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2F3" w:rsidRDefault="00BD62F3" w:rsidP="00322611">
      <w:pPr>
        <w:pStyle w:val="libCenter"/>
        <w:rPr>
          <w:rFonts w:hint="cs"/>
          <w:rtl/>
        </w:rPr>
      </w:pPr>
    </w:p>
    <w:p w:rsidR="00BD62F3" w:rsidRPr="00834173" w:rsidRDefault="00BD62F3" w:rsidP="00902E6D">
      <w:pPr>
        <w:pStyle w:val="Heading1Center"/>
        <w:rPr>
          <w:rtl/>
        </w:rPr>
      </w:pPr>
      <w:bookmarkStart w:id="0" w:name="_Toc1478751"/>
      <w:r w:rsidRPr="00834173">
        <w:rPr>
          <w:rtl/>
        </w:rPr>
        <w:t>تفسير نور الثقلين</w:t>
      </w:r>
      <w:bookmarkEnd w:id="0"/>
    </w:p>
    <w:p w:rsidR="00BD62F3" w:rsidRPr="00E52502" w:rsidRDefault="00BD62F3" w:rsidP="00902E6D">
      <w:pPr>
        <w:pStyle w:val="Heading1Center"/>
        <w:rPr>
          <w:rtl/>
        </w:rPr>
      </w:pPr>
      <w:bookmarkStart w:id="1" w:name="_Toc1478752"/>
      <w:r w:rsidRPr="00E52502">
        <w:rPr>
          <w:rtl/>
        </w:rPr>
        <w:t>لمؤل</w:t>
      </w:r>
      <w:r w:rsidRPr="00E52502">
        <w:rPr>
          <w:rFonts w:hint="cs"/>
          <w:rtl/>
        </w:rPr>
        <w:t>ِّ</w:t>
      </w:r>
      <w:r w:rsidRPr="00E52502">
        <w:rPr>
          <w:rtl/>
        </w:rPr>
        <w:t>فه</w:t>
      </w:r>
      <w:bookmarkEnd w:id="1"/>
    </w:p>
    <w:p w:rsidR="00BD62F3" w:rsidRPr="00E52502" w:rsidRDefault="00BD62F3" w:rsidP="00902E6D">
      <w:pPr>
        <w:pStyle w:val="Heading1Center"/>
        <w:rPr>
          <w:rtl/>
        </w:rPr>
      </w:pPr>
      <w:bookmarkStart w:id="2" w:name="_Toc1478753"/>
      <w:r w:rsidRPr="00E52502">
        <w:rPr>
          <w:rtl/>
        </w:rPr>
        <w:t>الم</w:t>
      </w:r>
      <w:r w:rsidRPr="00E52502">
        <w:rPr>
          <w:rFonts w:hint="cs"/>
          <w:rtl/>
        </w:rPr>
        <w:t>ـ</w:t>
      </w:r>
      <w:r w:rsidRPr="00E52502">
        <w:rPr>
          <w:rtl/>
        </w:rPr>
        <w:t>ح</w:t>
      </w:r>
      <w:r w:rsidRPr="00E52502">
        <w:rPr>
          <w:rFonts w:hint="cs"/>
          <w:rtl/>
        </w:rPr>
        <w:t>دّ</w:t>
      </w:r>
      <w:r w:rsidRPr="00E52502">
        <w:rPr>
          <w:rtl/>
        </w:rPr>
        <w:t>ث الجليل العل</w:t>
      </w:r>
      <w:r w:rsidRPr="00E52502">
        <w:rPr>
          <w:rFonts w:hint="cs"/>
          <w:rtl/>
        </w:rPr>
        <w:t>ّ</w:t>
      </w:r>
      <w:r w:rsidRPr="00E52502">
        <w:rPr>
          <w:rtl/>
        </w:rPr>
        <w:t xml:space="preserve">امة الخبير </w:t>
      </w:r>
      <w:r>
        <w:rPr>
          <w:rFonts w:hint="cs"/>
          <w:rtl/>
        </w:rPr>
        <w:t>أ</w:t>
      </w:r>
      <w:r w:rsidRPr="00E52502">
        <w:rPr>
          <w:rtl/>
        </w:rPr>
        <w:t>لشيخ عبد</w:t>
      </w:r>
      <w:r>
        <w:rPr>
          <w:rtl/>
        </w:rPr>
        <w:t xml:space="preserve"> عليّ بن </w:t>
      </w:r>
      <w:r w:rsidRPr="00E52502">
        <w:rPr>
          <w:rtl/>
        </w:rPr>
        <w:t>جمعة</w:t>
      </w:r>
      <w:bookmarkEnd w:id="2"/>
    </w:p>
    <w:p w:rsidR="00BD62F3" w:rsidRPr="00E52502" w:rsidRDefault="00BD62F3" w:rsidP="00902E6D">
      <w:pPr>
        <w:pStyle w:val="Heading1Center"/>
        <w:rPr>
          <w:rtl/>
        </w:rPr>
      </w:pPr>
      <w:bookmarkStart w:id="3" w:name="_Toc1478754"/>
      <w:r w:rsidRPr="00E52502">
        <w:rPr>
          <w:rtl/>
        </w:rPr>
        <w:t>ال</w:t>
      </w:r>
      <w:r>
        <w:rPr>
          <w:rFonts w:hint="cs"/>
          <w:rtl/>
        </w:rPr>
        <w:t>ـ</w:t>
      </w:r>
      <w:r w:rsidRPr="00E52502">
        <w:rPr>
          <w:rtl/>
        </w:rPr>
        <w:t>عروس</w:t>
      </w:r>
      <w:r>
        <w:rPr>
          <w:rFonts w:hint="cs"/>
          <w:rtl/>
        </w:rPr>
        <w:t>ـ</w:t>
      </w:r>
      <w:r w:rsidRPr="00E52502">
        <w:rPr>
          <w:rtl/>
        </w:rPr>
        <w:t>ي</w:t>
      </w:r>
      <w:r>
        <w:rPr>
          <w:rFonts w:hint="cs"/>
          <w:rtl/>
        </w:rPr>
        <w:t>ّ</w:t>
      </w:r>
      <w:r w:rsidRPr="00E52502">
        <w:rPr>
          <w:rtl/>
        </w:rPr>
        <w:t xml:space="preserve"> الح</w:t>
      </w:r>
      <w:r w:rsidRPr="00E52502">
        <w:rPr>
          <w:rFonts w:hint="cs"/>
          <w:rtl/>
        </w:rPr>
        <w:t>ـ</w:t>
      </w:r>
      <w:r>
        <w:rPr>
          <w:rFonts w:hint="cs"/>
          <w:rtl/>
        </w:rPr>
        <w:t>ـ</w:t>
      </w:r>
      <w:r w:rsidRPr="00E52502">
        <w:rPr>
          <w:rtl/>
        </w:rPr>
        <w:t>وي</w:t>
      </w:r>
      <w:r w:rsidRPr="00E52502">
        <w:rPr>
          <w:rFonts w:hint="cs"/>
          <w:rtl/>
        </w:rPr>
        <w:t>ـ</w:t>
      </w:r>
      <w:r w:rsidRPr="00E52502">
        <w:rPr>
          <w:rtl/>
        </w:rPr>
        <w:t>زي قد</w:t>
      </w:r>
      <w:r w:rsidRPr="00E52502">
        <w:rPr>
          <w:rFonts w:hint="cs"/>
          <w:rtl/>
        </w:rPr>
        <w:t>ّ</w:t>
      </w:r>
      <w:r w:rsidRPr="00E52502">
        <w:rPr>
          <w:rtl/>
        </w:rPr>
        <w:t>س س</w:t>
      </w:r>
      <w:r w:rsidRPr="00E52502">
        <w:rPr>
          <w:rFonts w:hint="cs"/>
          <w:rtl/>
        </w:rPr>
        <w:t>ــ</w:t>
      </w:r>
      <w:r w:rsidRPr="00E52502">
        <w:rPr>
          <w:rtl/>
        </w:rPr>
        <w:t>ر</w:t>
      </w:r>
      <w:r w:rsidRPr="00E52502">
        <w:rPr>
          <w:rFonts w:hint="cs"/>
          <w:rtl/>
        </w:rPr>
        <w:t>ّ</w:t>
      </w:r>
      <w:r w:rsidRPr="00E52502">
        <w:rPr>
          <w:rtl/>
        </w:rPr>
        <w:t>ه</w:t>
      </w:r>
      <w:bookmarkEnd w:id="3"/>
    </w:p>
    <w:p w:rsidR="00BD62F3" w:rsidRDefault="00BD62F3" w:rsidP="00902E6D">
      <w:pPr>
        <w:pStyle w:val="libCenterBold2"/>
        <w:rPr>
          <w:rtl/>
        </w:rPr>
      </w:pPr>
      <w:r w:rsidRPr="00834173">
        <w:rPr>
          <w:rtl/>
        </w:rPr>
        <w:t>الم</w:t>
      </w:r>
      <w:r w:rsidRPr="00834173">
        <w:rPr>
          <w:rFonts w:hint="cs"/>
          <w:rtl/>
        </w:rPr>
        <w:t>ــ</w:t>
      </w:r>
      <w:r w:rsidRPr="00834173">
        <w:rPr>
          <w:rtl/>
        </w:rPr>
        <w:t>توف</w:t>
      </w:r>
      <w:r w:rsidRPr="00834173">
        <w:rPr>
          <w:rFonts w:hint="cs"/>
          <w:rtl/>
        </w:rPr>
        <w:t>ّ</w:t>
      </w:r>
      <w:r w:rsidRPr="00834173">
        <w:rPr>
          <w:rtl/>
        </w:rPr>
        <w:t xml:space="preserve">ى سنة </w:t>
      </w:r>
      <w:r w:rsidRPr="00834173">
        <w:rPr>
          <w:rFonts w:hint="cs"/>
          <w:rtl/>
        </w:rPr>
        <w:t xml:space="preserve"> </w:t>
      </w:r>
      <w:r w:rsidRPr="00834173">
        <w:rPr>
          <w:rtl/>
        </w:rPr>
        <w:t>1112</w:t>
      </w:r>
    </w:p>
    <w:p w:rsidR="00BD62F3" w:rsidRPr="00E52502" w:rsidRDefault="00BD62F3" w:rsidP="00902E6D">
      <w:pPr>
        <w:pStyle w:val="libCenterBold2"/>
        <w:rPr>
          <w:rtl/>
        </w:rPr>
      </w:pPr>
    </w:p>
    <w:p w:rsidR="00BD62F3" w:rsidRPr="00E52502" w:rsidRDefault="00BD62F3" w:rsidP="00902E6D">
      <w:pPr>
        <w:pStyle w:val="libCenterBold2"/>
        <w:rPr>
          <w:rtl/>
        </w:rPr>
      </w:pPr>
      <w:r w:rsidRPr="00E52502">
        <w:rPr>
          <w:rtl/>
        </w:rPr>
        <w:t>صح</w:t>
      </w:r>
      <w:r w:rsidRPr="00E52502">
        <w:rPr>
          <w:rFonts w:hint="cs"/>
          <w:rtl/>
        </w:rPr>
        <w:t>ّ</w:t>
      </w:r>
      <w:r w:rsidRPr="00E52502">
        <w:rPr>
          <w:rtl/>
        </w:rPr>
        <w:t>حه وعل</w:t>
      </w:r>
      <w:r w:rsidRPr="00E52502">
        <w:rPr>
          <w:rFonts w:hint="cs"/>
          <w:rtl/>
        </w:rPr>
        <w:t>ّ</w:t>
      </w:r>
      <w:r w:rsidRPr="00E52502">
        <w:rPr>
          <w:rtl/>
        </w:rPr>
        <w:t xml:space="preserve">ق عليه </w:t>
      </w:r>
    </w:p>
    <w:p w:rsidR="00BD62F3" w:rsidRDefault="00BD62F3" w:rsidP="00902E6D">
      <w:pPr>
        <w:pStyle w:val="libCenterBold2"/>
        <w:rPr>
          <w:rtl/>
        </w:rPr>
      </w:pPr>
      <w:r>
        <w:rPr>
          <w:rFonts w:hint="cs"/>
          <w:rtl/>
        </w:rPr>
        <w:t>أ</w:t>
      </w:r>
      <w:r w:rsidRPr="00E52502">
        <w:rPr>
          <w:rtl/>
        </w:rPr>
        <w:t>لحاج السي</w:t>
      </w:r>
      <w:r>
        <w:rPr>
          <w:rFonts w:hint="cs"/>
          <w:rtl/>
        </w:rPr>
        <w:t>ّ</w:t>
      </w:r>
      <w:r w:rsidRPr="00E52502">
        <w:rPr>
          <w:rtl/>
        </w:rPr>
        <w:t>د هاشم الرسولي ال</w:t>
      </w:r>
      <w:r w:rsidRPr="00E52502">
        <w:rPr>
          <w:rFonts w:hint="cs"/>
          <w:rtl/>
        </w:rPr>
        <w:t>ـ</w:t>
      </w:r>
      <w:r w:rsidRPr="00E52502">
        <w:rPr>
          <w:rtl/>
        </w:rPr>
        <w:t>م</w:t>
      </w:r>
      <w:r w:rsidRPr="00E52502">
        <w:rPr>
          <w:rFonts w:hint="cs"/>
          <w:rtl/>
        </w:rPr>
        <w:t>ــَ</w:t>
      </w:r>
      <w:r w:rsidRPr="00E52502">
        <w:rPr>
          <w:rtl/>
        </w:rPr>
        <w:t>ح</w:t>
      </w:r>
      <w:r w:rsidRPr="00E52502">
        <w:rPr>
          <w:rFonts w:hint="cs"/>
          <w:rtl/>
        </w:rPr>
        <w:t>َ</w:t>
      </w:r>
      <w:r w:rsidRPr="00E52502">
        <w:rPr>
          <w:rtl/>
        </w:rPr>
        <w:t>ل</w:t>
      </w:r>
      <w:r w:rsidRPr="00E52502">
        <w:rPr>
          <w:rFonts w:hint="cs"/>
          <w:rtl/>
        </w:rPr>
        <w:t>ّ</w:t>
      </w:r>
      <w:r w:rsidRPr="00E52502">
        <w:rPr>
          <w:rtl/>
        </w:rPr>
        <w:t>اتي</w:t>
      </w:r>
    </w:p>
    <w:p w:rsidR="00BD62F3" w:rsidRDefault="00BD62F3" w:rsidP="00902E6D">
      <w:pPr>
        <w:pStyle w:val="libCenterBold2"/>
        <w:rPr>
          <w:rtl/>
        </w:rPr>
      </w:pPr>
      <w:r>
        <w:rPr>
          <w:rFonts w:hint="cs"/>
          <w:rtl/>
        </w:rPr>
        <w:t>ألـمــجلّد الثـالـث</w:t>
      </w:r>
    </w:p>
    <w:p w:rsidR="00BD62F3" w:rsidRDefault="00BD62F3" w:rsidP="00902E6D">
      <w:pPr>
        <w:pStyle w:val="libCenterBold2"/>
        <w:rPr>
          <w:rtl/>
        </w:rPr>
      </w:pPr>
    </w:p>
    <w:p w:rsidR="00BD62F3" w:rsidRPr="00E52502" w:rsidRDefault="00BD62F3" w:rsidP="00902E6D">
      <w:pPr>
        <w:pStyle w:val="libCenterBold2"/>
        <w:rPr>
          <w:rtl/>
        </w:rPr>
      </w:pPr>
    </w:p>
    <w:p w:rsidR="00BD62F3" w:rsidRPr="00E52502" w:rsidRDefault="00BD62F3" w:rsidP="00902E6D">
      <w:pPr>
        <w:pStyle w:val="libCenterBold2"/>
        <w:rPr>
          <w:rtl/>
        </w:rPr>
      </w:pPr>
      <w:r>
        <w:rPr>
          <w:rFonts w:hint="cs"/>
          <w:rtl/>
        </w:rPr>
        <w:t xml:space="preserve"> طبــع </w:t>
      </w:r>
      <w:r w:rsidRPr="00E52502">
        <w:rPr>
          <w:rtl/>
        </w:rPr>
        <w:t>بن</w:t>
      </w:r>
      <w:r>
        <w:rPr>
          <w:rFonts w:hint="cs"/>
          <w:rtl/>
        </w:rPr>
        <w:t>ـ</w:t>
      </w:r>
      <w:r w:rsidRPr="00E52502">
        <w:rPr>
          <w:rtl/>
        </w:rPr>
        <w:t>ف</w:t>
      </w:r>
      <w:r>
        <w:rPr>
          <w:rFonts w:hint="cs"/>
          <w:rtl/>
        </w:rPr>
        <w:t>ـ</w:t>
      </w:r>
      <w:r w:rsidRPr="00E52502">
        <w:rPr>
          <w:rtl/>
        </w:rPr>
        <w:t>ق</w:t>
      </w:r>
      <w:r>
        <w:rPr>
          <w:rFonts w:hint="cs"/>
          <w:rtl/>
        </w:rPr>
        <w:t>ـ</w:t>
      </w:r>
      <w:r w:rsidRPr="00E52502">
        <w:rPr>
          <w:rtl/>
        </w:rPr>
        <w:t>ة</w:t>
      </w:r>
    </w:p>
    <w:p w:rsidR="00BD62F3" w:rsidRPr="00E52502" w:rsidRDefault="00BD62F3" w:rsidP="00902E6D">
      <w:pPr>
        <w:pStyle w:val="libCenterBold2"/>
        <w:rPr>
          <w:rtl/>
        </w:rPr>
      </w:pPr>
      <w:r w:rsidRPr="00E52502">
        <w:rPr>
          <w:rtl/>
        </w:rPr>
        <w:t xml:space="preserve">خادم الشريعة </w:t>
      </w:r>
      <w:r w:rsidRPr="00E52502">
        <w:rPr>
          <w:rFonts w:hint="cs"/>
          <w:rtl/>
        </w:rPr>
        <w:t>أ</w:t>
      </w:r>
      <w:r w:rsidRPr="00E52502">
        <w:rPr>
          <w:rtl/>
        </w:rPr>
        <w:t>لحاج أبي القاسم ال</w:t>
      </w:r>
      <w:r w:rsidRPr="00E52502">
        <w:rPr>
          <w:rFonts w:hint="cs"/>
          <w:rtl/>
        </w:rPr>
        <w:t>ـ</w:t>
      </w:r>
      <w:r w:rsidRPr="00E52502">
        <w:rPr>
          <w:rtl/>
        </w:rPr>
        <w:t>مشتهر بسالك</w:t>
      </w:r>
    </w:p>
    <w:p w:rsidR="00BD62F3" w:rsidRPr="00E52502" w:rsidRDefault="00BD62F3" w:rsidP="00902E6D">
      <w:pPr>
        <w:pStyle w:val="libCenterBold2"/>
        <w:rPr>
          <w:rtl/>
        </w:rPr>
      </w:pPr>
      <w:r w:rsidRPr="00E52502">
        <w:rPr>
          <w:rtl/>
        </w:rPr>
        <w:t>وفق</w:t>
      </w:r>
      <w:r w:rsidRPr="00E52502">
        <w:rPr>
          <w:rFonts w:hint="cs"/>
          <w:rtl/>
        </w:rPr>
        <w:t>ّ</w:t>
      </w:r>
      <w:r w:rsidRPr="00E52502">
        <w:rPr>
          <w:rtl/>
        </w:rPr>
        <w:t>ه الله تعالى لم</w:t>
      </w:r>
      <w:r w:rsidRPr="00E52502">
        <w:rPr>
          <w:rFonts w:hint="cs"/>
          <w:rtl/>
        </w:rPr>
        <w:t>ـــ</w:t>
      </w:r>
      <w:r w:rsidRPr="00E52502">
        <w:rPr>
          <w:rtl/>
        </w:rPr>
        <w:t>رضاته</w:t>
      </w:r>
    </w:p>
    <w:p w:rsidR="00BD62F3" w:rsidRDefault="00BD62F3" w:rsidP="002C718C">
      <w:pPr>
        <w:pStyle w:val="libNormal"/>
        <w:rPr>
          <w:rtl/>
        </w:rPr>
      </w:pPr>
    </w:p>
    <w:p w:rsidR="00E34712" w:rsidRDefault="00BD62F3" w:rsidP="00AF47E3">
      <w:pPr>
        <w:pStyle w:val="Heading1Center"/>
        <w:rPr>
          <w:rFonts w:hint="cs"/>
          <w:rtl/>
        </w:rPr>
      </w:pPr>
      <w:r>
        <w:rPr>
          <w:rtl/>
        </w:rPr>
        <w:br w:type="page"/>
      </w:r>
      <w:bookmarkStart w:id="4" w:name="_Toc1478755"/>
    </w:p>
    <w:p w:rsidR="00E34712" w:rsidRDefault="00E34712" w:rsidP="00E34712">
      <w:pPr>
        <w:pStyle w:val="libCenterBold2"/>
        <w:rPr>
          <w:rtl/>
        </w:rPr>
      </w:pPr>
      <w:r>
        <w:rPr>
          <w:rtl/>
        </w:rPr>
        <w:lastRenderedPageBreak/>
        <w:t xml:space="preserve">ملاحظة </w:t>
      </w:r>
    </w:p>
    <w:p w:rsidR="00E34712" w:rsidRDefault="00E34712" w:rsidP="00E34712">
      <w:pPr>
        <w:pStyle w:val="libCenterBold2"/>
        <w:rPr>
          <w:rtl/>
        </w:rPr>
      </w:pPr>
      <w:r>
        <w:rPr>
          <w:rtl/>
        </w:rPr>
        <w:t>هذا الكتاب</w:t>
      </w:r>
    </w:p>
    <w:p w:rsidR="00E34712" w:rsidRDefault="00E34712" w:rsidP="00E34712">
      <w:pPr>
        <w:pStyle w:val="libCenterBold2"/>
        <w:rPr>
          <w:rtl/>
        </w:rPr>
      </w:pPr>
      <w:r>
        <w:rPr>
          <w:rtl/>
        </w:rPr>
        <w:t>طبع ونشر الكترونياً وأخرج فنِيّاً برعاية وإشراف</w:t>
      </w:r>
    </w:p>
    <w:p w:rsidR="00E34712" w:rsidRDefault="00E34712" w:rsidP="00E34712">
      <w:pPr>
        <w:pStyle w:val="libCenterBold2"/>
        <w:rPr>
          <w:rtl/>
        </w:rPr>
      </w:pPr>
      <w:r>
        <w:rPr>
          <w:rtl/>
        </w:rPr>
        <w:t>شبكة الإمامين الحسنين (عليهما السلام) للتراث والفكر الإسلامي</w:t>
      </w:r>
    </w:p>
    <w:p w:rsidR="00E34712" w:rsidRDefault="00E34712" w:rsidP="00E34712">
      <w:pPr>
        <w:pStyle w:val="libCenterBold2"/>
        <w:rPr>
          <w:rtl/>
        </w:rPr>
      </w:pPr>
      <w:r>
        <w:rPr>
          <w:rtl/>
        </w:rPr>
        <w:t>وتولَّى العمل عليه ضبطاً وتصحيحاً وترقيماً</w:t>
      </w:r>
    </w:p>
    <w:p w:rsidR="00E34712" w:rsidRDefault="00E34712" w:rsidP="00E34712">
      <w:pPr>
        <w:pStyle w:val="libCenterBold2"/>
        <w:rPr>
          <w:rFonts w:hint="cs"/>
          <w:rtl/>
        </w:rPr>
      </w:pPr>
      <w:r>
        <w:rPr>
          <w:rtl/>
        </w:rPr>
        <w:t>قسم اللجنة العلميّة في الشبكة</w:t>
      </w:r>
    </w:p>
    <w:p w:rsidR="00E34712" w:rsidRDefault="00E34712" w:rsidP="00E34712">
      <w:pPr>
        <w:pStyle w:val="libCenterBold2"/>
        <w:rPr>
          <w:rFonts w:hint="cs"/>
          <w:rtl/>
        </w:rPr>
      </w:pPr>
    </w:p>
    <w:p w:rsidR="00BD62F3" w:rsidRPr="00063B99" w:rsidRDefault="00BD62F3" w:rsidP="00AF47E3">
      <w:pPr>
        <w:pStyle w:val="Heading1Center"/>
        <w:rPr>
          <w:rtl/>
        </w:rPr>
      </w:pPr>
      <w:r w:rsidRPr="00063B99">
        <w:rPr>
          <w:rtl/>
        </w:rPr>
        <w:t>بِسْمِ اللهِ الرَّحْمنِ الرَّحِيمِ</w:t>
      </w:r>
      <w:bookmarkEnd w:id="4"/>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أبي عبد الله </w:t>
      </w:r>
      <w:r w:rsidRPr="002C718C">
        <w:rPr>
          <w:rStyle w:val="libAlaemChar"/>
          <w:rtl/>
        </w:rPr>
        <w:t>عليه‌السلام</w:t>
      </w:r>
      <w:r w:rsidRPr="006750DF">
        <w:rPr>
          <w:rtl/>
        </w:rPr>
        <w:t xml:space="preserve"> قال</w:t>
      </w:r>
      <w:r>
        <w:rPr>
          <w:rtl/>
        </w:rPr>
        <w:t xml:space="preserve">: </w:t>
      </w:r>
      <w:r w:rsidRPr="006750DF">
        <w:rPr>
          <w:rtl/>
        </w:rPr>
        <w:t>من قرأ سورة إبراهيم والحجر في ركعتين جميعا في كل جمعة لم يصبه فقر أبدا ولا جنون ولا بلوى.</w:t>
      </w:r>
    </w:p>
    <w:p w:rsidR="00BD62F3" w:rsidRPr="006750DF" w:rsidRDefault="00BD62F3" w:rsidP="002C718C">
      <w:pPr>
        <w:pStyle w:val="libNormal"/>
        <w:rPr>
          <w:rtl/>
        </w:rPr>
      </w:pPr>
      <w:r w:rsidRPr="00FB47E7">
        <w:rPr>
          <w:rStyle w:val="libBold2Char"/>
          <w:rtl/>
        </w:rPr>
        <w:t xml:space="preserve">2 ـ في مجمع البيان أبي بن كعب </w:t>
      </w:r>
      <w:r w:rsidRPr="006750DF">
        <w:rPr>
          <w:rtl/>
        </w:rPr>
        <w:t xml:space="preserve">عن النبي </w:t>
      </w:r>
      <w:r w:rsidRPr="002C718C">
        <w:rPr>
          <w:rStyle w:val="libAlaemChar"/>
          <w:rtl/>
        </w:rPr>
        <w:t>صلى‌الله‌عليه‌وآله</w:t>
      </w:r>
      <w:r w:rsidRPr="006750DF">
        <w:rPr>
          <w:rtl/>
        </w:rPr>
        <w:t xml:space="preserve"> قال</w:t>
      </w:r>
      <w:r>
        <w:rPr>
          <w:rtl/>
        </w:rPr>
        <w:t xml:space="preserve">: </w:t>
      </w:r>
      <w:r w:rsidRPr="006750DF">
        <w:rPr>
          <w:rtl/>
        </w:rPr>
        <w:t>من قرأها أعط</w:t>
      </w:r>
      <w:r>
        <w:rPr>
          <w:rFonts w:hint="cs"/>
          <w:rtl/>
        </w:rPr>
        <w:t>ي</w:t>
      </w:r>
      <w:r w:rsidRPr="006750DF">
        <w:rPr>
          <w:rtl/>
        </w:rPr>
        <w:t xml:space="preserve"> من الأجر عشر حسنات بعدد المهاجرين والأنصار والمستهزئين بمحم</w:t>
      </w:r>
      <w:r>
        <w:rPr>
          <w:rFonts w:hint="cs"/>
          <w:rtl/>
        </w:rPr>
        <w:t>ّ</w:t>
      </w:r>
      <w:r w:rsidRPr="006750DF">
        <w:rPr>
          <w:rtl/>
        </w:rPr>
        <w:t xml:space="preserve">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 xml:space="preserve">3 ـ في تفسير العيّاشي </w:t>
      </w:r>
      <w:r w:rsidRPr="006750DF">
        <w:rPr>
          <w:rtl/>
        </w:rPr>
        <w:t>عن عبد الله بن عطاء المك</w:t>
      </w:r>
      <w:r>
        <w:rPr>
          <w:rFonts w:hint="cs"/>
          <w:rtl/>
        </w:rPr>
        <w:t>ّ</w:t>
      </w:r>
      <w:r w:rsidRPr="006750DF">
        <w:rPr>
          <w:rtl/>
        </w:rPr>
        <w:t>ي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w:t>
      </w:r>
      <w:r>
        <w:rPr>
          <w:rtl/>
        </w:rPr>
        <w:t xml:space="preserve">: </w:t>
      </w:r>
      <w:r w:rsidRPr="002C718C">
        <w:rPr>
          <w:rStyle w:val="libAlaemChar"/>
          <w:rtl/>
        </w:rPr>
        <w:t>(</w:t>
      </w:r>
      <w:r w:rsidRPr="002C718C">
        <w:rPr>
          <w:rStyle w:val="libAieChar"/>
          <w:rtl/>
        </w:rPr>
        <w:t>رُبَما يَوَدُّ الَّذِينَ كَفَرُوا لَوْ كانُوا مُسْلِمِينَ</w:t>
      </w:r>
      <w:r w:rsidRPr="002C718C">
        <w:rPr>
          <w:rStyle w:val="libAlaemChar"/>
          <w:rtl/>
        </w:rPr>
        <w:t>)</w:t>
      </w:r>
      <w:r w:rsidRPr="006750DF">
        <w:rPr>
          <w:rtl/>
        </w:rPr>
        <w:t xml:space="preserve"> قال</w:t>
      </w:r>
      <w:r>
        <w:rPr>
          <w:rtl/>
        </w:rPr>
        <w:t xml:space="preserve">: </w:t>
      </w:r>
      <w:r w:rsidRPr="006750DF">
        <w:rPr>
          <w:rtl/>
        </w:rPr>
        <w:t xml:space="preserve">ينادى مناد يوم القيمة يسمع الخلايق </w:t>
      </w:r>
      <w:r>
        <w:rPr>
          <w:rFonts w:hint="cs"/>
          <w:rtl/>
        </w:rPr>
        <w:t>أ</w:t>
      </w:r>
      <w:r w:rsidRPr="006750DF">
        <w:rPr>
          <w:rtl/>
        </w:rPr>
        <w:t>ن</w:t>
      </w:r>
      <w:r>
        <w:rPr>
          <w:rFonts w:hint="cs"/>
          <w:rtl/>
        </w:rPr>
        <w:t>ّ</w:t>
      </w:r>
      <w:r w:rsidRPr="006750DF">
        <w:rPr>
          <w:rtl/>
        </w:rPr>
        <w:t xml:space="preserve">ه لا يدخل الجنة </w:t>
      </w:r>
      <w:r>
        <w:rPr>
          <w:rFonts w:hint="cs"/>
          <w:rtl/>
        </w:rPr>
        <w:t>إ</w:t>
      </w:r>
      <w:r w:rsidRPr="006750DF">
        <w:rPr>
          <w:rtl/>
        </w:rPr>
        <w:t>ل</w:t>
      </w:r>
      <w:r>
        <w:rPr>
          <w:rFonts w:hint="cs"/>
          <w:rtl/>
        </w:rPr>
        <w:t>ّ</w:t>
      </w:r>
      <w:r w:rsidRPr="006750DF">
        <w:rPr>
          <w:rtl/>
        </w:rPr>
        <w:t>ا مسلم</w:t>
      </w:r>
      <w:r>
        <w:rPr>
          <w:rtl/>
        </w:rPr>
        <w:t xml:space="preserve">، </w:t>
      </w:r>
      <w:r w:rsidRPr="006750DF">
        <w:rPr>
          <w:rtl/>
        </w:rPr>
        <w:t>ثم</w:t>
      </w:r>
      <w:r>
        <w:rPr>
          <w:rFonts w:hint="cs"/>
          <w:rtl/>
        </w:rPr>
        <w:t>ّ</w:t>
      </w:r>
      <w:r w:rsidRPr="006750DF">
        <w:rPr>
          <w:rtl/>
        </w:rPr>
        <w:t xml:space="preserve"> يو</w:t>
      </w:r>
      <w:r>
        <w:rPr>
          <w:rFonts w:hint="cs"/>
          <w:rtl/>
        </w:rPr>
        <w:t>ّ</w:t>
      </w:r>
      <w:r w:rsidRPr="006750DF">
        <w:rPr>
          <w:rtl/>
        </w:rPr>
        <w:t>د سائر الخلق انهم كانوا مسلمين.</w:t>
      </w:r>
    </w:p>
    <w:p w:rsidR="00BD62F3" w:rsidRPr="006750DF" w:rsidRDefault="00BD62F3" w:rsidP="002C718C">
      <w:pPr>
        <w:pStyle w:val="libNormal"/>
        <w:rPr>
          <w:rtl/>
        </w:rPr>
      </w:pPr>
      <w:r w:rsidRPr="00FB47E7">
        <w:rPr>
          <w:rStyle w:val="libBold2Char"/>
          <w:rtl/>
        </w:rPr>
        <w:t xml:space="preserve">4 ـ في تفسير عليّ بن إبراهيم  حدّثني أبي </w:t>
      </w:r>
      <w:r w:rsidRPr="006750DF">
        <w:rPr>
          <w:rtl/>
        </w:rPr>
        <w:t>عن محمد بن أبى عمير عن عمر بن أذينة عن رفاعة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إذا كان يوم القيمة نادى مناد من عند الله</w:t>
      </w:r>
      <w:r>
        <w:rPr>
          <w:rtl/>
        </w:rPr>
        <w:t xml:space="preserve">: </w:t>
      </w:r>
      <w:r w:rsidRPr="006750DF">
        <w:rPr>
          <w:rtl/>
        </w:rPr>
        <w:t>لا يدخل الجن</w:t>
      </w:r>
      <w:r>
        <w:rPr>
          <w:rFonts w:hint="cs"/>
          <w:rtl/>
        </w:rPr>
        <w:t>ّ</w:t>
      </w:r>
      <w:r w:rsidRPr="006750DF">
        <w:rPr>
          <w:rtl/>
        </w:rPr>
        <w:t xml:space="preserve">ة </w:t>
      </w:r>
      <w:r>
        <w:rPr>
          <w:rFonts w:hint="cs"/>
          <w:rtl/>
        </w:rPr>
        <w:t>إ</w:t>
      </w:r>
      <w:r w:rsidRPr="006750DF">
        <w:rPr>
          <w:rtl/>
        </w:rPr>
        <w:t>ل</w:t>
      </w:r>
      <w:r>
        <w:rPr>
          <w:rFonts w:hint="cs"/>
          <w:rtl/>
        </w:rPr>
        <w:t>ّ</w:t>
      </w:r>
      <w:r w:rsidRPr="006750DF">
        <w:rPr>
          <w:rtl/>
        </w:rPr>
        <w:t xml:space="preserve">ا مسلم فيومئذ </w:t>
      </w:r>
      <w:r w:rsidRPr="002C718C">
        <w:rPr>
          <w:rStyle w:val="libAlaemChar"/>
          <w:rtl/>
        </w:rPr>
        <w:t>(</w:t>
      </w:r>
      <w:r w:rsidRPr="002C718C">
        <w:rPr>
          <w:rStyle w:val="libAieChar"/>
          <w:rtl/>
        </w:rPr>
        <w:t>يَوَدُّ الَّذِينَ كَفَرُوا لَوْ كانُوا مُسْلِمِينَ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5 ـ في مجمع البيان </w:t>
      </w:r>
      <w:r w:rsidRPr="006750DF">
        <w:rPr>
          <w:rtl/>
        </w:rPr>
        <w:t xml:space="preserve">وروى مرفوعا عن النبي </w:t>
      </w:r>
      <w:r w:rsidRPr="002C718C">
        <w:rPr>
          <w:rStyle w:val="libAlaemChar"/>
          <w:rtl/>
        </w:rPr>
        <w:t>صلى‌الله‌عليه‌وآله</w:t>
      </w:r>
      <w:r w:rsidRPr="006750DF">
        <w:rPr>
          <w:rtl/>
        </w:rPr>
        <w:t xml:space="preserve"> قال</w:t>
      </w:r>
      <w:r>
        <w:rPr>
          <w:rtl/>
        </w:rPr>
        <w:t xml:space="preserve">: </w:t>
      </w:r>
      <w:r w:rsidRPr="006750DF">
        <w:rPr>
          <w:rtl/>
        </w:rPr>
        <w:t>إذا اجتمع أهل النار في النار ومعهم من شاء الله من أهل القبلة</w:t>
      </w:r>
      <w:r>
        <w:rPr>
          <w:rtl/>
        </w:rPr>
        <w:t xml:space="preserve">، </w:t>
      </w:r>
      <w:r w:rsidRPr="006750DF">
        <w:rPr>
          <w:rtl/>
        </w:rPr>
        <w:t>قال الكف</w:t>
      </w:r>
      <w:r>
        <w:rPr>
          <w:rFonts w:hint="cs"/>
          <w:rtl/>
        </w:rPr>
        <w:t>ّ</w:t>
      </w:r>
      <w:r w:rsidRPr="006750DF">
        <w:rPr>
          <w:rtl/>
        </w:rPr>
        <w:t>ار للمسلمين</w:t>
      </w:r>
      <w:r>
        <w:rPr>
          <w:rtl/>
        </w:rPr>
        <w:t xml:space="preserve">: </w:t>
      </w:r>
      <w:r w:rsidRPr="006750DF">
        <w:rPr>
          <w:rtl/>
        </w:rPr>
        <w:t>ألم تكونوا مسلمين</w:t>
      </w:r>
      <w:r>
        <w:rPr>
          <w:rtl/>
        </w:rPr>
        <w:t>؟</w:t>
      </w:r>
      <w:r w:rsidRPr="006750DF">
        <w:rPr>
          <w:rtl/>
        </w:rPr>
        <w:t xml:space="preserve"> قالوا</w:t>
      </w:r>
      <w:r>
        <w:rPr>
          <w:rtl/>
        </w:rPr>
        <w:t xml:space="preserve">: </w:t>
      </w:r>
      <w:r w:rsidRPr="006750DF">
        <w:rPr>
          <w:rtl/>
        </w:rPr>
        <w:t>بلى</w:t>
      </w:r>
      <w:r>
        <w:rPr>
          <w:rtl/>
        </w:rPr>
        <w:t xml:space="preserve">، </w:t>
      </w:r>
      <w:r w:rsidRPr="006750DF">
        <w:rPr>
          <w:rtl/>
        </w:rPr>
        <w:t>قالوا</w:t>
      </w:r>
      <w:r>
        <w:rPr>
          <w:rtl/>
        </w:rPr>
        <w:t xml:space="preserve">: </w:t>
      </w:r>
      <w:r w:rsidRPr="006750DF">
        <w:rPr>
          <w:rtl/>
        </w:rPr>
        <w:t>فما أغنى عنكم إسلامكم وقد صرتم معنا في النار</w:t>
      </w:r>
      <w:r>
        <w:rPr>
          <w:rtl/>
        </w:rPr>
        <w:t>؟</w:t>
      </w:r>
      <w:r w:rsidRPr="006750DF">
        <w:rPr>
          <w:rtl/>
        </w:rPr>
        <w:t xml:space="preserve"> قالوا</w:t>
      </w:r>
      <w:r>
        <w:rPr>
          <w:rtl/>
        </w:rPr>
        <w:t xml:space="preserve">: </w:t>
      </w:r>
      <w:r w:rsidRPr="006750DF">
        <w:rPr>
          <w:rtl/>
        </w:rPr>
        <w:t xml:space="preserve">كانت لنا ذنوب فأخذنا بها فيسمع الله </w:t>
      </w:r>
      <w:r w:rsidRPr="002C718C">
        <w:rPr>
          <w:rStyle w:val="libAlaemChar"/>
          <w:rtl/>
        </w:rPr>
        <w:t>عزوجل</w:t>
      </w:r>
      <w:r w:rsidRPr="006750DF">
        <w:rPr>
          <w:rtl/>
        </w:rPr>
        <w:t xml:space="preserve"> ما قالوا فأمر من كان في النار من أهل الإسلام فأخرجوا منها</w:t>
      </w:r>
      <w:r>
        <w:rPr>
          <w:rtl/>
        </w:rPr>
        <w:t xml:space="preserve">، </w:t>
      </w:r>
      <w:r w:rsidRPr="006750DF">
        <w:rPr>
          <w:rtl/>
        </w:rPr>
        <w:t>فحينئذ يقول الكفار</w:t>
      </w:r>
      <w:r>
        <w:rPr>
          <w:rtl/>
        </w:rPr>
        <w:t xml:space="preserve">: </w:t>
      </w:r>
      <w:r w:rsidRPr="006750DF">
        <w:rPr>
          <w:rtl/>
        </w:rPr>
        <w:t>يا ليتنا كن</w:t>
      </w:r>
      <w:r>
        <w:rPr>
          <w:rFonts w:hint="cs"/>
          <w:rtl/>
        </w:rPr>
        <w:t>ّ</w:t>
      </w:r>
      <w:r w:rsidRPr="006750DF">
        <w:rPr>
          <w:rtl/>
        </w:rPr>
        <w:t>ا مسلمين.</w:t>
      </w:r>
    </w:p>
    <w:p w:rsidR="00BD62F3" w:rsidRPr="006750DF" w:rsidRDefault="00BD62F3" w:rsidP="002C718C">
      <w:pPr>
        <w:pStyle w:val="libNormal"/>
        <w:rPr>
          <w:rtl/>
          <w:lang w:bidi="fa-IR"/>
        </w:rPr>
      </w:pPr>
      <w:r w:rsidRPr="006750DF">
        <w:rPr>
          <w:rtl/>
          <w:lang w:bidi="fa-IR"/>
        </w:rPr>
        <w:t>قال عز</w:t>
      </w:r>
      <w:r>
        <w:rPr>
          <w:rFonts w:hint="cs"/>
          <w:rtl/>
          <w:lang w:bidi="fa-IR"/>
        </w:rPr>
        <w:t>ّ</w:t>
      </w:r>
      <w:r w:rsidRPr="006750DF">
        <w:rPr>
          <w:rtl/>
          <w:lang w:bidi="fa-IR"/>
        </w:rPr>
        <w:t xml:space="preserve"> من قائل</w:t>
      </w:r>
      <w:r>
        <w:rPr>
          <w:rFonts w:hint="cs"/>
          <w:rtl/>
          <w:lang w:bidi="fa-IR"/>
        </w:rPr>
        <w:t>:</w:t>
      </w:r>
      <w:r w:rsidRPr="006750DF">
        <w:rPr>
          <w:rtl/>
          <w:lang w:bidi="fa-IR"/>
        </w:rPr>
        <w:t xml:space="preserve"> </w:t>
      </w:r>
      <w:r w:rsidRPr="002C718C">
        <w:rPr>
          <w:rStyle w:val="libAlaemChar"/>
          <w:rtl/>
        </w:rPr>
        <w:t>(</w:t>
      </w:r>
      <w:r w:rsidRPr="002C718C">
        <w:rPr>
          <w:rStyle w:val="libAieChar"/>
          <w:rtl/>
        </w:rPr>
        <w:t>ذَرْهُمْ يَأْكُلُوا وَيَتَمَتَّعُوا وَيُلْهِهِمُ الْأَمَلُ فَسَوْفَ يَعْلَمُونَ</w:t>
      </w:r>
      <w:r w:rsidRPr="002C718C">
        <w:rPr>
          <w:rStyle w:val="libAlaemChar"/>
          <w:rtl/>
        </w:rPr>
        <w:t>)</w:t>
      </w:r>
    </w:p>
    <w:p w:rsidR="00BD62F3" w:rsidRPr="006750DF" w:rsidRDefault="00BD62F3" w:rsidP="002C718C">
      <w:pPr>
        <w:pStyle w:val="libNormal"/>
        <w:rPr>
          <w:rtl/>
        </w:rPr>
      </w:pPr>
      <w:r w:rsidRPr="00FB47E7">
        <w:rPr>
          <w:rStyle w:val="libBold2Char"/>
          <w:rtl/>
        </w:rPr>
        <w:t>6 ـ في أصول الكافي</w:t>
      </w:r>
      <w:r w:rsidRPr="006750DF">
        <w:rPr>
          <w:rtl/>
        </w:rPr>
        <w:t xml:space="preserve"> الحسين بن محمد عن معل</w:t>
      </w:r>
      <w:r>
        <w:rPr>
          <w:rFonts w:hint="cs"/>
          <w:rtl/>
        </w:rPr>
        <w:t>ّ</w:t>
      </w:r>
      <w:r w:rsidRPr="006750DF">
        <w:rPr>
          <w:rtl/>
        </w:rPr>
        <w:t>ى بن محمد عن الوشاء عن عاصم</w:t>
      </w:r>
    </w:p>
    <w:p w:rsidR="00BD62F3" w:rsidRPr="006750DF" w:rsidRDefault="00BD62F3" w:rsidP="002C718C">
      <w:pPr>
        <w:pStyle w:val="libNormal0"/>
        <w:rPr>
          <w:rtl/>
        </w:rPr>
      </w:pPr>
      <w:r>
        <w:rPr>
          <w:rtl/>
        </w:rPr>
        <w:br w:type="page"/>
      </w:r>
      <w:r w:rsidRPr="006750DF">
        <w:rPr>
          <w:rtl/>
        </w:rPr>
        <w:lastRenderedPageBreak/>
        <w:t>بن حميد عن أبي حمزة عن يحيى بن عقيل قال</w:t>
      </w:r>
      <w:r>
        <w:rPr>
          <w:rtl/>
        </w:rPr>
        <w:t xml:space="preserve">: </w:t>
      </w:r>
      <w:r w:rsidRPr="006750DF">
        <w:rPr>
          <w:rtl/>
        </w:rPr>
        <w:t xml:space="preserve">قال أمير المؤمنين </w:t>
      </w:r>
      <w:r w:rsidRPr="002C718C">
        <w:rPr>
          <w:rStyle w:val="libAlaemChar"/>
          <w:rtl/>
        </w:rPr>
        <w:t>عليه‌السلام</w:t>
      </w:r>
      <w:r>
        <w:rPr>
          <w:rtl/>
        </w:rPr>
        <w:t xml:space="preserve">: إنّما </w:t>
      </w:r>
      <w:r w:rsidRPr="006750DF">
        <w:rPr>
          <w:rtl/>
        </w:rPr>
        <w:t>أخاف عليكم اثنتين</w:t>
      </w:r>
      <w:r>
        <w:rPr>
          <w:rtl/>
        </w:rPr>
        <w:t xml:space="preserve">: </w:t>
      </w:r>
      <w:r>
        <w:rPr>
          <w:rFonts w:hint="cs"/>
          <w:rtl/>
        </w:rPr>
        <w:t>إ</w:t>
      </w:r>
      <w:r w:rsidRPr="006750DF">
        <w:rPr>
          <w:rtl/>
        </w:rPr>
        <w:t>ت</w:t>
      </w:r>
      <w:r>
        <w:rPr>
          <w:rFonts w:hint="cs"/>
          <w:rtl/>
        </w:rPr>
        <w:t>ّ</w:t>
      </w:r>
      <w:r w:rsidRPr="006750DF">
        <w:rPr>
          <w:rtl/>
        </w:rPr>
        <w:t>باع الهوى وطول الأمل</w:t>
      </w:r>
      <w:r>
        <w:rPr>
          <w:rtl/>
        </w:rPr>
        <w:t xml:space="preserve">، </w:t>
      </w:r>
      <w:r>
        <w:rPr>
          <w:rFonts w:hint="cs"/>
          <w:rtl/>
        </w:rPr>
        <w:t>أ</w:t>
      </w:r>
      <w:r w:rsidRPr="006750DF">
        <w:rPr>
          <w:rtl/>
        </w:rPr>
        <w:t>م</w:t>
      </w:r>
      <w:r>
        <w:rPr>
          <w:rFonts w:hint="cs"/>
          <w:rtl/>
        </w:rPr>
        <w:t>ّ</w:t>
      </w:r>
      <w:r w:rsidRPr="006750DF">
        <w:rPr>
          <w:rtl/>
        </w:rPr>
        <w:t>ا اتباع الهوى فان</w:t>
      </w:r>
      <w:r>
        <w:rPr>
          <w:rFonts w:hint="cs"/>
          <w:rtl/>
        </w:rPr>
        <w:t>ّ</w:t>
      </w:r>
      <w:r w:rsidRPr="006750DF">
        <w:rPr>
          <w:rtl/>
        </w:rPr>
        <w:t>ه يصد</w:t>
      </w:r>
      <w:r>
        <w:rPr>
          <w:rFonts w:hint="cs"/>
          <w:rtl/>
        </w:rPr>
        <w:t>ّ</w:t>
      </w:r>
      <w:r w:rsidRPr="006750DF">
        <w:rPr>
          <w:rtl/>
        </w:rPr>
        <w:t xml:space="preserve"> عن الحق</w:t>
      </w:r>
      <w:r>
        <w:rPr>
          <w:rtl/>
        </w:rPr>
        <w:t xml:space="preserve">، </w:t>
      </w:r>
      <w:r w:rsidRPr="006750DF">
        <w:rPr>
          <w:rtl/>
        </w:rPr>
        <w:t>وأم</w:t>
      </w:r>
      <w:r>
        <w:rPr>
          <w:rFonts w:hint="cs"/>
          <w:rtl/>
        </w:rPr>
        <w:t>ّ</w:t>
      </w:r>
      <w:r w:rsidRPr="006750DF">
        <w:rPr>
          <w:rtl/>
        </w:rPr>
        <w:t>ا طول الأمل فينسى ال</w:t>
      </w:r>
      <w:r>
        <w:rPr>
          <w:rFonts w:hint="cs"/>
          <w:rtl/>
        </w:rPr>
        <w:t>آ</w:t>
      </w:r>
      <w:r w:rsidRPr="006750DF">
        <w:rPr>
          <w:rtl/>
        </w:rPr>
        <w:t>خرة.</w:t>
      </w:r>
    </w:p>
    <w:p w:rsidR="00BD62F3" w:rsidRPr="006750DF" w:rsidRDefault="00BD62F3" w:rsidP="002C718C">
      <w:pPr>
        <w:pStyle w:val="libNormal"/>
        <w:rPr>
          <w:rtl/>
        </w:rPr>
      </w:pPr>
      <w:r w:rsidRPr="006750DF">
        <w:rPr>
          <w:rtl/>
        </w:rPr>
        <w:t>7</w:t>
      </w:r>
      <w:r>
        <w:rPr>
          <w:rtl/>
        </w:rPr>
        <w:t xml:space="preserve"> ـ </w:t>
      </w:r>
      <w:r w:rsidRPr="006750DF">
        <w:rPr>
          <w:rtl/>
        </w:rPr>
        <w:t>عد</w:t>
      </w:r>
      <w:r>
        <w:rPr>
          <w:rFonts w:hint="cs"/>
          <w:rtl/>
        </w:rPr>
        <w:t>ّ</w:t>
      </w:r>
      <w:r w:rsidRPr="006750DF">
        <w:rPr>
          <w:rtl/>
        </w:rPr>
        <w:t>ة من أصحابنا عن</w:t>
      </w:r>
      <w:r>
        <w:rPr>
          <w:rtl/>
        </w:rPr>
        <w:t xml:space="preserve"> أحمد </w:t>
      </w:r>
      <w:r w:rsidRPr="006750DF">
        <w:rPr>
          <w:rtl/>
        </w:rPr>
        <w:t>بن محمد عن عمر بن عثمان</w:t>
      </w:r>
      <w:r>
        <w:rPr>
          <w:rtl/>
        </w:rPr>
        <w:t xml:space="preserve"> عن عليّ بن </w:t>
      </w:r>
      <w:r w:rsidRPr="006750DF">
        <w:rPr>
          <w:rtl/>
        </w:rPr>
        <w:t>عيسى رفعه قال</w:t>
      </w:r>
      <w:r>
        <w:rPr>
          <w:rtl/>
        </w:rPr>
        <w:t xml:space="preserve">: </w:t>
      </w:r>
      <w:r w:rsidRPr="006750DF">
        <w:rPr>
          <w:rtl/>
        </w:rPr>
        <w:t xml:space="preserve">فيما ناجى الله </w:t>
      </w:r>
      <w:r w:rsidRPr="002C718C">
        <w:rPr>
          <w:rStyle w:val="libAlaemChar"/>
          <w:rtl/>
        </w:rPr>
        <w:t>عزوجل</w:t>
      </w:r>
      <w:r w:rsidRPr="006750DF">
        <w:rPr>
          <w:rtl/>
        </w:rPr>
        <w:t xml:space="preserve"> موسى </w:t>
      </w:r>
      <w:r w:rsidRPr="002C718C">
        <w:rPr>
          <w:rStyle w:val="libAlaemChar"/>
          <w:rtl/>
        </w:rPr>
        <w:t>عليه‌السلام</w:t>
      </w:r>
      <w:r>
        <w:rPr>
          <w:rtl/>
        </w:rPr>
        <w:t xml:space="preserve">: </w:t>
      </w:r>
      <w:r w:rsidRPr="006750DF">
        <w:rPr>
          <w:rtl/>
        </w:rPr>
        <w:t>يا موسى لا يطول في الدنيا أملك فيقسو قلبك</w:t>
      </w:r>
      <w:r>
        <w:rPr>
          <w:rtl/>
        </w:rPr>
        <w:t xml:space="preserve">، </w:t>
      </w:r>
      <w:r w:rsidRPr="006750DF">
        <w:rPr>
          <w:rtl/>
        </w:rPr>
        <w:t>والقاسى القلب منى بعيد.</w:t>
      </w:r>
    </w:p>
    <w:p w:rsidR="00BD62F3" w:rsidRPr="006750DF" w:rsidRDefault="00BD62F3" w:rsidP="002C718C">
      <w:pPr>
        <w:pStyle w:val="libNormal"/>
        <w:rPr>
          <w:rtl/>
        </w:rPr>
      </w:pPr>
      <w:r w:rsidRPr="00FB47E7">
        <w:rPr>
          <w:rStyle w:val="libBold2Char"/>
          <w:rtl/>
        </w:rPr>
        <w:t xml:space="preserve">8 ـ في الكافي </w:t>
      </w:r>
      <w:r w:rsidRPr="006750DF">
        <w:rPr>
          <w:rtl/>
        </w:rPr>
        <w:t>محمد بن يحيى عن</w:t>
      </w:r>
      <w:r>
        <w:rPr>
          <w:rtl/>
        </w:rPr>
        <w:t xml:space="preserve"> أحمد </w:t>
      </w:r>
      <w:r w:rsidRPr="006750DF">
        <w:rPr>
          <w:rtl/>
        </w:rPr>
        <w:t>بن محمد</w:t>
      </w:r>
      <w:r>
        <w:rPr>
          <w:rtl/>
        </w:rPr>
        <w:t xml:space="preserve"> عن عليّ بن </w:t>
      </w:r>
      <w:r w:rsidRPr="006750DF">
        <w:rPr>
          <w:rtl/>
        </w:rPr>
        <w:t xml:space="preserve">النعمان عن ابن مسكان عن داود بن فرقد عن أبي شبيبة الزهري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إذا استحقت ولاية الله والسعادة جاء الأجل بين العينين</w:t>
      </w:r>
      <w:r>
        <w:rPr>
          <w:rtl/>
        </w:rPr>
        <w:t xml:space="preserve">، </w:t>
      </w:r>
      <w:r w:rsidRPr="006750DF">
        <w:rPr>
          <w:rtl/>
        </w:rPr>
        <w:t>وذهب الأمل وراء الظهر</w:t>
      </w:r>
      <w:r>
        <w:rPr>
          <w:rtl/>
        </w:rPr>
        <w:t xml:space="preserve">، </w:t>
      </w:r>
      <w:r w:rsidRPr="006750DF">
        <w:rPr>
          <w:rtl/>
        </w:rPr>
        <w:t>وإذا استحقت ولاية الشيطان والشقاوة جاء الأمل بين العينين وذهب الأجل وراء الظهر</w:t>
      </w:r>
      <w:r>
        <w:rPr>
          <w:rtl/>
        </w:rPr>
        <w:t xml:space="preserve">، </w:t>
      </w:r>
      <w:r w:rsidRPr="006750DF">
        <w:rPr>
          <w:rtl/>
        </w:rPr>
        <w:t>قال</w:t>
      </w:r>
      <w:r>
        <w:rPr>
          <w:rtl/>
        </w:rPr>
        <w:t xml:space="preserve">: </w:t>
      </w:r>
      <w:r w:rsidRPr="006750DF">
        <w:rPr>
          <w:rtl/>
        </w:rPr>
        <w:t xml:space="preserve">وسئل رسول الله </w:t>
      </w:r>
      <w:r w:rsidRPr="002C718C">
        <w:rPr>
          <w:rStyle w:val="libAlaemChar"/>
          <w:rtl/>
        </w:rPr>
        <w:t>صلى‌الله‌عليه‌وآله</w:t>
      </w:r>
      <w:r>
        <w:rPr>
          <w:rtl/>
        </w:rPr>
        <w:t xml:space="preserve"> أي </w:t>
      </w:r>
      <w:r w:rsidRPr="006750DF">
        <w:rPr>
          <w:rtl/>
        </w:rPr>
        <w:t>المؤمنين أكيس</w:t>
      </w:r>
      <w:r>
        <w:rPr>
          <w:rtl/>
        </w:rPr>
        <w:t>؟</w:t>
      </w:r>
      <w:r w:rsidRPr="006750DF">
        <w:rPr>
          <w:rtl/>
        </w:rPr>
        <w:t xml:space="preserve"> فقال أكثرهم ذكرا للموت وأشدهم له استعدادا.</w:t>
      </w:r>
    </w:p>
    <w:p w:rsidR="00BD62F3" w:rsidRPr="006750DF" w:rsidRDefault="00BD62F3" w:rsidP="002C718C">
      <w:pPr>
        <w:pStyle w:val="libNormal"/>
        <w:rPr>
          <w:rtl/>
        </w:rPr>
      </w:pPr>
      <w:r w:rsidRPr="006750DF">
        <w:rPr>
          <w:rtl/>
        </w:rPr>
        <w:t>9</w:t>
      </w:r>
      <w:r>
        <w:rPr>
          <w:rtl/>
        </w:rPr>
        <w:t xml:space="preserve"> ـ </w:t>
      </w:r>
      <w:r w:rsidRPr="006750DF">
        <w:rPr>
          <w:rtl/>
        </w:rPr>
        <w:t>محمد بن يحيى عن الحسين بن</w:t>
      </w:r>
      <w:r>
        <w:rPr>
          <w:rtl/>
        </w:rPr>
        <w:t xml:space="preserve"> إسحق عن عليّ بن </w:t>
      </w:r>
      <w:r w:rsidRPr="006750DF">
        <w:rPr>
          <w:rtl/>
        </w:rPr>
        <w:t>مهزيار عن فضالة عن</w:t>
      </w:r>
      <w:r>
        <w:rPr>
          <w:rtl/>
        </w:rPr>
        <w:t xml:space="preserve"> إسمعيل </w:t>
      </w:r>
      <w:r w:rsidRPr="006750DF">
        <w:rPr>
          <w:rtl/>
        </w:rPr>
        <w:t xml:space="preserve">بن أبي زياد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ما أنزل الموت حق منزلته من عد</w:t>
      </w:r>
      <w:r>
        <w:rPr>
          <w:rFonts w:hint="cs"/>
          <w:rtl/>
        </w:rPr>
        <w:t>َّ</w:t>
      </w:r>
      <w:r w:rsidRPr="006750DF">
        <w:rPr>
          <w:rtl/>
        </w:rPr>
        <w:t xml:space="preserve"> غدا من أجله</w:t>
      </w:r>
      <w:r>
        <w:rPr>
          <w:rtl/>
        </w:rPr>
        <w:t xml:space="preserve">، </w:t>
      </w:r>
      <w:r w:rsidRPr="006750DF">
        <w:rPr>
          <w:rtl/>
        </w:rPr>
        <w:t>قال</w:t>
      </w:r>
      <w:r>
        <w:rPr>
          <w:rtl/>
        </w:rPr>
        <w:t xml:space="preserve">: </w:t>
      </w:r>
      <w:r w:rsidRPr="006750DF">
        <w:rPr>
          <w:rtl/>
        </w:rPr>
        <w:t>وقال</w:t>
      </w:r>
      <w:r>
        <w:rPr>
          <w:rtl/>
        </w:rPr>
        <w:t xml:space="preserve">: </w:t>
      </w:r>
      <w:r w:rsidRPr="006750DF">
        <w:rPr>
          <w:rtl/>
        </w:rPr>
        <w:t xml:space="preserve">أمير المؤمنين </w:t>
      </w:r>
      <w:r w:rsidRPr="002C718C">
        <w:rPr>
          <w:rStyle w:val="libAlaemChar"/>
          <w:rtl/>
        </w:rPr>
        <w:t>عليه‌السلام</w:t>
      </w:r>
      <w:r>
        <w:rPr>
          <w:rtl/>
        </w:rPr>
        <w:t xml:space="preserve">: </w:t>
      </w:r>
      <w:r w:rsidRPr="006750DF">
        <w:rPr>
          <w:rtl/>
        </w:rPr>
        <w:t xml:space="preserve">ما أطال عبد الأمل </w:t>
      </w:r>
      <w:r>
        <w:rPr>
          <w:rFonts w:hint="cs"/>
          <w:rtl/>
        </w:rPr>
        <w:t>إ</w:t>
      </w:r>
      <w:r w:rsidRPr="006750DF">
        <w:rPr>
          <w:rtl/>
        </w:rPr>
        <w:t>ل</w:t>
      </w:r>
      <w:r>
        <w:rPr>
          <w:rFonts w:hint="cs"/>
          <w:rtl/>
        </w:rPr>
        <w:t>ّ</w:t>
      </w:r>
      <w:r w:rsidRPr="006750DF">
        <w:rPr>
          <w:rtl/>
        </w:rPr>
        <w:t>ا ساء العمل</w:t>
      </w:r>
      <w:r>
        <w:rPr>
          <w:rtl/>
        </w:rPr>
        <w:t xml:space="preserve">، </w:t>
      </w:r>
      <w:r w:rsidRPr="006750DF">
        <w:rPr>
          <w:rtl/>
        </w:rPr>
        <w:t>وكان يقول</w:t>
      </w:r>
      <w:r>
        <w:rPr>
          <w:rtl/>
        </w:rPr>
        <w:t xml:space="preserve">: </w:t>
      </w:r>
      <w:r w:rsidRPr="006750DF">
        <w:rPr>
          <w:rtl/>
        </w:rPr>
        <w:t>لو راى العبد أجله وسرعته</w:t>
      </w:r>
      <w:r>
        <w:rPr>
          <w:rtl/>
        </w:rPr>
        <w:t xml:space="preserve"> إليه </w:t>
      </w:r>
      <w:r w:rsidRPr="006750DF">
        <w:rPr>
          <w:rtl/>
        </w:rPr>
        <w:t>لابغض العمل من طلب الدنيا.</w:t>
      </w:r>
    </w:p>
    <w:p w:rsidR="00BD62F3" w:rsidRPr="006750DF" w:rsidRDefault="00BD62F3" w:rsidP="002C718C">
      <w:pPr>
        <w:pStyle w:val="libNormal"/>
        <w:rPr>
          <w:rtl/>
        </w:rPr>
      </w:pPr>
      <w:r w:rsidRPr="00FB47E7">
        <w:rPr>
          <w:rStyle w:val="libBold2Char"/>
          <w:rtl/>
        </w:rPr>
        <w:t xml:space="preserve">10 ـ في نهج البلاغة </w:t>
      </w:r>
      <w:r w:rsidRPr="006750DF">
        <w:rPr>
          <w:rtl/>
        </w:rPr>
        <w:t xml:space="preserve">قال </w:t>
      </w:r>
      <w:r w:rsidRPr="002C718C">
        <w:rPr>
          <w:rStyle w:val="libAlaemChar"/>
          <w:rtl/>
        </w:rPr>
        <w:t>عليه‌السلام</w:t>
      </w:r>
      <w:r>
        <w:rPr>
          <w:rtl/>
        </w:rPr>
        <w:t xml:space="preserve">: </w:t>
      </w:r>
      <w:r w:rsidRPr="006750DF">
        <w:rPr>
          <w:rtl/>
        </w:rPr>
        <w:t>واعلموا ان الأمل يسهى القلب وينسي الذكر</w:t>
      </w:r>
      <w:r>
        <w:rPr>
          <w:rtl/>
        </w:rPr>
        <w:t xml:space="preserve">، </w:t>
      </w:r>
      <w:r w:rsidRPr="006750DF">
        <w:rPr>
          <w:rtl/>
        </w:rPr>
        <w:t>فأكذبوا الأمل ف</w:t>
      </w:r>
      <w:r>
        <w:rPr>
          <w:rFonts w:hint="cs"/>
          <w:rtl/>
        </w:rPr>
        <w:t>إ</w:t>
      </w:r>
      <w:r w:rsidRPr="006750DF">
        <w:rPr>
          <w:rtl/>
        </w:rPr>
        <w:t>ن</w:t>
      </w:r>
      <w:r>
        <w:rPr>
          <w:rFonts w:hint="cs"/>
          <w:rtl/>
        </w:rPr>
        <w:t>ّ</w:t>
      </w:r>
      <w:r w:rsidRPr="006750DF">
        <w:rPr>
          <w:rtl/>
        </w:rPr>
        <w:t>ه غرور وصاحبه مغرور.</w:t>
      </w:r>
    </w:p>
    <w:p w:rsidR="00BD62F3" w:rsidRPr="006750DF" w:rsidRDefault="00BD62F3" w:rsidP="002C718C">
      <w:pPr>
        <w:pStyle w:val="libNormal"/>
        <w:rPr>
          <w:rtl/>
        </w:rPr>
      </w:pPr>
      <w:r w:rsidRPr="00FB47E7">
        <w:rPr>
          <w:rStyle w:val="libBold2Char"/>
          <w:rtl/>
        </w:rPr>
        <w:t xml:space="preserve">11 ـ في كتاب الخصال </w:t>
      </w:r>
      <w:r w:rsidRPr="006750DF">
        <w:rPr>
          <w:rtl/>
        </w:rPr>
        <w:t>عن عبد الله بن حسن</w:t>
      </w:r>
      <w:r>
        <w:rPr>
          <w:rtl/>
        </w:rPr>
        <w:t xml:space="preserve"> بن عليّ </w:t>
      </w:r>
      <w:r w:rsidRPr="006750DF">
        <w:rPr>
          <w:rtl/>
        </w:rPr>
        <w:t xml:space="preserve">عن </w:t>
      </w:r>
      <w:r>
        <w:rPr>
          <w:rFonts w:hint="cs"/>
          <w:rtl/>
        </w:rPr>
        <w:t>أ</w:t>
      </w:r>
      <w:r w:rsidRPr="006750DF">
        <w:rPr>
          <w:rtl/>
        </w:rPr>
        <w:t>م</w:t>
      </w:r>
      <w:r>
        <w:rPr>
          <w:rFonts w:hint="cs"/>
          <w:rtl/>
        </w:rPr>
        <w:t>ّ</w:t>
      </w:r>
      <w:r w:rsidRPr="006750DF">
        <w:rPr>
          <w:rtl/>
        </w:rPr>
        <w:t xml:space="preserve">ه بنت الحسين عن أبيها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صلاح أو</w:t>
      </w:r>
      <w:r>
        <w:rPr>
          <w:rFonts w:hint="cs"/>
          <w:rtl/>
        </w:rPr>
        <w:t>ّ</w:t>
      </w:r>
      <w:r w:rsidRPr="006750DF">
        <w:rPr>
          <w:rtl/>
        </w:rPr>
        <w:t>ل هذه الام</w:t>
      </w:r>
      <w:r>
        <w:rPr>
          <w:rFonts w:hint="cs"/>
          <w:rtl/>
        </w:rPr>
        <w:t>ّ</w:t>
      </w:r>
      <w:r w:rsidRPr="006750DF">
        <w:rPr>
          <w:rtl/>
        </w:rPr>
        <w:t>ة بالزهد واليقين</w:t>
      </w:r>
      <w:r>
        <w:rPr>
          <w:rtl/>
        </w:rPr>
        <w:t xml:space="preserve">، </w:t>
      </w:r>
      <w:r w:rsidRPr="006750DF">
        <w:rPr>
          <w:rtl/>
        </w:rPr>
        <w:t>وهلاك</w:t>
      </w:r>
    </w:p>
    <w:p w:rsidR="00BD62F3" w:rsidRPr="006750DF" w:rsidRDefault="00BD62F3" w:rsidP="002C718C">
      <w:pPr>
        <w:pStyle w:val="libNormal0"/>
        <w:rPr>
          <w:rtl/>
        </w:rPr>
      </w:pPr>
      <w:r>
        <w:rPr>
          <w:rtl/>
        </w:rPr>
        <w:br w:type="page"/>
      </w:r>
      <w:r w:rsidRPr="006750DF">
        <w:rPr>
          <w:rtl/>
        </w:rPr>
        <w:lastRenderedPageBreak/>
        <w:t xml:space="preserve">آخرها بالشح </w:t>
      </w:r>
      <w:r w:rsidRPr="00467FAA">
        <w:rPr>
          <w:rStyle w:val="libFootnotenumChar"/>
          <w:rtl/>
        </w:rPr>
        <w:t>(1)</w:t>
      </w:r>
      <w:r w:rsidRPr="006750DF">
        <w:rPr>
          <w:rtl/>
        </w:rPr>
        <w:t xml:space="preserve"> والأمل.</w:t>
      </w:r>
    </w:p>
    <w:p w:rsidR="00BD62F3" w:rsidRPr="006750DF" w:rsidRDefault="00BD62F3" w:rsidP="002C718C">
      <w:pPr>
        <w:pStyle w:val="libNormal"/>
        <w:rPr>
          <w:rtl/>
        </w:rPr>
      </w:pPr>
      <w:r w:rsidRPr="00FB47E7">
        <w:rPr>
          <w:rStyle w:val="libBold2Char"/>
          <w:rtl/>
        </w:rPr>
        <w:t xml:space="preserve">12 ـ في كتاب المناقب </w:t>
      </w:r>
      <w:r w:rsidRPr="006750DF">
        <w:rPr>
          <w:rtl/>
        </w:rPr>
        <w:t>لابن شهر آشوب بعد أن ذكر قوله تعالى</w:t>
      </w:r>
      <w:r>
        <w:rPr>
          <w:rtl/>
        </w:rPr>
        <w:t xml:space="preserve">: </w:t>
      </w:r>
      <w:r w:rsidRPr="002C718C">
        <w:rPr>
          <w:rStyle w:val="libAlaemChar"/>
          <w:rtl/>
        </w:rPr>
        <w:t>(</w:t>
      </w:r>
      <w:r w:rsidRPr="002C718C">
        <w:rPr>
          <w:rStyle w:val="libAieChar"/>
          <w:rtl/>
        </w:rPr>
        <w:t>فَسْئَلُوا أَهْلَ الذِّكْرِ</w:t>
      </w:r>
      <w:r w:rsidRPr="002C718C">
        <w:rPr>
          <w:rStyle w:val="libAlaemChar"/>
          <w:rtl/>
        </w:rPr>
        <w:t>)</w:t>
      </w:r>
      <w:r w:rsidRPr="006750DF">
        <w:rPr>
          <w:rtl/>
        </w:rPr>
        <w:t xml:space="preserve"> ثم قوله تعالى </w:t>
      </w:r>
      <w:r w:rsidRPr="002C718C">
        <w:rPr>
          <w:rStyle w:val="libAlaemChar"/>
          <w:rtl/>
        </w:rPr>
        <w:t>(</w:t>
      </w:r>
      <w:r w:rsidRPr="002C718C">
        <w:rPr>
          <w:rStyle w:val="libAieChar"/>
          <w:rtl/>
        </w:rPr>
        <w:t>إِنَّا نَحْنُ نَزَّلْنَا الذِّكْرَ وَإِنَّا لَهُ لَحافِظُونَ</w:t>
      </w:r>
      <w:r w:rsidRPr="002C718C">
        <w:rPr>
          <w:rStyle w:val="libAlaemChar"/>
          <w:rtl/>
        </w:rPr>
        <w:t>)</w:t>
      </w:r>
      <w:r>
        <w:rPr>
          <w:rtl/>
        </w:rPr>
        <w:t xml:space="preserve">: </w:t>
      </w:r>
      <w:r w:rsidRPr="006750DF">
        <w:rPr>
          <w:rtl/>
        </w:rPr>
        <w:t>تفسير يوسف القطان ووكيع بن الجراح واسمعيل السري وسفيان الثوري</w:t>
      </w:r>
      <w:r w:rsidRPr="00DD0EA2">
        <w:rPr>
          <w:rFonts w:hint="cs"/>
          <w:rtl/>
        </w:rPr>
        <w:t xml:space="preserve"> </w:t>
      </w:r>
      <w:r>
        <w:rPr>
          <w:rFonts w:hint="cs"/>
          <w:rtl/>
        </w:rPr>
        <w:t>أ</w:t>
      </w:r>
      <w:r w:rsidRPr="006750DF">
        <w:rPr>
          <w:rtl/>
        </w:rPr>
        <w:t>ن</w:t>
      </w:r>
      <w:r>
        <w:rPr>
          <w:rFonts w:hint="cs"/>
          <w:rtl/>
        </w:rPr>
        <w:t>ّ</w:t>
      </w:r>
      <w:r w:rsidRPr="006750DF">
        <w:rPr>
          <w:rtl/>
        </w:rPr>
        <w:t>ه قال الحارث</w:t>
      </w:r>
      <w:r>
        <w:rPr>
          <w:rtl/>
        </w:rPr>
        <w:t xml:space="preserve">: </w:t>
      </w:r>
      <w:r w:rsidRPr="006750DF">
        <w:rPr>
          <w:rtl/>
        </w:rPr>
        <w:t xml:space="preserve">سألت أمير المؤمنين </w:t>
      </w:r>
      <w:r w:rsidRPr="002C718C">
        <w:rPr>
          <w:rStyle w:val="libAlaemChar"/>
          <w:rtl/>
        </w:rPr>
        <w:t>عليه‌السلام</w:t>
      </w:r>
      <w:r w:rsidRPr="006750DF">
        <w:rPr>
          <w:rtl/>
        </w:rPr>
        <w:t xml:space="preserve"> عن هذه</w:t>
      </w:r>
      <w:r>
        <w:rPr>
          <w:rtl/>
        </w:rPr>
        <w:t>؟</w:t>
      </w:r>
      <w:r w:rsidRPr="006750DF">
        <w:rPr>
          <w:rtl/>
        </w:rPr>
        <w:t xml:space="preserve"> قال</w:t>
      </w:r>
      <w:r>
        <w:rPr>
          <w:rtl/>
        </w:rPr>
        <w:t xml:space="preserve">: </w:t>
      </w:r>
      <w:r w:rsidRPr="006750DF">
        <w:rPr>
          <w:rtl/>
        </w:rPr>
        <w:t>والله انا لنحن أهل الذكر</w:t>
      </w:r>
      <w:r>
        <w:rPr>
          <w:rtl/>
        </w:rPr>
        <w:t xml:space="preserve">، </w:t>
      </w:r>
      <w:r w:rsidRPr="006750DF">
        <w:rPr>
          <w:rtl/>
        </w:rPr>
        <w:t>نحن أهل العلم</w:t>
      </w:r>
      <w:r>
        <w:rPr>
          <w:rtl/>
        </w:rPr>
        <w:t xml:space="preserve">، </w:t>
      </w:r>
      <w:r w:rsidRPr="006750DF">
        <w:rPr>
          <w:rtl/>
        </w:rPr>
        <w:t>نحن معدن التأويل والتنزيل.</w:t>
      </w:r>
    </w:p>
    <w:p w:rsidR="00BD62F3" w:rsidRPr="006750DF" w:rsidRDefault="00BD62F3" w:rsidP="002C718C">
      <w:pPr>
        <w:pStyle w:val="libNormal"/>
        <w:rPr>
          <w:rtl/>
          <w:lang w:bidi="fa-IR"/>
        </w:rPr>
      </w:pPr>
      <w:r w:rsidRPr="00FB47E7">
        <w:rPr>
          <w:rStyle w:val="libBold2Char"/>
          <w:rtl/>
        </w:rPr>
        <w:t xml:space="preserve">13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وَلَقَدْ جَعَلْنا فِي السَّماءِ بُرُوجاً</w:t>
      </w:r>
      <w:r w:rsidRPr="002C718C">
        <w:rPr>
          <w:rStyle w:val="libAlaemChar"/>
          <w:rtl/>
        </w:rPr>
        <w:t>)</w:t>
      </w:r>
      <w:r w:rsidRPr="006750DF">
        <w:rPr>
          <w:rtl/>
          <w:lang w:bidi="fa-IR"/>
        </w:rPr>
        <w:t xml:space="preserve"> قال</w:t>
      </w:r>
      <w:r>
        <w:rPr>
          <w:rtl/>
          <w:lang w:bidi="fa-IR"/>
        </w:rPr>
        <w:t xml:space="preserve">: </w:t>
      </w:r>
      <w:r w:rsidRPr="006750DF">
        <w:rPr>
          <w:rtl/>
          <w:lang w:bidi="fa-IR"/>
        </w:rPr>
        <w:t>منازل الشمس والقمر وزيناها للناظرين بالكواكب.</w:t>
      </w:r>
    </w:p>
    <w:p w:rsidR="00BD62F3" w:rsidRPr="006750DF" w:rsidRDefault="00BD62F3" w:rsidP="002C718C">
      <w:pPr>
        <w:pStyle w:val="libNormal"/>
        <w:rPr>
          <w:rtl/>
        </w:rPr>
      </w:pPr>
      <w:r w:rsidRPr="00FB47E7">
        <w:rPr>
          <w:rStyle w:val="libBold2Char"/>
          <w:rtl/>
        </w:rPr>
        <w:t xml:space="preserve">14 ـ في مجمع البيان </w:t>
      </w:r>
      <w:r w:rsidRPr="006750DF">
        <w:rPr>
          <w:rtl/>
        </w:rPr>
        <w:t xml:space="preserve">وزيناها بالكواكب النيرة عن أبي عبد الله </w:t>
      </w:r>
      <w:r w:rsidRPr="002C718C">
        <w:rPr>
          <w:rStyle w:val="libAlaemChar"/>
          <w:rtl/>
        </w:rPr>
        <w:t>عليه‌السلام</w:t>
      </w:r>
      <w:r w:rsidRPr="006750DF">
        <w:rPr>
          <w:rtl/>
        </w:rPr>
        <w:t xml:space="preserve"> وهي في اثنى عشر برجا.</w:t>
      </w:r>
    </w:p>
    <w:p w:rsidR="00BD62F3" w:rsidRPr="006750DF" w:rsidRDefault="00BD62F3" w:rsidP="002C718C">
      <w:pPr>
        <w:pStyle w:val="libNormal"/>
        <w:rPr>
          <w:rtl/>
        </w:rPr>
      </w:pPr>
      <w:r w:rsidRPr="00FB47E7">
        <w:rPr>
          <w:rStyle w:val="libBold2Char"/>
          <w:rtl/>
        </w:rPr>
        <w:t xml:space="preserve">15 ـ في قرب الاسناد للحميري </w:t>
      </w:r>
      <w:r w:rsidRPr="006750DF">
        <w:rPr>
          <w:rtl/>
        </w:rPr>
        <w:t>باسناده</w:t>
      </w:r>
      <w:r>
        <w:rPr>
          <w:rtl/>
        </w:rPr>
        <w:t xml:space="preserve"> إلى </w:t>
      </w:r>
      <w:r w:rsidRPr="006750DF">
        <w:rPr>
          <w:rtl/>
        </w:rPr>
        <w:t xml:space="preserve">موسى بن جعفر </w:t>
      </w:r>
      <w:r w:rsidRPr="002C718C">
        <w:rPr>
          <w:rStyle w:val="libAlaemChar"/>
          <w:rtl/>
        </w:rPr>
        <w:t>عليه‌السلام</w:t>
      </w:r>
      <w:r w:rsidRPr="006750DF">
        <w:rPr>
          <w:rtl/>
        </w:rPr>
        <w:t xml:space="preserve"> حديث طويل يذكر فيه آيات الرسول </w:t>
      </w:r>
      <w:r w:rsidRPr="002C718C">
        <w:rPr>
          <w:rStyle w:val="libAlaemChar"/>
          <w:rtl/>
        </w:rPr>
        <w:t>صلى‌الله‌عليه‌وآله</w:t>
      </w:r>
      <w:r w:rsidRPr="006750DF">
        <w:rPr>
          <w:rtl/>
        </w:rPr>
        <w:t xml:space="preserve"> يقول فيه مخاطبا لنفر من اليهود</w:t>
      </w:r>
      <w:r>
        <w:rPr>
          <w:rtl/>
        </w:rPr>
        <w:t xml:space="preserve">: </w:t>
      </w:r>
      <w:r w:rsidRPr="006750DF">
        <w:rPr>
          <w:rtl/>
        </w:rPr>
        <w:t>اما أول ذلك فانكم أنتم تقرؤن ان الجن كانوا يسترقون السمع قبل مبعثه فمنعت في أوان رسالته بالرجوم وانقضاض النجوم وبطلان الكهنة والسحرة.</w:t>
      </w:r>
    </w:p>
    <w:p w:rsidR="00BD62F3" w:rsidRPr="006750DF" w:rsidRDefault="00BD62F3" w:rsidP="002C718C">
      <w:pPr>
        <w:pStyle w:val="libNormal"/>
        <w:rPr>
          <w:rtl/>
        </w:rPr>
      </w:pPr>
      <w:r w:rsidRPr="00FB47E7">
        <w:rPr>
          <w:rStyle w:val="libBold2Char"/>
          <w:rtl/>
        </w:rPr>
        <w:t xml:space="preserve">16 ـ في تفسير العيّاشي </w:t>
      </w:r>
      <w:r w:rsidRPr="006750DF">
        <w:rPr>
          <w:rtl/>
        </w:rPr>
        <w:t>عن بكر بن محمد الأزدي عن عم</w:t>
      </w:r>
      <w:r>
        <w:rPr>
          <w:rFonts w:hint="cs"/>
          <w:rtl/>
        </w:rPr>
        <w:t>ّ</w:t>
      </w:r>
      <w:r w:rsidRPr="006750DF">
        <w:rPr>
          <w:rtl/>
        </w:rPr>
        <w:t xml:space="preserve">ه عبد السلام عن أبي عبد الله </w:t>
      </w:r>
      <w:r w:rsidRPr="002C718C">
        <w:rPr>
          <w:rStyle w:val="libAlaemChar"/>
          <w:rtl/>
        </w:rPr>
        <w:t>عليه‌السلام</w:t>
      </w:r>
      <w:r w:rsidRPr="006750DF">
        <w:rPr>
          <w:rtl/>
        </w:rPr>
        <w:t xml:space="preserve"> قال</w:t>
      </w:r>
      <w:r>
        <w:rPr>
          <w:rtl/>
        </w:rPr>
        <w:t xml:space="preserve">: </w:t>
      </w:r>
      <w:r w:rsidRPr="006750DF">
        <w:rPr>
          <w:rtl/>
        </w:rPr>
        <w:t>قال يا عبد الس</w:t>
      </w:r>
      <w:r>
        <w:rPr>
          <w:rFonts w:hint="cs"/>
          <w:rtl/>
        </w:rPr>
        <w:t>ّ</w:t>
      </w:r>
      <w:r w:rsidRPr="006750DF">
        <w:rPr>
          <w:rtl/>
        </w:rPr>
        <w:t>لام</w:t>
      </w:r>
      <w:r>
        <w:rPr>
          <w:rtl/>
        </w:rPr>
        <w:t xml:space="preserve">: </w:t>
      </w:r>
      <w:r>
        <w:rPr>
          <w:rFonts w:hint="cs"/>
          <w:rtl/>
        </w:rPr>
        <w:t>إ</w:t>
      </w:r>
      <w:r w:rsidRPr="006750DF">
        <w:rPr>
          <w:rtl/>
        </w:rPr>
        <w:t>حذر الناس ونفسك</w:t>
      </w:r>
      <w:r>
        <w:rPr>
          <w:rtl/>
        </w:rPr>
        <w:t xml:space="preserve">، </w:t>
      </w:r>
      <w:r w:rsidRPr="006750DF">
        <w:rPr>
          <w:rtl/>
        </w:rPr>
        <w:t>فقلت</w:t>
      </w:r>
      <w:r>
        <w:rPr>
          <w:rtl/>
        </w:rPr>
        <w:t xml:space="preserve">: بأبي أنت وأمّي </w:t>
      </w:r>
      <w:r>
        <w:rPr>
          <w:rFonts w:hint="cs"/>
          <w:rtl/>
        </w:rPr>
        <w:t>أ</w:t>
      </w:r>
      <w:r w:rsidRPr="006750DF">
        <w:rPr>
          <w:rtl/>
        </w:rPr>
        <w:t>م</w:t>
      </w:r>
      <w:r>
        <w:rPr>
          <w:rFonts w:hint="cs"/>
          <w:rtl/>
        </w:rPr>
        <w:t>ّ</w:t>
      </w:r>
      <w:r w:rsidRPr="006750DF">
        <w:rPr>
          <w:rtl/>
        </w:rPr>
        <w:t>ا الناس فقد أقدر على أن أحذرهم</w:t>
      </w:r>
      <w:r>
        <w:rPr>
          <w:rtl/>
        </w:rPr>
        <w:t xml:space="preserve">، </w:t>
      </w:r>
      <w:r w:rsidRPr="006750DF">
        <w:rPr>
          <w:rtl/>
        </w:rPr>
        <w:t>فام</w:t>
      </w:r>
      <w:r>
        <w:rPr>
          <w:rFonts w:hint="cs"/>
          <w:rtl/>
        </w:rPr>
        <w:t>ّ</w:t>
      </w:r>
      <w:r w:rsidRPr="006750DF">
        <w:rPr>
          <w:rtl/>
        </w:rPr>
        <w:t>ا نفسي فكيف</w:t>
      </w:r>
      <w:r>
        <w:rPr>
          <w:rtl/>
        </w:rPr>
        <w:t>؟</w:t>
      </w:r>
      <w:r w:rsidRPr="006750DF">
        <w:rPr>
          <w:rtl/>
        </w:rPr>
        <w:t xml:space="preserve"> قال</w:t>
      </w:r>
      <w:r>
        <w:rPr>
          <w:rtl/>
        </w:rPr>
        <w:t xml:space="preserve">: إنّ </w:t>
      </w:r>
      <w:r w:rsidRPr="006750DF">
        <w:rPr>
          <w:rtl/>
        </w:rPr>
        <w:t>الخبيث المسترق السمع يجيئك فيسترق ثم يخرج في صورة آدمي</w:t>
      </w:r>
      <w:r>
        <w:rPr>
          <w:rtl/>
        </w:rPr>
        <w:t xml:space="preserve">، </w:t>
      </w:r>
      <w:r w:rsidRPr="006750DF">
        <w:rPr>
          <w:rtl/>
        </w:rPr>
        <w:t>فقال عبد السلام</w:t>
      </w:r>
      <w:r>
        <w:rPr>
          <w:rtl/>
        </w:rPr>
        <w:t xml:space="preserve">: </w:t>
      </w:r>
      <w:r w:rsidRPr="006750DF">
        <w:rPr>
          <w:rtl/>
        </w:rPr>
        <w:t>فقلت</w:t>
      </w:r>
      <w:r>
        <w:rPr>
          <w:rtl/>
        </w:rPr>
        <w:t xml:space="preserve">: بأبي وأمّي </w:t>
      </w:r>
      <w:r w:rsidRPr="006750DF">
        <w:rPr>
          <w:rtl/>
        </w:rPr>
        <w:t>هذا ما لا حيلة له قال</w:t>
      </w:r>
      <w:r>
        <w:rPr>
          <w:rtl/>
        </w:rPr>
        <w:t xml:space="preserve">: </w:t>
      </w:r>
      <w:r w:rsidRPr="006750DF">
        <w:rPr>
          <w:rtl/>
        </w:rPr>
        <w:t>هو</w:t>
      </w:r>
      <w:r>
        <w:rPr>
          <w:rFonts w:hint="cs"/>
          <w:rtl/>
        </w:rPr>
        <w:t xml:space="preserve"> </w:t>
      </w:r>
      <w:r w:rsidRPr="006750DF">
        <w:rPr>
          <w:rtl/>
        </w:rPr>
        <w:t xml:space="preserve">ذاك </w:t>
      </w:r>
      <w:r w:rsidRPr="00467FAA">
        <w:rPr>
          <w:rStyle w:val="libFootnotenumChar"/>
          <w:rtl/>
        </w:rPr>
        <w:t>(2)</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الشح</w:t>
      </w:r>
      <w:r>
        <w:rPr>
          <w:rtl/>
        </w:rPr>
        <w:t xml:space="preserve">: </w:t>
      </w:r>
      <w:r w:rsidRPr="006750DF">
        <w:rPr>
          <w:rtl/>
        </w:rPr>
        <w:t>البخل.</w:t>
      </w:r>
    </w:p>
    <w:p w:rsidR="00BD62F3" w:rsidRPr="006750DF" w:rsidRDefault="00BD62F3" w:rsidP="00FE354F">
      <w:pPr>
        <w:pStyle w:val="libFootnote0"/>
        <w:rPr>
          <w:rtl/>
          <w:lang w:bidi="fa-IR"/>
        </w:rPr>
      </w:pPr>
      <w:r>
        <w:rPr>
          <w:rtl/>
        </w:rPr>
        <w:t>(</w:t>
      </w:r>
      <w:r w:rsidRPr="006750DF">
        <w:rPr>
          <w:rtl/>
        </w:rPr>
        <w:t>2) قال في البحار</w:t>
      </w:r>
      <w:r>
        <w:rPr>
          <w:rtl/>
        </w:rPr>
        <w:t xml:space="preserve">: </w:t>
      </w:r>
      <w:r w:rsidRPr="006750DF">
        <w:rPr>
          <w:rtl/>
        </w:rPr>
        <w:t>الظاهران المراد به ما تلفظ به من معايب الناس وغيرها من الأمور التي يريد أخفاعها فيكون مبالغة في التقية</w:t>
      </w:r>
      <w:r>
        <w:rPr>
          <w:rtl/>
        </w:rPr>
        <w:t xml:space="preserve">، </w:t>
      </w:r>
      <w:r w:rsidRPr="006750DF">
        <w:rPr>
          <w:rtl/>
        </w:rPr>
        <w:t>ويحتمل شموله لما يخطر بالبال</w:t>
      </w:r>
      <w:r>
        <w:rPr>
          <w:rtl/>
        </w:rPr>
        <w:t xml:space="preserve">، </w:t>
      </w:r>
      <w:r w:rsidRPr="006750DF">
        <w:rPr>
          <w:rtl/>
        </w:rPr>
        <w:t>فيكون الغرض رفع الاستبعاد عما يخفيه الإنسان عن غيره ثم يسمعه من الناس وهذا كثير</w:t>
      </w:r>
      <w:r>
        <w:rPr>
          <w:rtl/>
        </w:rPr>
        <w:t xml:space="preserve">، </w:t>
      </w:r>
      <w:r w:rsidRPr="006750DF">
        <w:rPr>
          <w:rtl/>
        </w:rPr>
        <w:t>والمراد بالخبيث الشيطان.</w:t>
      </w:r>
    </w:p>
    <w:p w:rsidR="00BD62F3" w:rsidRPr="006750DF" w:rsidRDefault="00BD62F3" w:rsidP="002C718C">
      <w:pPr>
        <w:pStyle w:val="libNormal"/>
        <w:rPr>
          <w:rtl/>
        </w:rPr>
      </w:pPr>
      <w:r>
        <w:rPr>
          <w:rtl/>
        </w:rPr>
        <w:br w:type="page"/>
      </w:r>
      <w:r w:rsidRPr="00FB47E7">
        <w:rPr>
          <w:rStyle w:val="libBold2Char"/>
          <w:rtl/>
        </w:rPr>
        <w:lastRenderedPageBreak/>
        <w:t xml:space="preserve">17 ـ في أمالي الصدوق </w:t>
      </w:r>
      <w:r>
        <w:rPr>
          <w:rtl/>
        </w:rPr>
        <w:t>(</w:t>
      </w:r>
      <w:r w:rsidRPr="006750DF">
        <w:rPr>
          <w:rtl/>
        </w:rPr>
        <w:t>ره</w:t>
      </w:r>
      <w:r>
        <w:rPr>
          <w:rtl/>
        </w:rPr>
        <w:t xml:space="preserve">) حدّثنا علي بن أحمد </w:t>
      </w:r>
      <w:r w:rsidRPr="006750DF">
        <w:rPr>
          <w:rtl/>
        </w:rPr>
        <w:t>بن عبد الله بن</w:t>
      </w:r>
      <w:r>
        <w:rPr>
          <w:rtl/>
        </w:rPr>
        <w:t xml:space="preserve"> أحمد </w:t>
      </w:r>
      <w:r w:rsidRPr="006750DF">
        <w:rPr>
          <w:rtl/>
        </w:rPr>
        <w:t>بن أبي عبد الله البرقي قال</w:t>
      </w:r>
      <w:r>
        <w:rPr>
          <w:rtl/>
        </w:rPr>
        <w:t xml:space="preserve">: </w:t>
      </w:r>
      <w:r w:rsidRPr="006750DF">
        <w:rPr>
          <w:rtl/>
        </w:rPr>
        <w:t>حدثني أبي عن جده</w:t>
      </w:r>
      <w:r>
        <w:rPr>
          <w:rtl/>
        </w:rPr>
        <w:t xml:space="preserve"> أحمد </w:t>
      </w:r>
      <w:r w:rsidRPr="006750DF">
        <w:rPr>
          <w:rtl/>
        </w:rPr>
        <w:t>بن أبي عبد الله عن</w:t>
      </w:r>
      <w:r>
        <w:rPr>
          <w:rtl/>
        </w:rPr>
        <w:t xml:space="preserve"> أحمد </w:t>
      </w:r>
      <w:r w:rsidRPr="006750DF">
        <w:rPr>
          <w:rtl/>
        </w:rPr>
        <w:t xml:space="preserve">بن محمد بن أبي نصر البزنطي عن أبان بن عثمان عن أبي عبد الله الصادق </w:t>
      </w:r>
      <w:r w:rsidRPr="002C718C">
        <w:rPr>
          <w:rStyle w:val="libAlaemChar"/>
          <w:rtl/>
        </w:rPr>
        <w:t>عليه‌السلام</w:t>
      </w:r>
      <w:r w:rsidRPr="006750DF">
        <w:rPr>
          <w:rtl/>
        </w:rPr>
        <w:t xml:space="preserve"> قال</w:t>
      </w:r>
      <w:r>
        <w:rPr>
          <w:rtl/>
        </w:rPr>
        <w:t xml:space="preserve">: </w:t>
      </w:r>
      <w:r w:rsidRPr="006750DF">
        <w:rPr>
          <w:rtl/>
        </w:rPr>
        <w:t>كان إبليس لعنه الله يخترق السموات السبع</w:t>
      </w:r>
      <w:r>
        <w:rPr>
          <w:rtl/>
        </w:rPr>
        <w:t xml:space="preserve">، </w:t>
      </w:r>
      <w:r w:rsidRPr="006750DF">
        <w:rPr>
          <w:rtl/>
        </w:rPr>
        <w:t xml:space="preserve">فلما ولد عيسى </w:t>
      </w:r>
      <w:r w:rsidRPr="002C718C">
        <w:rPr>
          <w:rStyle w:val="libAlaemChar"/>
          <w:rtl/>
        </w:rPr>
        <w:t>عليه‌السلام</w:t>
      </w:r>
      <w:r w:rsidRPr="006750DF">
        <w:rPr>
          <w:rtl/>
        </w:rPr>
        <w:t xml:space="preserve"> حجب من ثلث سموات وكان يخترق أربع سموات</w:t>
      </w:r>
      <w:r>
        <w:rPr>
          <w:rtl/>
        </w:rPr>
        <w:t xml:space="preserve">، </w:t>
      </w:r>
      <w:r w:rsidRPr="006750DF">
        <w:rPr>
          <w:rtl/>
        </w:rPr>
        <w:t xml:space="preserve">فلما ولد رسول الله </w:t>
      </w:r>
      <w:r w:rsidRPr="002C718C">
        <w:rPr>
          <w:rStyle w:val="libAlaemChar"/>
          <w:rtl/>
        </w:rPr>
        <w:t>صلى‌الله‌عليه‌وآله</w:t>
      </w:r>
      <w:r w:rsidRPr="006750DF">
        <w:rPr>
          <w:rtl/>
        </w:rPr>
        <w:t xml:space="preserve"> حجب من السبع كلها ورميت الشياطين بالنجوم</w:t>
      </w:r>
      <w:r>
        <w:rPr>
          <w:rtl/>
        </w:rPr>
        <w:t xml:space="preserve">، </w:t>
      </w:r>
      <w:r w:rsidRPr="006750DF">
        <w:rPr>
          <w:rtl/>
        </w:rPr>
        <w:t>وقالت قريش</w:t>
      </w:r>
      <w:r>
        <w:rPr>
          <w:rtl/>
        </w:rPr>
        <w:t xml:space="preserve">: </w:t>
      </w:r>
      <w:r w:rsidRPr="006750DF">
        <w:rPr>
          <w:rtl/>
        </w:rPr>
        <w:t>هذا قيام الساعة التي كنا نسمع أهل الكتب يذكرونه</w:t>
      </w:r>
      <w:r>
        <w:rPr>
          <w:rtl/>
        </w:rPr>
        <w:t xml:space="preserve">، </w:t>
      </w:r>
      <w:r w:rsidRPr="006750DF">
        <w:rPr>
          <w:rtl/>
        </w:rPr>
        <w:t>وقال عمرو بن امية وكان من أزجر أهل الجاهلية</w:t>
      </w:r>
      <w:r>
        <w:rPr>
          <w:rtl/>
        </w:rPr>
        <w:t xml:space="preserve">: </w:t>
      </w:r>
      <w:r w:rsidRPr="006750DF">
        <w:rPr>
          <w:rtl/>
        </w:rPr>
        <w:t>أنظروا هذه النجوم التي يهتدى بها ويعرف بها أزمان الشتاء والصيف</w:t>
      </w:r>
      <w:r>
        <w:rPr>
          <w:rtl/>
        </w:rPr>
        <w:t xml:space="preserve">، </w:t>
      </w:r>
      <w:r w:rsidRPr="006750DF">
        <w:rPr>
          <w:rtl/>
        </w:rPr>
        <w:t>فان كان رمى بها فهو هلاك كل شيء</w:t>
      </w:r>
      <w:r>
        <w:rPr>
          <w:rtl/>
        </w:rPr>
        <w:t xml:space="preserve">، </w:t>
      </w:r>
      <w:r w:rsidRPr="006750DF">
        <w:rPr>
          <w:rtl/>
        </w:rPr>
        <w:t>وان كانت ثبتت ورمى بغيرها فهو أمر حدث</w:t>
      </w:r>
      <w:r>
        <w:rPr>
          <w:rtl/>
        </w:rPr>
        <w:t xml:space="preserve">، </w:t>
      </w:r>
      <w:r w:rsidRPr="006750DF">
        <w:rPr>
          <w:rtl/>
        </w:rPr>
        <w:t xml:space="preserve">وأصبحت الأصنام كلها صبيحة ولد النبي </w:t>
      </w:r>
      <w:r w:rsidRPr="002C718C">
        <w:rPr>
          <w:rStyle w:val="libAlaemChar"/>
          <w:rtl/>
        </w:rPr>
        <w:t>صلى‌الله‌عليه‌وآله</w:t>
      </w:r>
      <w:r w:rsidRPr="006750DF">
        <w:rPr>
          <w:rtl/>
        </w:rPr>
        <w:t xml:space="preserve"> ليس منها صنم</w:t>
      </w:r>
      <w:r w:rsidRPr="00B42A50">
        <w:rPr>
          <w:rFonts w:hint="cs"/>
          <w:rtl/>
        </w:rPr>
        <w:t xml:space="preserve"> </w:t>
      </w:r>
      <w:r>
        <w:rPr>
          <w:rFonts w:hint="cs"/>
          <w:rtl/>
        </w:rPr>
        <w:t>إ</w:t>
      </w:r>
      <w:r w:rsidRPr="006750DF">
        <w:rPr>
          <w:rtl/>
        </w:rPr>
        <w:t>ل</w:t>
      </w:r>
      <w:r>
        <w:rPr>
          <w:rFonts w:hint="cs"/>
          <w:rtl/>
        </w:rPr>
        <w:t>ّ</w:t>
      </w:r>
      <w:r w:rsidRPr="006750DF">
        <w:rPr>
          <w:rtl/>
        </w:rPr>
        <w:t>ا وهو منكب على وجهه</w:t>
      </w:r>
      <w:r>
        <w:rPr>
          <w:rtl/>
        </w:rPr>
        <w:t xml:space="preserve">، </w:t>
      </w:r>
      <w:r w:rsidRPr="006750DF">
        <w:rPr>
          <w:rtl/>
        </w:rPr>
        <w:t xml:space="preserve">وارتجس في تلك الليلة إيوان الكسرى وسقطت منه أربع عشرة شرفة </w:t>
      </w:r>
      <w:r w:rsidRPr="00467FAA">
        <w:rPr>
          <w:rStyle w:val="libFootnotenumChar"/>
          <w:rtl/>
        </w:rPr>
        <w:t>(1)</w:t>
      </w:r>
      <w:r w:rsidRPr="006750DF">
        <w:rPr>
          <w:rtl/>
        </w:rPr>
        <w:t xml:space="preserve"> وغاضت بحيرة ساوة </w:t>
      </w:r>
      <w:r w:rsidRPr="00467FAA">
        <w:rPr>
          <w:rStyle w:val="libFootnotenumChar"/>
          <w:rtl/>
        </w:rPr>
        <w:t>(2)</w:t>
      </w:r>
      <w:r w:rsidRPr="006750DF">
        <w:rPr>
          <w:rtl/>
        </w:rPr>
        <w:t xml:space="preserve"> وخمدت نيران فارس ولم تخمد قبل ذلك بألف عام</w:t>
      </w:r>
      <w:r>
        <w:rPr>
          <w:rtl/>
        </w:rPr>
        <w:t xml:space="preserve">، </w:t>
      </w:r>
      <w:r w:rsidRPr="006750DF">
        <w:rPr>
          <w:rtl/>
        </w:rPr>
        <w:t xml:space="preserve">ورأى المؤبدان </w:t>
      </w:r>
      <w:r w:rsidRPr="00467FAA">
        <w:rPr>
          <w:rStyle w:val="libFootnotenumChar"/>
          <w:rtl/>
        </w:rPr>
        <w:t>(3)</w:t>
      </w:r>
      <w:r w:rsidRPr="006750DF">
        <w:rPr>
          <w:rtl/>
        </w:rPr>
        <w:t xml:space="preserve"> في تلك الليلة في المنام إبلا صعابا تقود خيلا عرابا</w:t>
      </w:r>
      <w:r>
        <w:rPr>
          <w:rtl/>
        </w:rPr>
        <w:t xml:space="preserve">، </w:t>
      </w:r>
      <w:r w:rsidRPr="006750DF">
        <w:rPr>
          <w:rtl/>
        </w:rPr>
        <w:t>قد قطعت دجلة وانسربت في بلادهم</w:t>
      </w:r>
      <w:r>
        <w:rPr>
          <w:rtl/>
        </w:rPr>
        <w:t xml:space="preserve">، </w:t>
      </w:r>
      <w:r w:rsidRPr="006750DF">
        <w:rPr>
          <w:rtl/>
        </w:rPr>
        <w:t>وانقصم طاق الملك الكسرى من وسطه</w:t>
      </w:r>
      <w:r>
        <w:rPr>
          <w:rtl/>
        </w:rPr>
        <w:t xml:space="preserve">، </w:t>
      </w:r>
      <w:r w:rsidRPr="006750DF">
        <w:rPr>
          <w:rtl/>
        </w:rPr>
        <w:t xml:space="preserve">وانخرقت عليه دجلة العوراء </w:t>
      </w:r>
      <w:r w:rsidRPr="00467FAA">
        <w:rPr>
          <w:rStyle w:val="libFootnotenumChar"/>
          <w:rtl/>
        </w:rPr>
        <w:t>(4)</w:t>
      </w:r>
      <w:r w:rsidRPr="006750DF">
        <w:rPr>
          <w:rtl/>
        </w:rPr>
        <w:t xml:space="preserve"> وانتشر في تلك الليلة نور من قبل الحجاز ثم استطار</w:t>
      </w:r>
      <w:r>
        <w:rPr>
          <w:rtl/>
        </w:rPr>
        <w:t xml:space="preserve"> حتّى </w:t>
      </w:r>
      <w:r w:rsidRPr="006750DF">
        <w:rPr>
          <w:rtl/>
        </w:rPr>
        <w:t>بلغ المشرق ولم يبق سرير ملك من ملوك الدنيا</w:t>
      </w:r>
      <w:r w:rsidRPr="00B42A50">
        <w:rPr>
          <w:rFonts w:hint="cs"/>
          <w:rtl/>
        </w:rPr>
        <w:t xml:space="preserve"> </w:t>
      </w:r>
      <w:r>
        <w:rPr>
          <w:rFonts w:hint="cs"/>
          <w:rtl/>
        </w:rPr>
        <w:t>إ</w:t>
      </w:r>
      <w:r w:rsidRPr="006750DF">
        <w:rPr>
          <w:rtl/>
        </w:rPr>
        <w:t>ل</w:t>
      </w:r>
      <w:r>
        <w:rPr>
          <w:rFonts w:hint="cs"/>
          <w:rtl/>
        </w:rPr>
        <w:t>ّ</w:t>
      </w:r>
      <w:r w:rsidRPr="006750DF">
        <w:rPr>
          <w:rtl/>
        </w:rPr>
        <w:t>ا أصبح منكوسا والملك مخرسا لا يتكلم يومه ذلك</w:t>
      </w:r>
      <w:r>
        <w:rPr>
          <w:rtl/>
        </w:rPr>
        <w:t xml:space="preserve">، </w:t>
      </w:r>
      <w:r w:rsidRPr="006750DF">
        <w:rPr>
          <w:rtl/>
        </w:rPr>
        <w:t>وانتزع علم الكهنة وبطل سحر السحرة</w:t>
      </w:r>
      <w:r>
        <w:rPr>
          <w:rtl/>
        </w:rPr>
        <w:t xml:space="preserve">، </w:t>
      </w:r>
      <w:r w:rsidRPr="006750DF">
        <w:rPr>
          <w:rtl/>
        </w:rPr>
        <w:t>ولم تبق كاهنة في العرب</w:t>
      </w:r>
      <w:r w:rsidRPr="00B42A50">
        <w:rPr>
          <w:rFonts w:hint="cs"/>
          <w:rtl/>
        </w:rPr>
        <w:t xml:space="preserve"> </w:t>
      </w:r>
      <w:r>
        <w:rPr>
          <w:rFonts w:hint="cs"/>
          <w:rtl/>
        </w:rPr>
        <w:t>إ</w:t>
      </w:r>
      <w:r w:rsidRPr="006750DF">
        <w:rPr>
          <w:rtl/>
        </w:rPr>
        <w:t>ل</w:t>
      </w:r>
      <w:r>
        <w:rPr>
          <w:rFonts w:hint="cs"/>
          <w:rtl/>
        </w:rPr>
        <w:t>ّ</w:t>
      </w:r>
      <w:r w:rsidRPr="006750DF">
        <w:rPr>
          <w:rtl/>
        </w:rPr>
        <w:t>ا حجبت عن صاحبها</w:t>
      </w:r>
      <w:r>
        <w:rPr>
          <w:rtl/>
        </w:rPr>
        <w:t xml:space="preserve">، </w:t>
      </w:r>
      <w:r w:rsidRPr="006750DF">
        <w:rPr>
          <w:rtl/>
        </w:rPr>
        <w:t xml:space="preserve">وعظمت قريش في العرب وسموا آل الله </w:t>
      </w:r>
      <w:r w:rsidRPr="002C718C">
        <w:rPr>
          <w:rStyle w:val="libAlaemChar"/>
          <w:rtl/>
        </w:rPr>
        <w:t>عزوجل</w:t>
      </w:r>
      <w:r>
        <w:rPr>
          <w:rtl/>
        </w:rPr>
        <w:t xml:space="preserve">، </w:t>
      </w:r>
      <w:r w:rsidRPr="006750DF">
        <w:rPr>
          <w:rtl/>
        </w:rPr>
        <w:t>قال</w:t>
      </w:r>
      <w:r>
        <w:rPr>
          <w:rtl/>
        </w:rPr>
        <w:t xml:space="preserve"> أبو عبد </w:t>
      </w:r>
      <w:r w:rsidRPr="006750DF">
        <w:rPr>
          <w:rtl/>
        </w:rPr>
        <w:t xml:space="preserve">الله الصادق </w:t>
      </w:r>
      <w:r w:rsidRPr="002C718C">
        <w:rPr>
          <w:rStyle w:val="libAlaemChar"/>
          <w:rtl/>
        </w:rPr>
        <w:t>عليه‌السلام</w:t>
      </w:r>
      <w:r>
        <w:rPr>
          <w:rtl/>
        </w:rPr>
        <w:t xml:space="preserve">: إنّما </w:t>
      </w:r>
      <w:r w:rsidRPr="006750DF">
        <w:rPr>
          <w:rtl/>
        </w:rPr>
        <w:t>سموا آل الله لأنهم في بيت الله الحرام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الشرفة من القصر</w:t>
      </w:r>
      <w:r>
        <w:rPr>
          <w:rtl/>
        </w:rPr>
        <w:t xml:space="preserve">: </w:t>
      </w:r>
      <w:r w:rsidRPr="006750DF">
        <w:rPr>
          <w:rtl/>
        </w:rPr>
        <w:t>ما أشرف من بنائه والجمع شرف.</w:t>
      </w:r>
    </w:p>
    <w:p w:rsidR="00BD62F3" w:rsidRPr="006750DF" w:rsidRDefault="00BD62F3" w:rsidP="00FE354F">
      <w:pPr>
        <w:pStyle w:val="libFootnote0"/>
        <w:rPr>
          <w:rtl/>
          <w:lang w:bidi="fa-IR"/>
        </w:rPr>
      </w:pPr>
      <w:r>
        <w:rPr>
          <w:rtl/>
        </w:rPr>
        <w:t>(</w:t>
      </w:r>
      <w:r w:rsidRPr="006750DF">
        <w:rPr>
          <w:rtl/>
        </w:rPr>
        <w:t>2) غاض الماء</w:t>
      </w:r>
      <w:r>
        <w:rPr>
          <w:rtl/>
        </w:rPr>
        <w:t xml:space="preserve">: </w:t>
      </w:r>
      <w:r w:rsidRPr="006750DF">
        <w:rPr>
          <w:rtl/>
        </w:rPr>
        <w:t>نقص وغارفى الأرض.</w:t>
      </w:r>
    </w:p>
    <w:p w:rsidR="00BD62F3" w:rsidRPr="006750DF" w:rsidRDefault="00BD62F3" w:rsidP="00FE354F">
      <w:pPr>
        <w:pStyle w:val="libFootnote0"/>
        <w:rPr>
          <w:rtl/>
          <w:lang w:bidi="fa-IR"/>
        </w:rPr>
      </w:pPr>
      <w:r>
        <w:rPr>
          <w:rtl/>
        </w:rPr>
        <w:t>(</w:t>
      </w:r>
      <w:r w:rsidRPr="006750DF">
        <w:rPr>
          <w:rtl/>
        </w:rPr>
        <w:t>3) المؤبدان</w:t>
      </w:r>
      <w:r>
        <w:rPr>
          <w:rtl/>
        </w:rPr>
        <w:t xml:space="preserve">: </w:t>
      </w:r>
      <w:r w:rsidRPr="006750DF">
        <w:rPr>
          <w:rtl/>
        </w:rPr>
        <w:t>فقيه الفرس وحاكم المجوس وهو للمجوس كقاضي القضاة للمسلمين.</w:t>
      </w:r>
    </w:p>
    <w:p w:rsidR="00BD62F3" w:rsidRPr="006750DF" w:rsidRDefault="00BD62F3" w:rsidP="00FE354F">
      <w:pPr>
        <w:pStyle w:val="libFootnote0"/>
        <w:rPr>
          <w:rtl/>
          <w:lang w:bidi="fa-IR"/>
        </w:rPr>
      </w:pPr>
      <w:r>
        <w:rPr>
          <w:rtl/>
        </w:rPr>
        <w:t>(</w:t>
      </w:r>
      <w:r w:rsidRPr="006750DF">
        <w:rPr>
          <w:rtl/>
        </w:rPr>
        <w:t>4) قال في البحار في بيان الحديث</w:t>
      </w:r>
      <w:r>
        <w:rPr>
          <w:rtl/>
        </w:rPr>
        <w:t xml:space="preserve">: إنّ </w:t>
      </w:r>
      <w:r w:rsidRPr="006750DF">
        <w:rPr>
          <w:rtl/>
        </w:rPr>
        <w:t>كسرى كان سكر بعض الدجلة وبنى عليها بناء</w:t>
      </w:r>
      <w:r>
        <w:rPr>
          <w:rtl/>
        </w:rPr>
        <w:t xml:space="preserve">، </w:t>
      </w:r>
      <w:r w:rsidRPr="006750DF">
        <w:rPr>
          <w:rtl/>
        </w:rPr>
        <w:t>فلعله لذلك وصفوا الدجلة بعد ذلك بالعوراء</w:t>
      </w:r>
      <w:r>
        <w:rPr>
          <w:rtl/>
        </w:rPr>
        <w:t xml:space="preserve">، </w:t>
      </w:r>
      <w:r w:rsidRPr="006750DF">
        <w:rPr>
          <w:rtl/>
        </w:rPr>
        <w:t>لأنه عور وطم بعضها فانخرقت عليه</w:t>
      </w:r>
      <w:r>
        <w:rPr>
          <w:rtl/>
        </w:rPr>
        <w:t xml:space="preserve">، </w:t>
      </w:r>
      <w:r w:rsidRPr="006750DF">
        <w:rPr>
          <w:rtl/>
        </w:rPr>
        <w:t>ورأيت في بعض المواضع بالغين المعجمة من اضافة الموصوف</w:t>
      </w:r>
      <w:r>
        <w:rPr>
          <w:rtl/>
        </w:rPr>
        <w:t xml:space="preserve"> إلى </w:t>
      </w:r>
      <w:r w:rsidRPr="006750DF">
        <w:rPr>
          <w:rtl/>
        </w:rPr>
        <w:t>الصفة</w:t>
      </w:r>
      <w:r>
        <w:rPr>
          <w:rtl/>
        </w:rPr>
        <w:t xml:space="preserve"> أي </w:t>
      </w:r>
      <w:r w:rsidRPr="006750DF">
        <w:rPr>
          <w:rtl/>
        </w:rPr>
        <w:t>العميقة.</w:t>
      </w:r>
    </w:p>
    <w:p w:rsidR="00BD62F3" w:rsidRPr="006750DF" w:rsidRDefault="00BD62F3" w:rsidP="002C718C">
      <w:pPr>
        <w:pStyle w:val="libNormal0"/>
        <w:rPr>
          <w:rtl/>
        </w:rPr>
      </w:pPr>
      <w:r>
        <w:rPr>
          <w:rtl/>
        </w:rPr>
        <w:br w:type="page"/>
      </w:r>
      <w:r>
        <w:rPr>
          <w:rtl/>
        </w:rPr>
        <w:lastRenderedPageBreak/>
        <w:t>و</w:t>
      </w:r>
      <w:r w:rsidRPr="006750DF">
        <w:rPr>
          <w:rtl/>
        </w:rPr>
        <w:t>قالت آمنة</w:t>
      </w:r>
      <w:r>
        <w:rPr>
          <w:rtl/>
        </w:rPr>
        <w:t xml:space="preserve">: إنّ </w:t>
      </w:r>
      <w:r>
        <w:rPr>
          <w:rFonts w:hint="cs"/>
          <w:rtl/>
        </w:rPr>
        <w:t>ا</w:t>
      </w:r>
      <w:r w:rsidRPr="006750DF">
        <w:rPr>
          <w:rtl/>
        </w:rPr>
        <w:t>بني والله سقط فاتقى الأرض بيديه ثم رفع رأسه</w:t>
      </w:r>
      <w:r>
        <w:rPr>
          <w:rtl/>
        </w:rPr>
        <w:t xml:space="preserve"> إلى </w:t>
      </w:r>
      <w:r w:rsidRPr="006750DF">
        <w:rPr>
          <w:rtl/>
        </w:rPr>
        <w:t>السماء فنظر إليها ثم خرج منى نور أضاء له كل شيء</w:t>
      </w:r>
      <w:r>
        <w:rPr>
          <w:rtl/>
        </w:rPr>
        <w:t xml:space="preserve">، </w:t>
      </w:r>
      <w:r w:rsidRPr="006750DF">
        <w:rPr>
          <w:rtl/>
        </w:rPr>
        <w:t>وسمعت في الضوء قائلا يقول</w:t>
      </w:r>
      <w:r>
        <w:rPr>
          <w:rtl/>
        </w:rPr>
        <w:t xml:space="preserve">: </w:t>
      </w:r>
      <w:r w:rsidRPr="006750DF">
        <w:rPr>
          <w:rtl/>
        </w:rPr>
        <w:t>انك قد ولدت سيد الناس فسميه محمدا</w:t>
      </w:r>
      <w:r>
        <w:rPr>
          <w:rtl/>
        </w:rPr>
        <w:t xml:space="preserve">، </w:t>
      </w:r>
      <w:r w:rsidRPr="006750DF">
        <w:rPr>
          <w:rtl/>
        </w:rPr>
        <w:t>وأتى به عبد المطلب لينظر</w:t>
      </w:r>
      <w:r>
        <w:rPr>
          <w:rtl/>
        </w:rPr>
        <w:t xml:space="preserve"> إليه </w:t>
      </w:r>
      <w:r w:rsidRPr="006750DF">
        <w:rPr>
          <w:rtl/>
        </w:rPr>
        <w:t>وقد بلغه ما قالت امه فأخذه فوضعه في حجره ثم قال</w:t>
      </w:r>
      <w:r>
        <w:rPr>
          <w:rtl/>
        </w:rPr>
        <w:t xml:space="preserve">: </w:t>
      </w:r>
      <w:r w:rsidRPr="006750DF">
        <w:rPr>
          <w:rtl/>
        </w:rPr>
        <w:t>الحمد لله الذي أعطانى* هذا الغلام الطيب الأردان* قد ساد في المهد على الغلمان ثم عوذة بأركان الكعبة وقال فيه أشعارا</w:t>
      </w:r>
      <w:r>
        <w:rPr>
          <w:rtl/>
        </w:rPr>
        <w:t xml:space="preserve">، </w:t>
      </w:r>
      <w:r w:rsidRPr="006750DF">
        <w:rPr>
          <w:rtl/>
        </w:rPr>
        <w:t>قال</w:t>
      </w:r>
      <w:r>
        <w:rPr>
          <w:rtl/>
        </w:rPr>
        <w:t xml:space="preserve">: </w:t>
      </w:r>
      <w:r w:rsidRPr="006750DF">
        <w:rPr>
          <w:rtl/>
        </w:rPr>
        <w:t>وصاح إبليس لعنه الله في أبالسته</w:t>
      </w:r>
      <w:r>
        <w:rPr>
          <w:rtl/>
        </w:rPr>
        <w:t xml:space="preserve">، </w:t>
      </w:r>
      <w:r w:rsidRPr="006750DF">
        <w:rPr>
          <w:rtl/>
        </w:rPr>
        <w:t>فاجتمعوا</w:t>
      </w:r>
      <w:r>
        <w:rPr>
          <w:rtl/>
        </w:rPr>
        <w:t xml:space="preserve"> إليه </w:t>
      </w:r>
      <w:r w:rsidRPr="006750DF">
        <w:rPr>
          <w:rtl/>
        </w:rPr>
        <w:t>فقالوا</w:t>
      </w:r>
      <w:r>
        <w:rPr>
          <w:rtl/>
        </w:rPr>
        <w:t xml:space="preserve">: </w:t>
      </w:r>
      <w:r w:rsidRPr="006750DF">
        <w:rPr>
          <w:rtl/>
        </w:rPr>
        <w:t>ما الذي أفزعك يا سيدنا</w:t>
      </w:r>
      <w:r>
        <w:rPr>
          <w:rtl/>
        </w:rPr>
        <w:t>؟</w:t>
      </w:r>
      <w:r w:rsidRPr="006750DF">
        <w:rPr>
          <w:rtl/>
        </w:rPr>
        <w:t xml:space="preserve"> فقال لهم</w:t>
      </w:r>
      <w:r>
        <w:rPr>
          <w:rtl/>
        </w:rPr>
        <w:t xml:space="preserve">: </w:t>
      </w:r>
      <w:r w:rsidRPr="006750DF">
        <w:rPr>
          <w:rtl/>
        </w:rPr>
        <w:t>ويلكم لقد أنكرت السموات والأرض منذ الليلة</w:t>
      </w:r>
      <w:r>
        <w:rPr>
          <w:rtl/>
        </w:rPr>
        <w:t xml:space="preserve">، </w:t>
      </w:r>
      <w:r w:rsidRPr="006750DF">
        <w:rPr>
          <w:rtl/>
        </w:rPr>
        <w:t>لقد حدث في الأرض حدث عظيم ما حدث مثله منذ رفع عيسى بن مريم</w:t>
      </w:r>
      <w:r>
        <w:rPr>
          <w:rtl/>
        </w:rPr>
        <w:t xml:space="preserve">، </w:t>
      </w:r>
      <w:r w:rsidRPr="006750DF">
        <w:rPr>
          <w:rtl/>
        </w:rPr>
        <w:t>فاخرجوا وانظروا ما هذا الحدث الذي قد حدث</w:t>
      </w:r>
      <w:r>
        <w:rPr>
          <w:rtl/>
        </w:rPr>
        <w:t xml:space="preserve">، </w:t>
      </w:r>
      <w:r w:rsidRPr="006750DF">
        <w:rPr>
          <w:rtl/>
        </w:rPr>
        <w:t>فافترقوا ثم اجتمعوا</w:t>
      </w:r>
      <w:r>
        <w:rPr>
          <w:rtl/>
        </w:rPr>
        <w:t xml:space="preserve"> إليه </w:t>
      </w:r>
      <w:r w:rsidRPr="006750DF">
        <w:rPr>
          <w:rtl/>
        </w:rPr>
        <w:t>فقالوا</w:t>
      </w:r>
      <w:r>
        <w:rPr>
          <w:rtl/>
        </w:rPr>
        <w:t xml:space="preserve">: </w:t>
      </w:r>
      <w:r w:rsidRPr="006750DF">
        <w:rPr>
          <w:rtl/>
        </w:rPr>
        <w:t>ما وجدنا شيئا</w:t>
      </w:r>
      <w:r>
        <w:rPr>
          <w:rtl/>
        </w:rPr>
        <w:t xml:space="preserve">، </w:t>
      </w:r>
      <w:r w:rsidRPr="006750DF">
        <w:rPr>
          <w:rtl/>
        </w:rPr>
        <w:t>فقال إبليس لعنه الله</w:t>
      </w:r>
      <w:r>
        <w:rPr>
          <w:rtl/>
        </w:rPr>
        <w:t xml:space="preserve">: </w:t>
      </w:r>
      <w:r w:rsidRPr="006750DF">
        <w:rPr>
          <w:rtl/>
        </w:rPr>
        <w:t>أنا لهذا الأمر ثم انغمس في الدنيا فجالها</w:t>
      </w:r>
      <w:r>
        <w:rPr>
          <w:rtl/>
        </w:rPr>
        <w:t xml:space="preserve"> حتّى </w:t>
      </w:r>
      <w:r w:rsidRPr="006750DF">
        <w:rPr>
          <w:rtl/>
        </w:rPr>
        <w:t>انتهى</w:t>
      </w:r>
      <w:r>
        <w:rPr>
          <w:rtl/>
        </w:rPr>
        <w:t xml:space="preserve"> إلى </w:t>
      </w:r>
      <w:r w:rsidRPr="006750DF">
        <w:rPr>
          <w:rtl/>
        </w:rPr>
        <w:t>الحرم</w:t>
      </w:r>
      <w:r>
        <w:rPr>
          <w:rtl/>
        </w:rPr>
        <w:t xml:space="preserve">، </w:t>
      </w:r>
      <w:r w:rsidRPr="006750DF">
        <w:rPr>
          <w:rtl/>
        </w:rPr>
        <w:t>فوجد الحرم محفوظا بالملائكة فذهب ليدخل فصاحوا به فرجع</w:t>
      </w:r>
      <w:r>
        <w:rPr>
          <w:rtl/>
        </w:rPr>
        <w:t xml:space="preserve">، </w:t>
      </w:r>
      <w:r w:rsidRPr="006750DF">
        <w:rPr>
          <w:rtl/>
        </w:rPr>
        <w:t>ثم صار مثل الصرد وهو العصفور فدخل من قبل حراء</w:t>
      </w:r>
      <w:r>
        <w:rPr>
          <w:rtl/>
        </w:rPr>
        <w:t xml:space="preserve">، </w:t>
      </w:r>
      <w:r w:rsidRPr="006750DF">
        <w:rPr>
          <w:rtl/>
        </w:rPr>
        <w:t>فقال له جبرئيل</w:t>
      </w:r>
      <w:r>
        <w:rPr>
          <w:rtl/>
        </w:rPr>
        <w:t xml:space="preserve">: </w:t>
      </w:r>
      <w:r w:rsidRPr="006750DF">
        <w:rPr>
          <w:rtl/>
        </w:rPr>
        <w:t>وراك لعنك الله فقال له</w:t>
      </w:r>
      <w:r>
        <w:rPr>
          <w:rtl/>
        </w:rPr>
        <w:t xml:space="preserve">: </w:t>
      </w:r>
      <w:r w:rsidRPr="006750DF">
        <w:rPr>
          <w:rtl/>
        </w:rPr>
        <w:t>حرف أسألك عنه يا جبرئيل ما هذا الحدث منذ الليلة في الأرض</w:t>
      </w:r>
      <w:r>
        <w:rPr>
          <w:rtl/>
        </w:rPr>
        <w:t>؟</w:t>
      </w:r>
      <w:r w:rsidRPr="006750DF">
        <w:rPr>
          <w:rtl/>
        </w:rPr>
        <w:t xml:space="preserve"> فقال له</w:t>
      </w:r>
      <w:r>
        <w:rPr>
          <w:rtl/>
        </w:rPr>
        <w:t xml:space="preserve">: </w:t>
      </w:r>
      <w:r w:rsidRPr="006750DF">
        <w:rPr>
          <w:rtl/>
        </w:rPr>
        <w:t xml:space="preserve">ولد محمد </w:t>
      </w:r>
      <w:r w:rsidRPr="002C718C">
        <w:rPr>
          <w:rStyle w:val="libAlaemChar"/>
          <w:rtl/>
        </w:rPr>
        <w:t>صلى‌الله‌عليه‌وآله</w:t>
      </w:r>
      <w:r w:rsidRPr="006750DF">
        <w:rPr>
          <w:rtl/>
        </w:rPr>
        <w:t xml:space="preserve"> فقال</w:t>
      </w:r>
      <w:r>
        <w:rPr>
          <w:rtl/>
        </w:rPr>
        <w:t xml:space="preserve">: </w:t>
      </w:r>
      <w:r w:rsidRPr="006750DF">
        <w:rPr>
          <w:rtl/>
        </w:rPr>
        <w:t>هل لي فيه نصيب</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ففي أمته</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رضيت.</w:t>
      </w:r>
    </w:p>
    <w:p w:rsidR="00BD62F3" w:rsidRPr="006750DF" w:rsidRDefault="00BD62F3" w:rsidP="002C718C">
      <w:pPr>
        <w:pStyle w:val="libNormal"/>
        <w:rPr>
          <w:rtl/>
          <w:lang w:bidi="fa-IR"/>
        </w:rPr>
      </w:pPr>
      <w:r w:rsidRPr="00FB47E7">
        <w:rPr>
          <w:rStyle w:val="libBold2Char"/>
          <w:rtl/>
        </w:rPr>
        <w:t xml:space="preserve">18 ـ في تفسير عليّ بن إبراهيم : </w:t>
      </w:r>
      <w:r w:rsidRPr="002C718C">
        <w:rPr>
          <w:rStyle w:val="libAlaemChar"/>
          <w:rtl/>
        </w:rPr>
        <w:t>(</w:t>
      </w:r>
      <w:r w:rsidRPr="002C718C">
        <w:rPr>
          <w:rStyle w:val="libAieChar"/>
          <w:rtl/>
        </w:rPr>
        <w:t>وَحَفِظْناها مِنْ كُلِّ شَيْطانٍ رَجِيمٍ إِلَّا مَنِ اسْتَرَقَ السَّمْعَ فَأَتْبَعَهُ شِهابٌ مُبِينٌ</w:t>
      </w:r>
      <w:r w:rsidRPr="002C718C">
        <w:rPr>
          <w:rStyle w:val="libAlaemChar"/>
          <w:rtl/>
        </w:rPr>
        <w:t>)</w:t>
      </w:r>
      <w:r w:rsidRPr="006750DF">
        <w:rPr>
          <w:rtl/>
          <w:lang w:bidi="fa-IR"/>
        </w:rPr>
        <w:t xml:space="preserve"> فلم تزل الشياطين تصعد</w:t>
      </w:r>
      <w:r>
        <w:rPr>
          <w:rtl/>
          <w:lang w:bidi="fa-IR"/>
        </w:rPr>
        <w:t xml:space="preserve"> إلى </w:t>
      </w:r>
      <w:r w:rsidRPr="006750DF">
        <w:rPr>
          <w:rtl/>
          <w:lang w:bidi="fa-IR"/>
        </w:rPr>
        <w:t>السماء وتتجسس</w:t>
      </w:r>
      <w:r>
        <w:rPr>
          <w:rtl/>
          <w:lang w:bidi="fa-IR"/>
        </w:rPr>
        <w:t xml:space="preserve"> حتّى </w:t>
      </w:r>
      <w:r w:rsidRPr="006750DF">
        <w:rPr>
          <w:rtl/>
          <w:lang w:bidi="fa-IR"/>
        </w:rPr>
        <w:t xml:space="preserve">ولد النبي </w:t>
      </w:r>
      <w:r w:rsidRPr="002C718C">
        <w:rPr>
          <w:rStyle w:val="libAlaemChar"/>
          <w:rtl/>
        </w:rPr>
        <w:t>صلى‌الله‌عليه‌وآله</w:t>
      </w:r>
      <w:r w:rsidRPr="006750DF">
        <w:rPr>
          <w:rtl/>
          <w:lang w:bidi="fa-IR"/>
        </w:rPr>
        <w:t xml:space="preserve"> قوله</w:t>
      </w:r>
      <w:r>
        <w:rPr>
          <w:rtl/>
          <w:lang w:bidi="fa-IR"/>
        </w:rPr>
        <w:t xml:space="preserve">: </w:t>
      </w:r>
      <w:r w:rsidRPr="002C718C">
        <w:rPr>
          <w:rStyle w:val="libAlaemChar"/>
          <w:rtl/>
        </w:rPr>
        <w:t>(</w:t>
      </w:r>
      <w:r w:rsidRPr="002C718C">
        <w:rPr>
          <w:rStyle w:val="libAieChar"/>
          <w:rtl/>
        </w:rPr>
        <w:t>وَالْأَرْضَ مَدَدْناها وَأَلْقَيْنا فِيها رَواسِيَ</w:t>
      </w:r>
      <w:r w:rsidRPr="002C718C">
        <w:rPr>
          <w:rStyle w:val="libAlaemChar"/>
          <w:rtl/>
        </w:rPr>
        <w:t>)</w:t>
      </w:r>
      <w:r>
        <w:rPr>
          <w:rtl/>
          <w:lang w:bidi="fa-IR"/>
        </w:rPr>
        <w:t xml:space="preserve"> أي </w:t>
      </w:r>
      <w:r w:rsidRPr="006750DF">
        <w:rPr>
          <w:rtl/>
          <w:lang w:bidi="fa-IR"/>
        </w:rPr>
        <w:t xml:space="preserve">جبالا </w:t>
      </w:r>
      <w:r w:rsidRPr="002C718C">
        <w:rPr>
          <w:rStyle w:val="libAlaemChar"/>
          <w:rtl/>
        </w:rPr>
        <w:t>(</w:t>
      </w:r>
      <w:r w:rsidRPr="002C718C">
        <w:rPr>
          <w:rStyle w:val="libAieChar"/>
          <w:rtl/>
        </w:rPr>
        <w:t>وَأَنْبَتْنا فِيها مِنْ كُلِّ شَيْءٍ مَوْزُونٍ وَجَعَلْنا لَكُمْ فِيها مَعايِشَ وَمَنْ لَسْتُمْ لَهُ بِرازِقِينَ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لكل ضرب من الحيوان قدرنا شيئا مقدرا. </w:t>
      </w:r>
      <w:r>
        <w:rPr>
          <w:rtl/>
          <w:lang w:bidi="fa-IR"/>
        </w:rPr>
        <w:t>و</w:t>
      </w:r>
      <w:r w:rsidRPr="006750DF">
        <w:rPr>
          <w:rtl/>
          <w:lang w:bidi="fa-IR"/>
        </w:rPr>
        <w:t xml:space="preserve">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وَأَنْبَتْنا فِيها مِنْ كُلِّ شَيْءٍ مَوْزُونٍ</w:t>
      </w:r>
      <w:r w:rsidRPr="002C718C">
        <w:rPr>
          <w:rStyle w:val="libAlaemChar"/>
          <w:rtl/>
        </w:rPr>
        <w:t>)</w:t>
      </w:r>
      <w:r w:rsidRPr="006750DF">
        <w:rPr>
          <w:rtl/>
          <w:lang w:bidi="fa-IR"/>
        </w:rPr>
        <w:t xml:space="preserve"> فان الله تبارك وتعالى أنبت في الجبال الذهب والفضة والجوهر والصفر والنحاس والحديد والرصاص والكحل والزرنيخ وأشباه هذه لا يباع</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وزنا.</w:t>
      </w:r>
    </w:p>
    <w:p w:rsidR="00BD62F3" w:rsidRPr="006750DF" w:rsidRDefault="00BD62F3" w:rsidP="002C718C">
      <w:pPr>
        <w:pStyle w:val="libNormal"/>
        <w:rPr>
          <w:rtl/>
        </w:rPr>
      </w:pPr>
      <w:r>
        <w:rPr>
          <w:rtl/>
        </w:rPr>
        <w:br w:type="page"/>
      </w:r>
      <w:r>
        <w:rPr>
          <w:rtl/>
        </w:rPr>
        <w:lastRenderedPageBreak/>
        <w:t>و</w:t>
      </w:r>
      <w:r w:rsidRPr="006750DF">
        <w:rPr>
          <w:rtl/>
        </w:rPr>
        <w:t>قال</w:t>
      </w:r>
      <w:r>
        <w:rPr>
          <w:rtl/>
        </w:rPr>
        <w:t xml:space="preserve"> عليّ بن إبراهيم  </w:t>
      </w:r>
      <w:r w:rsidRPr="006750DF">
        <w:rPr>
          <w:rtl/>
        </w:rPr>
        <w:t>في قوله</w:t>
      </w:r>
      <w:r>
        <w:rPr>
          <w:rtl/>
        </w:rPr>
        <w:t xml:space="preserve">: </w:t>
      </w:r>
      <w:r w:rsidRPr="002C718C">
        <w:rPr>
          <w:rStyle w:val="libAlaemChar"/>
          <w:rtl/>
        </w:rPr>
        <w:t>(</w:t>
      </w:r>
      <w:r w:rsidRPr="002C718C">
        <w:rPr>
          <w:rStyle w:val="libAieChar"/>
          <w:rtl/>
        </w:rPr>
        <w:t>وَإِنْ مِنْ شَيْءٍ إِلَّا عِنْدَنا خَزائِنُهُ وَما نُنَزِّلُهُ إِلَّا بِقَدَرٍ مَعْلُومٍ</w:t>
      </w:r>
      <w:r w:rsidRPr="002C718C">
        <w:rPr>
          <w:rStyle w:val="libAlaemChar"/>
          <w:rtl/>
        </w:rPr>
        <w:t>)</w:t>
      </w:r>
      <w:r w:rsidRPr="006750DF">
        <w:rPr>
          <w:rtl/>
        </w:rPr>
        <w:t xml:space="preserve"> قال</w:t>
      </w:r>
      <w:r>
        <w:rPr>
          <w:rtl/>
        </w:rPr>
        <w:t xml:space="preserve">: </w:t>
      </w:r>
      <w:r w:rsidRPr="006750DF">
        <w:rPr>
          <w:rtl/>
        </w:rPr>
        <w:t>الخزانة الماء الذي ينزل من السماء فينبت لكل حزب من الحيوان ما قدر الله لها من الفداء.</w:t>
      </w:r>
    </w:p>
    <w:p w:rsidR="00BD62F3" w:rsidRPr="006750DF" w:rsidRDefault="00BD62F3" w:rsidP="002C718C">
      <w:pPr>
        <w:pStyle w:val="libNormal"/>
        <w:rPr>
          <w:rtl/>
        </w:rPr>
      </w:pPr>
      <w:r w:rsidRPr="00FB47E7">
        <w:rPr>
          <w:rStyle w:val="libBold2Char"/>
          <w:rtl/>
        </w:rPr>
        <w:t xml:space="preserve">19 ـ في روضة الواعظين </w:t>
      </w:r>
      <w:r w:rsidRPr="006750DF">
        <w:rPr>
          <w:rtl/>
        </w:rPr>
        <w:t xml:space="preserve">للمفيد </w:t>
      </w:r>
      <w:r>
        <w:rPr>
          <w:rtl/>
        </w:rPr>
        <w:t>(</w:t>
      </w:r>
      <w:r w:rsidRPr="006750DF">
        <w:rPr>
          <w:rtl/>
        </w:rPr>
        <w:t>ره</w:t>
      </w:r>
      <w:r>
        <w:rPr>
          <w:rtl/>
        </w:rPr>
        <w:t>)</w:t>
      </w:r>
      <w:r w:rsidRPr="006750DF">
        <w:rPr>
          <w:rtl/>
        </w:rPr>
        <w:t xml:space="preserve"> وروى جعفر بن محمد عن أبيه عن جده </w:t>
      </w:r>
      <w:r w:rsidRPr="002C718C">
        <w:rPr>
          <w:rStyle w:val="libAlaemChar"/>
          <w:rtl/>
        </w:rPr>
        <w:t>عليه‌السلام</w:t>
      </w:r>
      <w:r>
        <w:rPr>
          <w:rFonts w:hint="cs"/>
          <w:rtl/>
        </w:rPr>
        <w:t xml:space="preserve"> أنّه قال: </w:t>
      </w:r>
      <w:r w:rsidRPr="006750DF">
        <w:rPr>
          <w:rtl/>
        </w:rPr>
        <w:t>في العرش تمثال جميع ما خلق الله من البر والبحر</w:t>
      </w:r>
      <w:r>
        <w:rPr>
          <w:rtl/>
        </w:rPr>
        <w:t xml:space="preserve">، </w:t>
      </w:r>
      <w:r w:rsidRPr="006750DF">
        <w:rPr>
          <w:rtl/>
        </w:rPr>
        <w:t>قال</w:t>
      </w:r>
      <w:r>
        <w:rPr>
          <w:rtl/>
        </w:rPr>
        <w:t xml:space="preserve">: </w:t>
      </w:r>
      <w:r w:rsidRPr="006750DF">
        <w:rPr>
          <w:rtl/>
        </w:rPr>
        <w:t>وهذا تأويل قوله</w:t>
      </w:r>
      <w:r>
        <w:rPr>
          <w:rtl/>
        </w:rPr>
        <w:t xml:space="preserve">: </w:t>
      </w:r>
      <w:r w:rsidRPr="002C718C">
        <w:rPr>
          <w:rStyle w:val="libAlaemChar"/>
          <w:rtl/>
        </w:rPr>
        <w:t>(</w:t>
      </w:r>
      <w:r w:rsidRPr="002C718C">
        <w:rPr>
          <w:rStyle w:val="libAieChar"/>
          <w:rtl/>
        </w:rPr>
        <w:t>وَإِنْ مِنْ شَيْءٍ إِلَّا عِنْدَنا خَزائِنُهُ</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20 ـ في تفسير عليّ بن إبراهيم  </w:t>
      </w:r>
      <w:r w:rsidRPr="006750DF">
        <w:rPr>
          <w:rtl/>
          <w:lang w:bidi="fa-IR"/>
        </w:rPr>
        <w:t>قوله و</w:t>
      </w:r>
      <w:r>
        <w:rPr>
          <w:rFonts w:hint="cs"/>
          <w:rtl/>
          <w:lang w:bidi="fa-IR"/>
        </w:rPr>
        <w:t xml:space="preserve"> </w:t>
      </w:r>
      <w:r w:rsidRPr="002C718C">
        <w:rPr>
          <w:rStyle w:val="libAlaemChar"/>
          <w:rtl/>
        </w:rPr>
        <w:t>(</w:t>
      </w:r>
      <w:r w:rsidRPr="002C718C">
        <w:rPr>
          <w:rStyle w:val="libAieChar"/>
          <w:rtl/>
        </w:rPr>
        <w:t>أَرْسَلْنَا الرِّياحَ لَواقِحَ</w:t>
      </w:r>
      <w:r w:rsidRPr="002C718C">
        <w:rPr>
          <w:rStyle w:val="libAlaemChar"/>
          <w:rtl/>
        </w:rPr>
        <w:t>)</w:t>
      </w:r>
      <w:r w:rsidRPr="006750DF">
        <w:rPr>
          <w:rtl/>
          <w:lang w:bidi="fa-IR"/>
        </w:rPr>
        <w:t xml:space="preserve"> قال</w:t>
      </w:r>
      <w:r>
        <w:rPr>
          <w:rtl/>
          <w:lang w:bidi="fa-IR"/>
        </w:rPr>
        <w:t xml:space="preserve">: </w:t>
      </w:r>
      <w:r w:rsidRPr="006750DF">
        <w:rPr>
          <w:rtl/>
          <w:lang w:bidi="fa-IR"/>
        </w:rPr>
        <w:t>التي تلقح الأشجار.</w:t>
      </w:r>
    </w:p>
    <w:p w:rsidR="00BD62F3" w:rsidRPr="006750DF" w:rsidRDefault="00BD62F3" w:rsidP="002C718C">
      <w:pPr>
        <w:pStyle w:val="libNormal"/>
        <w:rPr>
          <w:rtl/>
        </w:rPr>
      </w:pPr>
      <w:r w:rsidRPr="00FB47E7">
        <w:rPr>
          <w:rStyle w:val="libBold2Char"/>
          <w:rtl/>
        </w:rPr>
        <w:t xml:space="preserve">21 ـ في تفسير العيّاشي </w:t>
      </w:r>
      <w:r w:rsidRPr="006750DF">
        <w:rPr>
          <w:rtl/>
        </w:rPr>
        <w:t xml:space="preserve">عن ابن وكيع عن رجل عن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لا تسبوا الريح فانها بشر</w:t>
      </w:r>
      <w:r>
        <w:rPr>
          <w:rtl/>
        </w:rPr>
        <w:t xml:space="preserve">، </w:t>
      </w:r>
      <w:r w:rsidRPr="006750DF">
        <w:rPr>
          <w:rtl/>
        </w:rPr>
        <w:t>وإنها نذر وإنها لواقح فاسئلوا الله من خيرها وتعوذوا من شرها.</w:t>
      </w:r>
    </w:p>
    <w:p w:rsidR="00BD62F3" w:rsidRPr="006750DF" w:rsidRDefault="00BD62F3" w:rsidP="002C718C">
      <w:pPr>
        <w:pStyle w:val="libNormal"/>
        <w:rPr>
          <w:rtl/>
          <w:lang w:bidi="fa-IR"/>
        </w:rPr>
      </w:pPr>
      <w:r w:rsidRPr="006750DF">
        <w:rPr>
          <w:rtl/>
          <w:lang w:bidi="fa-IR"/>
        </w:rPr>
        <w:t>22</w:t>
      </w:r>
      <w:r>
        <w:rPr>
          <w:rtl/>
          <w:lang w:bidi="fa-IR"/>
        </w:rPr>
        <w:t xml:space="preserve"> ـ </w:t>
      </w:r>
      <w:r w:rsidRPr="006750DF">
        <w:rPr>
          <w:rtl/>
          <w:lang w:bidi="fa-IR"/>
        </w:rPr>
        <w:t xml:space="preserve">عن أبي بصير عن أبي جعفر </w:t>
      </w:r>
      <w:r w:rsidRPr="002C718C">
        <w:rPr>
          <w:rStyle w:val="libAlaemChar"/>
          <w:rtl/>
        </w:rPr>
        <w:t>عليه‌السلام</w:t>
      </w:r>
      <w:r w:rsidRPr="006750DF">
        <w:rPr>
          <w:rtl/>
          <w:lang w:bidi="fa-IR"/>
        </w:rPr>
        <w:t xml:space="preserve"> </w:t>
      </w:r>
      <w:r>
        <w:rPr>
          <w:rtl/>
          <w:lang w:bidi="fa-IR"/>
        </w:rPr>
        <w:t>و</w:t>
      </w:r>
      <w:r>
        <w:rPr>
          <w:rFonts w:hint="cs"/>
          <w:rtl/>
          <w:lang w:bidi="fa-IR"/>
        </w:rPr>
        <w:t xml:space="preserve"> </w:t>
      </w:r>
      <w:r w:rsidRPr="002C718C">
        <w:rPr>
          <w:rStyle w:val="libAlaemChar"/>
          <w:rtl/>
        </w:rPr>
        <w:t>(</w:t>
      </w:r>
      <w:r w:rsidRPr="002C718C">
        <w:rPr>
          <w:rStyle w:val="libAieChar"/>
          <w:rtl/>
        </w:rPr>
        <w:t>لَقَدْ عَلِمْنَا الْمُسْتَقْدِمِينَ مِنْكُمْ وَلَقَدْ عَلِمْنَا الْمُسْتَأْخِرِينَ</w:t>
      </w:r>
      <w:r w:rsidRPr="002C718C">
        <w:rPr>
          <w:rStyle w:val="libAlaemChar"/>
          <w:rtl/>
        </w:rPr>
        <w:t>)</w:t>
      </w:r>
      <w:r w:rsidRPr="006750DF">
        <w:rPr>
          <w:rtl/>
          <w:lang w:bidi="fa-IR"/>
        </w:rPr>
        <w:t xml:space="preserve"> قال</w:t>
      </w:r>
      <w:r>
        <w:rPr>
          <w:rtl/>
          <w:lang w:bidi="fa-IR"/>
        </w:rPr>
        <w:t xml:space="preserve">: </w:t>
      </w:r>
      <w:r w:rsidRPr="006750DF">
        <w:rPr>
          <w:rtl/>
          <w:lang w:bidi="fa-IR"/>
        </w:rPr>
        <w:t>هم المؤمنون من هذه الامة.</w:t>
      </w:r>
    </w:p>
    <w:p w:rsidR="00BD62F3" w:rsidRPr="006750DF" w:rsidRDefault="00BD62F3" w:rsidP="002C718C">
      <w:pPr>
        <w:pStyle w:val="libNormal"/>
        <w:rPr>
          <w:rtl/>
          <w:lang w:bidi="fa-IR"/>
        </w:rPr>
      </w:pPr>
      <w:r w:rsidRPr="00FB47E7">
        <w:rPr>
          <w:rStyle w:val="libBold2Char"/>
          <w:rtl/>
        </w:rPr>
        <w:t xml:space="preserve">23 ـ في تفسير عليّ بن إبراهيم : </w:t>
      </w:r>
      <w:r w:rsidRPr="002C718C">
        <w:rPr>
          <w:rStyle w:val="libAlaemChar"/>
          <w:rtl/>
        </w:rPr>
        <w:t>(</w:t>
      </w:r>
      <w:r w:rsidRPr="002C718C">
        <w:rPr>
          <w:rStyle w:val="libAieChar"/>
          <w:rtl/>
        </w:rPr>
        <w:t>وَلَقَدْ خَلَقْنَا الْإِنْسانَ مِنْ صَلْصالٍ</w:t>
      </w:r>
      <w:r w:rsidRPr="002C718C">
        <w:rPr>
          <w:rStyle w:val="libAlaemChar"/>
          <w:rtl/>
        </w:rPr>
        <w:t>)</w:t>
      </w:r>
      <w:r>
        <w:rPr>
          <w:rtl/>
          <w:lang w:bidi="fa-IR"/>
        </w:rPr>
        <w:t xml:space="preserve"> قال</w:t>
      </w:r>
      <w:r w:rsidRPr="006750DF">
        <w:rPr>
          <w:rtl/>
          <w:lang w:bidi="fa-IR"/>
        </w:rPr>
        <w:t>:</w:t>
      </w:r>
    </w:p>
    <w:p w:rsidR="00BD62F3" w:rsidRPr="006750DF" w:rsidRDefault="00BD62F3" w:rsidP="002C718C">
      <w:pPr>
        <w:pStyle w:val="libNormal"/>
        <w:rPr>
          <w:rtl/>
        </w:rPr>
      </w:pPr>
      <w:r w:rsidRPr="006750DF">
        <w:rPr>
          <w:rtl/>
        </w:rPr>
        <w:t xml:space="preserve">الماء المتصلصل بالطين </w:t>
      </w:r>
      <w:r w:rsidRPr="002C718C">
        <w:rPr>
          <w:rStyle w:val="libAlaemChar"/>
          <w:rtl/>
        </w:rPr>
        <w:t>(</w:t>
      </w:r>
      <w:r w:rsidRPr="002C718C">
        <w:rPr>
          <w:rStyle w:val="libAieChar"/>
          <w:rtl/>
        </w:rPr>
        <w:t>مِنْ حَمَإٍ مَسْنُونٍ قالَ</w:t>
      </w:r>
      <w:r w:rsidRPr="002C718C">
        <w:rPr>
          <w:rStyle w:val="libAlaemChar"/>
          <w:rtl/>
        </w:rPr>
        <w:t>)</w:t>
      </w:r>
      <w:r w:rsidRPr="006750DF">
        <w:rPr>
          <w:rtl/>
        </w:rPr>
        <w:t xml:space="preserve"> حمأ متغير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24 ـ في أصول الكافي</w:t>
      </w:r>
      <w:r w:rsidRPr="006750DF">
        <w:rPr>
          <w:rtl/>
        </w:rPr>
        <w:t xml:space="preserve"> محمد بن يحيى عن محمد بن الحسن عن النضر بن شعيب عن عبد الغفار الجازي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 xml:space="preserve">طينة الناصب </w:t>
      </w:r>
      <w:r w:rsidRPr="002C718C">
        <w:rPr>
          <w:rStyle w:val="libAlaemChar"/>
          <w:rtl/>
        </w:rPr>
        <w:t>(</w:t>
      </w:r>
      <w:r w:rsidRPr="002C718C">
        <w:rPr>
          <w:rStyle w:val="libAieChar"/>
          <w:rtl/>
        </w:rPr>
        <w:t>مِنْ حَمَإٍ مَسْنُونٍ</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25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في هاروت وماروت حديث طويل وفيه بعد أن مدح </w:t>
      </w:r>
      <w:r w:rsidRPr="002C718C">
        <w:rPr>
          <w:rStyle w:val="libAlaemChar"/>
          <w:rtl/>
        </w:rPr>
        <w:t>عليه‌السلام</w:t>
      </w:r>
      <w:r w:rsidRPr="006750DF">
        <w:rPr>
          <w:rtl/>
        </w:rPr>
        <w:t xml:space="preserve"> الملائكة وقال</w:t>
      </w:r>
      <w:r>
        <w:rPr>
          <w:rtl/>
        </w:rPr>
        <w:t xml:space="preserve">: </w:t>
      </w:r>
      <w:r w:rsidRPr="006750DF">
        <w:rPr>
          <w:rtl/>
        </w:rPr>
        <w:t>معاذ الله من ذلك ان الملائكة معصومون محفوظون من الكفر والقبايح بألطاف الله تعالى</w:t>
      </w:r>
      <w:r>
        <w:rPr>
          <w:rtl/>
        </w:rPr>
        <w:t xml:space="preserve">، </w:t>
      </w:r>
      <w:r w:rsidRPr="006750DF">
        <w:rPr>
          <w:rtl/>
        </w:rPr>
        <w:t>قالا</w:t>
      </w:r>
      <w:r>
        <w:rPr>
          <w:rtl/>
        </w:rPr>
        <w:t xml:space="preserve">: </w:t>
      </w:r>
      <w:r w:rsidRPr="006750DF">
        <w:rPr>
          <w:rtl/>
        </w:rPr>
        <w:t>قلنا له</w:t>
      </w:r>
      <w:r>
        <w:rPr>
          <w:rtl/>
        </w:rPr>
        <w:t xml:space="preserve">: </w:t>
      </w:r>
      <w:r w:rsidRPr="006750DF">
        <w:rPr>
          <w:rtl/>
        </w:rPr>
        <w:t>فعلى هذا لم يكن إبليس أيضا ملكا</w:t>
      </w:r>
      <w:r>
        <w:rPr>
          <w:rtl/>
        </w:rPr>
        <w:t>؟</w:t>
      </w:r>
      <w:r w:rsidRPr="006750DF">
        <w:rPr>
          <w:rtl/>
        </w:rPr>
        <w:t xml:space="preserve"> فقال</w:t>
      </w:r>
      <w:r>
        <w:rPr>
          <w:rtl/>
        </w:rPr>
        <w:t xml:space="preserve">: </w:t>
      </w:r>
      <w:r w:rsidRPr="006750DF">
        <w:rPr>
          <w:rtl/>
        </w:rPr>
        <w:t>لا بل كان من الجن</w:t>
      </w:r>
      <w:r>
        <w:rPr>
          <w:rtl/>
        </w:rPr>
        <w:t xml:space="preserve">، </w:t>
      </w:r>
      <w:r w:rsidRPr="006750DF">
        <w:rPr>
          <w:rtl/>
        </w:rPr>
        <w:t>أما تسمعان الله يقول</w:t>
      </w:r>
      <w:r>
        <w:rPr>
          <w:rtl/>
        </w:rPr>
        <w:t xml:space="preserve">: </w:t>
      </w:r>
      <w:r w:rsidRPr="002C718C">
        <w:rPr>
          <w:rStyle w:val="libAlaemChar"/>
          <w:rtl/>
        </w:rPr>
        <w:t>(</w:t>
      </w:r>
      <w:r w:rsidRPr="002C718C">
        <w:rPr>
          <w:rStyle w:val="libAieChar"/>
          <w:rtl/>
        </w:rPr>
        <w:t>وَإِذْ قُلْنا لِلْمَلائِكَةِ اسْجُدُوا لِآدَمَ فَسَجَدُوا إِلَّا إِبْلِيسَ كانَ مِنَ الْجِنِّ</w:t>
      </w:r>
      <w:r w:rsidRPr="002C718C">
        <w:rPr>
          <w:rStyle w:val="libAlaemChar"/>
          <w:rtl/>
        </w:rPr>
        <w:t>)</w:t>
      </w:r>
      <w:r w:rsidRPr="006750DF">
        <w:rPr>
          <w:rtl/>
        </w:rPr>
        <w:t xml:space="preserve"> فأخبر </w:t>
      </w:r>
      <w:r w:rsidRPr="002C718C">
        <w:rPr>
          <w:rStyle w:val="libAlaemChar"/>
          <w:rtl/>
        </w:rPr>
        <w:t>عزوجل</w:t>
      </w:r>
      <w:r w:rsidRPr="00DD0EA2">
        <w:rPr>
          <w:rFonts w:hint="cs"/>
          <w:rtl/>
        </w:rPr>
        <w:t xml:space="preserve"> </w:t>
      </w:r>
      <w:r>
        <w:rPr>
          <w:rFonts w:hint="cs"/>
          <w:rtl/>
        </w:rPr>
        <w:t>أ</w:t>
      </w:r>
      <w:r w:rsidRPr="006750DF">
        <w:rPr>
          <w:rtl/>
        </w:rPr>
        <w:t>ن</w:t>
      </w:r>
      <w:r>
        <w:rPr>
          <w:rFonts w:hint="cs"/>
          <w:rtl/>
        </w:rPr>
        <w:t>ّ</w:t>
      </w:r>
      <w:r w:rsidRPr="006750DF">
        <w:rPr>
          <w:rtl/>
        </w:rPr>
        <w:t>ه كان من الجن</w:t>
      </w:r>
      <w:r>
        <w:rPr>
          <w:rtl/>
        </w:rPr>
        <w:t xml:space="preserve">، </w:t>
      </w:r>
      <w:r w:rsidRPr="006750DF">
        <w:rPr>
          <w:rtl/>
        </w:rPr>
        <w:t>وهو الذي قال الله تعالى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الحمأ</w:t>
      </w:r>
      <w:r>
        <w:rPr>
          <w:rtl/>
        </w:rPr>
        <w:t xml:space="preserve">: </w:t>
      </w:r>
      <w:r w:rsidRPr="006750DF">
        <w:rPr>
          <w:rtl/>
        </w:rPr>
        <w:t>الطين الأسود.</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وَالْجَانَّ خَلَقْناهُ مِنْ قَبْلُ مِنْ نارِ السَّمُومِ</w:t>
      </w:r>
      <w:r w:rsidRPr="002C718C">
        <w:rPr>
          <w:rStyle w:val="libAlaemChar"/>
          <w:rtl/>
        </w:rPr>
        <w:t>)</w:t>
      </w:r>
    </w:p>
    <w:p w:rsidR="00BD62F3" w:rsidRPr="006750DF" w:rsidRDefault="00BD62F3" w:rsidP="002C718C">
      <w:pPr>
        <w:pStyle w:val="libNormal"/>
        <w:rPr>
          <w:rtl/>
        </w:rPr>
      </w:pPr>
      <w:r w:rsidRPr="00FB47E7">
        <w:rPr>
          <w:rStyle w:val="libBold2Char"/>
          <w:rtl/>
        </w:rPr>
        <w:t xml:space="preserve">26 ـ في كتاب الخصال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الاباء ثلثة</w:t>
      </w:r>
      <w:r>
        <w:rPr>
          <w:rtl/>
        </w:rPr>
        <w:t xml:space="preserve">: </w:t>
      </w:r>
      <w:r w:rsidRPr="006750DF">
        <w:rPr>
          <w:rtl/>
        </w:rPr>
        <w:t>آدم ولد مؤمنا والجان ولد كافرا</w:t>
      </w:r>
      <w:r>
        <w:rPr>
          <w:rtl/>
        </w:rPr>
        <w:t xml:space="preserve">، </w:t>
      </w:r>
      <w:r w:rsidRPr="006750DF">
        <w:rPr>
          <w:rtl/>
        </w:rPr>
        <w:t>وإبليس ولد كافرا</w:t>
      </w:r>
      <w:r>
        <w:rPr>
          <w:rtl/>
        </w:rPr>
        <w:t xml:space="preserve">، </w:t>
      </w:r>
      <w:r w:rsidRPr="006750DF">
        <w:rPr>
          <w:rtl/>
        </w:rPr>
        <w:t>وليس فيهم نتاج</w:t>
      </w:r>
      <w:r>
        <w:rPr>
          <w:rtl/>
        </w:rPr>
        <w:t xml:space="preserve"> إنّما </w:t>
      </w:r>
      <w:r w:rsidRPr="006750DF">
        <w:rPr>
          <w:rtl/>
        </w:rPr>
        <w:t>يبيض ويفرخ</w:t>
      </w:r>
      <w:r>
        <w:rPr>
          <w:rtl/>
        </w:rPr>
        <w:t xml:space="preserve">، </w:t>
      </w:r>
      <w:r w:rsidRPr="006750DF">
        <w:rPr>
          <w:rtl/>
        </w:rPr>
        <w:t>وولده ذكور ليس فيهم إناث.</w:t>
      </w:r>
    </w:p>
    <w:p w:rsidR="00BD62F3" w:rsidRPr="006750DF" w:rsidRDefault="00BD62F3" w:rsidP="002C718C">
      <w:pPr>
        <w:pStyle w:val="libNormal"/>
        <w:rPr>
          <w:rtl/>
        </w:rPr>
      </w:pPr>
      <w:r w:rsidRPr="00FB47E7">
        <w:rPr>
          <w:rStyle w:val="libBold2Char"/>
          <w:rtl/>
        </w:rPr>
        <w:t xml:space="preserve">27 ـ في تفسير عليّ بن إبراهيم : </w:t>
      </w:r>
      <w:r w:rsidRPr="002C718C">
        <w:rPr>
          <w:rStyle w:val="libAlaemChar"/>
          <w:rtl/>
        </w:rPr>
        <w:t>(</w:t>
      </w:r>
      <w:r w:rsidRPr="002C718C">
        <w:rPr>
          <w:rStyle w:val="libAieChar"/>
          <w:rtl/>
        </w:rPr>
        <w:t>وَالْجَانَّ خَلَقْناهُ مِنْ قَبْلُ مِنْ نارِ السَّمُومِ</w:t>
      </w:r>
      <w:r w:rsidRPr="002C718C">
        <w:rPr>
          <w:rStyle w:val="libAlaemChar"/>
          <w:rtl/>
        </w:rPr>
        <w:t>)</w:t>
      </w:r>
      <w:r w:rsidRPr="006750DF">
        <w:rPr>
          <w:rtl/>
        </w:rPr>
        <w:t xml:space="preserve"> قال</w:t>
      </w:r>
      <w:r>
        <w:rPr>
          <w:rtl/>
        </w:rPr>
        <w:t xml:space="preserve">: أبو </w:t>
      </w:r>
      <w:r w:rsidRPr="006750DF">
        <w:rPr>
          <w:rtl/>
        </w:rPr>
        <w:t>إبليس وقال</w:t>
      </w:r>
      <w:r>
        <w:rPr>
          <w:rtl/>
        </w:rPr>
        <w:t xml:space="preserve">: </w:t>
      </w:r>
      <w:r w:rsidRPr="006750DF">
        <w:rPr>
          <w:rtl/>
        </w:rPr>
        <w:t>الجان من ولد الجان منهم مؤمنون وكافرون ويهود ونصارى وتختلف أديانهم</w:t>
      </w:r>
      <w:r>
        <w:rPr>
          <w:rtl/>
        </w:rPr>
        <w:t xml:space="preserve">، </w:t>
      </w:r>
      <w:r w:rsidRPr="006750DF">
        <w:rPr>
          <w:rtl/>
        </w:rPr>
        <w:t>والشياطين من ولد إبليس وليس فيهم مؤمن</w:t>
      </w:r>
      <w:r w:rsidRPr="00B42A50">
        <w:rPr>
          <w:rFonts w:hint="cs"/>
          <w:rtl/>
        </w:rPr>
        <w:t xml:space="preserve"> </w:t>
      </w:r>
      <w:r>
        <w:rPr>
          <w:rFonts w:hint="cs"/>
          <w:rtl/>
        </w:rPr>
        <w:t>إ</w:t>
      </w:r>
      <w:r w:rsidRPr="006750DF">
        <w:rPr>
          <w:rtl/>
        </w:rPr>
        <w:t>ل</w:t>
      </w:r>
      <w:r>
        <w:rPr>
          <w:rFonts w:hint="cs"/>
          <w:rtl/>
        </w:rPr>
        <w:t>ّ</w:t>
      </w:r>
      <w:r w:rsidRPr="006750DF">
        <w:rPr>
          <w:rtl/>
        </w:rPr>
        <w:t>ا واحد اسمه هام بن هيم بن لا قيس بن إبليس</w:t>
      </w:r>
      <w:r>
        <w:rPr>
          <w:rtl/>
        </w:rPr>
        <w:t xml:space="preserve">، </w:t>
      </w:r>
      <w:r w:rsidRPr="006750DF">
        <w:rPr>
          <w:rtl/>
        </w:rPr>
        <w:t>جاء</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فرآه جسيما عظيما وامرءا مهولا</w:t>
      </w:r>
      <w:r>
        <w:rPr>
          <w:rtl/>
        </w:rPr>
        <w:t xml:space="preserve">، </w:t>
      </w:r>
      <w:r w:rsidRPr="006750DF">
        <w:rPr>
          <w:rtl/>
        </w:rPr>
        <w:t>فقال له</w:t>
      </w:r>
      <w:r>
        <w:rPr>
          <w:rtl/>
        </w:rPr>
        <w:t xml:space="preserve">: </w:t>
      </w:r>
      <w:r w:rsidRPr="006750DF">
        <w:rPr>
          <w:rtl/>
        </w:rPr>
        <w:t>من أنت</w:t>
      </w:r>
      <w:r>
        <w:rPr>
          <w:rtl/>
        </w:rPr>
        <w:t>؟</w:t>
      </w:r>
      <w:r>
        <w:rPr>
          <w:rFonts w:hint="cs"/>
          <w:rtl/>
        </w:rPr>
        <w:t xml:space="preserve"> </w:t>
      </w:r>
      <w:r w:rsidRPr="006750DF">
        <w:rPr>
          <w:rtl/>
        </w:rPr>
        <w:t>قال</w:t>
      </w:r>
      <w:r>
        <w:rPr>
          <w:rtl/>
        </w:rPr>
        <w:t xml:space="preserve">: </w:t>
      </w:r>
      <w:r w:rsidRPr="006750DF">
        <w:rPr>
          <w:rtl/>
        </w:rPr>
        <w:t>انا هام بن هيم بن لاقيس بن إبليس</w:t>
      </w:r>
      <w:r>
        <w:rPr>
          <w:rtl/>
        </w:rPr>
        <w:t xml:space="preserve">، </w:t>
      </w:r>
      <w:r w:rsidRPr="006750DF">
        <w:rPr>
          <w:rtl/>
        </w:rPr>
        <w:t>كنت يوم قتل قابيل هابيل غلاما ابن أعوام أنهى عن الاعتصام</w:t>
      </w:r>
      <w:r>
        <w:rPr>
          <w:rtl/>
        </w:rPr>
        <w:t xml:space="preserve"> وأمر </w:t>
      </w:r>
      <w:r w:rsidRPr="006750DF">
        <w:rPr>
          <w:rtl/>
        </w:rPr>
        <w:t>بإفساد الطعام</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بئس لعمري الشاب المؤمل</w:t>
      </w:r>
      <w:r>
        <w:rPr>
          <w:rtl/>
        </w:rPr>
        <w:t xml:space="preserve">، </w:t>
      </w:r>
      <w:r w:rsidRPr="006750DF">
        <w:rPr>
          <w:rtl/>
        </w:rPr>
        <w:t>والكهل المؤمر</w:t>
      </w:r>
      <w:r>
        <w:rPr>
          <w:rtl/>
        </w:rPr>
        <w:t xml:space="preserve">، </w:t>
      </w:r>
      <w:r w:rsidRPr="006750DF">
        <w:rPr>
          <w:rtl/>
        </w:rPr>
        <w:t>فقال</w:t>
      </w:r>
      <w:r>
        <w:rPr>
          <w:rtl/>
        </w:rPr>
        <w:t xml:space="preserve">: </w:t>
      </w:r>
      <w:r w:rsidRPr="006750DF">
        <w:rPr>
          <w:rtl/>
        </w:rPr>
        <w:t>دع عنك هذا</w:t>
      </w:r>
      <w:r>
        <w:rPr>
          <w:rtl/>
        </w:rPr>
        <w:t xml:space="preserve"> يا محمّد </w:t>
      </w:r>
      <w:r w:rsidRPr="006750DF">
        <w:rPr>
          <w:rtl/>
        </w:rPr>
        <w:t>فقد جرت توبتي على يد نوح</w:t>
      </w:r>
      <w:r>
        <w:rPr>
          <w:rtl/>
        </w:rPr>
        <w:t xml:space="preserve">، </w:t>
      </w:r>
      <w:r w:rsidRPr="006750DF">
        <w:rPr>
          <w:rtl/>
        </w:rPr>
        <w:t>ولقد كنت معه في السفينة فعاتبته على دعائه على قومه</w:t>
      </w:r>
      <w:r>
        <w:rPr>
          <w:rtl/>
        </w:rPr>
        <w:t xml:space="preserve">، </w:t>
      </w:r>
      <w:r w:rsidRPr="006750DF">
        <w:rPr>
          <w:rtl/>
        </w:rPr>
        <w:t xml:space="preserve">ولقد كنت مع إبراهيم حين </w:t>
      </w:r>
      <w:r>
        <w:rPr>
          <w:rFonts w:hint="cs"/>
          <w:rtl/>
        </w:rPr>
        <w:t>أ</w:t>
      </w:r>
      <w:r w:rsidRPr="006750DF">
        <w:rPr>
          <w:rtl/>
        </w:rPr>
        <w:t>لقى في النار فجعلها الله عليه بردا وسلاما</w:t>
      </w:r>
      <w:r>
        <w:rPr>
          <w:rtl/>
        </w:rPr>
        <w:t xml:space="preserve">، </w:t>
      </w:r>
      <w:r w:rsidRPr="006750DF">
        <w:rPr>
          <w:rtl/>
        </w:rPr>
        <w:t>ولقد كنت مع موسى حين غرق الله فرعون ونجى بنى إسرائيل</w:t>
      </w:r>
      <w:r>
        <w:rPr>
          <w:rtl/>
        </w:rPr>
        <w:t xml:space="preserve">، </w:t>
      </w:r>
      <w:r w:rsidRPr="006750DF">
        <w:rPr>
          <w:rtl/>
        </w:rPr>
        <w:t>ولقد كنت مع هود حين دعا على قومه فعاتبته</w:t>
      </w:r>
      <w:r>
        <w:rPr>
          <w:rtl/>
        </w:rPr>
        <w:t xml:space="preserve">، </w:t>
      </w:r>
      <w:r w:rsidRPr="006750DF">
        <w:rPr>
          <w:rtl/>
        </w:rPr>
        <w:t>ولقد كنت مع صالح فعاتبته على دعائه على قومه</w:t>
      </w:r>
      <w:r>
        <w:rPr>
          <w:rtl/>
        </w:rPr>
        <w:t xml:space="preserve">، </w:t>
      </w:r>
      <w:r w:rsidRPr="006750DF">
        <w:rPr>
          <w:rtl/>
        </w:rPr>
        <w:t>ولقد قرأت الكتب تبشرني بك ويقرءونك السلام ويقولون</w:t>
      </w:r>
      <w:r>
        <w:rPr>
          <w:rtl/>
        </w:rPr>
        <w:t xml:space="preserve">: </w:t>
      </w:r>
      <w:r w:rsidRPr="006750DF">
        <w:rPr>
          <w:rtl/>
        </w:rPr>
        <w:t>أنت أفضل الأنبياء وأكرمهم</w:t>
      </w:r>
      <w:r>
        <w:rPr>
          <w:rtl/>
        </w:rPr>
        <w:t xml:space="preserve">، </w:t>
      </w:r>
      <w:r w:rsidRPr="006750DF">
        <w:rPr>
          <w:rtl/>
        </w:rPr>
        <w:t>فعل</w:t>
      </w:r>
      <w:r>
        <w:rPr>
          <w:rFonts w:hint="cs"/>
          <w:rtl/>
        </w:rPr>
        <w:t>ّ</w:t>
      </w:r>
      <w:r w:rsidRPr="006750DF">
        <w:rPr>
          <w:rtl/>
        </w:rPr>
        <w:t>مني مما أنزل الله عليك شيئا</w:t>
      </w:r>
      <w:r>
        <w:rPr>
          <w:rtl/>
        </w:rPr>
        <w:t xml:space="preserve">، </w:t>
      </w:r>
      <w:r w:rsidRPr="006750DF">
        <w:rPr>
          <w:rtl/>
        </w:rPr>
        <w:t xml:space="preserve">فقال رسول الله </w:t>
      </w:r>
      <w:r w:rsidRPr="002C718C">
        <w:rPr>
          <w:rStyle w:val="libAlaemChar"/>
          <w:rtl/>
        </w:rPr>
        <w:t>صلى‌الله‌عليه‌وآله</w:t>
      </w:r>
      <w:r w:rsidRPr="006750DF">
        <w:rPr>
          <w:rtl/>
        </w:rPr>
        <w:t xml:space="preserve"> لأمير المؤمنين صلوات الله عليه</w:t>
      </w:r>
      <w:r>
        <w:rPr>
          <w:rtl/>
        </w:rPr>
        <w:t xml:space="preserve">: </w:t>
      </w:r>
      <w:r w:rsidRPr="006750DF">
        <w:rPr>
          <w:rtl/>
        </w:rPr>
        <w:t>عل</w:t>
      </w:r>
      <w:r>
        <w:rPr>
          <w:rFonts w:hint="cs"/>
          <w:rtl/>
        </w:rPr>
        <w:t>ّ</w:t>
      </w:r>
      <w:r w:rsidRPr="006750DF">
        <w:rPr>
          <w:rtl/>
        </w:rPr>
        <w:t>مه</w:t>
      </w:r>
      <w:r>
        <w:rPr>
          <w:rtl/>
        </w:rPr>
        <w:t xml:space="preserve">، </w:t>
      </w:r>
      <w:r w:rsidRPr="006750DF">
        <w:rPr>
          <w:rtl/>
        </w:rPr>
        <w:t>فقال هام</w:t>
      </w:r>
      <w:r>
        <w:rPr>
          <w:rtl/>
        </w:rPr>
        <w:t xml:space="preserve">: يا محمّد </w:t>
      </w:r>
      <w:r>
        <w:rPr>
          <w:rFonts w:hint="cs"/>
          <w:rtl/>
        </w:rPr>
        <w:t>إ</w:t>
      </w:r>
      <w:r w:rsidRPr="006750DF">
        <w:rPr>
          <w:rtl/>
        </w:rPr>
        <w:t>ن</w:t>
      </w:r>
      <w:r>
        <w:rPr>
          <w:rFonts w:hint="cs"/>
          <w:rtl/>
        </w:rPr>
        <w:t>ّ</w:t>
      </w:r>
      <w:r w:rsidRPr="006750DF">
        <w:rPr>
          <w:rtl/>
        </w:rPr>
        <w:t>ا لا ن</w:t>
      </w:r>
      <w:r>
        <w:rPr>
          <w:rtl/>
        </w:rPr>
        <w:t>طيع</w:t>
      </w:r>
      <w:r w:rsidRPr="00B42A50">
        <w:rPr>
          <w:rFonts w:hint="cs"/>
          <w:rtl/>
        </w:rPr>
        <w:t xml:space="preserve"> </w:t>
      </w:r>
      <w:r>
        <w:rPr>
          <w:rFonts w:hint="cs"/>
          <w:rtl/>
        </w:rPr>
        <w:t>إ</w:t>
      </w:r>
      <w:r w:rsidRPr="006750DF">
        <w:rPr>
          <w:rtl/>
        </w:rPr>
        <w:t>ل</w:t>
      </w:r>
      <w:r>
        <w:rPr>
          <w:rFonts w:hint="cs"/>
          <w:rtl/>
        </w:rPr>
        <w:t>ّ</w:t>
      </w:r>
      <w:r w:rsidRPr="006750DF">
        <w:rPr>
          <w:rtl/>
        </w:rPr>
        <w:t>ا</w:t>
      </w:r>
      <w:r>
        <w:rPr>
          <w:rtl/>
        </w:rPr>
        <w:t xml:space="preserve"> نبيا أو وص</w:t>
      </w:r>
      <w:r>
        <w:rPr>
          <w:rFonts w:hint="cs"/>
          <w:rtl/>
        </w:rPr>
        <w:t>يّ</w:t>
      </w:r>
      <w:r w:rsidRPr="006750DF">
        <w:rPr>
          <w:rtl/>
        </w:rPr>
        <w:t xml:space="preserve"> نبي</w:t>
      </w:r>
      <w:r>
        <w:rPr>
          <w:rtl/>
        </w:rPr>
        <w:t xml:space="preserve">، </w:t>
      </w:r>
      <w:r w:rsidRPr="006750DF">
        <w:rPr>
          <w:rtl/>
        </w:rPr>
        <w:t>فمن هذا</w:t>
      </w:r>
      <w:r>
        <w:rPr>
          <w:rtl/>
        </w:rPr>
        <w:t>؟</w:t>
      </w:r>
      <w:r w:rsidRPr="006750DF">
        <w:rPr>
          <w:rtl/>
        </w:rPr>
        <w:t xml:space="preserve"> قال</w:t>
      </w:r>
      <w:r>
        <w:rPr>
          <w:rtl/>
        </w:rPr>
        <w:t xml:space="preserve">: </w:t>
      </w:r>
      <w:r w:rsidRPr="006750DF">
        <w:rPr>
          <w:rtl/>
        </w:rPr>
        <w:t>هذا أخى ووصيي ووزيري ووارثي</w:t>
      </w:r>
      <w:r>
        <w:rPr>
          <w:rtl/>
        </w:rPr>
        <w:t xml:space="preserve"> عليّ بن أبي طالب، </w:t>
      </w:r>
      <w:r w:rsidRPr="006750DF">
        <w:rPr>
          <w:rtl/>
        </w:rPr>
        <w:t>قال</w:t>
      </w:r>
      <w:r>
        <w:rPr>
          <w:rtl/>
        </w:rPr>
        <w:t xml:space="preserve">: </w:t>
      </w:r>
      <w:r w:rsidRPr="006750DF">
        <w:rPr>
          <w:rtl/>
        </w:rPr>
        <w:t xml:space="preserve">نعم نجد اسمه في الكتب </w:t>
      </w:r>
      <w:r>
        <w:rPr>
          <w:rFonts w:hint="cs"/>
          <w:rtl/>
        </w:rPr>
        <w:t>إ</w:t>
      </w:r>
      <w:r w:rsidRPr="006750DF">
        <w:rPr>
          <w:rtl/>
        </w:rPr>
        <w:t>ليا</w:t>
      </w:r>
      <w:r>
        <w:rPr>
          <w:rtl/>
        </w:rPr>
        <w:t xml:space="preserve">، </w:t>
      </w:r>
      <w:r w:rsidRPr="006750DF">
        <w:rPr>
          <w:rtl/>
        </w:rPr>
        <w:t>فعل</w:t>
      </w:r>
      <w:r>
        <w:rPr>
          <w:rFonts w:hint="cs"/>
          <w:rtl/>
        </w:rPr>
        <w:t>ّ</w:t>
      </w:r>
      <w:r w:rsidRPr="006750DF">
        <w:rPr>
          <w:rtl/>
        </w:rPr>
        <w:t xml:space="preserve">مه أمير المؤمنين </w:t>
      </w:r>
      <w:r w:rsidRPr="002C718C">
        <w:rPr>
          <w:rStyle w:val="libAlaemChar"/>
          <w:rtl/>
        </w:rPr>
        <w:t>عليه‌السلام</w:t>
      </w:r>
      <w:r>
        <w:rPr>
          <w:rtl/>
        </w:rPr>
        <w:t xml:space="preserve">، </w:t>
      </w:r>
      <w:r w:rsidRPr="006750DF">
        <w:rPr>
          <w:rtl/>
        </w:rPr>
        <w:t>فلما كانت ليلة الهرير بصفين جاء</w:t>
      </w:r>
      <w:r>
        <w:rPr>
          <w:rtl/>
        </w:rPr>
        <w:t xml:space="preserve"> إلى </w:t>
      </w:r>
      <w:r w:rsidRPr="006750DF">
        <w:rPr>
          <w:rtl/>
        </w:rPr>
        <w:t xml:space="preserve">أمير المؤمنين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6750DF">
        <w:rPr>
          <w:rtl/>
          <w:lang w:bidi="fa-IR"/>
        </w:rPr>
        <w:t>قوله</w:t>
      </w:r>
      <w:r>
        <w:rPr>
          <w:rtl/>
          <w:lang w:bidi="fa-IR"/>
        </w:rPr>
        <w:t xml:space="preserve">: </w:t>
      </w:r>
      <w:r w:rsidRPr="002C718C">
        <w:rPr>
          <w:rStyle w:val="libAlaemChar"/>
          <w:rtl/>
        </w:rPr>
        <w:t>(</w:t>
      </w:r>
      <w:r w:rsidRPr="002C718C">
        <w:rPr>
          <w:rStyle w:val="libAieChar"/>
          <w:rtl/>
        </w:rPr>
        <w:t>وَإِذْ قالَ رَبُّكَ لِلْمَلائِكَةِ إِنِّي خالِقٌ بَشَراً مِنْ صَلْصالٍ</w:t>
      </w:r>
      <w:r w:rsidRPr="002C718C">
        <w:rPr>
          <w:rStyle w:val="libAlaemChar"/>
          <w:rtl/>
        </w:rPr>
        <w:t>)</w:t>
      </w:r>
      <w:r w:rsidRPr="006750DF">
        <w:rPr>
          <w:rtl/>
          <w:lang w:bidi="fa-IR"/>
        </w:rPr>
        <w:t xml:space="preserve"> فقد كتبنا خبره.</w:t>
      </w:r>
    </w:p>
    <w:p w:rsidR="00BD62F3" w:rsidRPr="006750DF" w:rsidRDefault="00BD62F3" w:rsidP="002C718C">
      <w:pPr>
        <w:pStyle w:val="libNormal"/>
        <w:rPr>
          <w:rtl/>
          <w:lang w:bidi="fa-IR"/>
        </w:rPr>
      </w:pPr>
      <w:r w:rsidRPr="00FB47E7">
        <w:rPr>
          <w:rStyle w:val="libBold2Char"/>
          <w:rtl/>
        </w:rPr>
        <w:t xml:space="preserve">28 ـ في كتاب علل الشرائع </w:t>
      </w:r>
      <w:r w:rsidRPr="006750DF">
        <w:rPr>
          <w:rtl/>
          <w:lang w:bidi="fa-IR"/>
        </w:rPr>
        <w:t xml:space="preserve">عن أبي جعفر </w:t>
      </w:r>
      <w:r w:rsidRPr="002C718C">
        <w:rPr>
          <w:rStyle w:val="libAlaemChar"/>
          <w:rtl/>
        </w:rPr>
        <w:t>عليه‌السلام</w:t>
      </w:r>
      <w:r>
        <w:rPr>
          <w:rtl/>
          <w:lang w:bidi="fa-IR"/>
        </w:rPr>
        <w:t xml:space="preserve"> عن عليّ </w:t>
      </w:r>
      <w:r w:rsidRPr="006750DF">
        <w:rPr>
          <w:rtl/>
          <w:lang w:bidi="fa-IR"/>
        </w:rPr>
        <w:t xml:space="preserve">أمير المؤمنين </w:t>
      </w:r>
      <w:r w:rsidRPr="002C718C">
        <w:rPr>
          <w:rStyle w:val="libAlaemChar"/>
          <w:rtl/>
        </w:rPr>
        <w:t>عليه‌السلام</w:t>
      </w:r>
      <w:r w:rsidRPr="006750DF">
        <w:rPr>
          <w:rtl/>
          <w:lang w:bidi="fa-IR"/>
        </w:rPr>
        <w:t xml:space="preserve"> حديث طويل وفيه قال الله جل جلاله للملائكة</w:t>
      </w:r>
      <w:r>
        <w:rPr>
          <w:rtl/>
          <w:lang w:bidi="fa-IR"/>
        </w:rPr>
        <w:t xml:space="preserve">: </w:t>
      </w:r>
      <w:r w:rsidRPr="002C718C">
        <w:rPr>
          <w:rStyle w:val="libAlaemChar"/>
          <w:rtl/>
        </w:rPr>
        <w:t>(</w:t>
      </w:r>
      <w:r w:rsidRPr="002C718C">
        <w:rPr>
          <w:rStyle w:val="libAieChar"/>
          <w:rtl/>
        </w:rPr>
        <w:t>إِنِّي خالِقٌ بَشَراً مِنْ صَلْصالٍ</w:t>
      </w:r>
    </w:p>
    <w:p w:rsidR="00BD62F3" w:rsidRPr="006750DF" w:rsidRDefault="00BD62F3" w:rsidP="002C718C">
      <w:pPr>
        <w:pStyle w:val="libNormal0"/>
        <w:rPr>
          <w:rtl/>
        </w:rPr>
      </w:pPr>
      <w:r>
        <w:rPr>
          <w:rtl/>
        </w:rPr>
        <w:br w:type="page"/>
      </w:r>
      <w:r w:rsidRPr="002C718C">
        <w:rPr>
          <w:rStyle w:val="libAieChar"/>
          <w:rtl/>
        </w:rPr>
        <w:lastRenderedPageBreak/>
        <w:t>مِنْ حَمَإٍ مَسْنُونٍ* فَإِذا سَوَّيْتُهُ وَنَفَخْتُ فِيهِ مِنْ رُوحِي فَقَعُوا لَهُ ساجِدِينَ</w:t>
      </w:r>
      <w:r w:rsidRPr="002C718C">
        <w:rPr>
          <w:rStyle w:val="libAlaemChar"/>
          <w:rtl/>
        </w:rPr>
        <w:t>)</w:t>
      </w:r>
      <w:r w:rsidRPr="006750DF">
        <w:rPr>
          <w:rtl/>
        </w:rPr>
        <w:t xml:space="preserve"> وذلك من الله </w:t>
      </w:r>
      <w:r w:rsidRPr="002C718C">
        <w:rPr>
          <w:rStyle w:val="libAlaemChar"/>
          <w:rtl/>
        </w:rPr>
        <w:t>عزوجل</w:t>
      </w:r>
      <w:r w:rsidRPr="006750DF">
        <w:rPr>
          <w:rtl/>
        </w:rPr>
        <w:t xml:space="preserve"> تقدمة منه</w:t>
      </w:r>
      <w:r>
        <w:rPr>
          <w:rtl/>
        </w:rPr>
        <w:t xml:space="preserve"> إلى </w:t>
      </w:r>
      <w:r w:rsidRPr="006750DF">
        <w:rPr>
          <w:rtl/>
        </w:rPr>
        <w:t>الملائكة في آدم من قبل أن يخلقه احتجاجا منه عليهم</w:t>
      </w:r>
      <w:r>
        <w:rPr>
          <w:rtl/>
        </w:rPr>
        <w:t xml:space="preserve">، </w:t>
      </w:r>
      <w:r w:rsidRPr="006750DF">
        <w:rPr>
          <w:rtl/>
        </w:rPr>
        <w:t>قال</w:t>
      </w:r>
      <w:r>
        <w:rPr>
          <w:rtl/>
        </w:rPr>
        <w:t xml:space="preserve">: </w:t>
      </w:r>
      <w:r w:rsidRPr="006750DF">
        <w:rPr>
          <w:rtl/>
        </w:rPr>
        <w:t xml:space="preserve">فاغترف تبارك وتعالى غرفة من الماء العذب الفرات وصلصلها </w:t>
      </w:r>
      <w:r w:rsidRPr="00467FAA">
        <w:rPr>
          <w:rStyle w:val="libFootnotenumChar"/>
          <w:rtl/>
        </w:rPr>
        <w:t>(1)</w:t>
      </w:r>
      <w:r w:rsidRPr="006750DF">
        <w:rPr>
          <w:rtl/>
        </w:rPr>
        <w:t xml:space="preserve"> فجمدت</w:t>
      </w:r>
      <w:r>
        <w:rPr>
          <w:rtl/>
        </w:rPr>
        <w:t xml:space="preserve">، </w:t>
      </w:r>
      <w:r w:rsidRPr="006750DF">
        <w:rPr>
          <w:rtl/>
        </w:rPr>
        <w:t>ثم قال لها</w:t>
      </w:r>
      <w:r>
        <w:rPr>
          <w:rtl/>
        </w:rPr>
        <w:t xml:space="preserve">: </w:t>
      </w:r>
      <w:r w:rsidRPr="006750DF">
        <w:rPr>
          <w:rtl/>
        </w:rPr>
        <w:t>منك أخلق النبيين والمرسلين وعبادي الصالحين والائمة المهتدين الدعاة</w:t>
      </w:r>
      <w:r>
        <w:rPr>
          <w:rtl/>
        </w:rPr>
        <w:t xml:space="preserve"> إلى </w:t>
      </w:r>
      <w:r w:rsidRPr="006750DF">
        <w:rPr>
          <w:rtl/>
        </w:rPr>
        <w:t>الجنة وأتباعهم</w:t>
      </w:r>
      <w:r>
        <w:rPr>
          <w:rtl/>
        </w:rPr>
        <w:t xml:space="preserve"> إلى </w:t>
      </w:r>
      <w:r w:rsidRPr="006750DF">
        <w:rPr>
          <w:rtl/>
        </w:rPr>
        <w:t>يوم القيمة</w:t>
      </w:r>
      <w:r>
        <w:rPr>
          <w:rtl/>
        </w:rPr>
        <w:t xml:space="preserve">، </w:t>
      </w:r>
      <w:r w:rsidRPr="006750DF">
        <w:rPr>
          <w:rtl/>
        </w:rPr>
        <w:t>ولا أبالى ولا اسئل عما أفعل وهم يسئلون</w:t>
      </w:r>
      <w:r>
        <w:rPr>
          <w:rtl/>
        </w:rPr>
        <w:t xml:space="preserve">، </w:t>
      </w:r>
      <w:r w:rsidRPr="006750DF">
        <w:rPr>
          <w:rtl/>
        </w:rPr>
        <w:t>يعنى بذلك خلقه</w:t>
      </w:r>
      <w:r w:rsidRPr="00DD0EA2">
        <w:rPr>
          <w:rFonts w:hint="cs"/>
          <w:rtl/>
        </w:rPr>
        <w:t xml:space="preserve"> </w:t>
      </w:r>
      <w:r>
        <w:rPr>
          <w:rFonts w:hint="cs"/>
          <w:rtl/>
        </w:rPr>
        <w:t>أ</w:t>
      </w:r>
      <w:r w:rsidRPr="006750DF">
        <w:rPr>
          <w:rtl/>
        </w:rPr>
        <w:t>ن</w:t>
      </w:r>
      <w:r>
        <w:rPr>
          <w:rFonts w:hint="cs"/>
          <w:rtl/>
        </w:rPr>
        <w:t>ّ</w:t>
      </w:r>
      <w:r w:rsidRPr="006750DF">
        <w:rPr>
          <w:rtl/>
        </w:rPr>
        <w:t>ه يسألهم</w:t>
      </w:r>
      <w:r>
        <w:rPr>
          <w:rtl/>
        </w:rPr>
        <w:t xml:space="preserve">، </w:t>
      </w:r>
      <w:r w:rsidRPr="006750DF">
        <w:rPr>
          <w:rtl/>
        </w:rPr>
        <w:t>ثم</w:t>
      </w:r>
      <w:r>
        <w:rPr>
          <w:rFonts w:hint="cs"/>
          <w:rtl/>
        </w:rPr>
        <w:t>ّ</w:t>
      </w:r>
      <w:r w:rsidRPr="006750DF">
        <w:rPr>
          <w:rtl/>
        </w:rPr>
        <w:t xml:space="preserve"> اغترف من الماء المالح الأجاج فصلصلها فجمدت</w:t>
      </w:r>
      <w:r>
        <w:rPr>
          <w:rtl/>
        </w:rPr>
        <w:t xml:space="preserve">، </w:t>
      </w:r>
      <w:r w:rsidRPr="006750DF">
        <w:rPr>
          <w:rtl/>
        </w:rPr>
        <w:t>ثم قال لها</w:t>
      </w:r>
      <w:r>
        <w:rPr>
          <w:rtl/>
        </w:rPr>
        <w:t xml:space="preserve">: </w:t>
      </w:r>
      <w:r w:rsidRPr="006750DF">
        <w:rPr>
          <w:rtl/>
        </w:rPr>
        <w:t>منك أخلق الجبارين والفراعنة والعتاة واخوان الشياطين</w:t>
      </w:r>
      <w:r>
        <w:rPr>
          <w:rtl/>
        </w:rPr>
        <w:t xml:space="preserve">، </w:t>
      </w:r>
      <w:r w:rsidRPr="006750DF">
        <w:rPr>
          <w:rtl/>
        </w:rPr>
        <w:t>والدعاة</w:t>
      </w:r>
      <w:r>
        <w:rPr>
          <w:rtl/>
        </w:rPr>
        <w:t xml:space="preserve"> إلى </w:t>
      </w:r>
      <w:r w:rsidRPr="006750DF">
        <w:rPr>
          <w:rtl/>
        </w:rPr>
        <w:t>النار</w:t>
      </w:r>
      <w:r>
        <w:rPr>
          <w:rtl/>
        </w:rPr>
        <w:t xml:space="preserve"> إلى </w:t>
      </w:r>
      <w:r w:rsidRPr="006750DF">
        <w:rPr>
          <w:rtl/>
        </w:rPr>
        <w:t>يوم القيامة وأتباعهم</w:t>
      </w:r>
      <w:r>
        <w:rPr>
          <w:rtl/>
        </w:rPr>
        <w:t xml:space="preserve">، </w:t>
      </w:r>
      <w:r w:rsidRPr="006750DF">
        <w:rPr>
          <w:rtl/>
        </w:rPr>
        <w:t>ولا أبالي ولا اسئل عما أفعل وهم يسألون</w:t>
      </w:r>
      <w:r>
        <w:rPr>
          <w:rtl/>
        </w:rPr>
        <w:t xml:space="preserve">، </w:t>
      </w:r>
      <w:r w:rsidRPr="006750DF">
        <w:rPr>
          <w:rtl/>
        </w:rPr>
        <w:t>قال</w:t>
      </w:r>
      <w:r>
        <w:rPr>
          <w:rtl/>
        </w:rPr>
        <w:t xml:space="preserve">: </w:t>
      </w:r>
      <w:r w:rsidRPr="006750DF">
        <w:rPr>
          <w:rtl/>
        </w:rPr>
        <w:t>وشرط في ذلك البداء ولم يشرط في أصحاب اليمين البداء</w:t>
      </w:r>
      <w:r>
        <w:rPr>
          <w:rtl/>
        </w:rPr>
        <w:t xml:space="preserve">، </w:t>
      </w:r>
      <w:r w:rsidRPr="006750DF">
        <w:rPr>
          <w:rtl/>
        </w:rPr>
        <w:t>ثم خلط المائين فصلصلهما ثم ألقاهما قدام عرشه</w:t>
      </w:r>
      <w:r>
        <w:rPr>
          <w:rtl/>
        </w:rPr>
        <w:t xml:space="preserve">، </w:t>
      </w:r>
      <w:r w:rsidRPr="006750DF">
        <w:rPr>
          <w:rtl/>
        </w:rPr>
        <w:t xml:space="preserve">وهما ثلة من طين </w:t>
      </w:r>
      <w:r w:rsidRPr="00467FAA">
        <w:rPr>
          <w:rStyle w:val="libFootnotenumChar"/>
          <w:rtl/>
        </w:rPr>
        <w:t>(2)</w:t>
      </w:r>
      <w:r w:rsidRPr="006750DF">
        <w:rPr>
          <w:rtl/>
        </w:rPr>
        <w:t xml:space="preserve"> ثم أمر الملائكة الاربعة الشمال والدبور والصبا والجنوب أن جولوا على هذه الثلة الطين وأبروها </w:t>
      </w:r>
      <w:r w:rsidRPr="00467FAA">
        <w:rPr>
          <w:rStyle w:val="libFootnotenumChar"/>
          <w:rtl/>
        </w:rPr>
        <w:t>(3)</w:t>
      </w:r>
      <w:r w:rsidRPr="006750DF">
        <w:rPr>
          <w:rtl/>
        </w:rPr>
        <w:t xml:space="preserve"> وانسموها</w:t>
      </w:r>
      <w:r>
        <w:rPr>
          <w:rtl/>
        </w:rPr>
        <w:t xml:space="preserve">، </w:t>
      </w:r>
      <w:r w:rsidRPr="006750DF">
        <w:rPr>
          <w:rtl/>
        </w:rPr>
        <w:t xml:space="preserve">ثم جزوها وفصلوها واجروا الطبائع الاربعة الريح والمرة </w:t>
      </w:r>
      <w:r w:rsidRPr="00467FAA">
        <w:rPr>
          <w:rStyle w:val="libFootnotenumChar"/>
          <w:rtl/>
        </w:rPr>
        <w:t>(4)</w:t>
      </w:r>
      <w:r w:rsidRPr="006750DF">
        <w:rPr>
          <w:rtl/>
        </w:rPr>
        <w:t xml:space="preserve"> والدم والبلغم</w:t>
      </w:r>
      <w:r>
        <w:rPr>
          <w:rtl/>
        </w:rPr>
        <w:t xml:space="preserve">، </w:t>
      </w:r>
      <w:r w:rsidRPr="006750DF">
        <w:rPr>
          <w:rtl/>
        </w:rPr>
        <w:t>قال</w:t>
      </w:r>
      <w:r>
        <w:rPr>
          <w:rtl/>
        </w:rPr>
        <w:t xml:space="preserve">: </w:t>
      </w:r>
      <w:r w:rsidRPr="006750DF">
        <w:rPr>
          <w:rtl/>
        </w:rPr>
        <w:t>فجاءت الملائكة عليها وهي الشمال والصبا والجنوب والدبور فأجروا فيها الطبائع الاربعة</w:t>
      </w:r>
      <w:r>
        <w:rPr>
          <w:rtl/>
        </w:rPr>
        <w:t xml:space="preserve">، </w:t>
      </w:r>
      <w:r w:rsidRPr="006750DF">
        <w:rPr>
          <w:rtl/>
        </w:rPr>
        <w:t>قال</w:t>
      </w:r>
      <w:r>
        <w:rPr>
          <w:rtl/>
        </w:rPr>
        <w:t xml:space="preserve">: </w:t>
      </w:r>
      <w:r w:rsidRPr="006750DF">
        <w:rPr>
          <w:rtl/>
        </w:rPr>
        <w:t>والريح في الطبائع الاربعة في البدن من ناحية الشمال</w:t>
      </w:r>
      <w:r>
        <w:rPr>
          <w:rtl/>
        </w:rPr>
        <w:t xml:space="preserve">، </w:t>
      </w:r>
      <w:r w:rsidRPr="006750DF">
        <w:rPr>
          <w:rtl/>
        </w:rPr>
        <w:t>قال</w:t>
      </w:r>
      <w:r>
        <w:rPr>
          <w:rtl/>
        </w:rPr>
        <w:t xml:space="preserve">: </w:t>
      </w:r>
      <w:r w:rsidRPr="006750DF">
        <w:rPr>
          <w:rtl/>
        </w:rPr>
        <w:t>والبلغم في الطبائع الاربعة في البدن من ناحية الصبا</w:t>
      </w:r>
      <w:r>
        <w:rPr>
          <w:rtl/>
        </w:rPr>
        <w:t xml:space="preserve">، </w:t>
      </w:r>
      <w:r w:rsidRPr="006750DF">
        <w:rPr>
          <w:rtl/>
        </w:rPr>
        <w:t>قال</w:t>
      </w:r>
      <w:r>
        <w:rPr>
          <w:rtl/>
        </w:rPr>
        <w:t xml:space="preserve">: </w:t>
      </w:r>
      <w:r w:rsidRPr="006750DF">
        <w:rPr>
          <w:rtl/>
        </w:rPr>
        <w:t>والمرة في الطبائع الاربعة في البدن من ناحية الدبور</w:t>
      </w:r>
      <w:r>
        <w:rPr>
          <w:rtl/>
        </w:rPr>
        <w:t xml:space="preserve">، </w:t>
      </w:r>
      <w:r w:rsidRPr="006750DF">
        <w:rPr>
          <w:rtl/>
        </w:rPr>
        <w:t>قال</w:t>
      </w:r>
      <w:r>
        <w:rPr>
          <w:rtl/>
        </w:rPr>
        <w:t xml:space="preserve">: </w:t>
      </w:r>
      <w:r w:rsidRPr="006750DF">
        <w:rPr>
          <w:rtl/>
        </w:rPr>
        <w:t>والدم في الطبائع الاربعة في البدن من ناحية الشمال</w:t>
      </w:r>
      <w:r>
        <w:rPr>
          <w:rtl/>
        </w:rPr>
        <w:t xml:space="preserve">، </w:t>
      </w:r>
      <w:r w:rsidRPr="006750DF">
        <w:rPr>
          <w:rtl/>
        </w:rPr>
        <w:t>قال</w:t>
      </w:r>
      <w:r>
        <w:rPr>
          <w:rtl/>
        </w:rPr>
        <w:t xml:space="preserve">: </w:t>
      </w:r>
      <w:r w:rsidRPr="006750DF">
        <w:rPr>
          <w:rtl/>
        </w:rPr>
        <w:t>والبلغم في الطبائع الاربعة في البدن من ناحية الصبا</w:t>
      </w:r>
      <w:r>
        <w:rPr>
          <w:rtl/>
        </w:rPr>
        <w:t xml:space="preserve">، </w:t>
      </w:r>
      <w:r w:rsidRPr="006750DF">
        <w:rPr>
          <w:rtl/>
        </w:rPr>
        <w:t>قال</w:t>
      </w:r>
      <w:r>
        <w:rPr>
          <w:rtl/>
        </w:rPr>
        <w:t xml:space="preserve">: </w:t>
      </w:r>
      <w:r w:rsidRPr="006750DF">
        <w:rPr>
          <w:rtl/>
        </w:rPr>
        <w:t>والمرة في الطبائع الاربعة في البدن من ناحية الدبور</w:t>
      </w:r>
      <w:r>
        <w:rPr>
          <w:rtl/>
        </w:rPr>
        <w:t xml:space="preserve">، </w:t>
      </w:r>
      <w:r w:rsidRPr="006750DF">
        <w:rPr>
          <w:rtl/>
        </w:rPr>
        <w:t>قال</w:t>
      </w:r>
      <w:r>
        <w:rPr>
          <w:rtl/>
        </w:rPr>
        <w:t xml:space="preserve">: </w:t>
      </w:r>
      <w:r w:rsidRPr="006750DF">
        <w:rPr>
          <w:rtl/>
        </w:rPr>
        <w:t>والدم في الطبائع الاربعة في البدن من ناحية الجنوب</w:t>
      </w:r>
      <w:r>
        <w:rPr>
          <w:rtl/>
        </w:rPr>
        <w:t xml:space="preserve">، </w:t>
      </w:r>
      <w:r w:rsidRPr="006750DF">
        <w:rPr>
          <w:rtl/>
        </w:rPr>
        <w:t>قال</w:t>
      </w:r>
      <w:r>
        <w:rPr>
          <w:rtl/>
        </w:rPr>
        <w:t xml:space="preserve">: </w:t>
      </w:r>
      <w:r w:rsidRPr="006750DF">
        <w:rPr>
          <w:rtl/>
        </w:rPr>
        <w:t>فاستقلت النسمة وكمل البدن</w:t>
      </w:r>
      <w:r>
        <w:rPr>
          <w:rtl/>
        </w:rPr>
        <w:t xml:space="preserve">، </w:t>
      </w:r>
      <w:r w:rsidRPr="006750DF">
        <w:rPr>
          <w:rtl/>
        </w:rPr>
        <w:t>قال</w:t>
      </w:r>
      <w:r>
        <w:rPr>
          <w:rtl/>
        </w:rPr>
        <w:t xml:space="preserve">: </w:t>
      </w:r>
      <w:r w:rsidRPr="006750DF">
        <w:rPr>
          <w:rtl/>
        </w:rPr>
        <w:t>فلزمه من ناحية الريح حب الحيوة وطول الأمل والحرص</w:t>
      </w:r>
      <w:r>
        <w:rPr>
          <w:rtl/>
        </w:rPr>
        <w:t xml:space="preserve">، </w:t>
      </w:r>
      <w:r w:rsidRPr="006750DF">
        <w:rPr>
          <w:rtl/>
        </w:rPr>
        <w:t>ولزمه من ناحية البلغم حب الطعام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الصلصال</w:t>
      </w:r>
      <w:r>
        <w:rPr>
          <w:rtl/>
        </w:rPr>
        <w:t xml:space="preserve">: </w:t>
      </w:r>
      <w:r w:rsidRPr="006750DF">
        <w:rPr>
          <w:rtl/>
        </w:rPr>
        <w:t>الطين اليابس الذي لم يطبخ إذا نقربه صوت كما يصوت الفخار. وصلصل الشيء</w:t>
      </w:r>
      <w:r>
        <w:rPr>
          <w:rtl/>
        </w:rPr>
        <w:t xml:space="preserve">: </w:t>
      </w:r>
      <w:r w:rsidRPr="006750DF">
        <w:rPr>
          <w:rtl/>
        </w:rPr>
        <w:t>صوت.</w:t>
      </w:r>
    </w:p>
    <w:p w:rsidR="00BD62F3" w:rsidRPr="006750DF" w:rsidRDefault="00BD62F3" w:rsidP="00FE354F">
      <w:pPr>
        <w:pStyle w:val="libFootnote0"/>
        <w:rPr>
          <w:rtl/>
          <w:lang w:bidi="fa-IR"/>
        </w:rPr>
      </w:pPr>
      <w:r>
        <w:rPr>
          <w:rtl/>
        </w:rPr>
        <w:t>(</w:t>
      </w:r>
      <w:r w:rsidRPr="006750DF">
        <w:rPr>
          <w:rtl/>
        </w:rPr>
        <w:t>2) وفي تفسير القمى</w:t>
      </w:r>
      <w:r>
        <w:rPr>
          <w:rtl/>
        </w:rPr>
        <w:t xml:space="preserve">: </w:t>
      </w:r>
      <w:r w:rsidRPr="006750DF">
        <w:rPr>
          <w:rtl/>
        </w:rPr>
        <w:t>«سلالة» بدل «ثلة»</w:t>
      </w:r>
      <w:r>
        <w:rPr>
          <w:rtl/>
        </w:rPr>
        <w:t>.</w:t>
      </w:r>
      <w:r w:rsidRPr="006750DF">
        <w:rPr>
          <w:rtl/>
        </w:rPr>
        <w:t xml:space="preserve"> وكذا فيما يأتى.</w:t>
      </w:r>
    </w:p>
    <w:p w:rsidR="00BD62F3" w:rsidRPr="006750DF" w:rsidRDefault="00BD62F3" w:rsidP="00FE354F">
      <w:pPr>
        <w:pStyle w:val="libFootnote0"/>
        <w:rPr>
          <w:rtl/>
          <w:lang w:bidi="fa-IR"/>
        </w:rPr>
      </w:pPr>
      <w:r>
        <w:rPr>
          <w:rtl/>
        </w:rPr>
        <w:t>(</w:t>
      </w:r>
      <w:r w:rsidRPr="006750DF">
        <w:rPr>
          <w:rtl/>
        </w:rPr>
        <w:t xml:space="preserve">3) قال المجلسي </w:t>
      </w:r>
      <w:r>
        <w:rPr>
          <w:rtl/>
        </w:rPr>
        <w:t>(</w:t>
      </w:r>
      <w:r w:rsidRPr="006750DF">
        <w:rPr>
          <w:rtl/>
        </w:rPr>
        <w:t>ره</w:t>
      </w:r>
      <w:r>
        <w:rPr>
          <w:rtl/>
        </w:rPr>
        <w:t>)</w:t>
      </w:r>
      <w:r w:rsidRPr="006750DF">
        <w:rPr>
          <w:rtl/>
        </w:rPr>
        <w:t xml:space="preserve"> قوله</w:t>
      </w:r>
      <w:r>
        <w:rPr>
          <w:rtl/>
        </w:rPr>
        <w:t xml:space="preserve">: </w:t>
      </w:r>
      <w:r w:rsidRPr="006750DF">
        <w:rPr>
          <w:rtl/>
        </w:rPr>
        <w:t>«فأبروها» يمكن أن يكون مهموزا من برأه الله</w:t>
      </w:r>
      <w:r>
        <w:rPr>
          <w:rtl/>
        </w:rPr>
        <w:t xml:space="preserve"> أي </w:t>
      </w:r>
      <w:r w:rsidRPr="006750DF">
        <w:rPr>
          <w:rtl/>
        </w:rPr>
        <w:t>خلقه وجاء غير المهموز أيضا بهذا المعنى</w:t>
      </w:r>
      <w:r>
        <w:rPr>
          <w:rtl/>
        </w:rPr>
        <w:t xml:space="preserve">، </w:t>
      </w:r>
      <w:r w:rsidRPr="006750DF">
        <w:rPr>
          <w:rtl/>
        </w:rPr>
        <w:t>فيكون مجازا</w:t>
      </w:r>
      <w:r>
        <w:rPr>
          <w:rtl/>
        </w:rPr>
        <w:t xml:space="preserve"> أي </w:t>
      </w:r>
      <w:r w:rsidRPr="006750DF">
        <w:rPr>
          <w:rtl/>
        </w:rPr>
        <w:t>اجعلوها مستعدة للخلق</w:t>
      </w:r>
      <w:r>
        <w:rPr>
          <w:rtl/>
        </w:rPr>
        <w:t xml:space="preserve">، </w:t>
      </w:r>
      <w:r w:rsidRPr="006750DF">
        <w:rPr>
          <w:rtl/>
        </w:rPr>
        <w:t>ويمكن أن يكون من البري بمعنى النحت. كناية عن التفريق أو من التأبير من قولهم أبر النخل</w:t>
      </w:r>
      <w:r>
        <w:rPr>
          <w:rtl/>
        </w:rPr>
        <w:t xml:space="preserve"> أي </w:t>
      </w:r>
      <w:r w:rsidRPr="006750DF">
        <w:rPr>
          <w:rtl/>
        </w:rPr>
        <w:t>أصلحه.</w:t>
      </w:r>
    </w:p>
    <w:p w:rsidR="00BD62F3" w:rsidRPr="006750DF" w:rsidRDefault="00BD62F3" w:rsidP="00FE354F">
      <w:pPr>
        <w:pStyle w:val="libFootnote0"/>
        <w:rPr>
          <w:rtl/>
          <w:lang w:bidi="fa-IR"/>
        </w:rPr>
      </w:pPr>
      <w:r>
        <w:rPr>
          <w:rtl/>
        </w:rPr>
        <w:t>(</w:t>
      </w:r>
      <w:r w:rsidRPr="006750DF">
        <w:rPr>
          <w:rtl/>
        </w:rPr>
        <w:t>4) قال زميلنا الفاضل دامت إفاضاته في ذيل الحديث في العلل</w:t>
      </w:r>
      <w:r>
        <w:rPr>
          <w:rtl/>
        </w:rPr>
        <w:t xml:space="preserve">: </w:t>
      </w:r>
      <w:r w:rsidRPr="006750DF">
        <w:rPr>
          <w:rtl/>
        </w:rPr>
        <w:t>قوله الريح والمرة الظاهران المراد بالريح هنا السوداء وبالمرة</w:t>
      </w:r>
      <w:r>
        <w:rPr>
          <w:rtl/>
        </w:rPr>
        <w:t xml:space="preserve">: </w:t>
      </w:r>
      <w:r w:rsidRPr="006750DF">
        <w:rPr>
          <w:rtl/>
        </w:rPr>
        <w:t>الصفراء.</w:t>
      </w:r>
    </w:p>
    <w:p w:rsidR="00BD62F3" w:rsidRPr="006750DF" w:rsidRDefault="00BD62F3" w:rsidP="002C718C">
      <w:pPr>
        <w:pStyle w:val="libNormal0"/>
        <w:rPr>
          <w:rtl/>
        </w:rPr>
      </w:pPr>
      <w:r>
        <w:rPr>
          <w:rtl/>
        </w:rPr>
        <w:br w:type="page"/>
      </w:r>
      <w:r>
        <w:rPr>
          <w:rtl/>
        </w:rPr>
        <w:lastRenderedPageBreak/>
        <w:t>و</w:t>
      </w:r>
      <w:r w:rsidRPr="006750DF">
        <w:rPr>
          <w:rtl/>
        </w:rPr>
        <w:t>الشراب واللين والرفق</w:t>
      </w:r>
      <w:r>
        <w:rPr>
          <w:rtl/>
        </w:rPr>
        <w:t xml:space="preserve">، </w:t>
      </w:r>
      <w:r w:rsidRPr="006750DF">
        <w:rPr>
          <w:rtl/>
        </w:rPr>
        <w:t>ولزمه من ناحية المرة الغضب والسفه والشيطنة والتجبر والتمرد والعجلة</w:t>
      </w:r>
      <w:r>
        <w:rPr>
          <w:rtl/>
        </w:rPr>
        <w:t xml:space="preserve">، </w:t>
      </w:r>
      <w:r w:rsidRPr="006750DF">
        <w:rPr>
          <w:rtl/>
        </w:rPr>
        <w:t>ولزمه من ناحية الدم حب النساء واللذات وركوب المحارم والشهوات.</w:t>
      </w:r>
      <w:r>
        <w:rPr>
          <w:rFonts w:hint="cs"/>
          <w:rtl/>
        </w:rPr>
        <w:t xml:space="preserve"> </w:t>
      </w:r>
      <w:r w:rsidRPr="006750DF">
        <w:rPr>
          <w:rtl/>
        </w:rPr>
        <w:t>قال عمرو</w:t>
      </w:r>
      <w:r>
        <w:rPr>
          <w:rtl/>
        </w:rPr>
        <w:t xml:space="preserve">: </w:t>
      </w:r>
      <w:r w:rsidRPr="006750DF">
        <w:rPr>
          <w:rtl/>
        </w:rPr>
        <w:t xml:space="preserve">أخبرنى جابر أن أبا جعفر </w:t>
      </w:r>
      <w:r w:rsidRPr="002C718C">
        <w:rPr>
          <w:rStyle w:val="libAlaemChar"/>
          <w:rtl/>
        </w:rPr>
        <w:t>عليه‌السلام</w:t>
      </w:r>
      <w:r w:rsidRPr="006750DF">
        <w:rPr>
          <w:rtl/>
        </w:rPr>
        <w:t xml:space="preserve"> قال</w:t>
      </w:r>
      <w:r>
        <w:rPr>
          <w:rtl/>
        </w:rPr>
        <w:t xml:space="preserve">: </w:t>
      </w:r>
      <w:r w:rsidRPr="006750DF">
        <w:rPr>
          <w:rtl/>
        </w:rPr>
        <w:t xml:space="preserve">وجدناه في كتاب من كتب على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29</w:t>
      </w:r>
      <w:r>
        <w:rPr>
          <w:rtl/>
        </w:rPr>
        <w:t xml:space="preserve"> ـ </w:t>
      </w:r>
      <w:r w:rsidRPr="006750DF">
        <w:rPr>
          <w:rtl/>
        </w:rPr>
        <w:t>وباسناده</w:t>
      </w:r>
      <w:r>
        <w:rPr>
          <w:rtl/>
        </w:rPr>
        <w:t xml:space="preserve"> إلى إسحق </w:t>
      </w:r>
      <w:r w:rsidRPr="006750DF">
        <w:rPr>
          <w:rtl/>
        </w:rPr>
        <w:t xml:space="preserve">القمى </w:t>
      </w:r>
      <w:r w:rsidRPr="00467FAA">
        <w:rPr>
          <w:rStyle w:val="libFootnotenumChar"/>
          <w:rtl/>
        </w:rPr>
        <w:t>(1)</w:t>
      </w:r>
      <w:r w:rsidRPr="006750DF">
        <w:rPr>
          <w:rtl/>
        </w:rPr>
        <w:t xml:space="preserve"> عن أبي جعفر الباقر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لما كان الله منفردا بالوحدانية ابتدأ الأشياء لا من شيء</w:t>
      </w:r>
      <w:r>
        <w:rPr>
          <w:rtl/>
        </w:rPr>
        <w:t xml:space="preserve">، </w:t>
      </w:r>
      <w:r w:rsidRPr="006750DF">
        <w:rPr>
          <w:rtl/>
        </w:rPr>
        <w:t>فأجرى الماء العذب على أرض طيبة طاهرة سبعة أيام مع لياليها</w:t>
      </w:r>
      <w:r>
        <w:rPr>
          <w:rtl/>
        </w:rPr>
        <w:t xml:space="preserve">، </w:t>
      </w:r>
      <w:r w:rsidRPr="006750DF">
        <w:rPr>
          <w:rtl/>
        </w:rPr>
        <w:t xml:space="preserve">ثم نضب </w:t>
      </w:r>
      <w:r w:rsidRPr="00467FAA">
        <w:rPr>
          <w:rStyle w:val="libFootnotenumChar"/>
          <w:rtl/>
        </w:rPr>
        <w:t>(2)</w:t>
      </w:r>
      <w:r w:rsidRPr="006750DF">
        <w:rPr>
          <w:rtl/>
        </w:rPr>
        <w:t xml:space="preserve"> الماء عنها فقبض قبضة من صفاء ذلك الطين وهي طينتنا أهل البيت</w:t>
      </w:r>
      <w:r>
        <w:rPr>
          <w:rtl/>
        </w:rPr>
        <w:t xml:space="preserve">، </w:t>
      </w:r>
      <w:r w:rsidRPr="006750DF">
        <w:rPr>
          <w:rtl/>
        </w:rPr>
        <w:t>ثم قبض قبضة من أسفل ذلك الطينة وهي طينة شيعتنا ثم اصطفانا لنفسه</w:t>
      </w:r>
      <w:r>
        <w:rPr>
          <w:rtl/>
        </w:rPr>
        <w:t xml:space="preserve">، </w:t>
      </w:r>
      <w:r w:rsidRPr="006750DF">
        <w:rPr>
          <w:rtl/>
        </w:rPr>
        <w:t>فلو ان طينة شيعتنا تركت كما تركت طينتنا لما زنى أحد منهم ولا سرق ولا لاط ولا شرب المسكر</w:t>
      </w:r>
      <w:r>
        <w:rPr>
          <w:rtl/>
        </w:rPr>
        <w:t xml:space="preserve">، </w:t>
      </w:r>
      <w:r w:rsidRPr="006750DF">
        <w:rPr>
          <w:rtl/>
        </w:rPr>
        <w:t>ولا ارتكب شيئا مما ذكرت</w:t>
      </w:r>
      <w:r>
        <w:rPr>
          <w:rtl/>
        </w:rPr>
        <w:t xml:space="preserve">، </w:t>
      </w:r>
      <w:r w:rsidRPr="006750DF">
        <w:rPr>
          <w:rtl/>
        </w:rPr>
        <w:t xml:space="preserve">ولكن الله </w:t>
      </w:r>
      <w:r w:rsidRPr="002C718C">
        <w:rPr>
          <w:rStyle w:val="libAlaemChar"/>
          <w:rtl/>
        </w:rPr>
        <w:t>عزوجل</w:t>
      </w:r>
      <w:r w:rsidRPr="006750DF">
        <w:rPr>
          <w:rtl/>
        </w:rPr>
        <w:t xml:space="preserve"> أجرى الماء المالح على أرض ملعونة سبعة أيام ولياليها</w:t>
      </w:r>
      <w:r>
        <w:rPr>
          <w:rtl/>
        </w:rPr>
        <w:t xml:space="preserve">، </w:t>
      </w:r>
      <w:r w:rsidRPr="006750DF">
        <w:rPr>
          <w:rtl/>
        </w:rPr>
        <w:t>ثم نضب الماء عنها</w:t>
      </w:r>
      <w:r>
        <w:rPr>
          <w:rtl/>
        </w:rPr>
        <w:t xml:space="preserve">، </w:t>
      </w:r>
      <w:r w:rsidRPr="006750DF">
        <w:rPr>
          <w:rtl/>
        </w:rPr>
        <w:t xml:space="preserve">ثم قبض قبضة وهي طينة ملعونة </w:t>
      </w:r>
      <w:r w:rsidRPr="002C718C">
        <w:rPr>
          <w:rStyle w:val="libAlaemChar"/>
          <w:rtl/>
        </w:rPr>
        <w:t>(</w:t>
      </w:r>
      <w:r w:rsidRPr="002C718C">
        <w:rPr>
          <w:rStyle w:val="libAieChar"/>
          <w:rtl/>
        </w:rPr>
        <w:t>مِنْ حَمَإٍ مَسْنُونٍ</w:t>
      </w:r>
      <w:r w:rsidRPr="002C718C">
        <w:rPr>
          <w:rStyle w:val="libAlaemChar"/>
          <w:rtl/>
        </w:rPr>
        <w:t>)</w:t>
      </w:r>
      <w:r w:rsidRPr="006750DF">
        <w:rPr>
          <w:rtl/>
        </w:rPr>
        <w:t xml:space="preserve"> وهي طينة خبال </w:t>
      </w:r>
      <w:r w:rsidRPr="00467FAA">
        <w:rPr>
          <w:rStyle w:val="libFootnotenumChar"/>
          <w:rtl/>
        </w:rPr>
        <w:t>(3)</w:t>
      </w:r>
      <w:r w:rsidRPr="006750DF">
        <w:rPr>
          <w:rtl/>
        </w:rPr>
        <w:t xml:space="preserve"> وهي طينة أعدائنا</w:t>
      </w:r>
      <w:r>
        <w:rPr>
          <w:rtl/>
        </w:rPr>
        <w:t xml:space="preserve">، </w:t>
      </w:r>
      <w:r w:rsidRPr="006750DF">
        <w:rPr>
          <w:rtl/>
        </w:rPr>
        <w:t xml:space="preserve">فلو ان الله </w:t>
      </w:r>
      <w:r w:rsidRPr="002C718C">
        <w:rPr>
          <w:rStyle w:val="libAlaemChar"/>
          <w:rtl/>
        </w:rPr>
        <w:t>عزوجل</w:t>
      </w:r>
      <w:r w:rsidRPr="006750DF">
        <w:rPr>
          <w:rtl/>
        </w:rPr>
        <w:t xml:space="preserve"> ترك طينتهم كما أخذناها لم تروهم في خلق الآدميين</w:t>
      </w:r>
      <w:r>
        <w:rPr>
          <w:rtl/>
        </w:rPr>
        <w:t xml:space="preserve">، </w:t>
      </w:r>
      <w:r w:rsidRPr="006750DF">
        <w:rPr>
          <w:rtl/>
        </w:rPr>
        <w:t>ولم يقروا بالشهادتين ولم يصوموا ولم يصلوا ولم يزكوا ولم يحجوا البيت</w:t>
      </w:r>
      <w:r>
        <w:rPr>
          <w:rtl/>
        </w:rPr>
        <w:t xml:space="preserve">، </w:t>
      </w:r>
      <w:r w:rsidRPr="006750DF">
        <w:rPr>
          <w:rtl/>
        </w:rPr>
        <w:t>ولم تروا أحدا منهم بحسن خلق</w:t>
      </w:r>
      <w:r>
        <w:rPr>
          <w:rtl/>
        </w:rPr>
        <w:t xml:space="preserve">، </w:t>
      </w:r>
      <w:r w:rsidRPr="006750DF">
        <w:rPr>
          <w:rtl/>
        </w:rPr>
        <w:t>ولكن الله تبارك وتعالى جميع الطينتين طينتكم وطينتهم</w:t>
      </w:r>
      <w:r>
        <w:rPr>
          <w:rtl/>
        </w:rPr>
        <w:t xml:space="preserve">، </w:t>
      </w:r>
      <w:r w:rsidRPr="006750DF">
        <w:rPr>
          <w:rtl/>
        </w:rPr>
        <w:t xml:space="preserve">فخلطهما وعركهما عرك الأديم </w:t>
      </w:r>
      <w:r w:rsidRPr="00467FAA">
        <w:rPr>
          <w:rStyle w:val="libFootnotenumChar"/>
          <w:rtl/>
        </w:rPr>
        <w:t>(4)</w:t>
      </w:r>
      <w:r w:rsidRPr="006750DF">
        <w:rPr>
          <w:rtl/>
        </w:rPr>
        <w:t xml:space="preserve"> ومزجهما بالمائين</w:t>
      </w:r>
      <w:r>
        <w:rPr>
          <w:rtl/>
        </w:rPr>
        <w:t xml:space="preserve">، </w:t>
      </w:r>
      <w:r w:rsidRPr="006750DF">
        <w:rPr>
          <w:rtl/>
        </w:rPr>
        <w:t>فما رأيت من أخيك المؤمن من شر</w:t>
      </w:r>
      <w:r>
        <w:rPr>
          <w:rtl/>
        </w:rPr>
        <w:t xml:space="preserve">: </w:t>
      </w:r>
      <w:r w:rsidRPr="006750DF">
        <w:rPr>
          <w:rtl/>
        </w:rPr>
        <w:t xml:space="preserve">لواط </w:t>
      </w:r>
      <w:r w:rsidRPr="00467FAA">
        <w:rPr>
          <w:rStyle w:val="libFootnotenumChar"/>
          <w:rtl/>
        </w:rPr>
        <w:t>(5)</w:t>
      </w:r>
      <w:r w:rsidRPr="006750DF">
        <w:rPr>
          <w:rtl/>
        </w:rPr>
        <w:t xml:space="preserve"> أو زنا أو شيء مما ذكرت من شرب مسكر أو غيره</w:t>
      </w:r>
      <w:r>
        <w:rPr>
          <w:rtl/>
        </w:rPr>
        <w:t xml:space="preserve">، </w:t>
      </w:r>
      <w:r w:rsidRPr="006750DF">
        <w:rPr>
          <w:rtl/>
        </w:rPr>
        <w:t>فليس من جوهريته ولا من ايمانه</w:t>
      </w:r>
      <w:r>
        <w:rPr>
          <w:rtl/>
        </w:rPr>
        <w:t xml:space="preserve">، إنّما </w:t>
      </w:r>
      <w:r w:rsidRPr="006750DF">
        <w:rPr>
          <w:rtl/>
        </w:rPr>
        <w:t>هو بمسحة الناصب اجترح هذه السيئات التي ذكرت</w:t>
      </w:r>
      <w:r>
        <w:rPr>
          <w:rtl/>
        </w:rPr>
        <w:t xml:space="preserve">، </w:t>
      </w:r>
      <w:r w:rsidRPr="006750DF">
        <w:rPr>
          <w:rtl/>
        </w:rPr>
        <w:t>وما رأيت من الناصب من حسن وجهه وحسن خلق أو صوم أو صلوة أو حج بيت الله أو صدقة أو معروف فليس من جوهريته</w:t>
      </w:r>
      <w:r>
        <w:rPr>
          <w:rtl/>
        </w:rPr>
        <w:t xml:space="preserve">، إنّما </w:t>
      </w:r>
      <w:r w:rsidRPr="006750DF">
        <w:rPr>
          <w:rtl/>
        </w:rPr>
        <w:t>تلك الأفاعيل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وقد مر نظير هذا الحديث في سورة يوسف تحت رقم 141 عن كتاب العلل</w:t>
      </w:r>
      <w:r>
        <w:rPr>
          <w:rtl/>
        </w:rPr>
        <w:t xml:space="preserve"> عن أبي ـ إسحق </w:t>
      </w:r>
      <w:r w:rsidRPr="006750DF">
        <w:rPr>
          <w:rtl/>
        </w:rPr>
        <w:t>الليثي</w:t>
      </w:r>
      <w:r>
        <w:rPr>
          <w:rtl/>
        </w:rPr>
        <w:t xml:space="preserve"> عن أبي </w:t>
      </w:r>
      <w:r w:rsidRPr="006750DF">
        <w:rPr>
          <w:rtl/>
        </w:rPr>
        <w:t xml:space="preserve">جعفر </w:t>
      </w:r>
      <w:r>
        <w:rPr>
          <w:rtl/>
        </w:rPr>
        <w:t>(</w:t>
      </w:r>
      <w:r w:rsidRPr="006750DF">
        <w:rPr>
          <w:rtl/>
        </w:rPr>
        <w:t>ع</w:t>
      </w:r>
      <w:r>
        <w:rPr>
          <w:rtl/>
        </w:rPr>
        <w:t>)</w:t>
      </w:r>
      <w:r w:rsidRPr="006750DF">
        <w:rPr>
          <w:rtl/>
        </w:rPr>
        <w:t xml:space="preserve"> وفيه زيادات وإضافات يفهم منها معنى هذا الحديث فراجع.</w:t>
      </w:r>
    </w:p>
    <w:p w:rsidR="00BD62F3" w:rsidRPr="006750DF" w:rsidRDefault="00BD62F3" w:rsidP="00FE354F">
      <w:pPr>
        <w:pStyle w:val="libFootnote0"/>
        <w:rPr>
          <w:rtl/>
          <w:lang w:bidi="fa-IR"/>
        </w:rPr>
      </w:pPr>
      <w:r>
        <w:rPr>
          <w:rtl/>
        </w:rPr>
        <w:t>(</w:t>
      </w:r>
      <w:r w:rsidRPr="006750DF">
        <w:rPr>
          <w:rtl/>
        </w:rPr>
        <w:t>2) نضب الماء</w:t>
      </w:r>
      <w:r>
        <w:rPr>
          <w:rtl/>
        </w:rPr>
        <w:t xml:space="preserve">: </w:t>
      </w:r>
      <w:r w:rsidRPr="006750DF">
        <w:rPr>
          <w:rtl/>
        </w:rPr>
        <w:t>غارفى الأرض وسفل.</w:t>
      </w:r>
    </w:p>
    <w:p w:rsidR="00BD62F3" w:rsidRPr="006750DF" w:rsidRDefault="00BD62F3" w:rsidP="00FE354F">
      <w:pPr>
        <w:pStyle w:val="libFootnote0"/>
        <w:rPr>
          <w:rtl/>
          <w:lang w:bidi="fa-IR"/>
        </w:rPr>
      </w:pPr>
      <w:r>
        <w:rPr>
          <w:rtl/>
        </w:rPr>
        <w:t>(</w:t>
      </w:r>
      <w:r w:rsidRPr="006750DF">
        <w:rPr>
          <w:rtl/>
        </w:rPr>
        <w:t>3) الخبال</w:t>
      </w:r>
      <w:r>
        <w:rPr>
          <w:rtl/>
        </w:rPr>
        <w:t xml:space="preserve">: </w:t>
      </w:r>
      <w:r w:rsidRPr="006750DF">
        <w:rPr>
          <w:rtl/>
        </w:rPr>
        <w:t>الفساد.</w:t>
      </w:r>
    </w:p>
    <w:p w:rsidR="00BD62F3" w:rsidRPr="006750DF" w:rsidRDefault="00BD62F3" w:rsidP="00FE354F">
      <w:pPr>
        <w:pStyle w:val="libFootnote0"/>
        <w:rPr>
          <w:rtl/>
          <w:lang w:bidi="fa-IR"/>
        </w:rPr>
      </w:pPr>
      <w:r>
        <w:rPr>
          <w:rtl/>
        </w:rPr>
        <w:t>(</w:t>
      </w:r>
      <w:r w:rsidRPr="006750DF">
        <w:rPr>
          <w:rtl/>
        </w:rPr>
        <w:t>4) عرك الأديم</w:t>
      </w:r>
      <w:r>
        <w:rPr>
          <w:rtl/>
        </w:rPr>
        <w:t xml:space="preserve">: </w:t>
      </w:r>
      <w:r w:rsidRPr="006750DF">
        <w:rPr>
          <w:rtl/>
        </w:rPr>
        <w:t>دلكه والأديم</w:t>
      </w:r>
      <w:r>
        <w:rPr>
          <w:rtl/>
        </w:rPr>
        <w:t xml:space="preserve">: </w:t>
      </w:r>
      <w:r w:rsidRPr="006750DF">
        <w:rPr>
          <w:rtl/>
        </w:rPr>
        <w:t>الجلد المدبوغ.</w:t>
      </w:r>
    </w:p>
    <w:p w:rsidR="00BD62F3" w:rsidRPr="006750DF" w:rsidRDefault="00BD62F3" w:rsidP="00FE354F">
      <w:pPr>
        <w:pStyle w:val="libFootnote0"/>
        <w:rPr>
          <w:rtl/>
          <w:lang w:bidi="fa-IR"/>
        </w:rPr>
      </w:pPr>
      <w:r>
        <w:rPr>
          <w:rtl/>
        </w:rPr>
        <w:t>(</w:t>
      </w:r>
      <w:r w:rsidRPr="006750DF">
        <w:rPr>
          <w:rtl/>
        </w:rPr>
        <w:t>5) وفي نسخة البحار «من شر لفظ»</w:t>
      </w:r>
      <w:r>
        <w:rPr>
          <w:rtl/>
        </w:rPr>
        <w:t>.</w:t>
      </w:r>
    </w:p>
    <w:p w:rsidR="00BD62F3" w:rsidRPr="006750DF" w:rsidRDefault="00BD62F3" w:rsidP="002C718C">
      <w:pPr>
        <w:pStyle w:val="libNormal0"/>
        <w:rPr>
          <w:rtl/>
        </w:rPr>
      </w:pPr>
      <w:r>
        <w:rPr>
          <w:rtl/>
        </w:rPr>
        <w:br w:type="page"/>
      </w:r>
      <w:r w:rsidRPr="006750DF">
        <w:rPr>
          <w:rtl/>
        </w:rPr>
        <w:lastRenderedPageBreak/>
        <w:t>مسحة الايمان اكتسبها</w:t>
      </w:r>
      <w:r>
        <w:rPr>
          <w:rtl/>
        </w:rPr>
        <w:t xml:space="preserve">، </w:t>
      </w:r>
      <w:r w:rsidRPr="006750DF">
        <w:rPr>
          <w:rtl/>
        </w:rPr>
        <w:t>وهو اكتساب مسحة الايمان.</w:t>
      </w:r>
    </w:p>
    <w:p w:rsidR="00BD62F3" w:rsidRPr="006750DF" w:rsidRDefault="00BD62F3" w:rsidP="002C718C">
      <w:pPr>
        <w:pStyle w:val="libNormal"/>
        <w:rPr>
          <w:rtl/>
        </w:rPr>
      </w:pPr>
      <w:r w:rsidRPr="00FB47E7">
        <w:rPr>
          <w:rStyle w:val="libBold2Char"/>
          <w:rtl/>
        </w:rPr>
        <w:t>30 ـ في أصول الكافي</w:t>
      </w:r>
      <w:r w:rsidRPr="006750DF">
        <w:rPr>
          <w:rtl/>
        </w:rPr>
        <w:t xml:space="preserve"> عدة من أصحابنا عن</w:t>
      </w:r>
      <w:r>
        <w:rPr>
          <w:rtl/>
        </w:rPr>
        <w:t xml:space="preserve"> أحمد </w:t>
      </w:r>
      <w:r w:rsidRPr="006750DF">
        <w:rPr>
          <w:rtl/>
        </w:rPr>
        <w:t>بن محمد بن عيسى عن ابن ابى عمير عن ابن أذينة عن الأحول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الروح التي في آدم قوله </w:t>
      </w:r>
      <w:r w:rsidRPr="002C718C">
        <w:rPr>
          <w:rStyle w:val="libAlaemChar"/>
          <w:rtl/>
        </w:rPr>
        <w:t>(</w:t>
      </w:r>
      <w:r w:rsidRPr="002C718C">
        <w:rPr>
          <w:rStyle w:val="libAieChar"/>
          <w:rtl/>
        </w:rPr>
        <w:t>فَإِذا سَوَّيْتُهُ وَنَفَخْتُ فِيهِ مِنْ رُوحِي</w:t>
      </w:r>
      <w:r w:rsidRPr="002C718C">
        <w:rPr>
          <w:rStyle w:val="libAlaemChar"/>
          <w:rtl/>
        </w:rPr>
        <w:t>)</w:t>
      </w:r>
      <w:r w:rsidRPr="006750DF">
        <w:rPr>
          <w:rtl/>
        </w:rPr>
        <w:t xml:space="preserve"> قال</w:t>
      </w:r>
      <w:r>
        <w:rPr>
          <w:rtl/>
        </w:rPr>
        <w:t xml:space="preserve">: </w:t>
      </w:r>
      <w:r w:rsidRPr="006750DF">
        <w:rPr>
          <w:rtl/>
        </w:rPr>
        <w:t>هذه روح مخلوقة</w:t>
      </w:r>
      <w:r>
        <w:rPr>
          <w:rtl/>
        </w:rPr>
        <w:t xml:space="preserve">، </w:t>
      </w:r>
      <w:r w:rsidRPr="006750DF">
        <w:rPr>
          <w:rtl/>
        </w:rPr>
        <w:t>والروح التي في عيسى مخلوقة.</w:t>
      </w:r>
    </w:p>
    <w:p w:rsidR="00BD62F3" w:rsidRPr="006750DF" w:rsidRDefault="00BD62F3" w:rsidP="002C718C">
      <w:pPr>
        <w:pStyle w:val="libNormal"/>
        <w:rPr>
          <w:rtl/>
        </w:rPr>
      </w:pPr>
      <w:r w:rsidRPr="006750DF">
        <w:rPr>
          <w:rtl/>
        </w:rPr>
        <w:t>31</w:t>
      </w:r>
      <w:r>
        <w:rPr>
          <w:rtl/>
        </w:rPr>
        <w:t xml:space="preserve"> ـ </w:t>
      </w:r>
      <w:r w:rsidRPr="006750DF">
        <w:rPr>
          <w:rtl/>
        </w:rPr>
        <w:t>عدة من أصحابنا عن</w:t>
      </w:r>
      <w:r>
        <w:rPr>
          <w:rtl/>
        </w:rPr>
        <w:t xml:space="preserve"> أحمد </w:t>
      </w:r>
      <w:r w:rsidRPr="006750DF">
        <w:rPr>
          <w:rtl/>
        </w:rPr>
        <w:t>بن محمد بن خالد عن أبيه عن عبد الله بن بحر عن أبي أيوب الخزاز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عما يروون ان الله خلق آدم على صورته</w:t>
      </w:r>
      <w:r>
        <w:rPr>
          <w:rtl/>
        </w:rPr>
        <w:t>؟</w:t>
      </w:r>
      <w:r w:rsidRPr="006750DF">
        <w:rPr>
          <w:rtl/>
        </w:rPr>
        <w:t xml:space="preserve"> فقال</w:t>
      </w:r>
      <w:r>
        <w:rPr>
          <w:rtl/>
        </w:rPr>
        <w:t xml:space="preserve">: </w:t>
      </w:r>
      <w:r w:rsidRPr="006750DF">
        <w:rPr>
          <w:rtl/>
        </w:rPr>
        <w:t>هي صورة محدثة مخلوقة اصطفاها الله واختارها على ساير الصور المختلفة</w:t>
      </w:r>
      <w:r>
        <w:rPr>
          <w:rtl/>
        </w:rPr>
        <w:t xml:space="preserve">، </w:t>
      </w:r>
      <w:r w:rsidRPr="006750DF">
        <w:rPr>
          <w:rtl/>
        </w:rPr>
        <w:t>فأضافها</w:t>
      </w:r>
      <w:r>
        <w:rPr>
          <w:rtl/>
        </w:rPr>
        <w:t xml:space="preserve"> إلى </w:t>
      </w:r>
      <w:r w:rsidRPr="006750DF">
        <w:rPr>
          <w:rtl/>
        </w:rPr>
        <w:t>نفسه كما أضاف الكعبة</w:t>
      </w:r>
      <w:r>
        <w:rPr>
          <w:rtl/>
        </w:rPr>
        <w:t xml:space="preserve"> إلى </w:t>
      </w:r>
      <w:r w:rsidRPr="006750DF">
        <w:rPr>
          <w:rtl/>
        </w:rPr>
        <w:t>نفسه</w:t>
      </w:r>
      <w:r>
        <w:rPr>
          <w:rtl/>
        </w:rPr>
        <w:t xml:space="preserve">، </w:t>
      </w:r>
      <w:r w:rsidRPr="006750DF">
        <w:rPr>
          <w:rtl/>
        </w:rPr>
        <w:t>والروح</w:t>
      </w:r>
      <w:r>
        <w:rPr>
          <w:rtl/>
        </w:rPr>
        <w:t xml:space="preserve"> إلى </w:t>
      </w:r>
      <w:r w:rsidRPr="006750DF">
        <w:rPr>
          <w:rtl/>
        </w:rPr>
        <w:t>نفسه فقال</w:t>
      </w:r>
      <w:r>
        <w:rPr>
          <w:rtl/>
        </w:rPr>
        <w:t xml:space="preserve">: </w:t>
      </w:r>
      <w:r w:rsidRPr="006750DF">
        <w:rPr>
          <w:rtl/>
        </w:rPr>
        <w:t xml:space="preserve">«بيتي» </w:t>
      </w:r>
      <w:r w:rsidRPr="002C718C">
        <w:rPr>
          <w:rStyle w:val="libAlaemChar"/>
          <w:rtl/>
        </w:rPr>
        <w:t>(</w:t>
      </w:r>
      <w:r w:rsidRPr="002C718C">
        <w:rPr>
          <w:rStyle w:val="libAieChar"/>
          <w:rtl/>
        </w:rPr>
        <w:t>وَنَفَخْتُ فِيهِ مِنْ رُوحِي</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32 ـ في كتاب التوحيد </w:t>
      </w:r>
      <w:r w:rsidRPr="006750DF">
        <w:rPr>
          <w:rtl/>
        </w:rPr>
        <w:t>باسناده</w:t>
      </w:r>
      <w:r>
        <w:rPr>
          <w:rtl/>
        </w:rPr>
        <w:t xml:space="preserve"> إلى </w:t>
      </w:r>
      <w:r w:rsidRPr="006750DF">
        <w:rPr>
          <w:rtl/>
        </w:rPr>
        <w:t>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وَنَفَخْتُ فِيهِ مِنْ رُوحِي</w:t>
      </w:r>
      <w:r w:rsidRPr="002C718C">
        <w:rPr>
          <w:rStyle w:val="libAlaemChar"/>
          <w:rtl/>
        </w:rPr>
        <w:t>)</w:t>
      </w:r>
      <w:r w:rsidRPr="006750DF">
        <w:rPr>
          <w:rtl/>
        </w:rPr>
        <w:t xml:space="preserve"> قال</w:t>
      </w:r>
      <w:r>
        <w:rPr>
          <w:rtl/>
        </w:rPr>
        <w:t xml:space="preserve">: </w:t>
      </w:r>
      <w:r w:rsidRPr="006750DF">
        <w:rPr>
          <w:rtl/>
        </w:rPr>
        <w:t>روح اختاره الله واصطفاه وخلقه واضافه</w:t>
      </w:r>
      <w:r>
        <w:rPr>
          <w:rtl/>
        </w:rPr>
        <w:t xml:space="preserve"> إلى </w:t>
      </w:r>
      <w:r w:rsidRPr="006750DF">
        <w:rPr>
          <w:rtl/>
        </w:rPr>
        <w:t>نفسه</w:t>
      </w:r>
      <w:r>
        <w:rPr>
          <w:rtl/>
        </w:rPr>
        <w:t xml:space="preserve">، </w:t>
      </w:r>
      <w:r w:rsidRPr="006750DF">
        <w:rPr>
          <w:rtl/>
        </w:rPr>
        <w:t>وفضله على جميع الأرواح فنفخ منه في آدم.</w:t>
      </w:r>
    </w:p>
    <w:p w:rsidR="00BD62F3" w:rsidRPr="006750DF" w:rsidRDefault="00BD62F3" w:rsidP="002C718C">
      <w:pPr>
        <w:pStyle w:val="libNormal"/>
        <w:rPr>
          <w:rtl/>
        </w:rPr>
      </w:pPr>
      <w:r w:rsidRPr="006750DF">
        <w:rPr>
          <w:rtl/>
        </w:rPr>
        <w:t>33</w:t>
      </w:r>
      <w:r>
        <w:rPr>
          <w:rtl/>
        </w:rPr>
        <w:t xml:space="preserve"> ـ </w:t>
      </w:r>
      <w:r w:rsidRPr="006750DF">
        <w:rPr>
          <w:rtl/>
        </w:rPr>
        <w:t>وباسناده</w:t>
      </w:r>
      <w:r>
        <w:rPr>
          <w:rtl/>
        </w:rPr>
        <w:t xml:space="preserve"> إلى </w:t>
      </w:r>
      <w:r w:rsidRPr="006750DF">
        <w:rPr>
          <w:rtl/>
        </w:rPr>
        <w:t>أبي جعفر الأصم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الروح التي في آدم والتي في عيسى ما هما</w:t>
      </w:r>
      <w:r>
        <w:rPr>
          <w:rtl/>
        </w:rPr>
        <w:t>؟</w:t>
      </w:r>
      <w:r w:rsidRPr="006750DF">
        <w:rPr>
          <w:rtl/>
        </w:rPr>
        <w:t xml:space="preserve"> قال</w:t>
      </w:r>
      <w:r>
        <w:rPr>
          <w:rtl/>
        </w:rPr>
        <w:t xml:space="preserve">: </w:t>
      </w:r>
      <w:r w:rsidRPr="006750DF">
        <w:rPr>
          <w:rtl/>
        </w:rPr>
        <w:t>روحان مخلوقان اختارهما الله واصطفاهما</w:t>
      </w:r>
      <w:r>
        <w:rPr>
          <w:rtl/>
        </w:rPr>
        <w:t xml:space="preserve">: </w:t>
      </w:r>
      <w:r w:rsidRPr="006750DF">
        <w:rPr>
          <w:rtl/>
        </w:rPr>
        <w:t xml:space="preserve">روح آدم وروح عيسى </w:t>
      </w:r>
      <w:r w:rsidRPr="002C718C">
        <w:rPr>
          <w:rStyle w:val="libAlaemChar"/>
          <w:rtl/>
        </w:rPr>
        <w:t>عليهما‌السلام</w:t>
      </w:r>
      <w:r w:rsidRPr="006750DF">
        <w:rPr>
          <w:rtl/>
        </w:rPr>
        <w:t>.</w:t>
      </w:r>
    </w:p>
    <w:p w:rsidR="00BD62F3" w:rsidRPr="006750DF" w:rsidRDefault="00BD62F3" w:rsidP="002C718C">
      <w:pPr>
        <w:pStyle w:val="libNormal"/>
        <w:rPr>
          <w:rtl/>
        </w:rPr>
      </w:pPr>
      <w:r w:rsidRPr="006750DF">
        <w:rPr>
          <w:rtl/>
        </w:rPr>
        <w:t>34</w:t>
      </w:r>
      <w:r>
        <w:rPr>
          <w:rtl/>
        </w:rPr>
        <w:t xml:space="preserve"> ـ </w:t>
      </w:r>
      <w:r w:rsidRPr="006750DF">
        <w:rPr>
          <w:rtl/>
        </w:rPr>
        <w:t>وباسناده</w:t>
      </w:r>
      <w:r>
        <w:rPr>
          <w:rtl/>
        </w:rPr>
        <w:t xml:space="preserve"> إلى </w:t>
      </w:r>
      <w:r w:rsidRPr="006750DF">
        <w:rPr>
          <w:rtl/>
        </w:rPr>
        <w:t xml:space="preserve">أبي بصير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وَنَفَخْتُ فِيهِ مِنْ رُوحِي</w:t>
      </w:r>
      <w:r w:rsidRPr="002C718C">
        <w:rPr>
          <w:rStyle w:val="libAlaemChar"/>
          <w:rtl/>
        </w:rPr>
        <w:t>)</w:t>
      </w:r>
      <w:r w:rsidRPr="006750DF">
        <w:rPr>
          <w:rtl/>
        </w:rPr>
        <w:t xml:space="preserve"> قال</w:t>
      </w:r>
      <w:r>
        <w:rPr>
          <w:rtl/>
        </w:rPr>
        <w:t xml:space="preserve">: </w:t>
      </w:r>
      <w:r w:rsidRPr="006750DF">
        <w:rPr>
          <w:rtl/>
        </w:rPr>
        <w:t>من قدرتي.</w:t>
      </w:r>
    </w:p>
    <w:p w:rsidR="00BD62F3" w:rsidRPr="006750DF" w:rsidRDefault="00BD62F3" w:rsidP="002C718C">
      <w:pPr>
        <w:pStyle w:val="libNormal"/>
        <w:rPr>
          <w:rtl/>
        </w:rPr>
      </w:pPr>
      <w:r w:rsidRPr="006750DF">
        <w:rPr>
          <w:rtl/>
        </w:rPr>
        <w:t>35</w:t>
      </w:r>
      <w:r>
        <w:rPr>
          <w:rtl/>
        </w:rPr>
        <w:t xml:space="preserve"> ـ </w:t>
      </w:r>
      <w:r w:rsidRPr="006750DF">
        <w:rPr>
          <w:rtl/>
        </w:rPr>
        <w:t>وباسناده</w:t>
      </w:r>
      <w:r>
        <w:rPr>
          <w:rtl/>
        </w:rPr>
        <w:t xml:space="preserve"> إلى </w:t>
      </w:r>
      <w:r w:rsidRPr="006750DF">
        <w:rPr>
          <w:rtl/>
        </w:rPr>
        <w:t xml:space="preserve">عبد الكريم بن عمرو عن أبي عبد الله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فَإِذا سَوَّيْتُهُ وَنَفَخْتُ فِيهِ مِنْ رُوحِي</w:t>
      </w:r>
      <w:r w:rsidRPr="002C718C">
        <w:rPr>
          <w:rStyle w:val="libAlaemChar"/>
          <w:rtl/>
        </w:rPr>
        <w:t>)</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خلق خلقا وخلق روحا</w:t>
      </w:r>
      <w:r>
        <w:rPr>
          <w:rtl/>
        </w:rPr>
        <w:t xml:space="preserve">، </w:t>
      </w:r>
      <w:r w:rsidRPr="006750DF">
        <w:rPr>
          <w:rtl/>
        </w:rPr>
        <w:t>ثم أمر ملكا فنفخ فيه فليست بالتي نقصت من قدرة الله شيئا من قدرته.</w:t>
      </w:r>
    </w:p>
    <w:p w:rsidR="00BD62F3" w:rsidRPr="006750DF" w:rsidRDefault="00BD62F3" w:rsidP="002C718C">
      <w:pPr>
        <w:pStyle w:val="libNormal"/>
        <w:rPr>
          <w:rtl/>
        </w:rPr>
      </w:pPr>
      <w:r w:rsidRPr="006750DF">
        <w:rPr>
          <w:rtl/>
        </w:rPr>
        <w:t>36</w:t>
      </w:r>
      <w:r>
        <w:rPr>
          <w:rtl/>
        </w:rPr>
        <w:t xml:space="preserve"> ـ </w:t>
      </w:r>
      <w:r w:rsidRPr="006750DF">
        <w:rPr>
          <w:rtl/>
        </w:rPr>
        <w:t>وباسناده</w:t>
      </w:r>
      <w:r>
        <w:rPr>
          <w:rtl/>
        </w:rPr>
        <w:t xml:space="preserve"> إلى </w:t>
      </w:r>
      <w:r w:rsidRPr="006750DF">
        <w:rPr>
          <w:rtl/>
        </w:rPr>
        <w:t>عبد الحميد الطائي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وَنَفَخْتُ فِيهِ مِنْ رُوحِي</w:t>
      </w:r>
      <w:r w:rsidRPr="002C718C">
        <w:rPr>
          <w:rStyle w:val="libAlaemChar"/>
          <w:rtl/>
        </w:rPr>
        <w:t>)</w:t>
      </w:r>
      <w:r w:rsidRPr="006750DF">
        <w:rPr>
          <w:rtl/>
        </w:rPr>
        <w:t xml:space="preserve"> كيف هذا النفخ</w:t>
      </w:r>
      <w:r>
        <w:rPr>
          <w:rtl/>
        </w:rPr>
        <w:t>؟</w:t>
      </w:r>
      <w:r w:rsidRPr="006750DF">
        <w:rPr>
          <w:rtl/>
        </w:rPr>
        <w:t xml:space="preserve"> فقال</w:t>
      </w:r>
      <w:r>
        <w:rPr>
          <w:rtl/>
        </w:rPr>
        <w:t xml:space="preserve">: إنّ </w:t>
      </w:r>
      <w:r w:rsidRPr="006750DF">
        <w:rPr>
          <w:rtl/>
        </w:rPr>
        <w:t>الروح</w:t>
      </w:r>
    </w:p>
    <w:p w:rsidR="00BD62F3" w:rsidRPr="006750DF" w:rsidRDefault="00BD62F3" w:rsidP="002C718C">
      <w:pPr>
        <w:pStyle w:val="libNormal0"/>
        <w:rPr>
          <w:rtl/>
        </w:rPr>
      </w:pPr>
      <w:r>
        <w:rPr>
          <w:rtl/>
        </w:rPr>
        <w:br w:type="page"/>
      </w:r>
      <w:r w:rsidRPr="006750DF">
        <w:rPr>
          <w:rtl/>
        </w:rPr>
        <w:lastRenderedPageBreak/>
        <w:t>متحرك كالريح وانما سمى روحا لأنه اشتق اسمه من الريح</w:t>
      </w:r>
      <w:r>
        <w:rPr>
          <w:rtl/>
        </w:rPr>
        <w:t xml:space="preserve">، </w:t>
      </w:r>
      <w:r w:rsidRPr="006750DF">
        <w:rPr>
          <w:rtl/>
        </w:rPr>
        <w:t>وانما أخرجت على لفظة الروح لان الروح مجانس للريح</w:t>
      </w:r>
      <w:r>
        <w:rPr>
          <w:rtl/>
        </w:rPr>
        <w:t xml:space="preserve">، </w:t>
      </w:r>
      <w:r w:rsidRPr="006750DF">
        <w:rPr>
          <w:rtl/>
        </w:rPr>
        <w:t>وانما اضافه</w:t>
      </w:r>
      <w:r>
        <w:rPr>
          <w:rtl/>
        </w:rPr>
        <w:t xml:space="preserve"> إلى </w:t>
      </w:r>
      <w:r w:rsidRPr="006750DF">
        <w:rPr>
          <w:rtl/>
        </w:rPr>
        <w:t>نفسه لأنه اصطفاه على ساير الأرواح</w:t>
      </w:r>
      <w:r>
        <w:rPr>
          <w:rtl/>
        </w:rPr>
        <w:t xml:space="preserve">، </w:t>
      </w:r>
      <w:r w:rsidRPr="006750DF">
        <w:rPr>
          <w:rtl/>
        </w:rPr>
        <w:t>كما اصطفى بيتا من البيوت فقال</w:t>
      </w:r>
      <w:r>
        <w:rPr>
          <w:rtl/>
        </w:rPr>
        <w:t xml:space="preserve">: </w:t>
      </w:r>
      <w:r w:rsidRPr="006750DF">
        <w:rPr>
          <w:rtl/>
        </w:rPr>
        <w:t>«بيتي» وقال لرسول من الرسل</w:t>
      </w:r>
      <w:r>
        <w:rPr>
          <w:rtl/>
        </w:rPr>
        <w:t xml:space="preserve">: </w:t>
      </w:r>
      <w:r w:rsidRPr="006750DF">
        <w:rPr>
          <w:rtl/>
        </w:rPr>
        <w:t>«خليلي» وأشباه ذلك</w:t>
      </w:r>
      <w:r>
        <w:rPr>
          <w:rtl/>
        </w:rPr>
        <w:t xml:space="preserve">، </w:t>
      </w:r>
      <w:r w:rsidRPr="006750DF">
        <w:rPr>
          <w:rtl/>
        </w:rPr>
        <w:t>وكل ذلك مخلوق مصنوع محدث مربوب مدبر.</w:t>
      </w:r>
      <w:r>
        <w:rPr>
          <w:rFonts w:hint="cs"/>
          <w:rtl/>
        </w:rPr>
        <w:t xml:space="preserve"> </w:t>
      </w:r>
      <w:r w:rsidRPr="006750DF">
        <w:rPr>
          <w:rtl/>
        </w:rPr>
        <w:t>في الكافي مثل هذا الحديث الأخير سواء.</w:t>
      </w:r>
    </w:p>
    <w:p w:rsidR="00BD62F3" w:rsidRPr="006750DF" w:rsidRDefault="00BD62F3" w:rsidP="002C718C">
      <w:pPr>
        <w:pStyle w:val="libNormal"/>
        <w:rPr>
          <w:rtl/>
        </w:rPr>
      </w:pPr>
      <w:r w:rsidRPr="00FB47E7">
        <w:rPr>
          <w:rStyle w:val="libBold2Char"/>
          <w:rtl/>
        </w:rPr>
        <w:t xml:space="preserve">37 ـ في قرب الاسناد للحميري </w:t>
      </w:r>
      <w:r w:rsidRPr="006750DF">
        <w:rPr>
          <w:rtl/>
        </w:rPr>
        <w:t>باسناده</w:t>
      </w:r>
      <w:r>
        <w:rPr>
          <w:rtl/>
        </w:rPr>
        <w:t xml:space="preserve"> إلى </w:t>
      </w:r>
      <w:r w:rsidRPr="006750DF">
        <w:rPr>
          <w:rtl/>
        </w:rPr>
        <w:t>مسعدة بن زياد قال</w:t>
      </w:r>
      <w:r>
        <w:rPr>
          <w:rtl/>
        </w:rPr>
        <w:t xml:space="preserve">: </w:t>
      </w:r>
      <w:r w:rsidRPr="006750DF">
        <w:rPr>
          <w:rtl/>
        </w:rPr>
        <w:t xml:space="preserve">حدثني جعفر بن محمد عن أبيه أن روح آدم </w:t>
      </w:r>
      <w:r w:rsidRPr="002C718C">
        <w:rPr>
          <w:rStyle w:val="libAlaemChar"/>
          <w:rtl/>
        </w:rPr>
        <w:t>عليه‌السلام</w:t>
      </w:r>
      <w:r w:rsidRPr="006750DF">
        <w:rPr>
          <w:rtl/>
        </w:rPr>
        <w:t xml:space="preserve"> لما أمرت أن تدخل فكرهته</w:t>
      </w:r>
      <w:r>
        <w:rPr>
          <w:rtl/>
        </w:rPr>
        <w:t xml:space="preserve">، </w:t>
      </w:r>
      <w:r w:rsidRPr="006750DF">
        <w:rPr>
          <w:rtl/>
        </w:rPr>
        <w:t>فأمرها الله أن تدخل كرها وتخرج كرها.</w:t>
      </w:r>
    </w:p>
    <w:p w:rsidR="00BD62F3" w:rsidRPr="006750DF" w:rsidRDefault="00BD62F3" w:rsidP="002C718C">
      <w:pPr>
        <w:pStyle w:val="libNormal"/>
        <w:rPr>
          <w:rtl/>
        </w:rPr>
      </w:pPr>
      <w:r w:rsidRPr="00FB47E7">
        <w:rPr>
          <w:rStyle w:val="libBold2Char"/>
          <w:rtl/>
        </w:rPr>
        <w:t xml:space="preserve">38 ـ في تفسير العيّاشي </w:t>
      </w:r>
      <w:r w:rsidRPr="006750DF">
        <w:rPr>
          <w:rtl/>
        </w:rPr>
        <w:t>عن محمد بن مسلم</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سألته عن قول الله</w:t>
      </w:r>
      <w:r>
        <w:rPr>
          <w:rtl/>
        </w:rPr>
        <w:t xml:space="preserve">: </w:t>
      </w:r>
      <w:r w:rsidRPr="002C718C">
        <w:rPr>
          <w:rStyle w:val="libAlaemChar"/>
          <w:rtl/>
        </w:rPr>
        <w:t>(</w:t>
      </w:r>
      <w:r w:rsidRPr="002C718C">
        <w:rPr>
          <w:rStyle w:val="libAieChar"/>
          <w:rtl/>
        </w:rPr>
        <w:t>وَنَفَخْتُ فِيهِ مِنْ رُوحِي فَقَعُوا لَهُ ساجِدِينَ</w:t>
      </w:r>
      <w:r w:rsidRPr="002C718C">
        <w:rPr>
          <w:rStyle w:val="libAlaemChar"/>
          <w:rtl/>
        </w:rPr>
        <w:t>)</w:t>
      </w:r>
      <w:r w:rsidRPr="006750DF">
        <w:rPr>
          <w:rtl/>
        </w:rPr>
        <w:t xml:space="preserve"> قال</w:t>
      </w:r>
      <w:r>
        <w:rPr>
          <w:rtl/>
        </w:rPr>
        <w:t xml:space="preserve">: </w:t>
      </w:r>
      <w:r w:rsidRPr="006750DF">
        <w:rPr>
          <w:rtl/>
        </w:rPr>
        <w:t>روح خلقها الله فنفخ في آدم منها.</w:t>
      </w:r>
    </w:p>
    <w:p w:rsidR="00BD62F3" w:rsidRPr="006750DF" w:rsidRDefault="00BD62F3" w:rsidP="002C718C">
      <w:pPr>
        <w:pStyle w:val="libNormal"/>
        <w:rPr>
          <w:rtl/>
        </w:rPr>
      </w:pPr>
      <w:r w:rsidRPr="006750DF">
        <w:rPr>
          <w:rtl/>
        </w:rPr>
        <w:t>39</w:t>
      </w:r>
      <w:r>
        <w:rPr>
          <w:rtl/>
        </w:rPr>
        <w:t xml:space="preserve"> ـ عن أبي </w:t>
      </w:r>
      <w:r w:rsidRPr="006750DF">
        <w:rPr>
          <w:rtl/>
        </w:rPr>
        <w:t>بصير عن</w:t>
      </w:r>
      <w:r>
        <w:rPr>
          <w:rtl/>
        </w:rPr>
        <w:t xml:space="preserve">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فَإِذا سَوَّيْتُهُ وَنَفَخْتُ فِيهِ مِنْ رُوحِي</w:t>
      </w:r>
      <w:r w:rsidRPr="002C718C">
        <w:rPr>
          <w:rStyle w:val="libAlaemChar"/>
          <w:rtl/>
        </w:rPr>
        <w:t>)</w:t>
      </w:r>
      <w:r w:rsidRPr="006750DF">
        <w:rPr>
          <w:rtl/>
        </w:rPr>
        <w:t xml:space="preserve"> قال</w:t>
      </w:r>
      <w:r>
        <w:rPr>
          <w:rtl/>
        </w:rPr>
        <w:t xml:space="preserve">: </w:t>
      </w:r>
      <w:r w:rsidRPr="006750DF">
        <w:rPr>
          <w:rtl/>
        </w:rPr>
        <w:t>خلق خلقا وخلق روحا</w:t>
      </w:r>
      <w:r>
        <w:rPr>
          <w:rtl/>
        </w:rPr>
        <w:t xml:space="preserve">، </w:t>
      </w:r>
      <w:r w:rsidRPr="006750DF">
        <w:rPr>
          <w:rtl/>
        </w:rPr>
        <w:t>ثم أمر الملك فنفخ وليست بالتي نقصت من الله شيئا</w:t>
      </w:r>
      <w:r>
        <w:rPr>
          <w:rtl/>
        </w:rPr>
        <w:t xml:space="preserve">، </w:t>
      </w:r>
      <w:r w:rsidRPr="006750DF">
        <w:rPr>
          <w:rtl/>
        </w:rPr>
        <w:t>هي من قدرته تبارك وتعالى عنه.</w:t>
      </w:r>
    </w:p>
    <w:p w:rsidR="00BD62F3" w:rsidRPr="006750DF" w:rsidRDefault="00BD62F3" w:rsidP="002C718C">
      <w:pPr>
        <w:pStyle w:val="libNormal"/>
        <w:rPr>
          <w:rtl/>
        </w:rPr>
      </w:pPr>
      <w:r w:rsidRPr="00FB47E7">
        <w:rPr>
          <w:rStyle w:val="libBold2Char"/>
          <w:rtl/>
        </w:rPr>
        <w:t xml:space="preserve">40 ـ وفي رواية </w:t>
      </w:r>
      <w:r w:rsidRPr="006750DF">
        <w:rPr>
          <w:rtl/>
        </w:rPr>
        <w:t>سماعة عنه</w:t>
      </w:r>
      <w:r>
        <w:rPr>
          <w:rtl/>
        </w:rPr>
        <w:t xml:space="preserve">: </w:t>
      </w:r>
      <w:r w:rsidRPr="006750DF">
        <w:rPr>
          <w:rtl/>
        </w:rPr>
        <w:t>خلق آدم فنفخ فيه</w:t>
      </w:r>
      <w:r>
        <w:rPr>
          <w:rtl/>
        </w:rPr>
        <w:t xml:space="preserve">، </w:t>
      </w:r>
      <w:r w:rsidRPr="006750DF">
        <w:rPr>
          <w:rtl/>
        </w:rPr>
        <w:t>وسألته عن الروح</w:t>
      </w:r>
      <w:r>
        <w:rPr>
          <w:rtl/>
        </w:rPr>
        <w:t>؟</w:t>
      </w:r>
      <w:r w:rsidRPr="006750DF">
        <w:rPr>
          <w:rtl/>
        </w:rPr>
        <w:t xml:space="preserve"> قال</w:t>
      </w:r>
      <w:r>
        <w:rPr>
          <w:rtl/>
        </w:rPr>
        <w:t xml:space="preserve">: </w:t>
      </w:r>
      <w:r w:rsidRPr="006750DF">
        <w:rPr>
          <w:rtl/>
        </w:rPr>
        <w:t>هي من قدرته من الملكوت.</w:t>
      </w:r>
    </w:p>
    <w:p w:rsidR="00BD62F3" w:rsidRPr="006750DF" w:rsidRDefault="00BD62F3" w:rsidP="002C718C">
      <w:pPr>
        <w:pStyle w:val="libNormal"/>
        <w:rPr>
          <w:rtl/>
        </w:rPr>
      </w:pPr>
      <w:r w:rsidRPr="00FB47E7">
        <w:rPr>
          <w:rStyle w:val="libBold2Char"/>
          <w:rtl/>
        </w:rPr>
        <w:t xml:space="preserve">41 ـ في نهج البلاغة </w:t>
      </w:r>
      <w:r w:rsidRPr="006750DF">
        <w:rPr>
          <w:rtl/>
        </w:rPr>
        <w:t xml:space="preserve">قال </w:t>
      </w:r>
      <w:r w:rsidRPr="002C718C">
        <w:rPr>
          <w:rStyle w:val="libAlaemChar"/>
          <w:rtl/>
        </w:rPr>
        <w:t>عليه‌السلام</w:t>
      </w:r>
      <w:r>
        <w:rPr>
          <w:rtl/>
        </w:rPr>
        <w:t xml:space="preserve">: </w:t>
      </w:r>
      <w:r w:rsidRPr="006750DF">
        <w:rPr>
          <w:rtl/>
        </w:rPr>
        <w:t xml:space="preserve">ثم جمع سبحانه من حزن الأرض وسهلها </w:t>
      </w:r>
      <w:r w:rsidRPr="00467FAA">
        <w:rPr>
          <w:rStyle w:val="libFootnotenumChar"/>
          <w:rtl/>
        </w:rPr>
        <w:t>(1)</w:t>
      </w:r>
      <w:r w:rsidRPr="006750DF">
        <w:rPr>
          <w:rtl/>
        </w:rPr>
        <w:t xml:space="preserve"> تربة سنها بالماء</w:t>
      </w:r>
      <w:r>
        <w:rPr>
          <w:rtl/>
        </w:rPr>
        <w:t xml:space="preserve"> حتّى </w:t>
      </w:r>
      <w:r w:rsidRPr="006750DF">
        <w:rPr>
          <w:rtl/>
        </w:rPr>
        <w:t>خلصت ولاطها بالبلة</w:t>
      </w:r>
      <w:r>
        <w:rPr>
          <w:rtl/>
        </w:rPr>
        <w:t xml:space="preserve"> حتّى </w:t>
      </w:r>
      <w:r w:rsidRPr="006750DF">
        <w:rPr>
          <w:rtl/>
        </w:rPr>
        <w:t xml:space="preserve">لزبت </w:t>
      </w:r>
      <w:r w:rsidRPr="00467FAA">
        <w:rPr>
          <w:rStyle w:val="libFootnotenumChar"/>
          <w:rtl/>
        </w:rPr>
        <w:t>(2)</w:t>
      </w:r>
      <w:r w:rsidRPr="006750DF">
        <w:rPr>
          <w:rtl/>
        </w:rPr>
        <w:t xml:space="preserve"> فجبل منها صورة ذات أحناء ووصول وأعضاء وفصول </w:t>
      </w:r>
      <w:r w:rsidRPr="00467FAA">
        <w:rPr>
          <w:rStyle w:val="libFootnotenumChar"/>
          <w:rtl/>
        </w:rPr>
        <w:t>(3)</w:t>
      </w:r>
      <w:r w:rsidRPr="006750DF">
        <w:rPr>
          <w:rtl/>
        </w:rPr>
        <w:t xml:space="preserve"> أجمدها</w:t>
      </w:r>
      <w:r>
        <w:rPr>
          <w:rtl/>
        </w:rPr>
        <w:t xml:space="preserve"> حتّى </w:t>
      </w:r>
      <w:r w:rsidRPr="006750DF">
        <w:rPr>
          <w:rtl/>
        </w:rPr>
        <w:t>استمسكت وأصلدها حتى</w:t>
      </w:r>
    </w:p>
    <w:p w:rsidR="00BD62F3" w:rsidRPr="006750DF" w:rsidRDefault="00BD62F3" w:rsidP="00AF1F29">
      <w:pPr>
        <w:pStyle w:val="libLine"/>
        <w:rPr>
          <w:rtl/>
        </w:rPr>
      </w:pPr>
      <w:r w:rsidRPr="006750DF">
        <w:rPr>
          <w:rtl/>
        </w:rPr>
        <w:t>__________________</w:t>
      </w:r>
    </w:p>
    <w:p w:rsidR="00BD62F3" w:rsidRPr="003B7533" w:rsidRDefault="00BD62F3" w:rsidP="00FE354F">
      <w:pPr>
        <w:pStyle w:val="libFootnote0"/>
        <w:rPr>
          <w:rtl/>
        </w:rPr>
      </w:pPr>
      <w:r w:rsidRPr="003B7533">
        <w:rPr>
          <w:rtl/>
        </w:rPr>
        <w:t>(1) الحزن من الأرض</w:t>
      </w:r>
      <w:r>
        <w:rPr>
          <w:rtl/>
        </w:rPr>
        <w:t xml:space="preserve">: </w:t>
      </w:r>
      <w:r w:rsidRPr="003B7533">
        <w:rPr>
          <w:rtl/>
        </w:rPr>
        <w:t>ما غلظ منها واشتد كالجبل</w:t>
      </w:r>
      <w:r>
        <w:rPr>
          <w:rtl/>
        </w:rPr>
        <w:t xml:space="preserve">، </w:t>
      </w:r>
      <w:r w:rsidRPr="003B7533">
        <w:rPr>
          <w:rtl/>
        </w:rPr>
        <w:t>والسهل</w:t>
      </w:r>
      <w:r>
        <w:rPr>
          <w:rtl/>
        </w:rPr>
        <w:t xml:space="preserve">: </w:t>
      </w:r>
      <w:r w:rsidRPr="003B7533">
        <w:rPr>
          <w:rtl/>
        </w:rPr>
        <w:t xml:space="preserve">ما لان </w:t>
      </w:r>
      <w:r>
        <w:rPr>
          <w:rtl/>
        </w:rPr>
        <w:t>و</w:t>
      </w:r>
      <w:r w:rsidRPr="003B7533">
        <w:rPr>
          <w:rtl/>
        </w:rPr>
        <w:t>في نهج البلاغة هكذا «ثم جمع سبحانه من حزن الأرض وسهلها وعذبها وسبخها</w:t>
      </w:r>
      <w:r>
        <w:rPr>
          <w:rtl/>
        </w:rPr>
        <w:t xml:space="preserve"> ..</w:t>
      </w:r>
      <w:r w:rsidRPr="003B7533">
        <w:rPr>
          <w:rtl/>
        </w:rPr>
        <w:t>. اه»</w:t>
      </w:r>
      <w:r>
        <w:rPr>
          <w:rtl/>
        </w:rPr>
        <w:t>.</w:t>
      </w:r>
    </w:p>
    <w:p w:rsidR="00BD62F3" w:rsidRPr="006750DF" w:rsidRDefault="00BD62F3" w:rsidP="00FE354F">
      <w:pPr>
        <w:pStyle w:val="libFootnote0"/>
        <w:rPr>
          <w:rtl/>
          <w:lang w:bidi="fa-IR"/>
        </w:rPr>
      </w:pPr>
      <w:r>
        <w:rPr>
          <w:rtl/>
        </w:rPr>
        <w:t>(</w:t>
      </w:r>
      <w:r w:rsidRPr="006750DF">
        <w:rPr>
          <w:rtl/>
        </w:rPr>
        <w:t>2) سنها بالماء</w:t>
      </w:r>
      <w:r>
        <w:rPr>
          <w:rtl/>
        </w:rPr>
        <w:t xml:space="preserve"> أي </w:t>
      </w:r>
      <w:r w:rsidRPr="006750DF">
        <w:rPr>
          <w:rtl/>
        </w:rPr>
        <w:t>خلطها</w:t>
      </w:r>
      <w:r>
        <w:rPr>
          <w:rtl/>
        </w:rPr>
        <w:t xml:space="preserve">، </w:t>
      </w:r>
      <w:r w:rsidRPr="006750DF">
        <w:rPr>
          <w:rtl/>
        </w:rPr>
        <w:t>ولاطها بالبلة</w:t>
      </w:r>
      <w:r>
        <w:rPr>
          <w:rtl/>
        </w:rPr>
        <w:t xml:space="preserve"> أي </w:t>
      </w:r>
      <w:r w:rsidRPr="006750DF">
        <w:rPr>
          <w:rtl/>
        </w:rPr>
        <w:t>خلطها بالرطوبة والبلة</w:t>
      </w:r>
      <w:r>
        <w:rPr>
          <w:rtl/>
        </w:rPr>
        <w:t xml:space="preserve">: </w:t>
      </w:r>
      <w:r w:rsidRPr="006750DF">
        <w:rPr>
          <w:rtl/>
        </w:rPr>
        <w:t>النداوة</w:t>
      </w:r>
      <w:r>
        <w:rPr>
          <w:rtl/>
        </w:rPr>
        <w:t xml:space="preserve">، </w:t>
      </w:r>
      <w:r w:rsidRPr="006750DF">
        <w:rPr>
          <w:rtl/>
        </w:rPr>
        <w:t>ولزبت</w:t>
      </w:r>
      <w:r>
        <w:rPr>
          <w:rtl/>
        </w:rPr>
        <w:t xml:space="preserve"> أي </w:t>
      </w:r>
      <w:r w:rsidRPr="006750DF">
        <w:rPr>
          <w:rtl/>
        </w:rPr>
        <w:t>لصقت. واللازب</w:t>
      </w:r>
      <w:r>
        <w:rPr>
          <w:rtl/>
        </w:rPr>
        <w:t xml:space="preserve">: </w:t>
      </w:r>
      <w:r w:rsidRPr="006750DF">
        <w:rPr>
          <w:rtl/>
        </w:rPr>
        <w:t>اللاصق.</w:t>
      </w:r>
    </w:p>
    <w:p w:rsidR="00BD62F3" w:rsidRPr="006750DF" w:rsidRDefault="00BD62F3" w:rsidP="00FE354F">
      <w:pPr>
        <w:pStyle w:val="libFootnote0"/>
        <w:rPr>
          <w:rtl/>
          <w:lang w:bidi="fa-IR"/>
        </w:rPr>
      </w:pPr>
      <w:r>
        <w:rPr>
          <w:rtl/>
        </w:rPr>
        <w:t>(</w:t>
      </w:r>
      <w:r w:rsidRPr="006750DF">
        <w:rPr>
          <w:rtl/>
        </w:rPr>
        <w:t>3) جبل بمعنى خلق. والاحناء جمع حنو</w:t>
      </w:r>
      <w:r>
        <w:rPr>
          <w:rtl/>
        </w:rPr>
        <w:t xml:space="preserve">، </w:t>
      </w:r>
      <w:r w:rsidRPr="006750DF">
        <w:rPr>
          <w:rtl/>
        </w:rPr>
        <w:t>وهي الجوانب. والوصول جمع كثرة للوصل وهي المفاصل.</w:t>
      </w:r>
    </w:p>
    <w:p w:rsidR="00BD62F3" w:rsidRPr="006750DF" w:rsidRDefault="00BD62F3" w:rsidP="002C718C">
      <w:pPr>
        <w:pStyle w:val="libNormal0"/>
        <w:rPr>
          <w:rtl/>
        </w:rPr>
      </w:pPr>
      <w:r>
        <w:rPr>
          <w:rtl/>
        </w:rPr>
        <w:br w:type="page"/>
      </w:r>
      <w:r w:rsidRPr="006750DF">
        <w:rPr>
          <w:rtl/>
        </w:rPr>
        <w:lastRenderedPageBreak/>
        <w:t xml:space="preserve">صلصلت </w:t>
      </w:r>
      <w:r w:rsidRPr="00467FAA">
        <w:rPr>
          <w:rStyle w:val="libFootnotenumChar"/>
          <w:rtl/>
        </w:rPr>
        <w:t>(1)</w:t>
      </w:r>
      <w:r w:rsidRPr="006750DF">
        <w:rPr>
          <w:rtl/>
        </w:rPr>
        <w:t xml:space="preserve"> لوقت معدود وأجل معلوم</w:t>
      </w:r>
      <w:r>
        <w:rPr>
          <w:rtl/>
        </w:rPr>
        <w:t xml:space="preserve">، </w:t>
      </w:r>
      <w:r w:rsidRPr="006750DF">
        <w:rPr>
          <w:rtl/>
        </w:rPr>
        <w:t>ثم نفخ فيها من روحه فمثلت إنسانا ذا أذهان يجيلها وفكر يتصرف بها</w:t>
      </w:r>
      <w:r>
        <w:rPr>
          <w:rtl/>
        </w:rPr>
        <w:t xml:space="preserve">، </w:t>
      </w:r>
      <w:r w:rsidRPr="006750DF">
        <w:rPr>
          <w:rtl/>
        </w:rPr>
        <w:t>وجوارح يختدمها</w:t>
      </w:r>
      <w:r>
        <w:rPr>
          <w:rtl/>
        </w:rPr>
        <w:t xml:space="preserve">، </w:t>
      </w:r>
      <w:r w:rsidRPr="006750DF">
        <w:rPr>
          <w:rtl/>
        </w:rPr>
        <w:t>وأدوات يقلبها</w:t>
      </w:r>
      <w:r>
        <w:rPr>
          <w:rtl/>
        </w:rPr>
        <w:t xml:space="preserve">، </w:t>
      </w:r>
      <w:r w:rsidRPr="006750DF">
        <w:rPr>
          <w:rtl/>
        </w:rPr>
        <w:t>ومعرفة يفرق بها بين الأذواق والمشام والألوان والأجناس</w:t>
      </w:r>
      <w:r>
        <w:rPr>
          <w:rtl/>
        </w:rPr>
        <w:t xml:space="preserve">، </w:t>
      </w:r>
      <w:r w:rsidRPr="006750DF">
        <w:rPr>
          <w:rtl/>
        </w:rPr>
        <w:t>معجونا بطينة الألوان المختلفة والأشباه المؤتلفة</w:t>
      </w:r>
      <w:r>
        <w:rPr>
          <w:rtl/>
        </w:rPr>
        <w:t xml:space="preserve">، </w:t>
      </w:r>
      <w:r w:rsidRPr="006750DF">
        <w:rPr>
          <w:rtl/>
        </w:rPr>
        <w:t>والاضداد المتعادية</w:t>
      </w:r>
      <w:r>
        <w:rPr>
          <w:rtl/>
        </w:rPr>
        <w:t xml:space="preserve">، </w:t>
      </w:r>
      <w:r w:rsidRPr="006750DF">
        <w:rPr>
          <w:rtl/>
        </w:rPr>
        <w:t>والأخلاط المتباينة</w:t>
      </w:r>
      <w:r>
        <w:rPr>
          <w:rtl/>
        </w:rPr>
        <w:t xml:space="preserve">، </w:t>
      </w:r>
      <w:r w:rsidRPr="006750DF">
        <w:rPr>
          <w:rtl/>
        </w:rPr>
        <w:t>من الحر والبرد</w:t>
      </w:r>
      <w:r>
        <w:rPr>
          <w:rtl/>
        </w:rPr>
        <w:t xml:space="preserve">، </w:t>
      </w:r>
      <w:r w:rsidRPr="006750DF">
        <w:rPr>
          <w:rtl/>
        </w:rPr>
        <w:t>والبلة والجمود</w:t>
      </w:r>
      <w:r>
        <w:rPr>
          <w:rtl/>
        </w:rPr>
        <w:t xml:space="preserve">، </w:t>
      </w:r>
      <w:r w:rsidRPr="006750DF">
        <w:rPr>
          <w:rtl/>
        </w:rPr>
        <w:t>والمساءة والسرور</w:t>
      </w:r>
      <w:r>
        <w:rPr>
          <w:rtl/>
        </w:rPr>
        <w:t xml:space="preserve">، </w:t>
      </w:r>
      <w:r w:rsidRPr="006750DF">
        <w:rPr>
          <w:rtl/>
        </w:rPr>
        <w:t>واستأدى الله سبحانه الملائكة وديعته لديهم</w:t>
      </w:r>
      <w:r>
        <w:rPr>
          <w:rtl/>
        </w:rPr>
        <w:t xml:space="preserve">، </w:t>
      </w:r>
      <w:r w:rsidRPr="006750DF">
        <w:rPr>
          <w:rtl/>
        </w:rPr>
        <w:t>وعهد وصيته إليهم في الإذعان بالسجود له</w:t>
      </w:r>
      <w:r>
        <w:rPr>
          <w:rtl/>
        </w:rPr>
        <w:t xml:space="preserve">، </w:t>
      </w:r>
      <w:r w:rsidRPr="006750DF">
        <w:rPr>
          <w:rtl/>
        </w:rPr>
        <w:t>والخنوع لتكرمته</w:t>
      </w:r>
      <w:r>
        <w:rPr>
          <w:rtl/>
        </w:rPr>
        <w:t xml:space="preserve">، </w:t>
      </w:r>
      <w:r w:rsidRPr="006750DF">
        <w:rPr>
          <w:rtl/>
        </w:rPr>
        <w:t>فقال تعالى</w:t>
      </w:r>
      <w:r>
        <w:rPr>
          <w:rtl/>
        </w:rPr>
        <w:t xml:space="preserve">: </w:t>
      </w:r>
      <w:r w:rsidRPr="002C718C">
        <w:rPr>
          <w:rStyle w:val="libAlaemChar"/>
          <w:rtl/>
        </w:rPr>
        <w:t>(</w:t>
      </w:r>
      <w:r w:rsidRPr="002C718C">
        <w:rPr>
          <w:rStyle w:val="libAieChar"/>
          <w:rtl/>
        </w:rPr>
        <w:t>اسْجُدُوا لِآدَمَ فَسَجَدُوا إِلَّا إِبْلِيسَ</w:t>
      </w:r>
      <w:r w:rsidRPr="002C718C">
        <w:rPr>
          <w:rStyle w:val="libAlaemChar"/>
          <w:rtl/>
        </w:rPr>
        <w:t>)</w:t>
      </w:r>
      <w:r w:rsidRPr="006750DF">
        <w:rPr>
          <w:rtl/>
        </w:rPr>
        <w:t xml:space="preserve"> وقبيله اعترتهم الحمية</w:t>
      </w:r>
      <w:r>
        <w:rPr>
          <w:rtl/>
        </w:rPr>
        <w:t xml:space="preserve">، </w:t>
      </w:r>
      <w:r w:rsidRPr="006750DF">
        <w:rPr>
          <w:rtl/>
        </w:rPr>
        <w:t>وغلبت عليهم الشقوة</w:t>
      </w:r>
      <w:r>
        <w:rPr>
          <w:rtl/>
        </w:rPr>
        <w:t xml:space="preserve">، </w:t>
      </w:r>
      <w:r w:rsidRPr="006750DF">
        <w:rPr>
          <w:rtl/>
        </w:rPr>
        <w:t>وتعززوا بخلقة النار</w:t>
      </w:r>
      <w:r>
        <w:rPr>
          <w:rtl/>
        </w:rPr>
        <w:t xml:space="preserve">، </w:t>
      </w:r>
      <w:r w:rsidRPr="006750DF">
        <w:rPr>
          <w:rtl/>
        </w:rPr>
        <w:t>واستوهنوا خلق الصلصال</w:t>
      </w:r>
      <w:r>
        <w:rPr>
          <w:rtl/>
        </w:rPr>
        <w:t xml:space="preserve">، </w:t>
      </w:r>
      <w:r w:rsidRPr="006750DF">
        <w:rPr>
          <w:rtl/>
        </w:rPr>
        <w:t>فأعطاه النظرة استحقاقا للسخطة</w:t>
      </w:r>
      <w:r>
        <w:rPr>
          <w:rtl/>
        </w:rPr>
        <w:t xml:space="preserve">، </w:t>
      </w:r>
      <w:r w:rsidRPr="006750DF">
        <w:rPr>
          <w:rtl/>
        </w:rPr>
        <w:t>واستتماما للبلية</w:t>
      </w:r>
      <w:r>
        <w:rPr>
          <w:rtl/>
        </w:rPr>
        <w:t xml:space="preserve">، </w:t>
      </w:r>
      <w:r w:rsidRPr="006750DF">
        <w:rPr>
          <w:rtl/>
        </w:rPr>
        <w:t>وإنجازا للعدة</w:t>
      </w:r>
      <w:r>
        <w:rPr>
          <w:rtl/>
        </w:rPr>
        <w:t xml:space="preserve">، </w:t>
      </w:r>
      <w:r w:rsidRPr="006750DF">
        <w:rPr>
          <w:rtl/>
        </w:rPr>
        <w:t>فقال</w:t>
      </w:r>
      <w:r>
        <w:rPr>
          <w:rtl/>
        </w:rPr>
        <w:t xml:space="preserve">: </w:t>
      </w:r>
      <w:r w:rsidRPr="002C718C">
        <w:rPr>
          <w:rStyle w:val="libAlaemChar"/>
          <w:rtl/>
        </w:rPr>
        <w:t>(</w:t>
      </w:r>
      <w:r w:rsidRPr="002C718C">
        <w:rPr>
          <w:rStyle w:val="libAieChar"/>
          <w:rtl/>
        </w:rPr>
        <w:t>فَإِنَّكَ مِنَ الْمُنْظَرِينَ إلى يَوْمِ الْوَقْتِ الْمَعْلُومِ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42 ـ في كتاب الخصال </w:t>
      </w:r>
      <w:r w:rsidRPr="006750DF">
        <w:rPr>
          <w:rtl/>
        </w:rPr>
        <w:t>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رن </w:t>
      </w:r>
      <w:r w:rsidRPr="00467FAA">
        <w:rPr>
          <w:rStyle w:val="libFootnotenumChar"/>
          <w:rtl/>
        </w:rPr>
        <w:t>(2)</w:t>
      </w:r>
      <w:r w:rsidRPr="006750DF">
        <w:rPr>
          <w:rtl/>
        </w:rPr>
        <w:t xml:space="preserve"> إبليس أربع رنات</w:t>
      </w:r>
      <w:r>
        <w:rPr>
          <w:rtl/>
        </w:rPr>
        <w:t xml:space="preserve">: </w:t>
      </w:r>
      <w:r w:rsidRPr="006750DF">
        <w:rPr>
          <w:rtl/>
        </w:rPr>
        <w:t>أوليهن يوم لعن وحين اهبط</w:t>
      </w:r>
      <w:r>
        <w:rPr>
          <w:rtl/>
        </w:rPr>
        <w:t xml:space="preserve"> إلى </w:t>
      </w:r>
      <w:r w:rsidRPr="006750DF">
        <w:rPr>
          <w:rtl/>
        </w:rPr>
        <w:t>الأرض</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43 ـ في كتاب معاني الأخبار </w:t>
      </w:r>
      <w:r w:rsidRPr="006750DF">
        <w:rPr>
          <w:rtl/>
        </w:rPr>
        <w:t>باسناده</w:t>
      </w:r>
      <w:r>
        <w:rPr>
          <w:rtl/>
        </w:rPr>
        <w:t xml:space="preserve"> إلى </w:t>
      </w:r>
      <w:r w:rsidRPr="006750DF">
        <w:rPr>
          <w:rtl/>
        </w:rPr>
        <w:t>عبد العظيم بن عبد الله الحسنى قال</w:t>
      </w:r>
      <w:r>
        <w:rPr>
          <w:rtl/>
        </w:rPr>
        <w:t xml:space="preserve">: </w:t>
      </w:r>
      <w:r w:rsidRPr="006750DF">
        <w:rPr>
          <w:rtl/>
        </w:rPr>
        <w:t>سمعت أبا الحسن</w:t>
      </w:r>
      <w:r>
        <w:rPr>
          <w:rtl/>
        </w:rPr>
        <w:t xml:space="preserve"> علي بن </w:t>
      </w:r>
      <w:r w:rsidRPr="006750DF">
        <w:rPr>
          <w:rtl/>
        </w:rPr>
        <w:t xml:space="preserve">محمد العسكري </w:t>
      </w:r>
      <w:r w:rsidRPr="002C718C">
        <w:rPr>
          <w:rStyle w:val="libAlaemChar"/>
          <w:rtl/>
        </w:rPr>
        <w:t>عليهما‌السلام</w:t>
      </w:r>
      <w:r w:rsidRPr="006750DF">
        <w:rPr>
          <w:rtl/>
        </w:rPr>
        <w:t xml:space="preserve"> يقول</w:t>
      </w:r>
      <w:r>
        <w:rPr>
          <w:rtl/>
        </w:rPr>
        <w:t xml:space="preserve">: </w:t>
      </w:r>
      <w:r w:rsidRPr="006750DF">
        <w:rPr>
          <w:rtl/>
        </w:rPr>
        <w:t>معنى الرجيم</w:t>
      </w:r>
      <w:r w:rsidRPr="00DD0EA2">
        <w:rPr>
          <w:rFonts w:hint="cs"/>
          <w:rtl/>
        </w:rPr>
        <w:t xml:space="preserve"> </w:t>
      </w:r>
      <w:r>
        <w:rPr>
          <w:rFonts w:hint="cs"/>
          <w:rtl/>
        </w:rPr>
        <w:t>أ</w:t>
      </w:r>
      <w:r w:rsidRPr="006750DF">
        <w:rPr>
          <w:rtl/>
        </w:rPr>
        <w:t>ن</w:t>
      </w:r>
      <w:r>
        <w:rPr>
          <w:rFonts w:hint="cs"/>
          <w:rtl/>
        </w:rPr>
        <w:t>ّ</w:t>
      </w:r>
      <w:r w:rsidRPr="006750DF">
        <w:rPr>
          <w:rtl/>
        </w:rPr>
        <w:t>ه مرجوم باللعن</w:t>
      </w:r>
      <w:r>
        <w:rPr>
          <w:rtl/>
        </w:rPr>
        <w:t xml:space="preserve">، </w:t>
      </w:r>
      <w:r w:rsidRPr="006750DF">
        <w:rPr>
          <w:rtl/>
        </w:rPr>
        <w:t>مطرود من الخير</w:t>
      </w:r>
      <w:r>
        <w:rPr>
          <w:rtl/>
        </w:rPr>
        <w:t xml:space="preserve">، </w:t>
      </w:r>
      <w:r w:rsidRPr="006750DF">
        <w:rPr>
          <w:rtl/>
        </w:rPr>
        <w:t>لا يذكره مؤمن</w:t>
      </w:r>
      <w:r w:rsidRPr="00B42A50">
        <w:rPr>
          <w:rFonts w:hint="cs"/>
          <w:rtl/>
        </w:rPr>
        <w:t xml:space="preserve"> </w:t>
      </w:r>
      <w:r>
        <w:rPr>
          <w:rFonts w:hint="cs"/>
          <w:rtl/>
        </w:rPr>
        <w:t>إ</w:t>
      </w:r>
      <w:r w:rsidRPr="006750DF">
        <w:rPr>
          <w:rtl/>
        </w:rPr>
        <w:t>ل</w:t>
      </w:r>
      <w:r>
        <w:rPr>
          <w:rFonts w:hint="cs"/>
          <w:rtl/>
        </w:rPr>
        <w:t>ّ</w:t>
      </w:r>
      <w:r w:rsidRPr="006750DF">
        <w:rPr>
          <w:rtl/>
        </w:rPr>
        <w:t>ا لعنه</w:t>
      </w:r>
      <w:r>
        <w:rPr>
          <w:rtl/>
        </w:rPr>
        <w:t xml:space="preserve">، </w:t>
      </w:r>
      <w:r w:rsidRPr="006750DF">
        <w:rPr>
          <w:rtl/>
        </w:rPr>
        <w:t xml:space="preserve">وان في علم الله السابق إذا خرج القائم </w:t>
      </w:r>
      <w:r w:rsidRPr="002C718C">
        <w:rPr>
          <w:rStyle w:val="libAlaemChar"/>
          <w:rtl/>
        </w:rPr>
        <w:t>عليه‌السلام</w:t>
      </w:r>
      <w:r w:rsidRPr="006750DF">
        <w:rPr>
          <w:rtl/>
        </w:rPr>
        <w:t xml:space="preserve"> لا يبقى مؤمن في زمانه</w:t>
      </w:r>
      <w:r w:rsidRPr="00B42A50">
        <w:rPr>
          <w:rFonts w:hint="cs"/>
          <w:rtl/>
        </w:rPr>
        <w:t xml:space="preserve"> </w:t>
      </w:r>
      <w:r>
        <w:rPr>
          <w:rFonts w:hint="cs"/>
          <w:rtl/>
        </w:rPr>
        <w:t>إ</w:t>
      </w:r>
      <w:r w:rsidRPr="006750DF">
        <w:rPr>
          <w:rtl/>
        </w:rPr>
        <w:t>ل</w:t>
      </w:r>
      <w:r>
        <w:rPr>
          <w:rFonts w:hint="cs"/>
          <w:rtl/>
        </w:rPr>
        <w:t>ّ</w:t>
      </w:r>
      <w:r w:rsidRPr="006750DF">
        <w:rPr>
          <w:rtl/>
        </w:rPr>
        <w:t>ا رجمه بالحجارة</w:t>
      </w:r>
      <w:r>
        <w:rPr>
          <w:rtl/>
        </w:rPr>
        <w:t xml:space="preserve">، </w:t>
      </w:r>
      <w:r w:rsidRPr="006750DF">
        <w:rPr>
          <w:rtl/>
        </w:rPr>
        <w:t>كما كان قبل ذلك مرجوما باللعن.</w:t>
      </w:r>
    </w:p>
    <w:p w:rsidR="00BD62F3" w:rsidRPr="006750DF" w:rsidRDefault="00BD62F3" w:rsidP="002C718C">
      <w:pPr>
        <w:pStyle w:val="libNormal"/>
        <w:rPr>
          <w:rtl/>
        </w:rPr>
      </w:pPr>
      <w:r w:rsidRPr="00FB47E7">
        <w:rPr>
          <w:rStyle w:val="libBold2Char"/>
          <w:rtl/>
        </w:rPr>
        <w:t xml:space="preserve">44 ـ في كتاب علل الشرائع </w:t>
      </w:r>
      <w:r w:rsidRPr="006750DF">
        <w:rPr>
          <w:rtl/>
        </w:rPr>
        <w:t>باسناده</w:t>
      </w:r>
      <w:r>
        <w:rPr>
          <w:rtl/>
        </w:rPr>
        <w:t xml:space="preserve"> إلى </w:t>
      </w:r>
      <w:r w:rsidRPr="006750DF">
        <w:rPr>
          <w:rtl/>
        </w:rPr>
        <w:t>عبد الله بن يزيد بن سلام</w:t>
      </w:r>
      <w:r w:rsidRPr="00DD0EA2">
        <w:rPr>
          <w:rFonts w:hint="cs"/>
          <w:rtl/>
        </w:rPr>
        <w:t xml:space="preserve"> </w:t>
      </w:r>
      <w:r>
        <w:rPr>
          <w:rFonts w:hint="cs"/>
          <w:rtl/>
        </w:rPr>
        <w:t>أ</w:t>
      </w:r>
      <w:r w:rsidRPr="006750DF">
        <w:rPr>
          <w:rtl/>
        </w:rPr>
        <w:t>ن</w:t>
      </w:r>
      <w:r>
        <w:rPr>
          <w:rFonts w:hint="cs"/>
          <w:rtl/>
        </w:rPr>
        <w:t>ّ</w:t>
      </w:r>
      <w:r w:rsidRPr="006750DF">
        <w:rPr>
          <w:rtl/>
        </w:rPr>
        <w:t xml:space="preserve">ه قال لرسول الله </w:t>
      </w:r>
      <w:r w:rsidRPr="002C718C">
        <w:rPr>
          <w:rStyle w:val="libAlaemChar"/>
          <w:rtl/>
        </w:rPr>
        <w:t>صلى‌الله‌عليه‌وآله</w:t>
      </w:r>
      <w:r w:rsidRPr="006750DF">
        <w:rPr>
          <w:rtl/>
        </w:rPr>
        <w:t xml:space="preserve"> وقد سأله عن الأيام</w:t>
      </w:r>
      <w:r>
        <w:rPr>
          <w:rtl/>
        </w:rPr>
        <w:t xml:space="preserve">: </w:t>
      </w:r>
      <w:r w:rsidRPr="006750DF">
        <w:rPr>
          <w:rtl/>
        </w:rPr>
        <w:t>فالخميس</w:t>
      </w:r>
      <w:r>
        <w:rPr>
          <w:rtl/>
        </w:rPr>
        <w:t>؟</w:t>
      </w:r>
      <w:r w:rsidRPr="006750DF">
        <w:rPr>
          <w:rtl/>
        </w:rPr>
        <w:t xml:space="preserve"> قال</w:t>
      </w:r>
      <w:r>
        <w:rPr>
          <w:rtl/>
        </w:rPr>
        <w:t xml:space="preserve">: </w:t>
      </w:r>
      <w:r w:rsidRPr="006750DF">
        <w:rPr>
          <w:rtl/>
        </w:rPr>
        <w:t>هو يوم خامس من الدنيا</w:t>
      </w:r>
      <w:r>
        <w:rPr>
          <w:rtl/>
        </w:rPr>
        <w:t xml:space="preserve">، </w:t>
      </w:r>
      <w:r w:rsidRPr="006750DF">
        <w:rPr>
          <w:rtl/>
        </w:rPr>
        <w:t>وهو يوم أنيس لعن فيه إبليس ورفع فيه إدريس</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45</w:t>
      </w:r>
      <w:r>
        <w:rPr>
          <w:rtl/>
        </w:rPr>
        <w:t xml:space="preserve"> ـ </w:t>
      </w:r>
      <w:r w:rsidRPr="006750DF">
        <w:rPr>
          <w:rtl/>
        </w:rPr>
        <w:t>وباسناده</w:t>
      </w:r>
      <w:r>
        <w:rPr>
          <w:rtl/>
        </w:rPr>
        <w:t xml:space="preserve"> إلى </w:t>
      </w:r>
      <w:r w:rsidRPr="006750DF">
        <w:rPr>
          <w:rtl/>
        </w:rPr>
        <w:t>يحيى بن ابى العلا الرازي عن</w:t>
      </w:r>
      <w:r>
        <w:rPr>
          <w:rtl/>
        </w:rPr>
        <w:t xml:space="preserve">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وقد سئل عن قول الله </w:t>
      </w:r>
      <w:r w:rsidRPr="002C718C">
        <w:rPr>
          <w:rStyle w:val="libAlaemChar"/>
          <w:rtl/>
        </w:rPr>
        <w:t>عزوجل</w:t>
      </w:r>
      <w:r w:rsidRPr="006750DF">
        <w:rPr>
          <w:rtl/>
        </w:rPr>
        <w:t xml:space="preserve"> لإبليس</w:t>
      </w:r>
      <w:r>
        <w:rPr>
          <w:rtl/>
        </w:rPr>
        <w:t xml:space="preserve">: </w:t>
      </w:r>
      <w:r w:rsidRPr="002C718C">
        <w:rPr>
          <w:rStyle w:val="libAlaemChar"/>
          <w:rtl/>
        </w:rPr>
        <w:t>(</w:t>
      </w:r>
      <w:r w:rsidRPr="002C718C">
        <w:rPr>
          <w:rStyle w:val="libAieChar"/>
          <w:rtl/>
        </w:rPr>
        <w:t>فَإِنَّكَ مِنَ الْمُنْظَرِينَ إلى يَوْمِ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أصلدها</w:t>
      </w:r>
      <w:r>
        <w:rPr>
          <w:rtl/>
        </w:rPr>
        <w:t xml:space="preserve"> أي </w:t>
      </w:r>
      <w:r w:rsidRPr="006750DF">
        <w:rPr>
          <w:rtl/>
        </w:rPr>
        <w:t>جعلها صلدا وهي الصلبة الملساء. وقد مر معنى الصلصل قريبا.</w:t>
      </w:r>
    </w:p>
    <w:p w:rsidR="00BD62F3" w:rsidRPr="006750DF" w:rsidRDefault="00BD62F3" w:rsidP="00FE354F">
      <w:pPr>
        <w:pStyle w:val="libFootnote0"/>
        <w:rPr>
          <w:rtl/>
          <w:lang w:bidi="fa-IR"/>
        </w:rPr>
      </w:pPr>
      <w:r>
        <w:rPr>
          <w:rtl/>
        </w:rPr>
        <w:t>(</w:t>
      </w:r>
      <w:r w:rsidRPr="006750DF">
        <w:rPr>
          <w:rtl/>
        </w:rPr>
        <w:t>2) رن الرجل</w:t>
      </w:r>
      <w:r>
        <w:rPr>
          <w:rtl/>
        </w:rPr>
        <w:t xml:space="preserve">: </w:t>
      </w:r>
      <w:r w:rsidRPr="006750DF">
        <w:rPr>
          <w:rtl/>
        </w:rPr>
        <w:t>صاح ورفع صوته بالبكاء.</w:t>
      </w:r>
    </w:p>
    <w:p w:rsidR="00BD62F3" w:rsidRPr="006750DF" w:rsidRDefault="00BD62F3" w:rsidP="002C718C">
      <w:pPr>
        <w:pStyle w:val="libNormal0"/>
        <w:rPr>
          <w:rtl/>
        </w:rPr>
      </w:pPr>
      <w:r>
        <w:rPr>
          <w:rtl/>
        </w:rPr>
        <w:br w:type="page"/>
      </w:r>
      <w:r w:rsidRPr="002C718C">
        <w:rPr>
          <w:rStyle w:val="libAieChar"/>
          <w:rtl/>
        </w:rPr>
        <w:lastRenderedPageBreak/>
        <w:t>الوقت المعلوم</w:t>
      </w:r>
      <w:r w:rsidRPr="002C718C">
        <w:rPr>
          <w:rStyle w:val="libAlaemChar"/>
          <w:rtl/>
        </w:rPr>
        <w:t>)</w:t>
      </w:r>
      <w:r w:rsidRPr="006750DF">
        <w:rPr>
          <w:rtl/>
        </w:rPr>
        <w:t xml:space="preserve"> قال </w:t>
      </w:r>
      <w:r w:rsidRPr="002C718C">
        <w:rPr>
          <w:rStyle w:val="libAlaemChar"/>
          <w:rtl/>
        </w:rPr>
        <w:t>عليه‌السلام</w:t>
      </w:r>
      <w:r>
        <w:rPr>
          <w:rtl/>
        </w:rPr>
        <w:t xml:space="preserve">: </w:t>
      </w:r>
      <w:r w:rsidRPr="006750DF">
        <w:rPr>
          <w:rtl/>
        </w:rPr>
        <w:t>ويوم الوقت المعلوم يوم ينفخ في الصور نفخة واحدة فيموت إبليس ما بين النفخة الاولى والثانية.</w:t>
      </w:r>
    </w:p>
    <w:p w:rsidR="00BD62F3" w:rsidRPr="006750DF" w:rsidRDefault="00BD62F3" w:rsidP="002C718C">
      <w:pPr>
        <w:pStyle w:val="libNormal"/>
        <w:rPr>
          <w:rtl/>
          <w:lang w:bidi="fa-IR"/>
        </w:rPr>
      </w:pPr>
      <w:r w:rsidRPr="00FB47E7">
        <w:rPr>
          <w:rStyle w:val="libBold2Char"/>
          <w:rtl/>
        </w:rPr>
        <w:t xml:space="preserve">46 ـ في تفسير العيّاشي </w:t>
      </w:r>
      <w:r w:rsidRPr="006750DF">
        <w:rPr>
          <w:rtl/>
          <w:lang w:bidi="fa-IR"/>
        </w:rPr>
        <w:t>عن وهب بن جميع مولى</w:t>
      </w:r>
      <w:r>
        <w:rPr>
          <w:rtl/>
          <w:lang w:bidi="fa-IR"/>
        </w:rPr>
        <w:t xml:space="preserve"> إسحق </w:t>
      </w:r>
      <w:r w:rsidRPr="006750DF">
        <w:rPr>
          <w:rtl/>
          <w:lang w:bidi="fa-IR"/>
        </w:rPr>
        <w:t>بن عمار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إبليس</w:t>
      </w:r>
      <w:r>
        <w:rPr>
          <w:rtl/>
          <w:lang w:bidi="fa-IR"/>
        </w:rPr>
        <w:t xml:space="preserve">: </w:t>
      </w:r>
      <w:r w:rsidRPr="002C718C">
        <w:rPr>
          <w:rStyle w:val="libAlaemChar"/>
          <w:rtl/>
        </w:rPr>
        <w:t>(</w:t>
      </w:r>
      <w:r w:rsidRPr="002C718C">
        <w:rPr>
          <w:rStyle w:val="libAieChar"/>
          <w:rtl/>
        </w:rPr>
        <w:t>فَأَنْظِرْنِي إلى يَوْمِ يُبْعَثُونَ قالَ فَإِنَّكَ مِنَ الْمُنْظَرِينَ إلى يَوْمِ الْوَقْتِ الْمَعْلُومِ</w:t>
      </w:r>
      <w:r w:rsidRPr="002C718C">
        <w:rPr>
          <w:rStyle w:val="libAlaemChar"/>
          <w:rtl/>
        </w:rPr>
        <w:t>)</w:t>
      </w:r>
      <w:r w:rsidRPr="006750DF">
        <w:rPr>
          <w:rtl/>
          <w:lang w:bidi="fa-IR"/>
        </w:rPr>
        <w:t xml:space="preserve"> قال له وهب</w:t>
      </w:r>
      <w:r>
        <w:rPr>
          <w:rtl/>
          <w:lang w:bidi="fa-IR"/>
        </w:rPr>
        <w:t xml:space="preserve">: </w:t>
      </w:r>
      <w:r w:rsidRPr="006750DF">
        <w:rPr>
          <w:rtl/>
          <w:lang w:bidi="fa-IR"/>
        </w:rPr>
        <w:t>جعلت فداك</w:t>
      </w:r>
      <w:r>
        <w:rPr>
          <w:rtl/>
          <w:lang w:bidi="fa-IR"/>
        </w:rPr>
        <w:t xml:space="preserve"> أي </w:t>
      </w:r>
      <w:r w:rsidRPr="006750DF">
        <w:rPr>
          <w:rtl/>
          <w:lang w:bidi="fa-IR"/>
        </w:rPr>
        <w:t>يوم هو</w:t>
      </w:r>
      <w:r>
        <w:rPr>
          <w:rtl/>
          <w:lang w:bidi="fa-IR"/>
        </w:rPr>
        <w:t>؟</w:t>
      </w:r>
      <w:r w:rsidRPr="006750DF">
        <w:rPr>
          <w:rtl/>
          <w:lang w:bidi="fa-IR"/>
        </w:rPr>
        <w:t xml:space="preserve"> قال</w:t>
      </w:r>
      <w:r>
        <w:rPr>
          <w:rtl/>
          <w:lang w:bidi="fa-IR"/>
        </w:rPr>
        <w:t xml:space="preserve">: </w:t>
      </w:r>
      <w:r w:rsidRPr="006750DF">
        <w:rPr>
          <w:rtl/>
          <w:lang w:bidi="fa-IR"/>
        </w:rPr>
        <w:t xml:space="preserve">يا وهب </w:t>
      </w:r>
      <w:r>
        <w:rPr>
          <w:rtl/>
          <w:lang w:bidi="fa-IR"/>
        </w:rPr>
        <w:t>أ</w:t>
      </w:r>
      <w:r w:rsidRPr="006750DF">
        <w:rPr>
          <w:rtl/>
          <w:lang w:bidi="fa-IR"/>
        </w:rPr>
        <w:t>تحسب</w:t>
      </w:r>
      <w:r w:rsidRPr="00DD0EA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يوم يبعث الله فيه الناس</w:t>
      </w:r>
      <w:r>
        <w:rPr>
          <w:rtl/>
          <w:lang w:bidi="fa-IR"/>
        </w:rPr>
        <w:t xml:space="preserve">، </w:t>
      </w:r>
      <w:r w:rsidRPr="006750DF">
        <w:rPr>
          <w:rtl/>
          <w:lang w:bidi="fa-IR"/>
        </w:rPr>
        <w:t>ان الله أنظره</w:t>
      </w:r>
      <w:r>
        <w:rPr>
          <w:rtl/>
          <w:lang w:bidi="fa-IR"/>
        </w:rPr>
        <w:t xml:space="preserve"> إلى </w:t>
      </w:r>
      <w:r w:rsidRPr="006750DF">
        <w:rPr>
          <w:rtl/>
          <w:lang w:bidi="fa-IR"/>
        </w:rPr>
        <w:t>يوم يبعث فيه قائمنا</w:t>
      </w:r>
      <w:r>
        <w:rPr>
          <w:rtl/>
          <w:lang w:bidi="fa-IR"/>
        </w:rPr>
        <w:t xml:space="preserve">، </w:t>
      </w:r>
      <w:r w:rsidRPr="006750DF">
        <w:rPr>
          <w:rtl/>
          <w:lang w:bidi="fa-IR"/>
        </w:rPr>
        <w:t>فاذا بعث الله قائمنا كان في مسجد الكوفة وجاء إبليس</w:t>
      </w:r>
      <w:r>
        <w:rPr>
          <w:rtl/>
          <w:lang w:bidi="fa-IR"/>
        </w:rPr>
        <w:t xml:space="preserve"> حتّى </w:t>
      </w:r>
      <w:r w:rsidRPr="006750DF">
        <w:rPr>
          <w:rtl/>
          <w:lang w:bidi="fa-IR"/>
        </w:rPr>
        <w:t xml:space="preserve">يجثو بين يديه </w:t>
      </w:r>
      <w:r w:rsidRPr="00467FAA">
        <w:rPr>
          <w:rStyle w:val="libFootnotenumChar"/>
          <w:rtl/>
        </w:rPr>
        <w:t>(1)</w:t>
      </w:r>
      <w:r w:rsidRPr="006750DF">
        <w:rPr>
          <w:rtl/>
          <w:lang w:bidi="fa-IR"/>
        </w:rPr>
        <w:t xml:space="preserve"> على ركبتيه فيقول</w:t>
      </w:r>
      <w:r>
        <w:rPr>
          <w:rtl/>
          <w:lang w:bidi="fa-IR"/>
        </w:rPr>
        <w:t xml:space="preserve">: </w:t>
      </w:r>
      <w:r w:rsidRPr="006750DF">
        <w:rPr>
          <w:rtl/>
          <w:lang w:bidi="fa-IR"/>
        </w:rPr>
        <w:t>يا ويله من هذا اليوم</w:t>
      </w:r>
      <w:r>
        <w:rPr>
          <w:rtl/>
          <w:lang w:bidi="fa-IR"/>
        </w:rPr>
        <w:t xml:space="preserve">، </w:t>
      </w:r>
      <w:r w:rsidRPr="006750DF">
        <w:rPr>
          <w:rtl/>
          <w:lang w:bidi="fa-IR"/>
        </w:rPr>
        <w:t>فيأخذنا صيته فيضرب عنقه</w:t>
      </w:r>
      <w:r>
        <w:rPr>
          <w:rtl/>
          <w:lang w:bidi="fa-IR"/>
        </w:rPr>
        <w:t xml:space="preserve">، </w:t>
      </w:r>
      <w:r w:rsidRPr="006750DF">
        <w:rPr>
          <w:rtl/>
          <w:lang w:bidi="fa-IR"/>
        </w:rPr>
        <w:t>فذلك اليوم الوقت المعلوم.</w:t>
      </w:r>
    </w:p>
    <w:p w:rsidR="00BD62F3" w:rsidRPr="006750DF" w:rsidRDefault="00BD62F3" w:rsidP="002C718C">
      <w:pPr>
        <w:pStyle w:val="libNormal"/>
        <w:rPr>
          <w:rtl/>
        </w:rPr>
      </w:pPr>
      <w:r w:rsidRPr="006750DF">
        <w:rPr>
          <w:rtl/>
        </w:rPr>
        <w:t>47</w:t>
      </w:r>
      <w:r>
        <w:rPr>
          <w:rtl/>
        </w:rPr>
        <w:t xml:space="preserve"> ـ </w:t>
      </w:r>
      <w:r w:rsidRPr="006750DF">
        <w:rPr>
          <w:rtl/>
        </w:rPr>
        <w:t>عن الحسن بن عطية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إبليس عبد الله في السماء الرابعة في ركعتين ستة آلاف سنة</w:t>
      </w:r>
      <w:r>
        <w:rPr>
          <w:rtl/>
        </w:rPr>
        <w:t xml:space="preserve">، </w:t>
      </w:r>
      <w:r w:rsidRPr="006750DF">
        <w:rPr>
          <w:rtl/>
        </w:rPr>
        <w:t>وكان انظار الله إياه</w:t>
      </w:r>
      <w:r>
        <w:rPr>
          <w:rtl/>
        </w:rPr>
        <w:t xml:space="preserve"> إلى </w:t>
      </w:r>
      <w:r w:rsidRPr="006750DF">
        <w:rPr>
          <w:rtl/>
        </w:rPr>
        <w:t>يوم الوقت المعلوم بما سبق من تلك العبادة.</w:t>
      </w:r>
    </w:p>
    <w:p w:rsidR="00BD62F3" w:rsidRPr="006750DF" w:rsidRDefault="00BD62F3" w:rsidP="002C718C">
      <w:pPr>
        <w:pStyle w:val="libNormal"/>
        <w:rPr>
          <w:rtl/>
        </w:rPr>
      </w:pPr>
      <w:r w:rsidRPr="006750DF">
        <w:rPr>
          <w:rtl/>
        </w:rPr>
        <w:t>48</w:t>
      </w:r>
      <w:r>
        <w:rPr>
          <w:rtl/>
        </w:rPr>
        <w:t xml:space="preserve"> ـ </w:t>
      </w:r>
      <w:r w:rsidRPr="006750DF">
        <w:rPr>
          <w:rtl/>
        </w:rPr>
        <w:t>عن أبان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علي بن </w:t>
      </w:r>
      <w:r w:rsidRPr="006750DF">
        <w:rPr>
          <w:rtl/>
        </w:rPr>
        <w:t xml:space="preserve">الحسين إذا أتى الملتزم </w:t>
      </w:r>
      <w:r w:rsidRPr="00467FAA">
        <w:rPr>
          <w:rStyle w:val="libFootnotenumChar"/>
          <w:rtl/>
        </w:rPr>
        <w:t>(2)</w:t>
      </w:r>
      <w:r w:rsidRPr="006750DF">
        <w:rPr>
          <w:rtl/>
        </w:rPr>
        <w:t xml:space="preserve"> قال</w:t>
      </w:r>
      <w:r>
        <w:rPr>
          <w:rtl/>
        </w:rPr>
        <w:t xml:space="preserve">: أللهمّ </w:t>
      </w:r>
      <w:r w:rsidRPr="006750DF">
        <w:rPr>
          <w:rtl/>
        </w:rPr>
        <w:t>ان عندي أفواجا من الذنوب وأفواجا من خطايا وعندك أفواج من رحمة وأفواج من مغفرة</w:t>
      </w:r>
      <w:r>
        <w:rPr>
          <w:rtl/>
        </w:rPr>
        <w:t xml:space="preserve">، </w:t>
      </w:r>
      <w:r w:rsidRPr="006750DF">
        <w:rPr>
          <w:rtl/>
        </w:rPr>
        <w:t>يا من استجاب لا بغض خلقه</w:t>
      </w:r>
      <w:r>
        <w:rPr>
          <w:rtl/>
        </w:rPr>
        <w:t xml:space="preserve"> إليه </w:t>
      </w:r>
      <w:r w:rsidRPr="006750DF">
        <w:rPr>
          <w:rtl/>
        </w:rPr>
        <w:t>إذ قال</w:t>
      </w:r>
      <w:r>
        <w:rPr>
          <w:rtl/>
        </w:rPr>
        <w:t xml:space="preserve">: </w:t>
      </w:r>
      <w:r w:rsidRPr="002C718C">
        <w:rPr>
          <w:rStyle w:val="libAlaemChar"/>
          <w:rtl/>
        </w:rPr>
        <w:t>(</w:t>
      </w:r>
      <w:r w:rsidRPr="002C718C">
        <w:rPr>
          <w:rStyle w:val="libAieChar"/>
          <w:rtl/>
        </w:rPr>
        <w:t>فَأَنْظِرْنِي إلى يَوْمِ يُبْعَثُونَ</w:t>
      </w:r>
      <w:r w:rsidRPr="002C718C">
        <w:rPr>
          <w:rStyle w:val="libAlaemChar"/>
          <w:rtl/>
        </w:rPr>
        <w:t>)</w:t>
      </w:r>
      <w:r w:rsidRPr="006750DF">
        <w:rPr>
          <w:rtl/>
        </w:rPr>
        <w:t xml:space="preserve"> استجب لي وافعل</w:t>
      </w:r>
      <w:r w:rsidRPr="00567472">
        <w:rPr>
          <w:rtl/>
        </w:rPr>
        <w:t xml:space="preserve"> </w:t>
      </w:r>
      <w:r w:rsidRPr="006750DF">
        <w:rPr>
          <w:rtl/>
        </w:rPr>
        <w:t>ب</w:t>
      </w:r>
      <w:r>
        <w:rPr>
          <w:rFonts w:hint="cs"/>
          <w:rtl/>
        </w:rPr>
        <w:t>ي</w:t>
      </w:r>
      <w:r w:rsidRPr="006750DF">
        <w:rPr>
          <w:rtl/>
        </w:rPr>
        <w:t xml:space="preserve"> كذا.</w:t>
      </w:r>
    </w:p>
    <w:p w:rsidR="00BD62F3" w:rsidRPr="002C718C" w:rsidRDefault="00BD62F3" w:rsidP="002C718C">
      <w:pPr>
        <w:pStyle w:val="libNormal"/>
        <w:rPr>
          <w:rStyle w:val="libAieChar"/>
          <w:rtl/>
        </w:rPr>
      </w:pPr>
      <w:r w:rsidRPr="00FB47E7">
        <w:rPr>
          <w:rStyle w:val="libBold2Char"/>
          <w:rtl/>
        </w:rPr>
        <w:t xml:space="preserve">49 ـ في نهج البلاغة </w:t>
      </w:r>
      <w:r w:rsidRPr="006750DF">
        <w:rPr>
          <w:rtl/>
        </w:rPr>
        <w:t xml:space="preserve">قال </w:t>
      </w:r>
      <w:r w:rsidRPr="002C718C">
        <w:rPr>
          <w:rStyle w:val="libAlaemChar"/>
          <w:rtl/>
        </w:rPr>
        <w:t>عليه‌السلام</w:t>
      </w:r>
      <w:r>
        <w:rPr>
          <w:rtl/>
        </w:rPr>
        <w:t xml:space="preserve">: </w:t>
      </w:r>
      <w:r w:rsidRPr="006750DF">
        <w:rPr>
          <w:rtl/>
        </w:rPr>
        <w:t xml:space="preserve">فلعمري لقد فوق لكم سهم الوعيد وأغرق لكم بالنزع الشديد </w:t>
      </w:r>
      <w:r w:rsidRPr="00467FAA">
        <w:rPr>
          <w:rStyle w:val="libFootnotenumChar"/>
          <w:rtl/>
        </w:rPr>
        <w:t>(3)</w:t>
      </w:r>
      <w:r w:rsidRPr="006750DF">
        <w:rPr>
          <w:rtl/>
        </w:rPr>
        <w:t xml:space="preserve"> ورماكم عن مكان قريب فقال</w:t>
      </w:r>
      <w:r>
        <w:rPr>
          <w:rtl/>
        </w:rPr>
        <w:t xml:space="preserve">: </w:t>
      </w:r>
      <w:r w:rsidRPr="002C718C">
        <w:rPr>
          <w:rStyle w:val="libAlaemChar"/>
          <w:rtl/>
        </w:rPr>
        <w:t>(</w:t>
      </w:r>
      <w:r w:rsidRPr="002C718C">
        <w:rPr>
          <w:rStyle w:val="libAieChar"/>
          <w:rtl/>
        </w:rPr>
        <w:t>رَبِّ بِما أَغْوَيْتَنِي لَأُزَيِّنَنَّ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جثا</w:t>
      </w:r>
      <w:r>
        <w:rPr>
          <w:rtl/>
        </w:rPr>
        <w:t xml:space="preserve">: </w:t>
      </w:r>
      <w:r w:rsidRPr="006750DF">
        <w:rPr>
          <w:rtl/>
        </w:rPr>
        <w:t>جلس على ركبتيه.</w:t>
      </w:r>
    </w:p>
    <w:p w:rsidR="00BD62F3" w:rsidRPr="006750DF" w:rsidRDefault="00BD62F3" w:rsidP="00FE354F">
      <w:pPr>
        <w:pStyle w:val="libFootnote0"/>
        <w:rPr>
          <w:rtl/>
          <w:lang w:bidi="fa-IR"/>
        </w:rPr>
      </w:pPr>
      <w:r>
        <w:rPr>
          <w:rtl/>
        </w:rPr>
        <w:t>(</w:t>
      </w:r>
      <w:r w:rsidRPr="006750DF">
        <w:rPr>
          <w:rtl/>
        </w:rPr>
        <w:t>2) الملتزم</w:t>
      </w:r>
      <w:r>
        <w:rPr>
          <w:rtl/>
        </w:rPr>
        <w:t xml:space="preserve"> ـ </w:t>
      </w:r>
      <w:r w:rsidRPr="006750DF">
        <w:rPr>
          <w:rtl/>
        </w:rPr>
        <w:t>بفتح الزاء</w:t>
      </w:r>
      <w:r>
        <w:rPr>
          <w:rtl/>
        </w:rPr>
        <w:t xml:space="preserve"> ـ: </w:t>
      </w:r>
      <w:r w:rsidRPr="006750DF">
        <w:rPr>
          <w:rtl/>
        </w:rPr>
        <w:t>دبر الكعبة</w:t>
      </w:r>
      <w:r>
        <w:rPr>
          <w:rtl/>
        </w:rPr>
        <w:t xml:space="preserve">، </w:t>
      </w:r>
      <w:r w:rsidRPr="006750DF">
        <w:rPr>
          <w:rtl/>
        </w:rPr>
        <w:t>سمى به لان الناس يعتنقونه</w:t>
      </w:r>
      <w:r>
        <w:rPr>
          <w:rtl/>
        </w:rPr>
        <w:t xml:space="preserve"> أي </w:t>
      </w:r>
      <w:r w:rsidRPr="006750DF">
        <w:rPr>
          <w:rtl/>
        </w:rPr>
        <w:t>يضمونه</w:t>
      </w:r>
      <w:r>
        <w:rPr>
          <w:rtl/>
        </w:rPr>
        <w:t xml:space="preserve"> إلى </w:t>
      </w:r>
      <w:r w:rsidRPr="006750DF">
        <w:rPr>
          <w:rtl/>
        </w:rPr>
        <w:t>صدورهم والالتزام</w:t>
      </w:r>
      <w:r>
        <w:rPr>
          <w:rtl/>
        </w:rPr>
        <w:t xml:space="preserve">: </w:t>
      </w:r>
      <w:r w:rsidRPr="006750DF">
        <w:rPr>
          <w:rtl/>
        </w:rPr>
        <w:t>الاعتناق.</w:t>
      </w:r>
    </w:p>
    <w:p w:rsidR="00BD62F3" w:rsidRPr="007A7196" w:rsidRDefault="00BD62F3" w:rsidP="00FE354F">
      <w:pPr>
        <w:pStyle w:val="libFootnote0"/>
        <w:rPr>
          <w:rtl/>
        </w:rPr>
      </w:pPr>
      <w:r w:rsidRPr="007A7196">
        <w:rPr>
          <w:rtl/>
        </w:rPr>
        <w:t>(3)</w:t>
      </w:r>
      <w:r w:rsidRPr="007A7196">
        <w:rPr>
          <w:rFonts w:hint="cs"/>
          <w:rtl/>
        </w:rPr>
        <w:t xml:space="preserve"> </w:t>
      </w:r>
      <w:r w:rsidRPr="007A7196">
        <w:rPr>
          <w:rtl/>
        </w:rPr>
        <w:t xml:space="preserve">قوله </w:t>
      </w:r>
      <w:r>
        <w:rPr>
          <w:rtl/>
        </w:rPr>
        <w:t>(</w:t>
      </w:r>
      <w:r w:rsidRPr="007A7196">
        <w:rPr>
          <w:rtl/>
        </w:rPr>
        <w:t>ع</w:t>
      </w:r>
      <w:r>
        <w:rPr>
          <w:rtl/>
        </w:rPr>
        <w:t>)</w:t>
      </w:r>
      <w:r w:rsidRPr="007A7196">
        <w:rPr>
          <w:rtl/>
        </w:rPr>
        <w:t>: فوق لكم سهم الوعيد</w:t>
      </w:r>
      <w:r w:rsidRPr="007A7196">
        <w:rPr>
          <w:rFonts w:hint="cs"/>
          <w:rtl/>
        </w:rPr>
        <w:t xml:space="preserve"> </w:t>
      </w:r>
      <w:r w:rsidRPr="007A7196">
        <w:rPr>
          <w:rtl/>
        </w:rPr>
        <w:t>قال الشارح المعتزلي</w:t>
      </w:r>
      <w:r>
        <w:rPr>
          <w:rtl/>
        </w:rPr>
        <w:t xml:space="preserve"> أي </w:t>
      </w:r>
      <w:r w:rsidRPr="007A7196">
        <w:rPr>
          <w:rtl/>
        </w:rPr>
        <w:t>جعل له فوقا وهو موضع الوتر وهذا كناية عن التهيؤ والاستعداد</w:t>
      </w:r>
      <w:r>
        <w:rPr>
          <w:rtl/>
        </w:rPr>
        <w:t xml:space="preserve">، </w:t>
      </w:r>
      <w:r w:rsidRPr="007A7196">
        <w:rPr>
          <w:rtl/>
        </w:rPr>
        <w:t xml:space="preserve">قوله </w:t>
      </w:r>
      <w:r>
        <w:rPr>
          <w:rtl/>
        </w:rPr>
        <w:t>(</w:t>
      </w:r>
      <w:r w:rsidRPr="007A7196">
        <w:rPr>
          <w:rtl/>
        </w:rPr>
        <w:t>ع</w:t>
      </w:r>
      <w:r>
        <w:rPr>
          <w:rtl/>
        </w:rPr>
        <w:t>)</w:t>
      </w:r>
      <w:r w:rsidRPr="007A7196">
        <w:rPr>
          <w:rtl/>
        </w:rPr>
        <w:t>: وأغرق لكم بالنزع الشديد</w:t>
      </w:r>
      <w:r>
        <w:rPr>
          <w:rFonts w:hint="cs"/>
          <w:rtl/>
        </w:rPr>
        <w:t xml:space="preserve"> أي </w:t>
      </w:r>
      <w:r w:rsidRPr="007A7196">
        <w:rPr>
          <w:rtl/>
        </w:rPr>
        <w:t>استوفى مد القوس وبالغ في نزعها ليكون مر ماه أبعد ووقع سهامه أشد.</w:t>
      </w:r>
    </w:p>
    <w:p w:rsidR="00BD62F3" w:rsidRPr="006750DF" w:rsidRDefault="00BD62F3" w:rsidP="002C718C">
      <w:pPr>
        <w:pStyle w:val="libNormal0"/>
        <w:rPr>
          <w:rtl/>
        </w:rPr>
      </w:pPr>
      <w:r>
        <w:rPr>
          <w:rtl/>
        </w:rPr>
        <w:br w:type="page"/>
      </w:r>
      <w:r w:rsidRPr="002C718C">
        <w:rPr>
          <w:rStyle w:val="libAieChar"/>
          <w:rtl/>
        </w:rPr>
        <w:lastRenderedPageBreak/>
        <w:t>لَهُمْ فِي الْأَرْضِ وَلَأُغْوِيَنَّهُمْ أَجْمَعِينَ</w:t>
      </w:r>
      <w:r w:rsidRPr="002C718C">
        <w:rPr>
          <w:rStyle w:val="libAlaemChar"/>
          <w:rtl/>
        </w:rPr>
        <w:t>)</w:t>
      </w:r>
      <w:r w:rsidRPr="002C718C">
        <w:rPr>
          <w:rStyle w:val="libAlaemChar"/>
          <w:rFonts w:hint="cs"/>
          <w:rtl/>
        </w:rPr>
        <w:t xml:space="preserve"> </w:t>
      </w:r>
      <w:r w:rsidRPr="006750DF">
        <w:rPr>
          <w:rtl/>
        </w:rPr>
        <w:t>قذفا بغيب بعيد</w:t>
      </w:r>
      <w:r>
        <w:rPr>
          <w:rtl/>
        </w:rPr>
        <w:t xml:space="preserve">، </w:t>
      </w:r>
      <w:r w:rsidRPr="006750DF">
        <w:rPr>
          <w:rtl/>
        </w:rPr>
        <w:t xml:space="preserve">ورجما بظن مصيب </w:t>
      </w:r>
      <w:r w:rsidRPr="00467FAA">
        <w:rPr>
          <w:rStyle w:val="libFootnotenumChar"/>
          <w:rtl/>
        </w:rPr>
        <w:t>(1)</w:t>
      </w:r>
      <w:r w:rsidRPr="006750DF">
        <w:rPr>
          <w:rtl/>
        </w:rPr>
        <w:t xml:space="preserve"> صدقه به أبناء الحمية</w:t>
      </w:r>
      <w:r>
        <w:rPr>
          <w:rtl/>
        </w:rPr>
        <w:t xml:space="preserve">، </w:t>
      </w:r>
      <w:r w:rsidRPr="006750DF">
        <w:rPr>
          <w:rtl/>
        </w:rPr>
        <w:t>وإخوان العصبية</w:t>
      </w:r>
      <w:r>
        <w:rPr>
          <w:rtl/>
        </w:rPr>
        <w:t xml:space="preserve">، </w:t>
      </w:r>
      <w:r w:rsidRPr="006750DF">
        <w:rPr>
          <w:rtl/>
        </w:rPr>
        <w:t>وفرسان الكبر والجاهلية.</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إِلَّا عِبادَكَ مِنْهُمُ الْمُخْلَصِينَ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50 ـ في كتاب معاني الأخبار حدّثنا </w:t>
      </w:r>
      <w:r w:rsidRPr="006750DF">
        <w:rPr>
          <w:rtl/>
        </w:rPr>
        <w:t xml:space="preserve">أبى </w:t>
      </w:r>
      <w:r w:rsidRPr="002C718C">
        <w:rPr>
          <w:rStyle w:val="libAlaemChar"/>
          <w:rtl/>
        </w:rPr>
        <w:t>رحمه‌الله</w:t>
      </w:r>
      <w:r w:rsidRPr="006750DF">
        <w:rPr>
          <w:rtl/>
        </w:rPr>
        <w:t xml:space="preserve"> قال</w:t>
      </w:r>
      <w:r>
        <w:rPr>
          <w:rtl/>
        </w:rPr>
        <w:t xml:space="preserve">: حدّثنا </w:t>
      </w:r>
      <w:r w:rsidRPr="006750DF">
        <w:rPr>
          <w:rtl/>
        </w:rPr>
        <w:t>سعد بن عبد الله عن</w:t>
      </w:r>
      <w:r>
        <w:rPr>
          <w:rtl/>
        </w:rPr>
        <w:t xml:space="preserve"> أحمد </w:t>
      </w:r>
      <w:r w:rsidRPr="006750DF">
        <w:rPr>
          <w:rtl/>
        </w:rPr>
        <w:t>بن</w:t>
      </w:r>
      <w:r>
        <w:rPr>
          <w:rtl/>
        </w:rPr>
        <w:t xml:space="preserve"> أبي عبد الله </w:t>
      </w:r>
      <w:r w:rsidRPr="006750DF">
        <w:rPr>
          <w:rtl/>
        </w:rPr>
        <w:t>عن أبيه قال</w:t>
      </w:r>
      <w:r>
        <w:rPr>
          <w:rtl/>
        </w:rPr>
        <w:t xml:space="preserve">: </w:t>
      </w:r>
      <w:r w:rsidRPr="006750DF">
        <w:rPr>
          <w:rtl/>
        </w:rPr>
        <w:t>جاء جبرئيل</w:t>
      </w:r>
      <w:r>
        <w:rPr>
          <w:rtl/>
        </w:rPr>
        <w:t xml:space="preserve"> إلى </w:t>
      </w:r>
      <w:r w:rsidRPr="006750DF">
        <w:rPr>
          <w:rtl/>
        </w:rPr>
        <w:t xml:space="preserve">النبي </w:t>
      </w:r>
      <w:r w:rsidRPr="002C718C">
        <w:rPr>
          <w:rStyle w:val="libAlaemChar"/>
          <w:rtl/>
        </w:rPr>
        <w:t>صلى‌الله‌عليه‌وآله</w:t>
      </w:r>
      <w:r>
        <w:rPr>
          <w:rtl/>
        </w:rPr>
        <w:t xml:space="preserve">، </w:t>
      </w:r>
      <w:r w:rsidRPr="006750DF">
        <w:rPr>
          <w:rtl/>
        </w:rPr>
        <w:t>فقال له النبي</w:t>
      </w:r>
      <w:r>
        <w:rPr>
          <w:rtl/>
        </w:rPr>
        <w:t xml:space="preserve">: </w:t>
      </w:r>
      <w:r w:rsidRPr="006750DF">
        <w:rPr>
          <w:rtl/>
        </w:rPr>
        <w:t>يا جبرئيل ما تفسير الإخلاص</w:t>
      </w:r>
      <w:r>
        <w:rPr>
          <w:rtl/>
        </w:rPr>
        <w:t>؟</w:t>
      </w:r>
      <w:r w:rsidRPr="006750DF">
        <w:rPr>
          <w:rtl/>
        </w:rPr>
        <w:t xml:space="preserve"> قال</w:t>
      </w:r>
      <w:r>
        <w:rPr>
          <w:rtl/>
        </w:rPr>
        <w:t xml:space="preserve">: </w:t>
      </w:r>
      <w:r w:rsidRPr="006750DF">
        <w:rPr>
          <w:rtl/>
        </w:rPr>
        <w:t>المخلص الذي لا يسأل الناس شيئا</w:t>
      </w:r>
      <w:r>
        <w:rPr>
          <w:rtl/>
        </w:rPr>
        <w:t xml:space="preserve"> حتّى </w:t>
      </w:r>
      <w:r w:rsidRPr="006750DF">
        <w:rPr>
          <w:rtl/>
        </w:rPr>
        <w:t>يجد</w:t>
      </w:r>
      <w:r>
        <w:rPr>
          <w:rtl/>
        </w:rPr>
        <w:t xml:space="preserve">، </w:t>
      </w:r>
      <w:r w:rsidRPr="006750DF">
        <w:rPr>
          <w:rtl/>
        </w:rPr>
        <w:t>وإذا وجد رضى</w:t>
      </w:r>
      <w:r>
        <w:rPr>
          <w:rtl/>
        </w:rPr>
        <w:t xml:space="preserve">، </w:t>
      </w:r>
      <w:r w:rsidRPr="006750DF">
        <w:rPr>
          <w:rtl/>
        </w:rPr>
        <w:t>وإذا بقي عنده شيء أعطاه</w:t>
      </w:r>
      <w:r>
        <w:rPr>
          <w:rtl/>
        </w:rPr>
        <w:t xml:space="preserve">، </w:t>
      </w:r>
      <w:r w:rsidRPr="006750DF">
        <w:rPr>
          <w:rtl/>
        </w:rPr>
        <w:t xml:space="preserve">فان من لم يسأل المخلوق أقر لله </w:t>
      </w:r>
      <w:r w:rsidRPr="002C718C">
        <w:rPr>
          <w:rStyle w:val="libAlaemChar"/>
          <w:rtl/>
        </w:rPr>
        <w:t>عزوجل</w:t>
      </w:r>
      <w:r w:rsidRPr="006750DF">
        <w:rPr>
          <w:rtl/>
        </w:rPr>
        <w:t xml:space="preserve"> بالعبودية</w:t>
      </w:r>
      <w:r>
        <w:rPr>
          <w:rtl/>
        </w:rPr>
        <w:t xml:space="preserve">، </w:t>
      </w:r>
      <w:r w:rsidRPr="006750DF">
        <w:rPr>
          <w:rtl/>
        </w:rPr>
        <w:t>وإذا وجد فرضي فهو عن الله راض</w:t>
      </w:r>
      <w:r>
        <w:rPr>
          <w:rtl/>
        </w:rPr>
        <w:t xml:space="preserve">، </w:t>
      </w:r>
      <w:r w:rsidRPr="006750DF">
        <w:rPr>
          <w:rtl/>
        </w:rPr>
        <w:t>والله تبارك وتعالى عنه راض</w:t>
      </w:r>
      <w:r>
        <w:rPr>
          <w:rtl/>
        </w:rPr>
        <w:t xml:space="preserve">، </w:t>
      </w:r>
      <w:r w:rsidRPr="006750DF">
        <w:rPr>
          <w:rtl/>
        </w:rPr>
        <w:t xml:space="preserve">وإذا أعطى لله </w:t>
      </w:r>
      <w:r w:rsidRPr="002C718C">
        <w:rPr>
          <w:rStyle w:val="libAlaemChar"/>
          <w:rtl/>
        </w:rPr>
        <w:t>عزوجل</w:t>
      </w:r>
      <w:r w:rsidRPr="006750DF">
        <w:rPr>
          <w:rtl/>
        </w:rPr>
        <w:t xml:space="preserve"> فهو على حد الثقة بربه </w:t>
      </w:r>
      <w:r w:rsidRPr="002C718C">
        <w:rPr>
          <w:rStyle w:val="libAlaemChar"/>
          <w:rtl/>
        </w:rPr>
        <w:t>عزوجل</w:t>
      </w:r>
      <w:r w:rsidRPr="006750DF">
        <w:rPr>
          <w:rtl/>
        </w:rPr>
        <w:t>، والحديث طويل أخذنا منه موضع الحاجة.</w:t>
      </w:r>
    </w:p>
    <w:p w:rsidR="00BD62F3" w:rsidRPr="006750DF" w:rsidRDefault="00BD62F3" w:rsidP="002C718C">
      <w:pPr>
        <w:pStyle w:val="libNormal"/>
        <w:rPr>
          <w:rtl/>
        </w:rPr>
      </w:pPr>
      <w:r w:rsidRPr="00FB47E7">
        <w:rPr>
          <w:rStyle w:val="libBold2Char"/>
          <w:rtl/>
        </w:rPr>
        <w:t>51 ـ في أصول الكافي</w:t>
      </w:r>
      <w:r>
        <w:rPr>
          <w:rtl/>
        </w:rPr>
        <w:t xml:space="preserve"> أحمد </w:t>
      </w:r>
      <w:r w:rsidRPr="006750DF">
        <w:rPr>
          <w:rtl/>
        </w:rPr>
        <w:t>عن عبد العظيم عن هشام بن الحكم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هذا صراط على مستقيم.</w:t>
      </w:r>
    </w:p>
    <w:p w:rsidR="00BD62F3" w:rsidRPr="006750DF" w:rsidRDefault="00BD62F3" w:rsidP="002C718C">
      <w:pPr>
        <w:pStyle w:val="libNormal"/>
        <w:rPr>
          <w:rtl/>
          <w:lang w:bidi="fa-IR"/>
        </w:rPr>
      </w:pPr>
      <w:r w:rsidRPr="00FB47E7">
        <w:rPr>
          <w:rStyle w:val="libBold2Char"/>
          <w:rtl/>
        </w:rPr>
        <w:t xml:space="preserve">52 ـ في تفسير العيّاشي عن أبي </w:t>
      </w:r>
      <w:r w:rsidRPr="006750DF">
        <w:rPr>
          <w:rtl/>
          <w:lang w:bidi="fa-IR"/>
        </w:rPr>
        <w:t>جميلة عن</w:t>
      </w:r>
      <w:r>
        <w:rPr>
          <w:rtl/>
          <w:lang w:bidi="fa-IR"/>
        </w:rPr>
        <w:t xml:space="preserve"> أبي عبد الله </w:t>
      </w:r>
      <w:r w:rsidRPr="002C718C">
        <w:rPr>
          <w:rStyle w:val="libAlaemChar"/>
          <w:rtl/>
        </w:rPr>
        <w:t>عليه‌السلام</w:t>
      </w:r>
      <w:r>
        <w:rPr>
          <w:rtl/>
          <w:lang w:bidi="fa-IR"/>
        </w:rPr>
        <w:t xml:space="preserve"> عن أبي </w:t>
      </w:r>
      <w:r w:rsidRPr="006750DF">
        <w:rPr>
          <w:rtl/>
          <w:lang w:bidi="fa-IR"/>
        </w:rPr>
        <w:t xml:space="preserve">جعفر عن أبيه </w:t>
      </w:r>
      <w:r w:rsidRPr="00467FAA">
        <w:rPr>
          <w:rStyle w:val="libFootnotenumChar"/>
          <w:rtl/>
        </w:rPr>
        <w:t>(2)</w:t>
      </w:r>
      <w:r w:rsidRPr="006750DF">
        <w:rPr>
          <w:rtl/>
          <w:lang w:bidi="fa-IR"/>
        </w:rPr>
        <w:t xml:space="preserve"> عن قوله</w:t>
      </w:r>
      <w:r>
        <w:rPr>
          <w:rtl/>
          <w:lang w:bidi="fa-IR"/>
        </w:rPr>
        <w:t xml:space="preserve">: </w:t>
      </w:r>
      <w:r w:rsidRPr="002C718C">
        <w:rPr>
          <w:rStyle w:val="libAlaemChar"/>
          <w:rtl/>
        </w:rPr>
        <w:t>(</w:t>
      </w:r>
      <w:r w:rsidRPr="002C718C">
        <w:rPr>
          <w:rStyle w:val="libAieChar"/>
          <w:rtl/>
        </w:rPr>
        <w:t>هذا صِراطٌ عَلَيَّ مُسْتَقِيمٌ</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هو أمير المؤمنين </w:t>
      </w:r>
      <w:r w:rsidRPr="002C718C">
        <w:rPr>
          <w:rStyle w:val="libAlaemChar"/>
          <w:rtl/>
        </w:rPr>
        <w:t>عليه‌السلام</w:t>
      </w:r>
      <w:r w:rsidRPr="006750DF">
        <w:rPr>
          <w:rtl/>
          <w:lang w:bidi="fa-IR"/>
        </w:rPr>
        <w:t>.</w:t>
      </w:r>
    </w:p>
    <w:p w:rsidR="00BD62F3" w:rsidRPr="006750DF" w:rsidRDefault="00BD62F3" w:rsidP="002C718C">
      <w:pPr>
        <w:pStyle w:val="libNormal"/>
        <w:rPr>
          <w:rtl/>
          <w:lang w:bidi="fa-IR"/>
        </w:rPr>
      </w:pPr>
      <w:r w:rsidRPr="00FB47E7">
        <w:rPr>
          <w:rStyle w:val="libBold2Char"/>
          <w:rtl/>
        </w:rPr>
        <w:t xml:space="preserve">53 ـ في مجمع البيان </w:t>
      </w:r>
      <w:r w:rsidRPr="006750DF">
        <w:rPr>
          <w:rtl/>
          <w:lang w:bidi="fa-IR"/>
        </w:rPr>
        <w:t xml:space="preserve">قرأ يعقوب </w:t>
      </w:r>
      <w:r w:rsidRPr="002C718C">
        <w:rPr>
          <w:rStyle w:val="libAlaemChar"/>
          <w:rtl/>
        </w:rPr>
        <w:t>(</w:t>
      </w:r>
      <w:r w:rsidRPr="002C718C">
        <w:rPr>
          <w:rStyle w:val="libAieChar"/>
          <w:rtl/>
        </w:rPr>
        <w:t>هذا صِراطٌ عَلَيَّ</w:t>
      </w:r>
      <w:r w:rsidRPr="002C718C">
        <w:rPr>
          <w:rStyle w:val="libAlaemChar"/>
          <w:rtl/>
        </w:rPr>
        <w:t>)</w:t>
      </w:r>
      <w:r w:rsidRPr="006750DF">
        <w:rPr>
          <w:rtl/>
          <w:lang w:bidi="fa-IR"/>
        </w:rPr>
        <w:t xml:space="preserve"> بالرفع </w:t>
      </w:r>
      <w:r>
        <w:rPr>
          <w:rtl/>
          <w:lang w:bidi="fa-IR"/>
        </w:rPr>
        <w:t>و</w:t>
      </w:r>
      <w:r w:rsidRPr="006750DF">
        <w:rPr>
          <w:rtl/>
          <w:lang w:bidi="fa-IR"/>
        </w:rPr>
        <w:t>روى ذلك عن</w:t>
      </w:r>
      <w:r>
        <w:rPr>
          <w:rtl/>
          <w:lang w:bidi="fa-IR"/>
        </w:rPr>
        <w:t xml:space="preserve"> أبي عبد الله </w:t>
      </w:r>
      <w:r w:rsidRPr="002C718C">
        <w:rPr>
          <w:rStyle w:val="libAlaemChar"/>
          <w:rtl/>
        </w:rPr>
        <w:t>عليه‌السلام</w:t>
      </w:r>
      <w:r w:rsidRPr="006750DF">
        <w:rPr>
          <w:rtl/>
          <w:lang w:bidi="fa-IR"/>
        </w:rPr>
        <w:t>.</w:t>
      </w:r>
    </w:p>
    <w:p w:rsidR="00BD62F3" w:rsidRPr="006750DF" w:rsidRDefault="00BD62F3" w:rsidP="002C718C">
      <w:pPr>
        <w:pStyle w:val="libNormal"/>
        <w:rPr>
          <w:rtl/>
        </w:rPr>
      </w:pPr>
      <w:r w:rsidRPr="00FB47E7">
        <w:rPr>
          <w:rStyle w:val="libBold2Char"/>
          <w:rtl/>
        </w:rPr>
        <w:t xml:space="preserve">54 ـ في كتاب معاني الأخبار </w:t>
      </w:r>
      <w:r w:rsidRPr="006750DF">
        <w:rPr>
          <w:rtl/>
        </w:rPr>
        <w:t>باسناده</w:t>
      </w:r>
      <w:r>
        <w:rPr>
          <w:rtl/>
        </w:rPr>
        <w:t xml:space="preserve"> إلى علي بن </w:t>
      </w:r>
      <w:r w:rsidRPr="006750DF">
        <w:rPr>
          <w:rtl/>
        </w:rPr>
        <w:t>النعمان عن بعض أصحابنا رفعه</w:t>
      </w:r>
      <w:r>
        <w:rPr>
          <w:rtl/>
        </w:rPr>
        <w:t xml:space="preserve"> إلى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إِنَّ عِبادِي لَيْسَ لَكَ عَلَيْهِمْ سُلْطانٌ</w:t>
      </w:r>
      <w:r w:rsidRPr="002C718C">
        <w:rPr>
          <w:rStyle w:val="libAlaemChar"/>
          <w:rtl/>
        </w:rPr>
        <w:t>)</w:t>
      </w:r>
      <w:r w:rsidRPr="006750DF">
        <w:rPr>
          <w:rtl/>
        </w:rPr>
        <w:t xml:space="preserve"> قال</w:t>
      </w:r>
      <w:r>
        <w:rPr>
          <w:rtl/>
        </w:rPr>
        <w:t xml:space="preserve">: </w:t>
      </w:r>
      <w:r w:rsidRPr="006750DF">
        <w:rPr>
          <w:rtl/>
        </w:rPr>
        <w:t>ليس على هذه العصابة خاصة سلطان</w:t>
      </w:r>
      <w:r>
        <w:rPr>
          <w:rtl/>
        </w:rPr>
        <w:t xml:space="preserve">، </w:t>
      </w:r>
      <w:r w:rsidRPr="006750DF">
        <w:rPr>
          <w:rtl/>
        </w:rPr>
        <w:t>قال</w:t>
      </w:r>
      <w:r>
        <w:rPr>
          <w:rtl/>
        </w:rPr>
        <w:t xml:space="preserve">: </w:t>
      </w:r>
      <w:r w:rsidRPr="006750DF">
        <w:rPr>
          <w:rtl/>
        </w:rPr>
        <w:t>قلت</w:t>
      </w:r>
      <w:r>
        <w:rPr>
          <w:rtl/>
        </w:rPr>
        <w:t xml:space="preserve">: </w:t>
      </w:r>
      <w:r w:rsidRPr="006750DF">
        <w:rPr>
          <w:rtl/>
        </w:rPr>
        <w:t>وكيف جعلت فداك وفيهم ما فيهم</w:t>
      </w:r>
      <w:r>
        <w:rPr>
          <w:rtl/>
        </w:rPr>
        <w:t>؟</w:t>
      </w:r>
      <w:r w:rsidRPr="006750DF">
        <w:rPr>
          <w:rtl/>
        </w:rPr>
        <w:t xml:space="preserve"> قال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النسخ وكذا في شرح ابن أبى الحديد «ورجما بظن غير مصيب وقال</w:t>
      </w:r>
      <w:r>
        <w:rPr>
          <w:rtl/>
        </w:rPr>
        <w:t xml:space="preserve">: </w:t>
      </w:r>
      <w:r w:rsidRPr="006750DF">
        <w:rPr>
          <w:rtl/>
        </w:rPr>
        <w:t>هذه الرواية أشهر بوجوه فمن شاء الوقوف عليها فليراجع ج 3</w:t>
      </w:r>
      <w:r>
        <w:rPr>
          <w:rtl/>
        </w:rPr>
        <w:t xml:space="preserve">: </w:t>
      </w:r>
      <w:r w:rsidRPr="006750DF">
        <w:rPr>
          <w:rtl/>
        </w:rPr>
        <w:t>230 ط مصر.</w:t>
      </w:r>
    </w:p>
    <w:p w:rsidR="00BD62F3" w:rsidRPr="007A7196" w:rsidRDefault="00BD62F3" w:rsidP="00FE354F">
      <w:pPr>
        <w:pStyle w:val="libFootnote0"/>
        <w:rPr>
          <w:rtl/>
        </w:rPr>
      </w:pPr>
      <w:r w:rsidRPr="007A7196">
        <w:rPr>
          <w:rtl/>
        </w:rPr>
        <w:t>(2) وفي المصدر «عن عبد الله بن أبى جعفر عن أخيه» لكن الظاهر هو المختار ففي الصافي</w:t>
      </w:r>
      <w:r>
        <w:rPr>
          <w:rtl/>
        </w:rPr>
        <w:t xml:space="preserve">: </w:t>
      </w:r>
      <w:r w:rsidRPr="007A7196">
        <w:rPr>
          <w:rtl/>
        </w:rPr>
        <w:t>«العياشي عن السجاد»</w:t>
      </w:r>
      <w:r>
        <w:rPr>
          <w:rtl/>
        </w:rPr>
        <w:t>.</w:t>
      </w:r>
    </w:p>
    <w:p w:rsidR="00BD62F3" w:rsidRPr="006750DF" w:rsidRDefault="00BD62F3" w:rsidP="002C718C">
      <w:pPr>
        <w:pStyle w:val="libNormal0"/>
        <w:rPr>
          <w:rtl/>
        </w:rPr>
      </w:pPr>
      <w:r>
        <w:rPr>
          <w:rtl/>
        </w:rPr>
        <w:br w:type="page"/>
      </w:r>
      <w:r w:rsidRPr="006750DF">
        <w:rPr>
          <w:rtl/>
        </w:rPr>
        <w:lastRenderedPageBreak/>
        <w:t>ليس حيث تذهب</w:t>
      </w:r>
      <w:r>
        <w:rPr>
          <w:rtl/>
        </w:rPr>
        <w:t xml:space="preserve">، إنّما </w:t>
      </w:r>
      <w:r w:rsidRPr="006750DF">
        <w:rPr>
          <w:rtl/>
        </w:rPr>
        <w:t>قوله</w:t>
      </w:r>
      <w:r>
        <w:rPr>
          <w:rtl/>
        </w:rPr>
        <w:t xml:space="preserve">: </w:t>
      </w:r>
      <w:r w:rsidRPr="002C718C">
        <w:rPr>
          <w:rStyle w:val="libAlaemChar"/>
          <w:rtl/>
        </w:rPr>
        <w:t>(</w:t>
      </w:r>
      <w:r w:rsidRPr="002C718C">
        <w:rPr>
          <w:rStyle w:val="libAieChar"/>
          <w:rtl/>
        </w:rPr>
        <w:t>لَيْسَ لَكَ عَلَيْهِمْ سُلْطانٌ</w:t>
      </w:r>
      <w:r w:rsidRPr="002C718C">
        <w:rPr>
          <w:rStyle w:val="libAlaemChar"/>
          <w:rtl/>
        </w:rPr>
        <w:t>)</w:t>
      </w:r>
      <w:r w:rsidRPr="006750DF">
        <w:rPr>
          <w:rtl/>
        </w:rPr>
        <w:t xml:space="preserve"> أن يحبب إليهم الكفر</w:t>
      </w:r>
      <w:r>
        <w:rPr>
          <w:rtl/>
        </w:rPr>
        <w:t xml:space="preserve">، </w:t>
      </w:r>
      <w:r w:rsidRPr="006750DF">
        <w:rPr>
          <w:rtl/>
        </w:rPr>
        <w:t>ويبغض إليهم الايمان.</w:t>
      </w:r>
    </w:p>
    <w:p w:rsidR="00BD62F3" w:rsidRPr="006750DF" w:rsidRDefault="00BD62F3" w:rsidP="002C718C">
      <w:pPr>
        <w:pStyle w:val="libNormal"/>
        <w:rPr>
          <w:rtl/>
        </w:rPr>
      </w:pPr>
      <w:r w:rsidRPr="00FB47E7">
        <w:rPr>
          <w:rStyle w:val="libBold2Char"/>
          <w:rtl/>
        </w:rPr>
        <w:t xml:space="preserve">55 ـ في روضة الكافي </w:t>
      </w:r>
      <w:r w:rsidRPr="006750DF">
        <w:rPr>
          <w:rtl/>
        </w:rPr>
        <w:t>عدة من أصحابنا عن سهل بن زياد عن محمد بن سليمان عن أبيه عن</w:t>
      </w:r>
      <w:r>
        <w:rPr>
          <w:rtl/>
        </w:rPr>
        <w:t xml:space="preserve"> أبي عبد الله </w:t>
      </w:r>
      <w:r w:rsidRPr="002C718C">
        <w:rPr>
          <w:rStyle w:val="libAlaemChar"/>
          <w:rtl/>
        </w:rPr>
        <w:t>عليه‌السلام</w:t>
      </w:r>
      <w:r w:rsidRPr="00DD0EA2">
        <w:rPr>
          <w:rFonts w:hint="cs"/>
          <w:rtl/>
        </w:rPr>
        <w:t xml:space="preserve"> </w:t>
      </w:r>
      <w:r>
        <w:rPr>
          <w:rFonts w:hint="cs"/>
          <w:rtl/>
        </w:rPr>
        <w:t>أ</w:t>
      </w:r>
      <w:r w:rsidRPr="006750DF">
        <w:rPr>
          <w:rtl/>
        </w:rPr>
        <w:t>ن</w:t>
      </w:r>
      <w:r>
        <w:rPr>
          <w:rFonts w:hint="cs"/>
          <w:rtl/>
        </w:rPr>
        <w:t>ّ</w:t>
      </w:r>
      <w:r w:rsidRPr="006750DF">
        <w:rPr>
          <w:rtl/>
        </w:rPr>
        <w:t>ه قال لأبى بصير</w:t>
      </w:r>
      <w:r>
        <w:rPr>
          <w:rtl/>
        </w:rPr>
        <w:t xml:space="preserve">: </w:t>
      </w:r>
      <w:r w:rsidRPr="006750DF">
        <w:rPr>
          <w:rtl/>
        </w:rPr>
        <w:t>يا أبا محمد لقد ذكر كم الله في كتابه فقال</w:t>
      </w:r>
      <w:r>
        <w:rPr>
          <w:rtl/>
        </w:rPr>
        <w:t xml:space="preserve">: </w:t>
      </w:r>
      <w:r w:rsidRPr="002C718C">
        <w:rPr>
          <w:rStyle w:val="libAlaemChar"/>
          <w:rtl/>
        </w:rPr>
        <w:t>(</w:t>
      </w:r>
      <w:r w:rsidRPr="002C718C">
        <w:rPr>
          <w:rStyle w:val="libAieChar"/>
          <w:rtl/>
        </w:rPr>
        <w:t>إِنَّ عِبادِي لَيْسَ لَكَ عَلَيْهِمْ سُلْطانٌ</w:t>
      </w:r>
      <w:r w:rsidRPr="002C718C">
        <w:rPr>
          <w:rStyle w:val="libAlaemChar"/>
          <w:rtl/>
        </w:rPr>
        <w:t>)</w:t>
      </w:r>
      <w:r w:rsidRPr="006750DF">
        <w:rPr>
          <w:rtl/>
        </w:rPr>
        <w:t xml:space="preserve"> والله ما أراد بهذا</w:t>
      </w:r>
      <w:r w:rsidRPr="00B42A50">
        <w:rPr>
          <w:rFonts w:hint="cs"/>
          <w:rtl/>
        </w:rPr>
        <w:t xml:space="preserve"> </w:t>
      </w:r>
      <w:r>
        <w:rPr>
          <w:rFonts w:hint="cs"/>
          <w:rtl/>
        </w:rPr>
        <w:t>إ</w:t>
      </w:r>
      <w:r w:rsidRPr="006750DF">
        <w:rPr>
          <w:rtl/>
        </w:rPr>
        <w:t>ل</w:t>
      </w:r>
      <w:r>
        <w:rPr>
          <w:rFonts w:hint="cs"/>
          <w:rtl/>
        </w:rPr>
        <w:t>ّ</w:t>
      </w:r>
      <w:r w:rsidRPr="006750DF">
        <w:rPr>
          <w:rtl/>
        </w:rPr>
        <w:t xml:space="preserve">ا الائمة </w:t>
      </w:r>
      <w:r w:rsidRPr="002C718C">
        <w:rPr>
          <w:rStyle w:val="libAlaemChar"/>
          <w:rtl/>
        </w:rPr>
        <w:t>عليهم‌السلام</w:t>
      </w:r>
      <w:r w:rsidRPr="006750DF">
        <w:rPr>
          <w:rtl/>
        </w:rPr>
        <w:t xml:space="preserve"> وشيعتهم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56 ـ في تفسير العيّاشي </w:t>
      </w:r>
      <w:r w:rsidRPr="006750DF">
        <w:rPr>
          <w:rtl/>
        </w:rPr>
        <w:t>عن جابر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قلت</w:t>
      </w:r>
      <w:r>
        <w:rPr>
          <w:rtl/>
        </w:rPr>
        <w:t>: أ</w:t>
      </w:r>
      <w:r w:rsidRPr="006750DF">
        <w:rPr>
          <w:rtl/>
        </w:rPr>
        <w:t>رأيت قول الله</w:t>
      </w:r>
      <w:r>
        <w:rPr>
          <w:rtl/>
        </w:rPr>
        <w:t xml:space="preserve">: </w:t>
      </w:r>
      <w:r w:rsidRPr="002C718C">
        <w:rPr>
          <w:rStyle w:val="libAlaemChar"/>
          <w:rtl/>
        </w:rPr>
        <w:t>(</w:t>
      </w:r>
      <w:r w:rsidRPr="002C718C">
        <w:rPr>
          <w:rStyle w:val="libAieChar"/>
          <w:rtl/>
        </w:rPr>
        <w:t>إِنَّ عِبادِي لَيْسَ لَكَ عَلَيْهِمْ سُلْطانٌ</w:t>
      </w:r>
      <w:r w:rsidRPr="002C718C">
        <w:rPr>
          <w:rStyle w:val="libAlaemChar"/>
          <w:rtl/>
        </w:rPr>
        <w:t>)</w:t>
      </w:r>
      <w:r w:rsidRPr="006750DF">
        <w:rPr>
          <w:rtl/>
        </w:rPr>
        <w:t xml:space="preserve"> ما تفسير هذه</w:t>
      </w:r>
      <w:r w:rsidRPr="00B911AA">
        <w:rPr>
          <w:rFonts w:hint="cs"/>
          <w:rtl/>
        </w:rPr>
        <w:t xml:space="preserve"> </w:t>
      </w:r>
      <w:r>
        <w:rPr>
          <w:rFonts w:hint="cs"/>
          <w:rtl/>
        </w:rPr>
        <w:t>ا</w:t>
      </w:r>
      <w:r w:rsidRPr="006750DF">
        <w:rPr>
          <w:rtl/>
        </w:rPr>
        <w:t>ل</w:t>
      </w:r>
      <w:r>
        <w:rPr>
          <w:rFonts w:hint="cs"/>
          <w:rtl/>
        </w:rPr>
        <w:t>آ</w:t>
      </w:r>
      <w:r w:rsidRPr="006750DF">
        <w:rPr>
          <w:rtl/>
        </w:rPr>
        <w:t>ية</w:t>
      </w:r>
      <w:r>
        <w:rPr>
          <w:rtl/>
        </w:rPr>
        <w:t>؟</w:t>
      </w:r>
      <w:r w:rsidRPr="006750DF">
        <w:rPr>
          <w:rtl/>
        </w:rPr>
        <w:t xml:space="preserve"> قال</w:t>
      </w:r>
      <w:r>
        <w:rPr>
          <w:rtl/>
        </w:rPr>
        <w:t xml:space="preserve">: </w:t>
      </w:r>
      <w:r w:rsidRPr="006750DF">
        <w:rPr>
          <w:rtl/>
        </w:rPr>
        <w:t>قال الله</w:t>
      </w:r>
      <w:r>
        <w:rPr>
          <w:rtl/>
        </w:rPr>
        <w:t xml:space="preserve">: </w:t>
      </w:r>
      <w:r w:rsidRPr="006750DF">
        <w:rPr>
          <w:rtl/>
        </w:rPr>
        <w:t>انك لا تملك أن تدخلهم جنة ولا نارا.</w:t>
      </w:r>
    </w:p>
    <w:p w:rsidR="00BD62F3" w:rsidRPr="006750DF" w:rsidRDefault="00BD62F3" w:rsidP="002C718C">
      <w:pPr>
        <w:pStyle w:val="libNormal"/>
        <w:rPr>
          <w:rtl/>
        </w:rPr>
      </w:pPr>
      <w:r w:rsidRPr="006750DF">
        <w:rPr>
          <w:rtl/>
        </w:rPr>
        <w:t>57</w:t>
      </w:r>
      <w:r>
        <w:rPr>
          <w:rtl/>
        </w:rPr>
        <w:t xml:space="preserve"> ـ عن أبي </w:t>
      </w:r>
      <w:r w:rsidRPr="006750DF">
        <w:rPr>
          <w:rtl/>
        </w:rPr>
        <w:t>بصير قال</w:t>
      </w:r>
      <w:r>
        <w:rPr>
          <w:rtl/>
        </w:rPr>
        <w:t xml:space="preserve">: </w:t>
      </w:r>
      <w:r w:rsidRPr="006750DF">
        <w:rPr>
          <w:rtl/>
        </w:rPr>
        <w:t xml:space="preserve">سمعت جعفر بن محمد </w:t>
      </w:r>
      <w:r w:rsidRPr="002C718C">
        <w:rPr>
          <w:rStyle w:val="libAlaemChar"/>
          <w:rtl/>
        </w:rPr>
        <w:t>عليه‌السلام</w:t>
      </w:r>
      <w:r w:rsidRPr="006750DF">
        <w:rPr>
          <w:rtl/>
        </w:rPr>
        <w:t xml:space="preserve"> وهو يقول</w:t>
      </w:r>
      <w:r>
        <w:rPr>
          <w:rtl/>
        </w:rPr>
        <w:t xml:space="preserve">: </w:t>
      </w:r>
      <w:r w:rsidRPr="006750DF">
        <w:rPr>
          <w:rtl/>
        </w:rPr>
        <w:t>نحن أهل الرحمة وبيت النعمة وبيت البركة</w:t>
      </w:r>
      <w:r>
        <w:rPr>
          <w:rtl/>
        </w:rPr>
        <w:t xml:space="preserve">، </w:t>
      </w:r>
      <w:r w:rsidRPr="006750DF">
        <w:rPr>
          <w:rtl/>
        </w:rPr>
        <w:t xml:space="preserve">نحن في الأرض بنيان وشيعتنا عرى الإسلام </w:t>
      </w:r>
      <w:r w:rsidRPr="00467FAA">
        <w:rPr>
          <w:rStyle w:val="libFootnotenumChar"/>
          <w:rtl/>
        </w:rPr>
        <w:t>(1)</w:t>
      </w:r>
      <w:r w:rsidRPr="006750DF">
        <w:rPr>
          <w:rtl/>
        </w:rPr>
        <w:t xml:space="preserve"> وما كانت دعوة إبراهيم</w:t>
      </w:r>
      <w:r w:rsidRPr="00B42A50">
        <w:rPr>
          <w:rFonts w:hint="cs"/>
          <w:rtl/>
        </w:rPr>
        <w:t xml:space="preserve"> </w:t>
      </w:r>
      <w:r>
        <w:rPr>
          <w:rFonts w:hint="cs"/>
          <w:rtl/>
        </w:rPr>
        <w:t>إ</w:t>
      </w:r>
      <w:r w:rsidRPr="006750DF">
        <w:rPr>
          <w:rtl/>
        </w:rPr>
        <w:t>ل</w:t>
      </w:r>
      <w:r>
        <w:rPr>
          <w:rFonts w:hint="cs"/>
          <w:rtl/>
        </w:rPr>
        <w:t>ّ</w:t>
      </w:r>
      <w:r w:rsidRPr="006750DF">
        <w:rPr>
          <w:rtl/>
        </w:rPr>
        <w:t>ا لنا ولشيعتنا</w:t>
      </w:r>
      <w:r>
        <w:rPr>
          <w:rtl/>
        </w:rPr>
        <w:t xml:space="preserve">، </w:t>
      </w:r>
      <w:r w:rsidRPr="006750DF">
        <w:rPr>
          <w:rtl/>
        </w:rPr>
        <w:t>ولقد استثنى الله</w:t>
      </w:r>
      <w:r>
        <w:rPr>
          <w:rtl/>
        </w:rPr>
        <w:t xml:space="preserve"> إلى </w:t>
      </w:r>
      <w:r w:rsidRPr="006750DF">
        <w:rPr>
          <w:rtl/>
        </w:rPr>
        <w:t>يوم القيمة على إبليس</w:t>
      </w:r>
      <w:r>
        <w:rPr>
          <w:rtl/>
        </w:rPr>
        <w:t xml:space="preserve">، </w:t>
      </w:r>
      <w:r w:rsidRPr="006750DF">
        <w:rPr>
          <w:rtl/>
        </w:rPr>
        <w:t>فقال</w:t>
      </w:r>
      <w:r>
        <w:rPr>
          <w:rtl/>
        </w:rPr>
        <w:t xml:space="preserve">: </w:t>
      </w:r>
      <w:r w:rsidRPr="002C718C">
        <w:rPr>
          <w:rStyle w:val="libAlaemChar"/>
          <w:rtl/>
        </w:rPr>
        <w:t>(</w:t>
      </w:r>
      <w:r w:rsidRPr="002C718C">
        <w:rPr>
          <w:rStyle w:val="libAieChar"/>
          <w:rtl/>
        </w:rPr>
        <w:t>إِنَّ عِبادِي لَيْسَ لَكَ عَلَيْهِمْ سُلْطانٌ</w:t>
      </w:r>
      <w:r w:rsidRPr="002C718C">
        <w:rPr>
          <w:rStyle w:val="libAlaemChar"/>
          <w:rtl/>
        </w:rPr>
        <w:t>)</w:t>
      </w:r>
    </w:p>
    <w:p w:rsidR="00BD62F3" w:rsidRPr="006750DF" w:rsidRDefault="00BD62F3" w:rsidP="002C718C">
      <w:pPr>
        <w:pStyle w:val="libNormal"/>
        <w:rPr>
          <w:rtl/>
        </w:rPr>
      </w:pPr>
      <w:r w:rsidRPr="006750DF">
        <w:rPr>
          <w:rtl/>
        </w:rPr>
        <w:t>58</w:t>
      </w:r>
      <w:r>
        <w:rPr>
          <w:rtl/>
        </w:rPr>
        <w:t xml:space="preserve"> ـ عن أبي </w:t>
      </w:r>
      <w:r w:rsidRPr="006750DF">
        <w:rPr>
          <w:rtl/>
        </w:rPr>
        <w:t>بصير عن</w:t>
      </w:r>
      <w:r>
        <w:rPr>
          <w:rtl/>
        </w:rPr>
        <w:t xml:space="preserve"> أبي عبد الله </w:t>
      </w:r>
      <w:r w:rsidRPr="002C718C">
        <w:rPr>
          <w:rStyle w:val="libAlaemChar"/>
          <w:rtl/>
        </w:rPr>
        <w:t>عليه‌السلام</w:t>
      </w:r>
      <w:r w:rsidRPr="006750DF">
        <w:rPr>
          <w:rtl/>
        </w:rPr>
        <w:t xml:space="preserve"> </w:t>
      </w:r>
      <w:r>
        <w:rPr>
          <w:rFonts w:hint="cs"/>
          <w:rtl/>
        </w:rPr>
        <w:t>إ</w:t>
      </w:r>
      <w:r w:rsidRPr="006750DF">
        <w:rPr>
          <w:rtl/>
        </w:rPr>
        <w:t>ن</w:t>
      </w:r>
      <w:r>
        <w:rPr>
          <w:rFonts w:hint="cs"/>
          <w:rtl/>
        </w:rPr>
        <w:t>ّ</w:t>
      </w:r>
      <w:r w:rsidRPr="006750DF">
        <w:rPr>
          <w:rtl/>
        </w:rPr>
        <w:t>ه إذا كان يوم القيمة يؤتى بإبليس في سبعين غلا</w:t>
      </w:r>
      <w:r>
        <w:rPr>
          <w:rtl/>
        </w:rPr>
        <w:t xml:space="preserve">، </w:t>
      </w:r>
      <w:r w:rsidRPr="006750DF">
        <w:rPr>
          <w:rtl/>
        </w:rPr>
        <w:t xml:space="preserve">وسبعين كبلا </w:t>
      </w:r>
      <w:r w:rsidRPr="00467FAA">
        <w:rPr>
          <w:rStyle w:val="libFootnotenumChar"/>
          <w:rtl/>
        </w:rPr>
        <w:t>(2)</w:t>
      </w:r>
      <w:r w:rsidRPr="006750DF">
        <w:rPr>
          <w:rtl/>
        </w:rPr>
        <w:t xml:space="preserve"> فينظر الاول</w:t>
      </w:r>
      <w:r>
        <w:rPr>
          <w:rtl/>
        </w:rPr>
        <w:t xml:space="preserve"> إلى </w:t>
      </w:r>
      <w:r w:rsidRPr="006750DF">
        <w:rPr>
          <w:rtl/>
        </w:rPr>
        <w:t>زفر في عشرين ومأة كبل وعشرين ومأة غل</w:t>
      </w:r>
      <w:r>
        <w:rPr>
          <w:rtl/>
        </w:rPr>
        <w:t xml:space="preserve">، </w:t>
      </w:r>
      <w:r w:rsidRPr="006750DF">
        <w:rPr>
          <w:rtl/>
        </w:rPr>
        <w:t>فينظر إبليس فيقول</w:t>
      </w:r>
      <w:r>
        <w:rPr>
          <w:rtl/>
        </w:rPr>
        <w:t xml:space="preserve">: </w:t>
      </w:r>
      <w:r w:rsidRPr="006750DF">
        <w:rPr>
          <w:rtl/>
        </w:rPr>
        <w:t>من هذا الذي أضعف الله له العذاب وانا أغويت هذا الخلق جميعا</w:t>
      </w:r>
      <w:r>
        <w:rPr>
          <w:rtl/>
        </w:rPr>
        <w:t>؟</w:t>
      </w:r>
      <w:r w:rsidRPr="006750DF">
        <w:rPr>
          <w:rtl/>
        </w:rPr>
        <w:t xml:space="preserve"> فيقال</w:t>
      </w:r>
      <w:r>
        <w:rPr>
          <w:rtl/>
        </w:rPr>
        <w:t xml:space="preserve">: </w:t>
      </w:r>
      <w:r w:rsidRPr="006750DF">
        <w:rPr>
          <w:rtl/>
        </w:rPr>
        <w:t>هذا زفر فيقال</w:t>
      </w:r>
      <w:r>
        <w:rPr>
          <w:rtl/>
        </w:rPr>
        <w:t xml:space="preserve">: </w:t>
      </w:r>
      <w:r w:rsidRPr="006750DF">
        <w:rPr>
          <w:rtl/>
        </w:rPr>
        <w:t>بما جدد له هذا العذاب</w:t>
      </w:r>
      <w:r>
        <w:rPr>
          <w:rtl/>
        </w:rPr>
        <w:t>؟ فيقال ببغيه على عل</w:t>
      </w:r>
      <w:r>
        <w:rPr>
          <w:rFonts w:hint="cs"/>
          <w:rtl/>
        </w:rPr>
        <w:t>يٍّ</w:t>
      </w:r>
      <w:r w:rsidRPr="006750DF">
        <w:rPr>
          <w:rtl/>
        </w:rPr>
        <w:t xml:space="preserve"> </w:t>
      </w:r>
      <w:r w:rsidRPr="002C718C">
        <w:rPr>
          <w:rStyle w:val="libAlaemChar"/>
          <w:rtl/>
        </w:rPr>
        <w:t>عليه‌السلام</w:t>
      </w:r>
      <w:r w:rsidRPr="006750DF">
        <w:rPr>
          <w:rtl/>
        </w:rPr>
        <w:t xml:space="preserve"> فيقول له إبليس</w:t>
      </w:r>
      <w:r>
        <w:rPr>
          <w:rtl/>
        </w:rPr>
        <w:t xml:space="preserve">: </w:t>
      </w:r>
      <w:r w:rsidRPr="006750DF">
        <w:rPr>
          <w:rtl/>
        </w:rPr>
        <w:t>ويل لك وثبوره لك</w:t>
      </w:r>
      <w:r>
        <w:rPr>
          <w:rtl/>
        </w:rPr>
        <w:t xml:space="preserve">، </w:t>
      </w:r>
      <w:r w:rsidRPr="006750DF">
        <w:rPr>
          <w:rtl/>
        </w:rPr>
        <w:t>أما علمت ان الله أمرنى بالسجود لادم فعصيته</w:t>
      </w:r>
      <w:r>
        <w:rPr>
          <w:rtl/>
        </w:rPr>
        <w:t xml:space="preserve">، </w:t>
      </w:r>
      <w:r w:rsidRPr="006750DF">
        <w:rPr>
          <w:rtl/>
        </w:rPr>
        <w:t>وسألته ان يجعل لي سلطانا على محمد وأهل بيته وشيعته فلم يجبني</w:t>
      </w:r>
      <w:r>
        <w:rPr>
          <w:rtl/>
        </w:rPr>
        <w:t xml:space="preserve"> إلى </w:t>
      </w:r>
      <w:r w:rsidRPr="006750DF">
        <w:rPr>
          <w:rtl/>
        </w:rPr>
        <w:t>ذلك</w:t>
      </w:r>
      <w:r>
        <w:rPr>
          <w:rtl/>
        </w:rPr>
        <w:t xml:space="preserve">، </w:t>
      </w:r>
      <w:r w:rsidRPr="006750DF">
        <w:rPr>
          <w:rtl/>
        </w:rPr>
        <w:t>وقال</w:t>
      </w:r>
      <w:r>
        <w:rPr>
          <w:rtl/>
        </w:rPr>
        <w:t xml:space="preserve">: </w:t>
      </w:r>
      <w:r w:rsidRPr="002C718C">
        <w:rPr>
          <w:rStyle w:val="libAlaemChar"/>
          <w:rtl/>
        </w:rPr>
        <w:t>(</w:t>
      </w:r>
      <w:r w:rsidRPr="002C718C">
        <w:rPr>
          <w:rStyle w:val="libAieChar"/>
          <w:rtl/>
        </w:rPr>
        <w:t>إِنَّ عِبادِي لَيْسَ لَكَ عَلَيْهِمْ سُلْطانٌ إِلَّا مَنِ اتَّبَعَكَ مِنَ الْغاوِينَ</w:t>
      </w:r>
      <w:r w:rsidRPr="002C718C">
        <w:rPr>
          <w:rStyle w:val="libAlaemChar"/>
          <w:rtl/>
        </w:rPr>
        <w:t>)</w:t>
      </w:r>
      <w:r>
        <w:rPr>
          <w:rtl/>
        </w:rPr>
        <w:t>.</w:t>
      </w:r>
      <w:r w:rsidRPr="006750DF">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هذا هو الظاهر الموافق للمصدر وساير الموسوعات الكبيرة الناقلة عنه لكن في الأصل «غرس الإسلام» والعرى جمع العروة كلما يؤخذ باليد وما يوثق به ويعول عليه. وقولهم «عرى الايمانة</w:t>
      </w:r>
      <w:r>
        <w:rPr>
          <w:rtl/>
        </w:rPr>
        <w:t xml:space="preserve"> ـ </w:t>
      </w:r>
      <w:r w:rsidRPr="006750DF">
        <w:rPr>
          <w:rtl/>
        </w:rPr>
        <w:t>أو عرى الإسلام» على التشبيه بالعروة التي يستمسك بها ويستوثق.</w:t>
      </w:r>
    </w:p>
    <w:p w:rsidR="00BD62F3" w:rsidRPr="006750DF" w:rsidRDefault="00BD62F3" w:rsidP="00FE354F">
      <w:pPr>
        <w:pStyle w:val="libFootnote0"/>
        <w:rPr>
          <w:rtl/>
          <w:lang w:bidi="fa-IR"/>
        </w:rPr>
      </w:pPr>
      <w:r>
        <w:rPr>
          <w:rtl/>
        </w:rPr>
        <w:t>(</w:t>
      </w:r>
      <w:r w:rsidRPr="006750DF">
        <w:rPr>
          <w:rtl/>
        </w:rPr>
        <w:t>2) الكبل</w:t>
      </w:r>
      <w:r>
        <w:rPr>
          <w:rtl/>
        </w:rPr>
        <w:t xml:space="preserve">: </w:t>
      </w:r>
      <w:r w:rsidRPr="006750DF">
        <w:rPr>
          <w:rtl/>
        </w:rPr>
        <w:t>القيد.</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59 ـ في تفسير عليّ بن إبراهيم  </w:t>
      </w:r>
      <w:r w:rsidRPr="006750DF">
        <w:rPr>
          <w:rtl/>
          <w:lang w:bidi="fa-IR"/>
        </w:rPr>
        <w:t>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إِنَّ جَهَنَّمَ لَمَوْعِدُهُمْ أَجْمَعِينَ لَها سَبْعَةُ أَبْوابٍ لِكُلِّ بابٍ مِنْهُمْ جُزْءٌ مَقْسُومٌ</w:t>
      </w:r>
      <w:r w:rsidRPr="002C718C">
        <w:rPr>
          <w:rStyle w:val="libAlaemChar"/>
          <w:rtl/>
        </w:rPr>
        <w:t>)</w:t>
      </w:r>
      <w:r w:rsidRPr="006750DF">
        <w:rPr>
          <w:rtl/>
          <w:lang w:bidi="fa-IR"/>
        </w:rPr>
        <w:t xml:space="preserve"> قال</w:t>
      </w:r>
      <w:r>
        <w:rPr>
          <w:rtl/>
          <w:lang w:bidi="fa-IR"/>
        </w:rPr>
        <w:t xml:space="preserve">: </w:t>
      </w:r>
      <w:r w:rsidRPr="006750DF">
        <w:rPr>
          <w:rtl/>
          <w:lang w:bidi="fa-IR"/>
        </w:rPr>
        <w:t>يدخل في كل باب أهل ملة</w:t>
      </w:r>
      <w:r>
        <w:rPr>
          <w:rtl/>
          <w:lang w:bidi="fa-IR"/>
        </w:rPr>
        <w:t xml:space="preserve">، </w:t>
      </w:r>
      <w:r w:rsidRPr="006750DF">
        <w:rPr>
          <w:rtl/>
          <w:lang w:bidi="fa-IR"/>
        </w:rPr>
        <w:t>وللجنة ثمانية أبواب.</w:t>
      </w:r>
    </w:p>
    <w:p w:rsidR="00BD62F3" w:rsidRPr="006750DF" w:rsidRDefault="00BD62F3" w:rsidP="002C718C">
      <w:pPr>
        <w:pStyle w:val="libNormal"/>
        <w:rPr>
          <w:rtl/>
          <w:lang w:bidi="fa-IR"/>
        </w:rPr>
      </w:pPr>
      <w:r w:rsidRPr="00FB47E7">
        <w:rPr>
          <w:rStyle w:val="libBold2Char"/>
          <w:rtl/>
        </w:rPr>
        <w:t xml:space="preserve">60 ـ 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وَإِنَّ جَهَنَّمَ لَمَوْعِدُهُمْ أَجْمَعِينَ</w:t>
      </w:r>
      <w:r w:rsidRPr="002C718C">
        <w:rPr>
          <w:rStyle w:val="libAlaemChar"/>
          <w:rtl/>
        </w:rPr>
        <w:t>)</w:t>
      </w:r>
      <w:r w:rsidRPr="006750DF">
        <w:rPr>
          <w:rtl/>
          <w:lang w:bidi="fa-IR"/>
        </w:rPr>
        <w:t xml:space="preserve"> وقوفهم على الصراط</w:t>
      </w:r>
      <w:r>
        <w:rPr>
          <w:rtl/>
          <w:lang w:bidi="fa-IR"/>
        </w:rPr>
        <w:t xml:space="preserve">، </w:t>
      </w:r>
      <w:r w:rsidRPr="006750DF">
        <w:rPr>
          <w:rtl/>
          <w:lang w:bidi="fa-IR"/>
        </w:rPr>
        <w:t xml:space="preserve">واما </w:t>
      </w:r>
      <w:r w:rsidRPr="002C718C">
        <w:rPr>
          <w:rStyle w:val="libAlaemChar"/>
          <w:rtl/>
        </w:rPr>
        <w:t>(</w:t>
      </w:r>
      <w:r w:rsidRPr="002C718C">
        <w:rPr>
          <w:rStyle w:val="libAieChar"/>
          <w:rtl/>
        </w:rPr>
        <w:t>لَها سَبْعَةُ أَبْوابٍ لِكُلِّ بابٍ مِنْهُمْ جُزْءٌ مَقْسُومٌ</w:t>
      </w:r>
      <w:r w:rsidRPr="002C718C">
        <w:rPr>
          <w:rStyle w:val="libAlaemChar"/>
          <w:rtl/>
        </w:rPr>
        <w:t>)</w:t>
      </w:r>
      <w:r w:rsidRPr="006750DF">
        <w:rPr>
          <w:rtl/>
          <w:lang w:bidi="fa-IR"/>
        </w:rPr>
        <w:t xml:space="preserve"> فبلغني والله أعلم ان الله جعلها سبع درجات أعلاها الجحيم</w:t>
      </w:r>
      <w:r>
        <w:rPr>
          <w:rtl/>
          <w:lang w:bidi="fa-IR"/>
        </w:rPr>
        <w:t xml:space="preserve">، </w:t>
      </w:r>
      <w:r w:rsidRPr="006750DF">
        <w:rPr>
          <w:rtl/>
          <w:lang w:bidi="fa-IR"/>
        </w:rPr>
        <w:t>يقوم أهلها على الصفا منها</w:t>
      </w:r>
      <w:r>
        <w:rPr>
          <w:rtl/>
          <w:lang w:bidi="fa-IR"/>
        </w:rPr>
        <w:t xml:space="preserve">، </w:t>
      </w:r>
      <w:r w:rsidRPr="006750DF">
        <w:rPr>
          <w:rtl/>
          <w:lang w:bidi="fa-IR"/>
        </w:rPr>
        <w:t>تغلى أدمغتهم فيها كغلى القدور بما فيها</w:t>
      </w:r>
      <w:r>
        <w:rPr>
          <w:rtl/>
          <w:lang w:bidi="fa-IR"/>
        </w:rPr>
        <w:t xml:space="preserve">، </w:t>
      </w:r>
      <w:r w:rsidRPr="006750DF">
        <w:rPr>
          <w:rtl/>
          <w:lang w:bidi="fa-IR"/>
        </w:rPr>
        <w:t xml:space="preserve">والثانية </w:t>
      </w:r>
      <w:r w:rsidRPr="002C718C">
        <w:rPr>
          <w:rStyle w:val="libAlaemChar"/>
          <w:rtl/>
        </w:rPr>
        <w:t>(</w:t>
      </w:r>
      <w:r w:rsidRPr="002C718C">
        <w:rPr>
          <w:rStyle w:val="libAieChar"/>
          <w:rtl/>
        </w:rPr>
        <w:t>لَظى نَزَّاعَةً لِلشَّوى تَدْعُوا مَنْ أَدْبَرَ وَتَوَلَّى وَجَمَعَ فَأَوْعى</w:t>
      </w:r>
      <w:r w:rsidRPr="002C718C">
        <w:rPr>
          <w:rStyle w:val="libAlaemChar"/>
          <w:rtl/>
        </w:rPr>
        <w:t>)</w:t>
      </w:r>
      <w:r w:rsidRPr="006750DF">
        <w:rPr>
          <w:rtl/>
          <w:lang w:bidi="fa-IR"/>
        </w:rPr>
        <w:t xml:space="preserve"> والثالثة </w:t>
      </w:r>
      <w:r w:rsidRPr="002C718C">
        <w:rPr>
          <w:rStyle w:val="libAlaemChar"/>
          <w:rtl/>
        </w:rPr>
        <w:t>(</w:t>
      </w:r>
      <w:r w:rsidRPr="002C718C">
        <w:rPr>
          <w:rStyle w:val="libAieChar"/>
          <w:rtl/>
        </w:rPr>
        <w:t>سَقَرُ لا تُبْقِي وَلا تَذَرُ لَوَّاحَةٌ لِلْبَشَرِ عَلَيْها تِسْعَةَ عَشَرَ</w:t>
      </w:r>
      <w:r w:rsidRPr="002C718C">
        <w:rPr>
          <w:rStyle w:val="libAlaemChar"/>
          <w:rtl/>
        </w:rPr>
        <w:t>)</w:t>
      </w:r>
      <w:r w:rsidRPr="006750DF">
        <w:rPr>
          <w:rtl/>
          <w:lang w:bidi="fa-IR"/>
        </w:rPr>
        <w:t xml:space="preserve"> والرابعة الحطمة ومنها تثور «شرر كالقصر كأنه جمالة صفر» تدق من صار إليها مثل الكحل</w:t>
      </w:r>
      <w:r>
        <w:rPr>
          <w:rtl/>
          <w:lang w:bidi="fa-IR"/>
        </w:rPr>
        <w:t xml:space="preserve">، </w:t>
      </w:r>
      <w:r w:rsidRPr="006750DF">
        <w:rPr>
          <w:rtl/>
          <w:lang w:bidi="fa-IR"/>
        </w:rPr>
        <w:t>فلا تموت الروح</w:t>
      </w:r>
      <w:r>
        <w:rPr>
          <w:rtl/>
          <w:lang w:bidi="fa-IR"/>
        </w:rPr>
        <w:t xml:space="preserve">، </w:t>
      </w:r>
      <w:r w:rsidRPr="006750DF">
        <w:rPr>
          <w:rtl/>
          <w:lang w:bidi="fa-IR"/>
        </w:rPr>
        <w:t>كلما صاروا مثل الكحل عادوا والخامسة الهاوية فيها مالك</w:t>
      </w:r>
      <w:r>
        <w:rPr>
          <w:rtl/>
          <w:lang w:bidi="fa-IR"/>
        </w:rPr>
        <w:t xml:space="preserve">، </w:t>
      </w:r>
      <w:r w:rsidRPr="006750DF">
        <w:rPr>
          <w:rtl/>
          <w:lang w:bidi="fa-IR"/>
        </w:rPr>
        <w:t>يدعون يا مالك أغثنا فاذا أغاثهم جعل لهم آنية من صفر من نار فيها صديد ما يسيل من جلودهم كأنه مهل</w:t>
      </w:r>
      <w:r>
        <w:rPr>
          <w:rtl/>
          <w:lang w:bidi="fa-IR"/>
        </w:rPr>
        <w:t xml:space="preserve">، </w:t>
      </w:r>
      <w:r w:rsidRPr="006750DF">
        <w:rPr>
          <w:rtl/>
          <w:lang w:bidi="fa-IR"/>
        </w:rPr>
        <w:t>فاذا رفعوه ليشربوا منه تساقطت لحم وجوههم من شدة حرها</w:t>
      </w:r>
      <w:r>
        <w:rPr>
          <w:rtl/>
          <w:lang w:bidi="fa-IR"/>
        </w:rPr>
        <w:t xml:space="preserve">، </w:t>
      </w:r>
      <w:r w:rsidRPr="006750DF">
        <w:rPr>
          <w:rtl/>
          <w:lang w:bidi="fa-IR"/>
        </w:rPr>
        <w:t xml:space="preserve">وهو قول الله </w:t>
      </w:r>
      <w:r w:rsidRPr="002C718C">
        <w:rPr>
          <w:rStyle w:val="libAlaemChar"/>
          <w:rtl/>
        </w:rPr>
        <w:t>(</w:t>
      </w:r>
      <w:r w:rsidRPr="002C718C">
        <w:rPr>
          <w:rStyle w:val="libAieChar"/>
          <w:rtl/>
        </w:rPr>
        <w:t>وَإِنْ يَسْتَغِيثُوا يُغاثُوا بِماءٍ كَالْمُهْلِ يَشْوِي الْوُجُوهَ بِئْسَ الشَّرابُ وَساءَتْ مُرْتَفَقاً</w:t>
      </w:r>
      <w:r w:rsidRPr="002C718C">
        <w:rPr>
          <w:rStyle w:val="libAlaemChar"/>
          <w:rtl/>
        </w:rPr>
        <w:t>)</w:t>
      </w:r>
      <w:r w:rsidRPr="006750DF">
        <w:rPr>
          <w:rtl/>
          <w:lang w:bidi="fa-IR"/>
        </w:rPr>
        <w:t xml:space="preserve"> ومن هوى فيها هوى سبعين عاما في النار</w:t>
      </w:r>
      <w:r>
        <w:rPr>
          <w:rtl/>
          <w:lang w:bidi="fa-IR"/>
        </w:rPr>
        <w:t xml:space="preserve">، </w:t>
      </w:r>
      <w:r w:rsidRPr="006750DF">
        <w:rPr>
          <w:rtl/>
          <w:lang w:bidi="fa-IR"/>
        </w:rPr>
        <w:t>كلما احترق جلده بدل جلدا غيره والسادسة هي السعير فيها ثلثمائة سرادق من نار</w:t>
      </w:r>
      <w:r>
        <w:rPr>
          <w:rtl/>
          <w:lang w:bidi="fa-IR"/>
        </w:rPr>
        <w:t xml:space="preserve">، </w:t>
      </w:r>
      <w:r w:rsidRPr="006750DF">
        <w:rPr>
          <w:rtl/>
          <w:lang w:bidi="fa-IR"/>
        </w:rPr>
        <w:t>في كل سرادق ثلثمائة قصر من نار</w:t>
      </w:r>
      <w:r>
        <w:rPr>
          <w:rtl/>
          <w:lang w:bidi="fa-IR"/>
        </w:rPr>
        <w:t xml:space="preserve">، </w:t>
      </w:r>
      <w:r w:rsidRPr="006750DF">
        <w:rPr>
          <w:rtl/>
          <w:lang w:bidi="fa-IR"/>
        </w:rPr>
        <w:t>في كل قصر ثلاثمائة بيت من نار</w:t>
      </w:r>
      <w:r>
        <w:rPr>
          <w:rtl/>
          <w:lang w:bidi="fa-IR"/>
        </w:rPr>
        <w:t xml:space="preserve">، </w:t>
      </w:r>
      <w:r w:rsidRPr="006750DF">
        <w:rPr>
          <w:rtl/>
          <w:lang w:bidi="fa-IR"/>
        </w:rPr>
        <w:t>في كل بيت ثلثمائة لون من العذاب من غير عذاب النار</w:t>
      </w:r>
      <w:r>
        <w:rPr>
          <w:rtl/>
          <w:lang w:bidi="fa-IR"/>
        </w:rPr>
        <w:t xml:space="preserve">، </w:t>
      </w:r>
      <w:r w:rsidRPr="006750DF">
        <w:rPr>
          <w:rtl/>
          <w:lang w:bidi="fa-IR"/>
        </w:rPr>
        <w:t>فيها حيّات من نار</w:t>
      </w:r>
      <w:r>
        <w:rPr>
          <w:rtl/>
          <w:lang w:bidi="fa-IR"/>
        </w:rPr>
        <w:t xml:space="preserve">، </w:t>
      </w:r>
      <w:r w:rsidRPr="006750DF">
        <w:rPr>
          <w:rtl/>
          <w:lang w:bidi="fa-IR"/>
        </w:rPr>
        <w:t>وعقارب من نار</w:t>
      </w:r>
      <w:r>
        <w:rPr>
          <w:rtl/>
          <w:lang w:bidi="fa-IR"/>
        </w:rPr>
        <w:t xml:space="preserve">، </w:t>
      </w:r>
      <w:r w:rsidRPr="006750DF">
        <w:rPr>
          <w:rtl/>
          <w:lang w:bidi="fa-IR"/>
        </w:rPr>
        <w:t>وجوامع من نار</w:t>
      </w:r>
      <w:r>
        <w:rPr>
          <w:rtl/>
          <w:lang w:bidi="fa-IR"/>
        </w:rPr>
        <w:t xml:space="preserve">، </w:t>
      </w:r>
      <w:r w:rsidRPr="006750DF">
        <w:rPr>
          <w:rtl/>
          <w:lang w:bidi="fa-IR"/>
        </w:rPr>
        <w:t>وسلاسل من نار</w:t>
      </w:r>
      <w:r>
        <w:rPr>
          <w:rtl/>
          <w:lang w:bidi="fa-IR"/>
        </w:rPr>
        <w:t xml:space="preserve">، </w:t>
      </w:r>
      <w:r w:rsidRPr="006750DF">
        <w:rPr>
          <w:rtl/>
          <w:lang w:bidi="fa-IR"/>
        </w:rPr>
        <w:t>وأغلال من نار</w:t>
      </w:r>
      <w:r>
        <w:rPr>
          <w:rtl/>
          <w:lang w:bidi="fa-IR"/>
        </w:rPr>
        <w:t xml:space="preserve">، </w:t>
      </w:r>
      <w:r w:rsidRPr="006750DF">
        <w:rPr>
          <w:rtl/>
          <w:lang w:bidi="fa-IR"/>
        </w:rPr>
        <w:t>وهو الذي يقول الله</w:t>
      </w:r>
      <w:r>
        <w:rPr>
          <w:rtl/>
          <w:lang w:bidi="fa-IR"/>
        </w:rPr>
        <w:t xml:space="preserve">: </w:t>
      </w:r>
      <w:r w:rsidRPr="002C718C">
        <w:rPr>
          <w:rStyle w:val="libAlaemChar"/>
          <w:rtl/>
        </w:rPr>
        <w:t>(</w:t>
      </w:r>
      <w:r w:rsidRPr="002C718C">
        <w:rPr>
          <w:rStyle w:val="libAieChar"/>
          <w:rtl/>
        </w:rPr>
        <w:t>إِنَّا أَعْتَدْنا لِلْكافِرِينَ سَلاسِلَ وَأَغْلالاً وَسَعِيراً</w:t>
      </w:r>
      <w:r w:rsidRPr="002C718C">
        <w:rPr>
          <w:rStyle w:val="libAlaemChar"/>
          <w:rtl/>
        </w:rPr>
        <w:t>)</w:t>
      </w:r>
      <w:r w:rsidRPr="006750DF">
        <w:rPr>
          <w:rtl/>
          <w:lang w:bidi="fa-IR"/>
        </w:rPr>
        <w:t xml:space="preserve"> والسابعة جهنم وفيها الفلق</w:t>
      </w:r>
      <w:r>
        <w:rPr>
          <w:rtl/>
          <w:lang w:bidi="fa-IR"/>
        </w:rPr>
        <w:t xml:space="preserve">، </w:t>
      </w:r>
      <w:r w:rsidRPr="006750DF">
        <w:rPr>
          <w:rtl/>
          <w:lang w:bidi="fa-IR"/>
        </w:rPr>
        <w:t>وهو جب في جهنم إذا فتح أسعر النار سعرا</w:t>
      </w:r>
      <w:r>
        <w:rPr>
          <w:rtl/>
          <w:lang w:bidi="fa-IR"/>
        </w:rPr>
        <w:t xml:space="preserve">، </w:t>
      </w:r>
      <w:r w:rsidRPr="006750DF">
        <w:rPr>
          <w:rtl/>
          <w:lang w:bidi="fa-IR"/>
        </w:rPr>
        <w:t>وهو أشد النار عذابا</w:t>
      </w:r>
      <w:r>
        <w:rPr>
          <w:rtl/>
          <w:lang w:bidi="fa-IR"/>
        </w:rPr>
        <w:t xml:space="preserve">، </w:t>
      </w:r>
      <w:r w:rsidRPr="006750DF">
        <w:rPr>
          <w:rtl/>
          <w:lang w:bidi="fa-IR"/>
        </w:rPr>
        <w:t>واما صعود فجبل من صفر من نار وسط جهنم</w:t>
      </w:r>
      <w:r>
        <w:rPr>
          <w:rtl/>
          <w:lang w:bidi="fa-IR"/>
        </w:rPr>
        <w:t xml:space="preserve">، </w:t>
      </w:r>
      <w:r w:rsidRPr="006750DF">
        <w:rPr>
          <w:rtl/>
          <w:lang w:bidi="fa-IR"/>
        </w:rPr>
        <w:t>واما أثاما فهو واد من صفر مذاب يجرى حول الجبل</w:t>
      </w:r>
      <w:r>
        <w:rPr>
          <w:rtl/>
          <w:lang w:bidi="fa-IR"/>
        </w:rPr>
        <w:t xml:space="preserve">، </w:t>
      </w:r>
      <w:r w:rsidRPr="006750DF">
        <w:rPr>
          <w:rtl/>
          <w:lang w:bidi="fa-IR"/>
        </w:rPr>
        <w:t>فهو أشد النار عذابا.</w:t>
      </w:r>
    </w:p>
    <w:p w:rsidR="00BD62F3" w:rsidRPr="006750DF" w:rsidRDefault="00BD62F3" w:rsidP="002C718C">
      <w:pPr>
        <w:pStyle w:val="libNormal"/>
        <w:rPr>
          <w:rtl/>
          <w:lang w:bidi="fa-IR"/>
        </w:rPr>
      </w:pPr>
      <w:r w:rsidRPr="00FB47E7">
        <w:rPr>
          <w:rStyle w:val="libBold2Char"/>
          <w:rtl/>
        </w:rPr>
        <w:t xml:space="preserve">61 ـ في تفسير العيّاشي عن أبي </w:t>
      </w:r>
      <w:r w:rsidRPr="006750DF">
        <w:rPr>
          <w:rtl/>
          <w:lang w:bidi="fa-IR"/>
        </w:rPr>
        <w:t>بصير قال</w:t>
      </w:r>
      <w:r>
        <w:rPr>
          <w:rtl/>
          <w:lang w:bidi="fa-IR"/>
        </w:rPr>
        <w:t xml:space="preserve">: </w:t>
      </w:r>
      <w:r w:rsidRPr="006750DF">
        <w:rPr>
          <w:rtl/>
          <w:lang w:bidi="fa-IR"/>
        </w:rPr>
        <w:t xml:space="preserve">يؤتى بجهنم </w:t>
      </w:r>
      <w:r w:rsidRPr="002C718C">
        <w:rPr>
          <w:rStyle w:val="libAlaemChar"/>
          <w:rtl/>
        </w:rPr>
        <w:t>(</w:t>
      </w:r>
      <w:r w:rsidRPr="002C718C">
        <w:rPr>
          <w:rStyle w:val="libAieChar"/>
          <w:rtl/>
        </w:rPr>
        <w:t>لَها سَبْعَةُ أَبْوابٍ</w:t>
      </w:r>
      <w:r w:rsidRPr="002C718C">
        <w:rPr>
          <w:rStyle w:val="libAlaemChar"/>
          <w:rtl/>
        </w:rPr>
        <w:t>)</w:t>
      </w:r>
      <w:r w:rsidRPr="006750DF">
        <w:rPr>
          <w:rtl/>
          <w:lang w:bidi="fa-IR"/>
        </w:rPr>
        <w:t xml:space="preserve"> ،</w:t>
      </w:r>
    </w:p>
    <w:p w:rsidR="00BD62F3" w:rsidRPr="006750DF" w:rsidRDefault="00BD62F3" w:rsidP="002C718C">
      <w:pPr>
        <w:pStyle w:val="libNormal0"/>
        <w:rPr>
          <w:rtl/>
        </w:rPr>
      </w:pPr>
      <w:r>
        <w:rPr>
          <w:rtl/>
        </w:rPr>
        <w:br w:type="page"/>
      </w:r>
      <w:r w:rsidRPr="006750DF">
        <w:rPr>
          <w:rtl/>
        </w:rPr>
        <w:lastRenderedPageBreak/>
        <w:t xml:space="preserve">بابها الاول للظالم </w:t>
      </w:r>
      <w:r w:rsidRPr="00467FAA">
        <w:rPr>
          <w:rStyle w:val="libFootnotenumChar"/>
          <w:rtl/>
        </w:rPr>
        <w:t>(1)</w:t>
      </w:r>
      <w:r w:rsidRPr="006750DF">
        <w:rPr>
          <w:rtl/>
        </w:rPr>
        <w:t xml:space="preserve"> وهو زريق</w:t>
      </w:r>
      <w:r>
        <w:rPr>
          <w:rtl/>
        </w:rPr>
        <w:t xml:space="preserve">، </w:t>
      </w:r>
      <w:r w:rsidRPr="006750DF">
        <w:rPr>
          <w:rtl/>
        </w:rPr>
        <w:t>وبابها الثاني لحبتر</w:t>
      </w:r>
      <w:r>
        <w:rPr>
          <w:rtl/>
        </w:rPr>
        <w:t xml:space="preserve">، </w:t>
      </w:r>
      <w:r w:rsidRPr="006750DF">
        <w:rPr>
          <w:rtl/>
        </w:rPr>
        <w:t>والباب الثالث للثالث</w:t>
      </w:r>
      <w:r>
        <w:rPr>
          <w:rtl/>
        </w:rPr>
        <w:t xml:space="preserve">، </w:t>
      </w:r>
      <w:r w:rsidRPr="006750DF">
        <w:rPr>
          <w:rtl/>
        </w:rPr>
        <w:t>والرابع لمعاوية</w:t>
      </w:r>
      <w:r>
        <w:rPr>
          <w:rtl/>
        </w:rPr>
        <w:t xml:space="preserve">، </w:t>
      </w:r>
      <w:r w:rsidRPr="006750DF">
        <w:rPr>
          <w:rtl/>
        </w:rPr>
        <w:t>والخامس لعبد الملك</w:t>
      </w:r>
      <w:r>
        <w:rPr>
          <w:rtl/>
        </w:rPr>
        <w:t xml:space="preserve">، </w:t>
      </w:r>
      <w:r w:rsidRPr="006750DF">
        <w:rPr>
          <w:rtl/>
        </w:rPr>
        <w:t xml:space="preserve">والسادس لعكر بن هوسر </w:t>
      </w:r>
      <w:r w:rsidRPr="00467FAA">
        <w:rPr>
          <w:rStyle w:val="libFootnotenumChar"/>
          <w:rtl/>
        </w:rPr>
        <w:t>(2)</w:t>
      </w:r>
      <w:r w:rsidRPr="006750DF">
        <w:rPr>
          <w:rtl/>
        </w:rPr>
        <w:t xml:space="preserve"> والسابع لأبي سلامة فهم أبواب لمن اتبعهم </w:t>
      </w:r>
      <w:r w:rsidRPr="00467FAA">
        <w:rPr>
          <w:rStyle w:val="libFootnotenumChar"/>
          <w:rtl/>
        </w:rPr>
        <w:t>(3)</w:t>
      </w:r>
      <w:r>
        <w:rPr>
          <w:rtl/>
        </w:rPr>
        <w:t>.</w:t>
      </w:r>
    </w:p>
    <w:p w:rsidR="00BD62F3" w:rsidRPr="006750DF" w:rsidRDefault="00BD62F3" w:rsidP="002C718C">
      <w:pPr>
        <w:pStyle w:val="libNormal"/>
        <w:rPr>
          <w:rtl/>
        </w:rPr>
      </w:pPr>
      <w:r w:rsidRPr="00FB47E7">
        <w:rPr>
          <w:rStyle w:val="libBold2Char"/>
          <w:rtl/>
        </w:rPr>
        <w:t xml:space="preserve">62 ـ في كتاب الخصال </w:t>
      </w:r>
      <w:r w:rsidRPr="006750DF">
        <w:rPr>
          <w:rtl/>
        </w:rPr>
        <w:t>في سؤال بعض اليهود</w:t>
      </w:r>
      <w:r>
        <w:rPr>
          <w:rtl/>
        </w:rPr>
        <w:t xml:space="preserve"> عليّا </w:t>
      </w:r>
      <w:r w:rsidRPr="002C718C">
        <w:rPr>
          <w:rStyle w:val="libAlaemChar"/>
          <w:rtl/>
        </w:rPr>
        <w:t>عليه‌السلام</w:t>
      </w:r>
      <w:r w:rsidRPr="006750DF">
        <w:rPr>
          <w:rtl/>
        </w:rPr>
        <w:t xml:space="preserve"> عن الواحد</w:t>
      </w:r>
      <w:r>
        <w:rPr>
          <w:rtl/>
        </w:rPr>
        <w:t xml:space="preserve"> إلى </w:t>
      </w:r>
      <w:r w:rsidRPr="006750DF">
        <w:rPr>
          <w:rtl/>
        </w:rPr>
        <w:t>المائة قال له اليهودي</w:t>
      </w:r>
      <w:r>
        <w:rPr>
          <w:rtl/>
        </w:rPr>
        <w:t xml:space="preserve">: </w:t>
      </w:r>
      <w:r w:rsidRPr="006750DF">
        <w:rPr>
          <w:rtl/>
        </w:rPr>
        <w:t>فما السبعة</w:t>
      </w:r>
      <w:r>
        <w:rPr>
          <w:rtl/>
        </w:rPr>
        <w:t>؟</w:t>
      </w:r>
      <w:r w:rsidRPr="006750DF">
        <w:rPr>
          <w:rtl/>
        </w:rPr>
        <w:t xml:space="preserve"> قال</w:t>
      </w:r>
      <w:r>
        <w:rPr>
          <w:rtl/>
        </w:rPr>
        <w:t xml:space="preserve">: </w:t>
      </w:r>
      <w:r w:rsidRPr="006750DF">
        <w:rPr>
          <w:rtl/>
        </w:rPr>
        <w:t>سبعة أبواب النار متطابقات.</w:t>
      </w:r>
    </w:p>
    <w:p w:rsidR="00BD62F3" w:rsidRPr="006750DF" w:rsidRDefault="00BD62F3" w:rsidP="002C718C">
      <w:pPr>
        <w:pStyle w:val="libNormal"/>
        <w:rPr>
          <w:rtl/>
        </w:rPr>
      </w:pPr>
      <w:r w:rsidRPr="006750DF">
        <w:rPr>
          <w:rtl/>
        </w:rPr>
        <w:t>63</w:t>
      </w:r>
      <w:r>
        <w:rPr>
          <w:rtl/>
        </w:rPr>
        <w:t xml:space="preserve"> ـ </w:t>
      </w:r>
      <w:r w:rsidRPr="006750DF">
        <w:rPr>
          <w:rtl/>
        </w:rPr>
        <w:t>عن</w:t>
      </w:r>
      <w:r>
        <w:rPr>
          <w:rtl/>
        </w:rPr>
        <w:t xml:space="preserve"> أبي عبد الله </w:t>
      </w:r>
      <w:r w:rsidRPr="002C718C">
        <w:rPr>
          <w:rStyle w:val="libAlaemChar"/>
          <w:rtl/>
        </w:rPr>
        <w:t>عليه‌السلام</w:t>
      </w:r>
      <w:r w:rsidRPr="006750DF">
        <w:rPr>
          <w:rtl/>
        </w:rPr>
        <w:t xml:space="preserve"> عن أبيه عن جده </w:t>
      </w:r>
      <w:r w:rsidRPr="002C718C">
        <w:rPr>
          <w:rStyle w:val="libAlaemChar"/>
          <w:rtl/>
        </w:rPr>
        <w:t>عليهم‌السلام</w:t>
      </w:r>
      <w:r w:rsidRPr="006750DF">
        <w:rPr>
          <w:rtl/>
        </w:rPr>
        <w:t xml:space="preserve"> قال</w:t>
      </w:r>
      <w:r>
        <w:rPr>
          <w:rtl/>
        </w:rPr>
        <w:t xml:space="preserve">: إنّ </w:t>
      </w:r>
      <w:r w:rsidRPr="006750DF">
        <w:rPr>
          <w:rtl/>
        </w:rPr>
        <w:t>للنار سبعة أبواب يدخل منه فرعون وهامان</w:t>
      </w:r>
      <w:r>
        <w:rPr>
          <w:rtl/>
        </w:rPr>
        <w:t xml:space="preserve">، </w:t>
      </w:r>
      <w:r w:rsidRPr="006750DF">
        <w:rPr>
          <w:rtl/>
        </w:rPr>
        <w:t>وقارون وباب يدخل منه المشركون والكفار من لم يؤمن بالله طرفة عين</w:t>
      </w:r>
      <w:r>
        <w:rPr>
          <w:rtl/>
        </w:rPr>
        <w:t xml:space="preserve">، </w:t>
      </w:r>
      <w:r w:rsidRPr="006750DF">
        <w:rPr>
          <w:rtl/>
        </w:rPr>
        <w:t>وباب يدخل منه بنو امية هو لهم خاصة لا يزاحمهم فيه أحد</w:t>
      </w:r>
      <w:r>
        <w:rPr>
          <w:rtl/>
        </w:rPr>
        <w:t xml:space="preserve">، </w:t>
      </w:r>
      <w:r w:rsidRPr="006750DF">
        <w:rPr>
          <w:rtl/>
        </w:rPr>
        <w:t>وهو باب لظى وهو باب سقر وهو باب الهاوية يهوى بهم سبعين خريفا</w:t>
      </w:r>
      <w:r>
        <w:rPr>
          <w:rtl/>
        </w:rPr>
        <w:t xml:space="preserve">، </w:t>
      </w:r>
      <w:r w:rsidRPr="006750DF">
        <w:rPr>
          <w:rtl/>
        </w:rPr>
        <w:t>فكلما هوى بهم سبعين خريفا فار بهم فورة قذف بهم في أعلاها سبعين خريفا</w:t>
      </w:r>
      <w:r>
        <w:rPr>
          <w:rtl/>
        </w:rPr>
        <w:t xml:space="preserve">، </w:t>
      </w:r>
      <w:r w:rsidRPr="006750DF">
        <w:rPr>
          <w:rtl/>
        </w:rPr>
        <w:t>ثم هوى بهم هكذا سبعين خريفا</w:t>
      </w:r>
      <w:r>
        <w:rPr>
          <w:rtl/>
        </w:rPr>
        <w:t xml:space="preserve">، </w:t>
      </w:r>
      <w:r w:rsidRPr="006750DF">
        <w:rPr>
          <w:rtl/>
        </w:rPr>
        <w:t>فلا يزالون هكذا أبدا خالدين مخلدين</w:t>
      </w:r>
      <w:r>
        <w:rPr>
          <w:rtl/>
        </w:rPr>
        <w:t xml:space="preserve">، </w:t>
      </w:r>
      <w:r w:rsidRPr="006750DF">
        <w:rPr>
          <w:rtl/>
        </w:rPr>
        <w:t>وباب يدخل منه مبغضونا ومحاربونا وخاذلونا</w:t>
      </w:r>
      <w:r>
        <w:rPr>
          <w:rtl/>
        </w:rPr>
        <w:t xml:space="preserve">، </w:t>
      </w:r>
      <w:r w:rsidRPr="006750DF">
        <w:rPr>
          <w:rtl/>
        </w:rPr>
        <w:t>وانه لأعظم الأبواب وأشدها حرا</w:t>
      </w:r>
      <w:r>
        <w:rPr>
          <w:rtl/>
        </w:rPr>
        <w:t xml:space="preserve">، </w:t>
      </w:r>
      <w:r w:rsidRPr="006750DF">
        <w:rPr>
          <w:rtl/>
        </w:rPr>
        <w:t>قال محمد بن الفضيل الزرقي</w:t>
      </w:r>
      <w:r>
        <w:rPr>
          <w:rtl/>
        </w:rPr>
        <w:t xml:space="preserve">: </w:t>
      </w:r>
      <w:r w:rsidRPr="006750DF">
        <w:rPr>
          <w:rtl/>
        </w:rPr>
        <w:t xml:space="preserve">فقلت لأبي عبد الله </w:t>
      </w:r>
      <w:r w:rsidRPr="002C718C">
        <w:rPr>
          <w:rStyle w:val="libAlaemChar"/>
          <w:rtl/>
        </w:rPr>
        <w:t>عليه‌السلام</w:t>
      </w:r>
      <w:r>
        <w:rPr>
          <w:rtl/>
        </w:rPr>
        <w:t xml:space="preserve">: </w:t>
      </w:r>
      <w:r w:rsidRPr="006750DF">
        <w:rPr>
          <w:rtl/>
        </w:rPr>
        <w:t>الباب الذي ذكرت عن أبيك عن جد</w:t>
      </w:r>
      <w:r>
        <w:rPr>
          <w:rFonts w:hint="cs"/>
          <w:rtl/>
        </w:rPr>
        <w:t>ّ</w:t>
      </w:r>
      <w:r w:rsidRPr="006750DF">
        <w:rPr>
          <w:rtl/>
        </w:rPr>
        <w:t xml:space="preserve">ك </w:t>
      </w:r>
      <w:r w:rsidRPr="002C718C">
        <w:rPr>
          <w:rStyle w:val="libAlaemChar"/>
          <w:rtl/>
        </w:rPr>
        <w:t>عليهما‌السلام</w:t>
      </w:r>
      <w:r w:rsidRPr="006750DF">
        <w:rPr>
          <w:rtl/>
        </w:rPr>
        <w:t xml:space="preserve"> </w:t>
      </w:r>
      <w:r>
        <w:rPr>
          <w:rFonts w:hint="cs"/>
          <w:rtl/>
        </w:rPr>
        <w:t>إ</w:t>
      </w:r>
      <w:r w:rsidRPr="006750DF">
        <w:rPr>
          <w:rtl/>
        </w:rPr>
        <w:t>ن</w:t>
      </w:r>
      <w:r>
        <w:rPr>
          <w:rFonts w:hint="cs"/>
          <w:rtl/>
        </w:rPr>
        <w:t>ّ</w:t>
      </w:r>
      <w:r w:rsidRPr="006750DF">
        <w:rPr>
          <w:rtl/>
        </w:rPr>
        <w:t>ه يدخل منه بنو امية يدخله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هذا هو الظاهر الموافق للمصدر والبحار وغيره لكن في الأصل «الظالمين» على صيغة الجمع.</w:t>
      </w:r>
    </w:p>
    <w:p w:rsidR="00BD62F3" w:rsidRPr="006750DF" w:rsidRDefault="00BD62F3" w:rsidP="00FE354F">
      <w:pPr>
        <w:pStyle w:val="libFootnote0"/>
        <w:rPr>
          <w:rtl/>
          <w:lang w:bidi="fa-IR"/>
        </w:rPr>
      </w:pPr>
      <w:r>
        <w:rPr>
          <w:rtl/>
        </w:rPr>
        <w:t>(</w:t>
      </w:r>
      <w:r w:rsidRPr="006750DF">
        <w:rPr>
          <w:rtl/>
        </w:rPr>
        <w:t>2) وفي المصدر والبحار «عسكر» بالسين</w:t>
      </w:r>
      <w:r>
        <w:rPr>
          <w:rtl/>
        </w:rPr>
        <w:t xml:space="preserve">، </w:t>
      </w:r>
      <w:r w:rsidRPr="006750DF">
        <w:rPr>
          <w:rtl/>
        </w:rPr>
        <w:t xml:space="preserve">وسيأتى من المجلسي </w:t>
      </w:r>
      <w:r>
        <w:rPr>
          <w:rtl/>
        </w:rPr>
        <w:t>(</w:t>
      </w:r>
      <w:r w:rsidRPr="006750DF">
        <w:rPr>
          <w:rtl/>
        </w:rPr>
        <w:t>ره</w:t>
      </w:r>
      <w:r>
        <w:rPr>
          <w:rtl/>
        </w:rPr>
        <w:t>)</w:t>
      </w:r>
      <w:r w:rsidRPr="006750DF">
        <w:rPr>
          <w:rtl/>
        </w:rPr>
        <w:t xml:space="preserve"> بيان فيه.</w:t>
      </w:r>
    </w:p>
    <w:p w:rsidR="00BD62F3" w:rsidRPr="00A11F8C" w:rsidRDefault="00BD62F3" w:rsidP="00FE354F">
      <w:pPr>
        <w:pStyle w:val="libFootnote0"/>
        <w:rPr>
          <w:rtl/>
        </w:rPr>
      </w:pPr>
      <w:r w:rsidRPr="00A11F8C">
        <w:rPr>
          <w:rtl/>
        </w:rPr>
        <w:t xml:space="preserve">(3) قال المجلسي </w:t>
      </w:r>
      <w:r>
        <w:rPr>
          <w:rtl/>
        </w:rPr>
        <w:t>(</w:t>
      </w:r>
      <w:r w:rsidRPr="00A11F8C">
        <w:rPr>
          <w:rtl/>
        </w:rPr>
        <w:t>ره</w:t>
      </w:r>
      <w:r>
        <w:rPr>
          <w:rtl/>
        </w:rPr>
        <w:t xml:space="preserve">): </w:t>
      </w:r>
      <w:r w:rsidRPr="00A11F8C">
        <w:rPr>
          <w:rtl/>
        </w:rPr>
        <w:t>زريق كناية عن الاول لان العرب يتشأم بزرقة العين</w:t>
      </w:r>
      <w:r>
        <w:rPr>
          <w:rtl/>
        </w:rPr>
        <w:t xml:space="preserve">، </w:t>
      </w:r>
      <w:r w:rsidRPr="00A11F8C">
        <w:rPr>
          <w:rtl/>
        </w:rPr>
        <w:t>والحبتر هو الثعلب ولعله</w:t>
      </w:r>
      <w:r>
        <w:rPr>
          <w:rtl/>
        </w:rPr>
        <w:t xml:space="preserve"> إنّما </w:t>
      </w:r>
      <w:r w:rsidRPr="00A11F8C">
        <w:rPr>
          <w:rtl/>
        </w:rPr>
        <w:t>كنى عنه لحيلته ومكره</w:t>
      </w:r>
      <w:r>
        <w:rPr>
          <w:rtl/>
        </w:rPr>
        <w:t xml:space="preserve">، </w:t>
      </w:r>
      <w:r w:rsidRPr="00A11F8C">
        <w:rPr>
          <w:rtl/>
        </w:rPr>
        <w:t>وفي غيره من الاخبار وقع بالعكس وهو أظهر إذا الحبتر بالأول أنسب</w:t>
      </w:r>
      <w:r>
        <w:rPr>
          <w:rtl/>
        </w:rPr>
        <w:t xml:space="preserve">، </w:t>
      </w:r>
      <w:r w:rsidRPr="00A11F8C">
        <w:rPr>
          <w:rtl/>
        </w:rPr>
        <w:t>ويمكن أن يكون هنا أيضا المراد ذلك</w:t>
      </w:r>
      <w:r>
        <w:rPr>
          <w:rtl/>
        </w:rPr>
        <w:t xml:space="preserve">، </w:t>
      </w:r>
      <w:r w:rsidRPr="00A11F8C">
        <w:rPr>
          <w:rtl/>
        </w:rPr>
        <w:t>وانما قدم الثاني لأنه أشقى وأفظ وأغلظ. وعسكر بن هو سر كناية عن بعض خلفاء</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w:t>
      </w:r>
      <w:r w:rsidRPr="00A11F8C">
        <w:rPr>
          <w:rtl/>
        </w:rPr>
        <w:t xml:space="preserve"> أو بنى العباس. وكذا أبى سلامة كناية</w:t>
      </w:r>
      <w:r>
        <w:rPr>
          <w:rtl/>
        </w:rPr>
        <w:t xml:space="preserve"> عن أبي </w:t>
      </w:r>
      <w:r w:rsidRPr="00A11F8C">
        <w:rPr>
          <w:rtl/>
        </w:rPr>
        <w:t>جعفر الدوانيقي</w:t>
      </w:r>
      <w:r>
        <w:rPr>
          <w:rtl/>
        </w:rPr>
        <w:t xml:space="preserve">، </w:t>
      </w:r>
      <w:r w:rsidRPr="00A11F8C">
        <w:rPr>
          <w:rtl/>
        </w:rPr>
        <w:t>ويحتمل أن يكون عسكر كناية عن عائشة وساير أهل الجمل</w:t>
      </w:r>
      <w:r>
        <w:rPr>
          <w:rtl/>
        </w:rPr>
        <w:t xml:space="preserve">، </w:t>
      </w:r>
      <w:r w:rsidRPr="00A11F8C">
        <w:rPr>
          <w:rtl/>
        </w:rPr>
        <w:t>إذ كان اسم جمل عائشة عسكرا وروى</w:t>
      </w:r>
      <w:r w:rsidRPr="00DD0EA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A11F8C">
        <w:rPr>
          <w:rtl/>
        </w:rPr>
        <w:t xml:space="preserve"> كان شيطانا «انتهى»</w:t>
      </w:r>
      <w:r>
        <w:rPr>
          <w:rtl/>
        </w:rPr>
        <w:t>.</w:t>
      </w:r>
      <w:r w:rsidRPr="00A11F8C">
        <w:rPr>
          <w:rFonts w:hint="cs"/>
          <w:rtl/>
        </w:rPr>
        <w:t xml:space="preserve"> </w:t>
      </w:r>
      <w:r w:rsidRPr="00A11F8C">
        <w:rPr>
          <w:rtl/>
        </w:rPr>
        <w:t>وقال في غير هذا الموضع</w:t>
      </w:r>
      <w:r>
        <w:rPr>
          <w:rtl/>
        </w:rPr>
        <w:t xml:space="preserve">: </w:t>
      </w:r>
      <w:r w:rsidRPr="00A11F8C">
        <w:rPr>
          <w:rtl/>
        </w:rPr>
        <w:t>ويحتمل أن يكون كناية عن بعض ولاة</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w:t>
      </w:r>
      <w:r w:rsidRPr="00A11F8C">
        <w:rPr>
          <w:rtl/>
        </w:rPr>
        <w:t xml:space="preserve"> كأبى سلامة</w:t>
      </w:r>
      <w:r>
        <w:rPr>
          <w:rtl/>
        </w:rPr>
        <w:t xml:space="preserve">، </w:t>
      </w:r>
      <w:r w:rsidRPr="00A11F8C">
        <w:rPr>
          <w:rtl/>
        </w:rPr>
        <w:t>ويحتمل أن يكون</w:t>
      </w:r>
      <w:r>
        <w:rPr>
          <w:rtl/>
        </w:rPr>
        <w:t xml:space="preserve"> أبو </w:t>
      </w:r>
      <w:r w:rsidRPr="00A11F8C">
        <w:rPr>
          <w:rtl/>
        </w:rPr>
        <w:t>سلامة كناية عن ابن مسلم اشارة</w:t>
      </w:r>
      <w:r>
        <w:rPr>
          <w:rtl/>
        </w:rPr>
        <w:t xml:space="preserve"> إلى </w:t>
      </w:r>
      <w:r w:rsidRPr="00A11F8C">
        <w:rPr>
          <w:rtl/>
        </w:rPr>
        <w:t>من سلطهم من بنى العباس.</w:t>
      </w:r>
    </w:p>
    <w:p w:rsidR="00BD62F3" w:rsidRPr="006750DF" w:rsidRDefault="00BD62F3" w:rsidP="002C718C">
      <w:pPr>
        <w:pStyle w:val="libNormal0"/>
        <w:rPr>
          <w:rtl/>
        </w:rPr>
      </w:pPr>
      <w:r>
        <w:rPr>
          <w:rtl/>
        </w:rPr>
        <w:br w:type="page"/>
      </w:r>
      <w:r w:rsidRPr="006750DF">
        <w:rPr>
          <w:rtl/>
        </w:rPr>
        <w:lastRenderedPageBreak/>
        <w:t>مات منهم على الشرك أو ممن أدرك الإسلام منهم</w:t>
      </w:r>
      <w:r>
        <w:rPr>
          <w:rtl/>
        </w:rPr>
        <w:t>؟</w:t>
      </w:r>
      <w:r w:rsidRPr="006750DF">
        <w:rPr>
          <w:rtl/>
        </w:rPr>
        <w:t xml:space="preserve"> فقال</w:t>
      </w:r>
      <w:r>
        <w:rPr>
          <w:rtl/>
        </w:rPr>
        <w:t xml:space="preserve">: </w:t>
      </w:r>
      <w:r w:rsidRPr="006750DF">
        <w:rPr>
          <w:rtl/>
        </w:rPr>
        <w:t>لا أم</w:t>
      </w:r>
      <w:r>
        <w:rPr>
          <w:rFonts w:hint="cs"/>
          <w:rtl/>
        </w:rPr>
        <w:t>َّ</w:t>
      </w:r>
      <w:r w:rsidRPr="006750DF">
        <w:rPr>
          <w:rtl/>
        </w:rPr>
        <w:t xml:space="preserve"> لك ألم تسمعه يقول</w:t>
      </w:r>
      <w:r>
        <w:rPr>
          <w:rtl/>
        </w:rPr>
        <w:t>: و</w:t>
      </w:r>
      <w:r w:rsidRPr="006750DF">
        <w:rPr>
          <w:rtl/>
        </w:rPr>
        <w:t>باب يدخل منه المشركون والكفار</w:t>
      </w:r>
      <w:r>
        <w:rPr>
          <w:rtl/>
        </w:rPr>
        <w:t xml:space="preserve">، </w:t>
      </w:r>
      <w:r w:rsidRPr="006750DF">
        <w:rPr>
          <w:rtl/>
        </w:rPr>
        <w:t>فهذا باب يدخل منه كل مشرك وكل كافر لا يؤمن بيوم الحساب</w:t>
      </w:r>
      <w:r>
        <w:rPr>
          <w:rtl/>
        </w:rPr>
        <w:t xml:space="preserve">، </w:t>
      </w:r>
      <w:r w:rsidRPr="006750DF">
        <w:rPr>
          <w:rtl/>
        </w:rPr>
        <w:t>وهذا الباب الآخر يدخل منه بنو امية لأنه هو لأبي سفيان ومعاوية وآل مروان خاصة</w:t>
      </w:r>
      <w:r>
        <w:rPr>
          <w:rtl/>
        </w:rPr>
        <w:t xml:space="preserve">، </w:t>
      </w:r>
      <w:r w:rsidRPr="006750DF">
        <w:rPr>
          <w:rtl/>
        </w:rPr>
        <w:t>يدخلون من ذلك الباب فتحطمهم النار فيه حطما لا يسمع لهم واعية ولا يحيون فيها ولا يموتون.</w:t>
      </w:r>
    </w:p>
    <w:p w:rsidR="00BD62F3" w:rsidRPr="006750DF" w:rsidRDefault="00BD62F3" w:rsidP="002C718C">
      <w:pPr>
        <w:pStyle w:val="libNormal"/>
        <w:rPr>
          <w:rtl/>
        </w:rPr>
      </w:pPr>
      <w:r w:rsidRPr="00FB47E7">
        <w:rPr>
          <w:rStyle w:val="libBold2Char"/>
          <w:rtl/>
        </w:rPr>
        <w:t xml:space="preserve">64 ـ في مجمع البيان </w:t>
      </w:r>
      <w:r w:rsidRPr="002C718C">
        <w:rPr>
          <w:rStyle w:val="libAlaemChar"/>
          <w:rtl/>
        </w:rPr>
        <w:t>(</w:t>
      </w:r>
      <w:r w:rsidRPr="002C718C">
        <w:rPr>
          <w:rStyle w:val="libAieChar"/>
          <w:rtl/>
        </w:rPr>
        <w:t>لَها سَبْعَةُ أَبْوابٍ</w:t>
      </w:r>
      <w:r w:rsidRPr="002C718C">
        <w:rPr>
          <w:rStyle w:val="libAlaemChar"/>
          <w:rtl/>
        </w:rPr>
        <w:t>)</w:t>
      </w:r>
      <w:r w:rsidRPr="006750DF">
        <w:rPr>
          <w:rtl/>
        </w:rPr>
        <w:t xml:space="preserve"> فيه قولان</w:t>
      </w:r>
      <w:r>
        <w:rPr>
          <w:rtl/>
        </w:rPr>
        <w:t xml:space="preserve">: </w:t>
      </w:r>
      <w:r w:rsidRPr="006750DF">
        <w:rPr>
          <w:rtl/>
        </w:rPr>
        <w:t>أحدهما</w:t>
      </w:r>
      <w:r>
        <w:rPr>
          <w:rFonts w:hint="cs"/>
          <w:rtl/>
        </w:rPr>
        <w:t xml:space="preserve"> </w:t>
      </w:r>
      <w:r w:rsidRPr="006750DF">
        <w:rPr>
          <w:rtl/>
        </w:rPr>
        <w:t xml:space="preserve">ما روى عن أمير المؤمنين </w:t>
      </w:r>
      <w:r w:rsidRPr="002C718C">
        <w:rPr>
          <w:rStyle w:val="libAlaemChar"/>
          <w:rtl/>
        </w:rPr>
        <w:t>عليه‌السلام</w:t>
      </w:r>
      <w:r w:rsidRPr="006750DF">
        <w:rPr>
          <w:rtl/>
        </w:rPr>
        <w:t xml:space="preserve"> ان جهنم </w:t>
      </w:r>
      <w:r w:rsidRPr="002C718C">
        <w:rPr>
          <w:rStyle w:val="libAlaemChar"/>
          <w:rtl/>
        </w:rPr>
        <w:t>(</w:t>
      </w:r>
      <w:r w:rsidRPr="002C718C">
        <w:rPr>
          <w:rStyle w:val="libAieChar"/>
          <w:rtl/>
        </w:rPr>
        <w:t>لَها سَبْعَةُ أَبْوابٍ</w:t>
      </w:r>
      <w:r w:rsidRPr="002C718C">
        <w:rPr>
          <w:rStyle w:val="libAlaemChar"/>
          <w:rtl/>
        </w:rPr>
        <w:t>)</w:t>
      </w:r>
      <w:r w:rsidRPr="006750DF">
        <w:rPr>
          <w:rtl/>
        </w:rPr>
        <w:t xml:space="preserve"> أطباق بعضها فوق بعض</w:t>
      </w:r>
      <w:r>
        <w:rPr>
          <w:rtl/>
        </w:rPr>
        <w:t xml:space="preserve">، </w:t>
      </w:r>
      <w:r w:rsidRPr="006750DF">
        <w:rPr>
          <w:rtl/>
        </w:rPr>
        <w:t>ووضع احدى يديه على الاخرى فقال</w:t>
      </w:r>
      <w:r>
        <w:rPr>
          <w:rtl/>
        </w:rPr>
        <w:t xml:space="preserve">: </w:t>
      </w:r>
      <w:r w:rsidRPr="006750DF">
        <w:rPr>
          <w:rtl/>
        </w:rPr>
        <w:t>هكذا</w:t>
      </w:r>
      <w:r>
        <w:rPr>
          <w:rtl/>
        </w:rPr>
        <w:t xml:space="preserve">، </w:t>
      </w:r>
      <w:r w:rsidRPr="006750DF">
        <w:rPr>
          <w:rtl/>
        </w:rPr>
        <w:t>وان الله وضع الجنان على العرض ووضع النيران بعضها فوق بعض فأسفلها جهنم</w:t>
      </w:r>
      <w:r>
        <w:rPr>
          <w:rtl/>
        </w:rPr>
        <w:t xml:space="preserve">، </w:t>
      </w:r>
      <w:r w:rsidRPr="006750DF">
        <w:rPr>
          <w:rtl/>
        </w:rPr>
        <w:t>وفوقها لظى</w:t>
      </w:r>
      <w:r>
        <w:rPr>
          <w:rtl/>
        </w:rPr>
        <w:t xml:space="preserve">، </w:t>
      </w:r>
      <w:r w:rsidRPr="006750DF">
        <w:rPr>
          <w:rtl/>
        </w:rPr>
        <w:t>وفوقها الحطمة وفوقها سقر</w:t>
      </w:r>
      <w:r>
        <w:rPr>
          <w:rtl/>
        </w:rPr>
        <w:t xml:space="preserve">، </w:t>
      </w:r>
      <w:r w:rsidRPr="006750DF">
        <w:rPr>
          <w:rtl/>
        </w:rPr>
        <w:t>وفوقها الجحيم</w:t>
      </w:r>
      <w:r>
        <w:rPr>
          <w:rtl/>
        </w:rPr>
        <w:t xml:space="preserve">، </w:t>
      </w:r>
      <w:r w:rsidRPr="006750DF">
        <w:rPr>
          <w:rtl/>
        </w:rPr>
        <w:t>وفوقها السعير</w:t>
      </w:r>
      <w:r>
        <w:rPr>
          <w:rtl/>
        </w:rPr>
        <w:t xml:space="preserve">، </w:t>
      </w:r>
      <w:r w:rsidRPr="006750DF">
        <w:rPr>
          <w:rtl/>
        </w:rPr>
        <w:t>وفوقها الهاوية</w:t>
      </w:r>
      <w:r>
        <w:rPr>
          <w:rFonts w:hint="cs"/>
          <w:rtl/>
        </w:rPr>
        <w:t xml:space="preserve">، </w:t>
      </w:r>
      <w:r>
        <w:rPr>
          <w:rtl/>
        </w:rPr>
        <w:t>و</w:t>
      </w:r>
      <w:r w:rsidRPr="006750DF">
        <w:rPr>
          <w:rtl/>
        </w:rPr>
        <w:t>في رواية الكلبي</w:t>
      </w:r>
      <w:r>
        <w:rPr>
          <w:rtl/>
        </w:rPr>
        <w:t xml:space="preserve">: </w:t>
      </w:r>
      <w:r w:rsidRPr="006750DF">
        <w:rPr>
          <w:rtl/>
        </w:rPr>
        <w:t>أسفلها الهاوية وأعلاها جهنم.</w:t>
      </w:r>
    </w:p>
    <w:p w:rsidR="00BD62F3" w:rsidRPr="006750DF" w:rsidRDefault="00BD62F3" w:rsidP="002C718C">
      <w:pPr>
        <w:pStyle w:val="libNormal"/>
        <w:rPr>
          <w:rtl/>
        </w:rPr>
      </w:pPr>
      <w:r w:rsidRPr="00FB47E7">
        <w:rPr>
          <w:rStyle w:val="libBold2Char"/>
          <w:rtl/>
        </w:rPr>
        <w:t>65 ـ في تهذيب الأحكام</w:t>
      </w:r>
      <w:r w:rsidRPr="006750DF">
        <w:rPr>
          <w:rtl/>
        </w:rPr>
        <w:t xml:space="preserve"> محمد بن</w:t>
      </w:r>
      <w:r>
        <w:rPr>
          <w:rtl/>
        </w:rPr>
        <w:t xml:space="preserve"> علي بن </w:t>
      </w:r>
      <w:r w:rsidRPr="006750DF">
        <w:rPr>
          <w:rtl/>
        </w:rPr>
        <w:t>محبوب عن</w:t>
      </w:r>
      <w:r>
        <w:rPr>
          <w:rtl/>
        </w:rPr>
        <w:t xml:space="preserve"> أحمد </w:t>
      </w:r>
      <w:r w:rsidRPr="006750DF">
        <w:rPr>
          <w:rtl/>
        </w:rPr>
        <w:t>بن محمد عن ابن أبى نصر قال</w:t>
      </w:r>
      <w:r>
        <w:rPr>
          <w:rtl/>
        </w:rPr>
        <w:t xml:space="preserve">: </w:t>
      </w:r>
      <w:r w:rsidRPr="006750DF">
        <w:rPr>
          <w:rtl/>
        </w:rPr>
        <w:t xml:space="preserve">سألت أبا الحسن </w:t>
      </w:r>
      <w:r w:rsidRPr="002C718C">
        <w:rPr>
          <w:rStyle w:val="libAlaemChar"/>
          <w:rtl/>
        </w:rPr>
        <w:t>عليه‌السلام</w:t>
      </w:r>
      <w:r w:rsidRPr="006750DF">
        <w:rPr>
          <w:rtl/>
        </w:rPr>
        <w:t xml:space="preserve"> عن رجل اوصى بجزء من ماله</w:t>
      </w:r>
      <w:r>
        <w:rPr>
          <w:rtl/>
        </w:rPr>
        <w:t>؟</w:t>
      </w:r>
      <w:r w:rsidRPr="006750DF">
        <w:rPr>
          <w:rtl/>
        </w:rPr>
        <w:t xml:space="preserve"> فقال</w:t>
      </w:r>
      <w:r>
        <w:rPr>
          <w:rtl/>
        </w:rPr>
        <w:t xml:space="preserve">: </w:t>
      </w:r>
      <w:r w:rsidRPr="006750DF">
        <w:rPr>
          <w:rtl/>
        </w:rPr>
        <w:t>واحد من سبعة ان الله تعالى يقول</w:t>
      </w:r>
      <w:r>
        <w:rPr>
          <w:rtl/>
        </w:rPr>
        <w:t xml:space="preserve">: </w:t>
      </w:r>
      <w:r w:rsidRPr="002C718C">
        <w:rPr>
          <w:rStyle w:val="libAlaemChar"/>
          <w:rtl/>
        </w:rPr>
        <w:t>(</w:t>
      </w:r>
      <w:r w:rsidRPr="002C718C">
        <w:rPr>
          <w:rStyle w:val="libAieChar"/>
          <w:rtl/>
        </w:rPr>
        <w:t>لَها سَبْعَةُ أَبْوابٍ لِكُلِّ بابٍ مِنْهُمْ جُزْءٌ مَقْسُومٌ</w:t>
      </w:r>
      <w:r w:rsidRPr="002C718C">
        <w:rPr>
          <w:rStyle w:val="libAlaemChar"/>
          <w:rtl/>
        </w:rPr>
        <w:t>)</w:t>
      </w:r>
    </w:p>
    <w:p w:rsidR="00BD62F3" w:rsidRPr="006750DF" w:rsidRDefault="00BD62F3" w:rsidP="002C718C">
      <w:pPr>
        <w:pStyle w:val="libNormal"/>
        <w:rPr>
          <w:rtl/>
        </w:rPr>
      </w:pPr>
      <w:r w:rsidRPr="006750DF">
        <w:rPr>
          <w:rtl/>
        </w:rPr>
        <w:t>66</w:t>
      </w:r>
      <w:r>
        <w:rPr>
          <w:rtl/>
        </w:rPr>
        <w:t xml:space="preserve"> ـ أحمد </w:t>
      </w:r>
      <w:r w:rsidRPr="006750DF">
        <w:rPr>
          <w:rtl/>
        </w:rPr>
        <w:t>بن محمد بن عيسى عن</w:t>
      </w:r>
      <w:r>
        <w:rPr>
          <w:rtl/>
        </w:rPr>
        <w:t xml:space="preserve"> إسمعيل </w:t>
      </w:r>
      <w:r w:rsidRPr="006750DF">
        <w:rPr>
          <w:rtl/>
        </w:rPr>
        <w:t xml:space="preserve">بن همام الكندي عن الرضا </w:t>
      </w:r>
      <w:r w:rsidRPr="002C718C">
        <w:rPr>
          <w:rStyle w:val="libAlaemChar"/>
          <w:rtl/>
        </w:rPr>
        <w:t>عليه‌السلام</w:t>
      </w:r>
      <w:r w:rsidRPr="006750DF">
        <w:rPr>
          <w:rtl/>
        </w:rPr>
        <w:t xml:space="preserve"> في رجل أوصى بجزء من ماله</w:t>
      </w:r>
      <w:r>
        <w:rPr>
          <w:rtl/>
        </w:rPr>
        <w:t>؟</w:t>
      </w:r>
      <w:r w:rsidRPr="006750DF">
        <w:rPr>
          <w:rtl/>
        </w:rPr>
        <w:t xml:space="preserve"> قال</w:t>
      </w:r>
      <w:r>
        <w:rPr>
          <w:rtl/>
        </w:rPr>
        <w:t xml:space="preserve">: </w:t>
      </w:r>
      <w:r w:rsidRPr="006750DF">
        <w:rPr>
          <w:rtl/>
        </w:rPr>
        <w:t>الجزء من سبعة</w:t>
      </w:r>
      <w:r>
        <w:rPr>
          <w:rtl/>
        </w:rPr>
        <w:t xml:space="preserve">، </w:t>
      </w:r>
      <w:r w:rsidRPr="006750DF">
        <w:rPr>
          <w:rtl/>
        </w:rPr>
        <w:t>ان الله تعالى يقول</w:t>
      </w:r>
      <w:r>
        <w:rPr>
          <w:rtl/>
        </w:rPr>
        <w:t xml:space="preserve">: </w:t>
      </w:r>
      <w:r w:rsidRPr="002C718C">
        <w:rPr>
          <w:rStyle w:val="libAlaemChar"/>
          <w:rtl/>
        </w:rPr>
        <w:t>(</w:t>
      </w:r>
      <w:r w:rsidRPr="002C718C">
        <w:rPr>
          <w:rStyle w:val="libAieChar"/>
          <w:rtl/>
        </w:rPr>
        <w:t>لَها سَبْعَةُ أَبْوابٍ لِكُلِّ بابٍ مِنْهُمْ جُزْءٌ مَقْسُومٌ</w:t>
      </w:r>
      <w:r w:rsidRPr="002C718C">
        <w:rPr>
          <w:rStyle w:val="libAlaemChar"/>
          <w:rtl/>
        </w:rPr>
        <w:t>)</w:t>
      </w:r>
      <w:r>
        <w:rPr>
          <w:rtl/>
        </w:rPr>
        <w:t>.</w:t>
      </w:r>
      <w:r w:rsidRPr="006750DF">
        <w:rPr>
          <w:rtl/>
        </w:rPr>
        <w:t>» عنه</w:t>
      </w:r>
      <w:r>
        <w:rPr>
          <w:rtl/>
        </w:rPr>
        <w:t xml:space="preserve"> عن أبي </w:t>
      </w:r>
      <w:r w:rsidRPr="006750DF">
        <w:rPr>
          <w:rtl/>
        </w:rPr>
        <w:t xml:space="preserve">همام عن الرضا </w:t>
      </w:r>
      <w:r w:rsidRPr="002C718C">
        <w:rPr>
          <w:rStyle w:val="libAlaemChar"/>
          <w:rtl/>
        </w:rPr>
        <w:t>عليه‌السلام</w:t>
      </w:r>
      <w:r w:rsidRPr="006750DF">
        <w:rPr>
          <w:rtl/>
        </w:rPr>
        <w:t xml:space="preserve"> مثله.</w:t>
      </w:r>
    </w:p>
    <w:p w:rsidR="00BD62F3" w:rsidRPr="006750DF" w:rsidRDefault="00BD62F3" w:rsidP="002C718C">
      <w:pPr>
        <w:pStyle w:val="libNormal"/>
        <w:rPr>
          <w:rtl/>
        </w:rPr>
      </w:pPr>
      <w:r w:rsidRPr="00FB47E7">
        <w:rPr>
          <w:rStyle w:val="libBold2Char"/>
          <w:rtl/>
        </w:rPr>
        <w:t xml:space="preserve">67 ـ في روضة الكافي </w:t>
      </w:r>
      <w:r w:rsidRPr="006750DF">
        <w:rPr>
          <w:rtl/>
        </w:rPr>
        <w:t xml:space="preserve">خطبة لأمير المؤمنين </w:t>
      </w:r>
      <w:r w:rsidRPr="002C718C">
        <w:rPr>
          <w:rStyle w:val="libAlaemChar"/>
          <w:rtl/>
        </w:rPr>
        <w:t>عليه‌السلام</w:t>
      </w:r>
      <w:r w:rsidRPr="006750DF">
        <w:rPr>
          <w:rtl/>
        </w:rPr>
        <w:t xml:space="preserve"> وفيها</w:t>
      </w:r>
      <w:r>
        <w:rPr>
          <w:rtl/>
        </w:rPr>
        <w:t xml:space="preserve">: </w:t>
      </w:r>
      <w:r w:rsidRPr="006750DF">
        <w:rPr>
          <w:rtl/>
        </w:rPr>
        <w:t>أل</w:t>
      </w:r>
      <w:r>
        <w:rPr>
          <w:rFonts w:hint="cs"/>
          <w:rtl/>
        </w:rPr>
        <w:t>آ</w:t>
      </w:r>
      <w:r w:rsidRPr="006750DF">
        <w:rPr>
          <w:rtl/>
        </w:rPr>
        <w:t xml:space="preserve"> و</w:t>
      </w:r>
      <w:r>
        <w:rPr>
          <w:rFonts w:hint="cs"/>
          <w:rtl/>
        </w:rPr>
        <w:t>إ</w:t>
      </w:r>
      <w:r w:rsidRPr="006750DF">
        <w:rPr>
          <w:rtl/>
        </w:rPr>
        <w:t>ن</w:t>
      </w:r>
      <w:r>
        <w:rPr>
          <w:rFonts w:hint="cs"/>
          <w:rtl/>
        </w:rPr>
        <w:t>ّ</w:t>
      </w:r>
      <w:r w:rsidRPr="006750DF">
        <w:rPr>
          <w:rtl/>
        </w:rPr>
        <w:t xml:space="preserve"> التقوى مطايا ذلل حمل عليها</w:t>
      </w:r>
      <w:r>
        <w:rPr>
          <w:rtl/>
        </w:rPr>
        <w:t xml:space="preserve">، </w:t>
      </w:r>
      <w:r w:rsidRPr="006750DF">
        <w:rPr>
          <w:rtl/>
        </w:rPr>
        <w:t>وأعطوا أزمتها فأوردتهم الجنة</w:t>
      </w:r>
      <w:r>
        <w:rPr>
          <w:rtl/>
        </w:rPr>
        <w:t xml:space="preserve">، </w:t>
      </w:r>
      <w:r w:rsidRPr="006750DF">
        <w:rPr>
          <w:rtl/>
        </w:rPr>
        <w:t>وفتحت لهم أبوابها ووجدوا ريحها وطيبها</w:t>
      </w:r>
      <w:r>
        <w:rPr>
          <w:rtl/>
        </w:rPr>
        <w:t xml:space="preserve">، </w:t>
      </w:r>
      <w:r w:rsidRPr="006750DF">
        <w:rPr>
          <w:rtl/>
        </w:rPr>
        <w:t>وقيل لهم</w:t>
      </w:r>
      <w:r>
        <w:rPr>
          <w:rtl/>
        </w:rPr>
        <w:t xml:space="preserve">: </w:t>
      </w:r>
      <w:r w:rsidRPr="002C718C">
        <w:rPr>
          <w:rStyle w:val="libAlaemChar"/>
          <w:rtl/>
        </w:rPr>
        <w:t>(</w:t>
      </w:r>
      <w:r w:rsidRPr="002C718C">
        <w:rPr>
          <w:rStyle w:val="libAieChar"/>
          <w:rtl/>
        </w:rPr>
        <w:t>ادْخُلُوها بِسَلامٍ آمِنِينَ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68 ـ في كتاب الاحتجاج للطبرسي </w:t>
      </w:r>
      <w:r>
        <w:rPr>
          <w:rtl/>
        </w:rPr>
        <w:t>(</w:t>
      </w:r>
      <w:r w:rsidRPr="006750DF">
        <w:rPr>
          <w:rtl/>
        </w:rPr>
        <w:t>ره</w:t>
      </w:r>
      <w:r>
        <w:rPr>
          <w:rtl/>
        </w:rPr>
        <w:t>)</w:t>
      </w:r>
      <w:r w:rsidRPr="006750DF">
        <w:rPr>
          <w:rtl/>
        </w:rPr>
        <w:t xml:space="preserve"> عن النبي </w:t>
      </w:r>
      <w:r w:rsidRPr="002C718C">
        <w:rPr>
          <w:rStyle w:val="libAlaemChar"/>
          <w:rtl/>
        </w:rPr>
        <w:t>صلى‌الله‌عليه‌وآله</w:t>
      </w:r>
      <w:r w:rsidRPr="006750DF">
        <w:rPr>
          <w:rtl/>
        </w:rPr>
        <w:t xml:space="preserve"> حديث طويل يقول فيه </w:t>
      </w:r>
      <w:r w:rsidRPr="002C718C">
        <w:rPr>
          <w:rStyle w:val="libAlaemChar"/>
          <w:rtl/>
        </w:rPr>
        <w:t>عليه‌السلام</w:t>
      </w:r>
      <w:r w:rsidRPr="006750DF">
        <w:rPr>
          <w:rtl/>
        </w:rPr>
        <w:t xml:space="preserve"> وقد ذكر</w:t>
      </w:r>
      <w:r>
        <w:rPr>
          <w:rtl/>
        </w:rPr>
        <w:t xml:space="preserve"> عليّا </w:t>
      </w:r>
      <w:r w:rsidRPr="006750DF">
        <w:rPr>
          <w:rtl/>
        </w:rPr>
        <w:t xml:space="preserve">وأولاده </w:t>
      </w:r>
      <w:r w:rsidRPr="002C718C">
        <w:rPr>
          <w:rStyle w:val="libAlaemChar"/>
          <w:rtl/>
        </w:rPr>
        <w:t>عليهم‌السلام</w:t>
      </w:r>
      <w:r>
        <w:rPr>
          <w:rtl/>
        </w:rPr>
        <w:t xml:space="preserve">: </w:t>
      </w:r>
      <w:r>
        <w:rPr>
          <w:rFonts w:hint="cs"/>
          <w:rtl/>
        </w:rPr>
        <w:t>أ</w:t>
      </w:r>
      <w:r w:rsidRPr="006750DF">
        <w:rPr>
          <w:rtl/>
        </w:rPr>
        <w:t>ل</w:t>
      </w:r>
      <w:r>
        <w:rPr>
          <w:rFonts w:hint="cs"/>
          <w:rtl/>
        </w:rPr>
        <w:t>آ</w:t>
      </w:r>
      <w:r w:rsidRPr="006750DF">
        <w:rPr>
          <w:rtl/>
        </w:rPr>
        <w:t xml:space="preserve"> ان أولياءهم الذين يدخلون الجنة آمنين</w:t>
      </w:r>
      <w:r>
        <w:rPr>
          <w:rtl/>
        </w:rPr>
        <w:t xml:space="preserve">، </w:t>
      </w:r>
      <w:r w:rsidRPr="006750DF">
        <w:rPr>
          <w:rtl/>
        </w:rPr>
        <w:t>وتتلقيهم الملائكة بالتسليم أن طبتم فادخلوها خالدين.</w:t>
      </w:r>
      <w:r>
        <w:rPr>
          <w:rtl/>
        </w:rPr>
        <w:t>!</w:t>
      </w:r>
    </w:p>
    <w:p w:rsidR="00BD62F3" w:rsidRPr="006750DF" w:rsidRDefault="00BD62F3" w:rsidP="002C718C">
      <w:pPr>
        <w:pStyle w:val="libNormal"/>
        <w:rPr>
          <w:rtl/>
        </w:rPr>
      </w:pPr>
      <w:r>
        <w:rPr>
          <w:rtl/>
        </w:rPr>
        <w:br w:type="page"/>
      </w:r>
      <w:r w:rsidRPr="00FB47E7">
        <w:rPr>
          <w:rStyle w:val="libBold2Char"/>
          <w:rtl/>
        </w:rPr>
        <w:lastRenderedPageBreak/>
        <w:t>69 ـ في أصول الكافي</w:t>
      </w:r>
      <w:r w:rsidRPr="006750DF">
        <w:rPr>
          <w:rtl/>
        </w:rPr>
        <w:t xml:space="preserve"> عدة من أصحابنا عن سهل بن زياد عن جعفر بن محمد الأشعري عن ابن القداح عن</w:t>
      </w:r>
      <w:r>
        <w:rPr>
          <w:rtl/>
        </w:rPr>
        <w:t xml:space="preserve"> أبي عبد الله </w:t>
      </w:r>
      <w:r w:rsidRPr="002C718C">
        <w:rPr>
          <w:rStyle w:val="libAlaemChar"/>
          <w:rtl/>
        </w:rPr>
        <w:t>عليه‌السلام</w:t>
      </w:r>
      <w:r w:rsidRPr="006750DF">
        <w:rPr>
          <w:rtl/>
        </w:rPr>
        <w:t xml:space="preserve"> قال</w:t>
      </w:r>
      <w:r>
        <w:rPr>
          <w:rtl/>
        </w:rPr>
        <w:t>: كان عل</w:t>
      </w:r>
      <w:r>
        <w:rPr>
          <w:rFonts w:hint="cs"/>
          <w:rtl/>
        </w:rPr>
        <w:t>يٌّ</w:t>
      </w:r>
      <w:r w:rsidRPr="006750DF">
        <w:rPr>
          <w:rtl/>
        </w:rPr>
        <w:t xml:space="preserve"> </w:t>
      </w:r>
      <w:r w:rsidRPr="002C718C">
        <w:rPr>
          <w:rStyle w:val="libAlaemChar"/>
          <w:rtl/>
        </w:rPr>
        <w:t>عليه‌السلام</w:t>
      </w:r>
      <w:r w:rsidRPr="006750DF">
        <w:rPr>
          <w:rtl/>
        </w:rPr>
        <w:t xml:space="preserve"> يقول</w:t>
      </w:r>
      <w:r>
        <w:rPr>
          <w:rtl/>
        </w:rPr>
        <w:t xml:space="preserve">: </w:t>
      </w:r>
      <w:r w:rsidRPr="006750DF">
        <w:rPr>
          <w:rtl/>
        </w:rPr>
        <w:t>لا تغضبوا ولا تغضبوا</w:t>
      </w:r>
      <w:r>
        <w:rPr>
          <w:rtl/>
        </w:rPr>
        <w:t xml:space="preserve">، </w:t>
      </w:r>
      <w:r w:rsidRPr="006750DF">
        <w:rPr>
          <w:rtl/>
        </w:rPr>
        <w:t>أفشوا الس</w:t>
      </w:r>
      <w:r>
        <w:rPr>
          <w:rFonts w:hint="cs"/>
          <w:rtl/>
        </w:rPr>
        <w:t>ّ</w:t>
      </w:r>
      <w:r w:rsidRPr="006750DF">
        <w:rPr>
          <w:rtl/>
        </w:rPr>
        <w:t>لام وأطيبوا الكلام وصلوا بالليل والناس نيام</w:t>
      </w:r>
      <w:r>
        <w:rPr>
          <w:rtl/>
        </w:rPr>
        <w:t xml:space="preserve">، </w:t>
      </w:r>
      <w:r w:rsidRPr="006750DF">
        <w:rPr>
          <w:rtl/>
        </w:rPr>
        <w:t>تدخلوا الجن</w:t>
      </w:r>
      <w:r>
        <w:rPr>
          <w:rFonts w:hint="cs"/>
          <w:rtl/>
        </w:rPr>
        <w:t>ّ</w:t>
      </w:r>
      <w:r w:rsidRPr="006750DF">
        <w:rPr>
          <w:rtl/>
        </w:rPr>
        <w:t>ة بسلام ثم</w:t>
      </w:r>
      <w:r>
        <w:rPr>
          <w:rFonts w:hint="cs"/>
          <w:rtl/>
        </w:rPr>
        <w:t>ّ</w:t>
      </w:r>
      <w:r w:rsidRPr="006750DF">
        <w:rPr>
          <w:rtl/>
        </w:rPr>
        <w:t xml:space="preserve"> تلا عليهم قول الله </w:t>
      </w:r>
      <w:r w:rsidRPr="002C718C">
        <w:rPr>
          <w:rStyle w:val="libAlaemChar"/>
          <w:rtl/>
        </w:rPr>
        <w:t>عزوجل</w:t>
      </w:r>
      <w:r>
        <w:rPr>
          <w:rtl/>
        </w:rPr>
        <w:t xml:space="preserve">: </w:t>
      </w:r>
      <w:r w:rsidRPr="002C718C">
        <w:rPr>
          <w:rStyle w:val="libAlaemChar"/>
          <w:rtl/>
        </w:rPr>
        <w:t>(</w:t>
      </w:r>
      <w:r w:rsidRPr="002C718C">
        <w:rPr>
          <w:rStyle w:val="libAieChar"/>
          <w:rtl/>
        </w:rPr>
        <w:t>السَّلامُ الْمُؤْمِنُ الْمُهَيْمِنُ</w:t>
      </w:r>
      <w:r w:rsidRPr="002C718C">
        <w:rPr>
          <w:rStyle w:val="libAlaemChar"/>
          <w:rtl/>
        </w:rPr>
        <w:t>)</w:t>
      </w:r>
      <w:r>
        <w:rPr>
          <w:rtl/>
        </w:rPr>
        <w:t>.</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70 ـ في روضة الكافي </w:t>
      </w:r>
      <w:r w:rsidRPr="006750DF">
        <w:rPr>
          <w:rtl/>
        </w:rPr>
        <w:t>عدة من أصحابنا عن سهل بن زياد عن محمد بن الحسن بن شمون عن عبد الله بن عبد الرحمن عن عبد الله بن القاسم عن عمرو بن ابى المقدام عن</w:t>
      </w:r>
      <w:r>
        <w:rPr>
          <w:rtl/>
        </w:rPr>
        <w:t xml:space="preserve"> أبي عبد الله </w:t>
      </w:r>
      <w:r w:rsidRPr="002C718C">
        <w:rPr>
          <w:rStyle w:val="libAlaemChar"/>
          <w:rtl/>
        </w:rPr>
        <w:t>عليه‌السلام</w:t>
      </w:r>
      <w:r>
        <w:rPr>
          <w:rFonts w:hint="cs"/>
          <w:rtl/>
        </w:rPr>
        <w:t xml:space="preserve"> أنّه قال: </w:t>
      </w:r>
      <w:r w:rsidRPr="006750DF">
        <w:rPr>
          <w:rtl/>
        </w:rPr>
        <w:t xml:space="preserve">أنتم والله الذين قال الله </w:t>
      </w:r>
      <w:r w:rsidRPr="002C718C">
        <w:rPr>
          <w:rStyle w:val="libAlaemChar"/>
          <w:rtl/>
        </w:rPr>
        <w:t>عزوجل</w:t>
      </w:r>
      <w:r>
        <w:rPr>
          <w:rtl/>
        </w:rPr>
        <w:t xml:space="preserve">: </w:t>
      </w:r>
      <w:r w:rsidRPr="002C718C">
        <w:rPr>
          <w:rStyle w:val="libAlaemChar"/>
          <w:rtl/>
        </w:rPr>
        <w:t>(</w:t>
      </w:r>
      <w:r w:rsidRPr="002C718C">
        <w:rPr>
          <w:rStyle w:val="libAieChar"/>
          <w:rtl/>
        </w:rPr>
        <w:t>وَنَزَعْنا ما فِي صُدُورِهِمْ مِنْ غِلٍّ إِخْواناً عَلى سُرُرٍ مُتَقابِلِينَ</w:t>
      </w:r>
      <w:r w:rsidRPr="002C718C">
        <w:rPr>
          <w:rStyle w:val="libAlaemChar"/>
          <w:rtl/>
        </w:rPr>
        <w:t>)</w:t>
      </w:r>
      <w:r>
        <w:rPr>
          <w:rtl/>
        </w:rPr>
        <w:t>.</w:t>
      </w:r>
    </w:p>
    <w:p w:rsidR="00BD62F3" w:rsidRPr="006750DF" w:rsidRDefault="00BD62F3" w:rsidP="002C718C">
      <w:pPr>
        <w:pStyle w:val="libNormal"/>
        <w:rPr>
          <w:rtl/>
        </w:rPr>
      </w:pPr>
      <w:r w:rsidRPr="006750DF">
        <w:rPr>
          <w:rtl/>
        </w:rPr>
        <w:t>71</w:t>
      </w:r>
      <w:r>
        <w:rPr>
          <w:rtl/>
        </w:rPr>
        <w:t xml:space="preserve"> ـ </w:t>
      </w:r>
      <w:r w:rsidRPr="006750DF">
        <w:rPr>
          <w:rtl/>
        </w:rPr>
        <w:t>عدة من أصحابنا عن سهل بن زياد عن محمد بن زياد عن محمد بن سليمان عن أبيه عن</w:t>
      </w:r>
      <w:r>
        <w:rPr>
          <w:rtl/>
        </w:rPr>
        <w:t xml:space="preserve"> أبي عبد الله </w:t>
      </w:r>
      <w:r w:rsidRPr="002C718C">
        <w:rPr>
          <w:rStyle w:val="libAlaemChar"/>
          <w:rtl/>
        </w:rPr>
        <w:t>عليه‌السلام</w:t>
      </w:r>
      <w:r w:rsidRPr="00DD0EA2">
        <w:rPr>
          <w:rFonts w:hint="cs"/>
          <w:rtl/>
        </w:rPr>
        <w:t xml:space="preserve"> </w:t>
      </w:r>
      <w:r>
        <w:rPr>
          <w:rFonts w:hint="cs"/>
          <w:rtl/>
        </w:rPr>
        <w:t>أ</w:t>
      </w:r>
      <w:r w:rsidRPr="006750DF">
        <w:rPr>
          <w:rtl/>
        </w:rPr>
        <w:t>ن</w:t>
      </w:r>
      <w:r>
        <w:rPr>
          <w:rFonts w:hint="cs"/>
          <w:rtl/>
        </w:rPr>
        <w:t>ّ</w:t>
      </w:r>
      <w:r w:rsidRPr="006750DF">
        <w:rPr>
          <w:rtl/>
        </w:rPr>
        <w:t>ه قال لأبي بصير</w:t>
      </w:r>
      <w:r>
        <w:rPr>
          <w:rtl/>
        </w:rPr>
        <w:t xml:space="preserve">: يا أبا </w:t>
      </w:r>
      <w:r w:rsidRPr="006750DF">
        <w:rPr>
          <w:rtl/>
        </w:rPr>
        <w:t>محمد لقد ذكركم الله في كتابه فقال</w:t>
      </w:r>
      <w:r>
        <w:rPr>
          <w:rtl/>
        </w:rPr>
        <w:t xml:space="preserve">: </w:t>
      </w:r>
      <w:r w:rsidRPr="002C718C">
        <w:rPr>
          <w:rStyle w:val="libAlaemChar"/>
          <w:rtl/>
        </w:rPr>
        <w:t>(</w:t>
      </w:r>
      <w:r w:rsidRPr="002C718C">
        <w:rPr>
          <w:rStyle w:val="libAieChar"/>
          <w:rtl/>
        </w:rPr>
        <w:t>إِخْواناً عَلى سُرُرٍ مُتَقابِلِينَ</w:t>
      </w:r>
      <w:r w:rsidRPr="002C718C">
        <w:rPr>
          <w:rStyle w:val="libAlaemChar"/>
          <w:rtl/>
        </w:rPr>
        <w:t>)</w:t>
      </w:r>
      <w:r w:rsidRPr="006750DF">
        <w:rPr>
          <w:rtl/>
        </w:rPr>
        <w:t xml:space="preserve"> والله ما أراد بهذا غيركم</w:t>
      </w:r>
      <w:r>
        <w:rPr>
          <w:rFonts w:hint="cs"/>
          <w:rtl/>
        </w:rPr>
        <w:t xml:space="preserve">، </w:t>
      </w:r>
      <w:r w:rsidRPr="006750DF">
        <w:rPr>
          <w:rtl/>
        </w:rPr>
        <w:t>والحديثان طويلان أخذنا منهما موضع الحاجة.</w:t>
      </w:r>
    </w:p>
    <w:p w:rsidR="00BD62F3" w:rsidRPr="006750DF" w:rsidRDefault="00BD62F3" w:rsidP="002C718C">
      <w:pPr>
        <w:pStyle w:val="libNormal"/>
        <w:rPr>
          <w:rtl/>
        </w:rPr>
      </w:pPr>
      <w:r w:rsidRPr="00FB47E7">
        <w:rPr>
          <w:rStyle w:val="libBold2Char"/>
          <w:rtl/>
        </w:rPr>
        <w:t xml:space="preserve">72 ـ في تفسير العيّاشي </w:t>
      </w:r>
      <w:r w:rsidRPr="006750DF">
        <w:rPr>
          <w:rtl/>
        </w:rPr>
        <w:t>عن محمد بن مروان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ليس منكم رجل ولا امرأة</w:t>
      </w:r>
      <w:r w:rsidRPr="00B42A50">
        <w:rPr>
          <w:rFonts w:hint="cs"/>
          <w:rtl/>
        </w:rPr>
        <w:t xml:space="preserve"> </w:t>
      </w:r>
      <w:r>
        <w:rPr>
          <w:rFonts w:hint="cs"/>
          <w:rtl/>
        </w:rPr>
        <w:t>إ</w:t>
      </w:r>
      <w:r w:rsidRPr="006750DF">
        <w:rPr>
          <w:rtl/>
        </w:rPr>
        <w:t>ل</w:t>
      </w:r>
      <w:r>
        <w:rPr>
          <w:rFonts w:hint="cs"/>
          <w:rtl/>
        </w:rPr>
        <w:t>ّ</w:t>
      </w:r>
      <w:r w:rsidRPr="006750DF">
        <w:rPr>
          <w:rtl/>
        </w:rPr>
        <w:t>ا وملائكة الله يأتونه بالسلام</w:t>
      </w:r>
      <w:r>
        <w:rPr>
          <w:rtl/>
        </w:rPr>
        <w:t xml:space="preserve">، </w:t>
      </w:r>
      <w:r w:rsidRPr="006750DF">
        <w:rPr>
          <w:rtl/>
        </w:rPr>
        <w:t>وأنتم الذين قال الله</w:t>
      </w:r>
      <w:r>
        <w:rPr>
          <w:rtl/>
        </w:rPr>
        <w:t xml:space="preserve">: </w:t>
      </w:r>
      <w:r w:rsidRPr="002C718C">
        <w:rPr>
          <w:rStyle w:val="libAlaemChar"/>
          <w:rtl/>
        </w:rPr>
        <w:t>(</w:t>
      </w:r>
      <w:r w:rsidRPr="002C718C">
        <w:rPr>
          <w:rStyle w:val="libAieChar"/>
          <w:rtl/>
        </w:rPr>
        <w:t>وَنَزَعْنا ما فِي صُدُورِهِمْ مِنْ غِلٍّ إِخْواناً عَلى سُرُرٍ مُتَقابِلِينَ</w:t>
      </w:r>
      <w:r w:rsidRPr="002C718C">
        <w:rPr>
          <w:rStyle w:val="libAlaemChar"/>
          <w:rtl/>
        </w:rPr>
        <w:t>)</w:t>
      </w:r>
      <w:r>
        <w:rPr>
          <w:rtl/>
        </w:rPr>
        <w:t>.</w:t>
      </w:r>
    </w:p>
    <w:p w:rsidR="00BD62F3" w:rsidRPr="006750DF" w:rsidRDefault="00BD62F3" w:rsidP="002C718C">
      <w:pPr>
        <w:pStyle w:val="libNormal"/>
        <w:rPr>
          <w:rtl/>
        </w:rPr>
      </w:pPr>
      <w:r w:rsidRPr="006750DF">
        <w:rPr>
          <w:rtl/>
        </w:rPr>
        <w:t>73</w:t>
      </w:r>
      <w:r>
        <w:rPr>
          <w:rtl/>
        </w:rPr>
        <w:t xml:space="preserve"> ـ </w:t>
      </w:r>
      <w:r w:rsidRPr="006750DF">
        <w:rPr>
          <w:rtl/>
        </w:rPr>
        <w:t>عن محمد بن القاسم عن</w:t>
      </w:r>
      <w:r>
        <w:rPr>
          <w:rtl/>
        </w:rPr>
        <w:t xml:space="preserve">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سارة قالت لإبراهيم </w:t>
      </w:r>
      <w:r w:rsidRPr="002C718C">
        <w:rPr>
          <w:rStyle w:val="libAlaemChar"/>
          <w:rtl/>
        </w:rPr>
        <w:t>عليه‌السلام</w:t>
      </w:r>
      <w:r>
        <w:rPr>
          <w:rtl/>
        </w:rPr>
        <w:t xml:space="preserve">: </w:t>
      </w:r>
      <w:r w:rsidRPr="006750DF">
        <w:rPr>
          <w:rtl/>
        </w:rPr>
        <w:t>قد كبرت فلو دعوت الله ان يرزقك ولدا فتقر أعيننا</w:t>
      </w:r>
      <w:r>
        <w:rPr>
          <w:rtl/>
        </w:rPr>
        <w:t>؟</w:t>
      </w:r>
      <w:r w:rsidRPr="006750DF">
        <w:rPr>
          <w:rtl/>
        </w:rPr>
        <w:t xml:space="preserve"> فان الله قد اتخذك خليلا وهو مجيب دعوتك ان شاء الله</w:t>
      </w:r>
      <w:r>
        <w:rPr>
          <w:rtl/>
        </w:rPr>
        <w:t xml:space="preserve">، </w:t>
      </w:r>
      <w:r w:rsidRPr="006750DF">
        <w:rPr>
          <w:rtl/>
        </w:rPr>
        <w:t>فسأل إبراهيم ربه أن يرزقه غلاما عليما</w:t>
      </w:r>
      <w:r>
        <w:rPr>
          <w:rtl/>
        </w:rPr>
        <w:t xml:space="preserve">، </w:t>
      </w:r>
      <w:r w:rsidRPr="006750DF">
        <w:rPr>
          <w:rtl/>
        </w:rPr>
        <w:t>فأوحى الله اليه</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واهب لك غلاما عليما</w:t>
      </w:r>
      <w:r>
        <w:rPr>
          <w:rtl/>
        </w:rPr>
        <w:t xml:space="preserve">، </w:t>
      </w:r>
      <w:r w:rsidRPr="006750DF">
        <w:rPr>
          <w:rtl/>
        </w:rPr>
        <w:t>ثم أبلوك فيه بالطاعة لي</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فمكث إبراهيم بعد البشارة ثلث سنين</w:t>
      </w:r>
      <w:r>
        <w:rPr>
          <w:rtl/>
        </w:rPr>
        <w:t xml:space="preserve">، </w:t>
      </w:r>
      <w:r w:rsidRPr="006750DF">
        <w:rPr>
          <w:rtl/>
        </w:rPr>
        <w:t>ثم جائته البشارة من الله بإسماعيل مرة اخرى بعد ثلث سنين.</w:t>
      </w:r>
    </w:p>
    <w:p w:rsidR="00BD62F3" w:rsidRPr="006750DF" w:rsidRDefault="00BD62F3" w:rsidP="002C718C">
      <w:pPr>
        <w:pStyle w:val="libNormal"/>
        <w:rPr>
          <w:rtl/>
        </w:rPr>
      </w:pPr>
      <w:r w:rsidRPr="006750DF">
        <w:rPr>
          <w:rtl/>
        </w:rPr>
        <w:t>74</w:t>
      </w:r>
      <w:r>
        <w:rPr>
          <w:rtl/>
        </w:rPr>
        <w:t xml:space="preserve"> ـ عن أبي </w:t>
      </w:r>
      <w:r w:rsidRPr="006750DF">
        <w:rPr>
          <w:rtl/>
        </w:rPr>
        <w:t>بصير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إنّ </w:t>
      </w:r>
      <w:r w:rsidRPr="006750DF">
        <w:rPr>
          <w:rtl/>
        </w:rPr>
        <w:t>لوطا لبث في قومه ثلثين سنة يدعوهم</w:t>
      </w:r>
      <w:r>
        <w:rPr>
          <w:rtl/>
        </w:rPr>
        <w:t xml:space="preserve"> إلى </w:t>
      </w:r>
      <w:r w:rsidRPr="006750DF">
        <w:rPr>
          <w:rtl/>
        </w:rPr>
        <w:t>الله ويحذرهم عقابه</w:t>
      </w:r>
      <w:r>
        <w:rPr>
          <w:rtl/>
        </w:rPr>
        <w:t xml:space="preserve">، </w:t>
      </w:r>
      <w:r w:rsidRPr="006750DF">
        <w:rPr>
          <w:rtl/>
        </w:rPr>
        <w:t>قال</w:t>
      </w:r>
      <w:r>
        <w:rPr>
          <w:rtl/>
        </w:rPr>
        <w:t xml:space="preserve">: </w:t>
      </w:r>
      <w:r w:rsidRPr="006750DF">
        <w:rPr>
          <w:rtl/>
        </w:rPr>
        <w:t>وكانوا قوما لا يتنظفون من الغائط ولا يتطهرون من</w:t>
      </w:r>
    </w:p>
    <w:p w:rsidR="00BD62F3" w:rsidRPr="006750DF" w:rsidRDefault="00BD62F3" w:rsidP="002C718C">
      <w:pPr>
        <w:pStyle w:val="libNormal0"/>
        <w:rPr>
          <w:rtl/>
        </w:rPr>
      </w:pPr>
      <w:r>
        <w:rPr>
          <w:rtl/>
        </w:rPr>
        <w:br w:type="page"/>
      </w:r>
      <w:r w:rsidRPr="006750DF">
        <w:rPr>
          <w:rtl/>
        </w:rPr>
        <w:lastRenderedPageBreak/>
        <w:t>الجنابة وكان لوط وآله يتنظفون من الغائط ويتطهرون من الجنابة</w:t>
      </w:r>
      <w:r>
        <w:rPr>
          <w:rtl/>
        </w:rPr>
        <w:t xml:space="preserve">، </w:t>
      </w:r>
      <w:r w:rsidRPr="006750DF">
        <w:rPr>
          <w:rtl/>
        </w:rPr>
        <w:t>وكان لوط ابن خالة إبراهيم وإبراهيم ابن خالة لوط وكانت امرأة إبراهيم سارة أخت لوط</w:t>
      </w:r>
      <w:r>
        <w:rPr>
          <w:rtl/>
        </w:rPr>
        <w:t xml:space="preserve">، </w:t>
      </w:r>
      <w:r w:rsidRPr="006750DF">
        <w:rPr>
          <w:rtl/>
        </w:rPr>
        <w:t>وكان إبراهيم ولوط نبيين مرسلين منذرين</w:t>
      </w:r>
      <w:r>
        <w:rPr>
          <w:rtl/>
        </w:rPr>
        <w:t xml:space="preserve">، </w:t>
      </w:r>
      <w:r w:rsidRPr="006750DF">
        <w:rPr>
          <w:rtl/>
        </w:rPr>
        <w:t xml:space="preserve">وكان لوط رجلا سخيا كريما يقري الضيف </w:t>
      </w:r>
      <w:r w:rsidRPr="00467FAA">
        <w:rPr>
          <w:rStyle w:val="libFootnotenumChar"/>
          <w:rtl/>
        </w:rPr>
        <w:t>(1)</w:t>
      </w:r>
      <w:r w:rsidRPr="006750DF">
        <w:rPr>
          <w:rtl/>
        </w:rPr>
        <w:t xml:space="preserve"> إذا نزل به ويحذره قومه</w:t>
      </w:r>
      <w:r>
        <w:rPr>
          <w:rtl/>
        </w:rPr>
        <w:t xml:space="preserve">، </w:t>
      </w:r>
      <w:r w:rsidRPr="006750DF">
        <w:rPr>
          <w:rtl/>
        </w:rPr>
        <w:t>قال</w:t>
      </w:r>
      <w:r>
        <w:rPr>
          <w:rtl/>
        </w:rPr>
        <w:t xml:space="preserve">: </w:t>
      </w:r>
      <w:r w:rsidRPr="006750DF">
        <w:rPr>
          <w:rtl/>
        </w:rPr>
        <w:t>فلما راى قوم لوط ذلك قالوا</w:t>
      </w:r>
      <w:r>
        <w:rPr>
          <w:rtl/>
        </w:rPr>
        <w:t xml:space="preserve">: </w:t>
      </w:r>
      <w:r w:rsidRPr="006750DF">
        <w:rPr>
          <w:rtl/>
        </w:rPr>
        <w:t>انا ننهاك عن العالمين لا تقرى ضيفا ينزل بك</w:t>
      </w:r>
      <w:r>
        <w:rPr>
          <w:rtl/>
        </w:rPr>
        <w:t xml:space="preserve">، </w:t>
      </w:r>
      <w:r w:rsidRPr="006750DF">
        <w:rPr>
          <w:rtl/>
        </w:rPr>
        <w:t>فانك ان فعلت فضحنا ضيفك وأخزيناك فيه</w:t>
      </w:r>
      <w:r>
        <w:rPr>
          <w:rtl/>
        </w:rPr>
        <w:t xml:space="preserve">، </w:t>
      </w:r>
      <w:r w:rsidRPr="006750DF">
        <w:rPr>
          <w:rtl/>
        </w:rPr>
        <w:t>وكان لوط إذا نزل به الضيف كتم أمره مخافة أن يفضحه قومه</w:t>
      </w:r>
      <w:r>
        <w:rPr>
          <w:rtl/>
        </w:rPr>
        <w:t xml:space="preserve">، </w:t>
      </w:r>
      <w:r w:rsidRPr="006750DF">
        <w:rPr>
          <w:rtl/>
        </w:rPr>
        <w:t>وذلك ان لوطا كان فيهم لا عشيرة له.</w:t>
      </w:r>
      <w:r>
        <w:rPr>
          <w:rFonts w:hint="cs"/>
          <w:rtl/>
        </w:rPr>
        <w:t xml:space="preserve"> </w:t>
      </w:r>
      <w:r w:rsidRPr="006750DF">
        <w:rPr>
          <w:rtl/>
        </w:rPr>
        <w:t>قال</w:t>
      </w:r>
      <w:r>
        <w:rPr>
          <w:rtl/>
        </w:rPr>
        <w:t xml:space="preserve">: </w:t>
      </w:r>
      <w:r w:rsidRPr="006750DF">
        <w:rPr>
          <w:rtl/>
        </w:rPr>
        <w:t>وان لوطا وإبراهيم لا يتوقعان نزول العذاب على قوم لوط</w:t>
      </w:r>
      <w:r>
        <w:rPr>
          <w:rtl/>
        </w:rPr>
        <w:t xml:space="preserve">، </w:t>
      </w:r>
      <w:r w:rsidRPr="006750DF">
        <w:rPr>
          <w:rtl/>
        </w:rPr>
        <w:t>وكانت لإبراهيم ولوط منزلة من الله شريفة</w:t>
      </w:r>
      <w:r>
        <w:rPr>
          <w:rtl/>
        </w:rPr>
        <w:t xml:space="preserve">، </w:t>
      </w:r>
      <w:r w:rsidRPr="006750DF">
        <w:rPr>
          <w:rtl/>
        </w:rPr>
        <w:t>وان الله تبارك وتعالى كان إذا هم بعذاب قوم لوط أدركته فيهم مودة إبراهيم وخلته ومحبة لوط فيراقبهم فيه فيؤخر عذابهم</w:t>
      </w:r>
      <w:r>
        <w:rPr>
          <w:rtl/>
        </w:rPr>
        <w:t xml:space="preserve">، </w:t>
      </w:r>
      <w:r w:rsidRPr="006750DF">
        <w:rPr>
          <w:rtl/>
        </w:rPr>
        <w:t>قال</w:t>
      </w:r>
      <w:r>
        <w:rPr>
          <w:rtl/>
        </w:rPr>
        <w:t xml:space="preserve"> أبو </w:t>
      </w:r>
      <w:r w:rsidRPr="006750DF">
        <w:rPr>
          <w:rtl/>
        </w:rPr>
        <w:t>جعفر</w:t>
      </w:r>
      <w:r>
        <w:rPr>
          <w:rtl/>
        </w:rPr>
        <w:t xml:space="preserve">: </w:t>
      </w:r>
      <w:r w:rsidRPr="006750DF">
        <w:rPr>
          <w:rtl/>
        </w:rPr>
        <w:t>فلما اشتد أسف الله على قوم لوط وقدر عذابهم وقضاه أحب أن يعوض إبراهيم من عذاب قوم لوط بغلام عليم فيسلى به مصابه بهلاك قوم لوط</w:t>
      </w:r>
      <w:r>
        <w:rPr>
          <w:rtl/>
        </w:rPr>
        <w:t xml:space="preserve">، </w:t>
      </w:r>
      <w:r w:rsidRPr="006750DF">
        <w:rPr>
          <w:rtl/>
        </w:rPr>
        <w:t>فبعث الله رسلا</w:t>
      </w:r>
      <w:r>
        <w:rPr>
          <w:rtl/>
        </w:rPr>
        <w:t xml:space="preserve"> إلى </w:t>
      </w:r>
      <w:r w:rsidRPr="006750DF">
        <w:rPr>
          <w:rtl/>
        </w:rPr>
        <w:t>إبراهيم يبشرونه بإسماعيل</w:t>
      </w:r>
      <w:r>
        <w:rPr>
          <w:rtl/>
        </w:rPr>
        <w:t xml:space="preserve">، </w:t>
      </w:r>
      <w:r w:rsidRPr="006750DF">
        <w:rPr>
          <w:rtl/>
        </w:rPr>
        <w:t>فدخلوا عليه ليلا ففزع منهم وخاف أن يكونوا سراقا</w:t>
      </w:r>
      <w:r>
        <w:rPr>
          <w:rtl/>
        </w:rPr>
        <w:t xml:space="preserve">، </w:t>
      </w:r>
      <w:r w:rsidRPr="006750DF">
        <w:rPr>
          <w:rtl/>
        </w:rPr>
        <w:t>قال</w:t>
      </w:r>
      <w:r>
        <w:rPr>
          <w:rtl/>
        </w:rPr>
        <w:t xml:space="preserve">: </w:t>
      </w:r>
      <w:r w:rsidRPr="006750DF">
        <w:rPr>
          <w:rtl/>
        </w:rPr>
        <w:t>فلما ان رأته الرسل فزعا وجلا قالوا</w:t>
      </w:r>
      <w:r>
        <w:rPr>
          <w:rtl/>
        </w:rPr>
        <w:t xml:space="preserve">: </w:t>
      </w:r>
      <w:r w:rsidRPr="006750DF">
        <w:rPr>
          <w:rtl/>
        </w:rPr>
        <w:t xml:space="preserve">سلاما قال سلام </w:t>
      </w:r>
      <w:r w:rsidRPr="002C718C">
        <w:rPr>
          <w:rStyle w:val="libAlaemChar"/>
          <w:rtl/>
        </w:rPr>
        <w:t>(</w:t>
      </w:r>
      <w:r w:rsidRPr="002C718C">
        <w:rPr>
          <w:rStyle w:val="libAieChar"/>
          <w:rtl/>
        </w:rPr>
        <w:t>قالَ إِنَّا مِنْكُمْ وَجِلُونَ قالُوا لا تَوْجَلْ إِنَّا نُبَشِّرُكَ بِغُلامٍ عَلِيمٍ قالَ</w:t>
      </w:r>
      <w:r w:rsidRPr="002C718C">
        <w:rPr>
          <w:rStyle w:val="libAlaemChar"/>
          <w:rtl/>
        </w:rPr>
        <w:t>)</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والغلام العليم هو</w:t>
      </w:r>
      <w:r>
        <w:rPr>
          <w:rtl/>
        </w:rPr>
        <w:t xml:space="preserve"> إسمعيل </w:t>
      </w:r>
      <w:r w:rsidRPr="006750DF">
        <w:rPr>
          <w:rtl/>
        </w:rPr>
        <w:t>من هاجر فقال إبراهيم للرسل</w:t>
      </w:r>
      <w:r>
        <w:rPr>
          <w:rtl/>
        </w:rPr>
        <w:t xml:space="preserve">: </w:t>
      </w:r>
      <w:r w:rsidRPr="002C718C">
        <w:rPr>
          <w:rStyle w:val="libAlaemChar"/>
          <w:rtl/>
        </w:rPr>
        <w:t>(</w:t>
      </w:r>
      <w:r w:rsidRPr="002C718C">
        <w:rPr>
          <w:rStyle w:val="libAieChar"/>
          <w:rtl/>
        </w:rPr>
        <w:t>أَبَشَّرْتُمُونِي عَلى أَنْ مَسَّنِيَ الْكِبَرُ فَبِمَ تُبَشِّرُونَ قالُوا بَشَّرْناكَ بِالْحَقِّ فَلا تَكُنْ مِنَ الْقانِطِينَ</w:t>
      </w:r>
      <w:r w:rsidRPr="002C718C">
        <w:rPr>
          <w:rStyle w:val="libAlaemChar"/>
          <w:rtl/>
        </w:rPr>
        <w:t>)</w:t>
      </w:r>
      <w:r w:rsidRPr="006750DF">
        <w:rPr>
          <w:rtl/>
        </w:rPr>
        <w:t xml:space="preserve"> فقال إبراهيم للرسل</w:t>
      </w:r>
      <w:r>
        <w:rPr>
          <w:rtl/>
        </w:rPr>
        <w:t xml:space="preserve">: </w:t>
      </w:r>
      <w:r w:rsidRPr="006750DF">
        <w:rPr>
          <w:rtl/>
        </w:rPr>
        <w:t>فما خطبكم بعد البشارة</w:t>
      </w:r>
      <w:r>
        <w:rPr>
          <w:rtl/>
        </w:rPr>
        <w:t>؟</w:t>
      </w:r>
      <w:r w:rsidRPr="006750DF">
        <w:rPr>
          <w:rtl/>
        </w:rPr>
        <w:t xml:space="preserve"> </w:t>
      </w:r>
      <w:r w:rsidRPr="002C718C">
        <w:rPr>
          <w:rStyle w:val="libAlaemChar"/>
          <w:rtl/>
        </w:rPr>
        <w:t>(</w:t>
      </w:r>
      <w:r w:rsidRPr="002C718C">
        <w:rPr>
          <w:rStyle w:val="libAieChar"/>
          <w:rtl/>
        </w:rPr>
        <w:t>قالُوا إِنَّا أُرْسِلْنا إلى قَوْمٍ مُجْرِمِينَ</w:t>
      </w:r>
      <w:r w:rsidRPr="002C718C">
        <w:rPr>
          <w:rStyle w:val="libAlaemChar"/>
          <w:rtl/>
        </w:rPr>
        <w:t>)</w:t>
      </w:r>
      <w:r w:rsidRPr="006750DF">
        <w:rPr>
          <w:rtl/>
        </w:rPr>
        <w:t xml:space="preserve"> انهم كانوا قوما فاسقين لننذرهم عذاب رب العالمين</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فقال إبراهيم للرسل</w:t>
      </w:r>
      <w:r>
        <w:rPr>
          <w:rtl/>
        </w:rPr>
        <w:t xml:space="preserve">: </w:t>
      </w:r>
      <w:r w:rsidRPr="002C718C">
        <w:rPr>
          <w:rStyle w:val="libAlaemChar"/>
          <w:rtl/>
        </w:rPr>
        <w:t>(</w:t>
      </w:r>
      <w:r w:rsidRPr="002C718C">
        <w:rPr>
          <w:rStyle w:val="libAieChar"/>
          <w:rtl/>
        </w:rPr>
        <w:t>إِنَّ فِيها لُوطاً قالُوا نَحْنُ أَعْلَمُ بِمَنْ فِيها لَنُنَجِّيَنَّهُ وَأَهْلَهُ إِلَّا امْرَأَتَهُ كانَتْ مِنَ الْغابِرِينَ</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فَلَمَّا جاءَ آلَ لُوطٍ الْمُرْسَلُونَ قالَ إِنَّكُمْ قَوْمٌ مُنْكَرُونَ قالُوا بَلْ جِئْناكَ بِما كانُوا فِيهِ يَمْتَرُونَ</w:t>
      </w:r>
      <w:r w:rsidRPr="002C718C">
        <w:rPr>
          <w:rStyle w:val="libAlaemChar"/>
          <w:rtl/>
        </w:rPr>
        <w:t>)</w:t>
      </w:r>
      <w:r w:rsidRPr="006750DF">
        <w:rPr>
          <w:rtl/>
        </w:rPr>
        <w:t xml:space="preserve"> يقول</w:t>
      </w:r>
      <w:r>
        <w:rPr>
          <w:rtl/>
        </w:rPr>
        <w:t xml:space="preserve">: </w:t>
      </w:r>
      <w:r w:rsidRPr="006750DF">
        <w:rPr>
          <w:rtl/>
        </w:rPr>
        <w:t xml:space="preserve">من عذاب الله لننذر قومك العذاب </w:t>
      </w:r>
      <w:r w:rsidRPr="002C718C">
        <w:rPr>
          <w:rStyle w:val="libAlaemChar"/>
          <w:rtl/>
        </w:rPr>
        <w:t>(</w:t>
      </w:r>
      <w:r w:rsidRPr="002C718C">
        <w:rPr>
          <w:rStyle w:val="libAieChar"/>
          <w:rtl/>
        </w:rPr>
        <w:t>فَأَسْرِ بِأَهْلِكَ</w:t>
      </w:r>
      <w:r w:rsidRPr="002C718C">
        <w:rPr>
          <w:rStyle w:val="libAlaemChar"/>
          <w:rtl/>
        </w:rPr>
        <w:t>)</w:t>
      </w:r>
      <w:r w:rsidRPr="006750DF">
        <w:rPr>
          <w:rtl/>
        </w:rPr>
        <w:t xml:space="preserve"> يا لوط إذا مضى من يومك هذا سبعة أيام ولياليها </w:t>
      </w:r>
      <w:r w:rsidRPr="002C718C">
        <w:rPr>
          <w:rStyle w:val="libAlaemChar"/>
          <w:rtl/>
        </w:rPr>
        <w:t>(</w:t>
      </w:r>
      <w:r w:rsidRPr="002C718C">
        <w:rPr>
          <w:rStyle w:val="libAieChar"/>
          <w:rtl/>
        </w:rPr>
        <w:t>بِقِطْعٍ مِنَ اللَّيْلِ وَلا يَلْتَفِتْ مِنْكُمْ أَحَدٌ إِلَّا امْرَأَتَكَ إِنَّهُ مُصِيبُها ما أَصابَهُمْ</w:t>
      </w:r>
      <w:r w:rsidRPr="002C718C">
        <w:rPr>
          <w:rStyle w:val="libAlaemChar"/>
          <w:rtl/>
        </w:rPr>
        <w:t>)</w:t>
      </w:r>
      <w:r w:rsidRPr="006750DF">
        <w:rPr>
          <w:rtl/>
        </w:rPr>
        <w:t xml:space="preserve"> قال</w:t>
      </w:r>
      <w:r>
        <w:rPr>
          <w:rtl/>
        </w:rPr>
        <w:t xml:space="preserve"> أبو </w:t>
      </w:r>
      <w:r w:rsidRPr="006750DF">
        <w:rPr>
          <w:rtl/>
        </w:rPr>
        <w:t xml:space="preserve">جعفر </w:t>
      </w:r>
      <w:r w:rsidRPr="002C718C">
        <w:rPr>
          <w:rStyle w:val="libAlaemChar"/>
          <w:rtl/>
        </w:rPr>
        <w:t>عليه‌السلام</w:t>
      </w:r>
      <w:r w:rsidRPr="006750DF">
        <w:rPr>
          <w:rtl/>
        </w:rPr>
        <w:t xml:space="preserve"> فقضوا</w:t>
      </w:r>
      <w:r>
        <w:rPr>
          <w:rtl/>
        </w:rPr>
        <w:t xml:space="preserve"> إلى </w:t>
      </w:r>
      <w:r w:rsidRPr="006750DF">
        <w:rPr>
          <w:rtl/>
        </w:rPr>
        <w:t>لوط ذلك الأمر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قرى الضيف</w:t>
      </w:r>
      <w:r>
        <w:rPr>
          <w:rtl/>
        </w:rPr>
        <w:t xml:space="preserve">: </w:t>
      </w:r>
      <w:r w:rsidRPr="006750DF">
        <w:rPr>
          <w:rtl/>
        </w:rPr>
        <w:t>أضافه وأجاره وأكرمه.</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أَنَّ دابِرَ هؤُلاءِ مَقْطُوعٌ مُصْبِحِينَ</w:t>
      </w:r>
      <w:r w:rsidRPr="002C718C">
        <w:rPr>
          <w:rStyle w:val="libAlaemChar"/>
          <w:rtl/>
        </w:rPr>
        <w:t>)</w:t>
      </w:r>
      <w:r w:rsidRPr="006750DF">
        <w:rPr>
          <w:rtl/>
        </w:rPr>
        <w:t xml:space="preserve"> 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فلما كان يوم الثامن مع طلوع الفجر قدم الله رسلا</w:t>
      </w:r>
      <w:r>
        <w:rPr>
          <w:rtl/>
        </w:rPr>
        <w:t xml:space="preserve"> إلى </w:t>
      </w:r>
      <w:r w:rsidRPr="006750DF">
        <w:rPr>
          <w:rtl/>
        </w:rPr>
        <w:t>إبراهيم يبشرونه بإسحاق ويعزونه بهلاك قوم لوط «الحديث»</w:t>
      </w:r>
      <w:r>
        <w:rPr>
          <w:rFonts w:hint="cs"/>
          <w:rtl/>
        </w:rPr>
        <w:t xml:space="preserve"> </w:t>
      </w:r>
      <w:r w:rsidRPr="006750DF">
        <w:rPr>
          <w:rtl/>
        </w:rPr>
        <w:t>وقد كتبناه بتمامه في هود.</w:t>
      </w:r>
    </w:p>
    <w:p w:rsidR="00BD62F3" w:rsidRPr="006750DF" w:rsidRDefault="00BD62F3" w:rsidP="002C718C">
      <w:pPr>
        <w:pStyle w:val="libNormal"/>
        <w:rPr>
          <w:rtl/>
        </w:rPr>
      </w:pPr>
      <w:r w:rsidRPr="00FB47E7">
        <w:rPr>
          <w:rStyle w:val="libBold2Char"/>
          <w:rtl/>
        </w:rPr>
        <w:t xml:space="preserve">75 ـ في كتاب الخصال </w:t>
      </w:r>
      <w:r w:rsidRPr="006750DF">
        <w:rPr>
          <w:rtl/>
        </w:rPr>
        <w:t>عن الصباح مولى</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كنت مع</w:t>
      </w:r>
      <w:r>
        <w:rPr>
          <w:rtl/>
        </w:rPr>
        <w:t xml:space="preserve"> أبي عبد الله </w:t>
      </w:r>
      <w:r w:rsidRPr="006750DF">
        <w:rPr>
          <w:rtl/>
        </w:rPr>
        <w:t>فلما مررنا بأحد قال</w:t>
      </w:r>
      <w:r>
        <w:rPr>
          <w:rtl/>
        </w:rPr>
        <w:t xml:space="preserve">: </w:t>
      </w:r>
      <w:r w:rsidRPr="006750DF">
        <w:rPr>
          <w:rtl/>
        </w:rPr>
        <w:t>ترى الثقب الذي فيه</w:t>
      </w:r>
      <w:r>
        <w:rPr>
          <w:rtl/>
        </w:rPr>
        <w:t>؟</w:t>
      </w:r>
      <w:r w:rsidRPr="006750DF">
        <w:rPr>
          <w:rtl/>
        </w:rPr>
        <w:t xml:space="preserve"> قلت</w:t>
      </w:r>
      <w:r>
        <w:rPr>
          <w:rtl/>
        </w:rPr>
        <w:t xml:space="preserve">: </w:t>
      </w:r>
      <w:r w:rsidRPr="006750DF">
        <w:rPr>
          <w:rtl/>
        </w:rPr>
        <w:t>نعم</w:t>
      </w:r>
      <w:r>
        <w:rPr>
          <w:rtl/>
        </w:rPr>
        <w:t xml:space="preserve">، </w:t>
      </w:r>
      <w:r w:rsidRPr="006750DF">
        <w:rPr>
          <w:rtl/>
        </w:rPr>
        <w:t>قال اما انا فلست أراه. وعلامة الكبر ثلث</w:t>
      </w:r>
      <w:r>
        <w:rPr>
          <w:rtl/>
        </w:rPr>
        <w:t xml:space="preserve">: </w:t>
      </w:r>
      <w:r w:rsidRPr="006750DF">
        <w:rPr>
          <w:rtl/>
        </w:rPr>
        <w:t xml:space="preserve">كلال البصر </w:t>
      </w:r>
      <w:r w:rsidRPr="00467FAA">
        <w:rPr>
          <w:rStyle w:val="libFootnotenumChar"/>
          <w:rtl/>
        </w:rPr>
        <w:t>(1)</w:t>
      </w:r>
      <w:r w:rsidRPr="006750DF">
        <w:rPr>
          <w:rtl/>
        </w:rPr>
        <w:t xml:space="preserve"> وانحناء الظهر ورقة القدم.</w:t>
      </w:r>
    </w:p>
    <w:p w:rsidR="00BD62F3" w:rsidRPr="006750DF" w:rsidRDefault="00BD62F3" w:rsidP="002C718C">
      <w:pPr>
        <w:pStyle w:val="libNormal"/>
        <w:rPr>
          <w:rtl/>
        </w:rPr>
      </w:pPr>
      <w:r w:rsidRPr="00FB47E7">
        <w:rPr>
          <w:rStyle w:val="libBold2Char"/>
          <w:rtl/>
        </w:rPr>
        <w:t xml:space="preserve">76 ـ في تفسير العيّاشي </w:t>
      </w:r>
      <w:r w:rsidRPr="006750DF">
        <w:rPr>
          <w:rtl/>
        </w:rPr>
        <w:t>عن صفوان الجمال قال</w:t>
      </w:r>
      <w:r>
        <w:rPr>
          <w:rtl/>
        </w:rPr>
        <w:t xml:space="preserve">: </w:t>
      </w:r>
      <w:r w:rsidRPr="006750DF">
        <w:rPr>
          <w:rtl/>
        </w:rPr>
        <w:t>صليت خلف</w:t>
      </w:r>
      <w:r>
        <w:rPr>
          <w:rtl/>
        </w:rPr>
        <w:t xml:space="preserve"> أبي عبد الله </w:t>
      </w:r>
      <w:r w:rsidRPr="002C718C">
        <w:rPr>
          <w:rStyle w:val="libAlaemChar"/>
          <w:rtl/>
        </w:rPr>
        <w:t>عليه‌السلام</w:t>
      </w:r>
      <w:r w:rsidRPr="006750DF">
        <w:rPr>
          <w:rtl/>
        </w:rPr>
        <w:t xml:space="preserve"> فأطرق ثم قال</w:t>
      </w:r>
      <w:r>
        <w:rPr>
          <w:rtl/>
        </w:rPr>
        <w:t xml:space="preserve">: أللهمّ </w:t>
      </w:r>
      <w:r w:rsidRPr="006750DF">
        <w:rPr>
          <w:rtl/>
        </w:rPr>
        <w:t>لا تقنطني من رحمتك</w:t>
      </w:r>
      <w:r>
        <w:rPr>
          <w:rtl/>
        </w:rPr>
        <w:t xml:space="preserve">، </w:t>
      </w:r>
      <w:r w:rsidRPr="006750DF">
        <w:rPr>
          <w:rtl/>
        </w:rPr>
        <w:t>ثم جهر فقال</w:t>
      </w:r>
      <w:r>
        <w:rPr>
          <w:rtl/>
        </w:rPr>
        <w:t xml:space="preserve">: </w:t>
      </w:r>
      <w:r w:rsidRPr="002C718C">
        <w:rPr>
          <w:rStyle w:val="libAlaemChar"/>
          <w:rtl/>
        </w:rPr>
        <w:t>(</w:t>
      </w:r>
      <w:r w:rsidRPr="002C718C">
        <w:rPr>
          <w:rStyle w:val="libAieChar"/>
          <w:rtl/>
        </w:rPr>
        <w:t>وَمَنْ يَقْنَطُ مِنْ رَحْمَةِ رَبِّهِ إِلَّا الضَّالُّونَ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77 ـ في كتاب التوحيد </w:t>
      </w:r>
      <w:r w:rsidRPr="006750DF">
        <w:rPr>
          <w:rtl/>
        </w:rPr>
        <w:t>باسناده</w:t>
      </w:r>
      <w:r>
        <w:rPr>
          <w:rtl/>
        </w:rPr>
        <w:t xml:space="preserve"> إلى </w:t>
      </w:r>
      <w:r w:rsidRPr="006750DF">
        <w:rPr>
          <w:rtl/>
        </w:rPr>
        <w:t xml:space="preserve">معاذ بن جبل حديث طويل عن النبي </w:t>
      </w:r>
      <w:r w:rsidRPr="002C718C">
        <w:rPr>
          <w:rStyle w:val="libAlaemChar"/>
          <w:rtl/>
        </w:rPr>
        <w:t>صلى‌الله‌عليه‌وآله</w:t>
      </w:r>
      <w:r w:rsidRPr="006750DF">
        <w:rPr>
          <w:rtl/>
        </w:rPr>
        <w:t xml:space="preserve"> يقول فيه</w:t>
      </w:r>
      <w:r>
        <w:rPr>
          <w:rtl/>
        </w:rPr>
        <w:t xml:space="preserve">: </w:t>
      </w:r>
      <w:r w:rsidRPr="006750DF">
        <w:rPr>
          <w:rtl/>
        </w:rPr>
        <w:t>قال الله يا ابن آدم بإحساني إليك قويت على طاعتي وبسوء ظنك</w:t>
      </w:r>
      <w:r w:rsidRPr="00567472">
        <w:rPr>
          <w:rtl/>
        </w:rPr>
        <w:t xml:space="preserve"> </w:t>
      </w:r>
      <w:r w:rsidRPr="006750DF">
        <w:rPr>
          <w:rtl/>
        </w:rPr>
        <w:t>ب</w:t>
      </w:r>
      <w:r>
        <w:rPr>
          <w:rFonts w:hint="cs"/>
          <w:rtl/>
        </w:rPr>
        <w:t>ي</w:t>
      </w:r>
      <w:r w:rsidRPr="006750DF">
        <w:rPr>
          <w:rtl/>
        </w:rPr>
        <w:t xml:space="preserve"> قنطت من رحمتي.</w:t>
      </w:r>
    </w:p>
    <w:p w:rsidR="00BD62F3" w:rsidRPr="006750DF" w:rsidRDefault="00BD62F3" w:rsidP="002C718C">
      <w:pPr>
        <w:pStyle w:val="libNormal"/>
        <w:rPr>
          <w:rtl/>
        </w:rPr>
      </w:pPr>
      <w:r w:rsidRPr="00FB47E7">
        <w:rPr>
          <w:rStyle w:val="libBold2Char"/>
          <w:rtl/>
        </w:rPr>
        <w:t xml:space="preserve">78 ـ في بصائر الدرجات </w:t>
      </w:r>
      <w:r w:rsidRPr="006750DF">
        <w:rPr>
          <w:rtl/>
        </w:rPr>
        <w:t>حدثني السندي بن الربيع عن الحسن</w:t>
      </w:r>
      <w:r>
        <w:rPr>
          <w:rtl/>
        </w:rPr>
        <w:t xml:space="preserve"> بن عليّ بن </w:t>
      </w:r>
      <w:r w:rsidRPr="006750DF">
        <w:rPr>
          <w:rtl/>
        </w:rPr>
        <w:t>فضال عن</w:t>
      </w:r>
      <w:r>
        <w:rPr>
          <w:rtl/>
        </w:rPr>
        <w:t xml:space="preserve"> علي بن </w:t>
      </w:r>
      <w:r w:rsidRPr="006750DF">
        <w:rPr>
          <w:rtl/>
        </w:rPr>
        <w:t>رئاب</w:t>
      </w:r>
      <w:r>
        <w:rPr>
          <w:rtl/>
        </w:rPr>
        <w:t xml:space="preserve"> عن أبي </w:t>
      </w:r>
      <w:r w:rsidRPr="006750DF">
        <w:rPr>
          <w:rtl/>
        </w:rPr>
        <w:t>بكر الحضرمي</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ليس مخلوق</w:t>
      </w:r>
      <w:r w:rsidRPr="00B42A50">
        <w:rPr>
          <w:rFonts w:hint="cs"/>
          <w:rtl/>
        </w:rPr>
        <w:t xml:space="preserve"> </w:t>
      </w:r>
      <w:r>
        <w:rPr>
          <w:rFonts w:hint="cs"/>
          <w:rtl/>
        </w:rPr>
        <w:t>إ</w:t>
      </w:r>
      <w:r w:rsidRPr="006750DF">
        <w:rPr>
          <w:rtl/>
        </w:rPr>
        <w:t>ل</w:t>
      </w:r>
      <w:r>
        <w:rPr>
          <w:rFonts w:hint="cs"/>
          <w:rtl/>
        </w:rPr>
        <w:t>ّ</w:t>
      </w:r>
      <w:r w:rsidRPr="006750DF">
        <w:rPr>
          <w:rtl/>
        </w:rPr>
        <w:t>ا وبين عينيه مكتوب</w:t>
      </w:r>
      <w:r>
        <w:rPr>
          <w:rtl/>
        </w:rPr>
        <w:t xml:space="preserve">: </w:t>
      </w:r>
      <w:r w:rsidRPr="006750DF">
        <w:rPr>
          <w:rtl/>
        </w:rPr>
        <w:t>مؤمن أو كافر</w:t>
      </w:r>
      <w:r>
        <w:rPr>
          <w:rtl/>
        </w:rPr>
        <w:t xml:space="preserve">، </w:t>
      </w:r>
      <w:r w:rsidRPr="006750DF">
        <w:rPr>
          <w:rtl/>
        </w:rPr>
        <w:t>وذلك محجوب عنكم وليس محجوبا عن الائمة من آل محمد صلوات الله عليهم</w:t>
      </w:r>
      <w:r>
        <w:rPr>
          <w:rtl/>
        </w:rPr>
        <w:t xml:space="preserve">، </w:t>
      </w:r>
      <w:r w:rsidRPr="006750DF">
        <w:rPr>
          <w:rtl/>
        </w:rPr>
        <w:t>ثم ليس يدخل عليهم أحد</w:t>
      </w:r>
      <w:r w:rsidRPr="00B42A50">
        <w:rPr>
          <w:rFonts w:hint="cs"/>
          <w:rtl/>
        </w:rPr>
        <w:t xml:space="preserve"> </w:t>
      </w:r>
      <w:r>
        <w:rPr>
          <w:rFonts w:hint="cs"/>
          <w:rtl/>
        </w:rPr>
        <w:t>إ</w:t>
      </w:r>
      <w:r w:rsidRPr="006750DF">
        <w:rPr>
          <w:rtl/>
        </w:rPr>
        <w:t>ل</w:t>
      </w:r>
      <w:r>
        <w:rPr>
          <w:rFonts w:hint="cs"/>
          <w:rtl/>
        </w:rPr>
        <w:t>ّ</w:t>
      </w:r>
      <w:r w:rsidRPr="006750DF">
        <w:rPr>
          <w:rtl/>
        </w:rPr>
        <w:t>ا عرفوه مؤمن أو كافر</w:t>
      </w:r>
      <w:r>
        <w:rPr>
          <w:rtl/>
        </w:rPr>
        <w:t xml:space="preserve">، </w:t>
      </w:r>
      <w:r w:rsidRPr="006750DF">
        <w:rPr>
          <w:rtl/>
        </w:rPr>
        <w:t>ثم تلا هذه الآية</w:t>
      </w:r>
      <w:r>
        <w:rPr>
          <w:rtl/>
        </w:rPr>
        <w:t xml:space="preserve">: إنّ </w:t>
      </w:r>
      <w:r w:rsidRPr="006750DF">
        <w:rPr>
          <w:rtl/>
        </w:rPr>
        <w:t>في ذلك لآيات للمتوسمين.</w:t>
      </w:r>
    </w:p>
    <w:p w:rsidR="00BD62F3" w:rsidRPr="006750DF" w:rsidRDefault="00BD62F3" w:rsidP="002C718C">
      <w:pPr>
        <w:pStyle w:val="libNormal"/>
        <w:rPr>
          <w:rtl/>
        </w:rPr>
      </w:pPr>
      <w:r w:rsidRPr="006750DF">
        <w:rPr>
          <w:rtl/>
        </w:rPr>
        <w:t>79</w:t>
      </w:r>
      <w:r>
        <w:rPr>
          <w:rtl/>
        </w:rPr>
        <w:t xml:space="preserve"> ـ أحمد </w:t>
      </w:r>
      <w:r w:rsidRPr="006750DF">
        <w:rPr>
          <w:rtl/>
        </w:rPr>
        <w:t>بن الحسن بن</w:t>
      </w:r>
      <w:r>
        <w:rPr>
          <w:rtl/>
        </w:rPr>
        <w:t xml:space="preserve"> أحمد </w:t>
      </w:r>
      <w:r w:rsidRPr="006750DF">
        <w:rPr>
          <w:rtl/>
        </w:rPr>
        <w:t>بن إبراهيم عن الحسن بن البرة عن</w:t>
      </w:r>
      <w:r>
        <w:rPr>
          <w:rtl/>
        </w:rPr>
        <w:t xml:space="preserve"> علي بن </w:t>
      </w:r>
      <w:r w:rsidRPr="006750DF">
        <w:rPr>
          <w:rtl/>
        </w:rPr>
        <w:t>حسان عن عبد الكريم بن كثير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ويحك يا أبا سليمان</w:t>
      </w:r>
      <w:r>
        <w:rPr>
          <w:rtl/>
        </w:rPr>
        <w:t>!</w:t>
      </w:r>
      <w:r w:rsidRPr="006750DF">
        <w:rPr>
          <w:rtl/>
        </w:rPr>
        <w:t xml:space="preserve"> </w:t>
      </w:r>
      <w:r>
        <w:rPr>
          <w:rFonts w:hint="cs"/>
          <w:rtl/>
        </w:rPr>
        <w:t>إ</w:t>
      </w:r>
      <w:r w:rsidRPr="006750DF">
        <w:rPr>
          <w:rtl/>
        </w:rPr>
        <w:t>ن</w:t>
      </w:r>
      <w:r>
        <w:rPr>
          <w:rFonts w:hint="cs"/>
          <w:rtl/>
        </w:rPr>
        <w:t>ّ</w:t>
      </w:r>
      <w:r w:rsidRPr="006750DF">
        <w:rPr>
          <w:rtl/>
        </w:rPr>
        <w:t>ه ليس من عبد يولد</w:t>
      </w:r>
      <w:r w:rsidRPr="00B42A50">
        <w:rPr>
          <w:rFonts w:hint="cs"/>
          <w:rtl/>
        </w:rPr>
        <w:t xml:space="preserve"> </w:t>
      </w:r>
      <w:r>
        <w:rPr>
          <w:rFonts w:hint="cs"/>
          <w:rtl/>
        </w:rPr>
        <w:t>إ</w:t>
      </w:r>
      <w:r w:rsidRPr="006750DF">
        <w:rPr>
          <w:rtl/>
        </w:rPr>
        <w:t>ل</w:t>
      </w:r>
      <w:r>
        <w:rPr>
          <w:rFonts w:hint="cs"/>
          <w:rtl/>
        </w:rPr>
        <w:t>ّ</w:t>
      </w:r>
      <w:r w:rsidRPr="006750DF">
        <w:rPr>
          <w:rtl/>
        </w:rPr>
        <w:t>ا كتب بين عينيه مؤمن أو كافر</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نعرف عدونا من ولينا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80 ـ في أصول الكافي</w:t>
      </w:r>
      <w:r>
        <w:rPr>
          <w:rtl/>
        </w:rPr>
        <w:t xml:space="preserve"> أحمد </w:t>
      </w:r>
      <w:r w:rsidRPr="006750DF">
        <w:rPr>
          <w:rtl/>
        </w:rPr>
        <w:t>بن مهران عن عبد العظيم بن عبد الله الحسنى عن ابن ابى عمير قال</w:t>
      </w:r>
      <w:r>
        <w:rPr>
          <w:rtl/>
        </w:rPr>
        <w:t xml:space="preserve">: </w:t>
      </w:r>
      <w:r w:rsidRPr="006750DF">
        <w:rPr>
          <w:rtl/>
        </w:rPr>
        <w:t>أخبرنى أسباط بياع الزطي قال</w:t>
      </w:r>
      <w:r>
        <w:rPr>
          <w:rtl/>
        </w:rPr>
        <w:t xml:space="preserve">: </w:t>
      </w:r>
      <w:r w:rsidRPr="006750DF">
        <w:rPr>
          <w:rtl/>
        </w:rPr>
        <w:t>كنت عند</w:t>
      </w:r>
      <w:r>
        <w:rPr>
          <w:rtl/>
        </w:rPr>
        <w:t xml:space="preserve"> أبي عبد الله </w:t>
      </w:r>
      <w:r w:rsidRPr="002C718C">
        <w:rPr>
          <w:rStyle w:val="libAlaemChar"/>
          <w:rtl/>
        </w:rPr>
        <w:t>عليه‌السلام</w:t>
      </w:r>
      <w:r w:rsidRPr="006750DF">
        <w:rPr>
          <w:rtl/>
        </w:rPr>
        <w:t xml:space="preserve"> فسئله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كل بصره</w:t>
      </w:r>
      <w:r>
        <w:rPr>
          <w:rtl/>
        </w:rPr>
        <w:t xml:space="preserve">: </w:t>
      </w:r>
      <w:r w:rsidRPr="006750DF">
        <w:rPr>
          <w:rtl/>
        </w:rPr>
        <w:t>أعيا ونبأ ولم يحقق المنظور.</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رجل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فِي ذلِكَ لَآياتٍ لِلْمُتَوَسِّمِينَ وَإِنَّها لَبِسَبِيلٍ مُقِيمٍ</w:t>
      </w:r>
      <w:r w:rsidRPr="002C718C">
        <w:rPr>
          <w:rStyle w:val="libAlaemChar"/>
          <w:rtl/>
        </w:rPr>
        <w:t>)</w:t>
      </w:r>
      <w:r w:rsidRPr="006750DF">
        <w:rPr>
          <w:rtl/>
          <w:lang w:bidi="fa-IR"/>
        </w:rPr>
        <w:t xml:space="preserve"> قال</w:t>
      </w:r>
      <w:r>
        <w:rPr>
          <w:rtl/>
          <w:lang w:bidi="fa-IR"/>
        </w:rPr>
        <w:t xml:space="preserve">: </w:t>
      </w:r>
      <w:r w:rsidRPr="006750DF">
        <w:rPr>
          <w:rtl/>
          <w:lang w:bidi="fa-IR"/>
        </w:rPr>
        <w:t>نحن المتوسمون والسبيل فينا مقيم.</w:t>
      </w:r>
    </w:p>
    <w:p w:rsidR="00BD62F3" w:rsidRPr="006750DF" w:rsidRDefault="00BD62F3" w:rsidP="002C718C">
      <w:pPr>
        <w:pStyle w:val="libNormal"/>
        <w:rPr>
          <w:rtl/>
        </w:rPr>
      </w:pPr>
      <w:r w:rsidRPr="006750DF">
        <w:rPr>
          <w:rtl/>
        </w:rPr>
        <w:t>81</w:t>
      </w:r>
      <w:r>
        <w:rPr>
          <w:rtl/>
        </w:rPr>
        <w:t xml:space="preserve"> ـ </w:t>
      </w:r>
      <w:r w:rsidRPr="006750DF">
        <w:rPr>
          <w:rtl/>
        </w:rPr>
        <w:t>محمد بن يحيى عن سلمة بن الخطاب عن يحيى بن إبراهيم</w:t>
      </w:r>
      <w:r>
        <w:rPr>
          <w:rtl/>
        </w:rPr>
        <w:t xml:space="preserve">، </w:t>
      </w:r>
      <w:r w:rsidRPr="006750DF">
        <w:rPr>
          <w:rtl/>
        </w:rPr>
        <w:t>قال حدثني أسباط بن سالم قال</w:t>
      </w:r>
      <w:r>
        <w:rPr>
          <w:rtl/>
        </w:rPr>
        <w:t xml:space="preserve">: </w:t>
      </w:r>
      <w:r w:rsidRPr="006750DF">
        <w:rPr>
          <w:rtl/>
        </w:rPr>
        <w:t>كنت عند</w:t>
      </w:r>
      <w:r>
        <w:rPr>
          <w:rtl/>
        </w:rPr>
        <w:t xml:space="preserve"> أبي عبد الله </w:t>
      </w:r>
      <w:r w:rsidRPr="002C718C">
        <w:rPr>
          <w:rStyle w:val="libAlaemChar"/>
          <w:rtl/>
        </w:rPr>
        <w:t>عليه‌السلام</w:t>
      </w:r>
      <w:r w:rsidRPr="006750DF">
        <w:rPr>
          <w:rtl/>
        </w:rPr>
        <w:t xml:space="preserve"> فدخل عليه رجل من أهل هيت </w:t>
      </w:r>
      <w:r w:rsidRPr="00467FAA">
        <w:rPr>
          <w:rStyle w:val="libFootnotenumChar"/>
          <w:rtl/>
        </w:rPr>
        <w:t>(1)</w:t>
      </w:r>
      <w:r w:rsidRPr="006750DF">
        <w:rPr>
          <w:rtl/>
        </w:rPr>
        <w:t xml:space="preserve"> فقال له</w:t>
      </w:r>
      <w:r>
        <w:rPr>
          <w:rtl/>
        </w:rPr>
        <w:t xml:space="preserve">: </w:t>
      </w:r>
      <w:r w:rsidRPr="006750DF">
        <w:rPr>
          <w:rtl/>
        </w:rPr>
        <w:t xml:space="preserve">أصلحك الله ما تقول في قول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قال</w:t>
      </w:r>
      <w:r>
        <w:rPr>
          <w:rtl/>
        </w:rPr>
        <w:t xml:space="preserve">: </w:t>
      </w:r>
      <w:r w:rsidRPr="006750DF">
        <w:rPr>
          <w:rtl/>
        </w:rPr>
        <w:t>نحن المتوسمون والسبيل فينا مقيم.</w:t>
      </w:r>
    </w:p>
    <w:p w:rsidR="00BD62F3" w:rsidRPr="006750DF" w:rsidRDefault="00BD62F3" w:rsidP="002C718C">
      <w:pPr>
        <w:pStyle w:val="libNormal"/>
        <w:rPr>
          <w:rtl/>
        </w:rPr>
      </w:pPr>
      <w:r w:rsidRPr="006750DF">
        <w:rPr>
          <w:rtl/>
        </w:rPr>
        <w:t>82</w:t>
      </w:r>
      <w:r>
        <w:rPr>
          <w:rtl/>
        </w:rPr>
        <w:t xml:space="preserve"> ـ </w:t>
      </w:r>
      <w:r w:rsidRPr="006750DF">
        <w:rPr>
          <w:rtl/>
        </w:rPr>
        <w:t>محمد بن</w:t>
      </w:r>
      <w:r>
        <w:rPr>
          <w:rtl/>
        </w:rPr>
        <w:t xml:space="preserve"> إسمعيل </w:t>
      </w:r>
      <w:r w:rsidRPr="006750DF">
        <w:rPr>
          <w:rtl/>
        </w:rPr>
        <w:t>عن الفضل بن شاذان عن حماد بن عيسى عن ربعي بن عبد الله عن محمد بن مسلم</w:t>
      </w:r>
      <w:r>
        <w:rPr>
          <w:rtl/>
        </w:rPr>
        <w:t xml:space="preserve"> عن أبي </w:t>
      </w:r>
      <w:r w:rsidRPr="006750DF">
        <w:rPr>
          <w:rtl/>
        </w:rPr>
        <w:t xml:space="preserve">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قال</w:t>
      </w:r>
      <w:r>
        <w:rPr>
          <w:rtl/>
        </w:rPr>
        <w:t xml:space="preserve">: </w:t>
      </w:r>
      <w:r w:rsidRPr="006750DF">
        <w:rPr>
          <w:rtl/>
        </w:rPr>
        <w:t>هم الامة</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اتقوا فراسة المؤمن فانه ينظر بنور الله </w:t>
      </w:r>
      <w:r w:rsidRPr="002C718C">
        <w:rPr>
          <w:rStyle w:val="libAlaemChar"/>
          <w:rtl/>
        </w:rPr>
        <w:t>عزوجل</w:t>
      </w:r>
      <w:r w:rsidRPr="006750DF">
        <w:rPr>
          <w:rtl/>
        </w:rPr>
        <w:t xml:space="preserve"> في قول الله </w:t>
      </w:r>
      <w:r w:rsidRPr="00467FAA">
        <w:rPr>
          <w:rStyle w:val="libFootnotenumChar"/>
          <w:rtl/>
        </w:rPr>
        <w:t>(2)</w:t>
      </w:r>
      <w:r w:rsidRPr="006750DF">
        <w:rPr>
          <w:rtl/>
        </w:rPr>
        <w:t xml:space="preserve"> </w:t>
      </w:r>
      <w:r w:rsidRPr="002C718C">
        <w:rPr>
          <w:rStyle w:val="libAlaemChar"/>
          <w:rtl/>
        </w:rPr>
        <w:t>عزوجل</w:t>
      </w:r>
      <w:r w:rsidRPr="006750DF">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Pr>
          <w:rtl/>
        </w:rPr>
        <w:t>.</w:t>
      </w:r>
    </w:p>
    <w:p w:rsidR="00BD62F3" w:rsidRPr="006750DF" w:rsidRDefault="00BD62F3" w:rsidP="002C718C">
      <w:pPr>
        <w:pStyle w:val="libNormal"/>
        <w:rPr>
          <w:rtl/>
        </w:rPr>
      </w:pPr>
      <w:r w:rsidRPr="006750DF">
        <w:rPr>
          <w:rtl/>
        </w:rPr>
        <w:t>83</w:t>
      </w:r>
      <w:r>
        <w:rPr>
          <w:rtl/>
        </w:rPr>
        <w:t xml:space="preserve"> ـ </w:t>
      </w:r>
      <w:r w:rsidRPr="006750DF">
        <w:rPr>
          <w:rtl/>
        </w:rPr>
        <w:t>محمد بن يحيى عن الحسن</w:t>
      </w:r>
      <w:r>
        <w:rPr>
          <w:rtl/>
        </w:rPr>
        <w:t xml:space="preserve"> بن عليّ  </w:t>
      </w:r>
      <w:r w:rsidRPr="006750DF">
        <w:rPr>
          <w:rtl/>
        </w:rPr>
        <w:t>الكوفي عن عبيس بن هشام عن عبد الله بن سليمان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فقال</w:t>
      </w:r>
      <w:r>
        <w:rPr>
          <w:rtl/>
        </w:rPr>
        <w:t xml:space="preserve">: </w:t>
      </w:r>
      <w:r w:rsidRPr="006750DF">
        <w:rPr>
          <w:rtl/>
        </w:rPr>
        <w:t xml:space="preserve">هم الائمة </w:t>
      </w:r>
      <w:r w:rsidRPr="002C718C">
        <w:rPr>
          <w:rStyle w:val="libAlaemChar"/>
          <w:rtl/>
        </w:rPr>
        <w:t>(</w:t>
      </w:r>
      <w:r w:rsidRPr="002C718C">
        <w:rPr>
          <w:rStyle w:val="libAieChar"/>
          <w:rtl/>
        </w:rPr>
        <w:t>وَإِنَّها لَبِسَبِيلٍ مُقِيمٍ</w:t>
      </w:r>
      <w:r w:rsidRPr="002C718C">
        <w:rPr>
          <w:rStyle w:val="libAlaemChar"/>
          <w:rtl/>
        </w:rPr>
        <w:t>)</w:t>
      </w:r>
      <w:r w:rsidRPr="006750DF">
        <w:rPr>
          <w:rtl/>
        </w:rPr>
        <w:t xml:space="preserve"> قال</w:t>
      </w:r>
      <w:r>
        <w:rPr>
          <w:rtl/>
        </w:rPr>
        <w:t xml:space="preserve">: </w:t>
      </w:r>
      <w:r w:rsidRPr="006750DF">
        <w:rPr>
          <w:rtl/>
        </w:rPr>
        <w:t>لا يخرج منا أبدا.</w:t>
      </w:r>
    </w:p>
    <w:p w:rsidR="00BD62F3" w:rsidRPr="006750DF" w:rsidRDefault="00BD62F3" w:rsidP="002C718C">
      <w:pPr>
        <w:pStyle w:val="libNormal"/>
        <w:rPr>
          <w:rtl/>
        </w:rPr>
      </w:pPr>
      <w:r w:rsidRPr="006750DF">
        <w:rPr>
          <w:rtl/>
        </w:rPr>
        <w:t>84</w:t>
      </w:r>
      <w:r>
        <w:rPr>
          <w:rtl/>
        </w:rPr>
        <w:t xml:space="preserve"> ـ </w:t>
      </w:r>
      <w:r w:rsidRPr="006750DF">
        <w:rPr>
          <w:rtl/>
        </w:rPr>
        <w:t>محمد بن يحيى عن محمد بن الحسين عن محمد بن أسلم عن إبراهيم بن أيوب عن عمرو بن شمر عن جابر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المتوسم وأنا من بعده</w:t>
      </w:r>
      <w:r>
        <w:rPr>
          <w:rtl/>
        </w:rPr>
        <w:t xml:space="preserve">، </w:t>
      </w:r>
      <w:r w:rsidRPr="006750DF">
        <w:rPr>
          <w:rtl/>
        </w:rPr>
        <w:t xml:space="preserve">والائمة من ذريتي المتوسمون </w:t>
      </w:r>
      <w:r>
        <w:rPr>
          <w:rtl/>
        </w:rPr>
        <w:t>و</w:t>
      </w:r>
      <w:r w:rsidRPr="006750DF">
        <w:rPr>
          <w:rtl/>
        </w:rPr>
        <w:t>في نسخة اخرى</w:t>
      </w:r>
      <w:r>
        <w:rPr>
          <w:rtl/>
        </w:rPr>
        <w:t xml:space="preserve">: أحمد </w:t>
      </w:r>
      <w:r w:rsidRPr="006750DF">
        <w:rPr>
          <w:rtl/>
        </w:rPr>
        <w:t>بن مهران عن محمد</w:t>
      </w:r>
      <w:r>
        <w:rPr>
          <w:rtl/>
        </w:rPr>
        <w:t xml:space="preserve"> بن عليّ  </w:t>
      </w:r>
      <w:r w:rsidRPr="006750DF">
        <w:rPr>
          <w:rtl/>
        </w:rPr>
        <w:t>عن محمد بن أسلم عن إبراهيم بن أيوب باسناده مثله.</w:t>
      </w:r>
    </w:p>
    <w:p w:rsidR="00BD62F3" w:rsidRPr="006750DF" w:rsidRDefault="00BD62F3" w:rsidP="002C718C">
      <w:pPr>
        <w:pStyle w:val="libNormal"/>
        <w:rPr>
          <w:rtl/>
        </w:rPr>
      </w:pPr>
      <w:r w:rsidRPr="006750DF">
        <w:rPr>
          <w:rtl/>
        </w:rPr>
        <w:t>85</w:t>
      </w:r>
      <w:r>
        <w:rPr>
          <w:rtl/>
        </w:rPr>
        <w:t xml:space="preserve"> ـ أحمد </w:t>
      </w:r>
      <w:r w:rsidRPr="006750DF">
        <w:rPr>
          <w:rtl/>
        </w:rPr>
        <w:t>بن إدريس ومحمد بن يحيى عن الحسن</w:t>
      </w:r>
      <w:r>
        <w:rPr>
          <w:rtl/>
        </w:rPr>
        <w:t xml:space="preserve"> بن عليّ  </w:t>
      </w:r>
      <w:r w:rsidRPr="006750DF">
        <w:rPr>
          <w:rtl/>
        </w:rPr>
        <w:t>الكوفي عن عبيس بن هشام عن عبد الله بن سليمان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الامام فوض الله</w:t>
      </w:r>
      <w:r>
        <w:rPr>
          <w:rtl/>
        </w:rPr>
        <w:t xml:space="preserve"> إليه </w:t>
      </w:r>
      <w:r w:rsidRPr="006750DF">
        <w:rPr>
          <w:rtl/>
        </w:rPr>
        <w:t>كما فوض</w:t>
      </w:r>
      <w:r>
        <w:rPr>
          <w:rtl/>
        </w:rPr>
        <w:t xml:space="preserve"> إلى </w:t>
      </w:r>
      <w:r w:rsidRPr="006750DF">
        <w:rPr>
          <w:rtl/>
        </w:rPr>
        <w:t>سليمان بن داود</w:t>
      </w:r>
      <w:r>
        <w:rPr>
          <w:rtl/>
        </w:rPr>
        <w:t>؟</w:t>
      </w:r>
      <w:r w:rsidRPr="006750DF">
        <w:rPr>
          <w:rtl/>
        </w:rPr>
        <w:t xml:space="preserve"> فقال</w:t>
      </w:r>
      <w:r>
        <w:rPr>
          <w:rtl/>
        </w:rPr>
        <w:t xml:space="preserve">: </w:t>
      </w:r>
      <w:r w:rsidRPr="006750DF">
        <w:rPr>
          <w:rtl/>
        </w:rPr>
        <w:t>نعم وذلك ان رجلا سأله عن مسألة فأجابه فيها</w:t>
      </w:r>
      <w:r>
        <w:rPr>
          <w:rtl/>
        </w:rPr>
        <w:t xml:space="preserve">، </w:t>
      </w:r>
      <w:r w:rsidRPr="006750DF">
        <w:rPr>
          <w:rtl/>
        </w:rPr>
        <w:t>وسأله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هيت</w:t>
      </w:r>
      <w:r>
        <w:rPr>
          <w:rtl/>
        </w:rPr>
        <w:t xml:space="preserve">: </w:t>
      </w:r>
      <w:r w:rsidRPr="006750DF">
        <w:rPr>
          <w:rtl/>
        </w:rPr>
        <w:t>بلدة على الفرات من نواحي بغداد فوق الأنبار ذات نخل كثير وخيرات واسعة واسم قرية في نواحي دمشق أيضا.</w:t>
      </w:r>
    </w:p>
    <w:p w:rsidR="00BD62F3" w:rsidRPr="006750DF" w:rsidRDefault="00BD62F3" w:rsidP="00FE354F">
      <w:pPr>
        <w:pStyle w:val="libFootnote0"/>
        <w:rPr>
          <w:rtl/>
          <w:lang w:bidi="fa-IR"/>
        </w:rPr>
      </w:pPr>
      <w:r>
        <w:rPr>
          <w:rtl/>
        </w:rPr>
        <w:t>(</w:t>
      </w:r>
      <w:r w:rsidRPr="006750DF">
        <w:rPr>
          <w:rtl/>
        </w:rPr>
        <w:t>2) متعلق بقوله</w:t>
      </w:r>
      <w:r>
        <w:rPr>
          <w:rtl/>
        </w:rPr>
        <w:t xml:space="preserve">: </w:t>
      </w:r>
      <w:r w:rsidRPr="006750DF">
        <w:rPr>
          <w:rtl/>
        </w:rPr>
        <w:t xml:space="preserve">قال رسول الله </w:t>
      </w:r>
      <w:r w:rsidRPr="002C718C">
        <w:rPr>
          <w:rStyle w:val="libAlaemChar"/>
          <w:rtl/>
        </w:rPr>
        <w:t>صلى‌الله‌عليه‌وآله</w:t>
      </w:r>
      <w:r w:rsidRPr="006750DF">
        <w:rPr>
          <w:rtl/>
        </w:rPr>
        <w:t>.</w:t>
      </w:r>
    </w:p>
    <w:p w:rsidR="00BD62F3" w:rsidRPr="006750DF" w:rsidRDefault="00BD62F3" w:rsidP="002C718C">
      <w:pPr>
        <w:pStyle w:val="libNormal0"/>
        <w:rPr>
          <w:rtl/>
        </w:rPr>
      </w:pPr>
      <w:r>
        <w:rPr>
          <w:rtl/>
        </w:rPr>
        <w:br w:type="page"/>
      </w:r>
      <w:r w:rsidRPr="006750DF">
        <w:rPr>
          <w:rtl/>
        </w:rPr>
        <w:lastRenderedPageBreak/>
        <w:t>آخر عن تلك المسألة فأجابه بغير جواب الاول</w:t>
      </w:r>
      <w:r>
        <w:rPr>
          <w:rtl/>
        </w:rPr>
        <w:t xml:space="preserve">، </w:t>
      </w:r>
      <w:r w:rsidRPr="006750DF">
        <w:rPr>
          <w:rtl/>
        </w:rPr>
        <w:t>ثم سأله آخر فأجابه بغير جواب الأولين ثم قال</w:t>
      </w:r>
      <w:r>
        <w:rPr>
          <w:rtl/>
        </w:rPr>
        <w:t xml:space="preserve">: </w:t>
      </w:r>
      <w:r w:rsidRPr="002C718C">
        <w:rPr>
          <w:rStyle w:val="libAlaemChar"/>
          <w:rtl/>
        </w:rPr>
        <w:t>(</w:t>
      </w:r>
      <w:r w:rsidRPr="002C718C">
        <w:rPr>
          <w:rStyle w:val="libAieChar"/>
          <w:rtl/>
        </w:rPr>
        <w:t>هذا عَطاؤُنا فَامْنُنْ أَوْ</w:t>
      </w:r>
      <w:r w:rsidRPr="002C718C">
        <w:rPr>
          <w:rStyle w:val="libAlaemChar"/>
          <w:rtl/>
        </w:rPr>
        <w:t>)</w:t>
      </w:r>
      <w:r w:rsidRPr="006750DF">
        <w:rPr>
          <w:rtl/>
        </w:rPr>
        <w:t xml:space="preserve"> أعط بغير حساب» وهكذا هي في قراءة على </w:t>
      </w:r>
      <w:r w:rsidRPr="002C718C">
        <w:rPr>
          <w:rStyle w:val="libAlaemChar"/>
          <w:rtl/>
        </w:rPr>
        <w:t>عليه‌السلام</w:t>
      </w:r>
      <w:r>
        <w:rPr>
          <w:rtl/>
        </w:rPr>
        <w:t xml:space="preserve">، </w:t>
      </w:r>
      <w:r w:rsidRPr="006750DF">
        <w:rPr>
          <w:rtl/>
        </w:rPr>
        <w:t>قال</w:t>
      </w:r>
      <w:r>
        <w:rPr>
          <w:rtl/>
        </w:rPr>
        <w:t xml:space="preserve">: </w:t>
      </w:r>
      <w:r w:rsidRPr="006750DF">
        <w:rPr>
          <w:rtl/>
        </w:rPr>
        <w:t>فقلت</w:t>
      </w:r>
      <w:r>
        <w:rPr>
          <w:rtl/>
        </w:rPr>
        <w:t xml:space="preserve">: </w:t>
      </w:r>
      <w:r w:rsidRPr="006750DF">
        <w:rPr>
          <w:rtl/>
        </w:rPr>
        <w:t>أصلحك الله فحين أجابهم بهذا الجواب يعرفهم الامام</w:t>
      </w:r>
      <w:r>
        <w:rPr>
          <w:rtl/>
        </w:rPr>
        <w:t>؟</w:t>
      </w:r>
      <w:r w:rsidRPr="006750DF">
        <w:rPr>
          <w:rtl/>
        </w:rPr>
        <w:t xml:space="preserve"> قال</w:t>
      </w:r>
      <w:r>
        <w:rPr>
          <w:rtl/>
        </w:rPr>
        <w:t xml:space="preserve">: </w:t>
      </w:r>
      <w:r w:rsidRPr="006750DF">
        <w:rPr>
          <w:rtl/>
        </w:rPr>
        <w:t>سبحان الله أما تسمع الله يقول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وهم الائمة </w:t>
      </w:r>
      <w:r w:rsidRPr="002C718C">
        <w:rPr>
          <w:rStyle w:val="libAlaemChar"/>
          <w:rtl/>
        </w:rPr>
        <w:t>(</w:t>
      </w:r>
      <w:r w:rsidRPr="002C718C">
        <w:rPr>
          <w:rStyle w:val="libAieChar"/>
          <w:rtl/>
        </w:rPr>
        <w:t>وَإِنَّها لَبِسَبِيلٍ مُقِيمٍ</w:t>
      </w:r>
      <w:r w:rsidRPr="002C718C">
        <w:rPr>
          <w:rStyle w:val="libAlaemChar"/>
          <w:rtl/>
        </w:rPr>
        <w:t>)</w:t>
      </w:r>
      <w:r w:rsidRPr="006750DF">
        <w:rPr>
          <w:rtl/>
        </w:rPr>
        <w:t xml:space="preserve"> لا تخرج منها أبدا</w:t>
      </w:r>
      <w:r>
        <w:rPr>
          <w:rtl/>
        </w:rPr>
        <w:t xml:space="preserve">، </w:t>
      </w:r>
      <w:r w:rsidRPr="006750DF">
        <w:rPr>
          <w:rtl/>
        </w:rPr>
        <w:t>ثم قال لي</w:t>
      </w:r>
      <w:r>
        <w:rPr>
          <w:rtl/>
        </w:rPr>
        <w:t xml:space="preserve">: </w:t>
      </w:r>
      <w:r w:rsidRPr="006750DF">
        <w:rPr>
          <w:rtl/>
        </w:rPr>
        <w:t>نعم ان الامام إذا أبصر</w:t>
      </w:r>
      <w:r>
        <w:rPr>
          <w:rtl/>
        </w:rPr>
        <w:t xml:space="preserve"> إلى </w:t>
      </w:r>
      <w:r w:rsidRPr="006750DF">
        <w:rPr>
          <w:rtl/>
        </w:rPr>
        <w:t>الرجل عرفه وعرف لونه</w:t>
      </w:r>
      <w:r>
        <w:rPr>
          <w:rtl/>
        </w:rPr>
        <w:t xml:space="preserve">، </w:t>
      </w:r>
      <w:r w:rsidRPr="006750DF">
        <w:rPr>
          <w:rtl/>
        </w:rPr>
        <w:t>وان سمع كلامه من خلف حائط عرفه وعرف ما هو</w:t>
      </w:r>
      <w:r>
        <w:rPr>
          <w:rtl/>
        </w:rPr>
        <w:t xml:space="preserve">، </w:t>
      </w:r>
      <w:r w:rsidRPr="006750DF">
        <w:rPr>
          <w:rtl/>
        </w:rPr>
        <w:t>ان الله يقول</w:t>
      </w:r>
      <w:r>
        <w:rPr>
          <w:rtl/>
        </w:rPr>
        <w:t xml:space="preserve">: </w:t>
      </w:r>
      <w:r w:rsidRPr="002C718C">
        <w:rPr>
          <w:rStyle w:val="libAlaemChar"/>
          <w:rtl/>
        </w:rPr>
        <w:t>(</w:t>
      </w:r>
      <w:r w:rsidRPr="002C718C">
        <w:rPr>
          <w:rStyle w:val="libAieChar"/>
          <w:rtl/>
        </w:rPr>
        <w:t>وَمِنْ آياتِهِ خَلْقُ السَّماواتِ وَالْأَرْضِ وَاخْتِلافُ أَلْسِنَتِكُمْ وَأَلْوانِكُمْ إِنَّ فِي ذلِكَ لَآياتٍ لِلْعالِمِينَ</w:t>
      </w:r>
      <w:r w:rsidRPr="002C718C">
        <w:rPr>
          <w:rStyle w:val="libAlaemChar"/>
          <w:rtl/>
        </w:rPr>
        <w:t>)</w:t>
      </w:r>
      <w:r w:rsidRPr="006750DF">
        <w:rPr>
          <w:rtl/>
        </w:rPr>
        <w:t xml:space="preserve"> وهم العلماء</w:t>
      </w:r>
      <w:r>
        <w:rPr>
          <w:rtl/>
        </w:rPr>
        <w:t xml:space="preserve">، </w:t>
      </w:r>
      <w:r w:rsidRPr="006750DF">
        <w:rPr>
          <w:rtl/>
        </w:rPr>
        <w:t>فليس يسمع شيئا من الأمر ينطق به</w:t>
      </w:r>
      <w:r w:rsidRPr="00B42A50">
        <w:rPr>
          <w:rFonts w:hint="cs"/>
          <w:rtl/>
        </w:rPr>
        <w:t xml:space="preserve"> </w:t>
      </w:r>
      <w:r>
        <w:rPr>
          <w:rFonts w:hint="cs"/>
          <w:rtl/>
        </w:rPr>
        <w:t>إ</w:t>
      </w:r>
      <w:r w:rsidRPr="006750DF">
        <w:rPr>
          <w:rtl/>
        </w:rPr>
        <w:t>ل</w:t>
      </w:r>
      <w:r>
        <w:rPr>
          <w:rFonts w:hint="cs"/>
          <w:rtl/>
        </w:rPr>
        <w:t>ّ</w:t>
      </w:r>
      <w:r w:rsidRPr="006750DF">
        <w:rPr>
          <w:rtl/>
        </w:rPr>
        <w:t>ا عرفه ناج أو هالك</w:t>
      </w:r>
      <w:r>
        <w:rPr>
          <w:rtl/>
        </w:rPr>
        <w:t xml:space="preserve">، </w:t>
      </w:r>
      <w:r w:rsidRPr="006750DF">
        <w:rPr>
          <w:rtl/>
        </w:rPr>
        <w:t>فلذلك يجيبهم بالذي يجيبهم.</w:t>
      </w:r>
    </w:p>
    <w:p w:rsidR="00BD62F3" w:rsidRPr="006750DF" w:rsidRDefault="00BD62F3" w:rsidP="002C718C">
      <w:pPr>
        <w:pStyle w:val="libNormal"/>
        <w:rPr>
          <w:rtl/>
        </w:rPr>
      </w:pPr>
      <w:r w:rsidRPr="00FB47E7">
        <w:rPr>
          <w:rStyle w:val="libBold2Char"/>
          <w:rtl/>
        </w:rPr>
        <w:t xml:space="preserve">86 ـ في روضة الواعظين </w:t>
      </w:r>
      <w:r w:rsidRPr="006750DF">
        <w:rPr>
          <w:rtl/>
        </w:rPr>
        <w:t xml:space="preserve">للمفيد </w:t>
      </w:r>
      <w:r>
        <w:rPr>
          <w:rtl/>
        </w:rPr>
        <w:t>(</w:t>
      </w:r>
      <w:r w:rsidRPr="006750DF">
        <w:rPr>
          <w:rtl/>
        </w:rPr>
        <w:t>ره</w:t>
      </w:r>
      <w:r>
        <w:rPr>
          <w:rtl/>
        </w:rPr>
        <w:t>)</w:t>
      </w:r>
      <w:r w:rsidRPr="006750DF">
        <w:rPr>
          <w:rtl/>
        </w:rPr>
        <w:t xml:space="preserve"> بعد أن ذكر الصادق </w:t>
      </w:r>
      <w:r w:rsidRPr="002C718C">
        <w:rPr>
          <w:rStyle w:val="libAlaemChar"/>
          <w:rtl/>
        </w:rPr>
        <w:t>عليه‌السلام</w:t>
      </w:r>
      <w:r w:rsidRPr="006750DF">
        <w:rPr>
          <w:rtl/>
        </w:rPr>
        <w:t xml:space="preserve"> وروى عنه حديثا وقال </w:t>
      </w:r>
      <w:r w:rsidRPr="002C718C">
        <w:rPr>
          <w:rStyle w:val="libAlaemChar"/>
          <w:rtl/>
        </w:rPr>
        <w:t>عليه‌السلام</w:t>
      </w:r>
      <w:r>
        <w:rPr>
          <w:rtl/>
        </w:rPr>
        <w:t xml:space="preserve">: </w:t>
      </w:r>
      <w:r w:rsidRPr="006750DF">
        <w:rPr>
          <w:rtl/>
        </w:rPr>
        <w:t xml:space="preserve">إذا قام قائم آل محمد </w:t>
      </w:r>
      <w:r w:rsidRPr="002C718C">
        <w:rPr>
          <w:rStyle w:val="libAlaemChar"/>
          <w:rtl/>
        </w:rPr>
        <w:t>عليه‌السلام</w:t>
      </w:r>
      <w:r w:rsidRPr="006750DF">
        <w:rPr>
          <w:rtl/>
        </w:rPr>
        <w:t xml:space="preserve"> حكم بين الناس بحكم داود لا يحتاج</w:t>
      </w:r>
      <w:r>
        <w:rPr>
          <w:rtl/>
        </w:rPr>
        <w:t xml:space="preserve"> إلى </w:t>
      </w:r>
      <w:r w:rsidRPr="006750DF">
        <w:rPr>
          <w:rtl/>
        </w:rPr>
        <w:t>بينة</w:t>
      </w:r>
      <w:r>
        <w:rPr>
          <w:rtl/>
        </w:rPr>
        <w:t xml:space="preserve">، </w:t>
      </w:r>
      <w:r w:rsidRPr="006750DF">
        <w:rPr>
          <w:rtl/>
        </w:rPr>
        <w:t>يلهمه الله تعالى فيحكم بعلمه. ويخبر كل قوم بما استنبطوه</w:t>
      </w:r>
      <w:r>
        <w:rPr>
          <w:rtl/>
        </w:rPr>
        <w:t xml:space="preserve">، </w:t>
      </w:r>
      <w:r w:rsidRPr="006750DF">
        <w:rPr>
          <w:rtl/>
        </w:rPr>
        <w:t xml:space="preserve">ويعرف وليه من عدوه بالتوسم قال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 وَإِنَّها لَبِسَبِيلٍ مُقِيمٍ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87 ـ في مجمع البيان </w:t>
      </w:r>
      <w:r w:rsidRPr="006750DF">
        <w:rPr>
          <w:rtl/>
        </w:rPr>
        <w:t xml:space="preserve">وقد صح عن النبي </w:t>
      </w:r>
      <w:r w:rsidRPr="002C718C">
        <w:rPr>
          <w:rStyle w:val="libAlaemChar"/>
          <w:rtl/>
        </w:rPr>
        <w:t>صلى‌الله‌عليه‌وآله</w:t>
      </w:r>
      <w:r>
        <w:rPr>
          <w:rFonts w:hint="cs"/>
          <w:rtl/>
        </w:rPr>
        <w:t xml:space="preserve"> أنّه قال: </w:t>
      </w:r>
      <w:r w:rsidRPr="006750DF">
        <w:rPr>
          <w:rtl/>
        </w:rPr>
        <w:t>اتقوا فراسة المؤمن فانه ينظر بنور الله</w:t>
      </w:r>
      <w:r>
        <w:rPr>
          <w:rtl/>
        </w:rPr>
        <w:t xml:space="preserve">، </w:t>
      </w:r>
      <w:r w:rsidRPr="006750DF">
        <w:rPr>
          <w:rtl/>
        </w:rPr>
        <w:t>قال</w:t>
      </w:r>
      <w:r>
        <w:rPr>
          <w:rtl/>
        </w:rPr>
        <w:t xml:space="preserve">: إنّ </w:t>
      </w:r>
      <w:r w:rsidRPr="006750DF">
        <w:rPr>
          <w:rtl/>
        </w:rPr>
        <w:t>لله عبادا يعرفون الناس بالتوسم</w:t>
      </w:r>
      <w:r>
        <w:rPr>
          <w:rtl/>
        </w:rPr>
        <w:t xml:space="preserve">، </w:t>
      </w:r>
      <w:r w:rsidRPr="006750DF">
        <w:rPr>
          <w:rtl/>
        </w:rPr>
        <w:t>ثم قرء هذه الآية.</w:t>
      </w:r>
    </w:p>
    <w:p w:rsidR="00BD62F3" w:rsidRPr="006750DF" w:rsidRDefault="00BD62F3" w:rsidP="002C718C">
      <w:pPr>
        <w:pStyle w:val="libNormal"/>
        <w:rPr>
          <w:rtl/>
        </w:rPr>
      </w:pPr>
      <w:r w:rsidRPr="006750DF">
        <w:rPr>
          <w:rtl/>
        </w:rPr>
        <w:t>88</w:t>
      </w:r>
      <w:r>
        <w:rPr>
          <w:rtl/>
        </w:rPr>
        <w:t xml:space="preserve"> ـ </w:t>
      </w:r>
      <w:r w:rsidRPr="006750DF">
        <w:rPr>
          <w:rtl/>
        </w:rPr>
        <w:t>وروي عن</w:t>
      </w:r>
      <w:r>
        <w:rPr>
          <w:rtl/>
        </w:rPr>
        <w:t xml:space="preserve"> أبي عبد الله </w:t>
      </w:r>
      <w:r w:rsidRPr="002C718C">
        <w:rPr>
          <w:rStyle w:val="libAlaemChar"/>
          <w:rtl/>
        </w:rPr>
        <w:t>عليه‌السلام</w:t>
      </w:r>
      <w:r>
        <w:rPr>
          <w:rFonts w:hint="cs"/>
          <w:rtl/>
        </w:rPr>
        <w:t xml:space="preserve"> أنّه قال: </w:t>
      </w:r>
      <w:r w:rsidRPr="006750DF">
        <w:rPr>
          <w:rtl/>
        </w:rPr>
        <w:t>نحن المتوسمون والسبيل فينا مقيم</w:t>
      </w:r>
      <w:r>
        <w:rPr>
          <w:rtl/>
        </w:rPr>
        <w:t xml:space="preserve">، </w:t>
      </w:r>
      <w:r w:rsidRPr="006750DF">
        <w:rPr>
          <w:rtl/>
        </w:rPr>
        <w:t>والسبيل طريق الجنة</w:t>
      </w:r>
      <w:r>
        <w:rPr>
          <w:rtl/>
        </w:rPr>
        <w:t xml:space="preserve">، </w:t>
      </w:r>
      <w:r w:rsidRPr="006750DF">
        <w:rPr>
          <w:rtl/>
        </w:rPr>
        <w:t>ذكره</w:t>
      </w:r>
      <w:r>
        <w:rPr>
          <w:rtl/>
        </w:rPr>
        <w:t xml:space="preserve"> عليّ بن إبراهيم  </w:t>
      </w:r>
      <w:r w:rsidRPr="006750DF">
        <w:rPr>
          <w:rtl/>
        </w:rPr>
        <w:t xml:space="preserve">في تفسيره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89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في وجه دلائل الائمة والرد على الغلاة والمفوضة لعنهم الله</w:t>
      </w:r>
      <w:r>
        <w:rPr>
          <w:rtl/>
        </w:rPr>
        <w:t xml:space="preserve">، حدّثنا </w:t>
      </w:r>
      <w:r w:rsidRPr="006750DF">
        <w:rPr>
          <w:rtl/>
        </w:rPr>
        <w:t>تميم بن عبد الله بن تميم القرشي رضى الله عنه قال</w:t>
      </w:r>
      <w:r>
        <w:rPr>
          <w:rtl/>
        </w:rPr>
        <w:t xml:space="preserve">: حدّثني أبي </w:t>
      </w:r>
      <w:r w:rsidRPr="006750DF">
        <w:rPr>
          <w:rtl/>
        </w:rPr>
        <w:t>قال</w:t>
      </w:r>
      <w:r>
        <w:rPr>
          <w:rtl/>
        </w:rPr>
        <w:t xml:space="preserve">: حدّثنا أحمد بن عليّ  </w:t>
      </w:r>
      <w:r w:rsidRPr="006750DF">
        <w:rPr>
          <w:rtl/>
        </w:rPr>
        <w:t>الأنصاري عن الحسن بن الجهم قال</w:t>
      </w:r>
      <w:r>
        <w:rPr>
          <w:rtl/>
        </w:rPr>
        <w:t xml:space="preserve">: </w:t>
      </w:r>
      <w:r w:rsidRPr="006750DF">
        <w:rPr>
          <w:rtl/>
        </w:rPr>
        <w:t>حضرت مجلس المأمون يوما وعنده</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وقد اجتمع الفقهاء</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«الذي في تفسير</w:t>
      </w:r>
      <w:r>
        <w:rPr>
          <w:rtl/>
        </w:rPr>
        <w:t xml:space="preserve"> عليّ بن إبراهيم  </w:t>
      </w:r>
      <w:r w:rsidRPr="006750DF">
        <w:rPr>
          <w:rtl/>
        </w:rPr>
        <w:t>الرواية الاخيرة»</w:t>
      </w:r>
      <w:r>
        <w:rPr>
          <w:rtl/>
        </w:rPr>
        <w:t xml:space="preserve">، </w:t>
      </w:r>
      <w:r w:rsidRPr="006750DF">
        <w:rPr>
          <w:rtl/>
        </w:rPr>
        <w:t>وانما لم نأخذها منه لأنها فيه بلفظ «قال» كما هي عادته</w:t>
      </w:r>
      <w:r>
        <w:rPr>
          <w:rtl/>
        </w:rPr>
        <w:t xml:space="preserve">، </w:t>
      </w:r>
      <w:r w:rsidRPr="006750DF">
        <w:rPr>
          <w:rtl/>
        </w:rPr>
        <w:t xml:space="preserve">فأخذناها من مجمع البيان للتصريح باسمه فيه </w:t>
      </w:r>
      <w:r w:rsidRPr="002C718C">
        <w:rPr>
          <w:rStyle w:val="libAlaemChar"/>
          <w:rtl/>
        </w:rPr>
        <w:t>عليه‌السلام</w:t>
      </w:r>
      <w:r w:rsidRPr="006750DF">
        <w:rPr>
          <w:rtl/>
        </w:rPr>
        <w:t xml:space="preserve">. «منه عفى عنه» </w:t>
      </w:r>
      <w:r>
        <w:rPr>
          <w:rtl/>
        </w:rPr>
        <w:t>(</w:t>
      </w:r>
      <w:r w:rsidRPr="006750DF">
        <w:rPr>
          <w:rtl/>
        </w:rPr>
        <w:t>عن هامش بعض النسخ</w:t>
      </w:r>
      <w:r>
        <w:rPr>
          <w:rtl/>
        </w:rPr>
        <w:t>)</w:t>
      </w:r>
    </w:p>
    <w:p w:rsidR="00BD62F3" w:rsidRPr="006750DF" w:rsidRDefault="00BD62F3" w:rsidP="002C718C">
      <w:pPr>
        <w:pStyle w:val="libNormal0"/>
        <w:rPr>
          <w:rtl/>
        </w:rPr>
      </w:pPr>
      <w:r>
        <w:rPr>
          <w:rtl/>
        </w:rPr>
        <w:br w:type="page"/>
      </w:r>
      <w:r>
        <w:rPr>
          <w:rtl/>
        </w:rPr>
        <w:lastRenderedPageBreak/>
        <w:t>و</w:t>
      </w:r>
      <w:r w:rsidRPr="006750DF">
        <w:rPr>
          <w:rtl/>
        </w:rPr>
        <w:t>أهل الكلام من الفرق المختلفة فسأله بعضهم فقال له</w:t>
      </w:r>
      <w:r>
        <w:rPr>
          <w:rtl/>
        </w:rPr>
        <w:t xml:space="preserve">: </w:t>
      </w:r>
      <w:r w:rsidRPr="006750DF">
        <w:rPr>
          <w:rtl/>
        </w:rPr>
        <w:t>يا بن رسول الله بأي شيء تصح الامامة لمدعيها</w:t>
      </w:r>
      <w:r>
        <w:rPr>
          <w:rtl/>
        </w:rPr>
        <w:t>؟</w:t>
      </w:r>
      <w:r w:rsidRPr="006750DF">
        <w:rPr>
          <w:rtl/>
        </w:rPr>
        <w:t xml:space="preserve"> قال</w:t>
      </w:r>
      <w:r>
        <w:rPr>
          <w:rtl/>
        </w:rPr>
        <w:t xml:space="preserve">: </w:t>
      </w:r>
      <w:r w:rsidRPr="006750DF">
        <w:rPr>
          <w:rtl/>
        </w:rPr>
        <w:t>بالنص والدليل</w:t>
      </w:r>
      <w:r>
        <w:rPr>
          <w:rtl/>
        </w:rPr>
        <w:t xml:space="preserve">، </w:t>
      </w:r>
      <w:r w:rsidRPr="006750DF">
        <w:rPr>
          <w:rtl/>
        </w:rPr>
        <w:t>قال له</w:t>
      </w:r>
      <w:r>
        <w:rPr>
          <w:rtl/>
        </w:rPr>
        <w:t xml:space="preserve">: </w:t>
      </w:r>
      <w:r w:rsidRPr="006750DF">
        <w:rPr>
          <w:rtl/>
        </w:rPr>
        <w:t>فدلالة الامام فيما هي</w:t>
      </w:r>
      <w:r>
        <w:rPr>
          <w:rtl/>
        </w:rPr>
        <w:t>؟</w:t>
      </w:r>
      <w:r w:rsidRPr="006750DF">
        <w:rPr>
          <w:rtl/>
        </w:rPr>
        <w:t xml:space="preserve"> قال</w:t>
      </w:r>
      <w:r>
        <w:rPr>
          <w:rtl/>
        </w:rPr>
        <w:t xml:space="preserve">: </w:t>
      </w:r>
      <w:r w:rsidRPr="006750DF">
        <w:rPr>
          <w:rtl/>
        </w:rPr>
        <w:t>في العلم واستجابة الدعوة قال فما وجه أخباركم مما يكون</w:t>
      </w:r>
      <w:r>
        <w:rPr>
          <w:rtl/>
        </w:rPr>
        <w:t>؟</w:t>
      </w:r>
      <w:r w:rsidRPr="006750DF">
        <w:rPr>
          <w:rtl/>
        </w:rPr>
        <w:t xml:space="preserve"> قال ذلك بعهد معهود إلينا من رسول الله</w:t>
      </w:r>
      <w:r>
        <w:rPr>
          <w:rtl/>
        </w:rPr>
        <w:t xml:space="preserve">، </w:t>
      </w:r>
      <w:r w:rsidRPr="006750DF">
        <w:rPr>
          <w:rtl/>
        </w:rPr>
        <w:t>قال</w:t>
      </w:r>
      <w:r>
        <w:rPr>
          <w:rtl/>
        </w:rPr>
        <w:t xml:space="preserve">: </w:t>
      </w:r>
      <w:r w:rsidRPr="006750DF">
        <w:rPr>
          <w:rtl/>
        </w:rPr>
        <w:t>فما وجه أخباركم مما في قلوب الناس</w:t>
      </w:r>
      <w:r>
        <w:rPr>
          <w:rtl/>
        </w:rPr>
        <w:t>؟</w:t>
      </w:r>
      <w:r>
        <w:rPr>
          <w:rFonts w:hint="cs"/>
          <w:rtl/>
        </w:rPr>
        <w:t xml:space="preserve"> </w:t>
      </w:r>
      <w:r w:rsidRPr="006750DF">
        <w:rPr>
          <w:rtl/>
        </w:rPr>
        <w:t>قال له</w:t>
      </w:r>
      <w:r>
        <w:rPr>
          <w:rtl/>
        </w:rPr>
        <w:t xml:space="preserve">: </w:t>
      </w:r>
      <w:r w:rsidRPr="006750DF">
        <w:rPr>
          <w:rtl/>
        </w:rPr>
        <w:t xml:space="preserve">أما بلغك قول رسول الله </w:t>
      </w:r>
      <w:r w:rsidRPr="002C718C">
        <w:rPr>
          <w:rStyle w:val="libAlaemChar"/>
          <w:rtl/>
        </w:rPr>
        <w:t>صلى‌الله‌عليه‌وآله</w:t>
      </w:r>
      <w:r>
        <w:rPr>
          <w:rtl/>
        </w:rPr>
        <w:t xml:space="preserve">: </w:t>
      </w:r>
      <w:r w:rsidRPr="006750DF">
        <w:rPr>
          <w:rtl/>
        </w:rPr>
        <w:t>اتقوا فراسة المؤمن فانه ينظر بنور الله على قدر ايمانه ومبلغ استبصاره وعلمه</w:t>
      </w:r>
      <w:r>
        <w:rPr>
          <w:rtl/>
        </w:rPr>
        <w:t xml:space="preserve">، </w:t>
      </w:r>
      <w:r w:rsidRPr="006750DF">
        <w:rPr>
          <w:rtl/>
        </w:rPr>
        <w:t>وقد جمع الله للائمة منا ما فرقه في جميع المؤمنين</w:t>
      </w:r>
      <w:r>
        <w:rPr>
          <w:rtl/>
        </w:rPr>
        <w:t xml:space="preserve">، </w:t>
      </w:r>
      <w:r w:rsidRPr="006750DF">
        <w:rPr>
          <w:rtl/>
        </w:rPr>
        <w:t xml:space="preserve">وقال </w:t>
      </w:r>
      <w:r w:rsidRPr="002C718C">
        <w:rPr>
          <w:rStyle w:val="libAlaemChar"/>
          <w:rtl/>
        </w:rPr>
        <w:t>عزوجل</w:t>
      </w:r>
      <w:r w:rsidRPr="006750DF">
        <w:rPr>
          <w:rtl/>
        </w:rPr>
        <w:t xml:space="preserve"> في كتابه العزيز</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فأول المتوسمين رسول الله </w:t>
      </w:r>
      <w:r w:rsidRPr="002C718C">
        <w:rPr>
          <w:rStyle w:val="libAlaemChar"/>
          <w:rtl/>
        </w:rPr>
        <w:t>صلى‌الله‌عليه‌وآله</w:t>
      </w:r>
      <w:r>
        <w:rPr>
          <w:rtl/>
        </w:rPr>
        <w:t xml:space="preserve">، </w:t>
      </w:r>
      <w:r w:rsidRPr="006750DF">
        <w:rPr>
          <w:rtl/>
        </w:rPr>
        <w:t xml:space="preserve">ثم أمير المؤمنين </w:t>
      </w:r>
      <w:r w:rsidRPr="002C718C">
        <w:rPr>
          <w:rStyle w:val="libAlaemChar"/>
          <w:rtl/>
        </w:rPr>
        <w:t>عليه‌السلام</w:t>
      </w:r>
      <w:r w:rsidRPr="006750DF">
        <w:rPr>
          <w:rtl/>
        </w:rPr>
        <w:t xml:space="preserve"> من بعده</w:t>
      </w:r>
      <w:r>
        <w:rPr>
          <w:rtl/>
        </w:rPr>
        <w:t xml:space="preserve">، </w:t>
      </w:r>
      <w:r w:rsidRPr="006750DF">
        <w:rPr>
          <w:rtl/>
        </w:rPr>
        <w:t>ثم الحسن والحسين والائمة من ولد الحسين</w:t>
      </w:r>
      <w:r>
        <w:rPr>
          <w:rtl/>
        </w:rPr>
        <w:t xml:space="preserve"> إلى </w:t>
      </w:r>
      <w:r w:rsidRPr="006750DF">
        <w:rPr>
          <w:rtl/>
        </w:rPr>
        <w:t>يوم القيمة</w:t>
      </w:r>
      <w:r>
        <w:rPr>
          <w:rtl/>
        </w:rPr>
        <w:t xml:space="preserve">، </w:t>
      </w:r>
      <w:r w:rsidRPr="006750DF">
        <w:rPr>
          <w:rtl/>
        </w:rPr>
        <w:t>قال</w:t>
      </w:r>
      <w:r>
        <w:rPr>
          <w:rtl/>
        </w:rPr>
        <w:t xml:space="preserve">: </w:t>
      </w:r>
      <w:r w:rsidRPr="006750DF">
        <w:rPr>
          <w:rtl/>
        </w:rPr>
        <w:t>فنظر</w:t>
      </w:r>
      <w:r>
        <w:rPr>
          <w:rtl/>
        </w:rPr>
        <w:t xml:space="preserve"> إليه </w:t>
      </w:r>
      <w:r w:rsidRPr="006750DF">
        <w:rPr>
          <w:rtl/>
        </w:rPr>
        <w:t>المأمون فقال له</w:t>
      </w:r>
      <w:r>
        <w:rPr>
          <w:rtl/>
        </w:rPr>
        <w:t xml:space="preserve">: </w:t>
      </w:r>
      <w:r w:rsidRPr="006750DF">
        <w:rPr>
          <w:rtl/>
        </w:rPr>
        <w:t>يا أبا الحسن زدنا مما جعل الله لكم أهل البيت</w:t>
      </w:r>
      <w:r>
        <w:rPr>
          <w:rtl/>
        </w:rPr>
        <w:t xml:space="preserve">، </w:t>
      </w:r>
      <w:r w:rsidRPr="006750DF">
        <w:rPr>
          <w:rtl/>
        </w:rPr>
        <w:t xml:space="preserve">فقال الرضا </w:t>
      </w:r>
      <w:r w:rsidRPr="002C718C">
        <w:rPr>
          <w:rStyle w:val="libAlaemChar"/>
          <w:rtl/>
        </w:rPr>
        <w:t>عليه‌السلام</w:t>
      </w:r>
      <w:r>
        <w:rPr>
          <w:rtl/>
        </w:rPr>
        <w:t xml:space="preserve">: إنّ </w:t>
      </w:r>
      <w:r w:rsidRPr="006750DF">
        <w:rPr>
          <w:rtl/>
        </w:rPr>
        <w:t>الله تعالى قد أيدنا بروح منه مقدسة مطهرة</w:t>
      </w:r>
      <w:r>
        <w:rPr>
          <w:rtl/>
        </w:rPr>
        <w:t xml:space="preserve">، </w:t>
      </w:r>
      <w:r w:rsidRPr="006750DF">
        <w:rPr>
          <w:rtl/>
        </w:rPr>
        <w:t>ليست بملك</w:t>
      </w:r>
      <w:r>
        <w:rPr>
          <w:rtl/>
        </w:rPr>
        <w:t xml:space="preserve">، </w:t>
      </w:r>
      <w:r w:rsidRPr="006750DF">
        <w:rPr>
          <w:rtl/>
        </w:rPr>
        <w:t>لم تكن مع أحد ممن مضى</w:t>
      </w:r>
      <w:r w:rsidRPr="00B42A50">
        <w:rPr>
          <w:rFonts w:hint="cs"/>
          <w:rtl/>
        </w:rPr>
        <w:t xml:space="preserve"> </w:t>
      </w:r>
      <w:r>
        <w:rPr>
          <w:rFonts w:hint="cs"/>
          <w:rtl/>
        </w:rPr>
        <w:t>إ</w:t>
      </w:r>
      <w:r w:rsidRPr="006750DF">
        <w:rPr>
          <w:rtl/>
        </w:rPr>
        <w:t>ل</w:t>
      </w:r>
      <w:r>
        <w:rPr>
          <w:rFonts w:hint="cs"/>
          <w:rtl/>
        </w:rPr>
        <w:t>ّ</w:t>
      </w:r>
      <w:r w:rsidRPr="006750DF">
        <w:rPr>
          <w:rtl/>
        </w:rPr>
        <w:t xml:space="preserve">ا مع رسول الله </w:t>
      </w:r>
      <w:r w:rsidRPr="002C718C">
        <w:rPr>
          <w:rStyle w:val="libAlaemChar"/>
          <w:rtl/>
        </w:rPr>
        <w:t>صلى‌الله‌عليه‌وآله</w:t>
      </w:r>
      <w:r>
        <w:rPr>
          <w:rtl/>
        </w:rPr>
        <w:t xml:space="preserve">، </w:t>
      </w:r>
      <w:r w:rsidRPr="006750DF">
        <w:rPr>
          <w:rtl/>
        </w:rPr>
        <w:t>وهي مع الائمة منا تسددهم وتوفقهم</w:t>
      </w:r>
      <w:r>
        <w:rPr>
          <w:rtl/>
        </w:rPr>
        <w:t xml:space="preserve">، </w:t>
      </w:r>
      <w:r w:rsidRPr="006750DF">
        <w:rPr>
          <w:rtl/>
        </w:rPr>
        <w:t>وهو عمود من نور بيننا وبين الله تعالى.</w:t>
      </w:r>
    </w:p>
    <w:p w:rsidR="00BD62F3" w:rsidRPr="006750DF" w:rsidRDefault="00BD62F3" w:rsidP="002C718C">
      <w:pPr>
        <w:pStyle w:val="libNormal"/>
        <w:rPr>
          <w:rtl/>
        </w:rPr>
      </w:pPr>
      <w:r w:rsidRPr="00FB47E7">
        <w:rPr>
          <w:rStyle w:val="libBold2Char"/>
          <w:rtl/>
        </w:rPr>
        <w:t xml:space="preserve">90 ـ في كتاب كمال الدين </w:t>
      </w:r>
      <w:r w:rsidRPr="006750DF">
        <w:rPr>
          <w:rtl/>
        </w:rPr>
        <w:t>وتمام النعمة باسناده</w:t>
      </w:r>
      <w:r>
        <w:rPr>
          <w:rtl/>
        </w:rPr>
        <w:t xml:space="preserve"> إلى </w:t>
      </w:r>
      <w:r w:rsidRPr="006750DF">
        <w:rPr>
          <w:rtl/>
        </w:rPr>
        <w:t>أبان بن تغلب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إذا قام القائم </w:t>
      </w:r>
      <w:r w:rsidRPr="002C718C">
        <w:rPr>
          <w:rStyle w:val="libAlaemChar"/>
          <w:rtl/>
        </w:rPr>
        <w:t>عليه‌السلام</w:t>
      </w:r>
      <w:r w:rsidRPr="006750DF">
        <w:rPr>
          <w:rtl/>
        </w:rPr>
        <w:t xml:space="preserve"> لم يقم بين يديه أحد من خلق الرحمان</w:t>
      </w:r>
      <w:r w:rsidRPr="00B42A50">
        <w:rPr>
          <w:rFonts w:hint="cs"/>
          <w:rtl/>
        </w:rPr>
        <w:t xml:space="preserve"> </w:t>
      </w:r>
      <w:r>
        <w:rPr>
          <w:rFonts w:hint="cs"/>
          <w:rtl/>
        </w:rPr>
        <w:t>إ</w:t>
      </w:r>
      <w:r w:rsidRPr="006750DF">
        <w:rPr>
          <w:rtl/>
        </w:rPr>
        <w:t>ل</w:t>
      </w:r>
      <w:r>
        <w:rPr>
          <w:rFonts w:hint="cs"/>
          <w:rtl/>
        </w:rPr>
        <w:t>ّ</w:t>
      </w:r>
      <w:r w:rsidRPr="006750DF">
        <w:rPr>
          <w:rtl/>
        </w:rPr>
        <w:t>ا عرفه صالح هو أم طالح</w:t>
      </w:r>
      <w:r>
        <w:rPr>
          <w:rtl/>
        </w:rPr>
        <w:t xml:space="preserve">، </w:t>
      </w:r>
      <w:r w:rsidRPr="006750DF">
        <w:rPr>
          <w:rtl/>
        </w:rPr>
        <w:t>ألا وفيه آية للمتوسمين وهو سبيل المقيم.</w:t>
      </w:r>
    </w:p>
    <w:p w:rsidR="00BD62F3" w:rsidRPr="006750DF" w:rsidRDefault="00BD62F3" w:rsidP="002C718C">
      <w:pPr>
        <w:pStyle w:val="libNormal"/>
        <w:rPr>
          <w:rtl/>
        </w:rPr>
      </w:pPr>
      <w:r w:rsidRPr="00FB47E7">
        <w:rPr>
          <w:rStyle w:val="libBold2Char"/>
          <w:rtl/>
        </w:rPr>
        <w:t xml:space="preserve">91 ـ في كتاب معاني الأخبار </w:t>
      </w:r>
      <w:r w:rsidRPr="006750DF">
        <w:rPr>
          <w:rtl/>
        </w:rPr>
        <w:t>الهلالي أمير المدينة يقول</w:t>
      </w:r>
      <w:r>
        <w:rPr>
          <w:rtl/>
        </w:rPr>
        <w:t xml:space="preserve">: </w:t>
      </w:r>
      <w:r w:rsidRPr="006750DF">
        <w:rPr>
          <w:rtl/>
        </w:rPr>
        <w:t>سألت جعفر بن محمد فقلت له</w:t>
      </w:r>
      <w:r>
        <w:rPr>
          <w:rtl/>
        </w:rPr>
        <w:t xml:space="preserve">: </w:t>
      </w:r>
      <w:r w:rsidRPr="006750DF">
        <w:rPr>
          <w:rtl/>
        </w:rPr>
        <w:t>يا بن رسول الله في نفسي مسألة أريد أن أسئلك عنها</w:t>
      </w:r>
      <w:r>
        <w:rPr>
          <w:rtl/>
        </w:rPr>
        <w:t xml:space="preserve">، </w:t>
      </w:r>
      <w:r w:rsidRPr="006750DF">
        <w:rPr>
          <w:rtl/>
        </w:rPr>
        <w:t>قال</w:t>
      </w:r>
      <w:r>
        <w:rPr>
          <w:rtl/>
        </w:rPr>
        <w:t>: إن</w:t>
      </w:r>
      <w:r>
        <w:rPr>
          <w:rFonts w:hint="cs"/>
          <w:rtl/>
        </w:rPr>
        <w:t>ْ</w:t>
      </w:r>
      <w:r>
        <w:rPr>
          <w:rtl/>
        </w:rPr>
        <w:t xml:space="preserve"> </w:t>
      </w:r>
      <w:r w:rsidRPr="006750DF">
        <w:rPr>
          <w:rtl/>
        </w:rPr>
        <w:t>شئت أخبرتك بمسألتك قبل أن تسألنى</w:t>
      </w:r>
      <w:r>
        <w:rPr>
          <w:rtl/>
        </w:rPr>
        <w:t xml:space="preserve">، </w:t>
      </w:r>
      <w:r w:rsidRPr="006750DF">
        <w:rPr>
          <w:rtl/>
        </w:rPr>
        <w:t>وان شئت فاسئل</w:t>
      </w:r>
      <w:r>
        <w:rPr>
          <w:rtl/>
        </w:rPr>
        <w:t xml:space="preserve">، </w:t>
      </w:r>
      <w:r w:rsidRPr="006750DF">
        <w:rPr>
          <w:rtl/>
        </w:rPr>
        <w:t>قال</w:t>
      </w:r>
      <w:r>
        <w:rPr>
          <w:rtl/>
        </w:rPr>
        <w:t xml:space="preserve">: </w:t>
      </w:r>
      <w:r w:rsidRPr="006750DF">
        <w:rPr>
          <w:rtl/>
        </w:rPr>
        <w:t>فقلت له</w:t>
      </w:r>
      <w:r>
        <w:rPr>
          <w:rtl/>
        </w:rPr>
        <w:t xml:space="preserve">: </w:t>
      </w:r>
      <w:r w:rsidRPr="006750DF">
        <w:rPr>
          <w:rtl/>
        </w:rPr>
        <w:t>يا بن رسول الله وبأي شيء تعرف ما في نفسي قبل سؤالى عنه</w:t>
      </w:r>
      <w:r>
        <w:rPr>
          <w:rtl/>
        </w:rPr>
        <w:t>؟</w:t>
      </w:r>
      <w:r w:rsidRPr="006750DF">
        <w:rPr>
          <w:rtl/>
        </w:rPr>
        <w:t xml:space="preserve"> قال</w:t>
      </w:r>
      <w:r>
        <w:rPr>
          <w:rtl/>
        </w:rPr>
        <w:t xml:space="preserve">: </w:t>
      </w:r>
      <w:r w:rsidRPr="006750DF">
        <w:rPr>
          <w:rtl/>
        </w:rPr>
        <w:t>بالتوسم والتفرس</w:t>
      </w:r>
      <w:r>
        <w:rPr>
          <w:rtl/>
        </w:rPr>
        <w:t xml:space="preserve">، </w:t>
      </w:r>
      <w:r w:rsidRPr="006750DF">
        <w:rPr>
          <w:rtl/>
        </w:rPr>
        <w:t xml:space="preserve">أما سمعت قول الله </w:t>
      </w:r>
      <w:r w:rsidRPr="002C718C">
        <w:rPr>
          <w:rStyle w:val="libAlaemChar"/>
          <w:rtl/>
        </w:rPr>
        <w:t>عزوجل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وقول رسول الله </w:t>
      </w:r>
      <w:r w:rsidRPr="002C718C">
        <w:rPr>
          <w:rStyle w:val="libAlaemChar"/>
          <w:rtl/>
        </w:rPr>
        <w:t>صلى‌الله‌عليه‌وآله</w:t>
      </w:r>
      <w:r>
        <w:rPr>
          <w:rtl/>
        </w:rPr>
        <w:t xml:space="preserve">: </w:t>
      </w:r>
      <w:r w:rsidRPr="006750DF">
        <w:rPr>
          <w:rtl/>
        </w:rPr>
        <w:t>اتقوا فراسة المؤمن فانه ينظر بنور الله.</w:t>
      </w:r>
    </w:p>
    <w:p w:rsidR="00BD62F3" w:rsidRPr="006750DF" w:rsidRDefault="00BD62F3" w:rsidP="002C718C">
      <w:pPr>
        <w:pStyle w:val="libNormal"/>
        <w:rPr>
          <w:rtl/>
        </w:rPr>
      </w:pPr>
      <w:r w:rsidRPr="00FB47E7">
        <w:rPr>
          <w:rStyle w:val="libBold2Char"/>
          <w:rtl/>
        </w:rPr>
        <w:t xml:space="preserve">92 ـ في تفسير العيّاشي </w:t>
      </w:r>
      <w:r w:rsidRPr="006750DF">
        <w:rPr>
          <w:rtl/>
        </w:rPr>
        <w:t>عن عبد الرحمن بن سالم الأشل رفعه في قوله</w:t>
      </w:r>
      <w:r>
        <w:rPr>
          <w:rtl/>
        </w:rPr>
        <w:t xml:space="preserve">: </w:t>
      </w:r>
      <w:r w:rsidRPr="002C718C">
        <w:rPr>
          <w:rStyle w:val="libAlaemChar"/>
          <w:rtl/>
        </w:rPr>
        <w:t>(</w:t>
      </w:r>
      <w:r w:rsidRPr="002C718C">
        <w:rPr>
          <w:rStyle w:val="libAieChar"/>
          <w:rtl/>
        </w:rPr>
        <w:t>لَآياتٍ لِلْمُتَوَسِّمِينَ</w:t>
      </w:r>
      <w:r w:rsidRPr="002C718C">
        <w:rPr>
          <w:rStyle w:val="libAlaemChar"/>
          <w:rtl/>
        </w:rPr>
        <w:t>)</w:t>
      </w:r>
      <w:r w:rsidRPr="006750DF">
        <w:rPr>
          <w:rtl/>
        </w:rPr>
        <w:t xml:space="preserve"> قال</w:t>
      </w:r>
      <w:r>
        <w:rPr>
          <w:rtl/>
        </w:rPr>
        <w:t xml:space="preserve">: </w:t>
      </w:r>
      <w:r w:rsidRPr="006750DF">
        <w:rPr>
          <w:rtl/>
        </w:rPr>
        <w:t xml:space="preserve">هم آل محمد الأوصياء </w:t>
      </w:r>
      <w:r w:rsidRPr="002C718C">
        <w:rPr>
          <w:rStyle w:val="libAlaemChar"/>
          <w:rtl/>
        </w:rPr>
        <w:t>عليهم‌السلام</w:t>
      </w:r>
      <w:r w:rsidRPr="006750DF">
        <w:rPr>
          <w:rtl/>
        </w:rPr>
        <w:t>.</w:t>
      </w:r>
    </w:p>
    <w:p w:rsidR="00BD62F3" w:rsidRPr="006750DF" w:rsidRDefault="00BD62F3" w:rsidP="002C718C">
      <w:pPr>
        <w:pStyle w:val="libNormal"/>
        <w:rPr>
          <w:rtl/>
        </w:rPr>
      </w:pPr>
      <w:r>
        <w:rPr>
          <w:rtl/>
        </w:rPr>
        <w:br w:type="page"/>
      </w:r>
      <w:r w:rsidRPr="006750DF">
        <w:rPr>
          <w:rtl/>
        </w:rPr>
        <w:lastRenderedPageBreak/>
        <w:t>93</w:t>
      </w:r>
      <w:r>
        <w:rPr>
          <w:rtl/>
        </w:rPr>
        <w:t xml:space="preserve"> ـ عن أبي </w:t>
      </w:r>
      <w:r w:rsidRPr="006750DF">
        <w:rPr>
          <w:rtl/>
        </w:rPr>
        <w:t>بصير عن</w:t>
      </w:r>
      <w:r>
        <w:rPr>
          <w:rtl/>
        </w:rPr>
        <w:t xml:space="preserve"> أبي عبد الله </w:t>
      </w:r>
      <w:r w:rsidRPr="002C718C">
        <w:rPr>
          <w:rStyle w:val="libAlaemChar"/>
          <w:rtl/>
        </w:rPr>
        <w:t>عليه‌السلام</w:t>
      </w:r>
      <w:r w:rsidRPr="006750DF">
        <w:rPr>
          <w:rtl/>
        </w:rPr>
        <w:t xml:space="preserve"> </w:t>
      </w:r>
      <w:r>
        <w:rPr>
          <w:rtl/>
        </w:rPr>
        <w:t>[</w:t>
      </w:r>
      <w:r w:rsidRPr="006750DF">
        <w:rPr>
          <w:rtl/>
        </w:rPr>
        <w:t>ان</w:t>
      </w:r>
      <w:r>
        <w:rPr>
          <w:rtl/>
        </w:rPr>
        <w:t>]</w:t>
      </w:r>
      <w:r w:rsidRPr="006750DF">
        <w:rPr>
          <w:rtl/>
        </w:rPr>
        <w:t xml:space="preserve"> في الامام آية للمتوسمين</w:t>
      </w:r>
      <w:r>
        <w:rPr>
          <w:rtl/>
        </w:rPr>
        <w:t xml:space="preserve">، </w:t>
      </w:r>
      <w:r w:rsidRPr="006750DF">
        <w:rPr>
          <w:rtl/>
        </w:rPr>
        <w:t>وهو السبيل المقيم</w:t>
      </w:r>
      <w:r>
        <w:rPr>
          <w:rtl/>
        </w:rPr>
        <w:t xml:space="preserve">، </w:t>
      </w:r>
      <w:r w:rsidRPr="006750DF">
        <w:rPr>
          <w:rtl/>
        </w:rPr>
        <w:t>ينظر بنور الله وينطق عن الله</w:t>
      </w:r>
      <w:r>
        <w:rPr>
          <w:rtl/>
        </w:rPr>
        <w:t xml:space="preserve">، </w:t>
      </w:r>
      <w:r w:rsidRPr="006750DF">
        <w:rPr>
          <w:rtl/>
        </w:rPr>
        <w:t>لا يعزب عنه شيء مما أراد.</w:t>
      </w:r>
    </w:p>
    <w:p w:rsidR="00BD62F3" w:rsidRPr="006750DF" w:rsidRDefault="00BD62F3" w:rsidP="002C718C">
      <w:pPr>
        <w:pStyle w:val="libNormal"/>
        <w:rPr>
          <w:rtl/>
        </w:rPr>
      </w:pPr>
      <w:r w:rsidRPr="006750DF">
        <w:rPr>
          <w:rtl/>
        </w:rPr>
        <w:t>94</w:t>
      </w:r>
      <w:r>
        <w:rPr>
          <w:rtl/>
        </w:rPr>
        <w:t xml:space="preserve"> ـ </w:t>
      </w:r>
      <w:r w:rsidRPr="006750DF">
        <w:rPr>
          <w:rtl/>
        </w:rPr>
        <w:t>عن جابر بن يزيد الجعفي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 xml:space="preserve">بينما أمير المؤمنين </w:t>
      </w:r>
      <w:r w:rsidRPr="002C718C">
        <w:rPr>
          <w:rStyle w:val="libAlaemChar"/>
          <w:rtl/>
        </w:rPr>
        <w:t>عليه‌السلام</w:t>
      </w:r>
      <w:r w:rsidRPr="006750DF">
        <w:rPr>
          <w:rtl/>
        </w:rPr>
        <w:t xml:space="preserve"> جالس بمسجد الكوفة قد احتبى بسيفه والقى برنسه وراء ظهره </w:t>
      </w:r>
      <w:r w:rsidRPr="00467FAA">
        <w:rPr>
          <w:rStyle w:val="libFootnotenumChar"/>
          <w:rtl/>
        </w:rPr>
        <w:t>(1)</w:t>
      </w:r>
      <w:r w:rsidRPr="006750DF">
        <w:rPr>
          <w:rtl/>
        </w:rPr>
        <w:t xml:space="preserve"> إذ أتته امرأة مستعدية على زوجها</w:t>
      </w:r>
      <w:r>
        <w:rPr>
          <w:rtl/>
        </w:rPr>
        <w:t xml:space="preserve">، </w:t>
      </w:r>
      <w:r w:rsidRPr="006750DF">
        <w:rPr>
          <w:rtl/>
        </w:rPr>
        <w:t>فقضى للزوج على المرأة</w:t>
      </w:r>
      <w:r>
        <w:rPr>
          <w:rtl/>
        </w:rPr>
        <w:t xml:space="preserve">، </w:t>
      </w:r>
      <w:r w:rsidRPr="006750DF">
        <w:rPr>
          <w:rtl/>
        </w:rPr>
        <w:t>فغضبت فقالت</w:t>
      </w:r>
      <w:r>
        <w:rPr>
          <w:rtl/>
        </w:rPr>
        <w:t xml:space="preserve">: </w:t>
      </w:r>
      <w:r w:rsidRPr="006750DF">
        <w:rPr>
          <w:rtl/>
        </w:rPr>
        <w:t>لا والله ما هو كما قضيت</w:t>
      </w:r>
      <w:r>
        <w:rPr>
          <w:rtl/>
        </w:rPr>
        <w:t xml:space="preserve">، </w:t>
      </w:r>
      <w:r w:rsidRPr="006750DF">
        <w:rPr>
          <w:rtl/>
        </w:rPr>
        <w:t>لا والله ما تقضى ولا تعدل بالرعية</w:t>
      </w:r>
      <w:r>
        <w:rPr>
          <w:rtl/>
        </w:rPr>
        <w:t xml:space="preserve">، </w:t>
      </w:r>
      <w:r w:rsidRPr="006750DF">
        <w:rPr>
          <w:rtl/>
        </w:rPr>
        <w:t>ولا قضيتك عند الله بالمرضية</w:t>
      </w:r>
      <w:r>
        <w:rPr>
          <w:rtl/>
        </w:rPr>
        <w:t xml:space="preserve">، </w:t>
      </w:r>
      <w:r w:rsidRPr="006750DF">
        <w:rPr>
          <w:rtl/>
        </w:rPr>
        <w:t>قال</w:t>
      </w:r>
      <w:r>
        <w:rPr>
          <w:rtl/>
        </w:rPr>
        <w:t xml:space="preserve">: </w:t>
      </w:r>
      <w:r w:rsidRPr="006750DF">
        <w:rPr>
          <w:rtl/>
        </w:rPr>
        <w:t xml:space="preserve">فنظر إليها أمير المؤمنين </w:t>
      </w:r>
      <w:r w:rsidRPr="002C718C">
        <w:rPr>
          <w:rStyle w:val="libAlaemChar"/>
          <w:rtl/>
        </w:rPr>
        <w:t>عليه‌السلام</w:t>
      </w:r>
      <w:r w:rsidRPr="006750DF">
        <w:rPr>
          <w:rtl/>
        </w:rPr>
        <w:t xml:space="preserve"> فتأملها ثم قال لها</w:t>
      </w:r>
      <w:r>
        <w:rPr>
          <w:rtl/>
        </w:rPr>
        <w:t xml:space="preserve">: </w:t>
      </w:r>
      <w:r w:rsidRPr="006750DF">
        <w:rPr>
          <w:rtl/>
        </w:rPr>
        <w:t xml:space="preserve">كذبت يا جرية يا بذية أيا سلسع أيا سلفع </w:t>
      </w:r>
      <w:r w:rsidRPr="00467FAA">
        <w:rPr>
          <w:rStyle w:val="libFootnotenumChar"/>
          <w:rtl/>
        </w:rPr>
        <w:t>(2)</w:t>
      </w:r>
      <w:r w:rsidRPr="006750DF">
        <w:rPr>
          <w:rtl/>
        </w:rPr>
        <w:t xml:space="preserve"> أيا التي تحيض من حيث لا تحيض النساء</w:t>
      </w:r>
      <w:r>
        <w:rPr>
          <w:rtl/>
        </w:rPr>
        <w:t xml:space="preserve">، </w:t>
      </w:r>
      <w:r w:rsidRPr="006750DF">
        <w:rPr>
          <w:rtl/>
        </w:rPr>
        <w:t>قال</w:t>
      </w:r>
      <w:r>
        <w:rPr>
          <w:rtl/>
        </w:rPr>
        <w:t xml:space="preserve">: </w:t>
      </w:r>
      <w:r w:rsidRPr="006750DF">
        <w:rPr>
          <w:rtl/>
        </w:rPr>
        <w:t>فولت هاربة وهي تولول وتقول</w:t>
      </w:r>
      <w:r>
        <w:rPr>
          <w:rtl/>
        </w:rPr>
        <w:t xml:space="preserve">: </w:t>
      </w:r>
      <w:r w:rsidRPr="006750DF">
        <w:rPr>
          <w:rtl/>
        </w:rPr>
        <w:t>يا ويلي ويلي ويلي ثلثا</w:t>
      </w:r>
      <w:r>
        <w:rPr>
          <w:rtl/>
        </w:rPr>
        <w:t xml:space="preserve">، </w:t>
      </w:r>
      <w:r w:rsidRPr="006750DF">
        <w:rPr>
          <w:rtl/>
        </w:rPr>
        <w:t xml:space="preserve">قال فلحقها عمرو بن حريث </w:t>
      </w:r>
      <w:r w:rsidRPr="00467FAA">
        <w:rPr>
          <w:rStyle w:val="libFootnotenumChar"/>
          <w:rtl/>
        </w:rPr>
        <w:t>(3)</w:t>
      </w:r>
      <w:r w:rsidRPr="006750DF">
        <w:rPr>
          <w:rtl/>
        </w:rPr>
        <w:t xml:space="preserve"> فقال لها</w:t>
      </w:r>
      <w:r>
        <w:rPr>
          <w:rtl/>
        </w:rPr>
        <w:t xml:space="preserve">: </w:t>
      </w:r>
      <w:r w:rsidRPr="006750DF">
        <w:rPr>
          <w:rtl/>
        </w:rPr>
        <w:t>يا امة الله أسئلك</w:t>
      </w:r>
      <w:r>
        <w:rPr>
          <w:rtl/>
        </w:rPr>
        <w:t xml:space="preserve">، </w:t>
      </w:r>
      <w:r w:rsidRPr="006750DF">
        <w:rPr>
          <w:rtl/>
        </w:rPr>
        <w:t>فقالت</w:t>
      </w:r>
      <w:r>
        <w:rPr>
          <w:rtl/>
        </w:rPr>
        <w:t xml:space="preserve">: </w:t>
      </w:r>
      <w:r w:rsidRPr="006750DF">
        <w:rPr>
          <w:rtl/>
        </w:rPr>
        <w:t>ما للرجال والنساء في الطرقات</w:t>
      </w:r>
      <w:r>
        <w:rPr>
          <w:rtl/>
        </w:rPr>
        <w:t>؟</w:t>
      </w:r>
      <w:r w:rsidRPr="006750DF">
        <w:rPr>
          <w:rtl/>
        </w:rPr>
        <w:t xml:space="preserve"> فقال</w:t>
      </w:r>
      <w:r>
        <w:rPr>
          <w:rtl/>
        </w:rPr>
        <w:t xml:space="preserve">: </w:t>
      </w:r>
      <w:r w:rsidRPr="006750DF">
        <w:rPr>
          <w:rtl/>
        </w:rPr>
        <w:t>انك استقبلت أمير المؤمنين</w:t>
      </w:r>
      <w:r>
        <w:rPr>
          <w:rtl/>
        </w:rPr>
        <w:t xml:space="preserve"> عليّا </w:t>
      </w:r>
      <w:r w:rsidRPr="006750DF">
        <w:rPr>
          <w:rtl/>
        </w:rPr>
        <w:t>بكلام سررتينى به ثم</w:t>
      </w:r>
      <w:r>
        <w:rPr>
          <w:rFonts w:hint="cs"/>
          <w:rtl/>
        </w:rPr>
        <w:t>ّ</w:t>
      </w:r>
      <w:r w:rsidRPr="006750DF">
        <w:rPr>
          <w:rtl/>
        </w:rPr>
        <w:t xml:space="preserve"> قرعك أمير المؤمنين بكلمة فوليت مولولة</w:t>
      </w:r>
      <w:r>
        <w:rPr>
          <w:rtl/>
        </w:rPr>
        <w:t>؟</w:t>
      </w:r>
      <w:r>
        <w:rPr>
          <w:rFonts w:hint="cs"/>
          <w:rtl/>
        </w:rPr>
        <w:t xml:space="preserve"> </w:t>
      </w:r>
      <w:r w:rsidRPr="006750DF">
        <w:rPr>
          <w:rtl/>
        </w:rPr>
        <w:t>فقالت</w:t>
      </w:r>
      <w:r>
        <w:rPr>
          <w:rtl/>
        </w:rPr>
        <w:t xml:space="preserve">: إنّ </w:t>
      </w:r>
      <w:r w:rsidRPr="006750DF">
        <w:rPr>
          <w:rtl/>
        </w:rPr>
        <w:t>ابن أبى طالب والله استقبلني فأخبرنى بما هو كتمته من بعلى منذ ولى عصمتي</w:t>
      </w:r>
      <w:r>
        <w:rPr>
          <w:rtl/>
        </w:rPr>
        <w:t xml:space="preserve">، </w:t>
      </w:r>
      <w:r w:rsidRPr="006750DF">
        <w:rPr>
          <w:rtl/>
        </w:rPr>
        <w:t>لا والله ما رأيت طمثا من حيث يرينه النساء</w:t>
      </w:r>
      <w:r>
        <w:rPr>
          <w:rtl/>
        </w:rPr>
        <w:t xml:space="preserve">، </w:t>
      </w:r>
      <w:r w:rsidRPr="006750DF">
        <w:rPr>
          <w:rtl/>
        </w:rPr>
        <w:t>قال</w:t>
      </w:r>
      <w:r>
        <w:rPr>
          <w:rtl/>
        </w:rPr>
        <w:t xml:space="preserve">: </w:t>
      </w:r>
      <w:r w:rsidRPr="006750DF">
        <w:rPr>
          <w:rtl/>
        </w:rPr>
        <w:t>فرجع عمرو بن حريث</w:t>
      </w:r>
      <w:r>
        <w:rPr>
          <w:rtl/>
        </w:rPr>
        <w:t xml:space="preserve"> إلى </w:t>
      </w:r>
      <w:r w:rsidRPr="006750DF">
        <w:rPr>
          <w:rtl/>
        </w:rPr>
        <w:t>أمير المؤمنين فقال</w:t>
      </w:r>
      <w:r>
        <w:rPr>
          <w:rtl/>
        </w:rPr>
        <w:t xml:space="preserve">: </w:t>
      </w:r>
      <w:r w:rsidRPr="006750DF">
        <w:rPr>
          <w:rtl/>
        </w:rPr>
        <w:t>له يا أمير المؤمنين ما نعرفك بالكهانة فقال له</w:t>
      </w:r>
      <w:r>
        <w:rPr>
          <w:rtl/>
        </w:rPr>
        <w:t xml:space="preserve">: </w:t>
      </w:r>
      <w:r w:rsidRPr="006750DF">
        <w:rPr>
          <w:rtl/>
        </w:rPr>
        <w:t>وما ذلك يا ابن حريث</w:t>
      </w:r>
      <w:r>
        <w:rPr>
          <w:rtl/>
        </w:rPr>
        <w:t>؟</w:t>
      </w:r>
      <w:r w:rsidRPr="006750DF">
        <w:rPr>
          <w:rtl/>
        </w:rPr>
        <w:t xml:space="preserve"> فقال له يا أمير المؤمنين ان هذه المرأة ذكرت انك أخبرتها بما هو فيها وانها لم تر طمثا قط من حيث تراه النساء</w:t>
      </w:r>
      <w:r>
        <w:rPr>
          <w:rtl/>
        </w:rPr>
        <w:t xml:space="preserve">، </w:t>
      </w:r>
      <w:r w:rsidRPr="006750DF">
        <w:rPr>
          <w:rtl/>
        </w:rPr>
        <w:t>فقال له</w:t>
      </w:r>
      <w:r>
        <w:rPr>
          <w:rtl/>
        </w:rPr>
        <w:t xml:space="preserve">: </w:t>
      </w:r>
      <w:r w:rsidRPr="006750DF">
        <w:rPr>
          <w:rtl/>
        </w:rPr>
        <w:t>ويلك يا بن حريث ان الله تبارك وتعالى خلق الأرواح قبل الأبدان بألفى عام</w:t>
      </w:r>
      <w:r>
        <w:rPr>
          <w:rtl/>
        </w:rPr>
        <w:t xml:space="preserve">، </w:t>
      </w:r>
      <w:r w:rsidRPr="006750DF">
        <w:rPr>
          <w:rtl/>
        </w:rPr>
        <w:t>وركب الأرواح في الأبدان</w:t>
      </w:r>
      <w:r>
        <w:rPr>
          <w:rtl/>
        </w:rPr>
        <w:t xml:space="preserve">، </w:t>
      </w:r>
      <w:r w:rsidRPr="006750DF">
        <w:rPr>
          <w:rtl/>
        </w:rPr>
        <w:t>فكتب بين أعينها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احتبى احتباء</w:t>
      </w:r>
      <w:r>
        <w:rPr>
          <w:rtl/>
        </w:rPr>
        <w:t xml:space="preserve">: </w:t>
      </w:r>
      <w:r w:rsidRPr="006750DF">
        <w:rPr>
          <w:rtl/>
        </w:rPr>
        <w:t>جمع بين ظهره وساقيه بعمامة ونحوها ليستند إذ لم يكن للعرب في البوادي جدران تستند إليها في مجالسها</w:t>
      </w:r>
      <w:r>
        <w:rPr>
          <w:rtl/>
        </w:rPr>
        <w:t xml:space="preserve">، </w:t>
      </w:r>
      <w:r w:rsidRPr="006750DF">
        <w:rPr>
          <w:rtl/>
        </w:rPr>
        <w:t>والبرنس</w:t>
      </w:r>
      <w:r>
        <w:rPr>
          <w:rtl/>
        </w:rPr>
        <w:t xml:space="preserve">، </w:t>
      </w:r>
      <w:r w:rsidRPr="006750DF">
        <w:rPr>
          <w:rtl/>
        </w:rPr>
        <w:t>قلنسوة طويلة كانت تلبس في صدر</w:t>
      </w:r>
      <w:r>
        <w:rPr>
          <w:rtl/>
        </w:rPr>
        <w:t xml:space="preserve"> ـ </w:t>
      </w:r>
      <w:r w:rsidRPr="006750DF">
        <w:rPr>
          <w:rtl/>
        </w:rPr>
        <w:t>الإسلام. كل ثوب رأسه ملتزق به.</w:t>
      </w:r>
    </w:p>
    <w:p w:rsidR="00BD62F3" w:rsidRPr="006750DF" w:rsidRDefault="00BD62F3" w:rsidP="00FE354F">
      <w:pPr>
        <w:pStyle w:val="libFootnote0"/>
        <w:rPr>
          <w:rtl/>
          <w:lang w:bidi="fa-IR"/>
        </w:rPr>
      </w:pPr>
      <w:r>
        <w:rPr>
          <w:rtl/>
        </w:rPr>
        <w:t>(</w:t>
      </w:r>
      <w:r w:rsidRPr="006750DF">
        <w:rPr>
          <w:rtl/>
        </w:rPr>
        <w:t>2) البذية</w:t>
      </w:r>
      <w:r>
        <w:rPr>
          <w:rtl/>
        </w:rPr>
        <w:t xml:space="preserve">: </w:t>
      </w:r>
      <w:r w:rsidRPr="006750DF">
        <w:rPr>
          <w:rtl/>
        </w:rPr>
        <w:t>الفحاشة. والسلفع</w:t>
      </w:r>
      <w:r>
        <w:rPr>
          <w:rtl/>
        </w:rPr>
        <w:t xml:space="preserve">: </w:t>
      </w:r>
      <w:r w:rsidRPr="006750DF">
        <w:rPr>
          <w:rtl/>
        </w:rPr>
        <w:t>السليط. وامرأة سلفع يستوي فيه المذكر والمؤنث. يقال</w:t>
      </w:r>
      <w:r>
        <w:rPr>
          <w:rtl/>
        </w:rPr>
        <w:t xml:space="preserve">: </w:t>
      </w:r>
      <w:r w:rsidRPr="006750DF">
        <w:rPr>
          <w:rtl/>
        </w:rPr>
        <w:t>سليطة جريئة. ولم أجد للسلسع معنى في كتب اللغة.</w:t>
      </w:r>
    </w:p>
    <w:p w:rsidR="00BD62F3" w:rsidRPr="006750DF" w:rsidRDefault="00BD62F3" w:rsidP="00FE354F">
      <w:pPr>
        <w:pStyle w:val="libFootnote0"/>
        <w:rPr>
          <w:rtl/>
          <w:lang w:bidi="fa-IR"/>
        </w:rPr>
      </w:pPr>
      <w:r>
        <w:rPr>
          <w:rtl/>
        </w:rPr>
        <w:t>(</w:t>
      </w:r>
      <w:r w:rsidRPr="006750DF">
        <w:rPr>
          <w:rtl/>
        </w:rPr>
        <w:t xml:space="preserve">3) عمرو بن حريث القرشي المخزومي من أعداء أمير المؤمنين </w:t>
      </w:r>
      <w:r w:rsidRPr="002C718C">
        <w:rPr>
          <w:rStyle w:val="libAlaemChar"/>
          <w:rtl/>
        </w:rPr>
        <w:t>عليه‌السلام</w:t>
      </w:r>
      <w:r w:rsidRPr="006750DF">
        <w:rPr>
          <w:rtl/>
        </w:rPr>
        <w:t xml:space="preserve"> وأولياء</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w:t>
      </w:r>
      <w:r w:rsidRPr="006750DF">
        <w:rPr>
          <w:rtl/>
        </w:rPr>
        <w:t xml:space="preserve"> ويظهر من هذا الحديث خبثه وزندقته وعداوته </w:t>
      </w:r>
      <w:r w:rsidRPr="002C718C">
        <w:rPr>
          <w:rStyle w:val="libAlaemChar"/>
          <w:rtl/>
        </w:rPr>
        <w:t>عليه‌السلام</w:t>
      </w:r>
      <w:r>
        <w:rPr>
          <w:rtl/>
        </w:rPr>
        <w:t xml:space="preserve">، </w:t>
      </w:r>
      <w:r w:rsidRPr="006750DF">
        <w:rPr>
          <w:rtl/>
        </w:rPr>
        <w:t>وقد ورد في ذمه روايات كثيرة فراجع تنقيح المقال وغيره.</w:t>
      </w:r>
    </w:p>
    <w:p w:rsidR="00BD62F3" w:rsidRPr="006750DF" w:rsidRDefault="00BD62F3" w:rsidP="002C718C">
      <w:pPr>
        <w:pStyle w:val="libNormal0"/>
        <w:rPr>
          <w:rtl/>
        </w:rPr>
      </w:pPr>
      <w:r>
        <w:rPr>
          <w:rtl/>
        </w:rPr>
        <w:br w:type="page"/>
      </w:r>
      <w:r w:rsidRPr="006750DF">
        <w:rPr>
          <w:rtl/>
        </w:rPr>
        <w:lastRenderedPageBreak/>
        <w:t>كافر ومؤمن</w:t>
      </w:r>
      <w:r>
        <w:rPr>
          <w:rtl/>
        </w:rPr>
        <w:t xml:space="preserve">، </w:t>
      </w:r>
      <w:r w:rsidRPr="006750DF">
        <w:rPr>
          <w:rtl/>
        </w:rPr>
        <w:t>وما هي مبتلاة به</w:t>
      </w:r>
      <w:r>
        <w:rPr>
          <w:rtl/>
        </w:rPr>
        <w:t xml:space="preserve"> إلى </w:t>
      </w:r>
      <w:r w:rsidRPr="006750DF">
        <w:rPr>
          <w:rtl/>
        </w:rPr>
        <w:t>يوم القيمة</w:t>
      </w:r>
      <w:r>
        <w:rPr>
          <w:rtl/>
        </w:rPr>
        <w:t xml:space="preserve">، </w:t>
      </w:r>
      <w:r w:rsidRPr="006750DF">
        <w:rPr>
          <w:rtl/>
        </w:rPr>
        <w:t xml:space="preserve">ثم أنزل بذلك قرآنا على محمد </w:t>
      </w:r>
      <w:r w:rsidRPr="002C718C">
        <w:rPr>
          <w:rStyle w:val="libAlaemChar"/>
          <w:rtl/>
        </w:rPr>
        <w:t>صلى‌الله‌عليه‌وآله</w:t>
      </w:r>
      <w:r w:rsidRPr="006750DF">
        <w:rPr>
          <w:rtl/>
        </w:rPr>
        <w:t xml:space="preserve"> فقال</w:t>
      </w:r>
      <w:r>
        <w:rPr>
          <w:rtl/>
        </w:rPr>
        <w:t xml:space="preserve">: </w:t>
      </w:r>
      <w:r w:rsidRPr="002C718C">
        <w:rPr>
          <w:rStyle w:val="libAlaemChar"/>
          <w:rtl/>
        </w:rPr>
        <w:t>(</w:t>
      </w:r>
      <w:r w:rsidRPr="002C718C">
        <w:rPr>
          <w:rStyle w:val="libAieChar"/>
          <w:rtl/>
        </w:rPr>
        <w:t>إِنَّ فِي ذلِكَ لَآياتٍ لِلْمُتَوَسِّمِينَ</w:t>
      </w:r>
      <w:r w:rsidRPr="002C718C">
        <w:rPr>
          <w:rStyle w:val="libAlaemChar"/>
          <w:rtl/>
        </w:rPr>
        <w:t>)</w:t>
      </w:r>
      <w:r w:rsidRPr="006750DF">
        <w:rPr>
          <w:rtl/>
        </w:rPr>
        <w:t xml:space="preserve"> وكان رسول الله </w:t>
      </w:r>
      <w:r w:rsidRPr="002C718C">
        <w:rPr>
          <w:rStyle w:val="libAlaemChar"/>
          <w:rtl/>
        </w:rPr>
        <w:t>صلى‌الله‌عليه‌وآله</w:t>
      </w:r>
      <w:r w:rsidRPr="006750DF">
        <w:rPr>
          <w:rtl/>
        </w:rPr>
        <w:t xml:space="preserve"> المتوسم ثم انا من بعده</w:t>
      </w:r>
      <w:r>
        <w:rPr>
          <w:rtl/>
        </w:rPr>
        <w:t xml:space="preserve">، </w:t>
      </w:r>
      <w:r w:rsidRPr="006750DF">
        <w:rPr>
          <w:rtl/>
        </w:rPr>
        <w:t>ثم الأوصياء من ذريتي من بعدي</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لما رأيتها تأملتها فأخبرتها بما هو فيها ولم أكذب.</w:t>
      </w:r>
    </w:p>
    <w:p w:rsidR="00BD62F3" w:rsidRPr="006750DF" w:rsidRDefault="00BD62F3" w:rsidP="002C718C">
      <w:pPr>
        <w:pStyle w:val="libNormal"/>
        <w:rPr>
          <w:rtl/>
          <w:lang w:bidi="fa-IR"/>
        </w:rPr>
      </w:pPr>
      <w:r w:rsidRPr="00FB47E7">
        <w:rPr>
          <w:rStyle w:val="libBold2Char"/>
          <w:rtl/>
        </w:rPr>
        <w:t>95 ـ في عيون الاخبار</w:t>
      </w:r>
      <w:r w:rsidRPr="006750DF">
        <w:rPr>
          <w:rtl/>
          <w:lang w:bidi="fa-IR"/>
        </w:rPr>
        <w:t xml:space="preserve"> عن الرضا </w:t>
      </w:r>
      <w:r w:rsidRPr="002C718C">
        <w:rPr>
          <w:rStyle w:val="libAlaemChar"/>
          <w:rtl/>
        </w:rPr>
        <w:t>عليه‌السلام</w:t>
      </w:r>
      <w:r w:rsidRPr="006750DF">
        <w:rPr>
          <w:rtl/>
          <w:lang w:bidi="fa-IR"/>
        </w:rPr>
        <w:t xml:space="preserve"> حديث طويل وفيه قال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فَاصْفَحِ الصَّفْحَ الْجَمِيلَ</w:t>
      </w:r>
      <w:r w:rsidRPr="002C718C">
        <w:rPr>
          <w:rStyle w:val="libAlaemChar"/>
          <w:rtl/>
        </w:rPr>
        <w:t>)</w:t>
      </w:r>
      <w:r w:rsidRPr="006750DF">
        <w:rPr>
          <w:rtl/>
          <w:lang w:bidi="fa-IR"/>
        </w:rPr>
        <w:t xml:space="preserve"> قال</w:t>
      </w:r>
      <w:r>
        <w:rPr>
          <w:rtl/>
          <w:lang w:bidi="fa-IR"/>
        </w:rPr>
        <w:t xml:space="preserve">: </w:t>
      </w:r>
      <w:r w:rsidRPr="006750DF">
        <w:rPr>
          <w:rtl/>
          <w:lang w:bidi="fa-IR"/>
        </w:rPr>
        <w:t>العفو من غير عتاب.</w:t>
      </w:r>
    </w:p>
    <w:p w:rsidR="00BD62F3" w:rsidRPr="006750DF" w:rsidRDefault="00BD62F3" w:rsidP="002C718C">
      <w:pPr>
        <w:pStyle w:val="libNormal"/>
        <w:rPr>
          <w:rtl/>
        </w:rPr>
      </w:pPr>
      <w:r w:rsidRPr="00FB47E7">
        <w:rPr>
          <w:rStyle w:val="libBold2Char"/>
          <w:rtl/>
        </w:rPr>
        <w:t xml:space="preserve">96 ـ في أمالي الصدوق </w:t>
      </w:r>
      <w:r>
        <w:rPr>
          <w:rtl/>
        </w:rPr>
        <w:t>(</w:t>
      </w:r>
      <w:r w:rsidRPr="006750DF">
        <w:rPr>
          <w:rtl/>
        </w:rPr>
        <w:t>ره</w:t>
      </w:r>
      <w:r>
        <w:rPr>
          <w:rtl/>
        </w:rPr>
        <w:t>)</w:t>
      </w:r>
      <w:r w:rsidRPr="006750DF">
        <w:rPr>
          <w:rtl/>
        </w:rPr>
        <w:t xml:space="preserve"> باسناده عن الصادق جعفر بن محمد عن أبيه </w:t>
      </w:r>
      <w:r w:rsidRPr="002C718C">
        <w:rPr>
          <w:rStyle w:val="libAlaemChar"/>
          <w:rtl/>
        </w:rPr>
        <w:t>عليهما‌السلام</w:t>
      </w:r>
      <w:r w:rsidRPr="006750DF">
        <w:rPr>
          <w:rtl/>
        </w:rPr>
        <w:t xml:space="preserve"> قال قال</w:t>
      </w:r>
      <w:r>
        <w:rPr>
          <w:rtl/>
        </w:rPr>
        <w:t xml:space="preserve"> علي بن </w:t>
      </w:r>
      <w:r w:rsidRPr="006750DF">
        <w:rPr>
          <w:rtl/>
        </w:rPr>
        <w:t xml:space="preserve">الحسين زين العابدين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فَاصْفَحِ الصَّفْحَ الْجَمِيلَ</w:t>
      </w:r>
      <w:r w:rsidRPr="002C718C">
        <w:rPr>
          <w:rStyle w:val="libAlaemChar"/>
          <w:rtl/>
        </w:rPr>
        <w:t>)</w:t>
      </w:r>
      <w:r w:rsidRPr="006750DF">
        <w:rPr>
          <w:rtl/>
        </w:rPr>
        <w:t xml:space="preserve"> قال</w:t>
      </w:r>
      <w:r>
        <w:rPr>
          <w:rtl/>
        </w:rPr>
        <w:t xml:space="preserve">: </w:t>
      </w:r>
      <w:r w:rsidRPr="006750DF">
        <w:rPr>
          <w:rtl/>
        </w:rPr>
        <w:t>العفو من غير عتاب.</w:t>
      </w:r>
    </w:p>
    <w:p w:rsidR="00BD62F3" w:rsidRPr="006750DF" w:rsidRDefault="00BD62F3" w:rsidP="002C718C">
      <w:pPr>
        <w:pStyle w:val="libNormal"/>
        <w:rPr>
          <w:rtl/>
        </w:rPr>
      </w:pPr>
      <w:r w:rsidRPr="00FB47E7">
        <w:rPr>
          <w:rStyle w:val="libBold2Char"/>
          <w:rtl/>
        </w:rPr>
        <w:t>97 ـ في تهذيب الأحكام</w:t>
      </w:r>
      <w:r w:rsidRPr="006750DF">
        <w:rPr>
          <w:rtl/>
        </w:rPr>
        <w:t xml:space="preserve"> محمد بن</w:t>
      </w:r>
      <w:r>
        <w:rPr>
          <w:rtl/>
        </w:rPr>
        <w:t xml:space="preserve"> علي بن </w:t>
      </w:r>
      <w:r w:rsidRPr="006750DF">
        <w:rPr>
          <w:rtl/>
        </w:rPr>
        <w:t>محبوب عن العباس عن محمد بن أبى عمير</w:t>
      </w:r>
      <w:r>
        <w:rPr>
          <w:rtl/>
        </w:rPr>
        <w:t xml:space="preserve"> عن أبي </w:t>
      </w:r>
      <w:r w:rsidRPr="006750DF">
        <w:rPr>
          <w:rtl/>
        </w:rPr>
        <w:t>أيوب عن محمد بن مسلم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السبع </w:t>
      </w:r>
      <w:r w:rsidRPr="002C718C">
        <w:rPr>
          <w:rStyle w:val="libAlaemChar"/>
          <w:rtl/>
        </w:rPr>
        <w:t>(</w:t>
      </w:r>
      <w:r w:rsidRPr="002C718C">
        <w:rPr>
          <w:rStyle w:val="libAieChar"/>
          <w:rtl/>
        </w:rPr>
        <w:t>الْمَثانِي وَالْقُرْآنَ الْعَظِيمَ</w:t>
      </w:r>
      <w:r w:rsidRPr="002C718C">
        <w:rPr>
          <w:rStyle w:val="libAlaemChar"/>
          <w:rtl/>
        </w:rPr>
        <w:t>)</w:t>
      </w:r>
      <w:r w:rsidRPr="006750DF">
        <w:rPr>
          <w:rtl/>
        </w:rPr>
        <w:t xml:space="preserve"> هي الفاتحة</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بسم الله الرحمن الرحيم من السبع المثاني</w:t>
      </w:r>
      <w:r>
        <w:rPr>
          <w:rtl/>
        </w:rPr>
        <w:t>؟</w:t>
      </w:r>
      <w:r w:rsidRPr="006750DF">
        <w:rPr>
          <w:rtl/>
        </w:rPr>
        <w:t xml:space="preserve"> قال</w:t>
      </w:r>
      <w:r>
        <w:rPr>
          <w:rtl/>
        </w:rPr>
        <w:t xml:space="preserve">: </w:t>
      </w:r>
      <w:r w:rsidRPr="006750DF">
        <w:rPr>
          <w:rtl/>
        </w:rPr>
        <w:t>نعم هي أفضلهن.</w:t>
      </w:r>
    </w:p>
    <w:p w:rsidR="00BD62F3" w:rsidRPr="006750DF" w:rsidRDefault="00BD62F3" w:rsidP="002C718C">
      <w:pPr>
        <w:pStyle w:val="libNormal"/>
        <w:rPr>
          <w:rtl/>
          <w:lang w:bidi="fa-IR"/>
        </w:rPr>
      </w:pPr>
      <w:r w:rsidRPr="00FB47E7">
        <w:rPr>
          <w:rStyle w:val="libBold2Char"/>
          <w:rtl/>
        </w:rPr>
        <w:t xml:space="preserve">98 ـ في تفسير العيّاشي </w:t>
      </w:r>
      <w:r w:rsidRPr="006750DF">
        <w:rPr>
          <w:rtl/>
          <w:lang w:bidi="fa-IR"/>
        </w:rPr>
        <w:t>ابن عبد الرحمن عمن رفعه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lang w:bidi="fa-IR"/>
        </w:rPr>
        <w:t xml:space="preserve"> قال</w:t>
      </w:r>
      <w:r>
        <w:rPr>
          <w:rtl/>
          <w:lang w:bidi="fa-IR"/>
        </w:rPr>
        <w:t xml:space="preserve">: </w:t>
      </w:r>
      <w:r w:rsidRPr="006750DF">
        <w:rPr>
          <w:rtl/>
          <w:lang w:bidi="fa-IR"/>
        </w:rPr>
        <w:t>هي سورة الحمد</w:t>
      </w:r>
      <w:r>
        <w:rPr>
          <w:rtl/>
          <w:lang w:bidi="fa-IR"/>
        </w:rPr>
        <w:t xml:space="preserve">، </w:t>
      </w:r>
      <w:r w:rsidRPr="006750DF">
        <w:rPr>
          <w:rtl/>
          <w:lang w:bidi="fa-IR"/>
        </w:rPr>
        <w:t>وهو سبع آيات</w:t>
      </w:r>
      <w:r>
        <w:rPr>
          <w:rtl/>
          <w:lang w:bidi="fa-IR"/>
        </w:rPr>
        <w:t xml:space="preserve">: </w:t>
      </w:r>
      <w:r w:rsidRPr="006750DF">
        <w:rPr>
          <w:rtl/>
          <w:lang w:bidi="fa-IR"/>
        </w:rPr>
        <w:t xml:space="preserve">منها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lang w:bidi="fa-IR"/>
        </w:rPr>
        <w:t xml:space="preserve"> وانما سميت المثاني لأنها تثنى في الركعتين.</w:t>
      </w:r>
    </w:p>
    <w:p w:rsidR="00BD62F3" w:rsidRPr="006750DF" w:rsidRDefault="00BD62F3" w:rsidP="002C718C">
      <w:pPr>
        <w:pStyle w:val="libNormal"/>
        <w:rPr>
          <w:rtl/>
        </w:rPr>
      </w:pPr>
      <w:r w:rsidRPr="006750DF">
        <w:rPr>
          <w:rtl/>
        </w:rPr>
        <w:t>99</w:t>
      </w:r>
      <w:r>
        <w:rPr>
          <w:rtl/>
        </w:rPr>
        <w:t xml:space="preserve"> ـ عن أبي </w:t>
      </w:r>
      <w:r w:rsidRPr="006750DF">
        <w:rPr>
          <w:rtl/>
        </w:rPr>
        <w:t>بكر الحضرمي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w:t>
      </w:r>
      <w:r w:rsidRPr="006750DF">
        <w:rPr>
          <w:rtl/>
        </w:rPr>
        <w:t>إذا كانت لك حاجة فاقرأ المثاني وسورة اخرى وصل ركعتين وادع الله. قلت</w:t>
      </w:r>
      <w:r>
        <w:rPr>
          <w:rtl/>
        </w:rPr>
        <w:t xml:space="preserve">: </w:t>
      </w:r>
      <w:r w:rsidRPr="006750DF">
        <w:rPr>
          <w:rtl/>
        </w:rPr>
        <w:t>أصلحك الله وما المثاني</w:t>
      </w:r>
      <w:r>
        <w:rPr>
          <w:rtl/>
        </w:rPr>
        <w:t>؟</w:t>
      </w:r>
      <w:r>
        <w:rPr>
          <w:rFonts w:hint="cs"/>
          <w:rtl/>
        </w:rPr>
        <w:t xml:space="preserve"> </w:t>
      </w:r>
      <w:r w:rsidRPr="006750DF">
        <w:rPr>
          <w:rtl/>
        </w:rPr>
        <w:t>فقال</w:t>
      </w:r>
      <w:r>
        <w:rPr>
          <w:rtl/>
        </w:rPr>
        <w:t xml:space="preserve">: </w:t>
      </w:r>
      <w:r w:rsidRPr="006750DF">
        <w:rPr>
          <w:rtl/>
        </w:rPr>
        <w:t>فاتحة الكتاب</w:t>
      </w:r>
      <w:r>
        <w:rPr>
          <w:rtl/>
        </w:rPr>
        <w:t xml:space="preserve">: </w:t>
      </w:r>
      <w:r w:rsidRPr="002C718C">
        <w:rPr>
          <w:rStyle w:val="libAlaemChar"/>
          <w:rtl/>
        </w:rPr>
        <w:t>(</w:t>
      </w:r>
      <w:r w:rsidRPr="002C718C">
        <w:rPr>
          <w:rStyle w:val="libAieChar"/>
          <w:rtl/>
        </w:rPr>
        <w:t>بِسْمِ اللهِ الرَّحْمنِ الرَّحِيمِ الْحَمْدُ لِلَّهِ رَبِّ الْعالَمِينَ</w:t>
      </w:r>
      <w:r w:rsidRPr="002C718C">
        <w:rPr>
          <w:rStyle w:val="libAlaemChar"/>
          <w:rtl/>
        </w:rPr>
        <w:t>)</w:t>
      </w:r>
      <w:r>
        <w:rPr>
          <w:rtl/>
        </w:rPr>
        <w:t>.</w:t>
      </w:r>
    </w:p>
    <w:p w:rsidR="00BD62F3" w:rsidRPr="006750DF" w:rsidRDefault="00BD62F3" w:rsidP="002C718C">
      <w:pPr>
        <w:pStyle w:val="libNormal"/>
        <w:rPr>
          <w:rtl/>
        </w:rPr>
      </w:pPr>
      <w:r w:rsidRPr="006750DF">
        <w:rPr>
          <w:rtl/>
        </w:rPr>
        <w:t>100</w:t>
      </w:r>
      <w:r>
        <w:rPr>
          <w:rtl/>
        </w:rPr>
        <w:t xml:space="preserve"> ـ </w:t>
      </w:r>
      <w:r w:rsidRPr="006750DF">
        <w:rPr>
          <w:rtl/>
        </w:rPr>
        <w:t>عن سورة بن كليب</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نحن المثاني التي أعطى نبينا.</w:t>
      </w:r>
    </w:p>
    <w:p w:rsidR="00BD62F3" w:rsidRPr="006750DF" w:rsidRDefault="00BD62F3" w:rsidP="002C718C">
      <w:pPr>
        <w:pStyle w:val="libNormal"/>
        <w:rPr>
          <w:rtl/>
        </w:rPr>
      </w:pPr>
      <w:r w:rsidRPr="006750DF">
        <w:rPr>
          <w:rtl/>
        </w:rPr>
        <w:t>101</w:t>
      </w:r>
      <w:r>
        <w:rPr>
          <w:rtl/>
        </w:rPr>
        <w:t xml:space="preserve"> ـ </w:t>
      </w:r>
      <w:r w:rsidRPr="006750DF">
        <w:rPr>
          <w:rtl/>
        </w:rPr>
        <w:t>عن يونس بن عبد الرحمن عمن رفعه قال</w:t>
      </w:r>
      <w:r>
        <w:rPr>
          <w:rtl/>
        </w:rPr>
        <w:t xml:space="preserve">: </w:t>
      </w:r>
      <w:r w:rsidRPr="006750DF">
        <w:rPr>
          <w:rtl/>
        </w:rPr>
        <w:t>سألت أبا عبد الله عن قول الله</w:t>
      </w:r>
      <w:r>
        <w:rPr>
          <w:rtl/>
        </w:rPr>
        <w:t xml:space="preserve">: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rPr>
        <w:t xml:space="preserve"> قال</w:t>
      </w:r>
      <w:r>
        <w:rPr>
          <w:rtl/>
        </w:rPr>
        <w:t xml:space="preserve">: إنّ </w:t>
      </w:r>
      <w:r w:rsidRPr="006750DF">
        <w:rPr>
          <w:rtl/>
        </w:rPr>
        <w:t>ظاهرها الحمد</w:t>
      </w:r>
      <w:r>
        <w:rPr>
          <w:rtl/>
        </w:rPr>
        <w:t xml:space="preserve">، </w:t>
      </w:r>
      <w:r w:rsidRPr="006750DF">
        <w:rPr>
          <w:rtl/>
        </w:rPr>
        <w:t>وباطنها</w:t>
      </w:r>
    </w:p>
    <w:p w:rsidR="00BD62F3" w:rsidRPr="006750DF" w:rsidRDefault="00BD62F3" w:rsidP="002C718C">
      <w:pPr>
        <w:pStyle w:val="libNormal0"/>
        <w:rPr>
          <w:rtl/>
        </w:rPr>
      </w:pPr>
      <w:r>
        <w:rPr>
          <w:rtl/>
        </w:rPr>
        <w:br w:type="page"/>
      </w:r>
      <w:r w:rsidRPr="006750DF">
        <w:rPr>
          <w:rtl/>
        </w:rPr>
        <w:lastRenderedPageBreak/>
        <w:t>ولد الولد</w:t>
      </w:r>
      <w:r>
        <w:rPr>
          <w:rtl/>
        </w:rPr>
        <w:t xml:space="preserve">، </w:t>
      </w:r>
      <w:r w:rsidRPr="006750DF">
        <w:rPr>
          <w:rtl/>
        </w:rPr>
        <w:t xml:space="preserve">والسابع منها القائم </w:t>
      </w:r>
      <w:r w:rsidRPr="002C718C">
        <w:rPr>
          <w:rStyle w:val="libAlaemChar"/>
          <w:rtl/>
        </w:rPr>
        <w:t>عليه‌السلام</w:t>
      </w:r>
      <w:r w:rsidRPr="006750DF">
        <w:rPr>
          <w:rtl/>
        </w:rPr>
        <w:t xml:space="preserve"> </w:t>
      </w:r>
      <w:r w:rsidRPr="00467FAA">
        <w:rPr>
          <w:rStyle w:val="libFootnotenumChar"/>
          <w:rtl/>
        </w:rPr>
        <w:t>(1)</w:t>
      </w:r>
      <w:r>
        <w:rPr>
          <w:rtl/>
        </w:rPr>
        <w:t>.</w:t>
      </w:r>
    </w:p>
    <w:p w:rsidR="00BD62F3" w:rsidRPr="006750DF" w:rsidRDefault="00BD62F3" w:rsidP="002C718C">
      <w:pPr>
        <w:pStyle w:val="libNormal"/>
        <w:rPr>
          <w:rtl/>
          <w:lang w:bidi="fa-IR"/>
        </w:rPr>
      </w:pPr>
      <w:r w:rsidRPr="006750DF">
        <w:rPr>
          <w:rtl/>
          <w:lang w:bidi="fa-IR"/>
        </w:rPr>
        <w:t>102</w:t>
      </w:r>
      <w:r>
        <w:rPr>
          <w:rtl/>
          <w:lang w:bidi="fa-IR"/>
        </w:rPr>
        <w:t xml:space="preserve"> ـ </w:t>
      </w:r>
      <w:r w:rsidRPr="006750DF">
        <w:rPr>
          <w:rtl/>
          <w:lang w:bidi="fa-IR"/>
        </w:rPr>
        <w:t>قال حسان</w:t>
      </w:r>
      <w:r>
        <w:rPr>
          <w:rtl/>
          <w:lang w:bidi="fa-IR"/>
        </w:rPr>
        <w:t xml:space="preserve">: </w:t>
      </w:r>
      <w:r w:rsidRPr="006750DF">
        <w:rPr>
          <w:rtl/>
          <w:lang w:bidi="fa-IR"/>
        </w:rPr>
        <w:t xml:space="preserve">سألت أبا جعفر </w:t>
      </w:r>
      <w:r w:rsidRPr="002C718C">
        <w:rPr>
          <w:rStyle w:val="libAlaemChar"/>
          <w:rtl/>
        </w:rPr>
        <w:t>عليه‌السلام</w:t>
      </w:r>
      <w:r w:rsidRPr="006750DF">
        <w:rPr>
          <w:rtl/>
          <w:lang w:bidi="fa-IR"/>
        </w:rPr>
        <w:t xml:space="preserve"> عن قول الله</w:t>
      </w:r>
      <w:r>
        <w:rPr>
          <w:rtl/>
          <w:lang w:bidi="fa-IR"/>
        </w:rPr>
        <w:t xml:space="preserve">: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lang w:bidi="fa-IR"/>
        </w:rPr>
        <w:t xml:space="preserve"> قال</w:t>
      </w:r>
      <w:r>
        <w:rPr>
          <w:rtl/>
          <w:lang w:bidi="fa-IR"/>
        </w:rPr>
        <w:t xml:space="preserve">: </w:t>
      </w:r>
      <w:r w:rsidRPr="006750DF">
        <w:rPr>
          <w:rtl/>
          <w:lang w:bidi="fa-IR"/>
        </w:rPr>
        <w:t>ليس هكذا تنزيلها</w:t>
      </w:r>
      <w:r>
        <w:rPr>
          <w:rtl/>
          <w:lang w:bidi="fa-IR"/>
        </w:rPr>
        <w:t xml:space="preserve">، إنّما </w:t>
      </w:r>
      <w:r w:rsidRPr="006750DF">
        <w:rPr>
          <w:rtl/>
          <w:lang w:bidi="fa-IR"/>
        </w:rPr>
        <w:t>هي</w:t>
      </w:r>
      <w:r>
        <w:rPr>
          <w:rtl/>
          <w:lang w:bidi="fa-IR"/>
        </w:rPr>
        <w:t xml:space="preserve">: </w:t>
      </w:r>
      <w:r w:rsidRPr="002C718C">
        <w:rPr>
          <w:rStyle w:val="libAlaemChar"/>
          <w:rtl/>
        </w:rPr>
        <w:t>(</w:t>
      </w:r>
      <w:r w:rsidRPr="002C718C">
        <w:rPr>
          <w:rStyle w:val="libAieChar"/>
          <w:rtl/>
        </w:rPr>
        <w:t>وَلَقَدْ آتَيْناكَ سَبْعاً مِنَ الْمَثانِي</w:t>
      </w:r>
      <w:r w:rsidRPr="002C718C">
        <w:rPr>
          <w:rStyle w:val="libAlaemChar"/>
          <w:rtl/>
        </w:rPr>
        <w:t>)</w:t>
      </w:r>
      <w:r w:rsidRPr="006750DF">
        <w:rPr>
          <w:rtl/>
          <w:lang w:bidi="fa-IR"/>
        </w:rPr>
        <w:t xml:space="preserve"> </w:t>
      </w:r>
      <w:r>
        <w:rPr>
          <w:rtl/>
          <w:lang w:bidi="fa-IR"/>
        </w:rPr>
        <w:t>[</w:t>
      </w:r>
      <w:r w:rsidRPr="006750DF">
        <w:rPr>
          <w:rtl/>
          <w:lang w:bidi="fa-IR"/>
        </w:rPr>
        <w:t>نحن هم</w:t>
      </w:r>
      <w:r>
        <w:rPr>
          <w:rtl/>
          <w:lang w:bidi="fa-IR"/>
        </w:rPr>
        <w:t>]</w:t>
      </w:r>
      <w:r w:rsidRPr="006750DF">
        <w:rPr>
          <w:rtl/>
          <w:lang w:bidi="fa-IR"/>
        </w:rPr>
        <w:t xml:space="preserve"> والقرآن العظيم» ولد الولد.</w:t>
      </w:r>
    </w:p>
    <w:p w:rsidR="00BD62F3" w:rsidRPr="006750DF" w:rsidRDefault="00BD62F3" w:rsidP="002C718C">
      <w:pPr>
        <w:pStyle w:val="libNormal"/>
        <w:rPr>
          <w:rtl/>
          <w:lang w:bidi="fa-IR"/>
        </w:rPr>
      </w:pPr>
      <w:r w:rsidRPr="006750DF">
        <w:rPr>
          <w:rtl/>
          <w:lang w:bidi="fa-IR"/>
        </w:rPr>
        <w:t>103</w:t>
      </w:r>
      <w:r>
        <w:rPr>
          <w:rtl/>
          <w:lang w:bidi="fa-IR"/>
        </w:rPr>
        <w:t xml:space="preserve"> ـ </w:t>
      </w:r>
      <w:r w:rsidRPr="006750DF">
        <w:rPr>
          <w:rtl/>
          <w:lang w:bidi="fa-IR"/>
        </w:rPr>
        <w:t>عن القاسم بن عروة</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 الله</w:t>
      </w:r>
      <w:r>
        <w:rPr>
          <w:rtl/>
          <w:lang w:bidi="fa-IR"/>
        </w:rPr>
        <w:t xml:space="preserve">: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lang w:bidi="fa-IR"/>
        </w:rPr>
        <w:t xml:space="preserve"> قال</w:t>
      </w:r>
      <w:r>
        <w:rPr>
          <w:rtl/>
          <w:lang w:bidi="fa-IR"/>
        </w:rPr>
        <w:t xml:space="preserve">: </w:t>
      </w:r>
      <w:r w:rsidRPr="006750DF">
        <w:rPr>
          <w:rtl/>
          <w:lang w:bidi="fa-IR"/>
        </w:rPr>
        <w:t>سبعة أئمة والقائم.</w:t>
      </w:r>
    </w:p>
    <w:p w:rsidR="00BD62F3" w:rsidRPr="006750DF" w:rsidRDefault="00BD62F3" w:rsidP="002C718C">
      <w:pPr>
        <w:pStyle w:val="libNormal"/>
        <w:rPr>
          <w:rtl/>
        </w:rPr>
      </w:pPr>
      <w:r w:rsidRPr="006750DF">
        <w:rPr>
          <w:rtl/>
        </w:rPr>
        <w:t>104</w:t>
      </w:r>
      <w:r>
        <w:rPr>
          <w:rtl/>
        </w:rPr>
        <w:t xml:space="preserve"> ـ </w:t>
      </w:r>
      <w:r w:rsidRPr="006750DF">
        <w:rPr>
          <w:rtl/>
        </w:rPr>
        <w:t>عن السدي عمن سمع</w:t>
      </w:r>
      <w:r>
        <w:rPr>
          <w:rtl/>
        </w:rPr>
        <w:t xml:space="preserve"> عليّا </w:t>
      </w:r>
      <w:r w:rsidRPr="002C718C">
        <w:rPr>
          <w:rStyle w:val="libAlaemChar"/>
          <w:rtl/>
        </w:rPr>
        <w:t>عليه‌السلام</w:t>
      </w:r>
      <w:r w:rsidRPr="006750DF">
        <w:rPr>
          <w:rtl/>
        </w:rPr>
        <w:t xml:space="preserve"> يقول</w:t>
      </w:r>
      <w:r>
        <w:rPr>
          <w:rtl/>
        </w:rPr>
        <w:t xml:space="preserve">: </w:t>
      </w:r>
      <w:r w:rsidRPr="002C718C">
        <w:rPr>
          <w:rStyle w:val="libAlaemChar"/>
          <w:rtl/>
        </w:rPr>
        <w:t>(</w:t>
      </w:r>
      <w:r w:rsidRPr="002C718C">
        <w:rPr>
          <w:rStyle w:val="libAieChar"/>
          <w:rtl/>
        </w:rPr>
        <w:t>سَبْعاً مِنَ الْمَثانِي</w:t>
      </w:r>
      <w:r w:rsidRPr="002C718C">
        <w:rPr>
          <w:rStyle w:val="libAlaemChar"/>
          <w:rtl/>
        </w:rPr>
        <w:t>)</w:t>
      </w:r>
      <w:r w:rsidRPr="006750DF">
        <w:rPr>
          <w:rtl/>
        </w:rPr>
        <w:t xml:space="preserve"> فاتحة الكتاب.</w:t>
      </w:r>
    </w:p>
    <w:p w:rsidR="00BD62F3" w:rsidRPr="006750DF" w:rsidRDefault="00BD62F3" w:rsidP="002C718C">
      <w:pPr>
        <w:pStyle w:val="libNormal"/>
        <w:rPr>
          <w:rtl/>
        </w:rPr>
      </w:pPr>
      <w:r w:rsidRPr="006750DF">
        <w:rPr>
          <w:rtl/>
        </w:rPr>
        <w:t>105</w:t>
      </w:r>
      <w:r>
        <w:rPr>
          <w:rtl/>
        </w:rPr>
        <w:t xml:space="preserve"> ـ </w:t>
      </w:r>
      <w:r w:rsidRPr="006750DF">
        <w:rPr>
          <w:rtl/>
        </w:rPr>
        <w:t>عن سماعة قال</w:t>
      </w:r>
      <w:r>
        <w:rPr>
          <w:rtl/>
        </w:rPr>
        <w:t xml:space="preserve">: </w:t>
      </w:r>
      <w:r w:rsidRPr="006750DF">
        <w:rPr>
          <w:rtl/>
        </w:rPr>
        <w:t>قال</w:t>
      </w:r>
      <w:r>
        <w:rPr>
          <w:rtl/>
        </w:rPr>
        <w:t xml:space="preserve"> أبو </w:t>
      </w:r>
      <w:r w:rsidRPr="006750DF">
        <w:rPr>
          <w:rtl/>
        </w:rPr>
        <w:t xml:space="preserve">الحسن </w:t>
      </w:r>
      <w:r w:rsidRPr="002C718C">
        <w:rPr>
          <w:rStyle w:val="libAlaemChar"/>
          <w:rtl/>
        </w:rPr>
        <w:t>عليه‌السلام</w:t>
      </w:r>
      <w:r>
        <w:rPr>
          <w:rtl/>
        </w:rPr>
        <w:t xml:space="preserve">: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rPr>
        <w:t xml:space="preserve"> قال</w:t>
      </w:r>
      <w:r>
        <w:rPr>
          <w:rtl/>
        </w:rPr>
        <w:t xml:space="preserve">: </w:t>
      </w:r>
      <w:r w:rsidRPr="006750DF">
        <w:rPr>
          <w:rtl/>
        </w:rPr>
        <w:t>لم يعط الأنبياء</w:t>
      </w:r>
      <w:r w:rsidRPr="00B42A50">
        <w:rPr>
          <w:rFonts w:hint="cs"/>
          <w:rtl/>
        </w:rPr>
        <w:t xml:space="preserve"> </w:t>
      </w:r>
      <w:r>
        <w:rPr>
          <w:rFonts w:hint="cs"/>
          <w:rtl/>
        </w:rPr>
        <w:t>إ</w:t>
      </w:r>
      <w:r w:rsidRPr="006750DF">
        <w:rPr>
          <w:rtl/>
        </w:rPr>
        <w:t>ل</w:t>
      </w:r>
      <w:r>
        <w:rPr>
          <w:rFonts w:hint="cs"/>
          <w:rtl/>
        </w:rPr>
        <w:t>ّ</w:t>
      </w:r>
      <w:r w:rsidRPr="006750DF">
        <w:rPr>
          <w:rtl/>
        </w:rPr>
        <w:t>ا محم</w:t>
      </w:r>
      <w:r>
        <w:rPr>
          <w:rFonts w:hint="cs"/>
          <w:rtl/>
        </w:rPr>
        <w:t>ّ</w:t>
      </w:r>
      <w:r w:rsidRPr="006750DF">
        <w:rPr>
          <w:rtl/>
        </w:rPr>
        <w:t xml:space="preserve">د </w:t>
      </w:r>
      <w:r w:rsidRPr="002C718C">
        <w:rPr>
          <w:rStyle w:val="libAlaemChar"/>
          <w:rtl/>
        </w:rPr>
        <w:t>صلى‌الله‌عليه‌وآله</w:t>
      </w:r>
      <w:r>
        <w:rPr>
          <w:rtl/>
        </w:rPr>
        <w:t xml:space="preserve">، </w:t>
      </w:r>
      <w:r w:rsidRPr="006750DF">
        <w:rPr>
          <w:rtl/>
        </w:rPr>
        <w:t>وهم السبعة الائمة الذين يدور عليهم الفلك</w:t>
      </w:r>
      <w:r>
        <w:rPr>
          <w:rtl/>
        </w:rPr>
        <w:t xml:space="preserve">، </w:t>
      </w:r>
      <w:r w:rsidRPr="006750DF">
        <w:rPr>
          <w:rtl/>
        </w:rPr>
        <w:t xml:space="preserve">«والقرآن العظيم» محمد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106</w:t>
      </w:r>
      <w:r>
        <w:rPr>
          <w:rtl/>
        </w:rPr>
        <w:t xml:space="preserve"> ـ </w:t>
      </w:r>
      <w:r w:rsidRPr="006750DF">
        <w:rPr>
          <w:rtl/>
        </w:rPr>
        <w:t xml:space="preserve">عن محمد بن مسلم عن أحدهما </w:t>
      </w:r>
      <w:r w:rsidRPr="002C718C">
        <w:rPr>
          <w:rStyle w:val="libAlaemChar"/>
          <w:rtl/>
        </w:rPr>
        <w:t>عليه‌السلام</w:t>
      </w:r>
      <w:r w:rsidRPr="006750DF">
        <w:rPr>
          <w:rtl/>
        </w:rPr>
        <w:t xml:space="preserve"> قال</w:t>
      </w:r>
      <w:r>
        <w:rPr>
          <w:rtl/>
        </w:rPr>
        <w:t xml:space="preserve">: </w:t>
      </w:r>
      <w:r w:rsidRPr="006750DF">
        <w:rPr>
          <w:rtl/>
        </w:rPr>
        <w:t>سٌّألته عن قوله</w:t>
      </w:r>
      <w:r>
        <w:rPr>
          <w:rtl/>
        </w:rPr>
        <w:t xml:space="preserve">: </w:t>
      </w:r>
      <w:r w:rsidRPr="002C718C">
        <w:rPr>
          <w:rStyle w:val="libAlaemChar"/>
          <w:rtl/>
        </w:rPr>
        <w:t>(</w:t>
      </w:r>
      <w:r w:rsidRPr="002C718C">
        <w:rPr>
          <w:rStyle w:val="libAieChar"/>
          <w:rtl/>
        </w:rPr>
        <w:t>آتَيْناكَ سَبْعاً مِنَ الْمَثانِي وَالْقُرْآنَ الْعَظِيمَ</w:t>
      </w:r>
      <w:r w:rsidRPr="002C718C">
        <w:rPr>
          <w:rStyle w:val="libAlaemChar"/>
          <w:rtl/>
        </w:rPr>
        <w:t>)</w:t>
      </w:r>
      <w:r w:rsidRPr="006750DF">
        <w:rPr>
          <w:rtl/>
        </w:rPr>
        <w:t xml:space="preserve"> قال</w:t>
      </w:r>
      <w:r>
        <w:rPr>
          <w:rtl/>
        </w:rPr>
        <w:t xml:space="preserve">: </w:t>
      </w:r>
      <w:r w:rsidRPr="006750DF">
        <w:rPr>
          <w:rtl/>
        </w:rPr>
        <w:t>فاتحة الكتاب يثنى فيها القول.</w:t>
      </w:r>
    </w:p>
    <w:p w:rsidR="00BD62F3" w:rsidRPr="006750DF" w:rsidRDefault="00BD62F3" w:rsidP="002C718C">
      <w:pPr>
        <w:pStyle w:val="libNormal"/>
        <w:rPr>
          <w:rtl/>
        </w:rPr>
      </w:pPr>
      <w:r w:rsidRPr="00FB47E7">
        <w:rPr>
          <w:rStyle w:val="libBold2Char"/>
          <w:rtl/>
        </w:rPr>
        <w:t xml:space="preserve">107 ـ في كتاب الاحتجاج للطبرسي </w:t>
      </w:r>
      <w:r>
        <w:rPr>
          <w:rtl/>
        </w:rPr>
        <w:t>(</w:t>
      </w:r>
      <w:r w:rsidRPr="006750DF">
        <w:rPr>
          <w:rtl/>
        </w:rPr>
        <w:t>ره</w:t>
      </w:r>
      <w:r>
        <w:rPr>
          <w:rtl/>
        </w:rPr>
        <w:t>)</w:t>
      </w:r>
      <w:r w:rsidRPr="006750DF">
        <w:rPr>
          <w:rtl/>
        </w:rPr>
        <w:t xml:space="preserve"> روى عن موسى بن جعفر عن أبيه عن آبائه عن الحسين</w:t>
      </w:r>
      <w:r w:rsidRPr="00F83595">
        <w:rPr>
          <w:rFonts w:hint="cs"/>
          <w:rtl/>
        </w:rPr>
        <w:t xml:space="preserve"> </w:t>
      </w:r>
      <w:r>
        <w:rPr>
          <w:rFonts w:hint="cs"/>
          <w:rtl/>
        </w:rPr>
        <w:t>بن عليّ</w:t>
      </w:r>
      <w:r w:rsidRPr="002C718C">
        <w:rPr>
          <w:rStyle w:val="libAlaemChar"/>
          <w:rtl/>
        </w:rPr>
        <w:t xml:space="preserve"> عليهم‌السلام</w:t>
      </w:r>
      <w:r w:rsidRPr="006750DF">
        <w:rPr>
          <w:rtl/>
        </w:rPr>
        <w:t xml:space="preserve"> قال</w:t>
      </w:r>
      <w:r>
        <w:rPr>
          <w:rtl/>
        </w:rPr>
        <w:t>: قال عل</w:t>
      </w:r>
      <w:r>
        <w:rPr>
          <w:rFonts w:hint="cs"/>
          <w:rtl/>
        </w:rPr>
        <w:t>يٌّ</w:t>
      </w:r>
      <w:r w:rsidRPr="006750DF">
        <w:rPr>
          <w:rtl/>
        </w:rPr>
        <w:t xml:space="preserve"> </w:t>
      </w:r>
      <w:r w:rsidRPr="002C718C">
        <w:rPr>
          <w:rStyle w:val="libAlaemChar"/>
          <w:rtl/>
        </w:rPr>
        <w:t>عليه‌السلام</w:t>
      </w:r>
      <w:r w:rsidRPr="006750DF">
        <w:rPr>
          <w:rtl/>
        </w:rPr>
        <w:t xml:space="preserve"> لبعض أحبار اليهود في أثناء كلام طويل يذكر فيه مناقب النبي </w:t>
      </w:r>
      <w:r w:rsidRPr="002C718C">
        <w:rPr>
          <w:rStyle w:val="libAlaemChar"/>
          <w:rtl/>
        </w:rPr>
        <w:t>صلى‌الله‌عليه‌وآله</w:t>
      </w:r>
      <w:r>
        <w:rPr>
          <w:rtl/>
        </w:rPr>
        <w:t xml:space="preserve">: </w:t>
      </w:r>
      <w:r w:rsidRPr="006750DF">
        <w:rPr>
          <w:rtl/>
        </w:rPr>
        <w:t xml:space="preserve">وزاد الله عز ذكره محمدا </w:t>
      </w:r>
      <w:r w:rsidRPr="002C718C">
        <w:rPr>
          <w:rStyle w:val="libAlaemChar"/>
          <w:rtl/>
        </w:rPr>
        <w:t>صلى‌الله‌عليه‌وآله</w:t>
      </w:r>
      <w:r w:rsidRPr="006750DF">
        <w:rPr>
          <w:rtl/>
        </w:rPr>
        <w:t xml:space="preserve"> السبع الطوال</w:t>
      </w:r>
      <w:r>
        <w:rPr>
          <w:rtl/>
        </w:rPr>
        <w:t xml:space="preserve">، </w:t>
      </w:r>
      <w:r w:rsidRPr="006750DF">
        <w:rPr>
          <w:rtl/>
        </w:rPr>
        <w:t>وفاتحة الكتاب</w:t>
      </w:r>
      <w:r>
        <w:rPr>
          <w:rtl/>
        </w:rPr>
        <w:t xml:space="preserve">، </w:t>
      </w:r>
      <w:r w:rsidRPr="006750DF">
        <w:rPr>
          <w:rtl/>
        </w:rPr>
        <w:t xml:space="preserve">وهي السبع </w:t>
      </w:r>
      <w:r w:rsidRPr="002C718C">
        <w:rPr>
          <w:rStyle w:val="libAlaemChar"/>
          <w:rtl/>
        </w:rPr>
        <w:t>(</w:t>
      </w:r>
      <w:r w:rsidRPr="002C718C">
        <w:rPr>
          <w:rStyle w:val="libAieChar"/>
          <w:rtl/>
        </w:rPr>
        <w:t>الْمَثانِي، وَالْقُرْآنَ الْعَظِيمَ</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المحدث الكاشاني </w:t>
      </w:r>
      <w:r>
        <w:rPr>
          <w:rtl/>
        </w:rPr>
        <w:t>(</w:t>
      </w:r>
      <w:r w:rsidRPr="006750DF">
        <w:rPr>
          <w:rtl/>
        </w:rPr>
        <w:t>ره</w:t>
      </w:r>
      <w:r>
        <w:rPr>
          <w:rtl/>
        </w:rPr>
        <w:t xml:space="preserve">): </w:t>
      </w:r>
      <w:r w:rsidRPr="006750DF">
        <w:rPr>
          <w:rtl/>
        </w:rPr>
        <w:t>ولعلهم</w:t>
      </w:r>
      <w:r>
        <w:rPr>
          <w:rtl/>
        </w:rPr>
        <w:t xml:space="preserve"> إنّما </w:t>
      </w:r>
      <w:r w:rsidRPr="006750DF">
        <w:rPr>
          <w:rtl/>
        </w:rPr>
        <w:t>عدوا سبعا باعتبار اسمائهم فانها سبعة</w:t>
      </w:r>
      <w:r>
        <w:rPr>
          <w:rtl/>
        </w:rPr>
        <w:t xml:space="preserve">، </w:t>
      </w:r>
      <w:r w:rsidRPr="006750DF">
        <w:rPr>
          <w:rtl/>
        </w:rPr>
        <w:t>وعلى هذا فيجوز أن يجعل المثاني من الثناء</w:t>
      </w:r>
      <w:r>
        <w:rPr>
          <w:rtl/>
        </w:rPr>
        <w:t xml:space="preserve">، </w:t>
      </w:r>
      <w:r w:rsidRPr="006750DF">
        <w:rPr>
          <w:rtl/>
        </w:rPr>
        <w:t>وأن يجعل من التثنية باعتبار تثنيتهم مع القرآن</w:t>
      </w:r>
      <w:r>
        <w:rPr>
          <w:rtl/>
        </w:rPr>
        <w:t xml:space="preserve">، </w:t>
      </w:r>
      <w:r w:rsidRPr="006750DF">
        <w:rPr>
          <w:rtl/>
        </w:rPr>
        <w:t>وأن يجعل كناية عن عددهم الاربعة عشر بأن يجعل نفسه واحدا منهم بالتغاير الاعتباري بين المعطى والمعطى له «انتهى»</w:t>
      </w:r>
      <w:r>
        <w:rPr>
          <w:rtl/>
        </w:rPr>
        <w:t>.</w:t>
      </w:r>
    </w:p>
    <w:p w:rsidR="00BD62F3" w:rsidRPr="006750DF" w:rsidRDefault="00BD62F3" w:rsidP="002C718C">
      <w:pPr>
        <w:pStyle w:val="libNormal"/>
        <w:rPr>
          <w:rtl/>
          <w:lang w:bidi="fa-IR"/>
        </w:rPr>
      </w:pPr>
      <w:r w:rsidRPr="00744E91">
        <w:rPr>
          <w:rStyle w:val="libFootnoteChar"/>
          <w:rtl/>
        </w:rPr>
        <w:t xml:space="preserve">وقال بعض: إنّ المراد بالسبع المثاني النبي والائمة وفاطمة </w:t>
      </w:r>
      <w:r w:rsidRPr="002C718C">
        <w:rPr>
          <w:rStyle w:val="libAlaemChar"/>
          <w:rtl/>
        </w:rPr>
        <w:t>عليهم‌السلام</w:t>
      </w:r>
      <w:r w:rsidRPr="00744E91">
        <w:rPr>
          <w:rStyle w:val="libFootnoteChar"/>
          <w:rtl/>
        </w:rPr>
        <w:t xml:space="preserve"> فهم أربعة عشر سبعة وسبعة، لقوله: المثاني، فكل واحد من السبعة مثنى وللعلامة المجلسي (ره) وكذا المحدث الحر العاملي </w:t>
      </w:r>
      <w:r w:rsidRPr="002C718C">
        <w:rPr>
          <w:rStyle w:val="libAlaemChar"/>
          <w:rtl/>
        </w:rPr>
        <w:t>قدس‌سرهما</w:t>
      </w:r>
      <w:r w:rsidRPr="00744E91">
        <w:rPr>
          <w:rStyle w:val="libFootnoteChar"/>
          <w:rtl/>
        </w:rPr>
        <w:t xml:space="preserve"> أيضا بيان في هذا الحديث وما يتلوه في التعبير فراجع البحار ج 7: 114 وإثبات الهداة ج 7: 102.</w:t>
      </w:r>
    </w:p>
    <w:p w:rsidR="00BD62F3" w:rsidRPr="006750DF" w:rsidRDefault="00BD62F3" w:rsidP="002C718C">
      <w:pPr>
        <w:pStyle w:val="libNormal"/>
        <w:rPr>
          <w:rtl/>
        </w:rPr>
      </w:pPr>
      <w:r>
        <w:rPr>
          <w:rtl/>
        </w:rPr>
        <w:br w:type="page"/>
      </w:r>
      <w:r w:rsidRPr="00FB47E7">
        <w:rPr>
          <w:rStyle w:val="libBold2Char"/>
          <w:rtl/>
        </w:rPr>
        <w:lastRenderedPageBreak/>
        <w:t>108 ـ في عيون الاخبار</w:t>
      </w:r>
      <w:r w:rsidRPr="006750DF">
        <w:rPr>
          <w:rtl/>
        </w:rPr>
        <w:t xml:space="preserve"> عن الرضا </w:t>
      </w:r>
      <w:r w:rsidRPr="002C718C">
        <w:rPr>
          <w:rStyle w:val="libAlaemChar"/>
          <w:rtl/>
        </w:rPr>
        <w:t>عليه‌السلام</w:t>
      </w:r>
      <w:r w:rsidRPr="006750DF">
        <w:rPr>
          <w:rtl/>
        </w:rPr>
        <w:t xml:space="preserve"> حديث طويل وفي آخره</w:t>
      </w:r>
      <w:r>
        <w:rPr>
          <w:rtl/>
        </w:rPr>
        <w:t xml:space="preserve">: </w:t>
      </w:r>
      <w:r w:rsidRPr="006750DF">
        <w:rPr>
          <w:rtl/>
        </w:rPr>
        <w:t xml:space="preserve">وقيل لأمير المؤمنين </w:t>
      </w:r>
      <w:r w:rsidRPr="002C718C">
        <w:rPr>
          <w:rStyle w:val="libAlaemChar"/>
          <w:rtl/>
        </w:rPr>
        <w:t>عليه‌السلام</w:t>
      </w:r>
      <w:r>
        <w:rPr>
          <w:rtl/>
        </w:rPr>
        <w:t xml:space="preserve">: </w:t>
      </w:r>
      <w:r w:rsidRPr="006750DF">
        <w:rPr>
          <w:rtl/>
        </w:rPr>
        <w:t xml:space="preserve">يا أمير المؤمنين أخبرنا عن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هي من فاتحة الكتاب</w:t>
      </w:r>
      <w:r>
        <w:rPr>
          <w:rtl/>
        </w:rPr>
        <w:t>؟</w:t>
      </w:r>
      <w:r w:rsidRPr="006750DF">
        <w:rPr>
          <w:rtl/>
        </w:rPr>
        <w:t xml:space="preserve"> فقال</w:t>
      </w:r>
      <w:r>
        <w:rPr>
          <w:rtl/>
        </w:rPr>
        <w:t xml:space="preserve">: </w:t>
      </w:r>
      <w:r w:rsidRPr="006750DF">
        <w:rPr>
          <w:rtl/>
        </w:rPr>
        <w:t>نعم</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يقرأها ويعدها آية منها</w:t>
      </w:r>
      <w:r>
        <w:rPr>
          <w:rtl/>
        </w:rPr>
        <w:t xml:space="preserve">، </w:t>
      </w:r>
      <w:r w:rsidRPr="006750DF">
        <w:rPr>
          <w:rtl/>
        </w:rPr>
        <w:t>ويقول</w:t>
      </w:r>
      <w:r>
        <w:rPr>
          <w:rtl/>
        </w:rPr>
        <w:t xml:space="preserve">: </w:t>
      </w:r>
      <w:r w:rsidRPr="006750DF">
        <w:rPr>
          <w:rtl/>
        </w:rPr>
        <w:t>فاتحة الكتاب هي السبع المثاني.</w:t>
      </w:r>
    </w:p>
    <w:p w:rsidR="00BD62F3" w:rsidRPr="006750DF" w:rsidRDefault="00BD62F3" w:rsidP="002C718C">
      <w:pPr>
        <w:pStyle w:val="libNormal"/>
        <w:rPr>
          <w:rtl/>
        </w:rPr>
      </w:pPr>
      <w:r w:rsidRPr="006750DF">
        <w:rPr>
          <w:rtl/>
        </w:rPr>
        <w:t>109</w:t>
      </w:r>
      <w:r>
        <w:rPr>
          <w:rtl/>
        </w:rPr>
        <w:t xml:space="preserve"> ـ </w:t>
      </w:r>
      <w:r w:rsidRPr="006750DF">
        <w:rPr>
          <w:rtl/>
        </w:rPr>
        <w:t>وباسناده</w:t>
      </w:r>
      <w:r>
        <w:rPr>
          <w:rtl/>
        </w:rPr>
        <w:t xml:space="preserve"> إلى </w:t>
      </w:r>
      <w:r w:rsidRPr="006750DF">
        <w:rPr>
          <w:rtl/>
        </w:rPr>
        <w:t>الحسن</w:t>
      </w:r>
      <w:r w:rsidRPr="00F83595">
        <w:rPr>
          <w:rFonts w:hint="cs"/>
          <w:rtl/>
        </w:rPr>
        <w:t xml:space="preserve"> </w:t>
      </w:r>
      <w:r>
        <w:rPr>
          <w:rFonts w:hint="cs"/>
          <w:rtl/>
        </w:rPr>
        <w:t>بن عليّ</w:t>
      </w:r>
      <w:r w:rsidRPr="006750DF">
        <w:rPr>
          <w:rtl/>
        </w:rPr>
        <w:t xml:space="preserve"> عن أبيه</w:t>
      </w:r>
      <w:r>
        <w:rPr>
          <w:rtl/>
        </w:rPr>
        <w:t xml:space="preserve"> علي بن </w:t>
      </w:r>
      <w:r w:rsidRPr="006750DF">
        <w:rPr>
          <w:rtl/>
        </w:rPr>
        <w:t>محمد عن أبيه محمد</w:t>
      </w:r>
      <w:r w:rsidRPr="00F83595">
        <w:rPr>
          <w:rFonts w:hint="cs"/>
          <w:rtl/>
        </w:rPr>
        <w:t xml:space="preserve"> </w:t>
      </w:r>
      <w:r>
        <w:rPr>
          <w:rFonts w:hint="cs"/>
          <w:rtl/>
        </w:rPr>
        <w:t>بن عليّ</w:t>
      </w:r>
      <w:r>
        <w:rPr>
          <w:rtl/>
        </w:rPr>
        <w:t xml:space="preserve"> عن أبيه الرضا عن آبائه عن عل</w:t>
      </w:r>
      <w:r>
        <w:rPr>
          <w:rFonts w:hint="cs"/>
          <w:rtl/>
        </w:rPr>
        <w:t>يٍّ</w:t>
      </w:r>
      <w:r w:rsidRPr="006750DF">
        <w:rPr>
          <w:rtl/>
        </w:rPr>
        <w:t xml:space="preserve"> </w:t>
      </w:r>
      <w:r w:rsidRPr="002C718C">
        <w:rPr>
          <w:rStyle w:val="libAlaemChar"/>
          <w:rtl/>
        </w:rPr>
        <w:t>عليه‌السلام</w:t>
      </w:r>
      <w:r>
        <w:rPr>
          <w:rFonts w:hint="cs"/>
          <w:rtl/>
        </w:rPr>
        <w:t xml:space="preserve"> أنّه قال: </w:t>
      </w:r>
      <w:r>
        <w:rPr>
          <w:rtl/>
        </w:rPr>
        <w:t xml:space="preserve">إنّ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آية من فاتحة الكتاب</w:t>
      </w:r>
      <w:r>
        <w:rPr>
          <w:rtl/>
        </w:rPr>
        <w:t xml:space="preserve">، </w:t>
      </w:r>
      <w:r w:rsidRPr="006750DF">
        <w:rPr>
          <w:rtl/>
        </w:rPr>
        <w:t xml:space="preserve">وهي سبع آيات تمامها </w:t>
      </w:r>
      <w:r w:rsidRPr="002C718C">
        <w:rPr>
          <w:rStyle w:val="libAlaemChar"/>
          <w:rtl/>
        </w:rPr>
        <w:t>(</w:t>
      </w:r>
      <w:r w:rsidRPr="002C718C">
        <w:rPr>
          <w:rStyle w:val="libAieChar"/>
          <w:rtl/>
        </w:rPr>
        <w:t>بِسْمِ اللهِ الرَّحْمنِ الرَّحِيمِ</w:t>
      </w:r>
      <w:r w:rsidRPr="002C718C">
        <w:rPr>
          <w:rStyle w:val="libAlaemChar"/>
          <w:rtl/>
        </w:rPr>
        <w:t>)</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إنّ </w:t>
      </w:r>
      <w:r w:rsidRPr="006750DF">
        <w:rPr>
          <w:rtl/>
        </w:rPr>
        <w:t>الله تعالى قال لي</w:t>
      </w:r>
      <w:r>
        <w:rPr>
          <w:rtl/>
        </w:rPr>
        <w:t xml:space="preserve">: يا محمّد </w:t>
      </w:r>
      <w:r w:rsidRPr="002C718C">
        <w:rPr>
          <w:rStyle w:val="libAlaemChar"/>
          <w:rtl/>
        </w:rPr>
        <w:t>(</w:t>
      </w:r>
      <w:r w:rsidRPr="002C718C">
        <w:rPr>
          <w:rStyle w:val="libAieChar"/>
          <w:rtl/>
        </w:rPr>
        <w:t>وَلَقَدْ آتَيْناكَ سَبْعاً مِنَ الْمَثانِي وَالْقُرْآنَ الْعَظِيمَ</w:t>
      </w:r>
      <w:r w:rsidRPr="002C718C">
        <w:rPr>
          <w:rStyle w:val="libAlaemChar"/>
          <w:rtl/>
        </w:rPr>
        <w:t>)</w:t>
      </w:r>
      <w:r w:rsidRPr="006750DF">
        <w:rPr>
          <w:rtl/>
        </w:rPr>
        <w:t xml:space="preserve"> فأفرد الامتنان على بفاتحة الكتاب وجعلها بإزاء القرآن العظيم.</w:t>
      </w:r>
    </w:p>
    <w:p w:rsidR="00BD62F3" w:rsidRPr="006750DF" w:rsidRDefault="00BD62F3" w:rsidP="002C718C">
      <w:pPr>
        <w:pStyle w:val="libNormal"/>
        <w:rPr>
          <w:rtl/>
        </w:rPr>
      </w:pPr>
      <w:r w:rsidRPr="00FB47E7">
        <w:rPr>
          <w:rStyle w:val="libBold2Char"/>
          <w:rtl/>
        </w:rPr>
        <w:t xml:space="preserve">110 ـ في كتاب التوحيد </w:t>
      </w:r>
      <w:r w:rsidRPr="006750DF">
        <w:rPr>
          <w:rtl/>
        </w:rPr>
        <w:t>باسناده</w:t>
      </w:r>
      <w:r>
        <w:rPr>
          <w:rtl/>
        </w:rPr>
        <w:t xml:space="preserve"> إلى </w:t>
      </w:r>
      <w:r w:rsidRPr="006750DF">
        <w:rPr>
          <w:rtl/>
        </w:rPr>
        <w:t>أبى سلام عن بعض أصحابنا</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نحن المثاني التي أعطاها الله نبينا</w:t>
      </w:r>
      <w:r>
        <w:rPr>
          <w:rtl/>
        </w:rPr>
        <w:t xml:space="preserve">، </w:t>
      </w:r>
      <w:r w:rsidRPr="002C718C">
        <w:rPr>
          <w:rStyle w:val="libAlaemChar"/>
          <w:rtl/>
        </w:rPr>
        <w:t>صلى‌الله‌عليه‌وآله</w:t>
      </w:r>
      <w:r>
        <w:rPr>
          <w:rtl/>
        </w:rPr>
        <w:t xml:space="preserve">، </w:t>
      </w:r>
      <w:r w:rsidRPr="006750DF">
        <w:rPr>
          <w:rtl/>
        </w:rPr>
        <w:t>ونحن وجه الله</w:t>
      </w:r>
      <w:r>
        <w:rPr>
          <w:rtl/>
        </w:rPr>
        <w:t xml:space="preserve">، </w:t>
      </w:r>
      <w:r w:rsidRPr="006750DF">
        <w:rPr>
          <w:rtl/>
        </w:rPr>
        <w:t>نتقلب في الأرض بين أظهر كم عرفنا من عرفنا</w:t>
      </w:r>
      <w:r>
        <w:rPr>
          <w:rtl/>
        </w:rPr>
        <w:t xml:space="preserve">، </w:t>
      </w:r>
      <w:r w:rsidRPr="006750DF">
        <w:rPr>
          <w:rtl/>
        </w:rPr>
        <w:t xml:space="preserve">ومن جهلنا فامامه اليقين </w:t>
      </w:r>
      <w:r w:rsidRPr="00467FAA">
        <w:rPr>
          <w:rStyle w:val="libFootnotenumChar"/>
          <w:rtl/>
        </w:rPr>
        <w:t>(1)</w:t>
      </w:r>
      <w:r>
        <w:rPr>
          <w:rtl/>
        </w:rPr>
        <w:t>.</w:t>
      </w:r>
    </w:p>
    <w:p w:rsidR="00BD62F3" w:rsidRPr="006750DF" w:rsidRDefault="00BD62F3" w:rsidP="002C718C">
      <w:pPr>
        <w:pStyle w:val="libNormal"/>
        <w:rPr>
          <w:rtl/>
        </w:rPr>
      </w:pPr>
      <w:r w:rsidRPr="006750DF">
        <w:rPr>
          <w:rtl/>
        </w:rPr>
        <w:t>وفى أصول الكافي مثله.</w:t>
      </w:r>
    </w:p>
    <w:p w:rsidR="00BD62F3" w:rsidRPr="006750DF" w:rsidRDefault="00BD62F3" w:rsidP="002C718C">
      <w:pPr>
        <w:pStyle w:val="libNormal"/>
        <w:rPr>
          <w:rtl/>
        </w:rPr>
      </w:pPr>
      <w:r w:rsidRPr="00FB47E7">
        <w:rPr>
          <w:rStyle w:val="libBold2Char"/>
          <w:rtl/>
        </w:rPr>
        <w:t xml:space="preserve">111 ـ في مجمع البيان </w:t>
      </w:r>
      <w:r w:rsidRPr="006750DF">
        <w:rPr>
          <w:rtl/>
        </w:rPr>
        <w:t>السبع الم</w:t>
      </w:r>
      <w:r>
        <w:rPr>
          <w:rtl/>
        </w:rPr>
        <w:t>ثاني هي فاتحة الكتاب وهو قول عل</w:t>
      </w:r>
      <w:r>
        <w:rPr>
          <w:rFonts w:hint="cs"/>
          <w:rtl/>
        </w:rPr>
        <w:t>يٍّ</w:t>
      </w:r>
      <w:r w:rsidRPr="006750DF">
        <w:rPr>
          <w:rtl/>
        </w:rPr>
        <w:t xml:space="preserve"> </w:t>
      </w:r>
      <w:r w:rsidRPr="002C718C">
        <w:rPr>
          <w:rStyle w:val="libAlaemChar"/>
          <w:rtl/>
        </w:rPr>
        <w:t>عليه‌السلام</w:t>
      </w:r>
      <w:r w:rsidRPr="006750DF">
        <w:rPr>
          <w:rtl/>
        </w:rPr>
        <w:t xml:space="preserve"> وروى ذلك عن أبي جعفر وأبي عبد الله </w:t>
      </w:r>
      <w:r w:rsidRPr="002C718C">
        <w:rPr>
          <w:rStyle w:val="libAlaemChar"/>
          <w:rtl/>
        </w:rPr>
        <w:t>عليهما‌السلام</w:t>
      </w:r>
      <w:r w:rsidRPr="006750DF">
        <w:rPr>
          <w:rtl/>
        </w:rPr>
        <w:t>.</w:t>
      </w:r>
    </w:p>
    <w:p w:rsidR="00BD62F3" w:rsidRPr="006750DF" w:rsidRDefault="00BD62F3" w:rsidP="002C718C">
      <w:pPr>
        <w:pStyle w:val="libNormal"/>
        <w:rPr>
          <w:rtl/>
        </w:rPr>
      </w:pPr>
      <w:r w:rsidRPr="00FB47E7">
        <w:rPr>
          <w:rStyle w:val="libBold2Char"/>
          <w:rtl/>
        </w:rPr>
        <w:t>112 ـ في أصول الكافي</w:t>
      </w:r>
      <w:r>
        <w:rPr>
          <w:rtl/>
        </w:rPr>
        <w:t xml:space="preserve"> عليّ بن إبراهيم  </w:t>
      </w:r>
      <w:r w:rsidRPr="006750DF">
        <w:rPr>
          <w:rtl/>
        </w:rPr>
        <w:t>عن صالح بن السندي عن جعفر بن بشير عن سعد الإسكاف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أعطيت السور الطوال مكان التوراة</w:t>
      </w:r>
      <w:r>
        <w:rPr>
          <w:rtl/>
        </w:rPr>
        <w:t xml:space="preserve">، </w:t>
      </w:r>
      <w:r w:rsidRPr="006750DF">
        <w:rPr>
          <w:rtl/>
        </w:rPr>
        <w:t xml:space="preserve">وأعطيت المئين مكان الإنجيل </w:t>
      </w:r>
      <w:r w:rsidRPr="00467FAA">
        <w:rPr>
          <w:rStyle w:val="libFootnotenumChar"/>
          <w:rtl/>
        </w:rPr>
        <w:t>(2)</w:t>
      </w:r>
      <w:r w:rsidRPr="006750DF">
        <w:rPr>
          <w:rtl/>
        </w:rPr>
        <w:t xml:space="preserve"> وأعطيت المثاني مكان الزبور.</w:t>
      </w:r>
    </w:p>
    <w:p w:rsidR="00BD62F3" w:rsidRPr="006750DF" w:rsidRDefault="00BD62F3" w:rsidP="002C718C">
      <w:pPr>
        <w:pStyle w:val="libNormal"/>
        <w:rPr>
          <w:rtl/>
        </w:rPr>
      </w:pPr>
      <w:r w:rsidRPr="006750DF">
        <w:rPr>
          <w:rtl/>
        </w:rPr>
        <w:t>113</w:t>
      </w:r>
      <w:r>
        <w:rPr>
          <w:rtl/>
        </w:rPr>
        <w:t xml:space="preserve"> ـ أبو </w:t>
      </w:r>
      <w:r w:rsidRPr="006750DF">
        <w:rPr>
          <w:rtl/>
        </w:rPr>
        <w:t>على الأشعري عن الحسن بن</w:t>
      </w:r>
      <w:r>
        <w:rPr>
          <w:rtl/>
        </w:rPr>
        <w:t xml:space="preserve"> علي بن </w:t>
      </w:r>
      <w:r w:rsidRPr="006750DF">
        <w:rPr>
          <w:rtl/>
        </w:rPr>
        <w:t>عبد الله وحميد بن زياد عن الخشاب جميعا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في تفسير</w:t>
      </w:r>
      <w:r>
        <w:rPr>
          <w:rtl/>
        </w:rPr>
        <w:t xml:space="preserve"> العيّاشي </w:t>
      </w:r>
      <w:r w:rsidRPr="006750DF">
        <w:rPr>
          <w:rtl/>
        </w:rPr>
        <w:t>وتفسير</w:t>
      </w:r>
      <w:r>
        <w:rPr>
          <w:rtl/>
        </w:rPr>
        <w:t xml:space="preserve"> عليّ بن إبراهيم  </w:t>
      </w:r>
      <w:r w:rsidRPr="006750DF">
        <w:rPr>
          <w:rtl/>
        </w:rPr>
        <w:t>والمنقول عنهما في البحار وغيره «فامامه السعير» وهو الظاهر ويحتمل التصحيف أيضا</w:t>
      </w:r>
      <w:r>
        <w:rPr>
          <w:rtl/>
        </w:rPr>
        <w:t xml:space="preserve">، </w:t>
      </w:r>
      <w:r w:rsidRPr="006750DF">
        <w:rPr>
          <w:rtl/>
        </w:rPr>
        <w:t>ولم أظفر على الحديث في مظانه في أصول الكافي.</w:t>
      </w:r>
    </w:p>
    <w:p w:rsidR="00BD62F3" w:rsidRPr="006750DF" w:rsidRDefault="00BD62F3" w:rsidP="00FE354F">
      <w:pPr>
        <w:pStyle w:val="libFootnote0"/>
        <w:rPr>
          <w:rtl/>
          <w:lang w:bidi="fa-IR"/>
        </w:rPr>
      </w:pPr>
      <w:r>
        <w:rPr>
          <w:rtl/>
        </w:rPr>
        <w:t>(</w:t>
      </w:r>
      <w:r w:rsidRPr="006750DF">
        <w:rPr>
          <w:rtl/>
        </w:rPr>
        <w:t xml:space="preserve">2) قد مر في المجلد الاول صفحة 258 لهذا الحديث بيان عن الطبرسي </w:t>
      </w:r>
      <w:r>
        <w:rPr>
          <w:rtl/>
        </w:rPr>
        <w:t>(</w:t>
      </w:r>
      <w:r w:rsidRPr="006750DF">
        <w:rPr>
          <w:rtl/>
        </w:rPr>
        <w:t>ره</w:t>
      </w:r>
      <w:r>
        <w:rPr>
          <w:rtl/>
        </w:rPr>
        <w:t>)</w:t>
      </w:r>
      <w:r w:rsidRPr="006750DF">
        <w:rPr>
          <w:rtl/>
        </w:rPr>
        <w:t xml:space="preserve"> في الذيل فراجع.</w:t>
      </w:r>
    </w:p>
    <w:p w:rsidR="00BD62F3" w:rsidRPr="006750DF" w:rsidRDefault="00BD62F3" w:rsidP="002C718C">
      <w:pPr>
        <w:pStyle w:val="libNormal0"/>
        <w:rPr>
          <w:rtl/>
        </w:rPr>
      </w:pPr>
      <w:r>
        <w:rPr>
          <w:rtl/>
        </w:rPr>
        <w:br w:type="page"/>
      </w:r>
      <w:r w:rsidRPr="006750DF">
        <w:rPr>
          <w:rtl/>
        </w:rPr>
        <w:lastRenderedPageBreak/>
        <w:t>عمرو بن جميع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ومن أوتى القرآن فظن ان أحدا من الناس أوتى أفضل مما أوتى</w:t>
      </w:r>
      <w:r>
        <w:rPr>
          <w:rtl/>
        </w:rPr>
        <w:t xml:space="preserve">، </w:t>
      </w:r>
      <w:r w:rsidRPr="006750DF">
        <w:rPr>
          <w:rtl/>
        </w:rPr>
        <w:t>فقد عظم ما حقر الله</w:t>
      </w:r>
      <w:r>
        <w:rPr>
          <w:rtl/>
        </w:rPr>
        <w:t xml:space="preserve">، </w:t>
      </w:r>
      <w:r w:rsidRPr="006750DF">
        <w:rPr>
          <w:rtl/>
        </w:rPr>
        <w:t>وحقر ما عظم الله.</w:t>
      </w:r>
    </w:p>
    <w:p w:rsidR="00BD62F3" w:rsidRPr="006750DF" w:rsidRDefault="00BD62F3" w:rsidP="002C718C">
      <w:pPr>
        <w:pStyle w:val="libNormal"/>
        <w:rPr>
          <w:rtl/>
        </w:rPr>
      </w:pPr>
      <w:r w:rsidRPr="006750DF">
        <w:rPr>
          <w:rtl/>
        </w:rPr>
        <w:t>114</w:t>
      </w:r>
      <w:r>
        <w:rPr>
          <w:rtl/>
        </w:rPr>
        <w:t xml:space="preserve"> ـ عليّ بن إبراهيم  </w:t>
      </w:r>
      <w:r w:rsidRPr="006750DF">
        <w:rPr>
          <w:rtl/>
        </w:rPr>
        <w:t>عن أبيه وعلى بن محمد القاساني جميعا عن القاسم بن محمد عن سليمان بن داود عن سفيان بن عيينة عن الزهري عن</w:t>
      </w:r>
      <w:r>
        <w:rPr>
          <w:rtl/>
        </w:rPr>
        <w:t xml:space="preserve"> علي بن </w:t>
      </w:r>
      <w:r w:rsidRPr="006750DF">
        <w:rPr>
          <w:rtl/>
        </w:rPr>
        <w:t xml:space="preserve">الحسين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أعطاه الله القرآن فرأى ان رجلا اعطى أفضل مما أعطى فقد صغر عظيما</w:t>
      </w:r>
      <w:r>
        <w:rPr>
          <w:rtl/>
        </w:rPr>
        <w:t xml:space="preserve">، </w:t>
      </w:r>
      <w:r w:rsidRPr="006750DF">
        <w:rPr>
          <w:rtl/>
        </w:rPr>
        <w:t>وعظم صغيرا</w:t>
      </w:r>
      <w:r>
        <w:rPr>
          <w:rFonts w:hint="cs"/>
          <w:rtl/>
        </w:rPr>
        <w:t xml:space="preserve">، </w:t>
      </w:r>
      <w:r w:rsidRPr="006750DF">
        <w:rPr>
          <w:rtl/>
        </w:rPr>
        <w:t>والحديثان طويلان أخذنا منهما موضع الحاجة.</w:t>
      </w:r>
    </w:p>
    <w:p w:rsidR="00BD62F3" w:rsidRPr="006750DF" w:rsidRDefault="00BD62F3" w:rsidP="002C718C">
      <w:pPr>
        <w:pStyle w:val="libNormal"/>
        <w:rPr>
          <w:rtl/>
        </w:rPr>
      </w:pPr>
      <w:r w:rsidRPr="00FB47E7">
        <w:rPr>
          <w:rStyle w:val="libBold2Char"/>
          <w:rtl/>
        </w:rPr>
        <w:t xml:space="preserve">115 ـ في تفسير العيّاشي </w:t>
      </w:r>
      <w:r w:rsidRPr="006750DF">
        <w:rPr>
          <w:rtl/>
        </w:rPr>
        <w:t xml:space="preserve">عن حماد عن بعض أصحابه عن أحدهما </w:t>
      </w:r>
      <w:r w:rsidRPr="002C718C">
        <w:rPr>
          <w:rStyle w:val="libAlaemChar"/>
          <w:rtl/>
        </w:rPr>
        <w:t>عليهما‌السلام</w:t>
      </w:r>
      <w:r w:rsidRPr="006750DF">
        <w:rPr>
          <w:rtl/>
        </w:rPr>
        <w:t xml:space="preserve"> قول الله</w:t>
      </w:r>
      <w:r>
        <w:rPr>
          <w:rtl/>
        </w:rPr>
        <w:t xml:space="preserve">: </w:t>
      </w:r>
      <w:r w:rsidRPr="002C718C">
        <w:rPr>
          <w:rStyle w:val="libAlaemChar"/>
          <w:rtl/>
        </w:rPr>
        <w:t>(</w:t>
      </w:r>
      <w:r w:rsidRPr="002C718C">
        <w:rPr>
          <w:rStyle w:val="libAieChar"/>
          <w:rtl/>
        </w:rPr>
        <w:t>لا تَمُدَّنَّ عَيْنَيْكَ إلى ما مَتَّعْنا بِهِ أَزْواجاً مِنْهُمْ</w:t>
      </w:r>
      <w:r w:rsidRPr="002C718C">
        <w:rPr>
          <w:rStyle w:val="libAlaemChar"/>
          <w:rtl/>
        </w:rPr>
        <w:t>)</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في نزل به ضيقة</w:t>
      </w:r>
      <w:r>
        <w:rPr>
          <w:rtl/>
        </w:rPr>
        <w:t>، [</w:t>
      </w:r>
      <w:r w:rsidRPr="006750DF">
        <w:rPr>
          <w:rtl/>
        </w:rPr>
        <w:t>فاستسلف من يهودي</w:t>
      </w:r>
      <w:r>
        <w:rPr>
          <w:rtl/>
        </w:rPr>
        <w:t>]</w:t>
      </w:r>
      <w:r w:rsidRPr="006750DF">
        <w:rPr>
          <w:rtl/>
        </w:rPr>
        <w:t xml:space="preserve"> </w:t>
      </w:r>
      <w:r w:rsidRPr="00467FAA">
        <w:rPr>
          <w:rStyle w:val="libFootnotenumChar"/>
          <w:rtl/>
        </w:rPr>
        <w:t>(1)</w:t>
      </w:r>
      <w:r w:rsidRPr="006750DF">
        <w:rPr>
          <w:rtl/>
        </w:rPr>
        <w:t xml:space="preserve"> فقال اليهودي</w:t>
      </w:r>
      <w:r>
        <w:rPr>
          <w:rtl/>
        </w:rPr>
        <w:t xml:space="preserve">: </w:t>
      </w:r>
      <w:r w:rsidRPr="006750DF">
        <w:rPr>
          <w:rtl/>
        </w:rPr>
        <w:t xml:space="preserve">والله ما لمحمد ثاغية ولا راغية </w:t>
      </w:r>
      <w:r w:rsidRPr="00467FAA">
        <w:rPr>
          <w:rStyle w:val="libFootnotenumChar"/>
          <w:rtl/>
        </w:rPr>
        <w:t>(2)</w:t>
      </w:r>
      <w:r w:rsidRPr="006750DF">
        <w:rPr>
          <w:rtl/>
        </w:rPr>
        <w:t xml:space="preserve"> فعلى ما أسلفه</w:t>
      </w:r>
      <w:r>
        <w:rPr>
          <w:rtl/>
        </w:rPr>
        <w:t>؟</w:t>
      </w:r>
      <w:r w:rsidRPr="006750DF">
        <w:rPr>
          <w:rtl/>
        </w:rPr>
        <w:t xml:space="preserve"> فقال رسول الله </w:t>
      </w:r>
      <w:r w:rsidRPr="002C718C">
        <w:rPr>
          <w:rStyle w:val="libAlaemChar"/>
          <w:rtl/>
        </w:rPr>
        <w:t>صلى‌الله‌عليه‌وآله</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لامين الله في سمائه وأرضه ولو ائتمنتني على شيء لأديته إليك</w:t>
      </w:r>
      <w:r>
        <w:rPr>
          <w:rtl/>
        </w:rPr>
        <w:t xml:space="preserve">، </w:t>
      </w:r>
      <w:r w:rsidRPr="006750DF">
        <w:rPr>
          <w:rtl/>
        </w:rPr>
        <w:t>قال</w:t>
      </w:r>
      <w:r>
        <w:rPr>
          <w:rtl/>
        </w:rPr>
        <w:t xml:space="preserve">: </w:t>
      </w:r>
      <w:r w:rsidRPr="006750DF">
        <w:rPr>
          <w:rtl/>
        </w:rPr>
        <w:t xml:space="preserve">فبعث بدرقة </w:t>
      </w:r>
      <w:r w:rsidRPr="00467FAA">
        <w:rPr>
          <w:rStyle w:val="libFootnotenumChar"/>
          <w:rtl/>
        </w:rPr>
        <w:t>(3)</w:t>
      </w:r>
      <w:r w:rsidRPr="006750DF">
        <w:rPr>
          <w:rtl/>
        </w:rPr>
        <w:t xml:space="preserve"> فرهنها عنده</w:t>
      </w:r>
      <w:r>
        <w:rPr>
          <w:rtl/>
        </w:rPr>
        <w:t xml:space="preserve">، </w:t>
      </w:r>
      <w:r w:rsidRPr="006750DF">
        <w:rPr>
          <w:rtl/>
        </w:rPr>
        <w:t>وأنزلت عليه</w:t>
      </w:r>
      <w:r>
        <w:rPr>
          <w:rtl/>
        </w:rPr>
        <w:t xml:space="preserve">: </w:t>
      </w:r>
      <w:r w:rsidRPr="002C718C">
        <w:rPr>
          <w:rStyle w:val="libAlaemChar"/>
          <w:rtl/>
        </w:rPr>
        <w:t>(</w:t>
      </w:r>
      <w:r w:rsidRPr="002C718C">
        <w:rPr>
          <w:rStyle w:val="libAieChar"/>
          <w:rtl/>
        </w:rPr>
        <w:t>وَلا تَمُدَّنَّ عَيْنَيْكَ إلى ما مَتَّعْنا بِهِ أَزْواجاً مِنْهُمْ زَهْرَةَ الْحَياةِ الدُّنْيا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116 ـ في تفسير عليّ بن إبراهيم  </w:t>
      </w:r>
      <w:r w:rsidRPr="006750DF">
        <w:rPr>
          <w:rtl/>
          <w:lang w:bidi="fa-IR"/>
        </w:rPr>
        <w:t>أخبرنا</w:t>
      </w:r>
      <w:r>
        <w:rPr>
          <w:rtl/>
          <w:lang w:bidi="fa-IR"/>
        </w:rPr>
        <w:t xml:space="preserve"> أحمد </w:t>
      </w:r>
      <w:r w:rsidRPr="006750DF">
        <w:rPr>
          <w:rtl/>
          <w:lang w:bidi="fa-IR"/>
        </w:rPr>
        <w:t>بن إدريس قال</w:t>
      </w:r>
      <w:r>
        <w:rPr>
          <w:rtl/>
          <w:lang w:bidi="fa-IR"/>
        </w:rPr>
        <w:t xml:space="preserve">: حدّثنا أحمد </w:t>
      </w:r>
      <w:r w:rsidRPr="006750DF">
        <w:rPr>
          <w:rtl/>
          <w:lang w:bidi="fa-IR"/>
        </w:rPr>
        <w:t>بن محمد عن محمد بن سنان عن المفضل بن عمر عن</w:t>
      </w:r>
      <w:r>
        <w:rPr>
          <w:rtl/>
          <w:lang w:bidi="fa-IR"/>
        </w:rPr>
        <w:t xml:space="preserve">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لما نزلت هذه</w:t>
      </w:r>
      <w:r>
        <w:rPr>
          <w:rtl/>
          <w:lang w:bidi="fa-IR"/>
        </w:rPr>
        <w:t xml:space="preserve"> الآية </w:t>
      </w:r>
      <w:r w:rsidRPr="002C718C">
        <w:rPr>
          <w:rStyle w:val="libAlaemChar"/>
          <w:rtl/>
        </w:rPr>
        <w:t>(</w:t>
      </w:r>
      <w:r w:rsidRPr="002C718C">
        <w:rPr>
          <w:rStyle w:val="libAieChar"/>
          <w:rtl/>
        </w:rPr>
        <w:t>لا تَمُدَّنَّ عَيْنَيْكَ إلى ما مَتَّعْنا بِهِ أَزْواجاً مِنْهُمْ وَلا تَحْزَنْ عَلَيْهِمْ وَاخْفِضْ جَناحَكَ لِلْمُؤْمِنِينَ</w:t>
      </w:r>
      <w:r w:rsidRPr="002C718C">
        <w:rPr>
          <w:rStyle w:val="libAlaemChar"/>
          <w:rtl/>
        </w:rPr>
        <w:t>)</w:t>
      </w:r>
      <w:r w:rsidRPr="006750DF">
        <w:rPr>
          <w:rtl/>
          <w:lang w:bidi="fa-IR"/>
        </w:rPr>
        <w:t xml:space="preserve"> قال رسول الله </w:t>
      </w:r>
      <w:r w:rsidRPr="002C718C">
        <w:rPr>
          <w:rStyle w:val="libAlaemChar"/>
          <w:rtl/>
        </w:rPr>
        <w:t>صلى‌الله‌عليه‌وآله</w:t>
      </w:r>
      <w:r>
        <w:rPr>
          <w:rtl/>
          <w:lang w:bidi="fa-IR"/>
        </w:rPr>
        <w:t xml:space="preserve">: </w:t>
      </w:r>
      <w:r w:rsidRPr="006750DF">
        <w:rPr>
          <w:rtl/>
          <w:lang w:bidi="fa-IR"/>
        </w:rPr>
        <w:t>من لم يتعز بعزاء الله تقطعت نفسه على الدنيا حسرات</w:t>
      </w:r>
      <w:r>
        <w:rPr>
          <w:rtl/>
          <w:lang w:bidi="fa-IR"/>
        </w:rPr>
        <w:t xml:space="preserve">، </w:t>
      </w:r>
      <w:r w:rsidRPr="006750DF">
        <w:rPr>
          <w:rtl/>
          <w:lang w:bidi="fa-IR"/>
        </w:rPr>
        <w:t>ومن رمى ببصره</w:t>
      </w:r>
      <w:r>
        <w:rPr>
          <w:rtl/>
          <w:lang w:bidi="fa-IR"/>
        </w:rPr>
        <w:t xml:space="preserve"> إلى </w:t>
      </w:r>
      <w:r w:rsidRPr="006750DF">
        <w:rPr>
          <w:rtl/>
          <w:lang w:bidi="fa-IR"/>
        </w:rPr>
        <w:t>ما في يدي غيره كثر همه ولم يشف غيظه</w:t>
      </w:r>
      <w:r>
        <w:rPr>
          <w:rtl/>
          <w:lang w:bidi="fa-IR"/>
        </w:rPr>
        <w:t xml:space="preserve">، </w:t>
      </w:r>
      <w:r w:rsidRPr="006750DF">
        <w:rPr>
          <w:rtl/>
          <w:lang w:bidi="fa-IR"/>
        </w:rPr>
        <w:t>ومن لم يعلم ان لله عليه نعمة</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في مطعم أو ملبس فقد قصر علمه ودنا عذابه</w:t>
      </w:r>
      <w:r>
        <w:rPr>
          <w:rtl/>
          <w:lang w:bidi="fa-IR"/>
        </w:rPr>
        <w:t xml:space="preserve">، </w:t>
      </w:r>
      <w:r w:rsidRPr="006750DF">
        <w:rPr>
          <w:rtl/>
          <w:lang w:bidi="fa-IR"/>
        </w:rPr>
        <w:t>ومن أصبح على الدنيا حزينا أصبح على الله ساخطا</w:t>
      </w:r>
      <w:r>
        <w:rPr>
          <w:rtl/>
          <w:lang w:bidi="fa-IR"/>
        </w:rPr>
        <w:t xml:space="preserve">، </w:t>
      </w:r>
      <w:r w:rsidRPr="006750DF">
        <w:rPr>
          <w:rtl/>
          <w:lang w:bidi="fa-IR"/>
        </w:rPr>
        <w:t>ومن شكى مصيبة نزلت به فانما يشكو ربه</w:t>
      </w:r>
      <w:r>
        <w:rPr>
          <w:rtl/>
          <w:lang w:bidi="fa-IR"/>
        </w:rPr>
        <w:t xml:space="preserve">، </w:t>
      </w:r>
      <w:r w:rsidRPr="006750DF">
        <w:rPr>
          <w:rtl/>
          <w:lang w:bidi="fa-IR"/>
        </w:rPr>
        <w:t>ومن دخل النار من هذه الامة ممن قرأ القرآن فهو ممن يتخذ آيات الله هزوا</w:t>
      </w:r>
      <w:r>
        <w:rPr>
          <w:rtl/>
          <w:lang w:bidi="fa-IR"/>
        </w:rPr>
        <w:t xml:space="preserve">، </w:t>
      </w:r>
      <w:r w:rsidRPr="006750DF">
        <w:rPr>
          <w:rtl/>
          <w:lang w:bidi="fa-IR"/>
        </w:rPr>
        <w:t>ومن أتى ذا ميسرة فتخشع له طلب ما في يديه ذهب ثلثا دينه.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استسلف</w:t>
      </w:r>
      <w:r>
        <w:rPr>
          <w:rtl/>
        </w:rPr>
        <w:t xml:space="preserve">: </w:t>
      </w:r>
      <w:r w:rsidRPr="006750DF">
        <w:rPr>
          <w:rtl/>
        </w:rPr>
        <w:t>اقترض.</w:t>
      </w:r>
    </w:p>
    <w:p w:rsidR="00BD62F3" w:rsidRPr="006750DF" w:rsidRDefault="00BD62F3" w:rsidP="00FE354F">
      <w:pPr>
        <w:pStyle w:val="libFootnote0"/>
        <w:rPr>
          <w:rtl/>
          <w:lang w:bidi="fa-IR"/>
        </w:rPr>
      </w:pPr>
      <w:r>
        <w:rPr>
          <w:rtl/>
        </w:rPr>
        <w:t>(</w:t>
      </w:r>
      <w:r w:rsidRPr="006750DF">
        <w:rPr>
          <w:rtl/>
        </w:rPr>
        <w:t>2) الثاغية</w:t>
      </w:r>
      <w:r>
        <w:rPr>
          <w:rtl/>
        </w:rPr>
        <w:t xml:space="preserve">: </w:t>
      </w:r>
      <w:r w:rsidRPr="006750DF">
        <w:rPr>
          <w:rtl/>
        </w:rPr>
        <w:t>الشاة</w:t>
      </w:r>
      <w:r>
        <w:rPr>
          <w:rtl/>
        </w:rPr>
        <w:t xml:space="preserve">، </w:t>
      </w:r>
      <w:r w:rsidRPr="006750DF">
        <w:rPr>
          <w:rtl/>
        </w:rPr>
        <w:t>والراغية</w:t>
      </w:r>
      <w:r>
        <w:rPr>
          <w:rtl/>
        </w:rPr>
        <w:t xml:space="preserve">: </w:t>
      </w:r>
      <w:r w:rsidRPr="006750DF">
        <w:rPr>
          <w:rtl/>
        </w:rPr>
        <w:t>الناقة.</w:t>
      </w:r>
    </w:p>
    <w:p w:rsidR="00BD62F3" w:rsidRPr="006750DF" w:rsidRDefault="00BD62F3" w:rsidP="00FE354F">
      <w:pPr>
        <w:pStyle w:val="libFootnote0"/>
        <w:rPr>
          <w:rtl/>
          <w:lang w:bidi="fa-IR"/>
        </w:rPr>
      </w:pPr>
      <w:r>
        <w:rPr>
          <w:rtl/>
        </w:rPr>
        <w:t>(</w:t>
      </w:r>
      <w:r w:rsidRPr="006750DF">
        <w:rPr>
          <w:rtl/>
        </w:rPr>
        <w:t>3) الدرقة</w:t>
      </w:r>
      <w:r>
        <w:rPr>
          <w:rtl/>
        </w:rPr>
        <w:t xml:space="preserve"> ـ </w:t>
      </w:r>
      <w:r w:rsidRPr="006750DF">
        <w:rPr>
          <w:rtl/>
        </w:rPr>
        <w:t>محركة</w:t>
      </w:r>
      <w:r>
        <w:rPr>
          <w:rtl/>
        </w:rPr>
        <w:t xml:space="preserve"> ـ: </w:t>
      </w:r>
      <w:r w:rsidRPr="006750DF">
        <w:rPr>
          <w:rtl/>
        </w:rPr>
        <w:t>الترس من الجلود. ليس فيه خشب ولا عقب.</w:t>
      </w:r>
    </w:p>
    <w:p w:rsidR="00BD62F3" w:rsidRPr="006750DF" w:rsidRDefault="00BD62F3" w:rsidP="002C718C">
      <w:pPr>
        <w:pStyle w:val="libNormal"/>
        <w:rPr>
          <w:rtl/>
        </w:rPr>
      </w:pPr>
      <w:r>
        <w:rPr>
          <w:rtl/>
        </w:rPr>
        <w:br w:type="page"/>
      </w:r>
      <w:r w:rsidRPr="00FB47E7">
        <w:rPr>
          <w:rStyle w:val="libBold2Char"/>
          <w:rtl/>
        </w:rPr>
        <w:lastRenderedPageBreak/>
        <w:t xml:space="preserve">117 ـ في مجمع البيان </w:t>
      </w:r>
      <w:r w:rsidRPr="006750DF">
        <w:rPr>
          <w:rtl/>
        </w:rPr>
        <w:t xml:space="preserve">وكان رسول الله </w:t>
      </w:r>
      <w:r w:rsidRPr="002C718C">
        <w:rPr>
          <w:rStyle w:val="libAlaemChar"/>
          <w:rtl/>
        </w:rPr>
        <w:t>صلى‌الله‌عليه‌وآله</w:t>
      </w:r>
      <w:r w:rsidRPr="006750DF">
        <w:rPr>
          <w:rtl/>
        </w:rPr>
        <w:t xml:space="preserve"> لا ينظر</w:t>
      </w:r>
      <w:r>
        <w:rPr>
          <w:rtl/>
        </w:rPr>
        <w:t xml:space="preserve"> إلى </w:t>
      </w:r>
      <w:r w:rsidRPr="006750DF">
        <w:rPr>
          <w:rtl/>
        </w:rPr>
        <w:t>ما يستحسن من الدنيا.</w:t>
      </w:r>
    </w:p>
    <w:p w:rsidR="00BD62F3" w:rsidRPr="006750DF" w:rsidRDefault="00BD62F3" w:rsidP="002C718C">
      <w:pPr>
        <w:pStyle w:val="libNormal"/>
        <w:rPr>
          <w:rtl/>
          <w:lang w:bidi="fa-IR"/>
        </w:rPr>
      </w:pPr>
      <w:r w:rsidRPr="00FB47E7">
        <w:rPr>
          <w:rStyle w:val="libBold2Char"/>
          <w:rtl/>
        </w:rPr>
        <w:t xml:space="preserve">118 ـ في تفسير عليّ بن إبراهيم  </w:t>
      </w:r>
      <w:r w:rsidRPr="006750DF">
        <w:rPr>
          <w:rtl/>
          <w:lang w:bidi="fa-IR"/>
        </w:rPr>
        <w:t>قال</w:t>
      </w:r>
      <w:r>
        <w:rPr>
          <w:rtl/>
          <w:lang w:bidi="fa-IR"/>
        </w:rPr>
        <w:t xml:space="preserve"> عليّ بن إبراهيم  </w:t>
      </w:r>
      <w:r w:rsidRPr="006750DF">
        <w:rPr>
          <w:rtl/>
          <w:lang w:bidi="fa-IR"/>
        </w:rPr>
        <w:t>في قوله</w:t>
      </w:r>
      <w:r>
        <w:rPr>
          <w:rtl/>
          <w:lang w:bidi="fa-IR"/>
        </w:rPr>
        <w:t xml:space="preserve">: </w:t>
      </w:r>
      <w:r w:rsidRPr="002C718C">
        <w:rPr>
          <w:rStyle w:val="libAlaemChar"/>
          <w:rtl/>
        </w:rPr>
        <w:t>(</w:t>
      </w:r>
      <w:r w:rsidRPr="002C718C">
        <w:rPr>
          <w:rStyle w:val="libAieChar"/>
          <w:rtl/>
        </w:rPr>
        <w:t>الَّذِينَ جَعَلُوا الْقُرْآنَ عِضِينَ</w:t>
      </w:r>
      <w:r w:rsidRPr="002C718C">
        <w:rPr>
          <w:rStyle w:val="libAlaemChar"/>
          <w:rtl/>
        </w:rPr>
        <w:t>)</w:t>
      </w:r>
      <w:r w:rsidRPr="006750DF">
        <w:rPr>
          <w:rtl/>
          <w:lang w:bidi="fa-IR"/>
        </w:rPr>
        <w:t xml:space="preserve"> قال</w:t>
      </w:r>
      <w:r>
        <w:rPr>
          <w:rtl/>
          <w:lang w:bidi="fa-IR"/>
        </w:rPr>
        <w:t xml:space="preserve">: </w:t>
      </w:r>
      <w:r w:rsidRPr="006750DF">
        <w:rPr>
          <w:rtl/>
          <w:lang w:bidi="fa-IR"/>
        </w:rPr>
        <w:t>قسموا القرآن ولم يؤلفوه على ما أنزله الله</w:t>
      </w:r>
      <w:r>
        <w:rPr>
          <w:rtl/>
          <w:lang w:bidi="fa-IR"/>
        </w:rPr>
        <w:t xml:space="preserve">، </w:t>
      </w:r>
      <w:r w:rsidRPr="006750DF">
        <w:rPr>
          <w:rtl/>
          <w:lang w:bidi="fa-IR"/>
        </w:rPr>
        <w:t>فقال</w:t>
      </w:r>
      <w:r>
        <w:rPr>
          <w:rtl/>
          <w:lang w:bidi="fa-IR"/>
        </w:rPr>
        <w:t xml:space="preserve">: </w:t>
      </w:r>
      <w:r w:rsidRPr="002C718C">
        <w:rPr>
          <w:rStyle w:val="libAlaemChar"/>
          <w:rtl/>
        </w:rPr>
        <w:t>(</w:t>
      </w:r>
      <w:r w:rsidRPr="002C718C">
        <w:rPr>
          <w:rStyle w:val="libAieChar"/>
          <w:rtl/>
        </w:rPr>
        <w:t>لَنَسْئَلَنَّهُمْ أَجْمَعِينَ عَمَّا كانُوا يَعْمَلُونَ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119 ـ في تفسير العيّاشي </w:t>
      </w:r>
      <w:r w:rsidRPr="006750DF">
        <w:rPr>
          <w:rtl/>
        </w:rPr>
        <w:t>عن محمد بن مسلم عن أحدهما قال</w:t>
      </w:r>
      <w:r>
        <w:rPr>
          <w:rtl/>
        </w:rPr>
        <w:t xml:space="preserve">: </w:t>
      </w:r>
      <w:r w:rsidRPr="006750DF">
        <w:rPr>
          <w:rtl/>
        </w:rPr>
        <w:t>قال في الذين أبرزوا القرآن عضين</w:t>
      </w:r>
      <w:r>
        <w:rPr>
          <w:rtl/>
        </w:rPr>
        <w:t xml:space="preserve">، </w:t>
      </w:r>
      <w:r w:rsidRPr="006750DF">
        <w:rPr>
          <w:rtl/>
        </w:rPr>
        <w:t>قال</w:t>
      </w:r>
      <w:r>
        <w:rPr>
          <w:rtl/>
        </w:rPr>
        <w:t xml:space="preserve">: </w:t>
      </w:r>
      <w:r w:rsidRPr="006750DF">
        <w:rPr>
          <w:rtl/>
        </w:rPr>
        <w:t>هم قريش.</w:t>
      </w:r>
    </w:p>
    <w:p w:rsidR="00BD62F3" w:rsidRPr="006750DF" w:rsidRDefault="00BD62F3" w:rsidP="002C718C">
      <w:pPr>
        <w:pStyle w:val="libNormal"/>
        <w:rPr>
          <w:rtl/>
        </w:rPr>
      </w:pPr>
      <w:r w:rsidRPr="00FB47E7">
        <w:rPr>
          <w:rStyle w:val="libBold2Char"/>
          <w:rtl/>
        </w:rPr>
        <w:t>120 ـ في أصول الكافي</w:t>
      </w:r>
      <w:r w:rsidRPr="006750DF">
        <w:rPr>
          <w:rtl/>
        </w:rPr>
        <w:t xml:space="preserve"> محمد بن</w:t>
      </w:r>
      <w:r>
        <w:rPr>
          <w:rtl/>
        </w:rPr>
        <w:t xml:space="preserve"> أبي عبد الله </w:t>
      </w:r>
      <w:r w:rsidRPr="006750DF">
        <w:rPr>
          <w:rtl/>
        </w:rPr>
        <w:t>ومحمد بن الحسن عن سهل بن زياد ومحمد بن يحيى عن</w:t>
      </w:r>
      <w:r>
        <w:rPr>
          <w:rtl/>
        </w:rPr>
        <w:t xml:space="preserve"> أحمد </w:t>
      </w:r>
      <w:r w:rsidRPr="006750DF">
        <w:rPr>
          <w:rtl/>
        </w:rPr>
        <w:t>بن محمد جميعا عن الحسن بن عباس بن الحريش</w:t>
      </w:r>
      <w:r>
        <w:rPr>
          <w:rtl/>
        </w:rPr>
        <w:t xml:space="preserve"> عن أبي </w:t>
      </w:r>
      <w:r w:rsidRPr="006750DF">
        <w:rPr>
          <w:rtl/>
        </w:rPr>
        <w:t xml:space="preserve">جعفر الثاني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سئل رجل أبى فقال</w:t>
      </w:r>
      <w:r>
        <w:rPr>
          <w:rtl/>
        </w:rPr>
        <w:t xml:space="preserve">: </w:t>
      </w:r>
      <w:r w:rsidRPr="006750DF">
        <w:rPr>
          <w:rtl/>
        </w:rPr>
        <w:t>يا ابن رسول الله سآتيك بمسئلة صعبة</w:t>
      </w:r>
      <w:r>
        <w:rPr>
          <w:rtl/>
        </w:rPr>
        <w:t xml:space="preserve">، </w:t>
      </w:r>
      <w:r w:rsidRPr="006750DF">
        <w:rPr>
          <w:rtl/>
        </w:rPr>
        <w:t xml:space="preserve">أخبرنى عن هذا العلم ما له لا يظهر كما كان يظهر مع رسول الله </w:t>
      </w:r>
      <w:r w:rsidRPr="002C718C">
        <w:rPr>
          <w:rStyle w:val="libAlaemChar"/>
          <w:rtl/>
        </w:rPr>
        <w:t>صلى‌الله‌عليه‌وآله</w:t>
      </w:r>
      <w:r>
        <w:rPr>
          <w:rtl/>
        </w:rPr>
        <w:t>؟</w:t>
      </w:r>
      <w:r w:rsidRPr="006750DF">
        <w:rPr>
          <w:rtl/>
        </w:rPr>
        <w:t xml:space="preserve"> قال</w:t>
      </w:r>
      <w:r>
        <w:rPr>
          <w:rtl/>
        </w:rPr>
        <w:t xml:space="preserve">: </w:t>
      </w:r>
      <w:r w:rsidRPr="006750DF">
        <w:rPr>
          <w:rtl/>
        </w:rPr>
        <w:t xml:space="preserve">فضحك أبى </w:t>
      </w:r>
      <w:r w:rsidRPr="002C718C">
        <w:rPr>
          <w:rStyle w:val="libAlaemChar"/>
          <w:rtl/>
        </w:rPr>
        <w:t>عليه‌السلام</w:t>
      </w:r>
      <w:r w:rsidRPr="006750DF">
        <w:rPr>
          <w:rtl/>
        </w:rPr>
        <w:t xml:space="preserve"> وقال</w:t>
      </w:r>
      <w:r>
        <w:rPr>
          <w:rtl/>
        </w:rPr>
        <w:t xml:space="preserve">: </w:t>
      </w:r>
      <w:r w:rsidRPr="006750DF">
        <w:rPr>
          <w:rtl/>
        </w:rPr>
        <w:t>أبى الله أن يطلع على علمه</w:t>
      </w:r>
      <w:r w:rsidRPr="00B42A50">
        <w:rPr>
          <w:rFonts w:hint="cs"/>
          <w:rtl/>
        </w:rPr>
        <w:t xml:space="preserve"> </w:t>
      </w:r>
      <w:r>
        <w:rPr>
          <w:rFonts w:hint="cs"/>
          <w:rtl/>
        </w:rPr>
        <w:t>إ</w:t>
      </w:r>
      <w:r w:rsidRPr="006750DF">
        <w:rPr>
          <w:rtl/>
        </w:rPr>
        <w:t>ل</w:t>
      </w:r>
      <w:r>
        <w:rPr>
          <w:rFonts w:hint="cs"/>
          <w:rtl/>
        </w:rPr>
        <w:t>ّ</w:t>
      </w:r>
      <w:r w:rsidRPr="006750DF">
        <w:rPr>
          <w:rtl/>
        </w:rPr>
        <w:t>ا ممتحنا للايمان</w:t>
      </w:r>
      <w:r>
        <w:rPr>
          <w:rtl/>
        </w:rPr>
        <w:t xml:space="preserve">، </w:t>
      </w:r>
      <w:r w:rsidRPr="006750DF">
        <w:rPr>
          <w:rtl/>
        </w:rPr>
        <w:t xml:space="preserve">كما قضى على رسول الله </w:t>
      </w:r>
      <w:r w:rsidRPr="002C718C">
        <w:rPr>
          <w:rStyle w:val="libAlaemChar"/>
          <w:rtl/>
        </w:rPr>
        <w:t>صلى‌الله‌عليه‌وآله</w:t>
      </w:r>
      <w:r w:rsidRPr="006750DF">
        <w:rPr>
          <w:rtl/>
        </w:rPr>
        <w:t xml:space="preserve"> أن يصبر على أذى قومه ولا يجاهدهم</w:t>
      </w:r>
      <w:r w:rsidRPr="00B42A50">
        <w:rPr>
          <w:rFonts w:hint="cs"/>
          <w:rtl/>
        </w:rPr>
        <w:t xml:space="preserve"> </w:t>
      </w:r>
      <w:r>
        <w:rPr>
          <w:rFonts w:hint="cs"/>
          <w:rtl/>
        </w:rPr>
        <w:t>إ</w:t>
      </w:r>
      <w:r w:rsidRPr="006750DF">
        <w:rPr>
          <w:rtl/>
        </w:rPr>
        <w:t>ل</w:t>
      </w:r>
      <w:r>
        <w:rPr>
          <w:rFonts w:hint="cs"/>
          <w:rtl/>
        </w:rPr>
        <w:t>ّ</w:t>
      </w:r>
      <w:r w:rsidRPr="006750DF">
        <w:rPr>
          <w:rtl/>
        </w:rPr>
        <w:t>ا بامره</w:t>
      </w:r>
      <w:r>
        <w:rPr>
          <w:rtl/>
        </w:rPr>
        <w:t xml:space="preserve">، </w:t>
      </w:r>
      <w:r w:rsidRPr="006750DF">
        <w:rPr>
          <w:rtl/>
        </w:rPr>
        <w:t>فكم من اكتتام قد اكتتم به</w:t>
      </w:r>
      <w:r>
        <w:rPr>
          <w:rtl/>
        </w:rPr>
        <w:t xml:space="preserve">، حتّى </w:t>
      </w:r>
      <w:r w:rsidRPr="006750DF">
        <w:rPr>
          <w:rtl/>
        </w:rPr>
        <w:t>قيل له</w:t>
      </w:r>
      <w:r>
        <w:rPr>
          <w:rtl/>
        </w:rPr>
        <w:t xml:space="preserve">: </w:t>
      </w:r>
      <w:r w:rsidRPr="002C718C">
        <w:rPr>
          <w:rStyle w:val="libAlaemChar"/>
          <w:rtl/>
        </w:rPr>
        <w:t>(</w:t>
      </w:r>
      <w:r w:rsidRPr="002C718C">
        <w:rPr>
          <w:rStyle w:val="libAieChar"/>
          <w:rtl/>
        </w:rPr>
        <w:t>فَاصْدَعْ بِما تُؤْمَرُ وَأَعْرِضْ عَنِ الْمُشْرِكِينَ</w:t>
      </w:r>
      <w:r w:rsidRPr="002C718C">
        <w:rPr>
          <w:rStyle w:val="libAlaemChar"/>
          <w:rtl/>
        </w:rPr>
        <w:t>)</w:t>
      </w:r>
      <w:r w:rsidRPr="006750DF">
        <w:rPr>
          <w:rtl/>
        </w:rPr>
        <w:t xml:space="preserve"> وايم الله </w:t>
      </w:r>
      <w:r>
        <w:rPr>
          <w:rFonts w:hint="cs"/>
          <w:rtl/>
        </w:rPr>
        <w:t>إ</w:t>
      </w:r>
      <w:r w:rsidRPr="006750DF">
        <w:rPr>
          <w:rtl/>
        </w:rPr>
        <w:t>ن</w:t>
      </w:r>
      <w:r>
        <w:rPr>
          <w:rFonts w:hint="cs"/>
          <w:rtl/>
        </w:rPr>
        <w:t>ّ</w:t>
      </w:r>
      <w:r w:rsidRPr="006750DF">
        <w:rPr>
          <w:rtl/>
        </w:rPr>
        <w:t>ه لو صدع قبل ذلك لكان آمنا</w:t>
      </w:r>
      <w:r>
        <w:rPr>
          <w:rtl/>
        </w:rPr>
        <w:t xml:space="preserve">، </w:t>
      </w:r>
      <w:r w:rsidRPr="006750DF">
        <w:rPr>
          <w:rtl/>
        </w:rPr>
        <w:t>ولكنه</w:t>
      </w:r>
      <w:r>
        <w:rPr>
          <w:rtl/>
        </w:rPr>
        <w:t xml:space="preserve"> إنّما </w:t>
      </w:r>
      <w:r w:rsidRPr="006750DF">
        <w:rPr>
          <w:rtl/>
        </w:rPr>
        <w:t>نظر في الطاعة وخاف الخلاف</w:t>
      </w:r>
      <w:r>
        <w:rPr>
          <w:rtl/>
        </w:rPr>
        <w:t xml:space="preserve">، </w:t>
      </w:r>
      <w:r w:rsidRPr="006750DF">
        <w:rPr>
          <w:rtl/>
        </w:rPr>
        <w:t>فلذلك كف فوددت أن عينك تكون مع مهدي هذه الامة</w:t>
      </w:r>
      <w:r>
        <w:rPr>
          <w:rtl/>
        </w:rPr>
        <w:t xml:space="preserve">، </w:t>
      </w:r>
      <w:r w:rsidRPr="006750DF">
        <w:rPr>
          <w:rtl/>
        </w:rPr>
        <w:t>والملائكة بسيوف آل داود بين السماء والأرض</w:t>
      </w:r>
      <w:r>
        <w:rPr>
          <w:rtl/>
        </w:rPr>
        <w:t xml:space="preserve">، </w:t>
      </w:r>
      <w:r w:rsidRPr="006750DF">
        <w:rPr>
          <w:rtl/>
        </w:rPr>
        <w:t>تعذب أرواح الكفرة من الأموات</w:t>
      </w:r>
      <w:r>
        <w:rPr>
          <w:rtl/>
        </w:rPr>
        <w:t xml:space="preserve">، </w:t>
      </w:r>
      <w:r w:rsidRPr="006750DF">
        <w:rPr>
          <w:rtl/>
        </w:rPr>
        <w:t>وتلحق بهم أرواح أشباههم من الأحياء</w:t>
      </w:r>
      <w:r>
        <w:rPr>
          <w:rtl/>
        </w:rPr>
        <w:t xml:space="preserve">، </w:t>
      </w:r>
      <w:r w:rsidRPr="006750DF">
        <w:rPr>
          <w:rtl/>
        </w:rPr>
        <w:t>ثم اخرج سيفا ثم قال</w:t>
      </w:r>
      <w:r>
        <w:rPr>
          <w:rtl/>
        </w:rPr>
        <w:t xml:space="preserve">: </w:t>
      </w:r>
      <w:r w:rsidRPr="006750DF">
        <w:rPr>
          <w:rtl/>
        </w:rPr>
        <w:t>ها ان هذا منها قال</w:t>
      </w:r>
      <w:r>
        <w:rPr>
          <w:rtl/>
        </w:rPr>
        <w:t xml:space="preserve">: </w:t>
      </w:r>
      <w:r w:rsidRPr="006750DF">
        <w:rPr>
          <w:rtl/>
        </w:rPr>
        <w:t>فقال أبى</w:t>
      </w:r>
      <w:r>
        <w:rPr>
          <w:rtl/>
        </w:rPr>
        <w:t xml:space="preserve">: أي </w:t>
      </w:r>
      <w:r w:rsidRPr="006750DF">
        <w:rPr>
          <w:rtl/>
        </w:rPr>
        <w:t>والذي اصطفى محمدا على البشر</w:t>
      </w:r>
      <w:r>
        <w:rPr>
          <w:rtl/>
        </w:rPr>
        <w:t xml:space="preserve">، </w:t>
      </w:r>
      <w:r w:rsidRPr="006750DF">
        <w:rPr>
          <w:rtl/>
        </w:rPr>
        <w:t>قال</w:t>
      </w:r>
      <w:r>
        <w:rPr>
          <w:rtl/>
        </w:rPr>
        <w:t xml:space="preserve">: </w:t>
      </w:r>
      <w:r w:rsidRPr="006750DF">
        <w:rPr>
          <w:rtl/>
        </w:rPr>
        <w:t xml:space="preserve">فرد الرجل اعتجاره </w:t>
      </w:r>
      <w:r w:rsidRPr="00467FAA">
        <w:rPr>
          <w:rStyle w:val="libFootnotenumChar"/>
          <w:rtl/>
        </w:rPr>
        <w:t>(1)</w:t>
      </w:r>
      <w:r w:rsidRPr="006750DF">
        <w:rPr>
          <w:rtl/>
        </w:rPr>
        <w:t xml:space="preserve"> وقال</w:t>
      </w:r>
      <w:r>
        <w:rPr>
          <w:rtl/>
        </w:rPr>
        <w:t xml:space="preserve">: </w:t>
      </w:r>
      <w:r w:rsidRPr="006750DF">
        <w:rPr>
          <w:rtl/>
        </w:rPr>
        <w:t>انا إلياس</w:t>
      </w:r>
      <w:r>
        <w:rPr>
          <w:rtl/>
        </w:rPr>
        <w:t xml:space="preserve">، </w:t>
      </w:r>
      <w:r w:rsidRPr="006750DF">
        <w:rPr>
          <w:rtl/>
        </w:rPr>
        <w:t>ما سألتك عن أمرك وبى منه جهالة</w:t>
      </w:r>
      <w:r>
        <w:rPr>
          <w:rtl/>
        </w:rPr>
        <w:t xml:space="preserve">، </w:t>
      </w:r>
      <w:r w:rsidRPr="006750DF">
        <w:rPr>
          <w:rtl/>
        </w:rPr>
        <w:t xml:space="preserve">غير </w:t>
      </w:r>
      <w:r>
        <w:rPr>
          <w:rFonts w:hint="cs"/>
          <w:rtl/>
        </w:rPr>
        <w:t>أ</w:t>
      </w:r>
      <w:r w:rsidRPr="006750DF">
        <w:rPr>
          <w:rtl/>
        </w:rPr>
        <w:t>ن</w:t>
      </w:r>
      <w:r>
        <w:rPr>
          <w:rFonts w:hint="cs"/>
          <w:rtl/>
        </w:rPr>
        <w:t>ّي</w:t>
      </w:r>
      <w:r w:rsidRPr="006750DF">
        <w:rPr>
          <w:rtl/>
        </w:rPr>
        <w:t xml:space="preserve"> أحببت أن يكون هذا الحديث قوة لأصحابك</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121 ـ في كتاب كمال الدين </w:t>
      </w:r>
      <w:r w:rsidRPr="006750DF">
        <w:rPr>
          <w:rtl/>
        </w:rPr>
        <w:t>وتمام النعمة باسناده</w:t>
      </w:r>
      <w:r>
        <w:rPr>
          <w:rtl/>
        </w:rPr>
        <w:t xml:space="preserve"> إلى </w:t>
      </w:r>
      <w:r w:rsidRPr="006750DF">
        <w:rPr>
          <w:rtl/>
        </w:rPr>
        <w:t>محمد</w:t>
      </w:r>
      <w:r w:rsidRPr="00F83595">
        <w:rPr>
          <w:rFonts w:hint="cs"/>
          <w:rtl/>
        </w:rPr>
        <w:t xml:space="preserve"> </w:t>
      </w:r>
      <w:r>
        <w:rPr>
          <w:rFonts w:hint="cs"/>
          <w:rtl/>
        </w:rPr>
        <w:t>بن عليّ</w:t>
      </w:r>
      <w:r w:rsidRPr="006750DF">
        <w:rPr>
          <w:rtl/>
        </w:rPr>
        <w:t xml:space="preserve"> الحلبي</w:t>
      </w:r>
    </w:p>
    <w:p w:rsidR="00BD62F3" w:rsidRPr="006750DF" w:rsidRDefault="00BD62F3" w:rsidP="00AF1F29">
      <w:pPr>
        <w:pStyle w:val="libLine"/>
        <w:rPr>
          <w:rtl/>
        </w:rPr>
      </w:pPr>
      <w:r w:rsidRPr="006750DF">
        <w:rPr>
          <w:rtl/>
        </w:rPr>
        <w:t>__________________</w:t>
      </w:r>
    </w:p>
    <w:p w:rsidR="00BD62F3" w:rsidRPr="00DE5074" w:rsidRDefault="00BD62F3" w:rsidP="00FE354F">
      <w:pPr>
        <w:pStyle w:val="libFootnote0"/>
        <w:rPr>
          <w:rtl/>
        </w:rPr>
      </w:pPr>
      <w:r w:rsidRPr="00DE5074">
        <w:rPr>
          <w:rtl/>
        </w:rPr>
        <w:t>(1) الاعتجار</w:t>
      </w:r>
      <w:r>
        <w:rPr>
          <w:rtl/>
        </w:rPr>
        <w:t xml:space="preserve">: </w:t>
      </w:r>
      <w:r w:rsidRPr="00DE5074">
        <w:rPr>
          <w:rtl/>
        </w:rPr>
        <w:t>لف العمامة على رأسه. والرد هنا في مقابل الفتح المذكور في صدر</w:t>
      </w:r>
      <w:r w:rsidRPr="00DE5074">
        <w:rPr>
          <w:rFonts w:hint="cs"/>
          <w:rtl/>
        </w:rPr>
        <w:t xml:space="preserve"> </w:t>
      </w:r>
      <w:r w:rsidRPr="00DE5074">
        <w:rPr>
          <w:rtl/>
        </w:rPr>
        <w:t>الحديث في قوله</w:t>
      </w:r>
      <w:r>
        <w:rPr>
          <w:rtl/>
        </w:rPr>
        <w:t xml:space="preserve">: </w:t>
      </w:r>
      <w:r w:rsidRPr="00DE5074">
        <w:rPr>
          <w:rtl/>
        </w:rPr>
        <w:t>«ففتح الرجل عجيرته واستوى جالسا وتهلل وجهه</w:t>
      </w:r>
      <w:r>
        <w:rPr>
          <w:rtl/>
        </w:rPr>
        <w:t xml:space="preserve"> ..</w:t>
      </w:r>
      <w:r w:rsidRPr="00DE5074">
        <w:rPr>
          <w:rtl/>
        </w:rPr>
        <w:t>. اه»</w:t>
      </w:r>
      <w:r w:rsidRPr="00DE5074">
        <w:rPr>
          <w:rFonts w:hint="cs"/>
          <w:rtl/>
        </w:rPr>
        <w:t xml:space="preserve"> </w:t>
      </w:r>
      <w:r w:rsidRPr="00DE5074">
        <w:rPr>
          <w:rtl/>
        </w:rPr>
        <w:t>وان شئت الوقوف على تمام الحديث راجع الأصول</w:t>
      </w:r>
      <w:r>
        <w:rPr>
          <w:rtl/>
        </w:rPr>
        <w:t xml:space="preserve">: </w:t>
      </w:r>
      <w:r w:rsidRPr="00DE5074">
        <w:rPr>
          <w:rtl/>
        </w:rPr>
        <w:t xml:space="preserve">باب شأن </w:t>
      </w:r>
      <w:r w:rsidRPr="002C718C">
        <w:rPr>
          <w:rStyle w:val="libAlaemChar"/>
          <w:rtl/>
        </w:rPr>
        <w:t>(</w:t>
      </w:r>
      <w:r w:rsidRPr="00FE354F">
        <w:rPr>
          <w:rStyle w:val="libFootnoteAieChar"/>
          <w:rtl/>
        </w:rPr>
        <w:t>إِنَّا أَنْزَلْناهُ فِي لَيْلَةِ الْقَدْرِ</w:t>
      </w:r>
      <w:r w:rsidRPr="002C718C">
        <w:rPr>
          <w:rStyle w:val="libAlaemChar"/>
          <w:rtl/>
        </w:rPr>
        <w:t>)</w:t>
      </w:r>
      <w:r w:rsidRPr="00DE5074">
        <w:rPr>
          <w:rtl/>
        </w:rPr>
        <w:t xml:space="preserve"> الحديث الاول.</w:t>
      </w:r>
    </w:p>
    <w:p w:rsidR="00BD62F3" w:rsidRPr="006750DF" w:rsidRDefault="00BD62F3" w:rsidP="002C718C">
      <w:pPr>
        <w:pStyle w:val="libNormal0"/>
        <w:rPr>
          <w:rtl/>
        </w:rPr>
      </w:pPr>
      <w:r>
        <w:rPr>
          <w:rtl/>
        </w:rPr>
        <w:br w:type="page"/>
      </w:r>
      <w:r w:rsidRPr="006750DF">
        <w:rPr>
          <w:rtl/>
        </w:rPr>
        <w:lastRenderedPageBreak/>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اكتتم رسول الله </w:t>
      </w:r>
      <w:r w:rsidRPr="002C718C">
        <w:rPr>
          <w:rStyle w:val="libAlaemChar"/>
          <w:rtl/>
        </w:rPr>
        <w:t>صلى‌الله‌عليه‌وآله</w:t>
      </w:r>
      <w:r w:rsidRPr="006750DF">
        <w:rPr>
          <w:rtl/>
        </w:rPr>
        <w:t xml:space="preserve"> مختفيا خائفا خمس سنين</w:t>
      </w:r>
      <w:r>
        <w:rPr>
          <w:rtl/>
        </w:rPr>
        <w:t xml:space="preserve">، </w:t>
      </w:r>
      <w:r w:rsidRPr="006750DF">
        <w:rPr>
          <w:rtl/>
        </w:rPr>
        <w:t xml:space="preserve">ليس يظهر أمره وعلى </w:t>
      </w:r>
      <w:r w:rsidRPr="002C718C">
        <w:rPr>
          <w:rStyle w:val="libAlaemChar"/>
          <w:rtl/>
        </w:rPr>
        <w:t>عليه‌السلام</w:t>
      </w:r>
      <w:r w:rsidRPr="006750DF">
        <w:rPr>
          <w:rtl/>
        </w:rPr>
        <w:t xml:space="preserve"> معه وخديجة</w:t>
      </w:r>
      <w:r>
        <w:rPr>
          <w:rtl/>
        </w:rPr>
        <w:t xml:space="preserve">، </w:t>
      </w:r>
      <w:r w:rsidRPr="006750DF">
        <w:rPr>
          <w:rtl/>
        </w:rPr>
        <w:t xml:space="preserve">ثم أمره الله </w:t>
      </w:r>
      <w:r w:rsidRPr="002C718C">
        <w:rPr>
          <w:rStyle w:val="libAlaemChar"/>
          <w:rtl/>
        </w:rPr>
        <w:t>عزوجل</w:t>
      </w:r>
      <w:r w:rsidRPr="006750DF">
        <w:rPr>
          <w:rtl/>
        </w:rPr>
        <w:t xml:space="preserve"> أن يصدع بما أمر</w:t>
      </w:r>
      <w:r>
        <w:rPr>
          <w:rtl/>
        </w:rPr>
        <w:t xml:space="preserve">، </w:t>
      </w:r>
      <w:r w:rsidRPr="006750DF">
        <w:rPr>
          <w:rtl/>
        </w:rPr>
        <w:t xml:space="preserve">فظهر رسول الله </w:t>
      </w:r>
      <w:r w:rsidRPr="002C718C">
        <w:rPr>
          <w:rStyle w:val="libAlaemChar"/>
          <w:rtl/>
        </w:rPr>
        <w:t>صلى‌الله‌عليه‌وآله</w:t>
      </w:r>
      <w:r w:rsidRPr="006750DF">
        <w:rPr>
          <w:rtl/>
        </w:rPr>
        <w:t xml:space="preserve"> فأظهر أمره.</w:t>
      </w:r>
    </w:p>
    <w:p w:rsidR="00BD62F3" w:rsidRPr="006750DF" w:rsidRDefault="00BD62F3" w:rsidP="002C718C">
      <w:pPr>
        <w:pStyle w:val="libNormal"/>
        <w:rPr>
          <w:rtl/>
        </w:rPr>
      </w:pPr>
      <w:r w:rsidRPr="006750DF">
        <w:rPr>
          <w:rtl/>
        </w:rPr>
        <w:t>122</w:t>
      </w:r>
      <w:r>
        <w:rPr>
          <w:rtl/>
        </w:rPr>
        <w:t xml:space="preserve"> ـ </w:t>
      </w:r>
      <w:r w:rsidRPr="006750DF">
        <w:rPr>
          <w:rtl/>
        </w:rPr>
        <w:t>وفي خبر آخر</w:t>
      </w:r>
      <w:r w:rsidRPr="002F3A48">
        <w:rPr>
          <w:rFonts w:hint="cs"/>
          <w:rtl/>
        </w:rPr>
        <w:t xml:space="preserve"> </w:t>
      </w:r>
      <w:r>
        <w:rPr>
          <w:rFonts w:hint="cs"/>
          <w:rtl/>
        </w:rPr>
        <w:t>أ</w:t>
      </w:r>
      <w:r w:rsidRPr="006750DF">
        <w:rPr>
          <w:rtl/>
        </w:rPr>
        <w:t>ن</w:t>
      </w:r>
      <w:r>
        <w:rPr>
          <w:rFonts w:hint="cs"/>
          <w:rtl/>
        </w:rPr>
        <w:t>ّ</w:t>
      </w:r>
      <w:r w:rsidRPr="006750DF">
        <w:rPr>
          <w:rtl/>
        </w:rPr>
        <w:t>ه</w:t>
      </w:r>
      <w:r w:rsidRPr="002C718C">
        <w:rPr>
          <w:rStyle w:val="libAlaemChar"/>
          <w:rtl/>
        </w:rPr>
        <w:t xml:space="preserve"> عليه‌السلام</w:t>
      </w:r>
      <w:r w:rsidRPr="006750DF">
        <w:rPr>
          <w:rtl/>
        </w:rPr>
        <w:t xml:space="preserve"> كان مختفيا بمكة ثلث سنين.</w:t>
      </w:r>
    </w:p>
    <w:p w:rsidR="00BD62F3" w:rsidRPr="006750DF" w:rsidRDefault="00BD62F3" w:rsidP="002C718C">
      <w:pPr>
        <w:pStyle w:val="libNormal"/>
        <w:rPr>
          <w:rtl/>
        </w:rPr>
      </w:pPr>
      <w:r w:rsidRPr="006750DF">
        <w:rPr>
          <w:rtl/>
        </w:rPr>
        <w:t>123</w:t>
      </w:r>
      <w:r>
        <w:rPr>
          <w:rtl/>
        </w:rPr>
        <w:t xml:space="preserve"> ـ </w:t>
      </w:r>
      <w:r w:rsidRPr="006750DF">
        <w:rPr>
          <w:rtl/>
        </w:rPr>
        <w:t>وباسناده</w:t>
      </w:r>
      <w:r>
        <w:rPr>
          <w:rtl/>
        </w:rPr>
        <w:t xml:space="preserve"> إلى </w:t>
      </w:r>
      <w:r w:rsidRPr="006750DF">
        <w:rPr>
          <w:rtl/>
        </w:rPr>
        <w:t>عبد الله</w:t>
      </w:r>
      <w:r w:rsidRPr="00F83595">
        <w:rPr>
          <w:rFonts w:hint="cs"/>
          <w:rtl/>
        </w:rPr>
        <w:t xml:space="preserve"> </w:t>
      </w:r>
      <w:r>
        <w:rPr>
          <w:rFonts w:hint="cs"/>
          <w:rtl/>
        </w:rPr>
        <w:t>بن عليّ</w:t>
      </w:r>
      <w:r w:rsidRPr="006750DF">
        <w:rPr>
          <w:rtl/>
        </w:rPr>
        <w:t xml:space="preserve"> الحلبي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مكث رسول الله </w:t>
      </w:r>
      <w:r w:rsidRPr="002C718C">
        <w:rPr>
          <w:rStyle w:val="libAlaemChar"/>
          <w:rtl/>
        </w:rPr>
        <w:t>صلى‌الله‌عليه‌وآله</w:t>
      </w:r>
      <w:r w:rsidRPr="006750DF">
        <w:rPr>
          <w:rtl/>
        </w:rPr>
        <w:t xml:space="preserve"> بمكة بعد ما جاء الوحي عن الله تبارك وتعالى ثلثة عشر سنة</w:t>
      </w:r>
      <w:r>
        <w:rPr>
          <w:rtl/>
        </w:rPr>
        <w:t xml:space="preserve">، </w:t>
      </w:r>
      <w:r w:rsidRPr="006750DF">
        <w:rPr>
          <w:rtl/>
        </w:rPr>
        <w:t>منها ثلث سنين مختفيا خائفا لا يظهر</w:t>
      </w:r>
      <w:r>
        <w:rPr>
          <w:rtl/>
        </w:rPr>
        <w:t xml:space="preserve">، حتّى </w:t>
      </w:r>
      <w:r w:rsidRPr="006750DF">
        <w:rPr>
          <w:rtl/>
        </w:rPr>
        <w:t xml:space="preserve">أمره الله </w:t>
      </w:r>
      <w:r w:rsidRPr="002C718C">
        <w:rPr>
          <w:rStyle w:val="libAlaemChar"/>
          <w:rtl/>
        </w:rPr>
        <w:t>عزوجل</w:t>
      </w:r>
      <w:r w:rsidRPr="006750DF">
        <w:rPr>
          <w:rtl/>
        </w:rPr>
        <w:t xml:space="preserve"> ان يصدع بما أمر</w:t>
      </w:r>
      <w:r>
        <w:rPr>
          <w:rtl/>
        </w:rPr>
        <w:t xml:space="preserve">، </w:t>
      </w:r>
      <w:r w:rsidRPr="006750DF">
        <w:rPr>
          <w:rtl/>
        </w:rPr>
        <w:t>فأظهر حينئذ الدعوة.</w:t>
      </w:r>
    </w:p>
    <w:p w:rsidR="00BD62F3" w:rsidRPr="006750DF" w:rsidRDefault="00BD62F3" w:rsidP="002C718C">
      <w:pPr>
        <w:pStyle w:val="libNormal"/>
        <w:rPr>
          <w:rtl/>
        </w:rPr>
      </w:pPr>
      <w:r w:rsidRPr="00FB47E7">
        <w:rPr>
          <w:rStyle w:val="libBold2Char"/>
          <w:rtl/>
        </w:rPr>
        <w:t xml:space="preserve">124 ـ في تفسير العيّاشي </w:t>
      </w:r>
      <w:r w:rsidRPr="006750DF">
        <w:rPr>
          <w:rtl/>
        </w:rPr>
        <w:t>عن محمد</w:t>
      </w:r>
      <w:r w:rsidRPr="00F83595">
        <w:rPr>
          <w:rFonts w:hint="cs"/>
          <w:rtl/>
        </w:rPr>
        <w:t xml:space="preserve"> </w:t>
      </w:r>
      <w:r>
        <w:rPr>
          <w:rFonts w:hint="cs"/>
          <w:rtl/>
        </w:rPr>
        <w:t>بن عليّ</w:t>
      </w:r>
      <w:r w:rsidRPr="006750DF">
        <w:rPr>
          <w:rtl/>
        </w:rPr>
        <w:t xml:space="preserve">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اكتتم رسول الله </w:t>
      </w:r>
      <w:r w:rsidRPr="002C718C">
        <w:rPr>
          <w:rStyle w:val="libAlaemChar"/>
          <w:rtl/>
        </w:rPr>
        <w:t>صلى‌الله‌عليه‌وآله</w:t>
      </w:r>
      <w:r w:rsidRPr="006750DF">
        <w:rPr>
          <w:rtl/>
        </w:rPr>
        <w:t xml:space="preserve"> بمكة سنين ليس يظهر وعلى معه وخديجة</w:t>
      </w:r>
      <w:r>
        <w:rPr>
          <w:rtl/>
        </w:rPr>
        <w:t xml:space="preserve">، </w:t>
      </w:r>
      <w:r w:rsidRPr="006750DF">
        <w:rPr>
          <w:rtl/>
        </w:rPr>
        <w:t xml:space="preserve">ثم أمره الله أن يصدع بما يؤمر وظهر رسول الله </w:t>
      </w:r>
      <w:r w:rsidRPr="002C718C">
        <w:rPr>
          <w:rStyle w:val="libAlaemChar"/>
          <w:rtl/>
        </w:rPr>
        <w:t>صلى‌الله‌عليه‌وآله</w:t>
      </w:r>
      <w:r w:rsidRPr="006750DF">
        <w:rPr>
          <w:rtl/>
        </w:rPr>
        <w:t xml:space="preserve"> فجعل يعرض نفسه على قبائل العرب</w:t>
      </w:r>
      <w:r>
        <w:rPr>
          <w:rtl/>
        </w:rPr>
        <w:t xml:space="preserve">، </w:t>
      </w:r>
      <w:r w:rsidRPr="006750DF">
        <w:rPr>
          <w:rtl/>
        </w:rPr>
        <w:t>فاذا أتاهم قالوا</w:t>
      </w:r>
      <w:r>
        <w:rPr>
          <w:rtl/>
        </w:rPr>
        <w:t xml:space="preserve">: </w:t>
      </w:r>
      <w:r w:rsidRPr="006750DF">
        <w:rPr>
          <w:rtl/>
        </w:rPr>
        <w:t>كذاب امض عنا.</w:t>
      </w:r>
    </w:p>
    <w:p w:rsidR="00BD62F3" w:rsidRPr="006750DF" w:rsidRDefault="00BD62F3" w:rsidP="002C718C">
      <w:pPr>
        <w:pStyle w:val="libNormal"/>
        <w:rPr>
          <w:rtl/>
          <w:lang w:bidi="fa-IR"/>
        </w:rPr>
      </w:pPr>
      <w:r w:rsidRPr="006750DF">
        <w:rPr>
          <w:rtl/>
          <w:lang w:bidi="fa-IR"/>
        </w:rPr>
        <w:t>125</w:t>
      </w:r>
      <w:r>
        <w:rPr>
          <w:rtl/>
          <w:lang w:bidi="fa-IR"/>
        </w:rPr>
        <w:t xml:space="preserve"> ـ </w:t>
      </w:r>
      <w:r w:rsidRPr="006750DF">
        <w:rPr>
          <w:rtl/>
          <w:lang w:bidi="fa-IR"/>
        </w:rPr>
        <w:t xml:space="preserve">عن زرارة وحمران ومحمد بن مسلم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lang w:bidi="fa-IR"/>
        </w:rPr>
        <w:t xml:space="preserve"> قال</w:t>
      </w:r>
      <w:r>
        <w:rPr>
          <w:rtl/>
          <w:lang w:bidi="fa-IR"/>
        </w:rPr>
        <w:t xml:space="preserve">: </w:t>
      </w:r>
      <w:r w:rsidRPr="006750DF">
        <w:rPr>
          <w:rtl/>
          <w:lang w:bidi="fa-IR"/>
        </w:rPr>
        <w:t>نسختها</w:t>
      </w:r>
      <w:r>
        <w:rPr>
          <w:rtl/>
          <w:lang w:bidi="fa-IR"/>
        </w:rPr>
        <w:t xml:space="preserve">: </w:t>
      </w:r>
      <w:r w:rsidRPr="002C718C">
        <w:rPr>
          <w:rStyle w:val="libAlaemChar"/>
          <w:rtl/>
        </w:rPr>
        <w:t>(</w:t>
      </w:r>
      <w:r w:rsidRPr="002C718C">
        <w:rPr>
          <w:rStyle w:val="libAieChar"/>
          <w:rtl/>
        </w:rPr>
        <w:t>فَاصْدَعْ بِما تُؤْمَرُ وَأَعْرِضْ عَنِ الْمُشْرِكِينَ</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126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فَاصْدَعْ بِما تُؤْمَرُ وَأَعْرِضْ عَنِ الْمُشْرِكِينَ إِنَّا كَفَيْناكَ الْمُسْتَهْزِئِينَ</w:t>
      </w:r>
      <w:r w:rsidRPr="002C718C">
        <w:rPr>
          <w:rStyle w:val="libAlaemChar"/>
          <w:rtl/>
        </w:rPr>
        <w:t>)</w:t>
      </w:r>
      <w:r w:rsidRPr="006750DF">
        <w:rPr>
          <w:rtl/>
          <w:lang w:bidi="fa-IR"/>
        </w:rPr>
        <w:t xml:space="preserve"> فانها نزلت بمكة بعد أن نبئ رسول الله </w:t>
      </w:r>
      <w:r w:rsidRPr="002C718C">
        <w:rPr>
          <w:rStyle w:val="libAlaemChar"/>
          <w:rtl/>
        </w:rPr>
        <w:t>صلى‌الله‌عليه‌وآله</w:t>
      </w:r>
      <w:r w:rsidRPr="006750DF">
        <w:rPr>
          <w:rtl/>
          <w:lang w:bidi="fa-IR"/>
        </w:rPr>
        <w:t xml:space="preserve"> بثلث سنين</w:t>
      </w:r>
      <w:r>
        <w:rPr>
          <w:rtl/>
          <w:lang w:bidi="fa-IR"/>
        </w:rPr>
        <w:t xml:space="preserve">، </w:t>
      </w:r>
      <w:r w:rsidRPr="006750DF">
        <w:rPr>
          <w:rtl/>
          <w:lang w:bidi="fa-IR"/>
        </w:rPr>
        <w:t xml:space="preserve">وذلك ان النبوة نزلت على رسول الله </w:t>
      </w:r>
      <w:r w:rsidRPr="002C718C">
        <w:rPr>
          <w:rStyle w:val="libAlaemChar"/>
          <w:rtl/>
        </w:rPr>
        <w:t>صلى‌الله‌عليه‌وآله</w:t>
      </w:r>
      <w:r w:rsidRPr="006750DF">
        <w:rPr>
          <w:rtl/>
          <w:lang w:bidi="fa-IR"/>
        </w:rPr>
        <w:t xml:space="preserve"> يوم الاثنين وأسلم على يوم الثلثاء ثم أسلمت خديجة بنت خويلد زوجة رسول الله </w:t>
      </w:r>
      <w:r w:rsidRPr="002C718C">
        <w:rPr>
          <w:rStyle w:val="libAlaemChar"/>
          <w:rtl/>
        </w:rPr>
        <w:t>صلى‌الله‌عليه‌وآله</w:t>
      </w:r>
      <w:r w:rsidRPr="006750DF">
        <w:rPr>
          <w:rtl/>
          <w:lang w:bidi="fa-IR"/>
        </w:rPr>
        <w:t xml:space="preserve"> ثم دخل</w:t>
      </w:r>
      <w:r>
        <w:rPr>
          <w:rtl/>
          <w:lang w:bidi="fa-IR"/>
        </w:rPr>
        <w:t xml:space="preserve"> أبو </w:t>
      </w:r>
      <w:r w:rsidRPr="006750DF">
        <w:rPr>
          <w:rtl/>
          <w:lang w:bidi="fa-IR"/>
        </w:rPr>
        <w:t>طالب</w:t>
      </w:r>
      <w:r>
        <w:rPr>
          <w:rtl/>
          <w:lang w:bidi="fa-IR"/>
        </w:rPr>
        <w:t xml:space="preserve"> إلى </w:t>
      </w:r>
      <w:r w:rsidRPr="006750DF">
        <w:rPr>
          <w:rtl/>
          <w:lang w:bidi="fa-IR"/>
        </w:rPr>
        <w:t>النبي وهو يصلى وعلى بجنبه</w:t>
      </w:r>
      <w:r>
        <w:rPr>
          <w:rtl/>
          <w:lang w:bidi="fa-IR"/>
        </w:rPr>
        <w:t xml:space="preserve">، </w:t>
      </w:r>
      <w:r w:rsidRPr="006750DF">
        <w:rPr>
          <w:rtl/>
          <w:lang w:bidi="fa-IR"/>
        </w:rPr>
        <w:t>وكان مع أبي طالب جعفر فقال له</w:t>
      </w:r>
      <w:r>
        <w:rPr>
          <w:rtl/>
          <w:lang w:bidi="fa-IR"/>
        </w:rPr>
        <w:t xml:space="preserve"> أبو </w:t>
      </w:r>
      <w:r w:rsidRPr="006750DF">
        <w:rPr>
          <w:rtl/>
          <w:lang w:bidi="fa-IR"/>
        </w:rPr>
        <w:t>طالب</w:t>
      </w:r>
      <w:r>
        <w:rPr>
          <w:rtl/>
          <w:lang w:bidi="fa-IR"/>
        </w:rPr>
        <w:t xml:space="preserve">: </w:t>
      </w:r>
      <w:r w:rsidRPr="006750DF">
        <w:rPr>
          <w:rtl/>
          <w:lang w:bidi="fa-IR"/>
        </w:rPr>
        <w:t>صل جناح ابن عمك</w:t>
      </w:r>
      <w:r>
        <w:rPr>
          <w:rtl/>
          <w:lang w:bidi="fa-IR"/>
        </w:rPr>
        <w:t xml:space="preserve">، </w:t>
      </w:r>
      <w:r w:rsidRPr="006750DF">
        <w:rPr>
          <w:rtl/>
          <w:lang w:bidi="fa-IR"/>
        </w:rPr>
        <w:t xml:space="preserve">فوقف جعفر على يسار رسول الله فبدر رسول الله </w:t>
      </w:r>
      <w:r w:rsidRPr="002C718C">
        <w:rPr>
          <w:rStyle w:val="libAlaemChar"/>
          <w:rtl/>
        </w:rPr>
        <w:t>صلى‌الله‌عليه‌وآله</w:t>
      </w:r>
      <w:r w:rsidRPr="006750DF">
        <w:rPr>
          <w:rtl/>
          <w:lang w:bidi="fa-IR"/>
        </w:rPr>
        <w:t xml:space="preserve"> من بينهما</w:t>
      </w:r>
      <w:r>
        <w:rPr>
          <w:rtl/>
          <w:lang w:bidi="fa-IR"/>
        </w:rPr>
        <w:t xml:space="preserve">، </w:t>
      </w:r>
      <w:r w:rsidRPr="006750DF">
        <w:rPr>
          <w:rtl/>
          <w:lang w:bidi="fa-IR"/>
        </w:rPr>
        <w:t xml:space="preserve">فكان يصلى رسول الله وعلى </w:t>
      </w:r>
      <w:r w:rsidRPr="002C718C">
        <w:rPr>
          <w:rStyle w:val="libAlaemChar"/>
          <w:rtl/>
        </w:rPr>
        <w:t>عليه‌السلام</w:t>
      </w:r>
      <w:r w:rsidRPr="006750DF">
        <w:rPr>
          <w:rtl/>
          <w:lang w:bidi="fa-IR"/>
        </w:rPr>
        <w:t xml:space="preserve"> وجعفر وزيد بن حارثة وخديجة</w:t>
      </w:r>
      <w:r>
        <w:rPr>
          <w:rtl/>
          <w:lang w:bidi="fa-IR"/>
        </w:rPr>
        <w:t xml:space="preserve">، </w:t>
      </w:r>
      <w:r w:rsidRPr="006750DF">
        <w:rPr>
          <w:rtl/>
          <w:lang w:bidi="fa-IR"/>
        </w:rPr>
        <w:t>فلما أتى لذلك ثلث سنين</w:t>
      </w:r>
      <w:r>
        <w:rPr>
          <w:rtl/>
          <w:lang w:bidi="fa-IR"/>
        </w:rPr>
        <w:t xml:space="preserve">، </w:t>
      </w:r>
      <w:r w:rsidRPr="006750DF">
        <w:rPr>
          <w:rtl/>
          <w:lang w:bidi="fa-IR"/>
        </w:rPr>
        <w:t>أنزل الله عليه</w:t>
      </w:r>
      <w:r>
        <w:rPr>
          <w:rtl/>
          <w:lang w:bidi="fa-IR"/>
        </w:rPr>
        <w:t xml:space="preserve">: </w:t>
      </w:r>
      <w:r w:rsidRPr="002C718C">
        <w:rPr>
          <w:rStyle w:val="libAlaemChar"/>
          <w:rtl/>
        </w:rPr>
        <w:t>(</w:t>
      </w:r>
      <w:r w:rsidRPr="002C718C">
        <w:rPr>
          <w:rStyle w:val="libAieChar"/>
          <w:rtl/>
        </w:rPr>
        <w:t>فَاصْدَعْ بِما تُؤْمَرُ وَأَعْرِضْ عَنِ الْمُشْرِكِينَ إِنَّا كَفَيْناكَ الْمُسْتَهْزِئِينَ</w:t>
      </w:r>
      <w:r w:rsidRPr="002C718C">
        <w:rPr>
          <w:rStyle w:val="libAlaemChar"/>
          <w:rtl/>
        </w:rPr>
        <w:t>)</w:t>
      </w:r>
      <w:r w:rsidRPr="006750DF">
        <w:rPr>
          <w:rtl/>
          <w:lang w:bidi="fa-IR"/>
        </w:rPr>
        <w:t xml:space="preserve"> وكان المستهزؤن برسول الله خمسة الوليد بن المغيرة</w:t>
      </w:r>
      <w:r>
        <w:rPr>
          <w:rtl/>
          <w:lang w:bidi="fa-IR"/>
        </w:rPr>
        <w:t xml:space="preserve">، </w:t>
      </w:r>
      <w:r w:rsidRPr="006750DF">
        <w:rPr>
          <w:rtl/>
          <w:lang w:bidi="fa-IR"/>
        </w:rPr>
        <w:t>والعاص بن وائل</w:t>
      </w:r>
      <w:r>
        <w:rPr>
          <w:rtl/>
          <w:lang w:bidi="fa-IR"/>
        </w:rPr>
        <w:t xml:space="preserve">، </w:t>
      </w:r>
      <w:r w:rsidRPr="006750DF">
        <w:rPr>
          <w:rtl/>
          <w:lang w:bidi="fa-IR"/>
        </w:rPr>
        <w:t>والأسود بن المطلب</w:t>
      </w:r>
      <w:r>
        <w:rPr>
          <w:rtl/>
          <w:lang w:bidi="fa-IR"/>
        </w:rPr>
        <w:t xml:space="preserve">، </w:t>
      </w:r>
      <w:r w:rsidRPr="006750DF">
        <w:rPr>
          <w:rtl/>
          <w:lang w:bidi="fa-IR"/>
        </w:rPr>
        <w:t>والأسود بن عبد يغوث</w:t>
      </w:r>
      <w:r>
        <w:rPr>
          <w:rtl/>
          <w:lang w:bidi="fa-IR"/>
        </w:rPr>
        <w:t xml:space="preserve">، </w:t>
      </w:r>
      <w:r w:rsidRPr="006750DF">
        <w:rPr>
          <w:rtl/>
          <w:lang w:bidi="fa-IR"/>
        </w:rPr>
        <w:t>و</w:t>
      </w:r>
    </w:p>
    <w:p w:rsidR="00BD62F3" w:rsidRPr="006750DF" w:rsidRDefault="00BD62F3" w:rsidP="002C718C">
      <w:pPr>
        <w:pStyle w:val="libNormal0"/>
        <w:rPr>
          <w:rtl/>
        </w:rPr>
      </w:pPr>
      <w:r>
        <w:rPr>
          <w:rtl/>
        </w:rPr>
        <w:br w:type="page"/>
      </w:r>
      <w:r w:rsidRPr="006750DF">
        <w:rPr>
          <w:rtl/>
        </w:rPr>
        <w:lastRenderedPageBreak/>
        <w:t>الحارث بن طلاطلة الخزاعي</w:t>
      </w:r>
      <w:r>
        <w:rPr>
          <w:rtl/>
        </w:rPr>
        <w:t xml:space="preserve">، </w:t>
      </w:r>
      <w:r w:rsidRPr="006750DF">
        <w:rPr>
          <w:rtl/>
        </w:rPr>
        <w:t xml:space="preserve">فمر الوليد بن المغيرة وكان رسول الله </w:t>
      </w:r>
      <w:r w:rsidRPr="002C718C">
        <w:rPr>
          <w:rStyle w:val="libAlaemChar"/>
          <w:rtl/>
        </w:rPr>
        <w:t>صلى‌الله‌عليه‌وآله</w:t>
      </w:r>
      <w:r w:rsidRPr="006750DF">
        <w:rPr>
          <w:rtl/>
        </w:rPr>
        <w:t xml:space="preserve"> دعا عليه لما كان بلغه من أذائه واستهزائه</w:t>
      </w:r>
      <w:r>
        <w:rPr>
          <w:rtl/>
        </w:rPr>
        <w:t xml:space="preserve">، </w:t>
      </w:r>
      <w:r w:rsidRPr="006750DF">
        <w:rPr>
          <w:rtl/>
        </w:rPr>
        <w:t>فقال</w:t>
      </w:r>
      <w:r>
        <w:rPr>
          <w:rtl/>
        </w:rPr>
        <w:t xml:space="preserve">: أللهمّ </w:t>
      </w:r>
      <w:r w:rsidRPr="006750DF">
        <w:rPr>
          <w:rtl/>
        </w:rPr>
        <w:t>أعم بصره</w:t>
      </w:r>
      <w:r>
        <w:rPr>
          <w:rtl/>
        </w:rPr>
        <w:t xml:space="preserve">، </w:t>
      </w:r>
      <w:r w:rsidRPr="006750DF">
        <w:rPr>
          <w:rtl/>
        </w:rPr>
        <w:t>واثكله بولده</w:t>
      </w:r>
      <w:r>
        <w:rPr>
          <w:rtl/>
        </w:rPr>
        <w:t xml:space="preserve">، </w:t>
      </w:r>
      <w:r w:rsidRPr="006750DF">
        <w:rPr>
          <w:rtl/>
        </w:rPr>
        <w:t xml:space="preserve">فعمي بصره وقتل ولده ببدر </w:t>
      </w:r>
      <w:r w:rsidRPr="00467FAA">
        <w:rPr>
          <w:rStyle w:val="libFootnotenumChar"/>
          <w:rtl/>
        </w:rPr>
        <w:t>(1)</w:t>
      </w:r>
      <w:r w:rsidRPr="006750DF">
        <w:rPr>
          <w:rtl/>
        </w:rPr>
        <w:t xml:space="preserve"> فمر الوليد بن المغيرة برسول الله </w:t>
      </w:r>
      <w:r w:rsidRPr="002C718C">
        <w:rPr>
          <w:rStyle w:val="libAlaemChar"/>
          <w:rtl/>
        </w:rPr>
        <w:t>صلى‌الله‌عليه‌وآله</w:t>
      </w:r>
      <w:r w:rsidRPr="006750DF">
        <w:rPr>
          <w:rtl/>
        </w:rPr>
        <w:t xml:space="preserve"> ومعه جبرئيل </w:t>
      </w:r>
      <w:r w:rsidRPr="002C718C">
        <w:rPr>
          <w:rStyle w:val="libAlaemChar"/>
          <w:rtl/>
        </w:rPr>
        <w:t>عليه‌السلام</w:t>
      </w:r>
      <w:r>
        <w:rPr>
          <w:rtl/>
        </w:rPr>
        <w:t xml:space="preserve">، </w:t>
      </w:r>
      <w:r w:rsidRPr="006750DF">
        <w:rPr>
          <w:rtl/>
        </w:rPr>
        <w:t>فقال جبرئيل</w:t>
      </w:r>
      <w:r>
        <w:rPr>
          <w:rtl/>
        </w:rPr>
        <w:t xml:space="preserve">: يا محمّد </w:t>
      </w:r>
      <w:r w:rsidRPr="006750DF">
        <w:rPr>
          <w:rtl/>
        </w:rPr>
        <w:t>هذا الوليد بن المغيرة وهو من المستهزئين بك. قال</w:t>
      </w:r>
      <w:r>
        <w:rPr>
          <w:rtl/>
        </w:rPr>
        <w:t xml:space="preserve">: </w:t>
      </w:r>
      <w:r w:rsidRPr="006750DF">
        <w:rPr>
          <w:rtl/>
        </w:rPr>
        <w:t>نعم</w:t>
      </w:r>
      <w:r>
        <w:rPr>
          <w:rtl/>
        </w:rPr>
        <w:t xml:space="preserve">، </w:t>
      </w:r>
      <w:r w:rsidRPr="006750DF">
        <w:rPr>
          <w:rtl/>
        </w:rPr>
        <w:t>وقد كان مر برجل من خزاعة وهو يريش نبالا له</w:t>
      </w:r>
      <w:r>
        <w:rPr>
          <w:rtl/>
        </w:rPr>
        <w:t xml:space="preserve">، </w:t>
      </w:r>
      <w:r w:rsidRPr="006750DF">
        <w:rPr>
          <w:rtl/>
        </w:rPr>
        <w:t>فوطئ على بعضها فأصاب أسفل عقبه قطعة من ذلك</w:t>
      </w:r>
      <w:r>
        <w:rPr>
          <w:rtl/>
        </w:rPr>
        <w:t xml:space="preserve">، </w:t>
      </w:r>
      <w:r w:rsidRPr="006750DF">
        <w:rPr>
          <w:rtl/>
        </w:rPr>
        <w:t xml:space="preserve">فدميت فلما مر بجبرئيل </w:t>
      </w:r>
      <w:r w:rsidRPr="002C718C">
        <w:rPr>
          <w:rStyle w:val="libAlaemChar"/>
          <w:rtl/>
        </w:rPr>
        <w:t>عليه‌السلام</w:t>
      </w:r>
      <w:r w:rsidRPr="006750DF">
        <w:rPr>
          <w:rtl/>
        </w:rPr>
        <w:t xml:space="preserve"> أشار</w:t>
      </w:r>
      <w:r>
        <w:rPr>
          <w:rtl/>
        </w:rPr>
        <w:t xml:space="preserve"> إلى </w:t>
      </w:r>
      <w:r w:rsidRPr="006750DF">
        <w:rPr>
          <w:rtl/>
        </w:rPr>
        <w:t>ذلك</w:t>
      </w:r>
      <w:r>
        <w:rPr>
          <w:rtl/>
        </w:rPr>
        <w:t xml:space="preserve">، </w:t>
      </w:r>
      <w:r w:rsidRPr="006750DF">
        <w:rPr>
          <w:rtl/>
        </w:rPr>
        <w:t>فرجع الوليد</w:t>
      </w:r>
      <w:r>
        <w:rPr>
          <w:rtl/>
        </w:rPr>
        <w:t xml:space="preserve"> إلى </w:t>
      </w:r>
      <w:r w:rsidRPr="006750DF">
        <w:rPr>
          <w:rtl/>
        </w:rPr>
        <w:t>منزله ونام على سريره</w:t>
      </w:r>
      <w:r>
        <w:rPr>
          <w:rtl/>
        </w:rPr>
        <w:t xml:space="preserve">، </w:t>
      </w:r>
      <w:r w:rsidRPr="006750DF">
        <w:rPr>
          <w:rtl/>
        </w:rPr>
        <w:t>وكانت ابنته نائمة أسفل منه فانفجر الموضع الذي أشار</w:t>
      </w:r>
      <w:r>
        <w:rPr>
          <w:rtl/>
        </w:rPr>
        <w:t xml:space="preserve"> إليه </w:t>
      </w:r>
      <w:r w:rsidRPr="006750DF">
        <w:rPr>
          <w:rtl/>
        </w:rPr>
        <w:t xml:space="preserve">جبرئيل </w:t>
      </w:r>
      <w:r w:rsidRPr="002C718C">
        <w:rPr>
          <w:rStyle w:val="libAlaemChar"/>
          <w:rtl/>
        </w:rPr>
        <w:t>عليه‌السلام</w:t>
      </w:r>
      <w:r w:rsidRPr="006750DF">
        <w:rPr>
          <w:rtl/>
        </w:rPr>
        <w:t xml:space="preserve"> أسفل عقبه فسال منه الدم</w:t>
      </w:r>
      <w:r>
        <w:rPr>
          <w:rtl/>
        </w:rPr>
        <w:t xml:space="preserve"> حتّى </w:t>
      </w:r>
      <w:r w:rsidRPr="006750DF">
        <w:rPr>
          <w:rtl/>
        </w:rPr>
        <w:t>صار</w:t>
      </w:r>
      <w:r>
        <w:rPr>
          <w:rtl/>
        </w:rPr>
        <w:t xml:space="preserve"> إلى </w:t>
      </w:r>
      <w:r w:rsidRPr="006750DF">
        <w:rPr>
          <w:rtl/>
        </w:rPr>
        <w:t>فراش ابنته</w:t>
      </w:r>
      <w:r>
        <w:rPr>
          <w:rtl/>
        </w:rPr>
        <w:t xml:space="preserve">، </w:t>
      </w:r>
      <w:r w:rsidRPr="006750DF">
        <w:rPr>
          <w:rtl/>
        </w:rPr>
        <w:t>فانتبهت ابنته فقالت</w:t>
      </w:r>
      <w:r>
        <w:rPr>
          <w:rtl/>
        </w:rPr>
        <w:t xml:space="preserve">: </w:t>
      </w:r>
      <w:r w:rsidRPr="006750DF">
        <w:rPr>
          <w:rtl/>
        </w:rPr>
        <w:t xml:space="preserve">يا جارية </w:t>
      </w:r>
      <w:r>
        <w:rPr>
          <w:rtl/>
        </w:rPr>
        <w:t>أ</w:t>
      </w:r>
      <w:r w:rsidRPr="006750DF">
        <w:rPr>
          <w:rtl/>
        </w:rPr>
        <w:t xml:space="preserve">تحل وكاء القربة </w:t>
      </w:r>
      <w:r w:rsidRPr="00467FAA">
        <w:rPr>
          <w:rStyle w:val="libFootnotenumChar"/>
          <w:rtl/>
        </w:rPr>
        <w:t>(2)</w:t>
      </w:r>
      <w:r>
        <w:rPr>
          <w:rtl/>
        </w:rPr>
        <w:t>؟</w:t>
      </w:r>
      <w:r w:rsidRPr="006750DF">
        <w:rPr>
          <w:rtl/>
        </w:rPr>
        <w:t xml:space="preserve"> قال الوليد</w:t>
      </w:r>
      <w:r>
        <w:rPr>
          <w:rtl/>
        </w:rPr>
        <w:t xml:space="preserve">: </w:t>
      </w:r>
      <w:r w:rsidRPr="006750DF">
        <w:rPr>
          <w:rtl/>
        </w:rPr>
        <w:t>ما هذا وكاء القربة ولكنه دم أبيك</w:t>
      </w:r>
      <w:r>
        <w:rPr>
          <w:rtl/>
        </w:rPr>
        <w:t xml:space="preserve">، </w:t>
      </w:r>
      <w:r w:rsidRPr="006750DF">
        <w:rPr>
          <w:rtl/>
        </w:rPr>
        <w:t>فاجمعى لي ولدي وولد أخى فانى ميت فجمعتهم فقال لعبد الله بن أبي ربيعة</w:t>
      </w:r>
      <w:r>
        <w:rPr>
          <w:rtl/>
        </w:rPr>
        <w:t xml:space="preserve">: إنّ </w:t>
      </w:r>
      <w:r w:rsidRPr="006750DF">
        <w:rPr>
          <w:rtl/>
        </w:rPr>
        <w:t>عمارة بن الوليد بأرض الحبشة بدار مضيعة</w:t>
      </w:r>
      <w:r>
        <w:rPr>
          <w:rtl/>
        </w:rPr>
        <w:t xml:space="preserve">، </w:t>
      </w:r>
      <w:r w:rsidRPr="006750DF">
        <w:rPr>
          <w:rtl/>
        </w:rPr>
        <w:t>فخذ كتابا من محمد</w:t>
      </w:r>
      <w:r>
        <w:rPr>
          <w:rtl/>
        </w:rPr>
        <w:t xml:space="preserve"> إلى </w:t>
      </w:r>
      <w:r w:rsidRPr="006750DF">
        <w:rPr>
          <w:rtl/>
        </w:rPr>
        <w:t>النجاشي ان يرده</w:t>
      </w:r>
      <w:r>
        <w:rPr>
          <w:rtl/>
        </w:rPr>
        <w:t xml:space="preserve">، </w:t>
      </w:r>
      <w:r w:rsidRPr="006750DF">
        <w:rPr>
          <w:rtl/>
        </w:rPr>
        <w:t>ثم قال لابنه هاشم وهو أصغر ولده</w:t>
      </w:r>
      <w:r>
        <w:rPr>
          <w:rtl/>
        </w:rPr>
        <w:t xml:space="preserve">: </w:t>
      </w:r>
      <w:r w:rsidRPr="006750DF">
        <w:rPr>
          <w:rtl/>
        </w:rPr>
        <w:t>يا بنى أوصيك بخمس خصال فاحفظها</w:t>
      </w:r>
      <w:r>
        <w:rPr>
          <w:rtl/>
        </w:rPr>
        <w:t xml:space="preserve">: </w:t>
      </w:r>
      <w:r w:rsidRPr="006750DF">
        <w:rPr>
          <w:rtl/>
        </w:rPr>
        <w:t>أوصيك بقتل أبي دهم الدوسي فانه غلبني على امرأتى وهي بنته</w:t>
      </w:r>
      <w:r>
        <w:rPr>
          <w:rtl/>
        </w:rPr>
        <w:t xml:space="preserve">، </w:t>
      </w:r>
      <w:r w:rsidRPr="006750DF">
        <w:rPr>
          <w:rtl/>
        </w:rPr>
        <w:t>ولو تركها وبعلها كانت تلد لي ابنا مثلك</w:t>
      </w:r>
      <w:r>
        <w:rPr>
          <w:rtl/>
        </w:rPr>
        <w:t xml:space="preserve">، </w:t>
      </w:r>
      <w:r w:rsidRPr="006750DF">
        <w:rPr>
          <w:rtl/>
        </w:rPr>
        <w:t>ودمي في خزاعة وما تعمدوا قتلى</w:t>
      </w:r>
      <w:r>
        <w:rPr>
          <w:rtl/>
        </w:rPr>
        <w:t xml:space="preserve">، </w:t>
      </w:r>
      <w:r w:rsidRPr="006750DF">
        <w:rPr>
          <w:rtl/>
        </w:rPr>
        <w:t>وأخاف ان تفتنوا بعدي</w:t>
      </w:r>
      <w:r>
        <w:rPr>
          <w:rtl/>
        </w:rPr>
        <w:t xml:space="preserve">، </w:t>
      </w:r>
      <w:r w:rsidRPr="006750DF">
        <w:rPr>
          <w:rtl/>
        </w:rPr>
        <w:t xml:space="preserve">ودمي في بنى خزيمة بن عامر ودياتي </w:t>
      </w:r>
      <w:r w:rsidRPr="00467FAA">
        <w:rPr>
          <w:rStyle w:val="libFootnotenumChar"/>
          <w:rtl/>
        </w:rPr>
        <w:t>(3)</w:t>
      </w:r>
      <w:r w:rsidRPr="006750DF">
        <w:rPr>
          <w:rtl/>
        </w:rPr>
        <w:t xml:space="preserve"> في ثقيف فخذه ولا سقف نجران على مائتا دينار فاقضها</w:t>
      </w:r>
      <w:r>
        <w:rPr>
          <w:rtl/>
        </w:rPr>
        <w:t xml:space="preserve">، </w:t>
      </w:r>
      <w:r w:rsidRPr="006750DF">
        <w:rPr>
          <w:rtl/>
        </w:rPr>
        <w:t>ثم فاضت نفسه</w:t>
      </w:r>
      <w:r>
        <w:rPr>
          <w:rtl/>
        </w:rPr>
        <w:t xml:space="preserve">، </w:t>
      </w:r>
      <w:r w:rsidRPr="006750DF">
        <w:rPr>
          <w:rtl/>
        </w:rPr>
        <w:t xml:space="preserve">ومر ربيعة بن الأسود برسول الله </w:t>
      </w:r>
      <w:r w:rsidRPr="002C718C">
        <w:rPr>
          <w:rStyle w:val="libAlaemChar"/>
          <w:rtl/>
        </w:rPr>
        <w:t>صلى‌الله‌عليه‌وآله</w:t>
      </w:r>
      <w:r w:rsidRPr="006750DF">
        <w:rPr>
          <w:rtl/>
        </w:rPr>
        <w:t xml:space="preserve"> فأشار جبرئيل</w:t>
      </w:r>
      <w:r>
        <w:rPr>
          <w:rtl/>
        </w:rPr>
        <w:t xml:space="preserve"> إلى </w:t>
      </w:r>
      <w:r w:rsidRPr="006750DF">
        <w:rPr>
          <w:rtl/>
        </w:rPr>
        <w:t>بصره فعمي ومات</w:t>
      </w:r>
      <w:r>
        <w:rPr>
          <w:rtl/>
        </w:rPr>
        <w:t xml:space="preserve">، </w:t>
      </w:r>
      <w:r w:rsidRPr="006750DF">
        <w:rPr>
          <w:rtl/>
        </w:rPr>
        <w:t>ومر به الأسود بن عبد يغوث</w:t>
      </w:r>
      <w:r>
        <w:rPr>
          <w:rtl/>
        </w:rPr>
        <w:t xml:space="preserve">، </w:t>
      </w:r>
      <w:r w:rsidRPr="006750DF">
        <w:rPr>
          <w:rtl/>
        </w:rPr>
        <w:t>فأشار جبرئيل</w:t>
      </w:r>
      <w:r>
        <w:rPr>
          <w:rtl/>
        </w:rPr>
        <w:t xml:space="preserve"> إلى </w:t>
      </w:r>
      <w:r w:rsidRPr="006750DF">
        <w:rPr>
          <w:rtl/>
        </w:rPr>
        <w:t>بطنه فلم يزل يستسقى</w:t>
      </w:r>
      <w:r>
        <w:rPr>
          <w:rtl/>
        </w:rPr>
        <w:t xml:space="preserve"> حتّى </w:t>
      </w:r>
      <w:r w:rsidRPr="006750DF">
        <w:rPr>
          <w:rtl/>
        </w:rPr>
        <w:t>شق بطنه</w:t>
      </w:r>
      <w:r>
        <w:rPr>
          <w:rtl/>
        </w:rPr>
        <w:t xml:space="preserve">، </w:t>
      </w:r>
      <w:r w:rsidRPr="006750DF">
        <w:rPr>
          <w:rtl/>
        </w:rPr>
        <w:t>ومر العاص بن وائل فأشار جبرئيل</w:t>
      </w:r>
      <w:r>
        <w:rPr>
          <w:rtl/>
        </w:rPr>
        <w:t xml:space="preserve"> إلى </w:t>
      </w:r>
      <w:r w:rsidRPr="006750DF">
        <w:rPr>
          <w:rtl/>
        </w:rPr>
        <w:t xml:space="preserve">رجله فدخل يداه </w:t>
      </w:r>
      <w:r w:rsidRPr="00467FAA">
        <w:rPr>
          <w:rStyle w:val="libFootnotenumChar"/>
          <w:rtl/>
        </w:rPr>
        <w:t>(4)</w:t>
      </w:r>
      <w:r w:rsidRPr="006750DF">
        <w:rPr>
          <w:rtl/>
        </w:rPr>
        <w:t xml:space="preserve"> في أخمص قدميه وخرجت من ظاهره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بعد قوله «ببدر» هكذا</w:t>
      </w:r>
      <w:r>
        <w:rPr>
          <w:rtl/>
        </w:rPr>
        <w:t xml:space="preserve">: </w:t>
      </w:r>
      <w:r w:rsidRPr="006750DF">
        <w:rPr>
          <w:rtl/>
        </w:rPr>
        <w:t>«وكذلك دعا على الأسود بن عبد يغوث والحارث بن طلاطلة الخزاعي</w:t>
      </w:r>
      <w:r>
        <w:rPr>
          <w:rtl/>
        </w:rPr>
        <w:t xml:space="preserve">، </w:t>
      </w:r>
      <w:r w:rsidRPr="006750DF">
        <w:rPr>
          <w:rtl/>
        </w:rPr>
        <w:t>فمر الوليد</w:t>
      </w:r>
      <w:r>
        <w:rPr>
          <w:rtl/>
        </w:rPr>
        <w:t xml:space="preserve">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2) الوكاء</w:t>
      </w:r>
      <w:r>
        <w:rPr>
          <w:rtl/>
        </w:rPr>
        <w:t xml:space="preserve"> ـ </w:t>
      </w:r>
      <w:r w:rsidRPr="006750DF">
        <w:rPr>
          <w:rtl/>
        </w:rPr>
        <w:t>ككتاب</w:t>
      </w:r>
      <w:r>
        <w:rPr>
          <w:rtl/>
        </w:rPr>
        <w:t xml:space="preserve"> ـ: </w:t>
      </w:r>
      <w:r w:rsidRPr="006750DF">
        <w:rPr>
          <w:rtl/>
        </w:rPr>
        <w:t>رباط القربة.</w:t>
      </w:r>
    </w:p>
    <w:p w:rsidR="00BD62F3" w:rsidRPr="006750DF" w:rsidRDefault="00BD62F3" w:rsidP="00FE354F">
      <w:pPr>
        <w:pStyle w:val="libFootnote0"/>
        <w:rPr>
          <w:rtl/>
          <w:lang w:bidi="fa-IR"/>
        </w:rPr>
      </w:pPr>
      <w:r>
        <w:rPr>
          <w:rtl/>
        </w:rPr>
        <w:t>(</w:t>
      </w:r>
      <w:r w:rsidRPr="006750DF">
        <w:rPr>
          <w:rtl/>
        </w:rPr>
        <w:t>3) وفي السيرة لابن هشام «ربائى»</w:t>
      </w:r>
      <w:r>
        <w:rPr>
          <w:rtl/>
        </w:rPr>
        <w:t>.</w:t>
      </w:r>
      <w:r w:rsidRPr="006750DF">
        <w:rPr>
          <w:rtl/>
        </w:rPr>
        <w:t xml:space="preserve"> وفي المصدر «دياني»</w:t>
      </w:r>
      <w:r>
        <w:rPr>
          <w:rtl/>
        </w:rPr>
        <w:t>.</w:t>
      </w:r>
    </w:p>
    <w:p w:rsidR="00BD62F3" w:rsidRPr="006750DF" w:rsidRDefault="00BD62F3" w:rsidP="00FE354F">
      <w:pPr>
        <w:pStyle w:val="libFootnote0"/>
        <w:rPr>
          <w:rtl/>
          <w:lang w:bidi="fa-IR"/>
        </w:rPr>
      </w:pPr>
      <w:r>
        <w:rPr>
          <w:rtl/>
        </w:rPr>
        <w:t>(</w:t>
      </w:r>
      <w:r w:rsidRPr="006750DF">
        <w:rPr>
          <w:rtl/>
        </w:rPr>
        <w:t>4) كذا في النسخ والظاهر</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مصحف وفي المصدر والمنقول عنه في البحار وغيره «فدخل عود في أخمص قدمه اه»</w:t>
      </w:r>
      <w:r>
        <w:rPr>
          <w:rtl/>
        </w:rPr>
        <w:t>.</w:t>
      </w:r>
    </w:p>
    <w:p w:rsidR="00BD62F3" w:rsidRPr="006750DF" w:rsidRDefault="00BD62F3" w:rsidP="002C718C">
      <w:pPr>
        <w:pStyle w:val="libNormal0"/>
        <w:rPr>
          <w:rtl/>
        </w:rPr>
      </w:pPr>
      <w:r>
        <w:rPr>
          <w:rtl/>
        </w:rPr>
        <w:br w:type="page"/>
      </w:r>
      <w:r>
        <w:rPr>
          <w:rtl/>
        </w:rPr>
        <w:lastRenderedPageBreak/>
        <w:t>و</w:t>
      </w:r>
      <w:r w:rsidRPr="006750DF">
        <w:rPr>
          <w:rtl/>
        </w:rPr>
        <w:t>مات</w:t>
      </w:r>
      <w:r>
        <w:rPr>
          <w:rtl/>
        </w:rPr>
        <w:t xml:space="preserve">، </w:t>
      </w:r>
      <w:r w:rsidRPr="006750DF">
        <w:rPr>
          <w:rtl/>
        </w:rPr>
        <w:t>ومر ابن الطلاطلة فأشار جبرئيل</w:t>
      </w:r>
      <w:r>
        <w:rPr>
          <w:rtl/>
        </w:rPr>
        <w:t xml:space="preserve"> إلى </w:t>
      </w:r>
      <w:r w:rsidRPr="006750DF">
        <w:rPr>
          <w:rtl/>
        </w:rPr>
        <w:t>وجهه فخرج</w:t>
      </w:r>
      <w:r>
        <w:rPr>
          <w:rtl/>
        </w:rPr>
        <w:t xml:space="preserve"> إلى </w:t>
      </w:r>
      <w:r w:rsidRPr="006750DF">
        <w:rPr>
          <w:rtl/>
        </w:rPr>
        <w:t xml:space="preserve">جبال تهامة فأصابته السمائم </w:t>
      </w:r>
      <w:r w:rsidRPr="00467FAA">
        <w:rPr>
          <w:rStyle w:val="libFootnotenumChar"/>
          <w:rtl/>
        </w:rPr>
        <w:t>(1)</w:t>
      </w:r>
      <w:r w:rsidRPr="006750DF">
        <w:rPr>
          <w:rtl/>
        </w:rPr>
        <w:t xml:space="preserve"> واستسقى</w:t>
      </w:r>
      <w:r>
        <w:rPr>
          <w:rtl/>
        </w:rPr>
        <w:t xml:space="preserve"> حتّى </w:t>
      </w:r>
      <w:r w:rsidRPr="006750DF">
        <w:rPr>
          <w:rtl/>
        </w:rPr>
        <w:t>انشق بطنه</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إِنَّا كَفَيْناكَ الْمُسْتَهْزِئِينَ</w:t>
      </w:r>
      <w:r w:rsidRPr="002C718C">
        <w:rPr>
          <w:rStyle w:val="libAlaemChar"/>
          <w:rtl/>
        </w:rPr>
        <w:t>)</w:t>
      </w:r>
      <w:r w:rsidRPr="006750DF">
        <w:rPr>
          <w:rtl/>
        </w:rPr>
        <w:t xml:space="preserve"> فخرج رسول الله </w:t>
      </w:r>
      <w:r w:rsidRPr="002C718C">
        <w:rPr>
          <w:rStyle w:val="libAlaemChar"/>
          <w:rtl/>
        </w:rPr>
        <w:t>صلى‌الله‌عليه‌وآله</w:t>
      </w:r>
      <w:r w:rsidRPr="006750DF">
        <w:rPr>
          <w:rtl/>
        </w:rPr>
        <w:t xml:space="preserve"> فقام على الحجر فقال</w:t>
      </w:r>
      <w:r>
        <w:rPr>
          <w:rtl/>
        </w:rPr>
        <w:t xml:space="preserve">: </w:t>
      </w:r>
      <w:r w:rsidRPr="006750DF">
        <w:rPr>
          <w:rtl/>
        </w:rPr>
        <w:t>يا معشر قريش</w:t>
      </w:r>
      <w:r>
        <w:rPr>
          <w:rtl/>
        </w:rPr>
        <w:t xml:space="preserve">، </w:t>
      </w:r>
      <w:r w:rsidRPr="006750DF">
        <w:rPr>
          <w:rtl/>
        </w:rPr>
        <w:t>يا معاشر العرب ادعو كم</w:t>
      </w:r>
      <w:r>
        <w:rPr>
          <w:rtl/>
        </w:rPr>
        <w:t xml:space="preserve"> إلى </w:t>
      </w:r>
      <w:r w:rsidRPr="006750DF">
        <w:rPr>
          <w:rtl/>
        </w:rPr>
        <w:t>شهادة ان</w:t>
      </w:r>
      <w:r>
        <w:rPr>
          <w:rtl/>
        </w:rPr>
        <w:t xml:space="preserve"> لا إله إلّا الله، </w:t>
      </w:r>
      <w:r w:rsidRPr="006750DF">
        <w:rPr>
          <w:rtl/>
        </w:rPr>
        <w:t>وانى رسول الله</w:t>
      </w:r>
      <w:r>
        <w:rPr>
          <w:rtl/>
        </w:rPr>
        <w:t xml:space="preserve">، وأمر </w:t>
      </w:r>
      <w:r w:rsidRPr="006750DF">
        <w:rPr>
          <w:rtl/>
        </w:rPr>
        <w:t>كم بخلع الأنداد والأصنام فأجيبوني تملكون بها العرب</w:t>
      </w:r>
      <w:r>
        <w:rPr>
          <w:rtl/>
        </w:rPr>
        <w:t xml:space="preserve">، </w:t>
      </w:r>
      <w:r w:rsidRPr="006750DF">
        <w:rPr>
          <w:rtl/>
        </w:rPr>
        <w:t>وتدين لكم العجم</w:t>
      </w:r>
      <w:r>
        <w:rPr>
          <w:rtl/>
        </w:rPr>
        <w:t xml:space="preserve">، </w:t>
      </w:r>
      <w:r w:rsidRPr="006750DF">
        <w:rPr>
          <w:rtl/>
        </w:rPr>
        <w:t>وتكونون ملوكا في الجنة</w:t>
      </w:r>
      <w:r>
        <w:rPr>
          <w:rtl/>
        </w:rPr>
        <w:t xml:space="preserve">، </w:t>
      </w:r>
      <w:r w:rsidRPr="006750DF">
        <w:rPr>
          <w:rtl/>
        </w:rPr>
        <w:t>فاستهزؤا منه وقالوا</w:t>
      </w:r>
      <w:r>
        <w:rPr>
          <w:rtl/>
        </w:rPr>
        <w:t xml:space="preserve">: </w:t>
      </w:r>
      <w:r w:rsidRPr="006750DF">
        <w:rPr>
          <w:rtl/>
        </w:rPr>
        <w:t>جن محمد بن عبد الله</w:t>
      </w:r>
      <w:r>
        <w:rPr>
          <w:rtl/>
        </w:rPr>
        <w:t xml:space="preserve">، </w:t>
      </w:r>
      <w:r w:rsidRPr="006750DF">
        <w:rPr>
          <w:rtl/>
        </w:rPr>
        <w:t>ولم يجسروا عليه لموضع أبي طالب</w:t>
      </w:r>
      <w:r>
        <w:rPr>
          <w:rtl/>
        </w:rPr>
        <w:t xml:space="preserve">، </w:t>
      </w:r>
      <w:r w:rsidRPr="006750DF">
        <w:rPr>
          <w:rtl/>
        </w:rPr>
        <w:t>فاجتمعت قريش</w:t>
      </w:r>
      <w:r>
        <w:rPr>
          <w:rtl/>
        </w:rPr>
        <w:t xml:space="preserve"> إلى </w:t>
      </w:r>
      <w:r w:rsidRPr="006750DF">
        <w:rPr>
          <w:rtl/>
        </w:rPr>
        <w:t>أبي طالب فقالوا</w:t>
      </w:r>
      <w:r>
        <w:rPr>
          <w:rtl/>
        </w:rPr>
        <w:t xml:space="preserve">: </w:t>
      </w:r>
      <w:r w:rsidRPr="006750DF">
        <w:rPr>
          <w:rtl/>
        </w:rPr>
        <w:t>يا أبا طالب ان ابن أخيك قد سفه أحلامنا وسب آلهتنا</w:t>
      </w:r>
      <w:r>
        <w:rPr>
          <w:rtl/>
        </w:rPr>
        <w:t xml:space="preserve">، </w:t>
      </w:r>
      <w:r w:rsidRPr="006750DF">
        <w:rPr>
          <w:rtl/>
        </w:rPr>
        <w:t>وأفسد شباننا</w:t>
      </w:r>
      <w:r>
        <w:rPr>
          <w:rtl/>
        </w:rPr>
        <w:t xml:space="preserve">، </w:t>
      </w:r>
      <w:r w:rsidRPr="006750DF">
        <w:rPr>
          <w:rtl/>
        </w:rPr>
        <w:t>وفرق جماعتنا</w:t>
      </w:r>
      <w:r>
        <w:rPr>
          <w:rtl/>
        </w:rPr>
        <w:t xml:space="preserve">، </w:t>
      </w:r>
      <w:r w:rsidRPr="006750DF">
        <w:rPr>
          <w:rtl/>
        </w:rPr>
        <w:t>فان كان يحمله على ذلك الغرم جمعنا له مالا فيكون أكثر قريش مالا</w:t>
      </w:r>
      <w:r>
        <w:rPr>
          <w:rtl/>
        </w:rPr>
        <w:t xml:space="preserve">، </w:t>
      </w:r>
      <w:r w:rsidRPr="006750DF">
        <w:rPr>
          <w:rtl/>
        </w:rPr>
        <w:t>ونزوجه</w:t>
      </w:r>
      <w:r>
        <w:rPr>
          <w:rtl/>
        </w:rPr>
        <w:t xml:space="preserve"> أي </w:t>
      </w:r>
      <w:r w:rsidRPr="006750DF">
        <w:rPr>
          <w:rtl/>
        </w:rPr>
        <w:t>امرأة شاء من قريش</w:t>
      </w:r>
      <w:r>
        <w:rPr>
          <w:rtl/>
        </w:rPr>
        <w:t xml:space="preserve">، </w:t>
      </w:r>
      <w:r w:rsidRPr="006750DF">
        <w:rPr>
          <w:rtl/>
        </w:rPr>
        <w:t>فقال له</w:t>
      </w:r>
      <w:r>
        <w:rPr>
          <w:rtl/>
        </w:rPr>
        <w:t xml:space="preserve"> أبو </w:t>
      </w:r>
      <w:r w:rsidRPr="006750DF">
        <w:rPr>
          <w:rtl/>
        </w:rPr>
        <w:t>طالب</w:t>
      </w:r>
      <w:r>
        <w:rPr>
          <w:rtl/>
        </w:rPr>
        <w:t xml:space="preserve">: </w:t>
      </w:r>
      <w:r w:rsidRPr="006750DF">
        <w:rPr>
          <w:rtl/>
        </w:rPr>
        <w:t>ما هذا يا ابن أخى</w:t>
      </w:r>
      <w:r>
        <w:rPr>
          <w:rtl/>
        </w:rPr>
        <w:t>؟</w:t>
      </w:r>
      <w:r w:rsidRPr="006750DF">
        <w:rPr>
          <w:rtl/>
        </w:rPr>
        <w:t xml:space="preserve"> فقال</w:t>
      </w:r>
      <w:r>
        <w:rPr>
          <w:rtl/>
        </w:rPr>
        <w:t xml:space="preserve">: </w:t>
      </w:r>
      <w:r w:rsidRPr="006750DF">
        <w:rPr>
          <w:rtl/>
        </w:rPr>
        <w:t>يا عم هذا دين الله الذي ارتضاه لأنبيائه ورسله</w:t>
      </w:r>
      <w:r>
        <w:rPr>
          <w:rtl/>
        </w:rPr>
        <w:t xml:space="preserve">، </w:t>
      </w:r>
      <w:r w:rsidRPr="006750DF">
        <w:rPr>
          <w:rtl/>
        </w:rPr>
        <w:t>بعثني الله رسولا</w:t>
      </w:r>
      <w:r>
        <w:rPr>
          <w:rtl/>
        </w:rPr>
        <w:t xml:space="preserve"> إلى </w:t>
      </w:r>
      <w:r w:rsidRPr="006750DF">
        <w:rPr>
          <w:rtl/>
        </w:rPr>
        <w:t>الناس</w:t>
      </w:r>
      <w:r>
        <w:rPr>
          <w:rtl/>
        </w:rPr>
        <w:t xml:space="preserve">، </w:t>
      </w:r>
      <w:r w:rsidRPr="006750DF">
        <w:rPr>
          <w:rtl/>
        </w:rPr>
        <w:t>فقال</w:t>
      </w:r>
      <w:r>
        <w:rPr>
          <w:rtl/>
        </w:rPr>
        <w:t xml:space="preserve">: </w:t>
      </w:r>
      <w:r w:rsidRPr="006750DF">
        <w:rPr>
          <w:rtl/>
        </w:rPr>
        <w:t>يا بن أخى ان قومك قد أتونى يسألوني ان أسئلك أن تكف عنهم</w:t>
      </w:r>
      <w:r>
        <w:rPr>
          <w:rtl/>
        </w:rPr>
        <w:t xml:space="preserve">، </w:t>
      </w:r>
      <w:r w:rsidRPr="006750DF">
        <w:rPr>
          <w:rtl/>
        </w:rPr>
        <w:t>فقال</w:t>
      </w:r>
      <w:r>
        <w:rPr>
          <w:rtl/>
        </w:rPr>
        <w:t xml:space="preserve">: </w:t>
      </w:r>
      <w:r w:rsidRPr="006750DF">
        <w:rPr>
          <w:rtl/>
        </w:rPr>
        <w:t>يا عم</w:t>
      </w:r>
      <w:r w:rsidRPr="00E41AB7">
        <w:rPr>
          <w:rFonts w:hint="cs"/>
          <w:rtl/>
        </w:rPr>
        <w:t xml:space="preserve"> </w:t>
      </w:r>
      <w:r>
        <w:rPr>
          <w:rFonts w:hint="cs"/>
          <w:rtl/>
        </w:rPr>
        <w:t>إ</w:t>
      </w:r>
      <w:r w:rsidRPr="006750DF">
        <w:rPr>
          <w:rtl/>
        </w:rPr>
        <w:t>ن</w:t>
      </w:r>
      <w:r>
        <w:rPr>
          <w:rFonts w:hint="cs"/>
          <w:rtl/>
        </w:rPr>
        <w:t>ّي</w:t>
      </w:r>
      <w:r w:rsidRPr="006750DF">
        <w:rPr>
          <w:rtl/>
        </w:rPr>
        <w:t xml:space="preserve"> لا أستطيع </w:t>
      </w:r>
      <w:r>
        <w:rPr>
          <w:rFonts w:hint="cs"/>
          <w:rtl/>
        </w:rPr>
        <w:t>ا</w:t>
      </w:r>
      <w:r w:rsidRPr="006750DF">
        <w:rPr>
          <w:rtl/>
        </w:rPr>
        <w:t>ن</w:t>
      </w:r>
      <w:r>
        <w:rPr>
          <w:rFonts w:hint="cs"/>
          <w:rtl/>
        </w:rPr>
        <w:t>ْ</w:t>
      </w:r>
      <w:r w:rsidRPr="006750DF">
        <w:rPr>
          <w:rtl/>
        </w:rPr>
        <w:t xml:space="preserve"> أخالف أمر رب</w:t>
      </w:r>
      <w:r>
        <w:rPr>
          <w:rFonts w:hint="cs"/>
          <w:rtl/>
        </w:rPr>
        <w:t>ّ</w:t>
      </w:r>
      <w:r w:rsidRPr="006750DF">
        <w:rPr>
          <w:rtl/>
        </w:rPr>
        <w:t>ي</w:t>
      </w:r>
      <w:r>
        <w:rPr>
          <w:rtl/>
        </w:rPr>
        <w:t xml:space="preserve">، </w:t>
      </w:r>
      <w:r w:rsidRPr="006750DF">
        <w:rPr>
          <w:rtl/>
        </w:rPr>
        <w:t>فكف</w:t>
      </w:r>
      <w:r>
        <w:rPr>
          <w:rFonts w:hint="cs"/>
          <w:rtl/>
        </w:rPr>
        <w:t>ّ</w:t>
      </w:r>
      <w:r w:rsidRPr="006750DF">
        <w:rPr>
          <w:rtl/>
        </w:rPr>
        <w:t xml:space="preserve"> عنه</w:t>
      </w:r>
      <w:r>
        <w:rPr>
          <w:rtl/>
        </w:rPr>
        <w:t xml:space="preserve"> أبو </w:t>
      </w:r>
      <w:r w:rsidRPr="006750DF">
        <w:rPr>
          <w:rtl/>
        </w:rPr>
        <w:t>طالب</w:t>
      </w:r>
      <w:r>
        <w:rPr>
          <w:rtl/>
        </w:rPr>
        <w:t xml:space="preserve">، </w:t>
      </w:r>
      <w:r w:rsidRPr="006750DF">
        <w:rPr>
          <w:rtl/>
        </w:rPr>
        <w:t>ثم</w:t>
      </w:r>
      <w:r>
        <w:rPr>
          <w:rFonts w:hint="cs"/>
          <w:rtl/>
        </w:rPr>
        <w:t>ّ</w:t>
      </w:r>
      <w:r w:rsidRPr="006750DF">
        <w:rPr>
          <w:rtl/>
        </w:rPr>
        <w:t xml:space="preserve"> اجتمعوا</w:t>
      </w:r>
      <w:r>
        <w:rPr>
          <w:rtl/>
        </w:rPr>
        <w:t xml:space="preserve"> إلى </w:t>
      </w:r>
      <w:r w:rsidRPr="006750DF">
        <w:rPr>
          <w:rtl/>
        </w:rPr>
        <w:t>أبي طالب فقالوا</w:t>
      </w:r>
      <w:r>
        <w:rPr>
          <w:rtl/>
        </w:rPr>
        <w:t xml:space="preserve">: </w:t>
      </w:r>
      <w:r w:rsidRPr="006750DF">
        <w:rPr>
          <w:rtl/>
        </w:rPr>
        <w:t>أنت سيد من ساداتنا فادفع إلينا محمدا لنقتله وتملك علينا</w:t>
      </w:r>
      <w:r>
        <w:rPr>
          <w:rtl/>
        </w:rPr>
        <w:t xml:space="preserve">، </w:t>
      </w:r>
      <w:r w:rsidRPr="006750DF">
        <w:rPr>
          <w:rtl/>
        </w:rPr>
        <w:t>فقال</w:t>
      </w:r>
      <w:r>
        <w:rPr>
          <w:rtl/>
        </w:rPr>
        <w:t xml:space="preserve"> أبو </w:t>
      </w:r>
      <w:r w:rsidRPr="006750DF">
        <w:rPr>
          <w:rtl/>
        </w:rPr>
        <w:t>طالب قصيدته الطويلة</w:t>
      </w:r>
      <w:r>
        <w:rPr>
          <w:rtl/>
        </w:rPr>
        <w:t xml:space="preserve">، </w:t>
      </w:r>
      <w:r w:rsidRPr="006750DF">
        <w:rPr>
          <w:rtl/>
        </w:rPr>
        <w:t>ويقول فيها</w:t>
      </w:r>
      <w:r>
        <w:rPr>
          <w:rtl/>
        </w:rPr>
        <w:t>: و</w:t>
      </w:r>
      <w:r w:rsidRPr="006750DF">
        <w:rPr>
          <w:rtl/>
        </w:rPr>
        <w:t xml:space="preserve">لما رأيت القول لاود بينهم </w:t>
      </w:r>
      <w:r w:rsidRPr="00467FAA">
        <w:rPr>
          <w:rStyle w:val="libFootnotenumChar"/>
          <w:rtl/>
        </w:rPr>
        <w:t>(2)</w:t>
      </w:r>
      <w:r w:rsidRPr="006750DF">
        <w:rPr>
          <w:rtl/>
        </w:rPr>
        <w:t xml:space="preserve"> وقد قطعوا كل العرى والوسائل كذبتم وبيت الله يبزى محمد ولما نطاعن دونه ونناضل </w:t>
      </w:r>
      <w:r w:rsidRPr="00467FAA">
        <w:rPr>
          <w:rStyle w:val="libFootnotenumChar"/>
          <w:rtl/>
        </w:rPr>
        <w:t>(3)</w:t>
      </w:r>
      <w:r w:rsidRPr="006750DF">
        <w:rPr>
          <w:rtl/>
        </w:rPr>
        <w:t xml:space="preserve"> وننصره</w:t>
      </w:r>
      <w:r>
        <w:rPr>
          <w:rtl/>
        </w:rPr>
        <w:t xml:space="preserve"> حتّى </w:t>
      </w:r>
      <w:r w:rsidRPr="006750DF">
        <w:rPr>
          <w:rtl/>
        </w:rPr>
        <w:t xml:space="preserve">نصرع حوله ونذهل عن أبنائنا والحلائل </w:t>
      </w:r>
      <w:r w:rsidRPr="00467FAA">
        <w:rPr>
          <w:rStyle w:val="libFootnotenumChar"/>
          <w:rtl/>
        </w:rPr>
        <w:t>(4)</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السمائم جمع السموم</w:t>
      </w:r>
      <w:r>
        <w:rPr>
          <w:rtl/>
        </w:rPr>
        <w:t xml:space="preserve">: </w:t>
      </w:r>
      <w:r w:rsidRPr="006750DF">
        <w:rPr>
          <w:rtl/>
        </w:rPr>
        <w:t>الريح الحارة.</w:t>
      </w:r>
    </w:p>
    <w:p w:rsidR="00BD62F3" w:rsidRPr="006750DF" w:rsidRDefault="00BD62F3" w:rsidP="00FE354F">
      <w:pPr>
        <w:pStyle w:val="libFootnote0"/>
        <w:rPr>
          <w:rtl/>
          <w:lang w:bidi="fa-IR"/>
        </w:rPr>
      </w:pPr>
      <w:r>
        <w:rPr>
          <w:rtl/>
        </w:rPr>
        <w:t>(</w:t>
      </w:r>
      <w:r w:rsidRPr="006750DF">
        <w:rPr>
          <w:rtl/>
        </w:rPr>
        <w:t>2) قوله</w:t>
      </w:r>
      <w:r>
        <w:rPr>
          <w:rtl/>
        </w:rPr>
        <w:t xml:space="preserve">: </w:t>
      </w:r>
      <w:r w:rsidRPr="006750DF">
        <w:rPr>
          <w:rtl/>
        </w:rPr>
        <w:t>«بينهم» في المصدر «عندهم»</w:t>
      </w:r>
      <w:r>
        <w:rPr>
          <w:rtl/>
        </w:rPr>
        <w:t>.</w:t>
      </w:r>
      <w:r w:rsidRPr="006750DF">
        <w:rPr>
          <w:rtl/>
        </w:rPr>
        <w:t xml:space="preserve"> والعرى جمع العروة</w:t>
      </w:r>
      <w:r>
        <w:rPr>
          <w:rtl/>
        </w:rPr>
        <w:t xml:space="preserve">: </w:t>
      </w:r>
      <w:r w:rsidRPr="006750DF">
        <w:rPr>
          <w:rtl/>
        </w:rPr>
        <w:t>كلما يوثق به ويعول عليه.</w:t>
      </w:r>
    </w:p>
    <w:p w:rsidR="00BD62F3" w:rsidRPr="006750DF" w:rsidRDefault="00BD62F3" w:rsidP="00FE354F">
      <w:pPr>
        <w:pStyle w:val="libFootnote0"/>
        <w:rPr>
          <w:rtl/>
          <w:lang w:bidi="fa-IR"/>
        </w:rPr>
      </w:pPr>
      <w:r>
        <w:rPr>
          <w:rtl/>
        </w:rPr>
        <w:t>(</w:t>
      </w:r>
      <w:r w:rsidRPr="006750DF">
        <w:rPr>
          <w:rtl/>
        </w:rPr>
        <w:t>3) قوله «يبزى»</w:t>
      </w:r>
      <w:r>
        <w:rPr>
          <w:rtl/>
        </w:rPr>
        <w:t xml:space="preserve"> أي </w:t>
      </w:r>
      <w:r w:rsidRPr="006750DF">
        <w:rPr>
          <w:rtl/>
        </w:rPr>
        <w:t>يقهر ويغلب</w:t>
      </w:r>
      <w:r>
        <w:rPr>
          <w:rtl/>
        </w:rPr>
        <w:t xml:space="preserve">، </w:t>
      </w:r>
      <w:r w:rsidRPr="006750DF">
        <w:rPr>
          <w:rtl/>
        </w:rPr>
        <w:t>قال في البحار أراد «لا يبزى» فحذف لا من جواب القسم وهي مرادة</w:t>
      </w:r>
      <w:r>
        <w:rPr>
          <w:rtl/>
        </w:rPr>
        <w:t xml:space="preserve"> أي </w:t>
      </w:r>
      <w:r w:rsidRPr="006750DF">
        <w:rPr>
          <w:rtl/>
        </w:rPr>
        <w:t>لا يقهر ولم نقاتل وندافع «انتهى» والصحيح كما في الغدير ج 7</w:t>
      </w:r>
      <w:r>
        <w:rPr>
          <w:rtl/>
        </w:rPr>
        <w:t xml:space="preserve">: </w:t>
      </w:r>
      <w:r w:rsidRPr="006750DF">
        <w:rPr>
          <w:rtl/>
        </w:rPr>
        <w:t>338 «نبزى»</w:t>
      </w:r>
      <w:r>
        <w:rPr>
          <w:rtl/>
        </w:rPr>
        <w:t xml:space="preserve"> أي </w:t>
      </w:r>
      <w:r w:rsidRPr="006750DF">
        <w:rPr>
          <w:rtl/>
        </w:rPr>
        <w:t>نقهر</w:t>
      </w:r>
      <w:r>
        <w:rPr>
          <w:rtl/>
        </w:rPr>
        <w:t xml:space="preserve">، </w:t>
      </w:r>
      <w:r w:rsidRPr="006750DF">
        <w:rPr>
          <w:rtl/>
        </w:rPr>
        <w:t>وناضل عنه</w:t>
      </w:r>
      <w:r>
        <w:rPr>
          <w:rtl/>
        </w:rPr>
        <w:t xml:space="preserve">: </w:t>
      </w:r>
      <w:r w:rsidRPr="006750DF">
        <w:rPr>
          <w:rtl/>
        </w:rPr>
        <w:t>حامي وجادل ودافع وتكلم عنه بعذره.</w:t>
      </w:r>
    </w:p>
    <w:p w:rsidR="00BD62F3" w:rsidRPr="00DE5074" w:rsidRDefault="00BD62F3" w:rsidP="00FE354F">
      <w:pPr>
        <w:pStyle w:val="libFootnote0"/>
        <w:rPr>
          <w:rtl/>
        </w:rPr>
      </w:pPr>
      <w:r w:rsidRPr="00DE5074">
        <w:rPr>
          <w:rtl/>
        </w:rPr>
        <w:t>(4) صرعة</w:t>
      </w:r>
      <w:r>
        <w:rPr>
          <w:rtl/>
        </w:rPr>
        <w:t xml:space="preserve">: </w:t>
      </w:r>
      <w:r w:rsidRPr="00DE5074">
        <w:rPr>
          <w:rtl/>
        </w:rPr>
        <w:t>طرحه على الأرض شديدا. وذهل عنه</w:t>
      </w:r>
      <w:r>
        <w:rPr>
          <w:rtl/>
        </w:rPr>
        <w:t xml:space="preserve">: </w:t>
      </w:r>
      <w:r w:rsidRPr="00DE5074">
        <w:rPr>
          <w:rtl/>
        </w:rPr>
        <w:t>نسيه. والحلائل جمع الحليلة</w:t>
      </w:r>
      <w:r>
        <w:rPr>
          <w:rtl/>
        </w:rPr>
        <w:t xml:space="preserve">: </w:t>
      </w:r>
      <w:r w:rsidRPr="00DE5074">
        <w:rPr>
          <w:rtl/>
        </w:rPr>
        <w:t>الزوجة.</w:t>
      </w:r>
    </w:p>
    <w:p w:rsidR="00BD62F3" w:rsidRPr="006750DF" w:rsidRDefault="00BD62F3" w:rsidP="002C718C">
      <w:pPr>
        <w:pStyle w:val="libNormal0"/>
        <w:rPr>
          <w:rtl/>
        </w:rPr>
      </w:pPr>
      <w:r>
        <w:rPr>
          <w:rtl/>
        </w:rPr>
        <w:br w:type="page"/>
      </w:r>
      <w:r w:rsidRPr="006750DF">
        <w:rPr>
          <w:rtl/>
        </w:rPr>
        <w:lastRenderedPageBreak/>
        <w:t>قال</w:t>
      </w:r>
      <w:r>
        <w:rPr>
          <w:rtl/>
        </w:rPr>
        <w:t xml:space="preserve">: </w:t>
      </w:r>
      <w:r w:rsidRPr="006750DF">
        <w:rPr>
          <w:rtl/>
        </w:rPr>
        <w:t xml:space="preserve">فلما اجتمعت </w:t>
      </w:r>
      <w:r>
        <w:rPr>
          <w:rtl/>
        </w:rPr>
        <w:t>[</w:t>
      </w:r>
      <w:r w:rsidRPr="006750DF">
        <w:rPr>
          <w:rtl/>
        </w:rPr>
        <w:t>قريش</w:t>
      </w:r>
      <w:r>
        <w:rPr>
          <w:rtl/>
        </w:rPr>
        <w:t>]</w:t>
      </w:r>
      <w:r w:rsidRPr="006750DF">
        <w:rPr>
          <w:rtl/>
        </w:rPr>
        <w:t xml:space="preserve"> على قتل رسول الله </w:t>
      </w:r>
      <w:r w:rsidRPr="002C718C">
        <w:rPr>
          <w:rStyle w:val="libAlaemChar"/>
          <w:rtl/>
        </w:rPr>
        <w:t>صلى‌الله‌عليه‌وآله</w:t>
      </w:r>
      <w:r w:rsidRPr="006750DF">
        <w:rPr>
          <w:rtl/>
        </w:rPr>
        <w:t xml:space="preserve"> وكتبوا الصحيفة القاطعة</w:t>
      </w:r>
      <w:r>
        <w:rPr>
          <w:rtl/>
        </w:rPr>
        <w:t xml:space="preserve">، </w:t>
      </w:r>
      <w:r w:rsidRPr="006750DF">
        <w:rPr>
          <w:rtl/>
        </w:rPr>
        <w:t>جمع</w:t>
      </w:r>
      <w:r>
        <w:rPr>
          <w:rtl/>
        </w:rPr>
        <w:t xml:space="preserve"> أبو </w:t>
      </w:r>
      <w:r w:rsidRPr="006750DF">
        <w:rPr>
          <w:rtl/>
        </w:rPr>
        <w:t>طالب بنى هاشم وحلف لهم بالبيت والركن والمقام والمشاعر في الكعبة</w:t>
      </w:r>
      <w:r>
        <w:rPr>
          <w:rtl/>
        </w:rPr>
        <w:t xml:space="preserve">، </w:t>
      </w:r>
      <w:r w:rsidRPr="006750DF">
        <w:rPr>
          <w:rtl/>
        </w:rPr>
        <w:t>لئن شاكت محمدا شوكة لاتين عليكم يا بنى هاشم فأدخله الشعب</w:t>
      </w:r>
      <w:r>
        <w:rPr>
          <w:rtl/>
        </w:rPr>
        <w:t xml:space="preserve">، </w:t>
      </w:r>
      <w:r w:rsidRPr="006750DF">
        <w:rPr>
          <w:rtl/>
        </w:rPr>
        <w:t>وكان يحرسه بالليل والنهار قائما بالسيف على رأسه أربع سنين</w:t>
      </w:r>
      <w:r>
        <w:rPr>
          <w:rtl/>
        </w:rPr>
        <w:t xml:space="preserve">، </w:t>
      </w:r>
      <w:r w:rsidRPr="006750DF">
        <w:rPr>
          <w:rtl/>
        </w:rPr>
        <w:t>فلما خرجوا من الشعب حضرت أبا طالب الوفاة</w:t>
      </w:r>
      <w:r>
        <w:rPr>
          <w:rtl/>
        </w:rPr>
        <w:t xml:space="preserve">، </w:t>
      </w:r>
      <w:r w:rsidRPr="006750DF">
        <w:rPr>
          <w:rtl/>
        </w:rPr>
        <w:t xml:space="preserve">فدخل عليه رسول الله </w:t>
      </w:r>
      <w:r w:rsidRPr="002C718C">
        <w:rPr>
          <w:rStyle w:val="libAlaemChar"/>
          <w:rtl/>
        </w:rPr>
        <w:t>صلى‌الله‌عليه‌وآله</w:t>
      </w:r>
      <w:r w:rsidRPr="006750DF">
        <w:rPr>
          <w:rtl/>
        </w:rPr>
        <w:t xml:space="preserve"> وهو يجود بنفسه</w:t>
      </w:r>
      <w:r>
        <w:rPr>
          <w:rtl/>
        </w:rPr>
        <w:t xml:space="preserve">، </w:t>
      </w:r>
      <w:r w:rsidRPr="006750DF">
        <w:rPr>
          <w:rtl/>
        </w:rPr>
        <w:t>فقال</w:t>
      </w:r>
      <w:r>
        <w:rPr>
          <w:rtl/>
        </w:rPr>
        <w:t xml:space="preserve">: </w:t>
      </w:r>
      <w:r w:rsidRPr="006750DF">
        <w:rPr>
          <w:rtl/>
        </w:rPr>
        <w:t>يا عم ربيت صغيرا وكفلت يتيما</w:t>
      </w:r>
      <w:r>
        <w:rPr>
          <w:rtl/>
        </w:rPr>
        <w:t xml:space="preserve">، </w:t>
      </w:r>
      <w:r w:rsidRPr="006750DF">
        <w:rPr>
          <w:rtl/>
        </w:rPr>
        <w:t>فجزاك الله عنى خيرا أعطني كلمة اشفع لك بها عند ربي</w:t>
      </w:r>
      <w:r>
        <w:rPr>
          <w:rtl/>
        </w:rPr>
        <w:t xml:space="preserve">، </w:t>
      </w:r>
      <w:r w:rsidRPr="006750DF">
        <w:rPr>
          <w:rtl/>
        </w:rPr>
        <w:t>فروى</w:t>
      </w:r>
      <w:r w:rsidRPr="002F3A48">
        <w:rPr>
          <w:rFonts w:hint="cs"/>
          <w:rtl/>
        </w:rPr>
        <w:t xml:space="preserve"> </w:t>
      </w:r>
      <w:r>
        <w:rPr>
          <w:rFonts w:hint="cs"/>
          <w:rtl/>
        </w:rPr>
        <w:t>أ</w:t>
      </w:r>
      <w:r w:rsidRPr="006750DF">
        <w:rPr>
          <w:rtl/>
        </w:rPr>
        <w:t>ن</w:t>
      </w:r>
      <w:r>
        <w:rPr>
          <w:rFonts w:hint="cs"/>
          <w:rtl/>
        </w:rPr>
        <w:t>ّ</w:t>
      </w:r>
      <w:r w:rsidRPr="006750DF">
        <w:rPr>
          <w:rtl/>
        </w:rPr>
        <w:t>ه لم يخرج من الدنيا</w:t>
      </w:r>
      <w:r>
        <w:rPr>
          <w:rtl/>
        </w:rPr>
        <w:t xml:space="preserve"> حتّى </w:t>
      </w:r>
      <w:r w:rsidRPr="006750DF">
        <w:rPr>
          <w:rtl/>
        </w:rPr>
        <w:t>أعطى رسول الله الرضا</w:t>
      </w:r>
      <w:r>
        <w:rPr>
          <w:rtl/>
        </w:rPr>
        <w:t xml:space="preserve">، </w:t>
      </w:r>
      <w:r w:rsidRPr="006750DF">
        <w:rPr>
          <w:rtl/>
        </w:rPr>
        <w:t xml:space="preserve">وقال رسول الله </w:t>
      </w:r>
      <w:r w:rsidRPr="002C718C">
        <w:rPr>
          <w:rStyle w:val="libAlaemChar"/>
          <w:rtl/>
        </w:rPr>
        <w:t>صلى‌الله‌عليه‌وآله</w:t>
      </w:r>
      <w:r>
        <w:rPr>
          <w:rtl/>
        </w:rPr>
        <w:t xml:space="preserve">: </w:t>
      </w:r>
      <w:r w:rsidRPr="006750DF">
        <w:rPr>
          <w:rtl/>
        </w:rPr>
        <w:t xml:space="preserve">لو قمت المقام المحمود لشفعت لابي وأمي وعمى وأخ كان لي مواخيا في الجاهلية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126 ـ في كتاب الاحتجاج للطبرسي </w:t>
      </w:r>
      <w:r>
        <w:rPr>
          <w:rtl/>
        </w:rPr>
        <w:t>(</w:t>
      </w:r>
      <w:r w:rsidRPr="006750DF">
        <w:rPr>
          <w:rtl/>
        </w:rPr>
        <w:t>ره</w:t>
      </w:r>
      <w:r>
        <w:rPr>
          <w:rtl/>
        </w:rPr>
        <w:t>)</w:t>
      </w:r>
      <w:r w:rsidRPr="006750DF">
        <w:rPr>
          <w:rtl/>
        </w:rPr>
        <w:t xml:space="preserve"> روى موسى بن جعفر عن أبيه عن آبائه عن الحسين</w:t>
      </w:r>
      <w:r w:rsidRPr="00F83595">
        <w:rPr>
          <w:rFonts w:hint="cs"/>
          <w:rtl/>
        </w:rPr>
        <w:t xml:space="preserve"> </w:t>
      </w:r>
      <w:r>
        <w:rPr>
          <w:rFonts w:hint="cs"/>
          <w:rtl/>
        </w:rPr>
        <w:t>بن عليّ</w:t>
      </w:r>
      <w:r w:rsidRPr="002C718C">
        <w:rPr>
          <w:rStyle w:val="libAlaemChar"/>
          <w:rtl/>
        </w:rPr>
        <w:t xml:space="preserve"> 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Pr>
          <w:rtl/>
        </w:rPr>
        <w:t xml:space="preserve">: </w:t>
      </w:r>
      <w:r w:rsidRPr="006750DF">
        <w:rPr>
          <w:rtl/>
        </w:rPr>
        <w:t>فان هذا موسى بن عمران قد أرسله الله</w:t>
      </w:r>
      <w:r>
        <w:rPr>
          <w:rtl/>
        </w:rPr>
        <w:t xml:space="preserve"> إلى </w:t>
      </w:r>
      <w:r w:rsidRPr="006750DF">
        <w:rPr>
          <w:rtl/>
        </w:rPr>
        <w:t>فرعون وأراه</w:t>
      </w:r>
      <w:r>
        <w:rPr>
          <w:rtl/>
        </w:rPr>
        <w:t xml:space="preserve"> الآية </w:t>
      </w:r>
      <w:r w:rsidRPr="006750DF">
        <w:rPr>
          <w:rtl/>
        </w:rPr>
        <w:t>الكبرى</w:t>
      </w:r>
      <w:r>
        <w:rPr>
          <w:rtl/>
        </w:rPr>
        <w:t>؟</w:t>
      </w:r>
      <w:r>
        <w:rPr>
          <w:rFonts w:hint="cs"/>
          <w:rtl/>
        </w:rPr>
        <w:t xml:space="preserve"> </w:t>
      </w:r>
      <w:r w:rsidRPr="006750DF">
        <w:rPr>
          <w:rtl/>
        </w:rPr>
        <w:t xml:space="preserve">قال له على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أرسله الله</w:t>
      </w:r>
      <w:r>
        <w:rPr>
          <w:rtl/>
        </w:rPr>
        <w:t xml:space="preserve"> إلى </w:t>
      </w:r>
      <w:r w:rsidRPr="006750DF">
        <w:rPr>
          <w:rtl/>
        </w:rPr>
        <w:t>فراعنة شتى مثل أبي جهل بن هشام</w:t>
      </w:r>
      <w:r>
        <w:rPr>
          <w:rtl/>
        </w:rPr>
        <w:t xml:space="preserve">، </w:t>
      </w:r>
      <w:r w:rsidRPr="006750DF">
        <w:rPr>
          <w:rtl/>
        </w:rPr>
        <w:t>وعتبة بن ربيعة وشيبة وأبي البختري والنضر بن الحرث</w:t>
      </w:r>
      <w:r>
        <w:rPr>
          <w:rtl/>
        </w:rPr>
        <w:t xml:space="preserve">، </w:t>
      </w:r>
      <w:r w:rsidRPr="006750DF">
        <w:rPr>
          <w:rtl/>
        </w:rPr>
        <w:t>وأبي بن خلف</w:t>
      </w:r>
      <w:r>
        <w:rPr>
          <w:rtl/>
        </w:rPr>
        <w:t xml:space="preserve">، </w:t>
      </w:r>
      <w:r w:rsidRPr="006750DF">
        <w:rPr>
          <w:rtl/>
        </w:rPr>
        <w:t>ومنبه ونبيه إبني الحجاج</w:t>
      </w:r>
      <w:r>
        <w:rPr>
          <w:rtl/>
        </w:rPr>
        <w:t xml:space="preserve">، </w:t>
      </w:r>
      <w:r w:rsidRPr="006750DF">
        <w:rPr>
          <w:rtl/>
        </w:rPr>
        <w:t>والى المستهزئين</w:t>
      </w:r>
      <w:r>
        <w:rPr>
          <w:rtl/>
        </w:rPr>
        <w:t xml:space="preserve">: </w:t>
      </w:r>
      <w:r w:rsidRPr="006750DF">
        <w:rPr>
          <w:rtl/>
        </w:rPr>
        <w:t>الوليد بن المغيرة المخزومي</w:t>
      </w:r>
      <w:r>
        <w:rPr>
          <w:rtl/>
        </w:rPr>
        <w:t xml:space="preserve">، </w:t>
      </w:r>
      <w:r w:rsidRPr="006750DF">
        <w:rPr>
          <w:rtl/>
        </w:rPr>
        <w:t>والعاص بن وائل السهمي</w:t>
      </w:r>
      <w:r>
        <w:rPr>
          <w:rtl/>
        </w:rPr>
        <w:t xml:space="preserve">، </w:t>
      </w:r>
      <w:r w:rsidRPr="006750DF">
        <w:rPr>
          <w:rtl/>
        </w:rPr>
        <w:t>والأسود بن عبد يغوث الزهري</w:t>
      </w:r>
      <w:r>
        <w:rPr>
          <w:rtl/>
        </w:rPr>
        <w:t xml:space="preserve">، </w:t>
      </w:r>
      <w:r w:rsidRPr="006750DF">
        <w:rPr>
          <w:rtl/>
        </w:rPr>
        <w:t>والأسود بن المطلب</w:t>
      </w:r>
      <w:r>
        <w:rPr>
          <w:rtl/>
        </w:rPr>
        <w:t xml:space="preserve">، </w:t>
      </w:r>
      <w:r w:rsidRPr="006750DF">
        <w:rPr>
          <w:rtl/>
        </w:rPr>
        <w:t>والحارث بن الطلاطلة فأراهم الآيات في الآفاق وفي أنفسهم</w:t>
      </w:r>
      <w:r>
        <w:rPr>
          <w:rtl/>
        </w:rPr>
        <w:t xml:space="preserve"> حتّى </w:t>
      </w:r>
      <w:r w:rsidRPr="006750DF">
        <w:rPr>
          <w:rtl/>
        </w:rPr>
        <w:t>تبين لهم</w:t>
      </w:r>
      <w:r w:rsidRPr="002F3A48">
        <w:rPr>
          <w:rFonts w:hint="cs"/>
          <w:rtl/>
        </w:rPr>
        <w:t xml:space="preserve"> </w:t>
      </w:r>
      <w:r>
        <w:rPr>
          <w:rFonts w:hint="cs"/>
          <w:rtl/>
        </w:rPr>
        <w:t>أ</w:t>
      </w:r>
      <w:r w:rsidRPr="006750DF">
        <w:rPr>
          <w:rtl/>
        </w:rPr>
        <w:t>ن</w:t>
      </w:r>
      <w:r>
        <w:rPr>
          <w:rFonts w:hint="cs"/>
          <w:rtl/>
        </w:rPr>
        <w:t>ّ</w:t>
      </w:r>
      <w:r w:rsidRPr="006750DF">
        <w:rPr>
          <w:rtl/>
        </w:rPr>
        <w:t>ه الحق</w:t>
      </w:r>
      <w:r>
        <w:rPr>
          <w:rtl/>
        </w:rPr>
        <w:t xml:space="preserve">، </w:t>
      </w:r>
      <w:r w:rsidRPr="006750DF">
        <w:rPr>
          <w:rtl/>
        </w:rPr>
        <w:t>قال اليهودي</w:t>
      </w:r>
      <w:r>
        <w:rPr>
          <w:rtl/>
        </w:rPr>
        <w:t xml:space="preserve">: </w:t>
      </w:r>
      <w:r w:rsidRPr="006750DF">
        <w:rPr>
          <w:rtl/>
        </w:rPr>
        <w:t>لقد انتقم الله لموسى من فرعون</w:t>
      </w:r>
      <w:r>
        <w:rPr>
          <w:rtl/>
        </w:rPr>
        <w:t>؟</w:t>
      </w:r>
      <w:r w:rsidRPr="006750DF">
        <w:rPr>
          <w:rtl/>
        </w:rPr>
        <w:t xml:space="preserve"> قال له علي </w:t>
      </w:r>
      <w:r w:rsidRPr="002C718C">
        <w:rPr>
          <w:rStyle w:val="libAlaemChar"/>
          <w:rtl/>
        </w:rPr>
        <w:t>عليه‌السلام</w:t>
      </w:r>
      <w:r>
        <w:rPr>
          <w:rtl/>
        </w:rPr>
        <w:t xml:space="preserve">: </w:t>
      </w:r>
      <w:r w:rsidRPr="006750DF">
        <w:rPr>
          <w:rtl/>
        </w:rPr>
        <w:t xml:space="preserve">لقد كان كذلك ولقد انتقم الله جل اسمه لمحمد </w:t>
      </w:r>
      <w:r w:rsidRPr="002C718C">
        <w:rPr>
          <w:rStyle w:val="libAlaemChar"/>
          <w:rtl/>
        </w:rPr>
        <w:t>صلى‌الله‌عليه‌وآله</w:t>
      </w:r>
      <w:r w:rsidRPr="006750DF">
        <w:rPr>
          <w:rtl/>
        </w:rPr>
        <w:t xml:space="preserve"> من الفراعنة</w:t>
      </w:r>
      <w:r>
        <w:rPr>
          <w:rtl/>
        </w:rPr>
        <w:t xml:space="preserve">، </w:t>
      </w:r>
      <w:r w:rsidRPr="006750DF">
        <w:rPr>
          <w:rtl/>
        </w:rPr>
        <w:t xml:space="preserve">فاما المستهزؤن فقد قال الله </w:t>
      </w:r>
      <w:r w:rsidRPr="002C718C">
        <w:rPr>
          <w:rStyle w:val="libAlaemChar"/>
          <w:rtl/>
        </w:rPr>
        <w:t>عزوجل</w:t>
      </w:r>
      <w:r>
        <w:rPr>
          <w:rtl/>
        </w:rPr>
        <w:t xml:space="preserve">: </w:t>
      </w:r>
      <w:r w:rsidRPr="002C718C">
        <w:rPr>
          <w:rStyle w:val="libAlaemChar"/>
          <w:rtl/>
        </w:rPr>
        <w:t>(</w:t>
      </w:r>
      <w:r w:rsidRPr="002C718C">
        <w:rPr>
          <w:rStyle w:val="libAieChar"/>
          <w:rtl/>
        </w:rPr>
        <w:t>إِنَّا كَفَيْناكَ الْمُسْتَهْزِئِينَ</w:t>
      </w:r>
      <w:r w:rsidRPr="002C718C">
        <w:rPr>
          <w:rStyle w:val="libAlaemChar"/>
          <w:rtl/>
        </w:rPr>
        <w:t>)</w:t>
      </w:r>
      <w:r w:rsidRPr="006750DF">
        <w:rPr>
          <w:rtl/>
        </w:rPr>
        <w:t xml:space="preserve"> فقتل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غير خفي على المحقق الخبير والمطالع البصير لأخبار أهل بيت العصمة صلوات الله عليه ان أبا طالب كان مؤمنا ينقى قومه ويستر دينه</w:t>
      </w:r>
      <w:r>
        <w:rPr>
          <w:rtl/>
        </w:rPr>
        <w:t xml:space="preserve">، </w:t>
      </w:r>
      <w:r w:rsidRPr="006750DF">
        <w:rPr>
          <w:rtl/>
        </w:rPr>
        <w:t>وعليه الشيعة الامامية</w:t>
      </w:r>
      <w:r>
        <w:rPr>
          <w:rtl/>
        </w:rPr>
        <w:t xml:space="preserve">، </w:t>
      </w:r>
      <w:r w:rsidRPr="006750DF">
        <w:rPr>
          <w:rtl/>
        </w:rPr>
        <w:t>ويعرف ذلك من سيرته وكلماته وأشعاره أيضا</w:t>
      </w:r>
      <w:r>
        <w:rPr>
          <w:rtl/>
        </w:rPr>
        <w:t xml:space="preserve">، </w:t>
      </w:r>
      <w:r w:rsidRPr="006750DF">
        <w:rPr>
          <w:rtl/>
        </w:rPr>
        <w:t>وقد أفرد العلامة الأستاذ الأميني دام ظله في كتابه الغدير لذلك بابا يذكر فيه اشعاره وأحواله</w:t>
      </w:r>
      <w:r>
        <w:rPr>
          <w:rtl/>
        </w:rPr>
        <w:t xml:space="preserve">، </w:t>
      </w:r>
      <w:r w:rsidRPr="006750DF">
        <w:rPr>
          <w:rtl/>
        </w:rPr>
        <w:t>ويدفع الشبهات الواهية المنقولة عن بعض العامة في ايمانه وإسلامه رضى الله عنه فراجع ج 7</w:t>
      </w:r>
      <w:r>
        <w:rPr>
          <w:rtl/>
        </w:rPr>
        <w:t xml:space="preserve"> ـ: </w:t>
      </w:r>
      <w:r w:rsidRPr="006750DF">
        <w:rPr>
          <w:rtl/>
        </w:rPr>
        <w:t>330</w:t>
      </w:r>
      <w:r>
        <w:rPr>
          <w:rtl/>
        </w:rPr>
        <w:t xml:space="preserve"> ـ </w:t>
      </w:r>
      <w:r w:rsidRPr="006750DF">
        <w:rPr>
          <w:rtl/>
        </w:rPr>
        <w:t xml:space="preserve">409. فما في هذا الخبر اما هو مأخوذ عن العامة وأورده القمى </w:t>
      </w:r>
      <w:r>
        <w:rPr>
          <w:rtl/>
        </w:rPr>
        <w:t>(</w:t>
      </w:r>
      <w:r w:rsidRPr="006750DF">
        <w:rPr>
          <w:rtl/>
        </w:rPr>
        <w:t>ره</w:t>
      </w:r>
      <w:r>
        <w:rPr>
          <w:rtl/>
        </w:rPr>
        <w:t>)</w:t>
      </w:r>
      <w:r w:rsidRPr="006750DF">
        <w:rPr>
          <w:rtl/>
        </w:rPr>
        <w:t xml:space="preserve"> على عقيدتهم</w:t>
      </w:r>
      <w:r>
        <w:rPr>
          <w:rtl/>
        </w:rPr>
        <w:t xml:space="preserve">، </w:t>
      </w:r>
      <w:r w:rsidRPr="006750DF">
        <w:rPr>
          <w:rtl/>
        </w:rPr>
        <w:t xml:space="preserve">أو كان منه </w:t>
      </w:r>
      <w:r w:rsidRPr="002C718C">
        <w:rPr>
          <w:rStyle w:val="libAlaemChar"/>
          <w:rtl/>
        </w:rPr>
        <w:t>صلى‌الله‌عليه‌وآله</w:t>
      </w:r>
      <w:r w:rsidRPr="006750DF">
        <w:rPr>
          <w:rtl/>
        </w:rPr>
        <w:t xml:space="preserve"> على ظاهر حال ابى طالب والله العالم.</w:t>
      </w:r>
    </w:p>
    <w:p w:rsidR="00BD62F3" w:rsidRPr="006750DF" w:rsidRDefault="00BD62F3" w:rsidP="002C718C">
      <w:pPr>
        <w:pStyle w:val="libNormal0"/>
        <w:rPr>
          <w:rtl/>
        </w:rPr>
      </w:pPr>
      <w:r>
        <w:rPr>
          <w:rtl/>
        </w:rPr>
        <w:br w:type="page"/>
      </w:r>
      <w:r w:rsidRPr="006750DF">
        <w:rPr>
          <w:rtl/>
        </w:rPr>
        <w:lastRenderedPageBreak/>
        <w:t>الله خمستهم كل واحد منهم بغير قتلة صاحبه في يوم واحد</w:t>
      </w:r>
      <w:r>
        <w:rPr>
          <w:rtl/>
        </w:rPr>
        <w:t xml:space="preserve">، </w:t>
      </w:r>
      <w:r w:rsidRPr="006750DF">
        <w:rPr>
          <w:rtl/>
        </w:rPr>
        <w:t>فاما الوليد بن المغيرة فمر بنبل لرجل من خزاعة قد راشه ووضعه في الطريق</w:t>
      </w:r>
      <w:r>
        <w:rPr>
          <w:rtl/>
        </w:rPr>
        <w:t xml:space="preserve">، </w:t>
      </w:r>
      <w:r w:rsidRPr="006750DF">
        <w:rPr>
          <w:rtl/>
        </w:rPr>
        <w:t xml:space="preserve">فأصابه شظية منه </w:t>
      </w:r>
      <w:r w:rsidRPr="00467FAA">
        <w:rPr>
          <w:rStyle w:val="libFootnotenumChar"/>
          <w:rtl/>
        </w:rPr>
        <w:t>(1)</w:t>
      </w:r>
      <w:r w:rsidRPr="006750DF">
        <w:rPr>
          <w:rtl/>
        </w:rPr>
        <w:t xml:space="preserve"> فانقطع أكحله</w:t>
      </w:r>
      <w:r>
        <w:rPr>
          <w:rtl/>
        </w:rPr>
        <w:t xml:space="preserve"> حتّى </w:t>
      </w:r>
      <w:r w:rsidRPr="006750DF">
        <w:rPr>
          <w:rtl/>
        </w:rPr>
        <w:t>أدماه فمات</w:t>
      </w:r>
      <w:r>
        <w:rPr>
          <w:rtl/>
        </w:rPr>
        <w:t xml:space="preserve">، </w:t>
      </w:r>
      <w:r w:rsidRPr="006750DF">
        <w:rPr>
          <w:rtl/>
        </w:rPr>
        <w:t>وهو يقول قتلني رب محمد</w:t>
      </w:r>
      <w:r>
        <w:rPr>
          <w:rtl/>
        </w:rPr>
        <w:t xml:space="preserve">، </w:t>
      </w:r>
      <w:r w:rsidRPr="006750DF">
        <w:rPr>
          <w:rtl/>
        </w:rPr>
        <w:t>واما العاص بن وائل السهمي فانه خرج في حاجة له</w:t>
      </w:r>
      <w:r>
        <w:rPr>
          <w:rtl/>
        </w:rPr>
        <w:t xml:space="preserve"> إلى </w:t>
      </w:r>
      <w:r w:rsidRPr="006750DF">
        <w:rPr>
          <w:rtl/>
        </w:rPr>
        <w:t xml:space="preserve">موضع فتدهده </w:t>
      </w:r>
      <w:r w:rsidRPr="00467FAA">
        <w:rPr>
          <w:rStyle w:val="libFootnotenumChar"/>
          <w:rtl/>
        </w:rPr>
        <w:t>(2)</w:t>
      </w:r>
      <w:r w:rsidRPr="006750DF">
        <w:rPr>
          <w:rtl/>
        </w:rPr>
        <w:t xml:space="preserve"> تحته حجر فسقط فتقطع قطعة قطعة فمات وهو يقول</w:t>
      </w:r>
      <w:r>
        <w:rPr>
          <w:rtl/>
        </w:rPr>
        <w:t xml:space="preserve">: </w:t>
      </w:r>
      <w:r w:rsidRPr="006750DF">
        <w:rPr>
          <w:rtl/>
        </w:rPr>
        <w:t>قتلني رب محمد</w:t>
      </w:r>
      <w:r>
        <w:rPr>
          <w:rtl/>
        </w:rPr>
        <w:t xml:space="preserve">، </w:t>
      </w:r>
      <w:r w:rsidRPr="006750DF">
        <w:rPr>
          <w:rtl/>
        </w:rPr>
        <w:t xml:space="preserve">واما الأسود بن عبد يغوث فانه خرج يستقبل ابنة زمعة فاستظل بشجرة فأتاه جبرئيل </w:t>
      </w:r>
      <w:r w:rsidRPr="002C718C">
        <w:rPr>
          <w:rStyle w:val="libAlaemChar"/>
          <w:rtl/>
        </w:rPr>
        <w:t>عليه‌السلام</w:t>
      </w:r>
      <w:r w:rsidRPr="006750DF">
        <w:rPr>
          <w:rtl/>
        </w:rPr>
        <w:t xml:space="preserve"> فأخذ رأسه فنطح به الشجرة فقال لغلامه</w:t>
      </w:r>
      <w:r>
        <w:rPr>
          <w:rtl/>
        </w:rPr>
        <w:t xml:space="preserve">: </w:t>
      </w:r>
      <w:r>
        <w:rPr>
          <w:rFonts w:hint="cs"/>
          <w:rtl/>
        </w:rPr>
        <w:t>إ</w:t>
      </w:r>
      <w:r w:rsidRPr="006750DF">
        <w:rPr>
          <w:rtl/>
        </w:rPr>
        <w:t>منع عن</w:t>
      </w:r>
      <w:r>
        <w:rPr>
          <w:rFonts w:hint="cs"/>
          <w:rtl/>
        </w:rPr>
        <w:t>ّ</w:t>
      </w:r>
      <w:r w:rsidRPr="006750DF">
        <w:rPr>
          <w:rtl/>
        </w:rPr>
        <w:t>ى هذا فقال</w:t>
      </w:r>
      <w:r>
        <w:rPr>
          <w:rtl/>
        </w:rPr>
        <w:t xml:space="preserve">: </w:t>
      </w:r>
      <w:r w:rsidRPr="006750DF">
        <w:rPr>
          <w:rtl/>
        </w:rPr>
        <w:t xml:space="preserve">ما أرى أحدا يصنع بك شيئا </w:t>
      </w:r>
      <w:r>
        <w:rPr>
          <w:rFonts w:hint="cs"/>
          <w:rtl/>
        </w:rPr>
        <w:t>إ</w:t>
      </w:r>
      <w:r w:rsidRPr="006750DF">
        <w:rPr>
          <w:rtl/>
        </w:rPr>
        <w:t>ل</w:t>
      </w:r>
      <w:r>
        <w:rPr>
          <w:rFonts w:hint="cs"/>
          <w:rtl/>
        </w:rPr>
        <w:t>ّ</w:t>
      </w:r>
      <w:r w:rsidRPr="006750DF">
        <w:rPr>
          <w:rtl/>
        </w:rPr>
        <w:t>ا نفسك فقتله</w:t>
      </w:r>
      <w:r>
        <w:rPr>
          <w:rtl/>
        </w:rPr>
        <w:t xml:space="preserve">، </w:t>
      </w:r>
      <w:r w:rsidRPr="006750DF">
        <w:rPr>
          <w:rtl/>
        </w:rPr>
        <w:t>وهو يقول</w:t>
      </w:r>
      <w:r>
        <w:rPr>
          <w:rtl/>
        </w:rPr>
        <w:t xml:space="preserve">: </w:t>
      </w:r>
      <w:r w:rsidRPr="006750DF">
        <w:rPr>
          <w:rtl/>
        </w:rPr>
        <w:t>قتلني رب</w:t>
      </w:r>
      <w:r>
        <w:rPr>
          <w:rFonts w:hint="cs"/>
          <w:rtl/>
        </w:rPr>
        <w:t>ّ</w:t>
      </w:r>
      <w:r w:rsidRPr="006750DF">
        <w:rPr>
          <w:rtl/>
        </w:rPr>
        <w:t xml:space="preserve"> محم</w:t>
      </w:r>
      <w:r>
        <w:rPr>
          <w:rFonts w:hint="cs"/>
          <w:rtl/>
        </w:rPr>
        <w:t>ّ</w:t>
      </w:r>
      <w:r w:rsidRPr="006750DF">
        <w:rPr>
          <w:rtl/>
        </w:rPr>
        <w:t>د</w:t>
      </w:r>
      <w:r>
        <w:rPr>
          <w:rtl/>
        </w:rPr>
        <w:t xml:space="preserve">، </w:t>
      </w:r>
      <w:r w:rsidRPr="006750DF">
        <w:rPr>
          <w:rtl/>
        </w:rPr>
        <w:t>و</w:t>
      </w:r>
      <w:r>
        <w:rPr>
          <w:rFonts w:hint="cs"/>
          <w:rtl/>
        </w:rPr>
        <w:t>أ</w:t>
      </w:r>
      <w:r w:rsidRPr="006750DF">
        <w:rPr>
          <w:rtl/>
        </w:rPr>
        <w:t>م</w:t>
      </w:r>
      <w:r>
        <w:rPr>
          <w:rFonts w:hint="cs"/>
          <w:rtl/>
        </w:rPr>
        <w:t>ّ</w:t>
      </w:r>
      <w:r w:rsidRPr="006750DF">
        <w:rPr>
          <w:rtl/>
        </w:rPr>
        <w:t xml:space="preserve">ا الأسود بن الحارث فان النبي </w:t>
      </w:r>
      <w:r w:rsidRPr="002C718C">
        <w:rPr>
          <w:rStyle w:val="libAlaemChar"/>
          <w:rtl/>
        </w:rPr>
        <w:t>صلى‌الله‌عليه‌وآله</w:t>
      </w:r>
      <w:r w:rsidRPr="006750DF">
        <w:rPr>
          <w:rtl/>
        </w:rPr>
        <w:t xml:space="preserve"> دعا عليه أن يعمى بصره وان يثكله ولده</w:t>
      </w:r>
      <w:r>
        <w:rPr>
          <w:rtl/>
        </w:rPr>
        <w:t xml:space="preserve">، </w:t>
      </w:r>
      <w:r w:rsidRPr="006750DF">
        <w:rPr>
          <w:rtl/>
        </w:rPr>
        <w:t>فلم</w:t>
      </w:r>
      <w:r>
        <w:rPr>
          <w:rFonts w:hint="cs"/>
          <w:rtl/>
        </w:rPr>
        <w:t>ّ</w:t>
      </w:r>
      <w:r w:rsidRPr="006750DF">
        <w:rPr>
          <w:rtl/>
        </w:rPr>
        <w:t>ا كان في ذلك اليوم خرج</w:t>
      </w:r>
      <w:r>
        <w:rPr>
          <w:rtl/>
        </w:rPr>
        <w:t xml:space="preserve"> حتّى </w:t>
      </w:r>
      <w:r w:rsidRPr="006750DF">
        <w:rPr>
          <w:rtl/>
        </w:rPr>
        <w:t>صار</w:t>
      </w:r>
      <w:r>
        <w:rPr>
          <w:rtl/>
        </w:rPr>
        <w:t xml:space="preserve"> إلى </w:t>
      </w:r>
      <w:r w:rsidRPr="006750DF">
        <w:rPr>
          <w:rtl/>
        </w:rPr>
        <w:t>موضع</w:t>
      </w:r>
      <w:r>
        <w:rPr>
          <w:rtl/>
        </w:rPr>
        <w:t xml:space="preserve">، </w:t>
      </w:r>
      <w:r w:rsidRPr="006750DF">
        <w:rPr>
          <w:rtl/>
        </w:rPr>
        <w:t xml:space="preserve">فأتاه جبرئيل </w:t>
      </w:r>
      <w:r w:rsidRPr="002C718C">
        <w:rPr>
          <w:rStyle w:val="libAlaemChar"/>
          <w:rtl/>
        </w:rPr>
        <w:t>عليه‌السلام</w:t>
      </w:r>
      <w:r w:rsidRPr="006750DF">
        <w:rPr>
          <w:rtl/>
        </w:rPr>
        <w:t xml:space="preserve"> بورقة خضراء فضرب بها وجهه فعمي</w:t>
      </w:r>
      <w:r>
        <w:rPr>
          <w:rtl/>
        </w:rPr>
        <w:t xml:space="preserve">، </w:t>
      </w:r>
      <w:r w:rsidRPr="006750DF">
        <w:rPr>
          <w:rtl/>
        </w:rPr>
        <w:t>وبقي</w:t>
      </w:r>
      <w:r>
        <w:rPr>
          <w:rtl/>
        </w:rPr>
        <w:t xml:space="preserve"> حتّى </w:t>
      </w:r>
      <w:r w:rsidRPr="006750DF">
        <w:rPr>
          <w:rtl/>
        </w:rPr>
        <w:t xml:space="preserve">أثكله الله </w:t>
      </w:r>
      <w:r w:rsidRPr="002C718C">
        <w:rPr>
          <w:rStyle w:val="libAlaemChar"/>
          <w:rtl/>
        </w:rPr>
        <w:t>عزوجل</w:t>
      </w:r>
      <w:r w:rsidRPr="006750DF">
        <w:rPr>
          <w:rtl/>
        </w:rPr>
        <w:t xml:space="preserve"> ولده</w:t>
      </w:r>
      <w:r>
        <w:rPr>
          <w:rtl/>
        </w:rPr>
        <w:t xml:space="preserve">، </w:t>
      </w:r>
      <w:r w:rsidRPr="006750DF">
        <w:rPr>
          <w:rtl/>
        </w:rPr>
        <w:t>و</w:t>
      </w:r>
      <w:r>
        <w:rPr>
          <w:rFonts w:hint="cs"/>
          <w:rtl/>
        </w:rPr>
        <w:t>أ</w:t>
      </w:r>
      <w:r w:rsidRPr="006750DF">
        <w:rPr>
          <w:rtl/>
        </w:rPr>
        <w:t>م</w:t>
      </w:r>
      <w:r>
        <w:rPr>
          <w:rFonts w:hint="cs"/>
          <w:rtl/>
        </w:rPr>
        <w:t>ّ</w:t>
      </w:r>
      <w:r w:rsidRPr="006750DF">
        <w:rPr>
          <w:rtl/>
        </w:rPr>
        <w:t>ا الحارث بن الطلاطلة فانه خرج من بيته في السموم فتحول حبشيا فرجع</w:t>
      </w:r>
      <w:r>
        <w:rPr>
          <w:rtl/>
        </w:rPr>
        <w:t xml:space="preserve"> إلى </w:t>
      </w:r>
      <w:r w:rsidRPr="006750DF">
        <w:rPr>
          <w:rtl/>
        </w:rPr>
        <w:t>أهله فقال</w:t>
      </w:r>
      <w:r>
        <w:rPr>
          <w:rtl/>
        </w:rPr>
        <w:t xml:space="preserve">: </w:t>
      </w:r>
      <w:r w:rsidRPr="006750DF">
        <w:rPr>
          <w:rtl/>
        </w:rPr>
        <w:t>أنا الحارث فغضبوا عليه فقتلوه وهو يقول</w:t>
      </w:r>
      <w:r>
        <w:rPr>
          <w:rtl/>
        </w:rPr>
        <w:t xml:space="preserve">: </w:t>
      </w:r>
      <w:r w:rsidRPr="006750DF">
        <w:rPr>
          <w:rtl/>
        </w:rPr>
        <w:t>قتلني رب</w:t>
      </w:r>
      <w:r>
        <w:rPr>
          <w:rFonts w:hint="cs"/>
          <w:rtl/>
        </w:rPr>
        <w:t>ّ</w:t>
      </w:r>
      <w:r w:rsidRPr="006750DF">
        <w:rPr>
          <w:rtl/>
        </w:rPr>
        <w:t xml:space="preserve"> محم</w:t>
      </w:r>
      <w:r>
        <w:rPr>
          <w:rFonts w:hint="cs"/>
          <w:rtl/>
        </w:rPr>
        <w:t>ّ</w:t>
      </w:r>
      <w:r w:rsidRPr="006750DF">
        <w:rPr>
          <w:rtl/>
        </w:rPr>
        <w:t>د</w:t>
      </w:r>
      <w:r>
        <w:rPr>
          <w:rFonts w:hint="cs"/>
          <w:rtl/>
        </w:rPr>
        <w:t xml:space="preserve">، </w:t>
      </w:r>
      <w:r>
        <w:rPr>
          <w:rtl/>
        </w:rPr>
        <w:t>و</w:t>
      </w:r>
      <w:r w:rsidRPr="006750DF">
        <w:rPr>
          <w:rtl/>
        </w:rPr>
        <w:t>روى ان الأسود بن الحارث أكل حوتا مالحا فأصابه عليه العطش فلم يزل يشرب الماء</w:t>
      </w:r>
      <w:r>
        <w:rPr>
          <w:rtl/>
        </w:rPr>
        <w:t xml:space="preserve"> حتّى </w:t>
      </w:r>
      <w:r w:rsidRPr="006750DF">
        <w:rPr>
          <w:rtl/>
        </w:rPr>
        <w:t>انشق بطنه فمات</w:t>
      </w:r>
      <w:r>
        <w:rPr>
          <w:rtl/>
        </w:rPr>
        <w:t xml:space="preserve">، </w:t>
      </w:r>
      <w:r w:rsidRPr="006750DF">
        <w:rPr>
          <w:rtl/>
        </w:rPr>
        <w:t>وهو يقول</w:t>
      </w:r>
      <w:r>
        <w:rPr>
          <w:rtl/>
        </w:rPr>
        <w:t xml:space="preserve">: </w:t>
      </w:r>
      <w:r w:rsidRPr="006750DF">
        <w:rPr>
          <w:rtl/>
        </w:rPr>
        <w:t>قتلني رب</w:t>
      </w:r>
      <w:r>
        <w:rPr>
          <w:rFonts w:hint="cs"/>
          <w:rtl/>
        </w:rPr>
        <w:t>ّ</w:t>
      </w:r>
      <w:r w:rsidRPr="006750DF">
        <w:rPr>
          <w:rtl/>
        </w:rPr>
        <w:t xml:space="preserve"> محم</w:t>
      </w:r>
      <w:r>
        <w:rPr>
          <w:rFonts w:hint="cs"/>
          <w:rtl/>
        </w:rPr>
        <w:t>ّ</w:t>
      </w:r>
      <w:r w:rsidRPr="006750DF">
        <w:rPr>
          <w:rtl/>
        </w:rPr>
        <w:t>د كل ذلك في ساعة واحدة</w:t>
      </w:r>
      <w:r>
        <w:rPr>
          <w:rtl/>
        </w:rPr>
        <w:t xml:space="preserve">، </w:t>
      </w:r>
      <w:r w:rsidRPr="006750DF">
        <w:rPr>
          <w:rtl/>
        </w:rPr>
        <w:t xml:space="preserve">وذلك انهم كانوا بين يدي رسول الله </w:t>
      </w:r>
      <w:r w:rsidRPr="002C718C">
        <w:rPr>
          <w:rStyle w:val="libAlaemChar"/>
          <w:rtl/>
        </w:rPr>
        <w:t>صلى‌الله‌عليه‌وآله</w:t>
      </w:r>
      <w:r w:rsidRPr="006750DF">
        <w:rPr>
          <w:rtl/>
        </w:rPr>
        <w:t xml:space="preserve"> فقالوا له</w:t>
      </w:r>
      <w:r>
        <w:rPr>
          <w:rtl/>
        </w:rPr>
        <w:t xml:space="preserve">: يا محمّد </w:t>
      </w:r>
      <w:r w:rsidRPr="006750DF">
        <w:rPr>
          <w:rtl/>
        </w:rPr>
        <w:t>ننتظر بك</w:t>
      </w:r>
      <w:r>
        <w:rPr>
          <w:rtl/>
        </w:rPr>
        <w:t xml:space="preserve"> إلى </w:t>
      </w:r>
      <w:r w:rsidRPr="006750DF">
        <w:rPr>
          <w:rtl/>
        </w:rPr>
        <w:t>الظهر فان رجعت عن قولك و</w:t>
      </w:r>
      <w:r>
        <w:rPr>
          <w:rFonts w:hint="cs"/>
          <w:rtl/>
        </w:rPr>
        <w:t>إ</w:t>
      </w:r>
      <w:r w:rsidRPr="006750DF">
        <w:rPr>
          <w:rtl/>
        </w:rPr>
        <w:t>ل</w:t>
      </w:r>
      <w:r>
        <w:rPr>
          <w:rFonts w:hint="cs"/>
          <w:rtl/>
        </w:rPr>
        <w:t>ّ</w:t>
      </w:r>
      <w:r w:rsidRPr="006750DF">
        <w:rPr>
          <w:rtl/>
        </w:rPr>
        <w:t>ا قتلناك</w:t>
      </w:r>
      <w:r>
        <w:rPr>
          <w:rtl/>
        </w:rPr>
        <w:t xml:space="preserve">، </w:t>
      </w:r>
      <w:r w:rsidRPr="006750DF">
        <w:rPr>
          <w:rtl/>
        </w:rPr>
        <w:t xml:space="preserve">فدخل النبي </w:t>
      </w:r>
      <w:r w:rsidRPr="002C718C">
        <w:rPr>
          <w:rStyle w:val="libAlaemChar"/>
          <w:rtl/>
        </w:rPr>
        <w:t>صلى‌الله‌عليه‌وآله</w:t>
      </w:r>
      <w:r w:rsidRPr="006750DF">
        <w:rPr>
          <w:rtl/>
        </w:rPr>
        <w:t xml:space="preserve"> منزله فأغلق عليه بابه مغتما لقولهم</w:t>
      </w:r>
      <w:r>
        <w:rPr>
          <w:rtl/>
        </w:rPr>
        <w:t xml:space="preserve">، </w:t>
      </w:r>
      <w:r w:rsidRPr="006750DF">
        <w:rPr>
          <w:rtl/>
        </w:rPr>
        <w:t xml:space="preserve">فأتاه جبرئيل </w:t>
      </w:r>
      <w:r w:rsidRPr="002C718C">
        <w:rPr>
          <w:rStyle w:val="libAlaemChar"/>
          <w:rtl/>
        </w:rPr>
        <w:t>عليه‌السلام</w:t>
      </w:r>
      <w:r w:rsidRPr="006750DF">
        <w:rPr>
          <w:rtl/>
        </w:rPr>
        <w:t xml:space="preserve"> عن الله من ساعته فقال</w:t>
      </w:r>
      <w:r>
        <w:rPr>
          <w:rtl/>
        </w:rPr>
        <w:t xml:space="preserve">: يا محمّد </w:t>
      </w:r>
      <w:r w:rsidRPr="006750DF">
        <w:rPr>
          <w:rtl/>
        </w:rPr>
        <w:t>الس</w:t>
      </w:r>
      <w:r>
        <w:rPr>
          <w:rFonts w:hint="cs"/>
          <w:rtl/>
        </w:rPr>
        <w:t>ّ</w:t>
      </w:r>
      <w:r w:rsidRPr="006750DF">
        <w:rPr>
          <w:rtl/>
        </w:rPr>
        <w:t>لام يقرء عليك الس</w:t>
      </w:r>
      <w:r>
        <w:rPr>
          <w:rFonts w:hint="cs"/>
          <w:rtl/>
        </w:rPr>
        <w:t>ّ</w:t>
      </w:r>
      <w:r w:rsidRPr="006750DF">
        <w:rPr>
          <w:rtl/>
        </w:rPr>
        <w:t>لام وهو يقول</w:t>
      </w:r>
      <w:r>
        <w:rPr>
          <w:rtl/>
        </w:rPr>
        <w:t xml:space="preserve">: </w:t>
      </w:r>
      <w:r w:rsidRPr="002C718C">
        <w:rPr>
          <w:rStyle w:val="libAlaemChar"/>
          <w:rtl/>
        </w:rPr>
        <w:t>(</w:t>
      </w:r>
      <w:r w:rsidRPr="002C718C">
        <w:rPr>
          <w:rStyle w:val="libAieChar"/>
          <w:rtl/>
        </w:rPr>
        <w:t>فَاصْدَعْ بِما تُؤْمَرُ وَأَعْرِضْ عَنِ الْمُشْرِكِينَ</w:t>
      </w:r>
      <w:r w:rsidRPr="002C718C">
        <w:rPr>
          <w:rStyle w:val="libAlaemChar"/>
          <w:rtl/>
        </w:rPr>
        <w:t>)</w:t>
      </w:r>
      <w:r w:rsidRPr="006750DF">
        <w:rPr>
          <w:rtl/>
        </w:rPr>
        <w:t xml:space="preserve"> يعنى أظهر أمرك لأهل مك</w:t>
      </w:r>
      <w:r>
        <w:rPr>
          <w:rFonts w:hint="cs"/>
          <w:rtl/>
        </w:rPr>
        <w:t>ّ</w:t>
      </w:r>
      <w:r w:rsidRPr="006750DF">
        <w:rPr>
          <w:rtl/>
        </w:rPr>
        <w:t>ة وادعهم</w:t>
      </w:r>
      <w:r>
        <w:rPr>
          <w:rtl/>
        </w:rPr>
        <w:t xml:space="preserve"> إلى </w:t>
      </w:r>
      <w:r w:rsidRPr="006750DF">
        <w:rPr>
          <w:rtl/>
        </w:rPr>
        <w:t>الايمان قال</w:t>
      </w:r>
      <w:r>
        <w:rPr>
          <w:rtl/>
        </w:rPr>
        <w:t xml:space="preserve">: </w:t>
      </w:r>
      <w:r w:rsidRPr="006750DF">
        <w:rPr>
          <w:rtl/>
        </w:rPr>
        <w:t>يا جبرئيل كيف أصنع بالمستهزئين وما أوعدونى</w:t>
      </w:r>
      <w:r>
        <w:rPr>
          <w:rtl/>
        </w:rPr>
        <w:t>؟</w:t>
      </w:r>
      <w:r w:rsidRPr="006750DF">
        <w:rPr>
          <w:rtl/>
        </w:rPr>
        <w:t xml:space="preserve"> قال له</w:t>
      </w:r>
      <w:r>
        <w:rPr>
          <w:rtl/>
        </w:rPr>
        <w:t xml:space="preserve">: </w:t>
      </w:r>
      <w:r w:rsidRPr="002C718C">
        <w:rPr>
          <w:rStyle w:val="libAlaemChar"/>
          <w:rtl/>
        </w:rPr>
        <w:t>(</w:t>
      </w:r>
      <w:r w:rsidRPr="002C718C">
        <w:rPr>
          <w:rStyle w:val="libAieChar"/>
          <w:rtl/>
        </w:rPr>
        <w:t>إِنَّا كَفَيْناكَ الْمُسْتَهْزِئِينَ</w:t>
      </w:r>
      <w:r w:rsidRPr="002C718C">
        <w:rPr>
          <w:rStyle w:val="libAlaemChar"/>
          <w:rtl/>
        </w:rPr>
        <w:t>)</w:t>
      </w:r>
      <w:r w:rsidRPr="006750DF">
        <w:rPr>
          <w:rtl/>
        </w:rPr>
        <w:t xml:space="preserve"> قال</w:t>
      </w:r>
      <w:r>
        <w:rPr>
          <w:rtl/>
        </w:rPr>
        <w:t xml:space="preserve">: </w:t>
      </w:r>
      <w:r w:rsidRPr="006750DF">
        <w:rPr>
          <w:rtl/>
        </w:rPr>
        <w:t>يا جبرئيل كانوا الساعة بين يدي</w:t>
      </w:r>
      <w:r>
        <w:rPr>
          <w:rtl/>
        </w:rPr>
        <w:t>!</w:t>
      </w:r>
      <w:r w:rsidRPr="006750DF">
        <w:rPr>
          <w:rtl/>
        </w:rPr>
        <w:t xml:space="preserve"> قال</w:t>
      </w:r>
      <w:r>
        <w:rPr>
          <w:rtl/>
        </w:rPr>
        <w:t xml:space="preserve">: </w:t>
      </w:r>
      <w:r w:rsidRPr="006750DF">
        <w:rPr>
          <w:rtl/>
        </w:rPr>
        <w:t>قد كفيتهم ف</w:t>
      </w:r>
      <w:r>
        <w:rPr>
          <w:rFonts w:hint="cs"/>
          <w:rtl/>
        </w:rPr>
        <w:t>ا</w:t>
      </w:r>
      <w:r w:rsidRPr="006750DF">
        <w:rPr>
          <w:rtl/>
        </w:rPr>
        <w:t xml:space="preserve">ظهر </w:t>
      </w:r>
      <w:r>
        <w:rPr>
          <w:rFonts w:hint="cs"/>
          <w:rtl/>
        </w:rPr>
        <w:t>أ</w:t>
      </w:r>
      <w:r w:rsidRPr="006750DF">
        <w:rPr>
          <w:rtl/>
        </w:rPr>
        <w:t>مره عند ذلك</w:t>
      </w:r>
      <w:r>
        <w:rPr>
          <w:rtl/>
        </w:rPr>
        <w:t xml:space="preserve">، </w:t>
      </w:r>
      <w:r w:rsidRPr="006750DF">
        <w:rPr>
          <w:rtl/>
        </w:rPr>
        <w:t>واما بقيتهم من الفراعنة فقتلوا يوم بدر بالسيف</w:t>
      </w:r>
      <w:r>
        <w:rPr>
          <w:rtl/>
        </w:rPr>
        <w:t xml:space="preserve">، </w:t>
      </w:r>
      <w:r w:rsidRPr="006750DF">
        <w:rPr>
          <w:rtl/>
        </w:rPr>
        <w:t>وهزم الله الجمع وول</w:t>
      </w:r>
      <w:r>
        <w:rPr>
          <w:rFonts w:hint="cs"/>
          <w:rtl/>
        </w:rPr>
        <w:t>ّ</w:t>
      </w:r>
      <w:r w:rsidRPr="006750DF">
        <w:rPr>
          <w:rtl/>
        </w:rPr>
        <w:t>وا الأدبار</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127 ـ في كتاب الخصال </w:t>
      </w:r>
      <w:r w:rsidRPr="006750DF">
        <w:rPr>
          <w:rtl/>
        </w:rPr>
        <w:t>عن أبان الأحمر رفعه قال</w:t>
      </w:r>
      <w:r>
        <w:rPr>
          <w:rtl/>
        </w:rPr>
        <w:t xml:space="preserve">: </w:t>
      </w:r>
      <w:r w:rsidRPr="006750DF">
        <w:rPr>
          <w:rtl/>
        </w:rPr>
        <w:t xml:space="preserve">المستهزؤن بالنبي </w:t>
      </w:r>
      <w:r w:rsidRPr="002C718C">
        <w:rPr>
          <w:rStyle w:val="libAlaemChar"/>
          <w:rtl/>
        </w:rPr>
        <w:t>صلى‌الله‌عليه‌وآله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الشظية</w:t>
      </w:r>
      <w:r>
        <w:rPr>
          <w:rtl/>
        </w:rPr>
        <w:t xml:space="preserve">: </w:t>
      </w:r>
      <w:r w:rsidRPr="006750DF">
        <w:rPr>
          <w:rtl/>
        </w:rPr>
        <w:t>كل فلقة من شيء كفلقة العود أو القضبة.</w:t>
      </w:r>
    </w:p>
    <w:p w:rsidR="00BD62F3" w:rsidRPr="006750DF" w:rsidRDefault="00BD62F3" w:rsidP="00FE354F">
      <w:pPr>
        <w:pStyle w:val="libFootnote0"/>
        <w:rPr>
          <w:rtl/>
          <w:lang w:bidi="fa-IR"/>
        </w:rPr>
      </w:pPr>
      <w:r>
        <w:rPr>
          <w:rtl/>
        </w:rPr>
        <w:t>(</w:t>
      </w:r>
      <w:r w:rsidRPr="006750DF">
        <w:rPr>
          <w:rtl/>
        </w:rPr>
        <w:t>2) تدهده الحجر</w:t>
      </w:r>
      <w:r>
        <w:rPr>
          <w:rtl/>
        </w:rPr>
        <w:t xml:space="preserve">: </w:t>
      </w:r>
      <w:r w:rsidRPr="006750DF">
        <w:rPr>
          <w:rtl/>
        </w:rPr>
        <w:t>تدحرج.</w:t>
      </w:r>
    </w:p>
    <w:p w:rsidR="00BD62F3" w:rsidRPr="006750DF" w:rsidRDefault="00BD62F3" w:rsidP="002C718C">
      <w:pPr>
        <w:pStyle w:val="libNormal0"/>
        <w:rPr>
          <w:rtl/>
        </w:rPr>
      </w:pPr>
      <w:r>
        <w:rPr>
          <w:rtl/>
        </w:rPr>
        <w:br w:type="page"/>
      </w:r>
      <w:r w:rsidRPr="006750DF">
        <w:rPr>
          <w:rtl/>
        </w:rPr>
        <w:lastRenderedPageBreak/>
        <w:t>خمسة الوليد بن المغيرة المخزومي</w:t>
      </w:r>
      <w:r>
        <w:rPr>
          <w:rtl/>
        </w:rPr>
        <w:t xml:space="preserve">، </w:t>
      </w:r>
      <w:r w:rsidRPr="006750DF">
        <w:rPr>
          <w:rtl/>
        </w:rPr>
        <w:t>والعاص بن وائل السهمي والأسود بن عبد يغوث الزهري والأسود بن المطلب</w:t>
      </w:r>
      <w:r>
        <w:rPr>
          <w:rtl/>
        </w:rPr>
        <w:t xml:space="preserve">، </w:t>
      </w:r>
      <w:r w:rsidRPr="006750DF">
        <w:rPr>
          <w:rtl/>
        </w:rPr>
        <w:t>والحارث بن عطية الثقفي.</w:t>
      </w:r>
    </w:p>
    <w:p w:rsidR="00BD62F3" w:rsidRPr="006750DF" w:rsidRDefault="00BD62F3" w:rsidP="002C718C">
      <w:pPr>
        <w:pStyle w:val="libNormal"/>
        <w:rPr>
          <w:rtl/>
        </w:rPr>
      </w:pPr>
      <w:r w:rsidRPr="00FB47E7">
        <w:rPr>
          <w:rStyle w:val="libBold2Char"/>
          <w:rtl/>
        </w:rPr>
        <w:t>128 ـ في أصول الكافي</w:t>
      </w:r>
      <w:r w:rsidRPr="006750DF">
        <w:rPr>
          <w:rtl/>
        </w:rPr>
        <w:t xml:space="preserve"> محمد بن الحسين وغيره عن سهل عن محمد بن عيسى ومحمد بن يحيى ومحمد بن الحسين جميعا عن محمد بن سنان عن</w:t>
      </w:r>
      <w:r>
        <w:rPr>
          <w:rtl/>
        </w:rPr>
        <w:t xml:space="preserve"> إسمعيل </w:t>
      </w:r>
      <w:r w:rsidRPr="006750DF">
        <w:rPr>
          <w:rtl/>
        </w:rPr>
        <w:t xml:space="preserve">بن جابر وعبد الكريم بن عمرو عن عبد الحميد بن أبي الديلم عن أبي عبد الله </w:t>
      </w:r>
      <w:r w:rsidRPr="002C718C">
        <w:rPr>
          <w:rStyle w:val="libAlaemChar"/>
          <w:rtl/>
        </w:rPr>
        <w:t>عليه‌السلام</w:t>
      </w:r>
      <w:r w:rsidRPr="006750DF">
        <w:rPr>
          <w:rtl/>
        </w:rPr>
        <w:t xml:space="preserve"> حديث طويل يقول فيه حاكيا عن رسول الله </w:t>
      </w:r>
      <w:r w:rsidRPr="002C718C">
        <w:rPr>
          <w:rStyle w:val="libAlaemChar"/>
          <w:rtl/>
        </w:rPr>
        <w:t>صلى‌الله‌عليه‌وآله</w:t>
      </w:r>
      <w:r w:rsidRPr="006750DF">
        <w:rPr>
          <w:rtl/>
        </w:rPr>
        <w:t xml:space="preserve"> ذكر من فضل وصيه ذكرا</w:t>
      </w:r>
      <w:r>
        <w:rPr>
          <w:rtl/>
        </w:rPr>
        <w:t xml:space="preserve">، </w:t>
      </w:r>
      <w:r w:rsidRPr="006750DF">
        <w:rPr>
          <w:rtl/>
        </w:rPr>
        <w:t xml:space="preserve">فوقع النفاق في قلوبهم فعلم رسول الله </w:t>
      </w:r>
      <w:r w:rsidRPr="002C718C">
        <w:rPr>
          <w:rStyle w:val="libAlaemChar"/>
          <w:rtl/>
        </w:rPr>
        <w:t>صلى‌الله‌عليه‌وآله</w:t>
      </w:r>
      <w:r w:rsidRPr="006750DF">
        <w:rPr>
          <w:rtl/>
        </w:rPr>
        <w:t xml:space="preserve"> ذلك وما يقولون</w:t>
      </w:r>
      <w:r>
        <w:rPr>
          <w:rtl/>
        </w:rPr>
        <w:t xml:space="preserve">، </w:t>
      </w:r>
      <w:r w:rsidRPr="006750DF">
        <w:rPr>
          <w:rtl/>
        </w:rPr>
        <w:t>فقال الله جل ذكره</w:t>
      </w:r>
      <w:r>
        <w:rPr>
          <w:rtl/>
        </w:rPr>
        <w:t>: يا محمّد و</w:t>
      </w:r>
      <w:r>
        <w:rPr>
          <w:rFonts w:hint="cs"/>
          <w:rtl/>
        </w:rPr>
        <w:t xml:space="preserve"> </w:t>
      </w:r>
      <w:r w:rsidRPr="002C718C">
        <w:rPr>
          <w:rStyle w:val="libAlaemChar"/>
          <w:rtl/>
        </w:rPr>
        <w:t>(</w:t>
      </w:r>
      <w:r w:rsidRPr="002C718C">
        <w:rPr>
          <w:rStyle w:val="libAieChar"/>
          <w:rtl/>
        </w:rPr>
        <w:t>لَقَدْ نَعْلَمُ أَنَّكَ يَضِيقُ صَدْرُكَ بِما يَقُولُونَ</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فَإِنَّهُمْ لا يُكَذِّبُونَكَ وَلكِنَّ الظَّالِمِينَ بِآياتِ اللهِ يَجْحَدُونَ</w:t>
      </w:r>
      <w:r w:rsidRPr="002C718C">
        <w:rPr>
          <w:rStyle w:val="libAlaemChar"/>
          <w:rtl/>
        </w:rPr>
        <w:t>)</w:t>
      </w:r>
      <w:r w:rsidRPr="006750DF">
        <w:rPr>
          <w:rtl/>
        </w:rPr>
        <w:t xml:space="preserve"> لكنهم يجحدون بغير حجة لهم وكان رسول الله </w:t>
      </w:r>
      <w:r w:rsidRPr="002C718C">
        <w:rPr>
          <w:rStyle w:val="libAlaemChar"/>
          <w:rtl/>
        </w:rPr>
        <w:t>صلى‌الله‌عليه‌وآله</w:t>
      </w:r>
      <w:r w:rsidRPr="006750DF">
        <w:rPr>
          <w:rtl/>
        </w:rPr>
        <w:t xml:space="preserve"> يتألفهم ويستعين ببعضهم على بعض</w:t>
      </w:r>
      <w:r>
        <w:rPr>
          <w:rtl/>
        </w:rPr>
        <w:t xml:space="preserve">، </w:t>
      </w:r>
      <w:r w:rsidRPr="006750DF">
        <w:rPr>
          <w:rtl/>
        </w:rPr>
        <w:t>ولا يزال يخرج لهم شيئا في فضل وصيه</w:t>
      </w:r>
      <w:r>
        <w:rPr>
          <w:rtl/>
        </w:rPr>
        <w:t xml:space="preserve"> حتّى </w:t>
      </w:r>
      <w:r w:rsidRPr="006750DF">
        <w:rPr>
          <w:rtl/>
        </w:rPr>
        <w:t>نزلت هذه السورة</w:t>
      </w:r>
      <w:r>
        <w:rPr>
          <w:rtl/>
        </w:rPr>
        <w:t xml:space="preserve">، </w:t>
      </w:r>
      <w:r w:rsidRPr="006750DF">
        <w:rPr>
          <w:rtl/>
        </w:rPr>
        <w:t>فاحتج عليهم حين أعلم بموته ونعيت</w:t>
      </w:r>
      <w:r>
        <w:rPr>
          <w:rtl/>
        </w:rPr>
        <w:t xml:space="preserve"> إليه </w:t>
      </w:r>
      <w:r w:rsidRPr="006750DF">
        <w:rPr>
          <w:rtl/>
        </w:rPr>
        <w:t>نفسه.</w:t>
      </w:r>
    </w:p>
    <w:p w:rsidR="00BD62F3" w:rsidRPr="006750DF" w:rsidRDefault="00BD62F3" w:rsidP="002C718C">
      <w:pPr>
        <w:pStyle w:val="libNormal"/>
        <w:rPr>
          <w:rtl/>
        </w:rPr>
      </w:pPr>
      <w:r w:rsidRPr="006750DF">
        <w:rPr>
          <w:rtl/>
        </w:rPr>
        <w:t>129</w:t>
      </w:r>
      <w:r>
        <w:rPr>
          <w:rtl/>
        </w:rPr>
        <w:t xml:space="preserve"> ـ عليّ بن إبراهيم  </w:t>
      </w:r>
      <w:r w:rsidRPr="006750DF">
        <w:rPr>
          <w:rtl/>
        </w:rPr>
        <w:t>عن أبيه وعلى بن محمد القاساني جميعا عن القاسم بن محمد الاصبهانى عن سليمان بن داود المنقري عن حفص بن غياث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حفص ان من صبر صبر قليلا</w:t>
      </w:r>
      <w:r>
        <w:rPr>
          <w:rtl/>
        </w:rPr>
        <w:t xml:space="preserve">، </w:t>
      </w:r>
      <w:r w:rsidRPr="006750DF">
        <w:rPr>
          <w:rtl/>
        </w:rPr>
        <w:t>وان من جزع جزع قليلا</w:t>
      </w:r>
      <w:r>
        <w:rPr>
          <w:rtl/>
        </w:rPr>
        <w:t xml:space="preserve">، </w:t>
      </w:r>
      <w:r w:rsidRPr="006750DF">
        <w:rPr>
          <w:rtl/>
        </w:rPr>
        <w:t>ثم قال</w:t>
      </w:r>
      <w:r>
        <w:rPr>
          <w:rtl/>
        </w:rPr>
        <w:t xml:space="preserve">: </w:t>
      </w:r>
      <w:r w:rsidRPr="006750DF">
        <w:rPr>
          <w:rtl/>
        </w:rPr>
        <w:t>عليك بالصبر في جميع أمورك</w:t>
      </w:r>
      <w:r>
        <w:rPr>
          <w:rtl/>
        </w:rPr>
        <w:t xml:space="preserve">، </w:t>
      </w:r>
      <w:r w:rsidRPr="006750DF">
        <w:rPr>
          <w:rtl/>
        </w:rPr>
        <w:t xml:space="preserve">فان الله </w:t>
      </w:r>
      <w:r w:rsidRPr="002C718C">
        <w:rPr>
          <w:rStyle w:val="libAlaemChar"/>
          <w:rtl/>
        </w:rPr>
        <w:t>عزوجل</w:t>
      </w:r>
      <w:r w:rsidRPr="006750DF">
        <w:rPr>
          <w:rtl/>
        </w:rPr>
        <w:t xml:space="preserve"> بعث محمدا فأمره بالصبر والرفق فصبر </w:t>
      </w:r>
      <w:r w:rsidRPr="002C718C">
        <w:rPr>
          <w:rStyle w:val="libAlaemChar"/>
          <w:rtl/>
        </w:rPr>
        <w:t>صلى‌الله‌عليه‌وآله</w:t>
      </w:r>
      <w:r>
        <w:rPr>
          <w:rtl/>
        </w:rPr>
        <w:t xml:space="preserve"> حتّى </w:t>
      </w:r>
      <w:r w:rsidRPr="006750DF">
        <w:rPr>
          <w:rtl/>
        </w:rPr>
        <w:t xml:space="preserve">نالوه بالعظايم ورموه بها فضاق صدره فأنزل الله </w:t>
      </w:r>
      <w:r w:rsidRPr="002C718C">
        <w:rPr>
          <w:rStyle w:val="libAlaemChar"/>
          <w:rtl/>
        </w:rPr>
        <w:t>عزوجل</w:t>
      </w:r>
      <w:r>
        <w:rPr>
          <w:rtl/>
        </w:rPr>
        <w:t xml:space="preserve">: </w:t>
      </w:r>
      <w:r w:rsidRPr="002C718C">
        <w:rPr>
          <w:rStyle w:val="libAlaemChar"/>
          <w:rtl/>
        </w:rPr>
        <w:t>(</w:t>
      </w:r>
      <w:r w:rsidRPr="002C718C">
        <w:rPr>
          <w:rStyle w:val="libAieChar"/>
          <w:rtl/>
        </w:rPr>
        <w:t>وَلَقَدْ نَعْلَمُ أَنَّكَ يَضِيقُ صَدْرُكَ بِما يَقُولُونَ فَسَبِّحْ بِحَمْدِ رَبِّكَ وَكُنْ مِنَ السَّاجِدِينَ</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130 ـ في مجمع البيان: </w:t>
      </w:r>
      <w:r>
        <w:rPr>
          <w:rtl/>
        </w:rPr>
        <w:t>و</w:t>
      </w:r>
      <w:r>
        <w:rPr>
          <w:rFonts w:hint="cs"/>
          <w:rtl/>
        </w:rPr>
        <w:t xml:space="preserve"> </w:t>
      </w:r>
      <w:r w:rsidRPr="002C718C">
        <w:rPr>
          <w:rStyle w:val="libAlaemChar"/>
          <w:rtl/>
        </w:rPr>
        <w:t>(</w:t>
      </w:r>
      <w:r w:rsidRPr="002C718C">
        <w:rPr>
          <w:rStyle w:val="libAieChar"/>
          <w:rtl/>
        </w:rPr>
        <w:t>كُنْ مِنَ السَّاجِدِينَ</w:t>
      </w:r>
      <w:r w:rsidRPr="002C718C">
        <w:rPr>
          <w:rStyle w:val="libAlaemChar"/>
          <w:rtl/>
        </w:rPr>
        <w:t>)</w:t>
      </w:r>
      <w:r>
        <w:rPr>
          <w:rtl/>
        </w:rPr>
        <w:t xml:space="preserve"> أي </w:t>
      </w:r>
      <w:r w:rsidRPr="006750DF">
        <w:rPr>
          <w:rtl/>
        </w:rPr>
        <w:t>المصلين عن الضحاك وابن عباس قال</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إذا حزنه أمر فرغ</w:t>
      </w:r>
      <w:r>
        <w:rPr>
          <w:rtl/>
        </w:rPr>
        <w:t xml:space="preserve"> إلى </w:t>
      </w:r>
      <w:r w:rsidRPr="006750DF">
        <w:rPr>
          <w:rtl/>
        </w:rPr>
        <w:t xml:space="preserve">الصلوة </w:t>
      </w:r>
      <w:r w:rsidRPr="00467FAA">
        <w:rPr>
          <w:rStyle w:val="libFootnotenumChar"/>
          <w:rtl/>
        </w:rPr>
        <w:t>(1)</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فرغ</w:t>
      </w:r>
      <w:r>
        <w:rPr>
          <w:rtl/>
        </w:rPr>
        <w:t xml:space="preserve"> إلى </w:t>
      </w:r>
      <w:r w:rsidRPr="006750DF">
        <w:rPr>
          <w:rtl/>
        </w:rPr>
        <w:t>الشيء</w:t>
      </w:r>
      <w:r>
        <w:rPr>
          <w:rtl/>
        </w:rPr>
        <w:t xml:space="preserve">: </w:t>
      </w:r>
      <w:r w:rsidRPr="006750DF">
        <w:rPr>
          <w:rtl/>
        </w:rPr>
        <w:t>قصد.</w:t>
      </w:r>
    </w:p>
    <w:p w:rsidR="00BD62F3" w:rsidRPr="006750DF" w:rsidRDefault="00BD62F3" w:rsidP="00AF47E3">
      <w:pPr>
        <w:pStyle w:val="Heading1Center"/>
        <w:rPr>
          <w:rtl/>
        </w:rPr>
      </w:pPr>
      <w:r>
        <w:rPr>
          <w:rtl/>
        </w:rPr>
        <w:br w:type="page"/>
      </w:r>
      <w:bookmarkStart w:id="5" w:name="_Toc1478756"/>
      <w:r w:rsidRPr="006750DF">
        <w:rPr>
          <w:rtl/>
        </w:rPr>
        <w:lastRenderedPageBreak/>
        <w:t>بسم الله الرحمن الرحيم</w:t>
      </w:r>
      <w:bookmarkEnd w:id="5"/>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w:t>
      </w:r>
      <w:r w:rsidRPr="006750DF">
        <w:rPr>
          <w:rtl/>
        </w:rPr>
        <w:t xml:space="preserve">أبي جعفر </w:t>
      </w:r>
      <w:r w:rsidRPr="002C718C">
        <w:rPr>
          <w:rStyle w:val="libAlaemChar"/>
          <w:rtl/>
        </w:rPr>
        <w:t>عليه‌السلام</w:t>
      </w:r>
      <w:r w:rsidRPr="006750DF">
        <w:rPr>
          <w:rtl/>
        </w:rPr>
        <w:t xml:space="preserve"> قال</w:t>
      </w:r>
      <w:r>
        <w:rPr>
          <w:rtl/>
        </w:rPr>
        <w:t xml:space="preserve">: </w:t>
      </w:r>
      <w:r w:rsidRPr="006750DF">
        <w:rPr>
          <w:rtl/>
        </w:rPr>
        <w:t>من قرأ سورة النحل في كل شهر كفى المغرم في الدنيا</w:t>
      </w:r>
      <w:r>
        <w:rPr>
          <w:rtl/>
        </w:rPr>
        <w:t xml:space="preserve">، </w:t>
      </w:r>
      <w:r w:rsidRPr="006750DF">
        <w:rPr>
          <w:rtl/>
        </w:rPr>
        <w:t>وسبعين نوعا من أنواع البلاء أهونه الجنون والجذام والبرص</w:t>
      </w:r>
      <w:r>
        <w:rPr>
          <w:rtl/>
        </w:rPr>
        <w:t xml:space="preserve">، </w:t>
      </w:r>
      <w:r w:rsidRPr="006750DF">
        <w:rPr>
          <w:rtl/>
        </w:rPr>
        <w:t>وكان مسكنه في جنة عدن وهي وسط الجنان.</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قرءها لم يحاسبه الله تعالى بالنعم التي أنعمها عليه في دار الدنيا</w:t>
      </w:r>
      <w:r>
        <w:rPr>
          <w:rtl/>
        </w:rPr>
        <w:t xml:space="preserve">، </w:t>
      </w:r>
      <w:r w:rsidRPr="006750DF">
        <w:rPr>
          <w:rtl/>
        </w:rPr>
        <w:t>وان مات في يوم تلاها أو ليلته أعطى من الأجر كالذي مات وأحسن الوصية.</w:t>
      </w:r>
    </w:p>
    <w:p w:rsidR="00BD62F3" w:rsidRPr="006750DF" w:rsidRDefault="00BD62F3" w:rsidP="002C718C">
      <w:pPr>
        <w:pStyle w:val="libNormal"/>
        <w:rPr>
          <w:rtl/>
        </w:rPr>
      </w:pPr>
      <w:r w:rsidRPr="00FB47E7">
        <w:rPr>
          <w:rStyle w:val="libBold2Char"/>
          <w:rtl/>
        </w:rPr>
        <w:t xml:space="preserve">3 ـ في كتاب كمال الدين </w:t>
      </w:r>
      <w:r w:rsidRPr="006750DF">
        <w:rPr>
          <w:rtl/>
        </w:rPr>
        <w:t>وتمام النعمة باسناده</w:t>
      </w:r>
      <w:r>
        <w:rPr>
          <w:rtl/>
        </w:rPr>
        <w:t xml:space="preserve"> إلى </w:t>
      </w:r>
      <w:r w:rsidRPr="006750DF">
        <w:rPr>
          <w:rtl/>
        </w:rPr>
        <w:t>أبان بن تغلب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أول من يبايع القائم </w:t>
      </w:r>
      <w:r w:rsidRPr="002C718C">
        <w:rPr>
          <w:rStyle w:val="libAlaemChar"/>
          <w:rtl/>
        </w:rPr>
        <w:t>عليه‌السلام</w:t>
      </w:r>
      <w:r w:rsidRPr="006750DF">
        <w:rPr>
          <w:rtl/>
        </w:rPr>
        <w:t xml:space="preserve"> جبرئيل</w:t>
      </w:r>
      <w:r>
        <w:rPr>
          <w:rtl/>
        </w:rPr>
        <w:t xml:space="preserve">، </w:t>
      </w:r>
      <w:r w:rsidRPr="006750DF">
        <w:rPr>
          <w:rtl/>
        </w:rPr>
        <w:t>ينزل في صورة طير أبيض فيبايعه ثم يضع رجلا على بيت الله الحرام ورجلا على بيت المقدس</w:t>
      </w:r>
      <w:r>
        <w:rPr>
          <w:rtl/>
        </w:rPr>
        <w:t xml:space="preserve">، </w:t>
      </w:r>
      <w:r w:rsidRPr="006750DF">
        <w:rPr>
          <w:rtl/>
        </w:rPr>
        <w:t xml:space="preserve">ثم ينادى بصوت ذلق </w:t>
      </w:r>
      <w:r w:rsidRPr="00467FAA">
        <w:rPr>
          <w:rStyle w:val="libFootnotenumChar"/>
          <w:rtl/>
        </w:rPr>
        <w:t>(1)</w:t>
      </w:r>
      <w:r w:rsidRPr="006750DF">
        <w:rPr>
          <w:rtl/>
        </w:rPr>
        <w:t xml:space="preserve"> تسمعه الخلايق</w:t>
      </w:r>
      <w:r>
        <w:rPr>
          <w:rtl/>
        </w:rPr>
        <w:t xml:space="preserve">: </w:t>
      </w:r>
      <w:r w:rsidRPr="002C718C">
        <w:rPr>
          <w:rStyle w:val="libAlaemChar"/>
          <w:rtl/>
        </w:rPr>
        <w:t>(</w:t>
      </w:r>
      <w:r w:rsidRPr="002C718C">
        <w:rPr>
          <w:rStyle w:val="libAieChar"/>
          <w:rtl/>
        </w:rPr>
        <w:t>أَتى أَمْرُ اللهِ فَلا تَسْتَعْجِلُوهُ</w:t>
      </w:r>
      <w:r w:rsidRPr="002C718C">
        <w:rPr>
          <w:rStyle w:val="libAlaemChar"/>
          <w:rtl/>
        </w:rPr>
        <w:t>)</w:t>
      </w:r>
      <w:r>
        <w:rPr>
          <w:rtl/>
        </w:rPr>
        <w:t>.</w:t>
      </w:r>
    </w:p>
    <w:p w:rsidR="00BD62F3" w:rsidRPr="006750DF" w:rsidRDefault="00BD62F3" w:rsidP="002C718C">
      <w:pPr>
        <w:pStyle w:val="libNormal"/>
        <w:rPr>
          <w:rtl/>
          <w:lang w:bidi="fa-IR"/>
        </w:rPr>
      </w:pPr>
      <w:r w:rsidRPr="006750DF">
        <w:rPr>
          <w:rtl/>
          <w:lang w:bidi="fa-IR"/>
        </w:rPr>
        <w:t>4</w:t>
      </w:r>
      <w:r>
        <w:rPr>
          <w:rtl/>
          <w:lang w:bidi="fa-IR"/>
        </w:rPr>
        <w:t xml:space="preserve"> ـ </w:t>
      </w:r>
      <w:r w:rsidRPr="006750DF">
        <w:rPr>
          <w:rtl/>
          <w:lang w:bidi="fa-IR"/>
        </w:rPr>
        <w:t xml:space="preserve">عن ابن مهزيار عن القائم </w:t>
      </w:r>
      <w:r w:rsidRPr="002C718C">
        <w:rPr>
          <w:rStyle w:val="libAlaemChar"/>
          <w:rtl/>
        </w:rPr>
        <w:t>عليه‌السلام</w:t>
      </w:r>
      <w:r w:rsidRPr="006750DF">
        <w:rPr>
          <w:rtl/>
          <w:lang w:bidi="fa-IR"/>
        </w:rPr>
        <w:t xml:space="preserve"> حديث طويل وفيه</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2C718C">
        <w:rPr>
          <w:rStyle w:val="libAlaemChar"/>
          <w:rtl/>
        </w:rPr>
        <w:t xml:space="preserve"> عليه‌السلام</w:t>
      </w:r>
      <w:r w:rsidRPr="006750DF">
        <w:rPr>
          <w:rtl/>
          <w:lang w:bidi="fa-IR"/>
        </w:rPr>
        <w:t xml:space="preserve"> تلى</w:t>
      </w:r>
      <w:r>
        <w:rPr>
          <w:rtl/>
          <w:lang w:bidi="fa-IR"/>
        </w:rPr>
        <w:t xml:space="preserve">: </w:t>
      </w:r>
      <w:r w:rsidRPr="002C718C">
        <w:rPr>
          <w:rStyle w:val="libAlaemChar"/>
          <w:rtl/>
        </w:rPr>
        <w:t>(</w:t>
      </w:r>
      <w:r w:rsidRPr="002C718C">
        <w:rPr>
          <w:rStyle w:val="libAieChar"/>
          <w:rtl/>
        </w:rPr>
        <w:t>بِسْمِ اللهِ الرَّحْمنِ الرَّحِيمِ أَتاها أَمْرُنا لَيْلاً أَوْ نَهاراً فَجَعَلْناها حَصِيداً كَأَنْ لَمْ تَغْنَ بِالْأَمْسِ</w:t>
      </w:r>
      <w:r w:rsidRPr="002C718C">
        <w:rPr>
          <w:rStyle w:val="libAlaemChar"/>
          <w:rtl/>
        </w:rPr>
        <w:t>)</w:t>
      </w:r>
      <w:r w:rsidRPr="006750DF">
        <w:rPr>
          <w:rtl/>
          <w:lang w:bidi="fa-IR"/>
        </w:rPr>
        <w:t xml:space="preserve"> فقلت</w:t>
      </w:r>
      <w:r>
        <w:rPr>
          <w:rtl/>
          <w:lang w:bidi="fa-IR"/>
        </w:rPr>
        <w:t xml:space="preserve">: </w:t>
      </w:r>
      <w:r w:rsidRPr="006750DF">
        <w:rPr>
          <w:rtl/>
          <w:lang w:bidi="fa-IR"/>
        </w:rPr>
        <w:t>يا سيدي يا ابن رسول الله فما الأمر</w:t>
      </w:r>
      <w:r>
        <w:rPr>
          <w:rtl/>
          <w:lang w:bidi="fa-IR"/>
        </w:rPr>
        <w:t>؟</w:t>
      </w:r>
      <w:r w:rsidRPr="006750DF">
        <w:rPr>
          <w:rtl/>
          <w:lang w:bidi="fa-IR"/>
        </w:rPr>
        <w:t xml:space="preserve"> قال</w:t>
      </w:r>
      <w:r>
        <w:rPr>
          <w:rtl/>
          <w:lang w:bidi="fa-IR"/>
        </w:rPr>
        <w:t xml:space="preserve">: </w:t>
      </w:r>
      <w:r w:rsidRPr="006750DF">
        <w:rPr>
          <w:rtl/>
          <w:lang w:bidi="fa-IR"/>
        </w:rPr>
        <w:t xml:space="preserve">نحن أمر الله </w:t>
      </w:r>
      <w:r w:rsidRPr="002C718C">
        <w:rPr>
          <w:rStyle w:val="libAlaemChar"/>
          <w:rtl/>
        </w:rPr>
        <w:t>عزوجل</w:t>
      </w:r>
      <w:r w:rsidRPr="006750DF">
        <w:rPr>
          <w:rtl/>
          <w:lang w:bidi="fa-IR"/>
        </w:rPr>
        <w:t xml:space="preserve"> وجنوده.</w:t>
      </w:r>
    </w:p>
    <w:p w:rsidR="00BD62F3" w:rsidRPr="006750DF" w:rsidRDefault="00BD62F3" w:rsidP="002C718C">
      <w:pPr>
        <w:pStyle w:val="libNormal"/>
        <w:rPr>
          <w:rtl/>
          <w:lang w:bidi="fa-IR"/>
        </w:rPr>
      </w:pPr>
      <w:r w:rsidRPr="00FB47E7">
        <w:rPr>
          <w:rStyle w:val="libBold2Char"/>
          <w:rtl/>
        </w:rPr>
        <w:t xml:space="preserve">5 ـ في تفسير العيّاشي </w:t>
      </w:r>
      <w:r w:rsidRPr="006750DF">
        <w:rPr>
          <w:rtl/>
          <w:lang w:bidi="fa-IR"/>
        </w:rPr>
        <w:t xml:space="preserve">عن هشام بن سالم عن بعض أصحابنا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سئلته عن قول الله</w:t>
      </w:r>
      <w:r>
        <w:rPr>
          <w:rtl/>
          <w:lang w:bidi="fa-IR"/>
        </w:rPr>
        <w:t xml:space="preserve">: </w:t>
      </w:r>
      <w:r w:rsidRPr="002C718C">
        <w:rPr>
          <w:rStyle w:val="libAlaemChar"/>
          <w:rtl/>
        </w:rPr>
        <w:t>(</w:t>
      </w:r>
      <w:r w:rsidRPr="002C718C">
        <w:rPr>
          <w:rStyle w:val="libAieChar"/>
          <w:rtl/>
        </w:rPr>
        <w:t>أَتى أَمْرُ اللهِ فَلا تَسْتَعْجِلُوهُ</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إذا أخبر الله النبي </w:t>
      </w:r>
      <w:r w:rsidRPr="002C718C">
        <w:rPr>
          <w:rStyle w:val="libAlaemChar"/>
          <w:rtl/>
        </w:rPr>
        <w:t>صلى‌الله‌عليه‌وآله</w:t>
      </w:r>
      <w:r w:rsidRPr="006750DF">
        <w:rPr>
          <w:rtl/>
          <w:lang w:bidi="fa-IR"/>
        </w:rPr>
        <w:t xml:space="preserve"> بشيء</w:t>
      </w:r>
      <w:r>
        <w:rPr>
          <w:rtl/>
          <w:lang w:bidi="fa-IR"/>
        </w:rPr>
        <w:t xml:space="preserve"> إلى </w:t>
      </w:r>
      <w:r w:rsidRPr="006750DF">
        <w:rPr>
          <w:rtl/>
          <w:lang w:bidi="fa-IR"/>
        </w:rPr>
        <w:t>وقت فهو قوله</w:t>
      </w:r>
      <w:r>
        <w:rPr>
          <w:rtl/>
          <w:lang w:bidi="fa-IR"/>
        </w:rPr>
        <w:t xml:space="preserve">: </w:t>
      </w:r>
      <w:r w:rsidRPr="002C718C">
        <w:rPr>
          <w:rStyle w:val="libAlaemChar"/>
          <w:rtl/>
        </w:rPr>
        <w:t>(</w:t>
      </w:r>
      <w:r w:rsidRPr="002C718C">
        <w:rPr>
          <w:rStyle w:val="libAieChar"/>
          <w:rtl/>
        </w:rPr>
        <w:t>أَتى أَمْرُ اللهِ فَلا تَسْتَعْجِلُوهُ</w:t>
      </w:r>
      <w:r w:rsidRPr="002C718C">
        <w:rPr>
          <w:rStyle w:val="libAlaemChar"/>
          <w:rtl/>
        </w:rPr>
        <w:t>)</w:t>
      </w:r>
      <w:r>
        <w:rPr>
          <w:rtl/>
          <w:lang w:bidi="fa-IR"/>
        </w:rPr>
        <w:t xml:space="preserve"> حتّى </w:t>
      </w:r>
      <w:r w:rsidRPr="006750DF">
        <w:rPr>
          <w:rtl/>
          <w:lang w:bidi="fa-IR"/>
        </w:rPr>
        <w:t>يأتى ذلك الوقت</w:t>
      </w:r>
      <w:r>
        <w:rPr>
          <w:rtl/>
          <w:lang w:bidi="fa-IR"/>
        </w:rPr>
        <w:t xml:space="preserve">، </w:t>
      </w:r>
      <w:r w:rsidRPr="006750DF">
        <w:rPr>
          <w:rtl/>
          <w:lang w:bidi="fa-IR"/>
        </w:rPr>
        <w:t>وقال</w:t>
      </w:r>
      <w:r>
        <w:rPr>
          <w:rtl/>
          <w:lang w:bidi="fa-IR"/>
        </w:rPr>
        <w:t xml:space="preserve">: إنّ </w:t>
      </w:r>
      <w:r w:rsidRPr="006750DF">
        <w:rPr>
          <w:rtl/>
          <w:lang w:bidi="fa-IR"/>
        </w:rPr>
        <w:t>الله إذا أخبر ان شيئا كائن فكأنه قد كان.</w:t>
      </w:r>
      <w:r>
        <w:rPr>
          <w:rFonts w:hint="cs"/>
          <w:rtl/>
          <w:lang w:bidi="fa-IR"/>
        </w:rPr>
        <w:t xml:space="preserve"> </w:t>
      </w:r>
      <w:r>
        <w:rPr>
          <w:rtl/>
          <w:lang w:bidi="fa-IR"/>
        </w:rPr>
        <w:t>و</w:t>
      </w:r>
      <w:r w:rsidRPr="006750DF">
        <w:rPr>
          <w:rtl/>
          <w:lang w:bidi="fa-IR"/>
        </w:rPr>
        <w:t xml:space="preserve">فيه بعد أن نقل أبان بن تغلب عن أبي عبد الله </w:t>
      </w:r>
      <w:r w:rsidRPr="002C718C">
        <w:rPr>
          <w:rStyle w:val="libAlaemChar"/>
          <w:rtl/>
        </w:rPr>
        <w:t>عليه‌السلام</w:t>
      </w:r>
      <w:r w:rsidRPr="006750DF">
        <w:rPr>
          <w:rtl/>
          <w:lang w:bidi="fa-IR"/>
        </w:rPr>
        <w:t xml:space="preserve"> كما نقلنا عنه سابقا</w:t>
      </w:r>
      <w:r>
        <w:rPr>
          <w:rtl/>
          <w:lang w:bidi="fa-IR"/>
        </w:rPr>
        <w:t xml:space="preserve">، </w:t>
      </w:r>
      <w:r w:rsidRPr="006750DF">
        <w:rPr>
          <w:rtl/>
          <w:lang w:bidi="fa-IR"/>
        </w:rPr>
        <w:t>وفي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الذلق</w:t>
      </w:r>
      <w:r>
        <w:rPr>
          <w:rtl/>
        </w:rPr>
        <w:t xml:space="preserve">: </w:t>
      </w:r>
      <w:r w:rsidRPr="006750DF">
        <w:rPr>
          <w:rtl/>
        </w:rPr>
        <w:t>الفصيح.</w:t>
      </w:r>
    </w:p>
    <w:p w:rsidR="00BD62F3" w:rsidRPr="006750DF" w:rsidRDefault="00BD62F3" w:rsidP="002C718C">
      <w:pPr>
        <w:pStyle w:val="libNormal0"/>
        <w:rPr>
          <w:rtl/>
        </w:rPr>
      </w:pPr>
      <w:r>
        <w:rPr>
          <w:rtl/>
        </w:rPr>
        <w:br w:type="page"/>
      </w:r>
      <w:r w:rsidRPr="006750DF">
        <w:rPr>
          <w:rtl/>
        </w:rPr>
        <w:lastRenderedPageBreak/>
        <w:t xml:space="preserve">رواية أخرى عن أبان عن أبي جعفر </w:t>
      </w:r>
      <w:r w:rsidRPr="002C718C">
        <w:rPr>
          <w:rStyle w:val="libAlaemChar"/>
          <w:rtl/>
        </w:rPr>
        <w:t>عليه‌السلام</w:t>
      </w:r>
      <w:r w:rsidRPr="006750DF">
        <w:rPr>
          <w:rtl/>
        </w:rPr>
        <w:t xml:space="preserve"> نحوه.</w:t>
      </w:r>
    </w:p>
    <w:p w:rsidR="00BD62F3" w:rsidRPr="006750DF" w:rsidRDefault="00BD62F3" w:rsidP="002C718C">
      <w:pPr>
        <w:pStyle w:val="libNormal"/>
        <w:rPr>
          <w:rtl/>
          <w:lang w:bidi="fa-IR"/>
        </w:rPr>
      </w:pPr>
      <w:r w:rsidRPr="00FB47E7">
        <w:rPr>
          <w:rStyle w:val="libBold2Char"/>
          <w:rtl/>
        </w:rPr>
        <w:t xml:space="preserve">6 ـ في تفسير عليّ بن إبراهيم  </w:t>
      </w:r>
      <w:r w:rsidRPr="002C718C">
        <w:rPr>
          <w:rStyle w:val="libAlaemChar"/>
          <w:rtl/>
        </w:rPr>
        <w:t>(</w:t>
      </w:r>
      <w:r w:rsidRPr="002C718C">
        <w:rPr>
          <w:rStyle w:val="libAieChar"/>
          <w:rtl/>
        </w:rPr>
        <w:t>أَتى أَمْرُ اللهِ فَلا تَسْتَعْجِلُوهُ سُبْحانَهُ وَتَعالى عَمَّا يُشْرِكُونَ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نزلت لما سألت قريش رسول الله </w:t>
      </w:r>
      <w:r w:rsidRPr="002C718C">
        <w:rPr>
          <w:rStyle w:val="libAlaemChar"/>
          <w:rtl/>
        </w:rPr>
        <w:t>صلى‌الله‌عليه‌وآله</w:t>
      </w:r>
      <w:r w:rsidRPr="006750DF">
        <w:rPr>
          <w:rtl/>
          <w:lang w:bidi="fa-IR"/>
        </w:rPr>
        <w:t xml:space="preserve"> ان ينزل عليهم </w:t>
      </w:r>
      <w:r w:rsidRPr="00467FAA">
        <w:rPr>
          <w:rStyle w:val="libFootnotenumChar"/>
          <w:rtl/>
        </w:rPr>
        <w:t>(1)</w:t>
      </w:r>
      <w:r w:rsidRPr="006750DF">
        <w:rPr>
          <w:rtl/>
          <w:lang w:bidi="fa-IR"/>
        </w:rPr>
        <w:t xml:space="preserve"> فأنزل الله تبارك وتعالى </w:t>
      </w:r>
      <w:r w:rsidRPr="002C718C">
        <w:rPr>
          <w:rStyle w:val="libAlaemChar"/>
          <w:rtl/>
        </w:rPr>
        <w:t>(</w:t>
      </w:r>
      <w:r w:rsidRPr="002C718C">
        <w:rPr>
          <w:rStyle w:val="libAieChar"/>
          <w:rtl/>
        </w:rPr>
        <w:t>أَتى أَمْرُ اللهِ فَلا تَسْتَعْجِلُوهُ</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7 ـ في أصول الكافي</w:t>
      </w:r>
      <w:r w:rsidRPr="006750DF">
        <w:rPr>
          <w:rtl/>
        </w:rPr>
        <w:t xml:space="preserve"> محمد بن يحيى عن محمد بن الحسين عن</w:t>
      </w:r>
      <w:r>
        <w:rPr>
          <w:rtl/>
        </w:rPr>
        <w:t xml:space="preserve"> علي بن </w:t>
      </w:r>
      <w:r w:rsidRPr="006750DF">
        <w:rPr>
          <w:rtl/>
        </w:rPr>
        <w:t>أسباط عن الحسين بن أبي العلا عن سعد الإسكاف قال</w:t>
      </w:r>
      <w:r>
        <w:rPr>
          <w:rtl/>
        </w:rPr>
        <w:t xml:space="preserve">: </w:t>
      </w:r>
      <w:r w:rsidRPr="006750DF">
        <w:rPr>
          <w:rtl/>
        </w:rPr>
        <w:t xml:space="preserve">أتى رجل أمير المؤمنين </w:t>
      </w:r>
      <w:r w:rsidRPr="002C718C">
        <w:rPr>
          <w:rStyle w:val="libAlaemChar"/>
          <w:rtl/>
        </w:rPr>
        <w:t>عليه‌السلام</w:t>
      </w:r>
      <w:r w:rsidRPr="006750DF">
        <w:rPr>
          <w:rtl/>
        </w:rPr>
        <w:t xml:space="preserve"> يسئله عن الروح أليس هو جبرئيل</w:t>
      </w:r>
      <w:r>
        <w:rPr>
          <w:rtl/>
        </w:rPr>
        <w:t>؟</w:t>
      </w:r>
      <w:r w:rsidRPr="006750DF">
        <w:rPr>
          <w:rtl/>
        </w:rPr>
        <w:t xml:space="preserve"> فقال له أمير المؤمنين </w:t>
      </w:r>
      <w:r w:rsidRPr="002C718C">
        <w:rPr>
          <w:rStyle w:val="libAlaemChar"/>
          <w:rtl/>
        </w:rPr>
        <w:t>عليه‌السلام</w:t>
      </w:r>
      <w:r>
        <w:rPr>
          <w:rtl/>
        </w:rPr>
        <w:t xml:space="preserve">: </w:t>
      </w:r>
      <w:r w:rsidRPr="006750DF">
        <w:rPr>
          <w:rtl/>
        </w:rPr>
        <w:t>جبرئيل من الملائكة والروح غير جبرئيل</w:t>
      </w:r>
      <w:r>
        <w:rPr>
          <w:rtl/>
        </w:rPr>
        <w:t xml:space="preserve">، </w:t>
      </w:r>
      <w:r w:rsidRPr="006750DF">
        <w:rPr>
          <w:rtl/>
        </w:rPr>
        <w:t>فكرر ذلك على الرجل</w:t>
      </w:r>
      <w:r>
        <w:rPr>
          <w:rtl/>
        </w:rPr>
        <w:t xml:space="preserve">، </w:t>
      </w:r>
      <w:r w:rsidRPr="006750DF">
        <w:rPr>
          <w:rtl/>
        </w:rPr>
        <w:t>فقال له</w:t>
      </w:r>
      <w:r>
        <w:rPr>
          <w:rtl/>
        </w:rPr>
        <w:t xml:space="preserve">: </w:t>
      </w:r>
      <w:r w:rsidRPr="006750DF">
        <w:rPr>
          <w:rtl/>
        </w:rPr>
        <w:t>لقد قلت عظيما من القول</w:t>
      </w:r>
      <w:r>
        <w:rPr>
          <w:rtl/>
        </w:rPr>
        <w:t xml:space="preserve">، </w:t>
      </w:r>
      <w:r w:rsidRPr="006750DF">
        <w:rPr>
          <w:rtl/>
        </w:rPr>
        <w:t>ما أحد يزعم ان الروح غير جبرئيل</w:t>
      </w:r>
      <w:r>
        <w:rPr>
          <w:rtl/>
        </w:rPr>
        <w:t xml:space="preserve">، </w:t>
      </w:r>
      <w:r w:rsidRPr="006750DF">
        <w:rPr>
          <w:rtl/>
        </w:rPr>
        <w:t xml:space="preserve">فقال له أمير المؤمنين </w:t>
      </w:r>
      <w:r w:rsidRPr="002C718C">
        <w:rPr>
          <w:rStyle w:val="libAlaemChar"/>
          <w:rtl/>
        </w:rPr>
        <w:t>عليه‌السلام</w:t>
      </w:r>
      <w:r>
        <w:rPr>
          <w:rtl/>
        </w:rPr>
        <w:t xml:space="preserve">: </w:t>
      </w:r>
      <w:r w:rsidRPr="006750DF">
        <w:rPr>
          <w:rtl/>
        </w:rPr>
        <w:t xml:space="preserve">انك ضال تروى عن أهل الضلال يقول الله </w:t>
      </w:r>
      <w:r w:rsidRPr="002C718C">
        <w:rPr>
          <w:rStyle w:val="libAlaemChar"/>
          <w:rtl/>
        </w:rPr>
        <w:t>عزوجل</w:t>
      </w:r>
      <w:r w:rsidRPr="006750DF">
        <w:rPr>
          <w:rtl/>
        </w:rPr>
        <w:t xml:space="preserve"> لنبيه </w:t>
      </w:r>
      <w:r w:rsidRPr="002C718C">
        <w:rPr>
          <w:rStyle w:val="libAlaemChar"/>
          <w:rtl/>
        </w:rPr>
        <w:t>صلى‌الله‌عليه‌وآله</w:t>
      </w:r>
      <w:r>
        <w:rPr>
          <w:rtl/>
        </w:rPr>
        <w:t xml:space="preserve">: </w:t>
      </w:r>
      <w:r w:rsidRPr="002C718C">
        <w:rPr>
          <w:rStyle w:val="libAlaemChar"/>
          <w:rtl/>
        </w:rPr>
        <w:t>(</w:t>
      </w:r>
      <w:r w:rsidRPr="002C718C">
        <w:rPr>
          <w:rStyle w:val="libAieChar"/>
          <w:rtl/>
        </w:rPr>
        <w:t>أَتى أَمْرُ اللهِ فَلا تَسْتَعْجِلُوهُ سُبْحانَهُ وَتَعالى عَمَّا يُشْرِكُونَ يُنَزِّلُ الْمَلائِكَةَ بِالرُّوحِ</w:t>
      </w:r>
      <w:r w:rsidRPr="002C718C">
        <w:rPr>
          <w:rStyle w:val="libAlaemChar"/>
          <w:rtl/>
        </w:rPr>
        <w:t>)</w:t>
      </w:r>
      <w:r w:rsidRPr="006750DF">
        <w:rPr>
          <w:rtl/>
        </w:rPr>
        <w:t xml:space="preserve"> والروح غير الملائكة </w:t>
      </w:r>
      <w:r w:rsidRPr="002C718C">
        <w:rPr>
          <w:rStyle w:val="libAlaemChar"/>
          <w:rtl/>
        </w:rPr>
        <w:t>عليهم‌السلام</w:t>
      </w:r>
      <w:r w:rsidRPr="006750DF">
        <w:rPr>
          <w:rtl/>
        </w:rPr>
        <w:t>.</w:t>
      </w:r>
    </w:p>
    <w:p w:rsidR="00BD62F3" w:rsidRPr="006750DF" w:rsidRDefault="00BD62F3" w:rsidP="002C718C">
      <w:pPr>
        <w:pStyle w:val="libNormal"/>
        <w:rPr>
          <w:rtl/>
          <w:lang w:bidi="fa-IR"/>
        </w:rPr>
      </w:pPr>
      <w:r w:rsidRPr="00FB47E7">
        <w:rPr>
          <w:rStyle w:val="libBold2Char"/>
          <w:rtl/>
        </w:rPr>
        <w:t xml:space="preserve">8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عَلى مَنْ يَشاءُ مِنْ عِبادِهِ أَنْ أَنْذِرُوا أَنَّهُ لا إله إلّا أَنَا فَاتَّقُونِ</w:t>
      </w:r>
      <w:r w:rsidRPr="002C718C">
        <w:rPr>
          <w:rStyle w:val="libAlaemChar"/>
          <w:rtl/>
        </w:rPr>
        <w:t>)</w:t>
      </w:r>
      <w:r w:rsidRPr="006750DF">
        <w:rPr>
          <w:rtl/>
          <w:lang w:bidi="fa-IR"/>
        </w:rPr>
        <w:t xml:space="preserve"> يقول</w:t>
      </w:r>
      <w:r>
        <w:rPr>
          <w:rtl/>
          <w:lang w:bidi="fa-IR"/>
        </w:rPr>
        <w:t xml:space="preserve">: </w:t>
      </w:r>
      <w:r w:rsidRPr="006750DF">
        <w:rPr>
          <w:rtl/>
          <w:lang w:bidi="fa-IR"/>
        </w:rPr>
        <w:t>بالكتاب.</w:t>
      </w:r>
    </w:p>
    <w:p w:rsidR="00BD62F3" w:rsidRPr="006750DF" w:rsidRDefault="00BD62F3" w:rsidP="002C718C">
      <w:pPr>
        <w:pStyle w:val="libNormal"/>
        <w:rPr>
          <w:rtl/>
        </w:rPr>
      </w:pPr>
      <w:r>
        <w:rPr>
          <w:rtl/>
        </w:rPr>
        <w:t>و</w:t>
      </w:r>
      <w:r w:rsidRPr="006750DF">
        <w:rPr>
          <w:rtl/>
        </w:rPr>
        <w:t>قال</w:t>
      </w:r>
      <w:r>
        <w:rPr>
          <w:rtl/>
        </w:rPr>
        <w:t xml:space="preserve"> عليّ بن إبراهيم  </w:t>
      </w:r>
      <w:r w:rsidRPr="006750DF">
        <w:rPr>
          <w:rtl/>
        </w:rPr>
        <w:t>في قوله</w:t>
      </w:r>
      <w:r>
        <w:rPr>
          <w:rtl/>
        </w:rPr>
        <w:t xml:space="preserve">: </w:t>
      </w:r>
      <w:r w:rsidRPr="002C718C">
        <w:rPr>
          <w:rStyle w:val="libAlaemChar"/>
          <w:rtl/>
        </w:rPr>
        <w:t>(</w:t>
      </w:r>
      <w:r w:rsidRPr="002C718C">
        <w:rPr>
          <w:rStyle w:val="libAieChar"/>
          <w:rtl/>
        </w:rPr>
        <w:t>خَلَقَ الْإِنْسانَ مِنْ نُطْفَةٍ فَإِذا هُوَ خَصِيمٌ مُبِينٌ</w:t>
      </w:r>
      <w:r w:rsidRPr="002C718C">
        <w:rPr>
          <w:rStyle w:val="libAlaemChar"/>
          <w:rtl/>
        </w:rPr>
        <w:t>)</w:t>
      </w:r>
      <w:r w:rsidRPr="006750DF">
        <w:rPr>
          <w:rtl/>
        </w:rPr>
        <w:t xml:space="preserve"> قال</w:t>
      </w:r>
      <w:r>
        <w:rPr>
          <w:rtl/>
        </w:rPr>
        <w:t xml:space="preserve">: </w:t>
      </w:r>
      <w:r w:rsidRPr="006750DF">
        <w:rPr>
          <w:rtl/>
        </w:rPr>
        <w:t xml:space="preserve">خلقه من قطرة من ماء منتن </w:t>
      </w:r>
      <w:r w:rsidRPr="00467FAA">
        <w:rPr>
          <w:rStyle w:val="libFootnotenumChar"/>
          <w:rtl/>
        </w:rPr>
        <w:t>(2)</w:t>
      </w:r>
      <w:r w:rsidRPr="006750DF">
        <w:rPr>
          <w:rtl/>
        </w:rPr>
        <w:t xml:space="preserve"> فيكون خصيما متكلما بليغا</w:t>
      </w:r>
      <w:r>
        <w:rPr>
          <w:rFonts w:hint="cs"/>
          <w:rtl/>
        </w:rPr>
        <w:t xml:space="preserve">، </w:t>
      </w:r>
      <w:r w:rsidRPr="006750DF">
        <w:rPr>
          <w:rtl/>
        </w:rPr>
        <w:t>وقال</w:t>
      </w:r>
      <w:r>
        <w:rPr>
          <w:rtl/>
        </w:rPr>
        <w:t xml:space="preserve"> أبو </w:t>
      </w:r>
      <w:r w:rsidRPr="006750DF">
        <w:rPr>
          <w:rtl/>
        </w:rPr>
        <w:t>الجارود في قوله</w:t>
      </w:r>
      <w:r>
        <w:rPr>
          <w:rtl/>
        </w:rPr>
        <w:t>: و</w:t>
      </w:r>
      <w:r>
        <w:rPr>
          <w:rFonts w:hint="cs"/>
          <w:rtl/>
        </w:rPr>
        <w:t xml:space="preserve"> </w:t>
      </w:r>
      <w:r w:rsidRPr="002C718C">
        <w:rPr>
          <w:rStyle w:val="libAlaemChar"/>
          <w:rtl/>
        </w:rPr>
        <w:t>(</w:t>
      </w:r>
      <w:r w:rsidRPr="002C718C">
        <w:rPr>
          <w:rStyle w:val="libAieChar"/>
          <w:rtl/>
        </w:rPr>
        <w:t>الْأَنْعامَ خَلَقَها لَكُمْ فِيها دِفْءٌ وَمَنافِعُ</w:t>
      </w:r>
      <w:r w:rsidRPr="002C718C">
        <w:rPr>
          <w:rStyle w:val="libAlaemChar"/>
          <w:rtl/>
        </w:rPr>
        <w:t>)</w:t>
      </w:r>
      <w:r w:rsidRPr="006750DF">
        <w:rPr>
          <w:rtl/>
        </w:rPr>
        <w:t xml:space="preserve"> والدفء</w:t>
      </w:r>
      <w:r>
        <w:rPr>
          <w:rtl/>
        </w:rPr>
        <w:t xml:space="preserve">: </w:t>
      </w:r>
      <w:r w:rsidRPr="006750DF">
        <w:rPr>
          <w:rtl/>
        </w:rPr>
        <w:t>حواشي الإبل</w:t>
      </w:r>
      <w:r>
        <w:rPr>
          <w:rtl/>
        </w:rPr>
        <w:t xml:space="preserve">، </w:t>
      </w:r>
      <w:r w:rsidRPr="006750DF">
        <w:rPr>
          <w:rtl/>
        </w:rPr>
        <w:t xml:space="preserve">ويقال بل هي الادفاء </w:t>
      </w:r>
      <w:r w:rsidRPr="00467FAA">
        <w:rPr>
          <w:rStyle w:val="libFootnotenumChar"/>
          <w:rtl/>
        </w:rPr>
        <w:t>(3)</w:t>
      </w:r>
      <w:r w:rsidRPr="006750DF">
        <w:rPr>
          <w:rtl/>
        </w:rPr>
        <w:t xml:space="preserve"> من البيوت والثياب.</w:t>
      </w:r>
    </w:p>
    <w:p w:rsidR="00BD62F3" w:rsidRPr="006750DF" w:rsidRDefault="00BD62F3" w:rsidP="002C718C">
      <w:pPr>
        <w:pStyle w:val="libNormal"/>
        <w:rPr>
          <w:rtl/>
        </w:rPr>
      </w:pPr>
      <w:r w:rsidRPr="00FB47E7">
        <w:rPr>
          <w:rStyle w:val="libBold2Char"/>
          <w:rtl/>
        </w:rPr>
        <w:t xml:space="preserve">9 ـ في كتاب الخصال </w:t>
      </w:r>
      <w:r w:rsidRPr="006750DF">
        <w:rPr>
          <w:rtl/>
        </w:rPr>
        <w:t>عن جعفر</w:t>
      </w:r>
      <w:r>
        <w:rPr>
          <w:rtl/>
        </w:rPr>
        <w:t xml:space="preserve"> بن محمد عن أبيه عن آبائه عن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 xml:space="preserve">سئل النبي </w:t>
      </w:r>
      <w:r w:rsidRPr="002C718C">
        <w:rPr>
          <w:rStyle w:val="libAlaemChar"/>
          <w:rtl/>
        </w:rPr>
        <w:t>صلى‌الله‌عليه‌وآله</w:t>
      </w:r>
      <w:r>
        <w:rPr>
          <w:rtl/>
        </w:rPr>
        <w:t xml:space="preserve"> أي </w:t>
      </w:r>
      <w:r w:rsidRPr="006750DF">
        <w:rPr>
          <w:rtl/>
        </w:rPr>
        <w:t>المال خير</w:t>
      </w:r>
      <w:r>
        <w:rPr>
          <w:rtl/>
        </w:rPr>
        <w:t>؟</w:t>
      </w:r>
      <w:r w:rsidRPr="006750DF">
        <w:rPr>
          <w:rtl/>
        </w:rPr>
        <w:t xml:space="preserve"> قال</w:t>
      </w:r>
      <w:r>
        <w:rPr>
          <w:rtl/>
        </w:rPr>
        <w:t xml:space="preserve">: </w:t>
      </w:r>
      <w:r w:rsidRPr="006750DF">
        <w:rPr>
          <w:rtl/>
        </w:rPr>
        <w:t xml:space="preserve">زرع زرعه صاحبه وأدى </w:t>
      </w:r>
      <w:r w:rsidRPr="002C718C">
        <w:rPr>
          <w:rStyle w:val="libAlaemChar"/>
          <w:rtl/>
        </w:rPr>
        <w:t>(</w:t>
      </w:r>
      <w:r w:rsidRPr="002C718C">
        <w:rPr>
          <w:rStyle w:val="libAieChar"/>
          <w:rtl/>
        </w:rPr>
        <w:t>حَقَّهُ يَوْمَ حَصادِهِ</w:t>
      </w:r>
      <w:r w:rsidRPr="002C718C">
        <w:rPr>
          <w:rStyle w:val="libAlaemChar"/>
          <w:rtl/>
        </w:rPr>
        <w:t>)</w:t>
      </w:r>
      <w:r>
        <w:rPr>
          <w:rtl/>
        </w:rPr>
        <w:t xml:space="preserve">، </w:t>
      </w:r>
      <w:r w:rsidRPr="006750DF">
        <w:rPr>
          <w:rtl/>
        </w:rPr>
        <w:t>قيل</w:t>
      </w:r>
      <w:r>
        <w:rPr>
          <w:rtl/>
        </w:rPr>
        <w:t>: و</w:t>
      </w:r>
      <w:r w:rsidRPr="006750DF">
        <w:rPr>
          <w:rtl/>
        </w:rPr>
        <w:t>أى مال بعد الزرع خير</w:t>
      </w:r>
      <w:r>
        <w:rPr>
          <w:rtl/>
        </w:rPr>
        <w:t>؟</w:t>
      </w:r>
      <w:r w:rsidRPr="006750DF">
        <w:rPr>
          <w:rtl/>
        </w:rPr>
        <w:t xml:space="preserve"> قال</w:t>
      </w:r>
      <w:r>
        <w:rPr>
          <w:rtl/>
        </w:rPr>
        <w:t xml:space="preserve">: </w:t>
      </w:r>
      <w:r w:rsidRPr="006750DF">
        <w:rPr>
          <w:rtl/>
        </w:rPr>
        <w:t>رجل في غنمه قد تبع بها مواقع القطر</w:t>
      </w:r>
      <w:r>
        <w:rPr>
          <w:rtl/>
        </w:rPr>
        <w:t xml:space="preserve">، </w:t>
      </w:r>
      <w:r w:rsidRPr="006750DF">
        <w:rPr>
          <w:rtl/>
        </w:rPr>
        <w:t>يقيم الصلوة ويؤتى الزكاة</w:t>
      </w:r>
      <w:r>
        <w:rPr>
          <w:rtl/>
        </w:rPr>
        <w:t xml:space="preserve">، </w:t>
      </w:r>
      <w:r w:rsidRPr="006750DF">
        <w:rPr>
          <w:rtl/>
        </w:rPr>
        <w:t>قيل</w:t>
      </w:r>
      <w:r>
        <w:rPr>
          <w:rtl/>
        </w:rPr>
        <w:t xml:space="preserve">: </w:t>
      </w:r>
      <w:r w:rsidRPr="006750DF">
        <w:rPr>
          <w:rtl/>
        </w:rPr>
        <w:t>فأى المال بعد الغنم خير</w:t>
      </w:r>
      <w:r>
        <w:rPr>
          <w:rtl/>
        </w:rPr>
        <w:t>؟</w:t>
      </w:r>
      <w:r w:rsidRPr="006750DF">
        <w:rPr>
          <w:rtl/>
        </w:rPr>
        <w:t xml:space="preserve"> قال</w:t>
      </w:r>
      <w:r>
        <w:rPr>
          <w:rtl/>
        </w:rPr>
        <w:t xml:space="preserve">: </w:t>
      </w:r>
      <w:r w:rsidRPr="006750DF">
        <w:rPr>
          <w:rtl/>
        </w:rPr>
        <w:t>البقر تغدو بخير وتروح بخير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«أن ينزل عليهم العذاب»</w:t>
      </w:r>
      <w:r>
        <w:rPr>
          <w:rtl/>
        </w:rPr>
        <w:t>.</w:t>
      </w:r>
    </w:p>
    <w:p w:rsidR="00BD62F3" w:rsidRPr="006750DF" w:rsidRDefault="00BD62F3" w:rsidP="00FE354F">
      <w:pPr>
        <w:pStyle w:val="libFootnote0"/>
        <w:rPr>
          <w:rtl/>
          <w:lang w:bidi="fa-IR"/>
        </w:rPr>
      </w:pPr>
      <w:r>
        <w:rPr>
          <w:rtl/>
        </w:rPr>
        <w:t>(</w:t>
      </w:r>
      <w:r w:rsidRPr="006750DF">
        <w:rPr>
          <w:rtl/>
        </w:rPr>
        <w:t>2) وفي المصدر «من قطرة من ماء مهين»</w:t>
      </w:r>
      <w:r>
        <w:rPr>
          <w:rtl/>
        </w:rPr>
        <w:t>.</w:t>
      </w:r>
    </w:p>
    <w:p w:rsidR="00BD62F3" w:rsidRPr="006750DF" w:rsidRDefault="00BD62F3" w:rsidP="00FE354F">
      <w:pPr>
        <w:pStyle w:val="libFootnote0"/>
        <w:rPr>
          <w:rtl/>
          <w:lang w:bidi="fa-IR"/>
        </w:rPr>
      </w:pPr>
      <w:r>
        <w:rPr>
          <w:rtl/>
        </w:rPr>
        <w:t>(</w:t>
      </w:r>
      <w:r w:rsidRPr="006750DF">
        <w:rPr>
          <w:rtl/>
        </w:rPr>
        <w:t>3) ادفأه من الحائط وغيره كنه</w:t>
      </w:r>
      <w:r>
        <w:rPr>
          <w:rtl/>
        </w:rPr>
        <w:t xml:space="preserve"> أي </w:t>
      </w:r>
      <w:r w:rsidRPr="006750DF">
        <w:rPr>
          <w:rtl/>
        </w:rPr>
        <w:t>ستره.</w:t>
      </w:r>
    </w:p>
    <w:p w:rsidR="00BD62F3" w:rsidRPr="006750DF" w:rsidRDefault="00BD62F3" w:rsidP="002C718C">
      <w:pPr>
        <w:pStyle w:val="libNormal0"/>
        <w:rPr>
          <w:rtl/>
        </w:rPr>
      </w:pPr>
      <w:r>
        <w:rPr>
          <w:rtl/>
        </w:rPr>
        <w:br w:type="page"/>
      </w:r>
      <w:r w:rsidRPr="006750DF">
        <w:rPr>
          <w:rtl/>
        </w:rPr>
        <w:lastRenderedPageBreak/>
        <w:t>قيل</w:t>
      </w:r>
      <w:r>
        <w:rPr>
          <w:rtl/>
        </w:rPr>
        <w:t xml:space="preserve">: </w:t>
      </w:r>
      <w:r w:rsidRPr="006750DF">
        <w:rPr>
          <w:rtl/>
        </w:rPr>
        <w:t>فأى المال بعد البقر خير</w:t>
      </w:r>
      <w:r>
        <w:rPr>
          <w:rtl/>
        </w:rPr>
        <w:t>؟</w:t>
      </w:r>
      <w:r w:rsidRPr="006750DF">
        <w:rPr>
          <w:rtl/>
        </w:rPr>
        <w:t xml:space="preserve"> قال</w:t>
      </w:r>
      <w:r>
        <w:rPr>
          <w:rtl/>
        </w:rPr>
        <w:t xml:space="preserve">: </w:t>
      </w:r>
      <w:r w:rsidRPr="006750DF">
        <w:rPr>
          <w:rtl/>
        </w:rPr>
        <w:t xml:space="preserve">الراسيات </w:t>
      </w:r>
      <w:r w:rsidRPr="00467FAA">
        <w:rPr>
          <w:rStyle w:val="libFootnotenumChar"/>
          <w:rtl/>
        </w:rPr>
        <w:t>(1)</w:t>
      </w:r>
      <w:r w:rsidRPr="006750DF">
        <w:rPr>
          <w:rtl/>
        </w:rPr>
        <w:t xml:space="preserve"> في الوحل المطعمات في المحل </w:t>
      </w:r>
      <w:r w:rsidRPr="00467FAA">
        <w:rPr>
          <w:rStyle w:val="libFootnotenumChar"/>
          <w:rtl/>
        </w:rPr>
        <w:t>(2)</w:t>
      </w:r>
      <w:r w:rsidRPr="006750DF">
        <w:rPr>
          <w:rtl/>
        </w:rPr>
        <w:t xml:space="preserve"> نعم المال النخل</w:t>
      </w:r>
      <w:r>
        <w:rPr>
          <w:rtl/>
        </w:rPr>
        <w:t xml:space="preserve">، </w:t>
      </w:r>
      <w:r w:rsidRPr="006750DF">
        <w:rPr>
          <w:rtl/>
        </w:rPr>
        <w:t xml:space="preserve">من باعه فانما ثمنه بمنزلة رماد على شاهقة </w:t>
      </w:r>
      <w:r w:rsidRPr="002C718C">
        <w:rPr>
          <w:rStyle w:val="libAlaemChar"/>
          <w:rtl/>
        </w:rPr>
        <w:t>(</w:t>
      </w:r>
      <w:r w:rsidRPr="002C718C">
        <w:rPr>
          <w:rStyle w:val="libAieChar"/>
          <w:rtl/>
        </w:rPr>
        <w:t>اشْتَدَّتْ بِهِ الرِّيحُ فِي يَوْمٍ عاصِفٍ</w:t>
      </w:r>
      <w:r w:rsidRPr="002C718C">
        <w:rPr>
          <w:rStyle w:val="libAlaemChar"/>
          <w:rtl/>
        </w:rPr>
        <w:t>)</w:t>
      </w:r>
      <w:r>
        <w:rPr>
          <w:rtl/>
        </w:rPr>
        <w:t>،</w:t>
      </w:r>
      <w:r w:rsidRPr="00B42A50">
        <w:rPr>
          <w:rFonts w:hint="cs"/>
          <w:rtl/>
        </w:rPr>
        <w:t xml:space="preserve"> </w:t>
      </w:r>
      <w:r>
        <w:rPr>
          <w:rFonts w:hint="cs"/>
          <w:rtl/>
        </w:rPr>
        <w:t>إ</w:t>
      </w:r>
      <w:r w:rsidRPr="006750DF">
        <w:rPr>
          <w:rtl/>
        </w:rPr>
        <w:t>ل</w:t>
      </w:r>
      <w:r>
        <w:rPr>
          <w:rFonts w:hint="cs"/>
          <w:rtl/>
        </w:rPr>
        <w:t>ّ</w:t>
      </w:r>
      <w:r w:rsidRPr="006750DF">
        <w:rPr>
          <w:rtl/>
        </w:rPr>
        <w:t>ا أن يخلف مكانها</w:t>
      </w:r>
      <w:r>
        <w:rPr>
          <w:rtl/>
        </w:rPr>
        <w:t xml:space="preserve">، </w:t>
      </w:r>
      <w:r w:rsidRPr="006750DF">
        <w:rPr>
          <w:rtl/>
        </w:rPr>
        <w:t>قيل</w:t>
      </w:r>
      <w:r>
        <w:rPr>
          <w:rtl/>
        </w:rPr>
        <w:t xml:space="preserve">: </w:t>
      </w:r>
      <w:r w:rsidRPr="006750DF">
        <w:rPr>
          <w:rtl/>
        </w:rPr>
        <w:t>يا رسول الله فأى المال بعد النخل خير</w:t>
      </w:r>
      <w:r>
        <w:rPr>
          <w:rtl/>
        </w:rPr>
        <w:t>؟</w:t>
      </w:r>
      <w:r w:rsidRPr="006750DF">
        <w:rPr>
          <w:rtl/>
        </w:rPr>
        <w:t xml:space="preserve"> فسكت فقال له رجل</w:t>
      </w:r>
      <w:r>
        <w:rPr>
          <w:rtl/>
        </w:rPr>
        <w:t xml:space="preserve">: </w:t>
      </w:r>
      <w:r w:rsidRPr="006750DF">
        <w:rPr>
          <w:rtl/>
        </w:rPr>
        <w:t>فأين الإبل</w:t>
      </w:r>
      <w:r>
        <w:rPr>
          <w:rtl/>
        </w:rPr>
        <w:t>؟</w:t>
      </w:r>
      <w:r w:rsidRPr="006750DF">
        <w:rPr>
          <w:rtl/>
        </w:rPr>
        <w:t xml:space="preserve"> قال</w:t>
      </w:r>
      <w:r>
        <w:rPr>
          <w:rtl/>
        </w:rPr>
        <w:t xml:space="preserve">: </w:t>
      </w:r>
      <w:r w:rsidRPr="006750DF">
        <w:rPr>
          <w:rtl/>
        </w:rPr>
        <w:t>فيه الشقاء والجفاء والعناء وبعد الدار</w:t>
      </w:r>
      <w:r>
        <w:rPr>
          <w:rtl/>
        </w:rPr>
        <w:t xml:space="preserve">، </w:t>
      </w:r>
      <w:r w:rsidRPr="006750DF">
        <w:rPr>
          <w:rtl/>
        </w:rPr>
        <w:t>تغدو مدبرة وتروح مدبرة لا يأتى خيرها</w:t>
      </w:r>
      <w:r w:rsidRPr="00B42A50">
        <w:rPr>
          <w:rFonts w:hint="cs"/>
          <w:rtl/>
        </w:rPr>
        <w:t xml:space="preserve"> </w:t>
      </w:r>
      <w:r>
        <w:rPr>
          <w:rFonts w:hint="cs"/>
          <w:rtl/>
        </w:rPr>
        <w:t>إ</w:t>
      </w:r>
      <w:r w:rsidRPr="006750DF">
        <w:rPr>
          <w:rtl/>
        </w:rPr>
        <w:t>ل</w:t>
      </w:r>
      <w:r>
        <w:rPr>
          <w:rFonts w:hint="cs"/>
          <w:rtl/>
        </w:rPr>
        <w:t>ّ</w:t>
      </w:r>
      <w:r w:rsidRPr="006750DF">
        <w:rPr>
          <w:rtl/>
        </w:rPr>
        <w:t>ا من جانبها ال</w:t>
      </w:r>
      <w:r>
        <w:rPr>
          <w:rFonts w:hint="cs"/>
          <w:rtl/>
        </w:rPr>
        <w:t>أ</w:t>
      </w:r>
      <w:r w:rsidRPr="006750DF">
        <w:rPr>
          <w:rtl/>
        </w:rPr>
        <w:t>شأم.</w:t>
      </w:r>
    </w:p>
    <w:p w:rsidR="00BD62F3" w:rsidRPr="006750DF" w:rsidRDefault="00BD62F3" w:rsidP="002C718C">
      <w:pPr>
        <w:pStyle w:val="libNormal"/>
        <w:rPr>
          <w:rtl/>
        </w:rPr>
      </w:pPr>
      <w:r w:rsidRPr="006750DF">
        <w:rPr>
          <w:rtl/>
        </w:rPr>
        <w:t>10</w:t>
      </w:r>
      <w:r>
        <w:rPr>
          <w:rtl/>
        </w:rPr>
        <w:t xml:space="preserve"> ـ </w:t>
      </w:r>
      <w:r w:rsidRPr="006750DF">
        <w:rPr>
          <w:rtl/>
        </w:rPr>
        <w:t xml:space="preserve">عن أبي عبد الله عن أبيه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الغنم إذا أقبلت أقبلت</w:t>
      </w:r>
      <w:r>
        <w:rPr>
          <w:rtl/>
        </w:rPr>
        <w:t xml:space="preserve">، </w:t>
      </w:r>
      <w:r w:rsidRPr="006750DF">
        <w:rPr>
          <w:rtl/>
        </w:rPr>
        <w:t>وإذا أدبرت أقبلت</w:t>
      </w:r>
      <w:r>
        <w:rPr>
          <w:rtl/>
        </w:rPr>
        <w:t xml:space="preserve">، </w:t>
      </w:r>
      <w:r w:rsidRPr="006750DF">
        <w:rPr>
          <w:rtl/>
        </w:rPr>
        <w:t>والبقر إذا أقبلت أقبلت</w:t>
      </w:r>
      <w:r>
        <w:rPr>
          <w:rtl/>
        </w:rPr>
        <w:t xml:space="preserve">، </w:t>
      </w:r>
      <w:r w:rsidRPr="006750DF">
        <w:rPr>
          <w:rtl/>
        </w:rPr>
        <w:t>وإذا أدبرت أدبرت</w:t>
      </w:r>
      <w:r>
        <w:rPr>
          <w:rtl/>
        </w:rPr>
        <w:t xml:space="preserve">، </w:t>
      </w:r>
      <w:r w:rsidRPr="006750DF">
        <w:rPr>
          <w:rtl/>
        </w:rPr>
        <w:t>والإبل أعناق الشياطين إذا أقبلت أدبرت</w:t>
      </w:r>
      <w:r>
        <w:rPr>
          <w:rtl/>
        </w:rPr>
        <w:t xml:space="preserve">، </w:t>
      </w:r>
      <w:r w:rsidRPr="006750DF">
        <w:rPr>
          <w:rtl/>
        </w:rPr>
        <w:t>وإذا أدبرت أدبرت</w:t>
      </w:r>
      <w:r>
        <w:rPr>
          <w:rtl/>
        </w:rPr>
        <w:t xml:space="preserve">، </w:t>
      </w:r>
      <w:r w:rsidRPr="006750DF">
        <w:rPr>
          <w:rtl/>
        </w:rPr>
        <w:t>ولا يجيء خيرها</w:t>
      </w:r>
      <w:r w:rsidRPr="00B42A50">
        <w:rPr>
          <w:rFonts w:hint="cs"/>
          <w:rtl/>
        </w:rPr>
        <w:t xml:space="preserve"> </w:t>
      </w:r>
      <w:r>
        <w:rPr>
          <w:rFonts w:hint="cs"/>
          <w:rtl/>
        </w:rPr>
        <w:t>إ</w:t>
      </w:r>
      <w:r w:rsidRPr="006750DF">
        <w:rPr>
          <w:rtl/>
        </w:rPr>
        <w:t>ل</w:t>
      </w:r>
      <w:r>
        <w:rPr>
          <w:rFonts w:hint="cs"/>
          <w:rtl/>
        </w:rPr>
        <w:t>ّ</w:t>
      </w:r>
      <w:r w:rsidRPr="006750DF">
        <w:rPr>
          <w:rtl/>
        </w:rPr>
        <w:t>ا من الجانب ال</w:t>
      </w:r>
      <w:r>
        <w:rPr>
          <w:rFonts w:hint="cs"/>
          <w:rtl/>
        </w:rPr>
        <w:t>أ</w:t>
      </w:r>
      <w:r w:rsidRPr="006750DF">
        <w:rPr>
          <w:rtl/>
        </w:rPr>
        <w:t>شأم</w:t>
      </w:r>
      <w:r>
        <w:rPr>
          <w:rtl/>
        </w:rPr>
        <w:t xml:space="preserve">، </w:t>
      </w:r>
      <w:r w:rsidRPr="006750DF">
        <w:rPr>
          <w:rtl/>
        </w:rPr>
        <w:t>قيل</w:t>
      </w:r>
      <w:r>
        <w:rPr>
          <w:rtl/>
        </w:rPr>
        <w:t xml:space="preserve">: </w:t>
      </w:r>
      <w:r w:rsidRPr="006750DF">
        <w:rPr>
          <w:rtl/>
        </w:rPr>
        <w:t>يا رسول الله فمن يتخذها بعد ذا</w:t>
      </w:r>
      <w:r>
        <w:rPr>
          <w:rtl/>
        </w:rPr>
        <w:t>؟</w:t>
      </w:r>
      <w:r w:rsidRPr="006750DF">
        <w:rPr>
          <w:rtl/>
        </w:rPr>
        <w:t xml:space="preserve"> قال</w:t>
      </w:r>
      <w:r>
        <w:rPr>
          <w:rtl/>
        </w:rPr>
        <w:t xml:space="preserve">: </w:t>
      </w:r>
      <w:r w:rsidRPr="006750DF">
        <w:rPr>
          <w:rtl/>
        </w:rPr>
        <w:t>فأين الأشقياء الفجرة</w:t>
      </w:r>
      <w:r>
        <w:rPr>
          <w:rtl/>
        </w:rPr>
        <w:t>؟.</w:t>
      </w:r>
    </w:p>
    <w:p w:rsidR="00BD62F3" w:rsidRPr="006750DF" w:rsidRDefault="00BD62F3" w:rsidP="002C718C">
      <w:pPr>
        <w:pStyle w:val="libNormal"/>
        <w:rPr>
          <w:rtl/>
        </w:rPr>
      </w:pPr>
      <w:r w:rsidRPr="006750DF">
        <w:rPr>
          <w:rtl/>
        </w:rPr>
        <w:t>11</w:t>
      </w:r>
      <w:r>
        <w:rPr>
          <w:rtl/>
        </w:rPr>
        <w:t xml:space="preserve"> ـ </w:t>
      </w:r>
      <w:r w:rsidRPr="006750DF">
        <w:rPr>
          <w:rtl/>
        </w:rPr>
        <w:t>عن الحارث قال</w:t>
      </w:r>
      <w:r>
        <w:rPr>
          <w:rtl/>
        </w:rPr>
        <w:t xml:space="preserve">: </w:t>
      </w:r>
      <w:r w:rsidRPr="006750DF">
        <w:rPr>
          <w:rtl/>
        </w:rPr>
        <w:t xml:space="preserve">قال أمير المؤمنين </w:t>
      </w:r>
      <w:r w:rsidRPr="002C718C">
        <w:rPr>
          <w:rStyle w:val="libAlaemChar"/>
          <w:rtl/>
        </w:rPr>
        <w:t>عليه‌السلام</w:t>
      </w:r>
      <w:r w:rsidRPr="006750DF">
        <w:rPr>
          <w:rtl/>
        </w:rPr>
        <w:t xml:space="preserve"> قال رسول الله </w:t>
      </w:r>
      <w:r w:rsidRPr="002C718C">
        <w:rPr>
          <w:rStyle w:val="libAlaemChar"/>
          <w:rtl/>
        </w:rPr>
        <w:t>صلى‌الله‌عليه‌وآله</w:t>
      </w:r>
      <w:r>
        <w:rPr>
          <w:rtl/>
        </w:rPr>
        <w:t xml:space="preserve">: </w:t>
      </w:r>
      <w:r w:rsidRPr="006750DF">
        <w:rPr>
          <w:rtl/>
        </w:rPr>
        <w:t>عليكم بالغنم والحرث فإنهما يروحان بخير ويغدوان بخير</w:t>
      </w:r>
      <w:r>
        <w:rPr>
          <w:rtl/>
        </w:rPr>
        <w:t xml:space="preserve">، </w:t>
      </w:r>
      <w:r w:rsidRPr="006750DF">
        <w:rPr>
          <w:rtl/>
        </w:rPr>
        <w:t>قال</w:t>
      </w:r>
      <w:r>
        <w:rPr>
          <w:rtl/>
        </w:rPr>
        <w:t xml:space="preserve">: </w:t>
      </w:r>
      <w:r w:rsidRPr="006750DF">
        <w:rPr>
          <w:rtl/>
        </w:rPr>
        <w:t>فقيل له</w:t>
      </w:r>
      <w:r>
        <w:rPr>
          <w:rtl/>
        </w:rPr>
        <w:t xml:space="preserve">: </w:t>
      </w:r>
      <w:r w:rsidRPr="006750DF">
        <w:rPr>
          <w:rtl/>
        </w:rPr>
        <w:t>يا رسول الله فأين الإبل</w:t>
      </w:r>
      <w:r>
        <w:rPr>
          <w:rtl/>
        </w:rPr>
        <w:t>؟</w:t>
      </w:r>
    </w:p>
    <w:p w:rsidR="00BD62F3" w:rsidRPr="006750DF" w:rsidRDefault="00BD62F3" w:rsidP="002C718C">
      <w:pPr>
        <w:pStyle w:val="libNormal"/>
        <w:rPr>
          <w:rtl/>
        </w:rPr>
      </w:pPr>
      <w:r w:rsidRPr="006750DF">
        <w:rPr>
          <w:rtl/>
        </w:rPr>
        <w:t>قال</w:t>
      </w:r>
      <w:r>
        <w:rPr>
          <w:rtl/>
        </w:rPr>
        <w:t xml:space="preserve">: </w:t>
      </w:r>
      <w:r w:rsidRPr="006750DF">
        <w:rPr>
          <w:rtl/>
        </w:rPr>
        <w:t>تلك أعناق الشياطين ويأتى خيرها من الجانب الأشأم</w:t>
      </w:r>
      <w:r>
        <w:rPr>
          <w:rtl/>
        </w:rPr>
        <w:t xml:space="preserve">، </w:t>
      </w:r>
      <w:r w:rsidRPr="006750DF">
        <w:rPr>
          <w:rtl/>
        </w:rPr>
        <w:t>قيل</w:t>
      </w:r>
      <w:r>
        <w:rPr>
          <w:rtl/>
        </w:rPr>
        <w:t xml:space="preserve">: </w:t>
      </w:r>
      <w:r w:rsidRPr="006750DF">
        <w:rPr>
          <w:rtl/>
        </w:rPr>
        <w:t>يا رسول الله ان سمع الناس بذلك تركوها فقال</w:t>
      </w:r>
      <w:r>
        <w:rPr>
          <w:rtl/>
        </w:rPr>
        <w:t xml:space="preserve">: </w:t>
      </w:r>
      <w:r w:rsidRPr="006750DF">
        <w:rPr>
          <w:rtl/>
        </w:rPr>
        <w:t>إذا لا يعدمها الأشقياء الفجرة.</w:t>
      </w:r>
    </w:p>
    <w:p w:rsidR="00BD62F3" w:rsidRPr="006750DF" w:rsidRDefault="00BD62F3" w:rsidP="002C718C">
      <w:pPr>
        <w:pStyle w:val="libNormal"/>
        <w:rPr>
          <w:rtl/>
        </w:rPr>
      </w:pPr>
      <w:r w:rsidRPr="006750DF">
        <w:rPr>
          <w:rtl/>
        </w:rPr>
        <w:t>12</w:t>
      </w:r>
      <w:r>
        <w:rPr>
          <w:rtl/>
        </w:rPr>
        <w:t xml:space="preserve"> ـ </w:t>
      </w:r>
      <w:r w:rsidRPr="006750DF">
        <w:rPr>
          <w:rtl/>
        </w:rPr>
        <w:t xml:space="preserve">عن أمير المؤمنين </w:t>
      </w:r>
      <w:r w:rsidRPr="002C718C">
        <w:rPr>
          <w:rStyle w:val="libAlaemChar"/>
          <w:rtl/>
        </w:rPr>
        <w:t>عليه‌السلام</w:t>
      </w:r>
      <w:r w:rsidRPr="006750DF">
        <w:rPr>
          <w:rtl/>
        </w:rPr>
        <w:t xml:space="preserve"> أفضل ما يتخذه الرجل في منزله لعياله الشاة</w:t>
      </w:r>
      <w:r>
        <w:rPr>
          <w:rtl/>
        </w:rPr>
        <w:t xml:space="preserve">، </w:t>
      </w:r>
      <w:r w:rsidRPr="006750DF">
        <w:rPr>
          <w:rtl/>
        </w:rPr>
        <w:t>فمن كان في منزلة شاة قدست عليه الملائكة مرتين في كل يوم</w:t>
      </w:r>
      <w:r>
        <w:rPr>
          <w:rtl/>
        </w:rPr>
        <w:t xml:space="preserve">، </w:t>
      </w:r>
      <w:r w:rsidRPr="006750DF">
        <w:rPr>
          <w:rtl/>
        </w:rPr>
        <w:t>وكذلك في الثلاث يقول</w:t>
      </w:r>
      <w:r>
        <w:rPr>
          <w:rtl/>
        </w:rPr>
        <w:t xml:space="preserve">: </w:t>
      </w:r>
      <w:r w:rsidRPr="006750DF">
        <w:rPr>
          <w:rtl/>
        </w:rPr>
        <w:t>بورك فيكم.</w:t>
      </w:r>
    </w:p>
    <w:p w:rsidR="00BD62F3" w:rsidRPr="006750DF" w:rsidRDefault="00BD62F3" w:rsidP="002C718C">
      <w:pPr>
        <w:pStyle w:val="libNormal"/>
        <w:rPr>
          <w:rtl/>
        </w:rPr>
      </w:pPr>
      <w:r w:rsidRPr="006750DF">
        <w:rPr>
          <w:rtl/>
        </w:rPr>
        <w:t>13</w:t>
      </w:r>
      <w:r>
        <w:rPr>
          <w:rtl/>
        </w:rPr>
        <w:t xml:space="preserve"> ـ </w:t>
      </w:r>
      <w:r w:rsidRPr="006750DF">
        <w:rPr>
          <w:rtl/>
        </w:rPr>
        <w:t>عن الحسن بن مصعب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لله تعالى في كل يوم وليلة ملكا ينادى مهلا مهلا عباد الله عن المعاصي فلو لا بهائم رتع وصبية رضع وشيوخ ركع لصب عليكم العذاب صبا ترضون به رضا.</w:t>
      </w:r>
    </w:p>
    <w:p w:rsidR="00BD62F3" w:rsidRPr="006750DF" w:rsidRDefault="00BD62F3" w:rsidP="002C718C">
      <w:pPr>
        <w:pStyle w:val="libNormal"/>
        <w:rPr>
          <w:rtl/>
          <w:lang w:bidi="fa-IR"/>
        </w:rPr>
      </w:pPr>
      <w:r w:rsidRPr="00FB47E7">
        <w:rPr>
          <w:rStyle w:val="libBold2Char"/>
          <w:rtl/>
        </w:rPr>
        <w:t xml:space="preserve">14 ـ في تفسير عليّ بن إبراهيم  </w:t>
      </w:r>
      <w:r w:rsidRPr="006750DF">
        <w:rPr>
          <w:rtl/>
          <w:lang w:bidi="fa-IR"/>
        </w:rPr>
        <w:t>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لَكُمْ فِيها جَمالٌ حِينَ تُرِيحُونَ وَحِينَ تَسْرَحُونَ</w:t>
      </w:r>
      <w:r w:rsidRPr="002C718C">
        <w:rPr>
          <w:rStyle w:val="libAlaemChar"/>
          <w:rtl/>
        </w:rPr>
        <w:t>)</w:t>
      </w:r>
      <w:r w:rsidRPr="006750DF">
        <w:rPr>
          <w:rtl/>
          <w:lang w:bidi="fa-IR"/>
        </w:rPr>
        <w:t xml:space="preserve"> قال</w:t>
      </w:r>
      <w:r>
        <w:rPr>
          <w:rtl/>
          <w:lang w:bidi="fa-IR"/>
        </w:rPr>
        <w:t xml:space="preserve">: </w:t>
      </w:r>
      <w:r w:rsidRPr="006750DF">
        <w:rPr>
          <w:rtl/>
          <w:lang w:bidi="fa-IR"/>
        </w:rPr>
        <w:t>حين ترجع من المرعى</w:t>
      </w:r>
      <w:r>
        <w:rPr>
          <w:rtl/>
          <w:lang w:bidi="fa-IR"/>
        </w:rPr>
        <w:t xml:space="preserve">، </w:t>
      </w:r>
      <w:r w:rsidRPr="006750DF">
        <w:rPr>
          <w:rtl/>
          <w:lang w:bidi="fa-IR"/>
        </w:rPr>
        <w:t>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تَحْمِلُ أَثْقالَكُمْ إلى بَلَدٍ لَمْ تَكُونُوا بالِغِيهِ إِلَّا بِشِقِّ الْأَنْفُسِ</w:t>
      </w:r>
      <w:r w:rsidRPr="002C718C">
        <w:rPr>
          <w:rStyle w:val="libAlaemChar"/>
          <w:rtl/>
        </w:rPr>
        <w:t>)</w:t>
      </w:r>
      <w:r w:rsidRPr="006750DF">
        <w:rPr>
          <w:rtl/>
          <w:lang w:bidi="fa-IR"/>
        </w:rPr>
        <w:t xml:space="preserve"> قال</w:t>
      </w:r>
      <w:r>
        <w:rPr>
          <w:rtl/>
          <w:lang w:bidi="fa-IR"/>
        </w:rPr>
        <w:t xml:space="preserve">: إلى </w:t>
      </w:r>
      <w:r w:rsidRPr="006750DF">
        <w:rPr>
          <w:rtl/>
          <w:lang w:bidi="fa-IR"/>
        </w:rPr>
        <w:t>مكة والمدينة وجميع البلدان.</w:t>
      </w:r>
    </w:p>
    <w:p w:rsidR="00BD62F3" w:rsidRPr="006750DF" w:rsidRDefault="00BD62F3" w:rsidP="002C718C">
      <w:pPr>
        <w:pStyle w:val="libNormal"/>
        <w:rPr>
          <w:rtl/>
        </w:rPr>
      </w:pPr>
      <w:r w:rsidRPr="00FB47E7">
        <w:rPr>
          <w:rStyle w:val="libBold2Char"/>
          <w:rtl/>
        </w:rPr>
        <w:t xml:space="preserve">15 ـ في الكافي أبو </w:t>
      </w:r>
      <w:r w:rsidRPr="006750DF">
        <w:rPr>
          <w:rtl/>
        </w:rPr>
        <w:t>على الأشعري عن محمد بن عبد الجبار عن صفوان بن يحيى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الثابتات في أماكنها لا تزول لعظمها.</w:t>
      </w:r>
    </w:p>
    <w:p w:rsidR="00BD62F3" w:rsidRPr="006750DF" w:rsidRDefault="00BD62F3" w:rsidP="00FE354F">
      <w:pPr>
        <w:pStyle w:val="libFootnote0"/>
        <w:rPr>
          <w:rtl/>
          <w:lang w:bidi="fa-IR"/>
        </w:rPr>
      </w:pPr>
      <w:r>
        <w:rPr>
          <w:rtl/>
        </w:rPr>
        <w:t>(</w:t>
      </w:r>
      <w:r w:rsidRPr="006750DF">
        <w:rPr>
          <w:rtl/>
        </w:rPr>
        <w:t>2) المحل</w:t>
      </w:r>
      <w:r>
        <w:rPr>
          <w:rtl/>
        </w:rPr>
        <w:t xml:space="preserve">: </w:t>
      </w:r>
      <w:r w:rsidRPr="006750DF">
        <w:rPr>
          <w:rtl/>
        </w:rPr>
        <w:t>الشدة والجدب وانقطاع المطر ويبس الأرض من الكلاء.</w:t>
      </w:r>
    </w:p>
    <w:p w:rsidR="00BD62F3" w:rsidRDefault="00BD62F3" w:rsidP="002C718C">
      <w:pPr>
        <w:pStyle w:val="libNormal0"/>
        <w:rPr>
          <w:rtl/>
        </w:rPr>
      </w:pPr>
      <w:r>
        <w:rPr>
          <w:rtl/>
        </w:rPr>
        <w:br w:type="page"/>
      </w:r>
      <w:r w:rsidRPr="006750DF">
        <w:rPr>
          <w:rtl/>
        </w:rPr>
        <w:lastRenderedPageBreak/>
        <w:t>عن عبد الله بن يحيى الكاهلي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ويذكر الحج</w:t>
      </w:r>
      <w:r>
        <w:rPr>
          <w:rtl/>
        </w:rPr>
        <w:t xml:space="preserve">، </w:t>
      </w:r>
      <w:r w:rsidRPr="006750DF">
        <w:rPr>
          <w:rtl/>
        </w:rPr>
        <w:t xml:space="preserve">فقال قال رسول الله </w:t>
      </w:r>
      <w:r w:rsidRPr="002C718C">
        <w:rPr>
          <w:rStyle w:val="libAlaemChar"/>
          <w:rtl/>
        </w:rPr>
        <w:t>صلى‌الله‌عليه‌وآله</w:t>
      </w:r>
      <w:r>
        <w:rPr>
          <w:rtl/>
        </w:rPr>
        <w:t xml:space="preserve">: </w:t>
      </w:r>
      <w:r w:rsidRPr="006750DF">
        <w:rPr>
          <w:rtl/>
        </w:rPr>
        <w:t>هو أحد الجهادين</w:t>
      </w:r>
      <w:r>
        <w:rPr>
          <w:rtl/>
        </w:rPr>
        <w:t xml:space="preserve">، </w:t>
      </w:r>
      <w:r w:rsidRPr="006750DF">
        <w:rPr>
          <w:rtl/>
        </w:rPr>
        <w:t>هو جهاد الضعفاء ونحن الضعفاء</w:t>
      </w:r>
      <w:r>
        <w:rPr>
          <w:rtl/>
        </w:rPr>
        <w:t xml:space="preserve">، </w:t>
      </w:r>
      <w:r w:rsidRPr="006750DF">
        <w:rPr>
          <w:rtl/>
        </w:rPr>
        <w:t xml:space="preserve">أما </w:t>
      </w:r>
      <w:r>
        <w:rPr>
          <w:rFonts w:hint="cs"/>
          <w:rtl/>
        </w:rPr>
        <w:t>إ</w:t>
      </w:r>
      <w:r w:rsidRPr="006750DF">
        <w:rPr>
          <w:rtl/>
        </w:rPr>
        <w:t>ن</w:t>
      </w:r>
      <w:r>
        <w:rPr>
          <w:rFonts w:hint="cs"/>
          <w:rtl/>
        </w:rPr>
        <w:t>ّ</w:t>
      </w:r>
      <w:r w:rsidRPr="006750DF">
        <w:rPr>
          <w:rtl/>
        </w:rPr>
        <w:t>ه ليس شيء أفضل من الحج</w:t>
      </w:r>
      <w:r w:rsidRPr="00B42A50">
        <w:rPr>
          <w:rFonts w:hint="cs"/>
          <w:rtl/>
        </w:rPr>
        <w:t xml:space="preserve"> </w:t>
      </w:r>
      <w:r>
        <w:rPr>
          <w:rFonts w:hint="cs"/>
          <w:rtl/>
        </w:rPr>
        <w:t>إ</w:t>
      </w:r>
      <w:r w:rsidRPr="006750DF">
        <w:rPr>
          <w:rtl/>
        </w:rPr>
        <w:t>ل</w:t>
      </w:r>
      <w:r>
        <w:rPr>
          <w:rFonts w:hint="cs"/>
          <w:rtl/>
        </w:rPr>
        <w:t>ّ</w:t>
      </w:r>
      <w:r w:rsidRPr="006750DF">
        <w:rPr>
          <w:rtl/>
        </w:rPr>
        <w:t>ا الصلوة</w:t>
      </w:r>
      <w:r>
        <w:rPr>
          <w:rtl/>
        </w:rPr>
        <w:t xml:space="preserve">، </w:t>
      </w:r>
      <w:r w:rsidRPr="006750DF">
        <w:rPr>
          <w:rtl/>
        </w:rPr>
        <w:t>وفي الحج هاهنا صلوة</w:t>
      </w:r>
      <w:r>
        <w:rPr>
          <w:rtl/>
        </w:rPr>
        <w:t xml:space="preserve">، </w:t>
      </w:r>
      <w:r w:rsidRPr="006750DF">
        <w:rPr>
          <w:rtl/>
        </w:rPr>
        <w:t>وليس في الصلوة قبلكم حج</w:t>
      </w:r>
      <w:r>
        <w:rPr>
          <w:rtl/>
        </w:rPr>
        <w:t xml:space="preserve">، </w:t>
      </w:r>
      <w:r w:rsidRPr="006750DF">
        <w:rPr>
          <w:rtl/>
        </w:rPr>
        <w:t>لا تدع الحج وأنت تقدر عليه</w:t>
      </w:r>
      <w:r>
        <w:rPr>
          <w:rtl/>
        </w:rPr>
        <w:t xml:space="preserve">، </w:t>
      </w:r>
      <w:r w:rsidRPr="006750DF">
        <w:rPr>
          <w:rtl/>
        </w:rPr>
        <w:t>أما ترى</w:t>
      </w:r>
      <w:r w:rsidRPr="002F3A48">
        <w:rPr>
          <w:rFonts w:hint="cs"/>
          <w:rtl/>
        </w:rPr>
        <w:t xml:space="preserve"> </w:t>
      </w:r>
      <w:r>
        <w:rPr>
          <w:rFonts w:hint="cs"/>
          <w:rtl/>
        </w:rPr>
        <w:t>أ</w:t>
      </w:r>
      <w:r w:rsidRPr="006750DF">
        <w:rPr>
          <w:rtl/>
        </w:rPr>
        <w:t>ن</w:t>
      </w:r>
      <w:r>
        <w:rPr>
          <w:rFonts w:hint="cs"/>
          <w:rtl/>
        </w:rPr>
        <w:t>ّ</w:t>
      </w:r>
      <w:r w:rsidRPr="006750DF">
        <w:rPr>
          <w:rtl/>
        </w:rPr>
        <w:t xml:space="preserve">ه يشعث رأسك ويقشف فيه جلدك </w:t>
      </w:r>
      <w:r w:rsidRPr="00467FAA">
        <w:rPr>
          <w:rStyle w:val="libFootnotenumChar"/>
          <w:rtl/>
        </w:rPr>
        <w:t>(1)</w:t>
      </w:r>
      <w:r w:rsidRPr="006750DF">
        <w:rPr>
          <w:rtl/>
        </w:rPr>
        <w:t xml:space="preserve"> وتمتنع فيه من النظر</w:t>
      </w:r>
      <w:r>
        <w:rPr>
          <w:rtl/>
        </w:rPr>
        <w:t xml:space="preserve"> إلى </w:t>
      </w:r>
      <w:r w:rsidRPr="006750DF">
        <w:rPr>
          <w:rtl/>
        </w:rPr>
        <w:t>النساء</w:t>
      </w:r>
      <w:r>
        <w:rPr>
          <w:rtl/>
        </w:rPr>
        <w:t xml:space="preserve">، </w:t>
      </w:r>
      <w:r w:rsidRPr="006750DF">
        <w:rPr>
          <w:rtl/>
        </w:rPr>
        <w:t>وانا نحن هاهنا ونحن قريب</w:t>
      </w:r>
      <w:r>
        <w:rPr>
          <w:rtl/>
        </w:rPr>
        <w:t xml:space="preserve">، </w:t>
      </w:r>
      <w:r w:rsidRPr="006750DF">
        <w:rPr>
          <w:rtl/>
        </w:rPr>
        <w:t>ولنا مياه متصلة</w:t>
      </w:r>
      <w:r>
        <w:rPr>
          <w:rtl/>
        </w:rPr>
        <w:t xml:space="preserve">، </w:t>
      </w:r>
      <w:r w:rsidRPr="006750DF">
        <w:rPr>
          <w:rtl/>
        </w:rPr>
        <w:t>ما نبلغ الحج</w:t>
      </w:r>
      <w:r>
        <w:rPr>
          <w:rtl/>
        </w:rPr>
        <w:t xml:space="preserve"> حتّى </w:t>
      </w:r>
      <w:r w:rsidRPr="006750DF">
        <w:rPr>
          <w:rtl/>
        </w:rPr>
        <w:t>يشق علينا فكيف أنتم في بعد البلاد</w:t>
      </w:r>
      <w:r>
        <w:rPr>
          <w:rtl/>
        </w:rPr>
        <w:t xml:space="preserve">، </w:t>
      </w:r>
      <w:r w:rsidRPr="006750DF">
        <w:rPr>
          <w:rtl/>
        </w:rPr>
        <w:t xml:space="preserve">وما من ملك ولا سوقة </w:t>
      </w:r>
      <w:r w:rsidRPr="00467FAA">
        <w:rPr>
          <w:rStyle w:val="libFootnotenumChar"/>
          <w:rtl/>
        </w:rPr>
        <w:t>(2)</w:t>
      </w:r>
      <w:r w:rsidRPr="006750DF">
        <w:rPr>
          <w:rtl/>
        </w:rPr>
        <w:t xml:space="preserve"> يصل</w:t>
      </w:r>
      <w:r>
        <w:rPr>
          <w:rtl/>
        </w:rPr>
        <w:t xml:space="preserve"> إلى </w:t>
      </w:r>
      <w:r w:rsidRPr="006750DF">
        <w:rPr>
          <w:rtl/>
        </w:rPr>
        <w:t>الحج</w:t>
      </w:r>
      <w:r w:rsidRPr="00B42A50">
        <w:rPr>
          <w:rFonts w:hint="cs"/>
          <w:rtl/>
        </w:rPr>
        <w:t xml:space="preserve"> </w:t>
      </w:r>
      <w:r>
        <w:rPr>
          <w:rFonts w:hint="cs"/>
          <w:rtl/>
        </w:rPr>
        <w:t>إ</w:t>
      </w:r>
      <w:r w:rsidRPr="006750DF">
        <w:rPr>
          <w:rtl/>
        </w:rPr>
        <w:t>ل</w:t>
      </w:r>
      <w:r>
        <w:rPr>
          <w:rFonts w:hint="cs"/>
          <w:rtl/>
        </w:rPr>
        <w:t>ّ</w:t>
      </w:r>
      <w:r w:rsidRPr="006750DF">
        <w:rPr>
          <w:rtl/>
        </w:rPr>
        <w:t>ا بمشقة في تغيير مطعم أو مشرب أو ريح أو شمس لا يستطيع ردها</w:t>
      </w:r>
      <w:r>
        <w:rPr>
          <w:rtl/>
        </w:rPr>
        <w:t xml:space="preserve">، </w:t>
      </w:r>
      <w:r w:rsidRPr="006750DF">
        <w:rPr>
          <w:rtl/>
        </w:rPr>
        <w:t xml:space="preserve">وذلك قوله </w:t>
      </w:r>
      <w:r w:rsidRPr="002C718C">
        <w:rPr>
          <w:rStyle w:val="libAlaemChar"/>
          <w:rtl/>
        </w:rPr>
        <w:t>عزوجل</w:t>
      </w:r>
      <w:r>
        <w:rPr>
          <w:rtl/>
        </w:rPr>
        <w:t xml:space="preserve">: </w:t>
      </w:r>
      <w:r w:rsidRPr="002C718C">
        <w:rPr>
          <w:rStyle w:val="libAlaemChar"/>
          <w:rtl/>
        </w:rPr>
        <w:t>(</w:t>
      </w:r>
      <w:r w:rsidRPr="002C718C">
        <w:rPr>
          <w:rStyle w:val="libAieChar"/>
          <w:rtl/>
        </w:rPr>
        <w:t>وَتَحْمِلُ أَثْقالَكُمْ إلى بَلَدٍ لَمْ تَكُونُوا بالِغِيهِ إِلَّا بِشِقِّ الْأَنْفُسِ إِنَّ رَبَّكُمْ لَرَؤُفٌ رَحِيمٌ</w:t>
      </w:r>
      <w:r w:rsidRPr="002C718C">
        <w:rPr>
          <w:rStyle w:val="libAlaemChar"/>
          <w:rtl/>
        </w:rPr>
        <w:t>)</w:t>
      </w:r>
      <w:r>
        <w:rPr>
          <w:rtl/>
        </w:rPr>
        <w:t>.</w:t>
      </w:r>
    </w:p>
    <w:p w:rsidR="00BD62F3" w:rsidRPr="006750DF" w:rsidRDefault="00BD62F3" w:rsidP="002C718C">
      <w:pPr>
        <w:pStyle w:val="libNormal"/>
        <w:rPr>
          <w:rtl/>
        </w:rPr>
      </w:pPr>
      <w:r>
        <w:rPr>
          <w:rtl/>
        </w:rPr>
        <w:t xml:space="preserve">ـ </w:t>
      </w:r>
      <w:r w:rsidRPr="00FB47E7">
        <w:rPr>
          <w:rStyle w:val="libBold2Char"/>
          <w:rtl/>
        </w:rPr>
        <w:t>في كتاب علل الشرائع</w:t>
      </w:r>
      <w:r w:rsidRPr="006750DF">
        <w:rPr>
          <w:rtl/>
        </w:rPr>
        <w:t xml:space="preserve"> أبي </w:t>
      </w:r>
      <w:r>
        <w:rPr>
          <w:rtl/>
        </w:rPr>
        <w:t>(</w:t>
      </w:r>
      <w:r w:rsidRPr="006750DF">
        <w:rPr>
          <w:rtl/>
        </w:rPr>
        <w:t>ره</w:t>
      </w:r>
      <w:r>
        <w:rPr>
          <w:rtl/>
        </w:rPr>
        <w:t>)</w:t>
      </w:r>
      <w:r w:rsidRPr="006750DF">
        <w:rPr>
          <w:rtl/>
        </w:rPr>
        <w:t xml:space="preserve"> قال</w:t>
      </w:r>
      <w:r>
        <w:rPr>
          <w:rtl/>
        </w:rPr>
        <w:t xml:space="preserve">: حدّثنا </w:t>
      </w:r>
      <w:r w:rsidRPr="006750DF">
        <w:rPr>
          <w:rtl/>
        </w:rPr>
        <w:t>سعد بن عبد الله عن</w:t>
      </w:r>
      <w:r>
        <w:rPr>
          <w:rtl/>
        </w:rPr>
        <w:t xml:space="preserve"> أحمد </w:t>
      </w:r>
      <w:r w:rsidRPr="006750DF">
        <w:rPr>
          <w:rtl/>
        </w:rPr>
        <w:t>بن محمد بن عيسى عن الحسين بن سعيد عن صفوان وفضالة عن القاسم الكاهلي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يذكر الحج وذكر مثل ما نقلناه عن الكافي سواء</w:t>
      </w:r>
    </w:p>
    <w:p w:rsidR="00BD62F3" w:rsidRPr="006750DF" w:rsidRDefault="00BD62F3" w:rsidP="002C718C">
      <w:pPr>
        <w:pStyle w:val="libNormal"/>
        <w:rPr>
          <w:rtl/>
        </w:rPr>
      </w:pPr>
      <w:r w:rsidRPr="00FB47E7">
        <w:rPr>
          <w:rStyle w:val="libBold2Char"/>
          <w:rtl/>
        </w:rPr>
        <w:t xml:space="preserve">16 ـ في تفسير العيّاشي </w:t>
      </w:r>
      <w:r w:rsidRPr="006750DF">
        <w:rPr>
          <w:rtl/>
        </w:rPr>
        <w:t xml:space="preserve">عن زرارة عن أحد هما </w:t>
      </w:r>
      <w:r w:rsidRPr="002C718C">
        <w:rPr>
          <w:rStyle w:val="libAlaemChar"/>
          <w:rtl/>
        </w:rPr>
        <w:t>عليهما‌السلام</w:t>
      </w:r>
      <w:r w:rsidRPr="006750DF">
        <w:rPr>
          <w:rtl/>
        </w:rPr>
        <w:t xml:space="preserve"> قال</w:t>
      </w:r>
      <w:r>
        <w:rPr>
          <w:rtl/>
        </w:rPr>
        <w:t xml:space="preserve">: </w:t>
      </w:r>
      <w:r w:rsidRPr="006750DF">
        <w:rPr>
          <w:rtl/>
        </w:rPr>
        <w:t>سألته عن أبوال الخيل والبغال والحمير</w:t>
      </w:r>
      <w:r>
        <w:rPr>
          <w:rtl/>
        </w:rPr>
        <w:t>؟</w:t>
      </w:r>
      <w:r w:rsidRPr="006750DF">
        <w:rPr>
          <w:rtl/>
        </w:rPr>
        <w:t xml:space="preserve"> قال فكرهها</w:t>
      </w:r>
      <w:r>
        <w:rPr>
          <w:rtl/>
        </w:rPr>
        <w:t xml:space="preserve">، </w:t>
      </w:r>
      <w:r w:rsidRPr="006750DF">
        <w:rPr>
          <w:rtl/>
        </w:rPr>
        <w:t>فقلت</w:t>
      </w:r>
      <w:r>
        <w:rPr>
          <w:rtl/>
        </w:rPr>
        <w:t xml:space="preserve">: </w:t>
      </w:r>
      <w:r w:rsidRPr="006750DF">
        <w:rPr>
          <w:rtl/>
        </w:rPr>
        <w:t>أليس لحمها حلال</w:t>
      </w:r>
      <w:r>
        <w:rPr>
          <w:rtl/>
        </w:rPr>
        <w:t>؟</w:t>
      </w:r>
      <w:r w:rsidRPr="006750DF">
        <w:rPr>
          <w:rtl/>
        </w:rPr>
        <w:t xml:space="preserve"> قال</w:t>
      </w:r>
      <w:r>
        <w:rPr>
          <w:rtl/>
        </w:rPr>
        <w:t xml:space="preserve">: </w:t>
      </w:r>
      <w:r w:rsidRPr="006750DF">
        <w:rPr>
          <w:rtl/>
        </w:rPr>
        <w:t>فقال</w:t>
      </w:r>
      <w:r>
        <w:rPr>
          <w:rtl/>
        </w:rPr>
        <w:t xml:space="preserve">: </w:t>
      </w:r>
      <w:r w:rsidRPr="006750DF">
        <w:rPr>
          <w:rtl/>
        </w:rPr>
        <w:t>أليس قد بين الله لكم</w:t>
      </w:r>
      <w:r>
        <w:rPr>
          <w:rtl/>
        </w:rPr>
        <w:t xml:space="preserve">: </w:t>
      </w:r>
      <w:r w:rsidRPr="002C718C">
        <w:rPr>
          <w:rStyle w:val="libAlaemChar"/>
          <w:rtl/>
        </w:rPr>
        <w:t>(</w:t>
      </w:r>
      <w:r w:rsidRPr="002C718C">
        <w:rPr>
          <w:rStyle w:val="libAieChar"/>
          <w:rtl/>
        </w:rPr>
        <w:t>وَالْأَنْعامَ خَلَقَها لَكُمْ فِيها دِفْءٌ وَمَنافِعُ وَمِنْها تَأْكُلُونَ</w:t>
      </w:r>
      <w:r w:rsidRPr="002C718C">
        <w:rPr>
          <w:rStyle w:val="libAlaemChar"/>
          <w:rtl/>
        </w:rPr>
        <w:t>)</w:t>
      </w:r>
      <w:r w:rsidRPr="006750DF">
        <w:rPr>
          <w:rtl/>
        </w:rPr>
        <w:t xml:space="preserve"> وقال في الخيل</w:t>
      </w:r>
      <w:r>
        <w:rPr>
          <w:rtl/>
        </w:rPr>
        <w:t xml:space="preserve">: </w:t>
      </w:r>
      <w:r w:rsidRPr="002C718C">
        <w:rPr>
          <w:rStyle w:val="libAlaemChar"/>
          <w:rtl/>
        </w:rPr>
        <w:t>(</w:t>
      </w:r>
      <w:r w:rsidRPr="002C718C">
        <w:rPr>
          <w:rStyle w:val="libAieChar"/>
          <w:rtl/>
        </w:rPr>
        <w:t>وَالْخَيْلَ وَالْبِغالَ وَالْحَمِيرَ لِتَرْكَبُوها وَزِينَةً</w:t>
      </w:r>
      <w:r w:rsidRPr="002C718C">
        <w:rPr>
          <w:rStyle w:val="libAlaemChar"/>
          <w:rtl/>
        </w:rPr>
        <w:t>)</w:t>
      </w:r>
      <w:r w:rsidRPr="006750DF">
        <w:rPr>
          <w:rtl/>
        </w:rPr>
        <w:t xml:space="preserve"> فجعل الاكل من الانعام التي</w:t>
      </w:r>
      <w:r w:rsidRPr="003E15FC">
        <w:rPr>
          <w:rtl/>
        </w:rPr>
        <w:t xml:space="preserve"> </w:t>
      </w:r>
      <w:r w:rsidRPr="006750DF">
        <w:rPr>
          <w:rtl/>
        </w:rPr>
        <w:t>قص</w:t>
      </w:r>
      <w:r>
        <w:rPr>
          <w:rFonts w:hint="cs"/>
          <w:rtl/>
        </w:rPr>
        <w:t>َّ</w:t>
      </w:r>
      <w:r w:rsidRPr="006750DF">
        <w:rPr>
          <w:rtl/>
        </w:rPr>
        <w:t xml:space="preserve"> الله في الكتاب</w:t>
      </w:r>
      <w:r>
        <w:rPr>
          <w:rtl/>
        </w:rPr>
        <w:t xml:space="preserve">، </w:t>
      </w:r>
      <w:r w:rsidRPr="006750DF">
        <w:rPr>
          <w:rtl/>
        </w:rPr>
        <w:t xml:space="preserve">وجعل للركوب الخيل والبغال والحمير وليس لحومها بحرام ولكن الناس عافوها </w:t>
      </w:r>
      <w:r w:rsidRPr="00467FAA">
        <w:rPr>
          <w:rStyle w:val="libFootnotenumChar"/>
          <w:rtl/>
        </w:rPr>
        <w:t>(3)</w:t>
      </w:r>
    </w:p>
    <w:p w:rsidR="00BD62F3" w:rsidRPr="006750DF" w:rsidRDefault="00BD62F3" w:rsidP="002C718C">
      <w:pPr>
        <w:pStyle w:val="libNormal"/>
        <w:rPr>
          <w:rtl/>
        </w:rPr>
      </w:pPr>
      <w:r w:rsidRPr="00FB47E7">
        <w:rPr>
          <w:rStyle w:val="libBold2Char"/>
          <w:rtl/>
        </w:rPr>
        <w:t xml:space="preserve">17 ـ في الكافي </w:t>
      </w:r>
      <w:r w:rsidRPr="006750DF">
        <w:rPr>
          <w:rtl/>
        </w:rPr>
        <w:t>عدة من أصحابنا عن</w:t>
      </w:r>
      <w:r>
        <w:rPr>
          <w:rtl/>
        </w:rPr>
        <w:t xml:space="preserve"> أحمد </w:t>
      </w:r>
      <w:r w:rsidRPr="006750DF">
        <w:rPr>
          <w:rtl/>
        </w:rPr>
        <w:t xml:space="preserve">بن محمد عن غير واحد عن أبان عن زرارة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الخيل كانت وحوشا في بلاد العرب</w:t>
      </w:r>
      <w:r>
        <w:rPr>
          <w:rtl/>
        </w:rPr>
        <w:t xml:space="preserve">، </w:t>
      </w:r>
      <w:r w:rsidRPr="006750DF">
        <w:rPr>
          <w:rtl/>
        </w:rPr>
        <w:t>فصعد</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شعث رأسه</w:t>
      </w:r>
      <w:r>
        <w:rPr>
          <w:rtl/>
        </w:rPr>
        <w:t xml:space="preserve">: </w:t>
      </w:r>
      <w:r w:rsidRPr="006750DF">
        <w:rPr>
          <w:rtl/>
        </w:rPr>
        <w:t>تفرق شعره وجلده. والقشف</w:t>
      </w:r>
      <w:r>
        <w:rPr>
          <w:rtl/>
        </w:rPr>
        <w:t xml:space="preserve"> ـ </w:t>
      </w:r>
      <w:r w:rsidRPr="006750DF">
        <w:rPr>
          <w:rtl/>
        </w:rPr>
        <w:t>محركة</w:t>
      </w:r>
      <w:r>
        <w:rPr>
          <w:rtl/>
        </w:rPr>
        <w:t xml:space="preserve"> ـ: </w:t>
      </w:r>
      <w:r w:rsidRPr="006750DF">
        <w:rPr>
          <w:rtl/>
        </w:rPr>
        <w:t>رثاثة الهيئة وسوء الحال ورجل قشف</w:t>
      </w:r>
      <w:r>
        <w:rPr>
          <w:rtl/>
        </w:rPr>
        <w:t xml:space="preserve"> ـ </w:t>
      </w:r>
      <w:r w:rsidRPr="006750DF">
        <w:rPr>
          <w:rtl/>
        </w:rPr>
        <w:t>ككتف</w:t>
      </w:r>
      <w:r>
        <w:rPr>
          <w:rtl/>
        </w:rPr>
        <w:t xml:space="preserve"> ـ: </w:t>
      </w:r>
      <w:r w:rsidRPr="006750DF">
        <w:rPr>
          <w:rtl/>
        </w:rPr>
        <w:t>لوحته الشمس أو الفقر فتغير.</w:t>
      </w:r>
    </w:p>
    <w:p w:rsidR="00BD62F3" w:rsidRPr="006750DF" w:rsidRDefault="00BD62F3" w:rsidP="00FE354F">
      <w:pPr>
        <w:pStyle w:val="libFootnote0"/>
        <w:rPr>
          <w:rtl/>
          <w:lang w:bidi="fa-IR"/>
        </w:rPr>
      </w:pPr>
      <w:r>
        <w:rPr>
          <w:rtl/>
        </w:rPr>
        <w:t>(</w:t>
      </w:r>
      <w:r w:rsidRPr="006750DF">
        <w:rPr>
          <w:rtl/>
        </w:rPr>
        <w:t>2) السوقة الرعية يستوي فيه الواحد والجمع والمذكور والمؤنث.</w:t>
      </w:r>
    </w:p>
    <w:p w:rsidR="00BD62F3" w:rsidRPr="006750DF" w:rsidRDefault="00BD62F3" w:rsidP="00FE354F">
      <w:pPr>
        <w:pStyle w:val="libFootnote0"/>
        <w:rPr>
          <w:rtl/>
          <w:lang w:bidi="fa-IR"/>
        </w:rPr>
      </w:pPr>
      <w:r>
        <w:rPr>
          <w:rtl/>
        </w:rPr>
        <w:t>(</w:t>
      </w:r>
      <w:r w:rsidRPr="006750DF">
        <w:rPr>
          <w:rtl/>
        </w:rPr>
        <w:t>3) عاف الرجل الطعام والشراب وغيرها عيفا</w:t>
      </w:r>
      <w:r>
        <w:rPr>
          <w:rtl/>
        </w:rPr>
        <w:t xml:space="preserve">: </w:t>
      </w:r>
      <w:r w:rsidRPr="006750DF">
        <w:rPr>
          <w:rtl/>
        </w:rPr>
        <w:t>كرهه فلم يأكله أو لم يشربه.</w:t>
      </w:r>
    </w:p>
    <w:p w:rsidR="00BD62F3" w:rsidRPr="006750DF" w:rsidRDefault="00BD62F3" w:rsidP="002C718C">
      <w:pPr>
        <w:pStyle w:val="libNormal0"/>
        <w:rPr>
          <w:rtl/>
        </w:rPr>
      </w:pPr>
      <w:r>
        <w:rPr>
          <w:rtl/>
        </w:rPr>
        <w:br w:type="page"/>
      </w:r>
      <w:r w:rsidRPr="006750DF">
        <w:rPr>
          <w:rtl/>
        </w:rPr>
        <w:lastRenderedPageBreak/>
        <w:t xml:space="preserve">إبراهيم واسمعيل </w:t>
      </w:r>
      <w:r w:rsidRPr="002C718C">
        <w:rPr>
          <w:rStyle w:val="libAlaemChar"/>
          <w:rtl/>
        </w:rPr>
        <w:t>عليهما‌السلام</w:t>
      </w:r>
      <w:r w:rsidRPr="006750DF">
        <w:rPr>
          <w:rtl/>
        </w:rPr>
        <w:t xml:space="preserve"> على جبل جياد ثم صاحا</w:t>
      </w:r>
      <w:r>
        <w:rPr>
          <w:rtl/>
        </w:rPr>
        <w:t xml:space="preserve">: </w:t>
      </w:r>
      <w:r w:rsidRPr="006750DF">
        <w:rPr>
          <w:rtl/>
        </w:rPr>
        <w:t>أل</w:t>
      </w:r>
      <w:r>
        <w:rPr>
          <w:rFonts w:hint="cs"/>
          <w:rtl/>
        </w:rPr>
        <w:t>آ</w:t>
      </w:r>
      <w:r w:rsidRPr="006750DF">
        <w:rPr>
          <w:rtl/>
        </w:rPr>
        <w:t xml:space="preserve"> هل</w:t>
      </w:r>
      <w:r>
        <w:rPr>
          <w:rFonts w:hint="cs"/>
          <w:rtl/>
        </w:rPr>
        <w:t>ّ</w:t>
      </w:r>
      <w:r w:rsidRPr="006750DF">
        <w:rPr>
          <w:rtl/>
        </w:rPr>
        <w:t xml:space="preserve">ا </w:t>
      </w:r>
      <w:r w:rsidRPr="00467FAA">
        <w:rPr>
          <w:rStyle w:val="libFootnotenumChar"/>
          <w:rtl/>
        </w:rPr>
        <w:t>(1)</w:t>
      </w:r>
      <w:r w:rsidRPr="006750DF">
        <w:rPr>
          <w:rtl/>
        </w:rPr>
        <w:t xml:space="preserve"> قال</w:t>
      </w:r>
      <w:r>
        <w:rPr>
          <w:rtl/>
        </w:rPr>
        <w:t xml:space="preserve">: </w:t>
      </w:r>
      <w:r w:rsidRPr="006750DF">
        <w:rPr>
          <w:rtl/>
        </w:rPr>
        <w:t>فما بقي فرس</w:t>
      </w:r>
      <w:r w:rsidRPr="00B42A50">
        <w:rPr>
          <w:rFonts w:hint="cs"/>
          <w:rtl/>
        </w:rPr>
        <w:t xml:space="preserve"> </w:t>
      </w:r>
      <w:r>
        <w:rPr>
          <w:rFonts w:hint="cs"/>
          <w:rtl/>
        </w:rPr>
        <w:t>إ</w:t>
      </w:r>
      <w:r w:rsidRPr="006750DF">
        <w:rPr>
          <w:rtl/>
        </w:rPr>
        <w:t>ل</w:t>
      </w:r>
      <w:r>
        <w:rPr>
          <w:rFonts w:hint="cs"/>
          <w:rtl/>
        </w:rPr>
        <w:t>ّ</w:t>
      </w:r>
      <w:r w:rsidRPr="006750DF">
        <w:rPr>
          <w:rtl/>
        </w:rPr>
        <w:t>ا أعطاهما بيده</w:t>
      </w:r>
      <w:r>
        <w:rPr>
          <w:rtl/>
        </w:rPr>
        <w:t xml:space="preserve">، </w:t>
      </w:r>
      <w:r w:rsidRPr="006750DF">
        <w:rPr>
          <w:rtl/>
        </w:rPr>
        <w:t>وأمكن من ناصيته.</w:t>
      </w:r>
    </w:p>
    <w:p w:rsidR="00BD62F3" w:rsidRPr="006750DF" w:rsidRDefault="00BD62F3" w:rsidP="002C718C">
      <w:pPr>
        <w:pStyle w:val="libNormal"/>
        <w:rPr>
          <w:rtl/>
        </w:rPr>
      </w:pPr>
      <w:r w:rsidRPr="006750DF">
        <w:rPr>
          <w:rtl/>
        </w:rPr>
        <w:t>18</w:t>
      </w:r>
      <w:r>
        <w:rPr>
          <w:rtl/>
        </w:rPr>
        <w:t xml:space="preserve"> ـ </w:t>
      </w:r>
      <w:r w:rsidRPr="006750DF">
        <w:rPr>
          <w:rtl/>
        </w:rPr>
        <w:t>عنه عن</w:t>
      </w:r>
      <w:r>
        <w:rPr>
          <w:rtl/>
        </w:rPr>
        <w:t xml:space="preserve"> علي بن </w:t>
      </w:r>
      <w:r w:rsidRPr="006750DF">
        <w:rPr>
          <w:rtl/>
        </w:rPr>
        <w:t xml:space="preserve">الحكم عن عمر بن أبان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الخيل معقود في نواصيها الخير</w:t>
      </w:r>
      <w:r>
        <w:rPr>
          <w:rtl/>
        </w:rPr>
        <w:t xml:space="preserve"> إلى </w:t>
      </w:r>
      <w:r w:rsidRPr="006750DF">
        <w:rPr>
          <w:rtl/>
        </w:rPr>
        <w:t>يوم القيمة.</w:t>
      </w:r>
    </w:p>
    <w:p w:rsidR="00BD62F3" w:rsidRPr="006750DF" w:rsidRDefault="00BD62F3" w:rsidP="002C718C">
      <w:pPr>
        <w:pStyle w:val="libNormal"/>
        <w:rPr>
          <w:rtl/>
        </w:rPr>
      </w:pPr>
      <w:r w:rsidRPr="006750DF">
        <w:rPr>
          <w:rtl/>
        </w:rPr>
        <w:t>19</w:t>
      </w:r>
      <w:r>
        <w:rPr>
          <w:rtl/>
        </w:rPr>
        <w:t xml:space="preserve"> ـ </w:t>
      </w:r>
      <w:r w:rsidRPr="006750DF">
        <w:rPr>
          <w:rtl/>
        </w:rPr>
        <w:t xml:space="preserve">عنه عن ابن فضال عن ثعلبة عن معمر عن أبي جعفر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الخير كله معقود في نواصي الخيل</w:t>
      </w:r>
      <w:r>
        <w:rPr>
          <w:rtl/>
        </w:rPr>
        <w:t xml:space="preserve"> إلى </w:t>
      </w:r>
      <w:r w:rsidRPr="006750DF">
        <w:rPr>
          <w:rtl/>
        </w:rPr>
        <w:t>يوم القيمة.</w:t>
      </w:r>
    </w:p>
    <w:p w:rsidR="00BD62F3" w:rsidRPr="006750DF" w:rsidRDefault="00BD62F3" w:rsidP="002C718C">
      <w:pPr>
        <w:pStyle w:val="libNormal"/>
        <w:rPr>
          <w:rtl/>
        </w:rPr>
      </w:pPr>
      <w:r w:rsidRPr="00FB47E7">
        <w:rPr>
          <w:rStyle w:val="libBold2Char"/>
          <w:rtl/>
        </w:rPr>
        <w:t xml:space="preserve">20 ـ في كتاب علل الشرائع </w:t>
      </w:r>
      <w:r w:rsidRPr="006750DF">
        <w:rPr>
          <w:rtl/>
        </w:rPr>
        <w:t>باسناده</w:t>
      </w:r>
      <w:r>
        <w:rPr>
          <w:rtl/>
        </w:rPr>
        <w:t xml:space="preserve"> إلى </w:t>
      </w:r>
      <w:r w:rsidRPr="006750DF">
        <w:rPr>
          <w:rtl/>
        </w:rPr>
        <w:t>عبدوس بن أبي عبيدة قال</w:t>
      </w:r>
      <w:r>
        <w:rPr>
          <w:rtl/>
        </w:rPr>
        <w:t xml:space="preserve">: </w:t>
      </w:r>
      <w:r w:rsidRPr="006750DF">
        <w:rPr>
          <w:rtl/>
        </w:rPr>
        <w:t xml:space="preserve">سمعت الرضا </w:t>
      </w:r>
      <w:r w:rsidRPr="002C718C">
        <w:rPr>
          <w:rStyle w:val="libAlaemChar"/>
          <w:rtl/>
        </w:rPr>
        <w:t>عليه‌السلام</w:t>
      </w:r>
      <w:r w:rsidRPr="006750DF">
        <w:rPr>
          <w:rtl/>
        </w:rPr>
        <w:t xml:space="preserve"> يقول</w:t>
      </w:r>
      <w:r>
        <w:rPr>
          <w:rtl/>
        </w:rPr>
        <w:t xml:space="preserve">: </w:t>
      </w:r>
      <w:r w:rsidRPr="006750DF">
        <w:rPr>
          <w:rtl/>
        </w:rPr>
        <w:t>أول من ركب الخيل اسمعيل</w:t>
      </w:r>
      <w:r>
        <w:rPr>
          <w:rtl/>
        </w:rPr>
        <w:t xml:space="preserve">، </w:t>
      </w:r>
      <w:r w:rsidRPr="006750DF">
        <w:rPr>
          <w:rtl/>
        </w:rPr>
        <w:t>وكانت وحشية لم تركب</w:t>
      </w:r>
      <w:r>
        <w:rPr>
          <w:rtl/>
        </w:rPr>
        <w:t xml:space="preserve">، </w:t>
      </w:r>
      <w:r w:rsidRPr="006750DF">
        <w:rPr>
          <w:rtl/>
        </w:rPr>
        <w:t xml:space="preserve">فحشرها الله </w:t>
      </w:r>
      <w:r w:rsidRPr="002C718C">
        <w:rPr>
          <w:rStyle w:val="libAlaemChar"/>
          <w:rtl/>
        </w:rPr>
        <w:t>عزوجل</w:t>
      </w:r>
      <w:r w:rsidRPr="006750DF">
        <w:rPr>
          <w:rtl/>
        </w:rPr>
        <w:t xml:space="preserve"> على</w:t>
      </w:r>
      <w:r>
        <w:rPr>
          <w:rtl/>
        </w:rPr>
        <w:t xml:space="preserve"> إسمعيل </w:t>
      </w:r>
      <w:r w:rsidRPr="006750DF">
        <w:rPr>
          <w:rtl/>
        </w:rPr>
        <w:t>من جبل منى</w:t>
      </w:r>
      <w:r>
        <w:rPr>
          <w:rtl/>
        </w:rPr>
        <w:t xml:space="preserve">، </w:t>
      </w:r>
      <w:r w:rsidRPr="006750DF">
        <w:rPr>
          <w:rtl/>
        </w:rPr>
        <w:t>وانما سميت الخيل العراب</w:t>
      </w:r>
      <w:r>
        <w:rPr>
          <w:rtl/>
        </w:rPr>
        <w:t xml:space="preserve">، </w:t>
      </w:r>
      <w:r w:rsidRPr="006750DF">
        <w:rPr>
          <w:rtl/>
        </w:rPr>
        <w:t>لان أول من ركبها اسمعيل.</w:t>
      </w:r>
    </w:p>
    <w:p w:rsidR="00BD62F3" w:rsidRPr="006750DF" w:rsidRDefault="00BD62F3" w:rsidP="002C718C">
      <w:pPr>
        <w:pStyle w:val="libNormal"/>
        <w:rPr>
          <w:rtl/>
        </w:rPr>
      </w:pPr>
      <w:r w:rsidRPr="00FB47E7">
        <w:rPr>
          <w:rStyle w:val="libBold2Char"/>
          <w:rtl/>
        </w:rPr>
        <w:t xml:space="preserve">21 ـ في كتاب الخصال </w:t>
      </w:r>
      <w:r w:rsidRPr="006750DF">
        <w:rPr>
          <w:rtl/>
        </w:rPr>
        <w:t>عن الحسين بن زيد قال</w:t>
      </w:r>
      <w:r>
        <w:rPr>
          <w:rtl/>
        </w:rPr>
        <w:t xml:space="preserve">: </w:t>
      </w:r>
      <w:r w:rsidRPr="006750DF">
        <w:rPr>
          <w:rtl/>
        </w:rPr>
        <w:t>بلغني ان الله تعالى خلق الخيل من أربعة أشياء</w:t>
      </w:r>
      <w:r>
        <w:rPr>
          <w:rtl/>
        </w:rPr>
        <w:t xml:space="preserve">، </w:t>
      </w:r>
      <w:r w:rsidRPr="006750DF">
        <w:rPr>
          <w:rtl/>
        </w:rPr>
        <w:t>من البحر الأعظم المحدق بالدنيا</w:t>
      </w:r>
      <w:r>
        <w:rPr>
          <w:rtl/>
        </w:rPr>
        <w:t xml:space="preserve">، </w:t>
      </w:r>
      <w:r w:rsidRPr="006750DF">
        <w:rPr>
          <w:rtl/>
        </w:rPr>
        <w:t>ومن النار</w:t>
      </w:r>
      <w:r>
        <w:rPr>
          <w:rtl/>
        </w:rPr>
        <w:t xml:space="preserve">، </w:t>
      </w:r>
      <w:r w:rsidRPr="006750DF">
        <w:rPr>
          <w:rtl/>
        </w:rPr>
        <w:t>ومن دموع ملك يقال له إبراهيم</w:t>
      </w:r>
      <w:r>
        <w:rPr>
          <w:rtl/>
        </w:rPr>
        <w:t xml:space="preserve">، </w:t>
      </w:r>
      <w:r w:rsidRPr="006750DF">
        <w:rPr>
          <w:rtl/>
        </w:rPr>
        <w:t>ومن بين طيبة.</w:t>
      </w:r>
    </w:p>
    <w:p w:rsidR="00BD62F3" w:rsidRPr="006750DF" w:rsidRDefault="00BD62F3" w:rsidP="002C718C">
      <w:pPr>
        <w:pStyle w:val="libNormal"/>
        <w:rPr>
          <w:rtl/>
        </w:rPr>
      </w:pPr>
      <w:r w:rsidRPr="00FB47E7">
        <w:rPr>
          <w:rStyle w:val="libBold2Char"/>
          <w:rtl/>
        </w:rPr>
        <w:t xml:space="preserve">22 ـ في كتاب علل الشرائع </w:t>
      </w:r>
      <w:r w:rsidRPr="006750DF">
        <w:rPr>
          <w:rtl/>
        </w:rPr>
        <w:t>وباسناده</w:t>
      </w:r>
      <w:r>
        <w:rPr>
          <w:rtl/>
        </w:rPr>
        <w:t xml:space="preserve"> إلى </w:t>
      </w:r>
      <w:r w:rsidRPr="006750DF">
        <w:rPr>
          <w:rtl/>
        </w:rPr>
        <w:t>محمد بن يعقوب عن</w:t>
      </w:r>
      <w:r>
        <w:rPr>
          <w:rtl/>
        </w:rPr>
        <w:t xml:space="preserve"> علي بن </w:t>
      </w:r>
      <w:r w:rsidRPr="006750DF">
        <w:rPr>
          <w:rtl/>
        </w:rPr>
        <w:t>محمد باسناده رفعه قال</w:t>
      </w:r>
      <w:r>
        <w:rPr>
          <w:rtl/>
        </w:rPr>
        <w:t>: قال عل</w:t>
      </w:r>
      <w:r>
        <w:rPr>
          <w:rFonts w:hint="cs"/>
          <w:rtl/>
        </w:rPr>
        <w:t>يٌّ</w:t>
      </w:r>
      <w:r w:rsidRPr="006750DF">
        <w:rPr>
          <w:rtl/>
        </w:rPr>
        <w:t xml:space="preserve"> </w:t>
      </w:r>
      <w:r w:rsidRPr="002C718C">
        <w:rPr>
          <w:rStyle w:val="libAlaemChar"/>
          <w:rtl/>
        </w:rPr>
        <w:t>عليه‌السلام</w:t>
      </w:r>
      <w:r w:rsidRPr="006750DF">
        <w:rPr>
          <w:rtl/>
        </w:rPr>
        <w:t xml:space="preserve"> لبعض اليهود وقد سئله عن مسائل</w:t>
      </w:r>
      <w:r>
        <w:rPr>
          <w:rtl/>
        </w:rPr>
        <w:t xml:space="preserve">: </w:t>
      </w:r>
      <w:r w:rsidRPr="006750DF">
        <w:rPr>
          <w:rtl/>
        </w:rPr>
        <w:t>أول من ركب الخيل قابيل يوم قتل أخاه هابيل</w:t>
      </w:r>
      <w:r>
        <w:rPr>
          <w:rtl/>
        </w:rPr>
        <w:t xml:space="preserve">، </w:t>
      </w:r>
      <w:r w:rsidRPr="006750DF">
        <w:rPr>
          <w:rtl/>
        </w:rPr>
        <w:t xml:space="preserve">وأول من ركب البغل ابن آدم </w:t>
      </w:r>
      <w:r w:rsidRPr="002C718C">
        <w:rPr>
          <w:rStyle w:val="libAlaemChar"/>
          <w:rtl/>
        </w:rPr>
        <w:t>عليه‌السلام</w:t>
      </w:r>
      <w:r w:rsidRPr="006750DF">
        <w:rPr>
          <w:rtl/>
        </w:rPr>
        <w:t xml:space="preserve"> وذلك كان له ابن يقال له معد</w:t>
      </w:r>
      <w:r>
        <w:rPr>
          <w:rtl/>
        </w:rPr>
        <w:t xml:space="preserve">، </w:t>
      </w:r>
      <w:r w:rsidRPr="006750DF">
        <w:rPr>
          <w:rtl/>
        </w:rPr>
        <w:t>وكان عشوقا للدواب</w:t>
      </w:r>
      <w:r>
        <w:rPr>
          <w:rtl/>
        </w:rPr>
        <w:t xml:space="preserve">، </w:t>
      </w:r>
      <w:r w:rsidRPr="006750DF">
        <w:rPr>
          <w:rtl/>
        </w:rPr>
        <w:t>وأول من ركب الحمار حوا.</w:t>
      </w:r>
    </w:p>
    <w:p w:rsidR="00BD62F3" w:rsidRPr="006750DF" w:rsidRDefault="00BD62F3" w:rsidP="002C718C">
      <w:pPr>
        <w:pStyle w:val="libNormal"/>
        <w:rPr>
          <w:rtl/>
        </w:rPr>
      </w:pPr>
      <w:r w:rsidRPr="00FB47E7">
        <w:rPr>
          <w:rStyle w:val="libBold2Char"/>
          <w:rtl/>
        </w:rPr>
        <w:t xml:space="preserve">23 ـ في كتاب الخصال </w:t>
      </w:r>
      <w:r w:rsidRPr="006750DF">
        <w:rPr>
          <w:rtl/>
        </w:rPr>
        <w:t>عن أم الدرداء قالت</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من أصبح معافى في جسده آمنا في سربه </w:t>
      </w:r>
      <w:r w:rsidRPr="00467FAA">
        <w:rPr>
          <w:rStyle w:val="libFootnotenumChar"/>
          <w:rtl/>
        </w:rPr>
        <w:t>(2)</w:t>
      </w:r>
      <w:r w:rsidRPr="006750DF">
        <w:rPr>
          <w:rtl/>
        </w:rPr>
        <w:t xml:space="preserve"> عنده قوت يومه فكأنما حيزت له الدنيا</w:t>
      </w:r>
      <w:r>
        <w:rPr>
          <w:rtl/>
        </w:rPr>
        <w:t xml:space="preserve">، </w:t>
      </w:r>
      <w:r w:rsidRPr="006750DF">
        <w:rPr>
          <w:rtl/>
        </w:rPr>
        <w:t>يا ابن آدم يكفيك من الدنيا ما سد جوعتك</w:t>
      </w:r>
      <w:r>
        <w:rPr>
          <w:rtl/>
        </w:rPr>
        <w:t xml:space="preserve">، </w:t>
      </w:r>
      <w:r w:rsidRPr="006750DF">
        <w:rPr>
          <w:rtl/>
        </w:rPr>
        <w:t>ووارى عورتك</w:t>
      </w:r>
      <w:r>
        <w:rPr>
          <w:rtl/>
        </w:rPr>
        <w:t xml:space="preserve">، </w:t>
      </w:r>
      <w:r w:rsidRPr="006750DF">
        <w:rPr>
          <w:rtl/>
        </w:rPr>
        <w:t>فان يكن بيت يكنك فذاك</w:t>
      </w:r>
      <w:r>
        <w:rPr>
          <w:rtl/>
        </w:rPr>
        <w:t xml:space="preserve">، </w:t>
      </w:r>
      <w:r w:rsidRPr="006750DF">
        <w:rPr>
          <w:rtl/>
        </w:rPr>
        <w:t>وان يكن دابة تركبها فبخ بخ</w:t>
      </w:r>
      <w:r>
        <w:rPr>
          <w:rtl/>
        </w:rPr>
        <w:t xml:space="preserve">، </w:t>
      </w:r>
      <w:r w:rsidRPr="006750DF">
        <w:rPr>
          <w:rtl/>
        </w:rPr>
        <w:t>والخير وما الخير وما بعد ذلك حساب عليك</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جياد</w:t>
      </w:r>
      <w:r>
        <w:rPr>
          <w:rtl/>
        </w:rPr>
        <w:t xml:space="preserve">: </w:t>
      </w:r>
      <w:r w:rsidRPr="006750DF">
        <w:rPr>
          <w:rtl/>
        </w:rPr>
        <w:t>جبل بمكة وقيل</w:t>
      </w:r>
      <w:r>
        <w:rPr>
          <w:rtl/>
        </w:rPr>
        <w:t xml:space="preserve">: إنّ </w:t>
      </w:r>
      <w:r w:rsidRPr="006750DF">
        <w:rPr>
          <w:rtl/>
        </w:rPr>
        <w:t>المعروف في كتب اللغة «أجياد» وهلا</w:t>
      </w:r>
      <w:r>
        <w:rPr>
          <w:rtl/>
        </w:rPr>
        <w:t xml:space="preserve">: </w:t>
      </w:r>
      <w:r w:rsidRPr="006750DF">
        <w:rPr>
          <w:rtl/>
        </w:rPr>
        <w:t>رجز للخيل</w:t>
      </w:r>
      <w:r>
        <w:rPr>
          <w:rtl/>
        </w:rPr>
        <w:t xml:space="preserve"> أي </w:t>
      </w:r>
      <w:r>
        <w:rPr>
          <w:rFonts w:hint="cs"/>
          <w:rtl/>
        </w:rPr>
        <w:t>أ</w:t>
      </w:r>
      <w:r w:rsidRPr="006750DF">
        <w:rPr>
          <w:rtl/>
        </w:rPr>
        <w:t>قرب</w:t>
      </w:r>
      <w:r>
        <w:rPr>
          <w:rFonts w:hint="cs"/>
          <w:rtl/>
        </w:rPr>
        <w:t>ي</w:t>
      </w:r>
      <w:r w:rsidRPr="006750DF">
        <w:rPr>
          <w:rtl/>
        </w:rPr>
        <w:t>.</w:t>
      </w:r>
    </w:p>
    <w:p w:rsidR="00BD62F3" w:rsidRPr="006750DF" w:rsidRDefault="00BD62F3" w:rsidP="00FE354F">
      <w:pPr>
        <w:pStyle w:val="libFootnote0"/>
        <w:rPr>
          <w:rtl/>
          <w:lang w:bidi="fa-IR"/>
        </w:rPr>
      </w:pPr>
      <w:r>
        <w:rPr>
          <w:rtl/>
        </w:rPr>
        <w:t>(</w:t>
      </w:r>
      <w:r w:rsidRPr="006750DF">
        <w:rPr>
          <w:rtl/>
        </w:rPr>
        <w:t>2) السرب هنا بمعنى الحرم والعيال.</w:t>
      </w:r>
    </w:p>
    <w:p w:rsidR="00BD62F3" w:rsidRPr="006750DF" w:rsidRDefault="00BD62F3" w:rsidP="002C718C">
      <w:pPr>
        <w:pStyle w:val="libNormal0"/>
        <w:rPr>
          <w:rtl/>
        </w:rPr>
      </w:pPr>
      <w:r>
        <w:rPr>
          <w:rtl/>
        </w:rPr>
        <w:br w:type="page"/>
      </w:r>
      <w:r w:rsidRPr="006750DF">
        <w:rPr>
          <w:rtl/>
        </w:rPr>
        <w:lastRenderedPageBreak/>
        <w:t>أو عذاب.</w:t>
      </w:r>
    </w:p>
    <w:p w:rsidR="00BD62F3" w:rsidRPr="006750DF" w:rsidRDefault="00BD62F3" w:rsidP="002C718C">
      <w:pPr>
        <w:pStyle w:val="libNormal"/>
        <w:rPr>
          <w:rtl/>
        </w:rPr>
      </w:pPr>
      <w:r w:rsidRPr="006750DF">
        <w:rPr>
          <w:rtl/>
        </w:rPr>
        <w:t>24</w:t>
      </w:r>
      <w:r>
        <w:rPr>
          <w:rtl/>
        </w:rPr>
        <w:t xml:space="preserve"> ـ </w:t>
      </w:r>
      <w:r w:rsidRPr="006750DF">
        <w:rPr>
          <w:rtl/>
        </w:rPr>
        <w:t>عن نافع بن عبد الحارث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سعادة المسلم سعة المسكن</w:t>
      </w:r>
      <w:r>
        <w:rPr>
          <w:rtl/>
        </w:rPr>
        <w:t xml:space="preserve">، </w:t>
      </w:r>
      <w:r w:rsidRPr="006750DF">
        <w:rPr>
          <w:rtl/>
        </w:rPr>
        <w:t>والجار الصالح</w:t>
      </w:r>
      <w:r>
        <w:rPr>
          <w:rtl/>
        </w:rPr>
        <w:t xml:space="preserve">، </w:t>
      </w:r>
      <w:r w:rsidRPr="006750DF">
        <w:rPr>
          <w:rtl/>
        </w:rPr>
        <w:t>والمركب الهنيء.</w:t>
      </w:r>
    </w:p>
    <w:p w:rsidR="00BD62F3" w:rsidRPr="006750DF" w:rsidRDefault="00BD62F3" w:rsidP="002C718C">
      <w:pPr>
        <w:pStyle w:val="libNormal"/>
        <w:rPr>
          <w:rtl/>
        </w:rPr>
      </w:pPr>
      <w:r w:rsidRPr="006750DF">
        <w:rPr>
          <w:rtl/>
        </w:rPr>
        <w:t>25</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سمعت أبي يحدث عن أبيه عن جده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خمس لا أدعهن</w:t>
      </w:r>
      <w:r>
        <w:rPr>
          <w:rtl/>
        </w:rPr>
        <w:t xml:space="preserve"> حتّى </w:t>
      </w:r>
      <w:r w:rsidRPr="006750DF">
        <w:rPr>
          <w:rtl/>
        </w:rPr>
        <w:t>الممات</w:t>
      </w:r>
      <w:r>
        <w:rPr>
          <w:rtl/>
        </w:rPr>
        <w:t xml:space="preserve">: </w:t>
      </w:r>
      <w:r w:rsidRPr="006750DF">
        <w:rPr>
          <w:rtl/>
        </w:rPr>
        <w:t>ركوب الحمار مردفا الحديث.</w:t>
      </w:r>
    </w:p>
    <w:p w:rsidR="00BD62F3" w:rsidRPr="006750DF" w:rsidRDefault="00BD62F3" w:rsidP="002C718C">
      <w:pPr>
        <w:pStyle w:val="libNormal"/>
        <w:rPr>
          <w:rtl/>
        </w:rPr>
      </w:pPr>
      <w:r w:rsidRPr="006750DF">
        <w:rPr>
          <w:rtl/>
        </w:rPr>
        <w:t>26</w:t>
      </w:r>
      <w:r>
        <w:rPr>
          <w:rtl/>
        </w:rPr>
        <w:t xml:space="preserve"> ـ </w:t>
      </w:r>
      <w:r w:rsidRPr="006750DF">
        <w:rPr>
          <w:rtl/>
        </w:rPr>
        <w:t xml:space="preserve">وعن الامام الباقر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خمس لست بتاركهن</w:t>
      </w:r>
      <w:r>
        <w:rPr>
          <w:rtl/>
        </w:rPr>
        <w:t xml:space="preserve"> حتّى </w:t>
      </w:r>
      <w:r w:rsidRPr="006750DF">
        <w:rPr>
          <w:rtl/>
        </w:rPr>
        <w:t>الممات</w:t>
      </w:r>
      <w:r>
        <w:rPr>
          <w:rtl/>
        </w:rPr>
        <w:t xml:space="preserve">: </w:t>
      </w:r>
      <w:r w:rsidRPr="006750DF">
        <w:rPr>
          <w:rtl/>
        </w:rPr>
        <w:t xml:space="preserve">ركوبي الحمار موكفا </w:t>
      </w:r>
      <w:r w:rsidRPr="00467FAA">
        <w:rPr>
          <w:rStyle w:val="libFootnotenumChar"/>
          <w:rtl/>
        </w:rPr>
        <w:t>(1)</w:t>
      </w:r>
      <w:r w:rsidRPr="006750DF">
        <w:rPr>
          <w:rtl/>
        </w:rPr>
        <w:t xml:space="preserve"> الحديث.</w:t>
      </w:r>
    </w:p>
    <w:p w:rsidR="00BD62F3" w:rsidRPr="006750DF" w:rsidRDefault="00BD62F3" w:rsidP="002C718C">
      <w:pPr>
        <w:pStyle w:val="libNormal"/>
        <w:rPr>
          <w:rtl/>
        </w:rPr>
      </w:pPr>
      <w:r w:rsidRPr="006750DF">
        <w:rPr>
          <w:rtl/>
        </w:rPr>
        <w:t>27</w:t>
      </w:r>
      <w:r>
        <w:rPr>
          <w:rtl/>
        </w:rPr>
        <w:t xml:space="preserve"> ـ </w:t>
      </w:r>
      <w:r w:rsidRPr="006750DF">
        <w:rPr>
          <w:rtl/>
        </w:rPr>
        <w:t>عن يعقوب بن سالم رفع الحديث</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لا يرتدف ثلثة على دابة فان أحدهم ملعون وهو المقدم.</w:t>
      </w:r>
    </w:p>
    <w:p w:rsidR="00BD62F3" w:rsidRPr="006750DF" w:rsidRDefault="00BD62F3" w:rsidP="002C718C">
      <w:pPr>
        <w:pStyle w:val="libNormal"/>
        <w:rPr>
          <w:rtl/>
        </w:rPr>
      </w:pPr>
      <w:r w:rsidRPr="006750DF">
        <w:rPr>
          <w:rtl/>
        </w:rPr>
        <w:t>28</w:t>
      </w:r>
      <w:r>
        <w:rPr>
          <w:rtl/>
        </w:rPr>
        <w:t xml:space="preserve"> ـ </w:t>
      </w:r>
      <w:r w:rsidRPr="006750DF">
        <w:rPr>
          <w:rtl/>
        </w:rPr>
        <w:t>عن جعفر بن محم</w:t>
      </w:r>
      <w:r>
        <w:rPr>
          <w:rFonts w:hint="cs"/>
          <w:rtl/>
        </w:rPr>
        <w:t>ّ</w:t>
      </w:r>
      <w:r w:rsidRPr="006750DF">
        <w:rPr>
          <w:rtl/>
        </w:rPr>
        <w:t>د عن أبيه عن جد</w:t>
      </w:r>
      <w:r>
        <w:rPr>
          <w:rFonts w:hint="cs"/>
          <w:rtl/>
        </w:rPr>
        <w:t>ّ</w:t>
      </w:r>
      <w:r w:rsidRPr="006750DF">
        <w:rPr>
          <w:rtl/>
        </w:rPr>
        <w:t xml:space="preserve">ه </w:t>
      </w:r>
      <w:r w:rsidRPr="002C718C">
        <w:rPr>
          <w:rStyle w:val="libAlaemChar"/>
          <w:rtl/>
        </w:rPr>
        <w:t>عليهم‌السلام</w:t>
      </w:r>
      <w:r w:rsidRPr="006750DF">
        <w:rPr>
          <w:rtl/>
        </w:rPr>
        <w:t xml:space="preserve"> ان النبي </w:t>
      </w:r>
      <w:r w:rsidRPr="002C718C">
        <w:rPr>
          <w:rStyle w:val="libAlaemChar"/>
          <w:rtl/>
        </w:rPr>
        <w:t>صلى‌الله‌عليه‌وآله</w:t>
      </w:r>
      <w:r w:rsidRPr="006750DF">
        <w:rPr>
          <w:rtl/>
        </w:rPr>
        <w:t xml:space="preserve"> قال</w:t>
      </w:r>
      <w:r>
        <w:rPr>
          <w:rtl/>
        </w:rPr>
        <w:t xml:space="preserve">: </w:t>
      </w:r>
      <w:r w:rsidRPr="006750DF">
        <w:rPr>
          <w:rtl/>
        </w:rPr>
        <w:t>ما خلق الله خلقا</w:t>
      </w:r>
      <w:r w:rsidRPr="00B42A50">
        <w:rPr>
          <w:rFonts w:hint="cs"/>
          <w:rtl/>
        </w:rPr>
        <w:t xml:space="preserve"> </w:t>
      </w:r>
      <w:r>
        <w:rPr>
          <w:rFonts w:hint="cs"/>
          <w:rtl/>
        </w:rPr>
        <w:t>إ</w:t>
      </w:r>
      <w:r w:rsidRPr="006750DF">
        <w:rPr>
          <w:rtl/>
        </w:rPr>
        <w:t>ل</w:t>
      </w:r>
      <w:r>
        <w:rPr>
          <w:rFonts w:hint="cs"/>
          <w:rtl/>
        </w:rPr>
        <w:t>ّ</w:t>
      </w:r>
      <w:r w:rsidRPr="006750DF">
        <w:rPr>
          <w:rtl/>
        </w:rPr>
        <w:t>ا وقد أمر عليه آخر يغلب به</w:t>
      </w:r>
      <w:r>
        <w:rPr>
          <w:rtl/>
        </w:rPr>
        <w:t xml:space="preserve">، </w:t>
      </w:r>
      <w:r w:rsidRPr="006750DF">
        <w:rPr>
          <w:rtl/>
        </w:rPr>
        <w:t>وذلك ان الله تبارك وتعالى لما خلق البحار في السماء فخر</w:t>
      </w:r>
      <w:r>
        <w:rPr>
          <w:rFonts w:hint="cs"/>
          <w:rtl/>
        </w:rPr>
        <w:t>ّ</w:t>
      </w:r>
      <w:r w:rsidRPr="006750DF">
        <w:rPr>
          <w:rtl/>
        </w:rPr>
        <w:t>ت وزخرت وقالت</w:t>
      </w:r>
      <w:r>
        <w:rPr>
          <w:rtl/>
        </w:rPr>
        <w:t>: أي</w:t>
      </w:r>
      <w:r>
        <w:rPr>
          <w:rFonts w:hint="cs"/>
          <w:rtl/>
        </w:rPr>
        <w:t>ّ</w:t>
      </w:r>
      <w:r>
        <w:rPr>
          <w:rtl/>
        </w:rPr>
        <w:t xml:space="preserve"> </w:t>
      </w:r>
      <w:r w:rsidRPr="006750DF">
        <w:rPr>
          <w:rtl/>
        </w:rPr>
        <w:t>شيء يغلبني</w:t>
      </w:r>
      <w:r>
        <w:rPr>
          <w:rtl/>
        </w:rPr>
        <w:t>؟</w:t>
      </w:r>
      <w:r w:rsidRPr="006750DF">
        <w:rPr>
          <w:rtl/>
        </w:rPr>
        <w:t xml:space="preserve"> فخلق الله تعالى الفلك فأدارها به وذل</w:t>
      </w:r>
      <w:r>
        <w:rPr>
          <w:rFonts w:hint="cs"/>
          <w:rtl/>
        </w:rPr>
        <w:t>ّ</w:t>
      </w:r>
      <w:r w:rsidRPr="006750DF">
        <w:rPr>
          <w:rtl/>
        </w:rPr>
        <w:t>لها</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الأرض فخرت وقالت</w:t>
      </w:r>
      <w:r>
        <w:rPr>
          <w:rtl/>
        </w:rPr>
        <w:t>: أي</w:t>
      </w:r>
      <w:r>
        <w:rPr>
          <w:rFonts w:hint="cs"/>
          <w:rtl/>
        </w:rPr>
        <w:t>ّ</w:t>
      </w:r>
      <w:r>
        <w:rPr>
          <w:rtl/>
        </w:rPr>
        <w:t xml:space="preserve"> </w:t>
      </w:r>
      <w:r w:rsidRPr="006750DF">
        <w:rPr>
          <w:rtl/>
        </w:rPr>
        <w:t>شيء يغلبني</w:t>
      </w:r>
      <w:r>
        <w:rPr>
          <w:rtl/>
        </w:rPr>
        <w:t>؟</w:t>
      </w:r>
      <w:r w:rsidRPr="006750DF">
        <w:rPr>
          <w:rtl/>
        </w:rPr>
        <w:t xml:space="preserve"> فخلق الله تعالى الجبال فأثبتها في ظهرها أوتادا منها من أن تميد بما عليها</w:t>
      </w:r>
      <w:r>
        <w:rPr>
          <w:rtl/>
        </w:rPr>
        <w:t xml:space="preserve">، </w:t>
      </w:r>
      <w:r w:rsidRPr="006750DF">
        <w:rPr>
          <w:rtl/>
        </w:rPr>
        <w:t>فذلت الأرض واستقرت.</w:t>
      </w:r>
    </w:p>
    <w:p w:rsidR="00BD62F3" w:rsidRPr="006750DF" w:rsidRDefault="00BD62F3" w:rsidP="002C718C">
      <w:pPr>
        <w:pStyle w:val="libNormal"/>
        <w:rPr>
          <w:rtl/>
        </w:rPr>
      </w:pPr>
      <w:r w:rsidRPr="00FB47E7">
        <w:rPr>
          <w:rStyle w:val="libBold2Char"/>
          <w:rtl/>
        </w:rPr>
        <w:t xml:space="preserve">29 ـ في كتاب معاني الأخبار </w:t>
      </w:r>
      <w:r w:rsidRPr="006750DF">
        <w:rPr>
          <w:rtl/>
        </w:rPr>
        <w:t>باسناده</w:t>
      </w:r>
      <w:r>
        <w:rPr>
          <w:rtl/>
        </w:rPr>
        <w:t xml:space="preserve"> إلى </w:t>
      </w:r>
      <w:r w:rsidRPr="006750DF">
        <w:rPr>
          <w:rtl/>
        </w:rPr>
        <w:t xml:space="preserve">سفيان بن سعيد الثوري عن الصادق </w:t>
      </w:r>
      <w:r w:rsidRPr="002C718C">
        <w:rPr>
          <w:rStyle w:val="libAlaemChar"/>
          <w:rtl/>
        </w:rPr>
        <w:t>عليه‌السلام</w:t>
      </w:r>
      <w:r w:rsidRPr="006750DF">
        <w:rPr>
          <w:rtl/>
        </w:rPr>
        <w:t xml:space="preserve"> حديث طويل يقول فيه</w:t>
      </w:r>
      <w:r>
        <w:rPr>
          <w:rtl/>
        </w:rPr>
        <w:t xml:space="preserve">: </w:t>
      </w:r>
      <w:r w:rsidRPr="006750DF">
        <w:rPr>
          <w:rtl/>
        </w:rPr>
        <w:t>واما «ق» فهو الجبل المحيط بالأرض</w:t>
      </w:r>
      <w:r>
        <w:rPr>
          <w:rtl/>
        </w:rPr>
        <w:t xml:space="preserve">، </w:t>
      </w:r>
      <w:r w:rsidRPr="006750DF">
        <w:rPr>
          <w:rtl/>
        </w:rPr>
        <w:t>وخضرة السماء منه</w:t>
      </w:r>
      <w:r>
        <w:rPr>
          <w:rtl/>
        </w:rPr>
        <w:t xml:space="preserve">، </w:t>
      </w:r>
      <w:r w:rsidRPr="006750DF">
        <w:rPr>
          <w:rtl/>
        </w:rPr>
        <w:t>وبه يمسك الله الأرض أن تميد بأهلها.</w:t>
      </w:r>
    </w:p>
    <w:p w:rsidR="00BD62F3" w:rsidRPr="006750DF" w:rsidRDefault="00BD62F3" w:rsidP="002C718C">
      <w:pPr>
        <w:pStyle w:val="libNormal"/>
        <w:rPr>
          <w:rtl/>
        </w:rPr>
      </w:pPr>
      <w:r w:rsidRPr="00FB47E7">
        <w:rPr>
          <w:rStyle w:val="libBold2Char"/>
          <w:rtl/>
        </w:rPr>
        <w:t>30 ـ في أصول الكافي</w:t>
      </w:r>
      <w:r>
        <w:rPr>
          <w:rtl/>
        </w:rPr>
        <w:t xml:space="preserve"> أحمد </w:t>
      </w:r>
      <w:r w:rsidRPr="006750DF">
        <w:rPr>
          <w:rtl/>
        </w:rPr>
        <w:t>بن مهران عن محمد</w:t>
      </w:r>
      <w:r>
        <w:rPr>
          <w:rtl/>
        </w:rPr>
        <w:t xml:space="preserve"> بن عليّ  </w:t>
      </w:r>
      <w:r w:rsidRPr="006750DF">
        <w:rPr>
          <w:rtl/>
        </w:rPr>
        <w:t>ومحمد بن يحيى عن</w:t>
      </w:r>
      <w:r>
        <w:rPr>
          <w:rtl/>
        </w:rPr>
        <w:t xml:space="preserve"> أحمد </w:t>
      </w:r>
      <w:r w:rsidRPr="006750DF">
        <w:rPr>
          <w:rtl/>
        </w:rPr>
        <w:t xml:space="preserve">بن محمد جميعا عن محمد بن سنان عن المفضل بن عمر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أمير المؤمنين </w:t>
      </w:r>
      <w:r w:rsidRPr="002C718C">
        <w:rPr>
          <w:rStyle w:val="libAlaemChar"/>
          <w:rtl/>
        </w:rPr>
        <w:t>عليه‌السلام</w:t>
      </w:r>
      <w:r w:rsidRPr="006750DF">
        <w:rPr>
          <w:rtl/>
        </w:rPr>
        <w:t xml:space="preserve"> باب الله الذي لا يؤتى</w:t>
      </w:r>
      <w:r w:rsidRPr="00B42A50">
        <w:rPr>
          <w:rFonts w:hint="cs"/>
          <w:rtl/>
        </w:rPr>
        <w:t xml:space="preserve"> </w:t>
      </w:r>
      <w:r>
        <w:rPr>
          <w:rFonts w:hint="cs"/>
          <w:rtl/>
        </w:rPr>
        <w:t>إ</w:t>
      </w:r>
      <w:r w:rsidRPr="006750DF">
        <w:rPr>
          <w:rtl/>
        </w:rPr>
        <w:t>ل</w:t>
      </w:r>
      <w:r>
        <w:rPr>
          <w:rFonts w:hint="cs"/>
          <w:rtl/>
        </w:rPr>
        <w:t>ّ</w:t>
      </w:r>
      <w:r w:rsidRPr="006750DF">
        <w:rPr>
          <w:rtl/>
        </w:rPr>
        <w:t>ا منه</w:t>
      </w:r>
      <w:r>
        <w:rPr>
          <w:rtl/>
        </w:rPr>
        <w:t xml:space="preserve">، </w:t>
      </w:r>
      <w:r w:rsidRPr="006750DF">
        <w:rPr>
          <w:rtl/>
        </w:rPr>
        <w:t>وسبيله الذي من سلك بغيره هلك</w:t>
      </w:r>
      <w:r>
        <w:rPr>
          <w:rtl/>
        </w:rPr>
        <w:t xml:space="preserve">، </w:t>
      </w:r>
      <w:r w:rsidRPr="006750DF">
        <w:rPr>
          <w:rtl/>
        </w:rPr>
        <w:t>وكذلك يجرى لائمة الهدى واحدا بعد واحد. جعلهم الله أركان الأرض أن تميد بأهلها.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الذي وضع عليها الاكاف وهو برذعة الحمار.</w:t>
      </w:r>
    </w:p>
    <w:p w:rsidR="00BD62F3" w:rsidRPr="006750DF" w:rsidRDefault="00BD62F3" w:rsidP="002C718C">
      <w:pPr>
        <w:pStyle w:val="libNormal"/>
        <w:rPr>
          <w:rtl/>
        </w:rPr>
      </w:pPr>
      <w:r>
        <w:rPr>
          <w:rtl/>
        </w:rPr>
        <w:br w:type="page"/>
      </w:r>
      <w:r w:rsidRPr="006750DF">
        <w:rPr>
          <w:rtl/>
        </w:rPr>
        <w:lastRenderedPageBreak/>
        <w:t>الحسين بن محمد الأشعري عن معلى بن محمد عن محمد بن جمهور العمى عن محمد بن سنان قال</w:t>
      </w:r>
      <w:r>
        <w:rPr>
          <w:rtl/>
        </w:rPr>
        <w:t xml:space="preserve">: حدّثنا </w:t>
      </w:r>
      <w:r w:rsidRPr="006750DF">
        <w:rPr>
          <w:rtl/>
        </w:rPr>
        <w:t>المفضل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 وذكر كالحديث السابق سواء.</w:t>
      </w:r>
    </w:p>
    <w:p w:rsidR="00BD62F3" w:rsidRPr="006750DF" w:rsidRDefault="00BD62F3" w:rsidP="002C718C">
      <w:pPr>
        <w:pStyle w:val="libNormal"/>
        <w:rPr>
          <w:rtl/>
        </w:rPr>
      </w:pPr>
      <w:r w:rsidRPr="006750DF">
        <w:rPr>
          <w:rtl/>
        </w:rPr>
        <w:t>على بن محمد ومحمد بن الحسين عن سهل بن زياد عن محمد بن الوليد شباب الصيرفي قال</w:t>
      </w:r>
      <w:r>
        <w:rPr>
          <w:rtl/>
        </w:rPr>
        <w:t xml:space="preserve">: حدّثنا </w:t>
      </w:r>
      <w:r w:rsidRPr="006750DF">
        <w:rPr>
          <w:rtl/>
        </w:rPr>
        <w:t>سعيد الأعرج عن</w:t>
      </w:r>
      <w:r>
        <w:rPr>
          <w:rtl/>
        </w:rPr>
        <w:t xml:space="preserve"> أبي عبد الله </w:t>
      </w:r>
      <w:r w:rsidRPr="002C718C">
        <w:rPr>
          <w:rStyle w:val="libAlaemChar"/>
          <w:rtl/>
        </w:rPr>
        <w:t>عليه‌السلام</w:t>
      </w:r>
      <w:r w:rsidRPr="006750DF">
        <w:rPr>
          <w:rtl/>
        </w:rPr>
        <w:t xml:space="preserve"> ثم ذكر مثله أيضا.</w:t>
      </w:r>
    </w:p>
    <w:p w:rsidR="00BD62F3" w:rsidRPr="006750DF" w:rsidRDefault="00BD62F3" w:rsidP="002C718C">
      <w:pPr>
        <w:pStyle w:val="libNormal"/>
        <w:rPr>
          <w:rtl/>
        </w:rPr>
      </w:pPr>
      <w:r w:rsidRPr="006750DF">
        <w:rPr>
          <w:rtl/>
        </w:rPr>
        <w:t>محمد بن يحيى وأحمد بن محمد جميعا عن محمد بن الحسن عن</w:t>
      </w:r>
      <w:r>
        <w:rPr>
          <w:rtl/>
        </w:rPr>
        <w:t xml:space="preserve"> علي بن </w:t>
      </w:r>
      <w:r w:rsidRPr="006750DF">
        <w:rPr>
          <w:rtl/>
        </w:rPr>
        <w:t>حسان قال</w:t>
      </w:r>
      <w:r>
        <w:rPr>
          <w:rtl/>
        </w:rPr>
        <w:t xml:space="preserve">: </w:t>
      </w:r>
      <w:r w:rsidRPr="006750DF">
        <w:rPr>
          <w:rtl/>
        </w:rPr>
        <w:t>حدثني</w:t>
      </w:r>
      <w:r>
        <w:rPr>
          <w:rtl/>
        </w:rPr>
        <w:t xml:space="preserve"> أبو عبد </w:t>
      </w:r>
      <w:r w:rsidRPr="006750DF">
        <w:rPr>
          <w:rtl/>
        </w:rPr>
        <w:t xml:space="preserve">الله الرياحي عن أبي الصامت الحلواني عن أبي جعفر </w:t>
      </w:r>
      <w:r w:rsidRPr="002C718C">
        <w:rPr>
          <w:rStyle w:val="libAlaemChar"/>
          <w:rtl/>
        </w:rPr>
        <w:t>عليه‌السلام</w:t>
      </w:r>
      <w:r w:rsidRPr="006750DF">
        <w:rPr>
          <w:rtl/>
        </w:rPr>
        <w:t xml:space="preserve"> ثم ذكر مثله أيضا بتغيير يسير</w:t>
      </w:r>
      <w:r>
        <w:rPr>
          <w:rFonts w:hint="cs"/>
          <w:rtl/>
        </w:rPr>
        <w:t xml:space="preserve">، </w:t>
      </w:r>
      <w:r w:rsidRPr="006750DF">
        <w:rPr>
          <w:rtl/>
        </w:rPr>
        <w:t>وهذه الأحاديث الاربعة طوال أخذنا منها موضع الحاجة.</w:t>
      </w:r>
    </w:p>
    <w:p w:rsidR="00BD62F3" w:rsidRPr="006750DF" w:rsidRDefault="00BD62F3" w:rsidP="002C718C">
      <w:pPr>
        <w:pStyle w:val="libNormal"/>
        <w:rPr>
          <w:rtl/>
        </w:rPr>
      </w:pPr>
      <w:r w:rsidRPr="00FB47E7">
        <w:rPr>
          <w:rStyle w:val="libBold2Char"/>
          <w:rtl/>
        </w:rPr>
        <w:t xml:space="preserve">31 ـ في كتاب كمال الدين </w:t>
      </w:r>
      <w:r w:rsidRPr="006750DF">
        <w:rPr>
          <w:rtl/>
        </w:rPr>
        <w:t>وتمام النعمة باسناده</w:t>
      </w:r>
      <w:r>
        <w:rPr>
          <w:rtl/>
        </w:rPr>
        <w:t xml:space="preserve"> إلى </w:t>
      </w:r>
      <w:r w:rsidRPr="006750DF">
        <w:rPr>
          <w:rtl/>
        </w:rPr>
        <w:t xml:space="preserve">أبي هراسة عن أبي جعفر </w:t>
      </w:r>
      <w:r w:rsidRPr="002C718C">
        <w:rPr>
          <w:rStyle w:val="libAlaemChar"/>
          <w:rtl/>
        </w:rPr>
        <w:t>عليه‌السلام</w:t>
      </w:r>
      <w:r w:rsidRPr="006750DF">
        <w:rPr>
          <w:rtl/>
        </w:rPr>
        <w:t xml:space="preserve"> قال</w:t>
      </w:r>
      <w:r>
        <w:rPr>
          <w:rtl/>
        </w:rPr>
        <w:t xml:space="preserve">: </w:t>
      </w:r>
      <w:r w:rsidRPr="006750DF">
        <w:rPr>
          <w:rtl/>
        </w:rPr>
        <w:t>لو أن الامام رفع من الأرض ساعة لماجت بأهلها كما يموج البحر بأهله.</w:t>
      </w:r>
    </w:p>
    <w:p w:rsidR="00BD62F3" w:rsidRPr="006750DF" w:rsidRDefault="00BD62F3" w:rsidP="002C718C">
      <w:pPr>
        <w:pStyle w:val="libNormal"/>
        <w:rPr>
          <w:rtl/>
        </w:rPr>
      </w:pPr>
      <w:r w:rsidRPr="006750DF">
        <w:rPr>
          <w:rtl/>
        </w:rPr>
        <w:t>32</w:t>
      </w:r>
      <w:r>
        <w:rPr>
          <w:rtl/>
        </w:rPr>
        <w:t xml:space="preserve"> ـ </w:t>
      </w:r>
      <w:r w:rsidRPr="006750DF">
        <w:rPr>
          <w:rtl/>
        </w:rPr>
        <w:t>وباسناده</w:t>
      </w:r>
      <w:r>
        <w:rPr>
          <w:rtl/>
        </w:rPr>
        <w:t xml:space="preserve"> إلى </w:t>
      </w:r>
      <w:r w:rsidRPr="006750DF">
        <w:rPr>
          <w:rtl/>
        </w:rPr>
        <w:t>إبراهيم بن أبي محمود قال</w:t>
      </w:r>
      <w:r>
        <w:rPr>
          <w:rtl/>
        </w:rPr>
        <w:t xml:space="preserve">: </w:t>
      </w:r>
      <w:r w:rsidRPr="006750DF">
        <w:rPr>
          <w:rtl/>
        </w:rPr>
        <w:t xml:space="preserve">قال الرضا </w:t>
      </w:r>
      <w:r w:rsidRPr="002C718C">
        <w:rPr>
          <w:rStyle w:val="libAlaemChar"/>
          <w:rtl/>
        </w:rPr>
        <w:t>عليه‌السلام</w:t>
      </w:r>
      <w:r>
        <w:rPr>
          <w:rtl/>
        </w:rPr>
        <w:t xml:space="preserve">: </w:t>
      </w:r>
      <w:r w:rsidRPr="006750DF">
        <w:rPr>
          <w:rtl/>
        </w:rPr>
        <w:t>ولا تخلو الأرض من قائم منا ظاهر أو خاف</w:t>
      </w:r>
      <w:r>
        <w:rPr>
          <w:rtl/>
        </w:rPr>
        <w:t xml:space="preserve">، </w:t>
      </w:r>
      <w:r w:rsidRPr="006750DF">
        <w:rPr>
          <w:rtl/>
        </w:rPr>
        <w:t>ولو خلت يوما بغير حجة لماجت بأهلها كما يموج البحر بأهله.</w:t>
      </w:r>
    </w:p>
    <w:p w:rsidR="00BD62F3" w:rsidRPr="006750DF" w:rsidRDefault="00BD62F3" w:rsidP="002C718C">
      <w:pPr>
        <w:pStyle w:val="libNormal"/>
        <w:rPr>
          <w:rtl/>
        </w:rPr>
      </w:pPr>
      <w:r w:rsidRPr="006750DF">
        <w:rPr>
          <w:rtl/>
        </w:rPr>
        <w:t>33</w:t>
      </w:r>
      <w:r>
        <w:rPr>
          <w:rtl/>
        </w:rPr>
        <w:t xml:space="preserve"> ـ </w:t>
      </w:r>
      <w:r w:rsidRPr="006750DF">
        <w:rPr>
          <w:rtl/>
        </w:rPr>
        <w:t>وبإسناد له آخر</w:t>
      </w:r>
      <w:r>
        <w:rPr>
          <w:rtl/>
        </w:rPr>
        <w:t xml:space="preserve"> إلى </w:t>
      </w:r>
      <w:r w:rsidRPr="006750DF">
        <w:rPr>
          <w:rtl/>
        </w:rPr>
        <w:t xml:space="preserve">أبي هراسة عن أبي جعفر </w:t>
      </w:r>
      <w:r w:rsidRPr="002C718C">
        <w:rPr>
          <w:rStyle w:val="libAlaemChar"/>
          <w:rtl/>
        </w:rPr>
        <w:t>عليه‌السلام</w:t>
      </w:r>
      <w:r w:rsidRPr="006750DF">
        <w:rPr>
          <w:rtl/>
        </w:rPr>
        <w:t xml:space="preserve"> قال</w:t>
      </w:r>
      <w:r>
        <w:rPr>
          <w:rtl/>
        </w:rPr>
        <w:t xml:space="preserve">: </w:t>
      </w:r>
      <w:r w:rsidRPr="006750DF">
        <w:rPr>
          <w:rtl/>
        </w:rPr>
        <w:t>لو ان الامام رفع من الأرض لماجت بأهلها كما يموج البحر بأهله.</w:t>
      </w:r>
    </w:p>
    <w:p w:rsidR="00BD62F3" w:rsidRPr="006750DF" w:rsidRDefault="00BD62F3" w:rsidP="002C718C">
      <w:pPr>
        <w:pStyle w:val="libNormal"/>
        <w:rPr>
          <w:rtl/>
        </w:rPr>
      </w:pPr>
      <w:r w:rsidRPr="006750DF">
        <w:rPr>
          <w:rtl/>
        </w:rPr>
        <w:t>34</w:t>
      </w:r>
      <w:r>
        <w:rPr>
          <w:rtl/>
        </w:rPr>
        <w:t xml:space="preserve"> ـ </w:t>
      </w:r>
      <w:r w:rsidRPr="006750DF">
        <w:rPr>
          <w:rtl/>
        </w:rPr>
        <w:t>وباسناده</w:t>
      </w:r>
      <w:r>
        <w:rPr>
          <w:rtl/>
        </w:rPr>
        <w:t xml:space="preserve"> إلى </w:t>
      </w:r>
      <w:r w:rsidRPr="006750DF">
        <w:rPr>
          <w:rtl/>
        </w:rPr>
        <w:t>سليمان بن مهران الأعمش عن الصادق جعفر بن محمد عن أبيه محمد</w:t>
      </w:r>
      <w:r>
        <w:rPr>
          <w:rtl/>
        </w:rPr>
        <w:t xml:space="preserve"> بن عليّ  </w:t>
      </w:r>
      <w:r w:rsidRPr="006750DF">
        <w:rPr>
          <w:rtl/>
        </w:rPr>
        <w:t>عن أبيه</w:t>
      </w:r>
      <w:r>
        <w:rPr>
          <w:rtl/>
        </w:rPr>
        <w:t xml:space="preserve"> علي بن </w:t>
      </w:r>
      <w:r w:rsidRPr="006750DF">
        <w:rPr>
          <w:rtl/>
        </w:rPr>
        <w:t xml:space="preserve">الحسين </w:t>
      </w:r>
      <w:r w:rsidRPr="002C718C">
        <w:rPr>
          <w:rStyle w:val="libAlaemChar"/>
          <w:rtl/>
        </w:rPr>
        <w:t>عليهم‌السلام</w:t>
      </w:r>
      <w:r w:rsidRPr="006750DF">
        <w:rPr>
          <w:rtl/>
        </w:rPr>
        <w:t xml:space="preserve"> حديث طويل يقول فيه</w:t>
      </w:r>
      <w:r>
        <w:rPr>
          <w:rtl/>
        </w:rPr>
        <w:t xml:space="preserve">: </w:t>
      </w:r>
      <w:r w:rsidRPr="006750DF">
        <w:rPr>
          <w:rtl/>
        </w:rPr>
        <w:t>وبنا يمسك الأرض أن تميد بأهلها.</w:t>
      </w:r>
    </w:p>
    <w:p w:rsidR="00BD62F3" w:rsidRPr="006750DF" w:rsidRDefault="00BD62F3" w:rsidP="002C718C">
      <w:pPr>
        <w:pStyle w:val="libNormal"/>
        <w:rPr>
          <w:rtl/>
        </w:rPr>
      </w:pPr>
      <w:r w:rsidRPr="006750DF">
        <w:rPr>
          <w:rtl/>
        </w:rPr>
        <w:t>35</w:t>
      </w:r>
      <w:r>
        <w:rPr>
          <w:rtl/>
        </w:rPr>
        <w:t xml:space="preserve"> ـ </w:t>
      </w:r>
      <w:r w:rsidRPr="006750DF">
        <w:rPr>
          <w:rtl/>
        </w:rPr>
        <w:t>وباسناده</w:t>
      </w:r>
      <w:r>
        <w:rPr>
          <w:rtl/>
        </w:rPr>
        <w:t xml:space="preserve"> إلى </w:t>
      </w:r>
      <w:r w:rsidRPr="006750DF">
        <w:rPr>
          <w:rtl/>
        </w:rPr>
        <w:t>الحسين بن</w:t>
      </w:r>
      <w:r>
        <w:rPr>
          <w:rtl/>
        </w:rPr>
        <w:t xml:space="preserve"> علي بن </w:t>
      </w:r>
      <w:r w:rsidRPr="006750DF">
        <w:rPr>
          <w:rtl/>
        </w:rPr>
        <w:t xml:space="preserve">أبي حمزة الثمالي عن أبيه عن الصادق جعفر بن محمد عن أبيه عن آبائه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750DF">
        <w:rPr>
          <w:rtl/>
        </w:rPr>
        <w:t xml:space="preserve"> حديث طويل قال في آخره بعد ان ذكر خلفاءه الاثنى عشر صلوات الله عليه وعليهم</w:t>
      </w:r>
      <w:r>
        <w:rPr>
          <w:rtl/>
        </w:rPr>
        <w:t xml:space="preserve">: </w:t>
      </w:r>
      <w:r w:rsidRPr="006750DF">
        <w:rPr>
          <w:rtl/>
        </w:rPr>
        <w:t xml:space="preserve">بهم يمسك الله </w:t>
      </w:r>
      <w:r w:rsidRPr="002C718C">
        <w:rPr>
          <w:rStyle w:val="libAlaemChar"/>
          <w:rtl/>
        </w:rPr>
        <w:t>عزوجل</w:t>
      </w:r>
      <w:r w:rsidRPr="006750DF">
        <w:rPr>
          <w:rtl/>
        </w:rPr>
        <w:t xml:space="preserve"> السماء ان تقع على الأرض</w:t>
      </w:r>
      <w:r w:rsidRPr="00B42A50">
        <w:rPr>
          <w:rFonts w:hint="cs"/>
          <w:rtl/>
        </w:rPr>
        <w:t xml:space="preserve"> </w:t>
      </w:r>
      <w:r>
        <w:rPr>
          <w:rFonts w:hint="cs"/>
          <w:rtl/>
        </w:rPr>
        <w:t>إ</w:t>
      </w:r>
      <w:r w:rsidRPr="006750DF">
        <w:rPr>
          <w:rtl/>
        </w:rPr>
        <w:t>ل</w:t>
      </w:r>
      <w:r>
        <w:rPr>
          <w:rFonts w:hint="cs"/>
          <w:rtl/>
        </w:rPr>
        <w:t>ّ</w:t>
      </w:r>
      <w:r w:rsidRPr="006750DF">
        <w:rPr>
          <w:rtl/>
        </w:rPr>
        <w:t>ا باذنه</w:t>
      </w:r>
      <w:r>
        <w:rPr>
          <w:rtl/>
        </w:rPr>
        <w:t xml:space="preserve">، </w:t>
      </w:r>
      <w:r w:rsidRPr="006750DF">
        <w:rPr>
          <w:rtl/>
        </w:rPr>
        <w:t>وبهم يحفظ الأرض أن تميد بأهلها.</w:t>
      </w:r>
    </w:p>
    <w:p w:rsidR="00BD62F3" w:rsidRPr="006750DF" w:rsidRDefault="00BD62F3" w:rsidP="002C718C">
      <w:pPr>
        <w:pStyle w:val="libNormal"/>
        <w:rPr>
          <w:rtl/>
        </w:rPr>
      </w:pPr>
      <w:r w:rsidRPr="006750DF">
        <w:rPr>
          <w:rtl/>
        </w:rPr>
        <w:t>36</w:t>
      </w:r>
      <w:r>
        <w:rPr>
          <w:rtl/>
        </w:rPr>
        <w:t xml:space="preserve"> ـ </w:t>
      </w:r>
      <w:r w:rsidRPr="006750DF">
        <w:rPr>
          <w:rtl/>
        </w:rPr>
        <w:t>وقال الصدوق رضى الله عنه في هذا الكتاب</w:t>
      </w:r>
      <w:r>
        <w:rPr>
          <w:rtl/>
        </w:rPr>
        <w:t xml:space="preserve">: </w:t>
      </w:r>
      <w:r w:rsidRPr="006750DF">
        <w:rPr>
          <w:rtl/>
        </w:rPr>
        <w:t xml:space="preserve">ويروى في الاخبار الصحيحة عن أئمتنا </w:t>
      </w:r>
      <w:r w:rsidRPr="002C718C">
        <w:rPr>
          <w:rStyle w:val="libAlaemChar"/>
          <w:rtl/>
        </w:rPr>
        <w:t>عليهم‌السلام</w:t>
      </w:r>
      <w:r w:rsidRPr="006750DF">
        <w:rPr>
          <w:rtl/>
        </w:rPr>
        <w:t xml:space="preserve"> ان من رأى رسول الله </w:t>
      </w:r>
      <w:r w:rsidRPr="002C718C">
        <w:rPr>
          <w:rStyle w:val="libAlaemChar"/>
          <w:rtl/>
        </w:rPr>
        <w:t>صلى‌الله‌عليه‌وآله</w:t>
      </w:r>
      <w:r w:rsidRPr="006750DF">
        <w:rPr>
          <w:rtl/>
        </w:rPr>
        <w:t xml:space="preserve"> أو واحدا من الائمة </w:t>
      </w:r>
      <w:r w:rsidRPr="002C718C">
        <w:rPr>
          <w:rStyle w:val="libAlaemChar"/>
          <w:rtl/>
        </w:rPr>
        <w:t>عليهم‌السلام</w:t>
      </w:r>
      <w:r w:rsidRPr="006750DF">
        <w:rPr>
          <w:rtl/>
        </w:rPr>
        <w:t xml:space="preserve"> قد</w:t>
      </w:r>
    </w:p>
    <w:p w:rsidR="00BD62F3" w:rsidRPr="006750DF" w:rsidRDefault="00BD62F3" w:rsidP="002C718C">
      <w:pPr>
        <w:pStyle w:val="libNormal0"/>
        <w:rPr>
          <w:rtl/>
        </w:rPr>
      </w:pPr>
      <w:r>
        <w:rPr>
          <w:rtl/>
        </w:rPr>
        <w:br w:type="page"/>
      </w:r>
      <w:r w:rsidRPr="006750DF">
        <w:rPr>
          <w:rtl/>
        </w:rPr>
        <w:lastRenderedPageBreak/>
        <w:t>دخل مدينة أو قرية في منامه فانه أمن لأهل المدينة أو القرية مما يخافون ويحذرون</w:t>
      </w:r>
      <w:r>
        <w:rPr>
          <w:rtl/>
        </w:rPr>
        <w:t xml:space="preserve">، </w:t>
      </w:r>
      <w:r w:rsidRPr="006750DF">
        <w:rPr>
          <w:rtl/>
        </w:rPr>
        <w:t>وبلوغ لما يأملون ويرجون.</w:t>
      </w:r>
    </w:p>
    <w:p w:rsidR="00BD62F3" w:rsidRPr="006750DF" w:rsidRDefault="00BD62F3" w:rsidP="002C718C">
      <w:pPr>
        <w:pStyle w:val="libNormal"/>
        <w:rPr>
          <w:rtl/>
        </w:rPr>
      </w:pPr>
      <w:r w:rsidRPr="00FB47E7">
        <w:rPr>
          <w:rStyle w:val="libBold2Char"/>
          <w:rtl/>
        </w:rPr>
        <w:t>37 ـ في أصول الكافي</w:t>
      </w:r>
      <w:r w:rsidRPr="006750DF">
        <w:rPr>
          <w:rtl/>
        </w:rPr>
        <w:t xml:space="preserve"> الحسين بن محمد الأشعري عن معلى بن محمد عن أبي داود المسترق قال</w:t>
      </w:r>
      <w:r>
        <w:rPr>
          <w:rtl/>
        </w:rPr>
        <w:t xml:space="preserve">: حدّثنا </w:t>
      </w:r>
      <w:r w:rsidRPr="006750DF">
        <w:rPr>
          <w:rtl/>
        </w:rPr>
        <w:t>داود الجصاص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قال</w:t>
      </w:r>
      <w:r>
        <w:rPr>
          <w:rtl/>
        </w:rPr>
        <w:t xml:space="preserve">: </w:t>
      </w:r>
      <w:r w:rsidRPr="006750DF">
        <w:rPr>
          <w:rtl/>
        </w:rPr>
        <w:t xml:space="preserve">النجم رسول الله </w:t>
      </w:r>
      <w:r w:rsidRPr="002C718C">
        <w:rPr>
          <w:rStyle w:val="libAlaemChar"/>
          <w:rtl/>
        </w:rPr>
        <w:t>صلى‌الله‌عليه‌وآله</w:t>
      </w:r>
      <w:r>
        <w:rPr>
          <w:rtl/>
        </w:rPr>
        <w:t xml:space="preserve">، </w:t>
      </w:r>
      <w:r w:rsidRPr="006750DF">
        <w:rPr>
          <w:rtl/>
        </w:rPr>
        <w:t xml:space="preserve">والعلامات الائمة </w:t>
      </w:r>
      <w:r w:rsidRPr="002C718C">
        <w:rPr>
          <w:rStyle w:val="libAlaemChar"/>
          <w:rtl/>
        </w:rPr>
        <w:t>عليهم‌السلام</w:t>
      </w:r>
      <w:r w:rsidRPr="006750DF">
        <w:rPr>
          <w:rtl/>
        </w:rPr>
        <w:t>.</w:t>
      </w:r>
    </w:p>
    <w:p w:rsidR="00BD62F3" w:rsidRPr="006750DF" w:rsidRDefault="00BD62F3" w:rsidP="002C718C">
      <w:pPr>
        <w:pStyle w:val="libNormal"/>
        <w:rPr>
          <w:rtl/>
        </w:rPr>
      </w:pPr>
      <w:r w:rsidRPr="006750DF">
        <w:rPr>
          <w:rtl/>
        </w:rPr>
        <w:t>38</w:t>
      </w:r>
      <w:r>
        <w:rPr>
          <w:rtl/>
        </w:rPr>
        <w:t xml:space="preserve"> ـ </w:t>
      </w:r>
      <w:r w:rsidRPr="006750DF">
        <w:rPr>
          <w:rtl/>
        </w:rPr>
        <w:t>الحسين بن محمد عن معلى بن محمد عن الوشاء عن أسباط بن سالم قال</w:t>
      </w:r>
      <w:r>
        <w:rPr>
          <w:rtl/>
        </w:rPr>
        <w:t xml:space="preserve">: </w:t>
      </w:r>
      <w:r w:rsidRPr="006750DF">
        <w:rPr>
          <w:rtl/>
        </w:rPr>
        <w:t xml:space="preserve">سأل الهيثم أبا عبد الله </w:t>
      </w:r>
      <w:r w:rsidRPr="002C718C">
        <w:rPr>
          <w:rStyle w:val="libAlaemChar"/>
          <w:rtl/>
        </w:rPr>
        <w:t>عليه‌السلام</w:t>
      </w:r>
      <w:r w:rsidRPr="006750DF">
        <w:rPr>
          <w:rtl/>
        </w:rPr>
        <w:t xml:space="preserve"> وأنا عنده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فقال</w:t>
      </w:r>
      <w:r>
        <w:rPr>
          <w:rtl/>
        </w:rPr>
        <w:t xml:space="preserve">: </w:t>
      </w:r>
      <w:r w:rsidRPr="006750DF">
        <w:rPr>
          <w:rtl/>
        </w:rPr>
        <w:t xml:space="preserve">رسول الله </w:t>
      </w:r>
      <w:r w:rsidRPr="002C718C">
        <w:rPr>
          <w:rStyle w:val="libAlaemChar"/>
          <w:rtl/>
        </w:rPr>
        <w:t>صلى‌الله‌عليه‌وآله</w:t>
      </w:r>
      <w:r w:rsidRPr="006750DF">
        <w:rPr>
          <w:rtl/>
        </w:rPr>
        <w:t xml:space="preserve"> النجم</w:t>
      </w:r>
      <w:r>
        <w:rPr>
          <w:rtl/>
        </w:rPr>
        <w:t xml:space="preserve">، </w:t>
      </w:r>
      <w:r w:rsidRPr="006750DF">
        <w:rPr>
          <w:rtl/>
        </w:rPr>
        <w:t>والعلامات الائمة.</w:t>
      </w:r>
    </w:p>
    <w:p w:rsidR="00BD62F3" w:rsidRPr="006750DF" w:rsidRDefault="00BD62F3" w:rsidP="002C718C">
      <w:pPr>
        <w:pStyle w:val="libNormal"/>
        <w:rPr>
          <w:rtl/>
        </w:rPr>
      </w:pPr>
      <w:r w:rsidRPr="006750DF">
        <w:rPr>
          <w:rtl/>
        </w:rPr>
        <w:t>39</w:t>
      </w:r>
      <w:r>
        <w:rPr>
          <w:rtl/>
        </w:rPr>
        <w:t xml:space="preserve"> ـ </w:t>
      </w:r>
      <w:r w:rsidRPr="006750DF">
        <w:rPr>
          <w:rtl/>
        </w:rPr>
        <w:t>الحسين بن محمد عن معلى بن محمد عن الوشاء قال</w:t>
      </w:r>
      <w:r>
        <w:rPr>
          <w:rtl/>
        </w:rPr>
        <w:t xml:space="preserve">: </w:t>
      </w:r>
      <w:r w:rsidRPr="006750DF">
        <w:rPr>
          <w:rtl/>
        </w:rPr>
        <w:t xml:space="preserve">سألت الرضا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قال</w:t>
      </w:r>
      <w:r>
        <w:rPr>
          <w:rtl/>
        </w:rPr>
        <w:t xml:space="preserve">: </w:t>
      </w:r>
      <w:r w:rsidRPr="006750DF">
        <w:rPr>
          <w:rtl/>
        </w:rPr>
        <w:t xml:space="preserve">نحن العلامات والنجم رسول الله </w:t>
      </w:r>
      <w:r w:rsidRPr="002C718C">
        <w:rPr>
          <w:rStyle w:val="libAlaemChar"/>
          <w:rtl/>
        </w:rPr>
        <w:t>صلى‌الله‌عليه‌وآله</w:t>
      </w:r>
      <w:r w:rsidRPr="006750DF">
        <w:rPr>
          <w:rtl/>
        </w:rPr>
        <w:t>.</w:t>
      </w:r>
    </w:p>
    <w:p w:rsidR="00BD62F3" w:rsidRPr="006750DF" w:rsidRDefault="00BD62F3" w:rsidP="002C718C">
      <w:pPr>
        <w:pStyle w:val="libNormal"/>
        <w:rPr>
          <w:rtl/>
          <w:lang w:bidi="fa-IR"/>
        </w:rPr>
      </w:pPr>
      <w:r w:rsidRPr="00FB47E7">
        <w:rPr>
          <w:rStyle w:val="libBold2Char"/>
          <w:rtl/>
        </w:rPr>
        <w:t xml:space="preserve">40 ـ في كتاب المناقب </w:t>
      </w:r>
      <w:r w:rsidRPr="006750DF">
        <w:rPr>
          <w:rtl/>
          <w:lang w:bidi="fa-IR"/>
        </w:rPr>
        <w:t>لابن شهر آشوب</w:t>
      </w:r>
      <w:r>
        <w:rPr>
          <w:rtl/>
          <w:lang w:bidi="fa-IR"/>
        </w:rPr>
        <w:t xml:space="preserve"> أبو </w:t>
      </w:r>
      <w:r w:rsidRPr="006750DF">
        <w:rPr>
          <w:rtl/>
          <w:lang w:bidi="fa-IR"/>
        </w:rPr>
        <w:t xml:space="preserve">الورد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lang w:bidi="fa-IR"/>
        </w:rPr>
        <w:t xml:space="preserve"> قال</w:t>
      </w:r>
      <w:r>
        <w:rPr>
          <w:rtl/>
          <w:lang w:bidi="fa-IR"/>
        </w:rPr>
        <w:t xml:space="preserve">: </w:t>
      </w:r>
      <w:r w:rsidRPr="006750DF">
        <w:rPr>
          <w:rtl/>
          <w:lang w:bidi="fa-IR"/>
        </w:rPr>
        <w:t>نحن النجم.</w:t>
      </w:r>
    </w:p>
    <w:p w:rsidR="00BD62F3" w:rsidRPr="006750DF" w:rsidRDefault="00BD62F3" w:rsidP="002C718C">
      <w:pPr>
        <w:pStyle w:val="libNormal"/>
        <w:rPr>
          <w:rtl/>
        </w:rPr>
      </w:pPr>
      <w:r w:rsidRPr="006750DF">
        <w:rPr>
          <w:rtl/>
        </w:rPr>
        <w:t>41</w:t>
      </w:r>
      <w:r>
        <w:rPr>
          <w:rtl/>
        </w:rPr>
        <w:t xml:space="preserve"> ـ </w:t>
      </w:r>
      <w:r w:rsidRPr="006750DF">
        <w:rPr>
          <w:rtl/>
        </w:rPr>
        <w:t>الهيتى وداود الجصاص عن الصادق</w:t>
      </w:r>
      <w:r>
        <w:rPr>
          <w:rtl/>
        </w:rPr>
        <w:t xml:space="preserve">، </w:t>
      </w:r>
      <w:r w:rsidRPr="006750DF">
        <w:rPr>
          <w:rtl/>
        </w:rPr>
        <w:t xml:space="preserve">والوشا عن الرضا </w:t>
      </w:r>
      <w:r w:rsidRPr="002C718C">
        <w:rPr>
          <w:rStyle w:val="libAlaemChar"/>
          <w:rtl/>
        </w:rPr>
        <w:t>عليهما‌السلام</w:t>
      </w:r>
      <w:r>
        <w:rPr>
          <w:rtl/>
        </w:rPr>
        <w:t xml:space="preserve">: </w:t>
      </w:r>
      <w:r w:rsidRPr="006750DF">
        <w:rPr>
          <w:rtl/>
        </w:rPr>
        <w:t>النجم رسول الله</w:t>
      </w:r>
      <w:r>
        <w:rPr>
          <w:rtl/>
        </w:rPr>
        <w:t xml:space="preserve">، </w:t>
      </w:r>
      <w:r w:rsidRPr="006750DF">
        <w:rPr>
          <w:rtl/>
        </w:rPr>
        <w:t xml:space="preserve">والعلامات الائمة </w:t>
      </w:r>
      <w:r w:rsidRPr="002C718C">
        <w:rPr>
          <w:rStyle w:val="libAlaemChar"/>
          <w:rtl/>
        </w:rPr>
        <w:t>عليهم‌السلام</w:t>
      </w:r>
      <w:r w:rsidRPr="006750DF">
        <w:rPr>
          <w:rtl/>
        </w:rPr>
        <w:t>.</w:t>
      </w:r>
    </w:p>
    <w:p w:rsidR="00BD62F3" w:rsidRPr="006750DF" w:rsidRDefault="00BD62F3" w:rsidP="002C718C">
      <w:pPr>
        <w:pStyle w:val="libNormal"/>
        <w:rPr>
          <w:rtl/>
        </w:rPr>
      </w:pPr>
      <w:r w:rsidRPr="006750DF">
        <w:rPr>
          <w:rtl/>
        </w:rPr>
        <w:t>42</w:t>
      </w:r>
      <w:r>
        <w:rPr>
          <w:rtl/>
        </w:rPr>
        <w:t xml:space="preserve"> ـ أبو </w:t>
      </w:r>
      <w:r w:rsidRPr="006750DF">
        <w:rPr>
          <w:rtl/>
        </w:rPr>
        <w:t xml:space="preserve">المضا عن الرضا </w:t>
      </w:r>
      <w:r w:rsidRPr="002C718C">
        <w:rPr>
          <w:rStyle w:val="libAlaemChar"/>
          <w:rtl/>
        </w:rPr>
        <w:t>عليه‌السلام</w:t>
      </w:r>
      <w:r w:rsidRPr="006750DF">
        <w:rPr>
          <w:rtl/>
        </w:rPr>
        <w:t xml:space="preserve"> قال النبي </w:t>
      </w:r>
      <w:r w:rsidRPr="002C718C">
        <w:rPr>
          <w:rStyle w:val="libAlaemChar"/>
          <w:rtl/>
        </w:rPr>
        <w:t>صلى‌الله‌عليه‌وآله</w:t>
      </w:r>
      <w:r w:rsidRPr="006750DF">
        <w:rPr>
          <w:rtl/>
        </w:rPr>
        <w:t xml:space="preserve"> لعلى</w:t>
      </w:r>
      <w:r>
        <w:rPr>
          <w:rtl/>
        </w:rPr>
        <w:t xml:space="preserve">: </w:t>
      </w:r>
      <w:r w:rsidRPr="006750DF">
        <w:rPr>
          <w:rtl/>
        </w:rPr>
        <w:t>أنت نجم بنى هاشم.</w:t>
      </w:r>
    </w:p>
    <w:p w:rsidR="00BD62F3" w:rsidRPr="006750DF" w:rsidRDefault="00BD62F3" w:rsidP="002C718C">
      <w:pPr>
        <w:pStyle w:val="libNormal"/>
        <w:rPr>
          <w:rtl/>
        </w:rPr>
      </w:pPr>
      <w:r w:rsidRPr="006750DF">
        <w:rPr>
          <w:rtl/>
        </w:rPr>
        <w:t>43</w:t>
      </w:r>
      <w:r>
        <w:rPr>
          <w:rtl/>
        </w:rPr>
        <w:t xml:space="preserve"> ـ </w:t>
      </w:r>
      <w:r w:rsidRPr="006750DF">
        <w:rPr>
          <w:rtl/>
        </w:rPr>
        <w:t xml:space="preserve">وعنه قال </w:t>
      </w:r>
      <w:r w:rsidRPr="002C718C">
        <w:rPr>
          <w:rStyle w:val="libAlaemChar"/>
          <w:rtl/>
        </w:rPr>
        <w:t>عليه‌السلام</w:t>
      </w:r>
      <w:r>
        <w:rPr>
          <w:rtl/>
        </w:rPr>
        <w:t xml:space="preserve">: </w:t>
      </w:r>
      <w:r w:rsidRPr="006750DF">
        <w:rPr>
          <w:rtl/>
        </w:rPr>
        <w:t>أنت أحد العلامات.</w:t>
      </w:r>
    </w:p>
    <w:p w:rsidR="00BD62F3" w:rsidRPr="006750DF" w:rsidRDefault="00BD62F3" w:rsidP="002C718C">
      <w:pPr>
        <w:pStyle w:val="libNormal"/>
        <w:rPr>
          <w:rtl/>
          <w:lang w:bidi="fa-IR"/>
        </w:rPr>
      </w:pPr>
      <w:r w:rsidRPr="00FB47E7">
        <w:rPr>
          <w:rStyle w:val="libBold2Char"/>
          <w:rtl/>
        </w:rPr>
        <w:t xml:space="preserve">44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lang w:bidi="fa-IR"/>
        </w:rPr>
        <w:t xml:space="preserve"> فانه</w:t>
      </w:r>
    </w:p>
    <w:p w:rsidR="00BD62F3" w:rsidRPr="006750DF" w:rsidRDefault="00BD62F3" w:rsidP="002C718C">
      <w:pPr>
        <w:pStyle w:val="libNormal"/>
        <w:rPr>
          <w:rtl/>
        </w:rPr>
      </w:pPr>
      <w:r w:rsidRPr="006750DF">
        <w:rPr>
          <w:rtl/>
        </w:rPr>
        <w:t xml:space="preserve">حدثني أبي عن النضر بن سويد عن القاسم بن سليمان عن معلى بن خنيس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النجم رسول الله </w:t>
      </w:r>
      <w:r w:rsidRPr="002C718C">
        <w:rPr>
          <w:rStyle w:val="libAlaemChar"/>
          <w:rtl/>
        </w:rPr>
        <w:t>صلى‌الله‌عليه‌وآله</w:t>
      </w:r>
      <w:r>
        <w:rPr>
          <w:rtl/>
        </w:rPr>
        <w:t xml:space="preserve">، </w:t>
      </w:r>
      <w:r w:rsidRPr="006750DF">
        <w:rPr>
          <w:rtl/>
        </w:rPr>
        <w:t xml:space="preserve">والعلامات الائمة </w:t>
      </w:r>
      <w:r w:rsidRPr="002C718C">
        <w:rPr>
          <w:rStyle w:val="libAlaemChar"/>
          <w:rtl/>
        </w:rPr>
        <w:t>عليهم‌السلام</w:t>
      </w:r>
      <w:r w:rsidRPr="006750DF">
        <w:rPr>
          <w:rtl/>
        </w:rPr>
        <w:t>.</w:t>
      </w:r>
    </w:p>
    <w:p w:rsidR="00BD62F3" w:rsidRPr="006750DF" w:rsidRDefault="00BD62F3" w:rsidP="002C718C">
      <w:pPr>
        <w:pStyle w:val="libNormal"/>
        <w:rPr>
          <w:rtl/>
          <w:lang w:bidi="fa-IR"/>
        </w:rPr>
      </w:pPr>
      <w:r w:rsidRPr="006750DF">
        <w:rPr>
          <w:rtl/>
          <w:lang w:bidi="fa-IR"/>
        </w:rPr>
        <w:t>45</w:t>
      </w:r>
      <w:r>
        <w:rPr>
          <w:rtl/>
          <w:lang w:bidi="fa-IR"/>
        </w:rPr>
        <w:t xml:space="preserve"> ـ </w:t>
      </w:r>
      <w:r w:rsidRPr="006750DF">
        <w:rPr>
          <w:rtl/>
          <w:lang w:bidi="fa-IR"/>
        </w:rPr>
        <w:t xml:space="preserve">حدثني أبي عن الحسين بن خالد عن أبي الحسن الرضا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قلت</w:t>
      </w:r>
      <w:r>
        <w:rPr>
          <w:rtl/>
          <w:lang w:bidi="fa-IR"/>
        </w:rPr>
        <w:t xml:space="preserve">: </w:t>
      </w:r>
      <w:r w:rsidRPr="002C718C">
        <w:rPr>
          <w:rStyle w:val="libAlaemChar"/>
          <w:rtl/>
        </w:rPr>
        <w:t>(</w:t>
      </w:r>
      <w:r w:rsidRPr="002C718C">
        <w:rPr>
          <w:rStyle w:val="libAieChar"/>
          <w:rtl/>
        </w:rPr>
        <w:t>النَّجْمُ وَالشَّجَرُ يَسْجُدانِ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النجم رسول الله </w:t>
      </w:r>
      <w:r w:rsidRPr="002C718C">
        <w:rPr>
          <w:rStyle w:val="libAlaemChar"/>
          <w:rtl/>
        </w:rPr>
        <w:t>صلى‌الله‌عليه‌وآله</w:t>
      </w:r>
      <w:r>
        <w:rPr>
          <w:rtl/>
          <w:lang w:bidi="fa-IR"/>
        </w:rPr>
        <w:t xml:space="preserve">، </w:t>
      </w:r>
      <w:r w:rsidRPr="006750DF">
        <w:rPr>
          <w:rtl/>
          <w:lang w:bidi="fa-IR"/>
        </w:rPr>
        <w:t>وقد سماه الله في غير موضع</w:t>
      </w:r>
      <w:r>
        <w:rPr>
          <w:rtl/>
          <w:lang w:bidi="fa-IR"/>
        </w:rPr>
        <w:t xml:space="preserve">، </w:t>
      </w:r>
      <w:r w:rsidRPr="006750DF">
        <w:rPr>
          <w:rtl/>
          <w:lang w:bidi="fa-IR"/>
        </w:rPr>
        <w:t>فقال</w:t>
      </w:r>
      <w:r>
        <w:rPr>
          <w:rtl/>
          <w:lang w:bidi="fa-IR"/>
        </w:rPr>
        <w:t xml:space="preserve">: </w:t>
      </w:r>
      <w:r w:rsidRPr="002C718C">
        <w:rPr>
          <w:rStyle w:val="libAlaemChar"/>
          <w:rtl/>
        </w:rPr>
        <w:t>(</w:t>
      </w:r>
      <w:r w:rsidRPr="002C718C">
        <w:rPr>
          <w:rStyle w:val="libAieChar"/>
          <w:rtl/>
        </w:rPr>
        <w:t>وَالنَّجْمِ إِذا هَوى</w:t>
      </w:r>
      <w:r w:rsidRPr="002C718C">
        <w:rPr>
          <w:rStyle w:val="libAlaemChar"/>
          <w:rtl/>
        </w:rPr>
        <w:t>)</w:t>
      </w:r>
      <w:r w:rsidRPr="006750DF">
        <w:rPr>
          <w:rtl/>
          <w:lang w:bidi="fa-IR"/>
        </w:rPr>
        <w:t xml:space="preserve"> وقال</w:t>
      </w:r>
      <w:r>
        <w:rPr>
          <w:rtl/>
          <w:lang w:bidi="fa-IR"/>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lang w:bidi="fa-IR"/>
        </w:rPr>
        <w:t xml:space="preserve"> فالعلامات الأوصياء</w:t>
      </w:r>
      <w:r>
        <w:rPr>
          <w:rtl/>
          <w:lang w:bidi="fa-IR"/>
        </w:rPr>
        <w:t xml:space="preserve">، </w:t>
      </w:r>
      <w:r w:rsidRPr="006750DF">
        <w:rPr>
          <w:rtl/>
          <w:lang w:bidi="fa-IR"/>
        </w:rPr>
        <w:t xml:space="preserve">والنجم رسول الله </w:t>
      </w:r>
      <w:r w:rsidRPr="002C718C">
        <w:rPr>
          <w:rStyle w:val="libAlaemChar"/>
          <w:rtl/>
        </w:rPr>
        <w:t>صلى‌الله‌عليه‌وآله</w:t>
      </w:r>
      <w:r w:rsidRPr="002C718C">
        <w:rPr>
          <w:rStyle w:val="libAlaemChar"/>
          <w:rFonts w:hint="cs"/>
          <w:rtl/>
        </w:rPr>
        <w:t xml:space="preserve">، </w:t>
      </w:r>
      <w:r w:rsidRPr="006750DF">
        <w:rPr>
          <w:rtl/>
          <w:lang w:bidi="fa-IR"/>
        </w:rPr>
        <w:t>والحديث طويل أخذنا منه موضع الحاجة.</w:t>
      </w:r>
    </w:p>
    <w:p w:rsidR="00BD62F3" w:rsidRPr="006750DF" w:rsidRDefault="00BD62F3" w:rsidP="002C718C">
      <w:pPr>
        <w:pStyle w:val="libNormal"/>
        <w:rPr>
          <w:rtl/>
        </w:rPr>
      </w:pPr>
      <w:r>
        <w:rPr>
          <w:rtl/>
        </w:rPr>
        <w:br w:type="page"/>
      </w:r>
      <w:r w:rsidRPr="00FB47E7">
        <w:rPr>
          <w:rStyle w:val="libBold2Char"/>
          <w:rtl/>
        </w:rPr>
        <w:lastRenderedPageBreak/>
        <w:t>في مجمع البيان</w:t>
      </w:r>
      <w:r w:rsidRPr="006750DF">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قيل</w:t>
      </w:r>
      <w:r>
        <w:rPr>
          <w:rtl/>
        </w:rPr>
        <w:t xml:space="preserve">: </w:t>
      </w:r>
      <w:r w:rsidRPr="006750DF">
        <w:rPr>
          <w:rtl/>
        </w:rPr>
        <w:t>أراد به الاهتداء في القبلة قال ابن عباس</w:t>
      </w:r>
      <w:r>
        <w:rPr>
          <w:rtl/>
        </w:rPr>
        <w:t xml:space="preserve">: </w:t>
      </w:r>
      <w:r w:rsidRPr="006750DF">
        <w:rPr>
          <w:rtl/>
        </w:rPr>
        <w:t xml:space="preserve">سألت رسول الله </w:t>
      </w:r>
      <w:r w:rsidRPr="002C718C">
        <w:rPr>
          <w:rStyle w:val="libAlaemChar"/>
          <w:rtl/>
        </w:rPr>
        <w:t>صلى‌الله‌عليه‌وآله</w:t>
      </w:r>
      <w:r w:rsidRPr="006750DF">
        <w:rPr>
          <w:rtl/>
        </w:rPr>
        <w:t xml:space="preserve"> فقال</w:t>
      </w:r>
      <w:r>
        <w:rPr>
          <w:rtl/>
        </w:rPr>
        <w:t xml:space="preserve">: </w:t>
      </w:r>
      <w:r w:rsidRPr="006750DF">
        <w:rPr>
          <w:rtl/>
        </w:rPr>
        <w:t>الجدي عليه قبلتكم وبه تهتدون في بر كم وبحر كم.</w:t>
      </w:r>
    </w:p>
    <w:p w:rsidR="00BD62F3" w:rsidRPr="006750DF" w:rsidRDefault="00BD62F3" w:rsidP="002C718C">
      <w:pPr>
        <w:pStyle w:val="libNormal"/>
        <w:rPr>
          <w:rtl/>
        </w:rPr>
      </w:pPr>
      <w:r w:rsidRPr="006750DF">
        <w:rPr>
          <w:rtl/>
        </w:rPr>
        <w:t>47</w:t>
      </w:r>
      <w:r>
        <w:rPr>
          <w:rtl/>
        </w:rPr>
        <w:t xml:space="preserve"> ـ </w:t>
      </w:r>
      <w:r w:rsidRPr="006750DF">
        <w:rPr>
          <w:rtl/>
        </w:rPr>
        <w:t>وروى</w:t>
      </w:r>
      <w:r>
        <w:rPr>
          <w:rtl/>
        </w:rPr>
        <w:t xml:space="preserve"> أبو </w:t>
      </w:r>
      <w:r w:rsidRPr="006750DF">
        <w:rPr>
          <w:rtl/>
        </w:rPr>
        <w:t>الجارود</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الله جعل النجوم أمانا لأهل السماء</w:t>
      </w:r>
      <w:r>
        <w:rPr>
          <w:rtl/>
        </w:rPr>
        <w:t xml:space="preserve">، </w:t>
      </w:r>
      <w:r w:rsidRPr="006750DF">
        <w:rPr>
          <w:rtl/>
        </w:rPr>
        <w:t>وجعل أهل بيتي أمانا لأهل الأرض.</w:t>
      </w:r>
      <w:r>
        <w:rPr>
          <w:rFonts w:hint="cs"/>
          <w:rtl/>
        </w:rPr>
        <w:t xml:space="preserve"> </w:t>
      </w:r>
      <w:r w:rsidRPr="006750DF">
        <w:rPr>
          <w:rtl/>
        </w:rPr>
        <w:t>قال مؤلف هذا الكتاب عفى الله عنه</w:t>
      </w:r>
      <w:r>
        <w:rPr>
          <w:rtl/>
        </w:rPr>
        <w:t xml:space="preserve">: </w:t>
      </w:r>
      <w:r w:rsidRPr="006750DF">
        <w:rPr>
          <w:rtl/>
        </w:rPr>
        <w:t>تأمل في مناسبة حديث أبي الجارود في هذا المقام وموقعه منه.</w:t>
      </w:r>
    </w:p>
    <w:p w:rsidR="00BD62F3" w:rsidRPr="006750DF" w:rsidRDefault="00BD62F3" w:rsidP="002C718C">
      <w:pPr>
        <w:pStyle w:val="libNormal"/>
        <w:rPr>
          <w:rtl/>
          <w:lang w:bidi="fa-IR"/>
        </w:rPr>
      </w:pPr>
      <w:r w:rsidRPr="00FB47E7">
        <w:rPr>
          <w:rStyle w:val="libBold2Char"/>
          <w:rtl/>
        </w:rPr>
        <w:t xml:space="preserve">48 ـ في أمالي شيخ الطائفة </w:t>
      </w:r>
      <w:r w:rsidRPr="002C718C">
        <w:rPr>
          <w:rStyle w:val="libAlaemChar"/>
          <w:rtl/>
        </w:rPr>
        <w:t>قدس‌سره</w:t>
      </w:r>
      <w:r w:rsidRPr="006750DF">
        <w:rPr>
          <w:rtl/>
          <w:lang w:bidi="fa-IR"/>
        </w:rPr>
        <w:t xml:space="preserve"> باسناده</w:t>
      </w:r>
      <w:r>
        <w:rPr>
          <w:rtl/>
          <w:lang w:bidi="fa-IR"/>
        </w:rPr>
        <w:t xml:space="preserve"> إلى </w:t>
      </w:r>
      <w:r w:rsidRPr="006750DF">
        <w:rPr>
          <w:rtl/>
          <w:lang w:bidi="fa-IR"/>
        </w:rPr>
        <w:t xml:space="preserve">أبي بصير عن أبي عبد الله جعفر بن محمد </w:t>
      </w:r>
      <w:r w:rsidRPr="002C718C">
        <w:rPr>
          <w:rStyle w:val="libAlaemChar"/>
          <w:rtl/>
        </w:rPr>
        <w:t>عليهما‌السلام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النجم رسول الله </w:t>
      </w:r>
      <w:r w:rsidRPr="002C718C">
        <w:rPr>
          <w:rStyle w:val="libAlaemChar"/>
          <w:rtl/>
        </w:rPr>
        <w:t>صلى‌الله‌عليه‌وآله</w:t>
      </w:r>
      <w:r>
        <w:rPr>
          <w:rtl/>
          <w:lang w:bidi="fa-IR"/>
        </w:rPr>
        <w:t xml:space="preserve">، </w:t>
      </w:r>
      <w:r w:rsidRPr="006750DF">
        <w:rPr>
          <w:rtl/>
          <w:lang w:bidi="fa-IR"/>
        </w:rPr>
        <w:t>والعلامات الائمة من بعده عليه و</w:t>
      </w:r>
      <w:r w:rsidRPr="002C718C">
        <w:rPr>
          <w:rStyle w:val="libAlaemChar"/>
          <w:rtl/>
        </w:rPr>
        <w:t>عليهم‌السلام</w:t>
      </w:r>
      <w:r w:rsidRPr="006750DF">
        <w:rPr>
          <w:rtl/>
          <w:lang w:bidi="fa-IR"/>
        </w:rPr>
        <w:t>.</w:t>
      </w:r>
    </w:p>
    <w:p w:rsidR="00BD62F3" w:rsidRPr="006750DF" w:rsidRDefault="00BD62F3" w:rsidP="002C718C">
      <w:pPr>
        <w:pStyle w:val="libNormal"/>
        <w:rPr>
          <w:rtl/>
          <w:lang w:bidi="fa-IR"/>
        </w:rPr>
      </w:pPr>
      <w:r w:rsidRPr="00FB47E7">
        <w:rPr>
          <w:rStyle w:val="libBold2Char"/>
          <w:rtl/>
        </w:rPr>
        <w:t xml:space="preserve">49 ـ في تفسير العيّاشي </w:t>
      </w:r>
      <w:r w:rsidRPr="006750DF">
        <w:rPr>
          <w:rtl/>
          <w:lang w:bidi="fa-IR"/>
        </w:rPr>
        <w:t xml:space="preserve">عن المفضل بن صالح عن بعض أصحابه عن أحدهما </w:t>
      </w:r>
      <w:r w:rsidRPr="002C718C">
        <w:rPr>
          <w:rStyle w:val="libAlaemChar"/>
          <w:rtl/>
        </w:rPr>
        <w:t>عليهما‌السلام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هو أمير المؤمنين </w:t>
      </w:r>
      <w:r w:rsidRPr="002C718C">
        <w:rPr>
          <w:rStyle w:val="libAlaemChar"/>
          <w:rtl/>
        </w:rPr>
        <w:t>عليه‌السلام</w:t>
      </w:r>
      <w:r w:rsidRPr="006750DF">
        <w:rPr>
          <w:rtl/>
          <w:lang w:bidi="fa-IR"/>
        </w:rPr>
        <w:t>.</w:t>
      </w:r>
    </w:p>
    <w:p w:rsidR="00BD62F3" w:rsidRPr="006750DF" w:rsidRDefault="00BD62F3" w:rsidP="002C718C">
      <w:pPr>
        <w:pStyle w:val="libNormal"/>
        <w:rPr>
          <w:rtl/>
        </w:rPr>
      </w:pPr>
      <w:r w:rsidRPr="006750DF">
        <w:rPr>
          <w:rtl/>
        </w:rPr>
        <w:t>50</w:t>
      </w:r>
      <w:r>
        <w:rPr>
          <w:rtl/>
        </w:rPr>
        <w:t xml:space="preserve"> ـ </w:t>
      </w:r>
      <w:r w:rsidRPr="006750DF">
        <w:rPr>
          <w:rtl/>
        </w:rPr>
        <w:t xml:space="preserve">عن محمد بن الفضيل عن أبي الحسن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قال</w:t>
      </w:r>
      <w:r>
        <w:rPr>
          <w:rtl/>
        </w:rPr>
        <w:t xml:space="preserve">: </w:t>
      </w:r>
      <w:r w:rsidRPr="006750DF">
        <w:rPr>
          <w:rtl/>
        </w:rPr>
        <w:t xml:space="preserve">نحن العلامات والنجم رسول الله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51</w:t>
      </w:r>
      <w:r>
        <w:rPr>
          <w:rtl/>
        </w:rPr>
        <w:t xml:space="preserve"> ـ </w:t>
      </w:r>
      <w:r w:rsidRPr="006750DF">
        <w:rPr>
          <w:rtl/>
        </w:rPr>
        <w:t>عن</w:t>
      </w:r>
      <w:r>
        <w:rPr>
          <w:rtl/>
        </w:rPr>
        <w:t xml:space="preserve"> إسمعيل </w:t>
      </w:r>
      <w:r w:rsidRPr="006750DF">
        <w:rPr>
          <w:rtl/>
        </w:rPr>
        <w:t>بن ابى زياد عن جعفر بن محمد عن أبيه عن آبائه</w:t>
      </w:r>
      <w:r>
        <w:rPr>
          <w:rtl/>
        </w:rPr>
        <w:t xml:space="preserve"> عن عليّ </w:t>
      </w:r>
      <w:r w:rsidRPr="006750DF">
        <w:rPr>
          <w:rtl/>
        </w:rPr>
        <w:t xml:space="preserve">ابن أبي طالب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وَبِالنَّجْمِ هُمْ يَهْتَدُونَ</w:t>
      </w:r>
      <w:r w:rsidRPr="002C718C">
        <w:rPr>
          <w:rStyle w:val="libAlaemChar"/>
          <w:rtl/>
        </w:rPr>
        <w:t>)</w:t>
      </w:r>
      <w:r w:rsidRPr="006750DF">
        <w:rPr>
          <w:rtl/>
        </w:rPr>
        <w:t xml:space="preserve"> قال</w:t>
      </w:r>
      <w:r>
        <w:rPr>
          <w:rtl/>
        </w:rPr>
        <w:t xml:space="preserve">: </w:t>
      </w:r>
      <w:r w:rsidRPr="006750DF">
        <w:rPr>
          <w:rtl/>
        </w:rPr>
        <w:t>هو الجدي لأنه نجم لا يزول</w:t>
      </w:r>
      <w:r>
        <w:rPr>
          <w:rtl/>
        </w:rPr>
        <w:t xml:space="preserve">، </w:t>
      </w:r>
      <w:r w:rsidRPr="006750DF">
        <w:rPr>
          <w:rtl/>
        </w:rPr>
        <w:t>وعليه بناء القبلة وبه يهتدون أهل البر والبحر.</w:t>
      </w:r>
    </w:p>
    <w:p w:rsidR="00BD62F3" w:rsidRPr="006750DF" w:rsidRDefault="00BD62F3" w:rsidP="002C718C">
      <w:pPr>
        <w:pStyle w:val="libNormal"/>
        <w:rPr>
          <w:rtl/>
        </w:rPr>
      </w:pPr>
      <w:r w:rsidRPr="006750DF">
        <w:rPr>
          <w:rtl/>
        </w:rPr>
        <w:t>52</w:t>
      </w:r>
      <w:r>
        <w:rPr>
          <w:rtl/>
        </w:rPr>
        <w:t xml:space="preserve"> ـ </w:t>
      </w:r>
      <w:r w:rsidRPr="006750DF">
        <w:rPr>
          <w:rtl/>
        </w:rPr>
        <w:t>عن</w:t>
      </w:r>
      <w:r>
        <w:rPr>
          <w:rtl/>
        </w:rPr>
        <w:t xml:space="preserve"> إسمعيل </w:t>
      </w:r>
      <w:r w:rsidRPr="006750DF">
        <w:rPr>
          <w:rtl/>
        </w:rPr>
        <w:t xml:space="preserve">بن أبي زياد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وَعَلاماتٍ وَبِالنَّجْمِ هُمْ يَهْتَدُونَ</w:t>
      </w:r>
      <w:r w:rsidRPr="002C718C">
        <w:rPr>
          <w:rStyle w:val="libAlaemChar"/>
          <w:rtl/>
        </w:rPr>
        <w:t>)</w:t>
      </w:r>
      <w:r w:rsidRPr="006750DF">
        <w:rPr>
          <w:rtl/>
        </w:rPr>
        <w:t xml:space="preserve"> قال</w:t>
      </w:r>
      <w:r>
        <w:rPr>
          <w:rtl/>
        </w:rPr>
        <w:t xml:space="preserve">: </w:t>
      </w:r>
      <w:r w:rsidRPr="006750DF">
        <w:rPr>
          <w:rtl/>
        </w:rPr>
        <w:t>ظاهر وباطن</w:t>
      </w:r>
      <w:r>
        <w:rPr>
          <w:rtl/>
        </w:rPr>
        <w:t xml:space="preserve">، </w:t>
      </w:r>
      <w:r w:rsidRPr="006750DF">
        <w:rPr>
          <w:rtl/>
        </w:rPr>
        <w:t>الجدي عليه تبنى القبلة وبه يهتدى أهل البحر والبر</w:t>
      </w:r>
      <w:r>
        <w:rPr>
          <w:rtl/>
        </w:rPr>
        <w:t xml:space="preserve">، </w:t>
      </w:r>
      <w:r w:rsidRPr="006750DF">
        <w:rPr>
          <w:rtl/>
        </w:rPr>
        <w:t xml:space="preserve">لأنه لا يزول </w:t>
      </w:r>
      <w:r w:rsidRPr="00467FAA">
        <w:rPr>
          <w:rStyle w:val="libFootnotenumChar"/>
          <w:rtl/>
        </w:rPr>
        <w:t>(1)</w:t>
      </w:r>
      <w:r>
        <w:rPr>
          <w:rtl/>
        </w:rPr>
        <w:t>.</w:t>
      </w:r>
    </w:p>
    <w:p w:rsidR="00BD62F3" w:rsidRPr="006750DF" w:rsidRDefault="00BD62F3" w:rsidP="002C718C">
      <w:pPr>
        <w:pStyle w:val="libNormal"/>
        <w:rPr>
          <w:rtl/>
          <w:lang w:bidi="fa-IR"/>
        </w:rPr>
      </w:pPr>
      <w:r w:rsidRPr="006750DF">
        <w:rPr>
          <w:rtl/>
          <w:lang w:bidi="fa-IR"/>
        </w:rPr>
        <w:t>53</w:t>
      </w:r>
      <w:r>
        <w:rPr>
          <w:rtl/>
          <w:lang w:bidi="fa-IR"/>
        </w:rPr>
        <w:t xml:space="preserve"> ـ </w:t>
      </w:r>
      <w:r w:rsidRPr="006750DF">
        <w:rPr>
          <w:rtl/>
          <w:lang w:bidi="fa-IR"/>
        </w:rPr>
        <w:t xml:space="preserve">عن جابر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سألته عن هذه الآية</w:t>
      </w:r>
      <w:r>
        <w:rPr>
          <w:rtl/>
          <w:lang w:bidi="fa-IR"/>
        </w:rPr>
        <w:t xml:space="preserve">: </w:t>
      </w:r>
      <w:r w:rsidRPr="002C718C">
        <w:rPr>
          <w:rStyle w:val="libAlaemChar"/>
          <w:rtl/>
        </w:rPr>
        <w:t>(</w:t>
      </w:r>
      <w:r w:rsidRPr="002C718C">
        <w:rPr>
          <w:rStyle w:val="libAieChar"/>
          <w:rtl/>
        </w:rPr>
        <w:t>وَالَّذِينَ يَدْعُونَ مِنْ دُونِ اللهِ لا يَخْلُقُونَ شَيْئاً وَهُمْ يُخْلَقُونَ أَمْواتٌ غَيْرُ أَحْياءٍ وَما يَشْعُرُونَ أَيَّانَ</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المحدث الكاشاني </w:t>
      </w:r>
      <w:r>
        <w:rPr>
          <w:rtl/>
        </w:rPr>
        <w:t>(</w:t>
      </w:r>
      <w:r w:rsidRPr="006750DF">
        <w:rPr>
          <w:rtl/>
        </w:rPr>
        <w:t>ره</w:t>
      </w:r>
      <w:r>
        <w:rPr>
          <w:rtl/>
        </w:rPr>
        <w:t xml:space="preserve">): </w:t>
      </w:r>
      <w:r w:rsidRPr="006750DF">
        <w:rPr>
          <w:rtl/>
        </w:rPr>
        <w:t xml:space="preserve">يعنى معناه الظاهر الجدي والباطن رسول الله </w:t>
      </w:r>
      <w:r w:rsidRPr="002C718C">
        <w:rPr>
          <w:rStyle w:val="libAlaemChar"/>
          <w:rtl/>
        </w:rPr>
        <w:t>صلى‌الله‌عليه‌وآله</w:t>
      </w:r>
      <w:r w:rsidRPr="006750DF">
        <w:rPr>
          <w:rtl/>
        </w:rPr>
        <w:t>.</w:t>
      </w:r>
    </w:p>
    <w:p w:rsidR="00BD62F3" w:rsidRPr="006750DF" w:rsidRDefault="00BD62F3" w:rsidP="002C718C">
      <w:pPr>
        <w:pStyle w:val="libNormal0"/>
        <w:rPr>
          <w:rtl/>
        </w:rPr>
      </w:pPr>
      <w:r>
        <w:rPr>
          <w:rtl/>
        </w:rPr>
        <w:br w:type="page"/>
      </w:r>
      <w:r w:rsidRPr="006750DF">
        <w:rPr>
          <w:rtl/>
        </w:rPr>
        <w:lastRenderedPageBreak/>
        <w:t>يبعثون قال</w:t>
      </w:r>
      <w:r>
        <w:rPr>
          <w:rtl/>
        </w:rPr>
        <w:t xml:space="preserve">: </w:t>
      </w:r>
      <w:r w:rsidRPr="002C718C">
        <w:rPr>
          <w:rStyle w:val="libAlaemChar"/>
          <w:rtl/>
        </w:rPr>
        <w:t>(</w:t>
      </w:r>
      <w:r w:rsidRPr="002C718C">
        <w:rPr>
          <w:rStyle w:val="libAieChar"/>
          <w:rtl/>
        </w:rPr>
        <w:t>الَّذِينَ يَدْعُونَ مِنْ دُونِ اللهِ</w:t>
      </w:r>
      <w:r w:rsidRPr="002C718C">
        <w:rPr>
          <w:rStyle w:val="libAlaemChar"/>
          <w:rtl/>
        </w:rPr>
        <w:t>)</w:t>
      </w:r>
      <w:r w:rsidRPr="006750DF">
        <w:rPr>
          <w:rtl/>
        </w:rPr>
        <w:t xml:space="preserve"> الاول والثاني والثالث</w:t>
      </w:r>
      <w:r>
        <w:rPr>
          <w:rtl/>
        </w:rPr>
        <w:t xml:space="preserve">، </w:t>
      </w:r>
      <w:r w:rsidRPr="006750DF">
        <w:rPr>
          <w:rtl/>
        </w:rPr>
        <w:t xml:space="preserve">كذبوا رسول الله </w:t>
      </w:r>
      <w:r w:rsidRPr="002C718C">
        <w:rPr>
          <w:rStyle w:val="libAlaemChar"/>
          <w:rtl/>
        </w:rPr>
        <w:t>صلى‌الله‌عليه‌وآله</w:t>
      </w:r>
      <w:r w:rsidRPr="006750DF">
        <w:rPr>
          <w:rtl/>
        </w:rPr>
        <w:t xml:space="preserve"> بقوله</w:t>
      </w:r>
      <w:r>
        <w:rPr>
          <w:rtl/>
        </w:rPr>
        <w:t xml:space="preserve">: </w:t>
      </w:r>
      <w:r w:rsidRPr="006750DF">
        <w:rPr>
          <w:rtl/>
        </w:rPr>
        <w:t>و</w:t>
      </w:r>
      <w:r>
        <w:rPr>
          <w:rFonts w:hint="cs"/>
          <w:rtl/>
        </w:rPr>
        <w:t>آ</w:t>
      </w:r>
      <w:r w:rsidRPr="006750DF">
        <w:rPr>
          <w:rtl/>
        </w:rPr>
        <w:t>لوا</w:t>
      </w:r>
      <w:r>
        <w:rPr>
          <w:rtl/>
        </w:rPr>
        <w:t xml:space="preserve"> عليّا </w:t>
      </w:r>
      <w:r w:rsidRPr="006750DF">
        <w:rPr>
          <w:rtl/>
        </w:rPr>
        <w:t>واتبعوه</w:t>
      </w:r>
      <w:r>
        <w:rPr>
          <w:rtl/>
        </w:rPr>
        <w:t xml:space="preserve">، </w:t>
      </w:r>
      <w:r w:rsidRPr="006750DF">
        <w:rPr>
          <w:rtl/>
        </w:rPr>
        <w:t>فعادوا</w:t>
      </w:r>
      <w:r>
        <w:rPr>
          <w:rtl/>
        </w:rPr>
        <w:t xml:space="preserve"> عليّا </w:t>
      </w:r>
      <w:r w:rsidRPr="006750DF">
        <w:rPr>
          <w:rtl/>
        </w:rPr>
        <w:t>ولم يوالوه</w:t>
      </w:r>
      <w:r>
        <w:rPr>
          <w:rtl/>
        </w:rPr>
        <w:t xml:space="preserve">، </w:t>
      </w:r>
      <w:r w:rsidRPr="006750DF">
        <w:rPr>
          <w:rtl/>
        </w:rPr>
        <w:t>ودعوا الناس</w:t>
      </w:r>
      <w:r>
        <w:rPr>
          <w:rtl/>
        </w:rPr>
        <w:t xml:space="preserve"> إلى </w:t>
      </w:r>
      <w:r w:rsidRPr="006750DF">
        <w:rPr>
          <w:rtl/>
        </w:rPr>
        <w:t>ولاية أنفسهم</w:t>
      </w:r>
      <w:r>
        <w:rPr>
          <w:rtl/>
        </w:rPr>
        <w:t xml:space="preserve">، </w:t>
      </w:r>
      <w:r w:rsidRPr="006750DF">
        <w:rPr>
          <w:rtl/>
        </w:rPr>
        <w:t>فذلك قول الله</w:t>
      </w:r>
      <w:r>
        <w:rPr>
          <w:rtl/>
        </w:rPr>
        <w:t xml:space="preserve">: </w:t>
      </w:r>
      <w:r w:rsidRPr="002C718C">
        <w:rPr>
          <w:rStyle w:val="libAlaemChar"/>
          <w:rtl/>
        </w:rPr>
        <w:t>(</w:t>
      </w:r>
      <w:r w:rsidRPr="002C718C">
        <w:rPr>
          <w:rStyle w:val="libAieChar"/>
          <w:rtl/>
        </w:rPr>
        <w:t>وَالَّذِينَ يَدْعُونَ مِنْ دُونِ اللهِ</w:t>
      </w:r>
      <w:r w:rsidRPr="002C718C">
        <w:rPr>
          <w:rStyle w:val="libAlaemChar"/>
          <w:rtl/>
        </w:rPr>
        <w:t>)</w:t>
      </w:r>
      <w:r w:rsidRPr="006750DF">
        <w:rPr>
          <w:rtl/>
        </w:rPr>
        <w:t xml:space="preserve"> قال</w:t>
      </w:r>
      <w:r>
        <w:rPr>
          <w:rtl/>
        </w:rPr>
        <w:t xml:space="preserve">: </w:t>
      </w:r>
      <w:r w:rsidRPr="006750DF">
        <w:rPr>
          <w:rtl/>
        </w:rPr>
        <w:t>وأما قوله</w:t>
      </w:r>
      <w:r>
        <w:rPr>
          <w:rtl/>
        </w:rPr>
        <w:t xml:space="preserve">: </w:t>
      </w:r>
      <w:r w:rsidRPr="002C718C">
        <w:rPr>
          <w:rStyle w:val="libAlaemChar"/>
          <w:rtl/>
        </w:rPr>
        <w:t>(</w:t>
      </w:r>
      <w:r w:rsidRPr="002C718C">
        <w:rPr>
          <w:rStyle w:val="libAieChar"/>
          <w:rtl/>
        </w:rPr>
        <w:t>لا يَخْلُقُونَ شَيْئاً</w:t>
      </w:r>
      <w:r w:rsidRPr="002C718C">
        <w:rPr>
          <w:rStyle w:val="libAlaemChar"/>
          <w:rtl/>
        </w:rPr>
        <w:t>)</w:t>
      </w:r>
      <w:r w:rsidRPr="006750DF">
        <w:rPr>
          <w:rtl/>
        </w:rPr>
        <w:t xml:space="preserve"> فانه يعنى لا يعبدون شيئا </w:t>
      </w:r>
      <w:r w:rsidRPr="002C718C">
        <w:rPr>
          <w:rStyle w:val="libAlaemChar"/>
          <w:rtl/>
        </w:rPr>
        <w:t>(</w:t>
      </w:r>
      <w:r w:rsidRPr="002C718C">
        <w:rPr>
          <w:rStyle w:val="libAieChar"/>
          <w:rtl/>
        </w:rPr>
        <w:t>وَهُمْ يُخْلَقُونَ</w:t>
      </w:r>
      <w:r w:rsidRPr="002C718C">
        <w:rPr>
          <w:rStyle w:val="libAlaemChar"/>
          <w:rtl/>
        </w:rPr>
        <w:t>)</w:t>
      </w:r>
      <w:r w:rsidRPr="006750DF">
        <w:rPr>
          <w:rtl/>
        </w:rPr>
        <w:t xml:space="preserve"> فانه يعنى وهم يعبدون</w:t>
      </w:r>
      <w:r>
        <w:rPr>
          <w:rtl/>
        </w:rPr>
        <w:t xml:space="preserve">، </w:t>
      </w:r>
      <w:r w:rsidRPr="006750DF">
        <w:rPr>
          <w:rtl/>
        </w:rPr>
        <w:t>وأما قوله</w:t>
      </w:r>
      <w:r>
        <w:rPr>
          <w:rtl/>
        </w:rPr>
        <w:t xml:space="preserve">: </w:t>
      </w:r>
      <w:r w:rsidRPr="002C718C">
        <w:rPr>
          <w:rStyle w:val="libAlaemChar"/>
          <w:rtl/>
        </w:rPr>
        <w:t>(</w:t>
      </w:r>
      <w:r w:rsidRPr="002C718C">
        <w:rPr>
          <w:rStyle w:val="libAieChar"/>
          <w:rtl/>
        </w:rPr>
        <w:t>أَمْواتٌ غَيْرُ أَحْياءٍ</w:t>
      </w:r>
      <w:r w:rsidRPr="002C718C">
        <w:rPr>
          <w:rStyle w:val="libAlaemChar"/>
          <w:rtl/>
        </w:rPr>
        <w:t>)</w:t>
      </w:r>
      <w:r w:rsidRPr="006750DF">
        <w:rPr>
          <w:rtl/>
        </w:rPr>
        <w:t xml:space="preserve"> يعنى كفار غير مؤمنين</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وَما يَشْعُرُونَ أَيَّانَ يُبْعَثُونَ</w:t>
      </w:r>
      <w:r w:rsidRPr="002C718C">
        <w:rPr>
          <w:rStyle w:val="libAlaemChar"/>
          <w:rtl/>
        </w:rPr>
        <w:t>)</w:t>
      </w:r>
      <w:r w:rsidRPr="006750DF">
        <w:rPr>
          <w:rtl/>
        </w:rPr>
        <w:t xml:space="preserve"> فانه يعنى انهم لا يؤمنون</w:t>
      </w:r>
      <w:r>
        <w:rPr>
          <w:rtl/>
        </w:rPr>
        <w:t xml:space="preserve">، </w:t>
      </w:r>
      <w:r w:rsidRPr="006750DF">
        <w:rPr>
          <w:rtl/>
        </w:rPr>
        <w:t>انهم يشركون إلهكم اله أحد فانه كما قال الله واما قوله</w:t>
      </w:r>
      <w:r>
        <w:rPr>
          <w:rtl/>
        </w:rPr>
        <w:t xml:space="preserve">: </w:t>
      </w:r>
      <w:r w:rsidRPr="002C718C">
        <w:rPr>
          <w:rStyle w:val="libAlaemChar"/>
          <w:rtl/>
        </w:rPr>
        <w:t>(</w:t>
      </w:r>
      <w:r w:rsidRPr="002C718C">
        <w:rPr>
          <w:rStyle w:val="libAieChar"/>
          <w:rtl/>
        </w:rPr>
        <w:t>فَالَّذِينَ لا يُؤْمِنُونَ بِالْآخِرَةِ</w:t>
      </w:r>
      <w:r w:rsidRPr="002C718C">
        <w:rPr>
          <w:rStyle w:val="libAlaemChar"/>
          <w:rtl/>
        </w:rPr>
        <w:t>)</w:t>
      </w:r>
      <w:r w:rsidRPr="006750DF">
        <w:rPr>
          <w:rtl/>
        </w:rPr>
        <w:t xml:space="preserve"> فانه يعنى لا يؤمنون بالرجعة انها حق</w:t>
      </w:r>
      <w:r>
        <w:rPr>
          <w:rtl/>
        </w:rPr>
        <w:t xml:space="preserve">، </w:t>
      </w:r>
      <w:r w:rsidRPr="006750DF">
        <w:rPr>
          <w:rtl/>
        </w:rPr>
        <w:t>واما قوله</w:t>
      </w:r>
      <w:r>
        <w:rPr>
          <w:rtl/>
        </w:rPr>
        <w:t xml:space="preserve">: </w:t>
      </w:r>
      <w:r w:rsidRPr="006750DF">
        <w:rPr>
          <w:rtl/>
        </w:rPr>
        <w:t>قلوبهم منكرة فانه يعنى قلوبهم كافرة واما قوله</w:t>
      </w:r>
      <w:r>
        <w:rPr>
          <w:rtl/>
        </w:rPr>
        <w:t xml:space="preserve">: </w:t>
      </w:r>
      <w:r w:rsidRPr="006750DF">
        <w:rPr>
          <w:rtl/>
        </w:rPr>
        <w:t>وهم مستكبرون فانه يعنى عن</w:t>
      </w:r>
      <w:r>
        <w:rPr>
          <w:rtl/>
        </w:rPr>
        <w:t xml:space="preserve"> ولاية عليّ </w:t>
      </w:r>
      <w:r w:rsidRPr="002C718C">
        <w:rPr>
          <w:rStyle w:val="libAlaemChar"/>
          <w:rtl/>
        </w:rPr>
        <w:t>عليه‌السلام</w:t>
      </w:r>
      <w:r w:rsidRPr="006750DF">
        <w:rPr>
          <w:rtl/>
        </w:rPr>
        <w:t xml:space="preserve"> مستكبرون</w:t>
      </w:r>
      <w:r>
        <w:rPr>
          <w:rtl/>
        </w:rPr>
        <w:t xml:space="preserve">، </w:t>
      </w:r>
      <w:r w:rsidRPr="006750DF">
        <w:rPr>
          <w:rtl/>
        </w:rPr>
        <w:t xml:space="preserve">قال الله لمن فعل ذلك وعيد منه </w:t>
      </w:r>
      <w:r w:rsidRPr="002C718C">
        <w:rPr>
          <w:rStyle w:val="libAlaemChar"/>
          <w:rtl/>
        </w:rPr>
        <w:t>(</w:t>
      </w:r>
      <w:r w:rsidRPr="002C718C">
        <w:rPr>
          <w:rStyle w:val="libAieChar"/>
          <w:rtl/>
        </w:rPr>
        <w:t>لا جَرَمَ أَنَّ اللهَ يَعْلَمُ ما يُسِرُّونَ وَما يُعْلِنُونَ إِنَّهُ لا يُحِبُّ الْمُسْتَكْبِرِينَ</w:t>
      </w:r>
      <w:r w:rsidRPr="002C718C">
        <w:rPr>
          <w:rStyle w:val="libAlaemChar"/>
          <w:rtl/>
        </w:rPr>
        <w:t>)</w:t>
      </w:r>
      <w:r w:rsidRPr="006750DF">
        <w:rPr>
          <w:rtl/>
        </w:rPr>
        <w:t xml:space="preserve"> عن</w:t>
      </w:r>
      <w:r>
        <w:rPr>
          <w:rtl/>
        </w:rPr>
        <w:t xml:space="preserve"> ولاية عليّ </w:t>
      </w:r>
      <w:r w:rsidRPr="002C718C">
        <w:rPr>
          <w:rStyle w:val="libAlaemChar"/>
          <w:rtl/>
        </w:rPr>
        <w:t>عليه‌السلام</w:t>
      </w:r>
      <w:r w:rsidRPr="006750DF">
        <w:rPr>
          <w:rtl/>
        </w:rPr>
        <w:t>.</w:t>
      </w:r>
      <w:r>
        <w:rPr>
          <w:rFonts w:hint="cs"/>
          <w:rtl/>
        </w:rPr>
        <w:t xml:space="preserve"> </w:t>
      </w:r>
      <w:r w:rsidRPr="006750DF">
        <w:rPr>
          <w:rtl/>
        </w:rPr>
        <w:t xml:space="preserve">عن أبي حمزة الثمالي عن أبي جعفر </w:t>
      </w:r>
      <w:r w:rsidRPr="002C718C">
        <w:rPr>
          <w:rStyle w:val="libAlaemChar"/>
          <w:rtl/>
        </w:rPr>
        <w:t>عليه‌السلام</w:t>
      </w:r>
      <w:r w:rsidRPr="006750DF">
        <w:rPr>
          <w:rtl/>
        </w:rPr>
        <w:t xml:space="preserve"> مثله سواء.</w:t>
      </w:r>
    </w:p>
    <w:p w:rsidR="00BD62F3" w:rsidRPr="006750DF" w:rsidRDefault="00BD62F3" w:rsidP="002C718C">
      <w:pPr>
        <w:pStyle w:val="libNormal"/>
        <w:rPr>
          <w:rtl/>
        </w:rPr>
      </w:pPr>
      <w:r w:rsidRPr="00FB47E7">
        <w:rPr>
          <w:rStyle w:val="libBold2Char"/>
          <w:rtl/>
        </w:rPr>
        <w:t xml:space="preserve">54 ـ في تفسير عليّ بن إبراهيم  </w:t>
      </w:r>
      <w:r w:rsidRPr="006750DF">
        <w:rPr>
          <w:rtl/>
        </w:rPr>
        <w:t>حدثني جعفر بن</w:t>
      </w:r>
      <w:r>
        <w:rPr>
          <w:rtl/>
        </w:rPr>
        <w:t xml:space="preserve"> أحمد </w:t>
      </w:r>
      <w:r w:rsidRPr="006750DF">
        <w:rPr>
          <w:rtl/>
        </w:rPr>
        <w:t>قال</w:t>
      </w:r>
      <w:r>
        <w:rPr>
          <w:rtl/>
        </w:rPr>
        <w:t xml:space="preserve">: حدّثنا </w:t>
      </w:r>
      <w:r w:rsidRPr="006750DF">
        <w:rPr>
          <w:rtl/>
        </w:rPr>
        <w:t>عبد الكريم بن عبد الرحيم عن محمد</w:t>
      </w:r>
      <w:r>
        <w:rPr>
          <w:rtl/>
        </w:rPr>
        <w:t xml:space="preserve"> بن عليّ  </w:t>
      </w:r>
      <w:r w:rsidRPr="006750DF">
        <w:rPr>
          <w:rtl/>
        </w:rPr>
        <w:t>عن محمد بن الفضيل عن أبي حمزة الثمالي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w:t>
      </w:r>
      <w:r>
        <w:rPr>
          <w:rtl/>
        </w:rPr>
        <w:t xml:space="preserve">: </w:t>
      </w:r>
      <w:r w:rsidRPr="006750DF">
        <w:rPr>
          <w:rtl/>
        </w:rPr>
        <w:t>في قوله</w:t>
      </w:r>
      <w:r>
        <w:rPr>
          <w:rtl/>
        </w:rPr>
        <w:t xml:space="preserve">: </w:t>
      </w:r>
      <w:r w:rsidRPr="002C718C">
        <w:rPr>
          <w:rStyle w:val="libAlaemChar"/>
          <w:rtl/>
        </w:rPr>
        <w:t>(</w:t>
      </w:r>
      <w:r w:rsidRPr="002C718C">
        <w:rPr>
          <w:rStyle w:val="libAieChar"/>
          <w:rtl/>
        </w:rPr>
        <w:t>فَالَّذِينَ لا يُؤْمِنُونَ بِالْآخِرَةِ</w:t>
      </w:r>
      <w:r w:rsidRPr="002C718C">
        <w:rPr>
          <w:rStyle w:val="libAlaemChar"/>
          <w:rtl/>
        </w:rPr>
        <w:t>)</w:t>
      </w:r>
      <w:r w:rsidRPr="006750DF">
        <w:rPr>
          <w:rtl/>
        </w:rPr>
        <w:t xml:space="preserve"> يعنى انهم لا يؤمنون بالرجعة انها حق </w:t>
      </w:r>
      <w:r w:rsidRPr="002C718C">
        <w:rPr>
          <w:rStyle w:val="libAlaemChar"/>
          <w:rtl/>
        </w:rPr>
        <w:t>(</w:t>
      </w:r>
      <w:r w:rsidRPr="002C718C">
        <w:rPr>
          <w:rStyle w:val="libAieChar"/>
          <w:rtl/>
        </w:rPr>
        <w:t>قُلُوبُهُمْ مُنْكِرَةٌ</w:t>
      </w:r>
      <w:r w:rsidRPr="002C718C">
        <w:rPr>
          <w:rStyle w:val="libAlaemChar"/>
          <w:rtl/>
        </w:rPr>
        <w:t>)</w:t>
      </w:r>
      <w:r w:rsidRPr="006750DF">
        <w:rPr>
          <w:rtl/>
        </w:rPr>
        <w:t xml:space="preserve"> يعنى انها كافرة </w:t>
      </w:r>
      <w:r w:rsidRPr="002C718C">
        <w:rPr>
          <w:rStyle w:val="libAlaemChar"/>
          <w:rtl/>
        </w:rPr>
        <w:t>(</w:t>
      </w:r>
      <w:r w:rsidRPr="002C718C">
        <w:rPr>
          <w:rStyle w:val="libAieChar"/>
          <w:rtl/>
        </w:rPr>
        <w:t>وَهُمْ مُسْتَكْبِرُونَ</w:t>
      </w:r>
      <w:r w:rsidRPr="002C718C">
        <w:rPr>
          <w:rStyle w:val="libAlaemChar"/>
          <w:rtl/>
        </w:rPr>
        <w:t>)</w:t>
      </w:r>
      <w:r w:rsidRPr="006750DF">
        <w:rPr>
          <w:rtl/>
        </w:rPr>
        <w:t xml:space="preserve"> يعنى عن</w:t>
      </w:r>
      <w:r>
        <w:rPr>
          <w:rtl/>
        </w:rPr>
        <w:t xml:space="preserve"> ولاية عليّ </w:t>
      </w:r>
      <w:r w:rsidRPr="006750DF">
        <w:rPr>
          <w:rtl/>
        </w:rPr>
        <w:t xml:space="preserve">مستكبرون </w:t>
      </w:r>
      <w:r w:rsidRPr="002C718C">
        <w:rPr>
          <w:rStyle w:val="libAlaemChar"/>
          <w:rtl/>
        </w:rPr>
        <w:t>(</w:t>
      </w:r>
      <w:r w:rsidRPr="002C718C">
        <w:rPr>
          <w:rStyle w:val="libAieChar"/>
          <w:rtl/>
        </w:rPr>
        <w:t>لا جَرَمَ أَنَّ اللهَ يَعْلَمُ ما يُسِرُّونَ وَما يُعْلِنُونَ إِنَّهُ لا يُحِبُّ الْمُسْتَكْبِرِينَ</w:t>
      </w:r>
      <w:r w:rsidRPr="002C718C">
        <w:rPr>
          <w:rStyle w:val="libAlaemChar"/>
          <w:rtl/>
        </w:rPr>
        <w:t>)</w:t>
      </w:r>
      <w:r w:rsidRPr="006750DF">
        <w:rPr>
          <w:rtl/>
        </w:rPr>
        <w:t xml:space="preserve"> عن</w:t>
      </w:r>
      <w:r>
        <w:rPr>
          <w:rtl/>
        </w:rPr>
        <w:t xml:space="preserve"> ولاية عليّ </w:t>
      </w:r>
      <w:r w:rsidRPr="002C718C">
        <w:rPr>
          <w:rStyle w:val="libAlaemChar"/>
          <w:rtl/>
        </w:rPr>
        <w:t>عليه‌السلام</w:t>
      </w:r>
      <w:r w:rsidRPr="006750DF">
        <w:rPr>
          <w:rtl/>
        </w:rPr>
        <w:t>»</w:t>
      </w:r>
      <w:r>
        <w:rPr>
          <w:rtl/>
        </w:rPr>
        <w:t>.</w:t>
      </w:r>
    </w:p>
    <w:p w:rsidR="00BD62F3" w:rsidRPr="006750DF" w:rsidRDefault="00BD62F3" w:rsidP="002C718C">
      <w:pPr>
        <w:pStyle w:val="libNormal"/>
        <w:rPr>
          <w:rtl/>
        </w:rPr>
      </w:pPr>
      <w:r w:rsidRPr="00FB47E7">
        <w:rPr>
          <w:rStyle w:val="libBold2Char"/>
          <w:rtl/>
        </w:rPr>
        <w:t xml:space="preserve">55 ـ في تفسير العيّاشي </w:t>
      </w:r>
      <w:r w:rsidRPr="006750DF">
        <w:rPr>
          <w:rtl/>
        </w:rPr>
        <w:t>عن مسعدة قال</w:t>
      </w:r>
      <w:r>
        <w:rPr>
          <w:rtl/>
        </w:rPr>
        <w:t xml:space="preserve">: </w:t>
      </w:r>
      <w:r w:rsidRPr="006750DF">
        <w:rPr>
          <w:rtl/>
        </w:rPr>
        <w:t>مر الحسين</w:t>
      </w:r>
      <w:r>
        <w:rPr>
          <w:rtl/>
        </w:rPr>
        <w:t xml:space="preserve"> بن عليّ  </w:t>
      </w:r>
      <w:r w:rsidRPr="002C718C">
        <w:rPr>
          <w:rStyle w:val="libAlaemChar"/>
          <w:rtl/>
        </w:rPr>
        <w:t>عليهما‌السلام</w:t>
      </w:r>
      <w:r w:rsidRPr="006750DF">
        <w:rPr>
          <w:rtl/>
        </w:rPr>
        <w:t xml:space="preserve"> لمساكين قد بسطوا كساء لهم فألقوا كسرا فقالوا</w:t>
      </w:r>
      <w:r>
        <w:rPr>
          <w:rtl/>
        </w:rPr>
        <w:t xml:space="preserve">: </w:t>
      </w:r>
      <w:r w:rsidRPr="006750DF">
        <w:rPr>
          <w:rtl/>
        </w:rPr>
        <w:t xml:space="preserve">هلم يا بن رسول الله فأكل معهم </w:t>
      </w:r>
      <w:r w:rsidRPr="00467FAA">
        <w:rPr>
          <w:rStyle w:val="libFootnotenumChar"/>
          <w:rtl/>
        </w:rPr>
        <w:t>(1)</w:t>
      </w:r>
      <w:r w:rsidRPr="006750DF">
        <w:rPr>
          <w:rtl/>
        </w:rPr>
        <w:t xml:space="preserve"> ثم تلا «ان الله لا يحب المستكبرين»</w:t>
      </w:r>
      <w:r>
        <w:rPr>
          <w:rtl/>
        </w:rPr>
        <w:t>.</w:t>
      </w:r>
      <w:r w:rsidRPr="006750DF">
        <w:rPr>
          <w:rtl/>
        </w:rPr>
        <w:t xml:space="preserve"> </w:t>
      </w:r>
      <w:r w:rsidRPr="00467FAA">
        <w:rPr>
          <w:rStyle w:val="libFootnotenumChar"/>
          <w:rtl/>
        </w:rPr>
        <w:t>(2)</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وفي المصدر</w:t>
      </w:r>
      <w:r>
        <w:rPr>
          <w:rtl/>
        </w:rPr>
        <w:t xml:space="preserve">: </w:t>
      </w:r>
      <w:r w:rsidRPr="006750DF">
        <w:rPr>
          <w:rtl/>
        </w:rPr>
        <w:t>«فثنى وركه فأكل معهم» والورك</w:t>
      </w:r>
      <w:r>
        <w:rPr>
          <w:rtl/>
        </w:rPr>
        <w:t xml:space="preserve"> ـ </w:t>
      </w:r>
      <w:r w:rsidRPr="006750DF">
        <w:rPr>
          <w:rtl/>
        </w:rPr>
        <w:t>ككتف</w:t>
      </w:r>
      <w:r>
        <w:rPr>
          <w:rtl/>
        </w:rPr>
        <w:t xml:space="preserve"> ـ </w:t>
      </w:r>
      <w:r w:rsidRPr="006750DF">
        <w:rPr>
          <w:rtl/>
        </w:rPr>
        <w:t>ما فوق الفخذ كالكتف فوق العضد.</w:t>
      </w:r>
    </w:p>
    <w:p w:rsidR="00BD62F3" w:rsidRPr="00DE5074" w:rsidRDefault="00BD62F3" w:rsidP="00FE354F">
      <w:pPr>
        <w:pStyle w:val="libFootnote0"/>
        <w:rPr>
          <w:rtl/>
        </w:rPr>
      </w:pPr>
      <w:r w:rsidRPr="00DE5074">
        <w:rPr>
          <w:rtl/>
        </w:rPr>
        <w:t>(2)</w:t>
      </w:r>
      <w:r w:rsidRPr="00DE5074">
        <w:rPr>
          <w:rFonts w:hint="cs"/>
          <w:rtl/>
        </w:rPr>
        <w:t xml:space="preserve"> </w:t>
      </w:r>
      <w:r>
        <w:rPr>
          <w:rtl/>
        </w:rPr>
        <w:t>و</w:t>
      </w:r>
      <w:r w:rsidRPr="00DE5074">
        <w:rPr>
          <w:rtl/>
        </w:rPr>
        <w:t>تمام الحديث</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2C718C">
        <w:rPr>
          <w:rStyle w:val="libAlaemChar"/>
          <w:rtl/>
        </w:rPr>
        <w:t xml:space="preserve"> عليه‌السلام</w:t>
      </w:r>
      <w:r w:rsidRPr="00DE5074">
        <w:rPr>
          <w:rtl/>
        </w:rPr>
        <w:t xml:space="preserve"> بعد ما أكل معهم</w:t>
      </w:r>
      <w:r>
        <w:rPr>
          <w:rtl/>
        </w:rPr>
        <w:t xml:space="preserve">، </w:t>
      </w:r>
      <w:r w:rsidRPr="00DE5074">
        <w:rPr>
          <w:rtl/>
        </w:rPr>
        <w:t>ثم قال</w:t>
      </w:r>
      <w:r>
        <w:rPr>
          <w:rtl/>
        </w:rPr>
        <w:t xml:space="preserve">: </w:t>
      </w:r>
      <w:r w:rsidRPr="00DE5074">
        <w:rPr>
          <w:rtl/>
        </w:rPr>
        <w:t>قد أجبتكم فأجيبونى قالوا</w:t>
      </w:r>
      <w:r>
        <w:rPr>
          <w:rtl/>
        </w:rPr>
        <w:t xml:space="preserve">: </w:t>
      </w:r>
      <w:r w:rsidRPr="00DE5074">
        <w:rPr>
          <w:rtl/>
        </w:rPr>
        <w:t>نعم يا ابن رسول الله</w:t>
      </w:r>
      <w:r>
        <w:rPr>
          <w:rtl/>
        </w:rPr>
        <w:t xml:space="preserve">، </w:t>
      </w:r>
      <w:r w:rsidRPr="00DE5074">
        <w:rPr>
          <w:rtl/>
        </w:rPr>
        <w:t>فقاموا معه</w:t>
      </w:r>
      <w:r>
        <w:rPr>
          <w:rtl/>
        </w:rPr>
        <w:t xml:space="preserve"> حتّى </w:t>
      </w:r>
      <w:r w:rsidRPr="00DE5074">
        <w:rPr>
          <w:rtl/>
        </w:rPr>
        <w:t>أتوا منزله</w:t>
      </w:r>
      <w:r>
        <w:rPr>
          <w:rtl/>
        </w:rPr>
        <w:t xml:space="preserve">، </w:t>
      </w:r>
      <w:r w:rsidRPr="00DE5074">
        <w:rPr>
          <w:rtl/>
        </w:rPr>
        <w:t>فقال للرباب</w:t>
      </w:r>
      <w:r>
        <w:rPr>
          <w:rtl/>
        </w:rPr>
        <w:t xml:space="preserve">: </w:t>
      </w:r>
      <w:r w:rsidRPr="00DE5074">
        <w:rPr>
          <w:rtl/>
        </w:rPr>
        <w:t>أخرجى ما كنت تدخرين.</w:t>
      </w:r>
    </w:p>
    <w:p w:rsidR="00BD62F3" w:rsidRPr="006750DF" w:rsidRDefault="00BD62F3" w:rsidP="002C718C">
      <w:pPr>
        <w:pStyle w:val="libNormal"/>
        <w:rPr>
          <w:rtl/>
        </w:rPr>
      </w:pPr>
      <w:r>
        <w:rPr>
          <w:rtl/>
        </w:rPr>
        <w:br w:type="page"/>
      </w:r>
      <w:r w:rsidRPr="00FB47E7">
        <w:rPr>
          <w:rStyle w:val="libBold2Char"/>
          <w:rtl/>
        </w:rPr>
        <w:lastRenderedPageBreak/>
        <w:t xml:space="preserve">56 ـ في روضة الكافي عليّ بن إبراهيم  </w:t>
      </w:r>
      <w:r w:rsidRPr="006750DF">
        <w:rPr>
          <w:rtl/>
        </w:rPr>
        <w:t xml:space="preserve">عن أبيه عن القاسم بن محمد عن سليمان بن داود المنقري عن حفص بن غياث عن أبي عبد الله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w:t>
      </w:r>
      <w:r w:rsidRPr="006750DF">
        <w:rPr>
          <w:rtl/>
        </w:rPr>
        <w:t>ومن ذهب يرى ان له على الآخر فضلا فهو من المستكبرين</w:t>
      </w:r>
      <w:r>
        <w:rPr>
          <w:rtl/>
        </w:rPr>
        <w:t xml:space="preserve">، </w:t>
      </w:r>
      <w:r w:rsidRPr="006750DF">
        <w:rPr>
          <w:rtl/>
        </w:rPr>
        <w:t>فقلت</w:t>
      </w:r>
      <w:r>
        <w:rPr>
          <w:rtl/>
        </w:rPr>
        <w:t xml:space="preserve">: إنّما </w:t>
      </w:r>
      <w:r w:rsidRPr="006750DF">
        <w:rPr>
          <w:rtl/>
        </w:rPr>
        <w:t>يرى ان له عليه فضلا بالعافية إذا رآه مرتكبا للمعاصي</w:t>
      </w:r>
      <w:r>
        <w:rPr>
          <w:rtl/>
        </w:rPr>
        <w:t>؟</w:t>
      </w:r>
      <w:r w:rsidRPr="006750DF">
        <w:rPr>
          <w:rtl/>
        </w:rPr>
        <w:t xml:space="preserve"> فقال</w:t>
      </w:r>
      <w:r>
        <w:rPr>
          <w:rtl/>
        </w:rPr>
        <w:t xml:space="preserve">: </w:t>
      </w:r>
      <w:r w:rsidRPr="006750DF">
        <w:rPr>
          <w:rtl/>
        </w:rPr>
        <w:t>هيهات هيهات</w:t>
      </w:r>
      <w:r>
        <w:rPr>
          <w:rtl/>
        </w:rPr>
        <w:t>!</w:t>
      </w:r>
      <w:r w:rsidRPr="006750DF">
        <w:rPr>
          <w:rtl/>
        </w:rPr>
        <w:t xml:space="preserve"> فلعله ان يكون قد غفر له ما أتى</w:t>
      </w:r>
      <w:r>
        <w:rPr>
          <w:rtl/>
        </w:rPr>
        <w:t xml:space="preserve">، </w:t>
      </w:r>
      <w:r w:rsidRPr="006750DF">
        <w:rPr>
          <w:rtl/>
        </w:rPr>
        <w:t>وأنت موقوف تحاسب</w:t>
      </w:r>
      <w:r>
        <w:rPr>
          <w:rtl/>
        </w:rPr>
        <w:t>؟</w:t>
      </w:r>
      <w:r w:rsidRPr="006750DF">
        <w:rPr>
          <w:rtl/>
        </w:rPr>
        <w:t xml:space="preserve"> أما تلوت قصة سحرة موسى صلوات الله عليه</w:t>
      </w:r>
      <w:r>
        <w:rPr>
          <w:rtl/>
        </w:rPr>
        <w:t>؟</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57 ـ في تفسير العيّاشي </w:t>
      </w:r>
      <w:r w:rsidRPr="006750DF">
        <w:rPr>
          <w:rtl/>
          <w:lang w:bidi="fa-IR"/>
        </w:rPr>
        <w:t xml:space="preserve">عن أبي حمزة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نزل جبرئيل </w:t>
      </w:r>
      <w:r w:rsidRPr="002C718C">
        <w:rPr>
          <w:rStyle w:val="libAlaemChar"/>
          <w:rtl/>
        </w:rPr>
        <w:t>عليه‌السلام</w:t>
      </w:r>
      <w:r w:rsidRPr="006750DF">
        <w:rPr>
          <w:rtl/>
          <w:lang w:bidi="fa-IR"/>
        </w:rPr>
        <w:t xml:space="preserve"> هذه</w:t>
      </w:r>
      <w:r>
        <w:rPr>
          <w:rtl/>
          <w:lang w:bidi="fa-IR"/>
        </w:rPr>
        <w:t xml:space="preserve"> الآية </w:t>
      </w:r>
      <w:r w:rsidRPr="006750DF">
        <w:rPr>
          <w:rtl/>
          <w:lang w:bidi="fa-IR"/>
        </w:rPr>
        <w:t>هكذا</w:t>
      </w:r>
      <w:r>
        <w:rPr>
          <w:rtl/>
          <w:lang w:bidi="fa-IR"/>
        </w:rPr>
        <w:t xml:space="preserve">: </w:t>
      </w:r>
      <w:r w:rsidRPr="002C718C">
        <w:rPr>
          <w:rStyle w:val="libAlaemChar"/>
          <w:rtl/>
        </w:rPr>
        <w:t>(</w:t>
      </w:r>
      <w:r w:rsidRPr="002C718C">
        <w:rPr>
          <w:rStyle w:val="libAieChar"/>
          <w:rtl/>
        </w:rPr>
        <w:t>وَإِذا قِيلَ لَهُمْ ما ذا أَنْزَلَ رَبُّكُمْ</w:t>
      </w:r>
      <w:r w:rsidRPr="002C718C">
        <w:rPr>
          <w:rStyle w:val="libAlaemChar"/>
          <w:rtl/>
        </w:rPr>
        <w:t>)</w:t>
      </w:r>
      <w:r w:rsidRPr="006750DF">
        <w:rPr>
          <w:rtl/>
          <w:lang w:bidi="fa-IR"/>
        </w:rPr>
        <w:t xml:space="preserve"> في على </w:t>
      </w:r>
      <w:r w:rsidRPr="002C718C">
        <w:rPr>
          <w:rStyle w:val="libAlaemChar"/>
          <w:rtl/>
        </w:rPr>
        <w:t>(</w:t>
      </w:r>
      <w:r w:rsidRPr="002C718C">
        <w:rPr>
          <w:rStyle w:val="libAieChar"/>
          <w:rtl/>
        </w:rPr>
        <w:t>قالُوا أَساطِيرُ الْأَوَّلِينَ لِيَحْمِلُوا</w:t>
      </w:r>
      <w:r w:rsidRPr="002C718C">
        <w:rPr>
          <w:rStyle w:val="libAlaemChar"/>
          <w:rtl/>
        </w:rPr>
        <w:t>)</w:t>
      </w:r>
      <w:r w:rsidRPr="006750DF">
        <w:rPr>
          <w:rtl/>
          <w:lang w:bidi="fa-IR"/>
        </w:rPr>
        <w:t xml:space="preserve"> يعنى بنى إسرائيل.</w:t>
      </w:r>
    </w:p>
    <w:p w:rsidR="00BD62F3" w:rsidRPr="006750DF" w:rsidRDefault="00BD62F3" w:rsidP="002C718C">
      <w:pPr>
        <w:pStyle w:val="libNormal"/>
        <w:rPr>
          <w:rtl/>
          <w:lang w:bidi="fa-IR"/>
        </w:rPr>
      </w:pPr>
      <w:r w:rsidRPr="006750DF">
        <w:rPr>
          <w:rtl/>
          <w:lang w:bidi="fa-IR"/>
        </w:rPr>
        <w:t>58</w:t>
      </w:r>
      <w:r>
        <w:rPr>
          <w:rtl/>
          <w:lang w:bidi="fa-IR"/>
        </w:rPr>
        <w:t xml:space="preserve"> ـ </w:t>
      </w:r>
      <w:r w:rsidRPr="006750DF">
        <w:rPr>
          <w:rtl/>
          <w:lang w:bidi="fa-IR"/>
        </w:rPr>
        <w:t xml:space="preserve">عن جابر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وَإِذا قِيلَ لَهُمْ ما ذا أَنْزَلَ رَبُّكُمْ</w:t>
      </w:r>
      <w:r w:rsidRPr="002C718C">
        <w:rPr>
          <w:rStyle w:val="libAlaemChar"/>
          <w:rtl/>
        </w:rPr>
        <w:t>)</w:t>
      </w:r>
      <w:r w:rsidRPr="006750DF">
        <w:rPr>
          <w:rtl/>
          <w:lang w:bidi="fa-IR"/>
        </w:rPr>
        <w:t xml:space="preserve"> في على </w:t>
      </w:r>
      <w:r w:rsidRPr="002C718C">
        <w:rPr>
          <w:rStyle w:val="libAlaemChar"/>
          <w:rtl/>
        </w:rPr>
        <w:t>(</w:t>
      </w:r>
      <w:r w:rsidRPr="002C718C">
        <w:rPr>
          <w:rStyle w:val="libAieChar"/>
          <w:rtl/>
        </w:rPr>
        <w:t>قالُوا أَساطِيرُ الْأَوَّلِينَ</w:t>
      </w:r>
      <w:r w:rsidRPr="002C718C">
        <w:rPr>
          <w:rStyle w:val="libAlaemChar"/>
          <w:rtl/>
        </w:rPr>
        <w:t>)</w:t>
      </w:r>
      <w:r w:rsidRPr="006750DF">
        <w:rPr>
          <w:rtl/>
          <w:lang w:bidi="fa-IR"/>
        </w:rPr>
        <w:t xml:space="preserve"> سجع أهل الجاهلية في جاهليتهم فذلك قوله</w:t>
      </w:r>
      <w:r>
        <w:rPr>
          <w:rtl/>
          <w:lang w:bidi="fa-IR"/>
        </w:rPr>
        <w:t xml:space="preserve">: </w:t>
      </w:r>
      <w:r w:rsidRPr="002C718C">
        <w:rPr>
          <w:rStyle w:val="libAlaemChar"/>
          <w:rtl/>
        </w:rPr>
        <w:t>(</w:t>
      </w:r>
      <w:r w:rsidRPr="002C718C">
        <w:rPr>
          <w:rStyle w:val="libAieChar"/>
          <w:rtl/>
        </w:rPr>
        <w:t>أَساطِيرُ الْأَوَّلِينَ</w:t>
      </w:r>
      <w:r w:rsidRPr="002C718C">
        <w:rPr>
          <w:rStyle w:val="libAlaemChar"/>
          <w:rtl/>
        </w:rPr>
        <w:t>)</w:t>
      </w:r>
      <w:r w:rsidRPr="006750DF">
        <w:rPr>
          <w:rtl/>
          <w:lang w:bidi="fa-IR"/>
        </w:rPr>
        <w:t xml:space="preserve"> واما قوله </w:t>
      </w:r>
      <w:r w:rsidRPr="002C718C">
        <w:rPr>
          <w:rStyle w:val="libAlaemChar"/>
          <w:rtl/>
        </w:rPr>
        <w:t>(</w:t>
      </w:r>
      <w:r w:rsidRPr="002C718C">
        <w:rPr>
          <w:rStyle w:val="libAieChar"/>
          <w:rtl/>
        </w:rPr>
        <w:t>لِيَحْمِلُوا أَوْزارَهُمْ كامِلَةً يَوْمَ الْقِيامَةِ</w:t>
      </w:r>
      <w:r w:rsidRPr="002C718C">
        <w:rPr>
          <w:rStyle w:val="libAlaemChar"/>
          <w:rtl/>
        </w:rPr>
        <w:t>)</w:t>
      </w:r>
      <w:r w:rsidRPr="006750DF">
        <w:rPr>
          <w:rtl/>
          <w:lang w:bidi="fa-IR"/>
        </w:rPr>
        <w:t xml:space="preserve"> فانه يعنى ليستكملوا الكفر ليوم القيمة واما قوله</w:t>
      </w:r>
      <w:r>
        <w:rPr>
          <w:rtl/>
          <w:lang w:bidi="fa-IR"/>
        </w:rPr>
        <w:t xml:space="preserve">: </w:t>
      </w:r>
      <w:r w:rsidRPr="002C718C">
        <w:rPr>
          <w:rStyle w:val="libAlaemChar"/>
          <w:rtl/>
        </w:rPr>
        <w:t>(</w:t>
      </w:r>
      <w:r w:rsidRPr="002C718C">
        <w:rPr>
          <w:rStyle w:val="libAieChar"/>
          <w:rtl/>
        </w:rPr>
        <w:t>وَمِنْ أَوْزارِ الَّذِينَ يُضِلُّونَهُمْ بِغَيْرِ عِلْمٍ</w:t>
      </w:r>
      <w:r w:rsidRPr="002C718C">
        <w:rPr>
          <w:rStyle w:val="libAlaemChar"/>
          <w:rtl/>
        </w:rPr>
        <w:t>)</w:t>
      </w:r>
      <w:r w:rsidRPr="006750DF">
        <w:rPr>
          <w:rtl/>
          <w:lang w:bidi="fa-IR"/>
        </w:rPr>
        <w:t xml:space="preserve"> يعنى يتحملون كفر الذين يتولونهم</w:t>
      </w:r>
      <w:r>
        <w:rPr>
          <w:rtl/>
          <w:lang w:bidi="fa-IR"/>
        </w:rPr>
        <w:t xml:space="preserve">، </w:t>
      </w:r>
      <w:r w:rsidRPr="006750DF">
        <w:rPr>
          <w:rtl/>
          <w:lang w:bidi="fa-IR"/>
        </w:rPr>
        <w:t>قال الله</w:t>
      </w:r>
      <w:r>
        <w:rPr>
          <w:rtl/>
          <w:lang w:bidi="fa-IR"/>
        </w:rPr>
        <w:t xml:space="preserve">: </w:t>
      </w:r>
      <w:r w:rsidRPr="002C718C">
        <w:rPr>
          <w:rStyle w:val="libAlaemChar"/>
          <w:rtl/>
        </w:rPr>
        <w:t>(</w:t>
      </w:r>
      <w:r w:rsidRPr="002C718C">
        <w:rPr>
          <w:rStyle w:val="libAieChar"/>
          <w:rtl/>
        </w:rPr>
        <w:t>أَلا ساءَ ما يَزِرُونَ</w:t>
      </w:r>
      <w:r w:rsidRPr="002C718C">
        <w:rPr>
          <w:rStyle w:val="libAlaemChar"/>
          <w:rtl/>
        </w:rPr>
        <w:t>)</w:t>
      </w:r>
      <w:r>
        <w:rPr>
          <w:rtl/>
          <w:lang w:bidi="fa-IR"/>
        </w:rPr>
        <w:t>.</w:t>
      </w:r>
    </w:p>
    <w:p w:rsidR="00BD62F3" w:rsidRPr="006750DF" w:rsidRDefault="00BD62F3" w:rsidP="002C718C">
      <w:pPr>
        <w:pStyle w:val="libNormal"/>
        <w:rPr>
          <w:rtl/>
          <w:lang w:bidi="fa-IR"/>
        </w:rPr>
      </w:pPr>
      <w:r w:rsidRPr="006750DF">
        <w:rPr>
          <w:rtl/>
          <w:lang w:bidi="fa-IR"/>
        </w:rPr>
        <w:t>59</w:t>
      </w:r>
      <w:r>
        <w:rPr>
          <w:rtl/>
          <w:lang w:bidi="fa-IR"/>
        </w:rPr>
        <w:t xml:space="preserve"> ـ عن أبي </w:t>
      </w:r>
      <w:r w:rsidRPr="006750DF">
        <w:rPr>
          <w:rtl/>
          <w:lang w:bidi="fa-IR"/>
        </w:rPr>
        <w:t xml:space="preserve">حمزة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لِيَحْمِلُوا أَوْزارَهُمْ كامِلَةً يَوْمَ الْقِيامَةِ</w:t>
      </w:r>
      <w:r w:rsidRPr="002C718C">
        <w:rPr>
          <w:rStyle w:val="libAlaemChar"/>
          <w:rtl/>
        </w:rPr>
        <w:t>)</w:t>
      </w:r>
      <w:r w:rsidRPr="006750DF">
        <w:rPr>
          <w:rtl/>
          <w:lang w:bidi="fa-IR"/>
        </w:rPr>
        <w:t xml:space="preserve"> يعنى ليستكملوا الكفر يوم القيمة </w:t>
      </w:r>
      <w:r w:rsidRPr="002C718C">
        <w:rPr>
          <w:rStyle w:val="libAlaemChar"/>
          <w:rtl/>
        </w:rPr>
        <w:t>(</w:t>
      </w:r>
      <w:r w:rsidRPr="002C718C">
        <w:rPr>
          <w:rStyle w:val="libAieChar"/>
          <w:rtl/>
        </w:rPr>
        <w:t>وَمِنْ أَوْزارِ الَّذِينَ يُضِلُّونَهُمْ بِغَيْرِ عِلْمٍ</w:t>
      </w:r>
      <w:r w:rsidRPr="002C718C">
        <w:rPr>
          <w:rStyle w:val="libAlaemChar"/>
          <w:rtl/>
        </w:rPr>
        <w:t>)</w:t>
      </w:r>
      <w:r w:rsidRPr="006750DF">
        <w:rPr>
          <w:rtl/>
          <w:lang w:bidi="fa-IR"/>
        </w:rPr>
        <w:t xml:space="preserve"> يعنى كفر الذين يتولونهم قال الله</w:t>
      </w:r>
      <w:r>
        <w:rPr>
          <w:rtl/>
          <w:lang w:bidi="fa-IR"/>
        </w:rPr>
        <w:t xml:space="preserve">: </w:t>
      </w:r>
      <w:r w:rsidRPr="002C718C">
        <w:rPr>
          <w:rStyle w:val="libAlaemChar"/>
          <w:rtl/>
        </w:rPr>
        <w:t>(</w:t>
      </w:r>
      <w:r w:rsidRPr="002C718C">
        <w:rPr>
          <w:rStyle w:val="libAieChar"/>
          <w:rtl/>
        </w:rPr>
        <w:t>أَلا ساءَ ما يَزِرُونَ</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60 ـ في تفسير عليّ بن إبراهيم  </w:t>
      </w:r>
      <w:r w:rsidRPr="006750DF">
        <w:rPr>
          <w:rtl/>
          <w:lang w:bidi="fa-IR"/>
        </w:rPr>
        <w:t>وقال</w:t>
      </w:r>
      <w:r>
        <w:rPr>
          <w:rtl/>
          <w:lang w:bidi="fa-IR"/>
        </w:rPr>
        <w:t xml:space="preserve"> عليّ بن إبراهيم  </w:t>
      </w:r>
      <w:r w:rsidRPr="006750DF">
        <w:rPr>
          <w:rtl/>
          <w:lang w:bidi="fa-IR"/>
        </w:rPr>
        <w:t>في قوله</w:t>
      </w:r>
      <w:r>
        <w:rPr>
          <w:rtl/>
          <w:lang w:bidi="fa-IR"/>
        </w:rPr>
        <w:t xml:space="preserve">: </w:t>
      </w:r>
      <w:r w:rsidRPr="002C718C">
        <w:rPr>
          <w:rStyle w:val="libAlaemChar"/>
          <w:rtl/>
        </w:rPr>
        <w:t>(</w:t>
      </w:r>
      <w:r w:rsidRPr="002C718C">
        <w:rPr>
          <w:rStyle w:val="libAieChar"/>
          <w:rtl/>
        </w:rPr>
        <w:t>لِيَحْمِلُوا أَوْزارَهُمْ كامِلَةً يَوْمَ الْقِيامَةِ وَمِنْ أَوْزارِ الَّذِينَ يُضِلُّونَهُمْ بِغَيْرِ عِلْمٍ أَلا ساءَ ما يَزِرُونَ</w:t>
      </w:r>
      <w:r w:rsidRPr="002C718C">
        <w:rPr>
          <w:rStyle w:val="libAlaemChar"/>
          <w:rtl/>
        </w:rPr>
        <w:t>)</w:t>
      </w:r>
      <w:r w:rsidRPr="006750DF">
        <w:rPr>
          <w:rtl/>
          <w:lang w:bidi="fa-IR"/>
        </w:rPr>
        <w:t xml:space="preserve"> قال</w:t>
      </w:r>
      <w:r>
        <w:rPr>
          <w:rtl/>
          <w:lang w:bidi="fa-IR"/>
        </w:rPr>
        <w:t xml:space="preserve">: </w:t>
      </w:r>
      <w:r w:rsidRPr="006750DF">
        <w:rPr>
          <w:rtl/>
          <w:lang w:bidi="fa-IR"/>
        </w:rPr>
        <w:t>يحملون آثامهم يعنى الذين غصبوا أمير المؤمنين وآثام كل من اقتدى بهم</w:t>
      </w:r>
      <w:r>
        <w:rPr>
          <w:rtl/>
          <w:lang w:bidi="fa-IR"/>
        </w:rPr>
        <w:t xml:space="preserve">، </w:t>
      </w:r>
      <w:r w:rsidRPr="006750DF">
        <w:rPr>
          <w:rtl/>
          <w:lang w:bidi="fa-IR"/>
        </w:rPr>
        <w:t>وهو</w:t>
      </w:r>
      <w:r>
        <w:rPr>
          <w:rFonts w:hint="cs"/>
          <w:rtl/>
          <w:lang w:bidi="fa-IR"/>
        </w:rPr>
        <w:t xml:space="preserve"> </w:t>
      </w:r>
      <w:r w:rsidRPr="006750DF">
        <w:rPr>
          <w:rtl/>
          <w:lang w:bidi="fa-IR"/>
        </w:rPr>
        <w:t xml:space="preserve">قول الصادق </w:t>
      </w:r>
      <w:r w:rsidRPr="002C718C">
        <w:rPr>
          <w:rStyle w:val="libAlaemChar"/>
          <w:rtl/>
        </w:rPr>
        <w:t>عليه‌السلام</w:t>
      </w:r>
      <w:r w:rsidRPr="006750DF">
        <w:rPr>
          <w:rtl/>
          <w:lang w:bidi="fa-IR"/>
        </w:rPr>
        <w:t xml:space="preserve"> والله ما أهريقت محجمة من دم ولا قرع عصا بعصا ولا غصب فرج حرام ولا أخذ مال من غير حل</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 xml:space="preserve">ا ووزر ذلك في أعناقهم </w:t>
      </w:r>
      <w:r w:rsidRPr="00467FAA">
        <w:rPr>
          <w:rStyle w:val="libFootnotenumChar"/>
          <w:rtl/>
        </w:rPr>
        <w:t>(1)</w:t>
      </w:r>
      <w:r w:rsidRPr="006750DF">
        <w:rPr>
          <w:rtl/>
          <w:lang w:bidi="fa-IR"/>
        </w:rPr>
        <w:t xml:space="preserve"> من غير ان ينقص من أوزار العاملين شيء.</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«في أعناقهما» على لفظ التثنية.</w:t>
      </w:r>
    </w:p>
    <w:p w:rsidR="00BD62F3" w:rsidRPr="006750DF" w:rsidRDefault="00BD62F3" w:rsidP="002C718C">
      <w:pPr>
        <w:pStyle w:val="libNormal"/>
        <w:rPr>
          <w:rtl/>
        </w:rPr>
      </w:pPr>
      <w:r>
        <w:rPr>
          <w:rtl/>
        </w:rPr>
        <w:br w:type="page"/>
      </w:r>
      <w:r w:rsidRPr="006750DF">
        <w:rPr>
          <w:rtl/>
        </w:rPr>
        <w:lastRenderedPageBreak/>
        <w:t>61</w:t>
      </w:r>
      <w:r>
        <w:rPr>
          <w:rtl/>
        </w:rPr>
        <w:t xml:space="preserve"> ـ </w:t>
      </w:r>
      <w:r w:rsidRPr="006750DF">
        <w:rPr>
          <w:rtl/>
        </w:rPr>
        <w:t xml:space="preserve">حدثني أبي عن ابن ابى عمير عن جميل عن أبي عبد الله </w:t>
      </w:r>
      <w:r w:rsidRPr="002C718C">
        <w:rPr>
          <w:rStyle w:val="libAlaemChar"/>
          <w:rtl/>
        </w:rPr>
        <w:t>عليه‌السلام</w:t>
      </w:r>
      <w:r w:rsidRPr="006750DF">
        <w:rPr>
          <w:rtl/>
        </w:rPr>
        <w:t xml:space="preserve"> قال</w:t>
      </w:r>
      <w:r>
        <w:rPr>
          <w:rtl/>
        </w:rPr>
        <w:t xml:space="preserve">، </w:t>
      </w:r>
      <w:r w:rsidRPr="006750DF">
        <w:rPr>
          <w:rtl/>
        </w:rPr>
        <w:t>خطب أمير المؤمنين صلوات الله عليه بعد ما بويع له بخمسة أيام خطبة</w:t>
      </w:r>
      <w:r>
        <w:rPr>
          <w:rtl/>
        </w:rPr>
        <w:t xml:space="preserve">، </w:t>
      </w:r>
      <w:r w:rsidRPr="006750DF">
        <w:rPr>
          <w:rtl/>
        </w:rPr>
        <w:t>فقال فيها</w:t>
      </w:r>
      <w:r>
        <w:rPr>
          <w:rtl/>
        </w:rPr>
        <w:t xml:space="preserve">: </w:t>
      </w:r>
      <w:r w:rsidRPr="006750DF">
        <w:rPr>
          <w:rtl/>
        </w:rPr>
        <w:t>واعلموا ان لكل حق طالبا</w:t>
      </w:r>
      <w:r>
        <w:rPr>
          <w:rtl/>
        </w:rPr>
        <w:t xml:space="preserve">، </w:t>
      </w:r>
      <w:r w:rsidRPr="006750DF">
        <w:rPr>
          <w:rtl/>
        </w:rPr>
        <w:t>ولكل دم ثائرا</w:t>
      </w:r>
      <w:r>
        <w:rPr>
          <w:rtl/>
        </w:rPr>
        <w:t xml:space="preserve">، </w:t>
      </w:r>
      <w:r w:rsidRPr="006750DF">
        <w:rPr>
          <w:rtl/>
        </w:rPr>
        <w:t>والطالب كقيام الثائر بدمائنا</w:t>
      </w:r>
      <w:r>
        <w:rPr>
          <w:rtl/>
        </w:rPr>
        <w:t xml:space="preserve">، </w:t>
      </w:r>
      <w:r w:rsidRPr="006750DF">
        <w:rPr>
          <w:rtl/>
        </w:rPr>
        <w:t>والحاكم في حق نفسه هو العادل الذي لا يجور</w:t>
      </w:r>
      <w:r>
        <w:rPr>
          <w:rtl/>
        </w:rPr>
        <w:t xml:space="preserve">، </w:t>
      </w:r>
      <w:r w:rsidRPr="006750DF">
        <w:rPr>
          <w:rtl/>
        </w:rPr>
        <w:t>وهو الله الواحد القهار</w:t>
      </w:r>
      <w:r>
        <w:rPr>
          <w:rtl/>
        </w:rPr>
        <w:t xml:space="preserve">، </w:t>
      </w:r>
      <w:r w:rsidRPr="006750DF">
        <w:rPr>
          <w:rtl/>
        </w:rPr>
        <w:t>واعلموا ان على كل شارع بدعة وزره ووزر كل مقتديه من بعده</w:t>
      </w:r>
      <w:r>
        <w:rPr>
          <w:rtl/>
        </w:rPr>
        <w:t xml:space="preserve">، </w:t>
      </w:r>
      <w:r w:rsidRPr="006750DF">
        <w:rPr>
          <w:rtl/>
        </w:rPr>
        <w:t>من غير أن ينقص من أوزار العالمين شيء</w:t>
      </w:r>
      <w:r>
        <w:rPr>
          <w:rtl/>
        </w:rPr>
        <w:t xml:space="preserve">، </w:t>
      </w:r>
      <w:r w:rsidRPr="006750DF">
        <w:rPr>
          <w:rtl/>
        </w:rPr>
        <w:t>وسينتقم الله من الظلمة مأكل بمأكل ومشرب بمشرب</w:t>
      </w:r>
      <w:r>
        <w:rPr>
          <w:rtl/>
        </w:rPr>
        <w:t xml:space="preserve">، </w:t>
      </w:r>
      <w:r w:rsidRPr="006750DF">
        <w:rPr>
          <w:rtl/>
        </w:rPr>
        <w:t xml:space="preserve">من لقم العلقم ومشارب الصبر الأدهم </w:t>
      </w:r>
      <w:r w:rsidRPr="00467FAA">
        <w:rPr>
          <w:rStyle w:val="libFootnotenumChar"/>
          <w:rtl/>
        </w:rPr>
        <w:t>(1)</w:t>
      </w:r>
      <w:r w:rsidRPr="006750DF">
        <w:rPr>
          <w:rtl/>
        </w:rPr>
        <w:t xml:space="preserve"> فليشربوا بالصلب من الراح السم المذاق</w:t>
      </w:r>
      <w:r>
        <w:rPr>
          <w:rtl/>
        </w:rPr>
        <w:t xml:space="preserve">، </w:t>
      </w:r>
      <w:r w:rsidRPr="006750DF">
        <w:rPr>
          <w:rtl/>
        </w:rPr>
        <w:t>وليلبسوا دثار الخوف دهرا طويلا</w:t>
      </w:r>
      <w:r>
        <w:rPr>
          <w:rtl/>
        </w:rPr>
        <w:t xml:space="preserve">، </w:t>
      </w:r>
      <w:r w:rsidRPr="006750DF">
        <w:rPr>
          <w:rtl/>
        </w:rPr>
        <w:t>ولهم بكل ما أتوا وعملوا من أفاريق الصبر الأدهم فوق ما أتوا وعملوا</w:t>
      </w:r>
      <w:r>
        <w:rPr>
          <w:rtl/>
        </w:rPr>
        <w:t xml:space="preserve">، </w:t>
      </w:r>
      <w:r w:rsidRPr="006750DF">
        <w:rPr>
          <w:rtl/>
        </w:rPr>
        <w:t xml:space="preserve">اما </w:t>
      </w:r>
      <w:r>
        <w:rPr>
          <w:rFonts w:hint="cs"/>
          <w:rtl/>
        </w:rPr>
        <w:t>إ</w:t>
      </w:r>
      <w:r w:rsidRPr="006750DF">
        <w:rPr>
          <w:rtl/>
        </w:rPr>
        <w:t>ن</w:t>
      </w:r>
      <w:r>
        <w:rPr>
          <w:rFonts w:hint="cs"/>
          <w:rtl/>
        </w:rPr>
        <w:t>ّ</w:t>
      </w:r>
      <w:r w:rsidRPr="006750DF">
        <w:rPr>
          <w:rtl/>
        </w:rPr>
        <w:t>ه لم يبق</w:t>
      </w:r>
      <w:r w:rsidRPr="00B42A50">
        <w:rPr>
          <w:rFonts w:hint="cs"/>
          <w:rtl/>
        </w:rPr>
        <w:t xml:space="preserve"> </w:t>
      </w:r>
      <w:r>
        <w:rPr>
          <w:rFonts w:hint="cs"/>
          <w:rtl/>
        </w:rPr>
        <w:t>إ</w:t>
      </w:r>
      <w:r w:rsidRPr="006750DF">
        <w:rPr>
          <w:rtl/>
        </w:rPr>
        <w:t>ل</w:t>
      </w:r>
      <w:r>
        <w:rPr>
          <w:rFonts w:hint="cs"/>
          <w:rtl/>
        </w:rPr>
        <w:t>ّ</w:t>
      </w:r>
      <w:r w:rsidRPr="006750DF">
        <w:rPr>
          <w:rtl/>
        </w:rPr>
        <w:t>ا الزمهرير شتائهم</w:t>
      </w:r>
      <w:r>
        <w:rPr>
          <w:rtl/>
        </w:rPr>
        <w:t xml:space="preserve">، </w:t>
      </w:r>
      <w:r w:rsidRPr="006750DF">
        <w:rPr>
          <w:rtl/>
        </w:rPr>
        <w:t>وما لهم من الصيف</w:t>
      </w:r>
      <w:r w:rsidRPr="00B42A50">
        <w:rPr>
          <w:rFonts w:hint="cs"/>
          <w:rtl/>
        </w:rPr>
        <w:t xml:space="preserve"> </w:t>
      </w:r>
      <w:r>
        <w:rPr>
          <w:rFonts w:hint="cs"/>
          <w:rtl/>
        </w:rPr>
        <w:t>إ</w:t>
      </w:r>
      <w:r w:rsidRPr="006750DF">
        <w:rPr>
          <w:rtl/>
        </w:rPr>
        <w:t>ل</w:t>
      </w:r>
      <w:r>
        <w:rPr>
          <w:rFonts w:hint="cs"/>
          <w:rtl/>
        </w:rPr>
        <w:t>ّ</w:t>
      </w:r>
      <w:r w:rsidRPr="006750DF">
        <w:rPr>
          <w:rtl/>
        </w:rPr>
        <w:t>ا رقدة وتحسبهم ما زودوا وحملوا على ظهورهم من الآثام فيا مطايا الخطايا ويا زور الزور</w:t>
      </w:r>
      <w:r>
        <w:rPr>
          <w:rtl/>
        </w:rPr>
        <w:t xml:space="preserve">، </w:t>
      </w:r>
      <w:r w:rsidRPr="006750DF">
        <w:rPr>
          <w:rtl/>
        </w:rPr>
        <w:t>أوزار الآثام مع الذين ظلموا</w:t>
      </w:r>
      <w:r>
        <w:rPr>
          <w:rtl/>
        </w:rPr>
        <w:t xml:space="preserve"> أي </w:t>
      </w:r>
      <w:r w:rsidRPr="006750DF">
        <w:rPr>
          <w:rtl/>
        </w:rPr>
        <w:t>منقلب ينقلبون اسمعوا واعوا وتوبوا وابكوا على أنفسكم فسيعلم الذين ظلموا فاقسم ثم اقسم لتحملنها بنو امية من بعدي وليعرفنها في دارهم عما قليل فلا يبعد الله</w:t>
      </w:r>
      <w:r w:rsidRPr="00B42A50">
        <w:rPr>
          <w:rFonts w:hint="cs"/>
          <w:rtl/>
        </w:rPr>
        <w:t xml:space="preserve"> </w:t>
      </w:r>
      <w:r>
        <w:rPr>
          <w:rFonts w:hint="cs"/>
          <w:rtl/>
        </w:rPr>
        <w:t>إ</w:t>
      </w:r>
      <w:r w:rsidRPr="006750DF">
        <w:rPr>
          <w:rtl/>
        </w:rPr>
        <w:t>ل</w:t>
      </w:r>
      <w:r>
        <w:rPr>
          <w:rFonts w:hint="cs"/>
          <w:rtl/>
        </w:rPr>
        <w:t>ّ</w:t>
      </w:r>
      <w:r w:rsidRPr="006750DF">
        <w:rPr>
          <w:rtl/>
        </w:rPr>
        <w:t>ا من ظلم وعلى البادي يعنى الاول وما سهل لهم من سبل الخطايا مثل أوزارهم</w:t>
      </w:r>
      <w:r>
        <w:rPr>
          <w:rtl/>
        </w:rPr>
        <w:t xml:space="preserve">، </w:t>
      </w:r>
      <w:r w:rsidRPr="006750DF">
        <w:rPr>
          <w:rtl/>
        </w:rPr>
        <w:t>وأوزار كل من عمل بوزرهم</w:t>
      </w:r>
      <w:r>
        <w:rPr>
          <w:rtl/>
        </w:rPr>
        <w:t xml:space="preserve"> إلى </w:t>
      </w:r>
      <w:r w:rsidRPr="006750DF">
        <w:rPr>
          <w:rtl/>
        </w:rPr>
        <w:t xml:space="preserve">يوم القيمة </w:t>
      </w:r>
      <w:r w:rsidRPr="002C718C">
        <w:rPr>
          <w:rStyle w:val="libAlaemChar"/>
          <w:rtl/>
        </w:rPr>
        <w:t>(</w:t>
      </w:r>
      <w:r w:rsidRPr="002C718C">
        <w:rPr>
          <w:rStyle w:val="libAieChar"/>
          <w:rtl/>
        </w:rPr>
        <w:t>وَمِنْ أَوْزارِ الَّذِينَ يُضِلُّونَهُمْ بِغَيْرِ عِلْمٍ أَلا ساءَ ما يَزِرُونَ</w:t>
      </w:r>
      <w:r w:rsidRPr="002C718C">
        <w:rPr>
          <w:rStyle w:val="libAlaemChar"/>
          <w:rtl/>
        </w:rPr>
        <w:t>)</w:t>
      </w:r>
    </w:p>
    <w:p w:rsidR="00BD62F3" w:rsidRPr="006750DF" w:rsidRDefault="00BD62F3" w:rsidP="002C718C">
      <w:pPr>
        <w:pStyle w:val="libNormal"/>
        <w:rPr>
          <w:rtl/>
        </w:rPr>
      </w:pPr>
      <w:r w:rsidRPr="00FB47E7">
        <w:rPr>
          <w:rStyle w:val="libBold2Char"/>
          <w:rtl/>
        </w:rPr>
        <w:t xml:space="preserve">62 ـ في مجمع البيان </w:t>
      </w:r>
      <w:r w:rsidRPr="002C718C">
        <w:rPr>
          <w:rStyle w:val="libAlaemChar"/>
          <w:rtl/>
        </w:rPr>
        <w:t>(</w:t>
      </w:r>
      <w:r w:rsidRPr="002C718C">
        <w:rPr>
          <w:rStyle w:val="libAieChar"/>
          <w:rtl/>
        </w:rPr>
        <w:t>وَمِنْ أَوْزارِ الَّذِينَ يُضِلُّونَهُمْ</w:t>
      </w:r>
      <w:r w:rsidRPr="002C718C">
        <w:rPr>
          <w:rStyle w:val="libAlaemChar"/>
          <w:rtl/>
        </w:rPr>
        <w:t>)</w:t>
      </w:r>
      <w:r w:rsidRPr="002C718C">
        <w:rPr>
          <w:rStyle w:val="libAlaemChar"/>
          <w:rFonts w:hint="cs"/>
          <w:rtl/>
        </w:rPr>
        <w:t xml:space="preserve"> </w:t>
      </w:r>
      <w:r w:rsidRPr="006750DF">
        <w:rPr>
          <w:rtl/>
        </w:rPr>
        <w:t xml:space="preserve">روى عن النبي </w:t>
      </w:r>
      <w:r w:rsidRPr="002C718C">
        <w:rPr>
          <w:rStyle w:val="libAlaemChar"/>
          <w:rtl/>
        </w:rPr>
        <w:t>صلى‌الله‌عليه‌وآله</w:t>
      </w:r>
      <w:r>
        <w:rPr>
          <w:rFonts w:hint="cs"/>
          <w:rtl/>
        </w:rPr>
        <w:t xml:space="preserve"> أنّه قال: </w:t>
      </w:r>
      <w:r w:rsidRPr="006750DF">
        <w:rPr>
          <w:rtl/>
        </w:rPr>
        <w:t>أيما داع دعا</w:t>
      </w:r>
      <w:r>
        <w:rPr>
          <w:rtl/>
        </w:rPr>
        <w:t xml:space="preserve"> إلى </w:t>
      </w:r>
      <w:r w:rsidRPr="006750DF">
        <w:rPr>
          <w:rtl/>
        </w:rPr>
        <w:t>الهدى فاتبع فله مثل أجورهم من غير ان ينقص من أجورهم شيء وأيما داع دعا</w:t>
      </w:r>
      <w:r>
        <w:rPr>
          <w:rtl/>
        </w:rPr>
        <w:t xml:space="preserve"> إلى </w:t>
      </w:r>
      <w:r w:rsidRPr="006750DF">
        <w:rPr>
          <w:rtl/>
        </w:rPr>
        <w:t>ضلالة فاتبع عليه فان عليه مثل أوزار من اتبعه من غير أن ينقص من أوزارهم.</w:t>
      </w:r>
    </w:p>
    <w:p w:rsidR="00BD62F3" w:rsidRPr="006750DF" w:rsidRDefault="00BD62F3" w:rsidP="002C718C">
      <w:pPr>
        <w:pStyle w:val="libNormal"/>
        <w:rPr>
          <w:rtl/>
        </w:rPr>
      </w:pPr>
      <w:r w:rsidRPr="00FB47E7">
        <w:rPr>
          <w:rStyle w:val="libBold2Char"/>
          <w:rtl/>
        </w:rPr>
        <w:t xml:space="preserve">63 ـ في تفسير العيّاشي </w:t>
      </w:r>
      <w:r w:rsidRPr="006750DF">
        <w:rPr>
          <w:rtl/>
        </w:rPr>
        <w:t xml:space="preserve">عن الحسن بن زياد الصيقل عن أبي عبد الله </w:t>
      </w:r>
      <w:r w:rsidRPr="002C718C">
        <w:rPr>
          <w:rStyle w:val="libAlaemChar"/>
          <w:rtl/>
        </w:rPr>
        <w:t>عليه‌السلام</w:t>
      </w:r>
      <w:r w:rsidRPr="006750DF">
        <w:rPr>
          <w:rtl/>
        </w:rPr>
        <w:t xml:space="preserve"> قال :</w:t>
      </w:r>
    </w:p>
    <w:p w:rsidR="00BD62F3" w:rsidRPr="006750DF" w:rsidRDefault="00BD62F3" w:rsidP="002C718C">
      <w:pPr>
        <w:pStyle w:val="libNormal"/>
        <w:rPr>
          <w:rtl/>
          <w:lang w:bidi="fa-IR"/>
        </w:rPr>
      </w:pPr>
      <w:r w:rsidRPr="006750DF">
        <w:rPr>
          <w:rtl/>
          <w:lang w:bidi="fa-IR"/>
        </w:rPr>
        <w:t>سمعته يقول</w:t>
      </w:r>
      <w:r>
        <w:rPr>
          <w:rtl/>
          <w:lang w:bidi="fa-IR"/>
        </w:rPr>
        <w:t xml:space="preserve">: </w:t>
      </w:r>
      <w:r w:rsidRPr="002C718C">
        <w:rPr>
          <w:rStyle w:val="libAlaemChar"/>
          <w:rtl/>
        </w:rPr>
        <w:t>(</w:t>
      </w:r>
      <w:r w:rsidRPr="002C718C">
        <w:rPr>
          <w:rStyle w:val="libAieChar"/>
          <w:rtl/>
        </w:rPr>
        <w:t>قَدْ مَكَرَ الَّذِينَ مِنْ قَبْلِهِمْ</w:t>
      </w:r>
      <w:r w:rsidRPr="002C718C">
        <w:rPr>
          <w:rStyle w:val="libAlaemChar"/>
          <w:rtl/>
        </w:rPr>
        <w:t>)</w:t>
      </w:r>
      <w:r w:rsidRPr="006750DF">
        <w:rPr>
          <w:rtl/>
          <w:lang w:bidi="fa-IR"/>
        </w:rPr>
        <w:t xml:space="preserve"> ولم يعلم الذين آمنوا </w:t>
      </w:r>
      <w:r w:rsidRPr="002C718C">
        <w:rPr>
          <w:rStyle w:val="libAlaemChar"/>
          <w:rtl/>
        </w:rPr>
        <w:t>(</w:t>
      </w:r>
      <w:r w:rsidRPr="002C718C">
        <w:rPr>
          <w:rStyle w:val="libAieChar"/>
          <w:rtl/>
        </w:rPr>
        <w:t>فَأَتَى اللهُ بُنْيانَهُمْ فَخَرَّ عَلَيْهِمُ السَّقْفُ</w:t>
      </w:r>
      <w:r w:rsidRPr="002C718C">
        <w:rPr>
          <w:rStyle w:val="libAlaemChar"/>
          <w:rtl/>
        </w:rPr>
        <w:t>)</w:t>
      </w:r>
      <w:r w:rsidRPr="006750DF">
        <w:rPr>
          <w:rtl/>
          <w:lang w:bidi="fa-IR"/>
        </w:rPr>
        <w:t xml:space="preserve"> قال محمد بن كليب عن أبيه قال</w:t>
      </w:r>
      <w:r>
        <w:rPr>
          <w:rtl/>
          <w:lang w:bidi="fa-IR"/>
        </w:rPr>
        <w:t xml:space="preserve">: إنّما </w:t>
      </w:r>
      <w:r w:rsidRPr="006750DF">
        <w:rPr>
          <w:rtl/>
          <w:lang w:bidi="fa-IR"/>
        </w:rPr>
        <w:t>شاء.</w:t>
      </w:r>
    </w:p>
    <w:p w:rsidR="00BD62F3" w:rsidRPr="006750DF" w:rsidRDefault="00BD62F3" w:rsidP="002C718C">
      <w:pPr>
        <w:pStyle w:val="libNormal"/>
        <w:rPr>
          <w:rtl/>
        </w:rPr>
      </w:pPr>
      <w:r w:rsidRPr="006750DF">
        <w:rPr>
          <w:rtl/>
        </w:rPr>
        <w:t>64</w:t>
      </w:r>
      <w:r>
        <w:rPr>
          <w:rtl/>
        </w:rPr>
        <w:t xml:space="preserve"> ـ </w:t>
      </w:r>
      <w:r w:rsidRPr="006750DF">
        <w:rPr>
          <w:rtl/>
        </w:rPr>
        <w:t xml:space="preserve">عن محمد بن مسلم عن أبي جعفر </w:t>
      </w:r>
      <w:r w:rsidRPr="002C718C">
        <w:rPr>
          <w:rStyle w:val="libAlaemChar"/>
          <w:rtl/>
        </w:rPr>
        <w:t>عليه‌السلام</w:t>
      </w:r>
      <w:r w:rsidRPr="006750DF">
        <w:rPr>
          <w:rtl/>
        </w:rPr>
        <w:t xml:space="preserve"> قال</w:t>
      </w:r>
      <w:r>
        <w:rPr>
          <w:rtl/>
        </w:rPr>
        <w:t xml:space="preserve">: </w:t>
      </w:r>
      <w:r w:rsidRPr="002C718C">
        <w:rPr>
          <w:rStyle w:val="libAlaemChar"/>
          <w:rtl/>
        </w:rPr>
        <w:t>(</w:t>
      </w:r>
      <w:r w:rsidRPr="002C718C">
        <w:rPr>
          <w:rStyle w:val="libAieChar"/>
          <w:rtl/>
        </w:rPr>
        <w:t>فَأَتَى اللهُ بُنْيانَهُمْ مِنَ الْقَواعِدِ</w:t>
      </w:r>
      <w:r w:rsidRPr="002C718C">
        <w:rPr>
          <w:rStyle w:val="libAlaemChar"/>
          <w:rtl/>
        </w:rPr>
        <w:t>)</w:t>
      </w:r>
      <w:r w:rsidRPr="006750DF">
        <w:rPr>
          <w:rtl/>
        </w:rPr>
        <w:t xml:space="preserve"> قال</w:t>
      </w:r>
      <w:r>
        <w:rPr>
          <w:rtl/>
        </w:rPr>
        <w:t xml:space="preserve">: </w:t>
      </w:r>
      <w:r w:rsidRPr="006750DF">
        <w:rPr>
          <w:rtl/>
        </w:rPr>
        <w:t>كان بيت غدر يجتمعون فيه إذا أرادوا الشر.</w:t>
      </w:r>
    </w:p>
    <w:p w:rsidR="00BD62F3" w:rsidRPr="006750DF" w:rsidRDefault="00BD62F3" w:rsidP="002C718C">
      <w:pPr>
        <w:pStyle w:val="libNormal"/>
        <w:rPr>
          <w:rtl/>
        </w:rPr>
      </w:pPr>
      <w:r w:rsidRPr="006750DF">
        <w:rPr>
          <w:rtl/>
        </w:rPr>
        <w:t>65</w:t>
      </w:r>
      <w:r>
        <w:rPr>
          <w:rtl/>
        </w:rPr>
        <w:t xml:space="preserve"> ـ عن أبي </w:t>
      </w:r>
      <w:r w:rsidRPr="006750DF">
        <w:rPr>
          <w:rtl/>
        </w:rPr>
        <w:t xml:space="preserve">السفاتج عن أبي عبد الله </w:t>
      </w:r>
      <w:r w:rsidRPr="002C718C">
        <w:rPr>
          <w:rStyle w:val="libAlaemChar"/>
          <w:rtl/>
        </w:rPr>
        <w:t>عليه‌السلام</w:t>
      </w:r>
      <w:r w:rsidRPr="006750DF">
        <w:rPr>
          <w:rtl/>
        </w:rPr>
        <w:t xml:space="preserve"> </w:t>
      </w:r>
      <w:r>
        <w:rPr>
          <w:rtl/>
        </w:rPr>
        <w:t>[</w:t>
      </w:r>
      <w:r w:rsidRPr="006750DF">
        <w:rPr>
          <w:rtl/>
        </w:rPr>
        <w:t>وعنه بيتهم</w:t>
      </w:r>
      <w:r>
        <w:rPr>
          <w:rtl/>
        </w:rPr>
        <w:t>]</w:t>
      </w:r>
      <w:r w:rsidRPr="006750DF">
        <w:rPr>
          <w:rtl/>
        </w:rPr>
        <w:t xml:space="preserve"> من القواعد يعنى بيت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العلقم</w:t>
      </w:r>
      <w:r>
        <w:rPr>
          <w:rtl/>
        </w:rPr>
        <w:t xml:space="preserve">: </w:t>
      </w:r>
      <w:r w:rsidRPr="006750DF">
        <w:rPr>
          <w:rtl/>
        </w:rPr>
        <w:t>الحنظل وكل شجر مر. والصبر</w:t>
      </w:r>
      <w:r>
        <w:rPr>
          <w:rtl/>
        </w:rPr>
        <w:t xml:space="preserve">: </w:t>
      </w:r>
      <w:r w:rsidRPr="006750DF">
        <w:rPr>
          <w:rtl/>
        </w:rPr>
        <w:t>عصارة شجر مر.</w:t>
      </w:r>
    </w:p>
    <w:p w:rsidR="00BD62F3" w:rsidRPr="006750DF" w:rsidRDefault="00BD62F3" w:rsidP="002C718C">
      <w:pPr>
        <w:pStyle w:val="libNormal0"/>
        <w:rPr>
          <w:rtl/>
        </w:rPr>
      </w:pPr>
      <w:r>
        <w:rPr>
          <w:rtl/>
        </w:rPr>
        <w:br w:type="page"/>
      </w:r>
      <w:r w:rsidRPr="006750DF">
        <w:rPr>
          <w:rtl/>
        </w:rPr>
        <w:lastRenderedPageBreak/>
        <w:t>مكرهم.</w:t>
      </w:r>
    </w:p>
    <w:p w:rsidR="00BD62F3" w:rsidRPr="006750DF" w:rsidRDefault="00BD62F3" w:rsidP="002C718C">
      <w:pPr>
        <w:pStyle w:val="libNormal"/>
        <w:rPr>
          <w:rtl/>
        </w:rPr>
      </w:pPr>
      <w:r w:rsidRPr="006750DF">
        <w:rPr>
          <w:rtl/>
        </w:rPr>
        <w:t>66</w:t>
      </w:r>
      <w:r>
        <w:rPr>
          <w:rtl/>
        </w:rPr>
        <w:t xml:space="preserve"> ـ </w:t>
      </w:r>
      <w:r w:rsidRPr="006750DF">
        <w:rPr>
          <w:rtl/>
        </w:rPr>
        <w:t xml:space="preserve">عن كليب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فَأَتَى اللهُ بُنْيانَهُمْ مِنَ الْقَواعِدِ</w:t>
      </w:r>
      <w:r w:rsidRPr="002C718C">
        <w:rPr>
          <w:rStyle w:val="libAlaemChar"/>
          <w:rtl/>
        </w:rPr>
        <w:t>)</w:t>
      </w:r>
      <w:r w:rsidRPr="006750DF">
        <w:rPr>
          <w:rtl/>
        </w:rPr>
        <w:t xml:space="preserve"> قال</w:t>
      </w:r>
      <w:r>
        <w:rPr>
          <w:rtl/>
        </w:rPr>
        <w:t xml:space="preserve">: </w:t>
      </w:r>
      <w:r w:rsidRPr="006750DF">
        <w:rPr>
          <w:rtl/>
        </w:rPr>
        <w:t>لا فأتى الله بنيانهم من القواعد</w:t>
      </w:r>
      <w:r>
        <w:rPr>
          <w:rtl/>
        </w:rPr>
        <w:t xml:space="preserve">، </w:t>
      </w:r>
      <w:r w:rsidRPr="006750DF">
        <w:rPr>
          <w:rtl/>
        </w:rPr>
        <w:t>وانما كان بيتا.</w:t>
      </w:r>
    </w:p>
    <w:p w:rsidR="00BD62F3" w:rsidRPr="006750DF" w:rsidRDefault="00BD62F3" w:rsidP="002C718C">
      <w:pPr>
        <w:pStyle w:val="libNormal"/>
        <w:rPr>
          <w:rtl/>
        </w:rPr>
      </w:pPr>
      <w:r w:rsidRPr="00FB47E7">
        <w:rPr>
          <w:rStyle w:val="libBold2Char"/>
          <w:rtl/>
        </w:rPr>
        <w:t xml:space="preserve">67 ـ في مجمع البيان </w:t>
      </w:r>
      <w:r w:rsidRPr="006750DF">
        <w:rPr>
          <w:rtl/>
        </w:rPr>
        <w:t xml:space="preserve">وروى عن أهل البيت </w:t>
      </w:r>
      <w:r w:rsidRPr="002C718C">
        <w:rPr>
          <w:rStyle w:val="libAlaemChar"/>
          <w:rtl/>
        </w:rPr>
        <w:t>عليهم‌السلام</w:t>
      </w:r>
      <w:r w:rsidRPr="006750DF">
        <w:rPr>
          <w:rtl/>
        </w:rPr>
        <w:t xml:space="preserve"> «فأتى الله بنيانهم من القواعد»</w:t>
      </w:r>
    </w:p>
    <w:p w:rsidR="00BD62F3" w:rsidRPr="006750DF" w:rsidRDefault="00BD62F3" w:rsidP="002C718C">
      <w:pPr>
        <w:pStyle w:val="libNormal"/>
        <w:rPr>
          <w:rtl/>
          <w:lang w:bidi="fa-IR"/>
        </w:rPr>
      </w:pPr>
      <w:r w:rsidRPr="00FB47E7">
        <w:rPr>
          <w:rStyle w:val="libBold2Char"/>
          <w:rtl/>
        </w:rPr>
        <w:t xml:space="preserve">68 ـ في تفسير عليّ بن إبراهيم  </w:t>
      </w:r>
      <w:r w:rsidRPr="006750DF">
        <w:rPr>
          <w:rtl/>
          <w:lang w:bidi="fa-IR"/>
        </w:rPr>
        <w:t xml:space="preserve">حدثني أبي عن محمد بن أبي عمير عن أبي أيوب عن محمد بن مسلم عن أبي جعفر </w:t>
      </w:r>
      <w:r w:rsidRPr="002C718C">
        <w:rPr>
          <w:rStyle w:val="libAlaemChar"/>
          <w:rtl/>
        </w:rPr>
        <w:t>عليه‌السلام</w:t>
      </w:r>
      <w:r w:rsidRPr="006750DF">
        <w:rPr>
          <w:rtl/>
          <w:lang w:bidi="fa-IR"/>
        </w:rPr>
        <w:t xml:space="preserve"> في قوله </w:t>
      </w:r>
      <w:r w:rsidRPr="002C718C">
        <w:rPr>
          <w:rStyle w:val="libAlaemChar"/>
          <w:rtl/>
        </w:rPr>
        <w:t>(</w:t>
      </w:r>
      <w:r w:rsidRPr="002C718C">
        <w:rPr>
          <w:rStyle w:val="libAieChar"/>
          <w:rtl/>
        </w:rPr>
        <w:t>قَدْ مَكَرَ الَّذِينَ مِنْ قَبْلِهِمْ فَأَتَى اللهُ بُنْيانَهُمْ مِنَ الْقَواعِدِ فَخَرَّ عَلَيْهِمُ السَّقْفُ مِنْ فَوْقِهِمْ وَأَتاهُمُ الْعَذابُ مِنْ حَيْثُ لا يَشْعُرُونَ</w:t>
      </w:r>
      <w:r w:rsidRPr="002C718C">
        <w:rPr>
          <w:rStyle w:val="libAlaemChar"/>
          <w:rtl/>
        </w:rPr>
        <w:t>)</w:t>
      </w:r>
      <w:r w:rsidRPr="006750DF">
        <w:rPr>
          <w:rtl/>
          <w:lang w:bidi="fa-IR"/>
        </w:rPr>
        <w:t xml:space="preserve"> قال</w:t>
      </w:r>
      <w:r>
        <w:rPr>
          <w:rtl/>
          <w:lang w:bidi="fa-IR"/>
        </w:rPr>
        <w:t xml:space="preserve">: </w:t>
      </w:r>
      <w:r w:rsidRPr="006750DF">
        <w:rPr>
          <w:rtl/>
          <w:lang w:bidi="fa-IR"/>
        </w:rPr>
        <w:t>بيت مكر هم</w:t>
      </w:r>
      <w:r>
        <w:rPr>
          <w:rtl/>
          <w:lang w:bidi="fa-IR"/>
        </w:rPr>
        <w:t xml:space="preserve"> أي </w:t>
      </w:r>
      <w:r w:rsidRPr="006750DF">
        <w:rPr>
          <w:rtl/>
          <w:lang w:bidi="fa-IR"/>
        </w:rPr>
        <w:t>ماتوا فألقاهم هم الله في النار</w:t>
      </w:r>
      <w:r>
        <w:rPr>
          <w:rtl/>
          <w:lang w:bidi="fa-IR"/>
        </w:rPr>
        <w:t xml:space="preserve">، </w:t>
      </w:r>
      <w:r w:rsidRPr="006750DF">
        <w:rPr>
          <w:rtl/>
          <w:lang w:bidi="fa-IR"/>
        </w:rPr>
        <w:t xml:space="preserve">وهو مثل لأعداء آل محمد </w:t>
      </w:r>
      <w:r w:rsidRPr="002C718C">
        <w:rPr>
          <w:rStyle w:val="libAlaemChar"/>
          <w:rtl/>
        </w:rPr>
        <w:t>عليهم‌السلام</w:t>
      </w:r>
      <w:r w:rsidRPr="006750DF">
        <w:rPr>
          <w:rtl/>
          <w:lang w:bidi="fa-IR"/>
        </w:rPr>
        <w:t>.</w:t>
      </w:r>
    </w:p>
    <w:p w:rsidR="00BD62F3" w:rsidRPr="006750DF" w:rsidRDefault="00BD62F3" w:rsidP="002C718C">
      <w:pPr>
        <w:pStyle w:val="libNormal"/>
        <w:rPr>
          <w:rtl/>
        </w:rPr>
      </w:pPr>
      <w:r w:rsidRPr="00FB47E7">
        <w:rPr>
          <w:rStyle w:val="libBold2Char"/>
          <w:rtl/>
        </w:rPr>
        <w:t xml:space="preserve">69 ـ في كتاب التوحيد </w:t>
      </w:r>
      <w:r w:rsidRPr="006750DF">
        <w:rPr>
          <w:rtl/>
        </w:rPr>
        <w:t>حديث</w:t>
      </w:r>
      <w:r>
        <w:rPr>
          <w:rtl/>
        </w:rPr>
        <w:t xml:space="preserve"> طويل عن عل</w:t>
      </w:r>
      <w:r>
        <w:rPr>
          <w:rFonts w:hint="cs"/>
          <w:rtl/>
        </w:rPr>
        <w:t>يٍّ</w:t>
      </w:r>
      <w:r w:rsidRPr="006750DF">
        <w:rPr>
          <w:rtl/>
        </w:rPr>
        <w:t xml:space="preserve"> </w:t>
      </w:r>
      <w:r w:rsidRPr="002C718C">
        <w:rPr>
          <w:rStyle w:val="libAlaemChar"/>
          <w:rtl/>
        </w:rPr>
        <w:t>عليه‌السلام</w:t>
      </w:r>
      <w:r w:rsidRPr="006750DF">
        <w:rPr>
          <w:rtl/>
        </w:rPr>
        <w:t xml:space="preserve"> يقول فيه وقد سأله رجل عما اشتبه عليه من الآيات وكذلك إتيانه بنيانهم وقال </w:t>
      </w:r>
      <w:r w:rsidRPr="002C718C">
        <w:rPr>
          <w:rStyle w:val="libAlaemChar"/>
          <w:rtl/>
        </w:rPr>
        <w:t>عزوجل</w:t>
      </w:r>
      <w:r w:rsidRPr="006750DF">
        <w:rPr>
          <w:rtl/>
        </w:rPr>
        <w:t xml:space="preserve"> </w:t>
      </w:r>
      <w:r w:rsidRPr="002C718C">
        <w:rPr>
          <w:rStyle w:val="libAlaemChar"/>
          <w:rtl/>
        </w:rPr>
        <w:t>(</w:t>
      </w:r>
      <w:r w:rsidRPr="002C718C">
        <w:rPr>
          <w:rStyle w:val="libAieChar"/>
          <w:rtl/>
        </w:rPr>
        <w:t>فَأَتَى اللهُ بُنْيانَهُمْ مِنَ الْقَواعِدِ</w:t>
      </w:r>
      <w:r w:rsidRPr="002C718C">
        <w:rPr>
          <w:rStyle w:val="libAlaemChar"/>
          <w:rtl/>
        </w:rPr>
        <w:t>)</w:t>
      </w:r>
      <w:r w:rsidRPr="006750DF">
        <w:rPr>
          <w:rtl/>
        </w:rPr>
        <w:t xml:space="preserve"> فاتيانهم من القواعد إرسال العذاب.</w:t>
      </w:r>
    </w:p>
    <w:p w:rsidR="00BD62F3" w:rsidRPr="006750DF" w:rsidRDefault="00BD62F3" w:rsidP="002C718C">
      <w:pPr>
        <w:pStyle w:val="libNormal"/>
        <w:rPr>
          <w:rtl/>
        </w:rPr>
      </w:pPr>
      <w:r w:rsidRPr="00FB47E7">
        <w:rPr>
          <w:rStyle w:val="libBold2Char"/>
          <w:rtl/>
        </w:rPr>
        <w:t xml:space="preserve">70 ـ في كتاب الخصال </w:t>
      </w:r>
      <w:r w:rsidRPr="006750DF">
        <w:rPr>
          <w:rtl/>
        </w:rPr>
        <w:t xml:space="preserve">عن أبي عبد الله </w:t>
      </w:r>
      <w:r w:rsidRPr="002C718C">
        <w:rPr>
          <w:rStyle w:val="libAlaemChar"/>
          <w:rtl/>
        </w:rPr>
        <w:t>عليه‌السلام</w:t>
      </w:r>
      <w:r w:rsidRPr="006750DF">
        <w:rPr>
          <w:rtl/>
        </w:rPr>
        <w:t xml:space="preserve"> قال قام رجل</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في الجامع بالكوفة فقال</w:t>
      </w:r>
      <w:r>
        <w:rPr>
          <w:rtl/>
        </w:rPr>
        <w:t xml:space="preserve">: </w:t>
      </w:r>
      <w:r w:rsidRPr="006750DF">
        <w:rPr>
          <w:rtl/>
        </w:rPr>
        <w:t>يا أمير المؤمنين أخبرنى عن يوم الأربعاء والتطير منه وثقله وأى أربعاء هو</w:t>
      </w:r>
      <w:r>
        <w:rPr>
          <w:rtl/>
        </w:rPr>
        <w:t>؟</w:t>
      </w:r>
      <w:r w:rsidRPr="006750DF">
        <w:rPr>
          <w:rtl/>
        </w:rPr>
        <w:t xml:space="preserve"> فقال </w:t>
      </w:r>
      <w:r w:rsidRPr="002C718C">
        <w:rPr>
          <w:rStyle w:val="libAlaemChar"/>
          <w:rtl/>
        </w:rPr>
        <w:t>عليه‌السلام</w:t>
      </w:r>
      <w:r>
        <w:rPr>
          <w:rtl/>
        </w:rPr>
        <w:t xml:space="preserve">: </w:t>
      </w:r>
      <w:r w:rsidRPr="006750DF">
        <w:rPr>
          <w:rtl/>
        </w:rPr>
        <w:t>آخر أربعاء في الشهر وهو المحاق</w:t>
      </w:r>
      <w:r>
        <w:rPr>
          <w:rtl/>
        </w:rPr>
        <w:t xml:space="preserve">، </w:t>
      </w:r>
      <w:r w:rsidRPr="006750DF">
        <w:rPr>
          <w:rtl/>
        </w:rPr>
        <w:t>وفيه قتل قابيل هابيل أخاه</w:t>
      </w:r>
      <w:r>
        <w:rPr>
          <w:rtl/>
        </w:rPr>
        <w:t xml:space="preserve">، </w:t>
      </w:r>
      <w:r w:rsidRPr="006750DF">
        <w:rPr>
          <w:rtl/>
        </w:rPr>
        <w:t>ويوم الأربعاء القى إبراهيم في النار</w:t>
      </w:r>
      <w:r>
        <w:rPr>
          <w:rtl/>
        </w:rPr>
        <w:t xml:space="preserve">، </w:t>
      </w:r>
      <w:r w:rsidRPr="006750DF">
        <w:rPr>
          <w:rtl/>
        </w:rPr>
        <w:t xml:space="preserve">ويوم الأربعاء </w:t>
      </w:r>
      <w:r w:rsidRPr="002C718C">
        <w:rPr>
          <w:rStyle w:val="libAlaemChar"/>
          <w:rtl/>
        </w:rPr>
        <w:t>(</w:t>
      </w:r>
      <w:r w:rsidRPr="002C718C">
        <w:rPr>
          <w:rStyle w:val="libAieChar"/>
          <w:rtl/>
        </w:rPr>
        <w:t>فَخَرَّ عَلَيْهِمُ السَّقْفُ مِنْ فَوْقِهِمْ</w:t>
      </w:r>
      <w:r w:rsidRPr="002C718C">
        <w:rPr>
          <w:rStyle w:val="libAlaemChar"/>
          <w:rtl/>
        </w:rPr>
        <w:t>)</w:t>
      </w:r>
      <w:r w:rsidRPr="006750DF">
        <w:rPr>
          <w:rtl/>
        </w:rPr>
        <w:t xml:space="preserve"> </w:t>
      </w:r>
      <w:r>
        <w:rPr>
          <w:rtl/>
        </w:rPr>
        <w:t>(</w:t>
      </w:r>
      <w:r w:rsidRPr="006750DF">
        <w:rPr>
          <w:rtl/>
        </w:rPr>
        <w:t>الحديث</w:t>
      </w:r>
      <w:r>
        <w:rPr>
          <w:rtl/>
        </w:rPr>
        <w:t>)</w:t>
      </w:r>
      <w:r w:rsidRPr="006750DF">
        <w:rPr>
          <w:rtl/>
        </w:rPr>
        <w:t xml:space="preserve"> وفي عيون الاخبار مثله سواء.</w:t>
      </w:r>
    </w:p>
    <w:p w:rsidR="00BD62F3" w:rsidRPr="006750DF" w:rsidRDefault="00BD62F3" w:rsidP="002C718C">
      <w:pPr>
        <w:pStyle w:val="libNormal"/>
        <w:rPr>
          <w:rtl/>
          <w:lang w:bidi="fa-IR"/>
        </w:rPr>
      </w:pPr>
      <w:r w:rsidRPr="00FB47E7">
        <w:rPr>
          <w:rStyle w:val="libBold2Char"/>
          <w:rtl/>
        </w:rPr>
        <w:t xml:space="preserve">71 ـ في تفسير عليّ بن إبراهيم  </w:t>
      </w:r>
      <w:r w:rsidRPr="006750DF">
        <w:rPr>
          <w:rtl/>
          <w:lang w:bidi="fa-IR"/>
        </w:rPr>
        <w:t>قوله</w:t>
      </w:r>
      <w:r>
        <w:rPr>
          <w:rtl/>
          <w:lang w:bidi="fa-IR"/>
        </w:rPr>
        <w:t xml:space="preserve">: </w:t>
      </w:r>
      <w:r w:rsidRPr="006750DF">
        <w:rPr>
          <w:rtl/>
          <w:lang w:bidi="fa-IR"/>
        </w:rPr>
        <w:t xml:space="preserve">ثم يوم القيمة </w:t>
      </w:r>
      <w:r w:rsidRPr="002C718C">
        <w:rPr>
          <w:rStyle w:val="libAlaemChar"/>
          <w:rtl/>
        </w:rPr>
        <w:t>(</w:t>
      </w:r>
      <w:r w:rsidRPr="002C718C">
        <w:rPr>
          <w:rStyle w:val="libAieChar"/>
          <w:rtl/>
        </w:rPr>
        <w:t>يُخْزِيهِمْ وَيَقُولُ أَيْنَ شُرَكائِيَ الَّذِينَ تُشَاقُّونَ فِيهِمْ قالَ الَّذِينَ أُوتُوا الْعِلْمَ إِنَّ الْخِزْيَ الْيَوْمَ وَالسُّوءَ عَلَى الْكافِرِينَ قالَ: الَّذِينَ أُوتُوا الْعِلْمَ</w:t>
      </w:r>
      <w:r w:rsidRPr="002C718C">
        <w:rPr>
          <w:rStyle w:val="libAlaemChar"/>
          <w:rtl/>
        </w:rPr>
        <w:t>)</w:t>
      </w:r>
      <w:r w:rsidRPr="006750DF">
        <w:rPr>
          <w:rtl/>
          <w:lang w:bidi="fa-IR"/>
        </w:rPr>
        <w:t xml:space="preserve"> الائمة </w:t>
      </w:r>
      <w:r w:rsidRPr="002C718C">
        <w:rPr>
          <w:rStyle w:val="libAlaemChar"/>
          <w:rtl/>
        </w:rPr>
        <w:t>عليهم‌السلام</w:t>
      </w:r>
      <w:r w:rsidRPr="006750DF">
        <w:rPr>
          <w:rtl/>
          <w:lang w:bidi="fa-IR"/>
        </w:rPr>
        <w:t xml:space="preserve"> يقولون لأعدائهم</w:t>
      </w:r>
      <w:r>
        <w:rPr>
          <w:rtl/>
          <w:lang w:bidi="fa-IR"/>
        </w:rPr>
        <w:t xml:space="preserve">: </w:t>
      </w:r>
      <w:r w:rsidRPr="006750DF">
        <w:rPr>
          <w:rtl/>
          <w:lang w:bidi="fa-IR"/>
        </w:rPr>
        <w:t>اين شركاؤكم ومن أطعتموهم في الدنيا.</w:t>
      </w:r>
    </w:p>
    <w:p w:rsidR="00BD62F3" w:rsidRPr="006750DF" w:rsidRDefault="00BD62F3" w:rsidP="002C718C">
      <w:pPr>
        <w:pStyle w:val="libNormal"/>
        <w:rPr>
          <w:rtl/>
          <w:lang w:bidi="fa-IR"/>
        </w:rPr>
      </w:pPr>
      <w:r w:rsidRPr="00FB47E7">
        <w:rPr>
          <w:rStyle w:val="libBold2Char"/>
          <w:rtl/>
        </w:rPr>
        <w:t xml:space="preserve">72 ـ في كتاب التوحيد </w:t>
      </w:r>
      <w:r>
        <w:rPr>
          <w:rtl/>
          <w:lang w:bidi="fa-IR"/>
        </w:rPr>
        <w:t>حديث طويل عن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يقول فيه وقد سأله رجل عما اشتبه عليه من الآيات</w:t>
      </w:r>
      <w:r>
        <w:rPr>
          <w:rtl/>
          <w:lang w:bidi="fa-IR"/>
        </w:rPr>
        <w:t xml:space="preserve">: </w:t>
      </w:r>
      <w:r w:rsidRPr="006750DF">
        <w:rPr>
          <w:rtl/>
          <w:lang w:bidi="fa-IR"/>
        </w:rPr>
        <w:t>واما قوله</w:t>
      </w:r>
      <w:r>
        <w:rPr>
          <w:rtl/>
          <w:lang w:bidi="fa-IR"/>
        </w:rPr>
        <w:t xml:space="preserve">: </w:t>
      </w:r>
      <w:r w:rsidRPr="002C718C">
        <w:rPr>
          <w:rStyle w:val="libAlaemChar"/>
          <w:rtl/>
        </w:rPr>
        <w:t>(</w:t>
      </w:r>
      <w:r w:rsidRPr="002C718C">
        <w:rPr>
          <w:rStyle w:val="libAieChar"/>
          <w:rtl/>
        </w:rPr>
        <w:t>يَتَوَفَّاكُمْ مَلَكُ الْمَوْتِ الَّذِي وُكِّلَ بِكُمْ</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اللهُ يَتَوَفَّى الْأَنْفُسَ حِينَ مَوْتِها</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تَوَفَّتْهُ رُسُلُنا وَهُمْ لا يُفَرِّطُونَ</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الذين</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تَتَوَفَّاهُمُ الْمَلائِكَةُ ظالِمِي أَنْفُسِهِمْ</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الَّذِينَ تَتَوَفَّاهُمُ الْمَلائِكَةُ طَيِّبِينَ يَقُولُونَ سَلامٌ عَلَيْكُمْ</w:t>
      </w:r>
      <w:r w:rsidRPr="002C718C">
        <w:rPr>
          <w:rStyle w:val="libAlaemChar"/>
          <w:rtl/>
        </w:rPr>
        <w:t>)</w:t>
      </w:r>
      <w:r w:rsidRPr="006750DF">
        <w:rPr>
          <w:rtl/>
          <w:lang w:bidi="fa-IR"/>
        </w:rPr>
        <w:t xml:space="preserve"> فان الله تبارك وتعالى يدبر الأمور كيف يشاء</w:t>
      </w:r>
      <w:r>
        <w:rPr>
          <w:rtl/>
          <w:lang w:bidi="fa-IR"/>
        </w:rPr>
        <w:t xml:space="preserve">، </w:t>
      </w:r>
      <w:r w:rsidRPr="006750DF">
        <w:rPr>
          <w:rtl/>
          <w:lang w:bidi="fa-IR"/>
        </w:rPr>
        <w:t>يوكل من خلقه من يشاء بما يشاء</w:t>
      </w:r>
      <w:r>
        <w:rPr>
          <w:rtl/>
          <w:lang w:bidi="fa-IR"/>
        </w:rPr>
        <w:t xml:space="preserve">، </w:t>
      </w:r>
      <w:r w:rsidRPr="006750DF">
        <w:rPr>
          <w:rtl/>
          <w:lang w:bidi="fa-IR"/>
        </w:rPr>
        <w:t>اما ملك الموت فان الله يوكله بخاصته بمن يشاء من خلقه ويوكل رسله من يشاء من خاصته بمن يشاء من خلقه يدبر الأمور كيف يشاء</w:t>
      </w:r>
      <w:r>
        <w:rPr>
          <w:rtl/>
          <w:lang w:bidi="fa-IR"/>
        </w:rPr>
        <w:t xml:space="preserve">، </w:t>
      </w:r>
      <w:r w:rsidRPr="006750DF">
        <w:rPr>
          <w:rtl/>
          <w:lang w:bidi="fa-IR"/>
        </w:rPr>
        <w:t>وليس كل العلم يستطيع صاحب العلم أن يفسره لكل الناس</w:t>
      </w:r>
      <w:r>
        <w:rPr>
          <w:rtl/>
          <w:lang w:bidi="fa-IR"/>
        </w:rPr>
        <w:t xml:space="preserve">، </w:t>
      </w:r>
      <w:r w:rsidRPr="006750DF">
        <w:rPr>
          <w:rtl/>
          <w:lang w:bidi="fa-IR"/>
        </w:rPr>
        <w:t>لأن فيهم القوى والضعيف</w:t>
      </w:r>
      <w:r>
        <w:rPr>
          <w:rtl/>
          <w:lang w:bidi="fa-IR"/>
        </w:rPr>
        <w:t xml:space="preserve">، </w:t>
      </w:r>
      <w:r w:rsidRPr="006750DF">
        <w:rPr>
          <w:rtl/>
          <w:lang w:bidi="fa-IR"/>
        </w:rPr>
        <w:t>ولان منه ما يطاق حمله ومنه ما لا يطاق حمله</w:t>
      </w:r>
      <w:r>
        <w:rPr>
          <w:rtl/>
          <w:lang w:bidi="fa-IR"/>
        </w:rPr>
        <w:t>،</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لمن سهل الله له حمله وأعانه عليه من خاصة أوليائه</w:t>
      </w:r>
      <w:r>
        <w:rPr>
          <w:rtl/>
          <w:lang w:bidi="fa-IR"/>
        </w:rPr>
        <w:t xml:space="preserve">، </w:t>
      </w:r>
      <w:r w:rsidRPr="006750DF">
        <w:rPr>
          <w:rtl/>
          <w:lang w:bidi="fa-IR"/>
        </w:rPr>
        <w:t>وانما يكفيك ان تعلم ان الله المحيي والمميت</w:t>
      </w:r>
      <w:r>
        <w:rPr>
          <w:rtl/>
          <w:lang w:bidi="fa-IR"/>
        </w:rPr>
        <w:t xml:space="preserve">، </w:t>
      </w:r>
      <w:r w:rsidRPr="006750DF">
        <w:rPr>
          <w:rtl/>
          <w:lang w:bidi="fa-IR"/>
        </w:rPr>
        <w:t>وانه يتوفى الأنفس على يد من يشاء من خلقه من ملائكة وغيرهم.</w:t>
      </w:r>
    </w:p>
    <w:p w:rsidR="00BD62F3" w:rsidRPr="006750DF" w:rsidRDefault="00BD62F3" w:rsidP="002C718C">
      <w:pPr>
        <w:pStyle w:val="libNormal"/>
        <w:rPr>
          <w:rtl/>
          <w:lang w:bidi="fa-IR"/>
        </w:rPr>
      </w:pPr>
      <w:r w:rsidRPr="00FB47E7">
        <w:rPr>
          <w:rStyle w:val="libBold2Char"/>
          <w:rtl/>
        </w:rPr>
        <w:t xml:space="preserve">73 ـ في كتاب الاحتجاج للطبرسي </w:t>
      </w:r>
      <w:r>
        <w:rPr>
          <w:rtl/>
          <w:lang w:bidi="fa-IR"/>
        </w:rPr>
        <w:t>(</w:t>
      </w:r>
      <w:r w:rsidRPr="006750DF">
        <w:rPr>
          <w:rtl/>
          <w:lang w:bidi="fa-IR"/>
        </w:rPr>
        <w:t>ره</w:t>
      </w:r>
      <w:r>
        <w:rPr>
          <w:rtl/>
          <w:lang w:bidi="fa-IR"/>
        </w:rPr>
        <w:t>)</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 طويل يقول مجيبا لبعض الزنادقة وقد قال أجد الله تعالى يقول</w:t>
      </w:r>
      <w:r>
        <w:rPr>
          <w:rtl/>
          <w:lang w:bidi="fa-IR"/>
        </w:rPr>
        <w:t xml:space="preserve">: </w:t>
      </w:r>
      <w:r w:rsidRPr="002C718C">
        <w:rPr>
          <w:rStyle w:val="libAlaemChar"/>
          <w:rtl/>
        </w:rPr>
        <w:t>(</w:t>
      </w:r>
      <w:r w:rsidRPr="002C718C">
        <w:rPr>
          <w:rStyle w:val="libAieChar"/>
          <w:rtl/>
        </w:rPr>
        <w:t>يَتَوَفَّاكُمْ مَلَكُ الْمَوْتِ الَّذِي وُكِّلَ بِكُمْ</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اللهُ يَتَوَفَّى الْأَنْفُسَ حِينَ مَوْتِها</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الَّذِينَ تَتَوَفَّاهُمُ الْمَلائِكَةُ طَيِّبِينَ</w:t>
      </w:r>
      <w:r w:rsidRPr="002C718C">
        <w:rPr>
          <w:rStyle w:val="libAlaemChar"/>
          <w:rtl/>
        </w:rPr>
        <w:t>)</w:t>
      </w:r>
      <w:r w:rsidRPr="006750DF">
        <w:rPr>
          <w:rtl/>
          <w:lang w:bidi="fa-IR"/>
        </w:rPr>
        <w:t xml:space="preserve"> وما أشبه ذلك</w:t>
      </w:r>
      <w:r>
        <w:rPr>
          <w:rtl/>
          <w:lang w:bidi="fa-IR"/>
        </w:rPr>
        <w:t xml:space="preserve">، </w:t>
      </w:r>
      <w:r w:rsidRPr="006750DF">
        <w:rPr>
          <w:rtl/>
          <w:lang w:bidi="fa-IR"/>
        </w:rPr>
        <w:t>فمرة يجعل الفعل لنفسه</w:t>
      </w:r>
      <w:r>
        <w:rPr>
          <w:rtl/>
          <w:lang w:bidi="fa-IR"/>
        </w:rPr>
        <w:t xml:space="preserve">، </w:t>
      </w:r>
      <w:r w:rsidRPr="006750DF">
        <w:rPr>
          <w:rtl/>
          <w:lang w:bidi="fa-IR"/>
        </w:rPr>
        <w:t>ومرة لملك الموت</w:t>
      </w:r>
      <w:r>
        <w:rPr>
          <w:rtl/>
          <w:lang w:bidi="fa-IR"/>
        </w:rPr>
        <w:t xml:space="preserve">، </w:t>
      </w:r>
      <w:r w:rsidRPr="006750DF">
        <w:rPr>
          <w:rtl/>
          <w:lang w:bidi="fa-IR"/>
        </w:rPr>
        <w:t>ومرة للملائكة</w:t>
      </w:r>
      <w:r>
        <w:rPr>
          <w:rtl/>
          <w:lang w:bidi="fa-IR"/>
        </w:rPr>
        <w:t xml:space="preserve">، </w:t>
      </w:r>
      <w:r w:rsidRPr="006750DF">
        <w:rPr>
          <w:rtl/>
          <w:lang w:bidi="fa-IR"/>
        </w:rPr>
        <w:t xml:space="preserve">فاما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اللهُ يَتَوَفَّى الْأَنْفُسَ حِينَ مَوْتِها</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يَتَوَفَّاكُمْ مَلَكُ الْمَوْتِ</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تَوَفَّتْهُ رُسُلُنا</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تَتَوَفَّاهُمُ الْمَلائِكَةُ طَيِّبِينَ</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الَّذِينَ تَتَوَفَّاهُمُ الْمَلائِكَةُ ظالِمِي أَنْفُسِهِمْ</w:t>
      </w:r>
      <w:r w:rsidRPr="002C718C">
        <w:rPr>
          <w:rStyle w:val="libAlaemChar"/>
          <w:rtl/>
        </w:rPr>
        <w:t>)</w:t>
      </w:r>
      <w:r w:rsidRPr="006750DF">
        <w:rPr>
          <w:rtl/>
          <w:lang w:bidi="fa-IR"/>
        </w:rPr>
        <w:t xml:space="preserve"> فهو تبارك وتعالى أجل وأعظم من أن يتولى ذلك بنفسه</w:t>
      </w:r>
      <w:r>
        <w:rPr>
          <w:rtl/>
          <w:lang w:bidi="fa-IR"/>
        </w:rPr>
        <w:t xml:space="preserve">، </w:t>
      </w:r>
      <w:r w:rsidRPr="006750DF">
        <w:rPr>
          <w:rtl/>
          <w:lang w:bidi="fa-IR"/>
        </w:rPr>
        <w:t>وفعل رسله وملائكته فعله</w:t>
      </w:r>
      <w:r>
        <w:rPr>
          <w:rtl/>
          <w:lang w:bidi="fa-IR"/>
        </w:rPr>
        <w:t xml:space="preserve">، </w:t>
      </w:r>
      <w:r w:rsidRPr="006750DF">
        <w:rPr>
          <w:rtl/>
          <w:lang w:bidi="fa-IR"/>
        </w:rPr>
        <w:t>لأنهم بأمره يعلمون</w:t>
      </w:r>
      <w:r>
        <w:rPr>
          <w:rtl/>
          <w:lang w:bidi="fa-IR"/>
        </w:rPr>
        <w:t xml:space="preserve">، </w:t>
      </w:r>
      <w:r w:rsidRPr="006750DF">
        <w:rPr>
          <w:rtl/>
          <w:lang w:bidi="fa-IR"/>
        </w:rPr>
        <w:t>فاصطفى جل ذكره من الملائكة رسلا وسفرة بينه وبين خلقه</w:t>
      </w:r>
      <w:r>
        <w:rPr>
          <w:rtl/>
          <w:lang w:bidi="fa-IR"/>
        </w:rPr>
        <w:t xml:space="preserve">، </w:t>
      </w:r>
      <w:r w:rsidRPr="006750DF">
        <w:rPr>
          <w:rtl/>
          <w:lang w:bidi="fa-IR"/>
        </w:rPr>
        <w:t>وهم الذين قال الله فيهم</w:t>
      </w:r>
      <w:r>
        <w:rPr>
          <w:rtl/>
          <w:lang w:bidi="fa-IR"/>
        </w:rPr>
        <w:t xml:space="preserve">: </w:t>
      </w:r>
      <w:r w:rsidRPr="002C718C">
        <w:rPr>
          <w:rStyle w:val="libAlaemChar"/>
          <w:rtl/>
        </w:rPr>
        <w:t>(</w:t>
      </w:r>
      <w:r w:rsidRPr="002C718C">
        <w:rPr>
          <w:rStyle w:val="libAieChar"/>
          <w:rtl/>
        </w:rPr>
        <w:t>اللهُ يَصْطَفِي مِنَ الْمَلائِكَةِ رُسُلاً وَمِنَ النَّاسِ</w:t>
      </w:r>
      <w:r w:rsidRPr="002C718C">
        <w:rPr>
          <w:rStyle w:val="libAlaemChar"/>
          <w:rtl/>
        </w:rPr>
        <w:t>)</w:t>
      </w:r>
      <w:r w:rsidRPr="006750DF">
        <w:rPr>
          <w:rtl/>
          <w:lang w:bidi="fa-IR"/>
        </w:rPr>
        <w:t xml:space="preserve"> فمن كان من أهل الطاعة تولت قبض روحه ملائكة الرحمة ومن كان من أهل المعصية تولت قبض روحه ملائكة النقمة</w:t>
      </w:r>
      <w:r>
        <w:rPr>
          <w:rtl/>
          <w:lang w:bidi="fa-IR"/>
        </w:rPr>
        <w:t xml:space="preserve">، </w:t>
      </w:r>
      <w:r w:rsidRPr="006750DF">
        <w:rPr>
          <w:rtl/>
          <w:lang w:bidi="fa-IR"/>
        </w:rPr>
        <w:t>ولملك الموت أعوان من ملائكة الرحمة والنقمة</w:t>
      </w:r>
      <w:r>
        <w:rPr>
          <w:rtl/>
          <w:lang w:bidi="fa-IR"/>
        </w:rPr>
        <w:t xml:space="preserve">، </w:t>
      </w:r>
      <w:r w:rsidRPr="006750DF">
        <w:rPr>
          <w:rtl/>
          <w:lang w:bidi="fa-IR"/>
        </w:rPr>
        <w:t>يصدرون عن أمره</w:t>
      </w:r>
      <w:r>
        <w:rPr>
          <w:rtl/>
          <w:lang w:bidi="fa-IR"/>
        </w:rPr>
        <w:t xml:space="preserve">، </w:t>
      </w:r>
      <w:r w:rsidRPr="006750DF">
        <w:rPr>
          <w:rtl/>
          <w:lang w:bidi="fa-IR"/>
        </w:rPr>
        <w:t>وفعلهم وفعله وكل ما يأتونه منسوب</w:t>
      </w:r>
      <w:r>
        <w:rPr>
          <w:rtl/>
          <w:lang w:bidi="fa-IR"/>
        </w:rPr>
        <w:t xml:space="preserve"> إليه </w:t>
      </w:r>
      <w:r w:rsidRPr="006750DF">
        <w:rPr>
          <w:rtl/>
          <w:lang w:bidi="fa-IR"/>
        </w:rPr>
        <w:t>وإذا كان فعلهم فعل ملك الموت</w:t>
      </w:r>
      <w:r>
        <w:rPr>
          <w:rtl/>
          <w:lang w:bidi="fa-IR"/>
        </w:rPr>
        <w:t xml:space="preserve">، </w:t>
      </w:r>
      <w:r w:rsidRPr="006750DF">
        <w:rPr>
          <w:rtl/>
          <w:lang w:bidi="fa-IR"/>
        </w:rPr>
        <w:t>وفعل ملك الموت فعل الله</w:t>
      </w:r>
      <w:r>
        <w:rPr>
          <w:rtl/>
          <w:lang w:bidi="fa-IR"/>
        </w:rPr>
        <w:t xml:space="preserve">، </w:t>
      </w:r>
      <w:r w:rsidRPr="006750DF">
        <w:rPr>
          <w:rtl/>
          <w:lang w:bidi="fa-IR"/>
        </w:rPr>
        <w:t>لأنه يتوفى الأنفس على يد من يشاء ويعطى ويمنع ويثيب ويعاقب على يد من يشاء وان فعل امنائه فعله كما قال</w:t>
      </w:r>
      <w:r>
        <w:rPr>
          <w:rtl/>
          <w:lang w:bidi="fa-IR"/>
        </w:rPr>
        <w:t xml:space="preserve">: </w:t>
      </w:r>
      <w:r w:rsidRPr="002C718C">
        <w:rPr>
          <w:rStyle w:val="libAlaemChar"/>
          <w:rtl/>
        </w:rPr>
        <w:t>(</w:t>
      </w:r>
      <w:r w:rsidRPr="002C718C">
        <w:rPr>
          <w:rStyle w:val="libAieChar"/>
          <w:rtl/>
        </w:rPr>
        <w:t>وَما تَشاؤُنَ إِلَّا أَنْ يَشاءَ اللهُ</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74 ـ في من لا يحضره الفقيه </w:t>
      </w:r>
      <w:r w:rsidRPr="006750DF">
        <w:rPr>
          <w:rtl/>
          <w:lang w:bidi="fa-IR"/>
        </w:rPr>
        <w:t xml:space="preserve">وسئل الصادق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اللهُ يَتَوَفَّى الْأَنْفُسَ حِينَ مَوْتِها</w:t>
      </w:r>
      <w:r w:rsidRPr="002C718C">
        <w:rPr>
          <w:rStyle w:val="libAlaemChar"/>
          <w:rtl/>
        </w:rPr>
        <w:t>)</w:t>
      </w:r>
      <w:r w:rsidRPr="006750DF">
        <w:rPr>
          <w:rtl/>
          <w:lang w:bidi="fa-IR"/>
        </w:rPr>
        <w:t xml:space="preserve"> وعن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قُلْ يَتَوَفَّاكُمْ مَلَكُ الْمَوْتِ الَّذِي وُكِّلَ بِكُمْ</w:t>
      </w:r>
      <w:r w:rsidRPr="002C718C">
        <w:rPr>
          <w:rStyle w:val="libAlaemChar"/>
          <w:rtl/>
        </w:rPr>
        <w:t>)</w:t>
      </w:r>
      <w:r w:rsidRPr="006750DF">
        <w:rPr>
          <w:rtl/>
          <w:lang w:bidi="fa-IR"/>
        </w:rPr>
        <w:t xml:space="preserve"> وعن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الَّذِينَ تَتَوَفَّاهُمُ الْمَلائِكَةُ طَيِّبِينَ</w:t>
      </w:r>
      <w:r w:rsidRPr="002C718C">
        <w:rPr>
          <w:rStyle w:val="libAlaemChar"/>
          <w:rtl/>
        </w:rPr>
        <w:t>)</w:t>
      </w:r>
      <w:r w:rsidRPr="006750DF">
        <w:rPr>
          <w:rtl/>
          <w:lang w:bidi="fa-IR"/>
        </w:rPr>
        <w:t xml:space="preserve"> و</w:t>
      </w:r>
      <w:r>
        <w:rPr>
          <w:rFonts w:hint="cs"/>
          <w:rtl/>
          <w:lang w:bidi="fa-IR"/>
        </w:rPr>
        <w:t xml:space="preserve"> </w:t>
      </w:r>
      <w:r w:rsidRPr="002C718C">
        <w:rPr>
          <w:rStyle w:val="libAlaemChar"/>
          <w:rtl/>
        </w:rPr>
        <w:t>(</w:t>
      </w:r>
      <w:r w:rsidRPr="002C718C">
        <w:rPr>
          <w:rStyle w:val="libAieChar"/>
          <w:rtl/>
        </w:rPr>
        <w:t>الَّذِينَ تَتَوَفَّاهُمُ الْمَلائِكَةُ ظالِمِي أَنْفُسِهِمْ</w:t>
      </w:r>
      <w:r w:rsidRPr="002C718C">
        <w:rPr>
          <w:rStyle w:val="libAlaemChar"/>
          <w:rtl/>
        </w:rPr>
        <w:t>)</w:t>
      </w:r>
      <w:r w:rsidRPr="006750DF">
        <w:rPr>
          <w:rtl/>
          <w:lang w:bidi="fa-IR"/>
        </w:rPr>
        <w:t xml:space="preserve"> وعن قول الله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تَوَفَّتْهُ رُسُلُنا</w:t>
      </w:r>
      <w:r w:rsidRPr="002C718C">
        <w:rPr>
          <w:rStyle w:val="libAlaemChar"/>
          <w:rtl/>
        </w:rPr>
        <w:t>)</w:t>
      </w:r>
      <w:r w:rsidRPr="006750DF">
        <w:rPr>
          <w:rtl/>
          <w:lang w:bidi="fa-IR"/>
        </w:rPr>
        <w:t xml:space="preserve"> وعن قوله</w:t>
      </w:r>
    </w:p>
    <w:p w:rsidR="00BD62F3" w:rsidRPr="006750DF" w:rsidRDefault="00BD62F3" w:rsidP="002C718C">
      <w:pPr>
        <w:pStyle w:val="libNormal0"/>
        <w:rPr>
          <w:rtl/>
        </w:rPr>
      </w:pPr>
      <w:r>
        <w:rPr>
          <w:rtl/>
        </w:rPr>
        <w:br w:type="page"/>
      </w:r>
      <w:r w:rsidRPr="002C718C">
        <w:rPr>
          <w:rStyle w:val="libAlaemChar"/>
          <w:rtl/>
        </w:rPr>
        <w:lastRenderedPageBreak/>
        <w:t>عزوجل</w:t>
      </w:r>
      <w:r w:rsidRPr="006750DF">
        <w:rPr>
          <w:rtl/>
        </w:rPr>
        <w:t xml:space="preserve"> </w:t>
      </w:r>
      <w:r w:rsidRPr="002C718C">
        <w:rPr>
          <w:rStyle w:val="libAlaemChar"/>
          <w:rtl/>
        </w:rPr>
        <w:t>(</w:t>
      </w:r>
      <w:r w:rsidRPr="002C718C">
        <w:rPr>
          <w:rStyle w:val="libAieChar"/>
          <w:rtl/>
        </w:rPr>
        <w:t>وَلَوْ تَرى إِذْ يَتَوَفَّى الَّذِينَ كَفَرُوا الْمَلائِكَةُ</w:t>
      </w:r>
      <w:r w:rsidRPr="002C718C">
        <w:rPr>
          <w:rStyle w:val="libAlaemChar"/>
          <w:rtl/>
        </w:rPr>
        <w:t>)</w:t>
      </w:r>
      <w:r w:rsidRPr="006750DF">
        <w:rPr>
          <w:rtl/>
        </w:rPr>
        <w:t xml:space="preserve"> وقد يموت في الدنيا في الساعة الواحدة في جميع الآفاق ما لا يحصيه</w:t>
      </w:r>
      <w:r w:rsidRPr="00B42A50">
        <w:rPr>
          <w:rFonts w:hint="cs"/>
          <w:rtl/>
        </w:rPr>
        <w:t xml:space="preserve"> </w:t>
      </w:r>
      <w:r>
        <w:rPr>
          <w:rFonts w:hint="cs"/>
          <w:rtl/>
        </w:rPr>
        <w:t>إ</w:t>
      </w:r>
      <w:r w:rsidRPr="006750DF">
        <w:rPr>
          <w:rtl/>
        </w:rPr>
        <w:t>ل</w:t>
      </w:r>
      <w:r>
        <w:rPr>
          <w:rFonts w:hint="cs"/>
          <w:rtl/>
        </w:rPr>
        <w:t>ّ</w:t>
      </w:r>
      <w:r w:rsidRPr="006750DF">
        <w:rPr>
          <w:rtl/>
        </w:rPr>
        <w:t xml:space="preserve">ا الله </w:t>
      </w:r>
      <w:r w:rsidRPr="002C718C">
        <w:rPr>
          <w:rStyle w:val="libAlaemChar"/>
          <w:rtl/>
        </w:rPr>
        <w:t>عزوجل</w:t>
      </w:r>
      <w:r w:rsidRPr="006750DF">
        <w:rPr>
          <w:rtl/>
        </w:rPr>
        <w:t xml:space="preserve"> فكيف هذا</w:t>
      </w:r>
      <w:r>
        <w:rPr>
          <w:rtl/>
        </w:rPr>
        <w:t>؟</w:t>
      </w:r>
      <w:r w:rsidRPr="006750DF">
        <w:rPr>
          <w:rtl/>
        </w:rPr>
        <w:t xml:space="preserve"> فقال</w:t>
      </w:r>
      <w:r>
        <w:rPr>
          <w:rtl/>
        </w:rPr>
        <w:t xml:space="preserve">: إنّ </w:t>
      </w:r>
      <w:r w:rsidRPr="006750DF">
        <w:rPr>
          <w:rtl/>
        </w:rPr>
        <w:t>الله تبارك وتعالى جعل لملك الموت أعوانا من الملائكة يقبضون الأرواح</w:t>
      </w:r>
      <w:r>
        <w:rPr>
          <w:rtl/>
        </w:rPr>
        <w:t xml:space="preserve">، </w:t>
      </w:r>
      <w:r w:rsidRPr="006750DF">
        <w:rPr>
          <w:rtl/>
        </w:rPr>
        <w:t>بمنزلة صاحب الشرطة له أعوان من الانس</w:t>
      </w:r>
      <w:r>
        <w:rPr>
          <w:rtl/>
        </w:rPr>
        <w:t xml:space="preserve">، </w:t>
      </w:r>
      <w:r w:rsidRPr="006750DF">
        <w:rPr>
          <w:rtl/>
        </w:rPr>
        <w:t>يبعثهم في حوائجه فتتوفيهم الملائكة</w:t>
      </w:r>
      <w:r>
        <w:rPr>
          <w:rtl/>
        </w:rPr>
        <w:t xml:space="preserve">، </w:t>
      </w:r>
      <w:r w:rsidRPr="006750DF">
        <w:rPr>
          <w:rtl/>
        </w:rPr>
        <w:t>ويتوفاهم ملك الموت من الملائكة مع ما يقبض هو</w:t>
      </w:r>
      <w:r>
        <w:rPr>
          <w:rtl/>
        </w:rPr>
        <w:t xml:space="preserve">، </w:t>
      </w:r>
      <w:r w:rsidRPr="006750DF">
        <w:rPr>
          <w:rtl/>
        </w:rPr>
        <w:t>ويتوفاها الله تعالى من ملك الموت.</w:t>
      </w:r>
    </w:p>
    <w:p w:rsidR="00BD62F3" w:rsidRPr="006750DF" w:rsidRDefault="00BD62F3" w:rsidP="002C718C">
      <w:pPr>
        <w:pStyle w:val="libNormal"/>
        <w:rPr>
          <w:rtl/>
        </w:rPr>
      </w:pPr>
      <w:r w:rsidRPr="00FB47E7">
        <w:rPr>
          <w:rStyle w:val="libBold2Char"/>
          <w:rtl/>
        </w:rPr>
        <w:t xml:space="preserve">75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Pr>
          <w:rFonts w:hint="cs"/>
          <w:rtl/>
        </w:rPr>
        <w:t>إ</w:t>
      </w:r>
      <w:r w:rsidRPr="006750DF">
        <w:rPr>
          <w:rtl/>
        </w:rPr>
        <w:t>ن</w:t>
      </w:r>
      <w:r>
        <w:rPr>
          <w:rFonts w:hint="cs"/>
          <w:rtl/>
        </w:rPr>
        <w:t>ّ</w:t>
      </w:r>
      <w:r w:rsidRPr="006750DF">
        <w:rPr>
          <w:rtl/>
        </w:rPr>
        <w:t>ه ليس من أحد من الناس تفارقه روحه جسده</w:t>
      </w:r>
      <w:r>
        <w:rPr>
          <w:rtl/>
        </w:rPr>
        <w:t xml:space="preserve"> حتّى </w:t>
      </w:r>
      <w:r w:rsidRPr="006750DF">
        <w:rPr>
          <w:rtl/>
        </w:rPr>
        <w:t>يعلم</w:t>
      </w:r>
      <w:r>
        <w:rPr>
          <w:rtl/>
        </w:rPr>
        <w:t xml:space="preserve"> إلى أي </w:t>
      </w:r>
      <w:r w:rsidRPr="006750DF">
        <w:rPr>
          <w:rtl/>
        </w:rPr>
        <w:t>منزلين يصير</w:t>
      </w:r>
      <w:r>
        <w:rPr>
          <w:rtl/>
        </w:rPr>
        <w:t xml:space="preserve">، إلى </w:t>
      </w:r>
      <w:r w:rsidRPr="006750DF">
        <w:rPr>
          <w:rtl/>
        </w:rPr>
        <w:t>الجنة أم</w:t>
      </w:r>
      <w:r>
        <w:rPr>
          <w:rtl/>
        </w:rPr>
        <w:t xml:space="preserve"> إلى </w:t>
      </w:r>
      <w:r w:rsidRPr="006750DF">
        <w:rPr>
          <w:rtl/>
        </w:rPr>
        <w:t>النار</w:t>
      </w:r>
      <w:r>
        <w:rPr>
          <w:rtl/>
        </w:rPr>
        <w:t xml:space="preserve">، </w:t>
      </w:r>
      <w:r w:rsidRPr="006750DF">
        <w:rPr>
          <w:rtl/>
        </w:rPr>
        <w:t>أعد وهو الله أو ولى</w:t>
      </w:r>
      <w:r>
        <w:rPr>
          <w:rtl/>
        </w:rPr>
        <w:t xml:space="preserve">، </w:t>
      </w:r>
      <w:r w:rsidRPr="006750DF">
        <w:rPr>
          <w:rtl/>
        </w:rPr>
        <w:t>فان كان وليا لله فتحت له أبواب الجنة</w:t>
      </w:r>
      <w:r>
        <w:rPr>
          <w:rtl/>
        </w:rPr>
        <w:t xml:space="preserve">، </w:t>
      </w:r>
      <w:r w:rsidRPr="006750DF">
        <w:rPr>
          <w:rtl/>
        </w:rPr>
        <w:t>وشرع طرقها ونظر</w:t>
      </w:r>
      <w:r>
        <w:rPr>
          <w:rtl/>
        </w:rPr>
        <w:t xml:space="preserve"> إلى </w:t>
      </w:r>
      <w:r w:rsidRPr="006750DF">
        <w:rPr>
          <w:rtl/>
        </w:rPr>
        <w:t>ما أعد الله له فيها</w:t>
      </w:r>
      <w:r>
        <w:rPr>
          <w:rtl/>
        </w:rPr>
        <w:t xml:space="preserve">، </w:t>
      </w:r>
      <w:r w:rsidRPr="006750DF">
        <w:rPr>
          <w:rtl/>
        </w:rPr>
        <w:t>ففرغ من كل شغل</w:t>
      </w:r>
      <w:r>
        <w:rPr>
          <w:rtl/>
        </w:rPr>
        <w:t xml:space="preserve">، </w:t>
      </w:r>
      <w:r w:rsidRPr="006750DF">
        <w:rPr>
          <w:rtl/>
        </w:rPr>
        <w:t>ووضع عنه كل ثقل</w:t>
      </w:r>
      <w:r>
        <w:rPr>
          <w:rtl/>
        </w:rPr>
        <w:t xml:space="preserve">، </w:t>
      </w:r>
      <w:r w:rsidRPr="006750DF">
        <w:rPr>
          <w:rtl/>
        </w:rPr>
        <w:t>وان كان عدو لله فتحت له أبواب النار وشرع له طرقها</w:t>
      </w:r>
      <w:r>
        <w:rPr>
          <w:rtl/>
        </w:rPr>
        <w:t xml:space="preserve">، </w:t>
      </w:r>
      <w:r w:rsidRPr="006750DF">
        <w:rPr>
          <w:rtl/>
        </w:rPr>
        <w:t>ونظر</w:t>
      </w:r>
      <w:r>
        <w:rPr>
          <w:rtl/>
        </w:rPr>
        <w:t xml:space="preserve"> إلى </w:t>
      </w:r>
      <w:r w:rsidRPr="006750DF">
        <w:rPr>
          <w:rtl/>
        </w:rPr>
        <w:t>ما أعد الله له فيها</w:t>
      </w:r>
      <w:r>
        <w:rPr>
          <w:rtl/>
        </w:rPr>
        <w:t xml:space="preserve">، </w:t>
      </w:r>
      <w:r w:rsidRPr="006750DF">
        <w:rPr>
          <w:rtl/>
        </w:rPr>
        <w:t>فاستقبل كل مكروه ونزل كل شرور</w:t>
      </w:r>
      <w:r>
        <w:rPr>
          <w:rtl/>
        </w:rPr>
        <w:t xml:space="preserve">، </w:t>
      </w:r>
      <w:r w:rsidRPr="006750DF">
        <w:rPr>
          <w:rtl/>
        </w:rPr>
        <w:t>كل هذا يكون عند الموت وعنده يكون بيقين</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الَّذِينَ تَتَوَفَّاهُمُ الْمَلائِكَةُ طَيِّبِينَ يَقُولُونَ سَلامٌ عَلَيْكُمْ ادْخُلُوا الْجَنَّةَ بِما كُنْتُمْ تَعْمَلُونَ</w:t>
      </w:r>
      <w:r w:rsidRPr="002C718C">
        <w:rPr>
          <w:rStyle w:val="libAlaemChar"/>
          <w:rtl/>
        </w:rPr>
        <w:t>)</w:t>
      </w:r>
      <w:r w:rsidRPr="006750DF">
        <w:rPr>
          <w:rtl/>
        </w:rPr>
        <w:t xml:space="preserve"> ويقول</w:t>
      </w:r>
      <w:r>
        <w:rPr>
          <w:rtl/>
        </w:rPr>
        <w:t xml:space="preserve">، </w:t>
      </w:r>
      <w:r w:rsidRPr="002C718C">
        <w:rPr>
          <w:rStyle w:val="libAlaemChar"/>
          <w:rtl/>
        </w:rPr>
        <w:t>(</w:t>
      </w:r>
      <w:r w:rsidRPr="002C718C">
        <w:rPr>
          <w:rStyle w:val="libAieChar"/>
          <w:rtl/>
        </w:rPr>
        <w:t>الَّذِينَ تَتَوَفَّاهُمُ الْمَلائِكَةُ ظالِمِي أَنْفُسِهِمْ فَأَلْقَوُا السَّلَمَ ما كُنَّا نَعْمَلُ مِنْ سُوءٍ بَلى إِنَّ اللهَ عَلِيمٌ بِما كُنْتُمْ تَعْمَلُونَ* فَادْخُلُوا أَبْوابَ جَهَنَّمَ خالِدِينَ فِيها فَلَبِئْسَ مَثْوَى الْمُتَكَبِّرِينَ</w:t>
      </w:r>
      <w:r w:rsidRPr="002C718C">
        <w:rPr>
          <w:rStyle w:val="libAlaemChar"/>
          <w:rtl/>
        </w:rPr>
        <w:t>)</w:t>
      </w:r>
      <w:r w:rsidRPr="002C718C">
        <w:rPr>
          <w:rStyle w:val="libAlaemChar"/>
          <w:rFonts w:hint="cs"/>
          <w:rtl/>
        </w:rPr>
        <w:t xml:space="preserve"> </w:t>
      </w:r>
      <w:r>
        <w:rPr>
          <w:rtl/>
        </w:rPr>
        <w:t>و</w:t>
      </w:r>
      <w:r w:rsidRPr="006750DF">
        <w:rPr>
          <w:rtl/>
        </w:rPr>
        <w:t xml:space="preserve">يقول فيه </w:t>
      </w:r>
      <w:r w:rsidRPr="002C718C">
        <w:rPr>
          <w:rStyle w:val="libAlaemChar"/>
          <w:rtl/>
        </w:rPr>
        <w:t>عليه‌السلام</w:t>
      </w:r>
      <w:r w:rsidRPr="006750DF">
        <w:rPr>
          <w:rtl/>
        </w:rPr>
        <w:t xml:space="preserve"> أيضا</w:t>
      </w:r>
      <w:r>
        <w:rPr>
          <w:rtl/>
        </w:rPr>
        <w:t xml:space="preserve">، </w:t>
      </w:r>
      <w:r w:rsidRPr="006750DF">
        <w:rPr>
          <w:rtl/>
        </w:rPr>
        <w:t>عليكم بتقوى الله فانها تجمع الخير ولا خير غيرها</w:t>
      </w:r>
      <w:r>
        <w:rPr>
          <w:rtl/>
        </w:rPr>
        <w:t xml:space="preserve">، </w:t>
      </w:r>
      <w:r w:rsidRPr="006750DF">
        <w:rPr>
          <w:rtl/>
        </w:rPr>
        <w:t>ويدرك بها من الخير ما لا يدرك بغيرها</w:t>
      </w:r>
      <w:r>
        <w:rPr>
          <w:rFonts w:hint="cs"/>
          <w:rtl/>
        </w:rPr>
        <w:t xml:space="preserve"> </w:t>
      </w:r>
      <w:r w:rsidRPr="006750DF">
        <w:rPr>
          <w:rtl/>
        </w:rPr>
        <w:t>من خير الدنيا والآخرة</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وَقِيلَ لِلَّذِينَ اتَّقَوْا ما ذا أَنْزَلَ رَبُّكُمْ قالُوا خَيْراً لِلَّذِينَ أَحْسَنُوا فِي هذِهِ الدُّنْيا حَسَنَةٌ وَلَدارُ الآخرة  خَيْرٌ وَلَنِعْمَ دارُ الْمُتَّقِينَ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76 ـ في تفسير العيّاشي </w:t>
      </w:r>
      <w:r w:rsidRPr="006750DF">
        <w:rPr>
          <w:rtl/>
          <w:lang w:bidi="fa-IR"/>
        </w:rPr>
        <w:t>عن ابن مسكان</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وَلَنِعْمَ دارُ الْمُتَّقِينَ</w:t>
      </w:r>
      <w:r w:rsidRPr="002C718C">
        <w:rPr>
          <w:rStyle w:val="libAlaemChar"/>
          <w:rtl/>
        </w:rPr>
        <w:t>)</w:t>
      </w:r>
      <w:r w:rsidRPr="006750DF">
        <w:rPr>
          <w:rtl/>
          <w:lang w:bidi="fa-IR"/>
        </w:rPr>
        <w:t xml:space="preserve"> قال</w:t>
      </w:r>
      <w:r>
        <w:rPr>
          <w:rtl/>
          <w:lang w:bidi="fa-IR"/>
        </w:rPr>
        <w:t xml:space="preserve">: </w:t>
      </w:r>
      <w:r w:rsidRPr="006750DF">
        <w:rPr>
          <w:rtl/>
          <w:lang w:bidi="fa-IR"/>
        </w:rPr>
        <w:t>الدنيا.</w:t>
      </w:r>
    </w:p>
    <w:p w:rsidR="00BD62F3" w:rsidRPr="006750DF" w:rsidRDefault="00BD62F3" w:rsidP="002C718C">
      <w:pPr>
        <w:pStyle w:val="libNormal"/>
        <w:rPr>
          <w:rtl/>
        </w:rPr>
      </w:pPr>
      <w:r w:rsidRPr="00FB47E7">
        <w:rPr>
          <w:rStyle w:val="libBold2Char"/>
          <w:rtl/>
        </w:rPr>
        <w:t xml:space="preserve">77 ـ في تفسير عليّ بن إبراهيم  </w:t>
      </w:r>
      <w:r w:rsidRPr="006750DF">
        <w:rPr>
          <w:rtl/>
        </w:rPr>
        <w:t>وقوله</w:t>
      </w:r>
      <w:r>
        <w:rPr>
          <w:rtl/>
        </w:rPr>
        <w:t xml:space="preserve">: </w:t>
      </w:r>
      <w:r w:rsidRPr="006750DF">
        <w:rPr>
          <w:rtl/>
        </w:rPr>
        <w:t>«طيبين» قال</w:t>
      </w:r>
      <w:r>
        <w:rPr>
          <w:rtl/>
        </w:rPr>
        <w:t xml:space="preserve">: </w:t>
      </w:r>
      <w:r w:rsidRPr="006750DF">
        <w:rPr>
          <w:rtl/>
        </w:rPr>
        <w:t>هم المؤمنون الذين طابت مواليدهم.</w:t>
      </w:r>
    </w:p>
    <w:p w:rsidR="00BD62F3" w:rsidRPr="006750DF" w:rsidRDefault="00BD62F3" w:rsidP="002C718C">
      <w:pPr>
        <w:pStyle w:val="libNormal"/>
        <w:rPr>
          <w:rtl/>
          <w:lang w:bidi="fa-IR"/>
        </w:rPr>
      </w:pPr>
      <w:r>
        <w:rPr>
          <w:rtl/>
          <w:lang w:bidi="fa-IR"/>
        </w:rPr>
        <w:br w:type="page"/>
      </w:r>
      <w:r w:rsidRPr="006750DF">
        <w:rPr>
          <w:rtl/>
          <w:lang w:bidi="fa-IR"/>
        </w:rPr>
        <w:lastRenderedPageBreak/>
        <w:t>78</w:t>
      </w:r>
      <w:r>
        <w:rPr>
          <w:rtl/>
          <w:lang w:bidi="fa-IR"/>
        </w:rPr>
        <w:t xml:space="preserve"> ـ </w:t>
      </w:r>
      <w:r w:rsidRPr="006750DF">
        <w:rPr>
          <w:rtl/>
          <w:lang w:bidi="fa-IR"/>
        </w:rPr>
        <w:t>وفيه قوله</w:t>
      </w:r>
      <w:r>
        <w:rPr>
          <w:rtl/>
          <w:lang w:bidi="fa-IR"/>
        </w:rPr>
        <w:t xml:space="preserve">: </w:t>
      </w:r>
      <w:r w:rsidRPr="002C718C">
        <w:rPr>
          <w:rStyle w:val="libAlaemChar"/>
          <w:rtl/>
        </w:rPr>
        <w:t>(</w:t>
      </w:r>
      <w:r w:rsidRPr="002C718C">
        <w:rPr>
          <w:rStyle w:val="libAieChar"/>
          <w:rtl/>
        </w:rPr>
        <w:t>الَّذِينَ آمَنُوا وَكانُوا يَتَّقُونَ لَهُمُ الْبُشْرى فِي الْحَياةِ الدُّنْيا وَفِي الْآخِرَةِ</w:t>
      </w:r>
      <w:r w:rsidRPr="002C718C">
        <w:rPr>
          <w:rStyle w:val="libAlaemChar"/>
          <w:rtl/>
        </w:rPr>
        <w:t>)</w:t>
      </w:r>
      <w:r w:rsidRPr="006750DF">
        <w:rPr>
          <w:rtl/>
          <w:lang w:bidi="fa-IR"/>
        </w:rPr>
        <w:t xml:space="preserve"> قال</w:t>
      </w:r>
      <w:r>
        <w:rPr>
          <w:rtl/>
          <w:lang w:bidi="fa-IR"/>
        </w:rPr>
        <w:t xml:space="preserve">: </w:t>
      </w:r>
      <w:r w:rsidRPr="006750DF">
        <w:rPr>
          <w:rtl/>
          <w:lang w:bidi="fa-IR"/>
        </w:rPr>
        <w:t>في الحيوة الدنيا الرؤيا الحسنة يراها المؤمن</w:t>
      </w:r>
      <w:r>
        <w:rPr>
          <w:rtl/>
          <w:lang w:bidi="fa-IR"/>
        </w:rPr>
        <w:t xml:space="preserve">، </w:t>
      </w:r>
      <w:r w:rsidRPr="006750DF">
        <w:rPr>
          <w:rtl/>
          <w:lang w:bidi="fa-IR"/>
        </w:rPr>
        <w:t>وفي</w:t>
      </w:r>
      <w:r>
        <w:rPr>
          <w:rtl/>
          <w:lang w:bidi="fa-IR"/>
        </w:rPr>
        <w:t xml:space="preserve"> الآخرة  </w:t>
      </w:r>
      <w:r w:rsidRPr="006750DF">
        <w:rPr>
          <w:rtl/>
          <w:lang w:bidi="fa-IR"/>
        </w:rPr>
        <w:t>عند الموت وهو قوله</w:t>
      </w:r>
      <w:r>
        <w:rPr>
          <w:rtl/>
          <w:lang w:bidi="fa-IR"/>
        </w:rPr>
        <w:t xml:space="preserve">: </w:t>
      </w:r>
      <w:r w:rsidRPr="002C718C">
        <w:rPr>
          <w:rStyle w:val="libAlaemChar"/>
          <w:rtl/>
        </w:rPr>
        <w:t>(</w:t>
      </w:r>
      <w:r w:rsidRPr="002C718C">
        <w:rPr>
          <w:rStyle w:val="libAieChar"/>
          <w:rtl/>
        </w:rPr>
        <w:t>تَتَوَفَّاهُمُ الْمَلائِكَةُ طَيِّبِينَ يَقُولُونَ سَلامٌ عَلَيْكُمْ ادْخُلُوا الْجَنَّةَ</w:t>
      </w:r>
      <w:r w:rsidRPr="002C718C">
        <w:rPr>
          <w:rStyle w:val="libAlaemChar"/>
          <w:rtl/>
        </w:rPr>
        <w:t>)</w:t>
      </w:r>
      <w:r>
        <w:rPr>
          <w:rtl/>
          <w:lang w:bidi="fa-IR"/>
        </w:rPr>
        <w:t>.</w:t>
      </w:r>
      <w:r>
        <w:rPr>
          <w:rFonts w:hint="cs"/>
          <w:rtl/>
          <w:lang w:bidi="fa-IR"/>
        </w:rPr>
        <w:t xml:space="preserve"> </w:t>
      </w:r>
      <w:r w:rsidRPr="006750DF">
        <w:rPr>
          <w:rtl/>
          <w:lang w:bidi="fa-IR"/>
        </w:rPr>
        <w:t>قال مؤلف هذا</w:t>
      </w:r>
      <w:r>
        <w:rPr>
          <w:rtl/>
          <w:lang w:bidi="fa-IR"/>
        </w:rPr>
        <w:t xml:space="preserve"> </w:t>
      </w:r>
      <w:r w:rsidRPr="006750DF">
        <w:rPr>
          <w:rtl/>
          <w:lang w:bidi="fa-IR"/>
        </w:rPr>
        <w:t>الكتاب عفى عنه قد سبق لهذه</w:t>
      </w:r>
      <w:r>
        <w:rPr>
          <w:rtl/>
          <w:lang w:bidi="fa-IR"/>
        </w:rPr>
        <w:t xml:space="preserve"> الآية </w:t>
      </w:r>
      <w:r w:rsidRPr="006750DF">
        <w:rPr>
          <w:rtl/>
          <w:lang w:bidi="fa-IR"/>
        </w:rPr>
        <w:t>قريبا بيان غير مرة فليراجع.</w:t>
      </w:r>
    </w:p>
    <w:p w:rsidR="00BD62F3" w:rsidRPr="006750DF" w:rsidRDefault="00BD62F3" w:rsidP="002C718C">
      <w:pPr>
        <w:pStyle w:val="libNormal"/>
        <w:rPr>
          <w:rtl/>
          <w:lang w:bidi="fa-IR"/>
        </w:rPr>
      </w:pPr>
      <w:r w:rsidRPr="00FB47E7">
        <w:rPr>
          <w:rStyle w:val="libBold2Char"/>
          <w:rtl/>
        </w:rPr>
        <w:t xml:space="preserve">79 ـ في تفسير العيّاشي </w:t>
      </w:r>
      <w:r w:rsidRPr="006750DF">
        <w:rPr>
          <w:rtl/>
          <w:lang w:bidi="fa-IR"/>
        </w:rPr>
        <w:t>عن خطاب بن مسلمة قال قال</w:t>
      </w:r>
      <w:r>
        <w:rPr>
          <w:rtl/>
          <w:lang w:bidi="fa-IR"/>
        </w:rPr>
        <w:t xml:space="preserve"> أبو </w:t>
      </w:r>
      <w:r w:rsidRPr="006750DF">
        <w:rPr>
          <w:rtl/>
          <w:lang w:bidi="fa-IR"/>
        </w:rPr>
        <w:t xml:space="preserve">جعفر </w:t>
      </w:r>
      <w:r w:rsidRPr="002C718C">
        <w:rPr>
          <w:rStyle w:val="libAlaemChar"/>
          <w:rtl/>
        </w:rPr>
        <w:t>عليه‌السلام</w:t>
      </w:r>
      <w:r>
        <w:rPr>
          <w:rtl/>
          <w:lang w:bidi="fa-IR"/>
        </w:rPr>
        <w:t xml:space="preserve">: </w:t>
      </w:r>
      <w:r w:rsidRPr="006750DF">
        <w:rPr>
          <w:rtl/>
          <w:lang w:bidi="fa-IR"/>
        </w:rPr>
        <w:t>ما بعث الله نبيا قط</w:t>
      </w:r>
      <w:r>
        <w:rPr>
          <w:rFonts w:hint="cs"/>
          <w:rtl/>
          <w:lang w:bidi="fa-IR"/>
        </w:rPr>
        <w:t>ُّ</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بولايتنا والبراءة من عدو</w:t>
      </w:r>
      <w:r>
        <w:rPr>
          <w:rFonts w:hint="cs"/>
          <w:rtl/>
          <w:lang w:bidi="fa-IR"/>
        </w:rPr>
        <w:t>ّ</w:t>
      </w:r>
      <w:r w:rsidRPr="006750DF">
        <w:rPr>
          <w:rtl/>
          <w:lang w:bidi="fa-IR"/>
        </w:rPr>
        <w:t>نا</w:t>
      </w:r>
      <w:r>
        <w:rPr>
          <w:rtl/>
          <w:lang w:bidi="fa-IR"/>
        </w:rPr>
        <w:t xml:space="preserve">، </w:t>
      </w:r>
      <w:r w:rsidRPr="006750DF">
        <w:rPr>
          <w:rtl/>
          <w:lang w:bidi="fa-IR"/>
        </w:rPr>
        <w:t>وذلك قول الله في كتابه</w:t>
      </w:r>
      <w:r>
        <w:rPr>
          <w:rtl/>
          <w:lang w:bidi="fa-IR"/>
        </w:rPr>
        <w:t xml:space="preserve">: </w:t>
      </w:r>
      <w:r w:rsidRPr="002C718C">
        <w:rPr>
          <w:rStyle w:val="libAlaemChar"/>
          <w:rtl/>
        </w:rPr>
        <w:t>(</w:t>
      </w:r>
      <w:r w:rsidRPr="002C718C">
        <w:rPr>
          <w:rStyle w:val="libAieChar"/>
          <w:rtl/>
        </w:rPr>
        <w:t>وَلَقَدْ بَعَثْنا فِي كُلِّ أُمَّةٍ رَسُولاً</w:t>
      </w:r>
      <w:r w:rsidRPr="002C718C">
        <w:rPr>
          <w:rStyle w:val="libAlaemChar"/>
          <w:rtl/>
        </w:rPr>
        <w:t>)</w:t>
      </w:r>
      <w:r w:rsidRPr="006750DF">
        <w:rPr>
          <w:rtl/>
          <w:lang w:bidi="fa-IR"/>
        </w:rPr>
        <w:t xml:space="preserve"> منهم </w:t>
      </w:r>
      <w:r w:rsidRPr="002C718C">
        <w:rPr>
          <w:rStyle w:val="libAlaemChar"/>
          <w:rtl/>
        </w:rPr>
        <w:t>(</w:t>
      </w:r>
      <w:r w:rsidRPr="002C718C">
        <w:rPr>
          <w:rStyle w:val="libAieChar"/>
          <w:rtl/>
        </w:rPr>
        <w:t>أَنِ اعْبُدُوا اللهَ وَاجْتَنِبُوا الطَّاغُوتَ فَمِنْهُمْ مَنْ هَدَى اللهُ وَمِنْهُمْ مَنْ حَقَّتْ عَلَيْهِ الضَّلالَةُ</w:t>
      </w:r>
      <w:r w:rsidRPr="002C718C">
        <w:rPr>
          <w:rStyle w:val="libAlaemChar"/>
          <w:rtl/>
        </w:rPr>
        <w:t>)</w:t>
      </w:r>
      <w:r w:rsidRPr="006750DF">
        <w:rPr>
          <w:rtl/>
          <w:lang w:bidi="fa-IR"/>
        </w:rPr>
        <w:t xml:space="preserve"> بتكذيبهم آل محمد ثم قال</w:t>
      </w:r>
      <w:r>
        <w:rPr>
          <w:rtl/>
          <w:lang w:bidi="fa-IR"/>
        </w:rPr>
        <w:t xml:space="preserve">: </w:t>
      </w:r>
      <w:r w:rsidRPr="002C718C">
        <w:rPr>
          <w:rStyle w:val="libAlaemChar"/>
          <w:rtl/>
        </w:rPr>
        <w:t>(</w:t>
      </w:r>
      <w:r w:rsidRPr="002C718C">
        <w:rPr>
          <w:rStyle w:val="libAieChar"/>
          <w:rtl/>
        </w:rPr>
        <w:t>فَسِيرُوا فِي الْأَرْضِ فَانْظُرُوا كَيْفَ كانَ عاقِبَةُ</w:t>
      </w:r>
      <w:r w:rsidRPr="002C718C">
        <w:rPr>
          <w:rStyle w:val="libAlaemChar"/>
          <w:rtl/>
        </w:rPr>
        <w:t>)</w:t>
      </w:r>
      <w:r w:rsidRPr="006750DF">
        <w:rPr>
          <w:rtl/>
          <w:lang w:bidi="fa-IR"/>
        </w:rPr>
        <w:t xml:space="preserve"> المكذبين.</w:t>
      </w:r>
    </w:p>
    <w:p w:rsidR="00BD62F3" w:rsidRPr="006750DF" w:rsidRDefault="00BD62F3" w:rsidP="002C718C">
      <w:pPr>
        <w:pStyle w:val="libNormal"/>
        <w:rPr>
          <w:rtl/>
          <w:lang w:bidi="fa-IR"/>
        </w:rPr>
      </w:pPr>
      <w:r w:rsidRPr="006750DF">
        <w:rPr>
          <w:rtl/>
          <w:lang w:bidi="fa-IR"/>
        </w:rPr>
        <w:t>80</w:t>
      </w:r>
      <w:r>
        <w:rPr>
          <w:rtl/>
          <w:lang w:bidi="fa-IR"/>
        </w:rPr>
        <w:t xml:space="preserve"> ـ </w:t>
      </w:r>
      <w:r w:rsidRPr="006750DF">
        <w:rPr>
          <w:rtl/>
          <w:lang w:bidi="fa-IR"/>
        </w:rPr>
        <w:t xml:space="preserve">عن صالح بن ميثم </w:t>
      </w:r>
      <w:r w:rsidRPr="00467FAA">
        <w:rPr>
          <w:rStyle w:val="libFootnotenumChar"/>
          <w:rtl/>
        </w:rPr>
        <w:t>(1)</w:t>
      </w:r>
      <w:r w:rsidRPr="006750DF">
        <w:rPr>
          <w:rtl/>
          <w:lang w:bidi="fa-IR"/>
        </w:rPr>
        <w:t xml:space="preserve"> قال</w:t>
      </w:r>
      <w:r>
        <w:rPr>
          <w:rtl/>
          <w:lang w:bidi="fa-IR"/>
        </w:rPr>
        <w:t xml:space="preserve">: </w:t>
      </w:r>
      <w:r w:rsidRPr="006750DF">
        <w:rPr>
          <w:rtl/>
          <w:lang w:bidi="fa-IR"/>
        </w:rPr>
        <w:t xml:space="preserve">سألت أبا جعفر </w:t>
      </w:r>
      <w:r w:rsidRPr="002C718C">
        <w:rPr>
          <w:rStyle w:val="libAlaemChar"/>
          <w:rtl/>
        </w:rPr>
        <w:t>عليه‌السلام</w:t>
      </w:r>
      <w:r w:rsidRPr="006750DF">
        <w:rPr>
          <w:rtl/>
          <w:lang w:bidi="fa-IR"/>
        </w:rPr>
        <w:t xml:space="preserve"> عن قول الله</w:t>
      </w:r>
      <w:r>
        <w:rPr>
          <w:rtl/>
          <w:lang w:bidi="fa-IR"/>
        </w:rPr>
        <w:t xml:space="preserve">: </w:t>
      </w:r>
      <w:r w:rsidRPr="002C718C">
        <w:rPr>
          <w:rStyle w:val="libAlaemChar"/>
          <w:rtl/>
        </w:rPr>
        <w:t>(</w:t>
      </w:r>
      <w:r w:rsidRPr="002C718C">
        <w:rPr>
          <w:rStyle w:val="libAieChar"/>
          <w:rtl/>
        </w:rPr>
        <w:t>وَلَهُ أَسْلَمَ مَنْ فِي السَّماواتِ وَالْأَرْضِ طَوْعاً وَكَرْهاً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ذلك حين يقول </w:t>
      </w:r>
      <w:r w:rsidRPr="002C718C">
        <w:rPr>
          <w:rStyle w:val="libAlaemChar"/>
          <w:rtl/>
        </w:rPr>
        <w:t>عليه‌السلام</w:t>
      </w:r>
      <w:r w:rsidRPr="006750DF">
        <w:rPr>
          <w:rtl/>
          <w:lang w:bidi="fa-IR"/>
        </w:rPr>
        <w:t xml:space="preserve"> انا أولى الناس بهذه</w:t>
      </w:r>
      <w:r>
        <w:rPr>
          <w:rtl/>
          <w:lang w:bidi="fa-IR"/>
        </w:rPr>
        <w:t xml:space="preserve"> الآية </w:t>
      </w:r>
      <w:r w:rsidRPr="00467FAA">
        <w:rPr>
          <w:rStyle w:val="libFootnotenumChar"/>
          <w:rtl/>
        </w:rPr>
        <w:t>(2)</w:t>
      </w:r>
      <w:r>
        <w:rPr>
          <w:rtl/>
          <w:lang w:bidi="fa-IR"/>
        </w:rPr>
        <w:t>.</w:t>
      </w:r>
      <w:r>
        <w:rPr>
          <w:rFonts w:hint="cs"/>
          <w:rtl/>
          <w:lang w:bidi="fa-IR"/>
        </w:rPr>
        <w:t xml:space="preserve"> </w:t>
      </w:r>
      <w:r w:rsidRPr="002C718C">
        <w:rPr>
          <w:rStyle w:val="libAlaemChar"/>
          <w:rtl/>
        </w:rPr>
        <w:t>(</w:t>
      </w:r>
      <w:r w:rsidRPr="002C718C">
        <w:rPr>
          <w:rStyle w:val="libAieChar"/>
          <w:rtl/>
        </w:rPr>
        <w:t>وَأَقْسَمُوا بِاللهِ جَهْدَ أَيْمانِهِمْ لا يَبْعَثُ اللهُ مَنْ يَمُوتُ بَلى وَعْداً عَلَيْهِ حَقًّا وَلكِنَّ أَكْثَرَ النَّاسِ لا يَعْلَمُونَ</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6750DF">
        <w:rPr>
          <w:rtl/>
          <w:lang w:bidi="fa-IR"/>
        </w:rPr>
        <w:t>كاذبين.</w:t>
      </w:r>
    </w:p>
    <w:p w:rsidR="00BD62F3" w:rsidRPr="006750DF" w:rsidRDefault="00BD62F3" w:rsidP="002C718C">
      <w:pPr>
        <w:pStyle w:val="libNormal"/>
        <w:rPr>
          <w:rtl/>
        </w:rPr>
      </w:pPr>
      <w:r w:rsidRPr="006750DF">
        <w:rPr>
          <w:rtl/>
        </w:rPr>
        <w:t>81</w:t>
      </w:r>
      <w:r>
        <w:rPr>
          <w:rtl/>
        </w:rPr>
        <w:t xml:space="preserve"> ـ </w:t>
      </w:r>
      <w:r w:rsidRPr="006750DF">
        <w:rPr>
          <w:rtl/>
        </w:rPr>
        <w:t xml:space="preserve">عن سيرين </w:t>
      </w:r>
      <w:r w:rsidRPr="00467FAA">
        <w:rPr>
          <w:rStyle w:val="libFootnotenumChar"/>
          <w:rtl/>
        </w:rPr>
        <w:t>(3)</w:t>
      </w:r>
      <w:r w:rsidRPr="006750DF">
        <w:rPr>
          <w:rtl/>
        </w:rPr>
        <w:t xml:space="preserve"> قال</w:t>
      </w:r>
      <w:r>
        <w:rPr>
          <w:rtl/>
        </w:rPr>
        <w:t xml:space="preserve">: </w:t>
      </w:r>
      <w:r w:rsidRPr="006750DF">
        <w:rPr>
          <w:rtl/>
        </w:rPr>
        <w:t>كنت عند</w:t>
      </w:r>
      <w:r>
        <w:rPr>
          <w:rtl/>
        </w:rPr>
        <w:t xml:space="preserve"> أبي عبد الله </w:t>
      </w:r>
      <w:r w:rsidRPr="002C718C">
        <w:rPr>
          <w:rStyle w:val="libAlaemChar"/>
          <w:rtl/>
        </w:rPr>
        <w:t>عليه‌السلام</w:t>
      </w:r>
      <w:r w:rsidRPr="006750DF">
        <w:rPr>
          <w:rtl/>
        </w:rPr>
        <w:t xml:space="preserve"> إذ قال</w:t>
      </w:r>
      <w:r>
        <w:rPr>
          <w:rtl/>
        </w:rPr>
        <w:t xml:space="preserve">: </w:t>
      </w:r>
      <w:r w:rsidRPr="006750DF">
        <w:rPr>
          <w:rtl/>
        </w:rPr>
        <w:t>ما يقول الناس في هذه</w:t>
      </w:r>
      <w:r>
        <w:rPr>
          <w:rtl/>
        </w:rPr>
        <w:t xml:space="preserve"> الآية </w:t>
      </w:r>
      <w:r w:rsidRPr="002C718C">
        <w:rPr>
          <w:rStyle w:val="libAlaemChar"/>
          <w:rtl/>
        </w:rPr>
        <w:t>(</w:t>
      </w:r>
      <w:r w:rsidRPr="002C718C">
        <w:rPr>
          <w:rStyle w:val="libAieChar"/>
          <w:rtl/>
        </w:rPr>
        <w:t>وَأَقْسَمُوا بِاللهِ جَهْدَ أَيْمانِهِمْ لا يَبْعَثُ اللهُ مَنْ يَمُوتُ</w:t>
      </w:r>
      <w:r w:rsidRPr="002C718C">
        <w:rPr>
          <w:rStyle w:val="libAlaemChar"/>
          <w:rtl/>
        </w:rPr>
        <w:t>)</w:t>
      </w:r>
      <w:r>
        <w:rPr>
          <w:rtl/>
        </w:rPr>
        <w:t>؟</w:t>
      </w:r>
      <w:r w:rsidRPr="006750DF">
        <w:rPr>
          <w:rtl/>
        </w:rPr>
        <w:t xml:space="preserve"> قال</w:t>
      </w:r>
      <w:r>
        <w:rPr>
          <w:rtl/>
        </w:rPr>
        <w:t xml:space="preserve">: </w:t>
      </w:r>
      <w:r w:rsidRPr="006750DF">
        <w:rPr>
          <w:rtl/>
        </w:rPr>
        <w:t>يقولون</w:t>
      </w:r>
      <w:r>
        <w:rPr>
          <w:rtl/>
        </w:rPr>
        <w:t xml:space="preserve">: </w:t>
      </w:r>
      <w:r w:rsidRPr="006750DF">
        <w:rPr>
          <w:rtl/>
        </w:rPr>
        <w:t>لا قيامة ولا بعث ولا نشور</w:t>
      </w:r>
      <w:r>
        <w:rPr>
          <w:rtl/>
        </w:rPr>
        <w:t xml:space="preserve">، </w:t>
      </w:r>
      <w:r w:rsidRPr="006750DF">
        <w:rPr>
          <w:rtl/>
        </w:rPr>
        <w:t>فقال</w:t>
      </w:r>
      <w:r>
        <w:rPr>
          <w:rtl/>
        </w:rPr>
        <w:t xml:space="preserve">: </w:t>
      </w:r>
      <w:r w:rsidRPr="006750DF">
        <w:rPr>
          <w:rtl/>
        </w:rPr>
        <w:t>كذبوا والله</w:t>
      </w:r>
      <w:r>
        <w:rPr>
          <w:rtl/>
        </w:rPr>
        <w:t xml:space="preserve"> إنّما </w:t>
      </w:r>
      <w:r w:rsidRPr="006750DF">
        <w:rPr>
          <w:rtl/>
        </w:rPr>
        <w:t>ذلك إذ قام القائم وكر معه المكرون فقال أهل خلافكم</w:t>
      </w:r>
      <w:r>
        <w:rPr>
          <w:rtl/>
        </w:rPr>
        <w:t xml:space="preserve">: </w:t>
      </w:r>
      <w:r w:rsidRPr="006750DF">
        <w:rPr>
          <w:rtl/>
        </w:rPr>
        <w:t>قد ظهرت دولتكم يا معشر الشيعة وهذا من كذبكم</w:t>
      </w:r>
      <w:r>
        <w:rPr>
          <w:rtl/>
        </w:rPr>
        <w:t xml:space="preserve">، </w:t>
      </w:r>
      <w:r w:rsidRPr="006750DF">
        <w:rPr>
          <w:rtl/>
        </w:rPr>
        <w:t xml:space="preserve">يقولون رجع فلان وفلان لا والله </w:t>
      </w:r>
      <w:r w:rsidRPr="002C718C">
        <w:rPr>
          <w:rStyle w:val="libAlaemChar"/>
          <w:rtl/>
        </w:rPr>
        <w:t>(</w:t>
      </w:r>
      <w:r w:rsidRPr="002C718C">
        <w:rPr>
          <w:rStyle w:val="libAieChar"/>
          <w:rtl/>
        </w:rPr>
        <w:t>لا يَبْعَثُ اللهُ مَنْ يَمُوتُ</w:t>
      </w:r>
      <w:r w:rsidRPr="002C718C">
        <w:rPr>
          <w:rStyle w:val="libAlaemChar"/>
          <w:rtl/>
        </w:rPr>
        <w:t>)</w:t>
      </w:r>
      <w:r>
        <w:rPr>
          <w:rtl/>
        </w:rPr>
        <w:t xml:space="preserve">، </w:t>
      </w:r>
      <w:r w:rsidRPr="006750DF">
        <w:rPr>
          <w:rtl/>
        </w:rPr>
        <w:t>ألا ترى</w:t>
      </w:r>
      <w:r>
        <w:rPr>
          <w:rFonts w:hint="cs"/>
          <w:rtl/>
        </w:rPr>
        <w:t xml:space="preserve"> أنّه قال: </w:t>
      </w:r>
      <w:r w:rsidRPr="002C718C">
        <w:rPr>
          <w:rStyle w:val="libAlaemChar"/>
          <w:rtl/>
        </w:rPr>
        <w:t>(</w:t>
      </w:r>
      <w:r w:rsidRPr="002C718C">
        <w:rPr>
          <w:rStyle w:val="libAieChar"/>
          <w:rtl/>
        </w:rPr>
        <w:t>وَأَقْسَمُوا بِاللهِ جَهْدَ أَيْمانِهِمْ</w:t>
      </w:r>
      <w:r w:rsidRPr="002C718C">
        <w:rPr>
          <w:rStyle w:val="libAlaemChar"/>
          <w:rtl/>
        </w:rPr>
        <w:t>)</w:t>
      </w:r>
      <w:r w:rsidRPr="006750DF">
        <w:rPr>
          <w:rtl/>
        </w:rPr>
        <w:t xml:space="preserve"> كانت المشركون أشد تعظيما للات والعزى من أن يقسموا بغيرها</w:t>
      </w:r>
      <w:r>
        <w:rPr>
          <w:rtl/>
        </w:rPr>
        <w:t xml:space="preserve">، </w:t>
      </w:r>
      <w:r w:rsidRPr="006750DF">
        <w:rPr>
          <w:rtl/>
        </w:rPr>
        <w:t>فقال الله</w:t>
      </w:r>
      <w:r>
        <w:rPr>
          <w:rtl/>
        </w:rPr>
        <w:t xml:space="preserve">: </w:t>
      </w:r>
      <w:r w:rsidRPr="002C718C">
        <w:rPr>
          <w:rStyle w:val="libAlaemChar"/>
          <w:rtl/>
        </w:rPr>
        <w:t>(</w:t>
      </w:r>
      <w:r w:rsidRPr="002C718C">
        <w:rPr>
          <w:rStyle w:val="libAieChar"/>
          <w:rtl/>
        </w:rPr>
        <w:t>بَلى وَعْداً عَلَيْهِ حَقًّا لِيُبَيِّنَ لَهُمُ الَّذِي يَخْتَلِفُونَ فِيهِ وَلِيَعْلَمَ الَّذِينَ كَفَرُوا أَنَّهُمْ كانُوا كاذِبِينَ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w:t>
      </w:r>
      <w:r>
        <w:rPr>
          <w:rtl/>
        </w:rPr>
        <w:t xml:space="preserve">: </w:t>
      </w:r>
      <w:r w:rsidRPr="006750DF">
        <w:rPr>
          <w:rtl/>
        </w:rPr>
        <w:t>«عبد الله بن صالح بن ميثم» لكن الظاهر هو المختار.</w:t>
      </w:r>
    </w:p>
    <w:p w:rsidR="00BD62F3" w:rsidRPr="006750DF" w:rsidRDefault="00BD62F3" w:rsidP="00FE354F">
      <w:pPr>
        <w:pStyle w:val="libFootnote0"/>
        <w:rPr>
          <w:rtl/>
          <w:lang w:bidi="fa-IR"/>
        </w:rPr>
      </w:pPr>
      <w:r>
        <w:rPr>
          <w:rtl/>
        </w:rPr>
        <w:t>(</w:t>
      </w:r>
      <w:r w:rsidRPr="006750DF">
        <w:rPr>
          <w:rtl/>
        </w:rPr>
        <w:t>2) وفي المصدر</w:t>
      </w:r>
      <w:r>
        <w:rPr>
          <w:rtl/>
        </w:rPr>
        <w:t xml:space="preserve">: </w:t>
      </w:r>
      <w:r w:rsidRPr="006750DF">
        <w:rPr>
          <w:rtl/>
        </w:rPr>
        <w:t>«قال ذلك بهذه</w:t>
      </w:r>
      <w:r>
        <w:rPr>
          <w:rtl/>
        </w:rPr>
        <w:t xml:space="preserve"> الآية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 xml:space="preserve">3) واستظهرنا في هامش المصدر ان يكون مصحف السري وهو مشترك بين جمع من أصحاب الصادق </w:t>
      </w:r>
      <w:r>
        <w:rPr>
          <w:rtl/>
        </w:rPr>
        <w:t>(</w:t>
      </w:r>
      <w:r w:rsidRPr="006750DF">
        <w:rPr>
          <w:rtl/>
        </w:rPr>
        <w:t>ع</w:t>
      </w:r>
      <w:r>
        <w:rPr>
          <w:rtl/>
        </w:rPr>
        <w:t>)</w:t>
      </w:r>
      <w:r w:rsidRPr="006750DF">
        <w:rPr>
          <w:rtl/>
        </w:rPr>
        <w:t xml:space="preserve"> من معلوم الحال وغيره.</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إِنَّما قَوْلُنا لِشَيْءٍ إِذا أَرَدْناهُ أَنْ نَقُولَ لَهُ كُنْ فَيَكُونُ</w:t>
      </w:r>
      <w:r w:rsidRPr="002C718C">
        <w:rPr>
          <w:rStyle w:val="libAlaemChar"/>
          <w:rtl/>
        </w:rPr>
        <w:t>)</w:t>
      </w:r>
      <w:r>
        <w:rPr>
          <w:rtl/>
          <w:lang w:bidi="fa-IR"/>
        </w:rPr>
        <w:t>.</w:t>
      </w:r>
    </w:p>
    <w:p w:rsidR="00BD62F3" w:rsidRPr="006750DF" w:rsidRDefault="00BD62F3" w:rsidP="002C718C">
      <w:pPr>
        <w:pStyle w:val="libNormal"/>
        <w:rPr>
          <w:rtl/>
        </w:rPr>
      </w:pPr>
      <w:r w:rsidRPr="006750DF">
        <w:rPr>
          <w:rtl/>
        </w:rPr>
        <w:t>82</w:t>
      </w:r>
      <w:r>
        <w:rPr>
          <w:rtl/>
        </w:rPr>
        <w:t xml:space="preserve"> ـ </w:t>
      </w:r>
      <w:r w:rsidRPr="006750DF">
        <w:rPr>
          <w:rtl/>
        </w:rPr>
        <w:t>عن الفضيل قال</w:t>
      </w:r>
      <w:r>
        <w:rPr>
          <w:rtl/>
        </w:rPr>
        <w:t xml:space="preserve">: </w:t>
      </w:r>
      <w:r w:rsidRPr="006750DF">
        <w:rPr>
          <w:rtl/>
        </w:rPr>
        <w:t xml:space="preserve">قلت لأبي عبد الله </w:t>
      </w:r>
      <w:r w:rsidRPr="002C718C">
        <w:rPr>
          <w:rStyle w:val="libAlaemChar"/>
          <w:rtl/>
        </w:rPr>
        <w:t>عليه‌السلام</w:t>
      </w:r>
      <w:r>
        <w:rPr>
          <w:rtl/>
        </w:rPr>
        <w:t>: [</w:t>
      </w:r>
      <w:r w:rsidRPr="006750DF">
        <w:rPr>
          <w:rtl/>
        </w:rPr>
        <w:t>أعلمنى</w:t>
      </w:r>
      <w:r>
        <w:rPr>
          <w:rtl/>
        </w:rPr>
        <w:t>]</w:t>
      </w:r>
      <w:r w:rsidRPr="006750DF">
        <w:rPr>
          <w:rtl/>
        </w:rPr>
        <w:t xml:space="preserve"> آية كتابك</w:t>
      </w:r>
      <w:r>
        <w:rPr>
          <w:rtl/>
        </w:rPr>
        <w:t xml:space="preserve">، </w:t>
      </w:r>
      <w:r w:rsidRPr="006750DF">
        <w:rPr>
          <w:rtl/>
        </w:rPr>
        <w:t>قال</w:t>
      </w:r>
      <w:r>
        <w:rPr>
          <w:rtl/>
        </w:rPr>
        <w:t xml:space="preserve">: </w:t>
      </w:r>
      <w:r w:rsidRPr="006750DF">
        <w:rPr>
          <w:rtl/>
        </w:rPr>
        <w:t>اكتب بعلامة كذا وكذا</w:t>
      </w:r>
      <w:r>
        <w:rPr>
          <w:rtl/>
        </w:rPr>
        <w:t xml:space="preserve">، </w:t>
      </w:r>
      <w:r w:rsidRPr="006750DF">
        <w:rPr>
          <w:rtl/>
        </w:rPr>
        <w:t xml:space="preserve">وقل آية </w:t>
      </w:r>
      <w:r w:rsidRPr="00467FAA">
        <w:rPr>
          <w:rStyle w:val="libFootnotenumChar"/>
          <w:rtl/>
        </w:rPr>
        <w:t>(1)</w:t>
      </w:r>
      <w:r w:rsidRPr="006750DF">
        <w:rPr>
          <w:rtl/>
        </w:rPr>
        <w:t xml:space="preserve"> من القرآن</w:t>
      </w:r>
      <w:r>
        <w:rPr>
          <w:rtl/>
        </w:rPr>
        <w:t xml:space="preserve">، </w:t>
      </w:r>
      <w:r w:rsidRPr="006750DF">
        <w:rPr>
          <w:rtl/>
        </w:rPr>
        <w:t>قلت لفضيل</w:t>
      </w:r>
      <w:r>
        <w:rPr>
          <w:rtl/>
        </w:rPr>
        <w:t xml:space="preserve">: </w:t>
      </w:r>
      <w:r w:rsidRPr="006750DF">
        <w:rPr>
          <w:rtl/>
        </w:rPr>
        <w:t>وما تلك الآية</w:t>
      </w:r>
      <w:r>
        <w:rPr>
          <w:rtl/>
        </w:rPr>
        <w:t>؟</w:t>
      </w:r>
      <w:r>
        <w:rPr>
          <w:rFonts w:hint="cs"/>
          <w:rtl/>
        </w:rPr>
        <w:t xml:space="preserve"> </w:t>
      </w:r>
      <w:r w:rsidRPr="006750DF">
        <w:rPr>
          <w:rtl/>
        </w:rPr>
        <w:t>قال</w:t>
      </w:r>
      <w:r>
        <w:rPr>
          <w:rtl/>
        </w:rPr>
        <w:t xml:space="preserve">: </w:t>
      </w:r>
      <w:r w:rsidRPr="006750DF">
        <w:rPr>
          <w:rtl/>
        </w:rPr>
        <w:t>ما حدثت أحدا بها غير بريد</w:t>
      </w:r>
      <w:r>
        <w:rPr>
          <w:rtl/>
        </w:rPr>
        <w:t xml:space="preserve">، </w:t>
      </w:r>
      <w:r w:rsidRPr="006750DF">
        <w:rPr>
          <w:rtl/>
        </w:rPr>
        <w:t>قال زرارة</w:t>
      </w:r>
      <w:r>
        <w:rPr>
          <w:rtl/>
        </w:rPr>
        <w:t xml:space="preserve">: </w:t>
      </w:r>
      <w:r w:rsidRPr="006750DF">
        <w:rPr>
          <w:rtl/>
        </w:rPr>
        <w:t>أنا أحدثك بها</w:t>
      </w:r>
      <w:r>
        <w:rPr>
          <w:rtl/>
        </w:rPr>
        <w:t xml:space="preserve">: </w:t>
      </w:r>
      <w:r w:rsidRPr="002C718C">
        <w:rPr>
          <w:rStyle w:val="libAlaemChar"/>
          <w:rtl/>
        </w:rPr>
        <w:t>(</w:t>
      </w:r>
      <w:r w:rsidRPr="002C718C">
        <w:rPr>
          <w:rStyle w:val="libAieChar"/>
          <w:rtl/>
        </w:rPr>
        <w:t>وَأَقْسَمُوا بِاللهِ جَهْدَ أَيْمانِهِمْ</w:t>
      </w:r>
      <w:r w:rsidRPr="002C718C">
        <w:rPr>
          <w:rStyle w:val="libAlaemChar"/>
          <w:rtl/>
        </w:rPr>
        <w:t>)</w:t>
      </w:r>
      <w:r>
        <w:rPr>
          <w:rtl/>
        </w:rPr>
        <w:t xml:space="preserve"> إلى </w:t>
      </w:r>
      <w:r w:rsidRPr="006750DF">
        <w:rPr>
          <w:rtl/>
        </w:rPr>
        <w:t>آخر الآية</w:t>
      </w:r>
      <w:r>
        <w:rPr>
          <w:rtl/>
        </w:rPr>
        <w:t xml:space="preserve">، </w:t>
      </w:r>
      <w:r w:rsidRPr="006750DF">
        <w:rPr>
          <w:rtl/>
        </w:rPr>
        <w:t>قال</w:t>
      </w:r>
      <w:r>
        <w:rPr>
          <w:rtl/>
        </w:rPr>
        <w:t xml:space="preserve">: </w:t>
      </w:r>
      <w:r w:rsidRPr="006750DF">
        <w:rPr>
          <w:rtl/>
        </w:rPr>
        <w:t>فسكت الفضيل ولم يقل لا ولا نعم.</w:t>
      </w:r>
    </w:p>
    <w:p w:rsidR="00BD62F3" w:rsidRPr="006750DF" w:rsidRDefault="00BD62F3" w:rsidP="002C718C">
      <w:pPr>
        <w:pStyle w:val="libNormal"/>
        <w:rPr>
          <w:rtl/>
          <w:lang w:bidi="fa-IR"/>
        </w:rPr>
      </w:pPr>
      <w:r w:rsidRPr="00FB47E7">
        <w:rPr>
          <w:rStyle w:val="libBold2Char"/>
          <w:rtl/>
        </w:rPr>
        <w:t xml:space="preserve">83 ـ في روضة الكافي </w:t>
      </w:r>
      <w:r w:rsidRPr="006750DF">
        <w:rPr>
          <w:rtl/>
          <w:lang w:bidi="fa-IR"/>
        </w:rPr>
        <w:t>سهل عن محمد عن أبيه</w:t>
      </w:r>
      <w:r>
        <w:rPr>
          <w:rtl/>
          <w:lang w:bidi="fa-IR"/>
        </w:rPr>
        <w:t xml:space="preserve"> عن أبي </w:t>
      </w:r>
      <w:r w:rsidRPr="006750DF">
        <w:rPr>
          <w:rtl/>
          <w:lang w:bidi="fa-IR"/>
        </w:rPr>
        <w:t>بصير قال</w:t>
      </w:r>
      <w:r>
        <w:rPr>
          <w:rtl/>
          <w:lang w:bidi="fa-IR"/>
        </w:rPr>
        <w:t xml:space="preserve">: </w:t>
      </w:r>
      <w:r w:rsidRPr="006750DF">
        <w:rPr>
          <w:rtl/>
          <w:lang w:bidi="fa-IR"/>
        </w:rPr>
        <w:t xml:space="preserve">قلت لأبي عبد الله </w:t>
      </w:r>
      <w:r w:rsidRPr="002C718C">
        <w:rPr>
          <w:rStyle w:val="libAlaemChar"/>
          <w:rtl/>
        </w:rPr>
        <w:t>عليه‌السلام</w:t>
      </w:r>
      <w:r w:rsidRPr="006750DF">
        <w:rPr>
          <w:rtl/>
          <w:lang w:bidi="fa-IR"/>
        </w:rPr>
        <w:t xml:space="preserve"> قوله</w:t>
      </w:r>
      <w:r>
        <w:rPr>
          <w:rtl/>
          <w:lang w:bidi="fa-IR"/>
        </w:rPr>
        <w:t xml:space="preserve">: </w:t>
      </w:r>
      <w:r w:rsidRPr="006750DF">
        <w:rPr>
          <w:rtl/>
          <w:lang w:bidi="fa-IR"/>
        </w:rPr>
        <w:t>تبارك وتعالى</w:t>
      </w:r>
      <w:r>
        <w:rPr>
          <w:rtl/>
          <w:lang w:bidi="fa-IR"/>
        </w:rPr>
        <w:t xml:space="preserve">: </w:t>
      </w:r>
      <w:r w:rsidRPr="002C718C">
        <w:rPr>
          <w:rStyle w:val="libAlaemChar"/>
          <w:rtl/>
        </w:rPr>
        <w:t>(</w:t>
      </w:r>
      <w:r w:rsidRPr="002C718C">
        <w:rPr>
          <w:rStyle w:val="libAieChar"/>
          <w:rtl/>
        </w:rPr>
        <w:t>وَأَقْسَمُوا بِاللهِ جَهْدَ أَيْمانِهِمْ لا يَبْعَثُ اللهُ مَنْ يَمُوتُ بَلى وَعْداً عَلَيْهِ حَقًّا وَلكِنَّ أَكْثَرَ النَّاسِ لا يَعْلَمُونَ</w:t>
      </w:r>
      <w:r w:rsidRPr="002C718C">
        <w:rPr>
          <w:rStyle w:val="libAlaemChar"/>
          <w:rtl/>
        </w:rPr>
        <w:t>)</w:t>
      </w:r>
      <w:r w:rsidRPr="006750DF">
        <w:rPr>
          <w:rtl/>
          <w:lang w:bidi="fa-IR"/>
        </w:rPr>
        <w:t xml:space="preserve"> قال</w:t>
      </w:r>
      <w:r>
        <w:rPr>
          <w:rtl/>
          <w:lang w:bidi="fa-IR"/>
        </w:rPr>
        <w:t xml:space="preserve">: </w:t>
      </w:r>
      <w:r w:rsidRPr="006750DF">
        <w:rPr>
          <w:rtl/>
          <w:lang w:bidi="fa-IR"/>
        </w:rPr>
        <w:t>فقال لي</w:t>
      </w:r>
      <w:r>
        <w:rPr>
          <w:rtl/>
          <w:lang w:bidi="fa-IR"/>
        </w:rPr>
        <w:t xml:space="preserve">: </w:t>
      </w:r>
      <w:r w:rsidRPr="006750DF">
        <w:rPr>
          <w:rtl/>
          <w:lang w:bidi="fa-IR"/>
        </w:rPr>
        <w:t>يا أبا بصير ما تقول في هذه الآية</w:t>
      </w:r>
      <w:r>
        <w:rPr>
          <w:rtl/>
          <w:lang w:bidi="fa-IR"/>
        </w:rPr>
        <w:t>؟</w:t>
      </w:r>
      <w:r w:rsidRPr="006750DF">
        <w:rPr>
          <w:rtl/>
          <w:lang w:bidi="fa-IR"/>
        </w:rPr>
        <w:t xml:space="preserve"> قال</w:t>
      </w:r>
      <w:r>
        <w:rPr>
          <w:rtl/>
          <w:lang w:bidi="fa-IR"/>
        </w:rPr>
        <w:t xml:space="preserve">: </w:t>
      </w:r>
      <w:r w:rsidRPr="006750DF">
        <w:rPr>
          <w:rtl/>
          <w:lang w:bidi="fa-IR"/>
        </w:rPr>
        <w:t>قلت</w:t>
      </w:r>
      <w:r>
        <w:rPr>
          <w:rtl/>
          <w:lang w:bidi="fa-IR"/>
        </w:rPr>
        <w:t xml:space="preserve">: إنّ </w:t>
      </w:r>
      <w:r w:rsidRPr="006750DF">
        <w:rPr>
          <w:rtl/>
          <w:lang w:bidi="fa-IR"/>
        </w:rPr>
        <w:t>المشركين يزعمون ويحلفون لرسول الله</w:t>
      </w:r>
      <w:r>
        <w:rPr>
          <w:rtl/>
          <w:lang w:bidi="fa-IR"/>
        </w:rPr>
        <w:t xml:space="preserve">: </w:t>
      </w:r>
      <w:r w:rsidRPr="002C718C">
        <w:rPr>
          <w:rStyle w:val="libAlaemChar"/>
          <w:rtl/>
        </w:rPr>
        <w:t>صلى‌الله‌عليه‌وآله</w:t>
      </w:r>
      <w:r w:rsidRPr="006750DF">
        <w:rPr>
          <w:rtl/>
          <w:lang w:bidi="fa-IR"/>
        </w:rPr>
        <w:t xml:space="preserve"> ان الله لا يبعث الموتى</w:t>
      </w:r>
      <w:r>
        <w:rPr>
          <w:rtl/>
          <w:lang w:bidi="fa-IR"/>
        </w:rPr>
        <w:t xml:space="preserve">، </w:t>
      </w:r>
      <w:r w:rsidRPr="006750DF">
        <w:rPr>
          <w:rtl/>
          <w:lang w:bidi="fa-IR"/>
        </w:rPr>
        <w:t>قال</w:t>
      </w:r>
      <w:r>
        <w:rPr>
          <w:rtl/>
          <w:lang w:bidi="fa-IR"/>
        </w:rPr>
        <w:t xml:space="preserve">: </w:t>
      </w:r>
      <w:r w:rsidRPr="006750DF">
        <w:rPr>
          <w:rtl/>
          <w:lang w:bidi="fa-IR"/>
        </w:rPr>
        <w:t>فقال</w:t>
      </w:r>
      <w:r>
        <w:rPr>
          <w:rtl/>
          <w:lang w:bidi="fa-IR"/>
        </w:rPr>
        <w:t xml:space="preserve">: </w:t>
      </w:r>
      <w:r w:rsidRPr="006750DF">
        <w:rPr>
          <w:rtl/>
          <w:lang w:bidi="fa-IR"/>
        </w:rPr>
        <w:t>تبا لمن قال هذا</w:t>
      </w:r>
      <w:r>
        <w:rPr>
          <w:rtl/>
          <w:lang w:bidi="fa-IR"/>
        </w:rPr>
        <w:t xml:space="preserve">، </w:t>
      </w:r>
      <w:r w:rsidRPr="006750DF">
        <w:rPr>
          <w:rtl/>
          <w:lang w:bidi="fa-IR"/>
        </w:rPr>
        <w:t>سلهم هل كان المشركون يحلفون بالله أم باللات والعزى</w:t>
      </w:r>
      <w:r>
        <w:rPr>
          <w:rtl/>
          <w:lang w:bidi="fa-IR"/>
        </w:rPr>
        <w:t>؟</w:t>
      </w:r>
      <w:r w:rsidRPr="006750DF">
        <w:rPr>
          <w:rtl/>
          <w:lang w:bidi="fa-IR"/>
        </w:rPr>
        <w:t xml:space="preserve"> قال</w:t>
      </w:r>
      <w:r>
        <w:rPr>
          <w:rtl/>
          <w:lang w:bidi="fa-IR"/>
        </w:rPr>
        <w:t xml:space="preserve">: </w:t>
      </w:r>
      <w:r w:rsidRPr="006750DF">
        <w:rPr>
          <w:rtl/>
          <w:lang w:bidi="fa-IR"/>
        </w:rPr>
        <w:t>قلت</w:t>
      </w:r>
      <w:r>
        <w:rPr>
          <w:rtl/>
          <w:lang w:bidi="fa-IR"/>
        </w:rPr>
        <w:t xml:space="preserve">: </w:t>
      </w:r>
      <w:r w:rsidRPr="006750DF">
        <w:rPr>
          <w:rtl/>
          <w:lang w:bidi="fa-IR"/>
        </w:rPr>
        <w:t>جعلت فداك فأوجدنيه</w:t>
      </w:r>
      <w:r>
        <w:rPr>
          <w:rtl/>
          <w:lang w:bidi="fa-IR"/>
        </w:rPr>
        <w:t xml:space="preserve">، </w:t>
      </w:r>
      <w:r w:rsidRPr="006750DF">
        <w:rPr>
          <w:rtl/>
          <w:lang w:bidi="fa-IR"/>
        </w:rPr>
        <w:t>قال</w:t>
      </w:r>
      <w:r>
        <w:rPr>
          <w:rtl/>
          <w:lang w:bidi="fa-IR"/>
        </w:rPr>
        <w:t xml:space="preserve">: </w:t>
      </w:r>
      <w:r w:rsidRPr="006750DF">
        <w:rPr>
          <w:rtl/>
          <w:lang w:bidi="fa-IR"/>
        </w:rPr>
        <w:t>فقال</w:t>
      </w:r>
      <w:r>
        <w:rPr>
          <w:rtl/>
          <w:lang w:bidi="fa-IR"/>
        </w:rPr>
        <w:t xml:space="preserve">: </w:t>
      </w:r>
      <w:r w:rsidRPr="006750DF">
        <w:rPr>
          <w:rtl/>
          <w:lang w:bidi="fa-IR"/>
        </w:rPr>
        <w:t xml:space="preserve">يا أبا بصير لو قد قام قائمنا بعث الله قوما من شيعتنا قباع سيوفهم </w:t>
      </w:r>
      <w:r w:rsidRPr="00467FAA">
        <w:rPr>
          <w:rStyle w:val="libFootnotenumChar"/>
          <w:rtl/>
        </w:rPr>
        <w:t>(2)</w:t>
      </w:r>
      <w:r w:rsidRPr="006750DF">
        <w:rPr>
          <w:rtl/>
          <w:lang w:bidi="fa-IR"/>
        </w:rPr>
        <w:t xml:space="preserve"> على عواتقهم فيبلغ ذلك قوما من شيعتنا لم يموتوا فيقولون بعث فلان وفلان من قبورهم وهم مع القائم</w:t>
      </w:r>
      <w:r>
        <w:rPr>
          <w:rtl/>
          <w:lang w:bidi="fa-IR"/>
        </w:rPr>
        <w:t xml:space="preserve">، </w:t>
      </w:r>
      <w:r w:rsidRPr="006750DF">
        <w:rPr>
          <w:rtl/>
          <w:lang w:bidi="fa-IR"/>
        </w:rPr>
        <w:t>فيبلغ ذلك قوما من عدونا فيقولون يا معشر الشيعة ما أكذبتم هذه دولتكم وأنتم تقولون فيها الكذب</w:t>
      </w:r>
      <w:r>
        <w:rPr>
          <w:rtl/>
          <w:lang w:bidi="fa-IR"/>
        </w:rPr>
        <w:t xml:space="preserve">، </w:t>
      </w:r>
      <w:r w:rsidRPr="006750DF">
        <w:rPr>
          <w:rtl/>
          <w:lang w:bidi="fa-IR"/>
        </w:rPr>
        <w:t>لا والله ما عاش هؤلاء ولا يعيشون</w:t>
      </w:r>
      <w:r>
        <w:rPr>
          <w:rtl/>
          <w:lang w:bidi="fa-IR"/>
        </w:rPr>
        <w:t xml:space="preserve"> إلى </w:t>
      </w:r>
      <w:r w:rsidRPr="006750DF">
        <w:rPr>
          <w:rtl/>
          <w:lang w:bidi="fa-IR"/>
        </w:rPr>
        <w:t>يوم القيمة</w:t>
      </w:r>
      <w:r>
        <w:rPr>
          <w:rtl/>
          <w:lang w:bidi="fa-IR"/>
        </w:rPr>
        <w:t xml:space="preserve">، </w:t>
      </w:r>
      <w:r w:rsidRPr="006750DF">
        <w:rPr>
          <w:rtl/>
          <w:lang w:bidi="fa-IR"/>
        </w:rPr>
        <w:t>قال</w:t>
      </w:r>
      <w:r>
        <w:rPr>
          <w:rtl/>
          <w:lang w:bidi="fa-IR"/>
        </w:rPr>
        <w:t xml:space="preserve">: </w:t>
      </w:r>
      <w:r w:rsidRPr="006750DF">
        <w:rPr>
          <w:rtl/>
          <w:lang w:bidi="fa-IR"/>
        </w:rPr>
        <w:t>فحكى الله قولهم فقال</w:t>
      </w:r>
      <w:r>
        <w:rPr>
          <w:rtl/>
          <w:lang w:bidi="fa-IR"/>
        </w:rPr>
        <w:t xml:space="preserve">: </w:t>
      </w:r>
      <w:r w:rsidRPr="002C718C">
        <w:rPr>
          <w:rStyle w:val="libAlaemChar"/>
          <w:rtl/>
        </w:rPr>
        <w:t>(</w:t>
      </w:r>
      <w:r w:rsidRPr="002C718C">
        <w:rPr>
          <w:rStyle w:val="libAieChar"/>
          <w:rtl/>
        </w:rPr>
        <w:t>وَأَقْسَمُوا بِاللهِ جَهْدَ أَيْمانِهِمْ لا يَبْعَثُ اللهُ مَنْ يَمُوتُ</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84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وَأَقْسَمُوا بِاللهِ جَهْدَ أَيْمانِهِمْ لا يَبْعَثُ اللهُ مَنْ يَمُوتُ بَلى وَعْداً عَلَيْهِ حَقًّا وَلكِنَّ أَكْثَرَ النَّاسِ لا يَعْلَمُونَ</w:t>
      </w:r>
      <w:r w:rsidRPr="002C718C">
        <w:rPr>
          <w:rStyle w:val="libAlaemChar"/>
          <w:rtl/>
        </w:rPr>
        <w:t>)</w:t>
      </w:r>
      <w:r w:rsidRPr="006750DF">
        <w:rPr>
          <w:rtl/>
          <w:lang w:bidi="fa-IR"/>
        </w:rPr>
        <w:t xml:space="preserve"> فانه</w:t>
      </w:r>
      <w:r>
        <w:rPr>
          <w:rFonts w:hint="cs"/>
          <w:rtl/>
          <w:lang w:bidi="fa-IR"/>
        </w:rPr>
        <w:t xml:space="preserve"> حدّثني أبي </w:t>
      </w:r>
      <w:r w:rsidRPr="006750DF">
        <w:rPr>
          <w:rtl/>
          <w:lang w:bidi="fa-IR"/>
        </w:rPr>
        <w:t>عن بعض رجاله رفعه</w:t>
      </w:r>
      <w:r>
        <w:rPr>
          <w:rtl/>
          <w:lang w:bidi="fa-IR"/>
        </w:rPr>
        <w:t xml:space="preserve"> إلى </w:t>
      </w:r>
      <w:r w:rsidRPr="006750DF">
        <w:rPr>
          <w:rtl/>
          <w:lang w:bidi="fa-IR"/>
        </w:rPr>
        <w:t xml:space="preserve">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ما يقول الناس فيها</w:t>
      </w:r>
      <w:r>
        <w:rPr>
          <w:rtl/>
          <w:lang w:bidi="fa-IR"/>
        </w:rPr>
        <w:t>؟</w:t>
      </w:r>
      <w:r w:rsidRPr="006750DF">
        <w:rPr>
          <w:rtl/>
          <w:lang w:bidi="fa-IR"/>
        </w:rPr>
        <w:t xml:space="preserve"> قال</w:t>
      </w:r>
      <w:r>
        <w:rPr>
          <w:rtl/>
          <w:lang w:bidi="fa-IR"/>
        </w:rPr>
        <w:t xml:space="preserve">: </w:t>
      </w:r>
      <w:r w:rsidRPr="006750DF">
        <w:rPr>
          <w:rtl/>
          <w:lang w:bidi="fa-IR"/>
        </w:rPr>
        <w:t>يقولون نزلت في الكفار</w:t>
      </w:r>
      <w:r>
        <w:rPr>
          <w:rtl/>
          <w:lang w:bidi="fa-IR"/>
        </w:rPr>
        <w:t xml:space="preserve">، </w:t>
      </w:r>
      <w:r w:rsidRPr="006750DF">
        <w:rPr>
          <w:rtl/>
          <w:lang w:bidi="fa-IR"/>
        </w:rPr>
        <w:t>قال</w:t>
      </w:r>
      <w:r>
        <w:rPr>
          <w:rtl/>
          <w:lang w:bidi="fa-IR"/>
        </w:rPr>
        <w:t xml:space="preserve">: إنّ </w:t>
      </w:r>
      <w:r w:rsidRPr="006750DF">
        <w:rPr>
          <w:rtl/>
          <w:lang w:bidi="fa-IR"/>
        </w:rPr>
        <w:t xml:space="preserve">الكفار لا يحلفون بالله وانما نزلت في قوم من امة محمد </w:t>
      </w:r>
      <w:r w:rsidRPr="002C718C">
        <w:rPr>
          <w:rStyle w:val="libAlaemChar"/>
          <w:rtl/>
        </w:rPr>
        <w:t>صلى‌الله‌عليه‌وآله</w:t>
      </w:r>
      <w:r w:rsidRPr="006750DF">
        <w:rPr>
          <w:rtl/>
          <w:lang w:bidi="fa-IR"/>
        </w:rPr>
        <w:t xml:space="preserve"> قيل لهم</w:t>
      </w:r>
      <w:r>
        <w:rPr>
          <w:rtl/>
          <w:lang w:bidi="fa-IR"/>
        </w:rPr>
        <w:t xml:space="preserve">: </w:t>
      </w:r>
      <w:r w:rsidRPr="006750DF">
        <w:rPr>
          <w:rtl/>
          <w:lang w:bidi="fa-IR"/>
        </w:rPr>
        <w:t>ترجعون بعد الموت قبل القيامة</w:t>
      </w:r>
      <w:r>
        <w:rPr>
          <w:rtl/>
          <w:lang w:bidi="fa-IR"/>
        </w:rPr>
        <w:t>؟</w:t>
      </w:r>
      <w:r w:rsidRPr="006750DF">
        <w:rPr>
          <w:rtl/>
          <w:lang w:bidi="fa-IR"/>
        </w:rPr>
        <w:t xml:space="preserve"> فيحلفون انهم لا يرجعون</w:t>
      </w:r>
      <w:r>
        <w:rPr>
          <w:rtl/>
          <w:lang w:bidi="fa-IR"/>
        </w:rPr>
        <w:t xml:space="preserve">، </w:t>
      </w:r>
      <w:r w:rsidRPr="006750DF">
        <w:rPr>
          <w:rtl/>
          <w:lang w:bidi="fa-IR"/>
        </w:rPr>
        <w:t>فرد الله عليهم فقال</w:t>
      </w:r>
      <w:r>
        <w:rPr>
          <w:rtl/>
          <w:lang w:bidi="fa-IR"/>
        </w:rPr>
        <w:t xml:space="preserve">: </w:t>
      </w:r>
      <w:r w:rsidRPr="002C718C">
        <w:rPr>
          <w:rStyle w:val="libAlaemChar"/>
          <w:rtl/>
        </w:rPr>
        <w:t>(</w:t>
      </w:r>
      <w:r w:rsidRPr="002C718C">
        <w:rPr>
          <w:rStyle w:val="libAieChar"/>
          <w:rtl/>
        </w:rPr>
        <w:t>لِيُبَيِّنَ لَهُمُ الَّذِي يَخْتَلِفُونَ فِيهِ وَلِيَعْلَمَ الَّذِينَ كَفَرُوا أَنَّهُمْ كانُوا كاذِبِينَ</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المنقول عن نسخة البرهان «وقرء آية</w:t>
      </w:r>
      <w:r>
        <w:rPr>
          <w:rtl/>
        </w:rPr>
        <w:t xml:space="preserve">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2) قباع السيف</w:t>
      </w:r>
      <w:r>
        <w:rPr>
          <w:rtl/>
        </w:rPr>
        <w:t xml:space="preserve">: </w:t>
      </w:r>
      <w:r w:rsidRPr="006750DF">
        <w:rPr>
          <w:rtl/>
        </w:rPr>
        <w:t>ما على طرف مقبضه.</w:t>
      </w:r>
    </w:p>
    <w:p w:rsidR="00BD62F3" w:rsidRPr="006750DF" w:rsidRDefault="00BD62F3" w:rsidP="002C718C">
      <w:pPr>
        <w:pStyle w:val="libNormal0"/>
        <w:rPr>
          <w:rtl/>
        </w:rPr>
      </w:pPr>
      <w:r>
        <w:rPr>
          <w:rtl/>
        </w:rPr>
        <w:br w:type="page"/>
      </w:r>
      <w:r w:rsidRPr="006750DF">
        <w:rPr>
          <w:rtl/>
        </w:rPr>
        <w:lastRenderedPageBreak/>
        <w:t>يعنى في الرجعة يردهم فيقتلهم ويشفى صدور المؤمنين منهم.</w:t>
      </w:r>
      <w:r>
        <w:rPr>
          <w:rFonts w:hint="cs"/>
          <w:rtl/>
        </w:rPr>
        <w:t xml:space="preserve"> </w:t>
      </w:r>
      <w:r w:rsidRPr="006750DF">
        <w:rPr>
          <w:rtl/>
        </w:rPr>
        <w:t>قال عز من قائل</w:t>
      </w:r>
      <w:r>
        <w:rPr>
          <w:rtl/>
        </w:rPr>
        <w:t xml:space="preserve">: إنّما </w:t>
      </w:r>
      <w:r w:rsidRPr="006750DF">
        <w:rPr>
          <w:rtl/>
        </w:rPr>
        <w:t xml:space="preserve">أمرنا </w:t>
      </w:r>
      <w:r w:rsidRPr="002C718C">
        <w:rPr>
          <w:rStyle w:val="libAlaemChar"/>
          <w:rtl/>
        </w:rPr>
        <w:t>(</w:t>
      </w:r>
      <w:r w:rsidRPr="002C718C">
        <w:rPr>
          <w:rStyle w:val="libAieChar"/>
          <w:rtl/>
        </w:rPr>
        <w:t>لِشَيْءٍ إِذا أَرَدْناهُ أَنْ نَقُولَ لَهُ كُنْ فَيَكُونُ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85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صفوان بن يحيى قال</w:t>
      </w:r>
      <w:r>
        <w:rPr>
          <w:rtl/>
        </w:rPr>
        <w:t xml:space="preserve">: </w:t>
      </w:r>
      <w:r w:rsidRPr="006750DF">
        <w:rPr>
          <w:rtl/>
        </w:rPr>
        <w:t xml:space="preserve">قلت لأبى الحسن </w:t>
      </w:r>
      <w:r w:rsidRPr="002C718C">
        <w:rPr>
          <w:rStyle w:val="libAlaemChar"/>
          <w:rtl/>
        </w:rPr>
        <w:t>عليه‌السلام</w:t>
      </w:r>
      <w:r>
        <w:rPr>
          <w:rtl/>
        </w:rPr>
        <w:t xml:space="preserve">: </w:t>
      </w:r>
      <w:r w:rsidRPr="006750DF">
        <w:rPr>
          <w:rtl/>
        </w:rPr>
        <w:t xml:space="preserve">أخبرنى عن الارادة من الله </w:t>
      </w:r>
      <w:r w:rsidRPr="002C718C">
        <w:rPr>
          <w:rStyle w:val="libAlaemChar"/>
          <w:rtl/>
        </w:rPr>
        <w:t>عزوجل</w:t>
      </w:r>
      <w:r w:rsidRPr="006750DF">
        <w:rPr>
          <w:rtl/>
        </w:rPr>
        <w:t xml:space="preserve"> ومن الخلق</w:t>
      </w:r>
      <w:r>
        <w:rPr>
          <w:rtl/>
        </w:rPr>
        <w:t>؟</w:t>
      </w:r>
      <w:r w:rsidRPr="006750DF">
        <w:rPr>
          <w:rtl/>
        </w:rPr>
        <w:t xml:space="preserve"> فقال</w:t>
      </w:r>
      <w:r>
        <w:rPr>
          <w:rtl/>
        </w:rPr>
        <w:t xml:space="preserve">: </w:t>
      </w:r>
      <w:r w:rsidRPr="006750DF">
        <w:rPr>
          <w:rtl/>
        </w:rPr>
        <w:t>الارادة من الله تعالى احداثه الفعل لا غير ذلك</w:t>
      </w:r>
      <w:r>
        <w:rPr>
          <w:rtl/>
        </w:rPr>
        <w:t xml:space="preserve">، </w:t>
      </w:r>
      <w:r w:rsidRPr="006750DF">
        <w:rPr>
          <w:rtl/>
        </w:rPr>
        <w:t>لأنه جل اسمه لا يهم ولا يتفكر.</w:t>
      </w:r>
    </w:p>
    <w:p w:rsidR="00BD62F3" w:rsidRPr="006750DF" w:rsidRDefault="00BD62F3" w:rsidP="002C718C">
      <w:pPr>
        <w:pStyle w:val="libNormal"/>
        <w:rPr>
          <w:rtl/>
          <w:lang w:bidi="fa-IR"/>
        </w:rPr>
      </w:pPr>
      <w:r w:rsidRPr="00FB47E7">
        <w:rPr>
          <w:rStyle w:val="libBold2Char"/>
          <w:rtl/>
        </w:rPr>
        <w:t xml:space="preserve">86 ـ في مجمع البيان: </w:t>
      </w:r>
      <w:r w:rsidRPr="002C718C">
        <w:rPr>
          <w:rStyle w:val="libAlaemChar"/>
          <w:rtl/>
        </w:rPr>
        <w:t>(</w:t>
      </w:r>
      <w:r w:rsidRPr="002C718C">
        <w:rPr>
          <w:rStyle w:val="libAieChar"/>
          <w:rtl/>
        </w:rPr>
        <w:t>لَنُبَوِّئَنَّهُمْ فِي الدُّنْيا حَسَنَةً</w:t>
      </w:r>
      <w:r w:rsidRPr="002C718C">
        <w:rPr>
          <w:rStyle w:val="libAlaemChar"/>
          <w:rtl/>
        </w:rPr>
        <w:t>)</w:t>
      </w:r>
      <w:r>
        <w:rPr>
          <w:rtl/>
          <w:lang w:bidi="fa-IR"/>
        </w:rPr>
        <w:t xml:space="preserve"> وروى عن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لنثوئنهم بالثاء</w:t>
      </w:r>
      <w:r>
        <w:rPr>
          <w:rtl/>
          <w:lang w:bidi="fa-IR"/>
        </w:rPr>
        <w:t xml:space="preserve">: </w:t>
      </w:r>
      <w:r w:rsidRPr="006750DF">
        <w:rPr>
          <w:rtl/>
          <w:lang w:bidi="fa-IR"/>
        </w:rPr>
        <w:t>والقراءة لنبوئنهم.</w:t>
      </w:r>
    </w:p>
    <w:p w:rsidR="00BD62F3" w:rsidRPr="006750DF" w:rsidRDefault="00BD62F3" w:rsidP="002C718C">
      <w:pPr>
        <w:pStyle w:val="libNormal"/>
        <w:rPr>
          <w:rtl/>
        </w:rPr>
      </w:pPr>
      <w:r w:rsidRPr="00FB47E7">
        <w:rPr>
          <w:rStyle w:val="libBold2Char"/>
          <w:rtl/>
        </w:rPr>
        <w:t xml:space="preserve">87 ـ في بصائر الدرجات </w:t>
      </w:r>
      <w:r w:rsidRPr="006750DF">
        <w:rPr>
          <w:rtl/>
        </w:rPr>
        <w:t>الحسين بن سعيد عن فضالة بن أيوب عن أبان بن عثمان عن محمد بن مسلم</w:t>
      </w:r>
      <w:r>
        <w:rPr>
          <w:rtl/>
        </w:rPr>
        <w:t xml:space="preserve"> عن أبي </w:t>
      </w:r>
      <w:r w:rsidRPr="006750DF">
        <w:rPr>
          <w:rtl/>
        </w:rPr>
        <w:t xml:space="preserve">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قال</w:t>
      </w:r>
      <w:r>
        <w:rPr>
          <w:rtl/>
        </w:rPr>
        <w:t xml:space="preserve">: </w:t>
      </w:r>
      <w:r w:rsidRPr="006750DF">
        <w:rPr>
          <w:rtl/>
        </w:rPr>
        <w:t>الذكر القرآن</w:t>
      </w:r>
      <w:r>
        <w:rPr>
          <w:rtl/>
        </w:rPr>
        <w:t xml:space="preserve">، </w:t>
      </w:r>
      <w:r w:rsidRPr="006750DF">
        <w:rPr>
          <w:rtl/>
        </w:rPr>
        <w:t xml:space="preserve">وآل الرسول </w:t>
      </w:r>
      <w:r w:rsidRPr="002C718C">
        <w:rPr>
          <w:rStyle w:val="libAlaemChar"/>
          <w:rtl/>
        </w:rPr>
        <w:t>صلى‌الله‌عليه‌وآله</w:t>
      </w:r>
      <w:r w:rsidRPr="006750DF">
        <w:rPr>
          <w:rtl/>
        </w:rPr>
        <w:t xml:space="preserve"> أهل الذكر وهم المسئولون.</w:t>
      </w:r>
    </w:p>
    <w:p w:rsidR="00BD62F3" w:rsidRPr="006750DF" w:rsidRDefault="00BD62F3" w:rsidP="002C718C">
      <w:pPr>
        <w:pStyle w:val="libNormal"/>
        <w:rPr>
          <w:rtl/>
        </w:rPr>
      </w:pPr>
      <w:r w:rsidRPr="00FB47E7">
        <w:rPr>
          <w:rStyle w:val="libBold2Char"/>
          <w:rtl/>
        </w:rPr>
        <w:t>88 ـ في أصول الكافي</w:t>
      </w:r>
      <w:r w:rsidRPr="006750DF">
        <w:rPr>
          <w:rtl/>
        </w:rPr>
        <w:t xml:space="preserve"> محمد عن</w:t>
      </w:r>
      <w:r>
        <w:rPr>
          <w:rtl/>
        </w:rPr>
        <w:t xml:space="preserve"> أحمد </w:t>
      </w:r>
      <w:r w:rsidRPr="006750DF">
        <w:rPr>
          <w:rtl/>
        </w:rPr>
        <w:t>عن ابن فضال عن ابن بكير عن حمزة بن الطيار</w:t>
      </w:r>
      <w:r w:rsidRPr="002F3A48">
        <w:rPr>
          <w:rFonts w:hint="cs"/>
          <w:rtl/>
        </w:rPr>
        <w:t xml:space="preserve"> </w:t>
      </w:r>
      <w:r>
        <w:rPr>
          <w:rFonts w:hint="cs"/>
          <w:rtl/>
        </w:rPr>
        <w:t>أ</w:t>
      </w:r>
      <w:r w:rsidRPr="006750DF">
        <w:rPr>
          <w:rtl/>
        </w:rPr>
        <w:t>ن</w:t>
      </w:r>
      <w:r>
        <w:rPr>
          <w:rFonts w:hint="cs"/>
          <w:rtl/>
        </w:rPr>
        <w:t>ّ</w:t>
      </w:r>
      <w:r w:rsidRPr="006750DF">
        <w:rPr>
          <w:rtl/>
        </w:rPr>
        <w:t>ه عرض على أبي عبد الله بعض خطب أبيه</w:t>
      </w:r>
      <w:r>
        <w:rPr>
          <w:rtl/>
        </w:rPr>
        <w:t xml:space="preserve"> حتّى </w:t>
      </w:r>
      <w:r w:rsidRPr="006750DF">
        <w:rPr>
          <w:rtl/>
        </w:rPr>
        <w:t>إذا بلغ موضعا منها فقال له</w:t>
      </w:r>
      <w:r>
        <w:rPr>
          <w:rtl/>
        </w:rPr>
        <w:t xml:space="preserve">: </w:t>
      </w:r>
      <w:r w:rsidRPr="006750DF">
        <w:rPr>
          <w:rtl/>
        </w:rPr>
        <w:t>كف واسكت</w:t>
      </w:r>
      <w:r>
        <w:rPr>
          <w:rtl/>
        </w:rPr>
        <w:t xml:space="preserve">، </w:t>
      </w:r>
      <w:r w:rsidRPr="006750DF">
        <w:rPr>
          <w:rtl/>
        </w:rPr>
        <w:t>ثم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يسعكم فيما ينزل بكم مما لا تعلمون</w:t>
      </w:r>
      <w:r w:rsidRPr="00B42A50">
        <w:rPr>
          <w:rFonts w:hint="cs"/>
          <w:rtl/>
        </w:rPr>
        <w:t xml:space="preserve"> </w:t>
      </w:r>
      <w:r>
        <w:rPr>
          <w:rFonts w:hint="cs"/>
          <w:rtl/>
        </w:rPr>
        <w:t>إ</w:t>
      </w:r>
      <w:r w:rsidRPr="006750DF">
        <w:rPr>
          <w:rtl/>
        </w:rPr>
        <w:t>ل</w:t>
      </w:r>
      <w:r>
        <w:rPr>
          <w:rFonts w:hint="cs"/>
          <w:rtl/>
        </w:rPr>
        <w:t>ّ</w:t>
      </w:r>
      <w:r w:rsidRPr="006750DF">
        <w:rPr>
          <w:rtl/>
        </w:rPr>
        <w:t xml:space="preserve">ا </w:t>
      </w:r>
      <w:r>
        <w:rPr>
          <w:rtl/>
        </w:rPr>
        <w:t>الكف عنه و</w:t>
      </w:r>
      <w:r w:rsidRPr="006750DF">
        <w:rPr>
          <w:rtl/>
        </w:rPr>
        <w:t>التثبت والرد على الائمة الهدى</w:t>
      </w:r>
      <w:r>
        <w:rPr>
          <w:rtl/>
        </w:rPr>
        <w:t xml:space="preserve">، حتّى </w:t>
      </w:r>
      <w:r w:rsidRPr="006750DF">
        <w:rPr>
          <w:rtl/>
        </w:rPr>
        <w:t>يحملوكم فيه على القصد ويجلو عنكم فيه العمى</w:t>
      </w:r>
      <w:r>
        <w:rPr>
          <w:rtl/>
        </w:rPr>
        <w:t xml:space="preserve">، </w:t>
      </w:r>
      <w:r w:rsidRPr="006750DF">
        <w:rPr>
          <w:rtl/>
        </w:rPr>
        <w:t>ويعرفوكم فيه الحق</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Pr>
          <w:rtl/>
        </w:rPr>
        <w:t>.</w:t>
      </w:r>
    </w:p>
    <w:p w:rsidR="00BD62F3" w:rsidRPr="006750DF" w:rsidRDefault="00BD62F3" w:rsidP="002C718C">
      <w:pPr>
        <w:pStyle w:val="libNormal"/>
        <w:rPr>
          <w:rtl/>
        </w:rPr>
      </w:pPr>
      <w:r w:rsidRPr="006750DF">
        <w:rPr>
          <w:rtl/>
        </w:rPr>
        <w:t>89</w:t>
      </w:r>
      <w:r>
        <w:rPr>
          <w:rtl/>
        </w:rPr>
        <w:t xml:space="preserve"> ـ </w:t>
      </w:r>
      <w:r w:rsidRPr="006750DF">
        <w:rPr>
          <w:rtl/>
        </w:rPr>
        <w:t>الحسين بن محمد عن معلى بن محمد عن الوشاء عن عبد الله بن عجلان</w:t>
      </w:r>
      <w:r>
        <w:rPr>
          <w:rtl/>
        </w:rPr>
        <w:t xml:space="preserve"> عن أبي </w:t>
      </w:r>
      <w:r w:rsidRPr="006750DF">
        <w:rPr>
          <w:rtl/>
        </w:rPr>
        <w:t xml:space="preserve">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قال رسول الله </w:t>
      </w:r>
      <w:r w:rsidRPr="002C718C">
        <w:rPr>
          <w:rStyle w:val="libAlaemChar"/>
          <w:rtl/>
        </w:rPr>
        <w:t>صلى‌الله‌عليه‌وآله</w:t>
      </w:r>
      <w:r>
        <w:rPr>
          <w:rtl/>
        </w:rPr>
        <w:t xml:space="preserve">: </w:t>
      </w:r>
      <w:r w:rsidRPr="006750DF">
        <w:rPr>
          <w:rtl/>
        </w:rPr>
        <w:t>الذكر أنا</w:t>
      </w:r>
      <w:r>
        <w:rPr>
          <w:rtl/>
        </w:rPr>
        <w:t xml:space="preserve">، </w:t>
      </w:r>
      <w:r w:rsidRPr="006750DF">
        <w:rPr>
          <w:rtl/>
        </w:rPr>
        <w:t xml:space="preserve">والائمة </w:t>
      </w:r>
      <w:r w:rsidRPr="002C718C">
        <w:rPr>
          <w:rStyle w:val="libAlaemChar"/>
          <w:rtl/>
        </w:rPr>
        <w:t>عليهم‌السلام</w:t>
      </w:r>
      <w:r w:rsidRPr="006750DF">
        <w:rPr>
          <w:rtl/>
        </w:rPr>
        <w:t xml:space="preserve"> أهل الذكر.</w:t>
      </w:r>
    </w:p>
    <w:p w:rsidR="00BD62F3" w:rsidRPr="006750DF" w:rsidRDefault="00BD62F3" w:rsidP="002C718C">
      <w:pPr>
        <w:pStyle w:val="libNormal"/>
        <w:rPr>
          <w:rtl/>
        </w:rPr>
      </w:pPr>
      <w:r w:rsidRPr="006750DF">
        <w:rPr>
          <w:rtl/>
        </w:rPr>
        <w:t>90</w:t>
      </w:r>
      <w:r>
        <w:rPr>
          <w:rtl/>
        </w:rPr>
        <w:t xml:space="preserve"> ـ </w:t>
      </w:r>
      <w:r w:rsidRPr="006750DF">
        <w:rPr>
          <w:rtl/>
        </w:rPr>
        <w:t>الحسين بن محمد عن معلى بن محمد عن محمد بن اورمة عن</w:t>
      </w:r>
      <w:r>
        <w:rPr>
          <w:rtl/>
        </w:rPr>
        <w:t xml:space="preserve"> علي بن </w:t>
      </w:r>
      <w:r w:rsidRPr="006750DF">
        <w:rPr>
          <w:rtl/>
        </w:rPr>
        <w:t>حسان عن عمه عبد الرحمن بن كثير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2C718C">
        <w:rPr>
          <w:rStyle w:val="libAlaemChar"/>
          <w:rtl/>
        </w:rPr>
        <w:t>(</w:t>
      </w:r>
      <w:r w:rsidRPr="002C718C">
        <w:rPr>
          <w:rStyle w:val="libAieChar"/>
          <w:rtl/>
        </w:rPr>
        <w:t>فَسْئَلُوا أَهْلَ الذِّكْرِ إِنْ كُنْتُمْ لا ـ تَعْلَمُونَ</w:t>
      </w:r>
      <w:r w:rsidRPr="002C718C">
        <w:rPr>
          <w:rStyle w:val="libAlaemChar"/>
          <w:rtl/>
        </w:rPr>
        <w:t>)</w:t>
      </w:r>
      <w:r w:rsidRPr="006750DF">
        <w:rPr>
          <w:rtl/>
        </w:rPr>
        <w:t xml:space="preserve"> قال</w:t>
      </w:r>
      <w:r>
        <w:rPr>
          <w:rtl/>
        </w:rPr>
        <w:t xml:space="preserve">: </w:t>
      </w:r>
      <w:r w:rsidRPr="006750DF">
        <w:rPr>
          <w:rtl/>
        </w:rPr>
        <w:t xml:space="preserve">أهل الذكر محمد </w:t>
      </w:r>
      <w:r w:rsidRPr="002C718C">
        <w:rPr>
          <w:rStyle w:val="libAlaemChar"/>
          <w:rtl/>
        </w:rPr>
        <w:t>صلى‌الله‌عليه‌وآله</w:t>
      </w:r>
      <w:r w:rsidRPr="006750DF">
        <w:rPr>
          <w:rtl/>
        </w:rPr>
        <w:t xml:space="preserve"> ونحن المسئولون.</w:t>
      </w:r>
    </w:p>
    <w:p w:rsidR="00BD62F3" w:rsidRPr="006750DF" w:rsidRDefault="00BD62F3" w:rsidP="002C718C">
      <w:pPr>
        <w:pStyle w:val="libNormal"/>
        <w:rPr>
          <w:rtl/>
        </w:rPr>
      </w:pPr>
      <w:r w:rsidRPr="006750DF">
        <w:rPr>
          <w:rtl/>
        </w:rPr>
        <w:t>91</w:t>
      </w:r>
      <w:r>
        <w:rPr>
          <w:rtl/>
        </w:rPr>
        <w:t xml:space="preserve"> ـ </w:t>
      </w:r>
      <w:r w:rsidRPr="006750DF">
        <w:rPr>
          <w:rtl/>
        </w:rPr>
        <w:t>الحسين بن محمد عن معلى بن محمد عن الوشاء قال</w:t>
      </w:r>
      <w:r>
        <w:rPr>
          <w:rtl/>
        </w:rPr>
        <w:t xml:space="preserve">: </w:t>
      </w:r>
      <w:r w:rsidRPr="006750DF">
        <w:rPr>
          <w:rtl/>
        </w:rPr>
        <w:t xml:space="preserve">سألت الرضا </w:t>
      </w:r>
      <w:r w:rsidRPr="002C718C">
        <w:rPr>
          <w:rStyle w:val="libAlaemChar"/>
          <w:rtl/>
        </w:rPr>
        <w:t>عليه‌السلام</w:t>
      </w:r>
      <w:r w:rsidRPr="006750DF">
        <w:rPr>
          <w:rtl/>
        </w:rPr>
        <w:t xml:space="preserve"> فقلت جعلت فداك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فقال</w:t>
      </w:r>
      <w:r>
        <w:rPr>
          <w:rtl/>
        </w:rPr>
        <w:t xml:space="preserve">: </w:t>
      </w:r>
      <w:r w:rsidRPr="006750DF">
        <w:rPr>
          <w:rtl/>
        </w:rPr>
        <w:t>نحن أهل الذكر ونحن المسئولون</w:t>
      </w:r>
      <w:r>
        <w:rPr>
          <w:rtl/>
        </w:rPr>
        <w:t xml:space="preserve">، </w:t>
      </w:r>
      <w:r w:rsidRPr="006750DF">
        <w:rPr>
          <w:rtl/>
        </w:rPr>
        <w:t>فقلت</w:t>
      </w:r>
      <w:r>
        <w:rPr>
          <w:rtl/>
        </w:rPr>
        <w:t xml:space="preserve">: </w:t>
      </w:r>
      <w:r w:rsidRPr="006750DF">
        <w:rPr>
          <w:rtl/>
        </w:rPr>
        <w:t>فأنتم المسئولون ونحن السائلون</w:t>
      </w:r>
      <w:r>
        <w:rPr>
          <w:rtl/>
        </w:rPr>
        <w:t>؟</w:t>
      </w:r>
      <w:r w:rsidRPr="006750DF">
        <w:rPr>
          <w:rtl/>
        </w:rPr>
        <w:t xml:space="preserve"> قال</w:t>
      </w:r>
      <w:r>
        <w:rPr>
          <w:rtl/>
        </w:rPr>
        <w:t xml:space="preserve">: </w:t>
      </w:r>
      <w:r w:rsidRPr="006750DF">
        <w:rPr>
          <w:rtl/>
        </w:rPr>
        <w:t>نعم. قلت</w:t>
      </w:r>
      <w:r>
        <w:rPr>
          <w:rtl/>
        </w:rPr>
        <w:t xml:space="preserve">: </w:t>
      </w:r>
      <w:r w:rsidRPr="006750DF">
        <w:rPr>
          <w:rtl/>
        </w:rPr>
        <w:t>حقا</w:t>
      </w:r>
    </w:p>
    <w:p w:rsidR="00BD62F3" w:rsidRPr="006750DF" w:rsidRDefault="00BD62F3" w:rsidP="002C718C">
      <w:pPr>
        <w:pStyle w:val="libNormal0"/>
        <w:rPr>
          <w:rtl/>
        </w:rPr>
      </w:pPr>
      <w:r>
        <w:rPr>
          <w:rtl/>
        </w:rPr>
        <w:br w:type="page"/>
      </w:r>
      <w:r w:rsidRPr="006750DF">
        <w:rPr>
          <w:rtl/>
        </w:rPr>
        <w:lastRenderedPageBreak/>
        <w:t>علينا أن نسئلكم</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حقا عليكم ان تجيبونا</w:t>
      </w:r>
      <w:r>
        <w:rPr>
          <w:rtl/>
        </w:rPr>
        <w:t xml:space="preserve">، </w:t>
      </w:r>
      <w:r w:rsidRPr="006750DF">
        <w:rPr>
          <w:rtl/>
        </w:rPr>
        <w:t>قال</w:t>
      </w:r>
      <w:r>
        <w:rPr>
          <w:rtl/>
        </w:rPr>
        <w:t>: [</w:t>
      </w:r>
      <w:r w:rsidRPr="006750DF">
        <w:rPr>
          <w:rtl/>
        </w:rPr>
        <w:t>لا</w:t>
      </w:r>
      <w:r>
        <w:rPr>
          <w:rtl/>
        </w:rPr>
        <w:t>]</w:t>
      </w:r>
      <w:r w:rsidRPr="006750DF">
        <w:rPr>
          <w:rtl/>
        </w:rPr>
        <w:t xml:space="preserve"> ذلك إلينا ان شئنا فعلنا وان شئنا لم نفعل</w:t>
      </w:r>
      <w:r>
        <w:rPr>
          <w:rtl/>
        </w:rPr>
        <w:t xml:space="preserve">، </w:t>
      </w:r>
      <w:r w:rsidRPr="006750DF">
        <w:rPr>
          <w:rtl/>
        </w:rPr>
        <w:t>أما تسمع قول الله تبارك وتعالى</w:t>
      </w:r>
      <w:r>
        <w:rPr>
          <w:rtl/>
        </w:rPr>
        <w:t xml:space="preserve">: </w:t>
      </w:r>
      <w:r w:rsidRPr="002C718C">
        <w:rPr>
          <w:rStyle w:val="libAlaemChar"/>
          <w:rtl/>
        </w:rPr>
        <w:t>(</w:t>
      </w:r>
      <w:r w:rsidRPr="002C718C">
        <w:rPr>
          <w:rStyle w:val="libAieChar"/>
          <w:rtl/>
        </w:rPr>
        <w:t>هذا عَطاؤُنا فَامْنُنْ أَوْ أَمْسِكْ بِغَيْرِ حِسابٍ</w:t>
      </w:r>
      <w:r w:rsidRPr="002C718C">
        <w:rPr>
          <w:rStyle w:val="libAlaemChar"/>
          <w:rtl/>
        </w:rPr>
        <w:t>)</w:t>
      </w:r>
      <w:r>
        <w:rPr>
          <w:rtl/>
        </w:rPr>
        <w:t>.</w:t>
      </w:r>
    </w:p>
    <w:p w:rsidR="00BD62F3" w:rsidRPr="006750DF" w:rsidRDefault="00BD62F3" w:rsidP="002C718C">
      <w:pPr>
        <w:pStyle w:val="libNormal"/>
        <w:rPr>
          <w:rtl/>
        </w:rPr>
      </w:pPr>
      <w:r w:rsidRPr="006750DF">
        <w:rPr>
          <w:rtl/>
        </w:rPr>
        <w:t>92</w:t>
      </w:r>
      <w:r>
        <w:rPr>
          <w:rtl/>
        </w:rPr>
        <w:t xml:space="preserve"> ـ </w:t>
      </w:r>
      <w:r w:rsidRPr="006750DF">
        <w:rPr>
          <w:rtl/>
        </w:rPr>
        <w:t>عدة من أصحابنا عن</w:t>
      </w:r>
      <w:r>
        <w:rPr>
          <w:rtl/>
        </w:rPr>
        <w:t xml:space="preserve"> أحمد </w:t>
      </w:r>
      <w:r w:rsidRPr="006750DF">
        <w:rPr>
          <w:rtl/>
        </w:rPr>
        <w:t>بن محمد عن الحسين بن سعيد عن النضر بن سويد عن عاصم بن حميد</w:t>
      </w:r>
      <w:r>
        <w:rPr>
          <w:rtl/>
        </w:rPr>
        <w:t xml:space="preserve"> عن أبي </w:t>
      </w:r>
      <w:r w:rsidRPr="006750DF">
        <w:rPr>
          <w:rtl/>
        </w:rPr>
        <w:t xml:space="preserve">بصير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وَإِنَّهُ لَذِكْرٌ لَكَ وَلِقَوْمِكَ وَسَوْفَ تُسْئَلُونَ</w:t>
      </w:r>
      <w:r w:rsidRPr="002C718C">
        <w:rPr>
          <w:rStyle w:val="libAlaemChar"/>
          <w:rtl/>
        </w:rPr>
        <w:t>)</w:t>
      </w:r>
      <w:r w:rsidRPr="006750DF">
        <w:rPr>
          <w:rtl/>
        </w:rPr>
        <w:t xml:space="preserve"> فرسول الله الذكر</w:t>
      </w:r>
      <w:r>
        <w:rPr>
          <w:rtl/>
        </w:rPr>
        <w:t xml:space="preserve">: </w:t>
      </w:r>
      <w:r w:rsidRPr="006750DF">
        <w:rPr>
          <w:rtl/>
        </w:rPr>
        <w:t>وأهل بيته المسئولون وهم أهل الذكر.</w:t>
      </w:r>
    </w:p>
    <w:p w:rsidR="00BD62F3" w:rsidRPr="006750DF" w:rsidRDefault="00BD62F3" w:rsidP="002C718C">
      <w:pPr>
        <w:pStyle w:val="libNormal"/>
        <w:rPr>
          <w:rtl/>
        </w:rPr>
      </w:pPr>
      <w:r w:rsidRPr="006750DF">
        <w:rPr>
          <w:rtl/>
        </w:rPr>
        <w:t>93</w:t>
      </w:r>
      <w:r>
        <w:rPr>
          <w:rtl/>
        </w:rPr>
        <w:t xml:space="preserve"> ـ </w:t>
      </w:r>
      <w:r w:rsidRPr="006750DF">
        <w:rPr>
          <w:rtl/>
        </w:rPr>
        <w:t>محمد بن يحيى عن محمد بن الحسين عن محمد بن</w:t>
      </w:r>
      <w:r>
        <w:rPr>
          <w:rtl/>
        </w:rPr>
        <w:t xml:space="preserve"> إسمعيل </w:t>
      </w:r>
      <w:r w:rsidRPr="006750DF">
        <w:rPr>
          <w:rtl/>
        </w:rPr>
        <w:t>عن منصور بن يونس</w:t>
      </w:r>
      <w:r>
        <w:rPr>
          <w:rtl/>
        </w:rPr>
        <w:t xml:space="preserve"> عن أبي </w:t>
      </w:r>
      <w:r w:rsidRPr="006750DF">
        <w:rPr>
          <w:rtl/>
        </w:rPr>
        <w:t>بكر الحضرمي قال</w:t>
      </w:r>
      <w:r>
        <w:rPr>
          <w:rtl/>
        </w:rPr>
        <w:t xml:space="preserve">: </w:t>
      </w:r>
      <w:r w:rsidRPr="006750DF">
        <w:rPr>
          <w:rtl/>
        </w:rPr>
        <w:t xml:space="preserve">كنت عند أبى جعفر </w:t>
      </w:r>
      <w:r w:rsidRPr="002C718C">
        <w:rPr>
          <w:rStyle w:val="libAlaemChar"/>
          <w:rtl/>
        </w:rPr>
        <w:t>عليه‌السلام</w:t>
      </w:r>
      <w:r w:rsidRPr="006750DF">
        <w:rPr>
          <w:rtl/>
        </w:rPr>
        <w:t xml:space="preserve"> ودخل عليه الورد أخو الكميت فقال</w:t>
      </w:r>
      <w:r>
        <w:rPr>
          <w:rtl/>
        </w:rPr>
        <w:t xml:space="preserve">: </w:t>
      </w:r>
      <w:r w:rsidRPr="006750DF">
        <w:rPr>
          <w:rtl/>
        </w:rPr>
        <w:t>جعلني الله فداك اخترت لك سبعين مسئلة ما يحضرني منها مسئلة واحدة قال ولا واحدة يا ورد قال</w:t>
      </w:r>
      <w:r>
        <w:rPr>
          <w:rtl/>
        </w:rPr>
        <w:t xml:space="preserve">: </w:t>
      </w:r>
      <w:r w:rsidRPr="006750DF">
        <w:rPr>
          <w:rtl/>
        </w:rPr>
        <w:t>بلى قد حضرني منها واحدة قال</w:t>
      </w:r>
      <w:r>
        <w:rPr>
          <w:rtl/>
        </w:rPr>
        <w:t>: و</w:t>
      </w:r>
      <w:r w:rsidRPr="006750DF">
        <w:rPr>
          <w:rtl/>
        </w:rPr>
        <w:t>ما هي</w:t>
      </w:r>
      <w:r>
        <w:rPr>
          <w:rtl/>
        </w:rPr>
        <w:t>؟</w:t>
      </w:r>
      <w:r w:rsidRPr="006750DF">
        <w:rPr>
          <w:rtl/>
        </w:rPr>
        <w:t xml:space="preserve"> قال</w:t>
      </w:r>
      <w:r>
        <w:rPr>
          <w:rtl/>
        </w:rPr>
        <w:t xml:space="preserve">: </w:t>
      </w:r>
      <w:r w:rsidRPr="006750DF">
        <w:rPr>
          <w:rtl/>
        </w:rPr>
        <w:t>قول الله تبارك وتعالى</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من هم</w:t>
      </w:r>
      <w:r>
        <w:rPr>
          <w:rtl/>
        </w:rPr>
        <w:t>؟</w:t>
      </w:r>
      <w:r w:rsidRPr="006750DF">
        <w:rPr>
          <w:rtl/>
        </w:rPr>
        <w:t xml:space="preserve"> قال</w:t>
      </w:r>
      <w:r>
        <w:rPr>
          <w:rtl/>
        </w:rPr>
        <w:t xml:space="preserve">: </w:t>
      </w:r>
      <w:r w:rsidRPr="006750DF">
        <w:rPr>
          <w:rtl/>
        </w:rPr>
        <w:t>نحن</w:t>
      </w:r>
      <w:r>
        <w:rPr>
          <w:rtl/>
        </w:rPr>
        <w:t xml:space="preserve">، </w:t>
      </w:r>
      <w:r w:rsidRPr="006750DF">
        <w:rPr>
          <w:rtl/>
        </w:rPr>
        <w:t>قال</w:t>
      </w:r>
      <w:r>
        <w:rPr>
          <w:rtl/>
        </w:rPr>
        <w:t xml:space="preserve">: </w:t>
      </w:r>
      <w:r w:rsidRPr="006750DF">
        <w:rPr>
          <w:rtl/>
        </w:rPr>
        <w:t>قلت علينا ان نسألكم</w:t>
      </w:r>
      <w:r>
        <w:rPr>
          <w:rtl/>
        </w:rPr>
        <w:t xml:space="preserve">، </w:t>
      </w:r>
      <w:r w:rsidRPr="006750DF">
        <w:rPr>
          <w:rtl/>
        </w:rPr>
        <w:t>قال</w:t>
      </w:r>
      <w:r>
        <w:rPr>
          <w:rtl/>
        </w:rPr>
        <w:t xml:space="preserve">: </w:t>
      </w:r>
      <w:r w:rsidRPr="006750DF">
        <w:rPr>
          <w:rtl/>
        </w:rPr>
        <w:t>نعم</w:t>
      </w:r>
      <w:r>
        <w:rPr>
          <w:rtl/>
        </w:rPr>
        <w:t xml:space="preserve">، </w:t>
      </w:r>
      <w:r w:rsidRPr="006750DF">
        <w:rPr>
          <w:rtl/>
        </w:rPr>
        <w:t>قلت</w:t>
      </w:r>
      <w:r>
        <w:rPr>
          <w:rtl/>
        </w:rPr>
        <w:t xml:space="preserve">: </w:t>
      </w:r>
      <w:r w:rsidRPr="006750DF">
        <w:rPr>
          <w:rtl/>
        </w:rPr>
        <w:t>عليكم أن تجيبونا</w:t>
      </w:r>
      <w:r>
        <w:rPr>
          <w:rtl/>
        </w:rPr>
        <w:t>؟</w:t>
      </w:r>
      <w:r w:rsidRPr="006750DF">
        <w:rPr>
          <w:rtl/>
        </w:rPr>
        <w:t xml:space="preserve"> قال</w:t>
      </w:r>
      <w:r>
        <w:rPr>
          <w:rtl/>
        </w:rPr>
        <w:t xml:space="preserve">: </w:t>
      </w:r>
      <w:r w:rsidRPr="006750DF">
        <w:rPr>
          <w:rtl/>
        </w:rPr>
        <w:t>ذلك إلينا.</w:t>
      </w:r>
    </w:p>
    <w:p w:rsidR="00BD62F3" w:rsidRPr="006750DF" w:rsidRDefault="00BD62F3" w:rsidP="002C718C">
      <w:pPr>
        <w:pStyle w:val="libNormal"/>
        <w:rPr>
          <w:rtl/>
        </w:rPr>
      </w:pPr>
      <w:r w:rsidRPr="006750DF">
        <w:rPr>
          <w:rtl/>
        </w:rPr>
        <w:t>94</w:t>
      </w:r>
      <w:r>
        <w:rPr>
          <w:rtl/>
        </w:rPr>
        <w:t xml:space="preserve"> ـ </w:t>
      </w:r>
      <w:r w:rsidRPr="006750DF">
        <w:rPr>
          <w:rtl/>
        </w:rPr>
        <w:t>محمد بن يحيى عن محمد بن الحسين عن صفوان بن يحيى عن العلا بن رزين عن محمد بن مسلم</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Pr>
          <w:rFonts w:hint="cs"/>
          <w:rtl/>
        </w:rPr>
        <w:t>أ</w:t>
      </w:r>
      <w:r>
        <w:rPr>
          <w:rtl/>
        </w:rPr>
        <w:t xml:space="preserve">نّ </w:t>
      </w:r>
      <w:r w:rsidRPr="006750DF">
        <w:rPr>
          <w:rtl/>
        </w:rPr>
        <w:t>م</w:t>
      </w:r>
      <w:r>
        <w:rPr>
          <w:rFonts w:hint="cs"/>
          <w:rtl/>
        </w:rPr>
        <w:t>َ</w:t>
      </w:r>
      <w:r w:rsidRPr="006750DF">
        <w:rPr>
          <w:rtl/>
        </w:rPr>
        <w:t xml:space="preserve">ن عندنا يزعمون ان قول الله </w:t>
      </w:r>
      <w:r w:rsidRPr="002C718C">
        <w:rPr>
          <w:rStyle w:val="libAlaemChar"/>
          <w:rtl/>
        </w:rPr>
        <w:t>عزوجل</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انهم اليهود والنصارى</w:t>
      </w:r>
      <w:r>
        <w:rPr>
          <w:rtl/>
        </w:rPr>
        <w:t>؟</w:t>
      </w:r>
      <w:r w:rsidRPr="006750DF">
        <w:rPr>
          <w:rtl/>
        </w:rPr>
        <w:t xml:space="preserve"> قال</w:t>
      </w:r>
      <w:r>
        <w:rPr>
          <w:rtl/>
        </w:rPr>
        <w:t xml:space="preserve">: </w:t>
      </w:r>
      <w:r w:rsidRPr="006750DF">
        <w:rPr>
          <w:rtl/>
        </w:rPr>
        <w:t>إذا يدعونكم</w:t>
      </w:r>
      <w:r>
        <w:rPr>
          <w:rtl/>
        </w:rPr>
        <w:t xml:space="preserve"> إلى </w:t>
      </w:r>
      <w:r w:rsidRPr="006750DF">
        <w:rPr>
          <w:rtl/>
        </w:rPr>
        <w:t xml:space="preserve">دينهم ثم قال بيده </w:t>
      </w:r>
      <w:r w:rsidRPr="00467FAA">
        <w:rPr>
          <w:rStyle w:val="libFootnotenumChar"/>
          <w:rtl/>
        </w:rPr>
        <w:t>(1)</w:t>
      </w:r>
      <w:r>
        <w:rPr>
          <w:rtl/>
        </w:rPr>
        <w:t xml:space="preserve"> إلى </w:t>
      </w:r>
      <w:r w:rsidRPr="006750DF">
        <w:rPr>
          <w:rtl/>
        </w:rPr>
        <w:t>صدره</w:t>
      </w:r>
      <w:r>
        <w:rPr>
          <w:rtl/>
        </w:rPr>
        <w:t xml:space="preserve">: </w:t>
      </w:r>
      <w:r w:rsidRPr="006750DF">
        <w:rPr>
          <w:rtl/>
        </w:rPr>
        <w:t>ونحن أهل الذكر</w:t>
      </w:r>
      <w:r>
        <w:rPr>
          <w:rtl/>
        </w:rPr>
        <w:t xml:space="preserve">، </w:t>
      </w:r>
      <w:r w:rsidRPr="006750DF">
        <w:rPr>
          <w:rtl/>
        </w:rPr>
        <w:t>ونحن المسئولون.</w:t>
      </w:r>
    </w:p>
    <w:p w:rsidR="00BD62F3" w:rsidRPr="006750DF" w:rsidRDefault="00BD62F3" w:rsidP="002C718C">
      <w:pPr>
        <w:pStyle w:val="libNormal"/>
        <w:rPr>
          <w:rtl/>
        </w:rPr>
      </w:pPr>
      <w:r w:rsidRPr="006750DF">
        <w:rPr>
          <w:rtl/>
        </w:rPr>
        <w:t>95</w:t>
      </w:r>
      <w:r>
        <w:rPr>
          <w:rtl/>
        </w:rPr>
        <w:t xml:space="preserve"> ـ </w:t>
      </w:r>
      <w:r w:rsidRPr="006750DF">
        <w:rPr>
          <w:rtl/>
        </w:rPr>
        <w:t>عدة من أصحابنا عن</w:t>
      </w:r>
      <w:r>
        <w:rPr>
          <w:rtl/>
        </w:rPr>
        <w:t xml:space="preserve"> أحمد </w:t>
      </w:r>
      <w:r w:rsidRPr="006750DF">
        <w:rPr>
          <w:rtl/>
        </w:rPr>
        <w:t>بن محمد عن الوشاء</w:t>
      </w:r>
      <w:r>
        <w:rPr>
          <w:rtl/>
        </w:rPr>
        <w:t xml:space="preserve"> عن أبي </w:t>
      </w:r>
      <w:r w:rsidRPr="006750DF">
        <w:rPr>
          <w:rtl/>
        </w:rPr>
        <w:t xml:space="preserve">الحسن الرضا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قال</w:t>
      </w:r>
      <w:r>
        <w:rPr>
          <w:rtl/>
        </w:rPr>
        <w:t xml:space="preserve"> علي بن </w:t>
      </w:r>
      <w:r w:rsidRPr="006750DF">
        <w:rPr>
          <w:rtl/>
        </w:rPr>
        <w:t>الحسين</w:t>
      </w:r>
      <w:r>
        <w:rPr>
          <w:rtl/>
        </w:rPr>
        <w:t xml:space="preserve">: </w:t>
      </w:r>
      <w:r w:rsidRPr="006750DF">
        <w:rPr>
          <w:rtl/>
        </w:rPr>
        <w:t>على الأئمة من الفرض ما ليس على شيعتهم</w:t>
      </w:r>
      <w:r>
        <w:rPr>
          <w:rtl/>
        </w:rPr>
        <w:t xml:space="preserve">، </w:t>
      </w:r>
      <w:r w:rsidRPr="006750DF">
        <w:rPr>
          <w:rtl/>
        </w:rPr>
        <w:t>وعلى شيعتنا ما ليس علينا</w:t>
      </w:r>
      <w:r>
        <w:rPr>
          <w:rtl/>
        </w:rPr>
        <w:t xml:space="preserve">، </w:t>
      </w:r>
      <w:r w:rsidRPr="006750DF">
        <w:rPr>
          <w:rtl/>
        </w:rPr>
        <w:t xml:space="preserve">أمرهم الله </w:t>
      </w:r>
      <w:r w:rsidRPr="002C718C">
        <w:rPr>
          <w:rStyle w:val="libAlaemChar"/>
          <w:rtl/>
        </w:rPr>
        <w:t>عزوجل</w:t>
      </w:r>
      <w:r w:rsidRPr="006750DF">
        <w:rPr>
          <w:rtl/>
        </w:rPr>
        <w:t xml:space="preserve"> أن يسألونا قال</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فأمرهم ان يسألونا وليس علينا الجواب</w:t>
      </w:r>
      <w:r>
        <w:rPr>
          <w:rtl/>
        </w:rPr>
        <w:t xml:space="preserve">، </w:t>
      </w:r>
      <w:r w:rsidRPr="006750DF">
        <w:rPr>
          <w:rtl/>
        </w:rPr>
        <w:t>ان شئنا أجبنا وان شئنا أمسكنا.</w:t>
      </w:r>
    </w:p>
    <w:p w:rsidR="00BD62F3" w:rsidRPr="006750DF" w:rsidRDefault="00BD62F3" w:rsidP="002C718C">
      <w:pPr>
        <w:pStyle w:val="libNormal"/>
        <w:rPr>
          <w:rtl/>
        </w:rPr>
      </w:pPr>
      <w:r w:rsidRPr="006750DF">
        <w:rPr>
          <w:rtl/>
        </w:rPr>
        <w:t>96</w:t>
      </w:r>
      <w:r>
        <w:rPr>
          <w:rtl/>
        </w:rPr>
        <w:t xml:space="preserve"> ـ أحمد </w:t>
      </w:r>
      <w:r w:rsidRPr="006750DF">
        <w:rPr>
          <w:rtl/>
        </w:rPr>
        <w:t>بن محمد عن</w:t>
      </w:r>
      <w:r>
        <w:rPr>
          <w:rtl/>
        </w:rPr>
        <w:t xml:space="preserve"> أحمد </w:t>
      </w:r>
      <w:r w:rsidRPr="006750DF">
        <w:rPr>
          <w:rtl/>
        </w:rPr>
        <w:t>بن محمد بن أبى نصر قال</w:t>
      </w:r>
      <w:r>
        <w:rPr>
          <w:rtl/>
        </w:rPr>
        <w:t xml:space="preserve">: </w:t>
      </w:r>
      <w:r w:rsidRPr="006750DF">
        <w:rPr>
          <w:rtl/>
        </w:rPr>
        <w:t>كتبت</w:t>
      </w:r>
      <w:r>
        <w:rPr>
          <w:rtl/>
        </w:rPr>
        <w:t xml:space="preserve"> إلى </w:t>
      </w:r>
      <w:r w:rsidRPr="006750DF">
        <w:rPr>
          <w:rtl/>
        </w:rPr>
        <w:t xml:space="preserve">الرضا </w:t>
      </w:r>
      <w:r w:rsidRPr="002C718C">
        <w:rPr>
          <w:rStyle w:val="libAlaemChar"/>
          <w:rtl/>
        </w:rPr>
        <w:t>عليه‌السلام</w:t>
      </w:r>
      <w:r w:rsidRPr="006750DF">
        <w:rPr>
          <w:rtl/>
        </w:rPr>
        <w:t xml:space="preserve"> كتابا فكان في بعض ما كتبت قال الله </w:t>
      </w:r>
      <w:r w:rsidRPr="002C718C">
        <w:rPr>
          <w:rStyle w:val="libAlaemChar"/>
          <w:rtl/>
        </w:rPr>
        <w:t>عزوجل</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أشار.</w:t>
      </w:r>
    </w:p>
    <w:p w:rsidR="00BD62F3" w:rsidRPr="006750DF" w:rsidRDefault="00BD62F3" w:rsidP="002C718C">
      <w:pPr>
        <w:pStyle w:val="libNormal0"/>
        <w:rPr>
          <w:rtl/>
          <w:lang w:bidi="fa-IR"/>
        </w:rPr>
      </w:pPr>
      <w:r>
        <w:rPr>
          <w:rtl/>
          <w:lang w:bidi="fa-IR"/>
        </w:rPr>
        <w:br w:type="page"/>
      </w:r>
      <w:r>
        <w:rPr>
          <w:rtl/>
          <w:lang w:bidi="fa-IR"/>
        </w:rPr>
        <w:lastRenderedPageBreak/>
        <w:t>و</w:t>
      </w:r>
      <w:r w:rsidRPr="006750DF">
        <w:rPr>
          <w:rtl/>
          <w:lang w:bidi="fa-IR"/>
        </w:rPr>
        <w:t xml:space="preserve">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وَما كانَ الْمُؤْمِنُونَ لِيَنْفِرُوا كَافَّةً فَلَوْ لا نَفَرَ مِنْ كُلِّ فِرْقَةٍ مِنْهُمْ طائِفَةٌ لِيَتَفَقَّهُوا فِي الدِّينِ وَلِيُنْذِرُوا قَوْمَهُمْ إِذا رَجَعُوا إِلَيْهِمْ لَعَلَّهُمْ يَحْذَرُونَ</w:t>
      </w:r>
      <w:r w:rsidRPr="002C718C">
        <w:rPr>
          <w:rStyle w:val="libAlaemChar"/>
          <w:rtl/>
        </w:rPr>
        <w:t>)</w:t>
      </w:r>
      <w:r w:rsidRPr="006750DF">
        <w:rPr>
          <w:rtl/>
          <w:lang w:bidi="fa-IR"/>
        </w:rPr>
        <w:t xml:space="preserve"> فقد فرضت عليهم المسئلة ولم يفرض عليكم الجواب</w:t>
      </w:r>
      <w:r>
        <w:rPr>
          <w:rtl/>
          <w:lang w:bidi="fa-IR"/>
        </w:rPr>
        <w:t>؟</w:t>
      </w:r>
      <w:r w:rsidRPr="006750DF">
        <w:rPr>
          <w:rtl/>
          <w:lang w:bidi="fa-IR"/>
        </w:rPr>
        <w:t xml:space="preserve"> قال</w:t>
      </w:r>
      <w:r>
        <w:rPr>
          <w:rtl/>
          <w:lang w:bidi="fa-IR"/>
        </w:rPr>
        <w:t xml:space="preserve">: </w:t>
      </w:r>
      <w:r w:rsidRPr="006750DF">
        <w:rPr>
          <w:rtl/>
          <w:lang w:bidi="fa-IR"/>
        </w:rPr>
        <w:t>قال الله تبارك وتعالى</w:t>
      </w:r>
      <w:r>
        <w:rPr>
          <w:rtl/>
          <w:lang w:bidi="fa-IR"/>
        </w:rPr>
        <w:t xml:space="preserve">: </w:t>
      </w:r>
      <w:r w:rsidRPr="002C718C">
        <w:rPr>
          <w:rStyle w:val="libAlaemChar"/>
          <w:rtl/>
        </w:rPr>
        <w:t>(</w:t>
      </w:r>
      <w:r w:rsidRPr="002C718C">
        <w:rPr>
          <w:rStyle w:val="libAieChar"/>
          <w:rtl/>
        </w:rPr>
        <w:t>فَإِنْ لَمْ يَسْتَجِيبُوا لَكَ فَاعْلَمْ إنّما يَتَّبِعُونَ أَهْواءَهُمْ وَمَنْ أَضَلُّ مِمَّنِ اتَّبَعَ هَواهُ</w:t>
      </w:r>
      <w:r w:rsidRPr="002C718C">
        <w:rPr>
          <w:rStyle w:val="libAlaemChar"/>
          <w:rtl/>
        </w:rPr>
        <w:t>)</w:t>
      </w:r>
      <w:r w:rsidRPr="006750DF">
        <w:rPr>
          <w:rtl/>
          <w:lang w:bidi="fa-IR"/>
        </w:rPr>
        <w:t xml:space="preserve"> </w:t>
      </w:r>
      <w:r w:rsidRPr="00467FAA">
        <w:rPr>
          <w:rStyle w:val="libFootnotenumChar"/>
          <w:rtl/>
        </w:rPr>
        <w:t>(1)</w:t>
      </w:r>
      <w:r>
        <w:rPr>
          <w:rtl/>
          <w:lang w:bidi="fa-IR"/>
        </w:rPr>
        <w:t>.</w:t>
      </w:r>
    </w:p>
    <w:p w:rsidR="00BD62F3" w:rsidRPr="006750DF" w:rsidRDefault="00BD62F3" w:rsidP="002C718C">
      <w:pPr>
        <w:pStyle w:val="libNormal"/>
        <w:rPr>
          <w:rtl/>
        </w:rPr>
      </w:pPr>
      <w:r w:rsidRPr="006750DF">
        <w:rPr>
          <w:rtl/>
        </w:rPr>
        <w:t>97</w:t>
      </w:r>
      <w:r>
        <w:rPr>
          <w:rtl/>
        </w:rPr>
        <w:t xml:space="preserve"> ـ </w:t>
      </w:r>
      <w:r w:rsidRPr="006750DF">
        <w:rPr>
          <w:rtl/>
        </w:rPr>
        <w:t>محمد بن الحسين وغيره عن سهل عن محمد بن عيسى ومحمد بن يحيى ومحمد ابن الحسين جميعا عن محمد بن سنان عن</w:t>
      </w:r>
      <w:r>
        <w:rPr>
          <w:rtl/>
        </w:rPr>
        <w:t xml:space="preserve"> إسمعيل </w:t>
      </w:r>
      <w:r w:rsidRPr="006750DF">
        <w:rPr>
          <w:rtl/>
        </w:rPr>
        <w:t>بن جابر وعبد الكريم بن عمرو عن عبد الحميد ابن أبى الديلم عن</w:t>
      </w:r>
      <w:r>
        <w:rPr>
          <w:rtl/>
        </w:rPr>
        <w:t xml:space="preserve"> أبي عبد الله </w:t>
      </w:r>
      <w:r w:rsidRPr="002C718C">
        <w:rPr>
          <w:rStyle w:val="libAlaemChar"/>
          <w:rtl/>
        </w:rPr>
        <w:t>عليه‌السلام</w:t>
      </w:r>
      <w:r w:rsidRPr="006750DF">
        <w:rPr>
          <w:rtl/>
        </w:rPr>
        <w:t xml:space="preserve"> ونقل حديثا طويلا وفيه يقول </w:t>
      </w:r>
      <w:r w:rsidRPr="002C718C">
        <w:rPr>
          <w:rStyle w:val="libAlaemChar"/>
          <w:rtl/>
        </w:rPr>
        <w:t>عليه‌السلام</w:t>
      </w:r>
      <w:r w:rsidRPr="006750DF">
        <w:rPr>
          <w:rtl/>
        </w:rPr>
        <w:t xml:space="preserve"> وقال الله جل ذكره</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قال الكتاب الذكر وأهله آل محمد </w:t>
      </w:r>
      <w:r w:rsidRPr="002C718C">
        <w:rPr>
          <w:rStyle w:val="libAlaemChar"/>
          <w:rtl/>
        </w:rPr>
        <w:t>عليهم‌السلام</w:t>
      </w:r>
      <w:r w:rsidRPr="006750DF">
        <w:rPr>
          <w:rtl/>
        </w:rPr>
        <w:t xml:space="preserve"> أمر الله </w:t>
      </w:r>
      <w:r w:rsidRPr="002C718C">
        <w:rPr>
          <w:rStyle w:val="libAlaemChar"/>
          <w:rtl/>
        </w:rPr>
        <w:t>عزوجل</w:t>
      </w:r>
      <w:r w:rsidRPr="006750DF">
        <w:rPr>
          <w:rtl/>
        </w:rPr>
        <w:t xml:space="preserve"> بسؤالهم</w:t>
      </w:r>
      <w:r>
        <w:rPr>
          <w:rtl/>
        </w:rPr>
        <w:t xml:space="preserve">، </w:t>
      </w:r>
      <w:r w:rsidRPr="006750DF">
        <w:rPr>
          <w:rtl/>
        </w:rPr>
        <w:t>ولم يؤمروا بسؤال الجهال</w:t>
      </w:r>
      <w:r>
        <w:rPr>
          <w:rtl/>
        </w:rPr>
        <w:t xml:space="preserve">، </w:t>
      </w:r>
      <w:r w:rsidRPr="006750DF">
        <w:rPr>
          <w:rtl/>
        </w:rPr>
        <w:t xml:space="preserve">وسمى الله </w:t>
      </w:r>
      <w:r w:rsidRPr="002C718C">
        <w:rPr>
          <w:rStyle w:val="libAlaemChar"/>
          <w:rtl/>
        </w:rPr>
        <w:t>عزوجل</w:t>
      </w:r>
      <w:r w:rsidRPr="006750DF">
        <w:rPr>
          <w:rtl/>
        </w:rPr>
        <w:t xml:space="preserve"> القرآن ذكرا فقال تبارك وتعالى</w:t>
      </w:r>
      <w:r>
        <w:rPr>
          <w:rtl/>
        </w:rPr>
        <w:t xml:space="preserve">: </w:t>
      </w:r>
      <w:r w:rsidRPr="006750DF">
        <w:rPr>
          <w:rtl/>
        </w:rPr>
        <w:t xml:space="preserve">وأنزلنا عليك </w:t>
      </w:r>
      <w:r w:rsidRPr="002C718C">
        <w:rPr>
          <w:rStyle w:val="libAlaemChar"/>
          <w:rtl/>
        </w:rPr>
        <w:t>(</w:t>
      </w:r>
      <w:r w:rsidRPr="002C718C">
        <w:rPr>
          <w:rStyle w:val="libAieChar"/>
          <w:rtl/>
        </w:rPr>
        <w:t>الذِّكْرَ لِتُبَيِّنَ لِلنَّاسِ ما نُزِّلَ إِلَيْهِمْ وَلَعَلَّهُمْ يَتَفَكَّرُونَ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98 ـ في عيون الاخبار</w:t>
      </w:r>
      <w:r w:rsidRPr="006750DF">
        <w:rPr>
          <w:rtl/>
        </w:rPr>
        <w:t xml:space="preserve"> في باب مجلس ذكر الرضا </w:t>
      </w:r>
      <w:r w:rsidRPr="002C718C">
        <w:rPr>
          <w:rStyle w:val="libAlaemChar"/>
          <w:rtl/>
        </w:rPr>
        <w:t>عليه‌السلام</w:t>
      </w:r>
      <w:r w:rsidRPr="006750DF">
        <w:rPr>
          <w:rtl/>
        </w:rPr>
        <w:t xml:space="preserve"> مع المأمون في الفرق بين العترة والامة حديث طويل وفيه قالت العلماء</w:t>
      </w:r>
      <w:r>
        <w:rPr>
          <w:rtl/>
        </w:rPr>
        <w:t xml:space="preserve">: </w:t>
      </w:r>
      <w:r w:rsidRPr="006750DF">
        <w:rPr>
          <w:rtl/>
        </w:rPr>
        <w:t>فأخبرنا هل فسر الله تعالى الاصطفاء في الكتاب</w:t>
      </w:r>
      <w:r>
        <w:rPr>
          <w:rtl/>
        </w:rPr>
        <w:t>؟</w:t>
      </w:r>
      <w:r w:rsidRPr="006750DF">
        <w:rPr>
          <w:rtl/>
        </w:rPr>
        <w:t xml:space="preserve"> فقال الرضا </w:t>
      </w:r>
      <w:r w:rsidRPr="002C718C">
        <w:rPr>
          <w:rStyle w:val="libAlaemChar"/>
          <w:rtl/>
        </w:rPr>
        <w:t>عليه‌السلام</w:t>
      </w:r>
      <w:r>
        <w:rPr>
          <w:rtl/>
        </w:rPr>
        <w:t xml:space="preserve">: </w:t>
      </w:r>
      <w:r w:rsidRPr="006750DF">
        <w:rPr>
          <w:rtl/>
        </w:rPr>
        <w:t>فسر الاصطفاء في الظاهر سوى الباطن في اثنى عشر موطنا وموضعا</w:t>
      </w:r>
      <w:r>
        <w:rPr>
          <w:rtl/>
        </w:rPr>
        <w:t xml:space="preserve">، </w:t>
      </w:r>
      <w:r w:rsidRPr="006750DF">
        <w:rPr>
          <w:rtl/>
        </w:rPr>
        <w:t xml:space="preserve">فأول ذلك قوله </w:t>
      </w:r>
      <w:r w:rsidRPr="002C718C">
        <w:rPr>
          <w:rStyle w:val="libAlaemChar"/>
          <w:rtl/>
        </w:rPr>
        <w:t>عزوجل</w:t>
      </w:r>
      <w:r>
        <w:rPr>
          <w:rtl/>
        </w:rPr>
        <w:t xml:space="preserve"> إلى </w:t>
      </w:r>
      <w:r w:rsidRPr="006750DF">
        <w:rPr>
          <w:rtl/>
        </w:rPr>
        <w:t>أن قال</w:t>
      </w:r>
      <w:r>
        <w:rPr>
          <w:rtl/>
        </w:rPr>
        <w:t xml:space="preserve">: </w:t>
      </w:r>
      <w:r w:rsidRPr="006750DF">
        <w:rPr>
          <w:rtl/>
        </w:rPr>
        <w:t>واما التاسعة فنحن أهل الذكر الذين قال الله تعالى</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فنحن أهل الذكر فاسئلونا ان كنتم لا تعلمون</w:t>
      </w:r>
      <w:r>
        <w:rPr>
          <w:rtl/>
        </w:rPr>
        <w:t xml:space="preserve">، </w:t>
      </w:r>
      <w:r w:rsidRPr="006750DF">
        <w:rPr>
          <w:rtl/>
        </w:rPr>
        <w:t>فقالت العلماء</w:t>
      </w:r>
      <w:r>
        <w:rPr>
          <w:rtl/>
        </w:rPr>
        <w:t xml:space="preserve">: إنّما </w:t>
      </w:r>
      <w:r w:rsidRPr="006750DF">
        <w:rPr>
          <w:rtl/>
        </w:rPr>
        <w:t>عنى بذلك اليهود والنصارى</w:t>
      </w:r>
      <w:r>
        <w:rPr>
          <w:rtl/>
        </w:rPr>
        <w:t xml:space="preserve">، </w:t>
      </w:r>
      <w:r w:rsidRPr="006750DF">
        <w:rPr>
          <w:rtl/>
        </w:rPr>
        <w:t>فقال</w:t>
      </w:r>
      <w:r>
        <w:rPr>
          <w:rtl/>
        </w:rPr>
        <w:t xml:space="preserve"> أبو </w:t>
      </w:r>
      <w:r w:rsidRPr="006750DF">
        <w:rPr>
          <w:rtl/>
        </w:rPr>
        <w:t>الحسن</w:t>
      </w:r>
      <w:r>
        <w:rPr>
          <w:rtl/>
        </w:rPr>
        <w:t xml:space="preserve">: </w:t>
      </w:r>
      <w:r w:rsidRPr="006750DF">
        <w:rPr>
          <w:rtl/>
        </w:rPr>
        <w:t>سبحان الله وهل يجوز ذلك إذا يدعونا</w:t>
      </w:r>
      <w:r>
        <w:rPr>
          <w:rtl/>
        </w:rPr>
        <w:t xml:space="preserve"> إلى </w:t>
      </w:r>
      <w:r w:rsidRPr="006750DF">
        <w:rPr>
          <w:rtl/>
        </w:rPr>
        <w:t xml:space="preserve">دينهم ويقولون </w:t>
      </w:r>
      <w:r>
        <w:rPr>
          <w:rFonts w:hint="cs"/>
          <w:rtl/>
        </w:rPr>
        <w:t>إ</w:t>
      </w:r>
      <w:r w:rsidRPr="006750DF">
        <w:rPr>
          <w:rtl/>
        </w:rPr>
        <w:t>ن</w:t>
      </w:r>
      <w:r>
        <w:rPr>
          <w:rFonts w:hint="cs"/>
          <w:rtl/>
        </w:rPr>
        <w:t>ّ</w:t>
      </w:r>
      <w:r w:rsidRPr="006750DF">
        <w:rPr>
          <w:rtl/>
        </w:rPr>
        <w:t>ه أفضل من دين الإسلام</w:t>
      </w:r>
      <w:r>
        <w:rPr>
          <w:rtl/>
        </w:rPr>
        <w:t>؟</w:t>
      </w:r>
      <w:r w:rsidRPr="006750DF">
        <w:rPr>
          <w:rtl/>
        </w:rPr>
        <w:t xml:space="preserve"> فقال المأمون</w:t>
      </w:r>
      <w:r>
        <w:rPr>
          <w:rtl/>
        </w:rPr>
        <w:t xml:space="preserve">: </w:t>
      </w:r>
      <w:r w:rsidRPr="006750DF">
        <w:rPr>
          <w:rtl/>
        </w:rPr>
        <w:t>فهل عندك في ذلك شرح بخلاف ما قالوا يا أبا الحسن</w:t>
      </w:r>
      <w:r>
        <w:rPr>
          <w:rtl/>
        </w:rPr>
        <w:t>؟</w:t>
      </w:r>
      <w:r w:rsidRPr="006750DF">
        <w:rPr>
          <w:rtl/>
        </w:rPr>
        <w:t xml:space="preserve"> فقال</w:t>
      </w:r>
      <w:r>
        <w:rPr>
          <w:rtl/>
        </w:rPr>
        <w:t xml:space="preserve">: </w:t>
      </w:r>
      <w:r w:rsidRPr="006750DF">
        <w:rPr>
          <w:rtl/>
        </w:rPr>
        <w:t xml:space="preserve">نعم الذكر رسول الله </w:t>
      </w:r>
      <w:r w:rsidRPr="002C718C">
        <w:rPr>
          <w:rStyle w:val="libAlaemChar"/>
          <w:rtl/>
        </w:rPr>
        <w:t>صلى‌الله‌عليه‌وآله</w:t>
      </w:r>
      <w:r w:rsidRPr="006750DF">
        <w:rPr>
          <w:rtl/>
        </w:rPr>
        <w:t xml:space="preserve"> ونحن أهله</w:t>
      </w:r>
      <w:r>
        <w:rPr>
          <w:rtl/>
        </w:rPr>
        <w:t xml:space="preserve">، </w:t>
      </w:r>
      <w:r w:rsidRPr="006750DF">
        <w:rPr>
          <w:rtl/>
        </w:rPr>
        <w:t xml:space="preserve">وذلك بين في كتاب الله </w:t>
      </w:r>
      <w:r w:rsidRPr="002C718C">
        <w:rPr>
          <w:rStyle w:val="libAlaemChar"/>
          <w:rtl/>
        </w:rPr>
        <w:t>عزوجل</w:t>
      </w:r>
      <w:r w:rsidRPr="006750DF">
        <w:rPr>
          <w:rtl/>
        </w:rPr>
        <w:t xml:space="preserve"> حيث يقول في سورة الطلاق</w:t>
      </w:r>
      <w:r>
        <w:rPr>
          <w:rtl/>
        </w:rPr>
        <w:t xml:space="preserve">: </w:t>
      </w:r>
      <w:r w:rsidRPr="002C718C">
        <w:rPr>
          <w:rStyle w:val="libAlaemChar"/>
          <w:rtl/>
        </w:rPr>
        <w:t>(</w:t>
      </w:r>
      <w:r w:rsidRPr="002C718C">
        <w:rPr>
          <w:rStyle w:val="libAieChar"/>
          <w:rtl/>
        </w:rPr>
        <w:t>فَاتَّقُوا اللهَ يا أُولِي الْأَلْبابِ الَّذِينَ آمَنُوا قَدْ أَنْزَلَ اللهُ إِلَيْكُمْ ذِكْراً رَسُولاً يَتْلُوا عَلَيْكُمْ آياتِ اللهِ مُبَيِّناتٍ</w:t>
      </w:r>
      <w:r w:rsidRPr="002C718C">
        <w:rPr>
          <w:rStyle w:val="libAlaemChar"/>
          <w:rtl/>
        </w:rPr>
        <w:t>)</w:t>
      </w:r>
      <w:r w:rsidRPr="006750DF">
        <w:rPr>
          <w:rtl/>
        </w:rPr>
        <w:t xml:space="preserve"> فالذكر رسول الله </w:t>
      </w:r>
      <w:r w:rsidRPr="002C718C">
        <w:rPr>
          <w:rStyle w:val="libAlaemChar"/>
          <w:rtl/>
        </w:rPr>
        <w:t>صلى‌الله‌عليه‌وآله</w:t>
      </w:r>
      <w:r w:rsidRPr="006750DF">
        <w:rPr>
          <w:rtl/>
        </w:rPr>
        <w:t xml:space="preserve">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قال في الوافي</w:t>
      </w:r>
      <w:r>
        <w:rPr>
          <w:rtl/>
        </w:rPr>
        <w:t xml:space="preserve">: </w:t>
      </w:r>
      <w:r w:rsidRPr="006750DF">
        <w:rPr>
          <w:rtl/>
        </w:rPr>
        <w:t>ولم يفرض عليكم الجواب استفهام استبعاد</w:t>
      </w:r>
      <w:r>
        <w:rPr>
          <w:rtl/>
        </w:rPr>
        <w:t xml:space="preserve">، </w:t>
      </w:r>
      <w:r w:rsidRPr="006750DF">
        <w:rPr>
          <w:rtl/>
        </w:rPr>
        <w:t>كأنه استفهم السر فيه فأجابه الامام بالاية</w:t>
      </w:r>
      <w:r>
        <w:rPr>
          <w:rtl/>
        </w:rPr>
        <w:t xml:space="preserve">، </w:t>
      </w:r>
      <w:r w:rsidRPr="006750DF">
        <w:rPr>
          <w:rtl/>
        </w:rPr>
        <w:t>ولعل المراد</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لو كنا نجيبكم عن كل ما سئلتم فربما يكون في بعض ذلك مالا تستجيبونا فيه فتكونون من أهل هذه الآية.</w:t>
      </w:r>
    </w:p>
    <w:p w:rsidR="00BD62F3" w:rsidRPr="006750DF" w:rsidRDefault="00BD62F3" w:rsidP="002C718C">
      <w:pPr>
        <w:pStyle w:val="libNormal0"/>
        <w:rPr>
          <w:rtl/>
        </w:rPr>
      </w:pPr>
      <w:r>
        <w:rPr>
          <w:rtl/>
        </w:rPr>
        <w:br w:type="page"/>
      </w:r>
      <w:r w:rsidRPr="006750DF">
        <w:rPr>
          <w:rtl/>
        </w:rPr>
        <w:lastRenderedPageBreak/>
        <w:t>نحن أهله</w:t>
      </w:r>
      <w:r>
        <w:rPr>
          <w:rtl/>
        </w:rPr>
        <w:t xml:space="preserve">، </w:t>
      </w:r>
      <w:r w:rsidRPr="006750DF">
        <w:rPr>
          <w:rtl/>
        </w:rPr>
        <w:t>فهذه التاسعة.</w:t>
      </w:r>
    </w:p>
    <w:p w:rsidR="00BD62F3" w:rsidRPr="006750DF" w:rsidRDefault="00BD62F3" w:rsidP="002C718C">
      <w:pPr>
        <w:pStyle w:val="libNormal"/>
        <w:rPr>
          <w:rtl/>
        </w:rPr>
      </w:pPr>
      <w:r w:rsidRPr="00FB47E7">
        <w:rPr>
          <w:rStyle w:val="libBold2Char"/>
          <w:rtl/>
        </w:rPr>
        <w:t xml:space="preserve">99 ـ في تفسير عليّ بن إبراهيم  حدّثنا </w:t>
      </w:r>
      <w:r w:rsidRPr="006750DF">
        <w:rPr>
          <w:rtl/>
        </w:rPr>
        <w:t>محمد بن جعفر قال</w:t>
      </w:r>
      <w:r>
        <w:rPr>
          <w:rtl/>
        </w:rPr>
        <w:t xml:space="preserve">: حدّثنا </w:t>
      </w:r>
      <w:r w:rsidRPr="006750DF">
        <w:rPr>
          <w:rtl/>
        </w:rPr>
        <w:t>عبد الله بن محمد عن داود وسليم بن سفيان عن ثعلبة عن زرارة</w:t>
      </w:r>
      <w:r>
        <w:rPr>
          <w:rtl/>
        </w:rPr>
        <w:t xml:space="preserve"> عن أبي </w:t>
      </w:r>
      <w:r w:rsidRPr="006750DF">
        <w:rPr>
          <w:rtl/>
        </w:rPr>
        <w:t xml:space="preserve">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من المعنون بذلك</w:t>
      </w:r>
      <w:r>
        <w:rPr>
          <w:rtl/>
        </w:rPr>
        <w:t>؟</w:t>
      </w:r>
      <w:r w:rsidRPr="006750DF">
        <w:rPr>
          <w:rtl/>
        </w:rPr>
        <w:t xml:space="preserve"> فقال</w:t>
      </w:r>
      <w:r>
        <w:rPr>
          <w:rtl/>
        </w:rPr>
        <w:t xml:space="preserve">: </w:t>
      </w:r>
      <w:r w:rsidRPr="006750DF">
        <w:rPr>
          <w:rtl/>
        </w:rPr>
        <w:t>نحن والله</w:t>
      </w:r>
      <w:r>
        <w:rPr>
          <w:rtl/>
        </w:rPr>
        <w:t xml:space="preserve">، </w:t>
      </w:r>
      <w:r w:rsidRPr="006750DF">
        <w:rPr>
          <w:rtl/>
        </w:rPr>
        <w:t>فقلت</w:t>
      </w:r>
      <w:r>
        <w:rPr>
          <w:rtl/>
        </w:rPr>
        <w:t xml:space="preserve">: </w:t>
      </w:r>
      <w:r w:rsidRPr="006750DF">
        <w:rPr>
          <w:rtl/>
        </w:rPr>
        <w:t>فأنتم المسئولون</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ونحن السائلون</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فعلينا ان نسألكم</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وعليكم أن تجيبونا</w:t>
      </w:r>
      <w:r>
        <w:rPr>
          <w:rtl/>
        </w:rPr>
        <w:t>؟</w:t>
      </w:r>
      <w:r w:rsidRPr="006750DF">
        <w:rPr>
          <w:rtl/>
        </w:rPr>
        <w:t xml:space="preserve"> قال</w:t>
      </w:r>
      <w:r>
        <w:rPr>
          <w:rtl/>
        </w:rPr>
        <w:t xml:space="preserve">: </w:t>
      </w:r>
      <w:r w:rsidRPr="006750DF">
        <w:rPr>
          <w:rtl/>
        </w:rPr>
        <w:t>ذلك إلينا ان شئنا فعلنا وان شئنا تركنا</w:t>
      </w:r>
      <w:r>
        <w:rPr>
          <w:rtl/>
        </w:rPr>
        <w:t xml:space="preserve">، </w:t>
      </w:r>
      <w:r w:rsidRPr="006750DF">
        <w:rPr>
          <w:rtl/>
        </w:rPr>
        <w:t>ثم قال</w:t>
      </w:r>
      <w:r>
        <w:rPr>
          <w:rtl/>
        </w:rPr>
        <w:t xml:space="preserve">: </w:t>
      </w:r>
      <w:r w:rsidRPr="002C718C">
        <w:rPr>
          <w:rStyle w:val="libAlaemChar"/>
          <w:rtl/>
        </w:rPr>
        <w:t>(</w:t>
      </w:r>
      <w:r w:rsidRPr="002C718C">
        <w:rPr>
          <w:rStyle w:val="libAieChar"/>
          <w:rtl/>
        </w:rPr>
        <w:t>هذا عَطاؤُنا فَامْنُنْ أَوْ أَمْسِكْ بِغَيْرِ حِسابٍ</w:t>
      </w:r>
      <w:r w:rsidRPr="002C718C">
        <w:rPr>
          <w:rStyle w:val="libAlaemChar"/>
          <w:rtl/>
        </w:rPr>
        <w:t>)</w:t>
      </w:r>
      <w:r>
        <w:rPr>
          <w:rtl/>
        </w:rPr>
        <w:t>.</w:t>
      </w:r>
      <w:r w:rsidRPr="006750DF">
        <w:rPr>
          <w:rtl/>
        </w:rPr>
        <w:t xml:space="preserve"> </w:t>
      </w:r>
      <w:r w:rsidRPr="00467FAA">
        <w:rPr>
          <w:rStyle w:val="libFootnotenumChar"/>
          <w:rtl/>
        </w:rPr>
        <w:t>(1)</w:t>
      </w:r>
    </w:p>
    <w:p w:rsidR="00BD62F3" w:rsidRPr="006750DF" w:rsidRDefault="00BD62F3" w:rsidP="002C718C">
      <w:pPr>
        <w:pStyle w:val="libNormal"/>
        <w:rPr>
          <w:rtl/>
        </w:rPr>
      </w:pPr>
      <w:r w:rsidRPr="00FB47E7">
        <w:rPr>
          <w:rStyle w:val="libBold2Char"/>
          <w:rtl/>
        </w:rPr>
        <w:t xml:space="preserve">100 ـ في روضة الكافي </w:t>
      </w:r>
      <w:r w:rsidRPr="006750DF">
        <w:rPr>
          <w:rtl/>
        </w:rPr>
        <w:t>حدثني</w:t>
      </w:r>
      <w:r>
        <w:rPr>
          <w:rtl/>
        </w:rPr>
        <w:t xml:space="preserve"> عليّ بن إبراهيم  </w:t>
      </w:r>
      <w:r w:rsidRPr="006750DF">
        <w:rPr>
          <w:rtl/>
        </w:rPr>
        <w:t xml:space="preserve">عن أبيه عن ابن فضال عن حفص المؤذن عن أبي عبد الله </w:t>
      </w:r>
      <w:r w:rsidRPr="002C718C">
        <w:rPr>
          <w:rStyle w:val="libAlaemChar"/>
          <w:rtl/>
        </w:rPr>
        <w:t>عليه‌السلام</w:t>
      </w:r>
      <w:r w:rsidRPr="002F3A48">
        <w:rPr>
          <w:rFonts w:hint="cs"/>
          <w:rtl/>
        </w:rPr>
        <w:t xml:space="preserve"> </w:t>
      </w:r>
      <w:r>
        <w:rPr>
          <w:rFonts w:hint="cs"/>
          <w:rtl/>
        </w:rPr>
        <w:t>أ</w:t>
      </w:r>
      <w:r w:rsidRPr="006750DF">
        <w:rPr>
          <w:rtl/>
        </w:rPr>
        <w:t>ن</w:t>
      </w:r>
      <w:r>
        <w:rPr>
          <w:rFonts w:hint="cs"/>
          <w:rtl/>
        </w:rPr>
        <w:t>ّ</w:t>
      </w:r>
      <w:r w:rsidRPr="006750DF">
        <w:rPr>
          <w:rtl/>
        </w:rPr>
        <w:t>ه قال في رسالة طويلة</w:t>
      </w:r>
      <w:r>
        <w:rPr>
          <w:rtl/>
        </w:rPr>
        <w:t xml:space="preserve"> إلى </w:t>
      </w:r>
      <w:r w:rsidRPr="006750DF">
        <w:rPr>
          <w:rtl/>
        </w:rPr>
        <w:t>أصحابه</w:t>
      </w:r>
      <w:r>
        <w:rPr>
          <w:rtl/>
        </w:rPr>
        <w:t xml:space="preserve">: </w:t>
      </w:r>
      <w:r w:rsidRPr="006750DF">
        <w:rPr>
          <w:rtl/>
        </w:rPr>
        <w:t>واعلموا</w:t>
      </w:r>
      <w:r w:rsidRPr="002F3A48">
        <w:rPr>
          <w:rFonts w:hint="cs"/>
          <w:rtl/>
        </w:rPr>
        <w:t xml:space="preserve"> </w:t>
      </w:r>
      <w:r>
        <w:rPr>
          <w:rFonts w:hint="cs"/>
          <w:rtl/>
        </w:rPr>
        <w:t>أ</w:t>
      </w:r>
      <w:r w:rsidRPr="006750DF">
        <w:rPr>
          <w:rtl/>
        </w:rPr>
        <w:t>ن</w:t>
      </w:r>
      <w:r>
        <w:rPr>
          <w:rFonts w:hint="cs"/>
          <w:rtl/>
        </w:rPr>
        <w:t>ّ</w:t>
      </w:r>
      <w:r w:rsidRPr="006750DF">
        <w:rPr>
          <w:rtl/>
        </w:rPr>
        <w:t>ه ليس من علم الله ولا من أمره أن يأخذ أحد من خلق الله في دينه بهوى ولا رأى ولا مقايس</w:t>
      </w:r>
      <w:r>
        <w:rPr>
          <w:rtl/>
        </w:rPr>
        <w:t xml:space="preserve">، </w:t>
      </w:r>
      <w:r w:rsidRPr="006750DF">
        <w:rPr>
          <w:rtl/>
        </w:rPr>
        <w:t>فقد أنزل الله القرآن وجعل فيه تبيان كل شيء</w:t>
      </w:r>
      <w:r>
        <w:rPr>
          <w:rtl/>
        </w:rPr>
        <w:t xml:space="preserve">، </w:t>
      </w:r>
      <w:r w:rsidRPr="006750DF">
        <w:rPr>
          <w:rtl/>
        </w:rPr>
        <w:t>وجعل للقرآن وتعلم القرآن أهلا لا يسمع أهل علم القرآن الذين آتاهم الله علمه أن يأخذوا فيه بهوى ولا رأى ولا مقايس</w:t>
      </w:r>
      <w:r>
        <w:rPr>
          <w:rtl/>
        </w:rPr>
        <w:t xml:space="preserve">، </w:t>
      </w:r>
      <w:r w:rsidRPr="006750DF">
        <w:rPr>
          <w:rtl/>
        </w:rPr>
        <w:t>أغناهم الله عن ذلك بما أتاهم من علمه</w:t>
      </w:r>
      <w:r>
        <w:rPr>
          <w:rtl/>
        </w:rPr>
        <w:t xml:space="preserve">، </w:t>
      </w:r>
      <w:r w:rsidRPr="006750DF">
        <w:rPr>
          <w:rtl/>
        </w:rPr>
        <w:t>وخصهم به ووضعه عند هم كرامة من الله</w:t>
      </w:r>
      <w:r>
        <w:rPr>
          <w:rtl/>
        </w:rPr>
        <w:t xml:space="preserve">، </w:t>
      </w:r>
      <w:r w:rsidRPr="006750DF">
        <w:rPr>
          <w:rtl/>
        </w:rPr>
        <w:t>أكرمهم بها</w:t>
      </w:r>
      <w:r>
        <w:rPr>
          <w:rtl/>
        </w:rPr>
        <w:t xml:space="preserve">، </w:t>
      </w:r>
      <w:r w:rsidRPr="006750DF">
        <w:rPr>
          <w:rtl/>
        </w:rPr>
        <w:t>وهم أهل الذكر الذين أمر الله هذه الأمة بسؤالهم وهم الذين من سألهم</w:t>
      </w:r>
      <w:r>
        <w:rPr>
          <w:rtl/>
        </w:rPr>
        <w:t xml:space="preserve">، </w:t>
      </w:r>
      <w:r w:rsidRPr="006750DF">
        <w:rPr>
          <w:rtl/>
        </w:rPr>
        <w:t>وقد سبق في علم الله أن يصدقهم ويتبع أثرهم</w:t>
      </w:r>
      <w:r>
        <w:rPr>
          <w:rtl/>
        </w:rPr>
        <w:t xml:space="preserve">، </w:t>
      </w:r>
      <w:r w:rsidRPr="006750DF">
        <w:rPr>
          <w:rtl/>
        </w:rPr>
        <w:t>أرشدوه وأعطوه من علم القرآن ما يهتدى به</w:t>
      </w:r>
      <w:r>
        <w:rPr>
          <w:rtl/>
        </w:rPr>
        <w:t xml:space="preserve"> إلى </w:t>
      </w:r>
      <w:r w:rsidRPr="006750DF">
        <w:rPr>
          <w:rtl/>
        </w:rPr>
        <w:t>الله باذنه</w:t>
      </w:r>
      <w:r>
        <w:rPr>
          <w:rtl/>
        </w:rPr>
        <w:t xml:space="preserve"> إلى </w:t>
      </w:r>
      <w:r w:rsidRPr="006750DF">
        <w:rPr>
          <w:rtl/>
        </w:rPr>
        <w:t>جميع سبل الحق</w:t>
      </w:r>
      <w:r>
        <w:rPr>
          <w:rtl/>
        </w:rPr>
        <w:t xml:space="preserve">، </w:t>
      </w:r>
      <w:r w:rsidRPr="006750DF">
        <w:rPr>
          <w:rtl/>
        </w:rPr>
        <w:t>وهم الذين لا يرغب عنهم وعن مسألتهم وعن علمه الذين أكرمهم الله به وجعله عندهم</w:t>
      </w:r>
      <w:r w:rsidRPr="00B42A50">
        <w:rPr>
          <w:rFonts w:hint="cs"/>
          <w:rtl/>
        </w:rPr>
        <w:t xml:space="preserve"> </w:t>
      </w:r>
      <w:r>
        <w:rPr>
          <w:rFonts w:hint="cs"/>
          <w:rtl/>
        </w:rPr>
        <w:t>إ</w:t>
      </w:r>
      <w:r w:rsidRPr="006750DF">
        <w:rPr>
          <w:rtl/>
        </w:rPr>
        <w:t>ل</w:t>
      </w:r>
      <w:r>
        <w:rPr>
          <w:rFonts w:hint="cs"/>
          <w:rtl/>
        </w:rPr>
        <w:t>ّ</w:t>
      </w:r>
      <w:r w:rsidRPr="006750DF">
        <w:rPr>
          <w:rtl/>
        </w:rPr>
        <w:t>ا من سبق عليه في علم الله الشقاء في أصل الخلق تحت الأظلة</w:t>
      </w:r>
      <w:r>
        <w:rPr>
          <w:rtl/>
        </w:rPr>
        <w:t xml:space="preserve">، </w:t>
      </w:r>
      <w:r w:rsidRPr="006750DF">
        <w:rPr>
          <w:rtl/>
        </w:rPr>
        <w:t>فأولئك الذين يرغبون عن سؤال أهل الذكر</w:t>
      </w:r>
      <w:r>
        <w:rPr>
          <w:rtl/>
        </w:rPr>
        <w:t xml:space="preserve">، </w:t>
      </w:r>
      <w:r w:rsidRPr="006750DF">
        <w:rPr>
          <w:rtl/>
        </w:rPr>
        <w:t>والذين آتاهم الله علم القرآن ووضعه عندهم</w:t>
      </w:r>
      <w:r>
        <w:rPr>
          <w:rtl/>
        </w:rPr>
        <w:t xml:space="preserve">، وأمر </w:t>
      </w:r>
      <w:r w:rsidRPr="006750DF">
        <w:rPr>
          <w:rtl/>
        </w:rPr>
        <w:t>بسؤالهم</w:t>
      </w:r>
      <w:r>
        <w:rPr>
          <w:rtl/>
        </w:rPr>
        <w:t xml:space="preserve">، </w:t>
      </w:r>
      <w:r w:rsidRPr="006750DF">
        <w:rPr>
          <w:rtl/>
        </w:rPr>
        <w:t>وأولئك الذين يأخذون بأهوائهم ومقاييسهم</w:t>
      </w:r>
      <w:r>
        <w:rPr>
          <w:rtl/>
        </w:rPr>
        <w:t xml:space="preserve"> حتّى </w:t>
      </w:r>
      <w:r w:rsidRPr="006750DF">
        <w:rPr>
          <w:rtl/>
        </w:rPr>
        <w:t>دخلهم الشيطان</w:t>
      </w:r>
      <w:r>
        <w:rPr>
          <w:rtl/>
        </w:rPr>
        <w:t xml:space="preserve">، </w:t>
      </w:r>
      <w:r w:rsidRPr="006750DF">
        <w:rPr>
          <w:rtl/>
        </w:rPr>
        <w:t>لأنهم جعلوا أهل ال</w:t>
      </w:r>
      <w:r>
        <w:rPr>
          <w:rFonts w:hint="cs"/>
          <w:rtl/>
        </w:rPr>
        <w:t>إ</w:t>
      </w:r>
      <w:r w:rsidRPr="006750DF">
        <w:rPr>
          <w:rtl/>
        </w:rPr>
        <w:t>يمان في علم القرآن عند الله كافرين</w:t>
      </w:r>
      <w:r>
        <w:rPr>
          <w:rtl/>
        </w:rPr>
        <w:t xml:space="preserve">، </w:t>
      </w:r>
      <w:r w:rsidRPr="006750DF">
        <w:rPr>
          <w:rtl/>
        </w:rPr>
        <w:t>وجعلوا أهل الضلالة في علم القرآن عند الله مؤمنين</w:t>
      </w:r>
      <w:r>
        <w:rPr>
          <w:rtl/>
        </w:rPr>
        <w:t xml:space="preserve">، </w:t>
      </w:r>
      <w:r w:rsidRPr="006750DF">
        <w:rPr>
          <w:rtl/>
        </w:rPr>
        <w:t>وحت</w:t>
      </w:r>
      <w:r>
        <w:rPr>
          <w:rFonts w:hint="cs"/>
          <w:rtl/>
        </w:rPr>
        <w:t>ّ</w:t>
      </w:r>
      <w:r w:rsidRPr="006750DF">
        <w:rPr>
          <w:rtl/>
        </w:rPr>
        <w:t>ى جعلوا ما أحل الله في كثير من الأمر حراما</w:t>
      </w:r>
      <w:r>
        <w:rPr>
          <w:rtl/>
        </w:rPr>
        <w:t xml:space="preserve">، </w:t>
      </w:r>
      <w:r w:rsidRPr="006750DF">
        <w:rPr>
          <w:rtl/>
        </w:rPr>
        <w:t>وجعلوا ما حرم 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«في بصار الدرجات محمد بن الحسن</w:t>
      </w:r>
      <w:r>
        <w:rPr>
          <w:rtl/>
        </w:rPr>
        <w:t xml:space="preserve"> عن أبي </w:t>
      </w:r>
      <w:r w:rsidRPr="006750DF">
        <w:rPr>
          <w:rtl/>
        </w:rPr>
        <w:t>داود عن سليمان بن سعيد عن ثعلبة عن منصور عن زرارة قال</w:t>
      </w:r>
      <w:r>
        <w:rPr>
          <w:rtl/>
        </w:rPr>
        <w:t xml:space="preserve">: </w:t>
      </w:r>
      <w:r w:rsidRPr="006750DF">
        <w:rPr>
          <w:rtl/>
        </w:rPr>
        <w:t xml:space="preserve">قلت لأبي جعفر </w:t>
      </w:r>
      <w:r>
        <w:rPr>
          <w:rtl/>
        </w:rPr>
        <w:t>(</w:t>
      </w:r>
      <w:r w:rsidRPr="006750DF">
        <w:rPr>
          <w:rtl/>
        </w:rPr>
        <w:t>ع</w:t>
      </w:r>
      <w:r>
        <w:rPr>
          <w:rtl/>
        </w:rPr>
        <w:t xml:space="preserve">): </w:t>
      </w:r>
      <w:r w:rsidRPr="006750DF">
        <w:rPr>
          <w:rtl/>
        </w:rPr>
        <w:t>قول الله تبارك وتعالى</w:t>
      </w:r>
      <w:r>
        <w:rPr>
          <w:rtl/>
        </w:rPr>
        <w:t xml:space="preserve">: </w:t>
      </w:r>
      <w:r w:rsidRPr="006750DF">
        <w:rPr>
          <w:rtl/>
        </w:rPr>
        <w:t>«فاسئلوا» وذكر مثل ما في تفسير</w:t>
      </w:r>
      <w:r>
        <w:rPr>
          <w:rtl/>
        </w:rPr>
        <w:t xml:space="preserve"> عليّ بن إبراهيم  </w:t>
      </w:r>
      <w:r w:rsidRPr="006750DF">
        <w:rPr>
          <w:rtl/>
        </w:rPr>
        <w:t xml:space="preserve">منه عفى عنه» </w:t>
      </w:r>
      <w:r>
        <w:rPr>
          <w:rtl/>
        </w:rPr>
        <w:t>(</w:t>
      </w:r>
      <w:r w:rsidRPr="006750DF">
        <w:rPr>
          <w:rtl/>
        </w:rPr>
        <w:t>عن هامش بعض النسخ</w:t>
      </w:r>
      <w:r>
        <w:rPr>
          <w:rtl/>
        </w:rPr>
        <w:t>)</w:t>
      </w:r>
    </w:p>
    <w:p w:rsidR="00BD62F3" w:rsidRPr="006750DF" w:rsidRDefault="00BD62F3" w:rsidP="002C718C">
      <w:pPr>
        <w:pStyle w:val="libNormal0"/>
        <w:rPr>
          <w:rtl/>
        </w:rPr>
      </w:pPr>
      <w:r>
        <w:rPr>
          <w:rtl/>
        </w:rPr>
        <w:br w:type="page"/>
      </w:r>
      <w:r w:rsidRPr="006750DF">
        <w:rPr>
          <w:rtl/>
        </w:rPr>
        <w:lastRenderedPageBreak/>
        <w:t>في كثير من الأمر حلالا</w:t>
      </w:r>
      <w:r>
        <w:rPr>
          <w:rtl/>
        </w:rPr>
        <w:t xml:space="preserve">، </w:t>
      </w:r>
      <w:r w:rsidRPr="006750DF">
        <w:rPr>
          <w:rtl/>
        </w:rPr>
        <w:t>فذلك أصل ثمرة أهوائهم.</w:t>
      </w:r>
    </w:p>
    <w:p w:rsidR="00BD62F3" w:rsidRPr="006750DF" w:rsidRDefault="00BD62F3" w:rsidP="002C718C">
      <w:pPr>
        <w:pStyle w:val="libNormal"/>
        <w:rPr>
          <w:rtl/>
        </w:rPr>
      </w:pPr>
      <w:r w:rsidRPr="006750DF">
        <w:rPr>
          <w:rtl/>
        </w:rPr>
        <w:t>101</w:t>
      </w:r>
      <w:r>
        <w:rPr>
          <w:rtl/>
        </w:rPr>
        <w:t xml:space="preserve"> ـ </w:t>
      </w:r>
      <w:r w:rsidRPr="006750DF">
        <w:rPr>
          <w:rtl/>
        </w:rPr>
        <w:t xml:space="preserve">وفيها خطبة لأمير المؤمنين </w:t>
      </w:r>
      <w:r w:rsidRPr="002C718C">
        <w:rPr>
          <w:rStyle w:val="libAlaemChar"/>
          <w:rtl/>
        </w:rPr>
        <w:t>عليه‌السلام</w:t>
      </w:r>
      <w:r w:rsidRPr="006750DF">
        <w:rPr>
          <w:rtl/>
        </w:rPr>
        <w:t xml:space="preserve"> وهي الخطبة الطالوتية قال فيها </w:t>
      </w:r>
      <w:r w:rsidRPr="002C718C">
        <w:rPr>
          <w:rStyle w:val="libAlaemChar"/>
          <w:rtl/>
        </w:rPr>
        <w:t>عليه‌السلام</w:t>
      </w:r>
      <w:r>
        <w:rPr>
          <w:rtl/>
        </w:rPr>
        <w:t xml:space="preserve">: </w:t>
      </w:r>
      <w:r w:rsidRPr="006750DF">
        <w:rPr>
          <w:rtl/>
        </w:rPr>
        <w:t>إذا ذكر الأمر سألتم أهل الذكر</w:t>
      </w:r>
      <w:r>
        <w:rPr>
          <w:rtl/>
        </w:rPr>
        <w:t xml:space="preserve">، </w:t>
      </w:r>
      <w:r w:rsidRPr="006750DF">
        <w:rPr>
          <w:rtl/>
        </w:rPr>
        <w:t>فاذا أفتوكم قلتم هو العلم بعينه فكيف وقد تركتموه ونبذتموه وخالفتموه</w:t>
      </w:r>
      <w:r>
        <w:rPr>
          <w:rtl/>
        </w:rPr>
        <w:t>؟.</w:t>
      </w:r>
    </w:p>
    <w:p w:rsidR="00BD62F3" w:rsidRPr="006750DF" w:rsidRDefault="00BD62F3" w:rsidP="002C718C">
      <w:pPr>
        <w:pStyle w:val="libNormal"/>
        <w:rPr>
          <w:rtl/>
          <w:lang w:bidi="fa-IR"/>
        </w:rPr>
      </w:pPr>
      <w:r w:rsidRPr="00FB47E7">
        <w:rPr>
          <w:rStyle w:val="libBold2Char"/>
          <w:rtl/>
        </w:rPr>
        <w:t xml:space="preserve">102 ـ في كتاب المناقب </w:t>
      </w:r>
      <w:r w:rsidRPr="006750DF">
        <w:rPr>
          <w:rtl/>
          <w:lang w:bidi="fa-IR"/>
        </w:rPr>
        <w:t>لابن شهر آشوب محمد بن مسلم وجابر الجعفي في قوله تعالى</w:t>
      </w:r>
      <w:r>
        <w:rPr>
          <w:rtl/>
          <w:lang w:bidi="fa-IR"/>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lang w:bidi="fa-IR"/>
        </w:rPr>
        <w:t xml:space="preserve"> قال الباقر </w:t>
      </w:r>
      <w:r w:rsidRPr="002C718C">
        <w:rPr>
          <w:rStyle w:val="libAlaemChar"/>
          <w:rtl/>
        </w:rPr>
        <w:t>عليه‌السلام</w:t>
      </w:r>
      <w:r>
        <w:rPr>
          <w:rtl/>
          <w:lang w:bidi="fa-IR"/>
        </w:rPr>
        <w:t xml:space="preserve">: </w:t>
      </w:r>
      <w:r w:rsidRPr="006750DF">
        <w:rPr>
          <w:rtl/>
          <w:lang w:bidi="fa-IR"/>
        </w:rPr>
        <w:t>نحن أهل الذكر.</w:t>
      </w:r>
    </w:p>
    <w:p w:rsidR="00BD62F3" w:rsidRPr="006750DF" w:rsidRDefault="00BD62F3" w:rsidP="002C718C">
      <w:pPr>
        <w:pStyle w:val="libNormal"/>
        <w:rPr>
          <w:rtl/>
          <w:lang w:bidi="fa-IR"/>
        </w:rPr>
      </w:pPr>
      <w:r w:rsidRPr="00FB47E7">
        <w:rPr>
          <w:rStyle w:val="libBold2Char"/>
          <w:rtl/>
        </w:rPr>
        <w:t xml:space="preserve">103 ـ في تفسير العيّاشي </w:t>
      </w:r>
      <w:r w:rsidRPr="006750DF">
        <w:rPr>
          <w:rtl/>
          <w:lang w:bidi="fa-IR"/>
        </w:rPr>
        <w:t>عن</w:t>
      </w:r>
      <w:r>
        <w:rPr>
          <w:rtl/>
          <w:lang w:bidi="fa-IR"/>
        </w:rPr>
        <w:t xml:space="preserve"> أحمد </w:t>
      </w:r>
      <w:r w:rsidRPr="006750DF">
        <w:rPr>
          <w:rtl/>
          <w:lang w:bidi="fa-IR"/>
        </w:rPr>
        <w:t>بن محمد</w:t>
      </w:r>
      <w:r>
        <w:rPr>
          <w:rtl/>
          <w:lang w:bidi="fa-IR"/>
        </w:rPr>
        <w:t xml:space="preserve"> عن أبي </w:t>
      </w:r>
      <w:r w:rsidRPr="006750DF">
        <w:rPr>
          <w:rtl/>
          <w:lang w:bidi="fa-IR"/>
        </w:rPr>
        <w:t xml:space="preserve">الحسن الرضا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كتب</w:t>
      </w:r>
      <w:r>
        <w:rPr>
          <w:rtl/>
          <w:lang w:bidi="fa-IR"/>
        </w:rPr>
        <w:t xml:space="preserve"> إلى إنّما </w:t>
      </w:r>
      <w:r w:rsidRPr="006750DF">
        <w:rPr>
          <w:rtl/>
          <w:lang w:bidi="fa-IR"/>
        </w:rPr>
        <w:t>شيعتنا من تابعنا ولم يخالفنا</w:t>
      </w:r>
      <w:r>
        <w:rPr>
          <w:rtl/>
          <w:lang w:bidi="fa-IR"/>
        </w:rPr>
        <w:t xml:space="preserve">، </w:t>
      </w:r>
      <w:r w:rsidRPr="006750DF">
        <w:rPr>
          <w:rtl/>
          <w:lang w:bidi="fa-IR"/>
        </w:rPr>
        <w:t>وإذا خفنا خاف</w:t>
      </w:r>
      <w:r>
        <w:rPr>
          <w:rtl/>
          <w:lang w:bidi="fa-IR"/>
        </w:rPr>
        <w:t xml:space="preserve">، </w:t>
      </w:r>
      <w:r w:rsidRPr="006750DF">
        <w:rPr>
          <w:rtl/>
          <w:lang w:bidi="fa-IR"/>
        </w:rPr>
        <w:t>وإذا امنا أمن</w:t>
      </w:r>
      <w:r>
        <w:rPr>
          <w:rtl/>
          <w:lang w:bidi="fa-IR"/>
        </w:rPr>
        <w:t xml:space="preserve">، </w:t>
      </w:r>
      <w:r w:rsidRPr="006750DF">
        <w:rPr>
          <w:rtl/>
          <w:lang w:bidi="fa-IR"/>
        </w:rPr>
        <w:t>قال الله</w:t>
      </w:r>
      <w:r>
        <w:rPr>
          <w:rtl/>
          <w:lang w:bidi="fa-IR"/>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فَلَوْ لا نَفَرَ مِنْ كُلِّ فِرْقَةٍ مِنْهُمْ طائِفَةٌ</w:t>
      </w:r>
      <w:r w:rsidRPr="002C718C">
        <w:rPr>
          <w:rStyle w:val="libAlaemChar"/>
          <w:rtl/>
        </w:rPr>
        <w:t>)</w:t>
      </w:r>
      <w:r>
        <w:rPr>
          <w:rtl/>
          <w:lang w:bidi="fa-IR"/>
        </w:rPr>
        <w:t xml:space="preserve"> الآية </w:t>
      </w:r>
      <w:r w:rsidRPr="006750DF">
        <w:rPr>
          <w:rtl/>
          <w:lang w:bidi="fa-IR"/>
        </w:rPr>
        <w:t>فقد فرض عليكم المسئلة والرد إلينا ولم يفرض علينا الجواب.</w:t>
      </w:r>
    </w:p>
    <w:p w:rsidR="00BD62F3" w:rsidRPr="006750DF" w:rsidRDefault="00BD62F3" w:rsidP="002C718C">
      <w:pPr>
        <w:pStyle w:val="libNormal"/>
        <w:rPr>
          <w:rtl/>
        </w:rPr>
      </w:pPr>
      <w:r w:rsidRPr="006750DF">
        <w:rPr>
          <w:rtl/>
        </w:rPr>
        <w:t>104</w:t>
      </w:r>
      <w:r>
        <w:rPr>
          <w:rtl/>
        </w:rPr>
        <w:t xml:space="preserve"> ـ </w:t>
      </w:r>
      <w:r w:rsidRPr="006750DF">
        <w:rPr>
          <w:rtl/>
        </w:rPr>
        <w:t>عن إبراهيم بن عمر عم</w:t>
      </w:r>
      <w:r>
        <w:rPr>
          <w:rFonts w:hint="cs"/>
          <w:rtl/>
        </w:rPr>
        <w:t>ّ</w:t>
      </w:r>
      <w:r w:rsidRPr="006750DF">
        <w:rPr>
          <w:rtl/>
        </w:rPr>
        <w:t xml:space="preserve">ن سمع أبا جعفر </w:t>
      </w:r>
      <w:r w:rsidRPr="002C718C">
        <w:rPr>
          <w:rStyle w:val="libAlaemChar"/>
          <w:rtl/>
        </w:rPr>
        <w:t>عليه‌السلام</w:t>
      </w:r>
      <w:r w:rsidRPr="006750DF">
        <w:rPr>
          <w:rtl/>
        </w:rPr>
        <w:t xml:space="preserve"> يقول</w:t>
      </w:r>
      <w:r>
        <w:rPr>
          <w:rtl/>
        </w:rPr>
        <w:t xml:space="preserve">: إنّ </w:t>
      </w:r>
      <w:r w:rsidRPr="006750DF">
        <w:rPr>
          <w:rtl/>
        </w:rPr>
        <w:t>عهد نبي الله صار عند</w:t>
      </w:r>
      <w:r>
        <w:rPr>
          <w:rtl/>
        </w:rPr>
        <w:t xml:space="preserve"> علي</w:t>
      </w:r>
      <w:r>
        <w:rPr>
          <w:rFonts w:hint="cs"/>
          <w:rtl/>
        </w:rPr>
        <w:t>ّ</w:t>
      </w:r>
      <w:r>
        <w:rPr>
          <w:rtl/>
        </w:rPr>
        <w:t xml:space="preserve"> بن </w:t>
      </w:r>
      <w:r w:rsidRPr="006750DF">
        <w:rPr>
          <w:rtl/>
        </w:rPr>
        <w:t xml:space="preserve">الحسين </w:t>
      </w:r>
      <w:r w:rsidRPr="002C718C">
        <w:rPr>
          <w:rStyle w:val="libAlaemChar"/>
          <w:rtl/>
        </w:rPr>
        <w:t>عليه‌السلام</w:t>
      </w:r>
      <w:r>
        <w:rPr>
          <w:rtl/>
        </w:rPr>
        <w:t xml:space="preserve">، </w:t>
      </w:r>
      <w:r w:rsidRPr="006750DF">
        <w:rPr>
          <w:rtl/>
        </w:rPr>
        <w:t>ثم</w:t>
      </w:r>
      <w:r>
        <w:rPr>
          <w:rFonts w:hint="cs"/>
          <w:rtl/>
        </w:rPr>
        <w:t>ّ</w:t>
      </w:r>
      <w:r w:rsidRPr="006750DF">
        <w:rPr>
          <w:rtl/>
        </w:rPr>
        <w:t xml:space="preserve"> صار عند محم</w:t>
      </w:r>
      <w:r>
        <w:rPr>
          <w:rFonts w:hint="cs"/>
          <w:rtl/>
        </w:rPr>
        <w:t>ّ</w:t>
      </w:r>
      <w:r w:rsidRPr="006750DF">
        <w:rPr>
          <w:rtl/>
        </w:rPr>
        <w:t>د بن عل</w:t>
      </w:r>
      <w:r>
        <w:rPr>
          <w:rFonts w:hint="cs"/>
          <w:rtl/>
        </w:rPr>
        <w:t>يٍّ</w:t>
      </w:r>
      <w:r>
        <w:rPr>
          <w:rtl/>
        </w:rPr>
        <w:t xml:space="preserve">، </w:t>
      </w:r>
      <w:r w:rsidRPr="006750DF">
        <w:rPr>
          <w:rtl/>
        </w:rPr>
        <w:t>ثم</w:t>
      </w:r>
      <w:r>
        <w:rPr>
          <w:rFonts w:hint="cs"/>
          <w:rtl/>
        </w:rPr>
        <w:t>ّ</w:t>
      </w:r>
      <w:r w:rsidRPr="006750DF">
        <w:rPr>
          <w:rtl/>
        </w:rPr>
        <w:t xml:space="preserve"> يفعل الله ما يشاء</w:t>
      </w:r>
      <w:r>
        <w:rPr>
          <w:rtl/>
        </w:rPr>
        <w:t xml:space="preserve">، </w:t>
      </w:r>
      <w:r w:rsidRPr="006750DF">
        <w:rPr>
          <w:rtl/>
        </w:rPr>
        <w:t>فالزم هؤلاء فاذا خرج رجل منهم معه ثلثمائة رجل</w:t>
      </w:r>
      <w:r>
        <w:rPr>
          <w:rtl/>
        </w:rPr>
        <w:t xml:space="preserve">، </w:t>
      </w:r>
      <w:r w:rsidRPr="006750DF">
        <w:rPr>
          <w:rtl/>
        </w:rPr>
        <w:t xml:space="preserve">ومعه راية رسول الله </w:t>
      </w:r>
      <w:r w:rsidRPr="002C718C">
        <w:rPr>
          <w:rStyle w:val="libAlaemChar"/>
          <w:rtl/>
        </w:rPr>
        <w:t>صلى‌الله‌عليه‌وآله</w:t>
      </w:r>
      <w:r w:rsidRPr="006750DF">
        <w:rPr>
          <w:rtl/>
        </w:rPr>
        <w:t xml:space="preserve"> عامدا</w:t>
      </w:r>
      <w:r>
        <w:rPr>
          <w:rtl/>
        </w:rPr>
        <w:t xml:space="preserve"> إلى </w:t>
      </w:r>
      <w:r w:rsidRPr="006750DF">
        <w:rPr>
          <w:rtl/>
        </w:rPr>
        <w:t>المدينة</w:t>
      </w:r>
      <w:r>
        <w:rPr>
          <w:rtl/>
        </w:rPr>
        <w:t xml:space="preserve"> حتّى </w:t>
      </w:r>
      <w:r w:rsidRPr="006750DF">
        <w:rPr>
          <w:rtl/>
        </w:rPr>
        <w:t>يمير بالبيداء</w:t>
      </w:r>
      <w:r>
        <w:rPr>
          <w:rtl/>
        </w:rPr>
        <w:t xml:space="preserve">، </w:t>
      </w:r>
      <w:r w:rsidRPr="006750DF">
        <w:rPr>
          <w:rtl/>
        </w:rPr>
        <w:t>فيقول</w:t>
      </w:r>
      <w:r>
        <w:rPr>
          <w:rtl/>
        </w:rPr>
        <w:t xml:space="preserve">: </w:t>
      </w:r>
      <w:r w:rsidRPr="006750DF">
        <w:rPr>
          <w:rtl/>
        </w:rPr>
        <w:t>هذا مكان القوم الذين خسف بهم</w:t>
      </w:r>
      <w:r>
        <w:rPr>
          <w:rtl/>
        </w:rPr>
        <w:t xml:space="preserve">، </w:t>
      </w:r>
      <w:r w:rsidRPr="006750DF">
        <w:rPr>
          <w:rtl/>
        </w:rPr>
        <w:t>وهي</w:t>
      </w:r>
      <w:r>
        <w:rPr>
          <w:rtl/>
        </w:rPr>
        <w:t xml:space="preserve"> الآية </w:t>
      </w:r>
      <w:r w:rsidRPr="006750DF">
        <w:rPr>
          <w:rtl/>
        </w:rPr>
        <w:t>التي قال الله</w:t>
      </w:r>
      <w:r>
        <w:rPr>
          <w:rtl/>
        </w:rPr>
        <w:t xml:space="preserve">: </w:t>
      </w:r>
      <w:r w:rsidRPr="002C718C">
        <w:rPr>
          <w:rStyle w:val="libAlaemChar"/>
          <w:rtl/>
        </w:rPr>
        <w:t>(</w:t>
      </w:r>
      <w:r w:rsidRPr="002C718C">
        <w:rPr>
          <w:rStyle w:val="libAieChar"/>
          <w:rtl/>
        </w:rPr>
        <w:t>أَفَأَمِنَ الَّذِينَ مَكَرُوا السَّيِّئاتِ أَنْ يَخْسِفَ اللهُ بِهِمُ الْأَرْضَ أَوْ يَأْتِيَهُمُ الْعَذابُ مِنْ حَيْثُ لا يَشْعُرُونَ أَوْ يَأْخُذَهُمْ فِي تَقَلُّبِهِمْ فَما هُمْ بِمُعْجِزِينَ</w:t>
      </w:r>
      <w:r w:rsidRPr="002C718C">
        <w:rPr>
          <w:rStyle w:val="libAlaemChar"/>
          <w:rtl/>
        </w:rPr>
        <w:t>)</w:t>
      </w:r>
      <w:r>
        <w:rPr>
          <w:rtl/>
        </w:rPr>
        <w:t>.</w:t>
      </w:r>
    </w:p>
    <w:p w:rsidR="00BD62F3" w:rsidRPr="006750DF" w:rsidRDefault="00BD62F3" w:rsidP="002C718C">
      <w:pPr>
        <w:pStyle w:val="libNormal"/>
        <w:rPr>
          <w:rtl/>
        </w:rPr>
      </w:pPr>
      <w:r w:rsidRPr="006750DF">
        <w:rPr>
          <w:rtl/>
        </w:rPr>
        <w:t>105</w:t>
      </w:r>
      <w:r>
        <w:rPr>
          <w:rtl/>
        </w:rPr>
        <w:t xml:space="preserve"> ـ </w:t>
      </w:r>
      <w:r w:rsidRPr="006750DF">
        <w:rPr>
          <w:rtl/>
        </w:rPr>
        <w:t xml:space="preserve">عن ابن سنان عن أبي عبد الله </w:t>
      </w:r>
      <w:r w:rsidRPr="002C718C">
        <w:rPr>
          <w:rStyle w:val="libAlaemChar"/>
          <w:rtl/>
        </w:rPr>
        <w:t>عليه‌السلام</w:t>
      </w:r>
      <w:r w:rsidRPr="006750DF">
        <w:rPr>
          <w:rtl/>
        </w:rPr>
        <w:t xml:space="preserve"> سئل عن قول الله</w:t>
      </w:r>
      <w:r>
        <w:rPr>
          <w:rtl/>
        </w:rPr>
        <w:t xml:space="preserve">: </w:t>
      </w:r>
      <w:r w:rsidRPr="002C718C">
        <w:rPr>
          <w:rStyle w:val="libAlaemChar"/>
          <w:rtl/>
        </w:rPr>
        <w:t>(</w:t>
      </w:r>
      <w:r w:rsidRPr="002C718C">
        <w:rPr>
          <w:rStyle w:val="libAieChar"/>
          <w:rtl/>
        </w:rPr>
        <w:t>أَفَأَمِنَ الَّذِينَ مَكَرُوا السَّيِّئاتِ أَنْ يَخْسِفَ اللهُ بِهِمُ الْأَرْضَ</w:t>
      </w:r>
      <w:r w:rsidRPr="002C718C">
        <w:rPr>
          <w:rStyle w:val="libAlaemChar"/>
          <w:rtl/>
        </w:rPr>
        <w:t>)</w:t>
      </w:r>
      <w:r w:rsidRPr="006750DF">
        <w:rPr>
          <w:rtl/>
        </w:rPr>
        <w:t xml:space="preserve"> قال</w:t>
      </w:r>
      <w:r>
        <w:rPr>
          <w:rtl/>
        </w:rPr>
        <w:t xml:space="preserve">: </w:t>
      </w:r>
      <w:r w:rsidRPr="006750DF">
        <w:rPr>
          <w:rtl/>
        </w:rPr>
        <w:t>هم أعداء الله</w:t>
      </w:r>
      <w:r>
        <w:rPr>
          <w:rtl/>
        </w:rPr>
        <w:t xml:space="preserve">، </w:t>
      </w:r>
      <w:r w:rsidRPr="006750DF">
        <w:rPr>
          <w:rtl/>
        </w:rPr>
        <w:t>وهم يمسخون ويقذفون ويسيخون في الأرض.</w:t>
      </w:r>
    </w:p>
    <w:p w:rsidR="00BD62F3" w:rsidRPr="006750DF" w:rsidRDefault="00BD62F3" w:rsidP="002C718C">
      <w:pPr>
        <w:pStyle w:val="libNormal"/>
        <w:rPr>
          <w:rtl/>
        </w:rPr>
      </w:pPr>
      <w:r w:rsidRPr="00FB47E7">
        <w:rPr>
          <w:rStyle w:val="libBold2Char"/>
          <w:rtl/>
        </w:rPr>
        <w:t xml:space="preserve">106 ـ في روضة الكافي </w:t>
      </w:r>
      <w:r>
        <w:rPr>
          <w:rtl/>
        </w:rPr>
        <w:t>كلام لعل</w:t>
      </w:r>
      <w:r>
        <w:rPr>
          <w:rFonts w:hint="cs"/>
          <w:rtl/>
        </w:rPr>
        <w:t>يّ</w:t>
      </w:r>
      <w:r w:rsidRPr="006750DF">
        <w:rPr>
          <w:rtl/>
        </w:rPr>
        <w:t xml:space="preserve"> بن الحسين </w:t>
      </w:r>
      <w:r w:rsidRPr="002C718C">
        <w:rPr>
          <w:rStyle w:val="libAlaemChar"/>
          <w:rtl/>
        </w:rPr>
        <w:t>عليه‌السلام</w:t>
      </w:r>
      <w:r w:rsidRPr="006750DF">
        <w:rPr>
          <w:rtl/>
        </w:rPr>
        <w:t xml:space="preserve"> في الوعظ والزهد في الدنيا يقول فيه </w:t>
      </w:r>
      <w:r w:rsidRPr="002C718C">
        <w:rPr>
          <w:rStyle w:val="libAlaemChar"/>
          <w:rtl/>
        </w:rPr>
        <w:t>عليه‌السلام</w:t>
      </w:r>
      <w:r>
        <w:rPr>
          <w:rtl/>
        </w:rPr>
        <w:t xml:space="preserve">: </w:t>
      </w:r>
      <w:r w:rsidRPr="006750DF">
        <w:rPr>
          <w:rtl/>
        </w:rPr>
        <w:t>ولا تكونوا من الغافلين المائلين</w:t>
      </w:r>
      <w:r>
        <w:rPr>
          <w:rtl/>
        </w:rPr>
        <w:t xml:space="preserve"> إلى </w:t>
      </w:r>
      <w:r w:rsidRPr="006750DF">
        <w:rPr>
          <w:rtl/>
        </w:rPr>
        <w:t xml:space="preserve">زهرة الدنيا </w:t>
      </w:r>
      <w:r w:rsidRPr="002C718C">
        <w:rPr>
          <w:rStyle w:val="libAlaemChar"/>
          <w:rtl/>
        </w:rPr>
        <w:t>(</w:t>
      </w:r>
      <w:r w:rsidRPr="002C718C">
        <w:rPr>
          <w:rStyle w:val="libAieChar"/>
          <w:rtl/>
        </w:rPr>
        <w:t>الَّذِينَ مَكَرُوا السَّيِّئاتِ</w:t>
      </w:r>
      <w:r w:rsidRPr="002C718C">
        <w:rPr>
          <w:rStyle w:val="libAlaemChar"/>
          <w:rtl/>
        </w:rPr>
        <w:t>)</w:t>
      </w:r>
      <w:r w:rsidRPr="006750DF">
        <w:rPr>
          <w:rtl/>
        </w:rPr>
        <w:t xml:space="preserve"> فان الله يقول في محكم كتابه</w:t>
      </w:r>
      <w:r>
        <w:rPr>
          <w:rtl/>
        </w:rPr>
        <w:t xml:space="preserve">: </w:t>
      </w:r>
      <w:r w:rsidRPr="002C718C">
        <w:rPr>
          <w:rStyle w:val="libAlaemChar"/>
          <w:rtl/>
        </w:rPr>
        <w:t>(</w:t>
      </w:r>
      <w:r w:rsidRPr="002C718C">
        <w:rPr>
          <w:rStyle w:val="libAieChar"/>
          <w:rtl/>
        </w:rPr>
        <w:t>أَفَأَمِنَ الَّذِينَ مَكَرُوا السَّيِّئاتِ أَنْ يَخْسِفَ اللهُ بِهِمُ الْأَرْضَ أَوْ يَأْتِيَهُمُ الْعَذابُ مِنْ حَيْثُ لا يَشْعُرُونَ أَوْ يَأْخُذَهُمْ فِي تَقَلُّبِهِمْ فَما هُمْ بِمُعْجِزِينَ أَوْ</w:t>
      </w:r>
    </w:p>
    <w:p w:rsidR="00BD62F3" w:rsidRPr="006750DF" w:rsidRDefault="00BD62F3" w:rsidP="002C718C">
      <w:pPr>
        <w:pStyle w:val="libNormal0"/>
        <w:rPr>
          <w:rtl/>
        </w:rPr>
      </w:pPr>
      <w:r>
        <w:rPr>
          <w:rtl/>
        </w:rPr>
        <w:br w:type="page"/>
      </w:r>
      <w:r w:rsidRPr="002C718C">
        <w:rPr>
          <w:rStyle w:val="libAieChar"/>
          <w:rtl/>
        </w:rPr>
        <w:lastRenderedPageBreak/>
        <w:t>يَأْخُذَهُمْ عَلى تَخَوُّفٍ</w:t>
      </w:r>
      <w:r w:rsidRPr="002C718C">
        <w:rPr>
          <w:rStyle w:val="libAlaemChar"/>
          <w:rtl/>
        </w:rPr>
        <w:t>)</w:t>
      </w:r>
      <w:r w:rsidRPr="006750DF">
        <w:rPr>
          <w:rtl/>
        </w:rPr>
        <w:t xml:space="preserve"> فاحذروا ما حذر كم الله بما فعل بالظلمة في كتابه</w:t>
      </w:r>
      <w:r>
        <w:rPr>
          <w:rtl/>
        </w:rPr>
        <w:t xml:space="preserve">، </w:t>
      </w:r>
      <w:r w:rsidRPr="006750DF">
        <w:rPr>
          <w:rtl/>
        </w:rPr>
        <w:t>ولا تأمنوا أن ينزل بكم بعض ما توعد به القوم الظالمين في الكتاب</w:t>
      </w:r>
      <w:r>
        <w:rPr>
          <w:rtl/>
        </w:rPr>
        <w:t xml:space="preserve">، </w:t>
      </w:r>
      <w:r w:rsidRPr="006750DF">
        <w:rPr>
          <w:rtl/>
        </w:rPr>
        <w:t>والله لقد وعظكم الله في كتابه بغير كم فان السعيد من وعظ بغيره.</w:t>
      </w:r>
    </w:p>
    <w:p w:rsidR="00BD62F3" w:rsidRPr="006750DF" w:rsidRDefault="00BD62F3" w:rsidP="002C718C">
      <w:pPr>
        <w:pStyle w:val="libNormal"/>
        <w:rPr>
          <w:rtl/>
          <w:lang w:bidi="fa-IR"/>
        </w:rPr>
      </w:pPr>
      <w:r w:rsidRPr="00FB47E7">
        <w:rPr>
          <w:rStyle w:val="libBold2Char"/>
          <w:rtl/>
        </w:rPr>
        <w:t xml:space="preserve">107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أَفَأَمِنَ الَّذِينَ مَكَرُوا السَّيِّئاتِ</w:t>
      </w:r>
      <w:r w:rsidRPr="002C718C">
        <w:rPr>
          <w:rStyle w:val="libAlaemChar"/>
          <w:rtl/>
        </w:rPr>
        <w:t>)</w:t>
      </w:r>
      <w:r>
        <w:rPr>
          <w:rtl/>
          <w:lang w:bidi="fa-IR"/>
        </w:rPr>
        <w:t xml:space="preserve"> يا محمّد </w:t>
      </w:r>
      <w:r w:rsidRPr="006750DF">
        <w:rPr>
          <w:rtl/>
          <w:lang w:bidi="fa-IR"/>
        </w:rPr>
        <w:t xml:space="preserve">وهو استفهام </w:t>
      </w:r>
      <w:r w:rsidRPr="002C718C">
        <w:rPr>
          <w:rStyle w:val="libAlaemChar"/>
          <w:rtl/>
        </w:rPr>
        <w:t>(</w:t>
      </w:r>
      <w:r w:rsidRPr="002C718C">
        <w:rPr>
          <w:rStyle w:val="libAieChar"/>
          <w:rtl/>
        </w:rPr>
        <w:t>أَنْ يَخْسِفَ اللهُ بِهِمُ الْأَرْضَ أَوْ يَأْتِيَهُمُ الْعَذابُ مِنْ حَيْثُ لا يَشْعُرُونَ أَوْ يَأْخُذَهُمْ فِي تَقَلُّبِهِمْ فَما هُمْ بِمُعْجِزِينَ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إذا جاؤا وذهبوا في التجارات وفي أعمالهم فيأخذهم في تلك الحالة </w:t>
      </w:r>
      <w:r w:rsidRPr="002C718C">
        <w:rPr>
          <w:rStyle w:val="libAlaemChar"/>
          <w:rtl/>
        </w:rPr>
        <w:t>(</w:t>
      </w:r>
      <w:r w:rsidRPr="002C718C">
        <w:rPr>
          <w:rStyle w:val="libAieChar"/>
          <w:rtl/>
        </w:rPr>
        <w:t>أَوْ يَأْخُذَهُمْ عَلى تَخَوُّفٍ</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على تيقظ </w:t>
      </w:r>
      <w:r w:rsidRPr="002C718C">
        <w:rPr>
          <w:rStyle w:val="libAlaemChar"/>
          <w:rtl/>
        </w:rPr>
        <w:t>(</w:t>
      </w:r>
      <w:r w:rsidRPr="002C718C">
        <w:rPr>
          <w:rStyle w:val="libAieChar"/>
          <w:rtl/>
        </w:rPr>
        <w:t>فَإِنَّ رَبَّكُمْ لَرَؤُفٌ رَحِيمٌ</w:t>
      </w:r>
      <w:r w:rsidRPr="002C718C">
        <w:rPr>
          <w:rStyle w:val="libAlaemChar"/>
          <w:rtl/>
        </w:rPr>
        <w:t>)</w:t>
      </w:r>
      <w:r w:rsidRPr="006750DF">
        <w:rPr>
          <w:rtl/>
          <w:lang w:bidi="fa-IR"/>
        </w:rPr>
        <w:t xml:space="preserve"> 108</w:t>
      </w:r>
      <w:r>
        <w:rPr>
          <w:rtl/>
          <w:lang w:bidi="fa-IR"/>
        </w:rPr>
        <w:t xml:space="preserve"> ـ </w:t>
      </w:r>
      <w:r w:rsidRPr="006750DF">
        <w:rPr>
          <w:rtl/>
          <w:lang w:bidi="fa-IR"/>
        </w:rPr>
        <w:t>قوله</w:t>
      </w:r>
      <w:r>
        <w:rPr>
          <w:rtl/>
          <w:lang w:bidi="fa-IR"/>
        </w:rPr>
        <w:t xml:space="preserve">: </w:t>
      </w:r>
      <w:r w:rsidRPr="002C718C">
        <w:rPr>
          <w:rStyle w:val="libAlaemChar"/>
          <w:rtl/>
        </w:rPr>
        <w:t>(</w:t>
      </w:r>
      <w:r w:rsidRPr="002C718C">
        <w:rPr>
          <w:rStyle w:val="libAieChar"/>
          <w:rtl/>
        </w:rPr>
        <w:t>أَوَلَمْ يَرَوْا إلى ما خَلَقَ اللهُ مِنْ شَيْءٍ يَتَفَيَّؤُا ظِلالُهُ عَنِ الْيَمِينِ وَالشَّمائِلِ سُجَّداً لِلَّهِ وَهُمْ داخِرُونَ</w:t>
      </w:r>
      <w:r w:rsidRPr="002C718C">
        <w:rPr>
          <w:rStyle w:val="libAlaemChar"/>
          <w:rtl/>
        </w:rPr>
        <w:t>)</w:t>
      </w:r>
      <w:r w:rsidRPr="006750DF">
        <w:rPr>
          <w:rtl/>
          <w:lang w:bidi="fa-IR"/>
        </w:rPr>
        <w:t xml:space="preserve"> قال</w:t>
      </w:r>
      <w:r>
        <w:rPr>
          <w:rtl/>
          <w:lang w:bidi="fa-IR"/>
        </w:rPr>
        <w:t xml:space="preserve">: </w:t>
      </w:r>
      <w:r w:rsidRPr="006750DF">
        <w:rPr>
          <w:rtl/>
          <w:lang w:bidi="fa-IR"/>
        </w:rPr>
        <w:t>تحويل كل ظل خلقه الله فهو سجود لله لأنه ليس شيء</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له ظل يتحرك بتحريكه وتحويله وسجوده.</w:t>
      </w:r>
    </w:p>
    <w:p w:rsidR="00BD62F3" w:rsidRPr="006750DF" w:rsidRDefault="00BD62F3" w:rsidP="002C718C">
      <w:pPr>
        <w:pStyle w:val="libNormal"/>
        <w:rPr>
          <w:rtl/>
          <w:lang w:bidi="fa-IR"/>
        </w:rPr>
      </w:pPr>
      <w:r w:rsidRPr="006750DF">
        <w:rPr>
          <w:rtl/>
          <w:lang w:bidi="fa-IR"/>
        </w:rPr>
        <w:t>109</w:t>
      </w:r>
      <w:r>
        <w:rPr>
          <w:rtl/>
          <w:lang w:bidi="fa-IR"/>
        </w:rPr>
        <w:t xml:space="preserve"> ـ </w:t>
      </w:r>
      <w:r w:rsidRPr="006750DF">
        <w:rPr>
          <w:rtl/>
          <w:lang w:bidi="fa-IR"/>
        </w:rPr>
        <w:t>قوله</w:t>
      </w:r>
      <w:r>
        <w:rPr>
          <w:rtl/>
          <w:lang w:bidi="fa-IR"/>
        </w:rPr>
        <w:t xml:space="preserve">: </w:t>
      </w:r>
      <w:r w:rsidRPr="002C718C">
        <w:rPr>
          <w:rStyle w:val="libAlaemChar"/>
          <w:rtl/>
        </w:rPr>
        <w:t>(</w:t>
      </w:r>
      <w:r w:rsidRPr="002C718C">
        <w:rPr>
          <w:rStyle w:val="libAieChar"/>
          <w:rtl/>
        </w:rPr>
        <w:t>وَلِلَّهِ يَسْجُدُ ما فِي السَّماواتِ وَما فِي الْأَرْضِ مِنْ دابَّةٍ وَالْمَلائِكَةُ وَهُمْ لا يَسْتَكْبِرُونَ يَخافُونَ رَبَّهُمْ مِنْ فَوْقِهِمْ وَيَفْعَلُونَ ما يُؤْمَرُونَ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الملائكة ما قدر الله لهم يمرون فيه </w:t>
      </w:r>
      <w:r w:rsidRPr="00467FAA">
        <w:rPr>
          <w:rStyle w:val="libFootnotenumChar"/>
          <w:rtl/>
        </w:rPr>
        <w:t>(1)</w:t>
      </w:r>
      <w:r>
        <w:rPr>
          <w:rtl/>
          <w:lang w:bidi="fa-IR"/>
        </w:rPr>
        <w:t>.</w:t>
      </w:r>
    </w:p>
    <w:p w:rsidR="00BD62F3" w:rsidRPr="006750DF" w:rsidRDefault="00BD62F3" w:rsidP="002C718C">
      <w:pPr>
        <w:pStyle w:val="libNormal"/>
        <w:rPr>
          <w:rtl/>
        </w:rPr>
      </w:pPr>
      <w:r w:rsidRPr="00FB47E7">
        <w:rPr>
          <w:rStyle w:val="libBold2Char"/>
          <w:rtl/>
        </w:rPr>
        <w:t xml:space="preserve">110 ـ في مجمع البيان </w:t>
      </w:r>
      <w:r w:rsidRPr="002C718C">
        <w:rPr>
          <w:rStyle w:val="libAlaemChar"/>
          <w:rtl/>
        </w:rPr>
        <w:t>(</w:t>
      </w:r>
      <w:r w:rsidRPr="002C718C">
        <w:rPr>
          <w:rStyle w:val="libAieChar"/>
          <w:rtl/>
        </w:rPr>
        <w:t>وَلِلَّهِ يَسْجُدُ ما فِي السَّماواتِ وَما فِي الْأَرْضِ</w:t>
      </w:r>
      <w:r w:rsidRPr="002C718C">
        <w:rPr>
          <w:rStyle w:val="libAlaemChar"/>
          <w:rtl/>
        </w:rPr>
        <w:t>)</w:t>
      </w:r>
      <w:r>
        <w:rPr>
          <w:rtl/>
        </w:rPr>
        <w:t xml:space="preserve"> الآية </w:t>
      </w:r>
      <w:r w:rsidRPr="006750DF">
        <w:rPr>
          <w:rtl/>
        </w:rPr>
        <w:t>وقد صح</w:t>
      </w:r>
      <w:r>
        <w:rPr>
          <w:rFonts w:hint="cs"/>
          <w:rtl/>
        </w:rPr>
        <w:t xml:space="preserve"> </w:t>
      </w:r>
      <w:r w:rsidRPr="006750DF">
        <w:rPr>
          <w:rtl/>
        </w:rPr>
        <w:t xml:space="preserve">عن النبي </w:t>
      </w:r>
      <w:r w:rsidRPr="002C718C">
        <w:rPr>
          <w:rStyle w:val="libAlaemChar"/>
          <w:rtl/>
        </w:rPr>
        <w:t>صلى‌الله‌عليه‌وآله</w:t>
      </w:r>
      <w:r>
        <w:rPr>
          <w:rFonts w:hint="cs"/>
          <w:rtl/>
        </w:rPr>
        <w:t xml:space="preserve"> أنّه قال: </w:t>
      </w:r>
      <w:r>
        <w:rPr>
          <w:rtl/>
        </w:rPr>
        <w:t xml:space="preserve">إنّ </w:t>
      </w:r>
      <w:r w:rsidRPr="006750DF">
        <w:rPr>
          <w:rtl/>
        </w:rPr>
        <w:t>لله ملائكة في السماء السابعة سجودا منذ خلقهم</w:t>
      </w:r>
      <w:r>
        <w:rPr>
          <w:rtl/>
        </w:rPr>
        <w:t xml:space="preserve"> إلى </w:t>
      </w:r>
      <w:r w:rsidRPr="006750DF">
        <w:rPr>
          <w:rtl/>
        </w:rPr>
        <w:t>يوم القيمة ترعد فرائصهم من مخافة الله</w:t>
      </w:r>
      <w:r>
        <w:rPr>
          <w:rtl/>
        </w:rPr>
        <w:t xml:space="preserve">، </w:t>
      </w:r>
      <w:r w:rsidRPr="006750DF">
        <w:rPr>
          <w:rtl/>
        </w:rPr>
        <w:t>لا تقطر من دموعهم قطرة</w:t>
      </w:r>
      <w:r w:rsidRPr="00B42A50">
        <w:rPr>
          <w:rFonts w:hint="cs"/>
          <w:rtl/>
        </w:rPr>
        <w:t xml:space="preserve"> </w:t>
      </w:r>
      <w:r>
        <w:rPr>
          <w:rFonts w:hint="cs"/>
          <w:rtl/>
        </w:rPr>
        <w:t>إ</w:t>
      </w:r>
      <w:r w:rsidRPr="006750DF">
        <w:rPr>
          <w:rtl/>
        </w:rPr>
        <w:t>ل</w:t>
      </w:r>
      <w:r>
        <w:rPr>
          <w:rFonts w:hint="cs"/>
          <w:rtl/>
        </w:rPr>
        <w:t>ّ</w:t>
      </w:r>
      <w:r w:rsidRPr="006750DF">
        <w:rPr>
          <w:rtl/>
        </w:rPr>
        <w:t>ا صار ملكا</w:t>
      </w:r>
      <w:r>
        <w:rPr>
          <w:rtl/>
        </w:rPr>
        <w:t xml:space="preserve">، </w:t>
      </w:r>
      <w:r w:rsidRPr="006750DF">
        <w:rPr>
          <w:rtl/>
        </w:rPr>
        <w:t>فاذا كان يوم القيامة رفعوا رؤسهم وقالوا</w:t>
      </w:r>
      <w:r>
        <w:rPr>
          <w:rtl/>
        </w:rPr>
        <w:t xml:space="preserve">: </w:t>
      </w:r>
      <w:r w:rsidRPr="006750DF">
        <w:rPr>
          <w:rtl/>
        </w:rPr>
        <w:t>ما عبدناك حق عبادتك أورده الكلبي في تفسيره.</w:t>
      </w:r>
    </w:p>
    <w:p w:rsidR="00BD62F3" w:rsidRPr="006750DF" w:rsidRDefault="00BD62F3" w:rsidP="002C718C">
      <w:pPr>
        <w:pStyle w:val="libNormal"/>
        <w:rPr>
          <w:rtl/>
          <w:lang w:bidi="fa-IR"/>
        </w:rPr>
      </w:pPr>
      <w:r w:rsidRPr="00FB47E7">
        <w:rPr>
          <w:rStyle w:val="libBold2Char"/>
          <w:rtl/>
        </w:rPr>
        <w:t xml:space="preserve">111 ـ في تفسير العيّاشي عن أبي </w:t>
      </w:r>
      <w:r w:rsidRPr="006750DF">
        <w:rPr>
          <w:rtl/>
          <w:lang w:bidi="fa-IR"/>
        </w:rPr>
        <w:t>بصير قال</w:t>
      </w:r>
      <w:r>
        <w:rPr>
          <w:rtl/>
          <w:lang w:bidi="fa-IR"/>
        </w:rPr>
        <w:t xml:space="preserve">: </w:t>
      </w:r>
      <w:r w:rsidRPr="006750DF">
        <w:rPr>
          <w:rtl/>
          <w:lang w:bidi="fa-IR"/>
        </w:rPr>
        <w:t xml:space="preserve">سمعت أبا عبد الله </w:t>
      </w:r>
      <w:r w:rsidRPr="002C718C">
        <w:rPr>
          <w:rStyle w:val="libAlaemChar"/>
          <w:rtl/>
        </w:rPr>
        <w:t>عليه‌السلام</w:t>
      </w:r>
      <w:r w:rsidRPr="006750DF">
        <w:rPr>
          <w:rtl/>
          <w:lang w:bidi="fa-IR"/>
        </w:rPr>
        <w:t xml:space="preserve"> يقول</w:t>
      </w:r>
      <w:r>
        <w:rPr>
          <w:rtl/>
          <w:lang w:bidi="fa-IR"/>
        </w:rPr>
        <w:t>: و</w:t>
      </w:r>
      <w:r>
        <w:rPr>
          <w:rFonts w:hint="cs"/>
          <w:rtl/>
          <w:lang w:bidi="fa-IR"/>
        </w:rPr>
        <w:t xml:space="preserve"> </w:t>
      </w:r>
      <w:r w:rsidRPr="002C718C">
        <w:rPr>
          <w:rStyle w:val="libAlaemChar"/>
          <w:rtl/>
        </w:rPr>
        <w:t>(</w:t>
      </w:r>
      <w:r w:rsidRPr="002C718C">
        <w:rPr>
          <w:rStyle w:val="libAieChar"/>
          <w:rtl/>
        </w:rPr>
        <w:t>لا تَتَّخِذُوا إِلهَيْنِ اثْنَيْنِ إنّما هُوَ إِلهٌ واحِدٌ</w:t>
      </w:r>
      <w:r w:rsidRPr="002C718C">
        <w:rPr>
          <w:rStyle w:val="libAlaemChar"/>
          <w:rtl/>
        </w:rPr>
        <w:t>)</w:t>
      </w:r>
      <w:r w:rsidRPr="006750DF">
        <w:rPr>
          <w:rtl/>
          <w:lang w:bidi="fa-IR"/>
        </w:rPr>
        <w:t xml:space="preserve"> يعنى بذلك ولا تتخذوا إمامين</w:t>
      </w:r>
      <w:r>
        <w:rPr>
          <w:rtl/>
          <w:lang w:bidi="fa-IR"/>
        </w:rPr>
        <w:t xml:space="preserve"> إنّما </w:t>
      </w:r>
      <w:r w:rsidRPr="006750DF">
        <w:rPr>
          <w:rtl/>
          <w:lang w:bidi="fa-IR"/>
        </w:rPr>
        <w:t>هو امام واحد.</w:t>
      </w:r>
      <w:r>
        <w:rPr>
          <w:rFonts w:hint="cs"/>
          <w:rtl/>
          <w:lang w:bidi="fa-IR"/>
        </w:rPr>
        <w:t xml:space="preserve"> </w:t>
      </w:r>
      <w:r w:rsidRPr="006750DF">
        <w:rPr>
          <w:rtl/>
          <w:lang w:bidi="fa-IR"/>
        </w:rPr>
        <w:t>قال عز من قائل</w:t>
      </w:r>
      <w:r>
        <w:rPr>
          <w:rtl/>
          <w:lang w:bidi="fa-IR"/>
        </w:rPr>
        <w:t xml:space="preserve">: </w:t>
      </w:r>
      <w:r w:rsidRPr="002C718C">
        <w:rPr>
          <w:rStyle w:val="libAlaemChar"/>
          <w:rtl/>
        </w:rPr>
        <w:t>(</w:t>
      </w:r>
      <w:r w:rsidRPr="002C718C">
        <w:rPr>
          <w:rStyle w:val="libAieChar"/>
          <w:rtl/>
        </w:rPr>
        <w:t>وَما بِكُمْ مِنْ نِعْمَةٍ فَمِنَ اللهِ</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112 ـ في تفسير عليّ بن إبراهيم  </w:t>
      </w:r>
      <w:r w:rsidRPr="006750DF">
        <w:rPr>
          <w:rtl/>
        </w:rPr>
        <w:t xml:space="preserve">عن النبي </w:t>
      </w:r>
      <w:r w:rsidRPr="002C718C">
        <w:rPr>
          <w:rStyle w:val="libAlaemChar"/>
          <w:rtl/>
        </w:rPr>
        <w:t>صلى‌الله‌عليه‌وآله</w:t>
      </w:r>
      <w:r w:rsidRPr="006750DF">
        <w:rPr>
          <w:rtl/>
        </w:rPr>
        <w:t xml:space="preserve"> حديث طويل وفيه يقول </w:t>
      </w:r>
      <w:r w:rsidRPr="002C718C">
        <w:rPr>
          <w:rStyle w:val="libAlaemChar"/>
          <w:rtl/>
        </w:rPr>
        <w:t>عليه‌السلام</w:t>
      </w:r>
      <w:r w:rsidRPr="006750DF">
        <w:rPr>
          <w:rtl/>
        </w:rPr>
        <w:t xml:space="preserve"> ومن لم يعلم ان لله عليه نعمة</w:t>
      </w:r>
      <w:r w:rsidRPr="00B42A50">
        <w:rPr>
          <w:rFonts w:hint="cs"/>
          <w:rtl/>
        </w:rPr>
        <w:t xml:space="preserve"> </w:t>
      </w:r>
      <w:r>
        <w:rPr>
          <w:rFonts w:hint="cs"/>
          <w:rtl/>
        </w:rPr>
        <w:t>إ</w:t>
      </w:r>
      <w:r w:rsidRPr="006750DF">
        <w:rPr>
          <w:rtl/>
        </w:rPr>
        <w:t>ل</w:t>
      </w:r>
      <w:r>
        <w:rPr>
          <w:rFonts w:hint="cs"/>
          <w:rtl/>
        </w:rPr>
        <w:t>ّ</w:t>
      </w:r>
      <w:r w:rsidRPr="006750DF">
        <w:rPr>
          <w:rtl/>
        </w:rPr>
        <w:t>ا في مطعم أو ملبس فقد قصر عمله ودنى عذابه.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w:t>
      </w:r>
      <w:r>
        <w:rPr>
          <w:rtl/>
        </w:rPr>
        <w:t xml:space="preserve">: </w:t>
      </w:r>
      <w:r w:rsidRPr="006750DF">
        <w:rPr>
          <w:rtl/>
        </w:rPr>
        <w:t>«يأمرون فيه»</w:t>
      </w:r>
      <w:r>
        <w:rPr>
          <w:rtl/>
        </w:rPr>
        <w:t>.</w:t>
      </w:r>
    </w:p>
    <w:p w:rsidR="00BD62F3" w:rsidRPr="006750DF" w:rsidRDefault="00BD62F3" w:rsidP="002C718C">
      <w:pPr>
        <w:pStyle w:val="libNormal"/>
        <w:rPr>
          <w:rtl/>
        </w:rPr>
      </w:pPr>
      <w:r>
        <w:rPr>
          <w:rtl/>
        </w:rPr>
        <w:br w:type="page"/>
      </w:r>
      <w:r w:rsidRPr="00FB47E7">
        <w:rPr>
          <w:rStyle w:val="libBold2Char"/>
          <w:rtl/>
        </w:rPr>
        <w:lastRenderedPageBreak/>
        <w:t>113 ـ في أصول الكافي</w:t>
      </w:r>
      <w:r w:rsidRPr="006750DF">
        <w:rPr>
          <w:rtl/>
        </w:rPr>
        <w:t xml:space="preserve"> محمد بن يحيى عن</w:t>
      </w:r>
      <w:r>
        <w:rPr>
          <w:rtl/>
        </w:rPr>
        <w:t xml:space="preserve"> علي بن </w:t>
      </w:r>
      <w:r w:rsidRPr="006750DF">
        <w:rPr>
          <w:rtl/>
        </w:rPr>
        <w:t>الحسين الدقاق عن عبد الله ابن محمد عن</w:t>
      </w:r>
      <w:r>
        <w:rPr>
          <w:rtl/>
        </w:rPr>
        <w:t xml:space="preserve"> أحمد </w:t>
      </w:r>
      <w:r w:rsidRPr="006750DF">
        <w:rPr>
          <w:rtl/>
        </w:rPr>
        <w:t>بن عمر عن زيد القتات عن أبان بن تغلب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ما من عبد أذنب ذنبا فندم عليه</w:t>
      </w:r>
      <w:r w:rsidRPr="00B42A50">
        <w:rPr>
          <w:rFonts w:hint="cs"/>
          <w:rtl/>
        </w:rPr>
        <w:t xml:space="preserve"> </w:t>
      </w:r>
      <w:r>
        <w:rPr>
          <w:rFonts w:hint="cs"/>
          <w:rtl/>
        </w:rPr>
        <w:t>إ</w:t>
      </w:r>
      <w:r w:rsidRPr="006750DF">
        <w:rPr>
          <w:rtl/>
        </w:rPr>
        <w:t>ل</w:t>
      </w:r>
      <w:r>
        <w:rPr>
          <w:rFonts w:hint="cs"/>
          <w:rtl/>
        </w:rPr>
        <w:t>ّ</w:t>
      </w:r>
      <w:r w:rsidRPr="006750DF">
        <w:rPr>
          <w:rtl/>
        </w:rPr>
        <w:t>ا غفر الله له قبل أن يستغفر</w:t>
      </w:r>
      <w:r>
        <w:rPr>
          <w:rtl/>
        </w:rPr>
        <w:t xml:space="preserve">، </w:t>
      </w:r>
      <w:r w:rsidRPr="006750DF">
        <w:rPr>
          <w:rtl/>
        </w:rPr>
        <w:t>وما من عبد أنعم الله عليه نعمة فعرف انها من عند الله</w:t>
      </w:r>
      <w:r w:rsidRPr="00B42A50">
        <w:rPr>
          <w:rFonts w:hint="cs"/>
          <w:rtl/>
        </w:rPr>
        <w:t xml:space="preserve"> </w:t>
      </w:r>
      <w:r>
        <w:rPr>
          <w:rFonts w:hint="cs"/>
          <w:rtl/>
        </w:rPr>
        <w:t>إ</w:t>
      </w:r>
      <w:r w:rsidRPr="006750DF">
        <w:rPr>
          <w:rtl/>
        </w:rPr>
        <w:t>ل</w:t>
      </w:r>
      <w:r>
        <w:rPr>
          <w:rFonts w:hint="cs"/>
          <w:rtl/>
        </w:rPr>
        <w:t>ّ</w:t>
      </w:r>
      <w:r w:rsidRPr="006750DF">
        <w:rPr>
          <w:rtl/>
        </w:rPr>
        <w:t>ا غفر الله له قبل أن يحمده.</w:t>
      </w:r>
    </w:p>
    <w:p w:rsidR="00BD62F3" w:rsidRPr="006750DF" w:rsidRDefault="00BD62F3" w:rsidP="002C718C">
      <w:pPr>
        <w:pStyle w:val="libNormal"/>
        <w:rPr>
          <w:rtl/>
          <w:lang w:bidi="fa-IR"/>
        </w:rPr>
      </w:pPr>
      <w:r w:rsidRPr="00FB47E7">
        <w:rPr>
          <w:rStyle w:val="libBold2Char"/>
          <w:rtl/>
        </w:rPr>
        <w:t xml:space="preserve">114 ـ في تفسير عليّ بن إبراهيم  </w:t>
      </w:r>
      <w:r w:rsidRPr="002C718C">
        <w:rPr>
          <w:rStyle w:val="libAlaemChar"/>
          <w:rtl/>
        </w:rPr>
        <w:t>(</w:t>
      </w:r>
      <w:r w:rsidRPr="002C718C">
        <w:rPr>
          <w:rStyle w:val="libAieChar"/>
          <w:rtl/>
        </w:rPr>
        <w:t>وَيَجْعَلُونَ لِلَّهِ الْبَناتِ سُبْحانَهُ وَلَهُمْ ما يَشْتَهُونَ</w:t>
      </w:r>
      <w:r w:rsidRPr="002C718C">
        <w:rPr>
          <w:rStyle w:val="libAlaemChar"/>
          <w:rtl/>
        </w:rPr>
        <w:t>)</w:t>
      </w:r>
      <w:r w:rsidRPr="006750DF">
        <w:rPr>
          <w:rtl/>
          <w:lang w:bidi="fa-IR"/>
        </w:rPr>
        <w:t xml:space="preserve"> قال</w:t>
      </w:r>
      <w:r>
        <w:rPr>
          <w:rtl/>
          <w:lang w:bidi="fa-IR"/>
        </w:rPr>
        <w:t xml:space="preserve">: </w:t>
      </w:r>
      <w:r w:rsidRPr="006750DF">
        <w:rPr>
          <w:rtl/>
          <w:lang w:bidi="fa-IR"/>
        </w:rPr>
        <w:t>قالت قريش</w:t>
      </w:r>
      <w:r>
        <w:rPr>
          <w:rtl/>
          <w:lang w:bidi="fa-IR"/>
        </w:rPr>
        <w:t xml:space="preserve">، </w:t>
      </w:r>
      <w:r w:rsidRPr="006750DF">
        <w:rPr>
          <w:rtl/>
          <w:lang w:bidi="fa-IR"/>
        </w:rPr>
        <w:t>ان الملائكة هم بنات الله فنسبوا ما لا يشتهون</w:t>
      </w:r>
      <w:r>
        <w:rPr>
          <w:rtl/>
          <w:lang w:bidi="fa-IR"/>
        </w:rPr>
        <w:t xml:space="preserve"> إلى </w:t>
      </w:r>
      <w:r w:rsidRPr="006750DF">
        <w:rPr>
          <w:rtl/>
          <w:lang w:bidi="fa-IR"/>
        </w:rPr>
        <w:t>الله</w:t>
      </w:r>
      <w:r>
        <w:rPr>
          <w:rtl/>
          <w:lang w:bidi="fa-IR"/>
        </w:rPr>
        <w:t xml:space="preserve">، </w:t>
      </w:r>
      <w:r w:rsidRPr="006750DF">
        <w:rPr>
          <w:rtl/>
          <w:lang w:bidi="fa-IR"/>
        </w:rPr>
        <w:t>فقال الله تبارك وتعالى</w:t>
      </w:r>
      <w:r>
        <w:rPr>
          <w:rtl/>
          <w:lang w:bidi="fa-IR"/>
        </w:rPr>
        <w:t xml:space="preserve">: </w:t>
      </w:r>
      <w:r w:rsidRPr="002C718C">
        <w:rPr>
          <w:rStyle w:val="libAlaemChar"/>
          <w:rtl/>
        </w:rPr>
        <w:t>(</w:t>
      </w:r>
      <w:r w:rsidRPr="002C718C">
        <w:rPr>
          <w:rStyle w:val="libAieChar"/>
          <w:rtl/>
        </w:rPr>
        <w:t>وَيَجْعَلُونَ لِلَّهِ الْبَناتِ سُبْحانَهُ وَلَهُمْ ما يَشْتَهُونَ</w:t>
      </w:r>
      <w:r w:rsidRPr="002C718C">
        <w:rPr>
          <w:rStyle w:val="libAlaemChar"/>
          <w:rtl/>
        </w:rPr>
        <w:t>)</w:t>
      </w:r>
      <w:r w:rsidRPr="006750DF">
        <w:rPr>
          <w:rtl/>
          <w:lang w:bidi="fa-IR"/>
        </w:rPr>
        <w:t xml:space="preserve"> يعنى من البنين.</w:t>
      </w:r>
    </w:p>
    <w:p w:rsidR="00BD62F3" w:rsidRPr="006750DF" w:rsidRDefault="00BD62F3" w:rsidP="002C718C">
      <w:pPr>
        <w:pStyle w:val="libNormal"/>
        <w:rPr>
          <w:rtl/>
        </w:rPr>
      </w:pPr>
      <w:r w:rsidRPr="00FB47E7">
        <w:rPr>
          <w:rStyle w:val="libBold2Char"/>
          <w:rtl/>
        </w:rPr>
        <w:t xml:space="preserve">115 ـ في كتاب ثواب الأعمال </w:t>
      </w:r>
      <w:r w:rsidRPr="006750DF">
        <w:rPr>
          <w:rtl/>
        </w:rPr>
        <w:t>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البنات حسنات</w:t>
      </w:r>
      <w:r>
        <w:rPr>
          <w:rtl/>
        </w:rPr>
        <w:t xml:space="preserve">، </w:t>
      </w:r>
      <w:r w:rsidRPr="006750DF">
        <w:rPr>
          <w:rtl/>
        </w:rPr>
        <w:t>والبنون نعمة</w:t>
      </w:r>
      <w:r>
        <w:rPr>
          <w:rtl/>
        </w:rPr>
        <w:t xml:space="preserve">، </w:t>
      </w:r>
      <w:r w:rsidRPr="006750DF">
        <w:rPr>
          <w:rtl/>
        </w:rPr>
        <w:t>والحسنات يثاب عليها والنعمة يسئل عنها</w:t>
      </w:r>
      <w:r>
        <w:rPr>
          <w:rtl/>
        </w:rPr>
        <w:t xml:space="preserve">، </w:t>
      </w:r>
      <w:r w:rsidRPr="006750DF">
        <w:rPr>
          <w:rtl/>
        </w:rPr>
        <w:t>وقال</w:t>
      </w:r>
      <w:r>
        <w:rPr>
          <w:rtl/>
        </w:rPr>
        <w:t xml:space="preserve">: </w:t>
      </w:r>
      <w:r>
        <w:rPr>
          <w:rFonts w:hint="cs"/>
          <w:rtl/>
        </w:rPr>
        <w:t>إ</w:t>
      </w:r>
      <w:r w:rsidRPr="006750DF">
        <w:rPr>
          <w:rtl/>
        </w:rPr>
        <w:t>ن</w:t>
      </w:r>
      <w:r>
        <w:rPr>
          <w:rFonts w:hint="cs"/>
          <w:rtl/>
        </w:rPr>
        <w:t>ّ</w:t>
      </w:r>
      <w:r w:rsidRPr="006750DF">
        <w:rPr>
          <w:rtl/>
        </w:rPr>
        <w:t>ه بشر</w:t>
      </w:r>
      <w:r>
        <w:rPr>
          <w:rFonts w:hint="cs"/>
          <w:rtl/>
        </w:rPr>
        <w:t>ّ</w:t>
      </w:r>
      <w:r w:rsidRPr="006750DF">
        <w:rPr>
          <w:rtl/>
        </w:rPr>
        <w:t xml:space="preserve"> النبي </w:t>
      </w:r>
      <w:r w:rsidRPr="002C718C">
        <w:rPr>
          <w:rStyle w:val="libAlaemChar"/>
          <w:rtl/>
        </w:rPr>
        <w:t>صلى‌الله‌عليه‌وآله</w:t>
      </w:r>
      <w:r w:rsidRPr="006750DF">
        <w:rPr>
          <w:rtl/>
        </w:rPr>
        <w:t xml:space="preserve"> بفاطمة </w:t>
      </w:r>
      <w:r w:rsidRPr="002C718C">
        <w:rPr>
          <w:rStyle w:val="libAlaemChar"/>
          <w:rtl/>
        </w:rPr>
        <w:t>عليها‌السلام</w:t>
      </w:r>
      <w:r>
        <w:rPr>
          <w:rtl/>
        </w:rPr>
        <w:t xml:space="preserve">، </w:t>
      </w:r>
      <w:r w:rsidRPr="006750DF">
        <w:rPr>
          <w:rtl/>
        </w:rPr>
        <w:t>فنظر في وجوه أصحابه فرأى الكراهية فيهم</w:t>
      </w:r>
      <w:r>
        <w:rPr>
          <w:rtl/>
        </w:rPr>
        <w:t xml:space="preserve">، </w:t>
      </w:r>
      <w:r w:rsidRPr="006750DF">
        <w:rPr>
          <w:rtl/>
        </w:rPr>
        <w:t>فقال</w:t>
      </w:r>
      <w:r>
        <w:rPr>
          <w:rtl/>
        </w:rPr>
        <w:t xml:space="preserve">: </w:t>
      </w:r>
      <w:r w:rsidRPr="006750DF">
        <w:rPr>
          <w:rtl/>
        </w:rPr>
        <w:t>مالكم ريحانة أشمها ورزقها على الله.</w:t>
      </w:r>
    </w:p>
    <w:p w:rsidR="00BD62F3" w:rsidRPr="006750DF" w:rsidRDefault="00BD62F3" w:rsidP="002C718C">
      <w:pPr>
        <w:pStyle w:val="libNormal"/>
        <w:rPr>
          <w:rtl/>
        </w:rPr>
      </w:pPr>
      <w:r w:rsidRPr="00FB47E7">
        <w:rPr>
          <w:rStyle w:val="libBold2Char"/>
          <w:rtl/>
        </w:rPr>
        <w:t xml:space="preserve">116 ـ في تفسير العيّاشي </w:t>
      </w:r>
      <w:r w:rsidRPr="006750DF">
        <w:rPr>
          <w:rtl/>
        </w:rPr>
        <w:t>عن انس بن مالك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يا أنس اسكب لي وضوءا </w:t>
      </w:r>
      <w:r w:rsidRPr="00467FAA">
        <w:rPr>
          <w:rStyle w:val="libFootnotenumChar"/>
          <w:rtl/>
        </w:rPr>
        <w:t>(1)</w:t>
      </w:r>
      <w:r w:rsidRPr="006750DF">
        <w:rPr>
          <w:rtl/>
        </w:rPr>
        <w:t xml:space="preserve"> قال فعمدت فسكبت له وضوءا فأعلمته</w:t>
      </w:r>
      <w:r>
        <w:rPr>
          <w:rtl/>
        </w:rPr>
        <w:t xml:space="preserve">، </w:t>
      </w:r>
      <w:r w:rsidRPr="006750DF">
        <w:rPr>
          <w:rtl/>
        </w:rPr>
        <w:t>فخرج فتوضأ ثم عاد</w:t>
      </w:r>
      <w:r>
        <w:rPr>
          <w:rtl/>
        </w:rPr>
        <w:t xml:space="preserve"> إلى </w:t>
      </w:r>
      <w:r w:rsidRPr="006750DF">
        <w:rPr>
          <w:rtl/>
        </w:rPr>
        <w:t>البيت</w:t>
      </w:r>
      <w:r>
        <w:rPr>
          <w:rtl/>
        </w:rPr>
        <w:t xml:space="preserve"> إلى </w:t>
      </w:r>
      <w:r w:rsidRPr="006750DF">
        <w:rPr>
          <w:rtl/>
        </w:rPr>
        <w:t>مجلسه ثم رفع رأسه فقال</w:t>
      </w:r>
      <w:r>
        <w:rPr>
          <w:rtl/>
        </w:rPr>
        <w:t xml:space="preserve">: </w:t>
      </w:r>
      <w:r w:rsidRPr="006750DF">
        <w:rPr>
          <w:rtl/>
        </w:rPr>
        <w:t>يا أنس أول من يدخل علينا أمير المؤمنين وسيد المسلمين وقائد الغر المحجلين</w:t>
      </w:r>
      <w:r>
        <w:rPr>
          <w:rtl/>
        </w:rPr>
        <w:t xml:space="preserve">، </w:t>
      </w:r>
      <w:r w:rsidRPr="006750DF">
        <w:rPr>
          <w:rtl/>
        </w:rPr>
        <w:t>قال انس</w:t>
      </w:r>
      <w:r>
        <w:rPr>
          <w:rtl/>
        </w:rPr>
        <w:t xml:space="preserve">: </w:t>
      </w:r>
      <w:r w:rsidRPr="006750DF">
        <w:rPr>
          <w:rtl/>
        </w:rPr>
        <w:t>فقلت بيني وبين نفسي</w:t>
      </w:r>
      <w:r>
        <w:rPr>
          <w:rtl/>
        </w:rPr>
        <w:t xml:space="preserve">: أللهمّ </w:t>
      </w:r>
      <w:r w:rsidRPr="006750DF">
        <w:rPr>
          <w:rtl/>
        </w:rPr>
        <w:t>اجعله رجلا من قومي</w:t>
      </w:r>
      <w:r>
        <w:rPr>
          <w:rtl/>
        </w:rPr>
        <w:t xml:space="preserve">، </w:t>
      </w:r>
      <w:r w:rsidRPr="006750DF">
        <w:rPr>
          <w:rtl/>
        </w:rPr>
        <w:t>قال</w:t>
      </w:r>
      <w:r>
        <w:rPr>
          <w:rtl/>
        </w:rPr>
        <w:t xml:space="preserve">: </w:t>
      </w:r>
      <w:r w:rsidRPr="006750DF">
        <w:rPr>
          <w:rtl/>
        </w:rPr>
        <w:t>فاذا أنا بباب الدار يقرع</w:t>
      </w:r>
      <w:r>
        <w:rPr>
          <w:rtl/>
        </w:rPr>
        <w:t xml:space="preserve">، </w:t>
      </w:r>
      <w:r w:rsidRPr="006750DF">
        <w:rPr>
          <w:rtl/>
        </w:rPr>
        <w:t>فخرجت ففتحت فاذا</w:t>
      </w:r>
      <w:r>
        <w:rPr>
          <w:rtl/>
        </w:rPr>
        <w:t xml:space="preserve"> علي بن </w:t>
      </w:r>
      <w:r w:rsidRPr="006750DF">
        <w:rPr>
          <w:rtl/>
        </w:rPr>
        <w:t>أبى طالب</w:t>
      </w:r>
      <w:r>
        <w:rPr>
          <w:rtl/>
        </w:rPr>
        <w:t xml:space="preserve">، </w:t>
      </w:r>
      <w:r w:rsidRPr="006750DF">
        <w:rPr>
          <w:rtl/>
        </w:rPr>
        <w:t xml:space="preserve">فدخل فتمشي فرأيت رسول الله </w:t>
      </w:r>
      <w:r w:rsidRPr="002C718C">
        <w:rPr>
          <w:rStyle w:val="libAlaemChar"/>
          <w:rtl/>
        </w:rPr>
        <w:t>صلى‌الله‌عليه‌وآله</w:t>
      </w:r>
      <w:r w:rsidRPr="006750DF">
        <w:rPr>
          <w:rtl/>
        </w:rPr>
        <w:t xml:space="preserve"> حين رآه وثب على قدميه مستبشرا فلم يزل قائما وعلى يتمشى</w:t>
      </w:r>
      <w:r>
        <w:rPr>
          <w:rtl/>
        </w:rPr>
        <w:t xml:space="preserve"> حتّى </w:t>
      </w:r>
      <w:r w:rsidRPr="006750DF">
        <w:rPr>
          <w:rtl/>
        </w:rPr>
        <w:t>دخل عليه البيت</w:t>
      </w:r>
      <w:r>
        <w:rPr>
          <w:rtl/>
        </w:rPr>
        <w:t xml:space="preserve">، </w:t>
      </w:r>
      <w:r w:rsidRPr="006750DF">
        <w:rPr>
          <w:rtl/>
        </w:rPr>
        <w:t xml:space="preserve">فاعتنقه رسول الله </w:t>
      </w:r>
      <w:r w:rsidRPr="002C718C">
        <w:rPr>
          <w:rStyle w:val="libAlaemChar"/>
          <w:rtl/>
        </w:rPr>
        <w:t>صلى‌الله‌عليه‌وآله</w:t>
      </w:r>
      <w:r w:rsidRPr="006750DF">
        <w:rPr>
          <w:rtl/>
        </w:rPr>
        <w:t xml:space="preserve"> فرأيت رسول الله </w:t>
      </w:r>
      <w:r w:rsidRPr="002C718C">
        <w:rPr>
          <w:rStyle w:val="libAlaemChar"/>
          <w:rtl/>
        </w:rPr>
        <w:t>صلى‌الله‌عليه‌وآله</w:t>
      </w:r>
      <w:r w:rsidRPr="006750DF">
        <w:rPr>
          <w:rtl/>
        </w:rPr>
        <w:t xml:space="preserve"> يمسح بكفه وجهه فيمسح به وجه على</w:t>
      </w:r>
      <w:r>
        <w:rPr>
          <w:rtl/>
        </w:rPr>
        <w:t xml:space="preserve">، </w:t>
      </w:r>
      <w:r w:rsidRPr="006750DF">
        <w:rPr>
          <w:rtl/>
        </w:rPr>
        <w:t>ويمسح عن وجه على بكفه فيمسح به وجهه يعنى وجه نفسه فقال له على</w:t>
      </w:r>
      <w:r>
        <w:rPr>
          <w:rtl/>
        </w:rPr>
        <w:t xml:space="preserve">: </w:t>
      </w:r>
      <w:r w:rsidRPr="006750DF">
        <w:rPr>
          <w:rtl/>
        </w:rPr>
        <w:t>يا رسول الله لقد صنعت</w:t>
      </w:r>
      <w:r w:rsidRPr="00567472">
        <w:rPr>
          <w:rtl/>
        </w:rPr>
        <w:t xml:space="preserve"> </w:t>
      </w:r>
      <w:r w:rsidRPr="006750DF">
        <w:rPr>
          <w:rtl/>
        </w:rPr>
        <w:t>ب</w:t>
      </w:r>
      <w:r>
        <w:rPr>
          <w:rFonts w:hint="cs"/>
          <w:rtl/>
        </w:rPr>
        <w:t>ي</w:t>
      </w:r>
      <w:r w:rsidRPr="006750DF">
        <w:rPr>
          <w:rtl/>
        </w:rPr>
        <w:t xml:space="preserve"> اليوم شيئا ما صنعت</w:t>
      </w:r>
      <w:r w:rsidRPr="00567472">
        <w:rPr>
          <w:rtl/>
        </w:rPr>
        <w:t xml:space="preserve"> </w:t>
      </w:r>
      <w:r w:rsidRPr="006750DF">
        <w:rPr>
          <w:rtl/>
        </w:rPr>
        <w:t>ب</w:t>
      </w:r>
      <w:r>
        <w:rPr>
          <w:rFonts w:hint="cs"/>
          <w:rtl/>
        </w:rPr>
        <w:t xml:space="preserve">ي </w:t>
      </w:r>
      <w:r w:rsidRPr="006750DF">
        <w:rPr>
          <w:rtl/>
        </w:rPr>
        <w:t>قط</w:t>
      </w:r>
      <w:r>
        <w:rPr>
          <w:rFonts w:hint="cs"/>
          <w:rtl/>
        </w:rPr>
        <w:t>ّ</w:t>
      </w:r>
      <w:r>
        <w:rPr>
          <w:rtl/>
        </w:rPr>
        <w:t>؟</w:t>
      </w:r>
      <w:r w:rsidRPr="006750DF">
        <w:rPr>
          <w:rtl/>
        </w:rPr>
        <w:t xml:space="preserve"> فقال رسول الله </w:t>
      </w:r>
      <w:r w:rsidRPr="002C718C">
        <w:rPr>
          <w:rStyle w:val="libAlaemChar"/>
          <w:rtl/>
        </w:rPr>
        <w:t>صلى‌الله‌عليه‌وآله</w:t>
      </w:r>
      <w:r w:rsidRPr="006750DF">
        <w:rPr>
          <w:rtl/>
        </w:rPr>
        <w:t xml:space="preserve"> وما يمنعني وأنت وصيي وخليفتي</w:t>
      </w:r>
      <w:r>
        <w:rPr>
          <w:rtl/>
        </w:rPr>
        <w:t xml:space="preserve">، </w:t>
      </w:r>
      <w:r w:rsidRPr="006750DF">
        <w:rPr>
          <w:rtl/>
        </w:rPr>
        <w:t>والذي يبين لهم الذي يختلفون فيه بعدي وتسمعهم نبوتي.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سكب الماء</w:t>
      </w:r>
      <w:r>
        <w:rPr>
          <w:rtl/>
        </w:rPr>
        <w:t xml:space="preserve">: </w:t>
      </w:r>
      <w:r w:rsidRPr="006750DF">
        <w:rPr>
          <w:rtl/>
        </w:rPr>
        <w:t>صبه.</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117 ـ في الكافي عليّ بن إبراهيم  </w:t>
      </w:r>
      <w:r w:rsidRPr="006750DF">
        <w:rPr>
          <w:rtl/>
          <w:lang w:bidi="fa-IR"/>
        </w:rPr>
        <w:t>عن النوفلي عن السكوني عن</w:t>
      </w:r>
      <w:r>
        <w:rPr>
          <w:rtl/>
          <w:lang w:bidi="fa-IR"/>
        </w:rPr>
        <w:t xml:space="preserve">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قال رسول الله </w:t>
      </w:r>
      <w:r w:rsidRPr="002C718C">
        <w:rPr>
          <w:rStyle w:val="libAlaemChar"/>
          <w:rtl/>
        </w:rPr>
        <w:t>صلى‌الله‌عليه‌وآله</w:t>
      </w:r>
      <w:r w:rsidRPr="006750DF">
        <w:rPr>
          <w:rtl/>
          <w:lang w:bidi="fa-IR"/>
        </w:rPr>
        <w:t xml:space="preserve"> ليس أحد يغص </w:t>
      </w:r>
      <w:r w:rsidRPr="00467FAA">
        <w:rPr>
          <w:rStyle w:val="libFootnotenumChar"/>
          <w:rtl/>
        </w:rPr>
        <w:t>(1)</w:t>
      </w:r>
      <w:r w:rsidRPr="006750DF">
        <w:rPr>
          <w:rtl/>
          <w:lang w:bidi="fa-IR"/>
        </w:rPr>
        <w:t xml:space="preserve"> بشرب اللبن</w:t>
      </w:r>
      <w:r>
        <w:rPr>
          <w:rtl/>
          <w:lang w:bidi="fa-IR"/>
        </w:rPr>
        <w:t xml:space="preserve">، </w:t>
      </w:r>
      <w:r w:rsidRPr="006750DF">
        <w:rPr>
          <w:rtl/>
          <w:lang w:bidi="fa-IR"/>
        </w:rPr>
        <w:t xml:space="preserve">لان الله </w:t>
      </w:r>
      <w:r w:rsidRPr="002C718C">
        <w:rPr>
          <w:rStyle w:val="libAlaemChar"/>
          <w:rtl/>
        </w:rPr>
        <w:t>عزوجل</w:t>
      </w:r>
      <w:r w:rsidRPr="006750DF">
        <w:rPr>
          <w:rtl/>
          <w:lang w:bidi="fa-IR"/>
        </w:rPr>
        <w:t xml:space="preserve"> يقول</w:t>
      </w:r>
      <w:r>
        <w:rPr>
          <w:rtl/>
          <w:lang w:bidi="fa-IR"/>
        </w:rPr>
        <w:t xml:space="preserve">: </w:t>
      </w:r>
      <w:r w:rsidRPr="002C718C">
        <w:rPr>
          <w:rStyle w:val="libAlaemChar"/>
          <w:rtl/>
        </w:rPr>
        <w:t>(</w:t>
      </w:r>
      <w:r w:rsidRPr="002C718C">
        <w:rPr>
          <w:rStyle w:val="libAieChar"/>
          <w:rtl/>
        </w:rPr>
        <w:t>لَبَناً خالِصاً سائِغاً لِلشَّارِبِينَ</w:t>
      </w:r>
      <w:r w:rsidRPr="002C718C">
        <w:rPr>
          <w:rStyle w:val="libAlaemChar"/>
          <w:rtl/>
        </w:rPr>
        <w:t>)</w:t>
      </w:r>
      <w:r>
        <w:rPr>
          <w:rtl/>
          <w:lang w:bidi="fa-IR"/>
        </w:rPr>
        <w:t>.</w:t>
      </w:r>
    </w:p>
    <w:p w:rsidR="00BD62F3" w:rsidRPr="006750DF" w:rsidRDefault="00BD62F3" w:rsidP="002C718C">
      <w:pPr>
        <w:pStyle w:val="libNormal"/>
        <w:rPr>
          <w:rtl/>
        </w:rPr>
      </w:pPr>
      <w:r w:rsidRPr="006750DF">
        <w:rPr>
          <w:rtl/>
        </w:rPr>
        <w:t>118</w:t>
      </w:r>
      <w:r>
        <w:rPr>
          <w:rtl/>
        </w:rPr>
        <w:t xml:space="preserve"> ـ </w:t>
      </w:r>
      <w:r w:rsidRPr="006750DF">
        <w:rPr>
          <w:rtl/>
        </w:rPr>
        <w:t>الحسين بن محمد عن السياري عن عبد الله بن</w:t>
      </w:r>
      <w:r>
        <w:rPr>
          <w:rtl/>
        </w:rPr>
        <w:t xml:space="preserve"> أبي عبد الله </w:t>
      </w:r>
      <w:r w:rsidRPr="006750DF">
        <w:rPr>
          <w:rtl/>
        </w:rPr>
        <w:t>الفارسي عمن ذكره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قال لي رجل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أكلت لبنا فضر</w:t>
      </w:r>
      <w:r>
        <w:rPr>
          <w:rFonts w:hint="cs"/>
          <w:rtl/>
        </w:rPr>
        <w:t>ّ</w:t>
      </w:r>
      <w:r w:rsidRPr="006750DF">
        <w:rPr>
          <w:rtl/>
        </w:rPr>
        <w:t>ني</w:t>
      </w:r>
      <w:r>
        <w:rPr>
          <w:rtl/>
        </w:rPr>
        <w:t xml:space="preserve">، </w:t>
      </w:r>
      <w:r w:rsidRPr="006750DF">
        <w:rPr>
          <w:rtl/>
        </w:rPr>
        <w:t>قال</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والله ما يضر لبن قط</w:t>
      </w:r>
      <w:r>
        <w:rPr>
          <w:rFonts w:hint="cs"/>
          <w:rtl/>
        </w:rPr>
        <w:t>ّ</w:t>
      </w:r>
      <w:r>
        <w:rPr>
          <w:rtl/>
        </w:rPr>
        <w:t xml:space="preserve">، </w:t>
      </w:r>
      <w:r w:rsidRPr="006750DF">
        <w:rPr>
          <w:rtl/>
        </w:rPr>
        <w:t>ولكنك أكلته مع غيره فضر</w:t>
      </w:r>
      <w:r>
        <w:rPr>
          <w:rFonts w:hint="cs"/>
          <w:rtl/>
        </w:rPr>
        <w:t>ّ</w:t>
      </w:r>
      <w:r w:rsidRPr="006750DF">
        <w:rPr>
          <w:rtl/>
        </w:rPr>
        <w:t>ك الذي أكلته</w:t>
      </w:r>
      <w:r>
        <w:rPr>
          <w:rtl/>
        </w:rPr>
        <w:t xml:space="preserve">، </w:t>
      </w:r>
      <w:r w:rsidRPr="006750DF">
        <w:rPr>
          <w:rtl/>
        </w:rPr>
        <w:t xml:space="preserve">فظننت </w:t>
      </w:r>
      <w:r>
        <w:rPr>
          <w:rFonts w:hint="cs"/>
          <w:rtl/>
        </w:rPr>
        <w:t>ا</w:t>
      </w:r>
      <w:r w:rsidRPr="006750DF">
        <w:rPr>
          <w:rtl/>
        </w:rPr>
        <w:t>ن</w:t>
      </w:r>
      <w:r>
        <w:rPr>
          <w:rFonts w:hint="cs"/>
          <w:rtl/>
        </w:rPr>
        <w:t>ّ</w:t>
      </w:r>
      <w:r w:rsidRPr="006750DF">
        <w:rPr>
          <w:rtl/>
        </w:rPr>
        <w:t xml:space="preserve"> اللبن الذي ضرك.</w:t>
      </w:r>
    </w:p>
    <w:p w:rsidR="00BD62F3" w:rsidRPr="006750DF" w:rsidRDefault="00BD62F3" w:rsidP="002C718C">
      <w:pPr>
        <w:pStyle w:val="libNormal"/>
        <w:rPr>
          <w:rtl/>
        </w:rPr>
      </w:pPr>
      <w:r w:rsidRPr="006750DF">
        <w:rPr>
          <w:rtl/>
        </w:rPr>
        <w:t>119</w:t>
      </w:r>
      <w:r>
        <w:rPr>
          <w:rtl/>
        </w:rPr>
        <w:t xml:space="preserve"> ـ </w:t>
      </w:r>
      <w:r w:rsidRPr="006750DF">
        <w:rPr>
          <w:rtl/>
        </w:rPr>
        <w:t>عدة من أصحابنا عن</w:t>
      </w:r>
      <w:r>
        <w:rPr>
          <w:rtl/>
        </w:rPr>
        <w:t xml:space="preserve"> أحمد </w:t>
      </w:r>
      <w:r w:rsidRPr="006750DF">
        <w:rPr>
          <w:rtl/>
        </w:rPr>
        <w:t>بن محمد عن عثمان بن عيسى عن خالد بن نجيح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اللبن طعام المرسلين.</w:t>
      </w:r>
    </w:p>
    <w:p w:rsidR="00BD62F3" w:rsidRPr="006750DF" w:rsidRDefault="00BD62F3" w:rsidP="002C718C">
      <w:pPr>
        <w:pStyle w:val="libNormal"/>
        <w:rPr>
          <w:rtl/>
        </w:rPr>
      </w:pPr>
      <w:r w:rsidRPr="006750DF">
        <w:rPr>
          <w:rtl/>
        </w:rPr>
        <w:t>120</w:t>
      </w:r>
      <w:r>
        <w:rPr>
          <w:rtl/>
        </w:rPr>
        <w:t xml:space="preserve"> ـ </w:t>
      </w:r>
      <w:r w:rsidRPr="006750DF">
        <w:rPr>
          <w:rtl/>
        </w:rPr>
        <w:t>محمد بن يحيى عن سلمة بن خطاب عن عباد بن يعقوب عن عبيد بن ابن محمد عن محمد بن قيس</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لبن الشاة السوداء خير من لبن حمراء ولبن بقرة حمراء خير من لبن سوداوين.</w:t>
      </w:r>
    </w:p>
    <w:p w:rsidR="00BD62F3" w:rsidRPr="006750DF" w:rsidRDefault="00BD62F3" w:rsidP="002C718C">
      <w:pPr>
        <w:pStyle w:val="libNormal"/>
        <w:rPr>
          <w:rtl/>
        </w:rPr>
      </w:pPr>
      <w:r w:rsidRPr="006750DF">
        <w:rPr>
          <w:rtl/>
        </w:rPr>
        <w:t>121</w:t>
      </w:r>
      <w:r>
        <w:rPr>
          <w:rtl/>
        </w:rPr>
        <w:t xml:space="preserve"> ـ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ألبان البقر دواء.</w:t>
      </w:r>
    </w:p>
    <w:p w:rsidR="00BD62F3" w:rsidRPr="006750DF" w:rsidRDefault="00BD62F3" w:rsidP="002C718C">
      <w:pPr>
        <w:pStyle w:val="libNormal"/>
        <w:rPr>
          <w:rtl/>
        </w:rPr>
      </w:pPr>
      <w:r w:rsidRPr="006750DF">
        <w:rPr>
          <w:rtl/>
        </w:rPr>
        <w:t>122</w:t>
      </w:r>
      <w:r>
        <w:rPr>
          <w:rtl/>
        </w:rPr>
        <w:t xml:space="preserve"> ـ </w:t>
      </w:r>
      <w:r w:rsidRPr="006750DF">
        <w:rPr>
          <w:rtl/>
        </w:rPr>
        <w:t>عدة من أصحابنا عن</w:t>
      </w:r>
      <w:r>
        <w:rPr>
          <w:rtl/>
        </w:rPr>
        <w:t xml:space="preserve"> أحمد </w:t>
      </w:r>
      <w:r w:rsidRPr="006750DF">
        <w:rPr>
          <w:rtl/>
        </w:rPr>
        <w:t>بن محمد بن خالد عن يحيى بن إبراهيم بن أبي البلاد عن أبيه عن جده قال</w:t>
      </w:r>
      <w:r>
        <w:rPr>
          <w:rtl/>
        </w:rPr>
        <w:t xml:space="preserve">: </w:t>
      </w:r>
      <w:r w:rsidRPr="006750DF">
        <w:rPr>
          <w:rtl/>
        </w:rPr>
        <w:t>شكوت</w:t>
      </w:r>
      <w:r>
        <w:rPr>
          <w:rtl/>
        </w:rPr>
        <w:t xml:space="preserve"> إلى </w:t>
      </w:r>
      <w:r w:rsidRPr="006750DF">
        <w:rPr>
          <w:rtl/>
        </w:rPr>
        <w:t xml:space="preserve">أبي جعفر </w:t>
      </w:r>
      <w:r w:rsidRPr="002C718C">
        <w:rPr>
          <w:rStyle w:val="libAlaemChar"/>
          <w:rtl/>
        </w:rPr>
        <w:t>عليه‌السلام</w:t>
      </w:r>
      <w:r w:rsidRPr="006750DF">
        <w:rPr>
          <w:rtl/>
        </w:rPr>
        <w:t xml:space="preserve"> ذربا </w:t>
      </w:r>
      <w:r w:rsidRPr="00467FAA">
        <w:rPr>
          <w:rStyle w:val="libFootnotenumChar"/>
          <w:rtl/>
        </w:rPr>
        <w:t>(2)</w:t>
      </w:r>
      <w:r w:rsidRPr="006750DF">
        <w:rPr>
          <w:rtl/>
        </w:rPr>
        <w:t xml:space="preserve"> وجدته</w:t>
      </w:r>
      <w:r>
        <w:rPr>
          <w:rtl/>
        </w:rPr>
        <w:t xml:space="preserve">، </w:t>
      </w:r>
      <w:r w:rsidRPr="006750DF">
        <w:rPr>
          <w:rtl/>
        </w:rPr>
        <w:t>فقال لي</w:t>
      </w:r>
      <w:r>
        <w:rPr>
          <w:rtl/>
        </w:rPr>
        <w:t xml:space="preserve">: </w:t>
      </w:r>
      <w:r w:rsidRPr="006750DF">
        <w:rPr>
          <w:rtl/>
        </w:rPr>
        <w:t>ما يمنعك من شرب ألبان البقر</w:t>
      </w:r>
      <w:r>
        <w:rPr>
          <w:rtl/>
        </w:rPr>
        <w:t>؟</w:t>
      </w:r>
      <w:r w:rsidRPr="006750DF">
        <w:rPr>
          <w:rtl/>
        </w:rPr>
        <w:t xml:space="preserve"> وقال لي</w:t>
      </w:r>
      <w:r>
        <w:rPr>
          <w:rtl/>
        </w:rPr>
        <w:t xml:space="preserve">: </w:t>
      </w:r>
      <w:r w:rsidRPr="006750DF">
        <w:rPr>
          <w:rtl/>
        </w:rPr>
        <w:t>أشربتها قط</w:t>
      </w:r>
      <w:r>
        <w:rPr>
          <w:rtl/>
        </w:rPr>
        <w:t>؟</w:t>
      </w:r>
      <w:r w:rsidRPr="006750DF">
        <w:rPr>
          <w:rtl/>
        </w:rPr>
        <w:t xml:space="preserve"> فقلت له نعم مرارا</w:t>
      </w:r>
      <w:r>
        <w:rPr>
          <w:rtl/>
        </w:rPr>
        <w:t xml:space="preserve">، </w:t>
      </w:r>
      <w:r w:rsidRPr="006750DF">
        <w:rPr>
          <w:rtl/>
        </w:rPr>
        <w:t>فقال لي</w:t>
      </w:r>
      <w:r>
        <w:rPr>
          <w:rtl/>
        </w:rPr>
        <w:t xml:space="preserve">: </w:t>
      </w:r>
      <w:r w:rsidRPr="006750DF">
        <w:rPr>
          <w:rtl/>
        </w:rPr>
        <w:t>كيف وجدتها</w:t>
      </w:r>
      <w:r>
        <w:rPr>
          <w:rtl/>
        </w:rPr>
        <w:t>؟</w:t>
      </w:r>
      <w:r w:rsidRPr="006750DF">
        <w:rPr>
          <w:rtl/>
        </w:rPr>
        <w:t xml:space="preserve"> فقلت</w:t>
      </w:r>
      <w:r>
        <w:rPr>
          <w:rtl/>
        </w:rPr>
        <w:t xml:space="preserve">: </w:t>
      </w:r>
      <w:r w:rsidRPr="006750DF">
        <w:rPr>
          <w:rtl/>
        </w:rPr>
        <w:t>وجدتها تدبغ المعدة وتكسو الكليتين الشحم</w:t>
      </w:r>
      <w:r>
        <w:rPr>
          <w:rtl/>
        </w:rPr>
        <w:t xml:space="preserve">، </w:t>
      </w:r>
      <w:r w:rsidRPr="006750DF">
        <w:rPr>
          <w:rtl/>
        </w:rPr>
        <w:t>وتشهي الطعام</w:t>
      </w:r>
      <w:r>
        <w:rPr>
          <w:rtl/>
        </w:rPr>
        <w:t xml:space="preserve">، </w:t>
      </w:r>
      <w:r w:rsidRPr="006750DF">
        <w:rPr>
          <w:rtl/>
        </w:rPr>
        <w:t>فقال لي</w:t>
      </w:r>
      <w:r>
        <w:rPr>
          <w:rtl/>
        </w:rPr>
        <w:t xml:space="preserve">: </w:t>
      </w:r>
      <w:r w:rsidRPr="006750DF">
        <w:rPr>
          <w:rtl/>
        </w:rPr>
        <w:t>لو كانت أيامه لخرجت أنا وأنت</w:t>
      </w:r>
      <w:r>
        <w:rPr>
          <w:rtl/>
        </w:rPr>
        <w:t xml:space="preserve"> إلى </w:t>
      </w:r>
      <w:r w:rsidRPr="006750DF">
        <w:rPr>
          <w:rtl/>
        </w:rPr>
        <w:t xml:space="preserve">ينبع </w:t>
      </w:r>
      <w:r w:rsidRPr="00467FAA">
        <w:rPr>
          <w:rStyle w:val="libFootnotenumChar"/>
          <w:rtl/>
        </w:rPr>
        <w:t>(3)</w:t>
      </w:r>
      <w:r>
        <w:rPr>
          <w:rtl/>
        </w:rPr>
        <w:t xml:space="preserve"> حتّى </w:t>
      </w:r>
      <w:r w:rsidRPr="006750DF">
        <w:rPr>
          <w:rtl/>
        </w:rPr>
        <w:t>نشربه.</w:t>
      </w:r>
    </w:p>
    <w:p w:rsidR="00BD62F3" w:rsidRPr="006750DF" w:rsidRDefault="00BD62F3" w:rsidP="002C718C">
      <w:pPr>
        <w:pStyle w:val="libNormal"/>
        <w:rPr>
          <w:rtl/>
        </w:rPr>
      </w:pPr>
      <w:r w:rsidRPr="006750DF">
        <w:rPr>
          <w:rtl/>
        </w:rPr>
        <w:t>123</w:t>
      </w:r>
      <w:r>
        <w:rPr>
          <w:rtl/>
        </w:rPr>
        <w:t xml:space="preserve"> ـ </w:t>
      </w:r>
      <w:r w:rsidRPr="006750DF">
        <w:rPr>
          <w:rtl/>
        </w:rPr>
        <w:t>محمد بن يحيى عن</w:t>
      </w:r>
      <w:r>
        <w:rPr>
          <w:rtl/>
        </w:rPr>
        <w:t xml:space="preserve"> أحمد </w:t>
      </w:r>
      <w:r w:rsidRPr="006750DF">
        <w:rPr>
          <w:rtl/>
        </w:rPr>
        <w:t>بن محمد بن عيسى عن بكر بن صالح عن الجعفري قال</w:t>
      </w:r>
      <w:r>
        <w:rPr>
          <w:rtl/>
        </w:rPr>
        <w:t xml:space="preserve">: </w:t>
      </w:r>
      <w:r w:rsidRPr="006750DF">
        <w:rPr>
          <w:rtl/>
        </w:rPr>
        <w:t xml:space="preserve">سمعت أبا الحسن موسى </w:t>
      </w:r>
      <w:r w:rsidRPr="002C718C">
        <w:rPr>
          <w:rStyle w:val="libAlaemChar"/>
          <w:rtl/>
        </w:rPr>
        <w:t>عليه‌السلام</w:t>
      </w:r>
      <w:r w:rsidRPr="006750DF">
        <w:rPr>
          <w:rtl/>
        </w:rPr>
        <w:t xml:space="preserve"> يقول</w:t>
      </w:r>
      <w:r>
        <w:rPr>
          <w:rtl/>
        </w:rPr>
        <w:t xml:space="preserve">: </w:t>
      </w:r>
      <w:r w:rsidRPr="006750DF">
        <w:rPr>
          <w:rtl/>
        </w:rPr>
        <w:t>أبوال الإبل خير من ألبانها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عض بالماء</w:t>
      </w:r>
      <w:r>
        <w:rPr>
          <w:rtl/>
        </w:rPr>
        <w:t xml:space="preserve">: </w:t>
      </w:r>
      <w:r w:rsidRPr="006750DF">
        <w:rPr>
          <w:rtl/>
        </w:rPr>
        <w:t>اعترض في حلقه شيء منه فمنعه التنفس.</w:t>
      </w:r>
    </w:p>
    <w:p w:rsidR="00BD62F3" w:rsidRPr="006750DF" w:rsidRDefault="00BD62F3" w:rsidP="00FE354F">
      <w:pPr>
        <w:pStyle w:val="libFootnote0"/>
        <w:rPr>
          <w:rtl/>
          <w:lang w:bidi="fa-IR"/>
        </w:rPr>
      </w:pPr>
      <w:r>
        <w:rPr>
          <w:rtl/>
        </w:rPr>
        <w:t>(</w:t>
      </w:r>
      <w:r w:rsidRPr="006750DF">
        <w:rPr>
          <w:rtl/>
        </w:rPr>
        <w:t>2) الذرب</w:t>
      </w:r>
      <w:r>
        <w:rPr>
          <w:rtl/>
        </w:rPr>
        <w:t xml:space="preserve">: </w:t>
      </w:r>
      <w:r w:rsidRPr="006750DF">
        <w:rPr>
          <w:rtl/>
        </w:rPr>
        <w:t>فساد المعدة.</w:t>
      </w:r>
    </w:p>
    <w:p w:rsidR="00BD62F3" w:rsidRPr="006750DF" w:rsidRDefault="00BD62F3" w:rsidP="00FE354F">
      <w:pPr>
        <w:pStyle w:val="libFootnote0"/>
        <w:rPr>
          <w:rtl/>
          <w:lang w:bidi="fa-IR"/>
        </w:rPr>
      </w:pPr>
      <w:r>
        <w:rPr>
          <w:rtl/>
        </w:rPr>
        <w:t>(</w:t>
      </w:r>
      <w:r w:rsidRPr="006750DF">
        <w:rPr>
          <w:rtl/>
        </w:rPr>
        <w:t>3) قرية كبيرة على سبع مراحل من المدينة.</w:t>
      </w:r>
    </w:p>
    <w:p w:rsidR="00BD62F3" w:rsidRPr="006750DF" w:rsidRDefault="00BD62F3" w:rsidP="002C718C">
      <w:pPr>
        <w:pStyle w:val="libNormal0"/>
        <w:rPr>
          <w:rtl/>
        </w:rPr>
      </w:pPr>
      <w:r>
        <w:rPr>
          <w:rtl/>
        </w:rPr>
        <w:br w:type="page"/>
      </w:r>
      <w:r>
        <w:rPr>
          <w:rtl/>
        </w:rPr>
        <w:lastRenderedPageBreak/>
        <w:t>و</w:t>
      </w:r>
      <w:r w:rsidRPr="006750DF">
        <w:rPr>
          <w:rtl/>
        </w:rPr>
        <w:t xml:space="preserve">يجعل الله </w:t>
      </w:r>
      <w:r w:rsidRPr="002C718C">
        <w:rPr>
          <w:rStyle w:val="libAlaemChar"/>
          <w:rtl/>
        </w:rPr>
        <w:t>عزوجل</w:t>
      </w:r>
      <w:r w:rsidRPr="006750DF">
        <w:rPr>
          <w:rtl/>
        </w:rPr>
        <w:t xml:space="preserve"> الشفاء في ألبانها.</w:t>
      </w:r>
    </w:p>
    <w:p w:rsidR="00BD62F3" w:rsidRPr="006750DF" w:rsidRDefault="00BD62F3" w:rsidP="002C718C">
      <w:pPr>
        <w:pStyle w:val="libNormal"/>
        <w:rPr>
          <w:rtl/>
        </w:rPr>
      </w:pPr>
      <w:r w:rsidRPr="00FB47E7">
        <w:rPr>
          <w:rStyle w:val="libBold2Char"/>
          <w:rtl/>
        </w:rPr>
        <w:t xml:space="preserve">124 ـ في كتاب الخصال </w:t>
      </w:r>
      <w:r w:rsidRPr="006750DF">
        <w:rPr>
          <w:rtl/>
        </w:rPr>
        <w:t xml:space="preserve">عن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حسو اللبن </w:t>
      </w:r>
      <w:r w:rsidRPr="00467FAA">
        <w:rPr>
          <w:rStyle w:val="libFootnotenumChar"/>
          <w:rtl/>
        </w:rPr>
        <w:t>(1)</w:t>
      </w:r>
      <w:r w:rsidRPr="006750DF">
        <w:rPr>
          <w:rtl/>
        </w:rPr>
        <w:t xml:space="preserve"> شفاء من كل داء</w:t>
      </w:r>
      <w:r w:rsidRPr="00B42A50">
        <w:rPr>
          <w:rFonts w:hint="cs"/>
          <w:rtl/>
        </w:rPr>
        <w:t xml:space="preserve"> </w:t>
      </w:r>
      <w:r>
        <w:rPr>
          <w:rFonts w:hint="cs"/>
          <w:rtl/>
        </w:rPr>
        <w:t>إ</w:t>
      </w:r>
      <w:r w:rsidRPr="006750DF">
        <w:rPr>
          <w:rtl/>
        </w:rPr>
        <w:t>ل</w:t>
      </w:r>
      <w:r>
        <w:rPr>
          <w:rFonts w:hint="cs"/>
          <w:rtl/>
        </w:rPr>
        <w:t>ّ</w:t>
      </w:r>
      <w:r w:rsidRPr="006750DF">
        <w:rPr>
          <w:rtl/>
        </w:rPr>
        <w:t>ا الموت.</w:t>
      </w:r>
    </w:p>
    <w:p w:rsidR="00BD62F3" w:rsidRPr="006750DF" w:rsidRDefault="00BD62F3" w:rsidP="002C718C">
      <w:pPr>
        <w:pStyle w:val="libNormal"/>
        <w:rPr>
          <w:rtl/>
          <w:lang w:bidi="fa-IR"/>
        </w:rPr>
      </w:pPr>
      <w:r w:rsidRPr="00FB47E7">
        <w:rPr>
          <w:rStyle w:val="libBold2Char"/>
          <w:rtl/>
        </w:rPr>
        <w:t xml:space="preserve">125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وَمِنْ ثَمَراتِ النَّخِيلِ وَالْأَعْنابِ تَتَّخِذُونَ مِنْهُ سَكَراً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الخل </w:t>
      </w:r>
      <w:r w:rsidRPr="002C718C">
        <w:rPr>
          <w:rStyle w:val="libAlaemChar"/>
          <w:rtl/>
        </w:rPr>
        <w:t>(</w:t>
      </w:r>
      <w:r w:rsidRPr="002C718C">
        <w:rPr>
          <w:rStyle w:val="libAieChar"/>
          <w:rtl/>
        </w:rPr>
        <w:t>وَرِزْقاً حَسَناً</w:t>
      </w:r>
      <w:r w:rsidRPr="002C718C">
        <w:rPr>
          <w:rStyle w:val="libAlaemChar"/>
          <w:rtl/>
        </w:rPr>
        <w:t>)</w:t>
      </w:r>
      <w:r w:rsidRPr="006750DF">
        <w:rPr>
          <w:rtl/>
          <w:lang w:bidi="fa-IR"/>
        </w:rPr>
        <w:t xml:space="preserve"> الزبيب.</w:t>
      </w:r>
    </w:p>
    <w:p w:rsidR="00BD62F3" w:rsidRPr="006750DF" w:rsidRDefault="00BD62F3" w:rsidP="002C718C">
      <w:pPr>
        <w:pStyle w:val="libNormal"/>
        <w:rPr>
          <w:rtl/>
        </w:rPr>
      </w:pPr>
      <w:r w:rsidRPr="00FB47E7">
        <w:rPr>
          <w:rStyle w:val="libBold2Char"/>
          <w:rtl/>
        </w:rPr>
        <w:t xml:space="preserve">126 ـ في تفسير العيّاشي </w:t>
      </w:r>
      <w:r w:rsidRPr="006750DF">
        <w:rPr>
          <w:rtl/>
        </w:rPr>
        <w:t xml:space="preserve">عن سعيد بن يسار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أمر نوحا أن يحمل في السفينة من كل زوجين اثنين</w:t>
      </w:r>
      <w:r>
        <w:rPr>
          <w:rtl/>
        </w:rPr>
        <w:t xml:space="preserve">، </w:t>
      </w:r>
      <w:r w:rsidRPr="006750DF">
        <w:rPr>
          <w:rtl/>
        </w:rPr>
        <w:t xml:space="preserve">فحمل الفحل والعجوة </w:t>
      </w:r>
      <w:r w:rsidRPr="00467FAA">
        <w:rPr>
          <w:rStyle w:val="libFootnotenumChar"/>
          <w:rtl/>
        </w:rPr>
        <w:t>(2)</w:t>
      </w:r>
      <w:r w:rsidRPr="006750DF">
        <w:rPr>
          <w:rtl/>
        </w:rPr>
        <w:t xml:space="preserve"> فكانا زوجا</w:t>
      </w:r>
      <w:r>
        <w:rPr>
          <w:rtl/>
        </w:rPr>
        <w:t xml:space="preserve">، </w:t>
      </w:r>
      <w:r w:rsidRPr="006750DF">
        <w:rPr>
          <w:rtl/>
        </w:rPr>
        <w:t xml:space="preserve">فلما نضب الماء </w:t>
      </w:r>
      <w:r w:rsidRPr="00467FAA">
        <w:rPr>
          <w:rStyle w:val="libFootnotenumChar"/>
          <w:rtl/>
        </w:rPr>
        <w:t>(3)</w:t>
      </w:r>
      <w:r w:rsidRPr="006750DF">
        <w:rPr>
          <w:rtl/>
        </w:rPr>
        <w:t xml:space="preserve"> أمر الله نوحا أن يغرس الجبلة وهي الكرم</w:t>
      </w:r>
      <w:r>
        <w:rPr>
          <w:rtl/>
        </w:rPr>
        <w:t xml:space="preserve">، </w:t>
      </w:r>
      <w:r w:rsidRPr="006750DF">
        <w:rPr>
          <w:rtl/>
        </w:rPr>
        <w:t>فأتاه إبليس فمنعه عن غرسها وأبى نوح</w:t>
      </w:r>
      <w:r w:rsidRPr="00B42A50">
        <w:rPr>
          <w:rFonts w:hint="cs"/>
          <w:rtl/>
        </w:rPr>
        <w:t xml:space="preserve"> </w:t>
      </w:r>
      <w:r>
        <w:rPr>
          <w:rFonts w:hint="cs"/>
          <w:rtl/>
        </w:rPr>
        <w:t>إ</w:t>
      </w:r>
      <w:r w:rsidRPr="006750DF">
        <w:rPr>
          <w:rtl/>
        </w:rPr>
        <w:t>ل</w:t>
      </w:r>
      <w:r>
        <w:rPr>
          <w:rFonts w:hint="cs"/>
          <w:rtl/>
        </w:rPr>
        <w:t>ّ</w:t>
      </w:r>
      <w:r w:rsidRPr="006750DF">
        <w:rPr>
          <w:rtl/>
        </w:rPr>
        <w:t>ا أن يغرسها</w:t>
      </w:r>
      <w:r>
        <w:rPr>
          <w:rtl/>
        </w:rPr>
        <w:t xml:space="preserve">، </w:t>
      </w:r>
      <w:r w:rsidRPr="006750DF">
        <w:rPr>
          <w:rtl/>
        </w:rPr>
        <w:t>وأبى إبليس أن يدعه يغرسها وقالت ليس لك ولا لأصحابك</w:t>
      </w:r>
      <w:r>
        <w:rPr>
          <w:rtl/>
        </w:rPr>
        <w:t xml:space="preserve"> إنّما </w:t>
      </w:r>
      <w:r w:rsidRPr="006750DF">
        <w:rPr>
          <w:rtl/>
        </w:rPr>
        <w:t>هي لي ولأصحابي</w:t>
      </w:r>
      <w:r>
        <w:rPr>
          <w:rtl/>
        </w:rPr>
        <w:t xml:space="preserve">، </w:t>
      </w:r>
      <w:r w:rsidRPr="006750DF">
        <w:rPr>
          <w:rtl/>
        </w:rPr>
        <w:t>فتنازعا ما سألته</w:t>
      </w:r>
      <w:r>
        <w:rPr>
          <w:rtl/>
        </w:rPr>
        <w:t xml:space="preserve">، </w:t>
      </w:r>
      <w:r w:rsidRPr="006750DF">
        <w:rPr>
          <w:rtl/>
        </w:rPr>
        <w:t>ثم انهما اصطلحا على ان جعل نوح لإبليس سهما ولنوح ثلثة</w:t>
      </w:r>
      <w:r>
        <w:rPr>
          <w:rtl/>
        </w:rPr>
        <w:t xml:space="preserve">، </w:t>
      </w:r>
      <w:r w:rsidRPr="006750DF">
        <w:rPr>
          <w:rtl/>
        </w:rPr>
        <w:t xml:space="preserve">وقد أنزل الله لنبيه في كتابه ما قد قرأتموه </w:t>
      </w:r>
      <w:r w:rsidRPr="002C718C">
        <w:rPr>
          <w:rStyle w:val="libAlaemChar"/>
          <w:rtl/>
        </w:rPr>
        <w:t>(</w:t>
      </w:r>
      <w:r w:rsidRPr="002C718C">
        <w:rPr>
          <w:rStyle w:val="libAieChar"/>
          <w:rtl/>
        </w:rPr>
        <w:t>وَمِنْ ثَمَراتِ النَّخِيلِ وَالْأَعْنابِ تَتَّخِذُونَ مِنْهُ سَكَراً وَرِزْقاً حَسَناً</w:t>
      </w:r>
      <w:r w:rsidRPr="002C718C">
        <w:rPr>
          <w:rStyle w:val="libAlaemChar"/>
          <w:rtl/>
        </w:rPr>
        <w:t>)</w:t>
      </w:r>
      <w:r w:rsidRPr="006750DF">
        <w:rPr>
          <w:rtl/>
        </w:rPr>
        <w:t xml:space="preserve"> فكان المسلمون بذلك ثم أنزل الله آية التحريم</w:t>
      </w:r>
      <w:r>
        <w:rPr>
          <w:rtl/>
        </w:rPr>
        <w:t xml:space="preserve">: </w:t>
      </w:r>
      <w:r w:rsidRPr="002C718C">
        <w:rPr>
          <w:rStyle w:val="libAlaemChar"/>
          <w:rtl/>
        </w:rPr>
        <w:t>(</w:t>
      </w:r>
      <w:r w:rsidRPr="002C718C">
        <w:rPr>
          <w:rStyle w:val="libAieChar"/>
          <w:rtl/>
        </w:rPr>
        <w:t>إِنَّمَا الْخَمْرُ وَالْمَيْسِرُ وَالْأَنْصابُ</w:t>
      </w:r>
      <w:r w:rsidRPr="002C718C">
        <w:rPr>
          <w:rStyle w:val="libAlaemChar"/>
          <w:rtl/>
        </w:rPr>
        <w:t>)</w:t>
      </w:r>
      <w:r>
        <w:rPr>
          <w:rtl/>
        </w:rPr>
        <w:t xml:space="preserve"> إلى </w:t>
      </w:r>
      <w:r w:rsidRPr="006750DF">
        <w:rPr>
          <w:rtl/>
        </w:rPr>
        <w:t>«منتهون» يا سعيد فهذه آية التحريم</w:t>
      </w:r>
      <w:r>
        <w:rPr>
          <w:rtl/>
        </w:rPr>
        <w:t xml:space="preserve">، </w:t>
      </w:r>
      <w:r w:rsidRPr="006750DF">
        <w:rPr>
          <w:rtl/>
        </w:rPr>
        <w:t>وهي نسخت</w:t>
      </w:r>
      <w:r>
        <w:rPr>
          <w:rtl/>
        </w:rPr>
        <w:t xml:space="preserve"> الآية </w:t>
      </w:r>
      <w:r w:rsidRPr="006750DF">
        <w:rPr>
          <w:rtl/>
        </w:rPr>
        <w:t xml:space="preserve">الاخرى </w:t>
      </w:r>
      <w:r w:rsidRPr="00467FAA">
        <w:rPr>
          <w:rStyle w:val="libFootnotenumChar"/>
          <w:rtl/>
        </w:rPr>
        <w:t>(4)</w:t>
      </w:r>
      <w:r>
        <w:rPr>
          <w:rtl/>
        </w:rPr>
        <w:t>.</w:t>
      </w:r>
    </w:p>
    <w:p w:rsidR="00BD62F3" w:rsidRPr="006750DF" w:rsidRDefault="00BD62F3" w:rsidP="002C718C">
      <w:pPr>
        <w:pStyle w:val="libNormal"/>
        <w:rPr>
          <w:rtl/>
        </w:rPr>
      </w:pPr>
      <w:r w:rsidRPr="006750DF">
        <w:rPr>
          <w:rtl/>
        </w:rPr>
        <w:t>127</w:t>
      </w:r>
      <w:r>
        <w:rPr>
          <w:rtl/>
        </w:rPr>
        <w:t xml:space="preserve"> ـ </w:t>
      </w:r>
      <w:r w:rsidRPr="006750DF">
        <w:rPr>
          <w:rtl/>
        </w:rPr>
        <w:t>عن محمد بن يوسف عن أبيه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الحسو</w:t>
      </w:r>
      <w:r>
        <w:rPr>
          <w:rtl/>
        </w:rPr>
        <w:t xml:space="preserve">: </w:t>
      </w:r>
      <w:r w:rsidRPr="006750DF">
        <w:rPr>
          <w:rtl/>
        </w:rPr>
        <w:t>طعام يعمل من الدقيق واللبن أو الماء.</w:t>
      </w:r>
    </w:p>
    <w:p w:rsidR="00BD62F3" w:rsidRPr="006750DF" w:rsidRDefault="00BD62F3" w:rsidP="00FE354F">
      <w:pPr>
        <w:pStyle w:val="libFootnote0"/>
        <w:rPr>
          <w:rtl/>
          <w:lang w:bidi="fa-IR"/>
        </w:rPr>
      </w:pPr>
      <w:r>
        <w:rPr>
          <w:rtl/>
        </w:rPr>
        <w:t>(</w:t>
      </w:r>
      <w:r w:rsidRPr="006750DF">
        <w:rPr>
          <w:rtl/>
        </w:rPr>
        <w:t>2) الفحل</w:t>
      </w:r>
      <w:r>
        <w:rPr>
          <w:rtl/>
        </w:rPr>
        <w:t xml:space="preserve">: </w:t>
      </w:r>
      <w:r w:rsidRPr="006750DF">
        <w:rPr>
          <w:rtl/>
        </w:rPr>
        <w:t>ذكر النخل. وفي المصدر «النخل» بدل «الفحل» والعجوة</w:t>
      </w:r>
      <w:r>
        <w:rPr>
          <w:rtl/>
        </w:rPr>
        <w:t xml:space="preserve">: </w:t>
      </w:r>
      <w:r w:rsidRPr="006750DF">
        <w:rPr>
          <w:rtl/>
        </w:rPr>
        <w:t>ضرب من أجود التمر.</w:t>
      </w:r>
    </w:p>
    <w:p w:rsidR="00BD62F3" w:rsidRPr="006750DF" w:rsidRDefault="00BD62F3" w:rsidP="00FE354F">
      <w:pPr>
        <w:pStyle w:val="libFootnote0"/>
        <w:rPr>
          <w:rtl/>
          <w:lang w:bidi="fa-IR"/>
        </w:rPr>
      </w:pPr>
      <w:r>
        <w:rPr>
          <w:rtl/>
        </w:rPr>
        <w:t>(</w:t>
      </w:r>
      <w:r w:rsidRPr="006750DF">
        <w:rPr>
          <w:rtl/>
        </w:rPr>
        <w:t>3) نضب الماء</w:t>
      </w:r>
      <w:r>
        <w:rPr>
          <w:rtl/>
        </w:rPr>
        <w:t xml:space="preserve">: </w:t>
      </w:r>
      <w:r w:rsidRPr="006750DF">
        <w:rPr>
          <w:rtl/>
        </w:rPr>
        <w:t>غار وذهب في الأرض.</w:t>
      </w:r>
    </w:p>
    <w:p w:rsidR="00BD62F3" w:rsidRPr="00DE5074" w:rsidRDefault="00BD62F3" w:rsidP="00FE354F">
      <w:pPr>
        <w:pStyle w:val="libFootnote0"/>
        <w:rPr>
          <w:rtl/>
        </w:rPr>
      </w:pPr>
      <w:r w:rsidRPr="00DE5074">
        <w:rPr>
          <w:rtl/>
        </w:rPr>
        <w:t>(4)</w:t>
      </w:r>
      <w:r w:rsidRPr="00DE5074">
        <w:rPr>
          <w:rFonts w:hint="cs"/>
          <w:rtl/>
        </w:rPr>
        <w:t xml:space="preserve"> </w:t>
      </w:r>
      <w:r w:rsidRPr="00DE5074">
        <w:rPr>
          <w:rtl/>
        </w:rPr>
        <w:t>«في الكافي</w:t>
      </w:r>
      <w:r>
        <w:rPr>
          <w:rtl/>
        </w:rPr>
        <w:t xml:space="preserve"> أبو </w:t>
      </w:r>
      <w:r w:rsidRPr="00DE5074">
        <w:rPr>
          <w:rtl/>
        </w:rPr>
        <w:t>على الأشعري عن الحسن</w:t>
      </w:r>
      <w:r>
        <w:rPr>
          <w:rtl/>
        </w:rPr>
        <w:t xml:space="preserve"> بن عليّ  </w:t>
      </w:r>
      <w:r w:rsidRPr="00DE5074">
        <w:rPr>
          <w:rtl/>
        </w:rPr>
        <w:t xml:space="preserve">الكوفي عن حماد بن عيسى عن إبراهيم بن عمر اليماني عن أبي عبد الله </w:t>
      </w:r>
      <w:r w:rsidRPr="002C718C">
        <w:rPr>
          <w:rStyle w:val="libAlaemChar"/>
          <w:rtl/>
        </w:rPr>
        <w:t>عليه‌السلام</w:t>
      </w:r>
      <w:r w:rsidRPr="00DE5074">
        <w:rPr>
          <w:rtl/>
        </w:rPr>
        <w:t xml:space="preserve"> قال</w:t>
      </w:r>
      <w:r>
        <w:rPr>
          <w:rtl/>
        </w:rPr>
        <w:t xml:space="preserve">: إنّ </w:t>
      </w:r>
      <w:r w:rsidRPr="00DE5074">
        <w:rPr>
          <w:rtl/>
        </w:rPr>
        <w:t xml:space="preserve">إبليس لعنه الله نازع نوحا </w:t>
      </w:r>
      <w:r w:rsidRPr="002C718C">
        <w:rPr>
          <w:rStyle w:val="libAlaemChar"/>
          <w:rtl/>
        </w:rPr>
        <w:t>عليه‌السلام</w:t>
      </w:r>
      <w:r w:rsidRPr="00DE5074">
        <w:rPr>
          <w:rtl/>
        </w:rPr>
        <w:t xml:space="preserve"> في الكرم</w:t>
      </w:r>
      <w:r>
        <w:rPr>
          <w:rtl/>
        </w:rPr>
        <w:t xml:space="preserve">، </w:t>
      </w:r>
      <w:r w:rsidRPr="00DE5074">
        <w:rPr>
          <w:rtl/>
        </w:rPr>
        <w:t xml:space="preserve">فأتاه جبرئيل </w:t>
      </w:r>
      <w:r w:rsidRPr="002C718C">
        <w:rPr>
          <w:rStyle w:val="libAlaemChar"/>
          <w:rtl/>
        </w:rPr>
        <w:t>عليه‌السلام</w:t>
      </w:r>
      <w:r w:rsidRPr="00DE5074">
        <w:rPr>
          <w:rtl/>
        </w:rPr>
        <w:t xml:space="preserve"> فقال</w:t>
      </w:r>
      <w:r>
        <w:rPr>
          <w:rtl/>
        </w:rPr>
        <w:t xml:space="preserve">: إنّ </w:t>
      </w:r>
      <w:r w:rsidRPr="00DE5074">
        <w:rPr>
          <w:rtl/>
        </w:rPr>
        <w:t>له حقا. فأعطاه الثلث فلم يرض إبليس لعنه الله</w:t>
      </w:r>
      <w:r>
        <w:rPr>
          <w:rtl/>
        </w:rPr>
        <w:t xml:space="preserve">، </w:t>
      </w:r>
      <w:r w:rsidRPr="00DE5074">
        <w:rPr>
          <w:rtl/>
        </w:rPr>
        <w:t xml:space="preserve">ثم أعطاه النصف فلم يرض فطرح جبرئيل </w:t>
      </w:r>
      <w:r w:rsidRPr="002C718C">
        <w:rPr>
          <w:rStyle w:val="libAlaemChar"/>
          <w:rtl/>
        </w:rPr>
        <w:t>عليه‌السلام</w:t>
      </w:r>
      <w:r w:rsidRPr="00DE5074">
        <w:rPr>
          <w:rtl/>
        </w:rPr>
        <w:t xml:space="preserve"> نارا فأحرقت الثلثين وبقي الثلث</w:t>
      </w:r>
      <w:r>
        <w:rPr>
          <w:rtl/>
        </w:rPr>
        <w:t xml:space="preserve">، </w:t>
      </w:r>
      <w:r w:rsidRPr="00DE5074">
        <w:rPr>
          <w:rtl/>
        </w:rPr>
        <w:t>فقال</w:t>
      </w:r>
      <w:r>
        <w:rPr>
          <w:rtl/>
        </w:rPr>
        <w:t xml:space="preserve">: </w:t>
      </w:r>
      <w:r w:rsidRPr="00DE5074">
        <w:rPr>
          <w:rtl/>
        </w:rPr>
        <w:t>ما أحرقت النار فهو نصيبه وبقي فهو لك يا نوح</w:t>
      </w:r>
      <w:r w:rsidRPr="00DE5074">
        <w:rPr>
          <w:rFonts w:hint="cs"/>
          <w:rtl/>
        </w:rPr>
        <w:t xml:space="preserve"> </w:t>
      </w:r>
      <w:r w:rsidRPr="00DE5074">
        <w:rPr>
          <w:rtl/>
        </w:rPr>
        <w:t>وفيه عن</w:t>
      </w:r>
      <w:r>
        <w:rPr>
          <w:rtl/>
        </w:rPr>
        <w:t xml:space="preserve"> أبي عبد الله </w:t>
      </w:r>
      <w:r w:rsidRPr="002C718C">
        <w:rPr>
          <w:rStyle w:val="libAlaemChar"/>
          <w:rtl/>
        </w:rPr>
        <w:t>عليه‌السلام</w:t>
      </w:r>
      <w:r w:rsidRPr="00DE5074">
        <w:rPr>
          <w:rtl/>
        </w:rPr>
        <w:t xml:space="preserve"> حديث طويل*</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وَأَوْحى رَبُّكَ إلى النَّحْلِ</w:t>
      </w:r>
      <w:r w:rsidRPr="002C718C">
        <w:rPr>
          <w:rStyle w:val="libAlaemChar"/>
          <w:rtl/>
        </w:rPr>
        <w:t>)</w:t>
      </w:r>
      <w:r w:rsidRPr="006750DF">
        <w:rPr>
          <w:rtl/>
          <w:lang w:bidi="fa-IR"/>
        </w:rPr>
        <w:t xml:space="preserve"> قال</w:t>
      </w:r>
      <w:r>
        <w:rPr>
          <w:rtl/>
          <w:lang w:bidi="fa-IR"/>
        </w:rPr>
        <w:t xml:space="preserve">: </w:t>
      </w:r>
      <w:r w:rsidRPr="006750DF">
        <w:rPr>
          <w:rtl/>
          <w:lang w:bidi="fa-IR"/>
        </w:rPr>
        <w:t>الهام.</w:t>
      </w:r>
    </w:p>
    <w:p w:rsidR="00BD62F3" w:rsidRPr="006750DF" w:rsidRDefault="00BD62F3" w:rsidP="002C718C">
      <w:pPr>
        <w:pStyle w:val="libNormal"/>
        <w:rPr>
          <w:rtl/>
        </w:rPr>
      </w:pPr>
      <w:r w:rsidRPr="00FB47E7">
        <w:rPr>
          <w:rStyle w:val="libBold2Char"/>
          <w:rtl/>
        </w:rPr>
        <w:t xml:space="preserve">128 ـ في تفسير عليّ بن إبراهيم  </w:t>
      </w:r>
      <w:r w:rsidRPr="006750DF">
        <w:rPr>
          <w:rtl/>
        </w:rPr>
        <w:t>قوله</w:t>
      </w:r>
      <w:r>
        <w:rPr>
          <w:rtl/>
        </w:rPr>
        <w:t xml:space="preserve">: </w:t>
      </w:r>
      <w:r w:rsidRPr="002C718C">
        <w:rPr>
          <w:rStyle w:val="libAlaemChar"/>
          <w:rtl/>
        </w:rPr>
        <w:t>(</w:t>
      </w:r>
      <w:r w:rsidRPr="002C718C">
        <w:rPr>
          <w:rStyle w:val="libAieChar"/>
          <w:rtl/>
        </w:rPr>
        <w:t>وَأَوْحى رَبُّكَ إلى النَّحْلِ</w:t>
      </w:r>
      <w:r w:rsidRPr="002C718C">
        <w:rPr>
          <w:rStyle w:val="libAlaemChar"/>
          <w:rtl/>
        </w:rPr>
        <w:t>)</w:t>
      </w:r>
      <w:r w:rsidRPr="006750DF">
        <w:rPr>
          <w:rtl/>
        </w:rPr>
        <w:t xml:space="preserve"> قال</w:t>
      </w:r>
      <w:r>
        <w:rPr>
          <w:rtl/>
        </w:rPr>
        <w:t xml:space="preserve">: </w:t>
      </w:r>
      <w:r w:rsidRPr="006750DF">
        <w:rPr>
          <w:rtl/>
        </w:rPr>
        <w:t xml:space="preserve">وحي الهام يأخذ النحل من جميع النور </w:t>
      </w:r>
      <w:r w:rsidRPr="00467FAA">
        <w:rPr>
          <w:rStyle w:val="libFootnotenumChar"/>
          <w:rtl/>
        </w:rPr>
        <w:t>(1)</w:t>
      </w:r>
      <w:r w:rsidRPr="006750DF">
        <w:rPr>
          <w:rtl/>
        </w:rPr>
        <w:t xml:space="preserve"> ثم يتخذه عسلا</w:t>
      </w:r>
      <w:r>
        <w:rPr>
          <w:rtl/>
        </w:rPr>
        <w:t>، و</w:t>
      </w:r>
      <w:r w:rsidRPr="006750DF">
        <w:rPr>
          <w:rtl/>
        </w:rPr>
        <w:t>حدثني أبي عن الحسن</w:t>
      </w:r>
      <w:r>
        <w:rPr>
          <w:rtl/>
        </w:rPr>
        <w:t xml:space="preserve"> بن عليّ  </w:t>
      </w:r>
      <w:r w:rsidRPr="006750DF">
        <w:rPr>
          <w:rtl/>
        </w:rPr>
        <w:t xml:space="preserve">الوشاء عن رجل عن حريز بن عبد الله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وَأَوْحى رَبُّكَ إلى النَّحْلِ</w:t>
      </w:r>
      <w:r w:rsidRPr="002C718C">
        <w:rPr>
          <w:rStyle w:val="libAlaemChar"/>
          <w:rtl/>
        </w:rPr>
        <w:t>)</w:t>
      </w:r>
      <w:r w:rsidRPr="006750DF">
        <w:rPr>
          <w:rtl/>
        </w:rPr>
        <w:t xml:space="preserve"> قال</w:t>
      </w:r>
      <w:r>
        <w:rPr>
          <w:rtl/>
        </w:rPr>
        <w:t xml:space="preserve">: </w:t>
      </w:r>
      <w:r w:rsidRPr="006750DF">
        <w:rPr>
          <w:rtl/>
        </w:rPr>
        <w:t>نحن والله النحل الذي أوحى الله</w:t>
      </w:r>
      <w:r>
        <w:rPr>
          <w:rtl/>
        </w:rPr>
        <w:t xml:space="preserve"> إليه </w:t>
      </w:r>
      <w:r w:rsidRPr="002C718C">
        <w:rPr>
          <w:rStyle w:val="libAlaemChar"/>
          <w:rtl/>
        </w:rPr>
        <w:t>(</w:t>
      </w:r>
      <w:r w:rsidRPr="002C718C">
        <w:rPr>
          <w:rStyle w:val="libAieChar"/>
          <w:rtl/>
        </w:rPr>
        <w:t>أَنِ اتَّخِذِي مِنَ الْجِبالِ بُيُوتاً</w:t>
      </w:r>
      <w:r w:rsidRPr="002C718C">
        <w:rPr>
          <w:rStyle w:val="libAlaemChar"/>
          <w:rtl/>
        </w:rPr>
        <w:t>)</w:t>
      </w:r>
      <w:r w:rsidRPr="006750DF">
        <w:rPr>
          <w:rtl/>
        </w:rPr>
        <w:t xml:space="preserve"> أمرنا أن نتخذ من العرب شيعة </w:t>
      </w:r>
      <w:r>
        <w:rPr>
          <w:rtl/>
        </w:rPr>
        <w:t>و</w:t>
      </w:r>
      <w:r w:rsidRPr="006750DF">
        <w:rPr>
          <w:rtl/>
        </w:rPr>
        <w:t>من الشجر يقول</w:t>
      </w:r>
      <w:r>
        <w:rPr>
          <w:rtl/>
        </w:rPr>
        <w:t xml:space="preserve">: </w:t>
      </w:r>
      <w:r w:rsidRPr="006750DF">
        <w:rPr>
          <w:rtl/>
        </w:rPr>
        <w:t>من العجم ومما يعرشون يقول</w:t>
      </w:r>
      <w:r>
        <w:rPr>
          <w:rtl/>
        </w:rPr>
        <w:t xml:space="preserve">: </w:t>
      </w:r>
      <w:r w:rsidRPr="006750DF">
        <w:rPr>
          <w:rtl/>
        </w:rPr>
        <w:t xml:space="preserve">من الموالي والذي </w:t>
      </w:r>
      <w:r w:rsidRPr="002C718C">
        <w:rPr>
          <w:rStyle w:val="libAlaemChar"/>
          <w:rtl/>
        </w:rPr>
        <w:t>(</w:t>
      </w:r>
      <w:r w:rsidRPr="002C718C">
        <w:rPr>
          <w:rStyle w:val="libAieChar"/>
          <w:rtl/>
        </w:rPr>
        <w:t>يَخْرُجُ مِنْ بُطُونِها شَرابٌ مُخْتَلِفٌ أَلْوانُهُ</w:t>
      </w:r>
      <w:r w:rsidRPr="002C718C">
        <w:rPr>
          <w:rStyle w:val="libAlaemChar"/>
          <w:rtl/>
        </w:rPr>
        <w:t>)</w:t>
      </w:r>
      <w:r w:rsidRPr="006750DF">
        <w:rPr>
          <w:rtl/>
        </w:rPr>
        <w:t xml:space="preserve"> اعنى العلم الذي يخرج منا إليكم.</w:t>
      </w:r>
    </w:p>
    <w:p w:rsidR="00BD62F3" w:rsidRPr="006750DF" w:rsidRDefault="00BD62F3" w:rsidP="002C718C">
      <w:pPr>
        <w:pStyle w:val="libNormal"/>
        <w:rPr>
          <w:rtl/>
        </w:rPr>
      </w:pPr>
      <w:r w:rsidRPr="00FB47E7">
        <w:rPr>
          <w:rStyle w:val="libBold2Char"/>
          <w:rtl/>
        </w:rPr>
        <w:t xml:space="preserve">129 ـ في كتاب الخصال </w:t>
      </w:r>
      <w:r w:rsidRPr="006750DF">
        <w:rPr>
          <w:rtl/>
        </w:rPr>
        <w:t>عن داود بن كثير الرقى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لقد أخبرنى أبي عن جدي </w:t>
      </w:r>
      <w:r w:rsidRPr="002C718C">
        <w:rPr>
          <w:rStyle w:val="libAlaemChar"/>
          <w:rtl/>
        </w:rPr>
        <w:t>عليه‌السلام</w:t>
      </w:r>
      <w:r w:rsidRPr="006750DF">
        <w:rPr>
          <w:rtl/>
        </w:rPr>
        <w:t xml:space="preserve"> ان رسول الله </w:t>
      </w:r>
      <w:r w:rsidRPr="002C718C">
        <w:rPr>
          <w:rStyle w:val="libAlaemChar"/>
          <w:rtl/>
        </w:rPr>
        <w:t>صلى‌الله‌عليه‌وآله</w:t>
      </w:r>
      <w:r w:rsidRPr="006750DF">
        <w:rPr>
          <w:rtl/>
        </w:rPr>
        <w:t xml:space="preserve"> نهى عن قتل ستة</w:t>
      </w:r>
      <w:r>
        <w:rPr>
          <w:rtl/>
        </w:rPr>
        <w:t xml:space="preserve">: </w:t>
      </w:r>
      <w:r w:rsidRPr="006750DF">
        <w:rPr>
          <w:rtl/>
        </w:rPr>
        <w:t>النحلة والنملة والضفدع والصرد والهدهد والخطاف</w:t>
      </w:r>
      <w:r>
        <w:rPr>
          <w:rtl/>
        </w:rPr>
        <w:t xml:space="preserve">، </w:t>
      </w:r>
      <w:r w:rsidRPr="006750DF">
        <w:rPr>
          <w:rtl/>
        </w:rPr>
        <w:t>فاما النحلة فإنها تأكل طيبا وتضع طيبا وهي التي أوحى الله إليها ليست من الجن ولا من الانس</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130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خبر الشامي وما سأل عنه أمير المؤمنين </w:t>
      </w:r>
      <w:r w:rsidRPr="002C718C">
        <w:rPr>
          <w:rStyle w:val="libAlaemChar"/>
          <w:rtl/>
        </w:rPr>
        <w:t>عليه‌السلام</w:t>
      </w:r>
      <w:r w:rsidRPr="006750DF">
        <w:rPr>
          <w:rtl/>
        </w:rPr>
        <w:t xml:space="preserve"> في جامع الكوفة حديث طويل وفيه وسأله عن شيء أوحى</w:t>
      </w:r>
      <w:r>
        <w:rPr>
          <w:rtl/>
        </w:rPr>
        <w:t xml:space="preserve"> إليه </w:t>
      </w:r>
      <w:r w:rsidRPr="006750DF">
        <w:rPr>
          <w:rtl/>
        </w:rPr>
        <w:t>ليس من الجن ولا من الانس</w:t>
      </w:r>
      <w:r>
        <w:rPr>
          <w:rtl/>
        </w:rPr>
        <w:t>؟</w:t>
      </w:r>
      <w:r w:rsidRPr="006750DF">
        <w:rPr>
          <w:rtl/>
        </w:rPr>
        <w:t xml:space="preserve"> فقال</w:t>
      </w:r>
      <w:r>
        <w:rPr>
          <w:rtl/>
        </w:rPr>
        <w:t xml:space="preserve">: </w:t>
      </w:r>
      <w:r w:rsidRPr="006750DF">
        <w:rPr>
          <w:rtl/>
        </w:rPr>
        <w:t>أوحى الله تعالى</w:t>
      </w:r>
      <w:r>
        <w:rPr>
          <w:rtl/>
        </w:rPr>
        <w:t xml:space="preserve"> إلى </w:t>
      </w:r>
      <w:r w:rsidRPr="006750DF">
        <w:rPr>
          <w:rtl/>
        </w:rPr>
        <w:t>النحل.</w:t>
      </w:r>
    </w:p>
    <w:p w:rsidR="00BD62F3" w:rsidRPr="006750DF" w:rsidRDefault="00BD62F3" w:rsidP="002C718C">
      <w:pPr>
        <w:pStyle w:val="libNormal"/>
        <w:rPr>
          <w:rtl/>
        </w:rPr>
      </w:pPr>
      <w:r w:rsidRPr="00FB47E7">
        <w:rPr>
          <w:rStyle w:val="libBold2Char"/>
          <w:rtl/>
        </w:rPr>
        <w:t>131 ـ في أصول الكافي</w:t>
      </w:r>
      <w:r>
        <w:rPr>
          <w:rtl/>
        </w:rPr>
        <w:t xml:space="preserve"> أبو </w:t>
      </w:r>
      <w:r w:rsidRPr="006750DF">
        <w:rPr>
          <w:rtl/>
        </w:rPr>
        <w:t>على الأشعري عن الحسن</w:t>
      </w:r>
      <w:r>
        <w:rPr>
          <w:rtl/>
        </w:rPr>
        <w:t xml:space="preserve"> بن عليّ  </w:t>
      </w:r>
      <w:r w:rsidRPr="006750DF">
        <w:rPr>
          <w:rtl/>
        </w:rPr>
        <w:t>الكوفي عن العباس بن عامر عن جابر المكفوف عن عبد الله بن أبي يعفور عن</w:t>
      </w:r>
      <w:r>
        <w:rPr>
          <w:rtl/>
        </w:rPr>
        <w:t xml:space="preserve"> أبي عبد الله </w:t>
      </w:r>
      <w:r w:rsidRPr="002C718C">
        <w:rPr>
          <w:rStyle w:val="libAlaemChar"/>
          <w:rtl/>
        </w:rPr>
        <w:t>عليه‌السلام</w:t>
      </w:r>
      <w:r w:rsidRPr="006750DF">
        <w:rPr>
          <w:rtl/>
        </w:rPr>
        <w:t xml:space="preserve"> قال :</w:t>
      </w:r>
    </w:p>
    <w:p w:rsidR="00BD62F3" w:rsidRPr="006750DF" w:rsidRDefault="00BD62F3" w:rsidP="00AF1F29">
      <w:pPr>
        <w:pStyle w:val="libLine"/>
        <w:rPr>
          <w:rtl/>
        </w:rPr>
      </w:pPr>
      <w:r w:rsidRPr="006750DF">
        <w:rPr>
          <w:rtl/>
        </w:rPr>
        <w:t>__________________</w:t>
      </w:r>
    </w:p>
    <w:p w:rsidR="00BD62F3" w:rsidRPr="000524E1" w:rsidRDefault="00BD62F3" w:rsidP="00FE354F">
      <w:pPr>
        <w:pStyle w:val="libFootnote0"/>
        <w:rPr>
          <w:rtl/>
        </w:rPr>
      </w:pPr>
      <w:r w:rsidRPr="006750DF">
        <w:rPr>
          <w:rtl/>
        </w:rPr>
        <w:t>* وفي آخره فقال له</w:t>
      </w:r>
      <w:r>
        <w:rPr>
          <w:rtl/>
        </w:rPr>
        <w:t xml:space="preserve">: </w:t>
      </w:r>
      <w:r w:rsidRPr="006750DF">
        <w:rPr>
          <w:rtl/>
        </w:rPr>
        <w:t>اجعل لي منها نصيبا فجعل له الثلث فأبى أن يرضى</w:t>
      </w:r>
      <w:r>
        <w:rPr>
          <w:rtl/>
        </w:rPr>
        <w:t xml:space="preserve">، </w:t>
      </w:r>
      <w:r w:rsidRPr="006750DF">
        <w:rPr>
          <w:rtl/>
        </w:rPr>
        <w:t>فجعل له النصف فأبى أن يرضى</w:t>
      </w:r>
      <w:r>
        <w:rPr>
          <w:rtl/>
        </w:rPr>
        <w:t xml:space="preserve">، </w:t>
      </w:r>
      <w:r w:rsidRPr="006750DF">
        <w:rPr>
          <w:rtl/>
        </w:rPr>
        <w:t>فأبى نوح أن يزيد</w:t>
      </w:r>
      <w:r>
        <w:rPr>
          <w:rtl/>
        </w:rPr>
        <w:t xml:space="preserve">، </w:t>
      </w:r>
      <w:r w:rsidRPr="006750DF">
        <w:rPr>
          <w:rtl/>
        </w:rPr>
        <w:t xml:space="preserve">فقال جبرئيل لنوح </w:t>
      </w:r>
      <w:r w:rsidRPr="002C718C">
        <w:rPr>
          <w:rStyle w:val="libAlaemChar"/>
          <w:rtl/>
        </w:rPr>
        <w:t>عليه‌السلام</w:t>
      </w:r>
      <w:r>
        <w:rPr>
          <w:rtl/>
        </w:rPr>
        <w:t xml:space="preserve">: </w:t>
      </w:r>
      <w:r w:rsidRPr="006750DF">
        <w:rPr>
          <w:rtl/>
        </w:rPr>
        <w:t>يا رسول الله أحسن فان منك الإحسان</w:t>
      </w:r>
      <w:r>
        <w:rPr>
          <w:rtl/>
        </w:rPr>
        <w:t xml:space="preserve">، </w:t>
      </w:r>
      <w:r w:rsidRPr="006750DF">
        <w:rPr>
          <w:rtl/>
        </w:rPr>
        <w:t xml:space="preserve">فعلم نوح </w:t>
      </w:r>
      <w:r w:rsidRPr="002C718C">
        <w:rPr>
          <w:rStyle w:val="libAlaemChar"/>
          <w:rtl/>
        </w:rPr>
        <w:t>عليه‌السلام</w:t>
      </w:r>
      <w:r w:rsidRPr="002F3A48">
        <w:rPr>
          <w:rFonts w:hint="cs"/>
          <w:rtl/>
        </w:rPr>
        <w:t xml:space="preserve"> </w:t>
      </w:r>
      <w:r>
        <w:rPr>
          <w:rFonts w:hint="cs"/>
          <w:rtl/>
        </w:rPr>
        <w:t>أ</w:t>
      </w:r>
      <w:r w:rsidRPr="006750DF">
        <w:rPr>
          <w:rtl/>
        </w:rPr>
        <w:t>ن</w:t>
      </w:r>
      <w:r>
        <w:rPr>
          <w:rFonts w:hint="cs"/>
          <w:rtl/>
        </w:rPr>
        <w:t>ّ</w:t>
      </w:r>
      <w:r w:rsidRPr="006750DF">
        <w:rPr>
          <w:rtl/>
        </w:rPr>
        <w:t>ه قد جعل عليها سلطان فجعل نوح له الثلثين</w:t>
      </w:r>
      <w:r>
        <w:rPr>
          <w:rtl/>
        </w:rPr>
        <w:t xml:space="preserve">: </w:t>
      </w:r>
      <w:r w:rsidRPr="006750DF">
        <w:rPr>
          <w:rtl/>
        </w:rPr>
        <w:t>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إذا أخذت عصير أفا طبخه</w:t>
      </w:r>
      <w:r>
        <w:rPr>
          <w:rtl/>
        </w:rPr>
        <w:t xml:space="preserve"> حتّى </w:t>
      </w:r>
      <w:r w:rsidRPr="006750DF">
        <w:rPr>
          <w:rtl/>
        </w:rPr>
        <w:t>يذهب الثلثان فكل واشرب فذلك نصيب الشيطان</w:t>
      </w:r>
      <w:r>
        <w:rPr>
          <w:rFonts w:hint="cs"/>
          <w:rtl/>
        </w:rPr>
        <w:t xml:space="preserve"> </w:t>
      </w:r>
      <w:r>
        <w:rPr>
          <w:rtl/>
        </w:rPr>
        <w:t>(</w:t>
      </w:r>
      <w:r w:rsidRPr="000524E1">
        <w:rPr>
          <w:rtl/>
        </w:rPr>
        <w:t>منه عفى عنه</w:t>
      </w:r>
      <w:r>
        <w:rPr>
          <w:rtl/>
        </w:rPr>
        <w:t>)</w:t>
      </w:r>
      <w:r w:rsidRPr="000524E1">
        <w:rPr>
          <w:rtl/>
        </w:rPr>
        <w:t xml:space="preserve"> وعن هامش بعض النسخ.</w:t>
      </w:r>
    </w:p>
    <w:p w:rsidR="00BD62F3" w:rsidRPr="006750DF" w:rsidRDefault="00BD62F3" w:rsidP="00FE354F">
      <w:pPr>
        <w:pStyle w:val="libFootnote0"/>
        <w:rPr>
          <w:rtl/>
          <w:lang w:bidi="fa-IR"/>
        </w:rPr>
      </w:pPr>
      <w:r>
        <w:rPr>
          <w:rtl/>
        </w:rPr>
        <w:t>(</w:t>
      </w:r>
      <w:r w:rsidRPr="006750DF">
        <w:rPr>
          <w:rtl/>
        </w:rPr>
        <w:t>1) النور</w:t>
      </w:r>
      <w:r>
        <w:rPr>
          <w:rtl/>
        </w:rPr>
        <w:t xml:space="preserve"> ـ </w:t>
      </w:r>
      <w:r w:rsidRPr="006750DF">
        <w:rPr>
          <w:rtl/>
        </w:rPr>
        <w:t>بفتح النون</w:t>
      </w:r>
      <w:r>
        <w:rPr>
          <w:rtl/>
        </w:rPr>
        <w:t xml:space="preserve"> ـ: </w:t>
      </w:r>
      <w:r w:rsidRPr="006750DF">
        <w:rPr>
          <w:rtl/>
        </w:rPr>
        <w:t>زهر النبات.</w:t>
      </w:r>
    </w:p>
    <w:p w:rsidR="00BD62F3" w:rsidRPr="006750DF" w:rsidRDefault="00BD62F3" w:rsidP="002C718C">
      <w:pPr>
        <w:pStyle w:val="libNormal0"/>
        <w:rPr>
          <w:rtl/>
        </w:rPr>
      </w:pPr>
      <w:r>
        <w:rPr>
          <w:rtl/>
        </w:rPr>
        <w:br w:type="page"/>
      </w:r>
      <w:r w:rsidRPr="006750DF">
        <w:rPr>
          <w:rtl/>
        </w:rPr>
        <w:lastRenderedPageBreak/>
        <w:t>اتقوا على دينكم واحجبوه بالتقية</w:t>
      </w:r>
      <w:r>
        <w:rPr>
          <w:rtl/>
        </w:rPr>
        <w:t xml:space="preserve">، </w:t>
      </w:r>
      <w:r w:rsidRPr="006750DF">
        <w:rPr>
          <w:rtl/>
        </w:rPr>
        <w:t>فانه لا ايمان لمن لا تقية له</w:t>
      </w:r>
      <w:r>
        <w:rPr>
          <w:rtl/>
        </w:rPr>
        <w:t xml:space="preserve">، إنّما </w:t>
      </w:r>
      <w:r w:rsidRPr="006750DF">
        <w:rPr>
          <w:rtl/>
        </w:rPr>
        <w:t>أنتم في الناس كالنحل في الطير</w:t>
      </w:r>
      <w:r>
        <w:rPr>
          <w:rtl/>
        </w:rPr>
        <w:t xml:space="preserve">، </w:t>
      </w:r>
      <w:r w:rsidRPr="006750DF">
        <w:rPr>
          <w:rtl/>
        </w:rPr>
        <w:t>ولو</w:t>
      </w:r>
      <w:r w:rsidRPr="00F83595">
        <w:rPr>
          <w:rFonts w:hint="cs"/>
          <w:rtl/>
        </w:rPr>
        <w:t xml:space="preserve"> </w:t>
      </w:r>
      <w:r>
        <w:rPr>
          <w:rFonts w:hint="cs"/>
          <w:rtl/>
        </w:rPr>
        <w:t>أنّ</w:t>
      </w:r>
      <w:r w:rsidRPr="006750DF">
        <w:rPr>
          <w:rtl/>
        </w:rPr>
        <w:t xml:space="preserve"> الطير يعلم ما في أجواف النحلة ما بقي منها شيء</w:t>
      </w:r>
      <w:r w:rsidRPr="00B42A50">
        <w:rPr>
          <w:rFonts w:hint="cs"/>
          <w:rtl/>
        </w:rPr>
        <w:t xml:space="preserve"> </w:t>
      </w:r>
      <w:r>
        <w:rPr>
          <w:rFonts w:hint="cs"/>
          <w:rtl/>
        </w:rPr>
        <w:t>إ</w:t>
      </w:r>
      <w:r w:rsidRPr="006750DF">
        <w:rPr>
          <w:rtl/>
        </w:rPr>
        <w:t>ل</w:t>
      </w:r>
      <w:r>
        <w:rPr>
          <w:rFonts w:hint="cs"/>
          <w:rtl/>
        </w:rPr>
        <w:t>ّ</w:t>
      </w:r>
      <w:r w:rsidRPr="006750DF">
        <w:rPr>
          <w:rtl/>
        </w:rPr>
        <w:t>ا أكلته</w:t>
      </w:r>
      <w:r>
        <w:rPr>
          <w:rtl/>
        </w:rPr>
        <w:t xml:space="preserve">، </w:t>
      </w:r>
      <w:r w:rsidRPr="006750DF">
        <w:rPr>
          <w:rtl/>
        </w:rPr>
        <w:t>ولو</w:t>
      </w:r>
      <w:r w:rsidRPr="00F83595">
        <w:rPr>
          <w:rFonts w:hint="cs"/>
          <w:rtl/>
        </w:rPr>
        <w:t xml:space="preserve"> </w:t>
      </w:r>
      <w:r>
        <w:rPr>
          <w:rFonts w:hint="cs"/>
          <w:rtl/>
        </w:rPr>
        <w:t>أنّ</w:t>
      </w:r>
      <w:r w:rsidRPr="006750DF">
        <w:rPr>
          <w:rtl/>
        </w:rPr>
        <w:t xml:space="preserve"> الناس علموا ما في أجوافكم انكم تحبونا أهل البيت لأكلوكم بألسنتهم</w:t>
      </w:r>
      <w:r>
        <w:rPr>
          <w:rtl/>
        </w:rPr>
        <w:t xml:space="preserve">، </w:t>
      </w:r>
      <w:r w:rsidRPr="006750DF">
        <w:rPr>
          <w:rtl/>
        </w:rPr>
        <w:t xml:space="preserve">ونحلوكم </w:t>
      </w:r>
      <w:r w:rsidRPr="00467FAA">
        <w:rPr>
          <w:rStyle w:val="libFootnotenumChar"/>
          <w:rtl/>
        </w:rPr>
        <w:t>(1)</w:t>
      </w:r>
      <w:r w:rsidRPr="006750DF">
        <w:rPr>
          <w:rtl/>
        </w:rPr>
        <w:t xml:space="preserve"> في السر والعلانية</w:t>
      </w:r>
      <w:r>
        <w:rPr>
          <w:rtl/>
        </w:rPr>
        <w:t xml:space="preserve">، </w:t>
      </w:r>
      <w:r w:rsidRPr="006750DF">
        <w:rPr>
          <w:rtl/>
        </w:rPr>
        <w:t>رحم الله عبدا منكم كان على ولايتنا.</w:t>
      </w:r>
    </w:p>
    <w:p w:rsidR="00BD62F3" w:rsidRPr="006750DF" w:rsidRDefault="00BD62F3" w:rsidP="002C718C">
      <w:pPr>
        <w:pStyle w:val="libNormal"/>
        <w:rPr>
          <w:rtl/>
          <w:lang w:bidi="fa-IR"/>
        </w:rPr>
      </w:pPr>
      <w:r w:rsidRPr="00FB47E7">
        <w:rPr>
          <w:rStyle w:val="libBold2Char"/>
          <w:rtl/>
        </w:rPr>
        <w:t xml:space="preserve">132 ـ في تفسير العيّاشي </w:t>
      </w:r>
      <w:r w:rsidRPr="006750DF">
        <w:rPr>
          <w:rtl/>
          <w:lang w:bidi="fa-IR"/>
        </w:rPr>
        <w:t xml:space="preserve">عن مسعدة بن صدقة عن أبي عبد الله </w:t>
      </w:r>
      <w:r w:rsidRPr="002C718C">
        <w:rPr>
          <w:rStyle w:val="libAlaemChar"/>
          <w:rtl/>
        </w:rPr>
        <w:t>عليه‌السلام</w:t>
      </w:r>
      <w:r w:rsidRPr="006750DF">
        <w:rPr>
          <w:rtl/>
          <w:lang w:bidi="fa-IR"/>
        </w:rPr>
        <w:t xml:space="preserve"> في قوله </w:t>
      </w:r>
      <w:r w:rsidRPr="002C718C">
        <w:rPr>
          <w:rStyle w:val="libAlaemChar"/>
          <w:rtl/>
        </w:rPr>
        <w:t>(</w:t>
      </w:r>
      <w:r w:rsidRPr="002C718C">
        <w:rPr>
          <w:rStyle w:val="libAieChar"/>
          <w:rtl/>
        </w:rPr>
        <w:t>وَأَوْحى رَبُّكَ إلى النَّحْلِ أَنِ اتَّخِذِي مِنَ الْجِبالِ بُيُوتاً وَمِنَ الشَّجَرِ وَمِمَّا يَعْرِشُونَ</w:t>
      </w:r>
      <w:r w:rsidRPr="002C718C">
        <w:rPr>
          <w:rStyle w:val="libAlaemChar"/>
          <w:rtl/>
        </w:rPr>
        <w:t>)</w:t>
      </w:r>
      <w:r w:rsidRPr="006750DF">
        <w:rPr>
          <w:rtl/>
          <w:lang w:bidi="fa-IR"/>
        </w:rPr>
        <w:t xml:space="preserve"> الى» </w:t>
      </w:r>
      <w:r w:rsidRPr="002C718C">
        <w:rPr>
          <w:rStyle w:val="libAlaemChar"/>
          <w:rtl/>
        </w:rPr>
        <w:t>(</w:t>
      </w:r>
      <w:r w:rsidRPr="002C718C">
        <w:rPr>
          <w:rStyle w:val="libAieChar"/>
          <w:rtl/>
        </w:rPr>
        <w:t>إِنَّ فِي ذلِكَ لَآيَةً لِقَوْمٍ يَتَفَكَّرُونَ</w:t>
      </w:r>
      <w:r w:rsidRPr="002C718C">
        <w:rPr>
          <w:rStyle w:val="libAlaemChar"/>
          <w:rtl/>
        </w:rPr>
        <w:t>)</w:t>
      </w:r>
      <w:r w:rsidRPr="006750DF">
        <w:rPr>
          <w:rtl/>
          <w:lang w:bidi="fa-IR"/>
        </w:rPr>
        <w:t xml:space="preserve"> فالنحل الائمة</w:t>
      </w:r>
      <w:r>
        <w:rPr>
          <w:rtl/>
          <w:lang w:bidi="fa-IR"/>
        </w:rPr>
        <w:t xml:space="preserve">، </w:t>
      </w:r>
      <w:r w:rsidRPr="006750DF">
        <w:rPr>
          <w:rtl/>
          <w:lang w:bidi="fa-IR"/>
        </w:rPr>
        <w:t>والجبال العرب</w:t>
      </w:r>
      <w:r>
        <w:rPr>
          <w:rtl/>
          <w:lang w:bidi="fa-IR"/>
        </w:rPr>
        <w:t xml:space="preserve">، </w:t>
      </w:r>
      <w:r w:rsidRPr="006750DF">
        <w:rPr>
          <w:rtl/>
          <w:lang w:bidi="fa-IR"/>
        </w:rPr>
        <w:t>والشجر الموالي عتاقه</w:t>
      </w:r>
      <w:r>
        <w:rPr>
          <w:rtl/>
          <w:lang w:bidi="fa-IR"/>
        </w:rPr>
        <w:t xml:space="preserve">، </w:t>
      </w:r>
      <w:r w:rsidRPr="006750DF">
        <w:rPr>
          <w:rtl/>
          <w:lang w:bidi="fa-IR"/>
        </w:rPr>
        <w:t>ومما يعرشون يعنى الأولاد والعبيد ممن لم يعتق وهو يتولى الله ورسوله والائمة</w:t>
      </w:r>
      <w:r>
        <w:rPr>
          <w:rtl/>
          <w:lang w:bidi="fa-IR"/>
        </w:rPr>
        <w:t xml:space="preserve">، </w:t>
      </w:r>
      <w:r w:rsidRPr="006750DF">
        <w:rPr>
          <w:rtl/>
          <w:lang w:bidi="fa-IR"/>
        </w:rPr>
        <w:t xml:space="preserve">والثمرات المختلفة ألوانه فنون العلم الذي قد يعلمهم الائمة </w:t>
      </w:r>
      <w:r w:rsidRPr="00467FAA">
        <w:rPr>
          <w:rStyle w:val="libFootnotenumChar"/>
          <w:rtl/>
        </w:rPr>
        <w:t>(2)</w:t>
      </w:r>
      <w:r w:rsidRPr="006750DF">
        <w:rPr>
          <w:rtl/>
          <w:lang w:bidi="fa-IR"/>
        </w:rPr>
        <w:t xml:space="preserve"> شيعتهم</w:t>
      </w:r>
      <w:r>
        <w:rPr>
          <w:rtl/>
          <w:lang w:bidi="fa-IR"/>
        </w:rPr>
        <w:t xml:space="preserve">، </w:t>
      </w:r>
      <w:r w:rsidRPr="006750DF">
        <w:rPr>
          <w:rtl/>
          <w:lang w:bidi="fa-IR"/>
        </w:rPr>
        <w:t>وفيه شفاء للناس يقول في العلم شفاء للناس والشيعة هم الناس</w:t>
      </w:r>
      <w:r>
        <w:rPr>
          <w:rtl/>
          <w:lang w:bidi="fa-IR"/>
        </w:rPr>
        <w:t xml:space="preserve">، </w:t>
      </w:r>
      <w:r w:rsidRPr="006750DF">
        <w:rPr>
          <w:rtl/>
          <w:lang w:bidi="fa-IR"/>
        </w:rPr>
        <w:t>وغير هم الله أعلم بهم ما هم</w:t>
      </w:r>
      <w:r>
        <w:rPr>
          <w:rtl/>
          <w:lang w:bidi="fa-IR"/>
        </w:rPr>
        <w:t xml:space="preserve">، </w:t>
      </w:r>
      <w:r w:rsidRPr="006750DF">
        <w:rPr>
          <w:rtl/>
          <w:lang w:bidi="fa-IR"/>
        </w:rPr>
        <w:t>ولو كان كما تزعم</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العسل الذي يأكله الناس إذا ما أكل منه وما شرب ذو عاهة</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شفى</w:t>
      </w:r>
      <w:r>
        <w:rPr>
          <w:rtl/>
          <w:lang w:bidi="fa-IR"/>
        </w:rPr>
        <w:t xml:space="preserve">، </w:t>
      </w:r>
      <w:r w:rsidRPr="006750DF">
        <w:rPr>
          <w:rtl/>
          <w:lang w:bidi="fa-IR"/>
        </w:rPr>
        <w:t xml:space="preserve">لقول الله </w:t>
      </w:r>
      <w:r w:rsidRPr="002C718C">
        <w:rPr>
          <w:rStyle w:val="libAlaemChar"/>
          <w:rtl/>
        </w:rPr>
        <w:t>(</w:t>
      </w:r>
      <w:r w:rsidRPr="002C718C">
        <w:rPr>
          <w:rStyle w:val="libAieChar"/>
          <w:rtl/>
        </w:rPr>
        <w:t>فِيهِ شِفاءٌ لِلنَّاسِ</w:t>
      </w:r>
      <w:r w:rsidRPr="002C718C">
        <w:rPr>
          <w:rStyle w:val="libAlaemChar"/>
          <w:rtl/>
        </w:rPr>
        <w:t>)</w:t>
      </w:r>
      <w:r w:rsidRPr="006750DF">
        <w:rPr>
          <w:rtl/>
          <w:lang w:bidi="fa-IR"/>
        </w:rPr>
        <w:t xml:space="preserve"> ولا خلف لقول الله</w:t>
      </w:r>
      <w:r>
        <w:rPr>
          <w:rtl/>
          <w:lang w:bidi="fa-IR"/>
        </w:rPr>
        <w:t xml:space="preserve">، </w:t>
      </w:r>
      <w:r w:rsidRPr="006750DF">
        <w:rPr>
          <w:rtl/>
          <w:lang w:bidi="fa-IR"/>
        </w:rPr>
        <w:t>وانما الشفاء في علم القرآن لقوله</w:t>
      </w:r>
      <w:r>
        <w:rPr>
          <w:rtl/>
          <w:lang w:bidi="fa-IR"/>
        </w:rPr>
        <w:t xml:space="preserve">: </w:t>
      </w:r>
      <w:r w:rsidRPr="002C718C">
        <w:rPr>
          <w:rStyle w:val="libAlaemChar"/>
          <w:rtl/>
        </w:rPr>
        <w:t>(</w:t>
      </w:r>
      <w:r w:rsidRPr="002C718C">
        <w:rPr>
          <w:rStyle w:val="libAieChar"/>
          <w:rtl/>
        </w:rPr>
        <w:t>وَنُنَزِّلُ مِنَ الْقُرْآنِ ما هُوَ شِفاءٌ وَرَحْمَةٌ [لِلْمُؤْمِنِينَ</w:t>
      </w:r>
      <w:r w:rsidRPr="002C718C">
        <w:rPr>
          <w:rStyle w:val="libAlaemChar"/>
          <w:rtl/>
        </w:rPr>
        <w:t>)</w:t>
      </w:r>
      <w:r w:rsidRPr="006750DF">
        <w:rPr>
          <w:rtl/>
          <w:lang w:bidi="fa-IR"/>
        </w:rPr>
        <w:t xml:space="preserve"> فهو شفاء ورحمة</w:t>
      </w:r>
      <w:r>
        <w:rPr>
          <w:rtl/>
          <w:lang w:bidi="fa-IR"/>
        </w:rPr>
        <w:t>]</w:t>
      </w:r>
      <w:r w:rsidRPr="006750DF">
        <w:rPr>
          <w:rtl/>
          <w:lang w:bidi="fa-IR"/>
        </w:rPr>
        <w:t xml:space="preserve"> لأهله لا شك فيه ولا مرية</w:t>
      </w:r>
      <w:r>
        <w:rPr>
          <w:rtl/>
          <w:lang w:bidi="fa-IR"/>
        </w:rPr>
        <w:t xml:space="preserve">، </w:t>
      </w:r>
      <w:r w:rsidRPr="006750DF">
        <w:rPr>
          <w:rtl/>
          <w:lang w:bidi="fa-IR"/>
        </w:rPr>
        <w:t>وأهله أئمة الهدى الذين</w:t>
      </w:r>
      <w:r>
        <w:rPr>
          <w:rFonts w:hint="cs"/>
          <w:rtl/>
          <w:lang w:bidi="fa-IR"/>
        </w:rPr>
        <w:t xml:space="preserve"> </w:t>
      </w:r>
      <w:r w:rsidRPr="006750DF">
        <w:rPr>
          <w:rtl/>
          <w:lang w:bidi="fa-IR"/>
        </w:rPr>
        <w:t>قال الله</w:t>
      </w:r>
      <w:r>
        <w:rPr>
          <w:rtl/>
          <w:lang w:bidi="fa-IR"/>
        </w:rPr>
        <w:t xml:space="preserve">: </w:t>
      </w:r>
      <w:r w:rsidRPr="002C718C">
        <w:rPr>
          <w:rStyle w:val="libAlaemChar"/>
          <w:rtl/>
        </w:rPr>
        <w:t>(</w:t>
      </w:r>
      <w:r w:rsidRPr="002C718C">
        <w:rPr>
          <w:rStyle w:val="libAieChar"/>
          <w:rtl/>
        </w:rPr>
        <w:t>ثُمَّ أَوْرَثْنَا الْكِتابَ الَّذِينَ اصْطَفَيْنا مِنْ عِبادِنا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133 ـ وفي رواية </w:t>
      </w:r>
      <w:r w:rsidRPr="006750DF">
        <w:rPr>
          <w:rtl/>
          <w:lang w:bidi="fa-IR"/>
        </w:rPr>
        <w:t xml:space="preserve">أبي الربيع الشامي عنه في قول الله </w:t>
      </w:r>
      <w:r w:rsidRPr="002C718C">
        <w:rPr>
          <w:rStyle w:val="libAlaemChar"/>
          <w:rtl/>
        </w:rPr>
        <w:t>(</w:t>
      </w:r>
      <w:r w:rsidRPr="002C718C">
        <w:rPr>
          <w:rStyle w:val="libAieChar"/>
          <w:rtl/>
        </w:rPr>
        <w:t>وَأَوْحى رَبُّكَ إلى النَّحْلِ</w:t>
      </w:r>
      <w:r w:rsidRPr="002C718C">
        <w:rPr>
          <w:rStyle w:val="libAlaemChar"/>
          <w:rtl/>
        </w:rPr>
        <w:t>)</w:t>
      </w:r>
      <w:r w:rsidRPr="006750DF">
        <w:rPr>
          <w:rtl/>
          <w:lang w:bidi="fa-IR"/>
        </w:rPr>
        <w:t xml:space="preserve"> فقال</w:t>
      </w:r>
      <w:r>
        <w:rPr>
          <w:rtl/>
          <w:lang w:bidi="fa-IR"/>
        </w:rPr>
        <w:t xml:space="preserve">: </w:t>
      </w:r>
      <w:r w:rsidRPr="006750DF">
        <w:rPr>
          <w:rtl/>
          <w:lang w:bidi="fa-IR"/>
        </w:rPr>
        <w:t xml:space="preserve">رسول الله </w:t>
      </w:r>
      <w:r w:rsidRPr="002C718C">
        <w:rPr>
          <w:rStyle w:val="libAlaemChar"/>
          <w:rtl/>
        </w:rPr>
        <w:t>(</w:t>
      </w:r>
      <w:r w:rsidRPr="002C718C">
        <w:rPr>
          <w:rStyle w:val="libAieChar"/>
          <w:rtl/>
        </w:rPr>
        <w:t>أَنِ اتَّخِذِي مِنَ الْجِبالِ بُيُوتاً</w:t>
      </w:r>
      <w:r w:rsidRPr="002C718C">
        <w:rPr>
          <w:rStyle w:val="libAlaemChar"/>
          <w:rtl/>
        </w:rPr>
        <w:t>)</w:t>
      </w:r>
      <w:r w:rsidRPr="006750DF">
        <w:rPr>
          <w:rtl/>
          <w:lang w:bidi="fa-IR"/>
        </w:rPr>
        <w:t xml:space="preserve"> قال تزوج من قريش</w:t>
      </w:r>
      <w:r>
        <w:rPr>
          <w:rtl/>
          <w:lang w:bidi="fa-IR"/>
        </w:rPr>
        <w:t xml:space="preserve">، </w:t>
      </w:r>
      <w:r w:rsidRPr="002C718C">
        <w:rPr>
          <w:rStyle w:val="libAlaemChar"/>
          <w:rtl/>
        </w:rPr>
        <w:t>(</w:t>
      </w:r>
      <w:r w:rsidRPr="002C718C">
        <w:rPr>
          <w:rStyle w:val="libAieChar"/>
          <w:rtl/>
        </w:rPr>
        <w:t>وَمِنَ الشَّجَرِ</w:t>
      </w:r>
      <w:r w:rsidRPr="002C718C">
        <w:rPr>
          <w:rStyle w:val="libAlaemChar"/>
          <w:rtl/>
        </w:rPr>
        <w:t>)</w:t>
      </w:r>
      <w:r w:rsidRPr="006750DF">
        <w:rPr>
          <w:rtl/>
          <w:lang w:bidi="fa-IR"/>
        </w:rPr>
        <w:t xml:space="preserve"> قال في العرب </w:t>
      </w:r>
      <w:r w:rsidRPr="002C718C">
        <w:rPr>
          <w:rStyle w:val="libAlaemChar"/>
          <w:rtl/>
        </w:rPr>
        <w:t>(</w:t>
      </w:r>
      <w:r w:rsidRPr="002C718C">
        <w:rPr>
          <w:rStyle w:val="libAieChar"/>
          <w:rtl/>
        </w:rPr>
        <w:t>وَمِمَّا يَعْرِشُونَ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في الموالي </w:t>
      </w:r>
      <w:r w:rsidRPr="002C718C">
        <w:rPr>
          <w:rStyle w:val="libAlaemChar"/>
          <w:rtl/>
        </w:rPr>
        <w:t>(</w:t>
      </w:r>
      <w:r w:rsidRPr="002C718C">
        <w:rPr>
          <w:rStyle w:val="libAieChar"/>
          <w:rtl/>
        </w:rPr>
        <w:t>يَخْرُجُ مِنْ بُطُونِها شَرابٌ مُخْتَلِفٌ أَلْوانُهُ</w:t>
      </w:r>
      <w:r w:rsidRPr="002C718C">
        <w:rPr>
          <w:rStyle w:val="libAlaemChar"/>
          <w:rtl/>
        </w:rPr>
        <w:t>)</w:t>
      </w:r>
      <w:r w:rsidRPr="006750DF">
        <w:rPr>
          <w:rtl/>
          <w:lang w:bidi="fa-IR"/>
        </w:rPr>
        <w:t xml:space="preserve"> قال</w:t>
      </w:r>
      <w:r>
        <w:rPr>
          <w:rtl/>
          <w:lang w:bidi="fa-IR"/>
        </w:rPr>
        <w:t xml:space="preserve">: </w:t>
      </w:r>
      <w:r w:rsidRPr="006750DF">
        <w:rPr>
          <w:rtl/>
          <w:lang w:bidi="fa-IR"/>
        </w:rPr>
        <w:t>أنواع العلم</w:t>
      </w:r>
      <w:r>
        <w:rPr>
          <w:rtl/>
          <w:lang w:bidi="fa-IR"/>
        </w:rPr>
        <w:t xml:space="preserve">، </w:t>
      </w:r>
      <w:r w:rsidRPr="002C718C">
        <w:rPr>
          <w:rStyle w:val="libAlaemChar"/>
          <w:rtl/>
        </w:rPr>
        <w:t>(</w:t>
      </w:r>
      <w:r w:rsidRPr="002C718C">
        <w:rPr>
          <w:rStyle w:val="libAieChar"/>
          <w:rtl/>
        </w:rPr>
        <w:t>فِيهِ شِفاءٌ لِلنَّاسِ</w:t>
      </w:r>
      <w:r w:rsidRPr="002C718C">
        <w:rPr>
          <w:rStyle w:val="libAlaemChar"/>
          <w:rtl/>
        </w:rPr>
        <w:t>)</w:t>
      </w:r>
      <w:r>
        <w:rPr>
          <w:rtl/>
          <w:lang w:bidi="fa-IR"/>
        </w:rPr>
        <w:t>.</w:t>
      </w:r>
    </w:p>
    <w:p w:rsidR="00BD62F3" w:rsidRPr="006750DF" w:rsidRDefault="00BD62F3" w:rsidP="002C718C">
      <w:pPr>
        <w:pStyle w:val="libNormal"/>
        <w:rPr>
          <w:rtl/>
        </w:rPr>
      </w:pPr>
      <w:r w:rsidRPr="006750DF">
        <w:rPr>
          <w:rtl/>
        </w:rPr>
        <w:t>134</w:t>
      </w:r>
      <w:r>
        <w:rPr>
          <w:rtl/>
        </w:rPr>
        <w:t xml:space="preserve"> ـ </w:t>
      </w:r>
      <w:r w:rsidRPr="006750DF">
        <w:rPr>
          <w:rtl/>
        </w:rPr>
        <w:t xml:space="preserve">عن سيف بن عميرة عن شيخ من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كنا عنده فسأله شيخ فقال</w:t>
      </w:r>
      <w:r>
        <w:rPr>
          <w:rtl/>
        </w:rPr>
        <w:t>:</w:t>
      </w:r>
      <w:r w:rsidRPr="00567472">
        <w:rPr>
          <w:rtl/>
        </w:rPr>
        <w:t xml:space="preserve"> </w:t>
      </w:r>
      <w:r w:rsidRPr="006750DF">
        <w:rPr>
          <w:rtl/>
        </w:rPr>
        <w:t>ب</w:t>
      </w:r>
      <w:r>
        <w:rPr>
          <w:rFonts w:hint="cs"/>
          <w:rtl/>
        </w:rPr>
        <w:t>ي</w:t>
      </w:r>
      <w:r w:rsidRPr="006750DF">
        <w:rPr>
          <w:rtl/>
        </w:rPr>
        <w:t xml:space="preserve"> وجع وانا أشرب له النبيذ ووصفه له الشيخ</w:t>
      </w:r>
      <w:r>
        <w:rPr>
          <w:rtl/>
        </w:rPr>
        <w:t xml:space="preserve">، </w:t>
      </w:r>
      <w:r w:rsidRPr="006750DF">
        <w:rPr>
          <w:rtl/>
        </w:rPr>
        <w:t>فقال له</w:t>
      </w:r>
      <w:r>
        <w:rPr>
          <w:rtl/>
        </w:rPr>
        <w:t xml:space="preserve">: </w:t>
      </w:r>
      <w:r w:rsidRPr="006750DF">
        <w:rPr>
          <w:rtl/>
        </w:rPr>
        <w:t xml:space="preserve">ما يمنعك من الماء الذي جعل الله منه </w:t>
      </w:r>
      <w:r w:rsidRPr="002C718C">
        <w:rPr>
          <w:rStyle w:val="libAlaemChar"/>
          <w:rtl/>
        </w:rPr>
        <w:t>(</w:t>
      </w:r>
      <w:r w:rsidRPr="002C718C">
        <w:rPr>
          <w:rStyle w:val="libAieChar"/>
          <w:rtl/>
        </w:rPr>
        <w:t>كُلَّ شَيْءٍ حَيٍ</w:t>
      </w:r>
      <w:r w:rsidRPr="002C718C">
        <w:rPr>
          <w:rStyle w:val="libAlaemChar"/>
          <w:rtl/>
        </w:rPr>
        <w:t>)</w:t>
      </w:r>
      <w:r>
        <w:rPr>
          <w:rtl/>
        </w:rPr>
        <w:t>؟</w:t>
      </w:r>
      <w:r w:rsidRPr="006750DF">
        <w:rPr>
          <w:rtl/>
        </w:rPr>
        <w:t xml:space="preserve"> قال</w:t>
      </w:r>
      <w:r>
        <w:rPr>
          <w:rtl/>
        </w:rPr>
        <w:t xml:space="preserve">: </w:t>
      </w:r>
      <w:r w:rsidRPr="006750DF">
        <w:rPr>
          <w:rtl/>
        </w:rPr>
        <w:t>لا يوافقني</w:t>
      </w:r>
      <w:r>
        <w:rPr>
          <w:rtl/>
        </w:rPr>
        <w:t xml:space="preserve">، </w:t>
      </w:r>
      <w:r w:rsidRPr="006750DF">
        <w:rPr>
          <w:rtl/>
        </w:rPr>
        <w:t>قال</w:t>
      </w:r>
      <w:r>
        <w:rPr>
          <w:rtl/>
        </w:rPr>
        <w:t xml:space="preserve">: </w:t>
      </w:r>
      <w:r w:rsidRPr="006750DF">
        <w:rPr>
          <w:rtl/>
        </w:rPr>
        <w:t>فما يمنعك من العسل</w:t>
      </w:r>
      <w:r>
        <w:rPr>
          <w:rtl/>
        </w:rPr>
        <w:t>؟</w:t>
      </w:r>
      <w:r w:rsidRPr="006750DF">
        <w:rPr>
          <w:rtl/>
        </w:rPr>
        <w:t xml:space="preserve"> قال الله</w:t>
      </w:r>
      <w:r>
        <w:rPr>
          <w:rtl/>
        </w:rPr>
        <w:t xml:space="preserve">: </w:t>
      </w:r>
      <w:r w:rsidRPr="002C718C">
        <w:rPr>
          <w:rStyle w:val="libAlaemChar"/>
          <w:rtl/>
        </w:rPr>
        <w:t>(</w:t>
      </w:r>
      <w:r w:rsidRPr="002C718C">
        <w:rPr>
          <w:rStyle w:val="libAieChar"/>
          <w:rtl/>
        </w:rPr>
        <w:t>فِيهِ شِفاءٌ لِلنَّاسِ</w:t>
      </w:r>
      <w:r w:rsidRPr="002C718C">
        <w:rPr>
          <w:rStyle w:val="libAlaemChar"/>
          <w:rtl/>
        </w:rPr>
        <w:t>)</w:t>
      </w:r>
      <w:r w:rsidRPr="006750DF">
        <w:rPr>
          <w:rtl/>
        </w:rPr>
        <w:t xml:space="preserve"> قال</w:t>
      </w:r>
      <w:r>
        <w:rPr>
          <w:rtl/>
        </w:rPr>
        <w:t xml:space="preserve">: </w:t>
      </w:r>
      <w:r w:rsidRPr="006750DF">
        <w:rPr>
          <w:rtl/>
        </w:rPr>
        <w:t>لا أجده قال</w:t>
      </w:r>
      <w:r>
        <w:rPr>
          <w:rtl/>
        </w:rPr>
        <w:t xml:space="preserve">: </w:t>
      </w:r>
      <w:r w:rsidRPr="006750DF">
        <w:rPr>
          <w:rtl/>
        </w:rPr>
        <w:t>فما يمنعك من اللبن الذي نبت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نحل فلانا</w:t>
      </w:r>
      <w:r>
        <w:rPr>
          <w:rtl/>
        </w:rPr>
        <w:t xml:space="preserve">: </w:t>
      </w:r>
      <w:r w:rsidRPr="006750DF">
        <w:rPr>
          <w:rtl/>
        </w:rPr>
        <w:t>سابه.</w:t>
      </w:r>
    </w:p>
    <w:p w:rsidR="00BD62F3" w:rsidRPr="006750DF" w:rsidRDefault="00BD62F3" w:rsidP="00FE354F">
      <w:pPr>
        <w:pStyle w:val="libFootnote0"/>
        <w:rPr>
          <w:rtl/>
          <w:lang w:bidi="fa-IR"/>
        </w:rPr>
      </w:pPr>
      <w:r>
        <w:rPr>
          <w:rtl/>
        </w:rPr>
        <w:t>(</w:t>
      </w:r>
      <w:r w:rsidRPr="006750DF">
        <w:rPr>
          <w:rtl/>
        </w:rPr>
        <w:t>2) كذا في النسخ وفي المصدر «قد يعلم الشيعة</w:t>
      </w:r>
      <w:r>
        <w:rPr>
          <w:rtl/>
        </w:rPr>
        <w:t xml:space="preserve"> ..</w:t>
      </w:r>
      <w:r w:rsidRPr="006750DF">
        <w:rPr>
          <w:rtl/>
        </w:rPr>
        <w:t>. اه»</w:t>
      </w:r>
      <w:r>
        <w:rPr>
          <w:rtl/>
        </w:rPr>
        <w:t>.</w:t>
      </w:r>
    </w:p>
    <w:p w:rsidR="00BD62F3" w:rsidRPr="006750DF" w:rsidRDefault="00BD62F3" w:rsidP="002C718C">
      <w:pPr>
        <w:pStyle w:val="libNormal0"/>
        <w:rPr>
          <w:rtl/>
        </w:rPr>
      </w:pPr>
      <w:r>
        <w:rPr>
          <w:rtl/>
        </w:rPr>
        <w:br w:type="page"/>
      </w:r>
      <w:r w:rsidRPr="006750DF">
        <w:rPr>
          <w:rtl/>
        </w:rPr>
        <w:lastRenderedPageBreak/>
        <w:t>لحمك واشتد عظمك</w:t>
      </w:r>
      <w:r>
        <w:rPr>
          <w:rtl/>
        </w:rPr>
        <w:t>؟</w:t>
      </w:r>
      <w:r w:rsidRPr="006750DF">
        <w:rPr>
          <w:rtl/>
        </w:rPr>
        <w:t xml:space="preserve"> قال</w:t>
      </w:r>
      <w:r>
        <w:rPr>
          <w:rtl/>
        </w:rPr>
        <w:t xml:space="preserve">: </w:t>
      </w:r>
      <w:r w:rsidRPr="006750DF">
        <w:rPr>
          <w:rtl/>
        </w:rPr>
        <w:t>لا يوافقني</w:t>
      </w:r>
      <w:r>
        <w:rPr>
          <w:rtl/>
        </w:rPr>
        <w:t xml:space="preserve">، </w:t>
      </w:r>
      <w:r w:rsidRPr="006750DF">
        <w:rPr>
          <w:rtl/>
        </w:rPr>
        <w:t>قال له</w:t>
      </w:r>
      <w:r>
        <w:rPr>
          <w:rtl/>
        </w:rPr>
        <w:t xml:space="preserve"> أبو عبد </w:t>
      </w:r>
      <w:r w:rsidRPr="006750DF">
        <w:rPr>
          <w:rtl/>
        </w:rPr>
        <w:t xml:space="preserve">الله </w:t>
      </w:r>
      <w:r w:rsidRPr="002C718C">
        <w:rPr>
          <w:rStyle w:val="libAlaemChar"/>
          <w:rtl/>
        </w:rPr>
        <w:t>عليه‌السلام</w:t>
      </w:r>
      <w:r>
        <w:rPr>
          <w:rtl/>
        </w:rPr>
        <w:t>: أ</w:t>
      </w:r>
      <w:r w:rsidRPr="006750DF">
        <w:rPr>
          <w:rtl/>
        </w:rPr>
        <w:t>تريد أن آمرك بشرب الخمر</w:t>
      </w:r>
      <w:r>
        <w:rPr>
          <w:rtl/>
        </w:rPr>
        <w:t>؟</w:t>
      </w:r>
      <w:r w:rsidRPr="006750DF">
        <w:rPr>
          <w:rtl/>
        </w:rPr>
        <w:t xml:space="preserve"> </w:t>
      </w:r>
      <w:r>
        <w:rPr>
          <w:rtl/>
        </w:rPr>
        <w:t>[</w:t>
      </w:r>
      <w:r w:rsidRPr="006750DF">
        <w:rPr>
          <w:rtl/>
        </w:rPr>
        <w:t>لا آمرك</w:t>
      </w:r>
      <w:r>
        <w:rPr>
          <w:rtl/>
        </w:rPr>
        <w:t>]</w:t>
      </w:r>
      <w:r w:rsidRPr="006750DF">
        <w:rPr>
          <w:rtl/>
        </w:rPr>
        <w:t xml:space="preserve"> لا والله لا آمرك.</w:t>
      </w:r>
    </w:p>
    <w:p w:rsidR="00BD62F3" w:rsidRPr="006750DF" w:rsidRDefault="00BD62F3" w:rsidP="002C718C">
      <w:pPr>
        <w:pStyle w:val="libNormal"/>
        <w:rPr>
          <w:rtl/>
          <w:lang w:bidi="fa-IR"/>
        </w:rPr>
      </w:pPr>
      <w:r w:rsidRPr="00FB47E7">
        <w:rPr>
          <w:rStyle w:val="libBold2Char"/>
          <w:rtl/>
        </w:rPr>
        <w:t xml:space="preserve">135 ـ في كتاب الخصال </w:t>
      </w:r>
      <w:r w:rsidRPr="006750DF">
        <w:rPr>
          <w:rtl/>
          <w:lang w:bidi="fa-IR"/>
        </w:rPr>
        <w:t xml:space="preserve">فيما علم أمير المؤمنين </w:t>
      </w:r>
      <w:r w:rsidRPr="002C718C">
        <w:rPr>
          <w:rStyle w:val="libAlaemChar"/>
          <w:rtl/>
        </w:rPr>
        <w:t>عليه‌السلام</w:t>
      </w:r>
      <w:r w:rsidRPr="006750DF">
        <w:rPr>
          <w:rtl/>
          <w:lang w:bidi="fa-IR"/>
        </w:rPr>
        <w:t xml:space="preserve"> أصحابه</w:t>
      </w:r>
      <w:r>
        <w:rPr>
          <w:rtl/>
          <w:lang w:bidi="fa-IR"/>
        </w:rPr>
        <w:t xml:space="preserve">: </w:t>
      </w:r>
      <w:r w:rsidRPr="006750DF">
        <w:rPr>
          <w:rtl/>
          <w:lang w:bidi="fa-IR"/>
        </w:rPr>
        <w:t>لعق العسل شفاء من كل داء قال الله تعالى</w:t>
      </w:r>
      <w:r>
        <w:rPr>
          <w:rtl/>
          <w:lang w:bidi="fa-IR"/>
        </w:rPr>
        <w:t xml:space="preserve">: </w:t>
      </w:r>
      <w:r w:rsidRPr="002C718C">
        <w:rPr>
          <w:rStyle w:val="libAlaemChar"/>
          <w:rtl/>
        </w:rPr>
        <w:t>(</w:t>
      </w:r>
      <w:r w:rsidRPr="002C718C">
        <w:rPr>
          <w:rStyle w:val="libAieChar"/>
          <w:rtl/>
        </w:rPr>
        <w:t>يَخْرُجُ مِنْ بُطُونِها شَرابٌ مُخْتَلِفٌ أَلْوانُهُ فِيهِ شِفاءٌ لِلنَّاسِ</w:t>
      </w:r>
      <w:r w:rsidRPr="002C718C">
        <w:rPr>
          <w:rStyle w:val="libAlaemChar"/>
          <w:rtl/>
        </w:rPr>
        <w:t>)</w:t>
      </w:r>
    </w:p>
    <w:p w:rsidR="00BD62F3" w:rsidRPr="006750DF" w:rsidRDefault="00BD62F3" w:rsidP="002C718C">
      <w:pPr>
        <w:pStyle w:val="libNormal"/>
        <w:rPr>
          <w:rtl/>
        </w:rPr>
      </w:pPr>
      <w:r w:rsidRPr="00FB47E7">
        <w:rPr>
          <w:rStyle w:val="libBold2Char"/>
          <w:rtl/>
        </w:rPr>
        <w:t>136 ـ في عيون الاخبار</w:t>
      </w:r>
      <w:r w:rsidRPr="006750DF">
        <w:rPr>
          <w:rtl/>
        </w:rPr>
        <w:t xml:space="preserve"> عن الرضا </w:t>
      </w:r>
      <w:r w:rsidRPr="002C718C">
        <w:rPr>
          <w:rStyle w:val="libAlaemChar"/>
          <w:rtl/>
        </w:rPr>
        <w:t>عليه‌السلام</w:t>
      </w:r>
      <w:r w:rsidRPr="006750DF">
        <w:rPr>
          <w:rtl/>
        </w:rPr>
        <w:t xml:space="preserve"> باسناده قال</w:t>
      </w:r>
      <w:r>
        <w:rPr>
          <w:rtl/>
        </w:rPr>
        <w:t xml:space="preserve">: </w:t>
      </w:r>
      <w:r w:rsidRPr="006750DF">
        <w:rPr>
          <w:rtl/>
        </w:rPr>
        <w:t xml:space="preserve">قال رسول الله </w:t>
      </w:r>
      <w:r w:rsidRPr="002C718C">
        <w:rPr>
          <w:rStyle w:val="libAlaemChar"/>
          <w:rtl/>
        </w:rPr>
        <w:t>صلى‌الله‌عليه‌وآله</w:t>
      </w:r>
      <w:r>
        <w:rPr>
          <w:rtl/>
        </w:rPr>
        <w:t>: إن</w:t>
      </w:r>
      <w:r>
        <w:rPr>
          <w:rFonts w:hint="cs"/>
          <w:rtl/>
        </w:rPr>
        <w:t>ْ</w:t>
      </w:r>
      <w:r>
        <w:rPr>
          <w:rtl/>
        </w:rPr>
        <w:t xml:space="preserve"> </w:t>
      </w:r>
      <w:r w:rsidRPr="006750DF">
        <w:rPr>
          <w:rtl/>
        </w:rPr>
        <w:t xml:space="preserve">يكن في شيء شفاء ففي شرطة الحجام </w:t>
      </w:r>
      <w:r w:rsidRPr="00467FAA">
        <w:rPr>
          <w:rStyle w:val="libFootnotenumChar"/>
          <w:rtl/>
        </w:rPr>
        <w:t>(1)</w:t>
      </w:r>
      <w:r w:rsidRPr="006750DF">
        <w:rPr>
          <w:rtl/>
        </w:rPr>
        <w:t xml:space="preserve"> أو في شربة عسل.</w:t>
      </w:r>
    </w:p>
    <w:p w:rsidR="00BD62F3" w:rsidRPr="006750DF" w:rsidRDefault="00BD62F3" w:rsidP="002C718C">
      <w:pPr>
        <w:pStyle w:val="libNormal"/>
        <w:rPr>
          <w:rtl/>
        </w:rPr>
      </w:pPr>
      <w:r w:rsidRPr="006750DF">
        <w:rPr>
          <w:rtl/>
        </w:rPr>
        <w:t>137</w:t>
      </w:r>
      <w:r>
        <w:rPr>
          <w:rtl/>
        </w:rPr>
        <w:t xml:space="preserve"> ـ </w:t>
      </w:r>
      <w:r w:rsidRPr="006750DF">
        <w:rPr>
          <w:rtl/>
        </w:rPr>
        <w:t xml:space="preserve">وباسناده قال قال رسول الله </w:t>
      </w:r>
      <w:r w:rsidRPr="002C718C">
        <w:rPr>
          <w:rStyle w:val="libAlaemChar"/>
          <w:rtl/>
        </w:rPr>
        <w:t>صلى‌الله‌عليه‌وآله</w:t>
      </w:r>
      <w:r>
        <w:rPr>
          <w:rtl/>
        </w:rPr>
        <w:t xml:space="preserve">: </w:t>
      </w:r>
      <w:r w:rsidRPr="006750DF">
        <w:rPr>
          <w:rtl/>
        </w:rPr>
        <w:t>لا تردوا شربة عسل من أتاكم بها.</w:t>
      </w:r>
    </w:p>
    <w:p w:rsidR="00BD62F3" w:rsidRPr="006750DF" w:rsidRDefault="00BD62F3" w:rsidP="002C718C">
      <w:pPr>
        <w:pStyle w:val="libNormal"/>
        <w:rPr>
          <w:rtl/>
        </w:rPr>
      </w:pPr>
      <w:r w:rsidRPr="006750DF">
        <w:rPr>
          <w:rtl/>
        </w:rPr>
        <w:t>138</w:t>
      </w:r>
      <w:r>
        <w:rPr>
          <w:rtl/>
        </w:rPr>
        <w:t xml:space="preserve"> ـ </w:t>
      </w:r>
      <w:r w:rsidRPr="006750DF">
        <w:rPr>
          <w:rtl/>
        </w:rPr>
        <w:t>وباسناده قال قال</w:t>
      </w:r>
      <w:r>
        <w:rPr>
          <w:rtl/>
        </w:rPr>
        <w:t xml:space="preserve"> عليّ بن أبي طالب </w:t>
      </w:r>
      <w:r w:rsidRPr="002C718C">
        <w:rPr>
          <w:rStyle w:val="libAlaemChar"/>
          <w:rtl/>
        </w:rPr>
        <w:t>عليه‌السلام</w:t>
      </w:r>
      <w:r>
        <w:rPr>
          <w:rtl/>
        </w:rPr>
        <w:t xml:space="preserve">: </w:t>
      </w:r>
      <w:r w:rsidRPr="006750DF">
        <w:rPr>
          <w:rtl/>
        </w:rPr>
        <w:t>ثلثة يزدن في الحفظ ويذهبن بالبلغم</w:t>
      </w:r>
      <w:r>
        <w:rPr>
          <w:rtl/>
        </w:rPr>
        <w:t xml:space="preserve">: </w:t>
      </w:r>
      <w:r w:rsidRPr="006750DF">
        <w:rPr>
          <w:rtl/>
        </w:rPr>
        <w:t>القرآن</w:t>
      </w:r>
      <w:r>
        <w:rPr>
          <w:rtl/>
        </w:rPr>
        <w:t xml:space="preserve">، </w:t>
      </w:r>
      <w:r w:rsidRPr="006750DF">
        <w:rPr>
          <w:rtl/>
        </w:rPr>
        <w:t>والعسل</w:t>
      </w:r>
      <w:r>
        <w:rPr>
          <w:rtl/>
        </w:rPr>
        <w:t xml:space="preserve">، </w:t>
      </w:r>
      <w:r w:rsidRPr="006750DF">
        <w:rPr>
          <w:rtl/>
        </w:rPr>
        <w:t>واللبان.</w:t>
      </w:r>
    </w:p>
    <w:p w:rsidR="00BD62F3" w:rsidRPr="006750DF" w:rsidRDefault="00BD62F3" w:rsidP="002C718C">
      <w:pPr>
        <w:pStyle w:val="libNormal"/>
        <w:rPr>
          <w:rtl/>
        </w:rPr>
      </w:pPr>
      <w:r w:rsidRPr="00FB47E7">
        <w:rPr>
          <w:rStyle w:val="libBold2Char"/>
          <w:rtl/>
        </w:rPr>
        <w:t xml:space="preserve">139 ـ في الكافي </w:t>
      </w:r>
      <w:r w:rsidRPr="006750DF">
        <w:rPr>
          <w:rtl/>
        </w:rPr>
        <w:t>محمد بن يحيى عن</w:t>
      </w:r>
      <w:r>
        <w:rPr>
          <w:rtl/>
        </w:rPr>
        <w:t xml:space="preserve"> أحمد </w:t>
      </w:r>
      <w:r w:rsidRPr="006750DF">
        <w:rPr>
          <w:rtl/>
        </w:rPr>
        <w:t xml:space="preserve">بن محمد عن القاسم بن يحيى عن جده الحسن بن راشد عن محمد بن مسلم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لعق العسل شفاء من كل داء</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يَخْرُجُ مِنْ بُطُونِها شَرابٌ مُخْتَلِفٌ أَلْوانُهُ فِيهِ شِفاءٌ لِلنَّاسِ</w:t>
      </w:r>
      <w:r w:rsidRPr="002C718C">
        <w:rPr>
          <w:rStyle w:val="libAlaemChar"/>
          <w:rtl/>
        </w:rPr>
        <w:t>)</w:t>
      </w:r>
      <w:r w:rsidRPr="006750DF">
        <w:rPr>
          <w:rtl/>
        </w:rPr>
        <w:t xml:space="preserve"> وهو مع قراءة القرآن ومضغ اللبان يذيب البلغم.</w:t>
      </w:r>
    </w:p>
    <w:p w:rsidR="00BD62F3" w:rsidRPr="006750DF" w:rsidRDefault="00BD62F3" w:rsidP="002C718C">
      <w:pPr>
        <w:pStyle w:val="libNormal"/>
        <w:rPr>
          <w:rtl/>
          <w:lang w:bidi="fa-IR"/>
        </w:rPr>
      </w:pPr>
      <w:r w:rsidRPr="00FB47E7">
        <w:rPr>
          <w:rStyle w:val="libBold2Char"/>
          <w:rtl/>
        </w:rPr>
        <w:t xml:space="preserve">140 ـ في محاسن البرقي </w:t>
      </w:r>
      <w:r w:rsidRPr="006750DF">
        <w:rPr>
          <w:rtl/>
          <w:lang w:bidi="fa-IR"/>
        </w:rPr>
        <w:t xml:space="preserve">عنه عن بعض أصحابنا عن عبد الرحمن بن شعيب عن أبي بصير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لعق العسل فيه شفاء قال الله</w:t>
      </w:r>
      <w:r>
        <w:rPr>
          <w:rtl/>
          <w:lang w:bidi="fa-IR"/>
        </w:rPr>
        <w:t xml:space="preserve">: </w:t>
      </w:r>
      <w:r w:rsidRPr="002C718C">
        <w:rPr>
          <w:rStyle w:val="libAlaemChar"/>
          <w:rtl/>
        </w:rPr>
        <w:t>(</w:t>
      </w:r>
      <w:r w:rsidRPr="002C718C">
        <w:rPr>
          <w:rStyle w:val="libAieChar"/>
          <w:rtl/>
        </w:rPr>
        <w:t>يَخْرُجُ مِنْ بُطُونِها شَرابٌ مُخْتَلِفٌ أَلْوانُهُ فِيهِ شِفاءٌ لِلنَّاسِ</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141 ـ في تفسير العيّاشي </w:t>
      </w:r>
      <w:r w:rsidRPr="006750DF">
        <w:rPr>
          <w:rtl/>
        </w:rPr>
        <w:t xml:space="preserve">عن عبد الله بن القداح عن أبي عبد الله </w:t>
      </w:r>
      <w:r w:rsidRPr="002C718C">
        <w:rPr>
          <w:rStyle w:val="libAlaemChar"/>
          <w:rtl/>
        </w:rPr>
        <w:t>عليه‌السلام</w:t>
      </w:r>
      <w:r w:rsidRPr="006750DF">
        <w:rPr>
          <w:rtl/>
        </w:rPr>
        <w:t xml:space="preserve"> عن أبيه قال</w:t>
      </w:r>
      <w:r>
        <w:rPr>
          <w:rtl/>
        </w:rPr>
        <w:t xml:space="preserve">: </w:t>
      </w:r>
      <w:r w:rsidRPr="006750DF">
        <w:rPr>
          <w:rtl/>
        </w:rPr>
        <w:t>جاء رجل</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فقال</w:t>
      </w:r>
      <w:r>
        <w:rPr>
          <w:rtl/>
        </w:rPr>
        <w:t xml:space="preserve">: </w:t>
      </w:r>
      <w:r w:rsidRPr="006750DF">
        <w:rPr>
          <w:rtl/>
        </w:rPr>
        <w:t>يا أمير المؤمنين</w:t>
      </w:r>
      <w:r w:rsidRPr="00567472">
        <w:rPr>
          <w:rtl/>
        </w:rPr>
        <w:t xml:space="preserve"> </w:t>
      </w:r>
      <w:r w:rsidRPr="006750DF">
        <w:rPr>
          <w:rtl/>
        </w:rPr>
        <w:t>ب</w:t>
      </w:r>
      <w:r>
        <w:rPr>
          <w:rFonts w:hint="cs"/>
          <w:rtl/>
        </w:rPr>
        <w:t>ي</w:t>
      </w:r>
      <w:r w:rsidRPr="006750DF">
        <w:rPr>
          <w:rtl/>
        </w:rPr>
        <w:t xml:space="preserve"> وجع في بطني</w:t>
      </w:r>
      <w:r>
        <w:rPr>
          <w:rtl/>
        </w:rPr>
        <w:t xml:space="preserve">، </w:t>
      </w:r>
      <w:r w:rsidRPr="006750DF">
        <w:rPr>
          <w:rtl/>
        </w:rPr>
        <w:t>فقال له أمير المؤمنين</w:t>
      </w:r>
      <w:r>
        <w:rPr>
          <w:rtl/>
        </w:rPr>
        <w:t>: أ</w:t>
      </w:r>
      <w:r w:rsidRPr="006750DF">
        <w:rPr>
          <w:rtl/>
        </w:rPr>
        <w:t>لك زوجة</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 xml:space="preserve">استوهب منها </w:t>
      </w:r>
      <w:r>
        <w:rPr>
          <w:rtl/>
        </w:rPr>
        <w:t>[</w:t>
      </w:r>
      <w:r w:rsidRPr="006750DF">
        <w:rPr>
          <w:rtl/>
        </w:rPr>
        <w:t>شيئا</w:t>
      </w:r>
      <w:r>
        <w:rPr>
          <w:rtl/>
        </w:rPr>
        <w:t>]</w:t>
      </w:r>
      <w:r w:rsidRPr="006750DF">
        <w:rPr>
          <w:rtl/>
        </w:rPr>
        <w:t xml:space="preserve"> طيبة به نفسها من مالها</w:t>
      </w:r>
      <w:r>
        <w:rPr>
          <w:rtl/>
        </w:rPr>
        <w:t xml:space="preserve">، </w:t>
      </w:r>
      <w:r w:rsidRPr="006750DF">
        <w:rPr>
          <w:rtl/>
        </w:rPr>
        <w:t xml:space="preserve">ثم اشتر به عسلا ثم اسكب </w:t>
      </w:r>
      <w:r w:rsidRPr="00467FAA">
        <w:rPr>
          <w:rStyle w:val="libFootnotenumChar"/>
          <w:rtl/>
        </w:rPr>
        <w:t>(2)</w:t>
      </w:r>
      <w:r w:rsidRPr="006750DF">
        <w:rPr>
          <w:rtl/>
        </w:rPr>
        <w:t xml:space="preserve"> عليه من ماء السماء</w:t>
      </w:r>
      <w:r>
        <w:rPr>
          <w:rtl/>
        </w:rPr>
        <w:t xml:space="preserve">، </w:t>
      </w:r>
      <w:r w:rsidRPr="006750DF">
        <w:rPr>
          <w:rtl/>
        </w:rPr>
        <w:t>ثم اشربه</w:t>
      </w:r>
      <w:r>
        <w:rPr>
          <w:rtl/>
        </w:rPr>
        <w:t xml:space="preserve">، </w:t>
      </w:r>
      <w:r w:rsidRPr="006750DF">
        <w:rPr>
          <w:rtl/>
        </w:rPr>
        <w:t>فأنى اسمع الله يقول في كتابه</w:t>
      </w:r>
      <w:r>
        <w:rPr>
          <w:rtl/>
        </w:rPr>
        <w:t xml:space="preserve">: </w:t>
      </w:r>
      <w:r w:rsidRPr="002C718C">
        <w:rPr>
          <w:rStyle w:val="libAlaemChar"/>
          <w:rtl/>
        </w:rPr>
        <w:t>(</w:t>
      </w:r>
      <w:r w:rsidRPr="002C718C">
        <w:rPr>
          <w:rStyle w:val="libAieChar"/>
          <w:rtl/>
        </w:rPr>
        <w:t>وَنَزَّلْنا مِنَ السَّماءِ ماءً مُبارَكاً</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يَخْرُجُ مِنْ بُطُونِها شَرابٌ مُخْتَلِفٌ أَلْوانُهُ فِيهِ شِفاءٌ لِلنَّاسِ</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فَإِنْ طِبْنَ لَكُمْ عَنْ شَيْءٍ مِنْهُ نَفْساً فَكُلُوهُ هَنِيئاً مَرِيئاً</w:t>
      </w:r>
      <w:r w:rsidRPr="002C718C">
        <w:rPr>
          <w:rStyle w:val="libAlaemChar"/>
          <w:rtl/>
        </w:rPr>
        <w:t>)</w:t>
      </w:r>
      <w:r w:rsidRPr="006750DF">
        <w:rPr>
          <w:rtl/>
        </w:rPr>
        <w:t xml:space="preserve"> فاذا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شرطة الحجام بالضم</w:t>
      </w:r>
      <w:r>
        <w:rPr>
          <w:rtl/>
        </w:rPr>
        <w:t xml:space="preserve">: </w:t>
      </w:r>
      <w:r w:rsidRPr="006750DF">
        <w:rPr>
          <w:rtl/>
        </w:rPr>
        <w:t>الآلة التي يحجم بها</w:t>
      </w:r>
      <w:r>
        <w:rPr>
          <w:rtl/>
        </w:rPr>
        <w:t xml:space="preserve"> ـ </w:t>
      </w:r>
      <w:r w:rsidRPr="006750DF">
        <w:rPr>
          <w:rtl/>
        </w:rPr>
        <w:t>على ما قيل.</w:t>
      </w:r>
    </w:p>
    <w:p w:rsidR="00BD62F3" w:rsidRPr="006750DF" w:rsidRDefault="00BD62F3" w:rsidP="00FE354F">
      <w:pPr>
        <w:pStyle w:val="libFootnote0"/>
        <w:rPr>
          <w:rtl/>
          <w:lang w:bidi="fa-IR"/>
        </w:rPr>
      </w:pPr>
      <w:r>
        <w:rPr>
          <w:rtl/>
        </w:rPr>
        <w:t>(</w:t>
      </w:r>
      <w:r w:rsidRPr="006750DF">
        <w:rPr>
          <w:rtl/>
        </w:rPr>
        <w:t>2) سكب الماء ونحوه</w:t>
      </w:r>
      <w:r>
        <w:rPr>
          <w:rtl/>
        </w:rPr>
        <w:t xml:space="preserve">: </w:t>
      </w:r>
      <w:r w:rsidRPr="006750DF">
        <w:rPr>
          <w:rtl/>
        </w:rPr>
        <w:t>صبه.</w:t>
      </w:r>
    </w:p>
    <w:p w:rsidR="00BD62F3" w:rsidRPr="006750DF" w:rsidRDefault="00BD62F3" w:rsidP="002C718C">
      <w:pPr>
        <w:pStyle w:val="libNormal0"/>
        <w:rPr>
          <w:rtl/>
        </w:rPr>
      </w:pPr>
      <w:r>
        <w:rPr>
          <w:rtl/>
        </w:rPr>
        <w:br w:type="page"/>
      </w:r>
      <w:r w:rsidRPr="006750DF">
        <w:rPr>
          <w:rtl/>
        </w:rPr>
        <w:lastRenderedPageBreak/>
        <w:t>اجتمعت البركة والشفاء والهنيء والمريء شفيت إنشاء الله تعالى ففعل ذلك فشفى.</w:t>
      </w:r>
    </w:p>
    <w:p w:rsidR="00BD62F3" w:rsidRPr="006750DF" w:rsidRDefault="00BD62F3" w:rsidP="002C718C">
      <w:pPr>
        <w:pStyle w:val="libNormal"/>
        <w:rPr>
          <w:rtl/>
        </w:rPr>
      </w:pPr>
      <w:r w:rsidRPr="00FB47E7">
        <w:rPr>
          <w:rStyle w:val="libBold2Char"/>
          <w:rtl/>
        </w:rPr>
        <w:t xml:space="preserve">142 ـ في مجمع البيان </w:t>
      </w:r>
      <w:r w:rsidRPr="006750DF">
        <w:rPr>
          <w:rtl/>
        </w:rPr>
        <w:t>وفي النحل والعسل وجوه من الاعتبار</w:t>
      </w:r>
      <w:r>
        <w:rPr>
          <w:rtl/>
        </w:rPr>
        <w:t xml:space="preserve">، </w:t>
      </w:r>
      <w:r w:rsidRPr="006750DF">
        <w:rPr>
          <w:rtl/>
        </w:rPr>
        <w:t>منها اختصاصه بخروج العسل من فيه</w:t>
      </w:r>
      <w:r>
        <w:rPr>
          <w:rtl/>
        </w:rPr>
        <w:t xml:space="preserve">، </w:t>
      </w:r>
      <w:r w:rsidRPr="006750DF">
        <w:rPr>
          <w:rtl/>
        </w:rPr>
        <w:t>ومنها جعل الشفاء من موضع السم</w:t>
      </w:r>
      <w:r>
        <w:rPr>
          <w:rtl/>
        </w:rPr>
        <w:t xml:space="preserve">، </w:t>
      </w:r>
      <w:r w:rsidRPr="006750DF">
        <w:rPr>
          <w:rtl/>
        </w:rPr>
        <w:t>فان النحل يلسع</w:t>
      </w:r>
      <w:r>
        <w:rPr>
          <w:rtl/>
        </w:rPr>
        <w:t xml:space="preserve">، </w:t>
      </w:r>
      <w:r w:rsidRPr="006750DF">
        <w:rPr>
          <w:rtl/>
        </w:rPr>
        <w:t>ومنها ما ركب الله من البدائع والعجائب فيه وفي طباعه</w:t>
      </w:r>
      <w:r>
        <w:rPr>
          <w:rtl/>
        </w:rPr>
        <w:t xml:space="preserve">، </w:t>
      </w:r>
      <w:r w:rsidRPr="006750DF">
        <w:rPr>
          <w:rtl/>
        </w:rPr>
        <w:t>ومن أعجبها ان جعل سبحانه لكل فئة منه يعسوبا هو أميرها يقدمها ويحامى عنها ويدبر أمرها ويسوسها</w:t>
      </w:r>
      <w:r>
        <w:rPr>
          <w:rtl/>
        </w:rPr>
        <w:t xml:space="preserve">، </w:t>
      </w:r>
      <w:r w:rsidRPr="006750DF">
        <w:rPr>
          <w:rtl/>
        </w:rPr>
        <w:t>وهي تبعه وتقتفى أثره ومتى فقدته انحل نظامها وزال قوامها</w:t>
      </w:r>
      <w:r>
        <w:rPr>
          <w:rtl/>
        </w:rPr>
        <w:t xml:space="preserve">، </w:t>
      </w:r>
      <w:r w:rsidRPr="006750DF">
        <w:rPr>
          <w:rtl/>
        </w:rPr>
        <w:t>وتفرقت شذر مذر</w:t>
      </w:r>
      <w:r>
        <w:rPr>
          <w:rtl/>
        </w:rPr>
        <w:t xml:space="preserve">، </w:t>
      </w:r>
      <w:r w:rsidRPr="006750DF">
        <w:rPr>
          <w:rtl/>
        </w:rPr>
        <w:t>والى هذا المعنى</w:t>
      </w:r>
      <w:r>
        <w:rPr>
          <w:rFonts w:hint="cs"/>
          <w:rtl/>
        </w:rPr>
        <w:t xml:space="preserve"> </w:t>
      </w:r>
      <w:r w:rsidRPr="006750DF">
        <w:rPr>
          <w:rtl/>
        </w:rPr>
        <w:t xml:space="preserve">أشار على أمير المؤمنين </w:t>
      </w:r>
      <w:r w:rsidRPr="002C718C">
        <w:rPr>
          <w:rStyle w:val="libAlaemChar"/>
          <w:rtl/>
        </w:rPr>
        <w:t>عليه‌السلام</w:t>
      </w:r>
      <w:r w:rsidRPr="006750DF">
        <w:rPr>
          <w:rtl/>
        </w:rPr>
        <w:t xml:space="preserve"> في قوله</w:t>
      </w:r>
      <w:r>
        <w:rPr>
          <w:rtl/>
        </w:rPr>
        <w:t xml:space="preserve">: </w:t>
      </w:r>
      <w:r w:rsidRPr="006750DF">
        <w:rPr>
          <w:rtl/>
        </w:rPr>
        <w:t>أنا يعسوب المؤمنين.</w:t>
      </w:r>
    </w:p>
    <w:p w:rsidR="00BD62F3" w:rsidRPr="006750DF" w:rsidRDefault="00BD62F3" w:rsidP="002C718C">
      <w:pPr>
        <w:pStyle w:val="libNormal"/>
        <w:rPr>
          <w:rtl/>
        </w:rPr>
      </w:pPr>
      <w:r w:rsidRPr="00FB47E7">
        <w:rPr>
          <w:rStyle w:val="libBold2Char"/>
          <w:rtl/>
        </w:rPr>
        <w:t>143 ـ في أصول الكافي</w:t>
      </w:r>
      <w:r w:rsidRPr="006750DF">
        <w:rPr>
          <w:rtl/>
        </w:rPr>
        <w:t xml:space="preserve"> عدة من أصحابنا عن</w:t>
      </w:r>
      <w:r>
        <w:rPr>
          <w:rtl/>
        </w:rPr>
        <w:t xml:space="preserve"> أحمد </w:t>
      </w:r>
      <w:r w:rsidRPr="006750DF">
        <w:rPr>
          <w:rtl/>
        </w:rPr>
        <w:t xml:space="preserve">بن محمد بن خالد عن أبيه رفعه عن محمد بن داود الغنوي عن الأصبغ بن نباته عن أمير المؤمنين </w:t>
      </w:r>
      <w:r w:rsidRPr="002C718C">
        <w:rPr>
          <w:rStyle w:val="libAlaemChar"/>
          <w:rtl/>
        </w:rPr>
        <w:t>عليه‌السلام</w:t>
      </w:r>
      <w:r w:rsidRPr="006750DF">
        <w:rPr>
          <w:rtl/>
        </w:rPr>
        <w:t xml:space="preserve"> حديث طويل ستقف عليه بتمامه في سورة الواقعة إنشاء الله تعالى</w:t>
      </w:r>
      <w:r>
        <w:rPr>
          <w:rtl/>
        </w:rPr>
        <w:t xml:space="preserve">، </w:t>
      </w:r>
      <w:r w:rsidRPr="006750DF">
        <w:rPr>
          <w:rtl/>
        </w:rPr>
        <w:t>يقول فيه</w:t>
      </w:r>
      <w:r>
        <w:rPr>
          <w:rtl/>
        </w:rPr>
        <w:t xml:space="preserve">: </w:t>
      </w:r>
      <w:r w:rsidRPr="006750DF">
        <w:rPr>
          <w:rtl/>
        </w:rPr>
        <w:t>ثم ذكر أصحاب الميمنة وهم المؤمنون حقا بأعيانهم</w:t>
      </w:r>
      <w:r>
        <w:rPr>
          <w:rtl/>
        </w:rPr>
        <w:t xml:space="preserve">، </w:t>
      </w:r>
      <w:r w:rsidRPr="006750DF">
        <w:rPr>
          <w:rtl/>
        </w:rPr>
        <w:t>جعل فيهم أربعة أرواح</w:t>
      </w:r>
      <w:r>
        <w:rPr>
          <w:rtl/>
        </w:rPr>
        <w:t xml:space="preserve">: </w:t>
      </w:r>
      <w:r w:rsidRPr="006750DF">
        <w:rPr>
          <w:rtl/>
        </w:rPr>
        <w:t>روح الايمان</w:t>
      </w:r>
      <w:r>
        <w:rPr>
          <w:rtl/>
        </w:rPr>
        <w:t xml:space="preserve">، </w:t>
      </w:r>
      <w:r w:rsidRPr="006750DF">
        <w:rPr>
          <w:rtl/>
        </w:rPr>
        <w:t>وروح القوة وروح الشهوة وروح البدن وقال قبل ذلك</w:t>
      </w:r>
      <w:r>
        <w:rPr>
          <w:rtl/>
        </w:rPr>
        <w:t xml:space="preserve">: </w:t>
      </w:r>
      <w:r w:rsidRPr="006750DF">
        <w:rPr>
          <w:rtl/>
        </w:rPr>
        <w:t>وبروح الايمان عبدوا الله ولم يشركوا به وبروح القوة جاهدوا عدوهم</w:t>
      </w:r>
      <w:r>
        <w:rPr>
          <w:rtl/>
        </w:rPr>
        <w:t xml:space="preserve">، </w:t>
      </w:r>
      <w:r w:rsidRPr="006750DF">
        <w:rPr>
          <w:rtl/>
        </w:rPr>
        <w:t>وعالجوا معاشهم وبروح الشهوة أصابوا لذيذ الطعام ونكحوا الحلال من شباب النساء</w:t>
      </w:r>
      <w:r>
        <w:rPr>
          <w:rtl/>
        </w:rPr>
        <w:t xml:space="preserve">، </w:t>
      </w:r>
      <w:r w:rsidRPr="006750DF">
        <w:rPr>
          <w:rtl/>
        </w:rPr>
        <w:t>وبروح البدن دبوا ودرجوا</w:t>
      </w:r>
      <w:r>
        <w:rPr>
          <w:rtl/>
        </w:rPr>
        <w:t xml:space="preserve">، </w:t>
      </w:r>
      <w:r w:rsidRPr="006750DF">
        <w:rPr>
          <w:rtl/>
        </w:rPr>
        <w:t xml:space="preserve">وقال </w:t>
      </w:r>
      <w:r w:rsidRPr="002C718C">
        <w:rPr>
          <w:rStyle w:val="libAlaemChar"/>
          <w:rtl/>
        </w:rPr>
        <w:t>عليه‌السلام</w:t>
      </w:r>
      <w:r>
        <w:rPr>
          <w:rtl/>
        </w:rPr>
        <w:t xml:space="preserve">: </w:t>
      </w:r>
      <w:r w:rsidRPr="006750DF">
        <w:rPr>
          <w:rtl/>
        </w:rPr>
        <w:t>متصلا بقوله وروح البدن</w:t>
      </w:r>
      <w:r>
        <w:rPr>
          <w:rtl/>
        </w:rPr>
        <w:t xml:space="preserve">: </w:t>
      </w:r>
      <w:r w:rsidRPr="006750DF">
        <w:rPr>
          <w:rtl/>
        </w:rPr>
        <w:t>فلا يزال العبد يستكمل هذه الأرواح الاربعة</w:t>
      </w:r>
      <w:r>
        <w:rPr>
          <w:rtl/>
        </w:rPr>
        <w:t xml:space="preserve"> حتّى </w:t>
      </w:r>
      <w:r w:rsidRPr="006750DF">
        <w:rPr>
          <w:rtl/>
        </w:rPr>
        <w:t>تأتى عليه حالات</w:t>
      </w:r>
      <w:r>
        <w:rPr>
          <w:rtl/>
        </w:rPr>
        <w:t xml:space="preserve">، </w:t>
      </w:r>
      <w:r w:rsidRPr="006750DF">
        <w:rPr>
          <w:rtl/>
        </w:rPr>
        <w:t>فقال الرجل</w:t>
      </w:r>
      <w:r>
        <w:rPr>
          <w:rtl/>
        </w:rPr>
        <w:t xml:space="preserve">: </w:t>
      </w:r>
      <w:r w:rsidRPr="006750DF">
        <w:rPr>
          <w:rtl/>
        </w:rPr>
        <w:t>يا أمير المؤمنين ما هذه الحالات</w:t>
      </w:r>
      <w:r>
        <w:rPr>
          <w:rtl/>
        </w:rPr>
        <w:t>؟</w:t>
      </w:r>
      <w:r w:rsidRPr="006750DF">
        <w:rPr>
          <w:rtl/>
        </w:rPr>
        <w:t xml:space="preserve"> فقال</w:t>
      </w:r>
      <w:r>
        <w:rPr>
          <w:rtl/>
        </w:rPr>
        <w:t xml:space="preserve">: </w:t>
      </w:r>
      <w:r w:rsidRPr="006750DF">
        <w:rPr>
          <w:rtl/>
        </w:rPr>
        <w:t xml:space="preserve">اما أولهن فهو كما قال الله </w:t>
      </w:r>
      <w:r w:rsidRPr="002C718C">
        <w:rPr>
          <w:rStyle w:val="libAlaemChar"/>
          <w:rtl/>
        </w:rPr>
        <w:t>عزوجل</w:t>
      </w:r>
      <w:r>
        <w:rPr>
          <w:rtl/>
        </w:rPr>
        <w:t xml:space="preserve">: </w:t>
      </w:r>
      <w:r w:rsidRPr="002C718C">
        <w:rPr>
          <w:rStyle w:val="libAlaemChar"/>
          <w:rtl/>
        </w:rPr>
        <w:t>(</w:t>
      </w:r>
      <w:r w:rsidRPr="002C718C">
        <w:rPr>
          <w:rStyle w:val="libAieChar"/>
          <w:rtl/>
        </w:rPr>
        <w:t>وَمِنْكُمْ مَنْ يُرَدُّ إلى أَرْذَلِ الْعُمُرِ لِكَيْلا يَعْلَمَ مِنْ بَعْدِ عِلْمٍ شَيْئاً</w:t>
      </w:r>
      <w:r w:rsidRPr="002C718C">
        <w:rPr>
          <w:rStyle w:val="libAlaemChar"/>
          <w:rtl/>
        </w:rPr>
        <w:t>)</w:t>
      </w:r>
      <w:r w:rsidRPr="006750DF">
        <w:rPr>
          <w:rtl/>
        </w:rPr>
        <w:t xml:space="preserve"> فهذا ينتقص منه جميع الأرواح</w:t>
      </w:r>
      <w:r>
        <w:rPr>
          <w:rtl/>
        </w:rPr>
        <w:t xml:space="preserve">، </w:t>
      </w:r>
      <w:r w:rsidRPr="006750DF">
        <w:rPr>
          <w:rtl/>
        </w:rPr>
        <w:t>وليس بالذي يخرج من دين الله</w:t>
      </w:r>
      <w:r>
        <w:rPr>
          <w:rtl/>
        </w:rPr>
        <w:t xml:space="preserve">، </w:t>
      </w:r>
      <w:r w:rsidRPr="006750DF">
        <w:rPr>
          <w:rtl/>
        </w:rPr>
        <w:t>لان الفاعل به رده</w:t>
      </w:r>
      <w:r>
        <w:rPr>
          <w:rtl/>
        </w:rPr>
        <w:t xml:space="preserve"> إلى </w:t>
      </w:r>
      <w:r w:rsidRPr="006750DF">
        <w:rPr>
          <w:rtl/>
        </w:rPr>
        <w:t>أرذل عمره</w:t>
      </w:r>
      <w:r>
        <w:rPr>
          <w:rtl/>
        </w:rPr>
        <w:t xml:space="preserve">، </w:t>
      </w:r>
      <w:r w:rsidRPr="006750DF">
        <w:rPr>
          <w:rtl/>
        </w:rPr>
        <w:t>فهو لا يعرف للصلوة وقتا</w:t>
      </w:r>
      <w:r>
        <w:rPr>
          <w:rtl/>
        </w:rPr>
        <w:t xml:space="preserve">، </w:t>
      </w:r>
      <w:r w:rsidRPr="006750DF">
        <w:rPr>
          <w:rtl/>
        </w:rPr>
        <w:t>ولا يستطيع التهجد بالليل ولا بالنهار</w:t>
      </w:r>
      <w:r>
        <w:rPr>
          <w:rtl/>
        </w:rPr>
        <w:t xml:space="preserve">، </w:t>
      </w:r>
      <w:r w:rsidRPr="006750DF">
        <w:rPr>
          <w:rtl/>
        </w:rPr>
        <w:t>ولا القيام في الصف مع الناس فهذا نقصان من روح الايمان وليس يضره شيئا.</w:t>
      </w:r>
    </w:p>
    <w:p w:rsidR="00BD62F3" w:rsidRPr="006750DF" w:rsidRDefault="00BD62F3" w:rsidP="002C718C">
      <w:pPr>
        <w:pStyle w:val="libNormal"/>
        <w:rPr>
          <w:rtl/>
        </w:rPr>
      </w:pPr>
      <w:r w:rsidRPr="00FB47E7">
        <w:rPr>
          <w:rStyle w:val="libBold2Char"/>
          <w:rtl/>
        </w:rPr>
        <w:t xml:space="preserve">144 ـ في كتاب الخصال </w:t>
      </w:r>
      <w:r w:rsidRPr="006750DF">
        <w:rPr>
          <w:rtl/>
        </w:rPr>
        <w:t>بعد ان ذكر حال الإنسان في بلوغ الأربعين والخمسين</w:t>
      </w:r>
      <w:r>
        <w:rPr>
          <w:rtl/>
        </w:rPr>
        <w:t xml:space="preserve"> إلى </w:t>
      </w:r>
      <w:r w:rsidRPr="006750DF">
        <w:rPr>
          <w:rtl/>
        </w:rPr>
        <w:t>التسعين قال</w:t>
      </w:r>
      <w:r>
        <w:rPr>
          <w:rtl/>
        </w:rPr>
        <w:t xml:space="preserve">: </w:t>
      </w:r>
      <w:r w:rsidRPr="006750DF">
        <w:rPr>
          <w:rtl/>
        </w:rPr>
        <w:t>وفي حديث آخر فاذا بلغ</w:t>
      </w:r>
      <w:r>
        <w:rPr>
          <w:rtl/>
        </w:rPr>
        <w:t xml:space="preserve"> إلى </w:t>
      </w:r>
      <w:r w:rsidRPr="006750DF">
        <w:rPr>
          <w:rtl/>
        </w:rPr>
        <w:t>المأة فذلك أرذل العمر وقد روى</w:t>
      </w:r>
      <w:r w:rsidRPr="00F83595">
        <w:rPr>
          <w:rFonts w:hint="cs"/>
          <w:rtl/>
        </w:rPr>
        <w:t xml:space="preserve"> </w:t>
      </w:r>
      <w:r>
        <w:rPr>
          <w:rFonts w:hint="cs"/>
          <w:rtl/>
        </w:rPr>
        <w:t>أنّ</w:t>
      </w:r>
      <w:r w:rsidRPr="006750DF">
        <w:rPr>
          <w:rtl/>
        </w:rPr>
        <w:t xml:space="preserve"> أرذل العمر</w:t>
      </w:r>
      <w:r>
        <w:rPr>
          <w:rtl/>
        </w:rPr>
        <w:t xml:space="preserve">، </w:t>
      </w:r>
      <w:r w:rsidRPr="006750DF">
        <w:rPr>
          <w:rtl/>
        </w:rPr>
        <w:t>ان يكون عقله عقل ابن سبع سنين.</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145 ـ في تفسير عليّ بن إبراهيم  </w:t>
      </w:r>
      <w:r w:rsidRPr="006750DF">
        <w:rPr>
          <w:rtl/>
          <w:lang w:bidi="fa-IR"/>
        </w:rPr>
        <w:t>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اللهُ خَلَقَكُمْ ثُمَّ يَتَوَفَّاكُمْ</w:t>
      </w:r>
      <w:r w:rsidRPr="002C718C">
        <w:rPr>
          <w:rStyle w:val="libAlaemChar"/>
          <w:rtl/>
        </w:rPr>
        <w:t>)</w:t>
      </w:r>
      <w:r>
        <w:rPr>
          <w:rtl/>
          <w:lang w:bidi="fa-IR"/>
        </w:rPr>
        <w:t xml:space="preserve"> إلى </w:t>
      </w:r>
      <w:r w:rsidRPr="006750DF">
        <w:rPr>
          <w:rtl/>
          <w:lang w:bidi="fa-IR"/>
        </w:rPr>
        <w:t xml:space="preserve">قوله </w:t>
      </w:r>
      <w:r w:rsidRPr="002C718C">
        <w:rPr>
          <w:rStyle w:val="libAlaemChar"/>
          <w:rtl/>
        </w:rPr>
        <w:t>(</w:t>
      </w:r>
      <w:r w:rsidRPr="002C718C">
        <w:rPr>
          <w:rStyle w:val="libAieChar"/>
          <w:rtl/>
        </w:rPr>
        <w:t>لِكَيْلا يَعْلَمَ مِنْ بَعْدِ عِلْمٍ شَيْئاً</w:t>
      </w:r>
      <w:r w:rsidRPr="002C718C">
        <w:rPr>
          <w:rStyle w:val="libAlaemChar"/>
          <w:rtl/>
        </w:rPr>
        <w:t>)</w:t>
      </w:r>
      <w:r w:rsidRPr="006750DF">
        <w:rPr>
          <w:rtl/>
          <w:lang w:bidi="fa-IR"/>
        </w:rPr>
        <w:t xml:space="preserve"> قال</w:t>
      </w:r>
      <w:r>
        <w:rPr>
          <w:rtl/>
          <w:lang w:bidi="fa-IR"/>
        </w:rPr>
        <w:t xml:space="preserve">: </w:t>
      </w:r>
      <w:r w:rsidRPr="006750DF">
        <w:rPr>
          <w:rtl/>
          <w:lang w:bidi="fa-IR"/>
        </w:rPr>
        <w:t>إذا كبر لا يعلم ما علمه قبل ذلك.</w:t>
      </w:r>
    </w:p>
    <w:p w:rsidR="00BD62F3" w:rsidRPr="006750DF" w:rsidRDefault="00BD62F3" w:rsidP="002C718C">
      <w:pPr>
        <w:pStyle w:val="libNormal"/>
        <w:rPr>
          <w:rtl/>
        </w:rPr>
      </w:pPr>
      <w:r w:rsidRPr="00FB47E7">
        <w:rPr>
          <w:rStyle w:val="libBold2Char"/>
          <w:rtl/>
        </w:rPr>
        <w:t xml:space="preserve">146 ـ في مجمع البيان </w:t>
      </w:r>
      <w:r>
        <w:rPr>
          <w:rtl/>
        </w:rPr>
        <w:t>وروى عن عل</w:t>
      </w:r>
      <w:r>
        <w:rPr>
          <w:rFonts w:hint="cs"/>
          <w:rtl/>
        </w:rPr>
        <w:t>يٍّ</w:t>
      </w:r>
      <w:r w:rsidRPr="006750DF">
        <w:rPr>
          <w:rtl/>
        </w:rPr>
        <w:t xml:space="preserve"> </w:t>
      </w:r>
      <w:r w:rsidRPr="002C718C">
        <w:rPr>
          <w:rStyle w:val="libAlaemChar"/>
          <w:rtl/>
        </w:rPr>
        <w:t>عليه‌السلام</w:t>
      </w:r>
      <w:r w:rsidRPr="00F83595">
        <w:rPr>
          <w:rFonts w:hint="cs"/>
          <w:rtl/>
        </w:rPr>
        <w:t xml:space="preserve"> </w:t>
      </w:r>
      <w:r>
        <w:rPr>
          <w:rFonts w:hint="cs"/>
          <w:rtl/>
        </w:rPr>
        <w:t>أنّ</w:t>
      </w:r>
      <w:r w:rsidRPr="006750DF">
        <w:rPr>
          <w:rtl/>
        </w:rPr>
        <w:t xml:space="preserve"> أرذل العمر خمس وسبعون سنة</w:t>
      </w:r>
      <w:r>
        <w:rPr>
          <w:rtl/>
        </w:rPr>
        <w:t xml:space="preserve">، </w:t>
      </w:r>
      <w:r w:rsidRPr="006750DF">
        <w:rPr>
          <w:rtl/>
        </w:rPr>
        <w:t xml:space="preserve">وروى عن النبي </w:t>
      </w:r>
      <w:r w:rsidRPr="002C718C">
        <w:rPr>
          <w:rStyle w:val="libAlaemChar"/>
          <w:rtl/>
        </w:rPr>
        <w:t>صلى‌الله‌عليه‌وآله</w:t>
      </w:r>
      <w:r w:rsidRPr="006750DF">
        <w:rPr>
          <w:rtl/>
        </w:rPr>
        <w:t xml:space="preserve"> مثل ذلك.</w:t>
      </w:r>
    </w:p>
    <w:p w:rsidR="00BD62F3" w:rsidRPr="006750DF" w:rsidRDefault="00BD62F3" w:rsidP="002C718C">
      <w:pPr>
        <w:pStyle w:val="libNormal"/>
        <w:rPr>
          <w:rtl/>
          <w:lang w:bidi="fa-IR"/>
        </w:rPr>
      </w:pPr>
      <w:r w:rsidRPr="00FB47E7">
        <w:rPr>
          <w:rStyle w:val="libBold2Char"/>
          <w:rtl/>
        </w:rPr>
        <w:t xml:space="preserve">147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وَاللهُ فَضَّلَ بَعْضَكُمْ عَلى بَعْضٍ فِي الرِّزْقِ فَمَا الَّذِينَ فُضِّلُوا بِرَادِّي رِزْقِهِمْ عَلى ما مَلَكَتْ أَيْمانُهُمْ فَهُمْ فِيهِ سَواءٌ</w:t>
      </w:r>
      <w:r w:rsidRPr="002C718C">
        <w:rPr>
          <w:rStyle w:val="libAlaemChar"/>
          <w:rtl/>
        </w:rPr>
        <w:t>)</w:t>
      </w:r>
      <w:r w:rsidRPr="006750DF">
        <w:rPr>
          <w:rtl/>
          <w:lang w:bidi="fa-IR"/>
        </w:rPr>
        <w:t xml:space="preserve"> قال</w:t>
      </w:r>
      <w:r>
        <w:rPr>
          <w:rtl/>
          <w:lang w:bidi="fa-IR"/>
        </w:rPr>
        <w:t xml:space="preserve">: </w:t>
      </w:r>
      <w:r w:rsidRPr="006750DF">
        <w:rPr>
          <w:rtl/>
          <w:lang w:bidi="fa-IR"/>
        </w:rPr>
        <w:t>لا يجوز للرجل ان يخص نفسه بشيء من المأكول دون عياله.</w:t>
      </w:r>
    </w:p>
    <w:p w:rsidR="00BD62F3" w:rsidRPr="006750DF" w:rsidRDefault="00BD62F3" w:rsidP="002C718C">
      <w:pPr>
        <w:pStyle w:val="libNormal"/>
        <w:rPr>
          <w:rtl/>
        </w:rPr>
      </w:pPr>
      <w:r w:rsidRPr="00FB47E7">
        <w:rPr>
          <w:rStyle w:val="libBold2Char"/>
          <w:rtl/>
        </w:rPr>
        <w:t xml:space="preserve">148 ـ في جوامع الجامع </w:t>
      </w:r>
      <w:r w:rsidRPr="006750DF">
        <w:rPr>
          <w:rtl/>
        </w:rPr>
        <w:t>ويحكى عن أبي ذر رضى الله عنه</w:t>
      </w:r>
      <w:r w:rsidRPr="002F3A48">
        <w:rPr>
          <w:rFonts w:hint="cs"/>
          <w:rtl/>
        </w:rPr>
        <w:t xml:space="preserve"> </w:t>
      </w:r>
      <w:r>
        <w:rPr>
          <w:rFonts w:hint="cs"/>
          <w:rtl/>
        </w:rPr>
        <w:t>أ</w:t>
      </w:r>
      <w:r w:rsidRPr="006750DF">
        <w:rPr>
          <w:rtl/>
        </w:rPr>
        <w:t>ن</w:t>
      </w:r>
      <w:r>
        <w:rPr>
          <w:rFonts w:hint="cs"/>
          <w:rtl/>
        </w:rPr>
        <w:t>ّ</w:t>
      </w:r>
      <w:r w:rsidRPr="006750DF">
        <w:rPr>
          <w:rtl/>
        </w:rPr>
        <w:t xml:space="preserve">ه سمع النبي </w:t>
      </w:r>
      <w:r w:rsidRPr="002C718C">
        <w:rPr>
          <w:rStyle w:val="libAlaemChar"/>
          <w:rtl/>
        </w:rPr>
        <w:t>صلى‌الله‌عليه‌وآله</w:t>
      </w:r>
      <w:r w:rsidRPr="006750DF">
        <w:rPr>
          <w:rtl/>
        </w:rPr>
        <w:t xml:space="preserve"> يقول</w:t>
      </w:r>
      <w:r>
        <w:rPr>
          <w:rtl/>
        </w:rPr>
        <w:t xml:space="preserve">: إنّما </w:t>
      </w:r>
      <w:r w:rsidRPr="006750DF">
        <w:rPr>
          <w:rtl/>
        </w:rPr>
        <w:t>هم إخوانكم فاكسوهم مما تكسون وأطعموهم مما تطعمون فما رؤي عبده بعد ذلك</w:t>
      </w:r>
      <w:r w:rsidRPr="00B42A50">
        <w:rPr>
          <w:rFonts w:hint="cs"/>
          <w:rtl/>
        </w:rPr>
        <w:t xml:space="preserve"> </w:t>
      </w:r>
      <w:r>
        <w:rPr>
          <w:rFonts w:hint="cs"/>
          <w:rtl/>
        </w:rPr>
        <w:t>إ</w:t>
      </w:r>
      <w:r w:rsidRPr="006750DF">
        <w:rPr>
          <w:rtl/>
        </w:rPr>
        <w:t>ل</w:t>
      </w:r>
      <w:r>
        <w:rPr>
          <w:rFonts w:hint="cs"/>
          <w:rtl/>
        </w:rPr>
        <w:t>ّ</w:t>
      </w:r>
      <w:r w:rsidRPr="006750DF">
        <w:rPr>
          <w:rtl/>
        </w:rPr>
        <w:t>ا وردائه ردائه وإزاره إزاره من غير تفاوت.</w:t>
      </w:r>
    </w:p>
    <w:p w:rsidR="00BD62F3" w:rsidRPr="006750DF" w:rsidRDefault="00BD62F3" w:rsidP="002C718C">
      <w:pPr>
        <w:pStyle w:val="libNormal"/>
        <w:rPr>
          <w:rtl/>
          <w:lang w:bidi="fa-IR"/>
        </w:rPr>
      </w:pPr>
      <w:r w:rsidRPr="00FB47E7">
        <w:rPr>
          <w:rStyle w:val="libBold2Char"/>
          <w:rtl/>
        </w:rPr>
        <w:t xml:space="preserve">149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وَاللهُ جَعَلَ لَكُمْ مِنْ أَنْفُسِكُمْ أَزْواجاً</w:t>
      </w:r>
      <w:r w:rsidRPr="002C718C">
        <w:rPr>
          <w:rStyle w:val="libAlaemChar"/>
          <w:rtl/>
        </w:rPr>
        <w:t>)</w:t>
      </w:r>
      <w:r w:rsidRPr="006750DF">
        <w:rPr>
          <w:rtl/>
          <w:lang w:bidi="fa-IR"/>
        </w:rPr>
        <w:t xml:space="preserve"> يعنى حوا خلقت من آدم وحفدة قال</w:t>
      </w:r>
      <w:r>
        <w:rPr>
          <w:rtl/>
          <w:lang w:bidi="fa-IR"/>
        </w:rPr>
        <w:t xml:space="preserve">: </w:t>
      </w:r>
      <w:r w:rsidRPr="006750DF">
        <w:rPr>
          <w:rtl/>
          <w:lang w:bidi="fa-IR"/>
        </w:rPr>
        <w:t>الأختان.</w:t>
      </w:r>
    </w:p>
    <w:p w:rsidR="00BD62F3" w:rsidRPr="006750DF" w:rsidRDefault="00BD62F3" w:rsidP="002C718C">
      <w:pPr>
        <w:pStyle w:val="libNormal"/>
        <w:rPr>
          <w:rtl/>
          <w:lang w:bidi="fa-IR"/>
        </w:rPr>
      </w:pPr>
      <w:r w:rsidRPr="00FB47E7">
        <w:rPr>
          <w:rStyle w:val="libBold2Char"/>
          <w:rtl/>
        </w:rPr>
        <w:t xml:space="preserve">150 ـ في تفسير العيّاشي </w:t>
      </w:r>
      <w:r w:rsidRPr="006750DF">
        <w:rPr>
          <w:rtl/>
          <w:lang w:bidi="fa-IR"/>
        </w:rPr>
        <w:t>عن عبد الرحمن الأشل قال</w:t>
      </w:r>
      <w:r>
        <w:rPr>
          <w:rtl/>
          <w:lang w:bidi="fa-IR"/>
        </w:rPr>
        <w:t xml:space="preserve">: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في قول الله</w:t>
      </w:r>
      <w:r>
        <w:rPr>
          <w:rtl/>
          <w:lang w:bidi="fa-IR"/>
        </w:rPr>
        <w:t xml:space="preserve">: </w:t>
      </w:r>
      <w:r w:rsidRPr="002C718C">
        <w:rPr>
          <w:rStyle w:val="libAlaemChar"/>
          <w:rtl/>
        </w:rPr>
        <w:t>(</w:t>
      </w:r>
      <w:r w:rsidRPr="002C718C">
        <w:rPr>
          <w:rStyle w:val="libAieChar"/>
          <w:rtl/>
        </w:rPr>
        <w:t>وَجَعَلَ لَكُمْ مِنْ أَزْواجِكُمْ بَنِينَ وَحَفَدَةً</w:t>
      </w:r>
      <w:r w:rsidRPr="002C718C">
        <w:rPr>
          <w:rStyle w:val="libAlaemChar"/>
          <w:rtl/>
        </w:rPr>
        <w:t>)</w:t>
      </w:r>
      <w:r w:rsidRPr="006750DF">
        <w:rPr>
          <w:rtl/>
          <w:lang w:bidi="fa-IR"/>
        </w:rPr>
        <w:t xml:space="preserve"> قال</w:t>
      </w:r>
      <w:r>
        <w:rPr>
          <w:rtl/>
          <w:lang w:bidi="fa-IR"/>
        </w:rPr>
        <w:t xml:space="preserve">: </w:t>
      </w:r>
      <w:r w:rsidRPr="006750DF">
        <w:rPr>
          <w:rtl/>
          <w:lang w:bidi="fa-IR"/>
        </w:rPr>
        <w:t>الحفدة بنو البنت</w:t>
      </w:r>
      <w:r>
        <w:rPr>
          <w:rtl/>
          <w:lang w:bidi="fa-IR"/>
        </w:rPr>
        <w:t xml:space="preserve">، </w:t>
      </w:r>
      <w:r w:rsidRPr="006750DF">
        <w:rPr>
          <w:rtl/>
          <w:lang w:bidi="fa-IR"/>
        </w:rPr>
        <w:t xml:space="preserve">ونحن حفدة رسول الله </w:t>
      </w:r>
      <w:r w:rsidRPr="002C718C">
        <w:rPr>
          <w:rStyle w:val="libAlaemChar"/>
          <w:rtl/>
        </w:rPr>
        <w:t>صلى‌الله‌عليه‌وآله</w:t>
      </w:r>
      <w:r w:rsidRPr="006750DF">
        <w:rPr>
          <w:rtl/>
          <w:lang w:bidi="fa-IR"/>
        </w:rPr>
        <w:t>.</w:t>
      </w:r>
    </w:p>
    <w:p w:rsidR="00BD62F3" w:rsidRPr="006750DF" w:rsidRDefault="00BD62F3" w:rsidP="002C718C">
      <w:pPr>
        <w:pStyle w:val="libNormal"/>
        <w:rPr>
          <w:rtl/>
        </w:rPr>
      </w:pPr>
      <w:r w:rsidRPr="006750DF">
        <w:rPr>
          <w:rtl/>
        </w:rPr>
        <w:t>151</w:t>
      </w:r>
      <w:r>
        <w:rPr>
          <w:rtl/>
        </w:rPr>
        <w:t xml:space="preserve"> ـ </w:t>
      </w:r>
      <w:r w:rsidRPr="006750DF">
        <w:rPr>
          <w:rtl/>
        </w:rPr>
        <w:t xml:space="preserve">عن جميل بن دراج عن أبي عبد الله </w:t>
      </w:r>
      <w:r w:rsidRPr="002C718C">
        <w:rPr>
          <w:rStyle w:val="libAlaemChar"/>
          <w:rtl/>
        </w:rPr>
        <w:t>عليه‌السلام</w:t>
      </w:r>
      <w:r w:rsidRPr="006750DF">
        <w:rPr>
          <w:rtl/>
        </w:rPr>
        <w:t xml:space="preserve"> عن قوله</w:t>
      </w:r>
      <w:r>
        <w:rPr>
          <w:rtl/>
        </w:rPr>
        <w:t xml:space="preserve">: </w:t>
      </w:r>
      <w:r w:rsidRPr="002C718C">
        <w:rPr>
          <w:rStyle w:val="libAlaemChar"/>
          <w:rtl/>
        </w:rPr>
        <w:t>(</w:t>
      </w:r>
      <w:r w:rsidRPr="002C718C">
        <w:rPr>
          <w:rStyle w:val="libAieChar"/>
          <w:rtl/>
        </w:rPr>
        <w:t>وَجَعَلَ لَكُمْ مِنْ أَزْواجِكُمْ بَنِينَ وَحَفَدَةً</w:t>
      </w:r>
      <w:r w:rsidRPr="002C718C">
        <w:rPr>
          <w:rStyle w:val="libAlaemChar"/>
          <w:rtl/>
        </w:rPr>
        <w:t>)</w:t>
      </w:r>
      <w:r w:rsidRPr="006750DF">
        <w:rPr>
          <w:rtl/>
        </w:rPr>
        <w:t xml:space="preserve"> قال</w:t>
      </w:r>
      <w:r>
        <w:rPr>
          <w:rtl/>
        </w:rPr>
        <w:t xml:space="preserve">: </w:t>
      </w:r>
      <w:r w:rsidRPr="006750DF">
        <w:rPr>
          <w:rtl/>
        </w:rPr>
        <w:t>هم الحفدة وهم العون منهم يعنى البنين.</w:t>
      </w:r>
    </w:p>
    <w:p w:rsidR="00BD62F3" w:rsidRPr="006750DF" w:rsidRDefault="00BD62F3" w:rsidP="002C718C">
      <w:pPr>
        <w:pStyle w:val="libNormal"/>
        <w:rPr>
          <w:rtl/>
        </w:rPr>
      </w:pPr>
      <w:r w:rsidRPr="00FB47E7">
        <w:rPr>
          <w:rStyle w:val="libBold2Char"/>
          <w:rtl/>
        </w:rPr>
        <w:t xml:space="preserve">152 ـ في مجمع البيان </w:t>
      </w:r>
      <w:r w:rsidRPr="006750DF">
        <w:rPr>
          <w:rtl/>
        </w:rPr>
        <w:t xml:space="preserve">وفي رواية الوالبي هم اختان الرجل على بناته </w:t>
      </w:r>
      <w:r>
        <w:rPr>
          <w:rtl/>
        </w:rPr>
        <w:t>و</w:t>
      </w:r>
      <w:r w:rsidRPr="006750DF">
        <w:rPr>
          <w:rtl/>
        </w:rPr>
        <w:t xml:space="preserve">هو المروي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153 ـ في الكافي </w:t>
      </w:r>
      <w:r w:rsidRPr="006750DF">
        <w:rPr>
          <w:rtl/>
        </w:rPr>
        <w:t>محمد بن</w:t>
      </w:r>
      <w:r>
        <w:rPr>
          <w:rtl/>
        </w:rPr>
        <w:t xml:space="preserve"> أحمد </w:t>
      </w:r>
      <w:r w:rsidRPr="006750DF">
        <w:rPr>
          <w:rtl/>
        </w:rPr>
        <w:t>عن ابن فضال عن مفضل بن صالح عن ليث المرادي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العبد هل يجوز طلاقه</w:t>
      </w:r>
      <w:r>
        <w:rPr>
          <w:rtl/>
        </w:rPr>
        <w:t>؟</w:t>
      </w:r>
      <w:r w:rsidRPr="006750DF">
        <w:rPr>
          <w:rtl/>
        </w:rPr>
        <w:t xml:space="preserve"> فقال</w:t>
      </w:r>
      <w:r>
        <w:rPr>
          <w:rtl/>
        </w:rPr>
        <w:t>: إن</w:t>
      </w:r>
      <w:r>
        <w:rPr>
          <w:rFonts w:hint="cs"/>
          <w:rtl/>
        </w:rPr>
        <w:t>ْ</w:t>
      </w:r>
      <w:r>
        <w:rPr>
          <w:rtl/>
        </w:rPr>
        <w:t xml:space="preserve"> </w:t>
      </w:r>
      <w:r w:rsidRPr="006750DF">
        <w:rPr>
          <w:rtl/>
        </w:rPr>
        <w:t>كان أمتك فلا</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عَبْداً مَمْلُوكاً لا يَقْدِرُ عَلى شَيْءٍ</w:t>
      </w:r>
      <w:r w:rsidRPr="002C718C">
        <w:rPr>
          <w:rStyle w:val="libAlaemChar"/>
          <w:rtl/>
        </w:rPr>
        <w:t>)</w:t>
      </w:r>
      <w:r w:rsidRPr="006750DF">
        <w:rPr>
          <w:rtl/>
        </w:rPr>
        <w:t xml:space="preserve"> وان كانت امة قوم آخرين أو حرة جاز طلاقه.</w:t>
      </w:r>
    </w:p>
    <w:p w:rsidR="00BD62F3" w:rsidRPr="006750DF" w:rsidRDefault="00BD62F3" w:rsidP="002C718C">
      <w:pPr>
        <w:pStyle w:val="libNormal"/>
        <w:rPr>
          <w:rtl/>
        </w:rPr>
      </w:pPr>
      <w:r w:rsidRPr="00FB47E7">
        <w:rPr>
          <w:rStyle w:val="libBold2Char"/>
          <w:rtl/>
        </w:rPr>
        <w:t xml:space="preserve">154 ـ في من لا يحضره الفقيه </w:t>
      </w:r>
      <w:r w:rsidRPr="006750DF">
        <w:rPr>
          <w:rtl/>
        </w:rPr>
        <w:t>وروى ابن أذينة عن زرارة عن أبي جعفر و</w:t>
      </w:r>
    </w:p>
    <w:p w:rsidR="00BD62F3" w:rsidRPr="006750DF" w:rsidRDefault="00BD62F3" w:rsidP="002C718C">
      <w:pPr>
        <w:pStyle w:val="libNormal0"/>
        <w:rPr>
          <w:rtl/>
        </w:rPr>
      </w:pPr>
      <w:r>
        <w:rPr>
          <w:rtl/>
        </w:rPr>
        <w:br w:type="page"/>
      </w:r>
      <w:r w:rsidRPr="006750DF">
        <w:rPr>
          <w:rtl/>
        </w:rPr>
        <w:lastRenderedPageBreak/>
        <w:t xml:space="preserve">ابى عبد الله </w:t>
      </w:r>
      <w:r w:rsidRPr="002C718C">
        <w:rPr>
          <w:rStyle w:val="libAlaemChar"/>
          <w:rtl/>
        </w:rPr>
        <w:t>عليهما‌السلام</w:t>
      </w:r>
      <w:r w:rsidRPr="006750DF">
        <w:rPr>
          <w:rtl/>
        </w:rPr>
        <w:t xml:space="preserve"> قالا</w:t>
      </w:r>
      <w:r>
        <w:rPr>
          <w:rtl/>
        </w:rPr>
        <w:t xml:space="preserve">: </w:t>
      </w:r>
      <w:r w:rsidRPr="006750DF">
        <w:rPr>
          <w:rtl/>
        </w:rPr>
        <w:t>المملوك لا يجوز طلاقه ولا نكاحه</w:t>
      </w:r>
      <w:r w:rsidRPr="00B42A50">
        <w:rPr>
          <w:rFonts w:hint="cs"/>
          <w:rtl/>
        </w:rPr>
        <w:t xml:space="preserve"> </w:t>
      </w:r>
      <w:r>
        <w:rPr>
          <w:rFonts w:hint="cs"/>
          <w:rtl/>
        </w:rPr>
        <w:t>إ</w:t>
      </w:r>
      <w:r w:rsidRPr="006750DF">
        <w:rPr>
          <w:rtl/>
        </w:rPr>
        <w:t>ل</w:t>
      </w:r>
      <w:r>
        <w:rPr>
          <w:rFonts w:hint="cs"/>
          <w:rtl/>
        </w:rPr>
        <w:t>ّ</w:t>
      </w:r>
      <w:r w:rsidRPr="006750DF">
        <w:rPr>
          <w:rtl/>
        </w:rPr>
        <w:t>ا بإذن سيده</w:t>
      </w:r>
      <w:r>
        <w:rPr>
          <w:rtl/>
        </w:rPr>
        <w:t xml:space="preserve">، </w:t>
      </w:r>
      <w:r w:rsidRPr="006750DF">
        <w:rPr>
          <w:rtl/>
        </w:rPr>
        <w:t>قلت</w:t>
      </w:r>
      <w:r>
        <w:rPr>
          <w:rtl/>
        </w:rPr>
        <w:t xml:space="preserve">: </w:t>
      </w:r>
      <w:r w:rsidRPr="006750DF">
        <w:rPr>
          <w:rtl/>
        </w:rPr>
        <w:t>فان السيد كان زوجه بيد من الطلاق</w:t>
      </w:r>
      <w:r>
        <w:rPr>
          <w:rtl/>
        </w:rPr>
        <w:t>؟</w:t>
      </w:r>
      <w:r w:rsidRPr="006750DF">
        <w:rPr>
          <w:rtl/>
        </w:rPr>
        <w:t xml:space="preserve"> قال</w:t>
      </w:r>
      <w:r>
        <w:rPr>
          <w:rtl/>
        </w:rPr>
        <w:t xml:space="preserve">: </w:t>
      </w:r>
      <w:r w:rsidRPr="006750DF">
        <w:rPr>
          <w:rtl/>
        </w:rPr>
        <w:t xml:space="preserve">بيد السيد </w:t>
      </w:r>
      <w:r w:rsidRPr="002C718C">
        <w:rPr>
          <w:rStyle w:val="libAlaemChar"/>
          <w:rtl/>
        </w:rPr>
        <w:t>(</w:t>
      </w:r>
      <w:r w:rsidRPr="002C718C">
        <w:rPr>
          <w:rStyle w:val="libAieChar"/>
          <w:rtl/>
        </w:rPr>
        <w:t>ضَرَبَ اللهُ مَثَلاً عَبْداً مَمْلُوكاً لا يَقْدِرُ عَلى شَيْءٍ</w:t>
      </w:r>
      <w:r w:rsidRPr="002C718C">
        <w:rPr>
          <w:rStyle w:val="libAlaemChar"/>
          <w:rtl/>
        </w:rPr>
        <w:t>)</w:t>
      </w:r>
      <w:r w:rsidRPr="006750DF">
        <w:rPr>
          <w:rtl/>
        </w:rPr>
        <w:t xml:space="preserve"> </w:t>
      </w:r>
      <w:r>
        <w:rPr>
          <w:rtl/>
        </w:rPr>
        <w:t>أ</w:t>
      </w:r>
      <w:r w:rsidRPr="006750DF">
        <w:rPr>
          <w:rtl/>
        </w:rPr>
        <w:t>فشيء الطلاق</w:t>
      </w:r>
      <w:r>
        <w:rPr>
          <w:rtl/>
        </w:rPr>
        <w:t>؟</w:t>
      </w:r>
    </w:p>
    <w:p w:rsidR="00BD62F3" w:rsidRPr="006750DF" w:rsidRDefault="00BD62F3" w:rsidP="002C718C">
      <w:pPr>
        <w:pStyle w:val="libNormal"/>
        <w:rPr>
          <w:rtl/>
        </w:rPr>
      </w:pPr>
      <w:r w:rsidRPr="00FB47E7">
        <w:rPr>
          <w:rStyle w:val="libBold2Char"/>
          <w:rtl/>
        </w:rPr>
        <w:t>155 ـ في تهذيب الأحكام</w:t>
      </w:r>
      <w:r w:rsidRPr="006750DF">
        <w:rPr>
          <w:rtl/>
        </w:rPr>
        <w:t xml:space="preserve"> الحسين بن سعيد عن حماد بن عيسى عن حريز عن محمد بن مسلم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 ينكح أمته من رجل آخر يفرق بينهما إذا شاء</w:t>
      </w:r>
      <w:r>
        <w:rPr>
          <w:rtl/>
        </w:rPr>
        <w:t>؟</w:t>
      </w:r>
      <w:r w:rsidRPr="006750DF">
        <w:rPr>
          <w:rtl/>
        </w:rPr>
        <w:t xml:space="preserve"> فقال ان كان مملوكه فليفرق بينهما إذا شاء</w:t>
      </w:r>
      <w:r>
        <w:rPr>
          <w:rtl/>
        </w:rPr>
        <w:t xml:space="preserve">، </w:t>
      </w:r>
      <w:r w:rsidRPr="006750DF">
        <w:rPr>
          <w:rtl/>
        </w:rPr>
        <w:t>ان الله تعالى يقول</w:t>
      </w:r>
      <w:r>
        <w:rPr>
          <w:rtl/>
        </w:rPr>
        <w:t xml:space="preserve">: </w:t>
      </w:r>
      <w:r w:rsidRPr="002C718C">
        <w:rPr>
          <w:rStyle w:val="libAlaemChar"/>
          <w:rtl/>
        </w:rPr>
        <w:t>(</w:t>
      </w:r>
      <w:r w:rsidRPr="002C718C">
        <w:rPr>
          <w:rStyle w:val="libAieChar"/>
          <w:rtl/>
        </w:rPr>
        <w:t>عَبْداً مَمْلُوكاً لا يَقْدِرُ عَلى شَيْءٍ</w:t>
      </w:r>
      <w:r w:rsidRPr="002C718C">
        <w:rPr>
          <w:rStyle w:val="libAlaemChar"/>
          <w:rtl/>
        </w:rPr>
        <w:t>)</w:t>
      </w:r>
      <w:r w:rsidRPr="006750DF">
        <w:rPr>
          <w:rtl/>
        </w:rPr>
        <w:t xml:space="preserve"> فليس للعبد شيء من الأمر</w:t>
      </w:r>
      <w:r>
        <w:rPr>
          <w:rtl/>
        </w:rPr>
        <w:t xml:space="preserve">، </w:t>
      </w:r>
      <w:r w:rsidRPr="006750DF">
        <w:rPr>
          <w:rtl/>
        </w:rPr>
        <w:t>وان كان زوجها حرا فان طلاقها صفقتها.</w:t>
      </w:r>
    </w:p>
    <w:p w:rsidR="00BD62F3" w:rsidRPr="006750DF" w:rsidRDefault="00BD62F3" w:rsidP="002C718C">
      <w:pPr>
        <w:pStyle w:val="libNormal"/>
        <w:rPr>
          <w:rtl/>
        </w:rPr>
      </w:pPr>
      <w:r w:rsidRPr="006750DF">
        <w:rPr>
          <w:rtl/>
        </w:rPr>
        <w:t>156</w:t>
      </w:r>
      <w:r>
        <w:rPr>
          <w:rtl/>
        </w:rPr>
        <w:t xml:space="preserve"> ـ </w:t>
      </w:r>
      <w:r w:rsidRPr="006750DF">
        <w:rPr>
          <w:rtl/>
        </w:rPr>
        <w:t>الحسين</w:t>
      </w:r>
      <w:r>
        <w:rPr>
          <w:rtl/>
        </w:rPr>
        <w:t xml:space="preserve"> بن عليّ  </w:t>
      </w:r>
      <w:r w:rsidRPr="006750DF">
        <w:rPr>
          <w:rtl/>
        </w:rPr>
        <w:t>عن الحسن بن</w:t>
      </w:r>
      <w:r>
        <w:rPr>
          <w:rtl/>
        </w:rPr>
        <w:t xml:space="preserve"> علي بن </w:t>
      </w:r>
      <w:r w:rsidRPr="006750DF">
        <w:rPr>
          <w:rtl/>
        </w:rPr>
        <w:t>فضال عن ابن بكير عن الحسن العطار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 أمر مملوكه أن يتمتع بالعمرة</w:t>
      </w:r>
      <w:r>
        <w:rPr>
          <w:rtl/>
        </w:rPr>
        <w:t xml:space="preserve"> إلى </w:t>
      </w:r>
      <w:r w:rsidRPr="006750DF">
        <w:rPr>
          <w:rtl/>
        </w:rPr>
        <w:t xml:space="preserve">الحج </w:t>
      </w:r>
      <w:r>
        <w:rPr>
          <w:rtl/>
        </w:rPr>
        <w:t>أ</w:t>
      </w:r>
      <w:r w:rsidRPr="006750DF">
        <w:rPr>
          <w:rtl/>
        </w:rPr>
        <w:t>عليه أن يذبح عنه</w:t>
      </w:r>
      <w:r>
        <w:rPr>
          <w:rtl/>
        </w:rPr>
        <w:t>؟</w:t>
      </w:r>
      <w:r w:rsidRPr="006750DF">
        <w:rPr>
          <w:rtl/>
        </w:rPr>
        <w:t xml:space="preserve"> قال</w:t>
      </w:r>
      <w:r>
        <w:rPr>
          <w:rtl/>
        </w:rPr>
        <w:t xml:space="preserve">: </w:t>
      </w:r>
      <w:r w:rsidRPr="006750DF">
        <w:rPr>
          <w:rtl/>
        </w:rPr>
        <w:t>لا ان الله يقول</w:t>
      </w:r>
      <w:r>
        <w:rPr>
          <w:rtl/>
        </w:rPr>
        <w:t xml:space="preserve">: </w:t>
      </w:r>
      <w:r w:rsidRPr="002C718C">
        <w:rPr>
          <w:rStyle w:val="libAlaemChar"/>
          <w:rtl/>
        </w:rPr>
        <w:t>(</w:t>
      </w:r>
      <w:r w:rsidRPr="002C718C">
        <w:rPr>
          <w:rStyle w:val="libAieChar"/>
          <w:rtl/>
        </w:rPr>
        <w:t>عَبْداً مَمْلُوكاً لا يَقْدِرُ عَلى شَيْءٍ</w:t>
      </w:r>
      <w:r w:rsidRPr="002C718C">
        <w:rPr>
          <w:rStyle w:val="libAlaemChar"/>
          <w:rtl/>
        </w:rPr>
        <w:t>)</w:t>
      </w:r>
      <w:r>
        <w:rPr>
          <w:rtl/>
        </w:rPr>
        <w:t>.</w:t>
      </w:r>
    </w:p>
    <w:p w:rsidR="00BD62F3" w:rsidRPr="006750DF" w:rsidRDefault="00BD62F3" w:rsidP="002C718C">
      <w:pPr>
        <w:pStyle w:val="libNormal"/>
        <w:rPr>
          <w:rtl/>
        </w:rPr>
      </w:pPr>
      <w:r w:rsidRPr="006750DF">
        <w:rPr>
          <w:rtl/>
        </w:rPr>
        <w:t>157</w:t>
      </w:r>
      <w:r>
        <w:rPr>
          <w:rtl/>
        </w:rPr>
        <w:t xml:space="preserve"> ـ </w:t>
      </w:r>
      <w:r w:rsidRPr="006750DF">
        <w:rPr>
          <w:rtl/>
        </w:rPr>
        <w:t>محمد بن يعقوب عن أبي العباس محمد بن جعفر عن أيوب بن نوح عن صفوان عن سعيد بن يسار قال</w:t>
      </w:r>
      <w:r>
        <w:rPr>
          <w:rtl/>
        </w:rPr>
        <w:t xml:space="preserve">: </w:t>
      </w:r>
      <w:r w:rsidRPr="006750DF">
        <w:rPr>
          <w:rtl/>
        </w:rPr>
        <w:t xml:space="preserve">سئلت أبا عبد الله </w:t>
      </w:r>
      <w:r w:rsidRPr="002C718C">
        <w:rPr>
          <w:rStyle w:val="libAlaemChar"/>
          <w:rtl/>
        </w:rPr>
        <w:t>عليه‌السلام</w:t>
      </w:r>
      <w:r w:rsidRPr="006750DF">
        <w:rPr>
          <w:rtl/>
        </w:rPr>
        <w:t xml:space="preserve"> عن امرأة حرة تكون تحت المملوك فتشتريه هل يبطل نكاحه</w:t>
      </w:r>
      <w:r>
        <w:rPr>
          <w:rtl/>
        </w:rPr>
        <w:t>؟</w:t>
      </w:r>
      <w:r w:rsidRPr="006750DF">
        <w:rPr>
          <w:rtl/>
        </w:rPr>
        <w:t xml:space="preserve"> قال</w:t>
      </w:r>
      <w:r>
        <w:rPr>
          <w:rtl/>
        </w:rPr>
        <w:t xml:space="preserve">: </w:t>
      </w:r>
      <w:r w:rsidRPr="006750DF">
        <w:rPr>
          <w:rtl/>
        </w:rPr>
        <w:t>نعم لأنه عبد مملوك لا يقدر على شيء.</w:t>
      </w:r>
    </w:p>
    <w:p w:rsidR="00BD62F3" w:rsidRPr="006750DF" w:rsidRDefault="00BD62F3" w:rsidP="002C718C">
      <w:pPr>
        <w:pStyle w:val="libNormal"/>
        <w:rPr>
          <w:rtl/>
        </w:rPr>
      </w:pPr>
      <w:r w:rsidRPr="00FB47E7">
        <w:rPr>
          <w:rStyle w:val="libBold2Char"/>
          <w:rtl/>
        </w:rPr>
        <w:t xml:space="preserve">158 ـ في تفسير العيّاشي </w:t>
      </w:r>
      <w:r w:rsidRPr="006750DF">
        <w:rPr>
          <w:rtl/>
        </w:rPr>
        <w:t>عن أبي بصير في الرجل ينكح أمته لرجل له ان يفرق بينهما إذا شاء</w:t>
      </w:r>
      <w:r>
        <w:rPr>
          <w:rtl/>
        </w:rPr>
        <w:t>؟</w:t>
      </w:r>
      <w:r w:rsidRPr="006750DF">
        <w:rPr>
          <w:rtl/>
        </w:rPr>
        <w:t xml:space="preserve"> قال</w:t>
      </w:r>
      <w:r>
        <w:rPr>
          <w:rtl/>
        </w:rPr>
        <w:t>: إن</w:t>
      </w:r>
      <w:r>
        <w:rPr>
          <w:rFonts w:hint="cs"/>
          <w:rtl/>
        </w:rPr>
        <w:t>ْ</w:t>
      </w:r>
      <w:r>
        <w:rPr>
          <w:rtl/>
        </w:rPr>
        <w:t xml:space="preserve"> </w:t>
      </w:r>
      <w:r w:rsidRPr="006750DF">
        <w:rPr>
          <w:rtl/>
        </w:rPr>
        <w:t>كان مملوكا فليفرق بينهما إذا شاء</w:t>
      </w:r>
      <w:r>
        <w:rPr>
          <w:rtl/>
        </w:rPr>
        <w:t xml:space="preserve">، </w:t>
      </w:r>
      <w:r w:rsidRPr="006750DF">
        <w:rPr>
          <w:rtl/>
        </w:rPr>
        <w:t>لان الله يقول</w:t>
      </w:r>
      <w:r>
        <w:rPr>
          <w:rtl/>
        </w:rPr>
        <w:t xml:space="preserve">: </w:t>
      </w:r>
      <w:r w:rsidRPr="002C718C">
        <w:rPr>
          <w:rStyle w:val="libAlaemChar"/>
          <w:rtl/>
        </w:rPr>
        <w:t>(</w:t>
      </w:r>
      <w:r w:rsidRPr="002C718C">
        <w:rPr>
          <w:rStyle w:val="libAieChar"/>
          <w:rtl/>
        </w:rPr>
        <w:t>عَبْداً مَمْلُوكاً لا يَقْدِرُ عَلى شَيْءٍ</w:t>
      </w:r>
      <w:r w:rsidRPr="002C718C">
        <w:rPr>
          <w:rStyle w:val="libAlaemChar"/>
          <w:rtl/>
        </w:rPr>
        <w:t>)</w:t>
      </w:r>
      <w:r w:rsidRPr="006750DF">
        <w:rPr>
          <w:rtl/>
        </w:rPr>
        <w:t xml:space="preserve"> فليس للعبد من الأمر شيء</w:t>
      </w:r>
      <w:r>
        <w:rPr>
          <w:rtl/>
        </w:rPr>
        <w:t xml:space="preserve">، </w:t>
      </w:r>
      <w:r w:rsidRPr="006750DF">
        <w:rPr>
          <w:rtl/>
        </w:rPr>
        <w:t>وان كان زوجها حرا فرق بينهما إذا شاء المولى.</w:t>
      </w:r>
    </w:p>
    <w:p w:rsidR="00BD62F3" w:rsidRPr="006750DF" w:rsidRDefault="00BD62F3" w:rsidP="002C718C">
      <w:pPr>
        <w:pStyle w:val="libNormal"/>
        <w:rPr>
          <w:rtl/>
        </w:rPr>
      </w:pPr>
      <w:r w:rsidRPr="006750DF">
        <w:rPr>
          <w:rtl/>
        </w:rPr>
        <w:t>159</w:t>
      </w:r>
      <w:r>
        <w:rPr>
          <w:rtl/>
        </w:rPr>
        <w:t xml:space="preserve"> ـ </w:t>
      </w:r>
      <w:r w:rsidRPr="006750DF">
        <w:rPr>
          <w:rtl/>
        </w:rPr>
        <w:t>عن</w:t>
      </w:r>
      <w:r>
        <w:rPr>
          <w:rtl/>
        </w:rPr>
        <w:t xml:space="preserve"> أحمد </w:t>
      </w:r>
      <w:r w:rsidRPr="006750DF">
        <w:rPr>
          <w:rtl/>
        </w:rPr>
        <w:t xml:space="preserve">بن عبد الله العلوي عن الحسن بن الحسين عن الحسين بن زيد بن </w:t>
      </w:r>
      <w:r>
        <w:rPr>
          <w:rtl/>
        </w:rPr>
        <w:t>(</w:t>
      </w:r>
      <w:r w:rsidRPr="006750DF">
        <w:rPr>
          <w:rtl/>
        </w:rPr>
        <w:t>عن خ</w:t>
      </w:r>
      <w:r>
        <w:rPr>
          <w:rtl/>
        </w:rPr>
        <w:t>)</w:t>
      </w:r>
      <w:r w:rsidRPr="006750DF">
        <w:rPr>
          <w:rtl/>
        </w:rPr>
        <w:t xml:space="preserve"> على عن جعفر بن محمد </w:t>
      </w:r>
      <w:r w:rsidRPr="002C718C">
        <w:rPr>
          <w:rStyle w:val="libAlaemChar"/>
          <w:rtl/>
        </w:rPr>
        <w:t>عليه‌السلام</w:t>
      </w:r>
      <w:r w:rsidRPr="006750DF">
        <w:rPr>
          <w:rtl/>
        </w:rPr>
        <w:t xml:space="preserve"> قال</w:t>
      </w:r>
      <w:r>
        <w:rPr>
          <w:rtl/>
        </w:rPr>
        <w:t xml:space="preserve">: </w:t>
      </w:r>
      <w:r w:rsidRPr="006750DF">
        <w:rPr>
          <w:rtl/>
        </w:rPr>
        <w:t>كان</w:t>
      </w:r>
      <w:r>
        <w:rPr>
          <w:rtl/>
        </w:rPr>
        <w:t xml:space="preserve"> عليّ بن أبي طالب </w:t>
      </w:r>
      <w:r w:rsidRPr="002C718C">
        <w:rPr>
          <w:rStyle w:val="libAlaemChar"/>
          <w:rtl/>
        </w:rPr>
        <w:t>عليه‌السلام</w:t>
      </w:r>
      <w:r w:rsidRPr="006750DF">
        <w:rPr>
          <w:rtl/>
        </w:rPr>
        <w:t xml:space="preserve"> يقول</w:t>
      </w:r>
      <w:r>
        <w:rPr>
          <w:rtl/>
        </w:rPr>
        <w:t xml:space="preserve">: </w:t>
      </w:r>
      <w:r w:rsidRPr="002C718C">
        <w:rPr>
          <w:rStyle w:val="libAlaemChar"/>
          <w:rtl/>
        </w:rPr>
        <w:t>(</w:t>
      </w:r>
      <w:r w:rsidRPr="002C718C">
        <w:rPr>
          <w:rStyle w:val="libAieChar"/>
          <w:rtl/>
        </w:rPr>
        <w:t>ضَرَبَ اللهُ مَثَلاً عَبْداً مَمْلُوكاً لا يَقْدِرُ عَلى شَيْءٍ</w:t>
      </w:r>
      <w:r w:rsidRPr="002C718C">
        <w:rPr>
          <w:rStyle w:val="libAlaemChar"/>
          <w:rtl/>
        </w:rPr>
        <w:t>)</w:t>
      </w:r>
      <w:r w:rsidRPr="006750DF">
        <w:rPr>
          <w:rtl/>
        </w:rPr>
        <w:t xml:space="preserve"> ويقول</w:t>
      </w:r>
      <w:r>
        <w:rPr>
          <w:rtl/>
        </w:rPr>
        <w:t xml:space="preserve">: </w:t>
      </w:r>
      <w:r w:rsidRPr="006750DF">
        <w:rPr>
          <w:rtl/>
        </w:rPr>
        <w:t>للعبد لا طلاق ولا نكاح</w:t>
      </w:r>
      <w:r>
        <w:rPr>
          <w:rtl/>
        </w:rPr>
        <w:t xml:space="preserve">، </w:t>
      </w:r>
      <w:r w:rsidRPr="006750DF">
        <w:rPr>
          <w:rtl/>
        </w:rPr>
        <w:t>ذلك</w:t>
      </w:r>
      <w:r>
        <w:rPr>
          <w:rtl/>
        </w:rPr>
        <w:t xml:space="preserve"> إلى </w:t>
      </w:r>
      <w:r w:rsidRPr="006750DF">
        <w:rPr>
          <w:rtl/>
        </w:rPr>
        <w:t>سيده والناس يروون خلاف ذلك</w:t>
      </w:r>
      <w:r>
        <w:rPr>
          <w:rtl/>
        </w:rPr>
        <w:t xml:space="preserve">، </w:t>
      </w:r>
      <w:r w:rsidRPr="006750DF">
        <w:rPr>
          <w:rtl/>
        </w:rPr>
        <w:t>إذا اذن السيد لعبده لا يرون له أن يفرق بينهما.</w:t>
      </w:r>
    </w:p>
    <w:p w:rsidR="00BD62F3" w:rsidRPr="006750DF" w:rsidRDefault="00BD62F3" w:rsidP="002C718C">
      <w:pPr>
        <w:pStyle w:val="libNormal"/>
        <w:rPr>
          <w:rtl/>
        </w:rPr>
      </w:pPr>
      <w:r w:rsidRPr="006750DF">
        <w:rPr>
          <w:rtl/>
        </w:rPr>
        <w:t>160</w:t>
      </w:r>
      <w:r>
        <w:rPr>
          <w:rtl/>
        </w:rPr>
        <w:t xml:space="preserve"> ـ </w:t>
      </w:r>
      <w:r w:rsidRPr="006750DF">
        <w:rPr>
          <w:rtl/>
        </w:rPr>
        <w:t xml:space="preserve">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مر عليه غلام له فدعاه اليه</w:t>
      </w:r>
    </w:p>
    <w:p w:rsidR="00BD62F3" w:rsidRPr="006750DF" w:rsidRDefault="00BD62F3" w:rsidP="002C718C">
      <w:pPr>
        <w:pStyle w:val="libNormal0"/>
        <w:rPr>
          <w:rtl/>
        </w:rPr>
      </w:pPr>
      <w:r>
        <w:rPr>
          <w:rtl/>
        </w:rPr>
        <w:br w:type="page"/>
      </w:r>
      <w:r w:rsidRPr="006750DF">
        <w:rPr>
          <w:rtl/>
        </w:rPr>
        <w:lastRenderedPageBreak/>
        <w:t>ثم</w:t>
      </w:r>
      <w:r>
        <w:rPr>
          <w:rFonts w:hint="cs"/>
          <w:rtl/>
        </w:rPr>
        <w:t>ّ</w:t>
      </w:r>
      <w:r w:rsidRPr="006750DF">
        <w:rPr>
          <w:rtl/>
        </w:rPr>
        <w:t xml:space="preserve"> قال</w:t>
      </w:r>
      <w:r>
        <w:rPr>
          <w:rtl/>
        </w:rPr>
        <w:t xml:space="preserve">: </w:t>
      </w:r>
      <w:r w:rsidRPr="006750DF">
        <w:rPr>
          <w:rtl/>
        </w:rPr>
        <w:t>يا فتى أرد عليك وتطعمنا بدرهم ضربت</w:t>
      </w:r>
      <w:r>
        <w:rPr>
          <w:rtl/>
        </w:rPr>
        <w:t>؟</w:t>
      </w:r>
      <w:r w:rsidRPr="006750DF">
        <w:rPr>
          <w:rtl/>
        </w:rPr>
        <w:t xml:space="preserve"> قال</w:t>
      </w:r>
      <w:r>
        <w:rPr>
          <w:rtl/>
        </w:rPr>
        <w:t xml:space="preserve">: </w:t>
      </w:r>
      <w:r w:rsidRPr="006750DF">
        <w:rPr>
          <w:rtl/>
        </w:rPr>
        <w:t>فقلت</w:t>
      </w:r>
      <w:r>
        <w:rPr>
          <w:rtl/>
        </w:rPr>
        <w:t xml:space="preserve">: </w:t>
      </w:r>
      <w:r w:rsidRPr="006750DF">
        <w:rPr>
          <w:rtl/>
        </w:rPr>
        <w:t xml:space="preserve">جعلت فداك </w:t>
      </w:r>
      <w:r>
        <w:rPr>
          <w:rFonts w:hint="cs"/>
          <w:rtl/>
        </w:rPr>
        <w:t>إ</w:t>
      </w:r>
      <w:r w:rsidRPr="006750DF">
        <w:rPr>
          <w:rtl/>
        </w:rPr>
        <w:t>ن</w:t>
      </w:r>
      <w:r>
        <w:rPr>
          <w:rFonts w:hint="cs"/>
          <w:rtl/>
        </w:rPr>
        <w:t>ّ</w:t>
      </w:r>
      <w:r w:rsidRPr="006750DF">
        <w:rPr>
          <w:rtl/>
        </w:rPr>
        <w:t xml:space="preserve">ا نروى عندنا </w:t>
      </w:r>
      <w:r>
        <w:rPr>
          <w:rFonts w:hint="cs"/>
          <w:rtl/>
        </w:rPr>
        <w:t>أ</w:t>
      </w:r>
      <w:r w:rsidRPr="006750DF">
        <w:rPr>
          <w:rtl/>
        </w:rPr>
        <w:t>ن</w:t>
      </w:r>
      <w:r>
        <w:rPr>
          <w:rFonts w:hint="cs"/>
          <w:rtl/>
        </w:rPr>
        <w:t>ّ</w:t>
      </w:r>
      <w:r>
        <w:rPr>
          <w:rtl/>
        </w:rPr>
        <w:t xml:space="preserve"> عليّا </w:t>
      </w:r>
      <w:r w:rsidRPr="002C718C">
        <w:rPr>
          <w:rStyle w:val="libAlaemChar"/>
          <w:rtl/>
        </w:rPr>
        <w:t>عليه‌السلام</w:t>
      </w:r>
      <w:r w:rsidRPr="006750DF">
        <w:rPr>
          <w:rtl/>
        </w:rPr>
        <w:t xml:space="preserve"> أهديت له واشتريت جارية فسألها </w:t>
      </w:r>
      <w:r>
        <w:rPr>
          <w:rtl/>
        </w:rPr>
        <w:t>أ</w:t>
      </w:r>
      <w:r w:rsidRPr="006750DF">
        <w:rPr>
          <w:rtl/>
        </w:rPr>
        <w:t>فارغة أنت أم مشغولة</w:t>
      </w:r>
      <w:r>
        <w:rPr>
          <w:rtl/>
        </w:rPr>
        <w:t>؟</w:t>
      </w:r>
      <w:r w:rsidRPr="006750DF">
        <w:rPr>
          <w:rtl/>
        </w:rPr>
        <w:t xml:space="preserve"> قالت</w:t>
      </w:r>
      <w:r>
        <w:rPr>
          <w:rtl/>
        </w:rPr>
        <w:t xml:space="preserve">: </w:t>
      </w:r>
      <w:r w:rsidRPr="006750DF">
        <w:rPr>
          <w:rtl/>
        </w:rPr>
        <w:t>مشغولة</w:t>
      </w:r>
      <w:r>
        <w:rPr>
          <w:rtl/>
        </w:rPr>
        <w:t xml:space="preserve">، </w:t>
      </w:r>
      <w:r w:rsidRPr="006750DF">
        <w:rPr>
          <w:rtl/>
        </w:rPr>
        <w:t>قال</w:t>
      </w:r>
      <w:r>
        <w:rPr>
          <w:rtl/>
        </w:rPr>
        <w:t xml:space="preserve">: </w:t>
      </w:r>
      <w:r w:rsidRPr="006750DF">
        <w:rPr>
          <w:rtl/>
        </w:rPr>
        <w:t>فأرسل فاشترى بعضها من زوجها بخمسمأة درهم</w:t>
      </w:r>
      <w:r>
        <w:rPr>
          <w:rtl/>
        </w:rPr>
        <w:t xml:space="preserve">، </w:t>
      </w:r>
      <w:r w:rsidRPr="006750DF">
        <w:rPr>
          <w:rtl/>
        </w:rPr>
        <w:t>فقال كذبوا على عل</w:t>
      </w:r>
      <w:r>
        <w:rPr>
          <w:rFonts w:hint="cs"/>
          <w:rtl/>
        </w:rPr>
        <w:t>يٍّ</w:t>
      </w:r>
      <w:r w:rsidRPr="006750DF">
        <w:rPr>
          <w:rtl/>
        </w:rPr>
        <w:t xml:space="preserve"> ولم يحفظوا</w:t>
      </w:r>
      <w:r>
        <w:rPr>
          <w:rtl/>
        </w:rPr>
        <w:t xml:space="preserve">، </w:t>
      </w:r>
      <w:r w:rsidRPr="006750DF">
        <w:rPr>
          <w:rtl/>
        </w:rPr>
        <w:t>أما تسمع</w:t>
      </w:r>
      <w:r>
        <w:rPr>
          <w:rtl/>
        </w:rPr>
        <w:t xml:space="preserve"> إلى </w:t>
      </w:r>
      <w:r w:rsidRPr="006750DF">
        <w:rPr>
          <w:rtl/>
        </w:rPr>
        <w:t>قول الله وهو يقول</w:t>
      </w:r>
      <w:r>
        <w:rPr>
          <w:rtl/>
        </w:rPr>
        <w:t xml:space="preserve">: </w:t>
      </w:r>
      <w:r w:rsidRPr="002C718C">
        <w:rPr>
          <w:rStyle w:val="libAlaemChar"/>
          <w:rtl/>
        </w:rPr>
        <w:t>(</w:t>
      </w:r>
      <w:r w:rsidRPr="002C718C">
        <w:rPr>
          <w:rStyle w:val="libAieChar"/>
          <w:rtl/>
        </w:rPr>
        <w:t>ضَرَبَ اللهُ مَثَلاً عَبْداً مَمْلُوكاً لا يَقْدِرُ عَلى شَيْءٍ</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161 ـ في تفسير عليّ بن إبراهيم  </w:t>
      </w:r>
      <w:r w:rsidRPr="002C718C">
        <w:rPr>
          <w:rStyle w:val="libAlaemChar"/>
          <w:rtl/>
        </w:rPr>
        <w:t>(</w:t>
      </w:r>
      <w:r w:rsidRPr="002C718C">
        <w:rPr>
          <w:rStyle w:val="libAieChar"/>
          <w:rtl/>
        </w:rPr>
        <w:t>ضَرَبَ اللهُ مَثَلاً عَبْداً مَمْلُوكاً لا يَقْدِرُ عَلى شَيْءٍ</w:t>
      </w:r>
      <w:r w:rsidRPr="002C718C">
        <w:rPr>
          <w:rStyle w:val="libAlaemChar"/>
          <w:rtl/>
        </w:rPr>
        <w:t>)</w:t>
      </w:r>
      <w:r w:rsidRPr="006750DF">
        <w:rPr>
          <w:rtl/>
          <w:lang w:bidi="fa-IR"/>
        </w:rPr>
        <w:t xml:space="preserve"> قال</w:t>
      </w:r>
      <w:r>
        <w:rPr>
          <w:rtl/>
          <w:lang w:bidi="fa-IR"/>
        </w:rPr>
        <w:t xml:space="preserve">: </w:t>
      </w:r>
      <w:r w:rsidRPr="006750DF">
        <w:rPr>
          <w:rtl/>
          <w:lang w:bidi="fa-IR"/>
        </w:rPr>
        <w:t>لا يتزوج ولا يطلق ثم ضرب الله مثلا في الكفار</w:t>
      </w:r>
      <w:r>
        <w:rPr>
          <w:rtl/>
          <w:lang w:bidi="fa-IR"/>
        </w:rPr>
        <w:t xml:space="preserve">، </w:t>
      </w:r>
      <w:r w:rsidRPr="006750DF">
        <w:rPr>
          <w:rtl/>
          <w:lang w:bidi="fa-IR"/>
        </w:rPr>
        <w:t>ثم قال</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ضَرَبَ اللهُ مَثَلاً رَجُلَيْنِ أَحَدُهُما أَبْكَمُ لا يَقْدِرُ عَلى شَيْءٍ وَهُوَ كَلٌّ عَلى مَوْلاهُ أَيْنَما يُوَجِّهْهُ لا يَأْتِ بِخَيْرٍ هَلْ يَسْتَوِي هُوَ وَمَنْ يَأْمُرُ بِالْعَدْلِ وَهُوَ عَلى صِراطٍ مُسْتَقِيمٍ</w:t>
      </w:r>
      <w:r w:rsidRPr="002C718C">
        <w:rPr>
          <w:rStyle w:val="libAlaemChar"/>
          <w:rtl/>
        </w:rPr>
        <w:t>)</w:t>
      </w:r>
      <w:r w:rsidRPr="006750DF">
        <w:rPr>
          <w:rtl/>
          <w:lang w:bidi="fa-IR"/>
        </w:rPr>
        <w:t xml:space="preserve"> قال</w:t>
      </w:r>
      <w:r>
        <w:rPr>
          <w:rtl/>
          <w:lang w:bidi="fa-IR"/>
        </w:rPr>
        <w:t xml:space="preserve">: </w:t>
      </w:r>
      <w:r w:rsidRPr="006750DF">
        <w:rPr>
          <w:rtl/>
          <w:lang w:bidi="fa-IR"/>
        </w:rPr>
        <w:t>كيف يستوي هذا وهذا الذي يأمر بالعدل أمير المؤمنين والائمة صلوات الله عليهم.</w:t>
      </w:r>
      <w:r>
        <w:rPr>
          <w:rFonts w:hint="cs"/>
          <w:rtl/>
          <w:lang w:bidi="fa-IR"/>
        </w:rPr>
        <w:t xml:space="preserve"> </w:t>
      </w:r>
      <w:r w:rsidRPr="006750DF">
        <w:rPr>
          <w:rtl/>
          <w:lang w:bidi="fa-IR"/>
        </w:rPr>
        <w:t>قال عز من قائل</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اللهُ أَخْرَجَكُمْ مِنْ بُطُونِ أُمَّهاتِكُمْ لا تَعْلَمُونَ شَيْئاً وَجَعَلَ لَكُمُ السَّمْعَ وَالْأَبْصارَ وَالْأَفْئِدَةَ لَعَلَّكُمْ تَشْكُرُونَ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162 ـ في أصول الكافي</w:t>
      </w:r>
      <w:r>
        <w:rPr>
          <w:rtl/>
        </w:rPr>
        <w:t xml:space="preserve"> عليّ بن إبراهيم  </w:t>
      </w:r>
      <w:r w:rsidRPr="006750DF">
        <w:rPr>
          <w:rtl/>
        </w:rPr>
        <w:t>عن أبيه عن الحسن بن إبراهيم عن يونس بن يعقوب قال</w:t>
      </w:r>
      <w:r>
        <w:rPr>
          <w:rtl/>
        </w:rPr>
        <w:t xml:space="preserve">: </w:t>
      </w:r>
      <w:r w:rsidRPr="006750DF">
        <w:rPr>
          <w:rtl/>
        </w:rPr>
        <w:t xml:space="preserve">كان عند أبي عبد الله </w:t>
      </w:r>
      <w:r w:rsidRPr="002C718C">
        <w:rPr>
          <w:rStyle w:val="libAlaemChar"/>
          <w:rtl/>
        </w:rPr>
        <w:t>عليه‌السلام</w:t>
      </w:r>
      <w:r w:rsidRPr="006750DF">
        <w:rPr>
          <w:rtl/>
        </w:rPr>
        <w:t xml:space="preserve"> جماعة من أصحابه منهم حمران بن أعين ومحمد بن أعين ومحمد بن النعمان وهشام بن سالم والطيار وجماعة فيهم هشام بن الحكم وهو شاب</w:t>
      </w:r>
      <w:r>
        <w:rPr>
          <w:rtl/>
        </w:rPr>
        <w:t xml:space="preserve">، </w:t>
      </w:r>
      <w:r w:rsidRPr="006750DF">
        <w:rPr>
          <w:rtl/>
        </w:rPr>
        <w:t>فقال</w:t>
      </w:r>
      <w:r>
        <w:rPr>
          <w:rtl/>
        </w:rPr>
        <w:t xml:space="preserve"> أبو عبد </w:t>
      </w:r>
      <w:r w:rsidRPr="006750DF">
        <w:rPr>
          <w:rtl/>
        </w:rPr>
        <w:t>الله</w:t>
      </w:r>
      <w:r>
        <w:rPr>
          <w:rtl/>
        </w:rPr>
        <w:t xml:space="preserve">: </w:t>
      </w:r>
      <w:r w:rsidRPr="006750DF">
        <w:rPr>
          <w:rtl/>
        </w:rPr>
        <w:t>يا هشام ألا تخبرني كيف صنعت بعمرو بن عبيد وكيف سألته</w:t>
      </w:r>
      <w:r>
        <w:rPr>
          <w:rtl/>
        </w:rPr>
        <w:t>؟</w:t>
      </w:r>
      <w:r>
        <w:rPr>
          <w:rFonts w:hint="cs"/>
          <w:rtl/>
        </w:rPr>
        <w:t xml:space="preserve"> </w:t>
      </w:r>
      <w:r w:rsidRPr="006750DF">
        <w:rPr>
          <w:rtl/>
        </w:rPr>
        <w:t>فقال هشام</w:t>
      </w:r>
      <w:r>
        <w:rPr>
          <w:rtl/>
        </w:rPr>
        <w:t xml:space="preserve">: </w:t>
      </w:r>
      <w:r w:rsidRPr="006750DF">
        <w:rPr>
          <w:rtl/>
        </w:rPr>
        <w:t>يا بن رسول الله</w:t>
      </w:r>
      <w:r w:rsidRPr="00E41AB7">
        <w:rPr>
          <w:rFonts w:hint="cs"/>
          <w:rtl/>
        </w:rPr>
        <w:t xml:space="preserve"> </w:t>
      </w:r>
      <w:r>
        <w:rPr>
          <w:rFonts w:hint="cs"/>
          <w:rtl/>
        </w:rPr>
        <w:t>إ</w:t>
      </w:r>
      <w:r w:rsidRPr="006750DF">
        <w:rPr>
          <w:rtl/>
        </w:rPr>
        <w:t>ن</w:t>
      </w:r>
      <w:r>
        <w:rPr>
          <w:rFonts w:hint="cs"/>
          <w:rtl/>
        </w:rPr>
        <w:t>ّي</w:t>
      </w:r>
      <w:r w:rsidRPr="006750DF">
        <w:rPr>
          <w:rtl/>
        </w:rPr>
        <w:t xml:space="preserve"> أجلك وأستحييك ولا يعمل لساني بين يديك</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إذا أمرتكم بشيء فافعلوا</w:t>
      </w:r>
      <w:r>
        <w:rPr>
          <w:rtl/>
        </w:rPr>
        <w:t xml:space="preserve">، </w:t>
      </w:r>
      <w:r w:rsidRPr="006750DF">
        <w:rPr>
          <w:rtl/>
        </w:rPr>
        <w:t>قال هشام</w:t>
      </w:r>
      <w:r>
        <w:rPr>
          <w:rtl/>
        </w:rPr>
        <w:t xml:space="preserve">: </w:t>
      </w:r>
      <w:r w:rsidRPr="006750DF">
        <w:rPr>
          <w:rtl/>
        </w:rPr>
        <w:t>بلغني ما كان فيه عمرو بن عبيد وجلوسه في مسجد البصرة فعظم ذلك على وخرجت</w:t>
      </w:r>
      <w:r>
        <w:rPr>
          <w:rtl/>
        </w:rPr>
        <w:t xml:space="preserve"> إليه </w:t>
      </w:r>
      <w:r w:rsidRPr="006750DF">
        <w:rPr>
          <w:rtl/>
        </w:rPr>
        <w:t>ودخلت البصرة يوم الجمعة فأتيت مسجد البصرة فاذا أنا بحلقة كبيرة فيها عمرو بن عبيد</w:t>
      </w:r>
      <w:r>
        <w:rPr>
          <w:rtl/>
        </w:rPr>
        <w:t xml:space="preserve">، </w:t>
      </w:r>
      <w:r w:rsidRPr="006750DF">
        <w:rPr>
          <w:rtl/>
        </w:rPr>
        <w:t>وعليه شملة سوداء متزرا بها من صوف وشملة مرتديا بها والناس يسألونه</w:t>
      </w:r>
      <w:r>
        <w:rPr>
          <w:rtl/>
        </w:rPr>
        <w:t xml:space="preserve">، </w:t>
      </w:r>
      <w:r w:rsidRPr="006750DF">
        <w:rPr>
          <w:rtl/>
        </w:rPr>
        <w:t>فاستفرجت الناس فأفرجوا لي ثم قعدت في آخر القوم على ركبتي</w:t>
      </w:r>
      <w:r>
        <w:rPr>
          <w:rtl/>
        </w:rPr>
        <w:t xml:space="preserve">، </w:t>
      </w:r>
      <w:r w:rsidRPr="006750DF">
        <w:rPr>
          <w:rtl/>
        </w:rPr>
        <w:t>ثم قلت</w:t>
      </w:r>
      <w:r>
        <w:rPr>
          <w:rtl/>
        </w:rPr>
        <w:t xml:space="preserve">: أيها </w:t>
      </w:r>
      <w:r w:rsidRPr="006750DF">
        <w:rPr>
          <w:rtl/>
        </w:rPr>
        <w:t>العالم</w:t>
      </w:r>
      <w:r w:rsidRPr="00E41AB7">
        <w:rPr>
          <w:rFonts w:hint="cs"/>
          <w:rtl/>
        </w:rPr>
        <w:t xml:space="preserve"> </w:t>
      </w:r>
      <w:r>
        <w:rPr>
          <w:rFonts w:hint="cs"/>
          <w:rtl/>
        </w:rPr>
        <w:t>إ</w:t>
      </w:r>
      <w:r w:rsidRPr="006750DF">
        <w:rPr>
          <w:rtl/>
        </w:rPr>
        <w:t>ن</w:t>
      </w:r>
      <w:r>
        <w:rPr>
          <w:rFonts w:hint="cs"/>
          <w:rtl/>
        </w:rPr>
        <w:t>ّي</w:t>
      </w:r>
      <w:r w:rsidRPr="006750DF">
        <w:rPr>
          <w:rtl/>
        </w:rPr>
        <w:t xml:space="preserve"> رجل غريب تأذن لي في مسئلة</w:t>
      </w:r>
      <w:r>
        <w:rPr>
          <w:rtl/>
        </w:rPr>
        <w:t>؟</w:t>
      </w:r>
      <w:r w:rsidRPr="006750DF">
        <w:rPr>
          <w:rtl/>
        </w:rPr>
        <w:t xml:space="preserve"> فقال لي</w:t>
      </w:r>
      <w:r>
        <w:rPr>
          <w:rtl/>
        </w:rPr>
        <w:t xml:space="preserve">: </w:t>
      </w:r>
      <w:r w:rsidRPr="006750DF">
        <w:rPr>
          <w:rtl/>
        </w:rPr>
        <w:t>نعم</w:t>
      </w:r>
      <w:r>
        <w:rPr>
          <w:rtl/>
        </w:rPr>
        <w:t xml:space="preserve">، </w:t>
      </w:r>
      <w:r w:rsidRPr="006750DF">
        <w:rPr>
          <w:rtl/>
        </w:rPr>
        <w:t>فقلت</w:t>
      </w:r>
      <w:r>
        <w:rPr>
          <w:rtl/>
        </w:rPr>
        <w:t>: أ</w:t>
      </w:r>
      <w:r w:rsidRPr="006750DF">
        <w:rPr>
          <w:rtl/>
        </w:rPr>
        <w:t>لك عين</w:t>
      </w:r>
      <w:r>
        <w:rPr>
          <w:rtl/>
        </w:rPr>
        <w:t>؟</w:t>
      </w:r>
      <w:r w:rsidRPr="006750DF">
        <w:rPr>
          <w:rtl/>
        </w:rPr>
        <w:t xml:space="preserve"> فقال</w:t>
      </w:r>
      <w:r>
        <w:rPr>
          <w:rtl/>
        </w:rPr>
        <w:t xml:space="preserve">: </w:t>
      </w:r>
      <w:r w:rsidRPr="006750DF">
        <w:rPr>
          <w:rtl/>
        </w:rPr>
        <w:t>يا بنى</w:t>
      </w:r>
      <w:r>
        <w:rPr>
          <w:rtl/>
        </w:rPr>
        <w:t xml:space="preserve"> أي </w:t>
      </w:r>
      <w:r w:rsidRPr="006750DF">
        <w:rPr>
          <w:rtl/>
        </w:rPr>
        <w:t>شيء هذا من السؤال وشيء تراه كيف تسأل عنه</w:t>
      </w:r>
      <w:r>
        <w:rPr>
          <w:rtl/>
        </w:rPr>
        <w:t>؟</w:t>
      </w:r>
      <w:r w:rsidRPr="006750DF">
        <w:rPr>
          <w:rtl/>
        </w:rPr>
        <w:t xml:space="preserve"> فقلت</w:t>
      </w:r>
      <w:r>
        <w:rPr>
          <w:rtl/>
        </w:rPr>
        <w:t xml:space="preserve">: </w:t>
      </w:r>
      <w:r w:rsidRPr="006750DF">
        <w:rPr>
          <w:rtl/>
        </w:rPr>
        <w:t>هكذا مسئلتي</w:t>
      </w:r>
      <w:r>
        <w:rPr>
          <w:rtl/>
        </w:rPr>
        <w:t xml:space="preserve">، </w:t>
      </w:r>
      <w:r w:rsidRPr="006750DF">
        <w:rPr>
          <w:rtl/>
        </w:rPr>
        <w:t>فقال</w:t>
      </w:r>
      <w:r>
        <w:rPr>
          <w:rtl/>
        </w:rPr>
        <w:t xml:space="preserve">: </w:t>
      </w:r>
      <w:r w:rsidRPr="006750DF">
        <w:rPr>
          <w:rtl/>
        </w:rPr>
        <w:t>يا بنى سل وان كانت مسئلتك حمقاء قلت :</w:t>
      </w:r>
    </w:p>
    <w:p w:rsidR="00BD62F3" w:rsidRPr="006750DF" w:rsidRDefault="00BD62F3" w:rsidP="002C718C">
      <w:pPr>
        <w:pStyle w:val="libNormal0"/>
        <w:rPr>
          <w:rtl/>
        </w:rPr>
      </w:pPr>
      <w:r>
        <w:rPr>
          <w:rtl/>
        </w:rPr>
        <w:br w:type="page"/>
      </w:r>
      <w:r w:rsidRPr="006750DF">
        <w:rPr>
          <w:rtl/>
        </w:rPr>
        <w:lastRenderedPageBreak/>
        <w:t>أجبنى فيها قال لي</w:t>
      </w:r>
      <w:r>
        <w:rPr>
          <w:rtl/>
        </w:rPr>
        <w:t xml:space="preserve">: </w:t>
      </w:r>
      <w:r w:rsidRPr="006750DF">
        <w:rPr>
          <w:rtl/>
        </w:rPr>
        <w:t>سل</w:t>
      </w:r>
      <w:r>
        <w:rPr>
          <w:rtl/>
        </w:rPr>
        <w:t xml:space="preserve">، </w:t>
      </w:r>
      <w:r w:rsidRPr="006750DF">
        <w:rPr>
          <w:rtl/>
        </w:rPr>
        <w:t>قلت</w:t>
      </w:r>
      <w:r>
        <w:rPr>
          <w:rtl/>
        </w:rPr>
        <w:t>: أ</w:t>
      </w:r>
      <w:r w:rsidRPr="006750DF">
        <w:rPr>
          <w:rtl/>
        </w:rPr>
        <w:t>لك عين</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فما تصنع بها</w:t>
      </w:r>
      <w:r>
        <w:rPr>
          <w:rtl/>
        </w:rPr>
        <w:t>؟</w:t>
      </w:r>
      <w:r w:rsidRPr="006750DF">
        <w:rPr>
          <w:rtl/>
        </w:rPr>
        <w:t xml:space="preserve"> قال</w:t>
      </w:r>
      <w:r>
        <w:rPr>
          <w:rtl/>
        </w:rPr>
        <w:t xml:space="preserve">: </w:t>
      </w:r>
      <w:r w:rsidRPr="006750DF">
        <w:rPr>
          <w:rtl/>
        </w:rPr>
        <w:t>أرى بها الألوان والأشخاص</w:t>
      </w:r>
      <w:r>
        <w:rPr>
          <w:rtl/>
        </w:rPr>
        <w:t xml:space="preserve">، </w:t>
      </w:r>
      <w:r w:rsidRPr="006750DF">
        <w:rPr>
          <w:rtl/>
        </w:rPr>
        <w:t>قلت</w:t>
      </w:r>
      <w:r>
        <w:rPr>
          <w:rtl/>
        </w:rPr>
        <w:t>: أ</w:t>
      </w:r>
      <w:r w:rsidRPr="006750DF">
        <w:rPr>
          <w:rtl/>
        </w:rPr>
        <w:t>لك أنف</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فما تصنع به</w:t>
      </w:r>
      <w:r>
        <w:rPr>
          <w:rtl/>
        </w:rPr>
        <w:t>؟</w:t>
      </w:r>
      <w:r>
        <w:rPr>
          <w:rFonts w:hint="cs"/>
          <w:rtl/>
        </w:rPr>
        <w:t xml:space="preserve"> </w:t>
      </w:r>
      <w:r w:rsidRPr="006750DF">
        <w:rPr>
          <w:rtl/>
        </w:rPr>
        <w:t>قال</w:t>
      </w:r>
      <w:r>
        <w:rPr>
          <w:rtl/>
        </w:rPr>
        <w:t xml:space="preserve">: </w:t>
      </w:r>
      <w:r w:rsidRPr="006750DF">
        <w:rPr>
          <w:rtl/>
        </w:rPr>
        <w:t>أشم به الرائحة</w:t>
      </w:r>
      <w:r>
        <w:rPr>
          <w:rtl/>
        </w:rPr>
        <w:t xml:space="preserve">، </w:t>
      </w:r>
      <w:r w:rsidRPr="006750DF">
        <w:rPr>
          <w:rtl/>
        </w:rPr>
        <w:t>قلت</w:t>
      </w:r>
      <w:r>
        <w:rPr>
          <w:rtl/>
        </w:rPr>
        <w:t>: أ</w:t>
      </w:r>
      <w:r w:rsidRPr="006750DF">
        <w:rPr>
          <w:rtl/>
        </w:rPr>
        <w:t>لك فم</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فما تصنع به</w:t>
      </w:r>
      <w:r>
        <w:rPr>
          <w:rtl/>
        </w:rPr>
        <w:t>؟</w:t>
      </w:r>
      <w:r w:rsidRPr="006750DF">
        <w:rPr>
          <w:rtl/>
        </w:rPr>
        <w:t xml:space="preserve"> قال</w:t>
      </w:r>
      <w:r>
        <w:rPr>
          <w:rtl/>
        </w:rPr>
        <w:t xml:space="preserve">: </w:t>
      </w:r>
      <w:r w:rsidRPr="006750DF">
        <w:rPr>
          <w:rtl/>
        </w:rPr>
        <w:t>أذوق به الطعم. قلت</w:t>
      </w:r>
      <w:r>
        <w:rPr>
          <w:rtl/>
        </w:rPr>
        <w:t xml:space="preserve">: </w:t>
      </w:r>
      <w:r w:rsidRPr="006750DF">
        <w:rPr>
          <w:rtl/>
        </w:rPr>
        <w:t>فلك اذن</w:t>
      </w:r>
      <w:r>
        <w:rPr>
          <w:rtl/>
        </w:rPr>
        <w:t>؟</w:t>
      </w:r>
      <w:r w:rsidRPr="006750DF">
        <w:rPr>
          <w:rtl/>
        </w:rPr>
        <w:t xml:space="preserve"> قال</w:t>
      </w:r>
      <w:r>
        <w:rPr>
          <w:rtl/>
        </w:rPr>
        <w:t xml:space="preserve">: </w:t>
      </w:r>
      <w:r w:rsidRPr="006750DF">
        <w:rPr>
          <w:rtl/>
        </w:rPr>
        <w:t>نعم. قلت</w:t>
      </w:r>
      <w:r>
        <w:rPr>
          <w:rtl/>
        </w:rPr>
        <w:t xml:space="preserve">: </w:t>
      </w:r>
      <w:r w:rsidRPr="006750DF">
        <w:rPr>
          <w:rtl/>
        </w:rPr>
        <w:t>فما تصنع بها</w:t>
      </w:r>
      <w:r>
        <w:rPr>
          <w:rtl/>
        </w:rPr>
        <w:t>؟</w:t>
      </w:r>
      <w:r w:rsidRPr="006750DF">
        <w:rPr>
          <w:rtl/>
        </w:rPr>
        <w:t xml:space="preserve"> قال</w:t>
      </w:r>
      <w:r>
        <w:rPr>
          <w:rtl/>
        </w:rPr>
        <w:t xml:space="preserve">: </w:t>
      </w:r>
      <w:r w:rsidRPr="006750DF">
        <w:rPr>
          <w:rtl/>
        </w:rPr>
        <w:t>أسمع بها الصوت</w:t>
      </w:r>
      <w:r>
        <w:rPr>
          <w:rtl/>
        </w:rPr>
        <w:t xml:space="preserve">، </w:t>
      </w:r>
      <w:r w:rsidRPr="006750DF">
        <w:rPr>
          <w:rtl/>
        </w:rPr>
        <w:t>قلت</w:t>
      </w:r>
      <w:r>
        <w:rPr>
          <w:rtl/>
        </w:rPr>
        <w:t>: أ</w:t>
      </w:r>
      <w:r w:rsidRPr="006750DF">
        <w:rPr>
          <w:rtl/>
        </w:rPr>
        <w:t>لك قلب</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فما تصنع به</w:t>
      </w:r>
      <w:r>
        <w:rPr>
          <w:rtl/>
        </w:rPr>
        <w:t>؟</w:t>
      </w:r>
      <w:r w:rsidRPr="006750DF">
        <w:rPr>
          <w:rtl/>
        </w:rPr>
        <w:t xml:space="preserve"> قال</w:t>
      </w:r>
      <w:r>
        <w:rPr>
          <w:rtl/>
        </w:rPr>
        <w:t xml:space="preserve">: </w:t>
      </w:r>
      <w:r w:rsidRPr="006750DF">
        <w:rPr>
          <w:rtl/>
        </w:rPr>
        <w:t>أميز به كلما ورد على هذه الجوارح والحواس</w:t>
      </w:r>
      <w:r>
        <w:rPr>
          <w:rtl/>
        </w:rPr>
        <w:t xml:space="preserve">، </w:t>
      </w:r>
      <w:r w:rsidRPr="006750DF">
        <w:rPr>
          <w:rtl/>
        </w:rPr>
        <w:t>قلت</w:t>
      </w:r>
      <w:r>
        <w:rPr>
          <w:rtl/>
        </w:rPr>
        <w:t>: أ</w:t>
      </w:r>
      <w:r w:rsidRPr="006750DF">
        <w:rPr>
          <w:rtl/>
        </w:rPr>
        <w:t>وليس في هذه الجوارح والحواس غنى عن القلب</w:t>
      </w:r>
      <w:r>
        <w:rPr>
          <w:rtl/>
        </w:rPr>
        <w:t>؟</w:t>
      </w:r>
      <w:r w:rsidRPr="006750DF">
        <w:rPr>
          <w:rtl/>
        </w:rPr>
        <w:t xml:space="preserve"> فقال</w:t>
      </w:r>
      <w:r>
        <w:rPr>
          <w:rtl/>
        </w:rPr>
        <w:t xml:space="preserve">: </w:t>
      </w:r>
      <w:r w:rsidRPr="006750DF">
        <w:rPr>
          <w:rtl/>
        </w:rPr>
        <w:t>لا</w:t>
      </w:r>
      <w:r>
        <w:rPr>
          <w:rtl/>
        </w:rPr>
        <w:t xml:space="preserve">، </w:t>
      </w:r>
      <w:r w:rsidRPr="006750DF">
        <w:rPr>
          <w:rtl/>
        </w:rPr>
        <w:t>قلت</w:t>
      </w:r>
      <w:r>
        <w:rPr>
          <w:rtl/>
        </w:rPr>
        <w:t xml:space="preserve">: </w:t>
      </w:r>
      <w:r w:rsidRPr="006750DF">
        <w:rPr>
          <w:rtl/>
        </w:rPr>
        <w:t>وكيف ذلك وهي صحيحة سليمة</w:t>
      </w:r>
      <w:r>
        <w:rPr>
          <w:rtl/>
        </w:rPr>
        <w:t>؟</w:t>
      </w:r>
      <w:r w:rsidRPr="006750DF">
        <w:rPr>
          <w:rtl/>
        </w:rPr>
        <w:t xml:space="preserve"> فقال</w:t>
      </w:r>
      <w:r>
        <w:rPr>
          <w:rtl/>
        </w:rPr>
        <w:t xml:space="preserve">: </w:t>
      </w:r>
      <w:r w:rsidRPr="006750DF">
        <w:rPr>
          <w:rtl/>
        </w:rPr>
        <w:t>يا بنى ان الجوارح إذا شكت في شيء شمته أو رأته أو ذاقته أو سمعته ردته</w:t>
      </w:r>
      <w:r>
        <w:rPr>
          <w:rtl/>
        </w:rPr>
        <w:t xml:space="preserve"> إلى </w:t>
      </w:r>
      <w:r w:rsidRPr="006750DF">
        <w:rPr>
          <w:rtl/>
        </w:rPr>
        <w:t>القلب فيستبين اليقين ويبطل الشك</w:t>
      </w:r>
      <w:r>
        <w:rPr>
          <w:rtl/>
        </w:rPr>
        <w:t xml:space="preserve">، </w:t>
      </w:r>
      <w:r w:rsidRPr="006750DF">
        <w:rPr>
          <w:rtl/>
        </w:rPr>
        <w:t>قال هشام</w:t>
      </w:r>
      <w:r>
        <w:rPr>
          <w:rtl/>
        </w:rPr>
        <w:t xml:space="preserve">: </w:t>
      </w:r>
      <w:r w:rsidRPr="006750DF">
        <w:rPr>
          <w:rtl/>
        </w:rPr>
        <w:t>فقلت له</w:t>
      </w:r>
      <w:r>
        <w:rPr>
          <w:rtl/>
        </w:rPr>
        <w:t xml:space="preserve">: </w:t>
      </w:r>
      <w:r w:rsidRPr="006750DF">
        <w:rPr>
          <w:rtl/>
        </w:rPr>
        <w:t>فانما أقام الله القلب لشك الجوارح</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لا بد من القلب والألم تستيقن الجوارح</w:t>
      </w:r>
      <w:r>
        <w:rPr>
          <w:rtl/>
        </w:rPr>
        <w:t>؟</w:t>
      </w:r>
      <w:r w:rsidRPr="006750DF">
        <w:rPr>
          <w:rtl/>
        </w:rPr>
        <w:t xml:space="preserve"> قال</w:t>
      </w:r>
      <w:r>
        <w:rPr>
          <w:rtl/>
        </w:rPr>
        <w:t xml:space="preserve">: </w:t>
      </w:r>
      <w:r w:rsidRPr="006750DF">
        <w:rPr>
          <w:rtl/>
        </w:rPr>
        <w:t>نعم.</w:t>
      </w:r>
    </w:p>
    <w:p w:rsidR="00BD62F3" w:rsidRPr="006750DF" w:rsidRDefault="00BD62F3" w:rsidP="002C718C">
      <w:pPr>
        <w:pStyle w:val="libNormal"/>
        <w:rPr>
          <w:rtl/>
        </w:rPr>
      </w:pPr>
      <w:r w:rsidRPr="006750DF">
        <w:rPr>
          <w:rtl/>
        </w:rPr>
        <w:t>فقلت</w:t>
      </w:r>
      <w:r>
        <w:rPr>
          <w:rtl/>
        </w:rPr>
        <w:t xml:space="preserve">: يا أبا </w:t>
      </w:r>
      <w:r w:rsidRPr="006750DF">
        <w:rPr>
          <w:rtl/>
        </w:rPr>
        <w:t>مروان فان الله تبارك وتعالى لم يترك جوارحك</w:t>
      </w:r>
      <w:r>
        <w:rPr>
          <w:rtl/>
        </w:rPr>
        <w:t xml:space="preserve"> حتّى </w:t>
      </w:r>
      <w:r w:rsidRPr="006750DF">
        <w:rPr>
          <w:rtl/>
        </w:rPr>
        <w:t>جعل لها إماما يصحح لها الصحيح ويتيقن به ما شككت فيه ويترك هذا الخلق كلهم في حيرتهم وشكهم واختلافهم لا يقيم لهم إماما يردون إليهم شكهم وحيرتهم ويقيم ذلك إماما لجوارحك ترد</w:t>
      </w:r>
      <w:r>
        <w:rPr>
          <w:rtl/>
        </w:rPr>
        <w:t xml:space="preserve"> إليه </w:t>
      </w:r>
      <w:r w:rsidRPr="006750DF">
        <w:rPr>
          <w:rtl/>
        </w:rPr>
        <w:t>حيرتك وشكك</w:t>
      </w:r>
      <w:r>
        <w:rPr>
          <w:rtl/>
        </w:rPr>
        <w:t>؟</w:t>
      </w:r>
      <w:r w:rsidRPr="006750DF">
        <w:rPr>
          <w:rtl/>
        </w:rPr>
        <w:t xml:space="preserve"> قال</w:t>
      </w:r>
      <w:r>
        <w:rPr>
          <w:rtl/>
        </w:rPr>
        <w:t xml:space="preserve">: </w:t>
      </w:r>
      <w:r w:rsidRPr="006750DF">
        <w:rPr>
          <w:rtl/>
        </w:rPr>
        <w:t>فسكت ولم يقل شيئا. ثم التفت</w:t>
      </w:r>
      <w:r>
        <w:rPr>
          <w:rtl/>
        </w:rPr>
        <w:t xml:space="preserve"> إلى </w:t>
      </w:r>
      <w:r w:rsidRPr="006750DF">
        <w:rPr>
          <w:rtl/>
        </w:rPr>
        <w:t>وقال لي</w:t>
      </w:r>
      <w:r>
        <w:rPr>
          <w:rtl/>
        </w:rPr>
        <w:t xml:space="preserve">: </w:t>
      </w:r>
      <w:r w:rsidRPr="006750DF">
        <w:rPr>
          <w:rtl/>
        </w:rPr>
        <w:t>أنت هشام بن الحكم</w:t>
      </w:r>
      <w:r>
        <w:rPr>
          <w:rtl/>
        </w:rPr>
        <w:t>؟</w:t>
      </w:r>
      <w:r w:rsidRPr="006750DF">
        <w:rPr>
          <w:rtl/>
        </w:rPr>
        <w:t xml:space="preserve"> فقلت</w:t>
      </w:r>
      <w:r>
        <w:rPr>
          <w:rtl/>
        </w:rPr>
        <w:t xml:space="preserve">: </w:t>
      </w:r>
      <w:r w:rsidRPr="006750DF">
        <w:rPr>
          <w:rtl/>
        </w:rPr>
        <w:t>لا</w:t>
      </w:r>
      <w:r>
        <w:rPr>
          <w:rtl/>
        </w:rPr>
        <w:t xml:space="preserve">، </w:t>
      </w:r>
      <w:r w:rsidRPr="006750DF">
        <w:rPr>
          <w:rtl/>
        </w:rPr>
        <w:t>فقال</w:t>
      </w:r>
      <w:r>
        <w:rPr>
          <w:rtl/>
        </w:rPr>
        <w:t xml:space="preserve">: </w:t>
      </w:r>
      <w:r w:rsidRPr="006750DF">
        <w:rPr>
          <w:rtl/>
        </w:rPr>
        <w:t>من جلسائه</w:t>
      </w:r>
      <w:r>
        <w:rPr>
          <w:rtl/>
        </w:rPr>
        <w:t>؟</w:t>
      </w:r>
      <w:r w:rsidRPr="006750DF">
        <w:rPr>
          <w:rtl/>
        </w:rPr>
        <w:t xml:space="preserve"> قلت</w:t>
      </w:r>
      <w:r>
        <w:rPr>
          <w:rtl/>
        </w:rPr>
        <w:t xml:space="preserve">: </w:t>
      </w:r>
      <w:r w:rsidRPr="006750DF">
        <w:rPr>
          <w:rtl/>
        </w:rPr>
        <w:t>لا</w:t>
      </w:r>
      <w:r>
        <w:rPr>
          <w:rtl/>
        </w:rPr>
        <w:t xml:space="preserve">، </w:t>
      </w:r>
      <w:r w:rsidRPr="006750DF">
        <w:rPr>
          <w:rtl/>
        </w:rPr>
        <w:t>قال</w:t>
      </w:r>
      <w:r>
        <w:rPr>
          <w:rtl/>
        </w:rPr>
        <w:t xml:space="preserve">: </w:t>
      </w:r>
      <w:r w:rsidRPr="006750DF">
        <w:rPr>
          <w:rtl/>
        </w:rPr>
        <w:t>فمن أين أنت</w:t>
      </w:r>
      <w:r>
        <w:rPr>
          <w:rtl/>
        </w:rPr>
        <w:t>؟</w:t>
      </w:r>
      <w:r w:rsidRPr="006750DF">
        <w:rPr>
          <w:rtl/>
        </w:rPr>
        <w:t xml:space="preserve"> قال</w:t>
      </w:r>
      <w:r>
        <w:rPr>
          <w:rtl/>
        </w:rPr>
        <w:t xml:space="preserve">: </w:t>
      </w:r>
      <w:r w:rsidRPr="006750DF">
        <w:rPr>
          <w:rtl/>
        </w:rPr>
        <w:t>قلت</w:t>
      </w:r>
      <w:r>
        <w:rPr>
          <w:rtl/>
        </w:rPr>
        <w:t xml:space="preserve">: </w:t>
      </w:r>
      <w:r w:rsidRPr="006750DF">
        <w:rPr>
          <w:rtl/>
        </w:rPr>
        <w:t>من أهل الكوفة</w:t>
      </w:r>
      <w:r>
        <w:rPr>
          <w:rtl/>
        </w:rPr>
        <w:t xml:space="preserve">، </w:t>
      </w:r>
      <w:r w:rsidRPr="006750DF">
        <w:rPr>
          <w:rtl/>
        </w:rPr>
        <w:t>قال</w:t>
      </w:r>
      <w:r>
        <w:rPr>
          <w:rtl/>
        </w:rPr>
        <w:t xml:space="preserve">: </w:t>
      </w:r>
      <w:r w:rsidRPr="006750DF">
        <w:rPr>
          <w:rtl/>
        </w:rPr>
        <w:t>فأنت إذا هو</w:t>
      </w:r>
      <w:r>
        <w:rPr>
          <w:rtl/>
        </w:rPr>
        <w:t xml:space="preserve">، </w:t>
      </w:r>
      <w:r w:rsidRPr="006750DF">
        <w:rPr>
          <w:rtl/>
        </w:rPr>
        <w:t>ثم ضمني</w:t>
      </w:r>
      <w:r>
        <w:rPr>
          <w:rtl/>
        </w:rPr>
        <w:t xml:space="preserve"> إليه </w:t>
      </w:r>
      <w:r w:rsidRPr="006750DF">
        <w:rPr>
          <w:rtl/>
        </w:rPr>
        <w:t>وأقعدنى في مجلسه وما زال عن مجلسه وما نطق</w:t>
      </w:r>
      <w:r>
        <w:rPr>
          <w:rtl/>
        </w:rPr>
        <w:t xml:space="preserve"> حتّى </w:t>
      </w:r>
      <w:r w:rsidRPr="006750DF">
        <w:rPr>
          <w:rtl/>
        </w:rPr>
        <w:t>قمت</w:t>
      </w:r>
      <w:r>
        <w:rPr>
          <w:rtl/>
        </w:rPr>
        <w:t xml:space="preserve">، </w:t>
      </w:r>
      <w:r w:rsidRPr="006750DF">
        <w:rPr>
          <w:rtl/>
        </w:rPr>
        <w:t>قال</w:t>
      </w:r>
      <w:r>
        <w:rPr>
          <w:rtl/>
        </w:rPr>
        <w:t xml:space="preserve">: </w:t>
      </w:r>
      <w:r w:rsidRPr="006750DF">
        <w:rPr>
          <w:rtl/>
        </w:rPr>
        <w:t>فضحك</w:t>
      </w:r>
      <w:r>
        <w:rPr>
          <w:rtl/>
        </w:rPr>
        <w:t xml:space="preserve"> أبو عبد </w:t>
      </w:r>
      <w:r w:rsidRPr="006750DF">
        <w:rPr>
          <w:rtl/>
        </w:rPr>
        <w:t xml:space="preserve">الله </w:t>
      </w:r>
      <w:r w:rsidRPr="002C718C">
        <w:rPr>
          <w:rStyle w:val="libAlaemChar"/>
          <w:rtl/>
        </w:rPr>
        <w:t>عليه‌السلام</w:t>
      </w:r>
      <w:r w:rsidRPr="006750DF">
        <w:rPr>
          <w:rtl/>
        </w:rPr>
        <w:t xml:space="preserve"> وقال</w:t>
      </w:r>
      <w:r>
        <w:rPr>
          <w:rtl/>
        </w:rPr>
        <w:t xml:space="preserve">: </w:t>
      </w:r>
      <w:r w:rsidRPr="006750DF">
        <w:rPr>
          <w:rtl/>
        </w:rPr>
        <w:t>يا هشام من علمك هذا</w:t>
      </w:r>
      <w:r>
        <w:rPr>
          <w:rtl/>
        </w:rPr>
        <w:t>؟</w:t>
      </w:r>
      <w:r w:rsidRPr="006750DF">
        <w:rPr>
          <w:rtl/>
        </w:rPr>
        <w:t xml:space="preserve"> قلت</w:t>
      </w:r>
      <w:r>
        <w:rPr>
          <w:rtl/>
        </w:rPr>
        <w:t xml:space="preserve">: </w:t>
      </w:r>
      <w:r w:rsidRPr="006750DF">
        <w:rPr>
          <w:rtl/>
        </w:rPr>
        <w:t>شيء أخذته منك وألفته</w:t>
      </w:r>
      <w:r>
        <w:rPr>
          <w:rtl/>
        </w:rPr>
        <w:t xml:space="preserve">، </w:t>
      </w:r>
      <w:r w:rsidRPr="006750DF">
        <w:rPr>
          <w:rtl/>
        </w:rPr>
        <w:t>فقال</w:t>
      </w:r>
      <w:r>
        <w:rPr>
          <w:rtl/>
        </w:rPr>
        <w:t xml:space="preserve">: </w:t>
      </w:r>
      <w:r w:rsidRPr="006750DF">
        <w:rPr>
          <w:rtl/>
        </w:rPr>
        <w:t>هذا والله مكتوب في صحف إبراهيم وموسى.</w:t>
      </w:r>
    </w:p>
    <w:p w:rsidR="00BD62F3" w:rsidRPr="006750DF" w:rsidRDefault="00BD62F3" w:rsidP="002C718C">
      <w:pPr>
        <w:pStyle w:val="libNormal"/>
        <w:rPr>
          <w:rtl/>
        </w:rPr>
      </w:pPr>
      <w:r w:rsidRPr="00FB47E7">
        <w:rPr>
          <w:rStyle w:val="libBold2Char"/>
          <w:rtl/>
        </w:rPr>
        <w:t xml:space="preserve">163 ـ في تفسير عليّ بن إبراهيم  </w:t>
      </w:r>
      <w:r w:rsidRPr="006750DF">
        <w:rPr>
          <w:rtl/>
        </w:rPr>
        <w:t>وفي رواية أبي الجارود في قوله</w:t>
      </w:r>
      <w:r>
        <w:rPr>
          <w:rtl/>
        </w:rPr>
        <w:t xml:space="preserve">: </w:t>
      </w:r>
      <w:r w:rsidRPr="006750DF">
        <w:rPr>
          <w:rtl/>
        </w:rPr>
        <w:t>أثاثا قال</w:t>
      </w:r>
      <w:r>
        <w:rPr>
          <w:rtl/>
        </w:rPr>
        <w:t xml:space="preserve">: </w:t>
      </w:r>
      <w:r w:rsidRPr="006750DF">
        <w:rPr>
          <w:rtl/>
        </w:rPr>
        <w:t>المال ومتاعا قال</w:t>
      </w:r>
      <w:r>
        <w:rPr>
          <w:rtl/>
        </w:rPr>
        <w:t xml:space="preserve">: </w:t>
      </w:r>
      <w:r w:rsidRPr="006750DF">
        <w:rPr>
          <w:rtl/>
        </w:rPr>
        <w:t>المنافع</w:t>
      </w:r>
      <w:r>
        <w:rPr>
          <w:rtl/>
        </w:rPr>
        <w:t xml:space="preserve"> إلى </w:t>
      </w:r>
      <w:r w:rsidRPr="006750DF">
        <w:rPr>
          <w:rtl/>
        </w:rPr>
        <w:t>حين</w:t>
      </w:r>
      <w:r>
        <w:rPr>
          <w:rtl/>
        </w:rPr>
        <w:t xml:space="preserve"> إلى </w:t>
      </w:r>
      <w:r w:rsidRPr="006750DF">
        <w:rPr>
          <w:rtl/>
        </w:rPr>
        <w:t>بلاغها وقال</w:t>
      </w:r>
      <w:r>
        <w:rPr>
          <w:rtl/>
        </w:rPr>
        <w:t xml:space="preserve"> عليّ بن إبراهيم  </w:t>
      </w:r>
      <w:r w:rsidRPr="006750DF">
        <w:rPr>
          <w:rtl/>
        </w:rPr>
        <w:t>في قوله</w:t>
      </w:r>
      <w:r>
        <w:rPr>
          <w:rtl/>
        </w:rPr>
        <w:t xml:space="preserve">: </w:t>
      </w:r>
      <w:r w:rsidRPr="002C718C">
        <w:rPr>
          <w:rStyle w:val="libAlaemChar"/>
          <w:rtl/>
        </w:rPr>
        <w:t>(</w:t>
      </w:r>
      <w:r w:rsidRPr="002C718C">
        <w:rPr>
          <w:rStyle w:val="libAieChar"/>
          <w:rtl/>
        </w:rPr>
        <w:t>وَاللهُ جَعَلَ لَكُمْ مِمَّا خَلَقَ ظِلالاً</w:t>
      </w:r>
      <w:r w:rsidRPr="002C718C">
        <w:rPr>
          <w:rStyle w:val="libAlaemChar"/>
          <w:rtl/>
        </w:rPr>
        <w:t>)</w:t>
      </w:r>
      <w:r w:rsidRPr="006750DF">
        <w:rPr>
          <w:rtl/>
        </w:rPr>
        <w:t xml:space="preserve"> قال</w:t>
      </w:r>
      <w:r>
        <w:rPr>
          <w:rtl/>
        </w:rPr>
        <w:t xml:space="preserve">: </w:t>
      </w:r>
      <w:r w:rsidRPr="006750DF">
        <w:rPr>
          <w:rtl/>
        </w:rPr>
        <w:t>ما يستظل به.</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وَجَعَلَ لَكُمْ سَرابِيلَ تَقِيكُمُ الْحَرَّ</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164 ـ في روضة الكافي عليّ بن إبراهيم  </w:t>
      </w:r>
      <w:r w:rsidRPr="006750DF">
        <w:rPr>
          <w:rtl/>
          <w:lang w:bidi="fa-IR"/>
        </w:rPr>
        <w:t>عن أبيه عن ابن محبوب عن مالك بن</w:t>
      </w:r>
    </w:p>
    <w:p w:rsidR="00BD62F3" w:rsidRPr="006750DF" w:rsidRDefault="00BD62F3" w:rsidP="002C718C">
      <w:pPr>
        <w:pStyle w:val="libNormal0"/>
        <w:rPr>
          <w:rtl/>
        </w:rPr>
      </w:pPr>
      <w:r>
        <w:rPr>
          <w:rtl/>
        </w:rPr>
        <w:br w:type="page"/>
      </w:r>
      <w:r w:rsidRPr="006750DF">
        <w:rPr>
          <w:rtl/>
        </w:rPr>
        <w:lastRenderedPageBreak/>
        <w:t xml:space="preserve">عطية عن سليمان بن خالد قال سألت أبا عبد الله </w:t>
      </w:r>
      <w:r w:rsidRPr="002C718C">
        <w:rPr>
          <w:rStyle w:val="libAlaemChar"/>
          <w:rtl/>
        </w:rPr>
        <w:t>عليه‌السلام</w:t>
      </w:r>
      <w:r w:rsidRPr="006750DF">
        <w:rPr>
          <w:rtl/>
        </w:rPr>
        <w:t xml:space="preserve"> عن الحر والبرد مما يكون</w:t>
      </w:r>
      <w:r>
        <w:rPr>
          <w:rtl/>
        </w:rPr>
        <w:t>؟</w:t>
      </w:r>
      <w:r w:rsidRPr="006750DF">
        <w:rPr>
          <w:rtl/>
        </w:rPr>
        <w:t xml:space="preserve"> قال</w:t>
      </w:r>
      <w:r>
        <w:rPr>
          <w:rtl/>
        </w:rPr>
        <w:t xml:space="preserve">: </w:t>
      </w:r>
      <w:r w:rsidRPr="006750DF">
        <w:rPr>
          <w:rtl/>
        </w:rPr>
        <w:t>لي يا أبا أيوب ان المريخ كوكب حار وزحل كوكب بارد</w:t>
      </w:r>
      <w:r>
        <w:rPr>
          <w:rtl/>
        </w:rPr>
        <w:t xml:space="preserve">، </w:t>
      </w:r>
      <w:r w:rsidRPr="006750DF">
        <w:rPr>
          <w:rtl/>
        </w:rPr>
        <w:t>فاذا بدء المريخ في الارتفاع انحط زحل وذلك في الربيع</w:t>
      </w:r>
      <w:r>
        <w:rPr>
          <w:rtl/>
        </w:rPr>
        <w:t xml:space="preserve">، </w:t>
      </w:r>
      <w:r w:rsidRPr="006750DF">
        <w:rPr>
          <w:rtl/>
        </w:rPr>
        <w:t>فلا يزالان كذلك كلما ارتفع المريخ درجة انحط زحل درجة ثلثة أشهر</w:t>
      </w:r>
      <w:r>
        <w:rPr>
          <w:rtl/>
        </w:rPr>
        <w:t xml:space="preserve"> حتّى </w:t>
      </w:r>
      <w:r w:rsidRPr="006750DF">
        <w:rPr>
          <w:rtl/>
        </w:rPr>
        <w:t>ينتهى المريخ في الارتفاع وينتهى زحل في الهبوط فيجلو المريخ</w:t>
      </w:r>
      <w:r>
        <w:rPr>
          <w:rtl/>
        </w:rPr>
        <w:t xml:space="preserve">، </w:t>
      </w:r>
      <w:r w:rsidRPr="006750DF">
        <w:rPr>
          <w:rtl/>
        </w:rPr>
        <w:t>فلذلك يشتد الحر</w:t>
      </w:r>
      <w:r>
        <w:rPr>
          <w:rtl/>
        </w:rPr>
        <w:t xml:space="preserve">، </w:t>
      </w:r>
      <w:r w:rsidRPr="006750DF">
        <w:rPr>
          <w:rtl/>
        </w:rPr>
        <w:t>فاذا كان آخر الصيف وأول الخريف بدء زحل في الارتفاع وبدء المريخ في الهبوط</w:t>
      </w:r>
      <w:r>
        <w:rPr>
          <w:rtl/>
        </w:rPr>
        <w:t xml:space="preserve">، </w:t>
      </w:r>
      <w:r w:rsidRPr="006750DF">
        <w:rPr>
          <w:rtl/>
        </w:rPr>
        <w:t>فلا يزالان كذلك كلما ارتفع زحل درجة انحط المريخ درجة</w:t>
      </w:r>
      <w:r>
        <w:rPr>
          <w:rtl/>
        </w:rPr>
        <w:t xml:space="preserve"> حتّى </w:t>
      </w:r>
      <w:r w:rsidRPr="006750DF">
        <w:rPr>
          <w:rtl/>
        </w:rPr>
        <w:t>ينتهى المريخ في الهبوط وينتهى زحل في الارتفاع</w:t>
      </w:r>
      <w:r>
        <w:rPr>
          <w:rtl/>
        </w:rPr>
        <w:t xml:space="preserve">، </w:t>
      </w:r>
      <w:r w:rsidRPr="006750DF">
        <w:rPr>
          <w:rtl/>
        </w:rPr>
        <w:t>فيجلو زحل</w:t>
      </w:r>
      <w:r>
        <w:rPr>
          <w:rtl/>
        </w:rPr>
        <w:t xml:space="preserve">، </w:t>
      </w:r>
      <w:r w:rsidRPr="006750DF">
        <w:rPr>
          <w:rtl/>
        </w:rPr>
        <w:t>وذلك في أول الشتاء وآخر الخريف</w:t>
      </w:r>
      <w:r>
        <w:rPr>
          <w:rtl/>
        </w:rPr>
        <w:t xml:space="preserve">، </w:t>
      </w:r>
      <w:r w:rsidRPr="006750DF">
        <w:rPr>
          <w:rtl/>
        </w:rPr>
        <w:t>فلذلك يشتد البرد وكلما ارتفع هذا هبط هذا</w:t>
      </w:r>
      <w:r>
        <w:rPr>
          <w:rtl/>
        </w:rPr>
        <w:t xml:space="preserve">، </w:t>
      </w:r>
      <w:r w:rsidRPr="006750DF">
        <w:rPr>
          <w:rtl/>
        </w:rPr>
        <w:t>وكلما هبط هذا ارتفع هذا فاذا كان في الصيف يوم بارد فالفعل في ذلك للقمر</w:t>
      </w:r>
      <w:r>
        <w:rPr>
          <w:rtl/>
        </w:rPr>
        <w:t xml:space="preserve">، </w:t>
      </w:r>
      <w:r w:rsidRPr="006750DF">
        <w:rPr>
          <w:rtl/>
        </w:rPr>
        <w:t xml:space="preserve">وإذا كان في الشتاء يوم حار فالفعل في ذلك للشمس هذا تقدير العزيز العليم وأنا عبد رب العالمين </w:t>
      </w:r>
      <w:r w:rsidRPr="00467FAA">
        <w:rPr>
          <w:rStyle w:val="libFootnotenumChar"/>
          <w:rtl/>
        </w:rPr>
        <w:t>(1)</w:t>
      </w:r>
    </w:p>
    <w:p w:rsidR="00BD62F3" w:rsidRPr="006750DF" w:rsidRDefault="00BD62F3" w:rsidP="002C718C">
      <w:pPr>
        <w:pStyle w:val="libNormal"/>
        <w:rPr>
          <w:rtl/>
        </w:rPr>
      </w:pPr>
      <w:r w:rsidRPr="00FB47E7">
        <w:rPr>
          <w:rStyle w:val="libBold2Char"/>
          <w:rtl/>
        </w:rPr>
        <w:t xml:space="preserve">165 ـ في تفسير العيّاشي </w:t>
      </w:r>
      <w:r w:rsidRPr="006750DF">
        <w:rPr>
          <w:rtl/>
        </w:rPr>
        <w:t>عن جعفر بن</w:t>
      </w:r>
      <w:r>
        <w:rPr>
          <w:rtl/>
        </w:rPr>
        <w:t xml:space="preserve"> أحمد </w:t>
      </w:r>
      <w:r w:rsidRPr="006750DF">
        <w:rPr>
          <w:rtl/>
        </w:rPr>
        <w:t>عن العمر كى عن النيسابوري عن</w:t>
      </w:r>
      <w:r>
        <w:rPr>
          <w:rtl/>
        </w:rPr>
        <w:t xml:space="preserve"> علي بن </w:t>
      </w:r>
      <w:r w:rsidRPr="006750DF">
        <w:rPr>
          <w:rtl/>
        </w:rPr>
        <w:t xml:space="preserve">جعفر بن محمد عن أخيه موسى بن جعفر </w:t>
      </w:r>
      <w:r w:rsidRPr="002C718C">
        <w:rPr>
          <w:rStyle w:val="libAlaemChar"/>
          <w:rtl/>
        </w:rPr>
        <w:t>عليه‌السلام</w:t>
      </w:r>
      <w:r w:rsidRPr="002F3A48">
        <w:rPr>
          <w:rFonts w:hint="cs"/>
          <w:rtl/>
        </w:rPr>
        <w:t xml:space="preserve"> </w:t>
      </w:r>
      <w:r>
        <w:rPr>
          <w:rFonts w:hint="cs"/>
          <w:rtl/>
        </w:rPr>
        <w:t>أ</w:t>
      </w:r>
      <w:r w:rsidRPr="006750DF">
        <w:rPr>
          <w:rtl/>
        </w:rPr>
        <w:t>ن</w:t>
      </w:r>
      <w:r>
        <w:rPr>
          <w:rFonts w:hint="cs"/>
          <w:rtl/>
        </w:rPr>
        <w:t>ّ</w:t>
      </w:r>
      <w:r w:rsidRPr="006750DF">
        <w:rPr>
          <w:rtl/>
        </w:rPr>
        <w:t>ه سئل عن هذه</w:t>
      </w:r>
      <w:r>
        <w:rPr>
          <w:rtl/>
        </w:rPr>
        <w:t xml:space="preserve"> الآية </w:t>
      </w:r>
      <w:r w:rsidRPr="002C718C">
        <w:rPr>
          <w:rStyle w:val="libAlaemChar"/>
          <w:rtl/>
        </w:rPr>
        <w:t>(</w:t>
      </w:r>
      <w:r w:rsidRPr="002C718C">
        <w:rPr>
          <w:rStyle w:val="libAieChar"/>
          <w:rtl/>
        </w:rPr>
        <w:t>يَعْرِفُونَ نِعْمَتَ اللهِ ثُمَّ يُنْكِرُونَها</w:t>
      </w:r>
      <w:r w:rsidRPr="002C718C">
        <w:rPr>
          <w:rStyle w:val="libAlaemChar"/>
          <w:rtl/>
        </w:rPr>
        <w:t>)</w:t>
      </w:r>
      <w:r w:rsidRPr="006750DF">
        <w:rPr>
          <w:rtl/>
        </w:rPr>
        <w:t xml:space="preserve"> قال</w:t>
      </w:r>
      <w:r>
        <w:rPr>
          <w:rtl/>
        </w:rPr>
        <w:t xml:space="preserve">: </w:t>
      </w:r>
      <w:r w:rsidRPr="006750DF">
        <w:rPr>
          <w:rtl/>
        </w:rPr>
        <w:t>عرفوه ثم أنكروه.</w:t>
      </w:r>
    </w:p>
    <w:p w:rsidR="00BD62F3" w:rsidRPr="006750DF" w:rsidRDefault="00BD62F3" w:rsidP="002C718C">
      <w:pPr>
        <w:pStyle w:val="libNormal"/>
        <w:rPr>
          <w:rtl/>
          <w:lang w:bidi="fa-IR"/>
        </w:rPr>
      </w:pPr>
      <w:r w:rsidRPr="00FB47E7">
        <w:rPr>
          <w:rStyle w:val="libBold2Char"/>
          <w:rtl/>
        </w:rPr>
        <w:t xml:space="preserve">166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يَعْرِفُونَ نِعْمَتَ اللهِ ثُمَّ يُنْكِرُونَها</w:t>
      </w:r>
      <w:r w:rsidRPr="002C718C">
        <w:rPr>
          <w:rStyle w:val="libAlaemChar"/>
          <w:rtl/>
        </w:rPr>
        <w:t>)</w:t>
      </w:r>
      <w:r w:rsidRPr="006750DF">
        <w:rPr>
          <w:rtl/>
          <w:lang w:bidi="fa-IR"/>
        </w:rPr>
        <w:t xml:space="preserve"> قال</w:t>
      </w:r>
      <w:r>
        <w:rPr>
          <w:rtl/>
          <w:lang w:bidi="fa-IR"/>
        </w:rPr>
        <w:t xml:space="preserve">: </w:t>
      </w:r>
      <w:r w:rsidRPr="006750DF">
        <w:rPr>
          <w:rtl/>
          <w:lang w:bidi="fa-IR"/>
        </w:rPr>
        <w:t>نعمة الله هم الائمة</w:t>
      </w:r>
      <w:r>
        <w:rPr>
          <w:rtl/>
          <w:lang w:bidi="fa-IR"/>
        </w:rPr>
        <w:t xml:space="preserve">، </w:t>
      </w:r>
      <w:r w:rsidRPr="006750DF">
        <w:rPr>
          <w:rtl/>
          <w:lang w:bidi="fa-IR"/>
        </w:rPr>
        <w:t>والدليل على</w:t>
      </w:r>
      <w:r w:rsidRPr="00F83595">
        <w:rPr>
          <w:rFonts w:hint="cs"/>
          <w:rtl/>
        </w:rPr>
        <w:t xml:space="preserve"> </w:t>
      </w:r>
      <w:r>
        <w:rPr>
          <w:rFonts w:hint="cs"/>
          <w:rtl/>
        </w:rPr>
        <w:t>أنّ</w:t>
      </w:r>
      <w:r w:rsidRPr="006750DF">
        <w:rPr>
          <w:rtl/>
          <w:lang w:bidi="fa-IR"/>
        </w:rPr>
        <w:t xml:space="preserve"> الائمة نعمة الله قول الله</w:t>
      </w:r>
      <w:r>
        <w:rPr>
          <w:rtl/>
          <w:lang w:bidi="fa-IR"/>
        </w:rPr>
        <w:t xml:space="preserve">: </w:t>
      </w:r>
      <w:r w:rsidRPr="002C718C">
        <w:rPr>
          <w:rStyle w:val="libAlaemChar"/>
          <w:rtl/>
        </w:rPr>
        <w:t>(</w:t>
      </w:r>
      <w:r w:rsidRPr="002C718C">
        <w:rPr>
          <w:rStyle w:val="libAieChar"/>
          <w:rtl/>
        </w:rPr>
        <w:t>أَلَمْ تَرَ إلى الَّذِينَ بَدَّلُوا نِعْمَتَ اللهِ كُفْراً</w:t>
      </w:r>
      <w:r w:rsidRPr="002C718C">
        <w:rPr>
          <w:rStyle w:val="libAlaemChar"/>
          <w:rtl/>
        </w:rPr>
        <w:t>)</w:t>
      </w:r>
      <w:r w:rsidRPr="006750DF">
        <w:rPr>
          <w:rtl/>
          <w:lang w:bidi="fa-IR"/>
        </w:rPr>
        <w:t xml:space="preserve"> قال الصادق </w:t>
      </w:r>
      <w:r w:rsidRPr="002C718C">
        <w:rPr>
          <w:rStyle w:val="libAlaemChar"/>
          <w:rtl/>
        </w:rPr>
        <w:t>عليه‌السلام</w:t>
      </w:r>
      <w:r>
        <w:rPr>
          <w:rtl/>
          <w:lang w:bidi="fa-IR"/>
        </w:rPr>
        <w:t xml:space="preserve">: </w:t>
      </w:r>
      <w:r w:rsidRPr="006750DF">
        <w:rPr>
          <w:rtl/>
          <w:lang w:bidi="fa-IR"/>
        </w:rPr>
        <w:t>نحن والله نعمة الله التي أنعم بها على عباده</w:t>
      </w:r>
      <w:r>
        <w:rPr>
          <w:rtl/>
          <w:lang w:bidi="fa-IR"/>
        </w:rPr>
        <w:t xml:space="preserve">، </w:t>
      </w:r>
      <w:r w:rsidRPr="006750DF">
        <w:rPr>
          <w:rtl/>
          <w:lang w:bidi="fa-IR"/>
        </w:rPr>
        <w:t>وبنا فاز من فاز.</w:t>
      </w:r>
    </w:p>
    <w:p w:rsidR="00BD62F3" w:rsidRPr="006750DF" w:rsidRDefault="00BD62F3" w:rsidP="002C718C">
      <w:pPr>
        <w:pStyle w:val="libNormal"/>
        <w:rPr>
          <w:rtl/>
        </w:rPr>
      </w:pPr>
      <w:r w:rsidRPr="00FB47E7">
        <w:rPr>
          <w:rStyle w:val="libBold2Char"/>
          <w:rtl/>
        </w:rPr>
        <w:t>167 ـ في أصول الكافي</w:t>
      </w:r>
      <w:r w:rsidRPr="006750DF">
        <w:rPr>
          <w:rtl/>
        </w:rPr>
        <w:t xml:space="preserve"> الحسين بن محمد عن معلى بن محمد عن</w:t>
      </w:r>
      <w:r>
        <w:rPr>
          <w:rtl/>
        </w:rPr>
        <w:t xml:space="preserve"> أحمد </w:t>
      </w:r>
      <w:r w:rsidRPr="006750DF">
        <w:rPr>
          <w:rtl/>
        </w:rPr>
        <w:t>بن محمد عن الحسن بن محمد الهاشمي قال</w:t>
      </w:r>
      <w:r>
        <w:rPr>
          <w:rtl/>
        </w:rPr>
        <w:t xml:space="preserve">: </w:t>
      </w:r>
      <w:r w:rsidRPr="006750DF">
        <w:rPr>
          <w:rtl/>
        </w:rPr>
        <w:t>حدثني أبي عن</w:t>
      </w:r>
      <w:r>
        <w:rPr>
          <w:rtl/>
        </w:rPr>
        <w:t xml:space="preserve"> أحمد </w:t>
      </w:r>
      <w:r w:rsidRPr="006750DF">
        <w:rPr>
          <w:rtl/>
        </w:rPr>
        <w:t>بن عيسى قال</w:t>
      </w:r>
      <w:r>
        <w:rPr>
          <w:rtl/>
        </w:rPr>
        <w:t xml:space="preserve">: </w:t>
      </w:r>
      <w:r w:rsidRPr="006750DF">
        <w:rPr>
          <w:rtl/>
        </w:rPr>
        <w:t xml:space="preserve">حدثني جعفر بن محمد عن أبيه عن جده </w:t>
      </w:r>
      <w:r w:rsidRPr="002C718C">
        <w:rPr>
          <w:rStyle w:val="libAlaemChar"/>
          <w:rtl/>
        </w:rPr>
        <w:t>عليهم‌السلام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يَعْرِفُونَ نِعْمَتَ اللهِ ثُمَّ يُنْكِرُونَها</w:t>
      </w:r>
      <w:r w:rsidRPr="002C718C">
        <w:rPr>
          <w:rStyle w:val="libAlaemChar"/>
          <w:rtl/>
        </w:rPr>
        <w:t>)</w:t>
      </w:r>
      <w:r w:rsidRPr="006750DF">
        <w:rPr>
          <w:rtl/>
        </w:rPr>
        <w:t xml:space="preserve"> قال</w:t>
      </w:r>
      <w:r>
        <w:rPr>
          <w:rtl/>
        </w:rPr>
        <w:t xml:space="preserve">: </w:t>
      </w:r>
      <w:r w:rsidRPr="006750DF">
        <w:rPr>
          <w:rtl/>
        </w:rPr>
        <w:t xml:space="preserve">لما نزلت </w:t>
      </w:r>
      <w:r w:rsidRPr="002C718C">
        <w:rPr>
          <w:rStyle w:val="libAlaemChar"/>
          <w:rtl/>
        </w:rPr>
        <w:t>(</w:t>
      </w:r>
      <w:r w:rsidRPr="002C718C">
        <w:rPr>
          <w:rStyle w:val="libAieChar"/>
          <w:rtl/>
        </w:rPr>
        <w:t>إِنَّما وَلِيُّكُمُ اللهُ وَرَسُولُهُ وَالَّذِينَ آمَنُوا الَّذِينَ يُقِيمُونَ الصَّلاةَ وَيُؤْتُونَ الزَّكاةَ وَهُمْ راكِعُونَ</w:t>
      </w:r>
      <w:r w:rsidRPr="002C718C">
        <w:rPr>
          <w:rStyle w:val="libAlaemChar"/>
          <w:rtl/>
        </w:rPr>
        <w:t>)</w:t>
      </w:r>
      <w:r w:rsidRPr="006750DF">
        <w:rPr>
          <w:rtl/>
        </w:rPr>
        <w:t xml:space="preserve"> اجتمع نفر من أصحاب رسول الله </w:t>
      </w:r>
      <w:r w:rsidRPr="002C718C">
        <w:rPr>
          <w:rStyle w:val="libAlaemChar"/>
          <w:rtl/>
        </w:rPr>
        <w:t>صلى‌الله‌عليه‌وآله</w:t>
      </w:r>
      <w:r w:rsidRPr="006750DF">
        <w:rPr>
          <w:rtl/>
        </w:rPr>
        <w:t xml:space="preserve"> في مسجد المدينة فقال بعضهم لبعض</w:t>
      </w:r>
      <w:r>
        <w:rPr>
          <w:rtl/>
        </w:rPr>
        <w:t xml:space="preserve">: </w:t>
      </w:r>
      <w:r w:rsidRPr="006750DF">
        <w:rPr>
          <w:rtl/>
        </w:rPr>
        <w:t>ما تقولون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w:t>
      </w:r>
      <w:r w:rsidRPr="006750DF">
        <w:rPr>
          <w:rtl/>
        </w:rPr>
        <w:t xml:space="preserve">لعله كان في المجلس من يذهب مذهب الغلاة أو علم </w:t>
      </w:r>
      <w:r>
        <w:rPr>
          <w:rtl/>
        </w:rPr>
        <w:t>(</w:t>
      </w:r>
      <w:r w:rsidRPr="006750DF">
        <w:rPr>
          <w:rtl/>
        </w:rPr>
        <w:t>ع</w:t>
      </w:r>
      <w:r>
        <w:rPr>
          <w:rtl/>
        </w:rPr>
        <w:t>)</w:t>
      </w:r>
      <w:r w:rsidRPr="00F83595">
        <w:rPr>
          <w:rFonts w:hint="cs"/>
          <w:rtl/>
        </w:rPr>
        <w:t xml:space="preserve"> </w:t>
      </w:r>
      <w:r>
        <w:rPr>
          <w:rFonts w:hint="cs"/>
          <w:rtl/>
        </w:rPr>
        <w:t>أنّ</w:t>
      </w:r>
      <w:r w:rsidRPr="006750DF">
        <w:rPr>
          <w:rtl/>
        </w:rPr>
        <w:t xml:space="preserve"> في قلب الراوي شيئا من ذلك فنفاه وأذعن بعبودية نفسه وان الله رب العالمين.</w:t>
      </w:r>
    </w:p>
    <w:p w:rsidR="00BD62F3" w:rsidRPr="006750DF" w:rsidRDefault="00BD62F3" w:rsidP="002C718C">
      <w:pPr>
        <w:pStyle w:val="libNormal0"/>
        <w:rPr>
          <w:rtl/>
        </w:rPr>
      </w:pPr>
      <w:r>
        <w:rPr>
          <w:rtl/>
        </w:rPr>
        <w:br w:type="page"/>
      </w:r>
      <w:r w:rsidRPr="006750DF">
        <w:rPr>
          <w:rtl/>
        </w:rPr>
        <w:lastRenderedPageBreak/>
        <w:t>في هذه الآية</w:t>
      </w:r>
      <w:r>
        <w:rPr>
          <w:rtl/>
        </w:rPr>
        <w:t>؟</w:t>
      </w:r>
      <w:r w:rsidRPr="006750DF">
        <w:rPr>
          <w:rtl/>
        </w:rPr>
        <w:t xml:space="preserve"> فقال بعضهم</w:t>
      </w:r>
      <w:r>
        <w:rPr>
          <w:rtl/>
        </w:rPr>
        <w:t>: إن</w:t>
      </w:r>
      <w:r>
        <w:rPr>
          <w:rFonts w:hint="cs"/>
          <w:rtl/>
        </w:rPr>
        <w:t>ْ</w:t>
      </w:r>
      <w:r>
        <w:rPr>
          <w:rtl/>
        </w:rPr>
        <w:t xml:space="preserve"> </w:t>
      </w:r>
      <w:r w:rsidRPr="006750DF">
        <w:rPr>
          <w:rtl/>
        </w:rPr>
        <w:t>كفرنا بهذه</w:t>
      </w:r>
      <w:r>
        <w:rPr>
          <w:rtl/>
        </w:rPr>
        <w:t xml:space="preserve"> الآية </w:t>
      </w:r>
      <w:r w:rsidRPr="006750DF">
        <w:rPr>
          <w:rtl/>
        </w:rPr>
        <w:t>نكفر بسايرها وان آمنا فان هذا ذل حين يسلط علينا ابن أبي طالب</w:t>
      </w:r>
      <w:r>
        <w:rPr>
          <w:rtl/>
        </w:rPr>
        <w:t xml:space="preserve">، </w:t>
      </w:r>
      <w:r w:rsidRPr="006750DF">
        <w:rPr>
          <w:rtl/>
        </w:rPr>
        <w:t>فقالوا</w:t>
      </w:r>
      <w:r>
        <w:rPr>
          <w:rtl/>
        </w:rPr>
        <w:t xml:space="preserve">: </w:t>
      </w:r>
      <w:r w:rsidRPr="006750DF">
        <w:rPr>
          <w:rtl/>
        </w:rPr>
        <w:t>قد علمنا</w:t>
      </w:r>
      <w:r w:rsidRPr="00F83595">
        <w:rPr>
          <w:rFonts w:hint="cs"/>
          <w:rtl/>
        </w:rPr>
        <w:t xml:space="preserve"> </w:t>
      </w:r>
      <w:r>
        <w:rPr>
          <w:rFonts w:hint="cs"/>
          <w:rtl/>
        </w:rPr>
        <w:t>أنّ</w:t>
      </w:r>
      <w:r w:rsidRPr="006750DF">
        <w:rPr>
          <w:rtl/>
        </w:rPr>
        <w:t xml:space="preserve"> محمدا صادق فيما يقول ولكنا نتولاه ولا نطيع</w:t>
      </w:r>
      <w:r>
        <w:rPr>
          <w:rtl/>
        </w:rPr>
        <w:t xml:space="preserve"> عليّا </w:t>
      </w:r>
      <w:r w:rsidRPr="006750DF">
        <w:rPr>
          <w:rtl/>
        </w:rPr>
        <w:t>فيما أمرنا</w:t>
      </w:r>
      <w:r>
        <w:rPr>
          <w:rtl/>
        </w:rPr>
        <w:t xml:space="preserve">، </w:t>
      </w:r>
      <w:r w:rsidRPr="006750DF">
        <w:rPr>
          <w:rtl/>
        </w:rPr>
        <w:t>قال</w:t>
      </w:r>
      <w:r>
        <w:rPr>
          <w:rtl/>
        </w:rPr>
        <w:t xml:space="preserve">: </w:t>
      </w:r>
      <w:r w:rsidRPr="006750DF">
        <w:rPr>
          <w:rtl/>
        </w:rPr>
        <w:t>فنزلت هذه</w:t>
      </w:r>
      <w:r>
        <w:rPr>
          <w:rtl/>
        </w:rPr>
        <w:t xml:space="preserve"> الآية </w:t>
      </w:r>
      <w:r w:rsidRPr="002C718C">
        <w:rPr>
          <w:rStyle w:val="libAlaemChar"/>
          <w:rtl/>
        </w:rPr>
        <w:t>(</w:t>
      </w:r>
      <w:r w:rsidRPr="002C718C">
        <w:rPr>
          <w:rStyle w:val="libAieChar"/>
          <w:rtl/>
        </w:rPr>
        <w:t>يَعْرِفُونَ نِعْمَتَ اللهِ ثُمَّ يُنْكِرُونَها</w:t>
      </w:r>
      <w:r w:rsidRPr="002C718C">
        <w:rPr>
          <w:rStyle w:val="libAlaemChar"/>
          <w:rtl/>
        </w:rPr>
        <w:t>)</w:t>
      </w:r>
      <w:r w:rsidRPr="006750DF">
        <w:rPr>
          <w:rtl/>
        </w:rPr>
        <w:t xml:space="preserve"> يعرفون يعنى</w:t>
      </w:r>
      <w:r>
        <w:rPr>
          <w:rtl/>
        </w:rPr>
        <w:t xml:space="preserve"> ولاية عليّ </w:t>
      </w:r>
      <w:r w:rsidRPr="002C718C">
        <w:rPr>
          <w:rStyle w:val="libAlaemChar"/>
          <w:rtl/>
        </w:rPr>
        <w:t>عليه‌السلام</w:t>
      </w:r>
      <w:r>
        <w:rPr>
          <w:rtl/>
        </w:rPr>
        <w:t xml:space="preserve">، </w:t>
      </w:r>
      <w:r w:rsidRPr="002C718C">
        <w:rPr>
          <w:rStyle w:val="libAlaemChar"/>
          <w:rtl/>
        </w:rPr>
        <w:t>(</w:t>
      </w:r>
      <w:r w:rsidRPr="002C718C">
        <w:rPr>
          <w:rStyle w:val="libAieChar"/>
          <w:rtl/>
        </w:rPr>
        <w:t>وَأَكْثَرُهُمُ الْكافِرُونَ</w:t>
      </w:r>
      <w:r w:rsidRPr="002C718C">
        <w:rPr>
          <w:rStyle w:val="libAlaemChar"/>
          <w:rtl/>
        </w:rPr>
        <w:t>)</w:t>
      </w:r>
      <w:r w:rsidRPr="006750DF">
        <w:rPr>
          <w:rtl/>
        </w:rPr>
        <w:t xml:space="preserve"> بالولاية.</w:t>
      </w:r>
    </w:p>
    <w:p w:rsidR="00BD62F3" w:rsidRPr="006750DF" w:rsidRDefault="00BD62F3" w:rsidP="002C718C">
      <w:pPr>
        <w:pStyle w:val="libNormal"/>
        <w:rPr>
          <w:rtl/>
        </w:rPr>
      </w:pPr>
      <w:r w:rsidRPr="00FB47E7">
        <w:rPr>
          <w:rStyle w:val="libBold2Char"/>
          <w:rtl/>
        </w:rPr>
        <w:t xml:space="preserve">168 ـ في كتاب المناقب </w:t>
      </w:r>
      <w:r w:rsidRPr="006750DF">
        <w:rPr>
          <w:rtl/>
        </w:rPr>
        <w:t>لابن شهر آشوب</w:t>
      </w:r>
      <w:r>
        <w:rPr>
          <w:rtl/>
        </w:rPr>
        <w:t xml:space="preserve"> أبو </w:t>
      </w:r>
      <w:r w:rsidRPr="006750DF">
        <w:rPr>
          <w:rtl/>
        </w:rPr>
        <w:t xml:space="preserve">حمزة الثمالي عن أبي جعفر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وَيَوْمَ نَبْعَثُ مِنْ كُلِّ أُمَّةٍ شَهِيداً</w:t>
      </w:r>
      <w:r w:rsidRPr="002C718C">
        <w:rPr>
          <w:rStyle w:val="libAlaemChar"/>
          <w:rtl/>
        </w:rPr>
        <w:t>)</w:t>
      </w:r>
      <w:r w:rsidRPr="006750DF">
        <w:rPr>
          <w:rtl/>
        </w:rPr>
        <w:t xml:space="preserve"> قال</w:t>
      </w:r>
      <w:r>
        <w:rPr>
          <w:rtl/>
        </w:rPr>
        <w:t xml:space="preserve">: </w:t>
      </w:r>
      <w:r w:rsidRPr="006750DF">
        <w:rPr>
          <w:rtl/>
        </w:rPr>
        <w:t>نحن الشهود على هذه الامة.</w:t>
      </w:r>
    </w:p>
    <w:p w:rsidR="00BD62F3" w:rsidRPr="006750DF" w:rsidRDefault="00BD62F3" w:rsidP="002C718C">
      <w:pPr>
        <w:pStyle w:val="libNormal"/>
        <w:rPr>
          <w:rtl/>
        </w:rPr>
      </w:pPr>
      <w:r w:rsidRPr="00FB47E7">
        <w:rPr>
          <w:rStyle w:val="libBold2Char"/>
          <w:rtl/>
        </w:rPr>
        <w:t xml:space="preserve">169 ـ في مجمع البيان </w:t>
      </w:r>
      <w:r w:rsidRPr="006750DF">
        <w:rPr>
          <w:rtl/>
        </w:rPr>
        <w:t>قوله</w:t>
      </w:r>
      <w:r>
        <w:rPr>
          <w:rtl/>
        </w:rPr>
        <w:t xml:space="preserve">: </w:t>
      </w:r>
      <w:r w:rsidRPr="002C718C">
        <w:rPr>
          <w:rStyle w:val="libAlaemChar"/>
          <w:rtl/>
        </w:rPr>
        <w:t>(</w:t>
      </w:r>
      <w:r w:rsidRPr="002C718C">
        <w:rPr>
          <w:rStyle w:val="libAieChar"/>
          <w:rtl/>
        </w:rPr>
        <w:t>وَيَوْمَ نَبْعَثُ مِنْ كُلِّ أُمَّةٍ شَهِيداً</w:t>
      </w:r>
      <w:r w:rsidRPr="002C718C">
        <w:rPr>
          <w:rStyle w:val="libAlaemChar"/>
          <w:rtl/>
        </w:rPr>
        <w:t>)</w:t>
      </w:r>
      <w:r w:rsidRPr="006750DF">
        <w:rPr>
          <w:rtl/>
        </w:rPr>
        <w:t xml:space="preserve"> يعنى يوم القيامة بين سبحانه </w:t>
      </w:r>
      <w:r>
        <w:rPr>
          <w:rFonts w:hint="cs"/>
          <w:rtl/>
        </w:rPr>
        <w:t>أ</w:t>
      </w:r>
      <w:r w:rsidRPr="006750DF">
        <w:rPr>
          <w:rtl/>
        </w:rPr>
        <w:t>ن</w:t>
      </w:r>
      <w:r>
        <w:rPr>
          <w:rFonts w:hint="cs"/>
          <w:rtl/>
        </w:rPr>
        <w:t>ّ</w:t>
      </w:r>
      <w:r w:rsidRPr="006750DF">
        <w:rPr>
          <w:rtl/>
        </w:rPr>
        <w:t xml:space="preserve">ه يبعث فيه </w:t>
      </w:r>
      <w:r w:rsidRPr="002C718C">
        <w:rPr>
          <w:rStyle w:val="libAlaemChar"/>
          <w:rtl/>
        </w:rPr>
        <w:t>(</w:t>
      </w:r>
      <w:r w:rsidRPr="002C718C">
        <w:rPr>
          <w:rStyle w:val="libAieChar"/>
          <w:rtl/>
        </w:rPr>
        <w:t>مِنْ كُلِّ أُمَّةٍ شَهِيداً</w:t>
      </w:r>
      <w:r w:rsidRPr="002C718C">
        <w:rPr>
          <w:rStyle w:val="libAlaemChar"/>
          <w:rtl/>
        </w:rPr>
        <w:t>)</w:t>
      </w:r>
      <w:r w:rsidRPr="006750DF">
        <w:rPr>
          <w:rtl/>
        </w:rPr>
        <w:t xml:space="preserve"> وهم الأنبياء والعدول من كل عصر يشهدون على الناس بأعمالهم</w:t>
      </w:r>
      <w:r>
        <w:rPr>
          <w:rtl/>
        </w:rPr>
        <w:t>، و</w:t>
      </w:r>
      <w:r w:rsidRPr="006750DF">
        <w:rPr>
          <w:rtl/>
        </w:rPr>
        <w:t xml:space="preserve">قال الصادق </w:t>
      </w:r>
      <w:r w:rsidRPr="002C718C">
        <w:rPr>
          <w:rStyle w:val="libAlaemChar"/>
          <w:rtl/>
        </w:rPr>
        <w:t>عليه‌السلام</w:t>
      </w:r>
      <w:r>
        <w:rPr>
          <w:rtl/>
        </w:rPr>
        <w:t xml:space="preserve">: </w:t>
      </w:r>
      <w:r w:rsidRPr="006750DF">
        <w:rPr>
          <w:rtl/>
        </w:rPr>
        <w:t>لكل زمان وامة امام تبعث كل امة مع امامها.</w:t>
      </w:r>
    </w:p>
    <w:p w:rsidR="00BD62F3" w:rsidRPr="006750DF" w:rsidRDefault="00BD62F3" w:rsidP="002C718C">
      <w:pPr>
        <w:pStyle w:val="libNormal"/>
        <w:rPr>
          <w:rtl/>
          <w:lang w:bidi="fa-IR"/>
        </w:rPr>
      </w:pPr>
      <w:r w:rsidRPr="00FB47E7">
        <w:rPr>
          <w:rStyle w:val="libBold2Char"/>
          <w:rtl/>
        </w:rPr>
        <w:t xml:space="preserve">170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وَيَوْمَ نَبْعَثُ مِنْ كُلِّ أُمَّةٍ شَهِيداً</w:t>
      </w:r>
      <w:r w:rsidRPr="002C718C">
        <w:rPr>
          <w:rStyle w:val="libAlaemChar"/>
          <w:rtl/>
        </w:rPr>
        <w:t>)</w:t>
      </w:r>
      <w:r w:rsidRPr="006750DF">
        <w:rPr>
          <w:rtl/>
          <w:lang w:bidi="fa-IR"/>
        </w:rPr>
        <w:t xml:space="preserve"> قال لكل زمان وامة امام تبعث كل امة مع امامها.</w:t>
      </w:r>
    </w:p>
    <w:p w:rsidR="00BD62F3" w:rsidRPr="006750DF" w:rsidRDefault="00BD62F3" w:rsidP="002C718C">
      <w:pPr>
        <w:pStyle w:val="libNormal"/>
        <w:rPr>
          <w:rtl/>
          <w:lang w:bidi="fa-IR"/>
        </w:rPr>
      </w:pPr>
      <w:r w:rsidRPr="006750DF">
        <w:rPr>
          <w:rtl/>
          <w:lang w:bidi="fa-IR"/>
        </w:rPr>
        <w:t>171</w:t>
      </w:r>
      <w:r>
        <w:rPr>
          <w:rtl/>
          <w:lang w:bidi="fa-IR"/>
        </w:rPr>
        <w:t xml:space="preserve"> ـ </w:t>
      </w:r>
      <w:r w:rsidRPr="006750DF">
        <w:rPr>
          <w:rtl/>
          <w:lang w:bidi="fa-IR"/>
        </w:rPr>
        <w:t>قوله</w:t>
      </w:r>
      <w:r>
        <w:rPr>
          <w:rtl/>
          <w:lang w:bidi="fa-IR"/>
        </w:rPr>
        <w:t xml:space="preserve">: </w:t>
      </w:r>
      <w:r w:rsidRPr="002C718C">
        <w:rPr>
          <w:rStyle w:val="libAlaemChar"/>
          <w:rtl/>
        </w:rPr>
        <w:t>(</w:t>
      </w:r>
      <w:r w:rsidRPr="002C718C">
        <w:rPr>
          <w:rStyle w:val="libAieChar"/>
          <w:rtl/>
        </w:rPr>
        <w:t>الَّذِينَ كَفَرُوا وَصَدُّوا عَنْ سَبِيلِ اللهِ زِدْناهُمْ عَذاباً فَوْقَ الْعَذابِ</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كفروا بعد النبي </w:t>
      </w:r>
      <w:r w:rsidRPr="002C718C">
        <w:rPr>
          <w:rStyle w:val="libAlaemChar"/>
          <w:rtl/>
        </w:rPr>
        <w:t>صلى‌الله‌عليه‌وآله</w:t>
      </w:r>
      <w:r>
        <w:rPr>
          <w:rtl/>
          <w:lang w:bidi="fa-IR"/>
        </w:rPr>
        <w:t xml:space="preserve">، </w:t>
      </w:r>
      <w:r w:rsidRPr="006750DF">
        <w:rPr>
          <w:rtl/>
          <w:lang w:bidi="fa-IR"/>
        </w:rPr>
        <w:t xml:space="preserve">وصدوا عن أمير المؤمنين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زِدْناهُمْ عَذاباً فَوْقَ الْعَذابِ بِما كانُوا يُفْسِدُونَ</w:t>
      </w:r>
      <w:r w:rsidRPr="002C718C">
        <w:rPr>
          <w:rStyle w:val="libAlaemChar"/>
          <w:rtl/>
        </w:rPr>
        <w:t>)</w:t>
      </w:r>
      <w:r w:rsidRPr="006750DF">
        <w:rPr>
          <w:rtl/>
          <w:lang w:bidi="fa-IR"/>
        </w:rPr>
        <w:t xml:space="preserve"> ثم قال</w:t>
      </w:r>
      <w:r>
        <w:rPr>
          <w:rtl/>
          <w:lang w:bidi="fa-IR"/>
        </w:rPr>
        <w:t xml:space="preserve">: </w:t>
      </w:r>
      <w:r w:rsidRPr="002C718C">
        <w:rPr>
          <w:rStyle w:val="libAlaemChar"/>
          <w:rtl/>
        </w:rPr>
        <w:t>(</w:t>
      </w:r>
      <w:r w:rsidRPr="002C718C">
        <w:rPr>
          <w:rStyle w:val="libAieChar"/>
          <w:rtl/>
        </w:rPr>
        <w:t>وَيَوْمَ نَبْعَثُ فِي كُلِّ أُمَّةٍ شَهِيداً عَلَيْهِمْ مِنْ أَنْفُسِهِمْ</w:t>
      </w:r>
      <w:r w:rsidRPr="002C718C">
        <w:rPr>
          <w:rStyle w:val="libAlaemChar"/>
          <w:rtl/>
        </w:rPr>
        <w:t>)</w:t>
      </w:r>
      <w:r w:rsidRPr="006750DF">
        <w:rPr>
          <w:rtl/>
          <w:lang w:bidi="fa-IR"/>
        </w:rPr>
        <w:t xml:space="preserve"> يعنى من الائمة</w:t>
      </w:r>
      <w:r>
        <w:rPr>
          <w:rtl/>
          <w:lang w:bidi="fa-IR"/>
        </w:rPr>
        <w:t xml:space="preserve">، </w:t>
      </w:r>
      <w:r w:rsidRPr="006750DF">
        <w:rPr>
          <w:rtl/>
          <w:lang w:bidi="fa-IR"/>
        </w:rPr>
        <w:t>ثم قال لنبيه</w:t>
      </w:r>
      <w:r>
        <w:rPr>
          <w:rtl/>
          <w:lang w:bidi="fa-IR"/>
        </w:rPr>
        <w:t xml:space="preserve">: </w:t>
      </w:r>
      <w:r w:rsidRPr="006750DF">
        <w:rPr>
          <w:rtl/>
          <w:lang w:bidi="fa-IR"/>
        </w:rPr>
        <w:t>وجئنا بك</w:t>
      </w:r>
      <w:r>
        <w:rPr>
          <w:rtl/>
          <w:lang w:bidi="fa-IR"/>
        </w:rPr>
        <w:t xml:space="preserve"> يا محمّد </w:t>
      </w:r>
      <w:r w:rsidRPr="002C718C">
        <w:rPr>
          <w:rStyle w:val="libAlaemChar"/>
          <w:rtl/>
        </w:rPr>
        <w:t>(</w:t>
      </w:r>
      <w:r w:rsidRPr="002C718C">
        <w:rPr>
          <w:rStyle w:val="libAieChar"/>
          <w:rtl/>
        </w:rPr>
        <w:t>شَهِيداً عَلى هؤُلاءِ</w:t>
      </w:r>
      <w:r w:rsidRPr="002C718C">
        <w:rPr>
          <w:rStyle w:val="libAlaemChar"/>
          <w:rtl/>
        </w:rPr>
        <w:t>)</w:t>
      </w:r>
      <w:r w:rsidRPr="006750DF">
        <w:rPr>
          <w:rtl/>
          <w:lang w:bidi="fa-IR"/>
        </w:rPr>
        <w:t xml:space="preserve"> يعنى على الائمة فرسول الله </w:t>
      </w:r>
      <w:r w:rsidRPr="002C718C">
        <w:rPr>
          <w:rStyle w:val="libAlaemChar"/>
          <w:rtl/>
        </w:rPr>
        <w:t>صلى‌الله‌عليه‌وآله</w:t>
      </w:r>
      <w:r w:rsidRPr="006750DF">
        <w:rPr>
          <w:rtl/>
          <w:lang w:bidi="fa-IR"/>
        </w:rPr>
        <w:t xml:space="preserve"> شهيدا على الائمة وهم شهداء على الناس.</w:t>
      </w:r>
    </w:p>
    <w:p w:rsidR="00BD62F3" w:rsidRPr="006750DF" w:rsidRDefault="00BD62F3" w:rsidP="002C718C">
      <w:pPr>
        <w:pStyle w:val="libNormal"/>
        <w:rPr>
          <w:rtl/>
        </w:rPr>
      </w:pPr>
      <w:r w:rsidRPr="00FB47E7">
        <w:rPr>
          <w:rStyle w:val="libBold2Char"/>
          <w:rtl/>
        </w:rPr>
        <w:t xml:space="preserve">172 ـ في تفسير العيّاشي </w:t>
      </w:r>
      <w:r w:rsidRPr="006750DF">
        <w:rPr>
          <w:rtl/>
        </w:rPr>
        <w:t>عن منصور عن حماد اللحام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نحن والله نعلم ما في السموات وما في الأرض وما في الجنة وما في النار وما بين ذلك</w:t>
      </w:r>
      <w:r>
        <w:rPr>
          <w:rtl/>
        </w:rPr>
        <w:t xml:space="preserve">، </w:t>
      </w:r>
      <w:r w:rsidRPr="006750DF">
        <w:rPr>
          <w:rtl/>
        </w:rPr>
        <w:t>قال فبقيت أنظر</w:t>
      </w:r>
      <w:r>
        <w:rPr>
          <w:rtl/>
        </w:rPr>
        <w:t xml:space="preserve"> إليه </w:t>
      </w:r>
      <w:r w:rsidRPr="006750DF">
        <w:rPr>
          <w:rtl/>
        </w:rPr>
        <w:t>فقال</w:t>
      </w:r>
      <w:r>
        <w:rPr>
          <w:rtl/>
        </w:rPr>
        <w:t xml:space="preserve">: </w:t>
      </w:r>
      <w:r w:rsidRPr="006750DF">
        <w:rPr>
          <w:rtl/>
        </w:rPr>
        <w:t>يا حماد ان ذلك في كتاب الله ثلث مرات قال</w:t>
      </w:r>
      <w:r>
        <w:rPr>
          <w:rtl/>
        </w:rPr>
        <w:t xml:space="preserve">: </w:t>
      </w:r>
      <w:r w:rsidRPr="006750DF">
        <w:rPr>
          <w:rtl/>
        </w:rPr>
        <w:t>ثم تلا هذه الآية</w:t>
      </w:r>
      <w:r>
        <w:rPr>
          <w:rtl/>
        </w:rPr>
        <w:t xml:space="preserve">: </w:t>
      </w:r>
      <w:r w:rsidRPr="002C718C">
        <w:rPr>
          <w:rStyle w:val="libAlaemChar"/>
          <w:rtl/>
        </w:rPr>
        <w:t>(</w:t>
      </w:r>
      <w:r w:rsidRPr="002C718C">
        <w:rPr>
          <w:rStyle w:val="libAieChar"/>
          <w:rtl/>
        </w:rPr>
        <w:t>وَيَوْمَ نَبْعَثُ فِي كُلِّ أُمَّةٍ شَهِيداً عَلَيْهِمْ مِنْ أَنْفُسِهِمْ وَجِئْنا بِكَ شَهِيداً عَلى هؤُلاءِ وَنَزَّلْنا عَلَيْكَ الْكِتابَ تِبْياناً لِكُلِّ شَيْءٍ وَهُدىً وَرَحْمَةً وَبُشْرى لِلْمُسْلِمِينَ</w:t>
      </w:r>
      <w:r w:rsidRPr="002C718C">
        <w:rPr>
          <w:rStyle w:val="libAlaemChar"/>
          <w:rtl/>
        </w:rPr>
        <w:t>)</w:t>
      </w:r>
      <w:r w:rsidRPr="006750DF">
        <w:rPr>
          <w:rtl/>
        </w:rPr>
        <w:t xml:space="preserve"> آية من كتاب الله فيه تبيان كل شيء.</w:t>
      </w:r>
    </w:p>
    <w:p w:rsidR="00BD62F3" w:rsidRPr="006750DF" w:rsidRDefault="00BD62F3" w:rsidP="002C718C">
      <w:pPr>
        <w:pStyle w:val="libNormal"/>
        <w:rPr>
          <w:rtl/>
        </w:rPr>
      </w:pPr>
      <w:r w:rsidRPr="006750DF">
        <w:rPr>
          <w:rtl/>
        </w:rPr>
        <w:t>173</w:t>
      </w:r>
      <w:r>
        <w:rPr>
          <w:rtl/>
        </w:rPr>
        <w:t xml:space="preserve"> ـ </w:t>
      </w:r>
      <w:r w:rsidRPr="006750DF">
        <w:rPr>
          <w:rtl/>
        </w:rPr>
        <w:t>عن عبد الله بن الوليد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قال الله لموسى</w:t>
      </w:r>
      <w:r>
        <w:rPr>
          <w:rtl/>
        </w:rPr>
        <w:t xml:space="preserve">: </w:t>
      </w:r>
      <w:r w:rsidRPr="002C718C">
        <w:rPr>
          <w:rStyle w:val="libAlaemChar"/>
          <w:rtl/>
        </w:rPr>
        <w:t>(</w:t>
      </w:r>
      <w:r w:rsidRPr="002C718C">
        <w:rPr>
          <w:rStyle w:val="libAieChar"/>
          <w:rtl/>
        </w:rPr>
        <w:t>وَكَتَبْنا لَهُ</w:t>
      </w:r>
    </w:p>
    <w:p w:rsidR="00BD62F3" w:rsidRPr="006750DF" w:rsidRDefault="00BD62F3" w:rsidP="002C718C">
      <w:pPr>
        <w:pStyle w:val="libNormal0"/>
        <w:rPr>
          <w:rtl/>
          <w:lang w:bidi="fa-IR"/>
        </w:rPr>
      </w:pPr>
      <w:r>
        <w:rPr>
          <w:rtl/>
          <w:lang w:bidi="fa-IR"/>
        </w:rPr>
        <w:br w:type="page"/>
      </w:r>
      <w:r w:rsidRPr="002C718C">
        <w:rPr>
          <w:rStyle w:val="libAieChar"/>
          <w:rtl/>
        </w:rPr>
        <w:lastRenderedPageBreak/>
        <w:t>فِي الْأَلْواحِ مِنْ كُلِّ شَيْءٍ</w:t>
      </w:r>
      <w:r w:rsidRPr="002C718C">
        <w:rPr>
          <w:rStyle w:val="libAlaemChar"/>
          <w:rtl/>
        </w:rPr>
        <w:t>)</w:t>
      </w:r>
      <w:r w:rsidRPr="006750DF">
        <w:rPr>
          <w:rtl/>
          <w:lang w:bidi="fa-IR"/>
        </w:rPr>
        <w:t xml:space="preserve"> فعلمنا</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لم يكتب لموسى الشيء كله وقال الله لعيسى</w:t>
      </w:r>
      <w:r>
        <w:rPr>
          <w:rtl/>
          <w:lang w:bidi="fa-IR"/>
        </w:rPr>
        <w:t xml:space="preserve">: </w:t>
      </w:r>
      <w:r w:rsidRPr="002C718C">
        <w:rPr>
          <w:rStyle w:val="libAlaemChar"/>
          <w:rtl/>
        </w:rPr>
        <w:t>(</w:t>
      </w:r>
      <w:r w:rsidRPr="002C718C">
        <w:rPr>
          <w:rStyle w:val="libAieChar"/>
          <w:rtl/>
        </w:rPr>
        <w:t>لِيُبَيِّنَ لَهُمُ الَّذِي يَخْتَلِفُونَ فِيهِ</w:t>
      </w:r>
      <w:r w:rsidRPr="002C718C">
        <w:rPr>
          <w:rStyle w:val="libAlaemChar"/>
          <w:rtl/>
        </w:rPr>
        <w:t>)</w:t>
      </w:r>
      <w:r w:rsidRPr="006750DF">
        <w:rPr>
          <w:rtl/>
          <w:lang w:bidi="fa-IR"/>
        </w:rPr>
        <w:t xml:space="preserve"> وقال الله لمحمد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وَجِئْنا بِكَ شَهِيداً عَلى هؤُلاءِ وَنَزَّلْنا عَلَيْكَ الْكِتابَ تِبْياناً لِكُلِّ شَيْءٍ</w:t>
      </w:r>
      <w:r w:rsidRPr="002C718C">
        <w:rPr>
          <w:rStyle w:val="libAlaemChar"/>
          <w:rtl/>
        </w:rPr>
        <w:t>)</w:t>
      </w:r>
      <w:r>
        <w:rPr>
          <w:rtl/>
          <w:lang w:bidi="fa-IR"/>
        </w:rPr>
        <w:t>.</w:t>
      </w:r>
    </w:p>
    <w:p w:rsidR="00BD62F3" w:rsidRPr="006750DF" w:rsidRDefault="00BD62F3" w:rsidP="002C718C">
      <w:pPr>
        <w:pStyle w:val="libNormal"/>
        <w:rPr>
          <w:rtl/>
        </w:rPr>
      </w:pPr>
      <w:r w:rsidRPr="006750DF">
        <w:rPr>
          <w:rtl/>
        </w:rPr>
        <w:t>174</w:t>
      </w:r>
      <w:r>
        <w:rPr>
          <w:rtl/>
        </w:rPr>
        <w:t xml:space="preserve"> ـ </w:t>
      </w:r>
      <w:r w:rsidRPr="006750DF">
        <w:rPr>
          <w:rtl/>
        </w:rPr>
        <w:t>عن يونس عن عدة من أصحابنا قالوا</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لا علم خبر السموات وخبر الأرض وخبر ما كان وخبر ما هو كائن كأنه في كفى</w:t>
      </w:r>
      <w:r>
        <w:rPr>
          <w:rtl/>
        </w:rPr>
        <w:t xml:space="preserve">، </w:t>
      </w:r>
      <w:r w:rsidRPr="006750DF">
        <w:rPr>
          <w:rtl/>
        </w:rPr>
        <w:t>قال</w:t>
      </w:r>
      <w:r>
        <w:rPr>
          <w:rtl/>
        </w:rPr>
        <w:t xml:space="preserve">: </w:t>
      </w:r>
      <w:r w:rsidRPr="006750DF">
        <w:rPr>
          <w:rtl/>
        </w:rPr>
        <w:t>من كتاب الله أعلمه</w:t>
      </w:r>
      <w:r>
        <w:rPr>
          <w:rtl/>
        </w:rPr>
        <w:t xml:space="preserve">، </w:t>
      </w:r>
      <w:r w:rsidRPr="006750DF">
        <w:rPr>
          <w:rtl/>
        </w:rPr>
        <w:t>ان الله يقول</w:t>
      </w:r>
      <w:r>
        <w:rPr>
          <w:rtl/>
        </w:rPr>
        <w:t xml:space="preserve">: </w:t>
      </w:r>
      <w:r w:rsidRPr="006750DF">
        <w:rPr>
          <w:rtl/>
        </w:rPr>
        <w:t>«فيه تبيان كل شيء»</w:t>
      </w:r>
      <w:r>
        <w:rPr>
          <w:rtl/>
        </w:rPr>
        <w:t>.</w:t>
      </w:r>
    </w:p>
    <w:p w:rsidR="00BD62F3" w:rsidRPr="006750DF" w:rsidRDefault="00BD62F3" w:rsidP="002C718C">
      <w:pPr>
        <w:pStyle w:val="libNormal"/>
        <w:rPr>
          <w:rtl/>
        </w:rPr>
      </w:pPr>
      <w:r w:rsidRPr="00FB47E7">
        <w:rPr>
          <w:rStyle w:val="libBold2Char"/>
          <w:rtl/>
        </w:rPr>
        <w:t>175 ـ في عيون الاخبار</w:t>
      </w:r>
      <w:r w:rsidRPr="006750DF">
        <w:rPr>
          <w:rtl/>
        </w:rPr>
        <w:t xml:space="preserve"> في باب مجلس الرضا </w:t>
      </w:r>
      <w:r w:rsidRPr="002C718C">
        <w:rPr>
          <w:rStyle w:val="libAlaemChar"/>
          <w:rtl/>
        </w:rPr>
        <w:t>عليه‌السلام</w:t>
      </w:r>
      <w:r w:rsidRPr="006750DF">
        <w:rPr>
          <w:rtl/>
        </w:rPr>
        <w:t xml:space="preserve"> مع أهل الأديان والمقالات في التوحيد قال الرضا </w:t>
      </w:r>
      <w:r w:rsidRPr="002C718C">
        <w:rPr>
          <w:rStyle w:val="libAlaemChar"/>
          <w:rtl/>
        </w:rPr>
        <w:t>عليه‌السلام</w:t>
      </w:r>
      <w:r w:rsidRPr="006750DF">
        <w:rPr>
          <w:rtl/>
        </w:rPr>
        <w:t xml:space="preserve"> في أثناء المحاورات</w:t>
      </w:r>
      <w:r>
        <w:rPr>
          <w:rtl/>
        </w:rPr>
        <w:t xml:space="preserve">: </w:t>
      </w:r>
      <w:r w:rsidRPr="006750DF">
        <w:rPr>
          <w:rtl/>
        </w:rPr>
        <w:t xml:space="preserve">وكذلك أمر محمد </w:t>
      </w:r>
      <w:r w:rsidRPr="002C718C">
        <w:rPr>
          <w:rStyle w:val="libAlaemChar"/>
          <w:rtl/>
        </w:rPr>
        <w:t>صلى‌الله‌عليه‌وآله</w:t>
      </w:r>
      <w:r w:rsidRPr="006750DF">
        <w:rPr>
          <w:rtl/>
        </w:rPr>
        <w:t xml:space="preserve"> وما جاء به</w:t>
      </w:r>
      <w:r>
        <w:rPr>
          <w:rtl/>
        </w:rPr>
        <w:t xml:space="preserve"> وأمر </w:t>
      </w:r>
      <w:r w:rsidRPr="006750DF">
        <w:rPr>
          <w:rtl/>
        </w:rPr>
        <w:t>كل نبي بعثه الله</w:t>
      </w:r>
      <w:r>
        <w:rPr>
          <w:rtl/>
        </w:rPr>
        <w:t xml:space="preserve">، </w:t>
      </w:r>
      <w:r w:rsidRPr="006750DF">
        <w:rPr>
          <w:rtl/>
        </w:rPr>
        <w:t>ومن آياته</w:t>
      </w:r>
      <w:r w:rsidRPr="002F3A48">
        <w:rPr>
          <w:rFonts w:hint="cs"/>
          <w:rtl/>
        </w:rPr>
        <w:t xml:space="preserve"> </w:t>
      </w:r>
      <w:r>
        <w:rPr>
          <w:rFonts w:hint="cs"/>
          <w:rtl/>
        </w:rPr>
        <w:t>أ</w:t>
      </w:r>
      <w:r w:rsidRPr="006750DF">
        <w:rPr>
          <w:rtl/>
        </w:rPr>
        <w:t>ن</w:t>
      </w:r>
      <w:r>
        <w:rPr>
          <w:rFonts w:hint="cs"/>
          <w:rtl/>
        </w:rPr>
        <w:t>ّ</w:t>
      </w:r>
      <w:r w:rsidRPr="006750DF">
        <w:rPr>
          <w:rtl/>
        </w:rPr>
        <w:t>ه كان يتيما فقيرا راعيا أجيرا لم يتعلم كتابا</w:t>
      </w:r>
      <w:r>
        <w:rPr>
          <w:rtl/>
        </w:rPr>
        <w:t xml:space="preserve">، </w:t>
      </w:r>
      <w:r w:rsidRPr="006750DF">
        <w:rPr>
          <w:rtl/>
        </w:rPr>
        <w:t>ولم يختلف</w:t>
      </w:r>
      <w:r>
        <w:rPr>
          <w:rtl/>
        </w:rPr>
        <w:t xml:space="preserve"> إلى </w:t>
      </w:r>
      <w:r w:rsidRPr="006750DF">
        <w:rPr>
          <w:rtl/>
        </w:rPr>
        <w:t>معلم</w:t>
      </w:r>
      <w:r>
        <w:rPr>
          <w:rtl/>
        </w:rPr>
        <w:t xml:space="preserve">، </w:t>
      </w:r>
      <w:r w:rsidRPr="006750DF">
        <w:rPr>
          <w:rtl/>
        </w:rPr>
        <w:t xml:space="preserve">ثم جاء بالقرآن الذي فيه قصص الأنبياء </w:t>
      </w:r>
      <w:r w:rsidRPr="002C718C">
        <w:rPr>
          <w:rStyle w:val="libAlaemChar"/>
          <w:rtl/>
        </w:rPr>
        <w:t>عليهم‌السلام</w:t>
      </w:r>
      <w:r w:rsidRPr="006750DF">
        <w:rPr>
          <w:rtl/>
        </w:rPr>
        <w:t xml:space="preserve"> وأخبار هم حرفا حرفا</w:t>
      </w:r>
      <w:r>
        <w:rPr>
          <w:rtl/>
        </w:rPr>
        <w:t xml:space="preserve">، </w:t>
      </w:r>
      <w:r w:rsidRPr="006750DF">
        <w:rPr>
          <w:rtl/>
        </w:rPr>
        <w:t>واخبار من مضى ومن بقي</w:t>
      </w:r>
      <w:r>
        <w:rPr>
          <w:rtl/>
        </w:rPr>
        <w:t xml:space="preserve"> إلى </w:t>
      </w:r>
      <w:r w:rsidRPr="006750DF">
        <w:rPr>
          <w:rtl/>
        </w:rPr>
        <w:t>يوم القيامة.</w:t>
      </w:r>
    </w:p>
    <w:p w:rsidR="00BD62F3" w:rsidRPr="006750DF" w:rsidRDefault="00BD62F3" w:rsidP="002C718C">
      <w:pPr>
        <w:pStyle w:val="libNormal"/>
        <w:rPr>
          <w:rtl/>
        </w:rPr>
      </w:pPr>
      <w:r w:rsidRPr="00FB47E7">
        <w:rPr>
          <w:rStyle w:val="libBold2Char"/>
          <w:rtl/>
        </w:rPr>
        <w:t>176 ـ في أصول الكافي</w:t>
      </w:r>
      <w:r w:rsidRPr="006750DF">
        <w:rPr>
          <w:rtl/>
        </w:rPr>
        <w:t xml:space="preserve"> محمد بن يحيى عن</w:t>
      </w:r>
      <w:r>
        <w:rPr>
          <w:rtl/>
        </w:rPr>
        <w:t xml:space="preserve"> أحمد </w:t>
      </w:r>
      <w:r w:rsidRPr="006750DF">
        <w:rPr>
          <w:rtl/>
        </w:rPr>
        <w:t>بن محمد بن عيسى عن</w:t>
      </w:r>
      <w:r>
        <w:rPr>
          <w:rtl/>
        </w:rPr>
        <w:t xml:space="preserve"> علي بن </w:t>
      </w:r>
      <w:r w:rsidRPr="006750DF">
        <w:rPr>
          <w:rtl/>
        </w:rPr>
        <w:t xml:space="preserve">حديد عن مرازم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أنزل في القرآن تبيان كل شيء</w:t>
      </w:r>
      <w:r>
        <w:rPr>
          <w:rtl/>
        </w:rPr>
        <w:t xml:space="preserve"> حتّى </w:t>
      </w:r>
      <w:r w:rsidRPr="006750DF">
        <w:rPr>
          <w:rtl/>
        </w:rPr>
        <w:t>والله ما ترك شيئا تحتاج</w:t>
      </w:r>
      <w:r>
        <w:rPr>
          <w:rtl/>
        </w:rPr>
        <w:t xml:space="preserve"> إليه </w:t>
      </w:r>
      <w:r w:rsidRPr="006750DF">
        <w:rPr>
          <w:rtl/>
        </w:rPr>
        <w:t>العباد</w:t>
      </w:r>
      <w:r>
        <w:rPr>
          <w:rtl/>
        </w:rPr>
        <w:t xml:space="preserve"> حتّى </w:t>
      </w:r>
      <w:r w:rsidRPr="006750DF">
        <w:rPr>
          <w:rtl/>
        </w:rPr>
        <w:t>لا يستطيع عبد يقول لو كان هذا انزل في القرآن</w:t>
      </w:r>
      <w:r w:rsidRPr="00B42A50">
        <w:rPr>
          <w:rFonts w:hint="cs"/>
          <w:rtl/>
        </w:rPr>
        <w:t xml:space="preserve"> </w:t>
      </w:r>
      <w:r>
        <w:rPr>
          <w:rFonts w:hint="cs"/>
          <w:rtl/>
        </w:rPr>
        <w:t>ألآ</w:t>
      </w:r>
      <w:r w:rsidRPr="006750DF">
        <w:rPr>
          <w:rtl/>
        </w:rPr>
        <w:t xml:space="preserve"> وقد أنزله الله فيه.</w:t>
      </w:r>
    </w:p>
    <w:p w:rsidR="00BD62F3" w:rsidRPr="006750DF" w:rsidRDefault="00BD62F3" w:rsidP="002C718C">
      <w:pPr>
        <w:pStyle w:val="libNormal"/>
        <w:rPr>
          <w:rtl/>
        </w:rPr>
      </w:pPr>
      <w:r w:rsidRPr="006750DF">
        <w:rPr>
          <w:rtl/>
        </w:rPr>
        <w:t>177</w:t>
      </w:r>
      <w:r>
        <w:rPr>
          <w:rtl/>
        </w:rPr>
        <w:t xml:space="preserve"> ـ عليّ بن إبراهيم  </w:t>
      </w:r>
      <w:r w:rsidRPr="006750DF">
        <w:rPr>
          <w:rtl/>
        </w:rPr>
        <w:t xml:space="preserve">عن محمد بن عيسى عن يونس عن الحسين بن منذر عن عمر بن قيس عن أبي جعفر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إنّ </w:t>
      </w:r>
      <w:r w:rsidRPr="006750DF">
        <w:rPr>
          <w:rtl/>
        </w:rPr>
        <w:t>الله تبارك وتعالى لم يدع شيئا تحتاج</w:t>
      </w:r>
      <w:r>
        <w:rPr>
          <w:rtl/>
        </w:rPr>
        <w:t xml:space="preserve"> إليه </w:t>
      </w:r>
      <w:r w:rsidRPr="006750DF">
        <w:rPr>
          <w:rtl/>
        </w:rPr>
        <w:t>الامة</w:t>
      </w:r>
      <w:r w:rsidRPr="00B42A50">
        <w:rPr>
          <w:rFonts w:hint="cs"/>
          <w:rtl/>
        </w:rPr>
        <w:t xml:space="preserve"> </w:t>
      </w:r>
      <w:r>
        <w:rPr>
          <w:rFonts w:hint="cs"/>
          <w:rtl/>
        </w:rPr>
        <w:t>إ</w:t>
      </w:r>
      <w:r w:rsidRPr="006750DF">
        <w:rPr>
          <w:rtl/>
        </w:rPr>
        <w:t>ل</w:t>
      </w:r>
      <w:r>
        <w:rPr>
          <w:rFonts w:hint="cs"/>
          <w:rtl/>
        </w:rPr>
        <w:t>ّ</w:t>
      </w:r>
      <w:r w:rsidRPr="006750DF">
        <w:rPr>
          <w:rtl/>
        </w:rPr>
        <w:t xml:space="preserve">ا أنزله في كتابه وبينه لرسوله </w:t>
      </w:r>
      <w:r w:rsidRPr="002C718C">
        <w:rPr>
          <w:rStyle w:val="libAlaemChar"/>
          <w:rtl/>
        </w:rPr>
        <w:t>صلى‌الله‌عليه‌وآله</w:t>
      </w:r>
      <w:r>
        <w:rPr>
          <w:rtl/>
        </w:rPr>
        <w:t xml:space="preserve">، </w:t>
      </w:r>
      <w:r w:rsidRPr="006750DF">
        <w:rPr>
          <w:rtl/>
        </w:rPr>
        <w:t>وجعل لكل شيء حدا وجعل عليه دليلا يدل عليه</w:t>
      </w:r>
      <w:r>
        <w:rPr>
          <w:rtl/>
        </w:rPr>
        <w:t xml:space="preserve">، </w:t>
      </w:r>
      <w:r w:rsidRPr="006750DF">
        <w:rPr>
          <w:rtl/>
        </w:rPr>
        <w:t>وجعل على من تعدى ذلك الحد حدا.</w:t>
      </w:r>
    </w:p>
    <w:p w:rsidR="00BD62F3" w:rsidRPr="006750DF" w:rsidRDefault="00BD62F3" w:rsidP="002C718C">
      <w:pPr>
        <w:pStyle w:val="libNormal"/>
        <w:rPr>
          <w:rtl/>
        </w:rPr>
      </w:pPr>
      <w:r w:rsidRPr="006750DF">
        <w:rPr>
          <w:rtl/>
        </w:rPr>
        <w:t>178</w:t>
      </w:r>
      <w:r>
        <w:rPr>
          <w:rtl/>
        </w:rPr>
        <w:t xml:space="preserve"> ـ </w:t>
      </w:r>
      <w:r w:rsidRPr="006750DF">
        <w:rPr>
          <w:rtl/>
        </w:rPr>
        <w:t xml:space="preserve">على عن محمد بن عيسى عن يونس عن حماد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ما من شيء</w:t>
      </w:r>
      <w:r w:rsidRPr="00B42A50">
        <w:rPr>
          <w:rFonts w:hint="cs"/>
          <w:rtl/>
        </w:rPr>
        <w:t xml:space="preserve"> </w:t>
      </w:r>
      <w:r>
        <w:rPr>
          <w:rFonts w:hint="cs"/>
          <w:rtl/>
        </w:rPr>
        <w:t>إ</w:t>
      </w:r>
      <w:r w:rsidRPr="006750DF">
        <w:rPr>
          <w:rtl/>
        </w:rPr>
        <w:t>ل</w:t>
      </w:r>
      <w:r>
        <w:rPr>
          <w:rFonts w:hint="cs"/>
          <w:rtl/>
        </w:rPr>
        <w:t>ّ</w:t>
      </w:r>
      <w:r w:rsidRPr="006750DF">
        <w:rPr>
          <w:rtl/>
        </w:rPr>
        <w:t>ا وفيه كتاب أو سنة.</w:t>
      </w:r>
    </w:p>
    <w:p w:rsidR="00BD62F3" w:rsidRPr="006750DF" w:rsidRDefault="00BD62F3" w:rsidP="002C718C">
      <w:pPr>
        <w:pStyle w:val="libNormal"/>
        <w:rPr>
          <w:rtl/>
        </w:rPr>
      </w:pPr>
      <w:r w:rsidRPr="006750DF">
        <w:rPr>
          <w:rtl/>
        </w:rPr>
        <w:t>179</w:t>
      </w:r>
      <w:r>
        <w:rPr>
          <w:rtl/>
        </w:rPr>
        <w:t xml:space="preserve"> ـ عليّ بن إبراهيم  </w:t>
      </w:r>
      <w:r w:rsidRPr="006750DF">
        <w:rPr>
          <w:rtl/>
        </w:rPr>
        <w:t>عن محمد بن عيسى عن يونس عن حماد عن عبد الله بن سنان عن أبي الجارود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إذا حدثتكم بشيء فاسئلونى من كتاب الله</w:t>
      </w:r>
      <w:r>
        <w:rPr>
          <w:rtl/>
        </w:rPr>
        <w:t xml:space="preserve">، </w:t>
      </w:r>
      <w:r w:rsidRPr="006750DF">
        <w:rPr>
          <w:rtl/>
        </w:rPr>
        <w:t>ثم</w:t>
      </w:r>
    </w:p>
    <w:p w:rsidR="00BD62F3" w:rsidRPr="006750DF" w:rsidRDefault="00BD62F3" w:rsidP="002C718C">
      <w:pPr>
        <w:pStyle w:val="libNormal0"/>
        <w:rPr>
          <w:rtl/>
        </w:rPr>
      </w:pPr>
      <w:r>
        <w:rPr>
          <w:rtl/>
        </w:rPr>
        <w:br w:type="page"/>
      </w:r>
      <w:r w:rsidRPr="006750DF">
        <w:rPr>
          <w:rtl/>
        </w:rPr>
        <w:lastRenderedPageBreak/>
        <w:t>قال في بعض حديثه</w:t>
      </w:r>
      <w:r>
        <w:rPr>
          <w:rtl/>
        </w:rPr>
        <w:t xml:space="preserve">: </w:t>
      </w:r>
      <w:r>
        <w:rPr>
          <w:rFonts w:hint="cs"/>
          <w:rtl/>
        </w:rPr>
        <w:t>أ</w:t>
      </w:r>
      <w:r>
        <w:rPr>
          <w:rtl/>
        </w:rPr>
        <w:t xml:space="preserve">نّ </w:t>
      </w:r>
      <w:r w:rsidRPr="006750DF">
        <w:rPr>
          <w:rtl/>
        </w:rPr>
        <w:t xml:space="preserve">رسول الله </w:t>
      </w:r>
      <w:r w:rsidRPr="002C718C">
        <w:rPr>
          <w:rStyle w:val="libAlaemChar"/>
          <w:rtl/>
        </w:rPr>
        <w:t>صلى‌الله‌عليه‌وآله</w:t>
      </w:r>
      <w:r w:rsidRPr="006750DF">
        <w:rPr>
          <w:rtl/>
        </w:rPr>
        <w:t xml:space="preserve"> نهى عن القيل والقال</w:t>
      </w:r>
      <w:r>
        <w:rPr>
          <w:rtl/>
        </w:rPr>
        <w:t xml:space="preserve">، </w:t>
      </w:r>
      <w:r w:rsidRPr="006750DF">
        <w:rPr>
          <w:rtl/>
        </w:rPr>
        <w:t>وفساد المال وكثرة السؤال</w:t>
      </w:r>
      <w:r>
        <w:rPr>
          <w:rtl/>
        </w:rPr>
        <w:t xml:space="preserve">، </w:t>
      </w:r>
      <w:r w:rsidRPr="006750DF">
        <w:rPr>
          <w:rtl/>
        </w:rPr>
        <w:t>فقيل له</w:t>
      </w:r>
      <w:r>
        <w:rPr>
          <w:rtl/>
        </w:rPr>
        <w:t xml:space="preserve">: </w:t>
      </w:r>
      <w:r w:rsidRPr="006750DF">
        <w:rPr>
          <w:rtl/>
        </w:rPr>
        <w:t>يا بن رسول الله اين هذا من كتاب الله</w:t>
      </w:r>
      <w:r>
        <w:rPr>
          <w:rtl/>
        </w:rPr>
        <w:t>؟</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لا خَيْرَ فِي كَثِيرٍ مِنْ نَجْواهُمْ إِلَّا مَنْ أَمَرَ بِصَدَقَةٍ أَوْ مَعْرُوفٍ أَوْ إِصْلاحٍ بَيْنَ النَّاسِ</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وَلا تُؤْتُوا السُّفَهاءَ أَمْوالَكُمُ الَّتِي جَعَلَ اللهُ لَكُمْ قِياماً</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لا تَسْئَلُوا عَنْ أَشْياءَ إِنْ تُبْدَ لَكُمْ تَسُؤْكُمْ</w:t>
      </w:r>
      <w:r w:rsidRPr="002C718C">
        <w:rPr>
          <w:rStyle w:val="libAlaemChar"/>
          <w:rtl/>
        </w:rPr>
        <w:t>)</w:t>
      </w:r>
      <w:r>
        <w:rPr>
          <w:rtl/>
        </w:rPr>
        <w:t>.</w:t>
      </w:r>
    </w:p>
    <w:p w:rsidR="00BD62F3" w:rsidRPr="006750DF" w:rsidRDefault="00BD62F3" w:rsidP="002C718C">
      <w:pPr>
        <w:pStyle w:val="libNormal"/>
        <w:rPr>
          <w:rtl/>
        </w:rPr>
      </w:pPr>
      <w:r w:rsidRPr="006750DF">
        <w:rPr>
          <w:rtl/>
        </w:rPr>
        <w:t>180</w:t>
      </w:r>
      <w:r>
        <w:rPr>
          <w:rtl/>
        </w:rPr>
        <w:t xml:space="preserve"> ـ </w:t>
      </w:r>
      <w:r w:rsidRPr="006750DF">
        <w:rPr>
          <w:rtl/>
        </w:rPr>
        <w:t>محمد بن يحيى عن</w:t>
      </w:r>
      <w:r>
        <w:rPr>
          <w:rtl/>
        </w:rPr>
        <w:t xml:space="preserve"> أحمد </w:t>
      </w:r>
      <w:r w:rsidRPr="006750DF">
        <w:rPr>
          <w:rtl/>
        </w:rPr>
        <w:t>بن محمد عن ابن فضال عن ثعلبة بن ميمون عمن حدثه عن المعلى بن خنيس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من أمر يختلف فيه اثنان</w:t>
      </w:r>
      <w:r w:rsidRPr="00B42A50">
        <w:rPr>
          <w:rFonts w:hint="cs"/>
          <w:rtl/>
        </w:rPr>
        <w:t xml:space="preserve"> </w:t>
      </w:r>
      <w:r>
        <w:rPr>
          <w:rFonts w:hint="cs"/>
          <w:rtl/>
        </w:rPr>
        <w:t>إ</w:t>
      </w:r>
      <w:r w:rsidRPr="006750DF">
        <w:rPr>
          <w:rtl/>
        </w:rPr>
        <w:t>ل</w:t>
      </w:r>
      <w:r>
        <w:rPr>
          <w:rFonts w:hint="cs"/>
          <w:rtl/>
        </w:rPr>
        <w:t>ّ</w:t>
      </w:r>
      <w:r w:rsidRPr="006750DF">
        <w:rPr>
          <w:rtl/>
        </w:rPr>
        <w:t xml:space="preserve">ا وله أصل في كتاب الله </w:t>
      </w:r>
      <w:r w:rsidRPr="002C718C">
        <w:rPr>
          <w:rStyle w:val="libAlaemChar"/>
          <w:rtl/>
        </w:rPr>
        <w:t>عزوجل</w:t>
      </w:r>
      <w:r>
        <w:rPr>
          <w:rtl/>
        </w:rPr>
        <w:t xml:space="preserve">، </w:t>
      </w:r>
      <w:r w:rsidRPr="006750DF">
        <w:rPr>
          <w:rtl/>
        </w:rPr>
        <w:t>ولكن لا تبلغه عقول الرجال.</w:t>
      </w:r>
    </w:p>
    <w:p w:rsidR="00BD62F3" w:rsidRPr="006750DF" w:rsidRDefault="00BD62F3" w:rsidP="002C718C">
      <w:pPr>
        <w:pStyle w:val="libNormal"/>
        <w:rPr>
          <w:rtl/>
        </w:rPr>
      </w:pPr>
      <w:r w:rsidRPr="006750DF">
        <w:rPr>
          <w:rtl/>
        </w:rPr>
        <w:t>181</w:t>
      </w:r>
      <w:r>
        <w:rPr>
          <w:rtl/>
        </w:rPr>
        <w:t xml:space="preserve"> ـ </w:t>
      </w:r>
      <w:r w:rsidRPr="006750DF">
        <w:rPr>
          <w:rtl/>
        </w:rPr>
        <w:t xml:space="preserve">محمد بن يحيى عن بعض أصحابه عن هارون بن مسلم عن مسعدة بن صدقة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أيها </w:t>
      </w:r>
      <w:r w:rsidRPr="006750DF">
        <w:rPr>
          <w:rtl/>
        </w:rPr>
        <w:t xml:space="preserve">الناس ان الله تبارك وتعالى أرسل إليكم الرسول </w:t>
      </w:r>
      <w:r w:rsidRPr="002C718C">
        <w:rPr>
          <w:rStyle w:val="libAlaemChar"/>
          <w:rtl/>
        </w:rPr>
        <w:t>صلى‌الله‌عليه‌وآله</w:t>
      </w:r>
      <w:r>
        <w:rPr>
          <w:rtl/>
        </w:rPr>
        <w:t xml:space="preserve"> إلى </w:t>
      </w:r>
      <w:r w:rsidRPr="006750DF">
        <w:rPr>
          <w:rtl/>
        </w:rPr>
        <w:t>أن قال</w:t>
      </w:r>
      <w:r>
        <w:rPr>
          <w:rtl/>
        </w:rPr>
        <w:t xml:space="preserve">: </w:t>
      </w:r>
      <w:r w:rsidRPr="006750DF">
        <w:rPr>
          <w:rtl/>
        </w:rPr>
        <w:t>فجاء هم بنسخة ما في الصحف الاولى وتصديق الذي بين يديه</w:t>
      </w:r>
      <w:r>
        <w:rPr>
          <w:rtl/>
        </w:rPr>
        <w:t xml:space="preserve">، </w:t>
      </w:r>
      <w:r w:rsidRPr="006750DF">
        <w:rPr>
          <w:rtl/>
        </w:rPr>
        <w:t>وتفصيل الحلال من ريب الحرام</w:t>
      </w:r>
      <w:r>
        <w:rPr>
          <w:rtl/>
        </w:rPr>
        <w:t xml:space="preserve">، </w:t>
      </w:r>
      <w:r w:rsidRPr="006750DF">
        <w:rPr>
          <w:rtl/>
        </w:rPr>
        <w:t>ذلك القرآن فاستنطقوه ولن ينطق لكم</w:t>
      </w:r>
      <w:r>
        <w:rPr>
          <w:rtl/>
        </w:rPr>
        <w:t xml:space="preserve">، </w:t>
      </w:r>
      <w:r w:rsidRPr="006750DF">
        <w:rPr>
          <w:rtl/>
        </w:rPr>
        <w:t>أخبركم عنه</w:t>
      </w:r>
      <w:r w:rsidRPr="00F83595">
        <w:rPr>
          <w:rFonts w:hint="cs"/>
          <w:rtl/>
        </w:rPr>
        <w:t xml:space="preserve"> </w:t>
      </w:r>
      <w:r>
        <w:rPr>
          <w:rFonts w:hint="cs"/>
          <w:rtl/>
        </w:rPr>
        <w:t>أنّ</w:t>
      </w:r>
      <w:r w:rsidRPr="006750DF">
        <w:rPr>
          <w:rtl/>
        </w:rPr>
        <w:t xml:space="preserve"> فيه علم ما مضى وعلم ما يأتى</w:t>
      </w:r>
      <w:r>
        <w:rPr>
          <w:rtl/>
        </w:rPr>
        <w:t xml:space="preserve"> إلى </w:t>
      </w:r>
      <w:r w:rsidRPr="006750DF">
        <w:rPr>
          <w:rtl/>
        </w:rPr>
        <w:t>يوم القيمة</w:t>
      </w:r>
      <w:r>
        <w:rPr>
          <w:rtl/>
        </w:rPr>
        <w:t xml:space="preserve">، </w:t>
      </w:r>
      <w:r w:rsidRPr="006750DF">
        <w:rPr>
          <w:rtl/>
        </w:rPr>
        <w:t>وحكم ما بينكم وبيان ما أصبحتم فيه تختلفون</w:t>
      </w:r>
      <w:r>
        <w:rPr>
          <w:rtl/>
        </w:rPr>
        <w:t xml:space="preserve">، </w:t>
      </w:r>
      <w:r w:rsidRPr="006750DF">
        <w:rPr>
          <w:rtl/>
        </w:rPr>
        <w:t xml:space="preserve">فلو سألتمونى عنه لعلمتكم </w:t>
      </w:r>
      <w:r w:rsidRPr="00467FAA">
        <w:rPr>
          <w:rStyle w:val="libFootnotenumChar"/>
          <w:rtl/>
        </w:rPr>
        <w:t>(1)</w:t>
      </w:r>
      <w:r>
        <w:rPr>
          <w:rtl/>
        </w:rPr>
        <w:t>.</w:t>
      </w:r>
    </w:p>
    <w:p w:rsidR="00BD62F3" w:rsidRPr="006750DF" w:rsidRDefault="00BD62F3" w:rsidP="002C718C">
      <w:pPr>
        <w:pStyle w:val="libNormal"/>
        <w:rPr>
          <w:rtl/>
        </w:rPr>
      </w:pPr>
      <w:r w:rsidRPr="006750DF">
        <w:rPr>
          <w:rtl/>
        </w:rPr>
        <w:t>182</w:t>
      </w:r>
      <w:r>
        <w:rPr>
          <w:rtl/>
        </w:rPr>
        <w:t xml:space="preserve"> ـ </w:t>
      </w:r>
      <w:r w:rsidRPr="006750DF">
        <w:rPr>
          <w:rtl/>
        </w:rPr>
        <w:t>محمد بن يحيى عن محمد بن عبد الجبار عن ابن فضال عن حماد بن عثمان عن عبد الأعلى بن أعين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قد ولدني رسول الله </w:t>
      </w:r>
      <w:r w:rsidRPr="002C718C">
        <w:rPr>
          <w:rStyle w:val="libAlaemChar"/>
          <w:rtl/>
        </w:rPr>
        <w:t>صلى‌الله‌عليه‌وآله</w:t>
      </w:r>
      <w:r w:rsidRPr="006750DF">
        <w:rPr>
          <w:rtl/>
        </w:rPr>
        <w:t xml:space="preserve"> وانا أعلم كتاب الله</w:t>
      </w:r>
      <w:r>
        <w:rPr>
          <w:rtl/>
        </w:rPr>
        <w:t xml:space="preserve">، </w:t>
      </w:r>
      <w:r w:rsidRPr="006750DF">
        <w:rPr>
          <w:rtl/>
        </w:rPr>
        <w:t>وفيه بدو الخلق وما هو كائن</w:t>
      </w:r>
      <w:r>
        <w:rPr>
          <w:rtl/>
        </w:rPr>
        <w:t xml:space="preserve"> إلى </w:t>
      </w:r>
      <w:r w:rsidRPr="006750DF">
        <w:rPr>
          <w:rtl/>
        </w:rPr>
        <w:t>يوم القيمة</w:t>
      </w:r>
      <w:r>
        <w:rPr>
          <w:rtl/>
        </w:rPr>
        <w:t xml:space="preserve">، </w:t>
      </w:r>
      <w:r w:rsidRPr="006750DF">
        <w:rPr>
          <w:rtl/>
        </w:rPr>
        <w:t>وفيه خبر السماء وخبر الأرض وخبر الجنة وخبر النار</w:t>
      </w:r>
      <w:r>
        <w:rPr>
          <w:rtl/>
        </w:rPr>
        <w:t xml:space="preserve">، </w:t>
      </w:r>
      <w:r w:rsidRPr="006750DF">
        <w:rPr>
          <w:rtl/>
        </w:rPr>
        <w:t>وخبر ما كان وخبر ما هو كائن</w:t>
      </w:r>
      <w:r>
        <w:rPr>
          <w:rtl/>
        </w:rPr>
        <w:t xml:space="preserve">، </w:t>
      </w:r>
      <w:r w:rsidRPr="006750DF">
        <w:rPr>
          <w:rtl/>
        </w:rPr>
        <w:t>أعلم ذلك كما أنظر</w:t>
      </w:r>
      <w:r>
        <w:rPr>
          <w:rtl/>
        </w:rPr>
        <w:t xml:space="preserve"> إلى </w:t>
      </w:r>
      <w:r w:rsidRPr="006750DF">
        <w:rPr>
          <w:rtl/>
        </w:rPr>
        <w:t>كفى</w:t>
      </w:r>
      <w:r>
        <w:rPr>
          <w:rtl/>
        </w:rPr>
        <w:t xml:space="preserve">، </w:t>
      </w:r>
      <w:r w:rsidRPr="006750DF">
        <w:rPr>
          <w:rtl/>
        </w:rPr>
        <w:t>ان الله يقول</w:t>
      </w:r>
      <w:r>
        <w:rPr>
          <w:rtl/>
        </w:rPr>
        <w:t xml:space="preserve">: </w:t>
      </w:r>
      <w:r w:rsidRPr="006750DF">
        <w:rPr>
          <w:rtl/>
        </w:rPr>
        <w:t>«فيه تبيان كل شيء»</w:t>
      </w:r>
      <w:r>
        <w:rPr>
          <w:rtl/>
        </w:rPr>
        <w:t>.</w:t>
      </w:r>
    </w:p>
    <w:p w:rsidR="00BD62F3" w:rsidRPr="006750DF" w:rsidRDefault="00BD62F3" w:rsidP="002C718C">
      <w:pPr>
        <w:pStyle w:val="libNormal"/>
        <w:rPr>
          <w:rtl/>
        </w:rPr>
      </w:pPr>
      <w:r w:rsidRPr="006750DF">
        <w:rPr>
          <w:rtl/>
        </w:rPr>
        <w:t>183</w:t>
      </w:r>
      <w:r>
        <w:rPr>
          <w:rtl/>
        </w:rPr>
        <w:t xml:space="preserve"> ـ </w:t>
      </w:r>
      <w:r w:rsidRPr="006750DF">
        <w:rPr>
          <w:rtl/>
        </w:rPr>
        <w:t>عدة من أصحابنا عن</w:t>
      </w:r>
      <w:r>
        <w:rPr>
          <w:rtl/>
        </w:rPr>
        <w:t xml:space="preserve"> أحمد </w:t>
      </w:r>
      <w:r w:rsidRPr="006750DF">
        <w:rPr>
          <w:rtl/>
        </w:rPr>
        <w:t>بن محمد بن عيسى عن</w:t>
      </w:r>
      <w:r>
        <w:rPr>
          <w:rtl/>
        </w:rPr>
        <w:t xml:space="preserve"> علي بن </w:t>
      </w:r>
      <w:r w:rsidRPr="006750DF">
        <w:rPr>
          <w:rtl/>
        </w:rPr>
        <w:t>النعمان عن</w:t>
      </w:r>
      <w:r>
        <w:rPr>
          <w:rtl/>
        </w:rPr>
        <w:t xml:space="preserve"> إسمعيل </w:t>
      </w:r>
      <w:r w:rsidRPr="006750DF">
        <w:rPr>
          <w:rtl/>
        </w:rPr>
        <w:t xml:space="preserve">بن جابر عن أبي عبد الله </w:t>
      </w:r>
      <w:r w:rsidRPr="002C718C">
        <w:rPr>
          <w:rStyle w:val="libAlaemChar"/>
          <w:rtl/>
        </w:rPr>
        <w:t>عليه‌السلام</w:t>
      </w:r>
      <w:r w:rsidRPr="006750DF">
        <w:rPr>
          <w:rtl/>
        </w:rPr>
        <w:t xml:space="preserve"> قال</w:t>
      </w:r>
      <w:r>
        <w:rPr>
          <w:rtl/>
        </w:rPr>
        <w:t xml:space="preserve">: </w:t>
      </w:r>
      <w:r w:rsidRPr="006750DF">
        <w:rPr>
          <w:rtl/>
        </w:rPr>
        <w:t>كتاب الله فيه نبأ ما قبلكم وخبر ما بعدكم وفصل ما بينكم ونحن نعلمه.</w:t>
      </w:r>
    </w:p>
    <w:p w:rsidR="00BD62F3" w:rsidRPr="006750DF" w:rsidRDefault="00BD62F3" w:rsidP="002C718C">
      <w:pPr>
        <w:pStyle w:val="libNormal"/>
        <w:rPr>
          <w:rtl/>
        </w:rPr>
      </w:pPr>
      <w:r w:rsidRPr="006750DF">
        <w:rPr>
          <w:rtl/>
        </w:rPr>
        <w:t>184</w:t>
      </w:r>
      <w:r>
        <w:rPr>
          <w:rtl/>
        </w:rPr>
        <w:t xml:space="preserve"> ـ </w:t>
      </w:r>
      <w:r w:rsidRPr="006750DF">
        <w:rPr>
          <w:rtl/>
        </w:rPr>
        <w:t>عدة من أصحابنا عن</w:t>
      </w:r>
      <w:r>
        <w:rPr>
          <w:rtl/>
        </w:rPr>
        <w:t xml:space="preserve"> أحمد </w:t>
      </w:r>
      <w:r w:rsidRPr="006750DF">
        <w:rPr>
          <w:rtl/>
        </w:rPr>
        <w:t>بن محمد بن خالد عن</w:t>
      </w:r>
      <w:r>
        <w:rPr>
          <w:rtl/>
        </w:rPr>
        <w:t xml:space="preserve"> إسمعيل </w:t>
      </w:r>
      <w:r w:rsidRPr="006750DF">
        <w:rPr>
          <w:rtl/>
        </w:rPr>
        <w:t>بن مهران عن سيف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«لأخبرتكم» والمختار هو الموافق للمصدر أيضا.</w:t>
      </w:r>
    </w:p>
    <w:p w:rsidR="00BD62F3" w:rsidRPr="006750DF" w:rsidRDefault="00BD62F3" w:rsidP="002C718C">
      <w:pPr>
        <w:pStyle w:val="libNormal0"/>
        <w:rPr>
          <w:rtl/>
        </w:rPr>
      </w:pPr>
      <w:r>
        <w:rPr>
          <w:rtl/>
        </w:rPr>
        <w:br w:type="page"/>
      </w:r>
      <w:r w:rsidRPr="006750DF">
        <w:rPr>
          <w:rtl/>
        </w:rPr>
        <w:lastRenderedPageBreak/>
        <w:t xml:space="preserve">ابن عميرة عن أبي المغرا عن سماعة عن أبي الحسن موسى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 xml:space="preserve">أكل شيء في كتاب الله وسنة نبيه </w:t>
      </w:r>
      <w:r w:rsidRPr="002C718C">
        <w:rPr>
          <w:rStyle w:val="libAlaemChar"/>
          <w:rtl/>
        </w:rPr>
        <w:t>صلى‌الله‌عليه‌وآله</w:t>
      </w:r>
      <w:r w:rsidRPr="006750DF">
        <w:rPr>
          <w:rtl/>
        </w:rPr>
        <w:t xml:space="preserve"> أو يقولون فيه</w:t>
      </w:r>
      <w:r>
        <w:rPr>
          <w:rtl/>
        </w:rPr>
        <w:t>؟</w:t>
      </w:r>
      <w:r w:rsidRPr="006750DF">
        <w:rPr>
          <w:rtl/>
        </w:rPr>
        <w:t xml:space="preserve"> قال</w:t>
      </w:r>
      <w:r>
        <w:rPr>
          <w:rtl/>
        </w:rPr>
        <w:t xml:space="preserve">: </w:t>
      </w:r>
      <w:r w:rsidRPr="006750DF">
        <w:rPr>
          <w:rtl/>
        </w:rPr>
        <w:t xml:space="preserve">بل كل شيء في كتاب الله وسنة نبيه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185</w:t>
      </w:r>
      <w:r>
        <w:rPr>
          <w:rtl/>
        </w:rPr>
        <w:t xml:space="preserve"> ـ </w:t>
      </w:r>
      <w:r w:rsidRPr="006750DF">
        <w:rPr>
          <w:rtl/>
        </w:rPr>
        <w:t>محمد بن يحيى عن محمد بن الحسين عن محمد بن عيسى عن أبي عبد الله المؤمن عن عبد الأعلى مولى آل سام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والله </w:t>
      </w:r>
      <w:r>
        <w:rPr>
          <w:rFonts w:hint="cs"/>
          <w:rtl/>
        </w:rPr>
        <w:t>أ</w:t>
      </w:r>
      <w:r w:rsidRPr="006750DF">
        <w:rPr>
          <w:rtl/>
        </w:rPr>
        <w:t>ن</w:t>
      </w:r>
      <w:r>
        <w:rPr>
          <w:rFonts w:hint="cs"/>
          <w:rtl/>
        </w:rPr>
        <w:t>ّي</w:t>
      </w:r>
      <w:r w:rsidRPr="006750DF">
        <w:rPr>
          <w:rtl/>
        </w:rPr>
        <w:t xml:space="preserve"> لأعلم كتاب الله من أوله</w:t>
      </w:r>
      <w:r>
        <w:rPr>
          <w:rtl/>
        </w:rPr>
        <w:t xml:space="preserve"> إلى </w:t>
      </w:r>
      <w:r w:rsidRPr="006750DF">
        <w:rPr>
          <w:rtl/>
        </w:rPr>
        <w:t>آخره كأنه في كفي</w:t>
      </w:r>
      <w:r>
        <w:rPr>
          <w:rtl/>
        </w:rPr>
        <w:t xml:space="preserve">، </w:t>
      </w:r>
      <w:r w:rsidRPr="006750DF">
        <w:rPr>
          <w:rtl/>
        </w:rPr>
        <w:t>فيه خبر السماء وخبر الأرض</w:t>
      </w:r>
      <w:r>
        <w:rPr>
          <w:rtl/>
        </w:rPr>
        <w:t xml:space="preserve">، </w:t>
      </w:r>
      <w:r w:rsidRPr="006750DF">
        <w:rPr>
          <w:rtl/>
        </w:rPr>
        <w:t xml:space="preserve">وخبر ما كان وخبر ما هو كائن قال الله </w:t>
      </w:r>
      <w:r w:rsidRPr="002C718C">
        <w:rPr>
          <w:rStyle w:val="libAlaemChar"/>
          <w:rtl/>
        </w:rPr>
        <w:t>عزوجل</w:t>
      </w:r>
      <w:r>
        <w:rPr>
          <w:rtl/>
        </w:rPr>
        <w:t xml:space="preserve">: </w:t>
      </w:r>
      <w:r w:rsidRPr="006750DF">
        <w:rPr>
          <w:rtl/>
        </w:rPr>
        <w:t>«فيه تبيان كل شيء»</w:t>
      </w:r>
      <w:r>
        <w:rPr>
          <w:rtl/>
        </w:rPr>
        <w:t>.</w:t>
      </w:r>
    </w:p>
    <w:p w:rsidR="00BD62F3" w:rsidRPr="006750DF" w:rsidRDefault="00BD62F3" w:rsidP="002C718C">
      <w:pPr>
        <w:pStyle w:val="libNormal"/>
        <w:rPr>
          <w:rtl/>
        </w:rPr>
      </w:pPr>
      <w:r w:rsidRPr="006750DF">
        <w:rPr>
          <w:rtl/>
        </w:rPr>
        <w:t>186</w:t>
      </w:r>
      <w:r>
        <w:rPr>
          <w:rtl/>
        </w:rPr>
        <w:t xml:space="preserve"> ـ </w:t>
      </w:r>
      <w:r w:rsidRPr="006750DF">
        <w:rPr>
          <w:rtl/>
        </w:rPr>
        <w:t>عدة من أصحابنا عن</w:t>
      </w:r>
      <w:r>
        <w:rPr>
          <w:rtl/>
        </w:rPr>
        <w:t xml:space="preserve"> أحمد </w:t>
      </w:r>
      <w:r w:rsidRPr="006750DF">
        <w:rPr>
          <w:rtl/>
        </w:rPr>
        <w:t>بن محمد عن محمد بن سنان عن يونس بن يعقوب عن الحارث بن المغيرة وعدة من أصحابنا منهم عبد الأعلى</w:t>
      </w:r>
      <w:r>
        <w:rPr>
          <w:rtl/>
        </w:rPr>
        <w:t xml:space="preserve"> وأبو </w:t>
      </w:r>
      <w:r w:rsidRPr="006750DF">
        <w:rPr>
          <w:rtl/>
        </w:rPr>
        <w:t xml:space="preserve">عبيدة وعبد الله بن بشر الخثعمي سمعوا أبا عبد الله </w:t>
      </w:r>
      <w:r w:rsidRPr="002C718C">
        <w:rPr>
          <w:rStyle w:val="libAlaemChar"/>
          <w:rtl/>
        </w:rPr>
        <w:t>عليه‌السلام</w:t>
      </w:r>
      <w:r w:rsidRPr="006750DF">
        <w:rPr>
          <w:rtl/>
        </w:rPr>
        <w:t xml:space="preserve"> يقول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لأعلم ما في السموات وما في الأرض واعلم ما في الجنة وأعلم ما في النار</w:t>
      </w:r>
      <w:r>
        <w:rPr>
          <w:rtl/>
        </w:rPr>
        <w:t xml:space="preserve">، </w:t>
      </w:r>
      <w:r w:rsidRPr="006750DF">
        <w:rPr>
          <w:rtl/>
        </w:rPr>
        <w:t>وأعلم ما كان وما يكون</w:t>
      </w:r>
      <w:r>
        <w:rPr>
          <w:rtl/>
        </w:rPr>
        <w:t xml:space="preserve">، </w:t>
      </w:r>
      <w:r w:rsidRPr="006750DF">
        <w:rPr>
          <w:rtl/>
        </w:rPr>
        <w:t>قال</w:t>
      </w:r>
      <w:r>
        <w:rPr>
          <w:rtl/>
        </w:rPr>
        <w:t xml:space="preserve">: </w:t>
      </w:r>
      <w:r w:rsidRPr="006750DF">
        <w:rPr>
          <w:rtl/>
        </w:rPr>
        <w:t>ثم سكت هنيئة فرأى</w:t>
      </w:r>
      <w:r w:rsidRPr="00F83595">
        <w:rPr>
          <w:rFonts w:hint="cs"/>
          <w:rtl/>
        </w:rPr>
        <w:t xml:space="preserve"> </w:t>
      </w:r>
      <w:r>
        <w:rPr>
          <w:rFonts w:hint="cs"/>
          <w:rtl/>
        </w:rPr>
        <w:t>أنّ</w:t>
      </w:r>
      <w:r w:rsidRPr="006750DF">
        <w:rPr>
          <w:rtl/>
        </w:rPr>
        <w:t xml:space="preserve"> ذلك كبر على من سمعه منه فقال</w:t>
      </w:r>
      <w:r>
        <w:rPr>
          <w:rtl/>
        </w:rPr>
        <w:t xml:space="preserve">: </w:t>
      </w:r>
      <w:r w:rsidRPr="006750DF">
        <w:rPr>
          <w:rtl/>
        </w:rPr>
        <w:t xml:space="preserve">علمت ذلك من كتاب الله </w:t>
      </w:r>
      <w:r w:rsidRPr="002C718C">
        <w:rPr>
          <w:rStyle w:val="libAlaemChar"/>
          <w:rtl/>
        </w:rPr>
        <w:t>عزوجل</w:t>
      </w:r>
      <w:r w:rsidRPr="006750DF">
        <w:rPr>
          <w:rtl/>
        </w:rPr>
        <w:t xml:space="preserve"> ان الله </w:t>
      </w:r>
      <w:r w:rsidRPr="002C718C">
        <w:rPr>
          <w:rStyle w:val="libAlaemChar"/>
          <w:rtl/>
        </w:rPr>
        <w:t>عزوجل</w:t>
      </w:r>
      <w:r w:rsidRPr="006750DF">
        <w:rPr>
          <w:rtl/>
        </w:rPr>
        <w:t xml:space="preserve"> يقول</w:t>
      </w:r>
      <w:r>
        <w:rPr>
          <w:rtl/>
        </w:rPr>
        <w:t xml:space="preserve">: </w:t>
      </w:r>
      <w:r w:rsidRPr="006750DF">
        <w:rPr>
          <w:rtl/>
        </w:rPr>
        <w:t xml:space="preserve">«فيه تبيان كل شيء» </w:t>
      </w:r>
      <w:r w:rsidRPr="00467FAA">
        <w:rPr>
          <w:rStyle w:val="libFootnotenumChar"/>
          <w:rtl/>
        </w:rPr>
        <w:t>(1)</w:t>
      </w:r>
      <w:r>
        <w:rPr>
          <w:rtl/>
        </w:rPr>
        <w:t>.</w:t>
      </w:r>
    </w:p>
    <w:p w:rsidR="00BD62F3" w:rsidRPr="006750DF" w:rsidRDefault="00BD62F3" w:rsidP="002C718C">
      <w:pPr>
        <w:pStyle w:val="libNormal"/>
        <w:rPr>
          <w:rtl/>
        </w:rPr>
      </w:pPr>
      <w:r w:rsidRPr="006750DF">
        <w:rPr>
          <w:rtl/>
        </w:rPr>
        <w:t>187</w:t>
      </w:r>
      <w:r>
        <w:rPr>
          <w:rtl/>
        </w:rPr>
        <w:t xml:space="preserve"> ـ </w:t>
      </w:r>
      <w:r w:rsidRPr="006750DF">
        <w:rPr>
          <w:rtl/>
        </w:rPr>
        <w:t>محمد بن يحيى الأشعري عن</w:t>
      </w:r>
      <w:r>
        <w:rPr>
          <w:rtl/>
        </w:rPr>
        <w:t xml:space="preserve"> أحمد </w:t>
      </w:r>
      <w:r w:rsidRPr="006750DF">
        <w:rPr>
          <w:rtl/>
        </w:rPr>
        <w:t>بن محمد عن البرقي عن النضر بن سويد عن يحيى بن عمران الحلبي عن أيوب بن</w:t>
      </w:r>
      <w:r>
        <w:rPr>
          <w:rFonts w:hint="cs"/>
          <w:rtl/>
        </w:rPr>
        <w:t xml:space="preserve"> </w:t>
      </w:r>
      <w:r w:rsidRPr="006750DF">
        <w:rPr>
          <w:rtl/>
        </w:rPr>
        <w:t>الحرقال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الله عز ذكره ختم بنبيكم النبيين فلا نبي بعده أبدا</w:t>
      </w:r>
      <w:r>
        <w:rPr>
          <w:rtl/>
        </w:rPr>
        <w:t xml:space="preserve">، </w:t>
      </w:r>
      <w:r w:rsidRPr="006750DF">
        <w:rPr>
          <w:rtl/>
        </w:rPr>
        <w:t>وختم بكتابكم الكتب فلا كتاب بعده أبدا</w:t>
      </w:r>
      <w:r>
        <w:rPr>
          <w:rtl/>
        </w:rPr>
        <w:t xml:space="preserve">، </w:t>
      </w:r>
      <w:r w:rsidRPr="006750DF">
        <w:rPr>
          <w:rtl/>
        </w:rPr>
        <w:t>وانزل فيه تبيان كل شيء</w:t>
      </w:r>
      <w:r>
        <w:rPr>
          <w:rtl/>
        </w:rPr>
        <w:t xml:space="preserve">، </w:t>
      </w:r>
      <w:r w:rsidRPr="006750DF">
        <w:rPr>
          <w:rtl/>
        </w:rPr>
        <w:t>وخلقكم وخلق السموات والأرض ونبأ ما قبلكم وفصل ما بينكم وخبر ما بعدكم</w:t>
      </w:r>
      <w:r>
        <w:rPr>
          <w:rtl/>
        </w:rPr>
        <w:t xml:space="preserve">، وأمر </w:t>
      </w:r>
      <w:r w:rsidRPr="006750DF">
        <w:rPr>
          <w:rtl/>
        </w:rPr>
        <w:t>الجنة والنار وما أنتم صائرون اليه.</w:t>
      </w:r>
    </w:p>
    <w:p w:rsidR="00BD62F3" w:rsidRPr="006750DF" w:rsidRDefault="00BD62F3" w:rsidP="002C718C">
      <w:pPr>
        <w:pStyle w:val="libNormal"/>
        <w:rPr>
          <w:rtl/>
        </w:rPr>
      </w:pPr>
      <w:r w:rsidRPr="006750DF">
        <w:rPr>
          <w:rtl/>
        </w:rPr>
        <w:t>188</w:t>
      </w:r>
      <w:r>
        <w:rPr>
          <w:rtl/>
        </w:rPr>
        <w:t xml:space="preserve"> ـ </w:t>
      </w:r>
      <w:r w:rsidRPr="006750DF">
        <w:rPr>
          <w:rtl/>
        </w:rPr>
        <w:t>محمد بن يحيى عن</w:t>
      </w:r>
      <w:r>
        <w:rPr>
          <w:rtl/>
        </w:rPr>
        <w:t xml:space="preserve"> أحمد </w:t>
      </w:r>
      <w:r w:rsidRPr="006750DF">
        <w:rPr>
          <w:rtl/>
        </w:rPr>
        <w:t>بن محمد عن محمد بن سنان عن عبد الأعلى قال :</w:t>
      </w:r>
    </w:p>
    <w:p w:rsidR="00BD62F3" w:rsidRPr="006750DF" w:rsidRDefault="00BD62F3" w:rsidP="002C718C">
      <w:pPr>
        <w:pStyle w:val="libNormal"/>
        <w:rPr>
          <w:rtl/>
        </w:rPr>
      </w:pP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وانا امرء من قريش قد ولدني رسول الله </w:t>
      </w:r>
      <w:r w:rsidRPr="002C718C">
        <w:rPr>
          <w:rStyle w:val="libAlaemChar"/>
          <w:rtl/>
        </w:rPr>
        <w:t>صلى‌الله‌عليه‌وآله</w:t>
      </w:r>
      <w:r w:rsidRPr="006750DF">
        <w:rPr>
          <w:rtl/>
        </w:rPr>
        <w:t xml:space="preserve"> وعلمت كتاب الله وفيه تبيان كل شيء به</w:t>
      </w:r>
      <w:r>
        <w:rPr>
          <w:rtl/>
        </w:rPr>
        <w:t xml:space="preserve">، </w:t>
      </w:r>
      <w:r w:rsidRPr="006750DF">
        <w:rPr>
          <w:rtl/>
        </w:rPr>
        <w:t>والخلق</w:t>
      </w:r>
      <w:r>
        <w:rPr>
          <w:rtl/>
        </w:rPr>
        <w:t xml:space="preserve"> وأمر </w:t>
      </w:r>
      <w:r w:rsidRPr="006750DF">
        <w:rPr>
          <w:rtl/>
        </w:rPr>
        <w:t>السماء</w:t>
      </w:r>
      <w:r>
        <w:rPr>
          <w:rtl/>
        </w:rPr>
        <w:t xml:space="preserve"> وأمر </w:t>
      </w:r>
      <w:r w:rsidRPr="006750DF">
        <w:rPr>
          <w:rtl/>
        </w:rPr>
        <w:t>الأرض</w:t>
      </w:r>
      <w:r>
        <w:rPr>
          <w:rtl/>
        </w:rPr>
        <w:t xml:space="preserve"> وأمر </w:t>
      </w:r>
      <w:r w:rsidRPr="006750DF">
        <w:rPr>
          <w:rtl/>
        </w:rPr>
        <w:t>الأولين</w:t>
      </w:r>
    </w:p>
    <w:p w:rsidR="00BD62F3" w:rsidRPr="006750DF" w:rsidRDefault="00BD62F3" w:rsidP="00AF1F29">
      <w:pPr>
        <w:pStyle w:val="libLine"/>
        <w:rPr>
          <w:rtl/>
        </w:rPr>
      </w:pPr>
      <w:r w:rsidRPr="006750DF">
        <w:rPr>
          <w:rtl/>
        </w:rPr>
        <w:t>__________________</w:t>
      </w:r>
    </w:p>
    <w:p w:rsidR="00BD62F3" w:rsidRPr="002B1C11" w:rsidRDefault="00BD62F3" w:rsidP="00FE354F">
      <w:pPr>
        <w:pStyle w:val="libFootnote0"/>
        <w:rPr>
          <w:rtl/>
        </w:rPr>
      </w:pPr>
      <w:r w:rsidRPr="002B1C11">
        <w:rPr>
          <w:rtl/>
        </w:rPr>
        <w:t>(1)</w:t>
      </w:r>
      <w:r w:rsidRPr="002B1C11">
        <w:rPr>
          <w:rFonts w:hint="cs"/>
          <w:rtl/>
        </w:rPr>
        <w:t xml:space="preserve"> </w:t>
      </w:r>
      <w:r w:rsidRPr="002B1C11">
        <w:rPr>
          <w:rtl/>
        </w:rPr>
        <w:t>«في بصائر الدرجات</w:t>
      </w:r>
      <w:r>
        <w:rPr>
          <w:rtl/>
        </w:rPr>
        <w:t xml:space="preserve">: </w:t>
      </w:r>
      <w:r w:rsidRPr="002B1C11">
        <w:rPr>
          <w:rtl/>
        </w:rPr>
        <w:t>وما يكون</w:t>
      </w:r>
      <w:r>
        <w:rPr>
          <w:rtl/>
        </w:rPr>
        <w:t xml:space="preserve"> إلى </w:t>
      </w:r>
      <w:r w:rsidRPr="002B1C11">
        <w:rPr>
          <w:rtl/>
        </w:rPr>
        <w:t>أن يقوم الساعة</w:t>
      </w:r>
      <w:r>
        <w:rPr>
          <w:rtl/>
        </w:rPr>
        <w:t xml:space="preserve">، </w:t>
      </w:r>
      <w:r w:rsidRPr="002B1C11">
        <w:rPr>
          <w:rtl/>
        </w:rPr>
        <w:t>ثم سكت. ثم قال</w:t>
      </w:r>
      <w:r>
        <w:rPr>
          <w:rtl/>
        </w:rPr>
        <w:t xml:space="preserve">: </w:t>
      </w:r>
      <w:r w:rsidRPr="002B1C11">
        <w:rPr>
          <w:rtl/>
        </w:rPr>
        <w:t>أعلم من كتاب الله أنظر</w:t>
      </w:r>
      <w:r>
        <w:rPr>
          <w:rtl/>
        </w:rPr>
        <w:t xml:space="preserve"> إليه </w:t>
      </w:r>
      <w:r w:rsidRPr="002B1C11">
        <w:rPr>
          <w:rtl/>
        </w:rPr>
        <w:t>هكذا</w:t>
      </w:r>
      <w:r>
        <w:rPr>
          <w:rtl/>
        </w:rPr>
        <w:t xml:space="preserve">، </w:t>
      </w:r>
      <w:r w:rsidRPr="002B1C11">
        <w:rPr>
          <w:rtl/>
        </w:rPr>
        <w:t>ثم بسط كفيه ثم قال</w:t>
      </w:r>
      <w:r>
        <w:rPr>
          <w:rtl/>
        </w:rPr>
        <w:t xml:space="preserve">: إنّ </w:t>
      </w:r>
      <w:r w:rsidRPr="002B1C11">
        <w:rPr>
          <w:rtl/>
        </w:rPr>
        <w:t>الله يقول</w:t>
      </w:r>
      <w:r>
        <w:rPr>
          <w:rtl/>
        </w:rPr>
        <w:t xml:space="preserve">: </w:t>
      </w:r>
      <w:r w:rsidRPr="002C718C">
        <w:rPr>
          <w:rStyle w:val="libAlaemChar"/>
          <w:rtl/>
        </w:rPr>
        <w:t>(</w:t>
      </w:r>
      <w:r w:rsidRPr="00FE354F">
        <w:rPr>
          <w:rStyle w:val="libFootnoteAieChar"/>
          <w:rtl/>
        </w:rPr>
        <w:t>إِنَّا أَنْزَلْنا إِلَيْكَ الْكِتابَ</w:t>
      </w:r>
      <w:r w:rsidRPr="002C718C">
        <w:rPr>
          <w:rStyle w:val="libAlaemChar"/>
          <w:rtl/>
        </w:rPr>
        <w:t>)</w:t>
      </w:r>
      <w:r w:rsidRPr="002B1C11">
        <w:rPr>
          <w:rtl/>
        </w:rPr>
        <w:t xml:space="preserve"> فيه تبيان كل شيء</w:t>
      </w:r>
      <w:r w:rsidRPr="002B1C11">
        <w:rPr>
          <w:rFonts w:hint="cs"/>
          <w:rtl/>
        </w:rPr>
        <w:t xml:space="preserve"> </w:t>
      </w:r>
      <w:r w:rsidRPr="002B1C11">
        <w:rPr>
          <w:rtl/>
        </w:rPr>
        <w:t xml:space="preserve">منه عفى عنه» </w:t>
      </w:r>
      <w:r>
        <w:rPr>
          <w:rtl/>
        </w:rPr>
        <w:t>(</w:t>
      </w:r>
      <w:r w:rsidRPr="002B1C11">
        <w:rPr>
          <w:rtl/>
        </w:rPr>
        <w:t>عن هامش بعض النسخ</w:t>
      </w:r>
      <w:r>
        <w:rPr>
          <w:rtl/>
        </w:rPr>
        <w:t>)</w:t>
      </w:r>
    </w:p>
    <w:p w:rsidR="00BD62F3" w:rsidRPr="006750DF" w:rsidRDefault="00BD62F3" w:rsidP="002C718C">
      <w:pPr>
        <w:pStyle w:val="libNormal0"/>
        <w:rPr>
          <w:rtl/>
        </w:rPr>
      </w:pPr>
      <w:r>
        <w:rPr>
          <w:rtl/>
        </w:rPr>
        <w:br w:type="page"/>
      </w:r>
      <w:r>
        <w:rPr>
          <w:rtl/>
        </w:rPr>
        <w:lastRenderedPageBreak/>
        <w:t>و</w:t>
      </w:r>
      <w:r w:rsidRPr="006750DF">
        <w:rPr>
          <w:rtl/>
        </w:rPr>
        <w:t>أمر الآخرين</w:t>
      </w:r>
      <w:r>
        <w:rPr>
          <w:rtl/>
        </w:rPr>
        <w:t xml:space="preserve"> وأمر </w:t>
      </w:r>
      <w:r w:rsidRPr="006750DF">
        <w:rPr>
          <w:rtl/>
        </w:rPr>
        <w:t>ما كان وما يكون</w:t>
      </w:r>
      <w:r>
        <w:rPr>
          <w:rtl/>
        </w:rPr>
        <w:t xml:space="preserve">، </w:t>
      </w:r>
      <w:r w:rsidRPr="006750DF">
        <w:rPr>
          <w:rtl/>
        </w:rPr>
        <w:t>كأني أنظر</w:t>
      </w:r>
      <w:r>
        <w:rPr>
          <w:rtl/>
        </w:rPr>
        <w:t xml:space="preserve"> إلى </w:t>
      </w:r>
      <w:r w:rsidRPr="006750DF">
        <w:rPr>
          <w:rtl/>
        </w:rPr>
        <w:t>ذلك نصب عيني.</w:t>
      </w:r>
    </w:p>
    <w:p w:rsidR="00BD62F3" w:rsidRPr="006750DF" w:rsidRDefault="00BD62F3" w:rsidP="002C718C">
      <w:pPr>
        <w:pStyle w:val="libNormal"/>
        <w:rPr>
          <w:rtl/>
        </w:rPr>
      </w:pPr>
      <w:r w:rsidRPr="006750DF">
        <w:rPr>
          <w:rtl/>
        </w:rPr>
        <w:t>189</w:t>
      </w:r>
      <w:r>
        <w:rPr>
          <w:rtl/>
        </w:rPr>
        <w:t xml:space="preserve"> ـ </w:t>
      </w:r>
      <w:r w:rsidRPr="006750DF">
        <w:rPr>
          <w:rtl/>
        </w:rPr>
        <w:t>على عن أبيه عن عبد الله بن المغيرة عن سماعة بن مهران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العزيز الجبار انزل عليكم كتابه وهو الصادق البار</w:t>
      </w:r>
      <w:r>
        <w:rPr>
          <w:rtl/>
        </w:rPr>
        <w:t xml:space="preserve">، </w:t>
      </w:r>
      <w:r w:rsidRPr="006750DF">
        <w:rPr>
          <w:rtl/>
        </w:rPr>
        <w:t>فيه خبركم وخبر من قبلكم وخبر من بعد كم وخبر السماء والأرض</w:t>
      </w:r>
      <w:r>
        <w:rPr>
          <w:rtl/>
        </w:rPr>
        <w:t xml:space="preserve">، </w:t>
      </w:r>
      <w:r w:rsidRPr="006750DF">
        <w:rPr>
          <w:rtl/>
        </w:rPr>
        <w:t>ولو أتا كم من يخبر كم عن ذلك لتعجبتم.</w:t>
      </w:r>
    </w:p>
    <w:p w:rsidR="00BD62F3" w:rsidRPr="006750DF" w:rsidRDefault="00BD62F3" w:rsidP="002C718C">
      <w:pPr>
        <w:pStyle w:val="libNormal"/>
        <w:rPr>
          <w:rtl/>
        </w:rPr>
      </w:pPr>
      <w:r w:rsidRPr="00FB47E7">
        <w:rPr>
          <w:rStyle w:val="libBold2Char"/>
          <w:rtl/>
        </w:rPr>
        <w:t xml:space="preserve">190 ـ في نهج البلاغة </w:t>
      </w:r>
      <w:r w:rsidRPr="006750DF">
        <w:rPr>
          <w:rtl/>
        </w:rPr>
        <w:t xml:space="preserve">في كلام له </w:t>
      </w:r>
      <w:r w:rsidRPr="002C718C">
        <w:rPr>
          <w:rStyle w:val="libAlaemChar"/>
          <w:rtl/>
        </w:rPr>
        <w:t>عليه‌السلام</w:t>
      </w:r>
      <w:r w:rsidRPr="006750DF">
        <w:rPr>
          <w:rtl/>
        </w:rPr>
        <w:t xml:space="preserve"> في ذم اختلاف العلماء في الفتيا</w:t>
      </w:r>
      <w:r>
        <w:rPr>
          <w:rtl/>
        </w:rPr>
        <w:t xml:space="preserve">: </w:t>
      </w:r>
      <w:r w:rsidRPr="006750DF">
        <w:rPr>
          <w:rtl/>
        </w:rPr>
        <w:t>أم أنزل الله دينا ناقصا فاستعان بهم على إتمامه</w:t>
      </w:r>
      <w:r>
        <w:rPr>
          <w:rtl/>
        </w:rPr>
        <w:t xml:space="preserve">، </w:t>
      </w:r>
      <w:r w:rsidRPr="006750DF">
        <w:rPr>
          <w:rtl/>
        </w:rPr>
        <w:t>أم كانوا شركاء له</w:t>
      </w:r>
      <w:r>
        <w:rPr>
          <w:rtl/>
        </w:rPr>
        <w:t>؟</w:t>
      </w:r>
      <w:r w:rsidRPr="006750DF">
        <w:rPr>
          <w:rtl/>
        </w:rPr>
        <w:t xml:space="preserve"> فلهم أن يقولوا وعليه أن يرضى</w:t>
      </w:r>
      <w:r>
        <w:rPr>
          <w:rtl/>
        </w:rPr>
        <w:t xml:space="preserve">، </w:t>
      </w:r>
      <w:r w:rsidRPr="006750DF">
        <w:rPr>
          <w:rtl/>
        </w:rPr>
        <w:t xml:space="preserve">أم أنزل دينا تاما فقصر الرسول </w:t>
      </w:r>
      <w:r w:rsidRPr="002C718C">
        <w:rPr>
          <w:rStyle w:val="libAlaemChar"/>
          <w:rtl/>
        </w:rPr>
        <w:t>صلى‌الله‌عليه‌وآله</w:t>
      </w:r>
      <w:r w:rsidRPr="006750DF">
        <w:rPr>
          <w:rtl/>
        </w:rPr>
        <w:t xml:space="preserve"> عن تبليغه وأدائه والله سبحانه يقول</w:t>
      </w:r>
      <w:r>
        <w:rPr>
          <w:rtl/>
        </w:rPr>
        <w:t xml:space="preserve">: </w:t>
      </w:r>
      <w:r w:rsidRPr="002C718C">
        <w:rPr>
          <w:rStyle w:val="libAlaemChar"/>
          <w:rtl/>
        </w:rPr>
        <w:t>(</w:t>
      </w:r>
      <w:r w:rsidRPr="002C718C">
        <w:rPr>
          <w:rStyle w:val="libAieChar"/>
          <w:rtl/>
        </w:rPr>
        <w:t>ما فَرَّطْنا فِي الْكِتابِ مِنْ شَيْءٍ</w:t>
      </w:r>
      <w:r w:rsidRPr="002C718C">
        <w:rPr>
          <w:rStyle w:val="libAlaemChar"/>
          <w:rtl/>
        </w:rPr>
        <w:t>)</w:t>
      </w:r>
      <w:r w:rsidRPr="006750DF">
        <w:rPr>
          <w:rtl/>
        </w:rPr>
        <w:t xml:space="preserve"> وفيه تبيان لكل شيء»</w:t>
      </w:r>
      <w:r>
        <w:rPr>
          <w:rtl/>
        </w:rPr>
        <w:t>.</w:t>
      </w:r>
    </w:p>
    <w:p w:rsidR="00BD62F3" w:rsidRPr="006750DF" w:rsidRDefault="00BD62F3" w:rsidP="002C718C">
      <w:pPr>
        <w:pStyle w:val="libNormal"/>
        <w:rPr>
          <w:rtl/>
        </w:rPr>
      </w:pPr>
      <w:r w:rsidRPr="00FB47E7">
        <w:rPr>
          <w:rStyle w:val="libBold2Char"/>
          <w:rtl/>
        </w:rPr>
        <w:t xml:space="preserve">191 ـ في كتاب معاني الأخبار </w:t>
      </w:r>
      <w:r w:rsidRPr="006750DF">
        <w:rPr>
          <w:rtl/>
        </w:rPr>
        <w:t>باسناده</w:t>
      </w:r>
      <w:r>
        <w:rPr>
          <w:rtl/>
        </w:rPr>
        <w:t xml:space="preserve"> إلى </w:t>
      </w:r>
      <w:r w:rsidRPr="006750DF">
        <w:rPr>
          <w:rtl/>
        </w:rPr>
        <w:t>عمر بن عثمان التيمي القاضي قال</w:t>
      </w:r>
      <w:r>
        <w:rPr>
          <w:rtl/>
        </w:rPr>
        <w:t xml:space="preserve">: </w:t>
      </w:r>
      <w:r w:rsidRPr="006750DF">
        <w:rPr>
          <w:rtl/>
        </w:rPr>
        <w:t xml:space="preserve">خرج أمير المؤمنين </w:t>
      </w:r>
      <w:r w:rsidRPr="002C718C">
        <w:rPr>
          <w:rStyle w:val="libAlaemChar"/>
          <w:rtl/>
        </w:rPr>
        <w:t>عليه‌السلام</w:t>
      </w:r>
      <w:r w:rsidRPr="006750DF">
        <w:rPr>
          <w:rtl/>
        </w:rPr>
        <w:t xml:space="preserve"> على أصحابه وهم يتذاكرون المروة</w:t>
      </w:r>
      <w:r>
        <w:rPr>
          <w:rtl/>
        </w:rPr>
        <w:t xml:space="preserve">، </w:t>
      </w:r>
      <w:r w:rsidRPr="006750DF">
        <w:rPr>
          <w:rtl/>
        </w:rPr>
        <w:t>فقال</w:t>
      </w:r>
      <w:r>
        <w:rPr>
          <w:rtl/>
        </w:rPr>
        <w:t xml:space="preserve">: </w:t>
      </w:r>
      <w:r w:rsidRPr="006750DF">
        <w:rPr>
          <w:rtl/>
        </w:rPr>
        <w:t>أين أنتم من كتاب الله</w:t>
      </w:r>
      <w:r>
        <w:rPr>
          <w:rtl/>
        </w:rPr>
        <w:t>؟</w:t>
      </w:r>
      <w:r w:rsidRPr="006750DF">
        <w:rPr>
          <w:rtl/>
        </w:rPr>
        <w:t xml:space="preserve"> قالوا</w:t>
      </w:r>
      <w:r>
        <w:rPr>
          <w:rtl/>
        </w:rPr>
        <w:t xml:space="preserve">: </w:t>
      </w:r>
      <w:r w:rsidRPr="006750DF">
        <w:rPr>
          <w:rtl/>
        </w:rPr>
        <w:t>يا أمير المؤمنين في</w:t>
      </w:r>
      <w:r>
        <w:rPr>
          <w:rtl/>
        </w:rPr>
        <w:t xml:space="preserve"> أي </w:t>
      </w:r>
      <w:r w:rsidRPr="006750DF">
        <w:rPr>
          <w:rtl/>
        </w:rPr>
        <w:t>موضع</w:t>
      </w:r>
      <w:r>
        <w:rPr>
          <w:rtl/>
        </w:rPr>
        <w:t>؟</w:t>
      </w:r>
      <w:r w:rsidRPr="006750DF">
        <w:rPr>
          <w:rtl/>
        </w:rPr>
        <w:t xml:space="preserve"> فقال</w:t>
      </w:r>
      <w:r>
        <w:rPr>
          <w:rtl/>
        </w:rPr>
        <w:t xml:space="preserve">: </w:t>
      </w:r>
      <w:r w:rsidRPr="006750DF">
        <w:rPr>
          <w:rtl/>
        </w:rPr>
        <w:t xml:space="preserve">في قوله </w:t>
      </w:r>
      <w:r w:rsidRPr="002C718C">
        <w:rPr>
          <w:rStyle w:val="libAlaemChar"/>
          <w:rtl/>
        </w:rPr>
        <w:t>عزوجل</w:t>
      </w:r>
      <w:r>
        <w:rPr>
          <w:rtl/>
        </w:rPr>
        <w:t xml:space="preserve">: </w:t>
      </w:r>
      <w:r w:rsidRPr="002C718C">
        <w:rPr>
          <w:rStyle w:val="libAlaemChar"/>
          <w:rtl/>
        </w:rPr>
        <w:t>(</w:t>
      </w:r>
      <w:r w:rsidRPr="002C718C">
        <w:rPr>
          <w:rStyle w:val="libAieChar"/>
          <w:rtl/>
        </w:rPr>
        <w:t>إِنَّ اللهَ يَأْمُرُ بِالْعَدْلِ وَالْإِحْسانِ</w:t>
      </w:r>
      <w:r w:rsidRPr="002C718C">
        <w:rPr>
          <w:rStyle w:val="libAlaemChar"/>
          <w:rtl/>
        </w:rPr>
        <w:t>)</w:t>
      </w:r>
      <w:r w:rsidRPr="006750DF">
        <w:rPr>
          <w:rtl/>
        </w:rPr>
        <w:t xml:space="preserve"> والعدل الإنصاف والإحسان التفضل.</w:t>
      </w:r>
    </w:p>
    <w:p w:rsidR="00BD62F3" w:rsidRPr="006750DF" w:rsidRDefault="00BD62F3" w:rsidP="002C718C">
      <w:pPr>
        <w:pStyle w:val="libNormal"/>
        <w:rPr>
          <w:rtl/>
        </w:rPr>
      </w:pPr>
      <w:r w:rsidRPr="00FB47E7">
        <w:rPr>
          <w:rStyle w:val="libBold2Char"/>
          <w:rtl/>
        </w:rPr>
        <w:t xml:space="preserve">192 ـ في الكافي </w:t>
      </w:r>
      <w:r w:rsidRPr="006750DF">
        <w:rPr>
          <w:rtl/>
        </w:rPr>
        <w:t>محمد بن يحيى عن</w:t>
      </w:r>
      <w:r>
        <w:rPr>
          <w:rtl/>
        </w:rPr>
        <w:t xml:space="preserve"> أحمد </w:t>
      </w:r>
      <w:r w:rsidRPr="006750DF">
        <w:rPr>
          <w:rtl/>
        </w:rPr>
        <w:t xml:space="preserve">بن محمد عن الحسين بن سعيد عن النضر بن سويد عن يحيى الحلبي عن بريد بن معاوية عن محمد بن مسلم عن أبي جعفر </w:t>
      </w:r>
      <w:r w:rsidRPr="002C718C">
        <w:rPr>
          <w:rStyle w:val="libAlaemChar"/>
          <w:rtl/>
        </w:rPr>
        <w:t>عليه‌السلام</w:t>
      </w:r>
      <w:r w:rsidRPr="006750DF">
        <w:rPr>
          <w:rtl/>
        </w:rPr>
        <w:t xml:space="preserve"> في خطبة يوم الجمعة الخطبة الاولى</w:t>
      </w:r>
      <w:r>
        <w:rPr>
          <w:rtl/>
        </w:rPr>
        <w:t xml:space="preserve">: </w:t>
      </w:r>
      <w:r w:rsidRPr="006750DF">
        <w:rPr>
          <w:rtl/>
        </w:rPr>
        <w:t>الحمد لله نحمده ونستعينه. وذكر خطبة طويلة وآخرها ويكون آخر كلامه ان يقول</w:t>
      </w:r>
      <w:r>
        <w:rPr>
          <w:rtl/>
        </w:rPr>
        <w:t xml:space="preserve">: </w:t>
      </w:r>
      <w:r w:rsidRPr="002C718C">
        <w:rPr>
          <w:rStyle w:val="libAlaemChar"/>
          <w:rtl/>
        </w:rPr>
        <w:t>(</w:t>
      </w:r>
      <w:r w:rsidRPr="002C718C">
        <w:rPr>
          <w:rStyle w:val="libAieChar"/>
          <w:rtl/>
        </w:rPr>
        <w:t>إِنَّ اللهَ يَأْمُرُ بِالْعَدْلِ وَالْإِحْسانِ وَإِيتاءِ ذِي الْقُرْبى وَيَنْهى عَنِ الْفَحْشاءِ وَالْمُنْكَرِ وَالْبَغْيِ يَعِظُكُمْ لَعَلَّكُمْ تَذَكَّرُونَ</w:t>
      </w:r>
      <w:r w:rsidRPr="002C718C">
        <w:rPr>
          <w:rStyle w:val="libAlaemChar"/>
          <w:rtl/>
        </w:rPr>
        <w:t>)</w:t>
      </w:r>
      <w:r w:rsidRPr="006750DF">
        <w:rPr>
          <w:rtl/>
        </w:rPr>
        <w:t xml:space="preserve"> ثم يقول</w:t>
      </w:r>
      <w:r>
        <w:rPr>
          <w:rtl/>
        </w:rPr>
        <w:t xml:space="preserve">: أللهمّ </w:t>
      </w:r>
      <w:r w:rsidRPr="006750DF">
        <w:rPr>
          <w:rtl/>
        </w:rPr>
        <w:t>اجعلنا ممن يذكر فتنفعه الذكرى ثم ينزل.</w:t>
      </w:r>
    </w:p>
    <w:p w:rsidR="00BD62F3" w:rsidRPr="006750DF" w:rsidRDefault="00BD62F3" w:rsidP="002C718C">
      <w:pPr>
        <w:pStyle w:val="libNormal"/>
        <w:rPr>
          <w:rtl/>
          <w:lang w:bidi="fa-IR"/>
        </w:rPr>
      </w:pPr>
      <w:r w:rsidRPr="00FB47E7">
        <w:rPr>
          <w:rStyle w:val="libBold2Char"/>
          <w:rtl/>
        </w:rPr>
        <w:t xml:space="preserve">193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إِنَّ اللهَ يَأْمُرُ بِالْعَدْلِ وَالْإِحْسانِ وَإِيتاءِ ذِي الْقُرْبى وَيَنْهى عَنِ الْفَحْشاءِ وَالْمُنْكَرِ وَالْبَغْيِ</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العدل شهادة </w:t>
      </w:r>
      <w:r>
        <w:rPr>
          <w:rFonts w:hint="cs"/>
          <w:rtl/>
          <w:lang w:bidi="fa-IR"/>
        </w:rPr>
        <w:t>أ</w:t>
      </w:r>
      <w:r w:rsidRPr="006750DF">
        <w:rPr>
          <w:rtl/>
          <w:lang w:bidi="fa-IR"/>
        </w:rPr>
        <w:t>ن</w:t>
      </w:r>
      <w:r>
        <w:rPr>
          <w:rFonts w:hint="cs"/>
          <w:rtl/>
          <w:lang w:bidi="fa-IR"/>
        </w:rPr>
        <w:t>ْ</w:t>
      </w:r>
      <w:r>
        <w:rPr>
          <w:rtl/>
          <w:lang w:bidi="fa-IR"/>
        </w:rPr>
        <w:t xml:space="preserve"> لا إله إلّا الله </w:t>
      </w:r>
      <w:r w:rsidRPr="006750DF">
        <w:rPr>
          <w:rtl/>
          <w:lang w:bidi="fa-IR"/>
        </w:rPr>
        <w:t>و</w:t>
      </w:r>
      <w:r>
        <w:rPr>
          <w:rFonts w:hint="cs"/>
          <w:rtl/>
          <w:lang w:bidi="fa-IR"/>
        </w:rPr>
        <w:t>ا</w:t>
      </w:r>
      <w:r w:rsidRPr="006750DF">
        <w:rPr>
          <w:rtl/>
          <w:lang w:bidi="fa-IR"/>
        </w:rPr>
        <w:t>ن</w:t>
      </w:r>
      <w:r>
        <w:rPr>
          <w:rFonts w:hint="cs"/>
          <w:rtl/>
          <w:lang w:bidi="fa-IR"/>
        </w:rPr>
        <w:t>ّ</w:t>
      </w:r>
      <w:r w:rsidRPr="006750DF">
        <w:rPr>
          <w:rtl/>
          <w:lang w:bidi="fa-IR"/>
        </w:rPr>
        <w:t xml:space="preserve"> محم</w:t>
      </w:r>
      <w:r>
        <w:rPr>
          <w:rFonts w:hint="cs"/>
          <w:rtl/>
          <w:lang w:bidi="fa-IR"/>
        </w:rPr>
        <w:t>ّ</w:t>
      </w:r>
      <w:r w:rsidRPr="006750DF">
        <w:rPr>
          <w:rtl/>
          <w:lang w:bidi="fa-IR"/>
        </w:rPr>
        <w:t xml:space="preserve">دا رسول الله </w:t>
      </w:r>
      <w:r w:rsidRPr="002C718C">
        <w:rPr>
          <w:rStyle w:val="libAlaemChar"/>
          <w:rtl/>
        </w:rPr>
        <w:t>صلى‌الله‌عليه‌وآله</w:t>
      </w:r>
      <w:r>
        <w:rPr>
          <w:rtl/>
          <w:lang w:bidi="fa-IR"/>
        </w:rPr>
        <w:t xml:space="preserve">، </w:t>
      </w:r>
      <w:r w:rsidRPr="006750DF">
        <w:rPr>
          <w:rtl/>
          <w:lang w:bidi="fa-IR"/>
        </w:rPr>
        <w:t>والإحسان أمير المؤمنين صلوات الله عليه</w:t>
      </w:r>
      <w:r>
        <w:rPr>
          <w:rtl/>
          <w:lang w:bidi="fa-IR"/>
        </w:rPr>
        <w:t xml:space="preserve">، </w:t>
      </w:r>
      <w:r w:rsidRPr="006750DF">
        <w:rPr>
          <w:rtl/>
          <w:lang w:bidi="fa-IR"/>
        </w:rPr>
        <w:t>والفحشاء والمنكر والبغي فلان وفلان وفلان.</w:t>
      </w:r>
    </w:p>
    <w:p w:rsidR="00BD62F3" w:rsidRPr="006750DF" w:rsidRDefault="00BD62F3" w:rsidP="002C718C">
      <w:pPr>
        <w:pStyle w:val="libNormal"/>
        <w:rPr>
          <w:rtl/>
        </w:rPr>
      </w:pPr>
      <w:r>
        <w:rPr>
          <w:rtl/>
        </w:rPr>
        <w:br w:type="page"/>
      </w:r>
      <w:r w:rsidRPr="006750DF">
        <w:rPr>
          <w:rtl/>
        </w:rPr>
        <w:lastRenderedPageBreak/>
        <w:t>194</w:t>
      </w:r>
      <w:r>
        <w:rPr>
          <w:rtl/>
        </w:rPr>
        <w:t xml:space="preserve"> ـ حدّثنا </w:t>
      </w:r>
      <w:r w:rsidRPr="006750DF">
        <w:rPr>
          <w:rtl/>
        </w:rPr>
        <w:t>محمد بن أبي عبد الله قال</w:t>
      </w:r>
      <w:r>
        <w:rPr>
          <w:rtl/>
        </w:rPr>
        <w:t xml:space="preserve">: حدّثنا </w:t>
      </w:r>
      <w:r w:rsidRPr="006750DF">
        <w:rPr>
          <w:rtl/>
        </w:rPr>
        <w:t>موسى بن عمران قال</w:t>
      </w:r>
      <w:r>
        <w:rPr>
          <w:rtl/>
        </w:rPr>
        <w:t xml:space="preserve">: </w:t>
      </w:r>
      <w:r w:rsidRPr="006750DF">
        <w:rPr>
          <w:rtl/>
        </w:rPr>
        <w:t>حدثني الحسن بن يزيد عن</w:t>
      </w:r>
      <w:r>
        <w:rPr>
          <w:rtl/>
        </w:rPr>
        <w:t xml:space="preserve"> إسمعيل </w:t>
      </w:r>
      <w:r w:rsidRPr="006750DF">
        <w:rPr>
          <w:rtl/>
        </w:rPr>
        <w:t>بن مسلم قال</w:t>
      </w:r>
      <w:r>
        <w:rPr>
          <w:rtl/>
        </w:rPr>
        <w:t xml:space="preserve">: </w:t>
      </w:r>
      <w:r w:rsidRPr="006750DF">
        <w:rPr>
          <w:rtl/>
        </w:rPr>
        <w:t>جاء رجل</w:t>
      </w:r>
      <w:r>
        <w:rPr>
          <w:rtl/>
        </w:rPr>
        <w:t xml:space="preserve"> إلى </w:t>
      </w:r>
      <w:r w:rsidRPr="006750DF">
        <w:rPr>
          <w:rtl/>
        </w:rPr>
        <w:t xml:space="preserve">أبي عبد الله جعفر بن محمد الصادق </w:t>
      </w:r>
      <w:r w:rsidRPr="002C718C">
        <w:rPr>
          <w:rStyle w:val="libAlaemChar"/>
          <w:rtl/>
        </w:rPr>
        <w:t>عليه‌السلام</w:t>
      </w:r>
      <w:r w:rsidRPr="006750DF">
        <w:rPr>
          <w:rtl/>
        </w:rPr>
        <w:t xml:space="preserve"> وانا عنده فقال</w:t>
      </w:r>
      <w:r>
        <w:rPr>
          <w:rtl/>
        </w:rPr>
        <w:t xml:space="preserve">: </w:t>
      </w:r>
      <w:r w:rsidRPr="006750DF">
        <w:rPr>
          <w:rtl/>
        </w:rPr>
        <w:t xml:space="preserve">يا بن رسول الله </w:t>
      </w:r>
      <w:r w:rsidRPr="002C718C">
        <w:rPr>
          <w:rStyle w:val="libAlaemChar"/>
          <w:rtl/>
        </w:rPr>
        <w:t>(</w:t>
      </w:r>
      <w:r w:rsidRPr="002C718C">
        <w:rPr>
          <w:rStyle w:val="libAieChar"/>
          <w:rtl/>
        </w:rPr>
        <w:t>إِنَّ اللهَ يَأْمُرُ بِالْعَدْلِ وَالْإِحْسانِ وَإِيتاءِ ذِي الْقُرْبى وَيَنْهى عَنِ الْفَحْشاءِ وَالْمُنْكَرِ وَالْبَغْيِ يَعِظُكُمْ لَعَلَّكُمْ تَذَكَّرُونَ</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أَمَرَ أَلَّا تَعْبُدُوا إِلَّا إِيَّاهُ</w:t>
      </w:r>
      <w:r w:rsidRPr="002C718C">
        <w:rPr>
          <w:rStyle w:val="libAlaemChar"/>
          <w:rtl/>
        </w:rPr>
        <w:t>)</w:t>
      </w:r>
      <w:r w:rsidRPr="006750DF">
        <w:rPr>
          <w:rtl/>
        </w:rPr>
        <w:t xml:space="preserve"> فقال</w:t>
      </w:r>
      <w:r>
        <w:rPr>
          <w:rtl/>
        </w:rPr>
        <w:t xml:space="preserve">: </w:t>
      </w:r>
      <w:r w:rsidRPr="006750DF">
        <w:rPr>
          <w:rtl/>
        </w:rPr>
        <w:t>نعم ليس لله في عباده امر</w:t>
      </w:r>
      <w:r w:rsidRPr="00B42A50">
        <w:rPr>
          <w:rFonts w:hint="cs"/>
          <w:rtl/>
        </w:rPr>
        <w:t xml:space="preserve"> </w:t>
      </w:r>
      <w:r>
        <w:rPr>
          <w:rFonts w:hint="cs"/>
          <w:rtl/>
        </w:rPr>
        <w:t>إ</w:t>
      </w:r>
      <w:r w:rsidRPr="006750DF">
        <w:rPr>
          <w:rtl/>
        </w:rPr>
        <w:t>ل</w:t>
      </w:r>
      <w:r>
        <w:rPr>
          <w:rFonts w:hint="cs"/>
          <w:rtl/>
        </w:rPr>
        <w:t>ّ</w:t>
      </w:r>
      <w:r w:rsidRPr="006750DF">
        <w:rPr>
          <w:rtl/>
        </w:rPr>
        <w:t>ا العدل والإحسان</w:t>
      </w:r>
      <w:r>
        <w:rPr>
          <w:rtl/>
        </w:rPr>
        <w:t xml:space="preserve">، </w:t>
      </w:r>
      <w:r w:rsidRPr="006750DF">
        <w:rPr>
          <w:rtl/>
        </w:rPr>
        <w:t>فالدعاء من الله عام والهدى خاص</w:t>
      </w:r>
      <w:r>
        <w:rPr>
          <w:rtl/>
        </w:rPr>
        <w:t xml:space="preserve">، </w:t>
      </w:r>
      <w:r w:rsidRPr="006750DF">
        <w:rPr>
          <w:rtl/>
        </w:rPr>
        <w:t>مثل قوله</w:t>
      </w:r>
      <w:r>
        <w:rPr>
          <w:rtl/>
        </w:rPr>
        <w:t xml:space="preserve">: </w:t>
      </w:r>
      <w:r w:rsidRPr="002C718C">
        <w:rPr>
          <w:rStyle w:val="libAlaemChar"/>
          <w:rtl/>
        </w:rPr>
        <w:t>(</w:t>
      </w:r>
      <w:r w:rsidRPr="002C718C">
        <w:rPr>
          <w:rStyle w:val="libAieChar"/>
          <w:rtl/>
        </w:rPr>
        <w:t>يَهْدِي مَنْ يَشاءُ إلى صِراطٍ مُسْتَقِيمٍ</w:t>
      </w:r>
      <w:r w:rsidRPr="002C718C">
        <w:rPr>
          <w:rStyle w:val="libAlaemChar"/>
          <w:rtl/>
        </w:rPr>
        <w:t>)</w:t>
      </w:r>
      <w:r w:rsidRPr="006750DF">
        <w:rPr>
          <w:rtl/>
        </w:rPr>
        <w:t xml:space="preserve"> ولم يقل ويهدى جميع من دعا </w:t>
      </w:r>
      <w:r w:rsidRPr="002C718C">
        <w:rPr>
          <w:rStyle w:val="libAlaemChar"/>
          <w:rtl/>
        </w:rPr>
        <w:t>(</w:t>
      </w:r>
      <w:r w:rsidRPr="002C718C">
        <w:rPr>
          <w:rStyle w:val="libAieChar"/>
          <w:rtl/>
        </w:rPr>
        <w:t>إِلى صِراطٍ مُسْتَقِيمٍ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195 ـ في مجمع البيان </w:t>
      </w:r>
      <w:r w:rsidRPr="006750DF">
        <w:rPr>
          <w:rtl/>
        </w:rPr>
        <w:t>وجاءت الرواية</w:t>
      </w:r>
      <w:r w:rsidRPr="00F83595">
        <w:rPr>
          <w:rFonts w:hint="cs"/>
          <w:rtl/>
        </w:rPr>
        <w:t xml:space="preserve"> </w:t>
      </w:r>
      <w:r>
        <w:rPr>
          <w:rFonts w:hint="cs"/>
          <w:rtl/>
        </w:rPr>
        <w:t>أنّ</w:t>
      </w:r>
      <w:r w:rsidRPr="006750DF">
        <w:rPr>
          <w:rtl/>
        </w:rPr>
        <w:t xml:space="preserve"> عثمان بن مظعون قال</w:t>
      </w:r>
      <w:r>
        <w:rPr>
          <w:rtl/>
        </w:rPr>
        <w:t xml:space="preserve">: </w:t>
      </w:r>
      <w:r w:rsidRPr="006750DF">
        <w:rPr>
          <w:rtl/>
        </w:rPr>
        <w:t xml:space="preserve">كنت أسلمت استحياء من رسول الله </w:t>
      </w:r>
      <w:r w:rsidRPr="002C718C">
        <w:rPr>
          <w:rStyle w:val="libAlaemChar"/>
          <w:rtl/>
        </w:rPr>
        <w:t>صلى‌الله‌عليه‌وآله</w:t>
      </w:r>
      <w:r w:rsidRPr="006750DF">
        <w:rPr>
          <w:rtl/>
        </w:rPr>
        <w:t xml:space="preserve"> لكثرة ما كان يعرض على الإسلام ولم يقر الإسلام في قلبي</w:t>
      </w:r>
      <w:r>
        <w:rPr>
          <w:rtl/>
        </w:rPr>
        <w:t xml:space="preserve">، </w:t>
      </w:r>
      <w:r w:rsidRPr="006750DF">
        <w:rPr>
          <w:rtl/>
        </w:rPr>
        <w:t>فكنت ذات يوم عنده حال تأمله فشخص بصره نحو السماء كأن</w:t>
      </w:r>
      <w:r>
        <w:rPr>
          <w:rFonts w:hint="cs"/>
          <w:rtl/>
        </w:rPr>
        <w:t>ّ</w:t>
      </w:r>
      <w:r w:rsidRPr="006750DF">
        <w:rPr>
          <w:rtl/>
        </w:rPr>
        <w:t>ه يستفهم شيئا فلما سرى عنه</w:t>
      </w:r>
      <w:r>
        <w:rPr>
          <w:rtl/>
        </w:rPr>
        <w:t xml:space="preserve">، </w:t>
      </w:r>
      <w:r w:rsidRPr="006750DF">
        <w:rPr>
          <w:rtl/>
        </w:rPr>
        <w:t>سألته عن حاله</w:t>
      </w:r>
      <w:r>
        <w:rPr>
          <w:rtl/>
        </w:rPr>
        <w:t xml:space="preserve">: </w:t>
      </w:r>
      <w:r w:rsidRPr="006750DF">
        <w:rPr>
          <w:rtl/>
        </w:rPr>
        <w:t>فقال نعم بينا انا أحد</w:t>
      </w:r>
      <w:r>
        <w:rPr>
          <w:rFonts w:hint="cs"/>
          <w:rtl/>
        </w:rPr>
        <w:t>ّ</w:t>
      </w:r>
      <w:r w:rsidRPr="006750DF">
        <w:rPr>
          <w:rtl/>
        </w:rPr>
        <w:t>ثكم إذ رأيت جبرئيل في الهواء أتانى بهذه</w:t>
      </w:r>
      <w:r>
        <w:rPr>
          <w:rtl/>
        </w:rPr>
        <w:t xml:space="preserve"> الآية </w:t>
      </w:r>
      <w:r w:rsidRPr="002C718C">
        <w:rPr>
          <w:rStyle w:val="libAlaemChar"/>
          <w:rtl/>
        </w:rPr>
        <w:t>(</w:t>
      </w:r>
      <w:r w:rsidRPr="002C718C">
        <w:rPr>
          <w:rStyle w:val="libAieChar"/>
          <w:rtl/>
        </w:rPr>
        <w:t>إِنَّ اللهَ يَأْمُرُ بِالْعَدْلِ وَالْإِحْسانِ</w:t>
      </w:r>
      <w:r w:rsidRPr="002C718C">
        <w:rPr>
          <w:rStyle w:val="libAlaemChar"/>
          <w:rtl/>
        </w:rPr>
        <w:t>)</w:t>
      </w:r>
      <w:r w:rsidRPr="006750DF">
        <w:rPr>
          <w:rtl/>
        </w:rPr>
        <w:t xml:space="preserve"> وقرأها</w:t>
      </w:r>
      <w:r>
        <w:rPr>
          <w:rtl/>
        </w:rPr>
        <w:t xml:space="preserve"> إلى </w:t>
      </w:r>
      <w:r w:rsidRPr="006750DF">
        <w:rPr>
          <w:rtl/>
        </w:rPr>
        <w:t>آخرها</w:t>
      </w:r>
      <w:r>
        <w:rPr>
          <w:rtl/>
        </w:rPr>
        <w:t xml:space="preserve">، </w:t>
      </w:r>
      <w:r w:rsidRPr="006750DF">
        <w:rPr>
          <w:rtl/>
        </w:rPr>
        <w:t>فقر</w:t>
      </w:r>
      <w:r>
        <w:rPr>
          <w:rFonts w:hint="cs"/>
          <w:rtl/>
        </w:rPr>
        <w:t>ّ</w:t>
      </w:r>
      <w:r w:rsidRPr="006750DF">
        <w:rPr>
          <w:rtl/>
        </w:rPr>
        <w:t xml:space="preserve"> الإسلام في قلبي وأتيت عم</w:t>
      </w:r>
      <w:r>
        <w:rPr>
          <w:rFonts w:hint="cs"/>
          <w:rtl/>
        </w:rPr>
        <w:t>ّ</w:t>
      </w:r>
      <w:r w:rsidRPr="006750DF">
        <w:rPr>
          <w:rtl/>
        </w:rPr>
        <w:t>ه أبا طالب فأخبرته</w:t>
      </w:r>
      <w:r>
        <w:rPr>
          <w:rtl/>
        </w:rPr>
        <w:t xml:space="preserve">، </w:t>
      </w:r>
      <w:r w:rsidRPr="006750DF">
        <w:rPr>
          <w:rtl/>
        </w:rPr>
        <w:t>فقال</w:t>
      </w:r>
      <w:r>
        <w:rPr>
          <w:rtl/>
        </w:rPr>
        <w:t xml:space="preserve">: </w:t>
      </w:r>
      <w:r w:rsidRPr="006750DF">
        <w:rPr>
          <w:rtl/>
        </w:rPr>
        <w:t>يا آل قريش اتبعوا محم</w:t>
      </w:r>
      <w:r>
        <w:rPr>
          <w:rFonts w:hint="cs"/>
          <w:rtl/>
        </w:rPr>
        <w:t>ّ</w:t>
      </w:r>
      <w:r w:rsidRPr="006750DF">
        <w:rPr>
          <w:rtl/>
        </w:rPr>
        <w:t>دا ترشدوا</w:t>
      </w:r>
      <w:r>
        <w:rPr>
          <w:rtl/>
        </w:rPr>
        <w:t xml:space="preserve">، </w:t>
      </w:r>
      <w:r w:rsidRPr="006750DF">
        <w:rPr>
          <w:rtl/>
        </w:rPr>
        <w:t>فان</w:t>
      </w:r>
      <w:r>
        <w:rPr>
          <w:rFonts w:hint="cs"/>
          <w:rtl/>
        </w:rPr>
        <w:t>ّ</w:t>
      </w:r>
      <w:r w:rsidRPr="006750DF">
        <w:rPr>
          <w:rtl/>
        </w:rPr>
        <w:t>ه لا يأمر كم</w:t>
      </w:r>
      <w:r w:rsidRPr="00B42A50">
        <w:rPr>
          <w:rFonts w:hint="cs"/>
          <w:rtl/>
        </w:rPr>
        <w:t xml:space="preserve"> </w:t>
      </w:r>
      <w:r>
        <w:rPr>
          <w:rFonts w:hint="cs"/>
          <w:rtl/>
        </w:rPr>
        <w:t>إ</w:t>
      </w:r>
      <w:r w:rsidRPr="006750DF">
        <w:rPr>
          <w:rtl/>
        </w:rPr>
        <w:t>ل</w:t>
      </w:r>
      <w:r>
        <w:rPr>
          <w:rFonts w:hint="cs"/>
          <w:rtl/>
        </w:rPr>
        <w:t>ّ</w:t>
      </w:r>
      <w:r w:rsidRPr="006750DF">
        <w:rPr>
          <w:rtl/>
        </w:rPr>
        <w:t>ا بمكارم الأخلاق</w:t>
      </w:r>
      <w:r>
        <w:rPr>
          <w:rtl/>
        </w:rPr>
        <w:t xml:space="preserve">، </w:t>
      </w:r>
      <w:r w:rsidRPr="006750DF">
        <w:rPr>
          <w:rtl/>
        </w:rPr>
        <w:t>وأتيت الوليد بن المغيرة وقرأت عليه هذه</w:t>
      </w:r>
      <w:r>
        <w:rPr>
          <w:rtl/>
        </w:rPr>
        <w:t xml:space="preserve"> الآية </w:t>
      </w:r>
      <w:r w:rsidRPr="006750DF">
        <w:rPr>
          <w:rtl/>
        </w:rPr>
        <w:t>فقال</w:t>
      </w:r>
      <w:r>
        <w:rPr>
          <w:rtl/>
        </w:rPr>
        <w:t>: إن</w:t>
      </w:r>
      <w:r>
        <w:rPr>
          <w:rFonts w:hint="cs"/>
          <w:rtl/>
        </w:rPr>
        <w:t xml:space="preserve">ْ </w:t>
      </w:r>
      <w:r w:rsidRPr="006750DF">
        <w:rPr>
          <w:rtl/>
        </w:rPr>
        <w:t>كان محم</w:t>
      </w:r>
      <w:r>
        <w:rPr>
          <w:rFonts w:hint="cs"/>
          <w:rtl/>
        </w:rPr>
        <w:t>ّ</w:t>
      </w:r>
      <w:r w:rsidRPr="006750DF">
        <w:rPr>
          <w:rtl/>
        </w:rPr>
        <w:t>د قاله فنعم ما قاله</w:t>
      </w:r>
      <w:r>
        <w:rPr>
          <w:rtl/>
        </w:rPr>
        <w:t xml:space="preserve">، </w:t>
      </w:r>
      <w:r w:rsidRPr="006750DF">
        <w:rPr>
          <w:rtl/>
        </w:rPr>
        <w:t>وان قاله رب</w:t>
      </w:r>
      <w:r>
        <w:rPr>
          <w:rFonts w:hint="cs"/>
          <w:rtl/>
        </w:rPr>
        <w:t>ّ</w:t>
      </w:r>
      <w:r w:rsidRPr="006750DF">
        <w:rPr>
          <w:rtl/>
        </w:rPr>
        <w:t>ه فنعم ما قال</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أَفَرَأَيْتَ الَّذِي تَوَلَّى وَأَعْطى قَلِيلاً</w:t>
      </w:r>
      <w:r w:rsidRPr="002C718C">
        <w:rPr>
          <w:rStyle w:val="libAlaemChar"/>
          <w:rtl/>
        </w:rPr>
        <w:t>)</w:t>
      </w:r>
      <w:r w:rsidRPr="006750DF">
        <w:rPr>
          <w:rtl/>
        </w:rPr>
        <w:t xml:space="preserve"> يعنى قوله نعم ما قال</w:t>
      </w:r>
      <w:r>
        <w:rPr>
          <w:rtl/>
        </w:rPr>
        <w:t xml:space="preserve">، </w:t>
      </w:r>
      <w:r w:rsidRPr="006750DF">
        <w:rPr>
          <w:rtl/>
        </w:rPr>
        <w:t>ومعنى قوله</w:t>
      </w:r>
      <w:r>
        <w:rPr>
          <w:rtl/>
        </w:rPr>
        <w:t xml:space="preserve">: </w:t>
      </w:r>
      <w:r w:rsidRPr="006750DF">
        <w:rPr>
          <w:rtl/>
        </w:rPr>
        <w:t>«و</w:t>
      </w:r>
      <w:r>
        <w:rPr>
          <w:rFonts w:hint="cs"/>
          <w:rtl/>
        </w:rPr>
        <w:t>أ</w:t>
      </w:r>
      <w:r w:rsidRPr="006750DF">
        <w:rPr>
          <w:rtl/>
        </w:rPr>
        <w:t>كدى»</w:t>
      </w:r>
      <w:r w:rsidRPr="002F3A48">
        <w:rPr>
          <w:rFonts w:hint="cs"/>
          <w:rtl/>
        </w:rPr>
        <w:t xml:space="preserve"> </w:t>
      </w:r>
      <w:r>
        <w:rPr>
          <w:rFonts w:hint="cs"/>
          <w:rtl/>
        </w:rPr>
        <w:t>أ</w:t>
      </w:r>
      <w:r w:rsidRPr="006750DF">
        <w:rPr>
          <w:rtl/>
        </w:rPr>
        <w:t>ن</w:t>
      </w:r>
      <w:r>
        <w:rPr>
          <w:rFonts w:hint="cs"/>
          <w:rtl/>
        </w:rPr>
        <w:t>ّ</w:t>
      </w:r>
      <w:r w:rsidRPr="006750DF">
        <w:rPr>
          <w:rtl/>
        </w:rPr>
        <w:t>ه لم يقم على ما قاله وقطعه.</w:t>
      </w:r>
    </w:p>
    <w:p w:rsidR="00BD62F3" w:rsidRPr="006750DF" w:rsidRDefault="00BD62F3" w:rsidP="002C718C">
      <w:pPr>
        <w:pStyle w:val="libNormal"/>
        <w:rPr>
          <w:rtl/>
        </w:rPr>
      </w:pPr>
      <w:r w:rsidRPr="006750DF">
        <w:rPr>
          <w:rtl/>
        </w:rPr>
        <w:t>196</w:t>
      </w:r>
      <w:r>
        <w:rPr>
          <w:rtl/>
        </w:rPr>
        <w:t xml:space="preserve"> ـ </w:t>
      </w:r>
      <w:r w:rsidRPr="006750DF">
        <w:rPr>
          <w:rtl/>
        </w:rPr>
        <w:t>وعن عكرمة قال</w:t>
      </w:r>
      <w:r>
        <w:rPr>
          <w:rtl/>
        </w:rPr>
        <w:t xml:space="preserve">: إنّ </w:t>
      </w:r>
      <w:r w:rsidRPr="006750DF">
        <w:rPr>
          <w:rtl/>
        </w:rPr>
        <w:t xml:space="preserve">النبي </w:t>
      </w:r>
      <w:r w:rsidRPr="002C718C">
        <w:rPr>
          <w:rStyle w:val="libAlaemChar"/>
          <w:rtl/>
        </w:rPr>
        <w:t>صلى‌الله‌عليه‌وآله</w:t>
      </w:r>
      <w:r w:rsidRPr="006750DF">
        <w:rPr>
          <w:rtl/>
        </w:rPr>
        <w:t xml:space="preserve"> قرء هذه</w:t>
      </w:r>
      <w:r>
        <w:rPr>
          <w:rtl/>
        </w:rPr>
        <w:t xml:space="preserve"> الآية </w:t>
      </w:r>
      <w:r w:rsidRPr="006750DF">
        <w:rPr>
          <w:rtl/>
        </w:rPr>
        <w:t>على الوليد بن المغيرة فقال</w:t>
      </w:r>
      <w:r>
        <w:rPr>
          <w:rtl/>
        </w:rPr>
        <w:t xml:space="preserve">: </w:t>
      </w:r>
      <w:r w:rsidRPr="006750DF">
        <w:rPr>
          <w:rtl/>
        </w:rPr>
        <w:t>يا بن أخى أعد فأعاد</w:t>
      </w:r>
      <w:r>
        <w:rPr>
          <w:rtl/>
        </w:rPr>
        <w:t xml:space="preserve">، </w:t>
      </w:r>
      <w:r w:rsidRPr="006750DF">
        <w:rPr>
          <w:rtl/>
        </w:rPr>
        <w:t>فقال</w:t>
      </w:r>
      <w:r>
        <w:rPr>
          <w:rtl/>
        </w:rPr>
        <w:t xml:space="preserve">: إنّ </w:t>
      </w:r>
      <w:r w:rsidRPr="006750DF">
        <w:rPr>
          <w:rtl/>
        </w:rPr>
        <w:t>له حلاوة</w:t>
      </w:r>
      <w:r>
        <w:rPr>
          <w:rtl/>
        </w:rPr>
        <w:t xml:space="preserve">، </w:t>
      </w:r>
      <w:r w:rsidRPr="006750DF">
        <w:rPr>
          <w:rtl/>
        </w:rPr>
        <w:t>وان عليه لطلاوة</w:t>
      </w:r>
      <w:r>
        <w:rPr>
          <w:rtl/>
        </w:rPr>
        <w:t xml:space="preserve">، </w:t>
      </w:r>
      <w:r w:rsidRPr="006750DF">
        <w:rPr>
          <w:rtl/>
        </w:rPr>
        <w:t>وان أعلاه لمثمر</w:t>
      </w:r>
      <w:r>
        <w:rPr>
          <w:rtl/>
        </w:rPr>
        <w:t xml:space="preserve">، </w:t>
      </w:r>
      <w:r w:rsidRPr="006750DF">
        <w:rPr>
          <w:rtl/>
        </w:rPr>
        <w:t xml:space="preserve">وان أسفله لمغدق </w:t>
      </w:r>
      <w:r w:rsidRPr="00467FAA">
        <w:rPr>
          <w:rStyle w:val="libFootnotenumChar"/>
          <w:rtl/>
        </w:rPr>
        <w:t>(1)</w:t>
      </w:r>
      <w:r w:rsidRPr="006750DF">
        <w:rPr>
          <w:rtl/>
        </w:rPr>
        <w:t xml:space="preserve"> وما هو قول البشر.</w:t>
      </w:r>
    </w:p>
    <w:p w:rsidR="00BD62F3" w:rsidRPr="006750DF" w:rsidRDefault="00BD62F3" w:rsidP="002C718C">
      <w:pPr>
        <w:pStyle w:val="libNormal"/>
        <w:rPr>
          <w:rtl/>
          <w:lang w:bidi="fa-IR"/>
        </w:rPr>
      </w:pPr>
      <w:r w:rsidRPr="00FB47E7">
        <w:rPr>
          <w:rStyle w:val="libBold2Char"/>
          <w:rtl/>
        </w:rPr>
        <w:t xml:space="preserve">197 ـ في روضة الواعظين </w:t>
      </w:r>
      <w:r>
        <w:rPr>
          <w:rtl/>
          <w:lang w:bidi="fa-IR"/>
        </w:rPr>
        <w:t>(</w:t>
      </w:r>
      <w:r w:rsidRPr="006750DF">
        <w:rPr>
          <w:rtl/>
          <w:lang w:bidi="fa-IR"/>
        </w:rPr>
        <w:t>ره</w:t>
      </w:r>
      <w:r>
        <w:rPr>
          <w:rtl/>
          <w:lang w:bidi="fa-IR"/>
        </w:rPr>
        <w:t>)</w:t>
      </w:r>
      <w:r w:rsidRPr="006750DF">
        <w:rPr>
          <w:rtl/>
          <w:lang w:bidi="fa-IR"/>
        </w:rPr>
        <w:t xml:space="preserve"> وقال </w:t>
      </w:r>
      <w:r w:rsidRPr="002C718C">
        <w:rPr>
          <w:rStyle w:val="libAlaemChar"/>
          <w:rtl/>
        </w:rPr>
        <w:t>صلى‌الله‌عليه‌وآله</w:t>
      </w:r>
      <w:r>
        <w:rPr>
          <w:rtl/>
          <w:lang w:bidi="fa-IR"/>
        </w:rPr>
        <w:t xml:space="preserve">: </w:t>
      </w:r>
      <w:r w:rsidRPr="006750DF">
        <w:rPr>
          <w:rtl/>
          <w:lang w:bidi="fa-IR"/>
        </w:rPr>
        <w:t>جماع التقوى في قوله</w:t>
      </w:r>
      <w:r>
        <w:rPr>
          <w:rtl/>
          <w:lang w:bidi="fa-IR"/>
        </w:rPr>
        <w:t xml:space="preserve">: </w:t>
      </w:r>
      <w:r w:rsidRPr="002C718C">
        <w:rPr>
          <w:rStyle w:val="libAlaemChar"/>
          <w:rtl/>
        </w:rPr>
        <w:t>(</w:t>
      </w:r>
      <w:r w:rsidRPr="002C718C">
        <w:rPr>
          <w:rStyle w:val="libAieChar"/>
          <w:rtl/>
        </w:rPr>
        <w:t>إِنَّ اللهَ يَأْمُرُ بِالْعَدْلِ وَالْإِحْسانِ</w:t>
      </w:r>
      <w:r w:rsidRPr="002C718C">
        <w:rPr>
          <w:rStyle w:val="libAlaemChar"/>
          <w:rtl/>
        </w:rPr>
        <w:t>)</w:t>
      </w:r>
      <w:r>
        <w:rPr>
          <w:rtl/>
          <w:lang w:bidi="fa-IR"/>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الطلاوة</w:t>
      </w:r>
      <w:r>
        <w:rPr>
          <w:rtl/>
        </w:rPr>
        <w:t xml:space="preserve">: </w:t>
      </w:r>
      <w:r w:rsidRPr="006750DF">
        <w:rPr>
          <w:rtl/>
        </w:rPr>
        <w:t>الحسن والبهجة. والغدق من الغدق المطر الكثير</w:t>
      </w:r>
      <w:r>
        <w:rPr>
          <w:rtl/>
        </w:rPr>
        <w:t xml:space="preserve"> ـ </w:t>
      </w:r>
      <w:r w:rsidRPr="006750DF">
        <w:rPr>
          <w:rtl/>
        </w:rPr>
        <w:t>العلم.</w:t>
      </w:r>
    </w:p>
    <w:p w:rsidR="00BD62F3" w:rsidRPr="006750DF" w:rsidRDefault="00BD62F3" w:rsidP="002C718C">
      <w:pPr>
        <w:pStyle w:val="libNormal"/>
        <w:rPr>
          <w:rtl/>
        </w:rPr>
      </w:pPr>
      <w:r>
        <w:rPr>
          <w:rtl/>
        </w:rPr>
        <w:br w:type="page"/>
      </w:r>
      <w:r w:rsidRPr="00FB47E7">
        <w:rPr>
          <w:rStyle w:val="libBold2Char"/>
          <w:rtl/>
        </w:rPr>
        <w:lastRenderedPageBreak/>
        <w:t xml:space="preserve">198 ـ في كتاب الخصال </w:t>
      </w:r>
      <w:r w:rsidRPr="006750DF">
        <w:rPr>
          <w:rtl/>
        </w:rPr>
        <w:t>عن السكوني عن أبي عبد الله جعفر بن محمد عن أبيه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تكلم النار يوم القيمة ثلثة أميرا وقاريا وذا ثروة من المال</w:t>
      </w:r>
      <w:r>
        <w:rPr>
          <w:rtl/>
        </w:rPr>
        <w:t xml:space="preserve">، </w:t>
      </w:r>
      <w:r w:rsidRPr="006750DF">
        <w:rPr>
          <w:rtl/>
        </w:rPr>
        <w:t>تقول للأمير</w:t>
      </w:r>
      <w:r>
        <w:rPr>
          <w:rtl/>
        </w:rPr>
        <w:t xml:space="preserve">: </w:t>
      </w:r>
      <w:r w:rsidRPr="006750DF">
        <w:rPr>
          <w:rtl/>
        </w:rPr>
        <w:t xml:space="preserve">يا من وهب الله له سلطانا ولم يعدل فتزدرده كما تزدرد الطير حب السمسم </w:t>
      </w:r>
      <w:r w:rsidRPr="00467FAA">
        <w:rPr>
          <w:rStyle w:val="libFootnotenumChar"/>
          <w:rtl/>
        </w:rPr>
        <w:t>(1)</w:t>
      </w:r>
      <w:r w:rsidRPr="006750DF">
        <w:rPr>
          <w:rtl/>
        </w:rPr>
        <w:t xml:space="preserve"> وتقول للقاري </w:t>
      </w:r>
      <w:r>
        <w:rPr>
          <w:rtl/>
        </w:rPr>
        <w:t>(</w:t>
      </w:r>
      <w:r w:rsidRPr="006750DF">
        <w:rPr>
          <w:rtl/>
        </w:rPr>
        <w:t>الحديث</w:t>
      </w:r>
      <w:r>
        <w:rPr>
          <w:rtl/>
        </w:rPr>
        <w:t>).</w:t>
      </w:r>
    </w:p>
    <w:p w:rsidR="00BD62F3" w:rsidRPr="006750DF" w:rsidRDefault="00BD62F3" w:rsidP="002C718C">
      <w:pPr>
        <w:pStyle w:val="libNormal"/>
        <w:rPr>
          <w:rtl/>
        </w:rPr>
      </w:pPr>
      <w:r w:rsidRPr="006750DF">
        <w:rPr>
          <w:rtl/>
        </w:rPr>
        <w:t>199</w:t>
      </w:r>
      <w:r>
        <w:rPr>
          <w:rtl/>
        </w:rPr>
        <w:t xml:space="preserve"> ـ </w:t>
      </w:r>
      <w:r w:rsidRPr="006750DF">
        <w:rPr>
          <w:rtl/>
        </w:rPr>
        <w:t xml:space="preserve">عن جعفر بن محمد عن أبيه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أسرع الخير ثوابا البر</w:t>
      </w:r>
      <w:r>
        <w:rPr>
          <w:rtl/>
        </w:rPr>
        <w:t xml:space="preserve">، </w:t>
      </w:r>
      <w:r w:rsidRPr="006750DF">
        <w:rPr>
          <w:rtl/>
        </w:rPr>
        <w:t>وان أسرع الشر عقابا البغي.</w:t>
      </w:r>
    </w:p>
    <w:p w:rsidR="00BD62F3" w:rsidRPr="006750DF" w:rsidRDefault="00BD62F3" w:rsidP="002C718C">
      <w:pPr>
        <w:pStyle w:val="libNormal"/>
        <w:rPr>
          <w:rtl/>
        </w:rPr>
      </w:pPr>
      <w:r w:rsidRPr="006750DF">
        <w:rPr>
          <w:rtl/>
        </w:rPr>
        <w:t>200</w:t>
      </w:r>
      <w:r>
        <w:rPr>
          <w:rtl/>
        </w:rPr>
        <w:t xml:space="preserve"> ـ عن أبي </w:t>
      </w:r>
      <w:r w:rsidRPr="006750DF">
        <w:rPr>
          <w:rtl/>
        </w:rPr>
        <w:t>مالك قال</w:t>
      </w:r>
      <w:r>
        <w:rPr>
          <w:rtl/>
        </w:rPr>
        <w:t>: قلت لعل</w:t>
      </w:r>
      <w:r>
        <w:rPr>
          <w:rFonts w:hint="cs"/>
          <w:rtl/>
        </w:rPr>
        <w:t>يّ</w:t>
      </w:r>
      <w:r w:rsidRPr="006750DF">
        <w:rPr>
          <w:rtl/>
        </w:rPr>
        <w:t xml:space="preserve"> بن الحسين </w:t>
      </w:r>
      <w:r w:rsidRPr="002C718C">
        <w:rPr>
          <w:rStyle w:val="libAlaemChar"/>
          <w:rtl/>
        </w:rPr>
        <w:t>عليه‌السلام</w:t>
      </w:r>
      <w:r>
        <w:rPr>
          <w:rtl/>
        </w:rPr>
        <w:t xml:space="preserve">: </w:t>
      </w:r>
      <w:r w:rsidRPr="006750DF">
        <w:rPr>
          <w:rtl/>
        </w:rPr>
        <w:t>أخبرني بجميع شرايع الدين</w:t>
      </w:r>
      <w:r>
        <w:rPr>
          <w:rtl/>
        </w:rPr>
        <w:t xml:space="preserve">، </w:t>
      </w:r>
      <w:r w:rsidRPr="006750DF">
        <w:rPr>
          <w:rtl/>
        </w:rPr>
        <w:t>قال</w:t>
      </w:r>
      <w:r>
        <w:rPr>
          <w:rtl/>
        </w:rPr>
        <w:t xml:space="preserve">: </w:t>
      </w:r>
      <w:r w:rsidRPr="006750DF">
        <w:rPr>
          <w:rtl/>
        </w:rPr>
        <w:t>قول الحق والحكم بالعدل والوفاء بالعهد</w:t>
      </w:r>
      <w:r>
        <w:rPr>
          <w:rtl/>
        </w:rPr>
        <w:t xml:space="preserve">، </w:t>
      </w:r>
      <w:r w:rsidRPr="006750DF">
        <w:rPr>
          <w:rtl/>
        </w:rPr>
        <w:t>هذه جميع شرايع الدين</w:t>
      </w:r>
    </w:p>
    <w:p w:rsidR="00BD62F3" w:rsidRPr="006750DF" w:rsidRDefault="00BD62F3" w:rsidP="002C718C">
      <w:pPr>
        <w:pStyle w:val="libNormal"/>
        <w:rPr>
          <w:rtl/>
        </w:rPr>
      </w:pPr>
      <w:r w:rsidRPr="006750DF">
        <w:rPr>
          <w:rtl/>
        </w:rPr>
        <w:t>201</w:t>
      </w:r>
      <w:r>
        <w:rPr>
          <w:rtl/>
        </w:rPr>
        <w:t xml:space="preserve"> ـ </w:t>
      </w:r>
      <w:r w:rsidRPr="006750DF">
        <w:rPr>
          <w:rtl/>
        </w:rPr>
        <w:t xml:space="preserve">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في كتاب على </w:t>
      </w:r>
      <w:r w:rsidRPr="002C718C">
        <w:rPr>
          <w:rStyle w:val="libAlaemChar"/>
          <w:rtl/>
        </w:rPr>
        <w:t>عليه‌السلام</w:t>
      </w:r>
      <w:r>
        <w:rPr>
          <w:rtl/>
        </w:rPr>
        <w:t xml:space="preserve">: </w:t>
      </w:r>
      <w:r w:rsidRPr="006750DF">
        <w:rPr>
          <w:rtl/>
        </w:rPr>
        <w:t>ثلث خصال لا يموت صاحبهن</w:t>
      </w:r>
      <w:r>
        <w:rPr>
          <w:rtl/>
        </w:rPr>
        <w:t xml:space="preserve"> حتّى </w:t>
      </w:r>
      <w:r w:rsidRPr="006750DF">
        <w:rPr>
          <w:rtl/>
        </w:rPr>
        <w:t>يرى وبالهن</w:t>
      </w:r>
      <w:r>
        <w:rPr>
          <w:rtl/>
        </w:rPr>
        <w:t xml:space="preserve">: </w:t>
      </w:r>
      <w:r w:rsidRPr="006750DF">
        <w:rPr>
          <w:rtl/>
        </w:rPr>
        <w:t>البغي وقطيعة الرحم واليمين الكاذبة يبارز الله بها</w:t>
      </w:r>
      <w:r>
        <w:rPr>
          <w:rtl/>
        </w:rPr>
        <w:t xml:space="preserve">، </w:t>
      </w:r>
      <w:r w:rsidRPr="006750DF">
        <w:rPr>
          <w:rtl/>
        </w:rPr>
        <w:t>الحديث.</w:t>
      </w:r>
    </w:p>
    <w:p w:rsidR="00BD62F3" w:rsidRPr="006750DF" w:rsidRDefault="00BD62F3" w:rsidP="002C718C">
      <w:pPr>
        <w:pStyle w:val="libNormal"/>
        <w:rPr>
          <w:rtl/>
        </w:rPr>
      </w:pPr>
      <w:r w:rsidRPr="00FB47E7">
        <w:rPr>
          <w:rStyle w:val="libBold2Char"/>
          <w:rtl/>
        </w:rPr>
        <w:t xml:space="preserve">202 ـ في كتاب التوحيد حدّثنا </w:t>
      </w:r>
      <w:r w:rsidRPr="006750DF">
        <w:rPr>
          <w:rtl/>
        </w:rPr>
        <w:t>محمد بن القاسم المفسر رضى الله عنه قال</w:t>
      </w:r>
      <w:r>
        <w:rPr>
          <w:rtl/>
        </w:rPr>
        <w:t xml:space="preserve">: حدّثنا </w:t>
      </w:r>
      <w:r w:rsidRPr="006750DF">
        <w:rPr>
          <w:rtl/>
        </w:rPr>
        <w:t>يوسف بن محمد بن زياد وعلى بن محمد بن سيار عن أبويهما عن الحسن بن</w:t>
      </w:r>
      <w:r>
        <w:rPr>
          <w:rtl/>
        </w:rPr>
        <w:t xml:space="preserve"> علي بن </w:t>
      </w:r>
      <w:r w:rsidRPr="006750DF">
        <w:rPr>
          <w:rtl/>
        </w:rPr>
        <w:t>محمد</w:t>
      </w:r>
      <w:r>
        <w:rPr>
          <w:rtl/>
        </w:rPr>
        <w:t xml:space="preserve"> بن عليّ  </w:t>
      </w:r>
      <w:r w:rsidRPr="006750DF">
        <w:rPr>
          <w:rtl/>
        </w:rPr>
        <w:t xml:space="preserve">الرضا عن أبيه عن جده </w:t>
      </w:r>
      <w:r w:rsidRPr="002C718C">
        <w:rPr>
          <w:rStyle w:val="libAlaemChar"/>
          <w:rtl/>
        </w:rPr>
        <w:t>عليهم‌السلام</w:t>
      </w:r>
      <w:r w:rsidRPr="006750DF">
        <w:rPr>
          <w:rtl/>
        </w:rPr>
        <w:t xml:space="preserve"> عن رسول الله </w:t>
      </w:r>
      <w:r w:rsidRPr="002C718C">
        <w:rPr>
          <w:rStyle w:val="libAlaemChar"/>
          <w:rtl/>
        </w:rPr>
        <w:t>صلى‌الله‌عليه‌وآله</w:t>
      </w:r>
      <w:r>
        <w:rPr>
          <w:rFonts w:hint="cs"/>
          <w:rtl/>
        </w:rPr>
        <w:t xml:space="preserve"> أنّه قال: </w:t>
      </w:r>
      <w:r w:rsidRPr="006750DF">
        <w:rPr>
          <w:rtl/>
        </w:rPr>
        <w:t>ما عرف الله من شبهه بخلقه</w:t>
      </w:r>
      <w:r>
        <w:rPr>
          <w:rtl/>
        </w:rPr>
        <w:t xml:space="preserve">، </w:t>
      </w:r>
      <w:r w:rsidRPr="006750DF">
        <w:rPr>
          <w:rtl/>
        </w:rPr>
        <w:t>ولا وصفه بالعدل من نسب</w:t>
      </w:r>
      <w:r>
        <w:rPr>
          <w:rtl/>
        </w:rPr>
        <w:t xml:space="preserve"> إليه </w:t>
      </w:r>
      <w:r w:rsidRPr="006750DF">
        <w:rPr>
          <w:rtl/>
        </w:rPr>
        <w:t>ذنوب عباده.</w:t>
      </w:r>
    </w:p>
    <w:p w:rsidR="00BD62F3" w:rsidRPr="006750DF" w:rsidRDefault="00BD62F3" w:rsidP="002C718C">
      <w:pPr>
        <w:pStyle w:val="libNormal"/>
        <w:rPr>
          <w:rtl/>
          <w:lang w:bidi="fa-IR"/>
        </w:rPr>
      </w:pPr>
      <w:r w:rsidRPr="00FB47E7">
        <w:rPr>
          <w:rStyle w:val="libBold2Char"/>
          <w:rtl/>
        </w:rPr>
        <w:t xml:space="preserve">203 ـ في تفسير العيّاشي </w:t>
      </w:r>
      <w:r w:rsidRPr="006750DF">
        <w:rPr>
          <w:rtl/>
          <w:lang w:bidi="fa-IR"/>
        </w:rPr>
        <w:t xml:space="preserve">عن سعد عن أبي جعفر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إِنَّ اللهَ يَأْمُرُ بِالْعَدْلِ وَالْإِحْسانِ</w:t>
      </w:r>
      <w:r w:rsidRPr="002C718C">
        <w:rPr>
          <w:rStyle w:val="libAlaemChar"/>
          <w:rtl/>
        </w:rPr>
        <w:t>)</w:t>
      </w:r>
      <w:r w:rsidRPr="006750DF">
        <w:rPr>
          <w:rtl/>
          <w:lang w:bidi="fa-IR"/>
        </w:rPr>
        <w:t xml:space="preserve"> قال سعد</w:t>
      </w:r>
      <w:r>
        <w:rPr>
          <w:rtl/>
          <w:lang w:bidi="fa-IR"/>
        </w:rPr>
        <w:t xml:space="preserve">: </w:t>
      </w:r>
      <w:r w:rsidRPr="002C718C">
        <w:rPr>
          <w:rStyle w:val="libAlaemChar"/>
          <w:rtl/>
        </w:rPr>
        <w:t>(</w:t>
      </w:r>
      <w:r w:rsidRPr="002C718C">
        <w:rPr>
          <w:rStyle w:val="libAieChar"/>
          <w:rtl/>
        </w:rPr>
        <w:t>إِنَّ اللهَ يَأْمُرُ بِالْعَدْلِ</w:t>
      </w:r>
      <w:r w:rsidRPr="002C718C">
        <w:rPr>
          <w:rStyle w:val="libAlaemChar"/>
          <w:rtl/>
        </w:rPr>
        <w:t>)</w:t>
      </w:r>
      <w:r w:rsidRPr="006750DF">
        <w:rPr>
          <w:rtl/>
          <w:lang w:bidi="fa-IR"/>
        </w:rPr>
        <w:t xml:space="preserve"> وهو محمد</w:t>
      </w:r>
      <w:r>
        <w:rPr>
          <w:rtl/>
          <w:lang w:bidi="fa-IR"/>
        </w:rPr>
        <w:t xml:space="preserve">، </w:t>
      </w:r>
      <w:r w:rsidRPr="006750DF">
        <w:rPr>
          <w:rtl/>
          <w:lang w:bidi="fa-IR"/>
        </w:rPr>
        <w:t>«والإحسان</w:t>
      </w:r>
      <w:r>
        <w:rPr>
          <w:rtl/>
          <w:lang w:bidi="fa-IR"/>
        </w:rPr>
        <w:t xml:space="preserve">، </w:t>
      </w:r>
      <w:r w:rsidRPr="006750DF">
        <w:rPr>
          <w:rtl/>
          <w:lang w:bidi="fa-IR"/>
        </w:rPr>
        <w:t>«وهو على» و</w:t>
      </w:r>
      <w:r>
        <w:rPr>
          <w:rFonts w:hint="cs"/>
          <w:rtl/>
          <w:lang w:bidi="fa-IR"/>
        </w:rPr>
        <w:t xml:space="preserve"> </w:t>
      </w:r>
      <w:r w:rsidRPr="002C718C">
        <w:rPr>
          <w:rStyle w:val="libAlaemChar"/>
          <w:rtl/>
        </w:rPr>
        <w:t>(</w:t>
      </w:r>
      <w:r w:rsidRPr="002C718C">
        <w:rPr>
          <w:rStyle w:val="libAieChar"/>
          <w:rtl/>
        </w:rPr>
        <w:t>إِيتاءِ ذِي الْقُرْبى</w:t>
      </w:r>
      <w:r w:rsidRPr="002C718C">
        <w:rPr>
          <w:rStyle w:val="libAlaemChar"/>
          <w:rtl/>
        </w:rPr>
        <w:t>)</w:t>
      </w:r>
      <w:r w:rsidRPr="006750DF">
        <w:rPr>
          <w:rtl/>
          <w:lang w:bidi="fa-IR"/>
        </w:rPr>
        <w:t xml:space="preserve"> وهو قرابتنا</w:t>
      </w:r>
      <w:r>
        <w:rPr>
          <w:rtl/>
          <w:lang w:bidi="fa-IR"/>
        </w:rPr>
        <w:t xml:space="preserve">، </w:t>
      </w:r>
      <w:r w:rsidRPr="006750DF">
        <w:rPr>
          <w:rtl/>
          <w:lang w:bidi="fa-IR"/>
        </w:rPr>
        <w:t>أمر الله العباد بمودتنا وايتائنا ونهاهم عن الفحشاء والمنكر</w:t>
      </w:r>
      <w:r>
        <w:rPr>
          <w:rtl/>
          <w:lang w:bidi="fa-IR"/>
        </w:rPr>
        <w:t xml:space="preserve">، </w:t>
      </w:r>
      <w:r w:rsidRPr="006750DF">
        <w:rPr>
          <w:rtl/>
          <w:lang w:bidi="fa-IR"/>
        </w:rPr>
        <w:t>من بغى على أهل البيت ودعا</w:t>
      </w:r>
      <w:r>
        <w:rPr>
          <w:rtl/>
          <w:lang w:bidi="fa-IR"/>
        </w:rPr>
        <w:t xml:space="preserve"> إلى </w:t>
      </w:r>
      <w:r w:rsidRPr="006750DF">
        <w:rPr>
          <w:rtl/>
          <w:lang w:bidi="fa-IR"/>
        </w:rPr>
        <w:t>غيرنا.</w:t>
      </w:r>
    </w:p>
    <w:p w:rsidR="00BD62F3" w:rsidRPr="006750DF" w:rsidRDefault="00BD62F3" w:rsidP="002C718C">
      <w:pPr>
        <w:pStyle w:val="libNormal"/>
        <w:rPr>
          <w:rtl/>
          <w:lang w:bidi="fa-IR"/>
        </w:rPr>
      </w:pPr>
      <w:r w:rsidRPr="006750DF">
        <w:rPr>
          <w:rtl/>
          <w:lang w:bidi="fa-IR"/>
        </w:rPr>
        <w:t>204</w:t>
      </w:r>
      <w:r>
        <w:rPr>
          <w:rtl/>
          <w:lang w:bidi="fa-IR"/>
        </w:rPr>
        <w:t xml:space="preserve"> ـ </w:t>
      </w:r>
      <w:r w:rsidRPr="006750DF">
        <w:rPr>
          <w:rtl/>
          <w:lang w:bidi="fa-IR"/>
        </w:rPr>
        <w:t>عن</w:t>
      </w:r>
      <w:r>
        <w:rPr>
          <w:rtl/>
          <w:lang w:bidi="fa-IR"/>
        </w:rPr>
        <w:t xml:space="preserve"> إسمعيل </w:t>
      </w:r>
      <w:r w:rsidRPr="006750DF">
        <w:rPr>
          <w:rtl/>
          <w:lang w:bidi="fa-IR"/>
        </w:rPr>
        <w:t>الحريري قال</w:t>
      </w:r>
      <w:r>
        <w:rPr>
          <w:rtl/>
          <w:lang w:bidi="fa-IR"/>
        </w:rPr>
        <w:t xml:space="preserve">: </w:t>
      </w:r>
      <w:r w:rsidRPr="006750DF">
        <w:rPr>
          <w:rtl/>
          <w:lang w:bidi="fa-IR"/>
        </w:rPr>
        <w:t xml:space="preserve">قلت لأبي عبد الله </w:t>
      </w:r>
      <w:r w:rsidRPr="002C718C">
        <w:rPr>
          <w:rStyle w:val="libAlaemChar"/>
          <w:rtl/>
        </w:rPr>
        <w:t>عليه‌السلام</w:t>
      </w:r>
      <w:r w:rsidRPr="006750DF">
        <w:rPr>
          <w:rtl/>
          <w:lang w:bidi="fa-IR"/>
        </w:rPr>
        <w:t xml:space="preserve"> قول الله</w:t>
      </w:r>
      <w:r>
        <w:rPr>
          <w:rtl/>
          <w:lang w:bidi="fa-IR"/>
        </w:rPr>
        <w:t xml:space="preserve">: </w:t>
      </w:r>
      <w:r w:rsidRPr="002C718C">
        <w:rPr>
          <w:rStyle w:val="libAlaemChar"/>
          <w:rtl/>
        </w:rPr>
        <w:t>(</w:t>
      </w:r>
      <w:r w:rsidRPr="002C718C">
        <w:rPr>
          <w:rStyle w:val="libAieChar"/>
          <w:rtl/>
        </w:rPr>
        <w:t>إِنَّ اللهَ يَأْمُرُ بِالْعَدْلِ وَالْإِحْسانِ وَإِيتاءِ ذِي الْقُرْبى وَيَنْهى عَنِ الْفَحْشاءِ وَالْمُنْكَرِ وَالْبَغْيِ</w:t>
      </w:r>
      <w:r w:rsidRPr="002C718C">
        <w:rPr>
          <w:rStyle w:val="libAlaemChar"/>
          <w:rtl/>
        </w:rPr>
        <w:t>)</w:t>
      </w:r>
      <w:r w:rsidRPr="006750DF">
        <w:rPr>
          <w:rtl/>
          <w:lang w:bidi="fa-IR"/>
        </w:rPr>
        <w:t xml:space="preserve"> قال</w:t>
      </w:r>
      <w:r>
        <w:rPr>
          <w:rtl/>
          <w:lang w:bidi="fa-IR"/>
        </w:rPr>
        <w:t xml:space="preserve">: </w:t>
      </w:r>
      <w:r w:rsidRPr="006750DF">
        <w:rPr>
          <w:rtl/>
          <w:lang w:bidi="fa-IR"/>
        </w:rPr>
        <w:t>اقرء كما أقول لك يا اسمعيل</w:t>
      </w:r>
      <w:r>
        <w:rPr>
          <w:rtl/>
          <w:lang w:bidi="fa-IR"/>
        </w:rPr>
        <w:t xml:space="preserve">: </w:t>
      </w:r>
      <w:r w:rsidRPr="002C718C">
        <w:rPr>
          <w:rStyle w:val="libAlaemChar"/>
          <w:rtl/>
        </w:rPr>
        <w:t>(</w:t>
      </w:r>
      <w:r w:rsidRPr="002C718C">
        <w:rPr>
          <w:rStyle w:val="libAieChar"/>
          <w:rtl/>
        </w:rPr>
        <w:t>إِنَّ اللهَ يَأْمُرُ بِالْعَدْلِ وَالْإِحْسانِ وَإِيتاءِ ذِي الْقُرْبى</w:t>
      </w:r>
      <w:r w:rsidRPr="002C718C">
        <w:rPr>
          <w:rStyle w:val="libAlaemChar"/>
          <w:rtl/>
        </w:rPr>
        <w:t>)</w:t>
      </w:r>
      <w:r w:rsidRPr="006750DF">
        <w:rPr>
          <w:rtl/>
          <w:lang w:bidi="fa-IR"/>
        </w:rPr>
        <w:t xml:space="preserve"> حقه قال </w:t>
      </w:r>
      <w:r w:rsidRPr="00467FAA">
        <w:rPr>
          <w:rStyle w:val="libFootnotenumChar"/>
          <w:rtl/>
        </w:rPr>
        <w:t>(2)</w:t>
      </w:r>
      <w:r w:rsidRPr="006750DF">
        <w:rPr>
          <w:rtl/>
          <w:lang w:bidi="fa-IR"/>
        </w:rPr>
        <w:t xml:space="preserve"> أداء امام</w:t>
      </w:r>
      <w:r>
        <w:rPr>
          <w:rtl/>
          <w:lang w:bidi="fa-IR"/>
        </w:rPr>
        <w:t xml:space="preserve"> إلى </w:t>
      </w:r>
      <w:r w:rsidRPr="006750DF">
        <w:rPr>
          <w:rtl/>
          <w:lang w:bidi="fa-IR"/>
        </w:rPr>
        <w:t>امام بعد امام</w:t>
      </w:r>
      <w:r>
        <w:rPr>
          <w:rtl/>
          <w:lang w:bidi="fa-IR"/>
        </w:rPr>
        <w:t xml:space="preserve">، </w:t>
      </w:r>
      <w:r w:rsidRPr="002C718C">
        <w:rPr>
          <w:rStyle w:val="libAlaemChar"/>
          <w:rtl/>
        </w:rPr>
        <w:t>(</w:t>
      </w:r>
      <w:r w:rsidRPr="002C718C">
        <w:rPr>
          <w:rStyle w:val="libAieChar"/>
          <w:rtl/>
        </w:rPr>
        <w:t>وَيَنْهى عَنِ الْفَحْشاءِ وَالْمُنْكَرِ</w:t>
      </w:r>
      <w:r w:rsidRPr="002C718C">
        <w:rPr>
          <w:rStyle w:val="libAlaemChar"/>
          <w:rtl/>
        </w:rPr>
        <w:t>)</w:t>
      </w:r>
      <w:r w:rsidRPr="006750DF">
        <w:rPr>
          <w:rtl/>
          <w:lang w:bidi="fa-IR"/>
        </w:rPr>
        <w:t xml:space="preserve"> قال ولاية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ازدرد اللقمة</w:t>
      </w:r>
      <w:r>
        <w:rPr>
          <w:rtl/>
        </w:rPr>
        <w:t xml:space="preserve">، </w:t>
      </w:r>
      <w:r w:rsidRPr="006750DF">
        <w:rPr>
          <w:rtl/>
        </w:rPr>
        <w:t>ابتلعها.</w:t>
      </w:r>
    </w:p>
    <w:p w:rsidR="00BD62F3" w:rsidRPr="006750DF" w:rsidRDefault="00BD62F3" w:rsidP="00FE354F">
      <w:pPr>
        <w:pStyle w:val="libFootnote0"/>
        <w:rPr>
          <w:rtl/>
          <w:lang w:bidi="fa-IR"/>
        </w:rPr>
      </w:pPr>
      <w:r>
        <w:rPr>
          <w:rtl/>
        </w:rPr>
        <w:t>(</w:t>
      </w:r>
      <w:r w:rsidRPr="006750DF">
        <w:rPr>
          <w:rtl/>
        </w:rPr>
        <w:t>2) وفي المصدر بعد قوله «حقه» زيادة وهي</w:t>
      </w:r>
      <w:r>
        <w:rPr>
          <w:rtl/>
        </w:rPr>
        <w:t xml:space="preserve">: </w:t>
      </w:r>
      <w:r w:rsidRPr="006750DF">
        <w:rPr>
          <w:rtl/>
        </w:rPr>
        <w:t>«قلت</w:t>
      </w:r>
      <w:r>
        <w:rPr>
          <w:rtl/>
        </w:rPr>
        <w:t xml:space="preserve">: </w:t>
      </w:r>
      <w:r w:rsidRPr="006750DF">
        <w:rPr>
          <w:rtl/>
        </w:rPr>
        <w:t>جعلت فداك انا لا نقرأ هكذا في قراءة زيد*</w:t>
      </w:r>
    </w:p>
    <w:p w:rsidR="00BD62F3" w:rsidRPr="006750DF" w:rsidRDefault="00BD62F3" w:rsidP="002C718C">
      <w:pPr>
        <w:pStyle w:val="libNormal0"/>
        <w:rPr>
          <w:rtl/>
        </w:rPr>
      </w:pPr>
      <w:r>
        <w:rPr>
          <w:rtl/>
        </w:rPr>
        <w:br w:type="page"/>
      </w:r>
      <w:r w:rsidRPr="006750DF">
        <w:rPr>
          <w:rtl/>
        </w:rPr>
        <w:lastRenderedPageBreak/>
        <w:t>فلان وفلان.</w:t>
      </w:r>
    </w:p>
    <w:p w:rsidR="00BD62F3" w:rsidRPr="006750DF" w:rsidRDefault="00BD62F3" w:rsidP="002C718C">
      <w:pPr>
        <w:pStyle w:val="libNormal"/>
        <w:rPr>
          <w:rtl/>
        </w:rPr>
      </w:pPr>
      <w:r w:rsidRPr="006750DF">
        <w:rPr>
          <w:rtl/>
        </w:rPr>
        <w:t>205</w:t>
      </w:r>
      <w:r>
        <w:rPr>
          <w:rtl/>
        </w:rPr>
        <w:t xml:space="preserve"> ـ </w:t>
      </w:r>
      <w:r w:rsidRPr="006750DF">
        <w:rPr>
          <w:rtl/>
        </w:rPr>
        <w:t>عن عامر بن كثير وكان داعية الحسين</w:t>
      </w:r>
      <w:r>
        <w:rPr>
          <w:rtl/>
        </w:rPr>
        <w:t xml:space="preserve"> بن عليّ  </w:t>
      </w:r>
      <w:r w:rsidRPr="00467FAA">
        <w:rPr>
          <w:rStyle w:val="libFootnotenumChar"/>
          <w:rtl/>
        </w:rPr>
        <w:t>(1)</w:t>
      </w:r>
      <w:r w:rsidRPr="006750DF">
        <w:rPr>
          <w:rtl/>
        </w:rPr>
        <w:t xml:space="preserve"> عن موسى بن ابى الغدير عن عطاء الهمداني عن أبي جعفر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إِنَّ اللهَ يَأْمُرُ بِالْعَدْلِ وَالْإِحْسانِ وَإِيتاءِ ذِي الْقُرْبى</w:t>
      </w:r>
      <w:r w:rsidRPr="002C718C">
        <w:rPr>
          <w:rStyle w:val="libAlaemChar"/>
          <w:rtl/>
        </w:rPr>
        <w:t>)</w:t>
      </w:r>
      <w:r w:rsidRPr="006750DF">
        <w:rPr>
          <w:rtl/>
        </w:rPr>
        <w:t xml:space="preserve"> قال</w:t>
      </w:r>
      <w:r>
        <w:rPr>
          <w:rtl/>
        </w:rPr>
        <w:t xml:space="preserve">: </w:t>
      </w:r>
      <w:r w:rsidRPr="006750DF">
        <w:rPr>
          <w:rtl/>
        </w:rPr>
        <w:t>العدل شهادة ان</w:t>
      </w:r>
      <w:r>
        <w:rPr>
          <w:rtl/>
        </w:rPr>
        <w:t xml:space="preserve"> لا إله إلّا الله، </w:t>
      </w:r>
      <w:r w:rsidRPr="006750DF">
        <w:rPr>
          <w:rtl/>
        </w:rPr>
        <w:t>والإحسان ولاية أمير المؤمنين</w:t>
      </w:r>
      <w:r>
        <w:rPr>
          <w:rtl/>
        </w:rPr>
        <w:t xml:space="preserve">، </w:t>
      </w:r>
      <w:r w:rsidRPr="002C718C">
        <w:rPr>
          <w:rStyle w:val="libAlaemChar"/>
          <w:rtl/>
        </w:rPr>
        <w:t>(</w:t>
      </w:r>
      <w:r w:rsidRPr="002C718C">
        <w:rPr>
          <w:rStyle w:val="libAieChar"/>
          <w:rtl/>
        </w:rPr>
        <w:t>وَيَنْهى عَنِ الْفَحْشاءِ وَالْمُنْكَرِ</w:t>
      </w:r>
      <w:r w:rsidRPr="002C718C">
        <w:rPr>
          <w:rStyle w:val="libAlaemChar"/>
          <w:rtl/>
        </w:rPr>
        <w:t>)</w:t>
      </w:r>
      <w:r>
        <w:rPr>
          <w:rtl/>
        </w:rPr>
        <w:t xml:space="preserve">، </w:t>
      </w:r>
      <w:r w:rsidRPr="006750DF">
        <w:rPr>
          <w:rtl/>
        </w:rPr>
        <w:t>الفحشاء الاول</w:t>
      </w:r>
      <w:r>
        <w:rPr>
          <w:rtl/>
        </w:rPr>
        <w:t xml:space="preserve">، </w:t>
      </w:r>
      <w:r w:rsidRPr="006750DF">
        <w:rPr>
          <w:rtl/>
        </w:rPr>
        <w:t>والمنكر الثاني</w:t>
      </w:r>
      <w:r>
        <w:rPr>
          <w:rtl/>
        </w:rPr>
        <w:t xml:space="preserve">، </w:t>
      </w:r>
      <w:r w:rsidRPr="006750DF">
        <w:rPr>
          <w:rtl/>
        </w:rPr>
        <w:t>البغي الثالث.</w:t>
      </w:r>
    </w:p>
    <w:p w:rsidR="00BD62F3" w:rsidRPr="006750DF" w:rsidRDefault="00BD62F3" w:rsidP="002C718C">
      <w:pPr>
        <w:pStyle w:val="libNormal"/>
        <w:rPr>
          <w:rtl/>
        </w:rPr>
      </w:pPr>
      <w:r w:rsidRPr="00FB47E7">
        <w:rPr>
          <w:rStyle w:val="libBold2Char"/>
          <w:rtl/>
        </w:rPr>
        <w:t xml:space="preserve">206 ـ وفي رواية </w:t>
      </w:r>
      <w:r w:rsidRPr="006750DF">
        <w:rPr>
          <w:rtl/>
        </w:rPr>
        <w:t>سعد الإسكاف عنه قال</w:t>
      </w:r>
      <w:r>
        <w:rPr>
          <w:rtl/>
        </w:rPr>
        <w:t xml:space="preserve">: </w:t>
      </w:r>
      <w:r w:rsidRPr="006750DF">
        <w:rPr>
          <w:rtl/>
        </w:rPr>
        <w:t xml:space="preserve">يا سعد </w:t>
      </w:r>
      <w:r w:rsidRPr="002C718C">
        <w:rPr>
          <w:rStyle w:val="libAlaemChar"/>
          <w:rtl/>
        </w:rPr>
        <w:t>(</w:t>
      </w:r>
      <w:r w:rsidRPr="002C718C">
        <w:rPr>
          <w:rStyle w:val="libAieChar"/>
          <w:rtl/>
        </w:rPr>
        <w:t>إِنَّ اللهَ يَأْمُرُ بِالْعَدْلِ</w:t>
      </w:r>
      <w:r w:rsidRPr="002C718C">
        <w:rPr>
          <w:rStyle w:val="libAlaemChar"/>
          <w:rtl/>
        </w:rPr>
        <w:t>)</w:t>
      </w:r>
      <w:r w:rsidRPr="006750DF">
        <w:rPr>
          <w:rtl/>
        </w:rPr>
        <w:t xml:space="preserve"> وهو محمد فمن أطاعه فقد عدل</w:t>
      </w:r>
      <w:r>
        <w:rPr>
          <w:rtl/>
        </w:rPr>
        <w:t>، و «</w:t>
      </w:r>
      <w:r w:rsidRPr="006750DF">
        <w:rPr>
          <w:rtl/>
        </w:rPr>
        <w:t>الإحسان» على</w:t>
      </w:r>
      <w:r>
        <w:rPr>
          <w:rtl/>
        </w:rPr>
        <w:t xml:space="preserve">، </w:t>
      </w:r>
      <w:r w:rsidRPr="006750DF">
        <w:rPr>
          <w:rtl/>
        </w:rPr>
        <w:t>فمن تولاه فقد أحسن والمحسن في الجنة</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إِيتاءِ ذِي الْقُرْبى</w:t>
      </w:r>
      <w:r w:rsidRPr="002C718C">
        <w:rPr>
          <w:rStyle w:val="libAlaemChar"/>
          <w:rtl/>
        </w:rPr>
        <w:t>)</w:t>
      </w:r>
      <w:r w:rsidRPr="006750DF">
        <w:rPr>
          <w:rtl/>
        </w:rPr>
        <w:t xml:space="preserve"> قرابتنا أمر الله العباد بمودتنا وايتائنا</w:t>
      </w:r>
      <w:r>
        <w:rPr>
          <w:rtl/>
        </w:rPr>
        <w:t xml:space="preserve">، </w:t>
      </w:r>
      <w:r w:rsidRPr="006750DF">
        <w:rPr>
          <w:rtl/>
        </w:rPr>
        <w:t>ونهاهم عن الفحشاء والمنكر</w:t>
      </w:r>
      <w:r>
        <w:rPr>
          <w:rtl/>
        </w:rPr>
        <w:t xml:space="preserve">، </w:t>
      </w:r>
      <w:r w:rsidRPr="006750DF">
        <w:rPr>
          <w:rtl/>
        </w:rPr>
        <w:t>من بغى علينا أهل البيت</w:t>
      </w:r>
      <w:r>
        <w:rPr>
          <w:rtl/>
        </w:rPr>
        <w:t xml:space="preserve">، </w:t>
      </w:r>
      <w:r w:rsidRPr="006750DF">
        <w:rPr>
          <w:rtl/>
        </w:rPr>
        <w:t>ودعا</w:t>
      </w:r>
      <w:r>
        <w:rPr>
          <w:rtl/>
        </w:rPr>
        <w:t xml:space="preserve"> إلى </w:t>
      </w:r>
      <w:r w:rsidRPr="006750DF">
        <w:rPr>
          <w:rtl/>
        </w:rPr>
        <w:t>غيرنا.</w:t>
      </w:r>
    </w:p>
    <w:p w:rsidR="00BD62F3" w:rsidRPr="006750DF" w:rsidRDefault="00BD62F3" w:rsidP="002C718C">
      <w:pPr>
        <w:pStyle w:val="libNormal"/>
        <w:rPr>
          <w:rtl/>
        </w:rPr>
      </w:pPr>
      <w:r w:rsidRPr="006750DF">
        <w:rPr>
          <w:rtl/>
        </w:rPr>
        <w:t>207</w:t>
      </w:r>
      <w:r>
        <w:rPr>
          <w:rtl/>
        </w:rPr>
        <w:t xml:space="preserve"> ـ </w:t>
      </w:r>
      <w:r w:rsidRPr="006750DF">
        <w:rPr>
          <w:rtl/>
        </w:rPr>
        <w:t xml:space="preserve">عن زيد بن الجهم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 xml:space="preserve">لما سلموا على علي </w:t>
      </w:r>
      <w:r w:rsidRPr="002C718C">
        <w:rPr>
          <w:rStyle w:val="libAlaemChar"/>
          <w:rtl/>
        </w:rPr>
        <w:t>عليه‌السلام</w:t>
      </w:r>
      <w:r w:rsidRPr="006750DF">
        <w:rPr>
          <w:rtl/>
        </w:rPr>
        <w:t xml:space="preserve"> بإمرة المؤمنين قال رسول الله </w:t>
      </w:r>
      <w:r w:rsidRPr="002C718C">
        <w:rPr>
          <w:rStyle w:val="libAlaemChar"/>
          <w:rtl/>
        </w:rPr>
        <w:t>صلى‌الله‌عليه‌وآله</w:t>
      </w:r>
      <w:r w:rsidRPr="006750DF">
        <w:rPr>
          <w:rtl/>
        </w:rPr>
        <w:t xml:space="preserve"> للأول</w:t>
      </w:r>
      <w:r>
        <w:rPr>
          <w:rtl/>
        </w:rPr>
        <w:t xml:space="preserve">: </w:t>
      </w:r>
      <w:r w:rsidRPr="006750DF">
        <w:rPr>
          <w:rtl/>
        </w:rPr>
        <w:t>قم فسلم على على بإمرة المؤمنين فقال</w:t>
      </w:r>
      <w:r>
        <w:rPr>
          <w:rtl/>
        </w:rPr>
        <w:t xml:space="preserve">: </w:t>
      </w:r>
      <w:r w:rsidRPr="006750DF">
        <w:rPr>
          <w:rtl/>
        </w:rPr>
        <w:t>امن الله أو من رسوله قال</w:t>
      </w:r>
      <w:r>
        <w:rPr>
          <w:rtl/>
        </w:rPr>
        <w:t xml:space="preserve">: </w:t>
      </w:r>
      <w:r w:rsidRPr="006750DF">
        <w:rPr>
          <w:rtl/>
        </w:rPr>
        <w:t>نعم من الله ومن رسوله</w:t>
      </w:r>
      <w:r>
        <w:rPr>
          <w:rtl/>
        </w:rPr>
        <w:t>؟</w:t>
      </w:r>
      <w:r>
        <w:rPr>
          <w:rFonts w:hint="cs"/>
          <w:rtl/>
        </w:rPr>
        <w:t xml:space="preserve"> </w:t>
      </w:r>
      <w:r w:rsidRPr="006750DF">
        <w:rPr>
          <w:rtl/>
        </w:rPr>
        <w:t>ثم قال لصاحبه</w:t>
      </w:r>
      <w:r>
        <w:rPr>
          <w:rtl/>
        </w:rPr>
        <w:t xml:space="preserve">: </w:t>
      </w:r>
      <w:r w:rsidRPr="006750DF">
        <w:rPr>
          <w:rtl/>
        </w:rPr>
        <w:t>قم فسلم على على بامرة المؤمنين</w:t>
      </w:r>
      <w:r>
        <w:rPr>
          <w:rtl/>
        </w:rPr>
        <w:t xml:space="preserve">، </w:t>
      </w:r>
      <w:r w:rsidRPr="006750DF">
        <w:rPr>
          <w:rtl/>
        </w:rPr>
        <w:t>فقال</w:t>
      </w:r>
      <w:r>
        <w:rPr>
          <w:rtl/>
        </w:rPr>
        <w:t xml:space="preserve">: </w:t>
      </w:r>
      <w:r w:rsidRPr="006750DF">
        <w:rPr>
          <w:rtl/>
        </w:rPr>
        <w:t>من الله ومن رسوله</w:t>
      </w:r>
      <w:r>
        <w:rPr>
          <w:rtl/>
        </w:rPr>
        <w:t>؟</w:t>
      </w:r>
      <w:r w:rsidRPr="006750DF">
        <w:rPr>
          <w:rtl/>
        </w:rPr>
        <w:t xml:space="preserve"> </w:t>
      </w:r>
      <w:r w:rsidRPr="00467FAA">
        <w:rPr>
          <w:rStyle w:val="libFootnotenumChar"/>
          <w:rtl/>
        </w:rPr>
        <w:t>(2)</w:t>
      </w:r>
      <w:r w:rsidRPr="006750DF">
        <w:rPr>
          <w:rtl/>
        </w:rPr>
        <w:t xml:space="preserve"> قال</w:t>
      </w:r>
      <w:r>
        <w:rPr>
          <w:rtl/>
        </w:rPr>
        <w:t xml:space="preserve">: </w:t>
      </w:r>
      <w:r w:rsidRPr="006750DF">
        <w:rPr>
          <w:rtl/>
        </w:rPr>
        <w:t>نعم من الله ومن رسوله</w:t>
      </w:r>
      <w:r>
        <w:rPr>
          <w:rtl/>
        </w:rPr>
        <w:t xml:space="preserve">، </w:t>
      </w:r>
      <w:r w:rsidRPr="006750DF">
        <w:rPr>
          <w:rtl/>
        </w:rPr>
        <w:t>قال</w:t>
      </w:r>
      <w:r>
        <w:rPr>
          <w:rtl/>
        </w:rPr>
        <w:t xml:space="preserve">: </w:t>
      </w:r>
      <w:r w:rsidRPr="006750DF">
        <w:rPr>
          <w:rtl/>
        </w:rPr>
        <w:t>يا مقداد قم فسلم على على بامرة المؤمنين قال</w:t>
      </w:r>
      <w:r>
        <w:rPr>
          <w:rtl/>
        </w:rPr>
        <w:t xml:space="preserve">: </w:t>
      </w:r>
      <w:r w:rsidRPr="006750DF">
        <w:rPr>
          <w:rtl/>
        </w:rPr>
        <w:t>فلم يقل ما قال صاحباه</w:t>
      </w:r>
      <w:r>
        <w:rPr>
          <w:rtl/>
        </w:rPr>
        <w:t xml:space="preserve">، </w:t>
      </w:r>
      <w:r w:rsidRPr="006750DF">
        <w:rPr>
          <w:rtl/>
        </w:rPr>
        <w:t>ثم قال</w:t>
      </w:r>
      <w:r>
        <w:rPr>
          <w:rtl/>
        </w:rPr>
        <w:t xml:space="preserve">: </w:t>
      </w:r>
      <w:r w:rsidRPr="006750DF">
        <w:rPr>
          <w:rtl/>
        </w:rPr>
        <w:t>قم</w:t>
      </w:r>
      <w:r>
        <w:rPr>
          <w:rtl/>
        </w:rPr>
        <w:t xml:space="preserve"> يا أبا </w:t>
      </w:r>
      <w:r w:rsidRPr="006750DF">
        <w:rPr>
          <w:rtl/>
        </w:rPr>
        <w:t>ذر فسلم على على بامرة المؤمنين ،</w:t>
      </w:r>
    </w:p>
    <w:p w:rsidR="00BD62F3" w:rsidRPr="006750DF" w:rsidRDefault="00BD62F3" w:rsidP="00AF1F29">
      <w:pPr>
        <w:pStyle w:val="libLine"/>
        <w:rPr>
          <w:rtl/>
        </w:rPr>
      </w:pPr>
      <w:r w:rsidRPr="006750DF">
        <w:rPr>
          <w:rtl/>
        </w:rPr>
        <w:t>__________________</w:t>
      </w:r>
    </w:p>
    <w:p w:rsidR="00BD62F3" w:rsidRPr="002B1C11" w:rsidRDefault="00BD62F3" w:rsidP="00FE354F">
      <w:pPr>
        <w:pStyle w:val="libFootnote0"/>
        <w:rPr>
          <w:rtl/>
        </w:rPr>
      </w:pPr>
      <w:r w:rsidRPr="002B1C11">
        <w:rPr>
          <w:rtl/>
        </w:rPr>
        <w:t>* قال</w:t>
      </w:r>
      <w:r>
        <w:rPr>
          <w:rtl/>
        </w:rPr>
        <w:t xml:space="preserve">: </w:t>
      </w:r>
      <w:r w:rsidRPr="002B1C11">
        <w:rPr>
          <w:rtl/>
        </w:rPr>
        <w:t xml:space="preserve">ولكنا نقرؤها هكذا في قراءة على </w:t>
      </w:r>
      <w:r>
        <w:rPr>
          <w:rtl/>
        </w:rPr>
        <w:t>(</w:t>
      </w:r>
      <w:r w:rsidRPr="002B1C11">
        <w:rPr>
          <w:rtl/>
        </w:rPr>
        <w:t>ع</w:t>
      </w:r>
      <w:r>
        <w:rPr>
          <w:rtl/>
        </w:rPr>
        <w:t xml:space="preserve">)، </w:t>
      </w:r>
      <w:r w:rsidRPr="002B1C11">
        <w:rPr>
          <w:rtl/>
        </w:rPr>
        <w:t>قال</w:t>
      </w:r>
      <w:r>
        <w:rPr>
          <w:rtl/>
        </w:rPr>
        <w:t xml:space="preserve">: </w:t>
      </w:r>
      <w:r w:rsidRPr="002B1C11">
        <w:rPr>
          <w:rtl/>
        </w:rPr>
        <w:t>فما يعنى بالعدل</w:t>
      </w:r>
      <w:r>
        <w:rPr>
          <w:rtl/>
        </w:rPr>
        <w:t>؟</w:t>
      </w:r>
      <w:r w:rsidRPr="002B1C11">
        <w:rPr>
          <w:rtl/>
        </w:rPr>
        <w:t xml:space="preserve"> قال شهادة </w:t>
      </w:r>
      <w:r>
        <w:rPr>
          <w:rFonts w:hint="cs"/>
          <w:rtl/>
        </w:rPr>
        <w:t>أ</w:t>
      </w:r>
      <w:r w:rsidRPr="002B1C11">
        <w:rPr>
          <w:rtl/>
        </w:rPr>
        <w:t>ن</w:t>
      </w:r>
      <w:r>
        <w:rPr>
          <w:rFonts w:hint="cs"/>
          <w:rtl/>
        </w:rPr>
        <w:t>ْ</w:t>
      </w:r>
      <w:r>
        <w:rPr>
          <w:rtl/>
        </w:rPr>
        <w:t xml:space="preserve"> لا إله إلّا الله </w:t>
      </w:r>
      <w:r w:rsidRPr="002B1C11">
        <w:rPr>
          <w:rtl/>
        </w:rPr>
        <w:t>قلت</w:t>
      </w:r>
      <w:r>
        <w:rPr>
          <w:rtl/>
        </w:rPr>
        <w:t xml:space="preserve">: </w:t>
      </w:r>
      <w:r w:rsidRPr="002B1C11">
        <w:rPr>
          <w:rtl/>
        </w:rPr>
        <w:t>والإحسان</w:t>
      </w:r>
      <w:r>
        <w:rPr>
          <w:rtl/>
        </w:rPr>
        <w:t>؟</w:t>
      </w:r>
      <w:r w:rsidRPr="002B1C11">
        <w:rPr>
          <w:rtl/>
        </w:rPr>
        <w:t xml:space="preserve"> قال</w:t>
      </w:r>
      <w:r>
        <w:rPr>
          <w:rtl/>
        </w:rPr>
        <w:t xml:space="preserve">: </w:t>
      </w:r>
      <w:r w:rsidRPr="002B1C11">
        <w:rPr>
          <w:rtl/>
        </w:rPr>
        <w:t>شهادة</w:t>
      </w:r>
      <w:r>
        <w:rPr>
          <w:rtl/>
        </w:rPr>
        <w:t xml:space="preserve"> أنّ محمّداً رسول الله، </w:t>
      </w:r>
      <w:r w:rsidRPr="002B1C11">
        <w:rPr>
          <w:rtl/>
        </w:rPr>
        <w:t>قلت فما يعنى ب</w:t>
      </w:r>
      <w:r>
        <w:rPr>
          <w:rFonts w:hint="cs"/>
          <w:rtl/>
        </w:rPr>
        <w:t>إ</w:t>
      </w:r>
      <w:r w:rsidRPr="002B1C11">
        <w:rPr>
          <w:rtl/>
        </w:rPr>
        <w:t>تاء ذي القربى حق</w:t>
      </w:r>
      <w:r>
        <w:rPr>
          <w:rFonts w:hint="cs"/>
          <w:rtl/>
        </w:rPr>
        <w:t>ّ</w:t>
      </w:r>
      <w:r w:rsidRPr="002B1C11">
        <w:rPr>
          <w:rtl/>
        </w:rPr>
        <w:t>ه</w:t>
      </w:r>
      <w:r>
        <w:rPr>
          <w:rtl/>
        </w:rPr>
        <w:t>؟</w:t>
      </w:r>
      <w:r w:rsidRPr="002B1C11">
        <w:rPr>
          <w:rtl/>
        </w:rPr>
        <w:t xml:space="preserve"> قال</w:t>
      </w:r>
      <w:r>
        <w:rPr>
          <w:rtl/>
        </w:rPr>
        <w:t xml:space="preserve">: </w:t>
      </w:r>
      <w:r w:rsidRPr="002B1C11">
        <w:rPr>
          <w:rtl/>
        </w:rPr>
        <w:t>أداء</w:t>
      </w:r>
      <w:r>
        <w:rPr>
          <w:rtl/>
        </w:rPr>
        <w:t xml:space="preserve"> ..</w:t>
      </w:r>
      <w:r w:rsidRPr="002B1C11">
        <w:rPr>
          <w:rtl/>
        </w:rPr>
        <w:t>. اه»</w:t>
      </w:r>
      <w:r w:rsidRPr="002B1C11">
        <w:rPr>
          <w:rFonts w:hint="cs"/>
          <w:rtl/>
        </w:rPr>
        <w:t xml:space="preserve"> </w:t>
      </w:r>
      <w:r w:rsidRPr="002B1C11">
        <w:rPr>
          <w:rtl/>
        </w:rPr>
        <w:t>والظاهر سقوطها من النسخ.</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الحسين بن</w:t>
      </w:r>
      <w:r>
        <w:rPr>
          <w:rtl/>
        </w:rPr>
        <w:t xml:space="preserve"> علي بن </w:t>
      </w:r>
      <w:r w:rsidRPr="006750DF">
        <w:rPr>
          <w:rtl/>
        </w:rPr>
        <w:t>الحسن بن الحسن بن الحسن بن</w:t>
      </w:r>
      <w:r>
        <w:rPr>
          <w:rtl/>
        </w:rPr>
        <w:t xml:space="preserve"> عليّ بن أبي طالب (</w:t>
      </w:r>
      <w:r w:rsidRPr="006750DF">
        <w:rPr>
          <w:rtl/>
        </w:rPr>
        <w:t>ع</w:t>
      </w:r>
      <w:r>
        <w:rPr>
          <w:rtl/>
        </w:rPr>
        <w:t>)</w:t>
      </w:r>
      <w:r w:rsidRPr="006750DF">
        <w:rPr>
          <w:rtl/>
        </w:rPr>
        <w:t xml:space="preserve"> صاحب فخ والخارج على بنى عباس</w:t>
      </w:r>
      <w:r>
        <w:rPr>
          <w:rtl/>
        </w:rPr>
        <w:t xml:space="preserve">، </w:t>
      </w:r>
      <w:r w:rsidRPr="006750DF">
        <w:rPr>
          <w:rtl/>
        </w:rPr>
        <w:t>وقصة خروجه وقتله مشهورة مدونة في كتب التواريخ والسير.</w:t>
      </w:r>
    </w:p>
    <w:p w:rsidR="00BD62F3" w:rsidRPr="006750DF" w:rsidRDefault="00BD62F3" w:rsidP="00FE354F">
      <w:pPr>
        <w:pStyle w:val="libFootnote0"/>
        <w:rPr>
          <w:rtl/>
          <w:lang w:bidi="fa-IR"/>
        </w:rPr>
      </w:pPr>
      <w:r>
        <w:rPr>
          <w:rtl/>
        </w:rPr>
        <w:t>(</w:t>
      </w:r>
      <w:r w:rsidRPr="006750DF">
        <w:rPr>
          <w:rtl/>
        </w:rPr>
        <w:t>2) وفي بعض النسخ «من الله أو من رسوله» وكذا في المواضع الآتية ومثله فيما يأتى في رواية الكافي.</w:t>
      </w:r>
    </w:p>
    <w:p w:rsidR="00BD62F3" w:rsidRPr="006750DF" w:rsidRDefault="00BD62F3" w:rsidP="002C718C">
      <w:pPr>
        <w:pStyle w:val="libNormal0"/>
        <w:rPr>
          <w:rtl/>
        </w:rPr>
      </w:pPr>
      <w:r>
        <w:rPr>
          <w:rtl/>
        </w:rPr>
        <w:br w:type="page"/>
      </w:r>
      <w:r w:rsidRPr="006750DF">
        <w:rPr>
          <w:rtl/>
        </w:rPr>
        <w:lastRenderedPageBreak/>
        <w:t>فقام وسلم ثم قال</w:t>
      </w:r>
      <w:r>
        <w:rPr>
          <w:rtl/>
        </w:rPr>
        <w:t xml:space="preserve">: </w:t>
      </w:r>
      <w:r w:rsidRPr="006750DF">
        <w:rPr>
          <w:rtl/>
        </w:rPr>
        <w:t>يا سلمان قم وسلم على على بامرة المؤمنين فقام وسلم</w:t>
      </w:r>
      <w:r>
        <w:rPr>
          <w:rtl/>
        </w:rPr>
        <w:t xml:space="preserve">، حتّى </w:t>
      </w:r>
      <w:r w:rsidRPr="006750DF">
        <w:rPr>
          <w:rtl/>
        </w:rPr>
        <w:t>إذا خرجا وهما يقولان</w:t>
      </w:r>
      <w:r>
        <w:rPr>
          <w:rtl/>
        </w:rPr>
        <w:t xml:space="preserve">: </w:t>
      </w:r>
      <w:r w:rsidRPr="006750DF">
        <w:rPr>
          <w:rtl/>
        </w:rPr>
        <w:t>لا والله لا نسلم له ما قال أبدا فانزل الله تبارك وتعالى على نبيه</w:t>
      </w:r>
      <w:r>
        <w:rPr>
          <w:rtl/>
        </w:rPr>
        <w:t xml:space="preserve">: </w:t>
      </w:r>
      <w:r w:rsidRPr="002C718C">
        <w:rPr>
          <w:rStyle w:val="libAlaemChar"/>
          <w:rtl/>
        </w:rPr>
        <w:t>(</w:t>
      </w:r>
      <w:r w:rsidRPr="002C718C">
        <w:rPr>
          <w:rStyle w:val="libAieChar"/>
          <w:rtl/>
        </w:rPr>
        <w:t>وَلا تَنْقُضُوا الْأَيْمانَ بَعْدَ تَوْكِيدِها وَقَدْ جَعَلْتُمُ اللهَ عَلَيْكُمْ كَفِيلاً</w:t>
      </w:r>
      <w:r w:rsidRPr="002C718C">
        <w:rPr>
          <w:rStyle w:val="libAlaemChar"/>
          <w:rtl/>
        </w:rPr>
        <w:t>)</w:t>
      </w:r>
      <w:r w:rsidRPr="006750DF">
        <w:rPr>
          <w:rtl/>
        </w:rPr>
        <w:t xml:space="preserve"> بقولكم من الله أو من رسوله </w:t>
      </w:r>
      <w:r w:rsidRPr="002C718C">
        <w:rPr>
          <w:rStyle w:val="libAlaemChar"/>
          <w:rtl/>
        </w:rPr>
        <w:t>(</w:t>
      </w:r>
      <w:r w:rsidRPr="002C718C">
        <w:rPr>
          <w:rStyle w:val="libAieChar"/>
          <w:rtl/>
        </w:rPr>
        <w:t>إِنَّ اللهَ يَعْلَمُ ما تَفْعَلُونَ وَلا تَكُونُوا كَالَّتِي نَقَضَتْ غَزْلَها مِنْ بَعْدِ قُوَّةٍ أَنْكاثاً تَتَّخِذُونَ أَيْمانَكُمْ دَخَلاً بَيْنَكُمْ أَنْ</w:t>
      </w:r>
      <w:r w:rsidRPr="002C718C">
        <w:rPr>
          <w:rStyle w:val="libAlaemChar"/>
          <w:rtl/>
        </w:rPr>
        <w:t>)</w:t>
      </w:r>
      <w:r w:rsidRPr="006750DF">
        <w:rPr>
          <w:rtl/>
        </w:rPr>
        <w:t xml:space="preserve"> يكون امة هي ازكى من امة قال</w:t>
      </w:r>
      <w:r>
        <w:rPr>
          <w:rtl/>
        </w:rPr>
        <w:t xml:space="preserve">: </w:t>
      </w:r>
      <w:r w:rsidRPr="006750DF">
        <w:rPr>
          <w:rtl/>
        </w:rPr>
        <w:t>قلت</w:t>
      </w:r>
      <w:r>
        <w:rPr>
          <w:rtl/>
        </w:rPr>
        <w:t xml:space="preserve">: </w:t>
      </w:r>
      <w:r w:rsidRPr="006750DF">
        <w:rPr>
          <w:rtl/>
        </w:rPr>
        <w:t>جعلت فداك</w:t>
      </w:r>
      <w:r>
        <w:rPr>
          <w:rtl/>
        </w:rPr>
        <w:t xml:space="preserve"> إنّما </w:t>
      </w:r>
      <w:r w:rsidRPr="006750DF">
        <w:rPr>
          <w:rtl/>
        </w:rPr>
        <w:t xml:space="preserve">نقرأها </w:t>
      </w:r>
      <w:r w:rsidRPr="002C718C">
        <w:rPr>
          <w:rStyle w:val="libAlaemChar"/>
          <w:rtl/>
        </w:rPr>
        <w:t>(</w:t>
      </w:r>
      <w:r w:rsidRPr="002C718C">
        <w:rPr>
          <w:rStyle w:val="libAieChar"/>
          <w:rtl/>
        </w:rPr>
        <w:t>أَنْ تَكُونَ أُمَّةٌ هِيَ أَرْبى مِنْ أُمَّةٍ</w:t>
      </w:r>
      <w:r w:rsidRPr="002C718C">
        <w:rPr>
          <w:rStyle w:val="libAlaemChar"/>
          <w:rtl/>
        </w:rPr>
        <w:t>)</w:t>
      </w:r>
      <w:r w:rsidRPr="006750DF">
        <w:rPr>
          <w:rtl/>
        </w:rPr>
        <w:t xml:space="preserve"> فقال</w:t>
      </w:r>
      <w:r>
        <w:rPr>
          <w:rtl/>
        </w:rPr>
        <w:t xml:space="preserve">: </w:t>
      </w:r>
      <w:r w:rsidRPr="006750DF">
        <w:rPr>
          <w:rtl/>
        </w:rPr>
        <w:t xml:space="preserve">ويحك يا زيد وما أربى ان يكون والله أزكى من أئمتكم </w:t>
      </w:r>
      <w:r w:rsidRPr="00467FAA">
        <w:rPr>
          <w:rStyle w:val="libFootnotenumChar"/>
          <w:rtl/>
        </w:rPr>
        <w:t>(1)</w:t>
      </w:r>
      <w:r>
        <w:rPr>
          <w:rtl/>
        </w:rPr>
        <w:t xml:space="preserve"> إنّما </w:t>
      </w:r>
      <w:r w:rsidRPr="006750DF">
        <w:rPr>
          <w:rtl/>
        </w:rPr>
        <w:t>يبلو كم الله به يعنى</w:t>
      </w:r>
      <w:r>
        <w:rPr>
          <w:rtl/>
        </w:rPr>
        <w:t xml:space="preserve"> عليّا </w:t>
      </w:r>
      <w:r w:rsidRPr="002C718C">
        <w:rPr>
          <w:rStyle w:val="libAlaemChar"/>
          <w:rtl/>
        </w:rPr>
        <w:t>(</w:t>
      </w:r>
      <w:r w:rsidRPr="002C718C">
        <w:rPr>
          <w:rStyle w:val="libAieChar"/>
          <w:rtl/>
        </w:rPr>
        <w:t>وَلَيُبَيِّنَنَّ لَكُمْ يَوْمَ الْقِيامَةِ ما كُنْتُمْ فِيهِ تَخْتَلِفُونَ وَلَوْ شاءَ اللهُ لَجَعَلَكُمْ أُمَّةً واحِدَةً وَلكِنْ يُضِلُّ مَنْ يَشاءُ وَيَهْدِي مَنْ يَشاءُ وَلَتُسْئَلُنَّ عَمَّا كُنْتُمْ تَعْمَلُونَ وَلا تَتَّخِذُوا أَيْمانَكُمْ دَخَلاً بَيْنَكُمْ فَتَزِلَّ قَدَمٌ بَعْدَ ثُبُوتِها</w:t>
      </w:r>
      <w:r w:rsidRPr="002C718C">
        <w:rPr>
          <w:rStyle w:val="libAlaemChar"/>
          <w:rtl/>
        </w:rPr>
        <w:t>)</w:t>
      </w:r>
      <w:r>
        <w:rPr>
          <w:rtl/>
        </w:rPr>
        <w:t xml:space="preserve"> بعد ما سلمتم على عل</w:t>
      </w:r>
      <w:r>
        <w:rPr>
          <w:rFonts w:hint="cs"/>
          <w:rtl/>
        </w:rPr>
        <w:t>يٍّ</w:t>
      </w:r>
      <w:r w:rsidRPr="006750DF">
        <w:rPr>
          <w:rtl/>
        </w:rPr>
        <w:t xml:space="preserve"> </w:t>
      </w:r>
      <w:r w:rsidRPr="002C718C">
        <w:rPr>
          <w:rStyle w:val="libAlaemChar"/>
          <w:rtl/>
        </w:rPr>
        <w:t>عليه‌السلام</w:t>
      </w:r>
      <w:r w:rsidRPr="006750DF">
        <w:rPr>
          <w:rtl/>
        </w:rPr>
        <w:t xml:space="preserve"> بامرة المؤمنين </w:t>
      </w:r>
      <w:r w:rsidRPr="002C718C">
        <w:rPr>
          <w:rStyle w:val="libAlaemChar"/>
          <w:rtl/>
        </w:rPr>
        <w:t>(</w:t>
      </w:r>
      <w:r w:rsidRPr="002C718C">
        <w:rPr>
          <w:rStyle w:val="libAieChar"/>
          <w:rtl/>
        </w:rPr>
        <w:t>وَتَذُوقُوا السُّوءَ بِما صَدَدْتُمْ عَنْ سَبِيلِ اللهِ</w:t>
      </w:r>
      <w:r w:rsidRPr="002C718C">
        <w:rPr>
          <w:rStyle w:val="libAlaemChar"/>
          <w:rtl/>
        </w:rPr>
        <w:t>)</w:t>
      </w:r>
      <w:r w:rsidRPr="006750DF">
        <w:rPr>
          <w:rtl/>
        </w:rPr>
        <w:t xml:space="preserve"> يعنى</w:t>
      </w:r>
      <w:r>
        <w:rPr>
          <w:rtl/>
        </w:rPr>
        <w:t xml:space="preserve"> عليّا </w:t>
      </w:r>
      <w:r w:rsidRPr="002C718C">
        <w:rPr>
          <w:rStyle w:val="libAlaemChar"/>
          <w:rtl/>
        </w:rPr>
        <w:t>(</w:t>
      </w:r>
      <w:r w:rsidRPr="002C718C">
        <w:rPr>
          <w:rStyle w:val="libAieChar"/>
          <w:rtl/>
        </w:rPr>
        <w:t>وَلَكُمْ عَذابٌ عَظِيمٌ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208 ـ في أصول الكافي</w:t>
      </w:r>
      <w:r w:rsidRPr="006750DF">
        <w:rPr>
          <w:rtl/>
        </w:rPr>
        <w:t xml:space="preserve"> محمد بن الحسين </w:t>
      </w:r>
      <w:r w:rsidRPr="00467FAA">
        <w:rPr>
          <w:rStyle w:val="libFootnotenumChar"/>
          <w:rtl/>
        </w:rPr>
        <w:t>(2)</w:t>
      </w:r>
      <w:r w:rsidRPr="006750DF">
        <w:rPr>
          <w:rtl/>
        </w:rPr>
        <w:t xml:space="preserve"> عن محمد بن</w:t>
      </w:r>
      <w:r>
        <w:rPr>
          <w:rtl/>
        </w:rPr>
        <w:t xml:space="preserve"> إسمعيل </w:t>
      </w:r>
      <w:r w:rsidRPr="006750DF">
        <w:rPr>
          <w:rtl/>
        </w:rPr>
        <w:t xml:space="preserve">عن منصور بن يونس عن زيد بن الجهم الهلالي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لما أنزلت</w:t>
      </w:r>
      <w:r>
        <w:rPr>
          <w:rtl/>
        </w:rPr>
        <w:t xml:space="preserve"> ولاية عليّ بن أبي طالب </w:t>
      </w:r>
      <w:r w:rsidRPr="006750DF">
        <w:rPr>
          <w:rtl/>
        </w:rPr>
        <w:t xml:space="preserve">وكان من قول رسول الله </w:t>
      </w:r>
      <w:r w:rsidRPr="002C718C">
        <w:rPr>
          <w:rStyle w:val="libAlaemChar"/>
          <w:rtl/>
        </w:rPr>
        <w:t>صلى‌الله‌عليه‌وآله</w:t>
      </w:r>
      <w:r>
        <w:rPr>
          <w:rtl/>
        </w:rPr>
        <w:t xml:space="preserve">، </w:t>
      </w:r>
      <w:r w:rsidRPr="006750DF">
        <w:rPr>
          <w:rtl/>
        </w:rPr>
        <w:t xml:space="preserve">سلموا على على بامرة المؤمنين فكان مما أكد الله عليهما في ذلك اليوم يا زيد قول رسول الله </w:t>
      </w:r>
      <w:r w:rsidRPr="002C718C">
        <w:rPr>
          <w:rStyle w:val="libAlaemChar"/>
          <w:rtl/>
        </w:rPr>
        <w:t>صلى‌الله‌عليه‌وآله</w:t>
      </w:r>
      <w:r w:rsidRPr="006750DF">
        <w:rPr>
          <w:rtl/>
        </w:rPr>
        <w:t xml:space="preserve"> لهما</w:t>
      </w:r>
      <w:r>
        <w:rPr>
          <w:rtl/>
        </w:rPr>
        <w:t xml:space="preserve">، </w:t>
      </w:r>
      <w:r w:rsidRPr="006750DF">
        <w:rPr>
          <w:rtl/>
        </w:rPr>
        <w:t>قوما فسلما عليه بامرة المؤمنين</w:t>
      </w:r>
      <w:r>
        <w:rPr>
          <w:rtl/>
        </w:rPr>
        <w:t xml:space="preserve">، </w:t>
      </w:r>
      <w:r w:rsidRPr="006750DF">
        <w:rPr>
          <w:rtl/>
        </w:rPr>
        <w:t>فقالا</w:t>
      </w:r>
      <w:r>
        <w:rPr>
          <w:rtl/>
        </w:rPr>
        <w:t xml:space="preserve">: </w:t>
      </w:r>
      <w:r w:rsidRPr="006750DF">
        <w:rPr>
          <w:rtl/>
        </w:rPr>
        <w:t>أمن الله أو من رسوله يا رسول الله</w:t>
      </w:r>
      <w:r>
        <w:rPr>
          <w:rtl/>
        </w:rPr>
        <w:t>؟</w:t>
      </w:r>
      <w:r w:rsidRPr="006750DF">
        <w:rPr>
          <w:rtl/>
        </w:rPr>
        <w:t xml:space="preserve"> فقال لهما رسول الله </w:t>
      </w:r>
      <w:r w:rsidRPr="002C718C">
        <w:rPr>
          <w:rStyle w:val="libAlaemChar"/>
          <w:rtl/>
        </w:rPr>
        <w:t>صلى‌الله‌عليه‌وآله</w:t>
      </w:r>
      <w:r>
        <w:rPr>
          <w:rtl/>
        </w:rPr>
        <w:t xml:space="preserve">: </w:t>
      </w:r>
      <w:r w:rsidRPr="006750DF">
        <w:rPr>
          <w:rtl/>
        </w:rPr>
        <w:t>من الله ومن رسوله</w:t>
      </w:r>
      <w:r>
        <w:rPr>
          <w:rtl/>
        </w:rPr>
        <w:t xml:space="preserve">، </w:t>
      </w:r>
      <w:r w:rsidRPr="006750DF">
        <w:rPr>
          <w:rtl/>
        </w:rPr>
        <w:t xml:space="preserve">فأنزل الله </w:t>
      </w:r>
      <w:r w:rsidRPr="002C718C">
        <w:rPr>
          <w:rStyle w:val="libAlaemChar"/>
          <w:rtl/>
        </w:rPr>
        <w:t>عزوجل</w:t>
      </w:r>
      <w:r>
        <w:rPr>
          <w:rtl/>
        </w:rPr>
        <w:t xml:space="preserve">: </w:t>
      </w:r>
      <w:r w:rsidRPr="002C718C">
        <w:rPr>
          <w:rStyle w:val="libAlaemChar"/>
          <w:rtl/>
        </w:rPr>
        <w:t>(</w:t>
      </w:r>
      <w:r w:rsidRPr="002C718C">
        <w:rPr>
          <w:rStyle w:val="libAieChar"/>
          <w:rtl/>
        </w:rPr>
        <w:t>وَلا تَنْقُضُوا الْأَيْمانَ بَعْدَ تَوْكِيدِها وَقَدْ جَعَلْتُمُ اللهَ عَلَيْكُمْ كَفِيلاً إِنَّ اللهَ يَعْلَمُ ما تَفْعَلُونَ</w:t>
      </w:r>
      <w:r w:rsidRPr="002C718C">
        <w:rPr>
          <w:rStyle w:val="libAlaemChar"/>
          <w:rtl/>
        </w:rPr>
        <w:t>)</w:t>
      </w:r>
      <w:r w:rsidRPr="006750DF">
        <w:rPr>
          <w:rtl/>
        </w:rPr>
        <w:t xml:space="preserve"> يعنى به قول رسول الله </w:t>
      </w:r>
      <w:r w:rsidRPr="002C718C">
        <w:rPr>
          <w:rStyle w:val="libAlaemChar"/>
          <w:rtl/>
        </w:rPr>
        <w:t>صلى‌الله‌عليه‌وآله</w:t>
      </w:r>
      <w:r w:rsidRPr="006750DF">
        <w:rPr>
          <w:rtl/>
        </w:rPr>
        <w:t xml:space="preserve"> لهما وقولهما</w:t>
      </w:r>
      <w:r>
        <w:rPr>
          <w:rtl/>
        </w:rPr>
        <w:t xml:space="preserve">: </w:t>
      </w:r>
      <w:r w:rsidRPr="006750DF">
        <w:rPr>
          <w:rtl/>
        </w:rPr>
        <w:t xml:space="preserve">أمن الله أو من رسوله </w:t>
      </w:r>
      <w:r w:rsidRPr="002C718C">
        <w:rPr>
          <w:rStyle w:val="libAlaemChar"/>
          <w:rtl/>
        </w:rPr>
        <w:t>(</w:t>
      </w:r>
      <w:r w:rsidRPr="002C718C">
        <w:rPr>
          <w:rStyle w:val="libAieChar"/>
          <w:rtl/>
        </w:rPr>
        <w:t>وَلا تَكُونُوا كَالَّتِي نَقَضَتْ غَزْلَها مِنْ بَعْدِ قُوَّةٍ أَنْكاثاً تَتَّخِذُونَ أَيْمانَكُمْ دَخَلاً بَيْنَكُمْ أَنْ تَكُونَ أُمَّةٌ هِيَ</w:t>
      </w:r>
      <w:r w:rsidRPr="002C718C">
        <w:rPr>
          <w:rStyle w:val="libAlaemChar"/>
          <w:rtl/>
        </w:rPr>
        <w:t>)</w:t>
      </w:r>
      <w:r w:rsidRPr="006750DF">
        <w:rPr>
          <w:rtl/>
        </w:rPr>
        <w:t xml:space="preserve"> ازكى من أئمتكم» قال</w:t>
      </w:r>
      <w:r>
        <w:rPr>
          <w:rtl/>
        </w:rPr>
        <w:t xml:space="preserve">: </w:t>
      </w:r>
      <w:r w:rsidRPr="006750DF">
        <w:rPr>
          <w:rtl/>
        </w:rPr>
        <w:t>قلت</w:t>
      </w:r>
      <w:r>
        <w:rPr>
          <w:rtl/>
        </w:rPr>
        <w:t xml:space="preserve">: </w:t>
      </w:r>
      <w:r w:rsidRPr="006750DF">
        <w:rPr>
          <w:rtl/>
        </w:rPr>
        <w:t>جعلت فداك أئمة</w:t>
      </w:r>
      <w:r>
        <w:rPr>
          <w:rtl/>
        </w:rPr>
        <w:t>؟</w:t>
      </w:r>
      <w:r w:rsidRPr="006750DF">
        <w:rPr>
          <w:rtl/>
        </w:rPr>
        <w:t xml:space="preserve"> قال</w:t>
      </w:r>
      <w:r>
        <w:rPr>
          <w:rtl/>
        </w:rPr>
        <w:t xml:space="preserve">: أي </w:t>
      </w:r>
      <w:r w:rsidRPr="006750DF">
        <w:rPr>
          <w:rtl/>
        </w:rPr>
        <w:t>والله أئمة</w:t>
      </w:r>
      <w:r>
        <w:rPr>
          <w:rtl/>
        </w:rPr>
        <w:t xml:space="preserve">، </w:t>
      </w:r>
      <w:r w:rsidRPr="006750DF">
        <w:rPr>
          <w:rtl/>
        </w:rPr>
        <w:t>قلت</w:t>
      </w:r>
      <w:r>
        <w:rPr>
          <w:rtl/>
        </w:rPr>
        <w:t xml:space="preserve">: </w:t>
      </w:r>
      <w:r w:rsidRPr="006750DF">
        <w:rPr>
          <w:rtl/>
        </w:rPr>
        <w:t>فانا نقرء أربى</w:t>
      </w:r>
      <w:r>
        <w:rPr>
          <w:rtl/>
        </w:rPr>
        <w:t>؟</w:t>
      </w:r>
      <w:r w:rsidRPr="006750DF">
        <w:rPr>
          <w:rtl/>
        </w:rPr>
        <w:t xml:space="preserve"> قال</w:t>
      </w:r>
      <w:r>
        <w:rPr>
          <w:rtl/>
        </w:rPr>
        <w:t xml:space="preserve">: </w:t>
      </w:r>
      <w:r w:rsidRPr="006750DF">
        <w:rPr>
          <w:rtl/>
        </w:rPr>
        <w:t>ما أربى وأومى بيده فطرحها</w:t>
      </w:r>
      <w:r>
        <w:rPr>
          <w:rtl/>
        </w:rPr>
        <w:t xml:space="preserve">، </w:t>
      </w:r>
      <w:r w:rsidRPr="002C718C">
        <w:rPr>
          <w:rStyle w:val="libAlaemChar"/>
          <w:rtl/>
        </w:rPr>
        <w:t>(</w:t>
      </w:r>
      <w:r w:rsidRPr="002C718C">
        <w:rPr>
          <w:rStyle w:val="libAieChar"/>
          <w:rtl/>
        </w:rPr>
        <w:t>إِنَّما يَبْلُوكُمُ اللهُ بِهِ</w:t>
      </w:r>
      <w:r w:rsidRPr="002C718C">
        <w:rPr>
          <w:rStyle w:val="libAlaemChar"/>
          <w:rtl/>
        </w:rPr>
        <w:t>)</w:t>
      </w:r>
      <w:r w:rsidRPr="006750DF">
        <w:rPr>
          <w:rtl/>
        </w:rPr>
        <w:t xml:space="preserve"> يعنى بعلى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Default="00BD62F3" w:rsidP="00FE354F">
      <w:pPr>
        <w:pStyle w:val="libFootnote0"/>
        <w:rPr>
          <w:rtl/>
        </w:rPr>
      </w:pPr>
      <w:r w:rsidRPr="002B1C11">
        <w:rPr>
          <w:rtl/>
        </w:rPr>
        <w:t>(1) كذا في النسخ وفي المصدر</w:t>
      </w:r>
      <w:r w:rsidRPr="002B1C11">
        <w:rPr>
          <w:rFonts w:hint="cs"/>
          <w:rtl/>
        </w:rPr>
        <w:t xml:space="preserve"> </w:t>
      </w:r>
      <w:r w:rsidRPr="002B1C11">
        <w:rPr>
          <w:rtl/>
        </w:rPr>
        <w:t>«ما اربى ان يكون والله كى ازكى من أئمتكم»</w:t>
      </w:r>
      <w:r>
        <w:rPr>
          <w:rtl/>
        </w:rPr>
        <w:t>.</w:t>
      </w:r>
    </w:p>
    <w:p w:rsidR="00BD62F3" w:rsidRPr="002B1C11" w:rsidRDefault="00BD62F3" w:rsidP="00FE354F">
      <w:pPr>
        <w:pStyle w:val="libFootnote0"/>
        <w:rPr>
          <w:rtl/>
        </w:rPr>
      </w:pPr>
      <w:r w:rsidRPr="002B1C11">
        <w:rPr>
          <w:rtl/>
        </w:rPr>
        <w:t>(2) كذا في النسخ وفي المصدر «محمد بن يحيى عن محمد بن الحسين</w:t>
      </w:r>
      <w:r>
        <w:rPr>
          <w:rtl/>
        </w:rPr>
        <w:t xml:space="preserve"> ..</w:t>
      </w:r>
      <w:r w:rsidRPr="002B1C11">
        <w:rPr>
          <w:rtl/>
        </w:rPr>
        <w:t>. اه»</w:t>
      </w:r>
      <w:r>
        <w:rPr>
          <w:rtl/>
        </w:rPr>
        <w:t>.</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وَلَيُبَيِّنَنَّ لَكُمْ يَوْمَ الْقِيامَةِ ما كُنْتُمْ فِيهِ تَخْتَلِفُونَ وَلَوْ شاءَ اللهُ لَجَعَلَكُمْ أُمَّةً واحِدَةً وَلكِنْ يُضِلُّ مَنْ يَشاءُ وَيَهْدِي مَنْ يَشاءُ وَلَتُسْئَلُنَّ عَمَّا كُنْتُمْ تَعْمَلُونَ وَلا تَتَّخِذُوا أَيْمانَكُمْ دَخَلاً بَيْنَكُمْ فَتَزِلَّ قَدَمٌ بَعْدَ ثُبُوتِها</w:t>
      </w:r>
      <w:r w:rsidRPr="002C718C">
        <w:rPr>
          <w:rStyle w:val="libAlaemChar"/>
          <w:rtl/>
        </w:rPr>
        <w:t>)</w:t>
      </w:r>
      <w:r w:rsidRPr="006750DF">
        <w:rPr>
          <w:rtl/>
          <w:lang w:bidi="fa-IR"/>
        </w:rPr>
        <w:t xml:space="preserve"> يعنى بعد مقالة رسول الله </w:t>
      </w:r>
      <w:r w:rsidRPr="002C718C">
        <w:rPr>
          <w:rStyle w:val="libAlaemChar"/>
          <w:rtl/>
        </w:rPr>
        <w:t>صلى‌الله‌عليه‌وآله</w:t>
      </w:r>
      <w:r>
        <w:rPr>
          <w:rtl/>
          <w:lang w:bidi="fa-IR"/>
        </w:rPr>
        <w:t xml:space="preserve"> في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وَتَذُوقُوا السُّوءَ بِما صَدَدْتُمْ عَنْ سَبِيلِ اللهِ</w:t>
      </w:r>
      <w:r w:rsidRPr="002C718C">
        <w:rPr>
          <w:rStyle w:val="libAlaemChar"/>
          <w:rtl/>
        </w:rPr>
        <w:t>)</w:t>
      </w:r>
      <w:r>
        <w:rPr>
          <w:rtl/>
          <w:lang w:bidi="fa-IR"/>
        </w:rPr>
        <w:t xml:space="preserve"> يعنى به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وَلَكُمْ عَذابٌ عَظِيمٌ</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209 ـ في تفسير عليّ بن إبراهيم  </w:t>
      </w:r>
      <w:r w:rsidRPr="006750DF">
        <w:rPr>
          <w:rtl/>
          <w:lang w:bidi="fa-IR"/>
        </w:rPr>
        <w:t>قال</w:t>
      </w:r>
      <w:r>
        <w:rPr>
          <w:rtl/>
          <w:lang w:bidi="fa-IR"/>
        </w:rPr>
        <w:t xml:space="preserve"> عليّ بن إبراهيم  </w:t>
      </w:r>
      <w:r w:rsidRPr="006750DF">
        <w:rPr>
          <w:rtl/>
          <w:lang w:bidi="fa-IR"/>
        </w:rPr>
        <w:t>في قوله</w:t>
      </w:r>
      <w:r>
        <w:rPr>
          <w:rtl/>
          <w:lang w:bidi="fa-IR"/>
        </w:rPr>
        <w:t xml:space="preserve">: </w:t>
      </w:r>
      <w:r w:rsidRPr="002C718C">
        <w:rPr>
          <w:rStyle w:val="libAlaemChar"/>
          <w:rtl/>
        </w:rPr>
        <w:t>(</w:t>
      </w:r>
      <w:r w:rsidRPr="002C718C">
        <w:rPr>
          <w:rStyle w:val="libAieChar"/>
          <w:rtl/>
        </w:rPr>
        <w:t>وَأَوْفُوا بِعَهْدِ اللهِ إِذا عاهَدْتُمْ وَلا تَنْقُضُوا الْأَيْمانَ بَعْدَ تَوْكِيدِها وَقَدْ جَعَلْتُمُ اللهَ عَلَيْكُمْ كَفِيلاً</w:t>
      </w:r>
      <w:r w:rsidRPr="002C718C">
        <w:rPr>
          <w:rStyle w:val="libAlaemChar"/>
          <w:rtl/>
        </w:rPr>
        <w:t>)</w:t>
      </w:r>
      <w:r w:rsidRPr="002C718C">
        <w:rPr>
          <w:rStyle w:val="libAlaemChar"/>
          <w:rFonts w:hint="cs"/>
          <w:rtl/>
        </w:rPr>
        <w:t xml:space="preserve"> </w:t>
      </w:r>
      <w:r w:rsidRPr="006750DF">
        <w:rPr>
          <w:rtl/>
          <w:lang w:bidi="fa-IR"/>
        </w:rPr>
        <w:t>فانه</w:t>
      </w:r>
      <w:r>
        <w:rPr>
          <w:rtl/>
          <w:lang w:bidi="fa-IR"/>
        </w:rPr>
        <w:t xml:space="preserve"> حدّثني أبي </w:t>
      </w:r>
      <w:r w:rsidRPr="006750DF">
        <w:rPr>
          <w:rtl/>
          <w:lang w:bidi="fa-IR"/>
        </w:rPr>
        <w:t>رفعه قال</w:t>
      </w:r>
      <w:r>
        <w:rPr>
          <w:rtl/>
          <w:lang w:bidi="fa-IR"/>
        </w:rPr>
        <w:t xml:space="preserve">: </w:t>
      </w:r>
      <w:r w:rsidRPr="006750DF">
        <w:rPr>
          <w:rtl/>
          <w:lang w:bidi="fa-IR"/>
        </w:rPr>
        <w:t>قال</w:t>
      </w:r>
      <w:r>
        <w:rPr>
          <w:rtl/>
          <w:lang w:bidi="fa-IR"/>
        </w:rPr>
        <w:t xml:space="preserve"> أبو عبد </w:t>
      </w:r>
      <w:r w:rsidRPr="006750DF">
        <w:rPr>
          <w:rtl/>
          <w:lang w:bidi="fa-IR"/>
        </w:rPr>
        <w:t>الله</w:t>
      </w:r>
      <w:r>
        <w:rPr>
          <w:rtl/>
          <w:lang w:bidi="fa-IR"/>
        </w:rPr>
        <w:t xml:space="preserve">: </w:t>
      </w:r>
      <w:r w:rsidRPr="006750DF">
        <w:rPr>
          <w:rtl/>
          <w:lang w:bidi="fa-IR"/>
        </w:rPr>
        <w:t xml:space="preserve">لما نزلت الولاية وكان من قول رسول الله </w:t>
      </w:r>
      <w:r w:rsidRPr="002C718C">
        <w:rPr>
          <w:rStyle w:val="libAlaemChar"/>
          <w:rtl/>
        </w:rPr>
        <w:t>صلى‌الله‌عليه‌وآله</w:t>
      </w:r>
      <w:r w:rsidRPr="006750DF">
        <w:rPr>
          <w:rtl/>
          <w:lang w:bidi="fa-IR"/>
        </w:rPr>
        <w:t xml:space="preserve"> بغدير خم سلموا على علي </w:t>
      </w:r>
      <w:r w:rsidRPr="002C718C">
        <w:rPr>
          <w:rStyle w:val="libAlaemChar"/>
          <w:rtl/>
        </w:rPr>
        <w:t>عليه‌السلام</w:t>
      </w:r>
      <w:r w:rsidRPr="006750DF">
        <w:rPr>
          <w:rtl/>
          <w:lang w:bidi="fa-IR"/>
        </w:rPr>
        <w:t xml:space="preserve"> بامرة المؤمنين فقالا</w:t>
      </w:r>
      <w:r>
        <w:rPr>
          <w:rtl/>
          <w:lang w:bidi="fa-IR"/>
        </w:rPr>
        <w:t xml:space="preserve">: </w:t>
      </w:r>
      <w:r w:rsidRPr="006750DF">
        <w:rPr>
          <w:rtl/>
          <w:lang w:bidi="fa-IR"/>
        </w:rPr>
        <w:t>من الله ومن رسوله</w:t>
      </w:r>
      <w:r>
        <w:rPr>
          <w:rtl/>
          <w:lang w:bidi="fa-IR"/>
        </w:rPr>
        <w:t>؟</w:t>
      </w:r>
      <w:r w:rsidRPr="006750DF">
        <w:rPr>
          <w:rtl/>
          <w:lang w:bidi="fa-IR"/>
        </w:rPr>
        <w:t xml:space="preserve"> فقال لهما</w:t>
      </w:r>
      <w:r>
        <w:rPr>
          <w:rtl/>
          <w:lang w:bidi="fa-IR"/>
        </w:rPr>
        <w:t xml:space="preserve">: </w:t>
      </w:r>
      <w:r w:rsidRPr="006750DF">
        <w:rPr>
          <w:rtl/>
          <w:lang w:bidi="fa-IR"/>
        </w:rPr>
        <w:t>نعم حقا من الله ومن رسوله</w:t>
      </w:r>
      <w:r>
        <w:rPr>
          <w:rtl/>
          <w:lang w:bidi="fa-IR"/>
        </w:rPr>
        <w:t>،</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أمير المؤمنين وامام المتقين وقائد الغر المحجلين يقعده الله يوم القيمة على الصراط فيدخل أولياءه الجنة</w:t>
      </w:r>
      <w:r>
        <w:rPr>
          <w:rtl/>
          <w:lang w:bidi="fa-IR"/>
        </w:rPr>
        <w:t xml:space="preserve">، </w:t>
      </w:r>
      <w:r w:rsidRPr="006750DF">
        <w:rPr>
          <w:rtl/>
          <w:lang w:bidi="fa-IR"/>
        </w:rPr>
        <w:t>ويدخل أعدائه النار</w:t>
      </w:r>
      <w:r>
        <w:rPr>
          <w:rtl/>
          <w:lang w:bidi="fa-IR"/>
        </w:rPr>
        <w:t xml:space="preserve">، </w:t>
      </w:r>
      <w:r w:rsidRPr="006750DF">
        <w:rPr>
          <w:rtl/>
          <w:lang w:bidi="fa-IR"/>
        </w:rPr>
        <w:t xml:space="preserve">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تَنْقُضُوا الْأَيْمانَ بَعْدَ تَوْكِيدِها وَقَدْ جَعَلْتُمُ اللهَ عَلَيْكُمْ كَفِيلاً إِنَّ اللهَ يَعْلَمُ ما تَفْعَلُونَ</w:t>
      </w:r>
      <w:r w:rsidRPr="002C718C">
        <w:rPr>
          <w:rStyle w:val="libAlaemChar"/>
          <w:rtl/>
        </w:rPr>
        <w:t>)</w:t>
      </w:r>
      <w:r w:rsidRPr="006750DF">
        <w:rPr>
          <w:rtl/>
          <w:lang w:bidi="fa-IR"/>
        </w:rPr>
        <w:t xml:space="preserve"> يعنى قول رسول الله </w:t>
      </w:r>
      <w:r w:rsidRPr="002C718C">
        <w:rPr>
          <w:rStyle w:val="libAlaemChar"/>
          <w:rtl/>
        </w:rPr>
        <w:t>صلى‌الله‌عليه‌وآله</w:t>
      </w:r>
      <w:r w:rsidRPr="006750DF">
        <w:rPr>
          <w:rtl/>
          <w:lang w:bidi="fa-IR"/>
        </w:rPr>
        <w:t xml:space="preserve"> من الله ومن رسوله</w:t>
      </w:r>
      <w:r>
        <w:rPr>
          <w:rtl/>
          <w:lang w:bidi="fa-IR"/>
        </w:rPr>
        <w:t xml:space="preserve">، </w:t>
      </w:r>
      <w:r w:rsidRPr="006750DF">
        <w:rPr>
          <w:rtl/>
          <w:lang w:bidi="fa-IR"/>
        </w:rPr>
        <w:t>ثم ضرب لهم مثلا فقال</w:t>
      </w:r>
      <w:r>
        <w:rPr>
          <w:rtl/>
          <w:lang w:bidi="fa-IR"/>
        </w:rPr>
        <w:t xml:space="preserve">: </w:t>
      </w:r>
      <w:r w:rsidRPr="002C718C">
        <w:rPr>
          <w:rStyle w:val="libAlaemChar"/>
          <w:rtl/>
        </w:rPr>
        <w:t>(</w:t>
      </w:r>
      <w:r w:rsidRPr="002C718C">
        <w:rPr>
          <w:rStyle w:val="libAieChar"/>
          <w:rtl/>
        </w:rPr>
        <w:t>وَلا تَكُونُوا كَالَّتِي نَقَضَتْ غَزْلَها مِنْ بَعْدِ قُوَّةٍ أَنْكاثاً تَتَّخِذُونَ أَيْمانَكُمْ دَخَلاً بَيْنَكُمْ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210 ـ وفي رواية أبي الجارود </w:t>
      </w:r>
      <w:r w:rsidRPr="006750DF">
        <w:rPr>
          <w:rtl/>
        </w:rPr>
        <w:t xml:space="preserve">عن أبي جعفر </w:t>
      </w:r>
      <w:r w:rsidRPr="002C718C">
        <w:rPr>
          <w:rStyle w:val="libAlaemChar"/>
          <w:rtl/>
        </w:rPr>
        <w:t>عليه‌السلام</w:t>
      </w:r>
      <w:r w:rsidRPr="006750DF">
        <w:rPr>
          <w:rtl/>
        </w:rPr>
        <w:t xml:space="preserve"> قال</w:t>
      </w:r>
      <w:r>
        <w:rPr>
          <w:rtl/>
        </w:rPr>
        <w:t xml:space="preserve">: </w:t>
      </w:r>
      <w:r w:rsidRPr="006750DF">
        <w:rPr>
          <w:rtl/>
        </w:rPr>
        <w:t>التي نقضت غزلها امرأة من بنى تيم بن مرة يقال لها ريطة بنت كعب بن سعد بن تيم بن لوى بن غالب</w:t>
      </w:r>
      <w:r>
        <w:rPr>
          <w:rtl/>
        </w:rPr>
        <w:t xml:space="preserve">، </w:t>
      </w:r>
      <w:r w:rsidRPr="006750DF">
        <w:rPr>
          <w:rtl/>
        </w:rPr>
        <w:t>كانت حمقاء تغزل الشعر</w:t>
      </w:r>
      <w:r>
        <w:rPr>
          <w:rtl/>
        </w:rPr>
        <w:t xml:space="preserve">، </w:t>
      </w:r>
      <w:r w:rsidRPr="006750DF">
        <w:rPr>
          <w:rtl/>
        </w:rPr>
        <w:t>فاذا غزلته نقضته ثم عادت فغزلته</w:t>
      </w:r>
      <w:r>
        <w:rPr>
          <w:rtl/>
        </w:rPr>
        <w:t xml:space="preserve">، </w:t>
      </w:r>
      <w:r w:rsidRPr="006750DF">
        <w:rPr>
          <w:rtl/>
        </w:rPr>
        <w:t>فقال الله</w:t>
      </w:r>
      <w:r>
        <w:rPr>
          <w:rtl/>
        </w:rPr>
        <w:t xml:space="preserve">: </w:t>
      </w:r>
      <w:r w:rsidRPr="002C718C">
        <w:rPr>
          <w:rStyle w:val="libAlaemChar"/>
          <w:rtl/>
        </w:rPr>
        <w:t>(</w:t>
      </w:r>
      <w:r w:rsidRPr="002C718C">
        <w:rPr>
          <w:rStyle w:val="libAieChar"/>
          <w:rtl/>
        </w:rPr>
        <w:t>كَالَّتِي نَقَضَتْ غَزْلَها مِنْ بَعْدِ قُوَّةٍ أَنْكاثاً تَتَّخِذُونَ أَيْمانَكُمْ دَخَلاً بَيْنَكُمْ</w:t>
      </w:r>
      <w:r w:rsidRPr="002C718C">
        <w:rPr>
          <w:rStyle w:val="libAlaemChar"/>
          <w:rtl/>
        </w:rPr>
        <w:t>)</w:t>
      </w:r>
      <w:r w:rsidRPr="006750DF">
        <w:rPr>
          <w:rtl/>
        </w:rPr>
        <w:t xml:space="preserve"> قال</w:t>
      </w:r>
      <w:r>
        <w:rPr>
          <w:rtl/>
        </w:rPr>
        <w:t xml:space="preserve">: إنّ </w:t>
      </w:r>
      <w:r w:rsidRPr="006750DF">
        <w:rPr>
          <w:rtl/>
        </w:rPr>
        <w:t>الله تبارك وتعالى أمر بالوفاء ونهى عن نقض العهد</w:t>
      </w:r>
      <w:r>
        <w:rPr>
          <w:rtl/>
        </w:rPr>
        <w:t xml:space="preserve">، </w:t>
      </w:r>
      <w:r w:rsidRPr="006750DF">
        <w:rPr>
          <w:rtl/>
        </w:rPr>
        <w:t>فضرب لهم مثلا.</w:t>
      </w:r>
    </w:p>
    <w:p w:rsidR="00BD62F3" w:rsidRPr="006750DF" w:rsidRDefault="00BD62F3" w:rsidP="002C718C">
      <w:pPr>
        <w:pStyle w:val="libNormal"/>
        <w:rPr>
          <w:rtl/>
        </w:rPr>
      </w:pPr>
      <w:r w:rsidRPr="006750DF">
        <w:rPr>
          <w:rtl/>
        </w:rPr>
        <w:t>رجع</w:t>
      </w:r>
      <w:r>
        <w:rPr>
          <w:rtl/>
        </w:rPr>
        <w:t xml:space="preserve"> إلى </w:t>
      </w:r>
      <w:r w:rsidRPr="006750DF">
        <w:rPr>
          <w:rtl/>
        </w:rPr>
        <w:t>رواية</w:t>
      </w:r>
      <w:r>
        <w:rPr>
          <w:rtl/>
        </w:rPr>
        <w:t xml:space="preserve"> عليّ بن إبراهيم  </w:t>
      </w:r>
      <w:r w:rsidRPr="006750DF">
        <w:rPr>
          <w:rtl/>
        </w:rPr>
        <w:t>في قوله</w:t>
      </w:r>
      <w:r>
        <w:rPr>
          <w:rtl/>
        </w:rPr>
        <w:t xml:space="preserve">: </w:t>
      </w:r>
      <w:r w:rsidRPr="006750DF">
        <w:rPr>
          <w:rtl/>
        </w:rPr>
        <w:t>«ان تكون أئمة هي ازكى من أئمتكم» فقيل</w:t>
      </w:r>
      <w:r>
        <w:rPr>
          <w:rtl/>
        </w:rPr>
        <w:t xml:space="preserve">: </w:t>
      </w:r>
      <w:r w:rsidRPr="006750DF">
        <w:rPr>
          <w:rtl/>
        </w:rPr>
        <w:t xml:space="preserve">يا ابن رسول الله نحن نقرأ </w:t>
      </w:r>
      <w:r w:rsidRPr="002C718C">
        <w:rPr>
          <w:rStyle w:val="libAlaemChar"/>
          <w:rtl/>
        </w:rPr>
        <w:t>(</w:t>
      </w:r>
      <w:r w:rsidRPr="002C718C">
        <w:rPr>
          <w:rStyle w:val="libAieChar"/>
          <w:rtl/>
        </w:rPr>
        <w:t>هِيَ أَرْبى مِنْ أُمَّةٍ</w:t>
      </w:r>
      <w:r w:rsidRPr="002C718C">
        <w:rPr>
          <w:rStyle w:val="libAlaemChar"/>
          <w:rtl/>
        </w:rPr>
        <w:t>)</w:t>
      </w:r>
      <w:r w:rsidRPr="006750DF">
        <w:rPr>
          <w:rtl/>
        </w:rPr>
        <w:t xml:space="preserve"> قال</w:t>
      </w:r>
      <w:r>
        <w:rPr>
          <w:rtl/>
        </w:rPr>
        <w:t xml:space="preserve">: </w:t>
      </w:r>
      <w:r w:rsidRPr="006750DF">
        <w:rPr>
          <w:rtl/>
        </w:rPr>
        <w:t xml:space="preserve">ويحك وما أربى وأومى بيده بطرحها </w:t>
      </w:r>
      <w:r w:rsidRPr="002C718C">
        <w:rPr>
          <w:rStyle w:val="libAlaemChar"/>
          <w:rtl/>
        </w:rPr>
        <w:t>(</w:t>
      </w:r>
      <w:r w:rsidRPr="002C718C">
        <w:rPr>
          <w:rStyle w:val="libAieChar"/>
          <w:rtl/>
        </w:rPr>
        <w:t>إِنَّما يَبْلُوكُمُ اللهُ بِهِ</w:t>
      </w:r>
      <w:r w:rsidRPr="002C718C">
        <w:rPr>
          <w:rStyle w:val="libAlaemChar"/>
          <w:rtl/>
        </w:rPr>
        <w:t>)</w:t>
      </w:r>
      <w:r w:rsidRPr="006750DF">
        <w:rPr>
          <w:rtl/>
        </w:rPr>
        <w:t xml:space="preserve"> يعنى بعلى بن أبى طالب يختبر كم </w:t>
      </w:r>
      <w:r w:rsidRPr="002C718C">
        <w:rPr>
          <w:rStyle w:val="libAlaemChar"/>
          <w:rtl/>
        </w:rPr>
        <w:t>(</w:t>
      </w:r>
      <w:r w:rsidRPr="002C718C">
        <w:rPr>
          <w:rStyle w:val="libAieChar"/>
          <w:rtl/>
        </w:rPr>
        <w:t>وَلَيُبَيِّنَنَّ لَكُمْ يَوْمَ الْقِيامَةِ ما كُنْتُمْ فِيهِ تَخْتَلِفُونَ* وَلَوْ شاءَ اللهُ لَجَعَلَكُمْ أُمَّةً واحِدَةً</w:t>
      </w:r>
      <w:r w:rsidRPr="002C718C">
        <w:rPr>
          <w:rStyle w:val="libAlaemChar"/>
          <w:rtl/>
        </w:rPr>
        <w:t>)</w:t>
      </w:r>
      <w:r w:rsidRPr="006750DF">
        <w:rPr>
          <w:rtl/>
        </w:rPr>
        <w:t xml:space="preserve"> قال على مذهب واحد</w:t>
      </w:r>
      <w:r>
        <w:rPr>
          <w:rtl/>
        </w:rPr>
        <w:t xml:space="preserve"> وأمر </w:t>
      </w:r>
      <w:r w:rsidRPr="006750DF">
        <w:rPr>
          <w:rtl/>
        </w:rPr>
        <w:t xml:space="preserve">واحد </w:t>
      </w:r>
      <w:r w:rsidRPr="002C718C">
        <w:rPr>
          <w:rStyle w:val="libAlaemChar"/>
          <w:rtl/>
        </w:rPr>
        <w:t>(</w:t>
      </w:r>
      <w:r w:rsidRPr="002C718C">
        <w:rPr>
          <w:rStyle w:val="libAieChar"/>
          <w:rtl/>
        </w:rPr>
        <w:t>وَلكِنْ يُضِلُّ مَنْ يَشاءُ</w:t>
      </w:r>
      <w:r w:rsidRPr="002C718C">
        <w:rPr>
          <w:rStyle w:val="libAlaemChar"/>
          <w:rtl/>
        </w:rPr>
        <w:t>)</w:t>
      </w:r>
      <w:r w:rsidRPr="006750DF">
        <w:rPr>
          <w:rtl/>
        </w:rPr>
        <w:t xml:space="preserve"> قال</w:t>
      </w:r>
      <w:r>
        <w:rPr>
          <w:rtl/>
        </w:rPr>
        <w:t xml:space="preserve">: </w:t>
      </w:r>
      <w:r w:rsidRPr="006750DF">
        <w:rPr>
          <w:rtl/>
        </w:rPr>
        <w:t xml:space="preserve">يعذب بنقض العهد </w:t>
      </w:r>
      <w:r w:rsidRPr="002C718C">
        <w:rPr>
          <w:rStyle w:val="libAlaemChar"/>
          <w:rtl/>
        </w:rPr>
        <w:t>(</w:t>
      </w:r>
      <w:r w:rsidRPr="002C718C">
        <w:rPr>
          <w:rStyle w:val="libAieChar"/>
          <w:rtl/>
        </w:rPr>
        <w:t>وَيَهْدِي مَنْ يَشاءُ</w:t>
      </w:r>
      <w:r w:rsidRPr="002C718C">
        <w:rPr>
          <w:rStyle w:val="libAlaemChar"/>
          <w:rtl/>
        </w:rPr>
        <w:t>)</w:t>
      </w:r>
      <w:r w:rsidRPr="006750DF">
        <w:rPr>
          <w:rtl/>
        </w:rPr>
        <w:t xml:space="preserve"> قال</w:t>
      </w:r>
      <w:r>
        <w:rPr>
          <w:rtl/>
        </w:rPr>
        <w:t xml:space="preserve">: </w:t>
      </w:r>
      <w:r w:rsidRPr="006750DF">
        <w:rPr>
          <w:rtl/>
        </w:rPr>
        <w:t xml:space="preserve">يثيب </w:t>
      </w:r>
      <w:r w:rsidRPr="002C718C">
        <w:rPr>
          <w:rStyle w:val="libAlaemChar"/>
          <w:rtl/>
        </w:rPr>
        <w:t>(</w:t>
      </w:r>
      <w:r w:rsidRPr="002C718C">
        <w:rPr>
          <w:rStyle w:val="libAieChar"/>
          <w:rtl/>
        </w:rPr>
        <w:t>وَلَتُسْئَلُنَ</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عَمَّا كُنْتُمْ تَعْمَلُونَ</w:t>
      </w:r>
      <w:r w:rsidRPr="002C718C">
        <w:rPr>
          <w:rStyle w:val="libAlaemChar"/>
          <w:rtl/>
        </w:rPr>
        <w:t>)</w:t>
      </w:r>
      <w:r>
        <w:rPr>
          <w:rtl/>
          <w:lang w:bidi="fa-IR"/>
        </w:rPr>
        <w:t>.</w:t>
      </w:r>
    </w:p>
    <w:p w:rsidR="00BD62F3" w:rsidRPr="006750DF" w:rsidRDefault="00BD62F3" w:rsidP="002C718C">
      <w:pPr>
        <w:pStyle w:val="libNormal"/>
        <w:rPr>
          <w:rtl/>
          <w:lang w:bidi="fa-IR"/>
        </w:rPr>
      </w:pPr>
      <w:r w:rsidRPr="006750DF">
        <w:rPr>
          <w:rtl/>
          <w:lang w:bidi="fa-IR"/>
        </w:rPr>
        <w:t>قوله</w:t>
      </w:r>
      <w:r>
        <w:rPr>
          <w:rtl/>
          <w:lang w:bidi="fa-IR"/>
        </w:rPr>
        <w:t xml:space="preserve">: </w:t>
      </w:r>
      <w:r w:rsidRPr="002C718C">
        <w:rPr>
          <w:rStyle w:val="libAlaemChar"/>
          <w:rtl/>
        </w:rPr>
        <w:t>(</w:t>
      </w:r>
      <w:r w:rsidRPr="002C718C">
        <w:rPr>
          <w:rStyle w:val="libAieChar"/>
          <w:rtl/>
        </w:rPr>
        <w:t>وَلا تَتَّخِذُوا أَيْمانَكُمْ دَخَلاً بَيْنَكُمْ</w:t>
      </w:r>
      <w:r w:rsidRPr="002C718C">
        <w:rPr>
          <w:rStyle w:val="libAlaemChar"/>
          <w:rtl/>
        </w:rPr>
        <w:t>)</w:t>
      </w:r>
      <w:r w:rsidRPr="006750DF">
        <w:rPr>
          <w:rtl/>
          <w:lang w:bidi="fa-IR"/>
        </w:rPr>
        <w:t xml:space="preserve"> قال هو</w:t>
      </w:r>
      <w:r>
        <w:rPr>
          <w:rtl/>
          <w:lang w:bidi="fa-IR"/>
        </w:rPr>
        <w:t xml:space="preserve">: </w:t>
      </w:r>
      <w:r w:rsidRPr="006750DF">
        <w:rPr>
          <w:rtl/>
          <w:lang w:bidi="fa-IR"/>
        </w:rPr>
        <w:t xml:space="preserve">مثل لأمير المؤمنين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فَتَزِلَّ قَدَمٌ بَعْدَ ثُبُوتِها</w:t>
      </w:r>
      <w:r w:rsidRPr="002C718C">
        <w:rPr>
          <w:rStyle w:val="libAlaemChar"/>
          <w:rtl/>
        </w:rPr>
        <w:t>)</w:t>
      </w:r>
      <w:r w:rsidRPr="006750DF">
        <w:rPr>
          <w:rtl/>
          <w:lang w:bidi="fa-IR"/>
        </w:rPr>
        <w:t xml:space="preserve"> يعنى بعد مقالة النبي </w:t>
      </w:r>
      <w:r w:rsidRPr="002C718C">
        <w:rPr>
          <w:rStyle w:val="libAlaemChar"/>
          <w:rtl/>
        </w:rPr>
        <w:t>صلى‌الله‌عليه‌وآله</w:t>
      </w:r>
      <w:r w:rsidRPr="006750DF">
        <w:rPr>
          <w:rtl/>
          <w:lang w:bidi="fa-IR"/>
        </w:rPr>
        <w:t xml:space="preserve"> فيه </w:t>
      </w:r>
      <w:r w:rsidRPr="002C718C">
        <w:rPr>
          <w:rStyle w:val="libAlaemChar"/>
          <w:rtl/>
        </w:rPr>
        <w:t>(</w:t>
      </w:r>
      <w:r w:rsidRPr="002C718C">
        <w:rPr>
          <w:rStyle w:val="libAieChar"/>
          <w:rtl/>
        </w:rPr>
        <w:t>وَتَذُوقُوا السُّوءَ بِما صَدَدْتُمْ عَنْ سَبِيلِ اللهِ</w:t>
      </w:r>
      <w:r w:rsidRPr="002C718C">
        <w:rPr>
          <w:rStyle w:val="libAlaemChar"/>
          <w:rtl/>
        </w:rPr>
        <w:t>)</w:t>
      </w:r>
      <w:r w:rsidRPr="006750DF">
        <w:rPr>
          <w:rtl/>
          <w:lang w:bidi="fa-IR"/>
        </w:rPr>
        <w:t xml:space="preserve"> يعنى</w:t>
      </w:r>
      <w:r>
        <w:rPr>
          <w:rtl/>
          <w:lang w:bidi="fa-IR"/>
        </w:rPr>
        <w:t xml:space="preserve"> عن عليّ </w:t>
      </w:r>
      <w:r w:rsidRPr="002C718C">
        <w:rPr>
          <w:rStyle w:val="libAlaemChar"/>
          <w:rtl/>
        </w:rPr>
        <w:t>(</w:t>
      </w:r>
      <w:r w:rsidRPr="002C718C">
        <w:rPr>
          <w:rStyle w:val="libAieChar"/>
          <w:rtl/>
        </w:rPr>
        <w:t>وَلَكُمْ عَذابٌ عَظِيمٌ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211 ـ في تفسير العيّاشي </w:t>
      </w:r>
      <w:r w:rsidRPr="006750DF">
        <w:rPr>
          <w:rtl/>
        </w:rPr>
        <w:t>متصلا بآخر ما سبق عنه اعنى قوله</w:t>
      </w:r>
      <w:r>
        <w:rPr>
          <w:rtl/>
        </w:rPr>
        <w:t xml:space="preserve">: </w:t>
      </w:r>
      <w:r w:rsidRPr="002C718C">
        <w:rPr>
          <w:rStyle w:val="libAlaemChar"/>
          <w:rtl/>
        </w:rPr>
        <w:t>(</w:t>
      </w:r>
      <w:r w:rsidRPr="002C718C">
        <w:rPr>
          <w:rStyle w:val="libAieChar"/>
          <w:rtl/>
        </w:rPr>
        <w:t>وَلَكُمْ عَذابٌ عَظِيمٌ</w:t>
      </w:r>
      <w:r w:rsidRPr="002C718C">
        <w:rPr>
          <w:rStyle w:val="libAlaemChar"/>
          <w:rtl/>
        </w:rPr>
        <w:t>)</w:t>
      </w:r>
      <w:r w:rsidRPr="006750DF">
        <w:rPr>
          <w:rtl/>
        </w:rPr>
        <w:t xml:space="preserve"> عن عبد الرحمن بن سالم الأشل عنه قال</w:t>
      </w:r>
      <w:r>
        <w:rPr>
          <w:rtl/>
        </w:rPr>
        <w:t xml:space="preserve">: </w:t>
      </w:r>
      <w:r w:rsidRPr="002C718C">
        <w:rPr>
          <w:rStyle w:val="libAlaemChar"/>
          <w:rtl/>
        </w:rPr>
        <w:t>(</w:t>
      </w:r>
      <w:r w:rsidRPr="002C718C">
        <w:rPr>
          <w:rStyle w:val="libAieChar"/>
          <w:rtl/>
        </w:rPr>
        <w:t>كَالَّتِي نَقَضَتْ غَزْلَها مِنْ</w:t>
      </w:r>
      <w:r w:rsidRPr="002C718C">
        <w:rPr>
          <w:rStyle w:val="libAlaemChar"/>
          <w:rtl/>
        </w:rPr>
        <w:t>)</w:t>
      </w:r>
      <w:r w:rsidRPr="006750DF">
        <w:rPr>
          <w:rtl/>
        </w:rPr>
        <w:t xml:space="preserve"> قوة بعد أنكاثا» عائشة هي نكثت ايمانها.</w:t>
      </w:r>
    </w:p>
    <w:p w:rsidR="00BD62F3" w:rsidRPr="006750DF" w:rsidRDefault="00BD62F3" w:rsidP="002C718C">
      <w:pPr>
        <w:pStyle w:val="libNormal"/>
        <w:rPr>
          <w:rtl/>
        </w:rPr>
      </w:pPr>
      <w:r w:rsidRPr="00FB47E7">
        <w:rPr>
          <w:rStyle w:val="libBold2Char"/>
          <w:rtl/>
        </w:rPr>
        <w:t xml:space="preserve">212 ـ في مجمع البيان </w:t>
      </w:r>
      <w:r w:rsidRPr="006750DF">
        <w:rPr>
          <w:rtl/>
        </w:rPr>
        <w:t>قال ابن عباس</w:t>
      </w:r>
      <w:r>
        <w:rPr>
          <w:rtl/>
        </w:rPr>
        <w:t xml:space="preserve">: </w:t>
      </w:r>
      <w:r>
        <w:rPr>
          <w:rFonts w:hint="cs"/>
          <w:rtl/>
        </w:rPr>
        <w:t>أ</w:t>
      </w:r>
      <w:r>
        <w:rPr>
          <w:rtl/>
        </w:rPr>
        <w:t xml:space="preserve">نّ </w:t>
      </w:r>
      <w:r w:rsidRPr="006750DF">
        <w:rPr>
          <w:rtl/>
        </w:rPr>
        <w:t>رجلا من حضرموت يقال له عبدان</w:t>
      </w:r>
      <w:r>
        <w:rPr>
          <w:rtl/>
        </w:rPr>
        <w:t xml:space="preserve"> ـ </w:t>
      </w:r>
      <w:r w:rsidRPr="006750DF">
        <w:rPr>
          <w:rtl/>
        </w:rPr>
        <w:t>الاشرع قال</w:t>
      </w:r>
      <w:r>
        <w:rPr>
          <w:rtl/>
        </w:rPr>
        <w:t xml:space="preserve">: </w:t>
      </w:r>
      <w:r w:rsidRPr="006750DF">
        <w:rPr>
          <w:rtl/>
        </w:rPr>
        <w:t xml:space="preserve">يا رسول الله ان امرء القيس الكندي جاورني في أرضى فاقتطع من أرضى </w:t>
      </w:r>
      <w:r w:rsidRPr="00467FAA">
        <w:rPr>
          <w:rStyle w:val="libFootnotenumChar"/>
          <w:rtl/>
        </w:rPr>
        <w:t>(1)</w:t>
      </w:r>
      <w:r w:rsidRPr="006750DF">
        <w:rPr>
          <w:rtl/>
        </w:rPr>
        <w:t xml:space="preserve"> فذهب بها منى والقوم يعلمون </w:t>
      </w:r>
      <w:r>
        <w:rPr>
          <w:rFonts w:hint="cs"/>
          <w:rtl/>
        </w:rPr>
        <w:t>أ</w:t>
      </w:r>
      <w:r w:rsidRPr="006750DF">
        <w:rPr>
          <w:rtl/>
        </w:rPr>
        <w:t>ن</w:t>
      </w:r>
      <w:r>
        <w:rPr>
          <w:rFonts w:hint="cs"/>
          <w:rtl/>
        </w:rPr>
        <w:t>ّي</w:t>
      </w:r>
      <w:r w:rsidRPr="006750DF">
        <w:rPr>
          <w:rtl/>
        </w:rPr>
        <w:t xml:space="preserve"> لصادق لكنه أكرم عليهم منى</w:t>
      </w:r>
      <w:r>
        <w:rPr>
          <w:rtl/>
        </w:rPr>
        <w:t xml:space="preserve">، </w:t>
      </w:r>
      <w:r w:rsidRPr="006750DF">
        <w:rPr>
          <w:rtl/>
        </w:rPr>
        <w:t xml:space="preserve">فسأل رسول الله </w:t>
      </w:r>
      <w:r w:rsidRPr="002C718C">
        <w:rPr>
          <w:rStyle w:val="libAlaemChar"/>
          <w:rtl/>
        </w:rPr>
        <w:t>صلى‌الله‌عليه‌وآله</w:t>
      </w:r>
      <w:r w:rsidRPr="006750DF">
        <w:rPr>
          <w:rtl/>
        </w:rPr>
        <w:t xml:space="preserve"> امرء القيس عنه فقال</w:t>
      </w:r>
      <w:r>
        <w:rPr>
          <w:rtl/>
        </w:rPr>
        <w:t xml:space="preserve">: </w:t>
      </w:r>
      <w:r w:rsidRPr="006750DF">
        <w:rPr>
          <w:rtl/>
        </w:rPr>
        <w:t>لا أدرى ما يقول</w:t>
      </w:r>
      <w:r>
        <w:rPr>
          <w:rtl/>
        </w:rPr>
        <w:t xml:space="preserve">، </w:t>
      </w:r>
      <w:r w:rsidRPr="006750DF">
        <w:rPr>
          <w:rtl/>
        </w:rPr>
        <w:t>فأمره أن يحلف</w:t>
      </w:r>
      <w:r>
        <w:rPr>
          <w:rtl/>
        </w:rPr>
        <w:t xml:space="preserve">، </w:t>
      </w:r>
      <w:r w:rsidRPr="006750DF">
        <w:rPr>
          <w:rtl/>
        </w:rPr>
        <w:t>فقال عبدان</w:t>
      </w:r>
      <w:r>
        <w:rPr>
          <w:rtl/>
        </w:rPr>
        <w:t xml:space="preserve">: </w:t>
      </w:r>
      <w:r>
        <w:rPr>
          <w:rFonts w:hint="cs"/>
          <w:rtl/>
        </w:rPr>
        <w:t>غ</w:t>
      </w:r>
      <w:r w:rsidRPr="006750DF">
        <w:rPr>
          <w:rtl/>
        </w:rPr>
        <w:t>ن</w:t>
      </w:r>
      <w:r>
        <w:rPr>
          <w:rFonts w:hint="cs"/>
          <w:rtl/>
        </w:rPr>
        <w:t>ّ</w:t>
      </w:r>
      <w:r w:rsidRPr="006750DF">
        <w:rPr>
          <w:rtl/>
        </w:rPr>
        <w:t>ه فاجر لا يبالي أن يحلف</w:t>
      </w:r>
      <w:r>
        <w:rPr>
          <w:rtl/>
        </w:rPr>
        <w:t xml:space="preserve">، </w:t>
      </w:r>
      <w:r w:rsidRPr="006750DF">
        <w:rPr>
          <w:rtl/>
        </w:rPr>
        <w:t>فقال</w:t>
      </w:r>
      <w:r>
        <w:rPr>
          <w:rtl/>
        </w:rPr>
        <w:t>: إن</w:t>
      </w:r>
      <w:r>
        <w:rPr>
          <w:rFonts w:hint="cs"/>
          <w:rtl/>
        </w:rPr>
        <w:t>ْ</w:t>
      </w:r>
      <w:r>
        <w:rPr>
          <w:rtl/>
        </w:rPr>
        <w:t xml:space="preserve"> </w:t>
      </w:r>
      <w:r w:rsidRPr="006750DF">
        <w:rPr>
          <w:rtl/>
        </w:rPr>
        <w:t>لم يكن لك شهود فخذ يمينه</w:t>
      </w:r>
      <w:r>
        <w:rPr>
          <w:rtl/>
        </w:rPr>
        <w:t xml:space="preserve">، </w:t>
      </w:r>
      <w:r w:rsidRPr="006750DF">
        <w:rPr>
          <w:rtl/>
        </w:rPr>
        <w:t>فلم</w:t>
      </w:r>
      <w:r>
        <w:rPr>
          <w:rFonts w:hint="cs"/>
          <w:rtl/>
        </w:rPr>
        <w:t>ّ</w:t>
      </w:r>
      <w:r w:rsidRPr="006750DF">
        <w:rPr>
          <w:rtl/>
        </w:rPr>
        <w:t>ا قام ليحلف أنظره فانصرفا فنزل قوله</w:t>
      </w:r>
      <w:r>
        <w:rPr>
          <w:rtl/>
        </w:rPr>
        <w:t xml:space="preserve">: </w:t>
      </w:r>
      <w:r w:rsidRPr="002C718C">
        <w:rPr>
          <w:rStyle w:val="libAlaemChar"/>
          <w:rtl/>
        </w:rPr>
        <w:t>(</w:t>
      </w:r>
      <w:r w:rsidRPr="002C718C">
        <w:rPr>
          <w:rStyle w:val="libAieChar"/>
          <w:rtl/>
        </w:rPr>
        <w:t>وَلا تَشْتَرُوا بِعَهْدِ اللهِ</w:t>
      </w:r>
      <w:r w:rsidRPr="002C718C">
        <w:rPr>
          <w:rStyle w:val="libAlaemChar"/>
          <w:rtl/>
        </w:rPr>
        <w:t>)</w:t>
      </w:r>
      <w:r w:rsidRPr="006750DF">
        <w:rPr>
          <w:rtl/>
        </w:rPr>
        <w:t xml:space="preserve"> الآيتان فلم</w:t>
      </w:r>
      <w:r>
        <w:rPr>
          <w:rFonts w:hint="cs"/>
          <w:rtl/>
        </w:rPr>
        <w:t>ّ</w:t>
      </w:r>
      <w:r w:rsidRPr="006750DF">
        <w:rPr>
          <w:rtl/>
        </w:rPr>
        <w:t xml:space="preserve">ا قرأهما رسول الله </w:t>
      </w:r>
      <w:r w:rsidRPr="002C718C">
        <w:rPr>
          <w:rStyle w:val="libAlaemChar"/>
          <w:rtl/>
        </w:rPr>
        <w:t>صلى‌الله‌عليه‌وآله</w:t>
      </w:r>
      <w:r w:rsidRPr="006750DF">
        <w:rPr>
          <w:rtl/>
        </w:rPr>
        <w:t xml:space="preserve"> قال امرء القيس</w:t>
      </w:r>
      <w:r>
        <w:rPr>
          <w:rtl/>
        </w:rPr>
        <w:t xml:space="preserve">: </w:t>
      </w:r>
      <w:r>
        <w:rPr>
          <w:rFonts w:hint="cs"/>
          <w:rtl/>
        </w:rPr>
        <w:t>أ</w:t>
      </w:r>
      <w:r w:rsidRPr="006750DF">
        <w:rPr>
          <w:rtl/>
        </w:rPr>
        <w:t>م</w:t>
      </w:r>
      <w:r>
        <w:rPr>
          <w:rFonts w:hint="cs"/>
          <w:rtl/>
        </w:rPr>
        <w:t>ّ</w:t>
      </w:r>
      <w:r w:rsidRPr="006750DF">
        <w:rPr>
          <w:rtl/>
        </w:rPr>
        <w:t>ا ما عندي فينفد وهو صادق فيما يقول</w:t>
      </w:r>
      <w:r>
        <w:rPr>
          <w:rtl/>
        </w:rPr>
        <w:t xml:space="preserve">، </w:t>
      </w:r>
      <w:r w:rsidRPr="006750DF">
        <w:rPr>
          <w:rtl/>
        </w:rPr>
        <w:t>لقد اقتطعت أرضه ولم أدر كم هي فليأخذ من أرضى ما شاء ومثلها معها بما أكلت من ثمرها</w:t>
      </w:r>
      <w:r>
        <w:rPr>
          <w:rtl/>
        </w:rPr>
        <w:t xml:space="preserve">، </w:t>
      </w:r>
      <w:r w:rsidRPr="006750DF">
        <w:rPr>
          <w:rtl/>
        </w:rPr>
        <w:t>فنزل فيه</w:t>
      </w:r>
      <w:r>
        <w:rPr>
          <w:rtl/>
        </w:rPr>
        <w:t xml:space="preserve">: </w:t>
      </w:r>
      <w:r w:rsidRPr="002C718C">
        <w:rPr>
          <w:rStyle w:val="libAlaemChar"/>
          <w:rtl/>
        </w:rPr>
        <w:t>(</w:t>
      </w:r>
      <w:r w:rsidRPr="002C718C">
        <w:rPr>
          <w:rStyle w:val="libAieChar"/>
          <w:rtl/>
        </w:rPr>
        <w:t>مَنْ عَمِلَ صالِحاً</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FB47E7">
        <w:rPr>
          <w:rStyle w:val="libBold2Char"/>
          <w:rtl/>
        </w:rPr>
        <w:t xml:space="preserve">213 ـ في كتاب معاني الأخبار حدّثنا أحمد </w:t>
      </w:r>
      <w:r w:rsidRPr="006750DF">
        <w:rPr>
          <w:rtl/>
        </w:rPr>
        <w:t xml:space="preserve">بن محمد بن عيسى عن محمد بن أبى عمير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قيل له</w:t>
      </w:r>
      <w:r>
        <w:rPr>
          <w:rtl/>
        </w:rPr>
        <w:t xml:space="preserve">: إنّ </w:t>
      </w:r>
      <w:r w:rsidRPr="006750DF">
        <w:rPr>
          <w:rtl/>
        </w:rPr>
        <w:t>أبا الخطاب يذكر عنك انك قلت له</w:t>
      </w:r>
      <w:r>
        <w:rPr>
          <w:rtl/>
        </w:rPr>
        <w:t xml:space="preserve">: </w:t>
      </w:r>
      <w:r w:rsidRPr="006750DF">
        <w:rPr>
          <w:rtl/>
        </w:rPr>
        <w:t>إذا عرفت الحق فاعمل ما شئت</w:t>
      </w:r>
      <w:r>
        <w:rPr>
          <w:rtl/>
        </w:rPr>
        <w:t xml:space="preserve">، </w:t>
      </w:r>
      <w:r w:rsidRPr="006750DF">
        <w:rPr>
          <w:rtl/>
        </w:rPr>
        <w:t>قال</w:t>
      </w:r>
      <w:r>
        <w:rPr>
          <w:rtl/>
        </w:rPr>
        <w:t xml:space="preserve">: </w:t>
      </w:r>
      <w:r w:rsidRPr="006750DF">
        <w:rPr>
          <w:rtl/>
        </w:rPr>
        <w:t>لعن الله أبا الخطاب والله ما قلت هكذا</w:t>
      </w:r>
      <w:r>
        <w:rPr>
          <w:rtl/>
        </w:rPr>
        <w:t xml:space="preserve">، </w:t>
      </w:r>
      <w:r w:rsidRPr="006750DF">
        <w:rPr>
          <w:rtl/>
        </w:rPr>
        <w:t>ولكني قلت له</w:t>
      </w:r>
      <w:r>
        <w:rPr>
          <w:rtl/>
        </w:rPr>
        <w:t xml:space="preserve">: </w:t>
      </w:r>
      <w:r w:rsidRPr="006750DF">
        <w:rPr>
          <w:rtl/>
        </w:rPr>
        <w:t>إذا عرفت الحق فاعمل ما شئت من خير يقبل منك</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مَنْ عَمِلَ صالِحاً مِنْ ذَكَرٍ أَوْ أُنْثى وَهُوَ مُؤْمِنٌ فَأُولئِكَ يَدْخُلُونَ الْجَنَّةَ يُرْزَقُونَ فِيها بِغَيْرِ حِسابٍ</w:t>
      </w:r>
      <w:r w:rsidRPr="002C718C">
        <w:rPr>
          <w:rStyle w:val="libAlaemChar"/>
          <w:rtl/>
        </w:rPr>
        <w:t>)</w:t>
      </w:r>
      <w:r w:rsidRPr="006750DF">
        <w:rPr>
          <w:rtl/>
        </w:rPr>
        <w:t xml:space="preserve"> ويقول تبارك وتعالى</w:t>
      </w:r>
      <w:r>
        <w:rPr>
          <w:rtl/>
        </w:rPr>
        <w:t xml:space="preserve">: </w:t>
      </w:r>
      <w:r w:rsidRPr="002C718C">
        <w:rPr>
          <w:rStyle w:val="libAlaemChar"/>
          <w:rtl/>
        </w:rPr>
        <w:t>(</w:t>
      </w:r>
      <w:r w:rsidRPr="002C718C">
        <w:rPr>
          <w:rStyle w:val="libAieChar"/>
          <w:rtl/>
        </w:rPr>
        <w:t>مَنْ عَمِلَ صالِحاً مِنْ ذَكَرٍ أَوْ أُنْثى وَهُوَ مُؤْمِنٌ فَلَنُحْيِيَنَّهُ حَياةً طَيِّبَةً</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214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مَنْ عَمِلَ صالِحاً مِنْ ذَكَرٍ أَوْ أُنْثى وَهُوَ مُؤْمِنٌ فَلَنُحْيِيَنَّهُ حَياةً طَيِّبَةً</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اقتطع من ماله قطعة</w:t>
      </w:r>
      <w:r>
        <w:rPr>
          <w:rtl/>
        </w:rPr>
        <w:t xml:space="preserve">: </w:t>
      </w:r>
      <w:r w:rsidRPr="006750DF">
        <w:rPr>
          <w:rtl/>
        </w:rPr>
        <w:t>أخذ منه شيئا.</w:t>
      </w:r>
    </w:p>
    <w:p w:rsidR="00BD62F3" w:rsidRPr="006750DF" w:rsidRDefault="00BD62F3" w:rsidP="002C718C">
      <w:pPr>
        <w:pStyle w:val="libNormal0"/>
        <w:rPr>
          <w:rtl/>
        </w:rPr>
      </w:pPr>
      <w:r>
        <w:rPr>
          <w:rtl/>
        </w:rPr>
        <w:br w:type="page"/>
      </w:r>
      <w:r w:rsidRPr="006750DF">
        <w:rPr>
          <w:rtl/>
        </w:rPr>
        <w:lastRenderedPageBreak/>
        <w:t>قال</w:t>
      </w:r>
      <w:r>
        <w:rPr>
          <w:rtl/>
        </w:rPr>
        <w:t xml:space="preserve">: </w:t>
      </w:r>
      <w:r w:rsidRPr="006750DF">
        <w:rPr>
          <w:rtl/>
        </w:rPr>
        <w:t>القنوع بما رزقه الله.</w:t>
      </w:r>
    </w:p>
    <w:p w:rsidR="00BD62F3" w:rsidRPr="006750DF" w:rsidRDefault="00BD62F3" w:rsidP="002C718C">
      <w:pPr>
        <w:pStyle w:val="libNormal"/>
        <w:rPr>
          <w:rtl/>
          <w:lang w:bidi="fa-IR"/>
        </w:rPr>
      </w:pPr>
      <w:r w:rsidRPr="00FB47E7">
        <w:rPr>
          <w:rStyle w:val="libBold2Char"/>
          <w:rtl/>
        </w:rPr>
        <w:t xml:space="preserve">215 ـ في نهج البلاغة </w:t>
      </w:r>
      <w:r w:rsidRPr="006750DF">
        <w:rPr>
          <w:rtl/>
          <w:lang w:bidi="fa-IR"/>
        </w:rPr>
        <w:t>وسئل عن قول الله تعالى</w:t>
      </w:r>
      <w:r>
        <w:rPr>
          <w:rtl/>
          <w:lang w:bidi="fa-IR"/>
        </w:rPr>
        <w:t xml:space="preserve">: </w:t>
      </w:r>
      <w:r w:rsidRPr="002C718C">
        <w:rPr>
          <w:rStyle w:val="libAlaemChar"/>
          <w:rtl/>
        </w:rPr>
        <w:t>(</w:t>
      </w:r>
      <w:r w:rsidRPr="002C718C">
        <w:rPr>
          <w:rStyle w:val="libAieChar"/>
          <w:rtl/>
        </w:rPr>
        <w:t>فَلَنُحْيِيَنَّهُ حَياةً طَيِّبَةً</w:t>
      </w:r>
      <w:r w:rsidRPr="002C718C">
        <w:rPr>
          <w:rStyle w:val="libAlaemChar"/>
          <w:rtl/>
        </w:rPr>
        <w:t>)</w:t>
      </w:r>
      <w:r>
        <w:rPr>
          <w:rtl/>
          <w:lang w:bidi="fa-IR"/>
        </w:rPr>
        <w:t>؟</w:t>
      </w:r>
      <w:r w:rsidRPr="006750DF">
        <w:rPr>
          <w:rtl/>
          <w:lang w:bidi="fa-IR"/>
        </w:rPr>
        <w:t xml:space="preserve"> فقال</w:t>
      </w:r>
      <w:r>
        <w:rPr>
          <w:rtl/>
          <w:lang w:bidi="fa-IR"/>
        </w:rPr>
        <w:t xml:space="preserve">: </w:t>
      </w:r>
      <w:r w:rsidRPr="006750DF">
        <w:rPr>
          <w:rtl/>
          <w:lang w:bidi="fa-IR"/>
        </w:rPr>
        <w:t>هي القناعة.</w:t>
      </w:r>
    </w:p>
    <w:p w:rsidR="00BD62F3" w:rsidRPr="006750DF" w:rsidRDefault="00BD62F3" w:rsidP="002C718C">
      <w:pPr>
        <w:pStyle w:val="libNormal"/>
        <w:rPr>
          <w:rtl/>
        </w:rPr>
      </w:pPr>
      <w:r w:rsidRPr="00FB47E7">
        <w:rPr>
          <w:rStyle w:val="libBold2Char"/>
          <w:rtl/>
        </w:rPr>
        <w:t xml:space="preserve">216 ـ في مجمع البيان </w:t>
      </w:r>
      <w:r w:rsidRPr="002C718C">
        <w:rPr>
          <w:rStyle w:val="libAlaemChar"/>
          <w:rtl/>
        </w:rPr>
        <w:t>(</w:t>
      </w:r>
      <w:r w:rsidRPr="002C718C">
        <w:rPr>
          <w:rStyle w:val="libAieChar"/>
          <w:rtl/>
        </w:rPr>
        <w:t>فَلَنُحْيِيَنَّهُ حَياةً طَيِّبَةً</w:t>
      </w:r>
      <w:r w:rsidRPr="002C718C">
        <w:rPr>
          <w:rStyle w:val="libAlaemChar"/>
          <w:rtl/>
        </w:rPr>
        <w:t>)</w:t>
      </w:r>
      <w:r w:rsidRPr="006750DF">
        <w:rPr>
          <w:rtl/>
        </w:rPr>
        <w:t xml:space="preserve"> فيه أقوال</w:t>
      </w:r>
      <w:r>
        <w:rPr>
          <w:rtl/>
        </w:rPr>
        <w:t xml:space="preserve"> إلى </w:t>
      </w:r>
      <w:r w:rsidRPr="006750DF">
        <w:rPr>
          <w:rtl/>
        </w:rPr>
        <w:t>قوله</w:t>
      </w:r>
      <w:r>
        <w:rPr>
          <w:rtl/>
        </w:rPr>
        <w:t xml:space="preserve">: </w:t>
      </w:r>
      <w:r w:rsidRPr="006750DF">
        <w:rPr>
          <w:rtl/>
        </w:rPr>
        <w:t>«ثانيها»</w:t>
      </w:r>
      <w:r>
        <w:rPr>
          <w:rFonts w:hint="cs"/>
          <w:rtl/>
        </w:rPr>
        <w:t xml:space="preserve"> </w:t>
      </w:r>
      <w:r w:rsidRPr="006750DF">
        <w:rPr>
          <w:rtl/>
        </w:rPr>
        <w:t xml:space="preserve">انها القناعة والرضا بما قسم الله تعالى وروى ذلك عن النبي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 xml:space="preserve">217 ـ في الكافي </w:t>
      </w:r>
      <w:r w:rsidRPr="006750DF">
        <w:rPr>
          <w:rtl/>
        </w:rPr>
        <w:t>محمد بن يحيى عن</w:t>
      </w:r>
      <w:r>
        <w:rPr>
          <w:rtl/>
        </w:rPr>
        <w:t xml:space="preserve"> علي بن </w:t>
      </w:r>
      <w:r w:rsidRPr="006750DF">
        <w:rPr>
          <w:rtl/>
        </w:rPr>
        <w:t>الحسن</w:t>
      </w:r>
      <w:r>
        <w:rPr>
          <w:rtl/>
        </w:rPr>
        <w:t xml:space="preserve"> بن عليّ  </w:t>
      </w:r>
      <w:r w:rsidRPr="006750DF">
        <w:rPr>
          <w:rtl/>
        </w:rPr>
        <w:t xml:space="preserve">عن عباد بن يعقوب عن عمرو بن مصعب عن فرات بن أحنف عن أبي جعفر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أو</w:t>
      </w:r>
      <w:r>
        <w:rPr>
          <w:rFonts w:hint="cs"/>
          <w:rtl/>
        </w:rPr>
        <w:t>ّ</w:t>
      </w:r>
      <w:r w:rsidRPr="006750DF">
        <w:rPr>
          <w:rtl/>
        </w:rPr>
        <w:t xml:space="preserve">ل كل كتاب نزل من السماء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فاذا قرأت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فلا تبالي </w:t>
      </w:r>
      <w:r>
        <w:rPr>
          <w:rFonts w:hint="cs"/>
          <w:rtl/>
        </w:rPr>
        <w:t>أ</w:t>
      </w:r>
      <w:r w:rsidRPr="006750DF">
        <w:rPr>
          <w:rtl/>
        </w:rPr>
        <w:t>ل</w:t>
      </w:r>
      <w:r>
        <w:rPr>
          <w:rFonts w:hint="cs"/>
          <w:rtl/>
        </w:rPr>
        <w:t>ّ</w:t>
      </w:r>
      <w:r w:rsidRPr="006750DF">
        <w:rPr>
          <w:rtl/>
        </w:rPr>
        <w:t>ا تستعيذ</w:t>
      </w:r>
      <w:r>
        <w:rPr>
          <w:rtl/>
        </w:rPr>
        <w:t xml:space="preserve">، </w:t>
      </w:r>
      <w:r w:rsidRPr="006750DF">
        <w:rPr>
          <w:rtl/>
        </w:rPr>
        <w:t xml:space="preserve">وإذا قرأت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ستر بك فيما بين السماء والأرض.</w:t>
      </w:r>
    </w:p>
    <w:p w:rsidR="00BD62F3" w:rsidRPr="006750DF" w:rsidRDefault="00BD62F3" w:rsidP="002C718C">
      <w:pPr>
        <w:pStyle w:val="libNormal"/>
        <w:rPr>
          <w:rtl/>
          <w:lang w:bidi="fa-IR"/>
        </w:rPr>
      </w:pPr>
      <w:r w:rsidRPr="00FB47E7">
        <w:rPr>
          <w:rStyle w:val="libBold2Char"/>
          <w:rtl/>
        </w:rPr>
        <w:t xml:space="preserve">218 ـ في روضة الكافي </w:t>
      </w:r>
      <w:r w:rsidRPr="006750DF">
        <w:rPr>
          <w:rtl/>
          <w:lang w:bidi="fa-IR"/>
        </w:rPr>
        <w:t xml:space="preserve">خطبة طويلة لأمير المؤمنين </w:t>
      </w:r>
      <w:r w:rsidRPr="002C718C">
        <w:rPr>
          <w:rStyle w:val="libAlaemChar"/>
          <w:rtl/>
        </w:rPr>
        <w:t>عليه‌السلام</w:t>
      </w:r>
      <w:r w:rsidRPr="006750DF">
        <w:rPr>
          <w:rtl/>
          <w:lang w:bidi="fa-IR"/>
        </w:rPr>
        <w:t xml:space="preserve"> يقول فيها</w:t>
      </w:r>
      <w:r>
        <w:rPr>
          <w:rtl/>
          <w:lang w:bidi="fa-IR"/>
        </w:rPr>
        <w:t xml:space="preserve">: </w:t>
      </w:r>
      <w:r w:rsidRPr="006750DF">
        <w:rPr>
          <w:rtl/>
          <w:lang w:bidi="fa-IR"/>
        </w:rPr>
        <w:t xml:space="preserve">أستعيذ بالله من الشيطان الرجيم </w:t>
      </w:r>
      <w:r w:rsidRPr="002C718C">
        <w:rPr>
          <w:rStyle w:val="libAlaemChar"/>
          <w:rtl/>
        </w:rPr>
        <w:t>(</w:t>
      </w:r>
      <w:r w:rsidRPr="002C718C">
        <w:rPr>
          <w:rStyle w:val="libAieChar"/>
          <w:rtl/>
        </w:rPr>
        <w:t>بِسْمِ اللهِ الرَّحْمنِ الرَّحِيمِ وَالْعَصْرِ إِنَّ الْإِنْسانَ لَفِي خُسْرٍ</w:t>
      </w:r>
      <w:r w:rsidRPr="002C718C">
        <w:rPr>
          <w:rStyle w:val="libAlaemChar"/>
          <w:rtl/>
        </w:rPr>
        <w:t>)</w:t>
      </w:r>
      <w:r>
        <w:rPr>
          <w:rtl/>
          <w:lang w:bidi="fa-IR"/>
        </w:rPr>
        <w:t xml:space="preserve"> إلى </w:t>
      </w:r>
      <w:r w:rsidRPr="006750DF">
        <w:rPr>
          <w:rtl/>
          <w:lang w:bidi="fa-IR"/>
        </w:rPr>
        <w:t>آخر السورة.</w:t>
      </w:r>
    </w:p>
    <w:p w:rsidR="00BD62F3" w:rsidRPr="006750DF" w:rsidRDefault="00BD62F3" w:rsidP="002C718C">
      <w:pPr>
        <w:pStyle w:val="libNormal"/>
        <w:rPr>
          <w:rtl/>
        </w:rPr>
      </w:pPr>
      <w:r w:rsidRPr="00FB47E7">
        <w:rPr>
          <w:rStyle w:val="libBold2Char"/>
          <w:rtl/>
        </w:rPr>
        <w:t xml:space="preserve">219 ـ في عوالي اللئالى </w:t>
      </w:r>
      <w:r w:rsidRPr="006750DF">
        <w:rPr>
          <w:rtl/>
        </w:rPr>
        <w:t>وروى عن عبد الله بن مسعود قال</w:t>
      </w:r>
      <w:r>
        <w:rPr>
          <w:rtl/>
        </w:rPr>
        <w:t xml:space="preserve">: </w:t>
      </w:r>
      <w:r w:rsidRPr="006750DF">
        <w:rPr>
          <w:rtl/>
        </w:rPr>
        <w:t xml:space="preserve">قرأت على رسول الله </w:t>
      </w:r>
      <w:r w:rsidRPr="002C718C">
        <w:rPr>
          <w:rStyle w:val="libAlaemChar"/>
          <w:rtl/>
        </w:rPr>
        <w:t>صلى‌الله‌عليه‌وآله</w:t>
      </w:r>
      <w:r w:rsidRPr="006750DF">
        <w:rPr>
          <w:rtl/>
        </w:rPr>
        <w:t xml:space="preserve"> فقلت</w:t>
      </w:r>
      <w:r>
        <w:rPr>
          <w:rtl/>
        </w:rPr>
        <w:t xml:space="preserve">: </w:t>
      </w:r>
      <w:r w:rsidRPr="006750DF">
        <w:rPr>
          <w:rtl/>
        </w:rPr>
        <w:t>وأعوذ بالله السميع العليم فقال لي</w:t>
      </w:r>
      <w:r>
        <w:rPr>
          <w:rtl/>
        </w:rPr>
        <w:t xml:space="preserve">: </w:t>
      </w:r>
      <w:r w:rsidRPr="006750DF">
        <w:rPr>
          <w:rtl/>
        </w:rPr>
        <w:t>يا ابن أم عبد قل</w:t>
      </w:r>
      <w:r>
        <w:rPr>
          <w:rtl/>
        </w:rPr>
        <w:t xml:space="preserve">: </w:t>
      </w:r>
      <w:r w:rsidRPr="006750DF">
        <w:rPr>
          <w:rtl/>
        </w:rPr>
        <w:t>أعوذ بالله من الشيطان الرجيم هكذا أقرأنيه جبرئيل.</w:t>
      </w:r>
    </w:p>
    <w:p w:rsidR="00BD62F3" w:rsidRPr="006750DF" w:rsidRDefault="00BD62F3" w:rsidP="002C718C">
      <w:pPr>
        <w:pStyle w:val="libNormal"/>
        <w:rPr>
          <w:rtl/>
        </w:rPr>
      </w:pPr>
      <w:r w:rsidRPr="00FB47E7">
        <w:rPr>
          <w:rStyle w:val="libBold2Char"/>
          <w:rtl/>
        </w:rPr>
        <w:t xml:space="preserve">220 ـ في قرب الاسناد للحميري </w:t>
      </w:r>
      <w:r w:rsidRPr="006750DF">
        <w:rPr>
          <w:rtl/>
        </w:rPr>
        <w:t>باسناده</w:t>
      </w:r>
      <w:r>
        <w:rPr>
          <w:rtl/>
        </w:rPr>
        <w:t xml:space="preserve"> إلى </w:t>
      </w:r>
      <w:r w:rsidRPr="006750DF">
        <w:rPr>
          <w:rtl/>
        </w:rPr>
        <w:t>حنان بن سدير قال</w:t>
      </w:r>
      <w:r>
        <w:rPr>
          <w:rtl/>
        </w:rPr>
        <w:t xml:space="preserve">: </w:t>
      </w:r>
      <w:r w:rsidRPr="006750DF">
        <w:rPr>
          <w:rtl/>
        </w:rPr>
        <w:t xml:space="preserve">صليت خلف أبي عبد الله </w:t>
      </w:r>
      <w:r w:rsidRPr="002C718C">
        <w:rPr>
          <w:rStyle w:val="libAlaemChar"/>
          <w:rtl/>
        </w:rPr>
        <w:t>عليه‌السلام</w:t>
      </w:r>
      <w:r w:rsidRPr="006750DF">
        <w:rPr>
          <w:rtl/>
        </w:rPr>
        <w:t xml:space="preserve"> المغرب قال</w:t>
      </w:r>
      <w:r>
        <w:rPr>
          <w:rtl/>
        </w:rPr>
        <w:t xml:space="preserve">: </w:t>
      </w:r>
      <w:r w:rsidRPr="006750DF">
        <w:rPr>
          <w:rtl/>
        </w:rPr>
        <w:t>فتعوذ بإجهار</w:t>
      </w:r>
      <w:r>
        <w:rPr>
          <w:rtl/>
        </w:rPr>
        <w:t xml:space="preserve">: </w:t>
      </w:r>
      <w:r w:rsidRPr="006750DF">
        <w:rPr>
          <w:rtl/>
        </w:rPr>
        <w:t>«أعوذ بالله السميع العليم من الشيطان الرجيم وأعوذ بالله ان يحضرون» ثم جهر ببسم الله الرحمن الرحيم.</w:t>
      </w:r>
    </w:p>
    <w:p w:rsidR="00BD62F3" w:rsidRPr="006750DF" w:rsidRDefault="00BD62F3" w:rsidP="002C718C">
      <w:pPr>
        <w:pStyle w:val="libNormal"/>
        <w:rPr>
          <w:rtl/>
        </w:rPr>
      </w:pPr>
      <w:r w:rsidRPr="00FB47E7">
        <w:rPr>
          <w:rStyle w:val="libBold2Char"/>
          <w:rtl/>
        </w:rPr>
        <w:t>221 ـ في تهذيب الأحكام</w:t>
      </w:r>
      <w:r w:rsidRPr="006750DF">
        <w:rPr>
          <w:rtl/>
        </w:rPr>
        <w:t xml:space="preserve"> محمد بن</w:t>
      </w:r>
      <w:r>
        <w:rPr>
          <w:rtl/>
        </w:rPr>
        <w:t xml:space="preserve"> علي بن </w:t>
      </w:r>
      <w:r w:rsidRPr="006750DF">
        <w:rPr>
          <w:rtl/>
        </w:rPr>
        <w:t>محبوب عن عبد الصمد بن محمد عن حنان بن سدير قال</w:t>
      </w:r>
      <w:r>
        <w:rPr>
          <w:rtl/>
        </w:rPr>
        <w:t xml:space="preserve">: </w:t>
      </w:r>
      <w:r w:rsidRPr="006750DF">
        <w:rPr>
          <w:rtl/>
        </w:rPr>
        <w:t xml:space="preserve">صليت خلف أبي عبد الله </w:t>
      </w:r>
      <w:r w:rsidRPr="002C718C">
        <w:rPr>
          <w:rStyle w:val="libAlaemChar"/>
          <w:rtl/>
        </w:rPr>
        <w:t>عليه‌السلام</w:t>
      </w:r>
      <w:r w:rsidRPr="006750DF">
        <w:rPr>
          <w:rtl/>
        </w:rPr>
        <w:t xml:space="preserve"> فتعوذ بإجهار</w:t>
      </w:r>
      <w:r>
        <w:rPr>
          <w:rtl/>
        </w:rPr>
        <w:t xml:space="preserve">، </w:t>
      </w:r>
      <w:r w:rsidRPr="006750DF">
        <w:rPr>
          <w:rtl/>
        </w:rPr>
        <w:t>ثم جهر ببسم الله الرحمن الرحيم.</w:t>
      </w:r>
    </w:p>
    <w:p w:rsidR="00BD62F3" w:rsidRPr="006750DF" w:rsidRDefault="00BD62F3" w:rsidP="002C718C">
      <w:pPr>
        <w:pStyle w:val="libNormal"/>
        <w:rPr>
          <w:rtl/>
        </w:rPr>
      </w:pPr>
      <w:r w:rsidRPr="00FB47E7">
        <w:rPr>
          <w:rStyle w:val="libBold2Char"/>
          <w:rtl/>
        </w:rPr>
        <w:t>222 ـ في عيون الاخبار</w:t>
      </w:r>
      <w:r w:rsidRPr="006750DF">
        <w:rPr>
          <w:rtl/>
        </w:rPr>
        <w:t xml:space="preserve"> حديث طويل عن موسى بن جعفر </w:t>
      </w:r>
      <w:r w:rsidRPr="002C718C">
        <w:rPr>
          <w:rStyle w:val="libAlaemChar"/>
          <w:rtl/>
        </w:rPr>
        <w:t>عليه‌السلام</w:t>
      </w:r>
      <w:r w:rsidRPr="006750DF">
        <w:rPr>
          <w:rtl/>
        </w:rPr>
        <w:t xml:space="preserve"> وقد قال له</w:t>
      </w:r>
    </w:p>
    <w:p w:rsidR="00BD62F3" w:rsidRPr="006750DF" w:rsidRDefault="00BD62F3" w:rsidP="002C718C">
      <w:pPr>
        <w:pStyle w:val="libNormal0"/>
        <w:rPr>
          <w:rtl/>
        </w:rPr>
      </w:pPr>
      <w:r>
        <w:rPr>
          <w:rtl/>
        </w:rPr>
        <w:br w:type="page"/>
      </w:r>
      <w:r w:rsidRPr="006750DF">
        <w:rPr>
          <w:rtl/>
        </w:rPr>
        <w:lastRenderedPageBreak/>
        <w:t>هارون الرشيد</w:t>
      </w:r>
      <w:r>
        <w:rPr>
          <w:rtl/>
        </w:rPr>
        <w:t xml:space="preserve">: </w:t>
      </w:r>
      <w:r w:rsidRPr="006750DF">
        <w:rPr>
          <w:rtl/>
        </w:rPr>
        <w:t>كيف قلتم</w:t>
      </w:r>
      <w:r>
        <w:rPr>
          <w:rtl/>
        </w:rPr>
        <w:t xml:space="preserve">: </w:t>
      </w:r>
      <w:r w:rsidRPr="006750DF">
        <w:rPr>
          <w:rtl/>
        </w:rPr>
        <w:t xml:space="preserve">انا ذرية النبي </w:t>
      </w:r>
      <w:r w:rsidRPr="002C718C">
        <w:rPr>
          <w:rStyle w:val="libAlaemChar"/>
          <w:rtl/>
        </w:rPr>
        <w:t>صلى‌الله‌عليه‌وآله</w:t>
      </w:r>
      <w:r w:rsidRPr="006750DF">
        <w:rPr>
          <w:rtl/>
        </w:rPr>
        <w:t xml:space="preserve"> والنبي لم يعقب وانما العقب للذكر لا للأنثى</w:t>
      </w:r>
      <w:r>
        <w:rPr>
          <w:rtl/>
        </w:rPr>
        <w:t xml:space="preserve">: </w:t>
      </w:r>
      <w:r w:rsidRPr="006750DF">
        <w:rPr>
          <w:rtl/>
        </w:rPr>
        <w:t xml:space="preserve">أعوذ بالله من الشيطان الرجيم </w:t>
      </w:r>
      <w:r w:rsidRPr="002C718C">
        <w:rPr>
          <w:rStyle w:val="libAlaemChar"/>
          <w:rtl/>
        </w:rPr>
        <w:t>(</w:t>
      </w:r>
      <w:r w:rsidRPr="002C718C">
        <w:rPr>
          <w:rStyle w:val="libAieChar"/>
          <w:rtl/>
        </w:rPr>
        <w:t>بِسْمِ اللهِ الرَّحْمنِ الرَّحِيمِ وَمِنْ ذُرِّيَّتِهِ داوُدَ وَسُلَيْمانَ وَأَيُّوبَ</w:t>
      </w:r>
      <w:r w:rsidRPr="002C718C">
        <w:rPr>
          <w:rStyle w:val="libAlaemChar"/>
          <w:rtl/>
        </w:rPr>
        <w:t>)</w:t>
      </w:r>
      <w:r w:rsidRPr="006750DF">
        <w:rPr>
          <w:rtl/>
        </w:rPr>
        <w:t xml:space="preserve"> الآية.</w:t>
      </w:r>
    </w:p>
    <w:p w:rsidR="00BD62F3" w:rsidRPr="006750DF" w:rsidRDefault="00BD62F3" w:rsidP="002C718C">
      <w:pPr>
        <w:pStyle w:val="libNormal"/>
        <w:rPr>
          <w:rtl/>
          <w:lang w:bidi="fa-IR"/>
        </w:rPr>
      </w:pPr>
      <w:r w:rsidRPr="00FB47E7">
        <w:rPr>
          <w:rStyle w:val="libBold2Char"/>
          <w:rtl/>
        </w:rPr>
        <w:t xml:space="preserve">223 ـ في كتاب الاحتجاج للطبرسي </w:t>
      </w:r>
      <w:r>
        <w:rPr>
          <w:rtl/>
          <w:lang w:bidi="fa-IR"/>
        </w:rPr>
        <w:t>(</w:t>
      </w:r>
      <w:r w:rsidRPr="006750DF">
        <w:rPr>
          <w:rtl/>
          <w:lang w:bidi="fa-IR"/>
        </w:rPr>
        <w:t>ره</w:t>
      </w:r>
      <w:r>
        <w:rPr>
          <w:rtl/>
          <w:lang w:bidi="fa-IR"/>
        </w:rPr>
        <w:t>)</w:t>
      </w:r>
      <w:r w:rsidRPr="006750DF">
        <w:rPr>
          <w:rtl/>
          <w:lang w:bidi="fa-IR"/>
        </w:rPr>
        <w:t xml:space="preserve"> باسناده</w:t>
      </w:r>
      <w:r>
        <w:rPr>
          <w:rtl/>
          <w:lang w:bidi="fa-IR"/>
        </w:rPr>
        <w:t xml:space="preserve"> إلى </w:t>
      </w:r>
      <w:r w:rsidRPr="006750DF">
        <w:rPr>
          <w:rtl/>
          <w:lang w:bidi="fa-IR"/>
        </w:rPr>
        <w:t>محمد</w:t>
      </w:r>
      <w:r>
        <w:rPr>
          <w:rtl/>
          <w:lang w:bidi="fa-IR"/>
        </w:rPr>
        <w:t xml:space="preserve"> بن عليّ  </w:t>
      </w:r>
      <w:r w:rsidRPr="006750DF">
        <w:rPr>
          <w:rtl/>
          <w:lang w:bidi="fa-IR"/>
        </w:rPr>
        <w:t xml:space="preserve">الباقر </w:t>
      </w:r>
      <w:r w:rsidRPr="002C718C">
        <w:rPr>
          <w:rStyle w:val="libAlaemChar"/>
          <w:rtl/>
        </w:rPr>
        <w:t>عليه‌السلام</w:t>
      </w:r>
      <w:r w:rsidRPr="006750DF">
        <w:rPr>
          <w:rtl/>
          <w:lang w:bidi="fa-IR"/>
        </w:rPr>
        <w:t xml:space="preserve"> حديث يقول فيه حاكيا عن رسول الله </w:t>
      </w:r>
      <w:r w:rsidRPr="002C718C">
        <w:rPr>
          <w:rStyle w:val="libAlaemChar"/>
          <w:rtl/>
        </w:rPr>
        <w:t>صلى‌الله‌عليه‌وآله</w:t>
      </w:r>
      <w:r>
        <w:rPr>
          <w:rtl/>
          <w:lang w:bidi="fa-IR"/>
        </w:rPr>
        <w:t xml:space="preserve">: </w:t>
      </w:r>
      <w:r w:rsidRPr="006750DF">
        <w:rPr>
          <w:rtl/>
          <w:lang w:bidi="fa-IR"/>
        </w:rPr>
        <w:t>فأوحى</w:t>
      </w:r>
      <w:r>
        <w:rPr>
          <w:rtl/>
          <w:lang w:bidi="fa-IR"/>
        </w:rPr>
        <w:t xml:space="preserve"> إلى </w:t>
      </w:r>
      <w:r w:rsidRPr="002C718C">
        <w:rPr>
          <w:rStyle w:val="libAlaemChar"/>
          <w:rtl/>
        </w:rPr>
        <w:t>(</w:t>
      </w:r>
      <w:r w:rsidRPr="002C718C">
        <w:rPr>
          <w:rStyle w:val="libAieChar"/>
          <w:rtl/>
        </w:rPr>
        <w:t>بِسْمِ اللهِ الرَّحْمنِ الرَّحِيمِ: يا أيها الرَّسُولُ بَلِّغْ ما أُنْزِلَ إِلَيْكَ مِنْ رَبِّكَ</w:t>
      </w:r>
      <w:r w:rsidRPr="002C718C">
        <w:rPr>
          <w:rStyle w:val="libAlaemChar"/>
          <w:rtl/>
        </w:rPr>
        <w:t>)</w:t>
      </w:r>
      <w:r w:rsidRPr="006750DF">
        <w:rPr>
          <w:rtl/>
          <w:lang w:bidi="fa-IR"/>
        </w:rPr>
        <w:t xml:space="preserve"> الآية.</w:t>
      </w:r>
    </w:p>
    <w:p w:rsidR="00BD62F3" w:rsidRPr="006750DF" w:rsidRDefault="00BD62F3" w:rsidP="002C718C">
      <w:pPr>
        <w:pStyle w:val="libNormal"/>
        <w:rPr>
          <w:rtl/>
          <w:lang w:bidi="fa-IR"/>
        </w:rPr>
      </w:pPr>
      <w:r w:rsidRPr="00FB47E7">
        <w:rPr>
          <w:rStyle w:val="libBold2Char"/>
          <w:rtl/>
        </w:rPr>
        <w:t xml:space="preserve">224 ـ في تفسير العيّاشي </w:t>
      </w:r>
      <w:r w:rsidRPr="006750DF">
        <w:rPr>
          <w:rtl/>
          <w:lang w:bidi="fa-IR"/>
        </w:rPr>
        <w:t xml:space="preserve">عن أبي عبد الله </w:t>
      </w:r>
      <w:r w:rsidRPr="002C718C">
        <w:rPr>
          <w:rStyle w:val="libAlaemChar"/>
          <w:rtl/>
        </w:rPr>
        <w:t>عليه‌السلام</w:t>
      </w:r>
      <w:r w:rsidRPr="006750DF">
        <w:rPr>
          <w:rtl/>
          <w:lang w:bidi="fa-IR"/>
        </w:rPr>
        <w:t xml:space="preserve"> حديث طويل وفيه فقال النبي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بِسْمِ اللهِ الرَّحْمنِ الرَّحِيمِ يَحْلِفُونَ بِاللهِ ما قالُوا وَلَقَدْ قالُوا كَلِمَةَ الْكُفْرِ</w:t>
      </w:r>
      <w:r w:rsidRPr="002C718C">
        <w:rPr>
          <w:rStyle w:val="libAlaemChar"/>
          <w:rtl/>
        </w:rPr>
        <w:t>)</w:t>
      </w:r>
      <w:r w:rsidRPr="006750DF">
        <w:rPr>
          <w:rtl/>
          <w:lang w:bidi="fa-IR"/>
        </w:rPr>
        <w:t xml:space="preserve"> الآية.</w:t>
      </w:r>
    </w:p>
    <w:p w:rsidR="00BD62F3" w:rsidRPr="006750DF" w:rsidRDefault="00BD62F3" w:rsidP="002C718C">
      <w:pPr>
        <w:pStyle w:val="libNormal"/>
        <w:rPr>
          <w:rtl/>
        </w:rPr>
      </w:pPr>
      <w:r w:rsidRPr="006750DF">
        <w:rPr>
          <w:rtl/>
        </w:rPr>
        <w:t>225</w:t>
      </w:r>
      <w:r>
        <w:rPr>
          <w:rtl/>
        </w:rPr>
        <w:t xml:space="preserve"> ـ </w:t>
      </w:r>
      <w:r w:rsidRPr="006750DF">
        <w:rPr>
          <w:rtl/>
        </w:rPr>
        <w:t>عن سماعة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w:t>
      </w:r>
      <w:r w:rsidRPr="002C718C">
        <w:rPr>
          <w:rStyle w:val="libAieChar"/>
          <w:rtl/>
        </w:rPr>
        <w:t>فَإِذا قَرَأْتَ الْقُرْآنَ فَاسْتَعِذْ</w:t>
      </w:r>
      <w:r w:rsidRPr="002C718C">
        <w:rPr>
          <w:rStyle w:val="libAlaemChar"/>
          <w:rtl/>
        </w:rPr>
        <w:t>)</w:t>
      </w:r>
      <w:r w:rsidRPr="006750DF">
        <w:rPr>
          <w:rtl/>
        </w:rPr>
        <w:t xml:space="preserve"> </w:t>
      </w:r>
      <w:r w:rsidRPr="00467FAA">
        <w:rPr>
          <w:rStyle w:val="libFootnotenumChar"/>
          <w:rtl/>
        </w:rPr>
        <w:t>(1)</w:t>
      </w:r>
      <w:r w:rsidRPr="006750DF">
        <w:rPr>
          <w:rtl/>
        </w:rPr>
        <w:t xml:space="preserve"> </w:t>
      </w:r>
      <w:r w:rsidRPr="002C718C">
        <w:rPr>
          <w:rStyle w:val="libAlaemChar"/>
          <w:rtl/>
        </w:rPr>
        <w:t>(</w:t>
      </w:r>
      <w:r w:rsidRPr="002C718C">
        <w:rPr>
          <w:rStyle w:val="libAieChar"/>
          <w:rtl/>
        </w:rPr>
        <w:t>بِاللهِ مِنَ الشَّيْطانِ الرَّجِيمِ</w:t>
      </w:r>
      <w:r w:rsidRPr="002C718C">
        <w:rPr>
          <w:rStyle w:val="libAlaemChar"/>
          <w:rtl/>
        </w:rPr>
        <w:t>)</w:t>
      </w:r>
      <w:r w:rsidRPr="006750DF">
        <w:rPr>
          <w:rtl/>
        </w:rPr>
        <w:t xml:space="preserve"> قلت</w:t>
      </w:r>
      <w:r>
        <w:rPr>
          <w:rtl/>
        </w:rPr>
        <w:t xml:space="preserve">: </w:t>
      </w:r>
      <w:r w:rsidRPr="006750DF">
        <w:rPr>
          <w:rtl/>
        </w:rPr>
        <w:t>كيف أقول</w:t>
      </w:r>
      <w:r>
        <w:rPr>
          <w:rtl/>
        </w:rPr>
        <w:t>؟</w:t>
      </w:r>
      <w:r w:rsidRPr="006750DF">
        <w:rPr>
          <w:rtl/>
        </w:rPr>
        <w:t xml:space="preserve"> قال</w:t>
      </w:r>
      <w:r>
        <w:rPr>
          <w:rtl/>
        </w:rPr>
        <w:t xml:space="preserve">: </w:t>
      </w:r>
      <w:r w:rsidRPr="006750DF">
        <w:rPr>
          <w:rtl/>
        </w:rPr>
        <w:t>تقول</w:t>
      </w:r>
      <w:r>
        <w:rPr>
          <w:rtl/>
        </w:rPr>
        <w:t xml:space="preserve">: </w:t>
      </w:r>
      <w:r w:rsidRPr="006750DF">
        <w:rPr>
          <w:rtl/>
        </w:rPr>
        <w:t>أستعيذ بالسميع العليم من الشيطان الرجيم</w:t>
      </w:r>
      <w:r>
        <w:rPr>
          <w:rtl/>
        </w:rPr>
        <w:t xml:space="preserve">، </w:t>
      </w:r>
      <w:r w:rsidRPr="006750DF">
        <w:rPr>
          <w:rtl/>
        </w:rPr>
        <w:t>وقال</w:t>
      </w:r>
      <w:r>
        <w:rPr>
          <w:rtl/>
        </w:rPr>
        <w:t xml:space="preserve">: إنّ </w:t>
      </w:r>
      <w:r w:rsidRPr="006750DF">
        <w:rPr>
          <w:rtl/>
        </w:rPr>
        <w:t>الرجيم أخبث الشياطين</w:t>
      </w:r>
      <w:r>
        <w:rPr>
          <w:rtl/>
        </w:rPr>
        <w:t xml:space="preserve">، </w:t>
      </w:r>
      <w:r w:rsidRPr="006750DF">
        <w:rPr>
          <w:rtl/>
        </w:rPr>
        <w:t>قال</w:t>
      </w:r>
      <w:r>
        <w:rPr>
          <w:rtl/>
        </w:rPr>
        <w:t xml:space="preserve">: </w:t>
      </w:r>
      <w:r w:rsidRPr="006750DF">
        <w:rPr>
          <w:rtl/>
        </w:rPr>
        <w:t>قلت له</w:t>
      </w:r>
      <w:r>
        <w:rPr>
          <w:rtl/>
        </w:rPr>
        <w:t xml:space="preserve">: </w:t>
      </w:r>
      <w:r w:rsidRPr="006750DF">
        <w:rPr>
          <w:rtl/>
        </w:rPr>
        <w:t>لم سمى الرجيم</w:t>
      </w:r>
      <w:r>
        <w:rPr>
          <w:rtl/>
        </w:rPr>
        <w:t>؟</w:t>
      </w:r>
      <w:r w:rsidRPr="006750DF">
        <w:rPr>
          <w:rtl/>
        </w:rPr>
        <w:t xml:space="preserve"> قال</w:t>
      </w:r>
      <w:r>
        <w:rPr>
          <w:rtl/>
        </w:rPr>
        <w:t xml:space="preserve">: </w:t>
      </w:r>
      <w:r w:rsidRPr="006750DF">
        <w:rPr>
          <w:rtl/>
        </w:rPr>
        <w:t>لأنه يرجم</w:t>
      </w:r>
      <w:r>
        <w:rPr>
          <w:rtl/>
        </w:rPr>
        <w:t xml:space="preserve">، </w:t>
      </w:r>
      <w:r w:rsidRPr="006750DF">
        <w:rPr>
          <w:rtl/>
        </w:rPr>
        <w:t>قلت</w:t>
      </w:r>
      <w:r>
        <w:rPr>
          <w:rtl/>
        </w:rPr>
        <w:t xml:space="preserve">: </w:t>
      </w:r>
      <w:r w:rsidRPr="006750DF">
        <w:rPr>
          <w:rtl/>
        </w:rPr>
        <w:t xml:space="preserve">فانفلت منها شيء </w:t>
      </w:r>
      <w:r w:rsidRPr="00467FAA">
        <w:rPr>
          <w:rStyle w:val="libFootnotenumChar"/>
          <w:rtl/>
        </w:rPr>
        <w:t>(2)</w:t>
      </w:r>
      <w:r w:rsidRPr="006750DF">
        <w:rPr>
          <w:rtl/>
        </w:rPr>
        <w:t xml:space="preserve"> قال</w:t>
      </w:r>
      <w:r>
        <w:rPr>
          <w:rtl/>
        </w:rPr>
        <w:t xml:space="preserve">: </w:t>
      </w:r>
      <w:r w:rsidRPr="006750DF">
        <w:rPr>
          <w:rtl/>
        </w:rPr>
        <w:t>لا</w:t>
      </w:r>
      <w:r>
        <w:rPr>
          <w:rtl/>
        </w:rPr>
        <w:t xml:space="preserve">، </w:t>
      </w:r>
      <w:r w:rsidRPr="006750DF">
        <w:rPr>
          <w:rtl/>
        </w:rPr>
        <w:t>قلت فكيف</w:t>
      </w:r>
      <w:r>
        <w:rPr>
          <w:rtl/>
        </w:rPr>
        <w:t xml:space="preserve">: </w:t>
      </w:r>
      <w:r w:rsidRPr="006750DF">
        <w:rPr>
          <w:rtl/>
        </w:rPr>
        <w:t>سمى الرجيم ولم يرجم بعد</w:t>
      </w:r>
      <w:r>
        <w:rPr>
          <w:rtl/>
        </w:rPr>
        <w:t>؟</w:t>
      </w:r>
      <w:r w:rsidRPr="006750DF">
        <w:rPr>
          <w:rtl/>
        </w:rPr>
        <w:t xml:space="preserve"> قال</w:t>
      </w:r>
      <w:r>
        <w:rPr>
          <w:rtl/>
        </w:rPr>
        <w:t xml:space="preserve">: </w:t>
      </w:r>
      <w:r w:rsidRPr="006750DF">
        <w:rPr>
          <w:rtl/>
        </w:rPr>
        <w:t>يكون في العلم</w:t>
      </w:r>
      <w:r w:rsidRPr="002F3A48">
        <w:rPr>
          <w:rFonts w:hint="cs"/>
          <w:rtl/>
        </w:rPr>
        <w:t xml:space="preserve"> </w:t>
      </w:r>
      <w:r>
        <w:rPr>
          <w:rFonts w:hint="cs"/>
          <w:rtl/>
        </w:rPr>
        <w:t>أ</w:t>
      </w:r>
      <w:r w:rsidRPr="006750DF">
        <w:rPr>
          <w:rtl/>
        </w:rPr>
        <w:t>ن</w:t>
      </w:r>
      <w:r>
        <w:rPr>
          <w:rFonts w:hint="cs"/>
          <w:rtl/>
        </w:rPr>
        <w:t>ّ</w:t>
      </w:r>
      <w:r w:rsidRPr="006750DF">
        <w:rPr>
          <w:rtl/>
        </w:rPr>
        <w:t>ه رجيم.</w:t>
      </w:r>
    </w:p>
    <w:p w:rsidR="00BD62F3" w:rsidRPr="006750DF" w:rsidRDefault="00BD62F3" w:rsidP="002C718C">
      <w:pPr>
        <w:pStyle w:val="libNormal"/>
        <w:rPr>
          <w:rtl/>
        </w:rPr>
      </w:pPr>
      <w:r w:rsidRPr="006750DF">
        <w:rPr>
          <w:rtl/>
        </w:rPr>
        <w:t>226</w:t>
      </w:r>
      <w:r>
        <w:rPr>
          <w:rtl/>
        </w:rPr>
        <w:t xml:space="preserve"> ـ </w:t>
      </w:r>
      <w:r w:rsidRPr="006750DF">
        <w:rPr>
          <w:rtl/>
        </w:rPr>
        <w:t xml:space="preserve">عن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سئلته عن التعوذ من الشيطان عند كل سورة نفتحها</w:t>
      </w:r>
      <w:r>
        <w:rPr>
          <w:rtl/>
        </w:rPr>
        <w:t>؟</w:t>
      </w:r>
      <w:r w:rsidRPr="006750DF">
        <w:rPr>
          <w:rtl/>
        </w:rPr>
        <w:t xml:space="preserve"> قال</w:t>
      </w:r>
      <w:r>
        <w:rPr>
          <w:rtl/>
        </w:rPr>
        <w:t xml:space="preserve">: </w:t>
      </w:r>
      <w:r w:rsidRPr="006750DF">
        <w:rPr>
          <w:rtl/>
        </w:rPr>
        <w:t>نعم</w:t>
      </w:r>
      <w:r>
        <w:rPr>
          <w:rtl/>
        </w:rPr>
        <w:t xml:space="preserve">، </w:t>
      </w:r>
      <w:r w:rsidRPr="006750DF">
        <w:rPr>
          <w:rtl/>
        </w:rPr>
        <w:t>فتعوذ بالله من الشيطان الرجيم وذكر ان الرجيم أخبث الشياطين</w:t>
      </w:r>
      <w:r>
        <w:rPr>
          <w:rtl/>
        </w:rPr>
        <w:t xml:space="preserve">، </w:t>
      </w:r>
      <w:r w:rsidRPr="006750DF">
        <w:rPr>
          <w:rtl/>
        </w:rPr>
        <w:t>فقلت له</w:t>
      </w:r>
      <w:r>
        <w:rPr>
          <w:rtl/>
        </w:rPr>
        <w:t xml:space="preserve">: </w:t>
      </w:r>
      <w:r w:rsidRPr="006750DF">
        <w:rPr>
          <w:rtl/>
        </w:rPr>
        <w:t>لم سمى الرجيم</w:t>
      </w:r>
      <w:r>
        <w:rPr>
          <w:rtl/>
        </w:rPr>
        <w:t>؟</w:t>
      </w:r>
      <w:r w:rsidRPr="006750DF">
        <w:rPr>
          <w:rtl/>
        </w:rPr>
        <w:t xml:space="preserve"> قال</w:t>
      </w:r>
      <w:r>
        <w:rPr>
          <w:rtl/>
        </w:rPr>
        <w:t xml:space="preserve">: </w:t>
      </w:r>
      <w:r w:rsidRPr="006750DF">
        <w:rPr>
          <w:rtl/>
        </w:rPr>
        <w:t>لأنه يرجم</w:t>
      </w:r>
      <w:r>
        <w:rPr>
          <w:rtl/>
        </w:rPr>
        <w:t xml:space="preserve">، </w:t>
      </w:r>
      <w:r w:rsidRPr="006750DF">
        <w:rPr>
          <w:rtl/>
        </w:rPr>
        <w:t>فقلت</w:t>
      </w:r>
      <w:r>
        <w:rPr>
          <w:rtl/>
        </w:rPr>
        <w:t xml:space="preserve">: </w:t>
      </w:r>
      <w:r w:rsidRPr="006750DF">
        <w:rPr>
          <w:rtl/>
        </w:rPr>
        <w:t>هل ينفلت شيئا إذا رجم</w:t>
      </w:r>
      <w:r>
        <w:rPr>
          <w:rtl/>
        </w:rPr>
        <w:t>؟</w:t>
      </w:r>
      <w:r w:rsidRPr="006750DF">
        <w:rPr>
          <w:rtl/>
        </w:rPr>
        <w:t xml:space="preserve"> قال</w:t>
      </w:r>
      <w:r>
        <w:rPr>
          <w:rtl/>
        </w:rPr>
        <w:t xml:space="preserve">: </w:t>
      </w:r>
      <w:r w:rsidRPr="006750DF">
        <w:rPr>
          <w:rtl/>
        </w:rPr>
        <w:t>لا ولكن يكون في العلم</w:t>
      </w:r>
      <w:r w:rsidRPr="002F3A48">
        <w:rPr>
          <w:rFonts w:hint="cs"/>
          <w:rtl/>
        </w:rPr>
        <w:t xml:space="preserve"> </w:t>
      </w:r>
      <w:r>
        <w:rPr>
          <w:rFonts w:hint="cs"/>
          <w:rtl/>
        </w:rPr>
        <w:t>أ</w:t>
      </w:r>
      <w:r w:rsidRPr="006750DF">
        <w:rPr>
          <w:rtl/>
        </w:rPr>
        <w:t>ن</w:t>
      </w:r>
      <w:r>
        <w:rPr>
          <w:rFonts w:hint="cs"/>
          <w:rtl/>
        </w:rPr>
        <w:t>ّ</w:t>
      </w:r>
      <w:r w:rsidRPr="006750DF">
        <w:rPr>
          <w:rtl/>
        </w:rPr>
        <w:t>ه رجيم.</w:t>
      </w:r>
    </w:p>
    <w:p w:rsidR="00BD62F3" w:rsidRPr="006750DF" w:rsidRDefault="00BD62F3" w:rsidP="002C718C">
      <w:pPr>
        <w:pStyle w:val="libNormal"/>
        <w:rPr>
          <w:rtl/>
        </w:rPr>
      </w:pPr>
      <w:r w:rsidRPr="00FB47E7">
        <w:rPr>
          <w:rStyle w:val="libBold2Char"/>
          <w:rtl/>
        </w:rPr>
        <w:t xml:space="preserve">227 ـ في كتاب معاني الأخبار </w:t>
      </w:r>
      <w:r w:rsidRPr="006750DF">
        <w:rPr>
          <w:rtl/>
        </w:rPr>
        <w:t>باسناده</w:t>
      </w:r>
      <w:r>
        <w:rPr>
          <w:rtl/>
        </w:rPr>
        <w:t xml:space="preserve"> إلى </w:t>
      </w:r>
      <w:r w:rsidRPr="006750DF">
        <w:rPr>
          <w:rtl/>
        </w:rPr>
        <w:t>عبد العظيم بن عبد الله الحسنى قال</w:t>
      </w:r>
      <w:r>
        <w:rPr>
          <w:rtl/>
        </w:rPr>
        <w:t xml:space="preserve">: </w:t>
      </w:r>
      <w:r w:rsidRPr="006750DF">
        <w:rPr>
          <w:rtl/>
        </w:rPr>
        <w:t>سمعت أبا الحسن</w:t>
      </w:r>
      <w:r>
        <w:rPr>
          <w:rtl/>
        </w:rPr>
        <w:t xml:space="preserve"> علي بن </w:t>
      </w:r>
      <w:r w:rsidRPr="006750DF">
        <w:rPr>
          <w:rtl/>
        </w:rPr>
        <w:t xml:space="preserve">محمد العسكري </w:t>
      </w:r>
      <w:r w:rsidRPr="002C718C">
        <w:rPr>
          <w:rStyle w:val="libAlaemChar"/>
          <w:rtl/>
        </w:rPr>
        <w:t>عليه‌السلام</w:t>
      </w:r>
      <w:r w:rsidRPr="006750DF">
        <w:rPr>
          <w:rtl/>
        </w:rPr>
        <w:t xml:space="preserve"> يقول</w:t>
      </w:r>
      <w:r>
        <w:rPr>
          <w:rtl/>
        </w:rPr>
        <w:t xml:space="preserve">: </w:t>
      </w:r>
      <w:r w:rsidRPr="006750DF">
        <w:rPr>
          <w:rtl/>
        </w:rPr>
        <w:t>معنى الرجيم</w:t>
      </w:r>
      <w:r w:rsidRPr="002F3A48">
        <w:rPr>
          <w:rFonts w:hint="cs"/>
          <w:rtl/>
        </w:rPr>
        <w:t xml:space="preserve"> </w:t>
      </w:r>
      <w:r>
        <w:rPr>
          <w:rFonts w:hint="cs"/>
          <w:rtl/>
        </w:rPr>
        <w:t>أ</w:t>
      </w:r>
      <w:r w:rsidRPr="006750DF">
        <w:rPr>
          <w:rtl/>
        </w:rPr>
        <w:t>ن</w:t>
      </w:r>
      <w:r>
        <w:rPr>
          <w:rFonts w:hint="cs"/>
          <w:rtl/>
        </w:rPr>
        <w:t>ّ</w:t>
      </w:r>
      <w:r w:rsidRPr="006750DF">
        <w:rPr>
          <w:rtl/>
        </w:rPr>
        <w:t>ه مرجوم باللعن</w:t>
      </w:r>
      <w:r>
        <w:rPr>
          <w:rtl/>
        </w:rPr>
        <w:t xml:space="preserve">، </w:t>
      </w:r>
      <w:r w:rsidRPr="006750DF">
        <w:rPr>
          <w:rtl/>
        </w:rPr>
        <w:t>مطرود من الخير</w:t>
      </w:r>
      <w:r>
        <w:rPr>
          <w:rtl/>
        </w:rPr>
        <w:t xml:space="preserve">، </w:t>
      </w:r>
      <w:r w:rsidRPr="006750DF">
        <w:rPr>
          <w:rtl/>
        </w:rPr>
        <w:t>لا يذكره مؤمن</w:t>
      </w:r>
      <w:r w:rsidRPr="00B42A50">
        <w:rPr>
          <w:rFonts w:hint="cs"/>
          <w:rtl/>
        </w:rPr>
        <w:t xml:space="preserve"> </w:t>
      </w:r>
      <w:r>
        <w:rPr>
          <w:rFonts w:hint="cs"/>
          <w:rtl/>
        </w:rPr>
        <w:t>إ</w:t>
      </w:r>
      <w:r w:rsidRPr="006750DF">
        <w:rPr>
          <w:rtl/>
        </w:rPr>
        <w:t>ل</w:t>
      </w:r>
      <w:r>
        <w:rPr>
          <w:rFonts w:hint="cs"/>
          <w:rtl/>
        </w:rPr>
        <w:t>ّ</w:t>
      </w:r>
      <w:r w:rsidRPr="006750DF">
        <w:rPr>
          <w:rtl/>
        </w:rPr>
        <w:t xml:space="preserve">ا لعنه وان في علم السابق إذا خرج القائم </w:t>
      </w:r>
      <w:r w:rsidRPr="002C718C">
        <w:rPr>
          <w:rStyle w:val="libAlaemChar"/>
          <w:rtl/>
        </w:rPr>
        <w:t>عليه‌السلام</w:t>
      </w:r>
      <w:r w:rsidRPr="006750DF">
        <w:rPr>
          <w:rtl/>
        </w:rPr>
        <w:t xml:space="preserve"> لا يبقى مؤمن في زمانه</w:t>
      </w:r>
      <w:r w:rsidRPr="00B42A50">
        <w:rPr>
          <w:rFonts w:hint="cs"/>
          <w:rtl/>
        </w:rPr>
        <w:t xml:space="preserve"> </w:t>
      </w:r>
      <w:r>
        <w:rPr>
          <w:rFonts w:hint="cs"/>
          <w:rtl/>
        </w:rPr>
        <w:t>إ</w:t>
      </w:r>
      <w:r w:rsidRPr="006750DF">
        <w:rPr>
          <w:rtl/>
        </w:rPr>
        <w:t>ل</w:t>
      </w:r>
      <w:r>
        <w:rPr>
          <w:rFonts w:hint="cs"/>
          <w:rtl/>
        </w:rPr>
        <w:t>ّ</w:t>
      </w:r>
      <w:r w:rsidRPr="006750DF">
        <w:rPr>
          <w:rtl/>
        </w:rPr>
        <w:t>ا رجمه بالحجارة</w:t>
      </w:r>
      <w:r>
        <w:rPr>
          <w:rtl/>
        </w:rPr>
        <w:t xml:space="preserve">، </w:t>
      </w:r>
      <w:r w:rsidRPr="006750DF">
        <w:rPr>
          <w:rtl/>
        </w:rPr>
        <w:t>كما كان قبل ذلك مرجوما باللعن.</w:t>
      </w:r>
    </w:p>
    <w:p w:rsidR="00BD62F3" w:rsidRPr="006750DF" w:rsidRDefault="00BD62F3" w:rsidP="002C718C">
      <w:pPr>
        <w:pStyle w:val="libNormal"/>
        <w:rPr>
          <w:rtl/>
        </w:rPr>
      </w:pPr>
      <w:r w:rsidRPr="00FB47E7">
        <w:rPr>
          <w:rStyle w:val="libBold2Char"/>
          <w:rtl/>
        </w:rPr>
        <w:t xml:space="preserve">228 ـ في مصباح الشريعة </w:t>
      </w:r>
      <w:r w:rsidRPr="006750DF">
        <w:rPr>
          <w:rtl/>
        </w:rPr>
        <w:t xml:space="preserve">قال الصادق </w:t>
      </w:r>
      <w:r w:rsidRPr="002C718C">
        <w:rPr>
          <w:rStyle w:val="libAlaemChar"/>
          <w:rtl/>
        </w:rPr>
        <w:t>عليه‌السلام</w:t>
      </w:r>
      <w:r w:rsidRPr="006750DF">
        <w:rPr>
          <w:rtl/>
        </w:rPr>
        <w:t xml:space="preserve"> في كلام طويل</w:t>
      </w:r>
      <w:r>
        <w:rPr>
          <w:rtl/>
        </w:rPr>
        <w:t xml:space="preserve">: </w:t>
      </w:r>
      <w:r w:rsidRPr="006750DF">
        <w:rPr>
          <w:rtl/>
        </w:rPr>
        <w:t>فقارى القرآن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«أستعيذ بالله السميع العليم</w:t>
      </w:r>
      <w:r>
        <w:rPr>
          <w:rtl/>
        </w:rPr>
        <w:t xml:space="preserve">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2) انفلت</w:t>
      </w:r>
      <w:r>
        <w:rPr>
          <w:rtl/>
        </w:rPr>
        <w:t xml:space="preserve">: </w:t>
      </w:r>
      <w:r w:rsidRPr="006750DF">
        <w:rPr>
          <w:rtl/>
        </w:rPr>
        <w:t>نجا وتخلص.</w:t>
      </w:r>
    </w:p>
    <w:p w:rsidR="00BD62F3" w:rsidRPr="006750DF" w:rsidRDefault="00BD62F3" w:rsidP="002C718C">
      <w:pPr>
        <w:pStyle w:val="libNormal0"/>
        <w:rPr>
          <w:rtl/>
        </w:rPr>
      </w:pPr>
      <w:r>
        <w:rPr>
          <w:rtl/>
        </w:rPr>
        <w:br w:type="page"/>
      </w:r>
      <w:r w:rsidRPr="006750DF">
        <w:rPr>
          <w:rtl/>
        </w:rPr>
        <w:lastRenderedPageBreak/>
        <w:t>يحتاج</w:t>
      </w:r>
      <w:r>
        <w:rPr>
          <w:rtl/>
        </w:rPr>
        <w:t xml:space="preserve"> إلى </w:t>
      </w:r>
      <w:r w:rsidRPr="006750DF">
        <w:rPr>
          <w:rtl/>
        </w:rPr>
        <w:t>ثلثة أشياء</w:t>
      </w:r>
      <w:r>
        <w:rPr>
          <w:rtl/>
        </w:rPr>
        <w:t xml:space="preserve">: </w:t>
      </w:r>
      <w:r w:rsidRPr="006750DF">
        <w:rPr>
          <w:rtl/>
        </w:rPr>
        <w:t>قلب خاشع</w:t>
      </w:r>
      <w:r>
        <w:rPr>
          <w:rtl/>
        </w:rPr>
        <w:t xml:space="preserve">، </w:t>
      </w:r>
      <w:r w:rsidRPr="006750DF">
        <w:rPr>
          <w:rtl/>
        </w:rPr>
        <w:t>وبدن فارغ</w:t>
      </w:r>
      <w:r>
        <w:rPr>
          <w:rtl/>
        </w:rPr>
        <w:t xml:space="preserve">، </w:t>
      </w:r>
      <w:r w:rsidRPr="006750DF">
        <w:rPr>
          <w:rtl/>
        </w:rPr>
        <w:t>وموضع خال</w:t>
      </w:r>
      <w:r>
        <w:rPr>
          <w:rtl/>
        </w:rPr>
        <w:t xml:space="preserve">، </w:t>
      </w:r>
      <w:r w:rsidRPr="006750DF">
        <w:rPr>
          <w:rtl/>
        </w:rPr>
        <w:t>فاذا خشع لله قلبه فر منه الشيطان الرجيم</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فَإِذا قَرَأْتَ الْقُرْآنَ فَاسْتَعِذْ بِاللهِ مِنَ الشَّيْطانِ الرَّجِيمِ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223 ـ في مجمع البيان </w:t>
      </w:r>
      <w:r w:rsidRPr="006750DF">
        <w:rPr>
          <w:rtl/>
        </w:rPr>
        <w:t>والاستعاذة عند التلاوة مستحبة غير واجبة بلا خلاف في الصلوة وخارج الصلوة.</w:t>
      </w:r>
    </w:p>
    <w:p w:rsidR="00BD62F3" w:rsidRPr="006750DF" w:rsidRDefault="00BD62F3" w:rsidP="002C718C">
      <w:pPr>
        <w:pStyle w:val="libNormal"/>
        <w:rPr>
          <w:rtl/>
          <w:lang w:bidi="fa-IR"/>
        </w:rPr>
      </w:pPr>
      <w:r w:rsidRPr="00FB47E7">
        <w:rPr>
          <w:rStyle w:val="libBold2Char"/>
          <w:rtl/>
        </w:rPr>
        <w:t xml:space="preserve">224 ـ في روضة الكافي علي بن </w:t>
      </w:r>
      <w:r w:rsidRPr="006750DF">
        <w:rPr>
          <w:rtl/>
          <w:lang w:bidi="fa-IR"/>
        </w:rPr>
        <w:t>محمد عن</w:t>
      </w:r>
      <w:r>
        <w:rPr>
          <w:rtl/>
          <w:lang w:bidi="fa-IR"/>
        </w:rPr>
        <w:t xml:space="preserve"> علي بن </w:t>
      </w:r>
      <w:r w:rsidRPr="006750DF">
        <w:rPr>
          <w:rtl/>
          <w:lang w:bidi="fa-IR"/>
        </w:rPr>
        <w:t>العباس عن الحسن بن عبد</w:t>
      </w:r>
      <w:r>
        <w:rPr>
          <w:rtl/>
          <w:lang w:bidi="fa-IR"/>
        </w:rPr>
        <w:t xml:space="preserve"> ـ </w:t>
      </w:r>
      <w:r w:rsidRPr="006750DF">
        <w:rPr>
          <w:rtl/>
          <w:lang w:bidi="fa-IR"/>
        </w:rPr>
        <w:t xml:space="preserve">الرحمان عن منصور بن يونس عن أبي بصير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قلت له</w:t>
      </w:r>
      <w:r>
        <w:rPr>
          <w:rtl/>
          <w:lang w:bidi="fa-IR"/>
        </w:rPr>
        <w:t xml:space="preserve">: </w:t>
      </w:r>
      <w:r w:rsidRPr="002C718C">
        <w:rPr>
          <w:rStyle w:val="libAlaemChar"/>
          <w:rtl/>
        </w:rPr>
        <w:t>(</w:t>
      </w:r>
      <w:r w:rsidRPr="002C718C">
        <w:rPr>
          <w:rStyle w:val="libAieChar"/>
          <w:rtl/>
        </w:rPr>
        <w:t>فَإِذا قَرَأْتَ الْقُرْآنَ فَاسْتَعِذْ بِاللهِ مِنَ الشَّيْطانِ الرَّجِيمِ إِنَّهُ لَيْسَ لَهُ سُلْطانٌ عَلَى الَّذِينَ آمَنُوا وَعَلى رَبِّهِمْ يَتَوَكَّلُونَ</w:t>
      </w:r>
      <w:r w:rsidRPr="002C718C">
        <w:rPr>
          <w:rStyle w:val="libAlaemChar"/>
          <w:rtl/>
        </w:rPr>
        <w:t>)</w:t>
      </w:r>
      <w:r w:rsidRPr="006750DF">
        <w:rPr>
          <w:rtl/>
          <w:lang w:bidi="fa-IR"/>
        </w:rPr>
        <w:t xml:space="preserve"> فقال</w:t>
      </w:r>
      <w:r>
        <w:rPr>
          <w:rtl/>
          <w:lang w:bidi="fa-IR"/>
        </w:rPr>
        <w:t xml:space="preserve">: يا أبا </w:t>
      </w:r>
      <w:r w:rsidRPr="006750DF">
        <w:rPr>
          <w:rtl/>
          <w:lang w:bidi="fa-IR"/>
        </w:rPr>
        <w:t>محمد يسلط الله من المؤمن على بدنه ولا يسلط على دينه</w:t>
      </w:r>
      <w:r>
        <w:rPr>
          <w:rtl/>
          <w:lang w:bidi="fa-IR"/>
        </w:rPr>
        <w:t xml:space="preserve">، </w:t>
      </w:r>
      <w:r w:rsidRPr="006750DF">
        <w:rPr>
          <w:rtl/>
          <w:lang w:bidi="fa-IR"/>
        </w:rPr>
        <w:t xml:space="preserve">وقد سلط على أيوب </w:t>
      </w:r>
      <w:r w:rsidRPr="002C718C">
        <w:rPr>
          <w:rStyle w:val="libAlaemChar"/>
          <w:rtl/>
        </w:rPr>
        <w:t>عليه‌السلام</w:t>
      </w:r>
      <w:r w:rsidRPr="006750DF">
        <w:rPr>
          <w:rtl/>
          <w:lang w:bidi="fa-IR"/>
        </w:rPr>
        <w:t xml:space="preserve"> فشوه خلقه ولم يسلط على دينه</w:t>
      </w:r>
      <w:r>
        <w:rPr>
          <w:rtl/>
          <w:lang w:bidi="fa-IR"/>
        </w:rPr>
        <w:t xml:space="preserve">، </w:t>
      </w:r>
      <w:r w:rsidRPr="006750DF">
        <w:rPr>
          <w:rtl/>
          <w:lang w:bidi="fa-IR"/>
        </w:rPr>
        <w:t>وقد يسلط من المؤمنين على أبدانهم ولا يسلط على دينهم</w:t>
      </w:r>
      <w:r>
        <w:rPr>
          <w:rtl/>
          <w:lang w:bidi="fa-IR"/>
        </w:rPr>
        <w:t xml:space="preserve">، </w:t>
      </w:r>
      <w:r w:rsidRPr="006750DF">
        <w:rPr>
          <w:rtl/>
          <w:lang w:bidi="fa-IR"/>
        </w:rPr>
        <w:t xml:space="preserve">قلت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إِنَّما سُلْطانُهُ عَلَى الَّذِينَ يَتَوَلَّوْنَهُ وَالَّذِينَ هُمْ بِهِ مُشْرِكُونَ</w:t>
      </w:r>
      <w:r w:rsidRPr="002C718C">
        <w:rPr>
          <w:rStyle w:val="libAlaemChar"/>
          <w:rtl/>
        </w:rPr>
        <w:t>)</w:t>
      </w:r>
      <w:r w:rsidRPr="006750DF">
        <w:rPr>
          <w:rtl/>
          <w:lang w:bidi="fa-IR"/>
        </w:rPr>
        <w:t xml:space="preserve"> قال</w:t>
      </w:r>
      <w:r>
        <w:rPr>
          <w:rtl/>
          <w:lang w:bidi="fa-IR"/>
        </w:rPr>
        <w:t xml:space="preserve">: </w:t>
      </w:r>
      <w:r w:rsidRPr="006750DF">
        <w:rPr>
          <w:rtl/>
          <w:lang w:bidi="fa-IR"/>
        </w:rPr>
        <w:t>الذين هم بالله مشركون</w:t>
      </w:r>
      <w:r>
        <w:rPr>
          <w:rtl/>
          <w:lang w:bidi="fa-IR"/>
        </w:rPr>
        <w:t xml:space="preserve">، </w:t>
      </w:r>
      <w:r w:rsidRPr="006750DF">
        <w:rPr>
          <w:rtl/>
          <w:lang w:bidi="fa-IR"/>
        </w:rPr>
        <w:t>يسلط على أبدانهم وعلى أديانهم.</w:t>
      </w:r>
    </w:p>
    <w:p w:rsidR="00BD62F3" w:rsidRPr="006750DF" w:rsidRDefault="00BD62F3" w:rsidP="002C718C">
      <w:pPr>
        <w:pStyle w:val="libNormal"/>
        <w:rPr>
          <w:rtl/>
        </w:rPr>
      </w:pPr>
      <w:r w:rsidRPr="00FB47E7">
        <w:rPr>
          <w:rStyle w:val="libBold2Char"/>
          <w:rtl/>
        </w:rPr>
        <w:t xml:space="preserve">225 ـ في تفسير العيّاشي </w:t>
      </w:r>
      <w:r w:rsidRPr="006750DF">
        <w:rPr>
          <w:rtl/>
        </w:rPr>
        <w:t>عن حماد بن عيسى رفعه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قول الله</w:t>
      </w:r>
      <w:r>
        <w:rPr>
          <w:rtl/>
        </w:rPr>
        <w:t xml:space="preserve">: </w:t>
      </w:r>
      <w:r w:rsidRPr="002C718C">
        <w:rPr>
          <w:rStyle w:val="libAlaemChar"/>
          <w:rtl/>
        </w:rPr>
        <w:t>(</w:t>
      </w:r>
      <w:r w:rsidRPr="002C718C">
        <w:rPr>
          <w:rStyle w:val="libAieChar"/>
          <w:rtl/>
        </w:rPr>
        <w:t>إِنَّما سُلْطانُهُ عَلَى الَّذِينَ يَتَوَلَّوْنَهُ وَالَّذِينَ هُمْ بِهِ مُشْرِكُونَ</w:t>
      </w:r>
      <w:r w:rsidRPr="002C718C">
        <w:rPr>
          <w:rStyle w:val="libAlaemChar"/>
          <w:rtl/>
        </w:rPr>
        <w:t>)</w:t>
      </w:r>
      <w:r w:rsidRPr="006750DF">
        <w:rPr>
          <w:rtl/>
        </w:rPr>
        <w:t xml:space="preserve"> قال ليس له أن يزيلهم عن الولاية</w:t>
      </w:r>
      <w:r>
        <w:rPr>
          <w:rtl/>
        </w:rPr>
        <w:t xml:space="preserve">، </w:t>
      </w:r>
      <w:r w:rsidRPr="006750DF">
        <w:rPr>
          <w:rtl/>
        </w:rPr>
        <w:t>فاما الذنوب وأشباه ذلك فانه ينال منهم كما ينال من غيرهم.</w:t>
      </w:r>
    </w:p>
    <w:p w:rsidR="00BD62F3" w:rsidRPr="006750DF" w:rsidRDefault="00BD62F3" w:rsidP="002C718C">
      <w:pPr>
        <w:pStyle w:val="libNormal"/>
        <w:rPr>
          <w:rtl/>
          <w:lang w:bidi="fa-IR"/>
        </w:rPr>
      </w:pPr>
      <w:r w:rsidRPr="00FB47E7">
        <w:rPr>
          <w:rStyle w:val="libBold2Char"/>
          <w:rtl/>
        </w:rPr>
        <w:t xml:space="preserve">226 ـ في تفسير عليّ بن إبراهيم  </w:t>
      </w:r>
      <w:r w:rsidRPr="006750DF">
        <w:rPr>
          <w:rtl/>
          <w:lang w:bidi="fa-IR"/>
        </w:rPr>
        <w:t>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إِذا بَدَّلْنا آيَةً مَكانَ آيَةٍ وَاللهُ أَعْلَمُ بِما يُنَزِّلُ قالُوا إنّما أَنْتَ مُفْتَرٍ</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كان إذا نسخت آية قالوا لرسول الله </w:t>
      </w:r>
      <w:r w:rsidRPr="002C718C">
        <w:rPr>
          <w:rStyle w:val="libAlaemChar"/>
          <w:rtl/>
        </w:rPr>
        <w:t>صلى‌الله‌عليه‌وآله</w:t>
      </w:r>
      <w:r>
        <w:rPr>
          <w:rtl/>
          <w:lang w:bidi="fa-IR"/>
        </w:rPr>
        <w:t xml:space="preserve">: </w:t>
      </w:r>
      <w:r w:rsidRPr="006750DF">
        <w:rPr>
          <w:rtl/>
          <w:lang w:bidi="fa-IR"/>
        </w:rPr>
        <w:t>أنت مفتر فرد الله عليهم</w:t>
      </w:r>
      <w:r>
        <w:rPr>
          <w:rtl/>
          <w:lang w:bidi="fa-IR"/>
        </w:rPr>
        <w:t xml:space="preserve">، </w:t>
      </w:r>
      <w:r w:rsidRPr="006750DF">
        <w:rPr>
          <w:rtl/>
          <w:lang w:bidi="fa-IR"/>
        </w:rPr>
        <w:t>فقال</w:t>
      </w:r>
      <w:r>
        <w:rPr>
          <w:rtl/>
          <w:lang w:bidi="fa-IR"/>
        </w:rPr>
        <w:t xml:space="preserve">: </w:t>
      </w:r>
      <w:r w:rsidRPr="006750DF">
        <w:rPr>
          <w:rtl/>
          <w:lang w:bidi="fa-IR"/>
        </w:rPr>
        <w:t>قل لهم</w:t>
      </w:r>
      <w:r>
        <w:rPr>
          <w:rtl/>
          <w:lang w:bidi="fa-IR"/>
        </w:rPr>
        <w:t xml:space="preserve"> يا محمّد </w:t>
      </w:r>
      <w:r w:rsidRPr="002C718C">
        <w:rPr>
          <w:rStyle w:val="libAlaemChar"/>
          <w:rtl/>
        </w:rPr>
        <w:t>(</w:t>
      </w:r>
      <w:r w:rsidRPr="002C718C">
        <w:rPr>
          <w:rStyle w:val="libAieChar"/>
          <w:rtl/>
        </w:rPr>
        <w:t>نَزَّلَهُ رُوحُ الْقُدُسِ مِنْ رَبِّكَ بِالْحَقِ</w:t>
      </w:r>
      <w:r w:rsidRPr="002C718C">
        <w:rPr>
          <w:rStyle w:val="libAlaemChar"/>
          <w:rtl/>
        </w:rPr>
        <w:t>)</w:t>
      </w:r>
      <w:r w:rsidRPr="006750DF">
        <w:rPr>
          <w:rtl/>
          <w:lang w:bidi="fa-IR"/>
        </w:rPr>
        <w:t xml:space="preserve"> يعنى جبرئيل ليثبت الله </w:t>
      </w:r>
      <w:r w:rsidRPr="002C718C">
        <w:rPr>
          <w:rStyle w:val="libAlaemChar"/>
          <w:rtl/>
        </w:rPr>
        <w:t>(</w:t>
      </w:r>
      <w:r w:rsidRPr="002C718C">
        <w:rPr>
          <w:rStyle w:val="libAieChar"/>
          <w:rtl/>
        </w:rPr>
        <w:t>الَّذِينَ آمَنُوا وَهُدىً وَبُشْرى لِلْمُسْلِمِينَ</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227 ـ وفي رواية </w:t>
      </w:r>
      <w:r w:rsidRPr="006750DF">
        <w:rPr>
          <w:rtl/>
          <w:lang w:bidi="fa-IR"/>
        </w:rPr>
        <w:t xml:space="preserve">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رُوحُ الْقُدُسِ</w:t>
      </w:r>
      <w:r w:rsidRPr="002C718C">
        <w:rPr>
          <w:rStyle w:val="libAlaemChar"/>
          <w:rtl/>
        </w:rPr>
        <w:t>)</w:t>
      </w:r>
      <w:r w:rsidRPr="006750DF">
        <w:rPr>
          <w:rtl/>
          <w:lang w:bidi="fa-IR"/>
        </w:rPr>
        <w:t xml:space="preserve"> قال</w:t>
      </w:r>
      <w:r>
        <w:rPr>
          <w:rtl/>
          <w:lang w:bidi="fa-IR"/>
        </w:rPr>
        <w:t xml:space="preserve">: </w:t>
      </w:r>
      <w:r w:rsidRPr="006750DF">
        <w:rPr>
          <w:rtl/>
          <w:lang w:bidi="fa-IR"/>
        </w:rPr>
        <w:t>هو جبرئيل</w:t>
      </w:r>
      <w:r>
        <w:rPr>
          <w:rtl/>
          <w:lang w:bidi="fa-IR"/>
        </w:rPr>
        <w:t xml:space="preserve">، </w:t>
      </w:r>
      <w:r w:rsidRPr="006750DF">
        <w:rPr>
          <w:rtl/>
          <w:lang w:bidi="fa-IR"/>
        </w:rPr>
        <w:t xml:space="preserve">والقدس الطاهر </w:t>
      </w:r>
      <w:r w:rsidRPr="002C718C">
        <w:rPr>
          <w:rStyle w:val="libAlaemChar"/>
          <w:rtl/>
        </w:rPr>
        <w:t>(</w:t>
      </w:r>
      <w:r w:rsidRPr="002C718C">
        <w:rPr>
          <w:rStyle w:val="libAieChar"/>
          <w:rtl/>
        </w:rPr>
        <w:t>لِيُثَبِّتَ الَّذِينَ آمَنُوا</w:t>
      </w:r>
      <w:r w:rsidRPr="002C718C">
        <w:rPr>
          <w:rStyle w:val="libAlaemChar"/>
          <w:rtl/>
        </w:rPr>
        <w:t>)</w:t>
      </w:r>
      <w:r w:rsidRPr="006750DF">
        <w:rPr>
          <w:rtl/>
          <w:lang w:bidi="fa-IR"/>
        </w:rPr>
        <w:t xml:space="preserve"> هم آل محمد </w:t>
      </w:r>
      <w:r w:rsidRPr="002C718C">
        <w:rPr>
          <w:rStyle w:val="libAlaemChar"/>
          <w:rtl/>
        </w:rPr>
        <w:t>(</w:t>
      </w:r>
      <w:r w:rsidRPr="002C718C">
        <w:rPr>
          <w:rStyle w:val="libAieChar"/>
          <w:rtl/>
        </w:rPr>
        <w:t>وَهُدىً وَبُشْرى لِلْمُسْلِمِينَ</w:t>
      </w:r>
      <w:r w:rsidRPr="002C718C">
        <w:rPr>
          <w:rStyle w:val="libAlaemChar"/>
          <w:rtl/>
        </w:rPr>
        <w:t>)</w:t>
      </w:r>
      <w:r>
        <w:rPr>
          <w:rtl/>
          <w:lang w:bidi="fa-IR"/>
        </w:rPr>
        <w:t>.</w:t>
      </w:r>
    </w:p>
    <w:p w:rsidR="00BD62F3" w:rsidRPr="006750DF" w:rsidRDefault="00BD62F3" w:rsidP="002C718C">
      <w:pPr>
        <w:pStyle w:val="libNormal"/>
        <w:rPr>
          <w:rtl/>
        </w:rPr>
      </w:pPr>
      <w:r>
        <w:rPr>
          <w:rtl/>
        </w:rPr>
        <w:br w:type="page"/>
      </w:r>
      <w:r w:rsidRPr="00FB47E7">
        <w:rPr>
          <w:rStyle w:val="libBold2Char"/>
          <w:rtl/>
        </w:rPr>
        <w:lastRenderedPageBreak/>
        <w:t xml:space="preserve">228 ـ في تفسير العيّاشي </w:t>
      </w:r>
      <w:r w:rsidRPr="006750DF">
        <w:rPr>
          <w:rtl/>
        </w:rPr>
        <w:t xml:space="preserve">عن محمد بن عرامة الصيرفي عمن أخبره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خلق روح القدس فلم يخلق خلقا أقرب</w:t>
      </w:r>
      <w:r>
        <w:rPr>
          <w:rtl/>
        </w:rPr>
        <w:t xml:space="preserve"> إليه </w:t>
      </w:r>
      <w:r w:rsidRPr="006750DF">
        <w:rPr>
          <w:rtl/>
        </w:rPr>
        <w:t>منها</w:t>
      </w:r>
      <w:r>
        <w:rPr>
          <w:rtl/>
        </w:rPr>
        <w:t xml:space="preserve">، </w:t>
      </w:r>
      <w:r w:rsidRPr="006750DF">
        <w:rPr>
          <w:rtl/>
        </w:rPr>
        <w:t>وليست بأكرم خلقه عليه</w:t>
      </w:r>
      <w:r>
        <w:rPr>
          <w:rtl/>
        </w:rPr>
        <w:t xml:space="preserve">، </w:t>
      </w:r>
      <w:r w:rsidRPr="006750DF">
        <w:rPr>
          <w:rtl/>
        </w:rPr>
        <w:t>فاذا أراد أمرا ألقاه إليها</w:t>
      </w:r>
      <w:r>
        <w:rPr>
          <w:rtl/>
        </w:rPr>
        <w:t xml:space="preserve">، </w:t>
      </w:r>
      <w:r w:rsidRPr="006750DF">
        <w:rPr>
          <w:rtl/>
        </w:rPr>
        <w:t>فألقاه</w:t>
      </w:r>
      <w:r>
        <w:rPr>
          <w:rtl/>
        </w:rPr>
        <w:t xml:space="preserve"> إلى </w:t>
      </w:r>
      <w:r w:rsidRPr="006750DF">
        <w:rPr>
          <w:rtl/>
        </w:rPr>
        <w:t>النجوم فجرت به.</w:t>
      </w:r>
    </w:p>
    <w:p w:rsidR="00BD62F3" w:rsidRPr="006750DF" w:rsidRDefault="00BD62F3" w:rsidP="002C718C">
      <w:pPr>
        <w:pStyle w:val="libNormal"/>
        <w:rPr>
          <w:rtl/>
          <w:lang w:bidi="fa-IR"/>
        </w:rPr>
      </w:pPr>
      <w:r w:rsidRPr="00FB47E7">
        <w:rPr>
          <w:rStyle w:val="libBold2Char"/>
          <w:rtl/>
        </w:rPr>
        <w:t xml:space="preserve">229 ـ في تفسير عليّ بن إبراهيم  </w:t>
      </w:r>
      <w:r w:rsidRPr="006750DF">
        <w:rPr>
          <w:rtl/>
          <w:lang w:bidi="fa-IR"/>
        </w:rPr>
        <w:t xml:space="preserve">قوله </w:t>
      </w:r>
      <w:r w:rsidRPr="002C718C">
        <w:rPr>
          <w:rStyle w:val="libAlaemChar"/>
          <w:rtl/>
        </w:rPr>
        <w:t>(</w:t>
      </w:r>
      <w:r w:rsidRPr="002C718C">
        <w:rPr>
          <w:rStyle w:val="libAieChar"/>
          <w:rtl/>
        </w:rPr>
        <w:t>وَلَقَدْ نَعْلَمُ أَنَّهُمْ يَقُولُونَ إنّما يُعَلِّمُهُ بَشَرٌ لِسانُ الَّذِي يُلْحِدُونَ إليه أَعْجَمِيٌ</w:t>
      </w:r>
      <w:r w:rsidRPr="002C718C">
        <w:rPr>
          <w:rStyle w:val="libAlaemChar"/>
          <w:rtl/>
        </w:rPr>
        <w:t>)</w:t>
      </w:r>
      <w:r w:rsidRPr="006750DF">
        <w:rPr>
          <w:rtl/>
          <w:lang w:bidi="fa-IR"/>
        </w:rPr>
        <w:t xml:space="preserve"> وهو لسان أبي فكيهة مولى ابن الحضرمي كان أعجمى اللسان وكان قد اتبع نبي الله وآمن به</w:t>
      </w:r>
      <w:r>
        <w:rPr>
          <w:rtl/>
          <w:lang w:bidi="fa-IR"/>
        </w:rPr>
        <w:t xml:space="preserve">، </w:t>
      </w:r>
      <w:r w:rsidRPr="006750DF">
        <w:rPr>
          <w:rtl/>
          <w:lang w:bidi="fa-IR"/>
        </w:rPr>
        <w:t>وكان من أهل الكتاب</w:t>
      </w:r>
      <w:r>
        <w:rPr>
          <w:rtl/>
          <w:lang w:bidi="fa-IR"/>
        </w:rPr>
        <w:t xml:space="preserve">، </w:t>
      </w:r>
      <w:r w:rsidRPr="006750DF">
        <w:rPr>
          <w:rtl/>
          <w:lang w:bidi="fa-IR"/>
        </w:rPr>
        <w:t>فقالت قريش</w:t>
      </w:r>
      <w:r>
        <w:rPr>
          <w:rtl/>
          <w:lang w:bidi="fa-IR"/>
        </w:rPr>
        <w:t xml:space="preserve">: </w:t>
      </w:r>
      <w:r w:rsidRPr="006750DF">
        <w:rPr>
          <w:rtl/>
          <w:lang w:bidi="fa-IR"/>
        </w:rPr>
        <w:t>هذا والله يعلم محمدا علمه بلسانه</w:t>
      </w:r>
      <w:r>
        <w:rPr>
          <w:rtl/>
          <w:lang w:bidi="fa-IR"/>
        </w:rPr>
        <w:t xml:space="preserve">، </w:t>
      </w:r>
      <w:r w:rsidRPr="006750DF">
        <w:rPr>
          <w:rtl/>
          <w:lang w:bidi="fa-IR"/>
        </w:rPr>
        <w:t>يقول الله</w:t>
      </w:r>
      <w:r>
        <w:rPr>
          <w:rtl/>
          <w:lang w:bidi="fa-IR"/>
        </w:rPr>
        <w:t xml:space="preserve">: </w:t>
      </w:r>
      <w:r w:rsidRPr="002C718C">
        <w:rPr>
          <w:rStyle w:val="libAlaemChar"/>
          <w:rtl/>
        </w:rPr>
        <w:t>(</w:t>
      </w:r>
      <w:r w:rsidRPr="002C718C">
        <w:rPr>
          <w:rStyle w:val="libAieChar"/>
          <w:rtl/>
        </w:rPr>
        <w:t>وَهذا لِسانٌ عَرَبِيٌّ مُبِينٌ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230 ـ في مجمع البيان </w:t>
      </w:r>
      <w:r w:rsidRPr="006750DF">
        <w:rPr>
          <w:rtl/>
        </w:rPr>
        <w:t>وقال عبيد الله بن مسلم</w:t>
      </w:r>
      <w:r>
        <w:rPr>
          <w:rtl/>
        </w:rPr>
        <w:t xml:space="preserve">: </w:t>
      </w:r>
      <w:r w:rsidRPr="006750DF">
        <w:rPr>
          <w:rtl/>
        </w:rPr>
        <w:t>كان غلامان في الجاهلية نصرانيان من أهل عين التمر</w:t>
      </w:r>
      <w:r>
        <w:rPr>
          <w:rtl/>
        </w:rPr>
        <w:t xml:space="preserve">، </w:t>
      </w:r>
      <w:r w:rsidRPr="006750DF">
        <w:rPr>
          <w:rtl/>
        </w:rPr>
        <w:t xml:space="preserve">اسم أحدهما يسار واسم الآخر خير </w:t>
      </w:r>
      <w:r w:rsidRPr="00467FAA">
        <w:rPr>
          <w:rStyle w:val="libFootnotenumChar"/>
          <w:rtl/>
        </w:rPr>
        <w:t>(1)</w:t>
      </w:r>
      <w:r w:rsidRPr="006750DF">
        <w:rPr>
          <w:rtl/>
        </w:rPr>
        <w:t xml:space="preserve"> كانا صقلبيين يقرآن كتابا لهما بلسانهم</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ربما مر بهما واستمع لقرائتهما</w:t>
      </w:r>
      <w:r>
        <w:rPr>
          <w:rtl/>
        </w:rPr>
        <w:t xml:space="preserve">، </w:t>
      </w:r>
      <w:r w:rsidRPr="006750DF">
        <w:rPr>
          <w:rtl/>
        </w:rPr>
        <w:t>فقالوا</w:t>
      </w:r>
      <w:r>
        <w:rPr>
          <w:rtl/>
        </w:rPr>
        <w:t xml:space="preserve">: إنّما </w:t>
      </w:r>
      <w:r w:rsidRPr="006750DF">
        <w:rPr>
          <w:rtl/>
        </w:rPr>
        <w:t>يتعلم منهما.</w:t>
      </w:r>
    </w:p>
    <w:p w:rsidR="00BD62F3" w:rsidRPr="006750DF" w:rsidRDefault="00BD62F3" w:rsidP="002C718C">
      <w:pPr>
        <w:pStyle w:val="libNormal"/>
        <w:rPr>
          <w:rtl/>
        </w:rPr>
      </w:pPr>
      <w:r w:rsidRPr="00FB47E7">
        <w:rPr>
          <w:rStyle w:val="libBold2Char"/>
          <w:rtl/>
        </w:rPr>
        <w:t xml:space="preserve">231 ـ في كتاب التوحيد </w:t>
      </w:r>
      <w:r w:rsidRPr="006750DF">
        <w:rPr>
          <w:rtl/>
        </w:rPr>
        <w:t>باسناده</w:t>
      </w:r>
      <w:r>
        <w:rPr>
          <w:rtl/>
        </w:rPr>
        <w:t xml:space="preserve"> إلى </w:t>
      </w:r>
      <w:r w:rsidRPr="006750DF">
        <w:rPr>
          <w:rtl/>
        </w:rPr>
        <w:t>داود بن القاسم قال</w:t>
      </w:r>
      <w:r>
        <w:rPr>
          <w:rtl/>
        </w:rPr>
        <w:t xml:space="preserve">: </w:t>
      </w:r>
      <w:r w:rsidRPr="006750DF">
        <w:rPr>
          <w:rtl/>
        </w:rPr>
        <w:t>سمعت</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يقول</w:t>
      </w:r>
      <w:r>
        <w:rPr>
          <w:rtl/>
        </w:rPr>
        <w:t xml:space="preserve">: </w:t>
      </w:r>
      <w:r w:rsidRPr="006750DF">
        <w:rPr>
          <w:rtl/>
        </w:rPr>
        <w:t>من شبه الله بخلقه فهو مشرك</w:t>
      </w:r>
      <w:r>
        <w:rPr>
          <w:rtl/>
        </w:rPr>
        <w:t xml:space="preserve">، </w:t>
      </w:r>
      <w:r w:rsidRPr="006750DF">
        <w:rPr>
          <w:rtl/>
        </w:rPr>
        <w:t>ومن وصفه بالمكان فهو كافر</w:t>
      </w:r>
      <w:r>
        <w:rPr>
          <w:rtl/>
        </w:rPr>
        <w:t xml:space="preserve">، </w:t>
      </w:r>
      <w:r w:rsidRPr="006750DF">
        <w:rPr>
          <w:rtl/>
        </w:rPr>
        <w:t>ومن نسب</w:t>
      </w:r>
      <w:r>
        <w:rPr>
          <w:rtl/>
        </w:rPr>
        <w:t xml:space="preserve"> إليه </w:t>
      </w:r>
      <w:r w:rsidRPr="006750DF">
        <w:rPr>
          <w:rtl/>
        </w:rPr>
        <w:t>ما نهى عنه فهو كاذب</w:t>
      </w:r>
      <w:r>
        <w:rPr>
          <w:rtl/>
        </w:rPr>
        <w:t xml:space="preserve">، </w:t>
      </w:r>
      <w:r w:rsidRPr="006750DF">
        <w:rPr>
          <w:rtl/>
        </w:rPr>
        <w:t>ثم تلا هذه</w:t>
      </w:r>
      <w:r>
        <w:rPr>
          <w:rtl/>
        </w:rPr>
        <w:t xml:space="preserve"> الآية </w:t>
      </w:r>
      <w:r w:rsidRPr="002C718C">
        <w:rPr>
          <w:rStyle w:val="libAlaemChar"/>
          <w:rtl/>
        </w:rPr>
        <w:t>(</w:t>
      </w:r>
      <w:r w:rsidRPr="002C718C">
        <w:rPr>
          <w:rStyle w:val="libAieChar"/>
          <w:rtl/>
        </w:rPr>
        <w:t>إِنَّما يَفْتَرِي الْكَذِبَ الَّذِينَ لا يُؤْمِنُونَ بِآياتِ اللهِ وَأُولئِكَ هُمُ الْكاذِبُونَ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232 ـ في تفسير العيّاشي </w:t>
      </w:r>
      <w:r w:rsidRPr="006750DF">
        <w:rPr>
          <w:rtl/>
          <w:lang w:bidi="fa-IR"/>
        </w:rPr>
        <w:t xml:space="preserve">عن العباس بن هلال عن أبي الحسن الرضا </w:t>
      </w:r>
      <w:r w:rsidRPr="002C718C">
        <w:rPr>
          <w:rStyle w:val="libAlaemChar"/>
          <w:rtl/>
        </w:rPr>
        <w:t>عليه‌السلام</w:t>
      </w:r>
      <w:r w:rsidRPr="002F3A48">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ذكر رجلا كذابا ثم</w:t>
      </w:r>
      <w:r>
        <w:rPr>
          <w:rFonts w:hint="cs"/>
          <w:rtl/>
          <w:lang w:bidi="fa-IR"/>
        </w:rPr>
        <w:t>ّ</w:t>
      </w:r>
      <w:r w:rsidRPr="006750DF">
        <w:rPr>
          <w:rtl/>
          <w:lang w:bidi="fa-IR"/>
        </w:rPr>
        <w:t xml:space="preserve"> قال</w:t>
      </w:r>
      <w:r>
        <w:rPr>
          <w:rtl/>
          <w:lang w:bidi="fa-IR"/>
        </w:rPr>
        <w:t xml:space="preserve">: </w:t>
      </w:r>
      <w:r w:rsidRPr="006750DF">
        <w:rPr>
          <w:rtl/>
          <w:lang w:bidi="fa-IR"/>
        </w:rPr>
        <w:t>فقال الله</w:t>
      </w:r>
      <w:r>
        <w:rPr>
          <w:rtl/>
          <w:lang w:bidi="fa-IR"/>
        </w:rPr>
        <w:t xml:space="preserve">: </w:t>
      </w:r>
      <w:r w:rsidRPr="002C718C">
        <w:rPr>
          <w:rStyle w:val="libAlaemChar"/>
          <w:rtl/>
        </w:rPr>
        <w:t>(</w:t>
      </w:r>
      <w:r w:rsidRPr="002C718C">
        <w:rPr>
          <w:rStyle w:val="libAieChar"/>
          <w:rtl/>
        </w:rPr>
        <w:t>إِنَّما يَفْتَرِي الْكَذِبَ الَّذِينَ لا يُؤْمِنُونَ</w:t>
      </w:r>
      <w:r w:rsidRPr="002C718C">
        <w:rPr>
          <w:rStyle w:val="libAlaemChar"/>
          <w:rtl/>
        </w:rPr>
        <w:t>)</w:t>
      </w:r>
      <w:r>
        <w:rPr>
          <w:rtl/>
          <w:lang w:bidi="fa-IR"/>
        </w:rPr>
        <w:t>.</w:t>
      </w:r>
    </w:p>
    <w:p w:rsidR="00BD62F3" w:rsidRPr="006750DF" w:rsidRDefault="00BD62F3" w:rsidP="002C718C">
      <w:pPr>
        <w:pStyle w:val="libNormal"/>
        <w:rPr>
          <w:rtl/>
        </w:rPr>
      </w:pPr>
      <w:r w:rsidRPr="006750DF">
        <w:rPr>
          <w:rtl/>
        </w:rPr>
        <w:t>233</w:t>
      </w:r>
      <w:r>
        <w:rPr>
          <w:rtl/>
        </w:rPr>
        <w:t xml:space="preserve"> ـ </w:t>
      </w:r>
      <w:r w:rsidRPr="006750DF">
        <w:rPr>
          <w:rtl/>
        </w:rPr>
        <w:t>عن معمر بن يحيى بن سالم قال</w:t>
      </w:r>
      <w:r>
        <w:rPr>
          <w:rtl/>
        </w:rPr>
        <w:t xml:space="preserve">: </w:t>
      </w:r>
      <w:r w:rsidRPr="006750DF">
        <w:rPr>
          <w:rtl/>
        </w:rPr>
        <w:t xml:space="preserve">قلت لأبي جعفر </w:t>
      </w:r>
      <w:r w:rsidRPr="002C718C">
        <w:rPr>
          <w:rStyle w:val="libAlaemChar"/>
          <w:rtl/>
        </w:rPr>
        <w:t>عليه‌السلام</w:t>
      </w:r>
      <w:r>
        <w:rPr>
          <w:rtl/>
        </w:rPr>
        <w:t>،</w:t>
      </w:r>
      <w:r w:rsidRPr="00526BA2">
        <w:rPr>
          <w:rFonts w:hint="cs"/>
          <w:rtl/>
        </w:rPr>
        <w:t xml:space="preserve"> </w:t>
      </w:r>
      <w:r>
        <w:rPr>
          <w:rFonts w:hint="cs"/>
          <w:rtl/>
        </w:rPr>
        <w:t>أنّ</w:t>
      </w:r>
      <w:r>
        <w:rPr>
          <w:rtl/>
        </w:rPr>
        <w:t xml:space="preserve"> أهل الكوفة يروون عن عل</w:t>
      </w:r>
      <w:r>
        <w:rPr>
          <w:rFonts w:hint="cs"/>
          <w:rtl/>
        </w:rPr>
        <w:t>يٍّ</w:t>
      </w:r>
      <w:r w:rsidRPr="006750DF">
        <w:rPr>
          <w:rtl/>
        </w:rPr>
        <w:t xml:space="preserve"> </w:t>
      </w:r>
      <w:r w:rsidRPr="002C718C">
        <w:rPr>
          <w:rStyle w:val="libAlaemChar"/>
          <w:rtl/>
        </w:rPr>
        <w:t>عليه‌السلام</w:t>
      </w:r>
      <w:r>
        <w:rPr>
          <w:rFonts w:hint="cs"/>
          <w:rtl/>
        </w:rPr>
        <w:t xml:space="preserve"> أنّه قال: </w:t>
      </w:r>
      <w:r w:rsidRPr="006750DF">
        <w:rPr>
          <w:rtl/>
        </w:rPr>
        <w:t>ستدعون</w:t>
      </w:r>
      <w:r>
        <w:rPr>
          <w:rtl/>
        </w:rPr>
        <w:t xml:space="preserve"> إلى </w:t>
      </w:r>
      <w:r w:rsidRPr="006750DF">
        <w:rPr>
          <w:rtl/>
        </w:rPr>
        <w:t>سبى والبراءة منى</w:t>
      </w:r>
      <w:r>
        <w:rPr>
          <w:rtl/>
        </w:rPr>
        <w:t xml:space="preserve">، </w:t>
      </w:r>
      <w:r w:rsidRPr="006750DF">
        <w:rPr>
          <w:rtl/>
        </w:rPr>
        <w:t>فان دعيتم</w:t>
      </w:r>
      <w:r>
        <w:rPr>
          <w:rtl/>
        </w:rPr>
        <w:t xml:space="preserve"> إلى </w:t>
      </w:r>
      <w:r w:rsidRPr="006750DF">
        <w:rPr>
          <w:rtl/>
        </w:rPr>
        <w:t>سبى فسبوني وان دعيتم</w:t>
      </w:r>
      <w:r>
        <w:rPr>
          <w:rtl/>
        </w:rPr>
        <w:t xml:space="preserve"> إلى </w:t>
      </w:r>
      <w:r w:rsidRPr="006750DF">
        <w:rPr>
          <w:rtl/>
        </w:rPr>
        <w:t xml:space="preserve">البراءة منى فلا تتبرؤا منى فانى على دين محمد </w:t>
      </w:r>
      <w:r w:rsidRPr="002C718C">
        <w:rPr>
          <w:rStyle w:val="libAlaemChar"/>
          <w:rtl/>
        </w:rPr>
        <w:t>صلى‌الله‌عليه‌وآله</w:t>
      </w:r>
      <w:r>
        <w:rPr>
          <w:rtl/>
        </w:rPr>
        <w:t>؟</w:t>
      </w:r>
      <w:r w:rsidRPr="006750DF">
        <w:rPr>
          <w:rtl/>
        </w:rPr>
        <w:t xml:space="preserve"> 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م</w:t>
      </w:r>
      <w:r>
        <w:rPr>
          <w:rtl/>
        </w:rPr>
        <w:t>ا أكثر ما يكذبون عل</w:t>
      </w:r>
      <w:r>
        <w:rPr>
          <w:rFonts w:hint="cs"/>
          <w:rtl/>
        </w:rPr>
        <w:t>يّ</w:t>
      </w:r>
      <w:r w:rsidRPr="006750DF">
        <w:rPr>
          <w:rtl/>
        </w:rPr>
        <w:t xml:space="preserve"> </w:t>
      </w:r>
      <w:r w:rsidRPr="002C718C">
        <w:rPr>
          <w:rStyle w:val="libAlaemChar"/>
          <w:rtl/>
        </w:rPr>
        <w:t>عليه‌السلام</w:t>
      </w:r>
      <w:r>
        <w:rPr>
          <w:rtl/>
        </w:rPr>
        <w:t xml:space="preserve"> إنّما </w:t>
      </w:r>
      <w:r w:rsidRPr="006750DF">
        <w:rPr>
          <w:rtl/>
        </w:rPr>
        <w:t xml:space="preserve">قال </w:t>
      </w:r>
      <w:r>
        <w:rPr>
          <w:rFonts w:hint="cs"/>
          <w:rtl/>
        </w:rPr>
        <w:t>إ</w:t>
      </w:r>
      <w:r w:rsidRPr="006750DF">
        <w:rPr>
          <w:rtl/>
        </w:rPr>
        <w:t>ن</w:t>
      </w:r>
      <w:r>
        <w:rPr>
          <w:rFonts w:hint="cs"/>
          <w:rtl/>
        </w:rPr>
        <w:t>ّ</w:t>
      </w:r>
      <w:r w:rsidRPr="006750DF">
        <w:rPr>
          <w:rtl/>
        </w:rPr>
        <w:t>كم ستدعون</w:t>
      </w:r>
      <w:r>
        <w:rPr>
          <w:rtl/>
        </w:rPr>
        <w:t xml:space="preserve"> إلى </w:t>
      </w:r>
      <w:r w:rsidRPr="006750DF">
        <w:rPr>
          <w:rtl/>
        </w:rPr>
        <w:t>سب</w:t>
      </w:r>
      <w:r>
        <w:rPr>
          <w:rFonts w:hint="cs"/>
          <w:rtl/>
        </w:rPr>
        <w:t>ي</w:t>
      </w:r>
      <w:r w:rsidRPr="006750DF">
        <w:rPr>
          <w:rtl/>
        </w:rPr>
        <w:t xml:space="preserve"> والبراءة منى</w:t>
      </w:r>
      <w:r>
        <w:rPr>
          <w:rtl/>
        </w:rPr>
        <w:t xml:space="preserve">، </w:t>
      </w:r>
      <w:r w:rsidRPr="006750DF">
        <w:rPr>
          <w:rtl/>
        </w:rPr>
        <w:t>فان دعيتم</w:t>
      </w:r>
      <w:r>
        <w:rPr>
          <w:rtl/>
        </w:rPr>
        <w:t xml:space="preserve"> إلى </w:t>
      </w:r>
      <w:r w:rsidRPr="006750DF">
        <w:rPr>
          <w:rtl/>
        </w:rPr>
        <w:t>سب</w:t>
      </w:r>
      <w:r>
        <w:rPr>
          <w:rFonts w:hint="cs"/>
          <w:rtl/>
        </w:rPr>
        <w:t>يّ</w:t>
      </w:r>
      <w:r w:rsidRPr="006750DF">
        <w:rPr>
          <w:rtl/>
        </w:rPr>
        <w:t xml:space="preserve"> فسبوني وان دعيتم</w:t>
      </w:r>
      <w:r>
        <w:rPr>
          <w:rtl/>
        </w:rPr>
        <w:t xml:space="preserve"> إلى </w:t>
      </w:r>
      <w:r w:rsidRPr="006750DF">
        <w:rPr>
          <w:rtl/>
        </w:rPr>
        <w:t>البراءة منى فانى على دين محم</w:t>
      </w:r>
      <w:r>
        <w:rPr>
          <w:rFonts w:hint="cs"/>
          <w:rtl/>
        </w:rPr>
        <w:t>ّ</w:t>
      </w:r>
      <w:r w:rsidRPr="006750DF">
        <w:rPr>
          <w:rtl/>
        </w:rPr>
        <w:t xml:space="preserve">د </w:t>
      </w:r>
      <w:r w:rsidRPr="002C718C">
        <w:rPr>
          <w:rStyle w:val="libAlaemChar"/>
          <w:rtl/>
        </w:rPr>
        <w:t>صلى‌الله‌عليه‌وآله</w:t>
      </w:r>
      <w:r>
        <w:rPr>
          <w:rtl/>
        </w:rPr>
        <w:t xml:space="preserve">، </w:t>
      </w:r>
      <w:r w:rsidRPr="006750DF">
        <w:rPr>
          <w:rtl/>
        </w:rPr>
        <w:t>ولم يقل فلا تتبرؤا منى</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فان أراد الرجل يمضى على القتل ولا يتبرأ</w:t>
      </w:r>
      <w:r>
        <w:rPr>
          <w:rtl/>
        </w:rPr>
        <w:t>؟</w:t>
      </w:r>
      <w:r w:rsidRPr="006750DF">
        <w:rPr>
          <w:rtl/>
        </w:rPr>
        <w:t xml:space="preserve"> فقال</w:t>
      </w:r>
      <w:r>
        <w:rPr>
          <w:rtl/>
        </w:rPr>
        <w:t xml:space="preserve">: </w:t>
      </w:r>
      <w:r w:rsidRPr="006750DF">
        <w:rPr>
          <w:rtl/>
        </w:rPr>
        <w:t xml:space="preserve">لا والله </w:t>
      </w:r>
      <w:r>
        <w:rPr>
          <w:rtl/>
        </w:rPr>
        <w:t>[</w:t>
      </w:r>
      <w:r w:rsidRPr="006750DF">
        <w:rPr>
          <w:rtl/>
        </w:rPr>
        <w:t>الا</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هذا هو الظاهر الموافق للمصدر وفي بعض النسخ «حنتر»</w:t>
      </w:r>
      <w:r>
        <w:rPr>
          <w:rtl/>
        </w:rPr>
        <w:t>.</w:t>
      </w:r>
    </w:p>
    <w:p w:rsidR="00BD62F3" w:rsidRPr="006750DF" w:rsidRDefault="00BD62F3" w:rsidP="002C718C">
      <w:pPr>
        <w:pStyle w:val="libNormal0"/>
        <w:rPr>
          <w:rtl/>
          <w:lang w:bidi="fa-IR"/>
        </w:rPr>
      </w:pPr>
      <w:r>
        <w:rPr>
          <w:rtl/>
          <w:lang w:bidi="fa-IR"/>
        </w:rPr>
        <w:br w:type="page"/>
      </w:r>
      <w:r w:rsidRPr="006750DF">
        <w:rPr>
          <w:rtl/>
          <w:lang w:bidi="fa-IR"/>
        </w:rPr>
        <w:lastRenderedPageBreak/>
        <w:t>على الذي مضى عليه عم</w:t>
      </w:r>
      <w:r>
        <w:rPr>
          <w:rFonts w:hint="cs"/>
          <w:rtl/>
          <w:lang w:bidi="fa-IR"/>
        </w:rPr>
        <w:t>ّ</w:t>
      </w:r>
      <w:r w:rsidRPr="006750DF">
        <w:rPr>
          <w:rtl/>
          <w:lang w:bidi="fa-IR"/>
        </w:rPr>
        <w:t>ار</w:t>
      </w:r>
      <w:r>
        <w:rPr>
          <w:rtl/>
          <w:lang w:bidi="fa-IR"/>
        </w:rPr>
        <w:t xml:space="preserve">، </w:t>
      </w:r>
      <w:r>
        <w:rPr>
          <w:rFonts w:hint="cs"/>
          <w:rtl/>
          <w:lang w:bidi="fa-IR"/>
        </w:rPr>
        <w:t>إ</w:t>
      </w:r>
      <w:r w:rsidRPr="006750DF">
        <w:rPr>
          <w:rtl/>
          <w:lang w:bidi="fa-IR"/>
        </w:rPr>
        <w:t>ن</w:t>
      </w:r>
      <w:r>
        <w:rPr>
          <w:rFonts w:hint="cs"/>
          <w:rtl/>
          <w:lang w:bidi="fa-IR"/>
        </w:rPr>
        <w:t>ّ</w:t>
      </w:r>
      <w:r w:rsidRPr="006750DF">
        <w:rPr>
          <w:rtl/>
          <w:lang w:bidi="fa-IR"/>
        </w:rPr>
        <w:t xml:space="preserve"> الله يقول</w:t>
      </w:r>
      <w:r>
        <w:rPr>
          <w:rtl/>
          <w:lang w:bidi="fa-IR"/>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p>
    <w:p w:rsidR="00BD62F3" w:rsidRPr="006750DF" w:rsidRDefault="00BD62F3" w:rsidP="002C718C">
      <w:pPr>
        <w:pStyle w:val="libNormal"/>
        <w:rPr>
          <w:rtl/>
        </w:rPr>
      </w:pPr>
      <w:r w:rsidRPr="006750DF">
        <w:rPr>
          <w:rtl/>
        </w:rPr>
        <w:t>233</w:t>
      </w:r>
      <w:r>
        <w:rPr>
          <w:rtl/>
        </w:rPr>
        <w:t xml:space="preserve"> ـ عن أبي </w:t>
      </w:r>
      <w:r w:rsidRPr="006750DF">
        <w:rPr>
          <w:rtl/>
        </w:rPr>
        <w:t xml:space="preserve">بكر عن أبي عبد الله </w:t>
      </w:r>
      <w:r w:rsidRPr="002C718C">
        <w:rPr>
          <w:rStyle w:val="libAlaemChar"/>
          <w:rtl/>
        </w:rPr>
        <w:t>عليه‌السلام</w:t>
      </w:r>
      <w:r w:rsidRPr="006750DF">
        <w:rPr>
          <w:rtl/>
        </w:rPr>
        <w:t xml:space="preserve"> قال</w:t>
      </w:r>
      <w:r>
        <w:rPr>
          <w:rtl/>
        </w:rPr>
        <w:t xml:space="preserve">: </w:t>
      </w:r>
      <w:r w:rsidRPr="006750DF">
        <w:rPr>
          <w:rtl/>
        </w:rPr>
        <w:t>قال بعضنا</w:t>
      </w:r>
      <w:r>
        <w:rPr>
          <w:rtl/>
        </w:rPr>
        <w:t xml:space="preserve">: </w:t>
      </w:r>
      <w:r w:rsidRPr="006750DF">
        <w:rPr>
          <w:rtl/>
        </w:rPr>
        <w:t>مد الرقاب أحب إليك أم البراءة من عل</w:t>
      </w:r>
      <w:r>
        <w:rPr>
          <w:rFonts w:hint="cs"/>
          <w:rtl/>
        </w:rPr>
        <w:t>يٍّ</w:t>
      </w:r>
      <w:r>
        <w:rPr>
          <w:rtl/>
        </w:rPr>
        <w:t>؟</w:t>
      </w:r>
      <w:r w:rsidRPr="006750DF">
        <w:rPr>
          <w:rtl/>
        </w:rPr>
        <w:t xml:space="preserve"> فقال</w:t>
      </w:r>
      <w:r>
        <w:rPr>
          <w:rtl/>
        </w:rPr>
        <w:t xml:space="preserve">: </w:t>
      </w:r>
      <w:r w:rsidRPr="006750DF">
        <w:rPr>
          <w:rtl/>
        </w:rPr>
        <w:t>الرخصة أحب</w:t>
      </w:r>
      <w:r>
        <w:rPr>
          <w:rFonts w:hint="cs"/>
          <w:rtl/>
        </w:rPr>
        <w:t>ّ</w:t>
      </w:r>
      <w:r>
        <w:rPr>
          <w:rtl/>
        </w:rPr>
        <w:t xml:space="preserve"> إل</w:t>
      </w:r>
      <w:r>
        <w:rPr>
          <w:rFonts w:hint="cs"/>
          <w:rtl/>
        </w:rPr>
        <w:t>يَّ</w:t>
      </w:r>
      <w:r>
        <w:rPr>
          <w:rtl/>
        </w:rPr>
        <w:t xml:space="preserve"> </w:t>
      </w:r>
      <w:r w:rsidRPr="006750DF">
        <w:rPr>
          <w:rtl/>
        </w:rPr>
        <w:t>أما سمعت قول الله في عم</w:t>
      </w:r>
      <w:r>
        <w:rPr>
          <w:rFonts w:hint="cs"/>
          <w:rtl/>
        </w:rPr>
        <w:t>ّ</w:t>
      </w:r>
      <w:r w:rsidRPr="006750DF">
        <w:rPr>
          <w:rtl/>
        </w:rPr>
        <w:t>ار</w:t>
      </w:r>
      <w:r>
        <w:rPr>
          <w:rtl/>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r>
        <w:rPr>
          <w:rtl/>
        </w:rPr>
        <w:t>.</w:t>
      </w:r>
    </w:p>
    <w:p w:rsidR="00BD62F3" w:rsidRPr="006750DF" w:rsidRDefault="00BD62F3" w:rsidP="002C718C">
      <w:pPr>
        <w:pStyle w:val="libNormal"/>
        <w:rPr>
          <w:rtl/>
        </w:rPr>
      </w:pPr>
      <w:r w:rsidRPr="006750DF">
        <w:rPr>
          <w:rtl/>
        </w:rPr>
        <w:t>234</w:t>
      </w:r>
      <w:r>
        <w:rPr>
          <w:rtl/>
        </w:rPr>
        <w:t xml:space="preserve"> ـ </w:t>
      </w:r>
      <w:r w:rsidRPr="006750DF">
        <w:rPr>
          <w:rtl/>
        </w:rPr>
        <w:t xml:space="preserve">عن عبد الله بن عجلان عن أبي عبد الله </w:t>
      </w:r>
      <w:r w:rsidRPr="002C718C">
        <w:rPr>
          <w:rStyle w:val="libAlaemChar"/>
          <w:rtl/>
        </w:rPr>
        <w:t>عليه‌السلام</w:t>
      </w:r>
      <w:r w:rsidRPr="006750DF">
        <w:rPr>
          <w:rtl/>
        </w:rPr>
        <w:t xml:space="preserve"> قال سألته فقلت له</w:t>
      </w:r>
      <w:r>
        <w:rPr>
          <w:rtl/>
        </w:rPr>
        <w:t xml:space="preserve">: إنّ </w:t>
      </w:r>
      <w:r w:rsidRPr="006750DF">
        <w:rPr>
          <w:rtl/>
        </w:rPr>
        <w:t>الضح</w:t>
      </w:r>
      <w:r>
        <w:rPr>
          <w:rFonts w:hint="cs"/>
          <w:rtl/>
        </w:rPr>
        <w:t>ّ</w:t>
      </w:r>
      <w:r w:rsidRPr="006750DF">
        <w:rPr>
          <w:rtl/>
        </w:rPr>
        <w:t xml:space="preserve">اك </w:t>
      </w:r>
      <w:r w:rsidRPr="00467FAA">
        <w:rPr>
          <w:rStyle w:val="libFootnotenumChar"/>
          <w:rtl/>
        </w:rPr>
        <w:t>(1)</w:t>
      </w:r>
      <w:r w:rsidRPr="006750DF">
        <w:rPr>
          <w:rtl/>
        </w:rPr>
        <w:t xml:space="preserve"> قد ظهر بالكوفة ويوشك ان</w:t>
      </w:r>
      <w:r>
        <w:rPr>
          <w:rFonts w:hint="cs"/>
          <w:rtl/>
        </w:rPr>
        <w:t xml:space="preserve"> </w:t>
      </w:r>
      <w:r w:rsidRPr="006750DF">
        <w:rPr>
          <w:rtl/>
        </w:rPr>
        <w:t>ندعى</w:t>
      </w:r>
      <w:r>
        <w:rPr>
          <w:rtl/>
        </w:rPr>
        <w:t xml:space="preserve"> إلى </w:t>
      </w:r>
      <w:r w:rsidRPr="006750DF">
        <w:rPr>
          <w:rtl/>
        </w:rPr>
        <w:t>البراءة من عل</w:t>
      </w:r>
      <w:r>
        <w:rPr>
          <w:rFonts w:hint="cs"/>
          <w:rtl/>
        </w:rPr>
        <w:t>يٍّ</w:t>
      </w:r>
      <w:r w:rsidRPr="006750DF">
        <w:rPr>
          <w:rtl/>
        </w:rPr>
        <w:t xml:space="preserve"> فكيف نصنع</w:t>
      </w:r>
      <w:r>
        <w:rPr>
          <w:rtl/>
        </w:rPr>
        <w:t>!</w:t>
      </w:r>
      <w:r w:rsidRPr="006750DF">
        <w:rPr>
          <w:rtl/>
        </w:rPr>
        <w:t xml:space="preserve"> قال</w:t>
      </w:r>
      <w:r>
        <w:rPr>
          <w:rtl/>
        </w:rPr>
        <w:t xml:space="preserve">: </w:t>
      </w:r>
      <w:r w:rsidRPr="006750DF">
        <w:rPr>
          <w:rtl/>
        </w:rPr>
        <w:t>فابرء منه</w:t>
      </w:r>
      <w:r>
        <w:rPr>
          <w:rtl/>
        </w:rPr>
        <w:t xml:space="preserve">، </w:t>
      </w:r>
      <w:r w:rsidRPr="006750DF">
        <w:rPr>
          <w:rtl/>
        </w:rPr>
        <w:t>قال</w:t>
      </w:r>
      <w:r>
        <w:rPr>
          <w:rtl/>
        </w:rPr>
        <w:t xml:space="preserve">: </w:t>
      </w:r>
      <w:r w:rsidRPr="006750DF">
        <w:rPr>
          <w:rtl/>
        </w:rPr>
        <w:t>قلت</w:t>
      </w:r>
      <w:r>
        <w:rPr>
          <w:rtl/>
        </w:rPr>
        <w:t xml:space="preserve">: أي </w:t>
      </w:r>
      <w:r w:rsidRPr="006750DF">
        <w:rPr>
          <w:rtl/>
        </w:rPr>
        <w:t>شيء أحب إليك</w:t>
      </w:r>
      <w:r>
        <w:rPr>
          <w:rtl/>
        </w:rPr>
        <w:t>؟</w:t>
      </w:r>
      <w:r w:rsidRPr="006750DF">
        <w:rPr>
          <w:rtl/>
        </w:rPr>
        <w:t xml:space="preserve"> قال</w:t>
      </w:r>
      <w:r>
        <w:rPr>
          <w:rtl/>
        </w:rPr>
        <w:t xml:space="preserve">: </w:t>
      </w:r>
      <w:r>
        <w:rPr>
          <w:rFonts w:hint="cs"/>
          <w:rtl/>
        </w:rPr>
        <w:t>أ</w:t>
      </w:r>
      <w:r>
        <w:rPr>
          <w:rtl/>
        </w:rPr>
        <w:t>ن</w:t>
      </w:r>
      <w:r>
        <w:rPr>
          <w:rFonts w:hint="cs"/>
          <w:rtl/>
        </w:rPr>
        <w:t>ْ</w:t>
      </w:r>
      <w:r>
        <w:rPr>
          <w:rtl/>
        </w:rPr>
        <w:t xml:space="preserve"> </w:t>
      </w:r>
      <w:r w:rsidRPr="006750DF">
        <w:rPr>
          <w:rtl/>
        </w:rPr>
        <w:t>يمضون على ما مضى عليه عم</w:t>
      </w:r>
      <w:r>
        <w:rPr>
          <w:rFonts w:hint="cs"/>
          <w:rtl/>
        </w:rPr>
        <w:t>ّ</w:t>
      </w:r>
      <w:r w:rsidRPr="006750DF">
        <w:rPr>
          <w:rtl/>
        </w:rPr>
        <w:t>ار بن ياسر</w:t>
      </w:r>
      <w:r>
        <w:rPr>
          <w:rtl/>
        </w:rPr>
        <w:t xml:space="preserve">، </w:t>
      </w:r>
      <w:r w:rsidRPr="006750DF">
        <w:rPr>
          <w:rtl/>
        </w:rPr>
        <w:t>أخذ بمك</w:t>
      </w:r>
      <w:r>
        <w:rPr>
          <w:rFonts w:hint="cs"/>
          <w:rtl/>
        </w:rPr>
        <w:t>ّ</w:t>
      </w:r>
      <w:r w:rsidRPr="006750DF">
        <w:rPr>
          <w:rtl/>
        </w:rPr>
        <w:t>ة فقالوا له</w:t>
      </w:r>
      <w:r>
        <w:rPr>
          <w:rtl/>
        </w:rPr>
        <w:t xml:space="preserve">: </w:t>
      </w:r>
      <w:r>
        <w:rPr>
          <w:rFonts w:hint="cs"/>
          <w:rtl/>
        </w:rPr>
        <w:t>إ</w:t>
      </w:r>
      <w:r w:rsidRPr="006750DF">
        <w:rPr>
          <w:rtl/>
        </w:rPr>
        <w:t>برء من رسول الله فبرأ منه</w:t>
      </w:r>
      <w:r>
        <w:rPr>
          <w:rtl/>
        </w:rPr>
        <w:t xml:space="preserve">، </w:t>
      </w:r>
      <w:r w:rsidRPr="006750DF">
        <w:rPr>
          <w:rtl/>
        </w:rPr>
        <w:t xml:space="preserve">فأنزل الله عذره </w:t>
      </w:r>
      <w:r w:rsidRPr="002C718C">
        <w:rPr>
          <w:rStyle w:val="libAlaemChar"/>
          <w:rtl/>
        </w:rPr>
        <w:t>(</w:t>
      </w:r>
      <w:r w:rsidRPr="002C718C">
        <w:rPr>
          <w:rStyle w:val="libAieChar"/>
          <w:rtl/>
        </w:rPr>
        <w:t>إِلَّا مَنْ أُكْرِهَ وَقَلْبُهُ مُطْمَئِنٌّ بِالْإِيمانِ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235 ـ في أصول الكافي</w:t>
      </w:r>
      <w:r>
        <w:rPr>
          <w:rtl/>
        </w:rPr>
        <w:t xml:space="preserve"> عليّ بن إبراهيم  </w:t>
      </w:r>
      <w:r w:rsidRPr="006750DF">
        <w:rPr>
          <w:rtl/>
        </w:rPr>
        <w:t>عن أبيه عن بكر بن صالح عن القاسم ابن يزيد</w:t>
      </w:r>
      <w:r>
        <w:rPr>
          <w:rtl/>
        </w:rPr>
        <w:t xml:space="preserve">: </w:t>
      </w:r>
      <w:r w:rsidRPr="006750DF">
        <w:rPr>
          <w:rtl/>
        </w:rPr>
        <w:t>قال</w:t>
      </w:r>
      <w:r>
        <w:rPr>
          <w:rtl/>
        </w:rPr>
        <w:t xml:space="preserve">: حدّثنا أبو </w:t>
      </w:r>
      <w:r w:rsidRPr="006750DF">
        <w:rPr>
          <w:rtl/>
        </w:rPr>
        <w:t xml:space="preserve">عمرو الزبيري عن أبي عبد الله </w:t>
      </w:r>
      <w:r w:rsidRPr="002C718C">
        <w:rPr>
          <w:rStyle w:val="libAlaemChar"/>
          <w:rtl/>
        </w:rPr>
        <w:t>عليه‌السلام</w:t>
      </w:r>
      <w:r>
        <w:rPr>
          <w:rFonts w:hint="cs"/>
          <w:rtl/>
        </w:rPr>
        <w:t xml:space="preserve"> أنّه قال: </w:t>
      </w:r>
      <w:r w:rsidRPr="006750DF">
        <w:rPr>
          <w:rtl/>
        </w:rPr>
        <w:t>فاما ما فرض الله على القلب من الايمان فالإقرار والمعرفة والعقد والرضا</w:t>
      </w:r>
      <w:r>
        <w:rPr>
          <w:rtl/>
        </w:rPr>
        <w:t xml:space="preserve">، </w:t>
      </w:r>
      <w:r w:rsidRPr="006750DF">
        <w:rPr>
          <w:rtl/>
        </w:rPr>
        <w:t>والتسليم ب</w:t>
      </w:r>
      <w:r>
        <w:rPr>
          <w:rFonts w:hint="cs"/>
          <w:rtl/>
        </w:rPr>
        <w:t>أ</w:t>
      </w:r>
      <w:r w:rsidRPr="006750DF">
        <w:rPr>
          <w:rtl/>
        </w:rPr>
        <w:t>ن</w:t>
      </w:r>
      <w:r>
        <w:rPr>
          <w:rFonts w:hint="cs"/>
          <w:rtl/>
        </w:rPr>
        <w:t>ْ</w:t>
      </w:r>
      <w:r>
        <w:rPr>
          <w:rtl/>
        </w:rPr>
        <w:t xml:space="preserve"> لا إله إلّا الله </w:t>
      </w:r>
      <w:r w:rsidRPr="006750DF">
        <w:rPr>
          <w:rtl/>
        </w:rPr>
        <w:t>وحده لا شريك له إلها واحدا لم يتخذ صاحبة ولا ولدا</w:t>
      </w:r>
      <w:r>
        <w:rPr>
          <w:rtl/>
        </w:rPr>
        <w:t xml:space="preserve">، </w:t>
      </w:r>
      <w:r w:rsidRPr="006750DF">
        <w:rPr>
          <w:rtl/>
        </w:rPr>
        <w:t>وان محمدا عبده ورسوله</w:t>
      </w:r>
      <w:r>
        <w:rPr>
          <w:rtl/>
        </w:rPr>
        <w:t xml:space="preserve">، </w:t>
      </w:r>
      <w:r w:rsidRPr="006750DF">
        <w:rPr>
          <w:rtl/>
        </w:rPr>
        <w:t>والإقرار بما جاء به من عند الله من نبي أو كتاب</w:t>
      </w:r>
      <w:r>
        <w:rPr>
          <w:rtl/>
        </w:rPr>
        <w:t xml:space="preserve">، </w:t>
      </w:r>
      <w:r w:rsidRPr="006750DF">
        <w:rPr>
          <w:rtl/>
        </w:rPr>
        <w:t>فذلك ما فرض الله على القلب من الإقرار والمعرفة وهو عمله</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إِلَّا مَنْ أُكْرِهَ وَقَلْبُهُ مُطْمَئِنٌّ بِالْإِيمانِ وَلكِنْ مَنْ شَرَحَ بِالْكُفْرِ صَدْراً</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أَلا بِذِكْرِ اللهِ تَطْمَئِنُّ الْقُلُوبُ</w:t>
      </w:r>
      <w:r w:rsidRPr="002C718C">
        <w:rPr>
          <w:rStyle w:val="libAlaemChar"/>
          <w:rtl/>
        </w:rPr>
        <w:t>)</w:t>
      </w:r>
      <w:r w:rsidRPr="006750DF">
        <w:rPr>
          <w:rtl/>
        </w:rPr>
        <w:t xml:space="preserve"> فذلك ما فرض الله </w:t>
      </w:r>
      <w:r w:rsidRPr="002C718C">
        <w:rPr>
          <w:rStyle w:val="libAlaemChar"/>
          <w:rtl/>
        </w:rPr>
        <w:t>عزوجل</w:t>
      </w:r>
      <w:r w:rsidRPr="006750DF">
        <w:rPr>
          <w:rtl/>
        </w:rPr>
        <w:t xml:space="preserve"> على القلب من الإقرار والمعرفة وهو عمله وهو رأس الايمان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236</w:t>
      </w:r>
      <w:r>
        <w:rPr>
          <w:rtl/>
        </w:rPr>
        <w:t xml:space="preserve"> ـ </w:t>
      </w:r>
      <w:r w:rsidRPr="006750DF">
        <w:rPr>
          <w:rtl/>
        </w:rPr>
        <w:t>ابن محبوب عن خالد بن نافع البجلي عن محمد بن مروان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رجلا أتى النبي </w:t>
      </w:r>
      <w:r w:rsidRPr="002C718C">
        <w:rPr>
          <w:rStyle w:val="libAlaemChar"/>
          <w:rtl/>
        </w:rPr>
        <w:t>صلى‌الله‌عليه‌وآله</w:t>
      </w:r>
      <w:r w:rsidRPr="006750DF">
        <w:rPr>
          <w:rtl/>
        </w:rPr>
        <w:t xml:space="preserve"> فقال</w:t>
      </w:r>
      <w:r>
        <w:rPr>
          <w:rtl/>
        </w:rPr>
        <w:t xml:space="preserve">: </w:t>
      </w:r>
      <w:r w:rsidRPr="006750DF">
        <w:rPr>
          <w:rtl/>
        </w:rPr>
        <w:t>يا رسول الله أوصنى فقال</w:t>
      </w:r>
      <w:r>
        <w:rPr>
          <w:rtl/>
        </w:rPr>
        <w:t xml:space="preserve">: </w:t>
      </w:r>
      <w:r w:rsidRPr="006750DF">
        <w:rPr>
          <w:rtl/>
        </w:rPr>
        <w:t>لا تشرك بالله شيئا وان حرقت بالنار وعذبت</w:t>
      </w:r>
      <w:r>
        <w:rPr>
          <w:rtl/>
        </w:rPr>
        <w:t>،</w:t>
      </w:r>
      <w:r w:rsidRPr="00B42A50">
        <w:rPr>
          <w:rFonts w:hint="cs"/>
          <w:rtl/>
        </w:rPr>
        <w:t xml:space="preserve"> </w:t>
      </w:r>
      <w:r>
        <w:rPr>
          <w:rFonts w:hint="cs"/>
          <w:rtl/>
        </w:rPr>
        <w:t>إ</w:t>
      </w:r>
      <w:r w:rsidRPr="006750DF">
        <w:rPr>
          <w:rtl/>
        </w:rPr>
        <w:t>ل</w:t>
      </w:r>
      <w:r>
        <w:rPr>
          <w:rFonts w:hint="cs"/>
          <w:rtl/>
        </w:rPr>
        <w:t>ّ</w:t>
      </w:r>
      <w:r w:rsidRPr="006750DF">
        <w:rPr>
          <w:rtl/>
        </w:rPr>
        <w:t>ا وقلبك مطمئن بالايمان</w:t>
      </w:r>
      <w:r>
        <w:rPr>
          <w:rFonts w:hint="cs"/>
          <w:rtl/>
        </w:rPr>
        <w:t xml:space="preserve">، </w:t>
      </w:r>
      <w:r w:rsidRPr="006750DF">
        <w:rPr>
          <w:rtl/>
        </w:rPr>
        <w:t>والحديث طويل أخذنا منه موضع الحاجة.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هو ضحاك بن قيس الشيباني الخارج بالكوفة سنة 127 في خلافة مروان والمقتول بكفرثوثا سنة 128 وقيل </w:t>
      </w:r>
      <w:r>
        <w:rPr>
          <w:rFonts w:hint="cs"/>
          <w:rtl/>
        </w:rPr>
        <w:t>أ</w:t>
      </w:r>
      <w:r w:rsidRPr="006750DF">
        <w:rPr>
          <w:rtl/>
        </w:rPr>
        <w:t>ن</w:t>
      </w:r>
      <w:r>
        <w:rPr>
          <w:rFonts w:hint="cs"/>
          <w:rtl/>
        </w:rPr>
        <w:t>ّ</w:t>
      </w:r>
      <w:r w:rsidRPr="006750DF">
        <w:rPr>
          <w:rtl/>
        </w:rPr>
        <w:t>ه قتل سنة 129 ورأى رأى الخوارج والحرورية.</w:t>
      </w:r>
    </w:p>
    <w:p w:rsidR="00BD62F3" w:rsidRPr="006750DF" w:rsidRDefault="00BD62F3" w:rsidP="002C718C">
      <w:pPr>
        <w:pStyle w:val="libNormal"/>
        <w:rPr>
          <w:rtl/>
        </w:rPr>
      </w:pPr>
      <w:r>
        <w:rPr>
          <w:rtl/>
        </w:rPr>
        <w:br w:type="page"/>
      </w:r>
      <w:r w:rsidRPr="006750DF">
        <w:rPr>
          <w:rtl/>
        </w:rPr>
        <w:lastRenderedPageBreak/>
        <w:t>237</w:t>
      </w:r>
      <w:r>
        <w:rPr>
          <w:rtl/>
        </w:rPr>
        <w:t xml:space="preserve"> ـ عليّ بن إبراهيم  </w:t>
      </w:r>
      <w:r w:rsidRPr="006750DF">
        <w:rPr>
          <w:rtl/>
        </w:rPr>
        <w:t>عن هارون بن مسلم عن مسعدة بن صدقة قال</w:t>
      </w:r>
      <w:r>
        <w:rPr>
          <w:rtl/>
        </w:rPr>
        <w:t xml:space="preserve">: </w:t>
      </w:r>
      <w:r w:rsidRPr="006750DF">
        <w:rPr>
          <w:rtl/>
        </w:rPr>
        <w:t xml:space="preserve">قيل لأبي عبد الله </w:t>
      </w:r>
      <w:r w:rsidRPr="002C718C">
        <w:rPr>
          <w:rStyle w:val="libAlaemChar"/>
          <w:rtl/>
        </w:rPr>
        <w:t>عليه‌السلام</w:t>
      </w:r>
      <w:r w:rsidRPr="006750DF">
        <w:rPr>
          <w:rtl/>
        </w:rPr>
        <w:t xml:space="preserve"> </w:t>
      </w:r>
      <w:r>
        <w:rPr>
          <w:rFonts w:hint="cs"/>
          <w:rtl/>
        </w:rPr>
        <w:t>أنّ</w:t>
      </w:r>
      <w:r w:rsidRPr="006750DF">
        <w:rPr>
          <w:rtl/>
        </w:rPr>
        <w:t xml:space="preserve"> الناس يروون</w:t>
      </w:r>
      <w:r w:rsidRPr="00526BA2">
        <w:rPr>
          <w:rFonts w:hint="cs"/>
          <w:rtl/>
        </w:rPr>
        <w:t xml:space="preserve"> </w:t>
      </w:r>
      <w:r>
        <w:rPr>
          <w:rFonts w:hint="cs"/>
          <w:rtl/>
        </w:rPr>
        <w:t>أنّ</w:t>
      </w:r>
      <w:r>
        <w:rPr>
          <w:rtl/>
        </w:rPr>
        <w:t xml:space="preserve"> عليّا </w:t>
      </w:r>
      <w:r w:rsidRPr="006750DF">
        <w:rPr>
          <w:rtl/>
        </w:rPr>
        <w:t>قال على منبر الكوفة</w:t>
      </w:r>
      <w:r>
        <w:rPr>
          <w:rtl/>
        </w:rPr>
        <w:t xml:space="preserve">: أيها </w:t>
      </w:r>
      <w:r w:rsidRPr="006750DF">
        <w:rPr>
          <w:rtl/>
        </w:rPr>
        <w:t>الناس انكم ستدعون</w:t>
      </w:r>
      <w:r>
        <w:rPr>
          <w:rtl/>
        </w:rPr>
        <w:t xml:space="preserve"> إلى </w:t>
      </w:r>
      <w:r w:rsidRPr="006750DF">
        <w:rPr>
          <w:rtl/>
        </w:rPr>
        <w:t>سبى فسبوني ثم تدعون</w:t>
      </w:r>
      <w:r>
        <w:rPr>
          <w:rtl/>
        </w:rPr>
        <w:t xml:space="preserve"> إلى </w:t>
      </w:r>
      <w:r w:rsidRPr="006750DF">
        <w:rPr>
          <w:rtl/>
        </w:rPr>
        <w:t>البرائة منى فلا تتبرؤا منى</w:t>
      </w:r>
      <w:r>
        <w:rPr>
          <w:rtl/>
        </w:rPr>
        <w:t>؟</w:t>
      </w:r>
      <w:r w:rsidRPr="006750DF">
        <w:rPr>
          <w:rtl/>
        </w:rPr>
        <w:t xml:space="preserve"> فقال</w:t>
      </w:r>
      <w:r>
        <w:rPr>
          <w:rtl/>
        </w:rPr>
        <w:t>: ما أكثر ما يكذب الناس على عل</w:t>
      </w:r>
      <w:r>
        <w:rPr>
          <w:rFonts w:hint="cs"/>
          <w:rtl/>
        </w:rPr>
        <w:t>يّ</w:t>
      </w:r>
      <w:r w:rsidRPr="006750DF">
        <w:rPr>
          <w:rtl/>
        </w:rPr>
        <w:t xml:space="preserve"> </w:t>
      </w:r>
      <w:r w:rsidRPr="002C718C">
        <w:rPr>
          <w:rStyle w:val="libAlaemChar"/>
          <w:rtl/>
        </w:rPr>
        <w:t>عليه‌السلام</w:t>
      </w:r>
      <w:r w:rsidRPr="006750DF">
        <w:rPr>
          <w:rtl/>
        </w:rPr>
        <w:t xml:space="preserve"> ثم قال</w:t>
      </w:r>
      <w:r>
        <w:rPr>
          <w:rtl/>
        </w:rPr>
        <w:t xml:space="preserve">: إنّما </w:t>
      </w:r>
      <w:r w:rsidRPr="006750DF">
        <w:rPr>
          <w:rtl/>
        </w:rPr>
        <w:t>قال</w:t>
      </w:r>
      <w:r>
        <w:rPr>
          <w:rtl/>
        </w:rPr>
        <w:t xml:space="preserve">: </w:t>
      </w:r>
      <w:r>
        <w:rPr>
          <w:rFonts w:hint="cs"/>
          <w:rtl/>
        </w:rPr>
        <w:t>إ</w:t>
      </w:r>
      <w:r w:rsidRPr="006750DF">
        <w:rPr>
          <w:rtl/>
        </w:rPr>
        <w:t>ن</w:t>
      </w:r>
      <w:r>
        <w:rPr>
          <w:rFonts w:hint="cs"/>
          <w:rtl/>
        </w:rPr>
        <w:t>ّ</w:t>
      </w:r>
      <w:r w:rsidRPr="006750DF">
        <w:rPr>
          <w:rtl/>
        </w:rPr>
        <w:t>كم ستدعون</w:t>
      </w:r>
      <w:r>
        <w:rPr>
          <w:rtl/>
        </w:rPr>
        <w:t xml:space="preserve"> إلى </w:t>
      </w:r>
      <w:r w:rsidRPr="006750DF">
        <w:rPr>
          <w:rtl/>
        </w:rPr>
        <w:t>سب</w:t>
      </w:r>
      <w:r>
        <w:rPr>
          <w:rFonts w:hint="cs"/>
          <w:rtl/>
        </w:rPr>
        <w:t>ي</w:t>
      </w:r>
      <w:r w:rsidRPr="006750DF">
        <w:rPr>
          <w:rtl/>
        </w:rPr>
        <w:t xml:space="preserve"> فسبوني</w:t>
      </w:r>
      <w:r>
        <w:rPr>
          <w:rtl/>
        </w:rPr>
        <w:t xml:space="preserve">، </w:t>
      </w:r>
      <w:r w:rsidRPr="006750DF">
        <w:rPr>
          <w:rtl/>
        </w:rPr>
        <w:t>ثم تدعون</w:t>
      </w:r>
      <w:r>
        <w:rPr>
          <w:rtl/>
        </w:rPr>
        <w:t xml:space="preserve"> إلى </w:t>
      </w:r>
      <w:r w:rsidRPr="006750DF">
        <w:rPr>
          <w:rtl/>
        </w:rPr>
        <w:t>البرائة مني وانى لعلى دين محم</w:t>
      </w:r>
      <w:r>
        <w:rPr>
          <w:rFonts w:hint="cs"/>
          <w:rtl/>
        </w:rPr>
        <w:t>ّ</w:t>
      </w:r>
      <w:r w:rsidRPr="006750DF">
        <w:rPr>
          <w:rtl/>
        </w:rPr>
        <w:t>د ولم يقل</w:t>
      </w:r>
      <w:r>
        <w:rPr>
          <w:rtl/>
        </w:rPr>
        <w:t xml:space="preserve">: </w:t>
      </w:r>
      <w:r w:rsidRPr="006750DF">
        <w:rPr>
          <w:rtl/>
        </w:rPr>
        <w:t>فلا تتبرؤا منى</w:t>
      </w:r>
      <w:r>
        <w:rPr>
          <w:rtl/>
        </w:rPr>
        <w:t xml:space="preserve">، </w:t>
      </w:r>
      <w:r w:rsidRPr="006750DF">
        <w:rPr>
          <w:rtl/>
        </w:rPr>
        <w:t>فقال له السائل</w:t>
      </w:r>
      <w:r>
        <w:rPr>
          <w:rtl/>
        </w:rPr>
        <w:t>: أ</w:t>
      </w:r>
      <w:r w:rsidRPr="006750DF">
        <w:rPr>
          <w:rtl/>
        </w:rPr>
        <w:t>رأيت ان اختار القتل دون البرائة</w:t>
      </w:r>
      <w:r>
        <w:rPr>
          <w:rtl/>
        </w:rPr>
        <w:t>؟</w:t>
      </w:r>
      <w:r w:rsidRPr="006750DF">
        <w:rPr>
          <w:rtl/>
        </w:rPr>
        <w:t xml:space="preserve"> فقال</w:t>
      </w:r>
      <w:r>
        <w:rPr>
          <w:rtl/>
        </w:rPr>
        <w:t xml:space="preserve">: </w:t>
      </w:r>
      <w:r w:rsidRPr="006750DF">
        <w:rPr>
          <w:rtl/>
        </w:rPr>
        <w:t>والله ما ذلك عليه وما له</w:t>
      </w:r>
      <w:r w:rsidRPr="00B42A50">
        <w:rPr>
          <w:rFonts w:hint="cs"/>
          <w:rtl/>
        </w:rPr>
        <w:t xml:space="preserve"> </w:t>
      </w:r>
      <w:r>
        <w:rPr>
          <w:rFonts w:hint="cs"/>
          <w:rtl/>
        </w:rPr>
        <w:t>إ</w:t>
      </w:r>
      <w:r w:rsidRPr="006750DF">
        <w:rPr>
          <w:rtl/>
        </w:rPr>
        <w:t>ل</w:t>
      </w:r>
      <w:r>
        <w:rPr>
          <w:rFonts w:hint="cs"/>
          <w:rtl/>
        </w:rPr>
        <w:t>ّ</w:t>
      </w:r>
      <w:r w:rsidRPr="006750DF">
        <w:rPr>
          <w:rtl/>
        </w:rPr>
        <w:t>ا ما مضى عليه عم</w:t>
      </w:r>
      <w:r>
        <w:rPr>
          <w:rFonts w:hint="cs"/>
          <w:rtl/>
        </w:rPr>
        <w:t>ّ</w:t>
      </w:r>
      <w:r w:rsidRPr="006750DF">
        <w:rPr>
          <w:rtl/>
        </w:rPr>
        <w:t>ار بن ياسر</w:t>
      </w:r>
      <w:r>
        <w:rPr>
          <w:rtl/>
        </w:rPr>
        <w:t xml:space="preserve">، </w:t>
      </w:r>
      <w:r w:rsidRPr="006750DF">
        <w:rPr>
          <w:rtl/>
        </w:rPr>
        <w:t>حيث أكرهه أهل مك</w:t>
      </w:r>
      <w:r>
        <w:rPr>
          <w:rFonts w:hint="cs"/>
          <w:rtl/>
        </w:rPr>
        <w:t>ّ</w:t>
      </w:r>
      <w:r w:rsidRPr="006750DF">
        <w:rPr>
          <w:rtl/>
        </w:rPr>
        <w:t xml:space="preserve">ة </w:t>
      </w:r>
      <w:r>
        <w:rPr>
          <w:rtl/>
        </w:rPr>
        <w:t>و</w:t>
      </w:r>
      <w:r>
        <w:rPr>
          <w:rFonts w:hint="cs"/>
          <w:rtl/>
        </w:rPr>
        <w:t xml:space="preserve"> </w:t>
      </w:r>
      <w:r w:rsidRPr="002C718C">
        <w:rPr>
          <w:rStyle w:val="libAlaemChar"/>
          <w:rtl/>
        </w:rPr>
        <w:t>(</w:t>
      </w:r>
      <w:r w:rsidRPr="002C718C">
        <w:rPr>
          <w:rStyle w:val="libAieChar"/>
          <w:rtl/>
        </w:rPr>
        <w:t>قَلْبُهُ مُطْمَئِنٌّ بِالْإِيمانِ</w:t>
      </w:r>
      <w:r w:rsidRPr="002C718C">
        <w:rPr>
          <w:rStyle w:val="libAlaemChar"/>
          <w:rtl/>
        </w:rPr>
        <w:t>)</w:t>
      </w:r>
      <w:r>
        <w:rPr>
          <w:rtl/>
        </w:rPr>
        <w:t xml:space="preserve">، </w:t>
      </w:r>
      <w:r w:rsidRPr="006750DF">
        <w:rPr>
          <w:rtl/>
        </w:rPr>
        <w:t xml:space="preserve">فأنزل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r w:rsidRPr="006750DF">
        <w:rPr>
          <w:rtl/>
        </w:rPr>
        <w:t xml:space="preserve"> فقال النبي </w:t>
      </w:r>
      <w:r w:rsidRPr="002C718C">
        <w:rPr>
          <w:rStyle w:val="libAlaemChar"/>
          <w:rtl/>
        </w:rPr>
        <w:t>صلى‌الله‌عليه‌وآله</w:t>
      </w:r>
      <w:r w:rsidRPr="006750DF">
        <w:rPr>
          <w:rtl/>
        </w:rPr>
        <w:t xml:space="preserve"> عندها</w:t>
      </w:r>
      <w:r>
        <w:rPr>
          <w:rtl/>
        </w:rPr>
        <w:t xml:space="preserve">: </w:t>
      </w:r>
      <w:r w:rsidRPr="006750DF">
        <w:rPr>
          <w:rtl/>
        </w:rPr>
        <w:t>يا عم</w:t>
      </w:r>
      <w:r>
        <w:rPr>
          <w:rFonts w:hint="cs"/>
          <w:rtl/>
        </w:rPr>
        <w:t>ّ</w:t>
      </w:r>
      <w:r w:rsidRPr="006750DF">
        <w:rPr>
          <w:rtl/>
        </w:rPr>
        <w:t xml:space="preserve">ار ان عادوا فعد فقد أنزل الله </w:t>
      </w:r>
      <w:r w:rsidRPr="002C718C">
        <w:rPr>
          <w:rStyle w:val="libAlaemChar"/>
          <w:rtl/>
        </w:rPr>
        <w:t>عزوجل</w:t>
      </w:r>
      <w:r w:rsidRPr="006750DF">
        <w:rPr>
          <w:rtl/>
        </w:rPr>
        <w:t xml:space="preserve"> عذرك وأمرك أن تعودان عادوا.</w:t>
      </w:r>
    </w:p>
    <w:p w:rsidR="00BD62F3" w:rsidRPr="006750DF" w:rsidRDefault="00BD62F3" w:rsidP="002C718C">
      <w:pPr>
        <w:pStyle w:val="libNormal"/>
        <w:rPr>
          <w:rtl/>
        </w:rPr>
      </w:pPr>
      <w:r w:rsidRPr="006750DF">
        <w:rPr>
          <w:rtl/>
        </w:rPr>
        <w:t>238</w:t>
      </w:r>
      <w:r>
        <w:rPr>
          <w:rtl/>
        </w:rPr>
        <w:t xml:space="preserve"> ـ </w:t>
      </w:r>
      <w:r w:rsidRPr="006750DF">
        <w:rPr>
          <w:rtl/>
        </w:rPr>
        <w:t>على عن أبيه عن ابن أبي عمير عن جميل عن محمد بن مروان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ما منع ميثم </w:t>
      </w:r>
      <w:r w:rsidRPr="002C718C">
        <w:rPr>
          <w:rStyle w:val="libAlaemChar"/>
          <w:rtl/>
        </w:rPr>
        <w:t>رحمه‌الله</w:t>
      </w:r>
      <w:r w:rsidRPr="006750DF">
        <w:rPr>
          <w:rtl/>
        </w:rPr>
        <w:t xml:space="preserve"> من التقية</w:t>
      </w:r>
      <w:r>
        <w:rPr>
          <w:rtl/>
        </w:rPr>
        <w:t>؟</w:t>
      </w:r>
      <w:r w:rsidRPr="006750DF">
        <w:rPr>
          <w:rtl/>
        </w:rPr>
        <w:t xml:space="preserve"> فو الله لقد علم</w:t>
      </w:r>
      <w:r w:rsidRPr="00526BA2">
        <w:rPr>
          <w:rFonts w:hint="cs"/>
          <w:rtl/>
        </w:rPr>
        <w:t xml:space="preserve"> </w:t>
      </w:r>
      <w:r>
        <w:rPr>
          <w:rFonts w:hint="cs"/>
          <w:rtl/>
        </w:rPr>
        <w:t>أنّ</w:t>
      </w:r>
      <w:r w:rsidRPr="006750DF">
        <w:rPr>
          <w:rtl/>
        </w:rPr>
        <w:t xml:space="preserve"> هذه</w:t>
      </w:r>
      <w:r>
        <w:rPr>
          <w:rtl/>
        </w:rPr>
        <w:t xml:space="preserve"> الآية </w:t>
      </w:r>
      <w:r w:rsidRPr="006750DF">
        <w:rPr>
          <w:rtl/>
        </w:rPr>
        <w:t xml:space="preserve">نزلت في عمار وأصحابه </w:t>
      </w:r>
      <w:r w:rsidRPr="002C718C">
        <w:rPr>
          <w:rStyle w:val="libAlaemChar"/>
          <w:rtl/>
        </w:rPr>
        <w:t>(</w:t>
      </w:r>
      <w:r w:rsidRPr="002C718C">
        <w:rPr>
          <w:rStyle w:val="libAieChar"/>
          <w:rtl/>
        </w:rPr>
        <w:t>إِلَّا مَنْ أُكْرِهَ وَقَلْبُهُ مُطْمَئِنٌّ بِالْإِيمانِ</w:t>
      </w:r>
      <w:r w:rsidRPr="002C718C">
        <w:rPr>
          <w:rStyle w:val="libAlaemChar"/>
          <w:rtl/>
        </w:rPr>
        <w:t>)</w:t>
      </w:r>
      <w:r>
        <w:rPr>
          <w:rtl/>
        </w:rPr>
        <w:t>.</w:t>
      </w:r>
    </w:p>
    <w:p w:rsidR="00BD62F3" w:rsidRPr="006750DF" w:rsidRDefault="00BD62F3" w:rsidP="002C718C">
      <w:pPr>
        <w:pStyle w:val="libNormal"/>
        <w:rPr>
          <w:rtl/>
        </w:rPr>
      </w:pPr>
      <w:r w:rsidRPr="006750DF">
        <w:rPr>
          <w:rtl/>
        </w:rPr>
        <w:t>239</w:t>
      </w:r>
      <w:r>
        <w:rPr>
          <w:rtl/>
        </w:rPr>
        <w:t xml:space="preserve"> ـ </w:t>
      </w:r>
      <w:r w:rsidRPr="006750DF">
        <w:rPr>
          <w:rtl/>
        </w:rPr>
        <w:t>الحسين بن محمد عن معلى بن محمد عن أبي داود المسترق قال</w:t>
      </w:r>
      <w:r>
        <w:rPr>
          <w:rtl/>
        </w:rPr>
        <w:t xml:space="preserve">: </w:t>
      </w:r>
      <w:r w:rsidRPr="006750DF">
        <w:rPr>
          <w:rtl/>
        </w:rPr>
        <w:t>حدثني عمرو بن مروان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رفع عن أمتي أربع خصال</w:t>
      </w:r>
      <w:r>
        <w:rPr>
          <w:rtl/>
        </w:rPr>
        <w:t xml:space="preserve">: </w:t>
      </w:r>
      <w:r w:rsidRPr="006750DF">
        <w:rPr>
          <w:rtl/>
        </w:rPr>
        <w:t>خطاؤها ونسيانها وما أكرهوا عليه وما لم يطيقوا</w:t>
      </w:r>
      <w:r>
        <w:rPr>
          <w:rtl/>
        </w:rPr>
        <w:t xml:space="preserve">، </w:t>
      </w:r>
      <w:r w:rsidRPr="006750DF">
        <w:rPr>
          <w:rtl/>
        </w:rPr>
        <w:t xml:space="preserve">وذلك قول الله </w:t>
      </w:r>
      <w:r w:rsidRPr="002C718C">
        <w:rPr>
          <w:rStyle w:val="libAlaemChar"/>
          <w:rtl/>
        </w:rPr>
        <w:t>عزوجل</w:t>
      </w:r>
      <w:r>
        <w:rPr>
          <w:rtl/>
        </w:rPr>
        <w:t xml:space="preserve">: </w:t>
      </w:r>
      <w:r w:rsidRPr="002C718C">
        <w:rPr>
          <w:rStyle w:val="libAlaemChar"/>
          <w:rtl/>
        </w:rPr>
        <w:t>(</w:t>
      </w:r>
      <w:r w:rsidRPr="002C718C">
        <w:rPr>
          <w:rStyle w:val="libAieChar"/>
          <w:rtl/>
        </w:rPr>
        <w:t>رَبَّنا لا تُؤاخِذْنا إِنْ نَسِينا أَوْ أَخْطَأْنا رَبَّنا وَلا تَحْمِلْ عَلَيْنا إِصْراً كَما حَمَلْتَهُ عَلَى الَّذِينَ مِنْ قَبْلِنا رَبَّنا وَلا تُحَمِّلْنا ما لا طاقَةَ لَنا بِهِ</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240 ـ في من لا يحضره الفقيه </w:t>
      </w:r>
      <w:r w:rsidRPr="006750DF">
        <w:rPr>
          <w:rtl/>
        </w:rPr>
        <w:t xml:space="preserve">قال أمير المؤمنين </w:t>
      </w:r>
      <w:r w:rsidRPr="002C718C">
        <w:rPr>
          <w:rStyle w:val="libAlaemChar"/>
          <w:rtl/>
        </w:rPr>
        <w:t>عليه‌السلام</w:t>
      </w:r>
      <w:r w:rsidRPr="006750DF">
        <w:rPr>
          <w:rtl/>
        </w:rPr>
        <w:t xml:space="preserve"> في وصية لابنه محمد بن الحنفية</w:t>
      </w:r>
      <w:r>
        <w:rPr>
          <w:rtl/>
        </w:rPr>
        <w:t xml:space="preserve">: </w:t>
      </w:r>
      <w:r w:rsidRPr="006750DF">
        <w:rPr>
          <w:rtl/>
        </w:rPr>
        <w:t xml:space="preserve">وفرض الله على القلب وهو أمير الجوارح الذي به تعقل وتفهم وتصدر عن أمره ورأيه فقال </w:t>
      </w:r>
      <w:r w:rsidRPr="002C718C">
        <w:rPr>
          <w:rStyle w:val="libAlaemChar"/>
          <w:rtl/>
        </w:rPr>
        <w:t>عزوجل</w:t>
      </w:r>
      <w:r>
        <w:rPr>
          <w:rtl/>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FB47E7">
        <w:rPr>
          <w:rStyle w:val="libBold2Char"/>
          <w:rtl/>
        </w:rPr>
        <w:t xml:space="preserve">241 ـ في قرب الاسناد للحميري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إنّ </w:t>
      </w:r>
      <w:r w:rsidRPr="006750DF">
        <w:rPr>
          <w:rtl/>
        </w:rPr>
        <w:t>التقية ترس المؤمن ولا ايمان لمن لا تقية له</w:t>
      </w:r>
      <w:r>
        <w:rPr>
          <w:rtl/>
        </w:rPr>
        <w:t xml:space="preserve">، </w:t>
      </w:r>
      <w:r w:rsidRPr="006750DF">
        <w:rPr>
          <w:rtl/>
        </w:rPr>
        <w:t>قلت</w:t>
      </w:r>
      <w:r>
        <w:rPr>
          <w:rtl/>
        </w:rPr>
        <w:t xml:space="preserve">: </w:t>
      </w:r>
      <w:r w:rsidRPr="006750DF">
        <w:rPr>
          <w:rtl/>
        </w:rPr>
        <w:t xml:space="preserve">جعلت فداك </w:t>
      </w:r>
      <w:r>
        <w:rPr>
          <w:rtl/>
        </w:rPr>
        <w:t>أ</w:t>
      </w:r>
      <w:r w:rsidRPr="006750DF">
        <w:rPr>
          <w:rtl/>
        </w:rPr>
        <w:t>رأيت قول الله تبارك وتعالى :</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إِلَّا مَنْ أُكْرِهَ وَقَلْبُهُ مُطْمَئِنٌّ بِالْإِيمانِ</w:t>
      </w:r>
      <w:r w:rsidRPr="002C718C">
        <w:rPr>
          <w:rStyle w:val="libAlaemChar"/>
          <w:rtl/>
        </w:rPr>
        <w:t>)</w:t>
      </w:r>
      <w:r w:rsidRPr="006750DF">
        <w:rPr>
          <w:rtl/>
          <w:lang w:bidi="fa-IR"/>
        </w:rPr>
        <w:t xml:space="preserve"> قال</w:t>
      </w:r>
      <w:r>
        <w:rPr>
          <w:rtl/>
          <w:lang w:bidi="fa-IR"/>
        </w:rPr>
        <w:t xml:space="preserve">: </w:t>
      </w:r>
      <w:r w:rsidRPr="006750DF">
        <w:rPr>
          <w:rtl/>
          <w:lang w:bidi="fa-IR"/>
        </w:rPr>
        <w:t>وهل التقية</w:t>
      </w:r>
      <w:r w:rsidRPr="00B42A5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هذا</w:t>
      </w:r>
      <w:r>
        <w:rPr>
          <w:rtl/>
          <w:lang w:bidi="fa-IR"/>
        </w:rPr>
        <w:t>؟</w:t>
      </w:r>
    </w:p>
    <w:p w:rsidR="00BD62F3" w:rsidRPr="006750DF" w:rsidRDefault="00BD62F3" w:rsidP="002C718C">
      <w:pPr>
        <w:pStyle w:val="libNormal"/>
        <w:rPr>
          <w:rtl/>
        </w:rPr>
      </w:pPr>
      <w:r w:rsidRPr="00FB47E7">
        <w:rPr>
          <w:rStyle w:val="libBold2Char"/>
          <w:rtl/>
        </w:rPr>
        <w:t xml:space="preserve">242 ـ في مجمع البيان </w:t>
      </w:r>
      <w:r w:rsidRPr="006750DF">
        <w:rPr>
          <w:rtl/>
        </w:rPr>
        <w:t>قيل نزل قوله</w:t>
      </w:r>
      <w:r>
        <w:rPr>
          <w:rtl/>
        </w:rPr>
        <w:t xml:space="preserve">: </w:t>
      </w:r>
      <w:r w:rsidRPr="002C718C">
        <w:rPr>
          <w:rStyle w:val="libAlaemChar"/>
          <w:rtl/>
        </w:rPr>
        <w:t>(</w:t>
      </w:r>
      <w:r w:rsidRPr="002C718C">
        <w:rPr>
          <w:rStyle w:val="libAieChar"/>
          <w:rtl/>
        </w:rPr>
        <w:t>إِلَّا مَنْ أُكْرِهَ وَقَلْبُهُ مُطْمَئِنٌّ بِالْإِيمانِ</w:t>
      </w:r>
      <w:r w:rsidRPr="002C718C">
        <w:rPr>
          <w:rStyle w:val="libAlaemChar"/>
          <w:rtl/>
        </w:rPr>
        <w:t>)</w:t>
      </w:r>
      <w:r w:rsidRPr="006750DF">
        <w:rPr>
          <w:rtl/>
        </w:rPr>
        <w:t xml:space="preserve"> في جماعة أكرهوا وهم عمار وياسر أبوه وامه سمية وصهيب وبلال وخباب عذبوا وقتل</w:t>
      </w:r>
      <w:r>
        <w:rPr>
          <w:rtl/>
        </w:rPr>
        <w:t xml:space="preserve"> أبو </w:t>
      </w:r>
      <w:r w:rsidRPr="006750DF">
        <w:rPr>
          <w:rtl/>
        </w:rPr>
        <w:t>عمار وامه</w:t>
      </w:r>
      <w:r>
        <w:rPr>
          <w:rtl/>
        </w:rPr>
        <w:t xml:space="preserve">، </w:t>
      </w:r>
      <w:r w:rsidRPr="006750DF">
        <w:rPr>
          <w:rtl/>
        </w:rPr>
        <w:t>فأعطاهم عمار بلسانه ما أرادوا منه</w:t>
      </w:r>
      <w:r>
        <w:rPr>
          <w:rtl/>
        </w:rPr>
        <w:t xml:space="preserve">، </w:t>
      </w:r>
      <w:r w:rsidRPr="006750DF">
        <w:rPr>
          <w:rtl/>
        </w:rPr>
        <w:t xml:space="preserve">ثم أخبر بذلك رسول الله </w:t>
      </w:r>
      <w:r w:rsidRPr="002C718C">
        <w:rPr>
          <w:rStyle w:val="libAlaemChar"/>
          <w:rtl/>
        </w:rPr>
        <w:t>صلى‌الله‌عليه‌وآله</w:t>
      </w:r>
      <w:r w:rsidRPr="006750DF">
        <w:rPr>
          <w:rtl/>
        </w:rPr>
        <w:t xml:space="preserve"> فقال قوم</w:t>
      </w:r>
      <w:r>
        <w:rPr>
          <w:rtl/>
        </w:rPr>
        <w:t xml:space="preserve">: </w:t>
      </w:r>
      <w:r w:rsidRPr="006750DF">
        <w:rPr>
          <w:rtl/>
        </w:rPr>
        <w:t xml:space="preserve">كفر عمار فقال </w:t>
      </w:r>
      <w:r w:rsidRPr="002C718C">
        <w:rPr>
          <w:rStyle w:val="libAlaemChar"/>
          <w:rtl/>
        </w:rPr>
        <w:t>صلى‌الله‌عليه‌وآله</w:t>
      </w:r>
      <w:r>
        <w:rPr>
          <w:rtl/>
        </w:rPr>
        <w:t xml:space="preserve">: </w:t>
      </w:r>
      <w:r w:rsidRPr="006750DF">
        <w:rPr>
          <w:rtl/>
        </w:rPr>
        <w:t>كلا ان عمارا مليء ايمانا من قرنه</w:t>
      </w:r>
      <w:r>
        <w:rPr>
          <w:rtl/>
        </w:rPr>
        <w:t xml:space="preserve"> إلى </w:t>
      </w:r>
      <w:r w:rsidRPr="006750DF">
        <w:rPr>
          <w:rtl/>
        </w:rPr>
        <w:t>قدمه واختلط الايمان بلحمه ودمه</w:t>
      </w:r>
      <w:r>
        <w:rPr>
          <w:rtl/>
        </w:rPr>
        <w:t xml:space="preserve">، </w:t>
      </w:r>
      <w:r w:rsidRPr="006750DF">
        <w:rPr>
          <w:rtl/>
        </w:rPr>
        <w:t>وجاء عمار</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وهو يبكى فقال </w:t>
      </w:r>
      <w:r w:rsidRPr="002C718C">
        <w:rPr>
          <w:rStyle w:val="libAlaemChar"/>
          <w:rtl/>
        </w:rPr>
        <w:t>عليه‌السلام</w:t>
      </w:r>
      <w:r>
        <w:rPr>
          <w:rtl/>
        </w:rPr>
        <w:t xml:space="preserve">: </w:t>
      </w:r>
      <w:r w:rsidRPr="006750DF">
        <w:rPr>
          <w:rtl/>
        </w:rPr>
        <w:t>ما وراك</w:t>
      </w:r>
      <w:r>
        <w:rPr>
          <w:rtl/>
        </w:rPr>
        <w:t>؟</w:t>
      </w:r>
      <w:r w:rsidRPr="006750DF">
        <w:rPr>
          <w:rtl/>
        </w:rPr>
        <w:t xml:space="preserve"> قال</w:t>
      </w:r>
      <w:r>
        <w:rPr>
          <w:rtl/>
        </w:rPr>
        <w:t xml:space="preserve">: </w:t>
      </w:r>
      <w:r w:rsidRPr="006750DF">
        <w:rPr>
          <w:rtl/>
        </w:rPr>
        <w:t>شر يا رسول الله ما تركت</w:t>
      </w:r>
      <w:r>
        <w:rPr>
          <w:rtl/>
        </w:rPr>
        <w:t xml:space="preserve"> حتّى </w:t>
      </w:r>
      <w:r w:rsidRPr="006750DF">
        <w:rPr>
          <w:rtl/>
        </w:rPr>
        <w:t>نلت منك</w:t>
      </w:r>
      <w:r>
        <w:rPr>
          <w:rtl/>
        </w:rPr>
        <w:t xml:space="preserve">، </w:t>
      </w:r>
      <w:r w:rsidRPr="006750DF">
        <w:rPr>
          <w:rtl/>
        </w:rPr>
        <w:t>وذكرت آلهتهم بخير</w:t>
      </w:r>
      <w:r>
        <w:rPr>
          <w:rtl/>
        </w:rPr>
        <w:t xml:space="preserve">، </w:t>
      </w:r>
      <w:r w:rsidRPr="006750DF">
        <w:rPr>
          <w:rtl/>
        </w:rPr>
        <w:t xml:space="preserve">فجعل رسول الله </w:t>
      </w:r>
      <w:r w:rsidRPr="002C718C">
        <w:rPr>
          <w:rStyle w:val="libAlaemChar"/>
          <w:rtl/>
        </w:rPr>
        <w:t>صلى‌الله‌عليه‌وآله</w:t>
      </w:r>
      <w:r w:rsidRPr="006750DF">
        <w:rPr>
          <w:rtl/>
        </w:rPr>
        <w:t xml:space="preserve"> يمسح عينيه ويقول</w:t>
      </w:r>
      <w:r>
        <w:rPr>
          <w:rtl/>
        </w:rPr>
        <w:t>: إن</w:t>
      </w:r>
      <w:r>
        <w:rPr>
          <w:rFonts w:hint="cs"/>
          <w:rtl/>
        </w:rPr>
        <w:t>ْ</w:t>
      </w:r>
      <w:r>
        <w:rPr>
          <w:rtl/>
        </w:rPr>
        <w:t xml:space="preserve"> </w:t>
      </w:r>
      <w:r w:rsidRPr="006750DF">
        <w:rPr>
          <w:rtl/>
        </w:rPr>
        <w:t>عادوا لك فعدلهم بما قلت</w:t>
      </w:r>
      <w:r>
        <w:rPr>
          <w:rtl/>
        </w:rPr>
        <w:t xml:space="preserve">، </w:t>
      </w:r>
      <w:r w:rsidRPr="006750DF">
        <w:rPr>
          <w:rtl/>
        </w:rPr>
        <w:t>فنزلت</w:t>
      </w:r>
      <w:r>
        <w:rPr>
          <w:rtl/>
        </w:rPr>
        <w:t xml:space="preserve"> الآية </w:t>
      </w:r>
      <w:r w:rsidRPr="006750DF">
        <w:rPr>
          <w:rtl/>
        </w:rPr>
        <w:t>عن ابن عباس وقتادة.</w:t>
      </w:r>
    </w:p>
    <w:p w:rsidR="00BD62F3" w:rsidRPr="006750DF" w:rsidRDefault="00BD62F3" w:rsidP="002C718C">
      <w:pPr>
        <w:pStyle w:val="libNormal"/>
        <w:rPr>
          <w:rtl/>
          <w:lang w:bidi="fa-IR"/>
        </w:rPr>
      </w:pPr>
      <w:r w:rsidRPr="00FB47E7">
        <w:rPr>
          <w:rStyle w:val="libBold2Char"/>
          <w:rtl/>
        </w:rPr>
        <w:t xml:space="preserve">243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مَنْ كَفَرَ بِاللهِ مِنْ بَعْدِ إِيمانِهِ إِلَّا مَنْ أُكْرِهَ وَقَلْبُهُ مُطْمَئِنٌّ بِالْإِيمانِ</w:t>
      </w:r>
      <w:r w:rsidRPr="002C718C">
        <w:rPr>
          <w:rStyle w:val="libAlaemChar"/>
          <w:rtl/>
        </w:rPr>
        <w:t>)</w:t>
      </w:r>
      <w:r w:rsidRPr="006750DF">
        <w:rPr>
          <w:rtl/>
          <w:lang w:bidi="fa-IR"/>
        </w:rPr>
        <w:t xml:space="preserve"> فهو عمار بن ياسر أخذته قريش بمكة فعذبوه بالنار</w:t>
      </w:r>
      <w:r>
        <w:rPr>
          <w:rtl/>
          <w:lang w:bidi="fa-IR"/>
        </w:rPr>
        <w:t xml:space="preserve"> حتّى </w:t>
      </w:r>
      <w:r w:rsidRPr="006750DF">
        <w:rPr>
          <w:rtl/>
          <w:lang w:bidi="fa-IR"/>
        </w:rPr>
        <w:t>أعطاهم بلسانه ما أرادوا وقلبه مقر بالايمان</w:t>
      </w:r>
      <w:r>
        <w:rPr>
          <w:rtl/>
          <w:lang w:bidi="fa-IR"/>
        </w:rPr>
        <w:t xml:space="preserve">، </w:t>
      </w:r>
      <w:r w:rsidRPr="006750DF">
        <w:rPr>
          <w:rtl/>
          <w:lang w:bidi="fa-IR"/>
        </w:rPr>
        <w:t>قوله</w:t>
      </w:r>
      <w:r>
        <w:rPr>
          <w:rtl/>
          <w:lang w:bidi="fa-IR"/>
        </w:rPr>
        <w:t xml:space="preserve">: </w:t>
      </w:r>
      <w:r w:rsidRPr="002C718C">
        <w:rPr>
          <w:rStyle w:val="libAlaemChar"/>
          <w:rtl/>
        </w:rPr>
        <w:t>(</w:t>
      </w:r>
      <w:r w:rsidRPr="002C718C">
        <w:rPr>
          <w:rStyle w:val="libAieChar"/>
          <w:rtl/>
        </w:rPr>
        <w:t>وَلكِنْ مَنْ شَرَحَ بِالْكُفْرِ صَدْراً</w:t>
      </w:r>
      <w:r w:rsidRPr="002C718C">
        <w:rPr>
          <w:rStyle w:val="libAlaemChar"/>
          <w:rtl/>
        </w:rPr>
        <w:t>)</w:t>
      </w:r>
      <w:r w:rsidRPr="006750DF">
        <w:rPr>
          <w:rtl/>
          <w:lang w:bidi="fa-IR"/>
        </w:rPr>
        <w:t xml:space="preserve"> فهو عبد الله بن سعد بن أبي سرح بن الحارث بن بنى لوى يقول الله</w:t>
      </w:r>
      <w:r>
        <w:rPr>
          <w:rtl/>
          <w:lang w:bidi="fa-IR"/>
        </w:rPr>
        <w:t xml:space="preserve">: </w:t>
      </w:r>
      <w:r w:rsidRPr="002C718C">
        <w:rPr>
          <w:rStyle w:val="libAlaemChar"/>
          <w:rtl/>
        </w:rPr>
        <w:t>(</w:t>
      </w:r>
      <w:r w:rsidRPr="002C718C">
        <w:rPr>
          <w:rStyle w:val="libAieChar"/>
          <w:rtl/>
        </w:rPr>
        <w:t>فَعَلَيْهِمْ غَضَبٌ مِنَ اللهِ وَلَهُمْ عَذابٌ عَظِيمٌ. ذلِكَ بِأَنَّهُمُ اسْتَحَبُّوا الْحَياةَ الدُّنْيا عَلَى الآخرة  وَأَنَّ اللهَ لا يَهْدِي الْقَوْمَ الْكافِرِينَ</w:t>
      </w:r>
      <w:r w:rsidRPr="002C718C">
        <w:rPr>
          <w:rStyle w:val="libAlaemChar"/>
          <w:rtl/>
        </w:rPr>
        <w:t>)</w:t>
      </w:r>
      <w:r>
        <w:rPr>
          <w:rtl/>
          <w:lang w:bidi="fa-IR"/>
        </w:rPr>
        <w:t>.</w:t>
      </w:r>
      <w:r w:rsidRPr="006750DF">
        <w:rPr>
          <w:rtl/>
          <w:lang w:bidi="fa-IR"/>
        </w:rPr>
        <w:t xml:space="preserve"> ذلك بان الله ختم على سمعهم وأبصارهم وقلوبهم و</w:t>
      </w:r>
      <w:r>
        <w:rPr>
          <w:rFonts w:hint="cs"/>
          <w:rtl/>
          <w:lang w:bidi="fa-IR"/>
        </w:rPr>
        <w:t xml:space="preserve"> </w:t>
      </w:r>
      <w:r w:rsidRPr="002C718C">
        <w:rPr>
          <w:rStyle w:val="libAlaemChar"/>
          <w:rtl/>
        </w:rPr>
        <w:t>(</w:t>
      </w:r>
      <w:r w:rsidRPr="002C718C">
        <w:rPr>
          <w:rStyle w:val="libAieChar"/>
          <w:rtl/>
        </w:rPr>
        <w:t>أُولئِكَ هُمُ الْغافِلُونَ لا جَرَمَ أَنَّهُمْ فِي الآخرة  هُمُ الْخاسِرُونَ</w:t>
      </w:r>
      <w:r w:rsidRPr="002C718C">
        <w:rPr>
          <w:rStyle w:val="libAlaemChar"/>
          <w:rtl/>
        </w:rPr>
        <w:t>)</w:t>
      </w:r>
      <w:r w:rsidRPr="006750DF">
        <w:rPr>
          <w:rtl/>
          <w:lang w:bidi="fa-IR"/>
        </w:rPr>
        <w:t xml:space="preserve"> هكذا في قراءة ابن مسعود هذا كله في عبد الله بن سعد بن ابى سرح كان عاملا لعثمان بن عفان على مصر.</w:t>
      </w:r>
    </w:p>
    <w:p w:rsidR="00BD62F3" w:rsidRPr="006750DF" w:rsidRDefault="00BD62F3" w:rsidP="002C718C">
      <w:pPr>
        <w:pStyle w:val="libNormal"/>
        <w:rPr>
          <w:rtl/>
        </w:rPr>
      </w:pPr>
      <w:r w:rsidRPr="00FB47E7">
        <w:rPr>
          <w:rStyle w:val="libBold2Char"/>
          <w:rtl/>
        </w:rPr>
        <w:t xml:space="preserve">244 ـ في تفسير العيّاشي </w:t>
      </w:r>
      <w:r w:rsidRPr="006750DF">
        <w:rPr>
          <w:rtl/>
        </w:rPr>
        <w:t>عن</w:t>
      </w:r>
      <w:r>
        <w:rPr>
          <w:rtl/>
        </w:rPr>
        <w:t xml:space="preserve"> إسحق </w:t>
      </w:r>
      <w:r w:rsidRPr="006750DF">
        <w:rPr>
          <w:rtl/>
        </w:rPr>
        <w:t>بن عمار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كان يدعو أصحابه فمن أراد به خيرا سمع وعرف ما يدعوه اليه</w:t>
      </w:r>
      <w:r>
        <w:rPr>
          <w:rtl/>
        </w:rPr>
        <w:t xml:space="preserve">، </w:t>
      </w:r>
      <w:r w:rsidRPr="006750DF">
        <w:rPr>
          <w:rtl/>
        </w:rPr>
        <w:t>ومن أراد به شرا طبع على قلبه فلا يسمع ولا يعقل وهو قوله</w:t>
      </w:r>
      <w:r>
        <w:rPr>
          <w:rtl/>
        </w:rPr>
        <w:t xml:space="preserve">: </w:t>
      </w:r>
      <w:r w:rsidRPr="002C718C">
        <w:rPr>
          <w:rStyle w:val="libAlaemChar"/>
          <w:rtl/>
        </w:rPr>
        <w:t>(</w:t>
      </w:r>
      <w:r w:rsidRPr="002C718C">
        <w:rPr>
          <w:rStyle w:val="libAieChar"/>
          <w:rtl/>
        </w:rPr>
        <w:t>أُولئِكَ الَّذِينَ طَبَعَ اللهُ عَلى قُلُوبِهِمْ وَسَمْعِهِمْ وَأَبْصارِهِمْ وَأُولئِكَ هُمُ الْغافِلُونَ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245 ـ في تفسير عليّ بن إبراهيم  </w:t>
      </w:r>
      <w:r w:rsidRPr="006750DF">
        <w:rPr>
          <w:rtl/>
          <w:lang w:bidi="fa-IR"/>
        </w:rPr>
        <w:t>وقال</w:t>
      </w:r>
      <w:r>
        <w:rPr>
          <w:rtl/>
          <w:lang w:bidi="fa-IR"/>
        </w:rPr>
        <w:t xml:space="preserve"> عليّ بن </w:t>
      </w:r>
      <w:r w:rsidRPr="006750DF">
        <w:rPr>
          <w:rtl/>
          <w:lang w:bidi="fa-IR"/>
        </w:rPr>
        <w:t>إبراهيم ثم قال أيضا في عمار</w:t>
      </w:r>
      <w:r>
        <w:rPr>
          <w:rtl/>
          <w:lang w:bidi="fa-IR"/>
        </w:rPr>
        <w:t xml:space="preserve">: </w:t>
      </w:r>
      <w:r w:rsidRPr="002C718C">
        <w:rPr>
          <w:rStyle w:val="libAlaemChar"/>
          <w:rtl/>
        </w:rPr>
        <w:t>(</w:t>
      </w:r>
      <w:r w:rsidRPr="002C718C">
        <w:rPr>
          <w:rStyle w:val="libAieChar"/>
          <w:rtl/>
        </w:rPr>
        <w:t>ثُمَّ إِنَّ رَبَّكَ لِلَّذِينَ هاجَرُوا مِنْ بَعْدِ ما فُتِنُوا ثُمَّ جاهَدُوا وَصَبَرُوا إِنَّ رَبَّكَ مِنْ بَعْدِها لَغَفُورٌ رَحِيمٌ</w:t>
      </w:r>
      <w:r w:rsidRPr="002C718C">
        <w:rPr>
          <w:rStyle w:val="libAlaemChar"/>
          <w:rtl/>
        </w:rPr>
        <w:t>)</w:t>
      </w:r>
      <w:r w:rsidRPr="006750DF">
        <w:rPr>
          <w:rtl/>
          <w:lang w:bidi="fa-IR"/>
        </w:rPr>
        <w:t xml:space="preserve"> 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ضَرَبَ اللهُ مَثَلاً قَرْيَةً كانَتْ آمِنَةً مُطْمَئِنَّةً يَأْتِيها رِزْقُها رَغَداً مِنْ كُلِّ مَكانٍ فَكَفَرَتْ بِأَنْعُمِ اللهِ فَأَذاقَهَا اللهُ لِباسَ الْجُوعِ وَالْخَوْفِ بِما كانُوا</w:t>
      </w:r>
    </w:p>
    <w:p w:rsidR="00BD62F3" w:rsidRPr="006750DF" w:rsidRDefault="00BD62F3" w:rsidP="002C718C">
      <w:pPr>
        <w:pStyle w:val="libNormal0"/>
        <w:rPr>
          <w:rtl/>
        </w:rPr>
      </w:pPr>
      <w:r>
        <w:rPr>
          <w:rtl/>
        </w:rPr>
        <w:br w:type="page"/>
      </w:r>
      <w:r w:rsidRPr="002C718C">
        <w:rPr>
          <w:rStyle w:val="libAieChar"/>
          <w:rtl/>
        </w:rPr>
        <w:lastRenderedPageBreak/>
        <w:t>يَصْنَعُونَ</w:t>
      </w:r>
      <w:r w:rsidRPr="002C718C">
        <w:rPr>
          <w:rStyle w:val="libAlaemChar"/>
          <w:rtl/>
        </w:rPr>
        <w:t>)</w:t>
      </w:r>
      <w:r w:rsidRPr="006750DF">
        <w:rPr>
          <w:rtl/>
        </w:rPr>
        <w:t xml:space="preserve"> قال</w:t>
      </w:r>
      <w:r>
        <w:rPr>
          <w:rtl/>
        </w:rPr>
        <w:t xml:space="preserve">: </w:t>
      </w:r>
      <w:r w:rsidRPr="006750DF">
        <w:rPr>
          <w:rtl/>
        </w:rPr>
        <w:t xml:space="preserve">نزلت في قوم كان لهم نهر يقال له البليان </w:t>
      </w:r>
      <w:r w:rsidRPr="00467FAA">
        <w:rPr>
          <w:rStyle w:val="libFootnotenumChar"/>
          <w:rtl/>
        </w:rPr>
        <w:t>(1)</w:t>
      </w:r>
      <w:r w:rsidRPr="006750DF">
        <w:rPr>
          <w:rtl/>
        </w:rPr>
        <w:t xml:space="preserve"> وكانت بلادهم خصبة كثيرة الخير</w:t>
      </w:r>
      <w:r>
        <w:rPr>
          <w:rtl/>
        </w:rPr>
        <w:t xml:space="preserve">، </w:t>
      </w:r>
      <w:r w:rsidRPr="006750DF">
        <w:rPr>
          <w:rtl/>
        </w:rPr>
        <w:t>وكانوا يستنجون بالعجين ويقولون هذا ألين</w:t>
      </w:r>
      <w:r>
        <w:rPr>
          <w:rtl/>
        </w:rPr>
        <w:t xml:space="preserve">، </w:t>
      </w:r>
      <w:r w:rsidRPr="006750DF">
        <w:rPr>
          <w:rtl/>
        </w:rPr>
        <w:t>فكفروا بأنعم الله واستخفوا بنعمة الله</w:t>
      </w:r>
      <w:r>
        <w:rPr>
          <w:rtl/>
        </w:rPr>
        <w:t xml:space="preserve">، </w:t>
      </w:r>
      <w:r w:rsidRPr="006750DF">
        <w:rPr>
          <w:rtl/>
        </w:rPr>
        <w:t>فحبس الله عليهم البليان فجدبوا</w:t>
      </w:r>
      <w:r>
        <w:rPr>
          <w:rtl/>
        </w:rPr>
        <w:t xml:space="preserve"> حتّى </w:t>
      </w:r>
      <w:r w:rsidRPr="006750DF">
        <w:rPr>
          <w:rtl/>
        </w:rPr>
        <w:t>أحوجهم الله</w:t>
      </w:r>
      <w:r>
        <w:rPr>
          <w:rtl/>
        </w:rPr>
        <w:t xml:space="preserve"> إلى </w:t>
      </w:r>
      <w:r w:rsidRPr="006750DF">
        <w:rPr>
          <w:rtl/>
        </w:rPr>
        <w:t>ما كانوا يستنجون به</w:t>
      </w:r>
      <w:r>
        <w:rPr>
          <w:rtl/>
        </w:rPr>
        <w:t xml:space="preserve"> حتّى </w:t>
      </w:r>
      <w:r w:rsidRPr="006750DF">
        <w:rPr>
          <w:rtl/>
        </w:rPr>
        <w:t>كانوا يتقاسمون عليه.</w:t>
      </w:r>
    </w:p>
    <w:p w:rsidR="00BD62F3" w:rsidRPr="006750DF" w:rsidRDefault="00BD62F3" w:rsidP="002C718C">
      <w:pPr>
        <w:pStyle w:val="libNormal"/>
        <w:rPr>
          <w:rtl/>
        </w:rPr>
      </w:pPr>
      <w:r w:rsidRPr="00FB47E7">
        <w:rPr>
          <w:rStyle w:val="libBold2Char"/>
          <w:rtl/>
        </w:rPr>
        <w:t xml:space="preserve">246 ـ في محاسن البرقي </w:t>
      </w:r>
      <w:r w:rsidRPr="006750DF">
        <w:rPr>
          <w:rtl/>
        </w:rPr>
        <w:t xml:space="preserve">عن أبيه عن محمد بن سنان عن أبي عيينة </w:t>
      </w:r>
      <w:r w:rsidRPr="00467FAA">
        <w:rPr>
          <w:rStyle w:val="libFootnotenumChar"/>
          <w:rtl/>
        </w:rPr>
        <w:t>(2)</w:t>
      </w:r>
      <w:r w:rsidRPr="006750DF">
        <w:rPr>
          <w:rtl/>
        </w:rPr>
        <w:t xml:space="preserve"> عن أبي عبد الله </w:t>
      </w:r>
      <w:r w:rsidRPr="002C718C">
        <w:rPr>
          <w:rStyle w:val="libAlaemChar"/>
          <w:rtl/>
        </w:rPr>
        <w:t>عليه‌السلام</w:t>
      </w:r>
      <w:r w:rsidRPr="006750DF">
        <w:rPr>
          <w:rtl/>
        </w:rPr>
        <w:t xml:space="preserve"> قال</w:t>
      </w:r>
      <w:r>
        <w:rPr>
          <w:rtl/>
        </w:rPr>
        <w:t xml:space="preserve">: إنّ </w:t>
      </w:r>
      <w:r w:rsidRPr="006750DF">
        <w:rPr>
          <w:rtl/>
        </w:rPr>
        <w:t>قوما وسع الله عليهم في أرزاقهم</w:t>
      </w:r>
      <w:r>
        <w:rPr>
          <w:rtl/>
        </w:rPr>
        <w:t xml:space="preserve"> حتّى </w:t>
      </w:r>
      <w:r w:rsidRPr="006750DF">
        <w:rPr>
          <w:rtl/>
        </w:rPr>
        <w:t>طغوا فاستخشنوا الحجارة فعمدوا</w:t>
      </w:r>
      <w:r>
        <w:rPr>
          <w:rtl/>
        </w:rPr>
        <w:t xml:space="preserve"> إلى </w:t>
      </w:r>
      <w:r w:rsidRPr="006750DF">
        <w:rPr>
          <w:rtl/>
        </w:rPr>
        <w:t xml:space="preserve">النقي </w:t>
      </w:r>
      <w:r w:rsidRPr="00467FAA">
        <w:rPr>
          <w:rStyle w:val="libFootnotenumChar"/>
          <w:rtl/>
        </w:rPr>
        <w:t>(3)</w:t>
      </w:r>
      <w:r w:rsidRPr="006750DF">
        <w:rPr>
          <w:rtl/>
        </w:rPr>
        <w:t xml:space="preserve"> وصنعوا منه كهيئة الأفهار فجعلوه في مذاهبهم </w:t>
      </w:r>
      <w:r w:rsidRPr="00467FAA">
        <w:rPr>
          <w:rStyle w:val="libFootnotenumChar"/>
          <w:rtl/>
        </w:rPr>
        <w:t>(4)</w:t>
      </w:r>
      <w:r w:rsidRPr="006750DF">
        <w:rPr>
          <w:rtl/>
        </w:rPr>
        <w:t xml:space="preserve"> فأخذ هم الله بالسنين فعمدوا</w:t>
      </w:r>
      <w:r>
        <w:rPr>
          <w:rtl/>
        </w:rPr>
        <w:t xml:space="preserve"> إلى </w:t>
      </w:r>
      <w:r w:rsidRPr="006750DF">
        <w:rPr>
          <w:rtl/>
        </w:rPr>
        <w:t>أطعمتهم فجعلوها في الخزائن</w:t>
      </w:r>
      <w:r>
        <w:rPr>
          <w:rtl/>
        </w:rPr>
        <w:t xml:space="preserve">، </w:t>
      </w:r>
      <w:r w:rsidRPr="006750DF">
        <w:rPr>
          <w:rtl/>
        </w:rPr>
        <w:t>فبعث الله على ما في الخزائن ما أفسده</w:t>
      </w:r>
      <w:r>
        <w:rPr>
          <w:rtl/>
        </w:rPr>
        <w:t xml:space="preserve"> حتّى </w:t>
      </w:r>
      <w:r w:rsidRPr="006750DF">
        <w:rPr>
          <w:rtl/>
        </w:rPr>
        <w:t>احتاجوا</w:t>
      </w:r>
      <w:r>
        <w:rPr>
          <w:rtl/>
        </w:rPr>
        <w:t xml:space="preserve"> إلى </w:t>
      </w:r>
      <w:r w:rsidRPr="006750DF">
        <w:rPr>
          <w:rtl/>
        </w:rPr>
        <w:t>ما كان يستطيبون به في مذاهبهم</w:t>
      </w:r>
      <w:r>
        <w:rPr>
          <w:rtl/>
        </w:rPr>
        <w:t xml:space="preserve">، </w:t>
      </w:r>
      <w:r w:rsidRPr="006750DF">
        <w:rPr>
          <w:rtl/>
        </w:rPr>
        <w:t>فجعلوا يغسلونه ويأكلونه.</w:t>
      </w:r>
    </w:p>
    <w:p w:rsidR="00BD62F3" w:rsidRPr="006750DF" w:rsidRDefault="00BD62F3" w:rsidP="002C718C">
      <w:pPr>
        <w:pStyle w:val="libNormal"/>
        <w:rPr>
          <w:rtl/>
          <w:lang w:bidi="fa-IR"/>
        </w:rPr>
      </w:pPr>
      <w:r w:rsidRPr="006750DF">
        <w:rPr>
          <w:rtl/>
          <w:lang w:bidi="fa-IR"/>
        </w:rPr>
        <w:t>وفي حديث أبي بصير قال</w:t>
      </w:r>
      <w:r>
        <w:rPr>
          <w:rtl/>
          <w:lang w:bidi="fa-IR"/>
        </w:rPr>
        <w:t xml:space="preserve">: </w:t>
      </w:r>
      <w:r w:rsidRPr="006750DF">
        <w:rPr>
          <w:rtl/>
          <w:lang w:bidi="fa-IR"/>
        </w:rPr>
        <w:t>نزلت فيهم هذه الآية</w:t>
      </w:r>
      <w:r>
        <w:rPr>
          <w:rtl/>
          <w:lang w:bidi="fa-IR"/>
        </w:rPr>
        <w:t xml:space="preserve">: </w:t>
      </w:r>
      <w:r w:rsidRPr="002C718C">
        <w:rPr>
          <w:rStyle w:val="libAlaemChar"/>
          <w:rtl/>
        </w:rPr>
        <w:t>(</w:t>
      </w:r>
      <w:r w:rsidRPr="002C718C">
        <w:rPr>
          <w:rStyle w:val="libAieChar"/>
          <w:rtl/>
        </w:rPr>
        <w:t>وَضَرَبَ اللهُ مَثَلاً قَرْيَةً كانَتْ آمِنَةً مُطْمَئِنَّةً</w:t>
      </w:r>
      <w:r w:rsidRPr="002C718C">
        <w:rPr>
          <w:rStyle w:val="libAlaemChar"/>
          <w:rtl/>
        </w:rPr>
        <w:t>)</w:t>
      </w:r>
      <w:r>
        <w:rPr>
          <w:rtl/>
          <w:lang w:bidi="fa-IR"/>
        </w:rPr>
        <w:t xml:space="preserve"> إلى </w:t>
      </w:r>
      <w:r w:rsidRPr="006750DF">
        <w:rPr>
          <w:rtl/>
          <w:lang w:bidi="fa-IR"/>
        </w:rPr>
        <w:t>آخر الآية.</w:t>
      </w:r>
    </w:p>
    <w:p w:rsidR="00BD62F3" w:rsidRPr="006750DF" w:rsidRDefault="00BD62F3" w:rsidP="002C718C">
      <w:pPr>
        <w:pStyle w:val="libNormal"/>
        <w:rPr>
          <w:rtl/>
        </w:rPr>
      </w:pPr>
      <w:r w:rsidRPr="00FB47E7">
        <w:rPr>
          <w:rStyle w:val="libBold2Char"/>
          <w:rtl/>
        </w:rPr>
        <w:t xml:space="preserve">247 ـ في تفسير العيّاشي </w:t>
      </w:r>
      <w:r w:rsidRPr="006750DF">
        <w:rPr>
          <w:rtl/>
        </w:rPr>
        <w:t xml:space="preserve">عن حفص بن سالم عن أبي عبد الله </w:t>
      </w:r>
      <w:r w:rsidRPr="002C718C">
        <w:rPr>
          <w:rStyle w:val="libAlaemChar"/>
          <w:rtl/>
        </w:rPr>
        <w:t>عليه‌السلام</w:t>
      </w:r>
      <w:r w:rsidRPr="006750DF">
        <w:rPr>
          <w:rtl/>
        </w:rPr>
        <w:t xml:space="preserve"> قال</w:t>
      </w:r>
      <w:r>
        <w:rPr>
          <w:rtl/>
        </w:rPr>
        <w:t xml:space="preserve">: إنّ </w:t>
      </w:r>
      <w:r w:rsidRPr="006750DF">
        <w:rPr>
          <w:rtl/>
        </w:rPr>
        <w:t>قوما في بنى إسرائيل تؤتى لهم من طعامهم</w:t>
      </w:r>
      <w:r>
        <w:rPr>
          <w:rtl/>
        </w:rPr>
        <w:t xml:space="preserve"> حتّى </w:t>
      </w:r>
      <w:r w:rsidRPr="006750DF">
        <w:rPr>
          <w:rtl/>
        </w:rPr>
        <w:t>جعلوا منه تماثيل بمدن كانت في بلادهم يستنجون بها</w:t>
      </w:r>
      <w:r>
        <w:rPr>
          <w:rtl/>
        </w:rPr>
        <w:t xml:space="preserve">، </w:t>
      </w:r>
      <w:r w:rsidRPr="006750DF">
        <w:rPr>
          <w:rtl/>
        </w:rPr>
        <w:t>فلم يزل الله بهم</w:t>
      </w:r>
      <w:r>
        <w:rPr>
          <w:rtl/>
        </w:rPr>
        <w:t xml:space="preserve"> حتّى </w:t>
      </w:r>
      <w:r w:rsidRPr="006750DF">
        <w:rPr>
          <w:rtl/>
        </w:rPr>
        <w:t>اضطروا</w:t>
      </w:r>
      <w:r>
        <w:rPr>
          <w:rtl/>
        </w:rPr>
        <w:t xml:space="preserve"> إلى </w:t>
      </w:r>
      <w:r w:rsidRPr="006750DF">
        <w:rPr>
          <w:rtl/>
        </w:rPr>
        <w:t>التماثيل يبيعونها ويأكلونها</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ضَرَبَ اللهُ مَثَلاً قَرْيَةً كانَتْ آمِنَةً مُطْمَئِنَّةً يَأْتِيها رِزْقُها رَغَداً مِنْ كُلِّ مَكانٍ فَكَفَرَتْ بِأَنْعُمِ اللهِ فَأَذاقَهَا اللهُ لِباسَ الْجُوعِ وَالْخَوْفِ بِما كانُوا يَصْنَعُونَ</w:t>
      </w:r>
      <w:r w:rsidRPr="002C718C">
        <w:rPr>
          <w:rStyle w:val="libAlaemChar"/>
          <w:rtl/>
        </w:rPr>
        <w:t>)</w:t>
      </w:r>
      <w:r>
        <w:rPr>
          <w:rtl/>
        </w:rPr>
        <w:t>.</w:t>
      </w:r>
    </w:p>
    <w:p w:rsidR="00BD62F3" w:rsidRPr="006750DF" w:rsidRDefault="00BD62F3" w:rsidP="002C718C">
      <w:pPr>
        <w:pStyle w:val="libNormal"/>
        <w:rPr>
          <w:rtl/>
        </w:rPr>
      </w:pPr>
      <w:r w:rsidRPr="006750DF">
        <w:rPr>
          <w:rtl/>
        </w:rPr>
        <w:t>248</w:t>
      </w:r>
      <w:r>
        <w:rPr>
          <w:rtl/>
        </w:rPr>
        <w:t xml:space="preserve"> ـ </w:t>
      </w:r>
      <w:r w:rsidRPr="006750DF">
        <w:rPr>
          <w:rtl/>
        </w:rPr>
        <w:t xml:space="preserve">عن زيد الشحام عن أبي عبد الله </w:t>
      </w:r>
      <w:r w:rsidRPr="002C718C">
        <w:rPr>
          <w:rStyle w:val="libAlaemChar"/>
          <w:rtl/>
        </w:rPr>
        <w:t>عليه‌السلام</w:t>
      </w:r>
      <w:r w:rsidRPr="006750DF">
        <w:rPr>
          <w:rtl/>
        </w:rPr>
        <w:t xml:space="preserve"> قال</w:t>
      </w:r>
      <w:r>
        <w:rPr>
          <w:rtl/>
        </w:rPr>
        <w:t xml:space="preserve">: </w:t>
      </w:r>
      <w:r w:rsidRPr="006750DF">
        <w:rPr>
          <w:rtl/>
        </w:rPr>
        <w:t>كان أبي يكره أن يمسح</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وفي المصدر «الثرثار» مكان «البليان»</w:t>
      </w:r>
      <w:r>
        <w:rPr>
          <w:rtl/>
        </w:rPr>
        <w:t>.</w:t>
      </w:r>
      <w:r w:rsidRPr="006750DF">
        <w:rPr>
          <w:rtl/>
        </w:rPr>
        <w:t xml:space="preserve"> في الموضعين وهو الظاهر.</w:t>
      </w:r>
    </w:p>
    <w:p w:rsidR="00BD62F3" w:rsidRPr="006750DF" w:rsidRDefault="00BD62F3" w:rsidP="00FE354F">
      <w:pPr>
        <w:pStyle w:val="libFootnote0"/>
        <w:rPr>
          <w:rtl/>
          <w:lang w:bidi="fa-IR"/>
        </w:rPr>
      </w:pPr>
      <w:r>
        <w:rPr>
          <w:rtl/>
        </w:rPr>
        <w:t>(</w:t>
      </w:r>
      <w:r w:rsidRPr="006750DF">
        <w:rPr>
          <w:rtl/>
        </w:rPr>
        <w:t xml:space="preserve">2) كذا في النسخ وفي المصدر </w:t>
      </w:r>
      <w:r>
        <w:rPr>
          <w:rtl/>
        </w:rPr>
        <w:t>(</w:t>
      </w:r>
      <w:r w:rsidRPr="006750DF">
        <w:rPr>
          <w:rtl/>
        </w:rPr>
        <w:t>باب فضل الخبز</w:t>
      </w:r>
      <w:r>
        <w:rPr>
          <w:rtl/>
        </w:rPr>
        <w:t xml:space="preserve"> ..</w:t>
      </w:r>
      <w:r w:rsidRPr="006750DF">
        <w:rPr>
          <w:rtl/>
        </w:rPr>
        <w:t>.</w:t>
      </w:r>
      <w:r>
        <w:rPr>
          <w:rtl/>
        </w:rPr>
        <w:t>)</w:t>
      </w:r>
      <w:r w:rsidRPr="006750DF">
        <w:rPr>
          <w:rtl/>
        </w:rPr>
        <w:t xml:space="preserve"> «عن محمد بن سنان عن عيينة»</w:t>
      </w:r>
      <w:r>
        <w:rPr>
          <w:rtl/>
        </w:rPr>
        <w:t>.</w:t>
      </w:r>
    </w:p>
    <w:p w:rsidR="00BD62F3" w:rsidRPr="006750DF" w:rsidRDefault="00BD62F3" w:rsidP="00FE354F">
      <w:pPr>
        <w:pStyle w:val="libFootnote0"/>
        <w:rPr>
          <w:rtl/>
          <w:lang w:bidi="fa-IR"/>
        </w:rPr>
      </w:pPr>
      <w:r>
        <w:rPr>
          <w:rtl/>
        </w:rPr>
        <w:t>(</w:t>
      </w:r>
      <w:r w:rsidRPr="006750DF">
        <w:rPr>
          <w:rtl/>
        </w:rPr>
        <w:t>3) النقي</w:t>
      </w:r>
      <w:r>
        <w:rPr>
          <w:rtl/>
        </w:rPr>
        <w:t xml:space="preserve"> ـ </w:t>
      </w:r>
      <w:r w:rsidRPr="006750DF">
        <w:rPr>
          <w:rtl/>
        </w:rPr>
        <w:t>بفتح النون وكسر القاف وتشديد الياء</w:t>
      </w:r>
      <w:r>
        <w:rPr>
          <w:rtl/>
        </w:rPr>
        <w:t xml:space="preserve"> ـ: </w:t>
      </w:r>
      <w:r w:rsidRPr="006750DF">
        <w:rPr>
          <w:rtl/>
        </w:rPr>
        <w:t>الخبز المعمول من الباب الدقيق.</w:t>
      </w:r>
    </w:p>
    <w:p w:rsidR="00BD62F3" w:rsidRPr="006750DF" w:rsidRDefault="00BD62F3" w:rsidP="00FE354F">
      <w:pPr>
        <w:pStyle w:val="libFootnote0"/>
        <w:rPr>
          <w:rtl/>
          <w:lang w:bidi="fa-IR"/>
        </w:rPr>
      </w:pPr>
      <w:r>
        <w:rPr>
          <w:rtl/>
        </w:rPr>
        <w:t>(</w:t>
      </w:r>
      <w:r w:rsidRPr="006750DF">
        <w:rPr>
          <w:rtl/>
        </w:rPr>
        <w:t>4) الأفهار جمع الفهر</w:t>
      </w:r>
      <w:r>
        <w:rPr>
          <w:rtl/>
        </w:rPr>
        <w:t xml:space="preserve">: </w:t>
      </w:r>
      <w:r w:rsidRPr="006750DF">
        <w:rPr>
          <w:rtl/>
        </w:rPr>
        <w:t>الحجر ملاء الكف. والمذاهب جمع المذهب</w:t>
      </w:r>
      <w:r>
        <w:rPr>
          <w:rtl/>
        </w:rPr>
        <w:t xml:space="preserve">: </w:t>
      </w:r>
      <w:r w:rsidRPr="006750DF">
        <w:rPr>
          <w:rtl/>
        </w:rPr>
        <w:t>المتوضأ وفي بعض النسخ «مناهيهم» بدل «مذاهبهم»</w:t>
      </w:r>
      <w:r>
        <w:rPr>
          <w:rtl/>
        </w:rPr>
        <w:t>.</w:t>
      </w:r>
    </w:p>
    <w:p w:rsidR="00BD62F3" w:rsidRPr="006750DF" w:rsidRDefault="00BD62F3" w:rsidP="002C718C">
      <w:pPr>
        <w:pStyle w:val="libNormal0"/>
        <w:rPr>
          <w:rtl/>
        </w:rPr>
      </w:pPr>
      <w:r>
        <w:rPr>
          <w:rtl/>
        </w:rPr>
        <w:br w:type="page"/>
      </w:r>
      <w:r w:rsidRPr="006750DF">
        <w:rPr>
          <w:rtl/>
        </w:rPr>
        <w:lastRenderedPageBreak/>
        <w:t>يده في المنديل وفيه شيء من الطعام تعظيما له</w:t>
      </w:r>
      <w:r w:rsidRPr="00B42A50">
        <w:rPr>
          <w:rFonts w:hint="cs"/>
          <w:rtl/>
        </w:rPr>
        <w:t xml:space="preserve"> </w:t>
      </w:r>
      <w:r>
        <w:rPr>
          <w:rFonts w:hint="cs"/>
          <w:rtl/>
        </w:rPr>
        <w:t>إ</w:t>
      </w:r>
      <w:r w:rsidRPr="006750DF">
        <w:rPr>
          <w:rtl/>
        </w:rPr>
        <w:t>ل</w:t>
      </w:r>
      <w:r>
        <w:rPr>
          <w:rFonts w:hint="cs"/>
          <w:rtl/>
        </w:rPr>
        <w:t>ّ</w:t>
      </w:r>
      <w:r w:rsidRPr="006750DF">
        <w:rPr>
          <w:rtl/>
        </w:rPr>
        <w:t>ا أن يمصها</w:t>
      </w:r>
      <w:r>
        <w:rPr>
          <w:rtl/>
        </w:rPr>
        <w:t xml:space="preserve">، </w:t>
      </w:r>
      <w:r w:rsidRPr="006750DF">
        <w:rPr>
          <w:rtl/>
        </w:rPr>
        <w:t>أو يكون</w:t>
      </w:r>
      <w:r>
        <w:rPr>
          <w:rtl/>
        </w:rPr>
        <w:t xml:space="preserve"> إلى </w:t>
      </w:r>
      <w:r w:rsidRPr="006750DF">
        <w:rPr>
          <w:rtl/>
        </w:rPr>
        <w:t>جانبه صبي فيمصها</w:t>
      </w:r>
      <w:r>
        <w:rPr>
          <w:rtl/>
        </w:rPr>
        <w:t xml:space="preserve">، </w:t>
      </w:r>
      <w:r w:rsidRPr="006750DF">
        <w:rPr>
          <w:rtl/>
        </w:rPr>
        <w:t>قال</w:t>
      </w:r>
      <w:r>
        <w:rPr>
          <w:rtl/>
        </w:rPr>
        <w:t xml:space="preserve">: </w:t>
      </w:r>
      <w:r w:rsidRPr="006750DF">
        <w:rPr>
          <w:rtl/>
        </w:rPr>
        <w:t>فانى أجد اليسير يقع من الخوان فأتفقده فيضحك الخادم</w:t>
      </w:r>
      <w:r>
        <w:rPr>
          <w:rtl/>
        </w:rPr>
        <w:t xml:space="preserve">، </w:t>
      </w:r>
      <w:r w:rsidRPr="006750DF">
        <w:rPr>
          <w:rtl/>
        </w:rPr>
        <w:t>ثم قال</w:t>
      </w:r>
      <w:r>
        <w:rPr>
          <w:rtl/>
        </w:rPr>
        <w:t xml:space="preserve">: إنّ </w:t>
      </w:r>
      <w:r w:rsidRPr="006750DF">
        <w:rPr>
          <w:rtl/>
        </w:rPr>
        <w:t>أهل قرية ممن كان قبلكم كان الله قد وسع عليهم</w:t>
      </w:r>
      <w:r>
        <w:rPr>
          <w:rtl/>
        </w:rPr>
        <w:t xml:space="preserve"> حتّى </w:t>
      </w:r>
      <w:r w:rsidRPr="006750DF">
        <w:rPr>
          <w:rtl/>
        </w:rPr>
        <w:t>طغوا</w:t>
      </w:r>
      <w:r>
        <w:rPr>
          <w:rtl/>
        </w:rPr>
        <w:t xml:space="preserve">، </w:t>
      </w:r>
      <w:r w:rsidRPr="006750DF">
        <w:rPr>
          <w:rtl/>
        </w:rPr>
        <w:t>فقال بعضهم لبعض</w:t>
      </w:r>
      <w:r>
        <w:rPr>
          <w:rtl/>
        </w:rPr>
        <w:t xml:space="preserve">: </w:t>
      </w:r>
      <w:r w:rsidRPr="006750DF">
        <w:rPr>
          <w:rtl/>
        </w:rPr>
        <w:t>لو عمدنا</w:t>
      </w:r>
      <w:r>
        <w:rPr>
          <w:rtl/>
        </w:rPr>
        <w:t xml:space="preserve"> إلى </w:t>
      </w:r>
      <w:r w:rsidRPr="006750DF">
        <w:rPr>
          <w:rtl/>
        </w:rPr>
        <w:t xml:space="preserve">شيء من هذا النقي فجعلناه نستنجي به كان ألين علينا من الحجارة قال </w:t>
      </w:r>
      <w:r w:rsidRPr="002C718C">
        <w:rPr>
          <w:rStyle w:val="libAlaemChar"/>
          <w:rtl/>
        </w:rPr>
        <w:t>عليه‌السلام</w:t>
      </w:r>
      <w:r>
        <w:rPr>
          <w:rtl/>
        </w:rPr>
        <w:t xml:space="preserve">: </w:t>
      </w:r>
      <w:r w:rsidRPr="006750DF">
        <w:rPr>
          <w:rtl/>
        </w:rPr>
        <w:t>فلما فعلوا ذلك بعث الله على أرضهم دوابا أصغر من الجراد فلم تدع لهم شيئا خلقه الله</w:t>
      </w:r>
      <w:r w:rsidRPr="00B42A50">
        <w:rPr>
          <w:rFonts w:hint="cs"/>
          <w:rtl/>
        </w:rPr>
        <w:t xml:space="preserve"> </w:t>
      </w:r>
      <w:r>
        <w:rPr>
          <w:rFonts w:hint="cs"/>
          <w:rtl/>
        </w:rPr>
        <w:t>إ</w:t>
      </w:r>
      <w:r w:rsidRPr="006750DF">
        <w:rPr>
          <w:rtl/>
        </w:rPr>
        <w:t>ل</w:t>
      </w:r>
      <w:r>
        <w:rPr>
          <w:rFonts w:hint="cs"/>
          <w:rtl/>
        </w:rPr>
        <w:t>ّ</w:t>
      </w:r>
      <w:r w:rsidRPr="006750DF">
        <w:rPr>
          <w:rtl/>
        </w:rPr>
        <w:t>ا أكلته من شجر أو غيره</w:t>
      </w:r>
      <w:r>
        <w:rPr>
          <w:rtl/>
        </w:rPr>
        <w:t xml:space="preserve">، </w:t>
      </w:r>
      <w:r w:rsidRPr="006750DF">
        <w:rPr>
          <w:rtl/>
        </w:rPr>
        <w:t>فبلغ بهم الجهد</w:t>
      </w:r>
      <w:r>
        <w:rPr>
          <w:rtl/>
        </w:rPr>
        <w:t xml:space="preserve"> إلى </w:t>
      </w:r>
      <w:r w:rsidRPr="006750DF">
        <w:rPr>
          <w:rtl/>
        </w:rPr>
        <w:t>أن أقبلوا على الذي كانوا يستنجون به</w:t>
      </w:r>
      <w:r>
        <w:rPr>
          <w:rtl/>
        </w:rPr>
        <w:t xml:space="preserve">، </w:t>
      </w:r>
      <w:r w:rsidRPr="006750DF">
        <w:rPr>
          <w:rtl/>
        </w:rPr>
        <w:t>فأكلوه وهي القرية التي قال الله تعالى</w:t>
      </w:r>
      <w:r>
        <w:rPr>
          <w:rtl/>
        </w:rPr>
        <w:t xml:space="preserve">: </w:t>
      </w:r>
      <w:r w:rsidRPr="002C718C">
        <w:rPr>
          <w:rStyle w:val="libAlaemChar"/>
          <w:rtl/>
        </w:rPr>
        <w:t>(</w:t>
      </w:r>
      <w:r w:rsidRPr="002C718C">
        <w:rPr>
          <w:rStyle w:val="libAieChar"/>
          <w:rtl/>
        </w:rPr>
        <w:t>ضَرَبَ اللهُ مَثَلاً قَرْيَةً كانَتْ آمِنَةً مُطْمَئِنَّةً</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بِما كانُوا يَصْنَعُونَ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249 ـ في أصول الكافي</w:t>
      </w:r>
      <w:r w:rsidRPr="006750DF">
        <w:rPr>
          <w:rtl/>
        </w:rPr>
        <w:t xml:space="preserve"> الحسين بن محمد عن</w:t>
      </w:r>
      <w:r>
        <w:rPr>
          <w:rtl/>
        </w:rPr>
        <w:t xml:space="preserve"> علي بن </w:t>
      </w:r>
      <w:r w:rsidRPr="006750DF">
        <w:rPr>
          <w:rtl/>
        </w:rPr>
        <w:t>محمد بن سعد عن محمد بن مسلم عن</w:t>
      </w:r>
      <w:r>
        <w:rPr>
          <w:rtl/>
        </w:rPr>
        <w:t xml:space="preserve"> إسحق </w:t>
      </w:r>
      <w:r w:rsidRPr="006750DF">
        <w:rPr>
          <w:rtl/>
        </w:rPr>
        <w:t>بن موسى قال</w:t>
      </w:r>
      <w:r>
        <w:rPr>
          <w:rtl/>
        </w:rPr>
        <w:t xml:space="preserve">: </w:t>
      </w:r>
      <w:r w:rsidRPr="006750DF">
        <w:rPr>
          <w:rtl/>
        </w:rPr>
        <w:t>حدثني أخي وعمى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ثلثة مجالس يمقتها الله ويرسل نقمته على أهلها فلا تقاعدوهم ولا تجالسوهم</w:t>
      </w:r>
      <w:r>
        <w:rPr>
          <w:rtl/>
        </w:rPr>
        <w:t xml:space="preserve">، </w:t>
      </w:r>
      <w:r w:rsidRPr="006750DF">
        <w:rPr>
          <w:rtl/>
        </w:rPr>
        <w:t>مجلسا فيه من يصف لسانه كذبا في فتياه</w:t>
      </w:r>
      <w:r>
        <w:rPr>
          <w:rtl/>
        </w:rPr>
        <w:t xml:space="preserve">، </w:t>
      </w:r>
      <w:r w:rsidRPr="006750DF">
        <w:rPr>
          <w:rtl/>
        </w:rPr>
        <w:t>ومجلسا ذكر أعدائنا فبه جديد وذكرنا فيه رث</w:t>
      </w:r>
      <w:r>
        <w:rPr>
          <w:rtl/>
        </w:rPr>
        <w:t xml:space="preserve">، </w:t>
      </w:r>
      <w:r w:rsidRPr="006750DF">
        <w:rPr>
          <w:rtl/>
        </w:rPr>
        <w:t>ومجلسا فيه من يصدعنا وأنت تعلم</w:t>
      </w:r>
      <w:r>
        <w:rPr>
          <w:rtl/>
        </w:rPr>
        <w:t xml:space="preserve">، </w:t>
      </w:r>
      <w:r w:rsidRPr="006750DF">
        <w:rPr>
          <w:rtl/>
        </w:rPr>
        <w:t>قال</w:t>
      </w:r>
      <w:r>
        <w:rPr>
          <w:rtl/>
        </w:rPr>
        <w:t xml:space="preserve">: </w:t>
      </w:r>
      <w:r w:rsidRPr="006750DF">
        <w:rPr>
          <w:rtl/>
        </w:rPr>
        <w:t>ثم تلا</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ثلث آيات من كتاب الله كأنما كن فيه أو قال كفه </w:t>
      </w:r>
      <w:r w:rsidRPr="002C718C">
        <w:rPr>
          <w:rStyle w:val="libAlaemChar"/>
          <w:rtl/>
        </w:rPr>
        <w:t>(</w:t>
      </w:r>
      <w:r w:rsidRPr="002C718C">
        <w:rPr>
          <w:rStyle w:val="libAieChar"/>
          <w:rtl/>
        </w:rPr>
        <w:t>وَلا تَسُبُّوا الَّذِينَ يَدْعُونَ مِنْ دُونِ اللهِ فَيَسُبُّوا اللهَ عَدْواً بِغَيْرِ عِلْمٍ وَإِذا رَأَيْتَ الَّذِينَ يَخُوضُونَ فِي آياتِنا فَأَعْرِضْ عَنْهُمْ حتّى يَخُوضُوا فِي حَدِيثٍ غَيْرِهِ</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وَلا تَقُولُوا لِما تَصِفُ أَلْسِنَتُكُمُ الْكَذِبَ هذا حَلالٌ وَهذا حَرامٌ لِتَفْتَرُوا عَلَى اللهِ الْكَذِبَ</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250 ـ في كتاب التوحيد </w:t>
      </w:r>
      <w:r w:rsidRPr="006750DF">
        <w:rPr>
          <w:rtl/>
        </w:rPr>
        <w:t>محمد بن</w:t>
      </w:r>
      <w:r>
        <w:rPr>
          <w:rtl/>
        </w:rPr>
        <w:t xml:space="preserve"> أحمد </w:t>
      </w:r>
      <w:r w:rsidRPr="006750DF">
        <w:rPr>
          <w:rtl/>
        </w:rPr>
        <w:t>بن الحسن بن الوليد رضى الله عنه في جامعه</w:t>
      </w:r>
      <w:r>
        <w:rPr>
          <w:rtl/>
        </w:rPr>
        <w:t xml:space="preserve"> وحدّثنا </w:t>
      </w:r>
      <w:r w:rsidRPr="006750DF">
        <w:rPr>
          <w:rtl/>
        </w:rPr>
        <w:t>به محمد بن الحسن الصفار عن العباس بن معروف قال حدثني عبد الرحمان بن أبى نجران عن حماد بن عثمان عن عبد الرحيم القصير قال</w:t>
      </w:r>
      <w:r>
        <w:rPr>
          <w:rtl/>
        </w:rPr>
        <w:t xml:space="preserve">: </w:t>
      </w:r>
      <w:r w:rsidRPr="006750DF">
        <w:rPr>
          <w:rtl/>
        </w:rPr>
        <w:t>كتب</w:t>
      </w:r>
      <w:r>
        <w:rPr>
          <w:rtl/>
        </w:rPr>
        <w:t xml:space="preserve"> أبو عبد </w:t>
      </w:r>
      <w:r w:rsidRPr="006750DF">
        <w:rPr>
          <w:rtl/>
        </w:rPr>
        <w:t xml:space="preserve">الله </w:t>
      </w:r>
      <w:r w:rsidRPr="002C718C">
        <w:rPr>
          <w:rStyle w:val="libAlaemChar"/>
          <w:rtl/>
        </w:rPr>
        <w:t>عليه‌السلام</w:t>
      </w:r>
      <w:r w:rsidRPr="006750DF">
        <w:rPr>
          <w:rtl/>
        </w:rPr>
        <w:t xml:space="preserve"> على يدي عبد الملك بن أعين</w:t>
      </w:r>
      <w:r>
        <w:rPr>
          <w:rtl/>
        </w:rPr>
        <w:t xml:space="preserve">: </w:t>
      </w:r>
      <w:r w:rsidRPr="006750DF">
        <w:rPr>
          <w:rtl/>
        </w:rPr>
        <w:t xml:space="preserve">إذا أتى العبد بكبيرة من كبائر المعاصي أو صغيرة من صغائر المعاصي التي نهى الله </w:t>
      </w:r>
      <w:r w:rsidRPr="002C718C">
        <w:rPr>
          <w:rStyle w:val="libAlaemChar"/>
          <w:rtl/>
        </w:rPr>
        <w:t>عزوجل</w:t>
      </w:r>
      <w:r w:rsidRPr="006750DF">
        <w:rPr>
          <w:rtl/>
        </w:rPr>
        <w:t xml:space="preserve"> عنها كان خارجا من الايمان</w:t>
      </w:r>
      <w:r>
        <w:rPr>
          <w:rtl/>
        </w:rPr>
        <w:t xml:space="preserve">، </w:t>
      </w:r>
      <w:r w:rsidRPr="006750DF">
        <w:rPr>
          <w:rtl/>
        </w:rPr>
        <w:t>وساقطا عنه اسم الايمان</w:t>
      </w:r>
      <w:r>
        <w:rPr>
          <w:rtl/>
        </w:rPr>
        <w:t xml:space="preserve">، </w:t>
      </w:r>
      <w:r w:rsidRPr="006750DF">
        <w:rPr>
          <w:rtl/>
        </w:rPr>
        <w:t>وثابتا عليه اسم الإسلام</w:t>
      </w:r>
      <w:r>
        <w:rPr>
          <w:rtl/>
        </w:rPr>
        <w:t xml:space="preserve">، </w:t>
      </w:r>
      <w:r w:rsidRPr="006750DF">
        <w:rPr>
          <w:rtl/>
        </w:rPr>
        <w:t>فان تاب واستغفر عاد</w:t>
      </w:r>
      <w:r>
        <w:rPr>
          <w:rtl/>
        </w:rPr>
        <w:t xml:space="preserve"> إلى </w:t>
      </w:r>
      <w:r w:rsidRPr="006750DF">
        <w:rPr>
          <w:rtl/>
        </w:rPr>
        <w:t>الايمان ولم يخرجه</w:t>
      </w:r>
      <w:r>
        <w:rPr>
          <w:rtl/>
        </w:rPr>
        <w:t xml:space="preserve"> إلى </w:t>
      </w:r>
      <w:r w:rsidRPr="006750DF">
        <w:rPr>
          <w:rtl/>
        </w:rPr>
        <w:t>الكفر والجحود والاستحلال</w:t>
      </w:r>
      <w:r>
        <w:rPr>
          <w:rtl/>
        </w:rPr>
        <w:t xml:space="preserve">، </w:t>
      </w:r>
      <w:r w:rsidRPr="006750DF">
        <w:rPr>
          <w:rtl/>
        </w:rPr>
        <w:t>فاذا قال للحلال هذا حرام وللحرام هذا حلال ودان بذلك</w:t>
      </w:r>
      <w:r>
        <w:rPr>
          <w:rtl/>
        </w:rPr>
        <w:t xml:space="preserve">، </w:t>
      </w:r>
      <w:r w:rsidRPr="006750DF">
        <w:rPr>
          <w:rtl/>
        </w:rPr>
        <w:t>فعندنا</w:t>
      </w:r>
    </w:p>
    <w:p w:rsidR="00BD62F3" w:rsidRPr="006750DF" w:rsidRDefault="00BD62F3" w:rsidP="002C718C">
      <w:pPr>
        <w:pStyle w:val="libNormal0"/>
        <w:rPr>
          <w:rtl/>
        </w:rPr>
      </w:pPr>
      <w:r>
        <w:rPr>
          <w:rtl/>
        </w:rPr>
        <w:br w:type="page"/>
      </w:r>
      <w:r w:rsidRPr="006750DF">
        <w:rPr>
          <w:rtl/>
        </w:rPr>
        <w:lastRenderedPageBreak/>
        <w:t>يكون خارجا من الايمان والإسلام</w:t>
      </w:r>
      <w:r>
        <w:rPr>
          <w:rtl/>
        </w:rPr>
        <w:t xml:space="preserve"> إلى </w:t>
      </w:r>
      <w:r w:rsidRPr="006750DF">
        <w:rPr>
          <w:rtl/>
        </w:rPr>
        <w:t>الكفر</w:t>
      </w:r>
      <w:r>
        <w:rPr>
          <w:rtl/>
        </w:rPr>
        <w:t xml:space="preserve">، </w:t>
      </w:r>
      <w:r w:rsidRPr="006750DF">
        <w:rPr>
          <w:rtl/>
        </w:rPr>
        <w:t>وكان بمنزلة رجل دخل الحرم ثم دخل الكعبة فأحدث في الكعبة حدثا فاخرج عن الكعبة وعن الحرم</w:t>
      </w:r>
      <w:r>
        <w:rPr>
          <w:rtl/>
        </w:rPr>
        <w:t xml:space="preserve">، </w:t>
      </w:r>
      <w:r w:rsidRPr="006750DF">
        <w:rPr>
          <w:rtl/>
        </w:rPr>
        <w:t>فضربت عنقه وصار</w:t>
      </w:r>
      <w:r>
        <w:rPr>
          <w:rtl/>
        </w:rPr>
        <w:t xml:space="preserve"> إلى </w:t>
      </w:r>
      <w:r w:rsidRPr="006750DF">
        <w:rPr>
          <w:rtl/>
        </w:rPr>
        <w:t>النار</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251 ـ في تفسير عليّ بن إبراهيم  </w:t>
      </w:r>
      <w:r w:rsidRPr="006750DF">
        <w:rPr>
          <w:rtl/>
          <w:lang w:bidi="fa-IR"/>
        </w:rPr>
        <w:t xml:space="preserve">ثم قال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تَقُولُوا لِما تَصِفُ أَلْسِنَتُكُمُ الْكَذِبَ هذا حَلالٌ وَهذا حَرامٌ لِتَفْتَرُوا عَلَى اللهِ الْكَذِبَ</w:t>
      </w:r>
      <w:r w:rsidRPr="002C718C">
        <w:rPr>
          <w:rStyle w:val="libAlaemChar"/>
          <w:rtl/>
        </w:rPr>
        <w:t>)</w:t>
      </w:r>
      <w:r w:rsidRPr="006750DF">
        <w:rPr>
          <w:rtl/>
          <w:lang w:bidi="fa-IR"/>
        </w:rPr>
        <w:t xml:space="preserve"> قال</w:t>
      </w:r>
      <w:r>
        <w:rPr>
          <w:rtl/>
          <w:lang w:bidi="fa-IR"/>
        </w:rPr>
        <w:t xml:space="preserve">: </w:t>
      </w:r>
      <w:r w:rsidRPr="006750DF">
        <w:rPr>
          <w:rtl/>
          <w:lang w:bidi="fa-IR"/>
        </w:rPr>
        <w:t>هو ما كانت اليهود تقول</w:t>
      </w:r>
      <w:r>
        <w:rPr>
          <w:rtl/>
          <w:lang w:bidi="fa-IR"/>
        </w:rPr>
        <w:t xml:space="preserve">: </w:t>
      </w:r>
      <w:r w:rsidRPr="002C718C">
        <w:rPr>
          <w:rStyle w:val="libAlaemChar"/>
          <w:rtl/>
        </w:rPr>
        <w:t>(</w:t>
      </w:r>
      <w:r w:rsidRPr="002C718C">
        <w:rPr>
          <w:rStyle w:val="libAieChar"/>
          <w:rtl/>
        </w:rPr>
        <w:t>ما فِي بُطُونِ هذِهِ الْأَنْعامِ خالِصَةٌ لِذُكُورِنا وَمُحَرَّمٌ عَلى أَزْواجِنا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252 ـ في كتاب كمال الدين </w:t>
      </w:r>
      <w:r w:rsidRPr="006750DF">
        <w:rPr>
          <w:rtl/>
        </w:rPr>
        <w:t>وتمام النعمة باسناده</w:t>
      </w:r>
      <w:r>
        <w:rPr>
          <w:rtl/>
        </w:rPr>
        <w:t xml:space="preserve"> إلى </w:t>
      </w:r>
      <w:r w:rsidRPr="006750DF">
        <w:rPr>
          <w:rtl/>
        </w:rPr>
        <w:t xml:space="preserve">عبد الرحمن بن سمرة عن النبي </w:t>
      </w:r>
      <w:r w:rsidRPr="002C718C">
        <w:rPr>
          <w:rStyle w:val="libAlaemChar"/>
          <w:rtl/>
        </w:rPr>
        <w:t>صلى‌الله‌عليه‌وآله</w:t>
      </w:r>
      <w:r w:rsidRPr="006750DF">
        <w:rPr>
          <w:rtl/>
        </w:rPr>
        <w:t xml:space="preserve"> حديث طويل يقول فيه</w:t>
      </w:r>
      <w:r>
        <w:rPr>
          <w:rtl/>
        </w:rPr>
        <w:t xml:space="preserve">: </w:t>
      </w:r>
      <w:r w:rsidRPr="006750DF">
        <w:rPr>
          <w:rtl/>
        </w:rPr>
        <w:t>ومن فسر القرآن برأيه فقد افترى على الله الكذب.</w:t>
      </w:r>
    </w:p>
    <w:p w:rsidR="00BD62F3" w:rsidRPr="006750DF" w:rsidRDefault="00BD62F3" w:rsidP="002C718C">
      <w:pPr>
        <w:pStyle w:val="libNormal"/>
        <w:rPr>
          <w:rtl/>
        </w:rPr>
      </w:pPr>
      <w:r w:rsidRPr="00FB47E7">
        <w:rPr>
          <w:rStyle w:val="libBold2Char"/>
          <w:rtl/>
        </w:rPr>
        <w:t xml:space="preserve">253 ـ في الكافي عليّ بن إبراهيم  </w:t>
      </w:r>
      <w:r w:rsidRPr="006750DF">
        <w:rPr>
          <w:rtl/>
        </w:rPr>
        <w:t>عن هارون بن مسلم عن مسعدة بن صدقة عن</w:t>
      </w:r>
      <w:r>
        <w:rPr>
          <w:rtl/>
        </w:rPr>
        <w:t xml:space="preserve"> أبي عبد الله </w:t>
      </w:r>
      <w:r w:rsidRPr="002C718C">
        <w:rPr>
          <w:rStyle w:val="libAlaemChar"/>
          <w:rtl/>
        </w:rPr>
        <w:t>عليه‌السلام</w:t>
      </w:r>
      <w:r w:rsidRPr="006750DF">
        <w:rPr>
          <w:rtl/>
        </w:rPr>
        <w:t xml:space="preserve"> وقال بعده وبهذا الأسناد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والامة واحدة فصاعدا كما قال الله سبحانه وتعالى</w:t>
      </w:r>
      <w:r>
        <w:rPr>
          <w:rtl/>
        </w:rPr>
        <w:t xml:space="preserve">: </w:t>
      </w:r>
      <w:r w:rsidRPr="002C718C">
        <w:rPr>
          <w:rStyle w:val="libAlaemChar"/>
          <w:rtl/>
        </w:rPr>
        <w:t>(</w:t>
      </w:r>
      <w:r w:rsidRPr="002C718C">
        <w:rPr>
          <w:rStyle w:val="libAieChar"/>
          <w:rtl/>
        </w:rPr>
        <w:t>إِنَّ إِبْراهِيمَ كانَ أُمَّةً قانِتاً لِلَّهِ</w:t>
      </w:r>
      <w:r w:rsidRPr="002C718C">
        <w:rPr>
          <w:rStyle w:val="libAlaemChar"/>
          <w:rtl/>
        </w:rPr>
        <w:t>)</w:t>
      </w:r>
      <w:r w:rsidRPr="006750DF">
        <w:rPr>
          <w:rtl/>
        </w:rPr>
        <w:t xml:space="preserve"> يقول</w:t>
      </w:r>
      <w:r>
        <w:rPr>
          <w:rtl/>
        </w:rPr>
        <w:t xml:space="preserve">: </w:t>
      </w:r>
      <w:r w:rsidRPr="006750DF">
        <w:rPr>
          <w:rtl/>
        </w:rPr>
        <w:t>مطيعا لله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254 ـ في تفسير العيّاشي </w:t>
      </w:r>
      <w:r w:rsidRPr="006750DF">
        <w:rPr>
          <w:rtl/>
          <w:lang w:bidi="fa-IR"/>
        </w:rPr>
        <w:t>عن زرارة وحمران ومحمد بن مسلم</w:t>
      </w:r>
      <w:r>
        <w:rPr>
          <w:rtl/>
          <w:lang w:bidi="fa-IR"/>
        </w:rPr>
        <w:t xml:space="preserve"> عن أبي </w:t>
      </w:r>
      <w:r w:rsidRPr="006750DF">
        <w:rPr>
          <w:rtl/>
          <w:lang w:bidi="fa-IR"/>
        </w:rPr>
        <w:t xml:space="preserve">جعفر وأبى عبد الله </w:t>
      </w:r>
      <w:r w:rsidRPr="002C718C">
        <w:rPr>
          <w:rStyle w:val="libAlaemChar"/>
          <w:rtl/>
        </w:rPr>
        <w:t>عليهما‌السلام</w:t>
      </w:r>
      <w:r w:rsidRPr="006750DF">
        <w:rPr>
          <w:rtl/>
          <w:lang w:bidi="fa-IR"/>
        </w:rPr>
        <w:t xml:space="preserve"> عن قول الله</w:t>
      </w:r>
      <w:r>
        <w:rPr>
          <w:rtl/>
          <w:lang w:bidi="fa-IR"/>
        </w:rPr>
        <w:t xml:space="preserve">: </w:t>
      </w:r>
      <w:r w:rsidRPr="002C718C">
        <w:rPr>
          <w:rStyle w:val="libAlaemChar"/>
          <w:rtl/>
        </w:rPr>
        <w:t>(</w:t>
      </w:r>
      <w:r w:rsidRPr="002C718C">
        <w:rPr>
          <w:rStyle w:val="libAieChar"/>
          <w:rtl/>
        </w:rPr>
        <w:t>إِنَّ إِبْراهِيمَ كانَ أُمَّةً قانِتاً لِلَّهِ حَنِيفاً</w:t>
      </w:r>
      <w:r w:rsidRPr="002C718C">
        <w:rPr>
          <w:rStyle w:val="libAlaemChar"/>
          <w:rtl/>
        </w:rPr>
        <w:t>)</w:t>
      </w:r>
      <w:r w:rsidRPr="006750DF">
        <w:rPr>
          <w:rtl/>
          <w:lang w:bidi="fa-IR"/>
        </w:rPr>
        <w:t xml:space="preserve"> قال</w:t>
      </w:r>
      <w:r>
        <w:rPr>
          <w:rtl/>
          <w:lang w:bidi="fa-IR"/>
        </w:rPr>
        <w:t xml:space="preserve">: </w:t>
      </w:r>
      <w:r w:rsidRPr="006750DF">
        <w:rPr>
          <w:rtl/>
          <w:lang w:bidi="fa-IR"/>
        </w:rPr>
        <w:t>شيء فضل الله به.</w:t>
      </w:r>
    </w:p>
    <w:p w:rsidR="00BD62F3" w:rsidRPr="006750DF" w:rsidRDefault="00BD62F3" w:rsidP="002C718C">
      <w:pPr>
        <w:pStyle w:val="libNormal"/>
        <w:rPr>
          <w:rtl/>
          <w:lang w:bidi="fa-IR"/>
        </w:rPr>
      </w:pPr>
      <w:r w:rsidRPr="006750DF">
        <w:rPr>
          <w:rtl/>
          <w:lang w:bidi="fa-IR"/>
        </w:rPr>
        <w:t>255</w:t>
      </w:r>
      <w:r>
        <w:rPr>
          <w:rtl/>
          <w:lang w:bidi="fa-IR"/>
        </w:rPr>
        <w:t xml:space="preserve"> ـ </w:t>
      </w:r>
      <w:r w:rsidRPr="006750DF">
        <w:rPr>
          <w:rtl/>
          <w:lang w:bidi="fa-IR"/>
        </w:rPr>
        <w:t>قال</w:t>
      </w:r>
      <w:r>
        <w:rPr>
          <w:rtl/>
          <w:lang w:bidi="fa-IR"/>
        </w:rPr>
        <w:t xml:space="preserve"> أبو </w:t>
      </w:r>
      <w:r w:rsidRPr="006750DF">
        <w:rPr>
          <w:rtl/>
          <w:lang w:bidi="fa-IR"/>
        </w:rPr>
        <w:t>بصير عن</w:t>
      </w:r>
      <w:r>
        <w:rPr>
          <w:rtl/>
          <w:lang w:bidi="fa-IR"/>
        </w:rPr>
        <w:t xml:space="preserve"> أبي عبد الله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إِنَّ إِبْراهِيمَ كانَ أُمَّةً قانِتاً لِلَّهِ حَنِيفاً</w:t>
      </w:r>
      <w:r w:rsidRPr="002C718C">
        <w:rPr>
          <w:rStyle w:val="libAlaemChar"/>
          <w:rtl/>
        </w:rPr>
        <w:t>)</w:t>
      </w:r>
      <w:r w:rsidRPr="006750DF">
        <w:rPr>
          <w:rtl/>
          <w:lang w:bidi="fa-IR"/>
        </w:rPr>
        <w:t xml:space="preserve"> قال</w:t>
      </w:r>
      <w:r>
        <w:rPr>
          <w:rtl/>
          <w:lang w:bidi="fa-IR"/>
        </w:rPr>
        <w:t xml:space="preserve">: </w:t>
      </w:r>
      <w:r w:rsidRPr="006750DF">
        <w:rPr>
          <w:rtl/>
          <w:lang w:bidi="fa-IR"/>
        </w:rPr>
        <w:t>سماه الله امة.</w:t>
      </w:r>
    </w:p>
    <w:p w:rsidR="00BD62F3" w:rsidRPr="006750DF" w:rsidRDefault="00BD62F3" w:rsidP="002C718C">
      <w:pPr>
        <w:pStyle w:val="libNormal"/>
        <w:rPr>
          <w:rtl/>
          <w:lang w:bidi="fa-IR"/>
        </w:rPr>
      </w:pPr>
      <w:r w:rsidRPr="006750DF">
        <w:rPr>
          <w:rtl/>
          <w:lang w:bidi="fa-IR"/>
        </w:rPr>
        <w:t>256</w:t>
      </w:r>
      <w:r>
        <w:rPr>
          <w:rtl/>
          <w:lang w:bidi="fa-IR"/>
        </w:rPr>
        <w:t xml:space="preserve"> ـ </w:t>
      </w:r>
      <w:r w:rsidRPr="006750DF">
        <w:rPr>
          <w:rtl/>
          <w:lang w:bidi="fa-IR"/>
        </w:rPr>
        <w:t xml:space="preserve">يونس بن ظبيان عنه </w:t>
      </w:r>
      <w:r w:rsidRPr="002C718C">
        <w:rPr>
          <w:rStyle w:val="libAlaemChar"/>
          <w:rtl/>
        </w:rPr>
        <w:t>(</w:t>
      </w:r>
      <w:r w:rsidRPr="002C718C">
        <w:rPr>
          <w:rStyle w:val="libAieChar"/>
          <w:rtl/>
        </w:rPr>
        <w:t>إِنَّ إِبْراهِيمَ كانَ أُمَّةً قانِتاً</w:t>
      </w:r>
      <w:r w:rsidRPr="002C718C">
        <w:rPr>
          <w:rStyle w:val="libAlaemChar"/>
          <w:rtl/>
        </w:rPr>
        <w:t>)</w:t>
      </w:r>
      <w:r w:rsidRPr="006750DF">
        <w:rPr>
          <w:rtl/>
          <w:lang w:bidi="fa-IR"/>
        </w:rPr>
        <w:t xml:space="preserve"> امة واحدة.</w:t>
      </w:r>
    </w:p>
    <w:p w:rsidR="00BD62F3" w:rsidRPr="006750DF" w:rsidRDefault="00BD62F3" w:rsidP="002C718C">
      <w:pPr>
        <w:pStyle w:val="libNormal"/>
        <w:rPr>
          <w:rtl/>
        </w:rPr>
      </w:pPr>
      <w:r w:rsidRPr="006750DF">
        <w:rPr>
          <w:rtl/>
        </w:rPr>
        <w:t>257</w:t>
      </w:r>
      <w:r>
        <w:rPr>
          <w:rtl/>
        </w:rPr>
        <w:t xml:space="preserve"> ـ </w:t>
      </w:r>
      <w:r w:rsidRPr="006750DF">
        <w:rPr>
          <w:rtl/>
        </w:rPr>
        <w:t>عن سماعة بن مهران قال</w:t>
      </w:r>
      <w:r>
        <w:rPr>
          <w:rtl/>
        </w:rPr>
        <w:t xml:space="preserve">: </w:t>
      </w:r>
      <w:r w:rsidRPr="006750DF">
        <w:rPr>
          <w:rtl/>
        </w:rPr>
        <w:t xml:space="preserve">سمعت عبدا صالحا </w:t>
      </w:r>
      <w:r w:rsidRPr="00467FAA">
        <w:rPr>
          <w:rStyle w:val="libFootnotenumChar"/>
          <w:rtl/>
        </w:rPr>
        <w:t>(1)</w:t>
      </w:r>
      <w:r w:rsidRPr="006750DF">
        <w:rPr>
          <w:rtl/>
        </w:rPr>
        <w:t xml:space="preserve"> يقول</w:t>
      </w:r>
      <w:r>
        <w:rPr>
          <w:rtl/>
        </w:rPr>
        <w:t xml:space="preserve">: </w:t>
      </w:r>
      <w:r w:rsidRPr="006750DF">
        <w:rPr>
          <w:rtl/>
        </w:rPr>
        <w:t xml:space="preserve">لقد كانت الدنيا وما </w:t>
      </w:r>
      <w:r>
        <w:rPr>
          <w:rtl/>
        </w:rPr>
        <w:t>[</w:t>
      </w:r>
      <w:r w:rsidRPr="006750DF">
        <w:rPr>
          <w:rtl/>
        </w:rPr>
        <w:t>كان</w:t>
      </w:r>
      <w:r>
        <w:rPr>
          <w:rtl/>
        </w:rPr>
        <w:t>]</w:t>
      </w:r>
      <w:r w:rsidRPr="006750DF">
        <w:rPr>
          <w:rtl/>
        </w:rPr>
        <w:t xml:space="preserve"> فيها </w:t>
      </w:r>
      <w:r>
        <w:rPr>
          <w:rFonts w:hint="cs"/>
          <w:rtl/>
        </w:rPr>
        <w:t>إ</w:t>
      </w:r>
      <w:r w:rsidRPr="006750DF">
        <w:rPr>
          <w:rtl/>
        </w:rPr>
        <w:t>ل</w:t>
      </w:r>
      <w:r>
        <w:rPr>
          <w:rFonts w:hint="cs"/>
          <w:rtl/>
        </w:rPr>
        <w:t>ّ</w:t>
      </w:r>
      <w:r w:rsidRPr="006750DF">
        <w:rPr>
          <w:rtl/>
        </w:rPr>
        <w:t>ا واحد يعبد الله</w:t>
      </w:r>
      <w:r>
        <w:rPr>
          <w:rtl/>
        </w:rPr>
        <w:t xml:space="preserve">، </w:t>
      </w:r>
      <w:r w:rsidRPr="006750DF">
        <w:rPr>
          <w:rtl/>
        </w:rPr>
        <w:t>ولو كان معه غيره إذا لأضافه</w:t>
      </w:r>
      <w:r>
        <w:rPr>
          <w:rtl/>
        </w:rPr>
        <w:t xml:space="preserve"> إليه </w:t>
      </w:r>
      <w:r w:rsidRPr="006750DF">
        <w:rPr>
          <w:rtl/>
        </w:rPr>
        <w:t>حيث يقول</w:t>
      </w:r>
      <w:r>
        <w:rPr>
          <w:rtl/>
        </w:rPr>
        <w:t xml:space="preserve">: </w:t>
      </w:r>
      <w:r w:rsidRPr="002C718C">
        <w:rPr>
          <w:rStyle w:val="libAlaemChar"/>
          <w:rtl/>
        </w:rPr>
        <w:t>(</w:t>
      </w:r>
      <w:r w:rsidRPr="002C718C">
        <w:rPr>
          <w:rStyle w:val="libAieChar"/>
          <w:rtl/>
        </w:rPr>
        <w:t>إِنَّ إِبْراهِيمَ كانَ أُمَّةً قانِتاً لِلَّهِ حَنِيفاً وَلَمْ يَكُ مِنَ الْمُشْرِكِينَ</w:t>
      </w:r>
      <w:r w:rsidRPr="002C718C">
        <w:rPr>
          <w:rStyle w:val="libAlaemChar"/>
          <w:rtl/>
        </w:rPr>
        <w:t>)</w:t>
      </w:r>
      <w:r w:rsidRPr="006750DF">
        <w:rPr>
          <w:rtl/>
        </w:rPr>
        <w:t xml:space="preserve"> فصبر بذلك ما شاء الله</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«العبد الصالح» بدل «عبدا صالحا»</w:t>
      </w:r>
      <w:r>
        <w:rPr>
          <w:rtl/>
        </w:rPr>
        <w:t>.</w:t>
      </w:r>
    </w:p>
    <w:p w:rsidR="00BD62F3" w:rsidRPr="006750DF" w:rsidRDefault="00BD62F3" w:rsidP="002C718C">
      <w:pPr>
        <w:pStyle w:val="libNormal0"/>
        <w:rPr>
          <w:rtl/>
        </w:rPr>
      </w:pPr>
      <w:r>
        <w:rPr>
          <w:rtl/>
        </w:rPr>
        <w:br w:type="page"/>
      </w:r>
      <w:r w:rsidRPr="006750DF">
        <w:rPr>
          <w:rtl/>
        </w:rPr>
        <w:lastRenderedPageBreak/>
        <w:t>آنسه بإسماعيل واسحق فصاروا ثلثة.</w:t>
      </w:r>
    </w:p>
    <w:p w:rsidR="00BD62F3" w:rsidRPr="006750DF" w:rsidRDefault="00BD62F3" w:rsidP="002C718C">
      <w:pPr>
        <w:pStyle w:val="libNormal"/>
        <w:rPr>
          <w:rtl/>
        </w:rPr>
      </w:pPr>
      <w:r w:rsidRPr="00FB47E7">
        <w:rPr>
          <w:rStyle w:val="libBold2Char"/>
          <w:rtl/>
        </w:rPr>
        <w:t xml:space="preserve">258 ـ في تفسير عليّ بن إبراهيم  </w:t>
      </w:r>
      <w:r w:rsidRPr="006750DF">
        <w:rPr>
          <w:rtl/>
        </w:rPr>
        <w:t>وفي رواية</w:t>
      </w:r>
      <w:r>
        <w:rPr>
          <w:rtl/>
        </w:rPr>
        <w:t xml:space="preserve"> أبي الجارود عن أبي </w:t>
      </w:r>
      <w:r w:rsidRPr="006750DF">
        <w:rPr>
          <w:rtl/>
        </w:rPr>
        <w:t xml:space="preserve">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إِنَّ إِبْراهِيمَ كانَ أُمَّةً قانِتاً لِلَّهِ حَنِيفاً</w:t>
      </w:r>
      <w:r w:rsidRPr="002C718C">
        <w:rPr>
          <w:rStyle w:val="libAlaemChar"/>
          <w:rtl/>
        </w:rPr>
        <w:t>)</w:t>
      </w:r>
      <w:r w:rsidRPr="006750DF">
        <w:rPr>
          <w:rtl/>
        </w:rPr>
        <w:t xml:space="preserve"> وذلك</w:t>
      </w:r>
      <w:r w:rsidRPr="002F3A48">
        <w:rPr>
          <w:rFonts w:hint="cs"/>
          <w:rtl/>
        </w:rPr>
        <w:t xml:space="preserve"> </w:t>
      </w:r>
      <w:r>
        <w:rPr>
          <w:rFonts w:hint="cs"/>
          <w:rtl/>
        </w:rPr>
        <w:t>أ</w:t>
      </w:r>
      <w:r w:rsidRPr="006750DF">
        <w:rPr>
          <w:rtl/>
        </w:rPr>
        <w:t>ن</w:t>
      </w:r>
      <w:r>
        <w:rPr>
          <w:rFonts w:hint="cs"/>
          <w:rtl/>
        </w:rPr>
        <w:t>ّ</w:t>
      </w:r>
      <w:r w:rsidRPr="006750DF">
        <w:rPr>
          <w:rtl/>
        </w:rPr>
        <w:t>ه على دين لم يكن عليه أحد غيره فكان امة واحدة</w:t>
      </w:r>
      <w:r>
        <w:rPr>
          <w:rtl/>
        </w:rPr>
        <w:t xml:space="preserve">، </w:t>
      </w:r>
      <w:r w:rsidRPr="006750DF">
        <w:rPr>
          <w:rtl/>
        </w:rPr>
        <w:t>واما قانتا فالمطيع</w:t>
      </w:r>
      <w:r>
        <w:rPr>
          <w:rtl/>
        </w:rPr>
        <w:t xml:space="preserve">، </w:t>
      </w:r>
      <w:r w:rsidRPr="006750DF">
        <w:rPr>
          <w:rtl/>
        </w:rPr>
        <w:t>واما الحنيف فالمسلم</w:t>
      </w:r>
      <w:r>
        <w:rPr>
          <w:rtl/>
        </w:rPr>
        <w:t xml:space="preserve">، </w:t>
      </w:r>
      <w:r w:rsidRPr="002C718C">
        <w:rPr>
          <w:rStyle w:val="libAlaemChar"/>
          <w:rtl/>
        </w:rPr>
        <w:t>(</w:t>
      </w:r>
      <w:r w:rsidRPr="002C718C">
        <w:rPr>
          <w:rStyle w:val="libAieChar"/>
          <w:rtl/>
        </w:rPr>
        <w:t>وَهَداهُ إلى صِراطٍ مُسْتَقِيمٍ</w:t>
      </w:r>
      <w:r w:rsidRPr="002C718C">
        <w:rPr>
          <w:rStyle w:val="libAlaemChar"/>
          <w:rtl/>
        </w:rPr>
        <w:t>)</w:t>
      </w:r>
      <w:r w:rsidRPr="006750DF">
        <w:rPr>
          <w:rtl/>
        </w:rPr>
        <w:t xml:space="preserve"> قال</w:t>
      </w:r>
      <w:r>
        <w:rPr>
          <w:rtl/>
        </w:rPr>
        <w:t xml:space="preserve">: إلى </w:t>
      </w:r>
      <w:r w:rsidRPr="006750DF">
        <w:rPr>
          <w:rtl/>
        </w:rPr>
        <w:t>الطريق الواضح.</w:t>
      </w:r>
    </w:p>
    <w:p w:rsidR="00BD62F3" w:rsidRPr="006750DF" w:rsidRDefault="00BD62F3" w:rsidP="002C718C">
      <w:pPr>
        <w:pStyle w:val="libNormal"/>
        <w:rPr>
          <w:rtl/>
        </w:rPr>
      </w:pPr>
      <w:r w:rsidRPr="00FB47E7">
        <w:rPr>
          <w:rStyle w:val="libBold2Char"/>
          <w:rtl/>
        </w:rPr>
        <w:t xml:space="preserve">259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ولا طريق للأكياس من المؤمنين أسلم من الاقتداء</w:t>
      </w:r>
      <w:r>
        <w:rPr>
          <w:rtl/>
        </w:rPr>
        <w:t xml:space="preserve">، </w:t>
      </w:r>
      <w:r w:rsidRPr="006750DF">
        <w:rPr>
          <w:rtl/>
        </w:rPr>
        <w:t>لأنه المنهج الأوضح</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ثُمَّ أَوْحَيْنا إِلَيْكَ أَنِ اتَّبِعْ مِلَّةَ إِبْراهِيمَ حَنِيفاً</w:t>
      </w:r>
      <w:r w:rsidRPr="002C718C">
        <w:rPr>
          <w:rStyle w:val="libAlaemChar"/>
          <w:rtl/>
        </w:rPr>
        <w:t>)</w:t>
      </w:r>
      <w:r w:rsidRPr="006750DF">
        <w:rPr>
          <w:rtl/>
        </w:rPr>
        <w:t xml:space="preserve"> فلو كان لدين الله تعالى سلك أقوم من الاقتداء لندب أوليائه وأنبيائه اليه.</w:t>
      </w:r>
    </w:p>
    <w:p w:rsidR="00BD62F3" w:rsidRPr="006750DF" w:rsidRDefault="00BD62F3" w:rsidP="002C718C">
      <w:pPr>
        <w:pStyle w:val="libNormal"/>
        <w:rPr>
          <w:rtl/>
          <w:lang w:bidi="fa-IR"/>
        </w:rPr>
      </w:pPr>
      <w:r w:rsidRPr="00FB47E7">
        <w:rPr>
          <w:rStyle w:val="libBold2Char"/>
          <w:rtl/>
        </w:rPr>
        <w:t xml:space="preserve">260 ـ في محاسن البرقي </w:t>
      </w:r>
      <w:r w:rsidRPr="006750DF">
        <w:rPr>
          <w:rtl/>
          <w:lang w:bidi="fa-IR"/>
        </w:rPr>
        <w:t>عنه عن ابن فضال عن حماد بن عثمان عن عبد الله ابن سليمان الصيرفي قال</w:t>
      </w:r>
      <w:r>
        <w:rPr>
          <w:rtl/>
          <w:lang w:bidi="fa-IR"/>
        </w:rPr>
        <w:t xml:space="preserve">: </w:t>
      </w:r>
      <w:r w:rsidRPr="006750DF">
        <w:rPr>
          <w:rtl/>
          <w:lang w:bidi="fa-IR"/>
        </w:rPr>
        <w:t xml:space="preserve">سمعت أبا جعفر </w:t>
      </w:r>
      <w:r w:rsidRPr="002C718C">
        <w:rPr>
          <w:rStyle w:val="libAlaemChar"/>
          <w:rtl/>
        </w:rPr>
        <w:t>عليه‌السلام</w:t>
      </w:r>
      <w:r w:rsidRPr="006750DF">
        <w:rPr>
          <w:rtl/>
          <w:lang w:bidi="fa-IR"/>
        </w:rPr>
        <w:t xml:space="preserve"> يقول</w:t>
      </w:r>
      <w:r>
        <w:rPr>
          <w:rtl/>
          <w:lang w:bidi="fa-IR"/>
        </w:rPr>
        <w:t xml:space="preserve">: </w:t>
      </w:r>
      <w:r w:rsidRPr="002C718C">
        <w:rPr>
          <w:rStyle w:val="libAlaemChar"/>
          <w:rtl/>
        </w:rPr>
        <w:t>(</w:t>
      </w:r>
      <w:r w:rsidRPr="002C718C">
        <w:rPr>
          <w:rStyle w:val="libAieChar"/>
          <w:rtl/>
        </w:rPr>
        <w:t>إِنَّ أَوْلَى النَّاسِ بِإِبْراهِيمَ لَلَّذِينَ اتَّبَعُوهُ وَهذَا النَّبِيُّ وَالَّذِينَ آمَنُوا</w:t>
      </w:r>
      <w:r w:rsidRPr="002C718C">
        <w:rPr>
          <w:rStyle w:val="libAlaemChar"/>
          <w:rtl/>
        </w:rPr>
        <w:t>)</w:t>
      </w:r>
      <w:r w:rsidRPr="006750DF">
        <w:rPr>
          <w:rtl/>
          <w:lang w:bidi="fa-IR"/>
        </w:rPr>
        <w:t xml:space="preserve"> ثم قال</w:t>
      </w:r>
      <w:r>
        <w:rPr>
          <w:rtl/>
          <w:lang w:bidi="fa-IR"/>
        </w:rPr>
        <w:t xml:space="preserve">: </w:t>
      </w:r>
      <w:r w:rsidRPr="006750DF">
        <w:rPr>
          <w:rtl/>
          <w:lang w:bidi="fa-IR"/>
        </w:rPr>
        <w:t>أنتم والله على دين إبراهيم ومنهاجه</w:t>
      </w:r>
      <w:r>
        <w:rPr>
          <w:rtl/>
          <w:lang w:bidi="fa-IR"/>
        </w:rPr>
        <w:t xml:space="preserve">، </w:t>
      </w:r>
      <w:r w:rsidRPr="006750DF">
        <w:rPr>
          <w:rtl/>
          <w:lang w:bidi="fa-IR"/>
        </w:rPr>
        <w:t>وأنتم أولى الناس</w:t>
      </w:r>
      <w:r>
        <w:rPr>
          <w:rtl/>
          <w:lang w:bidi="fa-IR"/>
        </w:rPr>
        <w:t xml:space="preserve">، </w:t>
      </w:r>
      <w:r w:rsidRPr="006750DF">
        <w:rPr>
          <w:rtl/>
          <w:lang w:bidi="fa-IR"/>
        </w:rPr>
        <w:t>أنتم على ديني ودين آبائي.</w:t>
      </w:r>
    </w:p>
    <w:p w:rsidR="00BD62F3" w:rsidRPr="006750DF" w:rsidRDefault="00BD62F3" w:rsidP="002C718C">
      <w:pPr>
        <w:pStyle w:val="libNormal"/>
        <w:rPr>
          <w:rtl/>
        </w:rPr>
      </w:pPr>
      <w:r w:rsidRPr="006750DF">
        <w:rPr>
          <w:rtl/>
        </w:rPr>
        <w:t>261</w:t>
      </w:r>
      <w:r>
        <w:rPr>
          <w:rtl/>
        </w:rPr>
        <w:t xml:space="preserve"> ـ </w:t>
      </w:r>
      <w:r w:rsidRPr="006750DF">
        <w:rPr>
          <w:rtl/>
        </w:rPr>
        <w:t>عنه عن أبيه ومحمد بن عيسى عن صفوان بن يحيى عن</w:t>
      </w:r>
      <w:r>
        <w:rPr>
          <w:rtl/>
        </w:rPr>
        <w:t xml:space="preserve"> إسحق </w:t>
      </w:r>
      <w:r w:rsidRPr="006750DF">
        <w:rPr>
          <w:rtl/>
        </w:rPr>
        <w:t>بن عمار عن عباد ابن زياد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عباد ما على ملة إبراهيم أحد غيركم.</w:t>
      </w:r>
    </w:p>
    <w:p w:rsidR="00BD62F3" w:rsidRPr="006750DF" w:rsidRDefault="00BD62F3" w:rsidP="002C718C">
      <w:pPr>
        <w:pStyle w:val="libNormal"/>
        <w:rPr>
          <w:rtl/>
        </w:rPr>
      </w:pPr>
      <w:r w:rsidRPr="00FB47E7">
        <w:rPr>
          <w:rStyle w:val="libBold2Char"/>
          <w:rtl/>
        </w:rPr>
        <w:t xml:space="preserve">262 ـ في تفسير العيّاشي </w:t>
      </w:r>
      <w:r w:rsidRPr="006750DF">
        <w:rPr>
          <w:rtl/>
        </w:rPr>
        <w:t>عن عمر بن أبي ميثم قال</w:t>
      </w:r>
      <w:r>
        <w:rPr>
          <w:rtl/>
        </w:rPr>
        <w:t xml:space="preserve">: </w:t>
      </w:r>
      <w:r w:rsidRPr="006750DF">
        <w:rPr>
          <w:rtl/>
        </w:rPr>
        <w:t>سمعت الحسين</w:t>
      </w:r>
      <w:r>
        <w:rPr>
          <w:rtl/>
        </w:rPr>
        <w:t xml:space="preserve"> بن عليّ  </w:t>
      </w:r>
      <w:r w:rsidRPr="006750DF">
        <w:rPr>
          <w:rtl/>
        </w:rPr>
        <w:t>صلوات الله عليه يقول</w:t>
      </w:r>
      <w:r>
        <w:rPr>
          <w:rtl/>
        </w:rPr>
        <w:t xml:space="preserve">: </w:t>
      </w:r>
      <w:r w:rsidRPr="006750DF">
        <w:rPr>
          <w:rtl/>
        </w:rPr>
        <w:t>ما أحد على ملة إبراهيم</w:t>
      </w:r>
      <w:r w:rsidRPr="00B42A50">
        <w:rPr>
          <w:rFonts w:hint="cs"/>
          <w:rtl/>
        </w:rPr>
        <w:t xml:space="preserve"> </w:t>
      </w:r>
      <w:r>
        <w:rPr>
          <w:rFonts w:hint="cs"/>
          <w:rtl/>
        </w:rPr>
        <w:t>إ</w:t>
      </w:r>
      <w:r w:rsidRPr="006750DF">
        <w:rPr>
          <w:rtl/>
        </w:rPr>
        <w:t>ل</w:t>
      </w:r>
      <w:r>
        <w:rPr>
          <w:rFonts w:hint="cs"/>
          <w:rtl/>
        </w:rPr>
        <w:t>ّ</w:t>
      </w:r>
      <w:r w:rsidRPr="006750DF">
        <w:rPr>
          <w:rtl/>
        </w:rPr>
        <w:t>ا نحن وشيعتنا وساير الناس منها براء.</w:t>
      </w:r>
    </w:p>
    <w:p w:rsidR="00BD62F3" w:rsidRPr="006750DF" w:rsidRDefault="00BD62F3" w:rsidP="002C718C">
      <w:pPr>
        <w:pStyle w:val="libNormal"/>
        <w:rPr>
          <w:rtl/>
        </w:rPr>
      </w:pPr>
      <w:r w:rsidRPr="006750DF">
        <w:rPr>
          <w:rtl/>
        </w:rPr>
        <w:t>263</w:t>
      </w:r>
      <w:r>
        <w:rPr>
          <w:rtl/>
        </w:rPr>
        <w:t xml:space="preserve"> ـ </w:t>
      </w:r>
      <w:r w:rsidRPr="006750DF">
        <w:rPr>
          <w:rtl/>
        </w:rPr>
        <w:t xml:space="preserve">عن زرارة عن أبي جعفر </w:t>
      </w:r>
      <w:r w:rsidRPr="002C718C">
        <w:rPr>
          <w:rStyle w:val="libAlaemChar"/>
          <w:rtl/>
        </w:rPr>
        <w:t>عليه‌السلام</w:t>
      </w:r>
      <w:r w:rsidRPr="006750DF">
        <w:rPr>
          <w:rtl/>
        </w:rPr>
        <w:t xml:space="preserve"> قال</w:t>
      </w:r>
      <w:r>
        <w:rPr>
          <w:rtl/>
        </w:rPr>
        <w:t xml:space="preserve">: </w:t>
      </w:r>
      <w:r w:rsidRPr="006750DF">
        <w:rPr>
          <w:rtl/>
        </w:rPr>
        <w:t>ما أبقت الحنيفية شيئا</w:t>
      </w:r>
      <w:r>
        <w:rPr>
          <w:rtl/>
        </w:rPr>
        <w:t xml:space="preserve"> حتّى </w:t>
      </w:r>
      <w:r>
        <w:rPr>
          <w:rFonts w:hint="cs"/>
          <w:rtl/>
        </w:rPr>
        <w:t>أنّ</w:t>
      </w:r>
      <w:r w:rsidRPr="006750DF">
        <w:rPr>
          <w:rtl/>
        </w:rPr>
        <w:t xml:space="preserve"> منها قص</w:t>
      </w:r>
      <w:r>
        <w:rPr>
          <w:rFonts w:hint="cs"/>
          <w:rtl/>
        </w:rPr>
        <w:t>ُّ</w:t>
      </w:r>
      <w:r w:rsidRPr="006750DF">
        <w:rPr>
          <w:rtl/>
        </w:rPr>
        <w:t xml:space="preserve"> الشارب والأظفار</w:t>
      </w:r>
      <w:r>
        <w:rPr>
          <w:rtl/>
        </w:rPr>
        <w:t xml:space="preserve">، </w:t>
      </w:r>
      <w:r w:rsidRPr="006750DF">
        <w:rPr>
          <w:rtl/>
        </w:rPr>
        <w:t>والأخذ من الشارب والختان.</w:t>
      </w:r>
    </w:p>
    <w:p w:rsidR="00BD62F3" w:rsidRPr="006750DF" w:rsidRDefault="00BD62F3" w:rsidP="002C718C">
      <w:pPr>
        <w:pStyle w:val="libNormal"/>
        <w:rPr>
          <w:rtl/>
        </w:rPr>
      </w:pPr>
      <w:r w:rsidRPr="00FB47E7">
        <w:rPr>
          <w:rStyle w:val="libBold2Char"/>
          <w:rtl/>
        </w:rPr>
        <w:t xml:space="preserve">264 ـ في الكافي عليّ بن إبراهيم  </w:t>
      </w:r>
      <w:r w:rsidRPr="006750DF">
        <w:rPr>
          <w:rtl/>
        </w:rPr>
        <w:t xml:space="preserve">عن أبيه عن بكر بن صالح عن القاسم بن يزيد عن أبي عمرو الزبيري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فأخبر</w:t>
      </w:r>
      <w:r w:rsidRPr="002F3A48">
        <w:rPr>
          <w:rFonts w:hint="cs"/>
          <w:rtl/>
        </w:rPr>
        <w:t xml:space="preserve"> </w:t>
      </w:r>
      <w:r>
        <w:rPr>
          <w:rFonts w:hint="cs"/>
          <w:rtl/>
        </w:rPr>
        <w:t>أ</w:t>
      </w:r>
      <w:r w:rsidRPr="006750DF">
        <w:rPr>
          <w:rtl/>
        </w:rPr>
        <w:t>ن</w:t>
      </w:r>
      <w:r>
        <w:rPr>
          <w:rFonts w:hint="cs"/>
          <w:rtl/>
        </w:rPr>
        <w:t>ّ</w:t>
      </w:r>
      <w:r w:rsidRPr="006750DF">
        <w:rPr>
          <w:rtl/>
        </w:rPr>
        <w:t>ه تبارك وتعالى أول من دعا</w:t>
      </w:r>
      <w:r>
        <w:rPr>
          <w:rtl/>
        </w:rPr>
        <w:t xml:space="preserve"> إلى </w:t>
      </w:r>
      <w:r w:rsidRPr="006750DF">
        <w:rPr>
          <w:rtl/>
        </w:rPr>
        <w:t>نفسه ودعا</w:t>
      </w:r>
      <w:r>
        <w:rPr>
          <w:rtl/>
        </w:rPr>
        <w:t xml:space="preserve"> إلى </w:t>
      </w:r>
      <w:r w:rsidRPr="006750DF">
        <w:rPr>
          <w:rtl/>
        </w:rPr>
        <w:t>طاعته واتباع امره</w:t>
      </w:r>
      <w:r>
        <w:rPr>
          <w:rtl/>
        </w:rPr>
        <w:t xml:space="preserve">، </w:t>
      </w:r>
      <w:r w:rsidRPr="006750DF">
        <w:rPr>
          <w:rtl/>
        </w:rPr>
        <w:t>فبدء بنفسه وقال</w:t>
      </w:r>
      <w:r>
        <w:rPr>
          <w:rtl/>
        </w:rPr>
        <w:t xml:space="preserve">: </w:t>
      </w:r>
      <w:r w:rsidRPr="002C718C">
        <w:rPr>
          <w:rStyle w:val="libAlaemChar"/>
          <w:rtl/>
        </w:rPr>
        <w:t>(</w:t>
      </w:r>
      <w:r w:rsidRPr="002C718C">
        <w:rPr>
          <w:rStyle w:val="libAieChar"/>
          <w:rtl/>
        </w:rPr>
        <w:t>وَاللهُ يَدْعُوا إلى دارِ السَّلامِ وَيَهْدِي مَنْ يَشاءُ إلى صِراطٍ مُسْتَقِيمٍ</w:t>
      </w:r>
      <w:r w:rsidRPr="002C718C">
        <w:rPr>
          <w:rStyle w:val="libAlaemChar"/>
          <w:rtl/>
        </w:rPr>
        <w:t>)</w:t>
      </w:r>
      <w:r w:rsidRPr="006750DF">
        <w:rPr>
          <w:rtl/>
        </w:rPr>
        <w:t xml:space="preserve"> ثم ثنى برسوله فقال</w:t>
      </w:r>
      <w:r>
        <w:rPr>
          <w:rtl/>
        </w:rPr>
        <w:t xml:space="preserve">: </w:t>
      </w:r>
      <w:r w:rsidRPr="002C718C">
        <w:rPr>
          <w:rStyle w:val="libAlaemChar"/>
          <w:rtl/>
        </w:rPr>
        <w:t>(</w:t>
      </w:r>
      <w:r w:rsidRPr="002C718C">
        <w:rPr>
          <w:rStyle w:val="libAieChar"/>
          <w:rtl/>
        </w:rPr>
        <w:t>ادْعُ إلى سَبِيلِ</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رَبِّكَ بِالْحِكْمَةِ وَالْمَوْعِظَةِ الْحَسَنَةِ وَجادِلْهُمْ بِالَّتِي هِيَ أَحْسَنُ</w:t>
      </w:r>
      <w:r w:rsidRPr="002C718C">
        <w:rPr>
          <w:rStyle w:val="libAlaemChar"/>
          <w:rtl/>
        </w:rPr>
        <w:t>)</w:t>
      </w:r>
      <w:r w:rsidRPr="006750DF">
        <w:rPr>
          <w:rtl/>
          <w:lang w:bidi="fa-IR"/>
        </w:rPr>
        <w:t xml:space="preserve"> يعنى بالقرآن.</w:t>
      </w:r>
    </w:p>
    <w:p w:rsidR="00BD62F3" w:rsidRPr="006750DF" w:rsidRDefault="00BD62F3" w:rsidP="002C718C">
      <w:pPr>
        <w:pStyle w:val="libNormal"/>
        <w:rPr>
          <w:rtl/>
        </w:rPr>
      </w:pPr>
      <w:r w:rsidRPr="00FB47E7">
        <w:rPr>
          <w:rStyle w:val="libBold2Char"/>
          <w:rtl/>
        </w:rPr>
        <w:t xml:space="preserve">265 ـ في تفسير عليّ بن إبراهيم  </w:t>
      </w:r>
      <w:r w:rsidRPr="006750DF">
        <w:rPr>
          <w:rtl/>
        </w:rPr>
        <w:t>حدثني أبي عن الحسن بن محبوب عن</w:t>
      </w:r>
      <w:r>
        <w:rPr>
          <w:rtl/>
        </w:rPr>
        <w:t xml:space="preserve"> علي بن </w:t>
      </w:r>
      <w:r w:rsidRPr="006750DF">
        <w:rPr>
          <w:rtl/>
        </w:rPr>
        <w:t xml:space="preserve">رئاب عن أبي عبد الله </w:t>
      </w:r>
      <w:r w:rsidRPr="002C718C">
        <w:rPr>
          <w:rStyle w:val="libAlaemChar"/>
          <w:rtl/>
        </w:rPr>
        <w:t>عليه‌السلام</w:t>
      </w:r>
      <w:r w:rsidRPr="006750DF">
        <w:rPr>
          <w:rtl/>
        </w:rPr>
        <w:t xml:space="preserve"> قال</w:t>
      </w:r>
      <w:r>
        <w:rPr>
          <w:rtl/>
        </w:rPr>
        <w:t xml:space="preserve">: </w:t>
      </w:r>
      <w:r w:rsidRPr="006750DF">
        <w:rPr>
          <w:rtl/>
        </w:rPr>
        <w:t>قال والله نحن السبيل الذي أمركم الله باتباعه. قوله</w:t>
      </w:r>
      <w:r>
        <w:rPr>
          <w:rtl/>
        </w:rPr>
        <w:t xml:space="preserve">: </w:t>
      </w:r>
      <w:r w:rsidRPr="002C718C">
        <w:rPr>
          <w:rStyle w:val="libAlaemChar"/>
          <w:rtl/>
        </w:rPr>
        <w:t>(</w:t>
      </w:r>
      <w:r w:rsidRPr="002C718C">
        <w:rPr>
          <w:rStyle w:val="libAieChar"/>
          <w:rtl/>
        </w:rPr>
        <w:t>وَجادِلْهُمْ بِالَّتِي هِيَ أَحْسَنُ</w:t>
      </w:r>
      <w:r w:rsidRPr="002C718C">
        <w:rPr>
          <w:rStyle w:val="libAlaemChar"/>
          <w:rtl/>
        </w:rPr>
        <w:t>)</w:t>
      </w:r>
      <w:r w:rsidRPr="006750DF">
        <w:rPr>
          <w:rtl/>
        </w:rPr>
        <w:t xml:space="preserve"> قال</w:t>
      </w:r>
      <w:r>
        <w:rPr>
          <w:rtl/>
        </w:rPr>
        <w:t xml:space="preserve">: </w:t>
      </w:r>
      <w:r w:rsidRPr="006750DF">
        <w:rPr>
          <w:rtl/>
        </w:rPr>
        <w:t>بالقرآن.</w:t>
      </w:r>
    </w:p>
    <w:p w:rsidR="00BD62F3" w:rsidRPr="006750DF" w:rsidRDefault="00BD62F3" w:rsidP="002C718C">
      <w:pPr>
        <w:pStyle w:val="libNormal"/>
        <w:rPr>
          <w:rtl/>
        </w:rPr>
      </w:pPr>
      <w:r w:rsidRPr="00FB47E7">
        <w:rPr>
          <w:rStyle w:val="libBold2Char"/>
          <w:rtl/>
        </w:rPr>
        <w:t xml:space="preserve">266 ـ في كتاب الاحتجاج للطبرسي </w:t>
      </w:r>
      <w:r>
        <w:rPr>
          <w:rtl/>
        </w:rPr>
        <w:t>(</w:t>
      </w:r>
      <w:r w:rsidRPr="006750DF">
        <w:rPr>
          <w:rtl/>
        </w:rPr>
        <w:t>ره</w:t>
      </w:r>
      <w:r>
        <w:rPr>
          <w:rtl/>
        </w:rPr>
        <w:t>)</w:t>
      </w:r>
      <w:r w:rsidRPr="006750DF">
        <w:rPr>
          <w:rtl/>
        </w:rPr>
        <w:t xml:space="preserve"> قال</w:t>
      </w:r>
      <w:r>
        <w:rPr>
          <w:rtl/>
        </w:rPr>
        <w:t xml:space="preserve"> أبو </w:t>
      </w:r>
      <w:r w:rsidRPr="006750DF">
        <w:rPr>
          <w:rtl/>
        </w:rPr>
        <w:t xml:space="preserve">محمد العسكري </w:t>
      </w:r>
      <w:r w:rsidRPr="002C718C">
        <w:rPr>
          <w:rStyle w:val="libAlaemChar"/>
          <w:rtl/>
        </w:rPr>
        <w:t>عليه‌السلام</w:t>
      </w:r>
      <w:r>
        <w:rPr>
          <w:rtl/>
        </w:rPr>
        <w:t xml:space="preserve">: </w:t>
      </w:r>
      <w:r w:rsidRPr="006750DF">
        <w:rPr>
          <w:rtl/>
        </w:rPr>
        <w:t xml:space="preserve">ذكر عند الصادق </w:t>
      </w:r>
      <w:r w:rsidRPr="002C718C">
        <w:rPr>
          <w:rStyle w:val="libAlaemChar"/>
          <w:rtl/>
        </w:rPr>
        <w:t>عليه‌السلام</w:t>
      </w:r>
      <w:r w:rsidRPr="006750DF">
        <w:rPr>
          <w:rtl/>
        </w:rPr>
        <w:t xml:space="preserve"> الجدال في الدين و</w:t>
      </w:r>
      <w:r>
        <w:rPr>
          <w:rFonts w:hint="cs"/>
          <w:rtl/>
        </w:rPr>
        <w:t>أ</w:t>
      </w:r>
      <w:r w:rsidRPr="006750DF">
        <w:rPr>
          <w:rtl/>
        </w:rPr>
        <w:t>ن</w:t>
      </w:r>
      <w:r>
        <w:rPr>
          <w:rFonts w:hint="cs"/>
          <w:rtl/>
        </w:rPr>
        <w:t>ّ</w:t>
      </w:r>
      <w:r w:rsidRPr="006750DF">
        <w:rPr>
          <w:rtl/>
        </w:rPr>
        <w:t xml:space="preserve"> رسول الله </w:t>
      </w:r>
      <w:r w:rsidRPr="002C718C">
        <w:rPr>
          <w:rStyle w:val="libAlaemChar"/>
          <w:rtl/>
        </w:rPr>
        <w:t>صلى‌الله‌عليه‌وآله</w:t>
      </w:r>
      <w:r w:rsidRPr="006750DF">
        <w:rPr>
          <w:rtl/>
        </w:rPr>
        <w:t xml:space="preserve"> والأئمة </w:t>
      </w:r>
      <w:r w:rsidRPr="002C718C">
        <w:rPr>
          <w:rStyle w:val="libAlaemChar"/>
          <w:rtl/>
        </w:rPr>
        <w:t>عليهم‌السلام</w:t>
      </w:r>
      <w:r w:rsidRPr="006750DF">
        <w:rPr>
          <w:rtl/>
        </w:rPr>
        <w:t xml:space="preserve"> نهوا عنه فقال الصادق </w:t>
      </w:r>
      <w:r w:rsidRPr="002C718C">
        <w:rPr>
          <w:rStyle w:val="libAlaemChar"/>
          <w:rtl/>
        </w:rPr>
        <w:t>عليه‌السلام</w:t>
      </w:r>
      <w:r>
        <w:rPr>
          <w:rtl/>
        </w:rPr>
        <w:t xml:space="preserve">: </w:t>
      </w:r>
      <w:r w:rsidRPr="006750DF">
        <w:rPr>
          <w:rtl/>
        </w:rPr>
        <w:t>لم ينه مطلقا ولكنه نهى عن الجدال بغير التي هي أحسن أما تسمعون قوله تعالى</w:t>
      </w:r>
      <w:r>
        <w:rPr>
          <w:rtl/>
        </w:rPr>
        <w:t xml:space="preserve">: </w:t>
      </w:r>
      <w:r w:rsidRPr="002C718C">
        <w:rPr>
          <w:rStyle w:val="libAlaemChar"/>
          <w:rtl/>
        </w:rPr>
        <w:t>(</w:t>
      </w:r>
      <w:r w:rsidRPr="002C718C">
        <w:rPr>
          <w:rStyle w:val="libAieChar"/>
          <w:rtl/>
        </w:rPr>
        <w:t>ادْعُ إلى سَبِيلِ رَبِّكَ بِالْحِكْمَةِ وَالْمَوْعِظَةِ الْحَسَنَةِ وَجادِلْهُمْ بِالَّتِي هِيَ أَحْسَنُ</w:t>
      </w:r>
      <w:r w:rsidRPr="002C718C">
        <w:rPr>
          <w:rStyle w:val="libAlaemChar"/>
          <w:rtl/>
        </w:rPr>
        <w:t>)</w:t>
      </w:r>
      <w:r w:rsidRPr="006750DF">
        <w:rPr>
          <w:rtl/>
        </w:rPr>
        <w:t xml:space="preserve"> فالجدال بالتي هي أحسن قد قرنه العلماء بالدين</w:t>
      </w:r>
      <w:r>
        <w:rPr>
          <w:rtl/>
        </w:rPr>
        <w:t xml:space="preserve">، </w:t>
      </w:r>
      <w:r w:rsidRPr="006750DF">
        <w:rPr>
          <w:rtl/>
        </w:rPr>
        <w:t>والجدال بغير التي هي أحسن محرم حرمه الله على شيعتنا</w:t>
      </w:r>
      <w:r>
        <w:rPr>
          <w:rtl/>
        </w:rPr>
        <w:t xml:space="preserve">، </w:t>
      </w:r>
      <w:r w:rsidRPr="006750DF">
        <w:rPr>
          <w:rtl/>
        </w:rPr>
        <w:t>واما الجدال بالتي هي أحسن فهو ما امر الله تعالى به نبيه أن يجادل به من جحد البعث بعد الموت</w:t>
      </w:r>
      <w:r>
        <w:rPr>
          <w:rtl/>
        </w:rPr>
        <w:t xml:space="preserve">، </w:t>
      </w:r>
      <w:r w:rsidRPr="006750DF">
        <w:rPr>
          <w:rtl/>
        </w:rPr>
        <w:t>وإحياؤه له</w:t>
      </w:r>
      <w:r>
        <w:rPr>
          <w:rtl/>
        </w:rPr>
        <w:t xml:space="preserve">، </w:t>
      </w:r>
      <w:r w:rsidRPr="006750DF">
        <w:rPr>
          <w:rtl/>
        </w:rPr>
        <w:t>فقال الله حاكيا عنه</w:t>
      </w:r>
      <w:r>
        <w:rPr>
          <w:rtl/>
        </w:rPr>
        <w:t xml:space="preserve">: </w:t>
      </w:r>
      <w:r w:rsidRPr="002C718C">
        <w:rPr>
          <w:rStyle w:val="libAlaemChar"/>
          <w:rtl/>
        </w:rPr>
        <w:t>(</w:t>
      </w:r>
      <w:r w:rsidRPr="002C718C">
        <w:rPr>
          <w:rStyle w:val="libAieChar"/>
          <w:rtl/>
        </w:rPr>
        <w:t>وَضَرَبَ لَنا مَثَلاً وَنَسِيَ خَلْقَهُ قالَ مَنْ يُحْيِ الْعِظامَ وَهِيَ رَمِيمٌ</w:t>
      </w:r>
      <w:r w:rsidRPr="002C718C">
        <w:rPr>
          <w:rStyle w:val="libAlaemChar"/>
          <w:rtl/>
        </w:rPr>
        <w:t>)</w:t>
      </w:r>
      <w:r w:rsidRPr="006750DF">
        <w:rPr>
          <w:rtl/>
        </w:rPr>
        <w:t xml:space="preserve"> فقال الله في الرد عليه</w:t>
      </w:r>
      <w:r>
        <w:rPr>
          <w:rtl/>
        </w:rPr>
        <w:t xml:space="preserve">: </w:t>
      </w:r>
      <w:r w:rsidRPr="006750DF">
        <w:rPr>
          <w:rtl/>
        </w:rPr>
        <w:t>«قل</w:t>
      </w:r>
      <w:r>
        <w:rPr>
          <w:rtl/>
        </w:rPr>
        <w:t xml:space="preserve"> ـ يا محمّد ـ </w:t>
      </w:r>
      <w:r w:rsidRPr="002C718C">
        <w:rPr>
          <w:rStyle w:val="libAlaemChar"/>
          <w:rtl/>
        </w:rPr>
        <w:t>(</w:t>
      </w:r>
      <w:r w:rsidRPr="002C718C">
        <w:rPr>
          <w:rStyle w:val="libAieChar"/>
          <w:rtl/>
        </w:rPr>
        <w:t>يُحْيِيهَا الَّذِي أَنْشَأَها أَوَّلَ مَرَّةٍ وَهُوَ بِكُلِّ خَلْقٍ عَلِيمٌ</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r>
        <w:rPr>
          <w:rtl/>
        </w:rPr>
        <w:t xml:space="preserve">، </w:t>
      </w:r>
      <w:r w:rsidRPr="006750DF">
        <w:rPr>
          <w:rtl/>
        </w:rPr>
        <w:t>وستقف إنشاء الله على تتمة لهذا الكلام في العنكبوت عند قوله تعالى</w:t>
      </w:r>
      <w:r>
        <w:rPr>
          <w:rtl/>
        </w:rPr>
        <w:t xml:space="preserve">: </w:t>
      </w:r>
      <w:r w:rsidRPr="002C718C">
        <w:rPr>
          <w:rStyle w:val="libAlaemChar"/>
          <w:rtl/>
        </w:rPr>
        <w:t>(</w:t>
      </w:r>
      <w:r w:rsidRPr="002C718C">
        <w:rPr>
          <w:rStyle w:val="libAieChar"/>
          <w:rtl/>
        </w:rPr>
        <w:t>وَلا تُجادِلُوا أَهْلَ الْكِتابِ</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6750DF">
        <w:rPr>
          <w:rtl/>
        </w:rPr>
        <w:t>267</w:t>
      </w:r>
      <w:r>
        <w:rPr>
          <w:rtl/>
        </w:rPr>
        <w:t xml:space="preserve"> ـ </w:t>
      </w:r>
      <w:r w:rsidRPr="006750DF">
        <w:rPr>
          <w:rtl/>
        </w:rPr>
        <w:t xml:space="preserve">وروى عن النبي </w:t>
      </w:r>
      <w:r w:rsidRPr="002C718C">
        <w:rPr>
          <w:rStyle w:val="libAlaemChar"/>
          <w:rtl/>
        </w:rPr>
        <w:t>صلى‌الله‌عليه‌وآله</w:t>
      </w:r>
      <w:r>
        <w:rPr>
          <w:rFonts w:hint="cs"/>
          <w:rtl/>
        </w:rPr>
        <w:t xml:space="preserve"> أنّه قال: </w:t>
      </w:r>
      <w:r w:rsidRPr="006750DF">
        <w:rPr>
          <w:rtl/>
        </w:rPr>
        <w:t>نحن المجادلون في دين الله على لسان سبعين نبيا.</w:t>
      </w:r>
    </w:p>
    <w:p w:rsidR="00BD62F3" w:rsidRPr="006750DF" w:rsidRDefault="00BD62F3" w:rsidP="002C718C">
      <w:pPr>
        <w:pStyle w:val="libNormal"/>
        <w:rPr>
          <w:rtl/>
        </w:rPr>
      </w:pPr>
      <w:r w:rsidRPr="00FB47E7">
        <w:rPr>
          <w:rStyle w:val="libBold2Char"/>
          <w:rtl/>
        </w:rPr>
        <w:t xml:space="preserve">268 ـ في تفسير عليّ بن إبراهيم </w:t>
      </w:r>
      <w:r>
        <w:rPr>
          <w:rFonts w:hint="cs"/>
          <w:rtl/>
        </w:rPr>
        <w:t>أنّ</w:t>
      </w:r>
      <w:r w:rsidRPr="006750DF">
        <w:rPr>
          <w:rtl/>
        </w:rPr>
        <w:t xml:space="preserve"> رسول الله </w:t>
      </w:r>
      <w:r w:rsidRPr="002C718C">
        <w:rPr>
          <w:rStyle w:val="libAlaemChar"/>
          <w:rtl/>
        </w:rPr>
        <w:t>صلى‌الله‌عليه‌وآله</w:t>
      </w:r>
      <w:r w:rsidRPr="006750DF">
        <w:rPr>
          <w:rtl/>
        </w:rPr>
        <w:t xml:space="preserve"> قال يوم أحد</w:t>
      </w:r>
      <w:r>
        <w:rPr>
          <w:rtl/>
        </w:rPr>
        <w:t xml:space="preserve">: </w:t>
      </w:r>
      <w:r w:rsidRPr="006750DF">
        <w:rPr>
          <w:rtl/>
        </w:rPr>
        <w:t>من له علم بعمى حمزة</w:t>
      </w:r>
      <w:r>
        <w:rPr>
          <w:rtl/>
        </w:rPr>
        <w:t>؟</w:t>
      </w:r>
      <w:r w:rsidRPr="006750DF">
        <w:rPr>
          <w:rtl/>
        </w:rPr>
        <w:t xml:space="preserve"> فقال الحارث بن الصمت </w:t>
      </w:r>
      <w:r w:rsidRPr="00467FAA">
        <w:rPr>
          <w:rStyle w:val="libFootnotenumChar"/>
          <w:rtl/>
        </w:rPr>
        <w:t>(1)</w:t>
      </w:r>
      <w:r>
        <w:rPr>
          <w:rtl/>
        </w:rPr>
        <w:t xml:space="preserve">: </w:t>
      </w:r>
      <w:r w:rsidRPr="006750DF">
        <w:rPr>
          <w:rtl/>
        </w:rPr>
        <w:t>أنا أعرف موضعه فجاء</w:t>
      </w:r>
      <w:r>
        <w:rPr>
          <w:rtl/>
        </w:rPr>
        <w:t xml:space="preserve"> حتّى </w:t>
      </w:r>
      <w:r w:rsidRPr="006750DF">
        <w:rPr>
          <w:rtl/>
        </w:rPr>
        <w:t>وقف على حمزة</w:t>
      </w:r>
      <w:r>
        <w:rPr>
          <w:rtl/>
        </w:rPr>
        <w:t xml:space="preserve">، </w:t>
      </w:r>
      <w:r w:rsidRPr="006750DF">
        <w:rPr>
          <w:rtl/>
        </w:rPr>
        <w:t>فكره أن يرجع</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فيخبره</w:t>
      </w:r>
      <w:r>
        <w:rPr>
          <w:rtl/>
        </w:rPr>
        <w:t xml:space="preserve">، </w:t>
      </w:r>
      <w:r w:rsidRPr="006750DF">
        <w:rPr>
          <w:rtl/>
        </w:rPr>
        <w:t xml:space="preserve">فقال رسول الله لأمير المؤمنين </w:t>
      </w:r>
      <w:r w:rsidRPr="002C718C">
        <w:rPr>
          <w:rStyle w:val="libAlaemChar"/>
          <w:rtl/>
        </w:rPr>
        <w:t>عليه‌السلام</w:t>
      </w:r>
      <w:r>
        <w:rPr>
          <w:rtl/>
        </w:rPr>
        <w:t>: يا عل</w:t>
      </w:r>
      <w:r>
        <w:rPr>
          <w:rFonts w:hint="cs"/>
          <w:rtl/>
        </w:rPr>
        <w:t>يُّ</w:t>
      </w:r>
      <w:r>
        <w:rPr>
          <w:rtl/>
        </w:rPr>
        <w:t xml:space="preserve"> أطلب عمك فجاء عل</w:t>
      </w:r>
      <w:r>
        <w:rPr>
          <w:rFonts w:hint="cs"/>
          <w:rtl/>
        </w:rPr>
        <w:t>يٌّ</w:t>
      </w:r>
      <w:r w:rsidRPr="006750DF">
        <w:rPr>
          <w:rtl/>
        </w:rPr>
        <w:t xml:space="preserve"> </w:t>
      </w:r>
      <w:r w:rsidRPr="002C718C">
        <w:rPr>
          <w:rStyle w:val="libAlaemChar"/>
          <w:rtl/>
        </w:rPr>
        <w:t>عليه‌السلام</w:t>
      </w:r>
      <w:r w:rsidRPr="006750DF">
        <w:rPr>
          <w:rtl/>
        </w:rPr>
        <w:t xml:space="preserve"> فوقف على حمزة فكره أن يرجع اليه</w:t>
      </w:r>
      <w:r>
        <w:rPr>
          <w:rtl/>
        </w:rPr>
        <w:t xml:space="preserve">، </w:t>
      </w:r>
      <w:r w:rsidRPr="006750DF">
        <w:rPr>
          <w:rtl/>
        </w:rPr>
        <w:t xml:space="preserve">فجاء رسول الله </w:t>
      </w:r>
      <w:r w:rsidRPr="002C718C">
        <w:rPr>
          <w:rStyle w:val="libAlaemChar"/>
          <w:rtl/>
        </w:rPr>
        <w:t>صلى‌الله‌عليه‌وآله</w:t>
      </w:r>
      <w:r>
        <w:rPr>
          <w:rtl/>
        </w:rPr>
        <w:t xml:space="preserve"> حتّى </w:t>
      </w:r>
      <w:r w:rsidRPr="006750DF">
        <w:rPr>
          <w:rtl/>
        </w:rPr>
        <w:t>وقف عليه</w:t>
      </w:r>
      <w:r>
        <w:rPr>
          <w:rtl/>
        </w:rPr>
        <w:t xml:space="preserve">، </w:t>
      </w:r>
      <w:r w:rsidRPr="006750DF">
        <w:rPr>
          <w:rtl/>
        </w:rPr>
        <w:t>فلما رأى ما فعل به بكى ثم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الكتب «الحارث بن الصمة»</w:t>
      </w:r>
      <w:r>
        <w:rPr>
          <w:rtl/>
        </w:rPr>
        <w:t>.</w:t>
      </w:r>
    </w:p>
    <w:p w:rsidR="00BD62F3" w:rsidRPr="006750DF" w:rsidRDefault="00BD62F3" w:rsidP="002C718C">
      <w:pPr>
        <w:pStyle w:val="libNormal0"/>
        <w:rPr>
          <w:rtl/>
        </w:rPr>
      </w:pPr>
      <w:r>
        <w:rPr>
          <w:rtl/>
        </w:rPr>
        <w:br w:type="page"/>
      </w:r>
      <w:r w:rsidRPr="006750DF">
        <w:rPr>
          <w:rtl/>
        </w:rPr>
        <w:lastRenderedPageBreak/>
        <w:t>قال</w:t>
      </w:r>
      <w:r>
        <w:rPr>
          <w:rtl/>
        </w:rPr>
        <w:t xml:space="preserve">: </w:t>
      </w:r>
      <w:r w:rsidRPr="006750DF">
        <w:rPr>
          <w:rtl/>
        </w:rPr>
        <w:t>ما وقفت موقفا قط</w:t>
      </w:r>
      <w:r>
        <w:rPr>
          <w:rFonts w:hint="cs"/>
          <w:rtl/>
        </w:rPr>
        <w:t>ّ</w:t>
      </w:r>
      <w:r w:rsidRPr="006750DF">
        <w:rPr>
          <w:rtl/>
        </w:rPr>
        <w:t xml:space="preserve"> أغلظ عل</w:t>
      </w:r>
      <w:r>
        <w:rPr>
          <w:rFonts w:hint="cs"/>
          <w:rtl/>
        </w:rPr>
        <w:t>يَّ</w:t>
      </w:r>
      <w:r w:rsidRPr="006750DF">
        <w:rPr>
          <w:rtl/>
        </w:rPr>
        <w:t xml:space="preserve"> من هذا المكان</w:t>
      </w:r>
      <w:r>
        <w:rPr>
          <w:rtl/>
        </w:rPr>
        <w:t xml:space="preserve">، </w:t>
      </w:r>
      <w:r w:rsidRPr="006750DF">
        <w:rPr>
          <w:rtl/>
        </w:rPr>
        <w:t>لئن أمكننى الله من قريش لأقتلن</w:t>
      </w:r>
      <w:r>
        <w:rPr>
          <w:rFonts w:hint="cs"/>
          <w:rtl/>
        </w:rPr>
        <w:t>ّ</w:t>
      </w:r>
      <w:r w:rsidRPr="006750DF">
        <w:rPr>
          <w:rtl/>
        </w:rPr>
        <w:t xml:space="preserve"> سبعين رجلا منهم</w:t>
      </w:r>
      <w:r>
        <w:rPr>
          <w:rtl/>
        </w:rPr>
        <w:t xml:space="preserve">، </w:t>
      </w:r>
      <w:r w:rsidRPr="006750DF">
        <w:rPr>
          <w:rtl/>
        </w:rPr>
        <w:t>فنزل عليه جبرئيل فقال</w:t>
      </w:r>
      <w:r>
        <w:rPr>
          <w:rtl/>
        </w:rPr>
        <w:t xml:space="preserve">: </w:t>
      </w:r>
      <w:r w:rsidRPr="002C718C">
        <w:rPr>
          <w:rStyle w:val="libAlaemChar"/>
          <w:rtl/>
        </w:rPr>
        <w:t>(</w:t>
      </w:r>
      <w:r w:rsidRPr="002C718C">
        <w:rPr>
          <w:rStyle w:val="libAieChar"/>
          <w:rtl/>
        </w:rPr>
        <w:t>وَإِنْ عاقَبْتُمْ فَعاقِبُوا بِمِثْلِ ما عُوقِبْتُمْ بِهِ وَلَئِنْ صَبَرْتُمْ لَهُوَ خَيْرٌ لِلصَّابِرِينَ</w:t>
      </w:r>
      <w:r w:rsidRPr="002C718C">
        <w:rPr>
          <w:rStyle w:val="libAlaemChar"/>
          <w:rtl/>
        </w:rPr>
        <w:t>)</w:t>
      </w:r>
      <w:r w:rsidRPr="006750DF">
        <w:rPr>
          <w:rtl/>
        </w:rPr>
        <w:t xml:space="preserve"> فاصبر فقال رسول الله </w:t>
      </w:r>
      <w:r w:rsidRPr="002C718C">
        <w:rPr>
          <w:rStyle w:val="libAlaemChar"/>
          <w:rtl/>
        </w:rPr>
        <w:t>صلى‌الله‌عليه‌وآله</w:t>
      </w:r>
      <w:r>
        <w:rPr>
          <w:rtl/>
        </w:rPr>
        <w:t xml:space="preserve">: </w:t>
      </w:r>
      <w:r>
        <w:rPr>
          <w:rFonts w:hint="cs"/>
          <w:rtl/>
        </w:rPr>
        <w:t>أ</w:t>
      </w:r>
      <w:r w:rsidRPr="006750DF">
        <w:rPr>
          <w:rtl/>
        </w:rPr>
        <w:t>صبر.</w:t>
      </w:r>
    </w:p>
    <w:p w:rsidR="00BD62F3" w:rsidRPr="006750DF" w:rsidRDefault="00BD62F3" w:rsidP="002C718C">
      <w:pPr>
        <w:pStyle w:val="libNormal"/>
        <w:rPr>
          <w:rtl/>
        </w:rPr>
      </w:pPr>
      <w:r w:rsidRPr="00FB47E7">
        <w:rPr>
          <w:rStyle w:val="libBold2Char"/>
          <w:rtl/>
        </w:rPr>
        <w:t xml:space="preserve">269 ـ في تفسير العيّاشي </w:t>
      </w:r>
      <w:r w:rsidRPr="006750DF">
        <w:rPr>
          <w:rtl/>
        </w:rPr>
        <w:t>عن الحسين بن حمزة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لما رأى رسول الله </w:t>
      </w:r>
      <w:r w:rsidRPr="002C718C">
        <w:rPr>
          <w:rStyle w:val="libAlaemChar"/>
          <w:rtl/>
        </w:rPr>
        <w:t>صلى‌الله‌عليه‌وآله</w:t>
      </w:r>
      <w:r w:rsidRPr="006750DF">
        <w:rPr>
          <w:rtl/>
        </w:rPr>
        <w:t xml:space="preserve"> ما صنع بحمزة بن عبد المط</w:t>
      </w:r>
      <w:r>
        <w:rPr>
          <w:rFonts w:hint="cs"/>
          <w:rtl/>
        </w:rPr>
        <w:t>ّ</w:t>
      </w:r>
      <w:r w:rsidRPr="006750DF">
        <w:rPr>
          <w:rtl/>
        </w:rPr>
        <w:t>لب قال</w:t>
      </w:r>
      <w:r>
        <w:rPr>
          <w:rtl/>
        </w:rPr>
        <w:t xml:space="preserve">: أللهمّ </w:t>
      </w:r>
      <w:r w:rsidRPr="006750DF">
        <w:rPr>
          <w:rtl/>
        </w:rPr>
        <w:t>لك الحمد وإليك المشتكى</w:t>
      </w:r>
      <w:r>
        <w:rPr>
          <w:rtl/>
        </w:rPr>
        <w:t xml:space="preserve">، </w:t>
      </w:r>
      <w:r w:rsidRPr="006750DF">
        <w:rPr>
          <w:rtl/>
        </w:rPr>
        <w:t>و</w:t>
      </w:r>
      <w:r>
        <w:rPr>
          <w:rFonts w:hint="cs"/>
          <w:rtl/>
        </w:rPr>
        <w:t>أ</w:t>
      </w:r>
      <w:r w:rsidRPr="006750DF">
        <w:rPr>
          <w:rtl/>
        </w:rPr>
        <w:t>ن</w:t>
      </w:r>
      <w:r>
        <w:rPr>
          <w:rFonts w:hint="cs"/>
          <w:rtl/>
        </w:rPr>
        <w:t>ّ</w:t>
      </w:r>
      <w:r w:rsidRPr="006750DF">
        <w:rPr>
          <w:rtl/>
        </w:rPr>
        <w:t xml:space="preserve">ك المستعان </w:t>
      </w:r>
      <w:r w:rsidRPr="00467FAA">
        <w:rPr>
          <w:rStyle w:val="libFootnotenumChar"/>
          <w:rtl/>
        </w:rPr>
        <w:t>(1)</w:t>
      </w:r>
      <w:r w:rsidRPr="006750DF">
        <w:rPr>
          <w:rtl/>
        </w:rPr>
        <w:t xml:space="preserve"> على ما أرى</w:t>
      </w:r>
      <w:r>
        <w:rPr>
          <w:rtl/>
        </w:rPr>
        <w:t xml:space="preserve">، </w:t>
      </w:r>
      <w:r w:rsidRPr="006750DF">
        <w:rPr>
          <w:rtl/>
        </w:rPr>
        <w:t>ثم</w:t>
      </w:r>
      <w:r>
        <w:rPr>
          <w:rFonts w:hint="cs"/>
          <w:rtl/>
        </w:rPr>
        <w:t>ّ</w:t>
      </w:r>
      <w:r w:rsidRPr="006750DF">
        <w:rPr>
          <w:rtl/>
        </w:rPr>
        <w:t xml:space="preserve"> قال </w:t>
      </w:r>
      <w:r w:rsidRPr="002C718C">
        <w:rPr>
          <w:rStyle w:val="libAlaemChar"/>
          <w:rtl/>
        </w:rPr>
        <w:t>صلى‌الله‌عليه‌وآله</w:t>
      </w:r>
      <w:r>
        <w:rPr>
          <w:rtl/>
        </w:rPr>
        <w:t xml:space="preserve">: </w:t>
      </w:r>
      <w:r w:rsidRPr="006750DF">
        <w:rPr>
          <w:rtl/>
        </w:rPr>
        <w:t>لئن ظفرت لأمثلن</w:t>
      </w:r>
      <w:r>
        <w:rPr>
          <w:rFonts w:hint="cs"/>
          <w:rtl/>
        </w:rPr>
        <w:t>ّ</w:t>
      </w:r>
      <w:r w:rsidRPr="006750DF">
        <w:rPr>
          <w:rtl/>
        </w:rPr>
        <w:t xml:space="preserve"> ولأمثلن</w:t>
      </w:r>
      <w:r>
        <w:rPr>
          <w:rFonts w:hint="cs"/>
          <w:rtl/>
        </w:rPr>
        <w:t>ّ</w:t>
      </w:r>
      <w:r>
        <w:rPr>
          <w:rtl/>
        </w:rPr>
        <w:t xml:space="preserve">، </w:t>
      </w:r>
      <w:r w:rsidRPr="006750DF">
        <w:rPr>
          <w:rtl/>
        </w:rPr>
        <w:t>قال</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وَإِنْ عاقَبْتُمْ فَعاقِبُوا بِمِثْلِ ما عُوقِبْتُمْ بِهِ وَلَئِنْ صَبَرْتُمْ لَهُوَ خَيْرٌ لِلصَّابِرِينَ</w:t>
      </w:r>
      <w:r w:rsidRPr="002C718C">
        <w:rPr>
          <w:rStyle w:val="libAlaemChar"/>
          <w:rtl/>
        </w:rPr>
        <w:t>)</w:t>
      </w:r>
      <w:r w:rsidRPr="006750DF">
        <w:rPr>
          <w:rtl/>
        </w:rPr>
        <w:t xml:space="preserve"> قال</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أصبر</w:t>
      </w:r>
      <w:r>
        <w:rPr>
          <w:rFonts w:hint="cs"/>
          <w:rtl/>
        </w:rPr>
        <w:t>،</w:t>
      </w:r>
      <w:r w:rsidRPr="006750DF">
        <w:rPr>
          <w:rtl/>
        </w:rPr>
        <w:t xml:space="preserve"> أصبر.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«وأنت المستعان</w:t>
      </w:r>
      <w:r>
        <w:rPr>
          <w:rtl/>
        </w:rPr>
        <w:t xml:space="preserve"> ..</w:t>
      </w:r>
      <w:r w:rsidRPr="006750DF">
        <w:rPr>
          <w:rtl/>
        </w:rPr>
        <w:t>. اه»</w:t>
      </w:r>
      <w:r>
        <w:rPr>
          <w:rtl/>
        </w:rPr>
        <w:t>.</w:t>
      </w:r>
    </w:p>
    <w:p w:rsidR="00BD62F3" w:rsidRPr="006750DF" w:rsidRDefault="00BD62F3" w:rsidP="00AF47E3">
      <w:pPr>
        <w:pStyle w:val="Heading1Center"/>
        <w:rPr>
          <w:rtl/>
        </w:rPr>
      </w:pPr>
      <w:r>
        <w:rPr>
          <w:rtl/>
        </w:rPr>
        <w:br w:type="page"/>
      </w:r>
      <w:bookmarkStart w:id="6" w:name="_Toc1478757"/>
      <w:r w:rsidRPr="006750DF">
        <w:rPr>
          <w:rtl/>
        </w:rPr>
        <w:lastRenderedPageBreak/>
        <w:t>بسم الله الرحمن الرحيم</w:t>
      </w:r>
      <w:bookmarkEnd w:id="6"/>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عن أبي عبد الله عليه السالم قال</w:t>
      </w:r>
      <w:r>
        <w:rPr>
          <w:rtl/>
        </w:rPr>
        <w:t xml:space="preserve">: </w:t>
      </w:r>
      <w:r w:rsidRPr="006750DF">
        <w:rPr>
          <w:rtl/>
        </w:rPr>
        <w:t>من قرأ سورة بنى إسرائيل في كل ليلة جمعة لم يمت</w:t>
      </w:r>
      <w:r>
        <w:rPr>
          <w:rtl/>
        </w:rPr>
        <w:t xml:space="preserve"> حتّى </w:t>
      </w:r>
      <w:r w:rsidRPr="006750DF">
        <w:rPr>
          <w:rtl/>
        </w:rPr>
        <w:t>يدرك القائم ويكون من أصحابه.</w:t>
      </w:r>
      <w:r>
        <w:rPr>
          <w:rFonts w:hint="cs"/>
          <w:rtl/>
        </w:rPr>
        <w:t xml:space="preserve"> </w:t>
      </w:r>
      <w:r w:rsidRPr="006750DF">
        <w:rPr>
          <w:rtl/>
        </w:rPr>
        <w:t>في مجمع البيان وتفسير</w:t>
      </w:r>
      <w:r>
        <w:rPr>
          <w:rtl/>
        </w:rPr>
        <w:t xml:space="preserve"> العيّاشي </w:t>
      </w:r>
      <w:r w:rsidRPr="006750DF">
        <w:rPr>
          <w:rtl/>
        </w:rPr>
        <w:t xml:space="preserve">عن الحسين بن أبي العلا عن أبي عبد الله </w:t>
      </w:r>
      <w:r w:rsidRPr="002C718C">
        <w:rPr>
          <w:rStyle w:val="libAlaemChar"/>
          <w:rtl/>
        </w:rPr>
        <w:t>عليه‌السلام</w:t>
      </w:r>
      <w:r w:rsidRPr="006750DF">
        <w:rPr>
          <w:rtl/>
        </w:rPr>
        <w:t xml:space="preserve"> قال</w:t>
      </w:r>
      <w:r>
        <w:rPr>
          <w:rtl/>
        </w:rPr>
        <w:t xml:space="preserve">: </w:t>
      </w:r>
      <w:r w:rsidRPr="006750DF">
        <w:rPr>
          <w:rtl/>
        </w:rPr>
        <w:t>من قرأ سورة بنى إسرائيل وذكر</w:t>
      </w:r>
      <w:r>
        <w:rPr>
          <w:rtl/>
        </w:rPr>
        <w:t xml:space="preserve"> إلى </w:t>
      </w:r>
      <w:r w:rsidRPr="006750DF">
        <w:rPr>
          <w:rtl/>
        </w:rPr>
        <w:t>آخر ما في كتاب ثواب الأعمال.</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Pr>
          <w:rFonts w:hint="cs"/>
          <w:rtl/>
        </w:rPr>
        <w:t xml:space="preserve"> أنّه قال: </w:t>
      </w:r>
      <w:r w:rsidRPr="006750DF">
        <w:rPr>
          <w:rtl/>
        </w:rPr>
        <w:t>من قرء سورة بنى إسرائيل فرق قلبه عند ذكر الوالدين أعطى في الجنة قنطارين من الأجر</w:t>
      </w:r>
      <w:r>
        <w:rPr>
          <w:rtl/>
        </w:rPr>
        <w:t xml:space="preserve">، </w:t>
      </w:r>
      <w:r w:rsidRPr="006750DF">
        <w:rPr>
          <w:rtl/>
        </w:rPr>
        <w:t>والقنطار ألف أوقية ومأتا أوقية</w:t>
      </w:r>
      <w:r>
        <w:rPr>
          <w:rtl/>
        </w:rPr>
        <w:t xml:space="preserve">، </w:t>
      </w:r>
      <w:r w:rsidRPr="006750DF">
        <w:rPr>
          <w:rtl/>
        </w:rPr>
        <w:t>والاوقية منها خير من الدنيا وما فيها.</w:t>
      </w:r>
    </w:p>
    <w:p w:rsidR="00BD62F3" w:rsidRPr="006750DF" w:rsidRDefault="00BD62F3" w:rsidP="002C718C">
      <w:pPr>
        <w:pStyle w:val="libNormal"/>
        <w:rPr>
          <w:rtl/>
        </w:rPr>
      </w:pPr>
      <w:r w:rsidRPr="00FB47E7">
        <w:rPr>
          <w:rStyle w:val="libBold2Char"/>
          <w:rtl/>
        </w:rPr>
        <w:t xml:space="preserve">3 ـ في تفسير العيّاشي </w:t>
      </w:r>
      <w:r w:rsidRPr="006750DF">
        <w:rPr>
          <w:rtl/>
        </w:rPr>
        <w:t>عن هشام بن الحكم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سبحان</w:t>
      </w:r>
      <w:r>
        <w:rPr>
          <w:rtl/>
        </w:rPr>
        <w:t xml:space="preserve">: </w:t>
      </w:r>
      <w:r w:rsidRPr="006750DF">
        <w:rPr>
          <w:rtl/>
        </w:rPr>
        <w:t xml:space="preserve">فقال أنفة الله </w:t>
      </w:r>
      <w:r w:rsidRPr="00467FAA">
        <w:rPr>
          <w:rStyle w:val="libFootnotenumChar"/>
          <w:rtl/>
        </w:rPr>
        <w:t>(1)</w:t>
      </w:r>
      <w:r w:rsidRPr="006750DF">
        <w:rPr>
          <w:rtl/>
        </w:rPr>
        <w:t xml:space="preserve"> وفي رواية اخرى عن هشام عنه مثله.</w:t>
      </w:r>
    </w:p>
    <w:p w:rsidR="00BD62F3" w:rsidRPr="006750DF" w:rsidRDefault="00BD62F3" w:rsidP="002C718C">
      <w:pPr>
        <w:pStyle w:val="libNormal"/>
        <w:rPr>
          <w:rtl/>
        </w:rPr>
      </w:pPr>
      <w:r w:rsidRPr="006750DF">
        <w:rPr>
          <w:rtl/>
        </w:rPr>
        <w:t>4</w:t>
      </w:r>
      <w:r>
        <w:rPr>
          <w:rtl/>
        </w:rPr>
        <w:t xml:space="preserve"> ـ </w:t>
      </w:r>
      <w:r w:rsidRPr="006750DF">
        <w:rPr>
          <w:rtl/>
        </w:rPr>
        <w:t xml:space="preserve">عن سالم الحناط عن رجل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المساجد التي لها الفضل</w:t>
      </w:r>
      <w:r>
        <w:rPr>
          <w:rtl/>
        </w:rPr>
        <w:t>؟</w:t>
      </w:r>
      <w:r w:rsidRPr="006750DF">
        <w:rPr>
          <w:rtl/>
        </w:rPr>
        <w:t xml:space="preserve"> فقال</w:t>
      </w:r>
      <w:r>
        <w:rPr>
          <w:rtl/>
        </w:rPr>
        <w:t xml:space="preserve">: </w:t>
      </w:r>
      <w:r w:rsidRPr="006750DF">
        <w:rPr>
          <w:rtl/>
        </w:rPr>
        <w:t>المسجد الحرام</w:t>
      </w:r>
      <w:r>
        <w:rPr>
          <w:rtl/>
        </w:rPr>
        <w:t xml:space="preserve">، </w:t>
      </w:r>
      <w:r w:rsidRPr="006750DF">
        <w:rPr>
          <w:rtl/>
        </w:rPr>
        <w:t xml:space="preserve">ومسجد الرسول </w:t>
      </w:r>
      <w:r w:rsidRPr="002C718C">
        <w:rPr>
          <w:rStyle w:val="libAlaemChar"/>
          <w:rtl/>
        </w:rPr>
        <w:t>صلى‌الله‌عليه‌وآله</w:t>
      </w:r>
      <w:r>
        <w:rPr>
          <w:rtl/>
        </w:rPr>
        <w:t xml:space="preserve">، </w:t>
      </w:r>
      <w:r w:rsidRPr="006750DF">
        <w:rPr>
          <w:rtl/>
        </w:rPr>
        <w:t>قلت</w:t>
      </w:r>
      <w:r>
        <w:rPr>
          <w:rtl/>
        </w:rPr>
        <w:t xml:space="preserve">: </w:t>
      </w:r>
      <w:r w:rsidRPr="006750DF">
        <w:rPr>
          <w:rtl/>
        </w:rPr>
        <w:t>والمسجد الأقصى جعلت فداك</w:t>
      </w:r>
      <w:r>
        <w:rPr>
          <w:rtl/>
        </w:rPr>
        <w:t>؟</w:t>
      </w:r>
      <w:r w:rsidRPr="006750DF">
        <w:rPr>
          <w:rtl/>
        </w:rPr>
        <w:t xml:space="preserve"> فقال</w:t>
      </w:r>
      <w:r>
        <w:rPr>
          <w:rtl/>
        </w:rPr>
        <w:t xml:space="preserve">: </w:t>
      </w:r>
      <w:r w:rsidRPr="006750DF">
        <w:rPr>
          <w:rtl/>
        </w:rPr>
        <w:t>ذلك في السماء</w:t>
      </w:r>
      <w:r>
        <w:rPr>
          <w:rtl/>
        </w:rPr>
        <w:t xml:space="preserve"> إليه </w:t>
      </w:r>
      <w:r w:rsidRPr="006750DF">
        <w:rPr>
          <w:rtl/>
        </w:rPr>
        <w:t xml:space="preserve">اسرى رسول الله </w:t>
      </w:r>
      <w:r w:rsidRPr="002C718C">
        <w:rPr>
          <w:rStyle w:val="libAlaemChar"/>
          <w:rtl/>
        </w:rPr>
        <w:t>صلى‌الله‌عليه‌وآله</w:t>
      </w:r>
      <w:r>
        <w:rPr>
          <w:rtl/>
        </w:rPr>
        <w:t xml:space="preserve">، </w:t>
      </w:r>
      <w:r w:rsidRPr="006750DF">
        <w:rPr>
          <w:rtl/>
        </w:rPr>
        <w:t>فقلت</w:t>
      </w:r>
      <w:r>
        <w:rPr>
          <w:rtl/>
        </w:rPr>
        <w:t xml:space="preserve">: إنّ </w:t>
      </w:r>
      <w:r w:rsidRPr="006750DF">
        <w:rPr>
          <w:rtl/>
        </w:rPr>
        <w:t xml:space="preserve">الناس يقولون </w:t>
      </w:r>
      <w:r>
        <w:rPr>
          <w:rFonts w:hint="cs"/>
          <w:rtl/>
        </w:rPr>
        <w:t>إ</w:t>
      </w:r>
      <w:r w:rsidRPr="006750DF">
        <w:rPr>
          <w:rtl/>
        </w:rPr>
        <w:t>ن</w:t>
      </w:r>
      <w:r>
        <w:rPr>
          <w:rFonts w:hint="cs"/>
          <w:rtl/>
        </w:rPr>
        <w:t>ّ</w:t>
      </w:r>
      <w:r w:rsidRPr="006750DF">
        <w:rPr>
          <w:rtl/>
        </w:rPr>
        <w:t>ه بيت المقدس</w:t>
      </w:r>
      <w:r>
        <w:rPr>
          <w:rtl/>
        </w:rPr>
        <w:t>؟</w:t>
      </w:r>
      <w:r w:rsidRPr="006750DF">
        <w:rPr>
          <w:rtl/>
        </w:rPr>
        <w:t xml:space="preserve"> فقال</w:t>
      </w:r>
      <w:r>
        <w:rPr>
          <w:rtl/>
        </w:rPr>
        <w:t xml:space="preserve">: </w:t>
      </w:r>
      <w:r w:rsidRPr="006750DF">
        <w:rPr>
          <w:rtl/>
        </w:rPr>
        <w:t>مسجد الكوفة أفضل منه.</w:t>
      </w:r>
    </w:p>
    <w:p w:rsidR="00BD62F3" w:rsidRPr="006750DF" w:rsidRDefault="00BD62F3" w:rsidP="002C718C">
      <w:pPr>
        <w:pStyle w:val="libNormal"/>
        <w:rPr>
          <w:rtl/>
        </w:rPr>
      </w:pPr>
      <w:r w:rsidRPr="00FB47E7">
        <w:rPr>
          <w:rStyle w:val="libBold2Char"/>
          <w:rtl/>
        </w:rPr>
        <w:t xml:space="preserve">5 ـ في تفسير عليّ بن إبراهيم  </w:t>
      </w:r>
      <w:r w:rsidRPr="006750DF">
        <w:rPr>
          <w:rtl/>
        </w:rPr>
        <w:t>حدثني خالد عن الحسن بن محبوب عن محمد ابن سيار عن أبي مالك الأزدي عن</w:t>
      </w:r>
      <w:r>
        <w:rPr>
          <w:rtl/>
        </w:rPr>
        <w:t xml:space="preserve"> إسمعيل </w:t>
      </w:r>
      <w:r w:rsidRPr="006750DF">
        <w:rPr>
          <w:rtl/>
        </w:rPr>
        <w:t>الجعفي قال</w:t>
      </w:r>
      <w:r>
        <w:rPr>
          <w:rtl/>
        </w:rPr>
        <w:t xml:space="preserve">: </w:t>
      </w:r>
      <w:r w:rsidRPr="006750DF">
        <w:rPr>
          <w:rtl/>
        </w:rPr>
        <w:t>كنت في المسجد قاعدا</w:t>
      </w:r>
      <w:r>
        <w:rPr>
          <w:rtl/>
        </w:rPr>
        <w:t xml:space="preserve"> وأبو </w:t>
      </w:r>
      <w:r w:rsidRPr="006750DF">
        <w:rPr>
          <w:rtl/>
        </w:rPr>
        <w:t xml:space="preserve">جعفر </w:t>
      </w:r>
      <w:r w:rsidRPr="002C718C">
        <w:rPr>
          <w:rStyle w:val="libAlaemChar"/>
          <w:rtl/>
        </w:rPr>
        <w:t>عليه‌السلام</w:t>
      </w:r>
      <w:r w:rsidRPr="006750DF">
        <w:rPr>
          <w:rtl/>
        </w:rPr>
        <w:t xml:space="preserve"> في ناحية</w:t>
      </w:r>
      <w:r>
        <w:rPr>
          <w:rtl/>
        </w:rPr>
        <w:t xml:space="preserve">، </w:t>
      </w:r>
      <w:r w:rsidRPr="006750DF">
        <w:rPr>
          <w:rtl/>
        </w:rPr>
        <w:t>فرفع رأسه فنظر</w:t>
      </w:r>
      <w:r>
        <w:rPr>
          <w:rtl/>
        </w:rPr>
        <w:t xml:space="preserve"> إلى </w:t>
      </w:r>
      <w:r w:rsidRPr="006750DF">
        <w:rPr>
          <w:rtl/>
        </w:rPr>
        <w:t>السماء مرة والى الكعبة مرة</w:t>
      </w:r>
      <w:r>
        <w:rPr>
          <w:rtl/>
        </w:rPr>
        <w:t xml:space="preserve">، </w:t>
      </w:r>
      <w:r w:rsidRPr="006750DF">
        <w:rPr>
          <w:rtl/>
        </w:rPr>
        <w:t>ثم قال</w:t>
      </w:r>
    </w:p>
    <w:p w:rsidR="00BD62F3" w:rsidRPr="006750DF" w:rsidRDefault="00BD62F3" w:rsidP="00AF1F29">
      <w:pPr>
        <w:pStyle w:val="libLine"/>
        <w:rPr>
          <w:rtl/>
        </w:rPr>
      </w:pPr>
      <w:r w:rsidRPr="006750DF">
        <w:rPr>
          <w:rtl/>
        </w:rPr>
        <w:t>__________________</w:t>
      </w:r>
    </w:p>
    <w:p w:rsidR="00BD62F3" w:rsidRPr="002B1C11" w:rsidRDefault="00BD62F3" w:rsidP="00FE354F">
      <w:pPr>
        <w:pStyle w:val="libFootnote0"/>
        <w:rPr>
          <w:rtl/>
        </w:rPr>
      </w:pPr>
      <w:r w:rsidRPr="002B1C11">
        <w:rPr>
          <w:rtl/>
        </w:rPr>
        <w:t>(1)</w:t>
      </w:r>
      <w:r w:rsidRPr="002B1C11">
        <w:rPr>
          <w:rFonts w:hint="cs"/>
          <w:rtl/>
        </w:rPr>
        <w:t xml:space="preserve"> </w:t>
      </w:r>
      <w:r w:rsidRPr="002B1C11">
        <w:rPr>
          <w:rtl/>
        </w:rPr>
        <w:t xml:space="preserve">قال الطريحي </w:t>
      </w:r>
      <w:r>
        <w:rPr>
          <w:rtl/>
        </w:rPr>
        <w:t>(</w:t>
      </w:r>
      <w:r w:rsidRPr="002B1C11">
        <w:rPr>
          <w:rtl/>
        </w:rPr>
        <w:t>ره</w:t>
      </w:r>
      <w:r>
        <w:rPr>
          <w:rtl/>
        </w:rPr>
        <w:t xml:space="preserve">): </w:t>
      </w:r>
      <w:r w:rsidRPr="002B1C11">
        <w:rPr>
          <w:rtl/>
        </w:rPr>
        <w:t>وفي الحديث</w:t>
      </w:r>
      <w:r>
        <w:rPr>
          <w:rtl/>
        </w:rPr>
        <w:t xml:space="preserve">: </w:t>
      </w:r>
      <w:r w:rsidRPr="002B1C11">
        <w:rPr>
          <w:rtl/>
        </w:rPr>
        <w:t>سئلته عن سبحان الله</w:t>
      </w:r>
      <w:r>
        <w:rPr>
          <w:rtl/>
        </w:rPr>
        <w:t>؟</w:t>
      </w:r>
      <w:r w:rsidRPr="002B1C11">
        <w:rPr>
          <w:rtl/>
        </w:rPr>
        <w:t xml:space="preserve"> فقال</w:t>
      </w:r>
      <w:r>
        <w:rPr>
          <w:rtl/>
        </w:rPr>
        <w:t xml:space="preserve">: </w:t>
      </w:r>
      <w:r w:rsidRPr="002B1C11">
        <w:rPr>
          <w:rtl/>
        </w:rPr>
        <w:t>أنفة هو كقصبة</w:t>
      </w:r>
      <w:r>
        <w:rPr>
          <w:rFonts w:hint="cs"/>
          <w:rtl/>
        </w:rPr>
        <w:t xml:space="preserve"> أي </w:t>
      </w:r>
      <w:r w:rsidRPr="002B1C11">
        <w:rPr>
          <w:rtl/>
        </w:rPr>
        <w:t>تنزيه لله تعالى</w:t>
      </w:r>
      <w:r>
        <w:rPr>
          <w:rtl/>
        </w:rPr>
        <w:t xml:space="preserve">، </w:t>
      </w:r>
      <w:r w:rsidRPr="002B1C11">
        <w:rPr>
          <w:rtl/>
        </w:rPr>
        <w:t>كما</w:t>
      </w:r>
      <w:r w:rsidRPr="00361BA1">
        <w:rPr>
          <w:rFonts w:hint="cs"/>
          <w:rtl/>
        </w:rPr>
        <w:t xml:space="preserve"> </w:t>
      </w:r>
      <w:r>
        <w:rPr>
          <w:rFonts w:hint="cs"/>
          <w:rtl/>
        </w:rPr>
        <w:t>أنّ</w:t>
      </w:r>
      <w:r w:rsidRPr="002B1C11">
        <w:rPr>
          <w:rtl/>
        </w:rPr>
        <w:t xml:space="preserve"> سبحان تنزيه</w:t>
      </w:r>
      <w:r>
        <w:rPr>
          <w:rtl/>
        </w:rPr>
        <w:t xml:space="preserve">، </w:t>
      </w:r>
      <w:r w:rsidRPr="002B1C11">
        <w:rPr>
          <w:rtl/>
        </w:rPr>
        <w:t>قال بعض الشارحين</w:t>
      </w:r>
      <w:r>
        <w:rPr>
          <w:rtl/>
        </w:rPr>
        <w:t xml:space="preserve">: </w:t>
      </w:r>
      <w:r w:rsidRPr="002B1C11">
        <w:rPr>
          <w:rtl/>
        </w:rPr>
        <w:t>الانفة في الأصل الضرب على الأنف ليرجع ثم استعمل لتبعيد الأشياء</w:t>
      </w:r>
      <w:r>
        <w:rPr>
          <w:rtl/>
        </w:rPr>
        <w:t xml:space="preserve">، </w:t>
      </w:r>
      <w:r w:rsidRPr="002B1C11">
        <w:rPr>
          <w:rtl/>
        </w:rPr>
        <w:t>فيكون هنا بمعنى رفع الله عن مرتبة المخلوقين بالكلية لأنه تنزيه عن صفات الرذائل والأجسام.</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سُبْحانَ الَّذِي أَسْرى بِعَبْدِهِ لَيْلاً مِنَ الْمَسْجِدِ الْحَرامِ إلى الْمَسْجِدِ الْأَقْصَى</w:t>
      </w:r>
      <w:r w:rsidRPr="002C718C">
        <w:rPr>
          <w:rStyle w:val="libAlaemChar"/>
          <w:rtl/>
        </w:rPr>
        <w:t>)</w:t>
      </w:r>
      <w:r w:rsidRPr="006750DF">
        <w:rPr>
          <w:rtl/>
        </w:rPr>
        <w:t xml:space="preserve"> وكرر ذلك ثلث مرات</w:t>
      </w:r>
      <w:r>
        <w:rPr>
          <w:rtl/>
        </w:rPr>
        <w:t xml:space="preserve">، </w:t>
      </w:r>
      <w:r w:rsidRPr="006750DF">
        <w:rPr>
          <w:rtl/>
        </w:rPr>
        <w:t>ثم التفت</w:t>
      </w:r>
      <w:r>
        <w:rPr>
          <w:rtl/>
        </w:rPr>
        <w:t xml:space="preserve"> إلى </w:t>
      </w:r>
      <w:r w:rsidRPr="006750DF">
        <w:rPr>
          <w:rtl/>
        </w:rPr>
        <w:t>فقال</w:t>
      </w:r>
      <w:r>
        <w:rPr>
          <w:rtl/>
        </w:rPr>
        <w:t xml:space="preserve">: أي </w:t>
      </w:r>
      <w:r w:rsidRPr="006750DF">
        <w:rPr>
          <w:rtl/>
        </w:rPr>
        <w:t>شيء يقولون أهل العراق في هذه</w:t>
      </w:r>
      <w:r>
        <w:rPr>
          <w:rtl/>
        </w:rPr>
        <w:t xml:space="preserve"> الآية </w:t>
      </w:r>
      <w:r w:rsidRPr="006750DF">
        <w:rPr>
          <w:rtl/>
        </w:rPr>
        <w:t>يا عراقي</w:t>
      </w:r>
      <w:r>
        <w:rPr>
          <w:rtl/>
        </w:rPr>
        <w:t>؟</w:t>
      </w:r>
      <w:r w:rsidRPr="006750DF">
        <w:rPr>
          <w:rtl/>
        </w:rPr>
        <w:t xml:space="preserve"> قلت</w:t>
      </w:r>
      <w:r>
        <w:rPr>
          <w:rtl/>
        </w:rPr>
        <w:t xml:space="preserve">: </w:t>
      </w:r>
      <w:r w:rsidRPr="006750DF">
        <w:rPr>
          <w:rtl/>
        </w:rPr>
        <w:t>يقولون</w:t>
      </w:r>
      <w:r>
        <w:rPr>
          <w:rtl/>
        </w:rPr>
        <w:t xml:space="preserve">: </w:t>
      </w:r>
      <w:r w:rsidRPr="006750DF">
        <w:rPr>
          <w:rtl/>
        </w:rPr>
        <w:t>اسرى به من المسجد الحرام</w:t>
      </w:r>
      <w:r>
        <w:rPr>
          <w:rtl/>
        </w:rPr>
        <w:t xml:space="preserve"> إلى </w:t>
      </w:r>
      <w:r w:rsidRPr="006750DF">
        <w:rPr>
          <w:rtl/>
        </w:rPr>
        <w:t>البيت المقدس</w:t>
      </w:r>
      <w:r>
        <w:rPr>
          <w:rtl/>
        </w:rPr>
        <w:t xml:space="preserve">، </w:t>
      </w:r>
      <w:r w:rsidRPr="006750DF">
        <w:rPr>
          <w:rtl/>
        </w:rPr>
        <w:t>فقال</w:t>
      </w:r>
      <w:r>
        <w:rPr>
          <w:rtl/>
        </w:rPr>
        <w:t xml:space="preserve">: </w:t>
      </w:r>
      <w:r w:rsidRPr="006750DF">
        <w:rPr>
          <w:rtl/>
        </w:rPr>
        <w:t>ليس كما يقولون</w:t>
      </w:r>
      <w:r>
        <w:rPr>
          <w:rtl/>
        </w:rPr>
        <w:t xml:space="preserve">، </w:t>
      </w:r>
      <w:r w:rsidRPr="006750DF">
        <w:rPr>
          <w:rtl/>
        </w:rPr>
        <w:t>ولكنه اسرى به من هذه</w:t>
      </w:r>
      <w:r>
        <w:rPr>
          <w:rtl/>
        </w:rPr>
        <w:t xml:space="preserve"> إلى </w:t>
      </w:r>
      <w:r w:rsidRPr="006750DF">
        <w:rPr>
          <w:rtl/>
        </w:rPr>
        <w:t>هذه وأشار بيده</w:t>
      </w:r>
      <w:r>
        <w:rPr>
          <w:rtl/>
        </w:rPr>
        <w:t xml:space="preserve"> إلى </w:t>
      </w:r>
      <w:r w:rsidRPr="006750DF">
        <w:rPr>
          <w:rtl/>
        </w:rPr>
        <w:t>السماء</w:t>
      </w:r>
      <w:r>
        <w:rPr>
          <w:rtl/>
        </w:rPr>
        <w:t xml:space="preserve">، </w:t>
      </w:r>
      <w:r w:rsidRPr="006750DF">
        <w:rPr>
          <w:rtl/>
        </w:rPr>
        <w:t>وقال</w:t>
      </w:r>
      <w:r>
        <w:rPr>
          <w:rtl/>
        </w:rPr>
        <w:t xml:space="preserve">: </w:t>
      </w:r>
      <w:r w:rsidRPr="006750DF">
        <w:rPr>
          <w:rtl/>
        </w:rPr>
        <w:t>ما بينهما حرم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6 ـ في كتاب الاحتجاج للطبرسي </w:t>
      </w:r>
      <w:r>
        <w:rPr>
          <w:rtl/>
        </w:rPr>
        <w:t>(</w:t>
      </w:r>
      <w:r w:rsidRPr="006750DF">
        <w:rPr>
          <w:rtl/>
        </w:rPr>
        <w:t>ره</w:t>
      </w:r>
      <w:r>
        <w:rPr>
          <w:rtl/>
        </w:rPr>
        <w:t>)</w:t>
      </w:r>
      <w:r w:rsidRPr="006750DF">
        <w:rPr>
          <w:rtl/>
        </w:rPr>
        <w:t xml:space="preserve"> وعن ابن عباس قال</w:t>
      </w:r>
      <w:r>
        <w:rPr>
          <w:rtl/>
        </w:rPr>
        <w:t xml:space="preserve">: </w:t>
      </w:r>
      <w:r w:rsidRPr="006750DF">
        <w:rPr>
          <w:rtl/>
        </w:rPr>
        <w:t xml:space="preserve">قالت اليهود للنبي </w:t>
      </w:r>
      <w:r w:rsidRPr="002C718C">
        <w:rPr>
          <w:rStyle w:val="libAlaemChar"/>
          <w:rtl/>
        </w:rPr>
        <w:t>صلى‌الله‌عليه‌وآله</w:t>
      </w:r>
      <w:r>
        <w:rPr>
          <w:rtl/>
        </w:rPr>
        <w:t xml:space="preserve">: </w:t>
      </w:r>
      <w:r w:rsidRPr="006750DF">
        <w:rPr>
          <w:rtl/>
        </w:rPr>
        <w:t xml:space="preserve">موسى خير منك قال النبي </w:t>
      </w:r>
      <w:r w:rsidRPr="002C718C">
        <w:rPr>
          <w:rStyle w:val="libAlaemChar"/>
          <w:rtl/>
        </w:rPr>
        <w:t>صلى‌الله‌عليه‌وآله</w:t>
      </w:r>
      <w:r>
        <w:rPr>
          <w:rtl/>
        </w:rPr>
        <w:t xml:space="preserve">: </w:t>
      </w:r>
      <w:r w:rsidRPr="006750DF">
        <w:rPr>
          <w:rtl/>
        </w:rPr>
        <w:t>ولم</w:t>
      </w:r>
      <w:r>
        <w:rPr>
          <w:rtl/>
        </w:rPr>
        <w:t>؟</w:t>
      </w:r>
      <w:r w:rsidRPr="006750DF">
        <w:rPr>
          <w:rtl/>
        </w:rPr>
        <w:t xml:space="preserve"> قالوا</w:t>
      </w:r>
      <w:r>
        <w:rPr>
          <w:rtl/>
        </w:rPr>
        <w:t xml:space="preserve">: </w:t>
      </w:r>
      <w:r w:rsidRPr="006750DF">
        <w:rPr>
          <w:rtl/>
        </w:rPr>
        <w:t xml:space="preserve">لان الله </w:t>
      </w:r>
      <w:r w:rsidRPr="002C718C">
        <w:rPr>
          <w:rStyle w:val="libAlaemChar"/>
          <w:rtl/>
        </w:rPr>
        <w:t>عزوجل</w:t>
      </w:r>
      <w:r w:rsidRPr="006750DF">
        <w:rPr>
          <w:rtl/>
        </w:rPr>
        <w:t xml:space="preserve"> كلمه أربعة آلاف كلمة ولم يكلمك بشيء</w:t>
      </w:r>
      <w:r>
        <w:rPr>
          <w:rtl/>
        </w:rPr>
        <w:t xml:space="preserve">، </w:t>
      </w:r>
      <w:r w:rsidRPr="006750DF">
        <w:rPr>
          <w:rtl/>
        </w:rPr>
        <w:t xml:space="preserve">فقال النبي </w:t>
      </w:r>
      <w:r w:rsidRPr="002C718C">
        <w:rPr>
          <w:rStyle w:val="libAlaemChar"/>
          <w:rtl/>
        </w:rPr>
        <w:t>صلى‌الله‌عليه‌وآله</w:t>
      </w:r>
      <w:r>
        <w:rPr>
          <w:rtl/>
        </w:rPr>
        <w:t xml:space="preserve">: </w:t>
      </w:r>
      <w:r w:rsidRPr="006750DF">
        <w:rPr>
          <w:rtl/>
        </w:rPr>
        <w:t>لقد أعطيت أنا أفضل من ذلك</w:t>
      </w:r>
      <w:r>
        <w:rPr>
          <w:rtl/>
        </w:rPr>
        <w:t xml:space="preserve">، </w:t>
      </w:r>
      <w:r w:rsidRPr="006750DF">
        <w:rPr>
          <w:rtl/>
        </w:rPr>
        <w:t>قالوا</w:t>
      </w:r>
      <w:r>
        <w:rPr>
          <w:rtl/>
        </w:rPr>
        <w:t xml:space="preserve">: </w:t>
      </w:r>
      <w:r w:rsidRPr="006750DF">
        <w:rPr>
          <w:rtl/>
        </w:rPr>
        <w:t>وما ذاك</w:t>
      </w:r>
      <w:r>
        <w:rPr>
          <w:rtl/>
        </w:rPr>
        <w:t>؟</w:t>
      </w:r>
      <w:r w:rsidRPr="006750DF">
        <w:rPr>
          <w:rtl/>
        </w:rPr>
        <w:t xml:space="preserve"> قال</w:t>
      </w:r>
      <w:r>
        <w:rPr>
          <w:rtl/>
        </w:rPr>
        <w:t xml:space="preserve">: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سُبْحانَ الَّذِي أَسْرى بِعَبْدِهِ لَيْلاً مِنَ الْمَسْجِدِ الْحَرامِ إلى الْمَسْجِدِ الْأَقْصَى الَّذِي بارَكْنا حَوْلَهُ</w:t>
      </w:r>
      <w:r w:rsidRPr="002C718C">
        <w:rPr>
          <w:rStyle w:val="libAlaemChar"/>
          <w:rtl/>
        </w:rPr>
        <w:t>)</w:t>
      </w:r>
      <w:r w:rsidRPr="006750DF">
        <w:rPr>
          <w:rtl/>
        </w:rPr>
        <w:t xml:space="preserve"> وحملت على جناح جبرئيل </w:t>
      </w:r>
      <w:r w:rsidRPr="002C718C">
        <w:rPr>
          <w:rStyle w:val="libAlaemChar"/>
          <w:rtl/>
        </w:rPr>
        <w:t>عليه‌السلام</w:t>
      </w:r>
      <w:r>
        <w:rPr>
          <w:rtl/>
        </w:rPr>
        <w:t xml:space="preserve"> حتّى </w:t>
      </w:r>
      <w:r w:rsidRPr="006750DF">
        <w:rPr>
          <w:rtl/>
        </w:rPr>
        <w:t>انتهيت</w:t>
      </w:r>
      <w:r>
        <w:rPr>
          <w:rtl/>
        </w:rPr>
        <w:t xml:space="preserve"> إلى </w:t>
      </w:r>
      <w:r w:rsidRPr="006750DF">
        <w:rPr>
          <w:rtl/>
        </w:rPr>
        <w:t>السماء السابعة</w:t>
      </w:r>
      <w:r>
        <w:rPr>
          <w:rtl/>
        </w:rPr>
        <w:t xml:space="preserve">، </w:t>
      </w:r>
      <w:r w:rsidRPr="006750DF">
        <w:rPr>
          <w:rtl/>
        </w:rPr>
        <w:t xml:space="preserve">فجاوزت </w:t>
      </w:r>
      <w:r w:rsidRPr="002C718C">
        <w:rPr>
          <w:rStyle w:val="libAlaemChar"/>
          <w:rtl/>
        </w:rPr>
        <w:t>(</w:t>
      </w:r>
      <w:r w:rsidRPr="002C718C">
        <w:rPr>
          <w:rStyle w:val="libAieChar"/>
          <w:rtl/>
        </w:rPr>
        <w:t>سِدْرَةِ الْمُنْتَهى عِنْدَها جَنَّةُ الْمَأْوى</w:t>
      </w:r>
      <w:r w:rsidRPr="002C718C">
        <w:rPr>
          <w:rStyle w:val="libAlaemChar"/>
          <w:rtl/>
        </w:rPr>
        <w:t>)</w:t>
      </w:r>
      <w:r>
        <w:rPr>
          <w:rtl/>
        </w:rPr>
        <w:t xml:space="preserve">، حتّى </w:t>
      </w:r>
      <w:r w:rsidRPr="006750DF">
        <w:rPr>
          <w:rtl/>
        </w:rPr>
        <w:t>تعلقت بساق العرش فنوديت من ساق العرش</w:t>
      </w:r>
      <w:r>
        <w:rPr>
          <w:rtl/>
        </w:rPr>
        <w:t xml:space="preserve">: </w:t>
      </w:r>
      <w:r w:rsidRPr="002C718C">
        <w:rPr>
          <w:rStyle w:val="libAlaemChar"/>
          <w:rtl/>
        </w:rPr>
        <w:t>(</w:t>
      </w:r>
      <w:r w:rsidRPr="002C718C">
        <w:rPr>
          <w:rStyle w:val="libAieChar"/>
          <w:rtl/>
        </w:rPr>
        <w:t>إِنِّي أَنَا اللهُ لا إله إلّا أَنَا السَّلامُ الْمُؤْمِنُ الْمُهَيْمِنُ الْعَزِيزُ الْجَبَّارُ الْمُتَكَبِّرُ</w:t>
      </w:r>
      <w:r w:rsidRPr="002C718C">
        <w:rPr>
          <w:rStyle w:val="libAlaemChar"/>
          <w:rtl/>
        </w:rPr>
        <w:t>)</w:t>
      </w:r>
      <w:r w:rsidRPr="006750DF">
        <w:rPr>
          <w:rtl/>
        </w:rPr>
        <w:t xml:space="preserve"> الرءوف الرحيم</w:t>
      </w:r>
      <w:r>
        <w:rPr>
          <w:rtl/>
        </w:rPr>
        <w:t xml:space="preserve">، </w:t>
      </w:r>
      <w:r w:rsidRPr="006750DF">
        <w:rPr>
          <w:rtl/>
        </w:rPr>
        <w:t>ورأيته بقلبي وما رأيته بعيني</w:t>
      </w:r>
      <w:r>
        <w:rPr>
          <w:rtl/>
        </w:rPr>
        <w:t xml:space="preserve">، </w:t>
      </w:r>
      <w:r w:rsidRPr="006750DF">
        <w:rPr>
          <w:rtl/>
        </w:rPr>
        <w:t>فهذا أفضل من ذلك</w:t>
      </w:r>
      <w:r>
        <w:rPr>
          <w:rtl/>
        </w:rPr>
        <w:t xml:space="preserve">، </w:t>
      </w:r>
      <w:r w:rsidRPr="006750DF">
        <w:rPr>
          <w:rtl/>
        </w:rPr>
        <w:t>فقالت اليهود</w:t>
      </w:r>
      <w:r>
        <w:rPr>
          <w:rtl/>
        </w:rPr>
        <w:t xml:space="preserve">: </w:t>
      </w:r>
      <w:r w:rsidRPr="006750DF">
        <w:rPr>
          <w:rtl/>
        </w:rPr>
        <w:t>صدقت</w:t>
      </w:r>
      <w:r>
        <w:rPr>
          <w:rtl/>
        </w:rPr>
        <w:t xml:space="preserve"> يا محمّد </w:t>
      </w:r>
      <w:r w:rsidRPr="006750DF">
        <w:rPr>
          <w:rtl/>
        </w:rPr>
        <w:t>وهو مكتوب في التورية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7 ـ في كتاب الخصال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عرج بالنبي </w:t>
      </w:r>
      <w:r w:rsidRPr="002C718C">
        <w:rPr>
          <w:rStyle w:val="libAlaemChar"/>
          <w:rtl/>
        </w:rPr>
        <w:t>صلى‌الله‌عليه‌وآله</w:t>
      </w:r>
      <w:r w:rsidRPr="006750DF">
        <w:rPr>
          <w:rtl/>
        </w:rPr>
        <w:t xml:space="preserve"> مأة وعشرين مرة</w:t>
      </w:r>
      <w:r>
        <w:rPr>
          <w:rtl/>
        </w:rPr>
        <w:t xml:space="preserve">، </w:t>
      </w:r>
      <w:r w:rsidRPr="006750DF">
        <w:rPr>
          <w:rtl/>
        </w:rPr>
        <w:t>ما من مرة</w:t>
      </w:r>
      <w:r w:rsidRPr="00B42A50">
        <w:rPr>
          <w:rFonts w:hint="cs"/>
          <w:rtl/>
        </w:rPr>
        <w:t xml:space="preserve"> </w:t>
      </w:r>
      <w:r>
        <w:rPr>
          <w:rFonts w:hint="cs"/>
          <w:rtl/>
        </w:rPr>
        <w:t>إ</w:t>
      </w:r>
      <w:r w:rsidRPr="006750DF">
        <w:rPr>
          <w:rtl/>
        </w:rPr>
        <w:t>ل</w:t>
      </w:r>
      <w:r>
        <w:rPr>
          <w:rFonts w:hint="cs"/>
          <w:rtl/>
        </w:rPr>
        <w:t>ّ</w:t>
      </w:r>
      <w:r w:rsidRPr="006750DF">
        <w:rPr>
          <w:rtl/>
        </w:rPr>
        <w:t xml:space="preserve">ا وقد أوصى الله تعالى فيها النبي </w:t>
      </w:r>
      <w:r w:rsidRPr="002C718C">
        <w:rPr>
          <w:rStyle w:val="libAlaemChar"/>
          <w:rtl/>
        </w:rPr>
        <w:t>صلى‌الله‌عليه‌وآله</w:t>
      </w:r>
      <w:r>
        <w:rPr>
          <w:rtl/>
        </w:rPr>
        <w:t xml:space="preserve"> بالولاية لعل</w:t>
      </w:r>
      <w:r>
        <w:rPr>
          <w:rFonts w:hint="cs"/>
          <w:rtl/>
        </w:rPr>
        <w:t>يٍّ</w:t>
      </w:r>
      <w:r w:rsidRPr="006750DF">
        <w:rPr>
          <w:rtl/>
        </w:rPr>
        <w:t xml:space="preserve"> والائم</w:t>
      </w:r>
      <w:r>
        <w:rPr>
          <w:rFonts w:hint="cs"/>
          <w:rtl/>
        </w:rPr>
        <w:t>ّ</w:t>
      </w:r>
      <w:r w:rsidRPr="006750DF">
        <w:rPr>
          <w:rtl/>
        </w:rPr>
        <w:t xml:space="preserve">ة من ولده </w:t>
      </w:r>
      <w:r w:rsidRPr="002C718C">
        <w:rPr>
          <w:rStyle w:val="libAlaemChar"/>
          <w:rtl/>
        </w:rPr>
        <w:t>عليهم‌السلام</w:t>
      </w:r>
      <w:r w:rsidRPr="006750DF">
        <w:rPr>
          <w:rtl/>
        </w:rPr>
        <w:t xml:space="preserve"> أكثر مما أوصاه بالفرايض.</w:t>
      </w:r>
    </w:p>
    <w:p w:rsidR="00BD62F3" w:rsidRPr="006750DF" w:rsidRDefault="00BD62F3" w:rsidP="002C718C">
      <w:pPr>
        <w:pStyle w:val="libNormal"/>
        <w:rPr>
          <w:rtl/>
        </w:rPr>
      </w:pPr>
      <w:r w:rsidRPr="00FB47E7">
        <w:rPr>
          <w:rStyle w:val="libBold2Char"/>
          <w:rtl/>
        </w:rPr>
        <w:t>8 ـ في أصول الكافي</w:t>
      </w:r>
      <w:r w:rsidRPr="006750DF">
        <w:rPr>
          <w:rtl/>
        </w:rPr>
        <w:t xml:space="preserve"> عدة من أصحابنا عن</w:t>
      </w:r>
      <w:r>
        <w:rPr>
          <w:rtl/>
        </w:rPr>
        <w:t xml:space="preserve"> أحمد </w:t>
      </w:r>
      <w:r w:rsidRPr="006750DF">
        <w:rPr>
          <w:rtl/>
        </w:rPr>
        <w:t>بن محمد عن الحسين بن سعيد عن القاسم بن محمد الجوهري عن</w:t>
      </w:r>
      <w:r>
        <w:rPr>
          <w:rtl/>
        </w:rPr>
        <w:t xml:space="preserve"> علي بن </w:t>
      </w:r>
      <w:r w:rsidRPr="006750DF">
        <w:rPr>
          <w:rtl/>
        </w:rPr>
        <w:t>أبي حمزة قال</w:t>
      </w:r>
      <w:r>
        <w:rPr>
          <w:rtl/>
        </w:rPr>
        <w:t xml:space="preserve">: </w:t>
      </w:r>
      <w:r w:rsidRPr="006750DF">
        <w:rPr>
          <w:rtl/>
        </w:rPr>
        <w:t>سأل</w:t>
      </w:r>
      <w:r>
        <w:rPr>
          <w:rtl/>
        </w:rPr>
        <w:t xml:space="preserve"> أبو </w:t>
      </w:r>
      <w:r w:rsidRPr="006750DF">
        <w:rPr>
          <w:rtl/>
        </w:rPr>
        <w:t xml:space="preserve">بصير أبا عبد الله </w:t>
      </w:r>
      <w:r w:rsidRPr="002C718C">
        <w:rPr>
          <w:rStyle w:val="libAlaemChar"/>
          <w:rtl/>
        </w:rPr>
        <w:t>عليه‌السلام</w:t>
      </w:r>
      <w:r w:rsidRPr="006750DF">
        <w:rPr>
          <w:rtl/>
        </w:rPr>
        <w:t xml:space="preserve"> وانا حاضر فقال</w:t>
      </w:r>
      <w:r>
        <w:rPr>
          <w:rtl/>
        </w:rPr>
        <w:t xml:space="preserve">: </w:t>
      </w:r>
      <w:r w:rsidRPr="006750DF">
        <w:rPr>
          <w:rtl/>
        </w:rPr>
        <w:t xml:space="preserve">جعلت فداك وكم عرج برسول الله </w:t>
      </w:r>
      <w:r w:rsidRPr="002C718C">
        <w:rPr>
          <w:rStyle w:val="libAlaemChar"/>
          <w:rtl/>
        </w:rPr>
        <w:t>صلى‌الله‌عليه‌وآله</w:t>
      </w:r>
      <w:r>
        <w:rPr>
          <w:rtl/>
        </w:rPr>
        <w:t>؟</w:t>
      </w:r>
      <w:r w:rsidRPr="006750DF">
        <w:rPr>
          <w:rtl/>
        </w:rPr>
        <w:t xml:space="preserve"> فقال</w:t>
      </w:r>
      <w:r>
        <w:rPr>
          <w:rtl/>
        </w:rPr>
        <w:t xml:space="preserve">: </w:t>
      </w:r>
      <w:r w:rsidRPr="006750DF">
        <w:rPr>
          <w:rtl/>
        </w:rPr>
        <w:t>مرتين</w:t>
      </w:r>
      <w:r>
        <w:rPr>
          <w:rtl/>
        </w:rPr>
        <w:t xml:space="preserve">، </w:t>
      </w:r>
      <w:r w:rsidRPr="006750DF">
        <w:rPr>
          <w:rtl/>
        </w:rPr>
        <w:t xml:space="preserve">فأوقفه جبرئيل </w:t>
      </w:r>
      <w:r w:rsidRPr="002C718C">
        <w:rPr>
          <w:rStyle w:val="libAlaemChar"/>
          <w:rtl/>
        </w:rPr>
        <w:t>عليه‌السلام</w:t>
      </w:r>
      <w:r w:rsidRPr="006750DF">
        <w:rPr>
          <w:rtl/>
        </w:rPr>
        <w:t xml:space="preserve"> موقفا فقال له</w:t>
      </w:r>
      <w:r>
        <w:rPr>
          <w:rtl/>
        </w:rPr>
        <w:t xml:space="preserve">: </w:t>
      </w:r>
      <w:r w:rsidRPr="006750DF">
        <w:rPr>
          <w:rtl/>
        </w:rPr>
        <w:t>مكانك</w:t>
      </w:r>
      <w:r>
        <w:rPr>
          <w:rtl/>
        </w:rPr>
        <w:t xml:space="preserve"> يا محمّد، </w:t>
      </w:r>
      <w:r w:rsidRPr="006750DF">
        <w:rPr>
          <w:rtl/>
        </w:rPr>
        <w:t>فلقد وقفت موقفا ما وقفه ملك قط ولا نبي ان ربك يصلى</w:t>
      </w:r>
      <w:r>
        <w:rPr>
          <w:rtl/>
        </w:rPr>
        <w:t xml:space="preserve">، </w:t>
      </w:r>
      <w:r w:rsidRPr="006750DF">
        <w:rPr>
          <w:rtl/>
        </w:rPr>
        <w:t>فقال</w:t>
      </w:r>
      <w:r>
        <w:rPr>
          <w:rtl/>
        </w:rPr>
        <w:t xml:space="preserve">: </w:t>
      </w:r>
      <w:r w:rsidRPr="006750DF">
        <w:rPr>
          <w:rtl/>
        </w:rPr>
        <w:t>يا جبرئيل فكيف يصلى</w:t>
      </w:r>
      <w:r>
        <w:rPr>
          <w:rtl/>
        </w:rPr>
        <w:t>؟</w:t>
      </w:r>
      <w:r w:rsidRPr="006750DF">
        <w:rPr>
          <w:rtl/>
        </w:rPr>
        <w:t xml:space="preserve"> قال</w:t>
      </w:r>
      <w:r>
        <w:rPr>
          <w:rtl/>
        </w:rPr>
        <w:t xml:space="preserve">: </w:t>
      </w:r>
      <w:r w:rsidRPr="006750DF">
        <w:rPr>
          <w:rtl/>
        </w:rPr>
        <w:t>يقول</w:t>
      </w:r>
    </w:p>
    <w:p w:rsidR="00BD62F3" w:rsidRPr="006750DF" w:rsidRDefault="00BD62F3" w:rsidP="002C718C">
      <w:pPr>
        <w:pStyle w:val="libNormal0"/>
        <w:rPr>
          <w:rtl/>
        </w:rPr>
      </w:pPr>
      <w:r>
        <w:rPr>
          <w:rtl/>
        </w:rPr>
        <w:br w:type="page"/>
      </w:r>
      <w:r w:rsidRPr="006750DF">
        <w:rPr>
          <w:rtl/>
        </w:rPr>
        <w:lastRenderedPageBreak/>
        <w:t>سبوح قدوس أنا رب الملائكة والروح سبقت رحمتي غضبى</w:t>
      </w:r>
      <w:r>
        <w:rPr>
          <w:rtl/>
        </w:rPr>
        <w:t xml:space="preserve">، </w:t>
      </w:r>
      <w:r w:rsidRPr="006750DF">
        <w:rPr>
          <w:rtl/>
        </w:rPr>
        <w:t>فقال</w:t>
      </w:r>
      <w:r>
        <w:rPr>
          <w:rtl/>
        </w:rPr>
        <w:t xml:space="preserve">: أللهمّ </w:t>
      </w:r>
      <w:r w:rsidRPr="006750DF">
        <w:rPr>
          <w:rtl/>
        </w:rPr>
        <w:t>عفوك عفوك قال</w:t>
      </w:r>
      <w:r>
        <w:rPr>
          <w:rtl/>
        </w:rPr>
        <w:t xml:space="preserve">: </w:t>
      </w:r>
      <w:r w:rsidRPr="006750DF">
        <w:rPr>
          <w:rtl/>
        </w:rPr>
        <w:t>وكان كما قال الله</w:t>
      </w:r>
      <w:r>
        <w:rPr>
          <w:rtl/>
        </w:rPr>
        <w:t xml:space="preserve">: </w:t>
      </w:r>
      <w:r w:rsidRPr="002C718C">
        <w:rPr>
          <w:rStyle w:val="libAlaemChar"/>
          <w:rtl/>
        </w:rPr>
        <w:t>(</w:t>
      </w:r>
      <w:r w:rsidRPr="002C718C">
        <w:rPr>
          <w:rStyle w:val="libAieChar"/>
          <w:rtl/>
        </w:rPr>
        <w:t>قابَ قَوْسَيْنِ أَوْ أَدْنى</w:t>
      </w:r>
      <w:r w:rsidRPr="002C718C">
        <w:rPr>
          <w:rStyle w:val="libAlaemChar"/>
          <w:rtl/>
        </w:rPr>
        <w:t>)</w:t>
      </w:r>
      <w:r w:rsidRPr="006750DF">
        <w:rPr>
          <w:rtl/>
        </w:rPr>
        <w:t xml:space="preserve"> فقال له</w:t>
      </w:r>
      <w:r>
        <w:rPr>
          <w:rtl/>
        </w:rPr>
        <w:t xml:space="preserve"> أبو </w:t>
      </w:r>
      <w:r w:rsidRPr="006750DF">
        <w:rPr>
          <w:rtl/>
        </w:rPr>
        <w:t>بصير</w:t>
      </w:r>
      <w:r>
        <w:rPr>
          <w:rtl/>
        </w:rPr>
        <w:t xml:space="preserve">: </w:t>
      </w:r>
      <w:r w:rsidRPr="006750DF">
        <w:rPr>
          <w:rtl/>
        </w:rPr>
        <w:t xml:space="preserve">جعلت فداك ما </w:t>
      </w:r>
      <w:r w:rsidRPr="002C718C">
        <w:rPr>
          <w:rStyle w:val="libAlaemChar"/>
          <w:rtl/>
        </w:rPr>
        <w:t>(</w:t>
      </w:r>
      <w:r w:rsidRPr="002C718C">
        <w:rPr>
          <w:rStyle w:val="libAieChar"/>
          <w:rtl/>
        </w:rPr>
        <w:t>قابَ قَوْسَيْنِ أَوْ أَدْنى</w:t>
      </w:r>
      <w:r w:rsidRPr="002C718C">
        <w:rPr>
          <w:rStyle w:val="libAlaemChar"/>
          <w:rtl/>
        </w:rPr>
        <w:t>)</w:t>
      </w:r>
      <w:r>
        <w:rPr>
          <w:rtl/>
        </w:rPr>
        <w:t>؟</w:t>
      </w:r>
      <w:r w:rsidRPr="006750DF">
        <w:rPr>
          <w:rtl/>
        </w:rPr>
        <w:t xml:space="preserve"> قال</w:t>
      </w:r>
      <w:r>
        <w:rPr>
          <w:rtl/>
        </w:rPr>
        <w:t xml:space="preserve">: </w:t>
      </w:r>
      <w:r w:rsidRPr="006750DF">
        <w:rPr>
          <w:rtl/>
        </w:rPr>
        <w:t xml:space="preserve">ما بين سيتها </w:t>
      </w:r>
      <w:r w:rsidRPr="00467FAA">
        <w:rPr>
          <w:rStyle w:val="libFootnotenumChar"/>
          <w:rtl/>
        </w:rPr>
        <w:t>(1)</w:t>
      </w:r>
      <w:r>
        <w:rPr>
          <w:rtl/>
        </w:rPr>
        <w:t xml:space="preserve"> إلى </w:t>
      </w:r>
      <w:r w:rsidRPr="006750DF">
        <w:rPr>
          <w:rtl/>
        </w:rPr>
        <w:t>رأسها</w:t>
      </w:r>
      <w:r>
        <w:rPr>
          <w:rtl/>
        </w:rPr>
        <w:t xml:space="preserve">، </w:t>
      </w:r>
      <w:r w:rsidRPr="006750DF">
        <w:rPr>
          <w:rtl/>
        </w:rPr>
        <w:t>فقال</w:t>
      </w:r>
      <w:r>
        <w:rPr>
          <w:rtl/>
        </w:rPr>
        <w:t xml:space="preserve">: </w:t>
      </w:r>
      <w:r w:rsidRPr="006750DF">
        <w:rPr>
          <w:rtl/>
        </w:rPr>
        <w:t xml:space="preserve">كان بينهما حجاب يتلألأ يخفق </w:t>
      </w:r>
      <w:r w:rsidRPr="00467FAA">
        <w:rPr>
          <w:rStyle w:val="libFootnotenumChar"/>
          <w:rtl/>
        </w:rPr>
        <w:t>(2)</w:t>
      </w:r>
      <w:r w:rsidRPr="006750DF">
        <w:rPr>
          <w:rtl/>
        </w:rPr>
        <w:t xml:space="preserve"> ولا أعلمه </w:t>
      </w:r>
      <w:r>
        <w:rPr>
          <w:rFonts w:hint="cs"/>
          <w:rtl/>
        </w:rPr>
        <w:t>إ</w:t>
      </w:r>
      <w:r w:rsidRPr="006750DF">
        <w:rPr>
          <w:rtl/>
        </w:rPr>
        <w:t>ل</w:t>
      </w:r>
      <w:r>
        <w:rPr>
          <w:rFonts w:hint="cs"/>
          <w:rtl/>
        </w:rPr>
        <w:t>ّ</w:t>
      </w:r>
      <w:r w:rsidRPr="006750DF">
        <w:rPr>
          <w:rtl/>
        </w:rPr>
        <w:t>ا وقد قال زبرجد</w:t>
      </w:r>
      <w:r>
        <w:rPr>
          <w:rtl/>
        </w:rPr>
        <w:t xml:space="preserve">، </w:t>
      </w:r>
      <w:r w:rsidRPr="006750DF">
        <w:rPr>
          <w:rtl/>
        </w:rPr>
        <w:t>فنظر في مثل سم</w:t>
      </w:r>
      <w:r>
        <w:rPr>
          <w:rFonts w:hint="cs"/>
          <w:rtl/>
        </w:rPr>
        <w:t>ِّ</w:t>
      </w:r>
      <w:r w:rsidRPr="006750DF">
        <w:rPr>
          <w:rtl/>
        </w:rPr>
        <w:t xml:space="preserve"> الإبرة </w:t>
      </w:r>
      <w:r w:rsidRPr="00467FAA">
        <w:rPr>
          <w:rStyle w:val="libFootnotenumChar"/>
          <w:rtl/>
        </w:rPr>
        <w:t>(3)</w:t>
      </w:r>
      <w:r>
        <w:rPr>
          <w:rtl/>
        </w:rPr>
        <w:t xml:space="preserve"> إلى </w:t>
      </w:r>
      <w:r w:rsidRPr="006750DF">
        <w:rPr>
          <w:rtl/>
        </w:rPr>
        <w:t>ما شاء الله من نور العظمة</w:t>
      </w:r>
      <w:r>
        <w:rPr>
          <w:rtl/>
        </w:rPr>
        <w:t xml:space="preserve">، </w:t>
      </w:r>
      <w:r w:rsidRPr="006750DF">
        <w:rPr>
          <w:rtl/>
        </w:rPr>
        <w:t>فقال الله تبارك وتعالى</w:t>
      </w:r>
      <w:r>
        <w:rPr>
          <w:rtl/>
        </w:rPr>
        <w:t xml:space="preserve">: يا محمّد، </w:t>
      </w:r>
      <w:r w:rsidRPr="006750DF">
        <w:rPr>
          <w:rtl/>
        </w:rPr>
        <w:t>قال</w:t>
      </w:r>
      <w:r>
        <w:rPr>
          <w:rtl/>
        </w:rPr>
        <w:t xml:space="preserve">: </w:t>
      </w:r>
      <w:r w:rsidRPr="006750DF">
        <w:rPr>
          <w:rtl/>
        </w:rPr>
        <w:t>لبيك رب</w:t>
      </w:r>
      <w:r>
        <w:rPr>
          <w:rFonts w:hint="cs"/>
          <w:rtl/>
        </w:rPr>
        <w:t>ّ</w:t>
      </w:r>
      <w:r w:rsidRPr="006750DF">
        <w:rPr>
          <w:rtl/>
        </w:rPr>
        <w:t>ي قال</w:t>
      </w:r>
      <w:r>
        <w:rPr>
          <w:rtl/>
        </w:rPr>
        <w:t xml:space="preserve">: </w:t>
      </w:r>
      <w:r w:rsidRPr="006750DF">
        <w:rPr>
          <w:rtl/>
        </w:rPr>
        <w:t>من ل</w:t>
      </w:r>
      <w:r>
        <w:rPr>
          <w:rFonts w:hint="cs"/>
          <w:rtl/>
        </w:rPr>
        <w:t>أ</w:t>
      </w:r>
      <w:r w:rsidRPr="006750DF">
        <w:rPr>
          <w:rtl/>
        </w:rPr>
        <w:t>م</w:t>
      </w:r>
      <w:r>
        <w:rPr>
          <w:rFonts w:hint="cs"/>
          <w:rtl/>
        </w:rPr>
        <w:t>ّ</w:t>
      </w:r>
      <w:r w:rsidRPr="006750DF">
        <w:rPr>
          <w:rtl/>
        </w:rPr>
        <w:t>تك من بعدك</w:t>
      </w:r>
      <w:r>
        <w:rPr>
          <w:rtl/>
        </w:rPr>
        <w:t>؟</w:t>
      </w:r>
      <w:r w:rsidRPr="006750DF">
        <w:rPr>
          <w:rtl/>
        </w:rPr>
        <w:t xml:space="preserve"> قال الله أعلم قال</w:t>
      </w:r>
      <w:r>
        <w:rPr>
          <w:rtl/>
        </w:rPr>
        <w:t xml:space="preserve">: عليّ بن أبي طالب </w:t>
      </w:r>
      <w:r w:rsidRPr="006750DF">
        <w:rPr>
          <w:rtl/>
        </w:rPr>
        <w:t>أمير المؤمنين وسي</w:t>
      </w:r>
      <w:r>
        <w:rPr>
          <w:rFonts w:hint="cs"/>
          <w:rtl/>
        </w:rPr>
        <w:t>ّ</w:t>
      </w:r>
      <w:r w:rsidRPr="006750DF">
        <w:rPr>
          <w:rtl/>
        </w:rPr>
        <w:t>د الوصيين وقائد الغر</w:t>
      </w:r>
      <w:r>
        <w:rPr>
          <w:rFonts w:hint="cs"/>
          <w:rtl/>
        </w:rPr>
        <w:t>ّ</w:t>
      </w:r>
      <w:r w:rsidRPr="006750DF">
        <w:rPr>
          <w:rtl/>
        </w:rPr>
        <w:t xml:space="preserve"> المحج</w:t>
      </w:r>
      <w:r>
        <w:rPr>
          <w:rFonts w:hint="cs"/>
          <w:rtl/>
        </w:rPr>
        <w:t>ّ</w:t>
      </w:r>
      <w:r w:rsidRPr="006750DF">
        <w:rPr>
          <w:rtl/>
        </w:rPr>
        <w:t>لين</w:t>
      </w:r>
      <w:r>
        <w:rPr>
          <w:rtl/>
        </w:rPr>
        <w:t xml:space="preserve">، </w:t>
      </w:r>
      <w:r w:rsidRPr="006750DF">
        <w:rPr>
          <w:rtl/>
        </w:rPr>
        <w:t>قال</w:t>
      </w:r>
      <w:r>
        <w:rPr>
          <w:rtl/>
        </w:rPr>
        <w:t xml:space="preserve">: </w:t>
      </w:r>
      <w:r w:rsidRPr="006750DF">
        <w:rPr>
          <w:rtl/>
        </w:rPr>
        <w:t>ثم 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لأبي بصير</w:t>
      </w:r>
      <w:r>
        <w:rPr>
          <w:rtl/>
        </w:rPr>
        <w:t xml:space="preserve">: </w:t>
      </w:r>
      <w:r w:rsidRPr="006750DF">
        <w:rPr>
          <w:rtl/>
        </w:rPr>
        <w:t xml:space="preserve">يا </w:t>
      </w:r>
      <w:r>
        <w:rPr>
          <w:rFonts w:hint="cs"/>
          <w:rtl/>
        </w:rPr>
        <w:t>أ</w:t>
      </w:r>
      <w:r w:rsidRPr="006750DF">
        <w:rPr>
          <w:rtl/>
        </w:rPr>
        <w:t>با محم</w:t>
      </w:r>
      <w:r>
        <w:rPr>
          <w:rFonts w:hint="cs"/>
          <w:rtl/>
        </w:rPr>
        <w:t>ّ</w:t>
      </w:r>
      <w:r w:rsidRPr="006750DF">
        <w:rPr>
          <w:rtl/>
        </w:rPr>
        <w:t>د والله ما جاءت</w:t>
      </w:r>
      <w:r>
        <w:rPr>
          <w:rtl/>
        </w:rPr>
        <w:t xml:space="preserve"> ولاية عليّ </w:t>
      </w:r>
      <w:r w:rsidRPr="006750DF">
        <w:rPr>
          <w:rtl/>
        </w:rPr>
        <w:t>من الأرض</w:t>
      </w:r>
      <w:r>
        <w:rPr>
          <w:rtl/>
        </w:rPr>
        <w:t xml:space="preserve">، </w:t>
      </w:r>
      <w:r w:rsidRPr="006750DF">
        <w:rPr>
          <w:rtl/>
        </w:rPr>
        <w:t>ولكن جاءت من السماء مشافهة.</w:t>
      </w:r>
    </w:p>
    <w:p w:rsidR="00BD62F3" w:rsidRPr="006750DF" w:rsidRDefault="00BD62F3" w:rsidP="002C718C">
      <w:pPr>
        <w:pStyle w:val="libNormal"/>
        <w:rPr>
          <w:rtl/>
        </w:rPr>
      </w:pPr>
      <w:r w:rsidRPr="00FB47E7">
        <w:rPr>
          <w:rStyle w:val="libBold2Char"/>
          <w:rtl/>
        </w:rPr>
        <w:t xml:space="preserve">9 ـ في كتاب علل الشرائع </w:t>
      </w:r>
      <w:r w:rsidRPr="006750DF">
        <w:rPr>
          <w:rtl/>
        </w:rPr>
        <w:t>باسناده</w:t>
      </w:r>
      <w:r>
        <w:rPr>
          <w:rtl/>
        </w:rPr>
        <w:t xml:space="preserve"> إلى علي بن </w:t>
      </w:r>
      <w:r w:rsidRPr="006750DF">
        <w:rPr>
          <w:rtl/>
        </w:rPr>
        <w:t>سالم عن أبيه عن ثابت بن دينار قال</w:t>
      </w:r>
      <w:r>
        <w:rPr>
          <w:rtl/>
        </w:rPr>
        <w:t xml:space="preserve">: </w:t>
      </w:r>
      <w:r w:rsidRPr="006750DF">
        <w:rPr>
          <w:rtl/>
        </w:rPr>
        <w:t>سألت زين العابدين</w:t>
      </w:r>
      <w:r>
        <w:rPr>
          <w:rtl/>
        </w:rPr>
        <w:t xml:space="preserve"> علي بن </w:t>
      </w:r>
      <w:r w:rsidRPr="006750DF">
        <w:rPr>
          <w:rtl/>
        </w:rPr>
        <w:t>الحسين بن</w:t>
      </w:r>
      <w:r>
        <w:rPr>
          <w:rtl/>
        </w:rPr>
        <w:t xml:space="preserve"> عليّ بن أبي طالب </w:t>
      </w:r>
      <w:r w:rsidRPr="002C718C">
        <w:rPr>
          <w:rStyle w:val="libAlaemChar"/>
          <w:rtl/>
        </w:rPr>
        <w:t>عليهم‌السلام</w:t>
      </w:r>
      <w:r w:rsidRPr="006750DF">
        <w:rPr>
          <w:rtl/>
        </w:rPr>
        <w:t xml:space="preserve"> عن الله جل</w:t>
      </w:r>
      <w:r>
        <w:rPr>
          <w:rFonts w:hint="cs"/>
          <w:rtl/>
        </w:rPr>
        <w:t>ّ</w:t>
      </w:r>
      <w:r w:rsidRPr="006750DF">
        <w:rPr>
          <w:rtl/>
        </w:rPr>
        <w:t xml:space="preserve"> جلاله هل يوصف بمكان</w:t>
      </w:r>
      <w:r>
        <w:rPr>
          <w:rtl/>
        </w:rPr>
        <w:t>؟</w:t>
      </w:r>
      <w:r w:rsidRPr="006750DF">
        <w:rPr>
          <w:rtl/>
        </w:rPr>
        <w:t xml:space="preserve"> فقال</w:t>
      </w:r>
      <w:r>
        <w:rPr>
          <w:rtl/>
        </w:rPr>
        <w:t xml:space="preserve">: </w:t>
      </w:r>
      <w:r w:rsidRPr="006750DF">
        <w:rPr>
          <w:rtl/>
        </w:rPr>
        <w:t>تعالى عن ذلك</w:t>
      </w:r>
      <w:r>
        <w:rPr>
          <w:rtl/>
        </w:rPr>
        <w:t xml:space="preserve">، </w:t>
      </w:r>
      <w:r w:rsidRPr="006750DF">
        <w:rPr>
          <w:rtl/>
        </w:rPr>
        <w:t>قلت</w:t>
      </w:r>
      <w:r>
        <w:rPr>
          <w:rtl/>
        </w:rPr>
        <w:t xml:space="preserve">: </w:t>
      </w:r>
      <w:r w:rsidRPr="006750DF">
        <w:rPr>
          <w:rtl/>
        </w:rPr>
        <w:t xml:space="preserve">فلم </w:t>
      </w:r>
      <w:r>
        <w:rPr>
          <w:rFonts w:hint="cs"/>
          <w:rtl/>
        </w:rPr>
        <w:t>أ</w:t>
      </w:r>
      <w:r w:rsidRPr="006750DF">
        <w:rPr>
          <w:rtl/>
        </w:rPr>
        <w:t xml:space="preserve">سرى نبيه </w:t>
      </w:r>
      <w:r w:rsidRPr="002C718C">
        <w:rPr>
          <w:rStyle w:val="libAlaemChar"/>
          <w:rtl/>
        </w:rPr>
        <w:t>صلى‌الله‌عليه‌وآله</w:t>
      </w:r>
      <w:r>
        <w:rPr>
          <w:rtl/>
        </w:rPr>
        <w:t xml:space="preserve"> إلى </w:t>
      </w:r>
      <w:r w:rsidRPr="006750DF">
        <w:rPr>
          <w:rtl/>
        </w:rPr>
        <w:t>السماء</w:t>
      </w:r>
      <w:r>
        <w:rPr>
          <w:rtl/>
        </w:rPr>
        <w:t>؟</w:t>
      </w:r>
      <w:r w:rsidRPr="006750DF">
        <w:rPr>
          <w:rtl/>
        </w:rPr>
        <w:t xml:space="preserve"> قال</w:t>
      </w:r>
      <w:r>
        <w:rPr>
          <w:rtl/>
        </w:rPr>
        <w:t xml:space="preserve">: </w:t>
      </w:r>
      <w:r w:rsidRPr="006750DF">
        <w:rPr>
          <w:rtl/>
        </w:rPr>
        <w:t>ليريه ملكوت السموات وما فيها من عجائب صنعه وبدايع خلقه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10</w:t>
      </w:r>
      <w:r>
        <w:rPr>
          <w:rtl/>
        </w:rPr>
        <w:t xml:space="preserve"> ـ </w:t>
      </w:r>
      <w:r w:rsidRPr="006750DF">
        <w:rPr>
          <w:rtl/>
        </w:rPr>
        <w:t>وباسناده</w:t>
      </w:r>
      <w:r>
        <w:rPr>
          <w:rtl/>
        </w:rPr>
        <w:t xml:space="preserve"> إلى </w:t>
      </w:r>
      <w:r w:rsidRPr="006750DF">
        <w:rPr>
          <w:rtl/>
        </w:rPr>
        <w:t xml:space="preserve">أبان بن عثمان عن أبي عبد الله </w:t>
      </w:r>
      <w:r w:rsidRPr="002C718C">
        <w:rPr>
          <w:rStyle w:val="libAlaemChar"/>
          <w:rtl/>
        </w:rPr>
        <w:t>عليه‌السلام</w:t>
      </w:r>
      <w:r w:rsidRPr="006750DF">
        <w:rPr>
          <w:rtl/>
        </w:rPr>
        <w:t xml:space="preserve"> عن جده </w:t>
      </w:r>
      <w:r w:rsidRPr="002C718C">
        <w:rPr>
          <w:rStyle w:val="libAlaemChar"/>
          <w:rtl/>
        </w:rPr>
        <w:t>عليهما‌السلام</w:t>
      </w:r>
      <w:r w:rsidRPr="006750DF">
        <w:rPr>
          <w:rtl/>
        </w:rPr>
        <w:t xml:space="preserve"> حديث طويل يقول فيه</w:t>
      </w:r>
      <w:r>
        <w:rPr>
          <w:rtl/>
        </w:rPr>
        <w:t xml:space="preserve">: إنّ </w:t>
      </w:r>
      <w:r w:rsidRPr="006750DF">
        <w:rPr>
          <w:rtl/>
        </w:rPr>
        <w:t xml:space="preserve">النبي </w:t>
      </w:r>
      <w:r w:rsidRPr="002C718C">
        <w:rPr>
          <w:rStyle w:val="libAlaemChar"/>
          <w:rtl/>
        </w:rPr>
        <w:t>صلى‌الله‌عليه‌وآله</w:t>
      </w:r>
      <w:r w:rsidRPr="006750DF">
        <w:rPr>
          <w:rtl/>
        </w:rPr>
        <w:t xml:space="preserve"> دفع</w:t>
      </w:r>
      <w:r>
        <w:rPr>
          <w:rtl/>
        </w:rPr>
        <w:t xml:space="preserve"> إلى عل</w:t>
      </w:r>
      <w:r>
        <w:rPr>
          <w:rFonts w:hint="cs"/>
          <w:rtl/>
        </w:rPr>
        <w:t>يٍّ</w:t>
      </w:r>
      <w:r w:rsidRPr="006750DF">
        <w:rPr>
          <w:rtl/>
        </w:rPr>
        <w:t xml:space="preserve"> </w:t>
      </w:r>
      <w:r w:rsidRPr="002C718C">
        <w:rPr>
          <w:rStyle w:val="libAlaemChar"/>
          <w:rtl/>
        </w:rPr>
        <w:t>عليه‌السلام</w:t>
      </w:r>
      <w:r w:rsidRPr="006750DF">
        <w:rPr>
          <w:rtl/>
        </w:rPr>
        <w:t xml:space="preserve"> لما حضرته الوفاة القميص الذي </w:t>
      </w:r>
      <w:r>
        <w:rPr>
          <w:rFonts w:hint="cs"/>
          <w:rtl/>
        </w:rPr>
        <w:t>أ</w:t>
      </w:r>
      <w:r w:rsidRPr="006750DF">
        <w:rPr>
          <w:rtl/>
        </w:rPr>
        <w:t>سرى به فيه.</w:t>
      </w:r>
    </w:p>
    <w:p w:rsidR="00BD62F3" w:rsidRPr="006750DF" w:rsidRDefault="00BD62F3" w:rsidP="002C718C">
      <w:pPr>
        <w:pStyle w:val="libNormal"/>
        <w:rPr>
          <w:rtl/>
        </w:rPr>
      </w:pPr>
      <w:r w:rsidRPr="00FB47E7">
        <w:rPr>
          <w:rStyle w:val="libBold2Char"/>
          <w:rtl/>
        </w:rPr>
        <w:t xml:space="preserve">11 ـ في كتاب التوحيد </w:t>
      </w:r>
      <w:r w:rsidRPr="006750DF">
        <w:rPr>
          <w:rtl/>
        </w:rPr>
        <w:t>باسناده</w:t>
      </w:r>
      <w:r>
        <w:rPr>
          <w:rtl/>
        </w:rPr>
        <w:t xml:space="preserve"> إلى </w:t>
      </w:r>
      <w:r w:rsidRPr="006750DF">
        <w:rPr>
          <w:rtl/>
        </w:rPr>
        <w:t>يونس بن عبد الرحمن قال</w:t>
      </w:r>
      <w:r>
        <w:rPr>
          <w:rtl/>
        </w:rPr>
        <w:t xml:space="preserve">: </w:t>
      </w:r>
      <w:r w:rsidRPr="006750DF">
        <w:rPr>
          <w:rtl/>
        </w:rPr>
        <w:t xml:space="preserve">قلت لأبي الحسن موسى بن جعفر </w:t>
      </w:r>
      <w:r w:rsidRPr="002C718C">
        <w:rPr>
          <w:rStyle w:val="libAlaemChar"/>
          <w:rtl/>
        </w:rPr>
        <w:t>عليهما‌السلام</w:t>
      </w:r>
      <w:r>
        <w:rPr>
          <w:rtl/>
        </w:rPr>
        <w:t xml:space="preserve">: </w:t>
      </w:r>
      <w:r w:rsidRPr="006750DF">
        <w:rPr>
          <w:rtl/>
        </w:rPr>
        <w:t xml:space="preserve">لأى علة عرج الله </w:t>
      </w:r>
      <w:r w:rsidRPr="002C718C">
        <w:rPr>
          <w:rStyle w:val="libAlaemChar"/>
          <w:rtl/>
        </w:rPr>
        <w:t>عزوجل</w:t>
      </w:r>
      <w:r w:rsidRPr="006750DF">
        <w:rPr>
          <w:rtl/>
        </w:rPr>
        <w:t xml:space="preserve"> نبيه</w:t>
      </w:r>
      <w:r>
        <w:rPr>
          <w:rtl/>
        </w:rPr>
        <w:t xml:space="preserve"> إلى </w:t>
      </w:r>
      <w:r w:rsidRPr="006750DF">
        <w:rPr>
          <w:rtl/>
        </w:rPr>
        <w:t>السماء ومنها</w:t>
      </w:r>
      <w:r>
        <w:rPr>
          <w:rtl/>
        </w:rPr>
        <w:t xml:space="preserve"> إلى </w:t>
      </w:r>
      <w:r w:rsidRPr="006750DF">
        <w:rPr>
          <w:rtl/>
        </w:rPr>
        <w:t>سدرة المنتهى ومنها</w:t>
      </w:r>
      <w:r>
        <w:rPr>
          <w:rtl/>
        </w:rPr>
        <w:t xml:space="preserve"> إلى </w:t>
      </w:r>
      <w:r w:rsidRPr="006750DF">
        <w:rPr>
          <w:rtl/>
        </w:rPr>
        <w:t>حجب النور وخاطبه وناجاه هناك والله لا يوصف بمكان</w:t>
      </w:r>
      <w:r>
        <w:rPr>
          <w:rtl/>
        </w:rPr>
        <w:t>؟</w:t>
      </w:r>
      <w:r w:rsidRPr="006750DF">
        <w:rPr>
          <w:rtl/>
        </w:rPr>
        <w:t xml:space="preserve"> فقال </w:t>
      </w:r>
      <w:r w:rsidRPr="002C718C">
        <w:rPr>
          <w:rStyle w:val="libAlaemChar"/>
          <w:rtl/>
        </w:rPr>
        <w:t>عليه‌السلام</w:t>
      </w:r>
      <w:r>
        <w:rPr>
          <w:rtl/>
        </w:rPr>
        <w:t xml:space="preserve">: إنّ </w:t>
      </w:r>
      <w:r w:rsidRPr="006750DF">
        <w:rPr>
          <w:rtl/>
        </w:rPr>
        <w:t>الله تبارك وتعالى لا يوصف بمكان ولا يجرى عليه زمان</w:t>
      </w:r>
      <w:r>
        <w:rPr>
          <w:rtl/>
        </w:rPr>
        <w:t xml:space="preserve">، </w:t>
      </w:r>
      <w:r w:rsidRPr="006750DF">
        <w:rPr>
          <w:rtl/>
        </w:rPr>
        <w:t xml:space="preserve">ولكنه </w:t>
      </w:r>
      <w:r w:rsidRPr="002C718C">
        <w:rPr>
          <w:rStyle w:val="libAlaemChar"/>
          <w:rtl/>
        </w:rPr>
        <w:t>عزوجل</w:t>
      </w:r>
      <w:r w:rsidRPr="006750DF">
        <w:rPr>
          <w:rtl/>
        </w:rPr>
        <w:t xml:space="preserve"> أراد أن يشرف ملائكته وسكان سمواته ويكرمهم بمشاهدته ويريد من عجائب عظمته ما يخبر به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بكسر المهملة قبل المثناة التحتانية المخففة</w:t>
      </w:r>
      <w:r>
        <w:rPr>
          <w:rtl/>
        </w:rPr>
        <w:t xml:space="preserve">: </w:t>
      </w:r>
      <w:r w:rsidRPr="006750DF">
        <w:rPr>
          <w:rtl/>
        </w:rPr>
        <w:t>ما عطف من طرفيها.</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يتحرك ويضطرب.</w:t>
      </w:r>
    </w:p>
    <w:p w:rsidR="00BD62F3" w:rsidRPr="006750DF" w:rsidRDefault="00BD62F3" w:rsidP="00FE354F">
      <w:pPr>
        <w:pStyle w:val="libFootnote0"/>
        <w:rPr>
          <w:rtl/>
          <w:lang w:bidi="fa-IR"/>
        </w:rPr>
      </w:pPr>
      <w:r>
        <w:rPr>
          <w:rtl/>
        </w:rPr>
        <w:t>(</w:t>
      </w:r>
      <w:r w:rsidRPr="006750DF">
        <w:rPr>
          <w:rtl/>
        </w:rPr>
        <w:t>3) سم الإبرة</w:t>
      </w:r>
      <w:r>
        <w:rPr>
          <w:rtl/>
        </w:rPr>
        <w:t xml:space="preserve">: </w:t>
      </w:r>
      <w:r w:rsidRPr="006750DF">
        <w:rPr>
          <w:rtl/>
        </w:rPr>
        <w:t>ثقبها.</w:t>
      </w:r>
    </w:p>
    <w:p w:rsidR="00BD62F3" w:rsidRPr="006750DF" w:rsidRDefault="00BD62F3" w:rsidP="002C718C">
      <w:pPr>
        <w:pStyle w:val="libNormal0"/>
        <w:rPr>
          <w:rtl/>
        </w:rPr>
      </w:pPr>
      <w:r>
        <w:rPr>
          <w:rtl/>
        </w:rPr>
        <w:br w:type="page"/>
      </w:r>
      <w:r w:rsidRPr="006750DF">
        <w:rPr>
          <w:rtl/>
        </w:rPr>
        <w:lastRenderedPageBreak/>
        <w:t>بعد هبوطه</w:t>
      </w:r>
      <w:r>
        <w:rPr>
          <w:rtl/>
        </w:rPr>
        <w:t xml:space="preserve">، </w:t>
      </w:r>
      <w:r w:rsidRPr="006750DF">
        <w:rPr>
          <w:rtl/>
        </w:rPr>
        <w:t xml:space="preserve">وليس ذلك على ما يقوله المشبهون </w:t>
      </w:r>
      <w:r w:rsidRPr="002C718C">
        <w:rPr>
          <w:rStyle w:val="libAlaemChar"/>
          <w:rtl/>
        </w:rPr>
        <w:t>(</w:t>
      </w:r>
      <w:r w:rsidRPr="002C718C">
        <w:rPr>
          <w:rStyle w:val="libAieChar"/>
          <w:rtl/>
        </w:rPr>
        <w:t>سُبْحانَ اللهِ وَتَعالى عَمَّا يُشْرِكُونَ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 ـ في روضة الكافي </w:t>
      </w:r>
      <w:r w:rsidRPr="006750DF">
        <w:rPr>
          <w:rtl/>
        </w:rPr>
        <w:t xml:space="preserve">أبان عن عبد الله بن عطاء عن أبي جعفر </w:t>
      </w:r>
      <w:r w:rsidRPr="002C718C">
        <w:rPr>
          <w:rStyle w:val="libAlaemChar"/>
          <w:rtl/>
        </w:rPr>
        <w:t>عليه‌السلام</w:t>
      </w:r>
      <w:r w:rsidRPr="006750DF">
        <w:rPr>
          <w:rtl/>
        </w:rPr>
        <w:t xml:space="preserve"> قال أتى جبرئيل </w:t>
      </w:r>
      <w:r w:rsidRPr="002C718C">
        <w:rPr>
          <w:rStyle w:val="libAlaemChar"/>
          <w:rtl/>
        </w:rPr>
        <w:t>عليه‌السلام</w:t>
      </w:r>
      <w:r w:rsidRPr="006750DF">
        <w:rPr>
          <w:rtl/>
        </w:rPr>
        <w:t xml:space="preserve"> رسول الله </w:t>
      </w:r>
      <w:r w:rsidRPr="002C718C">
        <w:rPr>
          <w:rStyle w:val="libAlaemChar"/>
          <w:rtl/>
        </w:rPr>
        <w:t>صلى‌الله‌عليه‌وآله</w:t>
      </w:r>
      <w:r w:rsidRPr="006750DF">
        <w:rPr>
          <w:rtl/>
        </w:rPr>
        <w:t xml:space="preserve"> بالبراق أصغر من البغل وأكبر من الحمار</w:t>
      </w:r>
      <w:r>
        <w:rPr>
          <w:rtl/>
        </w:rPr>
        <w:t xml:space="preserve">، </w:t>
      </w:r>
      <w:r w:rsidRPr="006750DF">
        <w:rPr>
          <w:rtl/>
        </w:rPr>
        <w:t>مضطرب الأذنين</w:t>
      </w:r>
      <w:r>
        <w:rPr>
          <w:rtl/>
        </w:rPr>
        <w:t xml:space="preserve">، </w:t>
      </w:r>
      <w:r w:rsidRPr="006750DF">
        <w:rPr>
          <w:rtl/>
        </w:rPr>
        <w:t>عينيه في حافره وخطاه مد بصره</w:t>
      </w:r>
      <w:r>
        <w:rPr>
          <w:rtl/>
        </w:rPr>
        <w:t xml:space="preserve">، </w:t>
      </w:r>
      <w:r w:rsidRPr="006750DF">
        <w:rPr>
          <w:rtl/>
        </w:rPr>
        <w:t>فاذا انتهى</w:t>
      </w:r>
      <w:r>
        <w:rPr>
          <w:rtl/>
        </w:rPr>
        <w:t xml:space="preserve"> إلى </w:t>
      </w:r>
      <w:r w:rsidRPr="006750DF">
        <w:rPr>
          <w:rtl/>
        </w:rPr>
        <w:t>جبل قصرت يداه وطالت رجلاه فاذا هبط طالت يداه وقصرت رجلاه</w:t>
      </w:r>
      <w:r>
        <w:rPr>
          <w:rtl/>
        </w:rPr>
        <w:t xml:space="preserve">، </w:t>
      </w:r>
      <w:r w:rsidRPr="006750DF">
        <w:rPr>
          <w:rtl/>
        </w:rPr>
        <w:t xml:space="preserve">أهدب العرف الأيمن </w:t>
      </w:r>
      <w:r w:rsidRPr="00467FAA">
        <w:rPr>
          <w:rStyle w:val="libFootnotenumChar"/>
          <w:rtl/>
        </w:rPr>
        <w:t>(1)</w:t>
      </w:r>
      <w:r w:rsidRPr="006750DF">
        <w:rPr>
          <w:rtl/>
        </w:rPr>
        <w:t xml:space="preserve"> له جناحان من خلفه.</w:t>
      </w:r>
    </w:p>
    <w:p w:rsidR="00BD62F3" w:rsidRPr="006750DF" w:rsidRDefault="00BD62F3" w:rsidP="002C718C">
      <w:pPr>
        <w:pStyle w:val="libNormal"/>
        <w:rPr>
          <w:rtl/>
        </w:rPr>
      </w:pPr>
      <w:r w:rsidRPr="00FB47E7">
        <w:rPr>
          <w:rStyle w:val="libBold2Char"/>
          <w:rtl/>
        </w:rPr>
        <w:t>13 ـ في عيون الاخبار</w:t>
      </w:r>
      <w:r w:rsidRPr="006750DF">
        <w:rPr>
          <w:rtl/>
        </w:rPr>
        <w:t xml:space="preserve"> باسناده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الله تعالى سخر لي البراق وهي دابة من دواب الجنة</w:t>
      </w:r>
      <w:r>
        <w:rPr>
          <w:rtl/>
        </w:rPr>
        <w:t xml:space="preserve">، </w:t>
      </w:r>
      <w:r w:rsidRPr="006750DF">
        <w:rPr>
          <w:rtl/>
        </w:rPr>
        <w:t>ليست بالقصير ولا بالطويل</w:t>
      </w:r>
      <w:r>
        <w:rPr>
          <w:rtl/>
        </w:rPr>
        <w:t xml:space="preserve">، </w:t>
      </w:r>
      <w:r w:rsidRPr="006750DF">
        <w:rPr>
          <w:rtl/>
        </w:rPr>
        <w:t>فلو</w:t>
      </w:r>
      <w:r w:rsidRPr="00361BA1">
        <w:rPr>
          <w:rFonts w:hint="cs"/>
          <w:rtl/>
        </w:rPr>
        <w:t xml:space="preserve"> </w:t>
      </w:r>
      <w:r>
        <w:rPr>
          <w:rFonts w:hint="cs"/>
          <w:rtl/>
        </w:rPr>
        <w:t>أنّ</w:t>
      </w:r>
      <w:r w:rsidRPr="006750DF">
        <w:rPr>
          <w:rtl/>
        </w:rPr>
        <w:t xml:space="preserve"> الله تعالى اذن لها لجالت الدنيا والآخرة في جرية واحدة</w:t>
      </w:r>
      <w:r>
        <w:rPr>
          <w:rtl/>
        </w:rPr>
        <w:t xml:space="preserve">، </w:t>
      </w:r>
      <w:r w:rsidRPr="006750DF">
        <w:rPr>
          <w:rtl/>
        </w:rPr>
        <w:t>وهي أحسن الدواب لونا.</w:t>
      </w:r>
    </w:p>
    <w:p w:rsidR="00BD62F3" w:rsidRPr="006750DF" w:rsidRDefault="00BD62F3" w:rsidP="002C718C">
      <w:pPr>
        <w:pStyle w:val="libNormal"/>
        <w:rPr>
          <w:rtl/>
        </w:rPr>
      </w:pPr>
      <w:r w:rsidRPr="00FB47E7">
        <w:rPr>
          <w:rStyle w:val="libBold2Char"/>
          <w:rtl/>
        </w:rPr>
        <w:t xml:space="preserve">14 ـ في تفسير العيّاشي </w:t>
      </w:r>
      <w:r w:rsidRPr="006750DF">
        <w:rPr>
          <w:rtl/>
        </w:rPr>
        <w:t xml:space="preserve">عن هشام بن سالم عن أبي عبد الله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بالنبي </w:t>
      </w:r>
      <w:r w:rsidRPr="002C718C">
        <w:rPr>
          <w:rStyle w:val="libAlaemChar"/>
          <w:rtl/>
        </w:rPr>
        <w:t>صلى‌الله‌عليه‌وآله</w:t>
      </w:r>
      <w:r w:rsidRPr="006750DF">
        <w:rPr>
          <w:rtl/>
        </w:rPr>
        <w:t xml:space="preserve"> أتى بالبراق ومعه جبرئيل وميكائيل وإسرافيل</w:t>
      </w:r>
      <w:r>
        <w:rPr>
          <w:rtl/>
        </w:rPr>
        <w:t xml:space="preserve">، </w:t>
      </w:r>
      <w:r w:rsidRPr="006750DF">
        <w:rPr>
          <w:rtl/>
        </w:rPr>
        <w:t>قال</w:t>
      </w:r>
      <w:r>
        <w:rPr>
          <w:rtl/>
        </w:rPr>
        <w:t xml:space="preserve">: </w:t>
      </w:r>
      <w:r w:rsidRPr="006750DF">
        <w:rPr>
          <w:rtl/>
        </w:rPr>
        <w:t>فأمسك له واحد بالركاب</w:t>
      </w:r>
      <w:r>
        <w:rPr>
          <w:rtl/>
        </w:rPr>
        <w:t xml:space="preserve">، </w:t>
      </w:r>
      <w:r w:rsidRPr="006750DF">
        <w:rPr>
          <w:rtl/>
        </w:rPr>
        <w:t>وأمسك الآخر باللجام</w:t>
      </w:r>
      <w:r>
        <w:rPr>
          <w:rtl/>
        </w:rPr>
        <w:t xml:space="preserve">، </w:t>
      </w:r>
      <w:r w:rsidRPr="006750DF">
        <w:rPr>
          <w:rtl/>
        </w:rPr>
        <w:t>وسوى عليه الآخر ثيابه</w:t>
      </w:r>
      <w:r>
        <w:rPr>
          <w:rtl/>
        </w:rPr>
        <w:t xml:space="preserve">، </w:t>
      </w:r>
      <w:r w:rsidRPr="006750DF">
        <w:rPr>
          <w:rtl/>
        </w:rPr>
        <w:t xml:space="preserve">فلما ركبها تضعضعت فلطمها جبرئيل </w:t>
      </w:r>
      <w:r w:rsidRPr="002C718C">
        <w:rPr>
          <w:rStyle w:val="libAlaemChar"/>
          <w:rtl/>
        </w:rPr>
        <w:t>عليه‌السلام</w:t>
      </w:r>
      <w:r w:rsidRPr="006750DF">
        <w:rPr>
          <w:rtl/>
        </w:rPr>
        <w:t xml:space="preserve"> فقال لها</w:t>
      </w:r>
      <w:r>
        <w:rPr>
          <w:rtl/>
        </w:rPr>
        <w:t xml:space="preserve">: </w:t>
      </w:r>
      <w:r w:rsidRPr="006750DF">
        <w:rPr>
          <w:rtl/>
        </w:rPr>
        <w:t>قرى يا براق فما ركبك أحد قبله مثله</w:t>
      </w:r>
      <w:r>
        <w:rPr>
          <w:rtl/>
        </w:rPr>
        <w:t xml:space="preserve">، </w:t>
      </w:r>
      <w:r w:rsidRPr="006750DF">
        <w:rPr>
          <w:rtl/>
        </w:rPr>
        <w:t>ولا يركبك أحد مثله بعده</w:t>
      </w:r>
      <w:r>
        <w:rPr>
          <w:rtl/>
        </w:rPr>
        <w:t>،</w:t>
      </w:r>
      <w:r w:rsidRPr="00B42A50">
        <w:rPr>
          <w:rFonts w:hint="cs"/>
          <w:rtl/>
        </w:rPr>
        <w:t xml:space="preserve"> </w:t>
      </w:r>
      <w:r>
        <w:rPr>
          <w:rFonts w:hint="cs"/>
          <w:rtl/>
        </w:rPr>
        <w:t>إ</w:t>
      </w:r>
      <w:r w:rsidRPr="006750DF">
        <w:rPr>
          <w:rtl/>
        </w:rPr>
        <w:t>ل</w:t>
      </w:r>
      <w:r>
        <w:rPr>
          <w:rFonts w:hint="cs"/>
          <w:rtl/>
        </w:rPr>
        <w:t>ّ</w:t>
      </w:r>
      <w:r w:rsidRPr="006750DF">
        <w:rPr>
          <w:rtl/>
        </w:rPr>
        <w:t xml:space="preserve">ا </w:t>
      </w:r>
      <w:r>
        <w:rPr>
          <w:rFonts w:hint="cs"/>
          <w:rtl/>
        </w:rPr>
        <w:t>أ</w:t>
      </w:r>
      <w:r w:rsidRPr="006750DF">
        <w:rPr>
          <w:rtl/>
        </w:rPr>
        <w:t>ن</w:t>
      </w:r>
      <w:r>
        <w:rPr>
          <w:rFonts w:hint="cs"/>
          <w:rtl/>
        </w:rPr>
        <w:t>ّ</w:t>
      </w:r>
      <w:r w:rsidRPr="006750DF">
        <w:rPr>
          <w:rtl/>
        </w:rPr>
        <w:t>ه تضعضعت عليه.</w:t>
      </w:r>
    </w:p>
    <w:p w:rsidR="00BD62F3" w:rsidRPr="006750DF" w:rsidRDefault="00BD62F3" w:rsidP="002C718C">
      <w:pPr>
        <w:pStyle w:val="libNormal"/>
        <w:rPr>
          <w:rtl/>
        </w:rPr>
      </w:pPr>
      <w:r w:rsidRPr="00FB47E7">
        <w:rPr>
          <w:rStyle w:val="libBold2Char"/>
          <w:rtl/>
        </w:rPr>
        <w:t xml:space="preserve">15 ـ في تفسير عليّ بن إبراهيم  </w:t>
      </w:r>
      <w:r w:rsidRPr="006750DF">
        <w:rPr>
          <w:rtl/>
        </w:rPr>
        <w:t xml:space="preserve">وروى الصادق عن رسول الله </w:t>
      </w:r>
      <w:r w:rsidRPr="002C718C">
        <w:rPr>
          <w:rStyle w:val="libAlaemChar"/>
          <w:rtl/>
        </w:rPr>
        <w:t>صلى‌الله‌عليه‌وآله</w:t>
      </w:r>
      <w:r w:rsidRPr="006750DF">
        <w:rPr>
          <w:rtl/>
        </w:rPr>
        <w:t xml:space="preserve"> قال</w:t>
      </w:r>
      <w:r>
        <w:rPr>
          <w:rtl/>
        </w:rPr>
        <w:t xml:space="preserve">: </w:t>
      </w:r>
      <w:r w:rsidRPr="006750DF">
        <w:rPr>
          <w:rtl/>
        </w:rPr>
        <w:t xml:space="preserve">بينا أنا راقد بالأبطح وعلى </w:t>
      </w:r>
      <w:r w:rsidRPr="002C718C">
        <w:rPr>
          <w:rStyle w:val="libAlaemChar"/>
          <w:rtl/>
        </w:rPr>
        <w:t>عليه‌السلام</w:t>
      </w:r>
      <w:r w:rsidRPr="006750DF">
        <w:rPr>
          <w:rtl/>
        </w:rPr>
        <w:t xml:space="preserve"> عن يميني وجعفر عن يساري</w:t>
      </w:r>
      <w:r>
        <w:rPr>
          <w:rtl/>
        </w:rPr>
        <w:t xml:space="preserve">، </w:t>
      </w:r>
      <w:r w:rsidRPr="006750DF">
        <w:rPr>
          <w:rtl/>
        </w:rPr>
        <w:t>وحمزة بين يدي</w:t>
      </w:r>
      <w:r>
        <w:rPr>
          <w:rtl/>
        </w:rPr>
        <w:t xml:space="preserve">، </w:t>
      </w:r>
      <w:r w:rsidRPr="006750DF">
        <w:rPr>
          <w:rtl/>
        </w:rPr>
        <w:t xml:space="preserve">وإذا أنا بحفيف </w:t>
      </w:r>
      <w:r w:rsidRPr="00467FAA">
        <w:rPr>
          <w:rStyle w:val="libFootnotenumChar"/>
          <w:rtl/>
        </w:rPr>
        <w:t>(2)</w:t>
      </w:r>
      <w:r w:rsidRPr="006750DF">
        <w:rPr>
          <w:rtl/>
        </w:rPr>
        <w:t xml:space="preserve"> أجنحة الملائكة وقائل يقول</w:t>
      </w:r>
      <w:r>
        <w:rPr>
          <w:rtl/>
        </w:rPr>
        <w:t xml:space="preserve">: إلى </w:t>
      </w:r>
      <w:r w:rsidRPr="006750DF">
        <w:rPr>
          <w:rtl/>
        </w:rPr>
        <w:t>أيهم بعثت يا جبرئيل</w:t>
      </w:r>
      <w:r>
        <w:rPr>
          <w:rtl/>
        </w:rPr>
        <w:t>؟</w:t>
      </w:r>
      <w:r w:rsidRPr="006750DF">
        <w:rPr>
          <w:rtl/>
        </w:rPr>
        <w:t xml:space="preserve"> فقال</w:t>
      </w:r>
      <w:r>
        <w:rPr>
          <w:rtl/>
        </w:rPr>
        <w:t xml:space="preserve">: إلى </w:t>
      </w:r>
      <w:r w:rsidRPr="006750DF">
        <w:rPr>
          <w:rtl/>
        </w:rPr>
        <w:t>هذا وأشار</w:t>
      </w:r>
      <w:r>
        <w:rPr>
          <w:rtl/>
        </w:rPr>
        <w:t xml:space="preserve"> إلى، </w:t>
      </w:r>
      <w:r w:rsidRPr="006750DF">
        <w:rPr>
          <w:rtl/>
        </w:rPr>
        <w:t>وهو سيد ولد آدم وهذا وصيه ووزيره وخليفته في أمته</w:t>
      </w:r>
      <w:r>
        <w:rPr>
          <w:rtl/>
        </w:rPr>
        <w:t xml:space="preserve">، </w:t>
      </w:r>
      <w:r w:rsidRPr="006750DF">
        <w:rPr>
          <w:rtl/>
        </w:rPr>
        <w:t>وهذا عمه سيد الشهداء حمزة</w:t>
      </w:r>
      <w:r>
        <w:rPr>
          <w:rtl/>
        </w:rPr>
        <w:t xml:space="preserve">، </w:t>
      </w:r>
      <w:r w:rsidRPr="006750DF">
        <w:rPr>
          <w:rtl/>
        </w:rPr>
        <w:t>وهذا ابن عمه جعفر له جناحان خضيبان يطير بهما في الجنة مع الملائكة</w:t>
      </w:r>
      <w:r>
        <w:rPr>
          <w:rtl/>
        </w:rPr>
        <w:t xml:space="preserve">، </w:t>
      </w:r>
      <w:r w:rsidRPr="006750DF">
        <w:rPr>
          <w:rtl/>
        </w:rPr>
        <w:t>دعه فلتنم عيناه ولتسمع أذناه وليعى قلبه</w:t>
      </w:r>
      <w:r>
        <w:rPr>
          <w:rtl/>
        </w:rPr>
        <w:t xml:space="preserve">، </w:t>
      </w:r>
      <w:r w:rsidRPr="006750DF">
        <w:rPr>
          <w:rtl/>
        </w:rPr>
        <w:t>واضربوا له مثلا</w:t>
      </w:r>
      <w:r>
        <w:rPr>
          <w:rtl/>
        </w:rPr>
        <w:t xml:space="preserve">: </w:t>
      </w:r>
      <w:r w:rsidRPr="006750DF">
        <w:rPr>
          <w:rtl/>
        </w:rPr>
        <w:t>ملك بنى دارا</w:t>
      </w:r>
      <w:r>
        <w:rPr>
          <w:rtl/>
        </w:rPr>
        <w:t xml:space="preserve">، </w:t>
      </w:r>
      <w:r w:rsidRPr="006750DF">
        <w:rPr>
          <w:rtl/>
        </w:rPr>
        <w:t xml:space="preserve">واتخذ مائدة </w:t>
      </w:r>
      <w:r w:rsidRPr="00467FAA">
        <w:rPr>
          <w:rStyle w:val="libFootnotenumChar"/>
          <w:rtl/>
        </w:rPr>
        <w:t>(3)</w:t>
      </w:r>
      <w:r w:rsidRPr="006750DF">
        <w:rPr>
          <w:rtl/>
        </w:rPr>
        <w:t xml:space="preserve"> وبعث داعيا</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الملك الله والدار الدنيا</w:t>
      </w:r>
      <w:r>
        <w:rPr>
          <w:rtl/>
        </w:rPr>
        <w:t xml:space="preserve">، </w:t>
      </w:r>
      <w:r w:rsidRPr="006750DF">
        <w:rPr>
          <w:rtl/>
        </w:rPr>
        <w:t>والمائدة الجنة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طويلة وكان مرسلا في جانب الأيمن.</w:t>
      </w:r>
    </w:p>
    <w:p w:rsidR="00BD62F3" w:rsidRPr="006750DF" w:rsidRDefault="00BD62F3" w:rsidP="00FE354F">
      <w:pPr>
        <w:pStyle w:val="libFootnote0"/>
        <w:rPr>
          <w:rtl/>
          <w:lang w:bidi="fa-IR"/>
        </w:rPr>
      </w:pPr>
      <w:r>
        <w:rPr>
          <w:rtl/>
        </w:rPr>
        <w:t>(</w:t>
      </w:r>
      <w:r w:rsidRPr="006750DF">
        <w:rPr>
          <w:rtl/>
        </w:rPr>
        <w:t>2) الحفيف</w:t>
      </w:r>
      <w:r>
        <w:rPr>
          <w:rtl/>
        </w:rPr>
        <w:t xml:space="preserve">: </w:t>
      </w:r>
      <w:r w:rsidRPr="006750DF">
        <w:rPr>
          <w:rtl/>
        </w:rPr>
        <w:t>الصوت.</w:t>
      </w:r>
    </w:p>
    <w:p w:rsidR="00BD62F3" w:rsidRPr="00036283" w:rsidRDefault="00BD62F3" w:rsidP="00FE354F">
      <w:pPr>
        <w:pStyle w:val="libFootnote0"/>
        <w:rPr>
          <w:rtl/>
        </w:rPr>
      </w:pPr>
      <w:r w:rsidRPr="00036283">
        <w:rPr>
          <w:rtl/>
        </w:rPr>
        <w:t>(3) وفي المصدر والمنقول عنه في البحار «مأدبة» مكان «مائدة» في الموضعين المأدبة</w:t>
      </w:r>
      <w:r>
        <w:rPr>
          <w:rtl/>
        </w:rPr>
        <w:t xml:space="preserve">: </w:t>
      </w:r>
      <w:r w:rsidRPr="00036283">
        <w:rPr>
          <w:rtl/>
        </w:rPr>
        <w:t>طعام صنع لدعوة أو عرس.</w:t>
      </w:r>
    </w:p>
    <w:p w:rsidR="00BD62F3" w:rsidRPr="006750DF" w:rsidRDefault="00BD62F3" w:rsidP="002C718C">
      <w:pPr>
        <w:pStyle w:val="libNormal0"/>
        <w:rPr>
          <w:rtl/>
        </w:rPr>
      </w:pPr>
      <w:r>
        <w:rPr>
          <w:rtl/>
        </w:rPr>
        <w:br w:type="page"/>
      </w:r>
      <w:r>
        <w:rPr>
          <w:rtl/>
        </w:rPr>
        <w:lastRenderedPageBreak/>
        <w:t>و</w:t>
      </w:r>
      <w:r w:rsidRPr="006750DF">
        <w:rPr>
          <w:rtl/>
        </w:rPr>
        <w:t>الداعي أنا.</w:t>
      </w:r>
    </w:p>
    <w:p w:rsidR="00BD62F3" w:rsidRPr="006750DF" w:rsidRDefault="00BD62F3" w:rsidP="002C718C">
      <w:pPr>
        <w:pStyle w:val="libNormal"/>
        <w:rPr>
          <w:rtl/>
        </w:rPr>
      </w:pPr>
      <w:r w:rsidRPr="006750DF">
        <w:rPr>
          <w:rtl/>
        </w:rPr>
        <w:t>قال</w:t>
      </w:r>
      <w:r>
        <w:rPr>
          <w:rtl/>
        </w:rPr>
        <w:t xml:space="preserve">: </w:t>
      </w:r>
      <w:r w:rsidRPr="006750DF">
        <w:rPr>
          <w:rtl/>
        </w:rPr>
        <w:t>ثم أركبه جبرئيل البراق واسرى به</w:t>
      </w:r>
      <w:r>
        <w:rPr>
          <w:rtl/>
        </w:rPr>
        <w:t xml:space="preserve"> إلى </w:t>
      </w:r>
      <w:r w:rsidRPr="006750DF">
        <w:rPr>
          <w:rtl/>
        </w:rPr>
        <w:t>بيت المقدس</w:t>
      </w:r>
      <w:r>
        <w:rPr>
          <w:rtl/>
        </w:rPr>
        <w:t xml:space="preserve">، </w:t>
      </w:r>
      <w:r w:rsidRPr="006750DF">
        <w:rPr>
          <w:rtl/>
        </w:rPr>
        <w:t xml:space="preserve">وعرض عليه محاريب </w:t>
      </w:r>
      <w:r w:rsidRPr="00467FAA">
        <w:rPr>
          <w:rStyle w:val="libFootnotenumChar"/>
          <w:rtl/>
        </w:rPr>
        <w:t>(1)</w:t>
      </w:r>
      <w:r w:rsidRPr="006750DF">
        <w:rPr>
          <w:rtl/>
        </w:rPr>
        <w:t xml:space="preserve"> الأنبياء وآيات الأنبياء فصلى </w:t>
      </w:r>
      <w:r>
        <w:rPr>
          <w:rtl/>
        </w:rPr>
        <w:t>[</w:t>
      </w:r>
      <w:r w:rsidRPr="006750DF">
        <w:rPr>
          <w:rtl/>
        </w:rPr>
        <w:t>بها</w:t>
      </w:r>
      <w:r>
        <w:rPr>
          <w:rtl/>
        </w:rPr>
        <w:t>]</w:t>
      </w:r>
      <w:r w:rsidRPr="006750DF">
        <w:rPr>
          <w:rtl/>
        </w:rPr>
        <w:t xml:space="preserve"> ورده من ليلته</w:t>
      </w:r>
      <w:r>
        <w:rPr>
          <w:rtl/>
        </w:rPr>
        <w:t xml:space="preserve"> إلى </w:t>
      </w:r>
      <w:r w:rsidRPr="006750DF">
        <w:rPr>
          <w:rtl/>
        </w:rPr>
        <w:t xml:space="preserve">مكة فمر في رجوعه فرأى عيرا لقريش </w:t>
      </w:r>
      <w:r w:rsidRPr="00467FAA">
        <w:rPr>
          <w:rStyle w:val="libFootnotenumChar"/>
          <w:rtl/>
        </w:rPr>
        <w:t>(2)</w:t>
      </w:r>
      <w:r w:rsidRPr="006750DF">
        <w:rPr>
          <w:rtl/>
        </w:rPr>
        <w:t xml:space="preserve"> وإذا لهم ماء في آنية فشرب منه وصب باقي ذلك</w:t>
      </w:r>
      <w:r>
        <w:rPr>
          <w:rtl/>
        </w:rPr>
        <w:t xml:space="preserve">، </w:t>
      </w:r>
      <w:r w:rsidRPr="006750DF">
        <w:rPr>
          <w:rtl/>
        </w:rPr>
        <w:t>وقد كانوا أضلوا بعيرا لهم وكانوا يطلبونه</w:t>
      </w:r>
      <w:r>
        <w:rPr>
          <w:rtl/>
        </w:rPr>
        <w:t xml:space="preserve">، </w:t>
      </w:r>
      <w:r w:rsidRPr="006750DF">
        <w:rPr>
          <w:rtl/>
        </w:rPr>
        <w:t>فلما أصبح قال لقريش</w:t>
      </w:r>
      <w:r>
        <w:rPr>
          <w:rtl/>
        </w:rPr>
        <w:t xml:space="preserve">: إنّ </w:t>
      </w:r>
      <w:r w:rsidRPr="006750DF">
        <w:rPr>
          <w:rtl/>
        </w:rPr>
        <w:t>الله قد</w:t>
      </w:r>
      <w:r>
        <w:rPr>
          <w:rtl/>
        </w:rPr>
        <w:t xml:space="preserve"> أسري بي </w:t>
      </w:r>
      <w:r w:rsidRPr="006750DF">
        <w:rPr>
          <w:rtl/>
        </w:rPr>
        <w:t>في هذه الليلة</w:t>
      </w:r>
      <w:r>
        <w:rPr>
          <w:rtl/>
        </w:rPr>
        <w:t xml:space="preserve"> إلى </w:t>
      </w:r>
      <w:r w:rsidRPr="006750DF">
        <w:rPr>
          <w:rtl/>
        </w:rPr>
        <w:t>بيت المقدس فعرض عل</w:t>
      </w:r>
      <w:r>
        <w:rPr>
          <w:rFonts w:hint="cs"/>
          <w:rtl/>
        </w:rPr>
        <w:t>يَّ</w:t>
      </w:r>
      <w:r w:rsidRPr="006750DF">
        <w:rPr>
          <w:rtl/>
        </w:rPr>
        <w:t xml:space="preserve"> محاريب الأنبياء</w:t>
      </w:r>
      <w:r>
        <w:rPr>
          <w:rtl/>
        </w:rPr>
        <w:t xml:space="preserve">، </w:t>
      </w:r>
      <w:r w:rsidRPr="006750DF">
        <w:rPr>
          <w:rtl/>
        </w:rPr>
        <w:t>وانى مررت بعير لكم في موضع كذا وكذا</w:t>
      </w:r>
      <w:r>
        <w:rPr>
          <w:rtl/>
        </w:rPr>
        <w:t xml:space="preserve">، </w:t>
      </w:r>
      <w:r w:rsidRPr="006750DF">
        <w:rPr>
          <w:rtl/>
        </w:rPr>
        <w:t>وإذا لهم ماء في آنية فشربت منه وأهرقت باقي ذلك</w:t>
      </w:r>
      <w:r>
        <w:rPr>
          <w:rtl/>
        </w:rPr>
        <w:t xml:space="preserve">، </w:t>
      </w:r>
      <w:r w:rsidRPr="006750DF">
        <w:rPr>
          <w:rtl/>
        </w:rPr>
        <w:t>وقد كانوا أضلوا بعيرا لهم</w:t>
      </w:r>
      <w:r>
        <w:rPr>
          <w:rtl/>
        </w:rPr>
        <w:t xml:space="preserve">، </w:t>
      </w:r>
      <w:r w:rsidRPr="006750DF">
        <w:rPr>
          <w:rtl/>
        </w:rPr>
        <w:t>فقال</w:t>
      </w:r>
      <w:r>
        <w:rPr>
          <w:rtl/>
        </w:rPr>
        <w:t xml:space="preserve"> أبو </w:t>
      </w:r>
      <w:r w:rsidRPr="006750DF">
        <w:rPr>
          <w:rtl/>
        </w:rPr>
        <w:t>جهل</w:t>
      </w:r>
      <w:r>
        <w:rPr>
          <w:rtl/>
        </w:rPr>
        <w:t xml:space="preserve">: </w:t>
      </w:r>
      <w:r w:rsidRPr="006750DF">
        <w:rPr>
          <w:rtl/>
        </w:rPr>
        <w:t>قد أمكنتكم الفرصة من محم</w:t>
      </w:r>
      <w:r>
        <w:rPr>
          <w:rFonts w:hint="cs"/>
          <w:rtl/>
        </w:rPr>
        <w:t>ّ</w:t>
      </w:r>
      <w:r w:rsidRPr="006750DF">
        <w:rPr>
          <w:rtl/>
        </w:rPr>
        <w:t>د سلوه</w:t>
      </w:r>
      <w:r>
        <w:rPr>
          <w:rtl/>
        </w:rPr>
        <w:t xml:space="preserve">: </w:t>
      </w:r>
      <w:r w:rsidRPr="006750DF">
        <w:rPr>
          <w:rtl/>
        </w:rPr>
        <w:t>كم الأساطين فيها والقناديل</w:t>
      </w:r>
      <w:r>
        <w:rPr>
          <w:rtl/>
        </w:rPr>
        <w:t>؟</w:t>
      </w:r>
      <w:r w:rsidRPr="006750DF">
        <w:rPr>
          <w:rtl/>
        </w:rPr>
        <w:t xml:space="preserve"> فقالوا</w:t>
      </w:r>
      <w:r>
        <w:rPr>
          <w:rtl/>
        </w:rPr>
        <w:t xml:space="preserve">: يا محمّد </w:t>
      </w:r>
      <w:r w:rsidRPr="006750DF">
        <w:rPr>
          <w:rtl/>
        </w:rPr>
        <w:t>ان هاهنا من دخل بيت المقدس فصف لنا أساطينه وقناديله ومحاريبه</w:t>
      </w:r>
      <w:r>
        <w:rPr>
          <w:rtl/>
        </w:rPr>
        <w:t xml:space="preserve">، </w:t>
      </w:r>
      <w:r w:rsidRPr="006750DF">
        <w:rPr>
          <w:rtl/>
        </w:rPr>
        <w:t>فجاء جبرئيل فعلق صورة بيت المقدس تجاه وجهه وجعل يخبرهم بما يسألونه</w:t>
      </w:r>
      <w:r>
        <w:rPr>
          <w:rtl/>
        </w:rPr>
        <w:t xml:space="preserve">، </w:t>
      </w:r>
      <w:r w:rsidRPr="006750DF">
        <w:rPr>
          <w:rtl/>
        </w:rPr>
        <w:t>فلما أخبرهم قالوا</w:t>
      </w:r>
      <w:r>
        <w:rPr>
          <w:rtl/>
        </w:rPr>
        <w:t xml:space="preserve">: حتّى </w:t>
      </w:r>
      <w:r w:rsidRPr="006750DF">
        <w:rPr>
          <w:rtl/>
        </w:rPr>
        <w:t>تجيء العير ونسئلهم عما قلت</w:t>
      </w:r>
      <w:r>
        <w:rPr>
          <w:rtl/>
        </w:rPr>
        <w:t xml:space="preserve">، </w:t>
      </w:r>
      <w:r w:rsidRPr="006750DF">
        <w:rPr>
          <w:rtl/>
        </w:rPr>
        <w:t xml:space="preserve">فقال لهم رسول الله </w:t>
      </w:r>
      <w:r w:rsidRPr="002C718C">
        <w:rPr>
          <w:rStyle w:val="libAlaemChar"/>
          <w:rtl/>
        </w:rPr>
        <w:t>صلى‌الله‌عليه‌وآله</w:t>
      </w:r>
      <w:r>
        <w:rPr>
          <w:rtl/>
        </w:rPr>
        <w:t xml:space="preserve">: </w:t>
      </w:r>
      <w:r w:rsidRPr="006750DF">
        <w:rPr>
          <w:rtl/>
        </w:rPr>
        <w:t>وتصديق ذلك</w:t>
      </w:r>
      <w:r w:rsidRPr="00361BA1">
        <w:rPr>
          <w:rFonts w:hint="cs"/>
          <w:rtl/>
        </w:rPr>
        <w:t xml:space="preserve"> </w:t>
      </w:r>
      <w:r>
        <w:rPr>
          <w:rFonts w:hint="cs"/>
          <w:rtl/>
        </w:rPr>
        <w:t>أنّ</w:t>
      </w:r>
      <w:r w:rsidRPr="006750DF">
        <w:rPr>
          <w:rtl/>
        </w:rPr>
        <w:t xml:space="preserve"> العير تطلع عليكم مع طلوع الشمس</w:t>
      </w:r>
      <w:r>
        <w:rPr>
          <w:rtl/>
        </w:rPr>
        <w:t xml:space="preserve">، </w:t>
      </w:r>
      <w:r w:rsidRPr="006750DF">
        <w:rPr>
          <w:rtl/>
        </w:rPr>
        <w:t>يقدمها جمل أحمر</w:t>
      </w:r>
      <w:r>
        <w:rPr>
          <w:rtl/>
        </w:rPr>
        <w:t xml:space="preserve">، </w:t>
      </w:r>
      <w:r w:rsidRPr="006750DF">
        <w:rPr>
          <w:rtl/>
        </w:rPr>
        <w:t>فلما أصبحوا أقبلوا ينظرون</w:t>
      </w:r>
      <w:r>
        <w:rPr>
          <w:rtl/>
        </w:rPr>
        <w:t xml:space="preserve"> إلى </w:t>
      </w:r>
      <w:r w:rsidRPr="006750DF">
        <w:rPr>
          <w:rtl/>
        </w:rPr>
        <w:t>العقبة ويقولون</w:t>
      </w:r>
      <w:r>
        <w:rPr>
          <w:rtl/>
        </w:rPr>
        <w:t xml:space="preserve">: </w:t>
      </w:r>
      <w:r w:rsidRPr="006750DF">
        <w:rPr>
          <w:rtl/>
        </w:rPr>
        <w:t>هذه الشمس تطلع الساعة</w:t>
      </w:r>
      <w:r>
        <w:rPr>
          <w:rtl/>
        </w:rPr>
        <w:t xml:space="preserve">، </w:t>
      </w:r>
      <w:r w:rsidRPr="006750DF">
        <w:rPr>
          <w:rtl/>
        </w:rPr>
        <w:t xml:space="preserve">فبينا هم كذلك إذ طلعت العير مع طلوع الشمس يقدمها جمل أحمر فسألوهم عما قال رسول الله </w:t>
      </w:r>
      <w:r w:rsidRPr="002C718C">
        <w:rPr>
          <w:rStyle w:val="libAlaemChar"/>
          <w:rtl/>
        </w:rPr>
        <w:t>صلى‌الله‌عليه‌وآله</w:t>
      </w:r>
      <w:r w:rsidRPr="006750DF">
        <w:rPr>
          <w:rtl/>
        </w:rPr>
        <w:t xml:space="preserve"> فقالوا</w:t>
      </w:r>
      <w:r>
        <w:rPr>
          <w:rtl/>
        </w:rPr>
        <w:t xml:space="preserve">: </w:t>
      </w:r>
      <w:r w:rsidRPr="006750DF">
        <w:rPr>
          <w:rtl/>
        </w:rPr>
        <w:t>لقد كان هذا</w:t>
      </w:r>
      <w:r>
        <w:rPr>
          <w:rtl/>
        </w:rPr>
        <w:t xml:space="preserve">، </w:t>
      </w:r>
      <w:r w:rsidRPr="006750DF">
        <w:rPr>
          <w:rtl/>
        </w:rPr>
        <w:t>ضل لنا جمل في موضع كذا وكذا</w:t>
      </w:r>
      <w:r>
        <w:rPr>
          <w:rtl/>
        </w:rPr>
        <w:t xml:space="preserve">، </w:t>
      </w:r>
      <w:r w:rsidRPr="006750DF">
        <w:rPr>
          <w:rtl/>
        </w:rPr>
        <w:t>ووضعنا ماءا وأصبحنا وقد أهريق الماء</w:t>
      </w:r>
      <w:r>
        <w:rPr>
          <w:rtl/>
        </w:rPr>
        <w:t xml:space="preserve">، </w:t>
      </w:r>
      <w:r w:rsidRPr="006750DF">
        <w:rPr>
          <w:rtl/>
        </w:rPr>
        <w:t>فلم يزدهم ذلك</w:t>
      </w:r>
      <w:r w:rsidRPr="00B42A50">
        <w:rPr>
          <w:rFonts w:hint="cs"/>
          <w:rtl/>
        </w:rPr>
        <w:t xml:space="preserve"> </w:t>
      </w:r>
      <w:r>
        <w:rPr>
          <w:rFonts w:hint="cs"/>
          <w:rtl/>
        </w:rPr>
        <w:t>إ</w:t>
      </w:r>
      <w:r w:rsidRPr="006750DF">
        <w:rPr>
          <w:rtl/>
        </w:rPr>
        <w:t>ل</w:t>
      </w:r>
      <w:r>
        <w:rPr>
          <w:rFonts w:hint="cs"/>
          <w:rtl/>
        </w:rPr>
        <w:t>ّ</w:t>
      </w:r>
      <w:r w:rsidRPr="006750DF">
        <w:rPr>
          <w:rtl/>
        </w:rPr>
        <w:t>ا عتوا.</w:t>
      </w:r>
    </w:p>
    <w:p w:rsidR="00BD62F3" w:rsidRPr="006750DF" w:rsidRDefault="00BD62F3" w:rsidP="002C718C">
      <w:pPr>
        <w:pStyle w:val="libNormal"/>
        <w:rPr>
          <w:rtl/>
        </w:rPr>
      </w:pPr>
      <w:r w:rsidRPr="00FB47E7">
        <w:rPr>
          <w:rStyle w:val="libBold2Char"/>
          <w:rtl/>
        </w:rPr>
        <w:t xml:space="preserve">16 ـ في روضة الكافي عليّ بن إبراهيم  </w:t>
      </w:r>
      <w:r w:rsidRPr="006750DF">
        <w:rPr>
          <w:rtl/>
        </w:rPr>
        <w:t>عن أبيه عن</w:t>
      </w:r>
      <w:r>
        <w:rPr>
          <w:rtl/>
        </w:rPr>
        <w:t xml:space="preserve"> أحمد </w:t>
      </w:r>
      <w:r w:rsidRPr="006750DF">
        <w:rPr>
          <w:rtl/>
        </w:rPr>
        <w:t>عن</w:t>
      </w:r>
      <w:r>
        <w:rPr>
          <w:rtl/>
        </w:rPr>
        <w:t xml:space="preserve"> أحمد </w:t>
      </w:r>
      <w:r w:rsidRPr="006750DF">
        <w:rPr>
          <w:rtl/>
        </w:rPr>
        <w:t xml:space="preserve">بن محمد بن أبي نصر عن أبان بن عثمان عن حديد عن أبي عبد الله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برسول الله </w:t>
      </w:r>
      <w:r w:rsidRPr="002C718C">
        <w:rPr>
          <w:rStyle w:val="libAlaemChar"/>
          <w:rtl/>
        </w:rPr>
        <w:t>صلى‌الله‌عليه‌وآله</w:t>
      </w:r>
      <w:r w:rsidRPr="006750DF">
        <w:rPr>
          <w:rtl/>
        </w:rPr>
        <w:t xml:space="preserve"> أصبح فقعد فحدثهم بذلك</w:t>
      </w:r>
      <w:r>
        <w:rPr>
          <w:rtl/>
        </w:rPr>
        <w:t xml:space="preserve">، </w:t>
      </w:r>
      <w:r w:rsidRPr="006750DF">
        <w:rPr>
          <w:rtl/>
        </w:rPr>
        <w:t>فقالوا له</w:t>
      </w:r>
      <w:r>
        <w:rPr>
          <w:rtl/>
        </w:rPr>
        <w:t xml:space="preserve">: </w:t>
      </w:r>
      <w:r w:rsidRPr="006750DF">
        <w:rPr>
          <w:rtl/>
        </w:rPr>
        <w:t>صف لنا بيت المقدس قال</w:t>
      </w:r>
      <w:r>
        <w:rPr>
          <w:rtl/>
        </w:rPr>
        <w:t xml:space="preserve">: </w:t>
      </w:r>
      <w:r w:rsidRPr="006750DF">
        <w:rPr>
          <w:rtl/>
        </w:rPr>
        <w:t>فوصف لهم وانما دخله ليلا فاشتبه عليه النعت</w:t>
      </w:r>
      <w:r>
        <w:rPr>
          <w:rtl/>
        </w:rPr>
        <w:t xml:space="preserve">، </w:t>
      </w:r>
      <w:r w:rsidRPr="006750DF">
        <w:rPr>
          <w:rtl/>
        </w:rPr>
        <w:t xml:space="preserve">فأتاه جبرئيل </w:t>
      </w:r>
      <w:r w:rsidRPr="002C718C">
        <w:rPr>
          <w:rStyle w:val="libAlaemChar"/>
          <w:rtl/>
        </w:rPr>
        <w:t>عليه‌السلام</w:t>
      </w:r>
      <w:r w:rsidRPr="006750DF">
        <w:rPr>
          <w:rtl/>
        </w:rPr>
        <w:t xml:space="preserve"> فقال</w:t>
      </w:r>
      <w:r>
        <w:rPr>
          <w:rtl/>
        </w:rPr>
        <w:t xml:space="preserve">: </w:t>
      </w:r>
      <w:r w:rsidRPr="006750DF">
        <w:rPr>
          <w:rtl/>
        </w:rPr>
        <w:t>انظر هاهنا فنظر</w:t>
      </w:r>
      <w:r>
        <w:rPr>
          <w:rtl/>
        </w:rPr>
        <w:t xml:space="preserve"> إلى </w:t>
      </w:r>
      <w:r w:rsidRPr="006750DF">
        <w:rPr>
          <w:rtl/>
        </w:rPr>
        <w:t>البيت فوصفه وهو ينظر اليه</w:t>
      </w:r>
      <w:r>
        <w:rPr>
          <w:rtl/>
        </w:rPr>
        <w:t xml:space="preserve">، </w:t>
      </w:r>
      <w:r w:rsidRPr="006750DF">
        <w:rPr>
          <w:rtl/>
        </w:rPr>
        <w:t>ثم نعت لهم ما كان من عير لهم فيما بينهم وبين الشام</w:t>
      </w:r>
      <w:r>
        <w:rPr>
          <w:rtl/>
        </w:rPr>
        <w:t xml:space="preserve">، </w:t>
      </w:r>
      <w:r w:rsidRPr="006750DF">
        <w:rPr>
          <w:rtl/>
        </w:rPr>
        <w:t>ثم قال</w:t>
      </w:r>
      <w:r>
        <w:rPr>
          <w:rtl/>
        </w:rPr>
        <w:t xml:space="preserve">: </w:t>
      </w:r>
      <w:r w:rsidRPr="006750DF">
        <w:rPr>
          <w:rtl/>
        </w:rPr>
        <w:t>هذه عير بنى فلان يقدم مع طلوع الشمس</w:t>
      </w:r>
      <w:r>
        <w:rPr>
          <w:rtl/>
        </w:rPr>
        <w:t xml:space="preserve">، </w:t>
      </w:r>
      <w:r w:rsidRPr="006750DF">
        <w:rPr>
          <w:rtl/>
        </w:rPr>
        <w:t>يتقدمها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جمع المحراب.</w:t>
      </w:r>
    </w:p>
    <w:p w:rsidR="00BD62F3" w:rsidRPr="006750DF" w:rsidRDefault="00BD62F3" w:rsidP="00FE354F">
      <w:pPr>
        <w:pStyle w:val="libFootnote0"/>
        <w:rPr>
          <w:rtl/>
          <w:lang w:bidi="fa-IR"/>
        </w:rPr>
      </w:pPr>
      <w:r>
        <w:rPr>
          <w:rtl/>
        </w:rPr>
        <w:t>(</w:t>
      </w:r>
      <w:r w:rsidRPr="006750DF">
        <w:rPr>
          <w:rtl/>
        </w:rPr>
        <w:t>2) العير</w:t>
      </w:r>
      <w:r>
        <w:rPr>
          <w:rtl/>
        </w:rPr>
        <w:t xml:space="preserve"> ـ </w:t>
      </w:r>
      <w:r w:rsidRPr="006750DF">
        <w:rPr>
          <w:rtl/>
        </w:rPr>
        <w:t>بالكسر</w:t>
      </w:r>
      <w:r>
        <w:rPr>
          <w:rtl/>
        </w:rPr>
        <w:t xml:space="preserve"> ـ </w:t>
      </w:r>
      <w:r w:rsidRPr="006750DF">
        <w:rPr>
          <w:rtl/>
        </w:rPr>
        <w:t>الإبل تحمل الميرة ثم غلب على كل قافلة.</w:t>
      </w:r>
    </w:p>
    <w:p w:rsidR="00BD62F3" w:rsidRPr="006750DF" w:rsidRDefault="00BD62F3" w:rsidP="002C718C">
      <w:pPr>
        <w:pStyle w:val="libNormal0"/>
        <w:rPr>
          <w:rtl/>
        </w:rPr>
      </w:pPr>
      <w:r>
        <w:rPr>
          <w:rtl/>
        </w:rPr>
        <w:br w:type="page"/>
      </w:r>
      <w:r w:rsidRPr="006750DF">
        <w:rPr>
          <w:rtl/>
        </w:rPr>
        <w:lastRenderedPageBreak/>
        <w:t xml:space="preserve">جمل أورق </w:t>
      </w:r>
      <w:r w:rsidRPr="00467FAA">
        <w:rPr>
          <w:rStyle w:val="libFootnotenumChar"/>
          <w:rtl/>
        </w:rPr>
        <w:t>(1)</w:t>
      </w:r>
      <w:r w:rsidRPr="006750DF">
        <w:rPr>
          <w:rtl/>
        </w:rPr>
        <w:t xml:space="preserve"> أو أحمر</w:t>
      </w:r>
      <w:r>
        <w:rPr>
          <w:rtl/>
        </w:rPr>
        <w:t xml:space="preserve">، </w:t>
      </w:r>
      <w:r w:rsidRPr="006750DF">
        <w:rPr>
          <w:rtl/>
        </w:rPr>
        <w:t>قال</w:t>
      </w:r>
      <w:r>
        <w:rPr>
          <w:rtl/>
        </w:rPr>
        <w:t xml:space="preserve">: </w:t>
      </w:r>
      <w:r w:rsidRPr="006750DF">
        <w:rPr>
          <w:rtl/>
        </w:rPr>
        <w:t>وبعثت قريش رجلا على فرس ليردها</w:t>
      </w:r>
      <w:r>
        <w:rPr>
          <w:rtl/>
        </w:rPr>
        <w:t xml:space="preserve">، </w:t>
      </w:r>
      <w:r w:rsidRPr="006750DF">
        <w:rPr>
          <w:rtl/>
        </w:rPr>
        <w:t>قال وبلغ مع طلوع الشمس</w:t>
      </w:r>
      <w:r>
        <w:rPr>
          <w:rtl/>
        </w:rPr>
        <w:t xml:space="preserve">، </w:t>
      </w:r>
      <w:r w:rsidRPr="006750DF">
        <w:rPr>
          <w:rtl/>
        </w:rPr>
        <w:t>قال قرطة بن عبد عمرو</w:t>
      </w:r>
      <w:r>
        <w:rPr>
          <w:rtl/>
        </w:rPr>
        <w:t xml:space="preserve">: </w:t>
      </w:r>
      <w:r w:rsidRPr="006750DF">
        <w:rPr>
          <w:rtl/>
        </w:rPr>
        <w:t xml:space="preserve">يا لهفا ان لا أكون لك جذعا </w:t>
      </w:r>
      <w:r w:rsidRPr="00467FAA">
        <w:rPr>
          <w:rStyle w:val="libFootnotenumChar"/>
          <w:rtl/>
        </w:rPr>
        <w:t>(2)</w:t>
      </w:r>
      <w:r w:rsidRPr="006750DF">
        <w:rPr>
          <w:rtl/>
        </w:rPr>
        <w:t xml:space="preserve"> حين تزعم أنك أتيت بيت المقدس ورجعت من ليلتك</w:t>
      </w:r>
      <w:r>
        <w:rPr>
          <w:rtl/>
        </w:rPr>
        <w:t>؟.</w:t>
      </w:r>
    </w:p>
    <w:p w:rsidR="00BD62F3" w:rsidRPr="006750DF" w:rsidRDefault="00BD62F3" w:rsidP="002C718C">
      <w:pPr>
        <w:pStyle w:val="libNormal"/>
        <w:rPr>
          <w:rtl/>
        </w:rPr>
      </w:pPr>
      <w:r w:rsidRPr="00FB47E7">
        <w:rPr>
          <w:rStyle w:val="libBold2Char"/>
          <w:rtl/>
        </w:rPr>
        <w:t xml:space="preserve">17 ـ في تفسير عليّ بن إبراهيم </w:t>
      </w:r>
      <w:r w:rsidRPr="00FB47E7">
        <w:rPr>
          <w:rtl/>
        </w:rPr>
        <w:t xml:space="preserve"> حدّثني أبي </w:t>
      </w:r>
      <w:r w:rsidRPr="006750DF">
        <w:rPr>
          <w:rtl/>
        </w:rPr>
        <w:t>عن إبراهيم بن محمد الثقفي عن أبان بن عثمان</w:t>
      </w:r>
      <w:r>
        <w:rPr>
          <w:rtl/>
        </w:rPr>
        <w:t xml:space="preserve"> عن أبي </w:t>
      </w:r>
      <w:r w:rsidRPr="006750DF">
        <w:rPr>
          <w:rtl/>
        </w:rPr>
        <w:t>داود</w:t>
      </w:r>
      <w:r>
        <w:rPr>
          <w:rtl/>
        </w:rPr>
        <w:t xml:space="preserve"> عن أبي </w:t>
      </w:r>
      <w:r w:rsidRPr="006750DF">
        <w:rPr>
          <w:rtl/>
        </w:rPr>
        <w:t>بردة الأسلمي قال</w:t>
      </w:r>
      <w:r>
        <w:rPr>
          <w:rtl/>
        </w:rPr>
        <w:t xml:space="preserve">: </w:t>
      </w:r>
      <w:r w:rsidRPr="006750DF">
        <w:rPr>
          <w:rtl/>
        </w:rPr>
        <w:t xml:space="preserve">سمعت رسول الله </w:t>
      </w:r>
      <w:r w:rsidRPr="002C718C">
        <w:rPr>
          <w:rStyle w:val="libAlaemChar"/>
          <w:rtl/>
        </w:rPr>
        <w:t>صلى‌الله‌عليه‌وآله</w:t>
      </w:r>
      <w:r>
        <w:rPr>
          <w:rtl/>
        </w:rPr>
        <w:t xml:space="preserve"> يقول لعل</w:t>
      </w:r>
      <w:r>
        <w:rPr>
          <w:rFonts w:hint="cs"/>
          <w:rtl/>
        </w:rPr>
        <w:t>يٍّ</w:t>
      </w:r>
      <w:r w:rsidRPr="006750DF">
        <w:rPr>
          <w:rtl/>
        </w:rPr>
        <w:t xml:space="preserve"> </w:t>
      </w:r>
      <w:r w:rsidRPr="002C718C">
        <w:rPr>
          <w:rStyle w:val="libAlaemChar"/>
          <w:rtl/>
        </w:rPr>
        <w:t>عليه‌السلام</w:t>
      </w:r>
      <w:r>
        <w:rPr>
          <w:rtl/>
        </w:rPr>
        <w:t xml:space="preserve">: </w:t>
      </w:r>
      <w:r w:rsidRPr="006750DF">
        <w:rPr>
          <w:rtl/>
        </w:rPr>
        <w:t>يا عل</w:t>
      </w:r>
      <w:r>
        <w:rPr>
          <w:rFonts w:hint="cs"/>
          <w:rtl/>
        </w:rPr>
        <w:t>يُّ</w:t>
      </w:r>
      <w:r w:rsidRPr="006750DF">
        <w:rPr>
          <w:rtl/>
        </w:rPr>
        <w:t xml:space="preserve"> ان الله أشهدك معى في سبع مواطن</w:t>
      </w:r>
      <w:r>
        <w:rPr>
          <w:rtl/>
        </w:rPr>
        <w:t xml:space="preserve">، </w:t>
      </w:r>
      <w:r w:rsidRPr="006750DF">
        <w:rPr>
          <w:rtl/>
        </w:rPr>
        <w:t xml:space="preserve">اما أول ذلك فليلة </w:t>
      </w:r>
      <w:r>
        <w:rPr>
          <w:rFonts w:hint="cs"/>
          <w:rtl/>
        </w:rPr>
        <w:t>أ</w:t>
      </w:r>
      <w:r w:rsidRPr="006750DF">
        <w:rPr>
          <w:rtl/>
        </w:rPr>
        <w:t>سر</w:t>
      </w:r>
      <w:r>
        <w:rPr>
          <w:rFonts w:hint="cs"/>
          <w:rtl/>
        </w:rPr>
        <w:t>ي</w:t>
      </w:r>
      <w:r>
        <w:rPr>
          <w:rtl/>
        </w:rPr>
        <w:t xml:space="preserve"> بي إلى </w:t>
      </w:r>
      <w:r w:rsidRPr="006750DF">
        <w:rPr>
          <w:rtl/>
        </w:rPr>
        <w:t>السماء</w:t>
      </w:r>
      <w:r>
        <w:rPr>
          <w:rtl/>
        </w:rPr>
        <w:t xml:space="preserve">، </w:t>
      </w:r>
      <w:r w:rsidRPr="006750DF">
        <w:rPr>
          <w:rtl/>
        </w:rPr>
        <w:t>قال لي جبرئيل</w:t>
      </w:r>
      <w:r>
        <w:rPr>
          <w:rtl/>
        </w:rPr>
        <w:t xml:space="preserve">: </w:t>
      </w:r>
      <w:r w:rsidRPr="006750DF">
        <w:rPr>
          <w:rtl/>
        </w:rPr>
        <w:t>أين أخوك فقلت</w:t>
      </w:r>
      <w:r>
        <w:rPr>
          <w:rtl/>
        </w:rPr>
        <w:t xml:space="preserve">: </w:t>
      </w:r>
      <w:r w:rsidRPr="006750DF">
        <w:rPr>
          <w:rtl/>
        </w:rPr>
        <w:t>خلفته ورائي</w:t>
      </w:r>
      <w:r>
        <w:rPr>
          <w:rtl/>
        </w:rPr>
        <w:t xml:space="preserve">، </w:t>
      </w:r>
      <w:r w:rsidRPr="006750DF">
        <w:rPr>
          <w:rtl/>
        </w:rPr>
        <w:t>قال</w:t>
      </w:r>
      <w:r>
        <w:rPr>
          <w:rtl/>
        </w:rPr>
        <w:t xml:space="preserve">: </w:t>
      </w:r>
      <w:r w:rsidRPr="006750DF">
        <w:rPr>
          <w:rtl/>
        </w:rPr>
        <w:t>ادع الله فليأتك به</w:t>
      </w:r>
      <w:r>
        <w:rPr>
          <w:rtl/>
        </w:rPr>
        <w:t xml:space="preserve">، </w:t>
      </w:r>
      <w:r w:rsidRPr="006750DF">
        <w:rPr>
          <w:rtl/>
        </w:rPr>
        <w:t>فدعوت الله وإذا بمثالك معى</w:t>
      </w:r>
      <w:r>
        <w:rPr>
          <w:rtl/>
        </w:rPr>
        <w:t xml:space="preserve">، </w:t>
      </w:r>
      <w:r w:rsidRPr="006750DF">
        <w:rPr>
          <w:rtl/>
        </w:rPr>
        <w:t>وإذا الملائكة وقوف صفوف فقلت</w:t>
      </w:r>
      <w:r>
        <w:rPr>
          <w:rtl/>
        </w:rPr>
        <w:t xml:space="preserve">: </w:t>
      </w:r>
      <w:r w:rsidRPr="006750DF">
        <w:rPr>
          <w:rtl/>
        </w:rPr>
        <w:t>يا جبرئيل من هؤلاء</w:t>
      </w:r>
      <w:r>
        <w:rPr>
          <w:rtl/>
        </w:rPr>
        <w:t>؟</w:t>
      </w:r>
      <w:r w:rsidRPr="006750DF">
        <w:rPr>
          <w:rtl/>
        </w:rPr>
        <w:t xml:space="preserve"> قال</w:t>
      </w:r>
      <w:r>
        <w:rPr>
          <w:rtl/>
        </w:rPr>
        <w:t xml:space="preserve">: </w:t>
      </w:r>
      <w:r w:rsidRPr="006750DF">
        <w:rPr>
          <w:rtl/>
        </w:rPr>
        <w:t>هم الذين يباهيهم الله بك يوم القيمة</w:t>
      </w:r>
      <w:r>
        <w:rPr>
          <w:rtl/>
        </w:rPr>
        <w:t xml:space="preserve">، </w:t>
      </w:r>
      <w:r w:rsidRPr="006750DF">
        <w:rPr>
          <w:rtl/>
        </w:rPr>
        <w:t>فدنوت فنطقت بما كان وما يكون</w:t>
      </w:r>
      <w:r>
        <w:rPr>
          <w:rtl/>
        </w:rPr>
        <w:t xml:space="preserve"> إلى </w:t>
      </w:r>
      <w:r w:rsidRPr="006750DF">
        <w:rPr>
          <w:rtl/>
        </w:rPr>
        <w:t>يوم القيمة</w:t>
      </w:r>
      <w:r>
        <w:rPr>
          <w:rtl/>
        </w:rPr>
        <w:t xml:space="preserve">، </w:t>
      </w:r>
      <w:r w:rsidRPr="006750DF">
        <w:rPr>
          <w:rtl/>
        </w:rPr>
        <w:t>والثاني حين</w:t>
      </w:r>
      <w:r>
        <w:rPr>
          <w:rtl/>
        </w:rPr>
        <w:t xml:space="preserve"> أسري بي </w:t>
      </w:r>
      <w:r w:rsidRPr="006750DF">
        <w:rPr>
          <w:rtl/>
        </w:rPr>
        <w:t>في المرة الثانية</w:t>
      </w:r>
      <w:r>
        <w:rPr>
          <w:rtl/>
        </w:rPr>
        <w:t xml:space="preserve">، </w:t>
      </w:r>
      <w:r w:rsidRPr="006750DF">
        <w:rPr>
          <w:rtl/>
        </w:rPr>
        <w:t>فقال لي جبرئيل</w:t>
      </w:r>
      <w:r>
        <w:rPr>
          <w:rtl/>
        </w:rPr>
        <w:t xml:space="preserve">: </w:t>
      </w:r>
      <w:r w:rsidRPr="006750DF">
        <w:rPr>
          <w:rtl/>
        </w:rPr>
        <w:t>اين أخوك فقلت</w:t>
      </w:r>
      <w:r>
        <w:rPr>
          <w:rtl/>
        </w:rPr>
        <w:t xml:space="preserve">: </w:t>
      </w:r>
      <w:r w:rsidRPr="006750DF">
        <w:rPr>
          <w:rtl/>
        </w:rPr>
        <w:t>خلفته ورائي فقال</w:t>
      </w:r>
      <w:r>
        <w:rPr>
          <w:rtl/>
        </w:rPr>
        <w:t xml:space="preserve">: </w:t>
      </w:r>
      <w:r w:rsidRPr="006750DF">
        <w:rPr>
          <w:rtl/>
        </w:rPr>
        <w:t>ادع الله فليأتك به فدعوت الله فاذا مثالك معى</w:t>
      </w:r>
      <w:r>
        <w:rPr>
          <w:rtl/>
        </w:rPr>
        <w:t xml:space="preserve">، </w:t>
      </w:r>
      <w:r w:rsidRPr="006750DF">
        <w:rPr>
          <w:rtl/>
        </w:rPr>
        <w:t xml:space="preserve">فكشط لي </w:t>
      </w:r>
      <w:r w:rsidRPr="00467FAA">
        <w:rPr>
          <w:rStyle w:val="libFootnotenumChar"/>
          <w:rtl/>
        </w:rPr>
        <w:t>(3)</w:t>
      </w:r>
      <w:r w:rsidRPr="006750DF">
        <w:rPr>
          <w:rtl/>
        </w:rPr>
        <w:t xml:space="preserve"> عن سبع سموات</w:t>
      </w:r>
      <w:r>
        <w:rPr>
          <w:rtl/>
        </w:rPr>
        <w:t xml:space="preserve"> حتّى </w:t>
      </w:r>
      <w:r w:rsidRPr="006750DF">
        <w:rPr>
          <w:rtl/>
        </w:rPr>
        <w:t>رأيت سكانها وعمارها</w:t>
      </w:r>
      <w:r>
        <w:rPr>
          <w:rtl/>
        </w:rPr>
        <w:t xml:space="preserve">، </w:t>
      </w:r>
      <w:r w:rsidRPr="006750DF">
        <w:rPr>
          <w:rtl/>
        </w:rPr>
        <w:t>وموضع كل ملك منها</w:t>
      </w:r>
      <w:r>
        <w:rPr>
          <w:rtl/>
        </w:rPr>
        <w:t xml:space="preserve">، إلى </w:t>
      </w:r>
      <w:r w:rsidRPr="006750DF">
        <w:rPr>
          <w:rtl/>
        </w:rPr>
        <w:t>قوله</w:t>
      </w:r>
      <w:r>
        <w:rPr>
          <w:rtl/>
        </w:rPr>
        <w:t xml:space="preserve">: </w:t>
      </w:r>
      <w:r w:rsidRPr="006750DF">
        <w:rPr>
          <w:rtl/>
        </w:rPr>
        <w:t>واما السادس</w:t>
      </w:r>
      <w:r>
        <w:rPr>
          <w:rtl/>
        </w:rPr>
        <w:t xml:space="preserve"> لـمّـا أسري </w:t>
      </w:r>
      <w:r w:rsidRPr="006750DF">
        <w:rPr>
          <w:rtl/>
        </w:rPr>
        <w:t>بي</w:t>
      </w:r>
      <w:r>
        <w:rPr>
          <w:rtl/>
        </w:rPr>
        <w:t xml:space="preserve"> إلى </w:t>
      </w:r>
      <w:r w:rsidRPr="006750DF">
        <w:rPr>
          <w:rtl/>
        </w:rPr>
        <w:t>السماء جمع الله لي النبيين</w:t>
      </w:r>
      <w:r>
        <w:rPr>
          <w:rtl/>
        </w:rPr>
        <w:t xml:space="preserve">، </w:t>
      </w:r>
      <w:r w:rsidRPr="006750DF">
        <w:rPr>
          <w:rtl/>
        </w:rPr>
        <w:t>فصليت لهم ومثالك خلفي.</w:t>
      </w:r>
    </w:p>
    <w:p w:rsidR="00BD62F3" w:rsidRPr="006750DF" w:rsidRDefault="00BD62F3" w:rsidP="002C718C">
      <w:pPr>
        <w:pStyle w:val="libNormal"/>
        <w:rPr>
          <w:rtl/>
        </w:rPr>
      </w:pPr>
      <w:r w:rsidRPr="00FB47E7">
        <w:rPr>
          <w:rStyle w:val="libBold2Char"/>
          <w:rtl/>
        </w:rPr>
        <w:t xml:space="preserve">18 ـ في كتاب علل الشرائع </w:t>
      </w:r>
      <w:r w:rsidRPr="006750DF">
        <w:rPr>
          <w:rtl/>
        </w:rPr>
        <w:t>باسناده</w:t>
      </w:r>
      <w:r>
        <w:rPr>
          <w:rtl/>
        </w:rPr>
        <w:t xml:space="preserve"> إلى </w:t>
      </w:r>
      <w:r w:rsidRPr="006750DF">
        <w:rPr>
          <w:rtl/>
        </w:rPr>
        <w:t>عيسى بن عبيد الله الأشعري عن الصادق جعفر بن محمد قال</w:t>
      </w:r>
      <w:r>
        <w:rPr>
          <w:rtl/>
        </w:rPr>
        <w:t xml:space="preserve">: حدّثني أبي </w:t>
      </w:r>
      <w:r w:rsidRPr="006750DF">
        <w:rPr>
          <w:rtl/>
        </w:rPr>
        <w:t xml:space="preserve">عن جدي عن أبيه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حملني جبرئيل على كتفه الأيمن</w:t>
      </w:r>
      <w:r>
        <w:rPr>
          <w:rtl/>
        </w:rPr>
        <w:t xml:space="preserve">، </w:t>
      </w:r>
      <w:r w:rsidRPr="006750DF">
        <w:rPr>
          <w:rtl/>
        </w:rPr>
        <w:t>فنظرت</w:t>
      </w:r>
      <w:r>
        <w:rPr>
          <w:rtl/>
        </w:rPr>
        <w:t xml:space="preserve"> إلى </w:t>
      </w:r>
      <w:r w:rsidRPr="006750DF">
        <w:rPr>
          <w:rtl/>
        </w:rPr>
        <w:t>بقعة بأرض الجبل حمراء أحسن لونا من الزعفران</w:t>
      </w:r>
      <w:r>
        <w:rPr>
          <w:rtl/>
        </w:rPr>
        <w:t xml:space="preserve">، </w:t>
      </w:r>
      <w:r w:rsidRPr="006750DF">
        <w:rPr>
          <w:rtl/>
        </w:rPr>
        <w:t>وأطيب ريحا من المسك</w:t>
      </w:r>
      <w:r>
        <w:rPr>
          <w:rtl/>
        </w:rPr>
        <w:t xml:space="preserve">، </w:t>
      </w:r>
      <w:r w:rsidRPr="006750DF">
        <w:rPr>
          <w:rtl/>
        </w:rPr>
        <w:t xml:space="preserve">وإذا فيها شيخ على رأسه برنس </w:t>
      </w:r>
      <w:r w:rsidRPr="00467FAA">
        <w:rPr>
          <w:rStyle w:val="libFootnotenumChar"/>
          <w:rtl/>
        </w:rPr>
        <w:t>(4)</w:t>
      </w:r>
      <w:r>
        <w:rPr>
          <w:rtl/>
        </w:rPr>
        <w:t xml:space="preserve">، </w:t>
      </w:r>
      <w:r w:rsidRPr="006750DF">
        <w:rPr>
          <w:rtl/>
        </w:rPr>
        <w:t>فقلت لجبرئيل</w:t>
      </w:r>
      <w:r>
        <w:rPr>
          <w:rtl/>
        </w:rPr>
        <w:t xml:space="preserve">: </w:t>
      </w:r>
      <w:r w:rsidRPr="006750DF">
        <w:rPr>
          <w:rtl/>
        </w:rPr>
        <w:t>ما هذه البقعة الحمراء التي هي أحسن لونا من الزعفران وأطيب ريحا من المسك</w:t>
      </w:r>
      <w:r>
        <w:rPr>
          <w:rtl/>
        </w:rPr>
        <w:t>؟</w:t>
      </w:r>
      <w:r w:rsidRPr="006750DF">
        <w:rPr>
          <w:rtl/>
        </w:rPr>
        <w:t xml:space="preserve"> قال</w:t>
      </w:r>
      <w:r>
        <w:rPr>
          <w:rtl/>
        </w:rPr>
        <w:t xml:space="preserve">: </w:t>
      </w:r>
      <w:r w:rsidRPr="006750DF">
        <w:rPr>
          <w:rtl/>
        </w:rPr>
        <w:t>بقعة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الأورق من الإبل</w:t>
      </w:r>
      <w:r>
        <w:rPr>
          <w:rtl/>
        </w:rPr>
        <w:t xml:space="preserve">: </w:t>
      </w:r>
      <w:r w:rsidRPr="006750DF">
        <w:rPr>
          <w:rtl/>
        </w:rPr>
        <w:t>ما في لونه بياض</w:t>
      </w:r>
      <w:r>
        <w:rPr>
          <w:rtl/>
        </w:rPr>
        <w:t xml:space="preserve"> إلى </w:t>
      </w:r>
      <w:r w:rsidRPr="006750DF">
        <w:rPr>
          <w:rtl/>
        </w:rPr>
        <w:t>سواد</w:t>
      </w:r>
      <w:r>
        <w:rPr>
          <w:rtl/>
        </w:rPr>
        <w:t xml:space="preserve">، </w:t>
      </w:r>
      <w:r w:rsidRPr="006750DF">
        <w:rPr>
          <w:rtl/>
        </w:rPr>
        <w:t>والتردد من الراوي.</w:t>
      </w:r>
    </w:p>
    <w:p w:rsidR="00BD62F3" w:rsidRPr="006750DF" w:rsidRDefault="00BD62F3" w:rsidP="00FE354F">
      <w:pPr>
        <w:pStyle w:val="libFootnote0"/>
        <w:rPr>
          <w:rtl/>
          <w:lang w:bidi="fa-IR"/>
        </w:rPr>
      </w:pPr>
      <w:r>
        <w:rPr>
          <w:rtl/>
        </w:rPr>
        <w:t>(</w:t>
      </w:r>
      <w:r w:rsidRPr="006750DF">
        <w:rPr>
          <w:rtl/>
        </w:rPr>
        <w:t>2) الجذع</w:t>
      </w:r>
      <w:r>
        <w:rPr>
          <w:rtl/>
        </w:rPr>
        <w:t xml:space="preserve">: </w:t>
      </w:r>
      <w:r w:rsidRPr="006750DF">
        <w:rPr>
          <w:rtl/>
        </w:rPr>
        <w:t>الشابة القوية من الإبل والمعز. والظاهر</w:t>
      </w:r>
      <w:r w:rsidRPr="00361BA1">
        <w:rPr>
          <w:rFonts w:hint="cs"/>
          <w:rtl/>
        </w:rPr>
        <w:t xml:space="preserve"> </w:t>
      </w:r>
      <w:r>
        <w:rPr>
          <w:rFonts w:hint="cs"/>
          <w:rtl/>
        </w:rPr>
        <w:t>أنّ</w:t>
      </w:r>
      <w:r w:rsidRPr="006750DF">
        <w:rPr>
          <w:rtl/>
        </w:rPr>
        <w:t xml:space="preserve"> كلامه لعنه الله هذا جاريا مجرى الاستهزاء.</w:t>
      </w:r>
    </w:p>
    <w:p w:rsidR="00BD62F3" w:rsidRPr="006750DF" w:rsidRDefault="00BD62F3" w:rsidP="00FE354F">
      <w:pPr>
        <w:pStyle w:val="libFootnote0"/>
        <w:rPr>
          <w:rtl/>
          <w:lang w:bidi="fa-IR"/>
        </w:rPr>
      </w:pPr>
      <w:r>
        <w:rPr>
          <w:rtl/>
        </w:rPr>
        <w:t>(</w:t>
      </w:r>
      <w:r w:rsidRPr="006750DF">
        <w:rPr>
          <w:rtl/>
        </w:rPr>
        <w:t>3) كشط كشيطا</w:t>
      </w:r>
      <w:r>
        <w:rPr>
          <w:rtl/>
        </w:rPr>
        <w:t xml:space="preserve">: </w:t>
      </w:r>
      <w:r w:rsidRPr="006750DF">
        <w:rPr>
          <w:rtl/>
        </w:rPr>
        <w:t>رفع شيئا عن شيء قد غطاه.</w:t>
      </w:r>
    </w:p>
    <w:p w:rsidR="00BD62F3" w:rsidRPr="006750DF" w:rsidRDefault="00BD62F3" w:rsidP="00FE354F">
      <w:pPr>
        <w:pStyle w:val="libFootnote0"/>
        <w:rPr>
          <w:rtl/>
          <w:lang w:bidi="fa-IR"/>
        </w:rPr>
      </w:pPr>
      <w:r>
        <w:rPr>
          <w:rtl/>
        </w:rPr>
        <w:t>(</w:t>
      </w:r>
      <w:r w:rsidRPr="006750DF">
        <w:rPr>
          <w:rtl/>
        </w:rPr>
        <w:t>4) البرنس</w:t>
      </w:r>
      <w:r>
        <w:rPr>
          <w:rtl/>
        </w:rPr>
        <w:t xml:space="preserve">: </w:t>
      </w:r>
      <w:r w:rsidRPr="006750DF">
        <w:rPr>
          <w:rtl/>
        </w:rPr>
        <w:t>قلنسوة طويلة كانت تلبس في صدر الإسلام.</w:t>
      </w:r>
    </w:p>
    <w:p w:rsidR="00BD62F3" w:rsidRPr="006750DF" w:rsidRDefault="00BD62F3" w:rsidP="002C718C">
      <w:pPr>
        <w:pStyle w:val="libNormal0"/>
        <w:rPr>
          <w:rtl/>
        </w:rPr>
      </w:pPr>
      <w:r>
        <w:rPr>
          <w:rtl/>
        </w:rPr>
        <w:br w:type="page"/>
      </w:r>
      <w:r w:rsidRPr="006750DF">
        <w:rPr>
          <w:rtl/>
        </w:rPr>
        <w:lastRenderedPageBreak/>
        <w:t xml:space="preserve">شيعتك وشيعة وصيك على </w:t>
      </w:r>
      <w:r w:rsidRPr="002C718C">
        <w:rPr>
          <w:rStyle w:val="libAlaemChar"/>
          <w:rtl/>
        </w:rPr>
        <w:t>عليه‌السلام</w:t>
      </w:r>
      <w:r>
        <w:rPr>
          <w:rtl/>
        </w:rPr>
        <w:t xml:space="preserve">، </w:t>
      </w:r>
      <w:r w:rsidRPr="006750DF">
        <w:rPr>
          <w:rtl/>
        </w:rPr>
        <w:t>فقلت</w:t>
      </w:r>
      <w:r>
        <w:rPr>
          <w:rtl/>
        </w:rPr>
        <w:t xml:space="preserve">: </w:t>
      </w:r>
      <w:r w:rsidRPr="006750DF">
        <w:rPr>
          <w:rtl/>
        </w:rPr>
        <w:t>من الشيخ صاحب البرنس</w:t>
      </w:r>
      <w:r>
        <w:rPr>
          <w:rtl/>
        </w:rPr>
        <w:t>؟</w:t>
      </w:r>
      <w:r w:rsidRPr="006750DF">
        <w:rPr>
          <w:rtl/>
        </w:rPr>
        <w:t xml:space="preserve"> قال</w:t>
      </w:r>
      <w:r>
        <w:rPr>
          <w:rtl/>
        </w:rPr>
        <w:t xml:space="preserve">: </w:t>
      </w:r>
      <w:r w:rsidRPr="006750DF">
        <w:rPr>
          <w:rtl/>
        </w:rPr>
        <w:t>إبليس</w:t>
      </w:r>
      <w:r>
        <w:rPr>
          <w:rtl/>
        </w:rPr>
        <w:t xml:space="preserve">، </w:t>
      </w:r>
      <w:r w:rsidRPr="006750DF">
        <w:rPr>
          <w:rtl/>
        </w:rPr>
        <w:t>قلت</w:t>
      </w:r>
      <w:r>
        <w:rPr>
          <w:rtl/>
        </w:rPr>
        <w:t xml:space="preserve">: </w:t>
      </w:r>
      <w:r w:rsidRPr="006750DF">
        <w:rPr>
          <w:rtl/>
        </w:rPr>
        <w:t>فما يريد منهم</w:t>
      </w:r>
      <w:r>
        <w:rPr>
          <w:rtl/>
        </w:rPr>
        <w:t>؟</w:t>
      </w:r>
      <w:r w:rsidRPr="006750DF">
        <w:rPr>
          <w:rtl/>
        </w:rPr>
        <w:t xml:space="preserve"> قال</w:t>
      </w:r>
      <w:r>
        <w:rPr>
          <w:rtl/>
        </w:rPr>
        <w:t xml:space="preserve">: </w:t>
      </w:r>
      <w:r w:rsidRPr="006750DF">
        <w:rPr>
          <w:rtl/>
        </w:rPr>
        <w:t>يريد أن يصدهم عن ولاية أمير المؤمنين ويدعوهم</w:t>
      </w:r>
      <w:r>
        <w:rPr>
          <w:rtl/>
        </w:rPr>
        <w:t xml:space="preserve"> إلى </w:t>
      </w:r>
      <w:r w:rsidRPr="006750DF">
        <w:rPr>
          <w:rtl/>
        </w:rPr>
        <w:t>الفسق والفجور</w:t>
      </w:r>
      <w:r>
        <w:rPr>
          <w:rtl/>
        </w:rPr>
        <w:t xml:space="preserve">، </w:t>
      </w:r>
      <w:r w:rsidRPr="006750DF">
        <w:rPr>
          <w:rtl/>
        </w:rPr>
        <w:t>قلت</w:t>
      </w:r>
      <w:r>
        <w:rPr>
          <w:rtl/>
        </w:rPr>
        <w:t xml:space="preserve">: </w:t>
      </w:r>
      <w:r w:rsidRPr="006750DF">
        <w:rPr>
          <w:rtl/>
        </w:rPr>
        <w:t>يا جبرئيل اهو بنا إليهم فأهوى بنا إليهم أسرع من البرق الخاطف والبصر اللامح</w:t>
      </w:r>
      <w:r>
        <w:rPr>
          <w:rtl/>
        </w:rPr>
        <w:t xml:space="preserve">، </w:t>
      </w:r>
      <w:r w:rsidRPr="006750DF">
        <w:rPr>
          <w:rtl/>
        </w:rPr>
        <w:t>فقلت</w:t>
      </w:r>
      <w:r>
        <w:rPr>
          <w:rtl/>
        </w:rPr>
        <w:t xml:space="preserve">: </w:t>
      </w:r>
      <w:r w:rsidRPr="006750DF">
        <w:rPr>
          <w:rtl/>
        </w:rPr>
        <w:t>قم يا ملعون فشارك أعداءهم في أموالهم وأولادهم ونسائهم</w:t>
      </w:r>
      <w:r>
        <w:rPr>
          <w:rtl/>
        </w:rPr>
        <w:t xml:space="preserve">، </w:t>
      </w:r>
      <w:r w:rsidRPr="006750DF">
        <w:rPr>
          <w:rtl/>
        </w:rPr>
        <w:t>فان شيعتي وشيعة علي ليس لك عليهم سلطان.</w:t>
      </w:r>
    </w:p>
    <w:p w:rsidR="00BD62F3" w:rsidRPr="006750DF" w:rsidRDefault="00BD62F3" w:rsidP="002C718C">
      <w:pPr>
        <w:pStyle w:val="libNormal"/>
        <w:rPr>
          <w:rtl/>
        </w:rPr>
      </w:pPr>
      <w:r w:rsidRPr="00FB47E7">
        <w:rPr>
          <w:rStyle w:val="libBold2Char"/>
          <w:rtl/>
        </w:rPr>
        <w:t xml:space="preserve">19 ـ في تفسير عليّ بن إبراهيم  </w:t>
      </w:r>
      <w:r w:rsidRPr="006750DF">
        <w:rPr>
          <w:rtl/>
        </w:rPr>
        <w:t xml:space="preserve">حكى أبي عن محمد بن أبي عمير 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جاء جبرئيل وميكائيل وإسرافيل بالبراق</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فأخذ واحد باللجام وواحد بالركاب وسوى الآخر عليه ثيابه</w:t>
      </w:r>
      <w:r>
        <w:rPr>
          <w:rtl/>
        </w:rPr>
        <w:t xml:space="preserve">، </w:t>
      </w:r>
      <w:r w:rsidRPr="006750DF">
        <w:rPr>
          <w:rtl/>
        </w:rPr>
        <w:t xml:space="preserve">فتضعضعت البراق فلطمها جبرئيل </w:t>
      </w:r>
      <w:r w:rsidRPr="002C718C">
        <w:rPr>
          <w:rStyle w:val="libAlaemChar"/>
          <w:rtl/>
        </w:rPr>
        <w:t>عليه‌السلام</w:t>
      </w:r>
      <w:r w:rsidRPr="006750DF">
        <w:rPr>
          <w:rtl/>
        </w:rPr>
        <w:t xml:space="preserve"> ثم قال</w:t>
      </w:r>
      <w:r>
        <w:rPr>
          <w:rtl/>
        </w:rPr>
        <w:t xml:space="preserve">: </w:t>
      </w:r>
      <w:r w:rsidRPr="006750DF">
        <w:rPr>
          <w:rtl/>
        </w:rPr>
        <w:t>اسكني يا براق فما ركبك نبي قبله</w:t>
      </w:r>
      <w:r>
        <w:rPr>
          <w:rtl/>
        </w:rPr>
        <w:t xml:space="preserve">، </w:t>
      </w:r>
      <w:r w:rsidRPr="006750DF">
        <w:rPr>
          <w:rtl/>
        </w:rPr>
        <w:t>ولا يركبك بعد مثله</w:t>
      </w:r>
      <w:r>
        <w:rPr>
          <w:rtl/>
        </w:rPr>
        <w:t xml:space="preserve">، </w:t>
      </w:r>
      <w:r w:rsidRPr="006750DF">
        <w:rPr>
          <w:rtl/>
        </w:rPr>
        <w:t xml:space="preserve">قال فرقت به </w:t>
      </w:r>
      <w:r w:rsidRPr="00467FAA">
        <w:rPr>
          <w:rStyle w:val="libFootnotenumChar"/>
          <w:rtl/>
        </w:rPr>
        <w:t>(1)</w:t>
      </w:r>
      <w:r w:rsidRPr="006750DF">
        <w:rPr>
          <w:rtl/>
        </w:rPr>
        <w:t xml:space="preserve"> ورفعته ارتفاعا ليس بالكثير ومعه جبرئيل يريه الآيات من السماء والأرض</w:t>
      </w:r>
      <w:r>
        <w:rPr>
          <w:rtl/>
        </w:rPr>
        <w:t xml:space="preserve">، </w:t>
      </w:r>
      <w:r w:rsidRPr="006750DF">
        <w:rPr>
          <w:rtl/>
        </w:rPr>
        <w:t>قال</w:t>
      </w:r>
      <w:r>
        <w:rPr>
          <w:rtl/>
        </w:rPr>
        <w:t xml:space="preserve">: </w:t>
      </w:r>
      <w:r w:rsidRPr="006750DF">
        <w:rPr>
          <w:rtl/>
        </w:rPr>
        <w:t>فبينا أنا في مسيري إذ نادى مناد عن يميني</w:t>
      </w:r>
      <w:r>
        <w:rPr>
          <w:rtl/>
        </w:rPr>
        <w:t xml:space="preserve">: يا محمّد </w:t>
      </w:r>
      <w:r w:rsidRPr="006750DF">
        <w:rPr>
          <w:rtl/>
        </w:rPr>
        <w:t>فلم أجبه ولم التفت اليه</w:t>
      </w:r>
      <w:r>
        <w:rPr>
          <w:rtl/>
        </w:rPr>
        <w:t xml:space="preserve">، </w:t>
      </w:r>
      <w:r w:rsidRPr="006750DF">
        <w:rPr>
          <w:rtl/>
        </w:rPr>
        <w:t>ثم نادى عن يساري</w:t>
      </w:r>
      <w:r>
        <w:rPr>
          <w:rtl/>
        </w:rPr>
        <w:t xml:space="preserve">: يا محمّد </w:t>
      </w:r>
      <w:r w:rsidRPr="006750DF">
        <w:rPr>
          <w:rtl/>
        </w:rPr>
        <w:t>فلم أجبه ولم التفت اليه</w:t>
      </w:r>
      <w:r>
        <w:rPr>
          <w:rtl/>
        </w:rPr>
        <w:t xml:space="preserve">، </w:t>
      </w:r>
      <w:r w:rsidRPr="006750DF">
        <w:rPr>
          <w:rtl/>
        </w:rPr>
        <w:t>ثم استقبلتني امرأة كاشفة ذراعيها عليها من كل زينة الدنيا</w:t>
      </w:r>
      <w:r>
        <w:rPr>
          <w:rtl/>
        </w:rPr>
        <w:t xml:space="preserve">، </w:t>
      </w:r>
      <w:r w:rsidRPr="006750DF">
        <w:rPr>
          <w:rtl/>
        </w:rPr>
        <w:t>فقالت</w:t>
      </w:r>
      <w:r>
        <w:rPr>
          <w:rtl/>
        </w:rPr>
        <w:t xml:space="preserve">: يا محمّد </w:t>
      </w:r>
      <w:r w:rsidRPr="006750DF">
        <w:rPr>
          <w:rtl/>
        </w:rPr>
        <w:t>أنظرني</w:t>
      </w:r>
      <w:r>
        <w:rPr>
          <w:rtl/>
        </w:rPr>
        <w:t xml:space="preserve"> حتّى </w:t>
      </w:r>
      <w:r w:rsidRPr="006750DF">
        <w:rPr>
          <w:rtl/>
        </w:rPr>
        <w:t>أكلمك فلم التفت إليها</w:t>
      </w:r>
      <w:r>
        <w:rPr>
          <w:rtl/>
        </w:rPr>
        <w:t xml:space="preserve">، </w:t>
      </w:r>
      <w:r w:rsidRPr="006750DF">
        <w:rPr>
          <w:rtl/>
        </w:rPr>
        <w:t>ثم سرت فسمعت صوتا أفزعنى فنزل</w:t>
      </w:r>
      <w:r>
        <w:rPr>
          <w:rtl/>
        </w:rPr>
        <w:t xml:space="preserve"> بي </w:t>
      </w:r>
      <w:r w:rsidRPr="006750DF">
        <w:rPr>
          <w:rtl/>
        </w:rPr>
        <w:t xml:space="preserve">جبرئيل </w:t>
      </w:r>
      <w:r w:rsidRPr="002C718C">
        <w:rPr>
          <w:rStyle w:val="libAlaemChar"/>
          <w:rtl/>
        </w:rPr>
        <w:t>عليه‌السلام</w:t>
      </w:r>
      <w:r w:rsidRPr="006750DF">
        <w:rPr>
          <w:rtl/>
        </w:rPr>
        <w:t xml:space="preserve"> فقال</w:t>
      </w:r>
      <w:r>
        <w:rPr>
          <w:rtl/>
        </w:rPr>
        <w:t xml:space="preserve">: </w:t>
      </w:r>
      <w:r w:rsidRPr="006750DF">
        <w:rPr>
          <w:rtl/>
        </w:rPr>
        <w:t>صل فصليت</w:t>
      </w:r>
      <w:r>
        <w:rPr>
          <w:rtl/>
        </w:rPr>
        <w:t xml:space="preserve">، </w:t>
      </w:r>
      <w:r w:rsidRPr="006750DF">
        <w:rPr>
          <w:rtl/>
        </w:rPr>
        <w:t>فقال</w:t>
      </w:r>
      <w:r>
        <w:rPr>
          <w:rtl/>
        </w:rPr>
        <w:t xml:space="preserve">: </w:t>
      </w:r>
      <w:r w:rsidRPr="006750DF">
        <w:rPr>
          <w:rtl/>
        </w:rPr>
        <w:t>تدري أين صليت</w:t>
      </w:r>
      <w:r>
        <w:rPr>
          <w:rtl/>
        </w:rPr>
        <w:t>؟</w:t>
      </w:r>
      <w:r w:rsidRPr="006750DF">
        <w:rPr>
          <w:rtl/>
        </w:rPr>
        <w:t xml:space="preserve"> فقلت</w:t>
      </w:r>
      <w:r>
        <w:rPr>
          <w:rtl/>
        </w:rPr>
        <w:t xml:space="preserve">: </w:t>
      </w:r>
      <w:r w:rsidRPr="006750DF">
        <w:rPr>
          <w:rtl/>
        </w:rPr>
        <w:t>لا</w:t>
      </w:r>
      <w:r>
        <w:rPr>
          <w:rtl/>
        </w:rPr>
        <w:t xml:space="preserve">، </w:t>
      </w:r>
      <w:r w:rsidRPr="006750DF">
        <w:rPr>
          <w:rtl/>
        </w:rPr>
        <w:t>فقال</w:t>
      </w:r>
      <w:r>
        <w:rPr>
          <w:rtl/>
        </w:rPr>
        <w:t xml:space="preserve">: </w:t>
      </w:r>
      <w:r w:rsidRPr="006750DF">
        <w:rPr>
          <w:rtl/>
        </w:rPr>
        <w:t>صليت بطيبة وإليها مهاجرك ثم ركبت فمضينا ما شاء الله ثم قال لي</w:t>
      </w:r>
      <w:r>
        <w:rPr>
          <w:rtl/>
        </w:rPr>
        <w:t xml:space="preserve">: </w:t>
      </w:r>
      <w:r w:rsidRPr="006750DF">
        <w:rPr>
          <w:rtl/>
        </w:rPr>
        <w:t>أنزل فصل</w:t>
      </w:r>
      <w:r>
        <w:rPr>
          <w:rtl/>
        </w:rPr>
        <w:t xml:space="preserve">، </w:t>
      </w:r>
      <w:r w:rsidRPr="006750DF">
        <w:rPr>
          <w:rtl/>
        </w:rPr>
        <w:t>فنزلت وصليت فقال لي</w:t>
      </w:r>
      <w:r>
        <w:rPr>
          <w:rtl/>
        </w:rPr>
        <w:t>: أ</w:t>
      </w:r>
      <w:r w:rsidRPr="006750DF">
        <w:rPr>
          <w:rtl/>
        </w:rPr>
        <w:t>تدري أين صليت</w:t>
      </w:r>
      <w:r>
        <w:rPr>
          <w:rtl/>
        </w:rPr>
        <w:t>؟</w:t>
      </w:r>
      <w:r w:rsidRPr="006750DF">
        <w:rPr>
          <w:rtl/>
        </w:rPr>
        <w:t xml:space="preserve"> فقلت</w:t>
      </w:r>
      <w:r>
        <w:rPr>
          <w:rtl/>
        </w:rPr>
        <w:t xml:space="preserve">: </w:t>
      </w:r>
      <w:r w:rsidRPr="006750DF">
        <w:rPr>
          <w:rtl/>
        </w:rPr>
        <w:t>لا</w:t>
      </w:r>
      <w:r>
        <w:rPr>
          <w:rtl/>
        </w:rPr>
        <w:t xml:space="preserve">، </w:t>
      </w:r>
      <w:r w:rsidRPr="006750DF">
        <w:rPr>
          <w:rtl/>
        </w:rPr>
        <w:t>فقال</w:t>
      </w:r>
      <w:r>
        <w:rPr>
          <w:rtl/>
        </w:rPr>
        <w:t xml:space="preserve">: </w:t>
      </w:r>
      <w:r w:rsidRPr="006750DF">
        <w:rPr>
          <w:rtl/>
        </w:rPr>
        <w:t xml:space="preserve">صليت بطور سيناء حيث </w:t>
      </w:r>
      <w:r w:rsidRPr="002C718C">
        <w:rPr>
          <w:rStyle w:val="libAlaemChar"/>
          <w:rtl/>
        </w:rPr>
        <w:t>(</w:t>
      </w:r>
      <w:r w:rsidRPr="002C718C">
        <w:rPr>
          <w:rStyle w:val="libAieChar"/>
          <w:rtl/>
        </w:rPr>
        <w:t>كَلَّمَ اللهُ مُوسى تَكْلِيماً</w:t>
      </w:r>
      <w:r w:rsidRPr="002C718C">
        <w:rPr>
          <w:rStyle w:val="libAlaemChar"/>
          <w:rtl/>
        </w:rPr>
        <w:t>)</w:t>
      </w:r>
      <w:r>
        <w:rPr>
          <w:rtl/>
        </w:rPr>
        <w:t xml:space="preserve">، </w:t>
      </w:r>
      <w:r w:rsidRPr="006750DF">
        <w:rPr>
          <w:rtl/>
        </w:rPr>
        <w:t>ثم ركبت فمضينا ما شاء الله ثم قال لي</w:t>
      </w:r>
      <w:r>
        <w:rPr>
          <w:rtl/>
        </w:rPr>
        <w:t xml:space="preserve">: </w:t>
      </w:r>
      <w:r w:rsidRPr="006750DF">
        <w:rPr>
          <w:rtl/>
        </w:rPr>
        <w:t>أنزل فصل</w:t>
      </w:r>
      <w:r>
        <w:rPr>
          <w:rtl/>
        </w:rPr>
        <w:t xml:space="preserve">، </w:t>
      </w:r>
      <w:r w:rsidRPr="006750DF">
        <w:rPr>
          <w:rtl/>
        </w:rPr>
        <w:t xml:space="preserve">فنزلت وصليت فقال لي </w:t>
      </w:r>
      <w:r>
        <w:rPr>
          <w:rtl/>
        </w:rPr>
        <w:t>أ</w:t>
      </w:r>
      <w:r w:rsidRPr="006750DF">
        <w:rPr>
          <w:rtl/>
        </w:rPr>
        <w:t>تدري أين صليت</w:t>
      </w:r>
      <w:r>
        <w:rPr>
          <w:rtl/>
        </w:rPr>
        <w:t>؟</w:t>
      </w:r>
      <w:r w:rsidRPr="006750DF">
        <w:rPr>
          <w:rtl/>
        </w:rPr>
        <w:t xml:space="preserve"> فقلت</w:t>
      </w:r>
      <w:r>
        <w:rPr>
          <w:rtl/>
        </w:rPr>
        <w:t xml:space="preserve">: </w:t>
      </w:r>
      <w:r w:rsidRPr="006750DF">
        <w:rPr>
          <w:rtl/>
        </w:rPr>
        <w:t>لا</w:t>
      </w:r>
      <w:r>
        <w:rPr>
          <w:rtl/>
        </w:rPr>
        <w:t xml:space="preserve">، </w:t>
      </w:r>
      <w:r w:rsidRPr="006750DF">
        <w:rPr>
          <w:rtl/>
        </w:rPr>
        <w:t>فقال</w:t>
      </w:r>
      <w:r>
        <w:rPr>
          <w:rtl/>
        </w:rPr>
        <w:t xml:space="preserve">: </w:t>
      </w:r>
      <w:r w:rsidRPr="006750DF">
        <w:rPr>
          <w:rtl/>
        </w:rPr>
        <w:t>صليت ببيت لحم</w:t>
      </w:r>
      <w:r>
        <w:rPr>
          <w:rtl/>
        </w:rPr>
        <w:t xml:space="preserve">، </w:t>
      </w:r>
      <w:r w:rsidRPr="006750DF">
        <w:rPr>
          <w:rtl/>
        </w:rPr>
        <w:t>وبيت لحم بناحية بيت المقدس حيث ولد عيسى بن مريم صلوات الله عليه.</w:t>
      </w:r>
    </w:p>
    <w:p w:rsidR="00BD62F3" w:rsidRPr="006750DF" w:rsidRDefault="00BD62F3" w:rsidP="002C718C">
      <w:pPr>
        <w:pStyle w:val="libNormal"/>
        <w:rPr>
          <w:rtl/>
        </w:rPr>
      </w:pPr>
      <w:r w:rsidRPr="006750DF">
        <w:rPr>
          <w:rtl/>
        </w:rPr>
        <w:t>ثم ركبت فمضينا</w:t>
      </w:r>
      <w:r>
        <w:rPr>
          <w:rtl/>
        </w:rPr>
        <w:t xml:space="preserve"> حتّى </w:t>
      </w:r>
      <w:r w:rsidRPr="006750DF">
        <w:rPr>
          <w:rtl/>
        </w:rPr>
        <w:t>انتهينا</w:t>
      </w:r>
      <w:r>
        <w:rPr>
          <w:rtl/>
        </w:rPr>
        <w:t xml:space="preserve"> إلى </w:t>
      </w:r>
      <w:r w:rsidRPr="006750DF">
        <w:rPr>
          <w:rtl/>
        </w:rPr>
        <w:t>بيت المقدس فربطت البراق بالحلقة التي الأنبياء تربط بها</w:t>
      </w:r>
      <w:r>
        <w:rPr>
          <w:rtl/>
        </w:rPr>
        <w:t xml:space="preserve">، </w:t>
      </w:r>
      <w:r w:rsidRPr="006750DF">
        <w:rPr>
          <w:rtl/>
        </w:rPr>
        <w:t>فدخلت المسجد ومعى جبرئيل</w:t>
      </w:r>
      <w:r>
        <w:rPr>
          <w:rtl/>
        </w:rPr>
        <w:t xml:space="preserve"> إلى </w:t>
      </w:r>
      <w:r w:rsidRPr="006750DF">
        <w:rPr>
          <w:rtl/>
        </w:rPr>
        <w:t>جنبي</w:t>
      </w:r>
      <w:r>
        <w:rPr>
          <w:rtl/>
        </w:rPr>
        <w:t xml:space="preserve">، </w:t>
      </w:r>
      <w:r w:rsidRPr="006750DF">
        <w:rPr>
          <w:rtl/>
        </w:rPr>
        <w:t>فوجدنا إبراهيم وموسى وعيسى فيمن شاء الله من أنبياء الله قد جمعوا وأقيمت الصلوة</w:t>
      </w:r>
      <w:r>
        <w:rPr>
          <w:rtl/>
        </w:rPr>
        <w:t xml:space="preserve">، </w:t>
      </w:r>
      <w:r w:rsidRPr="006750DF">
        <w:rPr>
          <w:rtl/>
        </w:rPr>
        <w:t xml:space="preserve">ولا أشك </w:t>
      </w:r>
      <w:r>
        <w:rPr>
          <w:rFonts w:hint="cs"/>
          <w:rtl/>
        </w:rPr>
        <w:t>إ</w:t>
      </w:r>
      <w:r w:rsidRPr="006750DF">
        <w:rPr>
          <w:rtl/>
        </w:rPr>
        <w:t>ل</w:t>
      </w:r>
      <w:r>
        <w:rPr>
          <w:rFonts w:hint="cs"/>
          <w:rtl/>
        </w:rPr>
        <w:t>ّ</w:t>
      </w:r>
      <w:r w:rsidRPr="006750DF">
        <w:rPr>
          <w:rtl/>
        </w:rPr>
        <w:t>ا وجبرئيل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 xml:space="preserve">صعدت البراق بالنبي </w:t>
      </w:r>
      <w:r>
        <w:rPr>
          <w:rtl/>
        </w:rPr>
        <w:t>(</w:t>
      </w:r>
      <w:r w:rsidRPr="006750DF">
        <w:rPr>
          <w:rtl/>
        </w:rPr>
        <w:t>ص</w:t>
      </w:r>
      <w:r>
        <w:rPr>
          <w:rtl/>
        </w:rPr>
        <w:t>)</w:t>
      </w:r>
    </w:p>
    <w:p w:rsidR="00BD62F3" w:rsidRPr="006750DF" w:rsidRDefault="00BD62F3" w:rsidP="002C718C">
      <w:pPr>
        <w:pStyle w:val="libNormal0"/>
        <w:rPr>
          <w:rtl/>
        </w:rPr>
      </w:pPr>
      <w:r>
        <w:rPr>
          <w:rtl/>
        </w:rPr>
        <w:br w:type="page"/>
      </w:r>
      <w:r w:rsidRPr="006750DF">
        <w:rPr>
          <w:rtl/>
        </w:rPr>
        <w:lastRenderedPageBreak/>
        <w:t xml:space="preserve">سيتقدمنا </w:t>
      </w:r>
      <w:r w:rsidRPr="00467FAA">
        <w:rPr>
          <w:rStyle w:val="libFootnotenumChar"/>
          <w:rtl/>
        </w:rPr>
        <w:t>(1)</w:t>
      </w:r>
      <w:r w:rsidRPr="006750DF">
        <w:rPr>
          <w:rtl/>
        </w:rPr>
        <w:t xml:space="preserve"> فلما استووا أخذ جبرئيل بعضدي فقدّمني فأممتهم ولا فخر</w:t>
      </w:r>
      <w:r>
        <w:rPr>
          <w:rtl/>
        </w:rPr>
        <w:t xml:space="preserve">، </w:t>
      </w:r>
      <w:r w:rsidRPr="006750DF">
        <w:rPr>
          <w:rtl/>
        </w:rPr>
        <w:t>ثم أتانى الخازن بثلثة أواني</w:t>
      </w:r>
      <w:r>
        <w:rPr>
          <w:rtl/>
        </w:rPr>
        <w:t xml:space="preserve">، </w:t>
      </w:r>
      <w:r w:rsidRPr="006750DF">
        <w:rPr>
          <w:rtl/>
        </w:rPr>
        <w:t>إناء فيه لبن</w:t>
      </w:r>
      <w:r>
        <w:rPr>
          <w:rtl/>
        </w:rPr>
        <w:t xml:space="preserve">، </w:t>
      </w:r>
      <w:r w:rsidRPr="006750DF">
        <w:rPr>
          <w:rtl/>
        </w:rPr>
        <w:t>وإناء فيه ماء</w:t>
      </w:r>
      <w:r>
        <w:rPr>
          <w:rtl/>
        </w:rPr>
        <w:t xml:space="preserve">، </w:t>
      </w:r>
      <w:r w:rsidRPr="006750DF">
        <w:rPr>
          <w:rtl/>
        </w:rPr>
        <w:t>وإناء فيه خمر</w:t>
      </w:r>
      <w:r>
        <w:rPr>
          <w:rtl/>
        </w:rPr>
        <w:t xml:space="preserve">، </w:t>
      </w:r>
      <w:r w:rsidRPr="006750DF">
        <w:rPr>
          <w:rtl/>
        </w:rPr>
        <w:t>وسمعت قائلا يقول</w:t>
      </w:r>
      <w:r>
        <w:rPr>
          <w:rtl/>
        </w:rPr>
        <w:t>: إن</w:t>
      </w:r>
      <w:r>
        <w:rPr>
          <w:rFonts w:hint="cs"/>
          <w:rtl/>
        </w:rPr>
        <w:t>ْ</w:t>
      </w:r>
      <w:r>
        <w:rPr>
          <w:rtl/>
        </w:rPr>
        <w:t xml:space="preserve"> </w:t>
      </w:r>
      <w:r w:rsidRPr="006750DF">
        <w:rPr>
          <w:rtl/>
        </w:rPr>
        <w:t>أخذ الماء غرق وغرقت أمته</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أخذ الخمر غوى وغوت أمته</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أخذ اللبن هدى وهديت أمته</w:t>
      </w:r>
      <w:r>
        <w:rPr>
          <w:rtl/>
        </w:rPr>
        <w:t xml:space="preserve">، </w:t>
      </w:r>
      <w:r w:rsidRPr="006750DF">
        <w:rPr>
          <w:rtl/>
        </w:rPr>
        <w:t>قال</w:t>
      </w:r>
      <w:r>
        <w:rPr>
          <w:rtl/>
        </w:rPr>
        <w:t xml:space="preserve">: </w:t>
      </w:r>
      <w:r w:rsidRPr="006750DF">
        <w:rPr>
          <w:rtl/>
        </w:rPr>
        <w:t>فأخذت اللبن وشربت منه فقال لي جبرئيل هديت وهديت أم</w:t>
      </w:r>
      <w:r>
        <w:rPr>
          <w:rFonts w:hint="cs"/>
          <w:rtl/>
        </w:rPr>
        <w:t>ّ</w:t>
      </w:r>
      <w:r w:rsidRPr="006750DF">
        <w:rPr>
          <w:rtl/>
        </w:rPr>
        <w:t>تك</w:t>
      </w:r>
      <w:r>
        <w:rPr>
          <w:rtl/>
        </w:rPr>
        <w:t xml:space="preserve">، </w:t>
      </w:r>
      <w:r w:rsidRPr="006750DF">
        <w:rPr>
          <w:rtl/>
        </w:rPr>
        <w:t>ثم</w:t>
      </w:r>
      <w:r>
        <w:rPr>
          <w:rFonts w:hint="cs"/>
          <w:rtl/>
        </w:rPr>
        <w:t>ّ</w:t>
      </w:r>
      <w:r w:rsidRPr="006750DF">
        <w:rPr>
          <w:rtl/>
        </w:rPr>
        <w:t xml:space="preserve"> قال لي</w:t>
      </w:r>
      <w:r>
        <w:rPr>
          <w:rtl/>
        </w:rPr>
        <w:t xml:space="preserve">: </w:t>
      </w:r>
      <w:r w:rsidRPr="006750DF">
        <w:rPr>
          <w:rtl/>
        </w:rPr>
        <w:t>ما ذا رأيت في مسيرك</w:t>
      </w:r>
      <w:r>
        <w:rPr>
          <w:rtl/>
        </w:rPr>
        <w:t>؟</w:t>
      </w:r>
      <w:r w:rsidRPr="006750DF">
        <w:rPr>
          <w:rtl/>
        </w:rPr>
        <w:t xml:space="preserve"> فقلت</w:t>
      </w:r>
      <w:r>
        <w:rPr>
          <w:rtl/>
        </w:rPr>
        <w:t xml:space="preserve">: </w:t>
      </w:r>
      <w:r w:rsidRPr="006750DF">
        <w:rPr>
          <w:rtl/>
        </w:rPr>
        <w:t>نادانى مناد عن يميني</w:t>
      </w:r>
      <w:r>
        <w:rPr>
          <w:rtl/>
        </w:rPr>
        <w:t xml:space="preserve">، </w:t>
      </w:r>
      <w:r w:rsidRPr="006750DF">
        <w:rPr>
          <w:rtl/>
        </w:rPr>
        <w:t>فقال لي</w:t>
      </w:r>
      <w:r>
        <w:rPr>
          <w:rtl/>
        </w:rPr>
        <w:t xml:space="preserve">: </w:t>
      </w:r>
      <w:r w:rsidRPr="006750DF">
        <w:rPr>
          <w:rtl/>
        </w:rPr>
        <w:t>أو أجبته</w:t>
      </w:r>
      <w:r>
        <w:rPr>
          <w:rtl/>
        </w:rPr>
        <w:t>؟</w:t>
      </w:r>
      <w:r w:rsidRPr="006750DF">
        <w:rPr>
          <w:rtl/>
        </w:rPr>
        <w:t xml:space="preserve"> فقلت</w:t>
      </w:r>
      <w:r>
        <w:rPr>
          <w:rtl/>
        </w:rPr>
        <w:t xml:space="preserve">: </w:t>
      </w:r>
      <w:r w:rsidRPr="006750DF">
        <w:rPr>
          <w:rtl/>
        </w:rPr>
        <w:t>لا ولم التفت اليه</w:t>
      </w:r>
      <w:r>
        <w:rPr>
          <w:rtl/>
        </w:rPr>
        <w:t xml:space="preserve">، </w:t>
      </w:r>
      <w:r w:rsidRPr="006750DF">
        <w:rPr>
          <w:rtl/>
        </w:rPr>
        <w:t>فقال</w:t>
      </w:r>
      <w:r>
        <w:rPr>
          <w:rtl/>
        </w:rPr>
        <w:t xml:space="preserve">: </w:t>
      </w:r>
      <w:r w:rsidRPr="006750DF">
        <w:rPr>
          <w:rtl/>
        </w:rPr>
        <w:t>ذاك داعي اليهود ولو أجبته لتهودت أمتك من بعدك</w:t>
      </w:r>
      <w:r>
        <w:rPr>
          <w:rtl/>
        </w:rPr>
        <w:t xml:space="preserve">، </w:t>
      </w:r>
      <w:r w:rsidRPr="006750DF">
        <w:rPr>
          <w:rtl/>
        </w:rPr>
        <w:t>ثم قال لي</w:t>
      </w:r>
      <w:r>
        <w:rPr>
          <w:rtl/>
        </w:rPr>
        <w:t xml:space="preserve">: </w:t>
      </w:r>
      <w:r w:rsidRPr="006750DF">
        <w:rPr>
          <w:rtl/>
        </w:rPr>
        <w:t>ما ذا رأيت</w:t>
      </w:r>
      <w:r>
        <w:rPr>
          <w:rtl/>
        </w:rPr>
        <w:t>؟</w:t>
      </w:r>
      <w:r w:rsidRPr="006750DF">
        <w:rPr>
          <w:rtl/>
        </w:rPr>
        <w:t xml:space="preserve"> فقلت</w:t>
      </w:r>
      <w:r>
        <w:rPr>
          <w:rtl/>
        </w:rPr>
        <w:t xml:space="preserve">: </w:t>
      </w:r>
      <w:r w:rsidRPr="006750DF">
        <w:rPr>
          <w:rtl/>
        </w:rPr>
        <w:t>نادانى مناد عن يساري فقال لي</w:t>
      </w:r>
      <w:r>
        <w:rPr>
          <w:rtl/>
        </w:rPr>
        <w:t>: أ</w:t>
      </w:r>
      <w:r w:rsidRPr="006750DF">
        <w:rPr>
          <w:rtl/>
        </w:rPr>
        <w:t>وأجبته</w:t>
      </w:r>
      <w:r>
        <w:rPr>
          <w:rtl/>
        </w:rPr>
        <w:t>؟</w:t>
      </w:r>
      <w:r>
        <w:rPr>
          <w:rFonts w:hint="cs"/>
          <w:rtl/>
        </w:rPr>
        <w:t xml:space="preserve"> </w:t>
      </w:r>
      <w:r w:rsidRPr="006750DF">
        <w:rPr>
          <w:rtl/>
        </w:rPr>
        <w:t>فقلت</w:t>
      </w:r>
      <w:r>
        <w:rPr>
          <w:rtl/>
        </w:rPr>
        <w:t xml:space="preserve">: </w:t>
      </w:r>
      <w:r w:rsidRPr="006750DF">
        <w:rPr>
          <w:rtl/>
        </w:rPr>
        <w:t>لا ولم التفت اليه</w:t>
      </w:r>
      <w:r>
        <w:rPr>
          <w:rtl/>
        </w:rPr>
        <w:t xml:space="preserve">، </w:t>
      </w:r>
      <w:r w:rsidRPr="006750DF">
        <w:rPr>
          <w:rtl/>
        </w:rPr>
        <w:t>فقال</w:t>
      </w:r>
      <w:r>
        <w:rPr>
          <w:rtl/>
        </w:rPr>
        <w:t xml:space="preserve">: </w:t>
      </w:r>
      <w:r w:rsidRPr="006750DF">
        <w:rPr>
          <w:rtl/>
        </w:rPr>
        <w:t>ذاك داعي النصارى ولو أجبته لنصرت أمتك من بعدك</w:t>
      </w:r>
      <w:r>
        <w:rPr>
          <w:rtl/>
        </w:rPr>
        <w:t xml:space="preserve">، </w:t>
      </w:r>
      <w:r w:rsidRPr="006750DF">
        <w:rPr>
          <w:rtl/>
        </w:rPr>
        <w:t>ثم قال لي ماذا اسستقبلك</w:t>
      </w:r>
      <w:r>
        <w:rPr>
          <w:rtl/>
        </w:rPr>
        <w:t>؟</w:t>
      </w:r>
      <w:r w:rsidRPr="006750DF">
        <w:rPr>
          <w:rtl/>
        </w:rPr>
        <w:t xml:space="preserve"> فقلت</w:t>
      </w:r>
      <w:r>
        <w:rPr>
          <w:rtl/>
        </w:rPr>
        <w:t xml:space="preserve">: </w:t>
      </w:r>
      <w:r w:rsidRPr="006750DF">
        <w:rPr>
          <w:rtl/>
        </w:rPr>
        <w:t>لقيت امرأة كاشفة ذراعيها عليها من كل زينة الدنيا</w:t>
      </w:r>
      <w:r>
        <w:rPr>
          <w:rtl/>
        </w:rPr>
        <w:t xml:space="preserve">، </w:t>
      </w:r>
      <w:r w:rsidRPr="006750DF">
        <w:rPr>
          <w:rtl/>
        </w:rPr>
        <w:t>فقالت</w:t>
      </w:r>
      <w:r>
        <w:rPr>
          <w:rtl/>
        </w:rPr>
        <w:t xml:space="preserve">: يا محمّد </w:t>
      </w:r>
      <w:r w:rsidRPr="006750DF">
        <w:rPr>
          <w:rtl/>
        </w:rPr>
        <w:t>أنظرني</w:t>
      </w:r>
      <w:r>
        <w:rPr>
          <w:rtl/>
        </w:rPr>
        <w:t xml:space="preserve"> حتّى </w:t>
      </w:r>
      <w:r w:rsidRPr="006750DF">
        <w:rPr>
          <w:rtl/>
        </w:rPr>
        <w:t>أكلمك</w:t>
      </w:r>
      <w:r>
        <w:rPr>
          <w:rtl/>
        </w:rPr>
        <w:t xml:space="preserve">، </w:t>
      </w:r>
      <w:r w:rsidRPr="006750DF">
        <w:rPr>
          <w:rtl/>
        </w:rPr>
        <w:t>فقال لي</w:t>
      </w:r>
      <w:r>
        <w:rPr>
          <w:rtl/>
        </w:rPr>
        <w:t>: أ</w:t>
      </w:r>
      <w:r w:rsidRPr="006750DF">
        <w:rPr>
          <w:rtl/>
        </w:rPr>
        <w:t>وكلمتها</w:t>
      </w:r>
      <w:r>
        <w:rPr>
          <w:rtl/>
        </w:rPr>
        <w:t>؟</w:t>
      </w:r>
      <w:r w:rsidRPr="006750DF">
        <w:rPr>
          <w:rtl/>
        </w:rPr>
        <w:t xml:space="preserve"> فقلت</w:t>
      </w:r>
      <w:r>
        <w:rPr>
          <w:rtl/>
        </w:rPr>
        <w:t xml:space="preserve">: </w:t>
      </w:r>
      <w:r w:rsidRPr="006750DF">
        <w:rPr>
          <w:rtl/>
        </w:rPr>
        <w:t>لم اكلمها ولم التفت إليها</w:t>
      </w:r>
      <w:r>
        <w:rPr>
          <w:rtl/>
        </w:rPr>
        <w:t xml:space="preserve">، </w:t>
      </w:r>
      <w:r w:rsidRPr="006750DF">
        <w:rPr>
          <w:rtl/>
        </w:rPr>
        <w:t>فقال</w:t>
      </w:r>
      <w:r>
        <w:rPr>
          <w:rtl/>
        </w:rPr>
        <w:t xml:space="preserve">: </w:t>
      </w:r>
      <w:r w:rsidRPr="006750DF">
        <w:rPr>
          <w:rtl/>
        </w:rPr>
        <w:t>تلك الدنيا ولو كلمتها لاختارت أمتك الدنيا على الآخرة</w:t>
      </w:r>
      <w:r>
        <w:rPr>
          <w:rtl/>
        </w:rPr>
        <w:t xml:space="preserve">، </w:t>
      </w:r>
      <w:r w:rsidRPr="006750DF">
        <w:rPr>
          <w:rtl/>
        </w:rPr>
        <w:t>ثم سمعت صوتا أفزعني فقال لي جبرئيل</w:t>
      </w:r>
      <w:r>
        <w:rPr>
          <w:rtl/>
        </w:rPr>
        <w:t xml:space="preserve">: </w:t>
      </w:r>
      <w:r w:rsidRPr="006750DF">
        <w:rPr>
          <w:rtl/>
        </w:rPr>
        <w:t>تسمع</w:t>
      </w:r>
      <w:r>
        <w:rPr>
          <w:rtl/>
        </w:rPr>
        <w:t xml:space="preserve"> يا محمّد؟</w:t>
      </w:r>
      <w:r w:rsidRPr="006750DF">
        <w:rPr>
          <w:rtl/>
        </w:rPr>
        <w:t xml:space="preserve"> قلت</w:t>
      </w:r>
      <w:r>
        <w:rPr>
          <w:rtl/>
        </w:rPr>
        <w:t xml:space="preserve">: </w:t>
      </w:r>
      <w:r w:rsidRPr="006750DF">
        <w:rPr>
          <w:rtl/>
        </w:rPr>
        <w:t>نعم</w:t>
      </w:r>
      <w:r>
        <w:rPr>
          <w:rtl/>
        </w:rPr>
        <w:t xml:space="preserve">، </w:t>
      </w:r>
      <w:r w:rsidRPr="006750DF">
        <w:rPr>
          <w:rtl/>
        </w:rPr>
        <w:t>قال</w:t>
      </w:r>
      <w:r>
        <w:rPr>
          <w:rtl/>
        </w:rPr>
        <w:t xml:space="preserve">: </w:t>
      </w:r>
      <w:r w:rsidRPr="006750DF">
        <w:rPr>
          <w:rtl/>
        </w:rPr>
        <w:t>هذه صخرة قذفتها عن شفير جهنم منذ سبعين عاما</w:t>
      </w:r>
      <w:r>
        <w:rPr>
          <w:rtl/>
        </w:rPr>
        <w:t xml:space="preserve">، </w:t>
      </w:r>
      <w:r w:rsidRPr="006750DF">
        <w:rPr>
          <w:rtl/>
        </w:rPr>
        <w:t>فهذا حين استقرت قالوا</w:t>
      </w:r>
      <w:r>
        <w:rPr>
          <w:rtl/>
        </w:rPr>
        <w:t xml:space="preserve">: </w:t>
      </w:r>
      <w:r w:rsidRPr="006750DF">
        <w:rPr>
          <w:rtl/>
        </w:rPr>
        <w:t xml:space="preserve">فما ضحك رسول الله </w:t>
      </w:r>
      <w:r w:rsidRPr="002C718C">
        <w:rPr>
          <w:rStyle w:val="libAlaemChar"/>
          <w:rtl/>
        </w:rPr>
        <w:t>صلى‌الله‌عليه‌وآله</w:t>
      </w:r>
      <w:r>
        <w:rPr>
          <w:rtl/>
        </w:rPr>
        <w:t xml:space="preserve"> حتّى </w:t>
      </w:r>
      <w:r w:rsidRPr="006750DF">
        <w:rPr>
          <w:rtl/>
        </w:rPr>
        <w:t>قبض.</w:t>
      </w:r>
    </w:p>
    <w:p w:rsidR="00BD62F3" w:rsidRPr="006750DF" w:rsidRDefault="00BD62F3" w:rsidP="002C718C">
      <w:pPr>
        <w:pStyle w:val="libNormal"/>
        <w:rPr>
          <w:rtl/>
        </w:rPr>
      </w:pPr>
      <w:r w:rsidRPr="006750DF">
        <w:rPr>
          <w:rtl/>
        </w:rPr>
        <w:t>قال</w:t>
      </w:r>
      <w:r>
        <w:rPr>
          <w:rtl/>
        </w:rPr>
        <w:t xml:space="preserve">: </w:t>
      </w:r>
      <w:r w:rsidRPr="006750DF">
        <w:rPr>
          <w:rtl/>
        </w:rPr>
        <w:t>فصعد جبرئيل وصعدت معه</w:t>
      </w:r>
      <w:r>
        <w:rPr>
          <w:rtl/>
        </w:rPr>
        <w:t xml:space="preserve"> إلى </w:t>
      </w:r>
      <w:r w:rsidRPr="006750DF">
        <w:rPr>
          <w:rtl/>
        </w:rPr>
        <w:t>سماء الدنيا وعليها ملك يقال له</w:t>
      </w:r>
      <w:r>
        <w:rPr>
          <w:rtl/>
        </w:rPr>
        <w:t xml:space="preserve"> إسمعيل </w:t>
      </w:r>
      <w:r w:rsidRPr="006750DF">
        <w:rPr>
          <w:rtl/>
        </w:rPr>
        <w:t xml:space="preserve">وهو صاحب الخطفة التي قال الله </w:t>
      </w:r>
      <w:r w:rsidRPr="002C718C">
        <w:rPr>
          <w:rStyle w:val="libAlaemChar"/>
          <w:rtl/>
        </w:rPr>
        <w:t>عزوجل</w:t>
      </w:r>
      <w:r>
        <w:rPr>
          <w:rtl/>
        </w:rPr>
        <w:t xml:space="preserve">: </w:t>
      </w:r>
      <w:r w:rsidRPr="002C718C">
        <w:rPr>
          <w:rStyle w:val="libAlaemChar"/>
          <w:rtl/>
        </w:rPr>
        <w:t>(</w:t>
      </w:r>
      <w:r w:rsidRPr="002C718C">
        <w:rPr>
          <w:rStyle w:val="libAieChar"/>
          <w:rtl/>
        </w:rPr>
        <w:t>إِلَّا مَنْ خَطِفَ الْخَطْفَةَ فَأَتْبَعَهُ شِهابٌ ثاقِبٌ</w:t>
      </w:r>
      <w:r w:rsidRPr="002C718C">
        <w:rPr>
          <w:rStyle w:val="libAlaemChar"/>
          <w:rtl/>
        </w:rPr>
        <w:t>)</w:t>
      </w:r>
      <w:r w:rsidRPr="006750DF">
        <w:rPr>
          <w:rtl/>
        </w:rPr>
        <w:t xml:space="preserve"> وتحته سبعون ألف ملك</w:t>
      </w:r>
      <w:r>
        <w:rPr>
          <w:rtl/>
        </w:rPr>
        <w:t xml:space="preserve">، </w:t>
      </w:r>
      <w:r w:rsidRPr="006750DF">
        <w:rPr>
          <w:rtl/>
        </w:rPr>
        <w:t>تحت كل ملك سبعون الف ملك فقال</w:t>
      </w:r>
      <w:r>
        <w:rPr>
          <w:rtl/>
        </w:rPr>
        <w:t xml:space="preserve">: </w:t>
      </w:r>
      <w:r w:rsidRPr="006750DF">
        <w:rPr>
          <w:rtl/>
        </w:rPr>
        <w:t>يا جبرئيل من هذا معك</w:t>
      </w:r>
      <w:r>
        <w:rPr>
          <w:rtl/>
        </w:rPr>
        <w:t>؟</w:t>
      </w:r>
      <w:r w:rsidRPr="006750DF">
        <w:rPr>
          <w:rtl/>
        </w:rPr>
        <w:t xml:space="preserve"> قال</w:t>
      </w:r>
      <w:r>
        <w:rPr>
          <w:rtl/>
        </w:rPr>
        <w:t xml:space="preserve">، </w:t>
      </w:r>
      <w:r w:rsidRPr="006750DF">
        <w:rPr>
          <w:rtl/>
        </w:rPr>
        <w:t>محمد قال</w:t>
      </w:r>
      <w:r>
        <w:rPr>
          <w:rtl/>
        </w:rPr>
        <w:t xml:space="preserve">: </w:t>
      </w:r>
      <w:r w:rsidRPr="006750DF">
        <w:rPr>
          <w:rtl/>
        </w:rPr>
        <w:t>وقد بعث</w:t>
      </w:r>
      <w:r>
        <w:rPr>
          <w:rtl/>
        </w:rPr>
        <w:t>؟</w:t>
      </w:r>
      <w:r w:rsidRPr="006750DF">
        <w:rPr>
          <w:rtl/>
        </w:rPr>
        <w:t xml:space="preserve"> قال</w:t>
      </w:r>
      <w:r>
        <w:rPr>
          <w:rtl/>
        </w:rPr>
        <w:t xml:space="preserve">: </w:t>
      </w:r>
      <w:r w:rsidRPr="006750DF">
        <w:rPr>
          <w:rtl/>
        </w:rPr>
        <w:t>نعم</w:t>
      </w:r>
      <w:r>
        <w:rPr>
          <w:rtl/>
        </w:rPr>
        <w:t xml:space="preserve">، </w:t>
      </w:r>
      <w:r w:rsidRPr="006750DF">
        <w:rPr>
          <w:rtl/>
        </w:rPr>
        <w:t>ففتح الباب وسلمت عليه وسلم على واستغفرت له واستغفر لي</w:t>
      </w:r>
      <w:r>
        <w:rPr>
          <w:rtl/>
        </w:rPr>
        <w:t xml:space="preserve">، </w:t>
      </w:r>
      <w:r w:rsidRPr="006750DF">
        <w:rPr>
          <w:rtl/>
        </w:rPr>
        <w:t>وقال</w:t>
      </w:r>
      <w:r>
        <w:rPr>
          <w:rtl/>
        </w:rPr>
        <w:t xml:space="preserve">: </w:t>
      </w:r>
      <w:r w:rsidRPr="006750DF">
        <w:rPr>
          <w:rtl/>
        </w:rPr>
        <w:t>مرحبا بالأخ الصالح والنبي الصالح</w:t>
      </w:r>
      <w:r>
        <w:rPr>
          <w:rtl/>
        </w:rPr>
        <w:t xml:space="preserve">، </w:t>
      </w:r>
      <w:r w:rsidRPr="006750DF">
        <w:rPr>
          <w:rtl/>
        </w:rPr>
        <w:t>وتلقتني الملائكة</w:t>
      </w:r>
      <w:r>
        <w:rPr>
          <w:rtl/>
        </w:rPr>
        <w:t xml:space="preserve"> حتّى </w:t>
      </w:r>
      <w:r w:rsidRPr="006750DF">
        <w:rPr>
          <w:rtl/>
        </w:rPr>
        <w:t>دخلت سماء الدنيا</w:t>
      </w:r>
      <w:r>
        <w:rPr>
          <w:rtl/>
        </w:rPr>
        <w:t xml:space="preserve">، </w:t>
      </w:r>
      <w:r w:rsidRPr="006750DF">
        <w:rPr>
          <w:rtl/>
        </w:rPr>
        <w:t>فما لقيني ملك</w:t>
      </w:r>
      <w:r w:rsidRPr="00B42A50">
        <w:rPr>
          <w:rFonts w:hint="cs"/>
          <w:rtl/>
        </w:rPr>
        <w:t xml:space="preserve"> </w:t>
      </w:r>
      <w:r>
        <w:rPr>
          <w:rFonts w:hint="cs"/>
          <w:rtl/>
        </w:rPr>
        <w:t>إ</w:t>
      </w:r>
      <w:r w:rsidRPr="006750DF">
        <w:rPr>
          <w:rtl/>
        </w:rPr>
        <w:t>ل</w:t>
      </w:r>
      <w:r>
        <w:rPr>
          <w:rFonts w:hint="cs"/>
          <w:rtl/>
        </w:rPr>
        <w:t>ّ</w:t>
      </w:r>
      <w:r w:rsidRPr="006750DF">
        <w:rPr>
          <w:rtl/>
        </w:rPr>
        <w:t>ا ضاحكا مستبشرا</w:t>
      </w:r>
      <w:r>
        <w:rPr>
          <w:rtl/>
        </w:rPr>
        <w:t xml:space="preserve"> حتّى </w:t>
      </w:r>
      <w:r w:rsidRPr="006750DF">
        <w:rPr>
          <w:rtl/>
        </w:rPr>
        <w:t>لقيني ملك من الملائكة لم أر أعظم خلقا منه</w:t>
      </w:r>
      <w:r>
        <w:rPr>
          <w:rtl/>
        </w:rPr>
        <w:t xml:space="preserve">، </w:t>
      </w:r>
      <w:r w:rsidRPr="006750DF">
        <w:rPr>
          <w:rtl/>
        </w:rPr>
        <w:t>كريه المنظر ظاهر الغضب</w:t>
      </w:r>
      <w:r>
        <w:rPr>
          <w:rtl/>
        </w:rPr>
        <w:t xml:space="preserve">، </w:t>
      </w:r>
      <w:r w:rsidRPr="006750DF">
        <w:rPr>
          <w:rtl/>
        </w:rPr>
        <w:t>فقال لي مثل ما قالوا من الدعاء</w:t>
      </w:r>
      <w:r w:rsidRPr="00B42A50">
        <w:rPr>
          <w:rFonts w:hint="cs"/>
          <w:rtl/>
        </w:rPr>
        <w:t xml:space="preserve"> </w:t>
      </w:r>
      <w:r>
        <w:rPr>
          <w:rFonts w:hint="cs"/>
          <w:rtl/>
        </w:rPr>
        <w:t>إ</w:t>
      </w:r>
      <w:r w:rsidRPr="006750DF">
        <w:rPr>
          <w:rtl/>
        </w:rPr>
        <w:t>ل</w:t>
      </w:r>
      <w:r>
        <w:rPr>
          <w:rFonts w:hint="cs"/>
          <w:rtl/>
        </w:rPr>
        <w:t>ّ</w:t>
      </w:r>
      <w:r w:rsidRPr="006750DF">
        <w:rPr>
          <w:rtl/>
        </w:rPr>
        <w:t>ا</w:t>
      </w:r>
      <w:r w:rsidRPr="002F3A48">
        <w:rPr>
          <w:rFonts w:hint="cs"/>
          <w:rtl/>
        </w:rPr>
        <w:t xml:space="preserve"> </w:t>
      </w:r>
      <w:r>
        <w:rPr>
          <w:rFonts w:hint="cs"/>
          <w:rtl/>
        </w:rPr>
        <w:t>أ</w:t>
      </w:r>
      <w:r w:rsidRPr="006750DF">
        <w:rPr>
          <w:rtl/>
        </w:rPr>
        <w:t>ن</w:t>
      </w:r>
      <w:r>
        <w:rPr>
          <w:rFonts w:hint="cs"/>
          <w:rtl/>
        </w:rPr>
        <w:t>ّ</w:t>
      </w:r>
      <w:r w:rsidRPr="006750DF">
        <w:rPr>
          <w:rtl/>
        </w:rPr>
        <w:t>ه لم يضحك ولم أر فيه من الاستبشار ما رأيت ممن ضحك من الملائكة</w:t>
      </w:r>
      <w:r>
        <w:rPr>
          <w:rtl/>
        </w:rPr>
        <w:t xml:space="preserve">، </w:t>
      </w:r>
      <w:r w:rsidRPr="006750DF">
        <w:rPr>
          <w:rtl/>
        </w:rPr>
        <w:t>فقلت</w:t>
      </w:r>
      <w:r>
        <w:rPr>
          <w:rtl/>
        </w:rPr>
        <w:t xml:space="preserve">: </w:t>
      </w:r>
      <w:r w:rsidRPr="006750DF">
        <w:rPr>
          <w:rtl/>
        </w:rPr>
        <w:t xml:space="preserve">من هذا يا جبرئيل فانى قد فزعت </w:t>
      </w:r>
      <w:r>
        <w:rPr>
          <w:rtl/>
        </w:rPr>
        <w:t>[</w:t>
      </w:r>
      <w:r w:rsidRPr="006750DF">
        <w:rPr>
          <w:rtl/>
        </w:rPr>
        <w:t>منه</w:t>
      </w:r>
      <w:r>
        <w:rPr>
          <w:rtl/>
        </w:rPr>
        <w:t>]؟</w:t>
      </w:r>
      <w:r w:rsidRPr="006750DF">
        <w:rPr>
          <w:rtl/>
        </w:rPr>
        <w:t xml:space="preserve"> فقال</w:t>
      </w:r>
      <w:r>
        <w:rPr>
          <w:rtl/>
        </w:rPr>
        <w:t xml:space="preserve">: </w:t>
      </w:r>
      <w:r w:rsidRPr="006750DF">
        <w:rPr>
          <w:rtl/>
        </w:rPr>
        <w:t>يجوز أن تفزع منه فكلنا نفزع منه</w:t>
      </w:r>
      <w:r>
        <w:rPr>
          <w:rtl/>
        </w:rPr>
        <w:t xml:space="preserve">، </w:t>
      </w:r>
      <w:r w:rsidRPr="006750DF">
        <w:rPr>
          <w:rtl/>
        </w:rPr>
        <w:t>ان هذا مالك خازن النار لم يضحك</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«يستقدمنا»</w:t>
      </w:r>
      <w:r>
        <w:rPr>
          <w:rtl/>
        </w:rPr>
        <w:t>.</w:t>
      </w:r>
    </w:p>
    <w:p w:rsidR="00BD62F3" w:rsidRPr="006750DF" w:rsidRDefault="00BD62F3" w:rsidP="002C718C">
      <w:pPr>
        <w:pStyle w:val="libNormal0"/>
        <w:rPr>
          <w:rtl/>
        </w:rPr>
      </w:pPr>
      <w:r>
        <w:rPr>
          <w:rtl/>
        </w:rPr>
        <w:br w:type="page"/>
      </w:r>
      <w:r w:rsidRPr="006750DF">
        <w:rPr>
          <w:rtl/>
        </w:rPr>
        <w:lastRenderedPageBreak/>
        <w:t>قط ولم يزل منذ ولاه الله جهنم يزداد كل يوم غضبا وغيظا على أعداء الله وأهل معصيته</w:t>
      </w:r>
      <w:r>
        <w:rPr>
          <w:rtl/>
        </w:rPr>
        <w:t xml:space="preserve">، </w:t>
      </w:r>
      <w:r w:rsidRPr="006750DF">
        <w:rPr>
          <w:rtl/>
        </w:rPr>
        <w:t>فينتقم الله به منهم</w:t>
      </w:r>
      <w:r>
        <w:rPr>
          <w:rtl/>
        </w:rPr>
        <w:t xml:space="preserve">، </w:t>
      </w:r>
      <w:r w:rsidRPr="006750DF">
        <w:rPr>
          <w:rtl/>
        </w:rPr>
        <w:t>ولو ضحك</w:t>
      </w:r>
      <w:r>
        <w:rPr>
          <w:rtl/>
        </w:rPr>
        <w:t xml:space="preserve"> إلى </w:t>
      </w:r>
      <w:r w:rsidRPr="006750DF">
        <w:rPr>
          <w:rtl/>
        </w:rPr>
        <w:t>أحد كان قبلك أو كان ضاحكا</w:t>
      </w:r>
      <w:r>
        <w:rPr>
          <w:rtl/>
        </w:rPr>
        <w:t xml:space="preserve"> إلى </w:t>
      </w:r>
      <w:r w:rsidRPr="006750DF">
        <w:rPr>
          <w:rtl/>
        </w:rPr>
        <w:t>أحد بعدك لضحك إليك ولكنه لا يضحك</w:t>
      </w:r>
      <w:r>
        <w:rPr>
          <w:rtl/>
        </w:rPr>
        <w:t xml:space="preserve">، </w:t>
      </w:r>
      <w:r w:rsidRPr="006750DF">
        <w:rPr>
          <w:rtl/>
        </w:rPr>
        <w:t>فسلمت عليه فرد عليّ السلام وبشرنى بالجنة</w:t>
      </w:r>
      <w:r>
        <w:rPr>
          <w:rtl/>
        </w:rPr>
        <w:t xml:space="preserve">، </w:t>
      </w:r>
      <w:r w:rsidRPr="006750DF">
        <w:rPr>
          <w:rtl/>
        </w:rPr>
        <w:t>فقلت لجبرئيل</w:t>
      </w:r>
      <w:r>
        <w:rPr>
          <w:rtl/>
        </w:rPr>
        <w:t xml:space="preserve"> ـ </w:t>
      </w:r>
      <w:r w:rsidRPr="006750DF">
        <w:rPr>
          <w:rtl/>
        </w:rPr>
        <w:t xml:space="preserve">وجبرئيل بالمكان الذي وصفه الله </w:t>
      </w:r>
      <w:r w:rsidRPr="002C718C">
        <w:rPr>
          <w:rStyle w:val="libAlaemChar"/>
          <w:rtl/>
        </w:rPr>
        <w:t>(</w:t>
      </w:r>
      <w:r w:rsidRPr="002C718C">
        <w:rPr>
          <w:rStyle w:val="libAieChar"/>
          <w:rtl/>
        </w:rPr>
        <w:t>مُطاعٍ ثَمَّ أَمِينٍ</w:t>
      </w:r>
      <w:r w:rsidRPr="002C718C">
        <w:rPr>
          <w:rStyle w:val="libAlaemChar"/>
          <w:rtl/>
        </w:rPr>
        <w:t>)</w:t>
      </w:r>
      <w:r>
        <w:rPr>
          <w:rtl/>
        </w:rPr>
        <w:t xml:space="preserve">: ـ </w:t>
      </w:r>
      <w:r>
        <w:rPr>
          <w:rFonts w:hint="cs"/>
          <w:rtl/>
        </w:rPr>
        <w:t>أ</w:t>
      </w:r>
      <w:r w:rsidRPr="006750DF">
        <w:rPr>
          <w:rtl/>
        </w:rPr>
        <w:t>ل</w:t>
      </w:r>
      <w:r>
        <w:rPr>
          <w:rFonts w:hint="cs"/>
          <w:rtl/>
        </w:rPr>
        <w:t>آ</w:t>
      </w:r>
      <w:r w:rsidRPr="006750DF">
        <w:rPr>
          <w:rtl/>
        </w:rPr>
        <w:t xml:space="preserve"> تأمره </w:t>
      </w:r>
      <w:r>
        <w:rPr>
          <w:rtl/>
        </w:rPr>
        <w:t>[</w:t>
      </w:r>
      <w:r w:rsidRPr="006750DF">
        <w:rPr>
          <w:rtl/>
        </w:rPr>
        <w:t>ان</w:t>
      </w:r>
      <w:r>
        <w:rPr>
          <w:rtl/>
        </w:rPr>
        <w:t>]</w:t>
      </w:r>
      <w:r w:rsidRPr="006750DF">
        <w:rPr>
          <w:rtl/>
        </w:rPr>
        <w:t xml:space="preserve"> يريني النار</w:t>
      </w:r>
      <w:r>
        <w:rPr>
          <w:rtl/>
        </w:rPr>
        <w:t>؟</w:t>
      </w:r>
      <w:r w:rsidRPr="006750DF">
        <w:rPr>
          <w:rtl/>
        </w:rPr>
        <w:t xml:space="preserve"> فقال له جبرئيل</w:t>
      </w:r>
      <w:r>
        <w:rPr>
          <w:rtl/>
        </w:rPr>
        <w:t xml:space="preserve">: </w:t>
      </w:r>
      <w:r w:rsidRPr="006750DF">
        <w:rPr>
          <w:rtl/>
        </w:rPr>
        <w:t>يا مالك أر محمدا النار</w:t>
      </w:r>
      <w:r>
        <w:rPr>
          <w:rtl/>
        </w:rPr>
        <w:t xml:space="preserve">، </w:t>
      </w:r>
      <w:r w:rsidRPr="006750DF">
        <w:rPr>
          <w:rtl/>
        </w:rPr>
        <w:t>فكشف عنها غطاء وفتح بابا منها فخرج منها لهب ساطع في السماء وفارت وارتفعت</w:t>
      </w:r>
      <w:r>
        <w:rPr>
          <w:rtl/>
        </w:rPr>
        <w:t xml:space="preserve"> حتّى </w:t>
      </w:r>
      <w:r w:rsidRPr="006750DF">
        <w:rPr>
          <w:rtl/>
        </w:rPr>
        <w:t>ظننت لتناولنى مما رأيت</w:t>
      </w:r>
      <w:r>
        <w:rPr>
          <w:rtl/>
        </w:rPr>
        <w:t xml:space="preserve">، </w:t>
      </w:r>
      <w:r w:rsidRPr="006750DF">
        <w:rPr>
          <w:rtl/>
        </w:rPr>
        <w:t>فقلت</w:t>
      </w:r>
      <w:r>
        <w:rPr>
          <w:rtl/>
        </w:rPr>
        <w:t xml:space="preserve">: </w:t>
      </w:r>
      <w:r w:rsidRPr="006750DF">
        <w:rPr>
          <w:rtl/>
        </w:rPr>
        <w:t>يا جبرئيل قل فليرد عليها غطائها فأمرها فقال</w:t>
      </w:r>
      <w:r>
        <w:rPr>
          <w:rtl/>
        </w:rPr>
        <w:t xml:space="preserve">: </w:t>
      </w:r>
      <w:r w:rsidRPr="006750DF">
        <w:rPr>
          <w:rtl/>
        </w:rPr>
        <w:t>ارجعي فرجعت</w:t>
      </w:r>
      <w:r>
        <w:rPr>
          <w:rtl/>
        </w:rPr>
        <w:t xml:space="preserve"> إلى </w:t>
      </w:r>
      <w:r w:rsidRPr="006750DF">
        <w:rPr>
          <w:rtl/>
        </w:rPr>
        <w:t>مكانها الذي خرجت منه.</w:t>
      </w:r>
      <w:r>
        <w:rPr>
          <w:rFonts w:hint="cs"/>
          <w:rtl/>
        </w:rPr>
        <w:t xml:space="preserve"> </w:t>
      </w:r>
      <w:r w:rsidRPr="006750DF">
        <w:rPr>
          <w:rtl/>
        </w:rPr>
        <w:t xml:space="preserve">ثم مضيت فرأيت رجلا آدما </w:t>
      </w:r>
      <w:r w:rsidRPr="00467FAA">
        <w:rPr>
          <w:rStyle w:val="libFootnotenumChar"/>
          <w:rtl/>
        </w:rPr>
        <w:t>(1)</w:t>
      </w:r>
      <w:r w:rsidRPr="006750DF">
        <w:rPr>
          <w:rtl/>
        </w:rPr>
        <w:t xml:space="preserve"> جسيما</w:t>
      </w:r>
      <w:r>
        <w:rPr>
          <w:rtl/>
        </w:rPr>
        <w:t xml:space="preserve">، </w:t>
      </w:r>
      <w:r w:rsidRPr="006750DF">
        <w:rPr>
          <w:rtl/>
        </w:rPr>
        <w:t>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أبوك آدم</w:t>
      </w:r>
      <w:r>
        <w:rPr>
          <w:rtl/>
        </w:rPr>
        <w:t xml:space="preserve">، </w:t>
      </w:r>
      <w:r w:rsidRPr="006750DF">
        <w:rPr>
          <w:rtl/>
        </w:rPr>
        <w:t>فاذا هو تعرض عليه ذريته فيقول</w:t>
      </w:r>
      <w:r>
        <w:rPr>
          <w:rtl/>
        </w:rPr>
        <w:t xml:space="preserve">: </w:t>
      </w:r>
      <w:r w:rsidRPr="006750DF">
        <w:rPr>
          <w:rtl/>
        </w:rPr>
        <w:t xml:space="preserve">روح طيب وريح طيبة من جسد طيب ثم تلا رسول الله </w:t>
      </w:r>
      <w:r w:rsidRPr="002C718C">
        <w:rPr>
          <w:rStyle w:val="libAlaemChar"/>
          <w:rtl/>
        </w:rPr>
        <w:t>صلى‌الله‌عليه‌وآله</w:t>
      </w:r>
      <w:r w:rsidRPr="006750DF">
        <w:rPr>
          <w:rtl/>
        </w:rPr>
        <w:t xml:space="preserve"> سورة المطففين على رأس سبع عشرة آية </w:t>
      </w:r>
      <w:r w:rsidRPr="002C718C">
        <w:rPr>
          <w:rStyle w:val="libAlaemChar"/>
          <w:rtl/>
        </w:rPr>
        <w:t>(</w:t>
      </w:r>
      <w:r w:rsidRPr="002C718C">
        <w:rPr>
          <w:rStyle w:val="libAieChar"/>
          <w:rtl/>
        </w:rPr>
        <w:t>كَلَّا إِنَّ كِتابَ الْأَبْرارِ لَفِي عِلِّيِّينَ وَما أَدْراكَ ما عِلِّيُّونَ كِتابٌ مَرْقُومٌ يَشْهَدُهُ الْمُقَرَّبُونَ</w:t>
      </w:r>
      <w:r w:rsidRPr="002C718C">
        <w:rPr>
          <w:rStyle w:val="libAlaemChar"/>
          <w:rtl/>
        </w:rPr>
        <w:t>)</w:t>
      </w:r>
      <w:r>
        <w:rPr>
          <w:rtl/>
        </w:rPr>
        <w:t xml:space="preserve"> إلى </w:t>
      </w:r>
      <w:r w:rsidRPr="006750DF">
        <w:rPr>
          <w:rtl/>
        </w:rPr>
        <w:t xml:space="preserve">آخرها </w:t>
      </w:r>
      <w:r w:rsidRPr="00467FAA">
        <w:rPr>
          <w:rStyle w:val="libFootnotenumChar"/>
          <w:rtl/>
        </w:rPr>
        <w:t>(2)</w:t>
      </w:r>
      <w:r w:rsidRPr="006750DF">
        <w:rPr>
          <w:rtl/>
        </w:rPr>
        <w:t xml:space="preserve"> قال</w:t>
      </w:r>
      <w:r>
        <w:rPr>
          <w:rtl/>
        </w:rPr>
        <w:t xml:space="preserve">، </w:t>
      </w:r>
      <w:r w:rsidRPr="006750DF">
        <w:rPr>
          <w:rtl/>
        </w:rPr>
        <w:t>فسلمت على أبي آدم وسلم عليّ واستغفرت له واستغفر لي</w:t>
      </w:r>
      <w:r>
        <w:rPr>
          <w:rtl/>
        </w:rPr>
        <w:t xml:space="preserve">، </w:t>
      </w:r>
      <w:r w:rsidRPr="006750DF">
        <w:rPr>
          <w:rtl/>
        </w:rPr>
        <w:t>فقال</w:t>
      </w:r>
      <w:r>
        <w:rPr>
          <w:rtl/>
        </w:rPr>
        <w:t xml:space="preserve">: </w:t>
      </w:r>
      <w:r w:rsidRPr="006750DF">
        <w:rPr>
          <w:rtl/>
        </w:rPr>
        <w:t>مرحبا بالابن الصالح والنبي الصالح والمبعوث في الزمن الصالح.</w:t>
      </w:r>
    </w:p>
    <w:p w:rsidR="00BD62F3" w:rsidRPr="006750DF" w:rsidRDefault="00BD62F3" w:rsidP="002C718C">
      <w:pPr>
        <w:pStyle w:val="libNormal"/>
        <w:rPr>
          <w:rtl/>
        </w:rPr>
      </w:pPr>
      <w:r w:rsidRPr="006750DF">
        <w:rPr>
          <w:rtl/>
        </w:rPr>
        <w:t>ثم مررت بملك من الملائكة جالس على مجلس وإذا جميع الدنيا بين ركبتيه وإذا بيده لوح من نور ينظر فيه</w:t>
      </w:r>
      <w:r>
        <w:rPr>
          <w:rtl/>
        </w:rPr>
        <w:t xml:space="preserve">، </w:t>
      </w:r>
      <w:r w:rsidRPr="006750DF">
        <w:rPr>
          <w:rtl/>
        </w:rPr>
        <w:t>مكتوب فيه كتاب ينظر فيه لا يلتفت يمينا ولا شمالا كهيئة الحزين 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 xml:space="preserve">هذا ملك الموت دائبا </w:t>
      </w:r>
      <w:r w:rsidRPr="00467FAA">
        <w:rPr>
          <w:rStyle w:val="libFootnotenumChar"/>
          <w:rtl/>
        </w:rPr>
        <w:t>(3)</w:t>
      </w:r>
      <w:r w:rsidRPr="006750DF">
        <w:rPr>
          <w:rtl/>
        </w:rPr>
        <w:t xml:space="preserve"> في قبض الأرواح</w:t>
      </w:r>
      <w:r>
        <w:rPr>
          <w:rtl/>
        </w:rPr>
        <w:t xml:space="preserve">، </w:t>
      </w:r>
      <w:r w:rsidRPr="006750DF">
        <w:rPr>
          <w:rtl/>
        </w:rPr>
        <w:t>فقلت</w:t>
      </w:r>
      <w:r>
        <w:rPr>
          <w:rtl/>
        </w:rPr>
        <w:t xml:space="preserve">: </w:t>
      </w:r>
      <w:r w:rsidRPr="006750DF">
        <w:rPr>
          <w:rtl/>
        </w:rPr>
        <w:t>يا جبرئيل أدنني منه</w:t>
      </w:r>
      <w:r>
        <w:rPr>
          <w:rtl/>
        </w:rPr>
        <w:t xml:space="preserve"> حتّى </w:t>
      </w:r>
      <w:r w:rsidRPr="006750DF">
        <w:rPr>
          <w:rtl/>
        </w:rPr>
        <w:t>أكلمه</w:t>
      </w:r>
      <w:r>
        <w:rPr>
          <w:rtl/>
        </w:rPr>
        <w:t xml:space="preserve">، </w:t>
      </w:r>
      <w:r w:rsidRPr="006750DF">
        <w:rPr>
          <w:rtl/>
        </w:rPr>
        <w:t>فأدنانى منه فسلمت عليه وقال له جبرئيل</w:t>
      </w:r>
      <w:r>
        <w:rPr>
          <w:rtl/>
        </w:rPr>
        <w:t xml:space="preserve">: </w:t>
      </w:r>
      <w:r w:rsidRPr="006750DF">
        <w:rPr>
          <w:rtl/>
        </w:rPr>
        <w:t>هذا نبي الرحمة الذي أرسله الله</w:t>
      </w:r>
      <w:r>
        <w:rPr>
          <w:rtl/>
        </w:rPr>
        <w:t xml:space="preserve"> إلى </w:t>
      </w:r>
      <w:r w:rsidRPr="006750DF">
        <w:rPr>
          <w:rtl/>
        </w:rPr>
        <w:t>العباد</w:t>
      </w:r>
      <w:r>
        <w:rPr>
          <w:rtl/>
        </w:rPr>
        <w:t xml:space="preserve">، </w:t>
      </w:r>
      <w:r w:rsidRPr="006750DF">
        <w:rPr>
          <w:rtl/>
        </w:rPr>
        <w:t>فرحب</w:t>
      </w:r>
      <w:r>
        <w:rPr>
          <w:rtl/>
        </w:rPr>
        <w:t xml:space="preserve"> بي </w:t>
      </w:r>
      <w:r w:rsidRPr="006750DF">
        <w:rPr>
          <w:rtl/>
        </w:rPr>
        <w:t>وحيانى بالسلام</w:t>
      </w:r>
      <w:r>
        <w:rPr>
          <w:rtl/>
        </w:rPr>
        <w:t xml:space="preserve">، </w:t>
      </w:r>
      <w:r w:rsidRPr="006750DF">
        <w:rPr>
          <w:rtl/>
        </w:rPr>
        <w:t>فقال</w:t>
      </w:r>
      <w:r>
        <w:rPr>
          <w:rtl/>
        </w:rPr>
        <w:t xml:space="preserve">: </w:t>
      </w:r>
      <w:r w:rsidRPr="006750DF">
        <w:rPr>
          <w:rtl/>
        </w:rPr>
        <w:t>أبشر</w:t>
      </w:r>
      <w:r>
        <w:rPr>
          <w:rtl/>
        </w:rPr>
        <w:t xml:space="preserve"> يا محمّد</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الآدم</w:t>
      </w:r>
      <w:r>
        <w:rPr>
          <w:rtl/>
        </w:rPr>
        <w:t xml:space="preserve">: </w:t>
      </w:r>
      <w:r w:rsidRPr="006750DF">
        <w:rPr>
          <w:rtl/>
        </w:rPr>
        <w:t>الأسمر</w:t>
      </w:r>
      <w:r>
        <w:rPr>
          <w:rtl/>
        </w:rPr>
        <w:t xml:space="preserve">، </w:t>
      </w:r>
      <w:r w:rsidRPr="006750DF">
        <w:rPr>
          <w:rtl/>
        </w:rPr>
        <w:t>وهو الذي لونه بين السواد والبياض ويقال له بالفارسية «گندم گون»</w:t>
      </w:r>
      <w:r>
        <w:rPr>
          <w:rtl/>
        </w:rPr>
        <w:t>.</w:t>
      </w:r>
    </w:p>
    <w:p w:rsidR="00BD62F3" w:rsidRPr="006750DF" w:rsidRDefault="00BD62F3" w:rsidP="00FE354F">
      <w:pPr>
        <w:pStyle w:val="libFootnote0"/>
        <w:rPr>
          <w:rtl/>
          <w:lang w:bidi="fa-IR"/>
        </w:rPr>
      </w:pPr>
      <w:r>
        <w:rPr>
          <w:rtl/>
        </w:rPr>
        <w:t>(</w:t>
      </w:r>
      <w:r w:rsidRPr="006750DF">
        <w:rPr>
          <w:rtl/>
        </w:rPr>
        <w:t xml:space="preserve">2) قال المجلسي </w:t>
      </w:r>
      <w:r>
        <w:rPr>
          <w:rtl/>
        </w:rPr>
        <w:t>(</w:t>
      </w:r>
      <w:r w:rsidRPr="006750DF">
        <w:rPr>
          <w:rtl/>
        </w:rPr>
        <w:t>ره</w:t>
      </w:r>
      <w:r>
        <w:rPr>
          <w:rtl/>
        </w:rPr>
        <w:t xml:space="preserve">): </w:t>
      </w:r>
      <w:r w:rsidRPr="006750DF">
        <w:rPr>
          <w:rtl/>
        </w:rPr>
        <w:t>لعل الاستشهاد بالاية مبني على</w:t>
      </w:r>
      <w:r w:rsidRPr="00361BA1">
        <w:rPr>
          <w:rFonts w:hint="cs"/>
          <w:rtl/>
        </w:rPr>
        <w:t xml:space="preserve"> </w:t>
      </w:r>
      <w:r>
        <w:rPr>
          <w:rFonts w:hint="cs"/>
          <w:rtl/>
        </w:rPr>
        <w:t>أنّ</w:t>
      </w:r>
      <w:r w:rsidRPr="006750DF">
        <w:rPr>
          <w:rtl/>
        </w:rPr>
        <w:t xml:space="preserve"> المراد بعتاب الأبرار في</w:t>
      </w:r>
      <w:r>
        <w:rPr>
          <w:rtl/>
        </w:rPr>
        <w:t xml:space="preserve"> الآية </w:t>
      </w:r>
      <w:r w:rsidRPr="006750DF">
        <w:rPr>
          <w:rtl/>
        </w:rPr>
        <w:t>أرواحهم</w:t>
      </w:r>
      <w:r>
        <w:rPr>
          <w:rtl/>
        </w:rPr>
        <w:t xml:space="preserve">، </w:t>
      </w:r>
      <w:r w:rsidRPr="006750DF">
        <w:rPr>
          <w:rtl/>
        </w:rPr>
        <w:t>لأنها محل العلوم والمعارف</w:t>
      </w:r>
      <w:r>
        <w:rPr>
          <w:rtl/>
        </w:rPr>
        <w:t xml:space="preserve">، </w:t>
      </w:r>
      <w:r w:rsidRPr="006750DF">
        <w:rPr>
          <w:rtl/>
        </w:rPr>
        <w:t>ويحتمل أن يكون ذكر</w:t>
      </w:r>
      <w:r>
        <w:rPr>
          <w:rtl/>
        </w:rPr>
        <w:t xml:space="preserve"> الآية </w:t>
      </w:r>
      <w:r w:rsidRPr="006750DF">
        <w:rPr>
          <w:rtl/>
        </w:rPr>
        <w:t>للمناسبة</w:t>
      </w:r>
      <w:r>
        <w:rPr>
          <w:rtl/>
        </w:rPr>
        <w:t xml:space="preserve"> أي </w:t>
      </w:r>
      <w:r w:rsidRPr="006750DF">
        <w:rPr>
          <w:rtl/>
        </w:rPr>
        <w:t>كما</w:t>
      </w:r>
      <w:r w:rsidRPr="00361BA1">
        <w:rPr>
          <w:rFonts w:hint="cs"/>
          <w:rtl/>
        </w:rPr>
        <w:t xml:space="preserve"> </w:t>
      </w:r>
      <w:r>
        <w:rPr>
          <w:rFonts w:hint="cs"/>
          <w:rtl/>
        </w:rPr>
        <w:t>أنّ</w:t>
      </w:r>
      <w:r w:rsidRPr="006750DF">
        <w:rPr>
          <w:rtl/>
        </w:rPr>
        <w:t xml:space="preserve"> أعمالهم نثبت في عليين فكذا أرواحهم تصعد إليها.</w:t>
      </w:r>
    </w:p>
    <w:p w:rsidR="00BD62F3" w:rsidRPr="006750DF" w:rsidRDefault="00BD62F3" w:rsidP="00FE354F">
      <w:pPr>
        <w:pStyle w:val="libFootnote0"/>
        <w:rPr>
          <w:rtl/>
          <w:lang w:bidi="fa-IR"/>
        </w:rPr>
      </w:pPr>
      <w:r>
        <w:rPr>
          <w:rtl/>
        </w:rPr>
        <w:t>(</w:t>
      </w:r>
      <w:r w:rsidRPr="006750DF">
        <w:rPr>
          <w:rtl/>
        </w:rPr>
        <w:t>3) دأب في عمل</w:t>
      </w:r>
      <w:r>
        <w:rPr>
          <w:rtl/>
        </w:rPr>
        <w:t xml:space="preserve">: </w:t>
      </w:r>
      <w:r w:rsidRPr="006750DF">
        <w:rPr>
          <w:rtl/>
        </w:rPr>
        <w:t>استمر عليه وجد.</w:t>
      </w:r>
    </w:p>
    <w:p w:rsidR="00BD62F3" w:rsidRPr="006750DF" w:rsidRDefault="00BD62F3" w:rsidP="002C718C">
      <w:pPr>
        <w:pStyle w:val="libNormal0"/>
        <w:rPr>
          <w:rtl/>
        </w:rPr>
      </w:pPr>
      <w:r>
        <w:rPr>
          <w:rtl/>
        </w:rPr>
        <w:br w:type="page"/>
      </w:r>
      <w:r w:rsidRPr="006750DF">
        <w:rPr>
          <w:rtl/>
        </w:rPr>
        <w:lastRenderedPageBreak/>
        <w:t>فانى ارى الخير كله في أمتك</w:t>
      </w:r>
      <w:r>
        <w:rPr>
          <w:rtl/>
        </w:rPr>
        <w:t xml:space="preserve">، </w:t>
      </w:r>
      <w:r w:rsidRPr="006750DF">
        <w:rPr>
          <w:rtl/>
        </w:rPr>
        <w:t>فقلت</w:t>
      </w:r>
      <w:r>
        <w:rPr>
          <w:rtl/>
        </w:rPr>
        <w:t xml:space="preserve">: </w:t>
      </w:r>
      <w:r w:rsidRPr="006750DF">
        <w:rPr>
          <w:rtl/>
        </w:rPr>
        <w:t>الحمد لله المنان ذي النعم على عباده</w:t>
      </w:r>
      <w:r>
        <w:rPr>
          <w:rtl/>
        </w:rPr>
        <w:t xml:space="preserve">، </w:t>
      </w:r>
      <w:r w:rsidRPr="006750DF">
        <w:rPr>
          <w:rtl/>
        </w:rPr>
        <w:t>ذلك من فضل ربي ورحمته على</w:t>
      </w:r>
      <w:r>
        <w:rPr>
          <w:rtl/>
        </w:rPr>
        <w:t xml:space="preserve">، </w:t>
      </w:r>
      <w:r w:rsidRPr="006750DF">
        <w:rPr>
          <w:rtl/>
        </w:rPr>
        <w:t>فقال جبرئيل</w:t>
      </w:r>
      <w:r>
        <w:rPr>
          <w:rtl/>
        </w:rPr>
        <w:t xml:space="preserve">: </w:t>
      </w:r>
      <w:r w:rsidRPr="006750DF">
        <w:rPr>
          <w:rtl/>
        </w:rPr>
        <w:t>هو أشد الملائكة عملا</w:t>
      </w:r>
      <w:r>
        <w:rPr>
          <w:rtl/>
        </w:rPr>
        <w:t xml:space="preserve">، </w:t>
      </w:r>
      <w:r w:rsidRPr="006750DF">
        <w:rPr>
          <w:rtl/>
        </w:rPr>
        <w:t>فقلت</w:t>
      </w:r>
      <w:r>
        <w:rPr>
          <w:rtl/>
        </w:rPr>
        <w:t xml:space="preserve">: </w:t>
      </w:r>
      <w:r w:rsidRPr="006750DF">
        <w:rPr>
          <w:rtl/>
        </w:rPr>
        <w:t>أكل من مات أو هو ميت فيما بعد تقبض روحه</w:t>
      </w:r>
      <w:r>
        <w:rPr>
          <w:rtl/>
        </w:rPr>
        <w:t>؟</w:t>
      </w:r>
      <w:r w:rsidRPr="006750DF">
        <w:rPr>
          <w:rtl/>
        </w:rPr>
        <w:t xml:space="preserve"> فقال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وتراهم حيث كانوا وتشهدهم بنفسك</w:t>
      </w:r>
      <w:r>
        <w:rPr>
          <w:rtl/>
        </w:rPr>
        <w:t>؟</w:t>
      </w:r>
      <w:r w:rsidRPr="006750DF">
        <w:rPr>
          <w:rtl/>
        </w:rPr>
        <w:t xml:space="preserve"> فقال</w:t>
      </w:r>
      <w:r>
        <w:rPr>
          <w:rtl/>
        </w:rPr>
        <w:t xml:space="preserve">: </w:t>
      </w:r>
      <w:r w:rsidRPr="006750DF">
        <w:rPr>
          <w:rtl/>
        </w:rPr>
        <w:t>نعم</w:t>
      </w:r>
      <w:r>
        <w:rPr>
          <w:rtl/>
        </w:rPr>
        <w:t xml:space="preserve">، </w:t>
      </w:r>
      <w:r w:rsidRPr="006750DF">
        <w:rPr>
          <w:rtl/>
        </w:rPr>
        <w:t>فقال ملك الموت</w:t>
      </w:r>
      <w:r>
        <w:rPr>
          <w:rtl/>
        </w:rPr>
        <w:t xml:space="preserve">: </w:t>
      </w:r>
      <w:r w:rsidRPr="006750DF">
        <w:rPr>
          <w:rtl/>
        </w:rPr>
        <w:t>ما الدنيا كلها عندي فيما سخرها الله لي ومكننى عليها</w:t>
      </w:r>
      <w:r w:rsidRPr="00B42A50">
        <w:rPr>
          <w:rFonts w:hint="cs"/>
          <w:rtl/>
        </w:rPr>
        <w:t xml:space="preserve"> </w:t>
      </w:r>
      <w:r>
        <w:rPr>
          <w:rFonts w:hint="cs"/>
          <w:rtl/>
        </w:rPr>
        <w:t>إ</w:t>
      </w:r>
      <w:r w:rsidRPr="006750DF">
        <w:rPr>
          <w:rtl/>
        </w:rPr>
        <w:t>ل</w:t>
      </w:r>
      <w:r>
        <w:rPr>
          <w:rFonts w:hint="cs"/>
          <w:rtl/>
        </w:rPr>
        <w:t>ّ</w:t>
      </w:r>
      <w:r w:rsidRPr="006750DF">
        <w:rPr>
          <w:rtl/>
        </w:rPr>
        <w:t>ا كالدرهم في كف الرجل يقلبه كيف يشاء</w:t>
      </w:r>
      <w:r>
        <w:rPr>
          <w:rtl/>
        </w:rPr>
        <w:t xml:space="preserve">، </w:t>
      </w:r>
      <w:r w:rsidRPr="006750DF">
        <w:rPr>
          <w:rtl/>
        </w:rPr>
        <w:t>وما من دار</w:t>
      </w:r>
      <w:r w:rsidRPr="00B42A50">
        <w:rPr>
          <w:rFonts w:hint="cs"/>
          <w:rtl/>
        </w:rPr>
        <w:t xml:space="preserve"> </w:t>
      </w:r>
      <w:r>
        <w:rPr>
          <w:rFonts w:hint="cs"/>
          <w:rtl/>
        </w:rPr>
        <w:t>إ</w:t>
      </w:r>
      <w:r w:rsidRPr="006750DF">
        <w:rPr>
          <w:rtl/>
        </w:rPr>
        <w:t>ل</w:t>
      </w:r>
      <w:r>
        <w:rPr>
          <w:rFonts w:hint="cs"/>
          <w:rtl/>
        </w:rPr>
        <w:t>ّ</w:t>
      </w:r>
      <w:r w:rsidRPr="006750DF">
        <w:rPr>
          <w:rtl/>
        </w:rPr>
        <w:t xml:space="preserve">ا وأنا أتصفحه </w:t>
      </w:r>
      <w:r w:rsidRPr="00467FAA">
        <w:rPr>
          <w:rStyle w:val="libFootnotenumChar"/>
          <w:rtl/>
        </w:rPr>
        <w:t>(1)</w:t>
      </w:r>
      <w:r w:rsidRPr="006750DF">
        <w:rPr>
          <w:rtl/>
        </w:rPr>
        <w:t xml:space="preserve"> كل يوم خمس مرات وأقول</w:t>
      </w:r>
      <w:r>
        <w:rPr>
          <w:rtl/>
        </w:rPr>
        <w:t xml:space="preserve">: </w:t>
      </w:r>
      <w:r w:rsidRPr="006750DF">
        <w:rPr>
          <w:rtl/>
        </w:rPr>
        <w:t>إذا بكى أهل الميت على ميتهم لا تبكوا عليه فان لي فيكم عودة وعودة</w:t>
      </w:r>
      <w:r>
        <w:rPr>
          <w:rtl/>
        </w:rPr>
        <w:t xml:space="preserve"> حتّى </w:t>
      </w:r>
      <w:r w:rsidRPr="006750DF">
        <w:rPr>
          <w:rtl/>
        </w:rPr>
        <w:t>لا يبقى أحد منكم</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 xml:space="preserve">كفى بالموت طامة </w:t>
      </w:r>
      <w:r w:rsidRPr="00467FAA">
        <w:rPr>
          <w:rStyle w:val="libFootnotenumChar"/>
          <w:rtl/>
        </w:rPr>
        <w:t>(2)</w:t>
      </w:r>
      <w:r w:rsidRPr="006750DF">
        <w:rPr>
          <w:rtl/>
        </w:rPr>
        <w:t xml:space="preserve"> يا جبرئيل</w:t>
      </w:r>
      <w:r>
        <w:rPr>
          <w:rtl/>
        </w:rPr>
        <w:t xml:space="preserve">، </w:t>
      </w:r>
      <w:r w:rsidRPr="006750DF">
        <w:rPr>
          <w:rtl/>
        </w:rPr>
        <w:t>فقال جبرئيل</w:t>
      </w:r>
      <w:r>
        <w:rPr>
          <w:rtl/>
        </w:rPr>
        <w:t xml:space="preserve">: إنّ </w:t>
      </w:r>
      <w:r w:rsidRPr="006750DF">
        <w:rPr>
          <w:rtl/>
        </w:rPr>
        <w:t xml:space="preserve">ما بعد الموت أطم وأطم من الموت </w:t>
      </w:r>
      <w:r w:rsidRPr="00467FAA">
        <w:rPr>
          <w:rStyle w:val="libFootnotenumChar"/>
          <w:rtl/>
        </w:rPr>
        <w:t>(3)</w:t>
      </w:r>
      <w:r>
        <w:rPr>
          <w:rtl/>
        </w:rPr>
        <w:t>.</w:t>
      </w:r>
    </w:p>
    <w:p w:rsidR="00BD62F3" w:rsidRPr="006750DF" w:rsidRDefault="00BD62F3" w:rsidP="002C718C">
      <w:pPr>
        <w:pStyle w:val="libNormal"/>
        <w:rPr>
          <w:rtl/>
        </w:rPr>
      </w:pPr>
      <w:r w:rsidRPr="006750DF">
        <w:rPr>
          <w:rtl/>
        </w:rPr>
        <w:t>قال</w:t>
      </w:r>
      <w:r>
        <w:rPr>
          <w:rtl/>
        </w:rPr>
        <w:t xml:space="preserve">: </w:t>
      </w:r>
      <w:r w:rsidRPr="006750DF">
        <w:rPr>
          <w:rtl/>
        </w:rPr>
        <w:t>ثم مضيت فاذا أنا بأقوام بين أيديهم موائد من لحم طيب ولحم خبيث فيأكلون الخبيث ويدعون الطيب</w:t>
      </w:r>
      <w:r>
        <w:rPr>
          <w:rtl/>
        </w:rPr>
        <w:t xml:space="preserve">، </w:t>
      </w:r>
      <w:r w:rsidRPr="006750DF">
        <w:rPr>
          <w:rtl/>
        </w:rPr>
        <w:t>فقلت</w:t>
      </w:r>
      <w:r>
        <w:rPr>
          <w:rtl/>
        </w:rPr>
        <w:t xml:space="preserve">: </w:t>
      </w:r>
      <w:r w:rsidRPr="006750DF">
        <w:rPr>
          <w:rtl/>
        </w:rPr>
        <w:t>من هؤلاء يا جبرئيل</w:t>
      </w:r>
      <w:r>
        <w:rPr>
          <w:rtl/>
        </w:rPr>
        <w:t>؟</w:t>
      </w:r>
      <w:r w:rsidRPr="006750DF">
        <w:rPr>
          <w:rtl/>
        </w:rPr>
        <w:t xml:space="preserve"> فقال</w:t>
      </w:r>
      <w:r>
        <w:rPr>
          <w:rtl/>
        </w:rPr>
        <w:t xml:space="preserve">: </w:t>
      </w:r>
      <w:r w:rsidRPr="006750DF">
        <w:rPr>
          <w:rtl/>
        </w:rPr>
        <w:t>هؤلاء الذين يأكلون الحرام ويدعون الحلال وهم من أمتك</w:t>
      </w:r>
      <w:r>
        <w:rPr>
          <w:rtl/>
        </w:rPr>
        <w:t xml:space="preserve"> يا محمّد، </w:t>
      </w:r>
      <w:r w:rsidRPr="006750DF">
        <w:rPr>
          <w:rtl/>
        </w:rPr>
        <w:t xml:space="preserve">فقال رسول الله </w:t>
      </w:r>
      <w:r w:rsidRPr="002C718C">
        <w:rPr>
          <w:rStyle w:val="libAlaemChar"/>
          <w:rtl/>
        </w:rPr>
        <w:t>صلى‌الله‌عليه‌وآله</w:t>
      </w:r>
      <w:r>
        <w:rPr>
          <w:rtl/>
        </w:rPr>
        <w:t xml:space="preserve">: </w:t>
      </w:r>
      <w:r w:rsidRPr="006750DF">
        <w:rPr>
          <w:rtl/>
        </w:rPr>
        <w:t>ثم رأيت ملكا من الملائكة جعل الله أمره عجبا</w:t>
      </w:r>
      <w:r>
        <w:rPr>
          <w:rtl/>
        </w:rPr>
        <w:t xml:space="preserve">، </w:t>
      </w:r>
      <w:r w:rsidRPr="006750DF">
        <w:rPr>
          <w:rtl/>
        </w:rPr>
        <w:t>نصف جسده النار والنصف الآخر الثلج فلا النار تذيب الثلج ولا الثلج يطفئ النار</w:t>
      </w:r>
      <w:r>
        <w:rPr>
          <w:rtl/>
        </w:rPr>
        <w:t xml:space="preserve">، </w:t>
      </w:r>
      <w:r w:rsidRPr="006750DF">
        <w:rPr>
          <w:rtl/>
        </w:rPr>
        <w:t>وهو ينادى بصوت رفيع ويقول</w:t>
      </w:r>
      <w:r>
        <w:rPr>
          <w:rtl/>
        </w:rPr>
        <w:t xml:space="preserve">: </w:t>
      </w:r>
      <w:r w:rsidRPr="006750DF">
        <w:rPr>
          <w:rtl/>
        </w:rPr>
        <w:t>سبحان الذي كف حر هذه النار فلا تذيب الثلج</w:t>
      </w:r>
      <w:r>
        <w:rPr>
          <w:rtl/>
        </w:rPr>
        <w:t xml:space="preserve">، </w:t>
      </w:r>
      <w:r w:rsidRPr="006750DF">
        <w:rPr>
          <w:rtl/>
        </w:rPr>
        <w:t>وكف برد هذا الثلج فلا تطفى حر هذه النار</w:t>
      </w:r>
      <w:r>
        <w:rPr>
          <w:rtl/>
        </w:rPr>
        <w:t xml:space="preserve">، أللهمّ </w:t>
      </w:r>
      <w:r w:rsidRPr="006750DF">
        <w:rPr>
          <w:rtl/>
        </w:rPr>
        <w:t>يا مؤلف بين الثلج والنار الف بين قلوب عبادك المؤمنين</w:t>
      </w:r>
      <w:r>
        <w:rPr>
          <w:rtl/>
        </w:rPr>
        <w:t xml:space="preserve">، </w:t>
      </w:r>
      <w:r w:rsidRPr="006750DF">
        <w:rPr>
          <w:rtl/>
        </w:rPr>
        <w:t>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ملك وكله الله بأكناف السماء وأطراف الأرض وهو أنصح ملائكة الله لأهل الأرض من عباده المؤمنين</w:t>
      </w:r>
      <w:r>
        <w:rPr>
          <w:rtl/>
        </w:rPr>
        <w:t xml:space="preserve">، </w:t>
      </w:r>
      <w:r w:rsidRPr="006750DF">
        <w:rPr>
          <w:rtl/>
        </w:rPr>
        <w:t>يدعو لهم بما تسمع منذ خلق</w:t>
      </w:r>
      <w:r>
        <w:rPr>
          <w:rtl/>
        </w:rPr>
        <w:t xml:space="preserve">، </w:t>
      </w:r>
      <w:r w:rsidRPr="006750DF">
        <w:rPr>
          <w:rtl/>
        </w:rPr>
        <w:t>وملكان يناديان في السماء أحدهما يقول</w:t>
      </w:r>
      <w:r>
        <w:rPr>
          <w:rtl/>
        </w:rPr>
        <w:t xml:space="preserve">: أللهمّ </w:t>
      </w:r>
      <w:r w:rsidRPr="006750DF">
        <w:rPr>
          <w:rtl/>
        </w:rPr>
        <w:t>أعط كل منفق خلفا والآخر يقول</w:t>
      </w:r>
      <w:r>
        <w:rPr>
          <w:rtl/>
        </w:rPr>
        <w:t xml:space="preserve">: أللهمّ </w:t>
      </w:r>
      <w:r w:rsidRPr="006750DF">
        <w:rPr>
          <w:rtl/>
        </w:rPr>
        <w:t>أعط كل ممسك تلفا.</w:t>
      </w:r>
    </w:p>
    <w:p w:rsidR="00BD62F3" w:rsidRPr="006750DF" w:rsidRDefault="00BD62F3" w:rsidP="002C718C">
      <w:pPr>
        <w:pStyle w:val="libNormal"/>
        <w:rPr>
          <w:rtl/>
        </w:rPr>
      </w:pPr>
      <w:r w:rsidRPr="006750DF">
        <w:rPr>
          <w:rtl/>
        </w:rPr>
        <w:t xml:space="preserve">ثم مضيت فاذا أنا بأقوام لهم مشافر كمشافر الإبل </w:t>
      </w:r>
      <w:r w:rsidRPr="00467FAA">
        <w:rPr>
          <w:rStyle w:val="libFootnotenumChar"/>
          <w:rtl/>
        </w:rPr>
        <w:t>(4)</w:t>
      </w:r>
      <w:r w:rsidRPr="006750DF">
        <w:rPr>
          <w:rtl/>
        </w:rPr>
        <w:t xml:space="preserve"> يقرض اللحم من جنوبهم ويلقى في أفواههم ويخرج من أدبارهم</w:t>
      </w:r>
      <w:r>
        <w:rPr>
          <w:rtl/>
        </w:rPr>
        <w:t xml:space="preserve">، </w:t>
      </w:r>
      <w:r w:rsidRPr="006750DF">
        <w:rPr>
          <w:rtl/>
        </w:rPr>
        <w:t>فقلت</w:t>
      </w:r>
      <w:r>
        <w:rPr>
          <w:rtl/>
        </w:rPr>
        <w:t xml:space="preserve">: </w:t>
      </w:r>
      <w:r w:rsidRPr="006750DF">
        <w:rPr>
          <w:rtl/>
        </w:rPr>
        <w:t>من هؤلاء يا جبرئيل</w:t>
      </w:r>
      <w:r>
        <w:rPr>
          <w:rtl/>
        </w:rPr>
        <w:t>؟</w:t>
      </w:r>
      <w:r w:rsidRPr="006750DF">
        <w:rPr>
          <w:rtl/>
        </w:rPr>
        <w:t xml:space="preserve"> فقال</w:t>
      </w:r>
      <w:r>
        <w:rPr>
          <w:rtl/>
        </w:rPr>
        <w:t xml:space="preserve">: </w:t>
      </w:r>
      <w:r w:rsidRPr="006750DF">
        <w:rPr>
          <w:rtl/>
        </w:rPr>
        <w:t>هؤلاء الهمازون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تصفح في الأمر</w:t>
      </w:r>
      <w:r>
        <w:rPr>
          <w:rtl/>
        </w:rPr>
        <w:t xml:space="preserve">: </w:t>
      </w:r>
      <w:r w:rsidRPr="006750DF">
        <w:rPr>
          <w:rtl/>
        </w:rPr>
        <w:t>نظر فيه.</w:t>
      </w:r>
    </w:p>
    <w:p w:rsidR="00BD62F3" w:rsidRPr="006750DF" w:rsidRDefault="00BD62F3" w:rsidP="00FE354F">
      <w:pPr>
        <w:pStyle w:val="libFootnote0"/>
        <w:rPr>
          <w:rtl/>
          <w:lang w:bidi="fa-IR"/>
        </w:rPr>
      </w:pPr>
      <w:r>
        <w:rPr>
          <w:rtl/>
        </w:rPr>
        <w:t>(</w:t>
      </w:r>
      <w:r w:rsidRPr="006750DF">
        <w:rPr>
          <w:rtl/>
        </w:rPr>
        <w:t>2) الطامة</w:t>
      </w:r>
      <w:r>
        <w:rPr>
          <w:rtl/>
        </w:rPr>
        <w:t xml:space="preserve">: </w:t>
      </w:r>
      <w:r w:rsidRPr="006750DF">
        <w:rPr>
          <w:rtl/>
        </w:rPr>
        <w:t>الداهية تفوق ما سواها.</w:t>
      </w:r>
    </w:p>
    <w:p w:rsidR="00BD62F3" w:rsidRPr="006750DF" w:rsidRDefault="00BD62F3" w:rsidP="00FE354F">
      <w:pPr>
        <w:pStyle w:val="libFootnote0"/>
        <w:rPr>
          <w:rtl/>
          <w:lang w:bidi="fa-IR"/>
        </w:rPr>
      </w:pPr>
      <w:r>
        <w:rPr>
          <w:rtl/>
        </w:rPr>
        <w:t>(</w:t>
      </w:r>
      <w:r w:rsidRPr="006750DF">
        <w:rPr>
          <w:rtl/>
        </w:rPr>
        <w:t>3) طم الشيء</w:t>
      </w:r>
      <w:r>
        <w:rPr>
          <w:rtl/>
        </w:rPr>
        <w:t xml:space="preserve">: </w:t>
      </w:r>
      <w:r w:rsidRPr="006750DF">
        <w:rPr>
          <w:rtl/>
        </w:rPr>
        <w:t>كثر</w:t>
      </w:r>
      <w:r>
        <w:rPr>
          <w:rtl/>
        </w:rPr>
        <w:t xml:space="preserve"> حتّى </w:t>
      </w:r>
      <w:r w:rsidRPr="006750DF">
        <w:rPr>
          <w:rtl/>
        </w:rPr>
        <w:t>علا وغلب.</w:t>
      </w:r>
    </w:p>
    <w:p w:rsidR="00BD62F3" w:rsidRPr="006750DF" w:rsidRDefault="00BD62F3" w:rsidP="00FE354F">
      <w:pPr>
        <w:pStyle w:val="libFootnote0"/>
        <w:rPr>
          <w:rtl/>
          <w:lang w:bidi="fa-IR"/>
        </w:rPr>
      </w:pPr>
      <w:r>
        <w:rPr>
          <w:rtl/>
        </w:rPr>
        <w:t>(</w:t>
      </w:r>
      <w:r w:rsidRPr="006750DF">
        <w:rPr>
          <w:rtl/>
        </w:rPr>
        <w:t>4) المشافر جمع المشفر</w:t>
      </w:r>
      <w:r>
        <w:rPr>
          <w:rtl/>
        </w:rPr>
        <w:t xml:space="preserve"> ـ </w:t>
      </w:r>
      <w:r w:rsidRPr="006750DF">
        <w:rPr>
          <w:rtl/>
        </w:rPr>
        <w:t>بالكسر</w:t>
      </w:r>
      <w:r>
        <w:rPr>
          <w:rtl/>
        </w:rPr>
        <w:t xml:space="preserve"> ـ </w:t>
      </w:r>
      <w:r w:rsidRPr="006750DF">
        <w:rPr>
          <w:rtl/>
        </w:rPr>
        <w:t>وهو</w:t>
      </w:r>
      <w:r>
        <w:rPr>
          <w:rtl/>
        </w:rPr>
        <w:t xml:space="preserve">: </w:t>
      </w:r>
      <w:r w:rsidRPr="006750DF">
        <w:rPr>
          <w:rtl/>
        </w:rPr>
        <w:t>شفة البعير.</w:t>
      </w:r>
    </w:p>
    <w:p w:rsidR="00BD62F3" w:rsidRPr="006750DF" w:rsidRDefault="00BD62F3" w:rsidP="002C718C">
      <w:pPr>
        <w:pStyle w:val="libNormal0"/>
        <w:rPr>
          <w:rtl/>
        </w:rPr>
      </w:pPr>
      <w:r>
        <w:rPr>
          <w:rtl/>
        </w:rPr>
        <w:br w:type="page"/>
      </w:r>
      <w:r w:rsidRPr="006750DF">
        <w:rPr>
          <w:rtl/>
        </w:rPr>
        <w:lastRenderedPageBreak/>
        <w:t>اللمازون</w:t>
      </w:r>
      <w:r>
        <w:rPr>
          <w:rtl/>
        </w:rPr>
        <w:t xml:space="preserve">، </w:t>
      </w:r>
      <w:r w:rsidRPr="006750DF">
        <w:rPr>
          <w:rtl/>
        </w:rPr>
        <w:t xml:space="preserve">ثم مضيت فاذا أنا بأقوام ترضخ رؤسهم </w:t>
      </w:r>
      <w:r w:rsidRPr="00467FAA">
        <w:rPr>
          <w:rStyle w:val="libFootnotenumChar"/>
          <w:rtl/>
        </w:rPr>
        <w:t>(1)</w:t>
      </w:r>
      <w:r w:rsidRPr="006750DF">
        <w:rPr>
          <w:rtl/>
        </w:rPr>
        <w:t xml:space="preserve"> بالصخر. فقلت</w:t>
      </w:r>
      <w:r>
        <w:rPr>
          <w:rtl/>
        </w:rPr>
        <w:t xml:space="preserve">: </w:t>
      </w:r>
      <w:r w:rsidRPr="006750DF">
        <w:rPr>
          <w:rtl/>
        </w:rPr>
        <w:t>من هؤلاء يا جبرئيل فقال</w:t>
      </w:r>
      <w:r>
        <w:rPr>
          <w:rtl/>
        </w:rPr>
        <w:t xml:space="preserve">: </w:t>
      </w:r>
      <w:r w:rsidRPr="006750DF">
        <w:rPr>
          <w:rtl/>
        </w:rPr>
        <w:t>هؤلاء الذين ناموا عن صلوة العشاء</w:t>
      </w:r>
      <w:r>
        <w:rPr>
          <w:rtl/>
        </w:rPr>
        <w:t xml:space="preserve">، </w:t>
      </w:r>
      <w:r w:rsidRPr="006750DF">
        <w:rPr>
          <w:rtl/>
        </w:rPr>
        <w:t>ثم مضيت فاذا أنا بأقوام تقذف النار في أفواههم وتخرج من أدبارهم</w:t>
      </w:r>
      <w:r>
        <w:rPr>
          <w:rtl/>
        </w:rPr>
        <w:t xml:space="preserve">، </w:t>
      </w:r>
      <w:r w:rsidRPr="006750DF">
        <w:rPr>
          <w:rtl/>
        </w:rPr>
        <w:t>فقلت</w:t>
      </w:r>
      <w:r>
        <w:rPr>
          <w:rtl/>
        </w:rPr>
        <w:t xml:space="preserve">: </w:t>
      </w:r>
      <w:r w:rsidRPr="006750DF">
        <w:rPr>
          <w:rtl/>
        </w:rPr>
        <w:t>من هؤلاء يا جبرئيل</w:t>
      </w:r>
      <w:r>
        <w:rPr>
          <w:rtl/>
        </w:rPr>
        <w:t>؟</w:t>
      </w:r>
      <w:r w:rsidRPr="006750DF">
        <w:rPr>
          <w:rtl/>
        </w:rPr>
        <w:t xml:space="preserve"> فقال</w:t>
      </w:r>
      <w:r>
        <w:rPr>
          <w:rtl/>
        </w:rPr>
        <w:t xml:space="preserve">: </w:t>
      </w:r>
      <w:r w:rsidRPr="006750DF">
        <w:rPr>
          <w:rtl/>
        </w:rPr>
        <w:t xml:space="preserve">هؤلاء </w:t>
      </w:r>
      <w:r w:rsidRPr="002C718C">
        <w:rPr>
          <w:rStyle w:val="libAlaemChar"/>
          <w:rtl/>
        </w:rPr>
        <w:t>(</w:t>
      </w:r>
      <w:r w:rsidRPr="002C718C">
        <w:rPr>
          <w:rStyle w:val="libAieChar"/>
          <w:rtl/>
        </w:rPr>
        <w:t>الَّذِينَ يَأْكُلُونَ أَمْوالَ الْيَتامى ظُلْماً إنّما يَأْكُلُونَ فِي بُطُونِهِمْ ناراً وَسَيَصْلَوْنَ سَعِيراً</w:t>
      </w:r>
      <w:r w:rsidRPr="002C718C">
        <w:rPr>
          <w:rStyle w:val="libAlaemChar"/>
          <w:rtl/>
        </w:rPr>
        <w:t>)</w:t>
      </w:r>
      <w:r>
        <w:rPr>
          <w:rtl/>
        </w:rPr>
        <w:t xml:space="preserve">، </w:t>
      </w:r>
      <w:r w:rsidRPr="006750DF">
        <w:rPr>
          <w:rtl/>
        </w:rPr>
        <w:t>ثم مضيت فاذا أنا بأقوام يريد أحدهم أن يقوم فلا يقدر من عظم بطنه</w:t>
      </w:r>
      <w:r>
        <w:rPr>
          <w:rtl/>
        </w:rPr>
        <w:t xml:space="preserve">، </w:t>
      </w:r>
      <w:r w:rsidRPr="006750DF">
        <w:rPr>
          <w:rtl/>
        </w:rPr>
        <w:t>فقلت</w:t>
      </w:r>
      <w:r>
        <w:rPr>
          <w:rtl/>
        </w:rPr>
        <w:t xml:space="preserve">: </w:t>
      </w:r>
      <w:r w:rsidRPr="006750DF">
        <w:rPr>
          <w:rtl/>
        </w:rPr>
        <w:t>من هؤلاء يا جبرئيل</w:t>
      </w:r>
      <w:r>
        <w:rPr>
          <w:rtl/>
        </w:rPr>
        <w:t>؟</w:t>
      </w:r>
      <w:r>
        <w:rPr>
          <w:rFonts w:hint="cs"/>
          <w:rtl/>
        </w:rPr>
        <w:t xml:space="preserve"> </w:t>
      </w:r>
      <w:r w:rsidRPr="006750DF">
        <w:rPr>
          <w:rtl/>
        </w:rPr>
        <w:t>فقال</w:t>
      </w:r>
      <w:r>
        <w:rPr>
          <w:rtl/>
        </w:rPr>
        <w:t xml:space="preserve">: </w:t>
      </w:r>
      <w:r w:rsidRPr="006750DF">
        <w:rPr>
          <w:rtl/>
        </w:rPr>
        <w:t xml:space="preserve">هؤلاء </w:t>
      </w:r>
      <w:r w:rsidRPr="002C718C">
        <w:rPr>
          <w:rStyle w:val="libAlaemChar"/>
          <w:rtl/>
        </w:rPr>
        <w:t>(</w:t>
      </w:r>
      <w:r w:rsidRPr="002C718C">
        <w:rPr>
          <w:rStyle w:val="libAieChar"/>
          <w:rtl/>
        </w:rPr>
        <w:t>الَّذِينَ يَأْكُلُونَ الرِّبا لا يَقُومُونَ إِلَّا كَما يَقُومُ الَّذِي يَتَخَبَّطُهُ الشَّيْطانُ مِنَ الْمَسِ</w:t>
      </w:r>
      <w:r w:rsidRPr="002C718C">
        <w:rPr>
          <w:rStyle w:val="libAlaemChar"/>
          <w:rtl/>
        </w:rPr>
        <w:t>)</w:t>
      </w:r>
      <w:r w:rsidRPr="006750DF">
        <w:rPr>
          <w:rtl/>
        </w:rPr>
        <w:t xml:space="preserve"> وإذا هم بسبيل آل فرعون</w:t>
      </w:r>
      <w:r>
        <w:rPr>
          <w:rtl/>
        </w:rPr>
        <w:t xml:space="preserve">، </w:t>
      </w:r>
      <w:r w:rsidRPr="006750DF">
        <w:rPr>
          <w:rtl/>
        </w:rPr>
        <w:t>يعرضون على النار غدوا وعشيا</w:t>
      </w:r>
      <w:r>
        <w:rPr>
          <w:rtl/>
        </w:rPr>
        <w:t xml:space="preserve">، </w:t>
      </w:r>
      <w:r w:rsidRPr="006750DF">
        <w:rPr>
          <w:rtl/>
        </w:rPr>
        <w:t>يقولون</w:t>
      </w:r>
      <w:r>
        <w:rPr>
          <w:rtl/>
        </w:rPr>
        <w:t xml:space="preserve">: </w:t>
      </w:r>
      <w:r w:rsidRPr="006750DF">
        <w:rPr>
          <w:rtl/>
        </w:rPr>
        <w:t>ربنا متى تقوم الساعة</w:t>
      </w:r>
      <w:r>
        <w:rPr>
          <w:rtl/>
        </w:rPr>
        <w:t>؟</w:t>
      </w:r>
      <w:r>
        <w:rPr>
          <w:rFonts w:hint="cs"/>
          <w:rtl/>
        </w:rPr>
        <w:t xml:space="preserve"> </w:t>
      </w:r>
      <w:r w:rsidRPr="006750DF">
        <w:rPr>
          <w:rtl/>
        </w:rPr>
        <w:t>ثم مضيت فاذا أنا بنسوان معلقات بثديهن</w:t>
      </w:r>
      <w:r>
        <w:rPr>
          <w:rtl/>
        </w:rPr>
        <w:t xml:space="preserve">، </w:t>
      </w:r>
      <w:r w:rsidRPr="006750DF">
        <w:rPr>
          <w:rtl/>
        </w:rPr>
        <w:t>فقلت</w:t>
      </w:r>
      <w:r>
        <w:rPr>
          <w:rtl/>
        </w:rPr>
        <w:t xml:space="preserve">: </w:t>
      </w:r>
      <w:r w:rsidRPr="006750DF">
        <w:rPr>
          <w:rtl/>
        </w:rPr>
        <w:t>من هؤلاء يا جبرئيل</w:t>
      </w:r>
      <w:r>
        <w:rPr>
          <w:rtl/>
        </w:rPr>
        <w:t>؟</w:t>
      </w:r>
      <w:r w:rsidRPr="006750DF">
        <w:rPr>
          <w:rtl/>
        </w:rPr>
        <w:t xml:space="preserve"> فقال</w:t>
      </w:r>
      <w:r>
        <w:rPr>
          <w:rtl/>
        </w:rPr>
        <w:t xml:space="preserve">: </w:t>
      </w:r>
      <w:r w:rsidRPr="006750DF">
        <w:rPr>
          <w:rtl/>
        </w:rPr>
        <w:t xml:space="preserve">هؤلاء اللواتي تورثن أموال أزواجهن أولاد غيرهم </w:t>
      </w:r>
      <w:r w:rsidRPr="00467FAA">
        <w:rPr>
          <w:rStyle w:val="libFootnotenumChar"/>
          <w:rtl/>
        </w:rPr>
        <w:t>(2)</w:t>
      </w:r>
      <w:r w:rsidRPr="006750DF">
        <w:rPr>
          <w:rtl/>
        </w:rPr>
        <w:t xml:space="preserve"> ثم قال رسول الله </w:t>
      </w:r>
      <w:r w:rsidRPr="002C718C">
        <w:rPr>
          <w:rStyle w:val="libAlaemChar"/>
          <w:rtl/>
        </w:rPr>
        <w:t>صلى‌الله‌عليه‌وآله</w:t>
      </w:r>
      <w:r>
        <w:rPr>
          <w:rtl/>
        </w:rPr>
        <w:t xml:space="preserve">: </w:t>
      </w:r>
      <w:r w:rsidRPr="006750DF">
        <w:rPr>
          <w:rtl/>
        </w:rPr>
        <w:t>اشتد غضب الله على امرأة ادخلت على قوم في نسبهم من ليس منهم</w:t>
      </w:r>
      <w:r>
        <w:rPr>
          <w:rtl/>
        </w:rPr>
        <w:t xml:space="preserve">، </w:t>
      </w:r>
      <w:r w:rsidRPr="006750DF">
        <w:rPr>
          <w:rtl/>
        </w:rPr>
        <w:t>فاطلع على عوراتهم وأكل خزائنهم.</w:t>
      </w:r>
    </w:p>
    <w:p w:rsidR="00BD62F3" w:rsidRPr="006750DF" w:rsidRDefault="00BD62F3" w:rsidP="002C718C">
      <w:pPr>
        <w:pStyle w:val="libNormal"/>
        <w:rPr>
          <w:rtl/>
        </w:rPr>
      </w:pPr>
      <w:r w:rsidRPr="006750DF">
        <w:rPr>
          <w:rtl/>
        </w:rPr>
        <w:t>قال</w:t>
      </w:r>
      <w:r>
        <w:rPr>
          <w:rtl/>
        </w:rPr>
        <w:t xml:space="preserve">: </w:t>
      </w:r>
      <w:r w:rsidRPr="006750DF">
        <w:rPr>
          <w:rtl/>
        </w:rPr>
        <w:t xml:space="preserve">ثم مررنا بملائكة من ملائكة الله </w:t>
      </w:r>
      <w:r w:rsidRPr="002C718C">
        <w:rPr>
          <w:rStyle w:val="libAlaemChar"/>
          <w:rtl/>
        </w:rPr>
        <w:t>عزوجل</w:t>
      </w:r>
      <w:r w:rsidRPr="006750DF">
        <w:rPr>
          <w:rtl/>
        </w:rPr>
        <w:t xml:space="preserve"> خلقهم الله كيف شاء</w:t>
      </w:r>
      <w:r>
        <w:rPr>
          <w:rtl/>
        </w:rPr>
        <w:t xml:space="preserve">، </w:t>
      </w:r>
      <w:r w:rsidRPr="006750DF">
        <w:rPr>
          <w:rtl/>
        </w:rPr>
        <w:t>ووضع وجوههم كيف شاء ليس شيء من أطباق أجسادهم</w:t>
      </w:r>
      <w:r w:rsidRPr="00B42A50">
        <w:rPr>
          <w:rFonts w:hint="cs"/>
          <w:rtl/>
        </w:rPr>
        <w:t xml:space="preserve"> </w:t>
      </w:r>
      <w:r>
        <w:rPr>
          <w:rFonts w:hint="cs"/>
          <w:rtl/>
        </w:rPr>
        <w:t>إ</w:t>
      </w:r>
      <w:r w:rsidRPr="006750DF">
        <w:rPr>
          <w:rtl/>
        </w:rPr>
        <w:t>ل</w:t>
      </w:r>
      <w:r>
        <w:rPr>
          <w:rFonts w:hint="cs"/>
          <w:rtl/>
        </w:rPr>
        <w:t>ّ</w:t>
      </w:r>
      <w:r w:rsidRPr="006750DF">
        <w:rPr>
          <w:rtl/>
        </w:rPr>
        <w:t>ا وهو يسبح الله ويحمده من كل ناحية بأصوات مختلفة</w:t>
      </w:r>
      <w:r>
        <w:rPr>
          <w:rtl/>
        </w:rPr>
        <w:t xml:space="preserve">، </w:t>
      </w:r>
      <w:r w:rsidRPr="006750DF">
        <w:rPr>
          <w:rtl/>
        </w:rPr>
        <w:t>أصواتهم مرتفعة بالتحميد والبكاء من خشية الله</w:t>
      </w:r>
      <w:r>
        <w:rPr>
          <w:rtl/>
        </w:rPr>
        <w:t xml:space="preserve">، </w:t>
      </w:r>
      <w:r w:rsidRPr="006750DF">
        <w:rPr>
          <w:rtl/>
        </w:rPr>
        <w:t>فسألت جبرئيل عنهم فقال</w:t>
      </w:r>
      <w:r>
        <w:rPr>
          <w:rtl/>
        </w:rPr>
        <w:t xml:space="preserve">: </w:t>
      </w:r>
      <w:r w:rsidRPr="006750DF">
        <w:rPr>
          <w:rtl/>
        </w:rPr>
        <w:t>كما ترى خلقوا</w:t>
      </w:r>
      <w:r>
        <w:rPr>
          <w:rtl/>
        </w:rPr>
        <w:t xml:space="preserve">، </w:t>
      </w:r>
      <w:r w:rsidRPr="006750DF">
        <w:rPr>
          <w:rtl/>
        </w:rPr>
        <w:t>ان الملك منهم</w:t>
      </w:r>
      <w:r>
        <w:rPr>
          <w:rtl/>
        </w:rPr>
        <w:t xml:space="preserve"> إلى </w:t>
      </w:r>
      <w:r w:rsidRPr="006750DF">
        <w:rPr>
          <w:rtl/>
        </w:rPr>
        <w:t>جنب صاحبه ما كلمه قط</w:t>
      </w:r>
      <w:r>
        <w:rPr>
          <w:rtl/>
        </w:rPr>
        <w:t xml:space="preserve">، </w:t>
      </w:r>
      <w:r w:rsidRPr="006750DF">
        <w:rPr>
          <w:rtl/>
        </w:rPr>
        <w:t>ولا رفعوا رؤسهم</w:t>
      </w:r>
      <w:r>
        <w:rPr>
          <w:rtl/>
        </w:rPr>
        <w:t xml:space="preserve"> إلى </w:t>
      </w:r>
      <w:r w:rsidRPr="006750DF">
        <w:rPr>
          <w:rtl/>
        </w:rPr>
        <w:t>ما فوقها ولا خفضوها</w:t>
      </w:r>
      <w:r>
        <w:rPr>
          <w:rtl/>
        </w:rPr>
        <w:t xml:space="preserve"> إلى </w:t>
      </w:r>
      <w:r w:rsidRPr="006750DF">
        <w:rPr>
          <w:rtl/>
        </w:rPr>
        <w:t>ما تحتها خوفا لله وخشوعا</w:t>
      </w:r>
      <w:r>
        <w:rPr>
          <w:rtl/>
        </w:rPr>
        <w:t xml:space="preserve">، </w:t>
      </w:r>
      <w:r w:rsidRPr="006750DF">
        <w:rPr>
          <w:rtl/>
        </w:rPr>
        <w:t>فسلمت عليهم فردوا على إيماء برؤسهم ولا ينظرون</w:t>
      </w:r>
      <w:r>
        <w:rPr>
          <w:rtl/>
        </w:rPr>
        <w:t xml:space="preserve"> إلى </w:t>
      </w:r>
      <w:r w:rsidRPr="006750DF">
        <w:rPr>
          <w:rtl/>
        </w:rPr>
        <w:t>من الخشوع</w:t>
      </w:r>
      <w:r>
        <w:rPr>
          <w:rtl/>
        </w:rPr>
        <w:t xml:space="preserve">، </w:t>
      </w:r>
      <w:r w:rsidRPr="006750DF">
        <w:rPr>
          <w:rtl/>
        </w:rPr>
        <w:t>فقال لهم جبرئيل</w:t>
      </w:r>
      <w:r>
        <w:rPr>
          <w:rtl/>
        </w:rPr>
        <w:t xml:space="preserve">: </w:t>
      </w:r>
      <w:r w:rsidRPr="006750DF">
        <w:rPr>
          <w:rtl/>
        </w:rPr>
        <w:t>هذا محمد نبي الرحمة أرسله الله</w:t>
      </w:r>
      <w:r>
        <w:rPr>
          <w:rtl/>
        </w:rPr>
        <w:t xml:space="preserve"> إلى </w:t>
      </w:r>
      <w:r w:rsidRPr="006750DF">
        <w:rPr>
          <w:rtl/>
        </w:rPr>
        <w:t>العباد رسولا ونبيا</w:t>
      </w:r>
      <w:r>
        <w:rPr>
          <w:rtl/>
        </w:rPr>
        <w:t xml:space="preserve">، </w:t>
      </w:r>
      <w:r w:rsidRPr="006750DF">
        <w:rPr>
          <w:rtl/>
        </w:rPr>
        <w:t>وهو خاتم النبيين وسيدهم</w:t>
      </w:r>
      <w:r>
        <w:rPr>
          <w:rtl/>
        </w:rPr>
        <w:t>، أ</w:t>
      </w:r>
      <w:r w:rsidRPr="006750DF">
        <w:rPr>
          <w:rtl/>
        </w:rPr>
        <w:t>فلا يكلمونه قال</w:t>
      </w:r>
      <w:r>
        <w:rPr>
          <w:rtl/>
        </w:rPr>
        <w:t xml:space="preserve">: </w:t>
      </w:r>
      <w:r w:rsidRPr="006750DF">
        <w:rPr>
          <w:rtl/>
        </w:rPr>
        <w:t>فلما سمعوا ذلك من جبرئيل أقبلوا على بالسلام وأكرموني وبشروني بالخير لي ولامتى.</w:t>
      </w:r>
    </w:p>
    <w:p w:rsidR="00BD62F3" w:rsidRPr="006750DF" w:rsidRDefault="00BD62F3" w:rsidP="002C718C">
      <w:pPr>
        <w:pStyle w:val="libNormal"/>
        <w:rPr>
          <w:rtl/>
        </w:rPr>
      </w:pPr>
      <w:r w:rsidRPr="006750DF">
        <w:rPr>
          <w:rtl/>
        </w:rPr>
        <w:t>قال</w:t>
      </w:r>
      <w:r>
        <w:rPr>
          <w:rtl/>
        </w:rPr>
        <w:t xml:space="preserve">: </w:t>
      </w:r>
      <w:r w:rsidRPr="006750DF">
        <w:rPr>
          <w:rtl/>
        </w:rPr>
        <w:t>ثم صعدنا</w:t>
      </w:r>
      <w:r>
        <w:rPr>
          <w:rtl/>
        </w:rPr>
        <w:t xml:space="preserve"> إلى </w:t>
      </w:r>
      <w:r w:rsidRPr="006750DF">
        <w:rPr>
          <w:rtl/>
        </w:rPr>
        <w:t>السماء الثانية فاذا فيها رجلان متشابهان</w:t>
      </w:r>
      <w:r>
        <w:rPr>
          <w:rtl/>
        </w:rPr>
        <w:t xml:space="preserve">، </w:t>
      </w:r>
      <w:r w:rsidRPr="006750DF">
        <w:rPr>
          <w:rtl/>
        </w:rPr>
        <w:t>فقلت</w:t>
      </w:r>
      <w:r>
        <w:rPr>
          <w:rtl/>
        </w:rPr>
        <w:t xml:space="preserve">: </w:t>
      </w:r>
      <w:r w:rsidRPr="006750DF">
        <w:rPr>
          <w:rtl/>
        </w:rPr>
        <w:t>من هذان يا جبرئيل</w:t>
      </w:r>
      <w:r>
        <w:rPr>
          <w:rtl/>
        </w:rPr>
        <w:t>؟</w:t>
      </w:r>
      <w:r w:rsidRPr="006750DF">
        <w:rPr>
          <w:rtl/>
        </w:rPr>
        <w:t xml:space="preserve"> فقال</w:t>
      </w:r>
      <w:r>
        <w:rPr>
          <w:rtl/>
        </w:rPr>
        <w:t xml:space="preserve">: </w:t>
      </w:r>
      <w:r w:rsidRPr="006750DF">
        <w:rPr>
          <w:rtl/>
        </w:rPr>
        <w:t>ابنا الخالة عيسى ويحيى</w:t>
      </w:r>
      <w:r>
        <w:rPr>
          <w:rtl/>
        </w:rPr>
        <w:t xml:space="preserve">، </w:t>
      </w:r>
      <w:r w:rsidRPr="006750DF">
        <w:rPr>
          <w:rtl/>
        </w:rPr>
        <w:t>فسلمت عليهما وسلما على واستغفرت لهما واستغفرا لي</w:t>
      </w:r>
      <w:r>
        <w:rPr>
          <w:rtl/>
        </w:rPr>
        <w:t xml:space="preserve">، </w:t>
      </w:r>
      <w:r w:rsidRPr="006750DF">
        <w:rPr>
          <w:rtl/>
        </w:rPr>
        <w:t>وقالا</w:t>
      </w:r>
      <w:r>
        <w:rPr>
          <w:rtl/>
        </w:rPr>
        <w:t xml:space="preserve">: </w:t>
      </w:r>
      <w:r w:rsidRPr="006750DF">
        <w:rPr>
          <w:rtl/>
        </w:rPr>
        <w:t>مرحبا بالأخ الصالح والنبي الصالح</w:t>
      </w:r>
      <w:r>
        <w:rPr>
          <w:rtl/>
        </w:rPr>
        <w:t xml:space="preserve">، </w:t>
      </w:r>
      <w:r w:rsidRPr="006750DF">
        <w:rPr>
          <w:rtl/>
        </w:rPr>
        <w:t>وإذا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الرضخ</w:t>
      </w:r>
      <w:r>
        <w:rPr>
          <w:rtl/>
        </w:rPr>
        <w:t xml:space="preserve">: </w:t>
      </w:r>
      <w:r w:rsidRPr="006750DF">
        <w:rPr>
          <w:rtl/>
        </w:rPr>
        <w:t>الدق والكسر.</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يزنين ويلحقن أولاد الزنا بالأزواج فيرثون من أزواجهن كما قاله في البحار.</w:t>
      </w:r>
    </w:p>
    <w:p w:rsidR="00BD62F3" w:rsidRPr="006750DF" w:rsidRDefault="00BD62F3" w:rsidP="002C718C">
      <w:pPr>
        <w:pStyle w:val="libNormal0"/>
        <w:rPr>
          <w:rtl/>
        </w:rPr>
      </w:pPr>
      <w:r>
        <w:rPr>
          <w:rtl/>
        </w:rPr>
        <w:br w:type="page"/>
      </w:r>
      <w:r w:rsidRPr="006750DF">
        <w:rPr>
          <w:rtl/>
        </w:rPr>
        <w:lastRenderedPageBreak/>
        <w:t>فيها من الملائكة وعليهم الخشوع وقد وضع الله وجوههم كيف شاء ليس منهم ملك</w:t>
      </w:r>
      <w:r w:rsidRPr="00B42A50">
        <w:rPr>
          <w:rFonts w:hint="cs"/>
          <w:rtl/>
        </w:rPr>
        <w:t xml:space="preserve"> </w:t>
      </w:r>
      <w:r>
        <w:rPr>
          <w:rFonts w:hint="cs"/>
          <w:rtl/>
        </w:rPr>
        <w:t>إ</w:t>
      </w:r>
      <w:r w:rsidRPr="006750DF">
        <w:rPr>
          <w:rtl/>
        </w:rPr>
        <w:t>ل</w:t>
      </w:r>
      <w:r>
        <w:rPr>
          <w:rFonts w:hint="cs"/>
          <w:rtl/>
        </w:rPr>
        <w:t>ّ</w:t>
      </w:r>
      <w:r w:rsidRPr="006750DF">
        <w:rPr>
          <w:rtl/>
        </w:rPr>
        <w:t>ا ويسبح الله ويحمده بأصوات مختلفه.</w:t>
      </w:r>
    </w:p>
    <w:p w:rsidR="00BD62F3" w:rsidRPr="006750DF" w:rsidRDefault="00BD62F3" w:rsidP="002C718C">
      <w:pPr>
        <w:pStyle w:val="libNormal"/>
        <w:rPr>
          <w:rtl/>
        </w:rPr>
      </w:pPr>
      <w:r w:rsidRPr="006750DF">
        <w:rPr>
          <w:rtl/>
        </w:rPr>
        <w:t>ثم صعدنا</w:t>
      </w:r>
      <w:r>
        <w:rPr>
          <w:rtl/>
        </w:rPr>
        <w:t xml:space="preserve"> إلى </w:t>
      </w:r>
      <w:r w:rsidRPr="006750DF">
        <w:rPr>
          <w:rtl/>
        </w:rPr>
        <w:t>السماء الثالثة فاذا فيها رجل فضل حسنه على ساير الخلق كفضل القمر ليلة البدر على ساير النجوم</w:t>
      </w:r>
      <w:r>
        <w:rPr>
          <w:rtl/>
        </w:rPr>
        <w:t xml:space="preserve">، </w:t>
      </w:r>
      <w:r w:rsidRPr="006750DF">
        <w:rPr>
          <w:rtl/>
        </w:rPr>
        <w:t>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أخوك يوسف</w:t>
      </w:r>
      <w:r>
        <w:rPr>
          <w:rtl/>
        </w:rPr>
        <w:t xml:space="preserve">، </w:t>
      </w:r>
      <w:r w:rsidRPr="006750DF">
        <w:rPr>
          <w:rtl/>
        </w:rPr>
        <w:t>فسلمت عليه وسلم على واستغفرت له واستغفر لي</w:t>
      </w:r>
      <w:r>
        <w:rPr>
          <w:rtl/>
        </w:rPr>
        <w:t xml:space="preserve">، </w:t>
      </w:r>
      <w:r w:rsidRPr="006750DF">
        <w:rPr>
          <w:rtl/>
        </w:rPr>
        <w:t>وقال</w:t>
      </w:r>
      <w:r>
        <w:rPr>
          <w:rtl/>
        </w:rPr>
        <w:t xml:space="preserve">: </w:t>
      </w:r>
      <w:r w:rsidRPr="006750DF">
        <w:rPr>
          <w:rtl/>
        </w:rPr>
        <w:t>مرحبا بالنبي الصالح والأخ الصالح والمبعوث في الزمن الصالح</w:t>
      </w:r>
      <w:r>
        <w:rPr>
          <w:rtl/>
        </w:rPr>
        <w:t xml:space="preserve">، </w:t>
      </w:r>
      <w:r w:rsidRPr="006750DF">
        <w:rPr>
          <w:rtl/>
        </w:rPr>
        <w:t>فاذا فيها ملائكة عليهم من الخشوع مثل ما وصفت في السماء الاولى والثانية</w:t>
      </w:r>
      <w:r>
        <w:rPr>
          <w:rtl/>
        </w:rPr>
        <w:t xml:space="preserve">، </w:t>
      </w:r>
      <w:r w:rsidRPr="006750DF">
        <w:rPr>
          <w:rtl/>
        </w:rPr>
        <w:t>وقال لهم جبرئيل في أمرى مثل ما قال للآخرين</w:t>
      </w:r>
      <w:r>
        <w:rPr>
          <w:rtl/>
        </w:rPr>
        <w:t xml:space="preserve">، </w:t>
      </w:r>
      <w:r w:rsidRPr="006750DF">
        <w:rPr>
          <w:rtl/>
        </w:rPr>
        <w:t>وصنعوا</w:t>
      </w:r>
      <w:r>
        <w:rPr>
          <w:rtl/>
        </w:rPr>
        <w:t xml:space="preserve"> بي </w:t>
      </w:r>
      <w:r w:rsidRPr="006750DF">
        <w:rPr>
          <w:rtl/>
        </w:rPr>
        <w:t>مثل ما صنع الآخرون.</w:t>
      </w:r>
    </w:p>
    <w:p w:rsidR="00BD62F3" w:rsidRPr="006750DF" w:rsidRDefault="00BD62F3" w:rsidP="002C718C">
      <w:pPr>
        <w:pStyle w:val="libNormal"/>
        <w:rPr>
          <w:rtl/>
        </w:rPr>
      </w:pPr>
      <w:r w:rsidRPr="006750DF">
        <w:rPr>
          <w:rtl/>
        </w:rPr>
        <w:t>ثم صعدنا</w:t>
      </w:r>
      <w:r>
        <w:rPr>
          <w:rtl/>
        </w:rPr>
        <w:t xml:space="preserve"> إلى </w:t>
      </w:r>
      <w:r w:rsidRPr="006750DF">
        <w:rPr>
          <w:rtl/>
        </w:rPr>
        <w:t>السماء الرابعة وإذا فيها رجل 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إدريس رفعه الله مكانا عليا</w:t>
      </w:r>
      <w:r>
        <w:rPr>
          <w:rtl/>
        </w:rPr>
        <w:t xml:space="preserve">، </w:t>
      </w:r>
      <w:r w:rsidRPr="006750DF">
        <w:rPr>
          <w:rtl/>
        </w:rPr>
        <w:t>فسلمت عليه وسلم على واستغفرت له واستغفر لي</w:t>
      </w:r>
      <w:r>
        <w:rPr>
          <w:rtl/>
        </w:rPr>
        <w:t xml:space="preserve">، </w:t>
      </w:r>
      <w:r w:rsidRPr="006750DF">
        <w:rPr>
          <w:rtl/>
        </w:rPr>
        <w:t>فاذا فيها من الملائكة عليهم من الخشوع مثل ما في السموات</w:t>
      </w:r>
      <w:r>
        <w:rPr>
          <w:rtl/>
        </w:rPr>
        <w:t xml:space="preserve">، </w:t>
      </w:r>
      <w:r w:rsidRPr="006750DF">
        <w:rPr>
          <w:rtl/>
        </w:rPr>
        <w:t>فبشروني بالخير ولامتى</w:t>
      </w:r>
      <w:r>
        <w:rPr>
          <w:rtl/>
        </w:rPr>
        <w:t xml:space="preserve">، </w:t>
      </w:r>
      <w:r w:rsidRPr="006750DF">
        <w:rPr>
          <w:rtl/>
        </w:rPr>
        <w:t>ثم رأيت ملكا جالسا على سرير وتحت يديه سبعون ألف ملك</w:t>
      </w:r>
      <w:r>
        <w:rPr>
          <w:rtl/>
        </w:rPr>
        <w:t xml:space="preserve">، </w:t>
      </w:r>
      <w:r w:rsidRPr="006750DF">
        <w:rPr>
          <w:rtl/>
        </w:rPr>
        <w:t>تحت كل ملك سبعون ألف ملك</w:t>
      </w:r>
      <w:r>
        <w:rPr>
          <w:rtl/>
        </w:rPr>
        <w:t xml:space="preserve">، </w:t>
      </w:r>
      <w:r w:rsidRPr="006750DF">
        <w:rPr>
          <w:rtl/>
        </w:rPr>
        <w:t xml:space="preserve">فوقع في نفس رسول الله </w:t>
      </w:r>
      <w:r w:rsidRPr="002C718C">
        <w:rPr>
          <w:rStyle w:val="libAlaemChar"/>
          <w:rtl/>
        </w:rPr>
        <w:t>صلى‌الله‌عليه‌وآله</w:t>
      </w:r>
      <w:r w:rsidRPr="002F3A48">
        <w:rPr>
          <w:rFonts w:hint="cs"/>
          <w:rtl/>
        </w:rPr>
        <w:t xml:space="preserve"> </w:t>
      </w:r>
      <w:r>
        <w:rPr>
          <w:rFonts w:hint="cs"/>
          <w:rtl/>
        </w:rPr>
        <w:t>أ</w:t>
      </w:r>
      <w:r w:rsidRPr="006750DF">
        <w:rPr>
          <w:rtl/>
        </w:rPr>
        <w:t>ن</w:t>
      </w:r>
      <w:r>
        <w:rPr>
          <w:rFonts w:hint="cs"/>
          <w:rtl/>
        </w:rPr>
        <w:t>ّ</w:t>
      </w:r>
      <w:r w:rsidRPr="006750DF">
        <w:rPr>
          <w:rtl/>
        </w:rPr>
        <w:t>ه هو</w:t>
      </w:r>
      <w:r>
        <w:rPr>
          <w:rtl/>
        </w:rPr>
        <w:t xml:space="preserve">، </w:t>
      </w:r>
      <w:r w:rsidRPr="006750DF">
        <w:rPr>
          <w:rtl/>
        </w:rPr>
        <w:t>فصاح به جبرئيل فقال</w:t>
      </w:r>
      <w:r>
        <w:rPr>
          <w:rtl/>
        </w:rPr>
        <w:t xml:space="preserve">: </w:t>
      </w:r>
      <w:r w:rsidRPr="006750DF">
        <w:rPr>
          <w:rtl/>
        </w:rPr>
        <w:t>قم فهو قائم</w:t>
      </w:r>
      <w:r>
        <w:rPr>
          <w:rtl/>
        </w:rPr>
        <w:t xml:space="preserve"> إلى </w:t>
      </w:r>
      <w:r w:rsidRPr="006750DF">
        <w:rPr>
          <w:rtl/>
        </w:rPr>
        <w:t>يوم القيامة.</w:t>
      </w:r>
    </w:p>
    <w:p w:rsidR="00BD62F3" w:rsidRPr="006750DF" w:rsidRDefault="00BD62F3" w:rsidP="002C718C">
      <w:pPr>
        <w:pStyle w:val="libNormal"/>
        <w:rPr>
          <w:rtl/>
        </w:rPr>
      </w:pPr>
      <w:r w:rsidRPr="006750DF">
        <w:rPr>
          <w:rtl/>
        </w:rPr>
        <w:t>ثم صعدنا</w:t>
      </w:r>
      <w:r>
        <w:rPr>
          <w:rtl/>
        </w:rPr>
        <w:t xml:space="preserve"> إلى </w:t>
      </w:r>
      <w:r w:rsidRPr="006750DF">
        <w:rPr>
          <w:rtl/>
        </w:rPr>
        <w:t>السماء الخامسة فاذا فيها رجل كهل عظيم العين لم أر كهلا أعظم منه</w:t>
      </w:r>
      <w:r>
        <w:rPr>
          <w:rtl/>
        </w:rPr>
        <w:t xml:space="preserve">، </w:t>
      </w:r>
      <w:r w:rsidRPr="006750DF">
        <w:rPr>
          <w:rtl/>
        </w:rPr>
        <w:t xml:space="preserve">حوله ثلثة من أمته </w:t>
      </w:r>
      <w:r w:rsidRPr="00467FAA">
        <w:rPr>
          <w:rStyle w:val="libFootnotenumChar"/>
          <w:rtl/>
        </w:rPr>
        <w:t>(1)</w:t>
      </w:r>
      <w:r w:rsidRPr="006750DF">
        <w:rPr>
          <w:rtl/>
        </w:rPr>
        <w:t xml:space="preserve"> فأعجبتنى كثرتهم</w:t>
      </w:r>
      <w:r>
        <w:rPr>
          <w:rtl/>
        </w:rPr>
        <w:t xml:space="preserve">، </w:t>
      </w:r>
      <w:r w:rsidRPr="006750DF">
        <w:rPr>
          <w:rtl/>
        </w:rPr>
        <w:t>فقلت</w:t>
      </w:r>
      <w:r>
        <w:rPr>
          <w:rtl/>
        </w:rPr>
        <w:t xml:space="preserve">: </w:t>
      </w:r>
      <w:r w:rsidRPr="006750DF">
        <w:rPr>
          <w:rtl/>
        </w:rPr>
        <w:t>من هذا</w:t>
      </w:r>
      <w:r>
        <w:rPr>
          <w:rtl/>
        </w:rPr>
        <w:t>؟</w:t>
      </w:r>
      <w:r w:rsidRPr="006750DF">
        <w:rPr>
          <w:rtl/>
        </w:rPr>
        <w:t xml:space="preserve"> فقال</w:t>
      </w:r>
      <w:r>
        <w:rPr>
          <w:rtl/>
        </w:rPr>
        <w:t xml:space="preserve">: </w:t>
      </w:r>
      <w:r w:rsidRPr="006750DF">
        <w:rPr>
          <w:rtl/>
        </w:rPr>
        <w:t>هذا المجيب في قومه هارون بن عمران فسلمت عليه وسلم على واستغفرت له واستغفر لي</w:t>
      </w:r>
      <w:r>
        <w:rPr>
          <w:rtl/>
        </w:rPr>
        <w:t xml:space="preserve">، </w:t>
      </w:r>
      <w:r w:rsidRPr="006750DF">
        <w:rPr>
          <w:rtl/>
        </w:rPr>
        <w:t xml:space="preserve">فاذا فيها من الملائكة الخشوع </w:t>
      </w:r>
      <w:r w:rsidRPr="00467FAA">
        <w:rPr>
          <w:rStyle w:val="libFootnotenumChar"/>
          <w:rtl/>
        </w:rPr>
        <w:t>(2)</w:t>
      </w:r>
      <w:r w:rsidRPr="006750DF">
        <w:rPr>
          <w:rtl/>
        </w:rPr>
        <w:t xml:space="preserve"> مثل ما في السموات.</w:t>
      </w:r>
    </w:p>
    <w:p w:rsidR="00BD62F3" w:rsidRPr="006750DF" w:rsidRDefault="00BD62F3" w:rsidP="002C718C">
      <w:pPr>
        <w:pStyle w:val="libNormal"/>
        <w:rPr>
          <w:rtl/>
        </w:rPr>
      </w:pPr>
      <w:r w:rsidRPr="006750DF">
        <w:rPr>
          <w:rtl/>
        </w:rPr>
        <w:t>ثم صعدنا</w:t>
      </w:r>
      <w:r>
        <w:rPr>
          <w:rtl/>
        </w:rPr>
        <w:t xml:space="preserve"> إلى </w:t>
      </w:r>
      <w:r w:rsidRPr="006750DF">
        <w:rPr>
          <w:rtl/>
        </w:rPr>
        <w:t xml:space="preserve">السماء السادسة فاذا فيها رجل آدم طويل كأنه من شبوة </w:t>
      </w:r>
      <w:r w:rsidRPr="00467FAA">
        <w:rPr>
          <w:rStyle w:val="libFootnotenumChar"/>
          <w:rtl/>
        </w:rPr>
        <w:t>(3)</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وفي المصدر «حوله ثلاثة صفوف من أمته» وفي البحار «ثلة من أمته»</w:t>
      </w:r>
      <w:r>
        <w:rPr>
          <w:rtl/>
        </w:rPr>
        <w:t>.</w:t>
      </w:r>
    </w:p>
    <w:p w:rsidR="00BD62F3" w:rsidRPr="006750DF" w:rsidRDefault="00BD62F3" w:rsidP="00FE354F">
      <w:pPr>
        <w:pStyle w:val="libFootnote0"/>
        <w:rPr>
          <w:rtl/>
          <w:lang w:bidi="fa-IR"/>
        </w:rPr>
      </w:pPr>
      <w:r>
        <w:rPr>
          <w:rtl/>
        </w:rPr>
        <w:t>(</w:t>
      </w:r>
      <w:r w:rsidRPr="006750DF">
        <w:rPr>
          <w:rtl/>
        </w:rPr>
        <w:t>2) قال في البحار</w:t>
      </w:r>
      <w:r>
        <w:rPr>
          <w:rtl/>
        </w:rPr>
        <w:t xml:space="preserve">: </w:t>
      </w:r>
      <w:r w:rsidRPr="006750DF">
        <w:rPr>
          <w:rtl/>
        </w:rPr>
        <w:t>لعله جمع خاشع كركوع وراكع. وفي بعض النسخ من الملائكة والخشوع وهو أصوب.</w:t>
      </w:r>
    </w:p>
    <w:p w:rsidR="00BD62F3" w:rsidRPr="006750DF" w:rsidRDefault="00BD62F3" w:rsidP="00FE354F">
      <w:pPr>
        <w:pStyle w:val="libFootnote0"/>
        <w:rPr>
          <w:rtl/>
          <w:lang w:bidi="fa-IR"/>
        </w:rPr>
      </w:pPr>
      <w:r>
        <w:rPr>
          <w:rtl/>
        </w:rPr>
        <w:t>(</w:t>
      </w:r>
      <w:r w:rsidRPr="006750DF">
        <w:rPr>
          <w:rtl/>
        </w:rPr>
        <w:t>3) شبوة</w:t>
      </w:r>
      <w:r>
        <w:rPr>
          <w:rtl/>
        </w:rPr>
        <w:t xml:space="preserve">: أبو </w:t>
      </w:r>
      <w:r w:rsidRPr="006750DF">
        <w:rPr>
          <w:rtl/>
        </w:rPr>
        <w:t>قبيلة وموضع بالبادية وحصن باليمن</w:t>
      </w:r>
      <w:r>
        <w:rPr>
          <w:rtl/>
        </w:rPr>
        <w:t xml:space="preserve">، </w:t>
      </w:r>
      <w:r w:rsidRPr="006750DF">
        <w:rPr>
          <w:rtl/>
        </w:rPr>
        <w:t>وعن شرح القاموس</w:t>
      </w:r>
      <w:r>
        <w:rPr>
          <w:rtl/>
        </w:rPr>
        <w:t xml:space="preserve">: إنّ </w:t>
      </w:r>
      <w:r w:rsidRPr="006750DF">
        <w:rPr>
          <w:rtl/>
        </w:rPr>
        <w:t>شبوة بطن من القحطانية</w:t>
      </w:r>
      <w:r>
        <w:rPr>
          <w:rtl/>
        </w:rPr>
        <w:t xml:space="preserve">، </w:t>
      </w:r>
      <w:r w:rsidRPr="006750DF">
        <w:rPr>
          <w:rtl/>
        </w:rPr>
        <w:t>وهو شبوة بن ثوبان بن عبس بن شحارة بن غالب بن عبد الله بن عك</w:t>
      </w:r>
      <w:r>
        <w:rPr>
          <w:rtl/>
        </w:rPr>
        <w:t xml:space="preserve">، </w:t>
      </w:r>
      <w:r w:rsidRPr="006750DF">
        <w:rPr>
          <w:rtl/>
        </w:rPr>
        <w:t>وعن*</w:t>
      </w:r>
    </w:p>
    <w:p w:rsidR="00BD62F3" w:rsidRPr="006750DF" w:rsidRDefault="00BD62F3" w:rsidP="002C718C">
      <w:pPr>
        <w:pStyle w:val="libNormal0"/>
        <w:rPr>
          <w:rtl/>
        </w:rPr>
      </w:pPr>
      <w:r>
        <w:rPr>
          <w:rtl/>
        </w:rPr>
        <w:br w:type="page"/>
      </w:r>
      <w:r>
        <w:rPr>
          <w:rtl/>
        </w:rPr>
        <w:lastRenderedPageBreak/>
        <w:t>و</w:t>
      </w:r>
      <w:r w:rsidRPr="006750DF">
        <w:rPr>
          <w:rtl/>
        </w:rPr>
        <w:t>لو</w:t>
      </w:r>
      <w:r w:rsidRPr="00361BA1">
        <w:rPr>
          <w:rFonts w:hint="cs"/>
          <w:rtl/>
        </w:rPr>
        <w:t xml:space="preserve"> </w:t>
      </w:r>
      <w:r>
        <w:rPr>
          <w:rFonts w:hint="cs"/>
          <w:rtl/>
        </w:rPr>
        <w:t>أنّ</w:t>
      </w:r>
      <w:r w:rsidRPr="006750DF">
        <w:rPr>
          <w:rtl/>
        </w:rPr>
        <w:t xml:space="preserve"> عليه قميصين لنفد شعره منها</w:t>
      </w:r>
      <w:r>
        <w:rPr>
          <w:rtl/>
        </w:rPr>
        <w:t xml:space="preserve">، </w:t>
      </w:r>
      <w:r w:rsidRPr="006750DF">
        <w:rPr>
          <w:rtl/>
        </w:rPr>
        <w:t>فسمعته يقول</w:t>
      </w:r>
      <w:r>
        <w:rPr>
          <w:rtl/>
        </w:rPr>
        <w:t xml:space="preserve">: </w:t>
      </w:r>
      <w:r w:rsidRPr="006750DF">
        <w:rPr>
          <w:rtl/>
        </w:rPr>
        <w:t xml:space="preserve">يزعم بنو إسرائيل </w:t>
      </w:r>
      <w:r>
        <w:rPr>
          <w:rFonts w:hint="cs"/>
          <w:rtl/>
        </w:rPr>
        <w:t>أ</w:t>
      </w:r>
      <w:r w:rsidRPr="006750DF">
        <w:rPr>
          <w:rtl/>
        </w:rPr>
        <w:t>ن</w:t>
      </w:r>
      <w:r>
        <w:rPr>
          <w:rFonts w:hint="cs"/>
          <w:rtl/>
        </w:rPr>
        <w:t>ّي</w:t>
      </w:r>
      <w:r w:rsidRPr="006750DF">
        <w:rPr>
          <w:rtl/>
        </w:rPr>
        <w:t xml:space="preserve"> أكرم ولد آدم على الله</w:t>
      </w:r>
      <w:r>
        <w:rPr>
          <w:rtl/>
        </w:rPr>
        <w:t xml:space="preserve">، </w:t>
      </w:r>
      <w:r w:rsidRPr="006750DF">
        <w:rPr>
          <w:rtl/>
        </w:rPr>
        <w:t>وهذا رجل أكرم على الله منى</w:t>
      </w:r>
      <w:r>
        <w:rPr>
          <w:rtl/>
        </w:rPr>
        <w:t xml:space="preserve">، </w:t>
      </w:r>
      <w:r w:rsidRPr="006750DF">
        <w:rPr>
          <w:rtl/>
        </w:rPr>
        <w:t>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أخوك موسى بن عمران</w:t>
      </w:r>
      <w:r>
        <w:rPr>
          <w:rtl/>
        </w:rPr>
        <w:t xml:space="preserve">، </w:t>
      </w:r>
      <w:r w:rsidRPr="006750DF">
        <w:rPr>
          <w:rtl/>
        </w:rPr>
        <w:t>فسلمت عليه وسلم على</w:t>
      </w:r>
      <w:r>
        <w:rPr>
          <w:rtl/>
        </w:rPr>
        <w:t xml:space="preserve">، </w:t>
      </w:r>
      <w:r w:rsidRPr="006750DF">
        <w:rPr>
          <w:rtl/>
        </w:rPr>
        <w:t>واستغفرت له واستغفر لي</w:t>
      </w:r>
      <w:r>
        <w:rPr>
          <w:rtl/>
        </w:rPr>
        <w:t xml:space="preserve">، </w:t>
      </w:r>
      <w:r w:rsidRPr="006750DF">
        <w:rPr>
          <w:rtl/>
        </w:rPr>
        <w:t>وإذا فيها من الملائكة الخشوع مثل ما في السموات.</w:t>
      </w:r>
    </w:p>
    <w:p w:rsidR="00BD62F3" w:rsidRPr="006750DF" w:rsidRDefault="00BD62F3" w:rsidP="002C718C">
      <w:pPr>
        <w:pStyle w:val="libNormal"/>
        <w:rPr>
          <w:rtl/>
        </w:rPr>
      </w:pPr>
      <w:r w:rsidRPr="006750DF">
        <w:rPr>
          <w:rtl/>
        </w:rPr>
        <w:t>قال</w:t>
      </w:r>
      <w:r>
        <w:rPr>
          <w:rtl/>
        </w:rPr>
        <w:t xml:space="preserve">: </w:t>
      </w:r>
      <w:r w:rsidRPr="006750DF">
        <w:rPr>
          <w:rtl/>
        </w:rPr>
        <w:t>ثم صعدنا</w:t>
      </w:r>
      <w:r>
        <w:rPr>
          <w:rtl/>
        </w:rPr>
        <w:t xml:space="preserve"> إلى </w:t>
      </w:r>
      <w:r w:rsidRPr="006750DF">
        <w:rPr>
          <w:rtl/>
        </w:rPr>
        <w:t>السماء السابعة</w:t>
      </w:r>
      <w:r>
        <w:rPr>
          <w:rtl/>
        </w:rPr>
        <w:t xml:space="preserve">، </w:t>
      </w:r>
      <w:r w:rsidRPr="006750DF">
        <w:rPr>
          <w:rtl/>
        </w:rPr>
        <w:t>فما مررت بملك من الملائكة</w:t>
      </w:r>
      <w:r w:rsidRPr="00B42A50">
        <w:rPr>
          <w:rFonts w:hint="cs"/>
          <w:rtl/>
        </w:rPr>
        <w:t xml:space="preserve"> </w:t>
      </w:r>
      <w:r>
        <w:rPr>
          <w:rFonts w:hint="cs"/>
          <w:rtl/>
        </w:rPr>
        <w:t>إ</w:t>
      </w:r>
      <w:r w:rsidRPr="006750DF">
        <w:rPr>
          <w:rtl/>
        </w:rPr>
        <w:t>ل</w:t>
      </w:r>
      <w:r>
        <w:rPr>
          <w:rFonts w:hint="cs"/>
          <w:rtl/>
        </w:rPr>
        <w:t>ّ</w:t>
      </w:r>
      <w:r w:rsidRPr="006750DF">
        <w:rPr>
          <w:rtl/>
        </w:rPr>
        <w:t>ا قالوا</w:t>
      </w:r>
      <w:r>
        <w:rPr>
          <w:rtl/>
        </w:rPr>
        <w:t xml:space="preserve">: يا محمّد </w:t>
      </w:r>
      <w:r w:rsidRPr="006750DF">
        <w:rPr>
          <w:rtl/>
        </w:rPr>
        <w:t>احتجم</w:t>
      </w:r>
      <w:r>
        <w:rPr>
          <w:rtl/>
        </w:rPr>
        <w:t xml:space="preserve"> وأمر </w:t>
      </w:r>
      <w:r w:rsidRPr="006750DF">
        <w:rPr>
          <w:rtl/>
        </w:rPr>
        <w:t>أمتك بالحجامة</w:t>
      </w:r>
      <w:r>
        <w:rPr>
          <w:rtl/>
        </w:rPr>
        <w:t xml:space="preserve">، </w:t>
      </w:r>
      <w:r w:rsidRPr="006750DF">
        <w:rPr>
          <w:rtl/>
        </w:rPr>
        <w:t xml:space="preserve">وإذا فيها رجل أشمط </w:t>
      </w:r>
      <w:r w:rsidRPr="00467FAA">
        <w:rPr>
          <w:rStyle w:val="libFootnotenumChar"/>
          <w:rtl/>
        </w:rPr>
        <w:t>(1)</w:t>
      </w:r>
      <w:r w:rsidRPr="006750DF">
        <w:rPr>
          <w:rtl/>
        </w:rPr>
        <w:t xml:space="preserve"> الرأس واللحية جالس على كرسي فقلت</w:t>
      </w:r>
      <w:r>
        <w:rPr>
          <w:rtl/>
        </w:rPr>
        <w:t xml:space="preserve">: </w:t>
      </w:r>
      <w:r w:rsidRPr="006750DF">
        <w:rPr>
          <w:rtl/>
        </w:rPr>
        <w:t>يا جبرئيل من هذا الذي في السماء السابعة على باب البيت المعمور في جوار الله تعالى</w:t>
      </w:r>
      <w:r>
        <w:rPr>
          <w:rtl/>
        </w:rPr>
        <w:t>؟</w:t>
      </w:r>
      <w:r w:rsidRPr="006750DF">
        <w:rPr>
          <w:rtl/>
        </w:rPr>
        <w:t xml:space="preserve"> فقال</w:t>
      </w:r>
      <w:r>
        <w:rPr>
          <w:rtl/>
        </w:rPr>
        <w:t xml:space="preserve">: </w:t>
      </w:r>
      <w:r w:rsidRPr="006750DF">
        <w:rPr>
          <w:rtl/>
        </w:rPr>
        <w:t>هذا</w:t>
      </w:r>
      <w:r>
        <w:rPr>
          <w:rtl/>
        </w:rPr>
        <w:t xml:space="preserve"> يا محمّد </w:t>
      </w:r>
      <w:r w:rsidRPr="006750DF">
        <w:rPr>
          <w:rtl/>
        </w:rPr>
        <w:t>أبوك إبراهيم</w:t>
      </w:r>
      <w:r>
        <w:rPr>
          <w:rtl/>
        </w:rPr>
        <w:t xml:space="preserve">، </w:t>
      </w:r>
      <w:r w:rsidRPr="006750DF">
        <w:rPr>
          <w:rtl/>
        </w:rPr>
        <w:t>وهذا محلك ومحل من اتقى من أم</w:t>
      </w:r>
      <w:r>
        <w:rPr>
          <w:rFonts w:hint="cs"/>
          <w:rtl/>
        </w:rPr>
        <w:t>ّ</w:t>
      </w:r>
      <w:r w:rsidRPr="006750DF">
        <w:rPr>
          <w:rtl/>
        </w:rPr>
        <w:t>تك</w:t>
      </w:r>
      <w:r>
        <w:rPr>
          <w:rtl/>
        </w:rPr>
        <w:t xml:space="preserve">، </w:t>
      </w:r>
      <w:r w:rsidRPr="006750DF">
        <w:rPr>
          <w:rtl/>
        </w:rPr>
        <w:t>ثم</w:t>
      </w:r>
      <w:r>
        <w:rPr>
          <w:rFonts w:hint="cs"/>
          <w:rtl/>
        </w:rPr>
        <w:t>ّ</w:t>
      </w:r>
      <w:r w:rsidRPr="006750DF">
        <w:rPr>
          <w:rtl/>
        </w:rPr>
        <w:t xml:space="preserve"> قرأ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إِنَّ أَوْلَى النَّاسِ بِإِبْراهِيمَ لَلَّذِينَ اتَّبَعُوهُ وَهذَا النَّبِيُّ وَالَّذِينَ آمَنُوا وَاللهُ وَلِيُّ الْمُؤْمِنِينَ</w:t>
      </w:r>
      <w:r w:rsidRPr="002C718C">
        <w:rPr>
          <w:rStyle w:val="libAlaemChar"/>
          <w:rtl/>
        </w:rPr>
        <w:t>)</w:t>
      </w:r>
      <w:r w:rsidRPr="006750DF">
        <w:rPr>
          <w:rtl/>
        </w:rPr>
        <w:t xml:space="preserve"> فسل</w:t>
      </w:r>
      <w:r>
        <w:rPr>
          <w:rFonts w:hint="cs"/>
          <w:rtl/>
        </w:rPr>
        <w:t>ّ</w:t>
      </w:r>
      <w:r w:rsidRPr="006750DF">
        <w:rPr>
          <w:rtl/>
        </w:rPr>
        <w:t>مت عليه وسل</w:t>
      </w:r>
      <w:r>
        <w:rPr>
          <w:rFonts w:hint="cs"/>
          <w:rtl/>
        </w:rPr>
        <w:t>ّ</w:t>
      </w:r>
      <w:r w:rsidRPr="006750DF">
        <w:rPr>
          <w:rtl/>
        </w:rPr>
        <w:t>م عل</w:t>
      </w:r>
      <w:r>
        <w:rPr>
          <w:rFonts w:hint="cs"/>
          <w:rtl/>
        </w:rPr>
        <w:t>يَّ</w:t>
      </w:r>
      <w:r>
        <w:rPr>
          <w:rtl/>
        </w:rPr>
        <w:t xml:space="preserve">، </w:t>
      </w:r>
      <w:r w:rsidRPr="006750DF">
        <w:rPr>
          <w:rtl/>
        </w:rPr>
        <w:t>وقال</w:t>
      </w:r>
      <w:r>
        <w:rPr>
          <w:rtl/>
        </w:rPr>
        <w:t xml:space="preserve">: </w:t>
      </w:r>
      <w:r w:rsidRPr="006750DF">
        <w:rPr>
          <w:rtl/>
        </w:rPr>
        <w:t>مرحبا بالنبي الصالح والابن الصالح والمبعوث في الزمن الصالح</w:t>
      </w:r>
      <w:r>
        <w:rPr>
          <w:rtl/>
        </w:rPr>
        <w:t xml:space="preserve">، </w:t>
      </w:r>
      <w:r w:rsidRPr="006750DF">
        <w:rPr>
          <w:rtl/>
        </w:rPr>
        <w:t>وإذا فيها من الملائكة الخشوع مثل ما في السموات</w:t>
      </w:r>
      <w:r>
        <w:rPr>
          <w:rtl/>
        </w:rPr>
        <w:t xml:space="preserve">، </w:t>
      </w:r>
      <w:r w:rsidRPr="006750DF">
        <w:rPr>
          <w:rtl/>
        </w:rPr>
        <w:t>فبش</w:t>
      </w:r>
      <w:r>
        <w:rPr>
          <w:rFonts w:hint="cs"/>
          <w:rtl/>
        </w:rPr>
        <w:t>ّ</w:t>
      </w:r>
      <w:r w:rsidRPr="006750DF">
        <w:rPr>
          <w:rtl/>
        </w:rPr>
        <w:t>روني بالخير ولام</w:t>
      </w:r>
      <w:r>
        <w:rPr>
          <w:rFonts w:hint="cs"/>
          <w:rtl/>
        </w:rPr>
        <w:t>ّ</w:t>
      </w:r>
      <w:r w:rsidRPr="006750DF">
        <w:rPr>
          <w:rtl/>
        </w:rPr>
        <w:t>تى</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ورأيت في السماء بحارا من نور يتلألأ يكاد تلألؤها يخطف بالأبصار</w:t>
      </w:r>
      <w:r>
        <w:rPr>
          <w:rtl/>
        </w:rPr>
        <w:t xml:space="preserve">، </w:t>
      </w:r>
      <w:r w:rsidRPr="006750DF">
        <w:rPr>
          <w:rtl/>
        </w:rPr>
        <w:t>وفيها بحار من ظلمة وبحار من ثلج ترعد فكل</w:t>
      </w:r>
      <w:r>
        <w:rPr>
          <w:rFonts w:hint="cs"/>
          <w:rtl/>
        </w:rPr>
        <w:t>ّ</w:t>
      </w:r>
      <w:r w:rsidRPr="006750DF">
        <w:rPr>
          <w:rtl/>
        </w:rPr>
        <w:t>ما فزعت ورأيت هؤلاء سألت جبرئيل فقال</w:t>
      </w:r>
      <w:r>
        <w:rPr>
          <w:rtl/>
        </w:rPr>
        <w:t xml:space="preserve">: </w:t>
      </w:r>
      <w:r w:rsidRPr="006750DF">
        <w:rPr>
          <w:rtl/>
        </w:rPr>
        <w:t>أبشر</w:t>
      </w:r>
      <w:r>
        <w:rPr>
          <w:rtl/>
        </w:rPr>
        <w:t xml:space="preserve"> يا محمّد </w:t>
      </w:r>
      <w:r w:rsidRPr="006750DF">
        <w:rPr>
          <w:rtl/>
        </w:rPr>
        <w:t>واشكر كرامة ربك واشكر الله بما صنع إليك</w:t>
      </w:r>
      <w:r>
        <w:rPr>
          <w:rtl/>
        </w:rPr>
        <w:t xml:space="preserve">، </w:t>
      </w:r>
      <w:r w:rsidRPr="006750DF">
        <w:rPr>
          <w:rtl/>
        </w:rPr>
        <w:t>قال فثبتني الله بقوته وعونه</w:t>
      </w:r>
      <w:r>
        <w:rPr>
          <w:rtl/>
        </w:rPr>
        <w:t xml:space="preserve"> حتّى </w:t>
      </w:r>
      <w:r w:rsidRPr="006750DF">
        <w:rPr>
          <w:rtl/>
        </w:rPr>
        <w:t>كثر قولي لجبرئيل وتعج</w:t>
      </w:r>
      <w:r>
        <w:rPr>
          <w:rFonts w:hint="cs"/>
          <w:rtl/>
        </w:rPr>
        <w:t>ّ</w:t>
      </w:r>
      <w:r w:rsidRPr="006750DF">
        <w:rPr>
          <w:rtl/>
        </w:rPr>
        <w:t>بي</w:t>
      </w:r>
      <w:r>
        <w:rPr>
          <w:rtl/>
        </w:rPr>
        <w:t xml:space="preserve">، </w:t>
      </w:r>
      <w:r w:rsidRPr="006750DF">
        <w:rPr>
          <w:rtl/>
        </w:rPr>
        <w:t>فقال جبرئيل</w:t>
      </w:r>
      <w:r>
        <w:rPr>
          <w:rtl/>
        </w:rPr>
        <w:t>: يا محمّد أ</w:t>
      </w:r>
      <w:r w:rsidRPr="006750DF">
        <w:rPr>
          <w:rtl/>
        </w:rPr>
        <w:t>تعظم ما ترى</w:t>
      </w:r>
      <w:r>
        <w:rPr>
          <w:rtl/>
        </w:rPr>
        <w:t xml:space="preserve">؟ إنّما </w:t>
      </w:r>
      <w:r w:rsidRPr="006750DF">
        <w:rPr>
          <w:rtl/>
        </w:rPr>
        <w:t>هذا خلق من خلق ربك فكيف بالخالق الذي خلق ما ترى</w:t>
      </w:r>
      <w:r>
        <w:rPr>
          <w:rtl/>
        </w:rPr>
        <w:t>؟</w:t>
      </w:r>
      <w:r w:rsidRPr="006750DF">
        <w:rPr>
          <w:rtl/>
        </w:rPr>
        <w:t xml:space="preserve"> وما لا ترى أعظم من هذا</w:t>
      </w:r>
      <w:r>
        <w:rPr>
          <w:rtl/>
        </w:rPr>
        <w:t>!</w:t>
      </w:r>
      <w:r w:rsidRPr="006750DF">
        <w:rPr>
          <w:rtl/>
        </w:rPr>
        <w:t xml:space="preserve"> ان بين الله وبين خلقه تسعين ألف حجاب</w:t>
      </w:r>
      <w:r>
        <w:rPr>
          <w:rtl/>
        </w:rPr>
        <w:t xml:space="preserve">، </w:t>
      </w:r>
      <w:r w:rsidRPr="006750DF">
        <w:rPr>
          <w:rtl/>
        </w:rPr>
        <w:t>وأقرب الخلق</w:t>
      </w:r>
      <w:r>
        <w:rPr>
          <w:rtl/>
        </w:rPr>
        <w:t xml:space="preserve"> إلى </w:t>
      </w:r>
      <w:r w:rsidRPr="006750DF">
        <w:rPr>
          <w:rtl/>
        </w:rPr>
        <w:t>الله أنا وإسرافيل</w:t>
      </w:r>
      <w:r>
        <w:rPr>
          <w:rtl/>
        </w:rPr>
        <w:t xml:space="preserve">، </w:t>
      </w:r>
      <w:r w:rsidRPr="006750DF">
        <w:rPr>
          <w:rtl/>
        </w:rPr>
        <w:t>وبيننا وبينه أربعة حجب</w:t>
      </w:r>
      <w:r>
        <w:rPr>
          <w:rtl/>
        </w:rPr>
        <w:t xml:space="preserve">، </w:t>
      </w:r>
      <w:r w:rsidRPr="006750DF">
        <w:rPr>
          <w:rtl/>
        </w:rPr>
        <w:t>حجاب من نور</w:t>
      </w:r>
      <w:r>
        <w:rPr>
          <w:rtl/>
        </w:rPr>
        <w:t xml:space="preserve">، </w:t>
      </w:r>
      <w:r w:rsidRPr="006750DF">
        <w:rPr>
          <w:rtl/>
        </w:rPr>
        <w:t>وحجاب من ظلمة</w:t>
      </w:r>
      <w:r>
        <w:rPr>
          <w:rtl/>
        </w:rPr>
        <w:t xml:space="preserve">، </w:t>
      </w:r>
      <w:r w:rsidRPr="006750DF">
        <w:rPr>
          <w:rtl/>
        </w:rPr>
        <w:t>وحجاب من الغمام</w:t>
      </w:r>
      <w:r>
        <w:rPr>
          <w:rtl/>
        </w:rPr>
        <w:t xml:space="preserve">، </w:t>
      </w:r>
      <w:r w:rsidRPr="006750DF">
        <w:rPr>
          <w:rtl/>
        </w:rPr>
        <w:t>وحجاب من الماء.</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 الثعلبي</w:t>
      </w:r>
      <w:r w:rsidRPr="002F3A48">
        <w:rPr>
          <w:rFonts w:hint="cs"/>
          <w:rtl/>
        </w:rPr>
        <w:t xml:space="preserve"> </w:t>
      </w:r>
      <w:r>
        <w:rPr>
          <w:rFonts w:hint="cs"/>
          <w:rtl/>
        </w:rPr>
        <w:t>أ</w:t>
      </w:r>
      <w:r w:rsidRPr="006750DF">
        <w:rPr>
          <w:rtl/>
        </w:rPr>
        <w:t>ن</w:t>
      </w:r>
      <w:r>
        <w:rPr>
          <w:rFonts w:hint="cs"/>
          <w:rtl/>
        </w:rPr>
        <w:t>ّ</w:t>
      </w:r>
      <w:r w:rsidRPr="006750DF">
        <w:rPr>
          <w:rtl/>
        </w:rPr>
        <w:t xml:space="preserve">ه ذكر في وصفه </w:t>
      </w:r>
      <w:r>
        <w:rPr>
          <w:rtl/>
        </w:rPr>
        <w:t>(</w:t>
      </w:r>
      <w:r w:rsidRPr="006750DF">
        <w:rPr>
          <w:rtl/>
        </w:rPr>
        <w:t>ع</w:t>
      </w:r>
      <w:r>
        <w:rPr>
          <w:rtl/>
        </w:rPr>
        <w:t xml:space="preserve">): </w:t>
      </w:r>
      <w:r w:rsidRPr="006750DF">
        <w:rPr>
          <w:rtl/>
        </w:rPr>
        <w:t>كأنه من رجال أزدشنوءة</w:t>
      </w:r>
      <w:r>
        <w:rPr>
          <w:rtl/>
        </w:rPr>
        <w:t xml:space="preserve">، </w:t>
      </w:r>
      <w:r w:rsidRPr="006750DF">
        <w:rPr>
          <w:rtl/>
        </w:rPr>
        <w:t>وقال الفيروزآبادي</w:t>
      </w:r>
      <w:r>
        <w:rPr>
          <w:rtl/>
        </w:rPr>
        <w:t xml:space="preserve">: </w:t>
      </w:r>
      <w:r w:rsidRPr="006750DF">
        <w:rPr>
          <w:rtl/>
        </w:rPr>
        <w:t>أز دشنوءة</w:t>
      </w:r>
      <w:r>
        <w:rPr>
          <w:rtl/>
        </w:rPr>
        <w:t xml:space="preserve"> ـ </w:t>
      </w:r>
      <w:r w:rsidRPr="006750DF">
        <w:rPr>
          <w:rtl/>
        </w:rPr>
        <w:t>وقد تشدد الواو</w:t>
      </w:r>
      <w:r>
        <w:rPr>
          <w:rtl/>
        </w:rPr>
        <w:t xml:space="preserve"> ـ: </w:t>
      </w:r>
      <w:r w:rsidRPr="006750DF">
        <w:rPr>
          <w:rtl/>
        </w:rPr>
        <w:t>قبيلة سميت لشنآن بينهم</w:t>
      </w:r>
      <w:r>
        <w:rPr>
          <w:rtl/>
        </w:rPr>
        <w:t xml:space="preserve">، </w:t>
      </w:r>
      <w:r w:rsidRPr="006750DF">
        <w:rPr>
          <w:rtl/>
        </w:rPr>
        <w:t xml:space="preserve">قال المجلسي </w:t>
      </w:r>
      <w:r>
        <w:rPr>
          <w:rtl/>
        </w:rPr>
        <w:t>(</w:t>
      </w:r>
      <w:r w:rsidRPr="006750DF">
        <w:rPr>
          <w:rtl/>
        </w:rPr>
        <w:t>ره</w:t>
      </w:r>
      <w:r>
        <w:rPr>
          <w:rtl/>
        </w:rPr>
        <w:t>)</w:t>
      </w:r>
      <w:r w:rsidRPr="006750DF">
        <w:rPr>
          <w:rtl/>
        </w:rPr>
        <w:t xml:space="preserve"> بعد نقل الأقوال</w:t>
      </w:r>
      <w:r>
        <w:rPr>
          <w:rtl/>
        </w:rPr>
        <w:t xml:space="preserve">: </w:t>
      </w:r>
      <w:r w:rsidRPr="006750DF">
        <w:rPr>
          <w:rtl/>
        </w:rPr>
        <w:t xml:space="preserve">وعلى التقادير شبهه </w:t>
      </w:r>
      <w:r>
        <w:rPr>
          <w:rtl/>
        </w:rPr>
        <w:t>(</w:t>
      </w:r>
      <w:r w:rsidRPr="006750DF">
        <w:rPr>
          <w:rtl/>
        </w:rPr>
        <w:t>ص</w:t>
      </w:r>
      <w:r>
        <w:rPr>
          <w:rtl/>
        </w:rPr>
        <w:t>)</w:t>
      </w:r>
      <w:r w:rsidRPr="006750DF">
        <w:rPr>
          <w:rtl/>
        </w:rPr>
        <w:t xml:space="preserve"> بإحدى تلك الطوائف في لادمة وطول القامة.</w:t>
      </w:r>
    </w:p>
    <w:p w:rsidR="00BD62F3" w:rsidRPr="006750DF" w:rsidRDefault="00BD62F3" w:rsidP="00FE354F">
      <w:pPr>
        <w:pStyle w:val="libFootnote0"/>
        <w:rPr>
          <w:rtl/>
          <w:lang w:bidi="fa-IR"/>
        </w:rPr>
      </w:pPr>
      <w:r>
        <w:rPr>
          <w:rtl/>
        </w:rPr>
        <w:t>(</w:t>
      </w:r>
      <w:r w:rsidRPr="006750DF">
        <w:rPr>
          <w:rtl/>
        </w:rPr>
        <w:t>1) الشمط</w:t>
      </w:r>
      <w:r>
        <w:rPr>
          <w:rtl/>
        </w:rPr>
        <w:t xml:space="preserve">: </w:t>
      </w:r>
      <w:r w:rsidRPr="006750DF">
        <w:rPr>
          <w:rtl/>
        </w:rPr>
        <w:t>بياض في الرأس يخالطه سواد.</w:t>
      </w:r>
    </w:p>
    <w:p w:rsidR="00BD62F3" w:rsidRPr="006750DF" w:rsidRDefault="00BD62F3" w:rsidP="002C718C">
      <w:pPr>
        <w:pStyle w:val="libNormal"/>
        <w:rPr>
          <w:rtl/>
        </w:rPr>
      </w:pPr>
      <w:r>
        <w:rPr>
          <w:rtl/>
        </w:rPr>
        <w:br w:type="page"/>
      </w:r>
      <w:r w:rsidRPr="006750DF">
        <w:rPr>
          <w:rtl/>
        </w:rPr>
        <w:lastRenderedPageBreak/>
        <w:t>قال</w:t>
      </w:r>
      <w:r>
        <w:rPr>
          <w:rtl/>
        </w:rPr>
        <w:t xml:space="preserve">: </w:t>
      </w:r>
      <w:r w:rsidRPr="006750DF">
        <w:rPr>
          <w:rtl/>
        </w:rPr>
        <w:t>ورأيت من العجائب التي خلق الله وسخر على ما أراده ديكا رجلاه في تخوم الأرضين السابعة</w:t>
      </w:r>
      <w:r>
        <w:rPr>
          <w:rtl/>
        </w:rPr>
        <w:t xml:space="preserve">، </w:t>
      </w:r>
      <w:r w:rsidRPr="006750DF">
        <w:rPr>
          <w:rtl/>
        </w:rPr>
        <w:t>ورأسه عند العرش</w:t>
      </w:r>
      <w:r>
        <w:rPr>
          <w:rtl/>
        </w:rPr>
        <w:t xml:space="preserve">، </w:t>
      </w:r>
      <w:r w:rsidRPr="006750DF">
        <w:rPr>
          <w:rtl/>
        </w:rPr>
        <w:t>وملكا من ملائكة الله خلقه الله كما أراد</w:t>
      </w:r>
      <w:r>
        <w:rPr>
          <w:rtl/>
        </w:rPr>
        <w:t xml:space="preserve">، </w:t>
      </w:r>
      <w:r w:rsidRPr="006750DF">
        <w:rPr>
          <w:rtl/>
        </w:rPr>
        <w:t>رجلاه في تخوم الأرضين السابعة</w:t>
      </w:r>
      <w:r>
        <w:rPr>
          <w:rtl/>
        </w:rPr>
        <w:t xml:space="preserve">، </w:t>
      </w:r>
      <w:r w:rsidRPr="006750DF">
        <w:rPr>
          <w:rtl/>
        </w:rPr>
        <w:t>ثم أقبل مصعدا</w:t>
      </w:r>
      <w:r>
        <w:rPr>
          <w:rtl/>
        </w:rPr>
        <w:t xml:space="preserve"> حتّى </w:t>
      </w:r>
      <w:r w:rsidRPr="006750DF">
        <w:rPr>
          <w:rtl/>
        </w:rPr>
        <w:t>خرج في الهواء</w:t>
      </w:r>
      <w:r>
        <w:rPr>
          <w:rtl/>
        </w:rPr>
        <w:t xml:space="preserve"> إلى </w:t>
      </w:r>
      <w:r w:rsidRPr="006750DF">
        <w:rPr>
          <w:rtl/>
        </w:rPr>
        <w:t>السماء السابعة وانتهى فيها مصعدا</w:t>
      </w:r>
      <w:r>
        <w:rPr>
          <w:rtl/>
        </w:rPr>
        <w:t xml:space="preserve"> حتّى </w:t>
      </w:r>
      <w:r w:rsidRPr="006750DF">
        <w:rPr>
          <w:rtl/>
        </w:rPr>
        <w:t>انتهى قرنه</w:t>
      </w:r>
      <w:r>
        <w:rPr>
          <w:rtl/>
        </w:rPr>
        <w:t xml:space="preserve"> إلى </w:t>
      </w:r>
      <w:r w:rsidRPr="006750DF">
        <w:rPr>
          <w:rtl/>
        </w:rPr>
        <w:t>قرب العرش وهو يقول</w:t>
      </w:r>
      <w:r>
        <w:rPr>
          <w:rtl/>
        </w:rPr>
        <w:t xml:space="preserve">: </w:t>
      </w:r>
      <w:r w:rsidRPr="006750DF">
        <w:rPr>
          <w:rtl/>
        </w:rPr>
        <w:t>«سبحان ربي حيث ما كنت لا تدري أين ربك من عظم شأنه» وله جناحان في منكبيه</w:t>
      </w:r>
      <w:r>
        <w:rPr>
          <w:rtl/>
        </w:rPr>
        <w:t xml:space="preserve">، </w:t>
      </w:r>
      <w:r w:rsidRPr="006750DF">
        <w:rPr>
          <w:rtl/>
        </w:rPr>
        <w:t>إذا نشرهما جاوزا المشرق والمغرب</w:t>
      </w:r>
      <w:r>
        <w:rPr>
          <w:rtl/>
        </w:rPr>
        <w:t xml:space="preserve">، </w:t>
      </w:r>
      <w:r w:rsidRPr="006750DF">
        <w:rPr>
          <w:rtl/>
        </w:rPr>
        <w:t xml:space="preserve">فاذا كان في السحر نشر ذلك الديك جناحيه وخفق بهما </w:t>
      </w:r>
      <w:r w:rsidRPr="00467FAA">
        <w:rPr>
          <w:rStyle w:val="libFootnotenumChar"/>
          <w:rtl/>
        </w:rPr>
        <w:t>(1)</w:t>
      </w:r>
      <w:r w:rsidRPr="006750DF">
        <w:rPr>
          <w:rtl/>
        </w:rPr>
        <w:t xml:space="preserve"> وصرخ بالتسبيح يقول</w:t>
      </w:r>
      <w:r>
        <w:rPr>
          <w:rtl/>
        </w:rPr>
        <w:t xml:space="preserve">: </w:t>
      </w:r>
      <w:r w:rsidRPr="006750DF">
        <w:rPr>
          <w:rtl/>
        </w:rPr>
        <w:t>«سبحان الملك القدوس سبحان الله الكبير المتعال</w:t>
      </w:r>
      <w:r>
        <w:rPr>
          <w:rtl/>
        </w:rPr>
        <w:t xml:space="preserve"> لا إله إلّا الله </w:t>
      </w:r>
      <w:r w:rsidRPr="006750DF">
        <w:rPr>
          <w:rtl/>
        </w:rPr>
        <w:t>الحي القيوم» فاذا قال ذلك سبحت ديكة الأرض كلها</w:t>
      </w:r>
      <w:r>
        <w:rPr>
          <w:rtl/>
        </w:rPr>
        <w:t xml:space="preserve">، </w:t>
      </w:r>
      <w:r w:rsidRPr="006750DF">
        <w:rPr>
          <w:rtl/>
        </w:rPr>
        <w:t>وخفقت بأجنحتها</w:t>
      </w:r>
      <w:r>
        <w:rPr>
          <w:rtl/>
        </w:rPr>
        <w:t xml:space="preserve">، </w:t>
      </w:r>
      <w:r w:rsidRPr="006750DF">
        <w:rPr>
          <w:rtl/>
        </w:rPr>
        <w:t>وأخذت بالصراخ</w:t>
      </w:r>
      <w:r>
        <w:rPr>
          <w:rtl/>
        </w:rPr>
        <w:t xml:space="preserve">، </w:t>
      </w:r>
      <w:r w:rsidRPr="006750DF">
        <w:rPr>
          <w:rtl/>
        </w:rPr>
        <w:t>فاذا سكت ذلك الديك في السماء سكت ديكة الأرض كلها</w:t>
      </w:r>
      <w:r>
        <w:rPr>
          <w:rtl/>
        </w:rPr>
        <w:t xml:space="preserve">، </w:t>
      </w:r>
      <w:r w:rsidRPr="006750DF">
        <w:rPr>
          <w:rtl/>
        </w:rPr>
        <w:t xml:space="preserve">ولذلك الديك زغب أخضر </w:t>
      </w:r>
      <w:r w:rsidRPr="00467FAA">
        <w:rPr>
          <w:rStyle w:val="libFootnotenumChar"/>
          <w:rtl/>
        </w:rPr>
        <w:t>(2)</w:t>
      </w:r>
      <w:r w:rsidRPr="006750DF">
        <w:rPr>
          <w:rtl/>
        </w:rPr>
        <w:t xml:space="preserve"> وريش أبيض</w:t>
      </w:r>
      <w:r>
        <w:rPr>
          <w:rtl/>
        </w:rPr>
        <w:t xml:space="preserve">، </w:t>
      </w:r>
      <w:r w:rsidRPr="006750DF">
        <w:rPr>
          <w:rtl/>
        </w:rPr>
        <w:t xml:space="preserve">كأشد بياض </w:t>
      </w:r>
      <w:r>
        <w:rPr>
          <w:rtl/>
        </w:rPr>
        <w:t>[</w:t>
      </w:r>
      <w:r w:rsidRPr="006750DF">
        <w:rPr>
          <w:rtl/>
        </w:rPr>
        <w:t>ما</w:t>
      </w:r>
      <w:r>
        <w:rPr>
          <w:rtl/>
        </w:rPr>
        <w:t>]</w:t>
      </w:r>
      <w:r w:rsidRPr="006750DF">
        <w:rPr>
          <w:rtl/>
        </w:rPr>
        <w:t xml:space="preserve"> رأيته قط</w:t>
      </w:r>
      <w:r>
        <w:rPr>
          <w:rtl/>
        </w:rPr>
        <w:t xml:space="preserve">، </w:t>
      </w:r>
      <w:r w:rsidRPr="006750DF">
        <w:rPr>
          <w:rtl/>
        </w:rPr>
        <w:t>وله زغب أخضر أيضا تحت ريشه الأبيض كأشد خضرة رأيتها قط.</w:t>
      </w:r>
    </w:p>
    <w:p w:rsidR="00BD62F3" w:rsidRPr="006750DF" w:rsidRDefault="00BD62F3" w:rsidP="002C718C">
      <w:pPr>
        <w:pStyle w:val="libNormal"/>
        <w:rPr>
          <w:rtl/>
        </w:rPr>
      </w:pPr>
      <w:r w:rsidRPr="006750DF">
        <w:rPr>
          <w:rtl/>
        </w:rPr>
        <w:t>قال</w:t>
      </w:r>
      <w:r>
        <w:rPr>
          <w:rtl/>
        </w:rPr>
        <w:t xml:space="preserve">: </w:t>
      </w:r>
      <w:r w:rsidRPr="006750DF">
        <w:rPr>
          <w:rtl/>
        </w:rPr>
        <w:t>ثم مضيت مع جبرئيل فدخلت البيت المعمور فصليت فيه ركعتين ومعى أناس من أصحابى</w:t>
      </w:r>
      <w:r>
        <w:rPr>
          <w:rtl/>
        </w:rPr>
        <w:t xml:space="preserve">، </w:t>
      </w:r>
      <w:r w:rsidRPr="006750DF">
        <w:rPr>
          <w:rtl/>
        </w:rPr>
        <w:t>عليهم ثياب جدد</w:t>
      </w:r>
      <w:r>
        <w:rPr>
          <w:rtl/>
        </w:rPr>
        <w:t xml:space="preserve">، </w:t>
      </w:r>
      <w:r w:rsidRPr="006750DF">
        <w:rPr>
          <w:rtl/>
        </w:rPr>
        <w:t>وآخرين عليهم ثياب خلقان</w:t>
      </w:r>
      <w:r>
        <w:rPr>
          <w:rtl/>
        </w:rPr>
        <w:t xml:space="preserve">، </w:t>
      </w:r>
      <w:r w:rsidRPr="006750DF">
        <w:rPr>
          <w:rtl/>
        </w:rPr>
        <w:t>فدخل أصحاب الجدد وحبس أصحاب الخلقان</w:t>
      </w:r>
      <w:r>
        <w:rPr>
          <w:rtl/>
        </w:rPr>
        <w:t xml:space="preserve">، </w:t>
      </w:r>
      <w:r w:rsidRPr="006750DF">
        <w:rPr>
          <w:rtl/>
        </w:rPr>
        <w:t>ثم خرجت فانقاد لي نهران</w:t>
      </w:r>
      <w:r>
        <w:rPr>
          <w:rtl/>
        </w:rPr>
        <w:t xml:space="preserve">، </w:t>
      </w:r>
      <w:r w:rsidRPr="006750DF">
        <w:rPr>
          <w:rtl/>
        </w:rPr>
        <w:t>نهر يسمى الكوثر</w:t>
      </w:r>
      <w:r>
        <w:rPr>
          <w:rtl/>
        </w:rPr>
        <w:t xml:space="preserve">، </w:t>
      </w:r>
      <w:r w:rsidRPr="006750DF">
        <w:rPr>
          <w:rtl/>
        </w:rPr>
        <w:t>ونهر يسمى الرحمة</w:t>
      </w:r>
      <w:r>
        <w:rPr>
          <w:rtl/>
        </w:rPr>
        <w:t xml:space="preserve">، </w:t>
      </w:r>
      <w:r w:rsidRPr="006750DF">
        <w:rPr>
          <w:rtl/>
        </w:rPr>
        <w:t>فشربت من الكوثر</w:t>
      </w:r>
      <w:r>
        <w:rPr>
          <w:rtl/>
        </w:rPr>
        <w:t xml:space="preserve">، </w:t>
      </w:r>
      <w:r w:rsidRPr="006750DF">
        <w:rPr>
          <w:rtl/>
        </w:rPr>
        <w:t>واغتسلت من الرحمة</w:t>
      </w:r>
      <w:r>
        <w:rPr>
          <w:rtl/>
        </w:rPr>
        <w:t xml:space="preserve">، </w:t>
      </w:r>
      <w:r w:rsidRPr="006750DF">
        <w:rPr>
          <w:rtl/>
        </w:rPr>
        <w:t>ثم انقاد</w:t>
      </w:r>
      <w:r>
        <w:rPr>
          <w:rtl/>
        </w:rPr>
        <w:t xml:space="preserve"> إلى </w:t>
      </w:r>
      <w:r w:rsidRPr="006750DF">
        <w:rPr>
          <w:rtl/>
        </w:rPr>
        <w:t>جميعا</w:t>
      </w:r>
      <w:r>
        <w:rPr>
          <w:rtl/>
        </w:rPr>
        <w:t xml:space="preserve"> حتّى </w:t>
      </w:r>
      <w:r w:rsidRPr="006750DF">
        <w:rPr>
          <w:rtl/>
        </w:rPr>
        <w:t xml:space="preserve">دخلت الجنة فاذا انا على حافتيها </w:t>
      </w:r>
      <w:r w:rsidRPr="00467FAA">
        <w:rPr>
          <w:rStyle w:val="libFootnotenumChar"/>
          <w:rtl/>
        </w:rPr>
        <w:t>(3)</w:t>
      </w:r>
      <w:r w:rsidRPr="006750DF">
        <w:rPr>
          <w:rtl/>
        </w:rPr>
        <w:t xml:space="preserve"> بيوتي وبيوت أزواجى </w:t>
      </w:r>
      <w:r w:rsidRPr="00467FAA">
        <w:rPr>
          <w:rStyle w:val="libFootnotenumChar"/>
          <w:rtl/>
        </w:rPr>
        <w:t>(4)</w:t>
      </w:r>
      <w:r w:rsidRPr="006750DF">
        <w:rPr>
          <w:rtl/>
        </w:rPr>
        <w:t xml:space="preserve"> وإذا ترابها كالمسك</w:t>
      </w:r>
      <w:r>
        <w:rPr>
          <w:rtl/>
        </w:rPr>
        <w:t xml:space="preserve">، </w:t>
      </w:r>
      <w:r w:rsidRPr="006750DF">
        <w:rPr>
          <w:rtl/>
        </w:rPr>
        <w:t>وإذا جارية تنغمس في أنهار الجنة</w:t>
      </w:r>
      <w:r>
        <w:rPr>
          <w:rtl/>
        </w:rPr>
        <w:t xml:space="preserve">، </w:t>
      </w:r>
      <w:r w:rsidRPr="006750DF">
        <w:rPr>
          <w:rtl/>
        </w:rPr>
        <w:t>فقلت</w:t>
      </w:r>
      <w:r>
        <w:rPr>
          <w:rtl/>
        </w:rPr>
        <w:t xml:space="preserve">: </w:t>
      </w:r>
      <w:r w:rsidRPr="006750DF">
        <w:rPr>
          <w:rtl/>
        </w:rPr>
        <w:t>لمن أنت يا جارية</w:t>
      </w:r>
      <w:r>
        <w:rPr>
          <w:rtl/>
        </w:rPr>
        <w:t>؟</w:t>
      </w:r>
      <w:r w:rsidRPr="006750DF">
        <w:rPr>
          <w:rtl/>
        </w:rPr>
        <w:t xml:space="preserve"> فقالت</w:t>
      </w:r>
      <w:r>
        <w:rPr>
          <w:rtl/>
        </w:rPr>
        <w:t xml:space="preserve">: </w:t>
      </w:r>
      <w:r w:rsidRPr="006750DF">
        <w:rPr>
          <w:rtl/>
        </w:rPr>
        <w:t>لزيد بن حارثة فبشرته بها حين أصبحت</w:t>
      </w:r>
      <w:r>
        <w:rPr>
          <w:rtl/>
        </w:rPr>
        <w:t xml:space="preserve">، </w:t>
      </w:r>
      <w:r w:rsidRPr="006750DF">
        <w:rPr>
          <w:rtl/>
        </w:rPr>
        <w:t xml:space="preserve">وإذا بطير كالبخت </w:t>
      </w:r>
      <w:r w:rsidRPr="00467FAA">
        <w:rPr>
          <w:rStyle w:val="libFootnotenumChar"/>
          <w:rtl/>
        </w:rPr>
        <w:t>(5)</w:t>
      </w:r>
      <w:r w:rsidRPr="006750DF">
        <w:rPr>
          <w:rtl/>
        </w:rPr>
        <w:t xml:space="preserve"> وإذا رمانها مثل الدلاء </w:t>
      </w:r>
      <w:r w:rsidRPr="00467FAA">
        <w:rPr>
          <w:rStyle w:val="libFootnotenumChar"/>
          <w:rtl/>
        </w:rPr>
        <w:t>(6)</w:t>
      </w:r>
      <w:r w:rsidRPr="006750DF">
        <w:rPr>
          <w:rtl/>
        </w:rPr>
        <w:t xml:space="preserve"> العظام وإذا شجرة لو أرسل طاير في أصلها ما دارها سبعمائة سنة</w:t>
      </w:r>
      <w:r>
        <w:rPr>
          <w:rtl/>
        </w:rPr>
        <w:t xml:space="preserve">، </w:t>
      </w:r>
      <w:r w:rsidRPr="006750DF">
        <w:rPr>
          <w:rtl/>
        </w:rPr>
        <w:t>وليست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خفق الطائر</w:t>
      </w:r>
      <w:r>
        <w:rPr>
          <w:rtl/>
        </w:rPr>
        <w:t xml:space="preserve">: </w:t>
      </w:r>
      <w:r w:rsidRPr="006750DF">
        <w:rPr>
          <w:rtl/>
        </w:rPr>
        <w:t>طار.</w:t>
      </w:r>
    </w:p>
    <w:p w:rsidR="00BD62F3" w:rsidRPr="006750DF" w:rsidRDefault="00BD62F3" w:rsidP="00FE354F">
      <w:pPr>
        <w:pStyle w:val="libFootnote0"/>
        <w:rPr>
          <w:rtl/>
          <w:lang w:bidi="fa-IR"/>
        </w:rPr>
      </w:pPr>
      <w:r>
        <w:rPr>
          <w:rtl/>
        </w:rPr>
        <w:t>(</w:t>
      </w:r>
      <w:r w:rsidRPr="006750DF">
        <w:rPr>
          <w:rtl/>
        </w:rPr>
        <w:t>2) الزغب</w:t>
      </w:r>
      <w:r>
        <w:rPr>
          <w:rtl/>
        </w:rPr>
        <w:t xml:space="preserve"> ـ </w:t>
      </w:r>
      <w:r w:rsidRPr="006750DF">
        <w:rPr>
          <w:rtl/>
        </w:rPr>
        <w:t>محركة</w:t>
      </w:r>
      <w:r>
        <w:rPr>
          <w:rtl/>
        </w:rPr>
        <w:t xml:space="preserve"> ـ: </w:t>
      </w:r>
      <w:r w:rsidRPr="006750DF">
        <w:rPr>
          <w:rtl/>
        </w:rPr>
        <w:t>صغار الريش.</w:t>
      </w:r>
    </w:p>
    <w:p w:rsidR="00BD62F3" w:rsidRPr="006750DF" w:rsidRDefault="00BD62F3" w:rsidP="00FE354F">
      <w:pPr>
        <w:pStyle w:val="libFootnote0"/>
        <w:rPr>
          <w:rtl/>
          <w:lang w:bidi="fa-IR"/>
        </w:rPr>
      </w:pPr>
      <w:r>
        <w:rPr>
          <w:rtl/>
        </w:rPr>
        <w:t>(</w:t>
      </w:r>
      <w:r w:rsidRPr="006750DF">
        <w:rPr>
          <w:rtl/>
        </w:rPr>
        <w:t>3)</w:t>
      </w:r>
      <w:r>
        <w:rPr>
          <w:rtl/>
        </w:rPr>
        <w:t xml:space="preserve"> أي </w:t>
      </w:r>
      <w:r w:rsidRPr="006750DF">
        <w:rPr>
          <w:rtl/>
        </w:rPr>
        <w:t>على طرفيها.</w:t>
      </w:r>
    </w:p>
    <w:p w:rsidR="00BD62F3" w:rsidRPr="006750DF" w:rsidRDefault="00BD62F3" w:rsidP="00FE354F">
      <w:pPr>
        <w:pStyle w:val="libFootnote0"/>
        <w:rPr>
          <w:rtl/>
          <w:lang w:bidi="fa-IR"/>
        </w:rPr>
      </w:pPr>
      <w:r>
        <w:rPr>
          <w:rtl/>
        </w:rPr>
        <w:t>(</w:t>
      </w:r>
      <w:r w:rsidRPr="006750DF">
        <w:rPr>
          <w:rtl/>
        </w:rPr>
        <w:t>4) وفي البحار «وبيوت أهلى»</w:t>
      </w:r>
      <w:r>
        <w:rPr>
          <w:rtl/>
        </w:rPr>
        <w:t>.</w:t>
      </w:r>
    </w:p>
    <w:p w:rsidR="00BD62F3" w:rsidRPr="006750DF" w:rsidRDefault="00BD62F3" w:rsidP="00FE354F">
      <w:pPr>
        <w:pStyle w:val="libFootnote0"/>
        <w:rPr>
          <w:rtl/>
          <w:lang w:bidi="fa-IR"/>
        </w:rPr>
      </w:pPr>
      <w:r>
        <w:rPr>
          <w:rtl/>
        </w:rPr>
        <w:t>(</w:t>
      </w:r>
      <w:r w:rsidRPr="006750DF">
        <w:rPr>
          <w:rtl/>
        </w:rPr>
        <w:t>5) البخت</w:t>
      </w:r>
      <w:r>
        <w:rPr>
          <w:rtl/>
        </w:rPr>
        <w:t xml:space="preserve">: </w:t>
      </w:r>
      <w:r w:rsidRPr="006750DF">
        <w:rPr>
          <w:rtl/>
        </w:rPr>
        <w:t>الإبل الخراسانية.</w:t>
      </w:r>
    </w:p>
    <w:p w:rsidR="00BD62F3" w:rsidRPr="006750DF" w:rsidRDefault="00BD62F3" w:rsidP="00FE354F">
      <w:pPr>
        <w:pStyle w:val="libFootnote0"/>
        <w:rPr>
          <w:rtl/>
          <w:lang w:bidi="fa-IR"/>
        </w:rPr>
      </w:pPr>
      <w:r>
        <w:rPr>
          <w:rtl/>
        </w:rPr>
        <w:t>(</w:t>
      </w:r>
      <w:r w:rsidRPr="006750DF">
        <w:rPr>
          <w:rtl/>
        </w:rPr>
        <w:t>6) جمع الدلو.</w:t>
      </w:r>
    </w:p>
    <w:p w:rsidR="00BD62F3" w:rsidRPr="006750DF" w:rsidRDefault="00BD62F3" w:rsidP="002C718C">
      <w:pPr>
        <w:pStyle w:val="libNormal0"/>
        <w:rPr>
          <w:rtl/>
        </w:rPr>
      </w:pPr>
      <w:r>
        <w:rPr>
          <w:rtl/>
        </w:rPr>
        <w:br w:type="page"/>
      </w:r>
      <w:r w:rsidRPr="006750DF">
        <w:rPr>
          <w:rtl/>
        </w:rPr>
        <w:lastRenderedPageBreak/>
        <w:t>في الجنة منزل</w:t>
      </w:r>
      <w:r w:rsidRPr="00B42A50">
        <w:rPr>
          <w:rFonts w:hint="cs"/>
          <w:rtl/>
        </w:rPr>
        <w:t xml:space="preserve"> </w:t>
      </w:r>
      <w:r>
        <w:rPr>
          <w:rFonts w:hint="cs"/>
          <w:rtl/>
        </w:rPr>
        <w:t>إ</w:t>
      </w:r>
      <w:r w:rsidRPr="006750DF">
        <w:rPr>
          <w:rtl/>
        </w:rPr>
        <w:t>ل</w:t>
      </w:r>
      <w:r>
        <w:rPr>
          <w:rFonts w:hint="cs"/>
          <w:rtl/>
        </w:rPr>
        <w:t>ّ</w:t>
      </w:r>
      <w:r w:rsidRPr="006750DF">
        <w:rPr>
          <w:rtl/>
        </w:rPr>
        <w:t xml:space="preserve">ا وفيها فتر </w:t>
      </w:r>
      <w:r w:rsidRPr="00467FAA">
        <w:rPr>
          <w:rStyle w:val="libFootnotenumChar"/>
          <w:rtl/>
        </w:rPr>
        <w:t>(1)</w:t>
      </w:r>
      <w:r w:rsidRPr="006750DF">
        <w:rPr>
          <w:rtl/>
        </w:rPr>
        <w:t xml:space="preserve"> منها فقلت</w:t>
      </w:r>
      <w:r>
        <w:rPr>
          <w:rtl/>
        </w:rPr>
        <w:t xml:space="preserve">: </w:t>
      </w:r>
      <w:r w:rsidRPr="006750DF">
        <w:rPr>
          <w:rtl/>
        </w:rPr>
        <w:t>ما هذا يا جبرئيل</w:t>
      </w:r>
      <w:r>
        <w:rPr>
          <w:rtl/>
        </w:rPr>
        <w:t>؟</w:t>
      </w:r>
      <w:r w:rsidRPr="006750DF">
        <w:rPr>
          <w:rtl/>
        </w:rPr>
        <w:t xml:space="preserve"> فقال</w:t>
      </w:r>
      <w:r>
        <w:rPr>
          <w:rtl/>
        </w:rPr>
        <w:t xml:space="preserve">: </w:t>
      </w:r>
      <w:r w:rsidRPr="006750DF">
        <w:rPr>
          <w:rtl/>
        </w:rPr>
        <w:t>هذه شجرة طوبى قال الله تعالى</w:t>
      </w:r>
      <w:r>
        <w:rPr>
          <w:rtl/>
        </w:rPr>
        <w:t xml:space="preserve">: </w:t>
      </w:r>
      <w:r w:rsidRPr="002C718C">
        <w:rPr>
          <w:rStyle w:val="libAlaemChar"/>
          <w:rtl/>
        </w:rPr>
        <w:t>(</w:t>
      </w:r>
      <w:r w:rsidRPr="002C718C">
        <w:rPr>
          <w:rStyle w:val="libAieChar"/>
          <w:rtl/>
        </w:rPr>
        <w:t>طُوبى لَهُمْ وَحُسْنُ مَآبٍ</w:t>
      </w:r>
      <w:r w:rsidRPr="002C718C">
        <w:rPr>
          <w:rStyle w:val="libAlaemChar"/>
          <w:rtl/>
        </w:rPr>
        <w:t>)</w:t>
      </w:r>
      <w:r w:rsidRPr="006750DF">
        <w:rPr>
          <w:rtl/>
        </w:rPr>
        <w:t xml:space="preserve"> قال رسول الله </w:t>
      </w:r>
      <w:r w:rsidRPr="002C718C">
        <w:rPr>
          <w:rStyle w:val="libAlaemChar"/>
          <w:rtl/>
        </w:rPr>
        <w:t>صلى‌الله‌عليه‌وآله</w:t>
      </w:r>
      <w:r>
        <w:rPr>
          <w:rtl/>
        </w:rPr>
        <w:t xml:space="preserve">: </w:t>
      </w:r>
      <w:r w:rsidRPr="006750DF">
        <w:rPr>
          <w:rtl/>
        </w:rPr>
        <w:t>فلما دخلت الجنة رجعت</w:t>
      </w:r>
      <w:r>
        <w:rPr>
          <w:rtl/>
        </w:rPr>
        <w:t xml:space="preserve"> إلى </w:t>
      </w:r>
      <w:r w:rsidRPr="006750DF">
        <w:rPr>
          <w:rtl/>
        </w:rPr>
        <w:t>نفسي فسألت جبرئيل</w:t>
      </w:r>
      <w:r>
        <w:rPr>
          <w:rtl/>
        </w:rPr>
        <w:t xml:space="preserve">: </w:t>
      </w:r>
      <w:r w:rsidRPr="006750DF">
        <w:rPr>
          <w:rtl/>
        </w:rPr>
        <w:t>من تلك البحار وهو لها وأعاجيبها</w:t>
      </w:r>
      <w:r>
        <w:rPr>
          <w:rtl/>
        </w:rPr>
        <w:t>؟</w:t>
      </w:r>
      <w:r w:rsidRPr="006750DF">
        <w:rPr>
          <w:rtl/>
        </w:rPr>
        <w:t xml:space="preserve"> فقال</w:t>
      </w:r>
      <w:r>
        <w:rPr>
          <w:rtl/>
        </w:rPr>
        <w:t xml:space="preserve">: </w:t>
      </w:r>
      <w:r w:rsidRPr="006750DF">
        <w:rPr>
          <w:rtl/>
        </w:rPr>
        <w:t>هي سرادقات الحجب التي احتجب الله تبارك وتعالى بها ولو لا تلك الحجب لتهتك نور العرش وكل شيء فيه</w:t>
      </w:r>
      <w:r>
        <w:rPr>
          <w:rtl/>
        </w:rPr>
        <w:t xml:space="preserve">، </w:t>
      </w:r>
      <w:r w:rsidRPr="006750DF">
        <w:rPr>
          <w:rtl/>
        </w:rPr>
        <w:t>وانتهيت</w:t>
      </w:r>
      <w:r>
        <w:rPr>
          <w:rtl/>
        </w:rPr>
        <w:t xml:space="preserve"> إلى </w:t>
      </w:r>
      <w:r w:rsidRPr="006750DF">
        <w:rPr>
          <w:rtl/>
        </w:rPr>
        <w:t>سدرة المنتهى فاذا الورقة منها تظل امة من الأمم</w:t>
      </w:r>
      <w:r>
        <w:rPr>
          <w:rtl/>
        </w:rPr>
        <w:t xml:space="preserve">، </w:t>
      </w:r>
      <w:r w:rsidRPr="006750DF">
        <w:rPr>
          <w:rtl/>
        </w:rPr>
        <w:t xml:space="preserve">فكنت منها كما قال الله تعالى </w:t>
      </w:r>
      <w:r w:rsidRPr="002C718C">
        <w:rPr>
          <w:rStyle w:val="libAlaemChar"/>
          <w:rtl/>
        </w:rPr>
        <w:t>(</w:t>
      </w:r>
      <w:r w:rsidRPr="002C718C">
        <w:rPr>
          <w:rStyle w:val="libAieChar"/>
          <w:rtl/>
        </w:rPr>
        <w:t>قابَ قَوْسَيْنِ أَوْ أَدْنى</w:t>
      </w:r>
      <w:r w:rsidRPr="002C718C">
        <w:rPr>
          <w:rStyle w:val="libAlaemChar"/>
          <w:rtl/>
        </w:rPr>
        <w:t>)</w:t>
      </w:r>
      <w:r w:rsidRPr="006750DF">
        <w:rPr>
          <w:rtl/>
        </w:rPr>
        <w:t xml:space="preserve"> فناداني</w:t>
      </w:r>
      <w:r>
        <w:rPr>
          <w:rtl/>
        </w:rPr>
        <w:t xml:space="preserve">: </w:t>
      </w:r>
      <w:r w:rsidRPr="002C718C">
        <w:rPr>
          <w:rStyle w:val="libAlaemChar"/>
          <w:rtl/>
        </w:rPr>
        <w:t>(</w:t>
      </w:r>
      <w:r w:rsidRPr="002C718C">
        <w:rPr>
          <w:rStyle w:val="libAieChar"/>
          <w:rtl/>
        </w:rPr>
        <w:t>آمَنَ الرَّسُولُ بِما أُنْزِلَ إليه مِنْ رَبِّهِ وَالْمُؤْمِنُونَ كُلٌّ آمَنَ</w:t>
      </w:r>
      <w:r w:rsidRPr="002C718C">
        <w:rPr>
          <w:rStyle w:val="libAlaemChar"/>
          <w:rtl/>
        </w:rPr>
        <w:t>)</w:t>
      </w:r>
      <w:r w:rsidRPr="006750DF">
        <w:rPr>
          <w:rtl/>
        </w:rPr>
        <w:t xml:space="preserve"> وقد كتبنا ذلك في سورة البقرة.</w:t>
      </w:r>
    </w:p>
    <w:p w:rsidR="00BD62F3" w:rsidRPr="006750DF" w:rsidRDefault="00BD62F3" w:rsidP="002C718C">
      <w:pPr>
        <w:pStyle w:val="libNormal"/>
        <w:rPr>
          <w:rtl/>
        </w:rPr>
      </w:pPr>
      <w:r w:rsidRPr="006750DF">
        <w:rPr>
          <w:rtl/>
        </w:rPr>
        <w:t xml:space="preserve">فقال رسول الله </w:t>
      </w:r>
      <w:r w:rsidRPr="002C718C">
        <w:rPr>
          <w:rStyle w:val="libAlaemChar"/>
          <w:rtl/>
        </w:rPr>
        <w:t>صلى‌الله‌عليه‌وآله</w:t>
      </w:r>
      <w:r>
        <w:rPr>
          <w:rtl/>
        </w:rPr>
        <w:t xml:space="preserve">: </w:t>
      </w:r>
      <w:r w:rsidRPr="006750DF">
        <w:rPr>
          <w:rtl/>
        </w:rPr>
        <w:t>يا رب أعطيت أنبيائك فضائل فأعطنى</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قد أعطيتك فيما أعطيتك كلمتين من تحت عرشي</w:t>
      </w:r>
      <w:r>
        <w:rPr>
          <w:rtl/>
        </w:rPr>
        <w:t xml:space="preserve">: </w:t>
      </w:r>
      <w:r w:rsidRPr="006750DF">
        <w:rPr>
          <w:rtl/>
        </w:rPr>
        <w:t xml:space="preserve">لا حول ولا قوة </w:t>
      </w:r>
      <w:r>
        <w:rPr>
          <w:rFonts w:hint="cs"/>
          <w:rtl/>
        </w:rPr>
        <w:t>إ</w:t>
      </w:r>
      <w:r w:rsidRPr="006750DF">
        <w:rPr>
          <w:rtl/>
        </w:rPr>
        <w:t>ل</w:t>
      </w:r>
      <w:r>
        <w:rPr>
          <w:rFonts w:hint="cs"/>
          <w:rtl/>
        </w:rPr>
        <w:t>ّ</w:t>
      </w:r>
      <w:r w:rsidRPr="006750DF">
        <w:rPr>
          <w:rtl/>
        </w:rPr>
        <w:t>ا بالله العل</w:t>
      </w:r>
      <w:r>
        <w:rPr>
          <w:rFonts w:hint="cs"/>
          <w:rtl/>
        </w:rPr>
        <w:t>يّ</w:t>
      </w:r>
      <w:r w:rsidRPr="006750DF">
        <w:rPr>
          <w:rtl/>
        </w:rPr>
        <w:t xml:space="preserve"> العظيم ولا منجا منك</w:t>
      </w:r>
      <w:r w:rsidRPr="00B42A50">
        <w:rPr>
          <w:rFonts w:hint="cs"/>
          <w:rtl/>
        </w:rPr>
        <w:t xml:space="preserve"> </w:t>
      </w:r>
      <w:r>
        <w:rPr>
          <w:rFonts w:hint="cs"/>
          <w:rtl/>
        </w:rPr>
        <w:t>إ</w:t>
      </w:r>
      <w:r w:rsidRPr="006750DF">
        <w:rPr>
          <w:rtl/>
        </w:rPr>
        <w:t>ل</w:t>
      </w:r>
      <w:r>
        <w:rPr>
          <w:rFonts w:hint="cs"/>
          <w:rtl/>
        </w:rPr>
        <w:t>ّ</w:t>
      </w:r>
      <w:r w:rsidRPr="006750DF">
        <w:rPr>
          <w:rtl/>
        </w:rPr>
        <w:t>ا إليك</w:t>
      </w:r>
      <w:r>
        <w:rPr>
          <w:rtl/>
        </w:rPr>
        <w:t xml:space="preserve">، </w:t>
      </w:r>
      <w:r w:rsidRPr="006750DF">
        <w:rPr>
          <w:rtl/>
        </w:rPr>
        <w:t>قال</w:t>
      </w:r>
      <w:r>
        <w:rPr>
          <w:rtl/>
        </w:rPr>
        <w:t xml:space="preserve">: </w:t>
      </w:r>
      <w:r w:rsidRPr="006750DF">
        <w:rPr>
          <w:rtl/>
        </w:rPr>
        <w:t>وعلمتني الملائكة قولا أقوله إذا أصبحت وأمسيت «</w:t>
      </w:r>
      <w:r>
        <w:rPr>
          <w:rFonts w:hint="cs"/>
          <w:rtl/>
        </w:rPr>
        <w:t>أ</w:t>
      </w:r>
      <w:r w:rsidRPr="006750DF">
        <w:rPr>
          <w:rtl/>
        </w:rPr>
        <w:t>لل</w:t>
      </w:r>
      <w:r>
        <w:rPr>
          <w:rFonts w:hint="cs"/>
          <w:rtl/>
        </w:rPr>
        <w:t>ّ</w:t>
      </w:r>
      <w:r w:rsidRPr="006750DF">
        <w:rPr>
          <w:rtl/>
        </w:rPr>
        <w:t>هم</w:t>
      </w:r>
      <w:r>
        <w:rPr>
          <w:rFonts w:hint="cs"/>
          <w:rtl/>
        </w:rPr>
        <w:t>َّ</w:t>
      </w:r>
      <w:r w:rsidRPr="006750DF">
        <w:rPr>
          <w:rtl/>
        </w:rPr>
        <w:t xml:space="preserve"> ان ظلمي أصبح مستجيرا بعفوك وذنبي أصبح مستجيرا بمغفرتك</w:t>
      </w:r>
      <w:r>
        <w:rPr>
          <w:rtl/>
        </w:rPr>
        <w:t xml:space="preserve">، </w:t>
      </w:r>
      <w:r w:rsidRPr="006750DF">
        <w:rPr>
          <w:rtl/>
        </w:rPr>
        <w:t>ذلي أصبح مستجيرا بعزتك وفقري أصبح مستجيرا بفناك ووجهي الفاني البالي أصبح مستجيرا بوجهك الدائم الباقي</w:t>
      </w:r>
      <w:r>
        <w:rPr>
          <w:rtl/>
        </w:rPr>
        <w:t xml:space="preserve">، </w:t>
      </w:r>
      <w:r w:rsidRPr="006750DF">
        <w:rPr>
          <w:rtl/>
        </w:rPr>
        <w:t>الذي لا يفنى» وأقول ذلك إذا أمسيت ثم سمعت الأذان</w:t>
      </w:r>
      <w:r>
        <w:rPr>
          <w:rtl/>
        </w:rPr>
        <w:t xml:space="preserve">، </w:t>
      </w:r>
      <w:r w:rsidRPr="006750DF">
        <w:rPr>
          <w:rtl/>
        </w:rPr>
        <w:t>فاذا ملك يؤذن لم ير في السماء قبل تلك الليلة</w:t>
      </w:r>
      <w:r>
        <w:rPr>
          <w:rtl/>
        </w:rPr>
        <w:t xml:space="preserve">، </w:t>
      </w:r>
      <w:r w:rsidRPr="006750DF">
        <w:rPr>
          <w:rtl/>
        </w:rPr>
        <w:t>فقال</w:t>
      </w:r>
      <w:r>
        <w:rPr>
          <w:rtl/>
        </w:rPr>
        <w:t xml:space="preserve">: </w:t>
      </w:r>
      <w:r w:rsidRPr="006750DF">
        <w:rPr>
          <w:rtl/>
        </w:rPr>
        <w:t>الله أكبر</w:t>
      </w:r>
      <w:r>
        <w:rPr>
          <w:rtl/>
        </w:rPr>
        <w:t xml:space="preserve">، </w:t>
      </w:r>
      <w:r w:rsidRPr="006750DF">
        <w:rPr>
          <w:rtl/>
        </w:rPr>
        <w:t>الله أكبر</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صدق عبدي انا أكبر فقال</w:t>
      </w:r>
      <w:r>
        <w:rPr>
          <w:rtl/>
        </w:rPr>
        <w:t xml:space="preserve">: </w:t>
      </w:r>
      <w:r w:rsidRPr="006750DF">
        <w:rPr>
          <w:rtl/>
        </w:rPr>
        <w:t>أشهد ان</w:t>
      </w:r>
      <w:r>
        <w:rPr>
          <w:rtl/>
        </w:rPr>
        <w:t xml:space="preserve"> لا إله إلّا الله، </w:t>
      </w:r>
      <w:r w:rsidRPr="006750DF">
        <w:rPr>
          <w:rtl/>
        </w:rPr>
        <w:t>اشهد ان</w:t>
      </w:r>
      <w:r>
        <w:rPr>
          <w:rtl/>
        </w:rPr>
        <w:t xml:space="preserve"> لا إله إلّا الله، </w:t>
      </w:r>
      <w:r w:rsidRPr="006750DF">
        <w:rPr>
          <w:rtl/>
        </w:rPr>
        <w:t xml:space="preserve">فقال </w:t>
      </w:r>
      <w:r w:rsidRPr="002C718C">
        <w:rPr>
          <w:rStyle w:val="libAlaemChar"/>
          <w:rtl/>
        </w:rPr>
        <w:t>عزوجل</w:t>
      </w:r>
      <w:r>
        <w:rPr>
          <w:rtl/>
        </w:rPr>
        <w:t xml:space="preserve">: </w:t>
      </w:r>
      <w:r w:rsidRPr="006750DF">
        <w:rPr>
          <w:rtl/>
        </w:rPr>
        <w:t>صدق عبدي انا الله لا اله غيري</w:t>
      </w:r>
      <w:r>
        <w:rPr>
          <w:rtl/>
        </w:rPr>
        <w:t xml:space="preserve">، </w:t>
      </w:r>
      <w:r w:rsidRPr="006750DF">
        <w:rPr>
          <w:rtl/>
        </w:rPr>
        <w:t>قال</w:t>
      </w:r>
      <w:r>
        <w:rPr>
          <w:rtl/>
        </w:rPr>
        <w:t xml:space="preserve">: </w:t>
      </w:r>
      <w:r w:rsidRPr="006750DF">
        <w:rPr>
          <w:rtl/>
        </w:rPr>
        <w:t>اشهد</w:t>
      </w:r>
      <w:r>
        <w:rPr>
          <w:rFonts w:hint="cs"/>
          <w:rtl/>
        </w:rPr>
        <w:t xml:space="preserve"> أنّ محمّداً رسول الله</w:t>
      </w:r>
      <w:r>
        <w:rPr>
          <w:rtl/>
        </w:rPr>
        <w:t xml:space="preserve">، </w:t>
      </w:r>
      <w:r w:rsidRPr="006750DF">
        <w:rPr>
          <w:rtl/>
        </w:rPr>
        <w:t>اشهد</w:t>
      </w:r>
      <w:r>
        <w:rPr>
          <w:rFonts w:hint="cs"/>
          <w:rtl/>
        </w:rPr>
        <w:t xml:space="preserve"> أنّ محمّداً رسول الله</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صدق عبدي ان محمدا عبدي ورسولي انا بعثته وانتجبته</w:t>
      </w:r>
      <w:r>
        <w:rPr>
          <w:rtl/>
        </w:rPr>
        <w:t xml:space="preserve">، </w:t>
      </w:r>
      <w:r w:rsidRPr="006750DF">
        <w:rPr>
          <w:rtl/>
        </w:rPr>
        <w:t>فقال</w:t>
      </w:r>
      <w:r>
        <w:rPr>
          <w:rtl/>
        </w:rPr>
        <w:t xml:space="preserve">: </w:t>
      </w:r>
      <w:r w:rsidRPr="006750DF">
        <w:rPr>
          <w:rtl/>
        </w:rPr>
        <w:t>حي على الصلوة</w:t>
      </w:r>
      <w:r>
        <w:rPr>
          <w:rtl/>
        </w:rPr>
        <w:t xml:space="preserve">، </w:t>
      </w:r>
      <w:r w:rsidRPr="006750DF">
        <w:rPr>
          <w:rtl/>
        </w:rPr>
        <w:t>حي على الصلوة</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صدق عبدي دعا</w:t>
      </w:r>
      <w:r>
        <w:rPr>
          <w:rtl/>
        </w:rPr>
        <w:t xml:space="preserve"> إلى </w:t>
      </w:r>
      <w:r w:rsidRPr="006750DF">
        <w:rPr>
          <w:rtl/>
        </w:rPr>
        <w:t>فريضتي</w:t>
      </w:r>
      <w:r>
        <w:rPr>
          <w:rtl/>
        </w:rPr>
        <w:t xml:space="preserve">، </w:t>
      </w:r>
      <w:r w:rsidRPr="006750DF">
        <w:rPr>
          <w:rtl/>
        </w:rPr>
        <w:t>فمن مشى إليها راغبا فيها محتسبا كانت له كفارة لما مضى من ذنوبه</w:t>
      </w:r>
      <w:r>
        <w:rPr>
          <w:rtl/>
        </w:rPr>
        <w:t xml:space="preserve">، </w:t>
      </w:r>
      <w:r w:rsidRPr="006750DF">
        <w:rPr>
          <w:rtl/>
        </w:rPr>
        <w:t>فقال</w:t>
      </w:r>
      <w:r>
        <w:rPr>
          <w:rtl/>
        </w:rPr>
        <w:t xml:space="preserve">: </w:t>
      </w:r>
      <w:r w:rsidRPr="006750DF">
        <w:rPr>
          <w:rtl/>
        </w:rPr>
        <w:t>حي على الفلاح</w:t>
      </w:r>
      <w:r>
        <w:rPr>
          <w:rtl/>
        </w:rPr>
        <w:t xml:space="preserve">، </w:t>
      </w:r>
      <w:r w:rsidRPr="006750DF">
        <w:rPr>
          <w:rtl/>
        </w:rPr>
        <w:t>حي على الفلاح</w:t>
      </w:r>
      <w:r>
        <w:rPr>
          <w:rtl/>
        </w:rPr>
        <w:t xml:space="preserve">، </w:t>
      </w:r>
      <w:r w:rsidRPr="006750DF">
        <w:rPr>
          <w:rtl/>
        </w:rPr>
        <w:t>فقال الله</w:t>
      </w:r>
      <w:r>
        <w:rPr>
          <w:rtl/>
        </w:rPr>
        <w:t xml:space="preserve">: </w:t>
      </w:r>
      <w:r w:rsidRPr="006750DF">
        <w:rPr>
          <w:rtl/>
        </w:rPr>
        <w:t>هي الصلاح والفلاح والنجاح</w:t>
      </w:r>
      <w:r>
        <w:rPr>
          <w:rtl/>
        </w:rPr>
        <w:t xml:space="preserve">، </w:t>
      </w:r>
      <w:r w:rsidRPr="006750DF">
        <w:rPr>
          <w:rtl/>
        </w:rPr>
        <w:t xml:space="preserve">ثم أممت الملائكة في السماء كما أممت الأنبياء </w:t>
      </w:r>
      <w:r w:rsidRPr="002C718C">
        <w:rPr>
          <w:rStyle w:val="libAlaemChar"/>
          <w:rtl/>
        </w:rPr>
        <w:t>عليهم‌السلام</w:t>
      </w:r>
      <w:r w:rsidRPr="006750DF">
        <w:rPr>
          <w:rtl/>
        </w:rPr>
        <w:t xml:space="preserve"> في البيت المقدس</w:t>
      </w:r>
      <w:r>
        <w:rPr>
          <w:rtl/>
        </w:rPr>
        <w:t xml:space="preserve">، </w:t>
      </w:r>
      <w:r w:rsidRPr="006750DF">
        <w:rPr>
          <w:rtl/>
        </w:rPr>
        <w:t xml:space="preserve">ثم غشيتني صبابة </w:t>
      </w:r>
      <w:r w:rsidRPr="00467FAA">
        <w:rPr>
          <w:rStyle w:val="libFootnotenumChar"/>
          <w:rtl/>
        </w:rPr>
        <w:t>(2)</w:t>
      </w:r>
      <w:r w:rsidRPr="006750DF">
        <w:rPr>
          <w:rtl/>
        </w:rPr>
        <w:t xml:space="preserve"> فخررت ساجدا</w:t>
      </w:r>
      <w:r>
        <w:rPr>
          <w:rtl/>
        </w:rPr>
        <w:t xml:space="preserve">، </w:t>
      </w:r>
      <w:r w:rsidRPr="006750DF">
        <w:rPr>
          <w:rtl/>
        </w:rPr>
        <w:t>فناداني ربي</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قد فرضت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الفتر بمعنى القطع وقد مر بهذا اللفظ في سورة الرعد أيضا وفي بعض النسخ «القتر» بالقاف.</w:t>
      </w:r>
    </w:p>
    <w:p w:rsidR="00BD62F3" w:rsidRPr="006750DF" w:rsidRDefault="00BD62F3" w:rsidP="00FE354F">
      <w:pPr>
        <w:pStyle w:val="libFootnote0"/>
        <w:rPr>
          <w:rtl/>
          <w:lang w:bidi="fa-IR"/>
        </w:rPr>
      </w:pPr>
      <w:r>
        <w:rPr>
          <w:rtl/>
        </w:rPr>
        <w:t>(</w:t>
      </w:r>
      <w:r w:rsidRPr="006750DF">
        <w:rPr>
          <w:rtl/>
        </w:rPr>
        <w:t>2) الصبابة</w:t>
      </w:r>
      <w:r>
        <w:rPr>
          <w:rtl/>
        </w:rPr>
        <w:t xml:space="preserve">: </w:t>
      </w:r>
      <w:r w:rsidRPr="006750DF">
        <w:rPr>
          <w:rtl/>
        </w:rPr>
        <w:t>رقة الشوق وحرارته.</w:t>
      </w:r>
    </w:p>
    <w:p w:rsidR="00BD62F3" w:rsidRPr="006750DF" w:rsidRDefault="00BD62F3" w:rsidP="002C718C">
      <w:pPr>
        <w:pStyle w:val="libNormal0"/>
        <w:rPr>
          <w:rtl/>
        </w:rPr>
      </w:pPr>
      <w:r>
        <w:rPr>
          <w:rtl/>
        </w:rPr>
        <w:br w:type="page"/>
      </w:r>
      <w:r w:rsidRPr="006750DF">
        <w:rPr>
          <w:rtl/>
        </w:rPr>
        <w:lastRenderedPageBreak/>
        <w:t xml:space="preserve">على كل نبي كان قبلك خمسين صلوة وفرضتها عليك وعلى أمتك فقم بها أنت في أمتك. فقال رسول الله </w:t>
      </w:r>
      <w:r w:rsidRPr="002C718C">
        <w:rPr>
          <w:rStyle w:val="libAlaemChar"/>
          <w:rtl/>
        </w:rPr>
        <w:t>صلى‌الله‌عليه‌وآله</w:t>
      </w:r>
      <w:r>
        <w:rPr>
          <w:rtl/>
        </w:rPr>
        <w:t xml:space="preserve">: </w:t>
      </w:r>
      <w:r w:rsidRPr="006750DF">
        <w:rPr>
          <w:rtl/>
        </w:rPr>
        <w:t>فانحدرت</w:t>
      </w:r>
      <w:r>
        <w:rPr>
          <w:rtl/>
        </w:rPr>
        <w:t xml:space="preserve"> حتّى </w:t>
      </w:r>
      <w:r w:rsidRPr="006750DF">
        <w:rPr>
          <w:rtl/>
        </w:rPr>
        <w:t xml:space="preserve">مررت على إبراهيم </w:t>
      </w:r>
      <w:r w:rsidRPr="002C718C">
        <w:rPr>
          <w:rStyle w:val="libAlaemChar"/>
          <w:rtl/>
        </w:rPr>
        <w:t>عليه‌السلام</w:t>
      </w:r>
      <w:r w:rsidRPr="006750DF">
        <w:rPr>
          <w:rtl/>
        </w:rPr>
        <w:t xml:space="preserve"> فلم يسألني عن شيء</w:t>
      </w:r>
      <w:r>
        <w:rPr>
          <w:rtl/>
        </w:rPr>
        <w:t xml:space="preserve"> حتّى </w:t>
      </w:r>
      <w:r w:rsidRPr="006750DF">
        <w:rPr>
          <w:rtl/>
        </w:rPr>
        <w:t>انتهيت</w:t>
      </w:r>
      <w:r>
        <w:rPr>
          <w:rtl/>
        </w:rPr>
        <w:t xml:space="preserve"> إلى </w:t>
      </w:r>
      <w:r w:rsidRPr="006750DF">
        <w:rPr>
          <w:rtl/>
        </w:rPr>
        <w:t>موسى</w:t>
      </w:r>
      <w:r>
        <w:rPr>
          <w:rtl/>
        </w:rPr>
        <w:t xml:space="preserve">، </w:t>
      </w:r>
      <w:r w:rsidRPr="006750DF">
        <w:rPr>
          <w:rtl/>
        </w:rPr>
        <w:t>فقال</w:t>
      </w:r>
      <w:r>
        <w:rPr>
          <w:rtl/>
        </w:rPr>
        <w:t xml:space="preserve">: </w:t>
      </w:r>
      <w:r w:rsidRPr="006750DF">
        <w:rPr>
          <w:rtl/>
        </w:rPr>
        <w:t>ما صنعت</w:t>
      </w:r>
      <w:r>
        <w:rPr>
          <w:rtl/>
        </w:rPr>
        <w:t xml:space="preserve"> يا محمّد؟</w:t>
      </w:r>
      <w:r w:rsidRPr="006750DF">
        <w:rPr>
          <w:rtl/>
        </w:rPr>
        <w:t xml:space="preserve"> فقلت</w:t>
      </w:r>
      <w:r>
        <w:rPr>
          <w:rtl/>
        </w:rPr>
        <w:t xml:space="preserve">: </w:t>
      </w:r>
      <w:r w:rsidRPr="006750DF">
        <w:rPr>
          <w:rtl/>
        </w:rPr>
        <w:t>قال ربي فرضت على كل بنى قبلك خمسين صلوة وفرضتها عليك وعلى أمتك</w:t>
      </w:r>
      <w:r>
        <w:rPr>
          <w:rtl/>
        </w:rPr>
        <w:t xml:space="preserve">، </w:t>
      </w:r>
      <w:r w:rsidRPr="006750DF">
        <w:rPr>
          <w:rtl/>
        </w:rPr>
        <w:t>فقال موسى</w:t>
      </w:r>
      <w:r>
        <w:rPr>
          <w:rtl/>
        </w:rPr>
        <w:t xml:space="preserve">: يا محمّد </w:t>
      </w:r>
      <w:r w:rsidRPr="006750DF">
        <w:rPr>
          <w:rtl/>
        </w:rPr>
        <w:t>ان أمتك آخر الأمم وأضعفها</w:t>
      </w:r>
      <w:r>
        <w:rPr>
          <w:rtl/>
        </w:rPr>
        <w:t>،</w:t>
      </w:r>
      <w:r w:rsidRPr="00AF72BA">
        <w:rPr>
          <w:rtl/>
        </w:rPr>
        <w:t xml:space="preserve"> </w:t>
      </w:r>
      <w:r w:rsidRPr="006750DF">
        <w:rPr>
          <w:rtl/>
        </w:rPr>
        <w:t>و</w:t>
      </w:r>
      <w:r>
        <w:rPr>
          <w:rFonts w:hint="cs"/>
          <w:rtl/>
        </w:rPr>
        <w:t>إ</w:t>
      </w:r>
      <w:r w:rsidRPr="006750DF">
        <w:rPr>
          <w:rtl/>
        </w:rPr>
        <w:t>ن</w:t>
      </w:r>
      <w:r>
        <w:rPr>
          <w:rFonts w:hint="cs"/>
          <w:rtl/>
        </w:rPr>
        <w:t>ّ</w:t>
      </w:r>
      <w:r w:rsidRPr="006750DF">
        <w:rPr>
          <w:rtl/>
        </w:rPr>
        <w:t xml:space="preserve"> ربك لا يرد عليك شيء </w:t>
      </w:r>
      <w:r w:rsidRPr="00467FAA">
        <w:rPr>
          <w:rStyle w:val="libFootnotenumChar"/>
          <w:rtl/>
        </w:rPr>
        <w:t>(1)</w:t>
      </w:r>
      <w:r w:rsidRPr="00AF72BA">
        <w:rPr>
          <w:rtl/>
        </w:rPr>
        <w:t xml:space="preserve"> </w:t>
      </w:r>
      <w:r w:rsidRPr="006750DF">
        <w:rPr>
          <w:rtl/>
        </w:rPr>
        <w:t>و</w:t>
      </w:r>
      <w:r>
        <w:rPr>
          <w:rFonts w:hint="cs"/>
          <w:rtl/>
        </w:rPr>
        <w:t>إ</w:t>
      </w:r>
      <w:r w:rsidRPr="006750DF">
        <w:rPr>
          <w:rtl/>
        </w:rPr>
        <w:t>ن</w:t>
      </w:r>
      <w:r>
        <w:rPr>
          <w:rFonts w:hint="cs"/>
          <w:rtl/>
        </w:rPr>
        <w:t>ّ</w:t>
      </w:r>
      <w:r w:rsidRPr="006750DF">
        <w:rPr>
          <w:rtl/>
        </w:rPr>
        <w:t xml:space="preserve"> أمتك لا تستطيع أن تقوم بها. فارجع</w:t>
      </w:r>
      <w:r>
        <w:rPr>
          <w:rtl/>
        </w:rPr>
        <w:t xml:space="preserve"> إلى </w:t>
      </w:r>
      <w:r w:rsidRPr="006750DF">
        <w:rPr>
          <w:rtl/>
        </w:rPr>
        <w:t>ربك فاسئله التخفيف لامتك</w:t>
      </w:r>
      <w:r>
        <w:rPr>
          <w:rtl/>
        </w:rPr>
        <w:t xml:space="preserve">، </w:t>
      </w:r>
      <w:r w:rsidRPr="006750DF">
        <w:rPr>
          <w:rtl/>
        </w:rPr>
        <w:t>فرجعت</w:t>
      </w:r>
      <w:r>
        <w:rPr>
          <w:rtl/>
        </w:rPr>
        <w:t xml:space="preserve"> إلى </w:t>
      </w:r>
      <w:r w:rsidRPr="006750DF">
        <w:rPr>
          <w:rtl/>
        </w:rPr>
        <w:t>ربي</w:t>
      </w:r>
      <w:r>
        <w:rPr>
          <w:rtl/>
        </w:rPr>
        <w:t xml:space="preserve"> حتّى </w:t>
      </w:r>
      <w:r w:rsidRPr="006750DF">
        <w:rPr>
          <w:rtl/>
        </w:rPr>
        <w:t>انتهيت</w:t>
      </w:r>
      <w:r>
        <w:rPr>
          <w:rtl/>
        </w:rPr>
        <w:t xml:space="preserve"> إلى </w:t>
      </w:r>
      <w:r w:rsidRPr="006750DF">
        <w:rPr>
          <w:rtl/>
        </w:rPr>
        <w:t>سدرة المنتهى</w:t>
      </w:r>
      <w:r>
        <w:rPr>
          <w:rtl/>
        </w:rPr>
        <w:t xml:space="preserve">، </w:t>
      </w:r>
      <w:r w:rsidRPr="006750DF">
        <w:rPr>
          <w:rtl/>
        </w:rPr>
        <w:t>فخررت ساجدا ثم قلت</w:t>
      </w:r>
      <w:r>
        <w:rPr>
          <w:rtl/>
        </w:rPr>
        <w:t xml:space="preserve">: </w:t>
      </w:r>
      <w:r w:rsidRPr="006750DF">
        <w:rPr>
          <w:rtl/>
        </w:rPr>
        <w:t>فرضت على وعلى أمتي خمسين صلوة</w:t>
      </w:r>
      <w:r>
        <w:rPr>
          <w:rtl/>
        </w:rPr>
        <w:t xml:space="preserve">، </w:t>
      </w:r>
      <w:r w:rsidRPr="006750DF">
        <w:rPr>
          <w:rtl/>
        </w:rPr>
        <w:t>ولا أطيق ذلك ولا أمتي فخفف عنى</w:t>
      </w:r>
      <w:r>
        <w:rPr>
          <w:rtl/>
        </w:rPr>
        <w:t xml:space="preserve">، </w:t>
      </w:r>
      <w:r w:rsidRPr="006750DF">
        <w:rPr>
          <w:rtl/>
        </w:rPr>
        <w:t>فوضع عنى عشرا</w:t>
      </w:r>
      <w:r>
        <w:rPr>
          <w:rtl/>
        </w:rPr>
        <w:t xml:space="preserve">، </w:t>
      </w:r>
      <w:r w:rsidRPr="006750DF">
        <w:rPr>
          <w:rtl/>
        </w:rPr>
        <w:t>فرجعت</w:t>
      </w:r>
      <w:r>
        <w:rPr>
          <w:rtl/>
        </w:rPr>
        <w:t xml:space="preserve"> إلى </w:t>
      </w:r>
      <w:r w:rsidRPr="006750DF">
        <w:rPr>
          <w:rtl/>
        </w:rPr>
        <w:t xml:space="preserve">موسى </w:t>
      </w:r>
      <w:r w:rsidRPr="002C718C">
        <w:rPr>
          <w:rStyle w:val="libAlaemChar"/>
          <w:rtl/>
        </w:rPr>
        <w:t>عليه‌السلام</w:t>
      </w:r>
      <w:r w:rsidRPr="006750DF">
        <w:rPr>
          <w:rtl/>
        </w:rPr>
        <w:t xml:space="preserve"> فأخبرته فقال</w:t>
      </w:r>
      <w:r>
        <w:rPr>
          <w:rtl/>
        </w:rPr>
        <w:t xml:space="preserve">: </w:t>
      </w:r>
      <w:r w:rsidRPr="006750DF">
        <w:rPr>
          <w:rtl/>
        </w:rPr>
        <w:t>ارجع لا تطيق</w:t>
      </w:r>
      <w:r>
        <w:rPr>
          <w:rtl/>
        </w:rPr>
        <w:t xml:space="preserve">، </w:t>
      </w:r>
      <w:r w:rsidRPr="006750DF">
        <w:rPr>
          <w:rtl/>
        </w:rPr>
        <w:t>فرجعت</w:t>
      </w:r>
      <w:r>
        <w:rPr>
          <w:rtl/>
        </w:rPr>
        <w:t xml:space="preserve"> إلى </w:t>
      </w:r>
      <w:r w:rsidRPr="006750DF">
        <w:rPr>
          <w:rtl/>
        </w:rPr>
        <w:t>ربي فوضع عنى عشرا</w:t>
      </w:r>
      <w:r>
        <w:rPr>
          <w:rtl/>
        </w:rPr>
        <w:t xml:space="preserve">، </w:t>
      </w:r>
      <w:r w:rsidRPr="006750DF">
        <w:rPr>
          <w:rtl/>
        </w:rPr>
        <w:t>فرجعت</w:t>
      </w:r>
      <w:r>
        <w:rPr>
          <w:rtl/>
        </w:rPr>
        <w:t xml:space="preserve"> إلى </w:t>
      </w:r>
      <w:r w:rsidRPr="006750DF">
        <w:rPr>
          <w:rtl/>
        </w:rPr>
        <w:t>موسى فأخبرته فقال</w:t>
      </w:r>
      <w:r>
        <w:rPr>
          <w:rtl/>
        </w:rPr>
        <w:t xml:space="preserve">: </w:t>
      </w:r>
      <w:r w:rsidRPr="006750DF">
        <w:rPr>
          <w:rtl/>
        </w:rPr>
        <w:t>ارجع وفي كل رجعة أرجع</w:t>
      </w:r>
      <w:r>
        <w:rPr>
          <w:rtl/>
        </w:rPr>
        <w:t xml:space="preserve"> إليه </w:t>
      </w:r>
      <w:r w:rsidRPr="006750DF">
        <w:rPr>
          <w:rtl/>
        </w:rPr>
        <w:t>أخر ساجدا</w:t>
      </w:r>
      <w:r>
        <w:rPr>
          <w:rtl/>
        </w:rPr>
        <w:t xml:space="preserve"> حتّى </w:t>
      </w:r>
      <w:r w:rsidRPr="006750DF">
        <w:rPr>
          <w:rtl/>
        </w:rPr>
        <w:t>رجع</w:t>
      </w:r>
      <w:r>
        <w:rPr>
          <w:rtl/>
        </w:rPr>
        <w:t xml:space="preserve"> إلى </w:t>
      </w:r>
      <w:r w:rsidRPr="006750DF">
        <w:rPr>
          <w:rtl/>
        </w:rPr>
        <w:t>عشر صلوات</w:t>
      </w:r>
      <w:r>
        <w:rPr>
          <w:rtl/>
        </w:rPr>
        <w:t xml:space="preserve">، </w:t>
      </w:r>
      <w:r w:rsidRPr="006750DF">
        <w:rPr>
          <w:rtl/>
        </w:rPr>
        <w:t>فرجعت</w:t>
      </w:r>
      <w:r>
        <w:rPr>
          <w:rtl/>
        </w:rPr>
        <w:t xml:space="preserve"> إلى </w:t>
      </w:r>
      <w:r w:rsidRPr="006750DF">
        <w:rPr>
          <w:rtl/>
        </w:rPr>
        <w:t xml:space="preserve">موسى </w:t>
      </w:r>
      <w:r w:rsidRPr="002C718C">
        <w:rPr>
          <w:rStyle w:val="libAlaemChar"/>
          <w:rtl/>
        </w:rPr>
        <w:t>عليه‌السلام</w:t>
      </w:r>
      <w:r w:rsidRPr="006750DF">
        <w:rPr>
          <w:rtl/>
        </w:rPr>
        <w:t xml:space="preserve"> فأخبرته</w:t>
      </w:r>
      <w:r>
        <w:rPr>
          <w:rtl/>
        </w:rPr>
        <w:t xml:space="preserve">، </w:t>
      </w:r>
      <w:r w:rsidRPr="006750DF">
        <w:rPr>
          <w:rtl/>
        </w:rPr>
        <w:t>فقال</w:t>
      </w:r>
      <w:r>
        <w:rPr>
          <w:rtl/>
        </w:rPr>
        <w:t xml:space="preserve">: </w:t>
      </w:r>
      <w:r w:rsidRPr="006750DF">
        <w:rPr>
          <w:rtl/>
        </w:rPr>
        <w:t>لا تطيق فرجعت</w:t>
      </w:r>
      <w:r>
        <w:rPr>
          <w:rtl/>
        </w:rPr>
        <w:t xml:space="preserve"> إلى </w:t>
      </w:r>
      <w:r w:rsidRPr="006750DF">
        <w:rPr>
          <w:rtl/>
        </w:rPr>
        <w:t>ربي فوضع على خمسا</w:t>
      </w:r>
      <w:r>
        <w:rPr>
          <w:rtl/>
        </w:rPr>
        <w:t xml:space="preserve">، </w:t>
      </w:r>
      <w:r w:rsidRPr="006750DF">
        <w:rPr>
          <w:rtl/>
        </w:rPr>
        <w:t>فرجعت</w:t>
      </w:r>
      <w:r>
        <w:rPr>
          <w:rtl/>
        </w:rPr>
        <w:t xml:space="preserve"> إلى </w:t>
      </w:r>
      <w:r w:rsidRPr="006750DF">
        <w:rPr>
          <w:rtl/>
        </w:rPr>
        <w:t xml:space="preserve">موسى </w:t>
      </w:r>
      <w:r w:rsidRPr="002C718C">
        <w:rPr>
          <w:rStyle w:val="libAlaemChar"/>
          <w:rtl/>
        </w:rPr>
        <w:t>عليه‌السلام</w:t>
      </w:r>
      <w:r w:rsidRPr="006750DF">
        <w:rPr>
          <w:rtl/>
        </w:rPr>
        <w:t xml:space="preserve"> فأخبرته فقال</w:t>
      </w:r>
      <w:r>
        <w:rPr>
          <w:rtl/>
        </w:rPr>
        <w:t xml:space="preserve">: </w:t>
      </w:r>
      <w:r w:rsidRPr="006750DF">
        <w:rPr>
          <w:rtl/>
        </w:rPr>
        <w:t>لا تطيق</w:t>
      </w:r>
      <w:r>
        <w:rPr>
          <w:rtl/>
        </w:rPr>
        <w:t xml:space="preserve">، </w:t>
      </w:r>
      <w:r w:rsidRPr="006750DF">
        <w:rPr>
          <w:rtl/>
        </w:rPr>
        <w:t>فقلت</w:t>
      </w:r>
      <w:r>
        <w:rPr>
          <w:rtl/>
        </w:rPr>
        <w:t xml:space="preserve">: </w:t>
      </w:r>
      <w:r w:rsidRPr="006750DF">
        <w:rPr>
          <w:rtl/>
        </w:rPr>
        <w:t>قد استحييت من ربي ولكن أصبر عليها</w:t>
      </w:r>
      <w:r>
        <w:rPr>
          <w:rtl/>
        </w:rPr>
        <w:t xml:space="preserve">، </w:t>
      </w:r>
      <w:r w:rsidRPr="006750DF">
        <w:rPr>
          <w:rtl/>
        </w:rPr>
        <w:t>فناداني مناد</w:t>
      </w:r>
      <w:r>
        <w:rPr>
          <w:rtl/>
        </w:rPr>
        <w:t xml:space="preserve">: </w:t>
      </w:r>
      <w:r w:rsidRPr="006750DF">
        <w:rPr>
          <w:rtl/>
        </w:rPr>
        <w:t>كما صبرت عليها فهذه الخمس بخمسين</w:t>
      </w:r>
      <w:r>
        <w:rPr>
          <w:rtl/>
        </w:rPr>
        <w:t xml:space="preserve">، </w:t>
      </w:r>
      <w:r w:rsidRPr="006750DF">
        <w:rPr>
          <w:rtl/>
        </w:rPr>
        <w:t>كل صلوة بعشر</w:t>
      </w:r>
      <w:r>
        <w:rPr>
          <w:rtl/>
        </w:rPr>
        <w:t xml:space="preserve">، </w:t>
      </w:r>
      <w:r w:rsidRPr="006750DF">
        <w:rPr>
          <w:rtl/>
        </w:rPr>
        <w:t>ومن هم من أمتك بحسنة يعملها فعملها كتبت لها عشرا</w:t>
      </w:r>
      <w:r>
        <w:rPr>
          <w:rtl/>
        </w:rPr>
        <w:t xml:space="preserve">، </w:t>
      </w:r>
      <w:r w:rsidRPr="006750DF">
        <w:rPr>
          <w:rtl/>
        </w:rPr>
        <w:t>وان لم يعمل كتبت له واحدة</w:t>
      </w:r>
      <w:r>
        <w:rPr>
          <w:rtl/>
        </w:rPr>
        <w:t xml:space="preserve">، </w:t>
      </w:r>
      <w:r w:rsidRPr="006750DF">
        <w:rPr>
          <w:rtl/>
        </w:rPr>
        <w:t>ومن هم من أمتك بسيئة فعملها كتبت عليه واحدة</w:t>
      </w:r>
      <w:r>
        <w:rPr>
          <w:rtl/>
        </w:rPr>
        <w:t xml:space="preserve">، </w:t>
      </w:r>
      <w:r w:rsidRPr="006750DF">
        <w:rPr>
          <w:rtl/>
        </w:rPr>
        <w:t>وان لم يعلمها لم تكتب عليه.</w:t>
      </w:r>
    </w:p>
    <w:p w:rsidR="00BD62F3" w:rsidRPr="006750DF" w:rsidRDefault="00BD62F3" w:rsidP="002C718C">
      <w:pPr>
        <w:pStyle w:val="libNormal"/>
        <w:rPr>
          <w:rtl/>
        </w:rPr>
      </w:pPr>
      <w:r w:rsidRPr="006750DF">
        <w:rPr>
          <w:rtl/>
        </w:rPr>
        <w:t xml:space="preserve">فقال الصادق </w:t>
      </w:r>
      <w:r w:rsidRPr="002C718C">
        <w:rPr>
          <w:rStyle w:val="libAlaemChar"/>
          <w:rtl/>
        </w:rPr>
        <w:t>عليه‌السلام</w:t>
      </w:r>
      <w:r>
        <w:rPr>
          <w:rtl/>
        </w:rPr>
        <w:t xml:space="preserve">: </w:t>
      </w:r>
      <w:r w:rsidRPr="006750DF">
        <w:rPr>
          <w:rtl/>
        </w:rPr>
        <w:t>جزى الله موسى عن هذه الامة خيرا</w:t>
      </w:r>
      <w:r>
        <w:rPr>
          <w:rFonts w:hint="cs"/>
          <w:rtl/>
        </w:rPr>
        <w:t xml:space="preserve"> </w:t>
      </w:r>
      <w:r w:rsidRPr="006750DF">
        <w:rPr>
          <w:rtl/>
        </w:rPr>
        <w:t xml:space="preserve">فهذا تفسير قول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سُبْحانَ الَّذِي أَسْرى بِعَبْدِهِ لَيْلاً</w:t>
      </w:r>
      <w:r w:rsidRPr="002C718C">
        <w:rPr>
          <w:rStyle w:val="libAlaemChar"/>
          <w:rtl/>
        </w:rPr>
        <w:t>)</w:t>
      </w:r>
      <w:r w:rsidRPr="006750DF">
        <w:rPr>
          <w:rtl/>
        </w:rPr>
        <w:t xml:space="preserve"> الاية.</w:t>
      </w:r>
    </w:p>
    <w:p w:rsidR="00BD62F3" w:rsidRPr="006750DF" w:rsidRDefault="00BD62F3" w:rsidP="002C718C">
      <w:pPr>
        <w:pStyle w:val="libNormal"/>
        <w:rPr>
          <w:rtl/>
        </w:rPr>
      </w:pPr>
      <w:r w:rsidRPr="00FB47E7">
        <w:rPr>
          <w:rStyle w:val="libBold2Char"/>
          <w:rtl/>
        </w:rPr>
        <w:t xml:space="preserve">20 ـ في من لا يحضره الفقيه </w:t>
      </w:r>
      <w:r w:rsidRPr="006750DF">
        <w:rPr>
          <w:rtl/>
        </w:rPr>
        <w:t xml:space="preserve">بعد ان نقل عن الصادق </w:t>
      </w:r>
      <w:r w:rsidRPr="002C718C">
        <w:rPr>
          <w:rStyle w:val="libAlaemChar"/>
          <w:rtl/>
        </w:rPr>
        <w:t>عليه‌السلام</w:t>
      </w:r>
      <w:r w:rsidRPr="006750DF">
        <w:rPr>
          <w:rtl/>
        </w:rPr>
        <w:t xml:space="preserve"> حديثا وقال </w:t>
      </w:r>
      <w:r w:rsidRPr="002C718C">
        <w:rPr>
          <w:rStyle w:val="libAlaemChar"/>
          <w:rtl/>
        </w:rPr>
        <w:t>عليه‌السلام</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أمره ربه بخمسين صلوة</w:t>
      </w:r>
      <w:r>
        <w:rPr>
          <w:rtl/>
        </w:rPr>
        <w:t xml:space="preserve">، </w:t>
      </w:r>
      <w:r w:rsidRPr="006750DF">
        <w:rPr>
          <w:rtl/>
        </w:rPr>
        <w:t>فمر</w:t>
      </w:r>
      <w:r>
        <w:rPr>
          <w:rFonts w:hint="cs"/>
          <w:rtl/>
        </w:rPr>
        <w:t>ّ</w:t>
      </w:r>
      <w:r w:rsidRPr="006750DF">
        <w:rPr>
          <w:rtl/>
        </w:rPr>
        <w:t xml:space="preserve"> على النبيين نبي</w:t>
      </w:r>
      <w:r>
        <w:rPr>
          <w:rFonts w:hint="cs"/>
          <w:rtl/>
        </w:rPr>
        <w:t>ّ</w:t>
      </w:r>
      <w:r w:rsidRPr="006750DF">
        <w:rPr>
          <w:rtl/>
        </w:rPr>
        <w:t xml:space="preserve"> نبي</w:t>
      </w:r>
      <w:r>
        <w:rPr>
          <w:rFonts w:hint="cs"/>
          <w:rtl/>
        </w:rPr>
        <w:t>ّ</w:t>
      </w:r>
      <w:r w:rsidRPr="006750DF">
        <w:rPr>
          <w:rtl/>
        </w:rPr>
        <w:t xml:space="preserve"> لا يسألونه عن شيء</w:t>
      </w:r>
      <w:r>
        <w:rPr>
          <w:rtl/>
        </w:rPr>
        <w:t xml:space="preserve"> حتّى </w:t>
      </w:r>
      <w:r w:rsidRPr="006750DF">
        <w:rPr>
          <w:rtl/>
        </w:rPr>
        <w:t>انتهى</w:t>
      </w:r>
      <w:r>
        <w:rPr>
          <w:rtl/>
        </w:rPr>
        <w:t xml:space="preserve"> إلى </w:t>
      </w:r>
      <w:r w:rsidRPr="006750DF">
        <w:rPr>
          <w:rtl/>
        </w:rPr>
        <w:t xml:space="preserve">موسى بن عمران </w:t>
      </w:r>
      <w:r w:rsidRPr="002C718C">
        <w:rPr>
          <w:rStyle w:val="libAlaemChar"/>
          <w:rtl/>
        </w:rPr>
        <w:t>عليه‌السلام</w:t>
      </w:r>
      <w:r w:rsidRPr="006750DF">
        <w:rPr>
          <w:rtl/>
        </w:rPr>
        <w:t xml:space="preserve"> فقال</w:t>
      </w:r>
      <w:r>
        <w:rPr>
          <w:rtl/>
        </w:rPr>
        <w:t xml:space="preserve">: </w:t>
      </w:r>
      <w:r w:rsidRPr="006750DF">
        <w:rPr>
          <w:rtl/>
        </w:rPr>
        <w:t>بأ</w:t>
      </w:r>
      <w:r>
        <w:rPr>
          <w:rFonts w:hint="cs"/>
          <w:rtl/>
        </w:rPr>
        <w:t>يّ</w:t>
      </w:r>
      <w:r w:rsidRPr="006750DF">
        <w:rPr>
          <w:rtl/>
        </w:rPr>
        <w:t xml:space="preserve"> شيء أمرك ربك فقال</w:t>
      </w:r>
      <w:r>
        <w:rPr>
          <w:rtl/>
        </w:rPr>
        <w:t xml:space="preserve">: </w:t>
      </w:r>
      <w:r w:rsidRPr="006750DF">
        <w:rPr>
          <w:rtl/>
        </w:rPr>
        <w:t>بخمسين صلاة</w:t>
      </w:r>
      <w:r>
        <w:rPr>
          <w:rtl/>
        </w:rPr>
        <w:t xml:space="preserve">، </w:t>
      </w:r>
      <w:r w:rsidRPr="006750DF">
        <w:rPr>
          <w:rtl/>
        </w:rPr>
        <w:t>فقال</w:t>
      </w:r>
      <w:r>
        <w:rPr>
          <w:rtl/>
        </w:rPr>
        <w:t xml:space="preserve">: </w:t>
      </w:r>
      <w:r w:rsidRPr="006750DF">
        <w:rPr>
          <w:rtl/>
        </w:rPr>
        <w:t>اسئل ربك التخفيف فان أمتك لا تطيق ذلك فسأل ربك فحط عنه عشرا</w:t>
      </w:r>
      <w:r>
        <w:rPr>
          <w:rtl/>
        </w:rPr>
        <w:t xml:space="preserve">، </w:t>
      </w:r>
      <w:r w:rsidRPr="006750DF">
        <w:rPr>
          <w:rtl/>
        </w:rPr>
        <w:t>ثم مر بالنبيين نبي نبي لا يسألونه عن شيء</w:t>
      </w:r>
      <w:r>
        <w:rPr>
          <w:rtl/>
        </w:rPr>
        <w:t xml:space="preserve"> حتّى </w:t>
      </w:r>
      <w:r w:rsidRPr="006750DF">
        <w:rPr>
          <w:rtl/>
        </w:rPr>
        <w:t>مر بموسى بن عمران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النسخ «لا يزيده شيء» وفي بعضها «لا يؤده شيء» والظاهران الأخير مصحف.</w:t>
      </w:r>
    </w:p>
    <w:p w:rsidR="00BD62F3" w:rsidRPr="006750DF" w:rsidRDefault="00BD62F3" w:rsidP="002C718C">
      <w:pPr>
        <w:pStyle w:val="libNormal0"/>
        <w:rPr>
          <w:rtl/>
        </w:rPr>
      </w:pPr>
      <w:r>
        <w:rPr>
          <w:rtl/>
        </w:rPr>
        <w:br w:type="page"/>
      </w:r>
      <w:r w:rsidRPr="006750DF">
        <w:rPr>
          <w:rtl/>
        </w:rPr>
        <w:lastRenderedPageBreak/>
        <w:t>فقال</w:t>
      </w:r>
      <w:r>
        <w:rPr>
          <w:rtl/>
        </w:rPr>
        <w:t xml:space="preserve">: بأيّ </w:t>
      </w:r>
      <w:r w:rsidRPr="006750DF">
        <w:rPr>
          <w:rtl/>
        </w:rPr>
        <w:t>شيء أمرك ربك</w:t>
      </w:r>
      <w:r>
        <w:rPr>
          <w:rtl/>
        </w:rPr>
        <w:t>؟</w:t>
      </w:r>
      <w:r w:rsidRPr="006750DF">
        <w:rPr>
          <w:rtl/>
        </w:rPr>
        <w:t xml:space="preserve"> فقال</w:t>
      </w:r>
      <w:r>
        <w:rPr>
          <w:rtl/>
        </w:rPr>
        <w:t xml:space="preserve">: </w:t>
      </w:r>
      <w:r w:rsidRPr="006750DF">
        <w:rPr>
          <w:rtl/>
        </w:rPr>
        <w:t>بأربعين صلوة</w:t>
      </w:r>
      <w:r>
        <w:rPr>
          <w:rtl/>
        </w:rPr>
        <w:t xml:space="preserve">، </w:t>
      </w:r>
      <w:r w:rsidRPr="006750DF">
        <w:rPr>
          <w:rtl/>
        </w:rPr>
        <w:t>فقال</w:t>
      </w:r>
      <w:r>
        <w:rPr>
          <w:rtl/>
        </w:rPr>
        <w:t xml:space="preserve">: </w:t>
      </w:r>
      <w:r w:rsidRPr="006750DF">
        <w:rPr>
          <w:rtl/>
        </w:rPr>
        <w:t>سل ربك التخفيف فان أمتك لا تطيق ذلك</w:t>
      </w:r>
      <w:r>
        <w:rPr>
          <w:rtl/>
        </w:rPr>
        <w:t xml:space="preserve">، </w:t>
      </w:r>
      <w:r w:rsidRPr="006750DF">
        <w:rPr>
          <w:rtl/>
        </w:rPr>
        <w:t xml:space="preserve">فسئل ربه </w:t>
      </w:r>
      <w:r w:rsidRPr="002C718C">
        <w:rPr>
          <w:rStyle w:val="libAlaemChar"/>
          <w:rtl/>
        </w:rPr>
        <w:t>عزوجل</w:t>
      </w:r>
      <w:r w:rsidRPr="006750DF">
        <w:rPr>
          <w:rtl/>
        </w:rPr>
        <w:t>فحط عنه عشرا</w:t>
      </w:r>
      <w:r>
        <w:rPr>
          <w:rtl/>
        </w:rPr>
        <w:t xml:space="preserve">، </w:t>
      </w:r>
      <w:r w:rsidRPr="006750DF">
        <w:rPr>
          <w:rtl/>
        </w:rPr>
        <w:t>ثم مر بالنبيين نبي نبي لا يسألونه عن شيء</w:t>
      </w:r>
      <w:r>
        <w:rPr>
          <w:rtl/>
        </w:rPr>
        <w:t xml:space="preserve"> حتّى </w:t>
      </w:r>
      <w:r w:rsidRPr="006750DF">
        <w:rPr>
          <w:rtl/>
        </w:rPr>
        <w:t xml:space="preserve">مر بموسى </w:t>
      </w:r>
      <w:r w:rsidRPr="002C718C">
        <w:rPr>
          <w:rStyle w:val="libAlaemChar"/>
          <w:rtl/>
        </w:rPr>
        <w:t>عليه‌السلام</w:t>
      </w:r>
      <w:r w:rsidRPr="006750DF">
        <w:rPr>
          <w:rtl/>
        </w:rPr>
        <w:t xml:space="preserve"> فقال</w:t>
      </w:r>
      <w:r>
        <w:rPr>
          <w:rtl/>
        </w:rPr>
        <w:t xml:space="preserve">: بأيّ </w:t>
      </w:r>
      <w:r w:rsidRPr="006750DF">
        <w:rPr>
          <w:rtl/>
        </w:rPr>
        <w:t>شيء أمرك ربك</w:t>
      </w:r>
      <w:r>
        <w:rPr>
          <w:rtl/>
        </w:rPr>
        <w:t>؟</w:t>
      </w:r>
      <w:r w:rsidRPr="006750DF">
        <w:rPr>
          <w:rtl/>
        </w:rPr>
        <w:t xml:space="preserve"> فقال</w:t>
      </w:r>
      <w:r>
        <w:rPr>
          <w:rtl/>
        </w:rPr>
        <w:t xml:space="preserve">: </w:t>
      </w:r>
      <w:r w:rsidRPr="006750DF">
        <w:rPr>
          <w:rtl/>
        </w:rPr>
        <w:t>بثلاثين صلوة فقال</w:t>
      </w:r>
      <w:r>
        <w:rPr>
          <w:rtl/>
        </w:rPr>
        <w:t xml:space="preserve">: </w:t>
      </w:r>
      <w:r w:rsidRPr="006750DF">
        <w:rPr>
          <w:rtl/>
        </w:rPr>
        <w:t xml:space="preserve">سل ربك التخفيف فأن أمتك لا تطيق ذلك فسأل ربه </w:t>
      </w:r>
      <w:r w:rsidRPr="002C718C">
        <w:rPr>
          <w:rStyle w:val="libAlaemChar"/>
          <w:rtl/>
        </w:rPr>
        <w:t>عزوجل</w:t>
      </w:r>
      <w:r w:rsidRPr="006750DF">
        <w:rPr>
          <w:rtl/>
        </w:rPr>
        <w:t xml:space="preserve"> فحط عنه عشرا ثم مر بالنبيين نبي نبي لا يسألونه عن شيء</w:t>
      </w:r>
      <w:r>
        <w:rPr>
          <w:rtl/>
        </w:rPr>
        <w:t xml:space="preserve"> حتّى </w:t>
      </w:r>
      <w:r w:rsidRPr="006750DF">
        <w:rPr>
          <w:rtl/>
        </w:rPr>
        <w:t>مر بموسى فقال</w:t>
      </w:r>
      <w:r>
        <w:rPr>
          <w:rtl/>
        </w:rPr>
        <w:t xml:space="preserve">: بأيّ </w:t>
      </w:r>
      <w:r w:rsidRPr="006750DF">
        <w:rPr>
          <w:rtl/>
        </w:rPr>
        <w:t>شيء أمرك ربك</w:t>
      </w:r>
      <w:r>
        <w:rPr>
          <w:rtl/>
        </w:rPr>
        <w:t>؟</w:t>
      </w:r>
      <w:r w:rsidRPr="006750DF">
        <w:rPr>
          <w:rtl/>
        </w:rPr>
        <w:t xml:space="preserve"> فقال</w:t>
      </w:r>
      <w:r>
        <w:rPr>
          <w:rtl/>
        </w:rPr>
        <w:t xml:space="preserve">: </w:t>
      </w:r>
      <w:r w:rsidRPr="006750DF">
        <w:rPr>
          <w:rtl/>
        </w:rPr>
        <w:t>بعشرين صلوة</w:t>
      </w:r>
      <w:r>
        <w:rPr>
          <w:rtl/>
        </w:rPr>
        <w:t xml:space="preserve">، </w:t>
      </w:r>
      <w:r w:rsidRPr="006750DF">
        <w:rPr>
          <w:rtl/>
        </w:rPr>
        <w:t>فقال</w:t>
      </w:r>
      <w:r>
        <w:rPr>
          <w:rtl/>
        </w:rPr>
        <w:t xml:space="preserve">: </w:t>
      </w:r>
      <w:r w:rsidRPr="006750DF">
        <w:rPr>
          <w:rtl/>
        </w:rPr>
        <w:t>سل ربك التخفيف فان أمتك لا تطيق ذلك</w:t>
      </w:r>
      <w:r>
        <w:rPr>
          <w:rtl/>
        </w:rPr>
        <w:t xml:space="preserve">، </w:t>
      </w:r>
      <w:r w:rsidRPr="006750DF">
        <w:rPr>
          <w:rtl/>
        </w:rPr>
        <w:t>فسأل رب</w:t>
      </w:r>
      <w:r>
        <w:rPr>
          <w:rFonts w:hint="cs"/>
          <w:rtl/>
        </w:rPr>
        <w:t>ّ</w:t>
      </w:r>
      <w:r w:rsidRPr="006750DF">
        <w:rPr>
          <w:rtl/>
        </w:rPr>
        <w:t>ه فحط</w:t>
      </w:r>
      <w:r>
        <w:rPr>
          <w:rFonts w:hint="cs"/>
          <w:rtl/>
        </w:rPr>
        <w:t>ّ</w:t>
      </w:r>
      <w:r w:rsidRPr="006750DF">
        <w:rPr>
          <w:rtl/>
        </w:rPr>
        <w:t xml:space="preserve"> عنه عشرا</w:t>
      </w:r>
      <w:r>
        <w:rPr>
          <w:rtl/>
        </w:rPr>
        <w:t xml:space="preserve">، </w:t>
      </w:r>
      <w:r w:rsidRPr="006750DF">
        <w:rPr>
          <w:rtl/>
        </w:rPr>
        <w:t>ثم</w:t>
      </w:r>
      <w:r>
        <w:rPr>
          <w:rFonts w:hint="cs"/>
          <w:rtl/>
        </w:rPr>
        <w:t>َّ</w:t>
      </w:r>
      <w:r w:rsidRPr="006750DF">
        <w:rPr>
          <w:rtl/>
        </w:rPr>
        <w:t xml:space="preserve"> مر</w:t>
      </w:r>
      <w:r>
        <w:rPr>
          <w:rFonts w:hint="cs"/>
          <w:rtl/>
        </w:rPr>
        <w:t>ّ</w:t>
      </w:r>
      <w:r w:rsidRPr="006750DF">
        <w:rPr>
          <w:rtl/>
        </w:rPr>
        <w:t xml:space="preserve"> بالنبيين نبي</w:t>
      </w:r>
      <w:r>
        <w:rPr>
          <w:rFonts w:hint="cs"/>
          <w:rtl/>
        </w:rPr>
        <w:t>ّ</w:t>
      </w:r>
      <w:r w:rsidRPr="006750DF">
        <w:rPr>
          <w:rtl/>
        </w:rPr>
        <w:t xml:space="preserve"> نبي</w:t>
      </w:r>
      <w:r>
        <w:rPr>
          <w:rFonts w:hint="cs"/>
          <w:rtl/>
        </w:rPr>
        <w:t>ّ</w:t>
      </w:r>
      <w:r w:rsidRPr="006750DF">
        <w:rPr>
          <w:rtl/>
        </w:rPr>
        <w:t xml:space="preserve"> لا يسألونه عن شيء</w:t>
      </w:r>
      <w:r>
        <w:rPr>
          <w:rtl/>
        </w:rPr>
        <w:t xml:space="preserve"> حتّى </w:t>
      </w:r>
      <w:r w:rsidRPr="006750DF">
        <w:rPr>
          <w:rtl/>
        </w:rPr>
        <w:t>مر</w:t>
      </w:r>
      <w:r>
        <w:rPr>
          <w:rFonts w:hint="cs"/>
          <w:rtl/>
        </w:rPr>
        <w:t>ّ</w:t>
      </w:r>
      <w:r w:rsidRPr="006750DF">
        <w:rPr>
          <w:rtl/>
        </w:rPr>
        <w:t xml:space="preserve"> بموسى </w:t>
      </w:r>
      <w:r w:rsidRPr="002C718C">
        <w:rPr>
          <w:rStyle w:val="libAlaemChar"/>
          <w:rtl/>
        </w:rPr>
        <w:t>عليه‌السلام</w:t>
      </w:r>
      <w:r w:rsidRPr="006750DF">
        <w:rPr>
          <w:rtl/>
        </w:rPr>
        <w:t xml:space="preserve"> فقال له</w:t>
      </w:r>
      <w:r>
        <w:rPr>
          <w:rtl/>
        </w:rPr>
        <w:t xml:space="preserve">: بأيّ </w:t>
      </w:r>
      <w:r w:rsidRPr="006750DF">
        <w:rPr>
          <w:rtl/>
        </w:rPr>
        <w:t>شيء أمرك رب</w:t>
      </w:r>
      <w:r>
        <w:rPr>
          <w:rFonts w:hint="cs"/>
          <w:rtl/>
        </w:rPr>
        <w:t>ّ</w:t>
      </w:r>
      <w:r w:rsidRPr="006750DF">
        <w:rPr>
          <w:rtl/>
        </w:rPr>
        <w:t>ك</w:t>
      </w:r>
      <w:r>
        <w:rPr>
          <w:rtl/>
        </w:rPr>
        <w:t>؟</w:t>
      </w:r>
      <w:r w:rsidRPr="006750DF">
        <w:rPr>
          <w:rtl/>
        </w:rPr>
        <w:t xml:space="preserve"> فقال</w:t>
      </w:r>
      <w:r>
        <w:rPr>
          <w:rtl/>
        </w:rPr>
        <w:t xml:space="preserve">: </w:t>
      </w:r>
      <w:r w:rsidRPr="006750DF">
        <w:rPr>
          <w:rtl/>
        </w:rPr>
        <w:t>بعشر صلوة</w:t>
      </w:r>
      <w:r>
        <w:rPr>
          <w:rtl/>
        </w:rPr>
        <w:t xml:space="preserve">، </w:t>
      </w:r>
      <w:r w:rsidRPr="006750DF">
        <w:rPr>
          <w:rtl/>
        </w:rPr>
        <w:t>فقال</w:t>
      </w:r>
      <w:r>
        <w:rPr>
          <w:rtl/>
        </w:rPr>
        <w:t xml:space="preserve">: </w:t>
      </w:r>
      <w:r w:rsidRPr="006750DF">
        <w:rPr>
          <w:rtl/>
        </w:rPr>
        <w:t>سل رب</w:t>
      </w:r>
      <w:r>
        <w:rPr>
          <w:rFonts w:hint="cs"/>
          <w:rtl/>
        </w:rPr>
        <w:t>ّ</w:t>
      </w:r>
      <w:r w:rsidRPr="006750DF">
        <w:rPr>
          <w:rtl/>
        </w:rPr>
        <w:t>ك التخفيف فان</w:t>
      </w:r>
      <w:r>
        <w:rPr>
          <w:rFonts w:hint="cs"/>
          <w:rtl/>
        </w:rPr>
        <w:t>ّ</w:t>
      </w:r>
      <w:r w:rsidRPr="006750DF">
        <w:rPr>
          <w:rtl/>
        </w:rPr>
        <w:t xml:space="preserve"> أم</w:t>
      </w:r>
      <w:r>
        <w:rPr>
          <w:rFonts w:hint="cs"/>
          <w:rtl/>
        </w:rPr>
        <w:t>ّ</w:t>
      </w:r>
      <w:r w:rsidRPr="006750DF">
        <w:rPr>
          <w:rtl/>
        </w:rPr>
        <w:t>تك لا تطيق ذلك فانى جئت</w:t>
      </w:r>
      <w:r>
        <w:rPr>
          <w:rtl/>
        </w:rPr>
        <w:t xml:space="preserve"> إلى </w:t>
      </w:r>
      <w:r w:rsidRPr="006750DF">
        <w:rPr>
          <w:rtl/>
        </w:rPr>
        <w:t xml:space="preserve">بنى إسرائيل بما افترض الله </w:t>
      </w:r>
      <w:r w:rsidRPr="002C718C">
        <w:rPr>
          <w:rStyle w:val="libAlaemChar"/>
          <w:rtl/>
        </w:rPr>
        <w:t>عزوجل</w:t>
      </w:r>
      <w:r w:rsidRPr="006750DF">
        <w:rPr>
          <w:rtl/>
        </w:rPr>
        <w:t xml:space="preserve"> عليهم فلم يأخذوا به ولم يقروا عليه</w:t>
      </w:r>
      <w:r>
        <w:rPr>
          <w:rtl/>
        </w:rPr>
        <w:t xml:space="preserve">، </w:t>
      </w:r>
      <w:r w:rsidRPr="006750DF">
        <w:rPr>
          <w:rtl/>
        </w:rPr>
        <w:t xml:space="preserve">فسأل النبي </w:t>
      </w:r>
      <w:r w:rsidRPr="002C718C">
        <w:rPr>
          <w:rStyle w:val="libAlaemChar"/>
          <w:rtl/>
        </w:rPr>
        <w:t>صلى‌الله‌عليه‌وآله</w:t>
      </w:r>
      <w:r w:rsidRPr="006750DF">
        <w:rPr>
          <w:rtl/>
        </w:rPr>
        <w:t xml:space="preserve"> ربه </w:t>
      </w:r>
      <w:r w:rsidRPr="002C718C">
        <w:rPr>
          <w:rStyle w:val="libAlaemChar"/>
          <w:rtl/>
        </w:rPr>
        <w:t>عزوجل</w:t>
      </w:r>
      <w:r w:rsidRPr="006750DF">
        <w:rPr>
          <w:rtl/>
        </w:rPr>
        <w:t xml:space="preserve"> التخفيف فخفف عنه فجعلها خمسا</w:t>
      </w:r>
      <w:r>
        <w:rPr>
          <w:rtl/>
        </w:rPr>
        <w:t xml:space="preserve">، </w:t>
      </w:r>
      <w:r w:rsidRPr="006750DF">
        <w:rPr>
          <w:rtl/>
        </w:rPr>
        <w:t>ثم</w:t>
      </w:r>
      <w:r>
        <w:rPr>
          <w:rFonts w:hint="cs"/>
          <w:rtl/>
        </w:rPr>
        <w:t>ّ</w:t>
      </w:r>
      <w:r w:rsidRPr="006750DF">
        <w:rPr>
          <w:rtl/>
        </w:rPr>
        <w:t xml:space="preserve"> مر</w:t>
      </w:r>
      <w:r>
        <w:rPr>
          <w:rFonts w:hint="cs"/>
          <w:rtl/>
        </w:rPr>
        <w:t>ّ</w:t>
      </w:r>
      <w:r w:rsidRPr="006750DF">
        <w:rPr>
          <w:rtl/>
        </w:rPr>
        <w:t xml:space="preserve"> بالنبيين نبي</w:t>
      </w:r>
      <w:r>
        <w:rPr>
          <w:rFonts w:hint="cs"/>
          <w:rtl/>
        </w:rPr>
        <w:t>ّ</w:t>
      </w:r>
      <w:r w:rsidRPr="006750DF">
        <w:rPr>
          <w:rtl/>
        </w:rPr>
        <w:t xml:space="preserve"> نبي</w:t>
      </w:r>
      <w:r>
        <w:rPr>
          <w:rFonts w:hint="cs"/>
          <w:rtl/>
        </w:rPr>
        <w:t>ّ</w:t>
      </w:r>
      <w:r w:rsidRPr="006750DF">
        <w:rPr>
          <w:rtl/>
        </w:rPr>
        <w:t xml:space="preserve"> لا يسألونه عن شيء</w:t>
      </w:r>
      <w:r>
        <w:rPr>
          <w:rtl/>
        </w:rPr>
        <w:t xml:space="preserve"> حتّى </w:t>
      </w:r>
      <w:r w:rsidRPr="006750DF">
        <w:rPr>
          <w:rtl/>
        </w:rPr>
        <w:t>مر</w:t>
      </w:r>
      <w:r>
        <w:rPr>
          <w:rFonts w:hint="cs"/>
          <w:rtl/>
        </w:rPr>
        <w:t>ّ</w:t>
      </w:r>
      <w:r w:rsidRPr="006750DF">
        <w:rPr>
          <w:rtl/>
        </w:rPr>
        <w:t xml:space="preserve"> بموسى </w:t>
      </w:r>
      <w:r w:rsidRPr="002C718C">
        <w:rPr>
          <w:rStyle w:val="libAlaemChar"/>
          <w:rtl/>
        </w:rPr>
        <w:t>عليه‌السلام</w:t>
      </w:r>
      <w:r>
        <w:rPr>
          <w:rtl/>
        </w:rPr>
        <w:t xml:space="preserve">، </w:t>
      </w:r>
      <w:r w:rsidRPr="006750DF">
        <w:rPr>
          <w:rtl/>
        </w:rPr>
        <w:t>فقال</w:t>
      </w:r>
      <w:r>
        <w:rPr>
          <w:rtl/>
        </w:rPr>
        <w:t xml:space="preserve">: بأيّ </w:t>
      </w:r>
      <w:r w:rsidRPr="006750DF">
        <w:rPr>
          <w:rtl/>
        </w:rPr>
        <w:t>شيء أمرك رب</w:t>
      </w:r>
      <w:r>
        <w:rPr>
          <w:rFonts w:hint="cs"/>
          <w:rtl/>
        </w:rPr>
        <w:t>ّ</w:t>
      </w:r>
      <w:r w:rsidRPr="006750DF">
        <w:rPr>
          <w:rtl/>
        </w:rPr>
        <w:t>ك</w:t>
      </w:r>
      <w:r>
        <w:rPr>
          <w:rtl/>
        </w:rPr>
        <w:t>؟</w:t>
      </w:r>
      <w:r w:rsidRPr="006750DF">
        <w:rPr>
          <w:rtl/>
        </w:rPr>
        <w:t xml:space="preserve"> فقال</w:t>
      </w:r>
      <w:r>
        <w:rPr>
          <w:rtl/>
        </w:rPr>
        <w:t xml:space="preserve">: </w:t>
      </w:r>
      <w:r w:rsidRPr="006750DF">
        <w:rPr>
          <w:rtl/>
        </w:rPr>
        <w:t>بخمس صلوات</w:t>
      </w:r>
      <w:r>
        <w:rPr>
          <w:rtl/>
        </w:rPr>
        <w:t xml:space="preserve">، </w:t>
      </w:r>
      <w:r w:rsidRPr="006750DF">
        <w:rPr>
          <w:rtl/>
        </w:rPr>
        <w:t>فقال</w:t>
      </w:r>
      <w:r>
        <w:rPr>
          <w:rtl/>
        </w:rPr>
        <w:t xml:space="preserve">: </w:t>
      </w:r>
      <w:r w:rsidRPr="006750DF">
        <w:rPr>
          <w:rtl/>
        </w:rPr>
        <w:t>سل رب</w:t>
      </w:r>
      <w:r>
        <w:rPr>
          <w:rFonts w:hint="cs"/>
          <w:rtl/>
        </w:rPr>
        <w:t>ّ</w:t>
      </w:r>
      <w:r w:rsidRPr="006750DF">
        <w:rPr>
          <w:rtl/>
        </w:rPr>
        <w:t>ك التخفيف عن أم</w:t>
      </w:r>
      <w:r>
        <w:rPr>
          <w:rFonts w:hint="cs"/>
          <w:rtl/>
        </w:rPr>
        <w:t>ّ</w:t>
      </w:r>
      <w:r w:rsidRPr="006750DF">
        <w:rPr>
          <w:rtl/>
        </w:rPr>
        <w:t>تك فان</w:t>
      </w:r>
      <w:r>
        <w:rPr>
          <w:rFonts w:hint="cs"/>
          <w:rtl/>
        </w:rPr>
        <w:t>ّ</w:t>
      </w:r>
      <w:r w:rsidRPr="006750DF">
        <w:rPr>
          <w:rtl/>
        </w:rPr>
        <w:t xml:space="preserve"> أم</w:t>
      </w:r>
      <w:r>
        <w:rPr>
          <w:rFonts w:hint="cs"/>
          <w:rtl/>
        </w:rPr>
        <w:t>ّ</w:t>
      </w:r>
      <w:r w:rsidRPr="006750DF">
        <w:rPr>
          <w:rtl/>
        </w:rPr>
        <w:t>تك لا تطيق ذلك</w:t>
      </w:r>
      <w:r>
        <w:rPr>
          <w:rtl/>
        </w:rPr>
        <w:t xml:space="preserve">، </w:t>
      </w:r>
      <w:r w:rsidRPr="006750DF">
        <w:rPr>
          <w:rtl/>
        </w:rPr>
        <w:t>فقال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لأستحيي </w:t>
      </w:r>
      <w:r>
        <w:rPr>
          <w:rFonts w:hint="cs"/>
          <w:rtl/>
        </w:rPr>
        <w:t>أ</w:t>
      </w:r>
      <w:r w:rsidRPr="006750DF">
        <w:rPr>
          <w:rtl/>
        </w:rPr>
        <w:t>ن</w:t>
      </w:r>
      <w:r>
        <w:rPr>
          <w:rFonts w:hint="cs"/>
          <w:rtl/>
        </w:rPr>
        <w:t>ْ</w:t>
      </w:r>
      <w:r w:rsidRPr="006750DF">
        <w:rPr>
          <w:rtl/>
        </w:rPr>
        <w:t xml:space="preserve"> أعود</w:t>
      </w:r>
      <w:r>
        <w:rPr>
          <w:rtl/>
        </w:rPr>
        <w:t xml:space="preserve"> إلى </w:t>
      </w:r>
      <w:r w:rsidRPr="006750DF">
        <w:rPr>
          <w:rtl/>
        </w:rPr>
        <w:t>رب</w:t>
      </w:r>
      <w:r>
        <w:rPr>
          <w:rFonts w:hint="cs"/>
          <w:rtl/>
        </w:rPr>
        <w:t>ّ</w:t>
      </w:r>
      <w:r w:rsidRPr="006750DF">
        <w:rPr>
          <w:rtl/>
        </w:rPr>
        <w:t xml:space="preserve">ي وجاء رسول الله </w:t>
      </w:r>
      <w:r w:rsidRPr="002C718C">
        <w:rPr>
          <w:rStyle w:val="libAlaemChar"/>
          <w:rtl/>
        </w:rPr>
        <w:t>صلى‌الله‌عليه‌وآله</w:t>
      </w:r>
      <w:r w:rsidRPr="006750DF">
        <w:rPr>
          <w:rtl/>
        </w:rPr>
        <w:t xml:space="preserve"> بخمس صلوات</w:t>
      </w:r>
      <w:r>
        <w:rPr>
          <w:rtl/>
        </w:rPr>
        <w:t xml:space="preserve">، </w:t>
      </w:r>
      <w:r w:rsidRPr="006750DF">
        <w:rPr>
          <w:rtl/>
        </w:rPr>
        <w:t xml:space="preserve">وقال رسول الله </w:t>
      </w:r>
      <w:r w:rsidRPr="002C718C">
        <w:rPr>
          <w:rStyle w:val="libAlaemChar"/>
          <w:rtl/>
        </w:rPr>
        <w:t>صلى‌الله‌عليه‌وآله</w:t>
      </w:r>
      <w:r>
        <w:rPr>
          <w:rtl/>
        </w:rPr>
        <w:t xml:space="preserve">: </w:t>
      </w:r>
      <w:r w:rsidRPr="006750DF">
        <w:rPr>
          <w:rtl/>
        </w:rPr>
        <w:t>جزى الله موسى بن عمران عن أم</w:t>
      </w:r>
      <w:r>
        <w:rPr>
          <w:rFonts w:hint="cs"/>
          <w:rtl/>
        </w:rPr>
        <w:t>ّ</w:t>
      </w:r>
      <w:r w:rsidRPr="006750DF">
        <w:rPr>
          <w:rtl/>
        </w:rPr>
        <w:t xml:space="preserve">تي خيرا وقال الصادق </w:t>
      </w:r>
      <w:r w:rsidRPr="002C718C">
        <w:rPr>
          <w:rStyle w:val="libAlaemChar"/>
          <w:rtl/>
        </w:rPr>
        <w:t>عليه‌السلام</w:t>
      </w:r>
      <w:r>
        <w:rPr>
          <w:rtl/>
        </w:rPr>
        <w:t xml:space="preserve">: </w:t>
      </w:r>
      <w:r w:rsidRPr="006750DF">
        <w:rPr>
          <w:rtl/>
        </w:rPr>
        <w:t>جزى الله موسى بن عمران عن</w:t>
      </w:r>
      <w:r>
        <w:rPr>
          <w:rFonts w:hint="cs"/>
          <w:rtl/>
        </w:rPr>
        <w:t>ّ</w:t>
      </w:r>
      <w:r w:rsidRPr="006750DF">
        <w:rPr>
          <w:rtl/>
        </w:rPr>
        <w:t>ا خيرا.</w:t>
      </w:r>
    </w:p>
    <w:p w:rsidR="00BD62F3" w:rsidRPr="006750DF" w:rsidRDefault="00BD62F3" w:rsidP="002C718C">
      <w:pPr>
        <w:pStyle w:val="libNormal"/>
        <w:rPr>
          <w:rtl/>
        </w:rPr>
      </w:pPr>
      <w:r w:rsidRPr="006750DF">
        <w:rPr>
          <w:rtl/>
        </w:rPr>
        <w:t>21</w:t>
      </w:r>
      <w:r>
        <w:rPr>
          <w:rtl/>
        </w:rPr>
        <w:t xml:space="preserve"> ـ </w:t>
      </w:r>
      <w:r w:rsidRPr="006750DF">
        <w:rPr>
          <w:rtl/>
        </w:rPr>
        <w:t>وروى عن زيد بن</w:t>
      </w:r>
      <w:r>
        <w:rPr>
          <w:rtl/>
        </w:rPr>
        <w:t xml:space="preserve"> علي</w:t>
      </w:r>
      <w:r>
        <w:rPr>
          <w:rFonts w:hint="cs"/>
          <w:rtl/>
        </w:rPr>
        <w:t>ّ</w:t>
      </w:r>
      <w:r>
        <w:rPr>
          <w:rtl/>
        </w:rPr>
        <w:t xml:space="preserve"> بن </w:t>
      </w:r>
      <w:r w:rsidRPr="006750DF">
        <w:rPr>
          <w:rtl/>
        </w:rPr>
        <w:t xml:space="preserve">الحسين </w:t>
      </w:r>
      <w:r w:rsidRPr="002C718C">
        <w:rPr>
          <w:rStyle w:val="libAlaemChar"/>
          <w:rtl/>
        </w:rPr>
        <w:t>عليه‌السلام</w:t>
      </w:r>
      <w:r>
        <w:rPr>
          <w:rFonts w:hint="cs"/>
          <w:rtl/>
        </w:rPr>
        <w:t xml:space="preserve"> أنّه قال: </w:t>
      </w:r>
      <w:r w:rsidRPr="006750DF">
        <w:rPr>
          <w:rtl/>
        </w:rPr>
        <w:t>سألت أبي سي</w:t>
      </w:r>
      <w:r>
        <w:rPr>
          <w:rFonts w:hint="cs"/>
          <w:rtl/>
        </w:rPr>
        <w:t>ّ</w:t>
      </w:r>
      <w:r w:rsidRPr="006750DF">
        <w:rPr>
          <w:rtl/>
        </w:rPr>
        <w:t xml:space="preserve">د العابدين </w:t>
      </w:r>
      <w:r w:rsidRPr="002C718C">
        <w:rPr>
          <w:rStyle w:val="libAlaemChar"/>
          <w:rtl/>
        </w:rPr>
        <w:t>عليه‌السلام</w:t>
      </w:r>
      <w:r w:rsidRPr="006750DF">
        <w:rPr>
          <w:rtl/>
        </w:rPr>
        <w:t xml:space="preserve"> فقلت له</w:t>
      </w:r>
      <w:r>
        <w:rPr>
          <w:rtl/>
        </w:rPr>
        <w:t xml:space="preserve">: </w:t>
      </w:r>
      <w:r>
        <w:rPr>
          <w:rFonts w:hint="cs"/>
          <w:rtl/>
        </w:rPr>
        <w:t>إ</w:t>
      </w:r>
      <w:r w:rsidRPr="006750DF">
        <w:rPr>
          <w:rtl/>
        </w:rPr>
        <w:t>ن</w:t>
      </w:r>
      <w:r>
        <w:rPr>
          <w:rFonts w:hint="cs"/>
          <w:rtl/>
        </w:rPr>
        <w:t>ّ</w:t>
      </w:r>
      <w:r w:rsidRPr="006750DF">
        <w:rPr>
          <w:rtl/>
        </w:rPr>
        <w:t>ه أخبرن</w:t>
      </w:r>
      <w:r>
        <w:rPr>
          <w:rFonts w:hint="cs"/>
          <w:rtl/>
        </w:rPr>
        <w:t>ي</w:t>
      </w:r>
      <w:r w:rsidRPr="006750DF">
        <w:rPr>
          <w:rtl/>
        </w:rPr>
        <w:t xml:space="preserve"> عن جد</w:t>
      </w:r>
      <w:r>
        <w:rPr>
          <w:rFonts w:hint="cs"/>
          <w:rtl/>
        </w:rPr>
        <w:t>ّ</w:t>
      </w:r>
      <w:r w:rsidRPr="006750DF">
        <w:rPr>
          <w:rtl/>
        </w:rPr>
        <w:t xml:space="preserve">نا رسول الله </w:t>
      </w:r>
      <w:r w:rsidRPr="002C718C">
        <w:rPr>
          <w:rStyle w:val="libAlaemChar"/>
          <w:rtl/>
        </w:rPr>
        <w:t>صلى‌الله‌عليه‌وآله</w:t>
      </w:r>
      <w:r w:rsidRPr="006750DF">
        <w:rPr>
          <w:rtl/>
        </w:rPr>
        <w:t xml:space="preserve"> ل</w:t>
      </w:r>
      <w:r>
        <w:rPr>
          <w:rFonts w:hint="cs"/>
          <w:rtl/>
        </w:rPr>
        <w:t>ـ</w:t>
      </w:r>
      <w:r w:rsidRPr="006750DF">
        <w:rPr>
          <w:rtl/>
        </w:rPr>
        <w:t>م</w:t>
      </w:r>
      <w:r>
        <w:rPr>
          <w:rFonts w:hint="cs"/>
          <w:rtl/>
        </w:rPr>
        <w:t>ّـ</w:t>
      </w:r>
      <w:r w:rsidRPr="006750DF">
        <w:rPr>
          <w:rtl/>
        </w:rPr>
        <w:t>ا عرج به</w:t>
      </w:r>
      <w:r>
        <w:rPr>
          <w:rtl/>
        </w:rPr>
        <w:t xml:space="preserve"> إلى </w:t>
      </w:r>
      <w:r w:rsidRPr="006750DF">
        <w:rPr>
          <w:rtl/>
        </w:rPr>
        <w:t xml:space="preserve">السماء وأمره ربه </w:t>
      </w:r>
      <w:r w:rsidRPr="002C718C">
        <w:rPr>
          <w:rStyle w:val="libAlaemChar"/>
          <w:rtl/>
        </w:rPr>
        <w:t>عزوجل</w:t>
      </w:r>
      <w:r w:rsidRPr="006750DF">
        <w:rPr>
          <w:rtl/>
        </w:rPr>
        <w:t xml:space="preserve"> بخمسين صلوة كيف لم يسأله التخفيف عن أم</w:t>
      </w:r>
      <w:r>
        <w:rPr>
          <w:rFonts w:hint="cs"/>
          <w:rtl/>
        </w:rPr>
        <w:t>ّ</w:t>
      </w:r>
      <w:r w:rsidRPr="006750DF">
        <w:rPr>
          <w:rtl/>
        </w:rPr>
        <w:t>ته</w:t>
      </w:r>
      <w:r>
        <w:rPr>
          <w:rtl/>
        </w:rPr>
        <w:t xml:space="preserve"> حتّى </w:t>
      </w:r>
      <w:r w:rsidRPr="006750DF">
        <w:rPr>
          <w:rtl/>
        </w:rPr>
        <w:t>قال له موسى بن عمران</w:t>
      </w:r>
      <w:r>
        <w:rPr>
          <w:rtl/>
        </w:rPr>
        <w:t xml:space="preserve">: </w:t>
      </w:r>
      <w:r>
        <w:rPr>
          <w:rFonts w:hint="cs"/>
          <w:rtl/>
        </w:rPr>
        <w:t>إ</w:t>
      </w:r>
      <w:r w:rsidRPr="006750DF">
        <w:rPr>
          <w:rtl/>
        </w:rPr>
        <w:t>رجع</w:t>
      </w:r>
      <w:r>
        <w:rPr>
          <w:rtl/>
        </w:rPr>
        <w:t xml:space="preserve"> إلى </w:t>
      </w:r>
      <w:r w:rsidRPr="006750DF">
        <w:rPr>
          <w:rtl/>
        </w:rPr>
        <w:t>رب</w:t>
      </w:r>
      <w:r>
        <w:rPr>
          <w:rFonts w:hint="cs"/>
          <w:rtl/>
        </w:rPr>
        <w:t>ّ</w:t>
      </w:r>
      <w:r w:rsidRPr="006750DF">
        <w:rPr>
          <w:rtl/>
        </w:rPr>
        <w:t>ك فاسئله التخفيف فان</w:t>
      </w:r>
      <w:r>
        <w:rPr>
          <w:rFonts w:hint="cs"/>
          <w:rtl/>
        </w:rPr>
        <w:t>ّ</w:t>
      </w:r>
      <w:r w:rsidRPr="006750DF">
        <w:rPr>
          <w:rtl/>
        </w:rPr>
        <w:t xml:space="preserve"> أم</w:t>
      </w:r>
      <w:r>
        <w:rPr>
          <w:rFonts w:hint="cs"/>
          <w:rtl/>
        </w:rPr>
        <w:t>ّ</w:t>
      </w:r>
      <w:r w:rsidRPr="006750DF">
        <w:rPr>
          <w:rtl/>
        </w:rPr>
        <w:t>تك لا تطيق ذلك</w:t>
      </w:r>
      <w:r>
        <w:rPr>
          <w:rtl/>
        </w:rPr>
        <w:t>؟</w:t>
      </w:r>
      <w:r w:rsidRPr="006750DF">
        <w:rPr>
          <w:rtl/>
        </w:rPr>
        <w:t xml:space="preserve"> فقال يا بن</w:t>
      </w:r>
      <w:r>
        <w:rPr>
          <w:rFonts w:hint="cs"/>
          <w:rtl/>
        </w:rPr>
        <w:t>يّ</w:t>
      </w:r>
      <w:r w:rsidRPr="006750DF">
        <w:rPr>
          <w:rtl/>
        </w:rPr>
        <w:t xml:space="preserve"> ان رسول الله </w:t>
      </w:r>
      <w:r w:rsidRPr="002C718C">
        <w:rPr>
          <w:rStyle w:val="libAlaemChar"/>
          <w:rtl/>
        </w:rPr>
        <w:t>صلى‌الله‌عليه‌وآله</w:t>
      </w:r>
      <w:r w:rsidRPr="006750DF">
        <w:rPr>
          <w:rtl/>
        </w:rPr>
        <w:t xml:space="preserve"> لا يقترح على ربه </w:t>
      </w:r>
      <w:r w:rsidRPr="002C718C">
        <w:rPr>
          <w:rStyle w:val="libAlaemChar"/>
          <w:rtl/>
        </w:rPr>
        <w:t>عزوجل</w:t>
      </w:r>
      <w:r w:rsidRPr="006750DF">
        <w:rPr>
          <w:rtl/>
        </w:rPr>
        <w:t xml:space="preserve"> </w:t>
      </w:r>
      <w:r w:rsidRPr="00467FAA">
        <w:rPr>
          <w:rStyle w:val="libFootnotenumChar"/>
          <w:rtl/>
        </w:rPr>
        <w:t>(1)</w:t>
      </w:r>
      <w:r w:rsidRPr="006750DF">
        <w:rPr>
          <w:rtl/>
        </w:rPr>
        <w:t xml:space="preserve"> ولا يراجعه في شيء يأمره به</w:t>
      </w:r>
      <w:r>
        <w:rPr>
          <w:rtl/>
        </w:rPr>
        <w:t xml:space="preserve">، </w:t>
      </w:r>
      <w:r w:rsidRPr="006750DF">
        <w:rPr>
          <w:rtl/>
        </w:rPr>
        <w:t>فلما سأله موسى ذلك وصار شفيعا لامته</w:t>
      </w:r>
      <w:r>
        <w:rPr>
          <w:rtl/>
        </w:rPr>
        <w:t xml:space="preserve"> إليه </w:t>
      </w:r>
      <w:r w:rsidRPr="006750DF">
        <w:rPr>
          <w:rtl/>
        </w:rPr>
        <w:t>لم يجز له رد شفاعة أخيه موسى</w:t>
      </w:r>
      <w:r>
        <w:rPr>
          <w:rtl/>
        </w:rPr>
        <w:t xml:space="preserve">، </w:t>
      </w:r>
      <w:r w:rsidRPr="006750DF">
        <w:rPr>
          <w:rtl/>
        </w:rPr>
        <w:t>فرجع</w:t>
      </w:r>
      <w:r>
        <w:rPr>
          <w:rtl/>
        </w:rPr>
        <w:t xml:space="preserve"> إلى </w:t>
      </w:r>
      <w:r w:rsidRPr="006750DF">
        <w:rPr>
          <w:rtl/>
        </w:rPr>
        <w:t xml:space="preserve">ربه </w:t>
      </w:r>
      <w:r w:rsidRPr="002C718C">
        <w:rPr>
          <w:rStyle w:val="libAlaemChar"/>
          <w:rtl/>
        </w:rPr>
        <w:t>عزوجل</w:t>
      </w:r>
      <w:r w:rsidRPr="006750DF">
        <w:rPr>
          <w:rtl/>
        </w:rPr>
        <w:t xml:space="preserve"> يسأله التخفيف</w:t>
      </w:r>
      <w:r>
        <w:rPr>
          <w:rtl/>
        </w:rPr>
        <w:t xml:space="preserve"> إلى </w:t>
      </w:r>
      <w:r w:rsidRPr="006750DF">
        <w:rPr>
          <w:rtl/>
        </w:rPr>
        <w:t>ان ردها</w:t>
      </w:r>
      <w:r>
        <w:rPr>
          <w:rtl/>
        </w:rPr>
        <w:t xml:space="preserve"> إلى </w:t>
      </w:r>
      <w:r w:rsidRPr="006750DF">
        <w:rPr>
          <w:rtl/>
        </w:rPr>
        <w:t>خمس صلوات قال</w:t>
      </w:r>
      <w:r>
        <w:rPr>
          <w:rtl/>
        </w:rPr>
        <w:t xml:space="preserve">: </w:t>
      </w:r>
      <w:r w:rsidRPr="006750DF">
        <w:rPr>
          <w:rtl/>
        </w:rPr>
        <w:t>فقلت له</w:t>
      </w:r>
      <w:r>
        <w:rPr>
          <w:rtl/>
        </w:rPr>
        <w:t xml:space="preserve">: </w:t>
      </w:r>
      <w:r w:rsidRPr="006750DF">
        <w:rPr>
          <w:rtl/>
        </w:rPr>
        <w:t>يا ابه فلم لم يرجع</w:t>
      </w:r>
      <w:r>
        <w:rPr>
          <w:rtl/>
        </w:rPr>
        <w:t xml:space="preserve"> إلى </w:t>
      </w:r>
      <w:r w:rsidRPr="006750DF">
        <w:rPr>
          <w:rtl/>
        </w:rPr>
        <w:t xml:space="preserve">ربه </w:t>
      </w:r>
      <w:r w:rsidRPr="002C718C">
        <w:rPr>
          <w:rStyle w:val="libAlaemChar"/>
          <w:rtl/>
        </w:rPr>
        <w:t>عزوجل</w:t>
      </w:r>
      <w:r w:rsidRPr="006750DF">
        <w:rPr>
          <w:rtl/>
        </w:rPr>
        <w:t xml:space="preserve"> ولم يسأله التخفيف من خمس صلوات وقد سأله موسى أن يرجع</w:t>
      </w:r>
      <w:r>
        <w:rPr>
          <w:rtl/>
        </w:rPr>
        <w:t xml:space="preserve"> إلى </w:t>
      </w:r>
      <w:r w:rsidRPr="006750DF">
        <w:rPr>
          <w:rtl/>
        </w:rPr>
        <w:t>ربه ويسأله التخفيف</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اقترح عليه كذا</w:t>
      </w:r>
      <w:r>
        <w:rPr>
          <w:rtl/>
        </w:rPr>
        <w:t xml:space="preserve"> أي </w:t>
      </w:r>
      <w:r w:rsidRPr="006750DF">
        <w:rPr>
          <w:rtl/>
        </w:rPr>
        <w:t>اختاره.</w:t>
      </w:r>
    </w:p>
    <w:p w:rsidR="00BD62F3" w:rsidRPr="006750DF" w:rsidRDefault="00BD62F3" w:rsidP="002C718C">
      <w:pPr>
        <w:pStyle w:val="libNormal0"/>
        <w:rPr>
          <w:rtl/>
        </w:rPr>
      </w:pPr>
      <w:r>
        <w:rPr>
          <w:rtl/>
        </w:rPr>
        <w:br w:type="page"/>
      </w:r>
      <w:r w:rsidRPr="006750DF">
        <w:rPr>
          <w:rtl/>
        </w:rPr>
        <w:lastRenderedPageBreak/>
        <w:t>فقال</w:t>
      </w:r>
      <w:r>
        <w:rPr>
          <w:rtl/>
        </w:rPr>
        <w:t xml:space="preserve">: </w:t>
      </w:r>
      <w:r w:rsidRPr="006750DF">
        <w:rPr>
          <w:rtl/>
        </w:rPr>
        <w:t xml:space="preserve">يا بنى أراد </w:t>
      </w:r>
      <w:r w:rsidRPr="002C718C">
        <w:rPr>
          <w:rStyle w:val="libAlaemChar"/>
          <w:rtl/>
        </w:rPr>
        <w:t>عليه‌السلام</w:t>
      </w:r>
      <w:r w:rsidRPr="006750DF">
        <w:rPr>
          <w:rtl/>
        </w:rPr>
        <w:t xml:space="preserve"> أن يحصل لامته التخفيف مع أجر خمسين صلوة</w:t>
      </w:r>
      <w:r>
        <w:rPr>
          <w:rtl/>
        </w:rPr>
        <w:t xml:space="preserve">، </w:t>
      </w:r>
      <w:r w:rsidRPr="006750DF">
        <w:rPr>
          <w:rtl/>
        </w:rPr>
        <w:t xml:space="preserve">لقول الله </w:t>
      </w:r>
      <w:r w:rsidRPr="002C718C">
        <w:rPr>
          <w:rStyle w:val="libAlaemChar"/>
          <w:rtl/>
        </w:rPr>
        <w:t>عزوجل</w:t>
      </w:r>
      <w:r>
        <w:rPr>
          <w:rtl/>
        </w:rPr>
        <w:t xml:space="preserve">: </w:t>
      </w:r>
      <w:r w:rsidRPr="002C718C">
        <w:rPr>
          <w:rStyle w:val="libAlaemChar"/>
          <w:rtl/>
        </w:rPr>
        <w:t>(</w:t>
      </w:r>
      <w:r w:rsidRPr="002C718C">
        <w:rPr>
          <w:rStyle w:val="libAieChar"/>
          <w:rtl/>
        </w:rPr>
        <w:t>مَنْ جاءَ بِالْحَسَنَةِ فَلَهُ عَشْرُ أَمْثالِها</w:t>
      </w:r>
      <w:r w:rsidRPr="002C718C">
        <w:rPr>
          <w:rStyle w:val="libAlaemChar"/>
          <w:rtl/>
        </w:rPr>
        <w:t>)</w:t>
      </w:r>
      <w:r w:rsidRPr="006750DF">
        <w:rPr>
          <w:rtl/>
        </w:rPr>
        <w:t xml:space="preserve"> ألا ترى</w:t>
      </w:r>
      <w:r w:rsidRPr="002F3A48">
        <w:rPr>
          <w:rFonts w:hint="cs"/>
          <w:rtl/>
        </w:rPr>
        <w:t xml:space="preserve"> </w:t>
      </w:r>
      <w:r>
        <w:rPr>
          <w:rFonts w:hint="cs"/>
          <w:rtl/>
        </w:rPr>
        <w:t>أ</w:t>
      </w:r>
      <w:r w:rsidRPr="006750DF">
        <w:rPr>
          <w:rtl/>
        </w:rPr>
        <w:t>ن</w:t>
      </w:r>
      <w:r>
        <w:rPr>
          <w:rFonts w:hint="cs"/>
          <w:rtl/>
        </w:rPr>
        <w:t>ّ</w:t>
      </w:r>
      <w:r w:rsidRPr="006750DF">
        <w:rPr>
          <w:rtl/>
        </w:rPr>
        <w:t>ه</w:t>
      </w:r>
      <w:r w:rsidRPr="002C718C">
        <w:rPr>
          <w:rStyle w:val="libAlaemChar"/>
          <w:rtl/>
        </w:rPr>
        <w:t xml:space="preserve"> عليه‌السلام</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هبط</w:t>
      </w:r>
      <w:r>
        <w:rPr>
          <w:rtl/>
        </w:rPr>
        <w:t xml:space="preserve"> إلى </w:t>
      </w:r>
      <w:r w:rsidRPr="006750DF">
        <w:rPr>
          <w:rtl/>
        </w:rPr>
        <w:t xml:space="preserve">الأرض نزل عليه جبرئيل </w:t>
      </w:r>
      <w:r w:rsidRPr="002C718C">
        <w:rPr>
          <w:rStyle w:val="libAlaemChar"/>
          <w:rtl/>
        </w:rPr>
        <w:t>عليه‌السلام</w:t>
      </w:r>
      <w:r w:rsidRPr="006750DF">
        <w:rPr>
          <w:rtl/>
        </w:rPr>
        <w:t xml:space="preserve"> فقال</w:t>
      </w:r>
      <w:r>
        <w:rPr>
          <w:rtl/>
        </w:rPr>
        <w:t xml:space="preserve">: يا محمّد </w:t>
      </w:r>
      <w:r w:rsidRPr="006750DF">
        <w:rPr>
          <w:rtl/>
        </w:rPr>
        <w:t>ان ربك يقرئك السلام ويقول</w:t>
      </w:r>
      <w:r>
        <w:rPr>
          <w:rtl/>
        </w:rPr>
        <w:t xml:space="preserve">: </w:t>
      </w:r>
      <w:r w:rsidRPr="006750DF">
        <w:rPr>
          <w:rtl/>
        </w:rPr>
        <w:t xml:space="preserve">انها خمس بخمسين </w:t>
      </w:r>
      <w:r w:rsidRPr="002C718C">
        <w:rPr>
          <w:rStyle w:val="libAlaemChar"/>
          <w:rtl/>
        </w:rPr>
        <w:t>(</w:t>
      </w:r>
      <w:r w:rsidRPr="002C718C">
        <w:rPr>
          <w:rStyle w:val="libAieChar"/>
          <w:rtl/>
        </w:rPr>
        <w:t>ما يُبَدَّلُ الْقَوْلُ لَدَيَّ وَما أَنَا بِظَلَّامٍ لِلْعَبِيدِ</w:t>
      </w:r>
      <w:r w:rsidRPr="002C718C">
        <w:rPr>
          <w:rStyle w:val="libAlaemChar"/>
          <w:rtl/>
        </w:rPr>
        <w:t>)</w:t>
      </w:r>
      <w:r w:rsidRPr="006750DF">
        <w:rPr>
          <w:rtl/>
        </w:rPr>
        <w:t xml:space="preserve"> قال فقلت له</w:t>
      </w:r>
      <w:r>
        <w:rPr>
          <w:rtl/>
        </w:rPr>
        <w:t xml:space="preserve">: </w:t>
      </w:r>
      <w:r w:rsidRPr="006750DF">
        <w:rPr>
          <w:rtl/>
        </w:rPr>
        <w:t>يا أبة أليس الله جل ذكره لا يوصف بمكان</w:t>
      </w:r>
      <w:r>
        <w:rPr>
          <w:rtl/>
        </w:rPr>
        <w:t>؟</w:t>
      </w:r>
      <w:r w:rsidRPr="006750DF">
        <w:rPr>
          <w:rtl/>
        </w:rPr>
        <w:t xml:space="preserve"> فقال</w:t>
      </w:r>
      <w:r>
        <w:rPr>
          <w:rtl/>
        </w:rPr>
        <w:t xml:space="preserve">: </w:t>
      </w:r>
      <w:r w:rsidRPr="006750DF">
        <w:rPr>
          <w:rtl/>
        </w:rPr>
        <w:t>بلى تعالى الله عن ذلك علوا كبيرا. قلت</w:t>
      </w:r>
      <w:r>
        <w:rPr>
          <w:rtl/>
        </w:rPr>
        <w:t xml:space="preserve">: </w:t>
      </w:r>
      <w:r w:rsidRPr="006750DF">
        <w:rPr>
          <w:rtl/>
        </w:rPr>
        <w:t xml:space="preserve">فما معنى قول موسى لرسول الله </w:t>
      </w:r>
      <w:r w:rsidRPr="002C718C">
        <w:rPr>
          <w:rStyle w:val="libAlaemChar"/>
          <w:rtl/>
        </w:rPr>
        <w:t>صلى‌الله‌عليه‌وآله</w:t>
      </w:r>
      <w:r>
        <w:rPr>
          <w:rtl/>
        </w:rPr>
        <w:t xml:space="preserve">: </w:t>
      </w:r>
      <w:r w:rsidRPr="006750DF">
        <w:rPr>
          <w:rtl/>
        </w:rPr>
        <w:t>ارجع</w:t>
      </w:r>
      <w:r>
        <w:rPr>
          <w:rtl/>
        </w:rPr>
        <w:t xml:space="preserve"> إلى </w:t>
      </w:r>
      <w:r w:rsidRPr="006750DF">
        <w:rPr>
          <w:rtl/>
        </w:rPr>
        <w:t>ربك</w:t>
      </w:r>
      <w:r>
        <w:rPr>
          <w:rtl/>
        </w:rPr>
        <w:t>؟</w:t>
      </w:r>
      <w:r w:rsidRPr="006750DF">
        <w:rPr>
          <w:rtl/>
        </w:rPr>
        <w:t xml:space="preserve"> قال</w:t>
      </w:r>
      <w:r>
        <w:rPr>
          <w:rtl/>
        </w:rPr>
        <w:t xml:space="preserve">: </w:t>
      </w:r>
      <w:r w:rsidRPr="006750DF">
        <w:rPr>
          <w:rtl/>
        </w:rPr>
        <w:t>معناه معنى قول إبراهيم</w:t>
      </w:r>
      <w:r>
        <w:rPr>
          <w:rtl/>
        </w:rPr>
        <w:t xml:space="preserve">: </w:t>
      </w:r>
      <w:r w:rsidRPr="002C718C">
        <w:rPr>
          <w:rStyle w:val="libAlaemChar"/>
          <w:rtl/>
        </w:rPr>
        <w:t>(</w:t>
      </w:r>
      <w:r w:rsidRPr="002C718C">
        <w:rPr>
          <w:rStyle w:val="libAieChar"/>
          <w:rtl/>
        </w:rPr>
        <w:t>إِنِّي ذاهِبٌ إلى رَبِّي</w:t>
      </w:r>
      <w:r w:rsidRPr="002C718C">
        <w:rPr>
          <w:rStyle w:val="libAlaemChar"/>
          <w:rtl/>
        </w:rPr>
        <w:t>)</w:t>
      </w:r>
      <w:r w:rsidRPr="006750DF">
        <w:rPr>
          <w:rtl/>
        </w:rPr>
        <w:t xml:space="preserve"> ومعنى قول موسى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وَعَجِلْتُ إِلَيْكَ رَبِّ لِتَرْضى</w:t>
      </w:r>
      <w:r w:rsidRPr="002C718C">
        <w:rPr>
          <w:rStyle w:val="libAlaemChar"/>
          <w:rtl/>
        </w:rPr>
        <w:t>)</w:t>
      </w:r>
      <w:r w:rsidRPr="006750DF">
        <w:rPr>
          <w:rtl/>
        </w:rPr>
        <w:t xml:space="preserve"> ومعنى قوله </w:t>
      </w:r>
      <w:r w:rsidRPr="002C718C">
        <w:rPr>
          <w:rStyle w:val="libAlaemChar"/>
          <w:rtl/>
        </w:rPr>
        <w:t>عزوجل</w:t>
      </w:r>
      <w:r>
        <w:rPr>
          <w:rtl/>
        </w:rPr>
        <w:t xml:space="preserve">: </w:t>
      </w:r>
      <w:r w:rsidRPr="002C718C">
        <w:rPr>
          <w:rStyle w:val="libAlaemChar"/>
          <w:rtl/>
        </w:rPr>
        <w:t>(</w:t>
      </w:r>
      <w:r w:rsidRPr="002C718C">
        <w:rPr>
          <w:rStyle w:val="libAieChar"/>
          <w:rtl/>
        </w:rPr>
        <w:t>فَفِرُّوا إلى اللهِ</w:t>
      </w:r>
      <w:r w:rsidRPr="002C718C">
        <w:rPr>
          <w:rStyle w:val="libAlaemChar"/>
          <w:rtl/>
        </w:rPr>
        <w:t>)</w:t>
      </w:r>
      <w:r w:rsidRPr="006750DF">
        <w:rPr>
          <w:rtl/>
        </w:rPr>
        <w:t xml:space="preserve"> يعنى حجوا</w:t>
      </w:r>
      <w:r>
        <w:rPr>
          <w:rtl/>
        </w:rPr>
        <w:t xml:space="preserve"> إلى </w:t>
      </w:r>
      <w:r w:rsidRPr="006750DF">
        <w:rPr>
          <w:rtl/>
        </w:rPr>
        <w:t>بيت الله</w:t>
      </w:r>
      <w:r>
        <w:rPr>
          <w:rtl/>
        </w:rPr>
        <w:t xml:space="preserve">، </w:t>
      </w:r>
      <w:r w:rsidRPr="006750DF">
        <w:rPr>
          <w:rtl/>
        </w:rPr>
        <w:t>يا بنى ان الكعبة بيت الله</w:t>
      </w:r>
      <w:r>
        <w:rPr>
          <w:rtl/>
        </w:rPr>
        <w:t xml:space="preserve">، </w:t>
      </w:r>
      <w:r w:rsidRPr="006750DF">
        <w:rPr>
          <w:rtl/>
        </w:rPr>
        <w:t>فمن حج بيت الله فقد قصد</w:t>
      </w:r>
      <w:r>
        <w:rPr>
          <w:rtl/>
        </w:rPr>
        <w:t xml:space="preserve"> إلى </w:t>
      </w:r>
      <w:r w:rsidRPr="006750DF">
        <w:rPr>
          <w:rtl/>
        </w:rPr>
        <w:t>الله</w:t>
      </w:r>
      <w:r>
        <w:rPr>
          <w:rtl/>
        </w:rPr>
        <w:t xml:space="preserve">، </w:t>
      </w:r>
      <w:r w:rsidRPr="006750DF">
        <w:rPr>
          <w:rtl/>
        </w:rPr>
        <w:t>والمساجد بيوت الله فمن سعى إليها فقد سعى</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وقصد اليه</w:t>
      </w:r>
      <w:r>
        <w:rPr>
          <w:rtl/>
        </w:rPr>
        <w:t xml:space="preserve">، </w:t>
      </w:r>
      <w:r w:rsidRPr="006750DF">
        <w:rPr>
          <w:rtl/>
        </w:rPr>
        <w:t>والمصلى ما دام في صلوته فهو واقف بين يدي الله تعالى</w:t>
      </w:r>
      <w:r>
        <w:rPr>
          <w:rtl/>
        </w:rPr>
        <w:t xml:space="preserve">، </w:t>
      </w:r>
      <w:r w:rsidRPr="006750DF">
        <w:rPr>
          <w:rtl/>
        </w:rPr>
        <w:t xml:space="preserve">فان لله </w:t>
      </w:r>
      <w:r w:rsidRPr="002C718C">
        <w:rPr>
          <w:rStyle w:val="libAlaemChar"/>
          <w:rtl/>
        </w:rPr>
        <w:t>عزوجل</w:t>
      </w:r>
      <w:r w:rsidRPr="006750DF">
        <w:rPr>
          <w:rtl/>
        </w:rPr>
        <w:t xml:space="preserve"> بقاعا في سماواته فمن عرج به</w:t>
      </w:r>
      <w:r>
        <w:rPr>
          <w:rtl/>
        </w:rPr>
        <w:t xml:space="preserve"> إلى </w:t>
      </w:r>
      <w:r w:rsidRPr="006750DF">
        <w:rPr>
          <w:rtl/>
        </w:rPr>
        <w:t>بقعة منها فقد عرج به اليه</w:t>
      </w:r>
      <w:r>
        <w:rPr>
          <w:rtl/>
        </w:rPr>
        <w:t xml:space="preserve">، </w:t>
      </w:r>
      <w:r>
        <w:rPr>
          <w:rFonts w:hint="cs"/>
          <w:rtl/>
        </w:rPr>
        <w:t>أ</w:t>
      </w:r>
      <w:r w:rsidRPr="006750DF">
        <w:rPr>
          <w:rtl/>
        </w:rPr>
        <w:t>ل</w:t>
      </w:r>
      <w:r>
        <w:rPr>
          <w:rFonts w:hint="cs"/>
          <w:rtl/>
        </w:rPr>
        <w:t>آ</w:t>
      </w:r>
      <w:r w:rsidRPr="006750DF">
        <w:rPr>
          <w:rtl/>
        </w:rPr>
        <w:t xml:space="preserve"> تسمع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تَعْرُجُ الْمَلائِكَةُ وَالرُّوحُ إِلَيْهِ</w:t>
      </w:r>
      <w:r w:rsidRPr="002C718C">
        <w:rPr>
          <w:rStyle w:val="libAlaemChar"/>
          <w:rtl/>
        </w:rPr>
        <w:t>)</w:t>
      </w:r>
      <w:r w:rsidRPr="006750DF">
        <w:rPr>
          <w:rtl/>
        </w:rPr>
        <w:t xml:space="preserve"> ويقول الله </w:t>
      </w:r>
      <w:r w:rsidRPr="002C718C">
        <w:rPr>
          <w:rStyle w:val="libAlaemChar"/>
          <w:rtl/>
        </w:rPr>
        <w:t>عزوجل</w:t>
      </w:r>
      <w:r w:rsidRPr="006750DF">
        <w:rPr>
          <w:rtl/>
        </w:rPr>
        <w:t xml:space="preserve"> في قصة عيسى بن مريم </w:t>
      </w:r>
      <w:r w:rsidRPr="002C718C">
        <w:rPr>
          <w:rStyle w:val="libAlaemChar"/>
          <w:rtl/>
        </w:rPr>
        <w:t>عليهما‌السلام</w:t>
      </w:r>
      <w:r>
        <w:rPr>
          <w:rtl/>
        </w:rPr>
        <w:t xml:space="preserve">: </w:t>
      </w:r>
      <w:r w:rsidRPr="002C718C">
        <w:rPr>
          <w:rStyle w:val="libAlaemChar"/>
          <w:rtl/>
        </w:rPr>
        <w:t>(</w:t>
      </w:r>
      <w:r w:rsidRPr="002C718C">
        <w:rPr>
          <w:rStyle w:val="libAieChar"/>
          <w:rtl/>
        </w:rPr>
        <w:t>بَلْ رَفَعَهُ اللهُ إِلَيْهِ</w:t>
      </w:r>
      <w:r w:rsidRPr="002C718C">
        <w:rPr>
          <w:rStyle w:val="libAlaemChar"/>
          <w:rtl/>
        </w:rPr>
        <w:t>)</w:t>
      </w:r>
      <w:r w:rsidRPr="006750DF">
        <w:rPr>
          <w:rtl/>
        </w:rPr>
        <w:t xml:space="preserve"> ويقول الله </w:t>
      </w:r>
      <w:r w:rsidRPr="002C718C">
        <w:rPr>
          <w:rStyle w:val="libAlaemChar"/>
          <w:rtl/>
        </w:rPr>
        <w:t>عزوجل</w:t>
      </w:r>
      <w:r>
        <w:rPr>
          <w:rtl/>
        </w:rPr>
        <w:t xml:space="preserve">: </w:t>
      </w:r>
      <w:r w:rsidRPr="002C718C">
        <w:rPr>
          <w:rStyle w:val="libAlaemChar"/>
          <w:rtl/>
        </w:rPr>
        <w:t>(</w:t>
      </w:r>
      <w:r w:rsidRPr="002C718C">
        <w:rPr>
          <w:rStyle w:val="libAieChar"/>
          <w:rtl/>
        </w:rPr>
        <w:t>إِلَيْهِ يَصْعَدُ الْكَلِمُ الطَّيِّبُ وَالْعَمَلُ الصَّالِحُ يَرْفَعُهُ</w:t>
      </w:r>
      <w:r w:rsidRPr="002C718C">
        <w:rPr>
          <w:rStyle w:val="libAlaemChar"/>
          <w:rtl/>
        </w:rPr>
        <w:t>)</w:t>
      </w:r>
      <w:r w:rsidRPr="006750DF">
        <w:rPr>
          <w:rtl/>
        </w:rPr>
        <w:t xml:space="preserve"> وقد أخرجت هذا الحديث مسندا في كتاب المعارج</w:t>
      </w:r>
      <w:r>
        <w:rPr>
          <w:rFonts w:hint="cs"/>
          <w:rtl/>
        </w:rPr>
        <w:t xml:space="preserve"> </w:t>
      </w:r>
      <w:r w:rsidRPr="006750DF">
        <w:rPr>
          <w:rtl/>
        </w:rPr>
        <w:t>انتهى.</w:t>
      </w:r>
    </w:p>
    <w:p w:rsidR="00BD62F3" w:rsidRPr="006750DF" w:rsidRDefault="00BD62F3" w:rsidP="002C718C">
      <w:pPr>
        <w:pStyle w:val="libNormal"/>
        <w:rPr>
          <w:rtl/>
        </w:rPr>
      </w:pPr>
      <w:r w:rsidRPr="00FB47E7">
        <w:rPr>
          <w:rStyle w:val="libBold2Char"/>
          <w:rtl/>
        </w:rPr>
        <w:t xml:space="preserve">22 ـ في الكافي علي بن </w:t>
      </w:r>
      <w:r w:rsidRPr="006750DF">
        <w:rPr>
          <w:rtl/>
        </w:rPr>
        <w:t>محمد عن بعض أصحابنا عن</w:t>
      </w:r>
      <w:r>
        <w:rPr>
          <w:rtl/>
        </w:rPr>
        <w:t xml:space="preserve"> علي بن </w:t>
      </w:r>
      <w:r w:rsidRPr="006750DF">
        <w:rPr>
          <w:rtl/>
        </w:rPr>
        <w:t xml:space="preserve">الحكم عن ربيع بن محمد المسلي عن عبد الله بن سليمان العامري عن أبي جعفر </w:t>
      </w:r>
      <w:r w:rsidRPr="002C718C">
        <w:rPr>
          <w:rStyle w:val="libAlaemChar"/>
          <w:rtl/>
        </w:rPr>
        <w:t>عليه‌السلام</w:t>
      </w:r>
      <w:r w:rsidRPr="006750DF">
        <w:rPr>
          <w:rtl/>
        </w:rPr>
        <w:t xml:space="preserve"> قال</w:t>
      </w:r>
      <w:r>
        <w:rPr>
          <w:rtl/>
        </w:rPr>
        <w:t>:</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 xml:space="preserve">ا عرج برسول الله </w:t>
      </w:r>
      <w:r w:rsidRPr="002C718C">
        <w:rPr>
          <w:rStyle w:val="libAlaemChar"/>
          <w:rtl/>
        </w:rPr>
        <w:t>صلى‌الله‌عليه‌وآله</w:t>
      </w:r>
      <w:r w:rsidRPr="006750DF">
        <w:rPr>
          <w:rtl/>
        </w:rPr>
        <w:t xml:space="preserve"> نزل بالصلوة عشر ركعات ركعتين ركعتين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23</w:t>
      </w:r>
      <w:r>
        <w:rPr>
          <w:rtl/>
        </w:rPr>
        <w:t xml:space="preserve"> ـ عليّ بن </w:t>
      </w:r>
      <w:r w:rsidRPr="006750DF">
        <w:rPr>
          <w:rtl/>
        </w:rPr>
        <w:t xml:space="preserve">إبراهيم عن أبيه عن ابن أبي عمير عن ابن أذينة عن أبي عبد الله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w:t>
      </w:r>
      <w:r w:rsidRPr="006750DF">
        <w:rPr>
          <w:rtl/>
        </w:rPr>
        <w:t>ما تروى هذه الناصبة</w:t>
      </w:r>
      <w:r>
        <w:rPr>
          <w:rtl/>
        </w:rPr>
        <w:t>؟</w:t>
      </w:r>
      <w:r w:rsidRPr="006750DF">
        <w:rPr>
          <w:rtl/>
        </w:rPr>
        <w:t xml:space="preserve"> فقلت</w:t>
      </w:r>
      <w:r>
        <w:rPr>
          <w:rtl/>
        </w:rPr>
        <w:t xml:space="preserve">: </w:t>
      </w:r>
      <w:r w:rsidRPr="006750DF">
        <w:rPr>
          <w:rtl/>
        </w:rPr>
        <w:t>جعلت فداك في ماذا</w:t>
      </w:r>
      <w:r>
        <w:rPr>
          <w:rtl/>
        </w:rPr>
        <w:t>؟</w:t>
      </w:r>
      <w:r w:rsidRPr="006750DF">
        <w:rPr>
          <w:rtl/>
        </w:rPr>
        <w:t xml:space="preserve"> فقال</w:t>
      </w:r>
      <w:r>
        <w:rPr>
          <w:rtl/>
        </w:rPr>
        <w:t xml:space="preserve">: </w:t>
      </w:r>
      <w:r w:rsidRPr="006750DF">
        <w:rPr>
          <w:rtl/>
        </w:rPr>
        <w:t>في أذانهم وركوعهم وسجودهم</w:t>
      </w:r>
      <w:r>
        <w:rPr>
          <w:rtl/>
        </w:rPr>
        <w:t xml:space="preserve">، </w:t>
      </w:r>
      <w:r w:rsidRPr="006750DF">
        <w:rPr>
          <w:rtl/>
        </w:rPr>
        <w:t>فقلت</w:t>
      </w:r>
      <w:r>
        <w:rPr>
          <w:rtl/>
        </w:rPr>
        <w:t xml:space="preserve">: </w:t>
      </w:r>
      <w:r w:rsidRPr="006750DF">
        <w:rPr>
          <w:rtl/>
        </w:rPr>
        <w:t>انهم يقولون ان أبي بن كعب رآه في النوم</w:t>
      </w:r>
      <w:r>
        <w:rPr>
          <w:rtl/>
        </w:rPr>
        <w:t xml:space="preserve">، </w:t>
      </w:r>
      <w:r w:rsidRPr="006750DF">
        <w:rPr>
          <w:rtl/>
        </w:rPr>
        <w:t>فقال</w:t>
      </w:r>
      <w:r>
        <w:rPr>
          <w:rtl/>
        </w:rPr>
        <w:t xml:space="preserve">: </w:t>
      </w:r>
      <w:r w:rsidRPr="006750DF">
        <w:rPr>
          <w:rtl/>
        </w:rPr>
        <w:t xml:space="preserve">كذبوا فان دين الله </w:t>
      </w:r>
      <w:r w:rsidRPr="002C718C">
        <w:rPr>
          <w:rStyle w:val="libAlaemChar"/>
          <w:rtl/>
        </w:rPr>
        <w:t>عزوجل</w:t>
      </w:r>
      <w:r w:rsidRPr="006750DF">
        <w:rPr>
          <w:rtl/>
        </w:rPr>
        <w:t xml:space="preserve"> أعز من أن يرى في النوم</w:t>
      </w:r>
      <w:r>
        <w:rPr>
          <w:rtl/>
        </w:rPr>
        <w:t xml:space="preserve">، </w:t>
      </w:r>
      <w:r w:rsidRPr="006750DF">
        <w:rPr>
          <w:rtl/>
        </w:rPr>
        <w:t>قال</w:t>
      </w:r>
      <w:r>
        <w:rPr>
          <w:rtl/>
        </w:rPr>
        <w:t xml:space="preserve">: </w:t>
      </w:r>
      <w:r w:rsidRPr="006750DF">
        <w:rPr>
          <w:rtl/>
        </w:rPr>
        <w:t>فقال له سدير الصيرفي</w:t>
      </w:r>
      <w:r>
        <w:rPr>
          <w:rtl/>
        </w:rPr>
        <w:t xml:space="preserve">: </w:t>
      </w:r>
      <w:r w:rsidRPr="006750DF">
        <w:rPr>
          <w:rtl/>
        </w:rPr>
        <w:t>جعلت فداك فأحدث لنا من ذلك ذكرا</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 xml:space="preserve">الله </w:t>
      </w:r>
      <w:r w:rsidRPr="002C718C">
        <w:rPr>
          <w:rStyle w:val="libAlaemChar"/>
          <w:rtl/>
        </w:rPr>
        <w:t>عزوجل</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w:t>
      </w:r>
    </w:p>
    <w:p w:rsidR="00BD62F3" w:rsidRPr="006750DF" w:rsidRDefault="00BD62F3" w:rsidP="002C718C">
      <w:pPr>
        <w:pStyle w:val="libNormal0"/>
        <w:rPr>
          <w:rtl/>
        </w:rPr>
      </w:pPr>
      <w:r>
        <w:rPr>
          <w:rtl/>
        </w:rPr>
        <w:br w:type="page"/>
      </w:r>
      <w:r w:rsidRPr="006750DF">
        <w:rPr>
          <w:rtl/>
        </w:rPr>
        <w:lastRenderedPageBreak/>
        <w:t xml:space="preserve">بنبيه </w:t>
      </w:r>
      <w:r w:rsidRPr="002C718C">
        <w:rPr>
          <w:rStyle w:val="libAlaemChar"/>
          <w:rtl/>
        </w:rPr>
        <w:t>صلى‌الله‌عليه‌وآله</w:t>
      </w:r>
      <w:r>
        <w:rPr>
          <w:rtl/>
        </w:rPr>
        <w:t xml:space="preserve"> إلى </w:t>
      </w:r>
      <w:r w:rsidRPr="006750DF">
        <w:rPr>
          <w:rtl/>
        </w:rPr>
        <w:t>سماواته السبع اما أوليهن فبارك عليه والثانية علمه فرضه</w:t>
      </w:r>
      <w:r>
        <w:rPr>
          <w:rtl/>
        </w:rPr>
        <w:t xml:space="preserve">، </w:t>
      </w:r>
      <w:r w:rsidRPr="006750DF">
        <w:rPr>
          <w:rtl/>
        </w:rPr>
        <w:t>فأنزل الله محملا من نور فيه أربعون نوعا من أنواع النور</w:t>
      </w:r>
      <w:r>
        <w:rPr>
          <w:rtl/>
        </w:rPr>
        <w:t xml:space="preserve">، </w:t>
      </w:r>
      <w:r w:rsidRPr="006750DF">
        <w:rPr>
          <w:rtl/>
        </w:rPr>
        <w:t>كانت محدقة بعرش الله</w:t>
      </w:r>
      <w:r>
        <w:rPr>
          <w:rtl/>
        </w:rPr>
        <w:t xml:space="preserve">، </w:t>
      </w:r>
      <w:r w:rsidRPr="006750DF">
        <w:rPr>
          <w:rtl/>
        </w:rPr>
        <w:t>تغشى أبصار الناظرين</w:t>
      </w:r>
      <w:r>
        <w:rPr>
          <w:rtl/>
        </w:rPr>
        <w:t xml:space="preserve">، </w:t>
      </w:r>
      <w:r w:rsidRPr="006750DF">
        <w:rPr>
          <w:rtl/>
        </w:rPr>
        <w:t>أما واحدا منها فأصفر</w:t>
      </w:r>
      <w:r>
        <w:rPr>
          <w:rtl/>
        </w:rPr>
        <w:t xml:space="preserve">، </w:t>
      </w:r>
      <w:r w:rsidRPr="006750DF">
        <w:rPr>
          <w:rtl/>
        </w:rPr>
        <w:t>فمن أجل ذلك اصفرت الصفرة</w:t>
      </w:r>
      <w:r>
        <w:rPr>
          <w:rtl/>
        </w:rPr>
        <w:t xml:space="preserve">، </w:t>
      </w:r>
      <w:r w:rsidRPr="006750DF">
        <w:rPr>
          <w:rtl/>
        </w:rPr>
        <w:t>وواحد منها أحمر فمن أجل ذلك احمرت الحمرة</w:t>
      </w:r>
      <w:r>
        <w:rPr>
          <w:rtl/>
        </w:rPr>
        <w:t xml:space="preserve">، </w:t>
      </w:r>
      <w:r w:rsidRPr="006750DF">
        <w:rPr>
          <w:rtl/>
        </w:rPr>
        <w:t>وواحد منها ابيض فمن أجل ذلك ابيض البياض</w:t>
      </w:r>
      <w:r>
        <w:rPr>
          <w:rtl/>
        </w:rPr>
        <w:t xml:space="preserve">، </w:t>
      </w:r>
      <w:r w:rsidRPr="006750DF">
        <w:rPr>
          <w:rtl/>
        </w:rPr>
        <w:t>والباقي على ساير عدد الخلق من النور والألوان في ذلك المحمل حلق وسلاسل من فضة ثم عرج به</w:t>
      </w:r>
      <w:r>
        <w:rPr>
          <w:rtl/>
        </w:rPr>
        <w:t xml:space="preserve"> إلى </w:t>
      </w:r>
      <w:r w:rsidRPr="006750DF">
        <w:rPr>
          <w:rtl/>
        </w:rPr>
        <w:t>السماء فنفرت الملائكة</w:t>
      </w:r>
      <w:r>
        <w:rPr>
          <w:rtl/>
        </w:rPr>
        <w:t xml:space="preserve"> إلى </w:t>
      </w:r>
      <w:r w:rsidRPr="006750DF">
        <w:rPr>
          <w:rtl/>
        </w:rPr>
        <w:t>أطراف السماء وخرت سجدا وقالت</w:t>
      </w:r>
      <w:r>
        <w:rPr>
          <w:rtl/>
        </w:rPr>
        <w:t xml:space="preserve">: </w:t>
      </w:r>
      <w:r w:rsidRPr="006750DF">
        <w:rPr>
          <w:rtl/>
        </w:rPr>
        <w:t>سبوح قدوس ما أشبه هذا النور بنور ربنا</w:t>
      </w:r>
      <w:r>
        <w:rPr>
          <w:rtl/>
        </w:rPr>
        <w:t>!</w:t>
      </w:r>
      <w:r w:rsidRPr="006750DF">
        <w:rPr>
          <w:rtl/>
        </w:rPr>
        <w:t xml:space="preserve"> فقال جبرئيل </w:t>
      </w:r>
      <w:r w:rsidRPr="002C718C">
        <w:rPr>
          <w:rStyle w:val="libAlaemChar"/>
          <w:rtl/>
        </w:rPr>
        <w:t>عليه‌السلام</w:t>
      </w:r>
      <w:r>
        <w:rPr>
          <w:rtl/>
        </w:rPr>
        <w:t xml:space="preserve">: </w:t>
      </w:r>
      <w:r w:rsidRPr="006750DF">
        <w:rPr>
          <w:rtl/>
        </w:rPr>
        <w:t xml:space="preserve">الله أكبر الله أكبر ثم فتحت أبواب السماء واجتمعت الملائكة فسلمت على النبي </w:t>
      </w:r>
      <w:r w:rsidRPr="002C718C">
        <w:rPr>
          <w:rStyle w:val="libAlaemChar"/>
          <w:rtl/>
        </w:rPr>
        <w:t>صلى‌الله‌عليه‌وآله</w:t>
      </w:r>
      <w:r w:rsidRPr="006750DF">
        <w:rPr>
          <w:rtl/>
        </w:rPr>
        <w:t xml:space="preserve"> أفواجا وقالت</w:t>
      </w:r>
      <w:r>
        <w:rPr>
          <w:rtl/>
        </w:rPr>
        <w:t xml:space="preserve">: يا محمّد </w:t>
      </w:r>
      <w:r w:rsidRPr="006750DF">
        <w:rPr>
          <w:rtl/>
        </w:rPr>
        <w:t>كيف أخوك</w:t>
      </w:r>
      <w:r>
        <w:rPr>
          <w:rtl/>
        </w:rPr>
        <w:t>؟</w:t>
      </w:r>
      <w:r w:rsidRPr="006750DF">
        <w:rPr>
          <w:rtl/>
        </w:rPr>
        <w:t xml:space="preserve"> إذا نزلت فاقرأه السلام قال النبي </w:t>
      </w:r>
      <w:r w:rsidRPr="002C718C">
        <w:rPr>
          <w:rStyle w:val="libAlaemChar"/>
          <w:rtl/>
        </w:rPr>
        <w:t>صلى‌الله‌عليه‌وآله</w:t>
      </w:r>
      <w:r>
        <w:rPr>
          <w:rtl/>
        </w:rPr>
        <w:t>: أ</w:t>
      </w:r>
      <w:r w:rsidRPr="006750DF">
        <w:rPr>
          <w:rtl/>
        </w:rPr>
        <w:t>فتعرفونه</w:t>
      </w:r>
      <w:r>
        <w:rPr>
          <w:rtl/>
        </w:rPr>
        <w:t>؟</w:t>
      </w:r>
      <w:r>
        <w:rPr>
          <w:rFonts w:hint="cs"/>
          <w:rtl/>
        </w:rPr>
        <w:t xml:space="preserve"> </w:t>
      </w:r>
      <w:r w:rsidRPr="006750DF">
        <w:rPr>
          <w:rtl/>
        </w:rPr>
        <w:t>قالوا</w:t>
      </w:r>
      <w:r>
        <w:rPr>
          <w:rtl/>
        </w:rPr>
        <w:t xml:space="preserve">: </w:t>
      </w:r>
      <w:r w:rsidRPr="006750DF">
        <w:rPr>
          <w:rtl/>
        </w:rPr>
        <w:t>وكيف لا نعرفه وقد أخذ ميثاقك وميثاقه منا وميثاق شيعته</w:t>
      </w:r>
      <w:r>
        <w:rPr>
          <w:rtl/>
        </w:rPr>
        <w:t xml:space="preserve"> إلى </w:t>
      </w:r>
      <w:r w:rsidRPr="006750DF">
        <w:rPr>
          <w:rtl/>
        </w:rPr>
        <w:t>يوم القيمة علينا وانا لنتصفح وجوه شيعته كل يوم وليلة خمسا يعنون في كل وقت صلوة وانا لنصلي عليك وعليه ثم زادني ربي أربعين نوعا من أنواع النور لا تشبه نور الاول وزادني حلقا وسلاسل.</w:t>
      </w:r>
    </w:p>
    <w:p w:rsidR="00BD62F3" w:rsidRPr="006750DF" w:rsidRDefault="00BD62F3" w:rsidP="002C718C">
      <w:pPr>
        <w:pStyle w:val="libNormal"/>
        <w:rPr>
          <w:rtl/>
        </w:rPr>
      </w:pPr>
      <w:r>
        <w:rPr>
          <w:rtl/>
        </w:rPr>
        <w:t>و</w:t>
      </w:r>
      <w:r w:rsidRPr="006750DF">
        <w:rPr>
          <w:rtl/>
        </w:rPr>
        <w:t>عرج</w:t>
      </w:r>
      <w:r>
        <w:rPr>
          <w:rtl/>
        </w:rPr>
        <w:t xml:space="preserve"> بي إلى </w:t>
      </w:r>
      <w:r w:rsidRPr="006750DF">
        <w:rPr>
          <w:rtl/>
        </w:rPr>
        <w:t>السماء الثانية</w:t>
      </w:r>
      <w:r>
        <w:rPr>
          <w:rtl/>
        </w:rPr>
        <w:t xml:space="preserve">، </w:t>
      </w:r>
      <w:r w:rsidRPr="006750DF">
        <w:rPr>
          <w:rtl/>
        </w:rPr>
        <w:t>فلما قربت من باب السماء الثانية نفرت الملائكة</w:t>
      </w:r>
      <w:r>
        <w:rPr>
          <w:rtl/>
        </w:rPr>
        <w:t xml:space="preserve"> إلى </w:t>
      </w:r>
      <w:r w:rsidRPr="006750DF">
        <w:rPr>
          <w:rtl/>
        </w:rPr>
        <w:t>أطراف السماء وخرت سجدا وقالت</w:t>
      </w:r>
      <w:r>
        <w:rPr>
          <w:rtl/>
        </w:rPr>
        <w:t xml:space="preserve">: </w:t>
      </w:r>
      <w:r w:rsidRPr="006750DF">
        <w:rPr>
          <w:rtl/>
        </w:rPr>
        <w:t>سبوح قدوس رب الملائكة والروح</w:t>
      </w:r>
      <w:r>
        <w:rPr>
          <w:rtl/>
        </w:rPr>
        <w:t xml:space="preserve">، </w:t>
      </w:r>
      <w:r w:rsidRPr="006750DF">
        <w:rPr>
          <w:rtl/>
        </w:rPr>
        <w:t>ما أشبه هذا النور بنور ربنا</w:t>
      </w:r>
      <w:r>
        <w:rPr>
          <w:rtl/>
        </w:rPr>
        <w:t>؟</w:t>
      </w:r>
      <w:r w:rsidRPr="006750DF">
        <w:rPr>
          <w:rtl/>
        </w:rPr>
        <w:t xml:space="preserve"> فقال جبرئيل</w:t>
      </w:r>
      <w:r>
        <w:rPr>
          <w:rtl/>
        </w:rPr>
        <w:t xml:space="preserve">: </w:t>
      </w:r>
      <w:r w:rsidRPr="006750DF">
        <w:rPr>
          <w:rtl/>
        </w:rPr>
        <w:t>أشهد ان</w:t>
      </w:r>
      <w:r>
        <w:rPr>
          <w:rtl/>
        </w:rPr>
        <w:t xml:space="preserve"> لا إله إلّا الله، </w:t>
      </w:r>
      <w:r w:rsidRPr="006750DF">
        <w:rPr>
          <w:rtl/>
        </w:rPr>
        <w:t>أشهد أن</w:t>
      </w:r>
      <w:r>
        <w:rPr>
          <w:rFonts w:hint="cs"/>
          <w:rtl/>
        </w:rPr>
        <w:t>ْ</w:t>
      </w:r>
      <w:r>
        <w:rPr>
          <w:rtl/>
        </w:rPr>
        <w:t xml:space="preserve"> لا إله إلّا الله </w:t>
      </w:r>
      <w:r w:rsidRPr="006750DF">
        <w:rPr>
          <w:rtl/>
        </w:rPr>
        <w:t>فاجتمعت الملائكة وقالت</w:t>
      </w:r>
      <w:r>
        <w:rPr>
          <w:rtl/>
        </w:rPr>
        <w:t xml:space="preserve">: </w:t>
      </w:r>
      <w:r w:rsidRPr="006750DF">
        <w:rPr>
          <w:rtl/>
        </w:rPr>
        <w:t>يا جبرئيل من هذا معك</w:t>
      </w:r>
      <w:r>
        <w:rPr>
          <w:rtl/>
        </w:rPr>
        <w:t>؟</w:t>
      </w:r>
      <w:r w:rsidRPr="006750DF">
        <w:rPr>
          <w:rtl/>
        </w:rPr>
        <w:t xml:space="preserve"> قال</w:t>
      </w:r>
      <w:r>
        <w:rPr>
          <w:rtl/>
        </w:rPr>
        <w:t xml:space="preserve">: </w:t>
      </w:r>
      <w:r w:rsidRPr="006750DF">
        <w:rPr>
          <w:rtl/>
        </w:rPr>
        <w:t xml:space="preserve">هذا محمد </w:t>
      </w:r>
      <w:r w:rsidRPr="002C718C">
        <w:rPr>
          <w:rStyle w:val="libAlaemChar"/>
          <w:rtl/>
        </w:rPr>
        <w:t>صلى‌الله‌عليه‌وآله</w:t>
      </w:r>
      <w:r w:rsidRPr="006750DF">
        <w:rPr>
          <w:rtl/>
        </w:rPr>
        <w:t xml:space="preserve"> قالوا</w:t>
      </w:r>
      <w:r>
        <w:rPr>
          <w:rtl/>
        </w:rPr>
        <w:t xml:space="preserve">: </w:t>
      </w:r>
      <w:r w:rsidRPr="006750DF">
        <w:rPr>
          <w:rtl/>
        </w:rPr>
        <w:t>وقد بعث</w:t>
      </w:r>
      <w:r>
        <w:rPr>
          <w:rtl/>
        </w:rPr>
        <w:t>؟</w:t>
      </w:r>
      <w:r>
        <w:rPr>
          <w:rFonts w:hint="cs"/>
          <w:rtl/>
        </w:rPr>
        <w:t xml:space="preserve"> </w:t>
      </w:r>
      <w:r w:rsidRPr="006750DF">
        <w:rPr>
          <w:rtl/>
        </w:rPr>
        <w:t>قال</w:t>
      </w:r>
      <w:r>
        <w:rPr>
          <w:rtl/>
        </w:rPr>
        <w:t xml:space="preserve">: </w:t>
      </w:r>
      <w:r w:rsidRPr="006750DF">
        <w:rPr>
          <w:rtl/>
        </w:rPr>
        <w:t>نعم</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فخرجوا</w:t>
      </w:r>
      <w:r>
        <w:rPr>
          <w:rtl/>
        </w:rPr>
        <w:t xml:space="preserve"> إلى </w:t>
      </w:r>
      <w:r w:rsidRPr="006750DF">
        <w:rPr>
          <w:rtl/>
        </w:rPr>
        <w:t xml:space="preserve">شبه المعانيق </w:t>
      </w:r>
      <w:r w:rsidRPr="00467FAA">
        <w:rPr>
          <w:rStyle w:val="libFootnotenumChar"/>
          <w:rtl/>
        </w:rPr>
        <w:t>(1)</w:t>
      </w:r>
      <w:r w:rsidRPr="006750DF">
        <w:rPr>
          <w:rtl/>
        </w:rPr>
        <w:t xml:space="preserve"> فسلموا على وقالوا</w:t>
      </w:r>
      <w:r>
        <w:rPr>
          <w:rtl/>
        </w:rPr>
        <w:t xml:space="preserve">: </w:t>
      </w:r>
      <w:r w:rsidRPr="006750DF">
        <w:rPr>
          <w:rtl/>
        </w:rPr>
        <w:t>اقرأ أخاك الس</w:t>
      </w:r>
      <w:r>
        <w:rPr>
          <w:rFonts w:hint="cs"/>
          <w:rtl/>
        </w:rPr>
        <w:t>ّ</w:t>
      </w:r>
      <w:r w:rsidRPr="006750DF">
        <w:rPr>
          <w:rtl/>
        </w:rPr>
        <w:t>لام فقلت</w:t>
      </w:r>
      <w:r>
        <w:rPr>
          <w:rtl/>
        </w:rPr>
        <w:t>: أ</w:t>
      </w:r>
      <w:r w:rsidRPr="006750DF">
        <w:rPr>
          <w:rtl/>
        </w:rPr>
        <w:t>تعرفونه</w:t>
      </w:r>
      <w:r>
        <w:rPr>
          <w:rtl/>
        </w:rPr>
        <w:t>؟</w:t>
      </w:r>
      <w:r w:rsidRPr="006750DF">
        <w:rPr>
          <w:rtl/>
        </w:rPr>
        <w:t xml:space="preserve"> قالوا</w:t>
      </w:r>
      <w:r>
        <w:rPr>
          <w:rtl/>
        </w:rPr>
        <w:t xml:space="preserve">: </w:t>
      </w:r>
      <w:r w:rsidRPr="006750DF">
        <w:rPr>
          <w:rtl/>
        </w:rPr>
        <w:t>وكيف لا نعرفه وقد أخذ ميثاقك وميثاقه وميثاق شيعته</w:t>
      </w:r>
      <w:r>
        <w:rPr>
          <w:rtl/>
        </w:rPr>
        <w:t xml:space="preserve"> إلى </w:t>
      </w:r>
      <w:r w:rsidRPr="006750DF">
        <w:rPr>
          <w:rtl/>
        </w:rPr>
        <w:t>يوم القيمة علينا</w:t>
      </w:r>
      <w:r>
        <w:rPr>
          <w:rtl/>
        </w:rPr>
        <w:t xml:space="preserve">، </w:t>
      </w:r>
      <w:r w:rsidRPr="006750DF">
        <w:rPr>
          <w:rtl/>
        </w:rPr>
        <w:t>وانا لنتصفح وجوه شيعته في كل يوم وليلة خمسا يعنون في كل وقت صلوة</w:t>
      </w:r>
      <w:r>
        <w:rPr>
          <w:rtl/>
        </w:rPr>
        <w:t xml:space="preserve">، </w:t>
      </w:r>
      <w:r w:rsidRPr="006750DF">
        <w:rPr>
          <w:rtl/>
        </w:rPr>
        <w:t>قال</w:t>
      </w:r>
      <w:r>
        <w:rPr>
          <w:rtl/>
        </w:rPr>
        <w:t xml:space="preserve">: </w:t>
      </w:r>
      <w:r w:rsidRPr="006750DF">
        <w:rPr>
          <w:rtl/>
        </w:rPr>
        <w:t>ثم زادني ربي أربعين نوعا من أنواع النور لا تشبه الأنوار الاولى.</w:t>
      </w:r>
    </w:p>
    <w:p w:rsidR="00BD62F3" w:rsidRPr="006750DF" w:rsidRDefault="00BD62F3" w:rsidP="002C718C">
      <w:pPr>
        <w:pStyle w:val="libNormal"/>
        <w:rPr>
          <w:rtl/>
        </w:rPr>
      </w:pPr>
      <w:r w:rsidRPr="006750DF">
        <w:rPr>
          <w:rtl/>
        </w:rPr>
        <w:t>ثم عرج</w:t>
      </w:r>
      <w:r>
        <w:rPr>
          <w:rtl/>
        </w:rPr>
        <w:t xml:space="preserve"> بي إلى </w:t>
      </w:r>
      <w:r w:rsidRPr="006750DF">
        <w:rPr>
          <w:rtl/>
        </w:rPr>
        <w:t>السماء الثالثة فنفرت الملائكة وخرت سجدا وقالت سبوح</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المعانيق جمع المعناق</w:t>
      </w:r>
      <w:r>
        <w:rPr>
          <w:rtl/>
        </w:rPr>
        <w:t xml:space="preserve">: </w:t>
      </w:r>
      <w:r w:rsidRPr="006750DF">
        <w:rPr>
          <w:rtl/>
        </w:rPr>
        <w:t>الفرس الجيد العنق</w:t>
      </w:r>
      <w:r>
        <w:rPr>
          <w:rtl/>
        </w:rPr>
        <w:t xml:space="preserve"> ـ </w:t>
      </w:r>
      <w:r w:rsidRPr="006750DF">
        <w:rPr>
          <w:rtl/>
        </w:rPr>
        <w:t>بفتحتين</w:t>
      </w:r>
      <w:r>
        <w:rPr>
          <w:rtl/>
        </w:rPr>
        <w:t xml:space="preserve"> ـ </w:t>
      </w:r>
      <w:r w:rsidRPr="006750DF">
        <w:rPr>
          <w:rtl/>
        </w:rPr>
        <w:t>وهو ضرب من السير للدابة والإبل</w:t>
      </w:r>
      <w:r>
        <w:rPr>
          <w:rtl/>
        </w:rPr>
        <w:t xml:space="preserve">، </w:t>
      </w:r>
      <w:r w:rsidRPr="006750DF">
        <w:rPr>
          <w:rtl/>
        </w:rPr>
        <w:t>وقولهم</w:t>
      </w:r>
      <w:r>
        <w:rPr>
          <w:rtl/>
        </w:rPr>
        <w:t xml:space="preserve">: </w:t>
      </w:r>
      <w:r w:rsidRPr="006750DF">
        <w:rPr>
          <w:rtl/>
        </w:rPr>
        <w:t>انطلقنا</w:t>
      </w:r>
      <w:r>
        <w:rPr>
          <w:rtl/>
        </w:rPr>
        <w:t xml:space="preserve"> إلى </w:t>
      </w:r>
      <w:r w:rsidRPr="006750DF">
        <w:rPr>
          <w:rtl/>
        </w:rPr>
        <w:t>الناس مما نيق</w:t>
      </w:r>
      <w:r>
        <w:rPr>
          <w:rtl/>
        </w:rPr>
        <w:t xml:space="preserve"> أي </w:t>
      </w:r>
      <w:r w:rsidRPr="006750DF">
        <w:rPr>
          <w:rtl/>
        </w:rPr>
        <w:t>مسرعين.</w:t>
      </w:r>
    </w:p>
    <w:p w:rsidR="00BD62F3" w:rsidRPr="006750DF" w:rsidRDefault="00BD62F3" w:rsidP="002C718C">
      <w:pPr>
        <w:pStyle w:val="libNormal0"/>
        <w:rPr>
          <w:rtl/>
        </w:rPr>
      </w:pPr>
      <w:r>
        <w:rPr>
          <w:rtl/>
        </w:rPr>
        <w:br w:type="page"/>
      </w:r>
      <w:r w:rsidRPr="006750DF">
        <w:rPr>
          <w:rtl/>
        </w:rPr>
        <w:lastRenderedPageBreak/>
        <w:t>قدوس ربنا ورب الملائكة والروح</w:t>
      </w:r>
      <w:r>
        <w:rPr>
          <w:rtl/>
        </w:rPr>
        <w:t xml:space="preserve">، </w:t>
      </w:r>
      <w:r w:rsidRPr="006750DF">
        <w:rPr>
          <w:rtl/>
        </w:rPr>
        <w:t>ما هذا النور الذي يشبه نور ربنا</w:t>
      </w:r>
      <w:r>
        <w:rPr>
          <w:rtl/>
        </w:rPr>
        <w:t>؟</w:t>
      </w:r>
      <w:r w:rsidRPr="006750DF">
        <w:rPr>
          <w:rtl/>
        </w:rPr>
        <w:t xml:space="preserve"> فقال جبرئيل</w:t>
      </w:r>
      <w:r>
        <w:rPr>
          <w:rtl/>
        </w:rPr>
        <w:t xml:space="preserve">: </w:t>
      </w:r>
      <w:r w:rsidRPr="006750DF">
        <w:rPr>
          <w:rtl/>
        </w:rPr>
        <w:t>اشهد ان محمدا رسول الله</w:t>
      </w:r>
      <w:r>
        <w:rPr>
          <w:rtl/>
        </w:rPr>
        <w:t xml:space="preserve">، </w:t>
      </w:r>
      <w:r w:rsidRPr="006750DF">
        <w:rPr>
          <w:rtl/>
        </w:rPr>
        <w:t>فاجتمعت الملائكة وقالت</w:t>
      </w:r>
      <w:r>
        <w:rPr>
          <w:rtl/>
        </w:rPr>
        <w:t xml:space="preserve">: </w:t>
      </w:r>
      <w:r w:rsidRPr="006750DF">
        <w:rPr>
          <w:rtl/>
        </w:rPr>
        <w:t>مرحبا بالأول ومرحبا بالآخر</w:t>
      </w:r>
      <w:r>
        <w:rPr>
          <w:rtl/>
        </w:rPr>
        <w:t xml:space="preserve">، </w:t>
      </w:r>
      <w:r w:rsidRPr="006750DF">
        <w:rPr>
          <w:rtl/>
        </w:rPr>
        <w:t>ومرحبا بالحاشر ومرحبا بالناشر</w:t>
      </w:r>
      <w:r>
        <w:rPr>
          <w:rtl/>
        </w:rPr>
        <w:t xml:space="preserve">، </w:t>
      </w:r>
      <w:r w:rsidRPr="006750DF">
        <w:rPr>
          <w:rtl/>
        </w:rPr>
        <w:t>محمد خير النبيين وعلى خير الوصيين</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ثم سلموا على وسألونى من أخى</w:t>
      </w:r>
      <w:r>
        <w:rPr>
          <w:rtl/>
        </w:rPr>
        <w:t>؟</w:t>
      </w:r>
      <w:r w:rsidRPr="006750DF">
        <w:rPr>
          <w:rtl/>
        </w:rPr>
        <w:t xml:space="preserve"> قلت</w:t>
      </w:r>
      <w:r>
        <w:rPr>
          <w:rtl/>
        </w:rPr>
        <w:t xml:space="preserve">: </w:t>
      </w:r>
      <w:r w:rsidRPr="006750DF">
        <w:rPr>
          <w:rtl/>
        </w:rPr>
        <w:t>هو في الأرض فتعرفونه</w:t>
      </w:r>
      <w:r>
        <w:rPr>
          <w:rtl/>
        </w:rPr>
        <w:t>؟</w:t>
      </w:r>
      <w:r>
        <w:rPr>
          <w:rFonts w:hint="cs"/>
          <w:rtl/>
        </w:rPr>
        <w:t xml:space="preserve"> </w:t>
      </w:r>
      <w:r w:rsidRPr="006750DF">
        <w:rPr>
          <w:rtl/>
        </w:rPr>
        <w:t>قالوا</w:t>
      </w:r>
      <w:r>
        <w:rPr>
          <w:rtl/>
        </w:rPr>
        <w:t xml:space="preserve">: </w:t>
      </w:r>
      <w:r w:rsidRPr="006750DF">
        <w:rPr>
          <w:rtl/>
        </w:rPr>
        <w:t xml:space="preserve">وكيف لا نعرفه وقد يحج البيت المعمور كل سنة وعليه رق </w:t>
      </w:r>
      <w:r w:rsidRPr="00467FAA">
        <w:rPr>
          <w:rStyle w:val="libFootnotenumChar"/>
          <w:rtl/>
        </w:rPr>
        <w:t>(1)</w:t>
      </w:r>
      <w:r w:rsidRPr="006750DF">
        <w:rPr>
          <w:rtl/>
        </w:rPr>
        <w:t xml:space="preserve"> ابيض فيه اسم محمد واسم على والحسن والحسين </w:t>
      </w:r>
      <w:r w:rsidRPr="002C718C">
        <w:rPr>
          <w:rStyle w:val="libAlaemChar"/>
          <w:rtl/>
        </w:rPr>
        <w:t>عليهم‌السلام</w:t>
      </w:r>
      <w:r>
        <w:rPr>
          <w:rtl/>
        </w:rPr>
        <w:t xml:space="preserve">، </w:t>
      </w:r>
      <w:r w:rsidRPr="006750DF">
        <w:rPr>
          <w:rtl/>
        </w:rPr>
        <w:t>وشيعتهم</w:t>
      </w:r>
      <w:r>
        <w:rPr>
          <w:rtl/>
        </w:rPr>
        <w:t xml:space="preserve"> إلى </w:t>
      </w:r>
      <w:r w:rsidRPr="006750DF">
        <w:rPr>
          <w:rtl/>
        </w:rPr>
        <w:t>يوم القيمة</w:t>
      </w:r>
      <w:r>
        <w:rPr>
          <w:rtl/>
        </w:rPr>
        <w:t xml:space="preserve">، </w:t>
      </w:r>
      <w:r w:rsidRPr="006750DF">
        <w:rPr>
          <w:rtl/>
        </w:rPr>
        <w:t>وانا لنبارك عليهم في كل يوم وليلة خمسا يعنون في وقت كل صلوة</w:t>
      </w:r>
      <w:r>
        <w:rPr>
          <w:rtl/>
        </w:rPr>
        <w:t xml:space="preserve">، </w:t>
      </w:r>
      <w:r w:rsidRPr="006750DF">
        <w:rPr>
          <w:rtl/>
        </w:rPr>
        <w:t>ويمسحون رؤسهم بأيديهم</w:t>
      </w:r>
      <w:r>
        <w:rPr>
          <w:rtl/>
        </w:rPr>
        <w:t xml:space="preserve">، </w:t>
      </w:r>
      <w:r w:rsidRPr="006750DF">
        <w:rPr>
          <w:rtl/>
        </w:rPr>
        <w:t>قال</w:t>
      </w:r>
      <w:r>
        <w:rPr>
          <w:rtl/>
        </w:rPr>
        <w:t xml:space="preserve">: </w:t>
      </w:r>
      <w:r w:rsidRPr="006750DF">
        <w:rPr>
          <w:rtl/>
        </w:rPr>
        <w:t>ثم زادني ربي أربعين نوعا من أنواع النور لا تشبه تلك الأنوار الاول.</w:t>
      </w:r>
    </w:p>
    <w:p w:rsidR="00BD62F3" w:rsidRPr="006750DF" w:rsidRDefault="00BD62F3" w:rsidP="002C718C">
      <w:pPr>
        <w:pStyle w:val="libNormal"/>
        <w:rPr>
          <w:rtl/>
        </w:rPr>
      </w:pPr>
      <w:r w:rsidRPr="006750DF">
        <w:rPr>
          <w:rtl/>
        </w:rPr>
        <w:t>ثم عرج</w:t>
      </w:r>
      <w:r>
        <w:rPr>
          <w:rtl/>
        </w:rPr>
        <w:t xml:space="preserve"> بي حتّى </w:t>
      </w:r>
      <w:r w:rsidRPr="006750DF">
        <w:rPr>
          <w:rtl/>
        </w:rPr>
        <w:t>انتهيت</w:t>
      </w:r>
      <w:r>
        <w:rPr>
          <w:rtl/>
        </w:rPr>
        <w:t xml:space="preserve"> إلى </w:t>
      </w:r>
      <w:r w:rsidRPr="006750DF">
        <w:rPr>
          <w:rtl/>
        </w:rPr>
        <w:t>السماء الرابعة</w:t>
      </w:r>
      <w:r>
        <w:rPr>
          <w:rtl/>
        </w:rPr>
        <w:t xml:space="preserve">، </w:t>
      </w:r>
      <w:r w:rsidRPr="006750DF">
        <w:rPr>
          <w:rtl/>
        </w:rPr>
        <w:t>فلم تقل الملائكة شيئا</w:t>
      </w:r>
      <w:r>
        <w:rPr>
          <w:rtl/>
        </w:rPr>
        <w:t xml:space="preserve">، </w:t>
      </w:r>
      <w:r w:rsidRPr="006750DF">
        <w:rPr>
          <w:rtl/>
        </w:rPr>
        <w:t xml:space="preserve">وسمعت دويا </w:t>
      </w:r>
      <w:r w:rsidRPr="00467FAA">
        <w:rPr>
          <w:rStyle w:val="libFootnotenumChar"/>
          <w:rtl/>
        </w:rPr>
        <w:t>(2)</w:t>
      </w:r>
      <w:r w:rsidRPr="006750DF">
        <w:rPr>
          <w:rtl/>
        </w:rPr>
        <w:t xml:space="preserve"> كأنه في الصدور</w:t>
      </w:r>
      <w:r>
        <w:rPr>
          <w:rtl/>
        </w:rPr>
        <w:t xml:space="preserve">، </w:t>
      </w:r>
      <w:r w:rsidRPr="006750DF">
        <w:rPr>
          <w:rtl/>
        </w:rPr>
        <w:t>فاجتمعت الملائكة ففتحت أبواب السماء</w:t>
      </w:r>
      <w:r>
        <w:rPr>
          <w:rtl/>
        </w:rPr>
        <w:t xml:space="preserve">، </w:t>
      </w:r>
      <w:r w:rsidRPr="006750DF">
        <w:rPr>
          <w:rtl/>
        </w:rPr>
        <w:t>وخرجت</w:t>
      </w:r>
      <w:r>
        <w:rPr>
          <w:rtl/>
        </w:rPr>
        <w:t xml:space="preserve"> إلى </w:t>
      </w:r>
      <w:r w:rsidRPr="006750DF">
        <w:rPr>
          <w:rtl/>
        </w:rPr>
        <w:t>شبه المعانيق فقال جبرئيل</w:t>
      </w:r>
      <w:r>
        <w:rPr>
          <w:rtl/>
        </w:rPr>
        <w:t xml:space="preserve">: </w:t>
      </w:r>
      <w:r w:rsidRPr="006750DF">
        <w:rPr>
          <w:rtl/>
        </w:rPr>
        <w:t>حي على الصلوة حي على الصلوة</w:t>
      </w:r>
      <w:r>
        <w:rPr>
          <w:rtl/>
        </w:rPr>
        <w:t xml:space="preserve">، </w:t>
      </w:r>
      <w:r w:rsidRPr="006750DF">
        <w:rPr>
          <w:rtl/>
        </w:rPr>
        <w:t>حي على الفلاح حي على الفلاح فقالت الملائكة</w:t>
      </w:r>
      <w:r>
        <w:rPr>
          <w:rtl/>
        </w:rPr>
        <w:t xml:space="preserve">: </w:t>
      </w:r>
      <w:r w:rsidRPr="006750DF">
        <w:rPr>
          <w:rtl/>
        </w:rPr>
        <w:t xml:space="preserve">صوتان مقرونان معروفان فقال جبرئيل </w:t>
      </w:r>
      <w:r w:rsidRPr="002C718C">
        <w:rPr>
          <w:rStyle w:val="libAlaemChar"/>
          <w:rtl/>
        </w:rPr>
        <w:t>عليه‌السلام</w:t>
      </w:r>
      <w:r>
        <w:rPr>
          <w:rtl/>
        </w:rPr>
        <w:t xml:space="preserve">: </w:t>
      </w:r>
      <w:r w:rsidRPr="006750DF">
        <w:rPr>
          <w:rtl/>
        </w:rPr>
        <w:t>قد قامت الصلوة قد قامت الصلوة فقالت الملائكة</w:t>
      </w:r>
      <w:r>
        <w:rPr>
          <w:rtl/>
        </w:rPr>
        <w:t xml:space="preserve">: </w:t>
      </w:r>
      <w:r w:rsidRPr="006750DF">
        <w:rPr>
          <w:rtl/>
        </w:rPr>
        <w:t>هي لشيعته</w:t>
      </w:r>
      <w:r>
        <w:rPr>
          <w:rtl/>
        </w:rPr>
        <w:t xml:space="preserve"> إلى </w:t>
      </w:r>
      <w:r w:rsidRPr="006750DF">
        <w:rPr>
          <w:rtl/>
        </w:rPr>
        <w:t>يوم القيمة ثم اجتمعت الملائكة وقالت</w:t>
      </w:r>
      <w:r>
        <w:rPr>
          <w:rtl/>
        </w:rPr>
        <w:t xml:space="preserve">: </w:t>
      </w:r>
      <w:r w:rsidRPr="006750DF">
        <w:rPr>
          <w:rtl/>
        </w:rPr>
        <w:t>كيف تركت أخاك</w:t>
      </w:r>
      <w:r>
        <w:rPr>
          <w:rtl/>
        </w:rPr>
        <w:t>؟</w:t>
      </w:r>
      <w:r w:rsidRPr="006750DF">
        <w:rPr>
          <w:rtl/>
        </w:rPr>
        <w:t xml:space="preserve"> فقلت لهم</w:t>
      </w:r>
      <w:r>
        <w:rPr>
          <w:rtl/>
        </w:rPr>
        <w:t xml:space="preserve">: </w:t>
      </w:r>
      <w:r w:rsidRPr="006750DF">
        <w:rPr>
          <w:rtl/>
        </w:rPr>
        <w:t>وتعرفونه</w:t>
      </w:r>
      <w:r>
        <w:rPr>
          <w:rtl/>
        </w:rPr>
        <w:t>؟</w:t>
      </w:r>
      <w:r w:rsidRPr="006750DF">
        <w:rPr>
          <w:rtl/>
        </w:rPr>
        <w:t xml:space="preserve"> قالوا</w:t>
      </w:r>
      <w:r>
        <w:rPr>
          <w:rtl/>
        </w:rPr>
        <w:t xml:space="preserve">: </w:t>
      </w:r>
      <w:r w:rsidRPr="006750DF">
        <w:rPr>
          <w:rtl/>
        </w:rPr>
        <w:t>نعرفه وشيعته وهم نور حول عرش الله</w:t>
      </w:r>
      <w:r>
        <w:rPr>
          <w:rtl/>
        </w:rPr>
        <w:t>،</w:t>
      </w:r>
      <w:r w:rsidRPr="00AF72BA">
        <w:rPr>
          <w:rtl/>
        </w:rPr>
        <w:t xml:space="preserve"> </w:t>
      </w:r>
      <w:r w:rsidRPr="006750DF">
        <w:rPr>
          <w:rtl/>
        </w:rPr>
        <w:t>و</w:t>
      </w:r>
      <w:r>
        <w:rPr>
          <w:rFonts w:hint="cs"/>
          <w:rtl/>
        </w:rPr>
        <w:t>إ</w:t>
      </w:r>
      <w:r w:rsidRPr="006750DF">
        <w:rPr>
          <w:rtl/>
        </w:rPr>
        <w:t>ن</w:t>
      </w:r>
      <w:r>
        <w:rPr>
          <w:rFonts w:hint="cs"/>
          <w:rtl/>
        </w:rPr>
        <w:t>ّ</w:t>
      </w:r>
      <w:r w:rsidRPr="006750DF">
        <w:rPr>
          <w:rtl/>
        </w:rPr>
        <w:t xml:space="preserve"> في البيت المعمور لرقا من نور</w:t>
      </w:r>
      <w:r>
        <w:rPr>
          <w:rtl/>
        </w:rPr>
        <w:t xml:space="preserve">، </w:t>
      </w:r>
      <w:r w:rsidRPr="006750DF">
        <w:rPr>
          <w:rtl/>
        </w:rPr>
        <w:t>فيه كتاب من نور</w:t>
      </w:r>
      <w:r>
        <w:rPr>
          <w:rtl/>
        </w:rPr>
        <w:t xml:space="preserve">، </w:t>
      </w:r>
      <w:r w:rsidRPr="006750DF">
        <w:rPr>
          <w:rtl/>
        </w:rPr>
        <w:t>فيه اسم محمد وعلى والحسن والحسين والائمة وشيعتهم</w:t>
      </w:r>
      <w:r>
        <w:rPr>
          <w:rtl/>
        </w:rPr>
        <w:t xml:space="preserve"> إلى </w:t>
      </w:r>
      <w:r w:rsidRPr="006750DF">
        <w:rPr>
          <w:rtl/>
        </w:rPr>
        <w:t>يوم القيمة</w:t>
      </w:r>
      <w:r>
        <w:rPr>
          <w:rtl/>
        </w:rPr>
        <w:t xml:space="preserve">، </w:t>
      </w:r>
      <w:r w:rsidRPr="006750DF">
        <w:rPr>
          <w:rtl/>
        </w:rPr>
        <w:t>لا يزيد فيهم رجل ولا ينقص منهم رجل</w:t>
      </w:r>
      <w:r>
        <w:rPr>
          <w:rtl/>
        </w:rPr>
        <w:t xml:space="preserve">، </w:t>
      </w:r>
      <w:r w:rsidRPr="006750DF">
        <w:rPr>
          <w:rtl/>
        </w:rPr>
        <w:t>وانه لميثاقنا وانه ليقرء علينا كل جمعة</w:t>
      </w:r>
      <w:r>
        <w:rPr>
          <w:rtl/>
        </w:rPr>
        <w:t xml:space="preserve">، </w:t>
      </w:r>
      <w:r w:rsidRPr="006750DF">
        <w:rPr>
          <w:rtl/>
        </w:rPr>
        <w:t>ثم قيل لي</w:t>
      </w:r>
      <w:r>
        <w:rPr>
          <w:rtl/>
        </w:rPr>
        <w:t xml:space="preserve">: </w:t>
      </w:r>
      <w:r w:rsidRPr="006750DF">
        <w:rPr>
          <w:rtl/>
        </w:rPr>
        <w:t>ارفع رأسك</w:t>
      </w:r>
      <w:r>
        <w:rPr>
          <w:rtl/>
        </w:rPr>
        <w:t xml:space="preserve"> يا محمّد، </w:t>
      </w:r>
      <w:r w:rsidRPr="006750DF">
        <w:rPr>
          <w:rtl/>
        </w:rPr>
        <w:t>فرفعت رأسى</w:t>
      </w:r>
      <w:r>
        <w:rPr>
          <w:rtl/>
        </w:rPr>
        <w:t xml:space="preserve">، </w:t>
      </w:r>
      <w:r w:rsidRPr="006750DF">
        <w:rPr>
          <w:rtl/>
        </w:rPr>
        <w:t>فاذا أطباق السماء قد خرقت والحجب قد رفعت ثم قال لي</w:t>
      </w:r>
      <w:r>
        <w:rPr>
          <w:rtl/>
        </w:rPr>
        <w:t xml:space="preserve">: </w:t>
      </w:r>
      <w:r w:rsidRPr="006750DF">
        <w:rPr>
          <w:rtl/>
        </w:rPr>
        <w:t>طأطئ رأسك انظر ماذا ترى فطأطأت رأسى فنظرت</w:t>
      </w:r>
      <w:r>
        <w:rPr>
          <w:rtl/>
        </w:rPr>
        <w:t xml:space="preserve"> إلى </w:t>
      </w:r>
      <w:r w:rsidRPr="006750DF">
        <w:rPr>
          <w:rtl/>
        </w:rPr>
        <w:t>بيت مثل بيتكم هذا وحرم مثل حرم هذا البيت لو ألقيت شيئا من يدي لم يقع</w:t>
      </w:r>
      <w:r w:rsidRPr="0043219A">
        <w:rPr>
          <w:rFonts w:hint="cs"/>
          <w:rtl/>
        </w:rPr>
        <w:t xml:space="preserve"> </w:t>
      </w:r>
      <w:r>
        <w:rPr>
          <w:rFonts w:hint="cs"/>
          <w:rtl/>
        </w:rPr>
        <w:t>إ</w:t>
      </w:r>
      <w:r w:rsidRPr="006750DF">
        <w:rPr>
          <w:rtl/>
        </w:rPr>
        <w:t>ل</w:t>
      </w:r>
      <w:r>
        <w:rPr>
          <w:rFonts w:hint="cs"/>
          <w:rtl/>
        </w:rPr>
        <w:t>ّ</w:t>
      </w:r>
      <w:r w:rsidRPr="006750DF">
        <w:rPr>
          <w:rtl/>
        </w:rPr>
        <w:t>ا عليه فقيل لي</w:t>
      </w:r>
      <w:r>
        <w:rPr>
          <w:rtl/>
        </w:rPr>
        <w:t xml:space="preserve">: يا محمّد </w:t>
      </w:r>
      <w:r w:rsidRPr="006750DF">
        <w:rPr>
          <w:rtl/>
        </w:rPr>
        <w:t>ان هذا الحرم وأنت الحرام ولكل مثل ثم</w:t>
      </w:r>
      <w:r>
        <w:rPr>
          <w:rFonts w:hint="cs"/>
          <w:rtl/>
        </w:rPr>
        <w:t>ّ</w:t>
      </w:r>
      <w:r w:rsidRPr="006750DF">
        <w:rPr>
          <w:rtl/>
        </w:rPr>
        <w:t xml:space="preserve"> اوحى الله</w:t>
      </w:r>
      <w:r>
        <w:rPr>
          <w:rtl/>
        </w:rPr>
        <w:t xml:space="preserve"> إل</w:t>
      </w:r>
      <w:r>
        <w:rPr>
          <w:rFonts w:hint="cs"/>
          <w:rtl/>
        </w:rPr>
        <w:t>يّ</w:t>
      </w:r>
      <w:r>
        <w:rPr>
          <w:rtl/>
        </w:rPr>
        <w:t xml:space="preserve"> يا محمّد </w:t>
      </w:r>
      <w:r w:rsidRPr="006750DF">
        <w:rPr>
          <w:rtl/>
        </w:rPr>
        <w:t xml:space="preserve">اذن من صاد </w:t>
      </w:r>
      <w:r w:rsidRPr="00467FAA">
        <w:rPr>
          <w:rStyle w:val="libFootnotenumChar"/>
          <w:rtl/>
        </w:rPr>
        <w:t>(3)</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الرق</w:t>
      </w:r>
      <w:r>
        <w:rPr>
          <w:rtl/>
        </w:rPr>
        <w:t xml:space="preserve">: </w:t>
      </w:r>
      <w:r w:rsidRPr="006750DF">
        <w:rPr>
          <w:rtl/>
        </w:rPr>
        <w:t>جلد رقيق يكتب فيه.</w:t>
      </w:r>
    </w:p>
    <w:p w:rsidR="00BD62F3" w:rsidRPr="006750DF" w:rsidRDefault="00BD62F3" w:rsidP="00FE354F">
      <w:pPr>
        <w:pStyle w:val="libFootnote0"/>
        <w:rPr>
          <w:rtl/>
          <w:lang w:bidi="fa-IR"/>
        </w:rPr>
      </w:pPr>
      <w:r>
        <w:rPr>
          <w:rtl/>
        </w:rPr>
        <w:t>(</w:t>
      </w:r>
      <w:r w:rsidRPr="006750DF">
        <w:rPr>
          <w:rtl/>
        </w:rPr>
        <w:t>2) الدوي</w:t>
      </w:r>
      <w:r>
        <w:rPr>
          <w:rtl/>
        </w:rPr>
        <w:t xml:space="preserve">: </w:t>
      </w:r>
      <w:r w:rsidRPr="006750DF">
        <w:rPr>
          <w:rtl/>
        </w:rPr>
        <w:t>الصوت.</w:t>
      </w:r>
    </w:p>
    <w:p w:rsidR="00BD62F3" w:rsidRPr="006750DF" w:rsidRDefault="00BD62F3" w:rsidP="00FE354F">
      <w:pPr>
        <w:pStyle w:val="libFootnote0"/>
        <w:rPr>
          <w:rtl/>
          <w:lang w:bidi="fa-IR"/>
        </w:rPr>
      </w:pPr>
      <w:r>
        <w:rPr>
          <w:rtl/>
        </w:rPr>
        <w:t>(</w:t>
      </w:r>
      <w:r w:rsidRPr="006750DF">
        <w:rPr>
          <w:rtl/>
        </w:rPr>
        <w:t>3) سيأتى معناه في الحديث.</w:t>
      </w:r>
    </w:p>
    <w:p w:rsidR="00BD62F3" w:rsidRPr="006750DF" w:rsidRDefault="00BD62F3" w:rsidP="002C718C">
      <w:pPr>
        <w:pStyle w:val="libNormal0"/>
        <w:rPr>
          <w:rtl/>
        </w:rPr>
      </w:pPr>
      <w:r>
        <w:rPr>
          <w:rtl/>
        </w:rPr>
        <w:br w:type="page"/>
      </w:r>
      <w:r w:rsidRPr="006750DF">
        <w:rPr>
          <w:rtl/>
        </w:rPr>
        <w:lastRenderedPageBreak/>
        <w:t xml:space="preserve">فاغسل مساجدك وطهرها وصلّ لربك فدنى رسول الله </w:t>
      </w:r>
      <w:r w:rsidRPr="002C718C">
        <w:rPr>
          <w:rStyle w:val="libAlaemChar"/>
          <w:rtl/>
        </w:rPr>
        <w:t>صلى‌الله‌عليه‌وآله</w:t>
      </w:r>
      <w:r w:rsidRPr="006750DF">
        <w:rPr>
          <w:rtl/>
        </w:rPr>
        <w:t xml:space="preserve"> من صاد وهو ماء يسيل من ساق العرش الأيمن</w:t>
      </w:r>
      <w:r>
        <w:rPr>
          <w:rtl/>
        </w:rPr>
        <w:t xml:space="preserve">، </w:t>
      </w:r>
      <w:r w:rsidRPr="006750DF">
        <w:rPr>
          <w:rtl/>
        </w:rPr>
        <w:t xml:space="preserve">فتلقى رسول الله </w:t>
      </w:r>
      <w:r w:rsidRPr="002C718C">
        <w:rPr>
          <w:rStyle w:val="libAlaemChar"/>
          <w:rtl/>
        </w:rPr>
        <w:t>صلى‌الله‌عليه‌وآله</w:t>
      </w:r>
      <w:r w:rsidRPr="006750DF">
        <w:rPr>
          <w:rtl/>
        </w:rPr>
        <w:t xml:space="preserve"> الماء بيده اليمنى</w:t>
      </w:r>
      <w:r>
        <w:rPr>
          <w:rtl/>
        </w:rPr>
        <w:t xml:space="preserve">، </w:t>
      </w:r>
      <w:r w:rsidRPr="006750DF">
        <w:rPr>
          <w:rtl/>
        </w:rPr>
        <w:t>فمن أجل ذلك صار الوضوء باليمين</w:t>
      </w:r>
      <w:r>
        <w:rPr>
          <w:rtl/>
        </w:rPr>
        <w:t xml:space="preserve">، </w:t>
      </w:r>
      <w:r w:rsidRPr="006750DF">
        <w:rPr>
          <w:rtl/>
        </w:rPr>
        <w:t xml:space="preserve">ثم أوحى الله </w:t>
      </w:r>
      <w:r w:rsidRPr="002C718C">
        <w:rPr>
          <w:rStyle w:val="libAlaemChar"/>
          <w:rtl/>
        </w:rPr>
        <w:t>عزوجل</w:t>
      </w:r>
      <w:r w:rsidRPr="006750DF">
        <w:rPr>
          <w:rtl/>
        </w:rPr>
        <w:t xml:space="preserve"> اليه</w:t>
      </w:r>
      <w:r>
        <w:rPr>
          <w:rtl/>
        </w:rPr>
        <w:t xml:space="preserve">: </w:t>
      </w:r>
      <w:r>
        <w:rPr>
          <w:rFonts w:hint="cs"/>
          <w:rtl/>
        </w:rPr>
        <w:t>أ</w:t>
      </w:r>
      <w:r>
        <w:rPr>
          <w:rtl/>
        </w:rPr>
        <w:t>ن</w:t>
      </w:r>
      <w:r>
        <w:rPr>
          <w:rFonts w:hint="cs"/>
          <w:rtl/>
        </w:rPr>
        <w:t>ْ</w:t>
      </w:r>
      <w:r>
        <w:rPr>
          <w:rtl/>
        </w:rPr>
        <w:t xml:space="preserve"> </w:t>
      </w:r>
      <w:r w:rsidRPr="006750DF">
        <w:rPr>
          <w:rtl/>
        </w:rPr>
        <w:t>اغسل وجهك فانك تنظر</w:t>
      </w:r>
      <w:r>
        <w:rPr>
          <w:rtl/>
        </w:rPr>
        <w:t xml:space="preserve"> إلى </w:t>
      </w:r>
      <w:r w:rsidRPr="006750DF">
        <w:rPr>
          <w:rtl/>
        </w:rPr>
        <w:t>عظمتي</w:t>
      </w:r>
      <w:r>
        <w:rPr>
          <w:rtl/>
        </w:rPr>
        <w:t xml:space="preserve">، </w:t>
      </w:r>
      <w:r w:rsidRPr="006750DF">
        <w:rPr>
          <w:rtl/>
        </w:rPr>
        <w:t>ثم اغسل ذراعيك اليمنى واليسرى فانك تلقى بيدك كلامي</w:t>
      </w:r>
      <w:r>
        <w:rPr>
          <w:rtl/>
        </w:rPr>
        <w:t xml:space="preserve">، </w:t>
      </w:r>
      <w:r w:rsidRPr="006750DF">
        <w:rPr>
          <w:rtl/>
        </w:rPr>
        <w:t>ثم امسح رأسك بفضل ما بقي في يدك من الماء ورجليك</w:t>
      </w:r>
      <w:r>
        <w:rPr>
          <w:rtl/>
        </w:rPr>
        <w:t xml:space="preserve"> إلى </w:t>
      </w:r>
      <w:r w:rsidRPr="006750DF">
        <w:rPr>
          <w:rtl/>
        </w:rPr>
        <w:t>كعبيك</w:t>
      </w:r>
      <w:r>
        <w:rPr>
          <w:rtl/>
        </w:rPr>
        <w:t xml:space="preserve">، </w:t>
      </w:r>
      <w:r w:rsidRPr="006750DF">
        <w:rPr>
          <w:rtl/>
        </w:rPr>
        <w:t>فانى أبارك عليك</w:t>
      </w:r>
      <w:r>
        <w:rPr>
          <w:rtl/>
        </w:rPr>
        <w:t xml:space="preserve">، </w:t>
      </w:r>
      <w:r w:rsidRPr="006750DF">
        <w:rPr>
          <w:rtl/>
        </w:rPr>
        <w:t>وأوطيك موطئا لم يطأه أحد غيرك</w:t>
      </w:r>
      <w:r>
        <w:rPr>
          <w:rtl/>
        </w:rPr>
        <w:t xml:space="preserve">، </w:t>
      </w:r>
      <w:r w:rsidRPr="006750DF">
        <w:rPr>
          <w:rtl/>
        </w:rPr>
        <w:t>فهذا علة الأذان والوضوء</w:t>
      </w:r>
      <w:r>
        <w:rPr>
          <w:rtl/>
        </w:rPr>
        <w:t xml:space="preserve">، </w:t>
      </w:r>
      <w:r w:rsidRPr="006750DF">
        <w:rPr>
          <w:rtl/>
        </w:rPr>
        <w:t xml:space="preserve">ثم أوحى الله </w:t>
      </w:r>
      <w:r w:rsidRPr="002C718C">
        <w:rPr>
          <w:rStyle w:val="libAlaemChar"/>
          <w:rtl/>
        </w:rPr>
        <w:t>عزوجل</w:t>
      </w:r>
      <w:r w:rsidRPr="006750DF">
        <w:rPr>
          <w:rtl/>
        </w:rPr>
        <w:t xml:space="preserve"> اليه</w:t>
      </w:r>
      <w:r>
        <w:rPr>
          <w:rtl/>
        </w:rPr>
        <w:t xml:space="preserve">: يا محمّد </w:t>
      </w:r>
      <w:r w:rsidRPr="006750DF">
        <w:rPr>
          <w:rtl/>
        </w:rPr>
        <w:t>استقبل الحجر الأسود وكبرني على عدد حجبي</w:t>
      </w:r>
      <w:r>
        <w:rPr>
          <w:rtl/>
        </w:rPr>
        <w:t xml:space="preserve">، </w:t>
      </w:r>
      <w:r w:rsidRPr="006750DF">
        <w:rPr>
          <w:rtl/>
        </w:rPr>
        <w:t>فمن أجل ذلك صار التكبير سبعا</w:t>
      </w:r>
      <w:r>
        <w:rPr>
          <w:rtl/>
        </w:rPr>
        <w:t xml:space="preserve">، </w:t>
      </w:r>
      <w:r w:rsidRPr="006750DF">
        <w:rPr>
          <w:rtl/>
        </w:rPr>
        <w:t>لان الحجب سبع</w:t>
      </w:r>
      <w:r>
        <w:rPr>
          <w:rtl/>
        </w:rPr>
        <w:t xml:space="preserve">، </w:t>
      </w:r>
      <w:r w:rsidRPr="006750DF">
        <w:rPr>
          <w:rtl/>
        </w:rPr>
        <w:t>فافتتح عند انقطاع الحجب</w:t>
      </w:r>
      <w:r>
        <w:rPr>
          <w:rtl/>
        </w:rPr>
        <w:t xml:space="preserve">، </w:t>
      </w:r>
      <w:r w:rsidRPr="006750DF">
        <w:rPr>
          <w:rtl/>
        </w:rPr>
        <w:t>فمن أجل ذلك صار الافتتاح سنة</w:t>
      </w:r>
      <w:r>
        <w:rPr>
          <w:rtl/>
        </w:rPr>
        <w:t xml:space="preserve">، </w:t>
      </w:r>
      <w:r w:rsidRPr="006750DF">
        <w:rPr>
          <w:rtl/>
        </w:rPr>
        <w:t>والحجب متطابقة بينهن بحار النور</w:t>
      </w:r>
      <w:r>
        <w:rPr>
          <w:rtl/>
        </w:rPr>
        <w:t xml:space="preserve">، </w:t>
      </w:r>
      <w:r w:rsidRPr="006750DF">
        <w:rPr>
          <w:rtl/>
        </w:rPr>
        <w:t xml:space="preserve">وذلك النور الذي أنزله الله على محمد </w:t>
      </w:r>
      <w:r w:rsidRPr="002C718C">
        <w:rPr>
          <w:rStyle w:val="libAlaemChar"/>
          <w:rtl/>
        </w:rPr>
        <w:t>صلى‌الله‌عليه‌وآله</w:t>
      </w:r>
      <w:r>
        <w:rPr>
          <w:rtl/>
        </w:rPr>
        <w:t xml:space="preserve">، </w:t>
      </w:r>
      <w:r w:rsidRPr="006750DF">
        <w:rPr>
          <w:rtl/>
        </w:rPr>
        <w:t>فمن أجل ذلك صار الافتتاح ثلث مرات لافتتاح الحجب ثلث مرات</w:t>
      </w:r>
      <w:r>
        <w:rPr>
          <w:rtl/>
        </w:rPr>
        <w:t xml:space="preserve">، </w:t>
      </w:r>
      <w:r w:rsidRPr="006750DF">
        <w:rPr>
          <w:rtl/>
        </w:rPr>
        <w:t>فصار التكبير سبعا والافتتاح ثلاثا</w:t>
      </w:r>
      <w:r>
        <w:rPr>
          <w:rtl/>
        </w:rPr>
        <w:t xml:space="preserve">، </w:t>
      </w:r>
      <w:r w:rsidRPr="006750DF">
        <w:rPr>
          <w:rtl/>
        </w:rPr>
        <w:t>فلما فرغ من التكبير والافتتاح أوحى الله</w:t>
      </w:r>
      <w:r>
        <w:rPr>
          <w:rtl/>
        </w:rPr>
        <w:t xml:space="preserve"> إليه </w:t>
      </w:r>
      <w:r w:rsidRPr="006750DF">
        <w:rPr>
          <w:rtl/>
        </w:rPr>
        <w:t>سمّ باسمي</w:t>
      </w:r>
      <w:r>
        <w:rPr>
          <w:rtl/>
        </w:rPr>
        <w:t xml:space="preserve">، </w:t>
      </w:r>
      <w:r w:rsidRPr="006750DF">
        <w:rPr>
          <w:rtl/>
        </w:rPr>
        <w:t xml:space="preserve">فمن أجل ذلك جعل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في أو</w:t>
      </w:r>
      <w:r>
        <w:rPr>
          <w:rFonts w:hint="cs"/>
          <w:rtl/>
        </w:rPr>
        <w:t>ّ</w:t>
      </w:r>
      <w:r w:rsidRPr="006750DF">
        <w:rPr>
          <w:rtl/>
        </w:rPr>
        <w:t>ل السورة</w:t>
      </w:r>
      <w:r>
        <w:rPr>
          <w:rtl/>
        </w:rPr>
        <w:t xml:space="preserve">، </w:t>
      </w:r>
      <w:r w:rsidRPr="006750DF">
        <w:rPr>
          <w:rtl/>
        </w:rPr>
        <w:t>ثم</w:t>
      </w:r>
      <w:r>
        <w:rPr>
          <w:rFonts w:hint="cs"/>
          <w:rtl/>
        </w:rPr>
        <w:t>ّ</w:t>
      </w:r>
      <w:r w:rsidRPr="006750DF">
        <w:rPr>
          <w:rtl/>
        </w:rPr>
        <w:t xml:space="preserve"> أوحى الله </w:t>
      </w:r>
      <w:r>
        <w:rPr>
          <w:rFonts w:hint="cs"/>
          <w:rtl/>
        </w:rPr>
        <w:t>إ</w:t>
      </w:r>
      <w:r w:rsidRPr="006750DF">
        <w:rPr>
          <w:rtl/>
        </w:rPr>
        <w:t>ليه</w:t>
      </w:r>
      <w:r>
        <w:rPr>
          <w:rtl/>
        </w:rPr>
        <w:t xml:space="preserve">: </w:t>
      </w:r>
      <w:r>
        <w:rPr>
          <w:rFonts w:hint="cs"/>
          <w:rtl/>
        </w:rPr>
        <w:t>أ</w:t>
      </w:r>
      <w:r>
        <w:rPr>
          <w:rtl/>
        </w:rPr>
        <w:t>ن</w:t>
      </w:r>
      <w:r>
        <w:rPr>
          <w:rFonts w:hint="cs"/>
          <w:rtl/>
        </w:rPr>
        <w:t>ْ</w:t>
      </w:r>
      <w:r>
        <w:rPr>
          <w:rtl/>
        </w:rPr>
        <w:t xml:space="preserve"> </w:t>
      </w:r>
      <w:r>
        <w:rPr>
          <w:rFonts w:hint="cs"/>
          <w:rtl/>
        </w:rPr>
        <w:t>أ</w:t>
      </w:r>
      <w:r w:rsidRPr="006750DF">
        <w:rPr>
          <w:rtl/>
        </w:rPr>
        <w:t>حمدني فلم</w:t>
      </w:r>
      <w:r>
        <w:rPr>
          <w:rFonts w:hint="cs"/>
          <w:rtl/>
        </w:rPr>
        <w:t>ّ</w:t>
      </w:r>
      <w:r w:rsidRPr="006750DF">
        <w:rPr>
          <w:rtl/>
        </w:rPr>
        <w:t>ا قال</w:t>
      </w:r>
      <w:r>
        <w:rPr>
          <w:rtl/>
        </w:rPr>
        <w:t xml:space="preserve">: </w:t>
      </w:r>
      <w:r w:rsidRPr="002C718C">
        <w:rPr>
          <w:rStyle w:val="libAlaemChar"/>
          <w:rtl/>
        </w:rPr>
        <w:t>(</w:t>
      </w:r>
      <w:r w:rsidRPr="002C718C">
        <w:rPr>
          <w:rStyle w:val="libAieChar"/>
          <w:rtl/>
        </w:rPr>
        <w:t>الْحَمْدُ لِلَّهِ رَبِّ الْعالَمِينَ</w:t>
      </w:r>
      <w:r w:rsidRPr="002C718C">
        <w:rPr>
          <w:rStyle w:val="libAlaemChar"/>
          <w:rtl/>
        </w:rPr>
        <w:t>)</w:t>
      </w:r>
      <w:r>
        <w:rPr>
          <w:rtl/>
        </w:rPr>
        <w:t>.</w:t>
      </w:r>
      <w:r w:rsidRPr="006750DF">
        <w:rPr>
          <w:rtl/>
        </w:rPr>
        <w:t xml:space="preserve"> قال النبي </w:t>
      </w:r>
      <w:r w:rsidRPr="002C718C">
        <w:rPr>
          <w:rStyle w:val="libAlaemChar"/>
          <w:rtl/>
        </w:rPr>
        <w:t>صلى‌الله‌عليه‌وآله</w:t>
      </w:r>
      <w:r w:rsidRPr="006750DF">
        <w:rPr>
          <w:rtl/>
        </w:rPr>
        <w:t xml:space="preserve"> في نفسه</w:t>
      </w:r>
      <w:r>
        <w:rPr>
          <w:rtl/>
        </w:rPr>
        <w:t xml:space="preserve">: </w:t>
      </w:r>
      <w:r w:rsidRPr="006750DF">
        <w:rPr>
          <w:rtl/>
        </w:rPr>
        <w:t xml:space="preserve">شكرا فأوحى الله </w:t>
      </w:r>
      <w:r w:rsidRPr="002C718C">
        <w:rPr>
          <w:rStyle w:val="libAlaemChar"/>
          <w:rtl/>
        </w:rPr>
        <w:t>عزوجل</w:t>
      </w:r>
      <w:r w:rsidRPr="006750DF">
        <w:rPr>
          <w:rtl/>
        </w:rPr>
        <w:t xml:space="preserve"> اليه</w:t>
      </w:r>
      <w:r>
        <w:rPr>
          <w:rtl/>
        </w:rPr>
        <w:t xml:space="preserve">: </w:t>
      </w:r>
      <w:r w:rsidRPr="006750DF">
        <w:rPr>
          <w:rtl/>
        </w:rPr>
        <w:t>قطعت حمدي فسم</w:t>
      </w:r>
      <w:r>
        <w:rPr>
          <w:rFonts w:hint="cs"/>
          <w:rtl/>
        </w:rPr>
        <w:t>ّ</w:t>
      </w:r>
      <w:r w:rsidRPr="006750DF">
        <w:rPr>
          <w:rtl/>
        </w:rPr>
        <w:t xml:space="preserve"> باسمي</w:t>
      </w:r>
      <w:r>
        <w:rPr>
          <w:rtl/>
        </w:rPr>
        <w:t xml:space="preserve">، </w:t>
      </w:r>
      <w:r w:rsidRPr="006750DF">
        <w:rPr>
          <w:rtl/>
        </w:rPr>
        <w:t>فمن أجل ذلك جعل في الحمد الر</w:t>
      </w:r>
      <w:r>
        <w:rPr>
          <w:rFonts w:hint="cs"/>
          <w:rtl/>
        </w:rPr>
        <w:t>ّ</w:t>
      </w:r>
      <w:r w:rsidRPr="006750DF">
        <w:rPr>
          <w:rtl/>
        </w:rPr>
        <w:t>حمن الر</w:t>
      </w:r>
      <w:r>
        <w:rPr>
          <w:rFonts w:hint="cs"/>
          <w:rtl/>
        </w:rPr>
        <w:t>ّ</w:t>
      </w:r>
      <w:r w:rsidRPr="006750DF">
        <w:rPr>
          <w:rtl/>
        </w:rPr>
        <w:t>حيم مرتين</w:t>
      </w:r>
      <w:r>
        <w:rPr>
          <w:rtl/>
        </w:rPr>
        <w:t xml:space="preserve">، </w:t>
      </w:r>
      <w:r w:rsidRPr="006750DF">
        <w:rPr>
          <w:rtl/>
        </w:rPr>
        <w:t>فلم</w:t>
      </w:r>
      <w:r>
        <w:rPr>
          <w:rFonts w:hint="cs"/>
          <w:rtl/>
        </w:rPr>
        <w:t>ّ</w:t>
      </w:r>
      <w:r w:rsidRPr="006750DF">
        <w:rPr>
          <w:rtl/>
        </w:rPr>
        <w:t>ا بلغ ولا الض</w:t>
      </w:r>
      <w:r>
        <w:rPr>
          <w:rFonts w:hint="cs"/>
          <w:rtl/>
        </w:rPr>
        <w:t>ّ</w:t>
      </w:r>
      <w:r w:rsidRPr="006750DF">
        <w:rPr>
          <w:rtl/>
        </w:rPr>
        <w:t>ال</w:t>
      </w:r>
      <w:r>
        <w:rPr>
          <w:rFonts w:hint="cs"/>
          <w:rtl/>
        </w:rPr>
        <w:t>ّ</w:t>
      </w:r>
      <w:r w:rsidRPr="006750DF">
        <w:rPr>
          <w:rtl/>
        </w:rPr>
        <w:t xml:space="preserve">ين قال النبي </w:t>
      </w:r>
      <w:r w:rsidRPr="002C718C">
        <w:rPr>
          <w:rStyle w:val="libAlaemChar"/>
          <w:rtl/>
        </w:rPr>
        <w:t>صلى‌الله‌عليه‌وآله</w:t>
      </w:r>
      <w:r>
        <w:rPr>
          <w:rtl/>
        </w:rPr>
        <w:t xml:space="preserve">: </w:t>
      </w:r>
      <w:r w:rsidRPr="002C718C">
        <w:rPr>
          <w:rStyle w:val="libAlaemChar"/>
          <w:rtl/>
        </w:rPr>
        <w:t>(</w:t>
      </w:r>
      <w:r w:rsidRPr="002C718C">
        <w:rPr>
          <w:rStyle w:val="libAieChar"/>
          <w:rtl/>
        </w:rPr>
        <w:t>الْحَمْدُ لِلَّهِ رَبِّ الْعالَمِينَ</w:t>
      </w:r>
      <w:r w:rsidRPr="002C718C">
        <w:rPr>
          <w:rStyle w:val="libAlaemChar"/>
          <w:rtl/>
        </w:rPr>
        <w:t>)</w:t>
      </w:r>
      <w:r w:rsidRPr="006750DF">
        <w:rPr>
          <w:rtl/>
        </w:rPr>
        <w:t xml:space="preserve"> شكرا فأوحى الله </w:t>
      </w:r>
      <w:r>
        <w:rPr>
          <w:rFonts w:hint="cs"/>
          <w:rtl/>
        </w:rPr>
        <w:t>إ</w:t>
      </w:r>
      <w:r w:rsidRPr="006750DF">
        <w:rPr>
          <w:rtl/>
        </w:rPr>
        <w:t>ليه</w:t>
      </w:r>
      <w:r>
        <w:rPr>
          <w:rtl/>
        </w:rPr>
        <w:t xml:space="preserve">: </w:t>
      </w:r>
      <w:r w:rsidRPr="006750DF">
        <w:rPr>
          <w:rtl/>
        </w:rPr>
        <w:t>قطعت ذكرى فسم</w:t>
      </w:r>
      <w:r>
        <w:rPr>
          <w:rFonts w:hint="cs"/>
          <w:rtl/>
        </w:rPr>
        <w:t>ّ</w:t>
      </w:r>
      <w:r w:rsidRPr="006750DF">
        <w:rPr>
          <w:rtl/>
        </w:rPr>
        <w:t xml:space="preserve"> باسمي</w:t>
      </w:r>
      <w:r>
        <w:rPr>
          <w:rtl/>
        </w:rPr>
        <w:t xml:space="preserve">، </w:t>
      </w:r>
      <w:r w:rsidRPr="006750DF">
        <w:rPr>
          <w:rtl/>
        </w:rPr>
        <w:t xml:space="preserve">فمن أجل ذلك جعل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في أول السورة</w:t>
      </w:r>
      <w:r>
        <w:rPr>
          <w:rtl/>
        </w:rPr>
        <w:t xml:space="preserve">، </w:t>
      </w:r>
      <w:r w:rsidRPr="006750DF">
        <w:rPr>
          <w:rtl/>
        </w:rPr>
        <w:t>ثم</w:t>
      </w:r>
      <w:r>
        <w:rPr>
          <w:rFonts w:hint="cs"/>
          <w:rtl/>
        </w:rPr>
        <w:t>ّ</w:t>
      </w:r>
      <w:r w:rsidRPr="006750DF">
        <w:rPr>
          <w:rtl/>
        </w:rPr>
        <w:t xml:space="preserve"> أوحى الله </w:t>
      </w:r>
      <w:r w:rsidRPr="002C718C">
        <w:rPr>
          <w:rStyle w:val="libAlaemChar"/>
          <w:rtl/>
        </w:rPr>
        <w:t>عزوجل</w:t>
      </w:r>
      <w:r w:rsidRPr="006750DF">
        <w:rPr>
          <w:rtl/>
        </w:rPr>
        <w:t xml:space="preserve"> اليه</w:t>
      </w:r>
      <w:r>
        <w:rPr>
          <w:rtl/>
        </w:rPr>
        <w:t xml:space="preserve">: </w:t>
      </w:r>
      <w:r>
        <w:rPr>
          <w:rFonts w:hint="cs"/>
          <w:rtl/>
        </w:rPr>
        <w:t>إ</w:t>
      </w:r>
      <w:r w:rsidRPr="006750DF">
        <w:rPr>
          <w:rtl/>
        </w:rPr>
        <w:t>قرأ</w:t>
      </w:r>
      <w:r>
        <w:rPr>
          <w:rtl/>
        </w:rPr>
        <w:t xml:space="preserve"> يا محمّد </w:t>
      </w:r>
      <w:r w:rsidRPr="006750DF">
        <w:rPr>
          <w:rtl/>
        </w:rPr>
        <w:t>نسبة رب</w:t>
      </w:r>
      <w:r>
        <w:rPr>
          <w:rFonts w:hint="cs"/>
          <w:rtl/>
        </w:rPr>
        <w:t>ّ</w:t>
      </w:r>
      <w:r w:rsidRPr="006750DF">
        <w:rPr>
          <w:rtl/>
        </w:rPr>
        <w:t xml:space="preserve">ك تبارك وتعالى </w:t>
      </w:r>
      <w:r w:rsidRPr="002C718C">
        <w:rPr>
          <w:rStyle w:val="libAlaemChar"/>
          <w:rtl/>
        </w:rPr>
        <w:t>(</w:t>
      </w:r>
      <w:r w:rsidRPr="002C718C">
        <w:rPr>
          <w:rStyle w:val="libAieChar"/>
          <w:rtl/>
        </w:rPr>
        <w:t>قُلْ هُوَ اللهُ أَحَدٌ اللهُ الصَّمَدُ لَمْ يَلِدْ وَلَمْ يُولَدْ وَلَمْ يَكُنْ لَهُ كُفُواً أَحَدٌ</w:t>
      </w:r>
      <w:r w:rsidRPr="002C718C">
        <w:rPr>
          <w:rStyle w:val="libAlaemChar"/>
          <w:rtl/>
        </w:rPr>
        <w:t>)</w:t>
      </w:r>
      <w:r w:rsidRPr="006750DF">
        <w:rPr>
          <w:rtl/>
        </w:rPr>
        <w:t xml:space="preserve"> ثم</w:t>
      </w:r>
      <w:r>
        <w:rPr>
          <w:rFonts w:hint="cs"/>
          <w:rtl/>
        </w:rPr>
        <w:t>ّ</w:t>
      </w:r>
      <w:r w:rsidRPr="006750DF">
        <w:rPr>
          <w:rtl/>
        </w:rPr>
        <w:t xml:space="preserve"> أمسك عنه الوحي</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الله الواحد الأحد الصمد</w:t>
      </w:r>
      <w:r>
        <w:rPr>
          <w:rtl/>
        </w:rPr>
        <w:t xml:space="preserve">، </w:t>
      </w:r>
      <w:r w:rsidRPr="006750DF">
        <w:rPr>
          <w:rtl/>
        </w:rPr>
        <w:t>فأوحى الله</w:t>
      </w:r>
      <w:r>
        <w:rPr>
          <w:rtl/>
        </w:rPr>
        <w:t xml:space="preserve"> إليه </w:t>
      </w:r>
      <w:r w:rsidRPr="002C718C">
        <w:rPr>
          <w:rStyle w:val="libAlaemChar"/>
          <w:rtl/>
        </w:rPr>
        <w:t>(</w:t>
      </w:r>
      <w:r w:rsidRPr="002C718C">
        <w:rPr>
          <w:rStyle w:val="libAieChar"/>
          <w:rtl/>
        </w:rPr>
        <w:t>لَمْ يَلِدْ وَلَمْ يُولَدْ وَلَمْ يَكُنْ لَهُ كُفُواً أَحَدٌ</w:t>
      </w:r>
      <w:r w:rsidRPr="002C718C">
        <w:rPr>
          <w:rStyle w:val="libAlaemChar"/>
          <w:rtl/>
        </w:rPr>
        <w:t>)</w:t>
      </w:r>
      <w:r>
        <w:rPr>
          <w:rtl/>
        </w:rPr>
        <w:t xml:space="preserve">، </w:t>
      </w:r>
      <w:r w:rsidRPr="006750DF">
        <w:rPr>
          <w:rtl/>
        </w:rPr>
        <w:t>ثم</w:t>
      </w:r>
      <w:r>
        <w:rPr>
          <w:rFonts w:hint="cs"/>
          <w:rtl/>
        </w:rPr>
        <w:t>ّ</w:t>
      </w:r>
      <w:r w:rsidRPr="006750DF">
        <w:rPr>
          <w:rtl/>
        </w:rPr>
        <w:t xml:space="preserve"> أمسك عنه الوحي فقال رسول الله </w:t>
      </w:r>
      <w:r w:rsidRPr="002C718C">
        <w:rPr>
          <w:rStyle w:val="libAlaemChar"/>
          <w:rtl/>
        </w:rPr>
        <w:t>صلى‌الله‌عليه‌وآله</w:t>
      </w:r>
      <w:r>
        <w:rPr>
          <w:rtl/>
        </w:rPr>
        <w:t xml:space="preserve">: </w:t>
      </w:r>
      <w:r w:rsidRPr="006750DF">
        <w:rPr>
          <w:rtl/>
        </w:rPr>
        <w:t>كذلك الله رب</w:t>
      </w:r>
      <w:r>
        <w:rPr>
          <w:rFonts w:hint="cs"/>
          <w:rtl/>
        </w:rPr>
        <w:t>ّ</w:t>
      </w:r>
      <w:r w:rsidRPr="006750DF">
        <w:rPr>
          <w:rtl/>
        </w:rPr>
        <w:t>ي</w:t>
      </w:r>
      <w:r>
        <w:rPr>
          <w:rtl/>
        </w:rPr>
        <w:t xml:space="preserve">، </w:t>
      </w:r>
      <w:r w:rsidRPr="006750DF">
        <w:rPr>
          <w:rtl/>
        </w:rPr>
        <w:t>كذلك الله رب</w:t>
      </w:r>
      <w:r>
        <w:rPr>
          <w:rFonts w:hint="cs"/>
          <w:rtl/>
        </w:rPr>
        <w:t>ّ</w:t>
      </w:r>
      <w:r w:rsidRPr="006750DF">
        <w:rPr>
          <w:rtl/>
        </w:rPr>
        <w:t>نا</w:t>
      </w:r>
      <w:r>
        <w:rPr>
          <w:rtl/>
        </w:rPr>
        <w:t xml:space="preserve">، </w:t>
      </w:r>
      <w:r w:rsidRPr="006750DF">
        <w:rPr>
          <w:rtl/>
        </w:rPr>
        <w:t>فلم</w:t>
      </w:r>
      <w:r>
        <w:rPr>
          <w:rFonts w:hint="cs"/>
          <w:rtl/>
        </w:rPr>
        <w:t>ّ</w:t>
      </w:r>
      <w:r w:rsidRPr="006750DF">
        <w:rPr>
          <w:rtl/>
        </w:rPr>
        <w:t>ا قال ذلك</w:t>
      </w:r>
      <w:r>
        <w:rPr>
          <w:rtl/>
        </w:rPr>
        <w:t xml:space="preserve">، </w:t>
      </w:r>
      <w:r w:rsidRPr="006750DF">
        <w:rPr>
          <w:rtl/>
        </w:rPr>
        <w:t xml:space="preserve">أوحى الله </w:t>
      </w:r>
      <w:r>
        <w:rPr>
          <w:rFonts w:hint="cs"/>
          <w:rtl/>
        </w:rPr>
        <w:t>إ</w:t>
      </w:r>
      <w:r w:rsidRPr="006750DF">
        <w:rPr>
          <w:rtl/>
        </w:rPr>
        <w:t>ليه</w:t>
      </w:r>
      <w:r>
        <w:rPr>
          <w:rtl/>
        </w:rPr>
        <w:t xml:space="preserve">: </w:t>
      </w:r>
      <w:r>
        <w:rPr>
          <w:rFonts w:hint="cs"/>
          <w:rtl/>
        </w:rPr>
        <w:t>إ</w:t>
      </w:r>
      <w:r w:rsidRPr="006750DF">
        <w:rPr>
          <w:rtl/>
        </w:rPr>
        <w:t>ركع لرب</w:t>
      </w:r>
      <w:r>
        <w:rPr>
          <w:rFonts w:hint="cs"/>
          <w:rtl/>
        </w:rPr>
        <w:t>ّ</w:t>
      </w:r>
      <w:r w:rsidRPr="006750DF">
        <w:rPr>
          <w:rtl/>
        </w:rPr>
        <w:t>ك</w:t>
      </w:r>
      <w:r>
        <w:rPr>
          <w:rtl/>
        </w:rPr>
        <w:t xml:space="preserve"> يا محمّد </w:t>
      </w:r>
      <w:r w:rsidRPr="006750DF">
        <w:rPr>
          <w:rtl/>
        </w:rPr>
        <w:t>فركع</w:t>
      </w:r>
      <w:r>
        <w:rPr>
          <w:rtl/>
        </w:rPr>
        <w:t xml:space="preserve">، </w:t>
      </w:r>
      <w:r w:rsidRPr="006750DF">
        <w:rPr>
          <w:rtl/>
        </w:rPr>
        <w:t>فأوحى الله</w:t>
      </w:r>
      <w:r>
        <w:rPr>
          <w:rtl/>
        </w:rPr>
        <w:t xml:space="preserve"> إليه </w:t>
      </w:r>
      <w:r w:rsidRPr="006750DF">
        <w:rPr>
          <w:rtl/>
        </w:rPr>
        <w:t>وهو راكع قل</w:t>
      </w:r>
      <w:r>
        <w:rPr>
          <w:rtl/>
        </w:rPr>
        <w:t xml:space="preserve">: </w:t>
      </w:r>
      <w:r w:rsidRPr="006750DF">
        <w:rPr>
          <w:rtl/>
        </w:rPr>
        <w:t>سبحان رب</w:t>
      </w:r>
      <w:r>
        <w:rPr>
          <w:rFonts w:hint="cs"/>
          <w:rtl/>
        </w:rPr>
        <w:t>ّ</w:t>
      </w:r>
      <w:r w:rsidRPr="006750DF">
        <w:rPr>
          <w:rtl/>
        </w:rPr>
        <w:t>ي العظيم وبحمده</w:t>
      </w:r>
      <w:r>
        <w:rPr>
          <w:rtl/>
        </w:rPr>
        <w:t xml:space="preserve">، </w:t>
      </w:r>
      <w:r w:rsidRPr="006750DF">
        <w:rPr>
          <w:rtl/>
        </w:rPr>
        <w:t>ففعل ذلك ثلثا</w:t>
      </w:r>
      <w:r>
        <w:rPr>
          <w:rtl/>
        </w:rPr>
        <w:t xml:space="preserve">، </w:t>
      </w:r>
      <w:r w:rsidRPr="006750DF">
        <w:rPr>
          <w:rtl/>
        </w:rPr>
        <w:t>ثم</w:t>
      </w:r>
      <w:r>
        <w:rPr>
          <w:rFonts w:hint="cs"/>
          <w:rtl/>
        </w:rPr>
        <w:t>ّ</w:t>
      </w:r>
      <w:r w:rsidRPr="006750DF">
        <w:rPr>
          <w:rtl/>
        </w:rPr>
        <w:t xml:space="preserve"> أوحى الله اليه</w:t>
      </w:r>
      <w:r>
        <w:rPr>
          <w:rtl/>
        </w:rPr>
        <w:t xml:space="preserve">: </w:t>
      </w:r>
      <w:r>
        <w:rPr>
          <w:rFonts w:hint="cs"/>
          <w:rtl/>
        </w:rPr>
        <w:t>أ</w:t>
      </w:r>
      <w:r>
        <w:rPr>
          <w:rtl/>
        </w:rPr>
        <w:t>ن</w:t>
      </w:r>
      <w:r>
        <w:rPr>
          <w:rFonts w:hint="cs"/>
          <w:rtl/>
        </w:rPr>
        <w:t>ْ</w:t>
      </w:r>
      <w:r>
        <w:rPr>
          <w:rtl/>
        </w:rPr>
        <w:t xml:space="preserve"> </w:t>
      </w:r>
      <w:r w:rsidRPr="006750DF">
        <w:rPr>
          <w:rtl/>
        </w:rPr>
        <w:t>ارفع رأسك</w:t>
      </w:r>
      <w:r>
        <w:rPr>
          <w:rtl/>
        </w:rPr>
        <w:t xml:space="preserve"> يا محمّد، </w:t>
      </w:r>
      <w:r w:rsidRPr="006750DF">
        <w:rPr>
          <w:rtl/>
        </w:rPr>
        <w:t xml:space="preserve">ففعل رسول الله </w:t>
      </w:r>
      <w:r w:rsidRPr="002C718C">
        <w:rPr>
          <w:rStyle w:val="libAlaemChar"/>
          <w:rtl/>
        </w:rPr>
        <w:t>صلى‌الله‌عليه‌وآله</w:t>
      </w:r>
      <w:r w:rsidRPr="006750DF">
        <w:rPr>
          <w:rtl/>
        </w:rPr>
        <w:t xml:space="preserve"> فقام منتصبا</w:t>
      </w:r>
      <w:r>
        <w:rPr>
          <w:rtl/>
        </w:rPr>
        <w:t xml:space="preserve">، </w:t>
      </w:r>
      <w:r w:rsidRPr="006750DF">
        <w:rPr>
          <w:rtl/>
        </w:rPr>
        <w:t>فأوحى الله</w:t>
      </w:r>
    </w:p>
    <w:p w:rsidR="00BD62F3" w:rsidRPr="006750DF" w:rsidRDefault="00BD62F3" w:rsidP="002C718C">
      <w:pPr>
        <w:pStyle w:val="libNormal0"/>
        <w:rPr>
          <w:rtl/>
        </w:rPr>
      </w:pPr>
      <w:r>
        <w:rPr>
          <w:rtl/>
        </w:rPr>
        <w:br w:type="page"/>
      </w:r>
      <w:r w:rsidRPr="002C718C">
        <w:rPr>
          <w:rStyle w:val="libAlaemChar"/>
          <w:rtl/>
        </w:rPr>
        <w:lastRenderedPageBreak/>
        <w:t>عزوجل</w:t>
      </w:r>
      <w:r w:rsidRPr="006750DF">
        <w:rPr>
          <w:rtl/>
        </w:rPr>
        <w:t xml:space="preserve"> اليه</w:t>
      </w:r>
      <w:r>
        <w:rPr>
          <w:rtl/>
        </w:rPr>
        <w:t xml:space="preserve">: </w:t>
      </w:r>
      <w:r>
        <w:rPr>
          <w:rFonts w:hint="cs"/>
          <w:rtl/>
        </w:rPr>
        <w:t>أ</w:t>
      </w:r>
      <w:r>
        <w:rPr>
          <w:rtl/>
        </w:rPr>
        <w:t>ن</w:t>
      </w:r>
      <w:r>
        <w:rPr>
          <w:rFonts w:hint="cs"/>
          <w:rtl/>
        </w:rPr>
        <w:t>ْ</w:t>
      </w:r>
      <w:r>
        <w:rPr>
          <w:rtl/>
        </w:rPr>
        <w:t xml:space="preserve"> </w:t>
      </w:r>
      <w:r w:rsidRPr="006750DF">
        <w:rPr>
          <w:rtl/>
        </w:rPr>
        <w:t>اسجد لربك</w:t>
      </w:r>
      <w:r>
        <w:rPr>
          <w:rtl/>
        </w:rPr>
        <w:t xml:space="preserve"> يا محمّد </w:t>
      </w:r>
      <w:r w:rsidRPr="006750DF">
        <w:rPr>
          <w:rtl/>
        </w:rPr>
        <w:t xml:space="preserve">فخر رسول الله </w:t>
      </w:r>
      <w:r w:rsidRPr="002C718C">
        <w:rPr>
          <w:rStyle w:val="libAlaemChar"/>
          <w:rtl/>
        </w:rPr>
        <w:t>صلى‌الله‌عليه‌وآله</w:t>
      </w:r>
      <w:r w:rsidRPr="006750DF">
        <w:rPr>
          <w:rtl/>
        </w:rPr>
        <w:t xml:space="preserve"> ساجدا</w:t>
      </w:r>
      <w:r>
        <w:rPr>
          <w:rtl/>
        </w:rPr>
        <w:t xml:space="preserve">، </w:t>
      </w:r>
      <w:r w:rsidRPr="006750DF">
        <w:rPr>
          <w:rtl/>
        </w:rPr>
        <w:t xml:space="preserve">فأوحى الله </w:t>
      </w:r>
      <w:r w:rsidRPr="002C718C">
        <w:rPr>
          <w:rStyle w:val="libAlaemChar"/>
          <w:rtl/>
        </w:rPr>
        <w:t>عزوجل</w:t>
      </w:r>
      <w:r w:rsidRPr="006750DF">
        <w:rPr>
          <w:rtl/>
        </w:rPr>
        <w:t xml:space="preserve"> اليه</w:t>
      </w:r>
      <w:r>
        <w:rPr>
          <w:rtl/>
        </w:rPr>
        <w:t xml:space="preserve">، </w:t>
      </w:r>
      <w:r w:rsidRPr="006750DF">
        <w:rPr>
          <w:rtl/>
        </w:rPr>
        <w:t xml:space="preserve">قل سبحان ربي الأعلى ففعل </w:t>
      </w:r>
      <w:r w:rsidRPr="002C718C">
        <w:rPr>
          <w:rStyle w:val="libAlaemChar"/>
          <w:rtl/>
        </w:rPr>
        <w:t>صلى‌الله‌عليه‌وآله</w:t>
      </w:r>
      <w:r w:rsidRPr="006750DF">
        <w:rPr>
          <w:rtl/>
        </w:rPr>
        <w:t xml:space="preserve"> ذلك ثلثا ثم أوحى الله اليه</w:t>
      </w:r>
      <w:r>
        <w:rPr>
          <w:rtl/>
        </w:rPr>
        <w:t xml:space="preserve">: </w:t>
      </w:r>
      <w:r w:rsidRPr="006750DF">
        <w:rPr>
          <w:rtl/>
        </w:rPr>
        <w:t>استو جالسا ففعل</w:t>
      </w:r>
      <w:r>
        <w:rPr>
          <w:rtl/>
        </w:rPr>
        <w:t xml:space="preserve">، </w:t>
      </w:r>
      <w:r w:rsidRPr="006750DF">
        <w:rPr>
          <w:rtl/>
        </w:rPr>
        <w:t>فلما رفع رأسه من سجوده واستوى جالسا نظر</w:t>
      </w:r>
      <w:r>
        <w:rPr>
          <w:rtl/>
        </w:rPr>
        <w:t xml:space="preserve"> إلى </w:t>
      </w:r>
      <w:r w:rsidRPr="006750DF">
        <w:rPr>
          <w:rtl/>
        </w:rPr>
        <w:t>عظمة تجلت له</w:t>
      </w:r>
      <w:r>
        <w:rPr>
          <w:rtl/>
        </w:rPr>
        <w:t xml:space="preserve">، </w:t>
      </w:r>
      <w:r w:rsidRPr="006750DF">
        <w:rPr>
          <w:rtl/>
        </w:rPr>
        <w:t>فخر ساجدا من تلقاء نفسه لا لأمر ربه</w:t>
      </w:r>
      <w:r>
        <w:rPr>
          <w:rtl/>
        </w:rPr>
        <w:t xml:space="preserve">، </w:t>
      </w:r>
      <w:r w:rsidRPr="006750DF">
        <w:rPr>
          <w:rtl/>
        </w:rPr>
        <w:t>فسبح الله ثلثا فأوحى الله اليه</w:t>
      </w:r>
      <w:r>
        <w:rPr>
          <w:rtl/>
        </w:rPr>
        <w:t xml:space="preserve">: </w:t>
      </w:r>
      <w:r w:rsidRPr="006750DF">
        <w:rPr>
          <w:rtl/>
        </w:rPr>
        <w:t>انتصب قائما ففعل فلم ير ما كان رأى من العظمة</w:t>
      </w:r>
      <w:r>
        <w:rPr>
          <w:rtl/>
        </w:rPr>
        <w:t xml:space="preserve">، </w:t>
      </w:r>
      <w:r w:rsidRPr="006750DF">
        <w:rPr>
          <w:rtl/>
        </w:rPr>
        <w:t xml:space="preserve">فمن أجل ذلك صارت ركعة وسجدتين ثم أوحى الله </w:t>
      </w:r>
      <w:r w:rsidRPr="002C718C">
        <w:rPr>
          <w:rStyle w:val="libAlaemChar"/>
          <w:rtl/>
        </w:rPr>
        <w:t>عزوجل</w:t>
      </w:r>
      <w:r w:rsidRPr="006750DF">
        <w:rPr>
          <w:rtl/>
        </w:rPr>
        <w:t xml:space="preserve"> اليه</w:t>
      </w:r>
      <w:r>
        <w:rPr>
          <w:rtl/>
        </w:rPr>
        <w:t xml:space="preserve">: </w:t>
      </w:r>
      <w:r w:rsidRPr="006750DF">
        <w:rPr>
          <w:rtl/>
        </w:rPr>
        <w:t>اقرأ الحمد لله</w:t>
      </w:r>
      <w:r>
        <w:rPr>
          <w:rtl/>
        </w:rPr>
        <w:t xml:space="preserve">، </w:t>
      </w:r>
      <w:r w:rsidRPr="006750DF">
        <w:rPr>
          <w:rtl/>
        </w:rPr>
        <w:t>فقرأها مثل ما قرأ اولا</w:t>
      </w:r>
      <w:r>
        <w:rPr>
          <w:rtl/>
        </w:rPr>
        <w:t xml:space="preserve">، </w:t>
      </w:r>
      <w:r w:rsidRPr="006750DF">
        <w:rPr>
          <w:rtl/>
        </w:rPr>
        <w:t>ثم أوحى الله اليه</w:t>
      </w:r>
      <w:r>
        <w:rPr>
          <w:rtl/>
        </w:rPr>
        <w:t xml:space="preserve">: </w:t>
      </w:r>
      <w:r w:rsidRPr="006750DF">
        <w:rPr>
          <w:rtl/>
        </w:rPr>
        <w:t>اقرأ انا أنزلناه فانها نسبتك ونسبة أهل بيتك</w:t>
      </w:r>
      <w:r>
        <w:rPr>
          <w:rtl/>
        </w:rPr>
        <w:t xml:space="preserve"> إلى </w:t>
      </w:r>
      <w:r w:rsidRPr="006750DF">
        <w:rPr>
          <w:rtl/>
        </w:rPr>
        <w:t>يوم القيمة</w:t>
      </w:r>
      <w:r>
        <w:rPr>
          <w:rtl/>
        </w:rPr>
        <w:t xml:space="preserve">، </w:t>
      </w:r>
      <w:r w:rsidRPr="006750DF">
        <w:rPr>
          <w:rtl/>
        </w:rPr>
        <w:t>وفعل في الركوع ما فعل في المرة الاولى</w:t>
      </w:r>
      <w:r>
        <w:rPr>
          <w:rtl/>
        </w:rPr>
        <w:t xml:space="preserve">، </w:t>
      </w:r>
      <w:r w:rsidRPr="006750DF">
        <w:rPr>
          <w:rtl/>
        </w:rPr>
        <w:t>ثم سجد سجدة واحدة</w:t>
      </w:r>
      <w:r>
        <w:rPr>
          <w:rtl/>
        </w:rPr>
        <w:t xml:space="preserve">، </w:t>
      </w:r>
      <w:r w:rsidRPr="006750DF">
        <w:rPr>
          <w:rtl/>
        </w:rPr>
        <w:t>فلما رفع رأسه تجلت له العظمة فخر ساجدا من تلقاء نفسه لا لأمر ربه فسبح أيضا</w:t>
      </w:r>
      <w:r>
        <w:rPr>
          <w:rtl/>
        </w:rPr>
        <w:t xml:space="preserve">، </w:t>
      </w:r>
      <w:r w:rsidRPr="006750DF">
        <w:rPr>
          <w:rtl/>
        </w:rPr>
        <w:t>ثم أوحى الله اليه</w:t>
      </w:r>
      <w:r>
        <w:rPr>
          <w:rtl/>
        </w:rPr>
        <w:t xml:space="preserve">: </w:t>
      </w:r>
      <w:r w:rsidRPr="006750DF">
        <w:rPr>
          <w:rtl/>
        </w:rPr>
        <w:t>ارفع رأسك</w:t>
      </w:r>
      <w:r>
        <w:rPr>
          <w:rtl/>
        </w:rPr>
        <w:t xml:space="preserve"> يا محمّد </w:t>
      </w:r>
      <w:r w:rsidRPr="006750DF">
        <w:rPr>
          <w:rtl/>
        </w:rPr>
        <w:t>ثبتك ربك</w:t>
      </w:r>
      <w:r>
        <w:rPr>
          <w:rtl/>
        </w:rPr>
        <w:t xml:space="preserve">، </w:t>
      </w:r>
      <w:r w:rsidRPr="006750DF">
        <w:rPr>
          <w:rtl/>
        </w:rPr>
        <w:t>فلما ذهب ليقوم قيل</w:t>
      </w:r>
      <w:r>
        <w:rPr>
          <w:rtl/>
        </w:rPr>
        <w:t xml:space="preserve">: يا محمّد </w:t>
      </w:r>
      <w:r w:rsidRPr="006750DF">
        <w:rPr>
          <w:rtl/>
        </w:rPr>
        <w:t>اجلس فجلس</w:t>
      </w:r>
      <w:r>
        <w:rPr>
          <w:rtl/>
        </w:rPr>
        <w:t xml:space="preserve">، </w:t>
      </w:r>
      <w:r w:rsidRPr="006750DF">
        <w:rPr>
          <w:rtl/>
        </w:rPr>
        <w:t>فأوحى الله اليه</w:t>
      </w:r>
      <w:r>
        <w:rPr>
          <w:rtl/>
        </w:rPr>
        <w:t xml:space="preserve">: يا محمّد </w:t>
      </w:r>
      <w:r w:rsidRPr="006750DF">
        <w:rPr>
          <w:rtl/>
        </w:rPr>
        <w:t>إذا ما أنعمت عليك فسم باسمي فألهم ان قال</w:t>
      </w:r>
      <w:r>
        <w:rPr>
          <w:rtl/>
        </w:rPr>
        <w:t xml:space="preserve">: </w:t>
      </w:r>
      <w:r w:rsidRPr="006750DF">
        <w:rPr>
          <w:rtl/>
        </w:rPr>
        <w:t>بسم الله وبالله ولا اله الا الله والأسماء الحسنى كلها لله</w:t>
      </w:r>
      <w:r>
        <w:rPr>
          <w:rtl/>
        </w:rPr>
        <w:t xml:space="preserve">، </w:t>
      </w:r>
      <w:r w:rsidRPr="006750DF">
        <w:rPr>
          <w:rtl/>
        </w:rPr>
        <w:t>ثم أوحى الله اليه</w:t>
      </w:r>
      <w:r>
        <w:rPr>
          <w:rtl/>
        </w:rPr>
        <w:t xml:space="preserve">: يا محمّد </w:t>
      </w:r>
      <w:r w:rsidRPr="006750DF">
        <w:rPr>
          <w:rtl/>
        </w:rPr>
        <w:t>صل على نفسك وعلى أهل بيتك</w:t>
      </w:r>
      <w:r>
        <w:rPr>
          <w:rtl/>
        </w:rPr>
        <w:t xml:space="preserve">، </w:t>
      </w:r>
      <w:r w:rsidRPr="006750DF">
        <w:rPr>
          <w:rtl/>
        </w:rPr>
        <w:t>فقال</w:t>
      </w:r>
      <w:r>
        <w:rPr>
          <w:rtl/>
        </w:rPr>
        <w:t xml:space="preserve">: </w:t>
      </w:r>
      <w:r w:rsidRPr="006750DF">
        <w:rPr>
          <w:rtl/>
        </w:rPr>
        <w:t>صلى الله عليّ وعلى أهل بيتي وقد فعل</w:t>
      </w:r>
      <w:r>
        <w:rPr>
          <w:rtl/>
        </w:rPr>
        <w:t xml:space="preserve">، </w:t>
      </w:r>
      <w:r w:rsidRPr="006750DF">
        <w:rPr>
          <w:rtl/>
        </w:rPr>
        <w:t>ثم التفت فاذا بصفوف الملائكة والمرسلين والنبيين فقيل</w:t>
      </w:r>
      <w:r>
        <w:rPr>
          <w:rtl/>
        </w:rPr>
        <w:t xml:space="preserve"> يا محمّد </w:t>
      </w:r>
      <w:r w:rsidRPr="006750DF">
        <w:rPr>
          <w:rtl/>
        </w:rPr>
        <w:t>سلم عليهم فقال</w:t>
      </w:r>
      <w:r>
        <w:rPr>
          <w:rtl/>
        </w:rPr>
        <w:t xml:space="preserve">: </w:t>
      </w:r>
      <w:r w:rsidRPr="006750DF">
        <w:rPr>
          <w:rtl/>
        </w:rPr>
        <w:t>السلام عليكم ورحمة الله وبركاته</w:t>
      </w:r>
      <w:r>
        <w:rPr>
          <w:rtl/>
        </w:rPr>
        <w:t xml:space="preserve">، </w:t>
      </w:r>
      <w:r w:rsidRPr="006750DF">
        <w:rPr>
          <w:rtl/>
        </w:rPr>
        <w:t xml:space="preserve">فأوحى الله </w:t>
      </w:r>
      <w:r w:rsidRPr="002C718C">
        <w:rPr>
          <w:rStyle w:val="libAlaemChar"/>
          <w:rtl/>
        </w:rPr>
        <w:t>عزوجل</w:t>
      </w:r>
      <w:r w:rsidRPr="006750DF">
        <w:rPr>
          <w:rtl/>
        </w:rPr>
        <w:t xml:space="preserve"> اليه</w:t>
      </w:r>
      <w:r>
        <w:rPr>
          <w:rtl/>
        </w:rPr>
        <w:t xml:space="preserve">: </w:t>
      </w:r>
      <w:r>
        <w:rPr>
          <w:rFonts w:hint="cs"/>
          <w:rtl/>
        </w:rPr>
        <w:t>أ</w:t>
      </w:r>
      <w:r>
        <w:rPr>
          <w:rtl/>
        </w:rPr>
        <w:t xml:space="preserve">نّ </w:t>
      </w:r>
      <w:r w:rsidRPr="006750DF">
        <w:rPr>
          <w:rtl/>
        </w:rPr>
        <w:t>الس</w:t>
      </w:r>
      <w:r>
        <w:rPr>
          <w:rFonts w:hint="cs"/>
          <w:rtl/>
        </w:rPr>
        <w:t>ّ</w:t>
      </w:r>
      <w:r w:rsidRPr="006750DF">
        <w:rPr>
          <w:rtl/>
        </w:rPr>
        <w:t>لام والتحي</w:t>
      </w:r>
      <w:r>
        <w:rPr>
          <w:rFonts w:hint="cs"/>
          <w:rtl/>
        </w:rPr>
        <w:t>ّ</w:t>
      </w:r>
      <w:r w:rsidRPr="006750DF">
        <w:rPr>
          <w:rtl/>
        </w:rPr>
        <w:t>ة والرحمة والبركات أنت وذر</w:t>
      </w:r>
      <w:r>
        <w:rPr>
          <w:rFonts w:hint="cs"/>
          <w:rtl/>
        </w:rPr>
        <w:t>ّ</w:t>
      </w:r>
      <w:r w:rsidRPr="006750DF">
        <w:rPr>
          <w:rtl/>
        </w:rPr>
        <w:t>يتك</w:t>
      </w:r>
      <w:r>
        <w:rPr>
          <w:rtl/>
        </w:rPr>
        <w:t xml:space="preserve">، </w:t>
      </w:r>
      <w:r w:rsidRPr="006750DF">
        <w:rPr>
          <w:rtl/>
        </w:rPr>
        <w:t>ثم</w:t>
      </w:r>
      <w:r>
        <w:rPr>
          <w:rFonts w:hint="cs"/>
          <w:rtl/>
        </w:rPr>
        <w:t>ّ</w:t>
      </w:r>
      <w:r w:rsidRPr="006750DF">
        <w:rPr>
          <w:rtl/>
        </w:rPr>
        <w:t xml:space="preserve"> أوحى الله </w:t>
      </w:r>
      <w:r w:rsidRPr="002C718C">
        <w:rPr>
          <w:rStyle w:val="libAlaemChar"/>
          <w:rtl/>
        </w:rPr>
        <w:t>عزوجل</w:t>
      </w:r>
      <w:r w:rsidRPr="006750DF">
        <w:rPr>
          <w:rtl/>
        </w:rPr>
        <w:t xml:space="preserve"> اليه</w:t>
      </w:r>
      <w:r>
        <w:rPr>
          <w:rtl/>
        </w:rPr>
        <w:t xml:space="preserve">: </w:t>
      </w:r>
      <w:r>
        <w:rPr>
          <w:rFonts w:hint="cs"/>
          <w:rtl/>
        </w:rPr>
        <w:t>أ</w:t>
      </w:r>
      <w:r>
        <w:rPr>
          <w:rtl/>
        </w:rPr>
        <w:t>ن</w:t>
      </w:r>
      <w:r>
        <w:rPr>
          <w:rFonts w:hint="cs"/>
          <w:rtl/>
        </w:rPr>
        <w:t>ْ</w:t>
      </w:r>
      <w:r>
        <w:rPr>
          <w:rtl/>
        </w:rPr>
        <w:t xml:space="preserve"> </w:t>
      </w:r>
      <w:r w:rsidRPr="006750DF">
        <w:rPr>
          <w:rtl/>
        </w:rPr>
        <w:t>لا يلتفت يسارا</w:t>
      </w:r>
      <w:r>
        <w:rPr>
          <w:rtl/>
        </w:rPr>
        <w:t xml:space="preserve">، </w:t>
      </w:r>
      <w:r w:rsidRPr="006750DF">
        <w:rPr>
          <w:rtl/>
        </w:rPr>
        <w:t>وأو</w:t>
      </w:r>
      <w:r>
        <w:rPr>
          <w:rFonts w:hint="cs"/>
          <w:rtl/>
        </w:rPr>
        <w:t>ّ</w:t>
      </w:r>
      <w:r w:rsidRPr="006750DF">
        <w:rPr>
          <w:rtl/>
        </w:rPr>
        <w:t>ل آية سمعها بعد قل هو الله أحد و</w:t>
      </w:r>
      <w:r>
        <w:rPr>
          <w:rFonts w:hint="cs"/>
          <w:rtl/>
        </w:rPr>
        <w:t>إ</w:t>
      </w:r>
      <w:r w:rsidRPr="006750DF">
        <w:rPr>
          <w:rtl/>
        </w:rPr>
        <w:t>ن</w:t>
      </w:r>
      <w:r>
        <w:rPr>
          <w:rFonts w:hint="cs"/>
          <w:rtl/>
        </w:rPr>
        <w:t>ّ</w:t>
      </w:r>
      <w:r w:rsidRPr="006750DF">
        <w:rPr>
          <w:rtl/>
        </w:rPr>
        <w:t>ا أنزلناه آية أصحاب اليمين وأصحاب الشمال</w:t>
      </w:r>
      <w:r>
        <w:rPr>
          <w:rtl/>
        </w:rPr>
        <w:t xml:space="preserve">، </w:t>
      </w:r>
      <w:r w:rsidRPr="006750DF">
        <w:rPr>
          <w:rtl/>
        </w:rPr>
        <w:t>فمن أجل ذلك كان السلام واحدة تجاه القبلة</w:t>
      </w:r>
      <w:r>
        <w:rPr>
          <w:rtl/>
        </w:rPr>
        <w:t xml:space="preserve">، </w:t>
      </w:r>
      <w:r w:rsidRPr="006750DF">
        <w:rPr>
          <w:rtl/>
        </w:rPr>
        <w:t>ومن أجل ذلك كان التكبير في السجود شكرا.</w:t>
      </w:r>
    </w:p>
    <w:p w:rsidR="00BD62F3" w:rsidRPr="006750DF" w:rsidRDefault="00BD62F3" w:rsidP="002C718C">
      <w:pPr>
        <w:pStyle w:val="libNormal"/>
        <w:rPr>
          <w:rtl/>
        </w:rPr>
      </w:pPr>
      <w:r>
        <w:rPr>
          <w:rtl/>
        </w:rPr>
        <w:t>و</w:t>
      </w:r>
      <w:r w:rsidRPr="006750DF">
        <w:rPr>
          <w:rtl/>
        </w:rPr>
        <w:t>قوله</w:t>
      </w:r>
      <w:r>
        <w:rPr>
          <w:rtl/>
        </w:rPr>
        <w:t xml:space="preserve">: </w:t>
      </w:r>
      <w:r w:rsidRPr="006750DF">
        <w:rPr>
          <w:rtl/>
        </w:rPr>
        <w:t>سمع الله لمن حمده</w:t>
      </w:r>
      <w:r>
        <w:rPr>
          <w:rtl/>
        </w:rPr>
        <w:t xml:space="preserve">، </w:t>
      </w:r>
      <w:r w:rsidRPr="006750DF">
        <w:rPr>
          <w:rtl/>
        </w:rPr>
        <w:t xml:space="preserve">لان النبي </w:t>
      </w:r>
      <w:r w:rsidRPr="002C718C">
        <w:rPr>
          <w:rStyle w:val="libAlaemChar"/>
          <w:rtl/>
        </w:rPr>
        <w:t>صلى‌الله‌عليه‌وآله</w:t>
      </w:r>
      <w:r w:rsidRPr="006750DF">
        <w:rPr>
          <w:rtl/>
        </w:rPr>
        <w:t xml:space="preserve"> سمع ضجة الملائكة بالتسبيح والتحميد والتهليل فمن أجل ذلك قال</w:t>
      </w:r>
      <w:r>
        <w:rPr>
          <w:rtl/>
        </w:rPr>
        <w:t xml:space="preserve">: </w:t>
      </w:r>
      <w:r w:rsidRPr="006750DF">
        <w:rPr>
          <w:rtl/>
        </w:rPr>
        <w:t>سمع الله لمن حمده</w:t>
      </w:r>
      <w:r>
        <w:rPr>
          <w:rtl/>
        </w:rPr>
        <w:t xml:space="preserve">، </w:t>
      </w:r>
      <w:r w:rsidRPr="006750DF">
        <w:rPr>
          <w:rtl/>
        </w:rPr>
        <w:t>ومن أجل ذلك صارت الركعتان الاوليان كلما أحدث فيهما حدثا كان على صاحبهما إعادتهما</w:t>
      </w:r>
      <w:r>
        <w:rPr>
          <w:rtl/>
        </w:rPr>
        <w:t xml:space="preserve">، </w:t>
      </w:r>
      <w:r w:rsidRPr="006750DF">
        <w:rPr>
          <w:rtl/>
        </w:rPr>
        <w:t>فهذا الفرض الاول في صلوة الزوال يعنى صلوة الظهر.</w:t>
      </w:r>
    </w:p>
    <w:p w:rsidR="00BD62F3" w:rsidRPr="006750DF" w:rsidRDefault="00BD62F3" w:rsidP="002C718C">
      <w:pPr>
        <w:pStyle w:val="libNormal"/>
        <w:rPr>
          <w:rtl/>
        </w:rPr>
      </w:pPr>
      <w:r w:rsidRPr="00FB47E7">
        <w:rPr>
          <w:rStyle w:val="libBold2Char"/>
          <w:rtl/>
        </w:rPr>
        <w:t xml:space="preserve">24 ـ في كتاب علل الشرائع </w:t>
      </w:r>
      <w:r w:rsidRPr="006750DF">
        <w:rPr>
          <w:rtl/>
        </w:rPr>
        <w:t>باسناده</w:t>
      </w:r>
      <w:r>
        <w:rPr>
          <w:rtl/>
        </w:rPr>
        <w:t xml:space="preserve"> إلى </w:t>
      </w:r>
      <w:r w:rsidRPr="006750DF">
        <w:rPr>
          <w:rtl/>
        </w:rPr>
        <w:t>ابن عباس قال</w:t>
      </w:r>
      <w:r>
        <w:rPr>
          <w:rtl/>
        </w:rPr>
        <w:t xml:space="preserve">: </w:t>
      </w:r>
      <w:r w:rsidRPr="006750DF">
        <w:rPr>
          <w:rtl/>
        </w:rPr>
        <w:t>دخلت عائشة</w:t>
      </w:r>
    </w:p>
    <w:p w:rsidR="00BD62F3" w:rsidRPr="006750DF" w:rsidRDefault="00BD62F3" w:rsidP="002C718C">
      <w:pPr>
        <w:pStyle w:val="libNormal0"/>
        <w:rPr>
          <w:rtl/>
        </w:rPr>
      </w:pPr>
      <w:r>
        <w:rPr>
          <w:rtl/>
        </w:rPr>
        <w:br w:type="page"/>
      </w:r>
      <w:r w:rsidRPr="006750DF">
        <w:rPr>
          <w:rtl/>
        </w:rPr>
        <w:lastRenderedPageBreak/>
        <w:t xml:space="preserve">على رسول الله </w:t>
      </w:r>
      <w:r w:rsidRPr="002C718C">
        <w:rPr>
          <w:rStyle w:val="libAlaemChar"/>
          <w:rtl/>
        </w:rPr>
        <w:t>صلى‌الله‌عليه‌وآله</w:t>
      </w:r>
      <w:r w:rsidRPr="006750DF">
        <w:rPr>
          <w:rtl/>
        </w:rPr>
        <w:t xml:space="preserve"> وهو يقبل فاطمة</w:t>
      </w:r>
      <w:r>
        <w:rPr>
          <w:rtl/>
        </w:rPr>
        <w:t xml:space="preserve">، </w:t>
      </w:r>
      <w:r w:rsidRPr="006750DF">
        <w:rPr>
          <w:rtl/>
        </w:rPr>
        <w:t>فقالت له</w:t>
      </w:r>
      <w:r>
        <w:rPr>
          <w:rtl/>
        </w:rPr>
        <w:t>: أ</w:t>
      </w:r>
      <w:r w:rsidRPr="006750DF">
        <w:rPr>
          <w:rtl/>
        </w:rPr>
        <w:t>تحبها يا رسول الله</w:t>
      </w:r>
      <w:r>
        <w:rPr>
          <w:rtl/>
        </w:rPr>
        <w:t>؟</w:t>
      </w:r>
      <w:r w:rsidRPr="006750DF">
        <w:rPr>
          <w:rtl/>
        </w:rPr>
        <w:t xml:space="preserve"> قال</w:t>
      </w:r>
      <w:r>
        <w:rPr>
          <w:rtl/>
        </w:rPr>
        <w:t xml:space="preserve">: </w:t>
      </w:r>
      <w:r w:rsidRPr="006750DF">
        <w:rPr>
          <w:rtl/>
        </w:rPr>
        <w:t>أما والله لو علمت حبى لها لازددت لها حبا</w:t>
      </w:r>
      <w:r>
        <w:rPr>
          <w:rtl/>
        </w:rPr>
        <w:t>،</w:t>
      </w:r>
      <w:r w:rsidRPr="002F3A48">
        <w:rPr>
          <w:rFonts w:hint="cs"/>
          <w:rtl/>
        </w:rPr>
        <w:t xml:space="preserve"> </w:t>
      </w:r>
      <w:r>
        <w:rPr>
          <w:rFonts w:hint="cs"/>
          <w:rtl/>
        </w:rPr>
        <w:t>أ</w:t>
      </w:r>
      <w:r w:rsidRPr="006750DF">
        <w:rPr>
          <w:rtl/>
        </w:rPr>
        <w:t>ن</w:t>
      </w:r>
      <w:r>
        <w:rPr>
          <w:rFonts w:hint="cs"/>
          <w:rtl/>
        </w:rPr>
        <w:t>ّ</w:t>
      </w:r>
      <w:r w:rsidRPr="006750DF">
        <w:rPr>
          <w:rtl/>
        </w:rPr>
        <w:t>ه</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w:t>
      </w:r>
      <w:r>
        <w:rPr>
          <w:rtl/>
        </w:rPr>
        <w:t xml:space="preserve"> بي إلى </w:t>
      </w:r>
      <w:r w:rsidRPr="006750DF">
        <w:rPr>
          <w:rtl/>
        </w:rPr>
        <w:t>السماء الرابعة أذن جبرئيل واقام ميكائيل</w:t>
      </w:r>
      <w:r>
        <w:rPr>
          <w:rtl/>
        </w:rPr>
        <w:t xml:space="preserve">، </w:t>
      </w:r>
      <w:r w:rsidRPr="006750DF">
        <w:rPr>
          <w:rtl/>
        </w:rPr>
        <w:t>ثم قيل لي</w:t>
      </w:r>
      <w:r>
        <w:rPr>
          <w:rtl/>
        </w:rPr>
        <w:t xml:space="preserve">: </w:t>
      </w:r>
      <w:r w:rsidRPr="006750DF">
        <w:rPr>
          <w:rtl/>
        </w:rPr>
        <w:t>ادن</w:t>
      </w:r>
      <w:r>
        <w:rPr>
          <w:rtl/>
        </w:rPr>
        <w:t xml:space="preserve"> يا محمّد، </w:t>
      </w:r>
      <w:r w:rsidRPr="006750DF">
        <w:rPr>
          <w:rtl/>
        </w:rPr>
        <w:t>فقلت</w:t>
      </w:r>
      <w:r>
        <w:rPr>
          <w:rtl/>
        </w:rPr>
        <w:t xml:space="preserve">: </w:t>
      </w:r>
      <w:r w:rsidRPr="006750DF">
        <w:rPr>
          <w:rtl/>
        </w:rPr>
        <w:t>أتقدم وأنت بحضرتي يا جبرئيل</w:t>
      </w:r>
      <w:r>
        <w:rPr>
          <w:rtl/>
        </w:rPr>
        <w:t>؟</w:t>
      </w:r>
      <w:r w:rsidRPr="006750DF">
        <w:rPr>
          <w:rtl/>
        </w:rPr>
        <w:t xml:space="preserve"> قال</w:t>
      </w:r>
      <w:r>
        <w:rPr>
          <w:rtl/>
        </w:rPr>
        <w:t xml:space="preserve">: </w:t>
      </w:r>
      <w:r w:rsidRPr="006750DF">
        <w:rPr>
          <w:rtl/>
        </w:rPr>
        <w:t xml:space="preserve">نعم ان الله </w:t>
      </w:r>
      <w:r w:rsidRPr="002C718C">
        <w:rPr>
          <w:rStyle w:val="libAlaemChar"/>
          <w:rtl/>
        </w:rPr>
        <w:t>عزوجل</w:t>
      </w:r>
      <w:r w:rsidRPr="006750DF">
        <w:rPr>
          <w:rtl/>
        </w:rPr>
        <w:t xml:space="preserve"> فضل أنبياءه المرسلين على ملائكته المقربين</w:t>
      </w:r>
      <w:r>
        <w:rPr>
          <w:rtl/>
        </w:rPr>
        <w:t xml:space="preserve">، </w:t>
      </w:r>
      <w:r w:rsidRPr="006750DF">
        <w:rPr>
          <w:rtl/>
        </w:rPr>
        <w:t>وفضلك أنت خاصة</w:t>
      </w:r>
      <w:r>
        <w:rPr>
          <w:rtl/>
        </w:rPr>
        <w:t xml:space="preserve">، </w:t>
      </w:r>
      <w:r w:rsidRPr="006750DF">
        <w:rPr>
          <w:rtl/>
        </w:rPr>
        <w:t xml:space="preserve">فدنوت فصليت بأهل السماء الرابعة ثم التفت عن يميني فاذا أنا بإبراهيم </w:t>
      </w:r>
      <w:r w:rsidRPr="002C718C">
        <w:rPr>
          <w:rStyle w:val="libAlaemChar"/>
          <w:rtl/>
        </w:rPr>
        <w:t>عليه‌السلام</w:t>
      </w:r>
      <w:r w:rsidRPr="006750DF">
        <w:rPr>
          <w:rtl/>
        </w:rPr>
        <w:t xml:space="preserve"> في روضة من رياض الجنة وقد اكتنفها جماعة من الملائكة</w:t>
      </w:r>
      <w:r>
        <w:rPr>
          <w:rtl/>
        </w:rPr>
        <w:t xml:space="preserve">، </w:t>
      </w:r>
      <w:r w:rsidRPr="006750DF">
        <w:rPr>
          <w:rtl/>
        </w:rPr>
        <w:t>ثم</w:t>
      </w:r>
      <w:r w:rsidRPr="00E41AB7">
        <w:rPr>
          <w:rFonts w:hint="cs"/>
          <w:rtl/>
        </w:rPr>
        <w:t xml:space="preserve"> </w:t>
      </w:r>
      <w:r>
        <w:rPr>
          <w:rFonts w:hint="cs"/>
          <w:rtl/>
        </w:rPr>
        <w:t>إ</w:t>
      </w:r>
      <w:r w:rsidRPr="006750DF">
        <w:rPr>
          <w:rtl/>
        </w:rPr>
        <w:t>ن</w:t>
      </w:r>
      <w:r>
        <w:rPr>
          <w:rFonts w:hint="cs"/>
          <w:rtl/>
        </w:rPr>
        <w:t>ّي</w:t>
      </w:r>
      <w:r w:rsidRPr="006750DF">
        <w:rPr>
          <w:rtl/>
        </w:rPr>
        <w:t xml:space="preserve"> صرت</w:t>
      </w:r>
      <w:r>
        <w:rPr>
          <w:rtl/>
        </w:rPr>
        <w:t xml:space="preserve"> إلى </w:t>
      </w:r>
      <w:r w:rsidRPr="006750DF">
        <w:rPr>
          <w:rtl/>
        </w:rPr>
        <w:t>السماء الخامسة ومنها</w:t>
      </w:r>
      <w:r>
        <w:rPr>
          <w:rtl/>
        </w:rPr>
        <w:t xml:space="preserve"> إلى </w:t>
      </w:r>
      <w:r w:rsidRPr="006750DF">
        <w:rPr>
          <w:rtl/>
        </w:rPr>
        <w:t>السادسة فنوديت</w:t>
      </w:r>
      <w:r>
        <w:rPr>
          <w:rtl/>
        </w:rPr>
        <w:t xml:space="preserve">: يا محمّد </w:t>
      </w:r>
      <w:r w:rsidRPr="006750DF">
        <w:rPr>
          <w:rtl/>
        </w:rPr>
        <w:t>نعم الأب أبوك إبراهيم</w:t>
      </w:r>
      <w:r>
        <w:rPr>
          <w:rtl/>
        </w:rPr>
        <w:t xml:space="preserve">، </w:t>
      </w:r>
      <w:r w:rsidRPr="006750DF">
        <w:rPr>
          <w:rtl/>
        </w:rPr>
        <w:t>ونعم الأخ أخوك على</w:t>
      </w:r>
      <w:r>
        <w:rPr>
          <w:rtl/>
        </w:rPr>
        <w:t xml:space="preserve">، </w:t>
      </w:r>
      <w:r w:rsidRPr="006750DF">
        <w:rPr>
          <w:rtl/>
        </w:rPr>
        <w:t>فلما صرت</w:t>
      </w:r>
      <w:r>
        <w:rPr>
          <w:rtl/>
        </w:rPr>
        <w:t xml:space="preserve"> إلى </w:t>
      </w:r>
      <w:r w:rsidRPr="006750DF">
        <w:rPr>
          <w:rtl/>
        </w:rPr>
        <w:t xml:space="preserve">الحجب أخذ جبرئيل </w:t>
      </w:r>
      <w:r w:rsidRPr="002C718C">
        <w:rPr>
          <w:rStyle w:val="libAlaemChar"/>
          <w:rtl/>
        </w:rPr>
        <w:t>عليه‌السلام</w:t>
      </w:r>
      <w:r w:rsidRPr="006750DF">
        <w:rPr>
          <w:rtl/>
        </w:rPr>
        <w:t xml:space="preserve"> بيدي فأدخلنى الجنة</w:t>
      </w:r>
      <w:r>
        <w:rPr>
          <w:rtl/>
        </w:rPr>
        <w:t xml:space="preserve">، </w:t>
      </w:r>
      <w:r w:rsidRPr="006750DF">
        <w:rPr>
          <w:rtl/>
        </w:rPr>
        <w:t>فاذا بشجرة من نور في أصلها ملكان يطويان الحلل والحلي</w:t>
      </w:r>
      <w:r>
        <w:rPr>
          <w:rtl/>
        </w:rPr>
        <w:t xml:space="preserve">، </w:t>
      </w:r>
      <w:r w:rsidRPr="006750DF">
        <w:rPr>
          <w:rtl/>
        </w:rPr>
        <w:t>فقلت حبيبي جبرئيل لمن هذه الشجرة</w:t>
      </w:r>
      <w:r>
        <w:rPr>
          <w:rtl/>
        </w:rPr>
        <w:t>؟</w:t>
      </w:r>
      <w:r w:rsidRPr="006750DF">
        <w:rPr>
          <w:rtl/>
        </w:rPr>
        <w:t xml:space="preserve"> فقال</w:t>
      </w:r>
      <w:r>
        <w:rPr>
          <w:rtl/>
        </w:rPr>
        <w:t xml:space="preserve">: </w:t>
      </w:r>
      <w:r w:rsidRPr="006750DF">
        <w:rPr>
          <w:rtl/>
        </w:rPr>
        <w:t>هذه لأخيك</w:t>
      </w:r>
      <w:r>
        <w:rPr>
          <w:rtl/>
        </w:rPr>
        <w:t xml:space="preserve"> عليّ بن أبي طالب </w:t>
      </w:r>
      <w:r w:rsidRPr="002C718C">
        <w:rPr>
          <w:rStyle w:val="libAlaemChar"/>
          <w:rtl/>
        </w:rPr>
        <w:t>عليه‌السلام</w:t>
      </w:r>
      <w:r w:rsidRPr="006750DF">
        <w:rPr>
          <w:rtl/>
        </w:rPr>
        <w:t xml:space="preserve"> وهذان الملكان يطويان له الحلي والحلل</w:t>
      </w:r>
      <w:r>
        <w:rPr>
          <w:rtl/>
        </w:rPr>
        <w:t xml:space="preserve"> إلى </w:t>
      </w:r>
      <w:r w:rsidRPr="006750DF">
        <w:rPr>
          <w:rtl/>
        </w:rPr>
        <w:t>يوم القيمة</w:t>
      </w:r>
      <w:r>
        <w:rPr>
          <w:rtl/>
        </w:rPr>
        <w:t xml:space="preserve">، </w:t>
      </w:r>
      <w:r w:rsidRPr="006750DF">
        <w:rPr>
          <w:rtl/>
        </w:rPr>
        <w:t>ثم تقدمت امامى فاذا أنا برطب ألين من الزبد وأطيب رائحة من المسك</w:t>
      </w:r>
      <w:r>
        <w:rPr>
          <w:rtl/>
        </w:rPr>
        <w:t xml:space="preserve">، </w:t>
      </w:r>
      <w:r w:rsidRPr="006750DF">
        <w:rPr>
          <w:rtl/>
        </w:rPr>
        <w:t>وأحلى من العسل</w:t>
      </w:r>
      <w:r>
        <w:rPr>
          <w:rtl/>
        </w:rPr>
        <w:t xml:space="preserve">، </w:t>
      </w:r>
      <w:r w:rsidRPr="006750DF">
        <w:rPr>
          <w:rtl/>
        </w:rPr>
        <w:t>فأخذت رطبة فأكلتها فتحولت الرطبة نطفة في صلبي</w:t>
      </w:r>
      <w:r>
        <w:rPr>
          <w:rtl/>
        </w:rPr>
        <w:t xml:space="preserve">، </w:t>
      </w:r>
      <w:r w:rsidRPr="006750DF">
        <w:rPr>
          <w:rtl/>
        </w:rPr>
        <w:t>فلما أن هبطت</w:t>
      </w:r>
      <w:r>
        <w:rPr>
          <w:rtl/>
        </w:rPr>
        <w:t xml:space="preserve"> إلى </w:t>
      </w:r>
      <w:r w:rsidRPr="006750DF">
        <w:rPr>
          <w:rtl/>
        </w:rPr>
        <w:t>الأرض واقعت خديجة فحملت بفاطمة</w:t>
      </w:r>
      <w:r>
        <w:rPr>
          <w:rtl/>
        </w:rPr>
        <w:t xml:space="preserve">، </w:t>
      </w:r>
      <w:r w:rsidRPr="006750DF">
        <w:rPr>
          <w:rtl/>
        </w:rPr>
        <w:t>ففاطمة حوراء انسية</w:t>
      </w:r>
      <w:r>
        <w:rPr>
          <w:rtl/>
        </w:rPr>
        <w:t xml:space="preserve">، </w:t>
      </w:r>
      <w:r w:rsidRPr="006750DF">
        <w:rPr>
          <w:rtl/>
        </w:rPr>
        <w:t>فاذا اشتقت</w:t>
      </w:r>
      <w:r>
        <w:rPr>
          <w:rtl/>
        </w:rPr>
        <w:t xml:space="preserve"> إلى </w:t>
      </w:r>
      <w:r w:rsidRPr="006750DF">
        <w:rPr>
          <w:rtl/>
        </w:rPr>
        <w:t xml:space="preserve">الجنة شممت رائحة فاطمة </w:t>
      </w:r>
      <w:r w:rsidRPr="002C718C">
        <w:rPr>
          <w:rStyle w:val="libAlaemChar"/>
          <w:rtl/>
        </w:rPr>
        <w:t>عليها‌السلام</w:t>
      </w:r>
      <w:r w:rsidRPr="006750DF">
        <w:rPr>
          <w:rtl/>
        </w:rPr>
        <w:t>.</w:t>
      </w:r>
    </w:p>
    <w:p w:rsidR="00BD62F3" w:rsidRPr="006750DF" w:rsidRDefault="00BD62F3" w:rsidP="002C718C">
      <w:pPr>
        <w:pStyle w:val="libNormal"/>
        <w:rPr>
          <w:rtl/>
        </w:rPr>
      </w:pPr>
      <w:r w:rsidRPr="00FB47E7">
        <w:rPr>
          <w:rStyle w:val="libBold2Char"/>
          <w:rtl/>
        </w:rPr>
        <w:t>25 ـ في عيون الاخبار</w:t>
      </w:r>
      <w:r w:rsidRPr="006750DF">
        <w:rPr>
          <w:rtl/>
        </w:rPr>
        <w:t xml:space="preserve"> حدثني محمد بن إبراهيم بن</w:t>
      </w:r>
      <w:r>
        <w:rPr>
          <w:rtl/>
        </w:rPr>
        <w:t xml:space="preserve"> إسحق </w:t>
      </w:r>
      <w:r w:rsidRPr="006750DF">
        <w:rPr>
          <w:rtl/>
        </w:rPr>
        <w:t>الطالقاني رضى الله عنه قال</w:t>
      </w:r>
      <w:r>
        <w:rPr>
          <w:rtl/>
        </w:rPr>
        <w:t xml:space="preserve">: حدّثنا </w:t>
      </w:r>
      <w:r w:rsidRPr="006750DF">
        <w:rPr>
          <w:rtl/>
        </w:rPr>
        <w:t>محمد بن هاشم قال</w:t>
      </w:r>
      <w:r>
        <w:rPr>
          <w:rtl/>
        </w:rPr>
        <w:t xml:space="preserve">: حدّثنا أحمد </w:t>
      </w:r>
      <w:r w:rsidRPr="006750DF">
        <w:rPr>
          <w:rtl/>
        </w:rPr>
        <w:t>بن بندار قال</w:t>
      </w:r>
      <w:r>
        <w:rPr>
          <w:rtl/>
        </w:rPr>
        <w:t xml:space="preserve">: حدّثنا أحمد </w:t>
      </w:r>
      <w:r w:rsidRPr="006750DF">
        <w:rPr>
          <w:rtl/>
        </w:rPr>
        <w:t xml:space="preserve">بن هلال عن محمد بن أبي عمير عن المفضل بن عمر عن الصادق جعفر بن محمد عن أبيه عن آبائه عن أمير المؤمنين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أوحى</w:t>
      </w:r>
      <w:r>
        <w:rPr>
          <w:rtl/>
        </w:rPr>
        <w:t xml:space="preserve"> إلى </w:t>
      </w:r>
      <w:r w:rsidRPr="006750DF">
        <w:rPr>
          <w:rtl/>
        </w:rPr>
        <w:t>ربي جل جلاله فقال</w:t>
      </w:r>
      <w:r>
        <w:rPr>
          <w:rtl/>
        </w:rPr>
        <w:t xml:space="preserve">: يا محمّد </w:t>
      </w:r>
      <w:r>
        <w:rPr>
          <w:rFonts w:hint="cs"/>
          <w:rtl/>
        </w:rPr>
        <w:t>إ</w:t>
      </w:r>
      <w:r w:rsidRPr="006750DF">
        <w:rPr>
          <w:rtl/>
        </w:rPr>
        <w:t>ن</w:t>
      </w:r>
      <w:r>
        <w:rPr>
          <w:rFonts w:hint="cs"/>
          <w:rtl/>
        </w:rPr>
        <w:t>ّي</w:t>
      </w:r>
      <w:r w:rsidRPr="006750DF">
        <w:rPr>
          <w:rtl/>
        </w:rPr>
        <w:t xml:space="preserve"> اطلعت</w:t>
      </w:r>
      <w:r>
        <w:rPr>
          <w:rtl/>
        </w:rPr>
        <w:t xml:space="preserve"> إلى </w:t>
      </w:r>
      <w:r w:rsidRPr="006750DF">
        <w:rPr>
          <w:rtl/>
        </w:rPr>
        <w:t>الأرض اطلاعة فاخترتك منها فجعلتك نبيا</w:t>
      </w:r>
      <w:r>
        <w:rPr>
          <w:rtl/>
        </w:rPr>
        <w:t xml:space="preserve">، </w:t>
      </w:r>
      <w:r w:rsidRPr="006750DF">
        <w:rPr>
          <w:rtl/>
        </w:rPr>
        <w:t>وشققت لك من اسمى اسما فانا المحمود وأنت محم</w:t>
      </w:r>
      <w:r>
        <w:rPr>
          <w:rFonts w:hint="cs"/>
          <w:rtl/>
        </w:rPr>
        <w:t>ّ</w:t>
      </w:r>
      <w:r w:rsidRPr="006750DF">
        <w:rPr>
          <w:rtl/>
        </w:rPr>
        <w:t>د ثم</w:t>
      </w:r>
      <w:r>
        <w:rPr>
          <w:rFonts w:hint="cs"/>
          <w:rtl/>
        </w:rPr>
        <w:t>ّ</w:t>
      </w:r>
      <w:r w:rsidRPr="006750DF">
        <w:rPr>
          <w:rtl/>
        </w:rPr>
        <w:t xml:space="preserve"> اطلعت الثانية فاخترت منها</w:t>
      </w:r>
      <w:r>
        <w:rPr>
          <w:rtl/>
        </w:rPr>
        <w:t xml:space="preserve"> عليّا </w:t>
      </w:r>
      <w:r w:rsidRPr="006750DF">
        <w:rPr>
          <w:rtl/>
        </w:rPr>
        <w:t>وجعلته وصي</w:t>
      </w:r>
      <w:r>
        <w:rPr>
          <w:rFonts w:hint="cs"/>
          <w:rtl/>
        </w:rPr>
        <w:t>ّ</w:t>
      </w:r>
      <w:r w:rsidRPr="006750DF">
        <w:rPr>
          <w:rtl/>
        </w:rPr>
        <w:t>ك وخليفتك وزوج ابنتك وأبا ذريت</w:t>
      </w:r>
      <w:r>
        <w:rPr>
          <w:rFonts w:hint="cs"/>
          <w:rtl/>
        </w:rPr>
        <w:t>ّ</w:t>
      </w:r>
      <w:r w:rsidRPr="006750DF">
        <w:rPr>
          <w:rtl/>
        </w:rPr>
        <w:t>ك وشققت له اسما من أسمائي فانا العل</w:t>
      </w:r>
      <w:r>
        <w:rPr>
          <w:rFonts w:hint="cs"/>
          <w:rtl/>
        </w:rPr>
        <w:t>يُّ</w:t>
      </w:r>
      <w:r w:rsidRPr="006750DF">
        <w:rPr>
          <w:rtl/>
        </w:rPr>
        <w:t xml:space="preserve"> الأعلى وهو علي</w:t>
      </w:r>
      <w:r>
        <w:rPr>
          <w:rFonts w:hint="cs"/>
          <w:rtl/>
        </w:rPr>
        <w:t>ٌّ</w:t>
      </w:r>
      <w:r w:rsidRPr="006750DF">
        <w:rPr>
          <w:rtl/>
        </w:rPr>
        <w:t xml:space="preserve"> وجعلت فاطمة والحسن والحسين من نور كما ثم</w:t>
      </w:r>
      <w:r>
        <w:rPr>
          <w:rFonts w:hint="cs"/>
          <w:rtl/>
        </w:rPr>
        <w:t>ّ</w:t>
      </w:r>
      <w:r w:rsidRPr="006750DF">
        <w:rPr>
          <w:rtl/>
        </w:rPr>
        <w:t xml:space="preserve"> عرضت ولايتهم على الملائكة فمن قبلها كان عندي من المقربين</w:t>
      </w:r>
    </w:p>
    <w:p w:rsidR="00BD62F3" w:rsidRPr="006750DF" w:rsidRDefault="00BD62F3" w:rsidP="002C718C">
      <w:pPr>
        <w:pStyle w:val="libNormal0"/>
        <w:rPr>
          <w:rtl/>
        </w:rPr>
      </w:pPr>
      <w:r>
        <w:rPr>
          <w:rtl/>
        </w:rPr>
        <w:br w:type="page"/>
      </w:r>
      <w:r w:rsidRPr="006750DF">
        <w:rPr>
          <w:rtl/>
        </w:rPr>
        <w:lastRenderedPageBreak/>
        <w:t>يا محم</w:t>
      </w:r>
      <w:r>
        <w:rPr>
          <w:rFonts w:hint="cs"/>
          <w:rtl/>
        </w:rPr>
        <w:t>ّ</w:t>
      </w:r>
      <w:r w:rsidRPr="006750DF">
        <w:rPr>
          <w:rtl/>
        </w:rPr>
        <w:t>د لو</w:t>
      </w:r>
      <w:r w:rsidRPr="004B1431">
        <w:rPr>
          <w:rFonts w:hint="cs"/>
          <w:rtl/>
        </w:rPr>
        <w:t xml:space="preserve"> </w:t>
      </w:r>
      <w:r>
        <w:rPr>
          <w:rFonts w:hint="cs"/>
          <w:rtl/>
        </w:rPr>
        <w:t>أنّ</w:t>
      </w:r>
      <w:r w:rsidRPr="006750DF">
        <w:rPr>
          <w:rtl/>
        </w:rPr>
        <w:t xml:space="preserve"> عبدا عبدني</w:t>
      </w:r>
      <w:r>
        <w:rPr>
          <w:rtl/>
        </w:rPr>
        <w:t xml:space="preserve"> حتّى </w:t>
      </w:r>
      <w:r w:rsidRPr="006750DF">
        <w:rPr>
          <w:rtl/>
        </w:rPr>
        <w:t xml:space="preserve">ينقطع ويصير كالشن البالي </w:t>
      </w:r>
      <w:r w:rsidRPr="00467FAA">
        <w:rPr>
          <w:rStyle w:val="libFootnotenumChar"/>
          <w:rtl/>
        </w:rPr>
        <w:t>(1)</w:t>
      </w:r>
      <w:r w:rsidRPr="006750DF">
        <w:rPr>
          <w:rtl/>
        </w:rPr>
        <w:t xml:space="preserve"> ثم</w:t>
      </w:r>
      <w:r>
        <w:rPr>
          <w:rFonts w:hint="cs"/>
          <w:rtl/>
        </w:rPr>
        <w:t>ّ</w:t>
      </w:r>
      <w:r w:rsidRPr="006750DF">
        <w:rPr>
          <w:rtl/>
        </w:rPr>
        <w:t xml:space="preserve"> أتانى جاحدا بولايتهم ما أسكنته جن</w:t>
      </w:r>
      <w:r>
        <w:rPr>
          <w:rFonts w:hint="cs"/>
          <w:rtl/>
        </w:rPr>
        <w:t>ّ</w:t>
      </w:r>
      <w:r w:rsidRPr="006750DF">
        <w:rPr>
          <w:rtl/>
        </w:rPr>
        <w:t>تي ولا أظللته تحت عرشي</w:t>
      </w:r>
      <w:r>
        <w:rPr>
          <w:rtl/>
        </w:rPr>
        <w:t>، يا محمّد أ</w:t>
      </w:r>
      <w:r w:rsidRPr="006750DF">
        <w:rPr>
          <w:rtl/>
        </w:rPr>
        <w:t>تحب أن تراهم</w:t>
      </w:r>
      <w:r>
        <w:rPr>
          <w:rtl/>
        </w:rPr>
        <w:t>؟</w:t>
      </w:r>
      <w:r w:rsidRPr="006750DF">
        <w:rPr>
          <w:rtl/>
        </w:rPr>
        <w:t xml:space="preserve"> قلت</w:t>
      </w:r>
      <w:r>
        <w:rPr>
          <w:rtl/>
        </w:rPr>
        <w:t xml:space="preserve">: </w:t>
      </w:r>
      <w:r w:rsidRPr="006750DF">
        <w:rPr>
          <w:rtl/>
        </w:rPr>
        <w:t>نعم يا رب</w:t>
      </w:r>
      <w:r>
        <w:rPr>
          <w:rFonts w:hint="cs"/>
          <w:rtl/>
        </w:rPr>
        <w:t>ّ</w:t>
      </w:r>
      <w:r>
        <w:rPr>
          <w:rtl/>
        </w:rPr>
        <w:t xml:space="preserve">، </w:t>
      </w:r>
      <w:r w:rsidRPr="006750DF">
        <w:rPr>
          <w:rtl/>
        </w:rPr>
        <w:t xml:space="preserve">فقال </w:t>
      </w:r>
      <w:r w:rsidRPr="002C718C">
        <w:rPr>
          <w:rStyle w:val="libAlaemChar"/>
          <w:rtl/>
        </w:rPr>
        <w:t>عزوجل</w:t>
      </w:r>
      <w:r>
        <w:rPr>
          <w:rtl/>
        </w:rPr>
        <w:t xml:space="preserve">: </w:t>
      </w:r>
      <w:r w:rsidRPr="006750DF">
        <w:rPr>
          <w:rtl/>
        </w:rPr>
        <w:t>ارفع رأسك</w:t>
      </w:r>
      <w:r>
        <w:rPr>
          <w:rtl/>
        </w:rPr>
        <w:t xml:space="preserve">، </w:t>
      </w:r>
      <w:r w:rsidRPr="006750DF">
        <w:rPr>
          <w:rtl/>
        </w:rPr>
        <w:t>فرفعت رأسى فاذا انا بأنوار عل</w:t>
      </w:r>
      <w:r>
        <w:rPr>
          <w:rFonts w:hint="cs"/>
          <w:rtl/>
        </w:rPr>
        <w:t>يٍّ</w:t>
      </w:r>
      <w:r w:rsidRPr="006750DF">
        <w:rPr>
          <w:rtl/>
        </w:rPr>
        <w:t xml:space="preserve"> وفاطمة والحسن والحسين وعلي</w:t>
      </w:r>
      <w:r>
        <w:rPr>
          <w:rFonts w:hint="cs"/>
          <w:rtl/>
        </w:rPr>
        <w:t>ّ</w:t>
      </w:r>
      <w:r w:rsidRPr="006750DF">
        <w:rPr>
          <w:rtl/>
        </w:rPr>
        <w:t xml:space="preserve"> بن الحسين ومحمد</w:t>
      </w:r>
      <w:r>
        <w:rPr>
          <w:rtl/>
        </w:rPr>
        <w:t xml:space="preserve"> بن عليّ  </w:t>
      </w:r>
      <w:r w:rsidRPr="006750DF">
        <w:rPr>
          <w:rtl/>
        </w:rPr>
        <w:t>وجعفر بن محمد وموسى بن جعفر وعل</w:t>
      </w:r>
      <w:r>
        <w:rPr>
          <w:rFonts w:hint="cs"/>
          <w:rtl/>
        </w:rPr>
        <w:t>يّ</w:t>
      </w:r>
      <w:r w:rsidRPr="006750DF">
        <w:rPr>
          <w:rtl/>
        </w:rPr>
        <w:t xml:space="preserve"> بن موسى ومحمد بن علي</w:t>
      </w:r>
      <w:r>
        <w:rPr>
          <w:rFonts w:hint="cs"/>
          <w:rtl/>
        </w:rPr>
        <w:t>ّ</w:t>
      </w:r>
      <w:r w:rsidRPr="006750DF">
        <w:rPr>
          <w:rtl/>
        </w:rPr>
        <w:t xml:space="preserve"> وعلي</w:t>
      </w:r>
      <w:r>
        <w:rPr>
          <w:rFonts w:hint="cs"/>
          <w:rtl/>
        </w:rPr>
        <w:t>ّ</w:t>
      </w:r>
      <w:r w:rsidRPr="006750DF">
        <w:rPr>
          <w:rtl/>
        </w:rPr>
        <w:t xml:space="preserve"> بن محم</w:t>
      </w:r>
      <w:r>
        <w:rPr>
          <w:rFonts w:hint="cs"/>
          <w:rtl/>
        </w:rPr>
        <w:t>ّ</w:t>
      </w:r>
      <w:r w:rsidRPr="006750DF">
        <w:rPr>
          <w:rtl/>
        </w:rPr>
        <w:t>د والحسن</w:t>
      </w:r>
      <w:r>
        <w:rPr>
          <w:rtl/>
        </w:rPr>
        <w:t xml:space="preserve"> بن عليّ </w:t>
      </w:r>
      <w:r w:rsidRPr="006750DF">
        <w:rPr>
          <w:rtl/>
        </w:rPr>
        <w:t>والحج</w:t>
      </w:r>
      <w:r>
        <w:rPr>
          <w:rFonts w:hint="cs"/>
          <w:rtl/>
        </w:rPr>
        <w:t>ّ</w:t>
      </w:r>
      <w:r w:rsidRPr="006750DF">
        <w:rPr>
          <w:rtl/>
        </w:rPr>
        <w:t>ة بن الحسن القائم في وسطهم كأن</w:t>
      </w:r>
      <w:r>
        <w:rPr>
          <w:rFonts w:hint="cs"/>
          <w:rtl/>
        </w:rPr>
        <w:t>ّ</w:t>
      </w:r>
      <w:r w:rsidRPr="006750DF">
        <w:rPr>
          <w:rtl/>
        </w:rPr>
        <w:t>ه كوكب دري</w:t>
      </w:r>
      <w:r>
        <w:rPr>
          <w:rFonts w:hint="cs"/>
          <w:rtl/>
        </w:rPr>
        <w:t>ٌّ</w:t>
      </w:r>
      <w:r>
        <w:rPr>
          <w:rtl/>
        </w:rPr>
        <w:t xml:space="preserve">، </w:t>
      </w:r>
      <w:r w:rsidRPr="006750DF">
        <w:rPr>
          <w:rtl/>
        </w:rPr>
        <w:t>قلت</w:t>
      </w:r>
      <w:r>
        <w:rPr>
          <w:rtl/>
        </w:rPr>
        <w:t xml:space="preserve">: </w:t>
      </w:r>
      <w:r w:rsidRPr="006750DF">
        <w:rPr>
          <w:rtl/>
        </w:rPr>
        <w:t>يا رب</w:t>
      </w:r>
      <w:r>
        <w:rPr>
          <w:rFonts w:hint="cs"/>
          <w:rtl/>
        </w:rPr>
        <w:t>ّ</w:t>
      </w:r>
      <w:r w:rsidRPr="006750DF">
        <w:rPr>
          <w:rtl/>
        </w:rPr>
        <w:t xml:space="preserve"> من هؤلاء</w:t>
      </w:r>
      <w:r>
        <w:rPr>
          <w:rtl/>
        </w:rPr>
        <w:t>؟</w:t>
      </w:r>
      <w:r w:rsidRPr="006750DF">
        <w:rPr>
          <w:rtl/>
        </w:rPr>
        <w:t xml:space="preserve"> قال</w:t>
      </w:r>
      <w:r>
        <w:rPr>
          <w:rtl/>
        </w:rPr>
        <w:t xml:space="preserve">: </w:t>
      </w:r>
      <w:r w:rsidRPr="006750DF">
        <w:rPr>
          <w:rtl/>
        </w:rPr>
        <w:t>هؤلاء الائمة وهذا القائم الذي يحل حلالي ويحرم حرامي</w:t>
      </w:r>
      <w:r>
        <w:rPr>
          <w:rtl/>
        </w:rPr>
        <w:t xml:space="preserve">، </w:t>
      </w:r>
      <w:r w:rsidRPr="006750DF">
        <w:rPr>
          <w:rtl/>
        </w:rPr>
        <w:t>وبه أنتقم من أعدائى</w:t>
      </w:r>
      <w:r>
        <w:rPr>
          <w:rtl/>
        </w:rPr>
        <w:t xml:space="preserve">، </w:t>
      </w:r>
      <w:r w:rsidRPr="006750DF">
        <w:rPr>
          <w:rtl/>
        </w:rPr>
        <w:t>وهو راحة لأوليائي</w:t>
      </w:r>
      <w:r>
        <w:rPr>
          <w:rtl/>
        </w:rPr>
        <w:t xml:space="preserve">، </w:t>
      </w:r>
      <w:r w:rsidRPr="006750DF">
        <w:rPr>
          <w:rtl/>
        </w:rPr>
        <w:t>وهو الذي يشفى قلوب شيعتك من الظالمين والجاحدين والكافرين</w:t>
      </w:r>
      <w:r>
        <w:rPr>
          <w:rtl/>
        </w:rPr>
        <w:t xml:space="preserve">، </w:t>
      </w:r>
      <w:r w:rsidRPr="006750DF">
        <w:rPr>
          <w:rtl/>
        </w:rPr>
        <w:t>فيخرج اللات والعزى طريين فيحرقهما فلفتنة الناس بهما يومئذ أشد من فتنة العجل والسامري.</w:t>
      </w:r>
    </w:p>
    <w:p w:rsidR="00BD62F3" w:rsidRPr="006750DF" w:rsidRDefault="00BD62F3" w:rsidP="002C718C">
      <w:pPr>
        <w:pStyle w:val="libNormal"/>
        <w:rPr>
          <w:rtl/>
        </w:rPr>
      </w:pPr>
      <w:r w:rsidRPr="006750DF">
        <w:rPr>
          <w:rtl/>
        </w:rPr>
        <w:t>26</w:t>
      </w:r>
      <w:r>
        <w:rPr>
          <w:rtl/>
        </w:rPr>
        <w:t xml:space="preserve"> ـ </w:t>
      </w:r>
      <w:r w:rsidRPr="006750DF">
        <w:rPr>
          <w:rtl/>
        </w:rPr>
        <w:t>وباسناده</w:t>
      </w:r>
      <w:r>
        <w:rPr>
          <w:rtl/>
        </w:rPr>
        <w:t xml:space="preserve"> إلى </w:t>
      </w:r>
      <w:r w:rsidRPr="006750DF">
        <w:rPr>
          <w:rtl/>
        </w:rPr>
        <w:t>عبد السلام بن صالح الهروي قال</w:t>
      </w:r>
      <w:r>
        <w:rPr>
          <w:rtl/>
        </w:rPr>
        <w:t xml:space="preserve">: </w:t>
      </w:r>
      <w:r w:rsidRPr="006750DF">
        <w:rPr>
          <w:rtl/>
        </w:rPr>
        <w:t xml:space="preserve">قلت لعلي بن موسى الرضا </w:t>
      </w:r>
      <w:r w:rsidRPr="002C718C">
        <w:rPr>
          <w:rStyle w:val="libAlaemChar"/>
          <w:rtl/>
        </w:rPr>
        <w:t>عليه‌السلام</w:t>
      </w:r>
      <w:r>
        <w:rPr>
          <w:rtl/>
        </w:rPr>
        <w:t xml:space="preserve">: </w:t>
      </w:r>
      <w:r w:rsidRPr="006750DF">
        <w:rPr>
          <w:rtl/>
        </w:rPr>
        <w:t xml:space="preserve">يا بن رسول الله أخبرنى عن الجنة والنار </w:t>
      </w:r>
      <w:r>
        <w:rPr>
          <w:rtl/>
        </w:rPr>
        <w:t>أ</w:t>
      </w:r>
      <w:r w:rsidRPr="006750DF">
        <w:rPr>
          <w:rtl/>
        </w:rPr>
        <w:t>هما اليوم مخلوقتان</w:t>
      </w:r>
      <w:r>
        <w:rPr>
          <w:rtl/>
        </w:rPr>
        <w:t>؟</w:t>
      </w:r>
      <w:r w:rsidRPr="006750DF">
        <w:rPr>
          <w:rtl/>
        </w:rPr>
        <w:t xml:space="preserve"> فقال</w:t>
      </w:r>
      <w:r>
        <w:rPr>
          <w:rtl/>
        </w:rPr>
        <w:t xml:space="preserve">: </w:t>
      </w:r>
      <w:r w:rsidRPr="006750DF">
        <w:rPr>
          <w:rtl/>
        </w:rPr>
        <w:t>نعم</w:t>
      </w:r>
      <w:r w:rsidRPr="00AF72BA">
        <w:rPr>
          <w:rtl/>
        </w:rPr>
        <w:t xml:space="preserve"> </w:t>
      </w:r>
      <w:r w:rsidRPr="006750DF">
        <w:rPr>
          <w:rtl/>
        </w:rPr>
        <w:t>و</w:t>
      </w:r>
      <w:r>
        <w:rPr>
          <w:rFonts w:hint="cs"/>
          <w:rtl/>
        </w:rPr>
        <w:t>إ</w:t>
      </w:r>
      <w:r w:rsidRPr="006750DF">
        <w:rPr>
          <w:rtl/>
        </w:rPr>
        <w:t>ن</w:t>
      </w:r>
      <w:r>
        <w:rPr>
          <w:rFonts w:hint="cs"/>
          <w:rtl/>
        </w:rPr>
        <w:t>ّ</w:t>
      </w:r>
      <w:r w:rsidRPr="006750DF">
        <w:rPr>
          <w:rtl/>
        </w:rPr>
        <w:t xml:space="preserve"> رسول الله </w:t>
      </w:r>
      <w:r w:rsidRPr="002C718C">
        <w:rPr>
          <w:rStyle w:val="libAlaemChar"/>
          <w:rtl/>
        </w:rPr>
        <w:t>صلى‌الله‌عليه‌وآله</w:t>
      </w:r>
      <w:r w:rsidRPr="006750DF">
        <w:rPr>
          <w:rtl/>
        </w:rPr>
        <w:t xml:space="preserve"> قد دخل الجنة وراى النار</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 به</w:t>
      </w:r>
      <w:r>
        <w:rPr>
          <w:rtl/>
        </w:rPr>
        <w:t xml:space="preserve"> إلى </w:t>
      </w:r>
      <w:r w:rsidRPr="006750DF">
        <w:rPr>
          <w:rtl/>
        </w:rPr>
        <w:t>السماء</w:t>
      </w:r>
      <w:r>
        <w:rPr>
          <w:rtl/>
        </w:rPr>
        <w:t xml:space="preserve">، </w:t>
      </w:r>
      <w:r w:rsidRPr="006750DF">
        <w:rPr>
          <w:rtl/>
        </w:rPr>
        <w:t>قال</w:t>
      </w:r>
      <w:r>
        <w:rPr>
          <w:rtl/>
        </w:rPr>
        <w:t xml:space="preserve">: </w:t>
      </w:r>
      <w:r w:rsidRPr="006750DF">
        <w:rPr>
          <w:rtl/>
        </w:rPr>
        <w:t>فقلت له</w:t>
      </w:r>
      <w:r>
        <w:rPr>
          <w:rtl/>
        </w:rPr>
        <w:t xml:space="preserve">: إنّ </w:t>
      </w:r>
      <w:r w:rsidRPr="006750DF">
        <w:rPr>
          <w:rtl/>
        </w:rPr>
        <w:t>قوما يقولون انهما اليوم مقدرتان غير مخلوقتين</w:t>
      </w:r>
      <w:r>
        <w:rPr>
          <w:rtl/>
        </w:rPr>
        <w:t>؟</w:t>
      </w:r>
      <w:r w:rsidRPr="006750DF">
        <w:rPr>
          <w:rtl/>
        </w:rPr>
        <w:t xml:space="preserve"> فقال </w:t>
      </w:r>
      <w:r w:rsidRPr="002C718C">
        <w:rPr>
          <w:rStyle w:val="libAlaemChar"/>
          <w:rtl/>
        </w:rPr>
        <w:t>عليه‌السلام</w:t>
      </w:r>
      <w:r>
        <w:rPr>
          <w:rtl/>
        </w:rPr>
        <w:t xml:space="preserve">: </w:t>
      </w:r>
      <w:r w:rsidRPr="006750DF">
        <w:rPr>
          <w:rtl/>
        </w:rPr>
        <w:t>لا هم منا ولا نحن منهم</w:t>
      </w:r>
      <w:r>
        <w:rPr>
          <w:rtl/>
        </w:rPr>
        <w:t xml:space="preserve">، </w:t>
      </w:r>
      <w:r w:rsidRPr="006750DF">
        <w:rPr>
          <w:rtl/>
        </w:rPr>
        <w:t xml:space="preserve">من أنكر خلق الجنة والنار فقد كذب النبي </w:t>
      </w:r>
      <w:r w:rsidRPr="002C718C">
        <w:rPr>
          <w:rStyle w:val="libAlaemChar"/>
          <w:rtl/>
        </w:rPr>
        <w:t>صلى‌الله‌عليه‌وآله</w:t>
      </w:r>
      <w:r w:rsidRPr="006750DF">
        <w:rPr>
          <w:rtl/>
        </w:rPr>
        <w:t xml:space="preserve"> وكذبنا وليس من ولايتهم على شيء ويخلد في نار جهنم</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هذِهِ جَهَنَّمُ الَّتِي يُكَذِّبُ بِهَا الْمُجْرِمُونَ يَطُوفُونَ بَيْنَها وَبَيْنَ حَمِيمٍ آنٍ</w:t>
      </w:r>
      <w:r w:rsidRPr="002C718C">
        <w:rPr>
          <w:rStyle w:val="libAlaemChar"/>
          <w:rtl/>
        </w:rPr>
        <w:t>)</w:t>
      </w:r>
      <w:r w:rsidRPr="006750DF">
        <w:rPr>
          <w:rtl/>
        </w:rPr>
        <w:t xml:space="preserve"> وقال النبي </w:t>
      </w:r>
      <w:r w:rsidRPr="002C718C">
        <w:rPr>
          <w:rStyle w:val="libAlaemChar"/>
          <w:rtl/>
        </w:rPr>
        <w:t>صلى‌الله‌عليه‌وآله</w:t>
      </w:r>
      <w:r>
        <w:rPr>
          <w:rtl/>
        </w:rPr>
        <w:t>:</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w:t>
      </w:r>
      <w:r>
        <w:rPr>
          <w:rtl/>
        </w:rPr>
        <w:t xml:space="preserve"> بي إلى </w:t>
      </w:r>
      <w:r w:rsidRPr="006750DF">
        <w:rPr>
          <w:rtl/>
        </w:rPr>
        <w:t xml:space="preserve">السماء أخذ بيدي جبرئيل </w:t>
      </w:r>
      <w:r w:rsidRPr="002C718C">
        <w:rPr>
          <w:rStyle w:val="libAlaemChar"/>
          <w:rtl/>
        </w:rPr>
        <w:t>عليه‌السلام</w:t>
      </w:r>
      <w:r w:rsidRPr="006750DF">
        <w:rPr>
          <w:rtl/>
        </w:rPr>
        <w:t xml:space="preserve"> فأدخلنى الجنة فناولني من رطبها فأكلته فتحول ذلك نطفة في صلبي</w:t>
      </w:r>
      <w:r>
        <w:rPr>
          <w:rtl/>
        </w:rPr>
        <w:t xml:space="preserve">، </w:t>
      </w:r>
      <w:r w:rsidRPr="006750DF">
        <w:rPr>
          <w:rtl/>
        </w:rPr>
        <w:t>فلما هبطت</w:t>
      </w:r>
      <w:r>
        <w:rPr>
          <w:rtl/>
        </w:rPr>
        <w:t xml:space="preserve"> إلى </w:t>
      </w:r>
      <w:r w:rsidRPr="006750DF">
        <w:rPr>
          <w:rtl/>
        </w:rPr>
        <w:t xml:space="preserve">الأرض واقعت خديجة فحملت بفاطمة </w:t>
      </w:r>
      <w:r w:rsidRPr="002C718C">
        <w:rPr>
          <w:rStyle w:val="libAlaemChar"/>
          <w:rtl/>
        </w:rPr>
        <w:t>عليهما‌السلام</w:t>
      </w:r>
      <w:r>
        <w:rPr>
          <w:rtl/>
        </w:rPr>
        <w:t xml:space="preserve">، </w:t>
      </w:r>
      <w:r w:rsidRPr="006750DF">
        <w:rPr>
          <w:rtl/>
        </w:rPr>
        <w:t>ففاطمة حورية انسية</w:t>
      </w:r>
      <w:r>
        <w:rPr>
          <w:rtl/>
        </w:rPr>
        <w:t xml:space="preserve">، </w:t>
      </w:r>
      <w:r w:rsidRPr="006750DF">
        <w:rPr>
          <w:rtl/>
        </w:rPr>
        <w:t>فكلما اشتقت</w:t>
      </w:r>
      <w:r>
        <w:rPr>
          <w:rtl/>
        </w:rPr>
        <w:t xml:space="preserve"> إلى </w:t>
      </w:r>
      <w:r w:rsidRPr="006750DF">
        <w:rPr>
          <w:rtl/>
        </w:rPr>
        <w:t xml:space="preserve">رائحة الجنة شممت رائحة ابنتي فاطمة </w:t>
      </w:r>
      <w:r w:rsidRPr="002C718C">
        <w:rPr>
          <w:rStyle w:val="libAlaemChar"/>
          <w:rtl/>
        </w:rPr>
        <w:t>عليها‌السلام</w:t>
      </w:r>
      <w:r w:rsidRPr="006750DF">
        <w:rPr>
          <w:rtl/>
        </w:rPr>
        <w:t>.</w:t>
      </w:r>
    </w:p>
    <w:p w:rsidR="00BD62F3" w:rsidRPr="006750DF" w:rsidRDefault="00BD62F3" w:rsidP="002C718C">
      <w:pPr>
        <w:pStyle w:val="libNormal"/>
        <w:rPr>
          <w:rtl/>
        </w:rPr>
      </w:pPr>
      <w:r w:rsidRPr="006750DF">
        <w:rPr>
          <w:rtl/>
        </w:rPr>
        <w:t>27</w:t>
      </w:r>
      <w:r>
        <w:rPr>
          <w:rtl/>
        </w:rPr>
        <w:t xml:space="preserve"> ـ </w:t>
      </w:r>
      <w:r w:rsidRPr="006750DF">
        <w:rPr>
          <w:rtl/>
        </w:rPr>
        <w:t>وباسناده</w:t>
      </w:r>
      <w:r>
        <w:rPr>
          <w:rtl/>
        </w:rPr>
        <w:t xml:space="preserve"> إلى </w:t>
      </w:r>
      <w:r w:rsidRPr="006750DF">
        <w:rPr>
          <w:rtl/>
        </w:rPr>
        <w:t>عبد العظيم بن عبد الله الحسنى عن محمد</w:t>
      </w:r>
      <w:r>
        <w:rPr>
          <w:rtl/>
        </w:rPr>
        <w:t xml:space="preserve"> بن عليّ  </w:t>
      </w:r>
      <w:r w:rsidRPr="006750DF">
        <w:rPr>
          <w:rtl/>
        </w:rPr>
        <w:t>الرضا عن أبيه الرضا</w:t>
      </w:r>
      <w:r>
        <w:rPr>
          <w:rtl/>
        </w:rPr>
        <w:t xml:space="preserve">، </w:t>
      </w:r>
      <w:r w:rsidRPr="006750DF">
        <w:rPr>
          <w:rtl/>
        </w:rPr>
        <w:t>عن أبيه موسى بن جعفر</w:t>
      </w:r>
      <w:r>
        <w:rPr>
          <w:rtl/>
        </w:rPr>
        <w:t xml:space="preserve">، </w:t>
      </w:r>
      <w:r w:rsidRPr="006750DF">
        <w:rPr>
          <w:rtl/>
        </w:rPr>
        <w:t>عن أبيه جعفر بن محمد</w:t>
      </w:r>
      <w:r>
        <w:rPr>
          <w:rtl/>
        </w:rPr>
        <w:t xml:space="preserve">، </w:t>
      </w:r>
      <w:r w:rsidRPr="006750DF">
        <w:rPr>
          <w:rtl/>
        </w:rPr>
        <w:t>عن أبيه محمد بن على</w:t>
      </w:r>
      <w:r>
        <w:rPr>
          <w:rtl/>
        </w:rPr>
        <w:t xml:space="preserve">، </w:t>
      </w:r>
      <w:r w:rsidRPr="006750DF">
        <w:rPr>
          <w:rtl/>
        </w:rPr>
        <w:t>عن أبيه</w:t>
      </w:r>
      <w:r>
        <w:rPr>
          <w:rtl/>
        </w:rPr>
        <w:t xml:space="preserve"> عليّ بن </w:t>
      </w:r>
      <w:r w:rsidRPr="006750DF">
        <w:rPr>
          <w:rtl/>
        </w:rPr>
        <w:t>الحسين</w:t>
      </w:r>
      <w:r>
        <w:rPr>
          <w:rtl/>
        </w:rPr>
        <w:t xml:space="preserve">، </w:t>
      </w:r>
      <w:r w:rsidRPr="006750DF">
        <w:rPr>
          <w:rtl/>
        </w:rPr>
        <w:t>عن أبيه الحسين بن علي</w:t>
      </w:r>
      <w:r>
        <w:rPr>
          <w:rtl/>
        </w:rPr>
        <w:t xml:space="preserve">، </w:t>
      </w:r>
      <w:r w:rsidRPr="006750DF">
        <w:rPr>
          <w:rtl/>
        </w:rPr>
        <w:t>عن أبيه أمير المؤمنين</w:t>
      </w:r>
      <w:r>
        <w:rPr>
          <w:rtl/>
        </w:rPr>
        <w:t xml:space="preserve"> عليّ بن أبي طالب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الشن البالي</w:t>
      </w:r>
      <w:r>
        <w:rPr>
          <w:rtl/>
        </w:rPr>
        <w:t xml:space="preserve">: </w:t>
      </w:r>
      <w:r w:rsidRPr="006750DF">
        <w:rPr>
          <w:rtl/>
        </w:rPr>
        <w:t>القربة الخلقة.</w:t>
      </w:r>
    </w:p>
    <w:p w:rsidR="00BD62F3" w:rsidRPr="006750DF" w:rsidRDefault="00BD62F3" w:rsidP="002C718C">
      <w:pPr>
        <w:pStyle w:val="libNormal0"/>
        <w:rPr>
          <w:rtl/>
        </w:rPr>
      </w:pPr>
      <w:r>
        <w:rPr>
          <w:rtl/>
        </w:rPr>
        <w:br w:type="page"/>
      </w:r>
      <w:r w:rsidRPr="002C718C">
        <w:rPr>
          <w:rStyle w:val="libAlaemChar"/>
          <w:rtl/>
        </w:rPr>
        <w:lastRenderedPageBreak/>
        <w:t>عليهم‌السلام</w:t>
      </w:r>
      <w:r w:rsidRPr="006750DF">
        <w:rPr>
          <w:rtl/>
        </w:rPr>
        <w:t xml:space="preserve"> قال</w:t>
      </w:r>
      <w:r>
        <w:rPr>
          <w:rtl/>
        </w:rPr>
        <w:t xml:space="preserve">: </w:t>
      </w:r>
      <w:r w:rsidRPr="006750DF">
        <w:rPr>
          <w:rtl/>
        </w:rPr>
        <w:t xml:space="preserve">دخلت أنا وفاطمة على رسول الله </w:t>
      </w:r>
      <w:r w:rsidRPr="002C718C">
        <w:rPr>
          <w:rStyle w:val="libAlaemChar"/>
          <w:rtl/>
        </w:rPr>
        <w:t>صلى‌الله‌عليه‌وآله</w:t>
      </w:r>
      <w:r w:rsidRPr="006750DF">
        <w:rPr>
          <w:rtl/>
        </w:rPr>
        <w:t xml:space="preserve"> فوجدته يبكى بكاء شديدا</w:t>
      </w:r>
      <w:r>
        <w:rPr>
          <w:rtl/>
        </w:rPr>
        <w:t xml:space="preserve">، </w:t>
      </w:r>
      <w:r w:rsidRPr="006750DF">
        <w:rPr>
          <w:rtl/>
        </w:rPr>
        <w:t>فقلت</w:t>
      </w:r>
      <w:r>
        <w:rPr>
          <w:rtl/>
        </w:rPr>
        <w:t xml:space="preserve">: </w:t>
      </w:r>
      <w:r w:rsidRPr="006750DF">
        <w:rPr>
          <w:rtl/>
        </w:rPr>
        <w:t>فداك أبي وأمى يا رسول الله ما يبكيك</w:t>
      </w:r>
      <w:r>
        <w:rPr>
          <w:rtl/>
        </w:rPr>
        <w:t>؟</w:t>
      </w:r>
      <w:r w:rsidRPr="006750DF">
        <w:rPr>
          <w:rtl/>
        </w:rPr>
        <w:t xml:space="preserve"> فقال</w:t>
      </w:r>
      <w:r>
        <w:rPr>
          <w:rtl/>
        </w:rPr>
        <w:t xml:space="preserve">: </w:t>
      </w:r>
      <w:r w:rsidRPr="006750DF">
        <w:rPr>
          <w:rtl/>
        </w:rPr>
        <w:t>يا علي ليلة</w:t>
      </w:r>
      <w:r>
        <w:rPr>
          <w:rtl/>
        </w:rPr>
        <w:t xml:space="preserve"> أسري بي إلى </w:t>
      </w:r>
      <w:r w:rsidRPr="006750DF">
        <w:rPr>
          <w:rtl/>
        </w:rPr>
        <w:t>السماء رأيت نساء من أمتي في عذاب شديد</w:t>
      </w:r>
      <w:r>
        <w:rPr>
          <w:rtl/>
        </w:rPr>
        <w:t xml:space="preserve">، </w:t>
      </w:r>
      <w:r w:rsidRPr="006750DF">
        <w:rPr>
          <w:rtl/>
        </w:rPr>
        <w:t>فأنكرت شأنهن فبكيت</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رأيت من شدة عذابهن ورأيت امرأة معلقة بشعرة يغلي دماغ رأسها ورأيت امرأة معلقة بلسانها</w:t>
      </w:r>
      <w:r>
        <w:rPr>
          <w:rtl/>
        </w:rPr>
        <w:t xml:space="preserve">، </w:t>
      </w:r>
      <w:r w:rsidRPr="006750DF">
        <w:rPr>
          <w:rtl/>
        </w:rPr>
        <w:t>والحميم يصير في حلقها</w:t>
      </w:r>
      <w:r>
        <w:rPr>
          <w:rtl/>
        </w:rPr>
        <w:t xml:space="preserve">، </w:t>
      </w:r>
      <w:r w:rsidRPr="006750DF">
        <w:rPr>
          <w:rtl/>
        </w:rPr>
        <w:t>ورأيت امرأة معلقة بثدييها</w:t>
      </w:r>
      <w:r>
        <w:rPr>
          <w:rtl/>
        </w:rPr>
        <w:t xml:space="preserve">، </w:t>
      </w:r>
      <w:r w:rsidRPr="006750DF">
        <w:rPr>
          <w:rtl/>
        </w:rPr>
        <w:t>ورأيت امرأة تأكل جسدها والنار توقد من تحتها</w:t>
      </w:r>
      <w:r>
        <w:rPr>
          <w:rtl/>
        </w:rPr>
        <w:t xml:space="preserve">، </w:t>
      </w:r>
      <w:r w:rsidRPr="006750DF">
        <w:rPr>
          <w:rtl/>
        </w:rPr>
        <w:t>ورأيت امرأة شد رجلاها</w:t>
      </w:r>
      <w:r>
        <w:rPr>
          <w:rtl/>
        </w:rPr>
        <w:t xml:space="preserve"> إلى </w:t>
      </w:r>
      <w:r w:rsidRPr="006750DF">
        <w:rPr>
          <w:rtl/>
        </w:rPr>
        <w:t>يديها وقد سلط عليها الحيات والعقارب</w:t>
      </w:r>
      <w:r>
        <w:rPr>
          <w:rtl/>
        </w:rPr>
        <w:t xml:space="preserve">، </w:t>
      </w:r>
      <w:r w:rsidRPr="006750DF">
        <w:rPr>
          <w:rtl/>
        </w:rPr>
        <w:t xml:space="preserve">ورأيت امرأة صماء عمياء خرساء في تابوت من نار يخرج دماغ رأسها من منخرها </w:t>
      </w:r>
      <w:r w:rsidRPr="00467FAA">
        <w:rPr>
          <w:rStyle w:val="libFootnotenumChar"/>
          <w:rtl/>
        </w:rPr>
        <w:t>(1)</w:t>
      </w:r>
      <w:r w:rsidRPr="006750DF">
        <w:rPr>
          <w:rtl/>
        </w:rPr>
        <w:t xml:space="preserve"> وبدنها متقطع من الجذام والبرص</w:t>
      </w:r>
      <w:r>
        <w:rPr>
          <w:rtl/>
        </w:rPr>
        <w:t xml:space="preserve">، </w:t>
      </w:r>
      <w:r w:rsidRPr="006750DF">
        <w:rPr>
          <w:rtl/>
        </w:rPr>
        <w:t>ورأيت امرأة معلقة برجليها في تنور من نار</w:t>
      </w:r>
      <w:r>
        <w:rPr>
          <w:rtl/>
        </w:rPr>
        <w:t xml:space="preserve">، </w:t>
      </w:r>
      <w:r w:rsidRPr="006750DF">
        <w:rPr>
          <w:rtl/>
        </w:rPr>
        <w:t>ورأيت امرأة يقطع لحم جسدها من مقدمها ومؤخرها بمقاريض من نار</w:t>
      </w:r>
      <w:r>
        <w:rPr>
          <w:rtl/>
        </w:rPr>
        <w:t xml:space="preserve">، </w:t>
      </w:r>
      <w:r w:rsidRPr="006750DF">
        <w:rPr>
          <w:rtl/>
        </w:rPr>
        <w:t>ورأيت امرأة يحرق وجهها ويداها وهي تأكل أمعائها</w:t>
      </w:r>
      <w:r>
        <w:rPr>
          <w:rtl/>
        </w:rPr>
        <w:t xml:space="preserve">، </w:t>
      </w:r>
      <w:r w:rsidRPr="006750DF">
        <w:rPr>
          <w:rtl/>
        </w:rPr>
        <w:t>ورأيت امرأة رأسها رأس الخنزير وبدنها بدن الحمار وعليها ألف ألف لون من العذاب</w:t>
      </w:r>
      <w:r>
        <w:rPr>
          <w:rtl/>
        </w:rPr>
        <w:t xml:space="preserve">، </w:t>
      </w:r>
      <w:r w:rsidRPr="006750DF">
        <w:rPr>
          <w:rtl/>
        </w:rPr>
        <w:t xml:space="preserve">ورأيت امرأة على صورة الكلب والنار تدخل في دبرها وتخرج من فيها والملائكة يضربون رأسها وبدنها بمقامع من نار </w:t>
      </w:r>
      <w:r w:rsidRPr="00467FAA">
        <w:rPr>
          <w:rStyle w:val="libFootnotenumChar"/>
          <w:rtl/>
        </w:rPr>
        <w:t>(2)</w:t>
      </w:r>
      <w:r>
        <w:rPr>
          <w:rtl/>
        </w:rPr>
        <w:t>.</w:t>
      </w:r>
    </w:p>
    <w:p w:rsidR="00BD62F3" w:rsidRPr="006750DF" w:rsidRDefault="00BD62F3" w:rsidP="002C718C">
      <w:pPr>
        <w:pStyle w:val="libNormal"/>
        <w:rPr>
          <w:rtl/>
        </w:rPr>
      </w:pPr>
      <w:r w:rsidRPr="006750DF">
        <w:rPr>
          <w:rtl/>
        </w:rPr>
        <w:t xml:space="preserve">قالت فاطمة </w:t>
      </w:r>
      <w:r w:rsidRPr="002C718C">
        <w:rPr>
          <w:rStyle w:val="libAlaemChar"/>
          <w:rtl/>
        </w:rPr>
        <w:t>عليها‌السلام</w:t>
      </w:r>
      <w:r>
        <w:rPr>
          <w:rtl/>
        </w:rPr>
        <w:t xml:space="preserve">: </w:t>
      </w:r>
      <w:r w:rsidRPr="006750DF">
        <w:rPr>
          <w:rtl/>
        </w:rPr>
        <w:t>حبيبي وقرة عيني</w:t>
      </w:r>
      <w:r>
        <w:rPr>
          <w:rtl/>
        </w:rPr>
        <w:t>!</w:t>
      </w:r>
      <w:r w:rsidRPr="006750DF">
        <w:rPr>
          <w:rtl/>
        </w:rPr>
        <w:t xml:space="preserve"> أخبرنى ما كان عملهن وسيرتهن</w:t>
      </w:r>
      <w:r>
        <w:rPr>
          <w:rtl/>
        </w:rPr>
        <w:t xml:space="preserve"> حتّى </w:t>
      </w:r>
      <w:r w:rsidRPr="006750DF">
        <w:rPr>
          <w:rtl/>
        </w:rPr>
        <w:t>وضع الله عليهن هذا العذاب</w:t>
      </w:r>
      <w:r>
        <w:rPr>
          <w:rtl/>
        </w:rPr>
        <w:t>؟</w:t>
      </w:r>
      <w:r w:rsidRPr="006750DF">
        <w:rPr>
          <w:rtl/>
        </w:rPr>
        <w:t xml:space="preserve"> فقال</w:t>
      </w:r>
      <w:r>
        <w:rPr>
          <w:rtl/>
        </w:rPr>
        <w:t xml:space="preserve">: </w:t>
      </w:r>
      <w:r w:rsidRPr="006750DF">
        <w:rPr>
          <w:rtl/>
        </w:rPr>
        <w:t>يا بنتي اما المعلقة بشعرها فانها كانت لا تغطى شعرها من الرجال</w:t>
      </w:r>
      <w:r>
        <w:rPr>
          <w:rtl/>
        </w:rPr>
        <w:t xml:space="preserve">، </w:t>
      </w:r>
      <w:r w:rsidRPr="006750DF">
        <w:rPr>
          <w:rtl/>
        </w:rPr>
        <w:t>واما المعلقة بلسانها فانها كانت تؤذي زوجها</w:t>
      </w:r>
      <w:r>
        <w:rPr>
          <w:rtl/>
        </w:rPr>
        <w:t xml:space="preserve">، </w:t>
      </w:r>
      <w:r w:rsidRPr="006750DF">
        <w:rPr>
          <w:rtl/>
        </w:rPr>
        <w:t>واما المعلقة بثدييها فانها كانت تمنع زوجها من فراشها</w:t>
      </w:r>
      <w:r>
        <w:rPr>
          <w:rtl/>
        </w:rPr>
        <w:t xml:space="preserve">، </w:t>
      </w:r>
      <w:r w:rsidRPr="006750DF">
        <w:rPr>
          <w:rtl/>
        </w:rPr>
        <w:t>واما المعلقة برجليها فانها كانت تخرج من بيتها بغير اذن زوجها</w:t>
      </w:r>
      <w:r>
        <w:rPr>
          <w:rtl/>
        </w:rPr>
        <w:t xml:space="preserve">، </w:t>
      </w:r>
      <w:r w:rsidRPr="006750DF">
        <w:rPr>
          <w:rtl/>
        </w:rPr>
        <w:t>واما التي كانت تأكل لحم جسدها فانها كانت تزين بدنها للناس</w:t>
      </w:r>
      <w:r>
        <w:rPr>
          <w:rtl/>
        </w:rPr>
        <w:t xml:space="preserve">، </w:t>
      </w:r>
      <w:r w:rsidRPr="006750DF">
        <w:rPr>
          <w:rtl/>
        </w:rPr>
        <w:t>واما التي شد يداها</w:t>
      </w:r>
      <w:r>
        <w:rPr>
          <w:rtl/>
        </w:rPr>
        <w:t xml:space="preserve"> إلى </w:t>
      </w:r>
      <w:r w:rsidRPr="006750DF">
        <w:rPr>
          <w:rtl/>
        </w:rPr>
        <w:t>رجليها وسلط عليها الحيات والعقارب فانها كانت قذرة الوضوء</w:t>
      </w:r>
      <w:r>
        <w:rPr>
          <w:rtl/>
        </w:rPr>
        <w:t xml:space="preserve">، </w:t>
      </w:r>
      <w:r w:rsidRPr="006750DF">
        <w:rPr>
          <w:rtl/>
        </w:rPr>
        <w:t>قذرة الثياب وكانت لا تغتسل من الجنابة والحيض</w:t>
      </w:r>
      <w:r>
        <w:rPr>
          <w:rtl/>
        </w:rPr>
        <w:t xml:space="preserve">، </w:t>
      </w:r>
      <w:r w:rsidRPr="006750DF">
        <w:rPr>
          <w:rtl/>
        </w:rPr>
        <w:t>ولا تتنظف وكانت تستهين بالصلوة</w:t>
      </w:r>
      <w:r>
        <w:rPr>
          <w:rtl/>
        </w:rPr>
        <w:t xml:space="preserve">، </w:t>
      </w:r>
      <w:r w:rsidRPr="006750DF">
        <w:rPr>
          <w:rtl/>
        </w:rPr>
        <w:t>واما الصماء العمياء الخرساء فانها كانت تلد من الزنا فتعلقه في عنق زوجها</w:t>
      </w:r>
      <w:r>
        <w:rPr>
          <w:rtl/>
        </w:rPr>
        <w:t xml:space="preserve">، </w:t>
      </w:r>
      <w:r w:rsidRPr="006750DF">
        <w:rPr>
          <w:rtl/>
        </w:rPr>
        <w:t>واما التي يقرض لحمها بالمقاريض فانها كانت تعرض نفسها على الرجال</w:t>
      </w:r>
      <w:r>
        <w:rPr>
          <w:rtl/>
        </w:rPr>
        <w:t xml:space="preserve">، </w:t>
      </w:r>
      <w:r w:rsidRPr="006750DF">
        <w:rPr>
          <w:rtl/>
        </w:rPr>
        <w:t>واما التي كانت يحرق وجهها وبدنها وهي تأكل أمعائها فانها كانت قوادة</w:t>
      </w:r>
      <w:r>
        <w:rPr>
          <w:rtl/>
        </w:rPr>
        <w:t xml:space="preserve">، </w:t>
      </w:r>
      <w:r w:rsidRPr="006750DF">
        <w:rPr>
          <w:rtl/>
        </w:rPr>
        <w:t>واما التي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المنخر</w:t>
      </w:r>
      <w:r>
        <w:rPr>
          <w:rtl/>
        </w:rPr>
        <w:t xml:space="preserve">: </w:t>
      </w:r>
      <w:r w:rsidRPr="006750DF">
        <w:rPr>
          <w:rtl/>
        </w:rPr>
        <w:t>الأنف</w:t>
      </w:r>
      <w:r>
        <w:rPr>
          <w:rtl/>
        </w:rPr>
        <w:t xml:space="preserve"> ـ </w:t>
      </w:r>
      <w:r w:rsidRPr="006750DF">
        <w:rPr>
          <w:rtl/>
        </w:rPr>
        <w:t>وقيل</w:t>
      </w:r>
      <w:r>
        <w:rPr>
          <w:rtl/>
        </w:rPr>
        <w:t xml:space="preserve">: </w:t>
      </w:r>
      <w:r w:rsidRPr="006750DF">
        <w:rPr>
          <w:rtl/>
        </w:rPr>
        <w:t>ثقبه.</w:t>
      </w:r>
    </w:p>
    <w:p w:rsidR="00BD62F3" w:rsidRPr="006750DF" w:rsidRDefault="00BD62F3" w:rsidP="00FE354F">
      <w:pPr>
        <w:pStyle w:val="libFootnote0"/>
        <w:rPr>
          <w:rtl/>
          <w:lang w:bidi="fa-IR"/>
        </w:rPr>
      </w:pPr>
      <w:r>
        <w:rPr>
          <w:rtl/>
        </w:rPr>
        <w:t>(</w:t>
      </w:r>
      <w:r w:rsidRPr="006750DF">
        <w:rPr>
          <w:rtl/>
        </w:rPr>
        <w:t>2) المقامع جمع المقمعة</w:t>
      </w:r>
      <w:r>
        <w:rPr>
          <w:rtl/>
        </w:rPr>
        <w:t xml:space="preserve">: </w:t>
      </w:r>
      <w:r w:rsidRPr="006750DF">
        <w:rPr>
          <w:rtl/>
        </w:rPr>
        <w:t>العمود من حديد.</w:t>
      </w:r>
    </w:p>
    <w:p w:rsidR="00BD62F3" w:rsidRPr="006750DF" w:rsidRDefault="00BD62F3" w:rsidP="002C718C">
      <w:pPr>
        <w:pStyle w:val="libNormal0"/>
        <w:rPr>
          <w:rtl/>
        </w:rPr>
      </w:pPr>
      <w:r>
        <w:rPr>
          <w:rtl/>
        </w:rPr>
        <w:br w:type="page"/>
      </w:r>
      <w:r w:rsidRPr="006750DF">
        <w:rPr>
          <w:rtl/>
        </w:rPr>
        <w:lastRenderedPageBreak/>
        <w:t>كانت رأسها رأس الخنزير وبدنها بدن الحمار فانها كانت نمامة كذابة</w:t>
      </w:r>
      <w:r>
        <w:rPr>
          <w:rtl/>
        </w:rPr>
        <w:t xml:space="preserve">، </w:t>
      </w:r>
      <w:r w:rsidRPr="006750DF">
        <w:rPr>
          <w:rtl/>
        </w:rPr>
        <w:t xml:space="preserve">واما التي كانت على صورة الكلب والنار تدخل في دبرها وتخرج من فيها فانها كانت قينة </w:t>
      </w:r>
      <w:r w:rsidRPr="00467FAA">
        <w:rPr>
          <w:rStyle w:val="libFootnotenumChar"/>
          <w:rtl/>
        </w:rPr>
        <w:t>(1)</w:t>
      </w:r>
      <w:r w:rsidRPr="006750DF">
        <w:rPr>
          <w:rtl/>
        </w:rPr>
        <w:t xml:space="preserve"> بوجه حاسدة </w:t>
      </w:r>
      <w:r w:rsidRPr="00467FAA">
        <w:rPr>
          <w:rStyle w:val="libFootnotenumChar"/>
          <w:rtl/>
        </w:rPr>
        <w:t>(2)</w:t>
      </w:r>
      <w:r w:rsidRPr="006750DF">
        <w:rPr>
          <w:rtl/>
        </w:rPr>
        <w:t xml:space="preserve"> ثم قال</w:t>
      </w:r>
      <w:r>
        <w:rPr>
          <w:rtl/>
        </w:rPr>
        <w:t xml:space="preserve">: </w:t>
      </w:r>
      <w:r w:rsidRPr="006750DF">
        <w:rPr>
          <w:rtl/>
        </w:rPr>
        <w:t>ويل لامرأة أغضبت زوجها</w:t>
      </w:r>
      <w:r>
        <w:rPr>
          <w:rtl/>
        </w:rPr>
        <w:t xml:space="preserve">، </w:t>
      </w:r>
      <w:r w:rsidRPr="006750DF">
        <w:rPr>
          <w:rtl/>
        </w:rPr>
        <w:t>وطوبى لامرأة رضى عنها زوجها.</w:t>
      </w:r>
    </w:p>
    <w:p w:rsidR="00BD62F3" w:rsidRPr="006750DF" w:rsidRDefault="00BD62F3" w:rsidP="002C718C">
      <w:pPr>
        <w:pStyle w:val="libNormal"/>
        <w:rPr>
          <w:rtl/>
        </w:rPr>
      </w:pPr>
      <w:r w:rsidRPr="006750DF">
        <w:rPr>
          <w:rtl/>
        </w:rPr>
        <w:t>28</w:t>
      </w:r>
      <w:r>
        <w:rPr>
          <w:rtl/>
        </w:rPr>
        <w:t xml:space="preserve"> ـ </w:t>
      </w:r>
      <w:r w:rsidRPr="006750DF">
        <w:rPr>
          <w:rtl/>
        </w:rPr>
        <w:t>وباسناده</w:t>
      </w:r>
      <w:r>
        <w:rPr>
          <w:rtl/>
        </w:rPr>
        <w:t xml:space="preserve"> إلى </w:t>
      </w:r>
      <w:r w:rsidRPr="006750DF">
        <w:rPr>
          <w:rtl/>
        </w:rPr>
        <w:t xml:space="preserve">الرضا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 xml:space="preserve">السماء أخذ جبرئيل بيدي وأقعدنى على درنوك </w:t>
      </w:r>
      <w:r w:rsidRPr="00467FAA">
        <w:rPr>
          <w:rStyle w:val="libFootnotenumChar"/>
          <w:rtl/>
        </w:rPr>
        <w:t>(3)</w:t>
      </w:r>
      <w:r w:rsidRPr="006750DF">
        <w:rPr>
          <w:rtl/>
        </w:rPr>
        <w:t xml:space="preserve"> من درانيك الجنة</w:t>
      </w:r>
      <w:r>
        <w:rPr>
          <w:rtl/>
        </w:rPr>
        <w:t xml:space="preserve">، </w:t>
      </w:r>
      <w:r w:rsidRPr="006750DF">
        <w:rPr>
          <w:rtl/>
        </w:rPr>
        <w:t>ثم ناولني سفرجلة</w:t>
      </w:r>
      <w:r>
        <w:rPr>
          <w:rtl/>
        </w:rPr>
        <w:t xml:space="preserve">، </w:t>
      </w:r>
      <w:r w:rsidRPr="006750DF">
        <w:rPr>
          <w:rtl/>
        </w:rPr>
        <w:t>فاذا اقلبها إذا انفلقت فخرجت منها جارية حوراء لم أر أحسن منها</w:t>
      </w:r>
      <w:r>
        <w:rPr>
          <w:rtl/>
        </w:rPr>
        <w:t xml:space="preserve">، </w:t>
      </w:r>
      <w:r w:rsidRPr="006750DF">
        <w:rPr>
          <w:rtl/>
        </w:rPr>
        <w:t>فقالت</w:t>
      </w:r>
      <w:r>
        <w:rPr>
          <w:rtl/>
        </w:rPr>
        <w:t xml:space="preserve">: </w:t>
      </w:r>
      <w:r w:rsidRPr="006750DF">
        <w:rPr>
          <w:rtl/>
        </w:rPr>
        <w:t>السلام عليك</w:t>
      </w:r>
      <w:r>
        <w:rPr>
          <w:rtl/>
        </w:rPr>
        <w:t xml:space="preserve"> يا محمّد </w:t>
      </w:r>
      <w:r w:rsidRPr="006750DF">
        <w:rPr>
          <w:rtl/>
        </w:rPr>
        <w:t>قلت</w:t>
      </w:r>
      <w:r>
        <w:rPr>
          <w:rtl/>
        </w:rPr>
        <w:t xml:space="preserve">: </w:t>
      </w:r>
      <w:r w:rsidRPr="006750DF">
        <w:rPr>
          <w:rtl/>
        </w:rPr>
        <w:t>من أنت</w:t>
      </w:r>
      <w:r>
        <w:rPr>
          <w:rtl/>
        </w:rPr>
        <w:t>؟</w:t>
      </w:r>
      <w:r w:rsidRPr="006750DF">
        <w:rPr>
          <w:rtl/>
        </w:rPr>
        <w:t xml:space="preserve"> قالت</w:t>
      </w:r>
      <w:r>
        <w:rPr>
          <w:rtl/>
        </w:rPr>
        <w:t xml:space="preserve">: </w:t>
      </w:r>
      <w:r w:rsidRPr="006750DF">
        <w:rPr>
          <w:rtl/>
        </w:rPr>
        <w:t>انا الراضية المرضية خلقني الجبار من ثلثة أصناف</w:t>
      </w:r>
      <w:r>
        <w:rPr>
          <w:rtl/>
        </w:rPr>
        <w:t xml:space="preserve">: </w:t>
      </w:r>
      <w:r w:rsidRPr="006750DF">
        <w:rPr>
          <w:rtl/>
        </w:rPr>
        <w:t>أسفلى من المسك</w:t>
      </w:r>
      <w:r>
        <w:rPr>
          <w:rtl/>
        </w:rPr>
        <w:t xml:space="preserve">، </w:t>
      </w:r>
      <w:r w:rsidRPr="006750DF">
        <w:rPr>
          <w:rtl/>
        </w:rPr>
        <w:t>ووسطى من كافور</w:t>
      </w:r>
      <w:r>
        <w:rPr>
          <w:rtl/>
        </w:rPr>
        <w:t xml:space="preserve">، </w:t>
      </w:r>
      <w:r w:rsidRPr="006750DF">
        <w:rPr>
          <w:rtl/>
        </w:rPr>
        <w:t>واعلاى من عنبر</w:t>
      </w:r>
      <w:r>
        <w:rPr>
          <w:rtl/>
        </w:rPr>
        <w:t xml:space="preserve">، </w:t>
      </w:r>
      <w:r w:rsidRPr="006750DF">
        <w:rPr>
          <w:rtl/>
        </w:rPr>
        <w:t>وعجنني من ماء الحيوان</w:t>
      </w:r>
      <w:r>
        <w:rPr>
          <w:rtl/>
        </w:rPr>
        <w:t xml:space="preserve">، </w:t>
      </w:r>
      <w:r w:rsidRPr="006750DF">
        <w:rPr>
          <w:rtl/>
        </w:rPr>
        <w:t>قال الجبار</w:t>
      </w:r>
      <w:r>
        <w:rPr>
          <w:rtl/>
        </w:rPr>
        <w:t xml:space="preserve">: </w:t>
      </w:r>
      <w:r w:rsidRPr="006750DF">
        <w:rPr>
          <w:rtl/>
        </w:rPr>
        <w:t>كوني فكنت خلقني لأخيك وابن عمك.</w:t>
      </w:r>
    </w:p>
    <w:p w:rsidR="00BD62F3" w:rsidRPr="006750DF" w:rsidRDefault="00BD62F3" w:rsidP="002C718C">
      <w:pPr>
        <w:pStyle w:val="libNormal"/>
        <w:rPr>
          <w:rtl/>
        </w:rPr>
      </w:pPr>
      <w:r w:rsidRPr="006750DF">
        <w:rPr>
          <w:rtl/>
        </w:rPr>
        <w:t>29</w:t>
      </w:r>
      <w:r>
        <w:rPr>
          <w:rtl/>
        </w:rPr>
        <w:t xml:space="preserve"> ـ </w:t>
      </w:r>
      <w:r w:rsidRPr="006750DF">
        <w:rPr>
          <w:rtl/>
        </w:rPr>
        <w:t>وباسناده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رأيت في السماء الثالثة رجلا قاعدا</w:t>
      </w:r>
      <w:r>
        <w:rPr>
          <w:rtl/>
        </w:rPr>
        <w:t xml:space="preserve">، </w:t>
      </w:r>
      <w:r w:rsidRPr="006750DF">
        <w:rPr>
          <w:rtl/>
        </w:rPr>
        <w:t>رجلا له في المشرق ورجلا له في المغرب وبيده لوح ينظر فيه ويحرك رأسه</w:t>
      </w:r>
      <w:r>
        <w:rPr>
          <w:rtl/>
        </w:rPr>
        <w:t xml:space="preserve">، </w:t>
      </w:r>
      <w:r w:rsidRPr="006750DF">
        <w:rPr>
          <w:rtl/>
        </w:rPr>
        <w:t>فقلت</w:t>
      </w:r>
      <w:r>
        <w:rPr>
          <w:rtl/>
        </w:rPr>
        <w:t xml:space="preserve">: </w:t>
      </w:r>
      <w:r w:rsidRPr="006750DF">
        <w:rPr>
          <w:rtl/>
        </w:rPr>
        <w:t>يا جبرئيل من هذا</w:t>
      </w:r>
      <w:r>
        <w:rPr>
          <w:rtl/>
        </w:rPr>
        <w:t>؟</w:t>
      </w:r>
      <w:r w:rsidRPr="006750DF">
        <w:rPr>
          <w:rtl/>
        </w:rPr>
        <w:t xml:space="preserve"> قال</w:t>
      </w:r>
      <w:r>
        <w:rPr>
          <w:rtl/>
        </w:rPr>
        <w:t xml:space="preserve">: </w:t>
      </w:r>
      <w:r w:rsidRPr="006750DF">
        <w:rPr>
          <w:rtl/>
        </w:rPr>
        <w:t xml:space="preserve">ملك الموت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30 ـ في كتاب الخصال عن أبي </w:t>
      </w:r>
      <w:r w:rsidRPr="006750DF">
        <w:rPr>
          <w:rtl/>
        </w:rPr>
        <w:t xml:space="preserve">الحسن الرضا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رأيت رحما معلقة بالعرش تشكوا رحما</w:t>
      </w:r>
      <w:r>
        <w:rPr>
          <w:rtl/>
        </w:rPr>
        <w:t xml:space="preserve"> إلى </w:t>
      </w:r>
      <w:r w:rsidRPr="006750DF">
        <w:rPr>
          <w:rtl/>
        </w:rPr>
        <w:t>ربها</w:t>
      </w:r>
      <w:r>
        <w:rPr>
          <w:rtl/>
        </w:rPr>
        <w:t xml:space="preserve">، </w:t>
      </w:r>
      <w:r w:rsidRPr="006750DF">
        <w:rPr>
          <w:rtl/>
        </w:rPr>
        <w:t>قلت</w:t>
      </w:r>
      <w:r>
        <w:rPr>
          <w:rtl/>
        </w:rPr>
        <w:t xml:space="preserve">: </w:t>
      </w:r>
      <w:r w:rsidRPr="006750DF">
        <w:rPr>
          <w:rtl/>
        </w:rPr>
        <w:t>كم بينها وبينها من أب</w:t>
      </w:r>
      <w:r>
        <w:rPr>
          <w:rtl/>
        </w:rPr>
        <w:t>؟</w:t>
      </w:r>
      <w:r w:rsidRPr="006750DF">
        <w:rPr>
          <w:rtl/>
        </w:rPr>
        <w:t xml:space="preserve"> قال</w:t>
      </w:r>
      <w:r>
        <w:rPr>
          <w:rtl/>
        </w:rPr>
        <w:t xml:space="preserve">: </w:t>
      </w:r>
      <w:r w:rsidRPr="006750DF">
        <w:rPr>
          <w:rtl/>
        </w:rPr>
        <w:t>يلتقي في أربعين أبا.</w:t>
      </w:r>
    </w:p>
    <w:p w:rsidR="00BD62F3" w:rsidRPr="006750DF" w:rsidRDefault="00BD62F3" w:rsidP="002C718C">
      <w:pPr>
        <w:pStyle w:val="libNormal"/>
        <w:rPr>
          <w:rtl/>
        </w:rPr>
      </w:pPr>
      <w:r w:rsidRPr="00FB47E7">
        <w:rPr>
          <w:rStyle w:val="libBold2Char"/>
          <w:rtl/>
        </w:rPr>
        <w:t xml:space="preserve">31 ـ في كتاب ثواب الأعمال </w:t>
      </w:r>
      <w:r>
        <w:rPr>
          <w:rtl/>
        </w:rPr>
        <w:t>عن عل</w:t>
      </w:r>
      <w:r>
        <w:rPr>
          <w:rFonts w:hint="cs"/>
          <w:rtl/>
        </w:rPr>
        <w:t>يٍّ</w:t>
      </w:r>
      <w:r w:rsidRPr="006750DF">
        <w:rPr>
          <w:rtl/>
        </w:rPr>
        <w:t xml:space="preserve">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2F3A48">
        <w:rPr>
          <w:rFonts w:hint="cs"/>
          <w:rtl/>
        </w:rPr>
        <w:t xml:space="preserve"> </w:t>
      </w:r>
      <w:r>
        <w:rPr>
          <w:rFonts w:hint="cs"/>
          <w:rtl/>
        </w:rPr>
        <w:t>أ</w:t>
      </w:r>
      <w:r w:rsidRPr="006750DF">
        <w:rPr>
          <w:rtl/>
        </w:rPr>
        <w:t>ن</w:t>
      </w:r>
      <w:r>
        <w:rPr>
          <w:rFonts w:hint="cs"/>
          <w:rtl/>
        </w:rPr>
        <w:t>ّ</w:t>
      </w:r>
      <w:r w:rsidRPr="006750DF">
        <w:rPr>
          <w:rtl/>
        </w:rPr>
        <w:t>ه قال في وصية له</w:t>
      </w:r>
      <w:r>
        <w:rPr>
          <w:rtl/>
        </w:rPr>
        <w:t xml:space="preserve">: </w:t>
      </w:r>
      <w:r w:rsidRPr="006750DF">
        <w:rPr>
          <w:rtl/>
        </w:rPr>
        <w:t>يا عل</w:t>
      </w:r>
      <w:r>
        <w:rPr>
          <w:rFonts w:hint="cs"/>
          <w:rtl/>
        </w:rPr>
        <w:t>يُّ</w:t>
      </w:r>
      <w:r w:rsidRPr="006750DF">
        <w:rPr>
          <w:rtl/>
        </w:rPr>
        <w:t xml:space="preserve"> </w:t>
      </w:r>
      <w:r>
        <w:rPr>
          <w:rFonts w:hint="cs"/>
          <w:rtl/>
        </w:rPr>
        <w:t>أ</w:t>
      </w:r>
      <w:r w:rsidRPr="006750DF">
        <w:rPr>
          <w:rtl/>
        </w:rPr>
        <w:t>ن</w:t>
      </w:r>
      <w:r>
        <w:rPr>
          <w:rFonts w:hint="cs"/>
          <w:rtl/>
        </w:rPr>
        <w:t>ّي</w:t>
      </w:r>
      <w:r w:rsidRPr="006750DF">
        <w:rPr>
          <w:rtl/>
        </w:rPr>
        <w:t xml:space="preserve"> رأيت اسمك مقرونا</w:t>
      </w:r>
      <w:r>
        <w:rPr>
          <w:rtl/>
        </w:rPr>
        <w:t xml:space="preserve"> إلى </w:t>
      </w:r>
      <w:r w:rsidRPr="006750DF">
        <w:rPr>
          <w:rtl/>
        </w:rPr>
        <w:t>اسمى في أربعة مواطن فأنست بالنظر اليه</w:t>
      </w:r>
      <w:r>
        <w:rPr>
          <w:rtl/>
        </w:rPr>
        <w:t>،</w:t>
      </w:r>
      <w:r w:rsidRPr="00E41AB7">
        <w:rPr>
          <w:rFonts w:hint="cs"/>
          <w:rtl/>
        </w:rPr>
        <w:t xml:space="preserve"> </w:t>
      </w:r>
      <w:r>
        <w:rPr>
          <w:rFonts w:hint="cs"/>
          <w:rtl/>
        </w:rPr>
        <w:t>إ</w:t>
      </w:r>
      <w:r w:rsidRPr="006750DF">
        <w:rPr>
          <w:rtl/>
        </w:rPr>
        <w:t>ن</w:t>
      </w:r>
      <w:r>
        <w:rPr>
          <w:rFonts w:hint="cs"/>
          <w:rtl/>
        </w:rPr>
        <w:t>ّي</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بلغت بيت المقدس في معراجي</w:t>
      </w:r>
      <w:r>
        <w:rPr>
          <w:rtl/>
        </w:rPr>
        <w:t xml:space="preserve"> إلى </w:t>
      </w:r>
      <w:r w:rsidRPr="006750DF">
        <w:rPr>
          <w:rtl/>
        </w:rPr>
        <w:t>السماء وجدت على الصخرة مكتوبا</w:t>
      </w:r>
      <w:r>
        <w:rPr>
          <w:rtl/>
        </w:rPr>
        <w:t xml:space="preserve">: لا إله إلّا الله </w:t>
      </w:r>
      <w:r w:rsidRPr="006750DF">
        <w:rPr>
          <w:rtl/>
        </w:rPr>
        <w:t>محم</w:t>
      </w:r>
      <w:r>
        <w:rPr>
          <w:rFonts w:hint="cs"/>
          <w:rtl/>
        </w:rPr>
        <w:t>ّ</w:t>
      </w:r>
      <w:r w:rsidRPr="006750DF">
        <w:rPr>
          <w:rtl/>
        </w:rPr>
        <w:t>د رسول الله أي</w:t>
      </w:r>
      <w:r>
        <w:rPr>
          <w:rFonts w:hint="cs"/>
          <w:rtl/>
        </w:rPr>
        <w:t>ّ</w:t>
      </w:r>
      <w:r w:rsidRPr="006750DF">
        <w:rPr>
          <w:rtl/>
        </w:rPr>
        <w:t>دته بوزيره ونصرته بوزيره</w:t>
      </w:r>
      <w:r>
        <w:rPr>
          <w:rtl/>
        </w:rPr>
        <w:t xml:space="preserve">، </w:t>
      </w:r>
      <w:r w:rsidRPr="006750DF">
        <w:rPr>
          <w:rtl/>
        </w:rPr>
        <w:t>فقلت لجبرئيل</w:t>
      </w:r>
      <w:r>
        <w:rPr>
          <w:rtl/>
        </w:rPr>
        <w:t xml:space="preserve">: </w:t>
      </w:r>
      <w:r w:rsidRPr="006750DF">
        <w:rPr>
          <w:rtl/>
        </w:rPr>
        <w:t>من وزيري</w:t>
      </w:r>
      <w:r>
        <w:rPr>
          <w:rtl/>
        </w:rPr>
        <w:t>؟</w:t>
      </w:r>
      <w:r w:rsidRPr="006750DF">
        <w:rPr>
          <w:rtl/>
        </w:rPr>
        <w:t xml:space="preserve"> قال</w:t>
      </w:r>
      <w:r>
        <w:rPr>
          <w:rtl/>
        </w:rPr>
        <w:t>: علي</w:t>
      </w:r>
      <w:r>
        <w:rPr>
          <w:rFonts w:hint="cs"/>
          <w:rtl/>
        </w:rPr>
        <w:t>ّ</w:t>
      </w:r>
      <w:r>
        <w:rPr>
          <w:rtl/>
        </w:rPr>
        <w:t xml:space="preserve"> بن </w:t>
      </w:r>
      <w:r w:rsidRPr="006750DF">
        <w:rPr>
          <w:rtl/>
        </w:rPr>
        <w:t xml:space="preserve">أبى طالب </w:t>
      </w:r>
      <w:r w:rsidRPr="002C718C">
        <w:rPr>
          <w:rStyle w:val="libAlaemChar"/>
          <w:rtl/>
        </w:rPr>
        <w:t>عليه‌السلام</w:t>
      </w:r>
      <w:r>
        <w:rPr>
          <w:rtl/>
        </w:rPr>
        <w:t xml:space="preserve">، </w:t>
      </w:r>
      <w:r w:rsidRPr="006750DF">
        <w:rPr>
          <w:rtl/>
        </w:rPr>
        <w:t>فلم</w:t>
      </w:r>
      <w:r>
        <w:rPr>
          <w:rFonts w:hint="cs"/>
          <w:rtl/>
        </w:rPr>
        <w:t>ّ</w:t>
      </w:r>
      <w:r w:rsidRPr="006750DF">
        <w:rPr>
          <w:rtl/>
        </w:rPr>
        <w:t>ا انتهيت</w:t>
      </w:r>
      <w:r>
        <w:rPr>
          <w:rtl/>
        </w:rPr>
        <w:t xml:space="preserve"> إلى </w:t>
      </w:r>
      <w:r w:rsidRPr="006750DF">
        <w:rPr>
          <w:rtl/>
        </w:rPr>
        <w:t>سدرة المنتهى وجدت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القينة</w:t>
      </w:r>
      <w:r>
        <w:rPr>
          <w:rtl/>
        </w:rPr>
        <w:t xml:space="preserve">: </w:t>
      </w:r>
      <w:r w:rsidRPr="006750DF">
        <w:rPr>
          <w:rtl/>
        </w:rPr>
        <w:t>المغنية.</w:t>
      </w:r>
    </w:p>
    <w:p w:rsidR="00BD62F3" w:rsidRPr="006750DF" w:rsidRDefault="00BD62F3" w:rsidP="00FE354F">
      <w:pPr>
        <w:pStyle w:val="libFootnote0"/>
        <w:rPr>
          <w:rtl/>
          <w:lang w:bidi="fa-IR"/>
        </w:rPr>
      </w:pPr>
      <w:r>
        <w:rPr>
          <w:rtl/>
        </w:rPr>
        <w:t>(</w:t>
      </w:r>
      <w:r w:rsidRPr="006750DF">
        <w:rPr>
          <w:rtl/>
        </w:rPr>
        <w:t>2) كذا في النسخ وفي المصدر «نواحة حاسدة»</w:t>
      </w:r>
      <w:r>
        <w:rPr>
          <w:rtl/>
        </w:rPr>
        <w:t>.</w:t>
      </w:r>
    </w:p>
    <w:p w:rsidR="00BD62F3" w:rsidRPr="006750DF" w:rsidRDefault="00BD62F3" w:rsidP="00FE354F">
      <w:pPr>
        <w:pStyle w:val="libFootnote0"/>
        <w:rPr>
          <w:rtl/>
          <w:lang w:bidi="fa-IR"/>
        </w:rPr>
      </w:pPr>
      <w:r>
        <w:rPr>
          <w:rtl/>
        </w:rPr>
        <w:t>(</w:t>
      </w:r>
      <w:r w:rsidRPr="006750DF">
        <w:rPr>
          <w:rtl/>
        </w:rPr>
        <w:t>3) الدرنوك</w:t>
      </w:r>
      <w:r>
        <w:rPr>
          <w:rtl/>
        </w:rPr>
        <w:t xml:space="preserve">: </w:t>
      </w:r>
      <w:r w:rsidRPr="006750DF">
        <w:rPr>
          <w:rtl/>
        </w:rPr>
        <w:t>ماله خمل من بساط أو ثوب</w:t>
      </w:r>
      <w:r>
        <w:rPr>
          <w:rtl/>
        </w:rPr>
        <w:t xml:space="preserve">، </w:t>
      </w:r>
      <w:r w:rsidRPr="006750DF">
        <w:rPr>
          <w:rtl/>
        </w:rPr>
        <w:t>والجمع درانيك.</w:t>
      </w:r>
    </w:p>
    <w:p w:rsidR="00BD62F3" w:rsidRPr="006750DF" w:rsidRDefault="00BD62F3" w:rsidP="002C718C">
      <w:pPr>
        <w:pStyle w:val="libNormal0"/>
        <w:rPr>
          <w:rtl/>
        </w:rPr>
      </w:pPr>
      <w:r>
        <w:rPr>
          <w:rtl/>
        </w:rPr>
        <w:br w:type="page"/>
      </w:r>
      <w:r w:rsidRPr="006750DF">
        <w:rPr>
          <w:rtl/>
        </w:rPr>
        <w:lastRenderedPageBreak/>
        <w:t>مكتوبا عليها</w:t>
      </w:r>
      <w:r>
        <w:rPr>
          <w:rtl/>
        </w:rPr>
        <w:t>:</w:t>
      </w:r>
      <w:r w:rsidRPr="004A6B2D">
        <w:rPr>
          <w:rFonts w:hint="cs"/>
          <w:rtl/>
        </w:rPr>
        <w:t xml:space="preserve"> </w:t>
      </w:r>
      <w:r>
        <w:rPr>
          <w:rFonts w:hint="cs"/>
          <w:rtl/>
        </w:rPr>
        <w:t>ا</w:t>
      </w:r>
      <w:r w:rsidRPr="006750DF">
        <w:rPr>
          <w:rtl/>
        </w:rPr>
        <w:t>ن</w:t>
      </w:r>
      <w:r>
        <w:rPr>
          <w:rFonts w:hint="cs"/>
          <w:rtl/>
        </w:rPr>
        <w:t>ّي</w:t>
      </w:r>
      <w:r w:rsidRPr="006750DF">
        <w:rPr>
          <w:rtl/>
        </w:rPr>
        <w:t xml:space="preserve"> انا الله</w:t>
      </w:r>
      <w:r>
        <w:rPr>
          <w:rtl/>
        </w:rPr>
        <w:t xml:space="preserve"> لا إله إلّا </w:t>
      </w:r>
      <w:r w:rsidRPr="006750DF">
        <w:rPr>
          <w:rtl/>
        </w:rPr>
        <w:t>أنا وحدي</w:t>
      </w:r>
      <w:r>
        <w:rPr>
          <w:rtl/>
        </w:rPr>
        <w:t xml:space="preserve">، </w:t>
      </w:r>
      <w:r w:rsidRPr="006750DF">
        <w:rPr>
          <w:rtl/>
        </w:rPr>
        <w:t>محمد صفوتي من خلقي</w:t>
      </w:r>
      <w:r>
        <w:rPr>
          <w:rtl/>
        </w:rPr>
        <w:t xml:space="preserve">، </w:t>
      </w:r>
      <w:r w:rsidRPr="006750DF">
        <w:rPr>
          <w:rtl/>
        </w:rPr>
        <w:t>أيدته بوزيره ونصرته بوزيره</w:t>
      </w:r>
      <w:r>
        <w:rPr>
          <w:rtl/>
        </w:rPr>
        <w:t xml:space="preserve">، </w:t>
      </w:r>
      <w:r w:rsidRPr="006750DF">
        <w:rPr>
          <w:rtl/>
        </w:rPr>
        <w:t>فقلت لجبرئيل</w:t>
      </w:r>
      <w:r>
        <w:rPr>
          <w:rtl/>
        </w:rPr>
        <w:t xml:space="preserve">: </w:t>
      </w:r>
      <w:r w:rsidRPr="006750DF">
        <w:rPr>
          <w:rtl/>
        </w:rPr>
        <w:t>من وزيري</w:t>
      </w:r>
      <w:r>
        <w:rPr>
          <w:rtl/>
        </w:rPr>
        <w:t>؟</w:t>
      </w:r>
      <w:r w:rsidRPr="006750DF">
        <w:rPr>
          <w:rtl/>
        </w:rPr>
        <w:t xml:space="preserve"> فقال</w:t>
      </w:r>
      <w:r>
        <w:rPr>
          <w:rtl/>
        </w:rPr>
        <w:t xml:space="preserve">: علي بن </w:t>
      </w:r>
      <w:r w:rsidRPr="006750DF">
        <w:rPr>
          <w:rtl/>
        </w:rPr>
        <w:t xml:space="preserve">أبى طالب </w:t>
      </w:r>
      <w:r w:rsidRPr="002C718C">
        <w:rPr>
          <w:rStyle w:val="libAlaemChar"/>
          <w:rtl/>
        </w:rPr>
        <w:t>عليه‌السلام</w:t>
      </w:r>
      <w:r>
        <w:rPr>
          <w:rtl/>
        </w:rPr>
        <w:t xml:space="preserve">، </w:t>
      </w:r>
      <w:r w:rsidRPr="006750DF">
        <w:rPr>
          <w:rtl/>
        </w:rPr>
        <w:t>فلما جاوزت السدرة انتهيت</w:t>
      </w:r>
      <w:r>
        <w:rPr>
          <w:rtl/>
        </w:rPr>
        <w:t xml:space="preserve"> إلى </w:t>
      </w:r>
      <w:r w:rsidRPr="006750DF">
        <w:rPr>
          <w:rtl/>
        </w:rPr>
        <w:t>عرش رب العالمين جل جلاله فوجدت مكتوبا على قوائمه</w:t>
      </w:r>
      <w:r>
        <w:rPr>
          <w:rtl/>
        </w:rPr>
        <w:t xml:space="preserve">: </w:t>
      </w:r>
      <w:r w:rsidRPr="006750DF">
        <w:rPr>
          <w:rtl/>
        </w:rPr>
        <w:t>انا الله</w:t>
      </w:r>
      <w:r>
        <w:rPr>
          <w:rtl/>
        </w:rPr>
        <w:t xml:space="preserve"> لا إله إلّا </w:t>
      </w:r>
      <w:r w:rsidRPr="006750DF">
        <w:rPr>
          <w:rtl/>
        </w:rPr>
        <w:t>انا وحدي</w:t>
      </w:r>
      <w:r>
        <w:rPr>
          <w:rtl/>
        </w:rPr>
        <w:t xml:space="preserve">، </w:t>
      </w:r>
      <w:r w:rsidRPr="006750DF">
        <w:rPr>
          <w:rtl/>
        </w:rPr>
        <w:t>محمد حبيبي</w:t>
      </w:r>
      <w:r>
        <w:rPr>
          <w:rtl/>
        </w:rPr>
        <w:t xml:space="preserve">، </w:t>
      </w:r>
      <w:r w:rsidRPr="006750DF">
        <w:rPr>
          <w:rtl/>
        </w:rPr>
        <w:t>أيدته بوزيره ونصرته بوزيره</w:t>
      </w:r>
      <w:r>
        <w:rPr>
          <w:rtl/>
        </w:rPr>
        <w:t xml:space="preserve">، </w:t>
      </w:r>
      <w:r w:rsidRPr="006750DF">
        <w:rPr>
          <w:rtl/>
        </w:rPr>
        <w:t>فلما رفعت رأسى نظرت على بطنان العرش مكتوبا</w:t>
      </w:r>
      <w:r>
        <w:rPr>
          <w:rtl/>
        </w:rPr>
        <w:t xml:space="preserve">: </w:t>
      </w:r>
      <w:r w:rsidRPr="006750DF">
        <w:rPr>
          <w:rtl/>
        </w:rPr>
        <w:t>انا الله</w:t>
      </w:r>
      <w:r>
        <w:rPr>
          <w:rtl/>
        </w:rPr>
        <w:t xml:space="preserve"> لا إله إلّا </w:t>
      </w:r>
      <w:r w:rsidRPr="006750DF">
        <w:rPr>
          <w:rtl/>
        </w:rPr>
        <w:t>انا محمد عبدي ورسولي</w:t>
      </w:r>
      <w:r>
        <w:rPr>
          <w:rtl/>
        </w:rPr>
        <w:t xml:space="preserve">، </w:t>
      </w:r>
      <w:r w:rsidRPr="006750DF">
        <w:rPr>
          <w:rtl/>
        </w:rPr>
        <w:t>أيدته بوزيره ونصرته بوزيره.</w:t>
      </w:r>
    </w:p>
    <w:p w:rsidR="00BD62F3" w:rsidRPr="006750DF" w:rsidRDefault="00BD62F3" w:rsidP="002C718C">
      <w:pPr>
        <w:pStyle w:val="libNormal"/>
        <w:rPr>
          <w:rtl/>
        </w:rPr>
      </w:pPr>
      <w:r w:rsidRPr="006750DF">
        <w:rPr>
          <w:rtl/>
        </w:rPr>
        <w:t>32</w:t>
      </w:r>
      <w:r>
        <w:rPr>
          <w:rtl/>
        </w:rPr>
        <w:t xml:space="preserve"> ـ عن أبي </w:t>
      </w:r>
      <w:r w:rsidRPr="006750DF">
        <w:rPr>
          <w:rtl/>
        </w:rPr>
        <w:t>صالح عن ابن عباس قال</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w:t>
      </w:r>
      <w:r w:rsidRPr="006750DF">
        <w:rPr>
          <w:rtl/>
        </w:rPr>
        <w:t>أعطانى الله تبارك وتعالى خمسا وأعطى</w:t>
      </w:r>
      <w:r>
        <w:rPr>
          <w:rtl/>
        </w:rPr>
        <w:t xml:space="preserve"> عليّا </w:t>
      </w:r>
      <w:r w:rsidRPr="006750DF">
        <w:rPr>
          <w:rtl/>
        </w:rPr>
        <w:t>خمسا</w:t>
      </w:r>
      <w:r>
        <w:rPr>
          <w:rtl/>
        </w:rPr>
        <w:t xml:space="preserve">: أسري بي إليه </w:t>
      </w:r>
      <w:r w:rsidRPr="006750DF">
        <w:rPr>
          <w:rtl/>
        </w:rPr>
        <w:t>وفتح له أبواب السماء</w:t>
      </w:r>
      <w:r>
        <w:rPr>
          <w:rtl/>
        </w:rPr>
        <w:t xml:space="preserve"> حتّى </w:t>
      </w:r>
      <w:r w:rsidRPr="006750DF">
        <w:rPr>
          <w:rtl/>
        </w:rPr>
        <w:t>نظر</w:t>
      </w:r>
      <w:r>
        <w:rPr>
          <w:rtl/>
        </w:rPr>
        <w:t xml:space="preserve"> إلى </w:t>
      </w:r>
      <w:r w:rsidRPr="006750DF">
        <w:rPr>
          <w:rtl/>
        </w:rPr>
        <w:t>ما نظرت</w:t>
      </w:r>
      <w:r>
        <w:rPr>
          <w:rtl/>
        </w:rPr>
        <w:t xml:space="preserve"> إليه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33 ـ في كتاب كمال الدين </w:t>
      </w:r>
      <w:r w:rsidRPr="006750DF">
        <w:rPr>
          <w:rtl/>
        </w:rPr>
        <w:t>وتمام النعمة باسناده</w:t>
      </w:r>
      <w:r>
        <w:rPr>
          <w:rtl/>
        </w:rPr>
        <w:t xml:space="preserve"> إلى </w:t>
      </w:r>
      <w:r w:rsidRPr="006750DF">
        <w:rPr>
          <w:rtl/>
        </w:rPr>
        <w:t>وهب بن منبه رفعه عن ابن عباس قال</w:t>
      </w:r>
      <w:r>
        <w:rPr>
          <w:rtl/>
        </w:rPr>
        <w:t xml:space="preserve">: </w:t>
      </w:r>
      <w:r w:rsidRPr="006750DF">
        <w:rPr>
          <w:rtl/>
        </w:rPr>
        <w:t xml:space="preserve">قال رسول الله </w:t>
      </w:r>
      <w:r w:rsidRPr="002C718C">
        <w:rPr>
          <w:rStyle w:val="libAlaemChar"/>
          <w:rtl/>
        </w:rPr>
        <w:t>صلى‌الله‌عليه‌وآله</w:t>
      </w:r>
      <w:r>
        <w:rPr>
          <w:rtl/>
        </w:rPr>
        <w:t>:</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w:t>
      </w:r>
      <w:r>
        <w:rPr>
          <w:rtl/>
        </w:rPr>
        <w:t xml:space="preserve"> بي </w:t>
      </w:r>
      <w:r w:rsidRPr="006750DF">
        <w:rPr>
          <w:rtl/>
        </w:rPr>
        <w:t>ربي جل جلاله أتانى النداء</w:t>
      </w:r>
      <w:r>
        <w:rPr>
          <w:rtl/>
        </w:rPr>
        <w:t xml:space="preserve">: يا محمّد </w:t>
      </w:r>
      <w:r w:rsidRPr="006750DF">
        <w:rPr>
          <w:rtl/>
        </w:rPr>
        <w:t>قلت</w:t>
      </w:r>
      <w:r>
        <w:rPr>
          <w:rtl/>
        </w:rPr>
        <w:t xml:space="preserve">: </w:t>
      </w:r>
      <w:r w:rsidRPr="006750DF">
        <w:rPr>
          <w:rtl/>
        </w:rPr>
        <w:t>لبيك رب العظمة لبيك فأوحى الله</w:t>
      </w:r>
      <w:r>
        <w:rPr>
          <w:rtl/>
        </w:rPr>
        <w:t xml:space="preserve"> إلى يا محمّد </w:t>
      </w:r>
      <w:r w:rsidRPr="006750DF">
        <w:rPr>
          <w:rtl/>
        </w:rPr>
        <w:t>فيما اختصصت بالملإ الأعلى</w:t>
      </w:r>
      <w:r>
        <w:rPr>
          <w:rtl/>
        </w:rPr>
        <w:t>؟</w:t>
      </w:r>
      <w:r w:rsidRPr="006750DF">
        <w:rPr>
          <w:rtl/>
        </w:rPr>
        <w:t xml:space="preserve"> فقلت</w:t>
      </w:r>
      <w:r>
        <w:rPr>
          <w:rtl/>
        </w:rPr>
        <w:t xml:space="preserve">: </w:t>
      </w:r>
      <w:r w:rsidRPr="006750DF">
        <w:rPr>
          <w:rtl/>
        </w:rPr>
        <w:t>لا علم لي</w:t>
      </w:r>
      <w:r w:rsidRPr="00B55A77">
        <w:rPr>
          <w:rFonts w:hint="cs"/>
          <w:rtl/>
        </w:rPr>
        <w:t xml:space="preserve"> </w:t>
      </w:r>
      <w:r>
        <w:rPr>
          <w:rFonts w:hint="cs"/>
          <w:rtl/>
        </w:rPr>
        <w:t>إ</w:t>
      </w:r>
      <w:r w:rsidRPr="006750DF">
        <w:rPr>
          <w:rtl/>
        </w:rPr>
        <w:t>له</w:t>
      </w:r>
      <w:r>
        <w:rPr>
          <w:rFonts w:hint="cs"/>
          <w:rtl/>
        </w:rPr>
        <w:t>ي</w:t>
      </w:r>
      <w:r w:rsidRPr="006750DF">
        <w:rPr>
          <w:rtl/>
        </w:rPr>
        <w:t xml:space="preserve"> فقال</w:t>
      </w:r>
      <w:r>
        <w:rPr>
          <w:rtl/>
        </w:rPr>
        <w:t xml:space="preserve">: يا محمّد </w:t>
      </w:r>
      <w:r w:rsidRPr="006750DF">
        <w:rPr>
          <w:rtl/>
        </w:rPr>
        <w:t>هل اتخذت من الآدميين وزيرا وأخا ووصيا من بعدك</w:t>
      </w:r>
      <w:r>
        <w:rPr>
          <w:rtl/>
        </w:rPr>
        <w:t>؟</w:t>
      </w:r>
      <w:r w:rsidRPr="006750DF">
        <w:rPr>
          <w:rtl/>
        </w:rPr>
        <w:t xml:space="preserve"> قلت</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ومن أتخذ</w:t>
      </w:r>
      <w:r>
        <w:rPr>
          <w:rtl/>
        </w:rPr>
        <w:t>؟</w:t>
      </w:r>
      <w:r w:rsidRPr="006750DF">
        <w:rPr>
          <w:rtl/>
        </w:rPr>
        <w:t xml:space="preserve"> تخير أنت لي يا الهى</w:t>
      </w:r>
      <w:r>
        <w:rPr>
          <w:rtl/>
        </w:rPr>
        <w:t xml:space="preserve">، </w:t>
      </w:r>
      <w:r w:rsidRPr="006750DF">
        <w:rPr>
          <w:rtl/>
        </w:rPr>
        <w:t>فأوحى الله</w:t>
      </w:r>
      <w:r>
        <w:rPr>
          <w:rtl/>
        </w:rPr>
        <w:t xml:space="preserve"> إلى: يا محمّد </w:t>
      </w:r>
      <w:r w:rsidRPr="006750DF">
        <w:rPr>
          <w:rtl/>
        </w:rPr>
        <w:t>قد اخترت لك من الآدميين</w:t>
      </w:r>
      <w:r>
        <w:rPr>
          <w:rtl/>
        </w:rPr>
        <w:t xml:space="preserve"> علي بن </w:t>
      </w:r>
      <w:r w:rsidRPr="006750DF">
        <w:rPr>
          <w:rtl/>
        </w:rPr>
        <w:t>أبى طالب فقلت</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ابن عمى</w:t>
      </w:r>
      <w:r>
        <w:rPr>
          <w:rtl/>
        </w:rPr>
        <w:t>؟</w:t>
      </w:r>
      <w:r w:rsidRPr="006750DF">
        <w:rPr>
          <w:rtl/>
        </w:rPr>
        <w:t xml:space="preserve"> فأوحى الله</w:t>
      </w:r>
      <w:r>
        <w:rPr>
          <w:rtl/>
        </w:rPr>
        <w:t xml:space="preserve"> إلى: يا محمّد </w:t>
      </w:r>
      <w:r>
        <w:rPr>
          <w:rFonts w:hint="cs"/>
          <w:rtl/>
        </w:rPr>
        <w:t>إ</w:t>
      </w:r>
      <w:r w:rsidRPr="006750DF">
        <w:rPr>
          <w:rtl/>
        </w:rPr>
        <w:t>ن</w:t>
      </w:r>
      <w:r>
        <w:rPr>
          <w:rFonts w:hint="cs"/>
          <w:rtl/>
        </w:rPr>
        <w:t>ّ</w:t>
      </w:r>
      <w:r>
        <w:rPr>
          <w:rtl/>
        </w:rPr>
        <w:t xml:space="preserve"> عليّا </w:t>
      </w:r>
      <w:r w:rsidRPr="006750DF">
        <w:rPr>
          <w:rtl/>
        </w:rPr>
        <w:t>وارثك ووارث العلم من بعدك وصاحب لوائك لواء الحمد يوم القيمة</w:t>
      </w:r>
      <w:r>
        <w:rPr>
          <w:rtl/>
        </w:rPr>
        <w:t xml:space="preserve">، </w:t>
      </w:r>
      <w:r w:rsidRPr="006750DF">
        <w:rPr>
          <w:rtl/>
        </w:rPr>
        <w:t>وصاحب حوضك يسقى من ورد عليه من مؤمني أمتك</w:t>
      </w:r>
      <w:r>
        <w:rPr>
          <w:rtl/>
        </w:rPr>
        <w:t xml:space="preserve">، </w:t>
      </w:r>
      <w:r w:rsidRPr="006750DF">
        <w:rPr>
          <w:rtl/>
        </w:rPr>
        <w:t>ثم أوحى الله</w:t>
      </w:r>
      <w:r>
        <w:rPr>
          <w:rtl/>
        </w:rPr>
        <w:t xml:space="preserve"> إلى يا محمّد </w:t>
      </w:r>
      <w:r>
        <w:rPr>
          <w:rFonts w:hint="cs"/>
          <w:rtl/>
        </w:rPr>
        <w:t>إ</w:t>
      </w:r>
      <w:r w:rsidRPr="006750DF">
        <w:rPr>
          <w:rtl/>
        </w:rPr>
        <w:t>ن</w:t>
      </w:r>
      <w:r>
        <w:rPr>
          <w:rFonts w:hint="cs"/>
          <w:rtl/>
        </w:rPr>
        <w:t>ّي</w:t>
      </w:r>
      <w:r w:rsidRPr="006750DF">
        <w:rPr>
          <w:rtl/>
        </w:rPr>
        <w:t xml:space="preserve"> قد أقسمت على نفسي قسما حقا لا يشرب من ذلك الحوض مبغض لك ولأهل بيتك وذريتك الطيبين الطاهرين حقا حقا أقول</w:t>
      </w:r>
      <w:r>
        <w:rPr>
          <w:rtl/>
        </w:rPr>
        <w:t xml:space="preserve"> يا محمّد، </w:t>
      </w:r>
      <w:r w:rsidRPr="006750DF">
        <w:rPr>
          <w:rtl/>
        </w:rPr>
        <w:t>لأدخلن جميع أمتك الجنة</w:t>
      </w:r>
      <w:r w:rsidRPr="0043219A">
        <w:rPr>
          <w:rFonts w:hint="cs"/>
          <w:rtl/>
        </w:rPr>
        <w:t xml:space="preserve"> </w:t>
      </w:r>
      <w:r>
        <w:rPr>
          <w:rFonts w:hint="cs"/>
          <w:rtl/>
        </w:rPr>
        <w:t>إ</w:t>
      </w:r>
      <w:r w:rsidRPr="006750DF">
        <w:rPr>
          <w:rtl/>
        </w:rPr>
        <w:t>ل</w:t>
      </w:r>
      <w:r>
        <w:rPr>
          <w:rFonts w:hint="cs"/>
          <w:rtl/>
        </w:rPr>
        <w:t>ّ</w:t>
      </w:r>
      <w:r w:rsidRPr="006750DF">
        <w:rPr>
          <w:rtl/>
        </w:rPr>
        <w:t>ا من أبى من خلقي</w:t>
      </w:r>
      <w:r>
        <w:rPr>
          <w:rtl/>
        </w:rPr>
        <w:t xml:space="preserve">، </w:t>
      </w:r>
      <w:r w:rsidRPr="006750DF">
        <w:rPr>
          <w:rtl/>
        </w:rPr>
        <w:t>فقلت</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هل واحد يأبى من دخول الجنة</w:t>
      </w:r>
      <w:r>
        <w:rPr>
          <w:rtl/>
        </w:rPr>
        <w:t>؟</w:t>
      </w:r>
      <w:r w:rsidRPr="006750DF">
        <w:rPr>
          <w:rtl/>
        </w:rPr>
        <w:t xml:space="preserve"> فأوحى الله</w:t>
      </w:r>
      <w:r>
        <w:rPr>
          <w:rtl/>
        </w:rPr>
        <w:t xml:space="preserve"> إلى: </w:t>
      </w:r>
      <w:r w:rsidRPr="006750DF">
        <w:rPr>
          <w:rtl/>
        </w:rPr>
        <w:t>بلى</w:t>
      </w:r>
      <w:r>
        <w:rPr>
          <w:rtl/>
        </w:rPr>
        <w:t xml:space="preserve">، </w:t>
      </w:r>
      <w:r w:rsidRPr="006750DF">
        <w:rPr>
          <w:rtl/>
        </w:rPr>
        <w:t>فقلت</w:t>
      </w:r>
      <w:r>
        <w:rPr>
          <w:rtl/>
        </w:rPr>
        <w:t xml:space="preserve">: </w:t>
      </w:r>
      <w:r w:rsidRPr="006750DF">
        <w:rPr>
          <w:rtl/>
        </w:rPr>
        <w:t>وكيف يأبى</w:t>
      </w:r>
      <w:r>
        <w:rPr>
          <w:rtl/>
        </w:rPr>
        <w:t>؟</w:t>
      </w:r>
      <w:r w:rsidRPr="006750DF">
        <w:rPr>
          <w:rtl/>
        </w:rPr>
        <w:t xml:space="preserve"> فأوحى الله</w:t>
      </w:r>
      <w:r>
        <w:rPr>
          <w:rtl/>
        </w:rPr>
        <w:t xml:space="preserve"> إلى: يا محمّد </w:t>
      </w:r>
      <w:r w:rsidRPr="006750DF">
        <w:rPr>
          <w:rtl/>
        </w:rPr>
        <w:t>اخترتك من خلقي واخترت لك وصيا من بعدك</w:t>
      </w:r>
      <w:r>
        <w:rPr>
          <w:rtl/>
        </w:rPr>
        <w:t xml:space="preserve">، </w:t>
      </w:r>
      <w:r w:rsidRPr="006750DF">
        <w:rPr>
          <w:rtl/>
        </w:rPr>
        <w:t>وجعلته منك بمنزلة هارون من موسى</w:t>
      </w:r>
      <w:r w:rsidRPr="0043219A">
        <w:rPr>
          <w:rFonts w:hint="cs"/>
          <w:rtl/>
        </w:rPr>
        <w:t xml:space="preserve"> </w:t>
      </w:r>
      <w:r>
        <w:rPr>
          <w:rFonts w:hint="cs"/>
          <w:rtl/>
        </w:rPr>
        <w:t>إ</w:t>
      </w:r>
      <w:r w:rsidRPr="006750DF">
        <w:rPr>
          <w:rtl/>
        </w:rPr>
        <w:t>ل</w:t>
      </w:r>
      <w:r>
        <w:rPr>
          <w:rFonts w:hint="cs"/>
          <w:rtl/>
        </w:rPr>
        <w:t>ّ</w:t>
      </w:r>
      <w:r w:rsidRPr="006750DF">
        <w:rPr>
          <w:rtl/>
        </w:rPr>
        <w:t>ا</w:t>
      </w:r>
      <w:r w:rsidRPr="002F3A48">
        <w:rPr>
          <w:rFonts w:hint="cs"/>
          <w:rtl/>
        </w:rPr>
        <w:t xml:space="preserve"> </w:t>
      </w:r>
      <w:r>
        <w:rPr>
          <w:rFonts w:hint="cs"/>
          <w:rtl/>
        </w:rPr>
        <w:t>أ</w:t>
      </w:r>
      <w:r w:rsidRPr="006750DF">
        <w:rPr>
          <w:rtl/>
        </w:rPr>
        <w:t>ن</w:t>
      </w:r>
      <w:r>
        <w:rPr>
          <w:rFonts w:hint="cs"/>
          <w:rtl/>
        </w:rPr>
        <w:t>ّ</w:t>
      </w:r>
      <w:r w:rsidRPr="006750DF">
        <w:rPr>
          <w:rtl/>
        </w:rPr>
        <w:t>ه لا نبي بعدك</w:t>
      </w:r>
      <w:r>
        <w:rPr>
          <w:rtl/>
        </w:rPr>
        <w:t xml:space="preserve">، </w:t>
      </w:r>
      <w:r w:rsidRPr="006750DF">
        <w:rPr>
          <w:rtl/>
        </w:rPr>
        <w:t>وألقيت محبته في قلبك</w:t>
      </w:r>
      <w:r>
        <w:rPr>
          <w:rtl/>
        </w:rPr>
        <w:t xml:space="preserve">، </w:t>
      </w:r>
      <w:r w:rsidRPr="006750DF">
        <w:rPr>
          <w:rtl/>
        </w:rPr>
        <w:t>وجعلته أبا لولدك فحقه بعدك على أمتك كحقك عليهم في حيوتك</w:t>
      </w:r>
      <w:r>
        <w:rPr>
          <w:rtl/>
        </w:rPr>
        <w:t xml:space="preserve">، </w:t>
      </w:r>
      <w:r w:rsidRPr="006750DF">
        <w:rPr>
          <w:rtl/>
        </w:rPr>
        <w:t xml:space="preserve">فمن جحد حقه جحد حقك ومن أبى أن يواليه فقد أبى أن يدخل الجنة فخررت لله </w:t>
      </w:r>
      <w:r w:rsidRPr="002C718C">
        <w:rPr>
          <w:rStyle w:val="libAlaemChar"/>
          <w:rtl/>
        </w:rPr>
        <w:t>عزوجل</w:t>
      </w:r>
      <w:r w:rsidRPr="006750DF">
        <w:rPr>
          <w:rtl/>
        </w:rPr>
        <w:t xml:space="preserve"> ساجدا شكرا</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أنعم على فاذا مناد ينادى</w:t>
      </w:r>
      <w:r>
        <w:rPr>
          <w:rtl/>
        </w:rPr>
        <w:t xml:space="preserve">: </w:t>
      </w:r>
      <w:r w:rsidRPr="006750DF">
        <w:rPr>
          <w:rtl/>
        </w:rPr>
        <w:t>ارفع رأسك واسئلنى أعطك ،</w:t>
      </w:r>
    </w:p>
    <w:p w:rsidR="00BD62F3" w:rsidRPr="006750DF" w:rsidRDefault="00BD62F3" w:rsidP="002C718C">
      <w:pPr>
        <w:pStyle w:val="libNormal0"/>
        <w:rPr>
          <w:rtl/>
        </w:rPr>
      </w:pPr>
      <w:r>
        <w:rPr>
          <w:rtl/>
        </w:rPr>
        <w:br w:type="page"/>
      </w:r>
      <w:r w:rsidRPr="006750DF">
        <w:rPr>
          <w:rtl/>
        </w:rPr>
        <w:lastRenderedPageBreak/>
        <w:t>فقلت</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اجمع أمتي من بعدي على</w:t>
      </w:r>
      <w:r>
        <w:rPr>
          <w:rtl/>
        </w:rPr>
        <w:t xml:space="preserve"> ولاية عليّ </w:t>
      </w:r>
      <w:r w:rsidRPr="006750DF">
        <w:rPr>
          <w:rtl/>
        </w:rPr>
        <w:t>بن أبى طالب ليردوا جميعا على حوضي يوم القيمة</w:t>
      </w:r>
      <w:r>
        <w:rPr>
          <w:rtl/>
        </w:rPr>
        <w:t xml:space="preserve">، </w:t>
      </w:r>
      <w:r w:rsidRPr="006750DF">
        <w:rPr>
          <w:rtl/>
        </w:rPr>
        <w:t>فأوحى الله</w:t>
      </w:r>
      <w:r>
        <w:rPr>
          <w:rtl/>
        </w:rPr>
        <w:t xml:space="preserve"> إلى: يا محمّد </w:t>
      </w:r>
      <w:r>
        <w:rPr>
          <w:rFonts w:hint="cs"/>
          <w:rtl/>
        </w:rPr>
        <w:t>إ</w:t>
      </w:r>
      <w:r w:rsidRPr="006750DF">
        <w:rPr>
          <w:rtl/>
        </w:rPr>
        <w:t>ن</w:t>
      </w:r>
      <w:r>
        <w:rPr>
          <w:rFonts w:hint="cs"/>
          <w:rtl/>
        </w:rPr>
        <w:t>ّي</w:t>
      </w:r>
      <w:r w:rsidRPr="006750DF">
        <w:rPr>
          <w:rtl/>
        </w:rPr>
        <w:t xml:space="preserve"> قد قضيت في عبادي قبل أن أخلقهم</w:t>
      </w:r>
      <w:r>
        <w:rPr>
          <w:rtl/>
        </w:rPr>
        <w:t xml:space="preserve">، </w:t>
      </w:r>
      <w:r w:rsidRPr="006750DF">
        <w:rPr>
          <w:rtl/>
        </w:rPr>
        <w:t xml:space="preserve">وقضائي ماض فيهم لأهلك </w:t>
      </w:r>
      <w:r>
        <w:rPr>
          <w:rtl/>
        </w:rPr>
        <w:t>[</w:t>
      </w:r>
      <w:r w:rsidRPr="006750DF">
        <w:rPr>
          <w:rtl/>
        </w:rPr>
        <w:t>به</w:t>
      </w:r>
      <w:r>
        <w:rPr>
          <w:rtl/>
        </w:rPr>
        <w:t>]</w:t>
      </w:r>
      <w:r w:rsidRPr="006750DF">
        <w:rPr>
          <w:rtl/>
        </w:rPr>
        <w:t xml:space="preserve"> من أشاء وأهدى به من أشاء وقد آتيته علمك من بعدك وجعلته وزيرك وخليفتك من بعدك على أهلك وأمتك عزيمة منى</w:t>
      </w:r>
      <w:r>
        <w:rPr>
          <w:rtl/>
        </w:rPr>
        <w:t xml:space="preserve">، </w:t>
      </w:r>
      <w:r w:rsidRPr="006750DF">
        <w:rPr>
          <w:rtl/>
        </w:rPr>
        <w:t>لا أدخل الجنة من أبغضه وعاداه وأنكر ولايته بعدك</w:t>
      </w:r>
      <w:r>
        <w:rPr>
          <w:rtl/>
        </w:rPr>
        <w:t xml:space="preserve">، </w:t>
      </w:r>
      <w:r w:rsidRPr="006750DF">
        <w:rPr>
          <w:rtl/>
        </w:rPr>
        <w:t>فمن أبغضه أبغضك</w:t>
      </w:r>
      <w:r>
        <w:rPr>
          <w:rtl/>
        </w:rPr>
        <w:t xml:space="preserve">، </w:t>
      </w:r>
      <w:r w:rsidRPr="006750DF">
        <w:rPr>
          <w:rtl/>
        </w:rPr>
        <w:t>ومن أبغضك أبغضنى</w:t>
      </w:r>
      <w:r>
        <w:rPr>
          <w:rtl/>
        </w:rPr>
        <w:t xml:space="preserve">، </w:t>
      </w:r>
      <w:r w:rsidRPr="006750DF">
        <w:rPr>
          <w:rtl/>
        </w:rPr>
        <w:t>ومن عاداه فقد عاداك</w:t>
      </w:r>
      <w:r>
        <w:rPr>
          <w:rtl/>
        </w:rPr>
        <w:t xml:space="preserve">، </w:t>
      </w:r>
      <w:r w:rsidRPr="006750DF">
        <w:rPr>
          <w:rtl/>
        </w:rPr>
        <w:t>ومن عاداك فقد عاداني</w:t>
      </w:r>
      <w:r>
        <w:rPr>
          <w:rtl/>
        </w:rPr>
        <w:t xml:space="preserve">، </w:t>
      </w:r>
      <w:r w:rsidRPr="006750DF">
        <w:rPr>
          <w:rtl/>
        </w:rPr>
        <w:t>ومن أحبه فقد أحبك</w:t>
      </w:r>
      <w:r>
        <w:rPr>
          <w:rtl/>
        </w:rPr>
        <w:t xml:space="preserve">، </w:t>
      </w:r>
      <w:r w:rsidRPr="006750DF">
        <w:rPr>
          <w:rtl/>
        </w:rPr>
        <w:t>ومن أحبك فقد أحبنى قد جعلت له هذه الفضيلة</w:t>
      </w:r>
      <w:r>
        <w:rPr>
          <w:rtl/>
        </w:rPr>
        <w:t xml:space="preserve">، </w:t>
      </w:r>
      <w:r w:rsidRPr="006750DF">
        <w:rPr>
          <w:rtl/>
        </w:rPr>
        <w:t>وأعطيتك ان اخرج من صلبه أحد عشر مهديا كلهم من ذريتك من البكر البتول</w:t>
      </w:r>
      <w:r>
        <w:rPr>
          <w:rtl/>
        </w:rPr>
        <w:t xml:space="preserve">، </w:t>
      </w:r>
      <w:r w:rsidRPr="006750DF">
        <w:rPr>
          <w:rtl/>
        </w:rPr>
        <w:t>وآخر رجل منهم يصل</w:t>
      </w:r>
      <w:r>
        <w:rPr>
          <w:rFonts w:hint="cs"/>
          <w:rtl/>
        </w:rPr>
        <w:t>ّ</w:t>
      </w:r>
      <w:r w:rsidRPr="006750DF">
        <w:rPr>
          <w:rtl/>
        </w:rPr>
        <w:t>ى خلفه عيسى بن مريم</w:t>
      </w:r>
      <w:r>
        <w:rPr>
          <w:rtl/>
        </w:rPr>
        <w:t xml:space="preserve">، </w:t>
      </w:r>
      <w:r w:rsidRPr="006750DF">
        <w:rPr>
          <w:rtl/>
        </w:rPr>
        <w:t xml:space="preserve">يملأ الأرض عدلا كما ملئت منهم ظلما وجورا </w:t>
      </w:r>
      <w:r w:rsidRPr="00467FAA">
        <w:rPr>
          <w:rStyle w:val="libFootnotenumChar"/>
          <w:rtl/>
        </w:rPr>
        <w:t>(1)</w:t>
      </w:r>
      <w:r w:rsidRPr="006750DF">
        <w:rPr>
          <w:rtl/>
        </w:rPr>
        <w:t xml:space="preserve"> أنجى به من الهلكة وأهدى به من الضلالة وأبرئ به من العمى وأشفي به المريض</w:t>
      </w:r>
      <w:r>
        <w:rPr>
          <w:rtl/>
        </w:rPr>
        <w:t xml:space="preserve">، </w:t>
      </w:r>
      <w:r w:rsidRPr="006750DF">
        <w:rPr>
          <w:rtl/>
        </w:rPr>
        <w:t>فقلت</w:t>
      </w:r>
      <w:r>
        <w:rPr>
          <w:rtl/>
        </w:rPr>
        <w:t xml:space="preserve">: </w:t>
      </w:r>
      <w:r>
        <w:rPr>
          <w:rFonts w:hint="cs"/>
          <w:rtl/>
        </w:rPr>
        <w:t>إ</w:t>
      </w:r>
      <w:r w:rsidRPr="006750DF">
        <w:rPr>
          <w:rtl/>
        </w:rPr>
        <w:t>له</w:t>
      </w:r>
      <w:r>
        <w:rPr>
          <w:rFonts w:hint="cs"/>
          <w:rtl/>
        </w:rPr>
        <w:t>ي</w:t>
      </w:r>
      <w:r w:rsidRPr="006750DF">
        <w:rPr>
          <w:rtl/>
        </w:rPr>
        <w:t xml:space="preserve"> ومتى يكون ذلك</w:t>
      </w:r>
      <w:r>
        <w:rPr>
          <w:rtl/>
        </w:rPr>
        <w:t>؟</w:t>
      </w:r>
      <w:r w:rsidRPr="006750DF">
        <w:rPr>
          <w:rtl/>
        </w:rPr>
        <w:t xml:space="preserve"> فأوحى الله</w:t>
      </w:r>
      <w:r>
        <w:rPr>
          <w:rtl/>
        </w:rPr>
        <w:t xml:space="preserve"> إلى </w:t>
      </w:r>
      <w:r w:rsidRPr="002C718C">
        <w:rPr>
          <w:rStyle w:val="libAlaemChar"/>
          <w:rtl/>
        </w:rPr>
        <w:t>عزوجل</w:t>
      </w:r>
      <w:r>
        <w:rPr>
          <w:rtl/>
        </w:rPr>
        <w:t xml:space="preserve">: </w:t>
      </w:r>
      <w:r w:rsidRPr="006750DF">
        <w:rPr>
          <w:rtl/>
        </w:rPr>
        <w:t>يكون ذلك إذا رفع العلم وظهر الجهل</w:t>
      </w:r>
      <w:r>
        <w:rPr>
          <w:rtl/>
        </w:rPr>
        <w:t xml:space="preserve">، </w:t>
      </w:r>
      <w:r w:rsidRPr="006750DF">
        <w:rPr>
          <w:rtl/>
        </w:rPr>
        <w:t xml:space="preserve">وكثر الغوا </w:t>
      </w:r>
      <w:r w:rsidRPr="00467FAA">
        <w:rPr>
          <w:rStyle w:val="libFootnotenumChar"/>
          <w:rtl/>
        </w:rPr>
        <w:t>(2)</w:t>
      </w:r>
      <w:r w:rsidRPr="006750DF">
        <w:rPr>
          <w:rtl/>
        </w:rPr>
        <w:t xml:space="preserve"> وقل العمل</w:t>
      </w:r>
      <w:r>
        <w:rPr>
          <w:rtl/>
        </w:rPr>
        <w:t xml:space="preserve">، </w:t>
      </w:r>
      <w:r w:rsidRPr="006750DF">
        <w:rPr>
          <w:rtl/>
        </w:rPr>
        <w:t>وكثر القتل وقل فقهاء الهادين</w:t>
      </w:r>
      <w:r>
        <w:rPr>
          <w:rtl/>
        </w:rPr>
        <w:t xml:space="preserve">، </w:t>
      </w:r>
      <w:r w:rsidRPr="006750DF">
        <w:rPr>
          <w:rtl/>
        </w:rPr>
        <w:t xml:space="preserve">وكثر فقهاء الضلالة والخونة وكثر الشعراء واتخذ قبل قبورهم </w:t>
      </w:r>
      <w:r w:rsidRPr="00467FAA">
        <w:rPr>
          <w:rStyle w:val="libFootnotenumChar"/>
          <w:rtl/>
        </w:rPr>
        <w:t>(3)</w:t>
      </w:r>
      <w:r w:rsidRPr="006750DF">
        <w:rPr>
          <w:rtl/>
        </w:rPr>
        <w:t xml:space="preserve"> مساجد وحليت المصاحف وزخرفت المساجد</w:t>
      </w:r>
      <w:r>
        <w:rPr>
          <w:rtl/>
        </w:rPr>
        <w:t xml:space="preserve">، </w:t>
      </w:r>
      <w:r w:rsidRPr="006750DF">
        <w:rPr>
          <w:rtl/>
        </w:rPr>
        <w:t>وكثر الجور والفساد</w:t>
      </w:r>
      <w:r>
        <w:rPr>
          <w:rtl/>
        </w:rPr>
        <w:t xml:space="preserve">، </w:t>
      </w:r>
      <w:r w:rsidRPr="006750DF">
        <w:rPr>
          <w:rtl/>
        </w:rPr>
        <w:t>وظهر المنكر</w:t>
      </w:r>
      <w:r>
        <w:rPr>
          <w:rtl/>
        </w:rPr>
        <w:t xml:space="preserve"> وأمر </w:t>
      </w:r>
      <w:r w:rsidRPr="006750DF">
        <w:rPr>
          <w:rtl/>
        </w:rPr>
        <w:t>أمتك به</w:t>
      </w:r>
      <w:r>
        <w:rPr>
          <w:rtl/>
        </w:rPr>
        <w:t xml:space="preserve">، </w:t>
      </w:r>
      <w:r w:rsidRPr="006750DF">
        <w:rPr>
          <w:rtl/>
        </w:rPr>
        <w:t>ونهوا عن المعروف</w:t>
      </w:r>
      <w:r>
        <w:rPr>
          <w:rtl/>
        </w:rPr>
        <w:t xml:space="preserve">، </w:t>
      </w:r>
      <w:r w:rsidRPr="006750DF">
        <w:rPr>
          <w:rtl/>
        </w:rPr>
        <w:t>واكتفى الرجال بالرجال</w:t>
      </w:r>
      <w:r>
        <w:rPr>
          <w:rtl/>
        </w:rPr>
        <w:t xml:space="preserve">، </w:t>
      </w:r>
      <w:r w:rsidRPr="006750DF">
        <w:rPr>
          <w:rtl/>
        </w:rPr>
        <w:t>والنساء بالنساء وصارت أمتك الأمراء كفرة وأولياؤهم فجرة</w:t>
      </w:r>
      <w:r>
        <w:rPr>
          <w:rtl/>
        </w:rPr>
        <w:t xml:space="preserve">، </w:t>
      </w:r>
      <w:r w:rsidRPr="006750DF">
        <w:rPr>
          <w:rtl/>
        </w:rPr>
        <w:t>وأعوانهم ظلمة</w:t>
      </w:r>
      <w:r>
        <w:rPr>
          <w:rtl/>
        </w:rPr>
        <w:t xml:space="preserve">، </w:t>
      </w:r>
      <w:r w:rsidRPr="006750DF">
        <w:rPr>
          <w:rtl/>
        </w:rPr>
        <w:t>وذووا الرأى منهم فسقة</w:t>
      </w:r>
      <w:r>
        <w:rPr>
          <w:rtl/>
        </w:rPr>
        <w:t xml:space="preserve">، </w:t>
      </w:r>
      <w:r w:rsidRPr="006750DF">
        <w:rPr>
          <w:rtl/>
        </w:rPr>
        <w:t>وعند ذلك ثلاث خسوف</w:t>
      </w:r>
      <w:r>
        <w:rPr>
          <w:rtl/>
        </w:rPr>
        <w:t xml:space="preserve">، </w:t>
      </w:r>
      <w:r w:rsidRPr="006750DF">
        <w:rPr>
          <w:rtl/>
        </w:rPr>
        <w:t>خسف بالمشرق</w:t>
      </w:r>
      <w:r>
        <w:rPr>
          <w:rtl/>
        </w:rPr>
        <w:t xml:space="preserve">، </w:t>
      </w:r>
      <w:r w:rsidRPr="006750DF">
        <w:rPr>
          <w:rtl/>
        </w:rPr>
        <w:t>وخسف بالمغرب وخسف بجزيرة العرب</w:t>
      </w:r>
      <w:r>
        <w:rPr>
          <w:rtl/>
        </w:rPr>
        <w:t xml:space="preserve">، </w:t>
      </w:r>
      <w:r w:rsidRPr="006750DF">
        <w:rPr>
          <w:rtl/>
        </w:rPr>
        <w:t>وخراب البصرة بيد رجل من ذريتك يتبعه الزنوج</w:t>
      </w:r>
      <w:r>
        <w:rPr>
          <w:rtl/>
        </w:rPr>
        <w:t xml:space="preserve">، </w:t>
      </w:r>
      <w:r w:rsidRPr="006750DF">
        <w:rPr>
          <w:rtl/>
        </w:rPr>
        <w:t>وخروج رجل من ولد الحسين بن على</w:t>
      </w:r>
      <w:r>
        <w:rPr>
          <w:rtl/>
        </w:rPr>
        <w:t xml:space="preserve">، </w:t>
      </w:r>
      <w:r w:rsidRPr="006750DF">
        <w:rPr>
          <w:rtl/>
        </w:rPr>
        <w:t>وخروج الدجال يخرج بالمشرق من سجستان</w:t>
      </w:r>
      <w:r>
        <w:rPr>
          <w:rtl/>
        </w:rPr>
        <w:t xml:space="preserve">، </w:t>
      </w:r>
      <w:r w:rsidRPr="006750DF">
        <w:rPr>
          <w:rtl/>
        </w:rPr>
        <w:t>وظهور السفياني</w:t>
      </w:r>
      <w:r>
        <w:rPr>
          <w:rtl/>
        </w:rPr>
        <w:t xml:space="preserve">، </w:t>
      </w:r>
      <w:r w:rsidRPr="006750DF">
        <w:rPr>
          <w:rtl/>
        </w:rPr>
        <w:t>فقلت</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ومتى يكون بعدي من الفتن</w:t>
      </w:r>
      <w:r>
        <w:rPr>
          <w:rtl/>
        </w:rPr>
        <w:t>؟</w:t>
      </w:r>
      <w:r w:rsidRPr="006750DF">
        <w:rPr>
          <w:rtl/>
        </w:rPr>
        <w:t xml:space="preserve"> فأوحى الله</w:t>
      </w:r>
      <w:r>
        <w:rPr>
          <w:rtl/>
        </w:rPr>
        <w:t xml:space="preserve"> إلى </w:t>
      </w:r>
      <w:r w:rsidRPr="006750DF">
        <w:rPr>
          <w:rtl/>
        </w:rPr>
        <w:t>وأخبرني ببلاء 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وفتنة ولد عمى العباس وما يكون وما هو كائن</w:t>
      </w:r>
      <w:r>
        <w:rPr>
          <w:rtl/>
        </w:rPr>
        <w:t xml:space="preserve"> إلى </w:t>
      </w:r>
      <w:r w:rsidRPr="006750DF">
        <w:rPr>
          <w:rtl/>
        </w:rPr>
        <w:t>يوم القيمة</w:t>
      </w:r>
      <w:r>
        <w:rPr>
          <w:rtl/>
        </w:rPr>
        <w:t xml:space="preserve">، </w:t>
      </w:r>
      <w:r w:rsidRPr="006750DF">
        <w:rPr>
          <w:rtl/>
        </w:rPr>
        <w:t>فأوصيت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في المصدر «كما ملئت ظلما وجورا» بدون لفظة «منهم» والظاهر انها زيادة من النساخ.</w:t>
      </w:r>
    </w:p>
    <w:p w:rsidR="00BD62F3" w:rsidRPr="006750DF" w:rsidRDefault="00BD62F3" w:rsidP="00FE354F">
      <w:pPr>
        <w:pStyle w:val="libFootnote0"/>
        <w:rPr>
          <w:rtl/>
          <w:lang w:bidi="fa-IR"/>
        </w:rPr>
      </w:pPr>
      <w:r>
        <w:rPr>
          <w:rtl/>
        </w:rPr>
        <w:t>(</w:t>
      </w:r>
      <w:r w:rsidRPr="006750DF">
        <w:rPr>
          <w:rtl/>
        </w:rPr>
        <w:t>2) كذا في النسخ وفي المصدر «وكثر القراء</w:t>
      </w:r>
      <w:r>
        <w:rPr>
          <w:rtl/>
        </w:rPr>
        <w:t xml:space="preserve"> ..</w:t>
      </w:r>
      <w:r w:rsidRPr="006750DF">
        <w:rPr>
          <w:rtl/>
        </w:rPr>
        <w:t>. اه» والظاهر المناسب للسياق.</w:t>
      </w:r>
    </w:p>
    <w:p w:rsidR="00BD62F3" w:rsidRPr="006750DF" w:rsidRDefault="00BD62F3" w:rsidP="00FE354F">
      <w:pPr>
        <w:pStyle w:val="libFootnote0"/>
        <w:rPr>
          <w:rtl/>
          <w:lang w:bidi="fa-IR"/>
        </w:rPr>
      </w:pPr>
      <w:r>
        <w:rPr>
          <w:rtl/>
        </w:rPr>
        <w:t>(</w:t>
      </w:r>
      <w:r w:rsidRPr="006750DF">
        <w:rPr>
          <w:rtl/>
        </w:rPr>
        <w:t>3) وفي المصدر «واتخذ أمتك قبورهم مساجد»</w:t>
      </w:r>
      <w:r>
        <w:rPr>
          <w:rtl/>
        </w:rPr>
        <w:t>.</w:t>
      </w:r>
    </w:p>
    <w:p w:rsidR="00BD62F3" w:rsidRPr="006750DF" w:rsidRDefault="00BD62F3" w:rsidP="002C718C">
      <w:pPr>
        <w:pStyle w:val="libNormal0"/>
        <w:rPr>
          <w:rtl/>
        </w:rPr>
      </w:pPr>
      <w:r>
        <w:rPr>
          <w:rtl/>
        </w:rPr>
        <w:br w:type="page"/>
      </w:r>
      <w:r w:rsidRPr="006750DF">
        <w:rPr>
          <w:rtl/>
        </w:rPr>
        <w:lastRenderedPageBreak/>
        <w:t>بذلك ابن عمى حين هبطت الأرض وأديت الرسالة والحمد لله على ذلك</w:t>
      </w:r>
      <w:r>
        <w:rPr>
          <w:rtl/>
        </w:rPr>
        <w:t xml:space="preserve">، </w:t>
      </w:r>
      <w:r w:rsidRPr="006750DF">
        <w:rPr>
          <w:rtl/>
        </w:rPr>
        <w:t>كما حمده النبيون وكما حمده كل نبي قبلي</w:t>
      </w:r>
      <w:r>
        <w:rPr>
          <w:rtl/>
        </w:rPr>
        <w:t xml:space="preserve">، </w:t>
      </w:r>
      <w:r w:rsidRPr="006750DF">
        <w:rPr>
          <w:rtl/>
        </w:rPr>
        <w:t>وما هو خالقه</w:t>
      </w:r>
      <w:r>
        <w:rPr>
          <w:rtl/>
        </w:rPr>
        <w:t xml:space="preserve"> إلى </w:t>
      </w:r>
      <w:r w:rsidRPr="006750DF">
        <w:rPr>
          <w:rtl/>
        </w:rPr>
        <w:t>يوم القيمة.</w:t>
      </w:r>
    </w:p>
    <w:p w:rsidR="00BD62F3" w:rsidRPr="006750DF" w:rsidRDefault="00BD62F3" w:rsidP="002C718C">
      <w:pPr>
        <w:pStyle w:val="libNormal"/>
        <w:rPr>
          <w:rtl/>
        </w:rPr>
      </w:pPr>
      <w:r w:rsidRPr="006750DF">
        <w:rPr>
          <w:rtl/>
        </w:rPr>
        <w:t>34</w:t>
      </w:r>
      <w:r>
        <w:rPr>
          <w:rtl/>
        </w:rPr>
        <w:t xml:space="preserve"> ـ </w:t>
      </w:r>
      <w:r w:rsidRPr="006750DF">
        <w:rPr>
          <w:rtl/>
        </w:rPr>
        <w:t>وباسناده</w:t>
      </w:r>
      <w:r>
        <w:rPr>
          <w:rtl/>
        </w:rPr>
        <w:t xml:space="preserve"> إلى </w:t>
      </w:r>
      <w:r w:rsidRPr="006750DF">
        <w:rPr>
          <w:rtl/>
        </w:rPr>
        <w:t>عبد السلام بن صالح الهروي عن</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عن آبائه</w:t>
      </w:r>
      <w:r>
        <w:rPr>
          <w:rtl/>
        </w:rPr>
        <w:t xml:space="preserve"> عن عليّ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750DF">
        <w:rPr>
          <w:rtl/>
        </w:rPr>
        <w:t xml:space="preserve"> حديث طويل يقول في آخره</w:t>
      </w:r>
      <w:r>
        <w:rPr>
          <w:rtl/>
        </w:rPr>
        <w:t xml:space="preserve">: </w:t>
      </w:r>
      <w:r w:rsidRPr="006750DF">
        <w:rPr>
          <w:rtl/>
        </w:rPr>
        <w:t>وانه</w:t>
      </w:r>
      <w:r w:rsidRPr="008B576D">
        <w:rPr>
          <w:rtl/>
        </w:rPr>
        <w:t xml:space="preserve"> </w:t>
      </w:r>
      <w:r w:rsidRPr="006750DF">
        <w:rPr>
          <w:rtl/>
        </w:rPr>
        <w:t>ل</w:t>
      </w:r>
      <w:r>
        <w:rPr>
          <w:rFonts w:hint="cs"/>
          <w:rtl/>
        </w:rPr>
        <w:t>ـ</w:t>
      </w:r>
      <w:r w:rsidRPr="006750DF">
        <w:rPr>
          <w:rtl/>
        </w:rPr>
        <w:t>م</w:t>
      </w:r>
      <w:r>
        <w:rPr>
          <w:rFonts w:hint="cs"/>
          <w:rtl/>
        </w:rPr>
        <w:t>ّـ</w:t>
      </w:r>
      <w:r w:rsidRPr="006750DF">
        <w:rPr>
          <w:rtl/>
        </w:rPr>
        <w:t>ا عرج</w:t>
      </w:r>
      <w:r>
        <w:rPr>
          <w:rtl/>
        </w:rPr>
        <w:t xml:space="preserve"> بي إلى </w:t>
      </w:r>
      <w:r w:rsidRPr="006750DF">
        <w:rPr>
          <w:rtl/>
        </w:rPr>
        <w:t>السماء اذن جبرئيل مثنى مثنى</w:t>
      </w:r>
      <w:r>
        <w:rPr>
          <w:rtl/>
        </w:rPr>
        <w:t xml:space="preserve">، </w:t>
      </w:r>
      <w:r w:rsidRPr="006750DF">
        <w:rPr>
          <w:rtl/>
        </w:rPr>
        <w:t>ثم قال</w:t>
      </w:r>
      <w:r>
        <w:rPr>
          <w:rtl/>
        </w:rPr>
        <w:t xml:space="preserve">: </w:t>
      </w:r>
      <w:r w:rsidRPr="006750DF">
        <w:rPr>
          <w:rtl/>
        </w:rPr>
        <w:t>نقدم</w:t>
      </w:r>
      <w:r>
        <w:rPr>
          <w:rtl/>
        </w:rPr>
        <w:t xml:space="preserve"> يا محمّد، </w:t>
      </w:r>
      <w:r w:rsidRPr="006750DF">
        <w:rPr>
          <w:rtl/>
        </w:rPr>
        <w:t>فقلت</w:t>
      </w:r>
      <w:r>
        <w:rPr>
          <w:rtl/>
        </w:rPr>
        <w:t xml:space="preserve">: </w:t>
      </w:r>
      <w:r w:rsidRPr="006750DF">
        <w:rPr>
          <w:rtl/>
        </w:rPr>
        <w:t>يا جبرئيل أتقدم عليك</w:t>
      </w:r>
      <w:r>
        <w:rPr>
          <w:rtl/>
        </w:rPr>
        <w:t>؟</w:t>
      </w:r>
      <w:r w:rsidRPr="006750DF">
        <w:rPr>
          <w:rtl/>
        </w:rPr>
        <w:t xml:space="preserve"> قال</w:t>
      </w:r>
      <w:r>
        <w:rPr>
          <w:rtl/>
        </w:rPr>
        <w:t xml:space="preserve">: </w:t>
      </w:r>
      <w:r w:rsidRPr="006750DF">
        <w:rPr>
          <w:rtl/>
        </w:rPr>
        <w:t>نعم</w:t>
      </w:r>
      <w:r>
        <w:rPr>
          <w:rtl/>
        </w:rPr>
        <w:t xml:space="preserve">، </w:t>
      </w:r>
      <w:r w:rsidRPr="006750DF">
        <w:rPr>
          <w:rtl/>
        </w:rPr>
        <w:t>لان الله تبارك وتعالى فضل أنبيائه على ملائكته أجمعين</w:t>
      </w:r>
      <w:r>
        <w:rPr>
          <w:rtl/>
        </w:rPr>
        <w:t xml:space="preserve">، </w:t>
      </w:r>
      <w:r w:rsidRPr="006750DF">
        <w:rPr>
          <w:rtl/>
        </w:rPr>
        <w:t>وفضلك خاصة</w:t>
      </w:r>
      <w:r>
        <w:rPr>
          <w:rtl/>
        </w:rPr>
        <w:t xml:space="preserve">، </w:t>
      </w:r>
      <w:r w:rsidRPr="006750DF">
        <w:rPr>
          <w:rtl/>
        </w:rPr>
        <w:t>فتقدمت وصليت بهم ولا فخر فلما انتهيت</w:t>
      </w:r>
      <w:r>
        <w:rPr>
          <w:rtl/>
        </w:rPr>
        <w:t xml:space="preserve"> إلى </w:t>
      </w:r>
      <w:r w:rsidRPr="006750DF">
        <w:rPr>
          <w:rtl/>
        </w:rPr>
        <w:t>حجب النور قال لي جبرئيل</w:t>
      </w:r>
      <w:r>
        <w:rPr>
          <w:rtl/>
        </w:rPr>
        <w:t xml:space="preserve">: </w:t>
      </w:r>
      <w:r w:rsidRPr="006750DF">
        <w:rPr>
          <w:rtl/>
        </w:rPr>
        <w:t>تقدم</w:t>
      </w:r>
      <w:r>
        <w:rPr>
          <w:rtl/>
        </w:rPr>
        <w:t xml:space="preserve"> يا محمّد </w:t>
      </w:r>
      <w:r w:rsidRPr="006750DF">
        <w:rPr>
          <w:rtl/>
        </w:rPr>
        <w:t>ان هذا انتهاء حدى الذي وضعه الله لي في هذا المكان</w:t>
      </w:r>
      <w:r>
        <w:rPr>
          <w:rtl/>
        </w:rPr>
        <w:t xml:space="preserve">، </w:t>
      </w:r>
      <w:r w:rsidRPr="006750DF">
        <w:rPr>
          <w:rtl/>
        </w:rPr>
        <w:t>فان تجاوزته احترقت أجنحتى لتعدى حدود ربي جل جلاله</w:t>
      </w:r>
      <w:r>
        <w:rPr>
          <w:rtl/>
        </w:rPr>
        <w:t xml:space="preserve">، </w:t>
      </w:r>
      <w:r w:rsidRPr="006750DF">
        <w:rPr>
          <w:rtl/>
        </w:rPr>
        <w:t>فزج</w:t>
      </w:r>
      <w:r>
        <w:rPr>
          <w:rtl/>
        </w:rPr>
        <w:t xml:space="preserve"> بي </w:t>
      </w:r>
      <w:r w:rsidRPr="006750DF">
        <w:rPr>
          <w:rtl/>
        </w:rPr>
        <w:t xml:space="preserve">زجة </w:t>
      </w:r>
      <w:r w:rsidRPr="00467FAA">
        <w:rPr>
          <w:rStyle w:val="libFootnotenumChar"/>
          <w:rtl/>
        </w:rPr>
        <w:t>(1)</w:t>
      </w:r>
      <w:r w:rsidRPr="006750DF">
        <w:rPr>
          <w:rtl/>
        </w:rPr>
        <w:t xml:space="preserve"> في النور</w:t>
      </w:r>
      <w:r>
        <w:rPr>
          <w:rtl/>
        </w:rPr>
        <w:t xml:space="preserve"> حتّى </w:t>
      </w:r>
      <w:r w:rsidRPr="006750DF">
        <w:rPr>
          <w:rtl/>
        </w:rPr>
        <w:t>انتهيت</w:t>
      </w:r>
      <w:r>
        <w:rPr>
          <w:rtl/>
        </w:rPr>
        <w:t xml:space="preserve"> إلى </w:t>
      </w:r>
      <w:r w:rsidRPr="006750DF">
        <w:rPr>
          <w:rtl/>
        </w:rPr>
        <w:t xml:space="preserve">حيث ما شاء الله </w:t>
      </w:r>
      <w:r w:rsidRPr="002C718C">
        <w:rPr>
          <w:rStyle w:val="libAlaemChar"/>
          <w:rtl/>
        </w:rPr>
        <w:t>عزوجل</w:t>
      </w:r>
      <w:r w:rsidRPr="006750DF">
        <w:rPr>
          <w:rtl/>
        </w:rPr>
        <w:t xml:space="preserve"> في ملكوته</w:t>
      </w:r>
      <w:r>
        <w:rPr>
          <w:rtl/>
        </w:rPr>
        <w:t xml:space="preserve">، </w:t>
      </w:r>
      <w:r w:rsidRPr="006750DF">
        <w:rPr>
          <w:rtl/>
        </w:rPr>
        <w:t>فنوديت</w:t>
      </w:r>
      <w:r>
        <w:rPr>
          <w:rtl/>
        </w:rPr>
        <w:t xml:space="preserve">: يا محمّد </w:t>
      </w:r>
      <w:r w:rsidRPr="006750DF">
        <w:rPr>
          <w:rtl/>
        </w:rPr>
        <w:t>أنت عبدي وأنا ربك فإياي فاعبد وعلى فتوكل فانك نوري في عبادي</w:t>
      </w:r>
      <w:r>
        <w:rPr>
          <w:rtl/>
        </w:rPr>
        <w:t xml:space="preserve">، </w:t>
      </w:r>
      <w:r w:rsidRPr="006750DF">
        <w:rPr>
          <w:rtl/>
        </w:rPr>
        <w:t>ورسولي</w:t>
      </w:r>
      <w:r>
        <w:rPr>
          <w:rtl/>
        </w:rPr>
        <w:t xml:space="preserve"> إلى </w:t>
      </w:r>
      <w:r w:rsidRPr="006750DF">
        <w:rPr>
          <w:rtl/>
        </w:rPr>
        <w:t>خلقي</w:t>
      </w:r>
      <w:r>
        <w:rPr>
          <w:rtl/>
        </w:rPr>
        <w:t xml:space="preserve">، </w:t>
      </w:r>
      <w:r w:rsidRPr="006750DF">
        <w:rPr>
          <w:rtl/>
        </w:rPr>
        <w:t>وحجتي في بريتي</w:t>
      </w:r>
      <w:r>
        <w:rPr>
          <w:rtl/>
        </w:rPr>
        <w:t xml:space="preserve">، </w:t>
      </w:r>
      <w:r w:rsidRPr="006750DF">
        <w:rPr>
          <w:rtl/>
        </w:rPr>
        <w:t>لمن تبعك خلقت جنتي</w:t>
      </w:r>
      <w:r>
        <w:rPr>
          <w:rtl/>
        </w:rPr>
        <w:t xml:space="preserve">، </w:t>
      </w:r>
      <w:r w:rsidRPr="006750DF">
        <w:rPr>
          <w:rtl/>
        </w:rPr>
        <w:t>ولمن عصاك وخالفك خلقت ناري</w:t>
      </w:r>
      <w:r>
        <w:rPr>
          <w:rtl/>
        </w:rPr>
        <w:t xml:space="preserve">، </w:t>
      </w:r>
      <w:r w:rsidRPr="006750DF">
        <w:rPr>
          <w:rtl/>
        </w:rPr>
        <w:t>ولاوصيائك أوجبت كرامتي</w:t>
      </w:r>
      <w:r>
        <w:rPr>
          <w:rtl/>
        </w:rPr>
        <w:t xml:space="preserve">، </w:t>
      </w:r>
      <w:r w:rsidRPr="006750DF">
        <w:rPr>
          <w:rtl/>
        </w:rPr>
        <w:t>ولشيعتك أوجبت ثوابي</w:t>
      </w:r>
      <w:r>
        <w:rPr>
          <w:rtl/>
        </w:rPr>
        <w:t xml:space="preserve">، </w:t>
      </w:r>
      <w:r w:rsidRPr="006750DF">
        <w:rPr>
          <w:rtl/>
        </w:rPr>
        <w:t>فقلت</w:t>
      </w:r>
      <w:r>
        <w:rPr>
          <w:rtl/>
        </w:rPr>
        <w:t xml:space="preserve">: </w:t>
      </w:r>
      <w:r w:rsidRPr="006750DF">
        <w:rPr>
          <w:rtl/>
        </w:rPr>
        <w:t>يا رب ومن أوصيائى</w:t>
      </w:r>
      <w:r>
        <w:rPr>
          <w:rtl/>
        </w:rPr>
        <w:t>؟</w:t>
      </w:r>
      <w:r w:rsidRPr="006750DF">
        <w:rPr>
          <w:rtl/>
        </w:rPr>
        <w:t xml:space="preserve"> فنوديت</w:t>
      </w:r>
      <w:r>
        <w:rPr>
          <w:rtl/>
        </w:rPr>
        <w:t xml:space="preserve"> يا محمّد </w:t>
      </w:r>
      <w:r w:rsidRPr="006750DF">
        <w:rPr>
          <w:rtl/>
        </w:rPr>
        <w:t>أوصيائك المكتوبون على ساق العرش فنظرت وانا بين يدي ربي</w:t>
      </w:r>
      <w:r>
        <w:rPr>
          <w:rtl/>
        </w:rPr>
        <w:t xml:space="preserve"> إلى </w:t>
      </w:r>
      <w:r w:rsidRPr="006750DF">
        <w:rPr>
          <w:rtl/>
        </w:rPr>
        <w:t>ساق العرش فرأيت اثنى عشر نورا في كل نور سطر أخضر</w:t>
      </w:r>
      <w:r>
        <w:rPr>
          <w:rtl/>
        </w:rPr>
        <w:t xml:space="preserve">، </w:t>
      </w:r>
      <w:r w:rsidRPr="006750DF">
        <w:rPr>
          <w:rtl/>
        </w:rPr>
        <w:t>مكتوب عليه اسم كل</w:t>
      </w:r>
      <w:r w:rsidRPr="00FF0FBF">
        <w:rPr>
          <w:rtl/>
        </w:rPr>
        <w:t xml:space="preserve"> </w:t>
      </w:r>
      <w:r>
        <w:rPr>
          <w:rtl/>
        </w:rPr>
        <w:t>وص</w:t>
      </w:r>
      <w:r>
        <w:rPr>
          <w:rFonts w:hint="cs"/>
          <w:rtl/>
        </w:rPr>
        <w:t>يّ</w:t>
      </w:r>
      <w:r w:rsidRPr="006750DF">
        <w:rPr>
          <w:rtl/>
        </w:rPr>
        <w:t xml:space="preserve"> من أوصيائى</w:t>
      </w:r>
      <w:r>
        <w:rPr>
          <w:rtl/>
        </w:rPr>
        <w:t xml:space="preserve">، </w:t>
      </w:r>
      <w:r w:rsidRPr="006750DF">
        <w:rPr>
          <w:rtl/>
        </w:rPr>
        <w:t>أولهم</w:t>
      </w:r>
      <w:r>
        <w:rPr>
          <w:rtl/>
        </w:rPr>
        <w:t xml:space="preserve"> علي بن </w:t>
      </w:r>
      <w:r w:rsidRPr="006750DF">
        <w:rPr>
          <w:rtl/>
        </w:rPr>
        <w:t>أبى طالب وآخرهم مهدي أمتي</w:t>
      </w:r>
      <w:r>
        <w:rPr>
          <w:rtl/>
        </w:rPr>
        <w:t xml:space="preserve">، </w:t>
      </w:r>
      <w:r w:rsidRPr="006750DF">
        <w:rPr>
          <w:rtl/>
        </w:rPr>
        <w:t xml:space="preserve">فقلت يا رب </w:t>
      </w:r>
      <w:r>
        <w:rPr>
          <w:rtl/>
        </w:rPr>
        <w:t>أ</w:t>
      </w:r>
      <w:r w:rsidRPr="006750DF">
        <w:rPr>
          <w:rtl/>
        </w:rPr>
        <w:t>هؤلاء أوصيائى من بعدي</w:t>
      </w:r>
      <w:r>
        <w:rPr>
          <w:rtl/>
        </w:rPr>
        <w:t>؟</w:t>
      </w:r>
      <w:r w:rsidRPr="006750DF">
        <w:rPr>
          <w:rtl/>
        </w:rPr>
        <w:t xml:space="preserve"> فنوديت</w:t>
      </w:r>
      <w:r>
        <w:rPr>
          <w:rtl/>
        </w:rPr>
        <w:t xml:space="preserve">: يا محمّد </w:t>
      </w:r>
      <w:r w:rsidRPr="006750DF">
        <w:rPr>
          <w:rtl/>
        </w:rPr>
        <w:t>هؤلاء أوليائى واحبائى وأصفيائى وحججي بعدك على بريتي</w:t>
      </w:r>
      <w:r>
        <w:rPr>
          <w:rtl/>
        </w:rPr>
        <w:t xml:space="preserve">، </w:t>
      </w:r>
      <w:r w:rsidRPr="006750DF">
        <w:rPr>
          <w:rtl/>
        </w:rPr>
        <w:t>وهم أوصيائك وخلفائك وخير خلقي بعدك</w:t>
      </w:r>
      <w:r>
        <w:rPr>
          <w:rtl/>
        </w:rPr>
        <w:t xml:space="preserve">، </w:t>
      </w:r>
      <w:r w:rsidRPr="006750DF">
        <w:rPr>
          <w:rtl/>
        </w:rPr>
        <w:t>وعزتي وجلالي لأظهرن بهم ديني ولأعلين بهم كلمتي ولأطهرن الأرض بآخرهم من أعدائى ولأملكنه مشارق الأرض ومغاربها ولأسخرن له الرياح ولأذللن له الرقاب الصعاب</w:t>
      </w:r>
      <w:r>
        <w:rPr>
          <w:rtl/>
        </w:rPr>
        <w:t xml:space="preserve">، </w:t>
      </w:r>
      <w:r w:rsidRPr="006750DF">
        <w:rPr>
          <w:rtl/>
        </w:rPr>
        <w:t>ولأرقينه في الأسباب</w:t>
      </w:r>
      <w:r>
        <w:rPr>
          <w:rtl/>
        </w:rPr>
        <w:t xml:space="preserve">، </w:t>
      </w:r>
      <w:r w:rsidRPr="006750DF">
        <w:rPr>
          <w:rtl/>
        </w:rPr>
        <w:t>ولأنصرنه بجندي</w:t>
      </w:r>
      <w:r>
        <w:rPr>
          <w:rtl/>
        </w:rPr>
        <w:t xml:space="preserve">، </w:t>
      </w:r>
      <w:r w:rsidRPr="006750DF">
        <w:rPr>
          <w:rtl/>
        </w:rPr>
        <w:t>ولا مدنه بملائكتى</w:t>
      </w:r>
      <w:r>
        <w:rPr>
          <w:rtl/>
        </w:rPr>
        <w:t xml:space="preserve">، </w:t>
      </w:r>
      <w:r w:rsidRPr="006750DF">
        <w:rPr>
          <w:rtl/>
        </w:rPr>
        <w:t>حتى</w:t>
      </w:r>
    </w:p>
    <w:p w:rsidR="00BD62F3" w:rsidRPr="006750DF" w:rsidRDefault="00BD62F3" w:rsidP="00AF1F29">
      <w:pPr>
        <w:pStyle w:val="libLine"/>
        <w:rPr>
          <w:rtl/>
        </w:rPr>
      </w:pPr>
      <w:r w:rsidRPr="006750DF">
        <w:rPr>
          <w:rtl/>
        </w:rPr>
        <w:t>__________________</w:t>
      </w:r>
    </w:p>
    <w:p w:rsidR="00BD62F3" w:rsidRPr="00BB5880" w:rsidRDefault="00BD62F3" w:rsidP="00FE354F">
      <w:pPr>
        <w:pStyle w:val="libFootnote0"/>
        <w:rPr>
          <w:rtl/>
        </w:rPr>
      </w:pPr>
      <w:r w:rsidRPr="00BB5880">
        <w:rPr>
          <w:rtl/>
        </w:rPr>
        <w:t>(1) زج بالشيء</w:t>
      </w:r>
      <w:r>
        <w:rPr>
          <w:rtl/>
        </w:rPr>
        <w:t xml:space="preserve">: </w:t>
      </w:r>
      <w:r w:rsidRPr="00BB5880">
        <w:rPr>
          <w:rtl/>
        </w:rPr>
        <w:t>رمى به. وفي المصدر «زخ</w:t>
      </w:r>
      <w:r>
        <w:rPr>
          <w:rtl/>
        </w:rPr>
        <w:t xml:space="preserve"> بي </w:t>
      </w:r>
      <w:r w:rsidRPr="00BB5880">
        <w:rPr>
          <w:rtl/>
        </w:rPr>
        <w:t>زحة» بالخاء وهو أيضا بمعناه</w:t>
      </w:r>
      <w:r>
        <w:rPr>
          <w:rtl/>
        </w:rPr>
        <w:t xml:space="preserve">، </w:t>
      </w:r>
      <w:r w:rsidRPr="00BB5880">
        <w:rPr>
          <w:rtl/>
        </w:rPr>
        <w:t>قال الجزري في النهاية</w:t>
      </w:r>
      <w:r>
        <w:rPr>
          <w:rtl/>
        </w:rPr>
        <w:t xml:space="preserve">: </w:t>
      </w:r>
      <w:r w:rsidRPr="00BB5880">
        <w:rPr>
          <w:rtl/>
        </w:rPr>
        <w:t>في الحديث</w:t>
      </w:r>
      <w:r>
        <w:rPr>
          <w:rtl/>
        </w:rPr>
        <w:t xml:space="preserve">: </w:t>
      </w:r>
      <w:r w:rsidRPr="00BB5880">
        <w:rPr>
          <w:rtl/>
        </w:rPr>
        <w:t>مثل أهل بيتي مثل سفينة نوح من تخلف عنها زخ به في النار</w:t>
      </w:r>
      <w:r>
        <w:rPr>
          <w:rFonts w:hint="cs"/>
          <w:rtl/>
        </w:rPr>
        <w:t xml:space="preserve"> أي </w:t>
      </w:r>
      <w:r w:rsidRPr="00BB5880">
        <w:rPr>
          <w:rtl/>
        </w:rPr>
        <w:t>دفع ورمى.</w:t>
      </w:r>
    </w:p>
    <w:p w:rsidR="00BD62F3" w:rsidRPr="006750DF" w:rsidRDefault="00BD62F3" w:rsidP="002C718C">
      <w:pPr>
        <w:pStyle w:val="libNormal0"/>
        <w:rPr>
          <w:rtl/>
        </w:rPr>
      </w:pPr>
      <w:r>
        <w:rPr>
          <w:rtl/>
        </w:rPr>
        <w:br w:type="page"/>
      </w:r>
      <w:r w:rsidRPr="006750DF">
        <w:rPr>
          <w:rtl/>
        </w:rPr>
        <w:lastRenderedPageBreak/>
        <w:t xml:space="preserve">تعلو دعوتي </w:t>
      </w:r>
      <w:r w:rsidRPr="00467FAA">
        <w:rPr>
          <w:rStyle w:val="libFootnotenumChar"/>
          <w:rtl/>
        </w:rPr>
        <w:t>(1)</w:t>
      </w:r>
      <w:r w:rsidRPr="006750DF">
        <w:rPr>
          <w:rtl/>
        </w:rPr>
        <w:t xml:space="preserve"> ويجمع الخلق على توحيدي</w:t>
      </w:r>
      <w:r>
        <w:rPr>
          <w:rtl/>
        </w:rPr>
        <w:t xml:space="preserve">، </w:t>
      </w:r>
      <w:r w:rsidRPr="006750DF">
        <w:rPr>
          <w:rtl/>
        </w:rPr>
        <w:t>ثم لأديمن ملكه ولأداولن الأيام بين أوليائي</w:t>
      </w:r>
      <w:r>
        <w:rPr>
          <w:rtl/>
        </w:rPr>
        <w:t xml:space="preserve"> إلى </w:t>
      </w:r>
      <w:r w:rsidRPr="006750DF">
        <w:rPr>
          <w:rtl/>
        </w:rPr>
        <w:t>يوم القيمة.</w:t>
      </w:r>
    </w:p>
    <w:p w:rsidR="00BD62F3" w:rsidRPr="006750DF" w:rsidRDefault="00BD62F3" w:rsidP="002C718C">
      <w:pPr>
        <w:pStyle w:val="libNormal"/>
        <w:rPr>
          <w:rtl/>
        </w:rPr>
      </w:pPr>
      <w:r w:rsidRPr="00FB47E7">
        <w:rPr>
          <w:rStyle w:val="libBold2Char"/>
          <w:rtl/>
        </w:rPr>
        <w:t xml:space="preserve">35 ـ في كتاب علل الشرائع </w:t>
      </w:r>
      <w:r w:rsidRPr="006750DF">
        <w:rPr>
          <w:rtl/>
        </w:rPr>
        <w:t>باسناده</w:t>
      </w:r>
      <w:r>
        <w:rPr>
          <w:rtl/>
        </w:rPr>
        <w:t xml:space="preserve"> إلى </w:t>
      </w:r>
      <w:r w:rsidRPr="006750DF">
        <w:rPr>
          <w:rtl/>
        </w:rPr>
        <w:t xml:space="preserve">هشام بن سالم عن أبي عبد الله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برسول الله </w:t>
      </w:r>
      <w:r w:rsidRPr="002C718C">
        <w:rPr>
          <w:rStyle w:val="libAlaemChar"/>
          <w:rtl/>
        </w:rPr>
        <w:t>صلى‌الله‌عليه‌وآله</w:t>
      </w:r>
      <w:r w:rsidRPr="006750DF">
        <w:rPr>
          <w:rtl/>
        </w:rPr>
        <w:t xml:space="preserve"> وحضرت الصلوة اذن جبرئيل</w:t>
      </w:r>
      <w:r>
        <w:rPr>
          <w:rtl/>
        </w:rPr>
        <w:t xml:space="preserve">، </w:t>
      </w:r>
      <w:r w:rsidRPr="006750DF">
        <w:rPr>
          <w:rtl/>
        </w:rPr>
        <w:t>وأقام الصلوة</w:t>
      </w:r>
      <w:r>
        <w:rPr>
          <w:rtl/>
        </w:rPr>
        <w:t xml:space="preserve">، </w:t>
      </w:r>
      <w:r w:rsidRPr="006750DF">
        <w:rPr>
          <w:rtl/>
        </w:rPr>
        <w:t>فقال</w:t>
      </w:r>
      <w:r>
        <w:rPr>
          <w:rtl/>
        </w:rPr>
        <w:t xml:space="preserve">: يا محمّد </w:t>
      </w:r>
      <w:r w:rsidRPr="006750DF">
        <w:rPr>
          <w:rtl/>
        </w:rPr>
        <w:t>تقدم</w:t>
      </w:r>
      <w:r>
        <w:rPr>
          <w:rtl/>
        </w:rPr>
        <w:t xml:space="preserve">، </w:t>
      </w:r>
      <w:r w:rsidRPr="006750DF">
        <w:rPr>
          <w:rtl/>
        </w:rPr>
        <w:t xml:space="preserve">فقال له رسول الله </w:t>
      </w:r>
      <w:r w:rsidRPr="002C718C">
        <w:rPr>
          <w:rStyle w:val="libAlaemChar"/>
          <w:rtl/>
        </w:rPr>
        <w:t>صلى‌الله‌عليه‌وآله</w:t>
      </w:r>
      <w:r>
        <w:rPr>
          <w:rtl/>
        </w:rPr>
        <w:t xml:space="preserve">: </w:t>
      </w:r>
      <w:r w:rsidRPr="006750DF">
        <w:rPr>
          <w:rtl/>
        </w:rPr>
        <w:t>تقدم يا جبرئيل</w:t>
      </w:r>
      <w:r>
        <w:rPr>
          <w:rtl/>
        </w:rPr>
        <w:t xml:space="preserve">، </w:t>
      </w:r>
      <w:r w:rsidRPr="006750DF">
        <w:rPr>
          <w:rtl/>
        </w:rPr>
        <w:t>فقال له</w:t>
      </w:r>
      <w:r>
        <w:rPr>
          <w:rtl/>
        </w:rPr>
        <w:t xml:space="preserve">: </w:t>
      </w:r>
      <w:r w:rsidRPr="006750DF">
        <w:rPr>
          <w:rtl/>
        </w:rPr>
        <w:t>انا لا نتقدم على الآدميين منذ أمرنا بالسجود لآدم.</w:t>
      </w:r>
    </w:p>
    <w:p w:rsidR="00BD62F3" w:rsidRPr="006750DF" w:rsidRDefault="00BD62F3" w:rsidP="002C718C">
      <w:pPr>
        <w:pStyle w:val="libNormal"/>
        <w:rPr>
          <w:rtl/>
        </w:rPr>
      </w:pPr>
      <w:r w:rsidRPr="006750DF">
        <w:rPr>
          <w:rtl/>
        </w:rPr>
        <w:t>36</w:t>
      </w:r>
      <w:r>
        <w:rPr>
          <w:rtl/>
        </w:rPr>
        <w:t xml:space="preserve"> ـ </w:t>
      </w:r>
      <w:r w:rsidRPr="006750DF">
        <w:rPr>
          <w:rtl/>
        </w:rPr>
        <w:t>وباسناده</w:t>
      </w:r>
      <w:r>
        <w:rPr>
          <w:rtl/>
        </w:rPr>
        <w:t xml:space="preserve"> إلى </w:t>
      </w:r>
      <w:r w:rsidRPr="006750DF">
        <w:rPr>
          <w:rtl/>
        </w:rPr>
        <w:t>هشام بن الحكم</w:t>
      </w:r>
      <w:r>
        <w:rPr>
          <w:rtl/>
        </w:rPr>
        <w:t xml:space="preserve"> عن أبي </w:t>
      </w:r>
      <w:r w:rsidRPr="006750DF">
        <w:rPr>
          <w:rtl/>
        </w:rPr>
        <w:t xml:space="preserve">الحسن موسى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لأى علة صار التكبير في الافتتاح سبع تكبيرات أفضل</w:t>
      </w:r>
      <w:r>
        <w:rPr>
          <w:rtl/>
        </w:rPr>
        <w:t>؟</w:t>
      </w:r>
      <w:r w:rsidRPr="006750DF">
        <w:rPr>
          <w:rtl/>
        </w:rPr>
        <w:t xml:space="preserve"> ولأي علة يقال في الركوع سبحان ربي العظيم وبحمده ويقال في السجود سبحان ربي الأعلى وبحمده</w:t>
      </w:r>
      <w:r>
        <w:rPr>
          <w:rtl/>
        </w:rPr>
        <w:t>؟</w:t>
      </w:r>
      <w:r w:rsidRPr="006750DF">
        <w:rPr>
          <w:rtl/>
        </w:rPr>
        <w:t xml:space="preserve"> قال</w:t>
      </w:r>
      <w:r>
        <w:rPr>
          <w:rtl/>
        </w:rPr>
        <w:t xml:space="preserve">: </w:t>
      </w:r>
      <w:r w:rsidRPr="006750DF">
        <w:rPr>
          <w:rtl/>
        </w:rPr>
        <w:t>يا هشام ان الله تبارك وتعالى خلق السموات سبعا</w:t>
      </w:r>
      <w:r>
        <w:rPr>
          <w:rtl/>
        </w:rPr>
        <w:t xml:space="preserve">، </w:t>
      </w:r>
      <w:r w:rsidRPr="006750DF">
        <w:rPr>
          <w:rtl/>
        </w:rPr>
        <w:t>والأرض سبعا والحجب سبعا</w:t>
      </w:r>
      <w:r>
        <w:rPr>
          <w:rtl/>
        </w:rPr>
        <w:t xml:space="preserve">، </w:t>
      </w:r>
      <w:r w:rsidRPr="006750DF">
        <w:rPr>
          <w:rtl/>
        </w:rPr>
        <w:t xml:space="preserve">فلما اسرى بالنبي </w:t>
      </w:r>
      <w:r w:rsidRPr="002C718C">
        <w:rPr>
          <w:rStyle w:val="libAlaemChar"/>
          <w:rtl/>
        </w:rPr>
        <w:t>صلى‌الله‌عليه‌وآله</w:t>
      </w:r>
      <w:r w:rsidRPr="006750DF">
        <w:rPr>
          <w:rtl/>
        </w:rPr>
        <w:t xml:space="preserve"> وكان من ربه كقاب قوسين أو أدنى</w:t>
      </w:r>
      <w:r>
        <w:rPr>
          <w:rtl/>
        </w:rPr>
        <w:t xml:space="preserve">، </w:t>
      </w:r>
      <w:r w:rsidRPr="006750DF">
        <w:rPr>
          <w:rtl/>
        </w:rPr>
        <w:t xml:space="preserve">رفع له حجاب من حجبه فكبر رسول الله </w:t>
      </w:r>
      <w:r w:rsidRPr="002C718C">
        <w:rPr>
          <w:rStyle w:val="libAlaemChar"/>
          <w:rtl/>
        </w:rPr>
        <w:t>صلى‌الله‌عليه‌وآله</w:t>
      </w:r>
      <w:r w:rsidRPr="006750DF">
        <w:rPr>
          <w:rtl/>
        </w:rPr>
        <w:t xml:space="preserve"> وجعل يقول</w:t>
      </w:r>
      <w:r>
        <w:rPr>
          <w:rFonts w:hint="cs"/>
          <w:rtl/>
        </w:rPr>
        <w:t xml:space="preserve"> </w:t>
      </w:r>
      <w:r w:rsidRPr="006750DF">
        <w:rPr>
          <w:rtl/>
        </w:rPr>
        <w:t>الكلمات التي يقال في الافتتاح فلما رفع له الثاني كبر</w:t>
      </w:r>
      <w:r>
        <w:rPr>
          <w:rtl/>
        </w:rPr>
        <w:t xml:space="preserve">، </w:t>
      </w:r>
      <w:r w:rsidRPr="006750DF">
        <w:rPr>
          <w:rtl/>
        </w:rPr>
        <w:t>فلم يزل كذلك</w:t>
      </w:r>
      <w:r>
        <w:rPr>
          <w:rtl/>
        </w:rPr>
        <w:t xml:space="preserve"> حتّى </w:t>
      </w:r>
      <w:r w:rsidRPr="006750DF">
        <w:rPr>
          <w:rtl/>
        </w:rPr>
        <w:t>بلغ سبع حجب</w:t>
      </w:r>
      <w:r>
        <w:rPr>
          <w:rtl/>
        </w:rPr>
        <w:t xml:space="preserve">، </w:t>
      </w:r>
      <w:r w:rsidRPr="006750DF">
        <w:rPr>
          <w:rtl/>
        </w:rPr>
        <w:t>وكبر سبع تكبيرات</w:t>
      </w:r>
      <w:r>
        <w:rPr>
          <w:rtl/>
        </w:rPr>
        <w:t xml:space="preserve">، </w:t>
      </w:r>
      <w:r w:rsidRPr="006750DF">
        <w:rPr>
          <w:rtl/>
        </w:rPr>
        <w:t>فلذلك العلة يكبر للافتتاح في الصلوة سبع تكبيرات</w:t>
      </w:r>
      <w:r>
        <w:rPr>
          <w:rtl/>
        </w:rPr>
        <w:t xml:space="preserve">، </w:t>
      </w:r>
      <w:r w:rsidRPr="006750DF">
        <w:rPr>
          <w:rtl/>
        </w:rPr>
        <w:t xml:space="preserve">فلما ذكر ما راى من عظمة الله ارتعدت فرائصه </w:t>
      </w:r>
      <w:r w:rsidRPr="00467FAA">
        <w:rPr>
          <w:rStyle w:val="libFootnotenumChar"/>
          <w:rtl/>
        </w:rPr>
        <w:t>(2)</w:t>
      </w:r>
      <w:r w:rsidRPr="006750DF">
        <w:rPr>
          <w:rtl/>
        </w:rPr>
        <w:t xml:space="preserve"> فابترك على ركبتيه وأخذ يقول</w:t>
      </w:r>
      <w:r>
        <w:rPr>
          <w:rtl/>
        </w:rPr>
        <w:t xml:space="preserve">: </w:t>
      </w:r>
      <w:r w:rsidRPr="006750DF">
        <w:rPr>
          <w:rtl/>
        </w:rPr>
        <w:t>سبحان ربي العظيم وبحمده</w:t>
      </w:r>
      <w:r>
        <w:rPr>
          <w:rtl/>
        </w:rPr>
        <w:t xml:space="preserve">، </w:t>
      </w:r>
      <w:r w:rsidRPr="006750DF">
        <w:rPr>
          <w:rtl/>
        </w:rPr>
        <w:t>فلما اعتدل من ركوعه قائما نظر</w:t>
      </w:r>
      <w:r>
        <w:rPr>
          <w:rtl/>
        </w:rPr>
        <w:t xml:space="preserve"> إليه </w:t>
      </w:r>
      <w:r w:rsidRPr="006750DF">
        <w:rPr>
          <w:rtl/>
        </w:rPr>
        <w:t>في موضع أعلى من ذلك الموضع خر على وجهه وهو يقول</w:t>
      </w:r>
      <w:r>
        <w:rPr>
          <w:rtl/>
        </w:rPr>
        <w:t xml:space="preserve">: </w:t>
      </w:r>
      <w:r w:rsidRPr="006750DF">
        <w:rPr>
          <w:rtl/>
        </w:rPr>
        <w:t>سبحان ربي الأعلى وبحمده</w:t>
      </w:r>
      <w:r>
        <w:rPr>
          <w:rtl/>
        </w:rPr>
        <w:t xml:space="preserve">، </w:t>
      </w:r>
      <w:r w:rsidRPr="006750DF">
        <w:rPr>
          <w:rtl/>
        </w:rPr>
        <w:t>فلما قال سبع تكبيرات سكن ذلك الرعب</w:t>
      </w:r>
      <w:r>
        <w:rPr>
          <w:rtl/>
        </w:rPr>
        <w:t xml:space="preserve">، </w:t>
      </w:r>
      <w:r w:rsidRPr="006750DF">
        <w:rPr>
          <w:rtl/>
        </w:rPr>
        <w:t>فلذلك جرت به السنة.</w:t>
      </w:r>
    </w:p>
    <w:p w:rsidR="00BD62F3" w:rsidRPr="006750DF" w:rsidRDefault="00BD62F3" w:rsidP="002C718C">
      <w:pPr>
        <w:pStyle w:val="libNormal"/>
        <w:rPr>
          <w:rtl/>
        </w:rPr>
      </w:pPr>
      <w:r w:rsidRPr="006750DF">
        <w:rPr>
          <w:rtl/>
        </w:rPr>
        <w:t>37</w:t>
      </w:r>
      <w:r>
        <w:rPr>
          <w:rtl/>
        </w:rPr>
        <w:t xml:space="preserve"> ـ </w:t>
      </w:r>
      <w:r w:rsidRPr="006750DF">
        <w:rPr>
          <w:rtl/>
        </w:rPr>
        <w:t>وباسناده</w:t>
      </w:r>
      <w:r>
        <w:rPr>
          <w:rtl/>
        </w:rPr>
        <w:t xml:space="preserve"> إلى إسحق </w:t>
      </w:r>
      <w:r w:rsidRPr="006750DF">
        <w:rPr>
          <w:rtl/>
        </w:rPr>
        <w:t>بن عمار قال</w:t>
      </w:r>
      <w:r>
        <w:rPr>
          <w:rtl/>
        </w:rPr>
        <w:t xml:space="preserve">: </w:t>
      </w:r>
      <w:r w:rsidRPr="006750DF">
        <w:rPr>
          <w:rtl/>
        </w:rPr>
        <w:t xml:space="preserve">سألت أبا الحسن موسى بن جعفر </w:t>
      </w:r>
      <w:r w:rsidRPr="002C718C">
        <w:rPr>
          <w:rStyle w:val="libAlaemChar"/>
          <w:rtl/>
        </w:rPr>
        <w:t>عليه‌السلام</w:t>
      </w:r>
      <w:r>
        <w:rPr>
          <w:rtl/>
        </w:rPr>
        <w:t xml:space="preserve">: </w:t>
      </w:r>
      <w:r w:rsidRPr="006750DF">
        <w:rPr>
          <w:rtl/>
        </w:rPr>
        <w:t>كيف صارت الصلوة ركعة وسجدتين</w:t>
      </w:r>
      <w:r>
        <w:rPr>
          <w:rtl/>
        </w:rPr>
        <w:t>؟</w:t>
      </w:r>
      <w:r w:rsidRPr="006750DF">
        <w:rPr>
          <w:rtl/>
        </w:rPr>
        <w:t xml:space="preserve"> وكيف إذا صارت سجدتين لم تكن ركعتين</w:t>
      </w:r>
      <w:r>
        <w:rPr>
          <w:rtl/>
        </w:rPr>
        <w:t>؟</w:t>
      </w:r>
      <w:r w:rsidRPr="006750DF">
        <w:rPr>
          <w:rtl/>
        </w:rPr>
        <w:t xml:space="preserve"> فقال</w:t>
      </w:r>
      <w:r>
        <w:rPr>
          <w:rtl/>
        </w:rPr>
        <w:t xml:space="preserve">: </w:t>
      </w:r>
      <w:r w:rsidRPr="006750DF">
        <w:rPr>
          <w:rtl/>
        </w:rPr>
        <w:t>إذا سألت عن شيء ففرغ قلبك لتفهم</w:t>
      </w:r>
      <w:r>
        <w:rPr>
          <w:rtl/>
        </w:rPr>
        <w:t xml:space="preserve">، </w:t>
      </w:r>
      <w:r w:rsidRPr="006750DF">
        <w:rPr>
          <w:rtl/>
        </w:rPr>
        <w:t>ان أول صلوة صلاها رسول 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«حتى يعلن عوتى»</w:t>
      </w:r>
      <w:r>
        <w:rPr>
          <w:rtl/>
        </w:rPr>
        <w:t>.</w:t>
      </w:r>
    </w:p>
    <w:p w:rsidR="00BD62F3" w:rsidRPr="006750DF" w:rsidRDefault="00BD62F3" w:rsidP="00FE354F">
      <w:pPr>
        <w:pStyle w:val="libFootnote0"/>
        <w:rPr>
          <w:rtl/>
          <w:lang w:bidi="fa-IR"/>
        </w:rPr>
      </w:pPr>
      <w:r>
        <w:rPr>
          <w:rtl/>
        </w:rPr>
        <w:t>(</w:t>
      </w:r>
      <w:r w:rsidRPr="006750DF">
        <w:rPr>
          <w:rtl/>
        </w:rPr>
        <w:t>2) الفريصة</w:t>
      </w:r>
      <w:r>
        <w:rPr>
          <w:rtl/>
        </w:rPr>
        <w:t xml:space="preserve">: </w:t>
      </w:r>
      <w:r w:rsidRPr="006750DF">
        <w:rPr>
          <w:rtl/>
        </w:rPr>
        <w:t>لحمة بين الثدي والكتف ترعد عند الفزع.</w:t>
      </w:r>
    </w:p>
    <w:p w:rsidR="00BD62F3" w:rsidRPr="006750DF" w:rsidRDefault="00BD62F3" w:rsidP="002C718C">
      <w:pPr>
        <w:pStyle w:val="libNormal0"/>
        <w:rPr>
          <w:rtl/>
        </w:rPr>
      </w:pPr>
      <w:r>
        <w:rPr>
          <w:rtl/>
        </w:rPr>
        <w:br w:type="page"/>
      </w:r>
      <w:r w:rsidRPr="002C718C">
        <w:rPr>
          <w:rStyle w:val="libAlaemChar"/>
          <w:rtl/>
        </w:rPr>
        <w:lastRenderedPageBreak/>
        <w:t>صلى‌الله‌عليه‌وآله</w:t>
      </w:r>
      <w:r>
        <w:rPr>
          <w:rtl/>
        </w:rPr>
        <w:t xml:space="preserve"> إنّما </w:t>
      </w:r>
      <w:r w:rsidRPr="006750DF">
        <w:rPr>
          <w:rtl/>
        </w:rPr>
        <w:t>صلاها في السماء بين يدي الله تبارك وتعالى قدام عرشه جل جلاله</w:t>
      </w:r>
      <w:r>
        <w:rPr>
          <w:rtl/>
        </w:rPr>
        <w:t xml:space="preserve">، </w:t>
      </w:r>
      <w:r w:rsidRPr="006750DF">
        <w:rPr>
          <w:rtl/>
        </w:rPr>
        <w:t>وذلك</w:t>
      </w:r>
      <w:r w:rsidRPr="002F3A48">
        <w:rPr>
          <w:rFonts w:hint="cs"/>
          <w:rtl/>
        </w:rPr>
        <w:t xml:space="preserve"> </w:t>
      </w:r>
      <w:r>
        <w:rPr>
          <w:rFonts w:hint="cs"/>
          <w:rtl/>
        </w:rPr>
        <w:t>أ</w:t>
      </w:r>
      <w:r w:rsidRPr="006750DF">
        <w:rPr>
          <w:rtl/>
        </w:rPr>
        <w:t>ن</w:t>
      </w:r>
      <w:r>
        <w:rPr>
          <w:rFonts w:hint="cs"/>
          <w:rtl/>
        </w:rPr>
        <w:t>ّ</w:t>
      </w:r>
      <w:r w:rsidRPr="006750DF">
        <w:rPr>
          <w:rtl/>
        </w:rPr>
        <w:t>ه</w:t>
      </w:r>
      <w:r>
        <w:rPr>
          <w:rtl/>
        </w:rPr>
        <w:t xml:space="preserve"> لـمّـا أسري </w:t>
      </w:r>
      <w:r w:rsidRPr="006750DF">
        <w:rPr>
          <w:rtl/>
        </w:rPr>
        <w:t>به وصار عند عرشه تبارك وتعالى</w:t>
      </w:r>
      <w:r>
        <w:rPr>
          <w:rtl/>
        </w:rPr>
        <w:t xml:space="preserve">، </w:t>
      </w:r>
      <w:r w:rsidRPr="006750DF">
        <w:rPr>
          <w:rtl/>
        </w:rPr>
        <w:t>قال</w:t>
      </w:r>
      <w:r>
        <w:rPr>
          <w:rtl/>
        </w:rPr>
        <w:t xml:space="preserve">: يا محمّد </w:t>
      </w:r>
      <w:r w:rsidRPr="006750DF">
        <w:rPr>
          <w:rtl/>
        </w:rPr>
        <w:t xml:space="preserve">ادن من صاد </w:t>
      </w:r>
      <w:r w:rsidRPr="00467FAA">
        <w:rPr>
          <w:rStyle w:val="libFootnotenumChar"/>
          <w:rtl/>
        </w:rPr>
        <w:t>(1)</w:t>
      </w:r>
      <w:r w:rsidRPr="006750DF">
        <w:rPr>
          <w:rtl/>
        </w:rPr>
        <w:t xml:space="preserve"> فاغسل مساجدك وطهرها وصل لربك</w:t>
      </w:r>
      <w:r>
        <w:rPr>
          <w:rtl/>
        </w:rPr>
        <w:t xml:space="preserve">، </w:t>
      </w:r>
      <w:r w:rsidRPr="006750DF">
        <w:rPr>
          <w:rtl/>
        </w:rPr>
        <w:t xml:space="preserve">فدنا رسول الله </w:t>
      </w:r>
      <w:r w:rsidRPr="002C718C">
        <w:rPr>
          <w:rStyle w:val="libAlaemChar"/>
          <w:rtl/>
        </w:rPr>
        <w:t>صلى‌الله‌عليه‌وآله</w:t>
      </w:r>
      <w:r>
        <w:rPr>
          <w:rtl/>
        </w:rPr>
        <w:t xml:space="preserve"> إلى </w:t>
      </w:r>
      <w:r w:rsidRPr="006750DF">
        <w:rPr>
          <w:rtl/>
        </w:rPr>
        <w:t xml:space="preserve">حيث أمره الله تبارك وتعالى فتوضأ وأسبغ وضوئه </w:t>
      </w:r>
      <w:r w:rsidRPr="00467FAA">
        <w:rPr>
          <w:rStyle w:val="libFootnotenumChar"/>
          <w:rtl/>
        </w:rPr>
        <w:t>(2)</w:t>
      </w:r>
      <w:r w:rsidRPr="006750DF">
        <w:rPr>
          <w:rtl/>
        </w:rPr>
        <w:t xml:space="preserve"> ثم استقبل الجبار تبارك وتعالى قائما فأمره بافتتاح الصلوة</w:t>
      </w:r>
      <w:r>
        <w:rPr>
          <w:rtl/>
        </w:rPr>
        <w:t xml:space="preserve">، </w:t>
      </w:r>
      <w:r w:rsidRPr="006750DF">
        <w:rPr>
          <w:rtl/>
        </w:rPr>
        <w:t>ففعل فقال</w:t>
      </w:r>
      <w:r>
        <w:rPr>
          <w:rtl/>
        </w:rPr>
        <w:t xml:space="preserve">: يا محمّد </w:t>
      </w:r>
      <w:r w:rsidRPr="006750DF">
        <w:rPr>
          <w:rtl/>
        </w:rPr>
        <w:t>اقرأ</w:t>
      </w:r>
      <w:r>
        <w:rPr>
          <w:rtl/>
        </w:rPr>
        <w:t xml:space="preserve">: </w:t>
      </w:r>
      <w:r w:rsidRPr="002C718C">
        <w:rPr>
          <w:rStyle w:val="libAlaemChar"/>
          <w:rtl/>
        </w:rPr>
        <w:t>(</w:t>
      </w:r>
      <w:r w:rsidRPr="002C718C">
        <w:rPr>
          <w:rStyle w:val="libAieChar"/>
          <w:rtl/>
        </w:rPr>
        <w:t>بِسْمِ اللهِ الرَّحْمنِ الرَّحِيمِ الْحَمْدُ لِلَّهِ رَبِّ الْعالَمِينَ</w:t>
      </w:r>
      <w:r w:rsidRPr="002C718C">
        <w:rPr>
          <w:rStyle w:val="libAlaemChar"/>
          <w:rtl/>
        </w:rPr>
        <w:t>)</w:t>
      </w:r>
      <w:r>
        <w:rPr>
          <w:rtl/>
        </w:rPr>
        <w:t xml:space="preserve"> إلى </w:t>
      </w:r>
      <w:r w:rsidRPr="006750DF">
        <w:rPr>
          <w:rtl/>
        </w:rPr>
        <w:t>آخرها» ففعل ذلك ثم أمره ان يقرأ نسبة ربه تبارك وتعالى</w:t>
      </w:r>
      <w:r>
        <w:rPr>
          <w:rtl/>
        </w:rPr>
        <w:t xml:space="preserve">: </w:t>
      </w:r>
      <w:r w:rsidRPr="002C718C">
        <w:rPr>
          <w:rStyle w:val="libAlaemChar"/>
          <w:rtl/>
        </w:rPr>
        <w:t>(</w:t>
      </w:r>
      <w:r w:rsidRPr="002C718C">
        <w:rPr>
          <w:rStyle w:val="libAieChar"/>
          <w:rtl/>
        </w:rPr>
        <w:t>بِسْمِ اللهِ الرَّحْمنِ الرَّحِيمِ قُلْ هُوَ اللهُ أَحَدٌ اللهُ الصَّمَدُ لَمْ يَلِدْ وَلَمْ يُولَدْ</w:t>
      </w:r>
      <w:r w:rsidRPr="002C718C">
        <w:rPr>
          <w:rStyle w:val="libAlaemChar"/>
          <w:rtl/>
        </w:rPr>
        <w:t>)</w:t>
      </w:r>
      <w:r w:rsidRPr="006750DF">
        <w:rPr>
          <w:rtl/>
        </w:rPr>
        <w:t xml:space="preserve"> ثم أمسك فيه القول فقال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قُلْ هُوَ اللهُ أَحَدٌ اللهُ الصَّمَدُ</w:t>
      </w:r>
      <w:r w:rsidRPr="002C718C">
        <w:rPr>
          <w:rStyle w:val="libAlaemChar"/>
          <w:rtl/>
        </w:rPr>
        <w:t>)</w:t>
      </w:r>
      <w:r w:rsidRPr="006750DF">
        <w:rPr>
          <w:rtl/>
        </w:rPr>
        <w:t xml:space="preserve"> فقال</w:t>
      </w:r>
      <w:r>
        <w:rPr>
          <w:rtl/>
        </w:rPr>
        <w:t xml:space="preserve">: </w:t>
      </w:r>
      <w:r w:rsidRPr="006750DF">
        <w:rPr>
          <w:rtl/>
        </w:rPr>
        <w:t xml:space="preserve">قل </w:t>
      </w:r>
      <w:r w:rsidRPr="002C718C">
        <w:rPr>
          <w:rStyle w:val="libAlaemChar"/>
          <w:rtl/>
        </w:rPr>
        <w:t>(</w:t>
      </w:r>
      <w:r w:rsidRPr="002C718C">
        <w:rPr>
          <w:rStyle w:val="libAieChar"/>
          <w:rtl/>
        </w:rPr>
        <w:t>لَمْ يَلِدْ وَلَمْ يُولَدْ وَلَمْ يَكُنْ لَهُ كُفُواً أَحَدٌ</w:t>
      </w:r>
      <w:r w:rsidRPr="002C718C">
        <w:rPr>
          <w:rStyle w:val="libAlaemChar"/>
          <w:rtl/>
        </w:rPr>
        <w:t>)</w:t>
      </w:r>
      <w:r w:rsidRPr="006750DF">
        <w:rPr>
          <w:rtl/>
        </w:rPr>
        <w:t xml:space="preserve"> فأمسك عنه القول</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كذلك الله ربي كذلك الله ربي</w:t>
      </w:r>
      <w:r>
        <w:rPr>
          <w:rtl/>
        </w:rPr>
        <w:t xml:space="preserve">، </w:t>
      </w:r>
      <w:r w:rsidRPr="006750DF">
        <w:rPr>
          <w:rtl/>
        </w:rPr>
        <w:t>كذلك الله ربي</w:t>
      </w:r>
      <w:r>
        <w:rPr>
          <w:rtl/>
        </w:rPr>
        <w:t xml:space="preserve">، </w:t>
      </w:r>
      <w:r w:rsidRPr="006750DF">
        <w:rPr>
          <w:rtl/>
        </w:rPr>
        <w:t>فلما قال ذلك قال</w:t>
      </w:r>
      <w:r>
        <w:rPr>
          <w:rtl/>
        </w:rPr>
        <w:t xml:space="preserve">: </w:t>
      </w:r>
      <w:r w:rsidRPr="006750DF">
        <w:rPr>
          <w:rtl/>
        </w:rPr>
        <w:t>اركع</w:t>
      </w:r>
      <w:r>
        <w:rPr>
          <w:rtl/>
        </w:rPr>
        <w:t xml:space="preserve"> يا محمّد </w:t>
      </w:r>
      <w:r w:rsidRPr="006750DF">
        <w:rPr>
          <w:rtl/>
        </w:rPr>
        <w:t>لربك</w:t>
      </w:r>
      <w:r>
        <w:rPr>
          <w:rtl/>
        </w:rPr>
        <w:t xml:space="preserve">، </w:t>
      </w:r>
      <w:r w:rsidRPr="006750DF">
        <w:rPr>
          <w:rtl/>
        </w:rPr>
        <w:t xml:space="preserve">فركع رسول الله </w:t>
      </w:r>
      <w:r w:rsidRPr="002C718C">
        <w:rPr>
          <w:rStyle w:val="libAlaemChar"/>
          <w:rtl/>
        </w:rPr>
        <w:t>صلى‌الله‌عليه‌وآله</w:t>
      </w:r>
      <w:r w:rsidRPr="006750DF">
        <w:rPr>
          <w:rtl/>
        </w:rPr>
        <w:t xml:space="preserve"> فقال وهو راكع</w:t>
      </w:r>
      <w:r>
        <w:rPr>
          <w:rtl/>
        </w:rPr>
        <w:t xml:space="preserve">: </w:t>
      </w:r>
      <w:r w:rsidRPr="006750DF">
        <w:rPr>
          <w:rtl/>
        </w:rPr>
        <w:t>سبحان ربي العظيم وبحمده</w:t>
      </w:r>
      <w:r>
        <w:rPr>
          <w:rtl/>
        </w:rPr>
        <w:t xml:space="preserve">، </w:t>
      </w:r>
      <w:r w:rsidRPr="006750DF">
        <w:rPr>
          <w:rtl/>
        </w:rPr>
        <w:t>ففعل ذلك ثلثا</w:t>
      </w:r>
      <w:r>
        <w:rPr>
          <w:rtl/>
        </w:rPr>
        <w:t xml:space="preserve">، </w:t>
      </w:r>
      <w:r w:rsidRPr="006750DF">
        <w:rPr>
          <w:rtl/>
        </w:rPr>
        <w:t>ثم قال</w:t>
      </w:r>
      <w:r>
        <w:rPr>
          <w:rtl/>
        </w:rPr>
        <w:t xml:space="preserve">: </w:t>
      </w:r>
      <w:r w:rsidRPr="006750DF">
        <w:rPr>
          <w:rtl/>
        </w:rPr>
        <w:t>ارفع رأسك</w:t>
      </w:r>
      <w:r>
        <w:rPr>
          <w:rtl/>
        </w:rPr>
        <w:t xml:space="preserve"> يا محمّد </w:t>
      </w:r>
      <w:r w:rsidRPr="006750DF">
        <w:rPr>
          <w:rtl/>
        </w:rPr>
        <w:t>ففعل رسول الله</w:t>
      </w:r>
      <w:r>
        <w:rPr>
          <w:rtl/>
        </w:rPr>
        <w:t xml:space="preserve">، </w:t>
      </w:r>
      <w:r w:rsidRPr="006750DF">
        <w:rPr>
          <w:rtl/>
        </w:rPr>
        <w:t xml:space="preserve">فقام منتصبا بين يدي الله </w:t>
      </w:r>
      <w:r w:rsidRPr="002C718C">
        <w:rPr>
          <w:rStyle w:val="libAlaemChar"/>
          <w:rtl/>
        </w:rPr>
        <w:t>عزوجل</w:t>
      </w:r>
      <w:r>
        <w:rPr>
          <w:rtl/>
        </w:rPr>
        <w:t xml:space="preserve">، </w:t>
      </w:r>
      <w:r w:rsidRPr="006750DF">
        <w:rPr>
          <w:rtl/>
        </w:rPr>
        <w:t>فقال</w:t>
      </w:r>
      <w:r>
        <w:rPr>
          <w:rtl/>
        </w:rPr>
        <w:t xml:space="preserve">: </w:t>
      </w:r>
      <w:r w:rsidRPr="006750DF">
        <w:rPr>
          <w:rtl/>
        </w:rPr>
        <w:t>اسجد</w:t>
      </w:r>
      <w:r>
        <w:rPr>
          <w:rtl/>
        </w:rPr>
        <w:t xml:space="preserve"> يا محمّد </w:t>
      </w:r>
      <w:r w:rsidRPr="006750DF">
        <w:rPr>
          <w:rtl/>
        </w:rPr>
        <w:t>لربك</w:t>
      </w:r>
      <w:r>
        <w:rPr>
          <w:rtl/>
        </w:rPr>
        <w:t xml:space="preserve">، </w:t>
      </w:r>
      <w:r w:rsidRPr="006750DF">
        <w:rPr>
          <w:rtl/>
        </w:rPr>
        <w:t xml:space="preserve">فخر رسول الله </w:t>
      </w:r>
      <w:r w:rsidRPr="002C718C">
        <w:rPr>
          <w:rStyle w:val="libAlaemChar"/>
          <w:rtl/>
        </w:rPr>
        <w:t>صلى‌الله‌عليه‌وآله</w:t>
      </w:r>
      <w:r w:rsidRPr="006750DF">
        <w:rPr>
          <w:rtl/>
        </w:rPr>
        <w:t xml:space="preserve"> ساجدا فقال</w:t>
      </w:r>
      <w:r>
        <w:rPr>
          <w:rtl/>
        </w:rPr>
        <w:t xml:space="preserve">: </w:t>
      </w:r>
      <w:r w:rsidRPr="006750DF">
        <w:rPr>
          <w:rtl/>
        </w:rPr>
        <w:t>قل</w:t>
      </w:r>
      <w:r>
        <w:rPr>
          <w:rtl/>
        </w:rPr>
        <w:t xml:space="preserve">: </w:t>
      </w:r>
      <w:r w:rsidRPr="006750DF">
        <w:rPr>
          <w:rtl/>
        </w:rPr>
        <w:t>سبحان ربي الأعلى وبحمده</w:t>
      </w:r>
      <w:r>
        <w:rPr>
          <w:rtl/>
        </w:rPr>
        <w:t xml:space="preserve">، </w:t>
      </w:r>
      <w:r w:rsidRPr="006750DF">
        <w:rPr>
          <w:rtl/>
        </w:rPr>
        <w:t>ففعل ذلك رسول الله ثلثا</w:t>
      </w:r>
      <w:r>
        <w:rPr>
          <w:rtl/>
        </w:rPr>
        <w:t xml:space="preserve">، </w:t>
      </w:r>
      <w:r w:rsidRPr="006750DF">
        <w:rPr>
          <w:rtl/>
        </w:rPr>
        <w:t>فقال له</w:t>
      </w:r>
      <w:r>
        <w:rPr>
          <w:rtl/>
        </w:rPr>
        <w:t xml:space="preserve">: </w:t>
      </w:r>
      <w:r w:rsidRPr="006750DF">
        <w:rPr>
          <w:rtl/>
        </w:rPr>
        <w:t>استو جالسا</w:t>
      </w:r>
      <w:r>
        <w:rPr>
          <w:rtl/>
        </w:rPr>
        <w:t xml:space="preserve"> يا محمّد </w:t>
      </w:r>
      <w:r w:rsidRPr="006750DF">
        <w:rPr>
          <w:rtl/>
        </w:rPr>
        <w:t>ففعل</w:t>
      </w:r>
      <w:r>
        <w:rPr>
          <w:rtl/>
        </w:rPr>
        <w:t xml:space="preserve">، </w:t>
      </w:r>
      <w:r w:rsidRPr="006750DF">
        <w:rPr>
          <w:rtl/>
        </w:rPr>
        <w:t xml:space="preserve">فلما استوى جالسا ذكر جلال ربه جل جلاله فخر رسول الله ساجدا من تلقاء نفسه لا لأمر امره ربه </w:t>
      </w:r>
      <w:r w:rsidRPr="002C718C">
        <w:rPr>
          <w:rStyle w:val="libAlaemChar"/>
          <w:rtl/>
        </w:rPr>
        <w:t>عزوجل</w:t>
      </w:r>
      <w:r w:rsidRPr="006750DF">
        <w:rPr>
          <w:rtl/>
        </w:rPr>
        <w:t xml:space="preserve"> فسبح أيضا ثلثا</w:t>
      </w:r>
      <w:r>
        <w:rPr>
          <w:rtl/>
        </w:rPr>
        <w:t xml:space="preserve">، </w:t>
      </w:r>
      <w:r w:rsidRPr="006750DF">
        <w:rPr>
          <w:rtl/>
        </w:rPr>
        <w:t>فقال</w:t>
      </w:r>
      <w:r>
        <w:rPr>
          <w:rtl/>
        </w:rPr>
        <w:t xml:space="preserve">: </w:t>
      </w:r>
      <w:r w:rsidRPr="006750DF">
        <w:rPr>
          <w:rtl/>
        </w:rPr>
        <w:t>انتصب قائما ففعل فلم ير ما كان رأى من عظمة ربه جل جلاله</w:t>
      </w:r>
      <w:r>
        <w:rPr>
          <w:rtl/>
        </w:rPr>
        <w:t xml:space="preserve">، </w:t>
      </w:r>
      <w:r w:rsidRPr="006750DF">
        <w:rPr>
          <w:rtl/>
        </w:rPr>
        <w:t>فقال له</w:t>
      </w:r>
      <w:r>
        <w:rPr>
          <w:rtl/>
        </w:rPr>
        <w:t xml:space="preserve">: </w:t>
      </w:r>
      <w:r w:rsidRPr="006750DF">
        <w:rPr>
          <w:rtl/>
        </w:rPr>
        <w:t>اقرأ</w:t>
      </w:r>
      <w:r>
        <w:rPr>
          <w:rtl/>
        </w:rPr>
        <w:t xml:space="preserve"> يا محمّد </w:t>
      </w:r>
      <w:r w:rsidRPr="006750DF">
        <w:rPr>
          <w:rtl/>
        </w:rPr>
        <w:t>وافعل كما فعلت في الركعة الاولى</w:t>
      </w:r>
      <w:r>
        <w:rPr>
          <w:rtl/>
        </w:rPr>
        <w:t xml:space="preserve">، </w:t>
      </w:r>
      <w:r w:rsidRPr="006750DF">
        <w:rPr>
          <w:rtl/>
        </w:rPr>
        <w:t xml:space="preserve">ففعل ذلك رسول الله </w:t>
      </w:r>
      <w:r w:rsidRPr="002C718C">
        <w:rPr>
          <w:rStyle w:val="libAlaemChar"/>
          <w:rtl/>
        </w:rPr>
        <w:t>صلى‌الله‌عليه‌وآله</w:t>
      </w:r>
      <w:r w:rsidRPr="006750DF">
        <w:rPr>
          <w:rtl/>
        </w:rPr>
        <w:t xml:space="preserve"> ثم سجد سجدة واحدة فلما رفع رأسه ذكر جلالة ربه تبارك وتعالى الثانية</w:t>
      </w:r>
      <w:r>
        <w:rPr>
          <w:rtl/>
        </w:rPr>
        <w:t xml:space="preserve">، </w:t>
      </w:r>
      <w:r w:rsidRPr="006750DF">
        <w:rPr>
          <w:rtl/>
        </w:rPr>
        <w:t xml:space="preserve">فخر رسول الله </w:t>
      </w:r>
      <w:r w:rsidRPr="002C718C">
        <w:rPr>
          <w:rStyle w:val="libAlaemChar"/>
          <w:rtl/>
        </w:rPr>
        <w:t>صلى‌الله‌عليه‌وآله</w:t>
      </w:r>
      <w:r w:rsidRPr="006750DF">
        <w:rPr>
          <w:rtl/>
        </w:rPr>
        <w:t xml:space="preserve"> ساجدا من تلقاء نفسه لا لأمر ربه </w:t>
      </w:r>
      <w:r w:rsidRPr="002C718C">
        <w:rPr>
          <w:rStyle w:val="libAlaemChar"/>
          <w:rtl/>
        </w:rPr>
        <w:t>عزوجل</w:t>
      </w:r>
      <w:r>
        <w:rPr>
          <w:rtl/>
        </w:rPr>
        <w:t xml:space="preserve">، </w:t>
      </w:r>
      <w:r w:rsidRPr="006750DF">
        <w:rPr>
          <w:rtl/>
        </w:rPr>
        <w:t>فسبح أيضا ثم قال له</w:t>
      </w:r>
      <w:r>
        <w:rPr>
          <w:rtl/>
        </w:rPr>
        <w:t xml:space="preserve">: </w:t>
      </w:r>
      <w:r w:rsidRPr="006750DF">
        <w:rPr>
          <w:rtl/>
        </w:rPr>
        <w:t>ارفع رأسك ثبتك الله</w:t>
      </w:r>
      <w:r>
        <w:rPr>
          <w:rtl/>
        </w:rPr>
        <w:t xml:space="preserve">، </w:t>
      </w:r>
      <w:r w:rsidRPr="006750DF">
        <w:rPr>
          <w:rtl/>
        </w:rPr>
        <w:t>و</w:t>
      </w:r>
      <w:r>
        <w:rPr>
          <w:rFonts w:hint="cs"/>
          <w:rtl/>
        </w:rPr>
        <w:t>أ</w:t>
      </w:r>
      <w:r w:rsidRPr="006750DF">
        <w:rPr>
          <w:rtl/>
        </w:rPr>
        <w:t xml:space="preserve">شهد </w:t>
      </w:r>
      <w:r>
        <w:rPr>
          <w:rFonts w:hint="cs"/>
          <w:rtl/>
        </w:rPr>
        <w:t>أ</w:t>
      </w:r>
      <w:r w:rsidRPr="006750DF">
        <w:rPr>
          <w:rtl/>
        </w:rPr>
        <w:t>ن</w:t>
      </w:r>
      <w:r>
        <w:rPr>
          <w:rFonts w:hint="cs"/>
          <w:rtl/>
        </w:rPr>
        <w:t>ْ</w:t>
      </w:r>
      <w:r>
        <w:rPr>
          <w:rtl/>
        </w:rPr>
        <w:t xml:space="preserve"> لا إله إلّا الله </w:t>
      </w:r>
      <w:r w:rsidRPr="006750DF">
        <w:rPr>
          <w:rtl/>
        </w:rPr>
        <w:t>و</w:t>
      </w:r>
      <w:r>
        <w:rPr>
          <w:rFonts w:hint="cs"/>
          <w:rtl/>
        </w:rPr>
        <w:t>أ</w:t>
      </w:r>
      <w:r w:rsidRPr="006750DF">
        <w:rPr>
          <w:rtl/>
        </w:rPr>
        <w:t>ن</w:t>
      </w:r>
      <w:r>
        <w:rPr>
          <w:rFonts w:hint="cs"/>
          <w:rtl/>
        </w:rPr>
        <w:t>ّ</w:t>
      </w:r>
      <w:r w:rsidRPr="006750DF">
        <w:rPr>
          <w:rtl/>
        </w:rPr>
        <w:t xml:space="preserve"> محم</w:t>
      </w:r>
      <w:r>
        <w:rPr>
          <w:rFonts w:hint="cs"/>
          <w:rtl/>
        </w:rPr>
        <w:t>ّ</w:t>
      </w:r>
      <w:r w:rsidRPr="006750DF">
        <w:rPr>
          <w:rtl/>
        </w:rPr>
        <w:t>دا رسول الله</w:t>
      </w:r>
      <w:r>
        <w:rPr>
          <w:rtl/>
        </w:rPr>
        <w:t>، و</w:t>
      </w:r>
      <w:r>
        <w:rPr>
          <w:rFonts w:hint="cs"/>
          <w:rtl/>
        </w:rPr>
        <w:t xml:space="preserve"> </w:t>
      </w:r>
      <w:r w:rsidRPr="002C718C">
        <w:rPr>
          <w:rStyle w:val="libAlaemChar"/>
          <w:rtl/>
        </w:rPr>
        <w:t>(</w:t>
      </w:r>
      <w:r w:rsidRPr="002C718C">
        <w:rPr>
          <w:rStyle w:val="libAieChar"/>
          <w:rtl/>
        </w:rPr>
        <w:t>أَنَّ السَّاعَةَ آتِيَةٌ لا رَيْبَ فِيها، وَأَنَّ اللهَ يَبْعَثُ مَنْ فِي الْقُبُورِ</w:t>
      </w:r>
      <w:r w:rsidRPr="002C718C">
        <w:rPr>
          <w:rStyle w:val="libAlaemChar"/>
          <w:rtl/>
        </w:rPr>
        <w:t>)</w:t>
      </w:r>
      <w:r>
        <w:rPr>
          <w:rtl/>
        </w:rPr>
        <w:t xml:space="preserve">، أللهمّ </w:t>
      </w:r>
      <w:r w:rsidRPr="006750DF">
        <w:rPr>
          <w:rtl/>
        </w:rPr>
        <w:t>صل</w:t>
      </w:r>
      <w:r>
        <w:rPr>
          <w:rFonts w:hint="cs"/>
          <w:rtl/>
        </w:rPr>
        <w:t>ّ</w:t>
      </w:r>
      <w:r w:rsidRPr="006750DF">
        <w:rPr>
          <w:rtl/>
        </w:rPr>
        <w:t xml:space="preserve"> على محم</w:t>
      </w:r>
      <w:r>
        <w:rPr>
          <w:rFonts w:hint="cs"/>
          <w:rtl/>
        </w:rPr>
        <w:t>ّ</w:t>
      </w:r>
      <w:r w:rsidRPr="006750DF">
        <w:rPr>
          <w:rtl/>
        </w:rPr>
        <w:t>د وآل محم</w:t>
      </w:r>
      <w:r>
        <w:rPr>
          <w:rFonts w:hint="cs"/>
          <w:rtl/>
        </w:rPr>
        <w:t>ّ</w:t>
      </w:r>
      <w:r w:rsidRPr="006750DF">
        <w:rPr>
          <w:rtl/>
        </w:rPr>
        <w:t>د</w:t>
      </w:r>
      <w:r>
        <w:rPr>
          <w:rtl/>
        </w:rPr>
        <w:t xml:space="preserve">، </w:t>
      </w:r>
      <w:r w:rsidRPr="006750DF">
        <w:rPr>
          <w:rtl/>
        </w:rPr>
        <w:t>وتر</w:t>
      </w:r>
      <w:r>
        <w:rPr>
          <w:rFonts w:hint="cs"/>
          <w:rtl/>
        </w:rPr>
        <w:t>ّ</w:t>
      </w:r>
      <w:r w:rsidRPr="006750DF">
        <w:rPr>
          <w:rtl/>
        </w:rPr>
        <w:t>حم على محم</w:t>
      </w:r>
      <w:r>
        <w:rPr>
          <w:rFonts w:hint="cs"/>
          <w:rtl/>
        </w:rPr>
        <w:t>ّ</w:t>
      </w:r>
      <w:r w:rsidRPr="006750DF">
        <w:rPr>
          <w:rtl/>
        </w:rPr>
        <w:t>د وآل محم</w:t>
      </w:r>
      <w:r>
        <w:rPr>
          <w:rFonts w:hint="cs"/>
          <w:rtl/>
        </w:rPr>
        <w:t>ّ</w:t>
      </w:r>
      <w:r w:rsidRPr="006750DF">
        <w:rPr>
          <w:rtl/>
        </w:rPr>
        <w:t>د</w:t>
      </w:r>
      <w:r>
        <w:rPr>
          <w:rtl/>
        </w:rPr>
        <w:t xml:space="preserve">، </w:t>
      </w:r>
      <w:r w:rsidRPr="006750DF">
        <w:rPr>
          <w:rtl/>
        </w:rPr>
        <w:t>كما صل</w:t>
      </w:r>
      <w:r>
        <w:rPr>
          <w:rFonts w:hint="cs"/>
          <w:rtl/>
        </w:rPr>
        <w:t>ّ</w:t>
      </w:r>
      <w:r w:rsidRPr="006750DF">
        <w:rPr>
          <w:rtl/>
        </w:rPr>
        <w:t xml:space="preserve">يت وباركت وترحمت على إبراهيم وآل إبراهيم </w:t>
      </w:r>
      <w:r>
        <w:rPr>
          <w:rFonts w:hint="cs"/>
          <w:rtl/>
        </w:rPr>
        <w:t>إ</w:t>
      </w:r>
      <w:r w:rsidRPr="006750DF">
        <w:rPr>
          <w:rtl/>
        </w:rPr>
        <w:t>ن</w:t>
      </w:r>
      <w:r>
        <w:rPr>
          <w:rFonts w:hint="cs"/>
          <w:rtl/>
        </w:rPr>
        <w:t>ّ</w:t>
      </w:r>
      <w:r w:rsidRPr="006750DF">
        <w:rPr>
          <w:rtl/>
        </w:rPr>
        <w:t>ك حميد مجيد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مر في حديث الكافي معناه وانه ماء يسيل من ساق العرش</w:t>
      </w:r>
      <w:r>
        <w:rPr>
          <w:rtl/>
        </w:rPr>
        <w:t xml:space="preserve">، </w:t>
      </w:r>
      <w:r w:rsidRPr="006750DF">
        <w:rPr>
          <w:rtl/>
        </w:rPr>
        <w:t>وسيأتى في آخر الحديث أيضا.</w:t>
      </w:r>
    </w:p>
    <w:p w:rsidR="00BD62F3" w:rsidRPr="006750DF" w:rsidRDefault="00BD62F3" w:rsidP="00FE354F">
      <w:pPr>
        <w:pStyle w:val="libFootnote0"/>
        <w:rPr>
          <w:rtl/>
          <w:lang w:bidi="fa-IR"/>
        </w:rPr>
      </w:pPr>
      <w:r>
        <w:rPr>
          <w:rtl/>
        </w:rPr>
        <w:t>(</w:t>
      </w:r>
      <w:r w:rsidRPr="006750DF">
        <w:rPr>
          <w:rtl/>
        </w:rPr>
        <w:t>2) أسبغ فلان الوضوء</w:t>
      </w:r>
      <w:r>
        <w:rPr>
          <w:rtl/>
        </w:rPr>
        <w:t xml:space="preserve">: </w:t>
      </w:r>
      <w:r w:rsidRPr="006750DF">
        <w:rPr>
          <w:rtl/>
        </w:rPr>
        <w:t>أبلغه مواضعه ووفى كل عضو حقه.</w:t>
      </w:r>
    </w:p>
    <w:p w:rsidR="00BD62F3" w:rsidRPr="006750DF" w:rsidRDefault="00BD62F3" w:rsidP="002C718C">
      <w:pPr>
        <w:pStyle w:val="libNormal0"/>
        <w:rPr>
          <w:rtl/>
        </w:rPr>
      </w:pPr>
      <w:r>
        <w:rPr>
          <w:rtl/>
        </w:rPr>
        <w:br w:type="page"/>
      </w:r>
      <w:r w:rsidRPr="006750DF">
        <w:rPr>
          <w:rtl/>
        </w:rPr>
        <w:lastRenderedPageBreak/>
        <w:t>اللهم تقبل شفاعته وارفع درجته ففعل</w:t>
      </w:r>
      <w:r>
        <w:rPr>
          <w:rtl/>
        </w:rPr>
        <w:t xml:space="preserve">، </w:t>
      </w:r>
      <w:r w:rsidRPr="006750DF">
        <w:rPr>
          <w:rtl/>
        </w:rPr>
        <w:t>فقال</w:t>
      </w:r>
      <w:r>
        <w:rPr>
          <w:rtl/>
        </w:rPr>
        <w:t xml:space="preserve">: </w:t>
      </w:r>
      <w:r w:rsidRPr="006750DF">
        <w:rPr>
          <w:rtl/>
        </w:rPr>
        <w:t>سل</w:t>
      </w:r>
      <w:r>
        <w:rPr>
          <w:rFonts w:hint="cs"/>
          <w:rtl/>
        </w:rPr>
        <w:t>ّ</w:t>
      </w:r>
      <w:r w:rsidRPr="006750DF">
        <w:rPr>
          <w:rtl/>
        </w:rPr>
        <w:t>م</w:t>
      </w:r>
      <w:r>
        <w:rPr>
          <w:rtl/>
        </w:rPr>
        <w:t xml:space="preserve"> يا محمّد </w:t>
      </w:r>
      <w:r w:rsidRPr="006750DF">
        <w:rPr>
          <w:rtl/>
        </w:rPr>
        <w:t xml:space="preserve">واستقبل </w:t>
      </w:r>
      <w:r w:rsidRPr="00467FAA">
        <w:rPr>
          <w:rStyle w:val="libFootnotenumChar"/>
          <w:rtl/>
        </w:rPr>
        <w:t>(1)</w:t>
      </w:r>
      <w:r w:rsidRPr="006750DF">
        <w:rPr>
          <w:rtl/>
        </w:rPr>
        <w:t xml:space="preserve"> رسول الله </w:t>
      </w:r>
      <w:r w:rsidRPr="002C718C">
        <w:rPr>
          <w:rStyle w:val="libAlaemChar"/>
          <w:rtl/>
        </w:rPr>
        <w:t>صلى‌الله‌عليه‌وآله</w:t>
      </w:r>
      <w:r w:rsidRPr="006750DF">
        <w:rPr>
          <w:rtl/>
        </w:rPr>
        <w:t xml:space="preserve"> رب</w:t>
      </w:r>
      <w:r>
        <w:rPr>
          <w:rFonts w:hint="cs"/>
          <w:rtl/>
        </w:rPr>
        <w:t>ّ</w:t>
      </w:r>
      <w:r w:rsidRPr="006750DF">
        <w:rPr>
          <w:rtl/>
        </w:rPr>
        <w:t>ه تبارك وتعالى مطرقا فقال</w:t>
      </w:r>
      <w:r>
        <w:rPr>
          <w:rtl/>
        </w:rPr>
        <w:t xml:space="preserve">: </w:t>
      </w:r>
      <w:r w:rsidRPr="006750DF">
        <w:rPr>
          <w:rtl/>
        </w:rPr>
        <w:t>الس</w:t>
      </w:r>
      <w:r>
        <w:rPr>
          <w:rFonts w:hint="cs"/>
          <w:rtl/>
        </w:rPr>
        <w:t>ّ</w:t>
      </w:r>
      <w:r w:rsidRPr="006750DF">
        <w:rPr>
          <w:rtl/>
        </w:rPr>
        <w:t>لام</w:t>
      </w:r>
      <w:r>
        <w:rPr>
          <w:rtl/>
        </w:rPr>
        <w:t xml:space="preserve">، </w:t>
      </w:r>
      <w:r w:rsidRPr="006750DF">
        <w:rPr>
          <w:rtl/>
        </w:rPr>
        <w:t>فأجابه الجب</w:t>
      </w:r>
      <w:r>
        <w:rPr>
          <w:rFonts w:hint="cs"/>
          <w:rtl/>
        </w:rPr>
        <w:t>ّ</w:t>
      </w:r>
      <w:r w:rsidRPr="006750DF">
        <w:rPr>
          <w:rtl/>
        </w:rPr>
        <w:t>ار جل</w:t>
      </w:r>
      <w:r>
        <w:rPr>
          <w:rFonts w:hint="cs"/>
          <w:rtl/>
        </w:rPr>
        <w:t>ّ</w:t>
      </w:r>
      <w:r w:rsidRPr="006750DF">
        <w:rPr>
          <w:rtl/>
        </w:rPr>
        <w:t xml:space="preserve"> جلاله فقال</w:t>
      </w:r>
      <w:r>
        <w:rPr>
          <w:rtl/>
        </w:rPr>
        <w:t xml:space="preserve">: </w:t>
      </w:r>
      <w:r w:rsidRPr="006750DF">
        <w:rPr>
          <w:rtl/>
        </w:rPr>
        <w:t>وعليك الس</w:t>
      </w:r>
      <w:r>
        <w:rPr>
          <w:rFonts w:hint="cs"/>
          <w:rtl/>
        </w:rPr>
        <w:t>ّ</w:t>
      </w:r>
      <w:r w:rsidRPr="006750DF">
        <w:rPr>
          <w:rtl/>
        </w:rPr>
        <w:t>لام</w:t>
      </w:r>
      <w:r>
        <w:rPr>
          <w:rtl/>
        </w:rPr>
        <w:t xml:space="preserve"> يا محمّد، </w:t>
      </w:r>
      <w:r w:rsidRPr="006750DF">
        <w:rPr>
          <w:rtl/>
        </w:rPr>
        <w:t>بنعمتي قويتك على طاعتي وبعصمتي إي</w:t>
      </w:r>
      <w:r>
        <w:rPr>
          <w:rFonts w:hint="cs"/>
          <w:rtl/>
        </w:rPr>
        <w:t>ّ</w:t>
      </w:r>
      <w:r w:rsidRPr="006750DF">
        <w:rPr>
          <w:rtl/>
        </w:rPr>
        <w:t>اك اتخذتك نبي</w:t>
      </w:r>
      <w:r>
        <w:rPr>
          <w:rFonts w:hint="cs"/>
          <w:rtl/>
        </w:rPr>
        <w:t>ّ</w:t>
      </w:r>
      <w:r w:rsidRPr="006750DF">
        <w:rPr>
          <w:rtl/>
        </w:rPr>
        <w:t>ا وحبيبا</w:t>
      </w:r>
      <w:r>
        <w:rPr>
          <w:rtl/>
        </w:rPr>
        <w:t xml:space="preserve">، </w:t>
      </w:r>
      <w:r w:rsidRPr="006750DF">
        <w:rPr>
          <w:rtl/>
        </w:rPr>
        <w:t>ثم</w:t>
      </w:r>
      <w:r>
        <w:rPr>
          <w:rFonts w:hint="cs"/>
          <w:rtl/>
        </w:rPr>
        <w:t>ّ</w:t>
      </w:r>
      <w:r w:rsidRPr="006750DF">
        <w:rPr>
          <w:rtl/>
        </w:rPr>
        <w:t xml:space="preserve"> قال</w:t>
      </w:r>
      <w:r>
        <w:rPr>
          <w:rtl/>
        </w:rPr>
        <w:t xml:space="preserve"> أبو </w:t>
      </w:r>
      <w:r w:rsidRPr="006750DF">
        <w:rPr>
          <w:rtl/>
        </w:rPr>
        <w:t xml:space="preserve">الحسن </w:t>
      </w:r>
      <w:r w:rsidRPr="002C718C">
        <w:rPr>
          <w:rStyle w:val="libAlaemChar"/>
          <w:rtl/>
        </w:rPr>
        <w:t>عليه‌السلام</w:t>
      </w:r>
      <w:r>
        <w:rPr>
          <w:rtl/>
        </w:rPr>
        <w:t xml:space="preserve">: </w:t>
      </w:r>
      <w:r w:rsidRPr="006750DF">
        <w:rPr>
          <w:rtl/>
        </w:rPr>
        <w:t>وانما كانت الصلوة التي أمر بها ركعتين وسجدتين</w:t>
      </w:r>
      <w:r>
        <w:rPr>
          <w:rtl/>
        </w:rPr>
        <w:t xml:space="preserve">، </w:t>
      </w:r>
      <w:r w:rsidRPr="006750DF">
        <w:rPr>
          <w:rtl/>
        </w:rPr>
        <w:t xml:space="preserve">وهو </w:t>
      </w:r>
      <w:r w:rsidRPr="002C718C">
        <w:rPr>
          <w:rStyle w:val="libAlaemChar"/>
          <w:rtl/>
        </w:rPr>
        <w:t>صلى‌الله‌عليه‌وآله</w:t>
      </w:r>
      <w:r>
        <w:rPr>
          <w:rtl/>
        </w:rPr>
        <w:t xml:space="preserve"> إنّما </w:t>
      </w:r>
      <w:r w:rsidRPr="006750DF">
        <w:rPr>
          <w:rtl/>
        </w:rPr>
        <w:t xml:space="preserve">سجد سجدتين في كل ركعة عما أخبرتك من تذكره </w:t>
      </w:r>
      <w:r>
        <w:rPr>
          <w:rtl/>
        </w:rPr>
        <w:t>[</w:t>
      </w:r>
      <w:r w:rsidRPr="006750DF">
        <w:rPr>
          <w:rtl/>
        </w:rPr>
        <w:t>عظمة</w:t>
      </w:r>
      <w:r>
        <w:rPr>
          <w:rtl/>
        </w:rPr>
        <w:t>]</w:t>
      </w:r>
      <w:r w:rsidRPr="006750DF">
        <w:rPr>
          <w:rtl/>
        </w:rPr>
        <w:t xml:space="preserve"> ربه تبارك وتعالى</w:t>
      </w:r>
      <w:r>
        <w:rPr>
          <w:rtl/>
        </w:rPr>
        <w:t xml:space="preserve">، </w:t>
      </w:r>
      <w:r w:rsidRPr="006750DF">
        <w:rPr>
          <w:rtl/>
        </w:rPr>
        <w:t xml:space="preserve">فجعله الله </w:t>
      </w:r>
      <w:r w:rsidRPr="002C718C">
        <w:rPr>
          <w:rStyle w:val="libAlaemChar"/>
          <w:rtl/>
        </w:rPr>
        <w:t>عزوجل</w:t>
      </w:r>
      <w:r w:rsidRPr="006750DF">
        <w:rPr>
          <w:rtl/>
        </w:rPr>
        <w:t xml:space="preserve"> فرضا</w:t>
      </w:r>
      <w:r>
        <w:rPr>
          <w:rtl/>
        </w:rPr>
        <w:t xml:space="preserve">، </w:t>
      </w:r>
      <w:r w:rsidRPr="006750DF">
        <w:rPr>
          <w:rtl/>
        </w:rPr>
        <w:t>قلت</w:t>
      </w:r>
      <w:r>
        <w:rPr>
          <w:rtl/>
        </w:rPr>
        <w:t xml:space="preserve">: </w:t>
      </w:r>
      <w:r w:rsidRPr="006750DF">
        <w:rPr>
          <w:rtl/>
        </w:rPr>
        <w:t>جعلت فداك وما صاد الذي أمر ان يغتسل منه</w:t>
      </w:r>
      <w:r>
        <w:rPr>
          <w:rtl/>
        </w:rPr>
        <w:t>؟</w:t>
      </w:r>
      <w:r w:rsidRPr="006750DF">
        <w:rPr>
          <w:rtl/>
        </w:rPr>
        <w:t xml:space="preserve"> فقال</w:t>
      </w:r>
      <w:r>
        <w:rPr>
          <w:rtl/>
        </w:rPr>
        <w:t xml:space="preserve">: </w:t>
      </w:r>
      <w:r w:rsidRPr="006750DF">
        <w:rPr>
          <w:rtl/>
        </w:rPr>
        <w:t>عين تنفجر من ركن من أركان العرش يقال له ماء الحيوة</w:t>
      </w:r>
      <w:r>
        <w:rPr>
          <w:rtl/>
        </w:rPr>
        <w:t xml:space="preserve">، </w:t>
      </w:r>
      <w:r w:rsidRPr="006750DF">
        <w:rPr>
          <w:rtl/>
        </w:rPr>
        <w:t xml:space="preserve">وهو ما قال الله </w:t>
      </w:r>
      <w:r w:rsidRPr="002C718C">
        <w:rPr>
          <w:rStyle w:val="libAlaemChar"/>
          <w:rtl/>
        </w:rPr>
        <w:t>عزوجل</w:t>
      </w:r>
      <w:r>
        <w:rPr>
          <w:rtl/>
        </w:rPr>
        <w:t xml:space="preserve">: </w:t>
      </w:r>
      <w:r w:rsidRPr="002C718C">
        <w:rPr>
          <w:rStyle w:val="libAlaemChar"/>
          <w:rtl/>
        </w:rPr>
        <w:t>(</w:t>
      </w:r>
      <w:r w:rsidRPr="002C718C">
        <w:rPr>
          <w:rStyle w:val="libAieChar"/>
          <w:rtl/>
        </w:rPr>
        <w:t>ص وَالْقُرْآنِ ذِي الذِّكْرِ</w:t>
      </w:r>
      <w:r w:rsidRPr="002C718C">
        <w:rPr>
          <w:rStyle w:val="libAlaemChar"/>
          <w:rtl/>
        </w:rPr>
        <w:t>)</w:t>
      </w:r>
      <w:r>
        <w:rPr>
          <w:rtl/>
        </w:rPr>
        <w:t xml:space="preserve"> إنّما </w:t>
      </w:r>
      <w:r w:rsidRPr="006750DF">
        <w:rPr>
          <w:rtl/>
        </w:rPr>
        <w:t>امره أن يتوضأ ويقرء ويصلى.</w:t>
      </w:r>
    </w:p>
    <w:p w:rsidR="00BD62F3" w:rsidRPr="006750DF" w:rsidRDefault="00BD62F3" w:rsidP="002C718C">
      <w:pPr>
        <w:pStyle w:val="libNormal"/>
        <w:rPr>
          <w:rtl/>
        </w:rPr>
      </w:pPr>
      <w:r w:rsidRPr="006750DF">
        <w:rPr>
          <w:rtl/>
        </w:rPr>
        <w:t>38</w:t>
      </w:r>
      <w:r>
        <w:rPr>
          <w:rtl/>
        </w:rPr>
        <w:t xml:space="preserve"> ـ </w:t>
      </w:r>
      <w:r w:rsidRPr="006750DF">
        <w:rPr>
          <w:rtl/>
        </w:rPr>
        <w:t xml:space="preserve">أبى </w:t>
      </w:r>
      <w:r>
        <w:rPr>
          <w:rtl/>
        </w:rPr>
        <w:t>(</w:t>
      </w:r>
      <w:r w:rsidRPr="006750DF">
        <w:rPr>
          <w:rtl/>
        </w:rPr>
        <w:t>ره</w:t>
      </w:r>
      <w:r>
        <w:rPr>
          <w:rtl/>
        </w:rPr>
        <w:t>)</w:t>
      </w:r>
      <w:r w:rsidRPr="006750DF">
        <w:rPr>
          <w:rtl/>
        </w:rPr>
        <w:t xml:space="preserve"> قال</w:t>
      </w:r>
      <w:r>
        <w:rPr>
          <w:rtl/>
        </w:rPr>
        <w:t xml:space="preserve">: حدّثنا </w:t>
      </w:r>
      <w:r w:rsidRPr="006750DF">
        <w:rPr>
          <w:rtl/>
        </w:rPr>
        <w:t>الحسين بن محمد العطار عن محمد بن الحسن الصفار ولم يحفظ اسناده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سقط من عرقي فنبت منه الورد فوقع في البحر</w:t>
      </w:r>
      <w:r>
        <w:rPr>
          <w:rtl/>
        </w:rPr>
        <w:t xml:space="preserve">، </w:t>
      </w:r>
      <w:r w:rsidRPr="006750DF">
        <w:rPr>
          <w:rtl/>
        </w:rPr>
        <w:t xml:space="preserve">فذهب السمك ليأخذها وذهب الدعموص </w:t>
      </w:r>
      <w:r w:rsidRPr="00467FAA">
        <w:rPr>
          <w:rStyle w:val="libFootnotenumChar"/>
          <w:rtl/>
        </w:rPr>
        <w:t>(2)</w:t>
      </w:r>
      <w:r w:rsidRPr="006750DF">
        <w:rPr>
          <w:rtl/>
        </w:rPr>
        <w:t xml:space="preserve"> ليأخذها</w:t>
      </w:r>
      <w:r>
        <w:rPr>
          <w:rtl/>
        </w:rPr>
        <w:t xml:space="preserve">، </w:t>
      </w:r>
      <w:r w:rsidRPr="006750DF">
        <w:rPr>
          <w:rtl/>
        </w:rPr>
        <w:t>فقالت السمكة</w:t>
      </w:r>
      <w:r>
        <w:rPr>
          <w:rtl/>
        </w:rPr>
        <w:t xml:space="preserve">: </w:t>
      </w:r>
      <w:r w:rsidRPr="006750DF">
        <w:rPr>
          <w:rtl/>
        </w:rPr>
        <w:t>هي لي وقال الدعموص</w:t>
      </w:r>
      <w:r>
        <w:rPr>
          <w:rtl/>
        </w:rPr>
        <w:t xml:space="preserve">: </w:t>
      </w:r>
      <w:r w:rsidRPr="006750DF">
        <w:rPr>
          <w:rtl/>
        </w:rPr>
        <w:t>هي لي</w:t>
      </w:r>
      <w:r>
        <w:rPr>
          <w:rtl/>
        </w:rPr>
        <w:t xml:space="preserve">، </w:t>
      </w:r>
      <w:r w:rsidRPr="006750DF">
        <w:rPr>
          <w:rtl/>
        </w:rPr>
        <w:t xml:space="preserve">فبعث الله </w:t>
      </w:r>
      <w:r w:rsidRPr="002C718C">
        <w:rPr>
          <w:rStyle w:val="libAlaemChar"/>
          <w:rtl/>
        </w:rPr>
        <w:t>عزوجل</w:t>
      </w:r>
      <w:r w:rsidRPr="006750DF">
        <w:rPr>
          <w:rtl/>
        </w:rPr>
        <w:t xml:space="preserve"> إليهما ملكا ليحكم بينهما فجعل نصفها للسمكة</w:t>
      </w:r>
      <w:r>
        <w:rPr>
          <w:rtl/>
        </w:rPr>
        <w:t xml:space="preserve">، </w:t>
      </w:r>
      <w:r w:rsidRPr="006750DF">
        <w:rPr>
          <w:rtl/>
        </w:rPr>
        <w:t>ونصفها للدعموص.</w:t>
      </w:r>
    </w:p>
    <w:p w:rsidR="00BD62F3" w:rsidRPr="006750DF" w:rsidRDefault="00BD62F3" w:rsidP="002C718C">
      <w:pPr>
        <w:pStyle w:val="libNormal"/>
        <w:rPr>
          <w:rtl/>
        </w:rPr>
      </w:pPr>
      <w:r w:rsidRPr="00FB47E7">
        <w:rPr>
          <w:rStyle w:val="libBold2Char"/>
          <w:rtl/>
        </w:rPr>
        <w:t xml:space="preserve">39 ـ في من لا يحضره الفقيه </w:t>
      </w:r>
      <w:r w:rsidRPr="006750DF">
        <w:rPr>
          <w:rtl/>
        </w:rPr>
        <w:t xml:space="preserve">وسأل محمد بن عمران أبا عبد الله </w:t>
      </w:r>
      <w:r w:rsidRPr="002C718C">
        <w:rPr>
          <w:rStyle w:val="libAlaemChar"/>
          <w:rtl/>
        </w:rPr>
        <w:t>عليه‌السلام</w:t>
      </w:r>
      <w:r w:rsidRPr="006750DF">
        <w:rPr>
          <w:rtl/>
        </w:rPr>
        <w:t xml:space="preserve"> فقال</w:t>
      </w:r>
      <w:r>
        <w:rPr>
          <w:rtl/>
        </w:rPr>
        <w:t xml:space="preserve">: </w:t>
      </w:r>
      <w:r w:rsidRPr="006750DF">
        <w:rPr>
          <w:rtl/>
        </w:rPr>
        <w:t>لأي علة يجهر في صلوة الجمعة وصلوة المغرب وصلوة العشاء</w:t>
      </w:r>
      <w:r>
        <w:rPr>
          <w:rtl/>
        </w:rPr>
        <w:t xml:space="preserve"> الآخرة  </w:t>
      </w:r>
      <w:r w:rsidRPr="006750DF">
        <w:rPr>
          <w:rtl/>
        </w:rPr>
        <w:t>وصلوة الغداة</w:t>
      </w:r>
      <w:r>
        <w:rPr>
          <w:rtl/>
        </w:rPr>
        <w:t xml:space="preserve">، </w:t>
      </w:r>
      <w:r w:rsidRPr="006750DF">
        <w:rPr>
          <w:rtl/>
        </w:rPr>
        <w:t>وساير الصلوات الظهر والعصر لا يجهر فيهما</w:t>
      </w:r>
      <w:r>
        <w:rPr>
          <w:rtl/>
        </w:rPr>
        <w:t>؟</w:t>
      </w:r>
      <w:r w:rsidRPr="006750DF">
        <w:rPr>
          <w:rtl/>
        </w:rPr>
        <w:t xml:space="preserve"> ولأي علة صار التسبيح في الركعتين الأخيرتين أفضل من القراءة</w:t>
      </w:r>
      <w:r>
        <w:rPr>
          <w:rtl/>
        </w:rPr>
        <w:t>؟</w:t>
      </w:r>
      <w:r w:rsidRPr="006750DF">
        <w:rPr>
          <w:rtl/>
        </w:rPr>
        <w:t xml:space="preserve"> قال</w:t>
      </w:r>
      <w:r>
        <w:rPr>
          <w:rtl/>
        </w:rPr>
        <w:t xml:space="preserve">: </w:t>
      </w:r>
      <w:r w:rsidRPr="006750DF">
        <w:rPr>
          <w:rtl/>
        </w:rPr>
        <w:t xml:space="preserve">لان النبي </w:t>
      </w:r>
      <w:r w:rsidRPr="002C718C">
        <w:rPr>
          <w:rStyle w:val="libAlaemChar"/>
          <w:rtl/>
        </w:rPr>
        <w:t>صلى‌الله‌عليه‌وآله</w:t>
      </w:r>
      <w:r>
        <w:rPr>
          <w:rtl/>
        </w:rPr>
        <w:t xml:space="preserve"> لـمّـا أسري </w:t>
      </w:r>
      <w:r w:rsidRPr="006750DF">
        <w:rPr>
          <w:rtl/>
        </w:rPr>
        <w:t>به</w:t>
      </w:r>
      <w:r>
        <w:rPr>
          <w:rtl/>
        </w:rPr>
        <w:t xml:space="preserve"> إلى </w:t>
      </w:r>
      <w:r w:rsidRPr="006750DF">
        <w:rPr>
          <w:rtl/>
        </w:rPr>
        <w:t>السماء كان أول صلوة فرضها الله عليه الظهر يوم الجمعة</w:t>
      </w:r>
      <w:r>
        <w:rPr>
          <w:rtl/>
        </w:rPr>
        <w:t xml:space="preserve">، </w:t>
      </w:r>
      <w:r w:rsidRPr="006750DF">
        <w:rPr>
          <w:rtl/>
        </w:rPr>
        <w:t xml:space="preserve">فأضاف الله </w:t>
      </w:r>
      <w:r w:rsidRPr="002C718C">
        <w:rPr>
          <w:rStyle w:val="libAlaemChar"/>
          <w:rtl/>
        </w:rPr>
        <w:t>عزوجل</w:t>
      </w:r>
      <w:r>
        <w:rPr>
          <w:rtl/>
        </w:rPr>
        <w:t xml:space="preserve"> إليه </w:t>
      </w:r>
      <w:r w:rsidRPr="006750DF">
        <w:rPr>
          <w:rtl/>
        </w:rPr>
        <w:t>الملائكة تصلى خلفه</w:t>
      </w:r>
      <w:r>
        <w:rPr>
          <w:rtl/>
        </w:rPr>
        <w:t xml:space="preserve">، وأمر </w:t>
      </w:r>
      <w:r w:rsidRPr="006750DF">
        <w:rPr>
          <w:rtl/>
        </w:rPr>
        <w:t>نبيه ان يجهر بالقراءة ليبين لهم فضله</w:t>
      </w:r>
      <w:r>
        <w:rPr>
          <w:rtl/>
        </w:rPr>
        <w:t xml:space="preserve">، </w:t>
      </w:r>
      <w:r w:rsidRPr="006750DF">
        <w:rPr>
          <w:rtl/>
        </w:rPr>
        <w:t>ثم فرض عليه العصر ولم يضف</w:t>
      </w:r>
      <w:r>
        <w:rPr>
          <w:rtl/>
        </w:rPr>
        <w:t xml:space="preserve"> إليه </w:t>
      </w:r>
      <w:r w:rsidRPr="006750DF">
        <w:rPr>
          <w:rtl/>
        </w:rPr>
        <w:t>أحدا من الملائكة</w:t>
      </w:r>
      <w:r>
        <w:rPr>
          <w:rtl/>
        </w:rPr>
        <w:t xml:space="preserve">، </w:t>
      </w:r>
      <w:r w:rsidRPr="006750DF">
        <w:rPr>
          <w:rtl/>
        </w:rPr>
        <w:t>وأمره أن يخفى القراءة</w:t>
      </w:r>
      <w:r>
        <w:rPr>
          <w:rtl/>
        </w:rPr>
        <w:t xml:space="preserve">، </w:t>
      </w:r>
      <w:r w:rsidRPr="006750DF">
        <w:rPr>
          <w:rtl/>
        </w:rPr>
        <w:t>لأنه لم يكن وراه أحد</w:t>
      </w:r>
      <w:r>
        <w:rPr>
          <w:rtl/>
        </w:rPr>
        <w:t xml:space="preserve">، </w:t>
      </w:r>
      <w:r w:rsidRPr="006750DF">
        <w:rPr>
          <w:rtl/>
        </w:rPr>
        <w:t>ثم فرض عليه المغرب وأضاف</w:t>
      </w:r>
      <w:r>
        <w:rPr>
          <w:rtl/>
        </w:rPr>
        <w:t xml:space="preserve"> إليه </w:t>
      </w:r>
      <w:r w:rsidRPr="006750DF">
        <w:rPr>
          <w:rtl/>
        </w:rPr>
        <w:t>الملائكة فأمره بالإجهار وكذلك العشاء الآخرة</w:t>
      </w:r>
      <w:r>
        <w:rPr>
          <w:rtl/>
        </w:rPr>
        <w:t xml:space="preserve">، </w:t>
      </w:r>
      <w:r w:rsidRPr="006750DF">
        <w:rPr>
          <w:rtl/>
        </w:rPr>
        <w:t>فلما كان قرب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«فقال</w:t>
      </w:r>
      <w:r>
        <w:rPr>
          <w:rtl/>
        </w:rPr>
        <w:t xml:space="preserve">: </w:t>
      </w:r>
      <w:r w:rsidRPr="006750DF">
        <w:rPr>
          <w:rtl/>
        </w:rPr>
        <w:t>سلم</w:t>
      </w:r>
      <w:r>
        <w:rPr>
          <w:rtl/>
        </w:rPr>
        <w:t xml:space="preserve"> يا محمّد </w:t>
      </w:r>
      <w:r w:rsidRPr="006750DF">
        <w:rPr>
          <w:rtl/>
        </w:rPr>
        <w:t>واستقبل فاستقبل رسول الله</w:t>
      </w:r>
      <w:r>
        <w:rPr>
          <w:rtl/>
        </w:rPr>
        <w:t xml:space="preserve">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2) الدعموص</w:t>
      </w:r>
      <w:r>
        <w:rPr>
          <w:rtl/>
        </w:rPr>
        <w:t xml:space="preserve">: </w:t>
      </w:r>
      <w:r w:rsidRPr="006750DF">
        <w:rPr>
          <w:rtl/>
        </w:rPr>
        <w:t>دويبة أو دودة سوداء تكون في الغدران إذا نشت.</w:t>
      </w:r>
    </w:p>
    <w:p w:rsidR="00BD62F3" w:rsidRPr="006750DF" w:rsidRDefault="00BD62F3" w:rsidP="002C718C">
      <w:pPr>
        <w:pStyle w:val="libNormal0"/>
        <w:rPr>
          <w:rtl/>
        </w:rPr>
      </w:pPr>
      <w:r>
        <w:rPr>
          <w:rtl/>
        </w:rPr>
        <w:br w:type="page"/>
      </w:r>
      <w:r w:rsidRPr="006750DF">
        <w:rPr>
          <w:rtl/>
        </w:rPr>
        <w:lastRenderedPageBreak/>
        <w:t xml:space="preserve">الفجر نزل ففرض الله </w:t>
      </w:r>
      <w:r w:rsidRPr="002C718C">
        <w:rPr>
          <w:rStyle w:val="libAlaemChar"/>
          <w:rtl/>
        </w:rPr>
        <w:t>عزوجل</w:t>
      </w:r>
      <w:r w:rsidRPr="006750DF">
        <w:rPr>
          <w:rtl/>
        </w:rPr>
        <w:t xml:space="preserve"> عليه الفجر فأمره بالإجهار ليبين للناس فضله كما بين للملائكة فلهذه العلة يجهر فيها</w:t>
      </w:r>
      <w:r>
        <w:rPr>
          <w:rtl/>
        </w:rPr>
        <w:t xml:space="preserve">، </w:t>
      </w:r>
      <w:r w:rsidRPr="006750DF">
        <w:rPr>
          <w:rtl/>
        </w:rPr>
        <w:t xml:space="preserve">وصار التسبيح أفضل من القرائة في الأخيرتين لان النبي </w:t>
      </w:r>
      <w:r w:rsidRPr="002C718C">
        <w:rPr>
          <w:rStyle w:val="libAlaemChar"/>
          <w:rtl/>
        </w:rPr>
        <w:t>صلى‌الله‌عليه‌وآله</w:t>
      </w:r>
      <w:r w:rsidRPr="006750DF">
        <w:rPr>
          <w:rtl/>
        </w:rPr>
        <w:t xml:space="preserve"> لما كان في الأخيرتين ذكر ما رأى من عظمة الله </w:t>
      </w:r>
      <w:r w:rsidRPr="002C718C">
        <w:rPr>
          <w:rStyle w:val="libAlaemChar"/>
          <w:rtl/>
        </w:rPr>
        <w:t>عزوجل</w:t>
      </w:r>
      <w:r w:rsidRPr="006750DF">
        <w:rPr>
          <w:rtl/>
        </w:rPr>
        <w:t xml:space="preserve"> فدهش</w:t>
      </w:r>
      <w:r>
        <w:rPr>
          <w:rtl/>
        </w:rPr>
        <w:t xml:space="preserve">، </w:t>
      </w:r>
      <w:r w:rsidRPr="006750DF">
        <w:rPr>
          <w:rtl/>
        </w:rPr>
        <w:t>فقال</w:t>
      </w:r>
      <w:r>
        <w:rPr>
          <w:rtl/>
        </w:rPr>
        <w:t xml:space="preserve">: </w:t>
      </w:r>
      <w:r w:rsidRPr="006750DF">
        <w:rPr>
          <w:rtl/>
        </w:rPr>
        <w:t>سبحان الله والحمد لله ولا اله الا الله والله أكبر</w:t>
      </w:r>
      <w:r>
        <w:rPr>
          <w:rtl/>
        </w:rPr>
        <w:t xml:space="preserve">، </w:t>
      </w:r>
      <w:r w:rsidRPr="006750DF">
        <w:rPr>
          <w:rtl/>
        </w:rPr>
        <w:t>فلذلك صار التسبيح أفضل من القرائة.</w:t>
      </w:r>
    </w:p>
    <w:p w:rsidR="00BD62F3" w:rsidRPr="006750DF" w:rsidRDefault="00BD62F3" w:rsidP="002C718C">
      <w:pPr>
        <w:pStyle w:val="libNormal"/>
        <w:rPr>
          <w:rtl/>
        </w:rPr>
      </w:pPr>
      <w:r w:rsidRPr="00FB47E7">
        <w:rPr>
          <w:rStyle w:val="libBold2Char"/>
          <w:rtl/>
        </w:rPr>
        <w:t xml:space="preserve">40 ـ في كتاب معاني الأخبار </w:t>
      </w:r>
      <w:r w:rsidRPr="006750DF">
        <w:rPr>
          <w:rtl/>
        </w:rPr>
        <w:t>باسناده</w:t>
      </w:r>
      <w:r>
        <w:rPr>
          <w:rtl/>
        </w:rPr>
        <w:t xml:space="preserve"> إلى </w:t>
      </w:r>
      <w:r w:rsidRPr="006750DF">
        <w:rPr>
          <w:rtl/>
        </w:rPr>
        <w:t>أنس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لما عرج</w:t>
      </w:r>
      <w:r>
        <w:rPr>
          <w:rtl/>
        </w:rPr>
        <w:t xml:space="preserve"> بي إلى </w:t>
      </w:r>
      <w:r w:rsidRPr="006750DF">
        <w:rPr>
          <w:rtl/>
        </w:rPr>
        <w:t>السماء إذا انا بأسطوانة أصلها من فضة بيضاء ووسطها من ياقوتة وزبرجد</w:t>
      </w:r>
      <w:r>
        <w:rPr>
          <w:rtl/>
        </w:rPr>
        <w:t xml:space="preserve">، </w:t>
      </w:r>
      <w:r w:rsidRPr="006750DF">
        <w:rPr>
          <w:rtl/>
        </w:rPr>
        <w:t>وأعلاها ذهبة حمراء</w:t>
      </w:r>
      <w:r>
        <w:rPr>
          <w:rtl/>
        </w:rPr>
        <w:t xml:space="preserve">، </w:t>
      </w:r>
      <w:r w:rsidRPr="006750DF">
        <w:rPr>
          <w:rtl/>
        </w:rPr>
        <w:t>فقلت</w:t>
      </w:r>
      <w:r>
        <w:rPr>
          <w:rtl/>
        </w:rPr>
        <w:t xml:space="preserve">: </w:t>
      </w:r>
      <w:r w:rsidRPr="006750DF">
        <w:rPr>
          <w:rtl/>
        </w:rPr>
        <w:t>يا جبرئيل ما هذه</w:t>
      </w:r>
      <w:r>
        <w:rPr>
          <w:rtl/>
        </w:rPr>
        <w:t>؟</w:t>
      </w:r>
      <w:r w:rsidRPr="006750DF">
        <w:rPr>
          <w:rtl/>
        </w:rPr>
        <w:t xml:space="preserve"> فقال</w:t>
      </w:r>
      <w:r>
        <w:rPr>
          <w:rtl/>
        </w:rPr>
        <w:t xml:space="preserve">: </w:t>
      </w:r>
      <w:r w:rsidRPr="006750DF">
        <w:rPr>
          <w:rtl/>
        </w:rPr>
        <w:t>هذا دينك أبيض واضح مضى</w:t>
      </w:r>
      <w:r>
        <w:rPr>
          <w:rtl/>
        </w:rPr>
        <w:t xml:space="preserve">، </w:t>
      </w:r>
      <w:r w:rsidRPr="006750DF">
        <w:rPr>
          <w:rtl/>
        </w:rPr>
        <w:t>قلت</w:t>
      </w:r>
      <w:r>
        <w:rPr>
          <w:rtl/>
        </w:rPr>
        <w:t xml:space="preserve">: </w:t>
      </w:r>
      <w:r w:rsidRPr="006750DF">
        <w:rPr>
          <w:rtl/>
        </w:rPr>
        <w:t>وما هذه وسطها</w:t>
      </w:r>
      <w:r>
        <w:rPr>
          <w:rtl/>
        </w:rPr>
        <w:t>؟</w:t>
      </w:r>
      <w:r w:rsidRPr="006750DF">
        <w:rPr>
          <w:rtl/>
        </w:rPr>
        <w:t xml:space="preserve"> قال</w:t>
      </w:r>
      <w:r>
        <w:rPr>
          <w:rtl/>
        </w:rPr>
        <w:t xml:space="preserve">: </w:t>
      </w:r>
      <w:r w:rsidRPr="006750DF">
        <w:rPr>
          <w:rtl/>
        </w:rPr>
        <w:t>الجهاد</w:t>
      </w:r>
      <w:r>
        <w:rPr>
          <w:rtl/>
        </w:rPr>
        <w:t xml:space="preserve">، </w:t>
      </w:r>
      <w:r w:rsidRPr="006750DF">
        <w:rPr>
          <w:rtl/>
        </w:rPr>
        <w:t>قلت</w:t>
      </w:r>
      <w:r>
        <w:rPr>
          <w:rtl/>
        </w:rPr>
        <w:t xml:space="preserve">: </w:t>
      </w:r>
      <w:r w:rsidRPr="006750DF">
        <w:rPr>
          <w:rtl/>
        </w:rPr>
        <w:t>فما هذه الذهبة الحمراء</w:t>
      </w:r>
      <w:r>
        <w:rPr>
          <w:rtl/>
        </w:rPr>
        <w:t>؟</w:t>
      </w:r>
    </w:p>
    <w:p w:rsidR="00BD62F3" w:rsidRPr="006750DF" w:rsidRDefault="00BD62F3" w:rsidP="002C718C">
      <w:pPr>
        <w:pStyle w:val="libNormal"/>
        <w:rPr>
          <w:rtl/>
        </w:rPr>
      </w:pPr>
      <w:r w:rsidRPr="006750DF">
        <w:rPr>
          <w:rtl/>
        </w:rPr>
        <w:t>قال</w:t>
      </w:r>
      <w:r>
        <w:rPr>
          <w:rtl/>
        </w:rPr>
        <w:t xml:space="preserve">: </w:t>
      </w:r>
      <w:r w:rsidRPr="006750DF">
        <w:rPr>
          <w:rtl/>
        </w:rPr>
        <w:t>الهجرة</w:t>
      </w:r>
      <w:r>
        <w:rPr>
          <w:rtl/>
        </w:rPr>
        <w:t>، وكذلك علا ايمان عل</w:t>
      </w:r>
      <w:r>
        <w:rPr>
          <w:rFonts w:hint="cs"/>
          <w:rtl/>
        </w:rPr>
        <w:t>يٍّ</w:t>
      </w:r>
      <w:r w:rsidRPr="006750DF">
        <w:rPr>
          <w:rtl/>
        </w:rPr>
        <w:t xml:space="preserve"> </w:t>
      </w:r>
      <w:r w:rsidRPr="002C718C">
        <w:rPr>
          <w:rStyle w:val="libAlaemChar"/>
          <w:rtl/>
        </w:rPr>
        <w:t>عليه‌السلام</w:t>
      </w:r>
      <w:r w:rsidRPr="006750DF">
        <w:rPr>
          <w:rtl/>
        </w:rPr>
        <w:t xml:space="preserve"> على ايمان كل مؤمن.</w:t>
      </w:r>
    </w:p>
    <w:p w:rsidR="00BD62F3" w:rsidRPr="006750DF" w:rsidRDefault="00BD62F3" w:rsidP="002C718C">
      <w:pPr>
        <w:pStyle w:val="libNormal"/>
        <w:rPr>
          <w:rtl/>
        </w:rPr>
      </w:pPr>
      <w:r w:rsidRPr="00FB47E7">
        <w:rPr>
          <w:rStyle w:val="libBold2Char"/>
          <w:rtl/>
        </w:rPr>
        <w:t>41 ـ في أصول الكافي</w:t>
      </w:r>
      <w:r>
        <w:rPr>
          <w:rtl/>
        </w:rPr>
        <w:t xml:space="preserve"> عليّ بن إبراهيم  </w:t>
      </w:r>
      <w:r w:rsidRPr="006750DF">
        <w:rPr>
          <w:rtl/>
        </w:rPr>
        <w:t>عن أبيه عن</w:t>
      </w:r>
      <w:r>
        <w:rPr>
          <w:rtl/>
        </w:rPr>
        <w:t xml:space="preserve"> أحمد </w:t>
      </w:r>
      <w:r w:rsidRPr="006750DF">
        <w:rPr>
          <w:rtl/>
        </w:rPr>
        <w:t>بن محمد بن أبى نصر عن حماد بن عثمان</w:t>
      </w:r>
      <w:r>
        <w:rPr>
          <w:rtl/>
        </w:rPr>
        <w:t xml:space="preserve"> عن أبي </w:t>
      </w:r>
      <w:r w:rsidRPr="006750DF">
        <w:rPr>
          <w:rtl/>
        </w:rPr>
        <w:t>بصير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عرج برسول الله </w:t>
      </w:r>
      <w:r w:rsidRPr="002C718C">
        <w:rPr>
          <w:rStyle w:val="libAlaemChar"/>
          <w:rtl/>
        </w:rPr>
        <w:t>صلى‌الله‌عليه‌وآله</w:t>
      </w:r>
      <w:r w:rsidRPr="006750DF">
        <w:rPr>
          <w:rtl/>
        </w:rPr>
        <w:t xml:space="preserve"> انتهى به جبرئيل</w:t>
      </w:r>
      <w:r>
        <w:rPr>
          <w:rtl/>
        </w:rPr>
        <w:t xml:space="preserve"> إلى </w:t>
      </w:r>
      <w:r w:rsidRPr="006750DF">
        <w:rPr>
          <w:rtl/>
        </w:rPr>
        <w:t>مكان فخلى عنه</w:t>
      </w:r>
      <w:r>
        <w:rPr>
          <w:rtl/>
        </w:rPr>
        <w:t xml:space="preserve">، </w:t>
      </w:r>
      <w:r w:rsidRPr="006750DF">
        <w:rPr>
          <w:rtl/>
        </w:rPr>
        <w:t>فقال له</w:t>
      </w:r>
      <w:r>
        <w:rPr>
          <w:rtl/>
        </w:rPr>
        <w:t xml:space="preserve">: </w:t>
      </w:r>
      <w:r w:rsidRPr="006750DF">
        <w:rPr>
          <w:rtl/>
        </w:rPr>
        <w:t xml:space="preserve">يا جبرئيل </w:t>
      </w:r>
      <w:r>
        <w:rPr>
          <w:rtl/>
        </w:rPr>
        <w:t>أ</w:t>
      </w:r>
      <w:r w:rsidRPr="006750DF">
        <w:rPr>
          <w:rtl/>
        </w:rPr>
        <w:t>تخلينى على هذه الحال</w:t>
      </w:r>
      <w:r>
        <w:rPr>
          <w:rtl/>
        </w:rPr>
        <w:t>؟</w:t>
      </w:r>
      <w:r w:rsidRPr="006750DF">
        <w:rPr>
          <w:rtl/>
        </w:rPr>
        <w:t xml:space="preserve"> فقال</w:t>
      </w:r>
      <w:r>
        <w:rPr>
          <w:rtl/>
        </w:rPr>
        <w:t xml:space="preserve">: </w:t>
      </w:r>
      <w:r w:rsidRPr="006750DF">
        <w:rPr>
          <w:rtl/>
        </w:rPr>
        <w:t>امضه فو الله لقد وطيت مكانا ما وطاه بشر وما مشى فيه بشر قبلك.</w:t>
      </w:r>
    </w:p>
    <w:p w:rsidR="00BD62F3" w:rsidRPr="006750DF" w:rsidRDefault="00BD62F3" w:rsidP="002C718C">
      <w:pPr>
        <w:pStyle w:val="libNormal"/>
        <w:rPr>
          <w:rtl/>
        </w:rPr>
      </w:pPr>
      <w:r w:rsidRPr="006750DF">
        <w:rPr>
          <w:rtl/>
        </w:rPr>
        <w:t>42</w:t>
      </w:r>
      <w:r>
        <w:rPr>
          <w:rtl/>
        </w:rPr>
        <w:t xml:space="preserve"> ـ </w:t>
      </w:r>
      <w:r w:rsidRPr="006750DF">
        <w:rPr>
          <w:rtl/>
        </w:rPr>
        <w:t>عدة من أصحابنا عن</w:t>
      </w:r>
      <w:r>
        <w:rPr>
          <w:rtl/>
        </w:rPr>
        <w:t xml:space="preserve"> أحمد </w:t>
      </w:r>
      <w:r w:rsidRPr="006750DF">
        <w:rPr>
          <w:rtl/>
        </w:rPr>
        <w:t>بن محمد عن عبد العظيم بن عبد الله الحسنى</w:t>
      </w:r>
      <w:r>
        <w:rPr>
          <w:rtl/>
        </w:rPr>
        <w:t xml:space="preserve"> عن أبي </w:t>
      </w:r>
      <w:r w:rsidRPr="006750DF">
        <w:rPr>
          <w:rtl/>
        </w:rPr>
        <w:t xml:space="preserve">جعفر الثاني عن أبيه عن جده </w:t>
      </w:r>
      <w:r w:rsidRPr="002C718C">
        <w:rPr>
          <w:rStyle w:val="libAlaemChar"/>
          <w:rtl/>
        </w:rPr>
        <w:t>عليهم‌السلام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sidRPr="006750DF">
        <w:rPr>
          <w:rtl/>
        </w:rPr>
        <w:t xml:space="preserve"> قال رسول الله </w:t>
      </w:r>
      <w:r w:rsidRPr="002C718C">
        <w:rPr>
          <w:rStyle w:val="libAlaemChar"/>
          <w:rtl/>
        </w:rPr>
        <w:t>صلى‌الله‌عليه‌وآله</w:t>
      </w:r>
      <w:r w:rsidRPr="006750DF">
        <w:rPr>
          <w:rtl/>
        </w:rPr>
        <w:t xml:space="preserve"> ان الله خلق الإسلام فجعل له عرصة</w:t>
      </w:r>
      <w:r>
        <w:rPr>
          <w:rtl/>
        </w:rPr>
        <w:t xml:space="preserve">، </w:t>
      </w:r>
      <w:r w:rsidRPr="006750DF">
        <w:rPr>
          <w:rtl/>
        </w:rPr>
        <w:t>وجعل له نورا</w:t>
      </w:r>
      <w:r>
        <w:rPr>
          <w:rtl/>
        </w:rPr>
        <w:t xml:space="preserve">، </w:t>
      </w:r>
      <w:r w:rsidRPr="006750DF">
        <w:rPr>
          <w:rtl/>
        </w:rPr>
        <w:t>وجعل له حصنا وجعل له ناصرا فاما عرصته فالقرآن واما نوره فالحكمة واما حصنه فالمعروف واما أنصاره فأنا وأهل بيتي وشيعتنا فأحبوا أهل بيتي وشيعتهم وأنصارهم فانه</w:t>
      </w:r>
      <w:r>
        <w:rPr>
          <w:rtl/>
        </w:rPr>
        <w:t xml:space="preserve"> لـمّـا أسري بي إلى </w:t>
      </w:r>
      <w:r w:rsidRPr="006750DF">
        <w:rPr>
          <w:rtl/>
        </w:rPr>
        <w:t xml:space="preserve">السماء الدنيا فنسبني جبرئيل </w:t>
      </w:r>
      <w:r w:rsidRPr="002C718C">
        <w:rPr>
          <w:rStyle w:val="libAlaemChar"/>
          <w:rtl/>
        </w:rPr>
        <w:t>عليه‌السلام</w:t>
      </w:r>
      <w:r w:rsidRPr="006750DF">
        <w:rPr>
          <w:rtl/>
        </w:rPr>
        <w:t xml:space="preserve"> لأهل السماء استودع الله حبى وحب أهل بيتي وشيعتهم وأنصارهم في قلوب الملائكة</w:t>
      </w:r>
      <w:r>
        <w:rPr>
          <w:rtl/>
        </w:rPr>
        <w:t xml:space="preserve">، </w:t>
      </w:r>
      <w:r w:rsidRPr="006750DF">
        <w:rPr>
          <w:rtl/>
        </w:rPr>
        <w:t>فهو عندهم وديعة</w:t>
      </w:r>
      <w:r>
        <w:rPr>
          <w:rtl/>
        </w:rPr>
        <w:t xml:space="preserve"> إلى </w:t>
      </w:r>
      <w:r w:rsidRPr="006750DF">
        <w:rPr>
          <w:rtl/>
        </w:rPr>
        <w:t>يوم القيمة ثم هبط</w:t>
      </w:r>
      <w:r>
        <w:rPr>
          <w:rtl/>
        </w:rPr>
        <w:t xml:space="preserve"> بي إلى </w:t>
      </w:r>
      <w:r w:rsidRPr="006750DF">
        <w:rPr>
          <w:rtl/>
        </w:rPr>
        <w:t>الأرض فنسبني</w:t>
      </w:r>
      <w:r>
        <w:rPr>
          <w:rtl/>
        </w:rPr>
        <w:t xml:space="preserve"> إلى </w:t>
      </w:r>
      <w:r w:rsidRPr="006750DF">
        <w:rPr>
          <w:rtl/>
        </w:rPr>
        <w:t>أهل الأرض</w:t>
      </w:r>
      <w:r>
        <w:rPr>
          <w:rtl/>
        </w:rPr>
        <w:t xml:space="preserve">، </w:t>
      </w:r>
      <w:r w:rsidRPr="006750DF">
        <w:rPr>
          <w:rtl/>
        </w:rPr>
        <w:t xml:space="preserve">فاستودع </w:t>
      </w:r>
      <w:r w:rsidRPr="002C718C">
        <w:rPr>
          <w:rStyle w:val="libAlaemChar"/>
          <w:rtl/>
        </w:rPr>
        <w:t>عزوجل</w:t>
      </w:r>
      <w:r w:rsidRPr="006750DF">
        <w:rPr>
          <w:rtl/>
        </w:rPr>
        <w:t xml:space="preserve"> حبى وحب</w:t>
      </w:r>
      <w:r>
        <w:rPr>
          <w:rFonts w:hint="cs"/>
          <w:rtl/>
        </w:rPr>
        <w:t>ّ</w:t>
      </w:r>
      <w:r w:rsidRPr="006750DF">
        <w:rPr>
          <w:rtl/>
        </w:rPr>
        <w:t xml:space="preserve"> أهل بيتي وشيعتهم في قلوب مؤمني أمتي</w:t>
      </w:r>
      <w:r>
        <w:rPr>
          <w:rtl/>
        </w:rPr>
        <w:t xml:space="preserve">، </w:t>
      </w:r>
      <w:r w:rsidRPr="006750DF">
        <w:rPr>
          <w:rtl/>
        </w:rPr>
        <w:t>فمؤمن</w:t>
      </w:r>
      <w:r>
        <w:rPr>
          <w:rFonts w:hint="cs"/>
          <w:rtl/>
        </w:rPr>
        <w:t>ي</w:t>
      </w:r>
      <w:r w:rsidRPr="006750DF">
        <w:rPr>
          <w:rtl/>
        </w:rPr>
        <w:t xml:space="preserve"> أم</w:t>
      </w:r>
      <w:r>
        <w:rPr>
          <w:rFonts w:hint="cs"/>
          <w:rtl/>
        </w:rPr>
        <w:t>ّ</w:t>
      </w:r>
      <w:r w:rsidRPr="006750DF">
        <w:rPr>
          <w:rtl/>
        </w:rPr>
        <w:t>تي يحفظون وديعتي</w:t>
      </w:r>
      <w:r>
        <w:rPr>
          <w:rtl/>
        </w:rPr>
        <w:t xml:space="preserve"> إلى </w:t>
      </w:r>
      <w:r w:rsidRPr="006750DF">
        <w:rPr>
          <w:rtl/>
        </w:rPr>
        <w:t>يوم القيمة</w:t>
      </w:r>
      <w:r>
        <w:rPr>
          <w:rtl/>
        </w:rPr>
        <w:t xml:space="preserve">، </w:t>
      </w:r>
      <w:r>
        <w:rPr>
          <w:rFonts w:hint="cs"/>
          <w:rtl/>
        </w:rPr>
        <w:t>أ</w:t>
      </w:r>
      <w:r w:rsidRPr="006750DF">
        <w:rPr>
          <w:rtl/>
        </w:rPr>
        <w:t>ل</w:t>
      </w:r>
      <w:r>
        <w:rPr>
          <w:rFonts w:hint="cs"/>
          <w:rtl/>
        </w:rPr>
        <w:t>آ</w:t>
      </w:r>
      <w:r w:rsidRPr="006750DF">
        <w:rPr>
          <w:rtl/>
        </w:rPr>
        <w:t xml:space="preserve"> فلو ان رجلا من أم</w:t>
      </w:r>
      <w:r>
        <w:rPr>
          <w:rFonts w:hint="cs"/>
          <w:rtl/>
        </w:rPr>
        <w:t>ّ</w:t>
      </w:r>
      <w:r w:rsidRPr="006750DF">
        <w:rPr>
          <w:rtl/>
        </w:rPr>
        <w:t xml:space="preserve">تي عبد الله </w:t>
      </w:r>
      <w:r w:rsidRPr="002C718C">
        <w:rPr>
          <w:rStyle w:val="libAlaemChar"/>
          <w:rtl/>
        </w:rPr>
        <w:t>عزوجل</w:t>
      </w:r>
      <w:r w:rsidRPr="006750DF">
        <w:rPr>
          <w:rtl/>
        </w:rPr>
        <w:t xml:space="preserve"> عمره أيام الدنيا</w:t>
      </w:r>
      <w:r>
        <w:rPr>
          <w:rtl/>
        </w:rPr>
        <w:t xml:space="preserve">، </w:t>
      </w:r>
      <w:r w:rsidRPr="006750DF">
        <w:rPr>
          <w:rtl/>
        </w:rPr>
        <w:t xml:space="preserve">ثم لقى الله </w:t>
      </w:r>
      <w:r w:rsidRPr="002C718C">
        <w:rPr>
          <w:rStyle w:val="libAlaemChar"/>
          <w:rtl/>
        </w:rPr>
        <w:t>عزوجل</w:t>
      </w:r>
      <w:r w:rsidRPr="006750DF">
        <w:rPr>
          <w:rtl/>
        </w:rPr>
        <w:t xml:space="preserve"> مبغضا لأهل بيتي وشيعتي ما فرج الله صدره</w:t>
      </w:r>
      <w:r w:rsidRPr="0043219A">
        <w:rPr>
          <w:rFonts w:hint="cs"/>
          <w:rtl/>
        </w:rPr>
        <w:t xml:space="preserve"> </w:t>
      </w:r>
      <w:r>
        <w:rPr>
          <w:rFonts w:hint="cs"/>
          <w:rtl/>
        </w:rPr>
        <w:t>إ</w:t>
      </w:r>
      <w:r w:rsidRPr="006750DF">
        <w:rPr>
          <w:rtl/>
        </w:rPr>
        <w:t>ل</w:t>
      </w:r>
      <w:r>
        <w:rPr>
          <w:rFonts w:hint="cs"/>
          <w:rtl/>
        </w:rPr>
        <w:t>ّ</w:t>
      </w:r>
      <w:r w:rsidRPr="006750DF">
        <w:rPr>
          <w:rtl/>
        </w:rPr>
        <w:t>ا عن نفاق.</w:t>
      </w:r>
    </w:p>
    <w:p w:rsidR="00BD62F3" w:rsidRPr="006750DF" w:rsidRDefault="00BD62F3" w:rsidP="002C718C">
      <w:pPr>
        <w:pStyle w:val="libNormal"/>
        <w:rPr>
          <w:rtl/>
        </w:rPr>
      </w:pPr>
      <w:r>
        <w:rPr>
          <w:rtl/>
        </w:rPr>
        <w:br w:type="page"/>
      </w:r>
      <w:r w:rsidRPr="00FB47E7">
        <w:rPr>
          <w:rStyle w:val="libBold2Char"/>
          <w:rtl/>
        </w:rPr>
        <w:lastRenderedPageBreak/>
        <w:t xml:space="preserve">43 ـ في تفسير عليّ بن إبراهيم  </w:t>
      </w:r>
      <w:r w:rsidRPr="006750DF">
        <w:rPr>
          <w:rtl/>
        </w:rPr>
        <w:t>عن أبيه عن ابن أبى عمير عن عمر بن أذينة عن زرارة أو الفضيل</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برسول الله </w:t>
      </w:r>
      <w:r w:rsidRPr="002C718C">
        <w:rPr>
          <w:rStyle w:val="libAlaemChar"/>
          <w:rtl/>
        </w:rPr>
        <w:t>صلى‌الله‌عليه‌وآله</w:t>
      </w:r>
      <w:r>
        <w:rPr>
          <w:rtl/>
        </w:rPr>
        <w:t xml:space="preserve"> إلى </w:t>
      </w:r>
      <w:r w:rsidRPr="006750DF">
        <w:rPr>
          <w:rtl/>
        </w:rPr>
        <w:t xml:space="preserve">السماء فبلغ البيت المعمور وحضرت الصلوة فأذن جبرئيل </w:t>
      </w:r>
      <w:r w:rsidRPr="002C718C">
        <w:rPr>
          <w:rStyle w:val="libAlaemChar"/>
          <w:rtl/>
        </w:rPr>
        <w:t>عليه‌السلام</w:t>
      </w:r>
      <w:r w:rsidRPr="006750DF">
        <w:rPr>
          <w:rtl/>
        </w:rPr>
        <w:t xml:space="preserve"> واقام فتقدم رسول الله </w:t>
      </w:r>
      <w:r w:rsidRPr="002C718C">
        <w:rPr>
          <w:rStyle w:val="libAlaemChar"/>
          <w:rtl/>
        </w:rPr>
        <w:t>صلى‌الله‌عليه‌وآله</w:t>
      </w:r>
      <w:r w:rsidRPr="006750DF">
        <w:rPr>
          <w:rtl/>
        </w:rPr>
        <w:t xml:space="preserve"> فصف الملائكة والنبيون خلف محمد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44</w:t>
      </w:r>
      <w:r>
        <w:rPr>
          <w:rtl/>
        </w:rPr>
        <w:t xml:space="preserve"> ـ </w:t>
      </w:r>
      <w:r w:rsidRPr="006750DF">
        <w:rPr>
          <w:rtl/>
        </w:rPr>
        <w:t>محمد بن الحسن وعلى بن محمد عن سهل بن زياد عن عمرو بن عثمان عن محمد بن عبد الله الخزاز عن هارون بن خارجة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w:t>
      </w:r>
      <w:r w:rsidRPr="006750DF">
        <w:rPr>
          <w:rtl/>
        </w:rPr>
        <w:t>يا هارون بن خارجة كم بينك وبين المسجد الكوفة يكون ميلا</w:t>
      </w:r>
      <w:r>
        <w:rPr>
          <w:rtl/>
        </w:rPr>
        <w:t>؟</w:t>
      </w:r>
      <w:r w:rsidRPr="006750DF">
        <w:rPr>
          <w:rtl/>
        </w:rPr>
        <w:t xml:space="preserve"> قلت</w:t>
      </w:r>
      <w:r>
        <w:rPr>
          <w:rtl/>
        </w:rPr>
        <w:t xml:space="preserve">: </w:t>
      </w:r>
      <w:r w:rsidRPr="006750DF">
        <w:rPr>
          <w:rtl/>
        </w:rPr>
        <w:t>لا قال</w:t>
      </w:r>
      <w:r>
        <w:rPr>
          <w:rtl/>
        </w:rPr>
        <w:t>: أ</w:t>
      </w:r>
      <w:r w:rsidRPr="006750DF">
        <w:rPr>
          <w:rtl/>
        </w:rPr>
        <w:t>فتصلي فيه الصلوة كلها</w:t>
      </w:r>
      <w:r>
        <w:rPr>
          <w:rtl/>
        </w:rPr>
        <w:t>؟</w:t>
      </w:r>
      <w:r w:rsidRPr="006750DF">
        <w:rPr>
          <w:rtl/>
        </w:rPr>
        <w:t xml:space="preserve"> قلت</w:t>
      </w:r>
      <w:r>
        <w:rPr>
          <w:rtl/>
        </w:rPr>
        <w:t xml:space="preserve">: </w:t>
      </w:r>
      <w:r w:rsidRPr="006750DF">
        <w:rPr>
          <w:rtl/>
        </w:rPr>
        <w:t>لا</w:t>
      </w:r>
      <w:r>
        <w:rPr>
          <w:rtl/>
        </w:rPr>
        <w:t xml:space="preserve">، </w:t>
      </w:r>
      <w:r w:rsidRPr="006750DF">
        <w:rPr>
          <w:rtl/>
        </w:rPr>
        <w:t>قال</w:t>
      </w:r>
      <w:r>
        <w:rPr>
          <w:rtl/>
        </w:rPr>
        <w:t xml:space="preserve">: </w:t>
      </w:r>
      <w:r w:rsidRPr="006750DF">
        <w:rPr>
          <w:rtl/>
        </w:rPr>
        <w:t xml:space="preserve">أما لو كنت بحضرته لرجوت </w:t>
      </w:r>
      <w:r>
        <w:rPr>
          <w:rFonts w:hint="cs"/>
          <w:rtl/>
        </w:rPr>
        <w:t>أ</w:t>
      </w:r>
      <w:r w:rsidRPr="006750DF">
        <w:rPr>
          <w:rtl/>
        </w:rPr>
        <w:t>ل</w:t>
      </w:r>
      <w:r>
        <w:rPr>
          <w:rFonts w:hint="cs"/>
          <w:rtl/>
        </w:rPr>
        <w:t>ّ</w:t>
      </w:r>
      <w:r w:rsidRPr="006750DF">
        <w:rPr>
          <w:rtl/>
        </w:rPr>
        <w:t>ا تفوتني فيه صلوة</w:t>
      </w:r>
      <w:r>
        <w:rPr>
          <w:rtl/>
        </w:rPr>
        <w:t xml:space="preserve">، </w:t>
      </w:r>
      <w:r w:rsidRPr="006750DF">
        <w:rPr>
          <w:rtl/>
        </w:rPr>
        <w:t>وتدري ما فضل ذلك الموضع</w:t>
      </w:r>
      <w:r>
        <w:rPr>
          <w:rtl/>
        </w:rPr>
        <w:t>؟</w:t>
      </w:r>
      <w:r w:rsidRPr="006750DF">
        <w:rPr>
          <w:rtl/>
        </w:rPr>
        <w:t xml:space="preserve"> ما من عبد صالح ولا نبي</w:t>
      </w:r>
      <w:r w:rsidRPr="0043219A">
        <w:rPr>
          <w:rFonts w:hint="cs"/>
          <w:rtl/>
        </w:rPr>
        <w:t xml:space="preserve"> </w:t>
      </w:r>
      <w:r>
        <w:rPr>
          <w:rFonts w:hint="cs"/>
          <w:rtl/>
        </w:rPr>
        <w:t>إ</w:t>
      </w:r>
      <w:r w:rsidRPr="006750DF">
        <w:rPr>
          <w:rtl/>
        </w:rPr>
        <w:t>ل</w:t>
      </w:r>
      <w:r>
        <w:rPr>
          <w:rFonts w:hint="cs"/>
          <w:rtl/>
        </w:rPr>
        <w:t>ّ</w:t>
      </w:r>
      <w:r w:rsidRPr="006750DF">
        <w:rPr>
          <w:rtl/>
        </w:rPr>
        <w:t>ا وقد صلى في مسجد كوفان</w:t>
      </w:r>
      <w:r>
        <w:rPr>
          <w:rtl/>
        </w:rPr>
        <w:t xml:space="preserve"> حتّى </w:t>
      </w:r>
      <w:r>
        <w:rPr>
          <w:rFonts w:hint="cs"/>
          <w:rtl/>
        </w:rPr>
        <w:t>أنّ</w:t>
      </w:r>
      <w:r w:rsidRPr="006750DF">
        <w:rPr>
          <w:rtl/>
        </w:rPr>
        <w:t xml:space="preserve"> رسول الله </w:t>
      </w:r>
      <w:r w:rsidRPr="002C718C">
        <w:rPr>
          <w:rStyle w:val="libAlaemChar"/>
          <w:rtl/>
        </w:rPr>
        <w:t>صلى‌الله‌عليه‌وآله</w:t>
      </w:r>
      <w:r>
        <w:rPr>
          <w:rtl/>
        </w:rPr>
        <w:t xml:space="preserve"> لـمّـا أسري </w:t>
      </w:r>
      <w:r w:rsidRPr="006750DF">
        <w:rPr>
          <w:rtl/>
        </w:rPr>
        <w:t xml:space="preserve">الله به قال له جبرئيل </w:t>
      </w:r>
      <w:r w:rsidRPr="002C718C">
        <w:rPr>
          <w:rStyle w:val="libAlaemChar"/>
          <w:rtl/>
        </w:rPr>
        <w:t>عليه‌السلام</w:t>
      </w:r>
      <w:r>
        <w:rPr>
          <w:rtl/>
        </w:rPr>
        <w:t xml:space="preserve">: </w:t>
      </w:r>
      <w:r w:rsidRPr="006750DF">
        <w:rPr>
          <w:rtl/>
        </w:rPr>
        <w:t>تدري أين أنت يا رسول الله الساعة</w:t>
      </w:r>
      <w:r>
        <w:rPr>
          <w:rtl/>
        </w:rPr>
        <w:t>؟</w:t>
      </w:r>
      <w:r w:rsidRPr="006750DF">
        <w:rPr>
          <w:rtl/>
        </w:rPr>
        <w:t xml:space="preserve"> أنت مقابل مسجد كوفان</w:t>
      </w:r>
      <w:r>
        <w:rPr>
          <w:rtl/>
        </w:rPr>
        <w:t xml:space="preserve">، </w:t>
      </w:r>
      <w:r w:rsidRPr="006750DF">
        <w:rPr>
          <w:rtl/>
        </w:rPr>
        <w:t>قال</w:t>
      </w:r>
      <w:r>
        <w:rPr>
          <w:rtl/>
        </w:rPr>
        <w:t xml:space="preserve">: </w:t>
      </w:r>
      <w:r w:rsidRPr="006750DF">
        <w:rPr>
          <w:rtl/>
        </w:rPr>
        <w:t>فاستأذن لي ربي</w:t>
      </w:r>
      <w:r>
        <w:rPr>
          <w:rtl/>
        </w:rPr>
        <w:t xml:space="preserve"> حتّى </w:t>
      </w:r>
      <w:r w:rsidRPr="006750DF">
        <w:rPr>
          <w:rtl/>
        </w:rPr>
        <w:t>آتيه فأصل</w:t>
      </w:r>
      <w:r>
        <w:rPr>
          <w:rFonts w:hint="cs"/>
          <w:rtl/>
        </w:rPr>
        <w:t>ّ</w:t>
      </w:r>
      <w:r w:rsidRPr="006750DF">
        <w:rPr>
          <w:rtl/>
        </w:rPr>
        <w:t xml:space="preserve">ي فيه ركعتين فاستأذن الله </w:t>
      </w:r>
      <w:r w:rsidRPr="002C718C">
        <w:rPr>
          <w:rStyle w:val="libAlaemChar"/>
          <w:rtl/>
        </w:rPr>
        <w:t>عزوجل</w:t>
      </w:r>
      <w:r w:rsidRPr="006750DF">
        <w:rPr>
          <w:rtl/>
        </w:rPr>
        <w:t xml:space="preserve"> فأذن له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45 ـ في تفسير عليّ بن إبراهيم </w:t>
      </w:r>
      <w:r w:rsidRPr="00FB47E7">
        <w:rPr>
          <w:rtl/>
        </w:rPr>
        <w:t xml:space="preserve"> حدّثني أبي </w:t>
      </w:r>
      <w:r w:rsidRPr="006750DF">
        <w:rPr>
          <w:rtl/>
        </w:rPr>
        <w:t>عن</w:t>
      </w:r>
      <w:r>
        <w:rPr>
          <w:rtl/>
        </w:rPr>
        <w:t xml:space="preserve"> أحمد </w:t>
      </w:r>
      <w:r w:rsidRPr="006750DF">
        <w:rPr>
          <w:rtl/>
        </w:rPr>
        <w:t>بن محمد بن أبى نصر عن</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قال</w:t>
      </w:r>
      <w:r>
        <w:rPr>
          <w:rtl/>
        </w:rPr>
        <w:t xml:space="preserve">: </w:t>
      </w:r>
      <w:r w:rsidRPr="006750DF">
        <w:rPr>
          <w:rtl/>
        </w:rPr>
        <w:t>قال لي</w:t>
      </w:r>
      <w:r>
        <w:rPr>
          <w:rtl/>
        </w:rPr>
        <w:t xml:space="preserve">: </w:t>
      </w:r>
      <w:r w:rsidRPr="006750DF">
        <w:rPr>
          <w:rtl/>
        </w:rPr>
        <w:t>يا</w:t>
      </w:r>
      <w:r>
        <w:rPr>
          <w:rtl/>
        </w:rPr>
        <w:t xml:space="preserve"> أحمد </w:t>
      </w:r>
      <w:r w:rsidRPr="006750DF">
        <w:rPr>
          <w:rtl/>
        </w:rPr>
        <w:t>ما الخلاف بينكم وبين أصحاب هشام بن الحكم في التوحيد</w:t>
      </w:r>
      <w:r>
        <w:rPr>
          <w:rtl/>
        </w:rPr>
        <w:t>؟</w:t>
      </w:r>
      <w:r w:rsidRPr="006750DF">
        <w:rPr>
          <w:rtl/>
        </w:rPr>
        <w:t xml:space="preserve"> فقلت</w:t>
      </w:r>
      <w:r>
        <w:rPr>
          <w:rtl/>
        </w:rPr>
        <w:t xml:space="preserve">: </w:t>
      </w:r>
      <w:r w:rsidRPr="006750DF">
        <w:rPr>
          <w:rtl/>
        </w:rPr>
        <w:t>جعلت فداك قلنا نحن بالصورة للحديث الذي روى</w:t>
      </w:r>
      <w:r w:rsidRPr="004B1431">
        <w:rPr>
          <w:rFonts w:hint="cs"/>
          <w:rtl/>
        </w:rPr>
        <w:t xml:space="preserve"> </w:t>
      </w:r>
      <w:r>
        <w:rPr>
          <w:rFonts w:hint="cs"/>
          <w:rtl/>
        </w:rPr>
        <w:t>أنّ</w:t>
      </w:r>
      <w:r w:rsidRPr="006750DF">
        <w:rPr>
          <w:rtl/>
        </w:rPr>
        <w:t xml:space="preserve"> رسول الله </w:t>
      </w:r>
      <w:r w:rsidRPr="002C718C">
        <w:rPr>
          <w:rStyle w:val="libAlaemChar"/>
          <w:rtl/>
        </w:rPr>
        <w:t>صلى‌الله‌عليه‌وآله</w:t>
      </w:r>
      <w:r w:rsidRPr="006750DF">
        <w:rPr>
          <w:rtl/>
        </w:rPr>
        <w:t xml:space="preserve"> راى ربه في صورة شاب</w:t>
      </w:r>
      <w:r>
        <w:rPr>
          <w:rtl/>
        </w:rPr>
        <w:t xml:space="preserve">، </w:t>
      </w:r>
      <w:r w:rsidRPr="006750DF">
        <w:rPr>
          <w:rtl/>
        </w:rPr>
        <w:t>وقال هشام بن الحكم بالنفي للجسم فقال</w:t>
      </w:r>
      <w:r>
        <w:rPr>
          <w:rtl/>
        </w:rPr>
        <w:t xml:space="preserve">: </w:t>
      </w:r>
      <w:r w:rsidRPr="006750DF">
        <w:rPr>
          <w:rtl/>
        </w:rPr>
        <w:t>يا</w:t>
      </w:r>
      <w:r>
        <w:rPr>
          <w:rtl/>
        </w:rPr>
        <w:t xml:space="preserve"> أحمد </w:t>
      </w:r>
      <w:r>
        <w:rPr>
          <w:rFonts w:hint="cs"/>
          <w:rtl/>
        </w:rPr>
        <w:t>إ</w:t>
      </w:r>
      <w:r w:rsidRPr="006750DF">
        <w:rPr>
          <w:rtl/>
        </w:rPr>
        <w:t>ن</w:t>
      </w:r>
      <w:r>
        <w:rPr>
          <w:rFonts w:hint="cs"/>
          <w:rtl/>
        </w:rPr>
        <w:t>ّ</w:t>
      </w:r>
      <w:r w:rsidRPr="006750DF">
        <w:rPr>
          <w:rtl/>
        </w:rPr>
        <w:t xml:space="preserve"> رسول الله </w:t>
      </w:r>
      <w:r w:rsidRPr="002C718C">
        <w:rPr>
          <w:rStyle w:val="libAlaemChar"/>
          <w:rtl/>
        </w:rPr>
        <w:t>صلى‌الله‌عليه‌وآله</w:t>
      </w:r>
      <w:r>
        <w:rPr>
          <w:rtl/>
        </w:rPr>
        <w:t xml:space="preserve"> لـمّـا أسري </w:t>
      </w:r>
      <w:r w:rsidRPr="006750DF">
        <w:rPr>
          <w:rtl/>
        </w:rPr>
        <w:t>به</w:t>
      </w:r>
      <w:r>
        <w:rPr>
          <w:rtl/>
        </w:rPr>
        <w:t xml:space="preserve"> إلى </w:t>
      </w:r>
      <w:r w:rsidRPr="006750DF">
        <w:rPr>
          <w:rtl/>
        </w:rPr>
        <w:t xml:space="preserve">السماء وبلغ عند سدرة المنتهى خرق له في الحجب مثل سم الإبرة فرأى من نور العظمة ما شاء الله </w:t>
      </w:r>
      <w:r>
        <w:rPr>
          <w:rFonts w:hint="cs"/>
          <w:rtl/>
        </w:rPr>
        <w:t>أ</w:t>
      </w:r>
      <w:r w:rsidRPr="006750DF">
        <w:rPr>
          <w:rtl/>
        </w:rPr>
        <w:t>ن</w:t>
      </w:r>
      <w:r>
        <w:rPr>
          <w:rFonts w:hint="cs"/>
          <w:rtl/>
        </w:rPr>
        <w:t>ْ</w:t>
      </w:r>
      <w:r w:rsidRPr="006750DF">
        <w:rPr>
          <w:rtl/>
        </w:rPr>
        <w:t xml:space="preserve"> يرى</w:t>
      </w:r>
      <w:r>
        <w:rPr>
          <w:rtl/>
        </w:rPr>
        <w:t xml:space="preserve">، </w:t>
      </w:r>
      <w:r w:rsidRPr="006750DF">
        <w:rPr>
          <w:rtl/>
        </w:rPr>
        <w:t>وأردتم أنتم التشبيه</w:t>
      </w:r>
      <w:r>
        <w:rPr>
          <w:rtl/>
        </w:rPr>
        <w:t>؟</w:t>
      </w:r>
      <w:r w:rsidRPr="006750DF">
        <w:rPr>
          <w:rtl/>
        </w:rPr>
        <w:t xml:space="preserve"> دع هذا يا أحمد</w:t>
      </w:r>
      <w:r>
        <w:rPr>
          <w:rtl/>
        </w:rPr>
        <w:t xml:space="preserve">، </w:t>
      </w:r>
      <w:r w:rsidRPr="006750DF">
        <w:rPr>
          <w:rtl/>
        </w:rPr>
        <w:t>لا ينفتح عليك منه أمر عظيم.</w:t>
      </w:r>
    </w:p>
    <w:p w:rsidR="00BD62F3" w:rsidRPr="006750DF" w:rsidRDefault="00BD62F3" w:rsidP="002C718C">
      <w:pPr>
        <w:pStyle w:val="libNormal"/>
        <w:rPr>
          <w:rtl/>
        </w:rPr>
      </w:pPr>
      <w:r w:rsidRPr="006750DF">
        <w:rPr>
          <w:rtl/>
        </w:rPr>
        <w:t>46</w:t>
      </w:r>
      <w:r>
        <w:rPr>
          <w:rtl/>
        </w:rPr>
        <w:t xml:space="preserve"> ـ </w:t>
      </w:r>
      <w:r w:rsidRPr="006750DF">
        <w:rPr>
          <w:rtl/>
        </w:rPr>
        <w:t>وحد</w:t>
      </w:r>
      <w:r>
        <w:rPr>
          <w:rFonts w:hint="cs"/>
          <w:rtl/>
        </w:rPr>
        <w:t>ّ</w:t>
      </w:r>
      <w:r w:rsidRPr="006750DF">
        <w:rPr>
          <w:rtl/>
        </w:rPr>
        <w:t>ثني أبى عن حم</w:t>
      </w:r>
      <w:r>
        <w:rPr>
          <w:rFonts w:hint="cs"/>
          <w:rtl/>
        </w:rPr>
        <w:t>ّ</w:t>
      </w:r>
      <w:r w:rsidRPr="006750DF">
        <w:rPr>
          <w:rtl/>
        </w:rPr>
        <w:t>اد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السماء دخلت الجن</w:t>
      </w:r>
      <w:r>
        <w:rPr>
          <w:rFonts w:hint="cs"/>
          <w:rtl/>
        </w:rPr>
        <w:t>ّ</w:t>
      </w:r>
      <w:r w:rsidRPr="006750DF">
        <w:rPr>
          <w:rtl/>
        </w:rPr>
        <w:t>ة فرأيت قصرا من ياقوتة حمراء يرى داخلها من خارجها</w:t>
      </w:r>
      <w:r>
        <w:rPr>
          <w:rtl/>
        </w:rPr>
        <w:t xml:space="preserve">، </w:t>
      </w:r>
      <w:r w:rsidRPr="006750DF">
        <w:rPr>
          <w:rtl/>
        </w:rPr>
        <w:t>وخارجها من داخلها</w:t>
      </w:r>
      <w:r>
        <w:rPr>
          <w:rtl/>
        </w:rPr>
        <w:t xml:space="preserve">، </w:t>
      </w:r>
      <w:r w:rsidRPr="006750DF">
        <w:rPr>
          <w:rtl/>
        </w:rPr>
        <w:t>من ضيائها</w:t>
      </w:r>
      <w:r>
        <w:rPr>
          <w:rtl/>
        </w:rPr>
        <w:t xml:space="preserve">، </w:t>
      </w:r>
      <w:r w:rsidRPr="006750DF">
        <w:rPr>
          <w:rtl/>
        </w:rPr>
        <w:t>وفيها بيتان من در وزبرجد</w:t>
      </w:r>
      <w:r>
        <w:rPr>
          <w:rtl/>
        </w:rPr>
        <w:t xml:space="preserve">، </w:t>
      </w:r>
      <w:r w:rsidRPr="006750DF">
        <w:rPr>
          <w:rtl/>
        </w:rPr>
        <w:t>فقلت</w:t>
      </w:r>
      <w:r>
        <w:rPr>
          <w:rtl/>
        </w:rPr>
        <w:t xml:space="preserve">: </w:t>
      </w:r>
      <w:r w:rsidRPr="006750DF">
        <w:rPr>
          <w:rtl/>
        </w:rPr>
        <w:t>يا جبرئيل لمن هذا القصر</w:t>
      </w:r>
      <w:r>
        <w:rPr>
          <w:rtl/>
        </w:rPr>
        <w:t>؟</w:t>
      </w:r>
      <w:r w:rsidRPr="006750DF">
        <w:rPr>
          <w:rtl/>
        </w:rPr>
        <w:t xml:space="preserve"> فقال</w:t>
      </w:r>
      <w:r>
        <w:rPr>
          <w:rtl/>
        </w:rPr>
        <w:t xml:space="preserve">: </w:t>
      </w:r>
      <w:r w:rsidRPr="006750DF">
        <w:rPr>
          <w:rtl/>
        </w:rPr>
        <w:t>هذا لمن أدام الصيام وأطعم الطعام وتهجد</w:t>
      </w:r>
    </w:p>
    <w:p w:rsidR="00BD62F3" w:rsidRPr="006750DF" w:rsidRDefault="00BD62F3" w:rsidP="002C718C">
      <w:pPr>
        <w:pStyle w:val="libNormal0"/>
        <w:rPr>
          <w:rtl/>
        </w:rPr>
      </w:pPr>
      <w:r>
        <w:rPr>
          <w:rtl/>
        </w:rPr>
        <w:br w:type="page"/>
      </w:r>
      <w:r w:rsidRPr="006750DF">
        <w:rPr>
          <w:rtl/>
        </w:rPr>
        <w:lastRenderedPageBreak/>
        <w:t>بالليل والناس نيام</w:t>
      </w:r>
      <w:r>
        <w:rPr>
          <w:rFonts w:hint="cs"/>
          <w:rtl/>
        </w:rPr>
        <w:t xml:space="preserve">، </w:t>
      </w:r>
      <w:r w:rsidRPr="006750DF">
        <w:rPr>
          <w:rtl/>
        </w:rPr>
        <w:t>وهذا الحديث طويل أخذنا منه موضع الحاجة.</w:t>
      </w:r>
    </w:p>
    <w:p w:rsidR="00BD62F3" w:rsidRPr="006750DF" w:rsidRDefault="00BD62F3" w:rsidP="002C718C">
      <w:pPr>
        <w:pStyle w:val="libNormal"/>
        <w:rPr>
          <w:rtl/>
        </w:rPr>
      </w:pPr>
      <w:r w:rsidRPr="006750DF">
        <w:rPr>
          <w:rtl/>
        </w:rPr>
        <w:t>47</w:t>
      </w:r>
      <w:r>
        <w:rPr>
          <w:rtl/>
        </w:rPr>
        <w:t xml:space="preserve"> ـ حدّثني أبي </w:t>
      </w:r>
      <w:r w:rsidRPr="006750DF">
        <w:rPr>
          <w:rtl/>
        </w:rPr>
        <w:t>عن النضر بن سويد عن يحيى الحلبي عن ابن سنان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أول من سبق</w:t>
      </w:r>
      <w:r>
        <w:rPr>
          <w:rtl/>
        </w:rPr>
        <w:t xml:space="preserve"> إلى </w:t>
      </w:r>
      <w:r w:rsidRPr="006750DF">
        <w:rPr>
          <w:rtl/>
        </w:rPr>
        <w:t>بلى رسول الله</w:t>
      </w:r>
      <w:r>
        <w:rPr>
          <w:rtl/>
        </w:rPr>
        <w:t xml:space="preserve">، </w:t>
      </w:r>
      <w:r w:rsidRPr="006750DF">
        <w:rPr>
          <w:rtl/>
        </w:rPr>
        <w:t>وذلك</w:t>
      </w:r>
      <w:r w:rsidRPr="002F3A48">
        <w:rPr>
          <w:rFonts w:hint="cs"/>
          <w:rtl/>
        </w:rPr>
        <w:t xml:space="preserve"> </w:t>
      </w:r>
      <w:r>
        <w:rPr>
          <w:rFonts w:hint="cs"/>
          <w:rtl/>
        </w:rPr>
        <w:t>أ</w:t>
      </w:r>
      <w:r w:rsidRPr="006750DF">
        <w:rPr>
          <w:rtl/>
        </w:rPr>
        <w:t>ن</w:t>
      </w:r>
      <w:r>
        <w:rPr>
          <w:rFonts w:hint="cs"/>
          <w:rtl/>
        </w:rPr>
        <w:t>ّ</w:t>
      </w:r>
      <w:r w:rsidRPr="006750DF">
        <w:rPr>
          <w:rtl/>
        </w:rPr>
        <w:t>ه كان أقرب الخلق</w:t>
      </w:r>
      <w:r>
        <w:rPr>
          <w:rtl/>
        </w:rPr>
        <w:t xml:space="preserve"> إلى </w:t>
      </w:r>
      <w:r w:rsidRPr="006750DF">
        <w:rPr>
          <w:rtl/>
        </w:rPr>
        <w:t xml:space="preserve">الله تعالى وكان بالمكان الذي قال له جبرئيل </w:t>
      </w:r>
      <w:r w:rsidRPr="002C718C">
        <w:rPr>
          <w:rStyle w:val="libAlaemChar"/>
          <w:rtl/>
        </w:rPr>
        <w:t>عليه‌السلام</w:t>
      </w:r>
      <w:r>
        <w:rPr>
          <w:rtl/>
        </w:rPr>
        <w:t xml:space="preserve"> لـمّـا أسري </w:t>
      </w:r>
      <w:r w:rsidRPr="006750DF">
        <w:rPr>
          <w:rtl/>
        </w:rPr>
        <w:t>به</w:t>
      </w:r>
      <w:r>
        <w:rPr>
          <w:rtl/>
        </w:rPr>
        <w:t xml:space="preserve"> إلى </w:t>
      </w:r>
      <w:r w:rsidRPr="006750DF">
        <w:rPr>
          <w:rtl/>
        </w:rPr>
        <w:t>السماء</w:t>
      </w:r>
      <w:r>
        <w:rPr>
          <w:rtl/>
        </w:rPr>
        <w:t xml:space="preserve">: </w:t>
      </w:r>
      <w:r w:rsidRPr="006750DF">
        <w:rPr>
          <w:rtl/>
        </w:rPr>
        <w:t>تقدم</w:t>
      </w:r>
      <w:r>
        <w:rPr>
          <w:rtl/>
        </w:rPr>
        <w:t xml:space="preserve"> يا محمّد </w:t>
      </w:r>
      <w:r w:rsidRPr="006750DF">
        <w:rPr>
          <w:rtl/>
        </w:rPr>
        <w:t>لقد وطأت موطئا لم يطأه ملك مقرب ولا نبي مرسل</w:t>
      </w:r>
      <w:r>
        <w:rPr>
          <w:rtl/>
        </w:rPr>
        <w:t xml:space="preserve">، </w:t>
      </w:r>
      <w:r w:rsidRPr="006750DF">
        <w:rPr>
          <w:rtl/>
        </w:rPr>
        <w:t>ولو لا</w:t>
      </w:r>
      <w:r w:rsidRPr="004B1431">
        <w:rPr>
          <w:rFonts w:hint="cs"/>
          <w:rtl/>
        </w:rPr>
        <w:t xml:space="preserve"> </w:t>
      </w:r>
      <w:r>
        <w:rPr>
          <w:rFonts w:hint="cs"/>
          <w:rtl/>
        </w:rPr>
        <w:t>أنّ</w:t>
      </w:r>
      <w:r w:rsidRPr="006750DF">
        <w:rPr>
          <w:rtl/>
        </w:rPr>
        <w:t xml:space="preserve"> روحه ونفسه كانت من ذلك المكان لما قدر أن يبلغه</w:t>
      </w:r>
      <w:r>
        <w:rPr>
          <w:rtl/>
        </w:rPr>
        <w:t xml:space="preserve">، </w:t>
      </w:r>
      <w:r w:rsidRPr="006750DF">
        <w:rPr>
          <w:rtl/>
        </w:rPr>
        <w:t xml:space="preserve">وكان من الله </w:t>
      </w:r>
      <w:r w:rsidRPr="002C718C">
        <w:rPr>
          <w:rStyle w:val="libAlaemChar"/>
          <w:rtl/>
        </w:rPr>
        <w:t>عزوجل</w:t>
      </w:r>
      <w:r w:rsidRPr="006750DF">
        <w:rPr>
          <w:rtl/>
        </w:rPr>
        <w:t xml:space="preserve"> كما قال الله </w:t>
      </w:r>
      <w:r w:rsidRPr="002C718C">
        <w:rPr>
          <w:rStyle w:val="libAlaemChar"/>
          <w:rtl/>
        </w:rPr>
        <w:t>(</w:t>
      </w:r>
      <w:r w:rsidRPr="002C718C">
        <w:rPr>
          <w:rStyle w:val="libAieChar"/>
          <w:rtl/>
        </w:rPr>
        <w:t>قابَ قَوْسَيْنِ أَوْ أَدْنى</w:t>
      </w:r>
      <w:r w:rsidRPr="002C718C">
        <w:rPr>
          <w:rStyle w:val="libAlaemChar"/>
          <w:rtl/>
        </w:rPr>
        <w:t>)</w:t>
      </w:r>
      <w:r>
        <w:rPr>
          <w:rtl/>
        </w:rPr>
        <w:t xml:space="preserve"> أي </w:t>
      </w:r>
      <w:r w:rsidRPr="006750DF">
        <w:rPr>
          <w:rtl/>
        </w:rPr>
        <w:t>بل أدنى.</w:t>
      </w:r>
    </w:p>
    <w:p w:rsidR="00BD62F3" w:rsidRPr="006750DF" w:rsidRDefault="00BD62F3" w:rsidP="002C718C">
      <w:pPr>
        <w:pStyle w:val="libNormal"/>
        <w:rPr>
          <w:rtl/>
        </w:rPr>
      </w:pPr>
      <w:r w:rsidRPr="006750DF">
        <w:rPr>
          <w:rtl/>
        </w:rPr>
        <w:t>48</w:t>
      </w:r>
      <w:r>
        <w:rPr>
          <w:rtl/>
        </w:rPr>
        <w:t xml:space="preserve"> ـ حدّثني أبي </w:t>
      </w:r>
      <w:r w:rsidRPr="006750DF">
        <w:rPr>
          <w:rtl/>
        </w:rPr>
        <w:t>عن عمرو بن سعيد الراشدي عن ابن مسكان عن</w:t>
      </w:r>
      <w:r>
        <w:rPr>
          <w:rtl/>
        </w:rPr>
        <w:t xml:space="preserve"> أبي عبد الله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برسول الله </w:t>
      </w:r>
      <w:r w:rsidRPr="002C718C">
        <w:rPr>
          <w:rStyle w:val="libAlaemChar"/>
          <w:rtl/>
        </w:rPr>
        <w:t>صلى‌الله‌عليه‌وآله</w:t>
      </w:r>
      <w:r w:rsidRPr="006750DF">
        <w:rPr>
          <w:rtl/>
        </w:rPr>
        <w:t xml:space="preserve"> فأوحى</w:t>
      </w:r>
      <w:r>
        <w:rPr>
          <w:rtl/>
        </w:rPr>
        <w:t xml:space="preserve"> إليه </w:t>
      </w:r>
      <w:r w:rsidRPr="006750DF">
        <w:rPr>
          <w:rtl/>
        </w:rPr>
        <w:t>في على ما أوحى من شرفه ومن عظمته عند الله</w:t>
      </w:r>
      <w:r>
        <w:rPr>
          <w:rtl/>
        </w:rPr>
        <w:t xml:space="preserve">، </w:t>
      </w:r>
      <w:r w:rsidRPr="006750DF">
        <w:rPr>
          <w:rtl/>
        </w:rPr>
        <w:t>ورد</w:t>
      </w:r>
      <w:r>
        <w:rPr>
          <w:rtl/>
        </w:rPr>
        <w:t xml:space="preserve"> إلى </w:t>
      </w:r>
      <w:r w:rsidRPr="006750DF">
        <w:rPr>
          <w:rtl/>
        </w:rPr>
        <w:t>البيت المعمور</w:t>
      </w:r>
      <w:r>
        <w:rPr>
          <w:rtl/>
        </w:rPr>
        <w:t xml:space="preserve">، </w:t>
      </w:r>
      <w:r w:rsidRPr="006750DF">
        <w:rPr>
          <w:rtl/>
        </w:rPr>
        <w:t xml:space="preserve">وجمع له النبيين فصلوا خلفه عرض في نفس رسول الله </w:t>
      </w:r>
      <w:r w:rsidRPr="002C718C">
        <w:rPr>
          <w:rStyle w:val="libAlaemChar"/>
          <w:rtl/>
        </w:rPr>
        <w:t>صلى‌الله‌عليه‌وآله</w:t>
      </w:r>
      <w:r w:rsidRPr="006750DF">
        <w:rPr>
          <w:rtl/>
        </w:rPr>
        <w:t xml:space="preserve"> من عظم ما أوحى</w:t>
      </w:r>
      <w:r>
        <w:rPr>
          <w:rtl/>
        </w:rPr>
        <w:t xml:space="preserve"> إليه </w:t>
      </w:r>
      <w:r w:rsidRPr="006750DF">
        <w:rPr>
          <w:rtl/>
        </w:rPr>
        <w:t>في على</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فَإِنْ كُنْتَ فِي شَكٍّ مِمَّا أَنْزَلْنا إِلَيْكَ فَسْئَلِ الَّذِينَ يَقْرَؤُنَ الْكِتابَ مِنْ قَبْلِكَ</w:t>
      </w:r>
      <w:r w:rsidRPr="002C718C">
        <w:rPr>
          <w:rStyle w:val="libAlaemChar"/>
          <w:rtl/>
        </w:rPr>
        <w:t>)</w:t>
      </w:r>
      <w:r w:rsidRPr="006750DF">
        <w:rPr>
          <w:rtl/>
        </w:rPr>
        <w:t xml:space="preserve"> يعنى الأنبياء</w:t>
      </w:r>
      <w:r>
        <w:rPr>
          <w:rtl/>
        </w:rPr>
        <w:t xml:space="preserve">، </w:t>
      </w:r>
      <w:r w:rsidRPr="006750DF">
        <w:rPr>
          <w:rtl/>
        </w:rPr>
        <w:t xml:space="preserve">فقد أنزلنا إليهم في كتبهم من فضله ما أنزلنا في كتابك </w:t>
      </w:r>
      <w:r w:rsidRPr="002C718C">
        <w:rPr>
          <w:rStyle w:val="libAlaemChar"/>
          <w:rtl/>
        </w:rPr>
        <w:t>(</w:t>
      </w:r>
      <w:r w:rsidRPr="002C718C">
        <w:rPr>
          <w:rStyle w:val="libAieChar"/>
          <w:rtl/>
        </w:rPr>
        <w:t>لَقَدْ جاءَكَ الْحَقُّ مِنْ رَبِّكَ فَلا تَكُونَنَّ مِنَ المُمْتَرِينَ وَلا تَكُونَنَّ مِنَ الَّذِينَ كَذَّبُوا بِآياتِ اللهِ فَتَكُونَ مِنَ الْخاسِرِينَ</w:t>
      </w:r>
      <w:r w:rsidRPr="002C718C">
        <w:rPr>
          <w:rStyle w:val="libAlaemChar"/>
          <w:rtl/>
        </w:rPr>
        <w:t>)</w:t>
      </w:r>
      <w:r w:rsidRPr="006750DF">
        <w:rPr>
          <w:rtl/>
        </w:rPr>
        <w:t xml:space="preserve"> فقال الصادق </w:t>
      </w:r>
      <w:r w:rsidRPr="002C718C">
        <w:rPr>
          <w:rStyle w:val="libAlaemChar"/>
          <w:rtl/>
        </w:rPr>
        <w:t>عليه‌السلام</w:t>
      </w:r>
      <w:r>
        <w:rPr>
          <w:rtl/>
        </w:rPr>
        <w:t xml:space="preserve">: </w:t>
      </w:r>
      <w:r w:rsidRPr="006750DF">
        <w:rPr>
          <w:rtl/>
        </w:rPr>
        <w:t>فو الله ما شك وما سأل.</w:t>
      </w:r>
    </w:p>
    <w:p w:rsidR="00BD62F3" w:rsidRPr="006750DF" w:rsidRDefault="00BD62F3" w:rsidP="002C718C">
      <w:pPr>
        <w:pStyle w:val="libNormal"/>
        <w:rPr>
          <w:rtl/>
        </w:rPr>
      </w:pPr>
      <w:r w:rsidRPr="006750DF">
        <w:rPr>
          <w:rtl/>
        </w:rPr>
        <w:t>49</w:t>
      </w:r>
      <w:r>
        <w:rPr>
          <w:rtl/>
        </w:rPr>
        <w:t xml:space="preserve"> ـ </w:t>
      </w:r>
      <w:r w:rsidRPr="006750DF">
        <w:rPr>
          <w:rtl/>
        </w:rPr>
        <w:t>وحدثني أبى عن الحسن بن محبوب عن</w:t>
      </w:r>
      <w:r>
        <w:rPr>
          <w:rtl/>
        </w:rPr>
        <w:t xml:space="preserve"> علي بن </w:t>
      </w:r>
      <w:r w:rsidRPr="006750DF">
        <w:rPr>
          <w:rtl/>
        </w:rPr>
        <w:t>رئاب</w:t>
      </w:r>
      <w:r>
        <w:rPr>
          <w:rtl/>
        </w:rPr>
        <w:t xml:space="preserve"> عن أبي </w:t>
      </w:r>
      <w:r w:rsidRPr="006750DF">
        <w:rPr>
          <w:rtl/>
        </w:rPr>
        <w:t>عبيدة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يكثر تقبيل فاطمة </w:t>
      </w:r>
      <w:r w:rsidRPr="002C718C">
        <w:rPr>
          <w:rStyle w:val="libAlaemChar"/>
          <w:rtl/>
        </w:rPr>
        <w:t>عليها‌السلام</w:t>
      </w:r>
      <w:r>
        <w:rPr>
          <w:rtl/>
        </w:rPr>
        <w:t xml:space="preserve">، </w:t>
      </w:r>
      <w:r w:rsidRPr="006750DF">
        <w:rPr>
          <w:rtl/>
        </w:rPr>
        <w:t>فأنكرت ذلك عائشة</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يا عائشة</w:t>
      </w:r>
      <w:r w:rsidRPr="00E41AB7">
        <w:rPr>
          <w:rFonts w:hint="cs"/>
          <w:rtl/>
        </w:rPr>
        <w:t xml:space="preserve"> </w:t>
      </w:r>
      <w:r>
        <w:rPr>
          <w:rFonts w:hint="cs"/>
          <w:rtl/>
        </w:rPr>
        <w:t>إ</w:t>
      </w:r>
      <w:r w:rsidRPr="006750DF">
        <w:rPr>
          <w:rtl/>
        </w:rPr>
        <w:t>ن</w:t>
      </w:r>
      <w:r>
        <w:rPr>
          <w:rFonts w:hint="cs"/>
          <w:rtl/>
        </w:rPr>
        <w:t>ّي</w:t>
      </w:r>
      <w:r>
        <w:rPr>
          <w:rtl/>
        </w:rPr>
        <w:t xml:space="preserve"> لـمّـا أسري بي إلى </w:t>
      </w:r>
      <w:r w:rsidRPr="006750DF">
        <w:rPr>
          <w:rtl/>
        </w:rPr>
        <w:t xml:space="preserve">السماء دخلت الجنة فأدنانى جبرئيل </w:t>
      </w:r>
      <w:r w:rsidRPr="002C718C">
        <w:rPr>
          <w:rStyle w:val="libAlaemChar"/>
          <w:rtl/>
        </w:rPr>
        <w:t>عليه‌السلام</w:t>
      </w:r>
      <w:r w:rsidRPr="006750DF">
        <w:rPr>
          <w:rtl/>
        </w:rPr>
        <w:t xml:space="preserve"> من شجرة طوبى وناولني من ثمارها</w:t>
      </w:r>
      <w:r>
        <w:rPr>
          <w:rtl/>
        </w:rPr>
        <w:t xml:space="preserve">، </w:t>
      </w:r>
      <w:r w:rsidRPr="006750DF">
        <w:rPr>
          <w:rtl/>
        </w:rPr>
        <w:t>فأكلته فحول الله ذلك ماء في ظهري</w:t>
      </w:r>
      <w:r>
        <w:rPr>
          <w:rtl/>
        </w:rPr>
        <w:t xml:space="preserve">، </w:t>
      </w:r>
      <w:r w:rsidRPr="006750DF">
        <w:rPr>
          <w:rtl/>
        </w:rPr>
        <w:t>فلما هبطت</w:t>
      </w:r>
      <w:r>
        <w:rPr>
          <w:rtl/>
        </w:rPr>
        <w:t xml:space="preserve"> إلى </w:t>
      </w:r>
      <w:r w:rsidRPr="006750DF">
        <w:rPr>
          <w:rtl/>
        </w:rPr>
        <w:t>الأرض واقعت خديجة فحملت بفاطمة</w:t>
      </w:r>
      <w:r>
        <w:rPr>
          <w:rtl/>
        </w:rPr>
        <w:t xml:space="preserve">، </w:t>
      </w:r>
      <w:r w:rsidRPr="006750DF">
        <w:rPr>
          <w:rtl/>
        </w:rPr>
        <w:t>فما قبلتها قط</w:t>
      </w:r>
      <w:r w:rsidRPr="0043219A">
        <w:rPr>
          <w:rFonts w:hint="cs"/>
          <w:rtl/>
        </w:rPr>
        <w:t xml:space="preserve"> </w:t>
      </w:r>
      <w:r>
        <w:rPr>
          <w:rFonts w:hint="cs"/>
          <w:rtl/>
        </w:rPr>
        <w:t>إ</w:t>
      </w:r>
      <w:r w:rsidRPr="006750DF">
        <w:rPr>
          <w:rtl/>
        </w:rPr>
        <w:t>ل</w:t>
      </w:r>
      <w:r>
        <w:rPr>
          <w:rFonts w:hint="cs"/>
          <w:rtl/>
        </w:rPr>
        <w:t>ّ</w:t>
      </w:r>
      <w:r w:rsidRPr="006750DF">
        <w:rPr>
          <w:rtl/>
        </w:rPr>
        <w:t>ا وجدت رائحة شجرة طوبى منها.</w:t>
      </w:r>
    </w:p>
    <w:p w:rsidR="00BD62F3" w:rsidRPr="006750DF" w:rsidRDefault="00BD62F3" w:rsidP="002C718C">
      <w:pPr>
        <w:pStyle w:val="libNormal"/>
        <w:rPr>
          <w:rtl/>
        </w:rPr>
      </w:pPr>
      <w:r w:rsidRPr="006750DF">
        <w:rPr>
          <w:rtl/>
        </w:rPr>
        <w:t>50</w:t>
      </w:r>
      <w:r>
        <w:rPr>
          <w:rtl/>
        </w:rPr>
        <w:t xml:space="preserve"> ـ حدّثني أبي </w:t>
      </w:r>
      <w:r w:rsidRPr="006750DF">
        <w:rPr>
          <w:rtl/>
        </w:rPr>
        <w:t>عن الحسن بن محبوب</w:t>
      </w:r>
      <w:r>
        <w:rPr>
          <w:rtl/>
        </w:rPr>
        <w:t xml:space="preserve"> عن أبي </w:t>
      </w:r>
      <w:r w:rsidRPr="006750DF">
        <w:rPr>
          <w:rtl/>
        </w:rPr>
        <w:t>حمزة الثمالي</w:t>
      </w:r>
      <w:r>
        <w:rPr>
          <w:rtl/>
        </w:rPr>
        <w:t xml:space="preserve"> عن أبي </w:t>
      </w:r>
      <w:r w:rsidRPr="006750DF">
        <w:rPr>
          <w:rtl/>
        </w:rPr>
        <w:t>الربيع قال</w:t>
      </w:r>
      <w:r>
        <w:rPr>
          <w:rtl/>
        </w:rPr>
        <w:t xml:space="preserve">: </w:t>
      </w:r>
      <w:r w:rsidRPr="006750DF">
        <w:rPr>
          <w:rtl/>
        </w:rPr>
        <w:t xml:space="preserve">حججت مع أبى جعفر </w:t>
      </w:r>
      <w:r w:rsidRPr="002C718C">
        <w:rPr>
          <w:rStyle w:val="libAlaemChar"/>
          <w:rtl/>
        </w:rPr>
        <w:t>عليه‌السلام</w:t>
      </w:r>
      <w:r w:rsidRPr="006750DF">
        <w:rPr>
          <w:rtl/>
        </w:rPr>
        <w:t xml:space="preserve"> في السنة التي حج</w:t>
      </w:r>
      <w:r>
        <w:rPr>
          <w:rFonts w:hint="cs"/>
          <w:rtl/>
        </w:rPr>
        <w:t>ّ</w:t>
      </w:r>
      <w:r w:rsidRPr="006750DF">
        <w:rPr>
          <w:rtl/>
        </w:rPr>
        <w:t xml:space="preserve"> فيها هشام بن عبد الملك</w:t>
      </w:r>
      <w:r>
        <w:rPr>
          <w:rtl/>
        </w:rPr>
        <w:t xml:space="preserve">، </w:t>
      </w:r>
      <w:r w:rsidRPr="006750DF">
        <w:rPr>
          <w:rtl/>
        </w:rPr>
        <w:t>وكان</w:t>
      </w:r>
    </w:p>
    <w:p w:rsidR="00BD62F3" w:rsidRPr="006750DF" w:rsidRDefault="00BD62F3" w:rsidP="002C718C">
      <w:pPr>
        <w:pStyle w:val="libNormal0"/>
        <w:rPr>
          <w:rtl/>
        </w:rPr>
      </w:pPr>
      <w:r>
        <w:rPr>
          <w:rtl/>
        </w:rPr>
        <w:br w:type="page"/>
      </w:r>
      <w:r w:rsidRPr="006750DF">
        <w:rPr>
          <w:rtl/>
        </w:rPr>
        <w:lastRenderedPageBreak/>
        <w:t>معه نافع مولى عمر بن الخطاب</w:t>
      </w:r>
      <w:r>
        <w:rPr>
          <w:rtl/>
        </w:rPr>
        <w:t xml:space="preserve">، </w:t>
      </w:r>
      <w:r w:rsidRPr="006750DF">
        <w:rPr>
          <w:rtl/>
        </w:rPr>
        <w:t>فنظر نافع</w:t>
      </w:r>
      <w:r>
        <w:rPr>
          <w:rtl/>
        </w:rPr>
        <w:t xml:space="preserve"> إلى </w:t>
      </w:r>
      <w:r w:rsidRPr="006750DF">
        <w:rPr>
          <w:rtl/>
        </w:rPr>
        <w:t xml:space="preserve">أبي جعفر </w:t>
      </w:r>
      <w:r w:rsidRPr="002C718C">
        <w:rPr>
          <w:rStyle w:val="libAlaemChar"/>
          <w:rtl/>
        </w:rPr>
        <w:t>عليه‌السلام</w:t>
      </w:r>
      <w:r w:rsidRPr="006750DF">
        <w:rPr>
          <w:rtl/>
        </w:rPr>
        <w:t xml:space="preserve"> في ركن البيت وقد اجتمع عليه الناس</w:t>
      </w:r>
      <w:r>
        <w:rPr>
          <w:rtl/>
        </w:rPr>
        <w:t xml:space="preserve">، </w:t>
      </w:r>
      <w:r w:rsidRPr="006750DF">
        <w:rPr>
          <w:rtl/>
        </w:rPr>
        <w:t>فقال</w:t>
      </w:r>
      <w:r>
        <w:rPr>
          <w:rtl/>
        </w:rPr>
        <w:t xml:space="preserve">: </w:t>
      </w:r>
      <w:r w:rsidRPr="006750DF">
        <w:rPr>
          <w:rtl/>
        </w:rPr>
        <w:t>يا أمير المؤمنين من هذا الذي تكافأ عليه الناس</w:t>
      </w:r>
      <w:r>
        <w:rPr>
          <w:rtl/>
        </w:rPr>
        <w:t>؟</w:t>
      </w:r>
      <w:r w:rsidRPr="006750DF">
        <w:rPr>
          <w:rtl/>
        </w:rPr>
        <w:t xml:space="preserve"> قال نبي أهل الكوفة محم</w:t>
      </w:r>
      <w:r>
        <w:rPr>
          <w:rFonts w:hint="cs"/>
          <w:rtl/>
        </w:rPr>
        <w:t>ّ</w:t>
      </w:r>
      <w:r w:rsidRPr="006750DF">
        <w:rPr>
          <w:rtl/>
        </w:rPr>
        <w:t>د بن</w:t>
      </w:r>
      <w:r>
        <w:rPr>
          <w:rtl/>
        </w:rPr>
        <w:t xml:space="preserve"> علي</w:t>
      </w:r>
      <w:r>
        <w:rPr>
          <w:rFonts w:hint="cs"/>
          <w:rtl/>
        </w:rPr>
        <w:t>ّ</w:t>
      </w:r>
      <w:r>
        <w:rPr>
          <w:rtl/>
        </w:rPr>
        <w:t xml:space="preserve"> بن </w:t>
      </w:r>
      <w:r w:rsidRPr="006750DF">
        <w:rPr>
          <w:rtl/>
        </w:rPr>
        <w:t>الحسين بن</w:t>
      </w:r>
      <w:r>
        <w:rPr>
          <w:rtl/>
        </w:rPr>
        <w:t xml:space="preserve"> عليّ بن أبي طالب، </w:t>
      </w:r>
      <w:r w:rsidRPr="006750DF">
        <w:rPr>
          <w:rtl/>
        </w:rPr>
        <w:t>فقال</w:t>
      </w:r>
      <w:r>
        <w:rPr>
          <w:rtl/>
        </w:rPr>
        <w:t xml:space="preserve">: </w:t>
      </w:r>
      <w:r w:rsidRPr="006750DF">
        <w:rPr>
          <w:rtl/>
        </w:rPr>
        <w:t>لآتينه فلا سألنه عن مسايل لا يجيبني فيها</w:t>
      </w:r>
      <w:r w:rsidRPr="0043219A">
        <w:rPr>
          <w:rFonts w:hint="cs"/>
          <w:rtl/>
        </w:rPr>
        <w:t xml:space="preserve"> </w:t>
      </w:r>
      <w:r>
        <w:rPr>
          <w:rFonts w:hint="cs"/>
          <w:rtl/>
        </w:rPr>
        <w:t>إ</w:t>
      </w:r>
      <w:r w:rsidRPr="006750DF">
        <w:rPr>
          <w:rtl/>
        </w:rPr>
        <w:t>ل</w:t>
      </w:r>
      <w:r>
        <w:rPr>
          <w:rFonts w:hint="cs"/>
          <w:rtl/>
        </w:rPr>
        <w:t>ّ</w:t>
      </w:r>
      <w:r w:rsidRPr="006750DF">
        <w:rPr>
          <w:rtl/>
        </w:rPr>
        <w:t>ا نبي أو</w:t>
      </w:r>
      <w:r w:rsidRPr="00FF0FBF">
        <w:rPr>
          <w:rtl/>
        </w:rPr>
        <w:t xml:space="preserve"> </w:t>
      </w:r>
      <w:r>
        <w:rPr>
          <w:rtl/>
        </w:rPr>
        <w:t>وص</w:t>
      </w:r>
      <w:r>
        <w:rPr>
          <w:rFonts w:hint="cs"/>
          <w:rtl/>
        </w:rPr>
        <w:t>يّ</w:t>
      </w:r>
      <w:r w:rsidRPr="006750DF">
        <w:rPr>
          <w:rtl/>
        </w:rPr>
        <w:t xml:space="preserve"> نبي</w:t>
      </w:r>
      <w:r>
        <w:rPr>
          <w:rtl/>
        </w:rPr>
        <w:t xml:space="preserve">، </w:t>
      </w:r>
      <w:r w:rsidRPr="006750DF">
        <w:rPr>
          <w:rtl/>
        </w:rPr>
        <w:t>قال</w:t>
      </w:r>
      <w:r>
        <w:rPr>
          <w:rtl/>
        </w:rPr>
        <w:t xml:space="preserve">: </w:t>
      </w:r>
      <w:r w:rsidRPr="006750DF">
        <w:rPr>
          <w:rtl/>
        </w:rPr>
        <w:t>فاذهب</w:t>
      </w:r>
      <w:r>
        <w:rPr>
          <w:rtl/>
        </w:rPr>
        <w:t xml:space="preserve"> إليه </w:t>
      </w:r>
      <w:r w:rsidRPr="006750DF">
        <w:rPr>
          <w:rtl/>
        </w:rPr>
        <w:t>فاسئله لعل</w:t>
      </w:r>
      <w:r>
        <w:rPr>
          <w:rFonts w:hint="cs"/>
          <w:rtl/>
        </w:rPr>
        <w:t>ّ</w:t>
      </w:r>
      <w:r w:rsidRPr="006750DF">
        <w:rPr>
          <w:rtl/>
        </w:rPr>
        <w:t>ك تخجله فجاء نافع</w:t>
      </w:r>
      <w:r>
        <w:rPr>
          <w:rtl/>
        </w:rPr>
        <w:t xml:space="preserve"> حتّى </w:t>
      </w:r>
      <w:r w:rsidRPr="006750DF">
        <w:rPr>
          <w:rtl/>
        </w:rPr>
        <w:t xml:space="preserve">اتكى على الناس فأشرف على أبي جعفر </w:t>
      </w:r>
      <w:r w:rsidRPr="002C718C">
        <w:rPr>
          <w:rStyle w:val="libAlaemChar"/>
          <w:rtl/>
        </w:rPr>
        <w:t>عليه‌السلام</w:t>
      </w:r>
      <w:r w:rsidRPr="006750DF">
        <w:rPr>
          <w:rtl/>
        </w:rPr>
        <w:t xml:space="preserve"> فقال</w:t>
      </w:r>
      <w:r>
        <w:rPr>
          <w:rtl/>
        </w:rPr>
        <w:t xml:space="preserve">: يا محمّد بن عليّ  </w:t>
      </w:r>
      <w:r>
        <w:rPr>
          <w:rFonts w:hint="cs"/>
          <w:rtl/>
        </w:rPr>
        <w:t>إ</w:t>
      </w:r>
      <w:r w:rsidRPr="006750DF">
        <w:rPr>
          <w:rtl/>
        </w:rPr>
        <w:t>ن</w:t>
      </w:r>
      <w:r>
        <w:rPr>
          <w:rFonts w:hint="cs"/>
          <w:rtl/>
        </w:rPr>
        <w:t>ّي</w:t>
      </w:r>
      <w:r w:rsidRPr="006750DF">
        <w:rPr>
          <w:rtl/>
        </w:rPr>
        <w:t xml:space="preserve"> قد قرأت التوراة والإنجيل والزبور والفرقان</w:t>
      </w:r>
      <w:r>
        <w:rPr>
          <w:rtl/>
        </w:rPr>
        <w:t xml:space="preserve">، </w:t>
      </w:r>
      <w:r w:rsidRPr="006750DF">
        <w:rPr>
          <w:rtl/>
        </w:rPr>
        <w:t>وقد عرفت حلالها وحرامها</w:t>
      </w:r>
      <w:r>
        <w:rPr>
          <w:rtl/>
        </w:rPr>
        <w:t xml:space="preserve">، </w:t>
      </w:r>
      <w:r w:rsidRPr="006750DF">
        <w:rPr>
          <w:rtl/>
        </w:rPr>
        <w:t>وقد جئتك أسئلك عن مسائل لا يجيب فيها</w:t>
      </w:r>
      <w:r w:rsidRPr="0043219A">
        <w:rPr>
          <w:rFonts w:hint="cs"/>
          <w:rtl/>
        </w:rPr>
        <w:t xml:space="preserve"> </w:t>
      </w:r>
      <w:r>
        <w:rPr>
          <w:rFonts w:hint="cs"/>
          <w:rtl/>
        </w:rPr>
        <w:t>إ</w:t>
      </w:r>
      <w:r w:rsidRPr="006750DF">
        <w:rPr>
          <w:rtl/>
        </w:rPr>
        <w:t>ل</w:t>
      </w:r>
      <w:r>
        <w:rPr>
          <w:rFonts w:hint="cs"/>
          <w:rtl/>
        </w:rPr>
        <w:t>ّ</w:t>
      </w:r>
      <w:r w:rsidRPr="006750DF">
        <w:rPr>
          <w:rtl/>
        </w:rPr>
        <w:t>ا نبي أو</w:t>
      </w:r>
      <w:r w:rsidRPr="00FF0FBF">
        <w:rPr>
          <w:rtl/>
        </w:rPr>
        <w:t xml:space="preserve"> </w:t>
      </w:r>
      <w:r>
        <w:rPr>
          <w:rtl/>
        </w:rPr>
        <w:t>وص</w:t>
      </w:r>
      <w:r>
        <w:rPr>
          <w:rFonts w:hint="cs"/>
          <w:rtl/>
        </w:rPr>
        <w:t>يّ</w:t>
      </w:r>
      <w:r w:rsidRPr="006750DF">
        <w:rPr>
          <w:rtl/>
        </w:rPr>
        <w:t xml:space="preserve"> نبي أو ابن نبي</w:t>
      </w:r>
      <w:r>
        <w:rPr>
          <w:rtl/>
        </w:rPr>
        <w:t xml:space="preserve">، </w:t>
      </w:r>
      <w:r w:rsidRPr="006750DF">
        <w:rPr>
          <w:rtl/>
        </w:rPr>
        <w:t>فرفع</w:t>
      </w:r>
      <w:r>
        <w:rPr>
          <w:rtl/>
        </w:rPr>
        <w:t xml:space="preserve"> أبو </w:t>
      </w:r>
      <w:r w:rsidRPr="006750DF">
        <w:rPr>
          <w:rtl/>
        </w:rPr>
        <w:t xml:space="preserve">جعفر </w:t>
      </w:r>
      <w:r w:rsidRPr="002C718C">
        <w:rPr>
          <w:rStyle w:val="libAlaemChar"/>
          <w:rtl/>
        </w:rPr>
        <w:t>عليه‌السلام</w:t>
      </w:r>
      <w:r w:rsidRPr="006750DF">
        <w:rPr>
          <w:rtl/>
        </w:rPr>
        <w:t xml:space="preserve"> رأسه فقال</w:t>
      </w:r>
      <w:r>
        <w:rPr>
          <w:rtl/>
        </w:rPr>
        <w:t xml:space="preserve">: </w:t>
      </w:r>
      <w:r w:rsidRPr="006750DF">
        <w:rPr>
          <w:rtl/>
        </w:rPr>
        <w:t>سل عم</w:t>
      </w:r>
      <w:r>
        <w:rPr>
          <w:rFonts w:hint="cs"/>
          <w:rtl/>
        </w:rPr>
        <w:t>ّ</w:t>
      </w:r>
      <w:r w:rsidRPr="006750DF">
        <w:rPr>
          <w:rtl/>
        </w:rPr>
        <w:t>ا بدا لك فقال</w:t>
      </w:r>
      <w:r>
        <w:rPr>
          <w:rtl/>
        </w:rPr>
        <w:t xml:space="preserve">: </w:t>
      </w:r>
      <w:r w:rsidRPr="006750DF">
        <w:rPr>
          <w:rtl/>
        </w:rPr>
        <w:t>كم كان بين عيسى ومحم</w:t>
      </w:r>
      <w:r>
        <w:rPr>
          <w:rFonts w:hint="cs"/>
          <w:rtl/>
        </w:rPr>
        <w:t>ّ</w:t>
      </w:r>
      <w:r w:rsidRPr="006750DF">
        <w:rPr>
          <w:rtl/>
        </w:rPr>
        <w:t xml:space="preserve">د </w:t>
      </w:r>
      <w:r w:rsidRPr="002C718C">
        <w:rPr>
          <w:rStyle w:val="libAlaemChar"/>
          <w:rtl/>
        </w:rPr>
        <w:t>صلى‌الله‌عليه‌وآله</w:t>
      </w:r>
      <w:r w:rsidRPr="006750DF">
        <w:rPr>
          <w:rtl/>
        </w:rPr>
        <w:t xml:space="preserve"> من سنة</w:t>
      </w:r>
      <w:r>
        <w:rPr>
          <w:rtl/>
        </w:rPr>
        <w:t>؟</w:t>
      </w:r>
      <w:r w:rsidRPr="006750DF">
        <w:rPr>
          <w:rtl/>
        </w:rPr>
        <w:t xml:space="preserve"> قال</w:t>
      </w:r>
      <w:r>
        <w:rPr>
          <w:rtl/>
        </w:rPr>
        <w:t xml:space="preserve">: </w:t>
      </w:r>
      <w:r w:rsidRPr="006750DF">
        <w:rPr>
          <w:rtl/>
        </w:rPr>
        <w:t>أخبرك بقولك أم بقولي</w:t>
      </w:r>
      <w:r>
        <w:rPr>
          <w:rtl/>
        </w:rPr>
        <w:t>؟</w:t>
      </w:r>
      <w:r w:rsidRPr="006750DF">
        <w:rPr>
          <w:rtl/>
        </w:rPr>
        <w:t xml:space="preserve"> قال أخبرنى بالقولين جميعا</w:t>
      </w:r>
      <w:r>
        <w:rPr>
          <w:rtl/>
        </w:rPr>
        <w:t xml:space="preserve">، </w:t>
      </w:r>
      <w:r w:rsidRPr="006750DF">
        <w:rPr>
          <w:rtl/>
        </w:rPr>
        <w:t>فقال</w:t>
      </w:r>
      <w:r>
        <w:rPr>
          <w:rtl/>
        </w:rPr>
        <w:t xml:space="preserve">: </w:t>
      </w:r>
      <w:r>
        <w:rPr>
          <w:rFonts w:hint="cs"/>
          <w:rtl/>
        </w:rPr>
        <w:t>أ</w:t>
      </w:r>
      <w:r w:rsidRPr="006750DF">
        <w:rPr>
          <w:rtl/>
        </w:rPr>
        <w:t>م</w:t>
      </w:r>
      <w:r>
        <w:rPr>
          <w:rFonts w:hint="cs"/>
          <w:rtl/>
        </w:rPr>
        <w:t>ّ</w:t>
      </w:r>
      <w:r w:rsidRPr="006750DF">
        <w:rPr>
          <w:rtl/>
        </w:rPr>
        <w:t>ا في قولي فخمسمائة سنة و</w:t>
      </w:r>
      <w:r>
        <w:rPr>
          <w:rFonts w:hint="cs"/>
          <w:rtl/>
        </w:rPr>
        <w:t>أ</w:t>
      </w:r>
      <w:r w:rsidRPr="006750DF">
        <w:rPr>
          <w:rtl/>
        </w:rPr>
        <w:t>م</w:t>
      </w:r>
      <w:r>
        <w:rPr>
          <w:rFonts w:hint="cs"/>
          <w:rtl/>
        </w:rPr>
        <w:t>ّ</w:t>
      </w:r>
      <w:r w:rsidRPr="006750DF">
        <w:rPr>
          <w:rtl/>
        </w:rPr>
        <w:t>ا في قولك فستمائة سنة</w:t>
      </w:r>
      <w:r>
        <w:rPr>
          <w:rtl/>
        </w:rPr>
        <w:t xml:space="preserve">، </w:t>
      </w:r>
      <w:r w:rsidRPr="006750DF">
        <w:rPr>
          <w:rtl/>
        </w:rPr>
        <w:t>قال</w:t>
      </w:r>
      <w:r>
        <w:rPr>
          <w:rtl/>
        </w:rPr>
        <w:t xml:space="preserve">: </w:t>
      </w:r>
      <w:r w:rsidRPr="006750DF">
        <w:rPr>
          <w:rtl/>
        </w:rPr>
        <w:t xml:space="preserve">أخبرني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وَسْئَلْ مَنْ أَرْسَلْنا مِنْ قَبْلِكَ مِنْ رُسُلِنا أَجَعَلْنا مِنْ دُونِ الرَّحْمنِ آلِهَةً يُعْبَدُونَ</w:t>
      </w:r>
      <w:r w:rsidRPr="002C718C">
        <w:rPr>
          <w:rStyle w:val="libAlaemChar"/>
          <w:rtl/>
        </w:rPr>
        <w:t>)</w:t>
      </w:r>
      <w:r w:rsidRPr="006750DF">
        <w:rPr>
          <w:rtl/>
        </w:rPr>
        <w:t xml:space="preserve"> من الذي سئل محم</w:t>
      </w:r>
      <w:r>
        <w:rPr>
          <w:rFonts w:hint="cs"/>
          <w:rtl/>
        </w:rPr>
        <w:t>ّ</w:t>
      </w:r>
      <w:r w:rsidRPr="006750DF">
        <w:rPr>
          <w:rtl/>
        </w:rPr>
        <w:t>د وكان بينه وبين عيسى خمسمائة سنة</w:t>
      </w:r>
      <w:r>
        <w:rPr>
          <w:rtl/>
        </w:rPr>
        <w:t>؟</w:t>
      </w:r>
      <w:r w:rsidRPr="006750DF">
        <w:rPr>
          <w:rtl/>
        </w:rPr>
        <w:t xml:space="preserve"> 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هذه</w:t>
      </w:r>
      <w:r>
        <w:rPr>
          <w:rtl/>
        </w:rPr>
        <w:t xml:space="preserve"> الآية </w:t>
      </w:r>
      <w:r w:rsidRPr="002C718C">
        <w:rPr>
          <w:rStyle w:val="libAlaemChar"/>
          <w:rtl/>
        </w:rPr>
        <w:t>(</w:t>
      </w:r>
      <w:r w:rsidRPr="002C718C">
        <w:rPr>
          <w:rStyle w:val="libAieChar"/>
          <w:rtl/>
        </w:rPr>
        <w:t>سُبْحانَ الَّذِي أَسْرى بِعَبْدِهِ لَيْلاً مِنَ الْمَسْجِدِ الْحَرامِ إلى الْمَسْجِدِ الْأَقْصَى الَّذِي بارَكْنا حَوْلَهُ لِنُرِيَهُ مِنْ آياتِنا</w:t>
      </w:r>
      <w:r w:rsidRPr="002C718C">
        <w:rPr>
          <w:rStyle w:val="libAlaemChar"/>
          <w:rtl/>
        </w:rPr>
        <w:t>)</w:t>
      </w:r>
      <w:r w:rsidRPr="006750DF">
        <w:rPr>
          <w:rtl/>
        </w:rPr>
        <w:t xml:space="preserve"> كان من الآيات التي أراها الله محم</w:t>
      </w:r>
      <w:r>
        <w:rPr>
          <w:rFonts w:hint="cs"/>
          <w:rtl/>
        </w:rPr>
        <w:t>ّ</w:t>
      </w:r>
      <w:r w:rsidRPr="006750DF">
        <w:rPr>
          <w:rtl/>
        </w:rPr>
        <w:t xml:space="preserve">دا </w:t>
      </w:r>
      <w:r w:rsidRPr="002C718C">
        <w:rPr>
          <w:rStyle w:val="libAlaemChar"/>
          <w:rtl/>
        </w:rPr>
        <w:t>صلى‌الله‌عليه‌وآله</w:t>
      </w:r>
      <w:r w:rsidRPr="006750DF">
        <w:rPr>
          <w:rtl/>
        </w:rPr>
        <w:t xml:space="preserve"> حيث اسرى به</w:t>
      </w:r>
      <w:r>
        <w:rPr>
          <w:rtl/>
        </w:rPr>
        <w:t xml:space="preserve"> إلى </w:t>
      </w:r>
      <w:r w:rsidRPr="006750DF">
        <w:rPr>
          <w:rtl/>
        </w:rPr>
        <w:t>البيت المقدس</w:t>
      </w:r>
      <w:r>
        <w:rPr>
          <w:rtl/>
        </w:rPr>
        <w:t xml:space="preserve">، </w:t>
      </w:r>
      <w:r>
        <w:rPr>
          <w:rFonts w:hint="cs"/>
          <w:rtl/>
        </w:rPr>
        <w:t>أ</w:t>
      </w:r>
      <w:r w:rsidRPr="006750DF">
        <w:rPr>
          <w:rtl/>
        </w:rPr>
        <w:t>ن</w:t>
      </w:r>
      <w:r>
        <w:rPr>
          <w:rFonts w:hint="cs"/>
          <w:rtl/>
        </w:rPr>
        <w:t>ّ</w:t>
      </w:r>
      <w:r w:rsidRPr="006750DF">
        <w:rPr>
          <w:rtl/>
        </w:rPr>
        <w:t>ه حشر الأو</w:t>
      </w:r>
      <w:r>
        <w:rPr>
          <w:rFonts w:hint="cs"/>
          <w:rtl/>
        </w:rPr>
        <w:t>ّ</w:t>
      </w:r>
      <w:r w:rsidRPr="006750DF">
        <w:rPr>
          <w:rtl/>
        </w:rPr>
        <w:t>لين والآخرين من النبيين والمرسلين</w:t>
      </w:r>
      <w:r>
        <w:rPr>
          <w:rtl/>
        </w:rPr>
        <w:t xml:space="preserve">، </w:t>
      </w:r>
      <w:r w:rsidRPr="006750DF">
        <w:rPr>
          <w:rtl/>
        </w:rPr>
        <w:t>ثم</w:t>
      </w:r>
      <w:r>
        <w:rPr>
          <w:rFonts w:hint="cs"/>
          <w:rtl/>
        </w:rPr>
        <w:t>ّ</w:t>
      </w:r>
      <w:r w:rsidRPr="006750DF">
        <w:rPr>
          <w:rtl/>
        </w:rPr>
        <w:t xml:space="preserve"> أمر جبرئيل فاذن شفعا وأقام شفعا وقال في إقامته حي</w:t>
      </w:r>
      <w:r>
        <w:rPr>
          <w:rFonts w:hint="cs"/>
          <w:rtl/>
        </w:rPr>
        <w:t>ّ</w:t>
      </w:r>
      <w:r w:rsidRPr="006750DF">
        <w:rPr>
          <w:rtl/>
        </w:rPr>
        <w:t xml:space="preserve"> على خير العمل ثم</w:t>
      </w:r>
      <w:r>
        <w:rPr>
          <w:rFonts w:hint="cs"/>
          <w:rtl/>
        </w:rPr>
        <w:t>ّ</w:t>
      </w:r>
      <w:r w:rsidRPr="006750DF">
        <w:rPr>
          <w:rtl/>
        </w:rPr>
        <w:t xml:space="preserve"> تقد</w:t>
      </w:r>
      <w:r>
        <w:rPr>
          <w:rFonts w:hint="cs"/>
          <w:rtl/>
        </w:rPr>
        <w:t>ّ</w:t>
      </w:r>
      <w:r w:rsidRPr="006750DF">
        <w:rPr>
          <w:rtl/>
        </w:rPr>
        <w:t>م محم</w:t>
      </w:r>
      <w:r>
        <w:rPr>
          <w:rFonts w:hint="cs"/>
          <w:rtl/>
        </w:rPr>
        <w:t>ّ</w:t>
      </w:r>
      <w:r w:rsidRPr="006750DF">
        <w:rPr>
          <w:rtl/>
        </w:rPr>
        <w:t xml:space="preserve">دا </w:t>
      </w:r>
      <w:r w:rsidRPr="002C718C">
        <w:rPr>
          <w:rStyle w:val="libAlaemChar"/>
          <w:rtl/>
        </w:rPr>
        <w:t>صلى‌الله‌عليه‌وآله</w:t>
      </w:r>
      <w:r w:rsidRPr="006750DF">
        <w:rPr>
          <w:rtl/>
        </w:rPr>
        <w:t xml:space="preserve"> فصل</w:t>
      </w:r>
      <w:r>
        <w:rPr>
          <w:rFonts w:hint="cs"/>
          <w:rtl/>
        </w:rPr>
        <w:t>ّ</w:t>
      </w:r>
      <w:r w:rsidRPr="006750DF">
        <w:rPr>
          <w:rtl/>
        </w:rPr>
        <w:t>ى بالقوم</w:t>
      </w:r>
      <w:r>
        <w:rPr>
          <w:rtl/>
        </w:rPr>
        <w:t xml:space="preserve">، </w:t>
      </w:r>
      <w:r w:rsidRPr="006750DF">
        <w:rPr>
          <w:rtl/>
        </w:rPr>
        <w:t>فلم</w:t>
      </w:r>
      <w:r>
        <w:rPr>
          <w:rFonts w:hint="cs"/>
          <w:rtl/>
        </w:rPr>
        <w:t>ّ</w:t>
      </w:r>
      <w:r w:rsidRPr="006750DF">
        <w:rPr>
          <w:rtl/>
        </w:rPr>
        <w:t>ا انصرف قال</w:t>
      </w:r>
      <w:r>
        <w:rPr>
          <w:rtl/>
        </w:rPr>
        <w:t xml:space="preserve">: </w:t>
      </w:r>
      <w:r w:rsidRPr="006750DF">
        <w:rPr>
          <w:rtl/>
        </w:rPr>
        <w:t>سل</w:t>
      </w:r>
      <w:r>
        <w:rPr>
          <w:rtl/>
        </w:rPr>
        <w:t xml:space="preserve"> يا محمّد </w:t>
      </w:r>
      <w:r w:rsidRPr="006750DF">
        <w:rPr>
          <w:rtl/>
        </w:rPr>
        <w:t xml:space="preserve">من أرسلنا قبلك من رسلنا </w:t>
      </w:r>
      <w:r>
        <w:rPr>
          <w:rtl/>
        </w:rPr>
        <w:t>أ</w:t>
      </w:r>
      <w:r w:rsidRPr="006750DF">
        <w:rPr>
          <w:rtl/>
        </w:rPr>
        <w:t>جعلنا من دون الرحمن آلهة يعبدون</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على ما تشهدون وما كنتم تعبدون</w:t>
      </w:r>
      <w:r>
        <w:rPr>
          <w:rtl/>
        </w:rPr>
        <w:t>؟</w:t>
      </w:r>
      <w:r w:rsidRPr="006750DF">
        <w:rPr>
          <w:rtl/>
        </w:rPr>
        <w:t xml:space="preserve"> قالوا</w:t>
      </w:r>
      <w:r>
        <w:rPr>
          <w:rtl/>
        </w:rPr>
        <w:t xml:space="preserve">: نشهد أنْ لا إله  إلّا الله </w:t>
      </w:r>
      <w:r w:rsidRPr="006750DF">
        <w:rPr>
          <w:rtl/>
        </w:rPr>
        <w:t>وانك رسول الله</w:t>
      </w:r>
      <w:r>
        <w:rPr>
          <w:rtl/>
        </w:rPr>
        <w:t xml:space="preserve">، </w:t>
      </w:r>
      <w:r w:rsidRPr="006750DF">
        <w:rPr>
          <w:rtl/>
        </w:rPr>
        <w:t>أخذت على ذلك عهودنا ومواثيقنا</w:t>
      </w:r>
      <w:r>
        <w:rPr>
          <w:rtl/>
        </w:rPr>
        <w:t xml:space="preserve">، </w:t>
      </w:r>
      <w:r w:rsidRPr="006750DF">
        <w:rPr>
          <w:rtl/>
        </w:rPr>
        <w:t>فقال نافع</w:t>
      </w:r>
      <w:r>
        <w:rPr>
          <w:rtl/>
        </w:rPr>
        <w:t xml:space="preserve">: </w:t>
      </w:r>
      <w:r w:rsidRPr="006750DF">
        <w:rPr>
          <w:rtl/>
        </w:rPr>
        <w:t>صدقت</w:t>
      </w:r>
      <w:r>
        <w:rPr>
          <w:rtl/>
        </w:rPr>
        <w:t xml:space="preserve"> يا أبا </w:t>
      </w:r>
      <w:r w:rsidRPr="006750DF">
        <w:rPr>
          <w:rtl/>
        </w:rPr>
        <w:t>جعفر</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51</w:t>
      </w:r>
      <w:r>
        <w:rPr>
          <w:rtl/>
        </w:rPr>
        <w:t xml:space="preserve"> ـ </w:t>
      </w:r>
      <w:r w:rsidRPr="006750DF">
        <w:rPr>
          <w:rtl/>
        </w:rPr>
        <w:t>وباسناده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 xml:space="preserve">السماء دخلت الجنة فرأيت قيعان يقق </w:t>
      </w:r>
      <w:r w:rsidRPr="00467FAA">
        <w:rPr>
          <w:rStyle w:val="libFootnotenumChar"/>
          <w:rtl/>
        </w:rPr>
        <w:t>(1)</w:t>
      </w:r>
      <w:r w:rsidRPr="006750DF">
        <w:rPr>
          <w:rtl/>
        </w:rPr>
        <w:t xml:space="preserve"> ورأيت فيها ملائكة يبنون لبنة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القيعان جمع القاع</w:t>
      </w:r>
      <w:r>
        <w:rPr>
          <w:rtl/>
        </w:rPr>
        <w:t xml:space="preserve">: </w:t>
      </w:r>
      <w:r w:rsidRPr="006750DF">
        <w:rPr>
          <w:rtl/>
        </w:rPr>
        <w:t>أرض سهلة مطمئنة قد انفرجت عنها الآكام والجبال. واليقق المتناهى في البياض وقد تكسر القاف.</w:t>
      </w:r>
    </w:p>
    <w:p w:rsidR="00BD62F3" w:rsidRPr="006750DF" w:rsidRDefault="00BD62F3" w:rsidP="002C718C">
      <w:pPr>
        <w:pStyle w:val="libNormal0"/>
        <w:rPr>
          <w:rtl/>
        </w:rPr>
      </w:pPr>
      <w:r>
        <w:rPr>
          <w:rtl/>
        </w:rPr>
        <w:br w:type="page"/>
      </w:r>
      <w:r w:rsidRPr="006750DF">
        <w:rPr>
          <w:rtl/>
        </w:rPr>
        <w:lastRenderedPageBreak/>
        <w:t>فضة ولبنة من ذهب</w:t>
      </w:r>
      <w:r>
        <w:rPr>
          <w:rtl/>
        </w:rPr>
        <w:t xml:space="preserve">، </w:t>
      </w:r>
      <w:r w:rsidRPr="006750DF">
        <w:rPr>
          <w:rtl/>
        </w:rPr>
        <w:t>وربما أمسكوا فقلت لهم</w:t>
      </w:r>
      <w:r>
        <w:rPr>
          <w:rtl/>
        </w:rPr>
        <w:t xml:space="preserve">: </w:t>
      </w:r>
      <w:r w:rsidRPr="006750DF">
        <w:rPr>
          <w:rtl/>
        </w:rPr>
        <w:t>ما لكم ربما بنيتم وربما أمسكتم</w:t>
      </w:r>
      <w:r>
        <w:rPr>
          <w:rtl/>
        </w:rPr>
        <w:t>؟</w:t>
      </w:r>
      <w:r>
        <w:rPr>
          <w:rFonts w:hint="cs"/>
          <w:rtl/>
        </w:rPr>
        <w:t xml:space="preserve"> </w:t>
      </w:r>
      <w:r w:rsidRPr="006750DF">
        <w:rPr>
          <w:rtl/>
        </w:rPr>
        <w:t>فقالوا</w:t>
      </w:r>
      <w:r>
        <w:rPr>
          <w:rtl/>
        </w:rPr>
        <w:t xml:space="preserve">: حتّى </w:t>
      </w:r>
      <w:r w:rsidRPr="006750DF">
        <w:rPr>
          <w:rtl/>
        </w:rPr>
        <w:t>تجيئنا النفقة</w:t>
      </w:r>
      <w:r>
        <w:rPr>
          <w:rtl/>
        </w:rPr>
        <w:t xml:space="preserve">، </w:t>
      </w:r>
      <w:r w:rsidRPr="006750DF">
        <w:rPr>
          <w:rtl/>
        </w:rPr>
        <w:t>فقلت</w:t>
      </w:r>
      <w:r>
        <w:rPr>
          <w:rtl/>
        </w:rPr>
        <w:t xml:space="preserve">: </w:t>
      </w:r>
      <w:r w:rsidRPr="006750DF">
        <w:rPr>
          <w:rtl/>
        </w:rPr>
        <w:t>فما نفقتكم</w:t>
      </w:r>
      <w:r>
        <w:rPr>
          <w:rtl/>
        </w:rPr>
        <w:t>؟</w:t>
      </w:r>
      <w:r w:rsidRPr="006750DF">
        <w:rPr>
          <w:rtl/>
        </w:rPr>
        <w:t xml:space="preserve"> قالوا</w:t>
      </w:r>
      <w:r>
        <w:rPr>
          <w:rtl/>
        </w:rPr>
        <w:t xml:space="preserve">: </w:t>
      </w:r>
      <w:r w:rsidRPr="006750DF">
        <w:rPr>
          <w:rtl/>
        </w:rPr>
        <w:t>قول المؤمن في الدنيا سبحان الله والحمد لله ولا اله الا الله والله أكبر</w:t>
      </w:r>
      <w:r>
        <w:rPr>
          <w:rtl/>
        </w:rPr>
        <w:t xml:space="preserve">، </w:t>
      </w:r>
      <w:r w:rsidRPr="006750DF">
        <w:rPr>
          <w:rtl/>
        </w:rPr>
        <w:t>فاذا قال بنينا</w:t>
      </w:r>
      <w:r>
        <w:rPr>
          <w:rtl/>
        </w:rPr>
        <w:t xml:space="preserve">، </w:t>
      </w:r>
      <w:r w:rsidRPr="006750DF">
        <w:rPr>
          <w:rtl/>
        </w:rPr>
        <w:t>وإذا أمسك أمسكنا.</w:t>
      </w:r>
    </w:p>
    <w:p w:rsidR="00BD62F3" w:rsidRPr="006750DF" w:rsidRDefault="00BD62F3" w:rsidP="002C718C">
      <w:pPr>
        <w:pStyle w:val="libNormal"/>
        <w:rPr>
          <w:rtl/>
        </w:rPr>
      </w:pPr>
      <w:r w:rsidRPr="006750DF">
        <w:rPr>
          <w:rtl/>
        </w:rPr>
        <w:t>52</w:t>
      </w:r>
      <w:r>
        <w:rPr>
          <w:rtl/>
        </w:rPr>
        <w:t xml:space="preserve"> ـ </w:t>
      </w:r>
      <w:r w:rsidRPr="006750DF">
        <w:rPr>
          <w:rtl/>
        </w:rPr>
        <w:t>وقال</w:t>
      </w:r>
      <w:r>
        <w:rPr>
          <w:rtl/>
        </w:rPr>
        <w:t xml:space="preserve">: </w:t>
      </w: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 xml:space="preserve">السماء أخذ جبرئيل بيدي فأدخلنى الجنة وأجلسنى على درنوك من درانيك الجنة </w:t>
      </w:r>
      <w:r w:rsidRPr="00467FAA">
        <w:rPr>
          <w:rStyle w:val="libFootnotenumChar"/>
          <w:rtl/>
        </w:rPr>
        <w:t>(1)</w:t>
      </w:r>
      <w:r w:rsidRPr="006750DF">
        <w:rPr>
          <w:rtl/>
        </w:rPr>
        <w:t xml:space="preserve"> فناولني سفر جلة فانفلقت نصفين</w:t>
      </w:r>
      <w:r>
        <w:rPr>
          <w:rtl/>
        </w:rPr>
        <w:t xml:space="preserve">، </w:t>
      </w:r>
      <w:r w:rsidRPr="006750DF">
        <w:rPr>
          <w:rtl/>
        </w:rPr>
        <w:t>فخرجت من بينهما حوراء</w:t>
      </w:r>
      <w:r>
        <w:rPr>
          <w:rtl/>
        </w:rPr>
        <w:t xml:space="preserve">، </w:t>
      </w:r>
      <w:r w:rsidRPr="006750DF">
        <w:rPr>
          <w:rtl/>
        </w:rPr>
        <w:t>فقامت بين يدي فقالت</w:t>
      </w:r>
      <w:r>
        <w:rPr>
          <w:rtl/>
        </w:rPr>
        <w:t xml:space="preserve">: </w:t>
      </w:r>
      <w:r w:rsidRPr="006750DF">
        <w:rPr>
          <w:rtl/>
        </w:rPr>
        <w:t>السلام عليك</w:t>
      </w:r>
      <w:r>
        <w:rPr>
          <w:rtl/>
        </w:rPr>
        <w:t xml:space="preserve"> يا محمّد، </w:t>
      </w:r>
      <w:r w:rsidRPr="006750DF">
        <w:rPr>
          <w:rtl/>
        </w:rPr>
        <w:t>السلام عليك يا أحمد</w:t>
      </w:r>
      <w:r>
        <w:rPr>
          <w:rtl/>
        </w:rPr>
        <w:t xml:space="preserve">، </w:t>
      </w:r>
      <w:r w:rsidRPr="006750DF">
        <w:rPr>
          <w:rtl/>
        </w:rPr>
        <w:t>السلام عليك يا رسول الله</w:t>
      </w:r>
      <w:r>
        <w:rPr>
          <w:rtl/>
        </w:rPr>
        <w:t xml:space="preserve">، </w:t>
      </w:r>
      <w:r w:rsidRPr="006750DF">
        <w:rPr>
          <w:rtl/>
        </w:rPr>
        <w:t>فقلت</w:t>
      </w:r>
      <w:r>
        <w:rPr>
          <w:rtl/>
        </w:rPr>
        <w:t xml:space="preserve">: </w:t>
      </w:r>
      <w:r w:rsidRPr="006750DF">
        <w:rPr>
          <w:rtl/>
        </w:rPr>
        <w:t>وعليك السلام من أنت</w:t>
      </w:r>
      <w:r>
        <w:rPr>
          <w:rtl/>
        </w:rPr>
        <w:t>؟</w:t>
      </w:r>
      <w:r w:rsidRPr="006750DF">
        <w:rPr>
          <w:rtl/>
        </w:rPr>
        <w:t xml:space="preserve"> قالت</w:t>
      </w:r>
      <w:r>
        <w:rPr>
          <w:rtl/>
        </w:rPr>
        <w:t xml:space="preserve">: </w:t>
      </w:r>
      <w:r w:rsidRPr="006750DF">
        <w:rPr>
          <w:rtl/>
        </w:rPr>
        <w:t>انا الراضية المرضية</w:t>
      </w:r>
      <w:r>
        <w:rPr>
          <w:rtl/>
        </w:rPr>
        <w:t xml:space="preserve">، </w:t>
      </w:r>
      <w:r w:rsidRPr="006750DF">
        <w:rPr>
          <w:rtl/>
        </w:rPr>
        <w:t>خلقني الجبار من ثلثة أنواع</w:t>
      </w:r>
      <w:r>
        <w:rPr>
          <w:rtl/>
        </w:rPr>
        <w:t xml:space="preserve">، </w:t>
      </w:r>
      <w:r w:rsidRPr="006750DF">
        <w:rPr>
          <w:rtl/>
        </w:rPr>
        <w:t>أسفلى من المسك</w:t>
      </w:r>
      <w:r>
        <w:rPr>
          <w:rtl/>
        </w:rPr>
        <w:t xml:space="preserve">، </w:t>
      </w:r>
      <w:r w:rsidRPr="006750DF">
        <w:rPr>
          <w:rtl/>
        </w:rPr>
        <w:t>ووسطى من العنبر</w:t>
      </w:r>
      <w:r>
        <w:rPr>
          <w:rtl/>
        </w:rPr>
        <w:t xml:space="preserve">، </w:t>
      </w:r>
      <w:r w:rsidRPr="006750DF">
        <w:rPr>
          <w:rtl/>
        </w:rPr>
        <w:t>وأعلاى من الكافور</w:t>
      </w:r>
      <w:r>
        <w:rPr>
          <w:rtl/>
        </w:rPr>
        <w:t xml:space="preserve">، </w:t>
      </w:r>
      <w:r w:rsidRPr="006750DF">
        <w:rPr>
          <w:rtl/>
        </w:rPr>
        <w:t>وعجنت بماء الحيوان</w:t>
      </w:r>
      <w:r>
        <w:rPr>
          <w:rtl/>
        </w:rPr>
        <w:t xml:space="preserve">، </w:t>
      </w:r>
      <w:r w:rsidRPr="006750DF">
        <w:rPr>
          <w:rtl/>
        </w:rPr>
        <w:t>ثم قال جل ذكره لي</w:t>
      </w:r>
      <w:r>
        <w:rPr>
          <w:rtl/>
        </w:rPr>
        <w:t xml:space="preserve">: </w:t>
      </w:r>
      <w:r w:rsidRPr="006750DF">
        <w:rPr>
          <w:rtl/>
        </w:rPr>
        <w:t>كوني</w:t>
      </w:r>
      <w:r>
        <w:rPr>
          <w:rtl/>
        </w:rPr>
        <w:t xml:space="preserve">، </w:t>
      </w:r>
      <w:r w:rsidRPr="006750DF">
        <w:rPr>
          <w:rtl/>
        </w:rPr>
        <w:t>فكنت لأخيك ووصيك</w:t>
      </w:r>
      <w:r>
        <w:rPr>
          <w:rtl/>
        </w:rPr>
        <w:t xml:space="preserve"> عليّ بن أبي طالب </w:t>
      </w:r>
      <w:r w:rsidRPr="006750DF">
        <w:rPr>
          <w:rtl/>
        </w:rPr>
        <w:t>صلوات الله عليه.</w:t>
      </w:r>
    </w:p>
    <w:p w:rsidR="00BD62F3" w:rsidRPr="006750DF" w:rsidRDefault="00BD62F3" w:rsidP="002C718C">
      <w:pPr>
        <w:pStyle w:val="libNormal"/>
        <w:rPr>
          <w:rtl/>
        </w:rPr>
      </w:pPr>
      <w:r w:rsidRPr="00FB47E7">
        <w:rPr>
          <w:rStyle w:val="libBold2Char"/>
          <w:rtl/>
        </w:rPr>
        <w:t xml:space="preserve">53 ـ في تفسير العيّاشي </w:t>
      </w:r>
      <w:r w:rsidRPr="006750DF">
        <w:rPr>
          <w:rtl/>
        </w:rPr>
        <w:t xml:space="preserve">عن هشام بن الحكم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صلى العشاء</w:t>
      </w:r>
      <w:r>
        <w:rPr>
          <w:rtl/>
        </w:rPr>
        <w:t xml:space="preserve"> الآخرة  </w:t>
      </w:r>
      <w:r w:rsidRPr="006750DF">
        <w:rPr>
          <w:rtl/>
        </w:rPr>
        <w:t>وصلى الفجر في الليلة التي اسرى به فيها بمكة.</w:t>
      </w:r>
    </w:p>
    <w:p w:rsidR="00BD62F3" w:rsidRPr="006750DF" w:rsidRDefault="00BD62F3" w:rsidP="002C718C">
      <w:pPr>
        <w:pStyle w:val="libNormal"/>
        <w:rPr>
          <w:rtl/>
        </w:rPr>
      </w:pPr>
      <w:r w:rsidRPr="006750DF">
        <w:rPr>
          <w:rtl/>
        </w:rPr>
        <w:t>54</w:t>
      </w:r>
      <w:r>
        <w:rPr>
          <w:rtl/>
        </w:rPr>
        <w:t xml:space="preserve"> ـ </w:t>
      </w:r>
      <w:r w:rsidRPr="006750DF">
        <w:rPr>
          <w:rtl/>
        </w:rPr>
        <w:t xml:space="preserve">عن زرارة وحمران بن أعين ومحمد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حدث</w:t>
      </w:r>
      <w:r>
        <w:rPr>
          <w:rtl/>
        </w:rPr>
        <w:t xml:space="preserve"> أبو </w:t>
      </w:r>
      <w:r w:rsidRPr="006750DF">
        <w:rPr>
          <w:rtl/>
        </w:rPr>
        <w:t>سعيد الخدري</w:t>
      </w:r>
      <w:r w:rsidRPr="004B1431">
        <w:rPr>
          <w:rFonts w:hint="cs"/>
          <w:rtl/>
        </w:rPr>
        <w:t xml:space="preserve"> </w:t>
      </w:r>
      <w:r>
        <w:rPr>
          <w:rFonts w:hint="cs"/>
          <w:rtl/>
        </w:rPr>
        <w:t>أنّ</w:t>
      </w:r>
      <w:r w:rsidRPr="006750DF">
        <w:rPr>
          <w:rtl/>
        </w:rPr>
        <w:t xml:space="preserve"> رسول الله </w:t>
      </w:r>
      <w:r w:rsidRPr="002C718C">
        <w:rPr>
          <w:rStyle w:val="libAlaemChar"/>
          <w:rtl/>
        </w:rPr>
        <w:t>صلى‌الله‌عليه‌وآله</w:t>
      </w:r>
      <w:r w:rsidRPr="006750DF">
        <w:rPr>
          <w:rtl/>
        </w:rPr>
        <w:t xml:space="preserve"> قال</w:t>
      </w:r>
      <w:r>
        <w:rPr>
          <w:rtl/>
        </w:rPr>
        <w:t xml:space="preserve">: إنّ </w:t>
      </w:r>
      <w:r w:rsidRPr="006750DF">
        <w:rPr>
          <w:rtl/>
        </w:rPr>
        <w:t xml:space="preserve">جبرئيل قال لي </w:t>
      </w:r>
      <w:r w:rsidRPr="00467FAA">
        <w:rPr>
          <w:rStyle w:val="libFootnotenumChar"/>
          <w:rtl/>
        </w:rPr>
        <w:t>(2)</w:t>
      </w:r>
      <w:r w:rsidRPr="006750DF">
        <w:rPr>
          <w:rtl/>
        </w:rPr>
        <w:t xml:space="preserve"> ليلة</w:t>
      </w:r>
      <w:r>
        <w:rPr>
          <w:rtl/>
        </w:rPr>
        <w:t xml:space="preserve"> أسري بي </w:t>
      </w:r>
      <w:r w:rsidRPr="006750DF">
        <w:rPr>
          <w:rtl/>
        </w:rPr>
        <w:t>وحين رجعت فقلت</w:t>
      </w:r>
      <w:r>
        <w:rPr>
          <w:rtl/>
        </w:rPr>
        <w:t xml:space="preserve">: </w:t>
      </w:r>
      <w:r w:rsidRPr="006750DF">
        <w:rPr>
          <w:rtl/>
        </w:rPr>
        <w:t>يا جبرئيل هل لك من حاجة</w:t>
      </w:r>
      <w:r>
        <w:rPr>
          <w:rtl/>
        </w:rPr>
        <w:t>؟</w:t>
      </w:r>
      <w:r w:rsidRPr="006750DF">
        <w:rPr>
          <w:rtl/>
        </w:rPr>
        <w:t xml:space="preserve"> فقال</w:t>
      </w:r>
      <w:r>
        <w:rPr>
          <w:rtl/>
        </w:rPr>
        <w:t xml:space="preserve">: </w:t>
      </w:r>
      <w:r w:rsidRPr="006750DF">
        <w:rPr>
          <w:rtl/>
        </w:rPr>
        <w:t>حاجتي ان تقرأ على خديجة من الله ومنى السلام</w:t>
      </w:r>
      <w:r>
        <w:rPr>
          <w:rtl/>
        </w:rPr>
        <w:t xml:space="preserve">، وحدّثنا </w:t>
      </w:r>
      <w:r w:rsidRPr="006750DF">
        <w:rPr>
          <w:rtl/>
        </w:rPr>
        <w:t xml:space="preserve">عند ذلك انها قالت حين لقيها نبي الله </w:t>
      </w:r>
      <w:r w:rsidRPr="002C718C">
        <w:rPr>
          <w:rStyle w:val="libAlaemChar"/>
          <w:rtl/>
        </w:rPr>
        <w:t>صلى‌الله‌عليه‌وآله</w:t>
      </w:r>
      <w:r w:rsidRPr="006750DF">
        <w:rPr>
          <w:rtl/>
        </w:rPr>
        <w:t xml:space="preserve"> فقال لها الذي قال جبرئيل</w:t>
      </w:r>
      <w:r>
        <w:rPr>
          <w:rtl/>
        </w:rPr>
        <w:t xml:space="preserve">، </w:t>
      </w:r>
      <w:r w:rsidRPr="006750DF">
        <w:rPr>
          <w:rtl/>
        </w:rPr>
        <w:t>قالت</w:t>
      </w:r>
      <w:r>
        <w:rPr>
          <w:rtl/>
        </w:rPr>
        <w:t xml:space="preserve">: إنّ </w:t>
      </w:r>
      <w:r w:rsidRPr="006750DF">
        <w:rPr>
          <w:rtl/>
        </w:rPr>
        <w:t>الله هو السلام ومنه السلام واليه السلام وعلى جبرئيل السلام.</w:t>
      </w:r>
      <w:r>
        <w:rPr>
          <w:rFonts w:hint="cs"/>
          <w:rtl/>
        </w:rPr>
        <w:t xml:space="preserve"> </w:t>
      </w:r>
      <w:r w:rsidRPr="006750DF">
        <w:rPr>
          <w:rtl/>
        </w:rPr>
        <w:t xml:space="preserve">قال عز من قائل </w:t>
      </w:r>
      <w:r w:rsidRPr="002C718C">
        <w:rPr>
          <w:rStyle w:val="libAlaemChar"/>
          <w:rtl/>
        </w:rPr>
        <w:t>(</w:t>
      </w:r>
      <w:r w:rsidRPr="002C718C">
        <w:rPr>
          <w:rStyle w:val="libAieChar"/>
          <w:rtl/>
        </w:rPr>
        <w:t>إِنَّهُ هُوَ السَّمِيعُ الْبَصِيرُ</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55 ـ في أصول الكافي</w:t>
      </w:r>
      <w:r>
        <w:rPr>
          <w:rtl/>
        </w:rPr>
        <w:t xml:space="preserve"> عليّ بن إبراهيم  </w:t>
      </w:r>
      <w:r w:rsidRPr="006750DF">
        <w:rPr>
          <w:rtl/>
        </w:rPr>
        <w:t>عن محمد بن خالد الطيالسي عن صفوان بن يحيى عن ابن مسكان 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لم يزل الله </w:t>
      </w:r>
      <w:r w:rsidRPr="002C718C">
        <w:rPr>
          <w:rStyle w:val="libAlaemChar"/>
          <w:rtl/>
        </w:rPr>
        <w:t>عزوجل</w:t>
      </w:r>
      <w:r w:rsidRPr="006750DF">
        <w:rPr>
          <w:rtl/>
        </w:rPr>
        <w:t xml:space="preserve"> ربنا والعلم ذاته ولا معلوم</w:t>
      </w:r>
      <w:r>
        <w:rPr>
          <w:rtl/>
        </w:rPr>
        <w:t xml:space="preserve">، </w:t>
      </w:r>
      <w:r w:rsidRPr="006750DF">
        <w:rPr>
          <w:rtl/>
        </w:rPr>
        <w:t>والسمع ذاته ولا مسموع</w:t>
      </w:r>
      <w:r>
        <w:rPr>
          <w:rtl/>
        </w:rPr>
        <w:t xml:space="preserve">، </w:t>
      </w:r>
      <w:r w:rsidRPr="006750DF">
        <w:rPr>
          <w:rtl/>
        </w:rPr>
        <w:t>والبصر ذاته ولا مبصر</w:t>
      </w:r>
      <w:r>
        <w:rPr>
          <w:rtl/>
        </w:rPr>
        <w:t xml:space="preserve">، </w:t>
      </w:r>
      <w:r w:rsidRPr="006750DF">
        <w:rPr>
          <w:rtl/>
        </w:rPr>
        <w:t>والقدرة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الدرنوك</w:t>
      </w:r>
      <w:r>
        <w:rPr>
          <w:rtl/>
        </w:rPr>
        <w:t xml:space="preserve">: </w:t>
      </w:r>
      <w:r w:rsidRPr="006750DF">
        <w:rPr>
          <w:rtl/>
        </w:rPr>
        <w:t>ماله خمل من البساط</w:t>
      </w:r>
      <w:r>
        <w:rPr>
          <w:rtl/>
        </w:rPr>
        <w:t xml:space="preserve">، </w:t>
      </w:r>
      <w:r w:rsidRPr="006750DF">
        <w:rPr>
          <w:rtl/>
        </w:rPr>
        <w:t>وقد مر.</w:t>
      </w:r>
    </w:p>
    <w:p w:rsidR="00BD62F3" w:rsidRPr="006750DF" w:rsidRDefault="00BD62F3" w:rsidP="00FE354F">
      <w:pPr>
        <w:pStyle w:val="libFootnote0"/>
        <w:rPr>
          <w:rtl/>
          <w:lang w:bidi="fa-IR"/>
        </w:rPr>
      </w:pPr>
      <w:r>
        <w:rPr>
          <w:rtl/>
        </w:rPr>
        <w:t>(</w:t>
      </w:r>
      <w:r w:rsidRPr="006750DF">
        <w:rPr>
          <w:rtl/>
        </w:rPr>
        <w:t>2) وفي البحار «أتانى» مكان «قال لي» وهو الظاهر.</w:t>
      </w:r>
    </w:p>
    <w:p w:rsidR="00BD62F3" w:rsidRPr="006750DF" w:rsidRDefault="00BD62F3" w:rsidP="002C718C">
      <w:pPr>
        <w:pStyle w:val="libNormal0"/>
        <w:rPr>
          <w:rtl/>
        </w:rPr>
      </w:pPr>
      <w:r>
        <w:rPr>
          <w:rtl/>
        </w:rPr>
        <w:br w:type="page"/>
      </w:r>
      <w:r w:rsidRPr="006750DF">
        <w:rPr>
          <w:rtl/>
        </w:rPr>
        <w:lastRenderedPageBreak/>
        <w:t>ذاته ولا مقدور</w:t>
      </w:r>
      <w:r>
        <w:rPr>
          <w:rtl/>
        </w:rPr>
        <w:t xml:space="preserve">، </w:t>
      </w:r>
      <w:r w:rsidRPr="006750DF">
        <w:rPr>
          <w:rtl/>
        </w:rPr>
        <w:t>فلما أحدث الأشياء وكان المعلوم وقع العلم منه على المعلوم</w:t>
      </w:r>
      <w:r>
        <w:rPr>
          <w:rtl/>
        </w:rPr>
        <w:t xml:space="preserve">، </w:t>
      </w:r>
      <w:r w:rsidRPr="006750DF">
        <w:rPr>
          <w:rtl/>
        </w:rPr>
        <w:t>والسمع على المسموع</w:t>
      </w:r>
      <w:r>
        <w:rPr>
          <w:rtl/>
        </w:rPr>
        <w:t xml:space="preserve">، </w:t>
      </w:r>
      <w:r w:rsidRPr="006750DF">
        <w:rPr>
          <w:rtl/>
        </w:rPr>
        <w:t>والبصر على المبصر</w:t>
      </w:r>
      <w:r>
        <w:rPr>
          <w:rtl/>
        </w:rPr>
        <w:t xml:space="preserve">، </w:t>
      </w:r>
      <w:r w:rsidRPr="006750DF">
        <w:rPr>
          <w:rtl/>
        </w:rPr>
        <w:t>والقدرة على المقدور</w:t>
      </w:r>
      <w:r>
        <w:rPr>
          <w:rtl/>
        </w:rPr>
        <w:t xml:space="preserve">، </w:t>
      </w:r>
      <w:r w:rsidRPr="006750DF">
        <w:rPr>
          <w:rtl/>
        </w:rPr>
        <w:t>قال</w:t>
      </w:r>
      <w:r>
        <w:rPr>
          <w:rtl/>
        </w:rPr>
        <w:t xml:space="preserve">: </w:t>
      </w:r>
      <w:r w:rsidRPr="006750DF">
        <w:rPr>
          <w:rtl/>
        </w:rPr>
        <w:t>قلت</w:t>
      </w:r>
      <w:r>
        <w:rPr>
          <w:rtl/>
        </w:rPr>
        <w:t xml:space="preserve">: </w:t>
      </w:r>
      <w:r w:rsidRPr="006750DF">
        <w:rPr>
          <w:rtl/>
        </w:rPr>
        <w:t>فلم يزل الله متحركا</w:t>
      </w:r>
      <w:r>
        <w:rPr>
          <w:rtl/>
        </w:rPr>
        <w:t>؟</w:t>
      </w:r>
      <w:r>
        <w:rPr>
          <w:rFonts w:hint="cs"/>
          <w:rtl/>
        </w:rPr>
        <w:t xml:space="preserve"> </w:t>
      </w:r>
      <w:r w:rsidRPr="006750DF">
        <w:rPr>
          <w:rtl/>
        </w:rPr>
        <w:t>قال فقال</w:t>
      </w:r>
      <w:r>
        <w:rPr>
          <w:rtl/>
        </w:rPr>
        <w:t xml:space="preserve">: </w:t>
      </w:r>
      <w:r w:rsidRPr="006750DF">
        <w:rPr>
          <w:rtl/>
        </w:rPr>
        <w:t>تعالى الله ان الحركة صفة محدثة بالفعل</w:t>
      </w:r>
      <w:r>
        <w:rPr>
          <w:rtl/>
        </w:rPr>
        <w:t xml:space="preserve">، </w:t>
      </w:r>
      <w:r w:rsidRPr="006750DF">
        <w:rPr>
          <w:rtl/>
        </w:rPr>
        <w:t>قال</w:t>
      </w:r>
      <w:r>
        <w:rPr>
          <w:rtl/>
        </w:rPr>
        <w:t xml:space="preserve">: </w:t>
      </w:r>
      <w:r w:rsidRPr="006750DF">
        <w:rPr>
          <w:rtl/>
        </w:rPr>
        <w:t>قلت</w:t>
      </w:r>
      <w:r>
        <w:rPr>
          <w:rtl/>
        </w:rPr>
        <w:t xml:space="preserve">: </w:t>
      </w:r>
      <w:r w:rsidRPr="006750DF">
        <w:rPr>
          <w:rtl/>
        </w:rPr>
        <w:t>فلم يزل الله متكلما</w:t>
      </w:r>
      <w:r>
        <w:rPr>
          <w:rtl/>
        </w:rPr>
        <w:t>؟</w:t>
      </w:r>
      <w:r>
        <w:rPr>
          <w:rFonts w:hint="cs"/>
          <w:rtl/>
        </w:rPr>
        <w:t xml:space="preserve"> </w:t>
      </w:r>
      <w:r w:rsidRPr="006750DF">
        <w:rPr>
          <w:rtl/>
        </w:rPr>
        <w:t>قال</w:t>
      </w:r>
      <w:r>
        <w:rPr>
          <w:rtl/>
        </w:rPr>
        <w:t xml:space="preserve">: </w:t>
      </w:r>
      <w:r w:rsidRPr="006750DF">
        <w:rPr>
          <w:rtl/>
        </w:rPr>
        <w:t>فقال</w:t>
      </w:r>
      <w:r>
        <w:rPr>
          <w:rtl/>
        </w:rPr>
        <w:t xml:space="preserve">: إنّ </w:t>
      </w:r>
      <w:r w:rsidRPr="006750DF">
        <w:rPr>
          <w:rtl/>
        </w:rPr>
        <w:t>الكلام صفة محدثة ليست بأزلية</w:t>
      </w:r>
      <w:r>
        <w:rPr>
          <w:rtl/>
        </w:rPr>
        <w:t xml:space="preserve">، </w:t>
      </w:r>
      <w:r w:rsidRPr="006750DF">
        <w:rPr>
          <w:rtl/>
        </w:rPr>
        <w:t xml:space="preserve">كان الله </w:t>
      </w:r>
      <w:r w:rsidRPr="002C718C">
        <w:rPr>
          <w:rStyle w:val="libAlaemChar"/>
          <w:rtl/>
        </w:rPr>
        <w:t>عزوجل</w:t>
      </w:r>
      <w:r w:rsidRPr="006750DF">
        <w:rPr>
          <w:rtl/>
        </w:rPr>
        <w:t xml:space="preserve"> ولا متكلم.</w:t>
      </w:r>
    </w:p>
    <w:p w:rsidR="00BD62F3" w:rsidRPr="006750DF" w:rsidRDefault="00BD62F3" w:rsidP="002C718C">
      <w:pPr>
        <w:pStyle w:val="libNormal"/>
        <w:rPr>
          <w:rtl/>
        </w:rPr>
      </w:pPr>
      <w:r w:rsidRPr="00FB47E7">
        <w:rPr>
          <w:rStyle w:val="libBold2Char"/>
          <w:rtl/>
        </w:rPr>
        <w:t xml:space="preserve">56 ـ في كتاب التوحيد </w:t>
      </w:r>
      <w:r w:rsidRPr="006750DF">
        <w:rPr>
          <w:rtl/>
        </w:rPr>
        <w:t xml:space="preserve">حديث طويل عن أبي عبد الله </w:t>
      </w:r>
      <w:r w:rsidRPr="002C718C">
        <w:rPr>
          <w:rStyle w:val="libAlaemChar"/>
          <w:rtl/>
        </w:rPr>
        <w:t>عليه‌السلام</w:t>
      </w:r>
      <w:r w:rsidRPr="006750DF">
        <w:rPr>
          <w:rtl/>
        </w:rPr>
        <w:t xml:space="preserve"> وقد سأله بعض الزنادقة عن الله تعالى</w:t>
      </w:r>
      <w:r>
        <w:rPr>
          <w:rtl/>
        </w:rPr>
        <w:t xml:space="preserve">، </w:t>
      </w:r>
      <w:r w:rsidRPr="006750DF">
        <w:rPr>
          <w:rtl/>
        </w:rPr>
        <w:t>وفيه</w:t>
      </w:r>
      <w:r>
        <w:rPr>
          <w:rtl/>
        </w:rPr>
        <w:t xml:space="preserve">: </w:t>
      </w:r>
      <w:r w:rsidRPr="006750DF">
        <w:rPr>
          <w:rtl/>
        </w:rPr>
        <w:t>قال السائل فيقول</w:t>
      </w:r>
      <w:r>
        <w:rPr>
          <w:rtl/>
        </w:rPr>
        <w:t xml:space="preserve">: </w:t>
      </w:r>
      <w:r>
        <w:rPr>
          <w:rFonts w:hint="cs"/>
          <w:rtl/>
        </w:rPr>
        <w:t>إ</w:t>
      </w:r>
      <w:r w:rsidRPr="006750DF">
        <w:rPr>
          <w:rtl/>
        </w:rPr>
        <w:t>ن</w:t>
      </w:r>
      <w:r>
        <w:rPr>
          <w:rFonts w:hint="cs"/>
          <w:rtl/>
        </w:rPr>
        <w:t>ّ</w:t>
      </w:r>
      <w:r w:rsidRPr="006750DF">
        <w:rPr>
          <w:rtl/>
        </w:rPr>
        <w:t>ه سميع بصير</w:t>
      </w:r>
      <w:r>
        <w:rPr>
          <w:rtl/>
        </w:rPr>
        <w:t>؟</w:t>
      </w:r>
      <w:r w:rsidRPr="006750DF">
        <w:rPr>
          <w:rtl/>
        </w:rPr>
        <w:t xml:space="preserve"> قال</w:t>
      </w:r>
      <w:r>
        <w:rPr>
          <w:rtl/>
        </w:rPr>
        <w:t xml:space="preserve">: </w:t>
      </w:r>
      <w:r w:rsidRPr="006750DF">
        <w:rPr>
          <w:rtl/>
        </w:rPr>
        <w:t>وهو سميع بصير سميع بغير جارحة</w:t>
      </w:r>
      <w:r>
        <w:rPr>
          <w:rtl/>
        </w:rPr>
        <w:t xml:space="preserve">، </w:t>
      </w:r>
      <w:r w:rsidRPr="006750DF">
        <w:rPr>
          <w:rtl/>
        </w:rPr>
        <w:t>وبصير بغير آلة</w:t>
      </w:r>
      <w:r>
        <w:rPr>
          <w:rtl/>
        </w:rPr>
        <w:t xml:space="preserve">، </w:t>
      </w:r>
      <w:r w:rsidRPr="006750DF">
        <w:rPr>
          <w:rtl/>
        </w:rPr>
        <w:t>بل يسمع بنفسه ويبصر بنفسه</w:t>
      </w:r>
      <w:r>
        <w:rPr>
          <w:rtl/>
        </w:rPr>
        <w:t xml:space="preserve">، </w:t>
      </w:r>
      <w:r w:rsidRPr="006750DF">
        <w:rPr>
          <w:rtl/>
        </w:rPr>
        <w:t>ليس قولي</w:t>
      </w:r>
      <w:r>
        <w:rPr>
          <w:rtl/>
        </w:rPr>
        <w:t xml:space="preserve">: </w:t>
      </w:r>
      <w:r>
        <w:rPr>
          <w:rFonts w:hint="cs"/>
          <w:rtl/>
        </w:rPr>
        <w:t>إ</w:t>
      </w:r>
      <w:r w:rsidRPr="006750DF">
        <w:rPr>
          <w:rtl/>
        </w:rPr>
        <w:t>ن</w:t>
      </w:r>
      <w:r>
        <w:rPr>
          <w:rFonts w:hint="cs"/>
          <w:rtl/>
        </w:rPr>
        <w:t>ّ</w:t>
      </w:r>
      <w:r w:rsidRPr="006750DF">
        <w:rPr>
          <w:rtl/>
        </w:rPr>
        <w:t>ه يسمع بنفسه ويبصر بنفسه</w:t>
      </w:r>
      <w:r w:rsidRPr="00210B25">
        <w:rPr>
          <w:rFonts w:hint="cs"/>
          <w:rtl/>
        </w:rPr>
        <w:t xml:space="preserve"> </w:t>
      </w:r>
      <w:r>
        <w:rPr>
          <w:rFonts w:hint="cs"/>
          <w:rtl/>
        </w:rPr>
        <w:t>أ</w:t>
      </w:r>
      <w:r w:rsidRPr="006750DF">
        <w:rPr>
          <w:rtl/>
        </w:rPr>
        <w:t>ن</w:t>
      </w:r>
      <w:r>
        <w:rPr>
          <w:rFonts w:hint="cs"/>
          <w:rtl/>
        </w:rPr>
        <w:t>ّ</w:t>
      </w:r>
      <w:r w:rsidRPr="006750DF">
        <w:rPr>
          <w:rtl/>
        </w:rPr>
        <w:t>ه شيء والنفس شيء آخر</w:t>
      </w:r>
      <w:r>
        <w:rPr>
          <w:rtl/>
        </w:rPr>
        <w:t xml:space="preserve">، </w:t>
      </w:r>
      <w:r w:rsidRPr="006750DF">
        <w:rPr>
          <w:rtl/>
        </w:rPr>
        <w:t>ولكن أردت عبارة عن نفسي إذ كنت مسئولا</w:t>
      </w:r>
      <w:r>
        <w:rPr>
          <w:rtl/>
        </w:rPr>
        <w:t xml:space="preserve">، </w:t>
      </w:r>
      <w:r w:rsidRPr="006750DF">
        <w:rPr>
          <w:rtl/>
        </w:rPr>
        <w:t>وإفهاما لك إذ كنت سائلا</w:t>
      </w:r>
      <w:r>
        <w:rPr>
          <w:rtl/>
        </w:rPr>
        <w:t xml:space="preserve">، </w:t>
      </w:r>
      <w:r w:rsidRPr="006750DF">
        <w:rPr>
          <w:rtl/>
        </w:rPr>
        <w:t>وأقول يسمع بكل</w:t>
      </w:r>
      <w:r>
        <w:rPr>
          <w:rFonts w:hint="cs"/>
          <w:rtl/>
        </w:rPr>
        <w:t>ّ</w:t>
      </w:r>
      <w:r w:rsidRPr="006750DF">
        <w:rPr>
          <w:rtl/>
        </w:rPr>
        <w:t xml:space="preserve">ه لا </w:t>
      </w:r>
      <w:r>
        <w:rPr>
          <w:rFonts w:hint="cs"/>
          <w:rtl/>
        </w:rPr>
        <w:t>أ</w:t>
      </w:r>
      <w:r w:rsidRPr="006750DF">
        <w:rPr>
          <w:rtl/>
        </w:rPr>
        <w:t>ن</w:t>
      </w:r>
      <w:r>
        <w:rPr>
          <w:rFonts w:hint="cs"/>
          <w:rtl/>
        </w:rPr>
        <w:t>ّ</w:t>
      </w:r>
      <w:r w:rsidRPr="006750DF">
        <w:rPr>
          <w:rtl/>
        </w:rPr>
        <w:t xml:space="preserve"> الكل له بعض</w:t>
      </w:r>
      <w:r>
        <w:rPr>
          <w:rtl/>
        </w:rPr>
        <w:t xml:space="preserve">، </w:t>
      </w:r>
      <w:r w:rsidRPr="006750DF">
        <w:rPr>
          <w:rtl/>
        </w:rPr>
        <w:t>ولكن أردت إفهامك والتعبير عن نفسي</w:t>
      </w:r>
      <w:r>
        <w:rPr>
          <w:rtl/>
        </w:rPr>
        <w:t xml:space="preserve">، </w:t>
      </w:r>
      <w:r w:rsidRPr="006750DF">
        <w:rPr>
          <w:rtl/>
        </w:rPr>
        <w:t xml:space="preserve">وليس مرجعي في ذلك </w:t>
      </w:r>
      <w:r>
        <w:rPr>
          <w:rFonts w:hint="cs"/>
          <w:rtl/>
        </w:rPr>
        <w:t>إ</w:t>
      </w:r>
      <w:r w:rsidRPr="006750DF">
        <w:rPr>
          <w:rtl/>
        </w:rPr>
        <w:t>ل</w:t>
      </w:r>
      <w:r>
        <w:rPr>
          <w:rFonts w:hint="cs"/>
          <w:rtl/>
        </w:rPr>
        <w:t>ّ</w:t>
      </w:r>
      <w:r w:rsidRPr="006750DF">
        <w:rPr>
          <w:rtl/>
        </w:rPr>
        <w:t>ا</w:t>
      </w:r>
      <w:r>
        <w:rPr>
          <w:rtl/>
        </w:rPr>
        <w:t xml:space="preserve"> إلى</w:t>
      </w:r>
      <w:r w:rsidRPr="00210B25">
        <w:rPr>
          <w:rFonts w:hint="cs"/>
          <w:rtl/>
        </w:rPr>
        <w:t xml:space="preserve"> </w:t>
      </w:r>
      <w:r>
        <w:rPr>
          <w:rFonts w:hint="cs"/>
          <w:rtl/>
        </w:rPr>
        <w:t>أ</w:t>
      </w:r>
      <w:r w:rsidRPr="006750DF">
        <w:rPr>
          <w:rtl/>
        </w:rPr>
        <w:t>ن</w:t>
      </w:r>
      <w:r>
        <w:rPr>
          <w:rFonts w:hint="cs"/>
          <w:rtl/>
        </w:rPr>
        <w:t>ّ</w:t>
      </w:r>
      <w:r w:rsidRPr="006750DF">
        <w:rPr>
          <w:rtl/>
        </w:rPr>
        <w:t>ه السميع البصير</w:t>
      </w:r>
      <w:r>
        <w:rPr>
          <w:rtl/>
        </w:rPr>
        <w:t xml:space="preserve">، </w:t>
      </w:r>
      <w:r w:rsidRPr="006750DF">
        <w:rPr>
          <w:rtl/>
        </w:rPr>
        <w:t>العالم الخبير</w:t>
      </w:r>
      <w:r>
        <w:rPr>
          <w:rtl/>
        </w:rPr>
        <w:t xml:space="preserve">، </w:t>
      </w:r>
      <w:r w:rsidRPr="006750DF">
        <w:rPr>
          <w:rtl/>
        </w:rPr>
        <w:t xml:space="preserve">بلا اختلاف الذات ولا اختلاف المعنى </w:t>
      </w:r>
      <w:r w:rsidRPr="00467FAA">
        <w:rPr>
          <w:rStyle w:val="libFootnotenumChar"/>
          <w:rtl/>
        </w:rPr>
        <w:t>(1)</w:t>
      </w:r>
      <w:r>
        <w:rPr>
          <w:rtl/>
        </w:rPr>
        <w:t>.</w:t>
      </w:r>
    </w:p>
    <w:p w:rsidR="00BD62F3" w:rsidRPr="006750DF" w:rsidRDefault="00BD62F3" w:rsidP="002C718C">
      <w:pPr>
        <w:pStyle w:val="libNormal"/>
        <w:rPr>
          <w:rtl/>
        </w:rPr>
      </w:pPr>
      <w:r w:rsidRPr="006750DF">
        <w:rPr>
          <w:rtl/>
        </w:rPr>
        <w:t>57</w:t>
      </w:r>
      <w:r>
        <w:rPr>
          <w:rtl/>
        </w:rPr>
        <w:t xml:space="preserve"> ـ وفيه عن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وفيه كان ربا ولا مربوب</w:t>
      </w:r>
      <w:r>
        <w:rPr>
          <w:rtl/>
        </w:rPr>
        <w:t xml:space="preserve">: </w:t>
      </w:r>
      <w:r w:rsidRPr="006750DF">
        <w:rPr>
          <w:rtl/>
        </w:rPr>
        <w:t>وإلها إذ لا مألوه</w:t>
      </w:r>
      <w:r>
        <w:rPr>
          <w:rtl/>
        </w:rPr>
        <w:t xml:space="preserve">، </w:t>
      </w:r>
      <w:r w:rsidRPr="006750DF">
        <w:rPr>
          <w:rtl/>
        </w:rPr>
        <w:t>عالما إذ لا معلوم وسميعا إذ لا مسموع</w:t>
      </w:r>
      <w:r>
        <w:rPr>
          <w:rtl/>
        </w:rPr>
        <w:t xml:space="preserve">، </w:t>
      </w:r>
      <w:r w:rsidRPr="006750DF">
        <w:rPr>
          <w:rtl/>
        </w:rPr>
        <w:t>سميع لا بآلة</w:t>
      </w:r>
      <w:r>
        <w:rPr>
          <w:rtl/>
        </w:rPr>
        <w:t xml:space="preserve">، </w:t>
      </w:r>
      <w:r w:rsidRPr="006750DF">
        <w:rPr>
          <w:rtl/>
        </w:rPr>
        <w:t>وبصير لا بأداة.</w:t>
      </w:r>
    </w:p>
    <w:p w:rsidR="00BD62F3" w:rsidRPr="006750DF" w:rsidRDefault="00BD62F3" w:rsidP="002C718C">
      <w:pPr>
        <w:pStyle w:val="libNormal"/>
        <w:rPr>
          <w:rtl/>
        </w:rPr>
      </w:pPr>
      <w:r w:rsidRPr="006750DF">
        <w:rPr>
          <w:rtl/>
        </w:rPr>
        <w:t>58</w:t>
      </w:r>
      <w:r>
        <w:rPr>
          <w:rtl/>
        </w:rPr>
        <w:t xml:space="preserve"> ـ </w:t>
      </w:r>
      <w:r w:rsidRPr="006750DF">
        <w:rPr>
          <w:rtl/>
        </w:rPr>
        <w:t xml:space="preserve">وعن الرضا </w:t>
      </w:r>
      <w:r w:rsidRPr="002C718C">
        <w:rPr>
          <w:rStyle w:val="libAlaemChar"/>
          <w:rtl/>
        </w:rPr>
        <w:t>عليه‌السلام</w:t>
      </w:r>
      <w:r w:rsidRPr="006750DF">
        <w:rPr>
          <w:rtl/>
        </w:rPr>
        <w:t xml:space="preserve"> حديث طويل يقول فيه</w:t>
      </w:r>
      <w:r>
        <w:rPr>
          <w:rtl/>
        </w:rPr>
        <w:t xml:space="preserve">: </w:t>
      </w:r>
      <w:r w:rsidRPr="006750DF">
        <w:rPr>
          <w:rtl/>
        </w:rPr>
        <w:t>وسمى ربنا سميعا لا بجزء فيه يسمع به الصوت لا يبصر به</w:t>
      </w:r>
      <w:r>
        <w:rPr>
          <w:rtl/>
        </w:rPr>
        <w:t xml:space="preserve">، </w:t>
      </w:r>
      <w:r w:rsidRPr="006750DF">
        <w:rPr>
          <w:rtl/>
        </w:rPr>
        <w:t>كما</w:t>
      </w:r>
      <w:r w:rsidRPr="004B1431">
        <w:rPr>
          <w:rFonts w:hint="cs"/>
          <w:rtl/>
        </w:rPr>
        <w:t xml:space="preserve"> </w:t>
      </w:r>
      <w:r>
        <w:rPr>
          <w:rFonts w:hint="cs"/>
          <w:rtl/>
        </w:rPr>
        <w:t>أنّ</w:t>
      </w:r>
      <w:r w:rsidRPr="006750DF">
        <w:rPr>
          <w:rtl/>
        </w:rPr>
        <w:t xml:space="preserve"> جزأنا الذي به نسمع لا يقوى على النظر به</w:t>
      </w:r>
      <w:r>
        <w:rPr>
          <w:rtl/>
        </w:rPr>
        <w:t xml:space="preserve">، </w:t>
      </w:r>
      <w:r w:rsidRPr="006750DF">
        <w:rPr>
          <w:rtl/>
        </w:rPr>
        <w:t>ولكن أخبر</w:t>
      </w:r>
      <w:r w:rsidRPr="00210B25">
        <w:rPr>
          <w:rFonts w:hint="cs"/>
          <w:rtl/>
        </w:rPr>
        <w:t xml:space="preserve"> </w:t>
      </w:r>
      <w:r>
        <w:rPr>
          <w:rFonts w:hint="cs"/>
          <w:rtl/>
        </w:rPr>
        <w:t>أ</w:t>
      </w:r>
      <w:r w:rsidRPr="006750DF">
        <w:rPr>
          <w:rtl/>
        </w:rPr>
        <w:t>ن</w:t>
      </w:r>
      <w:r>
        <w:rPr>
          <w:rFonts w:hint="cs"/>
          <w:rtl/>
        </w:rPr>
        <w:t>ّ</w:t>
      </w:r>
      <w:r w:rsidRPr="006750DF">
        <w:rPr>
          <w:rtl/>
        </w:rPr>
        <w:t>ه لا تخفى عليه الأصوات ليس على حد ما سمينا نحن</w:t>
      </w:r>
      <w:r>
        <w:rPr>
          <w:rtl/>
        </w:rPr>
        <w:t xml:space="preserve">، </w:t>
      </w:r>
      <w:r w:rsidRPr="006750DF">
        <w:rPr>
          <w:rtl/>
        </w:rPr>
        <w:t>فقد جمعنا الاسم بالسميع واختلف المعنى</w:t>
      </w:r>
      <w:r>
        <w:rPr>
          <w:rtl/>
        </w:rPr>
        <w:t xml:space="preserve">، </w:t>
      </w:r>
      <w:r w:rsidRPr="006750DF">
        <w:rPr>
          <w:rtl/>
        </w:rPr>
        <w:t>وهكذا البصر لا بجزء به أبصر كما انا نبصر بجزء منا لا ننتفع به في غيره</w:t>
      </w:r>
      <w:r>
        <w:rPr>
          <w:rtl/>
        </w:rPr>
        <w:t xml:space="preserve">، </w:t>
      </w:r>
      <w:r w:rsidRPr="006750DF">
        <w:rPr>
          <w:rtl/>
        </w:rPr>
        <w:t>ولكن الله بصير لا يجهل شخصا منظورا</w:t>
      </w:r>
      <w:r>
        <w:rPr>
          <w:rtl/>
        </w:rPr>
        <w:t xml:space="preserve"> إليه </w:t>
      </w:r>
      <w:r w:rsidRPr="006750DF">
        <w:rPr>
          <w:rtl/>
        </w:rPr>
        <w:t>فقد جمعنا الاسم واختلف المعنى.</w:t>
      </w:r>
    </w:p>
    <w:p w:rsidR="00BD62F3" w:rsidRPr="006750DF" w:rsidRDefault="00BD62F3" w:rsidP="002C718C">
      <w:pPr>
        <w:pStyle w:val="libNormal"/>
        <w:rPr>
          <w:rtl/>
        </w:rPr>
      </w:pPr>
      <w:r w:rsidRPr="006750DF">
        <w:rPr>
          <w:rtl/>
        </w:rPr>
        <w:t>59</w:t>
      </w:r>
      <w:r>
        <w:rPr>
          <w:rtl/>
        </w:rPr>
        <w:t xml:space="preserve"> ـ </w:t>
      </w:r>
      <w:r w:rsidRPr="006750DF">
        <w:rPr>
          <w:rtl/>
        </w:rPr>
        <w:t>وباسناده</w:t>
      </w:r>
      <w:r>
        <w:rPr>
          <w:rtl/>
        </w:rPr>
        <w:t xml:space="preserve"> إلى </w:t>
      </w:r>
      <w:r w:rsidRPr="006750DF">
        <w:rPr>
          <w:rtl/>
        </w:rPr>
        <w:t xml:space="preserve">أبي هاشم الجعفري عن أبي جعفر الثاني </w:t>
      </w:r>
      <w:r w:rsidRPr="002C718C">
        <w:rPr>
          <w:rStyle w:val="libAlaemChar"/>
          <w:rtl/>
        </w:rPr>
        <w:t>عليه‌السلام</w:t>
      </w:r>
      <w:r>
        <w:rPr>
          <w:rtl/>
        </w:rPr>
        <w:t>،</w:t>
      </w:r>
      <w:r w:rsidRPr="00210B25">
        <w:rPr>
          <w:rFonts w:hint="cs"/>
          <w:rtl/>
        </w:rPr>
        <w:t xml:space="preserve"> </w:t>
      </w:r>
      <w:r>
        <w:rPr>
          <w:rFonts w:hint="cs"/>
          <w:rtl/>
        </w:rPr>
        <w:t>أ</w:t>
      </w:r>
      <w:r w:rsidRPr="006750DF">
        <w:rPr>
          <w:rtl/>
        </w:rPr>
        <w:t>ن</w:t>
      </w:r>
      <w:r>
        <w:rPr>
          <w:rFonts w:hint="cs"/>
          <w:rtl/>
        </w:rPr>
        <w:t>ّ</w:t>
      </w:r>
      <w:r w:rsidRPr="006750DF">
        <w:rPr>
          <w:rtl/>
        </w:rPr>
        <w:t>ه قال له رجل وكيف سم</w:t>
      </w:r>
      <w:r>
        <w:rPr>
          <w:rFonts w:hint="cs"/>
          <w:rtl/>
        </w:rPr>
        <w:t>ّي</w:t>
      </w:r>
      <w:r w:rsidRPr="006750DF">
        <w:rPr>
          <w:rtl/>
        </w:rPr>
        <w:t xml:space="preserve"> ربنا سميعا</w:t>
      </w:r>
      <w:r>
        <w:rPr>
          <w:rtl/>
        </w:rPr>
        <w:t>؟</w:t>
      </w:r>
      <w:r w:rsidRPr="006750DF">
        <w:rPr>
          <w:rtl/>
        </w:rPr>
        <w:t xml:space="preserve"> قال</w:t>
      </w:r>
      <w:r>
        <w:rPr>
          <w:rtl/>
        </w:rPr>
        <w:t xml:space="preserve">: </w:t>
      </w:r>
      <w:r w:rsidRPr="006750DF">
        <w:rPr>
          <w:rtl/>
        </w:rPr>
        <w:t>لأن</w:t>
      </w:r>
      <w:r>
        <w:rPr>
          <w:rFonts w:hint="cs"/>
          <w:rtl/>
        </w:rPr>
        <w:t>ّ</w:t>
      </w:r>
      <w:r w:rsidRPr="006750DF">
        <w:rPr>
          <w:rtl/>
        </w:rPr>
        <w:t>ه لا يخفى عليه ما يدرك بالأسماع</w:t>
      </w:r>
      <w:r>
        <w:rPr>
          <w:rtl/>
        </w:rPr>
        <w:t xml:space="preserve">، </w:t>
      </w:r>
      <w:r w:rsidRPr="006750DF">
        <w:rPr>
          <w:rtl/>
        </w:rPr>
        <w:t xml:space="preserve">ولا نصفه </w:t>
      </w:r>
      <w:r w:rsidRPr="00467FAA">
        <w:rPr>
          <w:rStyle w:val="libFootnotenumChar"/>
          <w:rtl/>
        </w:rPr>
        <w:t>(2)</w:t>
      </w:r>
      <w:r w:rsidRPr="006750DF">
        <w:rPr>
          <w:rtl/>
        </w:rPr>
        <w:t xml:space="preserve"> بالسمع المعقول في الرأس</w:t>
      </w:r>
      <w:r>
        <w:rPr>
          <w:rtl/>
        </w:rPr>
        <w:t xml:space="preserve">، </w:t>
      </w:r>
      <w:r w:rsidRPr="006750DF">
        <w:rPr>
          <w:rtl/>
        </w:rPr>
        <w:t>وكذلك سميناه بصيرا لأنه لا يخفى عليه ما يدرك بالأبصار من لون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«وفي أصول الكافي مثله سواء. منه عفى عنه» </w:t>
      </w:r>
      <w:r>
        <w:rPr>
          <w:rtl/>
        </w:rPr>
        <w:t>(</w:t>
      </w:r>
      <w:r w:rsidRPr="006750DF">
        <w:rPr>
          <w:rtl/>
        </w:rPr>
        <w:t>عن هامش بعض النسخ</w:t>
      </w:r>
      <w:r>
        <w:rPr>
          <w:rtl/>
        </w:rPr>
        <w:t>)</w:t>
      </w:r>
    </w:p>
    <w:p w:rsidR="00BD62F3" w:rsidRPr="006750DF" w:rsidRDefault="00BD62F3" w:rsidP="00FE354F">
      <w:pPr>
        <w:pStyle w:val="libFootnote0"/>
        <w:rPr>
          <w:rtl/>
          <w:lang w:bidi="fa-IR"/>
        </w:rPr>
      </w:pPr>
      <w:r>
        <w:rPr>
          <w:rtl/>
        </w:rPr>
        <w:t>(</w:t>
      </w:r>
      <w:r w:rsidRPr="006750DF">
        <w:rPr>
          <w:rtl/>
        </w:rPr>
        <w:t>2) وفي المصدر «ولم نصفه» وهو الأوفق بحسب السياق.</w:t>
      </w:r>
    </w:p>
    <w:p w:rsidR="00BD62F3" w:rsidRPr="006750DF" w:rsidRDefault="00BD62F3" w:rsidP="002C718C">
      <w:pPr>
        <w:pStyle w:val="libNormal0"/>
        <w:rPr>
          <w:rtl/>
        </w:rPr>
      </w:pPr>
      <w:r>
        <w:rPr>
          <w:rtl/>
        </w:rPr>
        <w:br w:type="page"/>
      </w:r>
      <w:r w:rsidRPr="006750DF">
        <w:rPr>
          <w:rtl/>
        </w:rPr>
        <w:lastRenderedPageBreak/>
        <w:t>شخص وغير ذلك</w:t>
      </w:r>
      <w:r>
        <w:rPr>
          <w:rtl/>
        </w:rPr>
        <w:t xml:space="preserve">، </w:t>
      </w:r>
      <w:r w:rsidRPr="006750DF">
        <w:rPr>
          <w:rtl/>
        </w:rPr>
        <w:t xml:space="preserve">ولم نصفه بلحظ العين </w:t>
      </w:r>
      <w:r w:rsidRPr="00467FAA">
        <w:rPr>
          <w:rStyle w:val="libFootnotenumChar"/>
          <w:rtl/>
        </w:rPr>
        <w:t>(1)</w:t>
      </w:r>
      <w:r w:rsidRPr="00467FAA">
        <w:rPr>
          <w:rStyle w:val="libFootnotenu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60</w:t>
      </w:r>
      <w:r>
        <w:rPr>
          <w:rtl/>
        </w:rPr>
        <w:t xml:space="preserve"> ـ </w:t>
      </w:r>
      <w:r w:rsidRPr="006750DF">
        <w:rPr>
          <w:rtl/>
        </w:rPr>
        <w:t>وباسناده</w:t>
      </w:r>
      <w:r>
        <w:rPr>
          <w:rtl/>
        </w:rPr>
        <w:t xml:space="preserve"> إلى </w:t>
      </w:r>
      <w:r w:rsidRPr="006750DF">
        <w:rPr>
          <w:rtl/>
        </w:rPr>
        <w:t xml:space="preserve">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جعلت فداك يزعم قوم من أهل العراق</w:t>
      </w:r>
      <w:r w:rsidRPr="00210B25">
        <w:rPr>
          <w:rFonts w:hint="cs"/>
          <w:rtl/>
        </w:rPr>
        <w:t xml:space="preserve"> </w:t>
      </w:r>
      <w:r>
        <w:rPr>
          <w:rFonts w:hint="cs"/>
          <w:rtl/>
        </w:rPr>
        <w:t>أ</w:t>
      </w:r>
      <w:r w:rsidRPr="006750DF">
        <w:rPr>
          <w:rtl/>
        </w:rPr>
        <w:t>ن</w:t>
      </w:r>
      <w:r>
        <w:rPr>
          <w:rFonts w:hint="cs"/>
          <w:rtl/>
        </w:rPr>
        <w:t>ّ</w:t>
      </w:r>
      <w:r w:rsidRPr="006750DF">
        <w:rPr>
          <w:rtl/>
        </w:rPr>
        <w:t>ه يسمع بغير الذي يبصر</w:t>
      </w:r>
      <w:r>
        <w:rPr>
          <w:rtl/>
        </w:rPr>
        <w:t xml:space="preserve">، </w:t>
      </w:r>
      <w:r w:rsidRPr="006750DF">
        <w:rPr>
          <w:rtl/>
        </w:rPr>
        <w:t>ويبصر بغير الذي يسمع</w:t>
      </w:r>
      <w:r>
        <w:rPr>
          <w:rtl/>
        </w:rPr>
        <w:t>؟</w:t>
      </w:r>
      <w:r w:rsidRPr="006750DF">
        <w:rPr>
          <w:rtl/>
        </w:rPr>
        <w:t xml:space="preserve"> قال</w:t>
      </w:r>
      <w:r>
        <w:rPr>
          <w:rtl/>
        </w:rPr>
        <w:t xml:space="preserve">: </w:t>
      </w:r>
      <w:r w:rsidRPr="006750DF">
        <w:rPr>
          <w:rtl/>
        </w:rPr>
        <w:t>فقال</w:t>
      </w:r>
      <w:r>
        <w:rPr>
          <w:rtl/>
        </w:rPr>
        <w:t xml:space="preserve">: </w:t>
      </w:r>
      <w:r w:rsidRPr="006750DF">
        <w:rPr>
          <w:rtl/>
        </w:rPr>
        <w:t>كذبوا وألحدوا وشبهوا</w:t>
      </w:r>
      <w:r>
        <w:rPr>
          <w:rtl/>
        </w:rPr>
        <w:t xml:space="preserve">، </w:t>
      </w:r>
      <w:r w:rsidRPr="006750DF">
        <w:rPr>
          <w:rtl/>
        </w:rPr>
        <w:t>تعالى الله عن ذلك</w:t>
      </w:r>
      <w:r>
        <w:rPr>
          <w:rtl/>
        </w:rPr>
        <w:t>،</w:t>
      </w:r>
      <w:r w:rsidRPr="00210B25">
        <w:rPr>
          <w:rFonts w:hint="cs"/>
          <w:rtl/>
        </w:rPr>
        <w:t xml:space="preserve"> </w:t>
      </w:r>
      <w:r>
        <w:rPr>
          <w:rFonts w:hint="cs"/>
          <w:rtl/>
        </w:rPr>
        <w:t>أ</w:t>
      </w:r>
      <w:r w:rsidRPr="006750DF">
        <w:rPr>
          <w:rtl/>
        </w:rPr>
        <w:t>ن</w:t>
      </w:r>
      <w:r>
        <w:rPr>
          <w:rFonts w:hint="cs"/>
          <w:rtl/>
        </w:rPr>
        <w:t>ّ</w:t>
      </w:r>
      <w:r w:rsidRPr="006750DF">
        <w:rPr>
          <w:rtl/>
        </w:rPr>
        <w:t>ه سميع بصير يسمع بما يبصر</w:t>
      </w:r>
      <w:r>
        <w:rPr>
          <w:rtl/>
        </w:rPr>
        <w:t xml:space="preserve">، </w:t>
      </w:r>
      <w:r w:rsidRPr="006750DF">
        <w:rPr>
          <w:rtl/>
        </w:rPr>
        <w:t>ويبصر بما يسمع</w:t>
      </w:r>
      <w:r>
        <w:rPr>
          <w:rtl/>
        </w:rPr>
        <w:t xml:space="preserve">، </w:t>
      </w:r>
      <w:r w:rsidRPr="006750DF">
        <w:rPr>
          <w:rtl/>
        </w:rPr>
        <w:t>قال</w:t>
      </w:r>
      <w:r>
        <w:rPr>
          <w:rtl/>
        </w:rPr>
        <w:t xml:space="preserve">: </w:t>
      </w:r>
      <w:r w:rsidRPr="006750DF">
        <w:rPr>
          <w:rtl/>
        </w:rPr>
        <w:t>قلت</w:t>
      </w:r>
      <w:r>
        <w:rPr>
          <w:rtl/>
        </w:rPr>
        <w:t xml:space="preserve">: </w:t>
      </w:r>
      <w:r w:rsidRPr="006750DF">
        <w:rPr>
          <w:rtl/>
        </w:rPr>
        <w:t>يزعمون</w:t>
      </w:r>
      <w:r w:rsidRPr="00210B25">
        <w:rPr>
          <w:rFonts w:hint="cs"/>
          <w:rtl/>
        </w:rPr>
        <w:t xml:space="preserve"> </w:t>
      </w:r>
      <w:r>
        <w:rPr>
          <w:rFonts w:hint="cs"/>
          <w:rtl/>
        </w:rPr>
        <w:t>أ</w:t>
      </w:r>
      <w:r w:rsidRPr="006750DF">
        <w:rPr>
          <w:rtl/>
        </w:rPr>
        <w:t>ن</w:t>
      </w:r>
      <w:r>
        <w:rPr>
          <w:rFonts w:hint="cs"/>
          <w:rtl/>
        </w:rPr>
        <w:t>ّ</w:t>
      </w:r>
      <w:r w:rsidRPr="006750DF">
        <w:rPr>
          <w:rtl/>
        </w:rPr>
        <w:t>ه بصير على ما يعقلونه</w:t>
      </w:r>
      <w:r>
        <w:rPr>
          <w:rtl/>
        </w:rPr>
        <w:t>؟</w:t>
      </w:r>
      <w:r w:rsidRPr="006750DF">
        <w:rPr>
          <w:rtl/>
        </w:rPr>
        <w:t xml:space="preserve"> قال</w:t>
      </w:r>
      <w:r>
        <w:rPr>
          <w:rtl/>
        </w:rPr>
        <w:t xml:space="preserve">: </w:t>
      </w:r>
      <w:r w:rsidRPr="006750DF">
        <w:rPr>
          <w:rtl/>
        </w:rPr>
        <w:t>فقال</w:t>
      </w:r>
      <w:r>
        <w:rPr>
          <w:rtl/>
        </w:rPr>
        <w:t xml:space="preserve">: </w:t>
      </w:r>
      <w:r w:rsidRPr="006750DF">
        <w:rPr>
          <w:rtl/>
        </w:rPr>
        <w:t>تعالى الله</w:t>
      </w:r>
      <w:r>
        <w:rPr>
          <w:rtl/>
        </w:rPr>
        <w:t xml:space="preserve"> إنّما </w:t>
      </w:r>
      <w:r w:rsidRPr="006750DF">
        <w:rPr>
          <w:rtl/>
        </w:rPr>
        <w:t>يعقل ما كان بصفة المخلوق وليس الله كذلك.</w:t>
      </w:r>
    </w:p>
    <w:p w:rsidR="00BD62F3" w:rsidRPr="006750DF" w:rsidRDefault="00BD62F3" w:rsidP="002C718C">
      <w:pPr>
        <w:pStyle w:val="libNormal"/>
        <w:rPr>
          <w:rtl/>
        </w:rPr>
      </w:pPr>
      <w:r w:rsidRPr="006750DF">
        <w:rPr>
          <w:rtl/>
        </w:rPr>
        <w:t>61</w:t>
      </w:r>
      <w:r>
        <w:rPr>
          <w:rtl/>
        </w:rPr>
        <w:t xml:space="preserve"> ـ </w:t>
      </w:r>
      <w:r w:rsidRPr="006750DF">
        <w:rPr>
          <w:rtl/>
        </w:rPr>
        <w:t>وباسناده</w:t>
      </w:r>
      <w:r>
        <w:rPr>
          <w:rtl/>
        </w:rPr>
        <w:t xml:space="preserve"> إلى </w:t>
      </w:r>
      <w:r w:rsidRPr="006750DF">
        <w:rPr>
          <w:rtl/>
        </w:rPr>
        <w:t>حماد بن عيسى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فقلت</w:t>
      </w:r>
      <w:r>
        <w:rPr>
          <w:rtl/>
        </w:rPr>
        <w:t xml:space="preserve">: </w:t>
      </w:r>
      <w:r w:rsidRPr="006750DF">
        <w:rPr>
          <w:rtl/>
        </w:rPr>
        <w:t>لم يزل الله يعلم</w:t>
      </w:r>
      <w:r>
        <w:rPr>
          <w:rtl/>
        </w:rPr>
        <w:t>؟</w:t>
      </w:r>
      <w:r w:rsidRPr="006750DF">
        <w:rPr>
          <w:rtl/>
        </w:rPr>
        <w:t xml:space="preserve"> قال</w:t>
      </w:r>
      <w:r>
        <w:rPr>
          <w:rtl/>
        </w:rPr>
        <w:t xml:space="preserve">: </w:t>
      </w:r>
      <w:r>
        <w:rPr>
          <w:rFonts w:hint="cs"/>
          <w:rtl/>
        </w:rPr>
        <w:t>أ</w:t>
      </w:r>
      <w:r w:rsidRPr="006750DF">
        <w:rPr>
          <w:rtl/>
        </w:rPr>
        <w:t>ن</w:t>
      </w:r>
      <w:r>
        <w:rPr>
          <w:rFonts w:hint="cs"/>
          <w:rtl/>
        </w:rPr>
        <w:t>ّي</w:t>
      </w:r>
      <w:r w:rsidRPr="006750DF">
        <w:rPr>
          <w:rtl/>
        </w:rPr>
        <w:t xml:space="preserve"> يكون يعلم ولا معلوم</w:t>
      </w:r>
      <w:r>
        <w:rPr>
          <w:rtl/>
        </w:rPr>
        <w:t xml:space="preserve">، </w:t>
      </w:r>
      <w:r w:rsidRPr="006750DF">
        <w:rPr>
          <w:rtl/>
        </w:rPr>
        <w:t>قال</w:t>
      </w:r>
      <w:r>
        <w:rPr>
          <w:rtl/>
        </w:rPr>
        <w:t xml:space="preserve">: </w:t>
      </w:r>
      <w:r w:rsidRPr="006750DF">
        <w:rPr>
          <w:rtl/>
        </w:rPr>
        <w:t>قلت</w:t>
      </w:r>
      <w:r>
        <w:rPr>
          <w:rtl/>
        </w:rPr>
        <w:t xml:space="preserve">: </w:t>
      </w:r>
      <w:r w:rsidRPr="006750DF">
        <w:rPr>
          <w:rtl/>
        </w:rPr>
        <w:t>فلم يزل الله يسمع</w:t>
      </w:r>
      <w:r>
        <w:rPr>
          <w:rtl/>
        </w:rPr>
        <w:t>؟</w:t>
      </w:r>
      <w:r w:rsidRPr="006750DF">
        <w:rPr>
          <w:rtl/>
        </w:rPr>
        <w:t xml:space="preserve"> قال</w:t>
      </w:r>
      <w:r>
        <w:rPr>
          <w:rtl/>
        </w:rPr>
        <w:t xml:space="preserve">: </w:t>
      </w:r>
      <w:r>
        <w:rPr>
          <w:rFonts w:hint="cs"/>
          <w:rtl/>
        </w:rPr>
        <w:t>أ</w:t>
      </w:r>
      <w:r w:rsidRPr="006750DF">
        <w:rPr>
          <w:rtl/>
        </w:rPr>
        <w:t>ن</w:t>
      </w:r>
      <w:r>
        <w:rPr>
          <w:rFonts w:hint="cs"/>
          <w:rtl/>
        </w:rPr>
        <w:t>ّي</w:t>
      </w:r>
      <w:r w:rsidRPr="006750DF">
        <w:rPr>
          <w:rtl/>
        </w:rPr>
        <w:t xml:space="preserve"> يكون ذلك ولا مسموع</w:t>
      </w:r>
      <w:r>
        <w:rPr>
          <w:rtl/>
        </w:rPr>
        <w:t xml:space="preserve">، </w:t>
      </w:r>
      <w:r w:rsidRPr="006750DF">
        <w:rPr>
          <w:rtl/>
        </w:rPr>
        <w:t>قال</w:t>
      </w:r>
      <w:r>
        <w:rPr>
          <w:rtl/>
        </w:rPr>
        <w:t xml:space="preserve">: </w:t>
      </w:r>
      <w:r w:rsidRPr="006750DF">
        <w:rPr>
          <w:rtl/>
        </w:rPr>
        <w:t>قلت</w:t>
      </w:r>
      <w:r>
        <w:rPr>
          <w:rtl/>
        </w:rPr>
        <w:t xml:space="preserve">: </w:t>
      </w:r>
      <w:r w:rsidRPr="006750DF">
        <w:rPr>
          <w:rtl/>
        </w:rPr>
        <w:t>فلم يزل يبصر</w:t>
      </w:r>
      <w:r>
        <w:rPr>
          <w:rtl/>
        </w:rPr>
        <w:t>؟</w:t>
      </w:r>
      <w:r w:rsidRPr="006750DF">
        <w:rPr>
          <w:rtl/>
        </w:rPr>
        <w:t xml:space="preserve"> قال</w:t>
      </w:r>
      <w:r>
        <w:rPr>
          <w:rtl/>
        </w:rPr>
        <w:t xml:space="preserve">: </w:t>
      </w:r>
      <w:r w:rsidRPr="006750DF">
        <w:rPr>
          <w:rtl/>
        </w:rPr>
        <w:t>اين يكون ذلك ولا مبصر ثم قال</w:t>
      </w:r>
      <w:r>
        <w:rPr>
          <w:rtl/>
        </w:rPr>
        <w:t xml:space="preserve">: </w:t>
      </w:r>
      <w:r w:rsidRPr="006750DF">
        <w:rPr>
          <w:rtl/>
        </w:rPr>
        <w:t>لم يزل الله عليما سميعا بصيرا ذات علامة سميعة بصيرة.</w:t>
      </w:r>
    </w:p>
    <w:p w:rsidR="00BD62F3" w:rsidRPr="006750DF" w:rsidRDefault="00BD62F3" w:rsidP="002C718C">
      <w:pPr>
        <w:pStyle w:val="libNormal"/>
        <w:rPr>
          <w:rtl/>
        </w:rPr>
      </w:pPr>
      <w:r w:rsidRPr="00FB47E7">
        <w:rPr>
          <w:rStyle w:val="libBold2Char"/>
          <w:rtl/>
        </w:rPr>
        <w:t>62 ـ في عيون الاخبار</w:t>
      </w:r>
      <w:r w:rsidRPr="006750DF">
        <w:rPr>
          <w:rtl/>
        </w:rPr>
        <w:t xml:space="preserve"> باسناده</w:t>
      </w:r>
      <w:r>
        <w:rPr>
          <w:rtl/>
        </w:rPr>
        <w:t xml:space="preserve"> إلى </w:t>
      </w:r>
      <w:r w:rsidRPr="006750DF">
        <w:rPr>
          <w:rtl/>
        </w:rPr>
        <w:t xml:space="preserve">الرضا </w:t>
      </w:r>
      <w:r w:rsidRPr="002C718C">
        <w:rPr>
          <w:rStyle w:val="libAlaemChar"/>
          <w:rtl/>
        </w:rPr>
        <w:t>عليه‌السلام</w:t>
      </w:r>
      <w:r w:rsidRPr="006750DF">
        <w:rPr>
          <w:rtl/>
        </w:rPr>
        <w:t xml:space="preserve"> حديث طويل يقول فيه</w:t>
      </w:r>
      <w:r>
        <w:rPr>
          <w:rtl/>
        </w:rPr>
        <w:t xml:space="preserve">: </w:t>
      </w:r>
      <w:r w:rsidRPr="006750DF">
        <w:rPr>
          <w:rtl/>
        </w:rPr>
        <w:t xml:space="preserve">وقلنا </w:t>
      </w:r>
      <w:r>
        <w:rPr>
          <w:rFonts w:hint="cs"/>
          <w:rtl/>
        </w:rPr>
        <w:t>إ</w:t>
      </w:r>
      <w:r w:rsidRPr="006750DF">
        <w:rPr>
          <w:rtl/>
        </w:rPr>
        <w:t>ن</w:t>
      </w:r>
      <w:r>
        <w:rPr>
          <w:rFonts w:hint="cs"/>
          <w:rtl/>
        </w:rPr>
        <w:t>ّ</w:t>
      </w:r>
      <w:r w:rsidRPr="006750DF">
        <w:rPr>
          <w:rtl/>
        </w:rPr>
        <w:t>ه سميع لا يخفى عليه أصوات خلقه ما بين العرش</w:t>
      </w:r>
      <w:r>
        <w:rPr>
          <w:rtl/>
        </w:rPr>
        <w:t xml:space="preserve"> إلى </w:t>
      </w:r>
      <w:r w:rsidRPr="006750DF">
        <w:rPr>
          <w:rtl/>
        </w:rPr>
        <w:t>الثرى من الذرة</w:t>
      </w:r>
      <w:r>
        <w:rPr>
          <w:rtl/>
        </w:rPr>
        <w:t xml:space="preserve"> إلى </w:t>
      </w:r>
      <w:r w:rsidRPr="006750DF">
        <w:rPr>
          <w:rtl/>
        </w:rPr>
        <w:t>أكبر منها في برها وبحرها</w:t>
      </w:r>
      <w:r>
        <w:rPr>
          <w:rtl/>
        </w:rPr>
        <w:t xml:space="preserve">، </w:t>
      </w:r>
      <w:r w:rsidRPr="006750DF">
        <w:rPr>
          <w:rtl/>
        </w:rPr>
        <w:t>ولا تشتبه عليه لغاتها</w:t>
      </w:r>
      <w:r>
        <w:rPr>
          <w:rtl/>
        </w:rPr>
        <w:t xml:space="preserve">، </w:t>
      </w:r>
      <w:r w:rsidRPr="006750DF">
        <w:rPr>
          <w:rtl/>
        </w:rPr>
        <w:t>فقلنا عند ذلك سميع لا بأذن</w:t>
      </w:r>
      <w:r>
        <w:rPr>
          <w:rtl/>
        </w:rPr>
        <w:t xml:space="preserve">، </w:t>
      </w:r>
      <w:r w:rsidRPr="006750DF">
        <w:rPr>
          <w:rtl/>
        </w:rPr>
        <w:t xml:space="preserve">وقلنا </w:t>
      </w:r>
      <w:r>
        <w:rPr>
          <w:rFonts w:hint="cs"/>
          <w:rtl/>
        </w:rPr>
        <w:t>إ</w:t>
      </w:r>
      <w:r w:rsidRPr="006750DF">
        <w:rPr>
          <w:rtl/>
        </w:rPr>
        <w:t>ن</w:t>
      </w:r>
      <w:r>
        <w:rPr>
          <w:rFonts w:hint="cs"/>
          <w:rtl/>
        </w:rPr>
        <w:t>ّ</w:t>
      </w:r>
      <w:r w:rsidRPr="006750DF">
        <w:rPr>
          <w:rtl/>
        </w:rPr>
        <w:t xml:space="preserve">ه بصير لا ببصر لأنه يرى أثر الذرة السمحاء </w:t>
      </w:r>
      <w:r w:rsidRPr="00467FAA">
        <w:rPr>
          <w:rStyle w:val="libFootnotenumChar"/>
          <w:rtl/>
        </w:rPr>
        <w:t>(2)</w:t>
      </w:r>
      <w:r w:rsidRPr="006750DF">
        <w:rPr>
          <w:rtl/>
        </w:rPr>
        <w:t xml:space="preserve"> في الليلة الظلماء على الصخرة السوداء</w:t>
      </w:r>
      <w:r>
        <w:rPr>
          <w:rtl/>
        </w:rPr>
        <w:t xml:space="preserve">، </w:t>
      </w:r>
      <w:r w:rsidRPr="006750DF">
        <w:rPr>
          <w:rtl/>
        </w:rPr>
        <w:t xml:space="preserve">ويرى دبيب النمل في الليلة الدجية </w:t>
      </w:r>
      <w:r w:rsidRPr="00467FAA">
        <w:rPr>
          <w:rStyle w:val="libFootnotenumChar"/>
          <w:rtl/>
        </w:rPr>
        <w:t>(3)</w:t>
      </w:r>
      <w:r w:rsidRPr="006750DF">
        <w:rPr>
          <w:rtl/>
        </w:rPr>
        <w:t xml:space="preserve"> ويرى مضارها ومنافعها واثر سفادها وفراخها ونسلها</w:t>
      </w:r>
      <w:r>
        <w:rPr>
          <w:rtl/>
        </w:rPr>
        <w:t xml:space="preserve">، </w:t>
      </w:r>
      <w:r w:rsidRPr="006750DF">
        <w:rPr>
          <w:rtl/>
        </w:rPr>
        <w:t>فقلنا عند ذلك</w:t>
      </w:r>
      <w:r w:rsidRPr="00210B25">
        <w:rPr>
          <w:rFonts w:hint="cs"/>
          <w:rtl/>
        </w:rPr>
        <w:t xml:space="preserve"> </w:t>
      </w:r>
      <w:r>
        <w:rPr>
          <w:rFonts w:hint="cs"/>
          <w:rtl/>
        </w:rPr>
        <w:t>أ</w:t>
      </w:r>
      <w:r w:rsidRPr="006750DF">
        <w:rPr>
          <w:rtl/>
        </w:rPr>
        <w:t>ن</w:t>
      </w:r>
      <w:r>
        <w:rPr>
          <w:rFonts w:hint="cs"/>
          <w:rtl/>
        </w:rPr>
        <w:t>ّ</w:t>
      </w:r>
      <w:r w:rsidRPr="006750DF">
        <w:rPr>
          <w:rtl/>
        </w:rPr>
        <w:t>ه بصير لا كبصر خلقه.</w:t>
      </w:r>
    </w:p>
    <w:p w:rsidR="00BD62F3" w:rsidRPr="006750DF" w:rsidRDefault="00BD62F3" w:rsidP="002C718C">
      <w:pPr>
        <w:pStyle w:val="libNormal"/>
        <w:rPr>
          <w:rtl/>
        </w:rPr>
      </w:pPr>
      <w:r w:rsidRPr="006750DF">
        <w:rPr>
          <w:rtl/>
        </w:rPr>
        <w:t>63</w:t>
      </w:r>
      <w:r>
        <w:rPr>
          <w:rtl/>
        </w:rPr>
        <w:t xml:space="preserve"> ـ </w:t>
      </w:r>
      <w:r w:rsidRPr="006750DF">
        <w:rPr>
          <w:rtl/>
        </w:rPr>
        <w:t>وباسناده</w:t>
      </w:r>
      <w:r>
        <w:rPr>
          <w:rtl/>
        </w:rPr>
        <w:t xml:space="preserve"> إلى </w:t>
      </w:r>
      <w:r w:rsidRPr="006750DF">
        <w:rPr>
          <w:rtl/>
        </w:rPr>
        <w:t>الحسين بن خالد قال</w:t>
      </w:r>
      <w:r>
        <w:rPr>
          <w:rtl/>
        </w:rPr>
        <w:t xml:space="preserve">: </w:t>
      </w:r>
      <w:r w:rsidRPr="006750DF">
        <w:rPr>
          <w:rtl/>
        </w:rPr>
        <w:t xml:space="preserve">سمعت الرضا </w:t>
      </w:r>
      <w:r w:rsidRPr="002C718C">
        <w:rPr>
          <w:rStyle w:val="libAlaemChar"/>
          <w:rtl/>
        </w:rPr>
        <w:t>عليه‌السلام</w:t>
      </w:r>
      <w:r w:rsidRPr="006750DF">
        <w:rPr>
          <w:rtl/>
        </w:rPr>
        <w:t xml:space="preserve"> يقول</w:t>
      </w:r>
      <w:r>
        <w:rPr>
          <w:rtl/>
        </w:rPr>
        <w:t xml:space="preserve">: </w:t>
      </w:r>
      <w:r w:rsidRPr="006750DF">
        <w:rPr>
          <w:rtl/>
        </w:rPr>
        <w:t xml:space="preserve">لم يزل الله </w:t>
      </w:r>
      <w:r w:rsidRPr="002C718C">
        <w:rPr>
          <w:rStyle w:val="libAlaemChar"/>
          <w:rtl/>
        </w:rPr>
        <w:t>عزوجل</w:t>
      </w:r>
      <w:r w:rsidRPr="006750DF">
        <w:rPr>
          <w:rtl/>
        </w:rPr>
        <w:t xml:space="preserve"> عليما قادرا جبارا قديما سميعا بصيرا</w:t>
      </w:r>
      <w:r>
        <w:rPr>
          <w:rtl/>
        </w:rPr>
        <w:t xml:space="preserve">، </w:t>
      </w:r>
      <w:r w:rsidRPr="006750DF">
        <w:rPr>
          <w:rtl/>
        </w:rPr>
        <w:t>فقلت له</w:t>
      </w:r>
      <w:r>
        <w:rPr>
          <w:rtl/>
        </w:rPr>
        <w:t xml:space="preserve">: </w:t>
      </w:r>
      <w:r w:rsidRPr="006750DF">
        <w:rPr>
          <w:rtl/>
        </w:rPr>
        <w:t>يا بن رسول الله ان أقواما يقولون لم يزل الله عالما بعلم</w:t>
      </w:r>
      <w:r>
        <w:rPr>
          <w:rtl/>
        </w:rPr>
        <w:t xml:space="preserve">، </w:t>
      </w:r>
      <w:r w:rsidRPr="006750DF">
        <w:rPr>
          <w:rtl/>
        </w:rPr>
        <w:t>وقادرا بقدرة وحيا بحيوة</w:t>
      </w:r>
      <w:r>
        <w:rPr>
          <w:rtl/>
        </w:rPr>
        <w:t xml:space="preserve">، </w:t>
      </w:r>
      <w:r w:rsidRPr="006750DF">
        <w:rPr>
          <w:rtl/>
        </w:rPr>
        <w:t>وسميعا بسمع</w:t>
      </w:r>
      <w:r>
        <w:rPr>
          <w:rtl/>
        </w:rPr>
        <w:t xml:space="preserve">، </w:t>
      </w:r>
      <w:r w:rsidRPr="006750DF">
        <w:rPr>
          <w:rtl/>
        </w:rPr>
        <w:t>وبصيرا ببصر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«ولم نصفه بنظر لحظ العين»</w:t>
      </w:r>
      <w:r>
        <w:rPr>
          <w:rtl/>
        </w:rPr>
        <w:t>.</w:t>
      </w:r>
    </w:p>
    <w:p w:rsidR="00BD62F3" w:rsidRPr="006750DF" w:rsidRDefault="00BD62F3" w:rsidP="00FE354F">
      <w:pPr>
        <w:pStyle w:val="libFootnote0"/>
        <w:rPr>
          <w:rtl/>
          <w:lang w:bidi="fa-IR"/>
        </w:rPr>
      </w:pPr>
      <w:r>
        <w:rPr>
          <w:rtl/>
        </w:rPr>
        <w:t>(</w:t>
      </w:r>
      <w:r w:rsidRPr="006750DF">
        <w:rPr>
          <w:rtl/>
        </w:rPr>
        <w:t>2) السمحاء</w:t>
      </w:r>
      <w:r>
        <w:rPr>
          <w:rtl/>
        </w:rPr>
        <w:t xml:space="preserve">: </w:t>
      </w:r>
      <w:r w:rsidRPr="006750DF">
        <w:rPr>
          <w:rtl/>
        </w:rPr>
        <w:t>السوداء.</w:t>
      </w:r>
    </w:p>
    <w:p w:rsidR="00BD62F3" w:rsidRPr="006750DF" w:rsidRDefault="00BD62F3" w:rsidP="00FE354F">
      <w:pPr>
        <w:pStyle w:val="libFootnote0"/>
        <w:rPr>
          <w:rtl/>
          <w:lang w:bidi="fa-IR"/>
        </w:rPr>
      </w:pPr>
      <w:r>
        <w:rPr>
          <w:rtl/>
        </w:rPr>
        <w:t>(</w:t>
      </w:r>
      <w:r w:rsidRPr="006750DF">
        <w:rPr>
          <w:rtl/>
        </w:rPr>
        <w:t>3) الدجية</w:t>
      </w:r>
      <w:r>
        <w:rPr>
          <w:rtl/>
        </w:rPr>
        <w:t xml:space="preserve">: </w:t>
      </w:r>
      <w:r w:rsidRPr="006750DF">
        <w:rPr>
          <w:rtl/>
        </w:rPr>
        <w:t>المظلمة.</w:t>
      </w:r>
    </w:p>
    <w:p w:rsidR="00BD62F3" w:rsidRPr="006750DF" w:rsidRDefault="00BD62F3" w:rsidP="002C718C">
      <w:pPr>
        <w:pStyle w:val="libNormal0"/>
        <w:rPr>
          <w:rtl/>
        </w:rPr>
      </w:pPr>
      <w:r>
        <w:rPr>
          <w:rtl/>
        </w:rPr>
        <w:br w:type="page"/>
      </w:r>
      <w:r w:rsidRPr="006750DF">
        <w:rPr>
          <w:rtl/>
        </w:rPr>
        <w:lastRenderedPageBreak/>
        <w:t xml:space="preserve">فقال </w:t>
      </w:r>
      <w:r w:rsidRPr="002C718C">
        <w:rPr>
          <w:rStyle w:val="libAlaemChar"/>
          <w:rtl/>
        </w:rPr>
        <w:t>عليه‌السلام</w:t>
      </w:r>
      <w:r>
        <w:rPr>
          <w:rtl/>
        </w:rPr>
        <w:t xml:space="preserve">: </w:t>
      </w:r>
      <w:r w:rsidRPr="006750DF">
        <w:rPr>
          <w:rtl/>
        </w:rPr>
        <w:t>من قال ذلك ودان به فقد اتخذ مع الله آلهة اخرى</w:t>
      </w:r>
      <w:r>
        <w:rPr>
          <w:rtl/>
        </w:rPr>
        <w:t xml:space="preserve">، </w:t>
      </w:r>
      <w:r w:rsidRPr="006750DF">
        <w:rPr>
          <w:rtl/>
        </w:rPr>
        <w:t>وليس من ولايتنا على شيء</w:t>
      </w:r>
      <w:r>
        <w:rPr>
          <w:rtl/>
        </w:rPr>
        <w:t xml:space="preserve">، </w:t>
      </w:r>
      <w:r w:rsidRPr="006750DF">
        <w:rPr>
          <w:rtl/>
        </w:rPr>
        <w:t xml:space="preserve">ثم قال </w:t>
      </w:r>
      <w:r w:rsidRPr="002C718C">
        <w:rPr>
          <w:rStyle w:val="libAlaemChar"/>
          <w:rtl/>
        </w:rPr>
        <w:t>عليه‌السلام</w:t>
      </w:r>
      <w:r w:rsidRPr="006750DF">
        <w:rPr>
          <w:rtl/>
        </w:rPr>
        <w:t xml:space="preserve"> لم يزل الله عليما قادرا حيا قديما سميعا بصيرا لذاته</w:t>
      </w:r>
      <w:r>
        <w:rPr>
          <w:rtl/>
        </w:rPr>
        <w:t xml:space="preserve">، </w:t>
      </w:r>
      <w:r w:rsidRPr="006750DF">
        <w:rPr>
          <w:rtl/>
        </w:rPr>
        <w:t>تعالى عما يقول المشركون والمشبهون علوا كبيرا.</w:t>
      </w:r>
    </w:p>
    <w:p w:rsidR="00BD62F3" w:rsidRDefault="00BD62F3" w:rsidP="002C718C">
      <w:pPr>
        <w:pStyle w:val="libNormal"/>
        <w:rPr>
          <w:rtl/>
        </w:rPr>
      </w:pPr>
      <w:r w:rsidRPr="00FB47E7">
        <w:rPr>
          <w:rStyle w:val="libBold2Char"/>
          <w:rtl/>
        </w:rPr>
        <w:t xml:space="preserve">64 ـ في نهج البلاغة </w:t>
      </w:r>
      <w:r w:rsidRPr="006750DF">
        <w:rPr>
          <w:rtl/>
        </w:rPr>
        <w:t xml:space="preserve">قال </w:t>
      </w:r>
      <w:r w:rsidRPr="002C718C">
        <w:rPr>
          <w:rStyle w:val="libAlaemChar"/>
          <w:rtl/>
        </w:rPr>
        <w:t>عليه‌السلام</w:t>
      </w:r>
      <w:r w:rsidRPr="006750DF">
        <w:rPr>
          <w:rtl/>
        </w:rPr>
        <w:t xml:space="preserve"> بصيرا إذ لا منظور</w:t>
      </w:r>
      <w:r>
        <w:rPr>
          <w:rtl/>
        </w:rPr>
        <w:t xml:space="preserve"> إليه </w:t>
      </w:r>
      <w:r w:rsidRPr="006750DF">
        <w:rPr>
          <w:rtl/>
        </w:rPr>
        <w:t>من خلقه.</w:t>
      </w:r>
    </w:p>
    <w:p w:rsidR="00BD62F3" w:rsidRPr="006750DF" w:rsidRDefault="00BD62F3" w:rsidP="002C718C">
      <w:pPr>
        <w:pStyle w:val="libNormal"/>
        <w:rPr>
          <w:rtl/>
        </w:rPr>
      </w:pPr>
      <w:r w:rsidRPr="006750DF">
        <w:rPr>
          <w:rtl/>
        </w:rPr>
        <w:t>65</w:t>
      </w:r>
      <w:r>
        <w:rPr>
          <w:rtl/>
        </w:rPr>
        <w:t xml:space="preserve"> ـ </w:t>
      </w:r>
      <w:r w:rsidRPr="006750DF">
        <w:rPr>
          <w:rtl/>
        </w:rPr>
        <w:t xml:space="preserve">وفيه قال </w:t>
      </w:r>
      <w:r w:rsidRPr="002C718C">
        <w:rPr>
          <w:rStyle w:val="libAlaemChar"/>
          <w:rtl/>
        </w:rPr>
        <w:t>عليه‌السلام</w:t>
      </w:r>
      <w:r>
        <w:rPr>
          <w:rtl/>
        </w:rPr>
        <w:t xml:space="preserve">: </w:t>
      </w:r>
      <w:r w:rsidRPr="006750DF">
        <w:rPr>
          <w:rtl/>
        </w:rPr>
        <w:t>وكل سميع غيره بصير عن لطيف الأصوات</w:t>
      </w:r>
      <w:r>
        <w:rPr>
          <w:rtl/>
        </w:rPr>
        <w:t xml:space="preserve">، </w:t>
      </w:r>
      <w:r w:rsidRPr="006750DF">
        <w:rPr>
          <w:rtl/>
        </w:rPr>
        <w:t>ويصمه كبيرها ويذهب عنه ما بعد منها</w:t>
      </w:r>
      <w:r>
        <w:rPr>
          <w:rtl/>
        </w:rPr>
        <w:t xml:space="preserve">، </w:t>
      </w:r>
      <w:r w:rsidRPr="006750DF">
        <w:rPr>
          <w:rtl/>
        </w:rPr>
        <w:t>وكل بصير غيره يعمى عن خفي الألوان ولطيف الأجسام.</w:t>
      </w:r>
    </w:p>
    <w:p w:rsidR="00BD62F3" w:rsidRPr="006750DF" w:rsidRDefault="00BD62F3" w:rsidP="002C718C">
      <w:pPr>
        <w:pStyle w:val="libNormal"/>
        <w:rPr>
          <w:rtl/>
        </w:rPr>
      </w:pPr>
      <w:r w:rsidRPr="006750DF">
        <w:rPr>
          <w:rtl/>
        </w:rPr>
        <w:t>66</w:t>
      </w:r>
      <w:r>
        <w:rPr>
          <w:rtl/>
        </w:rPr>
        <w:t xml:space="preserve"> ـ </w:t>
      </w:r>
      <w:r w:rsidRPr="006750DF">
        <w:rPr>
          <w:rtl/>
        </w:rPr>
        <w:t xml:space="preserve">وفيه والسميع لا بأداة والبصير لا بتفريق آلة </w:t>
      </w:r>
      <w:r w:rsidRPr="00467FAA">
        <w:rPr>
          <w:rStyle w:val="libFootnotenumChar"/>
          <w:rtl/>
        </w:rPr>
        <w:t>(1)</w:t>
      </w:r>
      <w:r>
        <w:rPr>
          <w:rtl/>
        </w:rPr>
        <w:t>.</w:t>
      </w:r>
    </w:p>
    <w:p w:rsidR="00BD62F3" w:rsidRPr="006750DF" w:rsidRDefault="00BD62F3" w:rsidP="002C718C">
      <w:pPr>
        <w:pStyle w:val="libNormal"/>
        <w:rPr>
          <w:rtl/>
        </w:rPr>
      </w:pPr>
      <w:r w:rsidRPr="006750DF">
        <w:rPr>
          <w:rtl/>
        </w:rPr>
        <w:t>67</w:t>
      </w:r>
      <w:r>
        <w:rPr>
          <w:rtl/>
        </w:rPr>
        <w:t xml:space="preserve"> ـ </w:t>
      </w:r>
      <w:r w:rsidRPr="006750DF">
        <w:rPr>
          <w:rtl/>
        </w:rPr>
        <w:t>وفيه بصير لا يوصف بالحاسة.</w:t>
      </w:r>
    </w:p>
    <w:p w:rsidR="00BD62F3" w:rsidRPr="006750DF" w:rsidRDefault="00BD62F3" w:rsidP="002C718C">
      <w:pPr>
        <w:pStyle w:val="libNormal"/>
        <w:rPr>
          <w:rtl/>
        </w:rPr>
      </w:pPr>
      <w:r w:rsidRPr="00FB47E7">
        <w:rPr>
          <w:rStyle w:val="libBold2Char"/>
          <w:rtl/>
        </w:rPr>
        <w:t xml:space="preserve">68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وَجَعَلْنا ذُرِّيَّتَهُ هُمُ الْباقِينَ</w:t>
      </w:r>
      <w:r w:rsidRPr="002C718C">
        <w:rPr>
          <w:rStyle w:val="libAlaemChar"/>
          <w:rtl/>
        </w:rPr>
        <w:t>)</w:t>
      </w:r>
      <w:r w:rsidRPr="006750DF">
        <w:rPr>
          <w:rtl/>
        </w:rPr>
        <w:t xml:space="preserve"> يقول</w:t>
      </w:r>
      <w:r>
        <w:rPr>
          <w:rtl/>
        </w:rPr>
        <w:t xml:space="preserve">: </w:t>
      </w:r>
      <w:r w:rsidRPr="006750DF">
        <w:rPr>
          <w:rtl/>
        </w:rPr>
        <w:t>الحق والنبوة والكتاب والايمان في عقبه وليس كل من في الأرض من بنى آدم من ولد نوح</w:t>
      </w:r>
      <w:r>
        <w:rPr>
          <w:rtl/>
        </w:rPr>
        <w:t xml:space="preserve">، </w:t>
      </w:r>
      <w:r w:rsidRPr="006750DF">
        <w:rPr>
          <w:rtl/>
        </w:rPr>
        <w:t>قال الله في كتابه</w:t>
      </w:r>
      <w:r>
        <w:rPr>
          <w:rtl/>
        </w:rPr>
        <w:t xml:space="preserve">: </w:t>
      </w:r>
      <w:r w:rsidRPr="002C718C">
        <w:rPr>
          <w:rStyle w:val="libAlaemChar"/>
          <w:rtl/>
        </w:rPr>
        <w:t>(</w:t>
      </w:r>
      <w:r w:rsidRPr="002C718C">
        <w:rPr>
          <w:rStyle w:val="libAieChar"/>
          <w:rtl/>
        </w:rPr>
        <w:t>احْمِلْ فِيها مِنْ كُلٍّ زَوْجَيْنِ اثْنَيْنِ وَأَهْلَكَ إِلَّا مَنْ سَبَقَ عَلَيْهِ الْقَوْلُ وَمَنْ آمَنَ وَما آمَنَ مَعَهُ إِلَّا قَلِيلٌ</w:t>
      </w:r>
      <w:r w:rsidRPr="002C718C">
        <w:rPr>
          <w:rStyle w:val="libAlaemChar"/>
          <w:rtl/>
        </w:rPr>
        <w:t>)</w:t>
      </w:r>
      <w:r w:rsidRPr="006750DF">
        <w:rPr>
          <w:rtl/>
        </w:rPr>
        <w:t xml:space="preserve"> وقال أيضا</w:t>
      </w:r>
      <w:r>
        <w:rPr>
          <w:rtl/>
        </w:rPr>
        <w:t xml:space="preserve">: </w:t>
      </w:r>
      <w:r w:rsidRPr="002C718C">
        <w:rPr>
          <w:rStyle w:val="libAlaemChar"/>
          <w:rtl/>
        </w:rPr>
        <w:t>(</w:t>
      </w:r>
      <w:r w:rsidRPr="002C718C">
        <w:rPr>
          <w:rStyle w:val="libAieChar"/>
          <w:rtl/>
        </w:rPr>
        <w:t>ذُرِّيَّةَ مَنْ حَمَلْنا مَعَ نُوحٍ</w:t>
      </w:r>
      <w:r w:rsidRPr="002C718C">
        <w:rPr>
          <w:rStyle w:val="libAlaemChar"/>
          <w:rtl/>
        </w:rPr>
        <w:t>)</w:t>
      </w:r>
      <w:r>
        <w:rPr>
          <w:rtl/>
        </w:rPr>
        <w:t>.</w:t>
      </w:r>
    </w:p>
    <w:p w:rsidR="00BD62F3" w:rsidRPr="006750DF" w:rsidRDefault="00BD62F3" w:rsidP="002C718C">
      <w:pPr>
        <w:pStyle w:val="libNormal"/>
        <w:rPr>
          <w:rtl/>
        </w:rPr>
      </w:pPr>
      <w:r w:rsidRPr="006750DF">
        <w:rPr>
          <w:rtl/>
        </w:rPr>
        <w:t>69</w:t>
      </w:r>
      <w:r>
        <w:rPr>
          <w:rtl/>
        </w:rPr>
        <w:t xml:space="preserve"> ـ </w:t>
      </w:r>
      <w:r w:rsidRPr="006750DF">
        <w:rPr>
          <w:rtl/>
        </w:rPr>
        <w:t xml:space="preserve">حدثني أبي </w:t>
      </w:r>
      <w:r>
        <w:rPr>
          <w:rtl/>
        </w:rPr>
        <w:t>[</w:t>
      </w:r>
      <w:r w:rsidRPr="006750DF">
        <w:rPr>
          <w:rtl/>
        </w:rPr>
        <w:t>عن ابن أبي عمير</w:t>
      </w:r>
      <w:r>
        <w:rPr>
          <w:rtl/>
        </w:rPr>
        <w:t>]</w:t>
      </w:r>
      <w:r w:rsidRPr="006750DF">
        <w:rPr>
          <w:rtl/>
        </w:rPr>
        <w:t xml:space="preserve"> عن</w:t>
      </w:r>
      <w:r>
        <w:rPr>
          <w:rtl/>
        </w:rPr>
        <w:t xml:space="preserve"> أحمد </w:t>
      </w:r>
      <w:r w:rsidRPr="006750DF">
        <w:rPr>
          <w:rtl/>
        </w:rPr>
        <w:t xml:space="preserve">بن النضر عن عمرو بن شمر عن جابر عن أبي جعفر </w:t>
      </w:r>
      <w:r w:rsidRPr="002C718C">
        <w:rPr>
          <w:rStyle w:val="libAlaemChar"/>
          <w:rtl/>
        </w:rPr>
        <w:t>عليه‌السلام</w:t>
      </w:r>
      <w:r w:rsidRPr="006750DF">
        <w:rPr>
          <w:rtl/>
        </w:rPr>
        <w:t xml:space="preserve"> قال</w:t>
      </w:r>
      <w:r>
        <w:rPr>
          <w:rtl/>
        </w:rPr>
        <w:t xml:space="preserve">: </w:t>
      </w:r>
      <w:r w:rsidRPr="006750DF">
        <w:rPr>
          <w:rtl/>
        </w:rPr>
        <w:t>كان نوح إذا أمسى وأصبح يقول</w:t>
      </w:r>
      <w:r>
        <w:rPr>
          <w:rtl/>
        </w:rPr>
        <w:t xml:space="preserve">: </w:t>
      </w:r>
      <w:r w:rsidRPr="006750DF">
        <w:rPr>
          <w:rtl/>
        </w:rPr>
        <w:t>أمسيت أشهد</w:t>
      </w:r>
      <w:r w:rsidRPr="00210B25">
        <w:rPr>
          <w:rFonts w:hint="cs"/>
          <w:rtl/>
        </w:rPr>
        <w:t xml:space="preserve"> </w:t>
      </w:r>
      <w:r>
        <w:rPr>
          <w:rFonts w:hint="cs"/>
          <w:rtl/>
        </w:rPr>
        <w:t>أ</w:t>
      </w:r>
      <w:r w:rsidRPr="006750DF">
        <w:rPr>
          <w:rtl/>
        </w:rPr>
        <w:t>ن</w:t>
      </w:r>
      <w:r>
        <w:rPr>
          <w:rFonts w:hint="cs"/>
          <w:rtl/>
        </w:rPr>
        <w:t>ّ</w:t>
      </w:r>
      <w:r w:rsidRPr="006750DF">
        <w:rPr>
          <w:rtl/>
        </w:rPr>
        <w:t>ه ما أمسى</w:t>
      </w:r>
      <w:r>
        <w:rPr>
          <w:rtl/>
        </w:rPr>
        <w:t xml:space="preserve"> بي </w:t>
      </w:r>
      <w:r w:rsidRPr="006750DF">
        <w:rPr>
          <w:rtl/>
        </w:rPr>
        <w:t>من نعمة في دين أو دنيا فانها من الله وحده لا شريك له</w:t>
      </w:r>
      <w:r>
        <w:rPr>
          <w:rtl/>
        </w:rPr>
        <w:t xml:space="preserve">، </w:t>
      </w:r>
      <w:r w:rsidRPr="006750DF">
        <w:rPr>
          <w:rtl/>
        </w:rPr>
        <w:t xml:space="preserve">له الحمد على </w:t>
      </w:r>
      <w:r>
        <w:rPr>
          <w:rtl/>
        </w:rPr>
        <w:t>[</w:t>
      </w:r>
      <w:r w:rsidRPr="006750DF">
        <w:rPr>
          <w:rtl/>
        </w:rPr>
        <w:t>بها</w:t>
      </w:r>
      <w:r>
        <w:rPr>
          <w:rtl/>
        </w:rPr>
        <w:t>]</w:t>
      </w:r>
      <w:r w:rsidRPr="006750DF">
        <w:rPr>
          <w:rtl/>
        </w:rPr>
        <w:t xml:space="preserve"> والشكر كثيرا فأنزل الله </w:t>
      </w:r>
      <w:r w:rsidRPr="002C718C">
        <w:rPr>
          <w:rStyle w:val="libAlaemChar"/>
          <w:rtl/>
        </w:rPr>
        <w:t>عزوجل</w:t>
      </w:r>
      <w:r>
        <w:rPr>
          <w:rtl/>
        </w:rPr>
        <w:t xml:space="preserve">: </w:t>
      </w:r>
      <w:r w:rsidRPr="002C718C">
        <w:rPr>
          <w:rStyle w:val="libAlaemChar"/>
          <w:rtl/>
        </w:rPr>
        <w:t>(</w:t>
      </w:r>
      <w:r w:rsidRPr="002C718C">
        <w:rPr>
          <w:rStyle w:val="libAieChar"/>
          <w:rtl/>
        </w:rPr>
        <w:t>إِنَّهُ كانَ عَبْداً شَكُوراً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70 ـ في من لا يحضره الفقيه </w:t>
      </w:r>
      <w:r w:rsidRPr="006750DF">
        <w:rPr>
          <w:rtl/>
        </w:rPr>
        <w:t>وروى عنه حفص بن البختري</w:t>
      </w:r>
      <w:r>
        <w:rPr>
          <w:rFonts w:hint="cs"/>
          <w:rtl/>
        </w:rPr>
        <w:t xml:space="preserve"> أنّه قال: </w:t>
      </w:r>
      <w:r w:rsidRPr="006750DF">
        <w:rPr>
          <w:rtl/>
        </w:rPr>
        <w:t xml:space="preserve">كان نوح </w:t>
      </w:r>
      <w:r w:rsidRPr="002C718C">
        <w:rPr>
          <w:rStyle w:val="libAlaemChar"/>
          <w:rtl/>
        </w:rPr>
        <w:t>عليه‌السلام</w:t>
      </w:r>
      <w:r w:rsidRPr="006750DF">
        <w:rPr>
          <w:rtl/>
        </w:rPr>
        <w:t xml:space="preserve"> يقول</w:t>
      </w:r>
      <w:r>
        <w:rPr>
          <w:rtl/>
        </w:rPr>
        <w:t xml:space="preserve">: </w:t>
      </w:r>
      <w:r w:rsidRPr="006750DF">
        <w:rPr>
          <w:rtl/>
        </w:rPr>
        <w:t>إذا أصبح وأمسى</w:t>
      </w:r>
      <w:r>
        <w:rPr>
          <w:rtl/>
        </w:rPr>
        <w:t>: أللهمّ</w:t>
      </w:r>
      <w:r w:rsidRPr="009D4168">
        <w:rPr>
          <w:rFonts w:hint="cs"/>
          <w:rtl/>
        </w:rPr>
        <w:t xml:space="preserve"> </w:t>
      </w:r>
      <w:r>
        <w:rPr>
          <w:rFonts w:hint="cs"/>
          <w:rtl/>
        </w:rPr>
        <w:t>إ</w:t>
      </w:r>
      <w:r w:rsidRPr="006750DF">
        <w:rPr>
          <w:rtl/>
        </w:rPr>
        <w:t>ن</w:t>
      </w:r>
      <w:r>
        <w:rPr>
          <w:rFonts w:hint="cs"/>
          <w:rtl/>
        </w:rPr>
        <w:t>ّي</w:t>
      </w:r>
      <w:r w:rsidRPr="006750DF">
        <w:rPr>
          <w:rtl/>
        </w:rPr>
        <w:t xml:space="preserve"> أشهدك</w:t>
      </w:r>
      <w:r w:rsidRPr="00210B25">
        <w:rPr>
          <w:rFonts w:hint="cs"/>
          <w:rtl/>
        </w:rPr>
        <w:t xml:space="preserve"> </w:t>
      </w:r>
      <w:r>
        <w:rPr>
          <w:rFonts w:hint="cs"/>
          <w:rtl/>
        </w:rPr>
        <w:t>أ</w:t>
      </w:r>
      <w:r w:rsidRPr="006750DF">
        <w:rPr>
          <w:rtl/>
        </w:rPr>
        <w:t>ن</w:t>
      </w:r>
      <w:r>
        <w:rPr>
          <w:rFonts w:hint="cs"/>
          <w:rtl/>
        </w:rPr>
        <w:t>ّ</w:t>
      </w:r>
      <w:r w:rsidRPr="006750DF">
        <w:rPr>
          <w:rtl/>
        </w:rPr>
        <w:t>ه ما أصبح وأمسى من نعمة وعافية في دين أو دنيا فمنك وحدك لا شريك لك</w:t>
      </w:r>
      <w:r>
        <w:rPr>
          <w:rtl/>
        </w:rPr>
        <w:t xml:space="preserve">، </w:t>
      </w:r>
      <w:r w:rsidRPr="006750DF">
        <w:rPr>
          <w:rtl/>
        </w:rPr>
        <w:t>لك الحمد ولك الشكر بها على</w:t>
      </w:r>
      <w:r>
        <w:rPr>
          <w:rtl/>
        </w:rPr>
        <w:t xml:space="preserve"> حتّى </w:t>
      </w:r>
      <w:r w:rsidRPr="006750DF">
        <w:rPr>
          <w:rtl/>
        </w:rPr>
        <w:t>ترضى وبعد الرضا</w:t>
      </w:r>
      <w:r>
        <w:rPr>
          <w:rtl/>
        </w:rPr>
        <w:t xml:space="preserve">، </w:t>
      </w:r>
      <w:r w:rsidRPr="006750DF">
        <w:rPr>
          <w:rtl/>
        </w:rPr>
        <w:t>يقولها إذا أصبح عشرا</w:t>
      </w:r>
      <w:r>
        <w:rPr>
          <w:rtl/>
        </w:rPr>
        <w:t xml:space="preserve">، </w:t>
      </w:r>
      <w:r w:rsidRPr="006750DF">
        <w:rPr>
          <w:rtl/>
        </w:rPr>
        <w:t>وإذا أمسى عشرا فسمى بذلك عبدا شكورا.</w:t>
      </w:r>
    </w:p>
    <w:p w:rsidR="00BD62F3" w:rsidRPr="006750DF" w:rsidRDefault="00BD62F3" w:rsidP="002C718C">
      <w:pPr>
        <w:pStyle w:val="libNormal"/>
        <w:rPr>
          <w:rtl/>
        </w:rPr>
      </w:pPr>
      <w:r w:rsidRPr="00FB47E7">
        <w:rPr>
          <w:rStyle w:val="libBold2Char"/>
          <w:rtl/>
        </w:rPr>
        <w:t>71 ـ في أصول الكافي</w:t>
      </w:r>
      <w:r>
        <w:rPr>
          <w:rtl/>
        </w:rPr>
        <w:t xml:space="preserve"> علي بن </w:t>
      </w:r>
      <w:r w:rsidRPr="006750DF">
        <w:rPr>
          <w:rtl/>
        </w:rPr>
        <w:t>محمد عن بعض أصحابه عن محمد بن سنان عن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نسخ النهج «والبصير بلا تفريق آلة»</w:t>
      </w:r>
      <w:r>
        <w:rPr>
          <w:rtl/>
        </w:rPr>
        <w:t>.</w:t>
      </w:r>
    </w:p>
    <w:p w:rsidR="00BD62F3" w:rsidRPr="006750DF" w:rsidRDefault="00BD62F3" w:rsidP="002C718C">
      <w:pPr>
        <w:pStyle w:val="libNormal0"/>
        <w:rPr>
          <w:rtl/>
        </w:rPr>
      </w:pPr>
      <w:r>
        <w:rPr>
          <w:rtl/>
        </w:rPr>
        <w:br w:type="page"/>
      </w:r>
      <w:r w:rsidRPr="006750DF">
        <w:rPr>
          <w:rtl/>
        </w:rPr>
        <w:lastRenderedPageBreak/>
        <w:t xml:space="preserve">أبي سعيد المكاري عن أبي حمزة عن أبي جعفر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 xml:space="preserve">فما عنى بقوله في نوح </w:t>
      </w:r>
      <w:r w:rsidRPr="002C718C">
        <w:rPr>
          <w:rStyle w:val="libAlaemChar"/>
          <w:rtl/>
        </w:rPr>
        <w:t>(</w:t>
      </w:r>
      <w:r w:rsidRPr="002C718C">
        <w:rPr>
          <w:rStyle w:val="libAieChar"/>
          <w:rtl/>
        </w:rPr>
        <w:t>إِنَّهُ كانَ عَبْداً شَكُوراً</w:t>
      </w:r>
      <w:r w:rsidRPr="002C718C">
        <w:rPr>
          <w:rStyle w:val="libAlaemChar"/>
          <w:rtl/>
        </w:rPr>
        <w:t>)</w:t>
      </w:r>
      <w:r>
        <w:rPr>
          <w:rtl/>
        </w:rPr>
        <w:t>؟</w:t>
      </w:r>
      <w:r w:rsidRPr="006750DF">
        <w:rPr>
          <w:rtl/>
        </w:rPr>
        <w:t xml:space="preserve"> قال</w:t>
      </w:r>
      <w:r>
        <w:rPr>
          <w:rtl/>
        </w:rPr>
        <w:t xml:space="preserve">: </w:t>
      </w:r>
      <w:r w:rsidRPr="006750DF">
        <w:rPr>
          <w:rtl/>
        </w:rPr>
        <w:t>كلمات بالغ فيهن</w:t>
      </w:r>
      <w:r>
        <w:rPr>
          <w:rtl/>
        </w:rPr>
        <w:t xml:space="preserve">، </w:t>
      </w:r>
      <w:r w:rsidRPr="006750DF">
        <w:rPr>
          <w:rtl/>
        </w:rPr>
        <w:t>قلت</w:t>
      </w:r>
      <w:r>
        <w:rPr>
          <w:rtl/>
        </w:rPr>
        <w:t xml:space="preserve">: </w:t>
      </w:r>
      <w:r w:rsidRPr="006750DF">
        <w:rPr>
          <w:rtl/>
        </w:rPr>
        <w:t>وما هن</w:t>
      </w:r>
      <w:r>
        <w:rPr>
          <w:rtl/>
        </w:rPr>
        <w:t>؟</w:t>
      </w:r>
      <w:r w:rsidRPr="006750DF">
        <w:rPr>
          <w:rtl/>
        </w:rPr>
        <w:t xml:space="preserve"> قال</w:t>
      </w:r>
      <w:r>
        <w:rPr>
          <w:rtl/>
        </w:rPr>
        <w:t xml:space="preserve">: </w:t>
      </w:r>
      <w:r w:rsidRPr="006750DF">
        <w:rPr>
          <w:rtl/>
        </w:rPr>
        <w:t>كان إذا أصبح قال</w:t>
      </w:r>
      <w:r>
        <w:rPr>
          <w:rtl/>
        </w:rPr>
        <w:t xml:space="preserve">: </w:t>
      </w:r>
      <w:r w:rsidRPr="006750DF">
        <w:rPr>
          <w:rtl/>
        </w:rPr>
        <w:t>أصبحت أشهدك ما أصبحت</w:t>
      </w:r>
      <w:r>
        <w:rPr>
          <w:rtl/>
        </w:rPr>
        <w:t xml:space="preserve"> بي </w:t>
      </w:r>
      <w:r w:rsidRPr="006750DF">
        <w:rPr>
          <w:rtl/>
        </w:rPr>
        <w:t>من نعمة أو عافية في دين أو دنيا فانها منك وحدك لا شريك لك</w:t>
      </w:r>
      <w:r>
        <w:rPr>
          <w:rtl/>
        </w:rPr>
        <w:t xml:space="preserve">، </w:t>
      </w:r>
      <w:r w:rsidRPr="006750DF">
        <w:rPr>
          <w:rtl/>
        </w:rPr>
        <w:t>فلك الحمد على ذلك</w:t>
      </w:r>
      <w:r>
        <w:rPr>
          <w:rtl/>
        </w:rPr>
        <w:t xml:space="preserve">، </w:t>
      </w:r>
      <w:r w:rsidRPr="006750DF">
        <w:rPr>
          <w:rtl/>
        </w:rPr>
        <w:t>ولك الشكر كثيرا</w:t>
      </w:r>
      <w:r>
        <w:rPr>
          <w:rtl/>
        </w:rPr>
        <w:t xml:space="preserve">، </w:t>
      </w:r>
      <w:r w:rsidRPr="006750DF">
        <w:rPr>
          <w:rtl/>
        </w:rPr>
        <w:t>كان يقولها إذا أصبح ثلثا وإذا أمسى ثلثا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72</w:t>
      </w:r>
      <w:r>
        <w:rPr>
          <w:rtl/>
        </w:rPr>
        <w:t xml:space="preserve"> ـ </w:t>
      </w:r>
      <w:r w:rsidRPr="006750DF">
        <w:rPr>
          <w:rtl/>
        </w:rPr>
        <w:t>حميد بن زياد عن الحسن بن محمد بن سماعة عن وهب بن حفص عن أبي بصير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عند عائشة ليلتها</w:t>
      </w:r>
      <w:r>
        <w:rPr>
          <w:rtl/>
        </w:rPr>
        <w:t xml:space="preserve">، </w:t>
      </w:r>
      <w:r w:rsidRPr="006750DF">
        <w:rPr>
          <w:rtl/>
        </w:rPr>
        <w:t>فقالت</w:t>
      </w:r>
      <w:r>
        <w:rPr>
          <w:rtl/>
        </w:rPr>
        <w:t xml:space="preserve">: </w:t>
      </w:r>
      <w:r w:rsidRPr="006750DF">
        <w:rPr>
          <w:rtl/>
        </w:rPr>
        <w:t>يا رسول الله لم تتعب نفسك وقد غفر لك ما تقدم من ذنبك وما تأخر</w:t>
      </w:r>
      <w:r>
        <w:rPr>
          <w:rtl/>
        </w:rPr>
        <w:t>؟</w:t>
      </w:r>
      <w:r w:rsidRPr="006750DF">
        <w:rPr>
          <w:rtl/>
        </w:rPr>
        <w:t xml:space="preserve"> فقال</w:t>
      </w:r>
      <w:r>
        <w:rPr>
          <w:rtl/>
        </w:rPr>
        <w:t xml:space="preserve">: </w:t>
      </w:r>
      <w:r w:rsidRPr="006750DF">
        <w:rPr>
          <w:rtl/>
        </w:rPr>
        <w:t>يا عائشة ألا أكون عبدا شكورا قال</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يقوم على أطراف أصابع رجليه فانزل الله سبحانه</w:t>
      </w:r>
      <w:r>
        <w:rPr>
          <w:rtl/>
        </w:rPr>
        <w:t xml:space="preserve">: </w:t>
      </w:r>
      <w:r w:rsidRPr="002C718C">
        <w:rPr>
          <w:rStyle w:val="libAlaemChar"/>
          <w:rtl/>
        </w:rPr>
        <w:t>(</w:t>
      </w:r>
      <w:r w:rsidRPr="002C718C">
        <w:rPr>
          <w:rStyle w:val="libAieChar"/>
          <w:rtl/>
        </w:rPr>
        <w:t>طه ما أَنْزَلْنا عَلَيْكَ الْقُرْآنَ لِتَشْقى</w:t>
      </w:r>
      <w:r w:rsidRPr="002C718C">
        <w:rPr>
          <w:rStyle w:val="libAlaemChar"/>
          <w:rtl/>
        </w:rPr>
        <w:t>)</w:t>
      </w:r>
      <w:r>
        <w:rPr>
          <w:rtl/>
        </w:rPr>
        <w:t>.</w:t>
      </w:r>
    </w:p>
    <w:p w:rsidR="00BD62F3" w:rsidRPr="006750DF" w:rsidRDefault="00BD62F3" w:rsidP="002C718C">
      <w:pPr>
        <w:pStyle w:val="libNormal"/>
        <w:rPr>
          <w:rtl/>
        </w:rPr>
      </w:pPr>
      <w:r w:rsidRPr="006750DF">
        <w:rPr>
          <w:rtl/>
        </w:rPr>
        <w:t>73</w:t>
      </w:r>
      <w:r>
        <w:rPr>
          <w:rtl/>
        </w:rPr>
        <w:t xml:space="preserve"> ـ </w:t>
      </w:r>
      <w:r w:rsidRPr="006750DF">
        <w:rPr>
          <w:rtl/>
        </w:rPr>
        <w:t>عن ابن ابى عمير عن ابن رئاب عن</w:t>
      </w:r>
      <w:r>
        <w:rPr>
          <w:rtl/>
        </w:rPr>
        <w:t xml:space="preserve"> إسمعيل </w:t>
      </w:r>
      <w:r w:rsidRPr="006750DF">
        <w:rPr>
          <w:rtl/>
        </w:rPr>
        <w:t>بن الفضل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إذا أصبحت وأمسيت فقل عشر مرات</w:t>
      </w:r>
      <w:r>
        <w:rPr>
          <w:rtl/>
        </w:rPr>
        <w:t xml:space="preserve">: أللهمّ </w:t>
      </w:r>
      <w:r w:rsidRPr="006750DF">
        <w:rPr>
          <w:rtl/>
        </w:rPr>
        <w:t>ما أصبحت</w:t>
      </w:r>
      <w:r>
        <w:rPr>
          <w:rtl/>
        </w:rPr>
        <w:t xml:space="preserve"> بي </w:t>
      </w:r>
      <w:r w:rsidRPr="006750DF">
        <w:rPr>
          <w:rtl/>
        </w:rPr>
        <w:t>من نعمة أو عافية في دين أو دنيا فمنك وحدك لا شريك لك</w:t>
      </w:r>
      <w:r>
        <w:rPr>
          <w:rtl/>
        </w:rPr>
        <w:t xml:space="preserve">، </w:t>
      </w:r>
      <w:r w:rsidRPr="006750DF">
        <w:rPr>
          <w:rtl/>
        </w:rPr>
        <w:t>لك الحمد ولك الشكر على يا رب</w:t>
      </w:r>
      <w:r>
        <w:rPr>
          <w:rtl/>
        </w:rPr>
        <w:t xml:space="preserve"> حتّى </w:t>
      </w:r>
      <w:r w:rsidRPr="006750DF">
        <w:rPr>
          <w:rtl/>
        </w:rPr>
        <w:t>ترضى وبعد الرضا فانك إذا قلت ذلك كنت قد أديت شكر ما أنعم الله به عليك في ذلك اليوم وفي تلك الليلة.</w:t>
      </w:r>
    </w:p>
    <w:p w:rsidR="00BD62F3" w:rsidRPr="006750DF" w:rsidRDefault="00BD62F3" w:rsidP="002C718C">
      <w:pPr>
        <w:pStyle w:val="libNormal"/>
        <w:rPr>
          <w:rtl/>
        </w:rPr>
      </w:pPr>
      <w:r w:rsidRPr="00FB47E7">
        <w:rPr>
          <w:rStyle w:val="libBold2Char"/>
          <w:rtl/>
        </w:rPr>
        <w:t xml:space="preserve">74 ـ في كتاب علل الشرائع حدّثنا </w:t>
      </w:r>
      <w:r w:rsidRPr="006750DF">
        <w:rPr>
          <w:rtl/>
        </w:rPr>
        <w:t>أبي رضى الله عنه قال</w:t>
      </w:r>
      <w:r>
        <w:rPr>
          <w:rtl/>
        </w:rPr>
        <w:t xml:space="preserve">: حدّثنا </w:t>
      </w:r>
      <w:r w:rsidRPr="006750DF">
        <w:rPr>
          <w:rtl/>
        </w:rPr>
        <w:t>سعد بن عبد الله بن</w:t>
      </w:r>
      <w:r>
        <w:rPr>
          <w:rtl/>
        </w:rPr>
        <w:t xml:space="preserve"> أحمد </w:t>
      </w:r>
      <w:r w:rsidRPr="006750DF">
        <w:rPr>
          <w:rtl/>
        </w:rPr>
        <w:t>بن محمد بن عيسى عن</w:t>
      </w:r>
      <w:r>
        <w:rPr>
          <w:rtl/>
        </w:rPr>
        <w:t xml:space="preserve"> أحمد </w:t>
      </w:r>
      <w:r w:rsidRPr="006750DF">
        <w:rPr>
          <w:rtl/>
        </w:rPr>
        <w:t xml:space="preserve">بن محمد بن أبي نصر عن أبان بن عثمان عن محمد بن مسلم عن أبي جعفر </w:t>
      </w:r>
      <w:r w:rsidRPr="002C718C">
        <w:rPr>
          <w:rStyle w:val="libAlaemChar"/>
          <w:rtl/>
        </w:rPr>
        <w:t>عليه‌السلام</w:t>
      </w:r>
      <w:r w:rsidRPr="006750DF">
        <w:rPr>
          <w:rtl/>
        </w:rPr>
        <w:t xml:space="preserve"> قال</w:t>
      </w:r>
      <w:r>
        <w:rPr>
          <w:rtl/>
        </w:rPr>
        <w:t xml:space="preserve">: إنّ </w:t>
      </w:r>
      <w:r w:rsidRPr="006750DF">
        <w:rPr>
          <w:rtl/>
        </w:rPr>
        <w:t>نوحا</w:t>
      </w:r>
      <w:r>
        <w:rPr>
          <w:rtl/>
        </w:rPr>
        <w:t xml:space="preserve"> إنّما </w:t>
      </w:r>
      <w:r w:rsidRPr="006750DF">
        <w:rPr>
          <w:rtl/>
        </w:rPr>
        <w:t>سمى عبدا شكورا لأنه كان يقول إذا أصبح وأمسى</w:t>
      </w:r>
      <w:r>
        <w:rPr>
          <w:rtl/>
        </w:rPr>
        <w:t>: أللهمّ</w:t>
      </w:r>
      <w:r w:rsidRPr="009D4168">
        <w:rPr>
          <w:rFonts w:hint="cs"/>
          <w:rtl/>
        </w:rPr>
        <w:t xml:space="preserve"> </w:t>
      </w:r>
      <w:r>
        <w:rPr>
          <w:rFonts w:hint="cs"/>
          <w:rtl/>
        </w:rPr>
        <w:t>إ</w:t>
      </w:r>
      <w:r w:rsidRPr="006750DF">
        <w:rPr>
          <w:rtl/>
        </w:rPr>
        <w:t>ن</w:t>
      </w:r>
      <w:r>
        <w:rPr>
          <w:rFonts w:hint="cs"/>
          <w:rtl/>
        </w:rPr>
        <w:t>ّي</w:t>
      </w:r>
      <w:r w:rsidRPr="006750DF">
        <w:rPr>
          <w:rtl/>
        </w:rPr>
        <w:t xml:space="preserve"> أشهدك</w:t>
      </w:r>
      <w:r w:rsidRPr="00210B25">
        <w:rPr>
          <w:rFonts w:hint="cs"/>
          <w:rtl/>
        </w:rPr>
        <w:t xml:space="preserve"> </w:t>
      </w:r>
      <w:r>
        <w:rPr>
          <w:rFonts w:hint="cs"/>
          <w:rtl/>
        </w:rPr>
        <w:t>أ</w:t>
      </w:r>
      <w:r w:rsidRPr="006750DF">
        <w:rPr>
          <w:rtl/>
        </w:rPr>
        <w:t>ن</w:t>
      </w:r>
      <w:r>
        <w:rPr>
          <w:rFonts w:hint="cs"/>
          <w:rtl/>
        </w:rPr>
        <w:t>ّ</w:t>
      </w:r>
      <w:r w:rsidRPr="006750DF">
        <w:rPr>
          <w:rtl/>
        </w:rPr>
        <w:t>ه ما أصبح وامسى</w:t>
      </w:r>
      <w:r>
        <w:rPr>
          <w:rtl/>
        </w:rPr>
        <w:t xml:space="preserve"> بي </w:t>
      </w:r>
      <w:r w:rsidRPr="006750DF">
        <w:rPr>
          <w:rtl/>
        </w:rPr>
        <w:t>من نعمة لي وعافية في دين أو دنيا فمنك وحدك لا شريك لك. لك الحمد ولك الشكر بها</w:t>
      </w:r>
      <w:r>
        <w:rPr>
          <w:rtl/>
        </w:rPr>
        <w:t xml:space="preserve"> حتّى </w:t>
      </w:r>
      <w:r w:rsidRPr="006750DF">
        <w:rPr>
          <w:rtl/>
        </w:rPr>
        <w:t>ترضى إلهنا.</w:t>
      </w:r>
    </w:p>
    <w:p w:rsidR="00BD62F3" w:rsidRPr="006750DF" w:rsidRDefault="00BD62F3" w:rsidP="002C718C">
      <w:pPr>
        <w:pStyle w:val="libNormal"/>
        <w:rPr>
          <w:rtl/>
        </w:rPr>
      </w:pPr>
      <w:r w:rsidRPr="006750DF">
        <w:rPr>
          <w:rtl/>
        </w:rPr>
        <w:t>75</w:t>
      </w:r>
      <w:r>
        <w:rPr>
          <w:rtl/>
        </w:rPr>
        <w:t xml:space="preserve"> ـ </w:t>
      </w:r>
      <w:r w:rsidRPr="006750DF">
        <w:rPr>
          <w:rtl/>
        </w:rPr>
        <w:t xml:space="preserve">ابى </w:t>
      </w:r>
      <w:r>
        <w:rPr>
          <w:rtl/>
        </w:rPr>
        <w:t>(</w:t>
      </w:r>
      <w:r w:rsidRPr="006750DF">
        <w:rPr>
          <w:rtl/>
        </w:rPr>
        <w:t>ره</w:t>
      </w:r>
      <w:r>
        <w:rPr>
          <w:rtl/>
        </w:rPr>
        <w:t>)</w:t>
      </w:r>
      <w:r w:rsidRPr="006750DF">
        <w:rPr>
          <w:rtl/>
        </w:rPr>
        <w:t xml:space="preserve"> قال</w:t>
      </w:r>
      <w:r>
        <w:rPr>
          <w:rtl/>
        </w:rPr>
        <w:t xml:space="preserve">: حدّثنا </w:t>
      </w:r>
      <w:r w:rsidRPr="006750DF">
        <w:rPr>
          <w:rtl/>
        </w:rPr>
        <w:t xml:space="preserve">سعد بن عبد الله عن يعقوب بن يزيد عن محمد بن أبي عمير عن حفص بن البختري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وَإِبْراهِيمَ الَّذِي وَفَّى</w:t>
      </w:r>
      <w:r w:rsidRPr="002C718C">
        <w:rPr>
          <w:rStyle w:val="libAlaemChar"/>
          <w:rtl/>
        </w:rPr>
        <w:t>)</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كان يقول إذا أصبح وامسى</w:t>
      </w:r>
      <w:r>
        <w:rPr>
          <w:rtl/>
        </w:rPr>
        <w:t xml:space="preserve">: </w:t>
      </w:r>
      <w:r w:rsidRPr="006750DF">
        <w:rPr>
          <w:rtl/>
        </w:rPr>
        <w:t>أصبحت وربي محمود</w:t>
      </w:r>
      <w:r>
        <w:rPr>
          <w:rtl/>
        </w:rPr>
        <w:t xml:space="preserve">، </w:t>
      </w:r>
      <w:r w:rsidRPr="006750DF">
        <w:rPr>
          <w:rtl/>
        </w:rPr>
        <w:t>أصبحت</w:t>
      </w:r>
    </w:p>
    <w:p w:rsidR="00BD62F3" w:rsidRPr="006750DF" w:rsidRDefault="00BD62F3" w:rsidP="002C718C">
      <w:pPr>
        <w:pStyle w:val="libNormal0"/>
        <w:rPr>
          <w:rtl/>
        </w:rPr>
      </w:pPr>
      <w:r>
        <w:rPr>
          <w:rtl/>
        </w:rPr>
        <w:br w:type="page"/>
      </w:r>
      <w:r w:rsidRPr="006750DF">
        <w:rPr>
          <w:rtl/>
        </w:rPr>
        <w:lastRenderedPageBreak/>
        <w:t>لا أشرك به شيئا ولا ادعو مع الله إلها آخر</w:t>
      </w:r>
      <w:r>
        <w:rPr>
          <w:rtl/>
        </w:rPr>
        <w:t xml:space="preserve">، </w:t>
      </w:r>
      <w:r w:rsidRPr="006750DF">
        <w:rPr>
          <w:rtl/>
        </w:rPr>
        <w:t>ولا اتخذ من دونه وليا</w:t>
      </w:r>
      <w:r>
        <w:rPr>
          <w:rtl/>
        </w:rPr>
        <w:t xml:space="preserve">، </w:t>
      </w:r>
      <w:r w:rsidRPr="006750DF">
        <w:rPr>
          <w:rtl/>
        </w:rPr>
        <w:t>فسمى بذلك عبدا شكورا.</w:t>
      </w:r>
    </w:p>
    <w:p w:rsidR="00BD62F3" w:rsidRPr="006750DF" w:rsidRDefault="00BD62F3" w:rsidP="002C718C">
      <w:pPr>
        <w:pStyle w:val="libNormal"/>
        <w:rPr>
          <w:rtl/>
        </w:rPr>
      </w:pPr>
      <w:r w:rsidRPr="00FB47E7">
        <w:rPr>
          <w:rStyle w:val="libBold2Char"/>
          <w:rtl/>
        </w:rPr>
        <w:t xml:space="preserve">76 ـ في تفسير العيّاشي </w:t>
      </w:r>
      <w:r w:rsidRPr="006750DF">
        <w:rPr>
          <w:rtl/>
        </w:rPr>
        <w:t xml:space="preserve">عن جابر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كانَ عَبْداً شَكُوراً</w:t>
      </w:r>
      <w:r w:rsidRPr="002C718C">
        <w:rPr>
          <w:rStyle w:val="libAlaemChar"/>
          <w:rtl/>
        </w:rPr>
        <w:t>)</w:t>
      </w:r>
      <w:r w:rsidRPr="006750DF">
        <w:rPr>
          <w:rtl/>
        </w:rPr>
        <w:t xml:space="preserve"> قال</w:t>
      </w:r>
      <w:r>
        <w:rPr>
          <w:rtl/>
        </w:rPr>
        <w:t xml:space="preserve">: </w:t>
      </w:r>
      <w:r w:rsidRPr="006750DF">
        <w:rPr>
          <w:rtl/>
        </w:rPr>
        <w:t>كان إذا أمسى وأصبح يقول</w:t>
      </w:r>
      <w:r>
        <w:rPr>
          <w:rtl/>
        </w:rPr>
        <w:t xml:space="preserve">: </w:t>
      </w:r>
      <w:r w:rsidRPr="006750DF">
        <w:rPr>
          <w:rtl/>
        </w:rPr>
        <w:t>أمسيت أشهد</w:t>
      </w:r>
      <w:r w:rsidRPr="00210B25">
        <w:rPr>
          <w:rFonts w:hint="cs"/>
          <w:rtl/>
        </w:rPr>
        <w:t xml:space="preserve"> </w:t>
      </w:r>
      <w:r>
        <w:rPr>
          <w:rFonts w:hint="cs"/>
          <w:rtl/>
        </w:rPr>
        <w:t>أ</w:t>
      </w:r>
      <w:r w:rsidRPr="006750DF">
        <w:rPr>
          <w:rtl/>
        </w:rPr>
        <w:t>ن</w:t>
      </w:r>
      <w:r>
        <w:rPr>
          <w:rFonts w:hint="cs"/>
          <w:rtl/>
        </w:rPr>
        <w:t>ّ</w:t>
      </w:r>
      <w:r w:rsidRPr="006750DF">
        <w:rPr>
          <w:rtl/>
        </w:rPr>
        <w:t>ه ما أمست</w:t>
      </w:r>
      <w:r>
        <w:rPr>
          <w:rtl/>
        </w:rPr>
        <w:t xml:space="preserve"> بي </w:t>
      </w:r>
      <w:r w:rsidRPr="006750DF">
        <w:rPr>
          <w:rtl/>
        </w:rPr>
        <w:t>من نعمة في دين أو دنيا فانها من الله وحده لا شريك له</w:t>
      </w:r>
      <w:r>
        <w:rPr>
          <w:rtl/>
        </w:rPr>
        <w:t xml:space="preserve">، </w:t>
      </w:r>
      <w:r w:rsidRPr="006750DF">
        <w:rPr>
          <w:rtl/>
        </w:rPr>
        <w:t>له الحمد بها والشكر كثيرا.</w:t>
      </w:r>
    </w:p>
    <w:p w:rsidR="00BD62F3" w:rsidRPr="006750DF" w:rsidRDefault="00BD62F3" w:rsidP="002C718C">
      <w:pPr>
        <w:pStyle w:val="libNormal"/>
        <w:rPr>
          <w:rtl/>
        </w:rPr>
      </w:pPr>
      <w:r w:rsidRPr="00FB47E7">
        <w:rPr>
          <w:rStyle w:val="libBold2Char"/>
          <w:rtl/>
        </w:rPr>
        <w:t xml:space="preserve">77 ـ في روضة الكافي </w:t>
      </w:r>
      <w:r w:rsidRPr="006750DF">
        <w:rPr>
          <w:rtl/>
        </w:rPr>
        <w:t xml:space="preserve">عدة من أصحابنا عن سهل بن زياد عن محمد بن الحسن بن شمون عن عبد الله بن عبد الرحمان عن عبد الله بن القاسم البطل عن أبي عبد الله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وَقَضَيْنا إلى بَنِي إِسْرائِيلَ فِي الْكِتابِ لَتُفْسِدُنَّ فِي الْأَرْضِ مَرَّتَيْنِ</w:t>
      </w:r>
      <w:r w:rsidRPr="002C718C">
        <w:rPr>
          <w:rStyle w:val="libAlaemChar"/>
          <w:rtl/>
        </w:rPr>
        <w:t>)</w:t>
      </w:r>
      <w:r w:rsidRPr="006750DF">
        <w:rPr>
          <w:rtl/>
        </w:rPr>
        <w:t xml:space="preserve"> قال</w:t>
      </w:r>
      <w:r>
        <w:rPr>
          <w:rtl/>
        </w:rPr>
        <w:t xml:space="preserve">: </w:t>
      </w:r>
      <w:r w:rsidRPr="006750DF">
        <w:rPr>
          <w:rtl/>
        </w:rPr>
        <w:t>قتل</w:t>
      </w:r>
      <w:r>
        <w:rPr>
          <w:rtl/>
        </w:rPr>
        <w:t xml:space="preserve"> عليّ بن أبي طالب </w:t>
      </w:r>
      <w:r w:rsidRPr="006750DF">
        <w:rPr>
          <w:rtl/>
        </w:rPr>
        <w:t xml:space="preserve">وطعن الحسن </w:t>
      </w:r>
      <w:r w:rsidRPr="002C718C">
        <w:rPr>
          <w:rStyle w:val="libAlaemChar"/>
          <w:rtl/>
        </w:rPr>
        <w:t>عليه‌السلام</w:t>
      </w:r>
      <w:r w:rsidRPr="006750DF">
        <w:rPr>
          <w:rtl/>
        </w:rPr>
        <w:t xml:space="preserve"> و</w:t>
      </w:r>
      <w:r>
        <w:rPr>
          <w:rFonts w:hint="cs"/>
          <w:rtl/>
        </w:rPr>
        <w:t xml:space="preserve"> </w:t>
      </w:r>
      <w:r w:rsidRPr="002C718C">
        <w:rPr>
          <w:rStyle w:val="libAlaemChar"/>
          <w:rtl/>
        </w:rPr>
        <w:t>(</w:t>
      </w:r>
      <w:r w:rsidRPr="002C718C">
        <w:rPr>
          <w:rStyle w:val="libAieChar"/>
          <w:rtl/>
        </w:rPr>
        <w:t>لَتَعْلُنَّ عُلُوًّا كَبِيراً</w:t>
      </w:r>
      <w:r w:rsidRPr="002C718C">
        <w:rPr>
          <w:rStyle w:val="libAlaemChar"/>
          <w:rtl/>
        </w:rPr>
        <w:t>)</w:t>
      </w:r>
      <w:r w:rsidRPr="006750DF">
        <w:rPr>
          <w:rtl/>
        </w:rPr>
        <w:t xml:space="preserve"> قال</w:t>
      </w:r>
      <w:r>
        <w:rPr>
          <w:rtl/>
        </w:rPr>
        <w:t xml:space="preserve">: </w:t>
      </w:r>
      <w:r w:rsidRPr="006750DF">
        <w:rPr>
          <w:rtl/>
        </w:rPr>
        <w:t xml:space="preserve">قتل الحسين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فَإِذا جاءَ وَعْدُ أُولاهُما</w:t>
      </w:r>
      <w:r w:rsidRPr="002C718C">
        <w:rPr>
          <w:rStyle w:val="libAlaemChar"/>
          <w:rtl/>
        </w:rPr>
        <w:t>)</w:t>
      </w:r>
      <w:r w:rsidRPr="006750DF">
        <w:rPr>
          <w:rtl/>
        </w:rPr>
        <w:t xml:space="preserve"> فاذا جاء نصر دم الحسين بعثنا </w:t>
      </w:r>
      <w:r w:rsidRPr="002C718C">
        <w:rPr>
          <w:rStyle w:val="libAlaemChar"/>
          <w:rtl/>
        </w:rPr>
        <w:t>(</w:t>
      </w:r>
      <w:r w:rsidRPr="002C718C">
        <w:rPr>
          <w:rStyle w:val="libAieChar"/>
          <w:rtl/>
        </w:rPr>
        <w:t>عِباداً لَنا أُولِي بَأْسٍ شَدِيدٍ فَجاسُوا خِلالَ الدِّيارِ</w:t>
      </w:r>
      <w:r w:rsidRPr="002C718C">
        <w:rPr>
          <w:rStyle w:val="libAlaemChar"/>
          <w:rtl/>
        </w:rPr>
        <w:t>)</w:t>
      </w:r>
      <w:r w:rsidRPr="006750DF">
        <w:rPr>
          <w:rtl/>
        </w:rPr>
        <w:t xml:space="preserve"> قوم يبعثهم الله قبل خروج القائم فلا يدعون وترا لآل محمد </w:t>
      </w:r>
      <w:r w:rsidRPr="002C718C">
        <w:rPr>
          <w:rStyle w:val="libAlaemChar"/>
          <w:rtl/>
        </w:rPr>
        <w:t>صلى‌الله‌عليه‌وآله</w:t>
      </w:r>
      <w:r w:rsidRPr="006750DF">
        <w:rPr>
          <w:rtl/>
        </w:rPr>
        <w:t xml:space="preserve"> </w:t>
      </w:r>
      <w:r>
        <w:rPr>
          <w:rFonts w:hint="cs"/>
          <w:rtl/>
        </w:rPr>
        <w:t>إ</w:t>
      </w:r>
      <w:r w:rsidRPr="006750DF">
        <w:rPr>
          <w:rtl/>
        </w:rPr>
        <w:t>ل</w:t>
      </w:r>
      <w:r>
        <w:rPr>
          <w:rFonts w:hint="cs"/>
          <w:rtl/>
        </w:rPr>
        <w:t>ّ</w:t>
      </w:r>
      <w:r w:rsidRPr="006750DF">
        <w:rPr>
          <w:rtl/>
        </w:rPr>
        <w:t xml:space="preserve">ا قتلوه وكان وعد الله مفعولا خروج القائم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ثُمَّ رَدَدْنا لَكُمُ الْكَرَّةَ عَلَيْهِمْ</w:t>
      </w:r>
      <w:r w:rsidRPr="002C718C">
        <w:rPr>
          <w:rStyle w:val="libAlaemChar"/>
          <w:rtl/>
        </w:rPr>
        <w:t>)</w:t>
      </w:r>
      <w:r w:rsidRPr="006750DF">
        <w:rPr>
          <w:rtl/>
        </w:rPr>
        <w:t xml:space="preserve"> خروج الحسين </w:t>
      </w:r>
      <w:r w:rsidRPr="002C718C">
        <w:rPr>
          <w:rStyle w:val="libAlaemChar"/>
          <w:rtl/>
        </w:rPr>
        <w:t>عليه‌السلام</w:t>
      </w:r>
      <w:r w:rsidRPr="006750DF">
        <w:rPr>
          <w:rtl/>
        </w:rPr>
        <w:t xml:space="preserve"> في سبعين من أصحابه عليهم البيض المذهب لكل بيضة وجهان المؤدون</w:t>
      </w:r>
      <w:r>
        <w:rPr>
          <w:rtl/>
        </w:rPr>
        <w:t xml:space="preserve"> إلى </w:t>
      </w:r>
      <w:r w:rsidRPr="006750DF">
        <w:rPr>
          <w:rtl/>
        </w:rPr>
        <w:t>الناس</w:t>
      </w:r>
      <w:r w:rsidRPr="004B1431">
        <w:rPr>
          <w:rFonts w:hint="cs"/>
          <w:rtl/>
        </w:rPr>
        <w:t xml:space="preserve"> </w:t>
      </w:r>
      <w:r>
        <w:rPr>
          <w:rFonts w:hint="cs"/>
          <w:rtl/>
        </w:rPr>
        <w:t>أنّ</w:t>
      </w:r>
      <w:r w:rsidRPr="006750DF">
        <w:rPr>
          <w:rtl/>
        </w:rPr>
        <w:t xml:space="preserve"> هذا الحسين قد خرج لا يشك المؤمنون فيه و</w:t>
      </w:r>
      <w:r>
        <w:rPr>
          <w:rFonts w:hint="cs"/>
          <w:rtl/>
        </w:rPr>
        <w:t>أ</w:t>
      </w:r>
      <w:r w:rsidRPr="006750DF">
        <w:rPr>
          <w:rtl/>
        </w:rPr>
        <w:t>ن</w:t>
      </w:r>
      <w:r>
        <w:rPr>
          <w:rFonts w:hint="cs"/>
          <w:rtl/>
        </w:rPr>
        <w:t>ّ</w:t>
      </w:r>
      <w:r w:rsidRPr="006750DF">
        <w:rPr>
          <w:rtl/>
        </w:rPr>
        <w:t>ه ليس بدج</w:t>
      </w:r>
      <w:r>
        <w:rPr>
          <w:rFonts w:hint="cs"/>
          <w:rtl/>
        </w:rPr>
        <w:t>ّ</w:t>
      </w:r>
      <w:r w:rsidRPr="006750DF">
        <w:rPr>
          <w:rtl/>
        </w:rPr>
        <w:t>ال ولا شيطان</w:t>
      </w:r>
      <w:r>
        <w:rPr>
          <w:rtl/>
        </w:rPr>
        <w:t xml:space="preserve">، </w:t>
      </w:r>
      <w:r w:rsidRPr="006750DF">
        <w:rPr>
          <w:rtl/>
        </w:rPr>
        <w:t>والحج</w:t>
      </w:r>
      <w:r>
        <w:rPr>
          <w:rFonts w:hint="cs"/>
          <w:rtl/>
        </w:rPr>
        <w:t>ّ</w:t>
      </w:r>
      <w:r w:rsidRPr="006750DF">
        <w:rPr>
          <w:rtl/>
        </w:rPr>
        <w:t>ة القائم بين أظهرهم</w:t>
      </w:r>
      <w:r>
        <w:rPr>
          <w:rtl/>
        </w:rPr>
        <w:t xml:space="preserve">، </w:t>
      </w:r>
      <w:r w:rsidRPr="006750DF">
        <w:rPr>
          <w:rtl/>
        </w:rPr>
        <w:t>فاذا استقر</w:t>
      </w:r>
      <w:r>
        <w:rPr>
          <w:rFonts w:hint="cs"/>
          <w:rtl/>
        </w:rPr>
        <w:t>ّ</w:t>
      </w:r>
      <w:r w:rsidRPr="006750DF">
        <w:rPr>
          <w:rtl/>
        </w:rPr>
        <w:t xml:space="preserve">ت المعرفة في قلوب المؤمنين </w:t>
      </w:r>
      <w:r>
        <w:rPr>
          <w:rFonts w:hint="cs"/>
          <w:rtl/>
        </w:rPr>
        <w:t>أ</w:t>
      </w:r>
      <w:r w:rsidRPr="006750DF">
        <w:rPr>
          <w:rtl/>
        </w:rPr>
        <w:t>ن</w:t>
      </w:r>
      <w:r>
        <w:rPr>
          <w:rFonts w:hint="cs"/>
          <w:rtl/>
        </w:rPr>
        <w:t>ّ</w:t>
      </w:r>
      <w:r w:rsidRPr="006750DF">
        <w:rPr>
          <w:rtl/>
        </w:rPr>
        <w:t xml:space="preserve">ه الحسين </w:t>
      </w:r>
      <w:r w:rsidRPr="002C718C">
        <w:rPr>
          <w:rStyle w:val="libAlaemChar"/>
          <w:rtl/>
        </w:rPr>
        <w:t>عليه‌السلام</w:t>
      </w:r>
      <w:r w:rsidRPr="006750DF">
        <w:rPr>
          <w:rtl/>
        </w:rPr>
        <w:t xml:space="preserve"> جاء الحج</w:t>
      </w:r>
      <w:r>
        <w:rPr>
          <w:rFonts w:hint="cs"/>
          <w:rtl/>
        </w:rPr>
        <w:t>ّ</w:t>
      </w:r>
      <w:r w:rsidRPr="006750DF">
        <w:rPr>
          <w:rtl/>
        </w:rPr>
        <w:t>ة الموت فيكون الذي يغسله ويكفنه ويحن</w:t>
      </w:r>
      <w:r>
        <w:rPr>
          <w:rFonts w:hint="cs"/>
          <w:rtl/>
        </w:rPr>
        <w:t>ّ</w:t>
      </w:r>
      <w:r w:rsidRPr="006750DF">
        <w:rPr>
          <w:rtl/>
        </w:rPr>
        <w:t>طه ويلحده في حفرته الحسين</w:t>
      </w:r>
      <w:r>
        <w:rPr>
          <w:rtl/>
        </w:rPr>
        <w:t xml:space="preserve"> بن عليّ  </w:t>
      </w:r>
      <w:r w:rsidRPr="002C718C">
        <w:rPr>
          <w:rStyle w:val="libAlaemChar"/>
          <w:rtl/>
        </w:rPr>
        <w:t>عليه‌السلام</w:t>
      </w:r>
      <w:r>
        <w:rPr>
          <w:rtl/>
        </w:rPr>
        <w:t xml:space="preserve">، </w:t>
      </w:r>
      <w:r w:rsidRPr="006750DF">
        <w:rPr>
          <w:rtl/>
        </w:rPr>
        <w:t>ولا يلي الوصي</w:t>
      </w:r>
      <w:r w:rsidRPr="0043219A">
        <w:rPr>
          <w:rFonts w:hint="cs"/>
          <w:rtl/>
        </w:rPr>
        <w:t xml:space="preserve"> </w:t>
      </w:r>
      <w:r>
        <w:rPr>
          <w:rFonts w:hint="cs"/>
          <w:rtl/>
        </w:rPr>
        <w:t>إ</w:t>
      </w:r>
      <w:r w:rsidRPr="006750DF">
        <w:rPr>
          <w:rtl/>
        </w:rPr>
        <w:t>ل</w:t>
      </w:r>
      <w:r>
        <w:rPr>
          <w:rFonts w:hint="cs"/>
          <w:rtl/>
        </w:rPr>
        <w:t>ّ</w:t>
      </w:r>
      <w:r w:rsidRPr="006750DF">
        <w:rPr>
          <w:rtl/>
        </w:rPr>
        <w:t>ا الوصي.</w:t>
      </w:r>
    </w:p>
    <w:p w:rsidR="00BD62F3" w:rsidRPr="006750DF" w:rsidRDefault="00BD62F3" w:rsidP="002C718C">
      <w:pPr>
        <w:pStyle w:val="libNormal"/>
        <w:rPr>
          <w:rtl/>
        </w:rPr>
      </w:pPr>
      <w:r w:rsidRPr="006750DF">
        <w:rPr>
          <w:rtl/>
        </w:rPr>
        <w:t>78</w:t>
      </w:r>
      <w:r>
        <w:rPr>
          <w:rtl/>
        </w:rPr>
        <w:t xml:space="preserve"> ـ </w:t>
      </w:r>
      <w:r w:rsidRPr="006750DF">
        <w:rPr>
          <w:rtl/>
        </w:rPr>
        <w:t>وفي تفسير</w:t>
      </w:r>
      <w:r>
        <w:rPr>
          <w:rtl/>
        </w:rPr>
        <w:t xml:space="preserve"> العيّاشي </w:t>
      </w:r>
      <w:r w:rsidRPr="006750DF">
        <w:rPr>
          <w:rtl/>
        </w:rPr>
        <w:t>بعد أن نقل هذا الحديث</w:t>
      </w:r>
      <w:r>
        <w:rPr>
          <w:rtl/>
        </w:rPr>
        <w:t xml:space="preserve"> إلى </w:t>
      </w:r>
      <w:r w:rsidRPr="006750DF">
        <w:rPr>
          <w:rtl/>
        </w:rPr>
        <w:t>آخره قال</w:t>
      </w:r>
      <w:r>
        <w:rPr>
          <w:rtl/>
        </w:rPr>
        <w:t xml:space="preserve">: </w:t>
      </w:r>
      <w:r w:rsidRPr="006750DF">
        <w:rPr>
          <w:rtl/>
        </w:rPr>
        <w:t>وزاد إبراهيم في حديثه</w:t>
      </w:r>
      <w:r>
        <w:rPr>
          <w:rtl/>
        </w:rPr>
        <w:t xml:space="preserve">: </w:t>
      </w:r>
      <w:r w:rsidRPr="006750DF">
        <w:rPr>
          <w:rtl/>
        </w:rPr>
        <w:t xml:space="preserve">ثم يملكهم الحسين </w:t>
      </w:r>
      <w:r w:rsidRPr="002C718C">
        <w:rPr>
          <w:rStyle w:val="libAlaemChar"/>
          <w:rtl/>
        </w:rPr>
        <w:t>عليه‌السلام</w:t>
      </w:r>
      <w:r>
        <w:rPr>
          <w:rtl/>
        </w:rPr>
        <w:t xml:space="preserve"> حتّى </w:t>
      </w:r>
      <w:r w:rsidRPr="006750DF">
        <w:rPr>
          <w:rtl/>
        </w:rPr>
        <w:t>يقع حاجباه على عينيه.</w:t>
      </w:r>
    </w:p>
    <w:p w:rsidR="00BD62F3" w:rsidRPr="006750DF" w:rsidRDefault="00BD62F3" w:rsidP="002C718C">
      <w:pPr>
        <w:pStyle w:val="libNormal"/>
        <w:rPr>
          <w:rtl/>
          <w:lang w:bidi="fa-IR"/>
        </w:rPr>
      </w:pPr>
      <w:r w:rsidRPr="00FB47E7">
        <w:rPr>
          <w:rStyle w:val="libBold2Char"/>
          <w:rtl/>
        </w:rPr>
        <w:t xml:space="preserve">79 ـ في مجمع البيان </w:t>
      </w:r>
      <w:r w:rsidRPr="006750DF">
        <w:rPr>
          <w:rtl/>
          <w:lang w:bidi="fa-IR"/>
        </w:rPr>
        <w:t xml:space="preserve">وقراءة علي </w:t>
      </w:r>
      <w:r w:rsidRPr="002C718C">
        <w:rPr>
          <w:rStyle w:val="libAlaemChar"/>
          <w:rtl/>
        </w:rPr>
        <w:t>عليه‌السلام</w:t>
      </w:r>
      <w:r w:rsidRPr="006750DF">
        <w:rPr>
          <w:rtl/>
          <w:lang w:bidi="fa-IR"/>
        </w:rPr>
        <w:t xml:space="preserve"> «عبيدا لنا»</w:t>
      </w:r>
      <w:r>
        <w:rPr>
          <w:rtl/>
          <w:lang w:bidi="fa-IR"/>
        </w:rPr>
        <w:t>.</w:t>
      </w:r>
    </w:p>
    <w:p w:rsidR="00BD62F3" w:rsidRPr="006750DF" w:rsidRDefault="00BD62F3" w:rsidP="002C718C">
      <w:pPr>
        <w:pStyle w:val="libNormal"/>
        <w:rPr>
          <w:rtl/>
        </w:rPr>
      </w:pPr>
      <w:r w:rsidRPr="00FB47E7">
        <w:rPr>
          <w:rStyle w:val="libBold2Char"/>
          <w:rtl/>
        </w:rPr>
        <w:t xml:space="preserve">80 ـ في تفسير العيّاشي </w:t>
      </w:r>
      <w:r w:rsidRPr="006750DF">
        <w:rPr>
          <w:rtl/>
        </w:rPr>
        <w:t xml:space="preserve">عن حمران عن أبي جعفر </w:t>
      </w:r>
      <w:r w:rsidRPr="002C718C">
        <w:rPr>
          <w:rStyle w:val="libAlaemChar"/>
          <w:rtl/>
        </w:rPr>
        <w:t>عليه‌السلام</w:t>
      </w:r>
      <w:r w:rsidRPr="006750DF">
        <w:rPr>
          <w:rtl/>
        </w:rPr>
        <w:t xml:space="preserve"> قال</w:t>
      </w:r>
      <w:r>
        <w:rPr>
          <w:rtl/>
        </w:rPr>
        <w:t xml:space="preserve">: </w:t>
      </w:r>
      <w:r w:rsidRPr="006750DF">
        <w:rPr>
          <w:rtl/>
        </w:rPr>
        <w:t>كان يقرء :</w:t>
      </w:r>
    </w:p>
    <w:p w:rsidR="00BD62F3" w:rsidRPr="006750DF" w:rsidRDefault="00BD62F3" w:rsidP="002C718C">
      <w:pPr>
        <w:pStyle w:val="libNormal"/>
        <w:rPr>
          <w:rtl/>
          <w:lang w:bidi="fa-IR"/>
        </w:rPr>
      </w:pPr>
      <w:r w:rsidRPr="002C718C">
        <w:rPr>
          <w:rStyle w:val="libAlaemChar"/>
          <w:rtl/>
        </w:rPr>
        <w:t>(</w:t>
      </w:r>
      <w:r w:rsidRPr="002C718C">
        <w:rPr>
          <w:rStyle w:val="libAieChar"/>
          <w:rtl/>
        </w:rPr>
        <w:t>بَعَثْنا عَلَيْكُمْ عِباداً لَنا أُولِي بَأْسٍ شَدِيدٍ</w:t>
      </w:r>
      <w:r w:rsidRPr="002C718C">
        <w:rPr>
          <w:rStyle w:val="libAlaemChar"/>
          <w:rtl/>
        </w:rPr>
        <w:t>)</w:t>
      </w:r>
      <w:r w:rsidRPr="006750DF">
        <w:rPr>
          <w:rtl/>
          <w:lang w:bidi="fa-IR"/>
        </w:rPr>
        <w:t xml:space="preserve"> ثم قال</w:t>
      </w:r>
      <w:r>
        <w:rPr>
          <w:rtl/>
          <w:lang w:bidi="fa-IR"/>
        </w:rPr>
        <w:t xml:space="preserve">: </w:t>
      </w:r>
      <w:r w:rsidRPr="006750DF">
        <w:rPr>
          <w:rtl/>
          <w:lang w:bidi="fa-IR"/>
        </w:rPr>
        <w:t xml:space="preserve">وهو القائم وأصحابه </w:t>
      </w:r>
      <w:r w:rsidRPr="002C718C">
        <w:rPr>
          <w:rStyle w:val="libAlaemChar"/>
          <w:rtl/>
        </w:rPr>
        <w:t>(</w:t>
      </w:r>
      <w:r w:rsidRPr="002C718C">
        <w:rPr>
          <w:rStyle w:val="libAieChar"/>
          <w:rtl/>
        </w:rPr>
        <w:t>أُولِي بَأْسٍ شَدِيدٍ</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81 ـ في تفسير عليّ بن إبراهيم  </w:t>
      </w:r>
      <w:r w:rsidRPr="006750DF">
        <w:rPr>
          <w:rtl/>
          <w:lang w:bidi="fa-IR"/>
        </w:rPr>
        <w:t>وخاطب الله امة محمد فقال</w:t>
      </w:r>
      <w:r>
        <w:rPr>
          <w:rtl/>
          <w:lang w:bidi="fa-IR"/>
        </w:rPr>
        <w:t xml:space="preserve">: </w:t>
      </w:r>
      <w:r w:rsidRPr="002C718C">
        <w:rPr>
          <w:rStyle w:val="libAlaemChar"/>
          <w:rtl/>
        </w:rPr>
        <w:t>(</w:t>
      </w:r>
      <w:r w:rsidRPr="002C718C">
        <w:rPr>
          <w:rStyle w:val="libAieChar"/>
          <w:rtl/>
        </w:rPr>
        <w:t>لَتُفْسِدُنَّ فِي الْأَرْضِ مَرَّتَيْنِ</w:t>
      </w:r>
      <w:r w:rsidRPr="002C718C">
        <w:rPr>
          <w:rStyle w:val="libAlaemChar"/>
          <w:rtl/>
        </w:rPr>
        <w:t>)</w:t>
      </w:r>
      <w:r w:rsidRPr="006750DF">
        <w:rPr>
          <w:rtl/>
          <w:lang w:bidi="fa-IR"/>
        </w:rPr>
        <w:t xml:space="preserve"> يعنى فلانا وفلانا وأصحابهما ونقضهم العهد </w:t>
      </w:r>
      <w:r w:rsidRPr="002C718C">
        <w:rPr>
          <w:rStyle w:val="libAlaemChar"/>
          <w:rtl/>
        </w:rPr>
        <w:t>(</w:t>
      </w:r>
      <w:r w:rsidRPr="002C718C">
        <w:rPr>
          <w:rStyle w:val="libAieChar"/>
          <w:rtl/>
        </w:rPr>
        <w:t>وَلَتَعْلُنَّ عُلُوًّا كَبِيراً</w:t>
      </w:r>
      <w:r w:rsidRPr="002C718C">
        <w:rPr>
          <w:rStyle w:val="libAlaemChar"/>
          <w:rtl/>
        </w:rPr>
        <w:t>)</w:t>
      </w:r>
      <w:r w:rsidRPr="006750DF">
        <w:rPr>
          <w:rtl/>
          <w:lang w:bidi="fa-IR"/>
        </w:rPr>
        <w:t xml:space="preserve"> يعنى</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ما ادعوه من الخلافة </w:t>
      </w:r>
      <w:r w:rsidRPr="002C718C">
        <w:rPr>
          <w:rStyle w:val="libAlaemChar"/>
          <w:rtl/>
        </w:rPr>
        <w:t>(</w:t>
      </w:r>
      <w:r w:rsidRPr="002C718C">
        <w:rPr>
          <w:rStyle w:val="libAieChar"/>
          <w:rtl/>
        </w:rPr>
        <w:t>فَإِذا جاءَ وَعْدُ أُولاهُما</w:t>
      </w:r>
      <w:r w:rsidRPr="002C718C">
        <w:rPr>
          <w:rStyle w:val="libAlaemChar"/>
          <w:rtl/>
        </w:rPr>
        <w:t>)</w:t>
      </w:r>
      <w:r w:rsidRPr="006750DF">
        <w:rPr>
          <w:rtl/>
          <w:lang w:bidi="fa-IR"/>
        </w:rPr>
        <w:t xml:space="preserve"> يعنى يوم الجمل </w:t>
      </w:r>
      <w:r w:rsidRPr="002C718C">
        <w:rPr>
          <w:rStyle w:val="libAlaemChar"/>
          <w:rtl/>
        </w:rPr>
        <w:t>(</w:t>
      </w:r>
      <w:r w:rsidRPr="002C718C">
        <w:rPr>
          <w:rStyle w:val="libAieChar"/>
          <w:rtl/>
        </w:rPr>
        <w:t>بَعَثْنا عَلَيْكُمْ عِباداً لَنا أُولِي بَأْسٍ شَدِيدٍ</w:t>
      </w:r>
      <w:r w:rsidRPr="002C718C">
        <w:rPr>
          <w:rStyle w:val="libAlaemChar"/>
          <w:rtl/>
        </w:rPr>
        <w:t>)</w:t>
      </w:r>
      <w:r w:rsidRPr="006750DF">
        <w:rPr>
          <w:rtl/>
          <w:lang w:bidi="fa-IR"/>
        </w:rPr>
        <w:t xml:space="preserve"> يعنى أمير المؤمنين صلوات الله عليه وأصحابه </w:t>
      </w:r>
      <w:r w:rsidRPr="002C718C">
        <w:rPr>
          <w:rStyle w:val="libAlaemChar"/>
          <w:rtl/>
        </w:rPr>
        <w:t>(</w:t>
      </w:r>
      <w:r w:rsidRPr="002C718C">
        <w:rPr>
          <w:rStyle w:val="libAieChar"/>
          <w:rtl/>
        </w:rPr>
        <w:t>فَجاسُوا خِلالَ الدِّيارِ</w:t>
      </w:r>
      <w:r w:rsidRPr="002C718C">
        <w:rPr>
          <w:rStyle w:val="libAlaemChar"/>
          <w:rtl/>
        </w:rPr>
        <w:t>)</w:t>
      </w:r>
      <w:r>
        <w:rPr>
          <w:rtl/>
          <w:lang w:bidi="fa-IR"/>
        </w:rPr>
        <w:t xml:space="preserve"> أي </w:t>
      </w:r>
      <w:r w:rsidRPr="006750DF">
        <w:rPr>
          <w:rtl/>
          <w:lang w:bidi="fa-IR"/>
        </w:rPr>
        <w:t xml:space="preserve">طلبوكم وقتلوكم </w:t>
      </w:r>
      <w:r w:rsidRPr="002C718C">
        <w:rPr>
          <w:rStyle w:val="libAlaemChar"/>
          <w:rtl/>
        </w:rPr>
        <w:t>(</w:t>
      </w:r>
      <w:r w:rsidRPr="002C718C">
        <w:rPr>
          <w:rStyle w:val="libAieChar"/>
          <w:rtl/>
        </w:rPr>
        <w:t>وَكانَ وَعْداً مَفْعُولاً</w:t>
      </w:r>
      <w:r w:rsidRPr="002C718C">
        <w:rPr>
          <w:rStyle w:val="libAlaemChar"/>
          <w:rtl/>
        </w:rPr>
        <w:t>)</w:t>
      </w:r>
      <w:r w:rsidRPr="006750DF">
        <w:rPr>
          <w:rtl/>
          <w:lang w:bidi="fa-IR"/>
        </w:rPr>
        <w:t xml:space="preserve"> يتم ويكون </w:t>
      </w:r>
      <w:r w:rsidRPr="002C718C">
        <w:rPr>
          <w:rStyle w:val="libAlaemChar"/>
          <w:rtl/>
        </w:rPr>
        <w:t>(</w:t>
      </w:r>
      <w:r w:rsidRPr="002C718C">
        <w:rPr>
          <w:rStyle w:val="libAieChar"/>
          <w:rtl/>
        </w:rPr>
        <w:t>ثُمَّ رَدَدْنا لَكُمُ الْكَرَّةَ عَلَيْهِمْ</w:t>
      </w:r>
      <w:r w:rsidRPr="002C718C">
        <w:rPr>
          <w:rStyle w:val="libAlaemChar"/>
          <w:rtl/>
        </w:rPr>
        <w:t>)</w:t>
      </w:r>
      <w:r w:rsidRPr="006750DF">
        <w:rPr>
          <w:rtl/>
          <w:lang w:bidi="fa-IR"/>
        </w:rPr>
        <w:t xml:space="preserve"> يعنى لبني امية على آل محمد </w:t>
      </w:r>
      <w:r w:rsidRPr="002C718C">
        <w:rPr>
          <w:rStyle w:val="libAlaemChar"/>
          <w:rtl/>
        </w:rPr>
        <w:t>(</w:t>
      </w:r>
      <w:r w:rsidRPr="002C718C">
        <w:rPr>
          <w:rStyle w:val="libAieChar"/>
          <w:rtl/>
        </w:rPr>
        <w:t>وَأَمْدَدْناكُمْ بِأَمْوالٍ وَبَنِينَ وَجَعَلْناكُمْ أَكْثَرَ َفِيراً</w:t>
      </w:r>
      <w:r w:rsidRPr="002C718C">
        <w:rPr>
          <w:rStyle w:val="libAlaemChar"/>
          <w:rtl/>
        </w:rPr>
        <w:t>)</w:t>
      </w:r>
      <w:r w:rsidRPr="006750DF">
        <w:rPr>
          <w:rtl/>
          <w:lang w:bidi="fa-IR"/>
        </w:rPr>
        <w:t xml:space="preserve"> من الحسن والحسين إبني علي </w:t>
      </w:r>
      <w:r w:rsidRPr="002C718C">
        <w:rPr>
          <w:rStyle w:val="libAlaemChar"/>
          <w:rtl/>
        </w:rPr>
        <w:t>عليهم‌السلام</w:t>
      </w:r>
      <w:r w:rsidRPr="006750DF">
        <w:rPr>
          <w:rtl/>
          <w:lang w:bidi="fa-IR"/>
        </w:rPr>
        <w:t xml:space="preserve"> وأصحابهما وسبوا نساء آل محمد.</w:t>
      </w:r>
    </w:p>
    <w:p w:rsidR="00BD62F3" w:rsidRPr="006750DF" w:rsidRDefault="00BD62F3" w:rsidP="002C718C">
      <w:pPr>
        <w:pStyle w:val="libNormal"/>
        <w:rPr>
          <w:rtl/>
        </w:rPr>
      </w:pPr>
      <w:r w:rsidRPr="00FB47E7">
        <w:rPr>
          <w:rStyle w:val="libBold2Char"/>
          <w:rtl/>
        </w:rPr>
        <w:t xml:space="preserve">82 ـ في تفسير العيّاشي </w:t>
      </w:r>
      <w:r w:rsidRPr="006750DF">
        <w:rPr>
          <w:rtl/>
        </w:rPr>
        <w:t>عن مسعدة بن صدقة عن جعفر بن محمد عن أبيه عن جده قال</w:t>
      </w:r>
      <w:r>
        <w:rPr>
          <w:rtl/>
        </w:rPr>
        <w:t xml:space="preserve">: </w:t>
      </w:r>
      <w:r w:rsidRPr="006750DF">
        <w:rPr>
          <w:rtl/>
        </w:rPr>
        <w:t xml:space="preserve">قال أمير المؤمنين </w:t>
      </w:r>
      <w:r w:rsidRPr="002C718C">
        <w:rPr>
          <w:rStyle w:val="libAlaemChar"/>
          <w:rtl/>
        </w:rPr>
        <w:t>عليه‌السلام</w:t>
      </w:r>
      <w:r w:rsidRPr="006750DF">
        <w:rPr>
          <w:rtl/>
        </w:rPr>
        <w:t xml:space="preserve"> في خطبته</w:t>
      </w:r>
      <w:r>
        <w:rPr>
          <w:rtl/>
        </w:rPr>
        <w:t xml:space="preserve">: أيها </w:t>
      </w:r>
      <w:r w:rsidRPr="006750DF">
        <w:rPr>
          <w:rtl/>
        </w:rPr>
        <w:t xml:space="preserve">الناس سلوني قبل أن تفقدوني فان بين جوانحي علما جما فسلوني قبل أن تشغر برجلها </w:t>
      </w:r>
      <w:r w:rsidRPr="00467FAA">
        <w:rPr>
          <w:rStyle w:val="libFootnotenumChar"/>
          <w:rtl/>
        </w:rPr>
        <w:t>(1)</w:t>
      </w:r>
      <w:r w:rsidRPr="006750DF">
        <w:rPr>
          <w:rtl/>
        </w:rPr>
        <w:t xml:space="preserve"> فتنة شرقية تطأ في خطامها </w:t>
      </w:r>
      <w:r w:rsidRPr="00467FAA">
        <w:rPr>
          <w:rStyle w:val="libFootnotenumChar"/>
          <w:rtl/>
        </w:rPr>
        <w:t>(2)</w:t>
      </w:r>
      <w:r w:rsidRPr="006750DF">
        <w:rPr>
          <w:rtl/>
        </w:rPr>
        <w:t xml:space="preserve"> ملعون ناعقها وموليها وقائدها وسائقها والمتحرز فيها </w:t>
      </w:r>
      <w:r w:rsidRPr="00467FAA">
        <w:rPr>
          <w:rStyle w:val="libFootnotenumChar"/>
          <w:rtl/>
        </w:rPr>
        <w:t>(3)</w:t>
      </w:r>
      <w:r w:rsidRPr="006750DF">
        <w:rPr>
          <w:rtl/>
        </w:rPr>
        <w:t xml:space="preserve"> فكم عندها من رافعة ذيلها يدعو بويلها دجلة أو حولها</w:t>
      </w:r>
      <w:r>
        <w:rPr>
          <w:rtl/>
        </w:rPr>
        <w:t xml:space="preserve">، </w:t>
      </w:r>
      <w:r w:rsidRPr="006750DF">
        <w:rPr>
          <w:rtl/>
        </w:rPr>
        <w:t xml:space="preserve">لا مأوى يكنها </w:t>
      </w:r>
      <w:r w:rsidRPr="00467FAA">
        <w:rPr>
          <w:rStyle w:val="libFootnotenumChar"/>
          <w:rtl/>
        </w:rPr>
        <w:t>(4)</w:t>
      </w:r>
      <w:r w:rsidRPr="006750DF">
        <w:rPr>
          <w:rtl/>
        </w:rPr>
        <w:t xml:space="preserve"> ولا أحد يرحمها</w:t>
      </w:r>
      <w:r>
        <w:rPr>
          <w:rtl/>
        </w:rPr>
        <w:t xml:space="preserve">، </w:t>
      </w:r>
      <w:r w:rsidRPr="006750DF">
        <w:rPr>
          <w:rtl/>
        </w:rPr>
        <w:t>فاذا استدار الفلك قلتم مات أو هلك وبأى واد سلك</w:t>
      </w:r>
      <w:r>
        <w:rPr>
          <w:rtl/>
        </w:rPr>
        <w:t xml:space="preserve">، </w:t>
      </w:r>
      <w:r w:rsidRPr="006750DF">
        <w:rPr>
          <w:rtl/>
        </w:rPr>
        <w:t>فعندها توقعوا الفرج</w:t>
      </w:r>
      <w:r>
        <w:rPr>
          <w:rtl/>
        </w:rPr>
        <w:t xml:space="preserve">، </w:t>
      </w:r>
      <w:r w:rsidRPr="006750DF">
        <w:rPr>
          <w:rtl/>
        </w:rPr>
        <w:t>وهو تأويل هذه</w:t>
      </w:r>
      <w:r>
        <w:rPr>
          <w:rtl/>
        </w:rPr>
        <w:t xml:space="preserve"> الآية </w:t>
      </w:r>
      <w:r w:rsidRPr="002C718C">
        <w:rPr>
          <w:rStyle w:val="libAlaemChar"/>
          <w:rtl/>
        </w:rPr>
        <w:t>(</w:t>
      </w:r>
      <w:r w:rsidRPr="002C718C">
        <w:rPr>
          <w:rStyle w:val="libAieChar"/>
          <w:rtl/>
        </w:rPr>
        <w:t>ثُمَّ رَدَدْنا لَكُمُ الْكَرَّةَ عَلَيْهِمْ وَأَمْدَدْناكُمْ بِأَمْوالٍ وَبَنِينَ وَجَعَلْناكُمْ أَكْثَرَ نَفِيراً</w:t>
      </w:r>
      <w:r w:rsidRPr="002C718C">
        <w:rPr>
          <w:rStyle w:val="libAlaemChar"/>
          <w:rtl/>
        </w:rPr>
        <w:t>)</w:t>
      </w:r>
      <w:r w:rsidRPr="006750DF">
        <w:rPr>
          <w:rtl/>
        </w:rPr>
        <w:t xml:space="preserve"> والذي فلق الحبة وبرىء النسمة ليعيش إذ ذاك ملوك ناعمين</w:t>
      </w:r>
      <w:r>
        <w:rPr>
          <w:rtl/>
        </w:rPr>
        <w:t xml:space="preserve">، </w:t>
      </w:r>
      <w:r w:rsidRPr="006750DF">
        <w:rPr>
          <w:rtl/>
        </w:rPr>
        <w:t>ولا يخرج الرجل منهم من الدنيا</w:t>
      </w:r>
      <w:r>
        <w:rPr>
          <w:rtl/>
        </w:rPr>
        <w:t xml:space="preserve"> حتّى </w:t>
      </w:r>
      <w:r w:rsidRPr="006750DF">
        <w:rPr>
          <w:rtl/>
        </w:rPr>
        <w:t>يولد لصلبه ألف ذكر</w:t>
      </w:r>
      <w:r>
        <w:rPr>
          <w:rtl/>
        </w:rPr>
        <w:t xml:space="preserve">، </w:t>
      </w:r>
      <w:r w:rsidRPr="006750DF">
        <w:rPr>
          <w:rtl/>
        </w:rPr>
        <w:t>آمنين من كل بدعة وآفة والتنزيل</w:t>
      </w:r>
      <w:r>
        <w:rPr>
          <w:rtl/>
        </w:rPr>
        <w:t xml:space="preserve">، </w:t>
      </w:r>
      <w:r w:rsidRPr="006750DF">
        <w:rPr>
          <w:rtl/>
        </w:rPr>
        <w:t xml:space="preserve">عاملين بكتاب الله وسنة رسوله قد اضمحلت عليهم </w:t>
      </w:r>
      <w:r w:rsidRPr="00467FAA">
        <w:rPr>
          <w:rStyle w:val="libFootnotenumChar"/>
          <w:rtl/>
        </w:rPr>
        <w:t>(5)</w:t>
      </w:r>
      <w:r w:rsidRPr="006750DF">
        <w:rPr>
          <w:rtl/>
        </w:rPr>
        <w:t xml:space="preserve"> الآفات والشبهات.</w:t>
      </w:r>
    </w:p>
    <w:p w:rsidR="00BD62F3" w:rsidRPr="006750DF" w:rsidRDefault="00BD62F3" w:rsidP="002C718C">
      <w:pPr>
        <w:pStyle w:val="libNormal"/>
        <w:rPr>
          <w:rtl/>
        </w:rPr>
      </w:pPr>
      <w:r w:rsidRPr="006750DF">
        <w:rPr>
          <w:rtl/>
        </w:rPr>
        <w:t>83</w:t>
      </w:r>
      <w:r>
        <w:rPr>
          <w:rtl/>
        </w:rPr>
        <w:t xml:space="preserve"> ـ </w:t>
      </w:r>
      <w:r w:rsidRPr="006750DF">
        <w:rPr>
          <w:rtl/>
        </w:rPr>
        <w:t>عن رفاعة بن موسى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أول من يكر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ترفع برجلها</w:t>
      </w:r>
      <w:r>
        <w:rPr>
          <w:rtl/>
        </w:rPr>
        <w:t xml:space="preserve">، </w:t>
      </w:r>
      <w:r w:rsidRPr="006750DF">
        <w:rPr>
          <w:rtl/>
        </w:rPr>
        <w:t>قيل</w:t>
      </w:r>
      <w:r>
        <w:rPr>
          <w:rtl/>
        </w:rPr>
        <w:t xml:space="preserve">: </w:t>
      </w:r>
      <w:r w:rsidRPr="006750DF">
        <w:rPr>
          <w:rtl/>
        </w:rPr>
        <w:t>كنى بشغر رجلها عن خلو تلك الفتنة من مدر</w:t>
      </w:r>
      <w:r>
        <w:rPr>
          <w:rtl/>
        </w:rPr>
        <w:t xml:space="preserve">، </w:t>
      </w:r>
      <w:r w:rsidRPr="006750DF">
        <w:rPr>
          <w:rtl/>
        </w:rPr>
        <w:t>أو هو كناية عن كثرة مداخل الفساد فيها.</w:t>
      </w:r>
    </w:p>
    <w:p w:rsidR="00BD62F3" w:rsidRPr="006750DF" w:rsidRDefault="00BD62F3" w:rsidP="00FE354F">
      <w:pPr>
        <w:pStyle w:val="libFootnote0"/>
        <w:rPr>
          <w:rtl/>
          <w:lang w:bidi="fa-IR"/>
        </w:rPr>
      </w:pPr>
      <w:r>
        <w:rPr>
          <w:rtl/>
        </w:rPr>
        <w:t>(</w:t>
      </w:r>
      <w:r w:rsidRPr="006750DF">
        <w:rPr>
          <w:rtl/>
        </w:rPr>
        <w:t>2) الخطام</w:t>
      </w:r>
      <w:r>
        <w:rPr>
          <w:rtl/>
        </w:rPr>
        <w:t xml:space="preserve"> ـ </w:t>
      </w:r>
      <w:r w:rsidRPr="006750DF">
        <w:rPr>
          <w:rtl/>
        </w:rPr>
        <w:t>ككتاب</w:t>
      </w:r>
      <w:r>
        <w:rPr>
          <w:rtl/>
        </w:rPr>
        <w:t xml:space="preserve"> ـ: </w:t>
      </w:r>
      <w:r w:rsidRPr="006750DF">
        <w:rPr>
          <w:rtl/>
        </w:rPr>
        <w:t>كلما يجعل في أنف البعير ليقتاد به.</w:t>
      </w:r>
    </w:p>
    <w:p w:rsidR="00BD62F3" w:rsidRPr="006750DF" w:rsidRDefault="00BD62F3" w:rsidP="00FE354F">
      <w:pPr>
        <w:pStyle w:val="libFootnote0"/>
        <w:rPr>
          <w:rtl/>
          <w:lang w:bidi="fa-IR"/>
        </w:rPr>
      </w:pPr>
      <w:r>
        <w:rPr>
          <w:rtl/>
        </w:rPr>
        <w:t>(</w:t>
      </w:r>
      <w:r w:rsidRPr="006750DF">
        <w:rPr>
          <w:rtl/>
        </w:rPr>
        <w:t xml:space="preserve">3) قال المجلسي </w:t>
      </w:r>
      <w:r>
        <w:rPr>
          <w:rtl/>
        </w:rPr>
        <w:t>(</w:t>
      </w:r>
      <w:r w:rsidRPr="006750DF">
        <w:rPr>
          <w:rtl/>
        </w:rPr>
        <w:t>ره</w:t>
      </w:r>
      <w:r>
        <w:rPr>
          <w:rtl/>
        </w:rPr>
        <w:t xml:space="preserve">): </w:t>
      </w:r>
      <w:r w:rsidRPr="006750DF">
        <w:rPr>
          <w:rtl/>
        </w:rPr>
        <w:t>ولعل المعنى من يتحرز من إنكارها ورفعها لئلا يخل بدنياه «انتهى» وفي بعض النسخ «المتحرض» بالضاد ولعله الأنسب بحسب السياق</w:t>
      </w:r>
      <w:r>
        <w:rPr>
          <w:rtl/>
        </w:rPr>
        <w:t xml:space="preserve">، </w:t>
      </w:r>
      <w:r w:rsidRPr="006750DF">
        <w:rPr>
          <w:rtl/>
        </w:rPr>
        <w:t xml:space="preserve">ثم قال المجلسي </w:t>
      </w:r>
      <w:r>
        <w:rPr>
          <w:rtl/>
        </w:rPr>
        <w:t>(</w:t>
      </w:r>
      <w:r w:rsidRPr="006750DF">
        <w:rPr>
          <w:rtl/>
        </w:rPr>
        <w:t>ره</w:t>
      </w:r>
      <w:r>
        <w:rPr>
          <w:rtl/>
        </w:rPr>
        <w:t xml:space="preserve">): </w:t>
      </w:r>
      <w:r w:rsidRPr="006750DF">
        <w:rPr>
          <w:rtl/>
        </w:rPr>
        <w:t>وساير الخبر كان مصحفا فتركته على ما وجدته والمقصود واضح.</w:t>
      </w:r>
    </w:p>
    <w:p w:rsidR="00BD62F3" w:rsidRPr="006750DF" w:rsidRDefault="00BD62F3" w:rsidP="00FE354F">
      <w:pPr>
        <w:pStyle w:val="libFootnote0"/>
        <w:rPr>
          <w:rtl/>
          <w:lang w:bidi="fa-IR"/>
        </w:rPr>
      </w:pPr>
      <w:r>
        <w:rPr>
          <w:rtl/>
        </w:rPr>
        <w:t>(</w:t>
      </w:r>
      <w:r w:rsidRPr="006750DF">
        <w:rPr>
          <w:rtl/>
        </w:rPr>
        <w:t>4)</w:t>
      </w:r>
      <w:r>
        <w:rPr>
          <w:rtl/>
        </w:rPr>
        <w:t xml:space="preserve"> أي </w:t>
      </w:r>
      <w:r w:rsidRPr="006750DF">
        <w:rPr>
          <w:rtl/>
        </w:rPr>
        <w:t>يسترها.</w:t>
      </w:r>
    </w:p>
    <w:p w:rsidR="00BD62F3" w:rsidRPr="006750DF" w:rsidRDefault="00BD62F3" w:rsidP="00FE354F">
      <w:pPr>
        <w:pStyle w:val="libFootnote0"/>
        <w:rPr>
          <w:rtl/>
          <w:lang w:bidi="fa-IR"/>
        </w:rPr>
      </w:pPr>
      <w:r>
        <w:rPr>
          <w:rtl/>
        </w:rPr>
        <w:t>(</w:t>
      </w:r>
      <w:r w:rsidRPr="006750DF">
        <w:rPr>
          <w:rtl/>
        </w:rPr>
        <w:t>5) وفي المصدر «عنهم الآفات</w:t>
      </w:r>
      <w:r>
        <w:rPr>
          <w:rtl/>
        </w:rPr>
        <w:t xml:space="preserve"> ..</w:t>
      </w:r>
      <w:r w:rsidRPr="006750DF">
        <w:rPr>
          <w:rtl/>
        </w:rPr>
        <w:t>. اه»</w:t>
      </w:r>
      <w:r>
        <w:rPr>
          <w:rtl/>
        </w:rPr>
        <w:t>.</w:t>
      </w:r>
    </w:p>
    <w:p w:rsidR="00BD62F3" w:rsidRPr="006750DF" w:rsidRDefault="00BD62F3" w:rsidP="002C718C">
      <w:pPr>
        <w:pStyle w:val="libNormal0"/>
        <w:rPr>
          <w:rtl/>
          <w:lang w:bidi="fa-IR"/>
        </w:rPr>
      </w:pPr>
      <w:r>
        <w:rPr>
          <w:rtl/>
          <w:lang w:bidi="fa-IR"/>
        </w:rPr>
        <w:br w:type="page"/>
      </w:r>
      <w:r w:rsidRPr="006750DF">
        <w:rPr>
          <w:rtl/>
          <w:lang w:bidi="fa-IR"/>
        </w:rPr>
        <w:lastRenderedPageBreak/>
        <w:t>الى الدنيا الحسين</w:t>
      </w:r>
      <w:r>
        <w:rPr>
          <w:rtl/>
          <w:lang w:bidi="fa-IR"/>
        </w:rPr>
        <w:t xml:space="preserve"> بن عليّ  </w:t>
      </w:r>
      <w:r w:rsidRPr="002C718C">
        <w:rPr>
          <w:rStyle w:val="libAlaemChar"/>
          <w:rtl/>
        </w:rPr>
        <w:t>عليهما‌السلام</w:t>
      </w:r>
      <w:r w:rsidRPr="006750DF">
        <w:rPr>
          <w:rtl/>
          <w:lang w:bidi="fa-IR"/>
        </w:rPr>
        <w:t xml:space="preserve"> ويزيد بن معاوية وأصحابه فيقتلهم حذو القذة بالقذة </w:t>
      </w:r>
      <w:r w:rsidRPr="00467FAA">
        <w:rPr>
          <w:rStyle w:val="libFootnotenumChar"/>
          <w:rtl/>
        </w:rPr>
        <w:t>(1)</w:t>
      </w:r>
      <w:r w:rsidRPr="006750DF">
        <w:rPr>
          <w:rtl/>
          <w:lang w:bidi="fa-IR"/>
        </w:rPr>
        <w:t xml:space="preserve"> ثم 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2C718C">
        <w:rPr>
          <w:rStyle w:val="libAlaemChar"/>
          <w:rtl/>
        </w:rPr>
        <w:t>(</w:t>
      </w:r>
      <w:r w:rsidRPr="002C718C">
        <w:rPr>
          <w:rStyle w:val="libAieChar"/>
          <w:rtl/>
        </w:rPr>
        <w:t>ثُمَّ رَدَدْنا لَكُمُ الْكَرَّةَ عَلَيْهِمْ وَأَمْدَدْناكُمْ بِأَمْوالٍ وَبَنِينَ وَجَعَلْناكُمْ أَكْثَرَ نَفِيراً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84 ـ في عيون الاخبار</w:t>
      </w:r>
      <w:r w:rsidRPr="006750DF">
        <w:rPr>
          <w:rtl/>
          <w:lang w:bidi="fa-IR"/>
        </w:rPr>
        <w:t xml:space="preserve"> باسناده</w:t>
      </w:r>
      <w:r>
        <w:rPr>
          <w:rtl/>
          <w:lang w:bidi="fa-IR"/>
        </w:rPr>
        <w:t xml:space="preserve"> إلى علي بن </w:t>
      </w:r>
      <w:r w:rsidRPr="006750DF">
        <w:rPr>
          <w:rtl/>
          <w:lang w:bidi="fa-IR"/>
        </w:rPr>
        <w:t>الحسين بن</w:t>
      </w:r>
      <w:r>
        <w:rPr>
          <w:rtl/>
          <w:lang w:bidi="fa-IR"/>
        </w:rPr>
        <w:t xml:space="preserve"> علي بن </w:t>
      </w:r>
      <w:r w:rsidRPr="006750DF">
        <w:rPr>
          <w:rtl/>
          <w:lang w:bidi="fa-IR"/>
        </w:rPr>
        <w:t>فضال عن أبيه قال</w:t>
      </w:r>
      <w:r>
        <w:rPr>
          <w:rtl/>
          <w:lang w:bidi="fa-IR"/>
        </w:rPr>
        <w:t xml:space="preserve">: </w:t>
      </w:r>
      <w:r w:rsidRPr="006750DF">
        <w:rPr>
          <w:rtl/>
          <w:lang w:bidi="fa-IR"/>
        </w:rPr>
        <w:t xml:space="preserve">قال الرضا </w:t>
      </w:r>
      <w:r w:rsidRPr="002C718C">
        <w:rPr>
          <w:rStyle w:val="libAlaemChar"/>
          <w:rtl/>
        </w:rPr>
        <w:t>عليه‌السلام</w:t>
      </w:r>
      <w:r w:rsidRPr="006750DF">
        <w:rPr>
          <w:rtl/>
          <w:lang w:bidi="fa-IR"/>
        </w:rPr>
        <w:t xml:space="preserve"> في قول الله تعالى</w:t>
      </w:r>
      <w:r>
        <w:rPr>
          <w:rtl/>
          <w:lang w:bidi="fa-IR"/>
        </w:rPr>
        <w:t xml:space="preserve">: </w:t>
      </w:r>
      <w:r w:rsidRPr="002C718C">
        <w:rPr>
          <w:rStyle w:val="libAlaemChar"/>
          <w:rtl/>
        </w:rPr>
        <w:t>(</w:t>
      </w:r>
      <w:r w:rsidRPr="002C718C">
        <w:rPr>
          <w:rStyle w:val="libAieChar"/>
          <w:rtl/>
        </w:rPr>
        <w:t>إِنْ أَحْسَنْتُمْ أَحْسَنْتُمْ لِأَنْفُسِكُمْ وَإِنْ أَسَأْتُمْ فَلَها</w:t>
      </w:r>
      <w:r w:rsidRPr="002C718C">
        <w:rPr>
          <w:rStyle w:val="libAlaemChar"/>
          <w:rtl/>
        </w:rPr>
        <w:t>)</w:t>
      </w:r>
      <w:r w:rsidRPr="006750DF">
        <w:rPr>
          <w:rtl/>
          <w:lang w:bidi="fa-IR"/>
        </w:rPr>
        <w:t xml:space="preserve"> قال</w:t>
      </w:r>
      <w:r>
        <w:rPr>
          <w:rtl/>
          <w:lang w:bidi="fa-IR"/>
        </w:rPr>
        <w:t xml:space="preserve">، </w:t>
      </w:r>
      <w:r w:rsidRPr="002C718C">
        <w:rPr>
          <w:rStyle w:val="libAlaemChar"/>
          <w:rtl/>
        </w:rPr>
        <w:t>(</w:t>
      </w:r>
      <w:r w:rsidRPr="002C718C">
        <w:rPr>
          <w:rStyle w:val="libAieChar"/>
          <w:rtl/>
        </w:rPr>
        <w:t>إِنْ أَحْسَنْتُمْ أَحْسَنْتُمْ لِأَنْفُسِكُمْ وَإِنْ أَسَأْتُمْ فَلَها</w:t>
      </w:r>
      <w:r w:rsidRPr="002C718C">
        <w:rPr>
          <w:rStyle w:val="libAlaemChar"/>
          <w:rtl/>
        </w:rPr>
        <w:t>)</w:t>
      </w:r>
      <w:r w:rsidRPr="006750DF">
        <w:rPr>
          <w:rtl/>
          <w:lang w:bidi="fa-IR"/>
        </w:rPr>
        <w:t xml:space="preserve"> رب يغفر لها</w:t>
      </w:r>
      <w:r>
        <w:rPr>
          <w:rFonts w:hint="cs"/>
          <w:rtl/>
          <w:lang w:bidi="fa-IR"/>
        </w:rPr>
        <w:t xml:space="preserve">، </w:t>
      </w:r>
      <w:r w:rsidRPr="006750DF">
        <w:rPr>
          <w:rtl/>
          <w:lang w:bidi="fa-IR"/>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85 ـ في تفسير عليّ بن إبراهيم  </w:t>
      </w:r>
      <w:r w:rsidRPr="006750DF">
        <w:rPr>
          <w:rtl/>
          <w:lang w:bidi="fa-IR"/>
        </w:rPr>
        <w:t>متصلا بآخر تفسيره المتقدم اعنى قوله</w:t>
      </w:r>
      <w:r>
        <w:rPr>
          <w:rtl/>
          <w:lang w:bidi="fa-IR"/>
        </w:rPr>
        <w:t xml:space="preserve">: </w:t>
      </w:r>
      <w:r w:rsidRPr="006750DF">
        <w:rPr>
          <w:rtl/>
          <w:lang w:bidi="fa-IR"/>
        </w:rPr>
        <w:t xml:space="preserve">وسبوا نساء آل محمد </w:t>
      </w:r>
      <w:r w:rsidRPr="002C718C">
        <w:rPr>
          <w:rStyle w:val="libAlaemChar"/>
          <w:rtl/>
        </w:rPr>
        <w:t>(</w:t>
      </w:r>
      <w:r w:rsidRPr="002C718C">
        <w:rPr>
          <w:rStyle w:val="libAieChar"/>
          <w:rtl/>
        </w:rPr>
        <w:t>إِنْ أَحْسَنْتُمْ أَحْسَنْتُمْ لِأَنْفُسِكُمْ وَإِنْ أَسَأْتُمْ فَلَها فَإِذا جاءَ وَعْدُ الْآخِرَةِ</w:t>
      </w:r>
      <w:r w:rsidRPr="002C718C">
        <w:rPr>
          <w:rStyle w:val="libAlaemChar"/>
          <w:rtl/>
        </w:rPr>
        <w:t>)</w:t>
      </w:r>
      <w:r w:rsidRPr="006750DF">
        <w:rPr>
          <w:rtl/>
          <w:lang w:bidi="fa-IR"/>
        </w:rPr>
        <w:t xml:space="preserve"> «يعنى القائم صلوات الله عليه وأصحابه ليسوؤا وجوهكم» يعنى يسود وجوههم و</w:t>
      </w:r>
      <w:r>
        <w:rPr>
          <w:rFonts w:hint="cs"/>
          <w:rtl/>
          <w:lang w:bidi="fa-IR"/>
        </w:rPr>
        <w:t xml:space="preserve"> </w:t>
      </w:r>
      <w:r w:rsidRPr="002C718C">
        <w:rPr>
          <w:rStyle w:val="libAlaemChar"/>
          <w:rtl/>
        </w:rPr>
        <w:t>(</w:t>
      </w:r>
      <w:r w:rsidRPr="002C718C">
        <w:rPr>
          <w:rStyle w:val="libAieChar"/>
          <w:rtl/>
        </w:rPr>
        <w:t>لِيَدْخُلُوا الْمَسْجِدَ كَما دَخَلُوهُ أَوَّلَ مَرَّةٍ</w:t>
      </w:r>
      <w:r w:rsidRPr="002C718C">
        <w:rPr>
          <w:rStyle w:val="libAlaemChar"/>
          <w:rtl/>
        </w:rPr>
        <w:t>)</w:t>
      </w:r>
      <w:r w:rsidRPr="006750DF">
        <w:rPr>
          <w:rtl/>
          <w:lang w:bidi="fa-IR"/>
        </w:rPr>
        <w:t xml:space="preserve"> يعنى رسول الله </w:t>
      </w:r>
      <w:r w:rsidRPr="002C718C">
        <w:rPr>
          <w:rStyle w:val="libAlaemChar"/>
          <w:rtl/>
        </w:rPr>
        <w:t>صلى‌الله‌عليه‌وآله</w:t>
      </w:r>
      <w:r w:rsidRPr="006750DF">
        <w:rPr>
          <w:rtl/>
          <w:lang w:bidi="fa-IR"/>
        </w:rPr>
        <w:t xml:space="preserve"> وأصحابه وأمير المؤمنين صلوات الله عليه و</w:t>
      </w:r>
      <w:r>
        <w:rPr>
          <w:rFonts w:hint="cs"/>
          <w:rtl/>
          <w:lang w:bidi="fa-IR"/>
        </w:rPr>
        <w:t xml:space="preserve"> </w:t>
      </w:r>
      <w:r w:rsidRPr="002C718C">
        <w:rPr>
          <w:rStyle w:val="libAlaemChar"/>
          <w:rtl/>
        </w:rPr>
        <w:t>(</w:t>
      </w:r>
      <w:r w:rsidRPr="002C718C">
        <w:rPr>
          <w:rStyle w:val="libAieChar"/>
          <w:rtl/>
        </w:rPr>
        <w:t>لِيُتَبِّرُوا ما عَلَوْا تَتْبِيراً</w:t>
      </w:r>
      <w:r w:rsidRPr="002C718C">
        <w:rPr>
          <w:rStyle w:val="libAlaemChar"/>
          <w:rtl/>
        </w:rPr>
        <w:t>)</w:t>
      </w:r>
      <w:r>
        <w:rPr>
          <w:rtl/>
          <w:lang w:bidi="fa-IR"/>
        </w:rPr>
        <w:t xml:space="preserve"> أي </w:t>
      </w:r>
      <w:r w:rsidRPr="006750DF">
        <w:rPr>
          <w:rtl/>
          <w:lang w:bidi="fa-IR"/>
        </w:rPr>
        <w:t>يعلو عليكم فيقتلوكم</w:t>
      </w:r>
      <w:r>
        <w:rPr>
          <w:rtl/>
          <w:lang w:bidi="fa-IR"/>
        </w:rPr>
        <w:t xml:space="preserve">، </w:t>
      </w:r>
      <w:r w:rsidRPr="006750DF">
        <w:rPr>
          <w:rtl/>
          <w:lang w:bidi="fa-IR"/>
        </w:rPr>
        <w:t>ثم عطف على آل محمد عليه و</w:t>
      </w:r>
      <w:r w:rsidRPr="002C718C">
        <w:rPr>
          <w:rStyle w:val="libAlaemChar"/>
          <w:rtl/>
        </w:rPr>
        <w:t>عليهم‌السلام</w:t>
      </w:r>
      <w:r w:rsidRPr="006750DF">
        <w:rPr>
          <w:rtl/>
          <w:lang w:bidi="fa-IR"/>
        </w:rPr>
        <w:t xml:space="preserve"> فقال</w:t>
      </w:r>
      <w:r>
        <w:rPr>
          <w:rtl/>
          <w:lang w:bidi="fa-IR"/>
        </w:rPr>
        <w:t xml:space="preserve">: </w:t>
      </w:r>
      <w:r w:rsidRPr="002C718C">
        <w:rPr>
          <w:rStyle w:val="libAlaemChar"/>
          <w:rtl/>
        </w:rPr>
        <w:t>(</w:t>
      </w:r>
      <w:r w:rsidRPr="002C718C">
        <w:rPr>
          <w:rStyle w:val="libAieChar"/>
          <w:rtl/>
        </w:rPr>
        <w:t>عَسى رَبُّكُمْ أَنْ يَرْحَمَكُمْ</w:t>
      </w:r>
      <w:r w:rsidRPr="002C718C">
        <w:rPr>
          <w:rStyle w:val="libAlaemChar"/>
          <w:rtl/>
        </w:rPr>
        <w:t>)</w:t>
      </w:r>
      <w:r>
        <w:rPr>
          <w:rtl/>
          <w:lang w:bidi="fa-IR"/>
        </w:rPr>
        <w:t xml:space="preserve"> أي </w:t>
      </w:r>
      <w:r w:rsidRPr="006750DF">
        <w:rPr>
          <w:rtl/>
          <w:lang w:bidi="fa-IR"/>
        </w:rPr>
        <w:t>ينصركم على عدو كم ثم خاطب</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 فقال و</w:t>
      </w:r>
      <w:r>
        <w:rPr>
          <w:rFonts w:hint="cs"/>
          <w:rtl/>
          <w:lang w:bidi="fa-IR"/>
        </w:rPr>
        <w:t xml:space="preserve"> </w:t>
      </w:r>
      <w:r w:rsidRPr="002C718C">
        <w:rPr>
          <w:rStyle w:val="libAlaemChar"/>
          <w:rtl/>
        </w:rPr>
        <w:t>(</w:t>
      </w:r>
      <w:r w:rsidRPr="002C718C">
        <w:rPr>
          <w:rStyle w:val="libAieChar"/>
          <w:rtl/>
        </w:rPr>
        <w:t>إِنْ عُدْتُمْ عُدْنا</w:t>
      </w:r>
      <w:r w:rsidRPr="002C718C">
        <w:rPr>
          <w:rStyle w:val="libAlaemChar"/>
          <w:rtl/>
        </w:rPr>
        <w:t>)</w:t>
      </w:r>
      <w:r w:rsidRPr="006750DF">
        <w:rPr>
          <w:rtl/>
          <w:lang w:bidi="fa-IR"/>
        </w:rPr>
        <w:t xml:space="preserve"> يعنى ان عدتم بالسفياني عدنا بالقائم من آل محمد صلوات الله عليهم و</w:t>
      </w:r>
      <w:r>
        <w:rPr>
          <w:rFonts w:hint="cs"/>
          <w:rtl/>
          <w:lang w:bidi="fa-IR"/>
        </w:rPr>
        <w:t xml:space="preserve"> </w:t>
      </w:r>
      <w:r w:rsidRPr="002C718C">
        <w:rPr>
          <w:rStyle w:val="libAlaemChar"/>
          <w:rtl/>
        </w:rPr>
        <w:t>(</w:t>
      </w:r>
      <w:r w:rsidRPr="002C718C">
        <w:rPr>
          <w:rStyle w:val="libAieChar"/>
          <w:rtl/>
        </w:rPr>
        <w:t>جَعَلْنا جَهَنَّمَ لِلْكافِرِينَ حَصِيراً</w:t>
      </w:r>
      <w:r w:rsidRPr="002C718C">
        <w:rPr>
          <w:rStyle w:val="libAlaemChar"/>
          <w:rtl/>
        </w:rPr>
        <w:t>)</w:t>
      </w:r>
      <w:r>
        <w:rPr>
          <w:rtl/>
          <w:lang w:bidi="fa-IR"/>
        </w:rPr>
        <w:t xml:space="preserve"> أي </w:t>
      </w:r>
      <w:r w:rsidRPr="006750DF">
        <w:rPr>
          <w:rtl/>
          <w:lang w:bidi="fa-IR"/>
        </w:rPr>
        <w:t>حبسا يحصرون فيها</w:t>
      </w:r>
      <w:r>
        <w:rPr>
          <w:rtl/>
          <w:lang w:bidi="fa-IR"/>
        </w:rPr>
        <w:t xml:space="preserve">، </w:t>
      </w:r>
      <w:r w:rsidRPr="006750DF">
        <w:rPr>
          <w:rtl/>
          <w:lang w:bidi="fa-IR"/>
        </w:rPr>
        <w:t xml:space="preserve">ثم قال </w:t>
      </w:r>
      <w:r w:rsidRPr="002C718C">
        <w:rPr>
          <w:rStyle w:val="libAlaemChar"/>
          <w:rtl/>
        </w:rPr>
        <w:t>عزوجل</w:t>
      </w:r>
      <w:r>
        <w:rPr>
          <w:rtl/>
          <w:lang w:bidi="fa-IR"/>
        </w:rPr>
        <w:t xml:space="preserve">: </w:t>
      </w:r>
      <w:r w:rsidRPr="002C718C">
        <w:rPr>
          <w:rStyle w:val="libAlaemChar"/>
          <w:rtl/>
        </w:rPr>
        <w:t>(</w:t>
      </w:r>
      <w:r w:rsidRPr="002C718C">
        <w:rPr>
          <w:rStyle w:val="libAieChar"/>
          <w:rtl/>
        </w:rPr>
        <w:t>إِنَّ هذَا الْقُرْآنَ يَهْدِي</w:t>
      </w:r>
      <w:r w:rsidRPr="002C718C">
        <w:rPr>
          <w:rStyle w:val="libAlaemChar"/>
          <w:rtl/>
        </w:rPr>
        <w:t>)</w:t>
      </w:r>
      <w:r>
        <w:rPr>
          <w:rtl/>
          <w:lang w:bidi="fa-IR"/>
        </w:rPr>
        <w:t xml:space="preserve"> أي </w:t>
      </w:r>
      <w:r w:rsidRPr="006750DF">
        <w:rPr>
          <w:rtl/>
          <w:lang w:bidi="fa-IR"/>
        </w:rPr>
        <w:t xml:space="preserve">يبين </w:t>
      </w:r>
      <w:r w:rsidRPr="002C718C">
        <w:rPr>
          <w:rStyle w:val="libAlaemChar"/>
          <w:rtl/>
        </w:rPr>
        <w:t>(</w:t>
      </w:r>
      <w:r w:rsidRPr="002C718C">
        <w:rPr>
          <w:rStyle w:val="libAieChar"/>
          <w:rtl/>
        </w:rPr>
        <w:t>لِلَّتِي هِيَ أَقْوَمُ وَيُبَشِّرُ الْمُؤْمِنِينَ</w:t>
      </w:r>
      <w:r w:rsidRPr="002C718C">
        <w:rPr>
          <w:rStyle w:val="libAlaemChar"/>
          <w:rtl/>
        </w:rPr>
        <w:t>)</w:t>
      </w:r>
      <w:r w:rsidRPr="006750DF">
        <w:rPr>
          <w:rtl/>
          <w:lang w:bidi="fa-IR"/>
        </w:rPr>
        <w:t xml:space="preserve"> يعنى آل محمد صلوات الله عليهم </w:t>
      </w:r>
      <w:r w:rsidRPr="002C718C">
        <w:rPr>
          <w:rStyle w:val="libAlaemChar"/>
          <w:rtl/>
        </w:rPr>
        <w:t>(</w:t>
      </w:r>
      <w:r w:rsidRPr="002C718C">
        <w:rPr>
          <w:rStyle w:val="libAieChar"/>
          <w:rtl/>
        </w:rPr>
        <w:t>الَّذِينَ يَعْمَلُونَ الصَّالِحاتِ أَنَّ لَهُمْ أَجْراً كَبِيراً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86 ـ في أصول الكافي</w:t>
      </w:r>
      <w:r>
        <w:rPr>
          <w:rtl/>
        </w:rPr>
        <w:t xml:space="preserve"> عليّ بن إبراهيم  </w:t>
      </w:r>
      <w:r w:rsidRPr="006750DF">
        <w:rPr>
          <w:rtl/>
        </w:rPr>
        <w:t xml:space="preserve">عن أبيه عن إبراهيم بن عبد الحميد عن موسى بن أكيل النميري عن العلا بن سيابة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إِنَّ هذَا الْقُرْآنَ يَهْدِي لِلَّتِي هِيَ أَقْوَمُ</w:t>
      </w:r>
      <w:r w:rsidRPr="002C718C">
        <w:rPr>
          <w:rStyle w:val="libAlaemChar"/>
          <w:rtl/>
        </w:rPr>
        <w:t>)</w:t>
      </w:r>
      <w:r w:rsidRPr="006750DF">
        <w:rPr>
          <w:rtl/>
        </w:rPr>
        <w:t xml:space="preserve"> قال</w:t>
      </w:r>
      <w:r>
        <w:rPr>
          <w:rtl/>
        </w:rPr>
        <w:t xml:space="preserve">: </w:t>
      </w:r>
      <w:r w:rsidRPr="006750DF">
        <w:rPr>
          <w:rtl/>
        </w:rPr>
        <w:t>يهدى</w:t>
      </w:r>
      <w:r>
        <w:rPr>
          <w:rtl/>
        </w:rPr>
        <w:t xml:space="preserve"> إلى </w:t>
      </w:r>
      <w:r w:rsidRPr="006750DF">
        <w:rPr>
          <w:rtl/>
        </w:rPr>
        <w:t>الامام.</w:t>
      </w:r>
    </w:p>
    <w:p w:rsidR="00BD62F3" w:rsidRPr="006750DF" w:rsidRDefault="00BD62F3" w:rsidP="002C718C">
      <w:pPr>
        <w:pStyle w:val="libNormal"/>
        <w:rPr>
          <w:rtl/>
        </w:rPr>
      </w:pPr>
      <w:r w:rsidRPr="00FB47E7">
        <w:rPr>
          <w:rStyle w:val="libBold2Char"/>
          <w:rtl/>
        </w:rPr>
        <w:t xml:space="preserve">87 ـ في الكافي عليّ بن إبراهيم  </w:t>
      </w:r>
      <w:r w:rsidRPr="006750DF">
        <w:rPr>
          <w:rtl/>
        </w:rPr>
        <w:t>عن بكر بن صالح عن القاسم بن يزيد عن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القذة</w:t>
      </w:r>
      <w:r>
        <w:rPr>
          <w:rtl/>
        </w:rPr>
        <w:t xml:space="preserve">: </w:t>
      </w:r>
      <w:r w:rsidRPr="006750DF">
        <w:rPr>
          <w:rtl/>
        </w:rPr>
        <w:t>ريش السهم</w:t>
      </w:r>
      <w:r>
        <w:rPr>
          <w:rtl/>
        </w:rPr>
        <w:t xml:space="preserve">، </w:t>
      </w:r>
      <w:r w:rsidRPr="006750DF">
        <w:rPr>
          <w:rtl/>
        </w:rPr>
        <w:t>وهذا القول يضرب مثلا للشيئين يستويان ولا يتفاوتان</w:t>
      </w:r>
      <w:r>
        <w:rPr>
          <w:rtl/>
        </w:rPr>
        <w:t xml:space="preserve">، </w:t>
      </w:r>
      <w:r w:rsidRPr="006750DF">
        <w:rPr>
          <w:rtl/>
        </w:rPr>
        <w:t>وقد تكرر ذكره في الحديث.</w:t>
      </w:r>
    </w:p>
    <w:p w:rsidR="00BD62F3" w:rsidRPr="006750DF" w:rsidRDefault="00BD62F3" w:rsidP="002C718C">
      <w:pPr>
        <w:pStyle w:val="libNormal0"/>
        <w:rPr>
          <w:rtl/>
        </w:rPr>
      </w:pPr>
      <w:r>
        <w:rPr>
          <w:rtl/>
        </w:rPr>
        <w:br w:type="page"/>
      </w:r>
      <w:r w:rsidRPr="006750DF">
        <w:rPr>
          <w:rtl/>
        </w:rPr>
        <w:lastRenderedPageBreak/>
        <w:t xml:space="preserve">أبي عمرو الزبيري عن أبي عبد الله </w:t>
      </w:r>
      <w:r w:rsidRPr="002C718C">
        <w:rPr>
          <w:rStyle w:val="libAlaemChar"/>
          <w:rtl/>
        </w:rPr>
        <w:t>عليه‌السلام</w:t>
      </w:r>
      <w:r>
        <w:rPr>
          <w:rtl/>
        </w:rPr>
        <w:t xml:space="preserve">: </w:t>
      </w:r>
      <w:r w:rsidRPr="006750DF">
        <w:rPr>
          <w:rtl/>
        </w:rPr>
        <w:t xml:space="preserve">حديث طويل يقول فيه </w:t>
      </w:r>
      <w:r w:rsidRPr="002C718C">
        <w:rPr>
          <w:rStyle w:val="libAlaemChar"/>
          <w:rtl/>
        </w:rPr>
        <w:t>عليه‌السلام</w:t>
      </w:r>
      <w:r>
        <w:rPr>
          <w:rtl/>
        </w:rPr>
        <w:t xml:space="preserve">: </w:t>
      </w:r>
      <w:r w:rsidRPr="006750DF">
        <w:rPr>
          <w:rtl/>
        </w:rPr>
        <w:t>ثم ثلث بالدعاء</w:t>
      </w:r>
      <w:r>
        <w:rPr>
          <w:rtl/>
        </w:rPr>
        <w:t xml:space="preserve"> إليه </w:t>
      </w:r>
      <w:r w:rsidRPr="006750DF">
        <w:rPr>
          <w:rtl/>
        </w:rPr>
        <w:t xml:space="preserve">بكتابه أيضا فقال تبارك وتعالى </w:t>
      </w:r>
      <w:r w:rsidRPr="002C718C">
        <w:rPr>
          <w:rStyle w:val="libAlaemChar"/>
          <w:rtl/>
        </w:rPr>
        <w:t>(</w:t>
      </w:r>
      <w:r w:rsidRPr="002C718C">
        <w:rPr>
          <w:rStyle w:val="libAieChar"/>
          <w:rtl/>
        </w:rPr>
        <w:t>إِنَّ هذَا الْقُرْآنَ يَهْدِي لِلَّتِي هِيَ أَقْوَمُ</w:t>
      </w:r>
      <w:r w:rsidRPr="002C718C">
        <w:rPr>
          <w:rStyle w:val="libAlaemChar"/>
          <w:rtl/>
        </w:rPr>
        <w:t>)</w:t>
      </w:r>
      <w:r>
        <w:rPr>
          <w:rtl/>
        </w:rPr>
        <w:t xml:space="preserve"> أي </w:t>
      </w:r>
      <w:r w:rsidRPr="006750DF">
        <w:rPr>
          <w:rtl/>
        </w:rPr>
        <w:t xml:space="preserve">يدعو </w:t>
      </w:r>
      <w:r w:rsidRPr="002C718C">
        <w:rPr>
          <w:rStyle w:val="libAlaemChar"/>
          <w:rtl/>
        </w:rPr>
        <w:t>(</w:t>
      </w:r>
      <w:r w:rsidRPr="002C718C">
        <w:rPr>
          <w:rStyle w:val="libAieChar"/>
          <w:rtl/>
        </w:rPr>
        <w:t>وَيُبَشِّرُ الْمُؤْمِنِينَ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88 ـ في نهج البلاغة </w:t>
      </w:r>
      <w:r w:rsidRPr="006750DF">
        <w:rPr>
          <w:rtl/>
        </w:rPr>
        <w:t xml:space="preserve">قال </w:t>
      </w:r>
      <w:r w:rsidRPr="002C718C">
        <w:rPr>
          <w:rStyle w:val="libAlaemChar"/>
          <w:rtl/>
        </w:rPr>
        <w:t>عليه‌السلام</w:t>
      </w:r>
      <w:r>
        <w:rPr>
          <w:rtl/>
        </w:rPr>
        <w:t xml:space="preserve">: أيها </w:t>
      </w:r>
      <w:r w:rsidRPr="006750DF">
        <w:rPr>
          <w:rtl/>
        </w:rPr>
        <w:t xml:space="preserve">الناس </w:t>
      </w:r>
      <w:r>
        <w:rPr>
          <w:rFonts w:hint="cs"/>
          <w:rtl/>
        </w:rPr>
        <w:t>إ</w:t>
      </w:r>
      <w:r w:rsidRPr="006750DF">
        <w:rPr>
          <w:rtl/>
        </w:rPr>
        <w:t>ن</w:t>
      </w:r>
      <w:r>
        <w:rPr>
          <w:rFonts w:hint="cs"/>
          <w:rtl/>
        </w:rPr>
        <w:t>ّ</w:t>
      </w:r>
      <w:r w:rsidRPr="006750DF">
        <w:rPr>
          <w:rtl/>
        </w:rPr>
        <w:t xml:space="preserve">ه من استنصح الله </w:t>
      </w:r>
      <w:r w:rsidRPr="00467FAA">
        <w:rPr>
          <w:rStyle w:val="libFootnotenumChar"/>
          <w:rtl/>
        </w:rPr>
        <w:t>(1)</w:t>
      </w:r>
      <w:r w:rsidRPr="006750DF">
        <w:rPr>
          <w:rtl/>
        </w:rPr>
        <w:t xml:space="preserve"> وفق</w:t>
      </w:r>
      <w:r>
        <w:rPr>
          <w:rtl/>
        </w:rPr>
        <w:t xml:space="preserve">، </w:t>
      </w:r>
      <w:r w:rsidRPr="006750DF">
        <w:rPr>
          <w:rtl/>
        </w:rPr>
        <w:t xml:space="preserve">ومن اتخذ قوله دليلا هدى </w:t>
      </w:r>
      <w:r w:rsidRPr="002C718C">
        <w:rPr>
          <w:rStyle w:val="libAlaemChar"/>
          <w:rtl/>
        </w:rPr>
        <w:t>(</w:t>
      </w:r>
      <w:r w:rsidRPr="002C718C">
        <w:rPr>
          <w:rStyle w:val="libAieChar"/>
          <w:rtl/>
        </w:rPr>
        <w:t>لِلَّتِي هِيَ أَقْوَمُ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89 ـ في كتاب معاني الأخبار </w:t>
      </w:r>
      <w:r w:rsidRPr="006750DF">
        <w:rPr>
          <w:rtl/>
        </w:rPr>
        <w:t>باسناده</w:t>
      </w:r>
      <w:r>
        <w:rPr>
          <w:rtl/>
        </w:rPr>
        <w:t xml:space="preserve"> إلى </w:t>
      </w:r>
      <w:r w:rsidRPr="006750DF">
        <w:rPr>
          <w:rtl/>
        </w:rPr>
        <w:t>موسى بن جعفر عن أبيه جعفر بن محمد</w:t>
      </w:r>
      <w:r>
        <w:rPr>
          <w:rtl/>
        </w:rPr>
        <w:t xml:space="preserve"> بن عليّ  </w:t>
      </w:r>
      <w:r w:rsidRPr="006750DF">
        <w:rPr>
          <w:rtl/>
        </w:rPr>
        <w:t>عن أبيه</w:t>
      </w:r>
      <w:r>
        <w:rPr>
          <w:rtl/>
        </w:rPr>
        <w:t xml:space="preserve"> علي بن </w:t>
      </w:r>
      <w:r w:rsidRPr="006750DF">
        <w:rPr>
          <w:rtl/>
        </w:rPr>
        <w:t xml:space="preserve">الحسين </w:t>
      </w:r>
      <w:r w:rsidRPr="002C718C">
        <w:rPr>
          <w:rStyle w:val="libAlaemChar"/>
          <w:rtl/>
        </w:rPr>
        <w:t>عليهم‌السلام</w:t>
      </w:r>
      <w:r w:rsidRPr="006750DF">
        <w:rPr>
          <w:rtl/>
        </w:rPr>
        <w:t xml:space="preserve"> قال</w:t>
      </w:r>
      <w:r>
        <w:rPr>
          <w:rtl/>
        </w:rPr>
        <w:t xml:space="preserve">: </w:t>
      </w:r>
      <w:r w:rsidRPr="006750DF">
        <w:rPr>
          <w:rtl/>
        </w:rPr>
        <w:t>الامام منا لا يكون</w:t>
      </w:r>
      <w:r w:rsidRPr="0043219A">
        <w:rPr>
          <w:rFonts w:hint="cs"/>
          <w:rtl/>
        </w:rPr>
        <w:t xml:space="preserve"> </w:t>
      </w:r>
      <w:r>
        <w:rPr>
          <w:rFonts w:hint="cs"/>
          <w:rtl/>
        </w:rPr>
        <w:t>إ</w:t>
      </w:r>
      <w:r w:rsidRPr="006750DF">
        <w:rPr>
          <w:rtl/>
        </w:rPr>
        <w:t>ل</w:t>
      </w:r>
      <w:r>
        <w:rPr>
          <w:rFonts w:hint="cs"/>
          <w:rtl/>
        </w:rPr>
        <w:t>ّ</w:t>
      </w:r>
      <w:r w:rsidRPr="006750DF">
        <w:rPr>
          <w:rtl/>
        </w:rPr>
        <w:t>ا معصوما</w:t>
      </w:r>
      <w:r>
        <w:rPr>
          <w:rtl/>
        </w:rPr>
        <w:t xml:space="preserve">، </w:t>
      </w:r>
      <w:r w:rsidRPr="006750DF">
        <w:rPr>
          <w:rtl/>
        </w:rPr>
        <w:t>وليست العصمة في ظاهر الخلقة فيعرف بها</w:t>
      </w:r>
      <w:r>
        <w:rPr>
          <w:rtl/>
        </w:rPr>
        <w:t xml:space="preserve">، </w:t>
      </w:r>
      <w:r w:rsidRPr="006750DF">
        <w:rPr>
          <w:rtl/>
        </w:rPr>
        <w:t>وكذلك لا يكون</w:t>
      </w:r>
      <w:r w:rsidRPr="0043219A">
        <w:rPr>
          <w:rFonts w:hint="cs"/>
          <w:rtl/>
        </w:rPr>
        <w:t xml:space="preserve"> </w:t>
      </w:r>
      <w:r>
        <w:rPr>
          <w:rFonts w:hint="cs"/>
          <w:rtl/>
        </w:rPr>
        <w:t>إ</w:t>
      </w:r>
      <w:r w:rsidRPr="006750DF">
        <w:rPr>
          <w:rtl/>
        </w:rPr>
        <w:t>ل</w:t>
      </w:r>
      <w:r>
        <w:rPr>
          <w:rFonts w:hint="cs"/>
          <w:rtl/>
        </w:rPr>
        <w:t>ّ</w:t>
      </w:r>
      <w:r w:rsidRPr="006750DF">
        <w:rPr>
          <w:rtl/>
        </w:rPr>
        <w:t>ا منصوصا</w:t>
      </w:r>
      <w:r>
        <w:rPr>
          <w:rtl/>
        </w:rPr>
        <w:t xml:space="preserve">، </w:t>
      </w:r>
      <w:r w:rsidRPr="006750DF">
        <w:rPr>
          <w:rtl/>
        </w:rPr>
        <w:t>فقيل</w:t>
      </w:r>
      <w:r>
        <w:rPr>
          <w:rtl/>
        </w:rPr>
        <w:t xml:space="preserve">، </w:t>
      </w:r>
      <w:r w:rsidRPr="006750DF">
        <w:rPr>
          <w:rtl/>
        </w:rPr>
        <w:t>يا بن رسول الله فما معنى المعصوم</w:t>
      </w:r>
      <w:r>
        <w:rPr>
          <w:rtl/>
        </w:rPr>
        <w:t>؟</w:t>
      </w:r>
      <w:r w:rsidRPr="006750DF">
        <w:rPr>
          <w:rtl/>
        </w:rPr>
        <w:t xml:space="preserve"> فقال</w:t>
      </w:r>
      <w:r>
        <w:rPr>
          <w:rtl/>
        </w:rPr>
        <w:t xml:space="preserve">: </w:t>
      </w:r>
      <w:r w:rsidRPr="006750DF">
        <w:rPr>
          <w:rtl/>
        </w:rPr>
        <w:t>هو المعتصم بحبل الله</w:t>
      </w:r>
      <w:r>
        <w:rPr>
          <w:rtl/>
        </w:rPr>
        <w:t xml:space="preserve">، </w:t>
      </w:r>
      <w:r w:rsidRPr="006750DF">
        <w:rPr>
          <w:rtl/>
        </w:rPr>
        <w:t>وحبل الله هو القرآن</w:t>
      </w:r>
      <w:r>
        <w:rPr>
          <w:rtl/>
        </w:rPr>
        <w:t xml:space="preserve">، </w:t>
      </w:r>
      <w:r w:rsidRPr="006750DF">
        <w:rPr>
          <w:rtl/>
        </w:rPr>
        <w:t>والقرآن يهدى</w:t>
      </w:r>
      <w:r>
        <w:rPr>
          <w:rtl/>
        </w:rPr>
        <w:t xml:space="preserve"> إلى </w:t>
      </w:r>
      <w:r w:rsidRPr="006750DF">
        <w:rPr>
          <w:rtl/>
        </w:rPr>
        <w:t>الامام</w:t>
      </w:r>
      <w:r>
        <w:rPr>
          <w:rtl/>
        </w:rPr>
        <w:t xml:space="preserve">، </w:t>
      </w:r>
      <w:r w:rsidRPr="006750DF">
        <w:rPr>
          <w:rtl/>
        </w:rPr>
        <w:t xml:space="preserve">وذلك قول الله </w:t>
      </w:r>
      <w:r w:rsidRPr="002C718C">
        <w:rPr>
          <w:rStyle w:val="libAlaemChar"/>
          <w:rtl/>
        </w:rPr>
        <w:t>عزوجل</w:t>
      </w:r>
      <w:r>
        <w:rPr>
          <w:rtl/>
        </w:rPr>
        <w:t xml:space="preserve">: </w:t>
      </w:r>
      <w:r w:rsidRPr="002C718C">
        <w:rPr>
          <w:rStyle w:val="libAlaemChar"/>
          <w:rtl/>
        </w:rPr>
        <w:t>(</w:t>
      </w:r>
      <w:r w:rsidRPr="002C718C">
        <w:rPr>
          <w:rStyle w:val="libAieChar"/>
          <w:rtl/>
        </w:rPr>
        <w:t>إِنَّ هذَا الْقُرْآنَ يَهْدِي لِلَّتِي هِيَ أَقْوَمُ</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90 ـ في تفسير العيّاشي </w:t>
      </w:r>
      <w:r w:rsidRPr="006750DF">
        <w:rPr>
          <w:rtl/>
          <w:lang w:bidi="fa-IR"/>
        </w:rPr>
        <w:t>عن أبي اسحق</w:t>
      </w:r>
      <w:r>
        <w:rPr>
          <w:rtl/>
          <w:lang w:bidi="fa-IR"/>
        </w:rPr>
        <w:t xml:space="preserve">: </w:t>
      </w:r>
      <w:r w:rsidRPr="002C718C">
        <w:rPr>
          <w:rStyle w:val="libAlaemChar"/>
          <w:rtl/>
        </w:rPr>
        <w:t>(</w:t>
      </w:r>
      <w:r w:rsidRPr="002C718C">
        <w:rPr>
          <w:rStyle w:val="libAieChar"/>
          <w:rtl/>
        </w:rPr>
        <w:t>إِنَّ هذَا الْقُرْآنَ يَهْدِي لِلَّتِي هِيَ أَقْوَمُ</w:t>
      </w:r>
      <w:r w:rsidRPr="002C718C">
        <w:rPr>
          <w:rStyle w:val="libAlaemChar"/>
          <w:rtl/>
        </w:rPr>
        <w:t>)</w:t>
      </w:r>
      <w:r w:rsidRPr="006750DF">
        <w:rPr>
          <w:rtl/>
          <w:lang w:bidi="fa-IR"/>
        </w:rPr>
        <w:t xml:space="preserve"> قال</w:t>
      </w:r>
      <w:r>
        <w:rPr>
          <w:rtl/>
          <w:lang w:bidi="fa-IR"/>
        </w:rPr>
        <w:t xml:space="preserve">: </w:t>
      </w:r>
      <w:r w:rsidRPr="006750DF">
        <w:rPr>
          <w:rtl/>
          <w:lang w:bidi="fa-IR"/>
        </w:rPr>
        <w:t>يهدى</w:t>
      </w:r>
      <w:r>
        <w:rPr>
          <w:rtl/>
          <w:lang w:bidi="fa-IR"/>
        </w:rPr>
        <w:t xml:space="preserve"> إلى </w:t>
      </w:r>
      <w:r w:rsidRPr="006750DF">
        <w:rPr>
          <w:rtl/>
          <w:lang w:bidi="fa-IR"/>
        </w:rPr>
        <w:t>الولاية.</w:t>
      </w:r>
    </w:p>
    <w:p w:rsidR="00BD62F3" w:rsidRPr="006750DF" w:rsidRDefault="00BD62F3" w:rsidP="002C718C">
      <w:pPr>
        <w:pStyle w:val="libNormal"/>
        <w:rPr>
          <w:rtl/>
          <w:lang w:bidi="fa-IR"/>
        </w:rPr>
      </w:pPr>
      <w:r w:rsidRPr="00FB47E7">
        <w:rPr>
          <w:rStyle w:val="libBold2Char"/>
          <w:rtl/>
        </w:rPr>
        <w:t xml:space="preserve">91 ـ في تفسير عليّ بن إبراهيم  </w:t>
      </w:r>
      <w:r w:rsidRPr="006750DF">
        <w:rPr>
          <w:rtl/>
          <w:lang w:bidi="fa-IR"/>
        </w:rPr>
        <w:t>ثم عطف على آل محمد</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 فقال</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الَّذِينَ لا يُؤْمِنُونَ بِالْآخِرَةِ أَعْتَدْنا لَهُمْ عَذاباً أَلِيماً</w:t>
      </w:r>
      <w:r w:rsidRPr="002C718C">
        <w:rPr>
          <w:rStyle w:val="libAlaemChar"/>
          <w:rtl/>
        </w:rPr>
        <w:t>)</w:t>
      </w:r>
      <w:r w:rsidRPr="006750DF">
        <w:rPr>
          <w:rtl/>
          <w:lang w:bidi="fa-IR"/>
        </w:rPr>
        <w:t xml:space="preserve"> 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يَدْعُ الْإِنْسانُ بِالشَّرِّ دُعاءَهُ بِالْخَيْرِ وَكانَ الْإِنْسانُ عَجُولاً</w:t>
      </w:r>
      <w:r w:rsidRPr="002C718C">
        <w:rPr>
          <w:rStyle w:val="libAlaemChar"/>
          <w:rtl/>
        </w:rPr>
        <w:t>)</w:t>
      </w:r>
      <w:r w:rsidRPr="006750DF">
        <w:rPr>
          <w:rtl/>
          <w:lang w:bidi="fa-IR"/>
        </w:rPr>
        <w:t xml:space="preserve"> قال</w:t>
      </w:r>
      <w:r>
        <w:rPr>
          <w:rtl/>
          <w:lang w:bidi="fa-IR"/>
        </w:rPr>
        <w:t xml:space="preserve">: </w:t>
      </w:r>
      <w:r w:rsidRPr="006750DF">
        <w:rPr>
          <w:rtl/>
          <w:lang w:bidi="fa-IR"/>
        </w:rPr>
        <w:t>يدعو على أعداءه بالشر كما يدعو لنفسه بالخير ويستعجل الله بالعذاب وهو قوله</w:t>
      </w:r>
      <w:r>
        <w:rPr>
          <w:rtl/>
          <w:lang w:bidi="fa-IR"/>
        </w:rPr>
        <w:t xml:space="preserve">: </w:t>
      </w:r>
      <w:r w:rsidRPr="002C718C">
        <w:rPr>
          <w:rStyle w:val="libAlaemChar"/>
          <w:rtl/>
        </w:rPr>
        <w:t>(</w:t>
      </w:r>
      <w:r w:rsidRPr="002C718C">
        <w:rPr>
          <w:rStyle w:val="libAieChar"/>
          <w:rtl/>
        </w:rPr>
        <w:t>وَكانَ الْإِنْسانُ عَجُولاً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92 ـ في مصباح الشريعة </w:t>
      </w:r>
      <w:r w:rsidRPr="006750DF">
        <w:rPr>
          <w:rtl/>
          <w:lang w:bidi="fa-IR"/>
        </w:rPr>
        <w:t xml:space="preserve">قال الصادق </w:t>
      </w:r>
      <w:r w:rsidRPr="002C718C">
        <w:rPr>
          <w:rStyle w:val="libAlaemChar"/>
          <w:rtl/>
        </w:rPr>
        <w:t>عليه‌السلام</w:t>
      </w:r>
      <w:r>
        <w:rPr>
          <w:rtl/>
          <w:lang w:bidi="fa-IR"/>
        </w:rPr>
        <w:t xml:space="preserve">: </w:t>
      </w:r>
      <w:r w:rsidRPr="006750DF">
        <w:rPr>
          <w:rtl/>
          <w:lang w:bidi="fa-IR"/>
        </w:rPr>
        <w:t>واعرف طريق نجاتك وهلاكك</w:t>
      </w:r>
      <w:r>
        <w:rPr>
          <w:rtl/>
          <w:lang w:bidi="fa-IR"/>
        </w:rPr>
        <w:t xml:space="preserve">، </w:t>
      </w:r>
      <w:r w:rsidRPr="006750DF">
        <w:rPr>
          <w:rtl/>
          <w:lang w:bidi="fa-IR"/>
        </w:rPr>
        <w:t>كى لا تدعو الله بشيء عسى فيه هلاكك وأنت تظن</w:t>
      </w:r>
      <w:r w:rsidRPr="004B1431">
        <w:rPr>
          <w:rFonts w:hint="cs"/>
          <w:rtl/>
        </w:rPr>
        <w:t xml:space="preserve"> </w:t>
      </w:r>
      <w:r>
        <w:rPr>
          <w:rFonts w:hint="cs"/>
          <w:rtl/>
        </w:rPr>
        <w:t>أنّ</w:t>
      </w:r>
      <w:r w:rsidRPr="006750DF">
        <w:rPr>
          <w:rtl/>
          <w:lang w:bidi="fa-IR"/>
        </w:rPr>
        <w:t xml:space="preserve"> فيه نجاتك</w:t>
      </w:r>
      <w:r>
        <w:rPr>
          <w:rtl/>
          <w:lang w:bidi="fa-IR"/>
        </w:rPr>
        <w:t xml:space="preserve">، </w:t>
      </w:r>
      <w:r w:rsidRPr="006750DF">
        <w:rPr>
          <w:rtl/>
          <w:lang w:bidi="fa-IR"/>
        </w:rPr>
        <w:t>قال الله تعالى</w:t>
      </w:r>
      <w:r>
        <w:rPr>
          <w:rtl/>
          <w:lang w:bidi="fa-IR"/>
        </w:rPr>
        <w:t xml:space="preserve">: </w:t>
      </w:r>
      <w:r w:rsidRPr="002C718C">
        <w:rPr>
          <w:rStyle w:val="libAlaemChar"/>
          <w:rtl/>
        </w:rPr>
        <w:t>(</w:t>
      </w:r>
      <w:r w:rsidRPr="002C718C">
        <w:rPr>
          <w:rStyle w:val="libAieChar"/>
          <w:rtl/>
        </w:rPr>
        <w:t>وَيَدْعُ الْإِنْسانُ بِالشَّرِّ دُعاءَهُ بِالْخَيْرِ وَكانَ الْإِنْسانُ عَجُولاً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93 ـ في تفسير العيّاشي </w:t>
      </w:r>
      <w:r w:rsidRPr="006750DF">
        <w:rPr>
          <w:rtl/>
        </w:rPr>
        <w:t>عن سلمان الفارسي قال</w:t>
      </w:r>
      <w:r>
        <w:rPr>
          <w:rtl/>
        </w:rPr>
        <w:t xml:space="preserve">: إنّ </w:t>
      </w:r>
      <w:r w:rsidRPr="006750DF">
        <w:rPr>
          <w:rtl/>
        </w:rPr>
        <w:t>الله لما خلق آدم فكان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من أطاع أو امره وعلم</w:t>
      </w:r>
      <w:r w:rsidRPr="00210B25">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يهديه</w:t>
      </w:r>
      <w:r>
        <w:rPr>
          <w:rtl/>
        </w:rPr>
        <w:t xml:space="preserve"> إلى </w:t>
      </w:r>
      <w:r w:rsidRPr="006750DF">
        <w:rPr>
          <w:rtl/>
        </w:rPr>
        <w:t>مصالحه ويرده عن مفاسده ويرشده</w:t>
      </w:r>
      <w:r>
        <w:rPr>
          <w:rtl/>
        </w:rPr>
        <w:t xml:space="preserve"> إلى </w:t>
      </w:r>
      <w:r w:rsidRPr="006750DF">
        <w:rPr>
          <w:rtl/>
        </w:rPr>
        <w:t>ما فيه نجاته ويصرفه عما فيه عطبه</w:t>
      </w:r>
      <w:r>
        <w:rPr>
          <w:rtl/>
        </w:rPr>
        <w:t xml:space="preserve">، </w:t>
      </w:r>
      <w:r w:rsidRPr="006750DF">
        <w:rPr>
          <w:rtl/>
        </w:rPr>
        <w:t>قاله ابن ابى الحديد في شرحه.</w:t>
      </w:r>
    </w:p>
    <w:p w:rsidR="00BD62F3" w:rsidRPr="006750DF" w:rsidRDefault="00BD62F3" w:rsidP="002C718C">
      <w:pPr>
        <w:pStyle w:val="libNormal0"/>
        <w:rPr>
          <w:rtl/>
        </w:rPr>
      </w:pPr>
      <w:r>
        <w:rPr>
          <w:rtl/>
        </w:rPr>
        <w:br w:type="page"/>
      </w:r>
      <w:r w:rsidRPr="006750DF">
        <w:rPr>
          <w:rtl/>
        </w:rPr>
        <w:lastRenderedPageBreak/>
        <w:t>أول ما خلق عيناه فجعل ينظر جسده كيف يخلق</w:t>
      </w:r>
      <w:r>
        <w:rPr>
          <w:rtl/>
        </w:rPr>
        <w:t xml:space="preserve">، </w:t>
      </w:r>
      <w:r w:rsidRPr="006750DF">
        <w:rPr>
          <w:rtl/>
        </w:rPr>
        <w:t xml:space="preserve">فلما حانت </w:t>
      </w:r>
      <w:r w:rsidRPr="00467FAA">
        <w:rPr>
          <w:rStyle w:val="libFootnotenumChar"/>
          <w:rtl/>
        </w:rPr>
        <w:t>(1)</w:t>
      </w:r>
      <w:r w:rsidRPr="006750DF">
        <w:rPr>
          <w:rtl/>
        </w:rPr>
        <w:t xml:space="preserve"> ولم يتبالغ الخلق في رجليه فأراد القيام فلم يقدر</w:t>
      </w:r>
      <w:r>
        <w:rPr>
          <w:rtl/>
        </w:rPr>
        <w:t xml:space="preserve">، </w:t>
      </w:r>
      <w:r w:rsidRPr="006750DF">
        <w:rPr>
          <w:rtl/>
        </w:rPr>
        <w:t>وهو قول الله</w:t>
      </w:r>
      <w:r>
        <w:rPr>
          <w:rtl/>
        </w:rPr>
        <w:t xml:space="preserve">: </w:t>
      </w:r>
      <w:r w:rsidRPr="006750DF">
        <w:rPr>
          <w:rtl/>
        </w:rPr>
        <w:t xml:space="preserve">«خلق الإنسان عجولا» وان الله لما خلق آدم ونفخ فيه لم يستجمع </w:t>
      </w:r>
      <w:r w:rsidRPr="00467FAA">
        <w:rPr>
          <w:rStyle w:val="libFootnotenumChar"/>
          <w:rtl/>
        </w:rPr>
        <w:t>(2)</w:t>
      </w:r>
      <w:r w:rsidRPr="006750DF">
        <w:rPr>
          <w:rtl/>
        </w:rPr>
        <w:t xml:space="preserve"> أن يتناول عنقودا فأكله.</w:t>
      </w:r>
    </w:p>
    <w:p w:rsidR="00BD62F3" w:rsidRPr="006750DF" w:rsidRDefault="00BD62F3" w:rsidP="002C718C">
      <w:pPr>
        <w:pStyle w:val="libNormal"/>
        <w:rPr>
          <w:rtl/>
        </w:rPr>
      </w:pPr>
      <w:r w:rsidRPr="006750DF">
        <w:rPr>
          <w:rtl/>
        </w:rPr>
        <w:t>94</w:t>
      </w:r>
      <w:r>
        <w:rPr>
          <w:rtl/>
        </w:rPr>
        <w:t xml:space="preserve"> ـ </w:t>
      </w:r>
      <w:r w:rsidRPr="006750DF">
        <w:rPr>
          <w:rtl/>
        </w:rPr>
        <w:t xml:space="preserve">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خلق الله آدم </w:t>
      </w:r>
      <w:r w:rsidRPr="002C718C">
        <w:rPr>
          <w:rStyle w:val="libAlaemChar"/>
          <w:rtl/>
        </w:rPr>
        <w:t>(</w:t>
      </w:r>
      <w:r w:rsidRPr="002C718C">
        <w:rPr>
          <w:rStyle w:val="libAieChar"/>
          <w:rtl/>
        </w:rPr>
        <w:t>نَفَخَ فِيهِ مِنْ رُوحِهِ</w:t>
      </w:r>
      <w:r w:rsidRPr="002C718C">
        <w:rPr>
          <w:rStyle w:val="libAlaemChar"/>
          <w:rtl/>
        </w:rPr>
        <w:t>)</w:t>
      </w:r>
      <w:r w:rsidRPr="006750DF">
        <w:rPr>
          <w:rtl/>
        </w:rPr>
        <w:t xml:space="preserve"> وثب ليقوم قبل أن يتم خلقه فسقط</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«خلق الإنسان عجولا</w:t>
      </w:r>
    </w:p>
    <w:p w:rsidR="00BD62F3" w:rsidRPr="006750DF" w:rsidRDefault="00BD62F3" w:rsidP="002C718C">
      <w:pPr>
        <w:pStyle w:val="libNormal"/>
        <w:rPr>
          <w:rtl/>
        </w:rPr>
      </w:pPr>
      <w:r w:rsidRPr="006750DF">
        <w:rPr>
          <w:rtl/>
        </w:rPr>
        <w:t>95</w:t>
      </w:r>
      <w:r>
        <w:rPr>
          <w:rtl/>
        </w:rPr>
        <w:t xml:space="preserve"> ـ </w:t>
      </w:r>
      <w:r w:rsidRPr="006750DF">
        <w:rPr>
          <w:rtl/>
        </w:rPr>
        <w:t xml:space="preserve">عن أبي بصير </w:t>
      </w:r>
      <w:r w:rsidRPr="002C718C">
        <w:rPr>
          <w:rStyle w:val="libAlaemChar"/>
          <w:rtl/>
        </w:rPr>
        <w:t>(</w:t>
      </w:r>
      <w:r w:rsidRPr="002C718C">
        <w:rPr>
          <w:rStyle w:val="libAieChar"/>
          <w:rtl/>
        </w:rPr>
        <w:t>فَمَحَوْنا آيَةَ اللَّيْلِ</w:t>
      </w:r>
      <w:r w:rsidRPr="002C718C">
        <w:rPr>
          <w:rStyle w:val="libAlaemChar"/>
          <w:rtl/>
        </w:rPr>
        <w:t>)</w:t>
      </w:r>
      <w:r w:rsidRPr="006750DF">
        <w:rPr>
          <w:rtl/>
        </w:rPr>
        <w:t xml:space="preserve"> قال</w:t>
      </w:r>
      <w:r>
        <w:rPr>
          <w:rtl/>
        </w:rPr>
        <w:t xml:space="preserve">: </w:t>
      </w:r>
      <w:r w:rsidRPr="006750DF">
        <w:rPr>
          <w:rtl/>
        </w:rPr>
        <w:t>هو السواد الذي في جوف القمر.</w:t>
      </w:r>
    </w:p>
    <w:p w:rsidR="00BD62F3" w:rsidRPr="006750DF" w:rsidRDefault="00BD62F3" w:rsidP="002C718C">
      <w:pPr>
        <w:pStyle w:val="libNormal"/>
        <w:rPr>
          <w:rtl/>
        </w:rPr>
      </w:pPr>
      <w:r w:rsidRPr="006750DF">
        <w:rPr>
          <w:rtl/>
        </w:rPr>
        <w:t>96</w:t>
      </w:r>
      <w:r>
        <w:rPr>
          <w:rtl/>
        </w:rPr>
        <w:t xml:space="preserve"> ـ </w:t>
      </w:r>
      <w:r w:rsidRPr="006750DF">
        <w:rPr>
          <w:rtl/>
        </w:rPr>
        <w:t xml:space="preserve">عن نصر بن قابوس عن أبي عبد الله </w:t>
      </w:r>
      <w:r w:rsidRPr="002C718C">
        <w:rPr>
          <w:rStyle w:val="libAlaemChar"/>
          <w:rtl/>
        </w:rPr>
        <w:t>عليه‌السلام</w:t>
      </w:r>
      <w:r>
        <w:rPr>
          <w:rtl/>
        </w:rPr>
        <w:t xml:space="preserve">: </w:t>
      </w:r>
      <w:r w:rsidRPr="006750DF">
        <w:rPr>
          <w:rtl/>
        </w:rPr>
        <w:t>قال السواد الذي في القمر</w:t>
      </w:r>
      <w:r>
        <w:rPr>
          <w:rtl/>
        </w:rPr>
        <w:t xml:space="preserve">: </w:t>
      </w:r>
      <w:r w:rsidRPr="006750DF">
        <w:rPr>
          <w:rtl/>
        </w:rPr>
        <w:t>محمد رسول الله.</w:t>
      </w:r>
    </w:p>
    <w:p w:rsidR="00BD62F3" w:rsidRPr="006750DF" w:rsidRDefault="00BD62F3" w:rsidP="002C718C">
      <w:pPr>
        <w:pStyle w:val="libNormal"/>
        <w:rPr>
          <w:rtl/>
        </w:rPr>
      </w:pPr>
      <w:r w:rsidRPr="006750DF">
        <w:rPr>
          <w:rtl/>
        </w:rPr>
        <w:t>97</w:t>
      </w:r>
      <w:r>
        <w:rPr>
          <w:rtl/>
        </w:rPr>
        <w:t xml:space="preserve"> ـ </w:t>
      </w:r>
      <w:r w:rsidRPr="006750DF">
        <w:rPr>
          <w:rtl/>
        </w:rPr>
        <w:t>عن أبي الطفيل قال</w:t>
      </w:r>
      <w:r>
        <w:rPr>
          <w:rtl/>
        </w:rPr>
        <w:t xml:space="preserve">: </w:t>
      </w:r>
      <w:r w:rsidRPr="006750DF">
        <w:rPr>
          <w:rtl/>
        </w:rPr>
        <w:t>كنت في مسجد الكوفة فسمعت</w:t>
      </w:r>
      <w:r>
        <w:rPr>
          <w:rtl/>
        </w:rPr>
        <w:t xml:space="preserve"> عليّا </w:t>
      </w:r>
      <w:r w:rsidRPr="002C718C">
        <w:rPr>
          <w:rStyle w:val="libAlaemChar"/>
          <w:rtl/>
        </w:rPr>
        <w:t>عليه‌السلام</w:t>
      </w:r>
      <w:r w:rsidRPr="006750DF">
        <w:rPr>
          <w:rtl/>
        </w:rPr>
        <w:t xml:space="preserve"> وهو على المنبر وناداه ابن الكوا وهو في مؤخر المسجد</w:t>
      </w:r>
      <w:r>
        <w:rPr>
          <w:rtl/>
        </w:rPr>
        <w:t xml:space="preserve">، </w:t>
      </w:r>
      <w:r w:rsidRPr="006750DF">
        <w:rPr>
          <w:rtl/>
        </w:rPr>
        <w:t>فقال</w:t>
      </w:r>
      <w:r>
        <w:rPr>
          <w:rtl/>
        </w:rPr>
        <w:t xml:space="preserve">: </w:t>
      </w:r>
      <w:r w:rsidRPr="006750DF">
        <w:rPr>
          <w:rtl/>
        </w:rPr>
        <w:t>يا أمير المؤمنين أخبرنى عن هذا السواد في القمر</w:t>
      </w:r>
      <w:r>
        <w:rPr>
          <w:rtl/>
        </w:rPr>
        <w:t>؟</w:t>
      </w:r>
      <w:r w:rsidRPr="006750DF">
        <w:rPr>
          <w:rtl/>
        </w:rPr>
        <w:t xml:space="preserve"> قال</w:t>
      </w:r>
      <w:r>
        <w:rPr>
          <w:rtl/>
        </w:rPr>
        <w:t xml:space="preserve">: </w:t>
      </w:r>
      <w:r w:rsidRPr="006750DF">
        <w:rPr>
          <w:rtl/>
        </w:rPr>
        <w:t xml:space="preserve">هو قول الله </w:t>
      </w:r>
      <w:r w:rsidRPr="002C718C">
        <w:rPr>
          <w:rStyle w:val="libAlaemChar"/>
          <w:rtl/>
        </w:rPr>
        <w:t>(</w:t>
      </w:r>
      <w:r w:rsidRPr="002C718C">
        <w:rPr>
          <w:rStyle w:val="libAieChar"/>
          <w:rtl/>
        </w:rPr>
        <w:t>فَمَحَوْنا آيَةَ اللَّيْلِ</w:t>
      </w:r>
      <w:r w:rsidRPr="002C718C">
        <w:rPr>
          <w:rStyle w:val="libAlaemChar"/>
          <w:rtl/>
        </w:rPr>
        <w:t>)</w:t>
      </w:r>
      <w:r>
        <w:rPr>
          <w:rtl/>
        </w:rPr>
        <w:t>.</w:t>
      </w:r>
    </w:p>
    <w:p w:rsidR="00BD62F3" w:rsidRPr="006750DF" w:rsidRDefault="00BD62F3" w:rsidP="002C718C">
      <w:pPr>
        <w:pStyle w:val="libNormal"/>
        <w:rPr>
          <w:rtl/>
        </w:rPr>
      </w:pPr>
      <w:r w:rsidRPr="006750DF">
        <w:rPr>
          <w:rtl/>
        </w:rPr>
        <w:t>98</w:t>
      </w:r>
      <w:r>
        <w:rPr>
          <w:rtl/>
        </w:rPr>
        <w:t xml:space="preserve"> ـ عن أبي </w:t>
      </w:r>
      <w:r w:rsidRPr="006750DF">
        <w:rPr>
          <w:rtl/>
        </w:rPr>
        <w:t>الطفيل قال</w:t>
      </w:r>
      <w:r>
        <w:rPr>
          <w:rtl/>
        </w:rPr>
        <w:t xml:space="preserve">: </w:t>
      </w:r>
      <w:r w:rsidRPr="006750DF">
        <w:rPr>
          <w:rtl/>
        </w:rPr>
        <w:t>قال</w:t>
      </w:r>
      <w:r>
        <w:rPr>
          <w:rtl/>
        </w:rPr>
        <w:t xml:space="preserve"> عليّ بن أبي طالب </w:t>
      </w:r>
      <w:r w:rsidRPr="002C718C">
        <w:rPr>
          <w:rStyle w:val="libAlaemChar"/>
          <w:rtl/>
        </w:rPr>
        <w:t>عليه‌السلام</w:t>
      </w:r>
      <w:r>
        <w:rPr>
          <w:rtl/>
        </w:rPr>
        <w:t xml:space="preserve">: </w:t>
      </w:r>
      <w:r w:rsidRPr="006750DF">
        <w:rPr>
          <w:rtl/>
        </w:rPr>
        <w:t>سلوني عن كتاب الله فانه ليس من آية</w:t>
      </w:r>
      <w:r w:rsidRPr="0043219A">
        <w:rPr>
          <w:rFonts w:hint="cs"/>
          <w:rtl/>
        </w:rPr>
        <w:t xml:space="preserve"> </w:t>
      </w:r>
      <w:r>
        <w:rPr>
          <w:rFonts w:hint="cs"/>
          <w:rtl/>
        </w:rPr>
        <w:t>إ</w:t>
      </w:r>
      <w:r w:rsidRPr="006750DF">
        <w:rPr>
          <w:rtl/>
        </w:rPr>
        <w:t>ل</w:t>
      </w:r>
      <w:r>
        <w:rPr>
          <w:rFonts w:hint="cs"/>
          <w:rtl/>
        </w:rPr>
        <w:t>ّ</w:t>
      </w:r>
      <w:r w:rsidRPr="006750DF">
        <w:rPr>
          <w:rtl/>
        </w:rPr>
        <w:t>ا وقد عرفت بليل نزلت أم بنهار</w:t>
      </w:r>
      <w:r>
        <w:rPr>
          <w:rtl/>
        </w:rPr>
        <w:t xml:space="preserve">، </w:t>
      </w:r>
      <w:r w:rsidRPr="006750DF">
        <w:rPr>
          <w:rtl/>
        </w:rPr>
        <w:t>أو في سهل أو في جبل</w:t>
      </w:r>
      <w:r>
        <w:rPr>
          <w:rtl/>
        </w:rPr>
        <w:t xml:space="preserve">، </w:t>
      </w:r>
      <w:r w:rsidRPr="006750DF">
        <w:rPr>
          <w:rtl/>
        </w:rPr>
        <w:t>قال</w:t>
      </w:r>
      <w:r>
        <w:rPr>
          <w:rtl/>
        </w:rPr>
        <w:t xml:space="preserve">: </w:t>
      </w:r>
      <w:r w:rsidRPr="006750DF">
        <w:rPr>
          <w:rtl/>
        </w:rPr>
        <w:t>فقال له ابن الكوا فما هذا السواد في القمر</w:t>
      </w:r>
      <w:r>
        <w:rPr>
          <w:rtl/>
        </w:rPr>
        <w:t>؟</w:t>
      </w:r>
      <w:r w:rsidRPr="006750DF">
        <w:rPr>
          <w:rtl/>
        </w:rPr>
        <w:t xml:space="preserve"> فقال</w:t>
      </w:r>
      <w:r>
        <w:rPr>
          <w:rtl/>
        </w:rPr>
        <w:t xml:space="preserve">: </w:t>
      </w:r>
      <w:r w:rsidRPr="006750DF">
        <w:rPr>
          <w:rtl/>
        </w:rPr>
        <w:t>أعمى سأل عن عمياء أما سمعت الله يقول</w:t>
      </w:r>
      <w:r>
        <w:rPr>
          <w:rtl/>
        </w:rPr>
        <w:t xml:space="preserve">: </w:t>
      </w:r>
      <w:r w:rsidRPr="002C718C">
        <w:rPr>
          <w:rStyle w:val="libAlaemChar"/>
          <w:rtl/>
        </w:rPr>
        <w:t>(</w:t>
      </w:r>
      <w:r w:rsidRPr="002C718C">
        <w:rPr>
          <w:rStyle w:val="libAieChar"/>
          <w:rtl/>
        </w:rPr>
        <w:t>فَمَحَوْنا آيَةَ اللَّيْلِ وَجَعَلْنا آيَةَ النَّهارِ مُبْصِرَةً</w:t>
      </w:r>
      <w:r w:rsidRPr="002C718C">
        <w:rPr>
          <w:rStyle w:val="libAlaemChar"/>
          <w:rtl/>
        </w:rPr>
        <w:t>)</w:t>
      </w:r>
      <w:r w:rsidRPr="006750DF">
        <w:rPr>
          <w:rtl/>
        </w:rPr>
        <w:t xml:space="preserve"> فذلك محوها.</w:t>
      </w:r>
    </w:p>
    <w:p w:rsidR="00BD62F3" w:rsidRPr="006750DF" w:rsidRDefault="00BD62F3" w:rsidP="002C718C">
      <w:pPr>
        <w:pStyle w:val="libNormal"/>
        <w:rPr>
          <w:rtl/>
        </w:rPr>
      </w:pPr>
      <w:r w:rsidRPr="00FB47E7">
        <w:rPr>
          <w:rStyle w:val="libBold2Char"/>
          <w:rtl/>
        </w:rPr>
        <w:t xml:space="preserve">99 ـ في كتاب الخصال حدّثنا علي بن أحمد </w:t>
      </w:r>
      <w:r w:rsidRPr="006750DF">
        <w:rPr>
          <w:rtl/>
        </w:rPr>
        <w:t>بن موسى رضى الله عنه قال</w:t>
      </w:r>
      <w:r>
        <w:rPr>
          <w:rtl/>
        </w:rPr>
        <w:t xml:space="preserve">: حدّثنا علي بن </w:t>
      </w:r>
      <w:r w:rsidRPr="006750DF">
        <w:rPr>
          <w:rtl/>
        </w:rPr>
        <w:t>الحسن قال</w:t>
      </w:r>
      <w:r>
        <w:rPr>
          <w:rtl/>
        </w:rPr>
        <w:t xml:space="preserve">: حدّثنا </w:t>
      </w:r>
      <w:r w:rsidRPr="006750DF">
        <w:rPr>
          <w:rtl/>
        </w:rPr>
        <w:t>سعد بن كثير بن عفير</w:t>
      </w:r>
      <w:r>
        <w:rPr>
          <w:rtl/>
        </w:rPr>
        <w:t xml:space="preserve">، </w:t>
      </w:r>
      <w:r w:rsidRPr="006750DF">
        <w:rPr>
          <w:rtl/>
        </w:rPr>
        <w:t>قال</w:t>
      </w:r>
      <w:r>
        <w:rPr>
          <w:rtl/>
        </w:rPr>
        <w:t xml:space="preserve">: </w:t>
      </w:r>
      <w:r w:rsidRPr="006750DF">
        <w:rPr>
          <w:rtl/>
        </w:rPr>
        <w:t>حدثني ابن لهيعة وراشد بن سعد عن حريز بن عبد الله عن أبي عبد الرحمن البجلي عن عبد الله بن عمر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في مرضه الذي توفى فيه</w:t>
      </w:r>
      <w:r>
        <w:rPr>
          <w:rtl/>
        </w:rPr>
        <w:t xml:space="preserve">: </w:t>
      </w:r>
      <w:r w:rsidRPr="006750DF">
        <w:rPr>
          <w:rtl/>
        </w:rPr>
        <w:t>ادعوا لي أخى</w:t>
      </w:r>
      <w:r>
        <w:rPr>
          <w:rtl/>
        </w:rPr>
        <w:t xml:space="preserve">، </w:t>
      </w:r>
      <w:r w:rsidRPr="006750DF">
        <w:rPr>
          <w:rtl/>
        </w:rPr>
        <w:t>فأرسلوا</w:t>
      </w:r>
      <w:r>
        <w:rPr>
          <w:rtl/>
        </w:rPr>
        <w:t xml:space="preserve"> إلى عل</w:t>
      </w:r>
      <w:r>
        <w:rPr>
          <w:rFonts w:hint="cs"/>
          <w:rtl/>
        </w:rPr>
        <w:t>يٍّ</w:t>
      </w:r>
      <w:r w:rsidRPr="006750DF">
        <w:rPr>
          <w:rtl/>
        </w:rPr>
        <w:t xml:space="preserve"> </w:t>
      </w:r>
      <w:r w:rsidRPr="002C718C">
        <w:rPr>
          <w:rStyle w:val="libAlaemChar"/>
          <w:rtl/>
        </w:rPr>
        <w:t>عليه‌السلام</w:t>
      </w:r>
      <w:r w:rsidRPr="006750DF">
        <w:rPr>
          <w:rtl/>
        </w:rPr>
        <w:t xml:space="preserve"> فدخل فوليا وجوههما</w:t>
      </w:r>
      <w:r>
        <w:rPr>
          <w:rtl/>
        </w:rPr>
        <w:t xml:space="preserve"> إلى </w:t>
      </w:r>
      <w:r w:rsidRPr="006750DF">
        <w:rPr>
          <w:rtl/>
        </w:rPr>
        <w:t xml:space="preserve">الحائط وردا عليهما ثوبا فاسدى والناس محتوشوه </w:t>
      </w:r>
      <w:r w:rsidRPr="00467FAA">
        <w:rPr>
          <w:rStyle w:val="libFootnotenumChar"/>
          <w:rtl/>
        </w:rPr>
        <w:t>(3)</w:t>
      </w:r>
      <w:r>
        <w:rPr>
          <w:rtl/>
        </w:rPr>
        <w:t xml:space="preserve"> وراء الباب فخرج عل</w:t>
      </w:r>
      <w:r>
        <w:rPr>
          <w:rFonts w:hint="cs"/>
          <w:rtl/>
        </w:rPr>
        <w:t>يٌّ</w:t>
      </w:r>
      <w:r w:rsidRPr="006750DF">
        <w:rPr>
          <w:rtl/>
        </w:rPr>
        <w:t xml:space="preserve"> </w:t>
      </w:r>
      <w:r w:rsidRPr="002C718C">
        <w:rPr>
          <w:rStyle w:val="libAlaemChar"/>
          <w:rtl/>
        </w:rPr>
        <w:t>عليه‌السلام</w:t>
      </w:r>
      <w:r w:rsidRPr="006750DF">
        <w:rPr>
          <w:rtl/>
        </w:rPr>
        <w:t xml:space="preserve"> فقال رجل من الناس</w:t>
      </w:r>
      <w:r>
        <w:rPr>
          <w:rtl/>
        </w:rPr>
        <w:t xml:space="preserve">: </w:t>
      </w:r>
      <w:r w:rsidRPr="006750DF">
        <w:rPr>
          <w:rtl/>
        </w:rPr>
        <w:t>أسر إليك نبي الله شيئا</w:t>
      </w:r>
      <w:r>
        <w:rPr>
          <w:rtl/>
        </w:rPr>
        <w:t>؟</w:t>
      </w:r>
      <w:r w:rsidRPr="006750DF">
        <w:rPr>
          <w:rtl/>
        </w:rPr>
        <w:t xml:space="preserve"> فقال</w:t>
      </w:r>
      <w:r>
        <w:rPr>
          <w:rtl/>
        </w:rPr>
        <w:t xml:space="preserve">: </w:t>
      </w:r>
      <w:r w:rsidRPr="006750DF">
        <w:rPr>
          <w:rtl/>
        </w:rPr>
        <w:t>نعم أسر</w:t>
      </w:r>
      <w:r>
        <w:rPr>
          <w:rtl/>
        </w:rPr>
        <w:t xml:space="preserve"> إل</w:t>
      </w:r>
      <w:r>
        <w:rPr>
          <w:rFonts w:hint="cs"/>
          <w:rtl/>
        </w:rPr>
        <w:t>يَّ</w:t>
      </w:r>
      <w:r>
        <w:rPr>
          <w:rtl/>
        </w:rPr>
        <w:t xml:space="preserve"> </w:t>
      </w:r>
      <w:r w:rsidRPr="006750DF">
        <w:rPr>
          <w:rtl/>
        </w:rPr>
        <w:t>ألف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قربت.</w:t>
      </w:r>
    </w:p>
    <w:p w:rsidR="00BD62F3" w:rsidRPr="006750DF" w:rsidRDefault="00BD62F3" w:rsidP="00FE354F">
      <w:pPr>
        <w:pStyle w:val="libFootnote0"/>
        <w:rPr>
          <w:rtl/>
          <w:lang w:bidi="fa-IR"/>
        </w:rPr>
      </w:pPr>
      <w:r>
        <w:rPr>
          <w:rtl/>
        </w:rPr>
        <w:t>(</w:t>
      </w:r>
      <w:r w:rsidRPr="006750DF">
        <w:rPr>
          <w:rtl/>
        </w:rPr>
        <w:t>2) كذا في النسخ وفي المصدر ونسخة البحار «لم يلبث» مكان «لم يستجمع»</w:t>
      </w:r>
      <w:r>
        <w:rPr>
          <w:rtl/>
        </w:rPr>
        <w:t>.</w:t>
      </w:r>
    </w:p>
    <w:p w:rsidR="00BD62F3" w:rsidRPr="006750DF" w:rsidRDefault="00BD62F3" w:rsidP="00FE354F">
      <w:pPr>
        <w:pStyle w:val="libFootnote0"/>
        <w:rPr>
          <w:rtl/>
          <w:lang w:bidi="fa-IR"/>
        </w:rPr>
      </w:pPr>
      <w:r>
        <w:rPr>
          <w:rtl/>
        </w:rPr>
        <w:t>(</w:t>
      </w:r>
      <w:r w:rsidRPr="006750DF">
        <w:rPr>
          <w:rtl/>
        </w:rPr>
        <w:t>3) أسدى بيده نحو الشيء</w:t>
      </w:r>
      <w:r>
        <w:rPr>
          <w:rtl/>
        </w:rPr>
        <w:t xml:space="preserve">: </w:t>
      </w:r>
      <w:r w:rsidRPr="006750DF">
        <w:rPr>
          <w:rtl/>
        </w:rPr>
        <w:t>مدها. واحتوش القوم فلانا</w:t>
      </w:r>
      <w:r>
        <w:rPr>
          <w:rtl/>
        </w:rPr>
        <w:t xml:space="preserve">: </w:t>
      </w:r>
      <w:r w:rsidRPr="006750DF">
        <w:rPr>
          <w:rtl/>
        </w:rPr>
        <w:t>اجتمعوا عليه وجعلوه في وسطهم.</w:t>
      </w:r>
    </w:p>
    <w:p w:rsidR="00BD62F3" w:rsidRPr="006750DF" w:rsidRDefault="00BD62F3" w:rsidP="002C718C">
      <w:pPr>
        <w:pStyle w:val="libNormal0"/>
        <w:rPr>
          <w:rtl/>
        </w:rPr>
      </w:pPr>
      <w:r>
        <w:rPr>
          <w:rtl/>
        </w:rPr>
        <w:br w:type="page"/>
      </w:r>
      <w:r w:rsidRPr="006750DF">
        <w:rPr>
          <w:rtl/>
        </w:rPr>
        <w:lastRenderedPageBreak/>
        <w:t>باب</w:t>
      </w:r>
      <w:r>
        <w:rPr>
          <w:rtl/>
        </w:rPr>
        <w:t xml:space="preserve">، </w:t>
      </w:r>
      <w:r w:rsidRPr="006750DF">
        <w:rPr>
          <w:rtl/>
        </w:rPr>
        <w:t xml:space="preserve">في كل باب </w:t>
      </w:r>
      <w:r>
        <w:rPr>
          <w:rFonts w:hint="cs"/>
          <w:rtl/>
        </w:rPr>
        <w:t>أ</w:t>
      </w:r>
      <w:r w:rsidRPr="006750DF">
        <w:rPr>
          <w:rtl/>
        </w:rPr>
        <w:t>لف باب</w:t>
      </w:r>
      <w:r>
        <w:rPr>
          <w:rtl/>
        </w:rPr>
        <w:t xml:space="preserve">، </w:t>
      </w:r>
      <w:r w:rsidRPr="006750DF">
        <w:rPr>
          <w:rtl/>
        </w:rPr>
        <w:t>قال</w:t>
      </w:r>
      <w:r>
        <w:rPr>
          <w:rtl/>
        </w:rPr>
        <w:t xml:space="preserve">: </w:t>
      </w:r>
      <w:r w:rsidRPr="006750DF">
        <w:rPr>
          <w:rtl/>
        </w:rPr>
        <w:t>ووعيته</w:t>
      </w:r>
      <w:r>
        <w:rPr>
          <w:rtl/>
        </w:rPr>
        <w:t>؟</w:t>
      </w:r>
      <w:r w:rsidRPr="006750DF">
        <w:rPr>
          <w:rtl/>
        </w:rPr>
        <w:t xml:space="preserve"> قال</w:t>
      </w:r>
      <w:r>
        <w:rPr>
          <w:rtl/>
        </w:rPr>
        <w:t xml:space="preserve">: </w:t>
      </w:r>
      <w:r w:rsidRPr="006750DF">
        <w:rPr>
          <w:rtl/>
        </w:rPr>
        <w:t>نعم وعقلته</w:t>
      </w:r>
      <w:r>
        <w:rPr>
          <w:rtl/>
        </w:rPr>
        <w:t xml:space="preserve">، </w:t>
      </w:r>
      <w:r w:rsidRPr="006750DF">
        <w:rPr>
          <w:rtl/>
        </w:rPr>
        <w:t>قال</w:t>
      </w:r>
      <w:r>
        <w:rPr>
          <w:rtl/>
        </w:rPr>
        <w:t xml:space="preserve">: </w:t>
      </w:r>
      <w:r w:rsidRPr="006750DF">
        <w:rPr>
          <w:rtl/>
        </w:rPr>
        <w:t>فما السواد الذي في القمر</w:t>
      </w:r>
      <w:r>
        <w:rPr>
          <w:rtl/>
        </w:rPr>
        <w:t>؟</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قال</w:t>
      </w:r>
      <w:r>
        <w:rPr>
          <w:rtl/>
        </w:rPr>
        <w:t xml:space="preserve">: </w:t>
      </w:r>
      <w:r w:rsidRPr="002C718C">
        <w:rPr>
          <w:rStyle w:val="libAlaemChar"/>
          <w:rtl/>
        </w:rPr>
        <w:t>(</w:t>
      </w:r>
      <w:r w:rsidRPr="002C718C">
        <w:rPr>
          <w:rStyle w:val="libAieChar"/>
          <w:rtl/>
        </w:rPr>
        <w:t>وَجَعَلْنَا اللَّيْلَ وَالنَّهارَ آيَتَيْنِ فَمَحَوْنا آيَةَ اللَّيْلِ وَجَعَلْنا آيَةَ النَّهارِ مُبْصِرَةً</w:t>
      </w:r>
      <w:r w:rsidRPr="002C718C">
        <w:rPr>
          <w:rStyle w:val="libAlaemChar"/>
          <w:rtl/>
        </w:rPr>
        <w:t>)</w:t>
      </w:r>
      <w:r w:rsidRPr="006750DF">
        <w:rPr>
          <w:rtl/>
        </w:rPr>
        <w:t xml:space="preserve"> قال له الرجل</w:t>
      </w:r>
      <w:r>
        <w:rPr>
          <w:rtl/>
        </w:rPr>
        <w:t>: عقلت يا عل</w:t>
      </w:r>
      <w:r>
        <w:rPr>
          <w:rFonts w:hint="cs"/>
          <w:rtl/>
        </w:rPr>
        <w:t>يُّ</w:t>
      </w:r>
      <w:r w:rsidRPr="006750DF">
        <w:rPr>
          <w:rtl/>
        </w:rPr>
        <w:t xml:space="preserve"> ووعيت.</w:t>
      </w:r>
    </w:p>
    <w:p w:rsidR="00BD62F3" w:rsidRPr="006750DF" w:rsidRDefault="00BD62F3" w:rsidP="002C718C">
      <w:pPr>
        <w:pStyle w:val="libNormal"/>
        <w:rPr>
          <w:rtl/>
        </w:rPr>
      </w:pPr>
      <w:r w:rsidRPr="00FB47E7">
        <w:rPr>
          <w:rStyle w:val="libBold2Char"/>
          <w:rtl/>
        </w:rPr>
        <w:t xml:space="preserve">100 ـ في كتاب علل الشرائع </w:t>
      </w:r>
      <w:r w:rsidRPr="006750DF">
        <w:rPr>
          <w:rtl/>
        </w:rPr>
        <w:t>باسناده</w:t>
      </w:r>
      <w:r>
        <w:rPr>
          <w:rtl/>
        </w:rPr>
        <w:t xml:space="preserve"> إلى </w:t>
      </w:r>
      <w:r w:rsidRPr="006750DF">
        <w:rPr>
          <w:rtl/>
        </w:rPr>
        <w:t>عبد الله بن يزيد بن سلام</w:t>
      </w:r>
      <w:r w:rsidRPr="00210B25">
        <w:rPr>
          <w:rFonts w:hint="cs"/>
          <w:rtl/>
        </w:rPr>
        <w:t xml:space="preserve"> </w:t>
      </w:r>
      <w:r>
        <w:rPr>
          <w:rFonts w:hint="cs"/>
          <w:rtl/>
        </w:rPr>
        <w:t>أ</w:t>
      </w:r>
      <w:r w:rsidRPr="006750DF">
        <w:rPr>
          <w:rtl/>
        </w:rPr>
        <w:t>ن</w:t>
      </w:r>
      <w:r>
        <w:rPr>
          <w:rFonts w:hint="cs"/>
          <w:rtl/>
        </w:rPr>
        <w:t>ّ</w:t>
      </w:r>
      <w:r w:rsidRPr="006750DF">
        <w:rPr>
          <w:rtl/>
        </w:rPr>
        <w:t xml:space="preserve">ه سأل رسول الله </w:t>
      </w:r>
      <w:r w:rsidRPr="002C718C">
        <w:rPr>
          <w:rStyle w:val="libAlaemChar"/>
          <w:rtl/>
        </w:rPr>
        <w:t>صلى‌الله‌عليه‌وآله</w:t>
      </w:r>
      <w:r w:rsidRPr="006750DF">
        <w:rPr>
          <w:rtl/>
        </w:rPr>
        <w:t xml:space="preserve"> فقال</w:t>
      </w:r>
      <w:r>
        <w:rPr>
          <w:rtl/>
        </w:rPr>
        <w:t xml:space="preserve">: </w:t>
      </w:r>
      <w:r w:rsidRPr="006750DF">
        <w:rPr>
          <w:rtl/>
        </w:rPr>
        <w:t>ما بال الشمس والقمر لا يستويان في الضوء والنور</w:t>
      </w:r>
      <w:r>
        <w:rPr>
          <w:rtl/>
        </w:rPr>
        <w:t>؟</w:t>
      </w:r>
      <w:r w:rsidRPr="006750DF">
        <w:rPr>
          <w:rtl/>
        </w:rPr>
        <w:t xml:space="preserve"> قال</w:t>
      </w:r>
      <w:r>
        <w:rPr>
          <w:rtl/>
        </w:rPr>
        <w:t xml:space="preserve">: </w:t>
      </w:r>
      <w:r w:rsidRPr="006750DF">
        <w:rPr>
          <w:rtl/>
        </w:rPr>
        <w:t xml:space="preserve">لما خلقهما الله </w:t>
      </w:r>
      <w:r w:rsidRPr="002C718C">
        <w:rPr>
          <w:rStyle w:val="libAlaemChar"/>
          <w:rtl/>
        </w:rPr>
        <w:t>عزوجل</w:t>
      </w:r>
      <w:r w:rsidRPr="006750DF">
        <w:rPr>
          <w:rtl/>
        </w:rPr>
        <w:t xml:space="preserve"> أطاعا ولم يعصيا شيئا</w:t>
      </w:r>
      <w:r>
        <w:rPr>
          <w:rtl/>
        </w:rPr>
        <w:t xml:space="preserve">، </w:t>
      </w:r>
      <w:r w:rsidRPr="006750DF">
        <w:rPr>
          <w:rtl/>
        </w:rPr>
        <w:t xml:space="preserve">فأمر الله </w:t>
      </w:r>
      <w:r w:rsidRPr="002C718C">
        <w:rPr>
          <w:rStyle w:val="libAlaemChar"/>
          <w:rtl/>
        </w:rPr>
        <w:t>عزوجل</w:t>
      </w:r>
      <w:r w:rsidRPr="006750DF">
        <w:rPr>
          <w:rtl/>
        </w:rPr>
        <w:t xml:space="preserve"> جبرئيل </w:t>
      </w:r>
      <w:r w:rsidRPr="002C718C">
        <w:rPr>
          <w:rStyle w:val="libAlaemChar"/>
          <w:rtl/>
        </w:rPr>
        <w:t>عليه‌السلام</w:t>
      </w:r>
      <w:r w:rsidRPr="006750DF">
        <w:rPr>
          <w:rtl/>
        </w:rPr>
        <w:t xml:space="preserve"> أن يمحو ضوء القمر فمحاه</w:t>
      </w:r>
      <w:r>
        <w:rPr>
          <w:rtl/>
        </w:rPr>
        <w:t xml:space="preserve">، </w:t>
      </w:r>
      <w:r w:rsidRPr="006750DF">
        <w:rPr>
          <w:rtl/>
        </w:rPr>
        <w:t>فأثر المحو في القمر خطوطا سوداء ولو</w:t>
      </w:r>
      <w:r w:rsidRPr="004B1431">
        <w:rPr>
          <w:rFonts w:hint="cs"/>
          <w:rtl/>
        </w:rPr>
        <w:t xml:space="preserve"> </w:t>
      </w:r>
      <w:r>
        <w:rPr>
          <w:rFonts w:hint="cs"/>
          <w:rtl/>
        </w:rPr>
        <w:t>أنّ</w:t>
      </w:r>
      <w:r w:rsidRPr="006750DF">
        <w:rPr>
          <w:rtl/>
        </w:rPr>
        <w:t xml:space="preserve"> القمر ترك على حاله بمنزلة الشمس لم يمح لما عرف الليل من النهار</w:t>
      </w:r>
      <w:r>
        <w:rPr>
          <w:rtl/>
        </w:rPr>
        <w:t xml:space="preserve">، </w:t>
      </w:r>
      <w:r w:rsidRPr="006750DF">
        <w:rPr>
          <w:rtl/>
        </w:rPr>
        <w:t>ولا النهار من الليل</w:t>
      </w:r>
      <w:r>
        <w:rPr>
          <w:rtl/>
        </w:rPr>
        <w:t xml:space="preserve">، </w:t>
      </w:r>
      <w:r w:rsidRPr="006750DF">
        <w:rPr>
          <w:rtl/>
        </w:rPr>
        <w:t>ولا علم الصائم كم يصوم</w:t>
      </w:r>
      <w:r>
        <w:rPr>
          <w:rtl/>
        </w:rPr>
        <w:t xml:space="preserve">، </w:t>
      </w:r>
      <w:r w:rsidRPr="006750DF">
        <w:rPr>
          <w:rtl/>
        </w:rPr>
        <w:t>ولا عرف الناس عدد السنين</w:t>
      </w:r>
      <w:r>
        <w:rPr>
          <w:rtl/>
        </w:rPr>
        <w:t xml:space="preserve">، </w:t>
      </w:r>
      <w:r w:rsidRPr="006750DF">
        <w:rPr>
          <w:rtl/>
        </w:rPr>
        <w:t xml:space="preserve">وذلك قول الله </w:t>
      </w:r>
      <w:r w:rsidRPr="002C718C">
        <w:rPr>
          <w:rStyle w:val="libAlaemChar"/>
          <w:rtl/>
        </w:rPr>
        <w:t>عزوجل</w:t>
      </w:r>
      <w:r>
        <w:rPr>
          <w:rtl/>
        </w:rPr>
        <w:t xml:space="preserve">: </w:t>
      </w:r>
      <w:r w:rsidRPr="002C718C">
        <w:rPr>
          <w:rStyle w:val="libAlaemChar"/>
          <w:rtl/>
        </w:rPr>
        <w:t>(</w:t>
      </w:r>
      <w:r w:rsidRPr="002C718C">
        <w:rPr>
          <w:rStyle w:val="libAieChar"/>
          <w:rtl/>
        </w:rPr>
        <w:t>وَجَعَلْنَا اللَّيْلَ وَالنَّهارَ آيَتَيْنِ فَمَحَوْنا آيَةَ اللَّيْلِ وَجَعَلْنا آيَةَ النَّهارِ مُبْصِرَةً لِتَبْتَغُوا فَضْلاً مِنْ رَبِّكُمْ وَلِتَعْلَمُوا عَدَدَ السِّنِينَ وَالْحِسابَ</w:t>
      </w:r>
      <w:r w:rsidRPr="002C718C">
        <w:rPr>
          <w:rStyle w:val="libAlaemChar"/>
          <w:rtl/>
        </w:rPr>
        <w:t>)</w:t>
      </w:r>
      <w:r w:rsidRPr="006750DF">
        <w:rPr>
          <w:rtl/>
        </w:rPr>
        <w:t xml:space="preserve"> قال</w:t>
      </w:r>
      <w:r>
        <w:rPr>
          <w:rtl/>
        </w:rPr>
        <w:t xml:space="preserve">: </w:t>
      </w:r>
      <w:r w:rsidRPr="006750DF">
        <w:rPr>
          <w:rtl/>
        </w:rPr>
        <w:t>صدقت</w:t>
      </w:r>
      <w:r>
        <w:rPr>
          <w:rtl/>
        </w:rPr>
        <w:t xml:space="preserve"> يا محمّد</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101 ـ في كتاب الاحتجاج للطبرسي </w:t>
      </w:r>
      <w:r>
        <w:rPr>
          <w:rtl/>
        </w:rPr>
        <w:t>(</w:t>
      </w:r>
      <w:r w:rsidRPr="006750DF">
        <w:rPr>
          <w:rtl/>
        </w:rPr>
        <w:t>ره</w:t>
      </w:r>
      <w:r>
        <w:rPr>
          <w:rtl/>
        </w:rPr>
        <w:t>)</w:t>
      </w:r>
      <w:r w:rsidRPr="006750DF">
        <w:rPr>
          <w:rtl/>
        </w:rPr>
        <w:t xml:space="preserve"> وروى القاسم بن معاوية عن</w:t>
      </w:r>
      <w:r>
        <w:rPr>
          <w:rtl/>
        </w:rPr>
        <w:t xml:space="preserve"> أبي عبد الله </w:t>
      </w:r>
      <w:r w:rsidRPr="002C718C">
        <w:rPr>
          <w:rStyle w:val="libAlaemChar"/>
          <w:rtl/>
        </w:rPr>
        <w:t>عليه‌السلام</w:t>
      </w:r>
      <w:r w:rsidRPr="00210B25">
        <w:rPr>
          <w:rFonts w:hint="cs"/>
          <w:rtl/>
        </w:rPr>
        <w:t xml:space="preserve"> </w:t>
      </w:r>
      <w:r>
        <w:rPr>
          <w:rFonts w:hint="cs"/>
          <w:rtl/>
        </w:rPr>
        <w:t>أ</w:t>
      </w:r>
      <w:r w:rsidRPr="006750DF">
        <w:rPr>
          <w:rtl/>
        </w:rPr>
        <w:t>ن</w:t>
      </w:r>
      <w:r>
        <w:rPr>
          <w:rFonts w:hint="cs"/>
          <w:rtl/>
        </w:rPr>
        <w:t>ّ</w:t>
      </w:r>
      <w:r w:rsidRPr="006750DF">
        <w:rPr>
          <w:rtl/>
        </w:rPr>
        <w:t xml:space="preserve">ه قال لما خلق الله </w:t>
      </w:r>
      <w:r w:rsidRPr="002C718C">
        <w:rPr>
          <w:rStyle w:val="libAlaemChar"/>
          <w:rtl/>
        </w:rPr>
        <w:t>عزوجل</w:t>
      </w:r>
      <w:r w:rsidRPr="006750DF">
        <w:rPr>
          <w:rtl/>
        </w:rPr>
        <w:t xml:space="preserve"> القمر كتب عليه</w:t>
      </w:r>
      <w:r>
        <w:rPr>
          <w:rtl/>
        </w:rPr>
        <w:t xml:space="preserve"> لا إله إلّا الله </w:t>
      </w:r>
      <w:r w:rsidRPr="006750DF">
        <w:rPr>
          <w:rtl/>
        </w:rPr>
        <w:t>محم</w:t>
      </w:r>
      <w:r>
        <w:rPr>
          <w:rFonts w:hint="cs"/>
          <w:rtl/>
        </w:rPr>
        <w:t>ّ</w:t>
      </w:r>
      <w:r w:rsidRPr="006750DF">
        <w:rPr>
          <w:rtl/>
        </w:rPr>
        <w:t>د رسول الله عل</w:t>
      </w:r>
      <w:r>
        <w:rPr>
          <w:rFonts w:hint="cs"/>
          <w:rtl/>
        </w:rPr>
        <w:t>يٌّ</w:t>
      </w:r>
      <w:r w:rsidRPr="006750DF">
        <w:rPr>
          <w:rtl/>
        </w:rPr>
        <w:t xml:space="preserve"> أمير المؤمنين وهو السوداء الذي ترونه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102</w:t>
      </w:r>
      <w:r>
        <w:rPr>
          <w:rtl/>
        </w:rPr>
        <w:t xml:space="preserve"> ـ </w:t>
      </w:r>
      <w:r w:rsidRPr="006750DF">
        <w:rPr>
          <w:rtl/>
        </w:rPr>
        <w:t>وعن الأصبغ بن نباتة قال</w:t>
      </w:r>
      <w:r>
        <w:rPr>
          <w:rtl/>
        </w:rPr>
        <w:t xml:space="preserve">: </w:t>
      </w:r>
      <w:r w:rsidRPr="006750DF">
        <w:rPr>
          <w:rtl/>
        </w:rPr>
        <w:t>قال ابن الكوا</w:t>
      </w:r>
      <w:r>
        <w:rPr>
          <w:rFonts w:hint="cs"/>
          <w:rtl/>
        </w:rPr>
        <w:t>ء</w:t>
      </w:r>
      <w:r w:rsidRPr="006750DF">
        <w:rPr>
          <w:rtl/>
        </w:rPr>
        <w:t xml:space="preserve"> لأمير المؤمنين </w:t>
      </w:r>
      <w:r w:rsidRPr="002C718C">
        <w:rPr>
          <w:rStyle w:val="libAlaemChar"/>
          <w:rtl/>
        </w:rPr>
        <w:t>عليه‌السلام</w:t>
      </w:r>
      <w:r>
        <w:rPr>
          <w:rtl/>
        </w:rPr>
        <w:t xml:space="preserve">، </w:t>
      </w:r>
      <w:r w:rsidRPr="006750DF">
        <w:rPr>
          <w:rtl/>
        </w:rPr>
        <w:t>أخبرنى عن المحو الذي يكون في القمر</w:t>
      </w:r>
      <w:r>
        <w:rPr>
          <w:rtl/>
        </w:rPr>
        <w:t>؟</w:t>
      </w:r>
      <w:r w:rsidRPr="006750DF">
        <w:rPr>
          <w:rtl/>
        </w:rPr>
        <w:t xml:space="preserve"> فقال</w:t>
      </w:r>
      <w:r>
        <w:rPr>
          <w:rtl/>
        </w:rPr>
        <w:t xml:space="preserve">: </w:t>
      </w:r>
      <w:r w:rsidRPr="006750DF">
        <w:rPr>
          <w:rtl/>
        </w:rPr>
        <w:t>الله أكبر</w:t>
      </w:r>
      <w:r>
        <w:rPr>
          <w:rtl/>
        </w:rPr>
        <w:t xml:space="preserve">، </w:t>
      </w:r>
      <w:r w:rsidRPr="006750DF">
        <w:rPr>
          <w:rtl/>
        </w:rPr>
        <w:t>الله أكبر</w:t>
      </w:r>
      <w:r>
        <w:rPr>
          <w:rtl/>
        </w:rPr>
        <w:t xml:space="preserve">، </w:t>
      </w:r>
      <w:r w:rsidRPr="006750DF">
        <w:rPr>
          <w:rtl/>
        </w:rPr>
        <w:t>رجل أعمى يسأل عن مسألة عمياء أما سمعت الله يقول</w:t>
      </w:r>
      <w:r>
        <w:rPr>
          <w:rtl/>
        </w:rPr>
        <w:t xml:space="preserve">: </w:t>
      </w:r>
      <w:r w:rsidRPr="002C718C">
        <w:rPr>
          <w:rStyle w:val="libAlaemChar"/>
          <w:rtl/>
        </w:rPr>
        <w:t>(</w:t>
      </w:r>
      <w:r w:rsidRPr="002C718C">
        <w:rPr>
          <w:rStyle w:val="libAieChar"/>
          <w:rtl/>
        </w:rPr>
        <w:t>وَجَعَلْنَا اللَّيْلَ وَالنَّهارَ آيَتَيْنِ فَمَحَوْنا آيَةَ اللَّيْلِ وَجَعَلْنا آيَةَ النَّهارِ مُبْصِرَةً</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103 ـ في نهج البلاغة </w:t>
      </w:r>
      <w:r w:rsidRPr="006750DF">
        <w:rPr>
          <w:rtl/>
        </w:rPr>
        <w:t xml:space="preserve">قال </w:t>
      </w:r>
      <w:r w:rsidRPr="002C718C">
        <w:rPr>
          <w:rStyle w:val="libAlaemChar"/>
          <w:rtl/>
        </w:rPr>
        <w:t>عليه‌السلام</w:t>
      </w:r>
      <w:r>
        <w:rPr>
          <w:rtl/>
        </w:rPr>
        <w:t xml:space="preserve">: </w:t>
      </w:r>
      <w:r w:rsidRPr="006750DF">
        <w:rPr>
          <w:rtl/>
        </w:rPr>
        <w:t>وجعل شمسها آية مبصرة لنهارها. وقمرها آية ممحوة من ليلها</w:t>
      </w:r>
      <w:r>
        <w:rPr>
          <w:rtl/>
        </w:rPr>
        <w:t xml:space="preserve">، </w:t>
      </w:r>
      <w:r w:rsidRPr="006750DF">
        <w:rPr>
          <w:rtl/>
        </w:rPr>
        <w:t>وأجراهما في مناقل مجراهما</w:t>
      </w:r>
      <w:r>
        <w:rPr>
          <w:rtl/>
        </w:rPr>
        <w:t>، وقدر مسير</w:t>
      </w:r>
      <w:r w:rsidRPr="006750DF">
        <w:rPr>
          <w:rtl/>
        </w:rPr>
        <w:t>هما في مدارج درجهما</w:t>
      </w:r>
      <w:r>
        <w:rPr>
          <w:rtl/>
        </w:rPr>
        <w:t xml:space="preserve">، </w:t>
      </w:r>
      <w:r w:rsidRPr="006750DF">
        <w:rPr>
          <w:rtl/>
        </w:rPr>
        <w:t>ليميز بين الليل والنهار بهما</w:t>
      </w:r>
      <w:r>
        <w:rPr>
          <w:rtl/>
        </w:rPr>
        <w:t xml:space="preserve">، </w:t>
      </w:r>
      <w:r w:rsidRPr="006750DF">
        <w:rPr>
          <w:rtl/>
        </w:rPr>
        <w:t xml:space="preserve">وليعلم </w:t>
      </w:r>
      <w:r w:rsidRPr="002C718C">
        <w:rPr>
          <w:rStyle w:val="libAlaemChar"/>
          <w:rtl/>
        </w:rPr>
        <w:t>(</w:t>
      </w:r>
      <w:r w:rsidRPr="002C718C">
        <w:rPr>
          <w:rStyle w:val="libAieChar"/>
          <w:rtl/>
        </w:rPr>
        <w:t>عَدَدَ السِّنِينَ وَالْحِسابَ</w:t>
      </w:r>
      <w:r w:rsidRPr="002C718C">
        <w:rPr>
          <w:rStyle w:val="libAlaemChar"/>
          <w:rtl/>
        </w:rPr>
        <w:t>)</w:t>
      </w:r>
      <w:r w:rsidRPr="006750DF">
        <w:rPr>
          <w:rtl/>
        </w:rPr>
        <w:t xml:space="preserve"> بمقادير هما.</w:t>
      </w:r>
    </w:p>
    <w:p w:rsidR="00BD62F3" w:rsidRPr="006750DF" w:rsidRDefault="00BD62F3" w:rsidP="002C718C">
      <w:pPr>
        <w:pStyle w:val="libNormal"/>
        <w:rPr>
          <w:rtl/>
        </w:rPr>
      </w:pPr>
      <w:r>
        <w:rPr>
          <w:rtl/>
        </w:rPr>
        <w:br w:type="page"/>
      </w:r>
      <w:r w:rsidRPr="00FB47E7">
        <w:rPr>
          <w:rStyle w:val="libBold2Char"/>
          <w:rtl/>
        </w:rPr>
        <w:lastRenderedPageBreak/>
        <w:t xml:space="preserve">104 ـ في كتاب كمال الدين </w:t>
      </w:r>
      <w:r w:rsidRPr="006750DF">
        <w:rPr>
          <w:rtl/>
        </w:rPr>
        <w:t>وتمام النعمة باسناده</w:t>
      </w:r>
      <w:r>
        <w:rPr>
          <w:rtl/>
        </w:rPr>
        <w:t xml:space="preserve"> إلى </w:t>
      </w:r>
      <w:r w:rsidRPr="006750DF">
        <w:rPr>
          <w:rtl/>
        </w:rPr>
        <w:t>سدير الصيرفي عن</w:t>
      </w:r>
      <w:r>
        <w:rPr>
          <w:rtl/>
        </w:rPr>
        <w:t xml:space="preserve"> أبي عبد الله </w:t>
      </w:r>
      <w:r w:rsidRPr="002C718C">
        <w:rPr>
          <w:rStyle w:val="libAlaemChar"/>
          <w:rtl/>
        </w:rPr>
        <w:t>عليه‌السلام</w:t>
      </w:r>
      <w:r w:rsidRPr="006750DF">
        <w:rPr>
          <w:rtl/>
        </w:rPr>
        <w:t xml:space="preserve"> حديث طويل يقول فيه</w:t>
      </w:r>
      <w:r>
        <w:rPr>
          <w:rtl/>
        </w:rPr>
        <w:t xml:space="preserve">: </w:t>
      </w:r>
      <w:r w:rsidRPr="006750DF">
        <w:rPr>
          <w:rtl/>
        </w:rPr>
        <w:t>فنظرت في كتاب لجفر صبيحة هذا اليوم وهو الكتاب المشتمل على علم المنايا والبلايا</w:t>
      </w:r>
      <w:r>
        <w:rPr>
          <w:rtl/>
        </w:rPr>
        <w:t xml:space="preserve">، </w:t>
      </w:r>
      <w:r w:rsidRPr="006750DF">
        <w:rPr>
          <w:rtl/>
        </w:rPr>
        <w:t>وعلم ما كان وما يكون</w:t>
      </w:r>
      <w:r>
        <w:rPr>
          <w:rtl/>
        </w:rPr>
        <w:t xml:space="preserve"> إلى </w:t>
      </w:r>
      <w:r w:rsidRPr="006750DF">
        <w:rPr>
          <w:rtl/>
        </w:rPr>
        <w:t xml:space="preserve">يوم القيمة الذي خص الله به محمدا والائمة من بعده </w:t>
      </w:r>
      <w:r w:rsidRPr="002C718C">
        <w:rPr>
          <w:rStyle w:val="libAlaemChar"/>
          <w:rtl/>
        </w:rPr>
        <w:t>عليهم‌السلام</w:t>
      </w:r>
      <w:r w:rsidRPr="006750DF">
        <w:rPr>
          <w:rtl/>
        </w:rPr>
        <w:t xml:space="preserve"> وتأملت مولد غائبنا وإبطاءه وطول عمره</w:t>
      </w:r>
      <w:r>
        <w:rPr>
          <w:rtl/>
        </w:rPr>
        <w:t xml:space="preserve">، </w:t>
      </w:r>
      <w:r w:rsidRPr="006750DF">
        <w:rPr>
          <w:rtl/>
        </w:rPr>
        <w:t>وبلوى المؤمنين في ذلك الزمان</w:t>
      </w:r>
      <w:r>
        <w:rPr>
          <w:rtl/>
        </w:rPr>
        <w:t xml:space="preserve">، </w:t>
      </w:r>
      <w:r w:rsidRPr="006750DF">
        <w:rPr>
          <w:rtl/>
        </w:rPr>
        <w:t>وتولد الشكوك في قلوبهم من طول غيبته وارتداد أكثر هم عن دينهم</w:t>
      </w:r>
      <w:r>
        <w:rPr>
          <w:rtl/>
        </w:rPr>
        <w:t xml:space="preserve">، </w:t>
      </w:r>
      <w:r w:rsidRPr="006750DF">
        <w:rPr>
          <w:rtl/>
        </w:rPr>
        <w:t xml:space="preserve">وخلعهم ربقة الإسلام </w:t>
      </w:r>
      <w:r w:rsidRPr="00467FAA">
        <w:rPr>
          <w:rStyle w:val="libFootnotenumChar"/>
          <w:rtl/>
        </w:rPr>
        <w:t>(1)</w:t>
      </w:r>
      <w:r w:rsidRPr="006750DF">
        <w:rPr>
          <w:rtl/>
        </w:rPr>
        <w:t xml:space="preserve"> من أعناقهم</w:t>
      </w:r>
      <w:r>
        <w:rPr>
          <w:rtl/>
        </w:rPr>
        <w:t xml:space="preserve">، </w:t>
      </w:r>
      <w:r w:rsidRPr="006750DF">
        <w:rPr>
          <w:rtl/>
        </w:rPr>
        <w:t>التي قال الله تعالى جل ذكره و</w:t>
      </w:r>
      <w:r>
        <w:rPr>
          <w:rFonts w:hint="cs"/>
          <w:rtl/>
        </w:rPr>
        <w:t xml:space="preserve"> </w:t>
      </w:r>
      <w:r w:rsidRPr="002C718C">
        <w:rPr>
          <w:rStyle w:val="libAlaemChar"/>
          <w:rtl/>
        </w:rPr>
        <w:t>(</w:t>
      </w:r>
      <w:r w:rsidRPr="002C718C">
        <w:rPr>
          <w:rStyle w:val="libAieChar"/>
          <w:rtl/>
        </w:rPr>
        <w:t>كُلَّ إِنسانٍ أَلْزَمْناهُ طائِرَهُ فِي عُنُقِهِ</w:t>
      </w:r>
      <w:r w:rsidRPr="002C718C">
        <w:rPr>
          <w:rStyle w:val="libAlaemChar"/>
          <w:rtl/>
        </w:rPr>
        <w:t>)</w:t>
      </w:r>
      <w:r w:rsidRPr="006750DF">
        <w:rPr>
          <w:rtl/>
        </w:rPr>
        <w:t xml:space="preserve"> يعنى الولاية</w:t>
      </w:r>
      <w:r>
        <w:rPr>
          <w:rtl/>
        </w:rPr>
        <w:t xml:space="preserve">، </w:t>
      </w:r>
      <w:r w:rsidRPr="006750DF">
        <w:rPr>
          <w:rtl/>
        </w:rPr>
        <w:t>فأخذتني الرقة واستولت على الأحزان.</w:t>
      </w:r>
    </w:p>
    <w:p w:rsidR="00BD62F3" w:rsidRPr="006750DF" w:rsidRDefault="00BD62F3" w:rsidP="002C718C">
      <w:pPr>
        <w:pStyle w:val="libNormal"/>
        <w:rPr>
          <w:rtl/>
        </w:rPr>
      </w:pPr>
      <w:r w:rsidRPr="00FB47E7">
        <w:rPr>
          <w:rStyle w:val="libBold2Char"/>
          <w:rtl/>
        </w:rPr>
        <w:t xml:space="preserve">105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وَكُلَّ إِنسانٍ أَلْزَمْناهُ طائِرَهُ فِي عُنُقِهِ</w:t>
      </w:r>
      <w:r w:rsidRPr="002C718C">
        <w:rPr>
          <w:rStyle w:val="libAlaemChar"/>
          <w:rtl/>
        </w:rPr>
        <w:t>)</w:t>
      </w:r>
      <w:r w:rsidRPr="006750DF">
        <w:rPr>
          <w:rtl/>
        </w:rPr>
        <w:t xml:space="preserve"> يقول</w:t>
      </w:r>
      <w:r>
        <w:rPr>
          <w:rtl/>
        </w:rPr>
        <w:t xml:space="preserve">: </w:t>
      </w:r>
      <w:r w:rsidRPr="006750DF">
        <w:rPr>
          <w:rtl/>
        </w:rPr>
        <w:t>خيره وشره معه حيث كان لا يستطيع فراقه</w:t>
      </w:r>
      <w:r>
        <w:rPr>
          <w:rtl/>
        </w:rPr>
        <w:t xml:space="preserve">، حتّى </w:t>
      </w:r>
      <w:r w:rsidRPr="006750DF">
        <w:rPr>
          <w:rtl/>
        </w:rPr>
        <w:t>يعطى كتابه يوم القيمة بما عمل.</w:t>
      </w:r>
    </w:p>
    <w:p w:rsidR="00BD62F3" w:rsidRPr="006750DF" w:rsidRDefault="00BD62F3" w:rsidP="002C718C">
      <w:pPr>
        <w:pStyle w:val="libNormal"/>
        <w:rPr>
          <w:rtl/>
        </w:rPr>
      </w:pPr>
      <w:r w:rsidRPr="00FB47E7">
        <w:rPr>
          <w:rStyle w:val="libBold2Char"/>
          <w:rtl/>
        </w:rPr>
        <w:t xml:space="preserve">106 ـ في تفسير العيّاشي </w:t>
      </w:r>
      <w:r w:rsidRPr="006750DF">
        <w:rPr>
          <w:rtl/>
        </w:rPr>
        <w:t xml:space="preserve">عن زرارة وحمران ومحمد بن مسلم عن أبي جعفر وأبي عبد الله </w:t>
      </w:r>
      <w:r w:rsidRPr="002C718C">
        <w:rPr>
          <w:rStyle w:val="libAlaemChar"/>
          <w:rtl/>
        </w:rPr>
        <w:t>عليهما‌السلام</w:t>
      </w:r>
      <w:r w:rsidRPr="006750DF">
        <w:rPr>
          <w:rtl/>
        </w:rPr>
        <w:t xml:space="preserve"> عن قوله</w:t>
      </w:r>
      <w:r>
        <w:rPr>
          <w:rtl/>
        </w:rPr>
        <w:t xml:space="preserve">: </w:t>
      </w:r>
      <w:r w:rsidRPr="002C718C">
        <w:rPr>
          <w:rStyle w:val="libAlaemChar"/>
          <w:rtl/>
        </w:rPr>
        <w:t>(</w:t>
      </w:r>
      <w:r w:rsidRPr="002C718C">
        <w:rPr>
          <w:rStyle w:val="libAieChar"/>
          <w:rtl/>
        </w:rPr>
        <w:t>وَكُلَّ إِنسانٍ أَلْزَمْناهُ طائِرَهُ فِي عُنُقِهِ</w:t>
      </w:r>
      <w:r w:rsidRPr="002C718C">
        <w:rPr>
          <w:rStyle w:val="libAlaemChar"/>
          <w:rtl/>
        </w:rPr>
        <w:t>)</w:t>
      </w:r>
      <w:r w:rsidRPr="006750DF">
        <w:rPr>
          <w:rtl/>
        </w:rPr>
        <w:t xml:space="preserve"> قال</w:t>
      </w:r>
      <w:r>
        <w:rPr>
          <w:rtl/>
        </w:rPr>
        <w:t xml:space="preserve">: </w:t>
      </w:r>
      <w:r w:rsidRPr="006750DF">
        <w:rPr>
          <w:rtl/>
        </w:rPr>
        <w:t>قدره الذي قدر عليه.</w:t>
      </w:r>
    </w:p>
    <w:p w:rsidR="00BD62F3" w:rsidRPr="006750DF" w:rsidRDefault="00BD62F3" w:rsidP="002C718C">
      <w:pPr>
        <w:pStyle w:val="libNormal"/>
        <w:rPr>
          <w:rtl/>
        </w:rPr>
      </w:pPr>
      <w:r w:rsidRPr="006750DF">
        <w:rPr>
          <w:rtl/>
        </w:rPr>
        <w:t>107</w:t>
      </w:r>
      <w:r>
        <w:rPr>
          <w:rtl/>
        </w:rPr>
        <w:t xml:space="preserve"> ـ </w:t>
      </w:r>
      <w:r w:rsidRPr="006750DF">
        <w:rPr>
          <w:rtl/>
        </w:rPr>
        <w:t>عن خالد بن نجيج عن</w:t>
      </w:r>
      <w:r>
        <w:rPr>
          <w:rtl/>
        </w:rPr>
        <w:t xml:space="preserve">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اقْرَأْ كِتابَكَ كَفى بِنَفْسِكَ الْيَوْمَ</w:t>
      </w:r>
      <w:r w:rsidRPr="002C718C">
        <w:rPr>
          <w:rStyle w:val="libAlaemChar"/>
          <w:rtl/>
        </w:rPr>
        <w:t>)</w:t>
      </w:r>
      <w:r w:rsidRPr="006750DF">
        <w:rPr>
          <w:rtl/>
        </w:rPr>
        <w:t xml:space="preserve"> قال</w:t>
      </w:r>
      <w:r>
        <w:rPr>
          <w:rtl/>
        </w:rPr>
        <w:t xml:space="preserve">: </w:t>
      </w:r>
      <w:r w:rsidRPr="006750DF">
        <w:rPr>
          <w:rtl/>
        </w:rPr>
        <w:t>يذكر العبد جميع ما عمل وما كتب عليه</w:t>
      </w:r>
      <w:r>
        <w:rPr>
          <w:rtl/>
        </w:rPr>
        <w:t xml:space="preserve">، حتّى </w:t>
      </w:r>
      <w:r w:rsidRPr="006750DF">
        <w:rPr>
          <w:rtl/>
        </w:rPr>
        <w:t xml:space="preserve">كأنه فعله تلك الساعة فلذلك «قالوا </w:t>
      </w:r>
      <w:r w:rsidRPr="002C718C">
        <w:rPr>
          <w:rStyle w:val="libAlaemChar"/>
          <w:rtl/>
        </w:rPr>
        <w:t>(</w:t>
      </w:r>
      <w:r w:rsidRPr="002C718C">
        <w:rPr>
          <w:rStyle w:val="libAieChar"/>
          <w:rtl/>
        </w:rPr>
        <w:t>يا وَيْلَتَنا ما لِهذَا الْكِتابِ لا يُغادِرُ صَغِيرَةً وَلا كَبِيرَةً إِلَّا أَحْصاها</w:t>
      </w:r>
      <w:r w:rsidRPr="002C718C">
        <w:rPr>
          <w:rStyle w:val="libAlaemChar"/>
          <w:rtl/>
        </w:rPr>
        <w:t>)</w:t>
      </w:r>
    </w:p>
    <w:p w:rsidR="00BD62F3" w:rsidRPr="006750DF" w:rsidRDefault="00BD62F3" w:rsidP="002C718C">
      <w:pPr>
        <w:pStyle w:val="libNormal"/>
        <w:rPr>
          <w:rtl/>
        </w:rPr>
      </w:pPr>
      <w:r w:rsidRPr="00FB47E7">
        <w:rPr>
          <w:rStyle w:val="libBold2Char"/>
          <w:rtl/>
        </w:rPr>
        <w:t xml:space="preserve">108 ـ في مجمع البيان: </w:t>
      </w:r>
      <w:r w:rsidRPr="002C718C">
        <w:rPr>
          <w:rStyle w:val="libAlaemChar"/>
          <w:rtl/>
        </w:rPr>
        <w:t>(</w:t>
      </w:r>
      <w:r w:rsidRPr="002C718C">
        <w:rPr>
          <w:rStyle w:val="libAieChar"/>
          <w:rtl/>
        </w:rPr>
        <w:t>وَلا تَزِرُ وازِرَةٌ وِزْرَ أُخْرى</w:t>
      </w:r>
      <w:r w:rsidRPr="002C718C">
        <w:rPr>
          <w:rStyle w:val="libAlaemChar"/>
          <w:rtl/>
        </w:rPr>
        <w:t>)</w:t>
      </w:r>
      <w:r w:rsidRPr="006750DF">
        <w:rPr>
          <w:rtl/>
        </w:rPr>
        <w:t xml:space="preserve"> </w:t>
      </w:r>
      <w:r>
        <w:rPr>
          <w:rtl/>
        </w:rPr>
        <w:t>و</w:t>
      </w:r>
      <w:r w:rsidRPr="006750DF">
        <w:rPr>
          <w:rtl/>
        </w:rPr>
        <w:t xml:space="preserve">روى عن النبي </w:t>
      </w:r>
      <w:r w:rsidRPr="002C718C">
        <w:rPr>
          <w:rStyle w:val="libAlaemChar"/>
          <w:rtl/>
        </w:rPr>
        <w:t>صلى‌الله‌عليه‌وآله</w:t>
      </w:r>
      <w:r>
        <w:rPr>
          <w:rFonts w:hint="cs"/>
          <w:rtl/>
        </w:rPr>
        <w:t xml:space="preserve"> أنّه قال: </w:t>
      </w:r>
      <w:r w:rsidRPr="006750DF">
        <w:rPr>
          <w:rtl/>
        </w:rPr>
        <w:t>لا تجن يمينك عن شمالك</w:t>
      </w:r>
      <w:r>
        <w:rPr>
          <w:rtl/>
        </w:rPr>
        <w:t xml:space="preserve">، </w:t>
      </w:r>
      <w:r w:rsidRPr="006750DF">
        <w:rPr>
          <w:rtl/>
        </w:rPr>
        <w:t xml:space="preserve">وهذا مثل ضربه </w:t>
      </w:r>
      <w:r w:rsidRPr="002C718C">
        <w:rPr>
          <w:rStyle w:val="libAlaemChar"/>
          <w:rtl/>
        </w:rPr>
        <w:t>عليه‌السلام</w:t>
      </w:r>
      <w:r w:rsidRPr="006750DF">
        <w:rPr>
          <w:rtl/>
        </w:rPr>
        <w:t xml:space="preserve"> وفي هذا دلالة واضحة على بطلان قول من يقول</w:t>
      </w:r>
      <w:r>
        <w:rPr>
          <w:rtl/>
        </w:rPr>
        <w:t xml:space="preserve">: إنّ </w:t>
      </w:r>
      <w:r w:rsidRPr="006750DF">
        <w:rPr>
          <w:rtl/>
        </w:rPr>
        <w:t>أطفال الكفار يعذبون مع آبائهم في النار</w:t>
      </w:r>
      <w:r>
        <w:rPr>
          <w:rtl/>
        </w:rPr>
        <w:t xml:space="preserve">، </w:t>
      </w:r>
      <w:r w:rsidRPr="006750DF">
        <w:rPr>
          <w:rtl/>
        </w:rPr>
        <w:t>انتهى.</w:t>
      </w:r>
    </w:p>
    <w:p w:rsidR="00BD62F3" w:rsidRPr="006750DF" w:rsidRDefault="00BD62F3" w:rsidP="002C718C">
      <w:pPr>
        <w:pStyle w:val="libNormal"/>
        <w:rPr>
          <w:rtl/>
          <w:lang w:bidi="fa-IR"/>
        </w:rPr>
      </w:pPr>
      <w:r w:rsidRPr="00FB47E7">
        <w:rPr>
          <w:rStyle w:val="libBold2Char"/>
          <w:rtl/>
        </w:rPr>
        <w:t xml:space="preserve">109 ـ في تفسير العيّاشي </w:t>
      </w:r>
      <w:r w:rsidRPr="006750DF">
        <w:rPr>
          <w:rtl/>
          <w:lang w:bidi="fa-IR"/>
        </w:rPr>
        <w:t xml:space="preserve">عن حمران عن أبي جعفر في قول الله. </w:t>
      </w:r>
      <w:r w:rsidRPr="002C718C">
        <w:rPr>
          <w:rStyle w:val="libAlaemChar"/>
          <w:rtl/>
        </w:rPr>
        <w:t>(</w:t>
      </w:r>
      <w:r w:rsidRPr="002C718C">
        <w:rPr>
          <w:rStyle w:val="libAieChar"/>
          <w:rtl/>
        </w:rPr>
        <w:t>وَإِذا أَرَدْنا أَنْ نُهْلِكَ قَرْيَةً أَمَرْنا مُتْرَفِيها</w:t>
      </w:r>
      <w:r w:rsidRPr="002C718C">
        <w:rPr>
          <w:rStyle w:val="libAlaemChar"/>
          <w:rtl/>
        </w:rPr>
        <w:t>)</w:t>
      </w:r>
      <w:r>
        <w:rPr>
          <w:rtl/>
          <w:lang w:bidi="fa-IR"/>
        </w:rPr>
        <w:t xml:space="preserve">، </w:t>
      </w:r>
      <w:r w:rsidRPr="006750DF">
        <w:rPr>
          <w:rtl/>
          <w:lang w:bidi="fa-IR"/>
        </w:rPr>
        <w:t>قال</w:t>
      </w:r>
      <w:r>
        <w:rPr>
          <w:rtl/>
          <w:lang w:bidi="fa-IR"/>
        </w:rPr>
        <w:t xml:space="preserve">: </w:t>
      </w:r>
      <w:r w:rsidRPr="006750DF">
        <w:rPr>
          <w:rtl/>
          <w:lang w:bidi="fa-IR"/>
        </w:rPr>
        <w:t>تفسيرها أمرنا أكابرها.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الربقة</w:t>
      </w:r>
      <w:r>
        <w:rPr>
          <w:rtl/>
        </w:rPr>
        <w:t xml:space="preserve">: </w:t>
      </w:r>
      <w:r w:rsidRPr="006750DF">
        <w:rPr>
          <w:rtl/>
        </w:rPr>
        <w:t>العروة.</w:t>
      </w:r>
    </w:p>
    <w:p w:rsidR="00BD62F3" w:rsidRPr="006750DF" w:rsidRDefault="00BD62F3" w:rsidP="002C718C">
      <w:pPr>
        <w:pStyle w:val="libNormal"/>
        <w:rPr>
          <w:rtl/>
        </w:rPr>
      </w:pPr>
      <w:r>
        <w:rPr>
          <w:rtl/>
        </w:rPr>
        <w:br w:type="page"/>
      </w:r>
      <w:r w:rsidRPr="006750DF">
        <w:rPr>
          <w:rtl/>
        </w:rPr>
        <w:lastRenderedPageBreak/>
        <w:t>110</w:t>
      </w:r>
      <w:r>
        <w:rPr>
          <w:rtl/>
        </w:rPr>
        <w:t xml:space="preserve"> ـ </w:t>
      </w:r>
      <w:r w:rsidRPr="006750DF">
        <w:rPr>
          <w:rtl/>
        </w:rPr>
        <w:t xml:space="preserve">عن حمران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وَإِذا أَرَدْنا أَنْ نُهْلِكَ قَرْيَةً أَمَرْنا مُتْرَفِيها</w:t>
      </w:r>
      <w:r w:rsidRPr="002C718C">
        <w:rPr>
          <w:rStyle w:val="libAlaemChar"/>
          <w:rtl/>
        </w:rPr>
        <w:t>)</w:t>
      </w:r>
      <w:r w:rsidRPr="006750DF">
        <w:rPr>
          <w:rtl/>
        </w:rPr>
        <w:t xml:space="preserve"> مشددة منصوبة </w:t>
      </w:r>
      <w:r w:rsidRPr="00467FAA">
        <w:rPr>
          <w:rStyle w:val="libFootnotenumChar"/>
          <w:rtl/>
        </w:rPr>
        <w:t>(1)</w:t>
      </w:r>
      <w:r w:rsidRPr="006750DF">
        <w:rPr>
          <w:rtl/>
        </w:rPr>
        <w:t xml:space="preserve"> تفسيرها كثرنا</w:t>
      </w:r>
      <w:r>
        <w:rPr>
          <w:rtl/>
        </w:rPr>
        <w:t xml:space="preserve">، </w:t>
      </w:r>
      <w:r w:rsidRPr="006750DF">
        <w:rPr>
          <w:rtl/>
        </w:rPr>
        <w:t>وقال</w:t>
      </w:r>
      <w:r>
        <w:rPr>
          <w:rtl/>
        </w:rPr>
        <w:t xml:space="preserve">: </w:t>
      </w:r>
      <w:r w:rsidRPr="006750DF">
        <w:rPr>
          <w:rtl/>
        </w:rPr>
        <w:t>لا قرأتها مخففة.</w:t>
      </w:r>
    </w:p>
    <w:p w:rsidR="00BD62F3" w:rsidRPr="006750DF" w:rsidRDefault="00BD62F3" w:rsidP="002C718C">
      <w:pPr>
        <w:pStyle w:val="libNormal"/>
        <w:rPr>
          <w:rtl/>
        </w:rPr>
      </w:pPr>
      <w:r w:rsidRPr="00FB47E7">
        <w:rPr>
          <w:rStyle w:val="libBold2Char"/>
          <w:rtl/>
        </w:rPr>
        <w:t xml:space="preserve">111 ـ في مجمع البيان </w:t>
      </w:r>
      <w:r w:rsidRPr="006750DF">
        <w:rPr>
          <w:rtl/>
        </w:rPr>
        <w:t>وقرأ يعقوب «آمرنا» بالمد على وزن عامرنا وهو قراءة</w:t>
      </w:r>
      <w:r>
        <w:rPr>
          <w:rtl/>
        </w:rPr>
        <w:t xml:space="preserve"> عليّ بن أبي طالب </w:t>
      </w:r>
      <w:r w:rsidRPr="002C718C">
        <w:rPr>
          <w:rStyle w:val="libAlaemChar"/>
          <w:rtl/>
        </w:rPr>
        <w:t>عليه‌السلام</w:t>
      </w:r>
      <w:r>
        <w:rPr>
          <w:rtl/>
        </w:rPr>
        <w:t xml:space="preserve">، </w:t>
      </w:r>
      <w:r w:rsidRPr="006750DF">
        <w:rPr>
          <w:rtl/>
        </w:rPr>
        <w:t>وقرأ «أمرنا» بتشديد الميم محمد</w:t>
      </w:r>
      <w:r>
        <w:rPr>
          <w:rtl/>
        </w:rPr>
        <w:t xml:space="preserve"> بن عليّ  </w:t>
      </w:r>
      <w:r w:rsidRPr="002C718C">
        <w:rPr>
          <w:rStyle w:val="libAlaemChar"/>
          <w:rtl/>
        </w:rPr>
        <w:t>عليهما‌السلام</w:t>
      </w:r>
      <w:r w:rsidRPr="006750DF">
        <w:rPr>
          <w:rtl/>
        </w:rPr>
        <w:t xml:space="preserve"> بخلاف.</w:t>
      </w:r>
    </w:p>
    <w:p w:rsidR="00BD62F3" w:rsidRPr="006750DF" w:rsidRDefault="00BD62F3" w:rsidP="002C718C">
      <w:pPr>
        <w:pStyle w:val="libNormal"/>
        <w:rPr>
          <w:rtl/>
        </w:rPr>
      </w:pPr>
      <w:r w:rsidRPr="00FB47E7">
        <w:rPr>
          <w:rStyle w:val="libBold2Char"/>
          <w:rtl/>
        </w:rPr>
        <w:t>112 ـ في عيون الاخبار</w:t>
      </w:r>
      <w:r w:rsidRPr="006750DF">
        <w:rPr>
          <w:rtl/>
        </w:rPr>
        <w:t xml:space="preserve"> في باب مجلس الرضا </w:t>
      </w:r>
      <w:r w:rsidRPr="002C718C">
        <w:rPr>
          <w:rStyle w:val="libAlaemChar"/>
          <w:rtl/>
        </w:rPr>
        <w:t>عليه‌السلام</w:t>
      </w:r>
      <w:r w:rsidRPr="006750DF">
        <w:rPr>
          <w:rtl/>
        </w:rPr>
        <w:t xml:space="preserve"> مع سليمان المروزي بعد كلام طويل قال الرضا </w:t>
      </w:r>
      <w:r w:rsidRPr="002C718C">
        <w:rPr>
          <w:rStyle w:val="libAlaemChar"/>
          <w:rtl/>
        </w:rPr>
        <w:t>عليه‌السلام</w:t>
      </w:r>
      <w:r>
        <w:rPr>
          <w:rtl/>
        </w:rPr>
        <w:t xml:space="preserve">: </w:t>
      </w:r>
      <w:r w:rsidRPr="006750DF">
        <w:rPr>
          <w:rtl/>
        </w:rPr>
        <w:t xml:space="preserve">ألا تخبرني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وَإِذا أَرَدْنا أَنْ نُهْلِكَ قَرْيَةً أَمَرْنا مُتْرَفِيها فَفَسَقُوا فِيها</w:t>
      </w:r>
      <w:r w:rsidRPr="002C718C">
        <w:rPr>
          <w:rStyle w:val="libAlaemChar"/>
          <w:rtl/>
        </w:rPr>
        <w:t>)</w:t>
      </w:r>
      <w:r w:rsidRPr="006750DF">
        <w:rPr>
          <w:rtl/>
        </w:rPr>
        <w:t xml:space="preserve"> يعنى بذلك</w:t>
      </w:r>
      <w:r w:rsidRPr="00210B25">
        <w:rPr>
          <w:rFonts w:hint="cs"/>
          <w:rtl/>
        </w:rPr>
        <w:t xml:space="preserve"> </w:t>
      </w:r>
      <w:r>
        <w:rPr>
          <w:rFonts w:hint="cs"/>
          <w:rtl/>
        </w:rPr>
        <w:t>أ</w:t>
      </w:r>
      <w:r w:rsidRPr="006750DF">
        <w:rPr>
          <w:rtl/>
        </w:rPr>
        <w:t>ن</w:t>
      </w:r>
      <w:r>
        <w:rPr>
          <w:rFonts w:hint="cs"/>
          <w:rtl/>
        </w:rPr>
        <w:t>ّ</w:t>
      </w:r>
      <w:r w:rsidRPr="006750DF">
        <w:rPr>
          <w:rtl/>
        </w:rPr>
        <w:t>ه يحدث ارادة</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فاذا أحدث ارادة كان قولك ان الارادة هي هو أو شيء منه باطلا</w:t>
      </w:r>
      <w:r>
        <w:rPr>
          <w:rtl/>
        </w:rPr>
        <w:t xml:space="preserve">، </w:t>
      </w:r>
      <w:r w:rsidRPr="006750DF">
        <w:rPr>
          <w:rtl/>
        </w:rPr>
        <w:t>لأنه لا يكون أن يحدث نفسه</w:t>
      </w:r>
      <w:r>
        <w:rPr>
          <w:rtl/>
        </w:rPr>
        <w:t xml:space="preserve">، </w:t>
      </w:r>
      <w:r w:rsidRPr="006750DF">
        <w:rPr>
          <w:rtl/>
        </w:rPr>
        <w:t>ولا يتغير عن حاله تعالى الله عن ذلك</w:t>
      </w:r>
      <w:r>
        <w:rPr>
          <w:rtl/>
        </w:rPr>
        <w:t>؟</w:t>
      </w:r>
      <w:r w:rsidRPr="006750DF">
        <w:rPr>
          <w:rtl/>
        </w:rPr>
        <w:t xml:space="preserve"> قال سليمان</w:t>
      </w:r>
      <w:r>
        <w:rPr>
          <w:rtl/>
        </w:rPr>
        <w:t xml:space="preserve">: </w:t>
      </w:r>
      <w:r>
        <w:rPr>
          <w:rFonts w:hint="cs"/>
          <w:rtl/>
        </w:rPr>
        <w:t>إ</w:t>
      </w:r>
      <w:r w:rsidRPr="006750DF">
        <w:rPr>
          <w:rtl/>
        </w:rPr>
        <w:t>ن</w:t>
      </w:r>
      <w:r>
        <w:rPr>
          <w:rFonts w:hint="cs"/>
          <w:rtl/>
        </w:rPr>
        <w:t>ّ</w:t>
      </w:r>
      <w:r w:rsidRPr="006750DF">
        <w:rPr>
          <w:rtl/>
        </w:rPr>
        <w:t>ه لم يكن عنى بذلك</w:t>
      </w:r>
      <w:r w:rsidRPr="00210B25">
        <w:rPr>
          <w:rFonts w:hint="cs"/>
          <w:rtl/>
        </w:rPr>
        <w:t xml:space="preserve"> </w:t>
      </w:r>
      <w:r>
        <w:rPr>
          <w:rFonts w:hint="cs"/>
          <w:rtl/>
        </w:rPr>
        <w:t>أ</w:t>
      </w:r>
      <w:r w:rsidRPr="006750DF">
        <w:rPr>
          <w:rtl/>
        </w:rPr>
        <w:t>ن</w:t>
      </w:r>
      <w:r>
        <w:rPr>
          <w:rFonts w:hint="cs"/>
          <w:rtl/>
        </w:rPr>
        <w:t>ّ</w:t>
      </w:r>
      <w:r w:rsidRPr="006750DF">
        <w:rPr>
          <w:rtl/>
        </w:rPr>
        <w:t>ه يحدث ارادة</w:t>
      </w:r>
      <w:r>
        <w:rPr>
          <w:rtl/>
        </w:rPr>
        <w:t xml:space="preserve">، </w:t>
      </w:r>
      <w:r w:rsidRPr="006750DF">
        <w:rPr>
          <w:rtl/>
        </w:rPr>
        <w:t>قال</w:t>
      </w:r>
      <w:r>
        <w:rPr>
          <w:rtl/>
        </w:rPr>
        <w:t xml:space="preserve">: </w:t>
      </w:r>
      <w:r w:rsidRPr="006750DF">
        <w:rPr>
          <w:rtl/>
        </w:rPr>
        <w:t>فما عنى به</w:t>
      </w:r>
      <w:r>
        <w:rPr>
          <w:rtl/>
        </w:rPr>
        <w:t>؟</w:t>
      </w:r>
      <w:r w:rsidRPr="006750DF">
        <w:rPr>
          <w:rtl/>
        </w:rPr>
        <w:t xml:space="preserve"> قال</w:t>
      </w:r>
      <w:r>
        <w:rPr>
          <w:rtl/>
        </w:rPr>
        <w:t xml:space="preserve">: </w:t>
      </w:r>
      <w:r w:rsidRPr="006750DF">
        <w:rPr>
          <w:rtl/>
        </w:rPr>
        <w:t>عنى فعل الشيء</w:t>
      </w:r>
      <w:r>
        <w:rPr>
          <w:rtl/>
        </w:rPr>
        <w:t xml:space="preserve">، </w:t>
      </w:r>
      <w:r w:rsidRPr="006750DF">
        <w:rPr>
          <w:rtl/>
        </w:rPr>
        <w:t xml:space="preserve">قال الرضا </w:t>
      </w:r>
      <w:r w:rsidRPr="002C718C">
        <w:rPr>
          <w:rStyle w:val="libAlaemChar"/>
          <w:rtl/>
        </w:rPr>
        <w:t>عليه‌السلام</w:t>
      </w:r>
      <w:r>
        <w:rPr>
          <w:rtl/>
        </w:rPr>
        <w:t xml:space="preserve">: </w:t>
      </w:r>
      <w:r w:rsidRPr="006750DF">
        <w:rPr>
          <w:rtl/>
        </w:rPr>
        <w:t>ويلك كم تردد في هذه المسئلة وقد أخبرتك</w:t>
      </w:r>
      <w:r w:rsidRPr="004B1431">
        <w:rPr>
          <w:rFonts w:hint="cs"/>
          <w:rtl/>
        </w:rPr>
        <w:t xml:space="preserve"> </w:t>
      </w:r>
      <w:r>
        <w:rPr>
          <w:rFonts w:hint="cs"/>
          <w:rtl/>
        </w:rPr>
        <w:t>أنّ</w:t>
      </w:r>
      <w:r w:rsidRPr="006750DF">
        <w:rPr>
          <w:rtl/>
        </w:rPr>
        <w:t xml:space="preserve"> الارادة محدثة لان فعل الشيء محدث</w:t>
      </w:r>
      <w:r>
        <w:rPr>
          <w:rtl/>
        </w:rPr>
        <w:t xml:space="preserve">، </w:t>
      </w:r>
      <w:r w:rsidRPr="006750DF">
        <w:rPr>
          <w:rtl/>
        </w:rPr>
        <w:t>قال</w:t>
      </w:r>
      <w:r>
        <w:rPr>
          <w:rtl/>
        </w:rPr>
        <w:t xml:space="preserve">: </w:t>
      </w:r>
      <w:r w:rsidRPr="006750DF">
        <w:rPr>
          <w:rtl/>
        </w:rPr>
        <w:t>فليس لها معنى</w:t>
      </w:r>
      <w:r>
        <w:rPr>
          <w:rtl/>
        </w:rPr>
        <w:t>؟</w:t>
      </w:r>
      <w:r w:rsidRPr="006750DF">
        <w:rPr>
          <w:rtl/>
        </w:rPr>
        <w:t xml:space="preserve"> قال الرضا </w:t>
      </w:r>
      <w:r w:rsidRPr="002C718C">
        <w:rPr>
          <w:rStyle w:val="libAlaemChar"/>
          <w:rtl/>
        </w:rPr>
        <w:t>عليه‌السلام</w:t>
      </w:r>
      <w:r>
        <w:rPr>
          <w:rtl/>
        </w:rPr>
        <w:t xml:space="preserve">: </w:t>
      </w:r>
      <w:r w:rsidRPr="006750DF">
        <w:rPr>
          <w:rtl/>
        </w:rPr>
        <w:t>قد وصف نفسه عندكم</w:t>
      </w:r>
      <w:r>
        <w:rPr>
          <w:rtl/>
        </w:rPr>
        <w:t xml:space="preserve"> حتّى </w:t>
      </w:r>
      <w:r w:rsidRPr="006750DF">
        <w:rPr>
          <w:rtl/>
        </w:rPr>
        <w:t xml:space="preserve">وصفها بالإرادة بما لا معنى له فاذا لم يكن لها معنى قديم ولا حديث بطل قولكم ان الله </w:t>
      </w:r>
      <w:r w:rsidRPr="002C718C">
        <w:rPr>
          <w:rStyle w:val="libAlaemChar"/>
          <w:rtl/>
        </w:rPr>
        <w:t>عزوجل</w:t>
      </w:r>
      <w:r w:rsidRPr="006750DF">
        <w:rPr>
          <w:rtl/>
        </w:rPr>
        <w:t xml:space="preserve"> لم يزل مريدا</w:t>
      </w:r>
      <w:r>
        <w:rPr>
          <w:rFonts w:hint="cs"/>
          <w:rtl/>
        </w:rPr>
        <w:t xml:space="preserve"> </w:t>
      </w:r>
      <w:r w:rsidRPr="006750DF">
        <w:rPr>
          <w:rtl/>
        </w:rPr>
        <w:t>قال سليمان</w:t>
      </w:r>
      <w:r>
        <w:rPr>
          <w:rtl/>
        </w:rPr>
        <w:t xml:space="preserve">: إنّما </w:t>
      </w:r>
      <w:r w:rsidRPr="006750DF">
        <w:rPr>
          <w:rtl/>
        </w:rPr>
        <w:t>عنيت انها فعل من الله تعالى لم يزل</w:t>
      </w:r>
      <w:r>
        <w:rPr>
          <w:rtl/>
        </w:rPr>
        <w:t xml:space="preserve">، </w:t>
      </w:r>
      <w:r w:rsidRPr="006750DF">
        <w:rPr>
          <w:rtl/>
        </w:rPr>
        <w:t>قال</w:t>
      </w:r>
      <w:r>
        <w:rPr>
          <w:rtl/>
        </w:rPr>
        <w:t xml:space="preserve">: </w:t>
      </w:r>
      <w:r w:rsidRPr="006750DF">
        <w:rPr>
          <w:rtl/>
        </w:rPr>
        <w:t>ألا تعلم</w:t>
      </w:r>
      <w:r w:rsidRPr="004B1431">
        <w:rPr>
          <w:rFonts w:hint="cs"/>
          <w:rtl/>
        </w:rPr>
        <w:t xml:space="preserve"> </w:t>
      </w:r>
      <w:r>
        <w:rPr>
          <w:rFonts w:hint="cs"/>
          <w:rtl/>
        </w:rPr>
        <w:t>أنّ</w:t>
      </w:r>
      <w:r w:rsidRPr="006750DF">
        <w:rPr>
          <w:rtl/>
        </w:rPr>
        <w:t xml:space="preserve"> ما لم يزل لا يكون مفعولا وقديما وحديثا في حالة واحدة فلم يحر جوابا </w:t>
      </w:r>
      <w:r w:rsidRPr="00467FAA">
        <w:rPr>
          <w:rStyle w:val="libFootnotenumChar"/>
          <w:rtl/>
        </w:rPr>
        <w:t>(2)</w:t>
      </w:r>
      <w:r>
        <w:rPr>
          <w:rtl/>
        </w:rPr>
        <w:t>.</w:t>
      </w:r>
    </w:p>
    <w:p w:rsidR="00BD62F3" w:rsidRPr="006750DF" w:rsidRDefault="00BD62F3" w:rsidP="002C718C">
      <w:pPr>
        <w:pStyle w:val="libNormal"/>
        <w:rPr>
          <w:rtl/>
        </w:rPr>
      </w:pPr>
      <w:r w:rsidRPr="00FB47E7">
        <w:rPr>
          <w:rStyle w:val="libBold2Char"/>
          <w:rtl/>
        </w:rPr>
        <w:t xml:space="preserve">113 ـ في مجمع البيان: </w:t>
      </w:r>
      <w:r w:rsidRPr="002C718C">
        <w:rPr>
          <w:rStyle w:val="libAlaemChar"/>
          <w:rtl/>
        </w:rPr>
        <w:t>(</w:t>
      </w:r>
      <w:r w:rsidRPr="002C718C">
        <w:rPr>
          <w:rStyle w:val="libAieChar"/>
          <w:rtl/>
        </w:rPr>
        <w:t>وَكَمْ أَهْلَكْنا مِنَ الْقُرُونِ مِنْ بَعْدِ نُوحٍ</w:t>
      </w:r>
      <w:r w:rsidRPr="002C718C">
        <w:rPr>
          <w:rStyle w:val="libAlaemChar"/>
          <w:rtl/>
        </w:rPr>
        <w:t>)</w:t>
      </w:r>
      <w:r w:rsidRPr="006750DF">
        <w:rPr>
          <w:rtl/>
        </w:rPr>
        <w:t xml:space="preserve"> قيل</w:t>
      </w:r>
      <w:r>
        <w:rPr>
          <w:rtl/>
        </w:rPr>
        <w:t xml:space="preserve">: </w:t>
      </w:r>
      <w:r w:rsidRPr="006750DF">
        <w:rPr>
          <w:rtl/>
        </w:rPr>
        <w:t>القرن مأة سنة</w:t>
      </w:r>
      <w:r>
        <w:rPr>
          <w:rtl/>
        </w:rPr>
        <w:t xml:space="preserve">، </w:t>
      </w:r>
      <w:r w:rsidRPr="006750DF">
        <w:rPr>
          <w:rtl/>
        </w:rPr>
        <w:t>وروى ذلك مرفوعا</w:t>
      </w:r>
      <w:r>
        <w:rPr>
          <w:rFonts w:hint="cs"/>
          <w:rtl/>
        </w:rPr>
        <w:t xml:space="preserve">، </w:t>
      </w:r>
      <w:r w:rsidRPr="006750DF">
        <w:rPr>
          <w:rtl/>
        </w:rPr>
        <w:t>وقيل</w:t>
      </w:r>
      <w:r>
        <w:rPr>
          <w:rtl/>
        </w:rPr>
        <w:t xml:space="preserve">: </w:t>
      </w:r>
      <w:r w:rsidRPr="006750DF">
        <w:rPr>
          <w:rtl/>
        </w:rPr>
        <w:t>أربعون سنة</w:t>
      </w:r>
      <w:r>
        <w:rPr>
          <w:rtl/>
        </w:rPr>
        <w:t xml:space="preserve">، </w:t>
      </w:r>
      <w:r w:rsidRPr="006750DF">
        <w:rPr>
          <w:rtl/>
        </w:rPr>
        <w:t>رواه ابن سيرين مرفوعا.</w:t>
      </w:r>
    </w:p>
    <w:p w:rsidR="00BD62F3" w:rsidRPr="006750DF" w:rsidRDefault="00BD62F3" w:rsidP="002C718C">
      <w:pPr>
        <w:pStyle w:val="libNormal"/>
        <w:rPr>
          <w:rtl/>
          <w:lang w:bidi="fa-IR"/>
        </w:rPr>
      </w:pPr>
      <w:r w:rsidRPr="006750DF">
        <w:rPr>
          <w:rtl/>
          <w:lang w:bidi="fa-IR"/>
        </w:rPr>
        <w:t>114</w:t>
      </w:r>
      <w:r>
        <w:rPr>
          <w:rtl/>
          <w:lang w:bidi="fa-IR"/>
        </w:rPr>
        <w:t xml:space="preserve"> ـ </w:t>
      </w:r>
      <w:r w:rsidRPr="002C718C">
        <w:rPr>
          <w:rStyle w:val="libAlaemChar"/>
          <w:rtl/>
        </w:rPr>
        <w:t>(</w:t>
      </w:r>
      <w:r w:rsidRPr="002C718C">
        <w:rPr>
          <w:rStyle w:val="libAieChar"/>
          <w:rtl/>
        </w:rPr>
        <w:t>مَنْ كانَ يُرِيدُ الْعاجِلَةَ عَجَّلْنا لَهُ فِيها ما نَشاءُ لِمَنْ نُرِيدُ ثُمَّ جَعَلْنا لَهُ جَهَنَّمَ</w:t>
      </w:r>
      <w:r w:rsidRPr="002C718C">
        <w:rPr>
          <w:rStyle w:val="libAlaemChar"/>
          <w:rtl/>
        </w:rPr>
        <w:t>)</w:t>
      </w:r>
      <w:r w:rsidRPr="006750DF">
        <w:rPr>
          <w:rtl/>
          <w:lang w:bidi="fa-IR"/>
        </w:rPr>
        <w:t xml:space="preserve"> يصليها مذموما مدحورا</w:t>
      </w:r>
      <w:r>
        <w:rPr>
          <w:rFonts w:hint="cs"/>
          <w:rtl/>
          <w:lang w:bidi="fa-IR"/>
        </w:rPr>
        <w:t xml:space="preserve"> </w:t>
      </w:r>
      <w:r>
        <w:rPr>
          <w:rtl/>
          <w:lang w:bidi="fa-IR"/>
        </w:rPr>
        <w:t>و</w:t>
      </w:r>
      <w:r w:rsidRPr="006750DF">
        <w:rPr>
          <w:rtl/>
          <w:lang w:bidi="fa-IR"/>
        </w:rPr>
        <w:t>روى ابن عباس</w:t>
      </w:r>
      <w:r w:rsidRPr="004B1431">
        <w:rPr>
          <w:rFonts w:hint="cs"/>
          <w:rtl/>
        </w:rPr>
        <w:t xml:space="preserve"> </w:t>
      </w:r>
      <w:r>
        <w:rPr>
          <w:rFonts w:hint="cs"/>
          <w:rtl/>
        </w:rPr>
        <w:t>أنّ</w:t>
      </w:r>
      <w:r w:rsidRPr="006750DF">
        <w:rPr>
          <w:rtl/>
          <w:lang w:bidi="fa-IR"/>
        </w:rPr>
        <w:t xml:space="preserve"> النبي </w:t>
      </w:r>
      <w:r w:rsidRPr="002C718C">
        <w:rPr>
          <w:rStyle w:val="libAlaemChar"/>
          <w:rtl/>
        </w:rPr>
        <w:t>صلى‌الله‌عليه‌وآله</w:t>
      </w:r>
      <w:r w:rsidRPr="006750DF">
        <w:rPr>
          <w:rtl/>
          <w:lang w:bidi="fa-IR"/>
        </w:rPr>
        <w:t xml:space="preserve"> قال</w:t>
      </w:r>
      <w:r>
        <w:rPr>
          <w:rtl/>
          <w:lang w:bidi="fa-IR"/>
        </w:rPr>
        <w:t xml:space="preserve">: </w:t>
      </w:r>
      <w:r w:rsidRPr="006750DF">
        <w:rPr>
          <w:rtl/>
          <w:lang w:bidi="fa-IR"/>
        </w:rPr>
        <w:t>معنى</w:t>
      </w:r>
      <w:r>
        <w:rPr>
          <w:rtl/>
          <w:lang w:bidi="fa-IR"/>
        </w:rPr>
        <w:t xml:space="preserve"> الآية </w:t>
      </w:r>
      <w:r w:rsidRPr="002C718C">
        <w:rPr>
          <w:rStyle w:val="libAlaemChar"/>
          <w:rtl/>
        </w:rPr>
        <w:t>(</w:t>
      </w:r>
      <w:r w:rsidRPr="002C718C">
        <w:rPr>
          <w:rStyle w:val="libAieChar"/>
          <w:rtl/>
        </w:rPr>
        <w:t>مَنْ كانَ يُرِيدُ ثَوابَ الدُّنْيا</w:t>
      </w:r>
      <w:r w:rsidRPr="002C718C">
        <w:rPr>
          <w:rStyle w:val="libAlaemChar"/>
          <w:rtl/>
        </w:rPr>
        <w:t>)</w:t>
      </w:r>
      <w:r w:rsidRPr="006750DF">
        <w:rPr>
          <w:rtl/>
          <w:lang w:bidi="fa-IR"/>
        </w:rPr>
        <w:t xml:space="preserve"> بعمله الذي افترضه الله عليه لا يريد وجه الله والدار</w:t>
      </w:r>
      <w:r>
        <w:rPr>
          <w:rtl/>
          <w:lang w:bidi="fa-IR"/>
        </w:rPr>
        <w:t xml:space="preserve"> الآخرة  </w:t>
      </w:r>
      <w:r w:rsidRPr="006750DF">
        <w:rPr>
          <w:rtl/>
          <w:lang w:bidi="fa-IR"/>
        </w:rPr>
        <w:t>عجل له فيها ما يشاء الله من عرض الدنيا</w:t>
      </w:r>
      <w:r>
        <w:rPr>
          <w:rtl/>
          <w:lang w:bidi="fa-IR"/>
        </w:rPr>
        <w:t xml:space="preserve">، </w:t>
      </w:r>
      <w:r w:rsidRPr="006750DF">
        <w:rPr>
          <w:rtl/>
          <w:lang w:bidi="fa-IR"/>
        </w:rPr>
        <w:t>وليس له ثواب في الآخرة</w:t>
      </w:r>
      <w:r>
        <w:rPr>
          <w:rtl/>
          <w:lang w:bidi="fa-IR"/>
        </w:rPr>
        <w:t xml:space="preserve">، </w:t>
      </w:r>
      <w:r w:rsidRPr="006750DF">
        <w:rPr>
          <w:rtl/>
          <w:lang w:bidi="fa-IR"/>
        </w:rPr>
        <w:t>وذلك</w:t>
      </w:r>
      <w:r w:rsidRPr="004B1431">
        <w:rPr>
          <w:rFonts w:hint="cs"/>
          <w:rtl/>
        </w:rPr>
        <w:t xml:space="preserve"> </w:t>
      </w:r>
      <w:r>
        <w:rPr>
          <w:rFonts w:hint="cs"/>
          <w:rtl/>
        </w:rPr>
        <w:t>أنّ</w:t>
      </w:r>
      <w:r w:rsidRPr="006750DF">
        <w:rPr>
          <w:rtl/>
          <w:lang w:bidi="fa-IR"/>
        </w:rPr>
        <w:t xml:space="preserve"> الله سبحانه يؤتيه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تفسير الصافي «مشددة ميمه» وهو الظاهر.</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لم يرد جوابا.</w:t>
      </w:r>
    </w:p>
    <w:p w:rsidR="00BD62F3" w:rsidRPr="006750DF" w:rsidRDefault="00BD62F3" w:rsidP="002C718C">
      <w:pPr>
        <w:pStyle w:val="libNormal0"/>
        <w:rPr>
          <w:rtl/>
          <w:lang w:bidi="fa-IR"/>
        </w:rPr>
      </w:pPr>
      <w:r>
        <w:rPr>
          <w:rtl/>
          <w:lang w:bidi="fa-IR"/>
        </w:rPr>
        <w:br w:type="page"/>
      </w:r>
      <w:r w:rsidRPr="006750DF">
        <w:rPr>
          <w:rtl/>
          <w:lang w:bidi="fa-IR"/>
        </w:rPr>
        <w:lastRenderedPageBreak/>
        <w:t>ذلك ليستعين به على الطاعة فيستعمله في معصية الله فيعاقبه الله عليه.</w:t>
      </w:r>
      <w:r>
        <w:rPr>
          <w:rFonts w:hint="cs"/>
          <w:rtl/>
          <w:lang w:bidi="fa-IR"/>
        </w:rPr>
        <w:t xml:space="preserve"> </w:t>
      </w:r>
      <w:r w:rsidRPr="006750DF">
        <w:rPr>
          <w:rtl/>
          <w:lang w:bidi="fa-IR"/>
        </w:rPr>
        <w:t>قال عز من قائل</w:t>
      </w:r>
      <w:r>
        <w:rPr>
          <w:rtl/>
          <w:lang w:bidi="fa-IR"/>
        </w:rPr>
        <w:t xml:space="preserve">: </w:t>
      </w:r>
      <w:r w:rsidRPr="002C718C">
        <w:rPr>
          <w:rStyle w:val="libAlaemChar"/>
          <w:rtl/>
        </w:rPr>
        <w:t>(</w:t>
      </w:r>
      <w:r w:rsidRPr="002C718C">
        <w:rPr>
          <w:rStyle w:val="libAieChar"/>
          <w:rtl/>
        </w:rPr>
        <w:t>وَمَنْ أَرادَ الآخرة  وَسَعى لَها سَعْيَها وَهُوَ مُؤْمِنٌ فَأُولئِكَ كانَ سَعْيُهُمْ مَشْكُوراً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115 ـ في روضة الواعظين </w:t>
      </w:r>
      <w:r w:rsidRPr="006750DF">
        <w:rPr>
          <w:rtl/>
          <w:lang w:bidi="fa-IR"/>
        </w:rPr>
        <w:t xml:space="preserve">للمفيد </w:t>
      </w:r>
      <w:r>
        <w:rPr>
          <w:rtl/>
          <w:lang w:bidi="fa-IR"/>
        </w:rPr>
        <w:t>(</w:t>
      </w:r>
      <w:r w:rsidRPr="006750DF">
        <w:rPr>
          <w:rtl/>
          <w:lang w:bidi="fa-IR"/>
        </w:rPr>
        <w:t>ره</w:t>
      </w:r>
      <w:r>
        <w:rPr>
          <w:rtl/>
          <w:lang w:bidi="fa-IR"/>
        </w:rPr>
        <w:t>)</w:t>
      </w:r>
      <w:r w:rsidRPr="006750DF">
        <w:rPr>
          <w:rtl/>
          <w:lang w:bidi="fa-IR"/>
        </w:rPr>
        <w:t xml:space="preserve"> قال رسول الله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وَمَنْ أَرادَ الْآخِرَةَ</w:t>
      </w:r>
      <w:r w:rsidRPr="002C718C">
        <w:rPr>
          <w:rStyle w:val="libAlaemChar"/>
          <w:rtl/>
        </w:rPr>
        <w:t>)</w:t>
      </w:r>
      <w:r w:rsidRPr="006750DF">
        <w:rPr>
          <w:rtl/>
          <w:lang w:bidi="fa-IR"/>
        </w:rPr>
        <w:t xml:space="preserve"> فليترك زينة الحيوة الدنيا.</w:t>
      </w:r>
    </w:p>
    <w:p w:rsidR="00BD62F3" w:rsidRPr="006750DF" w:rsidRDefault="00BD62F3" w:rsidP="002C718C">
      <w:pPr>
        <w:pStyle w:val="libNormal"/>
        <w:rPr>
          <w:rtl/>
        </w:rPr>
      </w:pPr>
      <w:r w:rsidRPr="00FB47E7">
        <w:rPr>
          <w:rStyle w:val="libBold2Char"/>
          <w:rtl/>
        </w:rPr>
        <w:t xml:space="preserve">116 ـ في من لا يحضره الفقيه </w:t>
      </w:r>
      <w:r w:rsidRPr="006750DF">
        <w:rPr>
          <w:rtl/>
        </w:rPr>
        <w:t xml:space="preserve">وروى معاوية بن عمار عن أبي عبد الله </w:t>
      </w:r>
      <w:r w:rsidRPr="002C718C">
        <w:rPr>
          <w:rStyle w:val="libAlaemChar"/>
          <w:rtl/>
        </w:rPr>
        <w:t>عليه‌السلام</w:t>
      </w:r>
      <w:r>
        <w:rPr>
          <w:rFonts w:hint="cs"/>
          <w:rtl/>
        </w:rPr>
        <w:t xml:space="preserve"> أنّه قال: </w:t>
      </w:r>
      <w:r w:rsidRPr="006750DF">
        <w:rPr>
          <w:rtl/>
        </w:rPr>
        <w:t>تقول أحرم لك شعري وبشرى ولحمى ودمي وعظامي ومخي وعصبي من النساء والطيب ابتغى بذلك وجهك والدار الآخرة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117 ـ في الكافي عليّ بن إبراهيم  </w:t>
      </w:r>
      <w:r w:rsidRPr="006750DF">
        <w:rPr>
          <w:rtl/>
        </w:rPr>
        <w:t>عن محمد بن عيسى بن عبيد عن أبي الحسن</w:t>
      </w:r>
      <w:r>
        <w:rPr>
          <w:rtl/>
        </w:rPr>
        <w:t xml:space="preserve"> علي بن </w:t>
      </w:r>
      <w:r w:rsidRPr="006750DF">
        <w:rPr>
          <w:rtl/>
        </w:rPr>
        <w:t xml:space="preserve">يحيى عن أيوب بن أعين عن أبي حمزة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يؤتى يوم القيمة برجل فيقال له</w:t>
      </w:r>
      <w:r>
        <w:rPr>
          <w:rtl/>
        </w:rPr>
        <w:t xml:space="preserve">: </w:t>
      </w:r>
      <w:r w:rsidRPr="006750DF">
        <w:rPr>
          <w:rtl/>
        </w:rPr>
        <w:t>احتج</w:t>
      </w:r>
      <w:r>
        <w:rPr>
          <w:rtl/>
        </w:rPr>
        <w:t xml:space="preserve">، </w:t>
      </w:r>
      <w:r w:rsidRPr="006750DF">
        <w:rPr>
          <w:rtl/>
        </w:rPr>
        <w:t>فيقول</w:t>
      </w:r>
      <w:r>
        <w:rPr>
          <w:rtl/>
        </w:rPr>
        <w:t xml:space="preserve">: </w:t>
      </w:r>
      <w:r w:rsidRPr="006750DF">
        <w:rPr>
          <w:rtl/>
        </w:rPr>
        <w:t>رب خلقتني وهديتني فأوسعت علي فلم أزل أوسع على خلقك وأيسر عليهم لكي تنشر على هذا اليوم رحمتك وتيسره</w:t>
      </w:r>
      <w:r>
        <w:rPr>
          <w:rtl/>
        </w:rPr>
        <w:t xml:space="preserve">، </w:t>
      </w:r>
      <w:r w:rsidRPr="006750DF">
        <w:rPr>
          <w:rtl/>
        </w:rPr>
        <w:t>فيقول الرب جل ثناؤه وتعالى ذكره</w:t>
      </w:r>
      <w:r>
        <w:rPr>
          <w:rtl/>
        </w:rPr>
        <w:t xml:space="preserve">: </w:t>
      </w:r>
      <w:r w:rsidRPr="006750DF">
        <w:rPr>
          <w:rtl/>
        </w:rPr>
        <w:t>صدق عبدي أدخلوه الجنة.</w:t>
      </w:r>
    </w:p>
    <w:p w:rsidR="00BD62F3" w:rsidRPr="006750DF" w:rsidRDefault="00BD62F3" w:rsidP="002C718C">
      <w:pPr>
        <w:pStyle w:val="libNormal"/>
        <w:rPr>
          <w:rtl/>
        </w:rPr>
      </w:pPr>
      <w:r w:rsidRPr="00FB47E7">
        <w:rPr>
          <w:rStyle w:val="libBold2Char"/>
          <w:rtl/>
        </w:rPr>
        <w:t>118 ـ في أصول الكافي</w:t>
      </w:r>
      <w:r>
        <w:rPr>
          <w:rtl/>
        </w:rPr>
        <w:t xml:space="preserve"> عليّ بن إبراهيم  </w:t>
      </w:r>
      <w:r w:rsidRPr="006750DF">
        <w:rPr>
          <w:rtl/>
        </w:rPr>
        <w:t xml:space="preserve">عن أبيه عن جميل عن هارون بن خارجة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العباد ثلثة </w:t>
      </w:r>
      <w:r w:rsidRPr="00467FAA">
        <w:rPr>
          <w:rStyle w:val="libFootnotenumChar"/>
          <w:rtl/>
        </w:rPr>
        <w:t>(1)</w:t>
      </w:r>
      <w:r w:rsidRPr="006750DF">
        <w:rPr>
          <w:rtl/>
        </w:rPr>
        <w:t xml:space="preserve"> قوم عبدوا الله </w:t>
      </w:r>
      <w:r w:rsidRPr="002C718C">
        <w:rPr>
          <w:rStyle w:val="libAlaemChar"/>
          <w:rtl/>
        </w:rPr>
        <w:t>عزوجل</w:t>
      </w:r>
      <w:r w:rsidRPr="006750DF">
        <w:rPr>
          <w:rtl/>
        </w:rPr>
        <w:t xml:space="preserve"> خوفا فتلك عبادة العبيد</w:t>
      </w:r>
      <w:r>
        <w:rPr>
          <w:rtl/>
        </w:rPr>
        <w:t xml:space="preserve">، </w:t>
      </w:r>
      <w:r w:rsidRPr="006750DF">
        <w:rPr>
          <w:rtl/>
        </w:rPr>
        <w:t>وقوم عبدوا الله تبارك وتعالى طلب الثواب فتلك عبادة الأجراء</w:t>
      </w:r>
      <w:r>
        <w:rPr>
          <w:rtl/>
        </w:rPr>
        <w:t xml:space="preserve">، </w:t>
      </w:r>
      <w:r w:rsidRPr="006750DF">
        <w:rPr>
          <w:rtl/>
        </w:rPr>
        <w:t xml:space="preserve">وقوم عبدوا الله </w:t>
      </w:r>
      <w:r w:rsidRPr="002C718C">
        <w:rPr>
          <w:rStyle w:val="libAlaemChar"/>
          <w:rtl/>
        </w:rPr>
        <w:t>عزوجل</w:t>
      </w:r>
      <w:r w:rsidRPr="006750DF">
        <w:rPr>
          <w:rtl/>
        </w:rPr>
        <w:t xml:space="preserve"> حبا له فتلك عبادة الأحرار وهي أفضل العبادة.</w:t>
      </w:r>
    </w:p>
    <w:p w:rsidR="00BD62F3" w:rsidRPr="006750DF" w:rsidRDefault="00BD62F3" w:rsidP="002C718C">
      <w:pPr>
        <w:pStyle w:val="libNormal"/>
        <w:rPr>
          <w:rtl/>
        </w:rPr>
      </w:pPr>
      <w:r w:rsidRPr="00FB47E7">
        <w:rPr>
          <w:rStyle w:val="libBold2Char"/>
          <w:rtl/>
        </w:rPr>
        <w:t xml:space="preserve">119 ـ في نهج البلاغة </w:t>
      </w:r>
      <w:r w:rsidRPr="006750DF">
        <w:rPr>
          <w:rtl/>
        </w:rPr>
        <w:t>هذا ما أمر به عبد الله</w:t>
      </w:r>
      <w:r>
        <w:rPr>
          <w:rtl/>
        </w:rPr>
        <w:t xml:space="preserve"> عليّ بن أبي طالب </w:t>
      </w:r>
      <w:r w:rsidRPr="006750DF">
        <w:rPr>
          <w:rtl/>
        </w:rPr>
        <w:t>أمير المؤمنين في ما له ابتغاء وجه الله ليولجني به الجنة ويعطيني به الأمنة.</w:t>
      </w:r>
    </w:p>
    <w:p w:rsidR="00BD62F3" w:rsidRPr="006750DF" w:rsidRDefault="00BD62F3" w:rsidP="002C718C">
      <w:pPr>
        <w:pStyle w:val="libNormal"/>
        <w:rPr>
          <w:rtl/>
        </w:rPr>
      </w:pPr>
      <w:r w:rsidRPr="006750DF">
        <w:rPr>
          <w:rtl/>
        </w:rPr>
        <w:t>120</w:t>
      </w:r>
      <w:r>
        <w:rPr>
          <w:rtl/>
        </w:rPr>
        <w:t xml:space="preserve"> ـ </w:t>
      </w:r>
      <w:r w:rsidRPr="006750DF">
        <w:rPr>
          <w:rtl/>
        </w:rPr>
        <w:t xml:space="preserve">وفيه وليس رجل فاعلم احرص على جماعة امة محمد وألفتها </w:t>
      </w:r>
      <w:r w:rsidRPr="00467FAA">
        <w:rPr>
          <w:rStyle w:val="libFootnotenumChar"/>
          <w:rtl/>
        </w:rPr>
        <w:t>(2)</w:t>
      </w:r>
      <w:r w:rsidRPr="006750DF">
        <w:rPr>
          <w:rtl/>
        </w:rPr>
        <w:t xml:space="preserve"> مني أبتغى بذلك حسن الثواب وكريم المآب.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النسخ «العبادة ثلاث»</w:t>
      </w:r>
      <w:r>
        <w:rPr>
          <w:rtl/>
        </w:rPr>
        <w:t>.</w:t>
      </w:r>
    </w:p>
    <w:p w:rsidR="00BD62F3" w:rsidRPr="006750DF" w:rsidRDefault="00BD62F3" w:rsidP="00FE354F">
      <w:pPr>
        <w:pStyle w:val="libFootnote0"/>
        <w:rPr>
          <w:rtl/>
          <w:lang w:bidi="fa-IR"/>
        </w:rPr>
      </w:pPr>
      <w:r>
        <w:rPr>
          <w:rtl/>
        </w:rPr>
        <w:t>(</w:t>
      </w:r>
      <w:r w:rsidRPr="006750DF">
        <w:rPr>
          <w:rtl/>
        </w:rPr>
        <w:t>2) الالفة من التأليف</w:t>
      </w:r>
      <w:r>
        <w:rPr>
          <w:rtl/>
        </w:rPr>
        <w:t xml:space="preserve">، </w:t>
      </w:r>
      <w:r w:rsidRPr="006750DF">
        <w:rPr>
          <w:rtl/>
        </w:rPr>
        <w:t>ومرجع الضمير في «ألفتها» الامة.</w:t>
      </w:r>
    </w:p>
    <w:p w:rsidR="00BD62F3" w:rsidRPr="006750DF" w:rsidRDefault="00BD62F3" w:rsidP="002C718C">
      <w:pPr>
        <w:pStyle w:val="libNormal"/>
        <w:rPr>
          <w:rtl/>
        </w:rPr>
      </w:pPr>
      <w:r>
        <w:rPr>
          <w:rtl/>
        </w:rPr>
        <w:br w:type="page"/>
      </w:r>
      <w:r w:rsidRPr="00FB47E7">
        <w:rPr>
          <w:rStyle w:val="libBold2Char"/>
          <w:rtl/>
        </w:rPr>
        <w:lastRenderedPageBreak/>
        <w:t xml:space="preserve">121 ـ في أمالي الصدوق </w:t>
      </w:r>
      <w:r>
        <w:rPr>
          <w:rtl/>
        </w:rPr>
        <w:t>(</w:t>
      </w:r>
      <w:r w:rsidRPr="006750DF">
        <w:rPr>
          <w:rtl/>
        </w:rPr>
        <w:t>ره</w:t>
      </w:r>
      <w:r>
        <w:rPr>
          <w:rtl/>
        </w:rPr>
        <w:t>)</w:t>
      </w:r>
      <w:r w:rsidRPr="006750DF">
        <w:rPr>
          <w:rtl/>
        </w:rPr>
        <w:t xml:space="preserve"> باسناده</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قال</w:t>
      </w:r>
      <w:r>
        <w:rPr>
          <w:rtl/>
        </w:rPr>
        <w:t xml:space="preserve">: </w:t>
      </w:r>
      <w:r w:rsidRPr="006750DF">
        <w:rPr>
          <w:rtl/>
        </w:rPr>
        <w:t>من صام يوما تطوعا ابتغاء ثواب الله وجبت له المغفرة.</w:t>
      </w:r>
    </w:p>
    <w:p w:rsidR="00BD62F3" w:rsidRPr="006750DF" w:rsidRDefault="00BD62F3" w:rsidP="002C718C">
      <w:pPr>
        <w:pStyle w:val="libNormal"/>
        <w:rPr>
          <w:rtl/>
        </w:rPr>
      </w:pPr>
      <w:r w:rsidRPr="006750DF">
        <w:rPr>
          <w:rtl/>
        </w:rPr>
        <w:t>122</w:t>
      </w:r>
      <w:r>
        <w:rPr>
          <w:rtl/>
        </w:rPr>
        <w:t xml:space="preserve"> ـ </w:t>
      </w:r>
      <w:r w:rsidRPr="006750DF">
        <w:rPr>
          <w:rtl/>
        </w:rPr>
        <w:t>وباسناده</w:t>
      </w:r>
      <w:r>
        <w:rPr>
          <w:rtl/>
        </w:rPr>
        <w:t xml:space="preserve"> إلى </w:t>
      </w:r>
      <w:r w:rsidRPr="006750DF">
        <w:rPr>
          <w:rtl/>
        </w:rPr>
        <w:t xml:space="preserve">الصادق جعفر بن محمد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6750DF">
        <w:rPr>
          <w:rtl/>
        </w:rPr>
        <w:t>«يوفون بالنذر» الآيات حديث طويل ستقف بتمامه إنشاء الله في «هل أتى» وفيه</w:t>
      </w:r>
      <w:r>
        <w:rPr>
          <w:rtl/>
        </w:rPr>
        <w:t xml:space="preserve">: </w:t>
      </w:r>
      <w:r w:rsidRPr="002C718C">
        <w:rPr>
          <w:rStyle w:val="libAlaemChar"/>
          <w:rtl/>
        </w:rPr>
        <w:t>(</w:t>
      </w:r>
      <w:r w:rsidRPr="002C718C">
        <w:rPr>
          <w:rStyle w:val="libAieChar"/>
          <w:rtl/>
        </w:rPr>
        <w:t>إِنَّما نُطْعِمُكُمْ لِوَجْهِ اللهِ لا نُرِيدُ مِنْكُمْ جَزاءً وَلا شُكُوراً</w:t>
      </w:r>
      <w:r w:rsidRPr="002C718C">
        <w:rPr>
          <w:rStyle w:val="libAlaemChar"/>
          <w:rtl/>
        </w:rPr>
        <w:t>)</w:t>
      </w:r>
      <w:r w:rsidRPr="006750DF">
        <w:rPr>
          <w:rtl/>
        </w:rPr>
        <w:t xml:space="preserve"> قال</w:t>
      </w:r>
      <w:r>
        <w:rPr>
          <w:rtl/>
        </w:rPr>
        <w:t xml:space="preserve">: </w:t>
      </w:r>
      <w:r w:rsidRPr="006750DF">
        <w:rPr>
          <w:rtl/>
        </w:rPr>
        <w:t>والله ما قالوا هذا لهم ولكنهم أضمروه في أنفسهم فأخبر الله بإضمارهم</w:t>
      </w:r>
      <w:r>
        <w:rPr>
          <w:rtl/>
        </w:rPr>
        <w:t xml:space="preserve">، </w:t>
      </w:r>
      <w:r w:rsidRPr="006750DF">
        <w:rPr>
          <w:rtl/>
        </w:rPr>
        <w:t>يقولون لا نريد جزاء تكافوننا به</w:t>
      </w:r>
      <w:r>
        <w:rPr>
          <w:rtl/>
        </w:rPr>
        <w:t xml:space="preserve">، </w:t>
      </w:r>
      <w:r w:rsidRPr="006750DF">
        <w:rPr>
          <w:rtl/>
        </w:rPr>
        <w:t>ولا شكورا تثنون علينا به</w:t>
      </w:r>
      <w:r>
        <w:rPr>
          <w:rtl/>
        </w:rPr>
        <w:t xml:space="preserve">، </w:t>
      </w:r>
      <w:r w:rsidRPr="006750DF">
        <w:rPr>
          <w:rtl/>
        </w:rPr>
        <w:t>ولكنا</w:t>
      </w:r>
      <w:r>
        <w:rPr>
          <w:rtl/>
        </w:rPr>
        <w:t xml:space="preserve"> إنّما </w:t>
      </w:r>
      <w:r w:rsidRPr="006750DF">
        <w:rPr>
          <w:rtl/>
        </w:rPr>
        <w:t>أطعمناكم لوجه الله وطلب ثوابه.</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وَلَلْآخِرَةُ أَكْبَرُ دَرَجاتٍ وَأَكْبَرُ تَفْضِيلاً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123 ـ في مجمع البيان </w:t>
      </w:r>
      <w:r w:rsidRPr="006750DF">
        <w:rPr>
          <w:rtl/>
        </w:rPr>
        <w:t>وروى</w:t>
      </w:r>
      <w:r w:rsidRPr="004B1431">
        <w:rPr>
          <w:rFonts w:hint="cs"/>
          <w:rtl/>
        </w:rPr>
        <w:t xml:space="preserve"> </w:t>
      </w:r>
      <w:r>
        <w:rPr>
          <w:rFonts w:hint="cs"/>
          <w:rtl/>
        </w:rPr>
        <w:t>أنّ</w:t>
      </w:r>
      <w:r w:rsidRPr="006750DF">
        <w:rPr>
          <w:rtl/>
        </w:rPr>
        <w:t xml:space="preserve"> ما بين أعلى درجات الجنة وأسفلها ما بين السماء والأرض.</w:t>
      </w:r>
    </w:p>
    <w:p w:rsidR="00BD62F3" w:rsidRPr="006750DF" w:rsidRDefault="00BD62F3" w:rsidP="002C718C">
      <w:pPr>
        <w:pStyle w:val="libNormal"/>
        <w:rPr>
          <w:rtl/>
        </w:rPr>
      </w:pPr>
      <w:r w:rsidRPr="006750DF">
        <w:rPr>
          <w:rtl/>
        </w:rPr>
        <w:t>124</w:t>
      </w:r>
      <w:r>
        <w:rPr>
          <w:rtl/>
        </w:rPr>
        <w:t xml:space="preserve"> ـ </w:t>
      </w:r>
      <w:r w:rsidRPr="006750DF">
        <w:rPr>
          <w:rtl/>
        </w:rPr>
        <w:t>وروى</w:t>
      </w:r>
      <w:r>
        <w:rPr>
          <w:rtl/>
        </w:rPr>
        <w:t xml:space="preserve"> العيّاشي </w:t>
      </w:r>
      <w:r w:rsidRPr="006750DF">
        <w:rPr>
          <w:rtl/>
        </w:rPr>
        <w:t>بالإسناد عن أبي بصير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تقولن</w:t>
      </w:r>
      <w:r>
        <w:rPr>
          <w:rtl/>
        </w:rPr>
        <w:t xml:space="preserve">: </w:t>
      </w:r>
      <w:r w:rsidRPr="006750DF">
        <w:rPr>
          <w:rtl/>
        </w:rPr>
        <w:t>الجنة واحدة</w:t>
      </w:r>
      <w:r>
        <w:rPr>
          <w:rtl/>
        </w:rPr>
        <w:t xml:space="preserve">، </w:t>
      </w:r>
      <w:r w:rsidRPr="006750DF">
        <w:rPr>
          <w:rtl/>
        </w:rPr>
        <w:t>ان الله يقول</w:t>
      </w:r>
      <w:r>
        <w:rPr>
          <w:rtl/>
        </w:rPr>
        <w:t xml:space="preserve">: </w:t>
      </w:r>
      <w:r w:rsidRPr="002C718C">
        <w:rPr>
          <w:rStyle w:val="libAlaemChar"/>
          <w:rtl/>
        </w:rPr>
        <w:t>(</w:t>
      </w:r>
      <w:r w:rsidRPr="002C718C">
        <w:rPr>
          <w:rStyle w:val="libAieChar"/>
          <w:rtl/>
        </w:rPr>
        <w:t>وَمِنْ دُونِهِما جَنَّتانِ</w:t>
      </w:r>
      <w:r w:rsidRPr="002C718C">
        <w:rPr>
          <w:rStyle w:val="libAlaemChar"/>
          <w:rtl/>
        </w:rPr>
        <w:t>)</w:t>
      </w:r>
      <w:r w:rsidRPr="006750DF">
        <w:rPr>
          <w:rtl/>
        </w:rPr>
        <w:t xml:space="preserve"> ولا تقولن درجة واحدة</w:t>
      </w:r>
      <w:r>
        <w:rPr>
          <w:rtl/>
        </w:rPr>
        <w:t xml:space="preserve">، </w:t>
      </w:r>
      <w:r w:rsidRPr="006750DF">
        <w:rPr>
          <w:rtl/>
        </w:rPr>
        <w:t>ان الله يقول</w:t>
      </w:r>
      <w:r>
        <w:rPr>
          <w:rtl/>
        </w:rPr>
        <w:t xml:space="preserve">: </w:t>
      </w:r>
      <w:r w:rsidRPr="006750DF">
        <w:rPr>
          <w:rtl/>
        </w:rPr>
        <w:t>«درجات بعضها فوق بعض»</w:t>
      </w:r>
      <w:r>
        <w:rPr>
          <w:rtl/>
        </w:rPr>
        <w:t xml:space="preserve"> إنّما </w:t>
      </w:r>
      <w:r w:rsidRPr="006750DF">
        <w:rPr>
          <w:rtl/>
        </w:rPr>
        <w:t>تفاضل القوم بالأعمال</w:t>
      </w:r>
      <w:r>
        <w:rPr>
          <w:rtl/>
        </w:rPr>
        <w:t xml:space="preserve">، </w:t>
      </w:r>
      <w:r w:rsidRPr="006750DF">
        <w:rPr>
          <w:rtl/>
        </w:rPr>
        <w:t>قال</w:t>
      </w:r>
      <w:r>
        <w:rPr>
          <w:rtl/>
        </w:rPr>
        <w:t xml:space="preserve">: </w:t>
      </w:r>
      <w:r w:rsidRPr="006750DF">
        <w:rPr>
          <w:rtl/>
        </w:rPr>
        <w:t>وقلت له</w:t>
      </w:r>
      <w:r>
        <w:rPr>
          <w:rtl/>
        </w:rPr>
        <w:t xml:space="preserve">: إنّ </w:t>
      </w:r>
      <w:r w:rsidRPr="006750DF">
        <w:rPr>
          <w:rtl/>
        </w:rPr>
        <w:t>المؤمنين يدخلان الجنة فيكون أحدهما أرفع مكانا من الآخر فيشتهي أن يلقى صاحبه</w:t>
      </w:r>
      <w:r>
        <w:rPr>
          <w:rtl/>
        </w:rPr>
        <w:t xml:space="preserve">، </w:t>
      </w:r>
      <w:r w:rsidRPr="006750DF">
        <w:rPr>
          <w:rtl/>
        </w:rPr>
        <w:t>قال</w:t>
      </w:r>
      <w:r>
        <w:rPr>
          <w:rtl/>
        </w:rPr>
        <w:t xml:space="preserve">: </w:t>
      </w:r>
      <w:r w:rsidRPr="006750DF">
        <w:rPr>
          <w:rtl/>
        </w:rPr>
        <w:t>من كان فوقه فله أن يهبط</w:t>
      </w:r>
      <w:r>
        <w:rPr>
          <w:rtl/>
        </w:rPr>
        <w:t xml:space="preserve">، </w:t>
      </w:r>
      <w:r w:rsidRPr="006750DF">
        <w:rPr>
          <w:rtl/>
        </w:rPr>
        <w:t>ومن كان تحته لم يكن له أن يصعد</w:t>
      </w:r>
      <w:r>
        <w:rPr>
          <w:rtl/>
        </w:rPr>
        <w:t xml:space="preserve">، </w:t>
      </w:r>
      <w:r w:rsidRPr="006750DF">
        <w:rPr>
          <w:rtl/>
        </w:rPr>
        <w:t>لأنه لم يبلغ ذلك المكان ولكنهم إذا أحبوا ذلك واشتهوا التقوا على الاسرة.</w:t>
      </w:r>
    </w:p>
    <w:p w:rsidR="00BD62F3" w:rsidRPr="006750DF" w:rsidRDefault="00BD62F3" w:rsidP="002C718C">
      <w:pPr>
        <w:pStyle w:val="libNormal"/>
        <w:rPr>
          <w:rtl/>
        </w:rPr>
      </w:pPr>
      <w:r w:rsidRPr="006750DF">
        <w:rPr>
          <w:rtl/>
        </w:rPr>
        <w:t>125</w:t>
      </w:r>
      <w:r>
        <w:rPr>
          <w:rtl/>
        </w:rPr>
        <w:t xml:space="preserve"> ـ </w:t>
      </w:r>
      <w:r w:rsidRPr="006750DF">
        <w:rPr>
          <w:rtl/>
        </w:rPr>
        <w:t xml:space="preserve">عن أنس عن النبي </w:t>
      </w:r>
      <w:r w:rsidRPr="002C718C">
        <w:rPr>
          <w:rStyle w:val="libAlaemChar"/>
          <w:rtl/>
        </w:rPr>
        <w:t>صلى‌الله‌عليه‌وآله</w:t>
      </w:r>
      <w:r w:rsidRPr="006750DF">
        <w:rPr>
          <w:rtl/>
        </w:rPr>
        <w:t xml:space="preserve"> قال</w:t>
      </w:r>
      <w:r>
        <w:rPr>
          <w:rtl/>
        </w:rPr>
        <w:t xml:space="preserve">: </w:t>
      </w:r>
      <w:r w:rsidRPr="006750DF">
        <w:rPr>
          <w:rtl/>
        </w:rPr>
        <w:t>وانما يرتفع العباد غدا في الدرجات وينالون الزلفى من ربهم على قدر عقولهم.</w:t>
      </w:r>
    </w:p>
    <w:p w:rsidR="00BD62F3" w:rsidRPr="006750DF" w:rsidRDefault="00BD62F3" w:rsidP="002C718C">
      <w:pPr>
        <w:pStyle w:val="libNormal"/>
        <w:rPr>
          <w:rtl/>
        </w:rPr>
      </w:pPr>
      <w:r w:rsidRPr="00FB47E7">
        <w:rPr>
          <w:rStyle w:val="libBold2Char"/>
          <w:rtl/>
        </w:rPr>
        <w:t>126 ـ في كتاب جعفر بن محمد الدوريستي</w:t>
      </w:r>
      <w:r w:rsidRPr="006750DF">
        <w:rPr>
          <w:rtl/>
        </w:rPr>
        <w:t xml:space="preserve"> باسناده</w:t>
      </w:r>
      <w:r>
        <w:rPr>
          <w:rtl/>
        </w:rPr>
        <w:t xml:space="preserve"> إلى </w:t>
      </w:r>
      <w:r w:rsidRPr="006750DF">
        <w:rPr>
          <w:rtl/>
        </w:rPr>
        <w:t>عمرو بن ميمون</w:t>
      </w:r>
      <w:r w:rsidRPr="004B1431">
        <w:rPr>
          <w:rFonts w:hint="cs"/>
          <w:rtl/>
        </w:rPr>
        <w:t xml:space="preserve"> </w:t>
      </w:r>
      <w:r>
        <w:rPr>
          <w:rFonts w:hint="cs"/>
          <w:rtl/>
        </w:rPr>
        <w:t>أنّ</w:t>
      </w:r>
      <w:r w:rsidRPr="006750DF">
        <w:rPr>
          <w:rtl/>
        </w:rPr>
        <w:t xml:space="preserve"> ابن مسعود حد</w:t>
      </w:r>
      <w:r>
        <w:rPr>
          <w:rFonts w:hint="cs"/>
          <w:rtl/>
        </w:rPr>
        <w:t>ّ</w:t>
      </w:r>
      <w:r w:rsidRPr="006750DF">
        <w:rPr>
          <w:rtl/>
        </w:rPr>
        <w:t xml:space="preserve">ثهم عن رسول الله </w:t>
      </w:r>
      <w:r w:rsidRPr="002C718C">
        <w:rPr>
          <w:rStyle w:val="libAlaemChar"/>
          <w:rtl/>
        </w:rPr>
        <w:t>صلى‌الله‌عليه‌وآله</w:t>
      </w:r>
      <w:r w:rsidRPr="006750DF">
        <w:rPr>
          <w:rtl/>
        </w:rPr>
        <w:t xml:space="preserve"> قال</w:t>
      </w:r>
      <w:r>
        <w:rPr>
          <w:rtl/>
        </w:rPr>
        <w:t xml:space="preserve">: </w:t>
      </w:r>
      <w:r w:rsidRPr="006750DF">
        <w:rPr>
          <w:rtl/>
        </w:rPr>
        <w:t>يكون في النار قوم ما شاء الله أن يكونوا</w:t>
      </w:r>
      <w:r>
        <w:rPr>
          <w:rtl/>
        </w:rPr>
        <w:t xml:space="preserve">، </w:t>
      </w:r>
      <w:r w:rsidRPr="006750DF">
        <w:rPr>
          <w:rtl/>
        </w:rPr>
        <w:t>ثم ي</w:t>
      </w:r>
      <w:r w:rsidRPr="002C718C">
        <w:rPr>
          <w:rStyle w:val="libAlaemChar"/>
          <w:rtl/>
        </w:rPr>
        <w:t>رحمهم‌الله</w:t>
      </w:r>
      <w:r w:rsidRPr="006750DF">
        <w:rPr>
          <w:rtl/>
        </w:rPr>
        <w:t xml:space="preserve"> فيكونون في أدنى الجنة فيغتسلون في نهر الحيوة يسميهم أهل الجنة الجهنميون</w:t>
      </w:r>
      <w:r>
        <w:rPr>
          <w:rtl/>
        </w:rPr>
        <w:t xml:space="preserve">، </w:t>
      </w:r>
      <w:r w:rsidRPr="006750DF">
        <w:rPr>
          <w:rtl/>
        </w:rPr>
        <w:t>لو أضاف أحدهم أهل الدنيا لاطعمهم وسقاهم وفرشهم ولحفهم وروحهم لا ينقص ذلك.</w:t>
      </w:r>
    </w:p>
    <w:p w:rsidR="00BD62F3" w:rsidRPr="006750DF" w:rsidRDefault="00BD62F3" w:rsidP="002C718C">
      <w:pPr>
        <w:pStyle w:val="libNormal"/>
        <w:rPr>
          <w:rtl/>
        </w:rPr>
      </w:pPr>
      <w:r>
        <w:rPr>
          <w:rtl/>
        </w:rPr>
        <w:br w:type="page"/>
      </w:r>
      <w:r w:rsidRPr="00FB47E7">
        <w:rPr>
          <w:rStyle w:val="libBold2Char"/>
          <w:rtl/>
        </w:rPr>
        <w:lastRenderedPageBreak/>
        <w:t>127 ـ في أصول الكافي</w:t>
      </w:r>
      <w:r>
        <w:rPr>
          <w:rtl/>
        </w:rPr>
        <w:t xml:space="preserve"> علي بن </w:t>
      </w:r>
      <w:r w:rsidRPr="006750DF">
        <w:rPr>
          <w:rtl/>
        </w:rPr>
        <w:t>محمد بن عبد الله عن إبراهيم بن</w:t>
      </w:r>
      <w:r>
        <w:rPr>
          <w:rtl/>
        </w:rPr>
        <w:t xml:space="preserve"> إسحق </w:t>
      </w:r>
      <w:r w:rsidRPr="006750DF">
        <w:rPr>
          <w:rtl/>
        </w:rPr>
        <w:t>الأحمر عن محمد بن سليمان الديلمي عن أبيه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فلان من عبادته ودينه وفضله كذا</w:t>
      </w:r>
      <w:r>
        <w:rPr>
          <w:rtl/>
        </w:rPr>
        <w:t xml:space="preserve">، </w:t>
      </w:r>
      <w:r w:rsidRPr="006750DF">
        <w:rPr>
          <w:rtl/>
        </w:rPr>
        <w:t>فقال</w:t>
      </w:r>
      <w:r>
        <w:rPr>
          <w:rtl/>
        </w:rPr>
        <w:t xml:space="preserve">: </w:t>
      </w:r>
      <w:r w:rsidRPr="006750DF">
        <w:rPr>
          <w:rtl/>
        </w:rPr>
        <w:t>كيف عقله</w:t>
      </w:r>
      <w:r>
        <w:rPr>
          <w:rtl/>
        </w:rPr>
        <w:t>؟</w:t>
      </w:r>
      <w:r w:rsidRPr="006750DF">
        <w:rPr>
          <w:rtl/>
        </w:rPr>
        <w:t xml:space="preserve"> قلت</w:t>
      </w:r>
      <w:r>
        <w:rPr>
          <w:rtl/>
        </w:rPr>
        <w:t xml:space="preserve">: </w:t>
      </w:r>
      <w:r w:rsidRPr="006750DF">
        <w:rPr>
          <w:rtl/>
        </w:rPr>
        <w:t>لا أدرى</w:t>
      </w:r>
      <w:r>
        <w:rPr>
          <w:rtl/>
        </w:rPr>
        <w:t xml:space="preserve">، </w:t>
      </w:r>
      <w:r w:rsidRPr="006750DF">
        <w:rPr>
          <w:rtl/>
        </w:rPr>
        <w:t>فقال</w:t>
      </w:r>
      <w:r>
        <w:rPr>
          <w:rtl/>
        </w:rPr>
        <w:t xml:space="preserve">: إنّ </w:t>
      </w:r>
      <w:r w:rsidRPr="006750DF">
        <w:rPr>
          <w:rtl/>
        </w:rPr>
        <w:t>الثواب على قدر العقل</w:t>
      </w:r>
      <w:r>
        <w:rPr>
          <w:rtl/>
        </w:rPr>
        <w:t xml:space="preserve">، </w:t>
      </w:r>
      <w:r w:rsidRPr="006750DF">
        <w:rPr>
          <w:rtl/>
        </w:rPr>
        <w:t>ان رجلا من بنى إسرائيل كان يعبد الله في جزيرة من جزاير البحر خضراء نضرة كثيرة الشجر</w:t>
      </w:r>
      <w:r>
        <w:rPr>
          <w:rtl/>
        </w:rPr>
        <w:t xml:space="preserve">، </w:t>
      </w:r>
      <w:r w:rsidRPr="006750DF">
        <w:rPr>
          <w:rtl/>
        </w:rPr>
        <w:t>ظاهرة الماء</w:t>
      </w:r>
      <w:r>
        <w:rPr>
          <w:rtl/>
        </w:rPr>
        <w:t>،</w:t>
      </w:r>
      <w:r w:rsidRPr="00AF72BA">
        <w:rPr>
          <w:rtl/>
        </w:rPr>
        <w:t xml:space="preserve"> </w:t>
      </w:r>
      <w:r w:rsidRPr="006750DF">
        <w:rPr>
          <w:rtl/>
        </w:rPr>
        <w:t>و</w:t>
      </w:r>
      <w:r>
        <w:rPr>
          <w:rFonts w:hint="cs"/>
          <w:rtl/>
        </w:rPr>
        <w:t>إ</w:t>
      </w:r>
      <w:r w:rsidRPr="006750DF">
        <w:rPr>
          <w:rtl/>
        </w:rPr>
        <w:t>ن</w:t>
      </w:r>
      <w:r>
        <w:rPr>
          <w:rFonts w:hint="cs"/>
          <w:rtl/>
        </w:rPr>
        <w:t>ّ</w:t>
      </w:r>
      <w:r w:rsidRPr="006750DF">
        <w:rPr>
          <w:rtl/>
        </w:rPr>
        <w:t xml:space="preserve"> ملكا من الملائكة مر به فقال</w:t>
      </w:r>
      <w:r>
        <w:rPr>
          <w:rtl/>
        </w:rPr>
        <w:t xml:space="preserve">: </w:t>
      </w:r>
      <w:r w:rsidRPr="006750DF">
        <w:rPr>
          <w:rtl/>
        </w:rPr>
        <w:t>يا رب أرني ثواب عبدك هذا</w:t>
      </w:r>
      <w:r>
        <w:rPr>
          <w:rtl/>
        </w:rPr>
        <w:t xml:space="preserve">، </w:t>
      </w:r>
      <w:r w:rsidRPr="006750DF">
        <w:rPr>
          <w:rtl/>
        </w:rPr>
        <w:t>فأراه الله ذلك فاستقله الملك. فأوحى الله اليه</w:t>
      </w:r>
      <w:r>
        <w:rPr>
          <w:rtl/>
        </w:rPr>
        <w:t xml:space="preserve">: </w:t>
      </w:r>
      <w:r>
        <w:rPr>
          <w:rFonts w:hint="cs"/>
          <w:rtl/>
        </w:rPr>
        <w:t>أ</w:t>
      </w:r>
      <w:r>
        <w:rPr>
          <w:rtl/>
        </w:rPr>
        <w:t>ن</w:t>
      </w:r>
      <w:r>
        <w:rPr>
          <w:rFonts w:hint="cs"/>
          <w:rtl/>
        </w:rPr>
        <w:t>ْ</w:t>
      </w:r>
      <w:r>
        <w:rPr>
          <w:rtl/>
        </w:rPr>
        <w:t xml:space="preserve"> </w:t>
      </w:r>
      <w:r w:rsidRPr="006750DF">
        <w:rPr>
          <w:rtl/>
        </w:rPr>
        <w:t xml:space="preserve">اصحبه فأتاه الملك في صورة </w:t>
      </w:r>
      <w:r>
        <w:rPr>
          <w:rFonts w:hint="cs"/>
          <w:rtl/>
        </w:rPr>
        <w:t>إ</w:t>
      </w:r>
      <w:r w:rsidRPr="006750DF">
        <w:rPr>
          <w:rtl/>
        </w:rPr>
        <w:t>نس</w:t>
      </w:r>
      <w:r>
        <w:rPr>
          <w:rFonts w:hint="cs"/>
          <w:rtl/>
        </w:rPr>
        <w:t>يّ</w:t>
      </w:r>
      <w:r w:rsidRPr="006750DF">
        <w:rPr>
          <w:rtl/>
        </w:rPr>
        <w:t xml:space="preserve"> فقال له</w:t>
      </w:r>
      <w:r>
        <w:rPr>
          <w:rtl/>
        </w:rPr>
        <w:t xml:space="preserve">: </w:t>
      </w:r>
      <w:r w:rsidRPr="006750DF">
        <w:rPr>
          <w:rtl/>
        </w:rPr>
        <w:t>من أنت</w:t>
      </w:r>
      <w:r>
        <w:rPr>
          <w:rtl/>
        </w:rPr>
        <w:t>؟</w:t>
      </w:r>
      <w:r w:rsidRPr="006750DF">
        <w:rPr>
          <w:rtl/>
        </w:rPr>
        <w:t xml:space="preserve"> فقال</w:t>
      </w:r>
      <w:r>
        <w:rPr>
          <w:rtl/>
        </w:rPr>
        <w:t xml:space="preserve">: </w:t>
      </w:r>
      <w:r w:rsidRPr="006750DF">
        <w:rPr>
          <w:rtl/>
        </w:rPr>
        <w:t>أنا رجل عابد بلغني مكانك وعبادتك في هذا المكان فأتيتك ل</w:t>
      </w:r>
      <w:r>
        <w:rPr>
          <w:rFonts w:hint="cs"/>
          <w:rtl/>
        </w:rPr>
        <w:t>أ</w:t>
      </w:r>
      <w:r w:rsidRPr="006750DF">
        <w:rPr>
          <w:rtl/>
        </w:rPr>
        <w:t>عبد الله معك فكان معه يومه ذلك</w:t>
      </w:r>
      <w:r>
        <w:rPr>
          <w:rtl/>
        </w:rPr>
        <w:t xml:space="preserve">، </w:t>
      </w:r>
      <w:r w:rsidRPr="006750DF">
        <w:rPr>
          <w:rtl/>
        </w:rPr>
        <w:t>فلما أصبح قال له الملك</w:t>
      </w:r>
      <w:r>
        <w:rPr>
          <w:rtl/>
        </w:rPr>
        <w:t xml:space="preserve">: إنّ </w:t>
      </w:r>
      <w:r w:rsidRPr="006750DF">
        <w:rPr>
          <w:rtl/>
        </w:rPr>
        <w:t>مكانك لنزه وما يصلح</w:t>
      </w:r>
      <w:r w:rsidRPr="0043219A">
        <w:rPr>
          <w:rFonts w:hint="cs"/>
          <w:rtl/>
        </w:rPr>
        <w:t xml:space="preserve"> </w:t>
      </w:r>
      <w:r>
        <w:rPr>
          <w:rFonts w:hint="cs"/>
          <w:rtl/>
        </w:rPr>
        <w:t>إ</w:t>
      </w:r>
      <w:r w:rsidRPr="006750DF">
        <w:rPr>
          <w:rtl/>
        </w:rPr>
        <w:t>ل</w:t>
      </w:r>
      <w:r>
        <w:rPr>
          <w:rFonts w:hint="cs"/>
          <w:rtl/>
        </w:rPr>
        <w:t>ّ</w:t>
      </w:r>
      <w:r w:rsidRPr="006750DF">
        <w:rPr>
          <w:rtl/>
        </w:rPr>
        <w:t>ا للعبادة</w:t>
      </w:r>
      <w:r>
        <w:rPr>
          <w:rtl/>
        </w:rPr>
        <w:t xml:space="preserve">، </w:t>
      </w:r>
      <w:r w:rsidRPr="006750DF">
        <w:rPr>
          <w:rtl/>
        </w:rPr>
        <w:t>فقال له العابد</w:t>
      </w:r>
      <w:r>
        <w:rPr>
          <w:rtl/>
        </w:rPr>
        <w:t xml:space="preserve">: إنّ </w:t>
      </w:r>
      <w:r w:rsidRPr="006750DF">
        <w:rPr>
          <w:rtl/>
        </w:rPr>
        <w:t>لمكاننا هذا عيبا فقال له</w:t>
      </w:r>
      <w:r>
        <w:rPr>
          <w:rtl/>
        </w:rPr>
        <w:t xml:space="preserve">: </w:t>
      </w:r>
      <w:r w:rsidRPr="006750DF">
        <w:rPr>
          <w:rtl/>
        </w:rPr>
        <w:t>وما هو</w:t>
      </w:r>
      <w:r>
        <w:rPr>
          <w:rtl/>
        </w:rPr>
        <w:t>؟</w:t>
      </w:r>
      <w:r w:rsidRPr="006750DF">
        <w:rPr>
          <w:rtl/>
        </w:rPr>
        <w:t xml:space="preserve"> قال</w:t>
      </w:r>
      <w:r>
        <w:rPr>
          <w:rtl/>
        </w:rPr>
        <w:t xml:space="preserve">: </w:t>
      </w:r>
      <w:r w:rsidRPr="006750DF">
        <w:rPr>
          <w:rtl/>
        </w:rPr>
        <w:t>ليس لربنا بهيمة</w:t>
      </w:r>
      <w:r>
        <w:rPr>
          <w:rtl/>
        </w:rPr>
        <w:t xml:space="preserve">، </w:t>
      </w:r>
      <w:r w:rsidRPr="006750DF">
        <w:rPr>
          <w:rtl/>
        </w:rPr>
        <w:t>فلو كان له حمار رعيناه في هذا الموضع فان</w:t>
      </w:r>
      <w:r>
        <w:rPr>
          <w:rFonts w:hint="cs"/>
          <w:rtl/>
        </w:rPr>
        <w:t>ّ</w:t>
      </w:r>
      <w:r w:rsidRPr="006750DF">
        <w:rPr>
          <w:rtl/>
        </w:rPr>
        <w:t xml:space="preserve"> هذا الحشيش يضيع</w:t>
      </w:r>
      <w:r>
        <w:rPr>
          <w:rtl/>
        </w:rPr>
        <w:t xml:space="preserve">، </w:t>
      </w:r>
      <w:r w:rsidRPr="006750DF">
        <w:rPr>
          <w:rtl/>
        </w:rPr>
        <w:t>فقال له الملك</w:t>
      </w:r>
      <w:r>
        <w:rPr>
          <w:rtl/>
        </w:rPr>
        <w:t xml:space="preserve">: </w:t>
      </w:r>
      <w:r w:rsidRPr="006750DF">
        <w:rPr>
          <w:rtl/>
        </w:rPr>
        <w:t>ما لرب</w:t>
      </w:r>
      <w:r>
        <w:rPr>
          <w:rFonts w:hint="cs"/>
          <w:rtl/>
        </w:rPr>
        <w:t>ّ</w:t>
      </w:r>
      <w:r w:rsidRPr="006750DF">
        <w:rPr>
          <w:rtl/>
        </w:rPr>
        <w:t>ك حمار</w:t>
      </w:r>
      <w:r>
        <w:rPr>
          <w:rtl/>
        </w:rPr>
        <w:t>؟</w:t>
      </w:r>
      <w:r w:rsidRPr="006750DF">
        <w:rPr>
          <w:rtl/>
        </w:rPr>
        <w:t xml:space="preserve"> فقال</w:t>
      </w:r>
      <w:r>
        <w:rPr>
          <w:rtl/>
        </w:rPr>
        <w:t xml:space="preserve">: </w:t>
      </w:r>
      <w:r w:rsidRPr="006750DF">
        <w:rPr>
          <w:rtl/>
        </w:rPr>
        <w:t>لو كان له حمار ما كان يضيع مثل هذا الحشيش فأوحى الله</w:t>
      </w:r>
      <w:r>
        <w:rPr>
          <w:rtl/>
        </w:rPr>
        <w:t xml:space="preserve"> إلى </w:t>
      </w:r>
      <w:r w:rsidRPr="006750DF">
        <w:rPr>
          <w:rtl/>
        </w:rPr>
        <w:t>الملك</w:t>
      </w:r>
      <w:r>
        <w:rPr>
          <w:rtl/>
        </w:rPr>
        <w:t xml:space="preserve"> إنّما </w:t>
      </w:r>
      <w:r w:rsidRPr="006750DF">
        <w:rPr>
          <w:rtl/>
        </w:rPr>
        <w:t>أثيبه على قدر عقله.</w:t>
      </w:r>
    </w:p>
    <w:p w:rsidR="00BD62F3" w:rsidRPr="006750DF" w:rsidRDefault="00BD62F3" w:rsidP="002C718C">
      <w:pPr>
        <w:pStyle w:val="libNormal"/>
        <w:rPr>
          <w:rtl/>
        </w:rPr>
      </w:pPr>
      <w:r w:rsidRPr="00FB47E7">
        <w:rPr>
          <w:rStyle w:val="libBold2Char"/>
          <w:rtl/>
        </w:rPr>
        <w:t xml:space="preserve">128 ـ في كتاب التوحيد </w:t>
      </w:r>
      <w:r w:rsidRPr="006750DF">
        <w:rPr>
          <w:rtl/>
        </w:rPr>
        <w:t>باسناده</w:t>
      </w:r>
      <w:r>
        <w:rPr>
          <w:rtl/>
        </w:rPr>
        <w:t xml:space="preserve"> إلى </w:t>
      </w:r>
      <w:r w:rsidRPr="006750DF">
        <w:rPr>
          <w:rtl/>
        </w:rPr>
        <w:t xml:space="preserve">ابن عباس عن أمير المؤمنين </w:t>
      </w:r>
      <w:r w:rsidRPr="002C718C">
        <w:rPr>
          <w:rStyle w:val="libAlaemChar"/>
          <w:rtl/>
        </w:rPr>
        <w:t>عليه‌السلام</w:t>
      </w:r>
      <w:r w:rsidRPr="006750DF">
        <w:rPr>
          <w:rtl/>
        </w:rPr>
        <w:t xml:space="preserve"> حديث طويل وفيه فقال الشيخ</w:t>
      </w:r>
      <w:r>
        <w:rPr>
          <w:rtl/>
        </w:rPr>
        <w:t xml:space="preserve">: </w:t>
      </w:r>
      <w:r w:rsidRPr="006750DF">
        <w:rPr>
          <w:rtl/>
        </w:rPr>
        <w:t xml:space="preserve">يا أمير المؤمنين فما القضاء والقدر اللذان ساقانا وما هبطنا واديا ولا علونا تلعة </w:t>
      </w:r>
      <w:r w:rsidRPr="00467FAA">
        <w:rPr>
          <w:rStyle w:val="libFootnotenumChar"/>
          <w:rtl/>
        </w:rPr>
        <w:t>(1)</w:t>
      </w:r>
      <w:r w:rsidRPr="0043219A">
        <w:rPr>
          <w:rFonts w:hint="cs"/>
          <w:rtl/>
        </w:rPr>
        <w:t xml:space="preserve"> </w:t>
      </w:r>
      <w:r>
        <w:rPr>
          <w:rFonts w:hint="cs"/>
          <w:rtl/>
        </w:rPr>
        <w:t>إ</w:t>
      </w:r>
      <w:r w:rsidRPr="006750DF">
        <w:rPr>
          <w:rtl/>
        </w:rPr>
        <w:t>ل</w:t>
      </w:r>
      <w:r>
        <w:rPr>
          <w:rFonts w:hint="cs"/>
          <w:rtl/>
        </w:rPr>
        <w:t>ّ</w:t>
      </w:r>
      <w:r w:rsidRPr="006750DF">
        <w:rPr>
          <w:rtl/>
        </w:rPr>
        <w:t xml:space="preserve">ا بهما فقال أمير المؤمنين </w:t>
      </w:r>
      <w:r w:rsidRPr="002C718C">
        <w:rPr>
          <w:rStyle w:val="libAlaemChar"/>
          <w:rtl/>
        </w:rPr>
        <w:t>عليه‌السلام</w:t>
      </w:r>
      <w:r>
        <w:rPr>
          <w:rtl/>
        </w:rPr>
        <w:t xml:space="preserve">: </w:t>
      </w:r>
      <w:r w:rsidRPr="006750DF">
        <w:rPr>
          <w:rtl/>
        </w:rPr>
        <w:t>الأمر من الله والحكم</w:t>
      </w:r>
      <w:r>
        <w:rPr>
          <w:rtl/>
        </w:rPr>
        <w:t xml:space="preserve">، </w:t>
      </w:r>
      <w:r w:rsidRPr="006750DF">
        <w:rPr>
          <w:rtl/>
        </w:rPr>
        <w:t>ثم تلا هذه الآية</w:t>
      </w:r>
      <w:r>
        <w:rPr>
          <w:rtl/>
        </w:rPr>
        <w:t xml:space="preserve">: </w:t>
      </w:r>
      <w:r w:rsidRPr="002C718C">
        <w:rPr>
          <w:rStyle w:val="libAlaemChar"/>
          <w:rtl/>
        </w:rPr>
        <w:t>(</w:t>
      </w:r>
      <w:r w:rsidRPr="002C718C">
        <w:rPr>
          <w:rStyle w:val="libAieChar"/>
          <w:rtl/>
        </w:rPr>
        <w:t>وَقَضى رَبُّكَ أَلَّا تَعْبُدُوا إِلَّا إِيَّاهُ وَبِالْوالِدَيْنِ إِحْساناً</w:t>
      </w:r>
      <w:r w:rsidRPr="002C718C">
        <w:rPr>
          <w:rStyle w:val="libAlaemChar"/>
          <w:rtl/>
        </w:rPr>
        <w:t>)</w:t>
      </w:r>
    </w:p>
    <w:p w:rsidR="00BD62F3" w:rsidRPr="006750DF" w:rsidRDefault="00BD62F3" w:rsidP="002C718C">
      <w:pPr>
        <w:pStyle w:val="libNormal"/>
        <w:rPr>
          <w:rtl/>
        </w:rPr>
      </w:pPr>
      <w:r w:rsidRPr="00FB47E7">
        <w:rPr>
          <w:rStyle w:val="libBold2Char"/>
          <w:rtl/>
        </w:rPr>
        <w:t>129 ـ في أصول الكافي</w:t>
      </w:r>
      <w:r w:rsidRPr="006750DF">
        <w:rPr>
          <w:rtl/>
        </w:rPr>
        <w:t xml:space="preserve"> محمد بن يحيى عن</w:t>
      </w:r>
      <w:r>
        <w:rPr>
          <w:rtl/>
        </w:rPr>
        <w:t xml:space="preserve"> أحمد </w:t>
      </w:r>
      <w:r w:rsidRPr="006750DF">
        <w:rPr>
          <w:rtl/>
        </w:rPr>
        <w:t>بن محمد بن عيسى وعلى بن إبراهيم عن أبيه جميعا عن الحسن بن محبوب عن أبي ولاد الحناط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وَبِالْوالِدَيْنِ إِحْساناً</w:t>
      </w:r>
      <w:r w:rsidRPr="002C718C">
        <w:rPr>
          <w:rStyle w:val="libAlaemChar"/>
          <w:rtl/>
        </w:rPr>
        <w:t>)</w:t>
      </w:r>
      <w:r w:rsidRPr="006750DF">
        <w:rPr>
          <w:rtl/>
        </w:rPr>
        <w:t xml:space="preserve"> ما هذا الإحسان</w:t>
      </w:r>
      <w:r>
        <w:rPr>
          <w:rtl/>
        </w:rPr>
        <w:t>؟</w:t>
      </w:r>
      <w:r w:rsidRPr="006750DF">
        <w:rPr>
          <w:rtl/>
        </w:rPr>
        <w:t xml:space="preserve"> فقال</w:t>
      </w:r>
      <w:r>
        <w:rPr>
          <w:rtl/>
        </w:rPr>
        <w:t xml:space="preserve">: </w:t>
      </w:r>
      <w:r w:rsidRPr="006750DF">
        <w:rPr>
          <w:rtl/>
        </w:rPr>
        <w:t>الإحسان أن تحسن صحبتهما</w:t>
      </w:r>
      <w:r>
        <w:rPr>
          <w:rtl/>
        </w:rPr>
        <w:t xml:space="preserve">، </w:t>
      </w:r>
      <w:r w:rsidRPr="006750DF">
        <w:rPr>
          <w:rtl/>
        </w:rPr>
        <w:t xml:space="preserve">وأن لا تكلفهما أن يسألاك </w:t>
      </w:r>
      <w:r>
        <w:rPr>
          <w:rtl/>
        </w:rPr>
        <w:t>[</w:t>
      </w:r>
      <w:r w:rsidRPr="006750DF">
        <w:rPr>
          <w:rtl/>
        </w:rPr>
        <w:t>مما يحتاجان اليه</w:t>
      </w:r>
      <w:r>
        <w:rPr>
          <w:rtl/>
        </w:rPr>
        <w:t>]</w:t>
      </w:r>
      <w:r w:rsidRPr="006750DF">
        <w:rPr>
          <w:rtl/>
        </w:rPr>
        <w:t xml:space="preserve"> وان</w:t>
      </w:r>
      <w:r>
        <w:rPr>
          <w:rFonts w:hint="cs"/>
          <w:rtl/>
        </w:rPr>
        <w:t>ْ</w:t>
      </w:r>
      <w:r w:rsidRPr="006750DF">
        <w:rPr>
          <w:rtl/>
        </w:rPr>
        <w:t xml:space="preserve"> كانا مستغنيين</w:t>
      </w:r>
      <w:r>
        <w:rPr>
          <w:rtl/>
        </w:rPr>
        <w:t xml:space="preserve">، </w:t>
      </w:r>
      <w:r w:rsidRPr="006750DF">
        <w:rPr>
          <w:rtl/>
        </w:rPr>
        <w:t xml:space="preserve">أليس يقول الله </w:t>
      </w:r>
      <w:r w:rsidRPr="002C718C">
        <w:rPr>
          <w:rStyle w:val="libAlaemChar"/>
          <w:rtl/>
        </w:rPr>
        <w:t>عزوجل</w:t>
      </w:r>
      <w:r>
        <w:rPr>
          <w:rtl/>
        </w:rPr>
        <w:t xml:space="preserve">: </w:t>
      </w:r>
      <w:r w:rsidRPr="002C718C">
        <w:rPr>
          <w:rStyle w:val="libAlaemChar"/>
          <w:rtl/>
        </w:rPr>
        <w:t>(</w:t>
      </w:r>
      <w:r w:rsidRPr="002C718C">
        <w:rPr>
          <w:rStyle w:val="libAieChar"/>
          <w:rtl/>
        </w:rPr>
        <w:t>لَنْ تَنالُوا الْبِرَّ حتّى تُنْفِقُوا مِمَّا تُحِبُّونَ</w:t>
      </w:r>
      <w:r w:rsidRPr="002C718C">
        <w:rPr>
          <w:rStyle w:val="libAlaemChar"/>
          <w:rtl/>
        </w:rPr>
        <w:t>)</w:t>
      </w:r>
      <w:r w:rsidRPr="006750DF">
        <w:rPr>
          <w:rtl/>
        </w:rPr>
        <w:t xml:space="preserve"> قال</w:t>
      </w:r>
      <w:r>
        <w:rPr>
          <w:rtl/>
        </w:rPr>
        <w:t xml:space="preserve">: </w:t>
      </w:r>
      <w:r w:rsidRPr="006750DF">
        <w:rPr>
          <w:rtl/>
        </w:rPr>
        <w:t>ثم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واما قول الله </w:t>
      </w:r>
      <w:r w:rsidRPr="002C718C">
        <w:rPr>
          <w:rStyle w:val="libAlaemChar"/>
          <w:rtl/>
        </w:rPr>
        <w:t>عزوجل</w:t>
      </w:r>
      <w:r>
        <w:rPr>
          <w:rtl/>
        </w:rPr>
        <w:t xml:space="preserve">: </w:t>
      </w:r>
      <w:r w:rsidRPr="002C718C">
        <w:rPr>
          <w:rStyle w:val="libAlaemChar"/>
          <w:rtl/>
        </w:rPr>
        <w:t>(</w:t>
      </w:r>
      <w:r w:rsidRPr="002C718C">
        <w:rPr>
          <w:rStyle w:val="libAieChar"/>
          <w:rtl/>
        </w:rPr>
        <w:t>إِمَّا يَبْلُغَنَّ عِنْدَكَ الْكِبَرَ أَحَدُهُما أَوْ كِلاهُما فَلا تَقُلْ لَهُما أُفٍّ وَلا تَنْهَرْهُما</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التلعة</w:t>
      </w:r>
      <w:r>
        <w:rPr>
          <w:rtl/>
        </w:rPr>
        <w:t xml:space="preserve">: </w:t>
      </w:r>
      <w:r w:rsidRPr="006750DF">
        <w:rPr>
          <w:rtl/>
        </w:rPr>
        <w:t>القطعة المرتفعة من الأرض.</w:t>
      </w:r>
    </w:p>
    <w:p w:rsidR="00BD62F3" w:rsidRPr="006750DF" w:rsidRDefault="00BD62F3" w:rsidP="002C718C">
      <w:pPr>
        <w:pStyle w:val="libNormal0"/>
        <w:rPr>
          <w:rtl/>
          <w:lang w:bidi="fa-IR"/>
        </w:rPr>
      </w:pPr>
      <w:r>
        <w:rPr>
          <w:rtl/>
          <w:lang w:bidi="fa-IR"/>
        </w:rPr>
        <w:br w:type="page"/>
      </w:r>
      <w:r w:rsidRPr="006750DF">
        <w:rPr>
          <w:rtl/>
          <w:lang w:bidi="fa-IR"/>
        </w:rPr>
        <w:lastRenderedPageBreak/>
        <w:t>قال</w:t>
      </w:r>
      <w:r>
        <w:rPr>
          <w:rtl/>
          <w:lang w:bidi="fa-IR"/>
        </w:rPr>
        <w:t>: إن</w:t>
      </w:r>
      <w:r>
        <w:rPr>
          <w:rFonts w:hint="cs"/>
          <w:rtl/>
          <w:lang w:bidi="fa-IR"/>
        </w:rPr>
        <w:t>ْ</w:t>
      </w:r>
      <w:r>
        <w:rPr>
          <w:rtl/>
          <w:lang w:bidi="fa-IR"/>
        </w:rPr>
        <w:t xml:space="preserve"> </w:t>
      </w:r>
      <w:r w:rsidRPr="006750DF">
        <w:rPr>
          <w:rtl/>
          <w:lang w:bidi="fa-IR"/>
        </w:rPr>
        <w:t xml:space="preserve">أضجراك </w:t>
      </w:r>
      <w:r w:rsidRPr="002C718C">
        <w:rPr>
          <w:rStyle w:val="libAlaemChar"/>
          <w:rtl/>
        </w:rPr>
        <w:t>(</w:t>
      </w:r>
      <w:r w:rsidRPr="002C718C">
        <w:rPr>
          <w:rStyle w:val="libAieChar"/>
          <w:rtl/>
        </w:rPr>
        <w:t>فَلا تَقُلْ لَهُما أُفٍّ، وَلا تَنْهَرْهُما</w:t>
      </w:r>
      <w:r w:rsidRPr="002C718C">
        <w:rPr>
          <w:rStyle w:val="libAlaemChar"/>
          <w:rtl/>
        </w:rPr>
        <w:t>)</w:t>
      </w:r>
      <w:r w:rsidRPr="006750DF">
        <w:rPr>
          <w:rtl/>
          <w:lang w:bidi="fa-IR"/>
        </w:rPr>
        <w:t xml:space="preserve"> </w:t>
      </w:r>
      <w:r>
        <w:rPr>
          <w:rFonts w:hint="cs"/>
          <w:rtl/>
          <w:lang w:bidi="fa-IR"/>
        </w:rPr>
        <w:t>إ</w:t>
      </w:r>
      <w:r w:rsidRPr="006750DF">
        <w:rPr>
          <w:rtl/>
          <w:lang w:bidi="fa-IR"/>
        </w:rPr>
        <w:t>ن</w:t>
      </w:r>
      <w:r>
        <w:rPr>
          <w:rFonts w:hint="cs"/>
          <w:rtl/>
          <w:lang w:bidi="fa-IR"/>
        </w:rPr>
        <w:t>ْ</w:t>
      </w:r>
      <w:r w:rsidRPr="006750DF">
        <w:rPr>
          <w:rtl/>
          <w:lang w:bidi="fa-IR"/>
        </w:rPr>
        <w:t xml:space="preserve"> ضرباك</w:t>
      </w:r>
      <w:r>
        <w:rPr>
          <w:rtl/>
          <w:lang w:bidi="fa-IR"/>
        </w:rPr>
        <w:t xml:space="preserve">، </w:t>
      </w:r>
      <w:r w:rsidRPr="006750DF">
        <w:rPr>
          <w:rtl/>
          <w:lang w:bidi="fa-IR"/>
        </w:rPr>
        <w:t>قال</w:t>
      </w:r>
      <w:r>
        <w:rPr>
          <w:rtl/>
          <w:lang w:bidi="fa-IR"/>
        </w:rPr>
        <w:t xml:space="preserve">: </w:t>
      </w:r>
      <w:r w:rsidRPr="002C718C">
        <w:rPr>
          <w:rStyle w:val="libAlaemChar"/>
          <w:rtl/>
        </w:rPr>
        <w:t>(</w:t>
      </w:r>
      <w:r w:rsidRPr="002C718C">
        <w:rPr>
          <w:rStyle w:val="libAieChar"/>
          <w:rtl/>
        </w:rPr>
        <w:t>وَقُلْ لَهُما قَوْلاً كَرِيماً</w:t>
      </w:r>
      <w:r w:rsidRPr="002C718C">
        <w:rPr>
          <w:rStyle w:val="libAlaemChar"/>
          <w:rtl/>
        </w:rPr>
        <w:t>)</w:t>
      </w:r>
      <w:r w:rsidRPr="006750DF">
        <w:rPr>
          <w:rtl/>
          <w:lang w:bidi="fa-IR"/>
        </w:rPr>
        <w:t xml:space="preserve"> قال</w:t>
      </w:r>
      <w:r>
        <w:rPr>
          <w:rtl/>
          <w:lang w:bidi="fa-IR"/>
        </w:rPr>
        <w:t>: إن</w:t>
      </w:r>
      <w:r>
        <w:rPr>
          <w:rFonts w:hint="cs"/>
          <w:rtl/>
          <w:lang w:bidi="fa-IR"/>
        </w:rPr>
        <w:t>ْ</w:t>
      </w:r>
      <w:r>
        <w:rPr>
          <w:rtl/>
          <w:lang w:bidi="fa-IR"/>
        </w:rPr>
        <w:t xml:space="preserve"> </w:t>
      </w:r>
      <w:r w:rsidRPr="006750DF">
        <w:rPr>
          <w:rtl/>
          <w:lang w:bidi="fa-IR"/>
        </w:rPr>
        <w:t>ضرباك فقل لهما غفر الله لكما فذلك قول كريم قال</w:t>
      </w:r>
      <w:r>
        <w:rPr>
          <w:rtl/>
          <w:lang w:bidi="fa-IR"/>
        </w:rPr>
        <w:t xml:space="preserve">: </w:t>
      </w:r>
      <w:r w:rsidRPr="002C718C">
        <w:rPr>
          <w:rStyle w:val="libAlaemChar"/>
          <w:rtl/>
        </w:rPr>
        <w:t>(</w:t>
      </w:r>
      <w:r w:rsidRPr="002C718C">
        <w:rPr>
          <w:rStyle w:val="libAieChar"/>
          <w:rtl/>
        </w:rPr>
        <w:t>وَاخْفِضْ لَهُما جَناحَ الذُّلِّ مِنَ الرَّحْمَةِ</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لا تمل عينيك </w:t>
      </w:r>
      <w:r w:rsidRPr="00467FAA">
        <w:rPr>
          <w:rStyle w:val="libFootnotenumChar"/>
          <w:rtl/>
        </w:rPr>
        <w:t>(1)</w:t>
      </w:r>
      <w:r w:rsidRPr="006750DF">
        <w:rPr>
          <w:rtl/>
          <w:lang w:bidi="fa-IR"/>
        </w:rPr>
        <w:t xml:space="preserve"> من النظر إليهما برحمة ورقة</w:t>
      </w:r>
      <w:r>
        <w:rPr>
          <w:rtl/>
          <w:lang w:bidi="fa-IR"/>
        </w:rPr>
        <w:t xml:space="preserve">، </w:t>
      </w:r>
      <w:r w:rsidRPr="006750DF">
        <w:rPr>
          <w:rtl/>
          <w:lang w:bidi="fa-IR"/>
        </w:rPr>
        <w:t>ولا ترفع صوتك فوق أصواتهما</w:t>
      </w:r>
      <w:r>
        <w:rPr>
          <w:rtl/>
          <w:lang w:bidi="fa-IR"/>
        </w:rPr>
        <w:t xml:space="preserve">، </w:t>
      </w:r>
      <w:r w:rsidRPr="006750DF">
        <w:rPr>
          <w:rtl/>
          <w:lang w:bidi="fa-IR"/>
        </w:rPr>
        <w:t>ولا يدك فوق أيديهما ولا تقم قدامهما.</w:t>
      </w:r>
    </w:p>
    <w:p w:rsidR="00BD62F3" w:rsidRPr="006750DF" w:rsidRDefault="00BD62F3" w:rsidP="002C718C">
      <w:pPr>
        <w:pStyle w:val="libNormal"/>
        <w:rPr>
          <w:rtl/>
        </w:rPr>
      </w:pPr>
      <w:r w:rsidRPr="006750DF">
        <w:rPr>
          <w:rtl/>
        </w:rPr>
        <w:t>130</w:t>
      </w:r>
      <w:r>
        <w:rPr>
          <w:rtl/>
        </w:rPr>
        <w:t xml:space="preserve"> ـ </w:t>
      </w:r>
      <w:r w:rsidRPr="006750DF">
        <w:rPr>
          <w:rtl/>
        </w:rPr>
        <w:t>محمد بن يحيى عن</w:t>
      </w:r>
      <w:r>
        <w:rPr>
          <w:rtl/>
        </w:rPr>
        <w:t xml:space="preserve"> أحمد </w:t>
      </w:r>
      <w:r w:rsidRPr="006750DF">
        <w:rPr>
          <w:rtl/>
        </w:rPr>
        <w:t xml:space="preserve">بن محمد بن عيسى عن محمد بن سنان عن حديد بن حكيم عن أبي عبد الله </w:t>
      </w:r>
      <w:r w:rsidRPr="002C718C">
        <w:rPr>
          <w:rStyle w:val="libAlaemChar"/>
          <w:rtl/>
        </w:rPr>
        <w:t>عليه‌السلام</w:t>
      </w:r>
      <w:r w:rsidRPr="006750DF">
        <w:rPr>
          <w:rtl/>
        </w:rPr>
        <w:t xml:space="preserve"> قال</w:t>
      </w:r>
      <w:r>
        <w:rPr>
          <w:rtl/>
        </w:rPr>
        <w:t xml:space="preserve">: </w:t>
      </w:r>
      <w:r w:rsidRPr="006750DF">
        <w:rPr>
          <w:rtl/>
        </w:rPr>
        <w:t>أدنى العقوق أف</w:t>
      </w:r>
      <w:r>
        <w:rPr>
          <w:rtl/>
        </w:rPr>
        <w:t xml:space="preserve">، </w:t>
      </w:r>
      <w:r w:rsidRPr="006750DF">
        <w:rPr>
          <w:rtl/>
        </w:rPr>
        <w:t>ولو علم الله شيئا أهون منه لنهى عنه.</w:t>
      </w:r>
    </w:p>
    <w:p w:rsidR="00BD62F3" w:rsidRPr="006750DF" w:rsidRDefault="00BD62F3" w:rsidP="002C718C">
      <w:pPr>
        <w:pStyle w:val="libNormal"/>
        <w:rPr>
          <w:rtl/>
        </w:rPr>
      </w:pPr>
      <w:r w:rsidRPr="006750DF">
        <w:rPr>
          <w:rtl/>
        </w:rPr>
        <w:t>131</w:t>
      </w:r>
      <w:r>
        <w:rPr>
          <w:rtl/>
        </w:rPr>
        <w:t xml:space="preserve"> ـ </w:t>
      </w:r>
      <w:r w:rsidRPr="006750DF">
        <w:rPr>
          <w:rtl/>
        </w:rPr>
        <w:t xml:space="preserve">عنه عن يحيى بن إبراهيم بن أبي البلاد عن أبيه عن جده عن أبي عبد الله </w:t>
      </w:r>
      <w:r w:rsidRPr="002C718C">
        <w:rPr>
          <w:rStyle w:val="libAlaemChar"/>
          <w:rtl/>
        </w:rPr>
        <w:t>عليه‌السلام</w:t>
      </w:r>
      <w:r w:rsidRPr="006750DF">
        <w:rPr>
          <w:rtl/>
        </w:rPr>
        <w:t xml:space="preserve"> قال</w:t>
      </w:r>
      <w:r>
        <w:rPr>
          <w:rtl/>
        </w:rPr>
        <w:t xml:space="preserve">: </w:t>
      </w:r>
      <w:r w:rsidRPr="006750DF">
        <w:rPr>
          <w:rtl/>
        </w:rPr>
        <w:t>لو علم الله شيئا أدنى من أف لنهى عنه</w:t>
      </w:r>
      <w:r>
        <w:rPr>
          <w:rtl/>
        </w:rPr>
        <w:t xml:space="preserve">، </w:t>
      </w:r>
      <w:r w:rsidRPr="006750DF">
        <w:rPr>
          <w:rtl/>
        </w:rPr>
        <w:t>وهو من أدنى العقوق</w:t>
      </w:r>
      <w:r>
        <w:rPr>
          <w:rtl/>
        </w:rPr>
        <w:t xml:space="preserve">، </w:t>
      </w:r>
      <w:r w:rsidRPr="006750DF">
        <w:rPr>
          <w:rtl/>
        </w:rPr>
        <w:t>ومن العقوق ان ينظر الرجل</w:t>
      </w:r>
      <w:r>
        <w:rPr>
          <w:rtl/>
        </w:rPr>
        <w:t xml:space="preserve"> إلى </w:t>
      </w:r>
      <w:r w:rsidRPr="006750DF">
        <w:rPr>
          <w:rtl/>
        </w:rPr>
        <w:t>والديه فيحد النظر إليهما.</w:t>
      </w:r>
    </w:p>
    <w:p w:rsidR="00BD62F3" w:rsidRPr="006750DF" w:rsidRDefault="00BD62F3" w:rsidP="002C718C">
      <w:pPr>
        <w:pStyle w:val="libNormal"/>
        <w:rPr>
          <w:rtl/>
        </w:rPr>
      </w:pPr>
      <w:r w:rsidRPr="006750DF">
        <w:rPr>
          <w:rtl/>
        </w:rPr>
        <w:t>132</w:t>
      </w:r>
      <w:r>
        <w:rPr>
          <w:rtl/>
        </w:rPr>
        <w:t xml:space="preserve"> ـ عليّ بن إبراهيم  </w:t>
      </w:r>
      <w:r w:rsidRPr="006750DF">
        <w:rPr>
          <w:rtl/>
        </w:rPr>
        <w:t>عن أبيه عن ابن أبي عمير عن منصور بن يونس عن أبي المأمون الحارثي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ما حق المؤمن على المؤمن</w:t>
      </w:r>
      <w:r>
        <w:rPr>
          <w:rtl/>
        </w:rPr>
        <w:t>؟</w:t>
      </w:r>
      <w:r>
        <w:rPr>
          <w:rFonts w:hint="cs"/>
          <w:rtl/>
        </w:rPr>
        <w:t xml:space="preserve"> </w:t>
      </w:r>
      <w:r w:rsidRPr="006750DF">
        <w:rPr>
          <w:rtl/>
        </w:rPr>
        <w:t>قال</w:t>
      </w:r>
      <w:r>
        <w:rPr>
          <w:rtl/>
        </w:rPr>
        <w:t xml:space="preserve">: إنّ </w:t>
      </w:r>
      <w:r w:rsidRPr="006750DF">
        <w:rPr>
          <w:rtl/>
        </w:rPr>
        <w:t>من حق المؤمن على المؤمن المودة له في صدره</w:t>
      </w:r>
      <w:r>
        <w:rPr>
          <w:rtl/>
        </w:rPr>
        <w:t xml:space="preserve">، إلى </w:t>
      </w:r>
      <w:r w:rsidRPr="006750DF">
        <w:rPr>
          <w:rtl/>
        </w:rPr>
        <w:t>أن قال</w:t>
      </w:r>
      <w:r>
        <w:rPr>
          <w:rtl/>
        </w:rPr>
        <w:t xml:space="preserve">: </w:t>
      </w:r>
      <w:r w:rsidRPr="006750DF">
        <w:rPr>
          <w:rtl/>
        </w:rPr>
        <w:t>وإذا قال له أف فليس بينهما ولاية.</w:t>
      </w:r>
    </w:p>
    <w:p w:rsidR="00BD62F3" w:rsidRPr="006750DF" w:rsidRDefault="00BD62F3" w:rsidP="002C718C">
      <w:pPr>
        <w:pStyle w:val="libNormal"/>
        <w:rPr>
          <w:rtl/>
        </w:rPr>
      </w:pPr>
      <w:r w:rsidRPr="006750DF">
        <w:rPr>
          <w:rtl/>
        </w:rPr>
        <w:t>133</w:t>
      </w:r>
      <w:r>
        <w:rPr>
          <w:rtl/>
        </w:rPr>
        <w:t xml:space="preserve"> ـ </w:t>
      </w:r>
      <w:r w:rsidRPr="006750DF">
        <w:rPr>
          <w:rtl/>
        </w:rPr>
        <w:t xml:space="preserve">عن محمد بن عيسى بن عبيد عن يونس بن عبد الرحمن عن درست بن أبي منصور عن أبي الحسن موسى </w:t>
      </w:r>
      <w:r w:rsidRPr="002C718C">
        <w:rPr>
          <w:rStyle w:val="libAlaemChar"/>
          <w:rtl/>
        </w:rPr>
        <w:t>عليه‌السلام</w:t>
      </w:r>
      <w:r w:rsidRPr="006750DF">
        <w:rPr>
          <w:rtl/>
        </w:rPr>
        <w:t xml:space="preserve"> قال</w:t>
      </w:r>
      <w:r>
        <w:rPr>
          <w:rtl/>
        </w:rPr>
        <w:t xml:space="preserve">: </w:t>
      </w:r>
      <w:r w:rsidRPr="006750DF">
        <w:rPr>
          <w:rtl/>
        </w:rPr>
        <w:t xml:space="preserve">سأل رجل رسول الله </w:t>
      </w:r>
      <w:r w:rsidRPr="002C718C">
        <w:rPr>
          <w:rStyle w:val="libAlaemChar"/>
          <w:rtl/>
        </w:rPr>
        <w:t>صلى‌الله‌عليه‌وآله</w:t>
      </w:r>
      <w:r w:rsidRPr="006750DF">
        <w:rPr>
          <w:rtl/>
        </w:rPr>
        <w:t xml:space="preserve"> ما حق الوالد على الولد</w:t>
      </w:r>
      <w:r>
        <w:rPr>
          <w:rtl/>
        </w:rPr>
        <w:t>؟</w:t>
      </w:r>
      <w:r w:rsidRPr="006750DF">
        <w:rPr>
          <w:rtl/>
        </w:rPr>
        <w:t xml:space="preserve"> قال</w:t>
      </w:r>
      <w:r>
        <w:rPr>
          <w:rtl/>
        </w:rPr>
        <w:t xml:space="preserve">: </w:t>
      </w:r>
      <w:r w:rsidRPr="006750DF">
        <w:rPr>
          <w:rtl/>
        </w:rPr>
        <w:t>لا يسميه باسمه</w:t>
      </w:r>
      <w:r>
        <w:rPr>
          <w:rtl/>
        </w:rPr>
        <w:t xml:space="preserve">، </w:t>
      </w:r>
      <w:r w:rsidRPr="006750DF">
        <w:rPr>
          <w:rtl/>
        </w:rPr>
        <w:t xml:space="preserve">ولا يمشى بين يديه ولا يجلس قبله ولا يستسب له </w:t>
      </w:r>
      <w:r w:rsidRPr="00467FAA">
        <w:rPr>
          <w:rStyle w:val="libFootnotenumChar"/>
          <w:rtl/>
        </w:rPr>
        <w:t>(2)</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w:t>
      </w:r>
      <w:r w:rsidRPr="006750DF">
        <w:rPr>
          <w:rtl/>
        </w:rPr>
        <w:t>الظاهر</w:t>
      </w:r>
      <w:r>
        <w:rPr>
          <w:rtl/>
        </w:rPr>
        <w:t xml:space="preserve">: </w:t>
      </w:r>
      <w:r w:rsidRPr="006750DF">
        <w:rPr>
          <w:rtl/>
        </w:rPr>
        <w:t>«لا تملأ» بالهمزة كما في مجمع البيان وتفسير</w:t>
      </w:r>
      <w:r>
        <w:rPr>
          <w:rtl/>
        </w:rPr>
        <w:t xml:space="preserve"> العيّاشي </w:t>
      </w:r>
      <w:r w:rsidRPr="006750DF">
        <w:rPr>
          <w:rtl/>
        </w:rPr>
        <w:t>واما على ما في نسخ الكتاب فلعله أبدلت الهمزة حرف علة</w:t>
      </w:r>
      <w:r>
        <w:rPr>
          <w:rtl/>
        </w:rPr>
        <w:t xml:space="preserve">، </w:t>
      </w:r>
      <w:r w:rsidRPr="006750DF">
        <w:rPr>
          <w:rtl/>
        </w:rPr>
        <w:t>ثم حذفت بالجازم فهو بفتح اللام المخففة</w:t>
      </w:r>
      <w:r>
        <w:rPr>
          <w:rtl/>
        </w:rPr>
        <w:t xml:space="preserve">، </w:t>
      </w:r>
      <w:r w:rsidRPr="006750DF">
        <w:rPr>
          <w:rtl/>
        </w:rPr>
        <w:t>ولعل الاستثناء في قوله «الا برحمة» منقطع</w:t>
      </w:r>
      <w:r>
        <w:rPr>
          <w:rtl/>
        </w:rPr>
        <w:t xml:space="preserve">، </w:t>
      </w:r>
      <w:r w:rsidRPr="006750DF">
        <w:rPr>
          <w:rtl/>
        </w:rPr>
        <w:t>والمراد بملاء العينين حدة النظر.</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لا يفعل ما يصير سببا لسب الناس له كأن يسبهم أو آبائهم</w:t>
      </w:r>
      <w:r>
        <w:rPr>
          <w:rtl/>
        </w:rPr>
        <w:t xml:space="preserve">، </w:t>
      </w:r>
      <w:r w:rsidRPr="006750DF">
        <w:rPr>
          <w:rtl/>
        </w:rPr>
        <w:t>وقد يسب الناس والد من يفعل فعلا شنيعا قبيحا.</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134 ـ في تفسير عليّ بن إبراهيم  </w:t>
      </w:r>
      <w:r w:rsidRPr="002C718C">
        <w:rPr>
          <w:rStyle w:val="libAlaemChar"/>
          <w:rtl/>
        </w:rPr>
        <w:t>(</w:t>
      </w:r>
      <w:r w:rsidRPr="002C718C">
        <w:rPr>
          <w:rStyle w:val="libAieChar"/>
          <w:rtl/>
        </w:rPr>
        <w:t>فَلا تَقُلْ لَهُما أُفٍّ</w:t>
      </w:r>
      <w:r w:rsidRPr="002C718C">
        <w:rPr>
          <w:rStyle w:val="libAlaemChar"/>
          <w:rtl/>
        </w:rPr>
        <w:t>)</w:t>
      </w:r>
      <w:r w:rsidRPr="006750DF">
        <w:rPr>
          <w:rtl/>
          <w:lang w:bidi="fa-IR"/>
        </w:rPr>
        <w:t xml:space="preserve"> قال</w:t>
      </w:r>
      <w:r>
        <w:rPr>
          <w:rtl/>
          <w:lang w:bidi="fa-IR"/>
        </w:rPr>
        <w:t xml:space="preserve">: </w:t>
      </w:r>
      <w:r w:rsidRPr="006750DF">
        <w:rPr>
          <w:rtl/>
          <w:lang w:bidi="fa-IR"/>
        </w:rPr>
        <w:t>لو علم</w:t>
      </w:r>
      <w:r w:rsidRPr="004B1431">
        <w:rPr>
          <w:rFonts w:hint="cs"/>
          <w:rtl/>
        </w:rPr>
        <w:t xml:space="preserve"> </w:t>
      </w:r>
      <w:r>
        <w:rPr>
          <w:rFonts w:hint="cs"/>
          <w:rtl/>
        </w:rPr>
        <w:t>أنّ</w:t>
      </w:r>
      <w:r w:rsidRPr="006750DF">
        <w:rPr>
          <w:rtl/>
          <w:lang w:bidi="fa-IR"/>
        </w:rPr>
        <w:t xml:space="preserve"> شيئا أقل من أف لقاله </w:t>
      </w:r>
      <w:r w:rsidRPr="002C718C">
        <w:rPr>
          <w:rStyle w:val="libAlaemChar"/>
          <w:rtl/>
        </w:rPr>
        <w:t>(</w:t>
      </w:r>
      <w:r w:rsidRPr="002C718C">
        <w:rPr>
          <w:rStyle w:val="libAieChar"/>
          <w:rtl/>
        </w:rPr>
        <w:t>وَلا تَنْهَرْهُما</w:t>
      </w:r>
      <w:r w:rsidRPr="002C718C">
        <w:rPr>
          <w:rStyle w:val="libAlaemChar"/>
          <w:rtl/>
        </w:rPr>
        <w:t>)</w:t>
      </w:r>
      <w:r>
        <w:rPr>
          <w:rtl/>
          <w:lang w:bidi="fa-IR"/>
        </w:rPr>
        <w:t xml:space="preserve"> أي </w:t>
      </w:r>
      <w:r w:rsidRPr="006750DF">
        <w:rPr>
          <w:rtl/>
          <w:lang w:bidi="fa-IR"/>
        </w:rPr>
        <w:t>ولا تخاصمهما</w:t>
      </w:r>
      <w:r>
        <w:rPr>
          <w:rtl/>
          <w:lang w:bidi="fa-IR"/>
        </w:rPr>
        <w:t xml:space="preserve">، </w:t>
      </w:r>
      <w:r w:rsidRPr="006750DF">
        <w:rPr>
          <w:rtl/>
          <w:lang w:bidi="fa-IR"/>
        </w:rPr>
        <w:t>وفي حديث آخر</w:t>
      </w:r>
      <w:r>
        <w:rPr>
          <w:rtl/>
          <w:lang w:bidi="fa-IR"/>
        </w:rPr>
        <w:t xml:space="preserve">: أي </w:t>
      </w:r>
      <w:r w:rsidRPr="006750DF">
        <w:rPr>
          <w:rtl/>
          <w:lang w:bidi="fa-IR"/>
        </w:rPr>
        <w:t xml:space="preserve">بالألف فلا تقل لهما أفا </w:t>
      </w:r>
      <w:r w:rsidRPr="002C718C">
        <w:rPr>
          <w:rStyle w:val="libAlaemChar"/>
          <w:rtl/>
        </w:rPr>
        <w:t>(</w:t>
      </w:r>
      <w:r w:rsidRPr="002C718C">
        <w:rPr>
          <w:rStyle w:val="libAieChar"/>
          <w:rtl/>
        </w:rPr>
        <w:t>وَقُلْ لَهُما قَوْلاً كَرِيماً</w:t>
      </w:r>
      <w:r w:rsidRPr="002C718C">
        <w:rPr>
          <w:rStyle w:val="libAlaemChar"/>
          <w:rtl/>
        </w:rPr>
        <w:t>)</w:t>
      </w:r>
      <w:r>
        <w:rPr>
          <w:rtl/>
          <w:lang w:bidi="fa-IR"/>
        </w:rPr>
        <w:t xml:space="preserve"> أي </w:t>
      </w:r>
      <w:r w:rsidRPr="006750DF">
        <w:rPr>
          <w:rtl/>
          <w:lang w:bidi="fa-IR"/>
        </w:rPr>
        <w:t xml:space="preserve">حسنا </w:t>
      </w:r>
      <w:r w:rsidRPr="002C718C">
        <w:rPr>
          <w:rStyle w:val="libAlaemChar"/>
          <w:rtl/>
        </w:rPr>
        <w:t>(</w:t>
      </w:r>
      <w:r w:rsidRPr="002C718C">
        <w:rPr>
          <w:rStyle w:val="libAieChar"/>
          <w:rtl/>
        </w:rPr>
        <w:t>وَاخْفِضْ لَهُما جَناحَ الذُّلِّ مِنَ الرَّحْمَةِ</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تذلل لهما ولا تتبختر عليهما </w:t>
      </w:r>
      <w:r w:rsidRPr="00467FAA">
        <w:rPr>
          <w:rStyle w:val="libFootnotenumChar"/>
          <w:rtl/>
        </w:rPr>
        <w:t>(1)</w:t>
      </w:r>
      <w:r>
        <w:rPr>
          <w:rtl/>
          <w:lang w:bidi="fa-IR"/>
        </w:rPr>
        <w:t>.</w:t>
      </w:r>
    </w:p>
    <w:p w:rsidR="00BD62F3" w:rsidRPr="006750DF" w:rsidRDefault="00BD62F3" w:rsidP="002C718C">
      <w:pPr>
        <w:pStyle w:val="libNormal"/>
        <w:rPr>
          <w:rtl/>
          <w:lang w:bidi="fa-IR"/>
        </w:rPr>
      </w:pPr>
      <w:r w:rsidRPr="00FB47E7">
        <w:rPr>
          <w:rStyle w:val="libBold2Char"/>
          <w:rtl/>
        </w:rPr>
        <w:t xml:space="preserve">135 ـ في روضة الواعظين </w:t>
      </w:r>
      <w:r w:rsidRPr="006750DF">
        <w:rPr>
          <w:rtl/>
          <w:lang w:bidi="fa-IR"/>
        </w:rPr>
        <w:t xml:space="preserve">للمفيد </w:t>
      </w:r>
      <w:r>
        <w:rPr>
          <w:rtl/>
          <w:lang w:bidi="fa-IR"/>
        </w:rPr>
        <w:t>(</w:t>
      </w:r>
      <w:r w:rsidRPr="006750DF">
        <w:rPr>
          <w:rtl/>
          <w:lang w:bidi="fa-IR"/>
        </w:rPr>
        <w:t>ره</w:t>
      </w:r>
      <w:r>
        <w:rPr>
          <w:rtl/>
          <w:lang w:bidi="fa-IR"/>
        </w:rPr>
        <w:t>)</w:t>
      </w:r>
      <w:r w:rsidRPr="006750DF">
        <w:rPr>
          <w:rtl/>
          <w:lang w:bidi="fa-IR"/>
        </w:rPr>
        <w:t xml:space="preserve"> قال الصادق </w:t>
      </w:r>
      <w:r w:rsidRPr="002C718C">
        <w:rPr>
          <w:rStyle w:val="libAlaemChar"/>
          <w:rtl/>
        </w:rPr>
        <w:t>عليه‌السلام</w:t>
      </w:r>
      <w:r>
        <w:rPr>
          <w:rtl/>
          <w:lang w:bidi="fa-IR"/>
        </w:rPr>
        <w:t xml:space="preserve">: </w:t>
      </w:r>
      <w:r w:rsidRPr="006750DF">
        <w:rPr>
          <w:rtl/>
          <w:lang w:bidi="fa-IR"/>
        </w:rPr>
        <w:t>قوله تعالى</w:t>
      </w:r>
      <w:r>
        <w:rPr>
          <w:rtl/>
          <w:lang w:bidi="fa-IR"/>
        </w:rPr>
        <w:t xml:space="preserve">: </w:t>
      </w:r>
      <w:r w:rsidRPr="002C718C">
        <w:rPr>
          <w:rStyle w:val="libAlaemChar"/>
          <w:rtl/>
        </w:rPr>
        <w:t>(</w:t>
      </w:r>
      <w:r w:rsidRPr="002C718C">
        <w:rPr>
          <w:rStyle w:val="libAieChar"/>
          <w:rtl/>
        </w:rPr>
        <w:t>وَبِالْوالِدَيْنِ إِحْساناً</w:t>
      </w:r>
      <w:r w:rsidRPr="002C718C">
        <w:rPr>
          <w:rStyle w:val="libAlaemChar"/>
          <w:rtl/>
        </w:rPr>
        <w:t>)</w:t>
      </w:r>
      <w:r w:rsidRPr="006750DF">
        <w:rPr>
          <w:rtl/>
          <w:lang w:bidi="fa-IR"/>
        </w:rPr>
        <w:t xml:space="preserve"> قال</w:t>
      </w:r>
      <w:r>
        <w:rPr>
          <w:rtl/>
          <w:lang w:bidi="fa-IR"/>
        </w:rPr>
        <w:t xml:space="preserve">: </w:t>
      </w:r>
      <w:r w:rsidRPr="006750DF">
        <w:rPr>
          <w:rtl/>
          <w:lang w:bidi="fa-IR"/>
        </w:rPr>
        <w:t>الوالدين محمد وعلى.</w:t>
      </w:r>
    </w:p>
    <w:p w:rsidR="00BD62F3" w:rsidRPr="006750DF" w:rsidRDefault="00BD62F3" w:rsidP="002C718C">
      <w:pPr>
        <w:pStyle w:val="libNormal"/>
        <w:rPr>
          <w:rtl/>
        </w:rPr>
      </w:pPr>
      <w:r w:rsidRPr="00FB47E7">
        <w:rPr>
          <w:rStyle w:val="libBold2Char"/>
          <w:rtl/>
        </w:rPr>
        <w:t>136 ـ في عيون الاخبار</w:t>
      </w:r>
      <w:r w:rsidRPr="006750DF">
        <w:rPr>
          <w:rtl/>
        </w:rPr>
        <w:t xml:space="preserve"> في باب ذكر ما كتب به الرضا </w:t>
      </w:r>
      <w:r w:rsidRPr="002C718C">
        <w:rPr>
          <w:rStyle w:val="libAlaemChar"/>
          <w:rtl/>
        </w:rPr>
        <w:t>عليه‌السلام</w:t>
      </w:r>
      <w:r>
        <w:rPr>
          <w:rtl/>
        </w:rPr>
        <w:t xml:space="preserve"> إلى </w:t>
      </w:r>
      <w:r w:rsidRPr="006750DF">
        <w:rPr>
          <w:rtl/>
        </w:rPr>
        <w:t>محمد بن سنان في جواب مسائله في العلل</w:t>
      </w:r>
      <w:r>
        <w:rPr>
          <w:rtl/>
        </w:rPr>
        <w:t xml:space="preserve">: </w:t>
      </w:r>
      <w:r w:rsidRPr="006750DF">
        <w:rPr>
          <w:rtl/>
        </w:rPr>
        <w:t>وحرم الله تعالى عقوق الوالدين لما فيه من الخروج عن التوقير لطاعة الله تعالى</w:t>
      </w:r>
      <w:r>
        <w:rPr>
          <w:rtl/>
        </w:rPr>
        <w:t xml:space="preserve">، </w:t>
      </w:r>
      <w:r w:rsidRPr="006750DF">
        <w:rPr>
          <w:rtl/>
        </w:rPr>
        <w:t>والتوقير للوالدين</w:t>
      </w:r>
      <w:r>
        <w:rPr>
          <w:rtl/>
        </w:rPr>
        <w:t xml:space="preserve">، </w:t>
      </w:r>
      <w:r w:rsidRPr="006750DF">
        <w:rPr>
          <w:rtl/>
        </w:rPr>
        <w:t>وتجنب كفر النعمة وابطال الشكر</w:t>
      </w:r>
      <w:r>
        <w:rPr>
          <w:rtl/>
        </w:rPr>
        <w:t xml:space="preserve">، </w:t>
      </w:r>
      <w:r w:rsidRPr="006750DF">
        <w:rPr>
          <w:rtl/>
        </w:rPr>
        <w:t>وما يدعو في ذلك</w:t>
      </w:r>
      <w:r>
        <w:rPr>
          <w:rtl/>
        </w:rPr>
        <w:t xml:space="preserve"> إلى </w:t>
      </w:r>
      <w:r w:rsidRPr="006750DF">
        <w:rPr>
          <w:rtl/>
        </w:rPr>
        <w:t>قلة النسل وانقطاعه</w:t>
      </w:r>
      <w:r>
        <w:rPr>
          <w:rtl/>
        </w:rPr>
        <w:t xml:space="preserve">، </w:t>
      </w:r>
      <w:r w:rsidRPr="006750DF">
        <w:rPr>
          <w:rtl/>
        </w:rPr>
        <w:t>لما في العقوق من قلة توقير الوالدين والعرفان بحقهما</w:t>
      </w:r>
      <w:r>
        <w:rPr>
          <w:rtl/>
        </w:rPr>
        <w:t xml:space="preserve">، </w:t>
      </w:r>
      <w:r w:rsidRPr="006750DF">
        <w:rPr>
          <w:rtl/>
        </w:rPr>
        <w:t>وقطع الأرحام والزهد من الوالدين في الولد</w:t>
      </w:r>
      <w:r>
        <w:rPr>
          <w:rtl/>
        </w:rPr>
        <w:t xml:space="preserve">، </w:t>
      </w:r>
      <w:r w:rsidRPr="006750DF">
        <w:rPr>
          <w:rtl/>
        </w:rPr>
        <w:t>وترك التربية لعلة ترك الولد برهما.</w:t>
      </w:r>
    </w:p>
    <w:p w:rsidR="00BD62F3" w:rsidRPr="006750DF" w:rsidRDefault="00BD62F3" w:rsidP="002C718C">
      <w:pPr>
        <w:pStyle w:val="libNormal"/>
        <w:rPr>
          <w:rtl/>
        </w:rPr>
      </w:pPr>
      <w:r w:rsidRPr="00FB47E7">
        <w:rPr>
          <w:rStyle w:val="libBold2Char"/>
          <w:rtl/>
        </w:rPr>
        <w:t xml:space="preserve">137 ـ في كتاب الخصال </w:t>
      </w:r>
      <w:r w:rsidRPr="006750DF">
        <w:rPr>
          <w:rtl/>
        </w:rPr>
        <w:t xml:space="preserve">فيما علم أمير المؤمنين </w:t>
      </w:r>
      <w:r w:rsidRPr="002C718C">
        <w:rPr>
          <w:rStyle w:val="libAlaemChar"/>
          <w:rtl/>
        </w:rPr>
        <w:t>عليه‌السلام</w:t>
      </w:r>
      <w:r w:rsidRPr="006750DF">
        <w:rPr>
          <w:rtl/>
        </w:rPr>
        <w:t xml:space="preserve"> أصحابه إذا قال المؤمن لأخيه</w:t>
      </w:r>
      <w:r>
        <w:rPr>
          <w:rtl/>
        </w:rPr>
        <w:t xml:space="preserve">: </w:t>
      </w:r>
      <w:r w:rsidRPr="006750DF">
        <w:rPr>
          <w:rtl/>
        </w:rPr>
        <w:t>أف</w:t>
      </w:r>
      <w:r>
        <w:rPr>
          <w:rtl/>
        </w:rPr>
        <w:t xml:space="preserve">، </w:t>
      </w:r>
      <w:r w:rsidRPr="006750DF">
        <w:rPr>
          <w:rtl/>
        </w:rPr>
        <w:t>انقطع ما بينهما</w:t>
      </w:r>
      <w:r>
        <w:rPr>
          <w:rtl/>
        </w:rPr>
        <w:t xml:space="preserve">، </w:t>
      </w:r>
      <w:r w:rsidRPr="006750DF">
        <w:rPr>
          <w:rtl/>
        </w:rPr>
        <w:t>فان قال</w:t>
      </w:r>
      <w:r>
        <w:rPr>
          <w:rtl/>
        </w:rPr>
        <w:t xml:space="preserve">: </w:t>
      </w:r>
      <w:r w:rsidRPr="006750DF">
        <w:rPr>
          <w:rtl/>
        </w:rPr>
        <w:t>أنت كافر كفر أحدهما</w:t>
      </w:r>
      <w:r>
        <w:rPr>
          <w:rtl/>
        </w:rPr>
        <w:t xml:space="preserve">، </w:t>
      </w:r>
      <w:r w:rsidRPr="006750DF">
        <w:rPr>
          <w:rtl/>
        </w:rPr>
        <w:t xml:space="preserve">وإذا اتهمه انماث </w:t>
      </w:r>
      <w:r w:rsidRPr="00467FAA">
        <w:rPr>
          <w:rStyle w:val="libFootnotenumChar"/>
          <w:rtl/>
        </w:rPr>
        <w:t>(2)</w:t>
      </w:r>
      <w:r w:rsidRPr="006750DF">
        <w:rPr>
          <w:rtl/>
        </w:rPr>
        <w:t xml:space="preserve"> الإسلام في قلبه كما ينماث الملح في الماء.</w:t>
      </w:r>
    </w:p>
    <w:p w:rsidR="00BD62F3" w:rsidRPr="006750DF" w:rsidRDefault="00BD62F3" w:rsidP="002C718C">
      <w:pPr>
        <w:pStyle w:val="libNormal"/>
        <w:rPr>
          <w:rtl/>
        </w:rPr>
      </w:pPr>
      <w:r w:rsidRPr="006750DF">
        <w:rPr>
          <w:rtl/>
        </w:rPr>
        <w:t>138</w:t>
      </w:r>
      <w:r>
        <w:rPr>
          <w:rtl/>
        </w:rPr>
        <w:t xml:space="preserve"> ـ </w:t>
      </w:r>
      <w:r w:rsidRPr="006750DF">
        <w:rPr>
          <w:rtl/>
        </w:rPr>
        <w:t>عن موسى بن بكر الواسطي قال</w:t>
      </w:r>
      <w:r>
        <w:rPr>
          <w:rtl/>
        </w:rPr>
        <w:t xml:space="preserve">: </w:t>
      </w:r>
      <w:r w:rsidRPr="006750DF">
        <w:rPr>
          <w:rtl/>
        </w:rPr>
        <w:t xml:space="preserve">قلت لأبي الحسن موسى بن جعفر </w:t>
      </w:r>
      <w:r w:rsidRPr="002C718C">
        <w:rPr>
          <w:rStyle w:val="libAlaemChar"/>
          <w:rtl/>
        </w:rPr>
        <w:t>عليه‌السلام</w:t>
      </w:r>
      <w:r>
        <w:rPr>
          <w:rtl/>
        </w:rPr>
        <w:t xml:space="preserve">: </w:t>
      </w:r>
      <w:r w:rsidRPr="006750DF">
        <w:rPr>
          <w:rtl/>
        </w:rPr>
        <w:t>الرجل يقول لابنه أو لابنته</w:t>
      </w:r>
      <w:r>
        <w:rPr>
          <w:rtl/>
        </w:rPr>
        <w:t xml:space="preserve">: بأبي أنت وأمّي </w:t>
      </w:r>
      <w:r w:rsidRPr="006750DF">
        <w:rPr>
          <w:rtl/>
        </w:rPr>
        <w:t xml:space="preserve">أو بأبوى </w:t>
      </w:r>
      <w:r>
        <w:rPr>
          <w:rtl/>
        </w:rPr>
        <w:t>أ</w:t>
      </w:r>
      <w:r w:rsidRPr="006750DF">
        <w:rPr>
          <w:rtl/>
        </w:rPr>
        <w:t>ترى بذلك بأسا</w:t>
      </w:r>
      <w:r>
        <w:rPr>
          <w:rtl/>
        </w:rPr>
        <w:t>؟</w:t>
      </w:r>
      <w:r>
        <w:rPr>
          <w:rFonts w:hint="cs"/>
          <w:rtl/>
        </w:rPr>
        <w:t xml:space="preserve"> </w:t>
      </w:r>
      <w:r w:rsidRPr="006750DF">
        <w:rPr>
          <w:rtl/>
        </w:rPr>
        <w:t>فقال</w:t>
      </w:r>
      <w:r>
        <w:rPr>
          <w:rtl/>
        </w:rPr>
        <w:t>: إن</w:t>
      </w:r>
      <w:r>
        <w:rPr>
          <w:rFonts w:hint="cs"/>
          <w:rtl/>
        </w:rPr>
        <w:t>ْ</w:t>
      </w:r>
      <w:r>
        <w:rPr>
          <w:rtl/>
        </w:rPr>
        <w:t xml:space="preserve"> </w:t>
      </w:r>
      <w:r w:rsidRPr="006750DF">
        <w:rPr>
          <w:rtl/>
        </w:rPr>
        <w:t>كان أبواه حيين فأرى ذلك عقوقا</w:t>
      </w:r>
      <w:r>
        <w:rPr>
          <w:rtl/>
        </w:rPr>
        <w:t xml:space="preserve">، </w:t>
      </w:r>
      <w:r w:rsidRPr="006750DF">
        <w:rPr>
          <w:rtl/>
        </w:rPr>
        <w:t>وان</w:t>
      </w:r>
      <w:r>
        <w:rPr>
          <w:rFonts w:hint="cs"/>
          <w:rtl/>
        </w:rPr>
        <w:t>ْ</w:t>
      </w:r>
      <w:r w:rsidRPr="006750DF">
        <w:rPr>
          <w:rtl/>
        </w:rPr>
        <w:t xml:space="preserve"> كانا قد ماتا فلا بأس.</w:t>
      </w:r>
    </w:p>
    <w:p w:rsidR="00BD62F3" w:rsidRPr="006750DF" w:rsidRDefault="00BD62F3" w:rsidP="002C718C">
      <w:pPr>
        <w:pStyle w:val="libNormal"/>
        <w:rPr>
          <w:rtl/>
        </w:rPr>
      </w:pPr>
      <w:r w:rsidRPr="006750DF">
        <w:rPr>
          <w:rtl/>
        </w:rPr>
        <w:t>139</w:t>
      </w:r>
      <w:r>
        <w:rPr>
          <w:rtl/>
        </w:rPr>
        <w:t xml:space="preserve"> ـ </w:t>
      </w:r>
      <w:r w:rsidRPr="006750DF">
        <w:rPr>
          <w:rtl/>
        </w:rPr>
        <w:t>عن عبد الله بن الفضل الهاشمي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ثلثة من عاندهم ذل</w:t>
      </w:r>
      <w:r>
        <w:rPr>
          <w:rtl/>
        </w:rPr>
        <w:t xml:space="preserve">: </w:t>
      </w:r>
      <w:r w:rsidRPr="006750DF">
        <w:rPr>
          <w:rtl/>
        </w:rPr>
        <w:t>الوالد</w:t>
      </w:r>
      <w:r>
        <w:rPr>
          <w:rtl/>
        </w:rPr>
        <w:t xml:space="preserve">، </w:t>
      </w:r>
      <w:r w:rsidRPr="006750DF">
        <w:rPr>
          <w:rtl/>
        </w:rPr>
        <w:t>والسلطان</w:t>
      </w:r>
      <w:r>
        <w:rPr>
          <w:rtl/>
        </w:rPr>
        <w:t xml:space="preserve">، </w:t>
      </w:r>
      <w:r w:rsidRPr="006750DF">
        <w:rPr>
          <w:rtl/>
        </w:rPr>
        <w:t>والغريم.</w:t>
      </w:r>
    </w:p>
    <w:p w:rsidR="00BD62F3" w:rsidRPr="006750DF" w:rsidRDefault="00BD62F3" w:rsidP="002C718C">
      <w:pPr>
        <w:pStyle w:val="libNormal"/>
        <w:rPr>
          <w:rtl/>
        </w:rPr>
      </w:pPr>
      <w:r w:rsidRPr="006750DF">
        <w:rPr>
          <w:rtl/>
        </w:rPr>
        <w:t>140</w:t>
      </w:r>
      <w:r>
        <w:rPr>
          <w:rtl/>
        </w:rPr>
        <w:t xml:space="preserve"> ـ </w:t>
      </w:r>
      <w:r w:rsidRPr="006750DF">
        <w:rPr>
          <w:rtl/>
        </w:rPr>
        <w:t xml:space="preserve">عن جعفر بن محمد عن أبيه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يلزم الوالدين من العقوق لولدهما إذا كان الولد صالحا</w:t>
      </w:r>
      <w:r>
        <w:rPr>
          <w:rtl/>
        </w:rPr>
        <w:t xml:space="preserve">، </w:t>
      </w:r>
      <w:r w:rsidRPr="006750DF">
        <w:rPr>
          <w:rtl/>
        </w:rPr>
        <w:t>ما يلزم الولد لهما.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وفي المصدر «لا تتجبر عليهما»</w:t>
      </w:r>
      <w:r>
        <w:rPr>
          <w:rtl/>
        </w:rPr>
        <w:t>.</w:t>
      </w:r>
    </w:p>
    <w:p w:rsidR="00BD62F3" w:rsidRPr="006750DF" w:rsidRDefault="00BD62F3" w:rsidP="00FE354F">
      <w:pPr>
        <w:pStyle w:val="libFootnote0"/>
        <w:rPr>
          <w:rtl/>
          <w:lang w:bidi="fa-IR"/>
        </w:rPr>
      </w:pPr>
      <w:r>
        <w:rPr>
          <w:rtl/>
        </w:rPr>
        <w:t>(</w:t>
      </w:r>
      <w:r w:rsidRPr="006750DF">
        <w:rPr>
          <w:rtl/>
        </w:rPr>
        <w:t>2) انماث الشيء</w:t>
      </w:r>
      <w:r>
        <w:rPr>
          <w:rtl/>
        </w:rPr>
        <w:t xml:space="preserve">: </w:t>
      </w:r>
      <w:r w:rsidRPr="006750DF">
        <w:rPr>
          <w:rtl/>
        </w:rPr>
        <w:t>ذاب.</w:t>
      </w:r>
    </w:p>
    <w:p w:rsidR="00BD62F3" w:rsidRPr="006750DF" w:rsidRDefault="00BD62F3" w:rsidP="002C718C">
      <w:pPr>
        <w:pStyle w:val="libNormal"/>
        <w:rPr>
          <w:rtl/>
        </w:rPr>
      </w:pPr>
      <w:r>
        <w:rPr>
          <w:rtl/>
        </w:rPr>
        <w:br w:type="page"/>
      </w:r>
      <w:r w:rsidRPr="006750DF">
        <w:rPr>
          <w:rtl/>
        </w:rPr>
        <w:lastRenderedPageBreak/>
        <w:t>141</w:t>
      </w:r>
      <w:r>
        <w:rPr>
          <w:rtl/>
        </w:rPr>
        <w:t xml:space="preserve"> ـ </w:t>
      </w:r>
      <w:r w:rsidRPr="006750DF">
        <w:rPr>
          <w:rtl/>
        </w:rPr>
        <w:t>عن عنبسة بن مصعب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ثلثة لم يجعل الله تعالى لأحد من الناس فيهن رخصة</w:t>
      </w:r>
      <w:r>
        <w:rPr>
          <w:rtl/>
        </w:rPr>
        <w:t xml:space="preserve">: </w:t>
      </w:r>
      <w:r w:rsidRPr="006750DF">
        <w:rPr>
          <w:rtl/>
        </w:rPr>
        <w:t>بر الوالدين برين كانا أو فاجرين</w:t>
      </w:r>
      <w:r>
        <w:rPr>
          <w:rtl/>
        </w:rPr>
        <w:t xml:space="preserve">، </w:t>
      </w:r>
      <w:r w:rsidRPr="006750DF">
        <w:rPr>
          <w:rtl/>
        </w:rPr>
        <w:t>والوفاء بالعهد للبر والفاجر</w:t>
      </w:r>
      <w:r>
        <w:rPr>
          <w:rtl/>
        </w:rPr>
        <w:t xml:space="preserve">، </w:t>
      </w:r>
      <w:r w:rsidRPr="006750DF">
        <w:rPr>
          <w:rtl/>
        </w:rPr>
        <w:t>وأداء الامانة للبر والفاجر.</w:t>
      </w:r>
    </w:p>
    <w:p w:rsidR="00BD62F3" w:rsidRPr="006750DF" w:rsidRDefault="00BD62F3" w:rsidP="002C718C">
      <w:pPr>
        <w:pStyle w:val="libNormal"/>
        <w:rPr>
          <w:rtl/>
        </w:rPr>
      </w:pPr>
      <w:r w:rsidRPr="00FB47E7">
        <w:rPr>
          <w:rStyle w:val="libBold2Char"/>
          <w:rtl/>
        </w:rPr>
        <w:t xml:space="preserve">142 ـ في من لا يحضره الفقيه </w:t>
      </w:r>
      <w:r w:rsidRPr="006750DF">
        <w:rPr>
          <w:rtl/>
        </w:rPr>
        <w:t xml:space="preserve">في باب الحقوق المروية باسناده عن سيد العابدين </w:t>
      </w:r>
      <w:r w:rsidRPr="002C718C">
        <w:rPr>
          <w:rStyle w:val="libAlaemChar"/>
          <w:rtl/>
        </w:rPr>
        <w:t>عليه‌السلام</w:t>
      </w:r>
      <w:r>
        <w:rPr>
          <w:rtl/>
        </w:rPr>
        <w:t xml:space="preserve">: </w:t>
      </w:r>
      <w:r w:rsidRPr="006750DF">
        <w:rPr>
          <w:rtl/>
        </w:rPr>
        <w:t>واما حق أمك أن تعلم انها حملتك حيث لا يحتمل أحد أحدا</w:t>
      </w:r>
      <w:r>
        <w:rPr>
          <w:rtl/>
        </w:rPr>
        <w:t xml:space="preserve">، </w:t>
      </w:r>
      <w:r w:rsidRPr="006750DF">
        <w:rPr>
          <w:rtl/>
        </w:rPr>
        <w:t>وأعطتك من ثمرة قلبها ما لا يعطى أحد أحدا</w:t>
      </w:r>
      <w:r>
        <w:rPr>
          <w:rtl/>
        </w:rPr>
        <w:t xml:space="preserve">، </w:t>
      </w:r>
      <w:r w:rsidRPr="006750DF">
        <w:rPr>
          <w:rtl/>
        </w:rPr>
        <w:t>ووقتك بجميع جوارحها ولم تبال أن تجوع وتطعمك</w:t>
      </w:r>
      <w:r>
        <w:rPr>
          <w:rtl/>
        </w:rPr>
        <w:t xml:space="preserve">، </w:t>
      </w:r>
      <w:r w:rsidRPr="006750DF">
        <w:rPr>
          <w:rtl/>
        </w:rPr>
        <w:t>وتعطش وتسقيك</w:t>
      </w:r>
      <w:r>
        <w:rPr>
          <w:rtl/>
        </w:rPr>
        <w:t xml:space="preserve">، </w:t>
      </w:r>
      <w:r w:rsidRPr="006750DF">
        <w:rPr>
          <w:rtl/>
        </w:rPr>
        <w:t>وتعرى وتكسوك</w:t>
      </w:r>
      <w:r>
        <w:rPr>
          <w:rtl/>
        </w:rPr>
        <w:t xml:space="preserve">، </w:t>
      </w:r>
      <w:r w:rsidRPr="006750DF">
        <w:rPr>
          <w:rtl/>
        </w:rPr>
        <w:t>وتضحى وتظلك</w:t>
      </w:r>
      <w:r>
        <w:rPr>
          <w:rtl/>
        </w:rPr>
        <w:t xml:space="preserve">، </w:t>
      </w:r>
      <w:r w:rsidRPr="006750DF">
        <w:rPr>
          <w:rtl/>
        </w:rPr>
        <w:t>وتهجر النوم لأجلك</w:t>
      </w:r>
      <w:r>
        <w:rPr>
          <w:rtl/>
        </w:rPr>
        <w:t xml:space="preserve">، </w:t>
      </w:r>
      <w:r w:rsidRPr="006750DF">
        <w:rPr>
          <w:rtl/>
        </w:rPr>
        <w:t>ووقتك الحر والبرد لتكون لها فانك لا تطيق شكرا</w:t>
      </w:r>
      <w:r w:rsidRPr="0043219A">
        <w:rPr>
          <w:rFonts w:hint="cs"/>
          <w:rtl/>
        </w:rPr>
        <w:t xml:space="preserve"> </w:t>
      </w:r>
      <w:r>
        <w:rPr>
          <w:rFonts w:hint="cs"/>
          <w:rtl/>
        </w:rPr>
        <w:t>إ</w:t>
      </w:r>
      <w:r w:rsidRPr="006750DF">
        <w:rPr>
          <w:rtl/>
        </w:rPr>
        <w:t>ل</w:t>
      </w:r>
      <w:r>
        <w:rPr>
          <w:rFonts w:hint="cs"/>
          <w:rtl/>
        </w:rPr>
        <w:t>ّ</w:t>
      </w:r>
      <w:r w:rsidRPr="006750DF">
        <w:rPr>
          <w:rtl/>
        </w:rPr>
        <w:t>ا بعون الله وتوفيقه واما حق أبيك</w:t>
      </w:r>
      <w:r>
        <w:rPr>
          <w:rtl/>
        </w:rPr>
        <w:t xml:space="preserve">، </w:t>
      </w:r>
      <w:r w:rsidRPr="006750DF">
        <w:rPr>
          <w:rtl/>
        </w:rPr>
        <w:t>فان تعلم</w:t>
      </w:r>
      <w:r w:rsidRPr="00210B25">
        <w:rPr>
          <w:rFonts w:hint="cs"/>
          <w:rtl/>
        </w:rPr>
        <w:t xml:space="preserve"> </w:t>
      </w:r>
      <w:r>
        <w:rPr>
          <w:rFonts w:hint="cs"/>
          <w:rtl/>
        </w:rPr>
        <w:t>أ</w:t>
      </w:r>
      <w:r w:rsidRPr="006750DF">
        <w:rPr>
          <w:rtl/>
        </w:rPr>
        <w:t>ن</w:t>
      </w:r>
      <w:r>
        <w:rPr>
          <w:rFonts w:hint="cs"/>
          <w:rtl/>
        </w:rPr>
        <w:t>ّ</w:t>
      </w:r>
      <w:r w:rsidRPr="006750DF">
        <w:rPr>
          <w:rtl/>
        </w:rPr>
        <w:t>ه أصلك فانك لولاه لم تكن</w:t>
      </w:r>
      <w:r>
        <w:rPr>
          <w:rtl/>
        </w:rPr>
        <w:t xml:space="preserve">، </w:t>
      </w:r>
      <w:r w:rsidRPr="006750DF">
        <w:rPr>
          <w:rtl/>
        </w:rPr>
        <w:t>فمهما رأيت من نفسك ما يحبك فاعلم</w:t>
      </w:r>
      <w:r w:rsidRPr="004B1431">
        <w:rPr>
          <w:rFonts w:hint="cs"/>
          <w:rtl/>
        </w:rPr>
        <w:t xml:space="preserve"> </w:t>
      </w:r>
      <w:r>
        <w:rPr>
          <w:rFonts w:hint="cs"/>
          <w:rtl/>
        </w:rPr>
        <w:t>أنّ</w:t>
      </w:r>
      <w:r w:rsidRPr="006750DF">
        <w:rPr>
          <w:rtl/>
        </w:rPr>
        <w:t xml:space="preserve"> أباك أصل النعمة عليك فيه</w:t>
      </w:r>
      <w:r>
        <w:rPr>
          <w:rtl/>
        </w:rPr>
        <w:t xml:space="preserve">، </w:t>
      </w:r>
      <w:r w:rsidRPr="006750DF">
        <w:rPr>
          <w:rtl/>
        </w:rPr>
        <w:t>فاحمد الله واشكره على قدر ذلك ولا قوة</w:t>
      </w:r>
      <w:r w:rsidRPr="0043219A">
        <w:rPr>
          <w:rFonts w:hint="cs"/>
          <w:rtl/>
        </w:rPr>
        <w:t xml:space="preserve"> </w:t>
      </w:r>
      <w:r>
        <w:rPr>
          <w:rFonts w:hint="cs"/>
          <w:rtl/>
        </w:rPr>
        <w:t>إ</w:t>
      </w:r>
      <w:r w:rsidRPr="006750DF">
        <w:rPr>
          <w:rtl/>
        </w:rPr>
        <w:t>ل</w:t>
      </w:r>
      <w:r>
        <w:rPr>
          <w:rFonts w:hint="cs"/>
          <w:rtl/>
        </w:rPr>
        <w:t>ّ</w:t>
      </w:r>
      <w:r w:rsidRPr="006750DF">
        <w:rPr>
          <w:rtl/>
        </w:rPr>
        <w:t>ا بالله.</w:t>
      </w:r>
    </w:p>
    <w:p w:rsidR="00BD62F3" w:rsidRPr="006750DF" w:rsidRDefault="00BD62F3" w:rsidP="002C718C">
      <w:pPr>
        <w:pStyle w:val="libNormal"/>
        <w:rPr>
          <w:rtl/>
        </w:rPr>
      </w:pPr>
      <w:r w:rsidRPr="00FB47E7">
        <w:rPr>
          <w:rStyle w:val="libBold2Char"/>
          <w:rtl/>
        </w:rPr>
        <w:t xml:space="preserve">143 ـ في مجمع البيان </w:t>
      </w:r>
      <w:r w:rsidRPr="006750DF">
        <w:rPr>
          <w:rtl/>
        </w:rPr>
        <w:t>روى عن</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عن أبيه عن جده أبي عبد الله </w:t>
      </w:r>
      <w:r w:rsidRPr="002C718C">
        <w:rPr>
          <w:rStyle w:val="libAlaemChar"/>
          <w:rtl/>
        </w:rPr>
        <w:t>عليه‌السلام</w:t>
      </w:r>
      <w:r w:rsidRPr="006750DF">
        <w:rPr>
          <w:rtl/>
        </w:rPr>
        <w:t xml:space="preserve"> قال</w:t>
      </w:r>
      <w:r>
        <w:rPr>
          <w:rtl/>
        </w:rPr>
        <w:t xml:space="preserve">: </w:t>
      </w:r>
      <w:r w:rsidRPr="006750DF">
        <w:rPr>
          <w:rtl/>
        </w:rPr>
        <w:t>لو علم الله لفظة أوجز في ترك عقوق الوالدين من أف لاتى به.</w:t>
      </w:r>
    </w:p>
    <w:p w:rsidR="00BD62F3" w:rsidRPr="006750DF" w:rsidRDefault="00BD62F3" w:rsidP="002C718C">
      <w:pPr>
        <w:pStyle w:val="libNormal"/>
        <w:rPr>
          <w:rtl/>
        </w:rPr>
      </w:pPr>
      <w:r w:rsidRPr="00FB47E7">
        <w:rPr>
          <w:rStyle w:val="libBold2Char"/>
          <w:rtl/>
        </w:rPr>
        <w:t xml:space="preserve">144 ـ وفي رواية </w:t>
      </w:r>
      <w:r w:rsidRPr="006750DF">
        <w:rPr>
          <w:rtl/>
        </w:rPr>
        <w:t xml:space="preserve">اخرى عنه </w:t>
      </w:r>
      <w:r w:rsidRPr="002C718C">
        <w:rPr>
          <w:rStyle w:val="libAlaemChar"/>
          <w:rtl/>
        </w:rPr>
        <w:t>عليه‌السلام</w:t>
      </w:r>
      <w:r w:rsidRPr="006750DF">
        <w:rPr>
          <w:rtl/>
        </w:rPr>
        <w:t xml:space="preserve"> قال</w:t>
      </w:r>
      <w:r>
        <w:rPr>
          <w:rtl/>
        </w:rPr>
        <w:t xml:space="preserve">: </w:t>
      </w:r>
      <w:r w:rsidRPr="006750DF">
        <w:rPr>
          <w:rtl/>
        </w:rPr>
        <w:t>أدنى العقوق أف ولو علم الله شيئا أيسر منه أو أهون منه لنهى عنه.</w:t>
      </w:r>
    </w:p>
    <w:p w:rsidR="00BD62F3" w:rsidRPr="006750DF" w:rsidRDefault="00BD62F3" w:rsidP="002C718C">
      <w:pPr>
        <w:pStyle w:val="libNormal"/>
        <w:rPr>
          <w:rtl/>
        </w:rPr>
      </w:pPr>
      <w:r w:rsidRPr="006750DF">
        <w:rPr>
          <w:rtl/>
        </w:rPr>
        <w:t>145</w:t>
      </w:r>
      <w:r>
        <w:rPr>
          <w:rtl/>
        </w:rPr>
        <w:t xml:space="preserve"> ـ </w:t>
      </w:r>
      <w:r w:rsidRPr="006750DF">
        <w:rPr>
          <w:rtl/>
        </w:rPr>
        <w:t>وفي خبر آخر فليعمل العاق ما شاء ان يعمل</w:t>
      </w:r>
      <w:r>
        <w:rPr>
          <w:rtl/>
        </w:rPr>
        <w:t xml:space="preserve">، </w:t>
      </w:r>
      <w:r w:rsidRPr="006750DF">
        <w:rPr>
          <w:rtl/>
        </w:rPr>
        <w:t>فلن يدخل الجنة.</w:t>
      </w:r>
    </w:p>
    <w:p w:rsidR="00BD62F3" w:rsidRPr="006750DF" w:rsidRDefault="00BD62F3" w:rsidP="002C718C">
      <w:pPr>
        <w:pStyle w:val="libNormal"/>
        <w:rPr>
          <w:rtl/>
        </w:rPr>
      </w:pPr>
      <w:r w:rsidRPr="006750DF">
        <w:rPr>
          <w:rtl/>
        </w:rPr>
        <w:t>146</w:t>
      </w:r>
      <w:r>
        <w:rPr>
          <w:rtl/>
        </w:rPr>
        <w:t xml:space="preserve"> ـ </w:t>
      </w:r>
      <w:r w:rsidRPr="006750DF">
        <w:rPr>
          <w:rtl/>
        </w:rPr>
        <w:t>وروى</w:t>
      </w:r>
      <w:r>
        <w:rPr>
          <w:rtl/>
        </w:rPr>
        <w:t xml:space="preserve"> أبو </w:t>
      </w:r>
      <w:r w:rsidRPr="006750DF">
        <w:rPr>
          <w:rtl/>
        </w:rPr>
        <w:t>أسيد الأنصاري قال</w:t>
      </w:r>
      <w:r>
        <w:rPr>
          <w:rtl/>
        </w:rPr>
        <w:t xml:space="preserve">: </w:t>
      </w:r>
      <w:r w:rsidRPr="006750DF">
        <w:rPr>
          <w:rtl/>
        </w:rPr>
        <w:t xml:space="preserve">بينا نحن عند رسول الله </w:t>
      </w:r>
      <w:r w:rsidRPr="002C718C">
        <w:rPr>
          <w:rStyle w:val="libAlaemChar"/>
          <w:rtl/>
        </w:rPr>
        <w:t>صلى‌الله‌عليه‌وآله</w:t>
      </w:r>
      <w:r w:rsidRPr="006750DF">
        <w:rPr>
          <w:rtl/>
        </w:rPr>
        <w:t xml:space="preserve"> إذ جاءه رجل من بنى سلمة فقال</w:t>
      </w:r>
      <w:r>
        <w:rPr>
          <w:rtl/>
        </w:rPr>
        <w:t xml:space="preserve">: </w:t>
      </w:r>
      <w:r w:rsidRPr="006750DF">
        <w:rPr>
          <w:rtl/>
        </w:rPr>
        <w:t>يا رسول الله هل بقي من بر أبوى شيء أبرهما به بعد موتهما</w:t>
      </w:r>
      <w:r>
        <w:rPr>
          <w:rtl/>
        </w:rPr>
        <w:t>؟</w:t>
      </w:r>
      <w:r w:rsidRPr="006750DF">
        <w:rPr>
          <w:rtl/>
        </w:rPr>
        <w:t xml:space="preserve"> قال</w:t>
      </w:r>
      <w:r>
        <w:rPr>
          <w:rtl/>
        </w:rPr>
        <w:t xml:space="preserve">: </w:t>
      </w:r>
      <w:r w:rsidRPr="006750DF">
        <w:rPr>
          <w:rtl/>
        </w:rPr>
        <w:t>نعم الصلوة عليهما</w:t>
      </w:r>
      <w:r>
        <w:rPr>
          <w:rtl/>
        </w:rPr>
        <w:t xml:space="preserve">، </w:t>
      </w:r>
      <w:r w:rsidRPr="006750DF">
        <w:rPr>
          <w:rtl/>
        </w:rPr>
        <w:t>والاستغفار لهما</w:t>
      </w:r>
      <w:r>
        <w:rPr>
          <w:rtl/>
        </w:rPr>
        <w:t xml:space="preserve">، </w:t>
      </w:r>
      <w:r w:rsidRPr="006750DF">
        <w:rPr>
          <w:rtl/>
        </w:rPr>
        <w:t>وإنفاذ عهد هما من بعد هما</w:t>
      </w:r>
      <w:r>
        <w:rPr>
          <w:rtl/>
        </w:rPr>
        <w:t xml:space="preserve">، </w:t>
      </w:r>
      <w:r w:rsidRPr="006750DF">
        <w:rPr>
          <w:rtl/>
        </w:rPr>
        <w:t>وإكرام صديقهما</w:t>
      </w:r>
      <w:r>
        <w:rPr>
          <w:rtl/>
        </w:rPr>
        <w:t xml:space="preserve">، </w:t>
      </w:r>
      <w:r w:rsidRPr="006750DF">
        <w:rPr>
          <w:rtl/>
        </w:rPr>
        <w:t>وصلة الرحم التي لا توصل</w:t>
      </w:r>
      <w:r w:rsidRPr="0043219A">
        <w:rPr>
          <w:rFonts w:hint="cs"/>
          <w:rtl/>
        </w:rPr>
        <w:t xml:space="preserve"> </w:t>
      </w:r>
      <w:r>
        <w:rPr>
          <w:rFonts w:hint="cs"/>
          <w:rtl/>
        </w:rPr>
        <w:t>إ</w:t>
      </w:r>
      <w:r w:rsidRPr="006750DF">
        <w:rPr>
          <w:rtl/>
        </w:rPr>
        <w:t>ل</w:t>
      </w:r>
      <w:r>
        <w:rPr>
          <w:rFonts w:hint="cs"/>
          <w:rtl/>
        </w:rPr>
        <w:t>ّ</w:t>
      </w:r>
      <w:r w:rsidRPr="006750DF">
        <w:rPr>
          <w:rtl/>
        </w:rPr>
        <w:t>ا بهما.</w:t>
      </w:r>
    </w:p>
    <w:p w:rsidR="00BD62F3" w:rsidRPr="006750DF" w:rsidRDefault="00BD62F3" w:rsidP="002C718C">
      <w:pPr>
        <w:pStyle w:val="libNormal"/>
        <w:rPr>
          <w:rtl/>
        </w:rPr>
      </w:pPr>
      <w:r w:rsidRPr="00FB47E7">
        <w:rPr>
          <w:rStyle w:val="libBold2Char"/>
          <w:rtl/>
        </w:rPr>
        <w:t>147 ـ في أصول الكافي</w:t>
      </w:r>
      <w:r w:rsidRPr="006750DF">
        <w:rPr>
          <w:rtl/>
        </w:rPr>
        <w:t xml:space="preserve"> محمد بن يحيى عن</w:t>
      </w:r>
      <w:r>
        <w:rPr>
          <w:rtl/>
        </w:rPr>
        <w:t xml:space="preserve"> أحمد </w:t>
      </w:r>
      <w:r w:rsidRPr="006750DF">
        <w:rPr>
          <w:rtl/>
        </w:rPr>
        <w:t>بن محمد بن عيسى عن معمر ابن خلاد قال</w:t>
      </w:r>
      <w:r>
        <w:rPr>
          <w:rtl/>
        </w:rPr>
        <w:t xml:space="preserve">: </w:t>
      </w:r>
      <w:r w:rsidRPr="006750DF">
        <w:rPr>
          <w:rtl/>
        </w:rPr>
        <w:t xml:space="preserve">قلت لأبى الحسن الرضا </w:t>
      </w:r>
      <w:r w:rsidRPr="002C718C">
        <w:rPr>
          <w:rStyle w:val="libAlaemChar"/>
          <w:rtl/>
        </w:rPr>
        <w:t>عليه‌السلام</w:t>
      </w:r>
      <w:r>
        <w:rPr>
          <w:rtl/>
        </w:rPr>
        <w:t xml:space="preserve">: </w:t>
      </w:r>
      <w:r w:rsidRPr="006750DF">
        <w:rPr>
          <w:rtl/>
        </w:rPr>
        <w:t>أدعو لوالدي ان كانا لا يعرفان الحق</w:t>
      </w:r>
      <w:r>
        <w:rPr>
          <w:rtl/>
        </w:rPr>
        <w:t>؟</w:t>
      </w:r>
      <w:r>
        <w:rPr>
          <w:rFonts w:hint="cs"/>
          <w:rtl/>
        </w:rPr>
        <w:t xml:space="preserve"> </w:t>
      </w:r>
      <w:r w:rsidRPr="006750DF">
        <w:rPr>
          <w:rtl/>
        </w:rPr>
        <w:t>قال</w:t>
      </w:r>
      <w:r>
        <w:rPr>
          <w:rtl/>
        </w:rPr>
        <w:t xml:space="preserve">: </w:t>
      </w:r>
      <w:r w:rsidRPr="006750DF">
        <w:rPr>
          <w:rtl/>
        </w:rPr>
        <w:t>أدع لهما وتصدق عنهما</w:t>
      </w:r>
      <w:r>
        <w:rPr>
          <w:rtl/>
        </w:rPr>
        <w:t xml:space="preserve">، </w:t>
      </w:r>
      <w:r w:rsidRPr="006750DF">
        <w:rPr>
          <w:rtl/>
        </w:rPr>
        <w:t>وان</w:t>
      </w:r>
      <w:r>
        <w:rPr>
          <w:rFonts w:hint="cs"/>
          <w:rtl/>
        </w:rPr>
        <w:t>ْ</w:t>
      </w:r>
      <w:r w:rsidRPr="006750DF">
        <w:rPr>
          <w:rtl/>
        </w:rPr>
        <w:t xml:space="preserve"> كانا حيين لا يعرفان الحق فدارهما</w:t>
      </w:r>
      <w:r>
        <w:rPr>
          <w:rtl/>
        </w:rPr>
        <w:t xml:space="preserve">، </w:t>
      </w:r>
      <w:r w:rsidRPr="006750DF">
        <w:rPr>
          <w:rtl/>
        </w:rPr>
        <w:t xml:space="preserve">فان رسول الله </w:t>
      </w:r>
      <w:r w:rsidRPr="002C718C">
        <w:rPr>
          <w:rStyle w:val="libAlaemChar"/>
          <w:rtl/>
        </w:rPr>
        <w:t>صلى‌الله‌عليه‌وآله</w:t>
      </w:r>
      <w:r w:rsidRPr="006750DF">
        <w:rPr>
          <w:rtl/>
        </w:rPr>
        <w:t xml:space="preserve"> قال</w:t>
      </w:r>
      <w:r>
        <w:rPr>
          <w:rtl/>
        </w:rPr>
        <w:t xml:space="preserve">: إنّ </w:t>
      </w:r>
      <w:r w:rsidRPr="006750DF">
        <w:rPr>
          <w:rtl/>
        </w:rPr>
        <w:t>الله بعثني بالرحمة لا بالعقوق.</w:t>
      </w:r>
    </w:p>
    <w:p w:rsidR="00BD62F3" w:rsidRPr="006750DF" w:rsidRDefault="00BD62F3" w:rsidP="002C718C">
      <w:pPr>
        <w:pStyle w:val="libNormal"/>
        <w:rPr>
          <w:rtl/>
        </w:rPr>
      </w:pPr>
      <w:r>
        <w:rPr>
          <w:rtl/>
        </w:rPr>
        <w:br w:type="page"/>
      </w:r>
      <w:r w:rsidRPr="006750DF">
        <w:rPr>
          <w:rtl/>
        </w:rPr>
        <w:lastRenderedPageBreak/>
        <w:t>148</w:t>
      </w:r>
      <w:r>
        <w:rPr>
          <w:rtl/>
        </w:rPr>
        <w:t xml:space="preserve"> ـ عليّ بن إبراهيم  </w:t>
      </w:r>
      <w:r w:rsidRPr="006750DF">
        <w:rPr>
          <w:rtl/>
        </w:rPr>
        <w:t xml:space="preserve">عن أبيه عن ابن أبي عمير 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جاء رجل</w:t>
      </w:r>
      <w:r>
        <w:rPr>
          <w:rtl/>
        </w:rPr>
        <w:t xml:space="preserve"> إلى </w:t>
      </w:r>
      <w:r w:rsidRPr="006750DF">
        <w:rPr>
          <w:rtl/>
        </w:rPr>
        <w:t xml:space="preserve">النبي </w:t>
      </w:r>
      <w:r w:rsidRPr="002C718C">
        <w:rPr>
          <w:rStyle w:val="libAlaemChar"/>
          <w:rtl/>
        </w:rPr>
        <w:t>صلى‌الله‌عليه‌وآله‌وسلم</w:t>
      </w:r>
      <w:r w:rsidRPr="006750DF">
        <w:rPr>
          <w:rtl/>
        </w:rPr>
        <w:t xml:space="preserve"> فقال</w:t>
      </w:r>
      <w:r>
        <w:rPr>
          <w:rtl/>
        </w:rPr>
        <w:t xml:space="preserve">: </w:t>
      </w:r>
      <w:r w:rsidRPr="006750DF">
        <w:rPr>
          <w:rtl/>
        </w:rPr>
        <w:t>يا رسول الله من أبر</w:t>
      </w:r>
      <w:r>
        <w:rPr>
          <w:rtl/>
        </w:rPr>
        <w:t>؟</w:t>
      </w:r>
      <w:r w:rsidRPr="006750DF">
        <w:rPr>
          <w:rtl/>
        </w:rPr>
        <w:t xml:space="preserve"> قال</w:t>
      </w:r>
      <w:r>
        <w:rPr>
          <w:rtl/>
        </w:rPr>
        <w:t xml:space="preserve">: </w:t>
      </w:r>
      <w:r w:rsidRPr="006750DF">
        <w:rPr>
          <w:rtl/>
        </w:rPr>
        <w:t>أمك</w:t>
      </w:r>
      <w:r>
        <w:rPr>
          <w:rtl/>
        </w:rPr>
        <w:t xml:space="preserve">، </w:t>
      </w:r>
      <w:r w:rsidRPr="006750DF">
        <w:rPr>
          <w:rtl/>
        </w:rPr>
        <w:t>قال</w:t>
      </w:r>
      <w:r>
        <w:rPr>
          <w:rtl/>
        </w:rPr>
        <w:t xml:space="preserve">: </w:t>
      </w:r>
      <w:r w:rsidRPr="006750DF">
        <w:rPr>
          <w:rtl/>
        </w:rPr>
        <w:t>ثم من</w:t>
      </w:r>
      <w:r>
        <w:rPr>
          <w:rtl/>
        </w:rPr>
        <w:t>؟</w:t>
      </w:r>
      <w:r w:rsidRPr="006750DF">
        <w:rPr>
          <w:rtl/>
        </w:rPr>
        <w:t xml:space="preserve"> قال</w:t>
      </w:r>
      <w:r>
        <w:rPr>
          <w:rtl/>
        </w:rPr>
        <w:t xml:space="preserve">: </w:t>
      </w:r>
      <w:r w:rsidRPr="006750DF">
        <w:rPr>
          <w:rtl/>
        </w:rPr>
        <w:t>أمك</w:t>
      </w:r>
      <w:r>
        <w:rPr>
          <w:rtl/>
        </w:rPr>
        <w:t xml:space="preserve">، </w:t>
      </w:r>
      <w:r w:rsidRPr="006750DF">
        <w:rPr>
          <w:rtl/>
        </w:rPr>
        <w:t>قال</w:t>
      </w:r>
      <w:r>
        <w:rPr>
          <w:rtl/>
        </w:rPr>
        <w:t xml:space="preserve">: </w:t>
      </w:r>
      <w:r w:rsidRPr="006750DF">
        <w:rPr>
          <w:rtl/>
        </w:rPr>
        <w:t>ثم من</w:t>
      </w:r>
      <w:r>
        <w:rPr>
          <w:rtl/>
        </w:rPr>
        <w:t>؟</w:t>
      </w:r>
      <w:r w:rsidRPr="006750DF">
        <w:rPr>
          <w:rtl/>
        </w:rPr>
        <w:t xml:space="preserve"> قال</w:t>
      </w:r>
      <w:r>
        <w:rPr>
          <w:rtl/>
        </w:rPr>
        <w:t xml:space="preserve">: </w:t>
      </w:r>
      <w:r w:rsidRPr="006750DF">
        <w:rPr>
          <w:rtl/>
        </w:rPr>
        <w:t>أمك قال</w:t>
      </w:r>
      <w:r>
        <w:rPr>
          <w:rtl/>
        </w:rPr>
        <w:t xml:space="preserve">: </w:t>
      </w:r>
      <w:r w:rsidRPr="006750DF">
        <w:rPr>
          <w:rtl/>
        </w:rPr>
        <w:t>ثم من</w:t>
      </w:r>
      <w:r>
        <w:rPr>
          <w:rtl/>
        </w:rPr>
        <w:t>؟</w:t>
      </w:r>
      <w:r w:rsidRPr="006750DF">
        <w:rPr>
          <w:rtl/>
        </w:rPr>
        <w:t xml:space="preserve"> قال</w:t>
      </w:r>
      <w:r>
        <w:rPr>
          <w:rtl/>
        </w:rPr>
        <w:t xml:space="preserve">: </w:t>
      </w:r>
      <w:r w:rsidRPr="006750DF">
        <w:rPr>
          <w:rtl/>
        </w:rPr>
        <w:t>أباك.</w:t>
      </w:r>
    </w:p>
    <w:p w:rsidR="00BD62F3" w:rsidRPr="006750DF" w:rsidRDefault="00BD62F3" w:rsidP="002C718C">
      <w:pPr>
        <w:pStyle w:val="libNormal"/>
        <w:rPr>
          <w:rtl/>
        </w:rPr>
      </w:pPr>
      <w:r w:rsidRPr="006750DF">
        <w:rPr>
          <w:rtl/>
        </w:rPr>
        <w:t>149</w:t>
      </w:r>
      <w:r>
        <w:rPr>
          <w:rtl/>
        </w:rPr>
        <w:t xml:space="preserve"> ـ علي بن </w:t>
      </w:r>
      <w:r w:rsidRPr="006750DF">
        <w:rPr>
          <w:rtl/>
        </w:rPr>
        <w:t xml:space="preserve">محمد عن بعض أصحابه عن آدم بن إسحاق 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 xml:space="preserve">ثم بعث الله محمدا </w:t>
      </w:r>
      <w:r w:rsidRPr="002C718C">
        <w:rPr>
          <w:rStyle w:val="libAlaemChar"/>
          <w:rtl/>
        </w:rPr>
        <w:t>صلى‌الله‌عليه‌وآله</w:t>
      </w:r>
      <w:r w:rsidRPr="006750DF">
        <w:rPr>
          <w:rtl/>
        </w:rPr>
        <w:t xml:space="preserve"> وهو بمكة عشر سنين</w:t>
      </w:r>
      <w:r>
        <w:rPr>
          <w:rtl/>
        </w:rPr>
        <w:t xml:space="preserve">، </w:t>
      </w:r>
      <w:r w:rsidRPr="006750DF">
        <w:rPr>
          <w:rtl/>
        </w:rPr>
        <w:t xml:space="preserve">فلم يمت بمكة في تلك العشر سنين أحد يشهد </w:t>
      </w:r>
      <w:r>
        <w:rPr>
          <w:rFonts w:hint="cs"/>
          <w:rtl/>
        </w:rPr>
        <w:t>أ</w:t>
      </w:r>
      <w:r w:rsidRPr="006750DF">
        <w:rPr>
          <w:rtl/>
        </w:rPr>
        <w:t>ن</w:t>
      </w:r>
      <w:r>
        <w:rPr>
          <w:rFonts w:hint="cs"/>
          <w:rtl/>
        </w:rPr>
        <w:t>ْ</w:t>
      </w:r>
      <w:r>
        <w:rPr>
          <w:rtl/>
        </w:rPr>
        <w:t xml:space="preserve"> لا إله إلّا الله </w:t>
      </w:r>
      <w:r w:rsidRPr="006750DF">
        <w:rPr>
          <w:rtl/>
        </w:rPr>
        <w:t>و</w:t>
      </w:r>
      <w:r>
        <w:rPr>
          <w:rFonts w:hint="cs"/>
          <w:rtl/>
        </w:rPr>
        <w:t>أ</w:t>
      </w:r>
      <w:r w:rsidRPr="006750DF">
        <w:rPr>
          <w:rtl/>
        </w:rPr>
        <w:t>ن</w:t>
      </w:r>
      <w:r>
        <w:rPr>
          <w:rFonts w:hint="cs"/>
          <w:rtl/>
        </w:rPr>
        <w:t>ّ</w:t>
      </w:r>
      <w:r w:rsidRPr="006750DF">
        <w:rPr>
          <w:rtl/>
        </w:rPr>
        <w:t xml:space="preserve"> محم</w:t>
      </w:r>
      <w:r>
        <w:rPr>
          <w:rFonts w:hint="cs"/>
          <w:rtl/>
        </w:rPr>
        <w:t>ّ</w:t>
      </w:r>
      <w:r w:rsidRPr="006750DF">
        <w:rPr>
          <w:rtl/>
        </w:rPr>
        <w:t>دا رسول الله</w:t>
      </w:r>
      <w:r w:rsidRPr="0043219A">
        <w:rPr>
          <w:rFonts w:hint="cs"/>
          <w:rtl/>
        </w:rPr>
        <w:t xml:space="preserve"> </w:t>
      </w:r>
      <w:r>
        <w:rPr>
          <w:rFonts w:hint="cs"/>
          <w:rtl/>
        </w:rPr>
        <w:t>إ</w:t>
      </w:r>
      <w:r w:rsidRPr="006750DF">
        <w:rPr>
          <w:rtl/>
        </w:rPr>
        <w:t>ل</w:t>
      </w:r>
      <w:r>
        <w:rPr>
          <w:rFonts w:hint="cs"/>
          <w:rtl/>
        </w:rPr>
        <w:t>ّ</w:t>
      </w:r>
      <w:r w:rsidRPr="006750DF">
        <w:rPr>
          <w:rtl/>
        </w:rPr>
        <w:t>ا أدخله الله الجنة بإقراره</w:t>
      </w:r>
      <w:r>
        <w:rPr>
          <w:rtl/>
        </w:rPr>
        <w:t xml:space="preserve">، </w:t>
      </w:r>
      <w:r w:rsidRPr="006750DF">
        <w:rPr>
          <w:rtl/>
        </w:rPr>
        <w:t>وهو ايمان التصديق</w:t>
      </w:r>
      <w:r>
        <w:rPr>
          <w:rtl/>
        </w:rPr>
        <w:t xml:space="preserve">، </w:t>
      </w:r>
      <w:r w:rsidRPr="006750DF">
        <w:rPr>
          <w:rtl/>
        </w:rPr>
        <w:t>ولم يعذب الله أحدا ممن مات وهو متبع لمحم</w:t>
      </w:r>
      <w:r>
        <w:rPr>
          <w:rFonts w:hint="cs"/>
          <w:rtl/>
        </w:rPr>
        <w:t>ّ</w:t>
      </w:r>
      <w:r w:rsidRPr="006750DF">
        <w:rPr>
          <w:rtl/>
        </w:rPr>
        <w:t xml:space="preserve">د </w:t>
      </w:r>
      <w:r w:rsidRPr="002C718C">
        <w:rPr>
          <w:rStyle w:val="libAlaemChar"/>
          <w:rtl/>
        </w:rPr>
        <w:t>صلى‌الله‌عليه‌وآله</w:t>
      </w:r>
      <w:r w:rsidRPr="006750DF">
        <w:rPr>
          <w:rtl/>
        </w:rPr>
        <w:t xml:space="preserve"> على ذلك</w:t>
      </w:r>
      <w:r w:rsidRPr="0043219A">
        <w:rPr>
          <w:rFonts w:hint="cs"/>
          <w:rtl/>
        </w:rPr>
        <w:t xml:space="preserve"> </w:t>
      </w:r>
      <w:r>
        <w:rPr>
          <w:rFonts w:hint="cs"/>
          <w:rtl/>
        </w:rPr>
        <w:t>إ</w:t>
      </w:r>
      <w:r w:rsidRPr="006750DF">
        <w:rPr>
          <w:rtl/>
        </w:rPr>
        <w:t>ل</w:t>
      </w:r>
      <w:r>
        <w:rPr>
          <w:rFonts w:hint="cs"/>
          <w:rtl/>
        </w:rPr>
        <w:t>ّ</w:t>
      </w:r>
      <w:r w:rsidRPr="006750DF">
        <w:rPr>
          <w:rtl/>
        </w:rPr>
        <w:t>ا من أشرك بالرحمن</w:t>
      </w:r>
      <w:r>
        <w:rPr>
          <w:rtl/>
        </w:rPr>
        <w:t xml:space="preserve">، </w:t>
      </w:r>
      <w:r w:rsidRPr="006750DF">
        <w:rPr>
          <w:rtl/>
        </w:rPr>
        <w:t>وتصديق ذلك</w:t>
      </w:r>
      <w:r w:rsidRPr="004B1431">
        <w:rPr>
          <w:rFonts w:hint="cs"/>
          <w:rtl/>
        </w:rPr>
        <w:t xml:space="preserve"> </w:t>
      </w:r>
      <w:r>
        <w:rPr>
          <w:rFonts w:hint="cs"/>
          <w:rtl/>
        </w:rPr>
        <w:t>أنّ</w:t>
      </w:r>
      <w:r w:rsidRPr="006750DF">
        <w:rPr>
          <w:rtl/>
        </w:rPr>
        <w:t xml:space="preserve"> الله </w:t>
      </w:r>
      <w:r w:rsidRPr="002C718C">
        <w:rPr>
          <w:rStyle w:val="libAlaemChar"/>
          <w:rtl/>
        </w:rPr>
        <w:t>عزوجل</w:t>
      </w:r>
      <w:r w:rsidRPr="006750DF">
        <w:rPr>
          <w:rtl/>
        </w:rPr>
        <w:t xml:space="preserve"> </w:t>
      </w:r>
      <w:r>
        <w:rPr>
          <w:rFonts w:hint="cs"/>
          <w:rtl/>
        </w:rPr>
        <w:t>أ</w:t>
      </w:r>
      <w:r w:rsidRPr="006750DF">
        <w:rPr>
          <w:rtl/>
        </w:rPr>
        <w:t>نزل عليه في سورة بنى إسرائيل بمكة</w:t>
      </w:r>
      <w:r>
        <w:rPr>
          <w:rtl/>
        </w:rPr>
        <w:t xml:space="preserve">: </w:t>
      </w:r>
      <w:r w:rsidRPr="002C718C">
        <w:rPr>
          <w:rStyle w:val="libAlaemChar"/>
          <w:rtl/>
        </w:rPr>
        <w:t>(</w:t>
      </w:r>
      <w:r w:rsidRPr="002C718C">
        <w:rPr>
          <w:rStyle w:val="libAieChar"/>
          <w:rtl/>
        </w:rPr>
        <w:t>وَقَضى رَبُّكَ أَلَّا تَعْبُدُوا إِلَّا إِيَّاهُ وَبِالْوالِدَيْنِ إِحْساناً</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إِنَّهُ كانَ بِعِبادِهِ خَبِيراً بَصِيراً</w:t>
      </w:r>
      <w:r w:rsidRPr="002C718C">
        <w:rPr>
          <w:rStyle w:val="libAlaemChar"/>
          <w:rtl/>
        </w:rPr>
        <w:t>)</w:t>
      </w:r>
      <w:r w:rsidRPr="006750DF">
        <w:rPr>
          <w:rtl/>
        </w:rPr>
        <w:t xml:space="preserve"> أدب وعظة وتعليم ونهى خفيف</w:t>
      </w:r>
      <w:r>
        <w:rPr>
          <w:rtl/>
        </w:rPr>
        <w:t xml:space="preserve">، </w:t>
      </w:r>
      <w:r w:rsidRPr="006750DF">
        <w:rPr>
          <w:rtl/>
        </w:rPr>
        <w:t>ولم يعد عليه ولم يتواعد على اجتراح شيء مما نهى عنه.</w:t>
      </w:r>
    </w:p>
    <w:p w:rsidR="00BD62F3" w:rsidRPr="006750DF" w:rsidRDefault="00BD62F3" w:rsidP="002C718C">
      <w:pPr>
        <w:pStyle w:val="libNormal"/>
        <w:rPr>
          <w:rtl/>
        </w:rPr>
      </w:pPr>
      <w:r w:rsidRPr="00FB47E7">
        <w:rPr>
          <w:rStyle w:val="libBold2Char"/>
          <w:rtl/>
        </w:rPr>
        <w:t xml:space="preserve">150 ـ في تفسير العيّاشي </w:t>
      </w:r>
      <w:r w:rsidRPr="006750DF">
        <w:rPr>
          <w:rtl/>
        </w:rPr>
        <w:t>عن عبد الله بن عطاء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 xml:space="preserve">يا بن عطاء ترى زاغت الشمس </w:t>
      </w:r>
      <w:r w:rsidRPr="00467FAA">
        <w:rPr>
          <w:rStyle w:val="libFootnotenumChar"/>
          <w:rtl/>
        </w:rPr>
        <w:t>(1)</w:t>
      </w:r>
      <w:r w:rsidRPr="006750DF">
        <w:rPr>
          <w:rtl/>
        </w:rPr>
        <w:t xml:space="preserve"> فقلت</w:t>
      </w:r>
      <w:r>
        <w:rPr>
          <w:rtl/>
        </w:rPr>
        <w:t xml:space="preserve">: </w:t>
      </w:r>
      <w:r w:rsidRPr="006750DF">
        <w:rPr>
          <w:rtl/>
        </w:rPr>
        <w:t>جعلت فداك وما علمي بذلك وانا معك</w:t>
      </w:r>
      <w:r>
        <w:rPr>
          <w:rtl/>
        </w:rPr>
        <w:t>؟</w:t>
      </w:r>
      <w:r w:rsidRPr="006750DF">
        <w:rPr>
          <w:rtl/>
        </w:rPr>
        <w:t xml:space="preserve"> فقال</w:t>
      </w:r>
      <w:r>
        <w:rPr>
          <w:rtl/>
        </w:rPr>
        <w:t xml:space="preserve">: </w:t>
      </w:r>
      <w:r w:rsidRPr="006750DF">
        <w:rPr>
          <w:rtl/>
        </w:rPr>
        <w:t>لا لم تفعل وأوشك</w:t>
      </w:r>
      <w:r>
        <w:rPr>
          <w:rtl/>
        </w:rPr>
        <w:t xml:space="preserve">، </w:t>
      </w:r>
      <w:r w:rsidRPr="006750DF">
        <w:rPr>
          <w:rtl/>
        </w:rPr>
        <w:t>قال</w:t>
      </w:r>
      <w:r>
        <w:rPr>
          <w:rtl/>
        </w:rPr>
        <w:t xml:space="preserve">: </w:t>
      </w:r>
      <w:r w:rsidRPr="006750DF">
        <w:rPr>
          <w:rtl/>
        </w:rPr>
        <w:t>فسرنا فقال</w:t>
      </w:r>
      <w:r>
        <w:rPr>
          <w:rtl/>
        </w:rPr>
        <w:t xml:space="preserve">: </w:t>
      </w:r>
      <w:r w:rsidRPr="006750DF">
        <w:rPr>
          <w:rtl/>
        </w:rPr>
        <w:t>قد فعلت</w:t>
      </w:r>
      <w:r>
        <w:rPr>
          <w:rtl/>
        </w:rPr>
        <w:t xml:space="preserve">، </w:t>
      </w:r>
      <w:r w:rsidRPr="006750DF">
        <w:rPr>
          <w:rtl/>
        </w:rPr>
        <w:t>قلت</w:t>
      </w:r>
      <w:r>
        <w:rPr>
          <w:rtl/>
        </w:rPr>
        <w:t xml:space="preserve">: </w:t>
      </w:r>
      <w:r w:rsidRPr="006750DF">
        <w:rPr>
          <w:rtl/>
        </w:rPr>
        <w:t>هذا المكان الأحمر</w:t>
      </w:r>
      <w:r>
        <w:rPr>
          <w:rtl/>
        </w:rPr>
        <w:t>؟</w:t>
      </w:r>
      <w:r w:rsidRPr="006750DF">
        <w:rPr>
          <w:rtl/>
        </w:rPr>
        <w:t xml:space="preserve"> قال</w:t>
      </w:r>
      <w:r>
        <w:rPr>
          <w:rtl/>
        </w:rPr>
        <w:t xml:space="preserve">: </w:t>
      </w:r>
      <w:r w:rsidRPr="006750DF">
        <w:rPr>
          <w:rtl/>
        </w:rPr>
        <w:t>ليس يصلى هاهنا</w:t>
      </w:r>
      <w:r>
        <w:rPr>
          <w:rtl/>
        </w:rPr>
        <w:t xml:space="preserve">، </w:t>
      </w:r>
      <w:r w:rsidRPr="006750DF">
        <w:rPr>
          <w:rtl/>
        </w:rPr>
        <w:t>هذه أودية النمال وليس يصلى</w:t>
      </w:r>
      <w:r>
        <w:rPr>
          <w:rtl/>
        </w:rPr>
        <w:t xml:space="preserve">، </w:t>
      </w:r>
      <w:r w:rsidRPr="006750DF">
        <w:rPr>
          <w:rtl/>
        </w:rPr>
        <w:t>قال</w:t>
      </w:r>
      <w:r>
        <w:rPr>
          <w:rtl/>
        </w:rPr>
        <w:t xml:space="preserve">: </w:t>
      </w:r>
      <w:r w:rsidRPr="006750DF">
        <w:rPr>
          <w:rtl/>
        </w:rPr>
        <w:t>فمضينا</w:t>
      </w:r>
      <w:r>
        <w:rPr>
          <w:rtl/>
        </w:rPr>
        <w:t xml:space="preserve"> إلى </w:t>
      </w:r>
      <w:r w:rsidRPr="006750DF">
        <w:rPr>
          <w:rtl/>
        </w:rPr>
        <w:t>أرض بيضاء قال</w:t>
      </w:r>
      <w:r>
        <w:rPr>
          <w:rtl/>
        </w:rPr>
        <w:t xml:space="preserve">: </w:t>
      </w:r>
      <w:r w:rsidRPr="006750DF">
        <w:rPr>
          <w:rtl/>
        </w:rPr>
        <w:t xml:space="preserve">هذه سبخة </w:t>
      </w:r>
      <w:r w:rsidRPr="00467FAA">
        <w:rPr>
          <w:rStyle w:val="libFootnotenumChar"/>
          <w:rtl/>
        </w:rPr>
        <w:t>(2)</w:t>
      </w:r>
      <w:r w:rsidRPr="006750DF">
        <w:rPr>
          <w:rtl/>
        </w:rPr>
        <w:t xml:space="preserve"> وليس يصلى بالسباخ</w:t>
      </w:r>
      <w:r>
        <w:rPr>
          <w:rtl/>
        </w:rPr>
        <w:t xml:space="preserve">، </w:t>
      </w:r>
      <w:r w:rsidRPr="006750DF">
        <w:rPr>
          <w:rtl/>
        </w:rPr>
        <w:t>قال</w:t>
      </w:r>
      <w:r>
        <w:rPr>
          <w:rtl/>
        </w:rPr>
        <w:t xml:space="preserve">: </w:t>
      </w:r>
      <w:r w:rsidRPr="006750DF">
        <w:rPr>
          <w:rtl/>
        </w:rPr>
        <w:t>فمضينا</w:t>
      </w:r>
      <w:r>
        <w:rPr>
          <w:rtl/>
        </w:rPr>
        <w:t xml:space="preserve"> إلى </w:t>
      </w:r>
      <w:r w:rsidRPr="006750DF">
        <w:rPr>
          <w:rtl/>
        </w:rPr>
        <w:t xml:space="preserve">أرض حصباء </w:t>
      </w:r>
      <w:r w:rsidRPr="00467FAA">
        <w:rPr>
          <w:rStyle w:val="libFootnotenumChar"/>
          <w:rtl/>
        </w:rPr>
        <w:t>(3)</w:t>
      </w:r>
      <w:r>
        <w:rPr>
          <w:rtl/>
        </w:rPr>
        <w:t xml:space="preserve">، </w:t>
      </w:r>
      <w:r w:rsidRPr="006750DF">
        <w:rPr>
          <w:rtl/>
        </w:rPr>
        <w:t>فقال</w:t>
      </w:r>
      <w:r>
        <w:rPr>
          <w:rtl/>
        </w:rPr>
        <w:t xml:space="preserve">: </w:t>
      </w:r>
      <w:r w:rsidRPr="006750DF">
        <w:rPr>
          <w:rtl/>
        </w:rPr>
        <w:t>هاهنا فنزل ونزلت فقال</w:t>
      </w:r>
      <w:r>
        <w:rPr>
          <w:rtl/>
        </w:rPr>
        <w:t xml:space="preserve">: </w:t>
      </w:r>
      <w:r w:rsidRPr="006750DF">
        <w:rPr>
          <w:rtl/>
        </w:rPr>
        <w:t>يا ابن عطاء أتيت العراق فرأيت القوم يصلون بين تلك السواري في مسجد الكوفة</w:t>
      </w:r>
      <w:r>
        <w:rPr>
          <w:rtl/>
        </w:rPr>
        <w:t>؟</w:t>
      </w:r>
      <w:r w:rsidRPr="006750DF">
        <w:rPr>
          <w:rtl/>
        </w:rPr>
        <w:t xml:space="preserve"> قال</w:t>
      </w:r>
      <w:r>
        <w:rPr>
          <w:rtl/>
        </w:rPr>
        <w:t xml:space="preserve">: </w:t>
      </w:r>
      <w:r w:rsidRPr="006750DF">
        <w:rPr>
          <w:rtl/>
        </w:rPr>
        <w:t>قلت نعم</w:t>
      </w:r>
      <w:r>
        <w:rPr>
          <w:rtl/>
        </w:rPr>
        <w:t xml:space="preserve">، </w:t>
      </w:r>
      <w:r w:rsidRPr="006750DF">
        <w:rPr>
          <w:rtl/>
        </w:rPr>
        <w:t>فقال</w:t>
      </w:r>
      <w:r>
        <w:rPr>
          <w:rtl/>
        </w:rPr>
        <w:t xml:space="preserve">: </w:t>
      </w:r>
      <w:r w:rsidRPr="006750DF">
        <w:rPr>
          <w:rtl/>
        </w:rPr>
        <w:t>أولئك شيعة أبي على</w:t>
      </w:r>
      <w:r>
        <w:rPr>
          <w:rtl/>
        </w:rPr>
        <w:t xml:space="preserve">، </w:t>
      </w:r>
      <w:r w:rsidRPr="006750DF">
        <w:rPr>
          <w:rtl/>
        </w:rPr>
        <w:t>هذه صلوة الأوابين</w:t>
      </w:r>
      <w:r>
        <w:rPr>
          <w:rtl/>
        </w:rPr>
        <w:t xml:space="preserve">، </w:t>
      </w:r>
      <w:r w:rsidRPr="006750DF">
        <w:rPr>
          <w:rtl/>
        </w:rPr>
        <w:t>إن</w:t>
      </w:r>
      <w:r>
        <w:rPr>
          <w:rFonts w:hint="cs"/>
          <w:rtl/>
        </w:rPr>
        <w:t>ّ</w:t>
      </w:r>
      <w:r w:rsidRPr="006750DF">
        <w:rPr>
          <w:rtl/>
        </w:rPr>
        <w:t xml:space="preserve"> الله يقول </w:t>
      </w:r>
      <w:r>
        <w:rPr>
          <w:rFonts w:hint="cs"/>
          <w:rtl/>
        </w:rPr>
        <w:t>إ</w:t>
      </w:r>
      <w:r w:rsidRPr="006750DF">
        <w:rPr>
          <w:rtl/>
        </w:rPr>
        <w:t>ن</w:t>
      </w:r>
      <w:r>
        <w:rPr>
          <w:rFonts w:hint="cs"/>
          <w:rtl/>
        </w:rPr>
        <w:t>ّ</w:t>
      </w:r>
      <w:r w:rsidRPr="006750DF">
        <w:rPr>
          <w:rtl/>
        </w:rPr>
        <w:t xml:space="preserve">ه </w:t>
      </w:r>
      <w:r w:rsidRPr="002C718C">
        <w:rPr>
          <w:rStyle w:val="libAlaemChar"/>
          <w:rtl/>
        </w:rPr>
        <w:t>(</w:t>
      </w:r>
      <w:r w:rsidRPr="002C718C">
        <w:rPr>
          <w:rStyle w:val="libAieChar"/>
          <w:rtl/>
        </w:rPr>
        <w:t>كانَ لِلْأَوَّابِينَ غَفُوراً</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زاغت الشمس</w:t>
      </w:r>
      <w:r>
        <w:rPr>
          <w:rtl/>
        </w:rPr>
        <w:t xml:space="preserve">: أي </w:t>
      </w:r>
      <w:r w:rsidRPr="006750DF">
        <w:rPr>
          <w:rtl/>
        </w:rPr>
        <w:t>مالت وزالت عن أعلى درجات ارتفاعها.</w:t>
      </w:r>
    </w:p>
    <w:p w:rsidR="00BD62F3" w:rsidRPr="006750DF" w:rsidRDefault="00BD62F3" w:rsidP="00FE354F">
      <w:pPr>
        <w:pStyle w:val="libFootnote0"/>
        <w:rPr>
          <w:rtl/>
          <w:lang w:bidi="fa-IR"/>
        </w:rPr>
      </w:pPr>
      <w:r>
        <w:rPr>
          <w:rtl/>
        </w:rPr>
        <w:t>(</w:t>
      </w:r>
      <w:r w:rsidRPr="006750DF">
        <w:rPr>
          <w:rtl/>
        </w:rPr>
        <w:t>2) السبخة واحدة السباخ</w:t>
      </w:r>
      <w:r>
        <w:rPr>
          <w:rtl/>
        </w:rPr>
        <w:t xml:space="preserve">: </w:t>
      </w:r>
      <w:r w:rsidRPr="006750DF">
        <w:rPr>
          <w:rtl/>
        </w:rPr>
        <w:t>هي أرض مالحة يعلوها الملوحة ولا تكاد تنبت</w:t>
      </w:r>
      <w:r w:rsidRPr="0043219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w:t>
      </w:r>
      <w:r w:rsidRPr="006750DF">
        <w:rPr>
          <w:rtl/>
        </w:rPr>
        <w:t xml:space="preserve"> بعض الأشجار.</w:t>
      </w:r>
    </w:p>
    <w:p w:rsidR="00BD62F3" w:rsidRPr="006750DF" w:rsidRDefault="00BD62F3" w:rsidP="00FE354F">
      <w:pPr>
        <w:pStyle w:val="libFootnote0"/>
        <w:rPr>
          <w:rtl/>
          <w:lang w:bidi="fa-IR"/>
        </w:rPr>
      </w:pPr>
      <w:r>
        <w:rPr>
          <w:rtl/>
        </w:rPr>
        <w:t>(</w:t>
      </w:r>
      <w:r w:rsidRPr="006750DF">
        <w:rPr>
          <w:rtl/>
        </w:rPr>
        <w:t>3) الحصباء. صفار الحصى.</w:t>
      </w:r>
    </w:p>
    <w:p w:rsidR="00BD62F3" w:rsidRPr="006750DF" w:rsidRDefault="00BD62F3" w:rsidP="002C718C">
      <w:pPr>
        <w:pStyle w:val="libNormal"/>
        <w:rPr>
          <w:rtl/>
        </w:rPr>
      </w:pPr>
      <w:r>
        <w:rPr>
          <w:rtl/>
        </w:rPr>
        <w:br w:type="page"/>
      </w:r>
      <w:r w:rsidRPr="006750DF">
        <w:rPr>
          <w:rtl/>
        </w:rPr>
        <w:lastRenderedPageBreak/>
        <w:t>151</w:t>
      </w:r>
      <w:r>
        <w:rPr>
          <w:rtl/>
        </w:rPr>
        <w:t xml:space="preserve"> ـ </w:t>
      </w:r>
      <w:r w:rsidRPr="006750DF">
        <w:rPr>
          <w:rtl/>
        </w:rPr>
        <w:t xml:space="preserve">عن أبي بصير عن أبي عبد الله </w:t>
      </w:r>
      <w:r w:rsidRPr="002C718C">
        <w:rPr>
          <w:rStyle w:val="libAlaemChar"/>
          <w:rtl/>
        </w:rPr>
        <w:t>عليه‌السلام</w:t>
      </w:r>
      <w:r w:rsidRPr="006750DF">
        <w:rPr>
          <w:rtl/>
        </w:rPr>
        <w:t xml:space="preserve"> يقول في قوله</w:t>
      </w:r>
      <w:r>
        <w:rPr>
          <w:rtl/>
        </w:rPr>
        <w:t xml:space="preserve">: </w:t>
      </w:r>
      <w:r w:rsidRPr="002C718C">
        <w:rPr>
          <w:rStyle w:val="libAlaemChar"/>
          <w:rtl/>
        </w:rPr>
        <w:t>(</w:t>
      </w:r>
      <w:r w:rsidRPr="002C718C">
        <w:rPr>
          <w:rStyle w:val="libAieChar"/>
          <w:rtl/>
        </w:rPr>
        <w:t>فَإِنَّهُ كانَ لِلْأَوَّابِينَ غَفُوراً</w:t>
      </w:r>
      <w:r w:rsidRPr="002C718C">
        <w:rPr>
          <w:rStyle w:val="libAlaemChar"/>
          <w:rtl/>
        </w:rPr>
        <w:t>)</w:t>
      </w:r>
      <w:r w:rsidRPr="006750DF">
        <w:rPr>
          <w:rtl/>
        </w:rPr>
        <w:t xml:space="preserve"> قال</w:t>
      </w:r>
      <w:r>
        <w:rPr>
          <w:rtl/>
        </w:rPr>
        <w:t xml:space="preserve">: </w:t>
      </w:r>
      <w:r w:rsidRPr="006750DF">
        <w:rPr>
          <w:rtl/>
        </w:rPr>
        <w:t>هم التوابون المتعبدون.</w:t>
      </w:r>
    </w:p>
    <w:p w:rsidR="00BD62F3" w:rsidRPr="006750DF" w:rsidRDefault="00BD62F3" w:rsidP="002C718C">
      <w:pPr>
        <w:pStyle w:val="libNormal"/>
        <w:rPr>
          <w:rtl/>
        </w:rPr>
      </w:pPr>
      <w:r w:rsidRPr="006750DF">
        <w:rPr>
          <w:rtl/>
        </w:rPr>
        <w:t>152</w:t>
      </w:r>
      <w:r>
        <w:rPr>
          <w:rtl/>
        </w:rPr>
        <w:t xml:space="preserve"> ـ عن أبي </w:t>
      </w:r>
      <w:r w:rsidRPr="006750DF">
        <w:rPr>
          <w:rtl/>
        </w:rPr>
        <w:t xml:space="preserve">بصير عن أبي عبد الله </w:t>
      </w:r>
      <w:r w:rsidRPr="002C718C">
        <w:rPr>
          <w:rStyle w:val="libAlaemChar"/>
          <w:rtl/>
        </w:rPr>
        <w:t>عليه‌السلام</w:t>
      </w:r>
      <w:r w:rsidRPr="006750DF">
        <w:rPr>
          <w:rtl/>
        </w:rPr>
        <w:t xml:space="preserve"> قال</w:t>
      </w:r>
      <w:r>
        <w:rPr>
          <w:rtl/>
        </w:rPr>
        <w:t xml:space="preserve">: يا أبا </w:t>
      </w:r>
      <w:r w:rsidRPr="006750DF">
        <w:rPr>
          <w:rtl/>
        </w:rPr>
        <w:t>محمد عليكم بالورع والاجتهاد وأداء الامانة وصدق الحديث وحسن الصحبة ممن صحبكم</w:t>
      </w:r>
      <w:r>
        <w:rPr>
          <w:rtl/>
        </w:rPr>
        <w:t xml:space="preserve">، </w:t>
      </w:r>
      <w:r w:rsidRPr="006750DF">
        <w:rPr>
          <w:rtl/>
        </w:rPr>
        <w:t>وطول السجود</w:t>
      </w:r>
      <w:r>
        <w:rPr>
          <w:rtl/>
        </w:rPr>
        <w:t xml:space="preserve">، </w:t>
      </w:r>
      <w:r w:rsidRPr="006750DF">
        <w:rPr>
          <w:rtl/>
        </w:rPr>
        <w:t>وكان ذلك من سنن الأوابين</w:t>
      </w:r>
      <w:r>
        <w:rPr>
          <w:rtl/>
        </w:rPr>
        <w:t xml:space="preserve">، </w:t>
      </w:r>
      <w:r w:rsidRPr="006750DF">
        <w:rPr>
          <w:rtl/>
        </w:rPr>
        <w:t>قال</w:t>
      </w:r>
      <w:r>
        <w:rPr>
          <w:rtl/>
        </w:rPr>
        <w:t xml:space="preserve"> أبو </w:t>
      </w:r>
      <w:r w:rsidRPr="006750DF">
        <w:rPr>
          <w:rtl/>
        </w:rPr>
        <w:t>بصير</w:t>
      </w:r>
      <w:r>
        <w:rPr>
          <w:rtl/>
        </w:rPr>
        <w:t xml:space="preserve">: </w:t>
      </w:r>
      <w:r w:rsidRPr="006750DF">
        <w:rPr>
          <w:rtl/>
        </w:rPr>
        <w:t>الأوابون التوابون.</w:t>
      </w:r>
    </w:p>
    <w:p w:rsidR="00BD62F3" w:rsidRPr="006750DF" w:rsidRDefault="00BD62F3" w:rsidP="002C718C">
      <w:pPr>
        <w:pStyle w:val="libNormal"/>
        <w:rPr>
          <w:rtl/>
        </w:rPr>
      </w:pPr>
      <w:r w:rsidRPr="006750DF">
        <w:rPr>
          <w:rtl/>
        </w:rPr>
        <w:t>153</w:t>
      </w:r>
      <w:r>
        <w:rPr>
          <w:rtl/>
        </w:rPr>
        <w:t xml:space="preserve"> ـ </w:t>
      </w:r>
      <w:r w:rsidRPr="006750DF">
        <w:rPr>
          <w:rtl/>
        </w:rPr>
        <w:t xml:space="preserve">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من صلى أربع ركعات في كل ركعة خمسين مرة قال هو الله أحد كانت صلوة فاطمة صلوات الله عليها</w:t>
      </w:r>
      <w:r>
        <w:rPr>
          <w:rtl/>
        </w:rPr>
        <w:t xml:space="preserve">، </w:t>
      </w:r>
      <w:r w:rsidRPr="006750DF">
        <w:rPr>
          <w:rtl/>
        </w:rPr>
        <w:t>وهي صلوة الأوابين.</w:t>
      </w:r>
    </w:p>
    <w:p w:rsidR="00BD62F3" w:rsidRPr="006750DF" w:rsidRDefault="00BD62F3" w:rsidP="002C718C">
      <w:pPr>
        <w:pStyle w:val="libNormal"/>
        <w:rPr>
          <w:rtl/>
        </w:rPr>
      </w:pPr>
      <w:r w:rsidRPr="006750DF">
        <w:rPr>
          <w:rtl/>
        </w:rPr>
        <w:t>154</w:t>
      </w:r>
      <w:r>
        <w:rPr>
          <w:rtl/>
        </w:rPr>
        <w:t xml:space="preserve"> ـ </w:t>
      </w:r>
      <w:r w:rsidRPr="006750DF">
        <w:rPr>
          <w:rtl/>
        </w:rPr>
        <w:t xml:space="preserve">عن محمد بن حفص عن أبي عبد الله </w:t>
      </w:r>
      <w:r w:rsidRPr="002C718C">
        <w:rPr>
          <w:rStyle w:val="libAlaemChar"/>
          <w:rtl/>
        </w:rPr>
        <w:t>عليه‌السلام</w:t>
      </w:r>
      <w:r w:rsidRPr="006750DF">
        <w:rPr>
          <w:rtl/>
        </w:rPr>
        <w:t xml:space="preserve"> قال</w:t>
      </w:r>
      <w:r>
        <w:rPr>
          <w:rtl/>
        </w:rPr>
        <w:t xml:space="preserve">: </w:t>
      </w:r>
      <w:r w:rsidRPr="006750DF">
        <w:rPr>
          <w:rtl/>
        </w:rPr>
        <w:t>كانت صلوة الأوابين خمسين صلوة كلها بقل هو الله أحد.</w:t>
      </w:r>
    </w:p>
    <w:p w:rsidR="00BD62F3" w:rsidRPr="006750DF" w:rsidRDefault="00BD62F3" w:rsidP="002C718C">
      <w:pPr>
        <w:pStyle w:val="libNormal"/>
        <w:rPr>
          <w:rtl/>
        </w:rPr>
      </w:pPr>
      <w:r w:rsidRPr="00FB47E7">
        <w:rPr>
          <w:rStyle w:val="libBold2Char"/>
          <w:rtl/>
        </w:rPr>
        <w:t xml:space="preserve">155 ـ في مجمع البيان </w:t>
      </w:r>
      <w:r w:rsidRPr="002C718C">
        <w:rPr>
          <w:rStyle w:val="libAlaemChar"/>
          <w:rtl/>
        </w:rPr>
        <w:t>(</w:t>
      </w:r>
      <w:r w:rsidRPr="002C718C">
        <w:rPr>
          <w:rStyle w:val="libAieChar"/>
          <w:rtl/>
        </w:rPr>
        <w:t>فَإِنَّهُ كانَ لِلْأَوَّابِينَ غَفُوراً</w:t>
      </w:r>
      <w:r w:rsidRPr="002C718C">
        <w:rPr>
          <w:rStyle w:val="libAlaemChar"/>
          <w:rtl/>
        </w:rPr>
        <w:t>)</w:t>
      </w:r>
      <w:r w:rsidRPr="006750DF">
        <w:rPr>
          <w:rtl/>
        </w:rPr>
        <w:t xml:space="preserve"> الأواب التواب.</w:t>
      </w:r>
      <w:r>
        <w:rPr>
          <w:rtl/>
        </w:rPr>
        <w:t xml:space="preserve"> إلى </w:t>
      </w:r>
      <w:r w:rsidRPr="006750DF">
        <w:rPr>
          <w:rtl/>
        </w:rPr>
        <w:t>قوله</w:t>
      </w:r>
      <w:r>
        <w:rPr>
          <w:rtl/>
        </w:rPr>
        <w:t xml:space="preserve">: </w:t>
      </w:r>
      <w:r w:rsidRPr="006750DF">
        <w:rPr>
          <w:rtl/>
        </w:rPr>
        <w:t>وقيل</w:t>
      </w:r>
      <w:r>
        <w:rPr>
          <w:rFonts w:hint="cs"/>
          <w:rtl/>
        </w:rPr>
        <w:t xml:space="preserve"> </w:t>
      </w:r>
      <w:r w:rsidRPr="006750DF">
        <w:rPr>
          <w:rtl/>
        </w:rPr>
        <w:t>انهم الذين يصلون بين المغرب والعشاء روى ذلك مرفوعا.</w:t>
      </w:r>
    </w:p>
    <w:p w:rsidR="00BD62F3" w:rsidRPr="006750DF" w:rsidRDefault="00BD62F3" w:rsidP="002C718C">
      <w:pPr>
        <w:pStyle w:val="libNormal"/>
        <w:rPr>
          <w:rtl/>
        </w:rPr>
      </w:pPr>
      <w:r w:rsidRPr="00FB47E7">
        <w:rPr>
          <w:rStyle w:val="libBold2Char"/>
          <w:rtl/>
        </w:rPr>
        <w:t>156 ـ في عيون الاخبار</w:t>
      </w:r>
      <w:r w:rsidRPr="006750DF">
        <w:rPr>
          <w:rtl/>
        </w:rPr>
        <w:t xml:space="preserve"> في باب ذكر مجلس الرضا </w:t>
      </w:r>
      <w:r w:rsidRPr="002C718C">
        <w:rPr>
          <w:rStyle w:val="libAlaemChar"/>
          <w:rtl/>
        </w:rPr>
        <w:t>عليه‌السلام</w:t>
      </w:r>
      <w:r w:rsidRPr="006750DF">
        <w:rPr>
          <w:rtl/>
        </w:rPr>
        <w:t xml:space="preserve"> مع المأمون في الفرق بين العترة والامة حديث طويل وفيه قالت العلماء</w:t>
      </w:r>
      <w:r>
        <w:rPr>
          <w:rtl/>
        </w:rPr>
        <w:t xml:space="preserve">: </w:t>
      </w:r>
      <w:r w:rsidRPr="006750DF">
        <w:rPr>
          <w:rtl/>
        </w:rPr>
        <w:t>فأخبرنا هل فسر الله تعالى الاصطفاء في الكتاب</w:t>
      </w:r>
      <w:r>
        <w:rPr>
          <w:rtl/>
        </w:rPr>
        <w:t>؟</w:t>
      </w:r>
      <w:r w:rsidRPr="006750DF">
        <w:rPr>
          <w:rtl/>
        </w:rPr>
        <w:t xml:space="preserve"> فقال الرضا </w:t>
      </w:r>
      <w:r w:rsidRPr="002C718C">
        <w:rPr>
          <w:rStyle w:val="libAlaemChar"/>
          <w:rtl/>
        </w:rPr>
        <w:t>عليه‌السلام</w:t>
      </w:r>
      <w:r>
        <w:rPr>
          <w:rtl/>
        </w:rPr>
        <w:t xml:space="preserve">: </w:t>
      </w:r>
      <w:r w:rsidRPr="006750DF">
        <w:rPr>
          <w:rtl/>
        </w:rPr>
        <w:t>فسر الاصطفاء في الظاهر سوى الباطن في اثنى عشر موطنا وموضعا</w:t>
      </w:r>
      <w:r>
        <w:rPr>
          <w:rtl/>
        </w:rPr>
        <w:t xml:space="preserve">، </w:t>
      </w:r>
      <w:r w:rsidRPr="006750DF">
        <w:rPr>
          <w:rtl/>
        </w:rPr>
        <w:t xml:space="preserve">فأول ذلك قوله </w:t>
      </w:r>
      <w:r w:rsidRPr="002C718C">
        <w:rPr>
          <w:rStyle w:val="libAlaemChar"/>
          <w:rtl/>
        </w:rPr>
        <w:t>عزوجل</w:t>
      </w:r>
      <w:r>
        <w:rPr>
          <w:rtl/>
        </w:rPr>
        <w:t xml:space="preserve"> إلى </w:t>
      </w:r>
      <w:r w:rsidRPr="006750DF">
        <w:rPr>
          <w:rtl/>
        </w:rPr>
        <w:t xml:space="preserve">ان قال </w:t>
      </w:r>
      <w:r w:rsidRPr="002C718C">
        <w:rPr>
          <w:rStyle w:val="libAlaemChar"/>
          <w:rtl/>
        </w:rPr>
        <w:t>عليه‌السلام</w:t>
      </w:r>
      <w:r>
        <w:rPr>
          <w:rtl/>
        </w:rPr>
        <w:t xml:space="preserve">: </w:t>
      </w:r>
      <w:r w:rsidRPr="006750DF">
        <w:rPr>
          <w:rtl/>
        </w:rPr>
        <w:t>والآية الخامسة قول الله تعالى</w:t>
      </w:r>
      <w:r>
        <w:rPr>
          <w:rtl/>
        </w:rPr>
        <w:t>: و</w:t>
      </w:r>
      <w:r>
        <w:rPr>
          <w:rFonts w:hint="cs"/>
          <w:rtl/>
        </w:rPr>
        <w:t xml:space="preserve"> </w:t>
      </w:r>
      <w:r w:rsidRPr="002C718C">
        <w:rPr>
          <w:rStyle w:val="libAlaemChar"/>
          <w:rtl/>
        </w:rPr>
        <w:t>(</w:t>
      </w:r>
      <w:r w:rsidRPr="002C718C">
        <w:rPr>
          <w:rStyle w:val="libAieChar"/>
          <w:rtl/>
        </w:rPr>
        <w:t>آتِ ذَا الْقُرْبى حَقَّهُ</w:t>
      </w:r>
      <w:r w:rsidRPr="002C718C">
        <w:rPr>
          <w:rStyle w:val="libAlaemChar"/>
          <w:rtl/>
        </w:rPr>
        <w:t>)</w:t>
      </w:r>
      <w:r w:rsidRPr="006750DF">
        <w:rPr>
          <w:rtl/>
        </w:rPr>
        <w:t xml:space="preserve"> خصوصية خصهم الله العزيز الجبار بها</w:t>
      </w:r>
      <w:r>
        <w:rPr>
          <w:rtl/>
        </w:rPr>
        <w:t xml:space="preserve">، </w:t>
      </w:r>
      <w:r w:rsidRPr="006750DF">
        <w:rPr>
          <w:rtl/>
        </w:rPr>
        <w:t>واصطفاهم على الامة</w:t>
      </w:r>
      <w:r>
        <w:rPr>
          <w:rtl/>
        </w:rPr>
        <w:t xml:space="preserve">، </w:t>
      </w:r>
      <w:r w:rsidRPr="006750DF">
        <w:rPr>
          <w:rtl/>
        </w:rPr>
        <w:t>فلما نزلت هذه</w:t>
      </w:r>
      <w:r>
        <w:rPr>
          <w:rtl/>
        </w:rPr>
        <w:t xml:space="preserve"> الآية </w:t>
      </w:r>
      <w:r w:rsidRPr="006750DF">
        <w:rPr>
          <w:rtl/>
        </w:rPr>
        <w:t xml:space="preserve">على رسول الله </w:t>
      </w:r>
      <w:r w:rsidRPr="002C718C">
        <w:rPr>
          <w:rStyle w:val="libAlaemChar"/>
          <w:rtl/>
        </w:rPr>
        <w:t>صلى‌الله‌عليه‌وآله</w:t>
      </w:r>
      <w:r w:rsidRPr="006750DF">
        <w:rPr>
          <w:rtl/>
        </w:rPr>
        <w:t xml:space="preserve"> قال</w:t>
      </w:r>
      <w:r>
        <w:rPr>
          <w:rtl/>
        </w:rPr>
        <w:t xml:space="preserve">: </w:t>
      </w:r>
      <w:r w:rsidRPr="006750DF">
        <w:rPr>
          <w:rtl/>
        </w:rPr>
        <w:t>ادعوا لي فاطمة</w:t>
      </w:r>
      <w:r>
        <w:rPr>
          <w:rtl/>
        </w:rPr>
        <w:t xml:space="preserve">، </w:t>
      </w:r>
      <w:r w:rsidRPr="006750DF">
        <w:rPr>
          <w:rtl/>
        </w:rPr>
        <w:t xml:space="preserve">فدعيت له فقال </w:t>
      </w:r>
      <w:r w:rsidRPr="002C718C">
        <w:rPr>
          <w:rStyle w:val="libAlaemChar"/>
          <w:rtl/>
        </w:rPr>
        <w:t>صلى‌الله‌عليه‌وآله</w:t>
      </w:r>
      <w:r>
        <w:rPr>
          <w:rtl/>
        </w:rPr>
        <w:t xml:space="preserve">: </w:t>
      </w:r>
      <w:r w:rsidRPr="006750DF">
        <w:rPr>
          <w:rtl/>
        </w:rPr>
        <w:t>يا فاطمة</w:t>
      </w:r>
      <w:r>
        <w:rPr>
          <w:rtl/>
        </w:rPr>
        <w:t xml:space="preserve">، </w:t>
      </w:r>
      <w:r w:rsidRPr="006750DF">
        <w:rPr>
          <w:rtl/>
        </w:rPr>
        <w:t>قالت</w:t>
      </w:r>
      <w:r>
        <w:rPr>
          <w:rtl/>
        </w:rPr>
        <w:t xml:space="preserve">: </w:t>
      </w:r>
      <w:r w:rsidRPr="006750DF">
        <w:rPr>
          <w:rtl/>
        </w:rPr>
        <w:t>لبيك يا رسول الله</w:t>
      </w:r>
      <w:r>
        <w:rPr>
          <w:rtl/>
        </w:rPr>
        <w:t xml:space="preserve">، </w:t>
      </w:r>
      <w:r w:rsidRPr="006750DF">
        <w:rPr>
          <w:rtl/>
        </w:rPr>
        <w:t>فقال</w:t>
      </w:r>
      <w:r>
        <w:rPr>
          <w:rtl/>
        </w:rPr>
        <w:t xml:space="preserve">: </w:t>
      </w:r>
      <w:r w:rsidRPr="006750DF">
        <w:rPr>
          <w:rtl/>
        </w:rPr>
        <w:t>هذه فدك هي مما لم يوجف عليه بخيل ولا ركاب</w:t>
      </w:r>
      <w:r>
        <w:rPr>
          <w:rtl/>
        </w:rPr>
        <w:t xml:space="preserve">، </w:t>
      </w:r>
      <w:r w:rsidRPr="006750DF">
        <w:rPr>
          <w:rtl/>
        </w:rPr>
        <w:t>وهي لي خاصة دون المسلمين</w:t>
      </w:r>
      <w:r>
        <w:rPr>
          <w:rtl/>
        </w:rPr>
        <w:t xml:space="preserve">، </w:t>
      </w:r>
      <w:r w:rsidRPr="006750DF">
        <w:rPr>
          <w:rtl/>
        </w:rPr>
        <w:t>فقد جعلتها لك لما أمرنى الله به</w:t>
      </w:r>
      <w:r>
        <w:rPr>
          <w:rtl/>
        </w:rPr>
        <w:t xml:space="preserve">، </w:t>
      </w:r>
      <w:r w:rsidRPr="006750DF">
        <w:rPr>
          <w:rtl/>
        </w:rPr>
        <w:t>فخذيها لك ولولدك فهذه الخامسة.</w:t>
      </w:r>
    </w:p>
    <w:p w:rsidR="00BD62F3" w:rsidRPr="006750DF" w:rsidRDefault="00BD62F3" w:rsidP="002C718C">
      <w:pPr>
        <w:pStyle w:val="libNormal"/>
        <w:rPr>
          <w:rtl/>
        </w:rPr>
      </w:pPr>
      <w:r w:rsidRPr="00FB47E7">
        <w:rPr>
          <w:rStyle w:val="libBold2Char"/>
          <w:rtl/>
        </w:rPr>
        <w:t>157 ـ في أصول الكافي</w:t>
      </w:r>
      <w:r w:rsidRPr="006750DF">
        <w:rPr>
          <w:rtl/>
        </w:rPr>
        <w:t xml:space="preserve"> محمد بن الحسين وغيره عن سهل عن محمد بن عيسى ومحمد بن يحيى ومحمد بن الحسين جميعا عن محمد بن سنان عن</w:t>
      </w:r>
      <w:r>
        <w:rPr>
          <w:rtl/>
        </w:rPr>
        <w:t xml:space="preserve"> إسمعيل </w:t>
      </w:r>
      <w:r w:rsidRPr="006750DF">
        <w:rPr>
          <w:rtl/>
        </w:rPr>
        <w:t>بن جابر وعبد الكريم بن عمرو عن عبد الحميد بن أبي الديلم عن</w:t>
      </w:r>
      <w:r>
        <w:rPr>
          <w:rtl/>
        </w:rPr>
        <w:t xml:space="preserve"> أبي عبد الله </w:t>
      </w:r>
      <w:r w:rsidRPr="002C718C">
        <w:rPr>
          <w:rStyle w:val="libAlaemChar"/>
          <w:rtl/>
        </w:rPr>
        <w:t>عليه‌السلام</w:t>
      </w:r>
      <w:r w:rsidRPr="006750DF">
        <w:rPr>
          <w:rtl/>
        </w:rPr>
        <w:t xml:space="preserve"> حديث طويل يقول</w:t>
      </w:r>
    </w:p>
    <w:p w:rsidR="00BD62F3" w:rsidRPr="006750DF" w:rsidRDefault="00BD62F3" w:rsidP="002C718C">
      <w:pPr>
        <w:pStyle w:val="libNormal0"/>
        <w:rPr>
          <w:rtl/>
        </w:rPr>
      </w:pPr>
      <w:r>
        <w:rPr>
          <w:rtl/>
        </w:rPr>
        <w:br w:type="page"/>
      </w:r>
      <w:r w:rsidRPr="006750DF">
        <w:rPr>
          <w:rtl/>
        </w:rPr>
        <w:lastRenderedPageBreak/>
        <w:t xml:space="preserve">فيه </w:t>
      </w:r>
      <w:r w:rsidRPr="002C718C">
        <w:rPr>
          <w:rStyle w:val="libAlaemChar"/>
          <w:rtl/>
        </w:rPr>
        <w:t>عليه‌السلام</w:t>
      </w:r>
      <w:r>
        <w:rPr>
          <w:rtl/>
        </w:rPr>
        <w:t xml:space="preserve">: </w:t>
      </w:r>
      <w:r w:rsidRPr="006750DF">
        <w:rPr>
          <w:rtl/>
        </w:rPr>
        <w:t xml:space="preserve">ثم قال جل ذكره </w:t>
      </w:r>
      <w:r w:rsidRPr="002C718C">
        <w:rPr>
          <w:rStyle w:val="libAlaemChar"/>
          <w:rtl/>
        </w:rPr>
        <w:t>(</w:t>
      </w:r>
      <w:r w:rsidRPr="002C718C">
        <w:rPr>
          <w:rStyle w:val="libAieChar"/>
          <w:rtl/>
        </w:rPr>
        <w:t>وَآتِ ذَا الْقُرْبى حَقَّهُ</w:t>
      </w:r>
      <w:r w:rsidRPr="002C718C">
        <w:rPr>
          <w:rStyle w:val="libAlaemChar"/>
          <w:rtl/>
        </w:rPr>
        <w:t>)</w:t>
      </w:r>
      <w:r>
        <w:rPr>
          <w:rtl/>
        </w:rPr>
        <w:t xml:space="preserve"> وكان عل</w:t>
      </w:r>
      <w:r>
        <w:rPr>
          <w:rFonts w:hint="cs"/>
          <w:rtl/>
        </w:rPr>
        <w:t>يٌّ</w:t>
      </w:r>
      <w:r w:rsidRPr="006750DF">
        <w:rPr>
          <w:rtl/>
        </w:rPr>
        <w:t xml:space="preserve"> </w:t>
      </w:r>
      <w:r w:rsidRPr="002C718C">
        <w:rPr>
          <w:rStyle w:val="libAlaemChar"/>
          <w:rtl/>
        </w:rPr>
        <w:t>عليه‌السلام</w:t>
      </w:r>
      <w:r w:rsidRPr="006750DF">
        <w:rPr>
          <w:rtl/>
        </w:rPr>
        <w:t xml:space="preserve"> وكان حق</w:t>
      </w:r>
      <w:r>
        <w:rPr>
          <w:rFonts w:hint="cs"/>
          <w:rtl/>
        </w:rPr>
        <w:t>ّ</w:t>
      </w:r>
      <w:r w:rsidRPr="006750DF">
        <w:rPr>
          <w:rtl/>
        </w:rPr>
        <w:t>ه الوصي</w:t>
      </w:r>
      <w:r>
        <w:rPr>
          <w:rFonts w:hint="cs"/>
          <w:rtl/>
        </w:rPr>
        <w:t>ّ</w:t>
      </w:r>
      <w:r w:rsidRPr="006750DF">
        <w:rPr>
          <w:rtl/>
        </w:rPr>
        <w:t>ة التي جعلت له</w:t>
      </w:r>
      <w:r>
        <w:rPr>
          <w:rtl/>
        </w:rPr>
        <w:t xml:space="preserve">، </w:t>
      </w:r>
      <w:r w:rsidRPr="006750DF">
        <w:rPr>
          <w:rtl/>
        </w:rPr>
        <w:t>والاسم الأكبر وميراث العلم</w:t>
      </w:r>
      <w:r>
        <w:rPr>
          <w:rtl/>
        </w:rPr>
        <w:t xml:space="preserve">، </w:t>
      </w:r>
      <w:r w:rsidRPr="006750DF">
        <w:rPr>
          <w:rtl/>
        </w:rPr>
        <w:t>وآثار علم النبوة.</w:t>
      </w:r>
    </w:p>
    <w:p w:rsidR="00BD62F3" w:rsidRPr="006750DF" w:rsidRDefault="00BD62F3" w:rsidP="002C718C">
      <w:pPr>
        <w:pStyle w:val="libNormal"/>
        <w:rPr>
          <w:rtl/>
        </w:rPr>
      </w:pPr>
      <w:r w:rsidRPr="006750DF">
        <w:rPr>
          <w:rtl/>
        </w:rPr>
        <w:t>158</w:t>
      </w:r>
      <w:r>
        <w:rPr>
          <w:rtl/>
        </w:rPr>
        <w:t xml:space="preserve"> ـ علي بن </w:t>
      </w:r>
      <w:r w:rsidRPr="006750DF">
        <w:rPr>
          <w:rtl/>
        </w:rPr>
        <w:t>محمد بن عبد الله عن بعض أصحابنا أظنه السياري عن</w:t>
      </w:r>
      <w:r>
        <w:rPr>
          <w:rtl/>
        </w:rPr>
        <w:t xml:space="preserve"> علي بن </w:t>
      </w:r>
      <w:r w:rsidRPr="006750DF">
        <w:rPr>
          <w:rtl/>
        </w:rPr>
        <w:t>أسباط قال</w:t>
      </w:r>
      <w:r>
        <w:rPr>
          <w:rtl/>
        </w:rPr>
        <w:t xml:space="preserve">: </w:t>
      </w:r>
      <w:r w:rsidRPr="006750DF">
        <w:rPr>
          <w:rtl/>
        </w:rPr>
        <w:t>لما ورد</w:t>
      </w:r>
      <w:r>
        <w:rPr>
          <w:rtl/>
        </w:rPr>
        <w:t xml:space="preserve"> أبو </w:t>
      </w:r>
      <w:r w:rsidRPr="006750DF">
        <w:rPr>
          <w:rtl/>
        </w:rPr>
        <w:t>الحسن موسى على المهدي رآه يرد المظالم</w:t>
      </w:r>
      <w:r>
        <w:rPr>
          <w:rtl/>
        </w:rPr>
        <w:t xml:space="preserve">، </w:t>
      </w:r>
      <w:r w:rsidRPr="006750DF">
        <w:rPr>
          <w:rtl/>
        </w:rPr>
        <w:t>فقال</w:t>
      </w:r>
      <w:r>
        <w:rPr>
          <w:rtl/>
        </w:rPr>
        <w:t xml:space="preserve">: </w:t>
      </w:r>
      <w:r w:rsidRPr="006750DF">
        <w:rPr>
          <w:rtl/>
        </w:rPr>
        <w:t>يا أمير المؤمنين ما بال مظلمتنا لا ترد</w:t>
      </w:r>
      <w:r>
        <w:rPr>
          <w:rtl/>
        </w:rPr>
        <w:t>؟</w:t>
      </w:r>
      <w:r w:rsidRPr="006750DF">
        <w:rPr>
          <w:rtl/>
        </w:rPr>
        <w:t xml:space="preserve"> فقال له</w:t>
      </w:r>
      <w:r>
        <w:rPr>
          <w:rtl/>
        </w:rPr>
        <w:t xml:space="preserve">: </w:t>
      </w:r>
      <w:r w:rsidRPr="006750DF">
        <w:rPr>
          <w:rtl/>
        </w:rPr>
        <w:t>وما ذاك يا أبا الحسن</w:t>
      </w:r>
      <w:r>
        <w:rPr>
          <w:rtl/>
        </w:rPr>
        <w:t>؟</w:t>
      </w:r>
      <w:r w:rsidRPr="006750DF">
        <w:rPr>
          <w:rtl/>
        </w:rPr>
        <w:t xml:space="preserve"> قال</w:t>
      </w:r>
      <w:r>
        <w:rPr>
          <w:rtl/>
        </w:rPr>
        <w:t xml:space="preserve">: إنّ </w:t>
      </w:r>
      <w:r w:rsidRPr="006750DF">
        <w:rPr>
          <w:rtl/>
        </w:rPr>
        <w:t xml:space="preserve">الله تبارك وتعالى لما فتح على نبيه </w:t>
      </w:r>
      <w:r w:rsidRPr="002C718C">
        <w:rPr>
          <w:rStyle w:val="libAlaemChar"/>
          <w:rtl/>
        </w:rPr>
        <w:t>صلى‌الله‌عليه‌وآله</w:t>
      </w:r>
      <w:r w:rsidRPr="006750DF">
        <w:rPr>
          <w:rtl/>
        </w:rPr>
        <w:t xml:space="preserve"> فدك وما والاها</w:t>
      </w:r>
      <w:r>
        <w:rPr>
          <w:rtl/>
        </w:rPr>
        <w:t xml:space="preserve">، </w:t>
      </w:r>
      <w:r w:rsidRPr="006750DF">
        <w:rPr>
          <w:rtl/>
        </w:rPr>
        <w:t xml:space="preserve">لم يوجف عليه بخيل ولا ركاب </w:t>
      </w:r>
      <w:r w:rsidRPr="00467FAA">
        <w:rPr>
          <w:rStyle w:val="libFootnotenumChar"/>
          <w:rtl/>
        </w:rPr>
        <w:t>(1)</w:t>
      </w:r>
      <w:r w:rsidRPr="006750DF">
        <w:rPr>
          <w:rtl/>
        </w:rPr>
        <w:t xml:space="preserve"> فأنزل الله على نبيه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وَآتِ ذَا الْقُرْبى حَقَّهُ</w:t>
      </w:r>
      <w:r w:rsidRPr="002C718C">
        <w:rPr>
          <w:rStyle w:val="libAlaemChar"/>
          <w:rtl/>
        </w:rPr>
        <w:t>)</w:t>
      </w:r>
      <w:r w:rsidRPr="006750DF">
        <w:rPr>
          <w:rtl/>
        </w:rPr>
        <w:t xml:space="preserve"> ولم يدر رسول الله </w:t>
      </w:r>
      <w:r w:rsidRPr="002C718C">
        <w:rPr>
          <w:rStyle w:val="libAlaemChar"/>
          <w:rtl/>
        </w:rPr>
        <w:t>صلى‌الله‌عليه‌وآله</w:t>
      </w:r>
      <w:r w:rsidRPr="006750DF">
        <w:rPr>
          <w:rtl/>
        </w:rPr>
        <w:t xml:space="preserve"> من هم</w:t>
      </w:r>
      <w:r>
        <w:rPr>
          <w:rtl/>
        </w:rPr>
        <w:t xml:space="preserve">، </w:t>
      </w:r>
      <w:r w:rsidRPr="006750DF">
        <w:rPr>
          <w:rtl/>
        </w:rPr>
        <w:t xml:space="preserve">فراجع في ذلك جبرئيل </w:t>
      </w:r>
      <w:r w:rsidRPr="002C718C">
        <w:rPr>
          <w:rStyle w:val="libAlaemChar"/>
          <w:rtl/>
        </w:rPr>
        <w:t>عليه‌السلام</w:t>
      </w:r>
      <w:r w:rsidRPr="006750DF">
        <w:rPr>
          <w:rtl/>
        </w:rPr>
        <w:t xml:space="preserve"> وراجع جبرئيل ربه</w:t>
      </w:r>
      <w:r>
        <w:rPr>
          <w:rtl/>
        </w:rPr>
        <w:t xml:space="preserve">، </w:t>
      </w:r>
      <w:r w:rsidRPr="006750DF">
        <w:rPr>
          <w:rtl/>
        </w:rPr>
        <w:t>فأوحى الله اليه</w:t>
      </w:r>
      <w:r>
        <w:rPr>
          <w:rtl/>
        </w:rPr>
        <w:t xml:space="preserve">: </w:t>
      </w:r>
      <w:r>
        <w:rPr>
          <w:rFonts w:hint="cs"/>
          <w:rtl/>
        </w:rPr>
        <w:t>أ</w:t>
      </w:r>
      <w:r>
        <w:rPr>
          <w:rtl/>
        </w:rPr>
        <w:t>ن</w:t>
      </w:r>
      <w:r>
        <w:rPr>
          <w:rFonts w:hint="cs"/>
          <w:rtl/>
        </w:rPr>
        <w:t>ْ</w:t>
      </w:r>
      <w:r>
        <w:rPr>
          <w:rtl/>
        </w:rPr>
        <w:t xml:space="preserve"> </w:t>
      </w:r>
      <w:r w:rsidRPr="006750DF">
        <w:rPr>
          <w:rtl/>
        </w:rPr>
        <w:t>ادفع فدك</w:t>
      </w:r>
      <w:r>
        <w:rPr>
          <w:rtl/>
        </w:rPr>
        <w:t xml:space="preserve"> إلى </w:t>
      </w:r>
      <w:r w:rsidRPr="006750DF">
        <w:rPr>
          <w:rtl/>
        </w:rPr>
        <w:t xml:space="preserve">فاطمة </w:t>
      </w:r>
      <w:r w:rsidRPr="002C718C">
        <w:rPr>
          <w:rStyle w:val="libAlaemChar"/>
          <w:rtl/>
        </w:rPr>
        <w:t>عليها‌السلام</w:t>
      </w:r>
      <w:r>
        <w:rPr>
          <w:rtl/>
        </w:rPr>
        <w:t xml:space="preserve">، </w:t>
      </w:r>
      <w:r w:rsidRPr="006750DF">
        <w:rPr>
          <w:rtl/>
        </w:rPr>
        <w:t xml:space="preserve">فدعاها رسول الله </w:t>
      </w:r>
      <w:r w:rsidRPr="002C718C">
        <w:rPr>
          <w:rStyle w:val="libAlaemChar"/>
          <w:rtl/>
        </w:rPr>
        <w:t>صلى‌الله‌عليه‌وآله</w:t>
      </w:r>
      <w:r w:rsidRPr="006750DF">
        <w:rPr>
          <w:rtl/>
        </w:rPr>
        <w:t xml:space="preserve"> فقال لها</w:t>
      </w:r>
      <w:r>
        <w:rPr>
          <w:rtl/>
        </w:rPr>
        <w:t xml:space="preserve">: </w:t>
      </w:r>
      <w:r w:rsidRPr="006750DF">
        <w:rPr>
          <w:rtl/>
        </w:rPr>
        <w:t>يا فاطمة ان الله أمرنى أن أدفع إليك فدك</w:t>
      </w:r>
      <w:r>
        <w:rPr>
          <w:rtl/>
        </w:rPr>
        <w:t xml:space="preserve">، </w:t>
      </w:r>
      <w:r w:rsidRPr="006750DF">
        <w:rPr>
          <w:rtl/>
        </w:rPr>
        <w:t>فقالت</w:t>
      </w:r>
      <w:r>
        <w:rPr>
          <w:rtl/>
        </w:rPr>
        <w:t xml:space="preserve">: </w:t>
      </w:r>
      <w:r w:rsidRPr="006750DF">
        <w:rPr>
          <w:rtl/>
        </w:rPr>
        <w:t>قد قبلت يا رسول الله من الله ومنك</w:t>
      </w:r>
      <w:r>
        <w:rPr>
          <w:rtl/>
        </w:rPr>
        <w:t xml:space="preserve">، </w:t>
      </w:r>
      <w:r w:rsidRPr="006750DF">
        <w:rPr>
          <w:rtl/>
        </w:rPr>
        <w:t xml:space="preserve">فلم يزل وكلاؤها فيها حياة رسول الله </w:t>
      </w:r>
      <w:r w:rsidRPr="002C718C">
        <w:rPr>
          <w:rStyle w:val="libAlaemChar"/>
          <w:rtl/>
        </w:rPr>
        <w:t>صلى‌الله‌عليه‌وآله</w:t>
      </w:r>
      <w:r w:rsidRPr="006750DF">
        <w:rPr>
          <w:rtl/>
        </w:rPr>
        <w:t xml:space="preserve"> فلما ولى</w:t>
      </w:r>
      <w:r>
        <w:rPr>
          <w:rtl/>
        </w:rPr>
        <w:t xml:space="preserve"> أبو </w:t>
      </w:r>
      <w:r w:rsidRPr="006750DF">
        <w:rPr>
          <w:rtl/>
        </w:rPr>
        <w:t>بكر أخرج عنها وكلاءها</w:t>
      </w:r>
      <w:r>
        <w:rPr>
          <w:rtl/>
        </w:rPr>
        <w:t xml:space="preserve">، </w:t>
      </w:r>
      <w:r w:rsidRPr="006750DF">
        <w:rPr>
          <w:rtl/>
        </w:rPr>
        <w:t>فأتته فسألته ان يردها فقال لها</w:t>
      </w:r>
      <w:r>
        <w:rPr>
          <w:rtl/>
        </w:rPr>
        <w:t xml:space="preserve">: </w:t>
      </w:r>
      <w:r w:rsidRPr="006750DF">
        <w:rPr>
          <w:rtl/>
        </w:rPr>
        <w:t>ايتني بأسود أو أحمر يشهد لك بذلك</w:t>
      </w:r>
      <w:r>
        <w:rPr>
          <w:rtl/>
        </w:rPr>
        <w:t xml:space="preserve">، </w:t>
      </w:r>
      <w:r w:rsidRPr="006750DF">
        <w:rPr>
          <w:rtl/>
        </w:rPr>
        <w:t xml:space="preserve">فجاءت بأمير المؤمنين </w:t>
      </w:r>
      <w:r w:rsidRPr="002C718C">
        <w:rPr>
          <w:rStyle w:val="libAlaemChar"/>
          <w:rtl/>
        </w:rPr>
        <w:t>عليه‌السلام</w:t>
      </w:r>
      <w:r w:rsidRPr="006750DF">
        <w:rPr>
          <w:rtl/>
        </w:rPr>
        <w:t xml:space="preserve"> وأم أيمن فشهدا لها فكتب لها بترك التعرض</w:t>
      </w:r>
      <w:r>
        <w:rPr>
          <w:rtl/>
        </w:rPr>
        <w:t xml:space="preserve">، </w:t>
      </w:r>
      <w:r w:rsidRPr="006750DF">
        <w:rPr>
          <w:rtl/>
        </w:rPr>
        <w:t>فخرجت والكتاب معها</w:t>
      </w:r>
      <w:r>
        <w:rPr>
          <w:rtl/>
        </w:rPr>
        <w:t xml:space="preserve">، </w:t>
      </w:r>
      <w:r w:rsidRPr="006750DF">
        <w:rPr>
          <w:rtl/>
        </w:rPr>
        <w:t>فلقيها عمر فقال</w:t>
      </w:r>
      <w:r>
        <w:rPr>
          <w:rtl/>
        </w:rPr>
        <w:t xml:space="preserve">: </w:t>
      </w:r>
      <w:r w:rsidRPr="006750DF">
        <w:rPr>
          <w:rtl/>
        </w:rPr>
        <w:t>ما هذا معك يا بنت محمد</w:t>
      </w:r>
      <w:r>
        <w:rPr>
          <w:rtl/>
        </w:rPr>
        <w:t>؟</w:t>
      </w:r>
      <w:r w:rsidRPr="006750DF">
        <w:rPr>
          <w:rtl/>
        </w:rPr>
        <w:t xml:space="preserve"> قالت</w:t>
      </w:r>
      <w:r>
        <w:rPr>
          <w:rtl/>
        </w:rPr>
        <w:t xml:space="preserve">: </w:t>
      </w:r>
      <w:r w:rsidRPr="006750DF">
        <w:rPr>
          <w:rtl/>
        </w:rPr>
        <w:t>كتاب كتبه لي ابن ابى قحافة</w:t>
      </w:r>
      <w:r>
        <w:rPr>
          <w:rtl/>
        </w:rPr>
        <w:t xml:space="preserve">، </w:t>
      </w:r>
      <w:r w:rsidRPr="006750DF">
        <w:rPr>
          <w:rtl/>
        </w:rPr>
        <w:t>قال</w:t>
      </w:r>
      <w:r>
        <w:rPr>
          <w:rtl/>
        </w:rPr>
        <w:t xml:space="preserve">: </w:t>
      </w:r>
      <w:r w:rsidRPr="006750DF">
        <w:rPr>
          <w:rtl/>
        </w:rPr>
        <w:t>أرينيه فأبت فانتزعه من يدها ونظر فيه</w:t>
      </w:r>
      <w:r>
        <w:rPr>
          <w:rtl/>
        </w:rPr>
        <w:t xml:space="preserve">، </w:t>
      </w:r>
      <w:r w:rsidRPr="006750DF">
        <w:rPr>
          <w:rtl/>
        </w:rPr>
        <w:t>ثم تفل فيه ومحاه وحرقة</w:t>
      </w:r>
      <w:r>
        <w:rPr>
          <w:rtl/>
        </w:rPr>
        <w:t xml:space="preserve">، </w:t>
      </w:r>
      <w:r w:rsidRPr="006750DF">
        <w:rPr>
          <w:rtl/>
        </w:rPr>
        <w:t>وقال لها</w:t>
      </w:r>
      <w:r>
        <w:rPr>
          <w:rtl/>
        </w:rPr>
        <w:t xml:space="preserve">: </w:t>
      </w:r>
      <w:r w:rsidRPr="006750DF">
        <w:rPr>
          <w:rtl/>
        </w:rPr>
        <w:t xml:space="preserve">هذا لم يوجف عليه أبوك بخيل ولا ركاب فضعي الجبال </w:t>
      </w:r>
      <w:r w:rsidRPr="00467FAA">
        <w:rPr>
          <w:rStyle w:val="libFootnotenumChar"/>
          <w:rtl/>
        </w:rPr>
        <w:t>(2)</w:t>
      </w:r>
      <w:r w:rsidRPr="006750DF">
        <w:rPr>
          <w:rtl/>
        </w:rPr>
        <w:t xml:space="preserve"> في رقابنا</w:t>
      </w:r>
      <w:r>
        <w:rPr>
          <w:rtl/>
        </w:rPr>
        <w:t xml:space="preserve">، </w:t>
      </w:r>
      <w:r w:rsidRPr="006750DF">
        <w:rPr>
          <w:rtl/>
        </w:rPr>
        <w:t>فقال له المهدي</w:t>
      </w:r>
      <w:r>
        <w:rPr>
          <w:rtl/>
        </w:rPr>
        <w:t xml:space="preserve">: </w:t>
      </w:r>
      <w:r w:rsidRPr="006750DF">
        <w:rPr>
          <w:rtl/>
        </w:rPr>
        <w:t>يا أبا الحسن حدها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الإيجاف</w:t>
      </w:r>
      <w:r>
        <w:rPr>
          <w:rtl/>
        </w:rPr>
        <w:t xml:space="preserve">: </w:t>
      </w:r>
      <w:r w:rsidRPr="006750DF">
        <w:rPr>
          <w:rtl/>
        </w:rPr>
        <w:t>السير الشديد</w:t>
      </w:r>
      <w:r>
        <w:rPr>
          <w:rtl/>
        </w:rPr>
        <w:t xml:space="preserve">، </w:t>
      </w:r>
      <w:r w:rsidRPr="006750DF">
        <w:rPr>
          <w:rtl/>
        </w:rPr>
        <w:t>وفي قوله تعالى</w:t>
      </w:r>
      <w:r>
        <w:rPr>
          <w:rtl/>
        </w:rPr>
        <w:t xml:space="preserve">: </w:t>
      </w:r>
      <w:r w:rsidRPr="002C718C">
        <w:rPr>
          <w:rStyle w:val="libAlaemChar"/>
          <w:rtl/>
        </w:rPr>
        <w:t>(</w:t>
      </w:r>
      <w:r w:rsidRPr="00FE354F">
        <w:rPr>
          <w:rStyle w:val="libFootnoteAieChar"/>
          <w:rtl/>
        </w:rPr>
        <w:t>فَما أَوْجَفْتُمْ عَلَيْهِ مِنْ خَيْلٍ وَلا رِكابٍ</w:t>
      </w:r>
      <w:r w:rsidRPr="002C718C">
        <w:rPr>
          <w:rStyle w:val="libAlaemChar"/>
          <w:rtl/>
        </w:rPr>
        <w:t>)</w:t>
      </w:r>
      <w:r w:rsidRPr="006750DF">
        <w:rPr>
          <w:rtl/>
        </w:rPr>
        <w:t xml:space="preserve"> قالوا</w:t>
      </w:r>
      <w:r>
        <w:rPr>
          <w:rtl/>
        </w:rPr>
        <w:t xml:space="preserve">: </w:t>
      </w:r>
      <w:r w:rsidRPr="006750DF">
        <w:rPr>
          <w:rtl/>
        </w:rPr>
        <w:t>المعنى ما أوجفتم على تحصيله وتغنيمه خيلا ولا ركابا</w:t>
      </w:r>
      <w:r>
        <w:rPr>
          <w:rtl/>
        </w:rPr>
        <w:t xml:space="preserve">، </w:t>
      </w:r>
      <w:r w:rsidRPr="006750DF">
        <w:rPr>
          <w:rtl/>
        </w:rPr>
        <w:t>وانما مشيتم على أرجلكم</w:t>
      </w:r>
      <w:r>
        <w:rPr>
          <w:rtl/>
        </w:rPr>
        <w:t xml:space="preserve">، </w:t>
      </w:r>
      <w:r w:rsidRPr="006750DF">
        <w:rPr>
          <w:rtl/>
        </w:rPr>
        <w:t>فلم تحصلوا أموالهم بالغلبة والقتال ولكن الله سلط رسله عليه وحواه أموالهم.</w:t>
      </w:r>
    </w:p>
    <w:p w:rsidR="00BD62F3" w:rsidRPr="006750DF" w:rsidRDefault="00BD62F3" w:rsidP="00FE354F">
      <w:pPr>
        <w:pStyle w:val="libFootnote0"/>
        <w:rPr>
          <w:rtl/>
          <w:lang w:bidi="fa-IR"/>
        </w:rPr>
      </w:pPr>
      <w:r>
        <w:rPr>
          <w:rtl/>
        </w:rPr>
        <w:t>(</w:t>
      </w:r>
      <w:r w:rsidRPr="006750DF">
        <w:rPr>
          <w:rtl/>
        </w:rPr>
        <w:t xml:space="preserve">2) قال المجلسي </w:t>
      </w:r>
      <w:r>
        <w:rPr>
          <w:rtl/>
        </w:rPr>
        <w:t>(</w:t>
      </w:r>
      <w:r w:rsidRPr="006750DF">
        <w:rPr>
          <w:rtl/>
        </w:rPr>
        <w:t>ره</w:t>
      </w:r>
      <w:r>
        <w:rPr>
          <w:rtl/>
        </w:rPr>
        <w:t>)</w:t>
      </w:r>
      <w:r w:rsidRPr="006750DF">
        <w:rPr>
          <w:rtl/>
        </w:rPr>
        <w:t xml:space="preserve"> في مرآة العقول</w:t>
      </w:r>
      <w:r>
        <w:rPr>
          <w:rtl/>
        </w:rPr>
        <w:t xml:space="preserve">: </w:t>
      </w:r>
      <w:r w:rsidRPr="006750DF">
        <w:rPr>
          <w:rtl/>
        </w:rPr>
        <w:t>في بعض النسخ بالحاء المهملة</w:t>
      </w:r>
      <w:r>
        <w:rPr>
          <w:rtl/>
        </w:rPr>
        <w:t xml:space="preserve"> أي </w:t>
      </w:r>
      <w:r w:rsidRPr="006750DF">
        <w:rPr>
          <w:rtl/>
        </w:rPr>
        <w:t>ضعى الحبال لترفعنا</w:t>
      </w:r>
      <w:r>
        <w:rPr>
          <w:rtl/>
        </w:rPr>
        <w:t xml:space="preserve"> إلى </w:t>
      </w:r>
      <w:r w:rsidRPr="006750DF">
        <w:rPr>
          <w:rtl/>
        </w:rPr>
        <w:t>حكم</w:t>
      </w:r>
      <w:r>
        <w:rPr>
          <w:rtl/>
        </w:rPr>
        <w:t xml:space="preserve">، </w:t>
      </w:r>
      <w:r w:rsidRPr="006750DF">
        <w:rPr>
          <w:rtl/>
        </w:rPr>
        <w:t>قاله تحقيرا وتعجيزا</w:t>
      </w:r>
      <w:r>
        <w:rPr>
          <w:rtl/>
        </w:rPr>
        <w:t xml:space="preserve">، </w:t>
      </w:r>
      <w:r w:rsidRPr="006750DF">
        <w:rPr>
          <w:rtl/>
        </w:rPr>
        <w:t>وقاله تفريعا على المحال بزعمه</w:t>
      </w:r>
      <w:r>
        <w:rPr>
          <w:rtl/>
        </w:rPr>
        <w:t xml:space="preserve">، أي </w:t>
      </w:r>
      <w:r w:rsidRPr="006750DF">
        <w:rPr>
          <w:rtl/>
        </w:rPr>
        <w:t>انك إذا أعطيت ذلك ووضعت الحبل على رقابنا وجعلتنا عبيدا لك</w:t>
      </w:r>
      <w:r>
        <w:rPr>
          <w:rtl/>
        </w:rPr>
        <w:t xml:space="preserve">، </w:t>
      </w:r>
      <w:r w:rsidRPr="006750DF">
        <w:rPr>
          <w:rtl/>
        </w:rPr>
        <w:t>أو انك إذا حكمت على ما لم يوجف عليها أبوك بأنها ملكت فاحكمى على رقابنا أيضا بالملكية. وفي بعض النسخ بالمعجمة</w:t>
      </w:r>
      <w:r>
        <w:rPr>
          <w:rtl/>
        </w:rPr>
        <w:t xml:space="preserve"> أي </w:t>
      </w:r>
      <w:r w:rsidRPr="006750DF">
        <w:rPr>
          <w:rtl/>
        </w:rPr>
        <w:t>ان قدرت على وضع الجبال على رقابنا فضعي.</w:t>
      </w:r>
    </w:p>
    <w:p w:rsidR="00BD62F3" w:rsidRPr="006750DF" w:rsidRDefault="00BD62F3" w:rsidP="002C718C">
      <w:pPr>
        <w:pStyle w:val="libNormal0"/>
        <w:rPr>
          <w:rtl/>
        </w:rPr>
      </w:pPr>
      <w:r>
        <w:rPr>
          <w:rtl/>
        </w:rPr>
        <w:br w:type="page"/>
      </w:r>
      <w:r w:rsidRPr="006750DF">
        <w:rPr>
          <w:rtl/>
        </w:rPr>
        <w:lastRenderedPageBreak/>
        <w:t>لي</w:t>
      </w:r>
      <w:r>
        <w:rPr>
          <w:rtl/>
        </w:rPr>
        <w:t xml:space="preserve">، </w:t>
      </w:r>
      <w:r w:rsidRPr="006750DF">
        <w:rPr>
          <w:rtl/>
        </w:rPr>
        <w:t>فقال</w:t>
      </w:r>
      <w:r>
        <w:rPr>
          <w:rtl/>
        </w:rPr>
        <w:t xml:space="preserve">: </w:t>
      </w:r>
      <w:r w:rsidRPr="006750DF">
        <w:rPr>
          <w:rtl/>
        </w:rPr>
        <w:t>حد منها جبل أحد</w:t>
      </w:r>
      <w:r>
        <w:rPr>
          <w:rtl/>
        </w:rPr>
        <w:t xml:space="preserve">، </w:t>
      </w:r>
      <w:r w:rsidRPr="006750DF">
        <w:rPr>
          <w:rtl/>
        </w:rPr>
        <w:t>وحد منها عريش مصر</w:t>
      </w:r>
      <w:r>
        <w:rPr>
          <w:rtl/>
        </w:rPr>
        <w:t xml:space="preserve">، </w:t>
      </w:r>
      <w:r w:rsidRPr="006750DF">
        <w:rPr>
          <w:rtl/>
        </w:rPr>
        <w:t>وحد منها سيف البحر</w:t>
      </w:r>
      <w:r>
        <w:rPr>
          <w:rtl/>
        </w:rPr>
        <w:t xml:space="preserve">، </w:t>
      </w:r>
      <w:r w:rsidRPr="006750DF">
        <w:rPr>
          <w:rtl/>
        </w:rPr>
        <w:t xml:space="preserve">وحد منها دومة الجندل </w:t>
      </w:r>
      <w:r w:rsidRPr="00467FAA">
        <w:rPr>
          <w:rStyle w:val="libFootnotenumChar"/>
          <w:rtl/>
        </w:rPr>
        <w:t>(1)</w:t>
      </w:r>
      <w:r w:rsidRPr="006750DF">
        <w:rPr>
          <w:rtl/>
        </w:rPr>
        <w:t xml:space="preserve"> فقال له</w:t>
      </w:r>
      <w:r>
        <w:rPr>
          <w:rtl/>
        </w:rPr>
        <w:t xml:space="preserve">: </w:t>
      </w:r>
      <w:r w:rsidRPr="006750DF">
        <w:rPr>
          <w:rtl/>
        </w:rPr>
        <w:t>كل هذا</w:t>
      </w:r>
      <w:r>
        <w:rPr>
          <w:rtl/>
        </w:rPr>
        <w:t>؟</w:t>
      </w:r>
      <w:r w:rsidRPr="006750DF">
        <w:rPr>
          <w:rtl/>
        </w:rPr>
        <w:t xml:space="preserve"> قال</w:t>
      </w:r>
      <w:r>
        <w:rPr>
          <w:rtl/>
        </w:rPr>
        <w:t xml:space="preserve">: </w:t>
      </w:r>
      <w:r w:rsidRPr="006750DF">
        <w:rPr>
          <w:rtl/>
        </w:rPr>
        <w:t>نعم يا أمير المؤمنين هذا كله</w:t>
      </w:r>
      <w:r>
        <w:rPr>
          <w:rtl/>
        </w:rPr>
        <w:t xml:space="preserve">، </w:t>
      </w:r>
      <w:r w:rsidRPr="006750DF">
        <w:rPr>
          <w:rtl/>
        </w:rPr>
        <w:t xml:space="preserve">ان هذا </w:t>
      </w:r>
      <w:r>
        <w:rPr>
          <w:rtl/>
        </w:rPr>
        <w:t>[</w:t>
      </w:r>
      <w:r w:rsidRPr="006750DF">
        <w:rPr>
          <w:rtl/>
        </w:rPr>
        <w:t>كله</w:t>
      </w:r>
      <w:r>
        <w:rPr>
          <w:rtl/>
        </w:rPr>
        <w:t>]</w:t>
      </w:r>
      <w:r w:rsidRPr="006750DF">
        <w:rPr>
          <w:rtl/>
        </w:rPr>
        <w:t xml:space="preserve"> مما لم يوجف على أهله رسول الله </w:t>
      </w:r>
      <w:r w:rsidRPr="002C718C">
        <w:rPr>
          <w:rStyle w:val="libAlaemChar"/>
          <w:rtl/>
        </w:rPr>
        <w:t>صلى‌الله‌عليه‌وآله</w:t>
      </w:r>
      <w:r w:rsidRPr="006750DF">
        <w:rPr>
          <w:rtl/>
        </w:rPr>
        <w:t xml:space="preserve"> بخيل ولا ركاب</w:t>
      </w:r>
      <w:r>
        <w:rPr>
          <w:rtl/>
        </w:rPr>
        <w:t xml:space="preserve">، </w:t>
      </w:r>
      <w:r w:rsidRPr="006750DF">
        <w:rPr>
          <w:rtl/>
        </w:rPr>
        <w:t>فقال</w:t>
      </w:r>
      <w:r>
        <w:rPr>
          <w:rtl/>
        </w:rPr>
        <w:t xml:space="preserve">: </w:t>
      </w:r>
      <w:r w:rsidRPr="006750DF">
        <w:rPr>
          <w:rtl/>
        </w:rPr>
        <w:t>كثير وأنظر فيه.</w:t>
      </w:r>
    </w:p>
    <w:p w:rsidR="00BD62F3" w:rsidRPr="006750DF" w:rsidRDefault="00BD62F3" w:rsidP="002C718C">
      <w:pPr>
        <w:pStyle w:val="libNormal"/>
        <w:rPr>
          <w:rtl/>
        </w:rPr>
      </w:pPr>
      <w:r w:rsidRPr="00FB47E7">
        <w:rPr>
          <w:rStyle w:val="libBold2Char"/>
          <w:rtl/>
        </w:rPr>
        <w:t xml:space="preserve">159 ـ في تفسير عليّ بن إبراهيم  </w:t>
      </w:r>
      <w:r w:rsidRPr="006750DF">
        <w:rPr>
          <w:rtl/>
        </w:rPr>
        <w:t>قوله</w:t>
      </w:r>
      <w:r>
        <w:rPr>
          <w:rtl/>
        </w:rPr>
        <w:t xml:space="preserve">: </w:t>
      </w:r>
      <w:r w:rsidRPr="002C718C">
        <w:rPr>
          <w:rStyle w:val="libAlaemChar"/>
          <w:rtl/>
        </w:rPr>
        <w:t>(</w:t>
      </w:r>
      <w:r w:rsidRPr="002C718C">
        <w:rPr>
          <w:rStyle w:val="libAieChar"/>
          <w:rtl/>
        </w:rPr>
        <w:t>وَآتِ ذَا الْقُرْبى حَقَّهُ وَالْمِسْكِينَ وَابْنَ السَّبِيلِ</w:t>
      </w:r>
      <w:r w:rsidRPr="002C718C">
        <w:rPr>
          <w:rStyle w:val="libAlaemChar"/>
          <w:rtl/>
        </w:rPr>
        <w:t>)</w:t>
      </w:r>
      <w:r w:rsidRPr="006750DF">
        <w:rPr>
          <w:rtl/>
        </w:rPr>
        <w:t xml:space="preserve"> يعنى قرابة رسول الله </w:t>
      </w:r>
      <w:r w:rsidRPr="002C718C">
        <w:rPr>
          <w:rStyle w:val="libAlaemChar"/>
          <w:rtl/>
        </w:rPr>
        <w:t>صلى‌الله‌عليه‌وآله</w:t>
      </w:r>
      <w:r w:rsidRPr="006750DF">
        <w:rPr>
          <w:rtl/>
        </w:rPr>
        <w:t xml:space="preserve"> ونزلت في فاطمة</w:t>
      </w:r>
      <w:r>
        <w:rPr>
          <w:rtl/>
        </w:rPr>
        <w:t xml:space="preserve">، </w:t>
      </w:r>
      <w:r w:rsidRPr="006750DF">
        <w:rPr>
          <w:rtl/>
        </w:rPr>
        <w:t>فجعل لها فدك والمسكين من ولد فاطمة وابن السبيل من آل محمد</w:t>
      </w:r>
      <w:r>
        <w:rPr>
          <w:rtl/>
        </w:rPr>
        <w:t xml:space="preserve">، </w:t>
      </w:r>
      <w:r w:rsidRPr="006750DF">
        <w:rPr>
          <w:rtl/>
        </w:rPr>
        <w:t>وولد فاطمة.</w:t>
      </w:r>
    </w:p>
    <w:p w:rsidR="00BD62F3" w:rsidRPr="006750DF" w:rsidRDefault="00BD62F3" w:rsidP="002C718C">
      <w:pPr>
        <w:pStyle w:val="libNormal"/>
        <w:rPr>
          <w:rtl/>
        </w:rPr>
      </w:pPr>
      <w:r w:rsidRPr="00FB47E7">
        <w:rPr>
          <w:rStyle w:val="libBold2Char"/>
          <w:rtl/>
        </w:rPr>
        <w:t xml:space="preserve">160 ـ في كتاب الاحتجاج للطبرسي </w:t>
      </w:r>
      <w:r>
        <w:rPr>
          <w:rtl/>
        </w:rPr>
        <w:t>(</w:t>
      </w:r>
      <w:r w:rsidRPr="006750DF">
        <w:rPr>
          <w:rtl/>
        </w:rPr>
        <w:t>ره</w:t>
      </w:r>
      <w:r>
        <w:rPr>
          <w:rtl/>
        </w:rPr>
        <w:t>)</w:t>
      </w:r>
      <w:r w:rsidRPr="006750DF">
        <w:rPr>
          <w:rtl/>
        </w:rPr>
        <w:t xml:space="preserve"> عن</w:t>
      </w:r>
      <w:r>
        <w:rPr>
          <w:rtl/>
        </w:rPr>
        <w:t xml:space="preserve"> علي بن </w:t>
      </w:r>
      <w:r w:rsidRPr="006750DF">
        <w:rPr>
          <w:rtl/>
        </w:rPr>
        <w:t xml:space="preserve">الحسين </w:t>
      </w:r>
      <w:r w:rsidRPr="002C718C">
        <w:rPr>
          <w:rStyle w:val="libAlaemChar"/>
          <w:rtl/>
        </w:rPr>
        <w:t>عليه‌السلام</w:t>
      </w:r>
      <w:r w:rsidRPr="006750DF">
        <w:rPr>
          <w:rtl/>
        </w:rPr>
        <w:t xml:space="preserve"> حديث طويل يقول فيه لبعض الشاميين</w:t>
      </w:r>
      <w:r>
        <w:rPr>
          <w:rtl/>
        </w:rPr>
        <w:t xml:space="preserve">: </w:t>
      </w:r>
      <w:r w:rsidRPr="006750DF">
        <w:rPr>
          <w:rtl/>
        </w:rPr>
        <w:t>اما قرأت هذه الآية</w:t>
      </w:r>
      <w:r>
        <w:rPr>
          <w:rtl/>
        </w:rPr>
        <w:t xml:space="preserve">: </w:t>
      </w:r>
      <w:r w:rsidRPr="002C718C">
        <w:rPr>
          <w:rStyle w:val="libAlaemChar"/>
          <w:rtl/>
        </w:rPr>
        <w:t>(</w:t>
      </w:r>
      <w:r w:rsidRPr="002C718C">
        <w:rPr>
          <w:rStyle w:val="libAieChar"/>
          <w:rtl/>
        </w:rPr>
        <w:t>وَآتِ ذَا الْقُرْبى حَقَّهُ</w:t>
      </w:r>
      <w:r w:rsidRPr="002C718C">
        <w:rPr>
          <w:rStyle w:val="libAlaemChar"/>
          <w:rtl/>
        </w:rPr>
        <w:t>)</w:t>
      </w:r>
      <w:r>
        <w:rPr>
          <w:rtl/>
        </w:rPr>
        <w:t>؟</w:t>
      </w:r>
      <w:r w:rsidRPr="006750DF">
        <w:rPr>
          <w:rtl/>
        </w:rPr>
        <w:t xml:space="preserve"> قال</w:t>
      </w:r>
      <w:r>
        <w:rPr>
          <w:rtl/>
        </w:rPr>
        <w:t xml:space="preserve">: </w:t>
      </w:r>
      <w:r w:rsidRPr="006750DF">
        <w:rPr>
          <w:rtl/>
        </w:rPr>
        <w:t>نعم</w:t>
      </w:r>
      <w:r>
        <w:rPr>
          <w:rtl/>
        </w:rPr>
        <w:t xml:space="preserve">، </w:t>
      </w:r>
      <w:r w:rsidRPr="006750DF">
        <w:rPr>
          <w:rtl/>
        </w:rPr>
        <w:t xml:space="preserve">قال </w:t>
      </w:r>
      <w:r w:rsidRPr="002C718C">
        <w:rPr>
          <w:rStyle w:val="libAlaemChar"/>
          <w:rtl/>
        </w:rPr>
        <w:t>عليه‌السلام</w:t>
      </w:r>
      <w:r>
        <w:rPr>
          <w:rtl/>
        </w:rPr>
        <w:t xml:space="preserve">: </w:t>
      </w:r>
      <w:r w:rsidRPr="006750DF">
        <w:rPr>
          <w:rtl/>
        </w:rPr>
        <w:t xml:space="preserve">فنحن أولئك الذين أمر الله </w:t>
      </w:r>
      <w:r w:rsidRPr="002C718C">
        <w:rPr>
          <w:rStyle w:val="libAlaemChar"/>
          <w:rtl/>
        </w:rPr>
        <w:t>عزوجل</w:t>
      </w:r>
      <w:r w:rsidRPr="006750DF">
        <w:rPr>
          <w:rtl/>
        </w:rPr>
        <w:t xml:space="preserve"> نبيه </w:t>
      </w:r>
      <w:r w:rsidRPr="002C718C">
        <w:rPr>
          <w:rStyle w:val="libAlaemChar"/>
          <w:rtl/>
        </w:rPr>
        <w:t>صلى‌الله‌عليه‌وآله</w:t>
      </w:r>
      <w:r w:rsidRPr="006750DF">
        <w:rPr>
          <w:rtl/>
        </w:rPr>
        <w:t xml:space="preserve"> أن يؤتيهم حقهم.</w:t>
      </w:r>
    </w:p>
    <w:p w:rsidR="00BD62F3" w:rsidRPr="006750DF" w:rsidRDefault="00BD62F3" w:rsidP="002C718C">
      <w:pPr>
        <w:pStyle w:val="libNormal"/>
        <w:rPr>
          <w:rtl/>
        </w:rPr>
      </w:pPr>
      <w:r w:rsidRPr="00FB47E7">
        <w:rPr>
          <w:rStyle w:val="libBold2Char"/>
          <w:rtl/>
        </w:rPr>
        <w:t xml:space="preserve">161 ـ في مجمع البيان </w:t>
      </w:r>
      <w:r w:rsidRPr="006750DF">
        <w:rPr>
          <w:rtl/>
        </w:rPr>
        <w:t>وأخبرنا السيد</w:t>
      </w:r>
      <w:r>
        <w:rPr>
          <w:rtl/>
        </w:rPr>
        <w:t xml:space="preserve"> أبو </w:t>
      </w:r>
      <w:r w:rsidRPr="006750DF">
        <w:rPr>
          <w:rtl/>
        </w:rPr>
        <w:t>الحمد</w:t>
      </w:r>
      <w:r>
        <w:rPr>
          <w:rtl/>
        </w:rPr>
        <w:t xml:space="preserve"> إلى </w:t>
      </w:r>
      <w:r w:rsidRPr="006750DF">
        <w:rPr>
          <w:rtl/>
        </w:rPr>
        <w:t>قوله</w:t>
      </w:r>
      <w:r>
        <w:rPr>
          <w:rtl/>
        </w:rPr>
        <w:t xml:space="preserve">: </w:t>
      </w:r>
      <w:r w:rsidRPr="006750DF">
        <w:rPr>
          <w:rtl/>
        </w:rPr>
        <w:t>عن أبي سعيد الخدري قال</w:t>
      </w:r>
      <w:r>
        <w:rPr>
          <w:rtl/>
        </w:rPr>
        <w:t xml:space="preserve">: </w:t>
      </w:r>
      <w:r w:rsidRPr="006750DF">
        <w:rPr>
          <w:rtl/>
        </w:rPr>
        <w:t>لما نزل</w:t>
      </w:r>
      <w:r>
        <w:rPr>
          <w:rtl/>
        </w:rPr>
        <w:t xml:space="preserve">: </w:t>
      </w:r>
      <w:r w:rsidRPr="006750DF">
        <w:rPr>
          <w:rtl/>
        </w:rPr>
        <w:t>قوله</w:t>
      </w:r>
      <w:r>
        <w:rPr>
          <w:rtl/>
        </w:rPr>
        <w:t xml:space="preserve">: </w:t>
      </w:r>
      <w:r w:rsidRPr="002C718C">
        <w:rPr>
          <w:rStyle w:val="libAlaemChar"/>
          <w:rtl/>
        </w:rPr>
        <w:t>(</w:t>
      </w:r>
      <w:r w:rsidRPr="002C718C">
        <w:rPr>
          <w:rStyle w:val="libAieChar"/>
          <w:rtl/>
        </w:rPr>
        <w:t>وَآتِ ذَا الْقُرْبى حَقَّهُ</w:t>
      </w:r>
      <w:r w:rsidRPr="002C718C">
        <w:rPr>
          <w:rStyle w:val="libAlaemChar"/>
          <w:rtl/>
        </w:rPr>
        <w:t>)</w:t>
      </w:r>
      <w:r w:rsidRPr="006750DF">
        <w:rPr>
          <w:rtl/>
        </w:rPr>
        <w:t xml:space="preserve"> أعطى رسول الله </w:t>
      </w:r>
      <w:r w:rsidRPr="002C718C">
        <w:rPr>
          <w:rStyle w:val="libAlaemChar"/>
          <w:rtl/>
        </w:rPr>
        <w:t>صلى‌الله‌عليه‌وآله</w:t>
      </w:r>
      <w:r w:rsidRPr="006750DF">
        <w:rPr>
          <w:rtl/>
        </w:rPr>
        <w:t xml:space="preserve"> فاطمة فدك</w:t>
      </w:r>
      <w:r>
        <w:rPr>
          <w:rtl/>
        </w:rPr>
        <w:t xml:space="preserve">، </w:t>
      </w:r>
      <w:r w:rsidRPr="006750DF">
        <w:rPr>
          <w:rtl/>
        </w:rPr>
        <w:t>قال عبد الرحمن بن صالح</w:t>
      </w:r>
      <w:r>
        <w:rPr>
          <w:rtl/>
        </w:rPr>
        <w:t xml:space="preserve">: </w:t>
      </w:r>
      <w:r w:rsidRPr="006750DF">
        <w:rPr>
          <w:rtl/>
        </w:rPr>
        <w:t>كتب المأمون</w:t>
      </w:r>
      <w:r>
        <w:rPr>
          <w:rtl/>
        </w:rPr>
        <w:t xml:space="preserve"> إلى </w:t>
      </w:r>
      <w:r w:rsidRPr="006750DF">
        <w:rPr>
          <w:rtl/>
        </w:rPr>
        <w:t xml:space="preserve">عبيد الله بن موسى </w:t>
      </w:r>
      <w:r w:rsidRPr="00467FAA">
        <w:rPr>
          <w:rStyle w:val="libFootnotenumChar"/>
          <w:rtl/>
        </w:rPr>
        <w:t>(2)</w:t>
      </w:r>
      <w:r w:rsidRPr="006750DF">
        <w:rPr>
          <w:rtl/>
        </w:rPr>
        <w:t xml:space="preserve"> يسأله عن قصة فدك</w:t>
      </w:r>
      <w:r>
        <w:rPr>
          <w:rtl/>
        </w:rPr>
        <w:t xml:space="preserve">، </w:t>
      </w:r>
      <w:r w:rsidRPr="006750DF">
        <w:rPr>
          <w:rtl/>
        </w:rPr>
        <w:t>فكتب</w:t>
      </w:r>
      <w:r>
        <w:rPr>
          <w:rtl/>
        </w:rPr>
        <w:t xml:space="preserve"> إليه </w:t>
      </w:r>
      <w:r w:rsidRPr="006750DF">
        <w:rPr>
          <w:rtl/>
        </w:rPr>
        <w:t>عبيد الله بهذا الحديث</w:t>
      </w:r>
      <w:r>
        <w:rPr>
          <w:rtl/>
        </w:rPr>
        <w:t xml:space="preserve">، </w:t>
      </w:r>
      <w:r w:rsidRPr="006750DF">
        <w:rPr>
          <w:rtl/>
        </w:rPr>
        <w:t>رواه عن الفضيل بن مرزوق عن عطية</w:t>
      </w:r>
      <w:r>
        <w:rPr>
          <w:rtl/>
        </w:rPr>
        <w:t xml:space="preserve">، </w:t>
      </w:r>
      <w:r w:rsidRPr="006750DF">
        <w:rPr>
          <w:rtl/>
        </w:rPr>
        <w:t>فرد المأمون فدك على ولد فاطمة.</w:t>
      </w:r>
    </w:p>
    <w:p w:rsidR="00BD62F3" w:rsidRPr="006750DF" w:rsidRDefault="00BD62F3" w:rsidP="002C718C">
      <w:pPr>
        <w:pStyle w:val="libNormal"/>
        <w:rPr>
          <w:rtl/>
          <w:lang w:bidi="fa-IR"/>
        </w:rPr>
      </w:pPr>
      <w:r w:rsidRPr="00FB47E7">
        <w:rPr>
          <w:rStyle w:val="libBold2Char"/>
          <w:rtl/>
        </w:rPr>
        <w:t xml:space="preserve">162 ـ في تفسير العيّاشي </w:t>
      </w:r>
      <w:r w:rsidRPr="006750DF">
        <w:rPr>
          <w:rtl/>
          <w:lang w:bidi="fa-IR"/>
        </w:rPr>
        <w:t xml:space="preserve">عن عبد الرحمن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لما أنزل الله</w:t>
      </w:r>
      <w:r>
        <w:rPr>
          <w:rtl/>
          <w:lang w:bidi="fa-IR"/>
        </w:rPr>
        <w:t xml:space="preserve">: </w:t>
      </w:r>
      <w:r w:rsidRPr="002C718C">
        <w:rPr>
          <w:rStyle w:val="libAlaemChar"/>
          <w:rtl/>
        </w:rPr>
        <w:t>(</w:t>
      </w:r>
      <w:r w:rsidRPr="002C718C">
        <w:rPr>
          <w:rStyle w:val="libAieChar"/>
          <w:rtl/>
        </w:rPr>
        <w:t>وَآتِ ذَا الْقُرْبى حَقَّهُ وَالْمِسْكِينَ</w:t>
      </w:r>
      <w:r w:rsidRPr="002C718C">
        <w:rPr>
          <w:rStyle w:val="libAlaemChar"/>
          <w:rtl/>
        </w:rPr>
        <w:t>)</w:t>
      </w:r>
      <w:r w:rsidRPr="006750DF">
        <w:rPr>
          <w:rtl/>
          <w:lang w:bidi="fa-IR"/>
        </w:rPr>
        <w:t xml:space="preserve"> قال رسول الله </w:t>
      </w:r>
      <w:r w:rsidRPr="002C718C">
        <w:rPr>
          <w:rStyle w:val="libAlaemChar"/>
          <w:rtl/>
        </w:rPr>
        <w:t>صلى‌الله‌عليه‌وآله</w:t>
      </w:r>
      <w:r>
        <w:rPr>
          <w:rtl/>
          <w:lang w:bidi="fa-IR"/>
        </w:rPr>
        <w:t xml:space="preserve">: </w:t>
      </w:r>
      <w:r w:rsidRPr="006750DF">
        <w:rPr>
          <w:rtl/>
          <w:lang w:bidi="fa-IR"/>
        </w:rPr>
        <w:t>يا جبرئيل قد عرفت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قال ياقوت</w:t>
      </w:r>
      <w:r>
        <w:rPr>
          <w:rtl/>
        </w:rPr>
        <w:t xml:space="preserve">: </w:t>
      </w:r>
      <w:r w:rsidRPr="006750DF">
        <w:rPr>
          <w:rtl/>
        </w:rPr>
        <w:t>عريش مدينة كانت أول عمل مصر من ناحية الشام على ساحل بحر الروم في وسط الرمل. ثم ذكر بعد كلا له وجه تسميته بالعريش فراجع. وسيف البحر</w:t>
      </w:r>
      <w:r>
        <w:rPr>
          <w:rtl/>
        </w:rPr>
        <w:t xml:space="preserve">: </w:t>
      </w:r>
      <w:r w:rsidRPr="006750DF">
        <w:rPr>
          <w:rtl/>
        </w:rPr>
        <w:t>ساجله. ودومة الجندل</w:t>
      </w:r>
      <w:r>
        <w:rPr>
          <w:rtl/>
        </w:rPr>
        <w:t xml:space="preserve">: </w:t>
      </w:r>
      <w:r w:rsidRPr="006750DF">
        <w:rPr>
          <w:rtl/>
        </w:rPr>
        <w:t>حصن بين المدنية والشام يقرب من تبوك وهي</w:t>
      </w:r>
      <w:r>
        <w:rPr>
          <w:rtl/>
        </w:rPr>
        <w:t xml:space="preserve"> إلى </w:t>
      </w:r>
      <w:r w:rsidRPr="006750DF">
        <w:rPr>
          <w:rtl/>
        </w:rPr>
        <w:t>الشام أقرب</w:t>
      </w:r>
      <w:r>
        <w:rPr>
          <w:rtl/>
        </w:rPr>
        <w:t xml:space="preserve">، </w:t>
      </w:r>
      <w:r w:rsidRPr="006750DF">
        <w:rPr>
          <w:rtl/>
        </w:rPr>
        <w:t xml:space="preserve">سميت بدوم بن إسماعيل بن إبراهيم </w:t>
      </w:r>
      <w:r>
        <w:rPr>
          <w:rtl/>
        </w:rPr>
        <w:t>(</w:t>
      </w:r>
      <w:r w:rsidRPr="006750DF">
        <w:rPr>
          <w:rtl/>
        </w:rPr>
        <w:t>ع</w:t>
      </w:r>
      <w:r>
        <w:rPr>
          <w:rtl/>
        </w:rPr>
        <w:t xml:space="preserve">)، </w:t>
      </w:r>
      <w:r w:rsidRPr="006750DF">
        <w:rPr>
          <w:rtl/>
        </w:rPr>
        <w:t>وسميت دومة الجندل لان حصنها مبني بالجندل.</w:t>
      </w:r>
    </w:p>
    <w:p w:rsidR="00BD62F3" w:rsidRPr="006750DF" w:rsidRDefault="00BD62F3" w:rsidP="00FE354F">
      <w:pPr>
        <w:pStyle w:val="libFootnote0"/>
        <w:rPr>
          <w:rtl/>
          <w:lang w:bidi="fa-IR"/>
        </w:rPr>
      </w:pPr>
      <w:r>
        <w:rPr>
          <w:rtl/>
        </w:rPr>
        <w:t>(</w:t>
      </w:r>
      <w:r w:rsidRPr="006750DF">
        <w:rPr>
          <w:rtl/>
        </w:rPr>
        <w:t>2) هو عبيد الله بن موسى العبسي من علماء الشيعة ومحدثيهم في القرن الثالث من الهجرة النبوية.</w:t>
      </w:r>
    </w:p>
    <w:p w:rsidR="00BD62F3" w:rsidRPr="006750DF" w:rsidRDefault="00BD62F3" w:rsidP="002C718C">
      <w:pPr>
        <w:pStyle w:val="libNormal0"/>
        <w:rPr>
          <w:rtl/>
        </w:rPr>
      </w:pPr>
      <w:r>
        <w:rPr>
          <w:rtl/>
        </w:rPr>
        <w:br w:type="page"/>
      </w:r>
      <w:r w:rsidRPr="006750DF">
        <w:rPr>
          <w:rtl/>
        </w:rPr>
        <w:lastRenderedPageBreak/>
        <w:t>المسكين فمن ذوي القربى</w:t>
      </w:r>
      <w:r>
        <w:rPr>
          <w:rtl/>
        </w:rPr>
        <w:t>؟</w:t>
      </w:r>
      <w:r w:rsidRPr="006750DF">
        <w:rPr>
          <w:rtl/>
        </w:rPr>
        <w:t xml:space="preserve"> قال</w:t>
      </w:r>
      <w:r>
        <w:rPr>
          <w:rtl/>
        </w:rPr>
        <w:t xml:space="preserve">: </w:t>
      </w:r>
      <w:r w:rsidRPr="006750DF">
        <w:rPr>
          <w:rtl/>
        </w:rPr>
        <w:t>هم أقاربك</w:t>
      </w:r>
      <w:r>
        <w:rPr>
          <w:rtl/>
        </w:rPr>
        <w:t xml:space="preserve">، </w:t>
      </w:r>
      <w:r w:rsidRPr="006750DF">
        <w:rPr>
          <w:rtl/>
        </w:rPr>
        <w:t>فدعا حسنا وحسينا وفاطمة</w:t>
      </w:r>
      <w:r>
        <w:rPr>
          <w:rtl/>
        </w:rPr>
        <w:t xml:space="preserve">، </w:t>
      </w:r>
      <w:r w:rsidRPr="006750DF">
        <w:rPr>
          <w:rtl/>
        </w:rPr>
        <w:t>فقال</w:t>
      </w:r>
      <w:r>
        <w:rPr>
          <w:rtl/>
        </w:rPr>
        <w:t xml:space="preserve">: إنّ </w:t>
      </w:r>
      <w:r w:rsidRPr="006750DF">
        <w:rPr>
          <w:rtl/>
        </w:rPr>
        <w:t>ربي أمرنى أن أعطيكم مما أفاء الله عليّ</w:t>
      </w:r>
      <w:r>
        <w:rPr>
          <w:rtl/>
        </w:rPr>
        <w:t xml:space="preserve">، </w:t>
      </w:r>
      <w:r w:rsidRPr="006750DF">
        <w:rPr>
          <w:rtl/>
        </w:rPr>
        <w:t>قال</w:t>
      </w:r>
      <w:r>
        <w:rPr>
          <w:rtl/>
        </w:rPr>
        <w:t xml:space="preserve">: </w:t>
      </w:r>
      <w:r w:rsidRPr="006750DF">
        <w:rPr>
          <w:rtl/>
        </w:rPr>
        <w:t>أعطيتكم فدك.</w:t>
      </w:r>
    </w:p>
    <w:p w:rsidR="00BD62F3" w:rsidRPr="006750DF" w:rsidRDefault="00BD62F3" w:rsidP="002C718C">
      <w:pPr>
        <w:pStyle w:val="libNormal"/>
        <w:rPr>
          <w:rtl/>
        </w:rPr>
      </w:pPr>
      <w:r w:rsidRPr="006750DF">
        <w:rPr>
          <w:rtl/>
        </w:rPr>
        <w:t>163</w:t>
      </w:r>
      <w:r>
        <w:rPr>
          <w:rtl/>
        </w:rPr>
        <w:t xml:space="preserve"> ـ </w:t>
      </w:r>
      <w:r w:rsidRPr="006750DF">
        <w:rPr>
          <w:rtl/>
        </w:rPr>
        <w:t>عن أبان بن تغلب قال</w:t>
      </w:r>
      <w:r>
        <w:rPr>
          <w:rtl/>
        </w:rPr>
        <w:t xml:space="preserve">: </w:t>
      </w:r>
      <w:r w:rsidRPr="006750DF">
        <w:rPr>
          <w:rtl/>
        </w:rPr>
        <w:t xml:space="preserve">قلت لأبي عبد الله </w:t>
      </w:r>
      <w:r w:rsidRPr="002C718C">
        <w:rPr>
          <w:rStyle w:val="libAlaemChar"/>
          <w:rtl/>
        </w:rPr>
        <w:t>عليه‌السلام</w:t>
      </w:r>
      <w:r>
        <w:rPr>
          <w:rtl/>
        </w:rPr>
        <w:t>: أ</w:t>
      </w:r>
      <w:r w:rsidRPr="006750DF">
        <w:rPr>
          <w:rtl/>
        </w:rPr>
        <w:t xml:space="preserve">كان رسول الله </w:t>
      </w:r>
      <w:r w:rsidRPr="002C718C">
        <w:rPr>
          <w:rStyle w:val="libAlaemChar"/>
          <w:rtl/>
        </w:rPr>
        <w:t>صلى‌الله‌عليه‌وآله</w:t>
      </w:r>
      <w:r w:rsidRPr="006750DF">
        <w:rPr>
          <w:rtl/>
        </w:rPr>
        <w:t xml:space="preserve"> اعطى فاطمة فدكا</w:t>
      </w:r>
      <w:r>
        <w:rPr>
          <w:rtl/>
        </w:rPr>
        <w:t>؟</w:t>
      </w:r>
      <w:r w:rsidRPr="006750DF">
        <w:rPr>
          <w:rtl/>
        </w:rPr>
        <w:t xml:space="preserve"> قال</w:t>
      </w:r>
      <w:r>
        <w:rPr>
          <w:rtl/>
        </w:rPr>
        <w:t xml:space="preserve">: </w:t>
      </w:r>
      <w:r w:rsidRPr="006750DF">
        <w:rPr>
          <w:rtl/>
        </w:rPr>
        <w:t>كان وقفها</w:t>
      </w:r>
      <w:r>
        <w:rPr>
          <w:rtl/>
        </w:rPr>
        <w:t xml:space="preserve">، </w:t>
      </w:r>
      <w:r w:rsidRPr="006750DF">
        <w:rPr>
          <w:rtl/>
        </w:rPr>
        <w:t xml:space="preserve">فأنزل الله </w:t>
      </w:r>
      <w:r w:rsidRPr="002C718C">
        <w:rPr>
          <w:rStyle w:val="libAlaemChar"/>
          <w:rtl/>
        </w:rPr>
        <w:t>(</w:t>
      </w:r>
      <w:r w:rsidRPr="002C718C">
        <w:rPr>
          <w:rStyle w:val="libAieChar"/>
          <w:rtl/>
        </w:rPr>
        <w:t>وَآتِ ذَا الْقُرْبى حَقَّهُ</w:t>
      </w:r>
      <w:r w:rsidRPr="002C718C">
        <w:rPr>
          <w:rStyle w:val="libAlaemChar"/>
          <w:rtl/>
        </w:rPr>
        <w:t>)</w:t>
      </w:r>
      <w:r w:rsidRPr="006750DF">
        <w:rPr>
          <w:rtl/>
        </w:rPr>
        <w:t xml:space="preserve"> فأعطاها رسول الله </w:t>
      </w:r>
      <w:r w:rsidRPr="002C718C">
        <w:rPr>
          <w:rStyle w:val="libAlaemChar"/>
          <w:rtl/>
        </w:rPr>
        <w:t>صلى‌الله‌عليه‌وآله</w:t>
      </w:r>
      <w:r w:rsidRPr="006750DF">
        <w:rPr>
          <w:rtl/>
        </w:rPr>
        <w:t xml:space="preserve"> حقها</w:t>
      </w:r>
      <w:r>
        <w:rPr>
          <w:rtl/>
        </w:rPr>
        <w:t xml:space="preserve">، </w:t>
      </w:r>
      <w:r w:rsidRPr="006750DF">
        <w:rPr>
          <w:rtl/>
        </w:rPr>
        <w:t>قلت</w:t>
      </w:r>
      <w:r>
        <w:rPr>
          <w:rtl/>
        </w:rPr>
        <w:t xml:space="preserve">: </w:t>
      </w:r>
      <w:r w:rsidRPr="006750DF">
        <w:rPr>
          <w:rtl/>
        </w:rPr>
        <w:t xml:space="preserve">رسول الله </w:t>
      </w:r>
      <w:r w:rsidRPr="002C718C">
        <w:rPr>
          <w:rStyle w:val="libAlaemChar"/>
          <w:rtl/>
        </w:rPr>
        <w:t>صلى‌الله‌عليه‌وآله</w:t>
      </w:r>
      <w:r w:rsidRPr="006750DF">
        <w:rPr>
          <w:rtl/>
        </w:rPr>
        <w:t xml:space="preserve"> أعطاها</w:t>
      </w:r>
      <w:r>
        <w:rPr>
          <w:rtl/>
        </w:rPr>
        <w:t>؟</w:t>
      </w:r>
      <w:r w:rsidRPr="006750DF">
        <w:rPr>
          <w:rtl/>
        </w:rPr>
        <w:t xml:space="preserve"> قال</w:t>
      </w:r>
      <w:r>
        <w:rPr>
          <w:rtl/>
        </w:rPr>
        <w:t xml:space="preserve">: </w:t>
      </w:r>
      <w:r w:rsidRPr="006750DF">
        <w:rPr>
          <w:rtl/>
        </w:rPr>
        <w:t>بل الله أعطاها.</w:t>
      </w:r>
    </w:p>
    <w:p w:rsidR="00BD62F3" w:rsidRPr="006750DF" w:rsidRDefault="00BD62F3" w:rsidP="002C718C">
      <w:pPr>
        <w:pStyle w:val="libNormal"/>
        <w:rPr>
          <w:rtl/>
        </w:rPr>
      </w:pPr>
      <w:r w:rsidRPr="006750DF">
        <w:rPr>
          <w:rtl/>
        </w:rPr>
        <w:t>164</w:t>
      </w:r>
      <w:r>
        <w:rPr>
          <w:rtl/>
        </w:rPr>
        <w:t xml:space="preserve"> ـ </w:t>
      </w:r>
      <w:r w:rsidRPr="006750DF">
        <w:rPr>
          <w:rtl/>
        </w:rPr>
        <w:t xml:space="preserve">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أتت فاطمة أبا بكر تريد فدك</w:t>
      </w:r>
      <w:r>
        <w:rPr>
          <w:rtl/>
        </w:rPr>
        <w:t xml:space="preserve">، </w:t>
      </w:r>
      <w:r w:rsidRPr="006750DF">
        <w:rPr>
          <w:rtl/>
        </w:rPr>
        <w:t>قال</w:t>
      </w:r>
      <w:r>
        <w:rPr>
          <w:rtl/>
        </w:rPr>
        <w:t xml:space="preserve">: </w:t>
      </w:r>
      <w:r w:rsidRPr="006750DF">
        <w:rPr>
          <w:rtl/>
        </w:rPr>
        <w:t>هاتي أسود أو أحمر يشهد بذلك</w:t>
      </w:r>
      <w:r>
        <w:rPr>
          <w:rtl/>
        </w:rPr>
        <w:t xml:space="preserve">، </w:t>
      </w:r>
      <w:r w:rsidRPr="006750DF">
        <w:rPr>
          <w:rtl/>
        </w:rPr>
        <w:t>قال</w:t>
      </w:r>
      <w:r>
        <w:rPr>
          <w:rtl/>
        </w:rPr>
        <w:t xml:space="preserve">: </w:t>
      </w:r>
      <w:r w:rsidRPr="006750DF">
        <w:rPr>
          <w:rtl/>
        </w:rPr>
        <w:t>فأتت أم أيمن فقال لها</w:t>
      </w:r>
      <w:r>
        <w:rPr>
          <w:rtl/>
        </w:rPr>
        <w:t xml:space="preserve">: </w:t>
      </w:r>
      <w:r w:rsidRPr="006750DF">
        <w:rPr>
          <w:rtl/>
        </w:rPr>
        <w:t>بم تشهدين</w:t>
      </w:r>
      <w:r>
        <w:rPr>
          <w:rtl/>
        </w:rPr>
        <w:t>؟</w:t>
      </w:r>
      <w:r w:rsidRPr="006750DF">
        <w:rPr>
          <w:rtl/>
        </w:rPr>
        <w:t xml:space="preserve"> قالت</w:t>
      </w:r>
      <w:r>
        <w:rPr>
          <w:rtl/>
        </w:rPr>
        <w:t xml:space="preserve">: </w:t>
      </w:r>
      <w:r w:rsidRPr="006750DF">
        <w:rPr>
          <w:rtl/>
        </w:rPr>
        <w:t>أشهد</w:t>
      </w:r>
      <w:r w:rsidRPr="004B1431">
        <w:rPr>
          <w:rFonts w:hint="cs"/>
          <w:rtl/>
        </w:rPr>
        <w:t xml:space="preserve"> </w:t>
      </w:r>
      <w:r>
        <w:rPr>
          <w:rFonts w:hint="cs"/>
          <w:rtl/>
        </w:rPr>
        <w:t>أنّ</w:t>
      </w:r>
      <w:r w:rsidRPr="006750DF">
        <w:rPr>
          <w:rtl/>
        </w:rPr>
        <w:t xml:space="preserve"> جبرئيل أتى محمدا فقال</w:t>
      </w:r>
      <w:r>
        <w:rPr>
          <w:rtl/>
        </w:rPr>
        <w:t xml:space="preserve">: إنّ </w:t>
      </w:r>
      <w:r w:rsidRPr="006750DF">
        <w:rPr>
          <w:rtl/>
        </w:rPr>
        <w:t>الله يقول</w:t>
      </w:r>
      <w:r>
        <w:rPr>
          <w:rtl/>
        </w:rPr>
        <w:t xml:space="preserve">: </w:t>
      </w:r>
      <w:r w:rsidRPr="002C718C">
        <w:rPr>
          <w:rStyle w:val="libAlaemChar"/>
          <w:rtl/>
        </w:rPr>
        <w:t>(</w:t>
      </w:r>
      <w:r w:rsidRPr="002C718C">
        <w:rPr>
          <w:rStyle w:val="libAieChar"/>
          <w:rtl/>
        </w:rPr>
        <w:t>وَآتِ ذَا الْقُرْبى حَقَّهُ</w:t>
      </w:r>
      <w:r w:rsidRPr="002C718C">
        <w:rPr>
          <w:rStyle w:val="libAlaemChar"/>
          <w:rtl/>
        </w:rPr>
        <w:t>)</w:t>
      </w:r>
      <w:r w:rsidRPr="006750DF">
        <w:rPr>
          <w:rtl/>
        </w:rPr>
        <w:t xml:space="preserve"> فلم يدر محمد </w:t>
      </w:r>
      <w:r w:rsidRPr="002C718C">
        <w:rPr>
          <w:rStyle w:val="libAlaemChar"/>
          <w:rtl/>
        </w:rPr>
        <w:t>صلى‌الله‌عليه‌وآله</w:t>
      </w:r>
      <w:r w:rsidRPr="006750DF">
        <w:rPr>
          <w:rtl/>
        </w:rPr>
        <w:t xml:space="preserve"> من هم</w:t>
      </w:r>
      <w:r>
        <w:rPr>
          <w:rtl/>
        </w:rPr>
        <w:t xml:space="preserve">، </w:t>
      </w:r>
      <w:r w:rsidRPr="006750DF">
        <w:rPr>
          <w:rtl/>
        </w:rPr>
        <w:t>فقال</w:t>
      </w:r>
      <w:r>
        <w:rPr>
          <w:rtl/>
        </w:rPr>
        <w:t xml:space="preserve">: </w:t>
      </w:r>
      <w:r w:rsidRPr="006750DF">
        <w:rPr>
          <w:rtl/>
        </w:rPr>
        <w:t>يا جبرئيل سل ربك من هم</w:t>
      </w:r>
      <w:r>
        <w:rPr>
          <w:rtl/>
        </w:rPr>
        <w:t>؟</w:t>
      </w:r>
      <w:r w:rsidRPr="006750DF">
        <w:rPr>
          <w:rtl/>
        </w:rPr>
        <w:t xml:space="preserve"> فقال</w:t>
      </w:r>
      <w:r>
        <w:rPr>
          <w:rtl/>
        </w:rPr>
        <w:t xml:space="preserve">: </w:t>
      </w:r>
      <w:r w:rsidRPr="006750DF">
        <w:rPr>
          <w:rtl/>
        </w:rPr>
        <w:t>فاطمة ذوي القربى فأعطاها فدكا</w:t>
      </w:r>
      <w:r>
        <w:rPr>
          <w:rtl/>
        </w:rPr>
        <w:t xml:space="preserve">، </w:t>
      </w:r>
      <w:r w:rsidRPr="006750DF">
        <w:rPr>
          <w:rtl/>
        </w:rPr>
        <w:t>فزعموا</w:t>
      </w:r>
      <w:r w:rsidRPr="004B1431">
        <w:rPr>
          <w:rFonts w:hint="cs"/>
          <w:rtl/>
        </w:rPr>
        <w:t xml:space="preserve"> </w:t>
      </w:r>
      <w:r>
        <w:rPr>
          <w:rFonts w:hint="cs"/>
          <w:rtl/>
        </w:rPr>
        <w:t>أنّ</w:t>
      </w:r>
      <w:r w:rsidRPr="006750DF">
        <w:rPr>
          <w:rtl/>
        </w:rPr>
        <w:t xml:space="preserve"> عمر محى الصحيفة وقد كان كتبها</w:t>
      </w:r>
      <w:r>
        <w:rPr>
          <w:rtl/>
        </w:rPr>
        <w:t xml:space="preserve"> أبو </w:t>
      </w:r>
      <w:r w:rsidRPr="006750DF">
        <w:rPr>
          <w:rtl/>
        </w:rPr>
        <w:t>بكر.</w:t>
      </w:r>
    </w:p>
    <w:p w:rsidR="00BD62F3" w:rsidRPr="006750DF" w:rsidRDefault="00BD62F3" w:rsidP="002C718C">
      <w:pPr>
        <w:pStyle w:val="libNormal"/>
        <w:rPr>
          <w:rtl/>
        </w:rPr>
      </w:pPr>
      <w:r w:rsidRPr="006750DF">
        <w:rPr>
          <w:rtl/>
        </w:rPr>
        <w:t>165</w:t>
      </w:r>
      <w:r>
        <w:rPr>
          <w:rtl/>
        </w:rPr>
        <w:t xml:space="preserve"> ـ </w:t>
      </w:r>
      <w:r w:rsidRPr="006750DF">
        <w:rPr>
          <w:rtl/>
        </w:rPr>
        <w:t>عن أبي ال</w:t>
      </w:r>
      <w:r>
        <w:rPr>
          <w:rtl/>
        </w:rPr>
        <w:t>طفيل عن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قال يوم الشورى</w:t>
      </w:r>
      <w:r>
        <w:rPr>
          <w:rtl/>
        </w:rPr>
        <w:t>: أ</w:t>
      </w:r>
      <w:r w:rsidRPr="006750DF">
        <w:rPr>
          <w:rtl/>
        </w:rPr>
        <w:t>فيكم أحد تم نوره من السماء حين قال</w:t>
      </w:r>
      <w:r>
        <w:rPr>
          <w:rtl/>
        </w:rPr>
        <w:t xml:space="preserve">: </w:t>
      </w:r>
      <w:r w:rsidRPr="002C718C">
        <w:rPr>
          <w:rStyle w:val="libAlaemChar"/>
          <w:rtl/>
        </w:rPr>
        <w:t>(</w:t>
      </w:r>
      <w:r w:rsidRPr="002C718C">
        <w:rPr>
          <w:rStyle w:val="libAieChar"/>
          <w:rtl/>
        </w:rPr>
        <w:t>وَآتِ ذَا الْقُرْبى حَقَّهُ وَالْمِسْكِينَ</w:t>
      </w:r>
      <w:r w:rsidRPr="002C718C">
        <w:rPr>
          <w:rStyle w:val="libAlaemChar"/>
          <w:rtl/>
        </w:rPr>
        <w:t>)</w:t>
      </w:r>
      <w:r w:rsidRPr="006750DF">
        <w:rPr>
          <w:rtl/>
        </w:rPr>
        <w:t xml:space="preserve"> قالوا</w:t>
      </w:r>
      <w:r>
        <w:rPr>
          <w:rtl/>
        </w:rPr>
        <w:t xml:space="preserve">: </w:t>
      </w:r>
      <w:r w:rsidRPr="006750DF">
        <w:rPr>
          <w:rtl/>
        </w:rPr>
        <w:t>لا.</w:t>
      </w:r>
    </w:p>
    <w:p w:rsidR="00BD62F3" w:rsidRPr="006750DF" w:rsidRDefault="00BD62F3" w:rsidP="002C718C">
      <w:pPr>
        <w:pStyle w:val="libNormal"/>
        <w:rPr>
          <w:rtl/>
        </w:rPr>
      </w:pPr>
      <w:r w:rsidRPr="00FB47E7">
        <w:rPr>
          <w:rStyle w:val="libBold2Char"/>
          <w:rtl/>
        </w:rPr>
        <w:t xml:space="preserve">166 ـ في محاسن البرقي </w:t>
      </w:r>
      <w:r w:rsidRPr="006750DF">
        <w:rPr>
          <w:rtl/>
        </w:rPr>
        <w:t>عنه عن أبيه عن عل</w:t>
      </w:r>
      <w:r>
        <w:rPr>
          <w:rFonts w:hint="cs"/>
          <w:rtl/>
        </w:rPr>
        <w:t>يّ</w:t>
      </w:r>
      <w:r w:rsidRPr="006750DF">
        <w:rPr>
          <w:rtl/>
        </w:rPr>
        <w:t xml:space="preserve"> بن حديد عن منصور بن يونس 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في قول الله</w:t>
      </w:r>
      <w:r>
        <w:rPr>
          <w:rtl/>
        </w:rPr>
        <w:t xml:space="preserve">: </w:t>
      </w:r>
      <w:r w:rsidRPr="006750DF">
        <w:rPr>
          <w:rtl/>
        </w:rPr>
        <w:t>ولا تبذر تبذيرا قال</w:t>
      </w:r>
      <w:r>
        <w:rPr>
          <w:rtl/>
        </w:rPr>
        <w:t>: لا تبذر ولاية عل</w:t>
      </w:r>
      <w:r>
        <w:rPr>
          <w:rFonts w:hint="cs"/>
          <w:rtl/>
        </w:rPr>
        <w:t>يٍّ</w:t>
      </w:r>
      <w:r w:rsidRPr="006750DF">
        <w:rPr>
          <w:rtl/>
        </w:rPr>
        <w:t>.</w:t>
      </w:r>
    </w:p>
    <w:p w:rsidR="00BD62F3" w:rsidRPr="006750DF" w:rsidRDefault="00BD62F3" w:rsidP="002C718C">
      <w:pPr>
        <w:pStyle w:val="libNormal"/>
        <w:rPr>
          <w:rtl/>
        </w:rPr>
      </w:pPr>
      <w:r w:rsidRPr="00FB47E7">
        <w:rPr>
          <w:rStyle w:val="libBold2Char"/>
          <w:rtl/>
        </w:rPr>
        <w:t xml:space="preserve">167 ـ في الكافي </w:t>
      </w:r>
      <w:r w:rsidRPr="006750DF">
        <w:rPr>
          <w:rtl/>
        </w:rPr>
        <w:t>عدة من أصحابنا عن</w:t>
      </w:r>
      <w:r>
        <w:rPr>
          <w:rtl/>
        </w:rPr>
        <w:t xml:space="preserve"> أحمد </w:t>
      </w:r>
      <w:r w:rsidRPr="006750DF">
        <w:rPr>
          <w:rtl/>
        </w:rPr>
        <w:t>بن أبي عبد الله عن الحسن بن محبوب عن مالك بن عطية عن عامر بن جذاعة قال</w:t>
      </w:r>
      <w:r>
        <w:rPr>
          <w:rtl/>
        </w:rPr>
        <w:t xml:space="preserve">: </w:t>
      </w:r>
      <w:r w:rsidRPr="006750DF">
        <w:rPr>
          <w:rtl/>
        </w:rPr>
        <w:t>جاء رجل</w:t>
      </w:r>
      <w:r>
        <w:rPr>
          <w:rtl/>
        </w:rPr>
        <w:t xml:space="preserve"> إلى </w:t>
      </w:r>
      <w:r w:rsidRPr="006750DF">
        <w:rPr>
          <w:rtl/>
        </w:rPr>
        <w:t xml:space="preserve">أبي عبد الله </w:t>
      </w:r>
      <w:r w:rsidRPr="002C718C">
        <w:rPr>
          <w:rStyle w:val="libAlaemChar"/>
          <w:rtl/>
        </w:rPr>
        <w:t>عليه‌السلام</w:t>
      </w:r>
      <w:r>
        <w:rPr>
          <w:rtl/>
        </w:rPr>
        <w:t xml:space="preserve">: </w:t>
      </w:r>
      <w:r w:rsidRPr="006750DF">
        <w:rPr>
          <w:rtl/>
        </w:rPr>
        <w:t xml:space="preserve">فقال له </w:t>
      </w:r>
      <w:r w:rsidRPr="002C718C">
        <w:rPr>
          <w:rStyle w:val="libAlaemChar"/>
          <w:rtl/>
        </w:rPr>
        <w:t>عليه‌السلام</w:t>
      </w:r>
      <w:r>
        <w:rPr>
          <w:rtl/>
        </w:rPr>
        <w:t xml:space="preserve">: </w:t>
      </w:r>
      <w:r w:rsidRPr="006750DF">
        <w:rPr>
          <w:rtl/>
        </w:rPr>
        <w:t>اتق الله ولا تسرف ولا تقتر</w:t>
      </w:r>
      <w:r>
        <w:rPr>
          <w:rtl/>
        </w:rPr>
        <w:t xml:space="preserve">، </w:t>
      </w:r>
      <w:r w:rsidRPr="006750DF">
        <w:rPr>
          <w:rtl/>
        </w:rPr>
        <w:t>ولكن بين ذلك قواما</w:t>
      </w:r>
      <w:r>
        <w:rPr>
          <w:rtl/>
        </w:rPr>
        <w:t xml:space="preserve">، </w:t>
      </w:r>
      <w:r w:rsidRPr="006750DF">
        <w:rPr>
          <w:rtl/>
        </w:rPr>
        <w:t>ان التبذير من الإسراف</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وَلا تُبَذِّرْ تَبْذِيراً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168 ـ في تفسير العيّاشي </w:t>
      </w:r>
      <w:r w:rsidRPr="006750DF">
        <w:rPr>
          <w:rtl/>
        </w:rPr>
        <w:t>عن عبد الرحمن بن الحجاج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قوله</w:t>
      </w:r>
      <w:r>
        <w:rPr>
          <w:rtl/>
        </w:rPr>
        <w:t xml:space="preserve">: </w:t>
      </w:r>
      <w:r w:rsidRPr="002C718C">
        <w:rPr>
          <w:rStyle w:val="libAlaemChar"/>
          <w:rtl/>
        </w:rPr>
        <w:t>(</w:t>
      </w:r>
      <w:r w:rsidRPr="002C718C">
        <w:rPr>
          <w:rStyle w:val="libAieChar"/>
          <w:rtl/>
        </w:rPr>
        <w:t>وَلا تُبَذِّرْ تَبْذِيراً</w:t>
      </w:r>
      <w:r w:rsidRPr="002C718C">
        <w:rPr>
          <w:rStyle w:val="libAlaemChar"/>
          <w:rtl/>
        </w:rPr>
        <w:t>)</w:t>
      </w:r>
      <w:r w:rsidRPr="006750DF">
        <w:rPr>
          <w:rtl/>
        </w:rPr>
        <w:t xml:space="preserve"> قال</w:t>
      </w:r>
      <w:r>
        <w:rPr>
          <w:rtl/>
        </w:rPr>
        <w:t xml:space="preserve">: </w:t>
      </w:r>
      <w:r w:rsidRPr="006750DF">
        <w:rPr>
          <w:rtl/>
        </w:rPr>
        <w:t>من أنفق شيئا في غير طاعة الله فهو مبذر. ومن أنفق في سبيل الله فهو مقتصد.</w:t>
      </w:r>
    </w:p>
    <w:p w:rsidR="00BD62F3" w:rsidRPr="006750DF" w:rsidRDefault="00BD62F3" w:rsidP="002C718C">
      <w:pPr>
        <w:pStyle w:val="libNormal"/>
        <w:rPr>
          <w:rtl/>
        </w:rPr>
      </w:pPr>
      <w:r w:rsidRPr="006750DF">
        <w:rPr>
          <w:rtl/>
        </w:rPr>
        <w:t>169</w:t>
      </w:r>
      <w:r>
        <w:rPr>
          <w:rtl/>
        </w:rPr>
        <w:t xml:space="preserve"> ـ عن أبي </w:t>
      </w:r>
      <w:r w:rsidRPr="006750DF">
        <w:rPr>
          <w:rtl/>
        </w:rPr>
        <w:t>بصير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في قوله</w:t>
      </w:r>
      <w:r>
        <w:rPr>
          <w:rtl/>
        </w:rPr>
        <w:t xml:space="preserve">: </w:t>
      </w:r>
      <w:r w:rsidRPr="006750DF">
        <w:rPr>
          <w:rtl/>
        </w:rPr>
        <w:t>«ولا تبذر تبذيرا» قال بذر الرجل قال</w:t>
      </w:r>
      <w:r>
        <w:rPr>
          <w:rtl/>
        </w:rPr>
        <w:t xml:space="preserve">: </w:t>
      </w:r>
      <w:r w:rsidRPr="006750DF">
        <w:rPr>
          <w:rtl/>
        </w:rPr>
        <w:t>ليس له مال قال</w:t>
      </w:r>
      <w:r>
        <w:rPr>
          <w:rtl/>
        </w:rPr>
        <w:t xml:space="preserve">: </w:t>
      </w:r>
      <w:r w:rsidRPr="006750DF">
        <w:rPr>
          <w:rtl/>
        </w:rPr>
        <w:t>فيكون تبذيرا في حلال</w:t>
      </w:r>
      <w:r>
        <w:rPr>
          <w:rtl/>
        </w:rPr>
        <w:t>؟</w:t>
      </w:r>
      <w:r w:rsidRPr="006750DF">
        <w:rPr>
          <w:rtl/>
        </w:rPr>
        <w:t xml:space="preserve"> قال</w:t>
      </w:r>
      <w:r>
        <w:rPr>
          <w:rtl/>
        </w:rPr>
        <w:t xml:space="preserve">: </w:t>
      </w:r>
      <w:r w:rsidRPr="006750DF">
        <w:rPr>
          <w:rtl/>
        </w:rPr>
        <w:t>نعم.</w:t>
      </w:r>
    </w:p>
    <w:p w:rsidR="00BD62F3" w:rsidRPr="006750DF" w:rsidRDefault="00BD62F3" w:rsidP="002C718C">
      <w:pPr>
        <w:pStyle w:val="libNormal"/>
        <w:rPr>
          <w:rtl/>
        </w:rPr>
      </w:pPr>
      <w:r>
        <w:rPr>
          <w:rtl/>
        </w:rPr>
        <w:br w:type="page"/>
      </w:r>
      <w:r w:rsidRPr="006750DF">
        <w:rPr>
          <w:rtl/>
        </w:rPr>
        <w:lastRenderedPageBreak/>
        <w:t>170</w:t>
      </w:r>
      <w:r>
        <w:rPr>
          <w:rtl/>
        </w:rPr>
        <w:t xml:space="preserve"> ـ </w:t>
      </w:r>
      <w:r w:rsidRPr="006750DF">
        <w:rPr>
          <w:rtl/>
        </w:rPr>
        <w:t>عن جميل عن</w:t>
      </w:r>
      <w:r>
        <w:rPr>
          <w:rtl/>
        </w:rPr>
        <w:t xml:space="preserve"> إسحق </w:t>
      </w:r>
      <w:r w:rsidRPr="006750DF">
        <w:rPr>
          <w:rtl/>
        </w:rPr>
        <w:t>بن عمار في قوله</w:t>
      </w:r>
      <w:r>
        <w:rPr>
          <w:rtl/>
        </w:rPr>
        <w:t xml:space="preserve">: </w:t>
      </w:r>
      <w:r w:rsidRPr="002C718C">
        <w:rPr>
          <w:rStyle w:val="libAlaemChar"/>
          <w:rtl/>
        </w:rPr>
        <w:t>(</w:t>
      </w:r>
      <w:r w:rsidRPr="002C718C">
        <w:rPr>
          <w:rStyle w:val="libAieChar"/>
          <w:rtl/>
        </w:rPr>
        <w:t>وَلا تُبَذِّرْ تَبْذِيراً</w:t>
      </w:r>
      <w:r w:rsidRPr="002C718C">
        <w:rPr>
          <w:rStyle w:val="libAlaemChar"/>
          <w:rtl/>
        </w:rPr>
        <w:t>)</w:t>
      </w:r>
      <w:r w:rsidRPr="006750DF">
        <w:rPr>
          <w:rtl/>
        </w:rPr>
        <w:t xml:space="preserve"> قال</w:t>
      </w:r>
      <w:r>
        <w:rPr>
          <w:rtl/>
        </w:rPr>
        <w:t xml:space="preserve">: </w:t>
      </w:r>
      <w:r w:rsidRPr="006750DF">
        <w:rPr>
          <w:rtl/>
        </w:rPr>
        <w:t>لا تبذر في</w:t>
      </w:r>
      <w:r>
        <w:rPr>
          <w:rtl/>
        </w:rPr>
        <w:t xml:space="preserve"> ولاية عليّ </w:t>
      </w:r>
      <w:r w:rsidRPr="002C718C">
        <w:rPr>
          <w:rStyle w:val="libAlaemChar"/>
          <w:rtl/>
        </w:rPr>
        <w:t>عليه‌السلام</w:t>
      </w:r>
    </w:p>
    <w:p w:rsidR="00BD62F3" w:rsidRPr="006750DF" w:rsidRDefault="00BD62F3" w:rsidP="002C718C">
      <w:pPr>
        <w:pStyle w:val="libNormal"/>
        <w:rPr>
          <w:rtl/>
        </w:rPr>
      </w:pPr>
      <w:r w:rsidRPr="006750DF">
        <w:rPr>
          <w:rtl/>
        </w:rPr>
        <w:t>171</w:t>
      </w:r>
      <w:r>
        <w:rPr>
          <w:rtl/>
        </w:rPr>
        <w:t xml:space="preserve"> ـ </w:t>
      </w:r>
      <w:r w:rsidRPr="006750DF">
        <w:rPr>
          <w:rtl/>
        </w:rPr>
        <w:t>عن بشر بن مروان قال</w:t>
      </w:r>
      <w:r>
        <w:rPr>
          <w:rtl/>
        </w:rPr>
        <w:t xml:space="preserve">: </w:t>
      </w:r>
      <w:r w:rsidRPr="006750DF">
        <w:rPr>
          <w:rtl/>
        </w:rPr>
        <w:t>دخلنا على</w:t>
      </w:r>
      <w:r>
        <w:rPr>
          <w:rtl/>
        </w:rPr>
        <w:t xml:space="preserve"> أبي عبد الله </w:t>
      </w:r>
      <w:r w:rsidRPr="002C718C">
        <w:rPr>
          <w:rStyle w:val="libAlaemChar"/>
          <w:rtl/>
        </w:rPr>
        <w:t>عليه‌السلام</w:t>
      </w:r>
      <w:r w:rsidRPr="006750DF">
        <w:rPr>
          <w:rtl/>
        </w:rPr>
        <w:t xml:space="preserve"> فدعى برطب فأقبل بعضهم يرمى النوى قال</w:t>
      </w:r>
      <w:r>
        <w:rPr>
          <w:rtl/>
        </w:rPr>
        <w:t xml:space="preserve">: </w:t>
      </w:r>
      <w:r w:rsidRPr="006750DF">
        <w:rPr>
          <w:rtl/>
        </w:rPr>
        <w:t>فأمسك</w:t>
      </w:r>
      <w:r>
        <w:rPr>
          <w:rtl/>
        </w:rPr>
        <w:t xml:space="preserve"> أبو عبد </w:t>
      </w:r>
      <w:r w:rsidRPr="006750DF">
        <w:rPr>
          <w:rtl/>
        </w:rPr>
        <w:t xml:space="preserve">الله </w:t>
      </w:r>
      <w:r w:rsidRPr="002C718C">
        <w:rPr>
          <w:rStyle w:val="libAlaemChar"/>
          <w:rtl/>
        </w:rPr>
        <w:t>عليه‌السلام</w:t>
      </w:r>
      <w:r w:rsidRPr="006750DF">
        <w:rPr>
          <w:rtl/>
        </w:rPr>
        <w:t xml:space="preserve"> يده فقال</w:t>
      </w:r>
      <w:r>
        <w:rPr>
          <w:rtl/>
        </w:rPr>
        <w:t xml:space="preserve">: </w:t>
      </w:r>
      <w:r w:rsidRPr="006750DF">
        <w:rPr>
          <w:rtl/>
        </w:rPr>
        <w:t>لا تفعل</w:t>
      </w:r>
      <w:r w:rsidRPr="004B1431">
        <w:rPr>
          <w:rFonts w:hint="cs"/>
          <w:rtl/>
        </w:rPr>
        <w:t xml:space="preserve"> </w:t>
      </w:r>
      <w:r>
        <w:rPr>
          <w:rFonts w:hint="cs"/>
          <w:rtl/>
        </w:rPr>
        <w:t>أنّ</w:t>
      </w:r>
      <w:r w:rsidRPr="006750DF">
        <w:rPr>
          <w:rtl/>
        </w:rPr>
        <w:t xml:space="preserve"> هذا من التبذير و</w:t>
      </w:r>
      <w:r>
        <w:rPr>
          <w:rFonts w:hint="cs"/>
          <w:rtl/>
        </w:rPr>
        <w:t>أنّ</w:t>
      </w:r>
      <w:r w:rsidRPr="006750DF">
        <w:rPr>
          <w:rtl/>
        </w:rPr>
        <w:t xml:space="preserve"> الله لا يحب الفساد.</w:t>
      </w:r>
    </w:p>
    <w:p w:rsidR="00BD62F3" w:rsidRPr="006750DF" w:rsidRDefault="00BD62F3" w:rsidP="002C718C">
      <w:pPr>
        <w:pStyle w:val="libNormal"/>
        <w:rPr>
          <w:rtl/>
        </w:rPr>
      </w:pPr>
      <w:r w:rsidRPr="00FB47E7">
        <w:rPr>
          <w:rStyle w:val="libBold2Char"/>
          <w:rtl/>
        </w:rPr>
        <w:t xml:space="preserve">172 ـ في مجمع البيان </w:t>
      </w:r>
      <w:r w:rsidRPr="002C718C">
        <w:rPr>
          <w:rStyle w:val="libAlaemChar"/>
          <w:rtl/>
        </w:rPr>
        <w:t>(</w:t>
      </w:r>
      <w:r w:rsidRPr="002C718C">
        <w:rPr>
          <w:rStyle w:val="libAieChar"/>
          <w:rtl/>
        </w:rPr>
        <w:t>وَلا تُبَذِّرْ تَبْذِيراً</w:t>
      </w:r>
      <w:r w:rsidRPr="002C718C">
        <w:rPr>
          <w:rStyle w:val="libAlaemChar"/>
          <w:rtl/>
        </w:rPr>
        <w:t>)</w:t>
      </w:r>
      <w:r w:rsidRPr="006750DF">
        <w:rPr>
          <w:rtl/>
        </w:rPr>
        <w:t xml:space="preserve"> </w:t>
      </w:r>
      <w:r>
        <w:rPr>
          <w:rtl/>
        </w:rPr>
        <w:t>و</w:t>
      </w:r>
      <w:r w:rsidRPr="006750DF">
        <w:rPr>
          <w:rtl/>
        </w:rPr>
        <w:t xml:space="preserve">روى عن أبي عبد الله </w:t>
      </w:r>
      <w:r w:rsidRPr="002C718C">
        <w:rPr>
          <w:rStyle w:val="libAlaemChar"/>
          <w:rtl/>
        </w:rPr>
        <w:t>عليه‌السلام</w:t>
      </w:r>
      <w:r w:rsidRPr="006750DF">
        <w:rPr>
          <w:rtl/>
        </w:rPr>
        <w:t xml:space="preserve"> ان أمير المؤمنين </w:t>
      </w:r>
      <w:r w:rsidRPr="002C718C">
        <w:rPr>
          <w:rStyle w:val="libAlaemChar"/>
          <w:rtl/>
        </w:rPr>
        <w:t>عليه‌السلام</w:t>
      </w:r>
      <w:r>
        <w:rPr>
          <w:rtl/>
        </w:rPr>
        <w:t xml:space="preserve">: </w:t>
      </w:r>
      <w:r w:rsidRPr="006750DF">
        <w:rPr>
          <w:rtl/>
        </w:rPr>
        <w:t>قال لعناية كن زاملة للمؤمنين فان خير المطايا أمثلها وأسلمها ظهرا ولا تكن من المبذرين.</w:t>
      </w:r>
    </w:p>
    <w:p w:rsidR="00BD62F3" w:rsidRPr="006750DF" w:rsidRDefault="00BD62F3" w:rsidP="002C718C">
      <w:pPr>
        <w:pStyle w:val="libNormal"/>
        <w:rPr>
          <w:rtl/>
        </w:rPr>
      </w:pPr>
      <w:r w:rsidRPr="006750DF">
        <w:rPr>
          <w:rtl/>
        </w:rPr>
        <w:t>173</w:t>
      </w:r>
      <w:r>
        <w:rPr>
          <w:rtl/>
        </w:rPr>
        <w:t xml:space="preserve"> ـ </w:t>
      </w:r>
      <w:r w:rsidRPr="006750DF">
        <w:rPr>
          <w:rtl/>
        </w:rPr>
        <w:t>و</w:t>
      </w:r>
      <w:r>
        <w:rPr>
          <w:rFonts w:hint="cs"/>
          <w:rtl/>
        </w:rPr>
        <w:t xml:space="preserve"> </w:t>
      </w:r>
      <w:r w:rsidRPr="002C718C">
        <w:rPr>
          <w:rStyle w:val="libAlaemChar"/>
          <w:rtl/>
        </w:rPr>
        <w:t>(</w:t>
      </w:r>
      <w:r w:rsidRPr="002C718C">
        <w:rPr>
          <w:rStyle w:val="libAieChar"/>
          <w:rtl/>
        </w:rPr>
        <w:t>إِمَّا تُعْرِضَنَّ عَنْهُمُ</w:t>
      </w:r>
      <w:r w:rsidRPr="002C718C">
        <w:rPr>
          <w:rStyle w:val="libAlaemChar"/>
          <w:rtl/>
        </w:rPr>
        <w:t>)</w:t>
      </w:r>
      <w:r>
        <w:rPr>
          <w:rtl/>
        </w:rPr>
        <w:t xml:space="preserve"> الآية و</w:t>
      </w:r>
      <w:r w:rsidRPr="006750DF">
        <w:rPr>
          <w:rtl/>
        </w:rPr>
        <w:t>روى</w:t>
      </w:r>
      <w:r w:rsidRPr="004B1431">
        <w:rPr>
          <w:rFonts w:hint="cs"/>
          <w:rtl/>
        </w:rPr>
        <w:t xml:space="preserve"> </w:t>
      </w:r>
      <w:r>
        <w:rPr>
          <w:rFonts w:hint="cs"/>
          <w:rtl/>
        </w:rPr>
        <w:t>أنّ</w:t>
      </w:r>
      <w:r w:rsidRPr="006750DF">
        <w:rPr>
          <w:rtl/>
        </w:rPr>
        <w:t xml:space="preserve"> النبي </w:t>
      </w:r>
      <w:r w:rsidRPr="002C718C">
        <w:rPr>
          <w:rStyle w:val="libAlaemChar"/>
          <w:rtl/>
        </w:rPr>
        <w:t>صلى‌الله‌عليه‌وآله</w:t>
      </w:r>
      <w:r w:rsidRPr="006750DF">
        <w:rPr>
          <w:rtl/>
        </w:rPr>
        <w:t xml:space="preserve"> كان لما نزلت هذه</w:t>
      </w:r>
      <w:r>
        <w:rPr>
          <w:rtl/>
        </w:rPr>
        <w:t xml:space="preserve"> الآية </w:t>
      </w:r>
      <w:r w:rsidRPr="006750DF">
        <w:rPr>
          <w:rtl/>
        </w:rPr>
        <w:t>إذا سئل ولم يكن عنده ما يعطى قال</w:t>
      </w:r>
      <w:r>
        <w:rPr>
          <w:rtl/>
        </w:rPr>
        <w:t xml:space="preserve">: </w:t>
      </w:r>
      <w:r w:rsidRPr="006750DF">
        <w:rPr>
          <w:rtl/>
        </w:rPr>
        <w:t>يرزقنا الله وإياكم من فضله.</w:t>
      </w:r>
    </w:p>
    <w:p w:rsidR="00BD62F3" w:rsidRPr="006750DF" w:rsidRDefault="00BD62F3" w:rsidP="002C718C">
      <w:pPr>
        <w:pStyle w:val="libNormal"/>
        <w:rPr>
          <w:rtl/>
        </w:rPr>
      </w:pPr>
      <w:r w:rsidRPr="00FB47E7">
        <w:rPr>
          <w:rStyle w:val="libBold2Char"/>
          <w:rtl/>
        </w:rPr>
        <w:t xml:space="preserve">174 ـ في كتاب المناقب </w:t>
      </w:r>
      <w:r w:rsidRPr="006750DF">
        <w:rPr>
          <w:rtl/>
        </w:rPr>
        <w:t xml:space="preserve">لابن شهر آشوب بعد ذكر فاطمة </w:t>
      </w:r>
      <w:r w:rsidRPr="002C718C">
        <w:rPr>
          <w:rStyle w:val="libAlaemChar"/>
          <w:rtl/>
        </w:rPr>
        <w:t>عليها‌السلام</w:t>
      </w:r>
      <w:r w:rsidRPr="006750DF">
        <w:rPr>
          <w:rtl/>
        </w:rPr>
        <w:t xml:space="preserve"> وما تلقى من الطحن.</w:t>
      </w:r>
    </w:p>
    <w:p w:rsidR="00BD62F3" w:rsidRPr="006750DF" w:rsidRDefault="00BD62F3" w:rsidP="002C718C">
      <w:pPr>
        <w:pStyle w:val="libNormal"/>
        <w:rPr>
          <w:rtl/>
        </w:rPr>
      </w:pPr>
      <w:r w:rsidRPr="006750DF">
        <w:rPr>
          <w:rtl/>
        </w:rPr>
        <w:t>كتاب الشيرازي</w:t>
      </w:r>
      <w:r>
        <w:rPr>
          <w:rtl/>
        </w:rPr>
        <w:t xml:space="preserve">: </w:t>
      </w:r>
      <w:r w:rsidRPr="006750DF">
        <w:rPr>
          <w:rtl/>
        </w:rPr>
        <w:t xml:space="preserve">انها لما ذكرت حالها وسألت جارية بكى رسول الله </w:t>
      </w:r>
      <w:r w:rsidRPr="002C718C">
        <w:rPr>
          <w:rStyle w:val="libAlaemChar"/>
          <w:rtl/>
        </w:rPr>
        <w:t>صلى‌الله‌عليه‌وآله</w:t>
      </w:r>
      <w:r w:rsidRPr="006750DF">
        <w:rPr>
          <w:rtl/>
        </w:rPr>
        <w:t xml:space="preserve"> فقال</w:t>
      </w:r>
      <w:r>
        <w:rPr>
          <w:rtl/>
        </w:rPr>
        <w:t xml:space="preserve">: </w:t>
      </w:r>
      <w:r w:rsidRPr="006750DF">
        <w:rPr>
          <w:rtl/>
        </w:rPr>
        <w:t>يا فاطمة والذي بعثني بالحق ان في المسجد أربعما</w:t>
      </w:r>
      <w:r>
        <w:rPr>
          <w:rtl/>
        </w:rPr>
        <w:t>ئة رجل ما لهم طعام ولا ثياب ولو</w:t>
      </w:r>
      <w:r w:rsidRPr="006750DF">
        <w:rPr>
          <w:rtl/>
        </w:rPr>
        <w:t>لا خشيتي خصلة لأعطيتك ما سألت يا فاطمة</w:t>
      </w:r>
      <w:r w:rsidRPr="009D4168">
        <w:rPr>
          <w:rFonts w:hint="cs"/>
          <w:rtl/>
        </w:rPr>
        <w:t xml:space="preserve"> </w:t>
      </w:r>
      <w:r>
        <w:rPr>
          <w:rFonts w:hint="cs"/>
          <w:rtl/>
        </w:rPr>
        <w:t>إ</w:t>
      </w:r>
      <w:r w:rsidRPr="006750DF">
        <w:rPr>
          <w:rtl/>
        </w:rPr>
        <w:t>ن</w:t>
      </w:r>
      <w:r>
        <w:rPr>
          <w:rFonts w:hint="cs"/>
          <w:rtl/>
        </w:rPr>
        <w:t>ّي</w:t>
      </w:r>
      <w:r w:rsidRPr="006750DF">
        <w:rPr>
          <w:rtl/>
        </w:rPr>
        <w:t xml:space="preserve"> لا أريد أن ينفك عنك أجرك</w:t>
      </w:r>
      <w:r>
        <w:rPr>
          <w:rtl/>
        </w:rPr>
        <w:t xml:space="preserve"> إلى </w:t>
      </w:r>
      <w:r w:rsidRPr="006750DF">
        <w:rPr>
          <w:rtl/>
        </w:rPr>
        <w:t>الجارية</w:t>
      </w:r>
      <w:r>
        <w:rPr>
          <w:rtl/>
        </w:rPr>
        <w:t xml:space="preserve">، </w:t>
      </w:r>
      <w:r w:rsidRPr="006750DF">
        <w:rPr>
          <w:rtl/>
        </w:rPr>
        <w:t>وانى أخاف ان يخصمك</w:t>
      </w:r>
      <w:r>
        <w:rPr>
          <w:rtl/>
        </w:rPr>
        <w:t xml:space="preserve"> عليّ بن أبي طالب </w:t>
      </w:r>
      <w:r w:rsidRPr="006750DF">
        <w:rPr>
          <w:rtl/>
        </w:rPr>
        <w:t xml:space="preserve">يوم القيمة بين يدي الله </w:t>
      </w:r>
      <w:r w:rsidRPr="002C718C">
        <w:rPr>
          <w:rStyle w:val="libAlaemChar"/>
          <w:rtl/>
        </w:rPr>
        <w:t>عزوجل</w:t>
      </w:r>
      <w:r w:rsidRPr="006750DF">
        <w:rPr>
          <w:rtl/>
        </w:rPr>
        <w:t xml:space="preserve"> إذا طلب حقه منك</w:t>
      </w:r>
      <w:r>
        <w:rPr>
          <w:rtl/>
        </w:rPr>
        <w:t xml:space="preserve">، </w:t>
      </w:r>
      <w:r w:rsidRPr="006750DF">
        <w:rPr>
          <w:rtl/>
        </w:rPr>
        <w:t xml:space="preserve">ثم علمها صلوة التسبيح فقال أمير المؤمنين </w:t>
      </w:r>
      <w:r w:rsidRPr="002C718C">
        <w:rPr>
          <w:rStyle w:val="libAlaemChar"/>
          <w:rtl/>
        </w:rPr>
        <w:t>عليه‌السلام</w:t>
      </w:r>
      <w:r>
        <w:rPr>
          <w:rtl/>
        </w:rPr>
        <w:t xml:space="preserve">: </w:t>
      </w:r>
      <w:r w:rsidRPr="006750DF">
        <w:rPr>
          <w:rtl/>
        </w:rPr>
        <w:t>مضيت تريدين من رسول الله الدنيا فأعطانا الله ثواب</w:t>
      </w:r>
      <w:r>
        <w:rPr>
          <w:rtl/>
        </w:rPr>
        <w:t xml:space="preserve"> الآخرة  </w:t>
      </w:r>
      <w:r w:rsidRPr="006750DF">
        <w:rPr>
          <w:rtl/>
        </w:rPr>
        <w:t>قال</w:t>
      </w:r>
      <w:r>
        <w:rPr>
          <w:rtl/>
        </w:rPr>
        <w:t xml:space="preserve"> أبو </w:t>
      </w:r>
      <w:r w:rsidRPr="006750DF">
        <w:rPr>
          <w:rtl/>
        </w:rPr>
        <w:t>هريرة</w:t>
      </w:r>
      <w:r>
        <w:rPr>
          <w:rtl/>
        </w:rPr>
        <w:t xml:space="preserve">: </w:t>
      </w:r>
      <w:r w:rsidRPr="006750DF">
        <w:rPr>
          <w:rtl/>
        </w:rPr>
        <w:t xml:space="preserve">فلما خرج رسول الله </w:t>
      </w:r>
      <w:r w:rsidRPr="002C718C">
        <w:rPr>
          <w:rStyle w:val="libAlaemChar"/>
          <w:rtl/>
        </w:rPr>
        <w:t>صلى‌الله‌عليه‌وآله</w:t>
      </w:r>
      <w:r w:rsidRPr="006750DF">
        <w:rPr>
          <w:rtl/>
        </w:rPr>
        <w:t xml:space="preserve"> من عند فاطمة أنزل الله على رسوله </w:t>
      </w:r>
      <w:r w:rsidRPr="002C718C">
        <w:rPr>
          <w:rStyle w:val="libAlaemChar"/>
          <w:rtl/>
        </w:rPr>
        <w:t>(</w:t>
      </w:r>
      <w:r w:rsidRPr="002C718C">
        <w:rPr>
          <w:rStyle w:val="libAieChar"/>
          <w:rtl/>
        </w:rPr>
        <w:t>: وَإِمَّا تُعْرِضَنَّ عَنْهُمُ ابْتِغاءَ رَحْمَةٍ مِنْ رَبِّكَ تَرْجُوها</w:t>
      </w:r>
      <w:r w:rsidRPr="002C718C">
        <w:rPr>
          <w:rStyle w:val="libAlaemChar"/>
          <w:rtl/>
        </w:rPr>
        <w:t>)</w:t>
      </w:r>
      <w:r w:rsidRPr="006750DF">
        <w:rPr>
          <w:rtl/>
        </w:rPr>
        <w:t xml:space="preserve"> يعنى عن قرابتك وابنتك فاطمة «ابتغاء» يعنى طلب </w:t>
      </w:r>
      <w:r w:rsidRPr="002C718C">
        <w:rPr>
          <w:rStyle w:val="libAlaemChar"/>
          <w:rtl/>
        </w:rPr>
        <w:t>(</w:t>
      </w:r>
      <w:r w:rsidRPr="002C718C">
        <w:rPr>
          <w:rStyle w:val="libAieChar"/>
          <w:rtl/>
        </w:rPr>
        <w:t>رَحْمَةٍ مِنْ رَبِّكَ</w:t>
      </w:r>
      <w:r w:rsidRPr="002C718C">
        <w:rPr>
          <w:rStyle w:val="libAlaemChar"/>
          <w:rtl/>
        </w:rPr>
        <w:t>)</w:t>
      </w:r>
      <w:r w:rsidRPr="006750DF">
        <w:rPr>
          <w:rtl/>
        </w:rPr>
        <w:t xml:space="preserve"> يعنى طلب رزق من ربك </w:t>
      </w:r>
      <w:r w:rsidRPr="002C718C">
        <w:rPr>
          <w:rStyle w:val="libAlaemChar"/>
          <w:rtl/>
        </w:rPr>
        <w:t>(</w:t>
      </w:r>
      <w:r w:rsidRPr="002C718C">
        <w:rPr>
          <w:rStyle w:val="libAieChar"/>
          <w:rtl/>
        </w:rPr>
        <w:t>تَرْجُوها فَقُلْ لَهُمْ قَوْلاً مَيْسُوراً</w:t>
      </w:r>
      <w:r w:rsidRPr="002C718C">
        <w:rPr>
          <w:rStyle w:val="libAlaemChar"/>
          <w:rtl/>
        </w:rPr>
        <w:t>)</w:t>
      </w:r>
      <w:r w:rsidRPr="006750DF">
        <w:rPr>
          <w:rtl/>
        </w:rPr>
        <w:t xml:space="preserve"> يعنى قولا حسنا فلما نزلت هذه</w:t>
      </w:r>
      <w:r>
        <w:rPr>
          <w:rtl/>
        </w:rPr>
        <w:t xml:space="preserve"> الآية </w:t>
      </w:r>
      <w:r w:rsidRPr="006750DF">
        <w:rPr>
          <w:rtl/>
        </w:rPr>
        <w:t xml:space="preserve">أنفذ رسول الله </w:t>
      </w:r>
      <w:r w:rsidRPr="002C718C">
        <w:rPr>
          <w:rStyle w:val="libAlaemChar"/>
          <w:rtl/>
        </w:rPr>
        <w:t>صلى‌الله‌عليه‌وآله</w:t>
      </w:r>
      <w:r w:rsidRPr="006750DF">
        <w:rPr>
          <w:rtl/>
        </w:rPr>
        <w:t xml:space="preserve"> إليها جارية للخدمة وسماها فضة.</w:t>
      </w:r>
    </w:p>
    <w:p w:rsidR="00BD62F3" w:rsidRPr="006750DF" w:rsidRDefault="00BD62F3" w:rsidP="002C718C">
      <w:pPr>
        <w:pStyle w:val="libNormal"/>
        <w:rPr>
          <w:rtl/>
          <w:lang w:bidi="fa-IR"/>
        </w:rPr>
      </w:pPr>
      <w:r w:rsidRPr="00FB47E7">
        <w:rPr>
          <w:rStyle w:val="libBold2Char"/>
          <w:rtl/>
        </w:rPr>
        <w:t xml:space="preserve">175 ـ في الكافي عليّ بن إبراهيم  </w:t>
      </w:r>
      <w:r w:rsidRPr="006750DF">
        <w:rPr>
          <w:rtl/>
          <w:lang w:bidi="fa-IR"/>
        </w:rPr>
        <w:t xml:space="preserve">عن أبيه عن ابن ابى عمير عن عمر بن يزيد عن أبي عبد الله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تَجْعَلْ يَدَكَ مَغْلُولَةً إلى عُنُقِكَ وَلا تَبْسُطْها</w:t>
      </w:r>
    </w:p>
    <w:p w:rsidR="00BD62F3" w:rsidRPr="006750DF" w:rsidRDefault="00BD62F3" w:rsidP="002C718C">
      <w:pPr>
        <w:pStyle w:val="libNormal0"/>
        <w:rPr>
          <w:rtl/>
          <w:lang w:bidi="fa-IR"/>
        </w:rPr>
      </w:pPr>
      <w:r>
        <w:rPr>
          <w:rtl/>
          <w:lang w:bidi="fa-IR"/>
        </w:rPr>
        <w:br w:type="page"/>
      </w:r>
      <w:r w:rsidRPr="002C718C">
        <w:rPr>
          <w:rStyle w:val="libAieChar"/>
          <w:rtl/>
        </w:rPr>
        <w:lastRenderedPageBreak/>
        <w:t>كُلَّ الْبَسْطِ فَتَقْعُدَ مَلُوماً</w:t>
      </w:r>
      <w:r w:rsidRPr="002C718C">
        <w:rPr>
          <w:rStyle w:val="libAlaemChar"/>
          <w:rtl/>
        </w:rPr>
        <w:t>)</w:t>
      </w:r>
      <w:r w:rsidRPr="006750DF">
        <w:rPr>
          <w:rtl/>
          <w:lang w:bidi="fa-IR"/>
        </w:rPr>
        <w:t xml:space="preserve"> محسورا قال</w:t>
      </w:r>
      <w:r>
        <w:rPr>
          <w:rtl/>
          <w:lang w:bidi="fa-IR"/>
        </w:rPr>
        <w:t xml:space="preserve">: </w:t>
      </w:r>
      <w:r w:rsidRPr="006750DF">
        <w:rPr>
          <w:rtl/>
          <w:lang w:bidi="fa-IR"/>
        </w:rPr>
        <w:t>الإحسار الفاقة.</w:t>
      </w:r>
    </w:p>
    <w:p w:rsidR="00BD62F3" w:rsidRPr="006750DF" w:rsidRDefault="00BD62F3" w:rsidP="002C718C">
      <w:pPr>
        <w:pStyle w:val="libNormal"/>
        <w:rPr>
          <w:rtl/>
        </w:rPr>
      </w:pPr>
      <w:r w:rsidRPr="006750DF">
        <w:rPr>
          <w:rtl/>
        </w:rPr>
        <w:t>176</w:t>
      </w:r>
      <w:r>
        <w:rPr>
          <w:rtl/>
        </w:rPr>
        <w:t xml:space="preserve"> ـ علي بن </w:t>
      </w:r>
      <w:r w:rsidRPr="006750DF">
        <w:rPr>
          <w:rtl/>
        </w:rPr>
        <w:t>محمد عن</w:t>
      </w:r>
      <w:r>
        <w:rPr>
          <w:rtl/>
        </w:rPr>
        <w:t xml:space="preserve"> أحمد </w:t>
      </w:r>
      <w:r w:rsidRPr="006750DF">
        <w:rPr>
          <w:rtl/>
        </w:rPr>
        <w:t>بن أبي عبد الله عن أبيه عن النضر بن سويد عن موسى بن بكر عن عجلان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فجاء سائل فقام</w:t>
      </w:r>
      <w:r>
        <w:rPr>
          <w:rtl/>
        </w:rPr>
        <w:t xml:space="preserve"> إلى </w:t>
      </w:r>
      <w:r w:rsidRPr="006750DF">
        <w:rPr>
          <w:rtl/>
        </w:rPr>
        <w:t xml:space="preserve">مكتل </w:t>
      </w:r>
      <w:r w:rsidRPr="00467FAA">
        <w:rPr>
          <w:rStyle w:val="libFootnotenumChar"/>
          <w:rtl/>
        </w:rPr>
        <w:t>(1)</w:t>
      </w:r>
      <w:r w:rsidRPr="006750DF">
        <w:rPr>
          <w:rtl/>
        </w:rPr>
        <w:t xml:space="preserve"> فيه تمر فملأ يده فناوله</w:t>
      </w:r>
      <w:r>
        <w:rPr>
          <w:rtl/>
        </w:rPr>
        <w:t xml:space="preserve">، </w:t>
      </w:r>
      <w:r w:rsidRPr="006750DF">
        <w:rPr>
          <w:rtl/>
        </w:rPr>
        <w:t>ثم جاء آخر فسأله فقام فأخذ بيده فناوله</w:t>
      </w:r>
      <w:r>
        <w:rPr>
          <w:rtl/>
        </w:rPr>
        <w:t xml:space="preserve">، </w:t>
      </w:r>
      <w:r w:rsidRPr="006750DF">
        <w:rPr>
          <w:rtl/>
        </w:rPr>
        <w:t>ثم جاء آخر فسأله فقام فأخذ بيده فناوله ثم جاء آخر فقال</w:t>
      </w:r>
      <w:r>
        <w:rPr>
          <w:rtl/>
        </w:rPr>
        <w:t xml:space="preserve">: </w:t>
      </w:r>
      <w:r w:rsidRPr="006750DF">
        <w:rPr>
          <w:rtl/>
        </w:rPr>
        <w:t>الله رازقنا وإياك. ثم</w:t>
      </w:r>
      <w:r>
        <w:rPr>
          <w:rFonts w:hint="cs"/>
          <w:rtl/>
        </w:rPr>
        <w:t>ّ</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كان لا يسأله أحد من الدنيا شيئا</w:t>
      </w:r>
      <w:r w:rsidRPr="0043219A">
        <w:rPr>
          <w:rFonts w:hint="cs"/>
          <w:rtl/>
        </w:rPr>
        <w:t xml:space="preserve"> </w:t>
      </w:r>
      <w:r>
        <w:rPr>
          <w:rFonts w:hint="cs"/>
          <w:rtl/>
        </w:rPr>
        <w:t>إ</w:t>
      </w:r>
      <w:r w:rsidRPr="006750DF">
        <w:rPr>
          <w:rtl/>
        </w:rPr>
        <w:t>ل</w:t>
      </w:r>
      <w:r>
        <w:rPr>
          <w:rFonts w:hint="cs"/>
          <w:rtl/>
        </w:rPr>
        <w:t>ّ</w:t>
      </w:r>
      <w:r w:rsidRPr="006750DF">
        <w:rPr>
          <w:rtl/>
        </w:rPr>
        <w:t>ا أعطاه</w:t>
      </w:r>
      <w:r>
        <w:rPr>
          <w:rtl/>
        </w:rPr>
        <w:t xml:space="preserve">، </w:t>
      </w:r>
      <w:r w:rsidRPr="006750DF">
        <w:rPr>
          <w:rtl/>
        </w:rPr>
        <w:t>فأرسلت</w:t>
      </w:r>
      <w:r>
        <w:rPr>
          <w:rtl/>
        </w:rPr>
        <w:t xml:space="preserve"> إليه </w:t>
      </w:r>
      <w:r w:rsidRPr="006750DF">
        <w:rPr>
          <w:rtl/>
        </w:rPr>
        <w:t>امرأة ابنا لها فقال</w:t>
      </w:r>
      <w:r>
        <w:rPr>
          <w:rtl/>
        </w:rPr>
        <w:t xml:space="preserve">: </w:t>
      </w:r>
      <w:r w:rsidRPr="006750DF">
        <w:rPr>
          <w:rtl/>
        </w:rPr>
        <w:t>انطلق</w:t>
      </w:r>
      <w:r>
        <w:rPr>
          <w:rtl/>
        </w:rPr>
        <w:t xml:space="preserve"> إليه </w:t>
      </w:r>
      <w:r w:rsidRPr="006750DF">
        <w:rPr>
          <w:rtl/>
        </w:rPr>
        <w:t>فاسئله فان قال</w:t>
      </w:r>
      <w:r>
        <w:rPr>
          <w:rtl/>
        </w:rPr>
        <w:t xml:space="preserve">: </w:t>
      </w:r>
      <w:r w:rsidRPr="006750DF">
        <w:rPr>
          <w:rtl/>
        </w:rPr>
        <w:t>ليس عندنا شيء</w:t>
      </w:r>
      <w:r>
        <w:rPr>
          <w:rtl/>
        </w:rPr>
        <w:t xml:space="preserve">، </w:t>
      </w:r>
      <w:r w:rsidRPr="006750DF">
        <w:rPr>
          <w:rtl/>
        </w:rPr>
        <w:t>فقل أعطني قميصك قال</w:t>
      </w:r>
      <w:r>
        <w:rPr>
          <w:rtl/>
        </w:rPr>
        <w:t xml:space="preserve">، </w:t>
      </w:r>
      <w:r w:rsidRPr="006750DF">
        <w:rPr>
          <w:rtl/>
        </w:rPr>
        <w:t>فأخذ قميصه فرمى به اليه</w:t>
      </w:r>
      <w:r>
        <w:rPr>
          <w:rtl/>
        </w:rPr>
        <w:t xml:space="preserve">، </w:t>
      </w:r>
      <w:r w:rsidRPr="006750DF">
        <w:rPr>
          <w:rtl/>
        </w:rPr>
        <w:t>وفي نسخة اخرى فأعطاه</w:t>
      </w:r>
      <w:r>
        <w:rPr>
          <w:rtl/>
        </w:rPr>
        <w:t xml:space="preserve">، </w:t>
      </w:r>
      <w:r w:rsidRPr="006750DF">
        <w:rPr>
          <w:rtl/>
        </w:rPr>
        <w:t>فأدبه الله تبارك وتعالى على القصد فقال</w:t>
      </w:r>
      <w:r>
        <w:rPr>
          <w:rtl/>
        </w:rPr>
        <w:t xml:space="preserve">: </w:t>
      </w:r>
      <w:r w:rsidRPr="002C718C">
        <w:rPr>
          <w:rStyle w:val="libAlaemChar"/>
          <w:rtl/>
        </w:rPr>
        <w:t>(</w:t>
      </w:r>
      <w:r w:rsidRPr="002C718C">
        <w:rPr>
          <w:rStyle w:val="libAieChar"/>
          <w:rtl/>
        </w:rPr>
        <w:t>وَلا تَجْعَلْ يَدَكَ مَغْلُولَةً إلى عُنُقِكَ وَلا تَبْسُطْها كُلَّ الْبَسْطِ فَتَقْعُدَ مَلُوماً مَحْسُوراً</w:t>
      </w:r>
      <w:r w:rsidRPr="002C718C">
        <w:rPr>
          <w:rStyle w:val="libAlaemChar"/>
          <w:rtl/>
        </w:rPr>
        <w:t>)</w:t>
      </w:r>
      <w:r>
        <w:rPr>
          <w:rtl/>
        </w:rPr>
        <w:t>.</w:t>
      </w:r>
    </w:p>
    <w:p w:rsidR="00BD62F3" w:rsidRPr="006750DF" w:rsidRDefault="00BD62F3" w:rsidP="002C718C">
      <w:pPr>
        <w:pStyle w:val="libNormal"/>
        <w:rPr>
          <w:rtl/>
        </w:rPr>
      </w:pPr>
      <w:r w:rsidRPr="006750DF">
        <w:rPr>
          <w:rtl/>
        </w:rPr>
        <w:t>177</w:t>
      </w:r>
      <w:r>
        <w:rPr>
          <w:rtl/>
        </w:rPr>
        <w:t xml:space="preserve"> ـ </w:t>
      </w:r>
      <w:r w:rsidRPr="006750DF">
        <w:rPr>
          <w:rtl/>
        </w:rPr>
        <w:t>عدة من أصحابنا عن سهل بن زياد وأحمد بن محمد عن الحسن بن محبوب عن عبد الله بن سنان في قوله تبارك وتعالى</w:t>
      </w:r>
      <w:r>
        <w:rPr>
          <w:rtl/>
        </w:rPr>
        <w:t xml:space="preserve">: </w:t>
      </w:r>
      <w:r w:rsidRPr="002C718C">
        <w:rPr>
          <w:rStyle w:val="libAlaemChar"/>
          <w:rtl/>
        </w:rPr>
        <w:t>(</w:t>
      </w:r>
      <w:r w:rsidRPr="002C718C">
        <w:rPr>
          <w:rStyle w:val="libAieChar"/>
          <w:rtl/>
        </w:rPr>
        <w:t>وَالَّذِينَ إِذا أَنْفَقُوا لَمْ يُسْرِفُوا وَلَمْ يَقْتُرُوا وَكانَ بَيْنَ ذلِكَ قَواماً</w:t>
      </w:r>
      <w:r w:rsidRPr="002C718C">
        <w:rPr>
          <w:rStyle w:val="libAlaemChar"/>
          <w:rtl/>
        </w:rPr>
        <w:t>)</w:t>
      </w:r>
      <w:r w:rsidRPr="006750DF">
        <w:rPr>
          <w:rtl/>
        </w:rPr>
        <w:t xml:space="preserve"> فبسط كفه وفرق أصابعه وحناها شيئا </w:t>
      </w:r>
      <w:r w:rsidRPr="00467FAA">
        <w:rPr>
          <w:rStyle w:val="libFootnotenumChar"/>
          <w:rtl/>
        </w:rPr>
        <w:t>(2)</w:t>
      </w:r>
      <w:r w:rsidRPr="006750DF">
        <w:rPr>
          <w:rtl/>
        </w:rPr>
        <w:t xml:space="preserve"> وعن قوله تعالى</w:t>
      </w:r>
      <w:r>
        <w:rPr>
          <w:rtl/>
        </w:rPr>
        <w:t xml:space="preserve">، </w:t>
      </w:r>
      <w:r w:rsidRPr="002C718C">
        <w:rPr>
          <w:rStyle w:val="libAlaemChar"/>
          <w:rtl/>
        </w:rPr>
        <w:t>(</w:t>
      </w:r>
      <w:r w:rsidRPr="002C718C">
        <w:rPr>
          <w:rStyle w:val="libAieChar"/>
          <w:rtl/>
        </w:rPr>
        <w:t>وَلا تَبْسُطْها كُلَّ الْبَسْطِ</w:t>
      </w:r>
      <w:r w:rsidRPr="002C718C">
        <w:rPr>
          <w:rStyle w:val="libAlaemChar"/>
          <w:rtl/>
        </w:rPr>
        <w:t>)</w:t>
      </w:r>
      <w:r w:rsidRPr="006750DF">
        <w:rPr>
          <w:rtl/>
        </w:rPr>
        <w:t xml:space="preserve"> فبسط راحته وقال</w:t>
      </w:r>
      <w:r>
        <w:rPr>
          <w:rtl/>
        </w:rPr>
        <w:t xml:space="preserve">: </w:t>
      </w:r>
      <w:r w:rsidRPr="006750DF">
        <w:rPr>
          <w:rtl/>
        </w:rPr>
        <w:t>هكذا وقال</w:t>
      </w:r>
      <w:r>
        <w:rPr>
          <w:rtl/>
        </w:rPr>
        <w:t xml:space="preserve">: </w:t>
      </w:r>
      <w:r w:rsidRPr="006750DF">
        <w:rPr>
          <w:rtl/>
        </w:rPr>
        <w:t>القوام ما يخرج من بين الأصابع ويبقى في الراحة منه شيء.</w:t>
      </w:r>
    </w:p>
    <w:p w:rsidR="00BD62F3" w:rsidRPr="006750DF" w:rsidRDefault="00BD62F3" w:rsidP="002C718C">
      <w:pPr>
        <w:pStyle w:val="libNormal"/>
        <w:rPr>
          <w:rtl/>
        </w:rPr>
      </w:pPr>
      <w:r w:rsidRPr="006750DF">
        <w:rPr>
          <w:rtl/>
        </w:rPr>
        <w:t>178</w:t>
      </w:r>
      <w:r>
        <w:rPr>
          <w:rtl/>
        </w:rPr>
        <w:t xml:space="preserve"> ـ عليّ بن إبراهيم  </w:t>
      </w:r>
      <w:r w:rsidRPr="006750DF">
        <w:rPr>
          <w:rtl/>
        </w:rPr>
        <w:t xml:space="preserve">عن أبيه عن هارون بن مسلم عن مسعدة بن صدقة عن أبي عبد الله </w:t>
      </w:r>
      <w:r w:rsidRPr="002C718C">
        <w:rPr>
          <w:rStyle w:val="libAlaemChar"/>
          <w:rtl/>
        </w:rPr>
        <w:t>عليه‌السلام</w:t>
      </w:r>
      <w:r w:rsidRPr="006750DF">
        <w:rPr>
          <w:rtl/>
        </w:rPr>
        <w:t xml:space="preserve"> حديث طويل يقول فيه</w:t>
      </w:r>
      <w:r>
        <w:rPr>
          <w:rtl/>
        </w:rPr>
        <w:t xml:space="preserve">: </w:t>
      </w:r>
      <w:r w:rsidRPr="006750DF">
        <w:rPr>
          <w:rtl/>
        </w:rPr>
        <w:t xml:space="preserve">ثم علم الله جل اسمه نبيه </w:t>
      </w:r>
      <w:r w:rsidRPr="002C718C">
        <w:rPr>
          <w:rStyle w:val="libAlaemChar"/>
          <w:rtl/>
        </w:rPr>
        <w:t>صلى‌الله‌عليه‌وآله</w:t>
      </w:r>
      <w:r w:rsidRPr="006750DF">
        <w:rPr>
          <w:rtl/>
        </w:rPr>
        <w:t xml:space="preserve"> كيف ينفق</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ه كانت عنده أوقية من الذهب فلم يكن عنده ما يعطيه</w:t>
      </w:r>
      <w:r>
        <w:rPr>
          <w:rtl/>
        </w:rPr>
        <w:t xml:space="preserve">، </w:t>
      </w:r>
      <w:r w:rsidRPr="006750DF">
        <w:rPr>
          <w:rtl/>
        </w:rPr>
        <w:t>فلامه السائل واغتم هو حيث لم يكن عنده ما يعطيه</w:t>
      </w:r>
      <w:r>
        <w:rPr>
          <w:rtl/>
        </w:rPr>
        <w:t xml:space="preserve">، </w:t>
      </w:r>
      <w:r w:rsidRPr="006750DF">
        <w:rPr>
          <w:rtl/>
        </w:rPr>
        <w:t xml:space="preserve">وكان </w:t>
      </w:r>
      <w:r w:rsidRPr="002C718C">
        <w:rPr>
          <w:rStyle w:val="libAlaemChar"/>
          <w:rtl/>
        </w:rPr>
        <w:t>صلى‌الله‌عليه‌وآله</w:t>
      </w:r>
      <w:r w:rsidRPr="006750DF">
        <w:rPr>
          <w:rtl/>
        </w:rPr>
        <w:t xml:space="preserve"> رحيما رقيقا</w:t>
      </w:r>
      <w:r>
        <w:rPr>
          <w:rtl/>
        </w:rPr>
        <w:t xml:space="preserve">، </w:t>
      </w:r>
      <w:r w:rsidRPr="006750DF">
        <w:rPr>
          <w:rtl/>
        </w:rPr>
        <w:t xml:space="preserve">فأدب الله </w:t>
      </w:r>
      <w:r w:rsidRPr="002C718C">
        <w:rPr>
          <w:rStyle w:val="libAlaemChar"/>
          <w:rtl/>
        </w:rPr>
        <w:t>عزوجل</w:t>
      </w:r>
      <w:r w:rsidRPr="006750DF">
        <w:rPr>
          <w:rtl/>
        </w:rPr>
        <w:t xml:space="preserve"> نبيه </w:t>
      </w:r>
      <w:r w:rsidRPr="002C718C">
        <w:rPr>
          <w:rStyle w:val="libAlaemChar"/>
          <w:rtl/>
        </w:rPr>
        <w:t>صلى‌الله‌عليه‌وآله</w:t>
      </w:r>
      <w:r w:rsidRPr="006750DF">
        <w:rPr>
          <w:rtl/>
        </w:rPr>
        <w:t xml:space="preserve"> بأمره فقال</w:t>
      </w:r>
      <w:r>
        <w:rPr>
          <w:rtl/>
        </w:rPr>
        <w:t xml:space="preserve">: </w:t>
      </w:r>
      <w:r w:rsidRPr="002C718C">
        <w:rPr>
          <w:rStyle w:val="libAlaemChar"/>
          <w:rtl/>
        </w:rPr>
        <w:t>(</w:t>
      </w:r>
      <w:r w:rsidRPr="002C718C">
        <w:rPr>
          <w:rStyle w:val="libAieChar"/>
          <w:rtl/>
        </w:rPr>
        <w:t>وَلا تَجْعَلْ يَدَكَ مَغْلُولَةً إلى عُنُقِكَ وَلا تَبْسُطْها كُلَّ الْبَسْطِ فَتَقْعُدَ مَلُوماً مَحْسُوراً</w:t>
      </w:r>
      <w:r w:rsidRPr="002C718C">
        <w:rPr>
          <w:rStyle w:val="libAlaemChar"/>
          <w:rtl/>
        </w:rPr>
        <w:t>)</w:t>
      </w:r>
      <w:r w:rsidRPr="006750DF">
        <w:rPr>
          <w:rtl/>
        </w:rPr>
        <w:t xml:space="preserve"> يقول</w:t>
      </w:r>
      <w:r>
        <w:rPr>
          <w:rtl/>
        </w:rPr>
        <w:t xml:space="preserve">: إنّ </w:t>
      </w:r>
      <w:r w:rsidRPr="006750DF">
        <w:rPr>
          <w:rtl/>
        </w:rPr>
        <w:t xml:space="preserve">الناس قد يسألونك ولا يعذرونك فاذا أعطيت جميع ما عندك من المال كنت قد حسرت من المال </w:t>
      </w:r>
      <w:r w:rsidRPr="00467FAA">
        <w:rPr>
          <w:rStyle w:val="libFootnotenumChar"/>
          <w:rtl/>
        </w:rPr>
        <w:t>(3)</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المكتل</w:t>
      </w:r>
      <w:r>
        <w:rPr>
          <w:rtl/>
        </w:rPr>
        <w:t xml:space="preserve">: </w:t>
      </w:r>
      <w:r w:rsidRPr="006750DF">
        <w:rPr>
          <w:rtl/>
        </w:rPr>
        <w:t>زنبيل من خوص.</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اعوجها يسيرا.</w:t>
      </w:r>
    </w:p>
    <w:p w:rsidR="00BD62F3" w:rsidRPr="006750DF" w:rsidRDefault="00BD62F3" w:rsidP="00FE354F">
      <w:pPr>
        <w:pStyle w:val="libFootnote0"/>
        <w:rPr>
          <w:rtl/>
          <w:lang w:bidi="fa-IR"/>
        </w:rPr>
      </w:pPr>
      <w:r>
        <w:rPr>
          <w:rtl/>
        </w:rPr>
        <w:t>(</w:t>
      </w:r>
      <w:r w:rsidRPr="006750DF">
        <w:rPr>
          <w:rtl/>
        </w:rPr>
        <w:t>3) حسر الرجل</w:t>
      </w:r>
      <w:r>
        <w:rPr>
          <w:rtl/>
        </w:rPr>
        <w:t xml:space="preserve">: </w:t>
      </w:r>
      <w:r w:rsidRPr="006750DF">
        <w:rPr>
          <w:rtl/>
        </w:rPr>
        <w:t>أعيا وكل وانقطع.</w:t>
      </w:r>
    </w:p>
    <w:p w:rsidR="00BD62F3" w:rsidRPr="006750DF" w:rsidRDefault="00BD62F3" w:rsidP="002C718C">
      <w:pPr>
        <w:pStyle w:val="libNormal"/>
        <w:rPr>
          <w:rtl/>
        </w:rPr>
      </w:pPr>
      <w:r>
        <w:rPr>
          <w:rtl/>
        </w:rPr>
        <w:br w:type="page"/>
      </w:r>
      <w:r w:rsidRPr="00FB47E7">
        <w:rPr>
          <w:rStyle w:val="libBold2Char"/>
          <w:rtl/>
        </w:rPr>
        <w:lastRenderedPageBreak/>
        <w:t xml:space="preserve">179 ـ في تفسير العيّاشي </w:t>
      </w:r>
      <w:r w:rsidRPr="006750DF">
        <w:rPr>
          <w:rtl/>
        </w:rPr>
        <w:t>عن الحلبي عن بعض أصحابه عنه قال</w:t>
      </w:r>
      <w:r>
        <w:rPr>
          <w:rtl/>
        </w:rPr>
        <w:t xml:space="preserve">: </w:t>
      </w:r>
      <w:r w:rsidRPr="006750DF">
        <w:rPr>
          <w:rtl/>
        </w:rPr>
        <w:t>قال</w:t>
      </w:r>
      <w:r>
        <w:rPr>
          <w:rtl/>
        </w:rPr>
        <w:t xml:space="preserve"> أبو </w:t>
      </w:r>
      <w:r w:rsidRPr="006750DF">
        <w:rPr>
          <w:rtl/>
        </w:rPr>
        <w:t xml:space="preserve">جعفر لأبي عبد الله </w:t>
      </w:r>
      <w:r w:rsidRPr="002C718C">
        <w:rPr>
          <w:rStyle w:val="libAlaemChar"/>
          <w:rtl/>
        </w:rPr>
        <w:t>عليه‌السلام</w:t>
      </w:r>
      <w:r>
        <w:rPr>
          <w:rtl/>
        </w:rPr>
        <w:t xml:space="preserve">: </w:t>
      </w:r>
      <w:r w:rsidRPr="006750DF">
        <w:rPr>
          <w:rtl/>
        </w:rPr>
        <w:t>يا بنى عليك بالحسنة بين السيئتين تمحوهما</w:t>
      </w:r>
      <w:r>
        <w:rPr>
          <w:rtl/>
        </w:rPr>
        <w:t xml:space="preserve">، </w:t>
      </w:r>
      <w:r w:rsidRPr="006750DF">
        <w:rPr>
          <w:rtl/>
        </w:rPr>
        <w:t>قال</w:t>
      </w:r>
      <w:r>
        <w:rPr>
          <w:rtl/>
        </w:rPr>
        <w:t xml:space="preserve">: </w:t>
      </w:r>
      <w:r w:rsidRPr="006750DF">
        <w:rPr>
          <w:rtl/>
        </w:rPr>
        <w:t>وكيف ذلك يا أبه</w:t>
      </w:r>
      <w:r>
        <w:rPr>
          <w:rtl/>
        </w:rPr>
        <w:t>؟</w:t>
      </w:r>
      <w:r w:rsidRPr="006750DF">
        <w:rPr>
          <w:rtl/>
        </w:rPr>
        <w:t xml:space="preserve"> قال</w:t>
      </w:r>
      <w:r>
        <w:rPr>
          <w:rtl/>
        </w:rPr>
        <w:t xml:space="preserve">: </w:t>
      </w:r>
      <w:r w:rsidRPr="006750DF">
        <w:rPr>
          <w:rtl/>
        </w:rPr>
        <w:t>مثل قوله</w:t>
      </w:r>
      <w:r>
        <w:rPr>
          <w:rtl/>
        </w:rPr>
        <w:t xml:space="preserve">: </w:t>
      </w:r>
      <w:r w:rsidRPr="002C718C">
        <w:rPr>
          <w:rStyle w:val="libAlaemChar"/>
          <w:rtl/>
        </w:rPr>
        <w:t>(</w:t>
      </w:r>
      <w:r w:rsidRPr="002C718C">
        <w:rPr>
          <w:rStyle w:val="libAieChar"/>
          <w:rtl/>
        </w:rPr>
        <w:t>وَلا تَجْعَلْ يَدَكَ مَغْلُولَةً إلى عُنُقِكَ وَلا تَبْسُطْها كُلَّ الْبَسْطِ</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180</w:t>
      </w:r>
      <w:r>
        <w:rPr>
          <w:rtl/>
        </w:rPr>
        <w:t xml:space="preserve"> ـ </w:t>
      </w:r>
      <w:r w:rsidRPr="006750DF">
        <w:rPr>
          <w:rtl/>
        </w:rPr>
        <w:t xml:space="preserve">عن ابن سنان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وَلا تَجْعَلْ يَدَكَ مَغْلُولَةً إلى عُنُقِكَ</w:t>
      </w:r>
      <w:r w:rsidRPr="002C718C">
        <w:rPr>
          <w:rStyle w:val="libAlaemChar"/>
          <w:rtl/>
        </w:rPr>
        <w:t>)</w:t>
      </w:r>
      <w:r w:rsidRPr="006750DF">
        <w:rPr>
          <w:rtl/>
        </w:rPr>
        <w:t xml:space="preserve"> قال</w:t>
      </w:r>
      <w:r>
        <w:rPr>
          <w:rtl/>
        </w:rPr>
        <w:t xml:space="preserve">: </w:t>
      </w:r>
      <w:r w:rsidRPr="006750DF">
        <w:rPr>
          <w:rtl/>
        </w:rPr>
        <w:t>فضم يده وقال</w:t>
      </w:r>
      <w:r>
        <w:rPr>
          <w:rtl/>
        </w:rPr>
        <w:t xml:space="preserve">: </w:t>
      </w:r>
      <w:r w:rsidRPr="006750DF">
        <w:rPr>
          <w:rtl/>
        </w:rPr>
        <w:t>هكذا.</w:t>
      </w:r>
    </w:p>
    <w:p w:rsidR="00BD62F3" w:rsidRPr="006750DF" w:rsidRDefault="00BD62F3" w:rsidP="002C718C">
      <w:pPr>
        <w:pStyle w:val="libNormal"/>
        <w:rPr>
          <w:rtl/>
          <w:lang w:bidi="fa-IR"/>
        </w:rPr>
      </w:pPr>
      <w:r w:rsidRPr="006750DF">
        <w:rPr>
          <w:rtl/>
          <w:lang w:bidi="fa-IR"/>
        </w:rPr>
        <w:t>181</w:t>
      </w:r>
      <w:r>
        <w:rPr>
          <w:rtl/>
          <w:lang w:bidi="fa-IR"/>
        </w:rPr>
        <w:t xml:space="preserve"> ـ </w:t>
      </w:r>
      <w:r w:rsidRPr="006750DF">
        <w:rPr>
          <w:rtl/>
          <w:lang w:bidi="fa-IR"/>
        </w:rPr>
        <w:t xml:space="preserve">عن محمد بن يزيد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قال رسول الله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وَلا تَجْعَلْ يَدَكَ مَغْلُولَةً إلى عُنُقِكَ وَلا تَبْسُطْها كُلَّ الْبَسْطِ فَتَقْعُدَ مَلُوماً مَحْسُوراً</w:t>
      </w:r>
      <w:r w:rsidRPr="002C718C">
        <w:rPr>
          <w:rStyle w:val="libAlaemChar"/>
          <w:rtl/>
        </w:rPr>
        <w:t>)</w:t>
      </w:r>
      <w:r w:rsidRPr="006750DF">
        <w:rPr>
          <w:rtl/>
          <w:lang w:bidi="fa-IR"/>
        </w:rPr>
        <w:t xml:space="preserve"> قال</w:t>
      </w:r>
      <w:r>
        <w:rPr>
          <w:rtl/>
          <w:lang w:bidi="fa-IR"/>
        </w:rPr>
        <w:t xml:space="preserve">: </w:t>
      </w:r>
      <w:r w:rsidRPr="006750DF">
        <w:rPr>
          <w:rtl/>
          <w:lang w:bidi="fa-IR"/>
        </w:rPr>
        <w:t>الإحسار الإقتار.</w:t>
      </w:r>
    </w:p>
    <w:p w:rsidR="00BD62F3" w:rsidRPr="006750DF" w:rsidRDefault="00BD62F3" w:rsidP="002C718C">
      <w:pPr>
        <w:pStyle w:val="libNormal"/>
        <w:rPr>
          <w:rtl/>
          <w:lang w:bidi="fa-IR"/>
        </w:rPr>
      </w:pPr>
      <w:r w:rsidRPr="00FB47E7">
        <w:rPr>
          <w:rStyle w:val="libBold2Char"/>
          <w:rtl/>
        </w:rPr>
        <w:t xml:space="preserve">182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تَجْعَلْ يَدَكَ مَغْلُولَةً إلى عُنُقِكَ وَلا تَبْسُطْها كُلَّ الْبَسْطِ فَتَقْعُدَ مَلُوماً مَحْسُوراً</w:t>
      </w:r>
      <w:r w:rsidRPr="002C718C">
        <w:rPr>
          <w:rStyle w:val="libAlaemChar"/>
          <w:rtl/>
        </w:rPr>
        <w:t>)</w:t>
      </w:r>
      <w:r w:rsidRPr="006750DF">
        <w:rPr>
          <w:rtl/>
          <w:lang w:bidi="fa-IR"/>
        </w:rPr>
        <w:t xml:space="preserve"> فانه كان سبب نزولها</w:t>
      </w:r>
      <w:r w:rsidRPr="004B1431">
        <w:rPr>
          <w:rFonts w:hint="cs"/>
          <w:rtl/>
        </w:rPr>
        <w:t xml:space="preserve"> </w:t>
      </w:r>
      <w:r>
        <w:rPr>
          <w:rFonts w:hint="cs"/>
          <w:rtl/>
        </w:rPr>
        <w:t>أنّ</w:t>
      </w:r>
      <w:r w:rsidRPr="006750DF">
        <w:rPr>
          <w:rtl/>
          <w:lang w:bidi="fa-IR"/>
        </w:rPr>
        <w:t xml:space="preserve"> رسول الله </w:t>
      </w:r>
      <w:r w:rsidRPr="002C718C">
        <w:rPr>
          <w:rStyle w:val="libAlaemChar"/>
          <w:rtl/>
        </w:rPr>
        <w:t>صلى‌الله‌عليه‌وآله</w:t>
      </w:r>
      <w:r w:rsidRPr="006750DF">
        <w:rPr>
          <w:rtl/>
          <w:lang w:bidi="fa-IR"/>
        </w:rPr>
        <w:t xml:space="preserve"> كان لا يرد أحدا يسأله شيئا عنده</w:t>
      </w:r>
      <w:r>
        <w:rPr>
          <w:rtl/>
          <w:lang w:bidi="fa-IR"/>
        </w:rPr>
        <w:t xml:space="preserve">، </w:t>
      </w:r>
      <w:r w:rsidRPr="006750DF">
        <w:rPr>
          <w:rtl/>
          <w:lang w:bidi="fa-IR"/>
        </w:rPr>
        <w:t>فجاء رجل فسأله فلم يحضره شيء</w:t>
      </w:r>
      <w:r>
        <w:rPr>
          <w:rtl/>
          <w:lang w:bidi="fa-IR"/>
        </w:rPr>
        <w:t xml:space="preserve">، </w:t>
      </w:r>
      <w:r w:rsidRPr="006750DF">
        <w:rPr>
          <w:rtl/>
          <w:lang w:bidi="fa-IR"/>
        </w:rPr>
        <w:t>فقال</w:t>
      </w:r>
      <w:r>
        <w:rPr>
          <w:rtl/>
          <w:lang w:bidi="fa-IR"/>
        </w:rPr>
        <w:t xml:space="preserve">: </w:t>
      </w:r>
      <w:r w:rsidRPr="006750DF">
        <w:rPr>
          <w:rtl/>
          <w:lang w:bidi="fa-IR"/>
        </w:rPr>
        <w:t>يكون إنشاء الله</w:t>
      </w:r>
      <w:r>
        <w:rPr>
          <w:rtl/>
          <w:lang w:bidi="fa-IR"/>
        </w:rPr>
        <w:t xml:space="preserve">، </w:t>
      </w:r>
      <w:r w:rsidRPr="006750DF">
        <w:rPr>
          <w:rtl/>
          <w:lang w:bidi="fa-IR"/>
        </w:rPr>
        <w:t>فقال</w:t>
      </w:r>
      <w:r>
        <w:rPr>
          <w:rtl/>
          <w:lang w:bidi="fa-IR"/>
        </w:rPr>
        <w:t xml:space="preserve">: </w:t>
      </w:r>
      <w:r w:rsidRPr="006750DF">
        <w:rPr>
          <w:rtl/>
          <w:lang w:bidi="fa-IR"/>
        </w:rPr>
        <w:t xml:space="preserve">يا رسول الله </w:t>
      </w:r>
      <w:r w:rsidRPr="002C718C">
        <w:rPr>
          <w:rStyle w:val="libAlaemChar"/>
          <w:rtl/>
        </w:rPr>
        <w:t>صلى‌الله‌عليه‌وآله</w:t>
      </w:r>
      <w:r w:rsidRPr="006750DF">
        <w:rPr>
          <w:rtl/>
          <w:lang w:bidi="fa-IR"/>
        </w:rPr>
        <w:t xml:space="preserve"> أعط قميصك وكان رسول الله </w:t>
      </w:r>
      <w:r w:rsidRPr="002C718C">
        <w:rPr>
          <w:rStyle w:val="libAlaemChar"/>
          <w:rtl/>
        </w:rPr>
        <w:t>صلى‌الله‌عليه‌وآله</w:t>
      </w:r>
      <w:r w:rsidRPr="006750DF">
        <w:rPr>
          <w:rtl/>
          <w:lang w:bidi="fa-IR"/>
        </w:rPr>
        <w:t xml:space="preserve"> لا يرد أحدا عما عنده</w:t>
      </w:r>
      <w:r>
        <w:rPr>
          <w:rtl/>
          <w:lang w:bidi="fa-IR"/>
        </w:rPr>
        <w:t xml:space="preserve">، </w:t>
      </w:r>
      <w:r w:rsidRPr="006750DF">
        <w:rPr>
          <w:rtl/>
          <w:lang w:bidi="fa-IR"/>
        </w:rPr>
        <w:t>فأعطاه قميصه</w:t>
      </w:r>
      <w:r>
        <w:rPr>
          <w:rtl/>
          <w:lang w:bidi="fa-IR"/>
        </w:rPr>
        <w:t xml:space="preserve">، </w:t>
      </w:r>
      <w:r w:rsidRPr="006750DF">
        <w:rPr>
          <w:rtl/>
          <w:lang w:bidi="fa-IR"/>
        </w:rPr>
        <w:t xml:space="preserve">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تَجْعَلْ يَدَكَ مَغْلُولَةً إلى عُنُقِكَ وَلا تَبْسُطْها كُلَّ الْبَسْطِ</w:t>
      </w:r>
      <w:r w:rsidRPr="002C718C">
        <w:rPr>
          <w:rStyle w:val="libAlaemChar"/>
          <w:rtl/>
        </w:rPr>
        <w:t>)</w:t>
      </w:r>
      <w:r w:rsidRPr="006750DF">
        <w:rPr>
          <w:rtl/>
          <w:lang w:bidi="fa-IR"/>
        </w:rPr>
        <w:t xml:space="preserve"> فنهاه الله </w:t>
      </w:r>
      <w:r w:rsidRPr="002C718C">
        <w:rPr>
          <w:rStyle w:val="libAlaemChar"/>
          <w:rtl/>
        </w:rPr>
        <w:t>عزوجل</w:t>
      </w:r>
      <w:r w:rsidRPr="006750DF">
        <w:rPr>
          <w:rtl/>
          <w:lang w:bidi="fa-IR"/>
        </w:rPr>
        <w:t xml:space="preserve"> أن يبخل ويسرف ويقعد محسورا من الثياب</w:t>
      </w:r>
      <w:r>
        <w:rPr>
          <w:rtl/>
          <w:lang w:bidi="fa-IR"/>
        </w:rPr>
        <w:t xml:space="preserve">، </w:t>
      </w:r>
      <w:r w:rsidRPr="006750DF">
        <w:rPr>
          <w:rtl/>
          <w:lang w:bidi="fa-IR"/>
        </w:rPr>
        <w:t xml:space="preserve">فقال الصادق </w:t>
      </w:r>
      <w:r w:rsidRPr="002C718C">
        <w:rPr>
          <w:rStyle w:val="libAlaemChar"/>
          <w:rtl/>
        </w:rPr>
        <w:t>عليه‌السلام</w:t>
      </w:r>
      <w:r>
        <w:rPr>
          <w:rtl/>
          <w:lang w:bidi="fa-IR"/>
        </w:rPr>
        <w:t xml:space="preserve">: </w:t>
      </w:r>
      <w:r w:rsidRPr="006750DF">
        <w:rPr>
          <w:rtl/>
          <w:lang w:bidi="fa-IR"/>
        </w:rPr>
        <w:t>المحسور العريان.</w:t>
      </w:r>
    </w:p>
    <w:p w:rsidR="00BD62F3" w:rsidRPr="006750DF" w:rsidRDefault="00BD62F3" w:rsidP="002C718C">
      <w:pPr>
        <w:pStyle w:val="libNormal"/>
        <w:rPr>
          <w:rtl/>
        </w:rPr>
      </w:pPr>
      <w:r w:rsidRPr="00FB47E7">
        <w:rPr>
          <w:rStyle w:val="libBold2Char"/>
          <w:rtl/>
        </w:rPr>
        <w:t>183 ـ في تهذيب الأحكام</w:t>
      </w:r>
      <w:r w:rsidRPr="006750DF">
        <w:rPr>
          <w:rtl/>
        </w:rPr>
        <w:t xml:space="preserve"> الحسن بن محمد بن سماعة عن محمد بن زياد عن عبد الله بن سنان عن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وَلا تَجْعَلْ يَدَكَ مَغْلُولَةً إلى عُنُقِكَ</w:t>
      </w:r>
      <w:r w:rsidRPr="002C718C">
        <w:rPr>
          <w:rStyle w:val="libAlaemChar"/>
          <w:rtl/>
        </w:rPr>
        <w:t>)</w:t>
      </w:r>
      <w:r w:rsidRPr="006750DF">
        <w:rPr>
          <w:rtl/>
        </w:rPr>
        <w:t xml:space="preserve"> قال</w:t>
      </w:r>
      <w:r>
        <w:rPr>
          <w:rtl/>
        </w:rPr>
        <w:t xml:space="preserve">: </w:t>
      </w:r>
      <w:r w:rsidRPr="006750DF">
        <w:rPr>
          <w:rtl/>
        </w:rPr>
        <w:t>ضم يده فقال</w:t>
      </w:r>
      <w:r>
        <w:rPr>
          <w:rtl/>
        </w:rPr>
        <w:t xml:space="preserve">: </w:t>
      </w:r>
      <w:r w:rsidRPr="006750DF">
        <w:rPr>
          <w:rtl/>
        </w:rPr>
        <w:t xml:space="preserve">هكذا </w:t>
      </w:r>
      <w:r w:rsidRPr="002C718C">
        <w:rPr>
          <w:rStyle w:val="libAlaemChar"/>
          <w:rtl/>
        </w:rPr>
        <w:t>(</w:t>
      </w:r>
      <w:r w:rsidRPr="002C718C">
        <w:rPr>
          <w:rStyle w:val="libAieChar"/>
          <w:rtl/>
        </w:rPr>
        <w:t>وَلا تَبْسُطْها كُلَّ الْبَسْطِ</w:t>
      </w:r>
      <w:r w:rsidRPr="002C718C">
        <w:rPr>
          <w:rStyle w:val="libAlaemChar"/>
          <w:rtl/>
        </w:rPr>
        <w:t>)</w:t>
      </w:r>
      <w:r w:rsidRPr="006750DF">
        <w:rPr>
          <w:rtl/>
        </w:rPr>
        <w:t xml:space="preserve"> قال</w:t>
      </w:r>
      <w:r>
        <w:rPr>
          <w:rtl/>
        </w:rPr>
        <w:t xml:space="preserve">: </w:t>
      </w:r>
      <w:r w:rsidRPr="006750DF">
        <w:rPr>
          <w:rtl/>
        </w:rPr>
        <w:t>بسط راحته وقال</w:t>
      </w:r>
      <w:r>
        <w:rPr>
          <w:rtl/>
        </w:rPr>
        <w:t xml:space="preserve">: </w:t>
      </w:r>
      <w:r w:rsidRPr="006750DF">
        <w:rPr>
          <w:rtl/>
        </w:rPr>
        <w:t>هكذا.</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إِنَّ رَبَّكَ يَبْسُطُ الرِّزْقَ لِمَنْ يَشاءُ وَيَقْدِرُ</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FB47E7">
        <w:rPr>
          <w:rStyle w:val="libBold2Char"/>
          <w:rtl/>
        </w:rPr>
        <w:t xml:space="preserve">184 ـ في نهج البلاغة </w:t>
      </w:r>
      <w:r w:rsidRPr="006750DF">
        <w:rPr>
          <w:rtl/>
        </w:rPr>
        <w:t xml:space="preserve">قال </w:t>
      </w:r>
      <w:r w:rsidRPr="002C718C">
        <w:rPr>
          <w:rStyle w:val="libAlaemChar"/>
          <w:rtl/>
        </w:rPr>
        <w:t>عليه‌السلام</w:t>
      </w:r>
      <w:r>
        <w:rPr>
          <w:rtl/>
        </w:rPr>
        <w:t xml:space="preserve">: </w:t>
      </w:r>
      <w:r w:rsidRPr="006750DF">
        <w:rPr>
          <w:rtl/>
        </w:rPr>
        <w:t>وقدر الأرزاق فكثرها وقللها وقسمها على الضيق والسعة</w:t>
      </w:r>
      <w:r>
        <w:rPr>
          <w:rtl/>
        </w:rPr>
        <w:t xml:space="preserve">، </w:t>
      </w:r>
      <w:r w:rsidRPr="006750DF">
        <w:rPr>
          <w:rtl/>
        </w:rPr>
        <w:t>فعدل فيها ليبتلى من أراد بميسورها ومعسورها</w:t>
      </w:r>
      <w:r>
        <w:rPr>
          <w:rtl/>
        </w:rPr>
        <w:t xml:space="preserve">، </w:t>
      </w:r>
      <w:r w:rsidRPr="006750DF">
        <w:rPr>
          <w:rtl/>
        </w:rPr>
        <w:t>وليختبر بذلك</w:t>
      </w:r>
    </w:p>
    <w:p w:rsidR="00BD62F3" w:rsidRPr="006750DF" w:rsidRDefault="00BD62F3" w:rsidP="002C718C">
      <w:pPr>
        <w:pStyle w:val="libNormal0"/>
        <w:rPr>
          <w:rtl/>
        </w:rPr>
      </w:pPr>
      <w:r>
        <w:rPr>
          <w:rtl/>
        </w:rPr>
        <w:br w:type="page"/>
      </w:r>
      <w:r w:rsidRPr="006750DF">
        <w:rPr>
          <w:rtl/>
        </w:rPr>
        <w:lastRenderedPageBreak/>
        <w:t>الشكر والصبر من غنيها وفقيرها.</w:t>
      </w:r>
    </w:p>
    <w:p w:rsidR="00BD62F3" w:rsidRPr="006750DF" w:rsidRDefault="00BD62F3" w:rsidP="002C718C">
      <w:pPr>
        <w:pStyle w:val="libNormal"/>
        <w:rPr>
          <w:rtl/>
        </w:rPr>
      </w:pPr>
      <w:r w:rsidRPr="00FB47E7">
        <w:rPr>
          <w:rStyle w:val="libBold2Char"/>
          <w:rtl/>
        </w:rPr>
        <w:t>185 ـ في أصول الكافي</w:t>
      </w:r>
      <w:r>
        <w:rPr>
          <w:rtl/>
        </w:rPr>
        <w:t xml:space="preserve"> علي بن </w:t>
      </w:r>
      <w:r w:rsidRPr="006750DF">
        <w:rPr>
          <w:rtl/>
        </w:rPr>
        <w:t>محمد عن بعض أصحابه عن آدم بن</w:t>
      </w:r>
      <w:r>
        <w:rPr>
          <w:rtl/>
        </w:rPr>
        <w:t xml:space="preserve"> إسحق </w:t>
      </w:r>
      <w:r w:rsidRPr="006750DF">
        <w:rPr>
          <w:rtl/>
        </w:rPr>
        <w:t xml:space="preserve">عن عبد الرزاق بن مهران عن الحسن بن ميمون عن محمد بن صالح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ثم بعث الله محمدا وهو بمكة عشر سنين</w:t>
      </w:r>
      <w:r>
        <w:rPr>
          <w:rtl/>
        </w:rPr>
        <w:t xml:space="preserve">، </w:t>
      </w:r>
      <w:r w:rsidRPr="006750DF">
        <w:rPr>
          <w:rtl/>
        </w:rPr>
        <w:t>فلم يمت بمكة في تلك العشر سنين أحد يشهد أن</w:t>
      </w:r>
      <w:r>
        <w:rPr>
          <w:rtl/>
        </w:rPr>
        <w:t xml:space="preserve"> لا إله إلّا الله </w:t>
      </w:r>
      <w:r w:rsidRPr="006750DF">
        <w:rPr>
          <w:rtl/>
        </w:rPr>
        <w:t>و</w:t>
      </w:r>
      <w:r>
        <w:rPr>
          <w:rFonts w:hint="cs"/>
          <w:rtl/>
        </w:rPr>
        <w:t>أ</w:t>
      </w:r>
      <w:r w:rsidRPr="006750DF">
        <w:rPr>
          <w:rtl/>
        </w:rPr>
        <w:t>ن</w:t>
      </w:r>
      <w:r>
        <w:rPr>
          <w:rFonts w:hint="cs"/>
          <w:rtl/>
        </w:rPr>
        <w:t>ّ</w:t>
      </w:r>
      <w:r w:rsidRPr="006750DF">
        <w:rPr>
          <w:rtl/>
        </w:rPr>
        <w:t xml:space="preserve"> محم</w:t>
      </w:r>
      <w:r>
        <w:rPr>
          <w:rFonts w:hint="cs"/>
          <w:rtl/>
        </w:rPr>
        <w:t>ّ</w:t>
      </w:r>
      <w:r w:rsidRPr="006750DF">
        <w:rPr>
          <w:rtl/>
        </w:rPr>
        <w:t xml:space="preserve">دا رسول الله </w:t>
      </w:r>
      <w:r w:rsidRPr="002C718C">
        <w:rPr>
          <w:rStyle w:val="libAlaemChar"/>
          <w:rtl/>
        </w:rPr>
        <w:t>صلى‌الله‌عليه‌وآله</w:t>
      </w:r>
      <w:r w:rsidRPr="0043219A">
        <w:rPr>
          <w:rFonts w:hint="cs"/>
          <w:rtl/>
        </w:rPr>
        <w:t xml:space="preserve"> </w:t>
      </w:r>
      <w:r>
        <w:rPr>
          <w:rFonts w:hint="cs"/>
          <w:rtl/>
        </w:rPr>
        <w:t>إ</w:t>
      </w:r>
      <w:r w:rsidRPr="006750DF">
        <w:rPr>
          <w:rtl/>
        </w:rPr>
        <w:t>ل</w:t>
      </w:r>
      <w:r>
        <w:rPr>
          <w:rFonts w:hint="cs"/>
          <w:rtl/>
        </w:rPr>
        <w:t>ّ</w:t>
      </w:r>
      <w:r w:rsidRPr="006750DF">
        <w:rPr>
          <w:rtl/>
        </w:rPr>
        <w:t>ا أدخله الجنة بإقراره</w:t>
      </w:r>
      <w:r>
        <w:rPr>
          <w:rtl/>
        </w:rPr>
        <w:t xml:space="preserve">، </w:t>
      </w:r>
      <w:r w:rsidRPr="006750DF">
        <w:rPr>
          <w:rtl/>
        </w:rPr>
        <w:t>وهو ايمان التصديق ولم يعذب الله أحدا ممن مات وهو متبع لمحم</w:t>
      </w:r>
      <w:r>
        <w:rPr>
          <w:rFonts w:hint="cs"/>
          <w:rtl/>
        </w:rPr>
        <w:t>ّ</w:t>
      </w:r>
      <w:r w:rsidRPr="006750DF">
        <w:rPr>
          <w:rtl/>
        </w:rPr>
        <w:t xml:space="preserve">د </w:t>
      </w:r>
      <w:r w:rsidRPr="002C718C">
        <w:rPr>
          <w:rStyle w:val="libAlaemChar"/>
          <w:rtl/>
        </w:rPr>
        <w:t>صلى‌الله‌عليه‌وآله</w:t>
      </w:r>
      <w:r w:rsidRPr="006750DF">
        <w:rPr>
          <w:rtl/>
        </w:rPr>
        <w:t xml:space="preserve"> على ذلك</w:t>
      </w:r>
      <w:r w:rsidRPr="0043219A">
        <w:rPr>
          <w:rFonts w:hint="cs"/>
          <w:rtl/>
        </w:rPr>
        <w:t xml:space="preserve"> </w:t>
      </w:r>
      <w:r>
        <w:rPr>
          <w:rFonts w:hint="cs"/>
          <w:rtl/>
        </w:rPr>
        <w:t>إ</w:t>
      </w:r>
      <w:r w:rsidRPr="006750DF">
        <w:rPr>
          <w:rtl/>
        </w:rPr>
        <w:t>ل</w:t>
      </w:r>
      <w:r>
        <w:rPr>
          <w:rFonts w:hint="cs"/>
          <w:rtl/>
        </w:rPr>
        <w:t>ّ</w:t>
      </w:r>
      <w:r w:rsidRPr="006750DF">
        <w:rPr>
          <w:rtl/>
        </w:rPr>
        <w:t>ا من أشرك بالرحمن وتصديق ذلك</w:t>
      </w:r>
      <w:r w:rsidRPr="004B1431">
        <w:rPr>
          <w:rFonts w:hint="cs"/>
          <w:rtl/>
        </w:rPr>
        <w:t xml:space="preserve"> </w:t>
      </w:r>
      <w:r>
        <w:rPr>
          <w:rFonts w:hint="cs"/>
          <w:rtl/>
        </w:rPr>
        <w:t>أنّ</w:t>
      </w:r>
      <w:r w:rsidRPr="006750DF">
        <w:rPr>
          <w:rtl/>
        </w:rPr>
        <w:t xml:space="preserve"> الله </w:t>
      </w:r>
      <w:r w:rsidRPr="002C718C">
        <w:rPr>
          <w:rStyle w:val="libAlaemChar"/>
          <w:rtl/>
        </w:rPr>
        <w:t>عزوجل</w:t>
      </w:r>
      <w:r w:rsidRPr="006750DF">
        <w:rPr>
          <w:rtl/>
        </w:rPr>
        <w:t xml:space="preserve"> أنزل في سورة بنى إسرائيل بمك</w:t>
      </w:r>
      <w:r>
        <w:rPr>
          <w:rFonts w:hint="cs"/>
          <w:rtl/>
        </w:rPr>
        <w:t>ّ</w:t>
      </w:r>
      <w:r w:rsidRPr="006750DF">
        <w:rPr>
          <w:rtl/>
        </w:rPr>
        <w:t xml:space="preserve">ة </w:t>
      </w:r>
      <w:r w:rsidRPr="002C718C">
        <w:rPr>
          <w:rStyle w:val="libAlaemChar"/>
          <w:rtl/>
        </w:rPr>
        <w:t>(</w:t>
      </w:r>
      <w:r w:rsidRPr="002C718C">
        <w:rPr>
          <w:rStyle w:val="libAieChar"/>
          <w:rtl/>
        </w:rPr>
        <w:t>وَقَضى رَبُّكَ أَلَّا تَعْبُدُوا إِلَّا إِيَّاهُ وَبِالْوالِدَيْنِ إِحْساناً</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إِنَّهُ كانَ بِعِبادِهِ خَبِيراً بَصِيراً</w:t>
      </w:r>
      <w:r w:rsidRPr="002C718C">
        <w:rPr>
          <w:rStyle w:val="libAlaemChar"/>
          <w:rtl/>
        </w:rPr>
        <w:t>)</w:t>
      </w:r>
      <w:r w:rsidRPr="006750DF">
        <w:rPr>
          <w:rtl/>
        </w:rPr>
        <w:t xml:space="preserve"> أدب وعظة وتعليم ونهى خفيف</w:t>
      </w:r>
      <w:r>
        <w:rPr>
          <w:rtl/>
        </w:rPr>
        <w:t xml:space="preserve">، </w:t>
      </w:r>
      <w:r w:rsidRPr="006750DF">
        <w:rPr>
          <w:rtl/>
        </w:rPr>
        <w:t xml:space="preserve">ولم يعد عليه ولم يتواعد على اجتراح شيء </w:t>
      </w:r>
      <w:r w:rsidRPr="00467FAA">
        <w:rPr>
          <w:rStyle w:val="libFootnotenumChar"/>
          <w:rtl/>
        </w:rPr>
        <w:t>(1)</w:t>
      </w:r>
      <w:r w:rsidRPr="006750DF">
        <w:rPr>
          <w:rtl/>
        </w:rPr>
        <w:t xml:space="preserve"> مما نهى عنه</w:t>
      </w:r>
      <w:r>
        <w:rPr>
          <w:rtl/>
        </w:rPr>
        <w:t xml:space="preserve">، </w:t>
      </w:r>
      <w:r w:rsidRPr="006750DF">
        <w:rPr>
          <w:rtl/>
        </w:rPr>
        <w:t>وأنزل نهيا عن أشياء حذر عليها ولم يغلظ فيها ولم يتواعد عليها</w:t>
      </w:r>
      <w:r>
        <w:rPr>
          <w:rtl/>
        </w:rPr>
        <w:t xml:space="preserve">، </w:t>
      </w:r>
      <w:r w:rsidRPr="006750DF">
        <w:rPr>
          <w:rtl/>
        </w:rPr>
        <w:t>وقال</w:t>
      </w:r>
      <w:r>
        <w:rPr>
          <w:rtl/>
        </w:rPr>
        <w:t xml:space="preserve">: </w:t>
      </w:r>
      <w:r w:rsidRPr="002C718C">
        <w:rPr>
          <w:rStyle w:val="libAlaemChar"/>
          <w:rtl/>
        </w:rPr>
        <w:t>(</w:t>
      </w:r>
      <w:r w:rsidRPr="002C718C">
        <w:rPr>
          <w:rStyle w:val="libAieChar"/>
          <w:rtl/>
        </w:rPr>
        <w:t>وَلا تَقْتُلُوا أَوْلادَكُمْ خَشْيَةَ إِمْلاقٍ نَحْنُ نَرْزُقُهُمْ وَإِيَّاكُمْ إِنَّ قَتْلَهُمْ كانَ خِطْأً كَبِيراً وَلا تَقْرَبُوا الزِّنى إِنَّهُ كانَ فاحِشَةً وَساءَ سَبِيلاً وَلا تَقْتُلُوا النَّفْسَ الَّتِي حَرَّمَ اللهُ إِلَّا بِالْحَقِّ وَمَنْ قُتِلَ مَظْلُوماً فَقَدْ جَعَلْنا لِوَلِيِّهِ سُلْطاناً فَلا يُسْرِفْ فِي الْقَتْلِ إِنَّهُ كانَ مَنْصُوراً وَلا تَقْرَبُوا مالَ الْيَتِيمِ إِلَّا بِالَّتِي هِيَ أَحْسَنُ حتّى يَبْلُغَ أَشُدَّهُ وَأَوْفُوا بِالْعَهْدِ إِنَّ الْعَهْدَ كانَ مَسْؤُلاً وَأَوْفُوا الْكَيْلَ إِذا كِلْتُمْ وَزِنُوا بِالْقِسْطاسِ الْمُسْتَقِيمِ ذلِكَ خَيْرٌ وَأَحْسَنُ تَأْوِيلاً وَلا تَقْفُ ما لَيْسَ لَكَ بِهِ عِلْمٌ إِنَّ السَّمْعَ وَالْبَصَرَ وَالْفُؤادَ كُلُّ أُولئِكَ كانَ عَنْهُ مَسْؤُلاً وَلا تَمْشِ فِي الْأَرْضِ مَرَحاً إِنَّكَ لَنْ تَخْرِقَ الْأَرْضَ وَلَنْ تَبْلُغَ الْجِبالَ طُولاً كُلُّ ذلِكَ كانَ سَيِّئُهُ عِنْدَ رَبِّكَ مَكْرُوهاً ذلِكَ مِمَّا أَوْحى إِلَيْكَ رَبُّكَ مِنَ الْحِكْمَةِ وَلا تَجْعَلْ مَعَ اللهِ إِلهاً آخَرَ فَتُلْقى فِي جَهَنَّمَ مَلُوماً مَدْحُوراً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186 ـ في تفسير العيّاشي </w:t>
      </w:r>
      <w:r w:rsidRPr="006750DF">
        <w:rPr>
          <w:rtl/>
        </w:rPr>
        <w:t>عن</w:t>
      </w:r>
      <w:r>
        <w:rPr>
          <w:rtl/>
        </w:rPr>
        <w:t xml:space="preserve"> إسحق </w:t>
      </w:r>
      <w:r w:rsidRPr="006750DF">
        <w:rPr>
          <w:rtl/>
        </w:rPr>
        <w:t>بن عمار</w:t>
      </w:r>
      <w:r>
        <w:rPr>
          <w:rtl/>
        </w:rPr>
        <w:t xml:space="preserve"> عن أبي </w:t>
      </w:r>
      <w:r w:rsidRPr="006750DF">
        <w:rPr>
          <w:rtl/>
        </w:rPr>
        <w:t>إبراهيم قال</w:t>
      </w:r>
      <w:r>
        <w:rPr>
          <w:rtl/>
        </w:rPr>
        <w:t xml:space="preserve">: </w:t>
      </w:r>
      <w:r w:rsidRPr="006750DF">
        <w:rPr>
          <w:rtl/>
        </w:rPr>
        <w:t>لا يملق حاج أبدا</w:t>
      </w:r>
      <w:r>
        <w:rPr>
          <w:rtl/>
        </w:rPr>
        <w:t xml:space="preserve">، </w:t>
      </w:r>
      <w:r w:rsidRPr="006750DF">
        <w:rPr>
          <w:rtl/>
        </w:rPr>
        <w:t>قلت</w:t>
      </w:r>
      <w:r>
        <w:rPr>
          <w:rtl/>
        </w:rPr>
        <w:t xml:space="preserve">: </w:t>
      </w:r>
      <w:r w:rsidRPr="006750DF">
        <w:rPr>
          <w:rtl/>
        </w:rPr>
        <w:t>وما الاملاق</w:t>
      </w:r>
      <w:r>
        <w:rPr>
          <w:rtl/>
        </w:rPr>
        <w:t>؟</w:t>
      </w:r>
      <w:r w:rsidRPr="006750DF">
        <w:rPr>
          <w:rtl/>
        </w:rPr>
        <w:t xml:space="preserve"> قال</w:t>
      </w:r>
      <w:r>
        <w:rPr>
          <w:rtl/>
        </w:rPr>
        <w:t xml:space="preserve">: </w:t>
      </w:r>
      <w:r w:rsidRPr="006750DF">
        <w:rPr>
          <w:rtl/>
        </w:rPr>
        <w:t>قول الله</w:t>
      </w:r>
      <w:r>
        <w:rPr>
          <w:rtl/>
        </w:rPr>
        <w:t xml:space="preserve">: </w:t>
      </w:r>
      <w:r w:rsidRPr="002C718C">
        <w:rPr>
          <w:rStyle w:val="libAlaemChar"/>
          <w:rtl/>
        </w:rPr>
        <w:t>(</w:t>
      </w:r>
      <w:r w:rsidRPr="002C718C">
        <w:rPr>
          <w:rStyle w:val="libAieChar"/>
          <w:rtl/>
        </w:rPr>
        <w:t>وَلا تَقْتُلُوا أَوْلادَكُمْ خَشْيَةَ إِمْلاقٍ</w:t>
      </w:r>
      <w:r w:rsidRPr="002C718C">
        <w:rPr>
          <w:rStyle w:val="libAlaemChar"/>
          <w:rtl/>
        </w:rPr>
        <w:t>)</w:t>
      </w:r>
    </w:p>
    <w:p w:rsidR="00BD62F3" w:rsidRPr="006750DF" w:rsidRDefault="00BD62F3" w:rsidP="002C718C">
      <w:pPr>
        <w:pStyle w:val="libNormal"/>
        <w:rPr>
          <w:rtl/>
        </w:rPr>
      </w:pPr>
      <w:r w:rsidRPr="006750DF">
        <w:rPr>
          <w:rtl/>
        </w:rPr>
        <w:t>187</w:t>
      </w:r>
      <w:r>
        <w:rPr>
          <w:rtl/>
        </w:rPr>
        <w:t xml:space="preserve"> ـ </w:t>
      </w:r>
      <w:r w:rsidRPr="006750DF">
        <w:rPr>
          <w:rtl/>
        </w:rPr>
        <w:t>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الحاج لا يملق أبدا قال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اجترح</w:t>
      </w:r>
      <w:r>
        <w:rPr>
          <w:rtl/>
        </w:rPr>
        <w:t xml:space="preserve">: </w:t>
      </w:r>
      <w:r w:rsidRPr="006750DF">
        <w:rPr>
          <w:rtl/>
        </w:rPr>
        <w:t>اكتسب.</w:t>
      </w:r>
    </w:p>
    <w:p w:rsidR="00BD62F3" w:rsidRPr="006750DF" w:rsidRDefault="00BD62F3" w:rsidP="002C718C">
      <w:pPr>
        <w:pStyle w:val="libNormal0"/>
        <w:rPr>
          <w:rtl/>
          <w:lang w:bidi="fa-IR"/>
        </w:rPr>
      </w:pPr>
      <w:r>
        <w:rPr>
          <w:rtl/>
          <w:lang w:bidi="fa-IR"/>
        </w:rPr>
        <w:br w:type="page"/>
      </w:r>
      <w:r w:rsidRPr="006750DF">
        <w:rPr>
          <w:rtl/>
          <w:lang w:bidi="fa-IR"/>
        </w:rPr>
        <w:lastRenderedPageBreak/>
        <w:t>قلت</w:t>
      </w:r>
      <w:r>
        <w:rPr>
          <w:rtl/>
          <w:lang w:bidi="fa-IR"/>
        </w:rPr>
        <w:t xml:space="preserve">: </w:t>
      </w:r>
      <w:r w:rsidRPr="006750DF">
        <w:rPr>
          <w:rtl/>
          <w:lang w:bidi="fa-IR"/>
        </w:rPr>
        <w:t>وما الاملاق</w:t>
      </w:r>
      <w:r>
        <w:rPr>
          <w:rtl/>
          <w:lang w:bidi="fa-IR"/>
        </w:rPr>
        <w:t>؟</w:t>
      </w:r>
      <w:r w:rsidRPr="006750DF">
        <w:rPr>
          <w:rtl/>
          <w:lang w:bidi="fa-IR"/>
        </w:rPr>
        <w:t xml:space="preserve"> قال</w:t>
      </w:r>
      <w:r>
        <w:rPr>
          <w:rtl/>
          <w:lang w:bidi="fa-IR"/>
        </w:rPr>
        <w:t xml:space="preserve">: </w:t>
      </w:r>
      <w:r w:rsidRPr="006750DF">
        <w:rPr>
          <w:rtl/>
          <w:lang w:bidi="fa-IR"/>
        </w:rPr>
        <w:t>الإفلاس ثم قال</w:t>
      </w:r>
      <w:r>
        <w:rPr>
          <w:rtl/>
          <w:lang w:bidi="fa-IR"/>
        </w:rPr>
        <w:t xml:space="preserve">: </w:t>
      </w:r>
      <w:r w:rsidRPr="002C718C">
        <w:rPr>
          <w:rStyle w:val="libAlaemChar"/>
          <w:rtl/>
        </w:rPr>
        <w:t>(</w:t>
      </w:r>
      <w:r w:rsidRPr="002C718C">
        <w:rPr>
          <w:rStyle w:val="libAieChar"/>
          <w:rtl/>
        </w:rPr>
        <w:t>وَلا تَقْتُلُوا أَوْلادَكُمْ مِنْ إِمْلاقٍ نَحْنُ نَرْزُقُكُمْ وَإِيَّاهُمْ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188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وَلا تَقْرَبُوا الزِّنى إِنَّهُ كانَ فاحِشَةً</w:t>
      </w:r>
      <w:r w:rsidRPr="002C718C">
        <w:rPr>
          <w:rStyle w:val="libAlaemChar"/>
          <w:rtl/>
        </w:rPr>
        <w:t>)</w:t>
      </w:r>
      <w:r w:rsidRPr="006750DF">
        <w:rPr>
          <w:rtl/>
        </w:rPr>
        <w:t xml:space="preserve"> يقول</w:t>
      </w:r>
      <w:r>
        <w:rPr>
          <w:rtl/>
        </w:rPr>
        <w:t xml:space="preserve">: </w:t>
      </w:r>
      <w:r w:rsidRPr="006750DF">
        <w:rPr>
          <w:rtl/>
        </w:rPr>
        <w:t>معصية ومقتا فان الله يمقته ويبغضه قال</w:t>
      </w:r>
      <w:r>
        <w:rPr>
          <w:rtl/>
        </w:rPr>
        <w:t xml:space="preserve">: </w:t>
      </w:r>
      <w:r w:rsidRPr="006750DF">
        <w:rPr>
          <w:rtl/>
        </w:rPr>
        <w:t>وساء سبيلا وهو أشد الناس عذابا</w:t>
      </w:r>
      <w:r>
        <w:rPr>
          <w:rtl/>
        </w:rPr>
        <w:t xml:space="preserve">، </w:t>
      </w:r>
      <w:r w:rsidRPr="006750DF">
        <w:rPr>
          <w:rtl/>
        </w:rPr>
        <w:t>والزنا من أكبر الكبائر.</w:t>
      </w:r>
    </w:p>
    <w:p w:rsidR="00BD62F3" w:rsidRPr="006750DF" w:rsidRDefault="00BD62F3" w:rsidP="002C718C">
      <w:pPr>
        <w:pStyle w:val="libNormal"/>
        <w:rPr>
          <w:rtl/>
        </w:rPr>
      </w:pPr>
      <w:r w:rsidRPr="00FB47E7">
        <w:rPr>
          <w:rStyle w:val="libBold2Char"/>
          <w:rtl/>
        </w:rPr>
        <w:t>189 ـ في عيون الاخبار</w:t>
      </w:r>
      <w:r w:rsidRPr="006750DF">
        <w:rPr>
          <w:rtl/>
        </w:rPr>
        <w:t xml:space="preserve"> في باب ذكر ما كتب به الرضا </w:t>
      </w:r>
      <w:r w:rsidRPr="002C718C">
        <w:rPr>
          <w:rStyle w:val="libAlaemChar"/>
          <w:rtl/>
        </w:rPr>
        <w:t>عليه‌السلام</w:t>
      </w:r>
      <w:r>
        <w:rPr>
          <w:rtl/>
        </w:rPr>
        <w:t xml:space="preserve"> إلى </w:t>
      </w:r>
      <w:r w:rsidRPr="006750DF">
        <w:rPr>
          <w:rtl/>
        </w:rPr>
        <w:t>محمد بن سنان في جواب مسائله في العلل</w:t>
      </w:r>
      <w:r>
        <w:rPr>
          <w:rtl/>
        </w:rPr>
        <w:t xml:space="preserve">: </w:t>
      </w:r>
      <w:r w:rsidRPr="006750DF">
        <w:rPr>
          <w:rtl/>
        </w:rPr>
        <w:t>وحرم الزنا لما فيه من الفساد من قتل الأنفس وذهاب الأنساب وترك التربية للأطفال</w:t>
      </w:r>
      <w:r>
        <w:rPr>
          <w:rtl/>
        </w:rPr>
        <w:t xml:space="preserve">، </w:t>
      </w:r>
      <w:r w:rsidRPr="006750DF">
        <w:rPr>
          <w:rtl/>
        </w:rPr>
        <w:t>وفساد المواريث وما أشبه ذلك من وجوه الفساد.</w:t>
      </w:r>
    </w:p>
    <w:p w:rsidR="00BD62F3" w:rsidRPr="006750DF" w:rsidRDefault="00BD62F3" w:rsidP="002C718C">
      <w:pPr>
        <w:pStyle w:val="libNormal"/>
        <w:rPr>
          <w:rtl/>
        </w:rPr>
      </w:pPr>
      <w:r w:rsidRPr="00FB47E7">
        <w:rPr>
          <w:rStyle w:val="libBold2Char"/>
          <w:rtl/>
        </w:rPr>
        <w:t xml:space="preserve">190 ـ في كتاب الخصال </w:t>
      </w:r>
      <w:r w:rsidRPr="006750DF">
        <w:rPr>
          <w:rtl/>
        </w:rPr>
        <w:t>عن جعفر بن محمد عن أبيه عن جده عن</w:t>
      </w:r>
      <w:r>
        <w:rPr>
          <w:rtl/>
        </w:rPr>
        <w:t xml:space="preserve"> عليّ بن أبي طالب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210B25">
        <w:rPr>
          <w:rFonts w:hint="cs"/>
          <w:rtl/>
        </w:rPr>
        <w:t xml:space="preserve"> </w:t>
      </w:r>
      <w:r>
        <w:rPr>
          <w:rFonts w:hint="cs"/>
          <w:rtl/>
        </w:rPr>
        <w:t>أ</w:t>
      </w:r>
      <w:r w:rsidRPr="006750DF">
        <w:rPr>
          <w:rtl/>
        </w:rPr>
        <w:t>ن</w:t>
      </w:r>
      <w:r>
        <w:rPr>
          <w:rFonts w:hint="cs"/>
          <w:rtl/>
        </w:rPr>
        <w:t>ّ</w:t>
      </w:r>
      <w:r w:rsidRPr="006750DF">
        <w:rPr>
          <w:rtl/>
        </w:rPr>
        <w:t>ه قال في وصية له</w:t>
      </w:r>
      <w:r>
        <w:rPr>
          <w:rtl/>
        </w:rPr>
        <w:t>: يا عل</w:t>
      </w:r>
      <w:r>
        <w:rPr>
          <w:rFonts w:hint="cs"/>
          <w:rtl/>
        </w:rPr>
        <w:t>يُّ</w:t>
      </w:r>
      <w:r w:rsidRPr="006750DF">
        <w:rPr>
          <w:rtl/>
        </w:rPr>
        <w:t xml:space="preserve"> في الزنا ست خصال</w:t>
      </w:r>
      <w:r>
        <w:rPr>
          <w:rtl/>
        </w:rPr>
        <w:t xml:space="preserve">، </w:t>
      </w:r>
      <w:r w:rsidRPr="006750DF">
        <w:rPr>
          <w:rtl/>
        </w:rPr>
        <w:t>ثلاث منها في الدنيا</w:t>
      </w:r>
      <w:r>
        <w:rPr>
          <w:rtl/>
        </w:rPr>
        <w:t xml:space="preserve">، </w:t>
      </w:r>
      <w:r w:rsidRPr="006750DF">
        <w:rPr>
          <w:rtl/>
        </w:rPr>
        <w:t>وثلاث في الآخرة</w:t>
      </w:r>
      <w:r>
        <w:rPr>
          <w:rtl/>
        </w:rPr>
        <w:t xml:space="preserve">: </w:t>
      </w:r>
      <w:r w:rsidRPr="006750DF">
        <w:rPr>
          <w:rtl/>
        </w:rPr>
        <w:t>فاما التي في الدنيا فيذهب بالبهاء</w:t>
      </w:r>
      <w:r>
        <w:rPr>
          <w:rtl/>
        </w:rPr>
        <w:t xml:space="preserve">، </w:t>
      </w:r>
      <w:r w:rsidRPr="006750DF">
        <w:rPr>
          <w:rtl/>
        </w:rPr>
        <w:t>ويعجل الفناء</w:t>
      </w:r>
      <w:r>
        <w:rPr>
          <w:rtl/>
        </w:rPr>
        <w:t xml:space="preserve">، </w:t>
      </w:r>
      <w:r w:rsidRPr="006750DF">
        <w:rPr>
          <w:rtl/>
        </w:rPr>
        <w:t>ويقطع الرزق</w:t>
      </w:r>
      <w:r>
        <w:rPr>
          <w:rtl/>
        </w:rPr>
        <w:t xml:space="preserve">، </w:t>
      </w:r>
      <w:r w:rsidRPr="006750DF">
        <w:rPr>
          <w:rtl/>
        </w:rPr>
        <w:t>واما التي في</w:t>
      </w:r>
      <w:r>
        <w:rPr>
          <w:rtl/>
        </w:rPr>
        <w:t xml:space="preserve"> الآخرة  </w:t>
      </w:r>
      <w:r w:rsidRPr="006750DF">
        <w:rPr>
          <w:rtl/>
        </w:rPr>
        <w:t>فسوء الحساب</w:t>
      </w:r>
      <w:r>
        <w:rPr>
          <w:rtl/>
        </w:rPr>
        <w:t xml:space="preserve">، </w:t>
      </w:r>
      <w:r w:rsidRPr="006750DF">
        <w:rPr>
          <w:rtl/>
        </w:rPr>
        <w:t>وسخط الرحمن والخلود في النار.</w:t>
      </w:r>
    </w:p>
    <w:p w:rsidR="00BD62F3" w:rsidRPr="006750DF" w:rsidRDefault="00BD62F3" w:rsidP="002C718C">
      <w:pPr>
        <w:pStyle w:val="libNormal"/>
        <w:rPr>
          <w:rtl/>
        </w:rPr>
      </w:pPr>
      <w:r>
        <w:rPr>
          <w:rtl/>
        </w:rPr>
        <w:t>و</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للزاني ثلاث في الدنيا وثلاث في</w:t>
      </w:r>
      <w:r>
        <w:rPr>
          <w:rtl/>
        </w:rPr>
        <w:t xml:space="preserve"> الآخرة  </w:t>
      </w:r>
      <w:r w:rsidRPr="006750DF">
        <w:rPr>
          <w:rtl/>
        </w:rPr>
        <w:t>وذكر نحوه.</w:t>
      </w:r>
    </w:p>
    <w:p w:rsidR="00BD62F3" w:rsidRPr="006750DF" w:rsidRDefault="00BD62F3" w:rsidP="002C718C">
      <w:pPr>
        <w:pStyle w:val="libNormal"/>
        <w:rPr>
          <w:rtl/>
        </w:rPr>
      </w:pPr>
      <w:r w:rsidRPr="006750DF">
        <w:rPr>
          <w:rtl/>
        </w:rPr>
        <w:t>عن حذيفة اليماني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يا معشر المسلمين إياكم والزنا</w:t>
      </w:r>
      <w:r>
        <w:rPr>
          <w:rtl/>
        </w:rPr>
        <w:t xml:space="preserve">، </w:t>
      </w:r>
      <w:r w:rsidRPr="006750DF">
        <w:rPr>
          <w:rtl/>
        </w:rPr>
        <w:t>فان فيه ست خصال وذكر نحوه.</w:t>
      </w:r>
    </w:p>
    <w:p w:rsidR="00BD62F3" w:rsidRPr="006750DF" w:rsidRDefault="00BD62F3" w:rsidP="002C718C">
      <w:pPr>
        <w:pStyle w:val="libNormal"/>
        <w:rPr>
          <w:rtl/>
        </w:rPr>
      </w:pPr>
      <w:r w:rsidRPr="006750DF">
        <w:rPr>
          <w:rtl/>
        </w:rPr>
        <w:t>191</w:t>
      </w:r>
      <w:r>
        <w:rPr>
          <w:rtl/>
        </w:rPr>
        <w:t xml:space="preserve"> ـ </w:t>
      </w:r>
      <w:r w:rsidRPr="006750DF">
        <w:rPr>
          <w:rtl/>
        </w:rPr>
        <w:t xml:space="preserve">أيضا عن أبي عبد الله </w:t>
      </w:r>
      <w:r w:rsidRPr="002C718C">
        <w:rPr>
          <w:rStyle w:val="libAlaemChar"/>
          <w:rtl/>
        </w:rPr>
        <w:t>عليه‌السلام</w:t>
      </w:r>
      <w:r w:rsidRPr="006750DF">
        <w:rPr>
          <w:rtl/>
        </w:rPr>
        <w:t xml:space="preserve"> قال</w:t>
      </w:r>
      <w:r>
        <w:rPr>
          <w:rtl/>
        </w:rPr>
        <w:t xml:space="preserve">: </w:t>
      </w:r>
      <w:r w:rsidRPr="006750DF">
        <w:rPr>
          <w:rtl/>
        </w:rPr>
        <w:t>إذا فشت أربعة ظهرت أربعة</w:t>
      </w:r>
      <w:r>
        <w:rPr>
          <w:rtl/>
        </w:rPr>
        <w:t xml:space="preserve">: </w:t>
      </w:r>
      <w:r w:rsidRPr="006750DF">
        <w:rPr>
          <w:rtl/>
        </w:rPr>
        <w:t>إذا فشت الزنا ظهرت الزلازل الحديث.</w:t>
      </w:r>
    </w:p>
    <w:p w:rsidR="00BD62F3" w:rsidRPr="006750DF" w:rsidRDefault="00BD62F3" w:rsidP="002C718C">
      <w:pPr>
        <w:pStyle w:val="libNormal"/>
        <w:rPr>
          <w:rtl/>
        </w:rPr>
      </w:pPr>
      <w:r w:rsidRPr="006750DF">
        <w:rPr>
          <w:rtl/>
        </w:rPr>
        <w:t>192</w:t>
      </w:r>
      <w:r>
        <w:rPr>
          <w:rtl/>
        </w:rPr>
        <w:t xml:space="preserve"> ـ عن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أربعة لا يدخل منهن واحدة بيتا</w:t>
      </w:r>
      <w:r w:rsidRPr="0043219A">
        <w:rPr>
          <w:rFonts w:hint="cs"/>
          <w:rtl/>
        </w:rPr>
        <w:t xml:space="preserve"> </w:t>
      </w:r>
      <w:r>
        <w:rPr>
          <w:rFonts w:hint="cs"/>
          <w:rtl/>
        </w:rPr>
        <w:t>إ</w:t>
      </w:r>
      <w:r w:rsidRPr="006750DF">
        <w:rPr>
          <w:rtl/>
        </w:rPr>
        <w:t>ل</w:t>
      </w:r>
      <w:r>
        <w:rPr>
          <w:rFonts w:hint="cs"/>
          <w:rtl/>
        </w:rPr>
        <w:t>ّ</w:t>
      </w:r>
      <w:r w:rsidRPr="006750DF">
        <w:rPr>
          <w:rtl/>
        </w:rPr>
        <w:t>ا خرب ولم يعمر :</w:t>
      </w:r>
    </w:p>
    <w:p w:rsidR="00BD62F3" w:rsidRPr="006750DF" w:rsidRDefault="00BD62F3" w:rsidP="002C718C">
      <w:pPr>
        <w:pStyle w:val="libNormal"/>
        <w:rPr>
          <w:rtl/>
        </w:rPr>
      </w:pPr>
      <w:r w:rsidRPr="006750DF">
        <w:rPr>
          <w:rtl/>
        </w:rPr>
        <w:t>الخيانة والسرقة وشرب الخمر والزنا.</w:t>
      </w:r>
    </w:p>
    <w:p w:rsidR="00BD62F3" w:rsidRPr="006750DF" w:rsidRDefault="00BD62F3" w:rsidP="002C718C">
      <w:pPr>
        <w:pStyle w:val="libNormal"/>
        <w:rPr>
          <w:rtl/>
        </w:rPr>
      </w:pPr>
      <w:r w:rsidRPr="006750DF">
        <w:rPr>
          <w:rtl/>
        </w:rPr>
        <w:t>193</w:t>
      </w:r>
      <w:r>
        <w:rPr>
          <w:rtl/>
        </w:rPr>
        <w:t xml:space="preserve"> ـ </w:t>
      </w:r>
      <w:r w:rsidRPr="006750DF">
        <w:rPr>
          <w:rtl/>
        </w:rPr>
        <w:t>عن الحلبي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المؤمن لا تكون سجيته الكذب ولا البخل ولا الفجور</w:t>
      </w:r>
      <w:r>
        <w:rPr>
          <w:rtl/>
        </w:rPr>
        <w:t xml:space="preserve">، </w:t>
      </w:r>
      <w:r w:rsidRPr="006750DF">
        <w:rPr>
          <w:rtl/>
        </w:rPr>
        <w:t>ولكن ربما الم من هذا بشيء فلا يدوم عليه</w:t>
      </w:r>
      <w:r>
        <w:rPr>
          <w:rtl/>
        </w:rPr>
        <w:t xml:space="preserve">، </w:t>
      </w:r>
      <w:r w:rsidRPr="006750DF">
        <w:rPr>
          <w:rtl/>
        </w:rPr>
        <w:t>قيل له :</w:t>
      </w:r>
    </w:p>
    <w:p w:rsidR="00BD62F3" w:rsidRPr="006750DF" w:rsidRDefault="00BD62F3" w:rsidP="002C718C">
      <w:pPr>
        <w:pStyle w:val="libNormal0"/>
        <w:rPr>
          <w:rtl/>
        </w:rPr>
      </w:pPr>
      <w:r>
        <w:rPr>
          <w:rtl/>
        </w:rPr>
        <w:br w:type="page"/>
      </w:r>
      <w:r>
        <w:rPr>
          <w:rtl/>
        </w:rPr>
        <w:lastRenderedPageBreak/>
        <w:t>أ</w:t>
      </w:r>
      <w:r w:rsidRPr="006750DF">
        <w:rPr>
          <w:rtl/>
        </w:rPr>
        <w:t>فيزني</w:t>
      </w:r>
      <w:r>
        <w:rPr>
          <w:rtl/>
        </w:rPr>
        <w:t>؟</w:t>
      </w:r>
      <w:r w:rsidRPr="006750DF">
        <w:rPr>
          <w:rtl/>
        </w:rPr>
        <w:t xml:space="preserve"> قال</w:t>
      </w:r>
      <w:r>
        <w:rPr>
          <w:rtl/>
        </w:rPr>
        <w:t xml:space="preserve">: </w:t>
      </w:r>
      <w:r w:rsidRPr="006750DF">
        <w:rPr>
          <w:rtl/>
        </w:rPr>
        <w:t>نعم هو مفتر تواب</w:t>
      </w:r>
      <w:r>
        <w:rPr>
          <w:rtl/>
        </w:rPr>
        <w:t xml:space="preserve">، </w:t>
      </w:r>
      <w:r w:rsidRPr="006750DF">
        <w:rPr>
          <w:rtl/>
        </w:rPr>
        <w:t>ولكن لا يولد له من تلك النطفة.</w:t>
      </w:r>
    </w:p>
    <w:p w:rsidR="00BD62F3" w:rsidRPr="006750DF" w:rsidRDefault="00BD62F3" w:rsidP="002C718C">
      <w:pPr>
        <w:pStyle w:val="libNormal"/>
        <w:rPr>
          <w:rtl/>
        </w:rPr>
      </w:pPr>
      <w:r w:rsidRPr="006750DF">
        <w:rPr>
          <w:rtl/>
        </w:rPr>
        <w:t>194</w:t>
      </w:r>
      <w:r>
        <w:rPr>
          <w:rtl/>
        </w:rPr>
        <w:t xml:space="preserve"> ـ </w:t>
      </w:r>
      <w:r w:rsidRPr="006750DF">
        <w:rPr>
          <w:rtl/>
        </w:rPr>
        <w:t>عن جعفر بن محمد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ما عجت الأرض</w:t>
      </w:r>
      <w:r>
        <w:rPr>
          <w:rtl/>
        </w:rPr>
        <w:t xml:space="preserve"> إلى </w:t>
      </w:r>
      <w:r w:rsidRPr="006750DF">
        <w:rPr>
          <w:rtl/>
        </w:rPr>
        <w:t>ربها كعجيجها من ثلثة</w:t>
      </w:r>
      <w:r>
        <w:rPr>
          <w:rtl/>
        </w:rPr>
        <w:t xml:space="preserve">: </w:t>
      </w:r>
      <w:r w:rsidRPr="006750DF">
        <w:rPr>
          <w:rtl/>
        </w:rPr>
        <w:t>من دم حرام يسفك عليها</w:t>
      </w:r>
      <w:r>
        <w:rPr>
          <w:rtl/>
        </w:rPr>
        <w:t xml:space="preserve">، </w:t>
      </w:r>
      <w:r w:rsidRPr="006750DF">
        <w:rPr>
          <w:rtl/>
        </w:rPr>
        <w:t>واغتسال من زنا</w:t>
      </w:r>
      <w:r>
        <w:rPr>
          <w:rtl/>
        </w:rPr>
        <w:t xml:space="preserve">، </w:t>
      </w:r>
      <w:r w:rsidRPr="006750DF">
        <w:rPr>
          <w:rtl/>
        </w:rPr>
        <w:t>والنوم عليها قبل طلوع الشمس.</w:t>
      </w:r>
    </w:p>
    <w:p w:rsidR="00BD62F3" w:rsidRPr="006750DF" w:rsidRDefault="00BD62F3" w:rsidP="002C718C">
      <w:pPr>
        <w:pStyle w:val="libNormal"/>
        <w:rPr>
          <w:rtl/>
        </w:rPr>
      </w:pPr>
      <w:r w:rsidRPr="00FB47E7">
        <w:rPr>
          <w:rStyle w:val="libBold2Char"/>
          <w:rtl/>
        </w:rPr>
        <w:t xml:space="preserve">195 ـ في من لا يحضره الفقيه </w:t>
      </w:r>
      <w:r w:rsidRPr="006750DF">
        <w:rPr>
          <w:rtl/>
        </w:rPr>
        <w:t>روى</w:t>
      </w:r>
      <w:r>
        <w:rPr>
          <w:rtl/>
        </w:rPr>
        <w:t xml:space="preserve"> علي بن </w:t>
      </w:r>
      <w:r w:rsidRPr="006750DF">
        <w:rPr>
          <w:rtl/>
        </w:rPr>
        <w:t xml:space="preserve">حسان الواسطي عن عمه عن عبد الرحمن بن كثير عن أبي عبد الله </w:t>
      </w:r>
      <w:r w:rsidRPr="002C718C">
        <w:rPr>
          <w:rStyle w:val="libAlaemChar"/>
          <w:rtl/>
        </w:rPr>
        <w:t>عليه‌السلام</w:t>
      </w:r>
      <w:r w:rsidRPr="006750DF">
        <w:rPr>
          <w:rtl/>
        </w:rPr>
        <w:t xml:space="preserve"> قال</w:t>
      </w:r>
      <w:r>
        <w:rPr>
          <w:rtl/>
        </w:rPr>
        <w:t xml:space="preserve">: </w:t>
      </w:r>
      <w:r w:rsidRPr="006750DF">
        <w:rPr>
          <w:rtl/>
        </w:rPr>
        <w:t>الكباير سبع</w:t>
      </w:r>
      <w:r>
        <w:rPr>
          <w:rtl/>
        </w:rPr>
        <w:t xml:space="preserve">، </w:t>
      </w:r>
      <w:r w:rsidRPr="006750DF">
        <w:rPr>
          <w:rtl/>
        </w:rPr>
        <w:t>فينا أنزلت ومنا استحلت</w:t>
      </w:r>
      <w:r>
        <w:rPr>
          <w:rtl/>
        </w:rPr>
        <w:t xml:space="preserve">، إلى </w:t>
      </w:r>
      <w:r w:rsidRPr="006750DF">
        <w:rPr>
          <w:rtl/>
        </w:rPr>
        <w:t>قوله</w:t>
      </w:r>
      <w:r>
        <w:rPr>
          <w:rtl/>
        </w:rPr>
        <w:t xml:space="preserve">: </w:t>
      </w:r>
      <w:r w:rsidRPr="006750DF">
        <w:rPr>
          <w:rtl/>
        </w:rPr>
        <w:t>واما قتل النفس التي حرم الله فقد قتلوا الحسين</w:t>
      </w:r>
      <w:r>
        <w:rPr>
          <w:rtl/>
        </w:rPr>
        <w:t xml:space="preserve"> بن عليّ  </w:t>
      </w:r>
      <w:r w:rsidRPr="006750DF">
        <w:rPr>
          <w:rtl/>
        </w:rPr>
        <w:t>وأصحابه.</w:t>
      </w:r>
    </w:p>
    <w:p w:rsidR="00BD62F3" w:rsidRPr="006750DF" w:rsidRDefault="00BD62F3" w:rsidP="002C718C">
      <w:pPr>
        <w:pStyle w:val="libNormal"/>
        <w:rPr>
          <w:rtl/>
        </w:rPr>
      </w:pPr>
      <w:r w:rsidRPr="00FB47E7">
        <w:rPr>
          <w:rStyle w:val="libBold2Char"/>
          <w:rtl/>
        </w:rPr>
        <w:t xml:space="preserve">196 ـ في تفسير العيّاشي </w:t>
      </w:r>
      <w:r w:rsidRPr="006750DF">
        <w:rPr>
          <w:rtl/>
        </w:rPr>
        <w:t xml:space="preserve">عن معلى بن خنيس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w:t>
      </w:r>
      <w:r w:rsidRPr="006750DF">
        <w:rPr>
          <w:rtl/>
        </w:rPr>
        <w:t>من</w:t>
      </w:r>
      <w:r>
        <w:rPr>
          <w:rtl/>
        </w:rPr>
        <w:t>]</w:t>
      </w:r>
      <w:r w:rsidRPr="006750DF">
        <w:rPr>
          <w:rtl/>
        </w:rPr>
        <w:t xml:space="preserve"> قتل النفس التي حرم الله فقد قتلوا الحسين </w:t>
      </w:r>
      <w:r w:rsidRPr="002C718C">
        <w:rPr>
          <w:rStyle w:val="libAlaemChar"/>
          <w:rtl/>
        </w:rPr>
        <w:t>عليه‌السلام</w:t>
      </w:r>
      <w:r w:rsidRPr="006750DF">
        <w:rPr>
          <w:rtl/>
        </w:rPr>
        <w:t xml:space="preserve"> في أهل بيته.</w:t>
      </w:r>
    </w:p>
    <w:p w:rsidR="00BD62F3" w:rsidRPr="006750DF" w:rsidRDefault="00BD62F3" w:rsidP="002C718C">
      <w:pPr>
        <w:pStyle w:val="libNormal"/>
        <w:rPr>
          <w:rtl/>
        </w:rPr>
      </w:pPr>
      <w:r w:rsidRPr="00FB47E7">
        <w:rPr>
          <w:rStyle w:val="libBold2Char"/>
          <w:rtl/>
        </w:rPr>
        <w:t xml:space="preserve">197 ـ في الكافي عليّ بن إبراهيم  </w:t>
      </w:r>
      <w:r w:rsidRPr="006750DF">
        <w:rPr>
          <w:rtl/>
        </w:rPr>
        <w:t xml:space="preserve">عن أبيه عن ابن أبي عمير عن القاسم بن عروة عن أبي العباس وغيره عن أبي عبد الله </w:t>
      </w:r>
      <w:r w:rsidRPr="002C718C">
        <w:rPr>
          <w:rStyle w:val="libAlaemChar"/>
          <w:rtl/>
        </w:rPr>
        <w:t>عليه‌السلام</w:t>
      </w:r>
      <w:r w:rsidRPr="006750DF">
        <w:rPr>
          <w:rtl/>
        </w:rPr>
        <w:t xml:space="preserve"> قال</w:t>
      </w:r>
      <w:r>
        <w:rPr>
          <w:rtl/>
        </w:rPr>
        <w:t xml:space="preserve">: </w:t>
      </w:r>
      <w:r w:rsidRPr="006750DF">
        <w:rPr>
          <w:rtl/>
        </w:rPr>
        <w:t>إذا اجتمع العدة على قتل رجل واحد حكم الوالي ان يقتل أيهم شاوا</w:t>
      </w:r>
      <w:r>
        <w:rPr>
          <w:rtl/>
        </w:rPr>
        <w:t xml:space="preserve">، </w:t>
      </w:r>
      <w:r w:rsidRPr="006750DF">
        <w:rPr>
          <w:rtl/>
        </w:rPr>
        <w:t>وليس لهم أن يقتلوا أكثر من واحد</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وَمَنْ قُتِلَ مَظْلُوماً فَقَدْ جَعَلْنا لِوَلِيِّهِ سُلْطاناً فَلا يُسْرِفْ فِي الْقَتْلِ</w:t>
      </w:r>
      <w:r w:rsidRPr="002C718C">
        <w:rPr>
          <w:rStyle w:val="libAlaemChar"/>
          <w:rtl/>
        </w:rPr>
        <w:t>)</w:t>
      </w:r>
      <w:r>
        <w:rPr>
          <w:rtl/>
        </w:rPr>
        <w:t>.</w:t>
      </w:r>
    </w:p>
    <w:p w:rsidR="00BD62F3" w:rsidRPr="006750DF" w:rsidRDefault="00BD62F3" w:rsidP="002C718C">
      <w:pPr>
        <w:pStyle w:val="libNormal"/>
        <w:rPr>
          <w:rtl/>
        </w:rPr>
      </w:pPr>
      <w:r w:rsidRPr="006750DF">
        <w:rPr>
          <w:rtl/>
        </w:rPr>
        <w:t>198</w:t>
      </w:r>
      <w:r>
        <w:rPr>
          <w:rtl/>
        </w:rPr>
        <w:t xml:space="preserve"> ـ علي بن </w:t>
      </w:r>
      <w:r w:rsidRPr="006750DF">
        <w:rPr>
          <w:rtl/>
        </w:rPr>
        <w:t>محمد عن بعض أصحابه عن محمد بن سليمان عن سيف بن عميرة عن</w:t>
      </w:r>
      <w:r>
        <w:rPr>
          <w:rtl/>
        </w:rPr>
        <w:t xml:space="preserve"> إسحق </w:t>
      </w:r>
      <w:r w:rsidRPr="006750DF">
        <w:rPr>
          <w:rtl/>
        </w:rPr>
        <w:t>بن عمار قال</w:t>
      </w:r>
      <w:r>
        <w:rPr>
          <w:rtl/>
        </w:rPr>
        <w:t xml:space="preserve">: </w:t>
      </w:r>
      <w:r w:rsidRPr="006750DF">
        <w:rPr>
          <w:rtl/>
        </w:rPr>
        <w:t xml:space="preserve">قلت لأبي الحسن </w:t>
      </w:r>
      <w:r w:rsidRPr="002C718C">
        <w:rPr>
          <w:rStyle w:val="libAlaemChar"/>
          <w:rtl/>
        </w:rPr>
        <w:t>عليه‌السلام</w:t>
      </w:r>
      <w:r>
        <w:rPr>
          <w:rtl/>
        </w:rPr>
        <w:t xml:space="preserve">: إنّ </w:t>
      </w:r>
      <w:r w:rsidRPr="006750DF">
        <w:rPr>
          <w:rtl/>
        </w:rPr>
        <w:t xml:space="preserve">الله </w:t>
      </w:r>
      <w:r w:rsidRPr="002C718C">
        <w:rPr>
          <w:rStyle w:val="libAlaemChar"/>
          <w:rtl/>
        </w:rPr>
        <w:t>عزوجل</w:t>
      </w:r>
      <w:r w:rsidRPr="006750DF">
        <w:rPr>
          <w:rtl/>
        </w:rPr>
        <w:t xml:space="preserve"> يقول في كتابه</w:t>
      </w:r>
      <w:r>
        <w:rPr>
          <w:rtl/>
        </w:rPr>
        <w:t xml:space="preserve">: </w:t>
      </w:r>
      <w:r w:rsidRPr="002C718C">
        <w:rPr>
          <w:rStyle w:val="libAlaemChar"/>
          <w:rtl/>
        </w:rPr>
        <w:t>(</w:t>
      </w:r>
      <w:r w:rsidRPr="002C718C">
        <w:rPr>
          <w:rStyle w:val="libAieChar"/>
          <w:rtl/>
        </w:rPr>
        <w:t>وَمَنْ قُتِلَ مَظْلُوماً فَقَدْ جَعَلْنا لِوَلِيِّهِ سُلْطاناً فَلا يُسْرِفْ فِي الْقَتْلِ إِنَّهُ كانَ مَنْصُوراً</w:t>
      </w:r>
      <w:r w:rsidRPr="002C718C">
        <w:rPr>
          <w:rStyle w:val="libAlaemChar"/>
          <w:rtl/>
        </w:rPr>
        <w:t>)</w:t>
      </w:r>
      <w:r w:rsidRPr="006750DF">
        <w:rPr>
          <w:rtl/>
        </w:rPr>
        <w:t xml:space="preserve"> فما هذا الإسراف الذي نهى الله عنه</w:t>
      </w:r>
      <w:r>
        <w:rPr>
          <w:rtl/>
        </w:rPr>
        <w:t>؟</w:t>
      </w:r>
      <w:r w:rsidRPr="006750DF">
        <w:rPr>
          <w:rtl/>
        </w:rPr>
        <w:t xml:space="preserve"> قال</w:t>
      </w:r>
      <w:r>
        <w:rPr>
          <w:rtl/>
        </w:rPr>
        <w:t xml:space="preserve">: </w:t>
      </w:r>
      <w:r w:rsidRPr="006750DF">
        <w:rPr>
          <w:rtl/>
        </w:rPr>
        <w:t>نهى أن يقتل غير قاتله</w:t>
      </w:r>
      <w:r>
        <w:rPr>
          <w:rtl/>
        </w:rPr>
        <w:t xml:space="preserve">، </w:t>
      </w:r>
      <w:r w:rsidRPr="006750DF">
        <w:rPr>
          <w:rtl/>
        </w:rPr>
        <w:t>أو يمثل بالقاتل قلت</w:t>
      </w:r>
      <w:r>
        <w:rPr>
          <w:rtl/>
        </w:rPr>
        <w:t xml:space="preserve">: </w:t>
      </w:r>
      <w:r w:rsidRPr="006750DF">
        <w:rPr>
          <w:rtl/>
        </w:rPr>
        <w:t>فما معنى قوله</w:t>
      </w:r>
      <w:r>
        <w:rPr>
          <w:rtl/>
        </w:rPr>
        <w:t xml:space="preserve">: </w:t>
      </w:r>
      <w:r>
        <w:rPr>
          <w:rFonts w:hint="cs"/>
          <w:rtl/>
        </w:rPr>
        <w:t>إ</w:t>
      </w:r>
      <w:r w:rsidRPr="006750DF">
        <w:rPr>
          <w:rtl/>
        </w:rPr>
        <w:t>ن</w:t>
      </w:r>
      <w:r>
        <w:rPr>
          <w:rFonts w:hint="cs"/>
          <w:rtl/>
        </w:rPr>
        <w:t>ّ</w:t>
      </w:r>
      <w:r w:rsidRPr="006750DF">
        <w:rPr>
          <w:rtl/>
        </w:rPr>
        <w:t>ه كان منصورا</w:t>
      </w:r>
      <w:r>
        <w:rPr>
          <w:rtl/>
        </w:rPr>
        <w:t>؟</w:t>
      </w:r>
      <w:r w:rsidRPr="006750DF">
        <w:rPr>
          <w:rtl/>
        </w:rPr>
        <w:t xml:space="preserve"> قال</w:t>
      </w:r>
      <w:r>
        <w:rPr>
          <w:rtl/>
        </w:rPr>
        <w:t xml:space="preserve">: </w:t>
      </w:r>
      <w:r w:rsidRPr="006750DF">
        <w:rPr>
          <w:rtl/>
        </w:rPr>
        <w:t>واى نصرة أعظم من أن يدفع القاتل</w:t>
      </w:r>
      <w:r>
        <w:rPr>
          <w:rtl/>
        </w:rPr>
        <w:t xml:space="preserve"> إلى </w:t>
      </w:r>
      <w:r w:rsidRPr="006750DF">
        <w:rPr>
          <w:rtl/>
        </w:rPr>
        <w:t>أولياء المقتول فيقتله ولا تبعة تلزمه من قتله في دين ولا دنيا.</w:t>
      </w:r>
    </w:p>
    <w:p w:rsidR="00BD62F3" w:rsidRPr="006750DF" w:rsidRDefault="00BD62F3" w:rsidP="002C718C">
      <w:pPr>
        <w:pStyle w:val="libNormal"/>
        <w:rPr>
          <w:rtl/>
          <w:lang w:bidi="fa-IR"/>
        </w:rPr>
      </w:pPr>
      <w:r w:rsidRPr="00FB47E7">
        <w:rPr>
          <w:rStyle w:val="libBold2Char"/>
          <w:rtl/>
        </w:rPr>
        <w:t xml:space="preserve">199 ـ في روضة الكافي علي بن </w:t>
      </w:r>
      <w:r w:rsidRPr="006750DF">
        <w:rPr>
          <w:rtl/>
          <w:lang w:bidi="fa-IR"/>
        </w:rPr>
        <w:t xml:space="preserve">محمد عن صالح عن الحجال عن بعض أصحابه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سألته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وَمَنْ قُتِلَ مَظْلُوماً فَقَدْ جَعَلْنا لِوَلِيِّهِ سُلْطاناً فَلا يُسْرِفْ فِي الْقَتْلِ</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نزلت في الحسين </w:t>
      </w:r>
      <w:r w:rsidRPr="002C718C">
        <w:rPr>
          <w:rStyle w:val="libAlaemChar"/>
          <w:rtl/>
        </w:rPr>
        <w:t>عليه‌السلام</w:t>
      </w:r>
      <w:r w:rsidRPr="006750DF">
        <w:rPr>
          <w:rtl/>
          <w:lang w:bidi="fa-IR"/>
        </w:rPr>
        <w:t xml:space="preserve"> لو قتل أهل الأرض به ما كان سرفا.</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200 ـ في تفسير العيّاشي </w:t>
      </w:r>
      <w:r w:rsidRPr="006750DF">
        <w:rPr>
          <w:rtl/>
          <w:lang w:bidi="fa-IR"/>
        </w:rPr>
        <w:t xml:space="preserve">جابر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نزلت هذه</w:t>
      </w:r>
      <w:r>
        <w:rPr>
          <w:rtl/>
          <w:lang w:bidi="fa-IR"/>
        </w:rPr>
        <w:t xml:space="preserve"> الآية </w:t>
      </w:r>
      <w:r w:rsidRPr="006750DF">
        <w:rPr>
          <w:rtl/>
          <w:lang w:bidi="fa-IR"/>
        </w:rPr>
        <w:t xml:space="preserve">في الحسين </w:t>
      </w:r>
      <w:r w:rsidRPr="002C718C">
        <w:rPr>
          <w:rStyle w:val="libAlaemChar"/>
          <w:rtl/>
        </w:rPr>
        <w:t>عليه‌السلام</w:t>
      </w:r>
      <w:r>
        <w:rPr>
          <w:rtl/>
          <w:lang w:bidi="fa-IR"/>
        </w:rPr>
        <w:t xml:space="preserve">: </w:t>
      </w:r>
      <w:r w:rsidRPr="002C718C">
        <w:rPr>
          <w:rStyle w:val="libAlaemChar"/>
          <w:rtl/>
        </w:rPr>
        <w:t>(</w:t>
      </w:r>
      <w:r w:rsidRPr="002C718C">
        <w:rPr>
          <w:rStyle w:val="libAieChar"/>
          <w:rtl/>
        </w:rPr>
        <w:t>وَمَنْ قُتِلَ مَظْلُوماً فَقَدْ جَعَلْنا لِوَلِيِّهِ سُلْطاناً فَلا يُسْرِفْ فِي الْقَتْلِ</w:t>
      </w:r>
      <w:r w:rsidRPr="002C718C">
        <w:rPr>
          <w:rStyle w:val="libAlaemChar"/>
          <w:rtl/>
        </w:rPr>
        <w:t>)</w:t>
      </w:r>
      <w:r w:rsidRPr="006750DF">
        <w:rPr>
          <w:rtl/>
          <w:lang w:bidi="fa-IR"/>
        </w:rPr>
        <w:t xml:space="preserve"> قاتل الحسين </w:t>
      </w:r>
      <w:r w:rsidRPr="002C718C">
        <w:rPr>
          <w:rStyle w:val="libAlaemChar"/>
          <w:rtl/>
        </w:rPr>
        <w:t>عليه‌السلام</w:t>
      </w:r>
      <w:r w:rsidRPr="006750DF">
        <w:rPr>
          <w:rtl/>
          <w:lang w:bidi="fa-IR"/>
        </w:rPr>
        <w:t xml:space="preserve"> </w:t>
      </w:r>
      <w:r w:rsidRPr="00467FAA">
        <w:rPr>
          <w:rStyle w:val="libFootnotenumChar"/>
          <w:rtl/>
        </w:rPr>
        <w:t>(1)</w:t>
      </w:r>
      <w:r>
        <w:rPr>
          <w:rtl/>
          <w:lang w:bidi="fa-IR"/>
        </w:rPr>
        <w:t xml:space="preserve">، </w:t>
      </w:r>
      <w:r w:rsidRPr="002C718C">
        <w:rPr>
          <w:rStyle w:val="libAlaemChar"/>
          <w:rtl/>
        </w:rPr>
        <w:t>(</w:t>
      </w:r>
      <w:r w:rsidRPr="002C718C">
        <w:rPr>
          <w:rStyle w:val="libAieChar"/>
          <w:rtl/>
        </w:rPr>
        <w:t>إِنَّهُ كانَ مَنْصُوراً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الحسين </w:t>
      </w:r>
      <w:r w:rsidRPr="002C718C">
        <w:rPr>
          <w:rStyle w:val="libAlaemChar"/>
          <w:rtl/>
        </w:rPr>
        <w:t>عليه‌السلام</w:t>
      </w:r>
      <w:r w:rsidRPr="006750DF">
        <w:rPr>
          <w:rtl/>
          <w:lang w:bidi="fa-IR"/>
        </w:rPr>
        <w:t>.</w:t>
      </w:r>
    </w:p>
    <w:p w:rsidR="00BD62F3" w:rsidRPr="006750DF" w:rsidRDefault="00BD62F3" w:rsidP="002C718C">
      <w:pPr>
        <w:pStyle w:val="libNormal"/>
        <w:rPr>
          <w:rtl/>
          <w:lang w:bidi="fa-IR"/>
        </w:rPr>
      </w:pPr>
      <w:r w:rsidRPr="006750DF">
        <w:rPr>
          <w:rtl/>
          <w:lang w:bidi="fa-IR"/>
        </w:rPr>
        <w:t>201</w:t>
      </w:r>
      <w:r>
        <w:rPr>
          <w:rtl/>
          <w:lang w:bidi="fa-IR"/>
        </w:rPr>
        <w:t xml:space="preserve"> ـ </w:t>
      </w:r>
      <w:r w:rsidRPr="006750DF">
        <w:rPr>
          <w:rtl/>
          <w:lang w:bidi="fa-IR"/>
        </w:rPr>
        <w:t xml:space="preserve">عن سلام بن المستنير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وَمَنْ قُتِلَ مَظْلُوماً فَقَدْ جَعَلْنا لِوَلِيِّهِ سُلْطاناً فَلا يُسْرِفْ فِي الْقَتْلِ إِنَّهُ كانَ مَنْصُوراً</w:t>
      </w:r>
      <w:r w:rsidRPr="002C718C">
        <w:rPr>
          <w:rStyle w:val="libAlaemChar"/>
          <w:rtl/>
        </w:rPr>
        <w:t>)</w:t>
      </w:r>
      <w:r w:rsidRPr="006750DF">
        <w:rPr>
          <w:rtl/>
          <w:lang w:bidi="fa-IR"/>
        </w:rPr>
        <w:t xml:space="preserve"> قال</w:t>
      </w:r>
      <w:r>
        <w:rPr>
          <w:rtl/>
          <w:lang w:bidi="fa-IR"/>
        </w:rPr>
        <w:t>: هو الحسين بن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قتل مظلوما ونحن أولياؤه</w:t>
      </w:r>
      <w:r>
        <w:rPr>
          <w:rtl/>
          <w:lang w:bidi="fa-IR"/>
        </w:rPr>
        <w:t xml:space="preserve">، </w:t>
      </w:r>
      <w:r w:rsidRPr="006750DF">
        <w:rPr>
          <w:rtl/>
          <w:lang w:bidi="fa-IR"/>
        </w:rPr>
        <w:t>والقائم منا إذا قام طلب</w:t>
      </w:r>
      <w:r>
        <w:rPr>
          <w:rFonts w:hint="cs"/>
          <w:rtl/>
          <w:lang w:bidi="fa-IR"/>
        </w:rPr>
        <w:t xml:space="preserve"> </w:t>
      </w:r>
      <w:r w:rsidRPr="006750DF">
        <w:rPr>
          <w:rtl/>
          <w:lang w:bidi="fa-IR"/>
        </w:rPr>
        <w:t>بثار الحسين فيقتل</w:t>
      </w:r>
      <w:r>
        <w:rPr>
          <w:rtl/>
          <w:lang w:bidi="fa-IR"/>
        </w:rPr>
        <w:t xml:space="preserve"> حتّى </w:t>
      </w:r>
      <w:r w:rsidRPr="006750DF">
        <w:rPr>
          <w:rtl/>
          <w:lang w:bidi="fa-IR"/>
        </w:rPr>
        <w:t>يقال</w:t>
      </w:r>
      <w:r>
        <w:rPr>
          <w:rtl/>
          <w:lang w:bidi="fa-IR"/>
        </w:rPr>
        <w:t xml:space="preserve">: </w:t>
      </w:r>
      <w:r w:rsidRPr="006750DF">
        <w:rPr>
          <w:rtl/>
          <w:lang w:bidi="fa-IR"/>
        </w:rPr>
        <w:t>قد أسرف في القتل</w:t>
      </w:r>
      <w:r>
        <w:rPr>
          <w:rtl/>
          <w:lang w:bidi="fa-IR"/>
        </w:rPr>
        <w:t xml:space="preserve">، </w:t>
      </w:r>
      <w:r w:rsidRPr="006750DF">
        <w:rPr>
          <w:rtl/>
          <w:lang w:bidi="fa-IR"/>
        </w:rPr>
        <w:t xml:space="preserve">وقال النبي </w:t>
      </w:r>
      <w:r w:rsidRPr="00467FAA">
        <w:rPr>
          <w:rStyle w:val="libFootnotenumChar"/>
          <w:rtl/>
        </w:rPr>
        <w:t>(2)</w:t>
      </w:r>
      <w:r>
        <w:rPr>
          <w:rtl/>
          <w:lang w:bidi="fa-IR"/>
        </w:rPr>
        <w:t xml:space="preserve">: </w:t>
      </w:r>
      <w:r w:rsidRPr="006750DF">
        <w:rPr>
          <w:rtl/>
          <w:lang w:bidi="fa-IR"/>
        </w:rPr>
        <w:t>المقتول</w:t>
      </w:r>
      <w:r>
        <w:rPr>
          <w:rtl/>
          <w:lang w:bidi="fa-IR"/>
        </w:rPr>
        <w:t xml:space="preserve">، </w:t>
      </w:r>
      <w:r w:rsidRPr="006750DF">
        <w:rPr>
          <w:rtl/>
          <w:lang w:bidi="fa-IR"/>
        </w:rPr>
        <w:t xml:space="preserve">الحسين </w:t>
      </w:r>
      <w:r w:rsidRPr="002C718C">
        <w:rPr>
          <w:rStyle w:val="libAlaemChar"/>
          <w:rtl/>
        </w:rPr>
        <w:t>عليه‌السلام</w:t>
      </w:r>
      <w:r w:rsidRPr="006750DF">
        <w:rPr>
          <w:rtl/>
          <w:lang w:bidi="fa-IR"/>
        </w:rPr>
        <w:t xml:space="preserve"> ووليه القائم</w:t>
      </w:r>
      <w:r>
        <w:rPr>
          <w:rtl/>
          <w:lang w:bidi="fa-IR"/>
        </w:rPr>
        <w:t xml:space="preserve">، </w:t>
      </w:r>
      <w:r w:rsidRPr="006750DF">
        <w:rPr>
          <w:rtl/>
          <w:lang w:bidi="fa-IR"/>
        </w:rPr>
        <w:t xml:space="preserve">والإسراف في القتل ان يقتل غير قاتله </w:t>
      </w:r>
      <w:r w:rsidRPr="002C718C">
        <w:rPr>
          <w:rStyle w:val="libAlaemChar"/>
          <w:rtl/>
        </w:rPr>
        <w:t>(</w:t>
      </w:r>
      <w:r w:rsidRPr="002C718C">
        <w:rPr>
          <w:rStyle w:val="libAieChar"/>
          <w:rtl/>
        </w:rPr>
        <w:t>إِنَّهُ كانَ مَنْصُوراً</w:t>
      </w:r>
      <w:r w:rsidRPr="002C718C">
        <w:rPr>
          <w:rStyle w:val="libAlaemChar"/>
          <w:rtl/>
        </w:rPr>
        <w:t>)</w:t>
      </w:r>
      <w:r w:rsidRPr="006750DF">
        <w:rPr>
          <w:rtl/>
          <w:lang w:bidi="fa-IR"/>
        </w:rPr>
        <w:t xml:space="preserve"> فانه لا يذهب من الدنيا</w:t>
      </w:r>
      <w:r>
        <w:rPr>
          <w:rtl/>
          <w:lang w:bidi="fa-IR"/>
        </w:rPr>
        <w:t xml:space="preserve"> حتّى </w:t>
      </w:r>
      <w:r w:rsidRPr="006750DF">
        <w:rPr>
          <w:rtl/>
          <w:lang w:bidi="fa-IR"/>
        </w:rPr>
        <w:t xml:space="preserve">ينتصر برجل من آل رسول الله </w:t>
      </w:r>
      <w:r w:rsidRPr="002C718C">
        <w:rPr>
          <w:rStyle w:val="libAlaemChar"/>
          <w:rtl/>
        </w:rPr>
        <w:t>صلى‌الله‌عليه‌وآله</w:t>
      </w:r>
      <w:r w:rsidRPr="006750DF">
        <w:rPr>
          <w:rtl/>
          <w:lang w:bidi="fa-IR"/>
        </w:rPr>
        <w:t xml:space="preserve"> يملأ الأرض قسطا وعدلا كما ملئت جورا وظلما.</w:t>
      </w:r>
    </w:p>
    <w:p w:rsidR="00BD62F3" w:rsidRPr="006750DF" w:rsidRDefault="00BD62F3" w:rsidP="002C718C">
      <w:pPr>
        <w:pStyle w:val="libNormal"/>
        <w:rPr>
          <w:rtl/>
        </w:rPr>
      </w:pPr>
      <w:r w:rsidRPr="006750DF">
        <w:rPr>
          <w:rtl/>
        </w:rPr>
        <w:t>202</w:t>
      </w:r>
      <w:r>
        <w:rPr>
          <w:rtl/>
        </w:rPr>
        <w:t xml:space="preserve"> ـ عن أبي </w:t>
      </w:r>
      <w:r w:rsidRPr="006750DF">
        <w:rPr>
          <w:rtl/>
        </w:rPr>
        <w:t>العباس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رجلين قتلا رجلا</w:t>
      </w:r>
      <w:r>
        <w:rPr>
          <w:rtl/>
        </w:rPr>
        <w:t>؟</w:t>
      </w:r>
      <w:r w:rsidRPr="006750DF">
        <w:rPr>
          <w:rtl/>
        </w:rPr>
        <w:t xml:space="preserve"> قال</w:t>
      </w:r>
      <w:r>
        <w:rPr>
          <w:rtl/>
        </w:rPr>
        <w:t xml:space="preserve">: </w:t>
      </w:r>
      <w:r w:rsidRPr="006750DF">
        <w:rPr>
          <w:rtl/>
        </w:rPr>
        <w:t>يخير وليه ان يقتل أيهما شاء ويغرم الباقي نصف الدية أعنى دية المقتول</w:t>
      </w:r>
      <w:r>
        <w:rPr>
          <w:rtl/>
        </w:rPr>
        <w:t xml:space="preserve">، </w:t>
      </w:r>
      <w:r w:rsidRPr="006750DF">
        <w:rPr>
          <w:rtl/>
        </w:rPr>
        <w:t>فيرد على ذريته وكذلك ان قتل رجل امرأة ان قبلوا دية المرأة فذلك</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أبي أولياؤها</w:t>
      </w:r>
      <w:r w:rsidRPr="0043219A">
        <w:rPr>
          <w:rFonts w:hint="cs"/>
          <w:rtl/>
        </w:rPr>
        <w:t xml:space="preserve"> </w:t>
      </w:r>
      <w:r>
        <w:rPr>
          <w:rFonts w:hint="cs"/>
          <w:rtl/>
        </w:rPr>
        <w:t>إ</w:t>
      </w:r>
      <w:r w:rsidRPr="006750DF">
        <w:rPr>
          <w:rtl/>
        </w:rPr>
        <w:t>ل</w:t>
      </w:r>
      <w:r>
        <w:rPr>
          <w:rFonts w:hint="cs"/>
          <w:rtl/>
        </w:rPr>
        <w:t>ّ</w:t>
      </w:r>
      <w:r w:rsidRPr="006750DF">
        <w:rPr>
          <w:rtl/>
        </w:rPr>
        <w:t>ا قتل قاتلها</w:t>
      </w:r>
      <w:r>
        <w:rPr>
          <w:rFonts w:hint="cs"/>
          <w:rtl/>
        </w:rPr>
        <w:t>،</w:t>
      </w:r>
      <w:r w:rsidRPr="006750DF">
        <w:rPr>
          <w:rtl/>
        </w:rPr>
        <w:t xml:space="preserve"> غرموا نصف دية الرجل وقتلوه</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فَقَدْ جَعَلْنا لِوَلِيِّهِ سُلْطاناً فَلا يُسْرِفْ فِي الْقَتْلِ</w:t>
      </w:r>
      <w:r w:rsidRPr="002C718C">
        <w:rPr>
          <w:rStyle w:val="libAlaemChar"/>
          <w:rtl/>
        </w:rPr>
        <w:t>)</w:t>
      </w:r>
      <w:r>
        <w:rPr>
          <w:rtl/>
        </w:rPr>
        <w:t>.</w:t>
      </w:r>
    </w:p>
    <w:p w:rsidR="00BD62F3" w:rsidRPr="006750DF" w:rsidRDefault="00BD62F3" w:rsidP="002C718C">
      <w:pPr>
        <w:pStyle w:val="libNormal"/>
        <w:rPr>
          <w:rtl/>
        </w:rPr>
      </w:pPr>
      <w:r w:rsidRPr="006750DF">
        <w:rPr>
          <w:rtl/>
        </w:rPr>
        <w:t xml:space="preserve">عن حمران عن أبي جعفر </w:t>
      </w:r>
      <w:r w:rsidRPr="002C718C">
        <w:rPr>
          <w:rStyle w:val="libAlaemChar"/>
          <w:rtl/>
        </w:rPr>
        <w:t>عليه‌السلام</w:t>
      </w:r>
      <w:r w:rsidRPr="006750DF">
        <w:rPr>
          <w:rtl/>
        </w:rPr>
        <w:t xml:space="preserve"> قال</w:t>
      </w:r>
      <w:r>
        <w:rPr>
          <w:rtl/>
        </w:rPr>
        <w:t xml:space="preserve">: </w:t>
      </w:r>
      <w:r w:rsidRPr="006750DF">
        <w:rPr>
          <w:rtl/>
        </w:rPr>
        <w:t>وقد قال الله</w:t>
      </w:r>
      <w:r>
        <w:rPr>
          <w:rtl/>
        </w:rPr>
        <w:t xml:space="preserve">: </w:t>
      </w:r>
      <w:r w:rsidRPr="002C718C">
        <w:rPr>
          <w:rStyle w:val="libAlaemChar"/>
          <w:rtl/>
        </w:rPr>
        <w:t>(</w:t>
      </w:r>
      <w:r w:rsidRPr="002C718C">
        <w:rPr>
          <w:rStyle w:val="libAieChar"/>
          <w:rtl/>
        </w:rPr>
        <w:t>وَمَنْ قُتِلَ مَظْلُوماً فَقَدْ جَعَلْنا لِوَلِيِّهِ سُلْطاناً</w:t>
      </w:r>
      <w:r w:rsidRPr="002C718C">
        <w:rPr>
          <w:rStyle w:val="libAlaemChar"/>
          <w:rtl/>
        </w:rPr>
        <w:t>)</w:t>
      </w:r>
      <w:r w:rsidRPr="006750DF">
        <w:rPr>
          <w:rtl/>
        </w:rPr>
        <w:t xml:space="preserve"> نحن أولياء ال</w:t>
      </w:r>
      <w:r>
        <w:rPr>
          <w:rtl/>
        </w:rPr>
        <w:t>حسين بن عل</w:t>
      </w:r>
      <w:r>
        <w:rPr>
          <w:rFonts w:hint="cs"/>
          <w:rtl/>
        </w:rPr>
        <w:t>يٍّ</w:t>
      </w:r>
      <w:r w:rsidRPr="006750DF">
        <w:rPr>
          <w:rtl/>
        </w:rPr>
        <w:t xml:space="preserve"> </w:t>
      </w:r>
      <w:r w:rsidRPr="002C718C">
        <w:rPr>
          <w:rStyle w:val="libAlaemChar"/>
          <w:rtl/>
        </w:rPr>
        <w:t>عليه‌السلام</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203 ـ في من لا يحضره الفقيه </w:t>
      </w:r>
      <w:r w:rsidRPr="006750DF">
        <w:rPr>
          <w:rtl/>
        </w:rPr>
        <w:t xml:space="preserve">روى منصور بن حازم عن هشام عن أبي عبد الله </w:t>
      </w:r>
      <w:r w:rsidRPr="002C718C">
        <w:rPr>
          <w:rStyle w:val="libAlaemChar"/>
          <w:rtl/>
        </w:rPr>
        <w:t>عليه‌السلام</w:t>
      </w:r>
      <w:r w:rsidRPr="006750DF">
        <w:rPr>
          <w:rtl/>
        </w:rPr>
        <w:t xml:space="preserve"> قال</w:t>
      </w:r>
      <w:r>
        <w:rPr>
          <w:rtl/>
        </w:rPr>
        <w:t xml:space="preserve">: </w:t>
      </w:r>
      <w:r w:rsidRPr="006750DF">
        <w:rPr>
          <w:rtl/>
        </w:rPr>
        <w:t>انقطاع اليتم الاحتلام وهو أشده.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هذا هو الظاهر الموافق للمصدر وللمنقول عنه في البحار وغيره</w:t>
      </w:r>
      <w:r>
        <w:rPr>
          <w:rtl/>
        </w:rPr>
        <w:t xml:space="preserve">، </w:t>
      </w:r>
      <w:r w:rsidRPr="006750DF">
        <w:rPr>
          <w:rtl/>
        </w:rPr>
        <w:t xml:space="preserve">وفي الأصل «قال الحسين </w:t>
      </w:r>
      <w:r>
        <w:rPr>
          <w:rtl/>
        </w:rPr>
        <w:t>(</w:t>
      </w:r>
      <w:r w:rsidRPr="006750DF">
        <w:rPr>
          <w:rtl/>
        </w:rPr>
        <w:t>ع</w:t>
      </w:r>
      <w:r>
        <w:rPr>
          <w:rtl/>
        </w:rPr>
        <w:t>)</w:t>
      </w:r>
      <w:r w:rsidRPr="006750DF">
        <w:rPr>
          <w:rtl/>
        </w:rPr>
        <w:t xml:space="preserve">» وفي نسخة «قال الحسن </w:t>
      </w:r>
      <w:r>
        <w:rPr>
          <w:rtl/>
        </w:rPr>
        <w:t>(</w:t>
      </w:r>
      <w:r w:rsidRPr="006750DF">
        <w:rPr>
          <w:rtl/>
        </w:rPr>
        <w:t>ع</w:t>
      </w:r>
      <w:r>
        <w:rPr>
          <w:rtl/>
        </w:rPr>
        <w:t>)</w:t>
      </w:r>
      <w:r w:rsidRPr="006750DF">
        <w:rPr>
          <w:rtl/>
        </w:rPr>
        <w:t>»</w:t>
      </w:r>
      <w:r>
        <w:rPr>
          <w:rtl/>
        </w:rPr>
        <w:t>.</w:t>
      </w:r>
    </w:p>
    <w:p w:rsidR="00BD62F3" w:rsidRPr="006750DF" w:rsidRDefault="00BD62F3" w:rsidP="00FE354F">
      <w:pPr>
        <w:pStyle w:val="libFootnote0"/>
        <w:rPr>
          <w:rtl/>
          <w:lang w:bidi="fa-IR"/>
        </w:rPr>
      </w:pPr>
      <w:r>
        <w:rPr>
          <w:rtl/>
        </w:rPr>
        <w:t>(</w:t>
      </w:r>
      <w:r w:rsidRPr="006750DF">
        <w:rPr>
          <w:rtl/>
        </w:rPr>
        <w:t>2) كذا في الأصل وفي نسخة «المسى» وهكذا في المصدر</w:t>
      </w:r>
      <w:r>
        <w:rPr>
          <w:rtl/>
        </w:rPr>
        <w:t xml:space="preserve">، </w:t>
      </w:r>
      <w:r w:rsidRPr="006750DF">
        <w:rPr>
          <w:rtl/>
        </w:rPr>
        <w:t>وفي تفسير البرهان «الشيء» وقد خلت نسخة البحار عن هذه اللفظة رأسا. ولما لم أهتد</w:t>
      </w:r>
      <w:r>
        <w:rPr>
          <w:rtl/>
        </w:rPr>
        <w:t xml:space="preserve"> إلى </w:t>
      </w:r>
      <w:r w:rsidRPr="006750DF">
        <w:rPr>
          <w:rtl/>
        </w:rPr>
        <w:t>صحيح اللفظة فتركتها على ما في الأصل مع ذكر ما في غيره من النسخ.</w:t>
      </w:r>
    </w:p>
    <w:p w:rsidR="00BD62F3" w:rsidRPr="006750DF" w:rsidRDefault="00BD62F3" w:rsidP="002C718C">
      <w:pPr>
        <w:pStyle w:val="libNormal"/>
        <w:rPr>
          <w:rtl/>
        </w:rPr>
      </w:pPr>
      <w:r>
        <w:rPr>
          <w:rtl/>
        </w:rPr>
        <w:br w:type="page"/>
      </w:r>
      <w:r w:rsidRPr="006750DF">
        <w:rPr>
          <w:rtl/>
        </w:rPr>
        <w:lastRenderedPageBreak/>
        <w:t>204</w:t>
      </w:r>
      <w:r>
        <w:rPr>
          <w:rtl/>
        </w:rPr>
        <w:t xml:space="preserve"> ـ </w:t>
      </w:r>
      <w:r w:rsidRPr="006750DF">
        <w:rPr>
          <w:rtl/>
        </w:rPr>
        <w:t>وروى الحسن</w:t>
      </w:r>
      <w:r>
        <w:rPr>
          <w:rtl/>
        </w:rPr>
        <w:t xml:space="preserve"> بن عليّ  </w:t>
      </w:r>
      <w:r w:rsidRPr="006750DF">
        <w:rPr>
          <w:rtl/>
        </w:rPr>
        <w:t xml:space="preserve">الوشا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إذا بلغ الغلام أشده</w:t>
      </w:r>
      <w:r>
        <w:rPr>
          <w:rtl/>
        </w:rPr>
        <w:t xml:space="preserve">، </w:t>
      </w:r>
      <w:r w:rsidRPr="006750DF">
        <w:rPr>
          <w:rtl/>
        </w:rPr>
        <w:t>ثلاث عشرة سنة ودخل في الأربع عشرة سنة وجب عليه ما وجب في المحتلمين احتلم أو لم يحتلم</w:t>
      </w:r>
      <w:r>
        <w:rPr>
          <w:rtl/>
        </w:rPr>
        <w:t xml:space="preserve">، </w:t>
      </w:r>
      <w:r w:rsidRPr="006750DF">
        <w:rPr>
          <w:rtl/>
        </w:rPr>
        <w:t>وكتبت له الحسنات</w:t>
      </w:r>
      <w:r>
        <w:rPr>
          <w:rtl/>
        </w:rPr>
        <w:t xml:space="preserve">، </w:t>
      </w:r>
      <w:r w:rsidRPr="006750DF">
        <w:rPr>
          <w:rtl/>
        </w:rPr>
        <w:t>وجاز له كل شيء</w:t>
      </w:r>
      <w:r w:rsidRPr="0043219A">
        <w:rPr>
          <w:rFonts w:hint="cs"/>
          <w:rtl/>
        </w:rPr>
        <w:t xml:space="preserve"> </w:t>
      </w:r>
      <w:r>
        <w:rPr>
          <w:rFonts w:hint="cs"/>
          <w:rtl/>
        </w:rPr>
        <w:t>إ</w:t>
      </w:r>
      <w:r w:rsidRPr="006750DF">
        <w:rPr>
          <w:rtl/>
        </w:rPr>
        <w:t>ل</w:t>
      </w:r>
      <w:r>
        <w:rPr>
          <w:rFonts w:hint="cs"/>
          <w:rtl/>
        </w:rPr>
        <w:t>ّ</w:t>
      </w:r>
      <w:r w:rsidRPr="006750DF">
        <w:rPr>
          <w:rtl/>
        </w:rPr>
        <w:t>ا أن يكون ضعيفا أو سفيها.</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وَأَوْفُوا بِالْعَهْدِ إِنَّ الْعَهْدَ كانَ مَسْؤُلاً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205 ـ في كتاب الخصال </w:t>
      </w:r>
      <w:r w:rsidRPr="006750DF">
        <w:rPr>
          <w:rtl/>
        </w:rPr>
        <w:t>عن عنبسة بن مصعب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ثلثة لم يجعل الله تعالى لأحد من الناس فيهن رخصة</w:t>
      </w:r>
      <w:r>
        <w:rPr>
          <w:rtl/>
        </w:rPr>
        <w:t xml:space="preserve">، إلى </w:t>
      </w:r>
      <w:r w:rsidRPr="006750DF">
        <w:rPr>
          <w:rtl/>
        </w:rPr>
        <w:t xml:space="preserve">قوله </w:t>
      </w:r>
      <w:r w:rsidRPr="002C718C">
        <w:rPr>
          <w:rStyle w:val="libAlaemChar"/>
          <w:rtl/>
        </w:rPr>
        <w:t>عليه‌السلام</w:t>
      </w:r>
      <w:r>
        <w:rPr>
          <w:rtl/>
        </w:rPr>
        <w:t xml:space="preserve">: </w:t>
      </w:r>
      <w:r w:rsidRPr="006750DF">
        <w:rPr>
          <w:rtl/>
        </w:rPr>
        <w:t>والوفاء بالعهد للبر والفاجر.</w:t>
      </w:r>
    </w:p>
    <w:p w:rsidR="00BD62F3" w:rsidRPr="006750DF" w:rsidRDefault="00BD62F3" w:rsidP="002C718C">
      <w:pPr>
        <w:pStyle w:val="libNormal"/>
        <w:rPr>
          <w:rtl/>
        </w:rPr>
      </w:pPr>
      <w:r w:rsidRPr="00FB47E7">
        <w:rPr>
          <w:rStyle w:val="libBold2Char"/>
          <w:rtl/>
        </w:rPr>
        <w:t xml:space="preserve">206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قال</w:t>
      </w:r>
      <w:r>
        <w:rPr>
          <w:rtl/>
        </w:rPr>
        <w:t xml:space="preserve">: </w:t>
      </w:r>
      <w:r w:rsidRPr="006750DF">
        <w:rPr>
          <w:rtl/>
        </w:rPr>
        <w:t>القسطاس المستقيم هو الميزان</w:t>
      </w:r>
      <w:r>
        <w:rPr>
          <w:rtl/>
        </w:rPr>
        <w:t xml:space="preserve">، </w:t>
      </w:r>
      <w:r w:rsidRPr="006750DF">
        <w:rPr>
          <w:rtl/>
        </w:rPr>
        <w:t>له لسان وفيه قوله</w:t>
      </w:r>
      <w:r>
        <w:rPr>
          <w:rtl/>
        </w:rPr>
        <w:t xml:space="preserve">: </w:t>
      </w:r>
      <w:r w:rsidRPr="002C718C">
        <w:rPr>
          <w:rStyle w:val="libAlaemChar"/>
          <w:rtl/>
        </w:rPr>
        <w:t>(</w:t>
      </w:r>
      <w:r w:rsidRPr="002C718C">
        <w:rPr>
          <w:rStyle w:val="libAieChar"/>
          <w:rtl/>
        </w:rPr>
        <w:t>وَلا تَقْفُ ما لَيْسَ لَكَ بِهِ عِلْمٌ</w:t>
      </w:r>
      <w:r w:rsidRPr="002C718C">
        <w:rPr>
          <w:rStyle w:val="libAlaemChar"/>
          <w:rtl/>
        </w:rPr>
        <w:t>)</w:t>
      </w:r>
      <w:r w:rsidRPr="006750DF">
        <w:rPr>
          <w:rtl/>
        </w:rPr>
        <w:t xml:space="preserve"> قال</w:t>
      </w:r>
      <w:r>
        <w:rPr>
          <w:rtl/>
        </w:rPr>
        <w:t xml:space="preserve">: </w:t>
      </w:r>
      <w:r w:rsidRPr="006750DF">
        <w:rPr>
          <w:rtl/>
        </w:rPr>
        <w:t>لا ترم أحدا بما ليس لك به علم</w:t>
      </w:r>
      <w:r>
        <w:rPr>
          <w:rtl/>
        </w:rPr>
        <w:t xml:space="preserve">، </w:t>
      </w:r>
      <w:r w:rsidRPr="006750DF">
        <w:rPr>
          <w:rtl/>
        </w:rPr>
        <w:t xml:space="preserve">وقال رسول الله </w:t>
      </w:r>
      <w:r w:rsidRPr="002C718C">
        <w:rPr>
          <w:rStyle w:val="libAlaemChar"/>
          <w:rtl/>
        </w:rPr>
        <w:t>صلى‌الله‌عليه‌وآله</w:t>
      </w:r>
      <w:r>
        <w:rPr>
          <w:rtl/>
        </w:rPr>
        <w:t xml:space="preserve">: </w:t>
      </w:r>
      <w:r w:rsidRPr="006750DF">
        <w:rPr>
          <w:rtl/>
        </w:rPr>
        <w:t xml:space="preserve">من بهت مؤمنة أقيم في طينة خبال </w:t>
      </w:r>
      <w:r w:rsidRPr="00467FAA">
        <w:rPr>
          <w:rStyle w:val="libFootnotenumChar"/>
          <w:rtl/>
        </w:rPr>
        <w:t>(1)</w:t>
      </w:r>
      <w:r w:rsidRPr="006750DF">
        <w:rPr>
          <w:rtl/>
        </w:rPr>
        <w:t xml:space="preserve"> أو يخرج مما قال.</w:t>
      </w:r>
    </w:p>
    <w:p w:rsidR="00BD62F3" w:rsidRPr="006750DF" w:rsidRDefault="00BD62F3" w:rsidP="002C718C">
      <w:pPr>
        <w:pStyle w:val="libNormal"/>
        <w:rPr>
          <w:rtl/>
        </w:rPr>
      </w:pPr>
      <w:r w:rsidRPr="00FB47E7">
        <w:rPr>
          <w:rStyle w:val="libBold2Char"/>
          <w:rtl/>
        </w:rPr>
        <w:t xml:space="preserve">207 ـ في من لا يحضره الفقيه </w:t>
      </w:r>
      <w:r w:rsidRPr="006750DF">
        <w:rPr>
          <w:rtl/>
        </w:rPr>
        <w:t xml:space="preserve">وقال رجل للصادق </w:t>
      </w:r>
      <w:r w:rsidRPr="002C718C">
        <w:rPr>
          <w:rStyle w:val="libAlaemChar"/>
          <w:rtl/>
        </w:rPr>
        <w:t>عليه‌السلام</w:t>
      </w:r>
      <w:r>
        <w:rPr>
          <w:rtl/>
        </w:rPr>
        <w:t xml:space="preserve">: إنّ </w:t>
      </w:r>
      <w:r w:rsidRPr="006750DF">
        <w:rPr>
          <w:rtl/>
        </w:rPr>
        <w:t>لي جيرانا ولهم جوار يتغنين ويضربن بالعود</w:t>
      </w:r>
      <w:r>
        <w:rPr>
          <w:rtl/>
        </w:rPr>
        <w:t xml:space="preserve">، </w:t>
      </w:r>
      <w:r w:rsidRPr="006750DF">
        <w:rPr>
          <w:rtl/>
        </w:rPr>
        <w:t>فربما دخلت المخرج فأطيل الجلوس استماعا منى لهن</w:t>
      </w:r>
      <w:r>
        <w:rPr>
          <w:rtl/>
        </w:rPr>
        <w:t>؟</w:t>
      </w:r>
      <w:r>
        <w:rPr>
          <w:rFonts w:hint="cs"/>
          <w:rtl/>
        </w:rPr>
        <w:t xml:space="preserve"> </w:t>
      </w:r>
      <w:r w:rsidRPr="006750DF">
        <w:rPr>
          <w:rtl/>
        </w:rPr>
        <w:t xml:space="preserve">فقال له الصادق </w:t>
      </w:r>
      <w:r w:rsidRPr="002C718C">
        <w:rPr>
          <w:rStyle w:val="libAlaemChar"/>
          <w:rtl/>
        </w:rPr>
        <w:t>عليه‌السلام</w:t>
      </w:r>
      <w:r>
        <w:rPr>
          <w:rtl/>
        </w:rPr>
        <w:t xml:space="preserve">: </w:t>
      </w:r>
      <w:r w:rsidRPr="006750DF">
        <w:rPr>
          <w:rtl/>
        </w:rPr>
        <w:t>تالله أنت</w:t>
      </w:r>
      <w:r>
        <w:rPr>
          <w:rtl/>
        </w:rPr>
        <w:t>!</w:t>
      </w:r>
      <w:r w:rsidRPr="006750DF">
        <w:rPr>
          <w:rtl/>
        </w:rPr>
        <w:t xml:space="preserve"> أما سمعت الله يقول</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6750DF">
        <w:rPr>
          <w:rtl/>
        </w:rPr>
        <w:t xml:space="preserve"> فقال الرجل</w:t>
      </w:r>
      <w:r>
        <w:rPr>
          <w:rtl/>
        </w:rPr>
        <w:t xml:space="preserve">: </w:t>
      </w:r>
      <w:r w:rsidRPr="006750DF">
        <w:rPr>
          <w:rtl/>
        </w:rPr>
        <w:t>كأنى لم أسمع بهذه</w:t>
      </w:r>
      <w:r>
        <w:rPr>
          <w:rtl/>
        </w:rPr>
        <w:t xml:space="preserve"> الآية </w:t>
      </w:r>
      <w:r w:rsidRPr="006750DF">
        <w:rPr>
          <w:rtl/>
        </w:rPr>
        <w:t xml:space="preserve">من كتاب الله </w:t>
      </w:r>
      <w:r w:rsidRPr="002C718C">
        <w:rPr>
          <w:rStyle w:val="libAlaemChar"/>
          <w:rtl/>
        </w:rPr>
        <w:t>عزوجل</w:t>
      </w:r>
      <w:r w:rsidRPr="006750DF">
        <w:rPr>
          <w:rtl/>
        </w:rPr>
        <w:t xml:space="preserve"> من عربي ولا عجمي</w:t>
      </w:r>
      <w:r>
        <w:rPr>
          <w:rtl/>
        </w:rPr>
        <w:t xml:space="preserve">، </w:t>
      </w:r>
      <w:r w:rsidRPr="006750DF">
        <w:rPr>
          <w:rtl/>
        </w:rPr>
        <w:t xml:space="preserve">ولا جرم </w:t>
      </w:r>
      <w:r>
        <w:rPr>
          <w:rFonts w:hint="cs"/>
          <w:rtl/>
        </w:rPr>
        <w:t>أ</w:t>
      </w:r>
      <w:r w:rsidRPr="006750DF">
        <w:rPr>
          <w:rtl/>
        </w:rPr>
        <w:t>ن</w:t>
      </w:r>
      <w:r>
        <w:rPr>
          <w:rFonts w:hint="cs"/>
          <w:rtl/>
        </w:rPr>
        <w:t>ّي</w:t>
      </w:r>
      <w:r w:rsidRPr="006750DF">
        <w:rPr>
          <w:rtl/>
        </w:rPr>
        <w:t xml:space="preserve"> قد تركتها وانا أستغفر الله تعالى</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208 ـ في عيون الاخبار</w:t>
      </w:r>
      <w:r w:rsidRPr="006750DF">
        <w:rPr>
          <w:rtl/>
        </w:rPr>
        <w:t xml:space="preserve"> باسناده</w:t>
      </w:r>
      <w:r>
        <w:rPr>
          <w:rtl/>
        </w:rPr>
        <w:t xml:space="preserve"> إلى </w:t>
      </w:r>
      <w:r w:rsidRPr="006750DF">
        <w:rPr>
          <w:rtl/>
        </w:rPr>
        <w:t>عبد العظيم بن عبد الله الحسنى قال</w:t>
      </w:r>
      <w:r>
        <w:rPr>
          <w:rtl/>
        </w:rPr>
        <w:t xml:space="preserve">: </w:t>
      </w:r>
      <w:r w:rsidRPr="006750DF">
        <w:rPr>
          <w:rtl/>
        </w:rPr>
        <w:t>حدثني سيدي</w:t>
      </w:r>
      <w:r>
        <w:rPr>
          <w:rtl/>
        </w:rPr>
        <w:t xml:space="preserve"> علي بن </w:t>
      </w:r>
      <w:r w:rsidRPr="006750DF">
        <w:rPr>
          <w:rtl/>
        </w:rPr>
        <w:t>محمد</w:t>
      </w:r>
      <w:r>
        <w:rPr>
          <w:rtl/>
        </w:rPr>
        <w:t xml:space="preserve"> بن عليّ  </w:t>
      </w:r>
      <w:r w:rsidRPr="006750DF">
        <w:rPr>
          <w:rtl/>
        </w:rPr>
        <w:t>الرضا عن أبيه محمد</w:t>
      </w:r>
      <w:r>
        <w:rPr>
          <w:rtl/>
        </w:rPr>
        <w:t xml:space="preserve"> بن عليّ  </w:t>
      </w:r>
      <w:r w:rsidRPr="006750DF">
        <w:rPr>
          <w:rtl/>
        </w:rPr>
        <w:t xml:space="preserve">عن أبيه الرضا عن آبائه عن الحسين </w:t>
      </w:r>
      <w:r>
        <w:rPr>
          <w:rtl/>
        </w:rPr>
        <w:t>بن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w:t>
      </w:r>
      <w:r>
        <w:rPr>
          <w:rFonts w:hint="cs"/>
          <w:rtl/>
        </w:rPr>
        <w:t>إ</w:t>
      </w:r>
      <w:r w:rsidRPr="006750DF">
        <w:rPr>
          <w:rtl/>
        </w:rPr>
        <w:t>ن</w:t>
      </w:r>
      <w:r>
        <w:rPr>
          <w:rFonts w:hint="cs"/>
          <w:rtl/>
        </w:rPr>
        <w:t>ّ</w:t>
      </w:r>
      <w:r w:rsidRPr="006750DF">
        <w:rPr>
          <w:rtl/>
        </w:rPr>
        <w:t xml:space="preserve"> أبا بكر منى بمنزلة السمع و</w:t>
      </w:r>
      <w:r>
        <w:rPr>
          <w:rFonts w:hint="cs"/>
          <w:rtl/>
        </w:rPr>
        <w:t>إ</w:t>
      </w:r>
      <w:r w:rsidRPr="006750DF">
        <w:rPr>
          <w:rtl/>
        </w:rPr>
        <w:t>ن</w:t>
      </w:r>
      <w:r>
        <w:rPr>
          <w:rFonts w:hint="cs"/>
          <w:rtl/>
        </w:rPr>
        <w:t>ّ</w:t>
      </w:r>
      <w:r w:rsidRPr="006750DF">
        <w:rPr>
          <w:rtl/>
        </w:rPr>
        <w:t xml:space="preserve"> عمر منى بمنزلة البصر و</w:t>
      </w:r>
      <w:r>
        <w:rPr>
          <w:rFonts w:hint="cs"/>
          <w:rtl/>
        </w:rPr>
        <w:t>إ</w:t>
      </w:r>
      <w:r w:rsidRPr="006750DF">
        <w:rPr>
          <w:rtl/>
        </w:rPr>
        <w:t>ن</w:t>
      </w:r>
      <w:r>
        <w:rPr>
          <w:rFonts w:hint="cs"/>
          <w:rtl/>
        </w:rPr>
        <w:t>ّ</w:t>
      </w:r>
      <w:r w:rsidRPr="006750DF">
        <w:rPr>
          <w:rtl/>
        </w:rPr>
        <w:t xml:space="preserve"> عثمان منى بمنزلة الفؤاد</w:t>
      </w:r>
      <w:r>
        <w:rPr>
          <w:rtl/>
        </w:rPr>
        <w:t xml:space="preserve">، </w:t>
      </w:r>
      <w:r w:rsidRPr="006750DF">
        <w:rPr>
          <w:rtl/>
        </w:rPr>
        <w:t>فلم</w:t>
      </w:r>
      <w:r>
        <w:rPr>
          <w:rFonts w:hint="cs"/>
          <w:rtl/>
        </w:rPr>
        <w:t>ّ</w:t>
      </w:r>
      <w:r w:rsidRPr="006750DF">
        <w:rPr>
          <w:rtl/>
        </w:rPr>
        <w:t xml:space="preserve">ا كان من الغدد دخلت عليه وعنده أمير المؤمنين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طينة خبال</w:t>
      </w:r>
      <w:r>
        <w:rPr>
          <w:rtl/>
        </w:rPr>
        <w:t xml:space="preserve">: </w:t>
      </w:r>
      <w:r w:rsidRPr="006750DF">
        <w:rPr>
          <w:rtl/>
        </w:rPr>
        <w:t>ما سال من خلود أهل النار يوم القيامة كما في الحديث.</w:t>
      </w:r>
    </w:p>
    <w:p w:rsidR="00BD62F3" w:rsidRPr="006750DF" w:rsidRDefault="00BD62F3" w:rsidP="002C718C">
      <w:pPr>
        <w:pStyle w:val="libNormal0"/>
        <w:rPr>
          <w:rtl/>
        </w:rPr>
      </w:pPr>
      <w:r>
        <w:rPr>
          <w:rtl/>
        </w:rPr>
        <w:br w:type="page"/>
      </w:r>
      <w:r>
        <w:rPr>
          <w:rtl/>
        </w:rPr>
        <w:lastRenderedPageBreak/>
        <w:t>و</w:t>
      </w:r>
      <w:r w:rsidRPr="006750DF">
        <w:rPr>
          <w:rtl/>
        </w:rPr>
        <w:t>أبو بكر وعمر وعثمان فقلت</w:t>
      </w:r>
      <w:r>
        <w:rPr>
          <w:rtl/>
        </w:rPr>
        <w:t xml:space="preserve">: </w:t>
      </w:r>
      <w:r w:rsidRPr="006750DF">
        <w:rPr>
          <w:rtl/>
        </w:rPr>
        <w:t>يا أبه سمعتك تقول في أصحابك هؤلاء قولا فما هو</w:t>
      </w:r>
      <w:r>
        <w:rPr>
          <w:rtl/>
        </w:rPr>
        <w:t>؟</w:t>
      </w:r>
      <w:r w:rsidRPr="006750DF">
        <w:rPr>
          <w:rtl/>
        </w:rPr>
        <w:t xml:space="preserve"> فقال</w:t>
      </w:r>
      <w:r>
        <w:rPr>
          <w:rtl/>
        </w:rPr>
        <w:t xml:space="preserve">: </w:t>
      </w:r>
      <w:r w:rsidRPr="006750DF">
        <w:rPr>
          <w:rtl/>
        </w:rPr>
        <w:t>نعم</w:t>
      </w:r>
      <w:r>
        <w:rPr>
          <w:rtl/>
        </w:rPr>
        <w:t xml:space="preserve">، </w:t>
      </w:r>
      <w:r w:rsidRPr="006750DF">
        <w:rPr>
          <w:rtl/>
        </w:rPr>
        <w:t>ثم أشار إليهم فقال</w:t>
      </w:r>
      <w:r>
        <w:rPr>
          <w:rtl/>
        </w:rPr>
        <w:t xml:space="preserve">: </w:t>
      </w:r>
      <w:r w:rsidRPr="006750DF">
        <w:rPr>
          <w:rtl/>
        </w:rPr>
        <w:t>هم السمع والبصر والفؤاد</w:t>
      </w:r>
      <w:r>
        <w:rPr>
          <w:rtl/>
        </w:rPr>
        <w:t xml:space="preserve">، </w:t>
      </w:r>
      <w:r w:rsidRPr="006750DF">
        <w:rPr>
          <w:rtl/>
        </w:rPr>
        <w:t>وسيسئلون عن وصيي هذا وأشار</w:t>
      </w:r>
      <w:r>
        <w:rPr>
          <w:rtl/>
        </w:rPr>
        <w:t xml:space="preserve"> إلى عليّ بن أبي طالب </w:t>
      </w:r>
      <w:r w:rsidRPr="006750DF">
        <w:rPr>
          <w:rtl/>
        </w:rPr>
        <w:t>ثم قال</w:t>
      </w:r>
      <w:r>
        <w:rPr>
          <w:rtl/>
        </w:rPr>
        <w:t xml:space="preserve">: إنّ </w:t>
      </w:r>
      <w:r w:rsidRPr="006750DF">
        <w:rPr>
          <w:rtl/>
        </w:rPr>
        <w:t xml:space="preserve">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6750DF">
        <w:rPr>
          <w:rtl/>
        </w:rPr>
        <w:t xml:space="preserve"> ثم قال</w:t>
      </w:r>
      <w:r>
        <w:rPr>
          <w:rtl/>
        </w:rPr>
        <w:t xml:space="preserve">: </w:t>
      </w:r>
      <w:r w:rsidRPr="006750DF">
        <w:rPr>
          <w:rtl/>
        </w:rPr>
        <w:t>وعزة ربي ان جميع أمتي لموقوفون يوم القيمة ومسئولون عن ولايته</w:t>
      </w:r>
      <w:r>
        <w:rPr>
          <w:rtl/>
        </w:rPr>
        <w:t xml:space="preserve">، </w:t>
      </w:r>
      <w:r w:rsidRPr="006750DF">
        <w:rPr>
          <w:rtl/>
        </w:rPr>
        <w:t xml:space="preserve">وذلك قول الله </w:t>
      </w:r>
      <w:r w:rsidRPr="002C718C">
        <w:rPr>
          <w:rStyle w:val="libAlaemChar"/>
          <w:rtl/>
        </w:rPr>
        <w:t>عزوجل</w:t>
      </w:r>
      <w:r>
        <w:rPr>
          <w:rtl/>
        </w:rPr>
        <w:t xml:space="preserve">: </w:t>
      </w:r>
      <w:r w:rsidRPr="002C718C">
        <w:rPr>
          <w:rStyle w:val="libAlaemChar"/>
          <w:rtl/>
        </w:rPr>
        <w:t>(</w:t>
      </w:r>
      <w:r w:rsidRPr="002C718C">
        <w:rPr>
          <w:rStyle w:val="libAieChar"/>
          <w:rtl/>
        </w:rPr>
        <w:t>وَقِفُوهُمْ إِنَّهُمْ مَسْؤُلُونَ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209 ـ في كتاب علل الشرائع </w:t>
      </w:r>
      <w:r w:rsidRPr="006750DF">
        <w:rPr>
          <w:rtl/>
        </w:rPr>
        <w:t>محمد بن موسى بن المتوكل رضى الله عنه قال</w:t>
      </w:r>
      <w:r>
        <w:rPr>
          <w:rtl/>
        </w:rPr>
        <w:t xml:space="preserve">: حدّثنا علي بن </w:t>
      </w:r>
      <w:r w:rsidRPr="006750DF">
        <w:rPr>
          <w:rtl/>
        </w:rPr>
        <w:t>الحسين السعد السعدآبادي عن</w:t>
      </w:r>
      <w:r>
        <w:rPr>
          <w:rtl/>
        </w:rPr>
        <w:t xml:space="preserve"> أحمد </w:t>
      </w:r>
      <w:r w:rsidRPr="006750DF">
        <w:rPr>
          <w:rtl/>
        </w:rPr>
        <w:t>بن أبي عبد الله البرقي عن عبد الله البرقي عن عبد العظيم بن عبد الله الحسنى قال</w:t>
      </w:r>
      <w:r>
        <w:rPr>
          <w:rtl/>
        </w:rPr>
        <w:t xml:space="preserve">: </w:t>
      </w:r>
      <w:r w:rsidRPr="006750DF">
        <w:rPr>
          <w:rtl/>
        </w:rPr>
        <w:t>حدثني</w:t>
      </w:r>
      <w:r>
        <w:rPr>
          <w:rtl/>
        </w:rPr>
        <w:t xml:space="preserve"> علي بن </w:t>
      </w:r>
      <w:r w:rsidRPr="006750DF">
        <w:rPr>
          <w:rtl/>
        </w:rPr>
        <w:t xml:space="preserve">جعفر عن أخيه موسى بن جعفر عن أبيه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علي بن </w:t>
      </w:r>
      <w:r w:rsidRPr="006750DF">
        <w:rPr>
          <w:rtl/>
        </w:rPr>
        <w:t xml:space="preserve">الحسين </w:t>
      </w:r>
      <w:r w:rsidRPr="002C718C">
        <w:rPr>
          <w:rStyle w:val="libAlaemChar"/>
          <w:rtl/>
        </w:rPr>
        <w:t>عليه‌السلام</w:t>
      </w:r>
      <w:r>
        <w:rPr>
          <w:rtl/>
        </w:rPr>
        <w:t xml:space="preserve">: </w:t>
      </w:r>
      <w:r w:rsidRPr="006750DF">
        <w:rPr>
          <w:rtl/>
        </w:rPr>
        <w:t>ليس لك أن تتكلم بما شئت</w:t>
      </w:r>
      <w:r>
        <w:rPr>
          <w:rtl/>
        </w:rPr>
        <w:t xml:space="preserve">، </w:t>
      </w:r>
      <w:r w:rsidRPr="006750DF">
        <w:rPr>
          <w:rtl/>
        </w:rPr>
        <w:t xml:space="preserve">لان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وَلا تَقْفُ ما لَيْسَ لَكَ بِهِ عِلْمٌ</w:t>
      </w:r>
      <w:r w:rsidRPr="002C718C">
        <w:rPr>
          <w:rStyle w:val="libAlaemChar"/>
          <w:rtl/>
        </w:rPr>
        <w:t>)</w:t>
      </w:r>
      <w:r w:rsidRPr="006750DF">
        <w:rPr>
          <w:rtl/>
        </w:rPr>
        <w:t xml:space="preserve"> ولان رسول الله </w:t>
      </w:r>
      <w:r w:rsidRPr="002C718C">
        <w:rPr>
          <w:rStyle w:val="libAlaemChar"/>
          <w:rtl/>
        </w:rPr>
        <w:t>صلى‌الله‌عليه‌وآله</w:t>
      </w:r>
      <w:r w:rsidRPr="006750DF">
        <w:rPr>
          <w:rtl/>
        </w:rPr>
        <w:t xml:space="preserve"> قال</w:t>
      </w:r>
      <w:r>
        <w:rPr>
          <w:rtl/>
        </w:rPr>
        <w:t xml:space="preserve">: </w:t>
      </w:r>
      <w:r w:rsidRPr="006750DF">
        <w:rPr>
          <w:rtl/>
        </w:rPr>
        <w:t>رحم الله عبدا قال خيرا فغنم</w:t>
      </w:r>
      <w:r>
        <w:rPr>
          <w:rtl/>
        </w:rPr>
        <w:t xml:space="preserve">، </w:t>
      </w:r>
      <w:r w:rsidRPr="006750DF">
        <w:rPr>
          <w:rtl/>
        </w:rPr>
        <w:t>أو صمت فسلم</w:t>
      </w:r>
      <w:r>
        <w:rPr>
          <w:rtl/>
        </w:rPr>
        <w:t xml:space="preserve">، </w:t>
      </w:r>
      <w:r w:rsidRPr="006750DF">
        <w:rPr>
          <w:rtl/>
        </w:rPr>
        <w:t xml:space="preserve">وليس لك أن تسمع ما شئت لان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210 ـ في أصول الكافي</w:t>
      </w:r>
      <w:r>
        <w:rPr>
          <w:rtl/>
        </w:rPr>
        <w:t xml:space="preserve"> عليّ بن إبراهيم  </w:t>
      </w:r>
      <w:r w:rsidRPr="006750DF">
        <w:rPr>
          <w:rtl/>
        </w:rPr>
        <w:t>عن أبيه عن بكر بن صالح عن القاسم بن يزيد قال</w:t>
      </w:r>
      <w:r>
        <w:rPr>
          <w:rtl/>
        </w:rPr>
        <w:t xml:space="preserve">: حدّثنا أبو </w:t>
      </w:r>
      <w:r w:rsidRPr="006750DF">
        <w:rPr>
          <w:rtl/>
        </w:rPr>
        <w:t xml:space="preserve">عمر والزبيري عن أبي عبد الله </w:t>
      </w:r>
      <w:r w:rsidRPr="002C718C">
        <w:rPr>
          <w:rStyle w:val="libAlaemChar"/>
          <w:rtl/>
        </w:rPr>
        <w:t>عليه‌السلام</w:t>
      </w:r>
      <w:r w:rsidRPr="006750DF">
        <w:rPr>
          <w:rtl/>
        </w:rPr>
        <w:t xml:space="preserve"> وذكر حديثا طويلا يقول فيه </w:t>
      </w:r>
      <w:r w:rsidRPr="002C718C">
        <w:rPr>
          <w:rStyle w:val="libAlaemChar"/>
          <w:rtl/>
        </w:rPr>
        <w:t>عليه‌السلام</w:t>
      </w:r>
      <w:r w:rsidRPr="006750DF">
        <w:rPr>
          <w:rtl/>
        </w:rPr>
        <w:t xml:space="preserve"> بعد ان قال</w:t>
      </w:r>
      <w:r>
        <w:rPr>
          <w:rtl/>
        </w:rPr>
        <w:t xml:space="preserve">: إنّ </w:t>
      </w:r>
      <w:r w:rsidRPr="006750DF">
        <w:rPr>
          <w:rtl/>
        </w:rPr>
        <w:t>الله تبارك وتعالى فرض الايمان على جوارح ابن آدم وقسمه عليها</w:t>
      </w:r>
      <w:r>
        <w:rPr>
          <w:rtl/>
        </w:rPr>
        <w:t xml:space="preserve">، </w:t>
      </w:r>
      <w:r w:rsidRPr="006750DF">
        <w:rPr>
          <w:rtl/>
        </w:rPr>
        <w:t>وفرقه فيها</w:t>
      </w:r>
      <w:r>
        <w:rPr>
          <w:rtl/>
        </w:rPr>
        <w:t xml:space="preserve">، </w:t>
      </w:r>
      <w:r w:rsidRPr="006750DF">
        <w:rPr>
          <w:rtl/>
        </w:rPr>
        <w:t>ثم نظم ما فرض على القلب واللسان والبصر في آية اخرى فقال</w:t>
      </w:r>
      <w:r>
        <w:rPr>
          <w:rtl/>
        </w:rPr>
        <w:t xml:space="preserve">: </w:t>
      </w:r>
      <w:r w:rsidRPr="002C718C">
        <w:rPr>
          <w:rStyle w:val="libAlaemChar"/>
          <w:rtl/>
        </w:rPr>
        <w:t>(</w:t>
      </w:r>
      <w:r w:rsidRPr="002C718C">
        <w:rPr>
          <w:rStyle w:val="libAieChar"/>
          <w:rtl/>
        </w:rPr>
        <w:t>وَما كُنْتُمْ تَسْتَتِرُونَ أَنْ يَشْهَدَ عَلَيْكُمْ سَمْعُكُمْ وَلا أَبْصارُكُمْ وَلا جُلُودُكُمْ</w:t>
      </w:r>
      <w:r w:rsidRPr="002C718C">
        <w:rPr>
          <w:rStyle w:val="libAlaemChar"/>
          <w:rtl/>
        </w:rPr>
        <w:t>)</w:t>
      </w:r>
      <w:r w:rsidRPr="006750DF">
        <w:rPr>
          <w:rtl/>
        </w:rPr>
        <w:t xml:space="preserve"> يعنى بالجلود الفروج والأفخاذ</w:t>
      </w:r>
      <w:r>
        <w:rPr>
          <w:rtl/>
        </w:rPr>
        <w:t xml:space="preserve">، </w:t>
      </w:r>
      <w:r w:rsidRPr="006750DF">
        <w:rPr>
          <w:rtl/>
        </w:rPr>
        <w:t>وقال</w:t>
      </w:r>
      <w:r>
        <w:rPr>
          <w:rtl/>
        </w:rPr>
        <w:t xml:space="preserve">: </w:t>
      </w:r>
      <w:r w:rsidRPr="002C718C">
        <w:rPr>
          <w:rStyle w:val="libAlaemChar"/>
          <w:rtl/>
        </w:rPr>
        <w:t>(</w:t>
      </w:r>
      <w:r w:rsidRPr="002C718C">
        <w:rPr>
          <w:rStyle w:val="libAieChar"/>
          <w:rtl/>
        </w:rPr>
        <w:t>وَلا تَقْفُ ما لَيْسَ لَكَ بِهِ عِلْمٌ إِنَّ السَّمْعَ وَالْبَصَرَ وَالْفُؤادَ كُلُّ أُولئِكَ كانَ عَنْهُ مَسْؤُلاً</w:t>
      </w:r>
      <w:r w:rsidRPr="002C718C">
        <w:rPr>
          <w:rStyle w:val="libAlaemChar"/>
          <w:rtl/>
        </w:rPr>
        <w:t>)</w:t>
      </w:r>
      <w:r w:rsidRPr="006750DF">
        <w:rPr>
          <w:rtl/>
        </w:rPr>
        <w:t xml:space="preserve"> فهذا ما فرض على العينين من غض البصر عما حرم الله وهو عملها وهو من الايمان.</w:t>
      </w:r>
    </w:p>
    <w:p w:rsidR="00BD62F3" w:rsidRPr="006750DF" w:rsidRDefault="00BD62F3" w:rsidP="002C718C">
      <w:pPr>
        <w:pStyle w:val="libNormal"/>
        <w:rPr>
          <w:rtl/>
        </w:rPr>
      </w:pPr>
      <w:r w:rsidRPr="006750DF">
        <w:rPr>
          <w:rtl/>
        </w:rPr>
        <w:t>211</w:t>
      </w:r>
      <w:r>
        <w:rPr>
          <w:rtl/>
        </w:rPr>
        <w:t xml:space="preserve"> ـ </w:t>
      </w:r>
      <w:r w:rsidRPr="006750DF">
        <w:rPr>
          <w:rtl/>
        </w:rPr>
        <w:t>عدة من أصحابنا عن</w:t>
      </w:r>
      <w:r>
        <w:rPr>
          <w:rtl/>
        </w:rPr>
        <w:t xml:space="preserve"> أحمد </w:t>
      </w:r>
      <w:r w:rsidRPr="006750DF">
        <w:rPr>
          <w:rtl/>
        </w:rPr>
        <w:t>بن محمد بن خالد عن أبيه</w:t>
      </w:r>
      <w:r>
        <w:rPr>
          <w:rtl/>
        </w:rPr>
        <w:t xml:space="preserve">، </w:t>
      </w:r>
      <w:r w:rsidRPr="006750DF">
        <w:rPr>
          <w:rtl/>
        </w:rPr>
        <w:t>ومحمد بن يحيى عن</w:t>
      </w:r>
      <w:r>
        <w:rPr>
          <w:rtl/>
        </w:rPr>
        <w:t xml:space="preserve"> أحمد </w:t>
      </w:r>
      <w:r w:rsidRPr="006750DF">
        <w:rPr>
          <w:rtl/>
        </w:rPr>
        <w:t>بن محمد بن عيسى جميعا عن البرقي عن النضر بن سويد عن يحيى بن عمران الحلبي</w:t>
      </w:r>
    </w:p>
    <w:p w:rsidR="00BD62F3" w:rsidRPr="006750DF" w:rsidRDefault="00BD62F3" w:rsidP="002C718C">
      <w:pPr>
        <w:pStyle w:val="libNormal0"/>
        <w:rPr>
          <w:rtl/>
        </w:rPr>
      </w:pPr>
      <w:r>
        <w:rPr>
          <w:rtl/>
        </w:rPr>
        <w:br w:type="page"/>
      </w:r>
      <w:r w:rsidRPr="006750DF">
        <w:rPr>
          <w:rtl/>
        </w:rPr>
        <w:lastRenderedPageBreak/>
        <w:t>عن عبد الله عن الحسن بن هارون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6750DF">
        <w:rPr>
          <w:rtl/>
        </w:rPr>
        <w:t xml:space="preserve"> قال</w:t>
      </w:r>
      <w:r>
        <w:rPr>
          <w:rtl/>
        </w:rPr>
        <w:t xml:space="preserve">: </w:t>
      </w:r>
      <w:r w:rsidRPr="006750DF">
        <w:rPr>
          <w:rtl/>
        </w:rPr>
        <w:t>يسأل السمع عما سمع</w:t>
      </w:r>
      <w:r>
        <w:rPr>
          <w:rtl/>
        </w:rPr>
        <w:t xml:space="preserve">، </w:t>
      </w:r>
      <w:r w:rsidRPr="006750DF">
        <w:rPr>
          <w:rtl/>
        </w:rPr>
        <w:t>والبصر عما نظر اليه</w:t>
      </w:r>
      <w:r>
        <w:rPr>
          <w:rtl/>
        </w:rPr>
        <w:t xml:space="preserve">، </w:t>
      </w:r>
      <w:r w:rsidRPr="006750DF">
        <w:rPr>
          <w:rtl/>
        </w:rPr>
        <w:t>والفؤاد عما عقد عليه.</w:t>
      </w:r>
    </w:p>
    <w:p w:rsidR="00BD62F3" w:rsidRPr="006750DF" w:rsidRDefault="00BD62F3" w:rsidP="002C718C">
      <w:pPr>
        <w:pStyle w:val="libNormal"/>
        <w:rPr>
          <w:rtl/>
        </w:rPr>
      </w:pPr>
      <w:r w:rsidRPr="00FB47E7">
        <w:rPr>
          <w:rStyle w:val="libBold2Char"/>
          <w:rtl/>
        </w:rPr>
        <w:t xml:space="preserve">212 ـ في الكافي عليّ بن إبراهيم  </w:t>
      </w:r>
      <w:r w:rsidRPr="006750DF">
        <w:rPr>
          <w:rtl/>
        </w:rPr>
        <w:t>عن هارون بن مسلم عن مسعدة بن زياد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فقال له رجل</w:t>
      </w:r>
      <w:r>
        <w:rPr>
          <w:rtl/>
        </w:rPr>
        <w:t xml:space="preserve">: بأبي أنت وأمّي </w:t>
      </w:r>
      <w:r>
        <w:rPr>
          <w:rFonts w:hint="cs"/>
          <w:rtl/>
        </w:rPr>
        <w:t>أ</w:t>
      </w:r>
      <w:r w:rsidRPr="006750DF">
        <w:rPr>
          <w:rtl/>
        </w:rPr>
        <w:t>ن</w:t>
      </w:r>
      <w:r>
        <w:rPr>
          <w:rFonts w:hint="cs"/>
          <w:rtl/>
        </w:rPr>
        <w:t>ّي</w:t>
      </w:r>
      <w:r w:rsidRPr="006750DF">
        <w:rPr>
          <w:rtl/>
        </w:rPr>
        <w:t xml:space="preserve"> أدخل كنيفا ولى جيران وعندهم جوار يتغنين وذكر</w:t>
      </w:r>
      <w:r>
        <w:rPr>
          <w:rtl/>
        </w:rPr>
        <w:t xml:space="preserve"> إلى </w:t>
      </w:r>
      <w:r w:rsidRPr="006750DF">
        <w:rPr>
          <w:rtl/>
        </w:rPr>
        <w:t>آخر ما نقلنا عن من لا يحضره الفقيه.</w:t>
      </w:r>
    </w:p>
    <w:p w:rsidR="00BD62F3" w:rsidRPr="006750DF" w:rsidRDefault="00BD62F3" w:rsidP="002C718C">
      <w:pPr>
        <w:pStyle w:val="libNormal"/>
        <w:rPr>
          <w:rtl/>
        </w:rPr>
      </w:pPr>
      <w:r w:rsidRPr="00FB47E7">
        <w:rPr>
          <w:rStyle w:val="libBold2Char"/>
          <w:rtl/>
        </w:rPr>
        <w:t xml:space="preserve">في تفسير العيّاشي </w:t>
      </w:r>
      <w:r w:rsidRPr="006750DF">
        <w:rPr>
          <w:rtl/>
        </w:rPr>
        <w:t xml:space="preserve">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فقال له رجل</w:t>
      </w:r>
      <w:r>
        <w:rPr>
          <w:rtl/>
        </w:rPr>
        <w:t xml:space="preserve">: بأبي وأمّي </w:t>
      </w:r>
      <w:r w:rsidRPr="006750DF">
        <w:rPr>
          <w:rtl/>
        </w:rPr>
        <w:t>اني ادخل كنيفا ولي جيران يتغنين وذكر</w:t>
      </w:r>
      <w:r>
        <w:rPr>
          <w:rtl/>
        </w:rPr>
        <w:t xml:space="preserve"> إلى </w:t>
      </w:r>
      <w:r w:rsidRPr="006750DF">
        <w:rPr>
          <w:rtl/>
        </w:rPr>
        <w:t>آخر ما نقلنا عنه أيضا.</w:t>
      </w:r>
    </w:p>
    <w:p w:rsidR="00BD62F3" w:rsidRPr="006750DF" w:rsidRDefault="00BD62F3" w:rsidP="002C718C">
      <w:pPr>
        <w:pStyle w:val="libNormal"/>
        <w:rPr>
          <w:rtl/>
        </w:rPr>
      </w:pPr>
      <w:r w:rsidRPr="006750DF">
        <w:rPr>
          <w:rtl/>
        </w:rPr>
        <w:t>213</w:t>
      </w:r>
      <w:r>
        <w:rPr>
          <w:rtl/>
        </w:rPr>
        <w:t xml:space="preserve"> ـ </w:t>
      </w:r>
      <w:r w:rsidRPr="006750DF">
        <w:rPr>
          <w:rtl/>
        </w:rPr>
        <w:t>عن الحسن قال</w:t>
      </w:r>
      <w:r>
        <w:rPr>
          <w:rtl/>
        </w:rPr>
        <w:t xml:space="preserve">: </w:t>
      </w:r>
      <w:r w:rsidRPr="006750DF">
        <w:rPr>
          <w:rtl/>
        </w:rPr>
        <w:t>كنت أطيل الجلوس في المخرج لأسمع غناء بعض الجيران</w:t>
      </w:r>
      <w:r>
        <w:rPr>
          <w:rtl/>
        </w:rPr>
        <w:t xml:space="preserve">، </w:t>
      </w:r>
      <w:r w:rsidRPr="006750DF">
        <w:rPr>
          <w:rtl/>
        </w:rPr>
        <w:t>قال</w:t>
      </w:r>
      <w:r>
        <w:rPr>
          <w:rtl/>
        </w:rPr>
        <w:t xml:space="preserve">: </w:t>
      </w:r>
      <w:r w:rsidRPr="006750DF">
        <w:rPr>
          <w:rtl/>
        </w:rPr>
        <w:t xml:space="preserve">فدخلت على أبي عبد الله </w:t>
      </w:r>
      <w:r w:rsidRPr="002C718C">
        <w:rPr>
          <w:rStyle w:val="libAlaemChar"/>
          <w:rtl/>
        </w:rPr>
        <w:t>عليه‌السلام</w:t>
      </w:r>
      <w:r w:rsidRPr="006750DF">
        <w:rPr>
          <w:rtl/>
        </w:rPr>
        <w:t xml:space="preserve"> فقال لي</w:t>
      </w:r>
      <w:r>
        <w:rPr>
          <w:rtl/>
        </w:rPr>
        <w:t xml:space="preserve">: </w:t>
      </w:r>
      <w:r w:rsidRPr="006750DF">
        <w:rPr>
          <w:rtl/>
        </w:rPr>
        <w:t xml:space="preserve">يا حسن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6750DF">
        <w:rPr>
          <w:rtl/>
        </w:rPr>
        <w:t xml:space="preserve"> السمع وما وعى</w:t>
      </w:r>
      <w:r>
        <w:rPr>
          <w:rtl/>
        </w:rPr>
        <w:t xml:space="preserve">، </w:t>
      </w:r>
      <w:r w:rsidRPr="006750DF">
        <w:rPr>
          <w:rtl/>
        </w:rPr>
        <w:t>والبصر وما راى</w:t>
      </w:r>
      <w:r>
        <w:rPr>
          <w:rtl/>
        </w:rPr>
        <w:t xml:space="preserve">، </w:t>
      </w:r>
      <w:r w:rsidRPr="006750DF">
        <w:rPr>
          <w:rtl/>
        </w:rPr>
        <w:t>والفؤاد وما عقد عليه.</w:t>
      </w:r>
    </w:p>
    <w:p w:rsidR="00BD62F3" w:rsidRPr="006750DF" w:rsidRDefault="00BD62F3" w:rsidP="002C718C">
      <w:pPr>
        <w:pStyle w:val="libNormal"/>
        <w:rPr>
          <w:rtl/>
        </w:rPr>
      </w:pPr>
      <w:r w:rsidRPr="006750DF">
        <w:rPr>
          <w:rtl/>
        </w:rPr>
        <w:t>214</w:t>
      </w:r>
      <w:r>
        <w:rPr>
          <w:rtl/>
        </w:rPr>
        <w:t xml:space="preserve"> ـ </w:t>
      </w:r>
      <w:r w:rsidRPr="006750DF">
        <w:rPr>
          <w:rtl/>
        </w:rPr>
        <w:t xml:space="preserve">عن الحسن بن هارون عن أبي عبد الله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sidRPr="006750DF">
        <w:rPr>
          <w:rtl/>
        </w:rPr>
        <w:t xml:space="preserve"> قال</w:t>
      </w:r>
      <w:r>
        <w:rPr>
          <w:rtl/>
        </w:rPr>
        <w:t xml:space="preserve">: </w:t>
      </w:r>
      <w:r w:rsidRPr="006750DF">
        <w:rPr>
          <w:rtl/>
        </w:rPr>
        <w:t>السمع عما يسمع</w:t>
      </w:r>
      <w:r>
        <w:rPr>
          <w:rtl/>
        </w:rPr>
        <w:t xml:space="preserve">، </w:t>
      </w:r>
      <w:r w:rsidRPr="006750DF">
        <w:rPr>
          <w:rtl/>
        </w:rPr>
        <w:t xml:space="preserve">والبصر عما يطرف </w:t>
      </w:r>
      <w:r w:rsidRPr="00467FAA">
        <w:rPr>
          <w:rStyle w:val="libFootnotenumChar"/>
          <w:rtl/>
        </w:rPr>
        <w:t>(1)</w:t>
      </w:r>
      <w:r w:rsidRPr="006750DF">
        <w:rPr>
          <w:rtl/>
        </w:rPr>
        <w:t xml:space="preserve"> والفؤاد عما عقد عليه.</w:t>
      </w:r>
    </w:p>
    <w:p w:rsidR="00BD62F3" w:rsidRPr="006750DF" w:rsidRDefault="00BD62F3" w:rsidP="002C718C">
      <w:pPr>
        <w:pStyle w:val="libNormal"/>
        <w:rPr>
          <w:rtl/>
        </w:rPr>
      </w:pPr>
      <w:r w:rsidRPr="00FB47E7">
        <w:rPr>
          <w:rStyle w:val="libBold2Char"/>
          <w:rtl/>
        </w:rPr>
        <w:t xml:space="preserve">215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ومن نام بعد فراغه من أدار الفرايض والسنن والواجبات من الحقوق فذلك قوم محمود</w:t>
      </w:r>
      <w:r>
        <w:rPr>
          <w:rtl/>
        </w:rPr>
        <w:t xml:space="preserve">، </w:t>
      </w:r>
      <w:r w:rsidRPr="006750DF">
        <w:rPr>
          <w:rtl/>
        </w:rPr>
        <w:t>وانى لأعلم لأهل زماننا هذا شيئا إذا أتوا بهذه الخصال أسلم من النوم</w:t>
      </w:r>
      <w:r>
        <w:rPr>
          <w:rtl/>
        </w:rPr>
        <w:t xml:space="preserve">، </w:t>
      </w:r>
      <w:r w:rsidRPr="006750DF">
        <w:rPr>
          <w:rtl/>
        </w:rPr>
        <w:t>ل</w:t>
      </w:r>
      <w:r>
        <w:rPr>
          <w:rFonts w:hint="cs"/>
          <w:rtl/>
        </w:rPr>
        <w:t>أ</w:t>
      </w:r>
      <w:r w:rsidRPr="006750DF">
        <w:rPr>
          <w:rtl/>
        </w:rPr>
        <w:t>ن</w:t>
      </w:r>
      <w:r>
        <w:rPr>
          <w:rFonts w:hint="cs"/>
          <w:rtl/>
        </w:rPr>
        <w:t>ّ</w:t>
      </w:r>
      <w:r w:rsidRPr="006750DF">
        <w:rPr>
          <w:rtl/>
        </w:rPr>
        <w:t xml:space="preserve"> الخلق تركوا مراعاة دينهم ومراقبة أحوالهم</w:t>
      </w:r>
      <w:r>
        <w:rPr>
          <w:rtl/>
        </w:rPr>
        <w:t xml:space="preserve">، </w:t>
      </w:r>
      <w:r w:rsidRPr="006750DF">
        <w:rPr>
          <w:rtl/>
        </w:rPr>
        <w:t>وأخذوا شمال الطريق</w:t>
      </w:r>
      <w:r>
        <w:rPr>
          <w:rtl/>
        </w:rPr>
        <w:t xml:space="preserve">، </w:t>
      </w:r>
      <w:r w:rsidRPr="006750DF">
        <w:rPr>
          <w:rtl/>
        </w:rPr>
        <w:t xml:space="preserve">والعبد </w:t>
      </w:r>
      <w:r>
        <w:rPr>
          <w:rFonts w:hint="cs"/>
          <w:rtl/>
        </w:rPr>
        <w:t>إ</w:t>
      </w:r>
      <w:r w:rsidRPr="006750DF">
        <w:rPr>
          <w:rtl/>
        </w:rPr>
        <w:t>ن</w:t>
      </w:r>
      <w:r>
        <w:rPr>
          <w:rFonts w:hint="cs"/>
          <w:rtl/>
        </w:rPr>
        <w:t>ْ</w:t>
      </w:r>
      <w:r w:rsidRPr="006750DF">
        <w:rPr>
          <w:rtl/>
        </w:rPr>
        <w:t xml:space="preserve"> اجتهد أن لا يتكلم كيف يمكنه</w:t>
      </w:r>
      <w:r>
        <w:rPr>
          <w:rFonts w:hint="cs"/>
          <w:rtl/>
        </w:rPr>
        <w:t>،</w:t>
      </w:r>
      <w:r w:rsidRPr="006750DF">
        <w:rPr>
          <w:rtl/>
        </w:rPr>
        <w:t xml:space="preserve"> </w:t>
      </w:r>
      <w:r>
        <w:rPr>
          <w:rFonts w:hint="cs"/>
          <w:rtl/>
        </w:rPr>
        <w:t>أ</w:t>
      </w:r>
      <w:r w:rsidRPr="006750DF">
        <w:rPr>
          <w:rtl/>
        </w:rPr>
        <w:t>ن</w:t>
      </w:r>
      <w:r>
        <w:rPr>
          <w:rFonts w:hint="cs"/>
          <w:rtl/>
        </w:rPr>
        <w:t>ْ</w:t>
      </w:r>
      <w:r w:rsidRPr="006750DF">
        <w:rPr>
          <w:rtl/>
        </w:rPr>
        <w:t xml:space="preserve"> لا يسمع </w:t>
      </w:r>
      <w:r>
        <w:rPr>
          <w:rFonts w:hint="cs"/>
          <w:rtl/>
        </w:rPr>
        <w:t>إ</w:t>
      </w:r>
      <w:r w:rsidRPr="006750DF">
        <w:rPr>
          <w:rtl/>
        </w:rPr>
        <w:t>ل</w:t>
      </w:r>
      <w:r>
        <w:rPr>
          <w:rFonts w:hint="cs"/>
          <w:rtl/>
        </w:rPr>
        <w:t>ّ</w:t>
      </w:r>
      <w:r w:rsidRPr="006750DF">
        <w:rPr>
          <w:rtl/>
        </w:rPr>
        <w:t>ا ما هو مانع له من ذلك</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النوم من </w:t>
      </w:r>
      <w:r>
        <w:rPr>
          <w:rFonts w:hint="cs"/>
          <w:rtl/>
        </w:rPr>
        <w:t>إ</w:t>
      </w:r>
      <w:r w:rsidRPr="006750DF">
        <w:rPr>
          <w:rtl/>
        </w:rPr>
        <w:t>حدى الآ</w:t>
      </w:r>
      <w:r>
        <w:rPr>
          <w:rFonts w:hint="cs"/>
          <w:rtl/>
        </w:rPr>
        <w:t>لا</w:t>
      </w:r>
      <w:r w:rsidRPr="006750DF">
        <w:rPr>
          <w:rtl/>
        </w:rPr>
        <w:t xml:space="preserve">ت قال الله </w:t>
      </w:r>
      <w:r w:rsidRPr="002C718C">
        <w:rPr>
          <w:rStyle w:val="libAlaemChar"/>
          <w:rtl/>
        </w:rPr>
        <w:t>عزوجل</w:t>
      </w:r>
      <w:r>
        <w:rPr>
          <w:rtl/>
        </w:rPr>
        <w:t xml:space="preserve">: </w:t>
      </w:r>
      <w:r w:rsidRPr="002C718C">
        <w:rPr>
          <w:rStyle w:val="libAlaemChar"/>
          <w:rtl/>
        </w:rPr>
        <w:t>(</w:t>
      </w:r>
      <w:r w:rsidRPr="002C718C">
        <w:rPr>
          <w:rStyle w:val="libAieChar"/>
          <w:rtl/>
        </w:rPr>
        <w:t>إِنَّ السَّمْعَ وَالْبَصَرَ وَالْفُؤادَ كُلُّ أُولئِكَ كانَ عَنْهُ مَسْؤُلاً</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طرفت عينه</w:t>
      </w:r>
      <w:r>
        <w:rPr>
          <w:rtl/>
        </w:rPr>
        <w:t xml:space="preserve">: </w:t>
      </w:r>
      <w:r w:rsidRPr="006750DF">
        <w:rPr>
          <w:rtl/>
        </w:rPr>
        <w:t>تحركت بالنظر.</w:t>
      </w:r>
    </w:p>
    <w:p w:rsidR="00BD62F3" w:rsidRPr="006750DF" w:rsidRDefault="00BD62F3" w:rsidP="002C718C">
      <w:pPr>
        <w:pStyle w:val="libNormal"/>
        <w:rPr>
          <w:rtl/>
        </w:rPr>
      </w:pPr>
      <w:r>
        <w:rPr>
          <w:rtl/>
        </w:rPr>
        <w:br w:type="page"/>
      </w:r>
      <w:r w:rsidRPr="00FB47E7">
        <w:rPr>
          <w:rStyle w:val="libBold2Char"/>
          <w:rtl/>
        </w:rPr>
        <w:lastRenderedPageBreak/>
        <w:t xml:space="preserve">216 ـ في تفسير عليّ بن إبراهيم  </w:t>
      </w:r>
      <w:r w:rsidRPr="006750DF">
        <w:rPr>
          <w:rtl/>
        </w:rPr>
        <w:t xml:space="preserve">حدثني أبي عن الحسن بن محبوب عن أبي حمزة الثمالي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لا تزول قدم عبد يوم القيمة من بين يدي الله </w:t>
      </w:r>
      <w:r w:rsidRPr="002C718C">
        <w:rPr>
          <w:rStyle w:val="libAlaemChar"/>
          <w:rtl/>
        </w:rPr>
        <w:t>عزوجل</w:t>
      </w:r>
      <w:r>
        <w:rPr>
          <w:rtl/>
        </w:rPr>
        <w:t xml:space="preserve"> حتّى </w:t>
      </w:r>
      <w:r w:rsidRPr="006750DF">
        <w:rPr>
          <w:rtl/>
        </w:rPr>
        <w:t>يسأله عن أربع خصال</w:t>
      </w:r>
      <w:r>
        <w:rPr>
          <w:rtl/>
        </w:rPr>
        <w:t xml:space="preserve">: </w:t>
      </w:r>
      <w:r w:rsidRPr="006750DF">
        <w:rPr>
          <w:rtl/>
        </w:rPr>
        <w:t>عمرك فيما أفنيته</w:t>
      </w:r>
      <w:r>
        <w:rPr>
          <w:rtl/>
        </w:rPr>
        <w:t xml:space="preserve">، </w:t>
      </w:r>
      <w:r w:rsidRPr="006750DF">
        <w:rPr>
          <w:rtl/>
        </w:rPr>
        <w:t>وجسدك فيما أبليته</w:t>
      </w:r>
      <w:r>
        <w:rPr>
          <w:rtl/>
        </w:rPr>
        <w:t xml:space="preserve">، </w:t>
      </w:r>
      <w:r w:rsidRPr="006750DF">
        <w:rPr>
          <w:rtl/>
        </w:rPr>
        <w:t>ومالك من أين كسبته وأين وضعته</w:t>
      </w:r>
      <w:r>
        <w:rPr>
          <w:rtl/>
        </w:rPr>
        <w:t xml:space="preserve">، </w:t>
      </w:r>
      <w:r w:rsidRPr="006750DF">
        <w:rPr>
          <w:rtl/>
        </w:rPr>
        <w:t>وعن حبنا أهل البيت.</w:t>
      </w:r>
    </w:p>
    <w:p w:rsidR="00BD62F3" w:rsidRPr="006750DF" w:rsidRDefault="00BD62F3" w:rsidP="002C718C">
      <w:pPr>
        <w:pStyle w:val="libNormal"/>
        <w:rPr>
          <w:rtl/>
        </w:rPr>
      </w:pPr>
      <w:r w:rsidRPr="00FB47E7">
        <w:rPr>
          <w:rStyle w:val="libBold2Char"/>
          <w:rtl/>
        </w:rPr>
        <w:t>217 ـ في أصول الكافي</w:t>
      </w:r>
      <w:r>
        <w:rPr>
          <w:rtl/>
        </w:rPr>
        <w:t xml:space="preserve"> عليّ بن إبراهيم  </w:t>
      </w:r>
      <w:r w:rsidRPr="006750DF">
        <w:rPr>
          <w:rtl/>
        </w:rPr>
        <w:t>عن أبيه عن بكر بن صالح عن القاسم ابن يزيد قال</w:t>
      </w:r>
      <w:r>
        <w:rPr>
          <w:rtl/>
        </w:rPr>
        <w:t xml:space="preserve">: حدّثنا أبو </w:t>
      </w:r>
      <w:r w:rsidRPr="006750DF">
        <w:rPr>
          <w:rtl/>
        </w:rPr>
        <w:t xml:space="preserve">عمر والزبيري عن أبي عبد الله </w:t>
      </w:r>
      <w:r w:rsidRPr="002C718C">
        <w:rPr>
          <w:rStyle w:val="libAlaemChar"/>
          <w:rtl/>
        </w:rPr>
        <w:t>عليه‌السلام</w:t>
      </w:r>
      <w:r w:rsidRPr="006750DF">
        <w:rPr>
          <w:rtl/>
        </w:rPr>
        <w:t xml:space="preserve"> وذكر حديثا طويلا يقول فيه </w:t>
      </w:r>
      <w:r w:rsidRPr="002C718C">
        <w:rPr>
          <w:rStyle w:val="libAlaemChar"/>
          <w:rtl/>
        </w:rPr>
        <w:t>عليه‌السلام</w:t>
      </w:r>
      <w:r w:rsidRPr="006750DF">
        <w:rPr>
          <w:rtl/>
        </w:rPr>
        <w:t xml:space="preserve"> بعد أن قال</w:t>
      </w:r>
      <w:r>
        <w:rPr>
          <w:rtl/>
        </w:rPr>
        <w:t xml:space="preserve">: إنّ </w:t>
      </w:r>
      <w:r w:rsidRPr="006750DF">
        <w:rPr>
          <w:rtl/>
        </w:rPr>
        <w:t>الله تبارك وتعالى فرض الايمان على جوارح ابن آدم وقسمه عليها</w:t>
      </w:r>
      <w:r>
        <w:rPr>
          <w:rtl/>
        </w:rPr>
        <w:t xml:space="preserve">، </w:t>
      </w:r>
      <w:r w:rsidRPr="006750DF">
        <w:rPr>
          <w:rtl/>
        </w:rPr>
        <w:t>وفرقه فيها</w:t>
      </w:r>
      <w:r>
        <w:rPr>
          <w:rtl/>
        </w:rPr>
        <w:t xml:space="preserve">، </w:t>
      </w:r>
      <w:r w:rsidRPr="006750DF">
        <w:rPr>
          <w:rtl/>
        </w:rPr>
        <w:t>وفرض على الرجلين ان لا يمشى بهما</w:t>
      </w:r>
      <w:r>
        <w:rPr>
          <w:rtl/>
        </w:rPr>
        <w:t xml:space="preserve"> إلى </w:t>
      </w:r>
      <w:r w:rsidRPr="006750DF">
        <w:rPr>
          <w:rtl/>
        </w:rPr>
        <w:t>شيء من معاصي الله</w:t>
      </w:r>
      <w:r>
        <w:rPr>
          <w:rtl/>
        </w:rPr>
        <w:t xml:space="preserve">، </w:t>
      </w:r>
      <w:r w:rsidRPr="006750DF">
        <w:rPr>
          <w:rtl/>
        </w:rPr>
        <w:t>وفرض عليهما المشي</w:t>
      </w:r>
      <w:r>
        <w:rPr>
          <w:rtl/>
        </w:rPr>
        <w:t xml:space="preserve"> إلى </w:t>
      </w:r>
      <w:r w:rsidRPr="006750DF">
        <w:rPr>
          <w:rtl/>
        </w:rPr>
        <w:t xml:space="preserve">ما يرضى الله </w:t>
      </w:r>
      <w:r w:rsidRPr="002C718C">
        <w:rPr>
          <w:rStyle w:val="libAlaemChar"/>
          <w:rtl/>
        </w:rPr>
        <w:t>عزوجل</w:t>
      </w:r>
      <w:r w:rsidRPr="006750DF">
        <w:rPr>
          <w:rtl/>
        </w:rPr>
        <w:t xml:space="preserve"> فقال</w:t>
      </w:r>
      <w:r>
        <w:rPr>
          <w:rtl/>
        </w:rPr>
        <w:t xml:space="preserve">: </w:t>
      </w:r>
      <w:r w:rsidRPr="002C718C">
        <w:rPr>
          <w:rStyle w:val="libAlaemChar"/>
          <w:rtl/>
        </w:rPr>
        <w:t>(</w:t>
      </w:r>
      <w:r w:rsidRPr="002C718C">
        <w:rPr>
          <w:rStyle w:val="libAieChar"/>
          <w:rtl/>
        </w:rPr>
        <w:t>وَلا تَمْشِ فِي الْأَرْضِ مَرَحاً إِنَّكَ لَنْ تَخْرِقَ الْأَرْضَ وَلَنْ تَبْلُغَ الْجِبالَ طُولاً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218 ـ في من لا يحضره الفقيه </w:t>
      </w:r>
      <w:r w:rsidRPr="006750DF">
        <w:rPr>
          <w:rtl/>
          <w:lang w:bidi="fa-IR"/>
        </w:rPr>
        <w:t xml:space="preserve">قال أمير المؤمنين </w:t>
      </w:r>
      <w:r w:rsidRPr="002C718C">
        <w:rPr>
          <w:rStyle w:val="libAlaemChar"/>
          <w:rtl/>
        </w:rPr>
        <w:t>عليه‌السلام</w:t>
      </w:r>
      <w:r w:rsidRPr="006750DF">
        <w:rPr>
          <w:rtl/>
          <w:lang w:bidi="fa-IR"/>
        </w:rPr>
        <w:t xml:space="preserve"> لابنه محمد بن الحنفية</w:t>
      </w:r>
      <w:r>
        <w:rPr>
          <w:rtl/>
          <w:lang w:bidi="fa-IR"/>
        </w:rPr>
        <w:t xml:space="preserve">: </w:t>
      </w:r>
      <w:r w:rsidRPr="006750DF">
        <w:rPr>
          <w:rtl/>
          <w:lang w:bidi="fa-IR"/>
        </w:rPr>
        <w:t>وفرض على الرجلين أن تنقلهما في طاعته</w:t>
      </w:r>
      <w:r>
        <w:rPr>
          <w:rtl/>
          <w:lang w:bidi="fa-IR"/>
        </w:rPr>
        <w:t xml:space="preserve">، </w:t>
      </w:r>
      <w:r w:rsidRPr="006750DF">
        <w:rPr>
          <w:rtl/>
          <w:lang w:bidi="fa-IR"/>
        </w:rPr>
        <w:t>و</w:t>
      </w:r>
      <w:r>
        <w:rPr>
          <w:rFonts w:hint="cs"/>
          <w:rtl/>
          <w:lang w:bidi="fa-IR"/>
        </w:rPr>
        <w:t>أ</w:t>
      </w:r>
      <w:r w:rsidRPr="006750DF">
        <w:rPr>
          <w:rtl/>
          <w:lang w:bidi="fa-IR"/>
        </w:rPr>
        <w:t>ن</w:t>
      </w:r>
      <w:r>
        <w:rPr>
          <w:rFonts w:hint="cs"/>
          <w:rtl/>
          <w:lang w:bidi="fa-IR"/>
        </w:rPr>
        <w:t>ْ</w:t>
      </w:r>
      <w:r w:rsidRPr="006750DF">
        <w:rPr>
          <w:rtl/>
          <w:lang w:bidi="fa-IR"/>
        </w:rPr>
        <w:t xml:space="preserve"> لا تمشي بها مشية عاص</w:t>
      </w:r>
      <w:r>
        <w:rPr>
          <w:rtl/>
          <w:lang w:bidi="fa-IR"/>
        </w:rPr>
        <w:t xml:space="preserve">، </w:t>
      </w:r>
      <w:r w:rsidRPr="006750DF">
        <w:rPr>
          <w:rtl/>
          <w:lang w:bidi="fa-IR"/>
        </w:rPr>
        <w:t xml:space="preserve">فقال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تَمْشِ فِي الْأَرْضِ مَرَحاً إِنَّكَ لَنْ تَخْرِقَ الْأَرْضَ وَلَنْ تَبْلُغَ الْجِبالَ طُولاً كُلُّ ذلِكَ كانَ سَيِّئُهُ عِنْدَ رَبِّكَ مَكْرُوهاً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219 ـ في عيون الاخبار</w:t>
      </w:r>
      <w:r w:rsidRPr="006750DF">
        <w:rPr>
          <w:rtl/>
        </w:rPr>
        <w:t xml:space="preserve"> في باب ذكر مجلس للرضا </w:t>
      </w:r>
      <w:r w:rsidRPr="002C718C">
        <w:rPr>
          <w:rStyle w:val="libAlaemChar"/>
          <w:rtl/>
        </w:rPr>
        <w:t>عليه‌السلام</w:t>
      </w:r>
      <w:r w:rsidRPr="006750DF">
        <w:rPr>
          <w:rtl/>
        </w:rPr>
        <w:t xml:space="preserve"> عند المأمون في عصمة الأنبياء </w:t>
      </w:r>
      <w:r w:rsidRPr="002C718C">
        <w:rPr>
          <w:rStyle w:val="libAlaemChar"/>
          <w:rtl/>
        </w:rPr>
        <w:t>عليهم‌السلام</w:t>
      </w:r>
      <w:r w:rsidRPr="006750DF">
        <w:rPr>
          <w:rtl/>
        </w:rPr>
        <w:t xml:space="preserve"> حديث طويل يقول فيه</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قصد دار زيد بن حارثة بن شراحيل الكلبي في أمر أراده</w:t>
      </w:r>
      <w:r>
        <w:rPr>
          <w:rtl/>
        </w:rPr>
        <w:t xml:space="preserve">، </w:t>
      </w:r>
      <w:r w:rsidRPr="006750DF">
        <w:rPr>
          <w:rtl/>
        </w:rPr>
        <w:t>فرأى امرأته تغتسل فقال لها</w:t>
      </w:r>
      <w:r>
        <w:rPr>
          <w:rtl/>
        </w:rPr>
        <w:t xml:space="preserve">: </w:t>
      </w:r>
      <w:r w:rsidRPr="006750DF">
        <w:rPr>
          <w:rtl/>
        </w:rPr>
        <w:t>سبحان الذي خلقك</w:t>
      </w:r>
      <w:r>
        <w:rPr>
          <w:rtl/>
        </w:rPr>
        <w:t xml:space="preserve">، </w:t>
      </w:r>
      <w:r w:rsidRPr="006750DF">
        <w:rPr>
          <w:rtl/>
        </w:rPr>
        <w:t>وانما أراد بذلك تنزيه الله تعالى عن قول من زعم</w:t>
      </w:r>
      <w:r w:rsidRPr="004B1431">
        <w:rPr>
          <w:rFonts w:hint="cs"/>
          <w:rtl/>
        </w:rPr>
        <w:t xml:space="preserve"> </w:t>
      </w:r>
      <w:r>
        <w:rPr>
          <w:rFonts w:hint="cs"/>
          <w:rtl/>
        </w:rPr>
        <w:t>أنّ</w:t>
      </w:r>
      <w:r w:rsidRPr="006750DF">
        <w:rPr>
          <w:rtl/>
        </w:rPr>
        <w:t xml:space="preserve"> الملائكة بنات الله</w:t>
      </w:r>
      <w:r>
        <w:rPr>
          <w:rtl/>
        </w:rPr>
        <w:t xml:space="preserve">، </w:t>
      </w:r>
      <w:r w:rsidRPr="006750DF">
        <w:rPr>
          <w:rtl/>
        </w:rPr>
        <w:t xml:space="preserve">فقال الله </w:t>
      </w:r>
      <w:r w:rsidRPr="002C718C">
        <w:rPr>
          <w:rStyle w:val="libAlaemChar"/>
          <w:rtl/>
        </w:rPr>
        <w:t>عزوجل</w:t>
      </w:r>
      <w:r>
        <w:rPr>
          <w:rtl/>
        </w:rPr>
        <w:t xml:space="preserve">: </w:t>
      </w:r>
      <w:r w:rsidRPr="002C718C">
        <w:rPr>
          <w:rStyle w:val="libAlaemChar"/>
          <w:rtl/>
        </w:rPr>
        <w:t>(</w:t>
      </w:r>
      <w:r w:rsidRPr="002C718C">
        <w:rPr>
          <w:rStyle w:val="libAieChar"/>
          <w:rtl/>
        </w:rPr>
        <w:t>أَفَأَصْفاكُمْ رَبُّكُمْ بِالْبَنِينَ وَاتَّخَذَ مِنَ الْمَلائِكَةِ إِناثاً</w:t>
      </w:r>
      <w:r w:rsidRPr="002C718C">
        <w:rPr>
          <w:rStyle w:val="libAlaemChar"/>
          <w:rtl/>
        </w:rPr>
        <w:t>)</w:t>
      </w:r>
      <w:r w:rsidRPr="006750DF">
        <w:rPr>
          <w:rtl/>
        </w:rPr>
        <w:t xml:space="preserve"> لكم </w:t>
      </w:r>
      <w:r w:rsidRPr="002C718C">
        <w:rPr>
          <w:rStyle w:val="libAlaemChar"/>
          <w:rtl/>
        </w:rPr>
        <w:t>(</w:t>
      </w:r>
      <w:r w:rsidRPr="002C718C">
        <w:rPr>
          <w:rStyle w:val="libAieChar"/>
          <w:rtl/>
        </w:rPr>
        <w:t>لَتَقُولُونَ قَوْلاً عَظِيماً</w:t>
      </w:r>
      <w:r w:rsidRPr="002C718C">
        <w:rPr>
          <w:rStyle w:val="libAlaemChar"/>
          <w:rtl/>
        </w:rPr>
        <w:t>)</w:t>
      </w:r>
      <w:r w:rsidRPr="006750DF">
        <w:rPr>
          <w:rtl/>
        </w:rPr>
        <w:t xml:space="preserve"> فقال النبي </w:t>
      </w:r>
      <w:r w:rsidRPr="002C718C">
        <w:rPr>
          <w:rStyle w:val="libAlaemChar"/>
          <w:rtl/>
        </w:rPr>
        <w:t>صلى‌الله‌عليه‌وآله</w:t>
      </w:r>
      <w:r w:rsidRPr="006750DF">
        <w:rPr>
          <w:rtl/>
        </w:rPr>
        <w:t xml:space="preserve"> لما رآها تغتسل</w:t>
      </w:r>
      <w:r>
        <w:rPr>
          <w:rtl/>
        </w:rPr>
        <w:t xml:space="preserve">: </w:t>
      </w:r>
      <w:r w:rsidRPr="006750DF">
        <w:rPr>
          <w:rtl/>
        </w:rPr>
        <w:t>سبحان الذي خلقك أن يتخذ ولدا يحتاج</w:t>
      </w:r>
      <w:r>
        <w:rPr>
          <w:rtl/>
        </w:rPr>
        <w:t xml:space="preserve"> إلى </w:t>
      </w:r>
      <w:r w:rsidRPr="006750DF">
        <w:rPr>
          <w:rtl/>
        </w:rPr>
        <w:t>هذا التطهير والاغتسال.</w:t>
      </w:r>
    </w:p>
    <w:p w:rsidR="00BD62F3" w:rsidRPr="006750DF" w:rsidRDefault="00BD62F3" w:rsidP="002C718C">
      <w:pPr>
        <w:pStyle w:val="libNormal"/>
        <w:rPr>
          <w:rtl/>
        </w:rPr>
      </w:pPr>
      <w:r w:rsidRPr="00FB47E7">
        <w:rPr>
          <w:rStyle w:val="libBold2Char"/>
          <w:rtl/>
        </w:rPr>
        <w:t xml:space="preserve">220 ـ في تفسير العيّاشي </w:t>
      </w:r>
      <w:r w:rsidRPr="006750DF">
        <w:rPr>
          <w:rtl/>
        </w:rPr>
        <w:t>عن</w:t>
      </w:r>
      <w:r>
        <w:rPr>
          <w:rtl/>
        </w:rPr>
        <w:t xml:space="preserve"> علي بن </w:t>
      </w:r>
      <w:r w:rsidRPr="006750DF">
        <w:rPr>
          <w:rtl/>
        </w:rPr>
        <w:t xml:space="preserve">أبي حمزة عن أبي جعفر </w:t>
      </w:r>
      <w:r w:rsidRPr="002C718C">
        <w:rPr>
          <w:rStyle w:val="libAlaemChar"/>
          <w:rtl/>
        </w:rPr>
        <w:t>عليه‌السلام</w:t>
      </w:r>
      <w:r>
        <w:rPr>
          <w:rtl/>
        </w:rPr>
        <w:t>: و</w:t>
      </w:r>
      <w:r>
        <w:rPr>
          <w:rFonts w:hint="cs"/>
          <w:rtl/>
        </w:rPr>
        <w:t xml:space="preserve"> </w:t>
      </w:r>
      <w:r w:rsidRPr="002C718C">
        <w:rPr>
          <w:rStyle w:val="libAlaemChar"/>
          <w:rtl/>
        </w:rPr>
        <w:t>(</w:t>
      </w:r>
      <w:r w:rsidRPr="002C718C">
        <w:rPr>
          <w:rStyle w:val="libAieChar"/>
          <w:rtl/>
        </w:rPr>
        <w:t>لَقَدْ صَرَّفْنا فِي هذَا الْقُرْآنِ</w:t>
      </w:r>
      <w:r w:rsidRPr="002C718C">
        <w:rPr>
          <w:rStyle w:val="libAlaemChar"/>
          <w:rtl/>
        </w:rPr>
        <w:t>)</w:t>
      </w:r>
      <w:r w:rsidRPr="006750DF">
        <w:rPr>
          <w:rtl/>
        </w:rPr>
        <w:t xml:space="preserve"> يعنى ولقد ذكرنا</w:t>
      </w:r>
      <w:r>
        <w:rPr>
          <w:rtl/>
        </w:rPr>
        <w:t xml:space="preserve"> عليّا </w:t>
      </w:r>
      <w:r w:rsidRPr="006750DF">
        <w:rPr>
          <w:rtl/>
        </w:rPr>
        <w:t>في القرآن وهو الذكر فما زادهم</w:t>
      </w:r>
    </w:p>
    <w:p w:rsidR="00BD62F3" w:rsidRPr="006750DF" w:rsidRDefault="00BD62F3" w:rsidP="002C718C">
      <w:pPr>
        <w:pStyle w:val="libNormal0"/>
        <w:rPr>
          <w:rtl/>
        </w:rPr>
      </w:pPr>
      <w:r>
        <w:rPr>
          <w:rtl/>
        </w:rPr>
        <w:br w:type="page"/>
      </w:r>
      <w:r>
        <w:rPr>
          <w:rFonts w:hint="cs"/>
          <w:rtl/>
        </w:rPr>
        <w:lastRenderedPageBreak/>
        <w:t>إ</w:t>
      </w:r>
      <w:r w:rsidRPr="006750DF">
        <w:rPr>
          <w:rtl/>
        </w:rPr>
        <w:t>ل</w:t>
      </w:r>
      <w:r>
        <w:rPr>
          <w:rFonts w:hint="cs"/>
          <w:rtl/>
        </w:rPr>
        <w:t>ّ</w:t>
      </w:r>
      <w:r w:rsidRPr="006750DF">
        <w:rPr>
          <w:rtl/>
        </w:rPr>
        <w:t>ا نفورا.</w:t>
      </w:r>
    </w:p>
    <w:p w:rsidR="00BD62F3" w:rsidRPr="006750DF" w:rsidRDefault="00BD62F3" w:rsidP="002C718C">
      <w:pPr>
        <w:pStyle w:val="libNormal"/>
        <w:rPr>
          <w:rtl/>
          <w:lang w:bidi="fa-IR"/>
        </w:rPr>
      </w:pPr>
      <w:r w:rsidRPr="00FB47E7">
        <w:rPr>
          <w:rStyle w:val="libBold2Char"/>
          <w:rtl/>
        </w:rPr>
        <w:t xml:space="preserve">221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وَما يَزِيدُهُمْ إِلَّا نُفُوراً</w:t>
      </w:r>
      <w:r w:rsidRPr="002C718C">
        <w:rPr>
          <w:rStyle w:val="libAlaemChar"/>
          <w:rtl/>
        </w:rPr>
        <w:t>)</w:t>
      </w:r>
      <w:r w:rsidRPr="006750DF">
        <w:rPr>
          <w:rtl/>
          <w:lang w:bidi="fa-IR"/>
        </w:rPr>
        <w:t xml:space="preserve"> قال. ذا سمعوا القرآن ينفروا عنه ويكذبوه</w:t>
      </w:r>
      <w:r>
        <w:rPr>
          <w:rtl/>
          <w:lang w:bidi="fa-IR"/>
        </w:rPr>
        <w:t xml:space="preserve">، </w:t>
      </w:r>
      <w:r w:rsidRPr="006750DF">
        <w:rPr>
          <w:rtl/>
          <w:lang w:bidi="fa-IR"/>
        </w:rPr>
        <w:t xml:space="preserve">ثم احتج </w:t>
      </w:r>
      <w:r w:rsidRPr="002C718C">
        <w:rPr>
          <w:rStyle w:val="libAlaemChar"/>
          <w:rtl/>
        </w:rPr>
        <w:t>عزوجل</w:t>
      </w:r>
      <w:r w:rsidRPr="006750DF">
        <w:rPr>
          <w:rtl/>
          <w:lang w:bidi="fa-IR"/>
        </w:rPr>
        <w:t xml:space="preserve"> على الكفار الذين يعبدون الأوثان فقال</w:t>
      </w:r>
      <w:r>
        <w:rPr>
          <w:rtl/>
          <w:lang w:bidi="fa-IR"/>
        </w:rPr>
        <w:t xml:space="preserve">: </w:t>
      </w:r>
      <w:r w:rsidRPr="006750DF">
        <w:rPr>
          <w:rtl/>
          <w:lang w:bidi="fa-IR"/>
        </w:rPr>
        <w:t>قل لهم</w:t>
      </w:r>
      <w:r>
        <w:rPr>
          <w:rtl/>
          <w:lang w:bidi="fa-IR"/>
        </w:rPr>
        <w:t xml:space="preserve"> يا محمّد </w:t>
      </w:r>
      <w:r w:rsidRPr="002C718C">
        <w:rPr>
          <w:rStyle w:val="libAlaemChar"/>
          <w:rtl/>
        </w:rPr>
        <w:t>(</w:t>
      </w:r>
      <w:r w:rsidRPr="002C718C">
        <w:rPr>
          <w:rStyle w:val="libAieChar"/>
          <w:rtl/>
        </w:rPr>
        <w:t>لَوْ كانَ مَعَهُ آلِهَةٌ كَما يَقُولُونَ إِذاً لَابْتَغَوْا إلى ذِي الْعَرْشِ سَبِيلاً</w:t>
      </w:r>
      <w:r w:rsidRPr="002C718C">
        <w:rPr>
          <w:rStyle w:val="libAlaemChar"/>
          <w:rtl/>
        </w:rPr>
        <w:t>)</w:t>
      </w:r>
      <w:r w:rsidRPr="006750DF">
        <w:rPr>
          <w:rtl/>
          <w:lang w:bidi="fa-IR"/>
        </w:rPr>
        <w:t xml:space="preserve"> قالوا</w:t>
      </w:r>
      <w:r>
        <w:rPr>
          <w:rtl/>
          <w:lang w:bidi="fa-IR"/>
        </w:rPr>
        <w:t xml:space="preserve">: </w:t>
      </w:r>
      <w:r w:rsidRPr="006750DF">
        <w:rPr>
          <w:rtl/>
          <w:lang w:bidi="fa-IR"/>
        </w:rPr>
        <w:t>لو كانت الأصنام آلهة كما تزعمون لصعدوا</w:t>
      </w:r>
      <w:r>
        <w:rPr>
          <w:rtl/>
          <w:lang w:bidi="fa-IR"/>
        </w:rPr>
        <w:t xml:space="preserve"> إلى </w:t>
      </w:r>
      <w:r w:rsidRPr="006750DF">
        <w:rPr>
          <w:rtl/>
          <w:lang w:bidi="fa-IR"/>
        </w:rPr>
        <w:t>العرش</w:t>
      </w:r>
      <w:r>
        <w:rPr>
          <w:rtl/>
          <w:lang w:bidi="fa-IR"/>
        </w:rPr>
        <w:t xml:space="preserve">، </w:t>
      </w:r>
      <w:r w:rsidRPr="006750DF">
        <w:rPr>
          <w:rtl/>
          <w:lang w:bidi="fa-IR"/>
        </w:rPr>
        <w:t xml:space="preserve">ثم قال أنفة </w:t>
      </w:r>
      <w:r w:rsidRPr="00467FAA">
        <w:rPr>
          <w:rStyle w:val="libFootnotenumChar"/>
          <w:rtl/>
        </w:rPr>
        <w:t>(1)</w:t>
      </w:r>
      <w:r w:rsidRPr="006750DF">
        <w:rPr>
          <w:rtl/>
          <w:lang w:bidi="fa-IR"/>
        </w:rPr>
        <w:t xml:space="preserve"> لذلك </w:t>
      </w:r>
      <w:r w:rsidRPr="002C718C">
        <w:rPr>
          <w:rStyle w:val="libAlaemChar"/>
          <w:rtl/>
        </w:rPr>
        <w:t>(</w:t>
      </w:r>
      <w:r w:rsidRPr="002C718C">
        <w:rPr>
          <w:rStyle w:val="libAieChar"/>
          <w:rtl/>
        </w:rPr>
        <w:t>سُبْحانَهُ وَتَعالى عَمَّا يَقُولُونَ عُلُوًّا كَبِيراً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222 ـ في الكافي </w:t>
      </w:r>
      <w:r w:rsidRPr="006750DF">
        <w:rPr>
          <w:rtl/>
        </w:rPr>
        <w:t>عدة من أصحابنا عن سهل بن زياد عن</w:t>
      </w:r>
      <w:r>
        <w:rPr>
          <w:rtl/>
        </w:rPr>
        <w:t xml:space="preserve"> علي بن </w:t>
      </w:r>
      <w:r w:rsidRPr="006750DF">
        <w:rPr>
          <w:rtl/>
        </w:rPr>
        <w:t xml:space="preserve">أسباط عن داود الرقى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وَإِنْ مِنْ شَيْءٍ إِلَّا يُسَبِّحُ بِحَمْدِهِ وَلكِنْ لا تَفْقَهُونَ تَسْبِيحَهُمْ</w:t>
      </w:r>
      <w:r w:rsidRPr="002C718C">
        <w:rPr>
          <w:rStyle w:val="libAlaemChar"/>
          <w:rtl/>
        </w:rPr>
        <w:t>)</w:t>
      </w:r>
      <w:r w:rsidRPr="006750DF">
        <w:rPr>
          <w:rtl/>
        </w:rPr>
        <w:t xml:space="preserve"> قال</w:t>
      </w:r>
      <w:r>
        <w:rPr>
          <w:rtl/>
        </w:rPr>
        <w:t xml:space="preserve">: </w:t>
      </w:r>
      <w:r w:rsidRPr="006750DF">
        <w:rPr>
          <w:rtl/>
        </w:rPr>
        <w:t>تنقض الجدر تسبيحها.</w:t>
      </w:r>
    </w:p>
    <w:p w:rsidR="00BD62F3" w:rsidRPr="006750DF" w:rsidRDefault="00BD62F3" w:rsidP="002C718C">
      <w:pPr>
        <w:pStyle w:val="libNormal"/>
        <w:rPr>
          <w:rtl/>
        </w:rPr>
      </w:pPr>
      <w:r w:rsidRPr="00FB47E7">
        <w:rPr>
          <w:rStyle w:val="libBold2Char"/>
          <w:rtl/>
        </w:rPr>
        <w:t xml:space="preserve">223 ـ في تفسير العيّاشي </w:t>
      </w:r>
      <w:r w:rsidRPr="006750DF">
        <w:rPr>
          <w:rtl/>
        </w:rPr>
        <w:t xml:space="preserve">عن أبي الصباح عن أبي عبد الله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قول الله</w:t>
      </w:r>
      <w:r>
        <w:rPr>
          <w:rtl/>
        </w:rPr>
        <w:t xml:space="preserve">: </w:t>
      </w:r>
      <w:r w:rsidRPr="002C718C">
        <w:rPr>
          <w:rStyle w:val="libAlaemChar"/>
          <w:rtl/>
        </w:rPr>
        <w:t>(</w:t>
      </w:r>
      <w:r w:rsidRPr="002C718C">
        <w:rPr>
          <w:rStyle w:val="libAieChar"/>
          <w:rtl/>
        </w:rPr>
        <w:t>وَإِنْ مِنْ شَيْءٍ إِلَّا يُسَبِّحُ بِحَمْدِهِ</w:t>
      </w:r>
      <w:r w:rsidRPr="002C718C">
        <w:rPr>
          <w:rStyle w:val="libAlaemChar"/>
          <w:rtl/>
        </w:rPr>
        <w:t>)</w:t>
      </w:r>
      <w:r w:rsidRPr="006750DF">
        <w:rPr>
          <w:rtl/>
        </w:rPr>
        <w:t xml:space="preserve"> قال</w:t>
      </w:r>
      <w:r>
        <w:rPr>
          <w:rtl/>
        </w:rPr>
        <w:t xml:space="preserve">: </w:t>
      </w:r>
      <w:r w:rsidRPr="006750DF">
        <w:rPr>
          <w:rtl/>
        </w:rPr>
        <w:t>كل شيء يسبح بحمده</w:t>
      </w:r>
      <w:r>
        <w:rPr>
          <w:rtl/>
        </w:rPr>
        <w:t xml:space="preserve">، </w:t>
      </w:r>
      <w:r w:rsidRPr="006750DF">
        <w:rPr>
          <w:rtl/>
        </w:rPr>
        <w:t>وانا لنرى أن ينقض الجدار هو تسبيحها.</w:t>
      </w:r>
    </w:p>
    <w:p w:rsidR="00BD62F3" w:rsidRPr="006750DF" w:rsidRDefault="00BD62F3" w:rsidP="002C718C">
      <w:pPr>
        <w:pStyle w:val="libNormal"/>
        <w:rPr>
          <w:rtl/>
        </w:rPr>
      </w:pPr>
      <w:r w:rsidRPr="00FB47E7">
        <w:rPr>
          <w:rStyle w:val="libBold2Char"/>
          <w:rtl/>
        </w:rPr>
        <w:t xml:space="preserve">224 ـ وفي رواية </w:t>
      </w:r>
      <w:r w:rsidRPr="006750DF">
        <w:rPr>
          <w:rtl/>
        </w:rPr>
        <w:t xml:space="preserve">الحسين بن أبي سعيد عنه </w:t>
      </w:r>
      <w:r w:rsidRPr="002C718C">
        <w:rPr>
          <w:rStyle w:val="libAlaemChar"/>
          <w:rtl/>
        </w:rPr>
        <w:t>(</w:t>
      </w:r>
      <w:r w:rsidRPr="002C718C">
        <w:rPr>
          <w:rStyle w:val="libAieChar"/>
          <w:rtl/>
        </w:rPr>
        <w:t>إِلَّا يُسَبِّحُ بِحَمْدِهِ وَلكِنْ لا تَفْقَهُونَ تَسْبِيحَهُمْ</w:t>
      </w:r>
      <w:r w:rsidRPr="002C718C">
        <w:rPr>
          <w:rStyle w:val="libAlaemChar"/>
          <w:rtl/>
        </w:rPr>
        <w:t>)</w:t>
      </w:r>
      <w:r w:rsidRPr="006750DF">
        <w:rPr>
          <w:rtl/>
        </w:rPr>
        <w:t xml:space="preserve"> قال</w:t>
      </w:r>
      <w:r>
        <w:rPr>
          <w:rtl/>
        </w:rPr>
        <w:t xml:space="preserve">: </w:t>
      </w:r>
      <w:r w:rsidRPr="006750DF">
        <w:rPr>
          <w:rtl/>
        </w:rPr>
        <w:t>كل شيء يسبح بحمده</w:t>
      </w:r>
      <w:r>
        <w:rPr>
          <w:rtl/>
        </w:rPr>
        <w:t xml:space="preserve">، </w:t>
      </w:r>
      <w:r w:rsidRPr="006750DF">
        <w:rPr>
          <w:rtl/>
        </w:rPr>
        <w:t>وقال</w:t>
      </w:r>
      <w:r>
        <w:rPr>
          <w:rtl/>
        </w:rPr>
        <w:t xml:space="preserve">: </w:t>
      </w:r>
      <w:r w:rsidRPr="006750DF">
        <w:rPr>
          <w:rtl/>
        </w:rPr>
        <w:t>انا لنرى أن ينقض الجدار وهو تسبيحها.</w:t>
      </w:r>
    </w:p>
    <w:p w:rsidR="00BD62F3" w:rsidRPr="006750DF" w:rsidRDefault="00BD62F3" w:rsidP="002C718C">
      <w:pPr>
        <w:pStyle w:val="libNormal"/>
        <w:rPr>
          <w:rtl/>
        </w:rPr>
      </w:pPr>
      <w:r w:rsidRPr="006750DF">
        <w:rPr>
          <w:rtl/>
        </w:rPr>
        <w:t>225</w:t>
      </w:r>
      <w:r>
        <w:rPr>
          <w:rtl/>
        </w:rPr>
        <w:t xml:space="preserve"> ـ </w:t>
      </w:r>
      <w:r w:rsidRPr="006750DF">
        <w:rPr>
          <w:rtl/>
        </w:rPr>
        <w:t>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w:t>
      </w:r>
      <w:r>
        <w:rPr>
          <w:rtl/>
        </w:rPr>
        <w:t xml:space="preserve">: </w:t>
      </w:r>
      <w:r w:rsidRPr="002C718C">
        <w:rPr>
          <w:rStyle w:val="libAlaemChar"/>
          <w:rtl/>
        </w:rPr>
        <w:t>(</w:t>
      </w:r>
      <w:r w:rsidRPr="002C718C">
        <w:rPr>
          <w:rStyle w:val="libAieChar"/>
          <w:rtl/>
        </w:rPr>
        <w:t>وَإِنْ مِنْ شَيْءٍ إِلَّا يُسَبِّحُ بِحَمْدِهِ</w:t>
      </w:r>
      <w:r w:rsidRPr="002C718C">
        <w:rPr>
          <w:rStyle w:val="libAlaemChar"/>
          <w:rtl/>
        </w:rPr>
        <w:t>)</w:t>
      </w:r>
      <w:r w:rsidRPr="006750DF">
        <w:rPr>
          <w:rtl/>
        </w:rPr>
        <w:t xml:space="preserve"> فقال</w:t>
      </w:r>
      <w:r>
        <w:rPr>
          <w:rtl/>
        </w:rPr>
        <w:t xml:space="preserve">: </w:t>
      </w:r>
      <w:r w:rsidRPr="006750DF">
        <w:rPr>
          <w:rtl/>
        </w:rPr>
        <w:t>ما ترى أن تنقض الحيطان تسبيحها.</w:t>
      </w:r>
    </w:p>
    <w:p w:rsidR="00BD62F3" w:rsidRPr="006750DF" w:rsidRDefault="00BD62F3" w:rsidP="002C718C">
      <w:pPr>
        <w:pStyle w:val="libNormal"/>
        <w:rPr>
          <w:rtl/>
        </w:rPr>
      </w:pPr>
      <w:r w:rsidRPr="006750DF">
        <w:rPr>
          <w:rtl/>
        </w:rPr>
        <w:t>226</w:t>
      </w:r>
      <w:r>
        <w:rPr>
          <w:rtl/>
        </w:rPr>
        <w:t xml:space="preserve"> ـ </w:t>
      </w:r>
      <w:r w:rsidRPr="006750DF">
        <w:rPr>
          <w:rtl/>
        </w:rPr>
        <w:t xml:space="preserve">عن الحسن النوفلي عن السكوني عن جعفر بن محمد عن أبيه </w:t>
      </w:r>
      <w:r w:rsidRPr="002C718C">
        <w:rPr>
          <w:rStyle w:val="libAlaemChar"/>
          <w:rtl/>
        </w:rPr>
        <w:t>عليه‌السلام</w:t>
      </w:r>
      <w:r w:rsidRPr="006750DF">
        <w:rPr>
          <w:rtl/>
        </w:rPr>
        <w:t xml:space="preserve"> قال</w:t>
      </w:r>
      <w:r>
        <w:rPr>
          <w:rtl/>
        </w:rPr>
        <w:t xml:space="preserve">: </w:t>
      </w:r>
      <w:r w:rsidRPr="006750DF">
        <w:rPr>
          <w:rtl/>
        </w:rPr>
        <w:t xml:space="preserve">نهى رسول الله </w:t>
      </w:r>
      <w:r w:rsidRPr="002C718C">
        <w:rPr>
          <w:rStyle w:val="libAlaemChar"/>
          <w:rtl/>
        </w:rPr>
        <w:t>صلى‌الله‌عليه‌وآله</w:t>
      </w:r>
      <w:r w:rsidRPr="006750DF">
        <w:rPr>
          <w:rtl/>
        </w:rPr>
        <w:t xml:space="preserve"> عن أن</w:t>
      </w:r>
      <w:r>
        <w:rPr>
          <w:rFonts w:hint="cs"/>
          <w:rtl/>
        </w:rPr>
        <w:t>ْ</w:t>
      </w:r>
      <w:r w:rsidRPr="006750DF">
        <w:rPr>
          <w:rtl/>
        </w:rPr>
        <w:t xml:space="preserve"> توسم البهائم في وجوهها</w:t>
      </w:r>
      <w:r>
        <w:rPr>
          <w:rtl/>
        </w:rPr>
        <w:t xml:space="preserve">: </w:t>
      </w:r>
      <w:r w:rsidRPr="006750DF">
        <w:rPr>
          <w:rtl/>
        </w:rPr>
        <w:t>وأن</w:t>
      </w:r>
      <w:r>
        <w:rPr>
          <w:rFonts w:hint="cs"/>
          <w:rtl/>
        </w:rPr>
        <w:t>ْ</w:t>
      </w:r>
      <w:r w:rsidRPr="006750DF">
        <w:rPr>
          <w:rtl/>
        </w:rPr>
        <w:t xml:space="preserve"> تضرب وجوهها لأنها تسبح بحمد ربها.</w:t>
      </w:r>
    </w:p>
    <w:p w:rsidR="00BD62F3" w:rsidRPr="006750DF" w:rsidRDefault="00BD62F3" w:rsidP="002C718C">
      <w:pPr>
        <w:pStyle w:val="libNormal"/>
        <w:rPr>
          <w:rtl/>
        </w:rPr>
      </w:pPr>
      <w:r w:rsidRPr="006750DF">
        <w:rPr>
          <w:rtl/>
        </w:rPr>
        <w:t>227</w:t>
      </w:r>
      <w:r>
        <w:rPr>
          <w:rtl/>
        </w:rPr>
        <w:t xml:space="preserve"> ـ </w:t>
      </w:r>
      <w:r w:rsidRPr="006750DF">
        <w:rPr>
          <w:rtl/>
        </w:rPr>
        <w:t>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ما من طير يصاد في بر ولا بحر</w:t>
      </w:r>
      <w:r>
        <w:rPr>
          <w:rtl/>
        </w:rPr>
        <w:t xml:space="preserve">، </w:t>
      </w:r>
      <w:r w:rsidRPr="006750DF">
        <w:rPr>
          <w:rtl/>
        </w:rPr>
        <w:t xml:space="preserve">ولا شيء يصاد من الوحش </w:t>
      </w:r>
      <w:r>
        <w:rPr>
          <w:rFonts w:hint="cs"/>
          <w:rtl/>
        </w:rPr>
        <w:t>إ</w:t>
      </w:r>
      <w:r w:rsidRPr="006750DF">
        <w:rPr>
          <w:rtl/>
        </w:rPr>
        <w:t>ل</w:t>
      </w:r>
      <w:r>
        <w:rPr>
          <w:rFonts w:hint="cs"/>
          <w:rtl/>
        </w:rPr>
        <w:t>ّ</w:t>
      </w:r>
      <w:r w:rsidRPr="006750DF">
        <w:rPr>
          <w:rtl/>
        </w:rPr>
        <w:t>ا بتضييعه التسبيح.</w:t>
      </w:r>
    </w:p>
    <w:p w:rsidR="00BD62F3" w:rsidRPr="006750DF" w:rsidRDefault="00BD62F3" w:rsidP="002C718C">
      <w:pPr>
        <w:pStyle w:val="libNormal"/>
        <w:rPr>
          <w:rtl/>
        </w:rPr>
      </w:pPr>
      <w:r w:rsidRPr="006750DF">
        <w:rPr>
          <w:rtl/>
        </w:rPr>
        <w:t>228</w:t>
      </w:r>
      <w:r>
        <w:rPr>
          <w:rtl/>
        </w:rPr>
        <w:t xml:space="preserve"> ـ </w:t>
      </w:r>
      <w:r w:rsidRPr="006750DF">
        <w:rPr>
          <w:rtl/>
        </w:rPr>
        <w:t xml:space="preserve">عن مسعدة بن صدقة عن جعفر بن محمد عن أبيه </w:t>
      </w:r>
      <w:r w:rsidRPr="002C718C">
        <w:rPr>
          <w:rStyle w:val="libAlaemChar"/>
          <w:rtl/>
        </w:rPr>
        <w:t>عليه‌السلام</w:t>
      </w:r>
      <w:r w:rsidRPr="00210B25">
        <w:rPr>
          <w:rFonts w:hint="cs"/>
          <w:rtl/>
        </w:rPr>
        <w:t xml:space="preserve"> </w:t>
      </w:r>
      <w:r>
        <w:rPr>
          <w:rFonts w:hint="cs"/>
          <w:rtl/>
        </w:rPr>
        <w:t>أ</w:t>
      </w:r>
      <w:r w:rsidRPr="006750DF">
        <w:rPr>
          <w:rtl/>
        </w:rPr>
        <w:t>ن</w:t>
      </w:r>
      <w:r>
        <w:rPr>
          <w:rFonts w:hint="cs"/>
          <w:rtl/>
        </w:rPr>
        <w:t>ّ</w:t>
      </w:r>
      <w:r w:rsidRPr="006750DF">
        <w:rPr>
          <w:rtl/>
        </w:rPr>
        <w:t>ه دخل عليه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تنزيها.</w:t>
      </w:r>
    </w:p>
    <w:p w:rsidR="00BD62F3" w:rsidRPr="006750DF" w:rsidRDefault="00BD62F3" w:rsidP="002C718C">
      <w:pPr>
        <w:pStyle w:val="libNormal0"/>
        <w:rPr>
          <w:rtl/>
        </w:rPr>
      </w:pPr>
      <w:r>
        <w:rPr>
          <w:rtl/>
        </w:rPr>
        <w:br w:type="page"/>
      </w:r>
      <w:r w:rsidRPr="006750DF">
        <w:rPr>
          <w:rtl/>
        </w:rPr>
        <w:lastRenderedPageBreak/>
        <w:t>رجل فقال</w:t>
      </w:r>
      <w:r>
        <w:rPr>
          <w:rtl/>
        </w:rPr>
        <w:t xml:space="preserve">: </w:t>
      </w:r>
      <w:r w:rsidRPr="006750DF">
        <w:rPr>
          <w:rtl/>
        </w:rPr>
        <w:t>فداك أبي وأم</w:t>
      </w:r>
      <w:r>
        <w:rPr>
          <w:rFonts w:hint="cs"/>
          <w:rtl/>
        </w:rPr>
        <w:t>ّ</w:t>
      </w:r>
      <w:r w:rsidRPr="006750DF">
        <w:rPr>
          <w:rtl/>
        </w:rPr>
        <w:t xml:space="preserve">ي </w:t>
      </w:r>
      <w:r>
        <w:rPr>
          <w:rFonts w:hint="cs"/>
          <w:rtl/>
        </w:rPr>
        <w:t>أ</w:t>
      </w:r>
      <w:r w:rsidRPr="006750DF">
        <w:rPr>
          <w:rtl/>
        </w:rPr>
        <w:t>ن</w:t>
      </w:r>
      <w:r>
        <w:rPr>
          <w:rFonts w:hint="cs"/>
          <w:rtl/>
        </w:rPr>
        <w:t>ّي</w:t>
      </w:r>
      <w:r w:rsidRPr="006750DF">
        <w:rPr>
          <w:rtl/>
        </w:rPr>
        <w:t xml:space="preserve"> أجد الله يقول في كتابه</w:t>
      </w:r>
      <w:r>
        <w:rPr>
          <w:rtl/>
        </w:rPr>
        <w:t xml:space="preserve">: </w:t>
      </w:r>
      <w:r w:rsidRPr="002C718C">
        <w:rPr>
          <w:rStyle w:val="libAlaemChar"/>
          <w:rtl/>
        </w:rPr>
        <w:t>(</w:t>
      </w:r>
      <w:r w:rsidRPr="002C718C">
        <w:rPr>
          <w:rStyle w:val="libAieChar"/>
          <w:rtl/>
        </w:rPr>
        <w:t>وَإِنْ مِنْ شَيْءٍ إِلَّا يُسَبِّحُ بِحَمْدِهِ وَلكِنْ لا تَفْقَهُونَ تَسْبِيحَهُمْ</w:t>
      </w:r>
      <w:r w:rsidRPr="002C718C">
        <w:rPr>
          <w:rStyle w:val="libAlaemChar"/>
          <w:rtl/>
        </w:rPr>
        <w:t>)</w:t>
      </w:r>
      <w:r w:rsidRPr="006750DF">
        <w:rPr>
          <w:rtl/>
        </w:rPr>
        <w:t xml:space="preserve"> فقال له</w:t>
      </w:r>
      <w:r>
        <w:rPr>
          <w:rtl/>
        </w:rPr>
        <w:t xml:space="preserve">: </w:t>
      </w:r>
      <w:r w:rsidRPr="006750DF">
        <w:rPr>
          <w:rtl/>
        </w:rPr>
        <w:t>هو كما قال</w:t>
      </w:r>
      <w:r>
        <w:rPr>
          <w:rtl/>
        </w:rPr>
        <w:t xml:space="preserve">، </w:t>
      </w:r>
      <w:r w:rsidRPr="006750DF">
        <w:rPr>
          <w:rtl/>
        </w:rPr>
        <w:t>فقال</w:t>
      </w:r>
      <w:r>
        <w:rPr>
          <w:rtl/>
        </w:rPr>
        <w:t>: أ</w:t>
      </w:r>
      <w:r w:rsidRPr="006750DF">
        <w:rPr>
          <w:rtl/>
        </w:rPr>
        <w:t>تسبح الشجر اليابسة</w:t>
      </w:r>
      <w:r>
        <w:rPr>
          <w:rtl/>
        </w:rPr>
        <w:t>؟</w:t>
      </w:r>
      <w:r w:rsidRPr="006750DF">
        <w:rPr>
          <w:rtl/>
        </w:rPr>
        <w:t xml:space="preserve"> فقال</w:t>
      </w:r>
      <w:r>
        <w:rPr>
          <w:rtl/>
        </w:rPr>
        <w:t xml:space="preserve">: </w:t>
      </w:r>
      <w:r w:rsidRPr="006750DF">
        <w:rPr>
          <w:rtl/>
        </w:rPr>
        <w:t>نعم</w:t>
      </w:r>
      <w:r>
        <w:rPr>
          <w:rtl/>
        </w:rPr>
        <w:t xml:space="preserve">، </w:t>
      </w:r>
      <w:r w:rsidRPr="006750DF">
        <w:rPr>
          <w:rtl/>
        </w:rPr>
        <w:t>أما سمعت خشب البيت كيف ينقض</w:t>
      </w:r>
      <w:r>
        <w:rPr>
          <w:rtl/>
        </w:rPr>
        <w:t>؟</w:t>
      </w:r>
      <w:r w:rsidRPr="006750DF">
        <w:rPr>
          <w:rtl/>
        </w:rPr>
        <w:t xml:space="preserve"> وذلك تسبيحه فسبحان الله على كل حال.</w:t>
      </w:r>
    </w:p>
    <w:p w:rsidR="00BD62F3" w:rsidRPr="006750DF" w:rsidRDefault="00BD62F3" w:rsidP="002C718C">
      <w:pPr>
        <w:pStyle w:val="libNormal"/>
        <w:rPr>
          <w:rtl/>
        </w:rPr>
      </w:pPr>
      <w:r w:rsidRPr="00FB47E7">
        <w:rPr>
          <w:rStyle w:val="libBold2Char"/>
          <w:rtl/>
        </w:rPr>
        <w:t xml:space="preserve">229 ـ في كتاب الاحتجاج للطبرسي </w:t>
      </w:r>
      <w:r>
        <w:rPr>
          <w:rtl/>
        </w:rPr>
        <w:t>(</w:t>
      </w:r>
      <w:r w:rsidRPr="006750DF">
        <w:rPr>
          <w:rtl/>
        </w:rPr>
        <w:t>ره</w:t>
      </w:r>
      <w:r>
        <w:rPr>
          <w:rtl/>
        </w:rPr>
        <w:t>)</w:t>
      </w:r>
      <w:r w:rsidRPr="006750DF">
        <w:rPr>
          <w:rtl/>
        </w:rPr>
        <w:t xml:space="preserve">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Pr>
          <w:rtl/>
        </w:rPr>
        <w:t xml:space="preserve">: </w:t>
      </w:r>
      <w:r w:rsidRPr="006750DF">
        <w:rPr>
          <w:rtl/>
        </w:rPr>
        <w:t xml:space="preserve">فان إبراهيم </w:t>
      </w:r>
      <w:r w:rsidRPr="002C718C">
        <w:rPr>
          <w:rStyle w:val="libAlaemChar"/>
          <w:rtl/>
        </w:rPr>
        <w:t>عليه‌السلام</w:t>
      </w:r>
      <w:r w:rsidRPr="006750DF">
        <w:rPr>
          <w:rtl/>
        </w:rPr>
        <w:t xml:space="preserve"> حجب عن نمرود بحجب ثلث فقال على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حجب عمن أراد قتله بحجب خمس</w:t>
      </w:r>
      <w:r>
        <w:rPr>
          <w:rtl/>
        </w:rPr>
        <w:t xml:space="preserve"> إلى </w:t>
      </w:r>
      <w:r w:rsidRPr="006750DF">
        <w:rPr>
          <w:rtl/>
        </w:rPr>
        <w:t>قوله</w:t>
      </w:r>
      <w:r>
        <w:rPr>
          <w:rtl/>
        </w:rPr>
        <w:t xml:space="preserve">: </w:t>
      </w:r>
      <w:r w:rsidRPr="006750DF">
        <w:rPr>
          <w:rtl/>
        </w:rPr>
        <w:t>ثم قال</w:t>
      </w:r>
      <w:r>
        <w:rPr>
          <w:rtl/>
        </w:rPr>
        <w:t xml:space="preserve">: </w:t>
      </w:r>
      <w:r w:rsidRPr="002C718C">
        <w:rPr>
          <w:rStyle w:val="libAlaemChar"/>
          <w:rtl/>
        </w:rPr>
        <w:t>(</w:t>
      </w:r>
      <w:r w:rsidRPr="002C718C">
        <w:rPr>
          <w:rStyle w:val="libAieChar"/>
          <w:rtl/>
        </w:rPr>
        <w:t>وَإِذا قَرَأْتَ الْقُرْآنَ جَعَلْنا بَيْنَكَ وَبَيْنَ الَّذِينَ لا يُؤْمِنُونَ بِالْآخِرَةِ حِجاباً مَسْتُوراً</w:t>
      </w:r>
      <w:r w:rsidRPr="002C718C">
        <w:rPr>
          <w:rStyle w:val="libAlaemChar"/>
          <w:rtl/>
        </w:rPr>
        <w:t>)</w:t>
      </w:r>
      <w:r w:rsidRPr="006750DF">
        <w:rPr>
          <w:rtl/>
        </w:rPr>
        <w:t xml:space="preserve"> فهذا الحجاب الرابع وستقف على تمام الكلام إنشاء الله عند قوله تعالى</w:t>
      </w:r>
      <w:r>
        <w:rPr>
          <w:rtl/>
        </w:rPr>
        <w:t xml:space="preserve">: </w:t>
      </w:r>
      <w:r w:rsidRPr="002C718C">
        <w:rPr>
          <w:rStyle w:val="libAlaemChar"/>
          <w:rtl/>
        </w:rPr>
        <w:t>(</w:t>
      </w:r>
      <w:r w:rsidRPr="002C718C">
        <w:rPr>
          <w:rStyle w:val="libAieChar"/>
          <w:rtl/>
        </w:rPr>
        <w:t>وَجَعَلْنا مِنْ بَيْنِ أَيْدِيهِمْ سَدًّا</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FB47E7">
        <w:rPr>
          <w:rStyle w:val="libBold2Char"/>
          <w:rtl/>
        </w:rPr>
        <w:t xml:space="preserve">230 ـ في مجمع البيان </w:t>
      </w:r>
      <w:r w:rsidRPr="006750DF">
        <w:rPr>
          <w:rtl/>
        </w:rPr>
        <w:t>عند قوله تعالى</w:t>
      </w:r>
      <w:r>
        <w:rPr>
          <w:rtl/>
        </w:rPr>
        <w:t xml:space="preserve">: </w:t>
      </w:r>
      <w:r w:rsidRPr="002C718C">
        <w:rPr>
          <w:rStyle w:val="libAlaemChar"/>
          <w:rtl/>
        </w:rPr>
        <w:t>(</w:t>
      </w:r>
      <w:r w:rsidRPr="002C718C">
        <w:rPr>
          <w:rStyle w:val="libAieChar"/>
          <w:rtl/>
        </w:rPr>
        <w:t>فِي جِيدِها حَبْلٌ مِنْ مَسَدٍ</w:t>
      </w:r>
      <w:r w:rsidRPr="002C718C">
        <w:rPr>
          <w:rStyle w:val="libAlaemChar"/>
          <w:rtl/>
        </w:rPr>
        <w:t>)</w:t>
      </w:r>
      <w:r w:rsidRPr="002C718C">
        <w:rPr>
          <w:rStyle w:val="libAlaemChar"/>
          <w:rFonts w:hint="cs"/>
          <w:rtl/>
        </w:rPr>
        <w:t xml:space="preserve"> </w:t>
      </w:r>
      <w:r w:rsidRPr="006750DF">
        <w:rPr>
          <w:rtl/>
        </w:rPr>
        <w:t>عن شعيب ابن المسيب ويروى عن أسماء بنت أبي بكر قالت</w:t>
      </w:r>
      <w:r>
        <w:rPr>
          <w:rtl/>
        </w:rPr>
        <w:t xml:space="preserve">: </w:t>
      </w:r>
      <w:r w:rsidRPr="006750DF">
        <w:rPr>
          <w:rtl/>
        </w:rPr>
        <w:t xml:space="preserve">لما نزلت هذه السورة أقبلت العوراء أم جميل بنت حرب ولها ولولة وفي يدها فهر </w:t>
      </w:r>
      <w:r w:rsidRPr="00467FAA">
        <w:rPr>
          <w:rStyle w:val="libFootnotenumChar"/>
          <w:rtl/>
        </w:rPr>
        <w:t>(1)</w:t>
      </w:r>
      <w:r w:rsidRPr="006750DF">
        <w:rPr>
          <w:rtl/>
        </w:rPr>
        <w:t xml:space="preserve"> وهي تقول</w:t>
      </w:r>
      <w:r>
        <w:rPr>
          <w:rtl/>
        </w:rPr>
        <w:t xml:space="preserve">: </w:t>
      </w:r>
      <w:r w:rsidRPr="006750DF">
        <w:rPr>
          <w:rtl/>
        </w:rPr>
        <w:t xml:space="preserve">«مذمم أبينا ودينه قلينا </w:t>
      </w:r>
      <w:r w:rsidRPr="00467FAA">
        <w:rPr>
          <w:rStyle w:val="libFootnotenumChar"/>
          <w:rtl/>
        </w:rPr>
        <w:t>(2)</w:t>
      </w:r>
      <w:r w:rsidRPr="006750DF">
        <w:rPr>
          <w:rtl/>
        </w:rPr>
        <w:t xml:space="preserve"> وامره عصينا» والنبي </w:t>
      </w:r>
      <w:r w:rsidRPr="002C718C">
        <w:rPr>
          <w:rStyle w:val="libAlaemChar"/>
          <w:rtl/>
        </w:rPr>
        <w:t>صلى‌الله‌عليه‌وآله</w:t>
      </w:r>
      <w:r w:rsidRPr="006750DF">
        <w:rPr>
          <w:rtl/>
        </w:rPr>
        <w:t xml:space="preserve"> جالس في المسجد ومعه</w:t>
      </w:r>
      <w:r>
        <w:rPr>
          <w:rtl/>
        </w:rPr>
        <w:t xml:space="preserve"> أبو </w:t>
      </w:r>
      <w:r w:rsidRPr="006750DF">
        <w:rPr>
          <w:rtl/>
        </w:rPr>
        <w:t>بكر</w:t>
      </w:r>
      <w:r>
        <w:rPr>
          <w:rtl/>
        </w:rPr>
        <w:t xml:space="preserve">، </w:t>
      </w:r>
      <w:r w:rsidRPr="006750DF">
        <w:rPr>
          <w:rtl/>
        </w:rPr>
        <w:t>فلما رآها</w:t>
      </w:r>
      <w:r>
        <w:rPr>
          <w:rtl/>
        </w:rPr>
        <w:t xml:space="preserve"> أبو </w:t>
      </w:r>
      <w:r w:rsidRPr="006750DF">
        <w:rPr>
          <w:rtl/>
        </w:rPr>
        <w:t>بكر قال</w:t>
      </w:r>
      <w:r>
        <w:rPr>
          <w:rtl/>
        </w:rPr>
        <w:t xml:space="preserve">: </w:t>
      </w:r>
      <w:r w:rsidRPr="006750DF">
        <w:rPr>
          <w:rtl/>
        </w:rPr>
        <w:t>يا رسول الله قد أقبلت وأنا أخاف ان تراك</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انها لا تراني</w:t>
      </w:r>
      <w:r>
        <w:rPr>
          <w:rtl/>
        </w:rPr>
        <w:t xml:space="preserve">، </w:t>
      </w:r>
      <w:r w:rsidRPr="006750DF">
        <w:rPr>
          <w:rtl/>
        </w:rPr>
        <w:t>وقرء قرآنا فاعتصم به كما قال</w:t>
      </w:r>
      <w:r>
        <w:rPr>
          <w:rtl/>
        </w:rPr>
        <w:t xml:space="preserve">، </w:t>
      </w:r>
      <w:r w:rsidRPr="006750DF">
        <w:rPr>
          <w:rtl/>
        </w:rPr>
        <w:t>وقرء</w:t>
      </w:r>
      <w:r>
        <w:rPr>
          <w:rtl/>
        </w:rPr>
        <w:t xml:space="preserve">: </w:t>
      </w:r>
      <w:r w:rsidRPr="002C718C">
        <w:rPr>
          <w:rStyle w:val="libAlaemChar"/>
          <w:rtl/>
        </w:rPr>
        <w:t>(</w:t>
      </w:r>
      <w:r w:rsidRPr="002C718C">
        <w:rPr>
          <w:rStyle w:val="libAieChar"/>
          <w:rtl/>
        </w:rPr>
        <w:t>وَإِذا قَرَأْتَ الْقُرْآنَ جَعَلْنا بَيْنَكَ وَبَيْنَ الَّذِينَ لا يُؤْمِنُونَ بِالْآخِرَةِ حِجاباً مَسْتُوراً</w:t>
      </w:r>
      <w:r w:rsidRPr="002C718C">
        <w:rPr>
          <w:rStyle w:val="libAlaemChar"/>
          <w:rtl/>
        </w:rPr>
        <w:t>)</w:t>
      </w:r>
      <w:r w:rsidRPr="006750DF">
        <w:rPr>
          <w:rtl/>
        </w:rPr>
        <w:t xml:space="preserve"> فوقفت على أبي بكر ولم تر رسول الله </w:t>
      </w:r>
      <w:r w:rsidRPr="002C718C">
        <w:rPr>
          <w:rStyle w:val="libAlaemChar"/>
          <w:rtl/>
        </w:rPr>
        <w:t>صلى‌الله‌عليه‌وآله</w:t>
      </w:r>
      <w:r w:rsidRPr="002C718C">
        <w:rPr>
          <w:rStyle w:val="libAlaemChar"/>
          <w:rFonts w:hint="cs"/>
          <w:rtl/>
        </w:rPr>
        <w:t xml:space="preserve">، </w:t>
      </w:r>
      <w:r w:rsidRPr="006750DF">
        <w:rPr>
          <w:rtl/>
        </w:rPr>
        <w:t>الحديث.</w:t>
      </w:r>
    </w:p>
    <w:p w:rsidR="00BD62F3" w:rsidRPr="006750DF" w:rsidRDefault="00BD62F3" w:rsidP="002C718C">
      <w:pPr>
        <w:pStyle w:val="libNormal"/>
        <w:rPr>
          <w:rtl/>
        </w:rPr>
      </w:pPr>
      <w:r w:rsidRPr="00FB47E7">
        <w:rPr>
          <w:rStyle w:val="libBold2Char"/>
          <w:rtl/>
        </w:rPr>
        <w:t>231 ـ في أصول الكافي</w:t>
      </w:r>
      <w:r>
        <w:rPr>
          <w:rtl/>
        </w:rPr>
        <w:t xml:space="preserve"> علي بن </w:t>
      </w:r>
      <w:r w:rsidRPr="006750DF">
        <w:rPr>
          <w:rtl/>
        </w:rPr>
        <w:t>محمد عن إبراهيم الأحمر عن عبد الله بن حماد عن عبد الله بن سنان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اقرؤا القرآن بألحان العرب وأصواتها</w:t>
      </w:r>
      <w:r>
        <w:rPr>
          <w:rtl/>
        </w:rPr>
        <w:t xml:space="preserve">، </w:t>
      </w:r>
      <w:r w:rsidRPr="006750DF">
        <w:rPr>
          <w:rtl/>
        </w:rPr>
        <w:t>وإياكم ولحون أهل الفسوق وأهل الكبائر</w:t>
      </w:r>
      <w:r>
        <w:rPr>
          <w:rtl/>
        </w:rPr>
        <w:t xml:space="preserve">، </w:t>
      </w:r>
      <w:r w:rsidRPr="006750DF">
        <w:rPr>
          <w:rtl/>
        </w:rPr>
        <w:t>فانه سيجيء من بعدي أقوام يرجعون القرآن ترجيع الغنا والنوح والرهبانية لا يجوز تراقيهم</w:t>
      </w:r>
      <w:r>
        <w:rPr>
          <w:rtl/>
        </w:rPr>
        <w:t xml:space="preserve">، </w:t>
      </w:r>
      <w:r w:rsidRPr="006750DF">
        <w:rPr>
          <w:rtl/>
        </w:rPr>
        <w:t>قلوبهم مقلوبة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الفهر</w:t>
      </w:r>
      <w:r>
        <w:rPr>
          <w:rtl/>
        </w:rPr>
        <w:t xml:space="preserve"> ـ </w:t>
      </w:r>
      <w:r w:rsidRPr="006750DF">
        <w:rPr>
          <w:rtl/>
        </w:rPr>
        <w:t>بكسر الفاء</w:t>
      </w:r>
      <w:r>
        <w:rPr>
          <w:rtl/>
        </w:rPr>
        <w:t xml:space="preserve"> ـ: </w:t>
      </w:r>
      <w:r w:rsidRPr="006750DF">
        <w:rPr>
          <w:rtl/>
        </w:rPr>
        <w:t>الحجر قدر ما يدق به الجوز</w:t>
      </w:r>
      <w:r>
        <w:rPr>
          <w:rtl/>
        </w:rPr>
        <w:t xml:space="preserve">، </w:t>
      </w:r>
      <w:r w:rsidRPr="006750DF">
        <w:rPr>
          <w:rtl/>
        </w:rPr>
        <w:t>أو يملأ الكف.</w:t>
      </w:r>
    </w:p>
    <w:p w:rsidR="00BD62F3" w:rsidRPr="006750DF" w:rsidRDefault="00BD62F3" w:rsidP="00FE354F">
      <w:pPr>
        <w:pStyle w:val="libFootnote0"/>
        <w:rPr>
          <w:rtl/>
          <w:lang w:bidi="fa-IR"/>
        </w:rPr>
      </w:pPr>
      <w:r>
        <w:rPr>
          <w:rtl/>
        </w:rPr>
        <w:t>(</w:t>
      </w:r>
      <w:r w:rsidRPr="006750DF">
        <w:rPr>
          <w:rtl/>
        </w:rPr>
        <w:t>2) من القلى بمعنى البغض.</w:t>
      </w:r>
    </w:p>
    <w:p w:rsidR="00BD62F3" w:rsidRPr="006750DF" w:rsidRDefault="00BD62F3" w:rsidP="002C718C">
      <w:pPr>
        <w:pStyle w:val="libNormal0"/>
        <w:rPr>
          <w:rtl/>
        </w:rPr>
      </w:pPr>
      <w:r>
        <w:rPr>
          <w:rtl/>
        </w:rPr>
        <w:br w:type="page"/>
      </w:r>
      <w:r>
        <w:rPr>
          <w:rtl/>
        </w:rPr>
        <w:lastRenderedPageBreak/>
        <w:t>و</w:t>
      </w:r>
      <w:r w:rsidRPr="006750DF">
        <w:rPr>
          <w:rtl/>
        </w:rPr>
        <w:t>قلوب من يعجبه شأنهم.</w:t>
      </w:r>
    </w:p>
    <w:p w:rsidR="00BD62F3" w:rsidRPr="006750DF" w:rsidRDefault="00BD62F3" w:rsidP="002C718C">
      <w:pPr>
        <w:pStyle w:val="libNormal"/>
        <w:rPr>
          <w:rtl/>
        </w:rPr>
      </w:pPr>
      <w:r w:rsidRPr="006750DF">
        <w:rPr>
          <w:rtl/>
        </w:rPr>
        <w:t>232</w:t>
      </w:r>
      <w:r>
        <w:rPr>
          <w:rtl/>
        </w:rPr>
        <w:t xml:space="preserve"> ـ عليّ بن إبراهيم  </w:t>
      </w:r>
      <w:r w:rsidRPr="006750DF">
        <w:rPr>
          <w:rtl/>
        </w:rPr>
        <w:t xml:space="preserve">عن أبيه عن ابن أبي عمير عمن ذكره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القرآن نزل بالحزن فاقرأوه بالحزن.</w:t>
      </w:r>
    </w:p>
    <w:p w:rsidR="00BD62F3" w:rsidRPr="006750DF" w:rsidRDefault="00BD62F3" w:rsidP="002C718C">
      <w:pPr>
        <w:pStyle w:val="libNormal"/>
        <w:rPr>
          <w:rtl/>
        </w:rPr>
      </w:pPr>
      <w:r w:rsidRPr="006750DF">
        <w:rPr>
          <w:rtl/>
        </w:rPr>
        <w:t>233</w:t>
      </w:r>
      <w:r>
        <w:rPr>
          <w:rtl/>
        </w:rPr>
        <w:t xml:space="preserve"> ـ عليّ بن إبراهيم  </w:t>
      </w:r>
      <w:r w:rsidRPr="006750DF">
        <w:rPr>
          <w:rtl/>
        </w:rPr>
        <w:t>عن أبيه عن ابن محبوب عن</w:t>
      </w:r>
      <w:r>
        <w:rPr>
          <w:rtl/>
        </w:rPr>
        <w:t xml:space="preserve"> علي بن </w:t>
      </w:r>
      <w:r w:rsidRPr="006750DF">
        <w:rPr>
          <w:rtl/>
        </w:rPr>
        <w:t>أبي حمزة عن أبي بصير قال</w:t>
      </w:r>
      <w:r>
        <w:rPr>
          <w:rtl/>
        </w:rPr>
        <w:t xml:space="preserve">: </w:t>
      </w:r>
      <w:r w:rsidRPr="006750DF">
        <w:rPr>
          <w:rtl/>
        </w:rPr>
        <w:t xml:space="preserve">قلت لأبي جعفر </w:t>
      </w:r>
      <w:r w:rsidRPr="002C718C">
        <w:rPr>
          <w:rStyle w:val="libAlaemChar"/>
          <w:rtl/>
        </w:rPr>
        <w:t>عليه‌السلام</w:t>
      </w:r>
      <w:r>
        <w:rPr>
          <w:rtl/>
        </w:rPr>
        <w:t xml:space="preserve">: </w:t>
      </w:r>
      <w:r w:rsidRPr="002C718C">
        <w:rPr>
          <w:rStyle w:val="libAlaemChar"/>
          <w:rtl/>
        </w:rPr>
        <w:t>(</w:t>
      </w:r>
      <w:r w:rsidRPr="002C718C">
        <w:rPr>
          <w:rStyle w:val="libAieChar"/>
          <w:rtl/>
        </w:rPr>
        <w:t>إِذا قَرَأْتَ الْقُرْآنَ</w:t>
      </w:r>
      <w:r w:rsidRPr="002C718C">
        <w:rPr>
          <w:rStyle w:val="libAlaemChar"/>
          <w:rtl/>
        </w:rPr>
        <w:t>)</w:t>
      </w:r>
      <w:r w:rsidRPr="006750DF">
        <w:rPr>
          <w:rtl/>
        </w:rPr>
        <w:t xml:space="preserve"> فرفعت به صوتي جاءني الشيطان فقال</w:t>
      </w:r>
      <w:r>
        <w:rPr>
          <w:rtl/>
        </w:rPr>
        <w:t xml:space="preserve">: إنّما </w:t>
      </w:r>
      <w:r w:rsidRPr="006750DF">
        <w:rPr>
          <w:rtl/>
        </w:rPr>
        <w:t>ترائى بهذا أهلك والناس</w:t>
      </w:r>
      <w:r>
        <w:rPr>
          <w:rtl/>
        </w:rPr>
        <w:t>!</w:t>
      </w:r>
      <w:r w:rsidRPr="006750DF">
        <w:rPr>
          <w:rtl/>
        </w:rPr>
        <w:t xml:space="preserve"> قال</w:t>
      </w:r>
      <w:r>
        <w:rPr>
          <w:rtl/>
        </w:rPr>
        <w:t xml:space="preserve">: يا أبا </w:t>
      </w:r>
      <w:r w:rsidRPr="006750DF">
        <w:rPr>
          <w:rtl/>
        </w:rPr>
        <w:t>محمد اقرأ قراءة ما بين القراءتين</w:t>
      </w:r>
      <w:r>
        <w:rPr>
          <w:rtl/>
        </w:rPr>
        <w:t xml:space="preserve">، </w:t>
      </w:r>
      <w:r w:rsidRPr="006750DF">
        <w:rPr>
          <w:rtl/>
        </w:rPr>
        <w:t>تسمع أهلك ورجع بالقرآن صوتك</w:t>
      </w:r>
      <w:r>
        <w:rPr>
          <w:rtl/>
        </w:rPr>
        <w:t xml:space="preserve">، </w:t>
      </w:r>
      <w:r w:rsidRPr="006750DF">
        <w:rPr>
          <w:rtl/>
        </w:rPr>
        <w:t xml:space="preserve">فان الله </w:t>
      </w:r>
      <w:r w:rsidRPr="002C718C">
        <w:rPr>
          <w:rStyle w:val="libAlaemChar"/>
          <w:rtl/>
        </w:rPr>
        <w:t>عزوجل</w:t>
      </w:r>
      <w:r w:rsidRPr="006750DF">
        <w:rPr>
          <w:rtl/>
        </w:rPr>
        <w:t xml:space="preserve"> يحب الصوت الحسن يرجع به ترجيعا.</w:t>
      </w:r>
    </w:p>
    <w:p w:rsidR="00BD62F3" w:rsidRPr="006750DF" w:rsidRDefault="00BD62F3" w:rsidP="002C718C">
      <w:pPr>
        <w:pStyle w:val="libNormal"/>
        <w:rPr>
          <w:rtl/>
        </w:rPr>
      </w:pPr>
      <w:r w:rsidRPr="006750DF">
        <w:rPr>
          <w:rtl/>
        </w:rPr>
        <w:t>234</w:t>
      </w:r>
      <w:r>
        <w:rPr>
          <w:rtl/>
        </w:rPr>
        <w:t xml:space="preserve"> ـ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النبي </w:t>
      </w:r>
      <w:r w:rsidRPr="002C718C">
        <w:rPr>
          <w:rStyle w:val="libAlaemChar"/>
          <w:rtl/>
        </w:rPr>
        <w:t>صلى‌الله‌عليه‌وآله</w:t>
      </w:r>
      <w:r>
        <w:rPr>
          <w:rtl/>
        </w:rPr>
        <w:t xml:space="preserve">: إنّ </w:t>
      </w:r>
      <w:r w:rsidRPr="006750DF">
        <w:rPr>
          <w:rtl/>
        </w:rPr>
        <w:t>الرجل الأعجمي من أمتي ليقرء القرآن بعجميته فترفعه الملائكة على عربيته.</w:t>
      </w:r>
    </w:p>
    <w:p w:rsidR="00BD62F3" w:rsidRPr="006750DF" w:rsidRDefault="00BD62F3" w:rsidP="002C718C">
      <w:pPr>
        <w:pStyle w:val="libNormal"/>
        <w:rPr>
          <w:rtl/>
        </w:rPr>
      </w:pPr>
      <w:r w:rsidRPr="006750DF">
        <w:rPr>
          <w:rtl/>
        </w:rPr>
        <w:t>235</w:t>
      </w:r>
      <w:r>
        <w:rPr>
          <w:rtl/>
        </w:rPr>
        <w:t xml:space="preserve"> ـ </w:t>
      </w:r>
      <w:r w:rsidRPr="006750DF">
        <w:rPr>
          <w:rtl/>
        </w:rPr>
        <w:t xml:space="preserve">عدة من أصحابنا عن سهل بن زياد عن محمد بن سليمان عن بعض أصحابه عن أبي الحسن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جعلت فداك انا نسمع الآيات في القرآن ليس هي عندنا كما نسمعها</w:t>
      </w:r>
      <w:r>
        <w:rPr>
          <w:rtl/>
        </w:rPr>
        <w:t xml:space="preserve">، </w:t>
      </w:r>
      <w:r w:rsidRPr="006750DF">
        <w:rPr>
          <w:rtl/>
        </w:rPr>
        <w:t>ولا نحسن ان نقرأها كما بلغنا عنكم</w:t>
      </w:r>
      <w:r>
        <w:rPr>
          <w:rtl/>
        </w:rPr>
        <w:t xml:space="preserve">، </w:t>
      </w:r>
      <w:r w:rsidRPr="006750DF">
        <w:rPr>
          <w:rtl/>
        </w:rPr>
        <w:t>فهل نأثم</w:t>
      </w:r>
      <w:r>
        <w:rPr>
          <w:rtl/>
        </w:rPr>
        <w:t>؟</w:t>
      </w:r>
      <w:r w:rsidRPr="006750DF">
        <w:rPr>
          <w:rtl/>
        </w:rPr>
        <w:t xml:space="preserve"> فقال</w:t>
      </w:r>
      <w:r>
        <w:rPr>
          <w:rtl/>
        </w:rPr>
        <w:t xml:space="preserve">: </w:t>
      </w:r>
      <w:r w:rsidRPr="006750DF">
        <w:rPr>
          <w:rtl/>
        </w:rPr>
        <w:t>لا اقرأوا كما تعلمتم</w:t>
      </w:r>
      <w:r>
        <w:rPr>
          <w:rtl/>
        </w:rPr>
        <w:t xml:space="preserve">، </w:t>
      </w:r>
      <w:r w:rsidRPr="006750DF">
        <w:rPr>
          <w:rtl/>
        </w:rPr>
        <w:t>فسيجيئكم من يعلمكم.</w:t>
      </w:r>
    </w:p>
    <w:p w:rsidR="00BD62F3" w:rsidRPr="006750DF" w:rsidRDefault="00BD62F3" w:rsidP="002C718C">
      <w:pPr>
        <w:pStyle w:val="libNormal"/>
        <w:rPr>
          <w:rtl/>
        </w:rPr>
      </w:pPr>
      <w:r w:rsidRPr="006750DF">
        <w:rPr>
          <w:rtl/>
        </w:rPr>
        <w:t>236</w:t>
      </w:r>
      <w:r>
        <w:rPr>
          <w:rtl/>
        </w:rPr>
        <w:t xml:space="preserve"> ـ </w:t>
      </w:r>
      <w:r w:rsidRPr="006750DF">
        <w:rPr>
          <w:rtl/>
        </w:rPr>
        <w:t>محمد بن يحيى عن محمد بن الحسين عن عبد الرحمن بن أبي هاشم عن سالم ابن سلمة قال</w:t>
      </w:r>
      <w:r>
        <w:rPr>
          <w:rtl/>
        </w:rPr>
        <w:t xml:space="preserve">: </w:t>
      </w:r>
      <w:r w:rsidRPr="006750DF">
        <w:rPr>
          <w:rtl/>
        </w:rPr>
        <w:t xml:space="preserve">قرأ رجل على أبي عبد الله </w:t>
      </w:r>
      <w:r w:rsidRPr="002C718C">
        <w:rPr>
          <w:rStyle w:val="libAlaemChar"/>
          <w:rtl/>
        </w:rPr>
        <w:t>عليه‌السلام</w:t>
      </w:r>
      <w:r w:rsidRPr="006750DF">
        <w:rPr>
          <w:rtl/>
        </w:rPr>
        <w:t xml:space="preserve"> وانا أسمع</w:t>
      </w:r>
      <w:r>
        <w:rPr>
          <w:rtl/>
        </w:rPr>
        <w:t xml:space="preserve">، </w:t>
      </w:r>
      <w:r w:rsidRPr="006750DF">
        <w:rPr>
          <w:rtl/>
        </w:rPr>
        <w:t>حروفا من القرآن ليس على ما يقرؤها الناس</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كف عن هذه القراءة اقرأ كما يقرأ الناس</w:t>
      </w:r>
      <w:r>
        <w:rPr>
          <w:rtl/>
        </w:rPr>
        <w:t xml:space="preserve"> حتّى </w:t>
      </w:r>
      <w:r w:rsidRPr="006750DF">
        <w:rPr>
          <w:rtl/>
        </w:rPr>
        <w:t xml:space="preserve">يقوم القائم </w:t>
      </w:r>
      <w:r w:rsidRPr="002C718C">
        <w:rPr>
          <w:rStyle w:val="libAlaemChar"/>
          <w:rtl/>
        </w:rPr>
        <w:t>عليه‌السلام</w:t>
      </w:r>
      <w:r>
        <w:rPr>
          <w:rtl/>
        </w:rPr>
        <w:t xml:space="preserve">، </w:t>
      </w:r>
      <w:r w:rsidRPr="006750DF">
        <w:rPr>
          <w:rtl/>
        </w:rPr>
        <w:t xml:space="preserve">فاذا قام القائم قرء كتاب الله </w:t>
      </w:r>
      <w:r w:rsidRPr="002C718C">
        <w:rPr>
          <w:rStyle w:val="libAlaemChar"/>
          <w:rtl/>
        </w:rPr>
        <w:t>عزوجل</w:t>
      </w:r>
      <w:r w:rsidRPr="006750DF">
        <w:rPr>
          <w:rtl/>
        </w:rPr>
        <w:t xml:space="preserve"> على حده</w:t>
      </w:r>
      <w:r>
        <w:rPr>
          <w:rtl/>
        </w:rPr>
        <w:t xml:space="preserve">، </w:t>
      </w:r>
      <w:r w:rsidRPr="006750DF">
        <w:rPr>
          <w:rtl/>
        </w:rPr>
        <w:t xml:space="preserve">واخرج المصحف الذي كتبه علي </w:t>
      </w:r>
      <w:r w:rsidRPr="002C718C">
        <w:rPr>
          <w:rStyle w:val="libAlaemChar"/>
          <w:rtl/>
        </w:rPr>
        <w:t>عليه‌السلام</w:t>
      </w:r>
      <w:r>
        <w:rPr>
          <w:rtl/>
        </w:rPr>
        <w:t xml:space="preserve">، </w:t>
      </w:r>
      <w:r w:rsidRPr="006750DF">
        <w:rPr>
          <w:rtl/>
        </w:rPr>
        <w:t>وقال</w:t>
      </w:r>
      <w:r>
        <w:rPr>
          <w:rtl/>
        </w:rPr>
        <w:t xml:space="preserve">: </w:t>
      </w:r>
      <w:r w:rsidRPr="006750DF">
        <w:rPr>
          <w:rtl/>
        </w:rPr>
        <w:t xml:space="preserve">أخرجه علي </w:t>
      </w:r>
      <w:r w:rsidRPr="002C718C">
        <w:rPr>
          <w:rStyle w:val="libAlaemChar"/>
          <w:rtl/>
        </w:rPr>
        <w:t>عليه‌السلام</w:t>
      </w:r>
      <w:r>
        <w:rPr>
          <w:rtl/>
        </w:rPr>
        <w:t xml:space="preserve"> إلى </w:t>
      </w:r>
      <w:r w:rsidRPr="006750DF">
        <w:rPr>
          <w:rtl/>
        </w:rPr>
        <w:t>الناس حين فرغ منه وكتبه فقال لهم</w:t>
      </w:r>
      <w:r>
        <w:rPr>
          <w:rtl/>
        </w:rPr>
        <w:t xml:space="preserve">: </w:t>
      </w:r>
      <w:r w:rsidRPr="006750DF">
        <w:rPr>
          <w:rtl/>
        </w:rPr>
        <w:t xml:space="preserve">هذا كتاب الله </w:t>
      </w:r>
      <w:r w:rsidRPr="002C718C">
        <w:rPr>
          <w:rStyle w:val="libAlaemChar"/>
          <w:rtl/>
        </w:rPr>
        <w:t>عزوجل</w:t>
      </w:r>
      <w:r w:rsidRPr="006750DF">
        <w:rPr>
          <w:rtl/>
        </w:rPr>
        <w:t xml:space="preserve"> كما أنزله الله على محمد </w:t>
      </w:r>
      <w:r w:rsidRPr="002C718C">
        <w:rPr>
          <w:rStyle w:val="libAlaemChar"/>
          <w:rtl/>
        </w:rPr>
        <w:t>صلى‌الله‌عليه‌وآله</w:t>
      </w:r>
      <w:r w:rsidRPr="006750DF">
        <w:rPr>
          <w:rtl/>
        </w:rPr>
        <w:t xml:space="preserve"> قد جمعته من اللوحين</w:t>
      </w:r>
      <w:r>
        <w:rPr>
          <w:rtl/>
        </w:rPr>
        <w:t xml:space="preserve">، </w:t>
      </w:r>
      <w:r w:rsidRPr="006750DF">
        <w:rPr>
          <w:rtl/>
        </w:rPr>
        <w:t>فقالوا</w:t>
      </w:r>
      <w:r>
        <w:rPr>
          <w:rtl/>
        </w:rPr>
        <w:t xml:space="preserve">: </w:t>
      </w:r>
      <w:r w:rsidRPr="006750DF">
        <w:rPr>
          <w:rtl/>
        </w:rPr>
        <w:t>هو ذا عندنا مصحف جامع فيه القرآن لا حاجة لنا فيه</w:t>
      </w:r>
      <w:r>
        <w:rPr>
          <w:rtl/>
        </w:rPr>
        <w:t xml:space="preserve">، </w:t>
      </w:r>
      <w:r w:rsidRPr="006750DF">
        <w:rPr>
          <w:rtl/>
        </w:rPr>
        <w:t>فقال</w:t>
      </w:r>
      <w:r>
        <w:rPr>
          <w:rtl/>
        </w:rPr>
        <w:t xml:space="preserve">: </w:t>
      </w:r>
      <w:r w:rsidRPr="006750DF">
        <w:rPr>
          <w:rtl/>
        </w:rPr>
        <w:t>اما والله ما ترونه بعد يومكم هذا أبدا</w:t>
      </w:r>
      <w:r>
        <w:rPr>
          <w:rtl/>
        </w:rPr>
        <w:t xml:space="preserve">، إنّما </w:t>
      </w:r>
      <w:r w:rsidRPr="006750DF">
        <w:rPr>
          <w:rtl/>
        </w:rPr>
        <w:t>كان على أن أخبركم حين جمعته لتقرءوه.</w:t>
      </w:r>
    </w:p>
    <w:p w:rsidR="00BD62F3" w:rsidRPr="006750DF" w:rsidRDefault="00BD62F3" w:rsidP="002C718C">
      <w:pPr>
        <w:pStyle w:val="libNormal"/>
        <w:rPr>
          <w:rtl/>
        </w:rPr>
      </w:pPr>
      <w:r>
        <w:rPr>
          <w:rtl/>
        </w:rPr>
        <w:br w:type="page"/>
      </w:r>
      <w:r w:rsidRPr="006750DF">
        <w:rPr>
          <w:rtl/>
        </w:rPr>
        <w:lastRenderedPageBreak/>
        <w:t>237</w:t>
      </w:r>
      <w:r>
        <w:rPr>
          <w:rtl/>
        </w:rPr>
        <w:t xml:space="preserve"> ـ </w:t>
      </w:r>
      <w:r w:rsidRPr="006750DF">
        <w:rPr>
          <w:rtl/>
        </w:rPr>
        <w:t>عدة من أصحابنا عن</w:t>
      </w:r>
      <w:r>
        <w:rPr>
          <w:rtl/>
        </w:rPr>
        <w:t xml:space="preserve"> أحمد </w:t>
      </w:r>
      <w:r w:rsidRPr="006750DF">
        <w:rPr>
          <w:rtl/>
        </w:rPr>
        <w:t xml:space="preserve">بن محمد عن الحسن بن الجهم عن إبراهيم ابن مهزم عن رجل سمع أبا الحسن </w:t>
      </w:r>
      <w:r w:rsidRPr="002C718C">
        <w:rPr>
          <w:rStyle w:val="libAlaemChar"/>
          <w:rtl/>
        </w:rPr>
        <w:t>عليه‌السلام</w:t>
      </w:r>
      <w:r w:rsidRPr="006750DF">
        <w:rPr>
          <w:rtl/>
        </w:rPr>
        <w:t xml:space="preserve"> يقول</w:t>
      </w:r>
      <w:r>
        <w:rPr>
          <w:rtl/>
        </w:rPr>
        <w:t xml:space="preserve">: </w:t>
      </w:r>
      <w:r w:rsidRPr="006750DF">
        <w:rPr>
          <w:rtl/>
        </w:rPr>
        <w:t>إذا خفت أمرا فاقرأ مأة آية من القرآن من حيث شئت ثم قل</w:t>
      </w:r>
      <w:r>
        <w:rPr>
          <w:rtl/>
        </w:rPr>
        <w:t xml:space="preserve">: أللهمّ </w:t>
      </w:r>
      <w:r w:rsidRPr="006750DF">
        <w:rPr>
          <w:rtl/>
        </w:rPr>
        <w:t>اكشف عنى البلاء.</w:t>
      </w:r>
    </w:p>
    <w:p w:rsidR="00BD62F3" w:rsidRPr="006750DF" w:rsidRDefault="00BD62F3" w:rsidP="002C718C">
      <w:pPr>
        <w:pStyle w:val="libNormal"/>
        <w:rPr>
          <w:rtl/>
        </w:rPr>
      </w:pPr>
      <w:r w:rsidRPr="006750DF">
        <w:rPr>
          <w:rtl/>
        </w:rPr>
        <w:t>238</w:t>
      </w:r>
      <w:r>
        <w:rPr>
          <w:rtl/>
        </w:rPr>
        <w:t xml:space="preserve"> ـ عليّ بن إبراهيم  </w:t>
      </w:r>
      <w:r w:rsidRPr="006750DF">
        <w:rPr>
          <w:rtl/>
        </w:rPr>
        <w:t>عن أبيه عن القاسم بن محمد عن سليمان بن داود المنقري عن حفص قال</w:t>
      </w:r>
      <w:r>
        <w:rPr>
          <w:rtl/>
        </w:rPr>
        <w:t xml:space="preserve">: </w:t>
      </w:r>
      <w:r w:rsidRPr="006750DF">
        <w:rPr>
          <w:rtl/>
        </w:rPr>
        <w:t xml:space="preserve">سمعت موسى بن جعفر </w:t>
      </w:r>
      <w:r w:rsidRPr="002C718C">
        <w:rPr>
          <w:rStyle w:val="libAlaemChar"/>
          <w:rtl/>
        </w:rPr>
        <w:t>عليه‌السلام</w:t>
      </w:r>
      <w:r w:rsidRPr="006750DF">
        <w:rPr>
          <w:rtl/>
        </w:rPr>
        <w:t xml:space="preserve"> يقول لرجل</w:t>
      </w:r>
      <w:r>
        <w:rPr>
          <w:rtl/>
        </w:rPr>
        <w:t>: أ</w:t>
      </w:r>
      <w:r w:rsidRPr="006750DF">
        <w:rPr>
          <w:rtl/>
        </w:rPr>
        <w:t>تحب البقاء في الدنيا</w:t>
      </w:r>
      <w:r>
        <w:rPr>
          <w:rtl/>
        </w:rPr>
        <w:t>؟</w:t>
      </w:r>
      <w:r>
        <w:rPr>
          <w:rFonts w:hint="cs"/>
          <w:rtl/>
        </w:rPr>
        <w:t xml:space="preserve"> </w:t>
      </w:r>
      <w:r w:rsidRPr="006750DF">
        <w:rPr>
          <w:rtl/>
        </w:rPr>
        <w:t>فقال</w:t>
      </w:r>
      <w:r>
        <w:rPr>
          <w:rtl/>
        </w:rPr>
        <w:t xml:space="preserve">: </w:t>
      </w:r>
      <w:r w:rsidRPr="006750DF">
        <w:rPr>
          <w:rtl/>
        </w:rPr>
        <w:t>نعم</w:t>
      </w:r>
      <w:r>
        <w:rPr>
          <w:rtl/>
        </w:rPr>
        <w:t xml:space="preserve">، </w:t>
      </w:r>
      <w:r w:rsidRPr="006750DF">
        <w:rPr>
          <w:rtl/>
        </w:rPr>
        <w:t>فقال</w:t>
      </w:r>
      <w:r>
        <w:rPr>
          <w:rtl/>
        </w:rPr>
        <w:t xml:space="preserve">: </w:t>
      </w:r>
      <w:r w:rsidRPr="006750DF">
        <w:rPr>
          <w:rtl/>
        </w:rPr>
        <w:t>ولم</w:t>
      </w:r>
      <w:r>
        <w:rPr>
          <w:rtl/>
        </w:rPr>
        <w:t>؟</w:t>
      </w:r>
      <w:r w:rsidRPr="006750DF">
        <w:rPr>
          <w:rtl/>
        </w:rPr>
        <w:t xml:space="preserve"> قال</w:t>
      </w:r>
      <w:r>
        <w:rPr>
          <w:rtl/>
        </w:rPr>
        <w:t xml:space="preserve">: </w:t>
      </w:r>
      <w:r w:rsidRPr="006750DF">
        <w:rPr>
          <w:rtl/>
        </w:rPr>
        <w:t xml:space="preserve">لقراءة </w:t>
      </w:r>
      <w:r w:rsidRPr="002C718C">
        <w:rPr>
          <w:rStyle w:val="libAlaemChar"/>
          <w:rtl/>
        </w:rPr>
        <w:t>(</w:t>
      </w:r>
      <w:r w:rsidRPr="002C718C">
        <w:rPr>
          <w:rStyle w:val="libAieChar"/>
          <w:rtl/>
        </w:rPr>
        <w:t>قُلْ هُوَ اللهُ أَحَدٌ</w:t>
      </w:r>
      <w:r w:rsidRPr="002C718C">
        <w:rPr>
          <w:rStyle w:val="libAlaemChar"/>
          <w:rtl/>
        </w:rPr>
        <w:t>)</w:t>
      </w:r>
      <w:r>
        <w:rPr>
          <w:rtl/>
        </w:rPr>
        <w:t xml:space="preserve">، </w:t>
      </w:r>
      <w:r w:rsidRPr="006750DF">
        <w:rPr>
          <w:rtl/>
        </w:rPr>
        <w:t>فسكت عنه فقال له بعد ساعة</w:t>
      </w:r>
      <w:r>
        <w:rPr>
          <w:rtl/>
        </w:rPr>
        <w:t xml:space="preserve">: </w:t>
      </w:r>
      <w:r w:rsidRPr="006750DF">
        <w:rPr>
          <w:rtl/>
        </w:rPr>
        <w:t>يا حفص من مات من أوليائنا وشيعتنا ولم يحسن القرآن علم في قبره ليرفع الله به من درجته</w:t>
      </w:r>
      <w:r>
        <w:rPr>
          <w:rtl/>
        </w:rPr>
        <w:t xml:space="preserve">، </w:t>
      </w:r>
      <w:r w:rsidRPr="006750DF">
        <w:rPr>
          <w:rtl/>
        </w:rPr>
        <w:t>فان درجات الجنة على عدد آيات القرآن</w:t>
      </w:r>
      <w:r>
        <w:rPr>
          <w:rtl/>
        </w:rPr>
        <w:t xml:space="preserve">، </w:t>
      </w:r>
      <w:r w:rsidRPr="006750DF">
        <w:rPr>
          <w:rtl/>
        </w:rPr>
        <w:t>يقال له</w:t>
      </w:r>
      <w:r>
        <w:rPr>
          <w:rtl/>
        </w:rPr>
        <w:t xml:space="preserve">: </w:t>
      </w:r>
      <w:r w:rsidRPr="006750DF">
        <w:rPr>
          <w:rtl/>
        </w:rPr>
        <w:t>اقرء وارق فيقرأ ثم يرقى</w:t>
      </w:r>
      <w:r>
        <w:rPr>
          <w:rtl/>
        </w:rPr>
        <w:t xml:space="preserve">، </w:t>
      </w:r>
      <w:r w:rsidRPr="006750DF">
        <w:rPr>
          <w:rtl/>
        </w:rPr>
        <w:t>قال حفص</w:t>
      </w:r>
      <w:r>
        <w:rPr>
          <w:rtl/>
        </w:rPr>
        <w:t xml:space="preserve">: </w:t>
      </w:r>
      <w:r w:rsidRPr="006750DF">
        <w:rPr>
          <w:rtl/>
        </w:rPr>
        <w:t>فما رأيت أحدا أشد خوفا على نفسه من موسى بن جعفر</w:t>
      </w:r>
      <w:r>
        <w:rPr>
          <w:rtl/>
        </w:rPr>
        <w:t xml:space="preserve">، </w:t>
      </w:r>
      <w:r w:rsidRPr="006750DF">
        <w:rPr>
          <w:rtl/>
        </w:rPr>
        <w:t>ولا أرجا للناس منه</w:t>
      </w:r>
      <w:r>
        <w:rPr>
          <w:rtl/>
        </w:rPr>
        <w:t xml:space="preserve">، </w:t>
      </w:r>
      <w:r w:rsidRPr="006750DF">
        <w:rPr>
          <w:rtl/>
        </w:rPr>
        <w:t>وكان قراءته حزنا</w:t>
      </w:r>
      <w:r>
        <w:rPr>
          <w:rtl/>
        </w:rPr>
        <w:t xml:space="preserve">، </w:t>
      </w:r>
      <w:r w:rsidRPr="006750DF">
        <w:rPr>
          <w:rtl/>
        </w:rPr>
        <w:t>فاذا قرأ فكأنه يخاطب إنسانا.</w:t>
      </w:r>
    </w:p>
    <w:p w:rsidR="00BD62F3" w:rsidRPr="006750DF" w:rsidRDefault="00BD62F3" w:rsidP="002C718C">
      <w:pPr>
        <w:pStyle w:val="libNormal"/>
        <w:rPr>
          <w:rtl/>
        </w:rPr>
      </w:pPr>
      <w:r w:rsidRPr="006750DF">
        <w:rPr>
          <w:rtl/>
        </w:rPr>
        <w:t>239</w:t>
      </w:r>
      <w:r>
        <w:rPr>
          <w:rtl/>
        </w:rPr>
        <w:t xml:space="preserve"> ـ عليّ بن إبراهيم  </w:t>
      </w:r>
      <w:r w:rsidRPr="006750DF">
        <w:rPr>
          <w:rtl/>
        </w:rPr>
        <w:t>عن أبيه وعدة من أصحابنا عن</w:t>
      </w:r>
      <w:r>
        <w:rPr>
          <w:rtl/>
        </w:rPr>
        <w:t xml:space="preserve"> أحمد </w:t>
      </w:r>
      <w:r w:rsidRPr="006750DF">
        <w:rPr>
          <w:rtl/>
        </w:rPr>
        <w:t>بن محمد وسهل بن زياد جميعا عن ابن محبوب عن مالك بن عطية عن يونس بن عمار قال</w:t>
      </w:r>
      <w:r>
        <w:rPr>
          <w:rtl/>
        </w:rPr>
        <w:t xml:space="preserve">: </w:t>
      </w:r>
      <w:r w:rsidRPr="006750DF">
        <w:rPr>
          <w:rtl/>
        </w:rPr>
        <w:t>قال</w:t>
      </w:r>
      <w:r>
        <w:rPr>
          <w:rtl/>
        </w:rPr>
        <w:t xml:space="preserve"> أبو عبد </w:t>
      </w:r>
      <w:r w:rsidRPr="006750DF">
        <w:rPr>
          <w:rtl/>
        </w:rPr>
        <w:t>الله</w:t>
      </w:r>
      <w:r>
        <w:rPr>
          <w:rtl/>
        </w:rPr>
        <w:t xml:space="preserve">: إنّ </w:t>
      </w:r>
      <w:r w:rsidRPr="006750DF">
        <w:rPr>
          <w:rtl/>
        </w:rPr>
        <w:t>الدواوين يوم القيمة ثلثة</w:t>
      </w:r>
      <w:r>
        <w:rPr>
          <w:rtl/>
        </w:rPr>
        <w:t xml:space="preserve">: </w:t>
      </w:r>
      <w:r w:rsidRPr="006750DF">
        <w:rPr>
          <w:rtl/>
        </w:rPr>
        <w:t>ديوان فيه النعم</w:t>
      </w:r>
      <w:r>
        <w:rPr>
          <w:rtl/>
        </w:rPr>
        <w:t xml:space="preserve">، </w:t>
      </w:r>
      <w:r w:rsidRPr="006750DF">
        <w:rPr>
          <w:rtl/>
        </w:rPr>
        <w:t>وديوان فيه الحسنات</w:t>
      </w:r>
      <w:r>
        <w:rPr>
          <w:rtl/>
        </w:rPr>
        <w:t xml:space="preserve">، </w:t>
      </w:r>
      <w:r w:rsidRPr="006750DF">
        <w:rPr>
          <w:rtl/>
        </w:rPr>
        <w:t>وديوان فيه السيئات</w:t>
      </w:r>
      <w:r>
        <w:rPr>
          <w:rtl/>
        </w:rPr>
        <w:t xml:space="preserve">، </w:t>
      </w:r>
      <w:r w:rsidRPr="006750DF">
        <w:rPr>
          <w:rtl/>
        </w:rPr>
        <w:t>فيقابل بين ديوان النعم وديوان الحسنات فتستغرق عامة الحسنات</w:t>
      </w:r>
      <w:r>
        <w:rPr>
          <w:rtl/>
        </w:rPr>
        <w:t xml:space="preserve">، </w:t>
      </w:r>
      <w:r w:rsidRPr="006750DF">
        <w:rPr>
          <w:rtl/>
        </w:rPr>
        <w:t>ويبقى ديوان السيئات فيدعى بابن آدم المؤمن للحساب فيتقدم القرآن امامه في أحسن الصورة فيقول</w:t>
      </w:r>
      <w:r>
        <w:rPr>
          <w:rtl/>
        </w:rPr>
        <w:t xml:space="preserve">: </w:t>
      </w:r>
      <w:r w:rsidRPr="006750DF">
        <w:rPr>
          <w:rtl/>
        </w:rPr>
        <w:t>يا رب انا القرآن وهذا عبدك المؤمن</w:t>
      </w:r>
      <w:r>
        <w:rPr>
          <w:rtl/>
        </w:rPr>
        <w:t xml:space="preserve">، </w:t>
      </w:r>
      <w:r w:rsidRPr="006750DF">
        <w:rPr>
          <w:rtl/>
        </w:rPr>
        <w:t>قد كان يتعب نفسه بتلاوتي</w:t>
      </w:r>
      <w:r>
        <w:rPr>
          <w:rtl/>
        </w:rPr>
        <w:t xml:space="preserve">، </w:t>
      </w:r>
      <w:r w:rsidRPr="006750DF">
        <w:rPr>
          <w:rtl/>
        </w:rPr>
        <w:t>ويطيل ليله بترتيلي</w:t>
      </w:r>
      <w:r>
        <w:rPr>
          <w:rtl/>
        </w:rPr>
        <w:t xml:space="preserve">، </w:t>
      </w:r>
      <w:r w:rsidRPr="006750DF">
        <w:rPr>
          <w:rtl/>
        </w:rPr>
        <w:t>وتفيض عيناه إذا تهجد فأرضه كما أرضانى</w:t>
      </w:r>
      <w:r>
        <w:rPr>
          <w:rtl/>
        </w:rPr>
        <w:t xml:space="preserve">، </w:t>
      </w:r>
      <w:r w:rsidRPr="006750DF">
        <w:rPr>
          <w:rtl/>
        </w:rPr>
        <w:t>قال</w:t>
      </w:r>
      <w:r>
        <w:rPr>
          <w:rtl/>
        </w:rPr>
        <w:t xml:space="preserve">: </w:t>
      </w:r>
      <w:r w:rsidRPr="006750DF">
        <w:rPr>
          <w:rtl/>
        </w:rPr>
        <w:t>فيقول العزيز الجبار</w:t>
      </w:r>
      <w:r>
        <w:rPr>
          <w:rtl/>
        </w:rPr>
        <w:t xml:space="preserve">: </w:t>
      </w:r>
      <w:r w:rsidRPr="006750DF">
        <w:rPr>
          <w:rtl/>
        </w:rPr>
        <w:t>عبدي ابسط يمينك</w:t>
      </w:r>
      <w:r>
        <w:rPr>
          <w:rtl/>
        </w:rPr>
        <w:t xml:space="preserve">، </w:t>
      </w:r>
      <w:r w:rsidRPr="006750DF">
        <w:rPr>
          <w:rtl/>
        </w:rPr>
        <w:t>فيملؤها من رضوان الله العزيز الجبار</w:t>
      </w:r>
      <w:r>
        <w:rPr>
          <w:rtl/>
        </w:rPr>
        <w:t xml:space="preserve">، </w:t>
      </w:r>
      <w:r w:rsidRPr="006750DF">
        <w:rPr>
          <w:rtl/>
        </w:rPr>
        <w:t>ويملأ شماله من رحمة الله</w:t>
      </w:r>
      <w:r>
        <w:rPr>
          <w:rtl/>
        </w:rPr>
        <w:t xml:space="preserve">، </w:t>
      </w:r>
      <w:r w:rsidRPr="006750DF">
        <w:rPr>
          <w:rtl/>
        </w:rPr>
        <w:t>ثم يقال</w:t>
      </w:r>
      <w:r>
        <w:rPr>
          <w:rtl/>
        </w:rPr>
        <w:t xml:space="preserve">: </w:t>
      </w:r>
      <w:r w:rsidRPr="006750DF">
        <w:rPr>
          <w:rtl/>
        </w:rPr>
        <w:t>هذه الجنة مباحة لك اقرأ واصعد</w:t>
      </w:r>
      <w:r>
        <w:rPr>
          <w:rtl/>
        </w:rPr>
        <w:t xml:space="preserve">، </w:t>
      </w:r>
      <w:r w:rsidRPr="006750DF">
        <w:rPr>
          <w:rtl/>
        </w:rPr>
        <w:t>فاذا قرأ آية صعد درجة.</w:t>
      </w:r>
    </w:p>
    <w:p w:rsidR="00BD62F3" w:rsidRPr="006750DF" w:rsidRDefault="00BD62F3" w:rsidP="002C718C">
      <w:pPr>
        <w:pStyle w:val="libNormal"/>
        <w:rPr>
          <w:rtl/>
        </w:rPr>
      </w:pPr>
      <w:r w:rsidRPr="00FB47E7">
        <w:rPr>
          <w:rStyle w:val="libBold2Char"/>
          <w:rtl/>
        </w:rPr>
        <w:t xml:space="preserve">240 ـ في كتاب الخصال </w:t>
      </w:r>
      <w:r w:rsidRPr="006750DF">
        <w:rPr>
          <w:rtl/>
        </w:rPr>
        <w:t xml:space="preserve">عن جعفر بن محمد عن أبيه عن آبائه عن أمير المؤمنين </w:t>
      </w:r>
      <w:r w:rsidRPr="002C718C">
        <w:rPr>
          <w:rStyle w:val="libAlaemChar"/>
          <w:rtl/>
        </w:rPr>
        <w:t>عليه‌السلام</w:t>
      </w:r>
      <w:r w:rsidRPr="006750DF">
        <w:rPr>
          <w:rtl/>
        </w:rPr>
        <w:t xml:space="preserve"> قال</w:t>
      </w:r>
      <w:r>
        <w:rPr>
          <w:rtl/>
        </w:rPr>
        <w:t xml:space="preserve">: </w:t>
      </w:r>
      <w:r w:rsidRPr="006750DF">
        <w:rPr>
          <w:rtl/>
        </w:rPr>
        <w:t>سبعة لا يقرءون القرآن</w:t>
      </w:r>
      <w:r>
        <w:rPr>
          <w:rtl/>
        </w:rPr>
        <w:t xml:space="preserve">: </w:t>
      </w:r>
      <w:r w:rsidRPr="006750DF">
        <w:rPr>
          <w:rtl/>
        </w:rPr>
        <w:t>الراكع والساجد وفي الكنيف وفي الحمام والجنب والنفساء والحائض.</w:t>
      </w:r>
    </w:p>
    <w:p w:rsidR="00BD62F3" w:rsidRPr="006750DF" w:rsidRDefault="00BD62F3" w:rsidP="002C718C">
      <w:pPr>
        <w:pStyle w:val="libNormal"/>
        <w:rPr>
          <w:rtl/>
        </w:rPr>
      </w:pPr>
      <w:r w:rsidRPr="00FB47E7">
        <w:rPr>
          <w:rStyle w:val="libBold2Char"/>
          <w:rtl/>
        </w:rPr>
        <w:t xml:space="preserve">241 ـ وفي عيون الاخبار </w:t>
      </w:r>
      <w:r w:rsidRPr="006750DF">
        <w:rPr>
          <w:rtl/>
        </w:rPr>
        <w:t xml:space="preserve">في باب ما جاء عن الرضا </w:t>
      </w:r>
      <w:r w:rsidRPr="002C718C">
        <w:rPr>
          <w:rStyle w:val="libAlaemChar"/>
          <w:rtl/>
        </w:rPr>
        <w:t>عليه‌السلام</w:t>
      </w:r>
      <w:r w:rsidRPr="006750DF">
        <w:rPr>
          <w:rtl/>
        </w:rPr>
        <w:t xml:space="preserve"> من خبر الشامي وما</w:t>
      </w:r>
    </w:p>
    <w:p w:rsidR="00BD62F3" w:rsidRPr="006750DF" w:rsidRDefault="00BD62F3" w:rsidP="002C718C">
      <w:pPr>
        <w:pStyle w:val="libNormal0"/>
        <w:rPr>
          <w:rtl/>
        </w:rPr>
      </w:pPr>
      <w:r>
        <w:rPr>
          <w:rtl/>
        </w:rPr>
        <w:br w:type="page"/>
      </w:r>
      <w:r w:rsidRPr="006750DF">
        <w:rPr>
          <w:rtl/>
        </w:rPr>
        <w:lastRenderedPageBreak/>
        <w:t xml:space="preserve">سأل عنه أمير المؤمنين </w:t>
      </w:r>
      <w:r w:rsidRPr="002C718C">
        <w:rPr>
          <w:rStyle w:val="libAlaemChar"/>
          <w:rtl/>
        </w:rPr>
        <w:t>عليه‌السلام</w:t>
      </w:r>
      <w:r w:rsidRPr="006750DF">
        <w:rPr>
          <w:rtl/>
        </w:rPr>
        <w:t xml:space="preserve"> في جامع الكوفة حديث طويل وفيه</w:t>
      </w:r>
      <w:r>
        <w:rPr>
          <w:rtl/>
        </w:rPr>
        <w:t xml:space="preserve">: </w:t>
      </w:r>
      <w:r w:rsidRPr="006750DF">
        <w:rPr>
          <w:rtl/>
        </w:rPr>
        <w:t xml:space="preserve">سأله كم حج آدم </w:t>
      </w:r>
      <w:r w:rsidRPr="002C718C">
        <w:rPr>
          <w:rStyle w:val="libAlaemChar"/>
          <w:rtl/>
        </w:rPr>
        <w:t>عليه‌السلام</w:t>
      </w:r>
      <w:r w:rsidRPr="006750DF">
        <w:rPr>
          <w:rtl/>
        </w:rPr>
        <w:t xml:space="preserve"> من حجة</w:t>
      </w:r>
      <w:r>
        <w:rPr>
          <w:rtl/>
        </w:rPr>
        <w:t>؟</w:t>
      </w:r>
      <w:r w:rsidRPr="006750DF">
        <w:rPr>
          <w:rtl/>
        </w:rPr>
        <w:t xml:space="preserve"> فقال له</w:t>
      </w:r>
      <w:r>
        <w:rPr>
          <w:rtl/>
        </w:rPr>
        <w:t xml:space="preserve">: </w:t>
      </w:r>
      <w:r w:rsidRPr="006750DF">
        <w:rPr>
          <w:rtl/>
        </w:rPr>
        <w:t>سبعين حجة ماشيا على قدمه</w:t>
      </w:r>
      <w:r>
        <w:rPr>
          <w:rtl/>
        </w:rPr>
        <w:t xml:space="preserve">، </w:t>
      </w:r>
      <w:r w:rsidRPr="006750DF">
        <w:rPr>
          <w:rtl/>
        </w:rPr>
        <w:t xml:space="preserve">وأول حجة حجها كان معه الصرد </w:t>
      </w:r>
      <w:r w:rsidRPr="00467FAA">
        <w:rPr>
          <w:rStyle w:val="libFootnotenumChar"/>
          <w:rtl/>
        </w:rPr>
        <w:t>(1)</w:t>
      </w:r>
      <w:r w:rsidRPr="006750DF">
        <w:rPr>
          <w:rtl/>
        </w:rPr>
        <w:t xml:space="preserve"> يدله على مواضع الماء</w:t>
      </w:r>
      <w:r>
        <w:rPr>
          <w:rtl/>
        </w:rPr>
        <w:t xml:space="preserve">، </w:t>
      </w:r>
      <w:r w:rsidRPr="006750DF">
        <w:rPr>
          <w:rtl/>
        </w:rPr>
        <w:t xml:space="preserve">وخرج معه من الجنة وقد نهى عن أكل الصرد والخطاف </w:t>
      </w:r>
      <w:r w:rsidRPr="00467FAA">
        <w:rPr>
          <w:rStyle w:val="libFootnotenumChar"/>
          <w:rtl/>
        </w:rPr>
        <w:t>(2)</w:t>
      </w:r>
      <w:r w:rsidRPr="006750DF">
        <w:rPr>
          <w:rtl/>
        </w:rPr>
        <w:t xml:space="preserve"> وسأله ما باله لا يمشى</w:t>
      </w:r>
      <w:r>
        <w:rPr>
          <w:rtl/>
        </w:rPr>
        <w:t>؟</w:t>
      </w:r>
      <w:r w:rsidRPr="006750DF">
        <w:rPr>
          <w:rtl/>
        </w:rPr>
        <w:t xml:space="preserve"> قال</w:t>
      </w:r>
      <w:r>
        <w:rPr>
          <w:rtl/>
        </w:rPr>
        <w:t xml:space="preserve">: </w:t>
      </w:r>
      <w:r w:rsidRPr="006750DF">
        <w:rPr>
          <w:rtl/>
        </w:rPr>
        <w:t xml:space="preserve">لأنه ناح على بيت المقدس فطاف حوله أربعين عاما يبكى عليه ولم يزل يبكى مع آدم </w:t>
      </w:r>
      <w:r w:rsidRPr="002C718C">
        <w:rPr>
          <w:rStyle w:val="libAlaemChar"/>
          <w:rtl/>
        </w:rPr>
        <w:t>عليه‌السلام</w:t>
      </w:r>
      <w:r>
        <w:rPr>
          <w:rtl/>
        </w:rPr>
        <w:t xml:space="preserve">، </w:t>
      </w:r>
      <w:r w:rsidRPr="006750DF">
        <w:rPr>
          <w:rtl/>
        </w:rPr>
        <w:t>فمن هناك سكن البيوت ومعه آيات من كتاب الله تعالى مما كان آدم يقرأها في الجنة</w:t>
      </w:r>
      <w:r>
        <w:rPr>
          <w:rtl/>
        </w:rPr>
        <w:t xml:space="preserve">، </w:t>
      </w:r>
      <w:r w:rsidRPr="006750DF">
        <w:rPr>
          <w:rtl/>
        </w:rPr>
        <w:t>وهي معه</w:t>
      </w:r>
      <w:r>
        <w:rPr>
          <w:rtl/>
        </w:rPr>
        <w:t xml:space="preserve"> إلى </w:t>
      </w:r>
      <w:r w:rsidRPr="006750DF">
        <w:rPr>
          <w:rtl/>
        </w:rPr>
        <w:t>يوم القيمة</w:t>
      </w:r>
      <w:r>
        <w:rPr>
          <w:rtl/>
        </w:rPr>
        <w:t xml:space="preserve">، </w:t>
      </w:r>
      <w:r w:rsidRPr="006750DF">
        <w:rPr>
          <w:rtl/>
        </w:rPr>
        <w:t xml:space="preserve">ثلاث آيات من أول الكهف وثلاث آيات من </w:t>
      </w:r>
      <w:r w:rsidRPr="002C718C">
        <w:rPr>
          <w:rStyle w:val="libAlaemChar"/>
          <w:rtl/>
        </w:rPr>
        <w:t>(</w:t>
      </w:r>
      <w:r w:rsidRPr="002C718C">
        <w:rPr>
          <w:rStyle w:val="libAieChar"/>
          <w:rtl/>
        </w:rPr>
        <w:t>سُبْحانَ الَّذِي أَسْرى</w:t>
      </w:r>
      <w:r w:rsidRPr="002C718C">
        <w:rPr>
          <w:rStyle w:val="libAlaemChar"/>
          <w:rtl/>
        </w:rPr>
        <w:t>)</w:t>
      </w:r>
      <w:r w:rsidRPr="006750DF">
        <w:rPr>
          <w:rtl/>
        </w:rPr>
        <w:t xml:space="preserve"> وهي</w:t>
      </w:r>
      <w:r>
        <w:rPr>
          <w:rtl/>
        </w:rPr>
        <w:t xml:space="preserve">: </w:t>
      </w:r>
      <w:r w:rsidRPr="002C718C">
        <w:rPr>
          <w:rStyle w:val="libAlaemChar"/>
          <w:rtl/>
        </w:rPr>
        <w:t>(</w:t>
      </w:r>
      <w:r w:rsidRPr="002C718C">
        <w:rPr>
          <w:rStyle w:val="libAieChar"/>
          <w:rtl/>
        </w:rPr>
        <w:t>وَإِذا قَرَأْتَ الْقُرْآنَ</w:t>
      </w:r>
      <w:r w:rsidRPr="002C718C">
        <w:rPr>
          <w:rStyle w:val="libAlaemChar"/>
          <w:rtl/>
        </w:rPr>
        <w:t>)</w:t>
      </w:r>
      <w:r w:rsidRPr="006750DF">
        <w:rPr>
          <w:rtl/>
        </w:rPr>
        <w:t xml:space="preserve"> وثلاث آيات من يس وهي</w:t>
      </w:r>
      <w:r>
        <w:rPr>
          <w:rtl/>
        </w:rPr>
        <w:t xml:space="preserve">: </w:t>
      </w:r>
      <w:r w:rsidRPr="002C718C">
        <w:rPr>
          <w:rStyle w:val="libAlaemChar"/>
          <w:rtl/>
        </w:rPr>
        <w:t>(</w:t>
      </w:r>
      <w:r w:rsidRPr="002C718C">
        <w:rPr>
          <w:rStyle w:val="libAieChar"/>
          <w:rtl/>
        </w:rPr>
        <w:t>وَجَعَلْنا مِنْ بَيْنِ أَيْدِيهِمْ سَدًّا وَمِنْ خَلْفِهِمْ سَدًّا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242 ـ في كتاب الاحتجاج للطبرسي </w:t>
      </w:r>
      <w:r w:rsidRPr="002C718C">
        <w:rPr>
          <w:rStyle w:val="libAlaemChar"/>
          <w:rtl/>
        </w:rPr>
        <w:t>رحمه‌الله</w:t>
      </w:r>
      <w:r w:rsidRPr="006750DF">
        <w:rPr>
          <w:rtl/>
        </w:rPr>
        <w:t xml:space="preserve"> وعن أمير المؤمنين </w:t>
      </w:r>
      <w:r w:rsidRPr="002C718C">
        <w:rPr>
          <w:rStyle w:val="libAlaemChar"/>
          <w:rtl/>
        </w:rPr>
        <w:t>عليه‌السلام</w:t>
      </w:r>
      <w:r w:rsidRPr="006750DF">
        <w:rPr>
          <w:rtl/>
        </w:rPr>
        <w:t xml:space="preserve"> حديث طويل وفيه</w:t>
      </w:r>
      <w:r>
        <w:rPr>
          <w:rtl/>
        </w:rPr>
        <w:t xml:space="preserve">: </w:t>
      </w:r>
      <w:r w:rsidRPr="006750DF">
        <w:rPr>
          <w:rtl/>
        </w:rPr>
        <w:t>ولو علم المنافقون لعنهم الله ما عليهم من ترك هذه الآيات التي بينت لك تأويلها لأسقطوها مع ما أسقطوا منه</w:t>
      </w:r>
      <w:r>
        <w:rPr>
          <w:rtl/>
        </w:rPr>
        <w:t xml:space="preserve">، </w:t>
      </w:r>
      <w:r w:rsidRPr="006750DF">
        <w:rPr>
          <w:rtl/>
        </w:rPr>
        <w:t>ولكن الله تبارك اسمه ماض حكمه بإيجاب الحجة على خلقه</w:t>
      </w:r>
      <w:r>
        <w:rPr>
          <w:rtl/>
        </w:rPr>
        <w:t xml:space="preserve">، </w:t>
      </w:r>
      <w:r w:rsidRPr="006750DF">
        <w:rPr>
          <w:rtl/>
        </w:rPr>
        <w:t>كما قال</w:t>
      </w:r>
      <w:r>
        <w:rPr>
          <w:rtl/>
        </w:rPr>
        <w:t xml:space="preserve">: </w:t>
      </w:r>
      <w:r w:rsidRPr="002C718C">
        <w:rPr>
          <w:rStyle w:val="libAlaemChar"/>
          <w:rtl/>
        </w:rPr>
        <w:t>(</w:t>
      </w:r>
      <w:r w:rsidRPr="002C718C">
        <w:rPr>
          <w:rStyle w:val="libAieChar"/>
          <w:rtl/>
        </w:rPr>
        <w:t>فَلِلَّهِ الْحُجَّةُ الْبالِغَةُ</w:t>
      </w:r>
      <w:r w:rsidRPr="002C718C">
        <w:rPr>
          <w:rStyle w:val="libAlaemChar"/>
          <w:rtl/>
        </w:rPr>
        <w:t>)</w:t>
      </w:r>
      <w:r w:rsidRPr="006750DF">
        <w:rPr>
          <w:rtl/>
        </w:rPr>
        <w:t xml:space="preserve"> أغشى أبصارهم وجعل على قلوبهم أكنة عن تأمل ذلك</w:t>
      </w:r>
      <w:r>
        <w:rPr>
          <w:rtl/>
        </w:rPr>
        <w:t xml:space="preserve">، </w:t>
      </w:r>
      <w:r w:rsidRPr="006750DF">
        <w:rPr>
          <w:rtl/>
        </w:rPr>
        <w:t>فتركوه وحجبوا عن تأكيد الملتبس بابطاله فالسعداء يتنبهون عليه والأشقياء يعمهون عنه.</w:t>
      </w:r>
    </w:p>
    <w:p w:rsidR="00BD62F3" w:rsidRPr="006750DF" w:rsidRDefault="00BD62F3" w:rsidP="002C718C">
      <w:pPr>
        <w:pStyle w:val="libNormal"/>
        <w:rPr>
          <w:rtl/>
        </w:rPr>
      </w:pPr>
      <w:r w:rsidRPr="00FB47E7">
        <w:rPr>
          <w:rStyle w:val="libBold2Char"/>
          <w:rtl/>
        </w:rPr>
        <w:t xml:space="preserve">243 ـ في روضة الكافي أحمد </w:t>
      </w:r>
      <w:r w:rsidRPr="006750DF">
        <w:rPr>
          <w:rtl/>
        </w:rPr>
        <w:t>بن محمد الكوفي عن</w:t>
      </w:r>
      <w:r>
        <w:rPr>
          <w:rtl/>
        </w:rPr>
        <w:t xml:space="preserve"> علي بن </w:t>
      </w:r>
      <w:r w:rsidRPr="006750DF">
        <w:rPr>
          <w:rtl/>
        </w:rPr>
        <w:t>الحسين</w:t>
      </w:r>
      <w:r>
        <w:rPr>
          <w:rtl/>
        </w:rPr>
        <w:t xml:space="preserve"> بن عليّ  </w:t>
      </w:r>
      <w:r w:rsidRPr="006750DF">
        <w:rPr>
          <w:rtl/>
        </w:rPr>
        <w:t xml:space="preserve">عن عبد الرحمن بن ابى نجران عن هارون عن أبي عبد الله </w:t>
      </w:r>
      <w:r w:rsidRPr="002C718C">
        <w:rPr>
          <w:rStyle w:val="libAlaemChar"/>
          <w:rtl/>
        </w:rPr>
        <w:t>عليه‌السلام</w:t>
      </w:r>
      <w:r w:rsidRPr="006750DF">
        <w:rPr>
          <w:rtl/>
        </w:rPr>
        <w:t xml:space="preserve"> قال</w:t>
      </w:r>
      <w:r>
        <w:rPr>
          <w:rtl/>
        </w:rPr>
        <w:t xml:space="preserve">: </w:t>
      </w:r>
      <w:r w:rsidRPr="006750DF">
        <w:rPr>
          <w:rtl/>
        </w:rPr>
        <w:t>قال لي</w:t>
      </w:r>
      <w:r>
        <w:rPr>
          <w:rtl/>
        </w:rPr>
        <w:t xml:space="preserve">: </w:t>
      </w:r>
      <w:r w:rsidRPr="006750DF">
        <w:rPr>
          <w:rtl/>
        </w:rPr>
        <w:t>كتموا</w:t>
      </w:r>
      <w:r w:rsidRPr="00FB47E7">
        <w:rPr>
          <w:rStyle w:val="libBold2Char"/>
          <w:rtl/>
        </w:rPr>
        <w:t xml:space="preserve"> «بسم الله الرحمن الرحيم» </w:t>
      </w:r>
      <w:r w:rsidRPr="006750DF">
        <w:rPr>
          <w:rtl/>
        </w:rPr>
        <w:t xml:space="preserve">فنعم والله الأسماء كتموها كان رسول الله </w:t>
      </w:r>
      <w:r w:rsidRPr="002C718C">
        <w:rPr>
          <w:rStyle w:val="libAlaemChar"/>
          <w:rtl/>
        </w:rPr>
        <w:t>صلى‌الله‌عليه‌وآله</w:t>
      </w:r>
      <w:r w:rsidRPr="006750DF">
        <w:rPr>
          <w:rtl/>
        </w:rPr>
        <w:t xml:space="preserve"> إذا دخل</w:t>
      </w:r>
      <w:r>
        <w:rPr>
          <w:rtl/>
        </w:rPr>
        <w:t xml:space="preserve"> إلى </w:t>
      </w:r>
      <w:r w:rsidRPr="006750DF">
        <w:rPr>
          <w:rtl/>
        </w:rPr>
        <w:t>منزله واجتمعت عليه قريش يجهر ب</w:t>
      </w:r>
      <w:r w:rsidRPr="00FB47E7">
        <w:rPr>
          <w:rStyle w:val="libBold2Char"/>
          <w:rtl/>
        </w:rPr>
        <w:t xml:space="preserve"> بسم الله الرحمن الرحيم </w:t>
      </w:r>
      <w:r w:rsidRPr="006750DF">
        <w:rPr>
          <w:rtl/>
        </w:rPr>
        <w:t>ويرفع بها صوته</w:t>
      </w:r>
      <w:r>
        <w:rPr>
          <w:rtl/>
        </w:rPr>
        <w:t xml:space="preserve">، </w:t>
      </w:r>
      <w:r w:rsidRPr="006750DF">
        <w:rPr>
          <w:rtl/>
        </w:rPr>
        <w:t>فتولى قريش فرارا</w:t>
      </w:r>
      <w:r>
        <w:rPr>
          <w:rtl/>
        </w:rPr>
        <w:t xml:space="preserve">، </w:t>
      </w:r>
      <w:r w:rsidRPr="006750DF">
        <w:rPr>
          <w:rtl/>
        </w:rPr>
        <w:t xml:space="preserve">فأنزل الله </w:t>
      </w:r>
      <w:r w:rsidRPr="002C718C">
        <w:rPr>
          <w:rStyle w:val="libAlaemChar"/>
          <w:rtl/>
        </w:rPr>
        <w:t>عزوجل</w:t>
      </w:r>
      <w:r w:rsidRPr="006750DF">
        <w:rPr>
          <w:rtl/>
        </w:rPr>
        <w:t xml:space="preserve"> في ذلك </w:t>
      </w:r>
      <w:r w:rsidRPr="002C718C">
        <w:rPr>
          <w:rStyle w:val="libAlaemChar"/>
          <w:rtl/>
        </w:rPr>
        <w:t>(</w:t>
      </w:r>
      <w:r w:rsidRPr="002C718C">
        <w:rPr>
          <w:rStyle w:val="libAieChar"/>
          <w:rtl/>
        </w:rPr>
        <w:t>وَإِذا ذَكَرْتَ رَبَّكَ فِي الْقُرْآنِ وَحْدَهُ وَلَّوْا عَلى أَدْبارِهِمْ نُفُوراً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244 ـ في مجمع البيان </w:t>
      </w:r>
      <w:r w:rsidRPr="006750DF">
        <w:rPr>
          <w:rtl/>
        </w:rPr>
        <w:t xml:space="preserve">وقال رسول الله </w:t>
      </w:r>
      <w:r w:rsidRPr="002C718C">
        <w:rPr>
          <w:rStyle w:val="libAlaemChar"/>
          <w:rtl/>
        </w:rPr>
        <w:t>صلى‌الله‌عليه‌وآله</w:t>
      </w:r>
      <w:r>
        <w:rPr>
          <w:rtl/>
        </w:rPr>
        <w:t xml:space="preserve">: إنّ </w:t>
      </w:r>
      <w:r w:rsidRPr="006750DF">
        <w:rPr>
          <w:rtl/>
        </w:rPr>
        <w:t>الله تعالى من عل</w:t>
      </w:r>
      <w:r>
        <w:rPr>
          <w:rFonts w:hint="cs"/>
          <w:rtl/>
        </w:rPr>
        <w:t>يَّ</w:t>
      </w:r>
      <w:r w:rsidRPr="006750DF">
        <w:rPr>
          <w:rtl/>
        </w:rPr>
        <w:t xml:space="preserve"> بفاتحة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الصرد</w:t>
      </w:r>
      <w:r>
        <w:rPr>
          <w:rtl/>
        </w:rPr>
        <w:t xml:space="preserve">: </w:t>
      </w:r>
      <w:r w:rsidRPr="006750DF">
        <w:rPr>
          <w:rtl/>
        </w:rPr>
        <w:t>طائر ضخم الرأس يصطاد العصافير.</w:t>
      </w:r>
    </w:p>
    <w:p w:rsidR="00BD62F3" w:rsidRPr="006750DF" w:rsidRDefault="00BD62F3" w:rsidP="00FE354F">
      <w:pPr>
        <w:pStyle w:val="libFootnote0"/>
        <w:rPr>
          <w:rtl/>
          <w:lang w:bidi="fa-IR"/>
        </w:rPr>
      </w:pPr>
      <w:r>
        <w:rPr>
          <w:rtl/>
        </w:rPr>
        <w:t>(</w:t>
      </w:r>
      <w:r w:rsidRPr="006750DF">
        <w:rPr>
          <w:rtl/>
        </w:rPr>
        <w:t>2) الخطاف</w:t>
      </w:r>
      <w:r>
        <w:rPr>
          <w:rtl/>
        </w:rPr>
        <w:t xml:space="preserve">: </w:t>
      </w:r>
      <w:r w:rsidRPr="006750DF">
        <w:rPr>
          <w:rtl/>
        </w:rPr>
        <w:t>طائر إذا راى ظله في الماء أقبل</w:t>
      </w:r>
      <w:r>
        <w:rPr>
          <w:rtl/>
        </w:rPr>
        <w:t xml:space="preserve"> إليه </w:t>
      </w:r>
      <w:r w:rsidRPr="006750DF">
        <w:rPr>
          <w:rtl/>
        </w:rPr>
        <w:t>ليتخطفه.</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الكتاب فيها من كنز الجنة </w:t>
      </w:r>
      <w:r w:rsidRPr="002C718C">
        <w:rPr>
          <w:rStyle w:val="libAlaemChar"/>
          <w:rtl/>
        </w:rPr>
        <w:t>(</w:t>
      </w:r>
      <w:r w:rsidRPr="002C718C">
        <w:rPr>
          <w:rStyle w:val="libAieChar"/>
          <w:rtl/>
        </w:rPr>
        <w:t>بِسْمِ اللهِ الرَّحْمنِ الرَّحِيمِ</w:t>
      </w:r>
      <w:r w:rsidRPr="002C718C">
        <w:rPr>
          <w:rStyle w:val="libAlaemChar"/>
          <w:rtl/>
        </w:rPr>
        <w:t>)</w:t>
      </w:r>
      <w:r>
        <w:rPr>
          <w:rtl/>
          <w:lang w:bidi="fa-IR"/>
        </w:rPr>
        <w:t xml:space="preserve">، الآية </w:t>
      </w:r>
      <w:r w:rsidRPr="006750DF">
        <w:rPr>
          <w:rtl/>
          <w:lang w:bidi="fa-IR"/>
        </w:rPr>
        <w:t>التي يقول الله تعالى</w:t>
      </w:r>
      <w:r>
        <w:rPr>
          <w:rtl/>
          <w:lang w:bidi="fa-IR"/>
        </w:rPr>
        <w:t xml:space="preserve">: </w:t>
      </w:r>
      <w:r w:rsidRPr="002C718C">
        <w:rPr>
          <w:rStyle w:val="libAlaemChar"/>
          <w:rtl/>
        </w:rPr>
        <w:t>(</w:t>
      </w:r>
      <w:r w:rsidRPr="002C718C">
        <w:rPr>
          <w:rStyle w:val="libAieChar"/>
          <w:rtl/>
        </w:rPr>
        <w:t>وَإِذا ذَكَرْتَ رَبَّكَ فِي الْقُرْآنِ وَحْدَهُ وَلَّوْا عَلى أَدْبارِهِمْ نُفُوراً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245 ـ في تفسير عليّ بن إبراهيم  </w:t>
      </w:r>
      <w:r w:rsidRPr="006750DF">
        <w:rPr>
          <w:rtl/>
          <w:lang w:bidi="fa-IR"/>
        </w:rPr>
        <w:t>وعن ابن أذينة قال</w:t>
      </w:r>
      <w:r>
        <w:rPr>
          <w:rtl/>
          <w:lang w:bidi="fa-IR"/>
        </w:rPr>
        <w:t xml:space="preserve">: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 xml:space="preserve">قال رسول الله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lang w:bidi="fa-IR"/>
        </w:rPr>
        <w:t xml:space="preserve"> أحق ما أجهر</w:t>
      </w:r>
      <w:r>
        <w:rPr>
          <w:rtl/>
          <w:lang w:bidi="fa-IR"/>
        </w:rPr>
        <w:t xml:space="preserve">، </w:t>
      </w:r>
      <w:r w:rsidRPr="006750DF">
        <w:rPr>
          <w:rtl/>
          <w:lang w:bidi="fa-IR"/>
        </w:rPr>
        <w:t>وهي</w:t>
      </w:r>
      <w:r>
        <w:rPr>
          <w:rtl/>
          <w:lang w:bidi="fa-IR"/>
        </w:rPr>
        <w:t xml:space="preserve"> الآية </w:t>
      </w:r>
      <w:r w:rsidRPr="006750DF">
        <w:rPr>
          <w:rtl/>
          <w:lang w:bidi="fa-IR"/>
        </w:rPr>
        <w:t xml:space="preserve">التي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وَإِذا ذَكَرْتَ رَبَّكَ فِي الْقُرْآنِ وَحْدَهُ وَلَّوْا عَلى أَدْبارِهِمْ نُفُوراً</w:t>
      </w:r>
      <w:r w:rsidRPr="002C718C">
        <w:rPr>
          <w:rStyle w:val="libAlaemChar"/>
          <w:rtl/>
        </w:rPr>
        <w:t>)</w:t>
      </w:r>
      <w:r>
        <w:rPr>
          <w:rtl/>
          <w:lang w:bidi="fa-IR"/>
        </w:rPr>
        <w:t>.</w:t>
      </w:r>
    </w:p>
    <w:p w:rsidR="00BD62F3" w:rsidRPr="006750DF" w:rsidRDefault="00BD62F3" w:rsidP="002C718C">
      <w:pPr>
        <w:pStyle w:val="libNormal"/>
        <w:rPr>
          <w:rtl/>
        </w:rPr>
      </w:pPr>
      <w:r w:rsidRPr="006750DF">
        <w:rPr>
          <w:rtl/>
        </w:rPr>
        <w:t>246</w:t>
      </w:r>
      <w:r>
        <w:rPr>
          <w:rtl/>
        </w:rPr>
        <w:t xml:space="preserve"> ـ </w:t>
      </w:r>
      <w:r w:rsidRPr="006750DF">
        <w:rPr>
          <w:rtl/>
        </w:rPr>
        <w:t>وفيه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إذا صلى تهجد بالقرآن ويستمع له قريش لحسن صوته </w:t>
      </w:r>
      <w:r w:rsidRPr="00467FAA">
        <w:rPr>
          <w:rStyle w:val="libFootnotenumChar"/>
          <w:rtl/>
        </w:rPr>
        <w:t>(1)</w:t>
      </w:r>
      <w:r w:rsidRPr="006750DF">
        <w:rPr>
          <w:rtl/>
        </w:rPr>
        <w:t xml:space="preserve"> فكان إذا قرأ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فروا عنه.</w:t>
      </w:r>
    </w:p>
    <w:p w:rsidR="00BD62F3" w:rsidRPr="006750DF" w:rsidRDefault="00BD62F3" w:rsidP="002C718C">
      <w:pPr>
        <w:pStyle w:val="libNormal"/>
        <w:rPr>
          <w:rtl/>
        </w:rPr>
      </w:pPr>
      <w:r w:rsidRPr="00FB47E7">
        <w:rPr>
          <w:rStyle w:val="libBold2Char"/>
          <w:rtl/>
        </w:rPr>
        <w:t xml:space="preserve">247 ـ في تفسير العيّاشي </w:t>
      </w:r>
      <w:r w:rsidRPr="006750DF">
        <w:rPr>
          <w:rtl/>
        </w:rPr>
        <w:t xml:space="preserve">عن أبي حمزة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يجهر ببسم الله الرحمن الرحيم ويرفع صوته بها</w:t>
      </w:r>
      <w:r>
        <w:rPr>
          <w:rtl/>
        </w:rPr>
        <w:t xml:space="preserve">، </w:t>
      </w:r>
      <w:r w:rsidRPr="006750DF">
        <w:rPr>
          <w:rtl/>
        </w:rPr>
        <w:t>فاذا سمعها المشركون ولوا مدبرين</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وَإِذا ذَكَرْتَ رَبَّكَ فِي الْقُرْآنِ وَحْدَهُ وَلَّوْا عَلى أَدْبارِهِمْ نُفُوراً</w:t>
      </w:r>
      <w:r w:rsidRPr="002C718C">
        <w:rPr>
          <w:rStyle w:val="libAlaemChar"/>
          <w:rtl/>
        </w:rPr>
        <w:t>)</w:t>
      </w:r>
      <w:r>
        <w:rPr>
          <w:rtl/>
        </w:rPr>
        <w:t>.</w:t>
      </w:r>
    </w:p>
    <w:p w:rsidR="00BD62F3" w:rsidRPr="006750DF" w:rsidRDefault="00BD62F3" w:rsidP="002C718C">
      <w:pPr>
        <w:pStyle w:val="libNormal"/>
        <w:rPr>
          <w:rtl/>
        </w:rPr>
      </w:pPr>
      <w:r w:rsidRPr="006750DF">
        <w:rPr>
          <w:rtl/>
        </w:rPr>
        <w:t>248</w:t>
      </w:r>
      <w:r>
        <w:rPr>
          <w:rtl/>
        </w:rPr>
        <w:t xml:space="preserve"> ـ </w:t>
      </w:r>
      <w:r w:rsidRPr="006750DF">
        <w:rPr>
          <w:rtl/>
        </w:rPr>
        <w:t>عن زيد</w:t>
      </w:r>
      <w:r>
        <w:rPr>
          <w:rtl/>
        </w:rPr>
        <w:t xml:space="preserve"> بن عليّ  </w:t>
      </w:r>
      <w:r w:rsidRPr="006750DF">
        <w:rPr>
          <w:rtl/>
        </w:rPr>
        <w:t>قال</w:t>
      </w:r>
      <w:r>
        <w:rPr>
          <w:rtl/>
        </w:rPr>
        <w:t xml:space="preserve">: </w:t>
      </w:r>
      <w:r w:rsidRPr="006750DF">
        <w:rPr>
          <w:rtl/>
        </w:rPr>
        <w:t>دخلت على</w:t>
      </w:r>
      <w:r>
        <w:rPr>
          <w:rtl/>
        </w:rPr>
        <w:t xml:space="preserve"> علي بن </w:t>
      </w:r>
      <w:r w:rsidRPr="006750DF">
        <w:rPr>
          <w:rtl/>
        </w:rPr>
        <w:t xml:space="preserve">جعفر فذكر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فقال</w:t>
      </w:r>
      <w:r>
        <w:rPr>
          <w:rtl/>
        </w:rPr>
        <w:t xml:space="preserve">: </w:t>
      </w:r>
      <w:r w:rsidRPr="006750DF">
        <w:rPr>
          <w:rtl/>
        </w:rPr>
        <w:t xml:space="preserve">تدري ما نزل في </w:t>
      </w:r>
      <w:r w:rsidRPr="002C718C">
        <w:rPr>
          <w:rStyle w:val="libAlaemChar"/>
          <w:rtl/>
        </w:rPr>
        <w:t>(</w:t>
      </w:r>
      <w:r w:rsidRPr="002C718C">
        <w:rPr>
          <w:rStyle w:val="libAieChar"/>
          <w:rtl/>
        </w:rPr>
        <w:t>بِسْمِ اللهِ الرَّحْمنِ الرَّحِيمِ</w:t>
      </w:r>
      <w:r w:rsidRPr="002C718C">
        <w:rPr>
          <w:rStyle w:val="libAlaemChar"/>
          <w:rtl/>
        </w:rPr>
        <w:t>)</w:t>
      </w:r>
      <w:r>
        <w:rPr>
          <w:rtl/>
        </w:rPr>
        <w:t>؟</w:t>
      </w:r>
      <w:r w:rsidRPr="006750DF">
        <w:rPr>
          <w:rtl/>
        </w:rPr>
        <w:t xml:space="preserve"> فقلت</w:t>
      </w:r>
      <w:r>
        <w:rPr>
          <w:rtl/>
        </w:rPr>
        <w:t xml:space="preserve">: </w:t>
      </w:r>
      <w:r w:rsidRPr="006750DF">
        <w:rPr>
          <w:rtl/>
        </w:rPr>
        <w:t>لا</w:t>
      </w:r>
      <w:r>
        <w:rPr>
          <w:rtl/>
        </w:rPr>
        <w:t xml:space="preserve">، </w:t>
      </w:r>
      <w:r w:rsidRPr="006750DF">
        <w:rPr>
          <w:rtl/>
        </w:rPr>
        <w:t>فقال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كان أحسن الناس صوتا</w:t>
      </w:r>
      <w:r>
        <w:rPr>
          <w:rtl/>
        </w:rPr>
        <w:t xml:space="preserve">، </w:t>
      </w:r>
      <w:r w:rsidRPr="006750DF">
        <w:rPr>
          <w:rtl/>
        </w:rPr>
        <w:t>وكان يصلى بفناء القبلة فرفع صوته وكان عتبة بن ربيعة وشيبة بن ربيعة</w:t>
      </w:r>
      <w:r>
        <w:rPr>
          <w:rtl/>
        </w:rPr>
        <w:t xml:space="preserve"> وأبو </w:t>
      </w:r>
      <w:r w:rsidRPr="006750DF">
        <w:rPr>
          <w:rtl/>
        </w:rPr>
        <w:t>جهل بن هشام وجماعة منهم يستمعون قراءته</w:t>
      </w:r>
      <w:r>
        <w:rPr>
          <w:rtl/>
        </w:rPr>
        <w:t xml:space="preserve">، </w:t>
      </w:r>
      <w:r w:rsidRPr="006750DF">
        <w:rPr>
          <w:rtl/>
        </w:rPr>
        <w:t>قال</w:t>
      </w:r>
      <w:r>
        <w:rPr>
          <w:rtl/>
        </w:rPr>
        <w:t xml:space="preserve">: </w:t>
      </w:r>
      <w:r w:rsidRPr="006750DF">
        <w:rPr>
          <w:rtl/>
        </w:rPr>
        <w:t xml:space="preserve">وكان يكثر ترداد </w:t>
      </w:r>
      <w:r w:rsidRPr="00467FAA">
        <w:rPr>
          <w:rStyle w:val="libFootnotenumChar"/>
          <w:rtl/>
        </w:rPr>
        <w:t>(2)</w:t>
      </w:r>
      <w:r w:rsidRPr="006750DF">
        <w:rPr>
          <w:rtl/>
        </w:rPr>
        <w:t xml:space="preserve">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فيرفع بها صوته</w:t>
      </w:r>
      <w:r>
        <w:rPr>
          <w:rtl/>
        </w:rPr>
        <w:t xml:space="preserve">، </w:t>
      </w:r>
      <w:r w:rsidRPr="006750DF">
        <w:rPr>
          <w:rtl/>
        </w:rPr>
        <w:t>قال</w:t>
      </w:r>
      <w:r>
        <w:rPr>
          <w:rtl/>
        </w:rPr>
        <w:t xml:space="preserve">: </w:t>
      </w:r>
      <w:r w:rsidRPr="006750DF">
        <w:rPr>
          <w:rtl/>
        </w:rPr>
        <w:t>فيقولون ان محم</w:t>
      </w:r>
      <w:r>
        <w:rPr>
          <w:rFonts w:hint="cs"/>
          <w:rtl/>
        </w:rPr>
        <w:t>ّ</w:t>
      </w:r>
      <w:r w:rsidRPr="006750DF">
        <w:rPr>
          <w:rtl/>
        </w:rPr>
        <w:t xml:space="preserve">دا ليردد اسم ربه تردادا </w:t>
      </w:r>
      <w:r>
        <w:rPr>
          <w:rFonts w:hint="cs"/>
          <w:rtl/>
        </w:rPr>
        <w:t>إ</w:t>
      </w:r>
      <w:r w:rsidRPr="006750DF">
        <w:rPr>
          <w:rtl/>
        </w:rPr>
        <w:t>ن</w:t>
      </w:r>
      <w:r>
        <w:rPr>
          <w:rFonts w:hint="cs"/>
          <w:rtl/>
        </w:rPr>
        <w:t>ّ</w:t>
      </w:r>
      <w:r w:rsidRPr="006750DF">
        <w:rPr>
          <w:rtl/>
        </w:rPr>
        <w:t>ه ليحب</w:t>
      </w:r>
      <w:r>
        <w:rPr>
          <w:rFonts w:hint="cs"/>
          <w:rtl/>
        </w:rPr>
        <w:t>ّ</w:t>
      </w:r>
      <w:r w:rsidRPr="006750DF">
        <w:rPr>
          <w:rtl/>
        </w:rPr>
        <w:t>ه</w:t>
      </w:r>
      <w:r>
        <w:rPr>
          <w:rtl/>
        </w:rPr>
        <w:t xml:space="preserve">، </w:t>
      </w:r>
      <w:r w:rsidRPr="006750DF">
        <w:rPr>
          <w:rtl/>
        </w:rPr>
        <w:t>فيأمرون من يقوم فيتسمع عليه</w:t>
      </w:r>
      <w:r>
        <w:rPr>
          <w:rtl/>
        </w:rPr>
        <w:t xml:space="preserve">، </w:t>
      </w:r>
      <w:r w:rsidRPr="006750DF">
        <w:rPr>
          <w:rtl/>
        </w:rPr>
        <w:t>ويقولون</w:t>
      </w:r>
      <w:r>
        <w:rPr>
          <w:rtl/>
        </w:rPr>
        <w:t xml:space="preserve">: </w:t>
      </w:r>
      <w:r w:rsidRPr="006750DF">
        <w:rPr>
          <w:rtl/>
        </w:rPr>
        <w:t xml:space="preserve">إذا جاءت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فأعلمنا</w:t>
      </w:r>
      <w:r>
        <w:rPr>
          <w:rtl/>
        </w:rPr>
        <w:t xml:space="preserve"> حتّى </w:t>
      </w:r>
      <w:r w:rsidRPr="006750DF">
        <w:rPr>
          <w:rtl/>
        </w:rPr>
        <w:t>نقوم فنستمع قراءته</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وَإِذا ذَكَرْتَ رَبَّكَ فِي الْقُرْآنِ وَحْدَهُ</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بِسْمِ اللهِ الرَّحْمنِ الرَّحِيمِ</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وَلَّوْا عَلى أَدْبارِهِمْ نُفُوراً</w:t>
      </w:r>
      <w:r w:rsidRPr="002C718C">
        <w:rPr>
          <w:rStyle w:val="libAlaemChar"/>
          <w:rtl/>
        </w:rPr>
        <w:t>)</w:t>
      </w:r>
      <w:r>
        <w:rPr>
          <w:rtl/>
        </w:rPr>
        <w:t>.</w:t>
      </w:r>
    </w:p>
    <w:p w:rsidR="00BD62F3" w:rsidRPr="006750DF" w:rsidRDefault="00BD62F3" w:rsidP="002C718C">
      <w:pPr>
        <w:pStyle w:val="libNormal"/>
        <w:rPr>
          <w:rtl/>
          <w:lang w:bidi="fa-IR"/>
        </w:rPr>
      </w:pPr>
      <w:r w:rsidRPr="006750DF">
        <w:rPr>
          <w:rtl/>
          <w:lang w:bidi="fa-IR"/>
        </w:rPr>
        <w:t>249</w:t>
      </w:r>
      <w:r>
        <w:rPr>
          <w:rtl/>
          <w:lang w:bidi="fa-IR"/>
        </w:rPr>
        <w:t xml:space="preserve"> ـ </w:t>
      </w:r>
      <w:r w:rsidRPr="006750DF">
        <w:rPr>
          <w:rtl/>
          <w:lang w:bidi="fa-IR"/>
        </w:rPr>
        <w:t xml:space="preserve">عن زرارة عن أحدهما </w:t>
      </w:r>
      <w:r w:rsidRPr="002C718C">
        <w:rPr>
          <w:rStyle w:val="libAlaemChar"/>
          <w:rtl/>
        </w:rPr>
        <w:t>عليهما‌السلام</w:t>
      </w:r>
      <w:r w:rsidRPr="006750DF">
        <w:rPr>
          <w:rtl/>
          <w:lang w:bidi="fa-IR"/>
        </w:rPr>
        <w:t xml:space="preserve"> قال في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lang w:bidi="fa-IR"/>
        </w:rPr>
        <w:t xml:space="preserve"> قال</w:t>
      </w:r>
      <w:r>
        <w:rPr>
          <w:rtl/>
          <w:lang w:bidi="fa-IR"/>
        </w:rPr>
        <w:t xml:space="preserve">: </w:t>
      </w:r>
      <w:r w:rsidRPr="006750DF">
        <w:rPr>
          <w:rtl/>
          <w:lang w:bidi="fa-IR"/>
        </w:rPr>
        <w:t>هو أحق ما جهر به</w:t>
      </w:r>
      <w:r>
        <w:rPr>
          <w:rtl/>
          <w:lang w:bidi="fa-IR"/>
        </w:rPr>
        <w:t xml:space="preserve">، </w:t>
      </w:r>
      <w:r w:rsidRPr="006750DF">
        <w:rPr>
          <w:rtl/>
          <w:lang w:bidi="fa-IR"/>
        </w:rPr>
        <w:t>وهي</w:t>
      </w:r>
      <w:r>
        <w:rPr>
          <w:rtl/>
          <w:lang w:bidi="fa-IR"/>
        </w:rPr>
        <w:t xml:space="preserve"> الآية </w:t>
      </w:r>
      <w:r w:rsidRPr="006750DF">
        <w:rPr>
          <w:rtl/>
          <w:lang w:bidi="fa-IR"/>
        </w:rPr>
        <w:t xml:space="preserve">التي قال الله </w:t>
      </w:r>
      <w:r w:rsidRPr="002C718C">
        <w:rPr>
          <w:rStyle w:val="libAlaemChar"/>
          <w:rtl/>
        </w:rPr>
        <w:t>(</w:t>
      </w:r>
      <w:r w:rsidRPr="002C718C">
        <w:rPr>
          <w:rStyle w:val="libAieChar"/>
          <w:rtl/>
        </w:rPr>
        <w:t>وَإِذا ذَكَرْتَ رَبَّكَ فِي الْقُرْآنِ وَحْدَهُ</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بِسْمِ اللهِ الرَّحْمنِ الرَّحِيمِ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«لحسن قراءته» مكان «لحسن صوته»</w:t>
      </w:r>
      <w:r>
        <w:rPr>
          <w:rtl/>
        </w:rPr>
        <w:t>.</w:t>
      </w:r>
    </w:p>
    <w:p w:rsidR="00BD62F3" w:rsidRPr="006750DF" w:rsidRDefault="00BD62F3" w:rsidP="00FE354F">
      <w:pPr>
        <w:pStyle w:val="libFootnote0"/>
        <w:rPr>
          <w:rtl/>
          <w:lang w:bidi="fa-IR"/>
        </w:rPr>
      </w:pPr>
      <w:r>
        <w:rPr>
          <w:rtl/>
        </w:rPr>
        <w:t>(</w:t>
      </w:r>
      <w:r w:rsidRPr="006750DF">
        <w:rPr>
          <w:rtl/>
        </w:rPr>
        <w:t>2) وفي المصدر «قراءة» مكان «ترداد»</w:t>
      </w:r>
      <w:r>
        <w:rPr>
          <w:rtl/>
        </w:rPr>
        <w:t>.</w:t>
      </w:r>
    </w:p>
    <w:p w:rsidR="00BD62F3" w:rsidRPr="006750DF" w:rsidRDefault="00BD62F3" w:rsidP="002C718C">
      <w:pPr>
        <w:pStyle w:val="libNormal0"/>
        <w:rPr>
          <w:rtl/>
        </w:rPr>
      </w:pPr>
      <w:r>
        <w:rPr>
          <w:rtl/>
        </w:rPr>
        <w:br w:type="page"/>
      </w:r>
      <w:r w:rsidRPr="002C718C">
        <w:rPr>
          <w:rStyle w:val="libAieChar"/>
          <w:rtl/>
        </w:rPr>
        <w:lastRenderedPageBreak/>
        <w:t>وَلَّوْا عَلى أَدْبارِهِمْ نُفُوراً</w:t>
      </w:r>
      <w:r w:rsidRPr="002C718C">
        <w:rPr>
          <w:rStyle w:val="libAlaemChar"/>
          <w:rtl/>
        </w:rPr>
        <w:t>)</w:t>
      </w:r>
      <w:r w:rsidRPr="006750DF">
        <w:rPr>
          <w:rtl/>
        </w:rPr>
        <w:t xml:space="preserve"> كان المشركون يستمعون</w:t>
      </w:r>
      <w:r>
        <w:rPr>
          <w:rtl/>
        </w:rPr>
        <w:t xml:space="preserve"> إلى </w:t>
      </w:r>
      <w:r w:rsidRPr="006750DF">
        <w:rPr>
          <w:rtl/>
        </w:rPr>
        <w:t xml:space="preserve">قراءة النبي </w:t>
      </w:r>
      <w:r w:rsidRPr="002C718C">
        <w:rPr>
          <w:rStyle w:val="libAlaemChar"/>
          <w:rtl/>
        </w:rPr>
        <w:t>صلى‌الله‌عليه‌وآله</w:t>
      </w:r>
      <w:r w:rsidRPr="006750DF">
        <w:rPr>
          <w:rtl/>
        </w:rPr>
        <w:t xml:space="preserve"> فاذا قرء </w:t>
      </w:r>
      <w:r w:rsidRPr="002C718C">
        <w:rPr>
          <w:rStyle w:val="libAlaemChar"/>
          <w:rtl/>
        </w:rPr>
        <w:t>(</w:t>
      </w:r>
      <w:r w:rsidRPr="002C718C">
        <w:rPr>
          <w:rStyle w:val="libAieChar"/>
          <w:rtl/>
        </w:rPr>
        <w:t>بِسْمِ اللهِ الرَّحْمنِ الرَّحِيمِ</w:t>
      </w:r>
      <w:r w:rsidRPr="002C718C">
        <w:rPr>
          <w:rStyle w:val="libAlaemChar"/>
          <w:rtl/>
        </w:rPr>
        <w:t>)</w:t>
      </w:r>
      <w:r w:rsidRPr="006750DF">
        <w:rPr>
          <w:rtl/>
        </w:rPr>
        <w:t xml:space="preserve"> نفروا وذهبوا</w:t>
      </w:r>
      <w:r>
        <w:rPr>
          <w:rtl/>
        </w:rPr>
        <w:t xml:space="preserve">، </w:t>
      </w:r>
      <w:r w:rsidRPr="006750DF">
        <w:rPr>
          <w:rtl/>
        </w:rPr>
        <w:t>وإذا فرغ منه عادوا وتسمعوا.</w:t>
      </w:r>
    </w:p>
    <w:p w:rsidR="00BD62F3" w:rsidRPr="006750DF" w:rsidRDefault="00BD62F3" w:rsidP="002C718C">
      <w:pPr>
        <w:pStyle w:val="libNormal"/>
        <w:rPr>
          <w:rtl/>
        </w:rPr>
      </w:pPr>
      <w:r w:rsidRPr="006750DF">
        <w:rPr>
          <w:rtl/>
        </w:rPr>
        <w:t>250</w:t>
      </w:r>
      <w:r>
        <w:rPr>
          <w:rtl/>
        </w:rPr>
        <w:t xml:space="preserve"> ـ </w:t>
      </w:r>
      <w:r w:rsidRPr="006750DF">
        <w:rPr>
          <w:rtl/>
        </w:rPr>
        <w:t xml:space="preserve">عن منصور بن حازم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إذا صلى بالناس جهر ببسم </w:t>
      </w:r>
      <w:r w:rsidRPr="002C718C">
        <w:rPr>
          <w:rStyle w:val="libAlaemChar"/>
          <w:rtl/>
        </w:rPr>
        <w:t>(</w:t>
      </w:r>
      <w:r w:rsidRPr="002C718C">
        <w:rPr>
          <w:rStyle w:val="libAieChar"/>
          <w:rtl/>
        </w:rPr>
        <w:t>اللهِ الرَّحْمنِ الرَّحِيمِ</w:t>
      </w:r>
      <w:r w:rsidRPr="002C718C">
        <w:rPr>
          <w:rStyle w:val="libAlaemChar"/>
          <w:rtl/>
        </w:rPr>
        <w:t>)</w:t>
      </w:r>
      <w:r w:rsidRPr="006750DF">
        <w:rPr>
          <w:rtl/>
        </w:rPr>
        <w:t xml:space="preserve"> فتخلف من خلفه من المنافقين عن الصفوف</w:t>
      </w:r>
      <w:r>
        <w:rPr>
          <w:rtl/>
        </w:rPr>
        <w:t xml:space="preserve">، </w:t>
      </w:r>
      <w:r w:rsidRPr="006750DF">
        <w:rPr>
          <w:rtl/>
        </w:rPr>
        <w:t>فاذا جازها في السورة عادوا</w:t>
      </w:r>
      <w:r>
        <w:rPr>
          <w:rtl/>
        </w:rPr>
        <w:t xml:space="preserve"> إلى </w:t>
      </w:r>
      <w:r w:rsidRPr="006750DF">
        <w:rPr>
          <w:rtl/>
        </w:rPr>
        <w:t>مواضعهم</w:t>
      </w:r>
      <w:r>
        <w:rPr>
          <w:rtl/>
        </w:rPr>
        <w:t xml:space="preserve">، </w:t>
      </w:r>
      <w:r w:rsidRPr="006750DF">
        <w:rPr>
          <w:rtl/>
        </w:rPr>
        <w:t>وقال بعضهم لبعض</w:t>
      </w:r>
      <w:r>
        <w:rPr>
          <w:rtl/>
        </w:rPr>
        <w:t xml:space="preserve">: </w:t>
      </w:r>
      <w:r>
        <w:rPr>
          <w:rFonts w:hint="cs"/>
          <w:rtl/>
        </w:rPr>
        <w:t>إ</w:t>
      </w:r>
      <w:r w:rsidRPr="006750DF">
        <w:rPr>
          <w:rtl/>
        </w:rPr>
        <w:t>ن</w:t>
      </w:r>
      <w:r>
        <w:rPr>
          <w:rFonts w:hint="cs"/>
          <w:rtl/>
        </w:rPr>
        <w:t>ّ</w:t>
      </w:r>
      <w:r w:rsidRPr="006750DF">
        <w:rPr>
          <w:rtl/>
        </w:rPr>
        <w:t>ه ليردد اسم رب</w:t>
      </w:r>
      <w:r>
        <w:rPr>
          <w:rFonts w:hint="cs"/>
          <w:rtl/>
        </w:rPr>
        <w:t>ّ</w:t>
      </w:r>
      <w:r w:rsidRPr="006750DF">
        <w:rPr>
          <w:rtl/>
        </w:rPr>
        <w:t xml:space="preserve">ه تردادا </w:t>
      </w:r>
      <w:r>
        <w:rPr>
          <w:rFonts w:hint="cs"/>
          <w:rtl/>
        </w:rPr>
        <w:t>إ</w:t>
      </w:r>
      <w:r w:rsidRPr="006750DF">
        <w:rPr>
          <w:rtl/>
        </w:rPr>
        <w:t>ن</w:t>
      </w:r>
      <w:r>
        <w:rPr>
          <w:rFonts w:hint="cs"/>
          <w:rtl/>
        </w:rPr>
        <w:t>ّ</w:t>
      </w:r>
      <w:r w:rsidRPr="006750DF">
        <w:rPr>
          <w:rtl/>
        </w:rPr>
        <w:t>ه ليحب</w:t>
      </w:r>
      <w:r>
        <w:rPr>
          <w:rFonts w:hint="cs"/>
          <w:rtl/>
        </w:rPr>
        <w:t>ّ</w:t>
      </w:r>
      <w:r w:rsidRPr="006750DF">
        <w:rPr>
          <w:rtl/>
        </w:rPr>
        <w:t xml:space="preserve"> رب</w:t>
      </w:r>
      <w:r>
        <w:rPr>
          <w:rFonts w:hint="cs"/>
          <w:rtl/>
        </w:rPr>
        <w:t>ّ</w:t>
      </w:r>
      <w:r w:rsidRPr="006750DF">
        <w:rPr>
          <w:rtl/>
        </w:rPr>
        <w:t>ه</w:t>
      </w:r>
      <w:r>
        <w:rPr>
          <w:rtl/>
        </w:rPr>
        <w:t xml:space="preserve">، </w:t>
      </w:r>
      <w:r w:rsidRPr="006750DF">
        <w:rPr>
          <w:rtl/>
        </w:rPr>
        <w:t xml:space="preserve">فأنزل الله </w:t>
      </w:r>
      <w:r w:rsidRPr="002C718C">
        <w:rPr>
          <w:rStyle w:val="libAlaemChar"/>
          <w:rtl/>
        </w:rPr>
        <w:t>(</w:t>
      </w:r>
      <w:r w:rsidRPr="002C718C">
        <w:rPr>
          <w:rStyle w:val="libAieChar"/>
          <w:rtl/>
        </w:rPr>
        <w:t>وَإِذا ذَكَرْتَ رَبَّكَ فِي الْقُرْآنِ وَحْدَهُ وَلَّوْا عَلى أَدْبارِهِمْ نُفُوراً</w:t>
      </w:r>
      <w:r w:rsidRPr="002C718C">
        <w:rPr>
          <w:rStyle w:val="libAlaemChar"/>
          <w:rtl/>
        </w:rPr>
        <w:t>)</w:t>
      </w:r>
      <w:r>
        <w:rPr>
          <w:rtl/>
        </w:rPr>
        <w:t>.</w:t>
      </w:r>
    </w:p>
    <w:p w:rsidR="00BD62F3" w:rsidRPr="006750DF" w:rsidRDefault="00BD62F3" w:rsidP="002C718C">
      <w:pPr>
        <w:pStyle w:val="libNormal"/>
        <w:rPr>
          <w:rtl/>
        </w:rPr>
      </w:pPr>
      <w:r w:rsidRPr="006750DF">
        <w:rPr>
          <w:rtl/>
        </w:rPr>
        <w:t>251</w:t>
      </w:r>
      <w:r>
        <w:rPr>
          <w:rtl/>
        </w:rPr>
        <w:t xml:space="preserve"> ـ </w:t>
      </w:r>
      <w:r w:rsidRPr="006750DF">
        <w:rPr>
          <w:rtl/>
        </w:rPr>
        <w:t>عن أبي حمزة الثمالي قال</w:t>
      </w:r>
      <w:r>
        <w:rPr>
          <w:rtl/>
        </w:rPr>
        <w:t xml:space="preserve">: </w:t>
      </w:r>
      <w:r w:rsidRPr="006750DF">
        <w:rPr>
          <w:rtl/>
        </w:rPr>
        <w:t>قال لي</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يا ثمالي ان الشيطان ليأتى قرين الامام فيسأله هل ذكر ربه</w:t>
      </w:r>
      <w:r>
        <w:rPr>
          <w:rtl/>
        </w:rPr>
        <w:t>؟</w:t>
      </w:r>
      <w:r w:rsidRPr="006750DF">
        <w:rPr>
          <w:rtl/>
        </w:rPr>
        <w:t xml:space="preserve"> فان قال</w:t>
      </w:r>
      <w:r>
        <w:rPr>
          <w:rtl/>
        </w:rPr>
        <w:t xml:space="preserve">: </w:t>
      </w:r>
      <w:r w:rsidRPr="006750DF">
        <w:rPr>
          <w:rtl/>
        </w:rPr>
        <w:t>نعم</w:t>
      </w:r>
      <w:r>
        <w:rPr>
          <w:rtl/>
        </w:rPr>
        <w:t xml:space="preserve">، </w:t>
      </w:r>
      <w:r w:rsidRPr="006750DF">
        <w:rPr>
          <w:rtl/>
        </w:rPr>
        <w:t xml:space="preserve">اكتسع </w:t>
      </w:r>
      <w:r w:rsidRPr="00467FAA">
        <w:rPr>
          <w:rStyle w:val="libFootnotenumChar"/>
          <w:rtl/>
        </w:rPr>
        <w:t>(1)</w:t>
      </w:r>
      <w:r w:rsidRPr="006750DF">
        <w:rPr>
          <w:rtl/>
        </w:rPr>
        <w:t xml:space="preserve"> فذهب</w:t>
      </w:r>
      <w:r>
        <w:rPr>
          <w:rtl/>
        </w:rPr>
        <w:t xml:space="preserve">، </w:t>
      </w:r>
      <w:r w:rsidRPr="006750DF">
        <w:rPr>
          <w:rtl/>
        </w:rPr>
        <w:t>و</w:t>
      </w:r>
      <w:r>
        <w:rPr>
          <w:rFonts w:hint="cs"/>
          <w:rtl/>
        </w:rPr>
        <w:t>إ</w:t>
      </w:r>
      <w:r w:rsidRPr="006750DF">
        <w:rPr>
          <w:rtl/>
        </w:rPr>
        <w:t>ن</w:t>
      </w:r>
      <w:r>
        <w:rPr>
          <w:rFonts w:hint="cs"/>
          <w:rtl/>
        </w:rPr>
        <w:t>ء</w:t>
      </w:r>
      <w:r w:rsidRPr="006750DF">
        <w:rPr>
          <w:rtl/>
        </w:rPr>
        <w:t xml:space="preserve"> قال</w:t>
      </w:r>
      <w:r>
        <w:rPr>
          <w:rtl/>
        </w:rPr>
        <w:t xml:space="preserve">: </w:t>
      </w:r>
      <w:r w:rsidRPr="006750DF">
        <w:rPr>
          <w:rtl/>
        </w:rPr>
        <w:t>لا</w:t>
      </w:r>
      <w:r>
        <w:rPr>
          <w:rtl/>
        </w:rPr>
        <w:t xml:space="preserve">، </w:t>
      </w:r>
      <w:r w:rsidRPr="006750DF">
        <w:rPr>
          <w:rtl/>
        </w:rPr>
        <w:t>ركب كتفه وكان امام القوم</w:t>
      </w:r>
      <w:r>
        <w:rPr>
          <w:rtl/>
        </w:rPr>
        <w:t xml:space="preserve"> حتّى </w:t>
      </w:r>
      <w:r w:rsidRPr="006750DF">
        <w:rPr>
          <w:rtl/>
        </w:rPr>
        <w:t>ينصرفون</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وما معنى قوله</w:t>
      </w:r>
      <w:r>
        <w:rPr>
          <w:rtl/>
        </w:rPr>
        <w:t xml:space="preserve">: </w:t>
      </w:r>
      <w:r w:rsidRPr="006750DF">
        <w:rPr>
          <w:rtl/>
        </w:rPr>
        <w:t>ذكر ربه</w:t>
      </w:r>
      <w:r>
        <w:rPr>
          <w:rtl/>
        </w:rPr>
        <w:t>؟</w:t>
      </w:r>
      <w:r w:rsidRPr="006750DF">
        <w:rPr>
          <w:rtl/>
        </w:rPr>
        <w:t xml:space="preserve"> قال</w:t>
      </w:r>
      <w:r>
        <w:rPr>
          <w:rtl/>
        </w:rPr>
        <w:t xml:space="preserve">: </w:t>
      </w:r>
      <w:r w:rsidRPr="006750DF">
        <w:rPr>
          <w:rtl/>
        </w:rPr>
        <w:t>الجهر ببسم الله الرحمن الرحيم.</w:t>
      </w:r>
    </w:p>
    <w:p w:rsidR="00BD62F3" w:rsidRPr="006750DF" w:rsidRDefault="00BD62F3" w:rsidP="002C718C">
      <w:pPr>
        <w:pStyle w:val="libNormal"/>
        <w:rPr>
          <w:rtl/>
        </w:rPr>
      </w:pPr>
      <w:r w:rsidRPr="006750DF">
        <w:rPr>
          <w:rtl/>
        </w:rPr>
        <w:t>252</w:t>
      </w:r>
      <w:r>
        <w:rPr>
          <w:rtl/>
        </w:rPr>
        <w:t xml:space="preserve"> ـ </w:t>
      </w:r>
      <w:r w:rsidRPr="006750DF">
        <w:rPr>
          <w:rtl/>
        </w:rPr>
        <w:t xml:space="preserve">عن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جاء أبي بن خلف </w:t>
      </w:r>
      <w:r w:rsidRPr="00467FAA">
        <w:rPr>
          <w:rStyle w:val="libFootnotenumChar"/>
          <w:rtl/>
        </w:rPr>
        <w:t>(2)</w:t>
      </w:r>
      <w:r w:rsidRPr="006750DF">
        <w:rPr>
          <w:rtl/>
        </w:rPr>
        <w:t xml:space="preserve"> فأخذ</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اكتسع الخيل بأذلها. أدخلها بين رجليه</w:t>
      </w:r>
      <w:r>
        <w:rPr>
          <w:rtl/>
        </w:rPr>
        <w:t xml:space="preserve">، </w:t>
      </w:r>
      <w:r w:rsidRPr="006750DF">
        <w:rPr>
          <w:rtl/>
        </w:rPr>
        <w:t>واللفظ كناية.</w:t>
      </w:r>
    </w:p>
    <w:p w:rsidR="00BD62F3" w:rsidRPr="00796AD8" w:rsidRDefault="00BD62F3" w:rsidP="00FE354F">
      <w:pPr>
        <w:pStyle w:val="libFootnote0"/>
        <w:rPr>
          <w:rtl/>
        </w:rPr>
      </w:pPr>
      <w:r w:rsidRPr="00796AD8">
        <w:rPr>
          <w:rtl/>
        </w:rPr>
        <w:t>(2) أب</w:t>
      </w:r>
      <w:r>
        <w:rPr>
          <w:rFonts w:hint="cs"/>
          <w:rtl/>
        </w:rPr>
        <w:t>ي</w:t>
      </w:r>
      <w:r w:rsidRPr="00796AD8">
        <w:rPr>
          <w:rtl/>
        </w:rPr>
        <w:t xml:space="preserve"> بن خلف من مشركي مك</w:t>
      </w:r>
      <w:r>
        <w:rPr>
          <w:rFonts w:hint="cs"/>
          <w:rtl/>
        </w:rPr>
        <w:t>ّ</w:t>
      </w:r>
      <w:r w:rsidRPr="00796AD8">
        <w:rPr>
          <w:rtl/>
        </w:rPr>
        <w:t xml:space="preserve">ة وأعداء رسول الله </w:t>
      </w:r>
      <w:r w:rsidRPr="002C718C">
        <w:rPr>
          <w:rStyle w:val="libAlaemChar"/>
          <w:rtl/>
        </w:rPr>
        <w:t>صلى‌الله‌عليه‌وآله</w:t>
      </w:r>
      <w:r>
        <w:rPr>
          <w:rtl/>
        </w:rPr>
        <w:t xml:space="preserve">، </w:t>
      </w:r>
      <w:r w:rsidRPr="00796AD8">
        <w:rPr>
          <w:rtl/>
        </w:rPr>
        <w:t>وهو الذي</w:t>
      </w:r>
      <w:r w:rsidRPr="00796AD8">
        <w:rPr>
          <w:rFonts w:hint="cs"/>
          <w:rtl/>
        </w:rPr>
        <w:t xml:space="preserve"> </w:t>
      </w:r>
      <w:r w:rsidRPr="00796AD8">
        <w:rPr>
          <w:rtl/>
        </w:rPr>
        <w:t xml:space="preserve">قال له </w:t>
      </w:r>
      <w:r w:rsidRPr="002C718C">
        <w:rPr>
          <w:rStyle w:val="libAlaemChar"/>
          <w:rtl/>
        </w:rPr>
        <w:t>صلى‌الله‌عليه‌وآله</w:t>
      </w:r>
      <w:r w:rsidRPr="00796AD8">
        <w:rPr>
          <w:rtl/>
        </w:rPr>
        <w:t xml:space="preserve"> يوما بمك</w:t>
      </w:r>
      <w:r>
        <w:rPr>
          <w:rFonts w:hint="cs"/>
          <w:rtl/>
        </w:rPr>
        <w:t>ّ</w:t>
      </w:r>
      <w:r w:rsidRPr="00796AD8">
        <w:rPr>
          <w:rtl/>
        </w:rPr>
        <w:t>ة</w:t>
      </w:r>
      <w:r>
        <w:rPr>
          <w:rtl/>
        </w:rPr>
        <w:t xml:space="preserve">: إنّ </w:t>
      </w:r>
      <w:r w:rsidRPr="00796AD8">
        <w:rPr>
          <w:rtl/>
        </w:rPr>
        <w:t>عندي فرسا أعلفه كل يوم فرقا</w:t>
      </w:r>
      <w:r>
        <w:rPr>
          <w:rtl/>
        </w:rPr>
        <w:t xml:space="preserve"> ـ </w:t>
      </w:r>
      <w:r w:rsidRPr="00796AD8">
        <w:rPr>
          <w:rtl/>
        </w:rPr>
        <w:t>وهو مكبال</w:t>
      </w:r>
      <w:r>
        <w:rPr>
          <w:rtl/>
        </w:rPr>
        <w:t xml:space="preserve"> ـ </w:t>
      </w:r>
      <w:r w:rsidRPr="00796AD8">
        <w:rPr>
          <w:rtl/>
        </w:rPr>
        <w:t>من ذرة أقتلك عليه</w:t>
      </w:r>
      <w:r>
        <w:rPr>
          <w:rtl/>
        </w:rPr>
        <w:t xml:space="preserve">، </w:t>
      </w:r>
      <w:r w:rsidRPr="00796AD8">
        <w:rPr>
          <w:rtl/>
        </w:rPr>
        <w:t xml:space="preserve">فقال رسول الله </w:t>
      </w:r>
      <w:r w:rsidRPr="002C718C">
        <w:rPr>
          <w:rStyle w:val="libAlaemChar"/>
          <w:rtl/>
        </w:rPr>
        <w:t>صلى‌الله‌عليه‌وآله</w:t>
      </w:r>
      <w:r>
        <w:rPr>
          <w:rtl/>
        </w:rPr>
        <w:t xml:space="preserve">: </w:t>
      </w:r>
      <w:r w:rsidRPr="00796AD8">
        <w:rPr>
          <w:rtl/>
        </w:rPr>
        <w:t>بل أنا أقتلك إنشاء الله</w:t>
      </w:r>
      <w:r>
        <w:rPr>
          <w:rFonts w:hint="cs"/>
          <w:rtl/>
        </w:rPr>
        <w:t xml:space="preserve">، </w:t>
      </w:r>
      <w:r w:rsidRPr="00796AD8">
        <w:rPr>
          <w:rtl/>
        </w:rPr>
        <w:t>فكان من قصته</w:t>
      </w:r>
      <w:r w:rsidRPr="00210B25">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796AD8">
        <w:rPr>
          <w:rtl/>
        </w:rPr>
        <w:t xml:space="preserve"> خرج</w:t>
      </w:r>
      <w:r>
        <w:rPr>
          <w:rtl/>
        </w:rPr>
        <w:t xml:space="preserve"> إلى </w:t>
      </w:r>
      <w:r w:rsidRPr="00796AD8">
        <w:rPr>
          <w:rtl/>
        </w:rPr>
        <w:t>المدينة مع من خرج بحرب المسلمين في وقعة أحد</w:t>
      </w:r>
      <w:r>
        <w:rPr>
          <w:rtl/>
        </w:rPr>
        <w:t xml:space="preserve">، </w:t>
      </w:r>
      <w:r w:rsidRPr="00796AD8">
        <w:rPr>
          <w:rtl/>
        </w:rPr>
        <w:t xml:space="preserve">فلما هزم المسلمون وبقي مع رسول الله </w:t>
      </w:r>
      <w:r w:rsidRPr="002C718C">
        <w:rPr>
          <w:rStyle w:val="libAlaemChar"/>
          <w:rtl/>
        </w:rPr>
        <w:t>صلى‌الله‌عليه‌وآله</w:t>
      </w:r>
      <w:r w:rsidRPr="00796AD8">
        <w:rPr>
          <w:rtl/>
        </w:rPr>
        <w:t xml:space="preserve"> حربة رجل من أصحابه</w:t>
      </w:r>
      <w:r>
        <w:rPr>
          <w:rtl/>
        </w:rPr>
        <w:t xml:space="preserve"> ـ </w:t>
      </w:r>
      <w:r w:rsidRPr="00796AD8">
        <w:rPr>
          <w:rtl/>
        </w:rPr>
        <w:t>وهو الحارث بن الصمة</w:t>
      </w:r>
      <w:r>
        <w:rPr>
          <w:rtl/>
        </w:rPr>
        <w:t xml:space="preserve"> ـ </w:t>
      </w:r>
      <w:r w:rsidRPr="00796AD8">
        <w:rPr>
          <w:rtl/>
        </w:rPr>
        <w:t>ثم استقبله فطعنه في عنقه طعنة تحرك منها عن فرسه مرارا</w:t>
      </w:r>
      <w:r>
        <w:rPr>
          <w:rtl/>
        </w:rPr>
        <w:t xml:space="preserve">، </w:t>
      </w:r>
      <w:r w:rsidRPr="00796AD8">
        <w:rPr>
          <w:rtl/>
        </w:rPr>
        <w:t>فرجع</w:t>
      </w:r>
      <w:r>
        <w:rPr>
          <w:rtl/>
        </w:rPr>
        <w:t xml:space="preserve"> إلى </w:t>
      </w:r>
      <w:r w:rsidRPr="00796AD8">
        <w:rPr>
          <w:rtl/>
        </w:rPr>
        <w:t>قريش وهو يخور كما يخور الثور وقد خدش في عنقه خدشا غير كبير</w:t>
      </w:r>
      <w:r>
        <w:rPr>
          <w:rtl/>
        </w:rPr>
        <w:t xml:space="preserve">، </w:t>
      </w:r>
      <w:r w:rsidRPr="00796AD8">
        <w:rPr>
          <w:rtl/>
        </w:rPr>
        <w:t>فاحتقن الدم وقال</w:t>
      </w:r>
      <w:r>
        <w:rPr>
          <w:rtl/>
        </w:rPr>
        <w:t xml:space="preserve">: </w:t>
      </w:r>
      <w:r w:rsidRPr="00796AD8">
        <w:rPr>
          <w:rtl/>
        </w:rPr>
        <w:t>قتلني والله محمد</w:t>
      </w:r>
      <w:r>
        <w:rPr>
          <w:rtl/>
        </w:rPr>
        <w:t xml:space="preserve">، </w:t>
      </w:r>
      <w:r w:rsidRPr="00796AD8">
        <w:rPr>
          <w:rtl/>
        </w:rPr>
        <w:t>قالوا</w:t>
      </w:r>
      <w:r>
        <w:rPr>
          <w:rtl/>
        </w:rPr>
        <w:t xml:space="preserve">: </w:t>
      </w:r>
      <w:r w:rsidRPr="00796AD8">
        <w:rPr>
          <w:rtl/>
        </w:rPr>
        <w:t>ذهب والله فؤادك</w:t>
      </w:r>
      <w:r>
        <w:rPr>
          <w:rtl/>
        </w:rPr>
        <w:t xml:space="preserve">، </w:t>
      </w:r>
      <w:r w:rsidRPr="00796AD8">
        <w:rPr>
          <w:rtl/>
        </w:rPr>
        <w:t>والله ما بك بأس</w:t>
      </w:r>
      <w:r>
        <w:rPr>
          <w:rtl/>
        </w:rPr>
        <w:t>!</w:t>
      </w:r>
      <w:r w:rsidRPr="00796AD8">
        <w:rPr>
          <w:rtl/>
        </w:rPr>
        <w:t xml:space="preserve"> قال</w:t>
      </w:r>
      <w:r>
        <w:rPr>
          <w:rtl/>
        </w:rPr>
        <w:t xml:space="preserve">: </w:t>
      </w:r>
      <w:r w:rsidRPr="00796AD8">
        <w:rPr>
          <w:rtl/>
        </w:rPr>
        <w:t>لو كانت الطعنة بربيعة ومضر لقتلهم</w:t>
      </w:r>
      <w:r>
        <w:rPr>
          <w:rtl/>
        </w:rPr>
        <w:t xml:space="preserve">، </w:t>
      </w:r>
      <w:r w:rsidRPr="00796AD8">
        <w:rPr>
          <w:rtl/>
        </w:rPr>
        <w:t>أليس</w:t>
      </w:r>
      <w:r w:rsidRPr="00210B25">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796AD8">
        <w:rPr>
          <w:rtl/>
        </w:rPr>
        <w:t xml:space="preserve"> قد كان بمك</w:t>
      </w:r>
      <w:r>
        <w:rPr>
          <w:rFonts w:hint="cs"/>
          <w:rtl/>
        </w:rPr>
        <w:t>ّ</w:t>
      </w:r>
      <w:r w:rsidRPr="00796AD8">
        <w:rPr>
          <w:rtl/>
        </w:rPr>
        <w:t>ة قال لي</w:t>
      </w:r>
      <w:r>
        <w:rPr>
          <w:rtl/>
        </w:rPr>
        <w:t xml:space="preserve">: </w:t>
      </w:r>
      <w:r w:rsidRPr="00796AD8">
        <w:rPr>
          <w:rtl/>
        </w:rPr>
        <w:t>انا أقتلك</w:t>
      </w:r>
      <w:r>
        <w:rPr>
          <w:rtl/>
        </w:rPr>
        <w:t xml:space="preserve">، </w:t>
      </w:r>
      <w:r w:rsidRPr="00796AD8">
        <w:rPr>
          <w:rtl/>
        </w:rPr>
        <w:t>فو الله لو بصق بعد تلك المقالة لقتلني</w:t>
      </w:r>
      <w:r>
        <w:rPr>
          <w:rtl/>
        </w:rPr>
        <w:t xml:space="preserve">، </w:t>
      </w:r>
      <w:r w:rsidRPr="00796AD8">
        <w:rPr>
          <w:rtl/>
        </w:rPr>
        <w:t>فلم يلبث</w:t>
      </w:r>
      <w:r w:rsidRPr="009C149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w:t>
      </w:r>
      <w:r w:rsidRPr="00796AD8">
        <w:rPr>
          <w:rtl/>
        </w:rPr>
        <w:t xml:space="preserve"> يوما أو بعض يوم</w:t>
      </w:r>
      <w:r>
        <w:rPr>
          <w:rtl/>
        </w:rPr>
        <w:t xml:space="preserve"> حتّى </w:t>
      </w:r>
      <w:r w:rsidRPr="00796AD8">
        <w:rPr>
          <w:rtl/>
        </w:rPr>
        <w:t>مات</w:t>
      </w:r>
      <w:r>
        <w:rPr>
          <w:rtl/>
        </w:rPr>
        <w:t xml:space="preserve">، </w:t>
      </w:r>
      <w:r w:rsidRPr="00796AD8">
        <w:rPr>
          <w:rtl/>
        </w:rPr>
        <w:t>فقيل</w:t>
      </w:r>
      <w:r>
        <w:rPr>
          <w:rtl/>
        </w:rPr>
        <w:t xml:space="preserve">: </w:t>
      </w:r>
      <w:r w:rsidRPr="00796AD8">
        <w:rPr>
          <w:rtl/>
        </w:rPr>
        <w:t>مات بسرف وهو موضع على ستة أيمال من مك</w:t>
      </w:r>
      <w:r>
        <w:rPr>
          <w:rFonts w:hint="cs"/>
          <w:rtl/>
        </w:rPr>
        <w:t>ّ</w:t>
      </w:r>
      <w:r w:rsidRPr="00796AD8">
        <w:rPr>
          <w:rtl/>
        </w:rPr>
        <w:t>ة وفي ذلك يقول حس</w:t>
      </w:r>
      <w:r>
        <w:rPr>
          <w:rFonts w:hint="cs"/>
          <w:rtl/>
        </w:rPr>
        <w:t>ّ</w:t>
      </w:r>
      <w:r w:rsidRPr="00796AD8">
        <w:rPr>
          <w:rtl/>
        </w:rPr>
        <w:t xml:space="preserve">ان بن ثابت الأنصاري شاعر النبي </w:t>
      </w:r>
      <w:r w:rsidRPr="002C718C">
        <w:rPr>
          <w:rStyle w:val="libAlaemChar"/>
          <w:rtl/>
        </w:rPr>
        <w:t>صلى‌الله‌عليه‌وآله</w:t>
      </w:r>
      <w:r w:rsidRPr="00796AD8">
        <w:rPr>
          <w:rtl/>
        </w:rPr>
        <w:t xml:space="preserve"> :</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عظما باليا من حائط ففته </w:t>
      </w:r>
      <w:r w:rsidRPr="00467FAA">
        <w:rPr>
          <w:rStyle w:val="libFootnotenumChar"/>
          <w:rtl/>
        </w:rPr>
        <w:t>(1)</w:t>
      </w:r>
      <w:r w:rsidRPr="006750DF">
        <w:rPr>
          <w:rtl/>
          <w:lang w:bidi="fa-IR"/>
        </w:rPr>
        <w:t xml:space="preserve"> ثم قال</w:t>
      </w:r>
      <w:r>
        <w:rPr>
          <w:rtl/>
          <w:lang w:bidi="fa-IR"/>
        </w:rPr>
        <w:t xml:space="preserve">: يا محمّد </w:t>
      </w:r>
      <w:r w:rsidRPr="002C718C">
        <w:rPr>
          <w:rStyle w:val="libAlaemChar"/>
          <w:rtl/>
        </w:rPr>
        <w:t>(</w:t>
      </w:r>
      <w:r w:rsidRPr="002C718C">
        <w:rPr>
          <w:rStyle w:val="libAieChar"/>
          <w:rtl/>
        </w:rPr>
        <w:t>إِذا كُنَّا عِظاماً وَرُفاتاً أَإِنَّا لَمَبْعُوثُونَ خَلْقاً</w:t>
      </w:r>
      <w:r w:rsidRPr="002C718C">
        <w:rPr>
          <w:rStyle w:val="libAlaemChar"/>
          <w:rtl/>
        </w:rPr>
        <w:t>)</w:t>
      </w:r>
      <w:r w:rsidRPr="006750DF">
        <w:rPr>
          <w:rtl/>
          <w:lang w:bidi="fa-IR"/>
        </w:rPr>
        <w:t xml:space="preserve"> فأنزل الله</w:t>
      </w:r>
      <w:r>
        <w:rPr>
          <w:rtl/>
          <w:lang w:bidi="fa-IR"/>
        </w:rPr>
        <w:t xml:space="preserve">: </w:t>
      </w:r>
      <w:r w:rsidRPr="002C718C">
        <w:rPr>
          <w:rStyle w:val="libAlaemChar"/>
          <w:rtl/>
        </w:rPr>
        <w:t>(</w:t>
      </w:r>
      <w:r w:rsidRPr="002C718C">
        <w:rPr>
          <w:rStyle w:val="libAieChar"/>
          <w:rtl/>
        </w:rPr>
        <w:t>مَنْ يُحْيِ الْعِظامَ وَهِيَ رَمِيمٌ قُلْ يُحْيِيهَا الَّذِي أَنْشَأَها أَوَّلَ مَرَّةٍ وَهُوَ بِكُلِّ خَلْقٍ عَلِيمٌ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253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قال</w:t>
      </w:r>
      <w:r>
        <w:rPr>
          <w:rtl/>
        </w:rPr>
        <w:t xml:space="preserve">: </w:t>
      </w:r>
      <w:r w:rsidRPr="006750DF">
        <w:rPr>
          <w:rtl/>
        </w:rPr>
        <w:t>الخلق الذي يكبر في صدورهم الموت.</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وَلَقَدْ فَضَّلْنا بَعْضَ النَّبِيِّينَ عَلى بَعْضٍ</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254 ـ في كتاب علل الشرائع </w:t>
      </w:r>
      <w:r w:rsidRPr="006750DF">
        <w:rPr>
          <w:rtl/>
        </w:rPr>
        <w:t>باسناده</w:t>
      </w:r>
      <w:r>
        <w:rPr>
          <w:rtl/>
        </w:rPr>
        <w:t xml:space="preserve"> إلى </w:t>
      </w:r>
      <w:r w:rsidRPr="006750DF">
        <w:rPr>
          <w:rtl/>
        </w:rPr>
        <w:t>عبد الله بن صالح عن أبيه عن آبائه عن</w:t>
      </w:r>
      <w:r>
        <w:rPr>
          <w:rtl/>
        </w:rPr>
        <w:t xml:space="preserve"> عليّ بن أبي طالب </w:t>
      </w:r>
      <w:r w:rsidRPr="002C718C">
        <w:rPr>
          <w:rStyle w:val="libAlaemChar"/>
          <w:rtl/>
        </w:rPr>
        <w:t>عليه‌السلام</w:t>
      </w:r>
      <w:r w:rsidRPr="006750DF">
        <w:rPr>
          <w:rtl/>
        </w:rPr>
        <w:t xml:space="preserve"> قال</w:t>
      </w:r>
      <w:r>
        <w:rPr>
          <w:rtl/>
        </w:rPr>
        <w:t xml:space="preserve">: </w:t>
      </w:r>
      <w:r w:rsidRPr="006750DF">
        <w:rPr>
          <w:rtl/>
        </w:rPr>
        <w:t>قال</w:t>
      </w:r>
      <w:r>
        <w:rPr>
          <w:rFonts w:hint="cs"/>
          <w:rtl/>
        </w:rPr>
        <w:t xml:space="preserve"> </w:t>
      </w:r>
      <w:r w:rsidRPr="006750DF">
        <w:rPr>
          <w:rtl/>
        </w:rPr>
        <w:t xml:space="preserve">رسول الله </w:t>
      </w:r>
      <w:r w:rsidRPr="002C718C">
        <w:rPr>
          <w:rStyle w:val="libAlaemChar"/>
          <w:rtl/>
        </w:rPr>
        <w:t>صلى‌الله‌عليه‌وآله</w:t>
      </w:r>
      <w:r>
        <w:rPr>
          <w:rtl/>
        </w:rPr>
        <w:t xml:space="preserve">: </w:t>
      </w:r>
      <w:r w:rsidRPr="006750DF">
        <w:rPr>
          <w:rtl/>
        </w:rPr>
        <w:t>ما خلق الله خلقا أفضل منى ولا أكرم منى</w:t>
      </w:r>
      <w:r>
        <w:rPr>
          <w:rtl/>
        </w:rPr>
        <w:t xml:space="preserve">، </w:t>
      </w:r>
      <w:r w:rsidRPr="006750DF">
        <w:rPr>
          <w:rtl/>
        </w:rPr>
        <w:t xml:space="preserve">قال علي </w:t>
      </w:r>
      <w:r w:rsidRPr="002C718C">
        <w:rPr>
          <w:rStyle w:val="libAlaemChar"/>
          <w:rtl/>
        </w:rPr>
        <w:t>عليه‌السلام</w:t>
      </w:r>
      <w:r>
        <w:rPr>
          <w:rtl/>
        </w:rPr>
        <w:t xml:space="preserve">: </w:t>
      </w:r>
      <w:r w:rsidRPr="006750DF">
        <w:rPr>
          <w:rtl/>
        </w:rPr>
        <w:t>فقلت</w:t>
      </w:r>
      <w:r>
        <w:rPr>
          <w:rtl/>
        </w:rPr>
        <w:t xml:space="preserve">: </w:t>
      </w:r>
      <w:r w:rsidRPr="006750DF">
        <w:rPr>
          <w:rtl/>
        </w:rPr>
        <w:t xml:space="preserve">يا رسول الله </w:t>
      </w:r>
      <w:r>
        <w:rPr>
          <w:rtl/>
        </w:rPr>
        <w:t>أ</w:t>
      </w:r>
      <w:r w:rsidRPr="006750DF">
        <w:rPr>
          <w:rtl/>
        </w:rPr>
        <w:t>فأنت أفضل أم جبرئيل</w:t>
      </w:r>
      <w:r>
        <w:rPr>
          <w:rtl/>
        </w:rPr>
        <w:t>؟</w:t>
      </w:r>
      <w:r>
        <w:rPr>
          <w:rFonts w:hint="cs"/>
          <w:rtl/>
        </w:rPr>
        <w:t xml:space="preserve"> </w:t>
      </w:r>
      <w:r w:rsidRPr="006750DF">
        <w:rPr>
          <w:rtl/>
        </w:rPr>
        <w:t xml:space="preserve">فقال </w:t>
      </w:r>
      <w:r w:rsidRPr="002C718C">
        <w:rPr>
          <w:rStyle w:val="libAlaemChar"/>
          <w:rtl/>
        </w:rPr>
        <w:t>عليه‌السلام</w:t>
      </w:r>
      <w:r>
        <w:rPr>
          <w:rtl/>
        </w:rPr>
        <w:t xml:space="preserve">: إنّ </w:t>
      </w:r>
      <w:r w:rsidRPr="006750DF">
        <w:rPr>
          <w:rtl/>
        </w:rPr>
        <w:t>الله تبارك وتعالى فضل أنبياءه المرسلين على ملائكته المقربين</w:t>
      </w:r>
      <w:r>
        <w:rPr>
          <w:rtl/>
        </w:rPr>
        <w:t xml:space="preserve">، </w:t>
      </w:r>
      <w:r w:rsidRPr="006750DF">
        <w:rPr>
          <w:rtl/>
        </w:rPr>
        <w:t>وفضلني على جميع النبيين والمرسلين</w:t>
      </w:r>
      <w:r>
        <w:rPr>
          <w:rtl/>
        </w:rPr>
        <w:t xml:space="preserve">، </w:t>
      </w:r>
      <w:r w:rsidRPr="006750DF">
        <w:rPr>
          <w:rtl/>
        </w:rPr>
        <w:t>والفضل بعدي لك</w:t>
      </w:r>
      <w:r w:rsidRPr="00D11C03">
        <w:rPr>
          <w:rtl/>
        </w:rPr>
        <w:t xml:space="preserve"> </w:t>
      </w:r>
      <w:r>
        <w:rPr>
          <w:rtl/>
        </w:rPr>
        <w:t>يا عل</w:t>
      </w:r>
      <w:r>
        <w:rPr>
          <w:rFonts w:hint="cs"/>
          <w:rtl/>
        </w:rPr>
        <w:t>يُّ</w:t>
      </w:r>
      <w:r>
        <w:rPr>
          <w:rtl/>
        </w:rPr>
        <w:t xml:space="preserve"> ، </w:t>
      </w:r>
      <w:r w:rsidRPr="006750DF">
        <w:rPr>
          <w:rtl/>
        </w:rPr>
        <w:t>وللائم</w:t>
      </w:r>
      <w:r>
        <w:rPr>
          <w:rFonts w:hint="cs"/>
          <w:rtl/>
        </w:rPr>
        <w:t>ّ</w:t>
      </w:r>
      <w:r w:rsidRPr="006750DF">
        <w:rPr>
          <w:rtl/>
        </w:rPr>
        <w:t>ة من ولدك فان</w:t>
      </w:r>
      <w:r>
        <w:rPr>
          <w:rFonts w:hint="cs"/>
          <w:rtl/>
        </w:rPr>
        <w:t>ّ</w:t>
      </w:r>
      <w:r w:rsidRPr="006750DF">
        <w:rPr>
          <w:rtl/>
        </w:rPr>
        <w:t xml:space="preserve"> الملائكة لخدامنا وخدام محبينا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255</w:t>
      </w:r>
      <w:r>
        <w:rPr>
          <w:rtl/>
        </w:rPr>
        <w:t xml:space="preserve"> ـ </w:t>
      </w:r>
      <w:r w:rsidRPr="006750DF">
        <w:rPr>
          <w:rtl/>
        </w:rPr>
        <w:t>وباسناده</w:t>
      </w:r>
      <w:r>
        <w:rPr>
          <w:rtl/>
        </w:rPr>
        <w:t xml:space="preserve"> إلى </w:t>
      </w:r>
      <w:r w:rsidRPr="006750DF">
        <w:rPr>
          <w:rtl/>
        </w:rPr>
        <w:t xml:space="preserve">صالح بن سهل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بعض قريش قال لرسول الله </w:t>
      </w:r>
      <w:r w:rsidRPr="002C718C">
        <w:rPr>
          <w:rStyle w:val="libAlaemChar"/>
          <w:rtl/>
        </w:rPr>
        <w:t>صلى‌الله‌عليه‌وآله</w:t>
      </w:r>
      <w:r>
        <w:rPr>
          <w:rtl/>
        </w:rPr>
        <w:t xml:space="preserve">: بأيّ </w:t>
      </w:r>
      <w:r w:rsidRPr="006750DF">
        <w:rPr>
          <w:rtl/>
        </w:rPr>
        <w:t>شيء سبقت الأنبياء وفضل</w:t>
      </w:r>
      <w:r>
        <w:rPr>
          <w:rFonts w:hint="cs"/>
          <w:rtl/>
        </w:rPr>
        <w:t>ّ</w:t>
      </w:r>
      <w:r w:rsidRPr="006750DF">
        <w:rPr>
          <w:rtl/>
        </w:rPr>
        <w:t>ت عليهم وأنت بعثت آخرهم وخاتمهم</w:t>
      </w:r>
      <w:r>
        <w:rPr>
          <w:rtl/>
        </w:rPr>
        <w:t>؟</w:t>
      </w:r>
      <w:r w:rsidRPr="006750DF">
        <w:rPr>
          <w:rtl/>
        </w:rPr>
        <w:t xml:space="preserve"> قال</w:t>
      </w:r>
      <w:r>
        <w:rPr>
          <w:rtl/>
        </w:rPr>
        <w:t>:</w:t>
      </w:r>
      <w:r w:rsidRPr="009D4168">
        <w:rPr>
          <w:rFonts w:hint="cs"/>
          <w:rtl/>
        </w:rPr>
        <w:t xml:space="preserve"> </w:t>
      </w:r>
      <w:r>
        <w:rPr>
          <w:rFonts w:hint="cs"/>
          <w:rtl/>
        </w:rPr>
        <w:t>إ</w:t>
      </w:r>
      <w:r w:rsidRPr="006750DF">
        <w:rPr>
          <w:rtl/>
        </w:rPr>
        <w:t>ن</w:t>
      </w:r>
      <w:r>
        <w:rPr>
          <w:rFonts w:hint="cs"/>
          <w:rtl/>
        </w:rPr>
        <w:t>ّي</w:t>
      </w:r>
      <w:r w:rsidRPr="006750DF">
        <w:rPr>
          <w:rtl/>
        </w:rPr>
        <w:t xml:space="preserve"> كنت أو</w:t>
      </w:r>
      <w:r>
        <w:rPr>
          <w:rFonts w:hint="cs"/>
          <w:rtl/>
        </w:rPr>
        <w:t>ّ</w:t>
      </w:r>
      <w:r w:rsidRPr="006750DF">
        <w:rPr>
          <w:rtl/>
        </w:rPr>
        <w:t>ل من أقر</w:t>
      </w:r>
      <w:r>
        <w:rPr>
          <w:rFonts w:hint="cs"/>
          <w:rtl/>
        </w:rPr>
        <w:t>ّ</w:t>
      </w:r>
      <w:r w:rsidRPr="006750DF">
        <w:rPr>
          <w:rtl/>
        </w:rPr>
        <w:t xml:space="preserve"> برب</w:t>
      </w:r>
      <w:r>
        <w:rPr>
          <w:rFonts w:hint="cs"/>
          <w:rtl/>
        </w:rPr>
        <w:t>ّ</w:t>
      </w:r>
      <w:r w:rsidRPr="006750DF">
        <w:rPr>
          <w:rtl/>
        </w:rPr>
        <w:t>ي جل</w:t>
      </w:r>
      <w:r>
        <w:rPr>
          <w:rFonts w:hint="cs"/>
          <w:rtl/>
        </w:rPr>
        <w:t>ّ</w:t>
      </w:r>
      <w:r w:rsidRPr="006750DF">
        <w:rPr>
          <w:rtl/>
        </w:rPr>
        <w:t xml:space="preserve"> جلاله وأو</w:t>
      </w:r>
      <w:r>
        <w:rPr>
          <w:rFonts w:hint="cs"/>
          <w:rtl/>
        </w:rPr>
        <w:t>ّ</w:t>
      </w:r>
      <w:r w:rsidRPr="006750DF">
        <w:rPr>
          <w:rtl/>
        </w:rPr>
        <w:t>ل من أجاب حيث أخذ الله ميثاق النبيي</w:t>
      </w:r>
      <w:r>
        <w:rPr>
          <w:rFonts w:hint="cs"/>
          <w:rtl/>
        </w:rPr>
        <w:t>ّ</w:t>
      </w:r>
      <w:r w:rsidRPr="006750DF">
        <w:rPr>
          <w:rtl/>
        </w:rPr>
        <w:t xml:space="preserve">ن </w:t>
      </w:r>
      <w:r w:rsidRPr="002C718C">
        <w:rPr>
          <w:rStyle w:val="libAlaemChar"/>
          <w:rtl/>
        </w:rPr>
        <w:t>(</w:t>
      </w:r>
      <w:r w:rsidRPr="002C718C">
        <w:rPr>
          <w:rStyle w:val="libAieChar"/>
          <w:rtl/>
        </w:rPr>
        <w:t>وَأَشْهَدَهُمْ عَلى أَنْفُسِهِمْ أَلَسْتُ بِرَبِّكُمْ قالُوا بَلى</w:t>
      </w:r>
      <w:r w:rsidRPr="002C718C">
        <w:rPr>
          <w:rStyle w:val="libAlaemChar"/>
          <w:rtl/>
        </w:rPr>
        <w:t>)</w:t>
      </w:r>
      <w:r w:rsidRPr="006750DF">
        <w:rPr>
          <w:rtl/>
        </w:rPr>
        <w:t xml:space="preserve"> فكنت أو</w:t>
      </w:r>
      <w:r>
        <w:rPr>
          <w:rFonts w:hint="cs"/>
          <w:rtl/>
        </w:rPr>
        <w:t>ّ</w:t>
      </w:r>
      <w:r w:rsidRPr="006750DF">
        <w:rPr>
          <w:rtl/>
        </w:rPr>
        <w:t>ل نبي</w:t>
      </w:r>
      <w:r>
        <w:rPr>
          <w:rFonts w:hint="cs"/>
          <w:rtl/>
        </w:rPr>
        <w:t>ّ</w:t>
      </w:r>
      <w:r w:rsidRPr="006750DF">
        <w:rPr>
          <w:rtl/>
        </w:rPr>
        <w:t xml:space="preserve"> قال</w:t>
      </w:r>
      <w:r>
        <w:rPr>
          <w:rFonts w:hint="cs"/>
          <w:rtl/>
        </w:rPr>
        <w:t>:</w:t>
      </w:r>
      <w:r>
        <w:rPr>
          <w:rtl/>
        </w:rPr>
        <w:t xml:space="preserve"> </w:t>
      </w:r>
      <w:r w:rsidRPr="006750DF">
        <w:rPr>
          <w:rtl/>
        </w:rPr>
        <w:t>بلى</w:t>
      </w:r>
      <w:r>
        <w:rPr>
          <w:rtl/>
        </w:rPr>
        <w:t xml:space="preserve">، </w:t>
      </w:r>
      <w:r w:rsidRPr="006750DF">
        <w:rPr>
          <w:rtl/>
        </w:rPr>
        <w:t>فسبقتهم</w:t>
      </w:r>
      <w:r>
        <w:rPr>
          <w:rtl/>
        </w:rPr>
        <w:t xml:space="preserve"> إلى </w:t>
      </w:r>
      <w:r w:rsidRPr="006750DF">
        <w:rPr>
          <w:rtl/>
        </w:rPr>
        <w:t xml:space="preserve">الإقرار بالله </w:t>
      </w:r>
      <w:r w:rsidRPr="002C718C">
        <w:rPr>
          <w:rStyle w:val="libAlaemChar"/>
          <w:rtl/>
        </w:rPr>
        <w:t>عزوجل</w:t>
      </w:r>
      <w:r w:rsidRPr="006750DF">
        <w:rPr>
          <w:rtl/>
        </w:rPr>
        <w:t>.</w:t>
      </w:r>
    </w:p>
    <w:p w:rsidR="00BD62F3" w:rsidRPr="006750DF" w:rsidRDefault="00BD62F3" w:rsidP="002C718C">
      <w:pPr>
        <w:pStyle w:val="libNormal"/>
        <w:rPr>
          <w:rtl/>
        </w:rPr>
      </w:pPr>
      <w:r w:rsidRPr="00FB47E7">
        <w:rPr>
          <w:rStyle w:val="libBold2Char"/>
          <w:rtl/>
        </w:rPr>
        <w:t>256 ـ في أصول الكافي</w:t>
      </w:r>
      <w:r w:rsidRPr="006750DF">
        <w:rPr>
          <w:rtl/>
        </w:rPr>
        <w:t xml:space="preserve"> عد</w:t>
      </w:r>
      <w:r>
        <w:rPr>
          <w:rFonts w:hint="cs"/>
          <w:rtl/>
        </w:rPr>
        <w:t>ّ</w:t>
      </w:r>
      <w:r w:rsidRPr="006750DF">
        <w:rPr>
          <w:rtl/>
        </w:rPr>
        <w:t>ة من أصحابنا عن</w:t>
      </w:r>
      <w:r>
        <w:rPr>
          <w:rtl/>
        </w:rPr>
        <w:t xml:space="preserve"> أحمد </w:t>
      </w:r>
      <w:r w:rsidRPr="006750DF">
        <w:rPr>
          <w:rtl/>
        </w:rPr>
        <w:t>بن محمد بن عن محمد بن يحيى</w:t>
      </w:r>
    </w:p>
    <w:p w:rsidR="00BD62F3" w:rsidRPr="006750DF" w:rsidRDefault="00BD62F3" w:rsidP="00AF1F29">
      <w:pPr>
        <w:pStyle w:val="libLine"/>
        <w:rPr>
          <w:rtl/>
        </w:rPr>
      </w:pPr>
      <w:r w:rsidRPr="006750DF">
        <w:rPr>
          <w:rtl/>
        </w:rPr>
        <w:t>__________________</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sidRPr="006750DF">
              <w:rPr>
                <w:rtl/>
                <w:lang w:bidi="fa-IR"/>
              </w:rPr>
              <w:t xml:space="preserve">لقد ورث الضلالة من أبيه </w:t>
            </w:r>
            <w:r w:rsidRPr="00DE4A9C">
              <w:rPr>
                <w:rtl/>
              </w:rPr>
              <w:br/>
              <w:t> </w:t>
            </w:r>
          </w:p>
        </w:tc>
        <w:tc>
          <w:tcPr>
            <w:tcW w:w="196" w:type="pct"/>
            <w:vAlign w:val="center"/>
          </w:tcPr>
          <w:p w:rsidR="00BD62F3" w:rsidRPr="006750DF" w:rsidRDefault="00BD62F3" w:rsidP="00B046E4">
            <w:pPr>
              <w:pStyle w:val="libPoemFootnote"/>
            </w:pPr>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أبى حين بارزه الرسول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أتيت</w:t>
            </w:r>
            <w:r>
              <w:rPr>
                <w:rtl/>
                <w:lang w:bidi="fa-IR"/>
              </w:rPr>
              <w:t xml:space="preserve"> إليه </w:t>
            </w:r>
            <w:r w:rsidRPr="006750DF">
              <w:rPr>
                <w:rtl/>
                <w:lang w:bidi="fa-IR"/>
              </w:rPr>
              <w:t>تحمل منه عضوا</w:t>
            </w:r>
            <w:r w:rsidRPr="00DE4A9C">
              <w:rPr>
                <w:rtl/>
              </w:rPr>
              <w:br/>
              <w:t> </w:t>
            </w:r>
          </w:p>
        </w:tc>
        <w:tc>
          <w:tcPr>
            <w:tcW w:w="196" w:type="pct"/>
            <w:vAlign w:val="center"/>
          </w:tcPr>
          <w:p w:rsidR="00BD62F3" w:rsidRPr="006750DF" w:rsidRDefault="00BD62F3" w:rsidP="00B046E4">
            <w:pPr>
              <w:pStyle w:val="libPoemFootnote"/>
            </w:pPr>
            <w:r w:rsidRPr="006750DF">
              <w:rPr>
                <w:rtl/>
              </w:rPr>
              <w:t> </w:t>
            </w:r>
          </w:p>
        </w:tc>
        <w:tc>
          <w:tcPr>
            <w:tcW w:w="2361" w:type="pct"/>
            <w:vAlign w:val="center"/>
          </w:tcPr>
          <w:p w:rsidR="00BD62F3" w:rsidRPr="006750DF" w:rsidRDefault="00BD62F3" w:rsidP="00B046E4">
            <w:pPr>
              <w:pStyle w:val="libPoemCenter"/>
            </w:pPr>
            <w:r>
              <w:rPr>
                <w:rtl/>
                <w:lang w:bidi="fa-IR"/>
              </w:rPr>
              <w:t>و</w:t>
            </w:r>
            <w:r w:rsidRPr="006750DF">
              <w:rPr>
                <w:rtl/>
                <w:lang w:bidi="fa-IR"/>
              </w:rPr>
              <w:t xml:space="preserve">توعده وأنت به جهول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Pr>
                <w:rtl/>
                <w:lang w:bidi="fa-IR"/>
              </w:rPr>
              <w:t>و</w:t>
            </w:r>
            <w:r w:rsidRPr="006750DF">
              <w:rPr>
                <w:rtl/>
                <w:lang w:bidi="fa-IR"/>
              </w:rPr>
              <w:t xml:space="preserve">في نسخة </w:t>
            </w:r>
            <w:r>
              <w:rPr>
                <w:rtl/>
                <w:lang w:bidi="fa-IR"/>
              </w:rPr>
              <w:t>[أ</w:t>
            </w:r>
            <w:r w:rsidRPr="006750DF">
              <w:rPr>
                <w:rtl/>
                <w:lang w:bidi="fa-IR"/>
              </w:rPr>
              <w:t>جئت محمدا عظما ميما</w:t>
            </w:r>
            <w:r w:rsidRPr="00DE4A9C">
              <w:rPr>
                <w:rtl/>
              </w:rPr>
              <w:br/>
              <w:t> </w:t>
            </w:r>
          </w:p>
        </w:tc>
        <w:tc>
          <w:tcPr>
            <w:tcW w:w="196" w:type="pct"/>
            <w:vAlign w:val="center"/>
          </w:tcPr>
          <w:p w:rsidR="00BD62F3" w:rsidRPr="006750DF" w:rsidRDefault="00BD62F3" w:rsidP="00B046E4">
            <w:pPr>
              <w:pStyle w:val="libPoemFootnote"/>
            </w:pPr>
            <w:r w:rsidRPr="006750DF">
              <w:rPr>
                <w:rtl/>
              </w:rPr>
              <w:t> </w:t>
            </w:r>
          </w:p>
        </w:tc>
        <w:tc>
          <w:tcPr>
            <w:tcW w:w="2361" w:type="pct"/>
            <w:vAlign w:val="center"/>
          </w:tcPr>
          <w:p w:rsidR="00BD62F3" w:rsidRPr="006750DF" w:rsidRDefault="00BD62F3" w:rsidP="00B046E4">
            <w:pPr>
              <w:pStyle w:val="libPoemCenter"/>
            </w:pPr>
            <w:r w:rsidRPr="006750DF">
              <w:rPr>
                <w:rtl/>
                <w:lang w:bidi="fa-IR"/>
              </w:rPr>
              <w:t>لتكذبه وأنت به جهول</w:t>
            </w:r>
            <w:r>
              <w:rPr>
                <w:rtl/>
                <w:lang w:bidi="fa-IR"/>
              </w:rPr>
              <w:t>]</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Pr>
                <w:rtl/>
                <w:lang w:bidi="fa-IR"/>
              </w:rPr>
              <w:t>و</w:t>
            </w:r>
            <w:r w:rsidRPr="006750DF">
              <w:rPr>
                <w:rtl/>
                <w:lang w:bidi="fa-IR"/>
              </w:rPr>
              <w:t xml:space="preserve">قد نالت بنو النجار منكم </w:t>
            </w:r>
            <w:r w:rsidRPr="00DE4A9C">
              <w:rPr>
                <w:rtl/>
              </w:rPr>
              <w:br/>
              <w:t> </w:t>
            </w:r>
          </w:p>
        </w:tc>
        <w:tc>
          <w:tcPr>
            <w:tcW w:w="196" w:type="pct"/>
            <w:vAlign w:val="center"/>
          </w:tcPr>
          <w:p w:rsidR="00BD62F3" w:rsidRPr="006750DF" w:rsidRDefault="00BD62F3" w:rsidP="00B046E4">
            <w:pPr>
              <w:pStyle w:val="libPoemFootnote"/>
            </w:pPr>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امية إذ يغوث يا عقيل </w:t>
            </w:r>
            <w:r w:rsidRPr="00DE4A9C">
              <w:rPr>
                <w:rtl/>
              </w:rPr>
              <w:br/>
              <w:t> </w:t>
            </w:r>
          </w:p>
        </w:tc>
      </w:tr>
    </w:tbl>
    <w:p w:rsidR="00BD62F3" w:rsidRPr="006750DF" w:rsidRDefault="00BD62F3" w:rsidP="00744E91">
      <w:pPr>
        <w:pStyle w:val="libFootnote"/>
        <w:rPr>
          <w:rtl/>
          <w:lang w:bidi="fa-IR"/>
        </w:rPr>
      </w:pPr>
      <w:r w:rsidRPr="006750DF">
        <w:rPr>
          <w:rtl/>
        </w:rPr>
        <w:t>الى آخر الأبيات. راجع ديوانه ص</w:t>
      </w:r>
      <w:r>
        <w:rPr>
          <w:rtl/>
        </w:rPr>
        <w:t xml:space="preserve">: </w:t>
      </w:r>
      <w:r w:rsidRPr="006750DF">
        <w:rPr>
          <w:rtl/>
        </w:rPr>
        <w:t>340 ط مصر.</w:t>
      </w:r>
    </w:p>
    <w:p w:rsidR="00BD62F3" w:rsidRPr="006750DF" w:rsidRDefault="00BD62F3" w:rsidP="00FE354F">
      <w:pPr>
        <w:pStyle w:val="libFootnote0"/>
        <w:rPr>
          <w:rtl/>
          <w:lang w:bidi="fa-IR"/>
        </w:rPr>
      </w:pPr>
      <w:r>
        <w:rPr>
          <w:rtl/>
        </w:rPr>
        <w:t>(</w:t>
      </w:r>
      <w:r w:rsidRPr="006750DF">
        <w:rPr>
          <w:rtl/>
        </w:rPr>
        <w:t>1) فت الشيء</w:t>
      </w:r>
      <w:r>
        <w:rPr>
          <w:rtl/>
        </w:rPr>
        <w:t xml:space="preserve">: </w:t>
      </w:r>
      <w:r w:rsidRPr="006750DF">
        <w:rPr>
          <w:rtl/>
        </w:rPr>
        <w:t>دقه وكسره بالأصابع.</w:t>
      </w:r>
    </w:p>
    <w:p w:rsidR="00BD62F3" w:rsidRPr="006750DF" w:rsidRDefault="00BD62F3" w:rsidP="002C718C">
      <w:pPr>
        <w:pStyle w:val="libNormal0"/>
        <w:rPr>
          <w:rtl/>
        </w:rPr>
      </w:pPr>
      <w:r>
        <w:rPr>
          <w:rtl/>
        </w:rPr>
        <w:br w:type="page"/>
      </w:r>
      <w:r w:rsidRPr="006750DF">
        <w:rPr>
          <w:rtl/>
        </w:rPr>
        <w:lastRenderedPageBreak/>
        <w:t xml:space="preserve">الخثعمي عن هشام عن ابن </w:t>
      </w:r>
      <w:r>
        <w:rPr>
          <w:rFonts w:hint="cs"/>
          <w:rtl/>
        </w:rPr>
        <w:t>أ</w:t>
      </w:r>
      <w:r w:rsidRPr="006750DF">
        <w:rPr>
          <w:rtl/>
        </w:rPr>
        <w:t>ب</w:t>
      </w:r>
      <w:r>
        <w:rPr>
          <w:rFonts w:hint="cs"/>
          <w:rtl/>
        </w:rPr>
        <w:t>ي</w:t>
      </w:r>
      <w:r w:rsidRPr="006750DF">
        <w:rPr>
          <w:rtl/>
        </w:rPr>
        <w:t xml:space="preserve"> يعفور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سادة النبيين والمرسلين خمسة</w:t>
      </w:r>
      <w:r>
        <w:rPr>
          <w:rtl/>
        </w:rPr>
        <w:t xml:space="preserve">، </w:t>
      </w:r>
      <w:r w:rsidRPr="006750DF">
        <w:rPr>
          <w:rtl/>
        </w:rPr>
        <w:t>وهم أولوا العزم من الرسل</w:t>
      </w:r>
      <w:r>
        <w:rPr>
          <w:rtl/>
        </w:rPr>
        <w:t xml:space="preserve">، </w:t>
      </w:r>
      <w:r w:rsidRPr="006750DF">
        <w:rPr>
          <w:rtl/>
        </w:rPr>
        <w:t>وعليهم دارت الرحا</w:t>
      </w:r>
      <w:r>
        <w:rPr>
          <w:rtl/>
        </w:rPr>
        <w:t xml:space="preserve">: </w:t>
      </w:r>
      <w:r w:rsidRPr="006750DF">
        <w:rPr>
          <w:rtl/>
        </w:rPr>
        <w:t xml:space="preserve">نوح وإبراهيم وموسى وعيسى ومحمد </w:t>
      </w:r>
      <w:r w:rsidRPr="002C718C">
        <w:rPr>
          <w:rStyle w:val="libAlaemChar"/>
          <w:rtl/>
        </w:rPr>
        <w:t>صلى‌الله‌عليه‌وآله</w:t>
      </w:r>
      <w:r w:rsidRPr="006750DF">
        <w:rPr>
          <w:rtl/>
        </w:rPr>
        <w:t xml:space="preserve"> وعلى جميع الأنبياء.</w:t>
      </w:r>
    </w:p>
    <w:p w:rsidR="00BD62F3" w:rsidRPr="006750DF" w:rsidRDefault="00BD62F3" w:rsidP="002C718C">
      <w:pPr>
        <w:pStyle w:val="libNormal"/>
        <w:rPr>
          <w:rtl/>
        </w:rPr>
      </w:pPr>
      <w:r w:rsidRPr="00FB47E7">
        <w:rPr>
          <w:rStyle w:val="libBold2Char"/>
          <w:rtl/>
        </w:rPr>
        <w:t xml:space="preserve">257 ـ في الخرائج والجرائح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إنّ </w:t>
      </w:r>
      <w:r w:rsidRPr="006750DF">
        <w:rPr>
          <w:rtl/>
        </w:rPr>
        <w:t>الله فضل أولى العزم من الرسل على الأنبياء بالعلم</w:t>
      </w:r>
      <w:r>
        <w:rPr>
          <w:rtl/>
        </w:rPr>
        <w:t xml:space="preserve">، </w:t>
      </w:r>
      <w:r w:rsidRPr="006750DF">
        <w:rPr>
          <w:rtl/>
        </w:rPr>
        <w:t xml:space="preserve">وفضلنا عليهم في فضلهم وعلم رسول الله </w:t>
      </w:r>
      <w:r w:rsidRPr="002C718C">
        <w:rPr>
          <w:rStyle w:val="libAlaemChar"/>
          <w:rtl/>
        </w:rPr>
        <w:t>صلى‌الله‌عليه‌وآله</w:t>
      </w:r>
      <w:r w:rsidRPr="006750DF">
        <w:rPr>
          <w:rtl/>
        </w:rPr>
        <w:t xml:space="preserve"> ما لا يعلمون</w:t>
      </w:r>
      <w:r>
        <w:rPr>
          <w:rtl/>
        </w:rPr>
        <w:t xml:space="preserve">، </w:t>
      </w:r>
      <w:r w:rsidRPr="006750DF">
        <w:rPr>
          <w:rtl/>
        </w:rPr>
        <w:t xml:space="preserve">وعلمنا علم رسول الله </w:t>
      </w:r>
      <w:r w:rsidRPr="002C718C">
        <w:rPr>
          <w:rStyle w:val="libAlaemChar"/>
          <w:rtl/>
        </w:rPr>
        <w:t>صلى‌الله‌عليه‌وآله</w:t>
      </w:r>
      <w:r w:rsidRPr="006750DF">
        <w:rPr>
          <w:rtl/>
        </w:rPr>
        <w:t xml:space="preserve"> فروينا لشيعتنا</w:t>
      </w:r>
      <w:r>
        <w:rPr>
          <w:rtl/>
        </w:rPr>
        <w:t xml:space="preserve">، </w:t>
      </w:r>
      <w:r w:rsidRPr="006750DF">
        <w:rPr>
          <w:rtl/>
        </w:rPr>
        <w:t>فمن قبله منهم فهو أفضلهم</w:t>
      </w:r>
      <w:r>
        <w:rPr>
          <w:rtl/>
        </w:rPr>
        <w:t xml:space="preserve">، </w:t>
      </w:r>
      <w:r w:rsidRPr="006750DF">
        <w:rPr>
          <w:rtl/>
        </w:rPr>
        <w:t>وأينما نكون فشيعتنا معنا.</w:t>
      </w:r>
    </w:p>
    <w:p w:rsidR="00BD62F3" w:rsidRPr="006750DF" w:rsidRDefault="00BD62F3" w:rsidP="002C718C">
      <w:pPr>
        <w:pStyle w:val="libNormal"/>
        <w:rPr>
          <w:rtl/>
        </w:rPr>
      </w:pPr>
      <w:r w:rsidRPr="00FB47E7">
        <w:rPr>
          <w:rStyle w:val="libBold2Char"/>
          <w:rtl/>
        </w:rPr>
        <w:t>258 ـ في عيون الاخبار</w:t>
      </w:r>
      <w:r w:rsidRPr="006750DF">
        <w:rPr>
          <w:rtl/>
        </w:rPr>
        <w:t xml:space="preserve"> باسناده</w:t>
      </w:r>
      <w:r>
        <w:rPr>
          <w:rtl/>
        </w:rPr>
        <w:t xml:space="preserve"> إلى </w:t>
      </w:r>
      <w:r w:rsidRPr="006750DF">
        <w:rPr>
          <w:rtl/>
        </w:rPr>
        <w:t xml:space="preserve">الرضا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وقد ذكر نوحا وإبراهيم وموسى وعيسى ومحمد صلوات الله عليهم فهؤلاء الخمسة أولوا العزم</w:t>
      </w:r>
      <w:r>
        <w:rPr>
          <w:rtl/>
        </w:rPr>
        <w:t xml:space="preserve">، </w:t>
      </w:r>
      <w:r w:rsidRPr="006750DF">
        <w:rPr>
          <w:rtl/>
        </w:rPr>
        <w:t xml:space="preserve">وهم أفضل الأنبياء والرسل </w:t>
      </w:r>
      <w:r w:rsidRPr="002C718C">
        <w:rPr>
          <w:rStyle w:val="libAlaemChar"/>
          <w:rtl/>
        </w:rPr>
        <w:t>عليهم‌السلام</w:t>
      </w:r>
      <w:r w:rsidRPr="006750DF">
        <w:rPr>
          <w:rtl/>
        </w:rPr>
        <w:t>.</w:t>
      </w:r>
    </w:p>
    <w:p w:rsidR="00BD62F3" w:rsidRPr="006750DF" w:rsidRDefault="00BD62F3" w:rsidP="002C718C">
      <w:pPr>
        <w:pStyle w:val="libNormal"/>
        <w:rPr>
          <w:rtl/>
        </w:rPr>
      </w:pPr>
      <w:r w:rsidRPr="00FB47E7">
        <w:rPr>
          <w:rStyle w:val="libBold2Char"/>
          <w:rtl/>
        </w:rPr>
        <w:t>259 ـ في أصول الكافي</w:t>
      </w:r>
      <w:r w:rsidRPr="006750DF">
        <w:rPr>
          <w:rtl/>
        </w:rPr>
        <w:t xml:space="preserve"> محمد بن يحيى عن</w:t>
      </w:r>
      <w:r>
        <w:rPr>
          <w:rtl/>
        </w:rPr>
        <w:t xml:space="preserve"> أحمد </w:t>
      </w:r>
      <w:r w:rsidRPr="006750DF">
        <w:rPr>
          <w:rtl/>
        </w:rPr>
        <w:t xml:space="preserve">بن محمد بن عيسى عن عبد الرحمن بن أبي نجران وابن فضال عن بعض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كان يقول عند العلة</w:t>
      </w:r>
      <w:r>
        <w:rPr>
          <w:rtl/>
        </w:rPr>
        <w:t xml:space="preserve">: أللهمّ </w:t>
      </w:r>
      <w:r w:rsidRPr="006750DF">
        <w:rPr>
          <w:rtl/>
        </w:rPr>
        <w:t>انك عيرت أقواما فقلت</w:t>
      </w:r>
      <w:r>
        <w:rPr>
          <w:rtl/>
        </w:rPr>
        <w:t xml:space="preserve">: </w:t>
      </w:r>
      <w:r w:rsidRPr="002C718C">
        <w:rPr>
          <w:rStyle w:val="libAlaemChar"/>
          <w:rtl/>
        </w:rPr>
        <w:t>(</w:t>
      </w:r>
      <w:r w:rsidRPr="002C718C">
        <w:rPr>
          <w:rStyle w:val="libAieChar"/>
          <w:rtl/>
        </w:rPr>
        <w:t>قُلِ ادْعُوا الَّذِينَ زَعَمْتُمْ مِنْ دُونِهِ فَلا يَمْلِكُونَ كَشْفَ الضُّرِّ عَنْكُمْ وَلا تَحْوِيلاً</w:t>
      </w:r>
      <w:r w:rsidRPr="002C718C">
        <w:rPr>
          <w:rStyle w:val="libAlaemChar"/>
          <w:rtl/>
        </w:rPr>
        <w:t>)</w:t>
      </w:r>
      <w:r w:rsidRPr="006750DF">
        <w:rPr>
          <w:rtl/>
        </w:rPr>
        <w:t xml:space="preserve"> فيا من لا يملك كشف ضري ولا تحويله عنى أحد غيره</w:t>
      </w:r>
      <w:r>
        <w:rPr>
          <w:rtl/>
        </w:rPr>
        <w:t xml:space="preserve">، </w:t>
      </w:r>
      <w:r w:rsidRPr="006750DF">
        <w:rPr>
          <w:rtl/>
        </w:rPr>
        <w:t>صل على محمد وآل محمد واكشف ضري وحوله</w:t>
      </w:r>
      <w:r>
        <w:rPr>
          <w:rtl/>
        </w:rPr>
        <w:t xml:space="preserve"> إلى </w:t>
      </w:r>
      <w:r w:rsidRPr="006750DF">
        <w:rPr>
          <w:rtl/>
        </w:rPr>
        <w:t>من يدعو معك إلها آخر لا اله غيرك.</w:t>
      </w:r>
      <w:r>
        <w:rPr>
          <w:rFonts w:hint="cs"/>
          <w:rtl/>
        </w:rPr>
        <w:t xml:space="preserve"> </w:t>
      </w:r>
      <w:r w:rsidRPr="006750DF">
        <w:rPr>
          <w:rtl/>
        </w:rPr>
        <w:t>قال عز من قائل و</w:t>
      </w:r>
      <w:r>
        <w:rPr>
          <w:rFonts w:hint="cs"/>
          <w:rtl/>
        </w:rPr>
        <w:t xml:space="preserve"> </w:t>
      </w:r>
      <w:r w:rsidRPr="002C718C">
        <w:rPr>
          <w:rStyle w:val="libAlaemChar"/>
          <w:rtl/>
        </w:rPr>
        <w:t>(</w:t>
      </w:r>
      <w:r w:rsidRPr="002C718C">
        <w:rPr>
          <w:rStyle w:val="libAieChar"/>
          <w:rtl/>
        </w:rPr>
        <w:t>يَرْجُونَ رَحْمَتَهُ وَيَخافُونَ عَذابَهُ</w:t>
      </w:r>
      <w:r w:rsidRPr="002C718C">
        <w:rPr>
          <w:rStyle w:val="libAlaemChar"/>
          <w:rtl/>
        </w:rPr>
        <w:t>)</w:t>
      </w:r>
    </w:p>
    <w:p w:rsidR="00BD62F3" w:rsidRPr="006750DF" w:rsidRDefault="00BD62F3" w:rsidP="002C718C">
      <w:pPr>
        <w:pStyle w:val="libNormal"/>
        <w:rPr>
          <w:rtl/>
        </w:rPr>
      </w:pPr>
      <w:r w:rsidRPr="00FB47E7">
        <w:rPr>
          <w:rStyle w:val="libBold2Char"/>
          <w:rtl/>
        </w:rPr>
        <w:t>260 ـ في أصول الكافي</w:t>
      </w:r>
      <w:r w:rsidRPr="006750DF">
        <w:rPr>
          <w:rtl/>
        </w:rPr>
        <w:t xml:space="preserve"> عدة من أصحابنا عن</w:t>
      </w:r>
      <w:r>
        <w:rPr>
          <w:rtl/>
        </w:rPr>
        <w:t xml:space="preserve"> أحمد </w:t>
      </w:r>
      <w:r w:rsidRPr="006750DF">
        <w:rPr>
          <w:rtl/>
        </w:rPr>
        <w:t>بن محمد عن</w:t>
      </w:r>
      <w:r>
        <w:rPr>
          <w:rtl/>
        </w:rPr>
        <w:t xml:space="preserve"> علي بن </w:t>
      </w:r>
      <w:r w:rsidRPr="006750DF">
        <w:rPr>
          <w:rtl/>
        </w:rPr>
        <w:t xml:space="preserve">حديد عن منصور بن يونس عن الحارث بن المغيرة أو أبيه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ما كان في وصية لقمان</w:t>
      </w:r>
      <w:r>
        <w:rPr>
          <w:rtl/>
        </w:rPr>
        <w:t>؟</w:t>
      </w:r>
      <w:r w:rsidRPr="006750DF">
        <w:rPr>
          <w:rtl/>
        </w:rPr>
        <w:t xml:space="preserve"> قال</w:t>
      </w:r>
      <w:r>
        <w:rPr>
          <w:rtl/>
        </w:rPr>
        <w:t xml:space="preserve">: </w:t>
      </w:r>
      <w:r w:rsidRPr="006750DF">
        <w:rPr>
          <w:rtl/>
        </w:rPr>
        <w:t>كان فيها الأعاجيب</w:t>
      </w:r>
      <w:r>
        <w:rPr>
          <w:rtl/>
        </w:rPr>
        <w:t xml:space="preserve">، </w:t>
      </w:r>
      <w:r w:rsidRPr="006750DF">
        <w:rPr>
          <w:rtl/>
        </w:rPr>
        <w:t>وكان أعجب ما فيها ان قال لابنه</w:t>
      </w:r>
      <w:r>
        <w:rPr>
          <w:rtl/>
        </w:rPr>
        <w:t xml:space="preserve">: </w:t>
      </w:r>
      <w:r w:rsidRPr="006750DF">
        <w:rPr>
          <w:rtl/>
        </w:rPr>
        <w:t xml:space="preserve">خف الله </w:t>
      </w:r>
      <w:r w:rsidRPr="002C718C">
        <w:rPr>
          <w:rStyle w:val="libAlaemChar"/>
          <w:rtl/>
        </w:rPr>
        <w:t>عزوجل</w:t>
      </w:r>
      <w:r w:rsidRPr="006750DF">
        <w:rPr>
          <w:rtl/>
        </w:rPr>
        <w:t xml:space="preserve"> خيفة لو جئته ببر الثقلين لعذبك</w:t>
      </w:r>
      <w:r>
        <w:rPr>
          <w:rtl/>
        </w:rPr>
        <w:t xml:space="preserve">، </w:t>
      </w:r>
      <w:r w:rsidRPr="006750DF">
        <w:rPr>
          <w:rtl/>
        </w:rPr>
        <w:t>وارج الله رجاء لو جئته بذنوب الثقلين لرحمك ثم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كان أبي يقول</w:t>
      </w:r>
      <w:r>
        <w:rPr>
          <w:rtl/>
        </w:rPr>
        <w:t xml:space="preserve">: </w:t>
      </w:r>
      <w:r>
        <w:rPr>
          <w:rFonts w:hint="cs"/>
          <w:rtl/>
        </w:rPr>
        <w:t>إ</w:t>
      </w:r>
      <w:r w:rsidRPr="006750DF">
        <w:rPr>
          <w:rtl/>
        </w:rPr>
        <w:t>ن</w:t>
      </w:r>
      <w:r>
        <w:rPr>
          <w:rFonts w:hint="cs"/>
          <w:rtl/>
        </w:rPr>
        <w:t>ّ</w:t>
      </w:r>
      <w:r w:rsidRPr="006750DF">
        <w:rPr>
          <w:rtl/>
        </w:rPr>
        <w:t>ه ما من عبد مؤمن</w:t>
      </w:r>
      <w:r w:rsidRPr="009C1490">
        <w:rPr>
          <w:rFonts w:hint="cs"/>
          <w:rtl/>
        </w:rPr>
        <w:t xml:space="preserve"> </w:t>
      </w:r>
      <w:r>
        <w:rPr>
          <w:rFonts w:hint="cs"/>
          <w:rtl/>
        </w:rPr>
        <w:t>إ</w:t>
      </w:r>
      <w:r w:rsidRPr="006750DF">
        <w:rPr>
          <w:rtl/>
        </w:rPr>
        <w:t>ل</w:t>
      </w:r>
      <w:r>
        <w:rPr>
          <w:rFonts w:hint="cs"/>
          <w:rtl/>
        </w:rPr>
        <w:t>ّ</w:t>
      </w:r>
      <w:r w:rsidRPr="006750DF">
        <w:rPr>
          <w:rtl/>
        </w:rPr>
        <w:t>ا وفي قلبه نوران</w:t>
      </w:r>
      <w:r>
        <w:rPr>
          <w:rtl/>
        </w:rPr>
        <w:t xml:space="preserve">: </w:t>
      </w:r>
      <w:r w:rsidRPr="006750DF">
        <w:rPr>
          <w:rtl/>
        </w:rPr>
        <w:t>نور خيفة ونور رجاء لو وزن هذا لم يزد على هذا ولو وزن هذا لم يزد على هذا.</w:t>
      </w:r>
    </w:p>
    <w:p w:rsidR="00BD62F3" w:rsidRPr="006750DF" w:rsidRDefault="00BD62F3" w:rsidP="002C718C">
      <w:pPr>
        <w:pStyle w:val="libNormal"/>
        <w:rPr>
          <w:rtl/>
        </w:rPr>
      </w:pPr>
      <w:r>
        <w:rPr>
          <w:rtl/>
        </w:rPr>
        <w:br w:type="page"/>
      </w:r>
      <w:r w:rsidRPr="006750DF">
        <w:rPr>
          <w:rtl/>
        </w:rPr>
        <w:lastRenderedPageBreak/>
        <w:t>261</w:t>
      </w:r>
      <w:r>
        <w:rPr>
          <w:rtl/>
        </w:rPr>
        <w:t xml:space="preserve"> ـ </w:t>
      </w:r>
      <w:r w:rsidRPr="006750DF">
        <w:rPr>
          <w:rtl/>
        </w:rPr>
        <w:t>محمد بن يحيى عن</w:t>
      </w:r>
      <w:r>
        <w:rPr>
          <w:rtl/>
        </w:rPr>
        <w:t xml:space="preserve"> أحمد </w:t>
      </w:r>
      <w:r w:rsidRPr="006750DF">
        <w:rPr>
          <w:rtl/>
        </w:rPr>
        <w:t>بن محمد بن عيسى عن الحسن بن محبوب عن الهيثم بن واقد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من خاف الله أخاف الله منه كل شيء</w:t>
      </w:r>
      <w:r>
        <w:rPr>
          <w:rtl/>
        </w:rPr>
        <w:t xml:space="preserve">، </w:t>
      </w:r>
      <w:r w:rsidRPr="006750DF">
        <w:rPr>
          <w:rtl/>
        </w:rPr>
        <w:t>ومن لم يخف الله أخافه الله من كل شيء.</w:t>
      </w:r>
    </w:p>
    <w:p w:rsidR="00BD62F3" w:rsidRPr="006750DF" w:rsidRDefault="00BD62F3" w:rsidP="002C718C">
      <w:pPr>
        <w:pStyle w:val="libNormal"/>
        <w:rPr>
          <w:rtl/>
        </w:rPr>
      </w:pPr>
      <w:r w:rsidRPr="006750DF">
        <w:rPr>
          <w:rtl/>
        </w:rPr>
        <w:t>262</w:t>
      </w:r>
      <w:r>
        <w:rPr>
          <w:rtl/>
        </w:rPr>
        <w:t xml:space="preserve"> ـ </w:t>
      </w:r>
      <w:r w:rsidRPr="006750DF">
        <w:rPr>
          <w:rtl/>
        </w:rPr>
        <w:t>عدة من أصحابنا عن</w:t>
      </w:r>
      <w:r>
        <w:rPr>
          <w:rtl/>
        </w:rPr>
        <w:t xml:space="preserve"> أحمد </w:t>
      </w:r>
      <w:r w:rsidRPr="006750DF">
        <w:rPr>
          <w:rtl/>
        </w:rPr>
        <w:t>بن أبي عبد الله عن أبيه عن حمزة بن عبد الله الجعفري عن جميل بن دراج عن أبي حمزة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من عرف الله خاف الله</w:t>
      </w:r>
      <w:r>
        <w:rPr>
          <w:rtl/>
        </w:rPr>
        <w:t xml:space="preserve">، </w:t>
      </w:r>
      <w:r w:rsidRPr="006750DF">
        <w:rPr>
          <w:rtl/>
        </w:rPr>
        <w:t xml:space="preserve">ومن خاف الله سخت نفسه </w:t>
      </w:r>
      <w:r w:rsidRPr="00467FAA">
        <w:rPr>
          <w:rStyle w:val="libFootnotenumChar"/>
          <w:rtl/>
        </w:rPr>
        <w:t>(1)</w:t>
      </w:r>
      <w:r w:rsidRPr="006750DF">
        <w:rPr>
          <w:rtl/>
        </w:rPr>
        <w:t xml:space="preserve"> عن الدنيا.</w:t>
      </w:r>
    </w:p>
    <w:p w:rsidR="00BD62F3" w:rsidRPr="006750DF" w:rsidRDefault="00BD62F3" w:rsidP="002C718C">
      <w:pPr>
        <w:pStyle w:val="libNormal"/>
        <w:rPr>
          <w:rtl/>
        </w:rPr>
      </w:pPr>
      <w:r w:rsidRPr="006750DF">
        <w:rPr>
          <w:rtl/>
        </w:rPr>
        <w:t>263</w:t>
      </w:r>
      <w:r>
        <w:rPr>
          <w:rtl/>
        </w:rPr>
        <w:t xml:space="preserve"> ـ </w:t>
      </w:r>
      <w:r w:rsidRPr="006750DF">
        <w:rPr>
          <w:rtl/>
        </w:rPr>
        <w:t>عنه عن ابن أبي نجران عمن ذكره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قوم يعملون بالمعاصي ويقولون نرجو</w:t>
      </w:r>
      <w:r>
        <w:rPr>
          <w:rtl/>
        </w:rPr>
        <w:t xml:space="preserve">، </w:t>
      </w:r>
      <w:r w:rsidRPr="006750DF">
        <w:rPr>
          <w:rtl/>
        </w:rPr>
        <w:t>فلا يزالون كذلك</w:t>
      </w:r>
      <w:r>
        <w:rPr>
          <w:rtl/>
        </w:rPr>
        <w:t xml:space="preserve"> حتّى </w:t>
      </w:r>
      <w:r w:rsidRPr="006750DF">
        <w:rPr>
          <w:rtl/>
        </w:rPr>
        <w:t>يأتيهم الموت</w:t>
      </w:r>
      <w:r>
        <w:rPr>
          <w:rtl/>
        </w:rPr>
        <w:t>؟</w:t>
      </w:r>
      <w:r>
        <w:rPr>
          <w:rFonts w:hint="cs"/>
          <w:rtl/>
        </w:rPr>
        <w:t xml:space="preserve"> </w:t>
      </w:r>
      <w:r w:rsidRPr="006750DF">
        <w:rPr>
          <w:rtl/>
        </w:rPr>
        <w:t xml:space="preserve">فقال هؤلاء قوم يترجحون في الأماني </w:t>
      </w:r>
      <w:r w:rsidRPr="00467FAA">
        <w:rPr>
          <w:rStyle w:val="libFootnotenumChar"/>
          <w:rtl/>
        </w:rPr>
        <w:t>(2)</w:t>
      </w:r>
      <w:r w:rsidRPr="006750DF">
        <w:rPr>
          <w:rtl/>
        </w:rPr>
        <w:t xml:space="preserve"> كذبوا</w:t>
      </w:r>
      <w:r>
        <w:rPr>
          <w:rtl/>
        </w:rPr>
        <w:t xml:space="preserve">، </w:t>
      </w:r>
      <w:r w:rsidRPr="006750DF">
        <w:rPr>
          <w:rtl/>
        </w:rPr>
        <w:t>ليسوا براجين من رجا شيئا طلبه ومن خاف من شيء هرب منه.</w:t>
      </w:r>
    </w:p>
    <w:p w:rsidR="00BD62F3" w:rsidRPr="006750DF" w:rsidRDefault="00BD62F3" w:rsidP="002C718C">
      <w:pPr>
        <w:pStyle w:val="libNormal"/>
        <w:rPr>
          <w:rtl/>
        </w:rPr>
      </w:pPr>
      <w:r w:rsidRPr="006750DF">
        <w:rPr>
          <w:rtl/>
        </w:rPr>
        <w:t>264</w:t>
      </w:r>
      <w:r>
        <w:rPr>
          <w:rtl/>
        </w:rPr>
        <w:t xml:space="preserve"> ـ </w:t>
      </w:r>
      <w:r w:rsidRPr="006750DF">
        <w:rPr>
          <w:rtl/>
        </w:rPr>
        <w:t>ورواه</w:t>
      </w:r>
      <w:r>
        <w:rPr>
          <w:rtl/>
        </w:rPr>
        <w:t xml:space="preserve"> علي بن </w:t>
      </w:r>
      <w:r w:rsidRPr="006750DF">
        <w:rPr>
          <w:rtl/>
        </w:rPr>
        <w:t>محمد رفعه قال</w:t>
      </w:r>
      <w:r>
        <w:rPr>
          <w:rtl/>
        </w:rPr>
        <w:t xml:space="preserve">: </w:t>
      </w:r>
      <w:r w:rsidRPr="006750DF">
        <w:rPr>
          <w:rtl/>
        </w:rPr>
        <w:t xml:space="preserve">قلت لأبي عبد الله </w:t>
      </w:r>
      <w:r w:rsidRPr="002C718C">
        <w:rPr>
          <w:rStyle w:val="libAlaemChar"/>
          <w:rtl/>
        </w:rPr>
        <w:t>عليه‌السلام</w:t>
      </w:r>
      <w:r>
        <w:rPr>
          <w:rtl/>
        </w:rPr>
        <w:t xml:space="preserve">: إنّ </w:t>
      </w:r>
      <w:r w:rsidRPr="006750DF">
        <w:rPr>
          <w:rtl/>
        </w:rPr>
        <w:t xml:space="preserve">قوما من مواليك يلمون بالمعاصي </w:t>
      </w:r>
      <w:r w:rsidRPr="00467FAA">
        <w:rPr>
          <w:rStyle w:val="libFootnotenumChar"/>
          <w:rtl/>
        </w:rPr>
        <w:t>(3)</w:t>
      </w:r>
      <w:r w:rsidRPr="006750DF">
        <w:rPr>
          <w:rtl/>
        </w:rPr>
        <w:t xml:space="preserve"> ويقولون نرجو</w:t>
      </w:r>
      <w:r>
        <w:rPr>
          <w:rtl/>
        </w:rPr>
        <w:t xml:space="preserve">، </w:t>
      </w:r>
      <w:r w:rsidRPr="006750DF">
        <w:rPr>
          <w:rtl/>
        </w:rPr>
        <w:t>فقال</w:t>
      </w:r>
      <w:r>
        <w:rPr>
          <w:rtl/>
        </w:rPr>
        <w:t xml:space="preserve">: </w:t>
      </w:r>
      <w:r w:rsidRPr="006750DF">
        <w:rPr>
          <w:rtl/>
        </w:rPr>
        <w:t>كذبوا ليسوا لنا بموالي</w:t>
      </w:r>
      <w:r>
        <w:rPr>
          <w:rtl/>
        </w:rPr>
        <w:t xml:space="preserve">، </w:t>
      </w:r>
      <w:r w:rsidRPr="006750DF">
        <w:rPr>
          <w:rtl/>
        </w:rPr>
        <w:t>أولئك قوم ترجحت بهم الأماني. ومن رجا شيئا عمل له</w:t>
      </w:r>
      <w:r>
        <w:rPr>
          <w:rtl/>
        </w:rPr>
        <w:t xml:space="preserve">، </w:t>
      </w:r>
      <w:r w:rsidRPr="006750DF">
        <w:rPr>
          <w:rtl/>
        </w:rPr>
        <w:t>ومن خاف من شيء هرب منه</w:t>
      </w:r>
    </w:p>
    <w:p w:rsidR="00BD62F3" w:rsidRPr="006750DF" w:rsidRDefault="00BD62F3" w:rsidP="002C718C">
      <w:pPr>
        <w:pStyle w:val="libNormal"/>
        <w:rPr>
          <w:rtl/>
        </w:rPr>
      </w:pPr>
      <w:r w:rsidRPr="006750DF">
        <w:rPr>
          <w:rtl/>
        </w:rPr>
        <w:t>265</w:t>
      </w:r>
      <w:r>
        <w:rPr>
          <w:rtl/>
        </w:rPr>
        <w:t xml:space="preserve"> ـ </w:t>
      </w:r>
      <w:r w:rsidRPr="006750DF">
        <w:rPr>
          <w:rtl/>
        </w:rPr>
        <w:t>عدة من أصحابنا عن</w:t>
      </w:r>
      <w:r>
        <w:rPr>
          <w:rtl/>
        </w:rPr>
        <w:t xml:space="preserve"> أحمد </w:t>
      </w:r>
      <w:r w:rsidRPr="006750DF">
        <w:rPr>
          <w:rtl/>
        </w:rPr>
        <w:t>بن محمد بن خالد عن بعض أصحابه عن صالح بن حمزة رفعه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 xml:space="preserve">حب الشرف والذكر </w:t>
      </w:r>
      <w:r w:rsidRPr="00467FAA">
        <w:rPr>
          <w:rStyle w:val="libFootnotenumChar"/>
          <w:rtl/>
        </w:rPr>
        <w:t>(4)</w:t>
      </w:r>
      <w:r w:rsidRPr="006750DF">
        <w:rPr>
          <w:rtl/>
        </w:rPr>
        <w:t xml:space="preserve"> لا يكونان في قلب الخائف الراهب.</w:t>
      </w:r>
    </w:p>
    <w:p w:rsidR="00BD62F3" w:rsidRPr="006750DF" w:rsidRDefault="00BD62F3" w:rsidP="002C718C">
      <w:pPr>
        <w:pStyle w:val="libNormal"/>
        <w:rPr>
          <w:rtl/>
        </w:rPr>
      </w:pPr>
      <w:r w:rsidRPr="006750DF">
        <w:rPr>
          <w:rtl/>
        </w:rPr>
        <w:t>266</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النعمان عن حمزة بن حمران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مما حفظ من خطب النبي </w:t>
      </w:r>
      <w:r w:rsidRPr="002C718C">
        <w:rPr>
          <w:rStyle w:val="libAlaemChar"/>
          <w:rtl/>
        </w:rPr>
        <w:t>صلى‌الله‌عليه‌وآله</w:t>
      </w:r>
      <w:r>
        <w:rPr>
          <w:rFonts w:hint="cs"/>
          <w:rtl/>
        </w:rPr>
        <w:t xml:space="preserve"> أنّه قال: </w:t>
      </w:r>
      <w:r>
        <w:rPr>
          <w:rtl/>
        </w:rPr>
        <w:t xml:space="preserve">أيها </w:t>
      </w:r>
      <w:r w:rsidRPr="006750DF">
        <w:rPr>
          <w:rtl/>
        </w:rPr>
        <w:t xml:space="preserve">الناس </w:t>
      </w:r>
      <w:r>
        <w:rPr>
          <w:rFonts w:hint="cs"/>
          <w:rtl/>
        </w:rPr>
        <w:t>إ</w:t>
      </w:r>
      <w:r w:rsidRPr="006750DF">
        <w:rPr>
          <w:rtl/>
        </w:rPr>
        <w:t>ن</w:t>
      </w:r>
      <w:r>
        <w:rPr>
          <w:rFonts w:hint="cs"/>
          <w:rtl/>
        </w:rPr>
        <w:t>َّ</w:t>
      </w:r>
      <w:r w:rsidRPr="006750DF">
        <w:rPr>
          <w:rtl/>
        </w:rPr>
        <w:t xml:space="preserve"> لكم معالم فانتهوا</w:t>
      </w:r>
      <w:r>
        <w:rPr>
          <w:rtl/>
        </w:rPr>
        <w:t xml:space="preserve"> إلى </w:t>
      </w:r>
      <w:r w:rsidRPr="006750DF">
        <w:rPr>
          <w:rtl/>
        </w:rPr>
        <w:t>معالمكم و</w:t>
      </w:r>
      <w:r>
        <w:rPr>
          <w:rFonts w:hint="cs"/>
          <w:rtl/>
        </w:rPr>
        <w:t>إ</w:t>
      </w:r>
      <w:r w:rsidRPr="006750DF">
        <w:rPr>
          <w:rtl/>
        </w:rPr>
        <w:t>ن</w:t>
      </w:r>
      <w:r>
        <w:rPr>
          <w:rFonts w:hint="cs"/>
          <w:rtl/>
        </w:rPr>
        <w:t>ّ</w:t>
      </w:r>
      <w:r w:rsidRPr="006750DF">
        <w:rPr>
          <w:rtl/>
        </w:rPr>
        <w:t xml:space="preserve"> لكم نهاية فانتهوا</w:t>
      </w:r>
      <w:r>
        <w:rPr>
          <w:rtl/>
        </w:rPr>
        <w:t xml:space="preserve"> إلى </w:t>
      </w:r>
      <w:r w:rsidRPr="006750DF">
        <w:rPr>
          <w:rtl/>
        </w:rPr>
        <w:t>نهايتكم</w:t>
      </w:r>
      <w:r>
        <w:rPr>
          <w:rtl/>
        </w:rPr>
        <w:t xml:space="preserve">، </w:t>
      </w:r>
      <w:r>
        <w:rPr>
          <w:rFonts w:hint="cs"/>
          <w:rtl/>
        </w:rPr>
        <w:t>أ</w:t>
      </w:r>
      <w:r w:rsidRPr="006750DF">
        <w:rPr>
          <w:rtl/>
        </w:rPr>
        <w:t>ل</w:t>
      </w:r>
      <w:r>
        <w:rPr>
          <w:rFonts w:hint="cs"/>
          <w:rtl/>
        </w:rPr>
        <w:t>آ</w:t>
      </w:r>
      <w:r w:rsidRPr="006750DF">
        <w:rPr>
          <w:rtl/>
        </w:rPr>
        <w:t xml:space="preserve"> </w:t>
      </w:r>
      <w:r>
        <w:rPr>
          <w:rFonts w:hint="cs"/>
          <w:rtl/>
        </w:rPr>
        <w:t>إ</w:t>
      </w:r>
      <w:r w:rsidRPr="006750DF">
        <w:rPr>
          <w:rtl/>
        </w:rPr>
        <w:t>ن</w:t>
      </w:r>
      <w:r>
        <w:rPr>
          <w:rFonts w:hint="cs"/>
          <w:rtl/>
        </w:rPr>
        <w:t>ّ</w:t>
      </w:r>
      <w:r w:rsidRPr="006750DF">
        <w:rPr>
          <w:rtl/>
        </w:rPr>
        <w:t xml:space="preserve"> المؤمن يعمل بين مخافتين</w:t>
      </w:r>
      <w:r>
        <w:rPr>
          <w:rtl/>
        </w:rPr>
        <w:t xml:space="preserve">: </w:t>
      </w:r>
      <w:r w:rsidRPr="006750DF">
        <w:rPr>
          <w:rtl/>
        </w:rPr>
        <w:t>بين أجل قد مضى لا يدرى ما الله صانع فيه</w:t>
      </w:r>
      <w:r>
        <w:rPr>
          <w:rtl/>
        </w:rPr>
        <w:t xml:space="preserve">، </w:t>
      </w:r>
      <w:r w:rsidRPr="006750DF">
        <w:rPr>
          <w:rtl/>
        </w:rPr>
        <w:t>وبين أجل قد بقي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تركها.</w:t>
      </w:r>
    </w:p>
    <w:p w:rsidR="00BD62F3" w:rsidRPr="006750DF" w:rsidRDefault="00BD62F3" w:rsidP="00FE354F">
      <w:pPr>
        <w:pStyle w:val="libFootnote0"/>
        <w:rPr>
          <w:rtl/>
          <w:lang w:bidi="fa-IR"/>
        </w:rPr>
      </w:pPr>
      <w:r>
        <w:rPr>
          <w:rtl/>
        </w:rPr>
        <w:t>(</w:t>
      </w:r>
      <w:r w:rsidRPr="006750DF">
        <w:rPr>
          <w:rtl/>
        </w:rPr>
        <w:t xml:space="preserve">2) قال المحدث الكاشاني </w:t>
      </w:r>
      <w:r>
        <w:rPr>
          <w:rtl/>
        </w:rPr>
        <w:t>(</w:t>
      </w:r>
      <w:r w:rsidRPr="006750DF">
        <w:rPr>
          <w:rtl/>
        </w:rPr>
        <w:t>ره</w:t>
      </w:r>
      <w:r>
        <w:rPr>
          <w:rtl/>
        </w:rPr>
        <w:t>)</w:t>
      </w:r>
      <w:r w:rsidRPr="006750DF">
        <w:rPr>
          <w:rtl/>
        </w:rPr>
        <w:t xml:space="preserve"> في الوافي</w:t>
      </w:r>
      <w:r>
        <w:rPr>
          <w:rtl/>
        </w:rPr>
        <w:t xml:space="preserve">: </w:t>
      </w:r>
      <w:r w:rsidRPr="006750DF">
        <w:rPr>
          <w:rtl/>
        </w:rPr>
        <w:t>الترجح</w:t>
      </w:r>
      <w:r>
        <w:rPr>
          <w:rtl/>
        </w:rPr>
        <w:t xml:space="preserve">: </w:t>
      </w:r>
      <w:r w:rsidRPr="006750DF">
        <w:rPr>
          <w:rtl/>
        </w:rPr>
        <w:t>الميل</w:t>
      </w:r>
      <w:r>
        <w:rPr>
          <w:rtl/>
        </w:rPr>
        <w:t xml:space="preserve">، </w:t>
      </w:r>
      <w:r w:rsidRPr="006750DF">
        <w:rPr>
          <w:rtl/>
        </w:rPr>
        <w:t>يعنى مالت بهم عن الاستقامة أمانيهم الكاذبة.</w:t>
      </w:r>
    </w:p>
    <w:p w:rsidR="00BD62F3" w:rsidRPr="006750DF" w:rsidRDefault="00BD62F3" w:rsidP="00FE354F">
      <w:pPr>
        <w:pStyle w:val="libFootnote0"/>
        <w:rPr>
          <w:rtl/>
          <w:lang w:bidi="fa-IR"/>
        </w:rPr>
      </w:pPr>
      <w:r>
        <w:rPr>
          <w:rtl/>
        </w:rPr>
        <w:t>(</w:t>
      </w:r>
      <w:r w:rsidRPr="006750DF">
        <w:rPr>
          <w:rtl/>
        </w:rPr>
        <w:t>3) لم به والم</w:t>
      </w:r>
      <w:r>
        <w:rPr>
          <w:rtl/>
        </w:rPr>
        <w:t xml:space="preserve">: </w:t>
      </w:r>
      <w:r w:rsidRPr="006750DF">
        <w:rPr>
          <w:rtl/>
        </w:rPr>
        <w:t>نزل. والم بالذنب</w:t>
      </w:r>
      <w:r>
        <w:rPr>
          <w:rtl/>
        </w:rPr>
        <w:t xml:space="preserve">: </w:t>
      </w:r>
      <w:r w:rsidRPr="006750DF">
        <w:rPr>
          <w:rtl/>
        </w:rPr>
        <w:t>قارب أو باشر اللمم</w:t>
      </w:r>
      <w:r>
        <w:rPr>
          <w:rtl/>
        </w:rPr>
        <w:t xml:space="preserve">، </w:t>
      </w:r>
      <w:r w:rsidRPr="006750DF">
        <w:rPr>
          <w:rtl/>
        </w:rPr>
        <w:t>واللمم</w:t>
      </w:r>
      <w:r>
        <w:rPr>
          <w:rtl/>
        </w:rPr>
        <w:t xml:space="preserve">: </w:t>
      </w:r>
      <w:r w:rsidRPr="006750DF">
        <w:rPr>
          <w:rtl/>
        </w:rPr>
        <w:t>صغار الذنوب.</w:t>
      </w:r>
    </w:p>
    <w:p w:rsidR="00BD62F3" w:rsidRPr="006750DF" w:rsidRDefault="00BD62F3" w:rsidP="00FE354F">
      <w:pPr>
        <w:pStyle w:val="libFootnote0"/>
        <w:rPr>
          <w:rtl/>
          <w:lang w:bidi="fa-IR"/>
        </w:rPr>
      </w:pPr>
      <w:r>
        <w:rPr>
          <w:rtl/>
        </w:rPr>
        <w:t>(</w:t>
      </w:r>
      <w:r w:rsidRPr="006750DF">
        <w:rPr>
          <w:rtl/>
        </w:rPr>
        <w:t>4)</w:t>
      </w:r>
      <w:r>
        <w:rPr>
          <w:rtl/>
        </w:rPr>
        <w:t xml:space="preserve"> أي </w:t>
      </w:r>
      <w:r w:rsidRPr="006750DF">
        <w:rPr>
          <w:rtl/>
        </w:rPr>
        <w:t>حب إلجاء والرياسة والمدح والشهرة.</w:t>
      </w:r>
    </w:p>
    <w:p w:rsidR="00BD62F3" w:rsidRPr="006750DF" w:rsidRDefault="00BD62F3" w:rsidP="002C718C">
      <w:pPr>
        <w:pStyle w:val="libNormal0"/>
        <w:rPr>
          <w:rtl/>
        </w:rPr>
      </w:pPr>
      <w:r>
        <w:rPr>
          <w:rtl/>
        </w:rPr>
        <w:br w:type="page"/>
      </w:r>
      <w:r w:rsidRPr="006750DF">
        <w:rPr>
          <w:rtl/>
        </w:rPr>
        <w:lastRenderedPageBreak/>
        <w:t>لا يدرى ما الله قاض فيه</w:t>
      </w:r>
      <w:r>
        <w:rPr>
          <w:rtl/>
        </w:rPr>
        <w:t xml:space="preserve">، </w:t>
      </w:r>
      <w:r w:rsidRPr="006750DF">
        <w:rPr>
          <w:rtl/>
        </w:rPr>
        <w:t>فليأخذ العبد المؤمن من نفسه لنفسه</w:t>
      </w:r>
      <w:r>
        <w:rPr>
          <w:rtl/>
        </w:rPr>
        <w:t xml:space="preserve">، </w:t>
      </w:r>
      <w:r w:rsidRPr="006750DF">
        <w:rPr>
          <w:rtl/>
        </w:rPr>
        <w:t>ومن دنياه لآخرته</w:t>
      </w:r>
      <w:r>
        <w:rPr>
          <w:rtl/>
        </w:rPr>
        <w:t xml:space="preserve">، </w:t>
      </w:r>
      <w:r w:rsidRPr="006750DF">
        <w:rPr>
          <w:rtl/>
        </w:rPr>
        <w:t>وفي الشيبة قبل الكبر</w:t>
      </w:r>
      <w:r>
        <w:rPr>
          <w:rtl/>
        </w:rPr>
        <w:t xml:space="preserve">، </w:t>
      </w:r>
      <w:r w:rsidRPr="006750DF">
        <w:rPr>
          <w:rtl/>
        </w:rPr>
        <w:t>وفي الحيوة قبل الممات</w:t>
      </w:r>
      <w:r>
        <w:rPr>
          <w:rtl/>
        </w:rPr>
        <w:t xml:space="preserve">، </w:t>
      </w:r>
      <w:r w:rsidRPr="006750DF">
        <w:rPr>
          <w:rtl/>
        </w:rPr>
        <w:t xml:space="preserve">فو الله الذي نفس محمد بيده ما بعد الدنيا من مستعتب </w:t>
      </w:r>
      <w:r w:rsidRPr="00467FAA">
        <w:rPr>
          <w:rStyle w:val="libFootnotenumChar"/>
          <w:rtl/>
        </w:rPr>
        <w:t>(1)</w:t>
      </w:r>
      <w:r w:rsidRPr="006750DF">
        <w:rPr>
          <w:rtl/>
        </w:rPr>
        <w:t xml:space="preserve"> وما بعدها من دار</w:t>
      </w:r>
      <w:r w:rsidRPr="009C1490">
        <w:rPr>
          <w:rFonts w:hint="cs"/>
          <w:rtl/>
        </w:rPr>
        <w:t xml:space="preserve"> </w:t>
      </w:r>
      <w:r>
        <w:rPr>
          <w:rFonts w:hint="cs"/>
          <w:rtl/>
        </w:rPr>
        <w:t>إ</w:t>
      </w:r>
      <w:r w:rsidRPr="006750DF">
        <w:rPr>
          <w:rtl/>
        </w:rPr>
        <w:t>ل</w:t>
      </w:r>
      <w:r>
        <w:rPr>
          <w:rFonts w:hint="cs"/>
          <w:rtl/>
        </w:rPr>
        <w:t>ّ</w:t>
      </w:r>
      <w:r w:rsidRPr="006750DF">
        <w:rPr>
          <w:rtl/>
        </w:rPr>
        <w:t>ا الجنة أو النار.</w:t>
      </w:r>
    </w:p>
    <w:p w:rsidR="00BD62F3" w:rsidRPr="006750DF" w:rsidRDefault="00BD62F3" w:rsidP="002C718C">
      <w:pPr>
        <w:pStyle w:val="libNormal"/>
        <w:rPr>
          <w:rtl/>
        </w:rPr>
      </w:pPr>
      <w:r w:rsidRPr="006750DF">
        <w:rPr>
          <w:rtl/>
        </w:rPr>
        <w:t>267</w:t>
      </w:r>
      <w:r>
        <w:rPr>
          <w:rtl/>
        </w:rPr>
        <w:t xml:space="preserve"> ـ </w:t>
      </w:r>
      <w:r w:rsidRPr="006750DF">
        <w:rPr>
          <w:rtl/>
        </w:rPr>
        <w:t>محمد بن يحيى عن</w:t>
      </w:r>
      <w:r>
        <w:rPr>
          <w:rtl/>
        </w:rPr>
        <w:t xml:space="preserve"> أحمد </w:t>
      </w:r>
      <w:r w:rsidRPr="006750DF">
        <w:rPr>
          <w:rtl/>
        </w:rPr>
        <w:t>بن محمد عن ابن سنان عن ابن مسكان عن الحسين بن أبي سارة</w:t>
      </w:r>
      <w:r>
        <w:rPr>
          <w:rtl/>
        </w:rPr>
        <w:t xml:space="preserve">، </w:t>
      </w:r>
      <w:r w:rsidRPr="006750DF">
        <w:rPr>
          <w:rtl/>
        </w:rPr>
        <w:t>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لا يكون المؤمن مؤمنا</w:t>
      </w:r>
      <w:r>
        <w:rPr>
          <w:rtl/>
        </w:rPr>
        <w:t xml:space="preserve"> حتّى </w:t>
      </w:r>
      <w:r w:rsidRPr="006750DF">
        <w:rPr>
          <w:rtl/>
        </w:rPr>
        <w:t>يكون خائفا راجيا</w:t>
      </w:r>
      <w:r>
        <w:rPr>
          <w:rtl/>
        </w:rPr>
        <w:t xml:space="preserve">، </w:t>
      </w:r>
      <w:r w:rsidRPr="006750DF">
        <w:rPr>
          <w:rtl/>
        </w:rPr>
        <w:t>ولا يكون راجيا</w:t>
      </w:r>
      <w:r>
        <w:rPr>
          <w:rtl/>
        </w:rPr>
        <w:t xml:space="preserve"> حتّى </w:t>
      </w:r>
      <w:r w:rsidRPr="006750DF">
        <w:rPr>
          <w:rtl/>
        </w:rPr>
        <w:t>يكون عاملا لما يخاف ويرجو.</w:t>
      </w:r>
    </w:p>
    <w:p w:rsidR="00BD62F3" w:rsidRPr="006750DF" w:rsidRDefault="00BD62F3" w:rsidP="002C718C">
      <w:pPr>
        <w:pStyle w:val="libNormal"/>
        <w:rPr>
          <w:rtl/>
        </w:rPr>
      </w:pPr>
      <w:r w:rsidRPr="006750DF">
        <w:rPr>
          <w:rtl/>
        </w:rPr>
        <w:t>268</w:t>
      </w:r>
      <w:r>
        <w:rPr>
          <w:rtl/>
        </w:rPr>
        <w:t xml:space="preserve"> ـ عليّ بن إبراهيم  </w:t>
      </w:r>
      <w:r w:rsidRPr="006750DF">
        <w:rPr>
          <w:rtl/>
        </w:rPr>
        <w:t xml:space="preserve">عن محمد بن عيسى عن يونس عن فضيل بن عثمان عن أبي عبيدة الحذاء عن أبي عبد الله </w:t>
      </w:r>
      <w:r w:rsidRPr="002C718C">
        <w:rPr>
          <w:rStyle w:val="libAlaemChar"/>
          <w:rtl/>
        </w:rPr>
        <w:t>عليه‌السلام</w:t>
      </w:r>
      <w:r w:rsidRPr="006750DF">
        <w:rPr>
          <w:rtl/>
        </w:rPr>
        <w:t xml:space="preserve"> قال</w:t>
      </w:r>
      <w:r>
        <w:rPr>
          <w:rtl/>
        </w:rPr>
        <w:t xml:space="preserve">: </w:t>
      </w:r>
      <w:r w:rsidRPr="006750DF">
        <w:rPr>
          <w:rtl/>
        </w:rPr>
        <w:t>المؤمن بين مخافتين</w:t>
      </w:r>
      <w:r>
        <w:rPr>
          <w:rtl/>
        </w:rPr>
        <w:t xml:space="preserve">: </w:t>
      </w:r>
      <w:r w:rsidRPr="006750DF">
        <w:rPr>
          <w:rtl/>
        </w:rPr>
        <w:t>ذنب قد مضى لا يدرى ما صنع الله فيه</w:t>
      </w:r>
      <w:r>
        <w:rPr>
          <w:rtl/>
        </w:rPr>
        <w:t xml:space="preserve">، </w:t>
      </w:r>
      <w:r w:rsidRPr="006750DF">
        <w:rPr>
          <w:rtl/>
        </w:rPr>
        <w:t>وعمر قد بقي لا يدرى ما يكتب فيه من المهالك</w:t>
      </w:r>
      <w:r>
        <w:rPr>
          <w:rtl/>
        </w:rPr>
        <w:t xml:space="preserve">، </w:t>
      </w:r>
      <w:r w:rsidRPr="006750DF">
        <w:rPr>
          <w:rtl/>
        </w:rPr>
        <w:t>فهو لا يصبح</w:t>
      </w:r>
      <w:r w:rsidRPr="009C1490">
        <w:rPr>
          <w:rFonts w:hint="cs"/>
          <w:rtl/>
        </w:rPr>
        <w:t xml:space="preserve"> </w:t>
      </w:r>
      <w:r>
        <w:rPr>
          <w:rFonts w:hint="cs"/>
          <w:rtl/>
        </w:rPr>
        <w:t>إ</w:t>
      </w:r>
      <w:r w:rsidRPr="006750DF">
        <w:rPr>
          <w:rtl/>
        </w:rPr>
        <w:t>ل</w:t>
      </w:r>
      <w:r>
        <w:rPr>
          <w:rFonts w:hint="cs"/>
          <w:rtl/>
        </w:rPr>
        <w:t>ّ</w:t>
      </w:r>
      <w:r w:rsidRPr="006750DF">
        <w:rPr>
          <w:rtl/>
        </w:rPr>
        <w:t>ا خائفا ولا يصلحه</w:t>
      </w:r>
      <w:r w:rsidRPr="009C1490">
        <w:rPr>
          <w:rFonts w:hint="cs"/>
          <w:rtl/>
        </w:rPr>
        <w:t xml:space="preserve"> </w:t>
      </w:r>
      <w:r>
        <w:rPr>
          <w:rFonts w:hint="cs"/>
          <w:rtl/>
        </w:rPr>
        <w:t>إ</w:t>
      </w:r>
      <w:r w:rsidRPr="006750DF">
        <w:rPr>
          <w:rtl/>
        </w:rPr>
        <w:t>ل</w:t>
      </w:r>
      <w:r>
        <w:rPr>
          <w:rFonts w:hint="cs"/>
          <w:rtl/>
        </w:rPr>
        <w:t>ّ</w:t>
      </w:r>
      <w:r w:rsidRPr="006750DF">
        <w:rPr>
          <w:rtl/>
        </w:rPr>
        <w:t>ا الخوف.</w:t>
      </w:r>
    </w:p>
    <w:p w:rsidR="00BD62F3" w:rsidRPr="006750DF" w:rsidRDefault="00BD62F3" w:rsidP="002C718C">
      <w:pPr>
        <w:pStyle w:val="libNormal"/>
        <w:rPr>
          <w:rtl/>
        </w:rPr>
      </w:pPr>
      <w:r w:rsidRPr="00FB47E7">
        <w:rPr>
          <w:rStyle w:val="libBold2Char"/>
          <w:rtl/>
        </w:rPr>
        <w:t xml:space="preserve">269 ـ في تفسير عليّ بن إبراهيم  حدّثنا أحمد </w:t>
      </w:r>
      <w:r w:rsidRPr="006750DF">
        <w:rPr>
          <w:rtl/>
        </w:rPr>
        <w:t>بن محمد عن المعلى بن محمد عن</w:t>
      </w:r>
      <w:r>
        <w:rPr>
          <w:rtl/>
        </w:rPr>
        <w:t xml:space="preserve"> علي بن </w:t>
      </w:r>
      <w:r w:rsidRPr="006750DF">
        <w:rPr>
          <w:rtl/>
        </w:rPr>
        <w:t>محمد عن بكر بن صالح عن جعفر بن يحيى عن</w:t>
      </w:r>
      <w:r>
        <w:rPr>
          <w:rtl/>
        </w:rPr>
        <w:t xml:space="preserve"> علي بن </w:t>
      </w:r>
      <w:r w:rsidRPr="006750DF">
        <w:rPr>
          <w:rtl/>
        </w:rPr>
        <w:t xml:space="preserve">النضر عن أبي عبد الله </w:t>
      </w:r>
      <w:r w:rsidRPr="002C718C">
        <w:rPr>
          <w:rStyle w:val="libAlaemChar"/>
          <w:rtl/>
        </w:rPr>
        <w:t>عليه‌السلام</w:t>
      </w:r>
      <w:r w:rsidRPr="006750DF">
        <w:rPr>
          <w:rtl/>
        </w:rPr>
        <w:t xml:space="preserve"> وذكر حديثا طويلا يذكر فيه لقمان ووعظه لابنه وفيه</w:t>
      </w:r>
      <w:r>
        <w:rPr>
          <w:rtl/>
        </w:rPr>
        <w:t xml:space="preserve">: </w:t>
      </w:r>
      <w:r w:rsidRPr="006750DF">
        <w:rPr>
          <w:rtl/>
        </w:rPr>
        <w:t>يا بنى لو استخرج قلب المؤمن فشق لوجد فيه نوران</w:t>
      </w:r>
      <w:r>
        <w:rPr>
          <w:rtl/>
        </w:rPr>
        <w:t xml:space="preserve">: </w:t>
      </w:r>
      <w:r w:rsidRPr="006750DF">
        <w:rPr>
          <w:rtl/>
        </w:rPr>
        <w:t>نور للخوف ونور للرجا</w:t>
      </w:r>
      <w:r>
        <w:rPr>
          <w:rtl/>
        </w:rPr>
        <w:t xml:space="preserve">، </w:t>
      </w:r>
      <w:r w:rsidRPr="006750DF">
        <w:rPr>
          <w:rtl/>
        </w:rPr>
        <w:t>لو وزنا لما رجح أحدهما على الآخر بمثقال ذرة.</w:t>
      </w:r>
    </w:p>
    <w:p w:rsidR="00BD62F3" w:rsidRPr="006750DF" w:rsidRDefault="00BD62F3" w:rsidP="002C718C">
      <w:pPr>
        <w:pStyle w:val="libNormal"/>
        <w:rPr>
          <w:rtl/>
          <w:lang w:bidi="fa-IR"/>
        </w:rPr>
      </w:pPr>
      <w:r w:rsidRPr="00FB47E7">
        <w:rPr>
          <w:rStyle w:val="libBold2Char"/>
          <w:rtl/>
        </w:rPr>
        <w:t xml:space="preserve">270 ـ في من لا يحضره الفقيه </w:t>
      </w:r>
      <w:r w:rsidRPr="006750DF">
        <w:rPr>
          <w:rtl/>
          <w:lang w:bidi="fa-IR"/>
        </w:rPr>
        <w:t xml:space="preserve">وسئل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وَإِنْ مِنْ قَرْيَةٍ إِلَّا نَحْنُ مُهْلِكُوها قَبْلَ يَوْمِ الْقِيامَةِ أَوْ مُعَذِّبُوها عَذاباً شَدِيداً</w:t>
      </w:r>
      <w:r w:rsidRPr="002C718C">
        <w:rPr>
          <w:rStyle w:val="libAlaemChar"/>
          <w:rtl/>
        </w:rPr>
        <w:t>)</w:t>
      </w:r>
      <w:r w:rsidRPr="006750DF">
        <w:rPr>
          <w:rtl/>
          <w:lang w:bidi="fa-IR"/>
        </w:rPr>
        <w:t xml:space="preserve"> قال</w:t>
      </w:r>
      <w:r>
        <w:rPr>
          <w:rtl/>
          <w:lang w:bidi="fa-IR"/>
        </w:rPr>
        <w:t xml:space="preserve">: </w:t>
      </w:r>
      <w:r w:rsidRPr="006750DF">
        <w:rPr>
          <w:rtl/>
          <w:lang w:bidi="fa-IR"/>
        </w:rPr>
        <w:t>هو الفناء بالموت.</w:t>
      </w:r>
    </w:p>
    <w:p w:rsidR="00BD62F3" w:rsidRPr="006750DF" w:rsidRDefault="00BD62F3" w:rsidP="002C718C">
      <w:pPr>
        <w:pStyle w:val="libNormal"/>
        <w:rPr>
          <w:rtl/>
          <w:lang w:bidi="fa-IR"/>
        </w:rPr>
      </w:pPr>
      <w:r w:rsidRPr="00FB47E7">
        <w:rPr>
          <w:rStyle w:val="libBold2Char"/>
          <w:rtl/>
        </w:rPr>
        <w:t xml:space="preserve">271 ـ في تفسير العيّاشي </w:t>
      </w:r>
      <w:r w:rsidRPr="006750DF">
        <w:rPr>
          <w:rtl/>
          <w:lang w:bidi="fa-IR"/>
        </w:rPr>
        <w:t>عن محمد بن مسلم قال</w:t>
      </w:r>
      <w:r>
        <w:rPr>
          <w:rtl/>
          <w:lang w:bidi="fa-IR"/>
        </w:rPr>
        <w:t xml:space="preserve">: </w:t>
      </w:r>
      <w:r w:rsidRPr="006750DF">
        <w:rPr>
          <w:rtl/>
          <w:lang w:bidi="fa-IR"/>
        </w:rPr>
        <w:t xml:space="preserve">سئلت أبا جعفر </w:t>
      </w:r>
      <w:r w:rsidRPr="002C718C">
        <w:rPr>
          <w:rStyle w:val="libAlaemChar"/>
          <w:rtl/>
        </w:rPr>
        <w:t>عليه‌السلام</w:t>
      </w:r>
      <w:r>
        <w:rPr>
          <w:rtl/>
          <w:lang w:bidi="fa-IR"/>
        </w:rPr>
        <w:t xml:space="preserve">: </w:t>
      </w:r>
      <w:r w:rsidRPr="002C718C">
        <w:rPr>
          <w:rStyle w:val="libAlaemChar"/>
          <w:rtl/>
        </w:rPr>
        <w:t>(</w:t>
      </w:r>
      <w:r w:rsidRPr="002C718C">
        <w:rPr>
          <w:rStyle w:val="libAieChar"/>
          <w:rtl/>
        </w:rPr>
        <w:t>وَإِنْ مِنْ قَرْيَةٍ إِلَّا نَحْنُ مُهْلِكُوها قَبْلَ يَوْمِ الْقِيامَةِ أَوْ مُعَذِّبُوها عَذاباً شَدِيداً</w:t>
      </w:r>
      <w:r w:rsidRPr="002C718C">
        <w:rPr>
          <w:rStyle w:val="libAlaemChar"/>
          <w:rtl/>
        </w:rPr>
        <w:t>)</w:t>
      </w:r>
      <w:r w:rsidRPr="006750DF">
        <w:rPr>
          <w:rtl/>
          <w:lang w:bidi="fa-IR"/>
        </w:rPr>
        <w:t xml:space="preserve"> قال</w:t>
      </w:r>
      <w:r>
        <w:rPr>
          <w:rtl/>
          <w:lang w:bidi="fa-IR"/>
        </w:rPr>
        <w:t xml:space="preserve">: إنّما </w:t>
      </w:r>
      <w:r w:rsidRPr="006750DF">
        <w:rPr>
          <w:rtl/>
          <w:lang w:bidi="fa-IR"/>
        </w:rPr>
        <w:t>امة محمد من الأمم</w:t>
      </w:r>
      <w:r>
        <w:rPr>
          <w:rtl/>
          <w:lang w:bidi="fa-IR"/>
        </w:rPr>
        <w:t xml:space="preserve">، </w:t>
      </w:r>
      <w:r w:rsidRPr="006750DF">
        <w:rPr>
          <w:rtl/>
          <w:lang w:bidi="fa-IR"/>
        </w:rPr>
        <w:t>فمن مات فقد هلك.</w:t>
      </w:r>
    </w:p>
    <w:p w:rsidR="00BD62F3" w:rsidRPr="006750DF" w:rsidRDefault="00BD62F3" w:rsidP="002C718C">
      <w:pPr>
        <w:pStyle w:val="libNormal"/>
        <w:rPr>
          <w:rtl/>
          <w:lang w:bidi="fa-IR"/>
        </w:rPr>
      </w:pPr>
      <w:r w:rsidRPr="006750DF">
        <w:rPr>
          <w:rtl/>
          <w:lang w:bidi="fa-IR"/>
        </w:rPr>
        <w:t>272</w:t>
      </w:r>
      <w:r>
        <w:rPr>
          <w:rtl/>
          <w:lang w:bidi="fa-IR"/>
        </w:rPr>
        <w:t xml:space="preserve"> ـ </w:t>
      </w:r>
      <w:r w:rsidRPr="006750DF">
        <w:rPr>
          <w:rtl/>
          <w:lang w:bidi="fa-IR"/>
        </w:rPr>
        <w:t xml:space="preserve">عن ابن سنان عن أبي عبد الله </w:t>
      </w:r>
      <w:r w:rsidRPr="002C718C">
        <w:rPr>
          <w:rStyle w:val="libAlaemChar"/>
          <w:rtl/>
        </w:rPr>
        <w:t>عليه‌السلام</w:t>
      </w:r>
      <w:r w:rsidRPr="006750DF">
        <w:rPr>
          <w:rtl/>
          <w:lang w:bidi="fa-IR"/>
        </w:rPr>
        <w:t xml:space="preserve"> في قول الله</w:t>
      </w:r>
      <w:r>
        <w:rPr>
          <w:rtl/>
          <w:lang w:bidi="fa-IR"/>
        </w:rPr>
        <w:t xml:space="preserve">: </w:t>
      </w:r>
      <w:r w:rsidRPr="002C718C">
        <w:rPr>
          <w:rStyle w:val="libAlaemChar"/>
          <w:rtl/>
        </w:rPr>
        <w:t>(</w:t>
      </w:r>
      <w:r w:rsidRPr="002C718C">
        <w:rPr>
          <w:rStyle w:val="libAieChar"/>
          <w:rtl/>
        </w:rPr>
        <w:t>وَإِنْ مِنْ قَرْيَةٍ إِلَّا نَحْنُ مُهْلِكُوها قَبْلَ يَوْمِ الْقِيامَةِ</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بالقتل والموت وغيره </w:t>
      </w:r>
      <w:r w:rsidRPr="00467FAA">
        <w:rPr>
          <w:rStyle w:val="libFootnotenumChar"/>
          <w:rtl/>
        </w:rPr>
        <w:t>(2)</w:t>
      </w:r>
      <w:r>
        <w:rPr>
          <w:rtl/>
          <w:lang w:bidi="fa-IR"/>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المستعتب</w:t>
      </w:r>
      <w:r>
        <w:rPr>
          <w:rtl/>
        </w:rPr>
        <w:t xml:space="preserve">: </w:t>
      </w:r>
      <w:r w:rsidRPr="006750DF">
        <w:rPr>
          <w:rtl/>
        </w:rPr>
        <w:t>موضع الاستعتاب</w:t>
      </w:r>
      <w:r>
        <w:rPr>
          <w:rtl/>
        </w:rPr>
        <w:t xml:space="preserve"> أي </w:t>
      </w:r>
      <w:r w:rsidRPr="006750DF">
        <w:rPr>
          <w:rtl/>
        </w:rPr>
        <w:t>طلب الرضا.</w:t>
      </w:r>
    </w:p>
    <w:p w:rsidR="00BD62F3" w:rsidRPr="006750DF" w:rsidRDefault="00BD62F3" w:rsidP="00FE354F">
      <w:pPr>
        <w:pStyle w:val="libFootnote0"/>
        <w:rPr>
          <w:rtl/>
          <w:lang w:bidi="fa-IR"/>
        </w:rPr>
      </w:pPr>
      <w:r>
        <w:rPr>
          <w:rtl/>
        </w:rPr>
        <w:t>(</w:t>
      </w:r>
      <w:r w:rsidRPr="006750DF">
        <w:rPr>
          <w:rtl/>
        </w:rPr>
        <w:t>2) وفي المصدر «قال</w:t>
      </w:r>
      <w:r>
        <w:rPr>
          <w:rtl/>
        </w:rPr>
        <w:t xml:space="preserve">: </w:t>
      </w:r>
      <w:r w:rsidRPr="006750DF">
        <w:rPr>
          <w:rtl/>
        </w:rPr>
        <w:t>هو الفناء بالموت أو غيره»</w:t>
      </w:r>
      <w:r>
        <w:rPr>
          <w:rtl/>
        </w:rPr>
        <w:t>.</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273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وَما مَنَعَنا أَنْ نُرْسِلَ بِالْآياتِ</w:t>
      </w:r>
      <w:r w:rsidRPr="002C718C">
        <w:rPr>
          <w:rStyle w:val="libAlaemChar"/>
          <w:rtl/>
        </w:rPr>
        <w:t>)</w:t>
      </w:r>
      <w:r w:rsidRPr="006750DF">
        <w:rPr>
          <w:rtl/>
          <w:lang w:bidi="fa-IR"/>
        </w:rPr>
        <w:t xml:space="preserve"> وذلك</w:t>
      </w:r>
      <w:r w:rsidRPr="00AD338F">
        <w:rPr>
          <w:rFonts w:hint="cs"/>
          <w:rtl/>
        </w:rPr>
        <w:t xml:space="preserve"> </w:t>
      </w:r>
      <w:r>
        <w:rPr>
          <w:rFonts w:hint="cs"/>
          <w:rtl/>
        </w:rPr>
        <w:t>أنّ</w:t>
      </w:r>
      <w:r w:rsidRPr="006750DF">
        <w:rPr>
          <w:rtl/>
          <w:lang w:bidi="fa-IR"/>
        </w:rPr>
        <w:t xml:space="preserve"> محمدا </w:t>
      </w:r>
      <w:r w:rsidRPr="002C718C">
        <w:rPr>
          <w:rStyle w:val="libAlaemChar"/>
          <w:rtl/>
        </w:rPr>
        <w:t>صلى‌الله‌عليه‌وآله</w:t>
      </w:r>
      <w:r w:rsidRPr="006750DF">
        <w:rPr>
          <w:rtl/>
          <w:lang w:bidi="fa-IR"/>
        </w:rPr>
        <w:t xml:space="preserve"> سئل قومه أن يأتيهم بآية فنزل جبرئيل فقال</w:t>
      </w:r>
      <w:r>
        <w:rPr>
          <w:rtl/>
          <w:lang w:bidi="fa-IR"/>
        </w:rPr>
        <w:t xml:space="preserve">: إنّ </w:t>
      </w:r>
      <w:r w:rsidRPr="006750DF">
        <w:rPr>
          <w:rtl/>
          <w:lang w:bidi="fa-IR"/>
        </w:rPr>
        <w:t>الله يقول</w:t>
      </w:r>
      <w:r>
        <w:rPr>
          <w:rtl/>
          <w:lang w:bidi="fa-IR"/>
        </w:rPr>
        <w:t xml:space="preserve">: </w:t>
      </w:r>
      <w:r w:rsidRPr="002C718C">
        <w:rPr>
          <w:rStyle w:val="libAlaemChar"/>
          <w:rtl/>
        </w:rPr>
        <w:t>(</w:t>
      </w:r>
      <w:r w:rsidRPr="002C718C">
        <w:rPr>
          <w:rStyle w:val="libAieChar"/>
          <w:rtl/>
        </w:rPr>
        <w:t>وَما مَنَعَنا أَنْ نُرْسِلَ بِالْآياتِ</w:t>
      </w:r>
      <w:r w:rsidRPr="002C718C">
        <w:rPr>
          <w:rStyle w:val="libAlaemChar"/>
          <w:rtl/>
        </w:rPr>
        <w:t>)</w:t>
      </w:r>
      <w:r>
        <w:rPr>
          <w:rtl/>
          <w:lang w:bidi="fa-IR"/>
        </w:rPr>
        <w:t xml:space="preserve"> إلى </w:t>
      </w:r>
      <w:r w:rsidRPr="006750DF">
        <w:rPr>
          <w:rtl/>
          <w:lang w:bidi="fa-IR"/>
        </w:rPr>
        <w:t xml:space="preserve">قوله </w:t>
      </w:r>
      <w:r w:rsidRPr="002C718C">
        <w:rPr>
          <w:rStyle w:val="libAlaemChar"/>
          <w:rtl/>
        </w:rPr>
        <w:t>(</w:t>
      </w:r>
      <w:r w:rsidRPr="002C718C">
        <w:rPr>
          <w:rStyle w:val="libAieChar"/>
          <w:rtl/>
        </w:rPr>
        <w:t>إِلَّا أَنْ كَذَّبَ بِهَا الْأَوَّلُونَ</w:t>
      </w:r>
      <w:r w:rsidRPr="002C718C">
        <w:rPr>
          <w:rStyle w:val="libAlaemChar"/>
          <w:rtl/>
        </w:rPr>
        <w:t>)</w:t>
      </w:r>
      <w:r w:rsidRPr="006750DF">
        <w:rPr>
          <w:rtl/>
          <w:lang w:bidi="fa-IR"/>
        </w:rPr>
        <w:t xml:space="preserve"> وكنا إذا أرسلنا</w:t>
      </w:r>
      <w:r>
        <w:rPr>
          <w:rtl/>
          <w:lang w:bidi="fa-IR"/>
        </w:rPr>
        <w:t xml:space="preserve"> إلى </w:t>
      </w:r>
      <w:r w:rsidRPr="006750DF">
        <w:rPr>
          <w:rtl/>
          <w:lang w:bidi="fa-IR"/>
        </w:rPr>
        <w:t>قرية آية فلم يؤمنوا بها أهلكناهم</w:t>
      </w:r>
      <w:r>
        <w:rPr>
          <w:rtl/>
          <w:lang w:bidi="fa-IR"/>
        </w:rPr>
        <w:t xml:space="preserve">، </w:t>
      </w:r>
      <w:r w:rsidRPr="006750DF">
        <w:rPr>
          <w:rtl/>
          <w:lang w:bidi="fa-IR"/>
        </w:rPr>
        <w:t>فلذلك آخرنا عن قومك الآيات.</w:t>
      </w:r>
    </w:p>
    <w:p w:rsidR="00BD62F3" w:rsidRPr="006750DF" w:rsidRDefault="00BD62F3" w:rsidP="002C718C">
      <w:pPr>
        <w:pStyle w:val="libNormal"/>
        <w:rPr>
          <w:rtl/>
        </w:rPr>
      </w:pPr>
      <w:r w:rsidRPr="00FB47E7">
        <w:rPr>
          <w:rStyle w:val="libBold2Char"/>
          <w:rtl/>
        </w:rPr>
        <w:t xml:space="preserve">274 ـ في كتاب الاحتجاج للطبرسي </w:t>
      </w:r>
      <w:r>
        <w:rPr>
          <w:rtl/>
        </w:rPr>
        <w:t>(</w:t>
      </w:r>
      <w:r w:rsidRPr="006750DF">
        <w:rPr>
          <w:rtl/>
        </w:rPr>
        <w:t>ره</w:t>
      </w:r>
      <w:r>
        <w:rPr>
          <w:rtl/>
        </w:rPr>
        <w:t>) عن الحسن بن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لمروان بن الحكم</w:t>
      </w:r>
      <w:r>
        <w:rPr>
          <w:rtl/>
        </w:rPr>
        <w:t xml:space="preserve">: </w:t>
      </w:r>
      <w:r w:rsidRPr="006750DF">
        <w:rPr>
          <w:rtl/>
        </w:rPr>
        <w:t>أما أنت يا مروان فلست انا سبيتك ولا سبيت أباك</w:t>
      </w:r>
      <w:r>
        <w:rPr>
          <w:rtl/>
        </w:rPr>
        <w:t xml:space="preserve">، </w:t>
      </w:r>
      <w:r w:rsidRPr="006750DF">
        <w:rPr>
          <w:rtl/>
        </w:rPr>
        <w:t xml:space="preserve">ولكن الله </w:t>
      </w:r>
      <w:r w:rsidRPr="002C718C">
        <w:rPr>
          <w:rStyle w:val="libAlaemChar"/>
          <w:rtl/>
        </w:rPr>
        <w:t>عزوجل</w:t>
      </w:r>
      <w:r w:rsidRPr="006750DF">
        <w:rPr>
          <w:rtl/>
        </w:rPr>
        <w:t xml:space="preserve"> لعنك ولعن أباك ولعن أهل بيتك وذريتك</w:t>
      </w:r>
      <w:r>
        <w:rPr>
          <w:rtl/>
        </w:rPr>
        <w:t xml:space="preserve">، </w:t>
      </w:r>
      <w:r w:rsidRPr="006750DF">
        <w:rPr>
          <w:rtl/>
        </w:rPr>
        <w:t>وما خرج من صلب أبيك</w:t>
      </w:r>
      <w:r>
        <w:rPr>
          <w:rtl/>
        </w:rPr>
        <w:t xml:space="preserve"> إلى </w:t>
      </w:r>
      <w:r w:rsidRPr="006750DF">
        <w:rPr>
          <w:rtl/>
        </w:rPr>
        <w:t xml:space="preserve">يوم القيمة على لسان نبيه محمد </w:t>
      </w:r>
      <w:r w:rsidRPr="002C718C">
        <w:rPr>
          <w:rStyle w:val="libAlaemChar"/>
          <w:rtl/>
        </w:rPr>
        <w:t>صلى‌الله‌عليه‌وآله</w:t>
      </w:r>
      <w:r>
        <w:rPr>
          <w:rtl/>
        </w:rPr>
        <w:t xml:space="preserve">، </w:t>
      </w:r>
      <w:r w:rsidRPr="006750DF">
        <w:rPr>
          <w:rtl/>
        </w:rPr>
        <w:t xml:space="preserve">والله يا مروان ما تنكر أنت ولا أحد ممن حضر هذه اللعنة من رسول الله </w:t>
      </w:r>
      <w:r w:rsidRPr="002C718C">
        <w:rPr>
          <w:rStyle w:val="libAlaemChar"/>
          <w:rtl/>
        </w:rPr>
        <w:t>صلى‌الله‌عليه‌وآله</w:t>
      </w:r>
      <w:r w:rsidRPr="006750DF">
        <w:rPr>
          <w:rtl/>
        </w:rPr>
        <w:t xml:space="preserve"> ولأبيك من قبلك</w:t>
      </w:r>
      <w:r>
        <w:rPr>
          <w:rtl/>
        </w:rPr>
        <w:t xml:space="preserve">، </w:t>
      </w:r>
      <w:r w:rsidRPr="006750DF">
        <w:rPr>
          <w:rtl/>
        </w:rPr>
        <w:t>وما زادك الله يا مروان بما خوفك</w:t>
      </w:r>
      <w:r w:rsidRPr="009C1490">
        <w:rPr>
          <w:rFonts w:hint="cs"/>
          <w:rtl/>
        </w:rPr>
        <w:t xml:space="preserve"> </w:t>
      </w:r>
      <w:r>
        <w:rPr>
          <w:rFonts w:hint="cs"/>
          <w:rtl/>
        </w:rPr>
        <w:t>إ</w:t>
      </w:r>
      <w:r w:rsidRPr="006750DF">
        <w:rPr>
          <w:rtl/>
        </w:rPr>
        <w:t>ل</w:t>
      </w:r>
      <w:r>
        <w:rPr>
          <w:rFonts w:hint="cs"/>
          <w:rtl/>
        </w:rPr>
        <w:t>ّ</w:t>
      </w:r>
      <w:r w:rsidRPr="006750DF">
        <w:rPr>
          <w:rtl/>
        </w:rPr>
        <w:t>ا طغيانا كبيرا</w:t>
      </w:r>
      <w:r>
        <w:rPr>
          <w:rtl/>
        </w:rPr>
        <w:t xml:space="preserve">، </w:t>
      </w:r>
      <w:r w:rsidRPr="006750DF">
        <w:rPr>
          <w:rtl/>
        </w:rPr>
        <w:t>وصدق الله وصدق رسوله</w:t>
      </w:r>
      <w:r>
        <w:rPr>
          <w:rtl/>
        </w:rPr>
        <w:t xml:space="preserve">، </w:t>
      </w:r>
      <w:r w:rsidRPr="006750DF">
        <w:rPr>
          <w:rtl/>
        </w:rPr>
        <w:t>يقول الله تبارك وتعالى</w:t>
      </w:r>
      <w:r>
        <w:rPr>
          <w:rtl/>
        </w:rPr>
        <w:t xml:space="preserve">: </w:t>
      </w:r>
      <w:r w:rsidRPr="002C718C">
        <w:rPr>
          <w:rStyle w:val="libAlaemChar"/>
          <w:rtl/>
        </w:rPr>
        <w:t>(</w:t>
      </w:r>
      <w:r w:rsidRPr="002C718C">
        <w:rPr>
          <w:rStyle w:val="libAieChar"/>
          <w:rtl/>
        </w:rPr>
        <w:t>وَالشَّجَرَةَ الْمَلْعُونَةَ فِي الْقُرْآنِ وَنُخَوِّفُهُمْ فَما يَزِيدُهُمْ إِلَّا طُغْياناً كَبِيراً</w:t>
      </w:r>
      <w:r w:rsidRPr="002C718C">
        <w:rPr>
          <w:rStyle w:val="libAlaemChar"/>
          <w:rtl/>
        </w:rPr>
        <w:t>)</w:t>
      </w:r>
      <w:r w:rsidRPr="006750DF">
        <w:rPr>
          <w:rtl/>
        </w:rPr>
        <w:t xml:space="preserve"> وأنت يا يا مروان وذريتك </w:t>
      </w:r>
      <w:r w:rsidRPr="002C718C">
        <w:rPr>
          <w:rStyle w:val="libAlaemChar"/>
          <w:rtl/>
        </w:rPr>
        <w:t>(</w:t>
      </w:r>
      <w:r w:rsidRPr="002C718C">
        <w:rPr>
          <w:rStyle w:val="libAieChar"/>
          <w:rtl/>
        </w:rPr>
        <w:t>الشَّجَرَةَ الْمَلْعُونَةَ فِي الْقُرْآنِ</w:t>
      </w:r>
      <w:r w:rsidRPr="002C718C">
        <w:rPr>
          <w:rStyle w:val="libAlaemChar"/>
          <w:rtl/>
        </w:rPr>
        <w:t>)</w:t>
      </w:r>
      <w:r>
        <w:rPr>
          <w:rtl/>
        </w:rPr>
        <w:t>.</w:t>
      </w:r>
    </w:p>
    <w:p w:rsidR="00BD62F3" w:rsidRPr="006750DF" w:rsidRDefault="00BD62F3" w:rsidP="002C718C">
      <w:pPr>
        <w:pStyle w:val="libNormal"/>
        <w:rPr>
          <w:rtl/>
        </w:rPr>
      </w:pPr>
      <w:r w:rsidRPr="006750DF">
        <w:rPr>
          <w:rtl/>
        </w:rPr>
        <w:t>275</w:t>
      </w:r>
      <w:r>
        <w:rPr>
          <w:rtl/>
        </w:rPr>
        <w:t xml:space="preserve"> ـ </w:t>
      </w:r>
      <w:r w:rsidRPr="006750DF">
        <w:rPr>
          <w:rtl/>
        </w:rPr>
        <w:t xml:space="preserve">عن رسول الله </w:t>
      </w:r>
      <w:r w:rsidRPr="002C718C">
        <w:rPr>
          <w:rStyle w:val="libAlaemChar"/>
          <w:rtl/>
        </w:rPr>
        <w:t>صلى‌الله‌عليه‌وآله</w:t>
      </w:r>
      <w:r w:rsidRPr="006750DF">
        <w:rPr>
          <w:rtl/>
        </w:rPr>
        <w:t xml:space="preserve"> وعن أمير المؤمنين </w:t>
      </w:r>
      <w:r w:rsidRPr="002C718C">
        <w:rPr>
          <w:rStyle w:val="libAlaemChar"/>
          <w:rtl/>
        </w:rPr>
        <w:t>عليه‌السلام</w:t>
      </w:r>
      <w:r w:rsidRPr="006750DF">
        <w:rPr>
          <w:rtl/>
        </w:rPr>
        <w:t xml:space="preserve"> حديث طويل وفيه</w:t>
      </w:r>
      <w:r>
        <w:rPr>
          <w:rtl/>
        </w:rPr>
        <w:t xml:space="preserve">: </w:t>
      </w:r>
      <w:r w:rsidRPr="006750DF">
        <w:rPr>
          <w:rtl/>
        </w:rPr>
        <w:t xml:space="preserve">وجعل أهل الكتاب القائمين به والعاملين بظاهره وباطنه من شجرة </w:t>
      </w:r>
      <w:r w:rsidRPr="002C718C">
        <w:rPr>
          <w:rStyle w:val="libAlaemChar"/>
          <w:rtl/>
        </w:rPr>
        <w:t>(</w:t>
      </w:r>
      <w:r w:rsidRPr="002C718C">
        <w:rPr>
          <w:rStyle w:val="libAieChar"/>
          <w:rtl/>
        </w:rPr>
        <w:t>أَصْلُها ثابِتٌ وَفَرْعُها فِي السَّماءِ تُؤْتِي أُكُلَها كُلَّ حِينٍ بِإِذْنِ رَبِّها</w:t>
      </w:r>
      <w:r w:rsidRPr="002C718C">
        <w:rPr>
          <w:rStyle w:val="libAlaemChar"/>
          <w:rtl/>
        </w:rPr>
        <w:t>)</w:t>
      </w:r>
      <w:r>
        <w:rPr>
          <w:rtl/>
        </w:rPr>
        <w:t xml:space="preserve">، أي </w:t>
      </w:r>
      <w:r w:rsidRPr="006750DF">
        <w:rPr>
          <w:rtl/>
        </w:rPr>
        <w:t>يظهر مثل هذا العلم المحتملة في الوقت بعد الوقت</w:t>
      </w:r>
      <w:r>
        <w:rPr>
          <w:rtl/>
        </w:rPr>
        <w:t xml:space="preserve">، </w:t>
      </w:r>
      <w:r w:rsidRPr="006750DF">
        <w:rPr>
          <w:rtl/>
        </w:rPr>
        <w:t>وجعل اعدائها أهل الشجرة الملعونة الذين حاولوا إطفاء نور الله بأفواههم</w:t>
      </w:r>
      <w:r>
        <w:rPr>
          <w:rtl/>
        </w:rPr>
        <w:t xml:space="preserve">، </w:t>
      </w:r>
      <w:r w:rsidRPr="006750DF">
        <w:rPr>
          <w:rtl/>
        </w:rPr>
        <w:t>ويأبى الله</w:t>
      </w:r>
      <w:r w:rsidRPr="009C1490">
        <w:rPr>
          <w:rFonts w:hint="cs"/>
          <w:rtl/>
        </w:rPr>
        <w:t xml:space="preserve"> </w:t>
      </w:r>
      <w:r>
        <w:rPr>
          <w:rFonts w:hint="cs"/>
          <w:rtl/>
        </w:rPr>
        <w:t>إ</w:t>
      </w:r>
      <w:r w:rsidRPr="006750DF">
        <w:rPr>
          <w:rtl/>
        </w:rPr>
        <w:t>ل</w:t>
      </w:r>
      <w:r>
        <w:rPr>
          <w:rFonts w:hint="cs"/>
          <w:rtl/>
        </w:rPr>
        <w:t>ّ</w:t>
      </w:r>
      <w:r w:rsidRPr="006750DF">
        <w:rPr>
          <w:rtl/>
        </w:rPr>
        <w:t>ا ان يتم نوره</w:t>
      </w:r>
      <w:r>
        <w:rPr>
          <w:rtl/>
        </w:rPr>
        <w:t xml:space="preserve">، </w:t>
      </w:r>
      <w:r w:rsidRPr="006750DF">
        <w:rPr>
          <w:rtl/>
        </w:rPr>
        <w:t>ولو علم المنافقون لعنهم الله ما عليهم من ترك هذه الآيات التي بينت لك تأويلها لأسقطوها مع ما اسقطوا منه.</w:t>
      </w:r>
    </w:p>
    <w:p w:rsidR="00BD62F3" w:rsidRPr="006750DF" w:rsidRDefault="00BD62F3" w:rsidP="002C718C">
      <w:pPr>
        <w:pStyle w:val="libNormal"/>
        <w:rPr>
          <w:rtl/>
          <w:lang w:bidi="fa-IR"/>
        </w:rPr>
      </w:pPr>
      <w:r w:rsidRPr="00FB47E7">
        <w:rPr>
          <w:rStyle w:val="libBold2Char"/>
          <w:rtl/>
        </w:rPr>
        <w:t xml:space="preserve">276 ـ في تفسير العيّاشي </w:t>
      </w:r>
      <w:r w:rsidRPr="006750DF">
        <w:rPr>
          <w:rtl/>
          <w:lang w:bidi="fa-IR"/>
        </w:rPr>
        <w:t>عن حريز عمن سمع</w:t>
      </w:r>
      <w:r>
        <w:rPr>
          <w:rtl/>
          <w:lang w:bidi="fa-IR"/>
        </w:rPr>
        <w:t xml:space="preserve"> عن أبي </w:t>
      </w:r>
      <w:r w:rsidRPr="006750DF">
        <w:rPr>
          <w:rtl/>
          <w:lang w:bidi="fa-IR"/>
        </w:rPr>
        <w:t xml:space="preserve">جعفر </w:t>
      </w:r>
      <w:r w:rsidRPr="002C718C">
        <w:rPr>
          <w:rStyle w:val="libAlaemChar"/>
          <w:rtl/>
        </w:rPr>
        <w:t>عليه‌السلام</w:t>
      </w:r>
      <w:r>
        <w:rPr>
          <w:rtl/>
          <w:lang w:bidi="fa-IR"/>
        </w:rPr>
        <w:t xml:space="preserve">: </w:t>
      </w:r>
      <w:r w:rsidRPr="002C718C">
        <w:rPr>
          <w:rStyle w:val="libAlaemChar"/>
          <w:rtl/>
        </w:rPr>
        <w:t>(</w:t>
      </w:r>
      <w:r w:rsidRPr="002C718C">
        <w:rPr>
          <w:rStyle w:val="libAieChar"/>
          <w:rtl/>
        </w:rPr>
        <w:t>وَما جَعَلْنَا الرُّؤْيَا الَّتِي أَرَيْناكَ إِلَّا فِتْنَةً</w:t>
      </w:r>
      <w:r w:rsidRPr="002C718C">
        <w:rPr>
          <w:rStyle w:val="libAlaemChar"/>
          <w:rtl/>
        </w:rPr>
        <w:t>)</w:t>
      </w:r>
      <w:r w:rsidRPr="006750DF">
        <w:rPr>
          <w:rtl/>
          <w:lang w:bidi="fa-IR"/>
        </w:rPr>
        <w:t xml:space="preserve"> لهم ليعمهوا فيها </w:t>
      </w:r>
      <w:r w:rsidRPr="002C718C">
        <w:rPr>
          <w:rStyle w:val="libAlaemChar"/>
          <w:rtl/>
        </w:rPr>
        <w:t>(</w:t>
      </w:r>
      <w:r w:rsidRPr="002C718C">
        <w:rPr>
          <w:rStyle w:val="libAieChar"/>
          <w:rtl/>
        </w:rPr>
        <w:t>وَالشَّجَرَةَ الْمَلْعُونَةَ فِي الْقُرْآنِ</w:t>
      </w:r>
      <w:r w:rsidRPr="002C718C">
        <w:rPr>
          <w:rStyle w:val="libAlaemChar"/>
          <w:rtl/>
        </w:rPr>
        <w:t>)</w:t>
      </w:r>
      <w:r w:rsidRPr="006750DF">
        <w:rPr>
          <w:rtl/>
          <w:lang w:bidi="fa-IR"/>
        </w:rPr>
        <w:t xml:space="preserve"> يعنى بنى امية.</w:t>
      </w:r>
    </w:p>
    <w:p w:rsidR="00BD62F3" w:rsidRPr="006750DF" w:rsidRDefault="00BD62F3" w:rsidP="002C718C">
      <w:pPr>
        <w:pStyle w:val="libNormal"/>
        <w:rPr>
          <w:rtl/>
        </w:rPr>
      </w:pPr>
      <w:r w:rsidRPr="006750DF">
        <w:rPr>
          <w:rtl/>
        </w:rPr>
        <w:t>277</w:t>
      </w:r>
      <w:r>
        <w:rPr>
          <w:rtl/>
        </w:rPr>
        <w:t xml:space="preserve"> ـ </w:t>
      </w:r>
      <w:r w:rsidRPr="006750DF">
        <w:rPr>
          <w:rtl/>
        </w:rPr>
        <w:t>عن</w:t>
      </w:r>
      <w:r>
        <w:rPr>
          <w:rtl/>
        </w:rPr>
        <w:t xml:space="preserve"> علي بن </w:t>
      </w:r>
      <w:r w:rsidRPr="006750DF">
        <w:rPr>
          <w:rtl/>
        </w:rPr>
        <w:t>سعيد قال</w:t>
      </w:r>
      <w:r>
        <w:rPr>
          <w:rtl/>
        </w:rPr>
        <w:t xml:space="preserve">: </w:t>
      </w:r>
      <w:r w:rsidRPr="006750DF">
        <w:rPr>
          <w:rtl/>
        </w:rPr>
        <w:t>كنت بمك</w:t>
      </w:r>
      <w:r>
        <w:rPr>
          <w:rFonts w:hint="cs"/>
          <w:rtl/>
        </w:rPr>
        <w:t>ّ</w:t>
      </w:r>
      <w:r w:rsidRPr="006750DF">
        <w:rPr>
          <w:rtl/>
        </w:rPr>
        <w:t>ة فقدم علينا معروف بن خربوذ فقال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إنّ عليّا </w:t>
      </w:r>
      <w:r w:rsidRPr="002C718C">
        <w:rPr>
          <w:rStyle w:val="libAlaemChar"/>
          <w:rtl/>
        </w:rPr>
        <w:t>عليه‌السلام</w:t>
      </w:r>
      <w:r w:rsidRPr="006750DF">
        <w:rPr>
          <w:rtl/>
        </w:rPr>
        <w:t xml:space="preserve"> قال لعمر</w:t>
      </w:r>
      <w:r>
        <w:rPr>
          <w:rtl/>
        </w:rPr>
        <w:t xml:space="preserve">: يا أبا </w:t>
      </w:r>
      <w:r w:rsidRPr="006750DF">
        <w:rPr>
          <w:rtl/>
        </w:rPr>
        <w:t xml:space="preserve">حفص </w:t>
      </w:r>
      <w:r>
        <w:rPr>
          <w:rFonts w:hint="cs"/>
          <w:rtl/>
        </w:rPr>
        <w:t>أ</w:t>
      </w:r>
      <w:r w:rsidRPr="006750DF">
        <w:rPr>
          <w:rtl/>
        </w:rPr>
        <w:t>ل</w:t>
      </w:r>
      <w:r>
        <w:rPr>
          <w:rFonts w:hint="cs"/>
          <w:rtl/>
        </w:rPr>
        <w:t>آ</w:t>
      </w:r>
      <w:r w:rsidRPr="006750DF">
        <w:rPr>
          <w:rtl/>
        </w:rPr>
        <w:t xml:space="preserve"> أخبرك بما نزل في بنى امية</w:t>
      </w:r>
      <w:r>
        <w:rPr>
          <w:rtl/>
        </w:rPr>
        <w:t>؟</w:t>
      </w:r>
    </w:p>
    <w:p w:rsidR="00BD62F3" w:rsidRPr="006750DF" w:rsidRDefault="00BD62F3" w:rsidP="002C718C">
      <w:pPr>
        <w:pStyle w:val="libNormal0"/>
        <w:rPr>
          <w:rtl/>
        </w:rPr>
      </w:pPr>
      <w:r>
        <w:rPr>
          <w:rtl/>
        </w:rPr>
        <w:br w:type="page"/>
      </w:r>
      <w:r w:rsidRPr="006750DF">
        <w:rPr>
          <w:rtl/>
        </w:rPr>
        <w:lastRenderedPageBreak/>
        <w:t>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فانه نزل فيهم</w:t>
      </w:r>
      <w:r>
        <w:rPr>
          <w:rtl/>
        </w:rPr>
        <w:t xml:space="preserve">: </w:t>
      </w:r>
      <w:r w:rsidRPr="002C718C">
        <w:rPr>
          <w:rStyle w:val="libAlaemChar"/>
          <w:rtl/>
        </w:rPr>
        <w:t>(</w:t>
      </w:r>
      <w:r w:rsidRPr="002C718C">
        <w:rPr>
          <w:rStyle w:val="libAieChar"/>
          <w:rtl/>
        </w:rPr>
        <w:t>وَالشَّجَرَةَ الْمَلْعُونَةَ فِي الْقُرْآنِ</w:t>
      </w:r>
      <w:r w:rsidRPr="002C718C">
        <w:rPr>
          <w:rStyle w:val="libAlaemChar"/>
          <w:rtl/>
        </w:rPr>
        <w:t>)</w:t>
      </w:r>
      <w:r w:rsidRPr="006750DF">
        <w:rPr>
          <w:rtl/>
        </w:rPr>
        <w:t xml:space="preserve"> قال</w:t>
      </w:r>
      <w:r>
        <w:rPr>
          <w:rtl/>
        </w:rPr>
        <w:t xml:space="preserve">: </w:t>
      </w:r>
      <w:r w:rsidRPr="006750DF">
        <w:rPr>
          <w:rtl/>
        </w:rPr>
        <w:t>فغضب عمر</w:t>
      </w:r>
      <w:r>
        <w:rPr>
          <w:rtl/>
        </w:rPr>
        <w:t xml:space="preserve">، </w:t>
      </w:r>
      <w:r w:rsidRPr="006750DF">
        <w:rPr>
          <w:rtl/>
        </w:rPr>
        <w:t>وقال</w:t>
      </w:r>
      <w:r>
        <w:rPr>
          <w:rtl/>
        </w:rPr>
        <w:t xml:space="preserve">: </w:t>
      </w:r>
      <w:r w:rsidRPr="006750DF">
        <w:rPr>
          <w:rtl/>
        </w:rPr>
        <w:t>كذبت</w:t>
      </w:r>
      <w:r>
        <w:rPr>
          <w:rtl/>
        </w:rPr>
        <w:t xml:space="preserve">، </w:t>
      </w:r>
      <w:r w:rsidRPr="006750DF">
        <w:rPr>
          <w:rtl/>
        </w:rPr>
        <w:t>بنو امية خير منك وأوصل للرحم.</w:t>
      </w:r>
    </w:p>
    <w:p w:rsidR="00BD62F3" w:rsidRPr="006750DF" w:rsidRDefault="00BD62F3" w:rsidP="002C718C">
      <w:pPr>
        <w:pStyle w:val="libNormal"/>
        <w:rPr>
          <w:rtl/>
        </w:rPr>
      </w:pPr>
      <w:r w:rsidRPr="006750DF">
        <w:rPr>
          <w:rtl/>
        </w:rPr>
        <w:t>278</w:t>
      </w:r>
      <w:r>
        <w:rPr>
          <w:rtl/>
        </w:rPr>
        <w:t xml:space="preserve"> ـ </w:t>
      </w:r>
      <w:r w:rsidRPr="006750DF">
        <w:rPr>
          <w:rtl/>
        </w:rPr>
        <w:t>عن الحلبي عن زرارة وحمران ومحمد بن مسلم قالوا</w:t>
      </w:r>
      <w:r>
        <w:rPr>
          <w:rtl/>
        </w:rPr>
        <w:t xml:space="preserve">: </w:t>
      </w:r>
      <w:r w:rsidRPr="006750DF">
        <w:rPr>
          <w:rtl/>
        </w:rPr>
        <w:t>سألناه عن قوله</w:t>
      </w:r>
      <w:r>
        <w:rPr>
          <w:rtl/>
        </w:rPr>
        <w:t xml:space="preserve">: </w:t>
      </w:r>
      <w:r w:rsidRPr="002C718C">
        <w:rPr>
          <w:rStyle w:val="libAlaemChar"/>
          <w:rtl/>
        </w:rPr>
        <w:t>(</w:t>
      </w:r>
      <w:r w:rsidRPr="002C718C">
        <w:rPr>
          <w:rStyle w:val="libAieChar"/>
          <w:rtl/>
        </w:rPr>
        <w:t>وَما جَعَلْنَا الرُّؤْيَا الَّتِي أَرَيْناكَ إِلَّا فِتْنَةً لِلنَّاسِ</w:t>
      </w:r>
      <w:r w:rsidRPr="002C718C">
        <w:rPr>
          <w:rStyle w:val="libAlaemChar"/>
          <w:rtl/>
        </w:rPr>
        <w:t>)</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ارى</w:t>
      </w:r>
      <w:r w:rsidRPr="00AD338F">
        <w:rPr>
          <w:rFonts w:hint="cs"/>
          <w:rtl/>
        </w:rPr>
        <w:t xml:space="preserve"> </w:t>
      </w:r>
      <w:r>
        <w:rPr>
          <w:rFonts w:hint="cs"/>
          <w:rtl/>
        </w:rPr>
        <w:t>أنّ</w:t>
      </w:r>
      <w:r w:rsidRPr="006750DF">
        <w:rPr>
          <w:rtl/>
        </w:rPr>
        <w:t xml:space="preserve"> رجالا على المنابر يردون الناس ضلالا زريق وزفر </w:t>
      </w:r>
      <w:r w:rsidRPr="00467FAA">
        <w:rPr>
          <w:rStyle w:val="libFootnotenumChar"/>
          <w:rtl/>
        </w:rPr>
        <w:t>(1)</w:t>
      </w:r>
      <w:r w:rsidRPr="006750DF">
        <w:rPr>
          <w:rtl/>
        </w:rPr>
        <w:t xml:space="preserve"> وقوله</w:t>
      </w:r>
      <w:r>
        <w:rPr>
          <w:rtl/>
        </w:rPr>
        <w:t xml:space="preserve">: </w:t>
      </w:r>
      <w:r w:rsidRPr="002C718C">
        <w:rPr>
          <w:rStyle w:val="libAlaemChar"/>
          <w:rtl/>
        </w:rPr>
        <w:t>(</w:t>
      </w:r>
      <w:r w:rsidRPr="002C718C">
        <w:rPr>
          <w:rStyle w:val="libAieChar"/>
          <w:rtl/>
        </w:rPr>
        <w:t>وَالشَّجَرَةَ الْمَلْعُونَةَ فِي الْقُرْآنِ</w:t>
      </w:r>
      <w:r w:rsidRPr="002C718C">
        <w:rPr>
          <w:rStyle w:val="libAlaemChar"/>
          <w:rtl/>
        </w:rPr>
        <w:t>)</w:t>
      </w:r>
      <w:r w:rsidRPr="006750DF">
        <w:rPr>
          <w:rtl/>
        </w:rPr>
        <w:t xml:space="preserve"> قال</w:t>
      </w:r>
      <w:r>
        <w:rPr>
          <w:rtl/>
        </w:rPr>
        <w:t xml:space="preserve">: </w:t>
      </w:r>
      <w:r w:rsidRPr="006750DF">
        <w:rPr>
          <w:rtl/>
        </w:rPr>
        <w:t xml:space="preserve">هم بنو </w:t>
      </w:r>
      <w:r>
        <w:rPr>
          <w:rFonts w:hint="cs"/>
          <w:rtl/>
        </w:rPr>
        <w:t>أ</w:t>
      </w:r>
      <w:r w:rsidRPr="006750DF">
        <w:rPr>
          <w:rtl/>
        </w:rPr>
        <w:t>مي</w:t>
      </w:r>
      <w:r>
        <w:rPr>
          <w:rFonts w:hint="cs"/>
          <w:rtl/>
        </w:rPr>
        <w:t>ّ</w:t>
      </w:r>
      <w:r w:rsidRPr="006750DF">
        <w:rPr>
          <w:rtl/>
        </w:rPr>
        <w:t>ة.</w:t>
      </w:r>
    </w:p>
    <w:p w:rsidR="00BD62F3" w:rsidRPr="006750DF" w:rsidRDefault="00BD62F3" w:rsidP="002C718C">
      <w:pPr>
        <w:pStyle w:val="libNormal"/>
        <w:rPr>
          <w:rtl/>
        </w:rPr>
      </w:pPr>
      <w:r w:rsidRPr="00FB47E7">
        <w:rPr>
          <w:rStyle w:val="libBold2Char"/>
          <w:rtl/>
        </w:rPr>
        <w:t xml:space="preserve">279 ـ وفي رواية </w:t>
      </w:r>
      <w:r w:rsidRPr="006750DF">
        <w:rPr>
          <w:rtl/>
        </w:rPr>
        <w:t>اخرى عنه</w:t>
      </w:r>
      <w:r w:rsidRPr="00AD338F">
        <w:rPr>
          <w:rFonts w:hint="cs"/>
          <w:rtl/>
        </w:rPr>
        <w:t xml:space="preserve"> </w:t>
      </w:r>
      <w:r>
        <w:rPr>
          <w:rFonts w:hint="cs"/>
          <w:rtl/>
        </w:rPr>
        <w:t>أنّ</w:t>
      </w:r>
      <w:r w:rsidRPr="006750DF">
        <w:rPr>
          <w:rtl/>
        </w:rPr>
        <w:t xml:space="preserve"> رسول الله </w:t>
      </w:r>
      <w:r w:rsidRPr="002C718C">
        <w:rPr>
          <w:rStyle w:val="libAlaemChar"/>
          <w:rtl/>
        </w:rPr>
        <w:t>صلى‌الله‌عليه‌وآله</w:t>
      </w:r>
      <w:r w:rsidRPr="006750DF">
        <w:rPr>
          <w:rtl/>
        </w:rPr>
        <w:t xml:space="preserve"> قد راى رجالا من نار على منابر من نار</w:t>
      </w:r>
      <w:r>
        <w:rPr>
          <w:rtl/>
        </w:rPr>
        <w:t xml:space="preserve">، </w:t>
      </w:r>
      <w:r w:rsidRPr="006750DF">
        <w:rPr>
          <w:rtl/>
        </w:rPr>
        <w:t>يردون الناس على أعقابهم القهقرى ولسنا نسمى أحدا.</w:t>
      </w:r>
    </w:p>
    <w:p w:rsidR="00BD62F3" w:rsidRPr="006750DF" w:rsidRDefault="00BD62F3" w:rsidP="002C718C">
      <w:pPr>
        <w:pStyle w:val="libNormal"/>
        <w:rPr>
          <w:rtl/>
        </w:rPr>
      </w:pPr>
      <w:r w:rsidRPr="00FB47E7">
        <w:rPr>
          <w:rStyle w:val="libBold2Char"/>
          <w:rtl/>
        </w:rPr>
        <w:t xml:space="preserve">280 ـ وفي رواية </w:t>
      </w:r>
      <w:r w:rsidRPr="006750DF">
        <w:rPr>
          <w:rtl/>
        </w:rPr>
        <w:t>سلام الجعفي عنه</w:t>
      </w:r>
      <w:r>
        <w:rPr>
          <w:rFonts w:hint="cs"/>
          <w:rtl/>
        </w:rPr>
        <w:t xml:space="preserve"> أنّه قال: </w:t>
      </w:r>
      <w:r w:rsidRPr="006750DF">
        <w:rPr>
          <w:rtl/>
        </w:rPr>
        <w:t>انا لا نسمى الرجال بأسمائهم</w:t>
      </w:r>
      <w:r>
        <w:rPr>
          <w:rtl/>
        </w:rPr>
        <w:t xml:space="preserve">، </w:t>
      </w:r>
      <w:r w:rsidRPr="006750DF">
        <w:rPr>
          <w:rtl/>
        </w:rPr>
        <w:t xml:space="preserve">ولكن رسول الله </w:t>
      </w:r>
      <w:r w:rsidRPr="002C718C">
        <w:rPr>
          <w:rStyle w:val="libAlaemChar"/>
          <w:rtl/>
        </w:rPr>
        <w:t>صلى‌الله‌عليه‌وآله</w:t>
      </w:r>
      <w:r w:rsidRPr="006750DF">
        <w:rPr>
          <w:rtl/>
        </w:rPr>
        <w:t xml:space="preserve"> راى قوما على منبره يضلون الناس بعده عن الصراط القهقرى.</w:t>
      </w:r>
    </w:p>
    <w:p w:rsidR="00BD62F3" w:rsidRPr="006750DF" w:rsidRDefault="00BD62F3" w:rsidP="002C718C">
      <w:pPr>
        <w:pStyle w:val="libNormal"/>
        <w:rPr>
          <w:rtl/>
        </w:rPr>
      </w:pPr>
      <w:r w:rsidRPr="006750DF">
        <w:rPr>
          <w:rtl/>
        </w:rPr>
        <w:t>281</w:t>
      </w:r>
      <w:r>
        <w:rPr>
          <w:rtl/>
        </w:rPr>
        <w:t xml:space="preserve"> ـ </w:t>
      </w:r>
      <w:r w:rsidRPr="006750DF">
        <w:rPr>
          <w:rtl/>
        </w:rPr>
        <w:t xml:space="preserve">عن عمر بن سليمان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أصبح رسول الله </w:t>
      </w:r>
      <w:r w:rsidRPr="002C718C">
        <w:rPr>
          <w:rStyle w:val="libAlaemChar"/>
          <w:rtl/>
        </w:rPr>
        <w:t>صلى‌الله‌عليه‌وآله</w:t>
      </w:r>
      <w:r w:rsidRPr="006750DF">
        <w:rPr>
          <w:rtl/>
        </w:rPr>
        <w:t xml:space="preserve"> يوما حاسرا حزينا </w:t>
      </w:r>
      <w:r w:rsidRPr="00467FAA">
        <w:rPr>
          <w:rStyle w:val="libFootnotenumChar"/>
          <w:rtl/>
        </w:rPr>
        <w:t>(2)</w:t>
      </w:r>
      <w:r w:rsidRPr="006750DF">
        <w:rPr>
          <w:rtl/>
        </w:rPr>
        <w:t xml:space="preserve"> فقيل له</w:t>
      </w:r>
      <w:r>
        <w:rPr>
          <w:rtl/>
        </w:rPr>
        <w:t xml:space="preserve">: </w:t>
      </w:r>
      <w:r w:rsidRPr="006750DF">
        <w:rPr>
          <w:rtl/>
        </w:rPr>
        <w:t>مالك يا رسول الله</w:t>
      </w:r>
      <w:r>
        <w:rPr>
          <w:rtl/>
        </w:rPr>
        <w:t>؟</w:t>
      </w:r>
      <w:r w:rsidRPr="006750DF">
        <w:rPr>
          <w:rtl/>
        </w:rPr>
        <w:t xml:space="preserve"> فقال</w:t>
      </w:r>
      <w:r>
        <w:rPr>
          <w:rtl/>
        </w:rPr>
        <w:t>:</w:t>
      </w:r>
      <w:r w:rsidRPr="009D4168">
        <w:rPr>
          <w:rFonts w:hint="cs"/>
          <w:rtl/>
        </w:rPr>
        <w:t xml:space="preserve"> </w:t>
      </w:r>
      <w:r>
        <w:rPr>
          <w:rFonts w:hint="cs"/>
          <w:rtl/>
        </w:rPr>
        <w:t>إ</w:t>
      </w:r>
      <w:r w:rsidRPr="006750DF">
        <w:rPr>
          <w:rtl/>
        </w:rPr>
        <w:t>ن</w:t>
      </w:r>
      <w:r>
        <w:rPr>
          <w:rFonts w:hint="cs"/>
          <w:rtl/>
        </w:rPr>
        <w:t>ّي</w:t>
      </w:r>
      <w:r w:rsidRPr="006750DF">
        <w:rPr>
          <w:rtl/>
        </w:rPr>
        <w:t xml:space="preserve"> رأيت الليلة صبيان</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يرقون على منبري هذا</w:t>
      </w:r>
      <w:r>
        <w:rPr>
          <w:rtl/>
        </w:rPr>
        <w:t xml:space="preserve">، </w:t>
      </w:r>
      <w:r w:rsidRPr="006750DF">
        <w:rPr>
          <w:rtl/>
        </w:rPr>
        <w:t>فقلت</w:t>
      </w:r>
      <w:r>
        <w:rPr>
          <w:rtl/>
        </w:rPr>
        <w:t xml:space="preserve">: </w:t>
      </w:r>
      <w:r w:rsidRPr="006750DF">
        <w:rPr>
          <w:rtl/>
        </w:rPr>
        <w:t>يا رب معى</w:t>
      </w:r>
      <w:r>
        <w:rPr>
          <w:rtl/>
        </w:rPr>
        <w:t>؟</w:t>
      </w:r>
      <w:r w:rsidRPr="006750DF">
        <w:rPr>
          <w:rtl/>
        </w:rPr>
        <w:t xml:space="preserve"> فقال</w:t>
      </w:r>
      <w:r>
        <w:rPr>
          <w:rtl/>
        </w:rPr>
        <w:t xml:space="preserve">: </w:t>
      </w:r>
      <w:r w:rsidRPr="006750DF">
        <w:rPr>
          <w:rtl/>
        </w:rPr>
        <w:t>لا ولكن بعدك.</w:t>
      </w:r>
    </w:p>
    <w:p w:rsidR="00BD62F3" w:rsidRPr="006750DF" w:rsidRDefault="00BD62F3" w:rsidP="002C718C">
      <w:pPr>
        <w:pStyle w:val="libNormal"/>
        <w:rPr>
          <w:rtl/>
        </w:rPr>
      </w:pPr>
      <w:r w:rsidRPr="006750DF">
        <w:rPr>
          <w:rtl/>
        </w:rPr>
        <w:t>282</w:t>
      </w:r>
      <w:r>
        <w:rPr>
          <w:rtl/>
        </w:rPr>
        <w:t xml:space="preserve"> ـ عن أبي </w:t>
      </w:r>
      <w:r w:rsidRPr="006750DF">
        <w:rPr>
          <w:rtl/>
        </w:rPr>
        <w:t>الطفيل قال</w:t>
      </w:r>
      <w:r>
        <w:rPr>
          <w:rtl/>
        </w:rPr>
        <w:t xml:space="preserve">: </w:t>
      </w:r>
      <w:r w:rsidRPr="006750DF">
        <w:rPr>
          <w:rtl/>
        </w:rPr>
        <w:t>كنت في مسجد الكوفة فسمعت</w:t>
      </w:r>
      <w:r>
        <w:rPr>
          <w:rtl/>
        </w:rPr>
        <w:t xml:space="preserve"> عليّا </w:t>
      </w:r>
      <w:r w:rsidRPr="002C718C">
        <w:rPr>
          <w:rStyle w:val="libAlaemChar"/>
          <w:rtl/>
        </w:rPr>
        <w:t>عليه‌السلام</w:t>
      </w:r>
      <w:r w:rsidRPr="006750DF">
        <w:rPr>
          <w:rtl/>
        </w:rPr>
        <w:t xml:space="preserve"> يقول وهو على المنبر وناداه ابن الكوا وهو في مؤخر المسجد فقال</w:t>
      </w:r>
      <w:r>
        <w:rPr>
          <w:rtl/>
        </w:rPr>
        <w:t xml:space="preserve">: </w:t>
      </w:r>
      <w:r w:rsidRPr="006750DF">
        <w:rPr>
          <w:rtl/>
        </w:rPr>
        <w:t>يا أمير المؤمنين أخبرنى عن قول الله</w:t>
      </w:r>
      <w:r>
        <w:rPr>
          <w:rtl/>
        </w:rPr>
        <w:t xml:space="preserve">: </w:t>
      </w:r>
      <w:r w:rsidRPr="002C718C">
        <w:rPr>
          <w:rStyle w:val="libAlaemChar"/>
          <w:rtl/>
        </w:rPr>
        <w:t>(</w:t>
      </w:r>
      <w:r w:rsidRPr="002C718C">
        <w:rPr>
          <w:rStyle w:val="libAieChar"/>
          <w:rtl/>
        </w:rPr>
        <w:t>وَالشَّجَرَةَ الْمَلْعُونَةَ فِي الْقُرْآنِ</w:t>
      </w:r>
      <w:r w:rsidRPr="002C718C">
        <w:rPr>
          <w:rStyle w:val="libAlaemChar"/>
          <w:rtl/>
        </w:rPr>
        <w:t>)</w:t>
      </w:r>
      <w:r w:rsidRPr="006750DF">
        <w:rPr>
          <w:rtl/>
        </w:rPr>
        <w:t xml:space="preserve"> فقال</w:t>
      </w:r>
      <w:r>
        <w:rPr>
          <w:rtl/>
        </w:rPr>
        <w:t xml:space="preserve">: </w:t>
      </w:r>
      <w:r w:rsidRPr="006750DF">
        <w:rPr>
          <w:rtl/>
        </w:rPr>
        <w:t>الأفجران من قريش ومن بنى امية.</w:t>
      </w:r>
    </w:p>
    <w:p w:rsidR="00BD62F3" w:rsidRPr="006750DF" w:rsidRDefault="00BD62F3" w:rsidP="002C718C">
      <w:pPr>
        <w:pStyle w:val="libNormal"/>
        <w:rPr>
          <w:rtl/>
        </w:rPr>
      </w:pPr>
      <w:r w:rsidRPr="006750DF">
        <w:rPr>
          <w:rtl/>
        </w:rPr>
        <w:t>283</w:t>
      </w:r>
      <w:r>
        <w:rPr>
          <w:rtl/>
        </w:rPr>
        <w:t xml:space="preserve"> ـ </w:t>
      </w:r>
      <w:r w:rsidRPr="006750DF">
        <w:rPr>
          <w:rtl/>
        </w:rPr>
        <w:t xml:space="preserve">عن عبد الرحيم القصير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وَما جَعَلْنَا الرُّؤْيَا الَّتِي أَرَيْناكَ</w:t>
      </w:r>
      <w:r w:rsidRPr="002C718C">
        <w:rPr>
          <w:rStyle w:val="libAlaemChar"/>
          <w:rtl/>
        </w:rPr>
        <w:t>)</w:t>
      </w:r>
      <w:r w:rsidRPr="006750DF">
        <w:rPr>
          <w:rtl/>
        </w:rPr>
        <w:t xml:space="preserve"> قال</w:t>
      </w:r>
      <w:r>
        <w:rPr>
          <w:rtl/>
        </w:rPr>
        <w:t xml:space="preserve">: </w:t>
      </w:r>
      <w:r w:rsidRPr="006750DF">
        <w:rPr>
          <w:rtl/>
        </w:rPr>
        <w:t>ارى رجالا من بنى تيم وعدى على المنابر يردون الناس عن الصراط القهقرى</w:t>
      </w:r>
      <w:r>
        <w:rPr>
          <w:rtl/>
        </w:rPr>
        <w:t xml:space="preserve">، </w:t>
      </w:r>
      <w:r w:rsidRPr="006750DF">
        <w:rPr>
          <w:rtl/>
        </w:rPr>
        <w:t>قلت</w:t>
      </w:r>
      <w:r>
        <w:rPr>
          <w:rtl/>
        </w:rPr>
        <w:t xml:space="preserve">: </w:t>
      </w:r>
      <w:r w:rsidRPr="002C718C">
        <w:rPr>
          <w:rStyle w:val="libAlaemChar"/>
          <w:rtl/>
        </w:rPr>
        <w:t>(</w:t>
      </w:r>
      <w:r w:rsidRPr="002C718C">
        <w:rPr>
          <w:rStyle w:val="libAieChar"/>
          <w:rtl/>
        </w:rPr>
        <w:t>وَالشَّجَرَةَ الْمَلْعُونَةَ فِي الْقُرْآنِ</w:t>
      </w:r>
      <w:r w:rsidRPr="002C718C">
        <w:rPr>
          <w:rStyle w:val="libAlaemChar"/>
          <w:rtl/>
        </w:rPr>
        <w:t>)</w:t>
      </w:r>
      <w:r w:rsidRPr="006750DF">
        <w:rPr>
          <w:rtl/>
        </w:rPr>
        <w:t xml:space="preserve"> قال</w:t>
      </w:r>
      <w:r>
        <w:rPr>
          <w:rtl/>
        </w:rPr>
        <w:t xml:space="preserve">: </w:t>
      </w:r>
      <w:r w:rsidRPr="006750DF">
        <w:rPr>
          <w:rtl/>
        </w:rPr>
        <w:t>هم بنو امية</w:t>
      </w:r>
      <w:r>
        <w:rPr>
          <w:rtl/>
        </w:rPr>
        <w:t xml:space="preserve">، </w:t>
      </w:r>
      <w:r w:rsidRPr="006750DF">
        <w:rPr>
          <w:rtl/>
        </w:rPr>
        <w:t>يقول الله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وكناية عن الاول والثاني وقد مر أيضا في المجلد الثاني في بعض الروآيات.</w:t>
      </w:r>
    </w:p>
    <w:p w:rsidR="00BD62F3" w:rsidRPr="00796AD8" w:rsidRDefault="00BD62F3" w:rsidP="00FE354F">
      <w:pPr>
        <w:pStyle w:val="libFootnote0"/>
        <w:rPr>
          <w:rtl/>
        </w:rPr>
      </w:pPr>
      <w:r w:rsidRPr="00796AD8">
        <w:rPr>
          <w:rtl/>
        </w:rPr>
        <w:t>(2) حسر الرجل</w:t>
      </w:r>
      <w:r>
        <w:rPr>
          <w:rtl/>
        </w:rPr>
        <w:t xml:space="preserve"> ـ </w:t>
      </w:r>
      <w:r w:rsidRPr="00796AD8">
        <w:rPr>
          <w:rtl/>
        </w:rPr>
        <w:t>من باب نصر</w:t>
      </w:r>
      <w:r>
        <w:rPr>
          <w:rtl/>
        </w:rPr>
        <w:t xml:space="preserve"> ـ: </w:t>
      </w:r>
      <w:r w:rsidRPr="00796AD8">
        <w:rPr>
          <w:rtl/>
        </w:rPr>
        <w:t>أعيا</w:t>
      </w:r>
      <w:r>
        <w:rPr>
          <w:rtl/>
        </w:rPr>
        <w:t xml:space="preserve">، </w:t>
      </w:r>
      <w:r w:rsidRPr="00796AD8">
        <w:rPr>
          <w:rtl/>
        </w:rPr>
        <w:t>وحسر</w:t>
      </w:r>
      <w:r>
        <w:rPr>
          <w:rtl/>
        </w:rPr>
        <w:t xml:space="preserve"> ـ </w:t>
      </w:r>
      <w:r w:rsidRPr="00796AD8">
        <w:rPr>
          <w:rtl/>
        </w:rPr>
        <w:t>من باب علم</w:t>
      </w:r>
      <w:r>
        <w:rPr>
          <w:rtl/>
        </w:rPr>
        <w:t xml:space="preserve"> ـ </w:t>
      </w:r>
      <w:r w:rsidRPr="00796AD8">
        <w:rPr>
          <w:rtl/>
        </w:rPr>
        <w:t>الرجل على الشيء</w:t>
      </w:r>
      <w:r>
        <w:rPr>
          <w:rtl/>
        </w:rPr>
        <w:t xml:space="preserve">: </w:t>
      </w:r>
      <w:r w:rsidRPr="00796AD8">
        <w:rPr>
          <w:rtl/>
        </w:rPr>
        <w:t>تلهف. وقال في البحار</w:t>
      </w:r>
      <w:r>
        <w:rPr>
          <w:rtl/>
        </w:rPr>
        <w:t xml:space="preserve">: </w:t>
      </w:r>
      <w:r w:rsidRPr="00796AD8">
        <w:rPr>
          <w:rtl/>
        </w:rPr>
        <w:t>قوله</w:t>
      </w:r>
      <w:r>
        <w:rPr>
          <w:rtl/>
        </w:rPr>
        <w:t xml:space="preserve">: </w:t>
      </w:r>
      <w:r w:rsidRPr="00796AD8">
        <w:rPr>
          <w:rtl/>
        </w:rPr>
        <w:t>حاسرا</w:t>
      </w:r>
      <w:r>
        <w:rPr>
          <w:rtl/>
        </w:rPr>
        <w:t xml:space="preserve"> أي </w:t>
      </w:r>
      <w:r w:rsidRPr="00796AD8">
        <w:rPr>
          <w:rtl/>
        </w:rPr>
        <w:t>كاشفا عن ذراعيه أو من الحسرة والحاسر أيضا من لا مغفر له ولا درع ولا جنة.</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وَنُخَوِّفُهُمْ فَما يَزِيدُهُمْ إِلَّا طُغْياناً كَبِيراً</w:t>
      </w:r>
      <w:r w:rsidRPr="002C718C">
        <w:rPr>
          <w:rStyle w:val="libAlaemChar"/>
          <w:rtl/>
        </w:rPr>
        <w:t>)</w:t>
      </w:r>
      <w:r>
        <w:rPr>
          <w:rtl/>
          <w:lang w:bidi="fa-IR"/>
        </w:rPr>
        <w:t>.</w:t>
      </w:r>
    </w:p>
    <w:p w:rsidR="00BD62F3" w:rsidRPr="006750DF" w:rsidRDefault="00BD62F3" w:rsidP="002C718C">
      <w:pPr>
        <w:pStyle w:val="libNormal"/>
        <w:rPr>
          <w:rtl/>
        </w:rPr>
      </w:pPr>
      <w:r w:rsidRPr="006750DF">
        <w:rPr>
          <w:rtl/>
        </w:rPr>
        <w:t>284</w:t>
      </w:r>
      <w:r>
        <w:rPr>
          <w:rtl/>
        </w:rPr>
        <w:t xml:space="preserve"> ـ </w:t>
      </w:r>
      <w:r w:rsidRPr="006750DF">
        <w:rPr>
          <w:rtl/>
        </w:rPr>
        <w:t>عن يونس بن عبد الرحمن الأشل قال</w:t>
      </w:r>
      <w:r>
        <w:rPr>
          <w:rtl/>
        </w:rPr>
        <w:t xml:space="preserve">: </w:t>
      </w:r>
      <w:r w:rsidRPr="006750DF">
        <w:rPr>
          <w:rtl/>
        </w:rPr>
        <w:t>سألته عن قول الله</w:t>
      </w:r>
      <w:r>
        <w:rPr>
          <w:rtl/>
        </w:rPr>
        <w:t xml:space="preserve">: </w:t>
      </w:r>
      <w:r w:rsidRPr="002C718C">
        <w:rPr>
          <w:rStyle w:val="libAlaemChar"/>
          <w:rtl/>
        </w:rPr>
        <w:t>(</w:t>
      </w:r>
      <w:r w:rsidRPr="002C718C">
        <w:rPr>
          <w:rStyle w:val="libAieChar"/>
          <w:rtl/>
        </w:rPr>
        <w:t>وَما جَعَلْنَا الرُّؤْيَا الَّتِي أَرَيْناكَ إِلَّا فِتْنَةً لِلنَّاسِ</w:t>
      </w:r>
      <w:r w:rsidRPr="002C718C">
        <w:rPr>
          <w:rStyle w:val="libAlaemChar"/>
          <w:rtl/>
        </w:rPr>
        <w:t>)</w:t>
      </w:r>
      <w:r>
        <w:rPr>
          <w:rtl/>
        </w:rPr>
        <w:t xml:space="preserve"> الآية </w:t>
      </w:r>
      <w:r w:rsidRPr="006750DF">
        <w:rPr>
          <w:rtl/>
        </w:rPr>
        <w:t>فقال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نام فرأى</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 xml:space="preserve">ة يصدون الناس </w:t>
      </w:r>
      <w:r w:rsidRPr="00467FAA">
        <w:rPr>
          <w:rStyle w:val="libFootnotenumChar"/>
          <w:rtl/>
        </w:rPr>
        <w:t>(1)</w:t>
      </w:r>
      <w:r w:rsidRPr="006750DF">
        <w:rPr>
          <w:rtl/>
        </w:rPr>
        <w:t xml:space="preserve"> كلما صعد منهم رجل رأى رسول الله </w:t>
      </w:r>
      <w:r w:rsidRPr="002C718C">
        <w:rPr>
          <w:rStyle w:val="libAlaemChar"/>
          <w:rtl/>
        </w:rPr>
        <w:t>صلى‌الله‌عليه‌وآله</w:t>
      </w:r>
      <w:r w:rsidRPr="006750DF">
        <w:rPr>
          <w:rtl/>
        </w:rPr>
        <w:t xml:space="preserve"> الذلة والمسكنة فاستيقظ جزوعا من ذلك وكان الذين رآهم اثنى عشر رجلا من</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 xml:space="preserve">ة فأتاه جبرئيل </w:t>
      </w:r>
      <w:r w:rsidRPr="002C718C">
        <w:rPr>
          <w:rStyle w:val="libAlaemChar"/>
          <w:rtl/>
        </w:rPr>
        <w:t>عليه‌السلام</w:t>
      </w:r>
      <w:r w:rsidRPr="006750DF">
        <w:rPr>
          <w:rtl/>
        </w:rPr>
        <w:t xml:space="preserve"> بهذه الآية</w:t>
      </w:r>
      <w:r>
        <w:rPr>
          <w:rtl/>
        </w:rPr>
        <w:t xml:space="preserve">، </w:t>
      </w:r>
      <w:r w:rsidRPr="006750DF">
        <w:rPr>
          <w:rtl/>
        </w:rPr>
        <w:t>ثم قال جبرئيل</w:t>
      </w:r>
      <w:r>
        <w:rPr>
          <w:rtl/>
        </w:rPr>
        <w:t xml:space="preserve">: إنّ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لا يملكون شيئا</w:t>
      </w:r>
      <w:r w:rsidRPr="009C1490">
        <w:rPr>
          <w:rFonts w:hint="cs"/>
          <w:rtl/>
        </w:rPr>
        <w:t xml:space="preserve"> </w:t>
      </w:r>
      <w:r>
        <w:rPr>
          <w:rFonts w:hint="cs"/>
          <w:rtl/>
        </w:rPr>
        <w:t>إ</w:t>
      </w:r>
      <w:r w:rsidRPr="006750DF">
        <w:rPr>
          <w:rtl/>
        </w:rPr>
        <w:t>ل</w:t>
      </w:r>
      <w:r>
        <w:rPr>
          <w:rFonts w:hint="cs"/>
          <w:rtl/>
        </w:rPr>
        <w:t>ّ</w:t>
      </w:r>
      <w:r w:rsidRPr="006750DF">
        <w:rPr>
          <w:rtl/>
        </w:rPr>
        <w:t>ا ملك أهل البيت ضعفه.</w:t>
      </w:r>
    </w:p>
    <w:p w:rsidR="00BD62F3" w:rsidRPr="006750DF" w:rsidRDefault="00BD62F3" w:rsidP="002C718C">
      <w:pPr>
        <w:pStyle w:val="libNormal"/>
        <w:rPr>
          <w:rtl/>
        </w:rPr>
      </w:pPr>
      <w:r w:rsidRPr="00FB47E7">
        <w:rPr>
          <w:rStyle w:val="libBold2Char"/>
          <w:rtl/>
        </w:rPr>
        <w:t xml:space="preserve">285 ـ في مجمع البيان </w:t>
      </w:r>
      <w:r w:rsidRPr="002C718C">
        <w:rPr>
          <w:rStyle w:val="libAlaemChar"/>
          <w:rtl/>
        </w:rPr>
        <w:t>(</w:t>
      </w:r>
      <w:r w:rsidRPr="002C718C">
        <w:rPr>
          <w:rStyle w:val="libAieChar"/>
          <w:rtl/>
        </w:rPr>
        <w:t>وَما جَعَلْنَا الرُّؤْيَا الَّتِي أَرَيْناكَ</w:t>
      </w:r>
      <w:r w:rsidRPr="002C718C">
        <w:rPr>
          <w:rStyle w:val="libAlaemChar"/>
          <w:rtl/>
        </w:rPr>
        <w:t>)</w:t>
      </w:r>
      <w:r>
        <w:rPr>
          <w:rtl/>
        </w:rPr>
        <w:t xml:space="preserve"> الآية </w:t>
      </w:r>
      <w:r w:rsidRPr="006750DF">
        <w:rPr>
          <w:rtl/>
        </w:rPr>
        <w:t>فيه أقوال</w:t>
      </w:r>
      <w:r>
        <w:rPr>
          <w:rtl/>
        </w:rPr>
        <w:t xml:space="preserve"> إلى </w:t>
      </w:r>
      <w:r w:rsidRPr="006750DF">
        <w:rPr>
          <w:rtl/>
        </w:rPr>
        <w:t>قوله</w:t>
      </w:r>
      <w:r>
        <w:rPr>
          <w:rtl/>
        </w:rPr>
        <w:t xml:space="preserve">: </w:t>
      </w:r>
      <w:r w:rsidRPr="006750DF">
        <w:rPr>
          <w:rtl/>
        </w:rPr>
        <w:t>وثالثها</w:t>
      </w:r>
      <w:r w:rsidRPr="00AD338F">
        <w:rPr>
          <w:rFonts w:hint="cs"/>
          <w:rtl/>
        </w:rPr>
        <w:t xml:space="preserve"> </w:t>
      </w:r>
      <w:r>
        <w:rPr>
          <w:rFonts w:hint="cs"/>
          <w:rtl/>
        </w:rPr>
        <w:t>أنّ</w:t>
      </w:r>
      <w:r w:rsidRPr="006750DF">
        <w:rPr>
          <w:rtl/>
        </w:rPr>
        <w:t xml:space="preserve"> ذلك رؤيا رآها النبي </w:t>
      </w:r>
      <w:r w:rsidRPr="002C718C">
        <w:rPr>
          <w:rStyle w:val="libAlaemChar"/>
          <w:rtl/>
        </w:rPr>
        <w:t>صلى‌الله‌عليه‌وآله</w:t>
      </w:r>
      <w:r w:rsidRPr="006750DF">
        <w:rPr>
          <w:rtl/>
        </w:rPr>
        <w:t xml:space="preserve"> في منامه و</w:t>
      </w:r>
      <w:r>
        <w:rPr>
          <w:rFonts w:hint="cs"/>
          <w:rtl/>
        </w:rPr>
        <w:t>أ</w:t>
      </w:r>
      <w:r w:rsidRPr="006750DF">
        <w:rPr>
          <w:rtl/>
        </w:rPr>
        <w:t>ن</w:t>
      </w:r>
      <w:r>
        <w:rPr>
          <w:rFonts w:hint="cs"/>
          <w:rtl/>
        </w:rPr>
        <w:t>ّ</w:t>
      </w:r>
      <w:r w:rsidRPr="006750DF">
        <w:rPr>
          <w:rtl/>
        </w:rPr>
        <w:t xml:space="preserve"> قرودا تصعد منبره وتنزل</w:t>
      </w:r>
      <w:r>
        <w:rPr>
          <w:rtl/>
        </w:rPr>
        <w:t xml:space="preserve">، </w:t>
      </w:r>
      <w:r w:rsidRPr="006750DF">
        <w:rPr>
          <w:rtl/>
        </w:rPr>
        <w:t>فساءه ذلك واغتم به</w:t>
      </w:r>
      <w:r>
        <w:rPr>
          <w:rtl/>
        </w:rPr>
        <w:t xml:space="preserve">، </w:t>
      </w:r>
      <w:r w:rsidRPr="006750DF">
        <w:rPr>
          <w:rtl/>
        </w:rPr>
        <w:t>رواه سهل بن سعيد عن أبيه</w:t>
      </w:r>
      <w:r w:rsidRPr="00AD338F">
        <w:rPr>
          <w:rFonts w:hint="cs"/>
          <w:rtl/>
        </w:rPr>
        <w:t xml:space="preserve"> </w:t>
      </w:r>
      <w:r>
        <w:rPr>
          <w:rFonts w:hint="cs"/>
          <w:rtl/>
        </w:rPr>
        <w:t>أنّ</w:t>
      </w:r>
      <w:r w:rsidRPr="006750DF">
        <w:rPr>
          <w:rtl/>
        </w:rPr>
        <w:t xml:space="preserve"> النبي راى ذلك وقال</w:t>
      </w:r>
      <w:r>
        <w:rPr>
          <w:rtl/>
        </w:rPr>
        <w:t xml:space="preserve">: </w:t>
      </w:r>
      <w:r>
        <w:rPr>
          <w:rFonts w:hint="cs"/>
          <w:rtl/>
        </w:rPr>
        <w:t>إ</w:t>
      </w:r>
      <w:r w:rsidRPr="006750DF">
        <w:rPr>
          <w:rtl/>
        </w:rPr>
        <w:t>ن</w:t>
      </w:r>
      <w:r>
        <w:rPr>
          <w:rFonts w:hint="cs"/>
          <w:rtl/>
        </w:rPr>
        <w:t>ّ</w:t>
      </w:r>
      <w:r w:rsidRPr="006750DF">
        <w:rPr>
          <w:rtl/>
        </w:rPr>
        <w:t xml:space="preserve">ه </w:t>
      </w:r>
      <w:r w:rsidRPr="002C718C">
        <w:rPr>
          <w:rStyle w:val="libAlaemChar"/>
          <w:rtl/>
        </w:rPr>
        <w:t>صلى‌الله‌عليه‌وآله</w:t>
      </w:r>
      <w:r w:rsidRPr="006750DF">
        <w:rPr>
          <w:rtl/>
        </w:rPr>
        <w:t xml:space="preserve"> لم يستجمع بعد ذلك ضاحكا</w:t>
      </w:r>
      <w:r>
        <w:rPr>
          <w:rtl/>
        </w:rPr>
        <w:t xml:space="preserve"> حتّى </w:t>
      </w:r>
      <w:r w:rsidRPr="006750DF">
        <w:rPr>
          <w:rtl/>
        </w:rPr>
        <w:t>مات</w:t>
      </w:r>
      <w:r>
        <w:rPr>
          <w:rtl/>
        </w:rPr>
        <w:t xml:space="preserve">، </w:t>
      </w:r>
      <w:r w:rsidRPr="006750DF">
        <w:rPr>
          <w:rtl/>
        </w:rPr>
        <w:t xml:space="preserve">ورواه سعيد بن يسار أيضا وهو المروي عن أبي جعفر وأبي عبد الله </w:t>
      </w:r>
      <w:r w:rsidRPr="002C718C">
        <w:rPr>
          <w:rStyle w:val="libAlaemChar"/>
          <w:rtl/>
        </w:rPr>
        <w:t>عليهما‌السلام</w:t>
      </w:r>
      <w:r w:rsidRPr="006750DF">
        <w:rPr>
          <w:rtl/>
        </w:rPr>
        <w:t>.</w:t>
      </w:r>
    </w:p>
    <w:p w:rsidR="00BD62F3" w:rsidRPr="006750DF" w:rsidRDefault="00BD62F3" w:rsidP="002C718C">
      <w:pPr>
        <w:pStyle w:val="libNormal"/>
        <w:rPr>
          <w:rtl/>
          <w:lang w:bidi="fa-IR"/>
        </w:rPr>
      </w:pPr>
      <w:r w:rsidRPr="00FB47E7">
        <w:rPr>
          <w:rStyle w:val="libBold2Char"/>
          <w:rtl/>
        </w:rPr>
        <w:t xml:space="preserve">286 ـ في تفسير عليّ بن إبراهيم  </w:t>
      </w:r>
      <w:r w:rsidRPr="006750DF">
        <w:rPr>
          <w:rtl/>
          <w:lang w:bidi="fa-IR"/>
        </w:rPr>
        <w:t>وقال</w:t>
      </w:r>
      <w:r>
        <w:rPr>
          <w:rtl/>
          <w:lang w:bidi="fa-IR"/>
        </w:rPr>
        <w:t xml:space="preserve"> عليّ بن إبراهيم  </w:t>
      </w:r>
      <w:r w:rsidRPr="006750DF">
        <w:rPr>
          <w:rtl/>
          <w:lang w:bidi="fa-IR"/>
        </w:rPr>
        <w:t>في قوله</w:t>
      </w:r>
      <w:r>
        <w:rPr>
          <w:rtl/>
          <w:lang w:bidi="fa-IR"/>
        </w:rPr>
        <w:t xml:space="preserve">: </w:t>
      </w:r>
      <w:r w:rsidRPr="002C718C">
        <w:rPr>
          <w:rStyle w:val="libAlaemChar"/>
          <w:rtl/>
        </w:rPr>
        <w:t>(</w:t>
      </w:r>
      <w:r w:rsidRPr="002C718C">
        <w:rPr>
          <w:rStyle w:val="libAieChar"/>
          <w:rtl/>
        </w:rPr>
        <w:t>وَما جَعَلْنَا الرُّؤْيَا الَّتِي أَرَيْناكَ إِلَّا فِتْنَةً لِلنَّاسِ وَالشَّجَرَةَ الْمَلْعُونَةَ فِي الْقُرْآنِ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نزلت لما راى النبي </w:t>
      </w:r>
      <w:r w:rsidRPr="002C718C">
        <w:rPr>
          <w:rStyle w:val="libAlaemChar"/>
          <w:rtl/>
        </w:rPr>
        <w:t>صلى‌الله‌عليه‌وآله</w:t>
      </w:r>
      <w:r w:rsidRPr="006750DF">
        <w:rPr>
          <w:rtl/>
          <w:lang w:bidi="fa-IR"/>
        </w:rPr>
        <w:t xml:space="preserve"> في نومه كأن قرودا تصعد منبره فساءه ذلك وغمه غما شديدا</w:t>
      </w:r>
      <w:r>
        <w:rPr>
          <w:rtl/>
          <w:lang w:bidi="fa-IR"/>
        </w:rPr>
        <w:t xml:space="preserve">، </w:t>
      </w:r>
      <w:r w:rsidRPr="006750DF">
        <w:rPr>
          <w:rtl/>
          <w:lang w:bidi="fa-IR"/>
        </w:rPr>
        <w:t>فأنزل الله</w:t>
      </w:r>
      <w:r>
        <w:rPr>
          <w:rtl/>
          <w:lang w:bidi="fa-IR"/>
        </w:rPr>
        <w:t xml:space="preserve">: </w:t>
      </w:r>
      <w:r w:rsidRPr="002C718C">
        <w:rPr>
          <w:rStyle w:val="libAlaemChar"/>
          <w:rtl/>
        </w:rPr>
        <w:t>(</w:t>
      </w:r>
      <w:r w:rsidRPr="002C718C">
        <w:rPr>
          <w:rStyle w:val="libAieChar"/>
          <w:rtl/>
        </w:rPr>
        <w:t>وَما جَعَلْنَا الرُّؤْيَا الَّتِي أَرَيْناكَ إِلَّا فِتْنَةً</w:t>
      </w:r>
      <w:r w:rsidRPr="002C718C">
        <w:rPr>
          <w:rStyle w:val="libAlaemChar"/>
          <w:rtl/>
        </w:rPr>
        <w:t>)</w:t>
      </w:r>
      <w:r w:rsidRPr="006750DF">
        <w:rPr>
          <w:rtl/>
          <w:lang w:bidi="fa-IR"/>
        </w:rPr>
        <w:t xml:space="preserve"> لهم ليعمهوا فيها والشجرة الملعونة» كذا نزلت وهم بنو امية.</w:t>
      </w:r>
    </w:p>
    <w:p w:rsidR="00BD62F3" w:rsidRPr="006750DF" w:rsidRDefault="00BD62F3" w:rsidP="002C718C">
      <w:pPr>
        <w:pStyle w:val="libNormal"/>
        <w:rPr>
          <w:rtl/>
        </w:rPr>
      </w:pPr>
      <w:r w:rsidRPr="00FB47E7">
        <w:rPr>
          <w:rStyle w:val="libBold2Char"/>
          <w:rtl/>
        </w:rPr>
        <w:t xml:space="preserve">287 ـ في كتاب الخصال </w:t>
      </w:r>
      <w:r w:rsidRPr="006750DF">
        <w:rPr>
          <w:rtl/>
        </w:rPr>
        <w:t xml:space="preserve">عن أبي جعفر </w:t>
      </w:r>
      <w:r w:rsidRPr="002C718C">
        <w:rPr>
          <w:rStyle w:val="libAlaemChar"/>
          <w:rtl/>
        </w:rPr>
        <w:t>عليه‌السلام</w:t>
      </w:r>
      <w:r w:rsidRPr="006750DF">
        <w:rPr>
          <w:rtl/>
        </w:rPr>
        <w:t xml:space="preserve"> عن أمير المؤمنين </w:t>
      </w:r>
      <w:r w:rsidRPr="002C718C">
        <w:rPr>
          <w:rStyle w:val="libAlaemChar"/>
          <w:rtl/>
        </w:rPr>
        <w:t>عليه‌السلام</w:t>
      </w:r>
      <w:r w:rsidRPr="006750DF">
        <w:rPr>
          <w:rtl/>
        </w:rPr>
        <w:t xml:space="preserve"> حديث طويل يقول فيه وقد ذكر معاوية بن حرب</w:t>
      </w:r>
      <w:r>
        <w:rPr>
          <w:rtl/>
        </w:rPr>
        <w:t xml:space="preserve">: </w:t>
      </w:r>
      <w:r w:rsidRPr="006750DF">
        <w:rPr>
          <w:rtl/>
        </w:rPr>
        <w:t>ويشترط عل</w:t>
      </w:r>
      <w:r>
        <w:rPr>
          <w:rFonts w:hint="cs"/>
          <w:rtl/>
        </w:rPr>
        <w:t>يَّ</w:t>
      </w:r>
      <w:r w:rsidRPr="006750DF">
        <w:rPr>
          <w:rtl/>
        </w:rPr>
        <w:t xml:space="preserve"> شروطا لا يرضاها الله تعالى ورسوله ولا المسلمون</w:t>
      </w:r>
      <w:r>
        <w:rPr>
          <w:rtl/>
        </w:rPr>
        <w:t xml:space="preserve">، </w:t>
      </w:r>
      <w:r w:rsidRPr="006750DF">
        <w:rPr>
          <w:rtl/>
        </w:rPr>
        <w:t>ويشترط في بعضها أن أدفع</w:t>
      </w:r>
      <w:r>
        <w:rPr>
          <w:rtl/>
        </w:rPr>
        <w:t xml:space="preserve"> إليه </w:t>
      </w:r>
      <w:r w:rsidRPr="006750DF">
        <w:rPr>
          <w:rtl/>
        </w:rPr>
        <w:t xml:space="preserve">قوما من أصحاب محمد </w:t>
      </w:r>
      <w:r w:rsidRPr="002C718C">
        <w:rPr>
          <w:rStyle w:val="libAlaemChar"/>
          <w:rtl/>
        </w:rPr>
        <w:t>صلى‌الله‌عليه‌وآله</w:t>
      </w:r>
      <w:r w:rsidRPr="006750DF">
        <w:rPr>
          <w:rtl/>
        </w:rPr>
        <w:t xml:space="preserve"> أبرارا فيهم عمار بن ياسر</w:t>
      </w:r>
      <w:r>
        <w:rPr>
          <w:rtl/>
        </w:rPr>
        <w:t xml:space="preserve">، </w:t>
      </w:r>
      <w:r w:rsidRPr="006750DF">
        <w:rPr>
          <w:rtl/>
        </w:rPr>
        <w:t>واين مثل عمار</w:t>
      </w:r>
      <w:r>
        <w:rPr>
          <w:rtl/>
        </w:rPr>
        <w:t>؟</w:t>
      </w:r>
      <w:r w:rsidRPr="006750DF">
        <w:rPr>
          <w:rtl/>
        </w:rPr>
        <w:t xml:space="preserve"> والله لقد رأيتنا مع النبي وما بعد منا خمسة</w:t>
      </w:r>
      <w:r w:rsidRPr="009C1490">
        <w:rPr>
          <w:rFonts w:hint="cs"/>
          <w:rtl/>
        </w:rPr>
        <w:t xml:space="preserve"> </w:t>
      </w:r>
      <w:r>
        <w:rPr>
          <w:rFonts w:hint="cs"/>
          <w:rtl/>
        </w:rPr>
        <w:t>إ</w:t>
      </w:r>
      <w:r w:rsidRPr="006750DF">
        <w:rPr>
          <w:rtl/>
        </w:rPr>
        <w:t>ل</w:t>
      </w:r>
      <w:r>
        <w:rPr>
          <w:rFonts w:hint="cs"/>
          <w:rtl/>
        </w:rPr>
        <w:t>ّ</w:t>
      </w:r>
      <w:r w:rsidRPr="006750DF">
        <w:rPr>
          <w:rtl/>
        </w:rPr>
        <w:t>ا كان سادسهم</w:t>
      </w:r>
      <w:r>
        <w:rPr>
          <w:rtl/>
        </w:rPr>
        <w:t xml:space="preserve">، </w:t>
      </w:r>
      <w:r w:rsidRPr="006750DF">
        <w:rPr>
          <w:rtl/>
        </w:rPr>
        <w:t>ولا أربعة</w:t>
      </w:r>
      <w:r w:rsidRPr="009C1490">
        <w:rPr>
          <w:rFonts w:hint="cs"/>
          <w:rtl/>
        </w:rPr>
        <w:t xml:space="preserve"> </w:t>
      </w:r>
      <w:r>
        <w:rPr>
          <w:rFonts w:hint="cs"/>
          <w:rtl/>
        </w:rPr>
        <w:t>إ</w:t>
      </w:r>
      <w:r w:rsidRPr="006750DF">
        <w:rPr>
          <w:rtl/>
        </w:rPr>
        <w:t>ل</w:t>
      </w:r>
      <w:r>
        <w:rPr>
          <w:rFonts w:hint="cs"/>
          <w:rtl/>
        </w:rPr>
        <w:t>ّ</w:t>
      </w:r>
      <w:r w:rsidRPr="006750DF">
        <w:rPr>
          <w:rtl/>
        </w:rPr>
        <w:t>ا كان خامسهم</w:t>
      </w:r>
      <w:r>
        <w:rPr>
          <w:rtl/>
        </w:rPr>
        <w:t xml:space="preserve">، </w:t>
      </w:r>
      <w:r w:rsidRPr="006750DF">
        <w:rPr>
          <w:rtl/>
        </w:rPr>
        <w:t>اشترط دفعهم</w:t>
      </w:r>
      <w:r>
        <w:rPr>
          <w:rtl/>
        </w:rPr>
        <w:t xml:space="preserve"> إليه </w:t>
      </w:r>
      <w:r w:rsidRPr="006750DF">
        <w:rPr>
          <w:rtl/>
        </w:rPr>
        <w:t>ليقتلهم ويصلبهم وانتحل دم عثمان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الصحيح كما في المصدر والمنقول عنه في البحار والبرهان وغيره «يصعدون المنابر» مكان يصدون الناس» ويحتمل التصحيف أيضا.</w:t>
      </w:r>
    </w:p>
    <w:p w:rsidR="00BD62F3" w:rsidRPr="006750DF" w:rsidRDefault="00BD62F3" w:rsidP="002C718C">
      <w:pPr>
        <w:pStyle w:val="libNormal0"/>
        <w:rPr>
          <w:rtl/>
        </w:rPr>
      </w:pPr>
      <w:r>
        <w:rPr>
          <w:rtl/>
        </w:rPr>
        <w:br w:type="page"/>
      </w:r>
      <w:r>
        <w:rPr>
          <w:rtl/>
        </w:rPr>
        <w:lastRenderedPageBreak/>
        <w:t>و</w:t>
      </w:r>
      <w:r w:rsidRPr="006750DF">
        <w:rPr>
          <w:rtl/>
        </w:rPr>
        <w:t xml:space="preserve">لعمر الله ما ألب على عثمان </w:t>
      </w:r>
      <w:r w:rsidRPr="00467FAA">
        <w:rPr>
          <w:rStyle w:val="libFootnotenumChar"/>
          <w:rtl/>
        </w:rPr>
        <w:t>(1)</w:t>
      </w:r>
      <w:r w:rsidRPr="006750DF">
        <w:rPr>
          <w:rtl/>
        </w:rPr>
        <w:t xml:space="preserve"> ولا جمع الناس على قتله</w:t>
      </w:r>
      <w:r>
        <w:rPr>
          <w:rtl/>
        </w:rPr>
        <w:t xml:space="preserve">، </w:t>
      </w:r>
      <w:r w:rsidRPr="006750DF">
        <w:rPr>
          <w:rtl/>
        </w:rPr>
        <w:t xml:space="preserve">وأشباهه من أهل بيته أغصان </w:t>
      </w:r>
      <w:r w:rsidRPr="002C718C">
        <w:rPr>
          <w:rStyle w:val="libAlaemChar"/>
          <w:rtl/>
        </w:rPr>
        <w:t>(</w:t>
      </w:r>
      <w:r w:rsidRPr="002C718C">
        <w:rPr>
          <w:rStyle w:val="libAieChar"/>
          <w:rtl/>
        </w:rPr>
        <w:t>الشَّجَرَةَ الْمَلْعُونَةَ فِي الْقُرْآنِ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288 ـ في نهج البلاغة </w:t>
      </w:r>
      <w:r w:rsidRPr="006750DF">
        <w:rPr>
          <w:rtl/>
        </w:rPr>
        <w:t xml:space="preserve">فاحذروا عدو الله أن يعديكم </w:t>
      </w:r>
      <w:r w:rsidRPr="00467FAA">
        <w:rPr>
          <w:rStyle w:val="libFootnotenumChar"/>
          <w:rtl/>
        </w:rPr>
        <w:t>(2)</w:t>
      </w:r>
      <w:r w:rsidRPr="006750DF">
        <w:rPr>
          <w:rtl/>
        </w:rPr>
        <w:t xml:space="preserve"> بدائه وأن يستفزكم بخيله ورجله «وفيه أيضا» فلعمر الله فخر على أصلكم ووقع في حسبكم</w:t>
      </w:r>
      <w:r>
        <w:rPr>
          <w:rtl/>
        </w:rPr>
        <w:t xml:space="preserve">، </w:t>
      </w:r>
      <w:r w:rsidRPr="006750DF">
        <w:rPr>
          <w:rtl/>
        </w:rPr>
        <w:t xml:space="preserve">ودفع في نسبكم وأجلب بخيله عليكم وقصد برجله سبيلكم يقتنصونكم </w:t>
      </w:r>
      <w:r w:rsidRPr="00467FAA">
        <w:rPr>
          <w:rStyle w:val="libFootnotenumChar"/>
          <w:rtl/>
        </w:rPr>
        <w:t>(3)</w:t>
      </w:r>
      <w:r w:rsidRPr="006750DF">
        <w:rPr>
          <w:rtl/>
        </w:rPr>
        <w:t xml:space="preserve"> بكل مكان</w:t>
      </w:r>
      <w:r>
        <w:rPr>
          <w:rtl/>
        </w:rPr>
        <w:t xml:space="preserve">، </w:t>
      </w:r>
      <w:r w:rsidRPr="006750DF">
        <w:rPr>
          <w:rtl/>
        </w:rPr>
        <w:t>ويضربون منكم كل بنان</w:t>
      </w:r>
      <w:r>
        <w:rPr>
          <w:rtl/>
        </w:rPr>
        <w:t xml:space="preserve">، </w:t>
      </w:r>
      <w:r w:rsidRPr="006750DF">
        <w:rPr>
          <w:rtl/>
        </w:rPr>
        <w:t>لا يمتنعون بحيلة</w:t>
      </w:r>
      <w:r>
        <w:rPr>
          <w:rtl/>
        </w:rPr>
        <w:t xml:space="preserve">، </w:t>
      </w:r>
      <w:r w:rsidRPr="006750DF">
        <w:rPr>
          <w:rtl/>
        </w:rPr>
        <w:t xml:space="preserve">ولا يدفعون بعزيمة في حومة ذل وحلقة ضيق وعرصة موت وجولة بلاء </w:t>
      </w:r>
      <w:r w:rsidRPr="00467FAA">
        <w:rPr>
          <w:rStyle w:val="libFootnotenumChar"/>
          <w:rtl/>
        </w:rPr>
        <w:t>(4)</w:t>
      </w:r>
      <w:r>
        <w:rPr>
          <w:rtl/>
        </w:rPr>
        <w:t>.</w:t>
      </w:r>
    </w:p>
    <w:p w:rsidR="00BD62F3" w:rsidRPr="006750DF" w:rsidRDefault="00BD62F3" w:rsidP="002C718C">
      <w:pPr>
        <w:pStyle w:val="libNormal"/>
        <w:rPr>
          <w:rtl/>
        </w:rPr>
      </w:pPr>
      <w:r w:rsidRPr="00FB47E7">
        <w:rPr>
          <w:rStyle w:val="libBold2Char"/>
          <w:rtl/>
        </w:rPr>
        <w:t xml:space="preserve">289 ـ في كتاب المناقب </w:t>
      </w:r>
      <w:r w:rsidRPr="006750DF">
        <w:rPr>
          <w:rtl/>
        </w:rPr>
        <w:t>لابن شهرآشوب</w:t>
      </w:r>
      <w:r>
        <w:rPr>
          <w:rtl/>
        </w:rPr>
        <w:t xml:space="preserve">، </w:t>
      </w:r>
      <w:r w:rsidRPr="006750DF">
        <w:rPr>
          <w:rtl/>
        </w:rPr>
        <w:t>الشيرازي روى سفيان الثوري عن واصل عن الحسن عن ابن عباس في قوله</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sidRPr="00210B25">
        <w:rPr>
          <w:rFonts w:hint="cs"/>
          <w:rtl/>
        </w:rPr>
        <w:t xml:space="preserve"> </w:t>
      </w:r>
      <w:r>
        <w:rPr>
          <w:rFonts w:hint="cs"/>
          <w:rtl/>
        </w:rPr>
        <w:t>أ</w:t>
      </w:r>
      <w:r w:rsidRPr="006750DF">
        <w:rPr>
          <w:rtl/>
        </w:rPr>
        <w:t>ن</w:t>
      </w:r>
      <w:r>
        <w:rPr>
          <w:rFonts w:hint="cs"/>
          <w:rtl/>
        </w:rPr>
        <w:t>ّ</w:t>
      </w:r>
      <w:r w:rsidRPr="006750DF">
        <w:rPr>
          <w:rtl/>
        </w:rPr>
        <w:t>ه جلس الحسن</w:t>
      </w:r>
      <w:r>
        <w:rPr>
          <w:rtl/>
        </w:rPr>
        <w:t xml:space="preserve"> بن عليّ  </w:t>
      </w:r>
      <w:r w:rsidRPr="002C718C">
        <w:rPr>
          <w:rStyle w:val="libAlaemChar"/>
          <w:rtl/>
        </w:rPr>
        <w:t>عليهما‌السلام</w:t>
      </w:r>
      <w:r w:rsidRPr="006750DF">
        <w:rPr>
          <w:rtl/>
        </w:rPr>
        <w:t xml:space="preserve"> ويزيد بن معاوية بن أبي سفيان يأكلان الرطب فقال يزيد</w:t>
      </w:r>
      <w:r>
        <w:rPr>
          <w:rtl/>
        </w:rPr>
        <w:t xml:space="preserve">: </w:t>
      </w:r>
      <w:r w:rsidRPr="006750DF">
        <w:rPr>
          <w:rtl/>
        </w:rPr>
        <w:t>يا حسن</w:t>
      </w:r>
      <w:r w:rsidRPr="009D4168">
        <w:rPr>
          <w:rFonts w:hint="cs"/>
          <w:rtl/>
        </w:rPr>
        <w:t xml:space="preserve"> </w:t>
      </w:r>
      <w:r>
        <w:rPr>
          <w:rFonts w:hint="cs"/>
          <w:rtl/>
        </w:rPr>
        <w:t>إ</w:t>
      </w:r>
      <w:r w:rsidRPr="006750DF">
        <w:rPr>
          <w:rtl/>
        </w:rPr>
        <w:t>ن</w:t>
      </w:r>
      <w:r>
        <w:rPr>
          <w:rFonts w:hint="cs"/>
          <w:rtl/>
        </w:rPr>
        <w:t>ّي</w:t>
      </w:r>
      <w:r w:rsidRPr="006750DF">
        <w:rPr>
          <w:rtl/>
        </w:rPr>
        <w:t xml:space="preserve"> منذ كنت أبغضك</w:t>
      </w:r>
      <w:r>
        <w:rPr>
          <w:rtl/>
        </w:rPr>
        <w:t xml:space="preserve">، </w:t>
      </w:r>
      <w:r w:rsidRPr="006750DF">
        <w:rPr>
          <w:rtl/>
        </w:rPr>
        <w:t xml:space="preserve">قال الحسن </w:t>
      </w:r>
      <w:r w:rsidRPr="002C718C">
        <w:rPr>
          <w:rStyle w:val="libAlaemChar"/>
          <w:rtl/>
        </w:rPr>
        <w:t>عليه‌السلام</w:t>
      </w:r>
      <w:r>
        <w:rPr>
          <w:rtl/>
        </w:rPr>
        <w:t xml:space="preserve">: </w:t>
      </w:r>
      <w:r w:rsidRPr="006750DF">
        <w:rPr>
          <w:rtl/>
        </w:rPr>
        <w:t>يا يزيد اعلم</w:t>
      </w:r>
      <w:r w:rsidRPr="00AD338F">
        <w:rPr>
          <w:rFonts w:hint="cs"/>
          <w:rtl/>
        </w:rPr>
        <w:t xml:space="preserve"> </w:t>
      </w:r>
      <w:r>
        <w:rPr>
          <w:rFonts w:hint="cs"/>
          <w:rtl/>
        </w:rPr>
        <w:t>أنّ</w:t>
      </w:r>
      <w:r w:rsidRPr="006750DF">
        <w:rPr>
          <w:rtl/>
        </w:rPr>
        <w:t xml:space="preserve"> إبليس شارك أباك في جماعة فاختلط المائان فأورثك ذلك عداوتي لأن الله تعالى يقول</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sidRPr="006750DF">
        <w:rPr>
          <w:rtl/>
        </w:rPr>
        <w:t xml:space="preserve"> وشارك الشيطان حربا عند جماعه فولد له صخر فلذلك كان يبغض جد</w:t>
      </w:r>
      <w:r>
        <w:rPr>
          <w:rFonts w:hint="cs"/>
          <w:rtl/>
        </w:rPr>
        <w:t>ّ</w:t>
      </w:r>
      <w:r w:rsidRPr="006750DF">
        <w:rPr>
          <w:rtl/>
        </w:rPr>
        <w:t xml:space="preserve">ي رسول الله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290 ـ في أصول الكافي</w:t>
      </w:r>
      <w:r w:rsidRPr="006750DF">
        <w:rPr>
          <w:rtl/>
        </w:rPr>
        <w:t xml:space="preserve"> عد</w:t>
      </w:r>
      <w:r>
        <w:rPr>
          <w:rFonts w:hint="cs"/>
          <w:rtl/>
        </w:rPr>
        <w:t>ّ</w:t>
      </w:r>
      <w:r w:rsidRPr="006750DF">
        <w:rPr>
          <w:rtl/>
        </w:rPr>
        <w:t>ة من أصحابنا عن</w:t>
      </w:r>
      <w:r>
        <w:rPr>
          <w:rtl/>
        </w:rPr>
        <w:t xml:space="preserve"> أحمد </w:t>
      </w:r>
      <w:r w:rsidRPr="006750DF">
        <w:rPr>
          <w:rtl/>
        </w:rPr>
        <w:t xml:space="preserve">بن محمد بن خالد عن عثمان بن عيسى عن عمر بن أذينة عن أبان بن أبي عياش عن سليم بن قيس عن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 xml:space="preserve">الله حرم الجنة على كل فحاش بذي </w:t>
      </w:r>
      <w:r w:rsidRPr="00467FAA">
        <w:rPr>
          <w:rStyle w:val="libFootnotenumChar"/>
          <w:rtl/>
        </w:rPr>
        <w:t>(5)</w:t>
      </w:r>
      <w:r w:rsidRPr="006750DF">
        <w:rPr>
          <w:rtl/>
        </w:rPr>
        <w:t xml:space="preserve"> قليل الحياء لا يبالي ما قال</w:t>
      </w:r>
      <w:r>
        <w:rPr>
          <w:rtl/>
        </w:rPr>
        <w:t xml:space="preserve">، </w:t>
      </w:r>
      <w:r w:rsidRPr="006750DF">
        <w:rPr>
          <w:rtl/>
        </w:rPr>
        <w:t>ولا ما قيل له</w:t>
      </w:r>
      <w:r>
        <w:rPr>
          <w:rtl/>
        </w:rPr>
        <w:t xml:space="preserve">، </w:t>
      </w:r>
      <w:r w:rsidRPr="006750DF">
        <w:rPr>
          <w:rtl/>
        </w:rPr>
        <w:t>فان فتشته لم تجده</w:t>
      </w:r>
      <w:r w:rsidRPr="009C1490">
        <w:rPr>
          <w:rFonts w:hint="cs"/>
          <w:rtl/>
        </w:rPr>
        <w:t xml:space="preserve"> </w:t>
      </w:r>
      <w:r>
        <w:rPr>
          <w:rFonts w:hint="cs"/>
          <w:rtl/>
        </w:rPr>
        <w:t>إ</w:t>
      </w:r>
      <w:r w:rsidRPr="006750DF">
        <w:rPr>
          <w:rtl/>
        </w:rPr>
        <w:t>ل</w:t>
      </w:r>
      <w:r>
        <w:rPr>
          <w:rFonts w:hint="cs"/>
          <w:rtl/>
        </w:rPr>
        <w:t>ّ</w:t>
      </w:r>
      <w:r w:rsidRPr="006750DF">
        <w:rPr>
          <w:rtl/>
        </w:rPr>
        <w:t>ا لغية أو شرك شيطان</w:t>
      </w:r>
      <w:r>
        <w:rPr>
          <w:rtl/>
        </w:rPr>
        <w:t xml:space="preserve">، </w:t>
      </w:r>
      <w:r w:rsidRPr="006750DF">
        <w:rPr>
          <w:rtl/>
        </w:rPr>
        <w:t>قيل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من ألبهم</w:t>
      </w:r>
      <w:r>
        <w:rPr>
          <w:rtl/>
        </w:rPr>
        <w:t xml:space="preserve"> ـ </w:t>
      </w:r>
      <w:r w:rsidRPr="006750DF">
        <w:rPr>
          <w:rtl/>
        </w:rPr>
        <w:t>بتشديد اللام</w:t>
      </w:r>
      <w:r>
        <w:rPr>
          <w:rtl/>
        </w:rPr>
        <w:t xml:space="preserve"> ـ: </w:t>
      </w:r>
      <w:r w:rsidRPr="006750DF">
        <w:rPr>
          <w:rtl/>
        </w:rPr>
        <w:t>جمعهم.</w:t>
      </w:r>
    </w:p>
    <w:p w:rsidR="00BD62F3" w:rsidRPr="006750DF" w:rsidRDefault="00BD62F3" w:rsidP="00FE354F">
      <w:pPr>
        <w:pStyle w:val="libFootnote0"/>
        <w:rPr>
          <w:rtl/>
          <w:lang w:bidi="fa-IR"/>
        </w:rPr>
      </w:pPr>
      <w:r>
        <w:rPr>
          <w:rtl/>
        </w:rPr>
        <w:t>(</w:t>
      </w:r>
      <w:r w:rsidRPr="006750DF">
        <w:rPr>
          <w:rtl/>
        </w:rPr>
        <w:t>2) من أعدى فلان فلانا من خلقه أو من علته وهو مجاوزته من صاحبه</w:t>
      </w:r>
      <w:r>
        <w:rPr>
          <w:rtl/>
        </w:rPr>
        <w:t xml:space="preserve"> إلى </w:t>
      </w:r>
      <w:r w:rsidRPr="006750DF">
        <w:rPr>
          <w:rtl/>
        </w:rPr>
        <w:t xml:space="preserve">غيره. وهذا من خطبته المعروفة بالقاصعة المتضمنة ذم إبليس لعنه الله على استكباره وتركه السجود لآدم </w:t>
      </w:r>
      <w:r w:rsidRPr="002C718C">
        <w:rPr>
          <w:rStyle w:val="libAlaemChar"/>
          <w:rtl/>
        </w:rPr>
        <w:t>عليه‌السلام</w:t>
      </w:r>
      <w:r>
        <w:rPr>
          <w:rtl/>
        </w:rPr>
        <w:t xml:space="preserve">، </w:t>
      </w:r>
      <w:r w:rsidRPr="006750DF">
        <w:rPr>
          <w:rtl/>
        </w:rPr>
        <w:t>وانه أول مر أظهر العصبية وتبع الحمية وتحذير الناس من سلوك طريقته.</w:t>
      </w:r>
    </w:p>
    <w:p w:rsidR="00BD62F3" w:rsidRPr="006750DF" w:rsidRDefault="00BD62F3" w:rsidP="00FE354F">
      <w:pPr>
        <w:pStyle w:val="libFootnote0"/>
        <w:rPr>
          <w:rtl/>
          <w:lang w:bidi="fa-IR"/>
        </w:rPr>
      </w:pPr>
      <w:r>
        <w:rPr>
          <w:rtl/>
        </w:rPr>
        <w:t>(</w:t>
      </w:r>
      <w:r w:rsidRPr="006750DF">
        <w:rPr>
          <w:rtl/>
        </w:rPr>
        <w:t>3) اقتنصه</w:t>
      </w:r>
      <w:r>
        <w:rPr>
          <w:rtl/>
        </w:rPr>
        <w:t xml:space="preserve">: </w:t>
      </w:r>
      <w:r w:rsidRPr="006750DF">
        <w:rPr>
          <w:rtl/>
        </w:rPr>
        <w:t>اصطاده.</w:t>
      </w:r>
    </w:p>
    <w:p w:rsidR="00BD62F3" w:rsidRPr="006750DF" w:rsidRDefault="00BD62F3" w:rsidP="00FE354F">
      <w:pPr>
        <w:pStyle w:val="libFootnote0"/>
        <w:rPr>
          <w:rtl/>
          <w:lang w:bidi="fa-IR"/>
        </w:rPr>
      </w:pPr>
      <w:r>
        <w:rPr>
          <w:rtl/>
        </w:rPr>
        <w:t>(</w:t>
      </w:r>
      <w:r w:rsidRPr="006750DF">
        <w:rPr>
          <w:rtl/>
        </w:rPr>
        <w:t>4) الحومة</w:t>
      </w:r>
      <w:r>
        <w:rPr>
          <w:rtl/>
        </w:rPr>
        <w:t xml:space="preserve">: </w:t>
      </w:r>
      <w:r w:rsidRPr="006750DF">
        <w:rPr>
          <w:rtl/>
        </w:rPr>
        <w:t>«معظم الماء والحرب وغيرها</w:t>
      </w:r>
      <w:r>
        <w:rPr>
          <w:rtl/>
        </w:rPr>
        <w:t xml:space="preserve">، </w:t>
      </w:r>
      <w:r w:rsidRPr="006750DF">
        <w:rPr>
          <w:rtl/>
        </w:rPr>
        <w:t>وقول وفي حرمة ذل</w:t>
      </w:r>
      <w:r>
        <w:rPr>
          <w:rtl/>
        </w:rPr>
        <w:t xml:space="preserve"> ..</w:t>
      </w:r>
      <w:r w:rsidRPr="006750DF">
        <w:rPr>
          <w:rtl/>
        </w:rPr>
        <w:t>. اه» موضع الجار والمجرور نصب على الحال</w:t>
      </w:r>
      <w:r>
        <w:rPr>
          <w:rtl/>
        </w:rPr>
        <w:t xml:space="preserve"> أي </w:t>
      </w:r>
      <w:r w:rsidRPr="006750DF">
        <w:rPr>
          <w:rtl/>
        </w:rPr>
        <w:t>يقتنصونكم في حومة ذل والجولة</w:t>
      </w:r>
      <w:r>
        <w:rPr>
          <w:rtl/>
        </w:rPr>
        <w:t xml:space="preserve">: </w:t>
      </w:r>
      <w:r w:rsidRPr="006750DF">
        <w:rPr>
          <w:rtl/>
        </w:rPr>
        <w:t>الموضع الذي تجول فيه.</w:t>
      </w:r>
    </w:p>
    <w:p w:rsidR="00BD62F3" w:rsidRPr="006750DF" w:rsidRDefault="00BD62F3" w:rsidP="00FE354F">
      <w:pPr>
        <w:pStyle w:val="libFootnote0"/>
        <w:rPr>
          <w:rtl/>
          <w:lang w:bidi="fa-IR"/>
        </w:rPr>
      </w:pPr>
      <w:r>
        <w:rPr>
          <w:rtl/>
        </w:rPr>
        <w:t>(</w:t>
      </w:r>
      <w:r w:rsidRPr="006750DF">
        <w:rPr>
          <w:rtl/>
        </w:rPr>
        <w:t>5) البذي بمعى الفحاش أيضا.</w:t>
      </w:r>
    </w:p>
    <w:p w:rsidR="00BD62F3" w:rsidRPr="006750DF" w:rsidRDefault="00BD62F3" w:rsidP="002C718C">
      <w:pPr>
        <w:pStyle w:val="libNormal0"/>
        <w:rPr>
          <w:rtl/>
        </w:rPr>
      </w:pPr>
      <w:r>
        <w:rPr>
          <w:rtl/>
        </w:rPr>
        <w:br w:type="page"/>
      </w:r>
      <w:r w:rsidRPr="006750DF">
        <w:rPr>
          <w:rtl/>
        </w:rPr>
        <w:lastRenderedPageBreak/>
        <w:t>يا رسول الله وفي الناس شرك شيطان</w:t>
      </w:r>
      <w:r>
        <w:rPr>
          <w:rtl/>
        </w:rPr>
        <w:t>؟</w:t>
      </w:r>
      <w:r w:rsidRPr="006750DF">
        <w:rPr>
          <w:rtl/>
        </w:rPr>
        <w:t xml:space="preserve"> فقال رسول الله </w:t>
      </w:r>
      <w:r w:rsidRPr="002C718C">
        <w:rPr>
          <w:rStyle w:val="libAlaemChar"/>
          <w:rtl/>
        </w:rPr>
        <w:t>صلى‌الله‌عليه‌وآله</w:t>
      </w:r>
      <w:r>
        <w:rPr>
          <w:rtl/>
        </w:rPr>
        <w:t xml:space="preserve">: </w:t>
      </w:r>
      <w:r w:rsidRPr="006750DF">
        <w:rPr>
          <w:rtl/>
        </w:rPr>
        <w:t xml:space="preserve">اما تقرء قول الله </w:t>
      </w:r>
      <w:r w:rsidRPr="002C718C">
        <w:rPr>
          <w:rStyle w:val="libAlaemChar"/>
          <w:rtl/>
        </w:rPr>
        <w:t>عزوجل</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291 ـ في الكافي </w:t>
      </w:r>
      <w:r w:rsidRPr="006750DF">
        <w:rPr>
          <w:rtl/>
        </w:rPr>
        <w:t>الحسين بن محمد عن معل</w:t>
      </w:r>
      <w:r>
        <w:rPr>
          <w:rFonts w:hint="cs"/>
          <w:rtl/>
        </w:rPr>
        <w:t>ّ</w:t>
      </w:r>
      <w:r w:rsidRPr="006750DF">
        <w:rPr>
          <w:rtl/>
        </w:rPr>
        <w:t>ى بن محمد وعد</w:t>
      </w:r>
      <w:r>
        <w:rPr>
          <w:rFonts w:hint="cs"/>
          <w:rtl/>
        </w:rPr>
        <w:t>ّ</w:t>
      </w:r>
      <w:r w:rsidRPr="006750DF">
        <w:rPr>
          <w:rtl/>
        </w:rPr>
        <w:t>ة من أصحابنا عن</w:t>
      </w:r>
      <w:r>
        <w:rPr>
          <w:rtl/>
        </w:rPr>
        <w:t xml:space="preserve"> أحمد </w:t>
      </w:r>
      <w:r w:rsidRPr="006750DF">
        <w:rPr>
          <w:rtl/>
        </w:rPr>
        <w:t>بن محمد جميعا عن الوشاء عن موسى بن بكر</w:t>
      </w:r>
      <w:r>
        <w:rPr>
          <w:rtl/>
        </w:rPr>
        <w:t xml:space="preserve"> عن أبي </w:t>
      </w:r>
      <w:r w:rsidRPr="006750DF">
        <w:rPr>
          <w:rtl/>
        </w:rPr>
        <w:t>بصير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يا أبا </w:t>
      </w:r>
      <w:r w:rsidRPr="006750DF">
        <w:rPr>
          <w:rtl/>
        </w:rPr>
        <w:t>محمد</w:t>
      </w:r>
      <w:r>
        <w:rPr>
          <w:rtl/>
        </w:rPr>
        <w:t xml:space="preserve"> أي </w:t>
      </w:r>
      <w:r w:rsidRPr="006750DF">
        <w:rPr>
          <w:rtl/>
        </w:rPr>
        <w:t>شيء يقول الرجل منكم إذا دخلت عليه امرأته</w:t>
      </w:r>
      <w:r>
        <w:rPr>
          <w:rtl/>
        </w:rPr>
        <w:t>؟</w:t>
      </w:r>
      <w:r w:rsidRPr="006750DF">
        <w:rPr>
          <w:rtl/>
        </w:rPr>
        <w:t xml:space="preserve"> قلت</w:t>
      </w:r>
      <w:r>
        <w:rPr>
          <w:rtl/>
        </w:rPr>
        <w:t xml:space="preserve">: </w:t>
      </w:r>
      <w:r w:rsidRPr="006750DF">
        <w:rPr>
          <w:rtl/>
        </w:rPr>
        <w:t xml:space="preserve">جعلت فداك </w:t>
      </w:r>
      <w:r>
        <w:rPr>
          <w:rtl/>
        </w:rPr>
        <w:t>أ</w:t>
      </w:r>
      <w:r w:rsidRPr="006750DF">
        <w:rPr>
          <w:rtl/>
        </w:rPr>
        <w:t>يستطيع الرجل ان يقول شيئا</w:t>
      </w:r>
      <w:r>
        <w:rPr>
          <w:rtl/>
        </w:rPr>
        <w:t>؟</w:t>
      </w:r>
      <w:r w:rsidRPr="006750DF">
        <w:rPr>
          <w:rtl/>
        </w:rPr>
        <w:t xml:space="preserve"> فقال</w:t>
      </w:r>
      <w:r>
        <w:rPr>
          <w:rtl/>
        </w:rPr>
        <w:t xml:space="preserve">: </w:t>
      </w:r>
      <w:r>
        <w:rPr>
          <w:rFonts w:hint="cs"/>
          <w:rtl/>
        </w:rPr>
        <w:t>أ</w:t>
      </w:r>
      <w:r w:rsidRPr="006750DF">
        <w:rPr>
          <w:rtl/>
        </w:rPr>
        <w:t>ل</w:t>
      </w:r>
      <w:r>
        <w:rPr>
          <w:rFonts w:hint="cs"/>
          <w:rtl/>
        </w:rPr>
        <w:t>آ</w:t>
      </w:r>
      <w:r w:rsidRPr="006750DF">
        <w:rPr>
          <w:rtl/>
        </w:rPr>
        <w:t xml:space="preserve"> أعل</w:t>
      </w:r>
      <w:r>
        <w:rPr>
          <w:rFonts w:hint="cs"/>
          <w:rtl/>
        </w:rPr>
        <w:t>ّ</w:t>
      </w:r>
      <w:r w:rsidRPr="006750DF">
        <w:rPr>
          <w:rtl/>
        </w:rPr>
        <w:t>مك ما تقول</w:t>
      </w:r>
      <w:r>
        <w:rPr>
          <w:rtl/>
        </w:rPr>
        <w:t>؟</w:t>
      </w:r>
      <w:r w:rsidRPr="006750DF">
        <w:rPr>
          <w:rtl/>
        </w:rPr>
        <w:t xml:space="preserve"> قلت</w:t>
      </w:r>
      <w:r>
        <w:rPr>
          <w:rtl/>
        </w:rPr>
        <w:t xml:space="preserve">: </w:t>
      </w:r>
      <w:r w:rsidRPr="006750DF">
        <w:rPr>
          <w:rtl/>
        </w:rPr>
        <w:t>بلى</w:t>
      </w:r>
      <w:r>
        <w:rPr>
          <w:rtl/>
        </w:rPr>
        <w:t xml:space="preserve">، </w:t>
      </w:r>
      <w:r w:rsidRPr="006750DF">
        <w:rPr>
          <w:rtl/>
        </w:rPr>
        <w:t>قال</w:t>
      </w:r>
      <w:r>
        <w:rPr>
          <w:rtl/>
        </w:rPr>
        <w:t xml:space="preserve">: </w:t>
      </w:r>
      <w:r w:rsidRPr="006750DF">
        <w:rPr>
          <w:rtl/>
        </w:rPr>
        <w:t>تقول</w:t>
      </w:r>
      <w:r>
        <w:rPr>
          <w:rtl/>
        </w:rPr>
        <w:t xml:space="preserve">: </w:t>
      </w:r>
      <w:r w:rsidRPr="006750DF">
        <w:rPr>
          <w:rtl/>
        </w:rPr>
        <w:t>«بكلمات الله استحللت فرجها وفي امانة الله أخذتها</w:t>
      </w:r>
      <w:r>
        <w:rPr>
          <w:rtl/>
        </w:rPr>
        <w:t xml:space="preserve">، أللهمّ </w:t>
      </w:r>
      <w:r w:rsidRPr="006750DF">
        <w:rPr>
          <w:rtl/>
        </w:rPr>
        <w:t>ان قضيت لي في رحمها شيئا فاجعله بارا تقيا واجعله مسلما سويا</w:t>
      </w:r>
      <w:r>
        <w:rPr>
          <w:rtl/>
        </w:rPr>
        <w:t xml:space="preserve">، </w:t>
      </w:r>
      <w:r w:rsidRPr="006750DF">
        <w:rPr>
          <w:rtl/>
        </w:rPr>
        <w:t>ولا تجعل فيه شركا للشيطان» قلت</w:t>
      </w:r>
      <w:r>
        <w:rPr>
          <w:rtl/>
        </w:rPr>
        <w:t xml:space="preserve">: </w:t>
      </w:r>
      <w:r w:rsidRPr="006750DF">
        <w:rPr>
          <w:rtl/>
        </w:rPr>
        <w:t>وبأي شيء يعرف ذلك</w:t>
      </w:r>
      <w:r>
        <w:rPr>
          <w:rtl/>
        </w:rPr>
        <w:t>؟</w:t>
      </w:r>
      <w:r>
        <w:rPr>
          <w:rFonts w:hint="cs"/>
          <w:rtl/>
        </w:rPr>
        <w:t xml:space="preserve"> </w:t>
      </w:r>
      <w:r w:rsidRPr="00467FAA">
        <w:rPr>
          <w:rStyle w:val="libFootnotenumChar"/>
          <w:rtl/>
        </w:rPr>
        <w:t>(1)</w:t>
      </w:r>
      <w:r w:rsidRPr="006750DF">
        <w:rPr>
          <w:rtl/>
        </w:rPr>
        <w:t xml:space="preserve"> قال</w:t>
      </w:r>
      <w:r>
        <w:rPr>
          <w:rtl/>
        </w:rPr>
        <w:t xml:space="preserve">: </w:t>
      </w:r>
      <w:r w:rsidRPr="006750DF">
        <w:rPr>
          <w:rtl/>
        </w:rPr>
        <w:t xml:space="preserve">اما تقرأ كتاب الله </w:t>
      </w:r>
      <w:r w:rsidRPr="002C718C">
        <w:rPr>
          <w:rStyle w:val="libAlaemChar"/>
          <w:rtl/>
        </w:rPr>
        <w:t>عزوجل</w:t>
      </w:r>
      <w:r w:rsidRPr="006750DF">
        <w:rPr>
          <w:rtl/>
        </w:rPr>
        <w:t xml:space="preserve"> ثم ابتدأ هو</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sidRPr="006750DF">
        <w:rPr>
          <w:rtl/>
        </w:rPr>
        <w:t xml:space="preserve"> ثم قال</w:t>
      </w:r>
      <w:r>
        <w:rPr>
          <w:rtl/>
        </w:rPr>
        <w:t xml:space="preserve">: إنّ </w:t>
      </w:r>
      <w:r w:rsidRPr="006750DF">
        <w:rPr>
          <w:rtl/>
        </w:rPr>
        <w:t>الشيطان ليجيء</w:t>
      </w:r>
      <w:r>
        <w:rPr>
          <w:rtl/>
        </w:rPr>
        <w:t xml:space="preserve"> حتّى </w:t>
      </w:r>
      <w:r w:rsidRPr="006750DF">
        <w:rPr>
          <w:rtl/>
        </w:rPr>
        <w:t>يقعد من المرأة كما يقعد الرجل منها</w:t>
      </w:r>
      <w:r>
        <w:rPr>
          <w:rtl/>
        </w:rPr>
        <w:t xml:space="preserve">، </w:t>
      </w:r>
      <w:r w:rsidRPr="006750DF">
        <w:rPr>
          <w:rtl/>
        </w:rPr>
        <w:t>ويحدث كما يحدث</w:t>
      </w:r>
      <w:r>
        <w:rPr>
          <w:rtl/>
        </w:rPr>
        <w:t xml:space="preserve">، </w:t>
      </w:r>
      <w:r w:rsidRPr="006750DF">
        <w:rPr>
          <w:rtl/>
        </w:rPr>
        <w:t>وينكح كما ينكح</w:t>
      </w:r>
      <w:r>
        <w:rPr>
          <w:rtl/>
        </w:rPr>
        <w:t xml:space="preserve">، </w:t>
      </w:r>
      <w:r w:rsidRPr="006750DF">
        <w:rPr>
          <w:rtl/>
        </w:rPr>
        <w:t>قلت</w:t>
      </w:r>
      <w:r>
        <w:rPr>
          <w:rtl/>
        </w:rPr>
        <w:t xml:space="preserve">: </w:t>
      </w:r>
      <w:r w:rsidRPr="006750DF">
        <w:rPr>
          <w:rtl/>
        </w:rPr>
        <w:t>بأ</w:t>
      </w:r>
      <w:r>
        <w:rPr>
          <w:rFonts w:hint="cs"/>
          <w:rtl/>
        </w:rPr>
        <w:t>يّ</w:t>
      </w:r>
      <w:r w:rsidRPr="006750DF">
        <w:rPr>
          <w:rtl/>
        </w:rPr>
        <w:t xml:space="preserve"> شيء يعرف ذلك</w:t>
      </w:r>
      <w:r>
        <w:rPr>
          <w:rtl/>
        </w:rPr>
        <w:t>؟</w:t>
      </w:r>
      <w:r w:rsidRPr="006750DF">
        <w:rPr>
          <w:rtl/>
        </w:rPr>
        <w:t xml:space="preserve"> </w:t>
      </w:r>
      <w:r w:rsidRPr="00467FAA">
        <w:rPr>
          <w:rStyle w:val="libFootnotenumChar"/>
          <w:rtl/>
        </w:rPr>
        <w:t>(2)</w:t>
      </w:r>
      <w:r w:rsidRPr="006750DF">
        <w:rPr>
          <w:rtl/>
        </w:rPr>
        <w:t xml:space="preserve"> قال</w:t>
      </w:r>
      <w:r>
        <w:rPr>
          <w:rtl/>
        </w:rPr>
        <w:t xml:space="preserve">: </w:t>
      </w:r>
      <w:r w:rsidRPr="006750DF">
        <w:rPr>
          <w:rtl/>
        </w:rPr>
        <w:t>بحبنا وبغضنا فمن أحبنا كان نطفة العبد</w:t>
      </w:r>
      <w:r>
        <w:rPr>
          <w:rtl/>
        </w:rPr>
        <w:t xml:space="preserve">، </w:t>
      </w:r>
      <w:r w:rsidRPr="006750DF">
        <w:rPr>
          <w:rtl/>
        </w:rPr>
        <w:t>ومن أبغضنا كان نطفة الشيطان.</w:t>
      </w:r>
      <w:r>
        <w:rPr>
          <w:rFonts w:hint="cs"/>
          <w:rtl/>
        </w:rPr>
        <w:t xml:space="preserve"> </w:t>
      </w:r>
      <w:r>
        <w:rPr>
          <w:rtl/>
        </w:rPr>
        <w:t>و</w:t>
      </w:r>
      <w:r w:rsidRPr="006750DF">
        <w:rPr>
          <w:rtl/>
        </w:rPr>
        <w:t>عنه عن أبيه عن حمزة بن عبد الله عن جميل بن دراج عن أبي الوليد عن أبي بصير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وذكر نحوه.</w:t>
      </w:r>
    </w:p>
    <w:p w:rsidR="00BD62F3" w:rsidRPr="006750DF" w:rsidRDefault="00BD62F3" w:rsidP="002C718C">
      <w:pPr>
        <w:pStyle w:val="libNormal"/>
        <w:rPr>
          <w:rtl/>
        </w:rPr>
      </w:pPr>
      <w:r w:rsidRPr="00FB47E7">
        <w:rPr>
          <w:rStyle w:val="libBold2Char"/>
          <w:rtl/>
        </w:rPr>
        <w:t xml:space="preserve">292 ـ في من لا يحضره الفقيه </w:t>
      </w:r>
      <w:r w:rsidRPr="006750DF">
        <w:rPr>
          <w:rtl/>
        </w:rPr>
        <w:t xml:space="preserve">وقال الصادق </w:t>
      </w:r>
      <w:r w:rsidRPr="002C718C">
        <w:rPr>
          <w:rStyle w:val="libAlaemChar"/>
          <w:rtl/>
        </w:rPr>
        <w:t>عليه‌السلام</w:t>
      </w:r>
      <w:r>
        <w:rPr>
          <w:rtl/>
        </w:rPr>
        <w:t xml:space="preserve">: </w:t>
      </w:r>
      <w:r w:rsidRPr="006750DF">
        <w:rPr>
          <w:rtl/>
        </w:rPr>
        <w:t>من لم يبال ما قال ولا ما قيل فيه فهو شرك شيطان ومن لم يبال أن يراه الناس مسيئا فهو شرك شيطان ومن اغتاب أخاه المؤمن من غير ترة بينهما فهو شرك شيطان</w:t>
      </w:r>
      <w:r>
        <w:rPr>
          <w:rtl/>
        </w:rPr>
        <w:t xml:space="preserve">، </w:t>
      </w:r>
      <w:r w:rsidRPr="006750DF">
        <w:rPr>
          <w:rtl/>
        </w:rPr>
        <w:t>ومن شغف بمحبة الحرام وشهوة الزنا فهو شرك شيطان.</w:t>
      </w:r>
    </w:p>
    <w:p w:rsidR="00BD62F3" w:rsidRPr="006750DF" w:rsidRDefault="00BD62F3" w:rsidP="002C718C">
      <w:pPr>
        <w:pStyle w:val="libNormal"/>
        <w:rPr>
          <w:rtl/>
        </w:rPr>
      </w:pPr>
      <w:r w:rsidRPr="00FB47E7">
        <w:rPr>
          <w:rStyle w:val="libBold2Char"/>
          <w:rtl/>
        </w:rPr>
        <w:t xml:space="preserve">293 ـ في تفسير العيّاشي </w:t>
      </w:r>
      <w:r w:rsidRPr="006750DF">
        <w:rPr>
          <w:rtl/>
        </w:rPr>
        <w:t xml:space="preserve">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سألته عن شرك الشيطان</w:t>
      </w:r>
      <w:r>
        <w:rPr>
          <w:rtl/>
        </w:rPr>
        <w:t xml:space="preserve">، </w:t>
      </w:r>
      <w:r w:rsidRPr="006750DF">
        <w:rPr>
          <w:rtl/>
        </w:rPr>
        <w:t>قال</w:t>
      </w:r>
      <w:r>
        <w:rPr>
          <w:rtl/>
        </w:rPr>
        <w:t xml:space="preserve">: </w:t>
      </w:r>
      <w:r w:rsidRPr="006750DF">
        <w:rPr>
          <w:rtl/>
        </w:rPr>
        <w:t>قوله</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sidRPr="006750DF">
        <w:rPr>
          <w:rtl/>
        </w:rPr>
        <w:t xml:space="preserve"> فان كان من مال</w:t>
      </w:r>
    </w:p>
    <w:p w:rsidR="00BD62F3" w:rsidRPr="006750DF" w:rsidRDefault="00BD62F3" w:rsidP="00AF1F29">
      <w:pPr>
        <w:pStyle w:val="libLine"/>
        <w:rPr>
          <w:rtl/>
        </w:rPr>
      </w:pPr>
      <w:r w:rsidRPr="006750DF">
        <w:rPr>
          <w:rtl/>
        </w:rPr>
        <w:t>__________________</w:t>
      </w:r>
    </w:p>
    <w:p w:rsidR="00BD62F3" w:rsidRPr="00796AD8" w:rsidRDefault="00BD62F3" w:rsidP="00FE354F">
      <w:pPr>
        <w:pStyle w:val="libFootnote0"/>
        <w:rPr>
          <w:rtl/>
        </w:rPr>
      </w:pPr>
      <w:r w:rsidRPr="00796AD8">
        <w:rPr>
          <w:rtl/>
        </w:rPr>
        <w:t xml:space="preserve">(1) قال المجلسي </w:t>
      </w:r>
      <w:r>
        <w:rPr>
          <w:rtl/>
        </w:rPr>
        <w:t>(</w:t>
      </w:r>
      <w:r w:rsidRPr="00796AD8">
        <w:rPr>
          <w:rtl/>
        </w:rPr>
        <w:t>ره</w:t>
      </w:r>
      <w:r>
        <w:rPr>
          <w:rtl/>
        </w:rPr>
        <w:t xml:space="preserve">): </w:t>
      </w:r>
      <w:r w:rsidRPr="00796AD8">
        <w:rPr>
          <w:rtl/>
        </w:rPr>
        <w:t>لعله سئل عن الدليل على</w:t>
      </w:r>
      <w:r w:rsidRPr="00210B25">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796AD8">
        <w:rPr>
          <w:rtl/>
        </w:rPr>
        <w:t xml:space="preserve"> يكون الولد شرك الشيطان ثم</w:t>
      </w:r>
      <w:r>
        <w:rPr>
          <w:rFonts w:hint="cs"/>
          <w:rtl/>
        </w:rPr>
        <w:t>ّ</w:t>
      </w:r>
      <w:r w:rsidRPr="00796AD8">
        <w:rPr>
          <w:rtl/>
        </w:rPr>
        <w:t xml:space="preserve"> سئل عن العلامة التي بها يعرف ذلك</w:t>
      </w:r>
      <w:r>
        <w:rPr>
          <w:rtl/>
        </w:rPr>
        <w:t xml:space="preserve">، </w:t>
      </w:r>
      <w:r w:rsidRPr="00796AD8">
        <w:rPr>
          <w:rtl/>
        </w:rPr>
        <w:t>والأظهر</w:t>
      </w:r>
      <w:r w:rsidRPr="00AD338F">
        <w:rPr>
          <w:rFonts w:hint="cs"/>
          <w:rtl/>
        </w:rPr>
        <w:t xml:space="preserve"> </w:t>
      </w:r>
      <w:r>
        <w:rPr>
          <w:rFonts w:hint="cs"/>
          <w:rtl/>
        </w:rPr>
        <w:t>أنّ</w:t>
      </w:r>
      <w:r w:rsidRPr="00796AD8">
        <w:rPr>
          <w:rtl/>
        </w:rPr>
        <w:t xml:space="preserve"> فيه تصحيفا لما سيأتى من خبر</w:t>
      </w:r>
      <w:r w:rsidRPr="00D11C03">
        <w:rPr>
          <w:rFonts w:hint="cs"/>
          <w:rtl/>
          <w:lang w:bidi="fa-IR"/>
        </w:rPr>
        <w:t xml:space="preserve"> </w:t>
      </w:r>
      <w:r>
        <w:rPr>
          <w:rFonts w:hint="cs"/>
          <w:rtl/>
          <w:lang w:bidi="fa-IR"/>
        </w:rPr>
        <w:t>أ</w:t>
      </w:r>
      <w:r w:rsidRPr="006750DF">
        <w:rPr>
          <w:rtl/>
          <w:lang w:bidi="fa-IR"/>
        </w:rPr>
        <w:t>ب</w:t>
      </w:r>
      <w:r>
        <w:rPr>
          <w:rFonts w:hint="cs"/>
          <w:rtl/>
          <w:lang w:bidi="fa-IR"/>
        </w:rPr>
        <w:t>ي</w:t>
      </w:r>
      <w:r w:rsidRPr="00796AD8">
        <w:rPr>
          <w:rtl/>
        </w:rPr>
        <w:t xml:space="preserve"> بصير بسند آخر.</w:t>
      </w:r>
      <w:r w:rsidRPr="00796AD8">
        <w:rPr>
          <w:rFonts w:hint="cs"/>
          <w:rtl/>
        </w:rPr>
        <w:t xml:space="preserve"> </w:t>
      </w:r>
      <w:r w:rsidRPr="00796AD8">
        <w:rPr>
          <w:rtl/>
        </w:rPr>
        <w:t>وفيه مكانه «ويكون فيه شرك الشيطان»</w:t>
      </w:r>
      <w:r>
        <w:rPr>
          <w:rtl/>
        </w:rPr>
        <w:t>.</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عدم شراكته.</w:t>
      </w:r>
    </w:p>
    <w:p w:rsidR="00BD62F3" w:rsidRPr="006750DF" w:rsidRDefault="00BD62F3" w:rsidP="002C718C">
      <w:pPr>
        <w:pStyle w:val="libNormal0"/>
        <w:rPr>
          <w:rtl/>
        </w:rPr>
      </w:pPr>
      <w:r>
        <w:rPr>
          <w:rtl/>
        </w:rPr>
        <w:br w:type="page"/>
      </w:r>
      <w:r w:rsidRPr="006750DF">
        <w:rPr>
          <w:rtl/>
        </w:rPr>
        <w:lastRenderedPageBreak/>
        <w:t>حرام فهو شريك الشيطان</w:t>
      </w:r>
      <w:r>
        <w:rPr>
          <w:rtl/>
        </w:rPr>
        <w:t xml:space="preserve">، </w:t>
      </w:r>
      <w:r w:rsidRPr="006750DF">
        <w:rPr>
          <w:rtl/>
        </w:rPr>
        <w:t>قال</w:t>
      </w:r>
      <w:r>
        <w:rPr>
          <w:rtl/>
        </w:rPr>
        <w:t xml:space="preserve">: </w:t>
      </w:r>
      <w:r w:rsidRPr="006750DF">
        <w:rPr>
          <w:rtl/>
        </w:rPr>
        <w:t>ويكون مع الرجل حين يجامع فيكون من نطفته ونطفة الرجل إذا كان حراما.</w:t>
      </w:r>
    </w:p>
    <w:p w:rsidR="00BD62F3" w:rsidRPr="006750DF" w:rsidRDefault="00BD62F3" w:rsidP="002C718C">
      <w:pPr>
        <w:pStyle w:val="libNormal"/>
        <w:rPr>
          <w:rtl/>
        </w:rPr>
      </w:pPr>
      <w:r w:rsidRPr="006750DF">
        <w:rPr>
          <w:rtl/>
        </w:rPr>
        <w:t>294</w:t>
      </w:r>
      <w:r>
        <w:rPr>
          <w:rtl/>
        </w:rPr>
        <w:t xml:space="preserve"> ـ </w:t>
      </w:r>
      <w:r w:rsidRPr="006750DF">
        <w:rPr>
          <w:rtl/>
        </w:rPr>
        <w:t>عن زرارة قال</w:t>
      </w:r>
      <w:r>
        <w:rPr>
          <w:rtl/>
        </w:rPr>
        <w:t>: كان يوسف أبو الحجاج صديقا لعل</w:t>
      </w:r>
      <w:r>
        <w:rPr>
          <w:rFonts w:hint="cs"/>
          <w:rtl/>
        </w:rPr>
        <w:t>يّ</w:t>
      </w:r>
      <w:r w:rsidRPr="006750DF">
        <w:rPr>
          <w:rtl/>
        </w:rPr>
        <w:t xml:space="preserve"> بن الحسين صلوات الله عليه</w:t>
      </w:r>
      <w:r>
        <w:rPr>
          <w:rtl/>
        </w:rPr>
        <w:t xml:space="preserve">، </w:t>
      </w:r>
      <w:r w:rsidRPr="006750DF">
        <w:rPr>
          <w:rtl/>
        </w:rPr>
        <w:t>وانه دخل على امرأته فأراد أن يضمها اعنى</w:t>
      </w:r>
      <w:r>
        <w:rPr>
          <w:rtl/>
        </w:rPr>
        <w:t xml:space="preserve"> أبو </w:t>
      </w:r>
      <w:r w:rsidRPr="006750DF">
        <w:rPr>
          <w:rtl/>
        </w:rPr>
        <w:t>الحجاج</w:t>
      </w:r>
      <w:r>
        <w:rPr>
          <w:rtl/>
        </w:rPr>
        <w:t xml:space="preserve">، </w:t>
      </w:r>
      <w:r w:rsidRPr="006750DF">
        <w:rPr>
          <w:rtl/>
        </w:rPr>
        <w:t>قال</w:t>
      </w:r>
      <w:r>
        <w:rPr>
          <w:rtl/>
        </w:rPr>
        <w:t xml:space="preserve">: </w:t>
      </w:r>
      <w:r w:rsidRPr="006750DF">
        <w:rPr>
          <w:rtl/>
        </w:rPr>
        <w:t>فقالت له</w:t>
      </w:r>
      <w:r>
        <w:rPr>
          <w:rtl/>
        </w:rPr>
        <w:t>: أ</w:t>
      </w:r>
      <w:r w:rsidRPr="006750DF">
        <w:rPr>
          <w:rtl/>
        </w:rPr>
        <w:t>ليس</w:t>
      </w:r>
      <w:r>
        <w:rPr>
          <w:rtl/>
        </w:rPr>
        <w:t xml:space="preserve"> إنّما </w:t>
      </w:r>
      <w:r w:rsidRPr="006750DF">
        <w:rPr>
          <w:rtl/>
        </w:rPr>
        <w:t>عهدك بذاك الساعة</w:t>
      </w:r>
      <w:r>
        <w:rPr>
          <w:rtl/>
        </w:rPr>
        <w:t>؟</w:t>
      </w:r>
      <w:r w:rsidRPr="006750DF">
        <w:rPr>
          <w:rtl/>
        </w:rPr>
        <w:t xml:space="preserve"> قال</w:t>
      </w:r>
      <w:r>
        <w:rPr>
          <w:rtl/>
        </w:rPr>
        <w:t xml:space="preserve">: </w:t>
      </w:r>
      <w:r w:rsidRPr="006750DF">
        <w:rPr>
          <w:rtl/>
        </w:rPr>
        <w:t>فأتى</w:t>
      </w:r>
      <w:r>
        <w:rPr>
          <w:rtl/>
        </w:rPr>
        <w:t xml:space="preserve"> علي بن </w:t>
      </w:r>
      <w:r w:rsidRPr="006750DF">
        <w:rPr>
          <w:rtl/>
        </w:rPr>
        <w:t>الحسين فأخبره فأمره ان يمسك عنها</w:t>
      </w:r>
      <w:r>
        <w:rPr>
          <w:rtl/>
        </w:rPr>
        <w:t xml:space="preserve">، </w:t>
      </w:r>
      <w:r w:rsidRPr="006750DF">
        <w:rPr>
          <w:rtl/>
        </w:rPr>
        <w:t>فولدت بالحجاج وهو ابن الشيطان ذي الردهة.</w:t>
      </w:r>
    </w:p>
    <w:p w:rsidR="00BD62F3" w:rsidRPr="006750DF" w:rsidRDefault="00BD62F3" w:rsidP="002C718C">
      <w:pPr>
        <w:pStyle w:val="libNormal"/>
        <w:rPr>
          <w:rtl/>
        </w:rPr>
      </w:pPr>
      <w:r w:rsidRPr="006750DF">
        <w:rPr>
          <w:rtl/>
        </w:rPr>
        <w:t>295</w:t>
      </w:r>
      <w:r>
        <w:rPr>
          <w:rtl/>
        </w:rPr>
        <w:t xml:space="preserve"> ـ </w:t>
      </w:r>
      <w:r w:rsidRPr="006750DF">
        <w:rPr>
          <w:rtl/>
        </w:rPr>
        <w:t>عن عبد الملك بن أعين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w:t>
      </w:r>
      <w:r>
        <w:rPr>
          <w:rtl/>
        </w:rPr>
        <w:t xml:space="preserve">: </w:t>
      </w:r>
      <w:r w:rsidRPr="006750DF">
        <w:rPr>
          <w:rtl/>
        </w:rPr>
        <w:t>إذا زنى الرجل ادخل الشيطان ذكره ثم عملا جميعا</w:t>
      </w:r>
      <w:r>
        <w:rPr>
          <w:rtl/>
        </w:rPr>
        <w:t xml:space="preserve">، </w:t>
      </w:r>
      <w:r w:rsidRPr="006750DF">
        <w:rPr>
          <w:rtl/>
        </w:rPr>
        <w:t>ثم تختلط النطفتان</w:t>
      </w:r>
      <w:r>
        <w:rPr>
          <w:rtl/>
        </w:rPr>
        <w:t xml:space="preserve">، </w:t>
      </w:r>
      <w:r w:rsidRPr="006750DF">
        <w:rPr>
          <w:rtl/>
        </w:rPr>
        <w:t>فيخلق الله منهما فيكون شركة الشيطان.</w:t>
      </w:r>
    </w:p>
    <w:p w:rsidR="00BD62F3" w:rsidRPr="006750DF" w:rsidRDefault="00BD62F3" w:rsidP="002C718C">
      <w:pPr>
        <w:pStyle w:val="libNormal"/>
        <w:rPr>
          <w:rtl/>
        </w:rPr>
      </w:pPr>
      <w:r w:rsidRPr="006750DF">
        <w:rPr>
          <w:rtl/>
        </w:rPr>
        <w:t>296</w:t>
      </w:r>
      <w:r>
        <w:rPr>
          <w:rtl/>
        </w:rPr>
        <w:t xml:space="preserve"> ـ </w:t>
      </w:r>
      <w:r w:rsidRPr="006750DF">
        <w:rPr>
          <w:rtl/>
        </w:rPr>
        <w:t>عن سليمان بن خالد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ما قول الله</w:t>
      </w:r>
      <w:r>
        <w:rPr>
          <w:rtl/>
        </w:rPr>
        <w:t xml:space="preserve">: </w:t>
      </w:r>
      <w:r w:rsidRPr="002C718C">
        <w:rPr>
          <w:rStyle w:val="libAlaemChar"/>
          <w:rtl/>
        </w:rPr>
        <w:t>(</w:t>
      </w:r>
      <w:r w:rsidRPr="002C718C">
        <w:rPr>
          <w:rStyle w:val="libAieChar"/>
          <w:rtl/>
        </w:rPr>
        <w:t>شارِكْهُمْ فِي الْأَمْوالِ وَالْأَوْلادِ</w:t>
      </w:r>
      <w:r w:rsidRPr="002C718C">
        <w:rPr>
          <w:rStyle w:val="libAlaemChar"/>
          <w:rtl/>
        </w:rPr>
        <w:t>)</w:t>
      </w:r>
      <w:r>
        <w:rPr>
          <w:rtl/>
        </w:rPr>
        <w:t>؟</w:t>
      </w:r>
      <w:r w:rsidRPr="006750DF">
        <w:rPr>
          <w:rtl/>
        </w:rPr>
        <w:t xml:space="preserve"> قال</w:t>
      </w:r>
      <w:r>
        <w:rPr>
          <w:rtl/>
        </w:rPr>
        <w:t xml:space="preserve">: </w:t>
      </w:r>
      <w:r w:rsidRPr="006750DF">
        <w:rPr>
          <w:rtl/>
        </w:rPr>
        <w:t>فقال في ذلك قوله</w:t>
      </w:r>
      <w:r>
        <w:rPr>
          <w:rtl/>
        </w:rPr>
        <w:t xml:space="preserve">: </w:t>
      </w:r>
      <w:r w:rsidRPr="006750DF">
        <w:rPr>
          <w:rtl/>
        </w:rPr>
        <w:t>أعوذ بالله السميع العليم من الشيطان الرجيم.</w:t>
      </w:r>
    </w:p>
    <w:p w:rsidR="00BD62F3" w:rsidRPr="006750DF" w:rsidRDefault="00BD62F3" w:rsidP="002C718C">
      <w:pPr>
        <w:pStyle w:val="libNormal"/>
        <w:rPr>
          <w:rtl/>
        </w:rPr>
      </w:pPr>
      <w:r w:rsidRPr="006750DF">
        <w:rPr>
          <w:rtl/>
        </w:rPr>
        <w:t>297</w:t>
      </w:r>
      <w:r>
        <w:rPr>
          <w:rtl/>
        </w:rPr>
        <w:t xml:space="preserve"> ـ </w:t>
      </w:r>
      <w:r w:rsidRPr="006750DF">
        <w:rPr>
          <w:rtl/>
        </w:rPr>
        <w:t>عن العلا بن رزين عن محمد عن أحدهما قال</w:t>
      </w:r>
      <w:r>
        <w:rPr>
          <w:rtl/>
        </w:rPr>
        <w:t xml:space="preserve">: </w:t>
      </w:r>
      <w:r w:rsidRPr="006750DF">
        <w:rPr>
          <w:rtl/>
        </w:rPr>
        <w:t>شرك الشيطان ما كان من مال حرام</w:t>
      </w:r>
      <w:r>
        <w:rPr>
          <w:rtl/>
        </w:rPr>
        <w:t xml:space="preserve">، </w:t>
      </w:r>
      <w:r w:rsidRPr="006750DF">
        <w:rPr>
          <w:rtl/>
        </w:rPr>
        <w:t>فهو من شركه</w:t>
      </w:r>
      <w:r>
        <w:rPr>
          <w:rtl/>
        </w:rPr>
        <w:t xml:space="preserve">، </w:t>
      </w:r>
      <w:r w:rsidRPr="006750DF">
        <w:rPr>
          <w:rtl/>
        </w:rPr>
        <w:t>ويكون مع الرجل حين يجامع فتكون نطفته مع نطفته إذا كان حراما</w:t>
      </w:r>
      <w:r>
        <w:rPr>
          <w:rtl/>
        </w:rPr>
        <w:t xml:space="preserve">، </w:t>
      </w:r>
      <w:r w:rsidRPr="006750DF">
        <w:rPr>
          <w:rtl/>
        </w:rPr>
        <w:t>قال</w:t>
      </w:r>
      <w:r>
        <w:rPr>
          <w:rtl/>
        </w:rPr>
        <w:t xml:space="preserve">: </w:t>
      </w:r>
      <w:r w:rsidRPr="006750DF">
        <w:rPr>
          <w:rtl/>
        </w:rPr>
        <w:t>كلتيهما جميعا تختلطان</w:t>
      </w:r>
      <w:r>
        <w:rPr>
          <w:rtl/>
        </w:rPr>
        <w:t xml:space="preserve">، </w:t>
      </w:r>
      <w:r w:rsidRPr="006750DF">
        <w:rPr>
          <w:rtl/>
        </w:rPr>
        <w:t>وقال</w:t>
      </w:r>
      <w:r>
        <w:rPr>
          <w:rtl/>
        </w:rPr>
        <w:t xml:space="preserve">: </w:t>
      </w:r>
      <w:r w:rsidRPr="006750DF">
        <w:rPr>
          <w:rtl/>
        </w:rPr>
        <w:t>ربما خلق من واحدة وربما خلق منهما جميعا.</w:t>
      </w:r>
    </w:p>
    <w:p w:rsidR="00BD62F3" w:rsidRPr="006750DF" w:rsidRDefault="00BD62F3" w:rsidP="002C718C">
      <w:pPr>
        <w:pStyle w:val="libNormal"/>
        <w:rPr>
          <w:rtl/>
        </w:rPr>
      </w:pPr>
      <w:r w:rsidRPr="006750DF">
        <w:rPr>
          <w:rtl/>
        </w:rPr>
        <w:t>298</w:t>
      </w:r>
      <w:r>
        <w:rPr>
          <w:rtl/>
        </w:rPr>
        <w:t xml:space="preserve"> ـ </w:t>
      </w:r>
      <w:r w:rsidRPr="006750DF">
        <w:rPr>
          <w:rtl/>
        </w:rPr>
        <w:t>قال</w:t>
      </w:r>
      <w:r>
        <w:rPr>
          <w:rtl/>
        </w:rPr>
        <w:t xml:space="preserve">: </w:t>
      </w:r>
      <w:r w:rsidRPr="00467FAA">
        <w:rPr>
          <w:rStyle w:val="libFootnotenumChar"/>
          <w:rtl/>
        </w:rPr>
        <w:t>(1)</w:t>
      </w:r>
      <w:r w:rsidRPr="006750DF">
        <w:rPr>
          <w:rtl/>
        </w:rPr>
        <w:t xml:space="preserve"> كنت عند</w:t>
      </w:r>
      <w:r>
        <w:rPr>
          <w:rtl/>
        </w:rPr>
        <w:t xml:space="preserve"> أبي عبد الله </w:t>
      </w:r>
      <w:r w:rsidRPr="002C718C">
        <w:rPr>
          <w:rStyle w:val="libAlaemChar"/>
          <w:rtl/>
        </w:rPr>
        <w:t>عليه‌السلام</w:t>
      </w:r>
      <w:r w:rsidRPr="006750DF">
        <w:rPr>
          <w:rtl/>
        </w:rPr>
        <w:t xml:space="preserve"> فاستأذن عيسى بن منصور عليه</w:t>
      </w:r>
      <w:r>
        <w:rPr>
          <w:rtl/>
        </w:rPr>
        <w:t xml:space="preserve">، </w:t>
      </w:r>
      <w:r w:rsidRPr="006750DF">
        <w:rPr>
          <w:rtl/>
        </w:rPr>
        <w:t>فقال</w:t>
      </w:r>
      <w:r>
        <w:rPr>
          <w:rtl/>
        </w:rPr>
        <w:t xml:space="preserve">: </w:t>
      </w:r>
      <w:r w:rsidRPr="006750DF">
        <w:rPr>
          <w:rtl/>
        </w:rPr>
        <w:t xml:space="preserve">مالك ولفلان يا عيسى اما </w:t>
      </w:r>
      <w:r>
        <w:rPr>
          <w:rFonts w:hint="cs"/>
          <w:rtl/>
        </w:rPr>
        <w:t>ا</w:t>
      </w:r>
      <w:r w:rsidRPr="006750DF">
        <w:rPr>
          <w:rtl/>
        </w:rPr>
        <w:t>ن</w:t>
      </w:r>
      <w:r>
        <w:rPr>
          <w:rFonts w:hint="cs"/>
          <w:rtl/>
        </w:rPr>
        <w:t>ّ</w:t>
      </w:r>
      <w:r w:rsidRPr="006750DF">
        <w:rPr>
          <w:rtl/>
        </w:rPr>
        <w:t>ه ما يحبك</w:t>
      </w:r>
      <w:r>
        <w:rPr>
          <w:rtl/>
        </w:rPr>
        <w:t>!</w:t>
      </w:r>
      <w:r w:rsidRPr="006750DF">
        <w:rPr>
          <w:rtl/>
        </w:rPr>
        <w:t xml:space="preserve"> فقال</w:t>
      </w:r>
      <w:r>
        <w:rPr>
          <w:rtl/>
        </w:rPr>
        <w:t xml:space="preserve">: بأبي وأمّي </w:t>
      </w:r>
      <w:r w:rsidRPr="006750DF">
        <w:rPr>
          <w:rtl/>
        </w:rPr>
        <w:t>يقول قولنا ويتولى من نتولى</w:t>
      </w:r>
      <w:r>
        <w:rPr>
          <w:rtl/>
        </w:rPr>
        <w:t xml:space="preserve">، </w:t>
      </w:r>
      <w:r w:rsidRPr="006750DF">
        <w:rPr>
          <w:rtl/>
        </w:rPr>
        <w:t>فقال</w:t>
      </w:r>
      <w:r>
        <w:rPr>
          <w:rtl/>
        </w:rPr>
        <w:t>: إنّ فيه ن</w:t>
      </w:r>
      <w:r>
        <w:rPr>
          <w:rFonts w:hint="cs"/>
          <w:rtl/>
        </w:rPr>
        <w:t>ـخـ</w:t>
      </w:r>
      <w:r w:rsidRPr="006750DF">
        <w:rPr>
          <w:rtl/>
        </w:rPr>
        <w:t>وة إبليس</w:t>
      </w:r>
      <w:r>
        <w:rPr>
          <w:rtl/>
        </w:rPr>
        <w:t xml:space="preserve">، </w:t>
      </w:r>
      <w:r w:rsidRPr="006750DF">
        <w:rPr>
          <w:rtl/>
        </w:rPr>
        <w:t>فقال</w:t>
      </w:r>
      <w:r>
        <w:rPr>
          <w:rtl/>
        </w:rPr>
        <w:t>: بأبي وأمّي أ</w:t>
      </w:r>
      <w:r w:rsidRPr="006750DF">
        <w:rPr>
          <w:rtl/>
        </w:rPr>
        <w:t>ليس يقول إبليس</w:t>
      </w:r>
      <w:r>
        <w:rPr>
          <w:rtl/>
        </w:rPr>
        <w:t xml:space="preserve">: </w:t>
      </w:r>
      <w:r w:rsidRPr="002C718C">
        <w:rPr>
          <w:rStyle w:val="libAlaemChar"/>
          <w:rtl/>
        </w:rPr>
        <w:t>(</w:t>
      </w:r>
      <w:r w:rsidRPr="002C718C">
        <w:rPr>
          <w:rStyle w:val="libAieChar"/>
          <w:rtl/>
        </w:rPr>
        <w:t>خَلَقْتَنِي مِنْ نارٍ وَخَلَقْتَهُ مِنْ طِينٍ</w:t>
      </w:r>
      <w:r w:rsidRPr="002C718C">
        <w:rPr>
          <w:rStyle w:val="libAlaemChar"/>
          <w:rtl/>
        </w:rPr>
        <w:t>)</w:t>
      </w:r>
      <w:r>
        <w:rPr>
          <w:rtl/>
        </w:rPr>
        <w:t>؟</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ويقول الله</w:t>
      </w:r>
      <w:r>
        <w:rPr>
          <w:rtl/>
        </w:rPr>
        <w:t xml:space="preserve">: </w:t>
      </w:r>
      <w:r w:rsidRPr="002C718C">
        <w:rPr>
          <w:rStyle w:val="libAlaemChar"/>
          <w:rtl/>
        </w:rPr>
        <w:t>(</w:t>
      </w:r>
      <w:r w:rsidRPr="002C718C">
        <w:rPr>
          <w:rStyle w:val="libAieChar"/>
          <w:rtl/>
        </w:rPr>
        <w:t>وَشارِكْهُمْ فِي الْأَمْوالِ وَالْأَوْلادِ</w:t>
      </w:r>
      <w:r w:rsidRPr="002C718C">
        <w:rPr>
          <w:rStyle w:val="libAlaemChar"/>
          <w:rtl/>
        </w:rPr>
        <w:t>)</w:t>
      </w:r>
      <w:r w:rsidRPr="006750DF">
        <w:rPr>
          <w:rtl/>
        </w:rPr>
        <w:t xml:space="preserve"> فالشيطان يباضع ابن آدم هكذا</w:t>
      </w:r>
      <w:r>
        <w:rPr>
          <w:rtl/>
        </w:rPr>
        <w:t xml:space="preserve">، </w:t>
      </w:r>
      <w:r w:rsidRPr="006750DF">
        <w:rPr>
          <w:rtl/>
        </w:rPr>
        <w:t>وقرن بين إصبعيه.</w:t>
      </w:r>
    </w:p>
    <w:p w:rsidR="00BD62F3" w:rsidRPr="006750DF" w:rsidRDefault="00BD62F3" w:rsidP="002C718C">
      <w:pPr>
        <w:pStyle w:val="libNormal"/>
        <w:rPr>
          <w:rtl/>
        </w:rPr>
      </w:pPr>
      <w:r w:rsidRPr="006750DF">
        <w:rPr>
          <w:rtl/>
        </w:rPr>
        <w:t>299</w:t>
      </w:r>
      <w:r>
        <w:rPr>
          <w:rtl/>
        </w:rPr>
        <w:t xml:space="preserve"> ـ </w:t>
      </w:r>
      <w:r w:rsidRPr="006750DF">
        <w:rPr>
          <w:rtl/>
        </w:rPr>
        <w:t>عن زرارة</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 سمعته يقول</w:t>
      </w:r>
      <w:r>
        <w:rPr>
          <w:rtl/>
        </w:rPr>
        <w:t xml:space="preserve">: </w:t>
      </w:r>
      <w:r w:rsidRPr="006750DF">
        <w:rPr>
          <w:rtl/>
        </w:rPr>
        <w:t>كان الحجاج ابن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في المصدر هكذا</w:t>
      </w:r>
      <w:r>
        <w:rPr>
          <w:rtl/>
        </w:rPr>
        <w:t xml:space="preserve">: </w:t>
      </w:r>
      <w:r w:rsidRPr="006750DF">
        <w:rPr>
          <w:rtl/>
        </w:rPr>
        <w:t>«صفوان المال قال</w:t>
      </w:r>
      <w:r>
        <w:rPr>
          <w:rtl/>
        </w:rPr>
        <w:t xml:space="preserve">: </w:t>
      </w:r>
      <w:r w:rsidRPr="006750DF">
        <w:rPr>
          <w:rtl/>
        </w:rPr>
        <w:t>كنت</w:t>
      </w:r>
      <w:r>
        <w:rPr>
          <w:rtl/>
        </w:rPr>
        <w:t xml:space="preserve"> ..</w:t>
      </w:r>
      <w:r w:rsidRPr="006750DF">
        <w:rPr>
          <w:rtl/>
        </w:rPr>
        <w:t>. اه»</w:t>
      </w:r>
      <w:r>
        <w:rPr>
          <w:rtl/>
        </w:rPr>
        <w:t>.</w:t>
      </w:r>
    </w:p>
    <w:p w:rsidR="00BD62F3" w:rsidRPr="006750DF" w:rsidRDefault="00BD62F3" w:rsidP="002C718C">
      <w:pPr>
        <w:pStyle w:val="libNormal0"/>
        <w:rPr>
          <w:rtl/>
        </w:rPr>
      </w:pPr>
      <w:r>
        <w:rPr>
          <w:rtl/>
        </w:rPr>
        <w:br w:type="page"/>
      </w:r>
      <w:r w:rsidRPr="006750DF">
        <w:rPr>
          <w:rtl/>
        </w:rPr>
        <w:lastRenderedPageBreak/>
        <w:t>شيطان يباضع ذي الردهة</w:t>
      </w:r>
      <w:r>
        <w:rPr>
          <w:rtl/>
        </w:rPr>
        <w:t xml:space="preserve">، </w:t>
      </w:r>
      <w:r w:rsidRPr="006750DF">
        <w:rPr>
          <w:rtl/>
        </w:rPr>
        <w:t>ثم قال</w:t>
      </w:r>
      <w:r>
        <w:rPr>
          <w:rFonts w:hint="cs"/>
          <w:rtl/>
        </w:rPr>
        <w:t xml:space="preserve">: إنّ </w:t>
      </w:r>
      <w:r w:rsidRPr="006750DF">
        <w:rPr>
          <w:rtl/>
        </w:rPr>
        <w:t>يوسف دخل على أم الحجاج فأراد ان يضمها</w:t>
      </w:r>
      <w:r>
        <w:rPr>
          <w:rtl/>
        </w:rPr>
        <w:t xml:space="preserve">، </w:t>
      </w:r>
      <w:r w:rsidRPr="006750DF">
        <w:rPr>
          <w:rtl/>
        </w:rPr>
        <w:t>فقالت</w:t>
      </w:r>
      <w:r>
        <w:rPr>
          <w:rtl/>
        </w:rPr>
        <w:t>: أ</w:t>
      </w:r>
      <w:r w:rsidRPr="006750DF">
        <w:rPr>
          <w:rtl/>
        </w:rPr>
        <w:t>ليس</w:t>
      </w:r>
      <w:r>
        <w:rPr>
          <w:rtl/>
        </w:rPr>
        <w:t xml:space="preserve"> إنّما </w:t>
      </w:r>
      <w:r w:rsidRPr="006750DF">
        <w:rPr>
          <w:rtl/>
        </w:rPr>
        <w:t>عهدك بذلك الساعة فأمسك عنها فولدت الحجاج.</w:t>
      </w:r>
    </w:p>
    <w:p w:rsidR="00BD62F3" w:rsidRPr="006750DF" w:rsidRDefault="00BD62F3" w:rsidP="002C718C">
      <w:pPr>
        <w:pStyle w:val="libNormal"/>
        <w:rPr>
          <w:rtl/>
        </w:rPr>
      </w:pPr>
      <w:r w:rsidRPr="006750DF">
        <w:rPr>
          <w:rtl/>
        </w:rPr>
        <w:t>300</w:t>
      </w:r>
      <w:r>
        <w:rPr>
          <w:rtl/>
        </w:rPr>
        <w:t xml:space="preserve"> ـ </w:t>
      </w:r>
      <w:r w:rsidRPr="006750DF">
        <w:rPr>
          <w:rtl/>
        </w:rPr>
        <w:t xml:space="preserve">عن يونس بن </w:t>
      </w:r>
      <w:r>
        <w:rPr>
          <w:rFonts w:hint="cs"/>
          <w:rtl/>
        </w:rPr>
        <w:t>أ</w:t>
      </w:r>
      <w:r w:rsidRPr="006750DF">
        <w:rPr>
          <w:rtl/>
        </w:rPr>
        <w:t>ب</w:t>
      </w:r>
      <w:r>
        <w:rPr>
          <w:rFonts w:hint="cs"/>
          <w:rtl/>
        </w:rPr>
        <w:t>ي</w:t>
      </w:r>
      <w:r w:rsidRPr="006750DF">
        <w:rPr>
          <w:rtl/>
        </w:rPr>
        <w:t xml:space="preserve"> الربيع الشامي </w:t>
      </w:r>
      <w:r w:rsidRPr="00467FAA">
        <w:rPr>
          <w:rStyle w:val="libFootnotenumChar"/>
          <w:rtl/>
        </w:rPr>
        <w:t>(1)</w:t>
      </w:r>
      <w:r w:rsidRPr="006750DF">
        <w:rPr>
          <w:rtl/>
        </w:rPr>
        <w:t xml:space="preserve"> قال</w:t>
      </w:r>
      <w:r>
        <w:rPr>
          <w:rtl/>
        </w:rPr>
        <w:t xml:space="preserve">: </w:t>
      </w:r>
      <w:r w:rsidRPr="006750DF">
        <w:rPr>
          <w:rtl/>
        </w:rPr>
        <w:t>كنت عنده ليلة فذكر شرك الشيطان</w:t>
      </w:r>
      <w:r>
        <w:rPr>
          <w:rtl/>
        </w:rPr>
        <w:t xml:space="preserve">، </w:t>
      </w:r>
      <w:r w:rsidRPr="006750DF">
        <w:rPr>
          <w:rtl/>
        </w:rPr>
        <w:t>فعظمه</w:t>
      </w:r>
      <w:r>
        <w:rPr>
          <w:rtl/>
        </w:rPr>
        <w:t xml:space="preserve"> حتّى </w:t>
      </w:r>
      <w:r w:rsidRPr="006750DF">
        <w:rPr>
          <w:rtl/>
        </w:rPr>
        <w:t>أفزعني فقلت جعلت فداك فما المخرج منها وما نصنع</w:t>
      </w:r>
      <w:r>
        <w:rPr>
          <w:rtl/>
        </w:rPr>
        <w:t>؟</w:t>
      </w:r>
      <w:r w:rsidRPr="006750DF">
        <w:rPr>
          <w:rtl/>
        </w:rPr>
        <w:t xml:space="preserve"> قال</w:t>
      </w:r>
      <w:r>
        <w:rPr>
          <w:rtl/>
        </w:rPr>
        <w:t xml:space="preserve">: </w:t>
      </w:r>
      <w:r w:rsidRPr="006750DF">
        <w:rPr>
          <w:rtl/>
        </w:rPr>
        <w:t>إذا أردت المجامعة فقل</w:t>
      </w:r>
      <w:r>
        <w:rPr>
          <w:rtl/>
        </w:rPr>
        <w:t xml:space="preserve">: </w:t>
      </w:r>
      <w:r w:rsidRPr="006750DF">
        <w:rPr>
          <w:rtl/>
        </w:rPr>
        <w:t>بسم الله الرحمن الرحيم الذي</w:t>
      </w:r>
      <w:r>
        <w:rPr>
          <w:rtl/>
        </w:rPr>
        <w:t xml:space="preserve"> لا إله إلّا </w:t>
      </w:r>
      <w:r w:rsidRPr="006750DF">
        <w:rPr>
          <w:rtl/>
        </w:rPr>
        <w:t>هو بديع السموات والأرض</w:t>
      </w:r>
      <w:r>
        <w:rPr>
          <w:rtl/>
        </w:rPr>
        <w:t xml:space="preserve"> أللهمّ </w:t>
      </w:r>
      <w:r w:rsidRPr="006750DF">
        <w:rPr>
          <w:rtl/>
        </w:rPr>
        <w:t>ان قضيت منى في هذه الليلة خليفة فلا تجعل للشيطان فيه نصيبا ولا شركا ولا حظا واجعله عبدا صالحا خالصا مخلصا مصغيا وذريته جل ثناؤك.</w:t>
      </w:r>
    </w:p>
    <w:p w:rsidR="00BD62F3" w:rsidRPr="006750DF" w:rsidRDefault="00BD62F3" w:rsidP="002C718C">
      <w:pPr>
        <w:pStyle w:val="libNormal"/>
        <w:rPr>
          <w:rtl/>
        </w:rPr>
      </w:pPr>
      <w:r w:rsidRPr="00FB47E7">
        <w:rPr>
          <w:rStyle w:val="libBold2Char"/>
          <w:rtl/>
        </w:rPr>
        <w:t xml:space="preserve">301 ـ في تفسير عليّ بن إبراهيم  </w:t>
      </w:r>
      <w:r w:rsidRPr="002C718C">
        <w:rPr>
          <w:rStyle w:val="libAlaemChar"/>
          <w:rtl/>
        </w:rPr>
        <w:t>(</w:t>
      </w:r>
      <w:r w:rsidRPr="002C718C">
        <w:rPr>
          <w:rStyle w:val="libAieChar"/>
          <w:rtl/>
        </w:rPr>
        <w:t>وَشارِكْهُمْ فِي الْأَمْوالِ وَالْأَوْلادِ</w:t>
      </w:r>
      <w:r w:rsidRPr="002C718C">
        <w:rPr>
          <w:rStyle w:val="libAlaemChar"/>
          <w:rtl/>
        </w:rPr>
        <w:t>)</w:t>
      </w:r>
      <w:r w:rsidRPr="006750DF">
        <w:rPr>
          <w:rtl/>
        </w:rPr>
        <w:t xml:space="preserve"> ما كان من مال حرام فهو شرك الشيطان</w:t>
      </w:r>
      <w:r>
        <w:rPr>
          <w:rtl/>
        </w:rPr>
        <w:t xml:space="preserve">، </w:t>
      </w:r>
      <w:r w:rsidRPr="006750DF">
        <w:rPr>
          <w:rtl/>
        </w:rPr>
        <w:t>فاذا اشترى به الإماء ونكحهن وولد له فهو شرك الشيطان كما تلد منه ويكون مع الرجل إذا جامع</w:t>
      </w:r>
      <w:r>
        <w:rPr>
          <w:rtl/>
        </w:rPr>
        <w:t xml:space="preserve">، </w:t>
      </w:r>
      <w:r w:rsidRPr="006750DF">
        <w:rPr>
          <w:rtl/>
        </w:rPr>
        <w:t>فيكون الولد من نطفته ونطفة الرجل إذا كان حراما</w:t>
      </w:r>
      <w:r>
        <w:rPr>
          <w:rtl/>
        </w:rPr>
        <w:t xml:space="preserve">، </w:t>
      </w:r>
      <w:r w:rsidRPr="006750DF">
        <w:rPr>
          <w:rtl/>
        </w:rPr>
        <w:t>وفي حديث آخر إذا جامع الرجل اهله ولم يسم شاركه الشيطان.</w:t>
      </w:r>
    </w:p>
    <w:p w:rsidR="00BD62F3" w:rsidRPr="006750DF" w:rsidRDefault="00BD62F3" w:rsidP="002C718C">
      <w:pPr>
        <w:pStyle w:val="libNormal"/>
        <w:rPr>
          <w:rtl/>
        </w:rPr>
      </w:pPr>
      <w:r w:rsidRPr="00FB47E7">
        <w:rPr>
          <w:rStyle w:val="libBold2Char"/>
          <w:rtl/>
        </w:rPr>
        <w:t xml:space="preserve">302 ـ في تفسير العيّاشي </w:t>
      </w:r>
      <w:r w:rsidRPr="006750DF">
        <w:rPr>
          <w:rtl/>
        </w:rPr>
        <w:t>عن جعفر بن محمد الخزاعي عن أبيه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يذكر في حديث غدير خم</w:t>
      </w:r>
      <w:r>
        <w:rPr>
          <w:rtl/>
        </w:rPr>
        <w:t>،</w:t>
      </w:r>
      <w:r w:rsidRPr="00210B25">
        <w:rPr>
          <w:rFonts w:hint="cs"/>
          <w:rtl/>
        </w:rPr>
        <w:t xml:space="preserve"> </w:t>
      </w:r>
      <w:r>
        <w:rPr>
          <w:rFonts w:hint="cs"/>
          <w:rtl/>
        </w:rPr>
        <w:t>أ</w:t>
      </w:r>
      <w:r w:rsidRPr="006750DF">
        <w:rPr>
          <w:rtl/>
        </w:rPr>
        <w:t>ن</w:t>
      </w:r>
      <w:r>
        <w:rPr>
          <w:rFonts w:hint="cs"/>
          <w:rtl/>
        </w:rPr>
        <w:t>ّ</w:t>
      </w:r>
      <w:r w:rsidRPr="006750DF">
        <w:rPr>
          <w:rtl/>
        </w:rPr>
        <w:t xml:space="preserve">ه لما قال النبي </w:t>
      </w:r>
      <w:r w:rsidRPr="002C718C">
        <w:rPr>
          <w:rStyle w:val="libAlaemChar"/>
          <w:rtl/>
        </w:rPr>
        <w:t>صلى‌الله‌عليه‌وآله</w:t>
      </w:r>
      <w:r>
        <w:rPr>
          <w:rtl/>
        </w:rPr>
        <w:t xml:space="preserve"> لعل</w:t>
      </w:r>
      <w:r>
        <w:rPr>
          <w:rFonts w:hint="cs"/>
          <w:rtl/>
        </w:rPr>
        <w:t>يٍّ</w:t>
      </w:r>
      <w:r w:rsidRPr="006750DF">
        <w:rPr>
          <w:rtl/>
        </w:rPr>
        <w:t xml:space="preserve"> </w:t>
      </w:r>
      <w:r w:rsidRPr="002C718C">
        <w:rPr>
          <w:rStyle w:val="libAlaemChar"/>
          <w:rtl/>
        </w:rPr>
        <w:t>عليه‌السلام</w:t>
      </w:r>
      <w:r w:rsidRPr="006750DF">
        <w:rPr>
          <w:rtl/>
        </w:rPr>
        <w:t xml:space="preserve"> ما قال واقامه للناس</w:t>
      </w:r>
      <w:r>
        <w:rPr>
          <w:rtl/>
        </w:rPr>
        <w:t xml:space="preserve">، </w:t>
      </w:r>
      <w:r w:rsidRPr="006750DF">
        <w:rPr>
          <w:rtl/>
        </w:rPr>
        <w:t>صرخ إبليس صرخة فاجتمعت له العفاريت</w:t>
      </w:r>
      <w:r>
        <w:rPr>
          <w:rtl/>
        </w:rPr>
        <w:t xml:space="preserve">، </w:t>
      </w:r>
      <w:r w:rsidRPr="006750DF">
        <w:rPr>
          <w:rtl/>
        </w:rPr>
        <w:t>فقالوا</w:t>
      </w:r>
      <w:r>
        <w:rPr>
          <w:rtl/>
        </w:rPr>
        <w:t xml:space="preserve">: </w:t>
      </w:r>
      <w:r w:rsidRPr="006750DF">
        <w:rPr>
          <w:rtl/>
        </w:rPr>
        <w:t>سيدنا ما هذه الصرخة</w:t>
      </w:r>
      <w:r>
        <w:rPr>
          <w:rtl/>
        </w:rPr>
        <w:t>؟</w:t>
      </w:r>
      <w:r w:rsidRPr="006750DF">
        <w:rPr>
          <w:rtl/>
        </w:rPr>
        <w:t xml:space="preserve"> فقال</w:t>
      </w:r>
      <w:r>
        <w:rPr>
          <w:rtl/>
        </w:rPr>
        <w:t xml:space="preserve">: </w:t>
      </w:r>
      <w:r w:rsidRPr="006750DF">
        <w:rPr>
          <w:rtl/>
        </w:rPr>
        <w:t>ويلكم يومكم كيوم عيسى</w:t>
      </w:r>
      <w:r>
        <w:rPr>
          <w:rtl/>
        </w:rPr>
        <w:t xml:space="preserve">، </w:t>
      </w:r>
      <w:r w:rsidRPr="006750DF">
        <w:rPr>
          <w:rtl/>
        </w:rPr>
        <w:t>والله لأضلن فيه الخلق</w:t>
      </w:r>
      <w:r>
        <w:rPr>
          <w:rtl/>
        </w:rPr>
        <w:t xml:space="preserve">، </w:t>
      </w:r>
      <w:r w:rsidRPr="006750DF">
        <w:rPr>
          <w:rtl/>
        </w:rPr>
        <w:t>قال</w:t>
      </w:r>
      <w:r>
        <w:rPr>
          <w:rtl/>
        </w:rPr>
        <w:t xml:space="preserve">: </w:t>
      </w:r>
      <w:r w:rsidRPr="006750DF">
        <w:rPr>
          <w:rtl/>
        </w:rPr>
        <w:t>فنزل القرآن</w:t>
      </w:r>
      <w:r>
        <w:rPr>
          <w:rtl/>
        </w:rPr>
        <w:t xml:space="preserve">: </w:t>
      </w:r>
      <w:r w:rsidRPr="002C718C">
        <w:rPr>
          <w:rStyle w:val="libAlaemChar"/>
          <w:rtl/>
        </w:rPr>
        <w:t>(</w:t>
      </w:r>
      <w:r w:rsidRPr="002C718C">
        <w:rPr>
          <w:rStyle w:val="libAieChar"/>
          <w:rtl/>
        </w:rPr>
        <w:t>وَلَقَدْ صَدَّقَ عَلَيْهِمْ إِبْلِيسُ ظَنَّهُ فَاتَّبَعُوهُ إِلَّا فَرِيقاً مِنَ الْمُؤْمِنِينَ</w:t>
      </w:r>
      <w:r w:rsidRPr="002C718C">
        <w:rPr>
          <w:rStyle w:val="libAlaemChar"/>
          <w:rtl/>
        </w:rPr>
        <w:t>)</w:t>
      </w:r>
      <w:r w:rsidRPr="006750DF">
        <w:rPr>
          <w:rtl/>
        </w:rPr>
        <w:t xml:space="preserve"> فقال</w:t>
      </w:r>
      <w:r>
        <w:rPr>
          <w:rtl/>
        </w:rPr>
        <w:t xml:space="preserve">: </w:t>
      </w:r>
      <w:r w:rsidRPr="006750DF">
        <w:rPr>
          <w:rtl/>
        </w:rPr>
        <w:t>فصرخ إبليس صرخة فرجعت</w:t>
      </w:r>
      <w:r>
        <w:rPr>
          <w:rtl/>
        </w:rPr>
        <w:t xml:space="preserve"> إليه </w:t>
      </w:r>
      <w:r w:rsidRPr="006750DF">
        <w:rPr>
          <w:rtl/>
        </w:rPr>
        <w:t>العفاريت</w:t>
      </w:r>
      <w:r>
        <w:rPr>
          <w:rtl/>
        </w:rPr>
        <w:t xml:space="preserve">، </w:t>
      </w:r>
      <w:r w:rsidRPr="006750DF">
        <w:rPr>
          <w:rtl/>
        </w:rPr>
        <w:t>فقالوا</w:t>
      </w:r>
      <w:r>
        <w:rPr>
          <w:rtl/>
        </w:rPr>
        <w:t xml:space="preserve">: </w:t>
      </w:r>
      <w:r w:rsidRPr="006750DF">
        <w:rPr>
          <w:rtl/>
        </w:rPr>
        <w:t>يا سيدنا ما هذه الصرخة الأخرى</w:t>
      </w:r>
      <w:r>
        <w:rPr>
          <w:rtl/>
        </w:rPr>
        <w:t>؟</w:t>
      </w:r>
      <w:r>
        <w:rPr>
          <w:rFonts w:hint="cs"/>
          <w:rtl/>
        </w:rPr>
        <w:t xml:space="preserve"> </w:t>
      </w:r>
      <w:r w:rsidRPr="006750DF">
        <w:rPr>
          <w:rtl/>
        </w:rPr>
        <w:t>فقال</w:t>
      </w:r>
      <w:r>
        <w:rPr>
          <w:rtl/>
        </w:rPr>
        <w:t xml:space="preserve">: </w:t>
      </w:r>
      <w:r w:rsidRPr="006750DF">
        <w:rPr>
          <w:rtl/>
        </w:rPr>
        <w:t>ويحكم حكى الله والله كلامي قرآنا وانزل عليه</w:t>
      </w:r>
      <w:r>
        <w:rPr>
          <w:rtl/>
        </w:rPr>
        <w:t xml:space="preserve">: </w:t>
      </w:r>
      <w:r w:rsidRPr="002C718C">
        <w:rPr>
          <w:rStyle w:val="libAlaemChar"/>
          <w:rtl/>
        </w:rPr>
        <w:t>(</w:t>
      </w:r>
      <w:r w:rsidRPr="002C718C">
        <w:rPr>
          <w:rStyle w:val="libAieChar"/>
          <w:rtl/>
        </w:rPr>
        <w:t>وَلَقَدْ صَدَّقَ عَلَيْهِمْ إِبْلِيسُ ظَنَّهُ فَاتَّبَعُوهُ إِلَّا فَرِيقاً مِنَ الْمُؤْمِنِينَ</w:t>
      </w:r>
      <w:r w:rsidRPr="002C718C">
        <w:rPr>
          <w:rStyle w:val="libAlaemChar"/>
          <w:rtl/>
        </w:rPr>
        <w:t>)</w:t>
      </w:r>
      <w:r w:rsidRPr="006750DF">
        <w:rPr>
          <w:rtl/>
        </w:rPr>
        <w:t xml:space="preserve"> ثم رفع رأسه</w:t>
      </w:r>
      <w:r>
        <w:rPr>
          <w:rtl/>
        </w:rPr>
        <w:t xml:space="preserve"> إلى </w:t>
      </w:r>
      <w:r w:rsidRPr="006750DF">
        <w:rPr>
          <w:rtl/>
        </w:rPr>
        <w:t>السماء ثم قال</w:t>
      </w:r>
      <w:r>
        <w:rPr>
          <w:rtl/>
        </w:rPr>
        <w:t xml:space="preserve">: </w:t>
      </w:r>
      <w:r w:rsidRPr="006750DF">
        <w:rPr>
          <w:rtl/>
        </w:rPr>
        <w:t>وعزتك وجلالك لا لحقن الفريق بالجميع</w:t>
      </w:r>
      <w:r>
        <w:rPr>
          <w:rtl/>
        </w:rPr>
        <w:t xml:space="preserve">، </w:t>
      </w:r>
      <w:r w:rsidRPr="006750DF">
        <w:rPr>
          <w:rtl/>
        </w:rPr>
        <w:t>قال</w:t>
      </w:r>
      <w:r>
        <w:rPr>
          <w:rtl/>
        </w:rPr>
        <w:t xml:space="preserve">: </w:t>
      </w:r>
      <w:r w:rsidRPr="006750DF">
        <w:rPr>
          <w:rtl/>
        </w:rPr>
        <w:t xml:space="preserve">فقال النبي </w:t>
      </w:r>
      <w:r w:rsidRPr="002C718C">
        <w:rPr>
          <w:rStyle w:val="libAlaemChar"/>
          <w:rtl/>
        </w:rPr>
        <w:t>صلى‌الله‌عليه‌وآله</w:t>
      </w:r>
      <w:r>
        <w:rPr>
          <w:rtl/>
        </w:rPr>
        <w:t xml:space="preserve">: </w:t>
      </w:r>
      <w:r w:rsidRPr="002C718C">
        <w:rPr>
          <w:rStyle w:val="libAlaemChar"/>
          <w:rtl/>
        </w:rPr>
        <w:t>(</w:t>
      </w:r>
      <w:r w:rsidRPr="002C718C">
        <w:rPr>
          <w:rStyle w:val="libAieChar"/>
          <w:rtl/>
        </w:rPr>
        <w:t>بِسْمِ اللهِ الرَّحْمنِ الرَّحِيمِ</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إِنَّ عِبادِي لَيْسَ لَكَ عَلَيْهِمْ سُلْطانٌ</w:t>
      </w:r>
      <w:r w:rsidRPr="002C718C">
        <w:rPr>
          <w:rStyle w:val="libAlaemChar"/>
          <w:rtl/>
        </w:rPr>
        <w:t>)</w:t>
      </w:r>
      <w:r w:rsidRPr="006750DF">
        <w:rPr>
          <w:rtl/>
        </w:rPr>
        <w:t xml:space="preserve"> قال</w:t>
      </w:r>
      <w:r>
        <w:rPr>
          <w:rtl/>
        </w:rPr>
        <w:t xml:space="preserve">: </w:t>
      </w:r>
      <w:r w:rsidRPr="006750DF">
        <w:rPr>
          <w:rtl/>
        </w:rPr>
        <w:t>فصرخ إبليس صرخة فرجعت</w:t>
      </w:r>
      <w:r>
        <w:rPr>
          <w:rtl/>
        </w:rPr>
        <w:t xml:space="preserve"> إليه </w:t>
      </w:r>
      <w:r w:rsidRPr="006750DF">
        <w:rPr>
          <w:rtl/>
        </w:rPr>
        <w:t>العفاريت فقالوا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هو خالد أو خليد</w:t>
      </w:r>
      <w:r>
        <w:rPr>
          <w:rtl/>
        </w:rPr>
        <w:t xml:space="preserve"> ـ </w:t>
      </w:r>
      <w:r w:rsidRPr="006750DF">
        <w:rPr>
          <w:rtl/>
        </w:rPr>
        <w:t>مصغرا</w:t>
      </w:r>
      <w:r>
        <w:rPr>
          <w:rtl/>
        </w:rPr>
        <w:t xml:space="preserve"> ـ </w:t>
      </w:r>
      <w:r w:rsidRPr="006750DF">
        <w:rPr>
          <w:rtl/>
        </w:rPr>
        <w:t>بن أو في العنزى الشامس</w:t>
      </w:r>
      <w:r>
        <w:rPr>
          <w:rtl/>
        </w:rPr>
        <w:t xml:space="preserve">، </w:t>
      </w:r>
      <w:r w:rsidRPr="006750DF">
        <w:rPr>
          <w:rtl/>
        </w:rPr>
        <w:t xml:space="preserve">عده الشيخ </w:t>
      </w:r>
      <w:r>
        <w:rPr>
          <w:rtl/>
        </w:rPr>
        <w:t>(</w:t>
      </w:r>
      <w:r w:rsidRPr="006750DF">
        <w:rPr>
          <w:rtl/>
        </w:rPr>
        <w:t>ره</w:t>
      </w:r>
      <w:r>
        <w:rPr>
          <w:rtl/>
        </w:rPr>
        <w:t>)</w:t>
      </w:r>
      <w:r w:rsidRPr="006750DF">
        <w:rPr>
          <w:rtl/>
        </w:rPr>
        <w:t xml:space="preserve"> في رجاله من أصحابه الباقر </w:t>
      </w:r>
      <w:r w:rsidRPr="002C718C">
        <w:rPr>
          <w:rStyle w:val="libAlaemChar"/>
          <w:rtl/>
        </w:rPr>
        <w:t>عليه‌السلام</w:t>
      </w:r>
      <w:r>
        <w:rPr>
          <w:rtl/>
        </w:rPr>
        <w:t xml:space="preserve">، </w:t>
      </w:r>
      <w:r w:rsidRPr="006750DF">
        <w:rPr>
          <w:rtl/>
        </w:rPr>
        <w:t>وعليه فالضمير في قوله «عنده» يرجع</w:t>
      </w:r>
      <w:r>
        <w:rPr>
          <w:rtl/>
        </w:rPr>
        <w:t xml:space="preserve"> إليه </w:t>
      </w:r>
      <w:r w:rsidRPr="006750DF">
        <w:rPr>
          <w:rtl/>
        </w:rPr>
        <w:t>يعنى الباقر صلوات الله عليه.</w:t>
      </w:r>
    </w:p>
    <w:p w:rsidR="00BD62F3" w:rsidRPr="006750DF" w:rsidRDefault="00BD62F3" w:rsidP="002C718C">
      <w:pPr>
        <w:pStyle w:val="libNormal0"/>
        <w:rPr>
          <w:rtl/>
        </w:rPr>
      </w:pPr>
      <w:r>
        <w:rPr>
          <w:rtl/>
        </w:rPr>
        <w:br w:type="page"/>
      </w:r>
      <w:r w:rsidRPr="006750DF">
        <w:rPr>
          <w:rtl/>
        </w:rPr>
        <w:lastRenderedPageBreak/>
        <w:t>يا سيدنا ما هذه الصرخة الثالثة</w:t>
      </w:r>
      <w:r>
        <w:rPr>
          <w:rtl/>
        </w:rPr>
        <w:t>؟</w:t>
      </w:r>
      <w:r w:rsidRPr="006750DF">
        <w:rPr>
          <w:rtl/>
        </w:rPr>
        <w:t xml:space="preserve"> قال</w:t>
      </w:r>
      <w:r>
        <w:rPr>
          <w:rtl/>
        </w:rPr>
        <w:t>: والله من أصحاب عل</w:t>
      </w:r>
      <w:r>
        <w:rPr>
          <w:rFonts w:hint="cs"/>
          <w:rtl/>
        </w:rPr>
        <w:t>يّ</w:t>
      </w:r>
      <w:r w:rsidRPr="006750DF">
        <w:rPr>
          <w:rtl/>
        </w:rPr>
        <w:t xml:space="preserve"> ولكن وعزتك وجلالك لأزينن لهم المعاصي</w:t>
      </w:r>
      <w:r>
        <w:rPr>
          <w:rtl/>
        </w:rPr>
        <w:t xml:space="preserve"> حتّى </w:t>
      </w:r>
      <w:r w:rsidRPr="006750DF">
        <w:rPr>
          <w:rtl/>
        </w:rPr>
        <w:t>أبغضهم إليك</w:t>
      </w:r>
      <w:r>
        <w:rPr>
          <w:rtl/>
        </w:rPr>
        <w:t xml:space="preserve">، </w:t>
      </w:r>
      <w:r w:rsidRPr="006750DF">
        <w:rPr>
          <w:rtl/>
        </w:rPr>
        <w:t>قال</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والذي بعث بالحق محم</w:t>
      </w:r>
      <w:r>
        <w:rPr>
          <w:rFonts w:hint="cs"/>
          <w:rtl/>
        </w:rPr>
        <w:t>ّ</w:t>
      </w:r>
      <w:r w:rsidRPr="006750DF">
        <w:rPr>
          <w:rtl/>
        </w:rPr>
        <w:t>دا للعفاريت وال</w:t>
      </w:r>
      <w:r>
        <w:rPr>
          <w:rFonts w:hint="cs"/>
          <w:rtl/>
        </w:rPr>
        <w:t>أ</w:t>
      </w:r>
      <w:r w:rsidRPr="006750DF">
        <w:rPr>
          <w:rtl/>
        </w:rPr>
        <w:t>بالسة على المؤمن أكثر من الزنابير على اللحم</w:t>
      </w:r>
      <w:r>
        <w:rPr>
          <w:rtl/>
        </w:rPr>
        <w:t xml:space="preserve">، </w:t>
      </w:r>
      <w:r w:rsidRPr="006750DF">
        <w:rPr>
          <w:rtl/>
        </w:rPr>
        <w:t>والمؤمن أشد من الجبل</w:t>
      </w:r>
      <w:r>
        <w:rPr>
          <w:rtl/>
        </w:rPr>
        <w:t xml:space="preserve">، </w:t>
      </w:r>
      <w:r w:rsidRPr="006750DF">
        <w:rPr>
          <w:rtl/>
        </w:rPr>
        <w:t>والجبل تدنوا</w:t>
      </w:r>
      <w:r>
        <w:rPr>
          <w:rtl/>
        </w:rPr>
        <w:t xml:space="preserve"> إليه </w:t>
      </w:r>
      <w:r w:rsidRPr="006750DF">
        <w:rPr>
          <w:rtl/>
        </w:rPr>
        <w:t xml:space="preserve">بالفأس فتنحت </w:t>
      </w:r>
      <w:r w:rsidRPr="00467FAA">
        <w:rPr>
          <w:rStyle w:val="libFootnotenumChar"/>
          <w:rtl/>
        </w:rPr>
        <w:t>(1)</w:t>
      </w:r>
      <w:r w:rsidRPr="006750DF">
        <w:rPr>
          <w:rtl/>
        </w:rPr>
        <w:t xml:space="preserve"> منه والمؤمن لا يستقل عن دينه.</w:t>
      </w:r>
    </w:p>
    <w:p w:rsidR="00BD62F3" w:rsidRPr="006750DF" w:rsidRDefault="00BD62F3" w:rsidP="002C718C">
      <w:pPr>
        <w:pStyle w:val="libNormal"/>
        <w:rPr>
          <w:rtl/>
        </w:rPr>
      </w:pPr>
      <w:r w:rsidRPr="006750DF">
        <w:rPr>
          <w:rtl/>
        </w:rPr>
        <w:t>303</w:t>
      </w:r>
      <w:r>
        <w:rPr>
          <w:rtl/>
        </w:rPr>
        <w:t xml:space="preserve"> ـ </w:t>
      </w:r>
      <w:r w:rsidRPr="006750DF">
        <w:rPr>
          <w:rtl/>
        </w:rPr>
        <w:t>عن عبد الرحمن بن سالم في قول الله</w:t>
      </w:r>
      <w:r>
        <w:rPr>
          <w:rtl/>
        </w:rPr>
        <w:t xml:space="preserve">: </w:t>
      </w:r>
      <w:r w:rsidRPr="002C718C">
        <w:rPr>
          <w:rStyle w:val="libAlaemChar"/>
          <w:rtl/>
        </w:rPr>
        <w:t>(</w:t>
      </w:r>
      <w:r w:rsidRPr="002C718C">
        <w:rPr>
          <w:rStyle w:val="libAieChar"/>
          <w:rtl/>
        </w:rPr>
        <w:t>إِنَّ عِبادِي لَيْسَ لَكَ عَلَيْهِمْ سُلْطانٌ وَكَفى بِرَبِّكَ وَكِيلاً</w:t>
      </w:r>
      <w:r w:rsidRPr="002C718C">
        <w:rPr>
          <w:rStyle w:val="libAlaemChar"/>
          <w:rtl/>
        </w:rPr>
        <w:t>)</w:t>
      </w:r>
      <w:r w:rsidRPr="006750DF">
        <w:rPr>
          <w:rtl/>
        </w:rPr>
        <w:t xml:space="preserve"> قال</w:t>
      </w:r>
      <w:r>
        <w:rPr>
          <w:rtl/>
        </w:rPr>
        <w:t xml:space="preserve">: </w:t>
      </w:r>
      <w:r w:rsidRPr="006750DF">
        <w:rPr>
          <w:rtl/>
        </w:rPr>
        <w:t>نزلت في</w:t>
      </w:r>
      <w:r>
        <w:rPr>
          <w:rtl/>
        </w:rPr>
        <w:t xml:space="preserve"> عليّ بن أبي طالب </w:t>
      </w:r>
      <w:r w:rsidRPr="002C718C">
        <w:rPr>
          <w:rStyle w:val="libAlaemChar"/>
          <w:rtl/>
        </w:rPr>
        <w:t>عليه‌السلام</w:t>
      </w:r>
      <w:r>
        <w:rPr>
          <w:rtl/>
        </w:rPr>
        <w:t xml:space="preserve">، </w:t>
      </w:r>
      <w:r w:rsidRPr="006750DF">
        <w:rPr>
          <w:rtl/>
        </w:rPr>
        <w:t>ونحن نرجو أن تجري لمن أحب الله من عباده.</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وَإِذا مَسَّكُمُ الضُّرُّ فِي الْبَحْرِ ضَلَّ مَنْ تَدْعُونَ إِلَّا إِيَّاهُ</w:t>
      </w:r>
      <w:r w:rsidRPr="002C718C">
        <w:rPr>
          <w:rStyle w:val="libAlaemChar"/>
          <w:rtl/>
        </w:rPr>
        <w:t>)</w:t>
      </w:r>
    </w:p>
    <w:p w:rsidR="00BD62F3" w:rsidRPr="006750DF" w:rsidRDefault="00BD62F3" w:rsidP="002C718C">
      <w:pPr>
        <w:pStyle w:val="libNormal"/>
        <w:rPr>
          <w:rtl/>
        </w:rPr>
      </w:pPr>
      <w:r w:rsidRPr="00FB47E7">
        <w:rPr>
          <w:rStyle w:val="libBold2Char"/>
          <w:rtl/>
        </w:rPr>
        <w:t xml:space="preserve">304 ـ في كتاب التوحيد حدّثنا </w:t>
      </w:r>
      <w:r w:rsidRPr="006750DF">
        <w:rPr>
          <w:rtl/>
        </w:rPr>
        <w:t xml:space="preserve">محمد بن القاسم الجرجاني المفسر </w:t>
      </w:r>
      <w:r w:rsidRPr="002C718C">
        <w:rPr>
          <w:rStyle w:val="libAlaemChar"/>
          <w:rtl/>
        </w:rPr>
        <w:t>رحمه‌الله</w:t>
      </w:r>
      <w:r w:rsidRPr="006750DF">
        <w:rPr>
          <w:rtl/>
        </w:rPr>
        <w:t xml:space="preserve"> قال</w:t>
      </w:r>
      <w:r>
        <w:rPr>
          <w:rtl/>
        </w:rPr>
        <w:t xml:space="preserve">: حدّثنا أبو </w:t>
      </w:r>
      <w:r w:rsidRPr="006750DF">
        <w:rPr>
          <w:rtl/>
        </w:rPr>
        <w:t>يعقوب يوسف بن محمد بن زياد</w:t>
      </w:r>
      <w:r>
        <w:rPr>
          <w:rtl/>
        </w:rPr>
        <w:t xml:space="preserve"> وأبو </w:t>
      </w:r>
      <w:r w:rsidRPr="006750DF">
        <w:rPr>
          <w:rtl/>
        </w:rPr>
        <w:t>الحسن</w:t>
      </w:r>
      <w:r>
        <w:rPr>
          <w:rtl/>
        </w:rPr>
        <w:t xml:space="preserve"> علي بن </w:t>
      </w:r>
      <w:r w:rsidRPr="006750DF">
        <w:rPr>
          <w:rtl/>
        </w:rPr>
        <w:t>محمد بن سيار وكانا من الشيعة الامامية عن أبويهما عن الحسن بن</w:t>
      </w:r>
      <w:r>
        <w:rPr>
          <w:rtl/>
        </w:rPr>
        <w:t xml:space="preserve"> علي بن </w:t>
      </w:r>
      <w:r w:rsidRPr="006750DF">
        <w:rPr>
          <w:rtl/>
        </w:rPr>
        <w:t xml:space="preserve">محمد </w:t>
      </w:r>
      <w:r w:rsidRPr="002C718C">
        <w:rPr>
          <w:rStyle w:val="libAlaemChar"/>
          <w:rtl/>
        </w:rPr>
        <w:t>عليهم‌السلام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بِسْمِ اللهِ الرَّحْمنِ الرَّحِيمِ</w:t>
      </w:r>
      <w:r w:rsidRPr="002C718C">
        <w:rPr>
          <w:rStyle w:val="libAlaemChar"/>
          <w:rtl/>
        </w:rPr>
        <w:t>)</w:t>
      </w:r>
      <w:r>
        <w:rPr>
          <w:rtl/>
        </w:rPr>
        <w:t xml:space="preserve">، </w:t>
      </w:r>
      <w:r w:rsidRPr="006750DF">
        <w:rPr>
          <w:rtl/>
        </w:rPr>
        <w:t>فقال</w:t>
      </w:r>
      <w:r>
        <w:rPr>
          <w:rtl/>
        </w:rPr>
        <w:t xml:space="preserve">: </w:t>
      </w:r>
      <w:r w:rsidRPr="006750DF">
        <w:rPr>
          <w:rtl/>
        </w:rPr>
        <w:t>الله هو الذي يتأله</w:t>
      </w:r>
      <w:r>
        <w:rPr>
          <w:rtl/>
        </w:rPr>
        <w:t xml:space="preserve"> إليه </w:t>
      </w:r>
      <w:r w:rsidRPr="006750DF">
        <w:rPr>
          <w:rtl/>
        </w:rPr>
        <w:t>عند الحوائج والشدائد كل مخلوق عند انقطاع الرجا من كل من دونه</w:t>
      </w:r>
      <w:r>
        <w:rPr>
          <w:rtl/>
        </w:rPr>
        <w:t xml:space="preserve">، </w:t>
      </w:r>
      <w:r w:rsidRPr="006750DF">
        <w:rPr>
          <w:rtl/>
        </w:rPr>
        <w:t>وتقطع الأسباب عن جميع من سواه</w:t>
      </w:r>
      <w:r>
        <w:rPr>
          <w:rtl/>
        </w:rPr>
        <w:t xml:space="preserve">، </w:t>
      </w:r>
      <w:r w:rsidRPr="006750DF">
        <w:rPr>
          <w:rtl/>
        </w:rPr>
        <w:t>تقول بسم الله</w:t>
      </w:r>
      <w:r>
        <w:rPr>
          <w:rtl/>
        </w:rPr>
        <w:t xml:space="preserve"> أي </w:t>
      </w:r>
      <w:r w:rsidRPr="006750DF">
        <w:rPr>
          <w:rtl/>
        </w:rPr>
        <w:t>أستعين على أموري كلها بالله الذي لا تحق العبادة</w:t>
      </w:r>
      <w:r w:rsidRPr="009C1490">
        <w:rPr>
          <w:rFonts w:hint="cs"/>
          <w:rtl/>
        </w:rPr>
        <w:t xml:space="preserve"> </w:t>
      </w:r>
      <w:r>
        <w:rPr>
          <w:rFonts w:hint="cs"/>
          <w:rtl/>
        </w:rPr>
        <w:t>إ</w:t>
      </w:r>
      <w:r w:rsidRPr="006750DF">
        <w:rPr>
          <w:rtl/>
        </w:rPr>
        <w:t>ل</w:t>
      </w:r>
      <w:r>
        <w:rPr>
          <w:rFonts w:hint="cs"/>
          <w:rtl/>
        </w:rPr>
        <w:t>ّ</w:t>
      </w:r>
      <w:r w:rsidRPr="006750DF">
        <w:rPr>
          <w:rtl/>
        </w:rPr>
        <w:t>ا له المغيث إذا استغيث</w:t>
      </w:r>
      <w:r>
        <w:rPr>
          <w:rtl/>
        </w:rPr>
        <w:t xml:space="preserve">، </w:t>
      </w:r>
      <w:r w:rsidRPr="006750DF">
        <w:rPr>
          <w:rtl/>
        </w:rPr>
        <w:t>المجيب إذا دعا</w:t>
      </w:r>
      <w:r>
        <w:rPr>
          <w:rtl/>
        </w:rPr>
        <w:t xml:space="preserve">، </w:t>
      </w:r>
      <w:r w:rsidRPr="006750DF">
        <w:rPr>
          <w:rtl/>
        </w:rPr>
        <w:t xml:space="preserve">وهو ما قال رجل للصادق </w:t>
      </w:r>
      <w:r w:rsidRPr="002C718C">
        <w:rPr>
          <w:rStyle w:val="libAlaemChar"/>
          <w:rtl/>
        </w:rPr>
        <w:t>عليه‌السلام</w:t>
      </w:r>
      <w:r>
        <w:rPr>
          <w:rtl/>
        </w:rPr>
        <w:t xml:space="preserve">: </w:t>
      </w:r>
      <w:r w:rsidRPr="006750DF">
        <w:rPr>
          <w:rtl/>
        </w:rPr>
        <w:t>يا بن رسول الله دلني على الله ما هو</w:t>
      </w:r>
      <w:r>
        <w:rPr>
          <w:rtl/>
        </w:rPr>
        <w:t>؟</w:t>
      </w:r>
      <w:r w:rsidRPr="006750DF">
        <w:rPr>
          <w:rtl/>
        </w:rPr>
        <w:t xml:space="preserve"> فقد كثر عليّ المجادلون وحيروني</w:t>
      </w:r>
      <w:r>
        <w:rPr>
          <w:rtl/>
        </w:rPr>
        <w:t>؟</w:t>
      </w:r>
      <w:r w:rsidRPr="006750DF">
        <w:rPr>
          <w:rtl/>
        </w:rPr>
        <w:t xml:space="preserve"> فقال له</w:t>
      </w:r>
      <w:r>
        <w:rPr>
          <w:rtl/>
        </w:rPr>
        <w:t xml:space="preserve">: </w:t>
      </w:r>
      <w:r w:rsidRPr="006750DF">
        <w:rPr>
          <w:rtl/>
        </w:rPr>
        <w:t>يا عبد الله هل ركبت سفينة قط</w:t>
      </w:r>
      <w:r>
        <w:rPr>
          <w:rtl/>
        </w:rPr>
        <w:t>؟</w:t>
      </w:r>
      <w:r w:rsidRPr="006750DF">
        <w:rPr>
          <w:rtl/>
        </w:rPr>
        <w:t xml:space="preserve"> قال</w:t>
      </w:r>
      <w:r>
        <w:rPr>
          <w:rtl/>
        </w:rPr>
        <w:t xml:space="preserve">: </w:t>
      </w:r>
      <w:r w:rsidRPr="006750DF">
        <w:rPr>
          <w:rtl/>
        </w:rPr>
        <w:t>نعم قال</w:t>
      </w:r>
      <w:r>
        <w:rPr>
          <w:rtl/>
        </w:rPr>
        <w:t xml:space="preserve">: </w:t>
      </w:r>
      <w:r w:rsidRPr="006750DF">
        <w:rPr>
          <w:rtl/>
        </w:rPr>
        <w:t>فهل كسر بك حيث لا سفينة تنجيك ولا سباحة تعينك</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فهل تعلق قلبك هنا لك ان شيئا من الأشياء قادر على ان يخلصك من ورطتك</w:t>
      </w:r>
      <w:r>
        <w:rPr>
          <w:rtl/>
        </w:rPr>
        <w:t>؟</w:t>
      </w:r>
      <w:r w:rsidRPr="006750DF">
        <w:rPr>
          <w:rtl/>
        </w:rPr>
        <w:t xml:space="preserve"> قال</w:t>
      </w:r>
      <w:r>
        <w:rPr>
          <w:rtl/>
        </w:rPr>
        <w:t xml:space="preserve">: </w:t>
      </w:r>
      <w:r w:rsidRPr="006750DF">
        <w:rPr>
          <w:rtl/>
        </w:rPr>
        <w:t>نعم</w:t>
      </w:r>
      <w:r>
        <w:rPr>
          <w:rtl/>
        </w:rPr>
        <w:t xml:space="preserve">، </w:t>
      </w:r>
      <w:r w:rsidRPr="006750DF">
        <w:rPr>
          <w:rtl/>
        </w:rPr>
        <w:t xml:space="preserve">قال الصادق </w:t>
      </w:r>
      <w:r w:rsidRPr="002C718C">
        <w:rPr>
          <w:rStyle w:val="libAlaemChar"/>
          <w:rtl/>
        </w:rPr>
        <w:t>عليه‌السلام</w:t>
      </w:r>
      <w:r>
        <w:rPr>
          <w:rtl/>
        </w:rPr>
        <w:t xml:space="preserve">: </w:t>
      </w:r>
      <w:r w:rsidRPr="006750DF">
        <w:rPr>
          <w:rtl/>
        </w:rPr>
        <w:t>فذلك الشيء هو الله القادر على الإنجاء حيث لا منجى</w:t>
      </w:r>
      <w:r>
        <w:rPr>
          <w:rtl/>
        </w:rPr>
        <w:t xml:space="preserve">، </w:t>
      </w:r>
      <w:r w:rsidRPr="006750DF">
        <w:rPr>
          <w:rtl/>
        </w:rPr>
        <w:t>وعلى الاغاثة حيث لا مغيث</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305 ـ في تفسير عليّ بن إبراهيم  </w:t>
      </w:r>
      <w:r w:rsidRPr="006750DF">
        <w:rPr>
          <w:rtl/>
          <w:lang w:bidi="fa-IR"/>
        </w:rPr>
        <w:t>وفي رواية</w:t>
      </w:r>
      <w:r>
        <w:rPr>
          <w:rtl/>
          <w:lang w:bidi="fa-IR"/>
        </w:rPr>
        <w:t xml:space="preserve"> أبي الجارود عن أبي </w:t>
      </w:r>
      <w:r w:rsidRPr="006750DF">
        <w:rPr>
          <w:rtl/>
          <w:lang w:bidi="fa-IR"/>
        </w:rPr>
        <w:t xml:space="preserve">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قاصِفاً مِنَ الرِّيحِ</w:t>
      </w:r>
      <w:r w:rsidRPr="002C718C">
        <w:rPr>
          <w:rStyle w:val="libAlaemChar"/>
          <w:rtl/>
        </w:rPr>
        <w:t>)</w:t>
      </w:r>
      <w:r w:rsidRPr="006750DF">
        <w:rPr>
          <w:rtl/>
          <w:lang w:bidi="fa-IR"/>
        </w:rPr>
        <w:t xml:space="preserve"> قال</w:t>
      </w:r>
      <w:r>
        <w:rPr>
          <w:rtl/>
          <w:lang w:bidi="fa-IR"/>
        </w:rPr>
        <w:t xml:space="preserve">: </w:t>
      </w:r>
      <w:r w:rsidRPr="006750DF">
        <w:rPr>
          <w:rtl/>
          <w:lang w:bidi="fa-IR"/>
        </w:rPr>
        <w:t>هي العاصف.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النسخ «تواليه بالفأس» وفأس</w:t>
      </w:r>
      <w:r>
        <w:rPr>
          <w:rtl/>
        </w:rPr>
        <w:t xml:space="preserve"> ـ </w:t>
      </w:r>
      <w:r w:rsidRPr="006750DF">
        <w:rPr>
          <w:rtl/>
        </w:rPr>
        <w:t>كفلس</w:t>
      </w:r>
      <w:r>
        <w:rPr>
          <w:rtl/>
        </w:rPr>
        <w:t xml:space="preserve"> ـ: </w:t>
      </w:r>
      <w:r w:rsidRPr="006750DF">
        <w:rPr>
          <w:rtl/>
        </w:rPr>
        <w:t>آلة ذات هراوة قصيرة يقطع بها الخشب وغيره وبالفارسية «تبر» ونحت الجبل</w:t>
      </w:r>
      <w:r>
        <w:rPr>
          <w:rtl/>
        </w:rPr>
        <w:t xml:space="preserve">: </w:t>
      </w:r>
      <w:r w:rsidRPr="006750DF">
        <w:rPr>
          <w:rtl/>
        </w:rPr>
        <w:t>حفره.</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306 ـ في أمالي شيخ الطائفة </w:t>
      </w:r>
      <w:r w:rsidRPr="002C718C">
        <w:rPr>
          <w:rStyle w:val="libAlaemChar"/>
          <w:rtl/>
        </w:rPr>
        <w:t>قدس‌سره</w:t>
      </w:r>
      <w:r w:rsidRPr="006750DF">
        <w:rPr>
          <w:rtl/>
          <w:lang w:bidi="fa-IR"/>
        </w:rPr>
        <w:t xml:space="preserve"> باسناده</w:t>
      </w:r>
      <w:r>
        <w:rPr>
          <w:rtl/>
          <w:lang w:bidi="fa-IR"/>
        </w:rPr>
        <w:t xml:space="preserve"> إلى زيد بن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عن</w:t>
      </w:r>
      <w:r>
        <w:rPr>
          <w:rtl/>
          <w:lang w:bidi="fa-IR"/>
        </w:rPr>
        <w:t xml:space="preserve"> أبي عبد الله </w:t>
      </w:r>
      <w:r w:rsidRPr="002C718C">
        <w:rPr>
          <w:rStyle w:val="libAlaemChar"/>
          <w:rtl/>
        </w:rPr>
        <w:t>عليه‌السلام</w:t>
      </w:r>
      <w:r w:rsidRPr="006750DF">
        <w:rPr>
          <w:rtl/>
          <w:lang w:bidi="fa-IR"/>
        </w:rPr>
        <w:t xml:space="preserve"> في قوله تعالى</w:t>
      </w:r>
      <w:r>
        <w:rPr>
          <w:rtl/>
          <w:lang w:bidi="fa-IR"/>
        </w:rPr>
        <w:t xml:space="preserve">: </w:t>
      </w:r>
      <w:r w:rsidRPr="002C718C">
        <w:rPr>
          <w:rStyle w:val="libAlaemChar"/>
          <w:rtl/>
        </w:rPr>
        <w:t>(</w:t>
      </w:r>
      <w:r w:rsidRPr="002C718C">
        <w:rPr>
          <w:rStyle w:val="libAieChar"/>
          <w:rtl/>
        </w:rPr>
        <w:t>وَلَقَدْ كَرَّمْنا بَنِي آدَمَ</w:t>
      </w:r>
      <w:r w:rsidRPr="002C718C">
        <w:rPr>
          <w:rStyle w:val="libAlaemChar"/>
          <w:rtl/>
        </w:rPr>
        <w:t>)</w:t>
      </w:r>
      <w:r w:rsidRPr="006750DF">
        <w:rPr>
          <w:rtl/>
          <w:lang w:bidi="fa-IR"/>
        </w:rPr>
        <w:t xml:space="preserve"> يقول</w:t>
      </w:r>
      <w:r>
        <w:rPr>
          <w:rtl/>
          <w:lang w:bidi="fa-IR"/>
        </w:rPr>
        <w:t xml:space="preserve">: </w:t>
      </w:r>
      <w:r w:rsidRPr="006750DF">
        <w:rPr>
          <w:rtl/>
          <w:lang w:bidi="fa-IR"/>
        </w:rPr>
        <w:t xml:space="preserve">فضلنا بنى آدم على ساير الخلق </w:t>
      </w:r>
      <w:r w:rsidRPr="002C718C">
        <w:rPr>
          <w:rStyle w:val="libAlaemChar"/>
          <w:rtl/>
        </w:rPr>
        <w:t>(</w:t>
      </w:r>
      <w:r w:rsidRPr="002C718C">
        <w:rPr>
          <w:rStyle w:val="libAieChar"/>
          <w:rtl/>
        </w:rPr>
        <w:t>وَحَمَلْناهُمْ فِي الْبَرِّ وَالْبَحْرِ</w:t>
      </w:r>
      <w:r w:rsidRPr="002C718C">
        <w:rPr>
          <w:rStyle w:val="libAlaemChar"/>
          <w:rtl/>
        </w:rPr>
        <w:t>)</w:t>
      </w:r>
      <w:r w:rsidRPr="006750DF">
        <w:rPr>
          <w:rtl/>
          <w:lang w:bidi="fa-IR"/>
        </w:rPr>
        <w:t xml:space="preserve"> يقول</w:t>
      </w:r>
      <w:r>
        <w:rPr>
          <w:rtl/>
          <w:lang w:bidi="fa-IR"/>
        </w:rPr>
        <w:t xml:space="preserve">: </w:t>
      </w:r>
      <w:r w:rsidRPr="006750DF">
        <w:rPr>
          <w:rtl/>
          <w:lang w:bidi="fa-IR"/>
        </w:rPr>
        <w:t xml:space="preserve">على الرطب واليابس </w:t>
      </w:r>
      <w:r w:rsidRPr="002C718C">
        <w:rPr>
          <w:rStyle w:val="libAlaemChar"/>
          <w:rtl/>
        </w:rPr>
        <w:t>(</w:t>
      </w:r>
      <w:r w:rsidRPr="002C718C">
        <w:rPr>
          <w:rStyle w:val="libAieChar"/>
          <w:rtl/>
        </w:rPr>
        <w:t>وَرَزَقْناهُمْ مِنَ الطَّيِّباتِ</w:t>
      </w:r>
      <w:r w:rsidRPr="002C718C">
        <w:rPr>
          <w:rStyle w:val="libAlaemChar"/>
          <w:rtl/>
        </w:rPr>
        <w:t>)</w:t>
      </w:r>
      <w:r w:rsidRPr="006750DF">
        <w:rPr>
          <w:rtl/>
          <w:lang w:bidi="fa-IR"/>
        </w:rPr>
        <w:t xml:space="preserve"> يقول</w:t>
      </w:r>
      <w:r>
        <w:rPr>
          <w:rtl/>
          <w:lang w:bidi="fa-IR"/>
        </w:rPr>
        <w:t xml:space="preserve">: </w:t>
      </w:r>
      <w:r w:rsidRPr="006750DF">
        <w:rPr>
          <w:rtl/>
          <w:lang w:bidi="fa-IR"/>
        </w:rPr>
        <w:t>من طيبات الثمار كلها وفضلناهم يقول</w:t>
      </w:r>
      <w:r>
        <w:rPr>
          <w:rtl/>
          <w:lang w:bidi="fa-IR"/>
        </w:rPr>
        <w:t xml:space="preserve">: </w:t>
      </w:r>
      <w:r w:rsidRPr="006750DF">
        <w:rPr>
          <w:rtl/>
          <w:lang w:bidi="fa-IR"/>
        </w:rPr>
        <w:t>ليس من دابة ولا طاير</w:t>
      </w:r>
      <w:r w:rsidRPr="009C149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تأكل وتشرب بفيها</w:t>
      </w:r>
      <w:r>
        <w:rPr>
          <w:rtl/>
          <w:lang w:bidi="fa-IR"/>
        </w:rPr>
        <w:t xml:space="preserve">، </w:t>
      </w:r>
      <w:r w:rsidRPr="006750DF">
        <w:rPr>
          <w:rtl/>
          <w:lang w:bidi="fa-IR"/>
        </w:rPr>
        <w:t>ولا</w:t>
      </w:r>
      <w:r>
        <w:rPr>
          <w:rFonts w:hint="cs"/>
          <w:rtl/>
          <w:lang w:bidi="fa-IR"/>
        </w:rPr>
        <w:t xml:space="preserve"> </w:t>
      </w:r>
      <w:r w:rsidRPr="006750DF">
        <w:rPr>
          <w:rtl/>
          <w:lang w:bidi="fa-IR"/>
        </w:rPr>
        <w:t>ترفع بيدها</w:t>
      </w:r>
      <w:r>
        <w:rPr>
          <w:rtl/>
          <w:lang w:bidi="fa-IR"/>
        </w:rPr>
        <w:t xml:space="preserve"> إلى </w:t>
      </w:r>
      <w:r w:rsidRPr="006750DF">
        <w:rPr>
          <w:rtl/>
          <w:lang w:bidi="fa-IR"/>
        </w:rPr>
        <w:t>فيها طعاما وشرابا غير ابن آدم</w:t>
      </w:r>
      <w:r>
        <w:rPr>
          <w:rtl/>
          <w:lang w:bidi="fa-IR"/>
        </w:rPr>
        <w:t xml:space="preserve">، </w:t>
      </w:r>
      <w:r w:rsidRPr="006750DF">
        <w:rPr>
          <w:rtl/>
          <w:lang w:bidi="fa-IR"/>
        </w:rPr>
        <w:t>فانه يرفع</w:t>
      </w:r>
      <w:r>
        <w:rPr>
          <w:rtl/>
          <w:lang w:bidi="fa-IR"/>
        </w:rPr>
        <w:t xml:space="preserve"> إلى </w:t>
      </w:r>
      <w:r w:rsidRPr="006750DF">
        <w:rPr>
          <w:rtl/>
          <w:lang w:bidi="fa-IR"/>
        </w:rPr>
        <w:t>فيه بيده طعامه</w:t>
      </w:r>
      <w:r>
        <w:rPr>
          <w:rtl/>
          <w:lang w:bidi="fa-IR"/>
        </w:rPr>
        <w:t xml:space="preserve">، </w:t>
      </w:r>
      <w:r w:rsidRPr="006750DF">
        <w:rPr>
          <w:rtl/>
          <w:lang w:bidi="fa-IR"/>
        </w:rPr>
        <w:t>فهذا من التفضيل.</w:t>
      </w:r>
    </w:p>
    <w:p w:rsidR="00BD62F3" w:rsidRPr="006750DF" w:rsidRDefault="00BD62F3" w:rsidP="002C718C">
      <w:pPr>
        <w:pStyle w:val="libNormal"/>
        <w:rPr>
          <w:rtl/>
        </w:rPr>
      </w:pPr>
      <w:r w:rsidRPr="00FB47E7">
        <w:rPr>
          <w:rStyle w:val="libBold2Char"/>
          <w:rtl/>
        </w:rPr>
        <w:t xml:space="preserve">307 ـ في تفسير عليّ بن إبراهيم  حدّثنا </w:t>
      </w:r>
      <w:r w:rsidRPr="006750DF">
        <w:rPr>
          <w:rtl/>
        </w:rPr>
        <w:t>جعفر بن</w:t>
      </w:r>
      <w:r>
        <w:rPr>
          <w:rtl/>
        </w:rPr>
        <w:t xml:space="preserve"> أحمد </w:t>
      </w:r>
      <w:r w:rsidRPr="006750DF">
        <w:rPr>
          <w:rtl/>
        </w:rPr>
        <w:t>قال</w:t>
      </w:r>
      <w:r>
        <w:rPr>
          <w:rtl/>
        </w:rPr>
        <w:t xml:space="preserve">: حدّثنا </w:t>
      </w:r>
      <w:r w:rsidRPr="006750DF">
        <w:rPr>
          <w:rtl/>
        </w:rPr>
        <w:t>عبد الكريم ابن عبد الرحيم قال</w:t>
      </w:r>
      <w:r>
        <w:rPr>
          <w:rtl/>
        </w:rPr>
        <w:t xml:space="preserve">: حدّثنا </w:t>
      </w:r>
      <w:r w:rsidRPr="006750DF">
        <w:rPr>
          <w:rtl/>
        </w:rPr>
        <w:t>محمد</w:t>
      </w:r>
      <w:r>
        <w:rPr>
          <w:rtl/>
        </w:rPr>
        <w:t xml:space="preserve"> بن عليّ  </w:t>
      </w:r>
      <w:r w:rsidRPr="006750DF">
        <w:rPr>
          <w:rtl/>
        </w:rPr>
        <w:t>عن محمد بن الفضيل عن أبي حمزة الثمالي عن أبي جعفر</w:t>
      </w:r>
      <w:r>
        <w:rPr>
          <w:rtl/>
        </w:rPr>
        <w:t xml:space="preserve">، </w:t>
      </w:r>
      <w:r w:rsidRPr="006750DF">
        <w:rPr>
          <w:rtl/>
        </w:rPr>
        <w:t>قال</w:t>
      </w:r>
      <w:r>
        <w:rPr>
          <w:rtl/>
        </w:rPr>
        <w:t xml:space="preserve">: إنّ </w:t>
      </w:r>
      <w:r w:rsidRPr="006750DF">
        <w:rPr>
          <w:rtl/>
        </w:rPr>
        <w:t>الله لا يكرم روح الكافر</w:t>
      </w:r>
      <w:r>
        <w:rPr>
          <w:rtl/>
        </w:rPr>
        <w:t xml:space="preserve">، </w:t>
      </w:r>
      <w:r w:rsidRPr="006750DF">
        <w:rPr>
          <w:rtl/>
        </w:rPr>
        <w:t xml:space="preserve">ولكن كرم أرواح </w:t>
      </w:r>
      <w:r w:rsidRPr="002C718C">
        <w:rPr>
          <w:rStyle w:val="libAlaemChar"/>
          <w:rtl/>
        </w:rPr>
        <w:t>عليه‌السلام</w:t>
      </w:r>
      <w:r w:rsidRPr="006750DF">
        <w:rPr>
          <w:rtl/>
        </w:rPr>
        <w:t xml:space="preserve"> المؤمنين</w:t>
      </w:r>
      <w:r>
        <w:rPr>
          <w:rtl/>
        </w:rPr>
        <w:t xml:space="preserve">، </w:t>
      </w:r>
      <w:r w:rsidRPr="006750DF">
        <w:rPr>
          <w:rtl/>
        </w:rPr>
        <w:t>وانما كرامة النفس والدم بالروح والرزق الطيب هو العلم.</w:t>
      </w:r>
    </w:p>
    <w:p w:rsidR="00BD62F3" w:rsidRPr="006750DF" w:rsidRDefault="00BD62F3" w:rsidP="002C718C">
      <w:pPr>
        <w:pStyle w:val="libNormal"/>
        <w:rPr>
          <w:rtl/>
        </w:rPr>
      </w:pPr>
      <w:r w:rsidRPr="006750DF">
        <w:rPr>
          <w:rtl/>
        </w:rPr>
        <w:t>308</w:t>
      </w:r>
      <w:r>
        <w:rPr>
          <w:rtl/>
        </w:rPr>
        <w:t xml:space="preserve"> ـ حدّثني أبي </w:t>
      </w:r>
      <w:r w:rsidRPr="006750DF">
        <w:rPr>
          <w:rtl/>
        </w:rPr>
        <w:t>عن</w:t>
      </w:r>
      <w:r>
        <w:rPr>
          <w:rtl/>
        </w:rPr>
        <w:t xml:space="preserve"> إسحق </w:t>
      </w:r>
      <w:r w:rsidRPr="006750DF">
        <w:rPr>
          <w:rtl/>
        </w:rPr>
        <w:t>بن الهيثم عن سعد بن طريف عن الأص</w:t>
      </w:r>
      <w:r>
        <w:rPr>
          <w:rFonts w:hint="cs"/>
          <w:rtl/>
        </w:rPr>
        <w:t>ْ</w:t>
      </w:r>
      <w:r w:rsidRPr="006750DF">
        <w:rPr>
          <w:rtl/>
        </w:rPr>
        <w:t>ب</w:t>
      </w:r>
      <w:r>
        <w:rPr>
          <w:rFonts w:hint="cs"/>
          <w:rtl/>
        </w:rPr>
        <w:t>َ</w:t>
      </w:r>
      <w:r w:rsidRPr="006750DF">
        <w:rPr>
          <w:rtl/>
        </w:rPr>
        <w:t>غ بن ن</w:t>
      </w:r>
      <w:r>
        <w:rPr>
          <w:rFonts w:hint="cs"/>
          <w:rtl/>
        </w:rPr>
        <w:t>ُ</w:t>
      </w:r>
      <w:r w:rsidRPr="006750DF">
        <w:rPr>
          <w:rtl/>
        </w:rPr>
        <w:t>باتة</w:t>
      </w:r>
      <w:r>
        <w:rPr>
          <w:rFonts w:hint="cs"/>
          <w:rtl/>
        </w:rPr>
        <w:t xml:space="preserve">: إنّ عليّا </w:t>
      </w:r>
      <w:r w:rsidRPr="002C718C">
        <w:rPr>
          <w:rStyle w:val="libAlaemChar"/>
          <w:rtl/>
        </w:rPr>
        <w:t>عليه‌السلام</w:t>
      </w:r>
      <w:r w:rsidRPr="006750DF">
        <w:rPr>
          <w:rtl/>
        </w:rPr>
        <w:t xml:space="preserve"> سئل عن قول الله تبارك وتعالى</w:t>
      </w:r>
      <w:r>
        <w:rPr>
          <w:rtl/>
        </w:rPr>
        <w:t xml:space="preserve">: </w:t>
      </w:r>
      <w:r w:rsidRPr="002C718C">
        <w:rPr>
          <w:rStyle w:val="libAlaemChar"/>
          <w:rtl/>
        </w:rPr>
        <w:t>(</w:t>
      </w:r>
      <w:r w:rsidRPr="002C718C">
        <w:rPr>
          <w:rStyle w:val="libAieChar"/>
          <w:rtl/>
        </w:rPr>
        <w:t>وَسِعَ كُرْسِيُّهُ السَّماواتِ وَالْأَرْضَ</w:t>
      </w:r>
      <w:r w:rsidRPr="002C718C">
        <w:rPr>
          <w:rStyle w:val="libAlaemChar"/>
          <w:rtl/>
        </w:rPr>
        <w:t>)</w:t>
      </w:r>
      <w:r w:rsidRPr="006750DF">
        <w:rPr>
          <w:rtl/>
        </w:rPr>
        <w:t xml:space="preserve"> قال</w:t>
      </w:r>
      <w:r>
        <w:rPr>
          <w:rtl/>
        </w:rPr>
        <w:t xml:space="preserve">: </w:t>
      </w:r>
      <w:r w:rsidRPr="006750DF">
        <w:rPr>
          <w:rtl/>
        </w:rPr>
        <w:t>السموات والأرض وما بينهما من مخلوق في جوف الكرسي</w:t>
      </w:r>
      <w:r>
        <w:rPr>
          <w:rtl/>
        </w:rPr>
        <w:t xml:space="preserve">، </w:t>
      </w:r>
      <w:r w:rsidRPr="006750DF">
        <w:rPr>
          <w:rtl/>
        </w:rPr>
        <w:t>وله اربعة أملاك يحملونه بإذن الله</w:t>
      </w:r>
      <w:r>
        <w:rPr>
          <w:rtl/>
        </w:rPr>
        <w:t xml:space="preserve">، </w:t>
      </w:r>
      <w:r w:rsidRPr="006750DF">
        <w:rPr>
          <w:rtl/>
        </w:rPr>
        <w:t>فاما ملك منهم ففي صورة الآدميين وهي أكرم الصور على الله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309 ـ في محاسن البرقي </w:t>
      </w:r>
      <w:r w:rsidRPr="006750DF">
        <w:rPr>
          <w:rtl/>
        </w:rPr>
        <w:t>عنه عن بعض أصحابنا عن</w:t>
      </w:r>
      <w:r>
        <w:rPr>
          <w:rtl/>
        </w:rPr>
        <w:t xml:space="preserve"> علي بن </w:t>
      </w:r>
      <w:r w:rsidRPr="006750DF">
        <w:rPr>
          <w:rtl/>
        </w:rPr>
        <w:t>أسباط عن عمه يعقوب أو غيره رفعه قال</w:t>
      </w:r>
      <w:r>
        <w:rPr>
          <w:rtl/>
        </w:rPr>
        <w:t xml:space="preserve">: </w:t>
      </w:r>
      <w:r w:rsidRPr="006750DF">
        <w:rPr>
          <w:rtl/>
        </w:rPr>
        <w:t xml:space="preserve">كان أمير المؤمنين </w:t>
      </w:r>
      <w:r w:rsidRPr="002C718C">
        <w:rPr>
          <w:rStyle w:val="libAlaemChar"/>
          <w:rtl/>
        </w:rPr>
        <w:t>عليه‌السلام</w:t>
      </w:r>
      <w:r w:rsidRPr="006750DF">
        <w:rPr>
          <w:rtl/>
        </w:rPr>
        <w:t xml:space="preserve"> يقول</w:t>
      </w:r>
      <w:r>
        <w:rPr>
          <w:rtl/>
        </w:rPr>
        <w:t xml:space="preserve">: أللهمّ </w:t>
      </w:r>
      <w:r w:rsidRPr="006750DF">
        <w:rPr>
          <w:rtl/>
        </w:rPr>
        <w:t>ان هذا من عطائك فبارك لنا فيه وسوغناه</w:t>
      </w:r>
      <w:r>
        <w:rPr>
          <w:rtl/>
        </w:rPr>
        <w:t xml:space="preserve">، </w:t>
      </w:r>
      <w:r w:rsidRPr="006750DF">
        <w:rPr>
          <w:rtl/>
        </w:rPr>
        <w:t>واخلف لنا خلفا لما أكلناه أو شربناه</w:t>
      </w:r>
      <w:r>
        <w:rPr>
          <w:rtl/>
        </w:rPr>
        <w:t xml:space="preserve">، </w:t>
      </w:r>
      <w:r w:rsidRPr="006750DF">
        <w:rPr>
          <w:rtl/>
        </w:rPr>
        <w:t>لا من حول منا ولا قوة</w:t>
      </w:r>
      <w:r>
        <w:rPr>
          <w:rtl/>
        </w:rPr>
        <w:t xml:space="preserve">، </w:t>
      </w:r>
      <w:r w:rsidRPr="006750DF">
        <w:rPr>
          <w:rtl/>
        </w:rPr>
        <w:t>ورزقت فأحسنت</w:t>
      </w:r>
      <w:r>
        <w:rPr>
          <w:rtl/>
        </w:rPr>
        <w:t xml:space="preserve">، </w:t>
      </w:r>
      <w:r w:rsidRPr="006750DF">
        <w:rPr>
          <w:rtl/>
        </w:rPr>
        <w:t>فلك الحمد</w:t>
      </w:r>
      <w:r>
        <w:rPr>
          <w:rtl/>
        </w:rPr>
        <w:t xml:space="preserve">، </w:t>
      </w:r>
      <w:r w:rsidRPr="006750DF">
        <w:rPr>
          <w:rtl/>
        </w:rPr>
        <w:t>رب اجعلنا من الشاكرين</w:t>
      </w:r>
      <w:r>
        <w:rPr>
          <w:rtl/>
        </w:rPr>
        <w:t xml:space="preserve">، </w:t>
      </w:r>
      <w:r w:rsidRPr="006750DF">
        <w:rPr>
          <w:rtl/>
        </w:rPr>
        <w:t>وإذا فرغ قال</w:t>
      </w:r>
      <w:r>
        <w:rPr>
          <w:rtl/>
        </w:rPr>
        <w:t xml:space="preserve">: </w:t>
      </w:r>
      <w:r w:rsidRPr="006750DF">
        <w:rPr>
          <w:rtl/>
        </w:rPr>
        <w:t>الحمد لله الذي كفانا وأكرمنا وحملنا في البر والبحر ورزقنا من الطيبات</w:t>
      </w:r>
      <w:r>
        <w:rPr>
          <w:rtl/>
        </w:rPr>
        <w:t xml:space="preserve">، </w:t>
      </w:r>
      <w:r w:rsidRPr="006750DF">
        <w:rPr>
          <w:rtl/>
        </w:rPr>
        <w:t>وفضلنا على كثير ممن خلق تفضيلا</w:t>
      </w:r>
      <w:r>
        <w:rPr>
          <w:rtl/>
        </w:rPr>
        <w:t xml:space="preserve">، </w:t>
      </w:r>
      <w:r w:rsidRPr="006750DF">
        <w:rPr>
          <w:rtl/>
        </w:rPr>
        <w:t>الحمد لله الذي كفانا المؤنة وأسبغ علينا.</w:t>
      </w:r>
    </w:p>
    <w:p w:rsidR="00BD62F3" w:rsidRPr="006750DF" w:rsidRDefault="00BD62F3" w:rsidP="002C718C">
      <w:pPr>
        <w:pStyle w:val="libNormal"/>
        <w:rPr>
          <w:rtl/>
        </w:rPr>
      </w:pPr>
      <w:r w:rsidRPr="006750DF">
        <w:rPr>
          <w:rtl/>
        </w:rPr>
        <w:t>310</w:t>
      </w:r>
      <w:r>
        <w:rPr>
          <w:rtl/>
        </w:rPr>
        <w:t xml:space="preserve"> ـ </w:t>
      </w:r>
      <w:r w:rsidRPr="006750DF">
        <w:rPr>
          <w:rtl/>
        </w:rPr>
        <w:t xml:space="preserve">عنه عن محمد بن عبد الله عن عمر المتطبب عن ابن يحيى الصنعاني عن أبي عبد الله </w:t>
      </w:r>
      <w:r w:rsidRPr="002C718C">
        <w:rPr>
          <w:rStyle w:val="libAlaemChar"/>
          <w:rtl/>
        </w:rPr>
        <w:t>عليه‌السلام</w:t>
      </w:r>
      <w:r w:rsidRPr="006750DF">
        <w:rPr>
          <w:rtl/>
        </w:rPr>
        <w:t xml:space="preserve"> قال</w:t>
      </w:r>
      <w:r>
        <w:rPr>
          <w:rtl/>
        </w:rPr>
        <w:t xml:space="preserve">: </w:t>
      </w:r>
      <w:r w:rsidRPr="006750DF">
        <w:rPr>
          <w:rtl/>
        </w:rPr>
        <w:t>كان</w:t>
      </w:r>
      <w:r>
        <w:rPr>
          <w:rtl/>
        </w:rPr>
        <w:t xml:space="preserve"> علي بن </w:t>
      </w:r>
      <w:r w:rsidRPr="006750DF">
        <w:rPr>
          <w:rtl/>
        </w:rPr>
        <w:t xml:space="preserve">الحسين </w:t>
      </w:r>
      <w:r w:rsidRPr="002C718C">
        <w:rPr>
          <w:rStyle w:val="libAlaemChar"/>
          <w:rtl/>
        </w:rPr>
        <w:t>عليه‌السلام</w:t>
      </w:r>
      <w:r w:rsidRPr="006750DF">
        <w:rPr>
          <w:rtl/>
        </w:rPr>
        <w:t xml:space="preserve"> إذا وضع الطعام بين يديه قال :</w:t>
      </w:r>
    </w:p>
    <w:p w:rsidR="00BD62F3" w:rsidRPr="006750DF" w:rsidRDefault="00BD62F3" w:rsidP="002C718C">
      <w:pPr>
        <w:pStyle w:val="libNormal0"/>
        <w:rPr>
          <w:rtl/>
        </w:rPr>
      </w:pPr>
      <w:r>
        <w:rPr>
          <w:rtl/>
        </w:rPr>
        <w:br w:type="page"/>
      </w:r>
      <w:r>
        <w:rPr>
          <w:rFonts w:hint="cs"/>
          <w:rtl/>
        </w:rPr>
        <w:lastRenderedPageBreak/>
        <w:t>أ</w:t>
      </w:r>
      <w:r w:rsidRPr="006750DF">
        <w:rPr>
          <w:rtl/>
        </w:rPr>
        <w:t>لل</w:t>
      </w:r>
      <w:r>
        <w:rPr>
          <w:rFonts w:hint="cs"/>
          <w:rtl/>
        </w:rPr>
        <w:t>ّ</w:t>
      </w:r>
      <w:r w:rsidRPr="006750DF">
        <w:rPr>
          <w:rtl/>
        </w:rPr>
        <w:t>هم</w:t>
      </w:r>
      <w:r>
        <w:rPr>
          <w:rFonts w:hint="cs"/>
          <w:rtl/>
        </w:rPr>
        <w:t>ّ</w:t>
      </w:r>
      <w:r w:rsidRPr="006750DF">
        <w:rPr>
          <w:rtl/>
        </w:rPr>
        <w:t xml:space="preserve"> هذا </w:t>
      </w:r>
      <w:r>
        <w:rPr>
          <w:rtl/>
        </w:rPr>
        <w:t>[</w:t>
      </w:r>
      <w:r w:rsidRPr="006750DF">
        <w:rPr>
          <w:rtl/>
        </w:rPr>
        <w:t>من</w:t>
      </w:r>
      <w:r>
        <w:rPr>
          <w:rtl/>
        </w:rPr>
        <w:t>]</w:t>
      </w:r>
      <w:r w:rsidRPr="006750DF">
        <w:rPr>
          <w:rtl/>
        </w:rPr>
        <w:t xml:space="preserve"> منك وفضلك وعطائك فبارك لنا فيه وسوغناه وارزقنا خلفا لما أكلناه ورب محتاج</w:t>
      </w:r>
      <w:r>
        <w:rPr>
          <w:rtl/>
        </w:rPr>
        <w:t xml:space="preserve"> إليه </w:t>
      </w:r>
      <w:r w:rsidRPr="006750DF">
        <w:rPr>
          <w:rtl/>
        </w:rPr>
        <w:t>رزقت وأحسنت</w:t>
      </w:r>
      <w:r>
        <w:rPr>
          <w:rtl/>
        </w:rPr>
        <w:t xml:space="preserve">، أللهمّ </w:t>
      </w:r>
      <w:r w:rsidRPr="006750DF">
        <w:rPr>
          <w:rtl/>
        </w:rPr>
        <w:t>اجعلنا من الشاكرين</w:t>
      </w:r>
      <w:r>
        <w:rPr>
          <w:rtl/>
        </w:rPr>
        <w:t xml:space="preserve">، </w:t>
      </w:r>
      <w:r w:rsidRPr="006750DF">
        <w:rPr>
          <w:rtl/>
        </w:rPr>
        <w:t>وإذا رفع الخوان قال</w:t>
      </w:r>
      <w:r>
        <w:rPr>
          <w:rtl/>
        </w:rPr>
        <w:t xml:space="preserve">: </w:t>
      </w:r>
      <w:r w:rsidRPr="006750DF">
        <w:rPr>
          <w:rtl/>
        </w:rPr>
        <w:t>الحمد لله الذي حملنا في البر والبحر</w:t>
      </w:r>
      <w:r>
        <w:rPr>
          <w:rtl/>
        </w:rPr>
        <w:t xml:space="preserve">، </w:t>
      </w:r>
      <w:r w:rsidRPr="006750DF">
        <w:rPr>
          <w:rtl/>
        </w:rPr>
        <w:t>ورزقنا من الطيبات وفضلنا على كثير من خلقه أو ممن خلق تفضيلا.</w:t>
      </w:r>
    </w:p>
    <w:p w:rsidR="00BD62F3" w:rsidRPr="006750DF" w:rsidRDefault="00BD62F3" w:rsidP="002C718C">
      <w:pPr>
        <w:pStyle w:val="libNormal"/>
        <w:rPr>
          <w:rtl/>
        </w:rPr>
      </w:pPr>
      <w:r w:rsidRPr="00FB47E7">
        <w:rPr>
          <w:rStyle w:val="libBold2Char"/>
          <w:rtl/>
        </w:rPr>
        <w:t xml:space="preserve">311 ـ في كتاب الخصال </w:t>
      </w:r>
      <w:r w:rsidRPr="006750DF">
        <w:rPr>
          <w:rtl/>
        </w:rPr>
        <w:t xml:space="preserve">فيما علم أمير المؤمنين </w:t>
      </w:r>
      <w:r w:rsidRPr="002C718C">
        <w:rPr>
          <w:rStyle w:val="libAlaemChar"/>
          <w:rtl/>
        </w:rPr>
        <w:t>عليه‌السلام</w:t>
      </w:r>
      <w:r w:rsidRPr="006750DF">
        <w:rPr>
          <w:rtl/>
        </w:rPr>
        <w:t xml:space="preserve"> أصحابه</w:t>
      </w:r>
      <w:r>
        <w:rPr>
          <w:rtl/>
        </w:rPr>
        <w:t xml:space="preserve">: </w:t>
      </w:r>
      <w:r w:rsidRPr="006750DF">
        <w:rPr>
          <w:rtl/>
        </w:rPr>
        <w:t>إذا نظر أحدكم في المرآة فليقل</w:t>
      </w:r>
      <w:r>
        <w:rPr>
          <w:rtl/>
        </w:rPr>
        <w:t xml:space="preserve">: </w:t>
      </w:r>
      <w:r w:rsidRPr="006750DF">
        <w:rPr>
          <w:rtl/>
        </w:rPr>
        <w:t>الحمد لله الذي خلقني فأحسن خلقي</w:t>
      </w:r>
      <w:r>
        <w:rPr>
          <w:rtl/>
        </w:rPr>
        <w:t xml:space="preserve">، </w:t>
      </w:r>
      <w:r w:rsidRPr="006750DF">
        <w:rPr>
          <w:rtl/>
        </w:rPr>
        <w:t>وصورني فأحسن صورتي</w:t>
      </w:r>
      <w:r>
        <w:rPr>
          <w:rtl/>
        </w:rPr>
        <w:t xml:space="preserve">، </w:t>
      </w:r>
      <w:r w:rsidRPr="006750DF">
        <w:rPr>
          <w:rtl/>
        </w:rPr>
        <w:t>وزان منى ما شأن من غيري وأكرمني بالإسلام.</w:t>
      </w:r>
    </w:p>
    <w:p w:rsidR="00BD62F3" w:rsidRPr="006750DF" w:rsidRDefault="00BD62F3" w:rsidP="002C718C">
      <w:pPr>
        <w:pStyle w:val="libNormal"/>
        <w:rPr>
          <w:rtl/>
        </w:rPr>
      </w:pPr>
      <w:r w:rsidRPr="006750DF">
        <w:rPr>
          <w:rtl/>
        </w:rPr>
        <w:t>312</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المؤمن أعظم حرمة من الكعبة.</w:t>
      </w:r>
    </w:p>
    <w:p w:rsidR="00BD62F3" w:rsidRPr="006750DF" w:rsidRDefault="00BD62F3" w:rsidP="002C718C">
      <w:pPr>
        <w:pStyle w:val="libNormal"/>
        <w:rPr>
          <w:rtl/>
        </w:rPr>
      </w:pPr>
      <w:r w:rsidRPr="00FB47E7">
        <w:rPr>
          <w:rStyle w:val="libBold2Char"/>
          <w:rtl/>
        </w:rPr>
        <w:t>313 ـ في عيون الاخبار</w:t>
      </w:r>
      <w:r w:rsidRPr="006750DF">
        <w:rPr>
          <w:rtl/>
        </w:rPr>
        <w:t xml:space="preserve"> باسناده</w:t>
      </w:r>
      <w:r>
        <w:rPr>
          <w:rtl/>
        </w:rPr>
        <w:t xml:space="preserve"> إلى </w:t>
      </w:r>
      <w:r w:rsidRPr="006750DF">
        <w:rPr>
          <w:rtl/>
        </w:rPr>
        <w:t xml:space="preserve">الرضا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 xml:space="preserve">المؤمن يعرف بالسماء كما يعرف الرجل ولده </w:t>
      </w:r>
      <w:r w:rsidRPr="00467FAA">
        <w:rPr>
          <w:rStyle w:val="libFootnotenumChar"/>
          <w:rtl/>
        </w:rPr>
        <w:t>(1)</w:t>
      </w:r>
      <w:r>
        <w:rPr>
          <w:rtl/>
        </w:rPr>
        <w:t xml:space="preserve">، </w:t>
      </w:r>
      <w:r w:rsidRPr="006750DF">
        <w:rPr>
          <w:rtl/>
        </w:rPr>
        <w:t>وانه لا أكرم على الله تعالى من ملك مقرب.</w:t>
      </w:r>
    </w:p>
    <w:p w:rsidR="00BD62F3" w:rsidRPr="006750DF" w:rsidRDefault="00BD62F3" w:rsidP="002C718C">
      <w:pPr>
        <w:pStyle w:val="libNormal"/>
        <w:rPr>
          <w:rtl/>
        </w:rPr>
      </w:pPr>
      <w:r w:rsidRPr="006750DF">
        <w:rPr>
          <w:rtl/>
        </w:rPr>
        <w:t>314</w:t>
      </w:r>
      <w:r>
        <w:rPr>
          <w:rtl/>
        </w:rPr>
        <w:t xml:space="preserve"> ـ </w:t>
      </w:r>
      <w:r w:rsidRPr="006750DF">
        <w:rPr>
          <w:rtl/>
        </w:rPr>
        <w:t>وباسناده قال</w:t>
      </w:r>
      <w:r>
        <w:rPr>
          <w:rtl/>
        </w:rPr>
        <w:t xml:space="preserve">: </w:t>
      </w:r>
      <w:r w:rsidRPr="006750DF">
        <w:rPr>
          <w:rtl/>
        </w:rPr>
        <w:t xml:space="preserve">قال رسول الله </w:t>
      </w:r>
      <w:r w:rsidRPr="002C718C">
        <w:rPr>
          <w:rStyle w:val="libAlaemChar"/>
          <w:rtl/>
        </w:rPr>
        <w:t>صلى‌الله‌عليه‌وآله</w:t>
      </w:r>
      <w:r>
        <w:rPr>
          <w:rtl/>
        </w:rPr>
        <w:t>: يا عل</w:t>
      </w:r>
      <w:r>
        <w:rPr>
          <w:rFonts w:hint="cs"/>
          <w:rtl/>
        </w:rPr>
        <w:t>يُّ</w:t>
      </w:r>
      <w:r w:rsidRPr="006750DF">
        <w:rPr>
          <w:rtl/>
        </w:rPr>
        <w:t xml:space="preserve"> كرامة المؤمن على الله</w:t>
      </w:r>
      <w:r w:rsidRPr="00210B25">
        <w:rPr>
          <w:rFonts w:hint="cs"/>
          <w:rtl/>
        </w:rPr>
        <w:t xml:space="preserve"> </w:t>
      </w:r>
      <w:r>
        <w:rPr>
          <w:rFonts w:hint="cs"/>
          <w:rtl/>
        </w:rPr>
        <w:t>أ</w:t>
      </w:r>
      <w:r w:rsidRPr="006750DF">
        <w:rPr>
          <w:rtl/>
        </w:rPr>
        <w:t>ن</w:t>
      </w:r>
      <w:r>
        <w:rPr>
          <w:rFonts w:hint="cs"/>
          <w:rtl/>
        </w:rPr>
        <w:t>ّ</w:t>
      </w:r>
      <w:r w:rsidRPr="006750DF">
        <w:rPr>
          <w:rtl/>
        </w:rPr>
        <w:t>ه لم يجعل لأجله وقتا</w:t>
      </w:r>
      <w:r>
        <w:rPr>
          <w:rtl/>
        </w:rPr>
        <w:t xml:space="preserve"> حتّى </w:t>
      </w:r>
      <w:r w:rsidRPr="006750DF">
        <w:rPr>
          <w:rtl/>
        </w:rPr>
        <w:t xml:space="preserve">يهم ببائقة </w:t>
      </w:r>
      <w:r w:rsidRPr="00467FAA">
        <w:rPr>
          <w:rStyle w:val="libFootnotenumChar"/>
          <w:rtl/>
        </w:rPr>
        <w:t>(2)</w:t>
      </w:r>
      <w:r w:rsidRPr="006750DF">
        <w:rPr>
          <w:rtl/>
        </w:rPr>
        <w:t xml:space="preserve"> فاذا هم ببائقة قبضه الله اليه.</w:t>
      </w:r>
    </w:p>
    <w:p w:rsidR="00BD62F3" w:rsidRPr="006750DF" w:rsidRDefault="00BD62F3" w:rsidP="002C718C">
      <w:pPr>
        <w:pStyle w:val="libNormal"/>
        <w:rPr>
          <w:rtl/>
          <w:lang w:bidi="fa-IR"/>
        </w:rPr>
      </w:pPr>
      <w:r w:rsidRPr="00FB47E7">
        <w:rPr>
          <w:rStyle w:val="libBold2Char"/>
          <w:rtl/>
        </w:rPr>
        <w:t xml:space="preserve">315 ـ في تفسير العيّاشي </w:t>
      </w:r>
      <w:r w:rsidRPr="006750DF">
        <w:rPr>
          <w:rtl/>
          <w:lang w:bidi="fa-IR"/>
        </w:rPr>
        <w:t xml:space="preserve">عن جابر عن أبي جعفر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وَفَضَّلْناهُمْ عَلى كَثِيرٍ مِمَّنْ خَلَقْنا تَفْضِيلاً</w:t>
      </w:r>
      <w:r w:rsidRPr="002C718C">
        <w:rPr>
          <w:rStyle w:val="libAlaemChar"/>
          <w:rtl/>
        </w:rPr>
        <w:t>)</w:t>
      </w:r>
      <w:r w:rsidRPr="006750DF">
        <w:rPr>
          <w:rtl/>
          <w:lang w:bidi="fa-IR"/>
        </w:rPr>
        <w:t xml:space="preserve"> قال</w:t>
      </w:r>
      <w:r>
        <w:rPr>
          <w:rtl/>
          <w:lang w:bidi="fa-IR"/>
        </w:rPr>
        <w:t xml:space="preserve">: </w:t>
      </w:r>
      <w:r w:rsidRPr="006750DF">
        <w:rPr>
          <w:rtl/>
          <w:lang w:bidi="fa-IR"/>
        </w:rPr>
        <w:t>خلق كل شيء منكبا غير الإنسان خلق منتصبا.</w:t>
      </w:r>
    </w:p>
    <w:p w:rsidR="00BD62F3" w:rsidRPr="006750DF" w:rsidRDefault="00BD62F3" w:rsidP="002C718C">
      <w:pPr>
        <w:pStyle w:val="libNormal"/>
        <w:rPr>
          <w:rtl/>
        </w:rPr>
      </w:pPr>
      <w:r w:rsidRPr="00FB47E7">
        <w:rPr>
          <w:rStyle w:val="libBold2Char"/>
          <w:rtl/>
        </w:rPr>
        <w:t xml:space="preserve">316 ـ في كتاب علل الشرائع </w:t>
      </w:r>
      <w:r w:rsidRPr="006750DF">
        <w:rPr>
          <w:rtl/>
        </w:rPr>
        <w:t xml:space="preserve">أبي </w:t>
      </w:r>
      <w:r>
        <w:rPr>
          <w:rtl/>
        </w:rPr>
        <w:t>(</w:t>
      </w:r>
      <w:r w:rsidRPr="006750DF">
        <w:rPr>
          <w:rtl/>
        </w:rPr>
        <w:t>ره</w:t>
      </w:r>
      <w:r>
        <w:rPr>
          <w:rtl/>
        </w:rPr>
        <w:t>)</w:t>
      </w:r>
      <w:r w:rsidRPr="006750DF">
        <w:rPr>
          <w:rtl/>
        </w:rPr>
        <w:t xml:space="preserve"> قال</w:t>
      </w:r>
      <w:r>
        <w:rPr>
          <w:rtl/>
        </w:rPr>
        <w:t xml:space="preserve"> حدّثنا </w:t>
      </w:r>
      <w:r w:rsidRPr="006750DF">
        <w:rPr>
          <w:rtl/>
        </w:rPr>
        <w:t>سعد بن عبد الله عن</w:t>
      </w:r>
      <w:r>
        <w:rPr>
          <w:rtl/>
        </w:rPr>
        <w:t xml:space="preserve"> أحمد </w:t>
      </w:r>
      <w:r w:rsidRPr="006750DF">
        <w:rPr>
          <w:rtl/>
        </w:rPr>
        <w:t>ابن محمد بن عيسى عن</w:t>
      </w:r>
      <w:r>
        <w:rPr>
          <w:rtl/>
        </w:rPr>
        <w:t xml:space="preserve"> علي بن </w:t>
      </w:r>
      <w:r w:rsidRPr="006750DF">
        <w:rPr>
          <w:rtl/>
        </w:rPr>
        <w:t>الحكم عن عبد الله بن سنان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فقلت</w:t>
      </w:r>
      <w:r>
        <w:rPr>
          <w:rtl/>
        </w:rPr>
        <w:t xml:space="preserve">: </w:t>
      </w:r>
      <w:r w:rsidRPr="006750DF">
        <w:rPr>
          <w:rtl/>
        </w:rPr>
        <w:t>الملائكة أفضل أم بنو آدم</w:t>
      </w:r>
      <w:r>
        <w:rPr>
          <w:rtl/>
        </w:rPr>
        <w:t>؟</w:t>
      </w:r>
      <w:r w:rsidRPr="006750DF">
        <w:rPr>
          <w:rtl/>
        </w:rPr>
        <w:t xml:space="preserve"> فقال</w:t>
      </w:r>
      <w:r>
        <w:rPr>
          <w:rtl/>
        </w:rPr>
        <w:t xml:space="preserve">: </w:t>
      </w:r>
      <w:r w:rsidRPr="006750DF">
        <w:rPr>
          <w:rtl/>
        </w:rPr>
        <w:t>قال أمير المؤمنين</w:t>
      </w:r>
      <w:r>
        <w:rPr>
          <w:rtl/>
        </w:rPr>
        <w:t xml:space="preserve"> عليّ بن أبي طالب </w:t>
      </w:r>
      <w:r w:rsidRPr="002C718C">
        <w:rPr>
          <w:rStyle w:val="libAlaemChar"/>
          <w:rtl/>
        </w:rPr>
        <w:t>عليه‌السلام</w:t>
      </w:r>
      <w:r>
        <w:rPr>
          <w:rtl/>
        </w:rPr>
        <w:t xml:space="preserve">: إنّ </w:t>
      </w:r>
      <w:r w:rsidRPr="006750DF">
        <w:rPr>
          <w:rtl/>
        </w:rPr>
        <w:t xml:space="preserve">الله </w:t>
      </w:r>
      <w:r w:rsidRPr="002C718C">
        <w:rPr>
          <w:rStyle w:val="libAlaemChar"/>
          <w:rtl/>
        </w:rPr>
        <w:t>عزوجل</w:t>
      </w:r>
      <w:r w:rsidRPr="006750DF">
        <w:rPr>
          <w:rtl/>
        </w:rPr>
        <w:t xml:space="preserve"> ركب في الملائكة عقلا بلا شهوة</w:t>
      </w:r>
      <w:r>
        <w:rPr>
          <w:rtl/>
        </w:rPr>
        <w:t xml:space="preserve">، </w:t>
      </w:r>
      <w:r w:rsidRPr="006750DF">
        <w:rPr>
          <w:rtl/>
        </w:rPr>
        <w:t>وركب في البهائم شهوة بلا عقل</w:t>
      </w:r>
      <w:r>
        <w:rPr>
          <w:rtl/>
        </w:rPr>
        <w:t xml:space="preserve">، </w:t>
      </w:r>
      <w:r w:rsidRPr="006750DF">
        <w:rPr>
          <w:rtl/>
        </w:rPr>
        <w:t>وركب في بنى آدم كلتيهما</w:t>
      </w:r>
      <w:r>
        <w:rPr>
          <w:rtl/>
        </w:rPr>
        <w:t xml:space="preserve">، </w:t>
      </w:r>
      <w:r w:rsidRPr="006750DF">
        <w:rPr>
          <w:rtl/>
        </w:rPr>
        <w:t>فمن غلب عقله شهوته فهو خير من الملائكة</w:t>
      </w:r>
      <w:r>
        <w:rPr>
          <w:rtl/>
        </w:rPr>
        <w:t xml:space="preserve">، </w:t>
      </w:r>
      <w:r w:rsidRPr="006750DF">
        <w:rPr>
          <w:rtl/>
        </w:rPr>
        <w:t>ومن غلبت شهوته عقله فهو شر من البهائم.</w:t>
      </w:r>
    </w:p>
    <w:p w:rsidR="00BD62F3" w:rsidRPr="006750DF" w:rsidRDefault="00BD62F3" w:rsidP="002C718C">
      <w:pPr>
        <w:pStyle w:val="libNormal"/>
        <w:rPr>
          <w:rtl/>
        </w:rPr>
      </w:pPr>
      <w:r w:rsidRPr="006750DF">
        <w:rPr>
          <w:rtl/>
        </w:rPr>
        <w:t>317</w:t>
      </w:r>
      <w:r>
        <w:rPr>
          <w:rtl/>
        </w:rPr>
        <w:t xml:space="preserve"> ـ </w:t>
      </w:r>
      <w:r w:rsidRPr="006750DF">
        <w:rPr>
          <w:rtl/>
        </w:rPr>
        <w:t>وباسناده</w:t>
      </w:r>
      <w:r>
        <w:rPr>
          <w:rtl/>
        </w:rPr>
        <w:t xml:space="preserve"> إلى </w:t>
      </w:r>
      <w:r w:rsidRPr="006750DF">
        <w:rPr>
          <w:rtl/>
        </w:rPr>
        <w:t>عبد السلام بن صالح الهروي عن</w:t>
      </w:r>
      <w:r>
        <w:rPr>
          <w:rtl/>
        </w:rPr>
        <w:t xml:space="preserve"> علي بن </w:t>
      </w:r>
      <w:r w:rsidRPr="006750DF">
        <w:rPr>
          <w:rtl/>
        </w:rPr>
        <w:t>موسى الرضا عن</w:t>
      </w:r>
    </w:p>
    <w:p w:rsidR="00BD62F3" w:rsidRPr="006750DF" w:rsidRDefault="00BD62F3" w:rsidP="00AF1F29">
      <w:pPr>
        <w:pStyle w:val="libLine"/>
        <w:rPr>
          <w:rtl/>
        </w:rPr>
      </w:pPr>
      <w:r w:rsidRPr="006750DF">
        <w:rPr>
          <w:rtl/>
        </w:rPr>
        <w:t>__________________</w:t>
      </w:r>
    </w:p>
    <w:p w:rsidR="00BD62F3" w:rsidRPr="00796AD8" w:rsidRDefault="00BD62F3" w:rsidP="00FE354F">
      <w:pPr>
        <w:pStyle w:val="libFootnote0"/>
        <w:rPr>
          <w:rtl/>
        </w:rPr>
      </w:pPr>
      <w:r w:rsidRPr="00796AD8">
        <w:rPr>
          <w:rtl/>
        </w:rPr>
        <w:t>(1) وفي المصدر هكذا</w:t>
      </w:r>
      <w:r w:rsidRPr="00796AD8">
        <w:rPr>
          <w:rFonts w:hint="cs"/>
          <w:rtl/>
        </w:rPr>
        <w:t xml:space="preserve"> </w:t>
      </w:r>
      <w:r w:rsidRPr="00796AD8">
        <w:rPr>
          <w:rtl/>
        </w:rPr>
        <w:t>«ان المؤمن يعرف في السماء كما يعرف الرجل أهله وولده»</w:t>
      </w:r>
      <w:r>
        <w:rPr>
          <w:rtl/>
        </w:rPr>
        <w:t>.</w:t>
      </w:r>
    </w:p>
    <w:p w:rsidR="00BD62F3" w:rsidRPr="006750DF" w:rsidRDefault="00BD62F3" w:rsidP="00FE354F">
      <w:pPr>
        <w:pStyle w:val="libFootnote0"/>
        <w:rPr>
          <w:rtl/>
          <w:lang w:bidi="fa-IR"/>
        </w:rPr>
      </w:pPr>
      <w:r>
        <w:rPr>
          <w:rtl/>
        </w:rPr>
        <w:t>(</w:t>
      </w:r>
      <w:r w:rsidRPr="006750DF">
        <w:rPr>
          <w:rtl/>
        </w:rPr>
        <w:t>2) البائقة</w:t>
      </w:r>
      <w:r>
        <w:rPr>
          <w:rtl/>
        </w:rPr>
        <w:t xml:space="preserve">: </w:t>
      </w:r>
      <w:r w:rsidRPr="006750DF">
        <w:rPr>
          <w:rtl/>
        </w:rPr>
        <w:t>الداهية. الظلم والتعدي عن الحق.</w:t>
      </w:r>
    </w:p>
    <w:p w:rsidR="00BD62F3" w:rsidRPr="006750DF" w:rsidRDefault="00BD62F3" w:rsidP="002C718C">
      <w:pPr>
        <w:pStyle w:val="libNormal0"/>
        <w:rPr>
          <w:rtl/>
          <w:lang w:bidi="fa-IR"/>
        </w:rPr>
      </w:pPr>
      <w:r>
        <w:rPr>
          <w:rtl/>
          <w:lang w:bidi="fa-IR"/>
        </w:rPr>
        <w:br w:type="page"/>
      </w:r>
      <w:r w:rsidRPr="006750DF">
        <w:rPr>
          <w:rtl/>
          <w:lang w:bidi="fa-IR"/>
        </w:rPr>
        <w:lastRenderedPageBreak/>
        <w:t>أبيه عن آبائه عن</w:t>
      </w:r>
      <w:r>
        <w:rPr>
          <w:rtl/>
          <w:lang w:bidi="fa-IR"/>
        </w:rPr>
        <w:t xml:space="preserve"> عليّ بن أبي طالب </w:t>
      </w:r>
      <w:r w:rsidRPr="002C718C">
        <w:rPr>
          <w:rStyle w:val="libAlaemChar"/>
          <w:rtl/>
        </w:rPr>
        <w:t>عليهم‌السلام</w:t>
      </w:r>
      <w:r w:rsidRPr="006750DF">
        <w:rPr>
          <w:rtl/>
          <w:lang w:bidi="fa-IR"/>
        </w:rPr>
        <w:t xml:space="preserve"> عن النبي </w:t>
      </w:r>
      <w:r w:rsidRPr="002C718C">
        <w:rPr>
          <w:rStyle w:val="libAlaemChar"/>
          <w:rtl/>
        </w:rPr>
        <w:t>صلى‌الله‌عليه‌وآله</w:t>
      </w:r>
      <w:r w:rsidRPr="006750DF">
        <w:rPr>
          <w:rtl/>
          <w:lang w:bidi="fa-IR"/>
        </w:rPr>
        <w:t xml:space="preserve"> حديث طويل يقول فيه </w:t>
      </w:r>
      <w:r w:rsidRPr="002C718C">
        <w:rPr>
          <w:rStyle w:val="libAlaemChar"/>
          <w:rtl/>
        </w:rPr>
        <w:t>صلى‌الله‌عليه‌وآله</w:t>
      </w:r>
      <w:r>
        <w:rPr>
          <w:rtl/>
          <w:lang w:bidi="fa-IR"/>
        </w:rPr>
        <w:t xml:space="preserve">: </w:t>
      </w:r>
      <w:r w:rsidRPr="006750DF">
        <w:rPr>
          <w:rtl/>
          <w:lang w:bidi="fa-IR"/>
        </w:rPr>
        <w:t>فان الملائكة لخدامنا وخدام محبينا</w:t>
      </w:r>
      <w:r>
        <w:rPr>
          <w:rtl/>
          <w:lang w:bidi="fa-IR"/>
        </w:rPr>
        <w:t>، يا عل</w:t>
      </w:r>
      <w:r>
        <w:rPr>
          <w:rFonts w:hint="cs"/>
          <w:rtl/>
          <w:lang w:bidi="fa-IR"/>
        </w:rPr>
        <w:t>يُّ</w:t>
      </w:r>
      <w:r w:rsidRPr="006750DF">
        <w:rPr>
          <w:rtl/>
          <w:lang w:bidi="fa-IR"/>
        </w:rPr>
        <w:t xml:space="preserve"> </w:t>
      </w:r>
      <w:r w:rsidRPr="002C718C">
        <w:rPr>
          <w:rStyle w:val="libAlaemChar"/>
          <w:rtl/>
        </w:rPr>
        <w:t>(</w:t>
      </w:r>
      <w:r w:rsidRPr="002C718C">
        <w:rPr>
          <w:rStyle w:val="libAieChar"/>
          <w:rtl/>
        </w:rPr>
        <w:t>الَّذِينَ يَحْمِلُونَ الْعَرْشَ وَمَنْ حَوْلَهُ يُسَبِّحُونَ بِحَمْدِ رَبِّهِمْ وَيَسْتَغْفِرُونَ لِلَّذِينَ آمَنُوا</w:t>
      </w:r>
      <w:r w:rsidRPr="002C718C">
        <w:rPr>
          <w:rStyle w:val="libAlaemChar"/>
          <w:rtl/>
        </w:rPr>
        <w:t>)</w:t>
      </w:r>
      <w:r w:rsidRPr="006750DF">
        <w:rPr>
          <w:rtl/>
          <w:lang w:bidi="fa-IR"/>
        </w:rPr>
        <w:t xml:space="preserve"> بولايتنا</w:t>
      </w:r>
      <w:r>
        <w:rPr>
          <w:rtl/>
          <w:lang w:bidi="fa-IR"/>
        </w:rPr>
        <w:t>،</w:t>
      </w:r>
      <w:r w:rsidRPr="005F0E6A">
        <w:rPr>
          <w:rtl/>
          <w:lang w:bidi="fa-IR"/>
        </w:rPr>
        <w:t xml:space="preserve"> </w:t>
      </w:r>
      <w:r>
        <w:rPr>
          <w:rtl/>
          <w:lang w:bidi="fa-IR"/>
        </w:rPr>
        <w:t>يا عل</w:t>
      </w:r>
      <w:r>
        <w:rPr>
          <w:rFonts w:hint="cs"/>
          <w:rtl/>
          <w:lang w:bidi="fa-IR"/>
        </w:rPr>
        <w:t>يُّ</w:t>
      </w:r>
      <w:r w:rsidRPr="006750DF">
        <w:rPr>
          <w:rtl/>
          <w:lang w:bidi="fa-IR"/>
        </w:rPr>
        <w:t xml:space="preserve"> لو لا نحن ما خلق الله آدم ولا حوا ولا الجنة ولا النار ولا السماء ولا الأرض</w:t>
      </w:r>
      <w:r>
        <w:rPr>
          <w:rtl/>
          <w:lang w:bidi="fa-IR"/>
        </w:rPr>
        <w:t xml:space="preserve">، </w:t>
      </w:r>
      <w:r w:rsidRPr="006750DF">
        <w:rPr>
          <w:rtl/>
          <w:lang w:bidi="fa-IR"/>
        </w:rPr>
        <w:t>وكيف لا نكون أفضل من الملائكة وقد سبقناهم</w:t>
      </w:r>
      <w:r>
        <w:rPr>
          <w:rtl/>
          <w:lang w:bidi="fa-IR"/>
        </w:rPr>
        <w:t xml:space="preserve"> إلى </w:t>
      </w:r>
      <w:r w:rsidRPr="006750DF">
        <w:rPr>
          <w:rtl/>
          <w:lang w:bidi="fa-IR"/>
        </w:rPr>
        <w:t xml:space="preserve">معرفة ربنا وتسبيحه </w:t>
      </w:r>
      <w:r>
        <w:rPr>
          <w:rtl/>
          <w:lang w:bidi="fa-IR"/>
        </w:rPr>
        <w:t>[</w:t>
      </w:r>
      <w:r w:rsidRPr="006750DF">
        <w:rPr>
          <w:rtl/>
          <w:lang w:bidi="fa-IR"/>
        </w:rPr>
        <w:t>وتهليله</w:t>
      </w:r>
      <w:r>
        <w:rPr>
          <w:rtl/>
          <w:lang w:bidi="fa-IR"/>
        </w:rPr>
        <w:t>]</w:t>
      </w:r>
      <w:r w:rsidRPr="006750DF">
        <w:rPr>
          <w:rtl/>
          <w:lang w:bidi="fa-IR"/>
        </w:rPr>
        <w:t xml:space="preserve"> وتقديسه</w:t>
      </w:r>
      <w:r>
        <w:rPr>
          <w:rtl/>
          <w:lang w:bidi="fa-IR"/>
        </w:rPr>
        <w:t xml:space="preserve">، </w:t>
      </w:r>
      <w:r w:rsidRPr="006750DF">
        <w:rPr>
          <w:rtl/>
          <w:lang w:bidi="fa-IR"/>
        </w:rPr>
        <w:t>ان الله تبارك وتعالى خلق آدم فأودعنا صلبه</w:t>
      </w:r>
      <w:r>
        <w:rPr>
          <w:rtl/>
          <w:lang w:bidi="fa-IR"/>
        </w:rPr>
        <w:t xml:space="preserve"> وأمر </w:t>
      </w:r>
      <w:r w:rsidRPr="006750DF">
        <w:rPr>
          <w:rtl/>
          <w:lang w:bidi="fa-IR"/>
        </w:rPr>
        <w:t>الملائكة بالسجود تعظيما لنا وإكراما</w:t>
      </w:r>
      <w:r>
        <w:rPr>
          <w:rtl/>
          <w:lang w:bidi="fa-IR"/>
        </w:rPr>
        <w:t xml:space="preserve">، </w:t>
      </w:r>
      <w:r w:rsidRPr="006750DF">
        <w:rPr>
          <w:rtl/>
          <w:lang w:bidi="fa-IR"/>
        </w:rPr>
        <w:t xml:space="preserve">وكان سجودهم لله </w:t>
      </w:r>
      <w:r w:rsidRPr="002C718C">
        <w:rPr>
          <w:rStyle w:val="libAlaemChar"/>
          <w:rtl/>
        </w:rPr>
        <w:t>عزوجل</w:t>
      </w:r>
      <w:r w:rsidRPr="006750DF">
        <w:rPr>
          <w:rtl/>
          <w:lang w:bidi="fa-IR"/>
        </w:rPr>
        <w:t xml:space="preserve"> عبودية ولآدم إكراما وطاعة لكوننا في صلبه</w:t>
      </w:r>
      <w:r>
        <w:rPr>
          <w:rtl/>
          <w:lang w:bidi="fa-IR"/>
        </w:rPr>
        <w:t xml:space="preserve">، </w:t>
      </w:r>
      <w:r w:rsidRPr="006750DF">
        <w:rPr>
          <w:rtl/>
          <w:lang w:bidi="fa-IR"/>
        </w:rPr>
        <w:t>فكيف لا نكون أفضل من الملائكة</w:t>
      </w:r>
      <w:r>
        <w:rPr>
          <w:rtl/>
          <w:lang w:bidi="fa-IR"/>
        </w:rPr>
        <w:t xml:space="preserve">، </w:t>
      </w:r>
      <w:r w:rsidRPr="006750DF">
        <w:rPr>
          <w:rtl/>
          <w:lang w:bidi="fa-IR"/>
        </w:rPr>
        <w:t>وقد سجدوا لادم كلهم أجمعون.</w:t>
      </w:r>
    </w:p>
    <w:p w:rsidR="00BD62F3" w:rsidRPr="006750DF" w:rsidRDefault="00BD62F3" w:rsidP="002C718C">
      <w:pPr>
        <w:pStyle w:val="libNormal"/>
        <w:rPr>
          <w:rtl/>
        </w:rPr>
      </w:pPr>
      <w:r w:rsidRPr="006750DF">
        <w:rPr>
          <w:rtl/>
        </w:rPr>
        <w:t>318</w:t>
      </w:r>
      <w:r>
        <w:rPr>
          <w:rtl/>
        </w:rPr>
        <w:t xml:space="preserve"> ـ </w:t>
      </w:r>
      <w:r w:rsidRPr="006750DF">
        <w:rPr>
          <w:rtl/>
        </w:rPr>
        <w:t xml:space="preserve">وقد روينا عن أبي عبد الله </w:t>
      </w:r>
      <w:r w:rsidRPr="002C718C">
        <w:rPr>
          <w:rStyle w:val="libAlaemChar"/>
          <w:rtl/>
        </w:rPr>
        <w:t>عليه‌السلام</w:t>
      </w:r>
      <w:r>
        <w:rPr>
          <w:rFonts w:hint="cs"/>
          <w:rtl/>
        </w:rPr>
        <w:t xml:space="preserve"> أنّه قال: </w:t>
      </w:r>
      <w:r>
        <w:rPr>
          <w:rtl/>
        </w:rPr>
        <w:t xml:space="preserve">إنّ </w:t>
      </w:r>
      <w:r w:rsidRPr="006750DF">
        <w:rPr>
          <w:rtl/>
        </w:rPr>
        <w:t xml:space="preserve">في الملائكة من باقة </w:t>
      </w:r>
      <w:r w:rsidRPr="00467FAA">
        <w:rPr>
          <w:rStyle w:val="libFootnotenumChar"/>
          <w:rtl/>
        </w:rPr>
        <w:t>(1)</w:t>
      </w:r>
      <w:r w:rsidRPr="006750DF">
        <w:rPr>
          <w:rtl/>
        </w:rPr>
        <w:t xml:space="preserve"> بقل خير </w:t>
      </w:r>
      <w:r>
        <w:rPr>
          <w:rtl/>
        </w:rPr>
        <w:t>[</w:t>
      </w:r>
      <w:r w:rsidRPr="006750DF">
        <w:rPr>
          <w:rtl/>
        </w:rPr>
        <w:t>منه</w:t>
      </w:r>
      <w:r>
        <w:rPr>
          <w:rtl/>
        </w:rPr>
        <w:t>]</w:t>
      </w:r>
      <w:r w:rsidRPr="006750DF">
        <w:rPr>
          <w:rtl/>
        </w:rPr>
        <w:t xml:space="preserve"> والأنبياء والحجج يعلمون ذلك لهم وفيهم ما جهلناه.</w:t>
      </w:r>
    </w:p>
    <w:p w:rsidR="00BD62F3" w:rsidRPr="006750DF" w:rsidRDefault="00BD62F3" w:rsidP="002C718C">
      <w:pPr>
        <w:pStyle w:val="libNormal"/>
        <w:rPr>
          <w:rtl/>
        </w:rPr>
      </w:pPr>
      <w:r w:rsidRPr="006750DF">
        <w:rPr>
          <w:rtl/>
        </w:rPr>
        <w:t>319</w:t>
      </w:r>
      <w:r>
        <w:rPr>
          <w:rtl/>
        </w:rPr>
        <w:t xml:space="preserve"> ـ </w:t>
      </w:r>
      <w:r w:rsidRPr="006750DF">
        <w:rPr>
          <w:rtl/>
        </w:rPr>
        <w:t>وباسناده</w:t>
      </w:r>
      <w:r>
        <w:rPr>
          <w:rtl/>
        </w:rPr>
        <w:t xml:space="preserve"> إلى </w:t>
      </w:r>
      <w:r w:rsidRPr="006750DF">
        <w:rPr>
          <w:rtl/>
        </w:rPr>
        <w:t xml:space="preserve">ابن عباس عن النبي </w:t>
      </w:r>
      <w:r w:rsidRPr="002C718C">
        <w:rPr>
          <w:rStyle w:val="libAlaemChar"/>
          <w:rtl/>
        </w:rPr>
        <w:t>صلى‌الله‌عليه‌وآله</w:t>
      </w:r>
      <w:r w:rsidRPr="006750DF">
        <w:rPr>
          <w:rtl/>
        </w:rPr>
        <w:t xml:space="preserve"> حديث طويل يقول فيه</w:t>
      </w:r>
      <w:r>
        <w:rPr>
          <w:rtl/>
        </w:rPr>
        <w:t xml:space="preserve">: </w:t>
      </w:r>
      <w:r w:rsidRPr="006750DF">
        <w:rPr>
          <w:rtl/>
        </w:rPr>
        <w:t>لما عرج</w:t>
      </w:r>
      <w:r>
        <w:rPr>
          <w:rtl/>
        </w:rPr>
        <w:t xml:space="preserve"> بي إلى </w:t>
      </w:r>
      <w:r w:rsidRPr="006750DF">
        <w:rPr>
          <w:rtl/>
        </w:rPr>
        <w:t>السماء الرابعة اذن جبرئيل وأقام ميكائيل</w:t>
      </w:r>
      <w:r>
        <w:rPr>
          <w:rtl/>
        </w:rPr>
        <w:t xml:space="preserve">، </w:t>
      </w:r>
      <w:r w:rsidRPr="006750DF">
        <w:rPr>
          <w:rtl/>
        </w:rPr>
        <w:t>ثم قيل لي</w:t>
      </w:r>
      <w:r>
        <w:rPr>
          <w:rtl/>
        </w:rPr>
        <w:t xml:space="preserve">: </w:t>
      </w:r>
      <w:r w:rsidRPr="006750DF">
        <w:rPr>
          <w:rtl/>
        </w:rPr>
        <w:t>ادن</w:t>
      </w:r>
      <w:r>
        <w:rPr>
          <w:rtl/>
        </w:rPr>
        <w:t xml:space="preserve"> يا محمّد </w:t>
      </w:r>
      <w:r w:rsidRPr="006750DF">
        <w:rPr>
          <w:rtl/>
        </w:rPr>
        <w:t>فقلت</w:t>
      </w:r>
      <w:r>
        <w:rPr>
          <w:rtl/>
        </w:rPr>
        <w:t xml:space="preserve">: </w:t>
      </w:r>
      <w:r w:rsidRPr="006750DF">
        <w:rPr>
          <w:rtl/>
        </w:rPr>
        <w:t>أتقدم وأنت بحضرتي يا جبرئيل</w:t>
      </w:r>
      <w:r>
        <w:rPr>
          <w:rtl/>
        </w:rPr>
        <w:t>؟</w:t>
      </w:r>
      <w:r w:rsidRPr="006750DF">
        <w:rPr>
          <w:rtl/>
        </w:rPr>
        <w:t xml:space="preserve"> قال</w:t>
      </w:r>
      <w:r>
        <w:rPr>
          <w:rtl/>
        </w:rPr>
        <w:t xml:space="preserve">: </w:t>
      </w:r>
      <w:r w:rsidRPr="006750DF">
        <w:rPr>
          <w:rtl/>
        </w:rPr>
        <w:t>نعم</w:t>
      </w:r>
      <w:r>
        <w:rPr>
          <w:rtl/>
        </w:rPr>
        <w:t xml:space="preserve">، </w:t>
      </w:r>
      <w:r w:rsidRPr="006750DF">
        <w:rPr>
          <w:rtl/>
        </w:rPr>
        <w:t xml:space="preserve">ان الله </w:t>
      </w:r>
      <w:r w:rsidRPr="002C718C">
        <w:rPr>
          <w:rStyle w:val="libAlaemChar"/>
          <w:rtl/>
        </w:rPr>
        <w:t>عزوجل</w:t>
      </w:r>
      <w:r w:rsidRPr="006750DF">
        <w:rPr>
          <w:rtl/>
        </w:rPr>
        <w:t xml:space="preserve"> فضل أنبياءه المرسلين على ملائكته المقربين</w:t>
      </w:r>
      <w:r>
        <w:rPr>
          <w:rtl/>
        </w:rPr>
        <w:t xml:space="preserve">، </w:t>
      </w:r>
      <w:r w:rsidRPr="006750DF">
        <w:rPr>
          <w:rtl/>
        </w:rPr>
        <w:t>وفضلك أنت خاصة</w:t>
      </w:r>
      <w:r>
        <w:rPr>
          <w:rtl/>
        </w:rPr>
        <w:t xml:space="preserve">، </w:t>
      </w:r>
      <w:r w:rsidRPr="006750DF">
        <w:rPr>
          <w:rtl/>
        </w:rPr>
        <w:t>فدنوت فصليت بأهل السماء الرابعة.</w:t>
      </w:r>
    </w:p>
    <w:p w:rsidR="00BD62F3" w:rsidRPr="006750DF" w:rsidRDefault="00BD62F3" w:rsidP="002C718C">
      <w:pPr>
        <w:pStyle w:val="libNormal"/>
        <w:rPr>
          <w:rtl/>
        </w:rPr>
      </w:pPr>
      <w:r w:rsidRPr="00FB47E7">
        <w:rPr>
          <w:rStyle w:val="libBold2Char"/>
          <w:rtl/>
        </w:rPr>
        <w:t>320 ـ في أصول الكافي</w:t>
      </w:r>
      <w:r w:rsidRPr="006750DF">
        <w:rPr>
          <w:rtl/>
        </w:rPr>
        <w:t xml:space="preserve"> محمد بن يحيى عن</w:t>
      </w:r>
      <w:r>
        <w:rPr>
          <w:rtl/>
        </w:rPr>
        <w:t xml:space="preserve"> أحمد </w:t>
      </w:r>
      <w:r w:rsidRPr="006750DF">
        <w:rPr>
          <w:rtl/>
        </w:rPr>
        <w:t xml:space="preserve">بن محمد عن محمد بن إسماعيل عن محمد بن الفضيل عن أبي الصباح الكناني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ما خلق الله </w:t>
      </w:r>
      <w:r w:rsidRPr="002C718C">
        <w:rPr>
          <w:rStyle w:val="libAlaemChar"/>
          <w:rtl/>
        </w:rPr>
        <w:t>عزوجل</w:t>
      </w:r>
      <w:r w:rsidRPr="006750DF">
        <w:rPr>
          <w:rtl/>
        </w:rPr>
        <w:t xml:space="preserve"> خلقا أكرم على الله </w:t>
      </w:r>
      <w:r w:rsidRPr="002C718C">
        <w:rPr>
          <w:rStyle w:val="libAlaemChar"/>
          <w:rtl/>
        </w:rPr>
        <w:t>عزوجل</w:t>
      </w:r>
      <w:r w:rsidRPr="006750DF">
        <w:rPr>
          <w:rtl/>
        </w:rPr>
        <w:t xml:space="preserve"> من مؤمن</w:t>
      </w:r>
      <w:r>
        <w:rPr>
          <w:rtl/>
        </w:rPr>
        <w:t xml:space="preserve">، </w:t>
      </w:r>
      <w:r w:rsidRPr="006750DF">
        <w:rPr>
          <w:rtl/>
        </w:rPr>
        <w:t>لان الملائكة خدام المؤمنين</w:t>
      </w:r>
      <w:r>
        <w:rPr>
          <w:rtl/>
        </w:rPr>
        <w:t xml:space="preserve">، </w:t>
      </w:r>
      <w:r w:rsidRPr="006750DF">
        <w:rPr>
          <w:rtl/>
        </w:rPr>
        <w:t>وان جوار الله للمؤمنين</w:t>
      </w:r>
      <w:r>
        <w:rPr>
          <w:rtl/>
        </w:rPr>
        <w:t xml:space="preserve">، </w:t>
      </w:r>
      <w:r w:rsidRPr="006750DF">
        <w:rPr>
          <w:rtl/>
        </w:rPr>
        <w:t>وان الجنة للمؤمنين</w:t>
      </w:r>
      <w:r>
        <w:rPr>
          <w:rtl/>
        </w:rPr>
        <w:t xml:space="preserve">، </w:t>
      </w:r>
      <w:r w:rsidRPr="006750DF">
        <w:rPr>
          <w:rtl/>
        </w:rPr>
        <w:t>وان الحور العين للمؤمنين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321 ـ في كتاب الاحتجاج للطبرسي </w:t>
      </w:r>
      <w:r w:rsidRPr="002C718C">
        <w:rPr>
          <w:rStyle w:val="libAlaemChar"/>
          <w:rtl/>
        </w:rPr>
        <w:t>رحمه‌الله</w:t>
      </w:r>
      <w:r w:rsidRPr="006750DF">
        <w:rPr>
          <w:rtl/>
        </w:rPr>
        <w:t xml:space="preserve"> عن النبي </w:t>
      </w:r>
      <w:r w:rsidRPr="002C718C">
        <w:rPr>
          <w:rStyle w:val="libAlaemChar"/>
          <w:rtl/>
        </w:rPr>
        <w:t>صلى‌الله‌عليه‌وآله</w:t>
      </w:r>
      <w:r w:rsidRPr="006750DF">
        <w:rPr>
          <w:rtl/>
        </w:rPr>
        <w:t xml:space="preserve"> حديث طويل وفيه</w:t>
      </w:r>
      <w:r>
        <w:rPr>
          <w:rtl/>
        </w:rPr>
        <w:t xml:space="preserve">: </w:t>
      </w:r>
      <w:r w:rsidRPr="006750DF">
        <w:rPr>
          <w:rtl/>
        </w:rPr>
        <w:t>يا رسول الله أخبرنا</w:t>
      </w:r>
      <w:r>
        <w:rPr>
          <w:rtl/>
        </w:rPr>
        <w:t xml:space="preserve"> عن عليّ </w:t>
      </w:r>
      <w:r w:rsidRPr="006750DF">
        <w:rPr>
          <w:rtl/>
        </w:rPr>
        <w:t>هو أفضل أم ملائكة الله المقربون</w:t>
      </w:r>
      <w:r>
        <w:rPr>
          <w:rtl/>
        </w:rPr>
        <w:t>؟</w:t>
      </w:r>
      <w:r w:rsidRPr="006750DF">
        <w:rPr>
          <w:rtl/>
        </w:rPr>
        <w:t xml:space="preserve"> فقال رسول الله </w:t>
      </w:r>
      <w:r w:rsidRPr="002C718C">
        <w:rPr>
          <w:rStyle w:val="libAlaemChar"/>
          <w:rtl/>
        </w:rPr>
        <w:t>صلى‌الله‌عليه‌وآله</w:t>
      </w:r>
      <w:r w:rsidRPr="006750DF">
        <w:rPr>
          <w:rtl/>
        </w:rPr>
        <w:t xml:space="preserve">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الباقة</w:t>
      </w:r>
      <w:r>
        <w:rPr>
          <w:rtl/>
        </w:rPr>
        <w:t xml:space="preserve">: </w:t>
      </w:r>
      <w:r w:rsidRPr="006750DF">
        <w:rPr>
          <w:rtl/>
        </w:rPr>
        <w:t>الحزمة من الزهر أو البقل.</w:t>
      </w:r>
    </w:p>
    <w:p w:rsidR="00BD62F3" w:rsidRPr="006750DF" w:rsidRDefault="00BD62F3" w:rsidP="002C718C">
      <w:pPr>
        <w:pStyle w:val="libNormal0"/>
        <w:rPr>
          <w:rtl/>
        </w:rPr>
      </w:pPr>
      <w:r>
        <w:rPr>
          <w:rtl/>
        </w:rPr>
        <w:br w:type="page"/>
      </w:r>
      <w:r>
        <w:rPr>
          <w:rtl/>
        </w:rPr>
        <w:lastRenderedPageBreak/>
        <w:t>و</w:t>
      </w:r>
      <w:r w:rsidRPr="006750DF">
        <w:rPr>
          <w:rtl/>
        </w:rPr>
        <w:t>هل شرفت الملائكة</w:t>
      </w:r>
      <w:r w:rsidRPr="009C1490">
        <w:rPr>
          <w:rFonts w:hint="cs"/>
          <w:rtl/>
        </w:rPr>
        <w:t xml:space="preserve"> </w:t>
      </w:r>
      <w:r>
        <w:rPr>
          <w:rFonts w:hint="cs"/>
          <w:rtl/>
        </w:rPr>
        <w:t>إ</w:t>
      </w:r>
      <w:r w:rsidRPr="006750DF">
        <w:rPr>
          <w:rtl/>
        </w:rPr>
        <w:t>ل</w:t>
      </w:r>
      <w:r>
        <w:rPr>
          <w:rFonts w:hint="cs"/>
          <w:rtl/>
        </w:rPr>
        <w:t>ّ</w:t>
      </w:r>
      <w:r w:rsidRPr="006750DF">
        <w:rPr>
          <w:rtl/>
        </w:rPr>
        <w:t>ا بحبها لمحم</w:t>
      </w:r>
      <w:r>
        <w:rPr>
          <w:rFonts w:hint="cs"/>
          <w:rtl/>
        </w:rPr>
        <w:t>ّ</w:t>
      </w:r>
      <w:r w:rsidRPr="006750DF">
        <w:rPr>
          <w:rtl/>
        </w:rPr>
        <w:t>د وعل</w:t>
      </w:r>
      <w:r>
        <w:rPr>
          <w:rFonts w:hint="cs"/>
          <w:rtl/>
        </w:rPr>
        <w:t>يٍّ</w:t>
      </w:r>
      <w:r w:rsidRPr="006750DF">
        <w:rPr>
          <w:rtl/>
        </w:rPr>
        <w:t xml:space="preserve"> وقبول ولايتهما</w:t>
      </w:r>
      <w:r>
        <w:rPr>
          <w:rtl/>
        </w:rPr>
        <w:t xml:space="preserve">، </w:t>
      </w:r>
      <w:r>
        <w:rPr>
          <w:rFonts w:hint="cs"/>
          <w:rtl/>
        </w:rPr>
        <w:t>إ</w:t>
      </w:r>
      <w:r w:rsidRPr="006750DF">
        <w:rPr>
          <w:rtl/>
        </w:rPr>
        <w:t>ن</w:t>
      </w:r>
      <w:r>
        <w:rPr>
          <w:rFonts w:hint="cs"/>
          <w:rtl/>
        </w:rPr>
        <w:t>ّ</w:t>
      </w:r>
      <w:r w:rsidRPr="006750DF">
        <w:rPr>
          <w:rtl/>
        </w:rPr>
        <w:t>ه لا أحد من محبي عل</w:t>
      </w:r>
      <w:r>
        <w:rPr>
          <w:rFonts w:hint="cs"/>
          <w:rtl/>
        </w:rPr>
        <w:t>يٍّ</w:t>
      </w:r>
      <w:r w:rsidRPr="006750DF">
        <w:rPr>
          <w:rtl/>
        </w:rPr>
        <w:t xml:space="preserve"> </w:t>
      </w:r>
      <w:r w:rsidRPr="002C718C">
        <w:rPr>
          <w:rStyle w:val="libAlaemChar"/>
          <w:rtl/>
        </w:rPr>
        <w:t>عليه‌السلام</w:t>
      </w:r>
      <w:r w:rsidRPr="006750DF">
        <w:rPr>
          <w:rtl/>
        </w:rPr>
        <w:t xml:space="preserve"> نظف قلبه من الغش والدغل والعلل ونجاسة الذنوب</w:t>
      </w:r>
      <w:r w:rsidRPr="009C1490">
        <w:rPr>
          <w:rFonts w:hint="cs"/>
          <w:rtl/>
        </w:rPr>
        <w:t xml:space="preserve"> </w:t>
      </w:r>
      <w:r>
        <w:rPr>
          <w:rFonts w:hint="cs"/>
          <w:rtl/>
        </w:rPr>
        <w:t>إ</w:t>
      </w:r>
      <w:r w:rsidRPr="006750DF">
        <w:rPr>
          <w:rtl/>
        </w:rPr>
        <w:t>ل</w:t>
      </w:r>
      <w:r>
        <w:rPr>
          <w:rFonts w:hint="cs"/>
          <w:rtl/>
        </w:rPr>
        <w:t>ّ</w:t>
      </w:r>
      <w:r w:rsidRPr="006750DF">
        <w:rPr>
          <w:rtl/>
        </w:rPr>
        <w:t>ا كان أطهر وأفضل من الملائكة.</w:t>
      </w:r>
    </w:p>
    <w:p w:rsidR="00BD62F3" w:rsidRPr="006750DF" w:rsidRDefault="00BD62F3" w:rsidP="002C718C">
      <w:pPr>
        <w:pStyle w:val="libNormal"/>
        <w:rPr>
          <w:rtl/>
        </w:rPr>
      </w:pPr>
      <w:r w:rsidRPr="006750DF">
        <w:rPr>
          <w:rtl/>
        </w:rPr>
        <w:t>322</w:t>
      </w:r>
      <w:r>
        <w:rPr>
          <w:rtl/>
        </w:rPr>
        <w:t xml:space="preserve"> ـ </w:t>
      </w:r>
      <w:r w:rsidRPr="006750DF">
        <w:rPr>
          <w:rtl/>
        </w:rPr>
        <w:t xml:space="preserve">وفيه عن أبي عبد الله </w:t>
      </w:r>
      <w:r w:rsidRPr="002C718C">
        <w:rPr>
          <w:rStyle w:val="libAlaemChar"/>
          <w:rtl/>
        </w:rPr>
        <w:t>عليه‌السلام</w:t>
      </w:r>
      <w:r w:rsidRPr="006750DF">
        <w:rPr>
          <w:rtl/>
        </w:rPr>
        <w:t xml:space="preserve"> حديث طويل يقول فيه السائل</w:t>
      </w:r>
      <w:r>
        <w:rPr>
          <w:rtl/>
        </w:rPr>
        <w:t xml:space="preserve">: </w:t>
      </w:r>
      <w:r w:rsidRPr="006750DF">
        <w:rPr>
          <w:rtl/>
        </w:rPr>
        <w:t>قلت</w:t>
      </w:r>
      <w:r>
        <w:rPr>
          <w:rtl/>
        </w:rPr>
        <w:t xml:space="preserve">: </w:t>
      </w:r>
      <w:r w:rsidRPr="006750DF">
        <w:rPr>
          <w:rtl/>
        </w:rPr>
        <w:t>الرسول أفضل أم الملك المرسل اليه</w:t>
      </w:r>
      <w:r>
        <w:rPr>
          <w:rtl/>
        </w:rPr>
        <w:t>؟</w:t>
      </w:r>
      <w:r w:rsidRPr="006750DF">
        <w:rPr>
          <w:rtl/>
        </w:rPr>
        <w:t xml:space="preserve"> قال</w:t>
      </w:r>
      <w:r>
        <w:rPr>
          <w:rtl/>
        </w:rPr>
        <w:t xml:space="preserve">: </w:t>
      </w:r>
      <w:r w:rsidRPr="006750DF">
        <w:rPr>
          <w:rtl/>
        </w:rPr>
        <w:t>بل الرسول أفضل.</w:t>
      </w:r>
    </w:p>
    <w:p w:rsidR="00BD62F3" w:rsidRPr="006750DF" w:rsidRDefault="00BD62F3" w:rsidP="002C718C">
      <w:pPr>
        <w:pStyle w:val="libNormal"/>
        <w:rPr>
          <w:rtl/>
        </w:rPr>
      </w:pPr>
      <w:r w:rsidRPr="00FB47E7">
        <w:rPr>
          <w:rStyle w:val="libBold2Char"/>
          <w:rtl/>
        </w:rPr>
        <w:t xml:space="preserve">323 ـ في كتاب ثواب الأعمال </w:t>
      </w:r>
      <w:r w:rsidRPr="006750DF">
        <w:rPr>
          <w:rtl/>
        </w:rPr>
        <w:t>باسناده</w:t>
      </w:r>
      <w:r>
        <w:rPr>
          <w:rtl/>
        </w:rPr>
        <w:t xml:space="preserve"> إلى </w:t>
      </w:r>
      <w:r w:rsidRPr="006750DF">
        <w:rPr>
          <w:rtl/>
        </w:rPr>
        <w:t>أبي هريرة وعبد الله بن عباس قالا</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في أثناء كلام طويل</w:t>
      </w:r>
      <w:r>
        <w:rPr>
          <w:rtl/>
        </w:rPr>
        <w:t xml:space="preserve">: </w:t>
      </w:r>
      <w:r w:rsidRPr="006750DF">
        <w:rPr>
          <w:rtl/>
        </w:rPr>
        <w:t>أنتم أفضل من الملائكة.</w:t>
      </w:r>
    </w:p>
    <w:p w:rsidR="00BD62F3" w:rsidRPr="006750DF" w:rsidRDefault="00BD62F3" w:rsidP="002C718C">
      <w:pPr>
        <w:pStyle w:val="libNormal"/>
        <w:rPr>
          <w:rtl/>
        </w:rPr>
      </w:pPr>
      <w:r w:rsidRPr="00FB47E7">
        <w:rPr>
          <w:rStyle w:val="libBold2Char"/>
          <w:rtl/>
        </w:rPr>
        <w:t xml:space="preserve">324 ـ في اعتقادات الامامية </w:t>
      </w:r>
      <w:r w:rsidRPr="006750DF">
        <w:rPr>
          <w:rtl/>
        </w:rPr>
        <w:t xml:space="preserve">للصدوق عليه الرحمة وقال النبي </w:t>
      </w:r>
      <w:r w:rsidRPr="002C718C">
        <w:rPr>
          <w:rStyle w:val="libAlaemChar"/>
          <w:rtl/>
        </w:rPr>
        <w:t>صلى‌الله‌عليه‌وآله</w:t>
      </w:r>
      <w:r>
        <w:rPr>
          <w:rtl/>
        </w:rPr>
        <w:t xml:space="preserve">: </w:t>
      </w:r>
      <w:r w:rsidRPr="006750DF">
        <w:rPr>
          <w:rtl/>
        </w:rPr>
        <w:t>انا أفضل من جبرئيل وميكائيل وإسرافيل وجميع الملائكة المقربين</w:t>
      </w:r>
      <w:r>
        <w:rPr>
          <w:rtl/>
        </w:rPr>
        <w:t xml:space="preserve">، </w:t>
      </w:r>
      <w:r w:rsidRPr="006750DF">
        <w:rPr>
          <w:rtl/>
        </w:rPr>
        <w:t>وانا خير البرية وسيد ولد آدم.</w:t>
      </w:r>
    </w:p>
    <w:p w:rsidR="00BD62F3" w:rsidRPr="006750DF" w:rsidRDefault="00BD62F3" w:rsidP="002C718C">
      <w:pPr>
        <w:pStyle w:val="libNormal"/>
        <w:rPr>
          <w:rtl/>
        </w:rPr>
      </w:pPr>
      <w:r w:rsidRPr="00FB47E7">
        <w:rPr>
          <w:rStyle w:val="libBold2Char"/>
          <w:rtl/>
        </w:rPr>
        <w:t xml:space="preserve">325 ـ في محاسن البرقي </w:t>
      </w:r>
      <w:r w:rsidRPr="006750DF">
        <w:rPr>
          <w:rtl/>
        </w:rPr>
        <w:t>عنه عن أبيه عن النضر بن سويد عن ابن مسكان عن يعقوب بن شعيب قال</w:t>
      </w:r>
      <w:r>
        <w:rPr>
          <w:rtl/>
        </w:rPr>
        <w:t xml:space="preserve">: </w:t>
      </w:r>
      <w:r w:rsidRPr="006750DF">
        <w:rPr>
          <w:rtl/>
        </w:rPr>
        <w:t xml:space="preserve">قلت لأبى عبد الله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فقال</w:t>
      </w:r>
      <w:r>
        <w:rPr>
          <w:rtl/>
        </w:rPr>
        <w:t xml:space="preserve">: </w:t>
      </w:r>
      <w:r w:rsidRPr="006750DF">
        <w:rPr>
          <w:rtl/>
        </w:rPr>
        <w:t>يدعو كل قرن من هذه الأمة بإمامهم</w:t>
      </w:r>
      <w:r>
        <w:rPr>
          <w:rtl/>
        </w:rPr>
        <w:t xml:space="preserve">، </w:t>
      </w:r>
      <w:r w:rsidRPr="006750DF">
        <w:rPr>
          <w:rtl/>
        </w:rPr>
        <w:t>قلت</w:t>
      </w:r>
      <w:r>
        <w:rPr>
          <w:rtl/>
        </w:rPr>
        <w:t xml:space="preserve">: </w:t>
      </w:r>
      <w:r w:rsidRPr="006750DF">
        <w:rPr>
          <w:rtl/>
        </w:rPr>
        <w:t xml:space="preserve">فيجيء رسول الله </w:t>
      </w:r>
      <w:r w:rsidRPr="002C718C">
        <w:rPr>
          <w:rStyle w:val="libAlaemChar"/>
          <w:rtl/>
        </w:rPr>
        <w:t>صلى‌الله‌عليه‌وآله</w:t>
      </w:r>
      <w:r w:rsidRPr="006750DF">
        <w:rPr>
          <w:rtl/>
        </w:rPr>
        <w:t xml:space="preserve"> في قرنه وعلى </w:t>
      </w:r>
      <w:r w:rsidRPr="002C718C">
        <w:rPr>
          <w:rStyle w:val="libAlaemChar"/>
          <w:rtl/>
        </w:rPr>
        <w:t>عليه‌السلام</w:t>
      </w:r>
      <w:r w:rsidRPr="006750DF">
        <w:rPr>
          <w:rtl/>
        </w:rPr>
        <w:t xml:space="preserve"> في قرنه والحسن </w:t>
      </w:r>
      <w:r w:rsidRPr="002C718C">
        <w:rPr>
          <w:rStyle w:val="libAlaemChar"/>
          <w:rtl/>
        </w:rPr>
        <w:t>عليه‌السلام</w:t>
      </w:r>
      <w:r w:rsidRPr="006750DF">
        <w:rPr>
          <w:rtl/>
        </w:rPr>
        <w:t xml:space="preserve"> في قرنه والحسين </w:t>
      </w:r>
      <w:r w:rsidRPr="002C718C">
        <w:rPr>
          <w:rStyle w:val="libAlaemChar"/>
          <w:rtl/>
        </w:rPr>
        <w:t>عليه‌السلام</w:t>
      </w:r>
      <w:r w:rsidRPr="006750DF">
        <w:rPr>
          <w:rtl/>
        </w:rPr>
        <w:t xml:space="preserve"> في قرنه الذي هلك بين أظهرهم</w:t>
      </w:r>
      <w:r>
        <w:rPr>
          <w:rtl/>
        </w:rPr>
        <w:t>؟</w:t>
      </w:r>
      <w:r>
        <w:rPr>
          <w:rFonts w:hint="cs"/>
          <w:rtl/>
        </w:rPr>
        <w:t xml:space="preserve"> </w:t>
      </w:r>
      <w:r w:rsidRPr="006750DF">
        <w:rPr>
          <w:rtl/>
        </w:rPr>
        <w:t>قال</w:t>
      </w:r>
      <w:r>
        <w:rPr>
          <w:rtl/>
        </w:rPr>
        <w:t xml:space="preserve">: </w:t>
      </w:r>
      <w:r w:rsidRPr="006750DF">
        <w:rPr>
          <w:rtl/>
        </w:rPr>
        <w:t>نعم.</w:t>
      </w:r>
    </w:p>
    <w:p w:rsidR="00BD62F3" w:rsidRPr="006750DF" w:rsidRDefault="00BD62F3" w:rsidP="002C718C">
      <w:pPr>
        <w:pStyle w:val="libNormal"/>
        <w:rPr>
          <w:rtl/>
        </w:rPr>
      </w:pPr>
      <w:r w:rsidRPr="00FB47E7">
        <w:rPr>
          <w:rStyle w:val="libBold2Char"/>
          <w:rtl/>
        </w:rPr>
        <w:t>326 ـ في عيون الاخبار</w:t>
      </w:r>
      <w:r w:rsidRPr="006750DF">
        <w:rPr>
          <w:rtl/>
        </w:rPr>
        <w:t xml:space="preserve"> عن الرضا </w:t>
      </w:r>
      <w:r w:rsidRPr="002C718C">
        <w:rPr>
          <w:rStyle w:val="libAlaemChar"/>
          <w:rtl/>
        </w:rPr>
        <w:t>عليه‌السلام</w:t>
      </w:r>
      <w:r w:rsidRPr="006750DF">
        <w:rPr>
          <w:rtl/>
        </w:rPr>
        <w:t xml:space="preserve"> وباسناده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في قوله تعالى</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يدعى كل قوم بإمام زمانهم</w:t>
      </w:r>
      <w:r>
        <w:rPr>
          <w:rtl/>
        </w:rPr>
        <w:t xml:space="preserve">، </w:t>
      </w:r>
      <w:r w:rsidRPr="006750DF">
        <w:rPr>
          <w:rtl/>
        </w:rPr>
        <w:t>وكتاب الله وسنة نبيهم.</w:t>
      </w:r>
    </w:p>
    <w:p w:rsidR="00BD62F3" w:rsidRPr="006750DF" w:rsidRDefault="00BD62F3" w:rsidP="002C718C">
      <w:pPr>
        <w:pStyle w:val="libNormal"/>
        <w:rPr>
          <w:rtl/>
        </w:rPr>
      </w:pPr>
      <w:r w:rsidRPr="00FB47E7">
        <w:rPr>
          <w:rStyle w:val="libBold2Char"/>
          <w:rtl/>
        </w:rPr>
        <w:t xml:space="preserve">327 ـ في كتاب الخصال </w:t>
      </w:r>
      <w:r w:rsidRPr="006750DF">
        <w:rPr>
          <w:rtl/>
        </w:rPr>
        <w:t>باسناده</w:t>
      </w:r>
      <w:r>
        <w:rPr>
          <w:rtl/>
        </w:rPr>
        <w:t xml:space="preserve"> إلى </w:t>
      </w:r>
      <w:r w:rsidRPr="006750DF">
        <w:rPr>
          <w:rtl/>
        </w:rPr>
        <w:t>الأصبغ بن نباتة قال</w:t>
      </w:r>
      <w:r>
        <w:rPr>
          <w:rtl/>
        </w:rPr>
        <w:t xml:space="preserve">: </w:t>
      </w:r>
      <w:r w:rsidRPr="006750DF">
        <w:rPr>
          <w:rtl/>
        </w:rPr>
        <w:t xml:space="preserve">أمرنا أمير المؤمنين </w:t>
      </w:r>
      <w:r w:rsidRPr="002C718C">
        <w:rPr>
          <w:rStyle w:val="libAlaemChar"/>
          <w:rtl/>
        </w:rPr>
        <w:t>عليه‌السلام</w:t>
      </w:r>
      <w:r w:rsidRPr="006750DF">
        <w:rPr>
          <w:rtl/>
        </w:rPr>
        <w:t xml:space="preserve"> بالمسير</w:t>
      </w:r>
      <w:r>
        <w:rPr>
          <w:rtl/>
        </w:rPr>
        <w:t xml:space="preserve"> إلى </w:t>
      </w:r>
      <w:r w:rsidRPr="006750DF">
        <w:rPr>
          <w:rtl/>
        </w:rPr>
        <w:t>المدائن من الكوفة</w:t>
      </w:r>
      <w:r>
        <w:rPr>
          <w:rtl/>
        </w:rPr>
        <w:t xml:space="preserve">، </w:t>
      </w:r>
      <w:r w:rsidRPr="006750DF">
        <w:rPr>
          <w:rtl/>
        </w:rPr>
        <w:t>فسرنا يوم الأحد وتخلف عمرو بن حريث في سبعة نفر</w:t>
      </w:r>
      <w:r>
        <w:rPr>
          <w:rtl/>
        </w:rPr>
        <w:t xml:space="preserve">، </w:t>
      </w:r>
      <w:r w:rsidRPr="006750DF">
        <w:rPr>
          <w:rtl/>
        </w:rPr>
        <w:t>فخرجوا</w:t>
      </w:r>
      <w:r>
        <w:rPr>
          <w:rtl/>
        </w:rPr>
        <w:t xml:space="preserve"> إلى </w:t>
      </w:r>
      <w:r w:rsidRPr="006750DF">
        <w:rPr>
          <w:rtl/>
        </w:rPr>
        <w:t>مكان بالحيرة يسمى الخورنق</w:t>
      </w:r>
      <w:r>
        <w:rPr>
          <w:rtl/>
        </w:rPr>
        <w:t xml:space="preserve">، </w:t>
      </w:r>
      <w:r w:rsidRPr="006750DF">
        <w:rPr>
          <w:rtl/>
        </w:rPr>
        <w:t xml:space="preserve">فقالوا نتنزه </w:t>
      </w:r>
      <w:r w:rsidRPr="00467FAA">
        <w:rPr>
          <w:rStyle w:val="libFootnotenumChar"/>
          <w:rtl/>
        </w:rPr>
        <w:t>(1)</w:t>
      </w:r>
      <w:r w:rsidRPr="006750DF">
        <w:rPr>
          <w:rtl/>
        </w:rPr>
        <w:t xml:space="preserve"> فاذا كان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نزه الرجل</w:t>
      </w:r>
      <w:r>
        <w:rPr>
          <w:rtl/>
        </w:rPr>
        <w:t xml:space="preserve">: </w:t>
      </w:r>
      <w:r w:rsidRPr="006750DF">
        <w:rPr>
          <w:rtl/>
        </w:rPr>
        <w:t>تباعد عن كل مكروه</w:t>
      </w:r>
      <w:r>
        <w:rPr>
          <w:rtl/>
        </w:rPr>
        <w:t xml:space="preserve">، </w:t>
      </w:r>
      <w:r w:rsidRPr="006750DF">
        <w:rPr>
          <w:rtl/>
        </w:rPr>
        <w:t>يقال</w:t>
      </w:r>
      <w:r>
        <w:rPr>
          <w:rtl/>
        </w:rPr>
        <w:t xml:space="preserve">: </w:t>
      </w:r>
      <w:r w:rsidRPr="006750DF">
        <w:rPr>
          <w:rtl/>
        </w:rPr>
        <w:t>خرجنا نتنزه إذا خرجوا</w:t>
      </w:r>
      <w:r>
        <w:rPr>
          <w:rtl/>
        </w:rPr>
        <w:t xml:space="preserve"> إلى </w:t>
      </w:r>
      <w:r w:rsidRPr="006750DF">
        <w:rPr>
          <w:rtl/>
        </w:rPr>
        <w:t>البساتين والخضر والرياض.</w:t>
      </w:r>
    </w:p>
    <w:p w:rsidR="00BD62F3" w:rsidRPr="006750DF" w:rsidRDefault="00BD62F3" w:rsidP="002C718C">
      <w:pPr>
        <w:pStyle w:val="libNormal0"/>
        <w:rPr>
          <w:rtl/>
        </w:rPr>
      </w:pPr>
      <w:r>
        <w:rPr>
          <w:rtl/>
        </w:rPr>
        <w:br w:type="page"/>
      </w:r>
      <w:r w:rsidRPr="006750DF">
        <w:rPr>
          <w:rtl/>
        </w:rPr>
        <w:lastRenderedPageBreak/>
        <w:t>الأربعاء خرجنا فلحقنا</w:t>
      </w:r>
      <w:r>
        <w:rPr>
          <w:rtl/>
        </w:rPr>
        <w:t xml:space="preserve"> عليّا </w:t>
      </w:r>
      <w:r w:rsidRPr="006750DF">
        <w:rPr>
          <w:rtl/>
        </w:rPr>
        <w:t>قبل ان يجمع</w:t>
      </w:r>
      <w:r>
        <w:rPr>
          <w:rtl/>
        </w:rPr>
        <w:t xml:space="preserve">، </w:t>
      </w:r>
      <w:r w:rsidRPr="006750DF">
        <w:rPr>
          <w:rtl/>
        </w:rPr>
        <w:t>فبينا هم يتغدون إذ خرج عليهم ضب فصادوه فأخذه عمرو بن حريث فنصب كفه وقال</w:t>
      </w:r>
      <w:r>
        <w:rPr>
          <w:rtl/>
        </w:rPr>
        <w:t xml:space="preserve">: </w:t>
      </w:r>
      <w:r w:rsidRPr="006750DF">
        <w:rPr>
          <w:rtl/>
        </w:rPr>
        <w:t>بايعوا هذا أمير المؤمنين</w:t>
      </w:r>
      <w:r>
        <w:rPr>
          <w:rtl/>
        </w:rPr>
        <w:t xml:space="preserve">، </w:t>
      </w:r>
      <w:r w:rsidRPr="006750DF">
        <w:rPr>
          <w:rtl/>
        </w:rPr>
        <w:t>فبايعه السبعة وعمرو ثامنهم</w:t>
      </w:r>
      <w:r>
        <w:rPr>
          <w:rtl/>
        </w:rPr>
        <w:t xml:space="preserve">، </w:t>
      </w:r>
      <w:r w:rsidRPr="006750DF">
        <w:rPr>
          <w:rtl/>
        </w:rPr>
        <w:t xml:space="preserve">وارتحلوا ليلة الأربعاء فقدموا المدائن يوم الجمعة وأمير المؤمنين </w:t>
      </w:r>
      <w:r w:rsidRPr="002C718C">
        <w:rPr>
          <w:rStyle w:val="libAlaemChar"/>
          <w:rtl/>
        </w:rPr>
        <w:t>عليه‌السلام</w:t>
      </w:r>
      <w:r w:rsidRPr="006750DF">
        <w:rPr>
          <w:rtl/>
        </w:rPr>
        <w:t xml:space="preserve"> يخطب ولم يفارق بعضهم بعضا وكانوا جميعا</w:t>
      </w:r>
      <w:r>
        <w:rPr>
          <w:rtl/>
        </w:rPr>
        <w:t xml:space="preserve"> حتّى </w:t>
      </w:r>
      <w:r w:rsidRPr="006750DF">
        <w:rPr>
          <w:rtl/>
        </w:rPr>
        <w:t>نزلوا على باب المسجد</w:t>
      </w:r>
      <w:r>
        <w:rPr>
          <w:rtl/>
        </w:rPr>
        <w:t xml:space="preserve">، </w:t>
      </w:r>
      <w:r w:rsidRPr="006750DF">
        <w:rPr>
          <w:rtl/>
        </w:rPr>
        <w:t xml:space="preserve">فلما دخلوا نظر إليهم أمير المؤمنين </w:t>
      </w:r>
      <w:r w:rsidRPr="002C718C">
        <w:rPr>
          <w:rStyle w:val="libAlaemChar"/>
          <w:rtl/>
        </w:rPr>
        <w:t>عليه‌السلام</w:t>
      </w:r>
      <w:r w:rsidRPr="006750DF">
        <w:rPr>
          <w:rtl/>
        </w:rPr>
        <w:t xml:space="preserve"> فقال</w:t>
      </w:r>
      <w:r>
        <w:rPr>
          <w:rtl/>
        </w:rPr>
        <w:t xml:space="preserve">: </w:t>
      </w:r>
      <w:r w:rsidRPr="006750DF">
        <w:rPr>
          <w:rtl/>
        </w:rPr>
        <w:t>يا</w:t>
      </w:r>
      <w:r>
        <w:rPr>
          <w:rtl/>
        </w:rPr>
        <w:t xml:space="preserve"> أيها </w:t>
      </w:r>
      <w:r w:rsidRPr="006750DF">
        <w:rPr>
          <w:rtl/>
        </w:rPr>
        <w:t xml:space="preserve">الناس ان رسول الله </w:t>
      </w:r>
      <w:r w:rsidRPr="002C718C">
        <w:rPr>
          <w:rStyle w:val="libAlaemChar"/>
          <w:rtl/>
        </w:rPr>
        <w:t>صلى‌الله‌عليه‌وآله</w:t>
      </w:r>
      <w:r w:rsidRPr="006750DF">
        <w:rPr>
          <w:rtl/>
        </w:rPr>
        <w:t xml:space="preserve"> أسر</w:t>
      </w:r>
      <w:r>
        <w:rPr>
          <w:rtl/>
        </w:rPr>
        <w:t xml:space="preserve"> إل</w:t>
      </w:r>
      <w:r>
        <w:rPr>
          <w:rFonts w:hint="cs"/>
          <w:rtl/>
        </w:rPr>
        <w:t>يَّ</w:t>
      </w:r>
      <w:r>
        <w:rPr>
          <w:rtl/>
        </w:rPr>
        <w:t xml:space="preserve"> </w:t>
      </w:r>
      <w:r w:rsidRPr="006750DF">
        <w:rPr>
          <w:rtl/>
        </w:rPr>
        <w:t>الف حديث في كل حديث الف باب</w:t>
      </w:r>
      <w:r>
        <w:rPr>
          <w:rtl/>
        </w:rPr>
        <w:t xml:space="preserve">، </w:t>
      </w:r>
      <w:r w:rsidRPr="006750DF">
        <w:rPr>
          <w:rtl/>
        </w:rPr>
        <w:t>لكل باب الف مفتاح</w:t>
      </w:r>
      <w:r>
        <w:rPr>
          <w:rtl/>
        </w:rPr>
        <w:t xml:space="preserve">، </w:t>
      </w:r>
      <w:r w:rsidRPr="006750DF">
        <w:rPr>
          <w:rtl/>
        </w:rPr>
        <w:t>و</w:t>
      </w:r>
      <w:r>
        <w:rPr>
          <w:rFonts w:hint="cs"/>
          <w:rtl/>
        </w:rPr>
        <w:t>أ</w:t>
      </w:r>
      <w:r w:rsidRPr="006750DF">
        <w:rPr>
          <w:rtl/>
        </w:rPr>
        <w:t>ن</w:t>
      </w:r>
      <w:r>
        <w:rPr>
          <w:rFonts w:hint="cs"/>
          <w:rtl/>
        </w:rPr>
        <w:t>ّي</w:t>
      </w:r>
      <w:r w:rsidRPr="006750DF">
        <w:rPr>
          <w:rtl/>
        </w:rPr>
        <w:t xml:space="preserve"> سمعت الله جل جلاله يقول</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وانى اقسم لكم بالله ليبعثن يوم القيمة ثمانية نفر يدعون بإمامهم وهو ضب</w:t>
      </w:r>
      <w:r>
        <w:rPr>
          <w:rtl/>
        </w:rPr>
        <w:t xml:space="preserve">، </w:t>
      </w:r>
      <w:r w:rsidRPr="006750DF">
        <w:rPr>
          <w:rtl/>
        </w:rPr>
        <w:t>ولو شئت ان اسميهم لفعلت</w:t>
      </w:r>
      <w:r>
        <w:rPr>
          <w:rtl/>
        </w:rPr>
        <w:t xml:space="preserve">، </w:t>
      </w:r>
      <w:r w:rsidRPr="006750DF">
        <w:rPr>
          <w:rtl/>
        </w:rPr>
        <w:t>قال</w:t>
      </w:r>
      <w:r>
        <w:rPr>
          <w:rtl/>
        </w:rPr>
        <w:t xml:space="preserve">: </w:t>
      </w:r>
      <w:r w:rsidRPr="006750DF">
        <w:rPr>
          <w:rtl/>
        </w:rPr>
        <w:t>فلقد رأيت عمرو بن حريث سقط كما تسقط السعفة حياء ولوما.</w:t>
      </w:r>
    </w:p>
    <w:p w:rsidR="00BD62F3" w:rsidRPr="006750DF" w:rsidRDefault="00BD62F3" w:rsidP="002C718C">
      <w:pPr>
        <w:pStyle w:val="libNormal"/>
        <w:rPr>
          <w:rtl/>
        </w:rPr>
      </w:pPr>
      <w:r w:rsidRPr="00FB47E7">
        <w:rPr>
          <w:rStyle w:val="libBold2Char"/>
          <w:rtl/>
        </w:rPr>
        <w:t>328 ـ في أصول الكافي</w:t>
      </w:r>
      <w:r>
        <w:rPr>
          <w:rtl/>
        </w:rPr>
        <w:t xml:space="preserve"> عليّ بن إبراهيم  </w:t>
      </w:r>
      <w:r w:rsidRPr="006750DF">
        <w:rPr>
          <w:rtl/>
        </w:rPr>
        <w:t>عن محمد بن عيسى عن يونس بن عبد الرحمن عن حماد عن عبد الأعلى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السمع والطاعة أبواب الخير السامع المطيع لا حجة عليه</w:t>
      </w:r>
      <w:r>
        <w:rPr>
          <w:rtl/>
        </w:rPr>
        <w:t xml:space="preserve">، </w:t>
      </w:r>
      <w:r w:rsidRPr="006750DF">
        <w:rPr>
          <w:rtl/>
        </w:rPr>
        <w:t>والسامع العاصي لا حجة له</w:t>
      </w:r>
      <w:r>
        <w:rPr>
          <w:rtl/>
        </w:rPr>
        <w:t xml:space="preserve">، </w:t>
      </w:r>
      <w:r w:rsidRPr="006750DF">
        <w:rPr>
          <w:rtl/>
        </w:rPr>
        <w:t xml:space="preserve">وامام المسلمين تمت حجته واحتجاجه يوم يلقى الله </w:t>
      </w:r>
      <w:r w:rsidRPr="002C718C">
        <w:rPr>
          <w:rStyle w:val="libAlaemChar"/>
          <w:rtl/>
        </w:rPr>
        <w:t>عزوجل</w:t>
      </w:r>
      <w:r>
        <w:rPr>
          <w:rtl/>
        </w:rPr>
        <w:t xml:space="preserve">، </w:t>
      </w:r>
      <w:r w:rsidRPr="006750DF">
        <w:rPr>
          <w:rtl/>
        </w:rPr>
        <w:t>ثم قال</w:t>
      </w:r>
      <w:r>
        <w:rPr>
          <w:rtl/>
        </w:rPr>
        <w:t xml:space="preserve">: </w:t>
      </w:r>
      <w:r w:rsidRPr="006750DF">
        <w:rPr>
          <w:rtl/>
        </w:rPr>
        <w:t>يقول الله تبارك وتعالى</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Pr>
          <w:rtl/>
        </w:rPr>
        <w:t>.</w:t>
      </w:r>
    </w:p>
    <w:p w:rsidR="00BD62F3" w:rsidRPr="006750DF" w:rsidRDefault="00BD62F3" w:rsidP="002C718C">
      <w:pPr>
        <w:pStyle w:val="libNormal"/>
        <w:rPr>
          <w:rtl/>
        </w:rPr>
      </w:pPr>
      <w:r w:rsidRPr="006750DF">
        <w:rPr>
          <w:rtl/>
        </w:rPr>
        <w:t>329</w:t>
      </w:r>
      <w:r>
        <w:rPr>
          <w:rtl/>
        </w:rPr>
        <w:t xml:space="preserve"> ـ </w:t>
      </w:r>
      <w:r w:rsidRPr="006750DF">
        <w:rPr>
          <w:rtl/>
        </w:rPr>
        <w:t>محمد بن يحيى عن</w:t>
      </w:r>
      <w:r>
        <w:rPr>
          <w:rtl/>
        </w:rPr>
        <w:t xml:space="preserve"> أحمد </w:t>
      </w:r>
      <w:r w:rsidRPr="006750DF">
        <w:rPr>
          <w:rtl/>
        </w:rPr>
        <w:t xml:space="preserve">بن محمد عن الحسن بن محبوب عن عبد الله غالب عن أبي جعفر </w:t>
      </w:r>
      <w:r w:rsidRPr="002C718C">
        <w:rPr>
          <w:rStyle w:val="libAlaemChar"/>
          <w:rtl/>
        </w:rPr>
        <w:t>عليه‌السلام</w:t>
      </w:r>
      <w:r w:rsidRPr="006750DF">
        <w:rPr>
          <w:rtl/>
        </w:rPr>
        <w:t xml:space="preserve"> قال</w:t>
      </w:r>
      <w:r>
        <w:rPr>
          <w:rtl/>
        </w:rPr>
        <w:t xml:space="preserve">: </w:t>
      </w:r>
      <w:r w:rsidRPr="006750DF">
        <w:rPr>
          <w:rtl/>
        </w:rPr>
        <w:t>لما نزلت هذه</w:t>
      </w:r>
      <w:r>
        <w:rPr>
          <w:rtl/>
        </w:rPr>
        <w:t xml:space="preserve"> الآية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 المسلمون</w:t>
      </w:r>
      <w:r>
        <w:rPr>
          <w:rtl/>
        </w:rPr>
        <w:t xml:space="preserve">: </w:t>
      </w:r>
      <w:r w:rsidRPr="006750DF">
        <w:rPr>
          <w:rtl/>
        </w:rPr>
        <w:t>يا رسول الله الست امام الناس كلهم أجمعين</w:t>
      </w:r>
      <w:r>
        <w:rPr>
          <w:rtl/>
        </w:rPr>
        <w:t>؟</w:t>
      </w:r>
      <w:r w:rsidRPr="006750DF">
        <w:rPr>
          <w:rtl/>
        </w:rPr>
        <w:t xml:space="preserve"> قال</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انا رسول الله</w:t>
      </w:r>
      <w:r>
        <w:rPr>
          <w:rtl/>
        </w:rPr>
        <w:t xml:space="preserve"> إلى </w:t>
      </w:r>
      <w:r w:rsidRPr="006750DF">
        <w:rPr>
          <w:rtl/>
        </w:rPr>
        <w:t>الناس أجمعين</w:t>
      </w:r>
      <w:r>
        <w:rPr>
          <w:rtl/>
        </w:rPr>
        <w:t xml:space="preserve">، </w:t>
      </w:r>
      <w:r w:rsidRPr="006750DF">
        <w:rPr>
          <w:rtl/>
        </w:rPr>
        <w:t>ولكن سيكون من بعدي أئمة على الناس من الله من أهل بيتي يقومون في الناس فيكذبون وتظلمهم أئمة الكفر والضلال وأشياعهم</w:t>
      </w:r>
      <w:r>
        <w:rPr>
          <w:rtl/>
        </w:rPr>
        <w:t xml:space="preserve">، </w:t>
      </w:r>
      <w:r w:rsidRPr="006750DF">
        <w:rPr>
          <w:rtl/>
        </w:rPr>
        <w:t>فمن والاهم واتبعهم وصدقهم فهو منى</w:t>
      </w:r>
      <w:r>
        <w:rPr>
          <w:rtl/>
        </w:rPr>
        <w:t xml:space="preserve">، </w:t>
      </w:r>
      <w:r w:rsidRPr="006750DF">
        <w:rPr>
          <w:rtl/>
        </w:rPr>
        <w:t xml:space="preserve">ومعى وسيلقاني </w:t>
      </w:r>
      <w:r>
        <w:rPr>
          <w:rFonts w:hint="cs"/>
          <w:rtl/>
        </w:rPr>
        <w:t>أ</w:t>
      </w:r>
      <w:r w:rsidRPr="006750DF">
        <w:rPr>
          <w:rtl/>
        </w:rPr>
        <w:t>ل</w:t>
      </w:r>
      <w:r>
        <w:rPr>
          <w:rFonts w:hint="cs"/>
          <w:rtl/>
        </w:rPr>
        <w:t>آ</w:t>
      </w:r>
      <w:r w:rsidRPr="006750DF">
        <w:rPr>
          <w:rtl/>
        </w:rPr>
        <w:t xml:space="preserve"> ومن ظلمهم وكذبهم فليس منى ولا معى وانا منه برىء.</w:t>
      </w:r>
    </w:p>
    <w:p w:rsidR="00BD62F3" w:rsidRPr="006750DF" w:rsidRDefault="00BD62F3" w:rsidP="002C718C">
      <w:pPr>
        <w:pStyle w:val="libNormal"/>
        <w:rPr>
          <w:rtl/>
        </w:rPr>
      </w:pPr>
      <w:r w:rsidRPr="006750DF">
        <w:rPr>
          <w:rtl/>
        </w:rPr>
        <w:t>330</w:t>
      </w:r>
      <w:r>
        <w:rPr>
          <w:rtl/>
        </w:rPr>
        <w:t xml:space="preserve"> ـ علي بن </w:t>
      </w:r>
      <w:r w:rsidRPr="006750DF">
        <w:rPr>
          <w:rtl/>
        </w:rPr>
        <w:t>محمد عن سهل بن زياد عن محمد بن الحسن بن شمون عن عبد الله ابن عبد الرحمن عن عبد الله بن القاسم بن البطل عن عبد الله بن سنان قال</w:t>
      </w:r>
      <w:r>
        <w:rPr>
          <w:rtl/>
        </w:rPr>
        <w:t xml:space="preserve">: </w:t>
      </w:r>
      <w:r w:rsidRPr="006750DF">
        <w:rPr>
          <w:rtl/>
        </w:rPr>
        <w:t>قلت</w:t>
      </w:r>
    </w:p>
    <w:p w:rsidR="00BD62F3" w:rsidRPr="006750DF" w:rsidRDefault="00BD62F3" w:rsidP="002C718C">
      <w:pPr>
        <w:pStyle w:val="libNormal0"/>
        <w:rPr>
          <w:rtl/>
        </w:rPr>
      </w:pPr>
      <w:r>
        <w:rPr>
          <w:rtl/>
        </w:rPr>
        <w:br w:type="page"/>
      </w:r>
      <w:r w:rsidRPr="006750DF">
        <w:rPr>
          <w:rtl/>
        </w:rPr>
        <w:lastRenderedPageBreak/>
        <w:t xml:space="preserve">لابي عبد الله </w:t>
      </w:r>
      <w:r w:rsidRPr="002C718C">
        <w:rPr>
          <w:rStyle w:val="libAlaemChar"/>
          <w:rtl/>
        </w:rPr>
        <w:t>عليه‌السلام</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امامهم الذي بين أظهر هم وهو قائم أهل زمانه.</w:t>
      </w:r>
    </w:p>
    <w:p w:rsidR="00BD62F3" w:rsidRPr="006750DF" w:rsidRDefault="00BD62F3" w:rsidP="002C718C">
      <w:pPr>
        <w:pStyle w:val="libNormal"/>
        <w:rPr>
          <w:rtl/>
        </w:rPr>
      </w:pPr>
      <w:r w:rsidRPr="006750DF">
        <w:rPr>
          <w:rtl/>
        </w:rPr>
        <w:t>331</w:t>
      </w:r>
      <w:r>
        <w:rPr>
          <w:rtl/>
        </w:rPr>
        <w:t xml:space="preserve"> ـ </w:t>
      </w:r>
      <w:r w:rsidRPr="006750DF">
        <w:rPr>
          <w:rtl/>
        </w:rPr>
        <w:t>عدة من أصحابنا عن</w:t>
      </w:r>
      <w:r>
        <w:rPr>
          <w:rtl/>
        </w:rPr>
        <w:t xml:space="preserve"> أحمد </w:t>
      </w:r>
      <w:r w:rsidRPr="006750DF">
        <w:rPr>
          <w:rtl/>
        </w:rPr>
        <w:t xml:space="preserve">بن محمد بن خالد عن محمد بن الحسن بن شمون عن عبد الله بن عمرو بن الأشعث عن عبد الله بن حماد الأنصاري عن يحيى بن عبد الله بن الحسن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يجيء كل غادر بإمام يوم القيمة مائلا شدقه</w:t>
      </w:r>
      <w:r>
        <w:rPr>
          <w:rtl/>
        </w:rPr>
        <w:t xml:space="preserve"> حتّى </w:t>
      </w:r>
      <w:r w:rsidRPr="006750DF">
        <w:rPr>
          <w:rtl/>
        </w:rPr>
        <w:t>يدخل النار.</w:t>
      </w:r>
    </w:p>
    <w:p w:rsidR="00BD62F3" w:rsidRPr="006750DF" w:rsidRDefault="00BD62F3" w:rsidP="002C718C">
      <w:pPr>
        <w:pStyle w:val="libNormal"/>
        <w:rPr>
          <w:rtl/>
        </w:rPr>
      </w:pPr>
      <w:r w:rsidRPr="00FB47E7">
        <w:rPr>
          <w:rStyle w:val="libBold2Char"/>
          <w:rtl/>
        </w:rPr>
        <w:t xml:space="preserve">332 ـ في تفسير عليّ بن إبراهيم  </w:t>
      </w:r>
      <w:r w:rsidRPr="006750DF">
        <w:rPr>
          <w:rtl/>
        </w:rPr>
        <w:t>أخبرنا</w:t>
      </w:r>
      <w:r>
        <w:rPr>
          <w:rtl/>
        </w:rPr>
        <w:t xml:space="preserve"> أحمد </w:t>
      </w:r>
      <w:r w:rsidRPr="006750DF">
        <w:rPr>
          <w:rtl/>
        </w:rPr>
        <w:t>بن إدريس قال</w:t>
      </w:r>
      <w:r>
        <w:rPr>
          <w:rtl/>
        </w:rPr>
        <w:t xml:space="preserve">: حدّثنا أحمد </w:t>
      </w:r>
      <w:r w:rsidRPr="006750DF">
        <w:rPr>
          <w:rtl/>
        </w:rPr>
        <w:t xml:space="preserve">بن محمد بن عيسى عن الحسين بن سعيد بن حماد بن عيسى عن ربعي بن عبد الله عن الفضيل بن يسار عن أبي جعفر </w:t>
      </w:r>
      <w:r w:rsidRPr="002C718C">
        <w:rPr>
          <w:rStyle w:val="libAlaemChar"/>
          <w:rtl/>
        </w:rPr>
        <w:t>عليه‌السلام</w:t>
      </w:r>
      <w:r w:rsidRPr="006750DF">
        <w:rPr>
          <w:rtl/>
        </w:rPr>
        <w:t xml:space="preserve"> في قول الله تبارك وتعالى</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 xml:space="preserve">يجيء رسول الله </w:t>
      </w:r>
      <w:r w:rsidRPr="002C718C">
        <w:rPr>
          <w:rStyle w:val="libAlaemChar"/>
          <w:rtl/>
        </w:rPr>
        <w:t>صلى‌الله‌عليه‌وآله</w:t>
      </w:r>
      <w:r w:rsidRPr="006750DF">
        <w:rPr>
          <w:rtl/>
        </w:rPr>
        <w:t xml:space="preserve"> في قومه وعلى في قومه</w:t>
      </w:r>
      <w:r>
        <w:rPr>
          <w:rtl/>
        </w:rPr>
        <w:t xml:space="preserve">، </w:t>
      </w:r>
      <w:r w:rsidRPr="006750DF">
        <w:rPr>
          <w:rtl/>
        </w:rPr>
        <w:t>والحسن في قومه</w:t>
      </w:r>
      <w:r>
        <w:rPr>
          <w:rtl/>
        </w:rPr>
        <w:t xml:space="preserve">، </w:t>
      </w:r>
      <w:r w:rsidRPr="006750DF">
        <w:rPr>
          <w:rtl/>
        </w:rPr>
        <w:t>والحسين في قومه</w:t>
      </w:r>
      <w:r>
        <w:rPr>
          <w:rtl/>
        </w:rPr>
        <w:t xml:space="preserve">، </w:t>
      </w:r>
      <w:r w:rsidRPr="006750DF">
        <w:rPr>
          <w:rtl/>
        </w:rPr>
        <w:t>وكل من مات بين ظهراني قوم جاؤا معه.</w:t>
      </w:r>
    </w:p>
    <w:p w:rsidR="00BD62F3" w:rsidRPr="006750DF" w:rsidRDefault="00BD62F3" w:rsidP="002C718C">
      <w:pPr>
        <w:pStyle w:val="libNormal"/>
        <w:rPr>
          <w:rtl/>
        </w:rPr>
      </w:pPr>
      <w:r w:rsidRPr="006750DF">
        <w:rPr>
          <w:rtl/>
        </w:rPr>
        <w:t>333</w:t>
      </w:r>
      <w:r>
        <w:rPr>
          <w:rtl/>
        </w:rPr>
        <w:t xml:space="preserve"> ـ </w:t>
      </w:r>
      <w:r w:rsidRPr="006750DF">
        <w:rPr>
          <w:rtl/>
        </w:rPr>
        <w:t>وقال</w:t>
      </w:r>
      <w:r>
        <w:rPr>
          <w:rtl/>
        </w:rPr>
        <w:t xml:space="preserve"> عليّ بن إبراهيم  </w:t>
      </w:r>
      <w:r w:rsidRPr="006750DF">
        <w:rPr>
          <w:rtl/>
        </w:rPr>
        <w:t>في قوله</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ذلك يوم القيمة ينادى مناد</w:t>
      </w:r>
      <w:r>
        <w:rPr>
          <w:rtl/>
        </w:rPr>
        <w:t xml:space="preserve">: </w:t>
      </w:r>
      <w:r w:rsidRPr="006750DF">
        <w:rPr>
          <w:rtl/>
        </w:rPr>
        <w:t>ليقم</w:t>
      </w:r>
      <w:r>
        <w:rPr>
          <w:rtl/>
        </w:rPr>
        <w:t xml:space="preserve"> أبو </w:t>
      </w:r>
      <w:r w:rsidRPr="006750DF">
        <w:rPr>
          <w:rtl/>
        </w:rPr>
        <w:t>بكر وشيعته وعمر وشيعته</w:t>
      </w:r>
      <w:r>
        <w:rPr>
          <w:rtl/>
        </w:rPr>
        <w:t xml:space="preserve">، </w:t>
      </w:r>
      <w:r w:rsidRPr="006750DF">
        <w:rPr>
          <w:rtl/>
        </w:rPr>
        <w:t>وعثمان وشيعته</w:t>
      </w:r>
      <w:r>
        <w:rPr>
          <w:rtl/>
        </w:rPr>
        <w:t xml:space="preserve">، </w:t>
      </w:r>
      <w:r w:rsidRPr="006750DF">
        <w:rPr>
          <w:rtl/>
        </w:rPr>
        <w:t>وعلى وشيعته.</w:t>
      </w:r>
    </w:p>
    <w:p w:rsidR="00BD62F3" w:rsidRPr="006750DF" w:rsidRDefault="00BD62F3" w:rsidP="002C718C">
      <w:pPr>
        <w:pStyle w:val="libNormal"/>
        <w:rPr>
          <w:rtl/>
        </w:rPr>
      </w:pPr>
      <w:r w:rsidRPr="00FB47E7">
        <w:rPr>
          <w:rStyle w:val="libBold2Char"/>
          <w:rtl/>
        </w:rPr>
        <w:t xml:space="preserve">334 ـ في كتاب الاحتجاج للطبرسي </w:t>
      </w:r>
      <w:r>
        <w:rPr>
          <w:rtl/>
        </w:rPr>
        <w:t>(</w:t>
      </w:r>
      <w:r w:rsidRPr="006750DF">
        <w:rPr>
          <w:rtl/>
        </w:rPr>
        <w:t>ره</w:t>
      </w:r>
      <w:r>
        <w:rPr>
          <w:rtl/>
        </w:rPr>
        <w:t>)</w:t>
      </w:r>
      <w:r w:rsidRPr="006750DF">
        <w:rPr>
          <w:rtl/>
        </w:rPr>
        <w:t xml:space="preserve"> عن أمير المؤمنين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وقد ذكر المنافقين وكذلك قوله</w:t>
      </w:r>
      <w:r>
        <w:rPr>
          <w:rtl/>
        </w:rPr>
        <w:t xml:space="preserve">: </w:t>
      </w:r>
      <w:r w:rsidRPr="006750DF">
        <w:rPr>
          <w:rtl/>
        </w:rPr>
        <w:t xml:space="preserve">«سلام على آل ياسين» لان الله سمى النبي </w:t>
      </w:r>
      <w:r w:rsidRPr="002C718C">
        <w:rPr>
          <w:rStyle w:val="libAlaemChar"/>
          <w:rtl/>
        </w:rPr>
        <w:t>صلى‌الله‌عليه‌وآله</w:t>
      </w:r>
      <w:r w:rsidRPr="006750DF">
        <w:rPr>
          <w:rtl/>
        </w:rPr>
        <w:t xml:space="preserve"> بهذا الاسم حيث قال</w:t>
      </w:r>
      <w:r>
        <w:rPr>
          <w:rtl/>
        </w:rPr>
        <w:t xml:space="preserve">: </w:t>
      </w:r>
      <w:r w:rsidRPr="002C718C">
        <w:rPr>
          <w:rStyle w:val="libAlaemChar"/>
          <w:rtl/>
        </w:rPr>
        <w:t>(</w:t>
      </w:r>
      <w:r w:rsidRPr="002C718C">
        <w:rPr>
          <w:rStyle w:val="libAieChar"/>
          <w:rtl/>
        </w:rPr>
        <w:t>يس وَالْقُرْآنِ الْحَكِيمِ إِنَّكَ لَمِنَ الْمُرْسَلِينَ</w:t>
      </w:r>
      <w:r w:rsidRPr="002C718C">
        <w:rPr>
          <w:rStyle w:val="libAlaemChar"/>
          <w:rtl/>
        </w:rPr>
        <w:t>)</w:t>
      </w:r>
      <w:r w:rsidRPr="006750DF">
        <w:rPr>
          <w:rtl/>
        </w:rPr>
        <w:t xml:space="preserve"> لعلمه انهم يسقطون لا قول «سلام على آل محمد» كما اسقطوا غيره</w:t>
      </w:r>
      <w:r>
        <w:rPr>
          <w:rtl/>
        </w:rPr>
        <w:t xml:space="preserve">، </w:t>
      </w:r>
      <w:r w:rsidRPr="006750DF">
        <w:rPr>
          <w:rtl/>
        </w:rPr>
        <w:t>وكذلك قال</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ولم يسم بأسمائهم وأسماء آبائهم وأمهاتهم.</w:t>
      </w:r>
    </w:p>
    <w:p w:rsidR="00BD62F3" w:rsidRPr="006750DF" w:rsidRDefault="00BD62F3" w:rsidP="002C718C">
      <w:pPr>
        <w:pStyle w:val="libNormal"/>
        <w:rPr>
          <w:rtl/>
        </w:rPr>
      </w:pPr>
      <w:r w:rsidRPr="00FB47E7">
        <w:rPr>
          <w:rStyle w:val="libBold2Char"/>
          <w:rtl/>
        </w:rPr>
        <w:t xml:space="preserve">335 ـ في أمالي الصدوق </w:t>
      </w:r>
      <w:r>
        <w:rPr>
          <w:rtl/>
        </w:rPr>
        <w:t>(</w:t>
      </w:r>
      <w:r w:rsidRPr="006750DF">
        <w:rPr>
          <w:rtl/>
        </w:rPr>
        <w:t>ره</w:t>
      </w:r>
      <w:r>
        <w:rPr>
          <w:rtl/>
        </w:rPr>
        <w:t>)</w:t>
      </w:r>
      <w:r w:rsidRPr="006750DF">
        <w:rPr>
          <w:rtl/>
        </w:rPr>
        <w:t xml:space="preserve"> 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 رجل يقال له بشر بن غالب أبا عبد الله الحسين </w:t>
      </w:r>
      <w:r w:rsidRPr="002C718C">
        <w:rPr>
          <w:rStyle w:val="libAlaemChar"/>
          <w:rtl/>
        </w:rPr>
        <w:t>عليه‌السلام</w:t>
      </w:r>
      <w:r w:rsidRPr="006750DF">
        <w:rPr>
          <w:rtl/>
        </w:rPr>
        <w:t xml:space="preserve"> فقال</w:t>
      </w:r>
      <w:r>
        <w:rPr>
          <w:rtl/>
        </w:rPr>
        <w:t xml:space="preserve">: </w:t>
      </w:r>
      <w:r w:rsidRPr="006750DF">
        <w:rPr>
          <w:rtl/>
        </w:rPr>
        <w:t xml:space="preserve">يا بن رسول الله أخبرني عن قول الله </w:t>
      </w:r>
      <w:r w:rsidRPr="002C718C">
        <w:rPr>
          <w:rStyle w:val="libAlaemChar"/>
          <w:rtl/>
        </w:rPr>
        <w:t>عزوجل</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امام دعا</w:t>
      </w:r>
      <w:r>
        <w:rPr>
          <w:rtl/>
        </w:rPr>
        <w:t xml:space="preserve"> إلى </w:t>
      </w:r>
      <w:r w:rsidRPr="006750DF">
        <w:rPr>
          <w:rtl/>
        </w:rPr>
        <w:t>هدى فأجابوه اليه</w:t>
      </w:r>
      <w:r>
        <w:rPr>
          <w:rtl/>
        </w:rPr>
        <w:t xml:space="preserve">، </w:t>
      </w:r>
      <w:r w:rsidRPr="006750DF">
        <w:rPr>
          <w:rtl/>
        </w:rPr>
        <w:t>وامام دعا</w:t>
      </w:r>
      <w:r>
        <w:rPr>
          <w:rtl/>
        </w:rPr>
        <w:t xml:space="preserve"> إلى </w:t>
      </w:r>
      <w:r w:rsidRPr="006750DF">
        <w:rPr>
          <w:rtl/>
        </w:rPr>
        <w:t>ضلالة فأجابوه إليها</w:t>
      </w:r>
      <w:r>
        <w:rPr>
          <w:rtl/>
        </w:rPr>
        <w:t xml:space="preserve">، </w:t>
      </w:r>
      <w:r w:rsidRPr="006750DF">
        <w:rPr>
          <w:rtl/>
        </w:rPr>
        <w:t>هؤلاء في الجنة</w:t>
      </w:r>
      <w:r>
        <w:rPr>
          <w:rtl/>
        </w:rPr>
        <w:t xml:space="preserve">، </w:t>
      </w:r>
      <w:r w:rsidRPr="006750DF">
        <w:rPr>
          <w:rtl/>
        </w:rPr>
        <w:t>وهؤلاء في النار</w:t>
      </w:r>
      <w:r>
        <w:rPr>
          <w:rtl/>
        </w:rPr>
        <w:t xml:space="preserve">، </w:t>
      </w:r>
      <w:r w:rsidRPr="006750DF">
        <w:rPr>
          <w:rtl/>
        </w:rPr>
        <w:t xml:space="preserve">وهو قوله </w:t>
      </w:r>
      <w:r w:rsidRPr="002C718C">
        <w:rPr>
          <w:rStyle w:val="libAlaemChar"/>
          <w:rtl/>
        </w:rPr>
        <w:t>عزوجل</w:t>
      </w:r>
      <w:r w:rsidRPr="006750DF">
        <w:rPr>
          <w:rtl/>
        </w:rPr>
        <w:t xml:space="preserve"> </w:t>
      </w:r>
      <w:r w:rsidRPr="002C718C">
        <w:rPr>
          <w:rStyle w:val="libAlaemChar"/>
          <w:rtl/>
        </w:rPr>
        <w:t>(</w:t>
      </w:r>
      <w:r w:rsidRPr="002C718C">
        <w:rPr>
          <w:rStyle w:val="libAieChar"/>
          <w:rtl/>
        </w:rPr>
        <w:t>فَرِيقٌ فِي الْجَنَّةِ وَفَرِيقٌ فِي السَّعِيرِ</w:t>
      </w:r>
      <w:r w:rsidRPr="002C718C">
        <w:rPr>
          <w:rStyle w:val="libAlaemChar"/>
          <w:rtl/>
        </w:rPr>
        <w:t>)</w:t>
      </w:r>
      <w:r w:rsidRPr="002C718C">
        <w:rPr>
          <w:rStyle w:val="libAlaemChar"/>
          <w:rFonts w:hint="cs"/>
          <w:rtl/>
        </w:rPr>
        <w:t xml:space="preserve"> </w:t>
      </w:r>
      <w:r w:rsidRPr="006750DF">
        <w:rPr>
          <w:rtl/>
        </w:rPr>
        <w:t>والحديث طويل أخذنا موضع الحاجة.</w:t>
      </w:r>
    </w:p>
    <w:p w:rsidR="00BD62F3" w:rsidRPr="006750DF" w:rsidRDefault="00BD62F3" w:rsidP="002C718C">
      <w:pPr>
        <w:pStyle w:val="libNormal"/>
        <w:rPr>
          <w:rtl/>
        </w:rPr>
      </w:pPr>
      <w:r>
        <w:rPr>
          <w:rtl/>
        </w:rPr>
        <w:br w:type="page"/>
      </w:r>
      <w:r w:rsidRPr="00FB47E7">
        <w:rPr>
          <w:rStyle w:val="libBold2Char"/>
          <w:rtl/>
        </w:rPr>
        <w:lastRenderedPageBreak/>
        <w:t>336 ـ في الصحيفة السجادية</w:t>
      </w:r>
      <w:r w:rsidRPr="00FB47E7">
        <w:rPr>
          <w:rStyle w:val="libBold2Char"/>
          <w:rFonts w:hint="cs"/>
          <w:rtl/>
        </w:rPr>
        <w:t>:</w:t>
      </w:r>
      <w:r w:rsidRPr="00FB47E7">
        <w:rPr>
          <w:rStyle w:val="libBold2Char"/>
          <w:rtl/>
        </w:rPr>
        <w:t xml:space="preserve"> أللهمّ </w:t>
      </w:r>
      <w:r w:rsidRPr="006750DF">
        <w:rPr>
          <w:rtl/>
        </w:rPr>
        <w:t>انك أيدت دينك في كل أوان بإمام أقمته علما لعبادك</w:t>
      </w:r>
      <w:r>
        <w:rPr>
          <w:rtl/>
        </w:rPr>
        <w:t xml:space="preserve">، </w:t>
      </w:r>
      <w:r w:rsidRPr="006750DF">
        <w:rPr>
          <w:rtl/>
        </w:rPr>
        <w:t>ومنارا في بلادك</w:t>
      </w:r>
      <w:r>
        <w:rPr>
          <w:rtl/>
        </w:rPr>
        <w:t xml:space="preserve">، </w:t>
      </w:r>
      <w:r w:rsidRPr="006750DF">
        <w:rPr>
          <w:rtl/>
        </w:rPr>
        <w:t>بعد أن وصلت حبلة بحبلك</w:t>
      </w:r>
      <w:r>
        <w:rPr>
          <w:rtl/>
        </w:rPr>
        <w:t xml:space="preserve">، </w:t>
      </w:r>
      <w:r w:rsidRPr="006750DF">
        <w:rPr>
          <w:rtl/>
        </w:rPr>
        <w:t>وجعلته الذريعة</w:t>
      </w:r>
      <w:r>
        <w:rPr>
          <w:rtl/>
        </w:rPr>
        <w:t xml:space="preserve"> إلى </w:t>
      </w:r>
      <w:r w:rsidRPr="006750DF">
        <w:rPr>
          <w:rtl/>
        </w:rPr>
        <w:t>رضوانك</w:t>
      </w:r>
      <w:r>
        <w:rPr>
          <w:rtl/>
        </w:rPr>
        <w:t xml:space="preserve">، </w:t>
      </w:r>
      <w:r w:rsidRPr="006750DF">
        <w:rPr>
          <w:rtl/>
        </w:rPr>
        <w:t>وافترضت طاعته وحذرت معصيته</w:t>
      </w:r>
      <w:r>
        <w:rPr>
          <w:rtl/>
        </w:rPr>
        <w:t xml:space="preserve">، </w:t>
      </w:r>
      <w:r w:rsidRPr="006750DF">
        <w:rPr>
          <w:rtl/>
        </w:rPr>
        <w:t>وأمرت بامتثال أمره والانتهاء عند نهيه</w:t>
      </w:r>
      <w:r>
        <w:rPr>
          <w:rtl/>
        </w:rPr>
        <w:t xml:space="preserve">، </w:t>
      </w:r>
      <w:r w:rsidRPr="006750DF">
        <w:rPr>
          <w:rtl/>
        </w:rPr>
        <w:t>ولا يتقدمه متقدم</w:t>
      </w:r>
      <w:r>
        <w:rPr>
          <w:rtl/>
        </w:rPr>
        <w:t xml:space="preserve">، </w:t>
      </w:r>
      <w:r w:rsidRPr="006750DF">
        <w:rPr>
          <w:rtl/>
        </w:rPr>
        <w:t>ولا يتأخر عنه متأخر.</w:t>
      </w:r>
    </w:p>
    <w:p w:rsidR="00BD62F3" w:rsidRPr="006750DF" w:rsidRDefault="00BD62F3" w:rsidP="002C718C">
      <w:pPr>
        <w:pStyle w:val="libNormal"/>
        <w:rPr>
          <w:rtl/>
          <w:lang w:bidi="fa-IR"/>
        </w:rPr>
      </w:pPr>
      <w:r w:rsidRPr="00FB47E7">
        <w:rPr>
          <w:rStyle w:val="libBold2Char"/>
          <w:rtl/>
        </w:rPr>
        <w:t xml:space="preserve">337 ـ في مصباح الشريعة </w:t>
      </w:r>
      <w:r w:rsidRPr="006750DF">
        <w:rPr>
          <w:rtl/>
          <w:lang w:bidi="fa-IR"/>
        </w:rPr>
        <w:t xml:space="preserve">قال الصادق </w:t>
      </w:r>
      <w:r w:rsidRPr="002C718C">
        <w:rPr>
          <w:rStyle w:val="libAlaemChar"/>
          <w:rtl/>
        </w:rPr>
        <w:t>عليه‌السلام</w:t>
      </w:r>
      <w:r>
        <w:rPr>
          <w:rtl/>
          <w:lang w:bidi="fa-IR"/>
        </w:rPr>
        <w:t xml:space="preserve">: </w:t>
      </w:r>
      <w:r w:rsidRPr="006750DF">
        <w:rPr>
          <w:rtl/>
          <w:lang w:bidi="fa-IR"/>
        </w:rPr>
        <w:t>قال الله تعالى</w:t>
      </w:r>
      <w:r>
        <w:rPr>
          <w:rtl/>
          <w:lang w:bidi="fa-IR"/>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Pr>
          <w:rtl/>
          <w:lang w:bidi="fa-IR"/>
        </w:rPr>
        <w:t xml:space="preserve"> أي </w:t>
      </w:r>
      <w:r w:rsidRPr="006750DF">
        <w:rPr>
          <w:rtl/>
          <w:lang w:bidi="fa-IR"/>
        </w:rPr>
        <w:t>من كان اقتدى بمحق قبل وزكى.</w:t>
      </w:r>
    </w:p>
    <w:p w:rsidR="00BD62F3" w:rsidRPr="006750DF" w:rsidRDefault="00BD62F3" w:rsidP="002C718C">
      <w:pPr>
        <w:pStyle w:val="libNormal"/>
        <w:rPr>
          <w:rtl/>
        </w:rPr>
      </w:pPr>
      <w:r w:rsidRPr="00FB47E7">
        <w:rPr>
          <w:rStyle w:val="libBold2Char"/>
          <w:rtl/>
        </w:rPr>
        <w:t xml:space="preserve">338 ـ في الخرائج والجرائح </w:t>
      </w:r>
      <w:r w:rsidRPr="006750DF">
        <w:rPr>
          <w:rtl/>
        </w:rPr>
        <w:t>في أعلام أبي محمد العسكري قال</w:t>
      </w:r>
      <w:r>
        <w:rPr>
          <w:rtl/>
        </w:rPr>
        <w:t xml:space="preserve"> أبو </w:t>
      </w:r>
      <w:r w:rsidRPr="006750DF">
        <w:rPr>
          <w:rtl/>
        </w:rPr>
        <w:t xml:space="preserve">هاشم بعد أن روى كرامة له </w:t>
      </w:r>
      <w:r w:rsidRPr="002C718C">
        <w:rPr>
          <w:rStyle w:val="libAlaemChar"/>
          <w:rtl/>
        </w:rPr>
        <w:t>عليه‌السلام</w:t>
      </w:r>
      <w:r w:rsidRPr="006750DF">
        <w:rPr>
          <w:rtl/>
        </w:rPr>
        <w:t xml:space="preserve"> فجعلت أفكر في نفسي عظم ما أعطى الله آل محمد</w:t>
      </w:r>
      <w:r>
        <w:rPr>
          <w:rtl/>
        </w:rPr>
        <w:t xml:space="preserve">، </w:t>
      </w:r>
      <w:r w:rsidRPr="006750DF">
        <w:rPr>
          <w:rtl/>
        </w:rPr>
        <w:t>وبكيت فنظر</w:t>
      </w:r>
      <w:r>
        <w:rPr>
          <w:rtl/>
        </w:rPr>
        <w:t xml:space="preserve"> إلى </w:t>
      </w:r>
      <w:r w:rsidRPr="006750DF">
        <w:rPr>
          <w:rtl/>
        </w:rPr>
        <w:t>وقال</w:t>
      </w:r>
      <w:r>
        <w:rPr>
          <w:rtl/>
        </w:rPr>
        <w:t xml:space="preserve">: </w:t>
      </w:r>
      <w:r w:rsidRPr="006750DF">
        <w:rPr>
          <w:rtl/>
        </w:rPr>
        <w:t>الأمر أعظم مما حدثت به في نفسك من عظم شأن آل محمد</w:t>
      </w:r>
      <w:r>
        <w:rPr>
          <w:rtl/>
        </w:rPr>
        <w:t xml:space="preserve">، </w:t>
      </w:r>
      <w:r w:rsidRPr="006750DF">
        <w:rPr>
          <w:rtl/>
        </w:rPr>
        <w:t>فاحمد الله أن يجعلك متمسكا بحبلهم</w:t>
      </w:r>
      <w:r>
        <w:rPr>
          <w:rtl/>
        </w:rPr>
        <w:t xml:space="preserve">، </w:t>
      </w:r>
      <w:r w:rsidRPr="006750DF">
        <w:rPr>
          <w:rtl/>
        </w:rPr>
        <w:t>تدعى القيمة بهم إذا دعا كل أناس بإمامهم انك على خير.</w:t>
      </w:r>
    </w:p>
    <w:p w:rsidR="00BD62F3" w:rsidRPr="006750DF" w:rsidRDefault="00BD62F3" w:rsidP="002C718C">
      <w:pPr>
        <w:pStyle w:val="libNormal"/>
        <w:rPr>
          <w:rtl/>
        </w:rPr>
      </w:pPr>
      <w:r w:rsidRPr="00FB47E7">
        <w:rPr>
          <w:rStyle w:val="libBold2Char"/>
          <w:rtl/>
        </w:rPr>
        <w:t xml:space="preserve">339 ـ في كتاب الرجال للكشي </w:t>
      </w:r>
      <w:r>
        <w:rPr>
          <w:rtl/>
        </w:rPr>
        <w:t>(</w:t>
      </w:r>
      <w:r w:rsidRPr="006750DF">
        <w:rPr>
          <w:rtl/>
        </w:rPr>
        <w:t>ره</w:t>
      </w:r>
      <w:r>
        <w:rPr>
          <w:rtl/>
        </w:rPr>
        <w:t>)</w:t>
      </w:r>
      <w:r w:rsidRPr="006750DF">
        <w:rPr>
          <w:rtl/>
        </w:rPr>
        <w:t xml:space="preserve"> فضالة بن جعفر عن أبان عن حمزة بن الطيار</w:t>
      </w:r>
      <w:r w:rsidRPr="00AD338F">
        <w:rPr>
          <w:rFonts w:hint="cs"/>
          <w:rtl/>
        </w:rPr>
        <w:t xml:space="preserve"> </w:t>
      </w:r>
      <w:r>
        <w:rPr>
          <w:rFonts w:hint="cs"/>
          <w:rtl/>
        </w:rPr>
        <w:t>أنّ</w:t>
      </w:r>
      <w:r w:rsidRPr="006750DF">
        <w:rPr>
          <w:rtl/>
        </w:rPr>
        <w:t xml:space="preserve"> أبا عبد الله </w:t>
      </w:r>
      <w:r w:rsidRPr="002C718C">
        <w:rPr>
          <w:rStyle w:val="libAlaemChar"/>
          <w:rtl/>
        </w:rPr>
        <w:t>عليه‌السلام</w:t>
      </w:r>
      <w:r w:rsidRPr="006750DF">
        <w:rPr>
          <w:rtl/>
        </w:rPr>
        <w:t xml:space="preserve"> أخذ بيدي ثم عد الائمة إماما يحسبهم</w:t>
      </w:r>
      <w:r>
        <w:rPr>
          <w:rtl/>
        </w:rPr>
        <w:t xml:space="preserve"> حتّى </w:t>
      </w:r>
      <w:r w:rsidRPr="006750DF">
        <w:rPr>
          <w:rtl/>
        </w:rPr>
        <w:t>انتهى</w:t>
      </w:r>
      <w:r>
        <w:rPr>
          <w:rtl/>
        </w:rPr>
        <w:t xml:space="preserve"> إلى </w:t>
      </w:r>
      <w:r w:rsidRPr="006750DF">
        <w:rPr>
          <w:rtl/>
        </w:rPr>
        <w:t xml:space="preserve">أبي جعفر </w:t>
      </w:r>
      <w:r w:rsidRPr="002C718C">
        <w:rPr>
          <w:rStyle w:val="libAlaemChar"/>
          <w:rtl/>
        </w:rPr>
        <w:t>عليه‌السلام</w:t>
      </w:r>
      <w:r w:rsidRPr="006750DF">
        <w:rPr>
          <w:rtl/>
        </w:rPr>
        <w:t xml:space="preserve"> فكف</w:t>
      </w:r>
      <w:r>
        <w:rPr>
          <w:rtl/>
        </w:rPr>
        <w:t xml:space="preserve">، </w:t>
      </w:r>
      <w:r w:rsidRPr="006750DF">
        <w:rPr>
          <w:rtl/>
        </w:rPr>
        <w:t>فقلت</w:t>
      </w:r>
      <w:r>
        <w:rPr>
          <w:rtl/>
        </w:rPr>
        <w:t xml:space="preserve">: </w:t>
      </w:r>
      <w:r w:rsidRPr="006750DF">
        <w:rPr>
          <w:rtl/>
        </w:rPr>
        <w:t>جعلني الله فداك لو فلقت رمانة فأحللت بعضها وحرمت بعضها لشهدت</w:t>
      </w:r>
      <w:r w:rsidRPr="00AD338F">
        <w:rPr>
          <w:rFonts w:hint="cs"/>
          <w:rtl/>
        </w:rPr>
        <w:t xml:space="preserve"> </w:t>
      </w:r>
      <w:r>
        <w:rPr>
          <w:rFonts w:hint="cs"/>
          <w:rtl/>
        </w:rPr>
        <w:t>أنّ</w:t>
      </w:r>
      <w:r w:rsidRPr="006750DF">
        <w:rPr>
          <w:rtl/>
        </w:rPr>
        <w:t xml:space="preserve"> ما حرمت حرام وما أحللت حلال</w:t>
      </w:r>
      <w:r>
        <w:rPr>
          <w:rtl/>
        </w:rPr>
        <w:t xml:space="preserve">، </w:t>
      </w:r>
      <w:r w:rsidRPr="006750DF">
        <w:rPr>
          <w:rtl/>
        </w:rPr>
        <w:t>فقال</w:t>
      </w:r>
      <w:r>
        <w:rPr>
          <w:rtl/>
        </w:rPr>
        <w:t xml:space="preserve">: </w:t>
      </w:r>
      <w:r w:rsidRPr="006750DF">
        <w:rPr>
          <w:rtl/>
        </w:rPr>
        <w:t>فحسبك ان تقول بقوله وما أنا</w:t>
      </w:r>
      <w:r w:rsidRPr="009C1490">
        <w:rPr>
          <w:rFonts w:hint="cs"/>
          <w:rtl/>
        </w:rPr>
        <w:t xml:space="preserve"> </w:t>
      </w:r>
      <w:r>
        <w:rPr>
          <w:rFonts w:hint="cs"/>
          <w:rtl/>
        </w:rPr>
        <w:t>إ</w:t>
      </w:r>
      <w:r w:rsidRPr="006750DF">
        <w:rPr>
          <w:rtl/>
        </w:rPr>
        <w:t>ل</w:t>
      </w:r>
      <w:r>
        <w:rPr>
          <w:rFonts w:hint="cs"/>
          <w:rtl/>
        </w:rPr>
        <w:t>ّ</w:t>
      </w:r>
      <w:r w:rsidRPr="006750DF">
        <w:rPr>
          <w:rtl/>
        </w:rPr>
        <w:t>ا مثلهم</w:t>
      </w:r>
      <w:r>
        <w:rPr>
          <w:rtl/>
        </w:rPr>
        <w:t xml:space="preserve">، </w:t>
      </w:r>
      <w:r w:rsidRPr="006750DF">
        <w:rPr>
          <w:rtl/>
        </w:rPr>
        <w:t>لي مالهم وعل</w:t>
      </w:r>
      <w:r>
        <w:rPr>
          <w:rFonts w:hint="cs"/>
          <w:rtl/>
        </w:rPr>
        <w:t>يَّ</w:t>
      </w:r>
      <w:r w:rsidRPr="006750DF">
        <w:rPr>
          <w:rtl/>
        </w:rPr>
        <w:t xml:space="preserve"> ما عليهم</w:t>
      </w:r>
      <w:r>
        <w:rPr>
          <w:rtl/>
        </w:rPr>
        <w:t xml:space="preserve">، </w:t>
      </w:r>
      <w:r w:rsidRPr="006750DF">
        <w:rPr>
          <w:rtl/>
        </w:rPr>
        <w:t>فان أردت أن تجيء مع الذين قال الله تعالى</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فقل بقوله.</w:t>
      </w:r>
    </w:p>
    <w:p w:rsidR="00BD62F3" w:rsidRPr="006750DF" w:rsidRDefault="00BD62F3" w:rsidP="002C718C">
      <w:pPr>
        <w:pStyle w:val="libNormal"/>
        <w:rPr>
          <w:rtl/>
        </w:rPr>
      </w:pPr>
      <w:r w:rsidRPr="00FB47E7">
        <w:rPr>
          <w:rStyle w:val="libBold2Char"/>
          <w:rtl/>
        </w:rPr>
        <w:t xml:space="preserve">340 ـ في تفسير العيّاشي </w:t>
      </w:r>
      <w:r w:rsidRPr="006750DF">
        <w:rPr>
          <w:rtl/>
        </w:rPr>
        <w:t xml:space="preserve">عن أبي بصير عن أبي عبد الله </w:t>
      </w:r>
      <w:r w:rsidRPr="002C718C">
        <w:rPr>
          <w:rStyle w:val="libAlaemChar"/>
          <w:rtl/>
        </w:rPr>
        <w:t>عليه‌السلام</w:t>
      </w:r>
      <w:r w:rsidRPr="00210B25">
        <w:rPr>
          <w:rFonts w:hint="cs"/>
          <w:rtl/>
        </w:rPr>
        <w:t xml:space="preserve"> </w:t>
      </w:r>
      <w:r>
        <w:rPr>
          <w:rFonts w:hint="cs"/>
          <w:rtl/>
        </w:rPr>
        <w:t>أ</w:t>
      </w:r>
      <w:r w:rsidRPr="006750DF">
        <w:rPr>
          <w:rtl/>
        </w:rPr>
        <w:t>ن</w:t>
      </w:r>
      <w:r>
        <w:rPr>
          <w:rFonts w:hint="cs"/>
          <w:rtl/>
        </w:rPr>
        <w:t>ّ</w:t>
      </w:r>
      <w:r w:rsidRPr="006750DF">
        <w:rPr>
          <w:rtl/>
        </w:rPr>
        <w:t>ه إذا كان يوم القيمة يدعى كل بإمامة الذي مات في عصره</w:t>
      </w:r>
      <w:r>
        <w:rPr>
          <w:rtl/>
        </w:rPr>
        <w:t xml:space="preserve">، </w:t>
      </w:r>
      <w:r w:rsidRPr="006750DF">
        <w:rPr>
          <w:rtl/>
        </w:rPr>
        <w:t>فان انتبه اعطى كتابه بيمينه لقوله</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فان اوتى كتابه بيمينه </w:t>
      </w:r>
      <w:r w:rsidRPr="002C718C">
        <w:rPr>
          <w:rStyle w:val="libAlaemChar"/>
          <w:rtl/>
        </w:rPr>
        <w:t>(</w:t>
      </w:r>
      <w:r w:rsidRPr="002C718C">
        <w:rPr>
          <w:rStyle w:val="libAieChar"/>
          <w:rtl/>
        </w:rPr>
        <w:t>فَيَقُولُ: هاؤُمُ اقْرَؤُا كِتابِيَهْ إِنِّي ظَنَنْتُ أَنِّي مُلاقٍ حِسابِيَهْ</w:t>
      </w:r>
      <w:r w:rsidRPr="002C718C">
        <w:rPr>
          <w:rStyle w:val="libAlaemChar"/>
          <w:rtl/>
        </w:rPr>
        <w:t>)</w:t>
      </w:r>
      <w:r>
        <w:rPr>
          <w:rtl/>
        </w:rPr>
        <w:t xml:space="preserve"> الآية </w:t>
      </w:r>
      <w:r w:rsidRPr="006750DF">
        <w:rPr>
          <w:rtl/>
        </w:rPr>
        <w:t>والكتاب الامام</w:t>
      </w:r>
      <w:r>
        <w:rPr>
          <w:rtl/>
        </w:rPr>
        <w:t xml:space="preserve">، </w:t>
      </w:r>
      <w:r w:rsidRPr="006750DF">
        <w:rPr>
          <w:rtl/>
        </w:rPr>
        <w:t>فمن نبذه وراء ظهره كان كما قال نبذوه وراء ظهورهم</w:t>
      </w:r>
      <w:r>
        <w:rPr>
          <w:rtl/>
        </w:rPr>
        <w:t xml:space="preserve">، </w:t>
      </w:r>
      <w:r w:rsidRPr="006750DF">
        <w:rPr>
          <w:rtl/>
        </w:rPr>
        <w:t>ومن أنكره كان من أصحاب الشمال الذين قال الله</w:t>
      </w:r>
      <w:r>
        <w:rPr>
          <w:rtl/>
        </w:rPr>
        <w:t xml:space="preserve">: </w:t>
      </w:r>
      <w:r w:rsidRPr="002C718C">
        <w:rPr>
          <w:rStyle w:val="libAlaemChar"/>
          <w:rtl/>
        </w:rPr>
        <w:t>(</w:t>
      </w:r>
      <w:r w:rsidRPr="002C718C">
        <w:rPr>
          <w:rStyle w:val="libAieChar"/>
          <w:rtl/>
        </w:rPr>
        <w:t>ما أَصْحابُ الشِّمالِ فِي سَمُومٍ وَحَمِيمٍ وَظِلٍّ مِنْ يَحْمُومٍ</w:t>
      </w:r>
      <w:r w:rsidRPr="002C718C">
        <w:rPr>
          <w:rStyle w:val="libAlaemChar"/>
          <w:rtl/>
        </w:rPr>
        <w:t>)</w:t>
      </w:r>
      <w:r>
        <w:rPr>
          <w:rtl/>
        </w:rPr>
        <w:t xml:space="preserve"> إلى </w:t>
      </w:r>
      <w:r w:rsidRPr="006750DF">
        <w:rPr>
          <w:rtl/>
        </w:rPr>
        <w:t>آخر</w:t>
      </w:r>
      <w:r w:rsidRPr="00B911AA">
        <w:rPr>
          <w:rFonts w:hint="cs"/>
          <w:rtl/>
        </w:rPr>
        <w:t xml:space="preserve"> </w:t>
      </w:r>
      <w:r>
        <w:rPr>
          <w:rFonts w:hint="cs"/>
          <w:rtl/>
        </w:rPr>
        <w:t>ا</w:t>
      </w:r>
      <w:r w:rsidRPr="006750DF">
        <w:rPr>
          <w:rtl/>
        </w:rPr>
        <w:t>ل</w:t>
      </w:r>
      <w:r>
        <w:rPr>
          <w:rFonts w:hint="cs"/>
          <w:rtl/>
        </w:rPr>
        <w:t>آ</w:t>
      </w:r>
      <w:r w:rsidRPr="006750DF">
        <w:rPr>
          <w:rtl/>
        </w:rPr>
        <w:t>ية.</w:t>
      </w:r>
    </w:p>
    <w:p w:rsidR="00BD62F3" w:rsidRPr="006750DF" w:rsidRDefault="00BD62F3" w:rsidP="002C718C">
      <w:pPr>
        <w:pStyle w:val="libNormal"/>
        <w:rPr>
          <w:rtl/>
        </w:rPr>
      </w:pPr>
      <w:r>
        <w:rPr>
          <w:rtl/>
        </w:rPr>
        <w:br w:type="page"/>
      </w:r>
      <w:r w:rsidRPr="006750DF">
        <w:rPr>
          <w:rtl/>
        </w:rPr>
        <w:lastRenderedPageBreak/>
        <w:t>341</w:t>
      </w:r>
      <w:r>
        <w:rPr>
          <w:rtl/>
        </w:rPr>
        <w:t xml:space="preserve"> ـ </w:t>
      </w:r>
      <w:r w:rsidRPr="006750DF">
        <w:rPr>
          <w:rtl/>
        </w:rPr>
        <w:t>عنه عن محمد بن مسلم عن أحدهما قال</w:t>
      </w:r>
      <w:r>
        <w:rPr>
          <w:rtl/>
        </w:rPr>
        <w:t xml:space="preserve">: </w:t>
      </w:r>
      <w:r w:rsidRPr="006750DF">
        <w:rPr>
          <w:rtl/>
        </w:rPr>
        <w:t xml:space="preserve">سألته عن قوله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من كان يأتمون به في الدنيا ويؤتى بالشمس والقمر فيقذفان في حميم ومن يعبدهما.</w:t>
      </w:r>
    </w:p>
    <w:p w:rsidR="00BD62F3" w:rsidRPr="006750DF" w:rsidRDefault="00BD62F3" w:rsidP="002C718C">
      <w:pPr>
        <w:pStyle w:val="libNormal"/>
        <w:rPr>
          <w:rtl/>
        </w:rPr>
      </w:pPr>
      <w:r w:rsidRPr="006750DF">
        <w:rPr>
          <w:rtl/>
        </w:rPr>
        <w:t>342</w:t>
      </w:r>
      <w:r>
        <w:rPr>
          <w:rtl/>
        </w:rPr>
        <w:t xml:space="preserve"> ـ </w:t>
      </w:r>
      <w:r w:rsidRPr="006750DF">
        <w:rPr>
          <w:rtl/>
        </w:rPr>
        <w:t>عن جعفر بن</w:t>
      </w:r>
      <w:r>
        <w:rPr>
          <w:rtl/>
        </w:rPr>
        <w:t xml:space="preserve"> أحمد </w:t>
      </w:r>
      <w:r w:rsidRPr="006750DF">
        <w:rPr>
          <w:rtl/>
        </w:rPr>
        <w:t>عن الفضل بن شاذان</w:t>
      </w:r>
      <w:r w:rsidRPr="00210B25">
        <w:rPr>
          <w:rFonts w:hint="cs"/>
          <w:rtl/>
        </w:rPr>
        <w:t xml:space="preserve"> </w:t>
      </w:r>
      <w:r>
        <w:rPr>
          <w:rFonts w:hint="cs"/>
          <w:rtl/>
        </w:rPr>
        <w:t>أ</w:t>
      </w:r>
      <w:r w:rsidRPr="006750DF">
        <w:rPr>
          <w:rtl/>
        </w:rPr>
        <w:t>ن</w:t>
      </w:r>
      <w:r>
        <w:rPr>
          <w:rFonts w:hint="cs"/>
          <w:rtl/>
        </w:rPr>
        <w:t>ّ</w:t>
      </w:r>
      <w:r w:rsidRPr="006750DF">
        <w:rPr>
          <w:rtl/>
        </w:rPr>
        <w:t>ه وجد مكتوبا بخط أبيه عن أبي بصير قال</w:t>
      </w:r>
      <w:r>
        <w:rPr>
          <w:rtl/>
        </w:rPr>
        <w:t xml:space="preserve">: </w:t>
      </w:r>
      <w:r w:rsidRPr="006750DF">
        <w:rPr>
          <w:rtl/>
        </w:rPr>
        <w:t xml:space="preserve">أخذت بفخذ أبي عبد الله </w:t>
      </w:r>
      <w:r w:rsidRPr="002C718C">
        <w:rPr>
          <w:rStyle w:val="libAlaemChar"/>
          <w:rtl/>
        </w:rPr>
        <w:t>عليه‌السلام</w:t>
      </w:r>
      <w:r w:rsidRPr="006750DF">
        <w:rPr>
          <w:rtl/>
        </w:rPr>
        <w:t xml:space="preserve"> فقلت</w:t>
      </w:r>
      <w:r>
        <w:rPr>
          <w:rtl/>
        </w:rPr>
        <w:t xml:space="preserve">: </w:t>
      </w:r>
      <w:r w:rsidRPr="006750DF">
        <w:rPr>
          <w:rtl/>
        </w:rPr>
        <w:t>أشهد انك امامى</w:t>
      </w:r>
      <w:r>
        <w:rPr>
          <w:rtl/>
        </w:rPr>
        <w:t xml:space="preserve">، </w:t>
      </w:r>
      <w:r w:rsidRPr="006750DF">
        <w:rPr>
          <w:rtl/>
        </w:rPr>
        <w:t>فقال</w:t>
      </w:r>
      <w:r>
        <w:rPr>
          <w:rtl/>
        </w:rPr>
        <w:t xml:space="preserve">: </w:t>
      </w:r>
      <w:r>
        <w:rPr>
          <w:rFonts w:hint="cs"/>
          <w:rtl/>
        </w:rPr>
        <w:t>أ</w:t>
      </w:r>
      <w:r w:rsidRPr="006750DF">
        <w:rPr>
          <w:rtl/>
        </w:rPr>
        <w:t xml:space="preserve">ما </w:t>
      </w:r>
      <w:r>
        <w:rPr>
          <w:rFonts w:hint="cs"/>
          <w:rtl/>
        </w:rPr>
        <w:t>إ</w:t>
      </w:r>
      <w:r w:rsidRPr="006750DF">
        <w:rPr>
          <w:rtl/>
        </w:rPr>
        <w:t>ن</w:t>
      </w:r>
      <w:r>
        <w:rPr>
          <w:rFonts w:hint="cs"/>
          <w:rtl/>
        </w:rPr>
        <w:t>ّ</w:t>
      </w:r>
      <w:r w:rsidRPr="006750DF">
        <w:rPr>
          <w:rtl/>
        </w:rPr>
        <w:t>ه سيدعى كل أناس بإمامهم أصحاب الشمس بالشمس وأصحاب القمر بالقمر وأصحاب النار بالنار</w:t>
      </w:r>
      <w:r>
        <w:rPr>
          <w:rtl/>
        </w:rPr>
        <w:t xml:space="preserve">، </w:t>
      </w:r>
      <w:r w:rsidRPr="006750DF">
        <w:rPr>
          <w:rtl/>
        </w:rPr>
        <w:t>وأصحاب الحجارة بالحجارة.</w:t>
      </w:r>
    </w:p>
    <w:p w:rsidR="00BD62F3" w:rsidRPr="006750DF" w:rsidRDefault="00BD62F3" w:rsidP="002C718C">
      <w:pPr>
        <w:pStyle w:val="libNormal"/>
        <w:rPr>
          <w:rtl/>
        </w:rPr>
      </w:pPr>
      <w:r w:rsidRPr="006750DF">
        <w:rPr>
          <w:rtl/>
        </w:rPr>
        <w:t>343</w:t>
      </w:r>
      <w:r>
        <w:rPr>
          <w:rtl/>
        </w:rPr>
        <w:t xml:space="preserve"> ـ </w:t>
      </w:r>
      <w:r w:rsidRPr="006750DF">
        <w:rPr>
          <w:rtl/>
        </w:rPr>
        <w:t xml:space="preserve">عن عمار الساباطي عن أبي عبد الله </w:t>
      </w:r>
      <w:r w:rsidRPr="002C718C">
        <w:rPr>
          <w:rStyle w:val="libAlaemChar"/>
          <w:rtl/>
        </w:rPr>
        <w:t>عليه‌السلام</w:t>
      </w:r>
      <w:r w:rsidRPr="006750DF">
        <w:rPr>
          <w:rtl/>
        </w:rPr>
        <w:t xml:space="preserve"> لا تترك الأرض بغير امام يحل حلال الله ويحرم حرام الله</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ثم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مات بغير امام مات ميتة جاهلية فمدوا أعناقهم وفتحوا أعينهم</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أ</w:t>
      </w:r>
      <w:r w:rsidRPr="006750DF">
        <w:rPr>
          <w:rtl/>
        </w:rPr>
        <w:t>ليست الجاهلية الجهلاء فلما خرجنا من عنده قال لنا سليمان</w:t>
      </w:r>
      <w:r>
        <w:rPr>
          <w:rtl/>
        </w:rPr>
        <w:t xml:space="preserve">: </w:t>
      </w:r>
      <w:r w:rsidRPr="006750DF">
        <w:rPr>
          <w:rtl/>
        </w:rPr>
        <w:t>هو والله الجاهلية الجهلاء</w:t>
      </w:r>
      <w:r>
        <w:rPr>
          <w:rtl/>
        </w:rPr>
        <w:t xml:space="preserve">، </w:t>
      </w:r>
      <w:r w:rsidRPr="006750DF">
        <w:rPr>
          <w:rtl/>
        </w:rPr>
        <w:t>ولكن لما رآكم مددتم أعناقكم وفتحتم أعينكم قال لكم كذلك.</w:t>
      </w:r>
    </w:p>
    <w:p w:rsidR="00BD62F3" w:rsidRPr="006750DF" w:rsidRDefault="00BD62F3" w:rsidP="002C718C">
      <w:pPr>
        <w:pStyle w:val="libNormal"/>
        <w:rPr>
          <w:rtl/>
        </w:rPr>
      </w:pPr>
      <w:r w:rsidRPr="006750DF">
        <w:rPr>
          <w:rtl/>
        </w:rPr>
        <w:t>344</w:t>
      </w:r>
      <w:r>
        <w:rPr>
          <w:rtl/>
        </w:rPr>
        <w:t xml:space="preserve"> ـ </w:t>
      </w:r>
      <w:r w:rsidRPr="006750DF">
        <w:rPr>
          <w:rtl/>
        </w:rPr>
        <w:t xml:space="preserve">عن بشير الدهان عن أبي عبد الله </w:t>
      </w:r>
      <w:r w:rsidRPr="002C718C">
        <w:rPr>
          <w:rStyle w:val="libAlaemChar"/>
          <w:rtl/>
        </w:rPr>
        <w:t>عليه‌السلام</w:t>
      </w:r>
      <w:r w:rsidRPr="006750DF">
        <w:rPr>
          <w:rtl/>
        </w:rPr>
        <w:t xml:space="preserve"> قال</w:t>
      </w:r>
      <w:r>
        <w:rPr>
          <w:rtl/>
        </w:rPr>
        <w:t xml:space="preserve">: </w:t>
      </w:r>
      <w:r w:rsidRPr="006750DF">
        <w:rPr>
          <w:rtl/>
        </w:rPr>
        <w:t>أنتم والله على دين الله</w:t>
      </w:r>
      <w:r>
        <w:rPr>
          <w:rtl/>
        </w:rPr>
        <w:t xml:space="preserve">، </w:t>
      </w:r>
      <w:r w:rsidRPr="006750DF">
        <w:rPr>
          <w:rtl/>
        </w:rPr>
        <w:t xml:space="preserve">ثم تلا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ثم قال</w:t>
      </w:r>
      <w:r>
        <w:rPr>
          <w:rtl/>
        </w:rPr>
        <w:t xml:space="preserve">: </w:t>
      </w:r>
      <w:r w:rsidRPr="006750DF">
        <w:rPr>
          <w:rtl/>
        </w:rPr>
        <w:t xml:space="preserve">على إمامنا ورسول الله </w:t>
      </w:r>
      <w:r w:rsidRPr="002C718C">
        <w:rPr>
          <w:rStyle w:val="libAlaemChar"/>
          <w:rtl/>
        </w:rPr>
        <w:t>صلى‌الله‌عليه‌وآله</w:t>
      </w:r>
      <w:r w:rsidRPr="006750DF">
        <w:rPr>
          <w:rtl/>
        </w:rPr>
        <w:t xml:space="preserve"> إمامنا</w:t>
      </w:r>
      <w:r>
        <w:rPr>
          <w:rtl/>
        </w:rPr>
        <w:t xml:space="preserve">، </w:t>
      </w:r>
      <w:r w:rsidRPr="006750DF">
        <w:rPr>
          <w:rtl/>
        </w:rPr>
        <w:t>كم من امام يجيء يوم القيمة يلعن أصحابه ويلعنونه</w:t>
      </w:r>
      <w:r>
        <w:rPr>
          <w:rtl/>
        </w:rPr>
        <w:t xml:space="preserve">، </w:t>
      </w:r>
      <w:r w:rsidRPr="006750DF">
        <w:rPr>
          <w:rtl/>
        </w:rPr>
        <w:t>ونحن ذرية محمد</w:t>
      </w:r>
      <w:r>
        <w:rPr>
          <w:rtl/>
        </w:rPr>
        <w:t xml:space="preserve">، </w:t>
      </w:r>
      <w:r w:rsidRPr="006750DF">
        <w:rPr>
          <w:rtl/>
        </w:rPr>
        <w:t>وامنا فاطمة.</w:t>
      </w:r>
    </w:p>
    <w:p w:rsidR="00BD62F3" w:rsidRPr="006750DF" w:rsidRDefault="00BD62F3" w:rsidP="002C718C">
      <w:pPr>
        <w:pStyle w:val="libNormal"/>
        <w:rPr>
          <w:rtl/>
        </w:rPr>
      </w:pPr>
      <w:r w:rsidRPr="006750DF">
        <w:rPr>
          <w:rtl/>
        </w:rPr>
        <w:t>345</w:t>
      </w:r>
      <w:r>
        <w:rPr>
          <w:rtl/>
        </w:rPr>
        <w:t xml:space="preserve"> ـ </w:t>
      </w:r>
      <w:r w:rsidRPr="006750DF">
        <w:rPr>
          <w:rtl/>
        </w:rPr>
        <w:t>عن</w:t>
      </w:r>
      <w:r>
        <w:rPr>
          <w:rtl/>
        </w:rPr>
        <w:t xml:space="preserve"> إسمعيل </w:t>
      </w:r>
      <w:r w:rsidRPr="006750DF">
        <w:rPr>
          <w:rtl/>
        </w:rPr>
        <w:t>بن همام قال</w:t>
      </w:r>
      <w:r>
        <w:rPr>
          <w:rtl/>
        </w:rPr>
        <w:t xml:space="preserve">: </w:t>
      </w:r>
      <w:r w:rsidRPr="006750DF">
        <w:rPr>
          <w:rtl/>
        </w:rPr>
        <w:t xml:space="preserve">قال الرضا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sidRPr="006750DF">
        <w:rPr>
          <w:rtl/>
        </w:rPr>
        <w:t xml:space="preserve"> قال</w:t>
      </w:r>
      <w:r>
        <w:rPr>
          <w:rtl/>
        </w:rPr>
        <w:t xml:space="preserve">: </w:t>
      </w:r>
      <w:r w:rsidRPr="006750DF">
        <w:rPr>
          <w:rtl/>
        </w:rPr>
        <w:t>إذا كان يوم القيمة قال الله</w:t>
      </w:r>
      <w:r>
        <w:rPr>
          <w:rtl/>
        </w:rPr>
        <w:t xml:space="preserve">: </w:t>
      </w:r>
      <w:r w:rsidRPr="006750DF">
        <w:rPr>
          <w:rtl/>
        </w:rPr>
        <w:t>أليس عدل من ربكم أن تولوا كل قوم من تولوا</w:t>
      </w:r>
      <w:r>
        <w:rPr>
          <w:rtl/>
        </w:rPr>
        <w:t>؟</w:t>
      </w:r>
      <w:r w:rsidRPr="006750DF">
        <w:rPr>
          <w:rtl/>
        </w:rPr>
        <w:t xml:space="preserve"> قالوا</w:t>
      </w:r>
      <w:r>
        <w:rPr>
          <w:rtl/>
        </w:rPr>
        <w:t xml:space="preserve">: </w:t>
      </w:r>
      <w:r w:rsidRPr="006750DF">
        <w:rPr>
          <w:rtl/>
        </w:rPr>
        <w:t>بلى</w:t>
      </w:r>
      <w:r>
        <w:rPr>
          <w:rtl/>
        </w:rPr>
        <w:t xml:space="preserve">، </w:t>
      </w:r>
      <w:r w:rsidRPr="006750DF">
        <w:rPr>
          <w:rtl/>
        </w:rPr>
        <w:t>قال</w:t>
      </w:r>
      <w:r>
        <w:rPr>
          <w:rtl/>
        </w:rPr>
        <w:t xml:space="preserve">: </w:t>
      </w:r>
      <w:r w:rsidRPr="006750DF">
        <w:rPr>
          <w:rtl/>
        </w:rPr>
        <w:t>فيقول تميزوا فيتميزون.</w:t>
      </w:r>
    </w:p>
    <w:p w:rsidR="00BD62F3" w:rsidRPr="006750DF" w:rsidRDefault="00BD62F3" w:rsidP="002C718C">
      <w:pPr>
        <w:pStyle w:val="libNormal"/>
        <w:rPr>
          <w:rtl/>
        </w:rPr>
      </w:pPr>
      <w:r w:rsidRPr="006750DF">
        <w:rPr>
          <w:rtl/>
        </w:rPr>
        <w:t>346</w:t>
      </w:r>
      <w:r>
        <w:rPr>
          <w:rtl/>
        </w:rPr>
        <w:t xml:space="preserve"> ـ </w:t>
      </w:r>
      <w:r w:rsidRPr="006750DF">
        <w:rPr>
          <w:rtl/>
        </w:rPr>
        <w:t xml:space="preserve">عن محمد بن حمران عن أبي عبد الله </w:t>
      </w:r>
      <w:r w:rsidRPr="002C718C">
        <w:rPr>
          <w:rStyle w:val="libAlaemChar"/>
          <w:rtl/>
        </w:rPr>
        <w:t>عليه‌السلام</w:t>
      </w:r>
      <w:r w:rsidRPr="006750DF">
        <w:rPr>
          <w:rtl/>
        </w:rPr>
        <w:t xml:space="preserve"> قال</w:t>
      </w:r>
      <w:r>
        <w:rPr>
          <w:rtl/>
        </w:rPr>
        <w:t xml:space="preserve">: إنّ </w:t>
      </w:r>
      <w:r w:rsidRPr="006750DF">
        <w:rPr>
          <w:rtl/>
        </w:rPr>
        <w:t>كنتم تريدون ان تكونوا معنا يوم القيمة لا يلعن بعضنا بعضا فاتقوا الله وأطيعوا. فان الله يقول</w:t>
      </w:r>
      <w:r>
        <w:rPr>
          <w:rtl/>
        </w:rPr>
        <w:t xml:space="preserve">: </w:t>
      </w:r>
      <w:r w:rsidRPr="002C718C">
        <w:rPr>
          <w:rStyle w:val="libAlaemChar"/>
          <w:rtl/>
        </w:rPr>
        <w:t>(</w:t>
      </w:r>
      <w:r w:rsidRPr="002C718C">
        <w:rPr>
          <w:rStyle w:val="libAieChar"/>
          <w:rtl/>
        </w:rPr>
        <w:t>يَوْمَ نَدْعُوا كُلَّ أُناسٍ بِإِمامِهِمْ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347 ـ في مجمع البيان </w:t>
      </w:r>
      <w:r w:rsidRPr="006750DF">
        <w:rPr>
          <w:rtl/>
        </w:rPr>
        <w:t xml:space="preserve">وروى عن الصادق </w:t>
      </w:r>
      <w:r w:rsidRPr="002C718C">
        <w:rPr>
          <w:rStyle w:val="libAlaemChar"/>
          <w:rtl/>
        </w:rPr>
        <w:t>عليه‌السلام</w:t>
      </w:r>
      <w:r>
        <w:rPr>
          <w:rtl/>
        </w:rPr>
        <w:t xml:space="preserve"> أنّه قال: </w:t>
      </w:r>
      <w:r w:rsidRPr="006750DF">
        <w:rPr>
          <w:rtl/>
        </w:rPr>
        <w:t>أل</w:t>
      </w:r>
      <w:r>
        <w:rPr>
          <w:rFonts w:hint="cs"/>
          <w:rtl/>
        </w:rPr>
        <w:t>آ</w:t>
      </w:r>
      <w:r w:rsidRPr="006750DF">
        <w:rPr>
          <w:rtl/>
        </w:rPr>
        <w:t xml:space="preserve"> تمجدون الله ،</w:t>
      </w:r>
    </w:p>
    <w:p w:rsidR="00BD62F3" w:rsidRPr="006750DF" w:rsidRDefault="00BD62F3" w:rsidP="002C718C">
      <w:pPr>
        <w:pStyle w:val="libNormal0"/>
        <w:rPr>
          <w:rtl/>
        </w:rPr>
      </w:pPr>
      <w:r>
        <w:rPr>
          <w:rtl/>
        </w:rPr>
        <w:br w:type="page"/>
      </w:r>
      <w:r w:rsidRPr="006750DF">
        <w:rPr>
          <w:rtl/>
        </w:rPr>
        <w:lastRenderedPageBreak/>
        <w:t>إذا كان يوم القيامة فدعى كل قوم</w:t>
      </w:r>
      <w:r>
        <w:rPr>
          <w:rtl/>
        </w:rPr>
        <w:t xml:space="preserve"> إلى </w:t>
      </w:r>
      <w:r w:rsidRPr="006750DF">
        <w:rPr>
          <w:rtl/>
        </w:rPr>
        <w:t>من يتولون وفرغنا</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وفرغتم إلينا </w:t>
      </w:r>
      <w:r w:rsidRPr="00467FAA">
        <w:rPr>
          <w:rStyle w:val="libFootnotenumChar"/>
          <w:rtl/>
        </w:rPr>
        <w:t>(1)</w:t>
      </w:r>
      <w:r w:rsidRPr="006750DF">
        <w:rPr>
          <w:rtl/>
        </w:rPr>
        <w:t xml:space="preserve"> قال</w:t>
      </w:r>
      <w:r>
        <w:rPr>
          <w:rtl/>
        </w:rPr>
        <w:t xml:space="preserve">: </w:t>
      </w:r>
      <w:r w:rsidRPr="006750DF">
        <w:rPr>
          <w:rtl/>
        </w:rPr>
        <w:t>اين ترون يذهب بكم</w:t>
      </w:r>
      <w:r>
        <w:rPr>
          <w:rtl/>
        </w:rPr>
        <w:t xml:space="preserve">؟ إلى </w:t>
      </w:r>
      <w:r w:rsidRPr="006750DF">
        <w:rPr>
          <w:rtl/>
        </w:rPr>
        <w:t>الجنة ورب الكعبة. قالها ثلثا.</w:t>
      </w:r>
    </w:p>
    <w:p w:rsidR="00BD62F3" w:rsidRPr="006750DF" w:rsidRDefault="00BD62F3" w:rsidP="002C718C">
      <w:pPr>
        <w:pStyle w:val="libNormal"/>
        <w:rPr>
          <w:rtl/>
        </w:rPr>
      </w:pPr>
      <w:r w:rsidRPr="00FB47E7">
        <w:rPr>
          <w:rStyle w:val="libBold2Char"/>
          <w:rtl/>
        </w:rPr>
        <w:t>348 ـ في أصول الكافي</w:t>
      </w:r>
      <w:r>
        <w:rPr>
          <w:rtl/>
        </w:rPr>
        <w:t xml:space="preserve"> علي بن </w:t>
      </w:r>
      <w:r w:rsidRPr="006750DF">
        <w:rPr>
          <w:rtl/>
        </w:rPr>
        <w:t>محمد عن بعض أصحابه عن آدم بن</w:t>
      </w:r>
      <w:r>
        <w:rPr>
          <w:rtl/>
        </w:rPr>
        <w:t xml:space="preserve"> إسحق </w:t>
      </w:r>
      <w:r w:rsidRPr="006750DF">
        <w:rPr>
          <w:rtl/>
        </w:rPr>
        <w:t xml:space="preserve">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وليست تشهد الجوارح على مؤمن</w:t>
      </w:r>
      <w:r>
        <w:rPr>
          <w:rtl/>
        </w:rPr>
        <w:t xml:space="preserve"> إنّما </w:t>
      </w:r>
      <w:r w:rsidRPr="006750DF">
        <w:rPr>
          <w:rtl/>
        </w:rPr>
        <w:t>تشهد على من حقت عليه كلمة العذاب</w:t>
      </w:r>
      <w:r>
        <w:rPr>
          <w:rtl/>
        </w:rPr>
        <w:t xml:space="preserve">، </w:t>
      </w:r>
      <w:r w:rsidRPr="006750DF">
        <w:rPr>
          <w:rtl/>
        </w:rPr>
        <w:t>فأما المؤمن فيعطى كتابه بيمينه</w:t>
      </w:r>
      <w:r>
        <w:rPr>
          <w:rtl/>
        </w:rPr>
        <w:t xml:space="preserve">، </w:t>
      </w:r>
      <w:r w:rsidRPr="006750DF">
        <w:rPr>
          <w:rtl/>
        </w:rPr>
        <w:t xml:space="preserve">قال الله </w:t>
      </w:r>
      <w:r w:rsidRPr="002C718C">
        <w:rPr>
          <w:rStyle w:val="libAlaemChar"/>
          <w:rtl/>
        </w:rPr>
        <w:t>عزوجل</w:t>
      </w:r>
      <w:r>
        <w:rPr>
          <w:rtl/>
        </w:rPr>
        <w:t xml:space="preserve">: </w:t>
      </w:r>
      <w:r w:rsidRPr="006750DF">
        <w:rPr>
          <w:rtl/>
        </w:rPr>
        <w:t xml:space="preserve">«فأما </w:t>
      </w:r>
      <w:r w:rsidRPr="002C718C">
        <w:rPr>
          <w:rStyle w:val="libAlaemChar"/>
          <w:rtl/>
        </w:rPr>
        <w:t>(</w:t>
      </w:r>
      <w:r w:rsidRPr="002C718C">
        <w:rPr>
          <w:rStyle w:val="libAieChar"/>
          <w:rtl/>
        </w:rPr>
        <w:t>فَمَنْ أُوتِيَ كِتابَهُ بِيَمِينِهِ فَأُولئِكَ يَقْرَؤُنَ كِتابَهُمْ وَلا يُظْلَمُونَ فَتِيلاً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349 ـ في تفسير عليّ بن إبراهيم  </w:t>
      </w:r>
      <w:r w:rsidRPr="002C718C">
        <w:rPr>
          <w:rStyle w:val="libAlaemChar"/>
          <w:rtl/>
        </w:rPr>
        <w:t>(</w:t>
      </w:r>
      <w:r w:rsidRPr="002C718C">
        <w:rPr>
          <w:rStyle w:val="libAieChar"/>
          <w:rtl/>
        </w:rPr>
        <w:t>وَلا يُظْلَمُونَ فَتِيلاً</w:t>
      </w:r>
      <w:r w:rsidRPr="002C718C">
        <w:rPr>
          <w:rStyle w:val="libAlaemChar"/>
          <w:rtl/>
        </w:rPr>
        <w:t>)</w:t>
      </w:r>
      <w:r w:rsidRPr="006750DF">
        <w:rPr>
          <w:rtl/>
          <w:lang w:bidi="fa-IR"/>
        </w:rPr>
        <w:t xml:space="preserve"> قال</w:t>
      </w:r>
      <w:r>
        <w:rPr>
          <w:rtl/>
          <w:lang w:bidi="fa-IR"/>
        </w:rPr>
        <w:t xml:space="preserve">: </w:t>
      </w:r>
      <w:r w:rsidRPr="006750DF">
        <w:rPr>
          <w:rtl/>
          <w:lang w:bidi="fa-IR"/>
        </w:rPr>
        <w:t>الجلدة التي في ظهر النواة.</w:t>
      </w:r>
    </w:p>
    <w:p w:rsidR="00BD62F3" w:rsidRPr="006750DF" w:rsidRDefault="00BD62F3" w:rsidP="002C718C">
      <w:pPr>
        <w:pStyle w:val="libNormal"/>
        <w:rPr>
          <w:rtl/>
        </w:rPr>
      </w:pPr>
      <w:r w:rsidRPr="00FB47E7">
        <w:rPr>
          <w:rStyle w:val="libBold2Char"/>
          <w:rtl/>
        </w:rPr>
        <w:t>350 ـ في عيون الاخبار</w:t>
      </w:r>
      <w:r w:rsidRPr="006750DF">
        <w:rPr>
          <w:rtl/>
        </w:rPr>
        <w:t xml:space="preserve"> في باب مجلس للرضا </w:t>
      </w:r>
      <w:r w:rsidRPr="002C718C">
        <w:rPr>
          <w:rStyle w:val="libAlaemChar"/>
          <w:rtl/>
        </w:rPr>
        <w:t>عليه‌السلام</w:t>
      </w:r>
      <w:r w:rsidRPr="006750DF">
        <w:rPr>
          <w:rtl/>
        </w:rPr>
        <w:t xml:space="preserve"> مع أهل الأديان والمقالات في التوحيد كلام للرضا </w:t>
      </w:r>
      <w:r w:rsidRPr="002C718C">
        <w:rPr>
          <w:rStyle w:val="libAlaemChar"/>
          <w:rtl/>
        </w:rPr>
        <w:t>عليه‌السلام</w:t>
      </w:r>
      <w:r w:rsidRPr="006750DF">
        <w:rPr>
          <w:rtl/>
        </w:rPr>
        <w:t xml:space="preserve"> مع عمران وفيه</w:t>
      </w:r>
      <w:r>
        <w:rPr>
          <w:rtl/>
        </w:rPr>
        <w:t xml:space="preserve">: </w:t>
      </w:r>
      <w:r w:rsidRPr="006750DF">
        <w:rPr>
          <w:rtl/>
        </w:rPr>
        <w:t>إياك وقول الجهال أهل العمى والضلال</w:t>
      </w:r>
      <w:r>
        <w:rPr>
          <w:rtl/>
        </w:rPr>
        <w:t xml:space="preserve">، </w:t>
      </w:r>
      <w:r w:rsidRPr="006750DF">
        <w:rPr>
          <w:rtl/>
        </w:rPr>
        <w:t>الذين يزعمون</w:t>
      </w:r>
      <w:r w:rsidRPr="00AD338F">
        <w:rPr>
          <w:rFonts w:hint="cs"/>
          <w:rtl/>
        </w:rPr>
        <w:t xml:space="preserve"> </w:t>
      </w:r>
      <w:r>
        <w:rPr>
          <w:rFonts w:hint="cs"/>
          <w:rtl/>
        </w:rPr>
        <w:t>أنّ</w:t>
      </w:r>
      <w:r w:rsidRPr="006750DF">
        <w:rPr>
          <w:rtl/>
        </w:rPr>
        <w:t xml:space="preserve"> الله جل وتقدس موجود في</w:t>
      </w:r>
      <w:r>
        <w:rPr>
          <w:rtl/>
        </w:rPr>
        <w:t xml:space="preserve"> الآخرة  </w:t>
      </w:r>
      <w:r w:rsidRPr="006750DF">
        <w:rPr>
          <w:rtl/>
        </w:rPr>
        <w:t>للحساب والثواب والعقاب</w:t>
      </w:r>
      <w:r>
        <w:rPr>
          <w:rtl/>
        </w:rPr>
        <w:t xml:space="preserve">، </w:t>
      </w:r>
      <w:r w:rsidRPr="006750DF">
        <w:rPr>
          <w:rtl/>
        </w:rPr>
        <w:t xml:space="preserve">وليس بموجود في الدنيا للطاعة والرجا ولو كان في الوجود لله </w:t>
      </w:r>
      <w:r w:rsidRPr="002C718C">
        <w:rPr>
          <w:rStyle w:val="libAlaemChar"/>
          <w:rtl/>
        </w:rPr>
        <w:t>عزوجل</w:t>
      </w:r>
      <w:r w:rsidRPr="006750DF">
        <w:rPr>
          <w:rtl/>
        </w:rPr>
        <w:t xml:space="preserve"> نقص واهتضام </w:t>
      </w:r>
      <w:r w:rsidRPr="00467FAA">
        <w:rPr>
          <w:rStyle w:val="libFootnotenumChar"/>
          <w:rtl/>
        </w:rPr>
        <w:t>(2)</w:t>
      </w:r>
      <w:r w:rsidRPr="006750DF">
        <w:rPr>
          <w:rtl/>
        </w:rPr>
        <w:t xml:space="preserve"> لم يوجد في</w:t>
      </w:r>
      <w:r>
        <w:rPr>
          <w:rtl/>
        </w:rPr>
        <w:t xml:space="preserve"> الآخرة  </w:t>
      </w:r>
      <w:r w:rsidRPr="006750DF">
        <w:rPr>
          <w:rtl/>
        </w:rPr>
        <w:t>أبدا</w:t>
      </w:r>
      <w:r>
        <w:rPr>
          <w:rtl/>
        </w:rPr>
        <w:t xml:space="preserve">، </w:t>
      </w:r>
      <w:r w:rsidRPr="006750DF">
        <w:rPr>
          <w:rtl/>
        </w:rPr>
        <w:t>ولكن القوم تاهوا وعموا عن الحق من حيث لا يعلمون</w:t>
      </w:r>
      <w:r>
        <w:rPr>
          <w:rtl/>
        </w:rPr>
        <w:t xml:space="preserve">، </w:t>
      </w:r>
      <w:r w:rsidRPr="006750DF">
        <w:rPr>
          <w:rtl/>
        </w:rPr>
        <w:t xml:space="preserve">وذلك قوله </w:t>
      </w:r>
      <w:r w:rsidRPr="002C718C">
        <w:rPr>
          <w:rStyle w:val="libAlaemChar"/>
          <w:rtl/>
        </w:rPr>
        <w:t>عزوجل</w:t>
      </w:r>
      <w:r>
        <w:rPr>
          <w:rtl/>
        </w:rPr>
        <w:t xml:space="preserve">: </w:t>
      </w:r>
      <w:r w:rsidRPr="002C718C">
        <w:rPr>
          <w:rStyle w:val="libAlaemChar"/>
          <w:rtl/>
        </w:rPr>
        <w:t>(</w:t>
      </w:r>
      <w:r w:rsidRPr="002C718C">
        <w:rPr>
          <w:rStyle w:val="libAieChar"/>
          <w:rtl/>
        </w:rPr>
        <w:t>وَمَنْ كانَ فِي هذِهِ أَعْمى فَهُوَ فِي الآخرة  أَعْمى وَأَضَلُّ سَبِيلاً</w:t>
      </w:r>
      <w:r w:rsidRPr="002C718C">
        <w:rPr>
          <w:rStyle w:val="libAlaemChar"/>
          <w:rtl/>
        </w:rPr>
        <w:t>)</w:t>
      </w:r>
      <w:r w:rsidRPr="006750DF">
        <w:rPr>
          <w:rtl/>
        </w:rPr>
        <w:t xml:space="preserve"> يعنى أعمى عن الحقائق الموجودة.</w:t>
      </w:r>
    </w:p>
    <w:p w:rsidR="00BD62F3" w:rsidRPr="006750DF" w:rsidRDefault="00BD62F3" w:rsidP="002C718C">
      <w:pPr>
        <w:pStyle w:val="libNormal"/>
        <w:rPr>
          <w:rtl/>
        </w:rPr>
      </w:pPr>
      <w:r w:rsidRPr="00FB47E7">
        <w:rPr>
          <w:rStyle w:val="libBold2Char"/>
          <w:rtl/>
        </w:rPr>
        <w:t xml:space="preserve">351 ـ في كتاب الخصال </w:t>
      </w:r>
      <w:r w:rsidRPr="006750DF">
        <w:rPr>
          <w:rtl/>
        </w:rPr>
        <w:t xml:space="preserve">عن أمير المؤمنين </w:t>
      </w:r>
      <w:r w:rsidRPr="002C718C">
        <w:rPr>
          <w:rStyle w:val="libAlaemChar"/>
          <w:rtl/>
        </w:rPr>
        <w:t>عليه‌السلام</w:t>
      </w:r>
      <w:r w:rsidRPr="006750DF">
        <w:rPr>
          <w:rtl/>
        </w:rPr>
        <w:t xml:space="preserve"> حديث طويل وفيه يقول </w:t>
      </w:r>
      <w:r w:rsidRPr="002C718C">
        <w:rPr>
          <w:rStyle w:val="libAlaemChar"/>
          <w:rtl/>
        </w:rPr>
        <w:t>عليه‌السلام</w:t>
      </w:r>
      <w:r>
        <w:rPr>
          <w:rtl/>
        </w:rPr>
        <w:t xml:space="preserve">: </w:t>
      </w:r>
      <w:r w:rsidRPr="006750DF">
        <w:rPr>
          <w:rtl/>
        </w:rPr>
        <w:t>أشد العمى من عمى عن فضلنا أو ناصبنا العداوة بلا ذنب سبق</w:t>
      </w:r>
      <w:r>
        <w:rPr>
          <w:rtl/>
        </w:rPr>
        <w:t xml:space="preserve"> إليه </w:t>
      </w:r>
      <w:r w:rsidRPr="006750DF">
        <w:rPr>
          <w:rtl/>
        </w:rPr>
        <w:t>منا</w:t>
      </w:r>
      <w:r>
        <w:rPr>
          <w:rtl/>
        </w:rPr>
        <w:t>،</w:t>
      </w:r>
      <w:r w:rsidRPr="009C1490">
        <w:rPr>
          <w:rFonts w:hint="cs"/>
          <w:rtl/>
        </w:rPr>
        <w:t xml:space="preserve"> </w:t>
      </w:r>
      <w:r>
        <w:rPr>
          <w:rFonts w:hint="cs"/>
          <w:rtl/>
        </w:rPr>
        <w:t>إ</w:t>
      </w:r>
      <w:r w:rsidRPr="006750DF">
        <w:rPr>
          <w:rtl/>
        </w:rPr>
        <w:t>ل</w:t>
      </w:r>
      <w:r>
        <w:rPr>
          <w:rFonts w:hint="cs"/>
          <w:rtl/>
        </w:rPr>
        <w:t>ّ</w:t>
      </w:r>
      <w:r w:rsidRPr="006750DF">
        <w:rPr>
          <w:rtl/>
        </w:rPr>
        <w:t>ا أنا دعوناه</w:t>
      </w:r>
      <w:r>
        <w:rPr>
          <w:rtl/>
        </w:rPr>
        <w:t xml:space="preserve"> إلى </w:t>
      </w:r>
      <w:r w:rsidRPr="006750DF">
        <w:rPr>
          <w:rtl/>
        </w:rPr>
        <w:t>الحق</w:t>
      </w:r>
      <w:r>
        <w:rPr>
          <w:rtl/>
        </w:rPr>
        <w:t xml:space="preserve">، </w:t>
      </w:r>
      <w:r w:rsidRPr="006750DF">
        <w:rPr>
          <w:rtl/>
        </w:rPr>
        <w:t>ودعاه من سوانا</w:t>
      </w:r>
      <w:r>
        <w:rPr>
          <w:rtl/>
        </w:rPr>
        <w:t xml:space="preserve"> إلى </w:t>
      </w:r>
      <w:r w:rsidRPr="006750DF">
        <w:rPr>
          <w:rtl/>
        </w:rPr>
        <w:t>الفتنة والدنيا</w:t>
      </w:r>
      <w:r>
        <w:rPr>
          <w:rtl/>
        </w:rPr>
        <w:t xml:space="preserve">، </w:t>
      </w:r>
      <w:r w:rsidRPr="006750DF">
        <w:rPr>
          <w:rtl/>
        </w:rPr>
        <w:t>فأتاهما ونصب البراءة منا والعداوة.</w:t>
      </w:r>
    </w:p>
    <w:p w:rsidR="00BD62F3" w:rsidRPr="006750DF" w:rsidRDefault="00BD62F3" w:rsidP="002C718C">
      <w:pPr>
        <w:pStyle w:val="libNormal"/>
        <w:rPr>
          <w:rtl/>
        </w:rPr>
      </w:pPr>
      <w:r w:rsidRPr="00FB47E7">
        <w:rPr>
          <w:rStyle w:val="libBold2Char"/>
          <w:rtl/>
        </w:rPr>
        <w:t xml:space="preserve">352 ـ في كتاب التوحيد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سعد بن عبد الله قال</w:t>
      </w:r>
      <w:r>
        <w:rPr>
          <w:rtl/>
        </w:rPr>
        <w:t xml:space="preserve">: </w:t>
      </w:r>
      <w:r w:rsidRPr="006750DF">
        <w:rPr>
          <w:rtl/>
        </w:rPr>
        <w:t>حدثنا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فرغ اليه</w:t>
      </w:r>
      <w:r>
        <w:rPr>
          <w:rtl/>
        </w:rPr>
        <w:t xml:space="preserve">: </w:t>
      </w:r>
      <w:r w:rsidRPr="006750DF">
        <w:rPr>
          <w:rtl/>
        </w:rPr>
        <w:t>قصد.</w:t>
      </w:r>
    </w:p>
    <w:p w:rsidR="00BD62F3" w:rsidRPr="006750DF" w:rsidRDefault="00BD62F3" w:rsidP="00FE354F">
      <w:pPr>
        <w:pStyle w:val="libFootnote0"/>
        <w:rPr>
          <w:rtl/>
          <w:lang w:bidi="fa-IR"/>
        </w:rPr>
      </w:pPr>
      <w:r>
        <w:rPr>
          <w:rtl/>
        </w:rPr>
        <w:t>(</w:t>
      </w:r>
      <w:r w:rsidRPr="006750DF">
        <w:rPr>
          <w:rtl/>
        </w:rPr>
        <w:t>2) الاهتضام</w:t>
      </w:r>
      <w:r>
        <w:rPr>
          <w:rtl/>
        </w:rPr>
        <w:t xml:space="preserve">: </w:t>
      </w:r>
      <w:r w:rsidRPr="006750DF">
        <w:rPr>
          <w:rtl/>
        </w:rPr>
        <w:t>الكسر والنقص.</w:t>
      </w:r>
    </w:p>
    <w:p w:rsidR="00BD62F3" w:rsidRPr="006750DF" w:rsidRDefault="00BD62F3" w:rsidP="002C718C">
      <w:pPr>
        <w:pStyle w:val="libNormal0"/>
        <w:rPr>
          <w:rtl/>
        </w:rPr>
      </w:pPr>
      <w:r>
        <w:rPr>
          <w:rtl/>
        </w:rPr>
        <w:br w:type="page"/>
      </w:r>
      <w:r w:rsidRPr="006750DF">
        <w:rPr>
          <w:rtl/>
        </w:rPr>
        <w:lastRenderedPageBreak/>
        <w:t xml:space="preserve">أحمد بن محمد بن عيسى عن الحسن بن محبوب عن العلا بن رزين عن محمد بن مسلم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كانَ فِي هذِهِ أَعْمى</w:t>
      </w:r>
      <w:r w:rsidRPr="002C718C">
        <w:rPr>
          <w:rStyle w:val="libAlaemChar"/>
          <w:rtl/>
        </w:rPr>
        <w:t>)</w:t>
      </w:r>
      <w:r w:rsidRPr="006750DF">
        <w:rPr>
          <w:rtl/>
        </w:rPr>
        <w:t xml:space="preserve"> قال</w:t>
      </w:r>
      <w:r>
        <w:rPr>
          <w:rtl/>
        </w:rPr>
        <w:t xml:space="preserve">: </w:t>
      </w:r>
      <w:r w:rsidRPr="006750DF">
        <w:rPr>
          <w:rtl/>
        </w:rPr>
        <w:t xml:space="preserve">من لم يدله خلق السموات والأرض واختلاف الليل والنهار ودوران الفلك والشمس والقمر والآيات العجيبات على </w:t>
      </w:r>
      <w:r>
        <w:rPr>
          <w:rFonts w:hint="cs"/>
          <w:rtl/>
        </w:rPr>
        <w:t>أنّ</w:t>
      </w:r>
      <w:r w:rsidRPr="006750DF">
        <w:rPr>
          <w:rtl/>
        </w:rPr>
        <w:t xml:space="preserve"> وراء ذلك أمر أعظم منه </w:t>
      </w:r>
      <w:r w:rsidRPr="002C718C">
        <w:rPr>
          <w:rStyle w:val="libAlaemChar"/>
          <w:rtl/>
        </w:rPr>
        <w:t>(</w:t>
      </w:r>
      <w:r w:rsidRPr="002C718C">
        <w:rPr>
          <w:rStyle w:val="libAieChar"/>
          <w:rtl/>
        </w:rPr>
        <w:t>فَهُوَ فِي الآخرة  أَعْمى وَأَضَلُّ سَبِيلاً</w:t>
      </w:r>
      <w:r w:rsidRPr="002C718C">
        <w:rPr>
          <w:rStyle w:val="libAlaemChar"/>
          <w:rtl/>
        </w:rPr>
        <w:t>)</w:t>
      </w:r>
    </w:p>
    <w:p w:rsidR="00BD62F3" w:rsidRPr="006750DF" w:rsidRDefault="00BD62F3" w:rsidP="002C718C">
      <w:pPr>
        <w:pStyle w:val="libNormal"/>
        <w:rPr>
          <w:rtl/>
        </w:rPr>
      </w:pPr>
      <w:r w:rsidRPr="00FB47E7">
        <w:rPr>
          <w:rStyle w:val="libBold2Char"/>
          <w:rtl/>
        </w:rPr>
        <w:t xml:space="preserve">353 ـ في الكافي </w:t>
      </w:r>
      <w:r w:rsidRPr="006750DF">
        <w:rPr>
          <w:rtl/>
        </w:rPr>
        <w:t>محمد بن يحيى عن</w:t>
      </w:r>
      <w:r>
        <w:rPr>
          <w:rtl/>
        </w:rPr>
        <w:t xml:space="preserve"> أحمد </w:t>
      </w:r>
      <w:r w:rsidRPr="006750DF">
        <w:rPr>
          <w:rtl/>
        </w:rPr>
        <w:t>بن محمد عن الحسين بن سعيد عن القاسم بن محمد عن</w:t>
      </w:r>
      <w:r>
        <w:rPr>
          <w:rtl/>
        </w:rPr>
        <w:t xml:space="preserve"> علي بن </w:t>
      </w:r>
      <w:r w:rsidRPr="006750DF">
        <w:rPr>
          <w:rtl/>
        </w:rPr>
        <w:t>أبي حمزة عن أبي بصير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تعالى</w:t>
      </w:r>
      <w:r>
        <w:rPr>
          <w:rtl/>
        </w:rPr>
        <w:t xml:space="preserve">: </w:t>
      </w:r>
      <w:r w:rsidRPr="002C718C">
        <w:rPr>
          <w:rStyle w:val="libAlaemChar"/>
          <w:rtl/>
        </w:rPr>
        <w:t>(</w:t>
      </w:r>
      <w:r w:rsidRPr="002C718C">
        <w:rPr>
          <w:rStyle w:val="libAieChar"/>
          <w:rtl/>
        </w:rPr>
        <w:t>وَمَنْ كانَ فِي هذِهِ أَعْمى فَهُوَ فِي الآخرة  أَعْمى وَأَضَلُّ سَبِيلاً</w:t>
      </w:r>
      <w:r w:rsidRPr="002C718C">
        <w:rPr>
          <w:rStyle w:val="libAlaemChar"/>
          <w:rtl/>
        </w:rPr>
        <w:t>)</w:t>
      </w:r>
      <w:r w:rsidRPr="006750DF">
        <w:rPr>
          <w:rtl/>
        </w:rPr>
        <w:t xml:space="preserve"> قال</w:t>
      </w:r>
      <w:r>
        <w:rPr>
          <w:rtl/>
        </w:rPr>
        <w:t xml:space="preserve">: </w:t>
      </w:r>
      <w:r w:rsidRPr="006750DF">
        <w:rPr>
          <w:rtl/>
        </w:rPr>
        <w:t>ذلك الذي يسوف نفسه الحج يعنى حجة الإسلام</w:t>
      </w:r>
      <w:r>
        <w:rPr>
          <w:rtl/>
        </w:rPr>
        <w:t xml:space="preserve"> حتّى </w:t>
      </w:r>
      <w:r w:rsidRPr="006750DF">
        <w:rPr>
          <w:rtl/>
        </w:rPr>
        <w:t>يأتيه الموت.</w:t>
      </w:r>
    </w:p>
    <w:p w:rsidR="00BD62F3" w:rsidRPr="006750DF" w:rsidRDefault="00BD62F3" w:rsidP="002C718C">
      <w:pPr>
        <w:pStyle w:val="libNormal"/>
        <w:rPr>
          <w:rtl/>
        </w:rPr>
      </w:pPr>
      <w:r w:rsidRPr="00FB47E7">
        <w:rPr>
          <w:rStyle w:val="libBold2Char"/>
          <w:rtl/>
        </w:rPr>
        <w:t xml:space="preserve">354 ـ في تفسير عليّ بن إبراهيم  </w:t>
      </w:r>
      <w:r w:rsidRPr="006750DF">
        <w:rPr>
          <w:rtl/>
        </w:rPr>
        <w:t xml:space="preserve">حدثني أبي عن حماد بن عيسى عن إبراهيم بن عمر اليماني عن أبي الطفيل عن أبي جعفر </w:t>
      </w:r>
      <w:r w:rsidRPr="002C718C">
        <w:rPr>
          <w:rStyle w:val="libAlaemChar"/>
          <w:rtl/>
        </w:rPr>
        <w:t>عليه‌السلام</w:t>
      </w:r>
      <w:r w:rsidRPr="006750DF">
        <w:rPr>
          <w:rtl/>
        </w:rPr>
        <w:t xml:space="preserve"> قال</w:t>
      </w:r>
      <w:r>
        <w:rPr>
          <w:rtl/>
        </w:rPr>
        <w:t xml:space="preserve">: </w:t>
      </w:r>
      <w:r w:rsidRPr="006750DF">
        <w:rPr>
          <w:rtl/>
        </w:rPr>
        <w:t>جاء رجل</w:t>
      </w:r>
      <w:r>
        <w:rPr>
          <w:rtl/>
        </w:rPr>
        <w:t xml:space="preserve"> إلى علي بن </w:t>
      </w:r>
      <w:r w:rsidRPr="006750DF">
        <w:rPr>
          <w:rtl/>
        </w:rPr>
        <w:t>الحسين فقال له</w:t>
      </w:r>
      <w:r>
        <w:rPr>
          <w:rtl/>
        </w:rPr>
        <w:t xml:space="preserve">: إنّ </w:t>
      </w:r>
      <w:r w:rsidRPr="006750DF">
        <w:rPr>
          <w:rtl/>
        </w:rPr>
        <w:t>ابن عباس يزعم</w:t>
      </w:r>
      <w:r w:rsidRPr="00485361">
        <w:rPr>
          <w:rFonts w:hint="cs"/>
          <w:rtl/>
        </w:rPr>
        <w:t xml:space="preserve"> </w:t>
      </w:r>
      <w:r>
        <w:rPr>
          <w:rFonts w:hint="cs"/>
          <w:rtl/>
        </w:rPr>
        <w:t>أ</w:t>
      </w:r>
      <w:r w:rsidRPr="006750DF">
        <w:rPr>
          <w:rtl/>
        </w:rPr>
        <w:t>ن</w:t>
      </w:r>
      <w:r>
        <w:rPr>
          <w:rFonts w:hint="cs"/>
          <w:rtl/>
        </w:rPr>
        <w:t>ّ</w:t>
      </w:r>
      <w:r w:rsidRPr="006750DF">
        <w:rPr>
          <w:rtl/>
        </w:rPr>
        <w:t>ه يعلم كل آية نزلت في القرآن في اي يوم نزلت وفيمن نزلت</w:t>
      </w:r>
      <w:r>
        <w:rPr>
          <w:rtl/>
        </w:rPr>
        <w:t xml:space="preserve">، </w:t>
      </w:r>
      <w:r w:rsidRPr="006750DF">
        <w:rPr>
          <w:rtl/>
        </w:rPr>
        <w:t xml:space="preserve">فقال أبي </w:t>
      </w:r>
      <w:r w:rsidRPr="002C718C">
        <w:rPr>
          <w:rStyle w:val="libAlaemChar"/>
          <w:rtl/>
        </w:rPr>
        <w:t>عليه‌السلام</w:t>
      </w:r>
      <w:r>
        <w:rPr>
          <w:rtl/>
        </w:rPr>
        <w:t xml:space="preserve">: </w:t>
      </w:r>
      <w:r w:rsidRPr="006750DF">
        <w:rPr>
          <w:rtl/>
        </w:rPr>
        <w:t>سله فيمن نزلت</w:t>
      </w:r>
      <w:r>
        <w:rPr>
          <w:rtl/>
        </w:rPr>
        <w:t xml:space="preserve">: </w:t>
      </w:r>
      <w:r w:rsidRPr="002C718C">
        <w:rPr>
          <w:rStyle w:val="libAlaemChar"/>
          <w:rtl/>
        </w:rPr>
        <w:t>(</w:t>
      </w:r>
      <w:r w:rsidRPr="002C718C">
        <w:rPr>
          <w:rStyle w:val="libAieChar"/>
          <w:rtl/>
        </w:rPr>
        <w:t>وَمَنْ كانَ فِي هذِهِ أَعْمى فَهُوَ فِي الآخرة  أَعْمى وَأَضَلُّ سَبِيلاً</w:t>
      </w:r>
      <w:r w:rsidRPr="002C718C">
        <w:rPr>
          <w:rStyle w:val="libAlaemChar"/>
          <w:rtl/>
        </w:rPr>
        <w:t>)</w:t>
      </w:r>
      <w:r w:rsidRPr="006750DF">
        <w:rPr>
          <w:rtl/>
        </w:rPr>
        <w:t xml:space="preserve"> وفيمن نزلت</w:t>
      </w:r>
      <w:r>
        <w:rPr>
          <w:rtl/>
        </w:rPr>
        <w:t xml:space="preserve">: </w:t>
      </w:r>
      <w:r w:rsidRPr="002C718C">
        <w:rPr>
          <w:rStyle w:val="libAlaemChar"/>
          <w:rtl/>
        </w:rPr>
        <w:t>(</w:t>
      </w:r>
      <w:r w:rsidRPr="002C718C">
        <w:rPr>
          <w:rStyle w:val="libAieChar"/>
          <w:rtl/>
        </w:rPr>
        <w:t>وَلا يَنْفَعُكُمْ نُصْحِي إِنْ أَرَدْتُ أَنْ أَنْصَحَ لَكُمْ إِنْ كانَ اللهُ يُرِيدُ أَنْ يُغْوِيَكُمْ</w:t>
      </w:r>
      <w:r w:rsidRPr="002C718C">
        <w:rPr>
          <w:rStyle w:val="libAlaemChar"/>
          <w:rtl/>
        </w:rPr>
        <w:t>)</w:t>
      </w:r>
      <w:r w:rsidRPr="006750DF">
        <w:rPr>
          <w:rtl/>
        </w:rPr>
        <w:t xml:space="preserve"> وفيمن نزلت</w:t>
      </w:r>
      <w:r>
        <w:rPr>
          <w:rtl/>
        </w:rPr>
        <w:t xml:space="preserve">: </w:t>
      </w:r>
      <w:r w:rsidRPr="002C718C">
        <w:rPr>
          <w:rStyle w:val="libAlaemChar"/>
          <w:rtl/>
        </w:rPr>
        <w:t>(</w:t>
      </w:r>
      <w:r w:rsidRPr="002C718C">
        <w:rPr>
          <w:rStyle w:val="libAieChar"/>
          <w:rtl/>
        </w:rPr>
        <w:t>يا أيها الَّذِينَ آمَنُوا اصْبِرُوا وَصابِرُوا وَرابِطُوا</w:t>
      </w:r>
      <w:r w:rsidRPr="002C718C">
        <w:rPr>
          <w:rStyle w:val="libAlaemChar"/>
          <w:rtl/>
        </w:rPr>
        <w:t>)</w:t>
      </w:r>
      <w:r w:rsidRPr="006750DF">
        <w:rPr>
          <w:rtl/>
        </w:rPr>
        <w:t xml:space="preserve"> فأتاه الرجل فسأله فقال</w:t>
      </w:r>
      <w:r>
        <w:rPr>
          <w:rtl/>
        </w:rPr>
        <w:t xml:space="preserve">: </w:t>
      </w:r>
      <w:r w:rsidRPr="006750DF">
        <w:rPr>
          <w:rtl/>
        </w:rPr>
        <w:t>وددت</w:t>
      </w:r>
      <w:r w:rsidRPr="00AD338F">
        <w:rPr>
          <w:rFonts w:hint="cs"/>
          <w:rtl/>
        </w:rPr>
        <w:t xml:space="preserve"> </w:t>
      </w:r>
      <w:r>
        <w:rPr>
          <w:rFonts w:hint="cs"/>
          <w:rtl/>
        </w:rPr>
        <w:t>أنّ</w:t>
      </w:r>
      <w:r w:rsidRPr="006750DF">
        <w:rPr>
          <w:rtl/>
        </w:rPr>
        <w:t xml:space="preserve"> الذي أمرك بهذا واجهنى به فأسأله عن العرش مم خلقه الله ومتى خلقه وكم هو وكيف هو</w:t>
      </w:r>
      <w:r>
        <w:rPr>
          <w:rtl/>
        </w:rPr>
        <w:t>؟</w:t>
      </w:r>
      <w:r w:rsidRPr="006750DF">
        <w:rPr>
          <w:rtl/>
        </w:rPr>
        <w:t xml:space="preserve"> فانصرف الرجل</w:t>
      </w:r>
      <w:r>
        <w:rPr>
          <w:rtl/>
        </w:rPr>
        <w:t xml:space="preserve"> إلى </w:t>
      </w:r>
      <w:r w:rsidRPr="006750DF">
        <w:rPr>
          <w:rtl/>
        </w:rPr>
        <w:t xml:space="preserve">أبي </w:t>
      </w:r>
      <w:r w:rsidRPr="002C718C">
        <w:rPr>
          <w:rStyle w:val="libAlaemChar"/>
          <w:rtl/>
        </w:rPr>
        <w:t>عليه‌السلام</w:t>
      </w:r>
      <w:r w:rsidRPr="006750DF">
        <w:rPr>
          <w:rtl/>
        </w:rPr>
        <w:t xml:space="preserve"> فقال أبي</w:t>
      </w:r>
      <w:r>
        <w:rPr>
          <w:rtl/>
        </w:rPr>
        <w:t xml:space="preserve">: </w:t>
      </w:r>
      <w:r w:rsidRPr="006750DF">
        <w:rPr>
          <w:rtl/>
        </w:rPr>
        <w:t>فهل أجابك بالآيات</w:t>
      </w:r>
      <w:r>
        <w:rPr>
          <w:rtl/>
        </w:rPr>
        <w:t>؟</w:t>
      </w:r>
      <w:r w:rsidRPr="006750DF">
        <w:rPr>
          <w:rtl/>
        </w:rPr>
        <w:t xml:space="preserve"> قال</w:t>
      </w:r>
      <w:r>
        <w:rPr>
          <w:rtl/>
        </w:rPr>
        <w:t xml:space="preserve">: </w:t>
      </w:r>
      <w:r w:rsidRPr="006750DF">
        <w:rPr>
          <w:rtl/>
        </w:rPr>
        <w:t>لا</w:t>
      </w:r>
      <w:r>
        <w:rPr>
          <w:rtl/>
        </w:rPr>
        <w:t xml:space="preserve">، </w:t>
      </w:r>
      <w:r w:rsidRPr="006750DF">
        <w:rPr>
          <w:rtl/>
        </w:rPr>
        <w:t>قال أبي</w:t>
      </w:r>
      <w:r>
        <w:rPr>
          <w:rtl/>
        </w:rPr>
        <w:t xml:space="preserve">: </w:t>
      </w:r>
      <w:r w:rsidRPr="006750DF">
        <w:rPr>
          <w:rtl/>
        </w:rPr>
        <w:t>لكن أجيبك فيها بعلم ونور غير المدعى ولا المنتحل</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وَمَنْ كانَ فِي هذِهِ أَعْمى فَهُوَ فِي الآخرة  أَعْمى وَأَضَلُّ سَبِيلاً</w:t>
      </w:r>
      <w:r w:rsidRPr="002C718C">
        <w:rPr>
          <w:rStyle w:val="libAlaemChar"/>
          <w:rtl/>
        </w:rPr>
        <w:t>)</w:t>
      </w:r>
      <w:r w:rsidRPr="006750DF">
        <w:rPr>
          <w:rtl/>
        </w:rPr>
        <w:t xml:space="preserve"> ففيه نزل وفي أبيه</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وَلا يَنْفَعُكُمْ نُصْحِي إِنْ أَرَدْتُ أَنْ أَنْصَحَ لَكُمْ</w:t>
      </w:r>
      <w:r w:rsidRPr="002C718C">
        <w:rPr>
          <w:rStyle w:val="libAlaemChar"/>
          <w:rtl/>
        </w:rPr>
        <w:t>)</w:t>
      </w:r>
      <w:r w:rsidRPr="006750DF">
        <w:rPr>
          <w:rtl/>
        </w:rPr>
        <w:t xml:space="preserve"> ففي أبيه نزلت</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يا أيها الَّذِينَ آمَنُوا اصْبِرُوا وَصابِرُوا وَرابِطُوا</w:t>
      </w:r>
      <w:r w:rsidRPr="002C718C">
        <w:rPr>
          <w:rStyle w:val="libAlaemChar"/>
          <w:rtl/>
        </w:rPr>
        <w:t>)</w:t>
      </w:r>
      <w:r>
        <w:rPr>
          <w:rtl/>
        </w:rPr>
        <w:t xml:space="preserve"> الآية </w:t>
      </w:r>
      <w:r w:rsidRPr="006750DF">
        <w:rPr>
          <w:rtl/>
        </w:rPr>
        <w:t xml:space="preserve">ففي أبيه نزلت وفينا ولم يكن الرباط الذي أمرنا به وسيكون ذلك من نسلنا المرابط ومن نسله المرابط </w:t>
      </w:r>
      <w:r w:rsidRPr="00467FAA">
        <w:rPr>
          <w:rStyle w:val="libFootnotenumChar"/>
          <w:rtl/>
        </w:rPr>
        <w:t>(1)</w:t>
      </w:r>
      <w:r w:rsidRPr="00467FAA">
        <w:rPr>
          <w:rStyle w:val="libFootnotenumChar"/>
          <w:rFonts w:hint="cs"/>
          <w:rtl/>
        </w:rPr>
        <w:t xml:space="preserve">، </w:t>
      </w:r>
      <w:r w:rsidRPr="006750DF">
        <w:rPr>
          <w:rtl/>
        </w:rPr>
        <w:t>والحديث طويل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قيل يحتمل ان يكون المراد من قوله </w:t>
      </w:r>
      <w:r w:rsidRPr="002C718C">
        <w:rPr>
          <w:rStyle w:val="libAlaemChar"/>
          <w:rtl/>
        </w:rPr>
        <w:t>عليه‌السلام</w:t>
      </w:r>
      <w:r>
        <w:rPr>
          <w:rtl/>
        </w:rPr>
        <w:t xml:space="preserve">: </w:t>
      </w:r>
      <w:r w:rsidRPr="006750DF">
        <w:rPr>
          <w:rtl/>
        </w:rPr>
        <w:t>«نزلت</w:t>
      </w:r>
      <w:r>
        <w:rPr>
          <w:rtl/>
        </w:rPr>
        <w:t xml:space="preserve"> الآية ..</w:t>
      </w:r>
      <w:r w:rsidRPr="006750DF">
        <w:rPr>
          <w:rtl/>
        </w:rPr>
        <w:t>. اه» يعنى انهم</w:t>
      </w:r>
    </w:p>
    <w:p w:rsidR="00BD62F3" w:rsidRPr="006750DF" w:rsidRDefault="00BD62F3" w:rsidP="002C718C">
      <w:pPr>
        <w:pStyle w:val="libNormal0"/>
        <w:rPr>
          <w:rtl/>
        </w:rPr>
      </w:pPr>
      <w:r>
        <w:rPr>
          <w:rtl/>
        </w:rPr>
        <w:br w:type="page"/>
      </w:r>
      <w:r>
        <w:rPr>
          <w:rtl/>
        </w:rPr>
        <w:lastRenderedPageBreak/>
        <w:t xml:space="preserve">ـ </w:t>
      </w:r>
      <w:r w:rsidRPr="006750DF">
        <w:rPr>
          <w:rtl/>
        </w:rPr>
        <w:t>أخذنا منه موضع الحاجة.</w:t>
      </w:r>
    </w:p>
    <w:p w:rsidR="00BD62F3" w:rsidRPr="006750DF" w:rsidRDefault="00BD62F3" w:rsidP="002C718C">
      <w:pPr>
        <w:pStyle w:val="libNormal"/>
        <w:rPr>
          <w:rtl/>
        </w:rPr>
      </w:pPr>
      <w:r w:rsidRPr="006750DF">
        <w:rPr>
          <w:rtl/>
        </w:rPr>
        <w:t>355</w:t>
      </w:r>
      <w:r>
        <w:rPr>
          <w:rtl/>
        </w:rPr>
        <w:t xml:space="preserve"> ـ </w:t>
      </w:r>
      <w:r w:rsidRPr="006750DF">
        <w:rPr>
          <w:rtl/>
        </w:rPr>
        <w:t>وقال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أيضا</w:t>
      </w:r>
      <w:r>
        <w:rPr>
          <w:rtl/>
        </w:rPr>
        <w:t xml:space="preserve">: </w:t>
      </w:r>
      <w:r w:rsidRPr="002C718C">
        <w:rPr>
          <w:rStyle w:val="libAlaemChar"/>
          <w:rtl/>
        </w:rPr>
        <w:t>(</w:t>
      </w:r>
      <w:r w:rsidRPr="002C718C">
        <w:rPr>
          <w:rStyle w:val="libAieChar"/>
          <w:rtl/>
        </w:rPr>
        <w:t>وَمَنْ كانَ فِي هذِهِ أَعْمى فَهُوَ فِي الآخرة  أَعْمى وَأَضَلُّ سَبِيلاً</w:t>
      </w:r>
      <w:r w:rsidRPr="002C718C">
        <w:rPr>
          <w:rStyle w:val="libAlaemChar"/>
          <w:rtl/>
        </w:rPr>
        <w:t>)</w:t>
      </w:r>
      <w:r w:rsidRPr="006750DF">
        <w:rPr>
          <w:rtl/>
        </w:rPr>
        <w:t xml:space="preserve"> قال</w:t>
      </w:r>
      <w:r>
        <w:rPr>
          <w:rtl/>
        </w:rPr>
        <w:t xml:space="preserve">: </w:t>
      </w:r>
      <w:r w:rsidRPr="006750DF">
        <w:rPr>
          <w:rtl/>
        </w:rPr>
        <w:t>نزلت فيمن يسوف الحج</w:t>
      </w:r>
      <w:r>
        <w:rPr>
          <w:rtl/>
        </w:rPr>
        <w:t xml:space="preserve"> حتّى </w:t>
      </w:r>
      <w:r w:rsidRPr="006750DF">
        <w:rPr>
          <w:rtl/>
        </w:rPr>
        <w:t>مات ولم يحج فعمي عن فريضة من فرائض الله</w:t>
      </w:r>
    </w:p>
    <w:p w:rsidR="00BD62F3" w:rsidRPr="006750DF" w:rsidRDefault="00BD62F3" w:rsidP="002C718C">
      <w:pPr>
        <w:pStyle w:val="libNormal"/>
        <w:rPr>
          <w:rtl/>
        </w:rPr>
      </w:pPr>
      <w:r w:rsidRPr="006750DF">
        <w:rPr>
          <w:rtl/>
        </w:rPr>
        <w:t>356</w:t>
      </w:r>
      <w:r>
        <w:rPr>
          <w:rtl/>
        </w:rPr>
        <w:t xml:space="preserve"> ـ </w:t>
      </w:r>
      <w:r w:rsidRPr="006750DF">
        <w:rPr>
          <w:rtl/>
        </w:rPr>
        <w:t xml:space="preserve">وفيه خطبة له </w:t>
      </w:r>
      <w:r w:rsidRPr="002C718C">
        <w:rPr>
          <w:rStyle w:val="libAlaemChar"/>
          <w:rtl/>
        </w:rPr>
        <w:t>صلى‌الله‌عليه‌وآله</w:t>
      </w:r>
      <w:r w:rsidRPr="006750DF">
        <w:rPr>
          <w:rtl/>
        </w:rPr>
        <w:t xml:space="preserve"> وفيها</w:t>
      </w:r>
      <w:r>
        <w:rPr>
          <w:rtl/>
        </w:rPr>
        <w:t xml:space="preserve">: </w:t>
      </w:r>
      <w:r w:rsidRPr="006750DF">
        <w:rPr>
          <w:rtl/>
        </w:rPr>
        <w:t>وأعمى العمى عمى الضلالة بعد الهدى</w:t>
      </w:r>
      <w:r>
        <w:rPr>
          <w:rtl/>
        </w:rPr>
        <w:t xml:space="preserve">، </w:t>
      </w:r>
      <w:r w:rsidRPr="006750DF">
        <w:rPr>
          <w:rtl/>
        </w:rPr>
        <w:t>وشر العمى عمى القلب.</w:t>
      </w:r>
    </w:p>
    <w:p w:rsidR="00BD62F3" w:rsidRPr="006750DF" w:rsidRDefault="00BD62F3" w:rsidP="002C718C">
      <w:pPr>
        <w:pStyle w:val="libNormal"/>
        <w:rPr>
          <w:rtl/>
        </w:rPr>
      </w:pPr>
      <w:r w:rsidRPr="00FB47E7">
        <w:rPr>
          <w:rStyle w:val="libBold2Char"/>
          <w:rtl/>
        </w:rPr>
        <w:t xml:space="preserve">357 ـ في كتاب ثواب الأعمال </w:t>
      </w:r>
      <w:r w:rsidRPr="006750DF">
        <w:rPr>
          <w:rtl/>
        </w:rPr>
        <w:t>رفعه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تحشر المرجئة عميانا فأقول لهم</w:t>
      </w:r>
      <w:r>
        <w:rPr>
          <w:rtl/>
        </w:rPr>
        <w:t xml:space="preserve">: </w:t>
      </w:r>
      <w:r w:rsidRPr="006750DF">
        <w:rPr>
          <w:rtl/>
        </w:rPr>
        <w:t xml:space="preserve">ليسوا من امة محمد </w:t>
      </w:r>
      <w:r w:rsidRPr="002C718C">
        <w:rPr>
          <w:rStyle w:val="libAlaemChar"/>
          <w:rtl/>
        </w:rPr>
        <w:t>صلى‌الله‌عليه‌وآله</w:t>
      </w:r>
      <w:r>
        <w:rPr>
          <w:rtl/>
        </w:rPr>
        <w:t xml:space="preserve">، </w:t>
      </w:r>
      <w:r w:rsidRPr="006750DF">
        <w:rPr>
          <w:rtl/>
        </w:rPr>
        <w:t>انهم بدلوا فبدل بهم وغيروا فغير ما بهم.</w:t>
      </w:r>
    </w:p>
    <w:p w:rsidR="00BD62F3" w:rsidRPr="006750DF" w:rsidRDefault="00BD62F3" w:rsidP="002C718C">
      <w:pPr>
        <w:pStyle w:val="libNormal"/>
        <w:rPr>
          <w:rtl/>
          <w:lang w:bidi="fa-IR"/>
        </w:rPr>
      </w:pPr>
      <w:r w:rsidRPr="006750DF">
        <w:rPr>
          <w:rtl/>
          <w:lang w:bidi="fa-IR"/>
        </w:rPr>
        <w:t>358</w:t>
      </w:r>
      <w:r>
        <w:rPr>
          <w:rtl/>
          <w:lang w:bidi="fa-IR"/>
        </w:rPr>
        <w:t xml:space="preserve"> ـ </w:t>
      </w:r>
      <w:r w:rsidRPr="006750DF">
        <w:rPr>
          <w:rtl/>
          <w:lang w:bidi="fa-IR"/>
        </w:rPr>
        <w:t>وفيه باسناده</w:t>
      </w:r>
      <w:r>
        <w:rPr>
          <w:rtl/>
          <w:lang w:bidi="fa-IR"/>
        </w:rPr>
        <w:t xml:space="preserve"> إلى </w:t>
      </w:r>
      <w:r w:rsidRPr="006750DF">
        <w:rPr>
          <w:rtl/>
          <w:lang w:bidi="fa-IR"/>
        </w:rPr>
        <w:t xml:space="preserve">النبي </w:t>
      </w:r>
      <w:r w:rsidRPr="002C718C">
        <w:rPr>
          <w:rStyle w:val="libAlaemChar"/>
          <w:rtl/>
        </w:rPr>
        <w:t>صلى‌الله‌عليه‌وآله</w:t>
      </w:r>
      <w:r>
        <w:rPr>
          <w:rFonts w:hint="cs"/>
          <w:rtl/>
          <w:lang w:bidi="fa-IR"/>
        </w:rPr>
        <w:t xml:space="preserve"> أنّه قال: </w:t>
      </w:r>
      <w:r w:rsidRPr="006750DF">
        <w:rPr>
          <w:rtl/>
          <w:lang w:bidi="fa-IR"/>
        </w:rPr>
        <w:t xml:space="preserve">ومن قرأ القرآن ولم يعمل به حشره الله </w:t>
      </w:r>
      <w:r w:rsidRPr="002C718C">
        <w:rPr>
          <w:rStyle w:val="libAlaemChar"/>
          <w:rtl/>
        </w:rPr>
        <w:t>عزوجل</w:t>
      </w:r>
      <w:r w:rsidRPr="006750DF">
        <w:rPr>
          <w:rtl/>
          <w:lang w:bidi="fa-IR"/>
        </w:rPr>
        <w:t xml:space="preserve"> يوم القيمة أعمى</w:t>
      </w:r>
      <w:r>
        <w:rPr>
          <w:rtl/>
          <w:lang w:bidi="fa-IR"/>
        </w:rPr>
        <w:t xml:space="preserve">، </w:t>
      </w:r>
      <w:r w:rsidRPr="006750DF">
        <w:rPr>
          <w:rtl/>
          <w:lang w:bidi="fa-IR"/>
        </w:rPr>
        <w:t>فيقول</w:t>
      </w:r>
      <w:r>
        <w:rPr>
          <w:rtl/>
          <w:lang w:bidi="fa-IR"/>
        </w:rPr>
        <w:t xml:space="preserve">: </w:t>
      </w:r>
      <w:r w:rsidRPr="002C718C">
        <w:rPr>
          <w:rStyle w:val="libAlaemChar"/>
          <w:rtl/>
        </w:rPr>
        <w:t>(</w:t>
      </w:r>
      <w:r w:rsidRPr="002C718C">
        <w:rPr>
          <w:rStyle w:val="libAieChar"/>
          <w:rtl/>
        </w:rPr>
        <w:t>رَبِّ لِمَ حَشَرْتَنِي أَعْمى وَقَدْ كُنْتُ بَصِيراً قالَ كَذلِكَ أَتَتْكَ آياتُنا فَنَسِيتَها وَكَذلِكَ الْيَوْمَ تُنْسى</w:t>
      </w:r>
      <w:r w:rsidRPr="002C718C">
        <w:rPr>
          <w:rStyle w:val="libAlaemChar"/>
          <w:rtl/>
        </w:rPr>
        <w:t>)</w:t>
      </w:r>
      <w:r w:rsidRPr="006750DF">
        <w:rPr>
          <w:rtl/>
          <w:lang w:bidi="fa-IR"/>
        </w:rPr>
        <w:t xml:space="preserve"> فيؤمر به</w:t>
      </w:r>
      <w:r>
        <w:rPr>
          <w:rtl/>
          <w:lang w:bidi="fa-IR"/>
        </w:rPr>
        <w:t xml:space="preserve"> إلى </w:t>
      </w:r>
      <w:r w:rsidRPr="006750DF">
        <w:rPr>
          <w:rtl/>
          <w:lang w:bidi="fa-IR"/>
        </w:rPr>
        <w:t>النار</w:t>
      </w:r>
      <w:r>
        <w:rPr>
          <w:rFonts w:hint="cs"/>
          <w:rtl/>
          <w:lang w:bidi="fa-IR"/>
        </w:rPr>
        <w:t xml:space="preserve">، </w:t>
      </w:r>
      <w:r w:rsidRPr="006750DF">
        <w:rPr>
          <w:rtl/>
          <w:lang w:bidi="fa-IR"/>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359 ـ في تفسير عليّ بن إبراهيم  </w:t>
      </w:r>
      <w:r w:rsidRPr="006750DF">
        <w:rPr>
          <w:rtl/>
          <w:lang w:bidi="fa-IR"/>
        </w:rPr>
        <w:t>و</w:t>
      </w:r>
      <w:r>
        <w:rPr>
          <w:rFonts w:hint="cs"/>
          <w:rtl/>
          <w:lang w:bidi="fa-IR"/>
        </w:rPr>
        <w:t xml:space="preserve"> </w:t>
      </w:r>
      <w:r w:rsidRPr="002C718C">
        <w:rPr>
          <w:rStyle w:val="libAlaemChar"/>
          <w:rtl/>
        </w:rPr>
        <w:t>(</w:t>
      </w:r>
      <w:r w:rsidRPr="002C718C">
        <w:rPr>
          <w:rStyle w:val="libAieChar"/>
          <w:rtl/>
        </w:rPr>
        <w:t>إِنْ كادُوا لَيَفْتِنُونَكَ عَنِ الَّذِي أَوْحَيْنا إِلَيْكَ لِتَفْتَرِيَ عَلَيْنا غَيْرَهُ</w:t>
      </w:r>
      <w:r w:rsidRPr="002C718C">
        <w:rPr>
          <w:rStyle w:val="libAlaemChar"/>
          <w:rtl/>
        </w:rPr>
        <w:t>)</w:t>
      </w:r>
      <w:r w:rsidRPr="006750DF">
        <w:rPr>
          <w:rtl/>
          <w:lang w:bidi="fa-IR"/>
        </w:rPr>
        <w:t xml:space="preserve"> قال</w:t>
      </w:r>
      <w:r>
        <w:rPr>
          <w:rtl/>
          <w:lang w:bidi="fa-IR"/>
        </w:rPr>
        <w:t xml:space="preserve">: </w:t>
      </w:r>
      <w:r w:rsidRPr="006750DF">
        <w:rPr>
          <w:rtl/>
          <w:lang w:bidi="fa-IR"/>
        </w:rPr>
        <w:t>يعنى أمير المؤمنين وإذا لاتخذوك خليلا</w:t>
      </w:r>
      <w:r>
        <w:rPr>
          <w:rtl/>
          <w:lang w:bidi="fa-IR"/>
        </w:rPr>
        <w:t xml:space="preserve"> أي </w:t>
      </w:r>
      <w:r w:rsidRPr="006750DF">
        <w:rPr>
          <w:rtl/>
          <w:lang w:bidi="fa-IR"/>
        </w:rPr>
        <w:t>صديقا لو أقمت غيره.</w:t>
      </w:r>
    </w:p>
    <w:p w:rsidR="00BD62F3" w:rsidRPr="006750DF" w:rsidRDefault="00BD62F3" w:rsidP="002C718C">
      <w:pPr>
        <w:pStyle w:val="libNormal"/>
        <w:rPr>
          <w:rtl/>
        </w:rPr>
      </w:pPr>
      <w:r w:rsidRPr="00FB47E7">
        <w:rPr>
          <w:rStyle w:val="libBold2Char"/>
          <w:rtl/>
        </w:rPr>
        <w:t>360 ـ في عيون الاخبار</w:t>
      </w:r>
      <w:r w:rsidRPr="006750DF">
        <w:rPr>
          <w:rtl/>
        </w:rPr>
        <w:t xml:space="preserve"> في باب ذكر مجلس الرضا </w:t>
      </w:r>
      <w:r w:rsidRPr="002C718C">
        <w:rPr>
          <w:rStyle w:val="libAlaemChar"/>
          <w:rtl/>
        </w:rPr>
        <w:t>عليه‌السلام</w:t>
      </w:r>
      <w:r w:rsidRPr="006750DF">
        <w:rPr>
          <w:rtl/>
        </w:rPr>
        <w:t xml:space="preserve"> عند المأمون في عصمة الأنبياء </w:t>
      </w:r>
      <w:r w:rsidRPr="002C718C">
        <w:rPr>
          <w:rStyle w:val="libAlaemChar"/>
          <w:rtl/>
        </w:rPr>
        <w:t>عليهم‌السلام</w:t>
      </w:r>
      <w:r w:rsidRPr="006750DF">
        <w:rPr>
          <w:rtl/>
        </w:rPr>
        <w:t xml:space="preserve"> حديث طويل يقول فيه المأمون للرضا </w:t>
      </w:r>
      <w:r w:rsidRPr="002C718C">
        <w:rPr>
          <w:rStyle w:val="libAlaemChar"/>
          <w:rtl/>
        </w:rPr>
        <w:t>عليه‌السلام</w:t>
      </w:r>
      <w:r>
        <w:rPr>
          <w:rtl/>
        </w:rPr>
        <w:t xml:space="preserve">: </w:t>
      </w:r>
      <w:r w:rsidRPr="006750DF">
        <w:rPr>
          <w:rtl/>
        </w:rPr>
        <w:t>فأخبرنى عن قول الله تعالى</w:t>
      </w:r>
      <w:r>
        <w:rPr>
          <w:rtl/>
        </w:rPr>
        <w:t xml:space="preserve">: </w:t>
      </w:r>
      <w:r w:rsidRPr="002C718C">
        <w:rPr>
          <w:rStyle w:val="libAlaemChar"/>
          <w:rtl/>
        </w:rPr>
        <w:t>(</w:t>
      </w:r>
      <w:r w:rsidRPr="002C718C">
        <w:rPr>
          <w:rStyle w:val="libAieChar"/>
          <w:rtl/>
        </w:rPr>
        <w:t>عَفَا اللهُ عَنْكَ لِمَ أَذِنْتَ لَهُمْ</w:t>
      </w:r>
      <w:r w:rsidRPr="002C718C">
        <w:rPr>
          <w:rStyle w:val="libAlaemChar"/>
          <w:rtl/>
        </w:rPr>
        <w:t>)</w:t>
      </w:r>
      <w:r w:rsidRPr="006750DF">
        <w:rPr>
          <w:rtl/>
        </w:rPr>
        <w:t xml:space="preserve"> قال الرضا </w:t>
      </w:r>
      <w:r w:rsidRPr="002C718C">
        <w:rPr>
          <w:rStyle w:val="libAlaemChar"/>
          <w:rtl/>
        </w:rPr>
        <w:t>عليه‌السلام</w:t>
      </w:r>
      <w:r>
        <w:rPr>
          <w:rtl/>
        </w:rPr>
        <w:t xml:space="preserve">: </w:t>
      </w:r>
      <w:r w:rsidRPr="006750DF">
        <w:rPr>
          <w:rtl/>
        </w:rPr>
        <w:t xml:space="preserve">هذا مما نزل بإياك اعنى واسمعي يا جاره </w:t>
      </w:r>
      <w:r w:rsidRPr="00467FAA">
        <w:rPr>
          <w:rStyle w:val="libFootnotenumChar"/>
          <w:rtl/>
        </w:rPr>
        <w:t>(1)</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 xml:space="preserve">مأمورون برباطنا وصلننا وقد تركوا ولم يأتمروا وسيكون ذلك في زمان ظهور القائم </w:t>
      </w:r>
      <w:r w:rsidRPr="002C718C">
        <w:rPr>
          <w:rStyle w:val="libAlaemChar"/>
          <w:rtl/>
        </w:rPr>
        <w:t>عليه‌السلام</w:t>
      </w:r>
      <w:r w:rsidRPr="006750DF">
        <w:rPr>
          <w:rtl/>
        </w:rPr>
        <w:t xml:space="preserve"> فيرابطنا من بقي من نسلهم فينصرون قائمنا فيكون من نسلنا المرابط بالفتح اعنى القائم عجل الله تعالى فرجه الشريف ومن نسله المرابط بالكسر ويحتمل على هذا الوجه أيضا الكسر فيهما والفتح فتأمل.</w:t>
      </w:r>
    </w:p>
    <w:p w:rsidR="00BD62F3" w:rsidRPr="006750DF" w:rsidRDefault="00BD62F3" w:rsidP="00FE354F">
      <w:pPr>
        <w:pStyle w:val="libFootnote0"/>
        <w:rPr>
          <w:rtl/>
          <w:lang w:bidi="fa-IR"/>
        </w:rPr>
      </w:pPr>
      <w:r>
        <w:rPr>
          <w:rtl/>
        </w:rPr>
        <w:t>(</w:t>
      </w:r>
      <w:r w:rsidRPr="006750DF">
        <w:rPr>
          <w:rtl/>
        </w:rPr>
        <w:t>1) هذا مثل يضرب لمن يتكلم بكلام ويريد به شيئا غيره</w:t>
      </w:r>
      <w:r>
        <w:rPr>
          <w:rtl/>
        </w:rPr>
        <w:t xml:space="preserve">، </w:t>
      </w:r>
      <w:r w:rsidRPr="006750DF">
        <w:rPr>
          <w:rtl/>
        </w:rPr>
        <w:t>وقيل</w:t>
      </w:r>
      <w:r>
        <w:rPr>
          <w:rFonts w:hint="cs"/>
          <w:rtl/>
        </w:rPr>
        <w:t xml:space="preserve">: إنّ </w:t>
      </w:r>
      <w:r w:rsidRPr="006750DF">
        <w:rPr>
          <w:rtl/>
        </w:rPr>
        <w:t>أول من قال ذلك سهل بن مالك الزاري</w:t>
      </w:r>
      <w:r>
        <w:rPr>
          <w:rtl/>
        </w:rPr>
        <w:t xml:space="preserve">، </w:t>
      </w:r>
      <w:r w:rsidRPr="006750DF">
        <w:rPr>
          <w:rtl/>
        </w:rPr>
        <w:t xml:space="preserve">وقصته مذكورة في كتاب مجمع الأمثال </w:t>
      </w:r>
      <w:r>
        <w:rPr>
          <w:rtl/>
        </w:rPr>
        <w:t>(</w:t>
      </w:r>
      <w:r w:rsidRPr="006750DF">
        <w:rPr>
          <w:rtl/>
        </w:rPr>
        <w:t>ج 1</w:t>
      </w:r>
      <w:r>
        <w:rPr>
          <w:rtl/>
        </w:rPr>
        <w:t xml:space="preserve">: </w:t>
      </w:r>
      <w:r w:rsidRPr="006750DF">
        <w:rPr>
          <w:rtl/>
        </w:rPr>
        <w:t>50 ط مصر</w:t>
      </w:r>
      <w:r>
        <w:rPr>
          <w:rtl/>
        </w:rPr>
        <w:t>)</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خاطب الله تعالى بذلك نبيه </w:t>
      </w:r>
      <w:r w:rsidRPr="002C718C">
        <w:rPr>
          <w:rStyle w:val="libAlaemChar"/>
          <w:rtl/>
        </w:rPr>
        <w:t>صلى‌الله‌عليه‌وآله</w:t>
      </w:r>
      <w:r w:rsidRPr="006750DF">
        <w:rPr>
          <w:rtl/>
          <w:lang w:bidi="fa-IR"/>
        </w:rPr>
        <w:t xml:space="preserve"> وأراد به أمته</w:t>
      </w:r>
      <w:r>
        <w:rPr>
          <w:rtl/>
          <w:lang w:bidi="fa-IR"/>
        </w:rPr>
        <w:t xml:space="preserve">، </w:t>
      </w:r>
      <w:r w:rsidRPr="006750DF">
        <w:rPr>
          <w:rtl/>
          <w:lang w:bidi="fa-IR"/>
        </w:rPr>
        <w:t xml:space="preserve">وكذلك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لَئِنْ أَشْرَكْتَ لَيَحْبَطَنَّ عَمَلُكَ وَلَتَكُونَنَّ مِنَ الْخاسِرِينَ</w:t>
      </w:r>
      <w:r w:rsidRPr="002C718C">
        <w:rPr>
          <w:rStyle w:val="libAlaemChar"/>
          <w:rtl/>
        </w:rPr>
        <w:t>)</w:t>
      </w:r>
      <w:r w:rsidRPr="006750DF">
        <w:rPr>
          <w:rtl/>
          <w:lang w:bidi="fa-IR"/>
        </w:rPr>
        <w:t xml:space="preserve"> وقوله تعالى</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لَوْ لا أَنْ ثَبَّتْناكَ لَقَدْ كِدْتَ تَرْكَنُ إِلَيْهِمْ شَيْئاً قَلِيلاً</w:t>
      </w:r>
      <w:r w:rsidRPr="002C718C">
        <w:rPr>
          <w:rStyle w:val="libAlaemChar"/>
          <w:rtl/>
        </w:rPr>
        <w:t>)</w:t>
      </w:r>
      <w:r w:rsidRPr="006750DF">
        <w:rPr>
          <w:rtl/>
          <w:lang w:bidi="fa-IR"/>
        </w:rPr>
        <w:t xml:space="preserve"> قال</w:t>
      </w:r>
      <w:r>
        <w:rPr>
          <w:rtl/>
          <w:lang w:bidi="fa-IR"/>
        </w:rPr>
        <w:t xml:space="preserve">: </w:t>
      </w:r>
      <w:r w:rsidRPr="006750DF">
        <w:rPr>
          <w:rtl/>
          <w:lang w:bidi="fa-IR"/>
        </w:rPr>
        <w:t>صدقت يا بن رسول الله.</w:t>
      </w:r>
    </w:p>
    <w:p w:rsidR="00BD62F3" w:rsidRPr="006750DF" w:rsidRDefault="00BD62F3" w:rsidP="002C718C">
      <w:pPr>
        <w:pStyle w:val="libNormal"/>
        <w:rPr>
          <w:rtl/>
        </w:rPr>
      </w:pPr>
      <w:r w:rsidRPr="00FB47E7">
        <w:rPr>
          <w:rStyle w:val="libBold2Char"/>
          <w:rtl/>
        </w:rPr>
        <w:t>361 ـ في أصول الكافي</w:t>
      </w:r>
      <w:r w:rsidRPr="006750DF">
        <w:rPr>
          <w:rtl/>
        </w:rPr>
        <w:t xml:space="preserve"> محمد بن يحيى عن عبد الله بن محمد عن</w:t>
      </w:r>
      <w:r>
        <w:rPr>
          <w:rtl/>
        </w:rPr>
        <w:t xml:space="preserve"> علي بن </w:t>
      </w:r>
      <w:r w:rsidRPr="006750DF">
        <w:rPr>
          <w:rtl/>
        </w:rPr>
        <w:t xml:space="preserve">الحكم عن عبد الله بن بكير عن أبي عبد الله </w:t>
      </w:r>
      <w:r w:rsidRPr="002C718C">
        <w:rPr>
          <w:rStyle w:val="libAlaemChar"/>
          <w:rtl/>
        </w:rPr>
        <w:t>عليه‌السلام</w:t>
      </w:r>
      <w:r w:rsidRPr="006750DF">
        <w:rPr>
          <w:rtl/>
        </w:rPr>
        <w:t xml:space="preserve"> قال</w:t>
      </w:r>
      <w:r>
        <w:rPr>
          <w:rtl/>
        </w:rPr>
        <w:t xml:space="preserve">: </w:t>
      </w:r>
      <w:r w:rsidRPr="006750DF">
        <w:rPr>
          <w:rtl/>
        </w:rPr>
        <w:t>نزل القرآن بإياك أعنى واسمعي يا جاره.</w:t>
      </w:r>
    </w:p>
    <w:p w:rsidR="00BD62F3" w:rsidRPr="006750DF" w:rsidRDefault="00BD62F3" w:rsidP="002C718C">
      <w:pPr>
        <w:pStyle w:val="libNormal"/>
        <w:rPr>
          <w:rtl/>
        </w:rPr>
      </w:pPr>
      <w:r w:rsidRPr="00FB47E7">
        <w:rPr>
          <w:rStyle w:val="libBold2Char"/>
          <w:rtl/>
        </w:rPr>
        <w:t xml:space="preserve">362 ـ وفي رواية </w:t>
      </w:r>
      <w:r w:rsidRPr="006750DF">
        <w:rPr>
          <w:rtl/>
        </w:rPr>
        <w:t xml:space="preserve">اخرى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معناه ما عتب الله </w:t>
      </w:r>
      <w:r w:rsidRPr="002C718C">
        <w:rPr>
          <w:rStyle w:val="libAlaemChar"/>
          <w:rtl/>
        </w:rPr>
        <w:t>عزوجل</w:t>
      </w:r>
      <w:r w:rsidRPr="006750DF">
        <w:rPr>
          <w:rtl/>
        </w:rPr>
        <w:t xml:space="preserve"> به على نبيه فهو يعنى به ما قد قضى في القرآن مثل قوله</w:t>
      </w:r>
      <w:r>
        <w:rPr>
          <w:rtl/>
        </w:rPr>
        <w:t xml:space="preserve">: </w:t>
      </w:r>
      <w:r w:rsidRPr="002C718C">
        <w:rPr>
          <w:rStyle w:val="libAlaemChar"/>
          <w:rtl/>
        </w:rPr>
        <w:t>(</w:t>
      </w:r>
      <w:r w:rsidRPr="002C718C">
        <w:rPr>
          <w:rStyle w:val="libAieChar"/>
          <w:rtl/>
        </w:rPr>
        <w:t>وَلَوْ لا أَنْ ثَبَّتْناكَ لَقَدْ كِدْتَ تَرْكَنُ إِلَيْهِمْ شَيْئاً قَلِيلاً</w:t>
      </w:r>
      <w:r w:rsidRPr="002C718C">
        <w:rPr>
          <w:rStyle w:val="libAlaemChar"/>
          <w:rtl/>
        </w:rPr>
        <w:t>)</w:t>
      </w:r>
      <w:r w:rsidRPr="006750DF">
        <w:rPr>
          <w:rtl/>
        </w:rPr>
        <w:t xml:space="preserve"> عنى بذلك غيره.</w:t>
      </w:r>
    </w:p>
    <w:p w:rsidR="00BD62F3" w:rsidRPr="006750DF" w:rsidRDefault="00BD62F3" w:rsidP="002C718C">
      <w:pPr>
        <w:pStyle w:val="libNormal"/>
        <w:rPr>
          <w:rtl/>
        </w:rPr>
      </w:pPr>
      <w:r w:rsidRPr="00FB47E7">
        <w:rPr>
          <w:rStyle w:val="libBold2Char"/>
          <w:rtl/>
        </w:rPr>
        <w:t xml:space="preserve">363 ـ في كتاب الاحتجاج للطبرسي </w:t>
      </w:r>
      <w:r>
        <w:rPr>
          <w:rtl/>
        </w:rPr>
        <w:t>(</w:t>
      </w:r>
      <w:r w:rsidRPr="006750DF">
        <w:rPr>
          <w:rtl/>
        </w:rPr>
        <w:t>ره</w:t>
      </w:r>
      <w:r>
        <w:rPr>
          <w:rtl/>
        </w:rPr>
        <w:t>)</w:t>
      </w:r>
      <w:r w:rsidRPr="006750DF">
        <w:rPr>
          <w:rtl/>
        </w:rPr>
        <w:t xml:space="preserve"> عن أمير المؤمنين </w:t>
      </w:r>
      <w:r w:rsidRPr="002C718C">
        <w:rPr>
          <w:rStyle w:val="libAlaemChar"/>
          <w:rtl/>
        </w:rPr>
        <w:t>عليه‌السلام</w:t>
      </w:r>
      <w:r w:rsidRPr="006750DF">
        <w:rPr>
          <w:rtl/>
        </w:rPr>
        <w:t xml:space="preserve"> مجيبا لبعض الزنادقة وقد قال</w:t>
      </w:r>
      <w:r>
        <w:rPr>
          <w:rtl/>
        </w:rPr>
        <w:t xml:space="preserve">: </w:t>
      </w:r>
      <w:r w:rsidRPr="006750DF">
        <w:rPr>
          <w:rtl/>
        </w:rPr>
        <w:t xml:space="preserve">ثم خاطبه في أضعاف ما اثنى عليه في الكتاب من الإزراء </w:t>
      </w:r>
      <w:r w:rsidRPr="00467FAA">
        <w:rPr>
          <w:rStyle w:val="libFootnotenumChar"/>
          <w:rtl/>
        </w:rPr>
        <w:t>(1)</w:t>
      </w:r>
      <w:r w:rsidRPr="006750DF">
        <w:rPr>
          <w:rtl/>
        </w:rPr>
        <w:t xml:space="preserve"> وانخفاض محله وغير ذلك تهجينه وتأنيبه ما لم يخاطب به أحدا من الأنبياء</w:t>
      </w:r>
      <w:r>
        <w:rPr>
          <w:rtl/>
        </w:rPr>
        <w:t xml:space="preserve">، </w:t>
      </w:r>
      <w:r w:rsidRPr="006750DF">
        <w:rPr>
          <w:rtl/>
        </w:rPr>
        <w:t>مثل قوله</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لَوْ لا أَنْ ثَبَّتْناكَ لَقَدْ كِدْتَ تَرْكَنُ إِلَيْهِمْ شَيْئاً قَلِيلاً</w:t>
      </w:r>
      <w:r w:rsidRPr="002C718C">
        <w:rPr>
          <w:rStyle w:val="libAlaemChar"/>
          <w:rtl/>
        </w:rPr>
        <w:t>)</w:t>
      </w:r>
      <w:r w:rsidRPr="006750DF">
        <w:rPr>
          <w:rtl/>
        </w:rPr>
        <w:t xml:space="preserve"> والذي بدأ في الكتاب من الإزراء على النبي </w:t>
      </w:r>
      <w:r w:rsidRPr="002C718C">
        <w:rPr>
          <w:rStyle w:val="libAlaemChar"/>
          <w:rtl/>
        </w:rPr>
        <w:t>صلى‌الله‌عليه‌وآله</w:t>
      </w:r>
      <w:r w:rsidRPr="006750DF">
        <w:rPr>
          <w:rtl/>
        </w:rPr>
        <w:t xml:space="preserve"> من قربه الملحدين.</w:t>
      </w:r>
    </w:p>
    <w:p w:rsidR="00BD62F3" w:rsidRPr="006750DF" w:rsidRDefault="00BD62F3" w:rsidP="002C718C">
      <w:pPr>
        <w:pStyle w:val="libNormal"/>
        <w:rPr>
          <w:rtl/>
          <w:lang w:bidi="fa-IR"/>
        </w:rPr>
      </w:pPr>
      <w:r w:rsidRPr="00FB47E7">
        <w:rPr>
          <w:rStyle w:val="libBold2Char"/>
          <w:rtl/>
        </w:rPr>
        <w:t xml:space="preserve">364 ـ في تفسير العيّاشي </w:t>
      </w:r>
      <w:r w:rsidRPr="006750DF">
        <w:rPr>
          <w:rtl/>
          <w:lang w:bidi="fa-IR"/>
        </w:rPr>
        <w:t xml:space="preserve">عن أبي يعقوب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سألته عن قول الله</w:t>
      </w:r>
      <w:r>
        <w:rPr>
          <w:rtl/>
          <w:lang w:bidi="fa-IR"/>
        </w:rPr>
        <w:t xml:space="preserve">: </w:t>
      </w:r>
      <w:r w:rsidRPr="002C718C">
        <w:rPr>
          <w:rStyle w:val="libAlaemChar"/>
          <w:rtl/>
        </w:rPr>
        <w:t>(</w:t>
      </w:r>
      <w:r w:rsidRPr="002C718C">
        <w:rPr>
          <w:rStyle w:val="libAieChar"/>
          <w:rtl/>
        </w:rPr>
        <w:t>وَلَوْ لا أَنْ ثَبَّتْناكَ لَقَدْ كِدْتَ تَرْكَنُ إِلَيْهِمْ شَيْئاً قَلِيلاً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لما كان يوم الفتح اخرج رسول الله </w:t>
      </w:r>
      <w:r w:rsidRPr="002C718C">
        <w:rPr>
          <w:rStyle w:val="libAlaemChar"/>
          <w:rtl/>
        </w:rPr>
        <w:t>صلى‌الله‌عليه‌وآله</w:t>
      </w:r>
      <w:r w:rsidRPr="006750DF">
        <w:rPr>
          <w:rtl/>
          <w:lang w:bidi="fa-IR"/>
        </w:rPr>
        <w:t xml:space="preserve"> أصناما من المسجد وكان منها صنم على المروة</w:t>
      </w:r>
      <w:r>
        <w:rPr>
          <w:rtl/>
          <w:lang w:bidi="fa-IR"/>
        </w:rPr>
        <w:t xml:space="preserve">، </w:t>
      </w:r>
      <w:r w:rsidRPr="006750DF">
        <w:rPr>
          <w:rtl/>
          <w:lang w:bidi="fa-IR"/>
        </w:rPr>
        <w:t>وطلبت</w:t>
      </w:r>
      <w:r>
        <w:rPr>
          <w:rtl/>
          <w:lang w:bidi="fa-IR"/>
        </w:rPr>
        <w:t xml:space="preserve"> إليه </w:t>
      </w:r>
      <w:r w:rsidRPr="006750DF">
        <w:rPr>
          <w:rtl/>
          <w:lang w:bidi="fa-IR"/>
        </w:rPr>
        <w:t>قريش ان يتركه</w:t>
      </w:r>
      <w:r>
        <w:rPr>
          <w:rtl/>
          <w:lang w:bidi="fa-IR"/>
        </w:rPr>
        <w:t xml:space="preserve">، </w:t>
      </w:r>
      <w:r w:rsidRPr="006750DF">
        <w:rPr>
          <w:rtl/>
          <w:lang w:bidi="fa-IR"/>
        </w:rPr>
        <w:t>وكان مستحيا فهم بتركه</w:t>
      </w:r>
      <w:r>
        <w:rPr>
          <w:rtl/>
          <w:lang w:bidi="fa-IR"/>
        </w:rPr>
        <w:t xml:space="preserve">، </w:t>
      </w:r>
      <w:r w:rsidRPr="006750DF">
        <w:rPr>
          <w:rtl/>
          <w:lang w:bidi="fa-IR"/>
        </w:rPr>
        <w:t>ثم امر بكسره فنزلت هذه الآية.</w:t>
      </w:r>
    </w:p>
    <w:p w:rsidR="00BD62F3" w:rsidRPr="006750DF" w:rsidRDefault="00BD62F3" w:rsidP="002C718C">
      <w:pPr>
        <w:pStyle w:val="libNormal"/>
        <w:rPr>
          <w:rtl/>
        </w:rPr>
      </w:pPr>
      <w:r w:rsidRPr="006750DF">
        <w:rPr>
          <w:rtl/>
        </w:rPr>
        <w:t>365</w:t>
      </w:r>
      <w:r>
        <w:rPr>
          <w:rtl/>
        </w:rPr>
        <w:t xml:space="preserve"> ـ </w:t>
      </w:r>
      <w:r w:rsidRPr="006750DF">
        <w:rPr>
          <w:rtl/>
        </w:rPr>
        <w:t xml:space="preserve">عن ابن أبي عمير عمن حدثه عن أبي عبد الله </w:t>
      </w:r>
      <w:r w:rsidRPr="002C718C">
        <w:rPr>
          <w:rStyle w:val="libAlaemChar"/>
          <w:rtl/>
        </w:rPr>
        <w:t>عليه‌السلام</w:t>
      </w:r>
      <w:r w:rsidRPr="006750DF">
        <w:rPr>
          <w:rtl/>
        </w:rPr>
        <w:t xml:space="preserve"> قال</w:t>
      </w:r>
      <w:r>
        <w:rPr>
          <w:rtl/>
        </w:rPr>
        <w:t xml:space="preserve">: </w:t>
      </w:r>
      <w:r w:rsidRPr="006750DF">
        <w:rPr>
          <w:rtl/>
        </w:rPr>
        <w:t>ما عاتب الله نبيه فهو يعنى به من قد مضى في القرآن مثل قوله</w:t>
      </w:r>
      <w:r>
        <w:rPr>
          <w:rtl/>
        </w:rPr>
        <w:t xml:space="preserve">: </w:t>
      </w:r>
      <w:r w:rsidRPr="002C718C">
        <w:rPr>
          <w:rStyle w:val="libAlaemChar"/>
          <w:rtl/>
        </w:rPr>
        <w:t>(</w:t>
      </w:r>
      <w:r w:rsidRPr="002C718C">
        <w:rPr>
          <w:rStyle w:val="libAieChar"/>
          <w:rtl/>
        </w:rPr>
        <w:t>وَلَوْ لا أَنْ ثَبَّتْناكَ لَقَدْ كِدْتَ تَرْكَنُ إِلَيْهِمْ شَيْئاً قَلِيلاً</w:t>
      </w:r>
      <w:r w:rsidRPr="002C718C">
        <w:rPr>
          <w:rStyle w:val="libAlaemChar"/>
          <w:rtl/>
        </w:rPr>
        <w:t>)</w:t>
      </w:r>
      <w:r w:rsidRPr="006750DF">
        <w:rPr>
          <w:rtl/>
        </w:rPr>
        <w:t xml:space="preserve"> عنى بذلك غيره.</w:t>
      </w:r>
    </w:p>
    <w:p w:rsidR="00BD62F3" w:rsidRPr="006750DF" w:rsidRDefault="00BD62F3" w:rsidP="002C718C">
      <w:pPr>
        <w:pStyle w:val="libNormal"/>
        <w:rPr>
          <w:rtl/>
        </w:rPr>
      </w:pPr>
      <w:r w:rsidRPr="006750DF">
        <w:rPr>
          <w:rtl/>
        </w:rPr>
        <w:t>366</w:t>
      </w:r>
      <w:r>
        <w:rPr>
          <w:rtl/>
        </w:rPr>
        <w:t xml:space="preserve"> ـ </w:t>
      </w:r>
      <w:r w:rsidRPr="006750DF">
        <w:rPr>
          <w:rtl/>
        </w:rPr>
        <w:t>عن عبد الله بن عثمان البجلي عن رجل</w:t>
      </w:r>
      <w:r w:rsidRPr="00AD338F">
        <w:rPr>
          <w:rFonts w:hint="cs"/>
          <w:rtl/>
        </w:rPr>
        <w:t xml:space="preserve"> </w:t>
      </w:r>
      <w:r>
        <w:rPr>
          <w:rFonts w:hint="cs"/>
          <w:rtl/>
        </w:rPr>
        <w:t>أنّ</w:t>
      </w:r>
      <w:r w:rsidRPr="006750DF">
        <w:rPr>
          <w:rtl/>
        </w:rPr>
        <w:t xml:space="preserve"> النبي </w:t>
      </w:r>
      <w:r w:rsidRPr="002C718C">
        <w:rPr>
          <w:rStyle w:val="libAlaemChar"/>
          <w:rtl/>
        </w:rPr>
        <w:t>صلى‌الله‌عليه‌وآله</w:t>
      </w:r>
      <w:r w:rsidRPr="006750DF">
        <w:rPr>
          <w:rtl/>
        </w:rPr>
        <w:t xml:space="preserve"> اجتمعا عنده وابنتيهما فتكلموا في عل</w:t>
      </w:r>
      <w:r>
        <w:rPr>
          <w:rFonts w:hint="cs"/>
          <w:rtl/>
        </w:rPr>
        <w:t>يٍّ</w:t>
      </w:r>
      <w:r w:rsidRPr="006750DF">
        <w:rPr>
          <w:rtl/>
        </w:rPr>
        <w:t xml:space="preserve"> وكان من النبي </w:t>
      </w:r>
      <w:r w:rsidRPr="002C718C">
        <w:rPr>
          <w:rStyle w:val="libAlaemChar"/>
          <w:rtl/>
        </w:rPr>
        <w:t>صلى‌الله‌عليه‌وآله</w:t>
      </w:r>
      <w:r w:rsidRPr="006750DF">
        <w:rPr>
          <w:rtl/>
        </w:rPr>
        <w:t xml:space="preserve"> أن يلين لهما في بعض القول</w:t>
      </w:r>
      <w:r>
        <w:rPr>
          <w:rtl/>
        </w:rPr>
        <w:t xml:space="preserve">، </w:t>
      </w:r>
      <w:r w:rsidRPr="006750DF">
        <w:rPr>
          <w:rtl/>
        </w:rPr>
        <w:t>فأنزل الله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ازرأه</w:t>
      </w:r>
      <w:r>
        <w:rPr>
          <w:rtl/>
        </w:rPr>
        <w:t xml:space="preserve">: </w:t>
      </w:r>
      <w:r w:rsidRPr="006750DF">
        <w:rPr>
          <w:rtl/>
        </w:rPr>
        <w:t>عابه ووضع من حقه.</w:t>
      </w:r>
    </w:p>
    <w:p w:rsidR="00BD62F3" w:rsidRPr="006750DF" w:rsidRDefault="00BD62F3" w:rsidP="002C718C">
      <w:pPr>
        <w:pStyle w:val="libNormal0"/>
        <w:rPr>
          <w:rtl/>
          <w:lang w:bidi="fa-IR"/>
        </w:rPr>
      </w:pPr>
      <w:r>
        <w:rPr>
          <w:rtl/>
          <w:lang w:bidi="fa-IR"/>
        </w:rPr>
        <w:br w:type="page"/>
      </w:r>
      <w:r>
        <w:rPr>
          <w:rtl/>
          <w:lang w:bidi="fa-IR"/>
        </w:rPr>
        <w:lastRenderedPageBreak/>
        <w:t xml:space="preserve">ـ </w:t>
      </w:r>
      <w:r w:rsidRPr="002C718C">
        <w:rPr>
          <w:rStyle w:val="libAlaemChar"/>
          <w:rtl/>
        </w:rPr>
        <w:t>(</w:t>
      </w:r>
      <w:r w:rsidRPr="002C718C">
        <w:rPr>
          <w:rStyle w:val="libAieChar"/>
          <w:rtl/>
        </w:rPr>
        <w:t>لَقَدْ كِدْتَ تَرْكَنُ إِلَيْهِمْ شَيْئاً قَلِيلاً إِذاً لَأَذَقْناكَ ضِعْفَ الْحَياةِ وَضِعْفَ الْمَماتِ ثُمَّ لا تَجِدُ لَكَ عَلَيْنا نَصِيراً</w:t>
      </w:r>
      <w:r w:rsidRPr="002C718C">
        <w:rPr>
          <w:rStyle w:val="libAlaemChar"/>
          <w:rtl/>
        </w:rPr>
        <w:t>)</w:t>
      </w:r>
      <w:r w:rsidRPr="006750DF">
        <w:rPr>
          <w:rtl/>
          <w:lang w:bidi="fa-IR"/>
        </w:rPr>
        <w:t xml:space="preserve"> ثم لا تجد لك مثل على وليا.</w:t>
      </w:r>
    </w:p>
    <w:p w:rsidR="00BD62F3" w:rsidRPr="006750DF" w:rsidRDefault="00BD62F3" w:rsidP="002C718C">
      <w:pPr>
        <w:pStyle w:val="libNormal"/>
        <w:rPr>
          <w:rtl/>
          <w:lang w:bidi="fa-IR"/>
        </w:rPr>
      </w:pPr>
      <w:r w:rsidRPr="00FB47E7">
        <w:rPr>
          <w:rStyle w:val="libBold2Char"/>
          <w:rtl/>
        </w:rPr>
        <w:t xml:space="preserve">367 ـ في مجمع البيان </w:t>
      </w:r>
      <w:r w:rsidRPr="002C718C">
        <w:rPr>
          <w:rStyle w:val="libAlaemChar"/>
          <w:rtl/>
        </w:rPr>
        <w:t>(</w:t>
      </w:r>
      <w:r w:rsidRPr="002C718C">
        <w:rPr>
          <w:rStyle w:val="libAieChar"/>
          <w:rtl/>
        </w:rPr>
        <w:t>ثُمَّ لا تَجِدُ لَكَ عَلَيْنا نَصِيراً</w:t>
      </w:r>
      <w:r w:rsidRPr="002C718C">
        <w:rPr>
          <w:rStyle w:val="libAlaemChar"/>
          <w:rtl/>
        </w:rPr>
        <w:t>)</w:t>
      </w:r>
      <w:r w:rsidRPr="006750DF">
        <w:rPr>
          <w:rtl/>
          <w:lang w:bidi="fa-IR"/>
        </w:rPr>
        <w:t xml:space="preserve"> قيل</w:t>
      </w:r>
      <w:r>
        <w:rPr>
          <w:rtl/>
          <w:lang w:bidi="fa-IR"/>
        </w:rPr>
        <w:t xml:space="preserve">: </w:t>
      </w:r>
      <w:r w:rsidRPr="006750DF">
        <w:rPr>
          <w:rtl/>
          <w:lang w:bidi="fa-IR"/>
        </w:rPr>
        <w:t>لما نزلت هذه الآية</w:t>
      </w:r>
    </w:p>
    <w:p w:rsidR="00BD62F3" w:rsidRPr="006750DF" w:rsidRDefault="00BD62F3" w:rsidP="002C718C">
      <w:pPr>
        <w:pStyle w:val="libNormal"/>
        <w:rPr>
          <w:rtl/>
        </w:rPr>
      </w:pPr>
      <w:r w:rsidRPr="006750DF">
        <w:rPr>
          <w:rtl/>
        </w:rPr>
        <w:t xml:space="preserve">قال النبي </w:t>
      </w:r>
      <w:r w:rsidRPr="002C718C">
        <w:rPr>
          <w:rStyle w:val="libAlaemChar"/>
          <w:rtl/>
        </w:rPr>
        <w:t>صلى‌الله‌عليه‌وآله</w:t>
      </w:r>
      <w:r>
        <w:rPr>
          <w:rtl/>
        </w:rPr>
        <w:t xml:space="preserve">: أللهمّ </w:t>
      </w:r>
      <w:r w:rsidRPr="006750DF">
        <w:rPr>
          <w:rtl/>
        </w:rPr>
        <w:t>لا تكلني</w:t>
      </w:r>
      <w:r>
        <w:rPr>
          <w:rtl/>
        </w:rPr>
        <w:t xml:space="preserve"> إلى </w:t>
      </w:r>
      <w:r w:rsidRPr="006750DF">
        <w:rPr>
          <w:rtl/>
        </w:rPr>
        <w:t>نفسي طرفة عين أبدا عن قتادة.</w:t>
      </w:r>
    </w:p>
    <w:p w:rsidR="00BD62F3" w:rsidRPr="006750DF" w:rsidRDefault="00BD62F3" w:rsidP="002C718C">
      <w:pPr>
        <w:pStyle w:val="libNormal"/>
        <w:rPr>
          <w:rtl/>
        </w:rPr>
      </w:pPr>
      <w:r w:rsidRPr="00FB47E7">
        <w:rPr>
          <w:rStyle w:val="libBold2Char"/>
          <w:rtl/>
        </w:rPr>
        <w:t xml:space="preserve">368 ـ في تفسير العيّاشي </w:t>
      </w:r>
      <w:r w:rsidRPr="006750DF">
        <w:rPr>
          <w:rtl/>
        </w:rPr>
        <w:t xml:space="preserve">عن بعض أصحابنا عن أحد هما </w:t>
      </w:r>
      <w:r w:rsidRPr="002C718C">
        <w:rPr>
          <w:rStyle w:val="libAlaemChar"/>
          <w:rtl/>
        </w:rPr>
        <w:t>عليه‌السلام</w:t>
      </w:r>
      <w:r w:rsidRPr="006750DF">
        <w:rPr>
          <w:rtl/>
        </w:rPr>
        <w:t xml:space="preserve"> قال</w:t>
      </w:r>
      <w:r>
        <w:rPr>
          <w:rtl/>
        </w:rPr>
        <w:t xml:space="preserve">: إنّ </w:t>
      </w:r>
      <w:r w:rsidRPr="006750DF">
        <w:rPr>
          <w:rtl/>
        </w:rPr>
        <w:t>الله قضى الاختلاف على خلقه وكان امرا قد قضاه في حكمه كما قضى على الأمم من قبلكم</w:t>
      </w:r>
      <w:r>
        <w:rPr>
          <w:rtl/>
        </w:rPr>
        <w:t xml:space="preserve">، </w:t>
      </w:r>
      <w:r w:rsidRPr="006750DF">
        <w:rPr>
          <w:rtl/>
        </w:rPr>
        <w:t>وهي السنن والأمثال تجري على الناس فجرت علينا كما جرت على الذين من قبلنا وقول الله حق</w:t>
      </w:r>
      <w:r>
        <w:rPr>
          <w:rtl/>
        </w:rPr>
        <w:t xml:space="preserve">، </w:t>
      </w:r>
      <w:r w:rsidRPr="006750DF">
        <w:rPr>
          <w:rtl/>
        </w:rPr>
        <w:t xml:space="preserve">قال الله تبارك وتعالى لمحمد </w:t>
      </w:r>
      <w:r w:rsidRPr="002C718C">
        <w:rPr>
          <w:rStyle w:val="libAlaemChar"/>
          <w:rtl/>
        </w:rPr>
        <w:t>صلى‌الله‌عليه‌وآله</w:t>
      </w:r>
      <w:r>
        <w:rPr>
          <w:rtl/>
        </w:rPr>
        <w:t xml:space="preserve">: </w:t>
      </w:r>
      <w:r w:rsidRPr="002C718C">
        <w:rPr>
          <w:rStyle w:val="libAlaemChar"/>
          <w:rtl/>
        </w:rPr>
        <w:t>(</w:t>
      </w:r>
      <w:r w:rsidRPr="002C718C">
        <w:rPr>
          <w:rStyle w:val="libAieChar"/>
          <w:rtl/>
        </w:rPr>
        <w:t>سُنَّةَ مَنْ قَدْ أَرْسَلْنا قَبْلَكَ مِنْ رُسُلِنا وَلا تَجِدُ لِسُنَّتِنا تَحْوِيلاً</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فَهَلْ يَنْتَظِرُونَ إِلَّا مِثْلَ أَيَّامِ الَّذِينَ خَلَوْا مِنْ قَبْلِهِمْ قُلْ فَانْتَظِرُوا إِنِّي مَعَكُمْ مِنَ الْمُنْتَظِرِينَ</w:t>
      </w:r>
      <w:r w:rsidRPr="002C718C">
        <w:rPr>
          <w:rStyle w:val="libAlaemChar"/>
          <w:rtl/>
        </w:rPr>
        <w:t>)</w:t>
      </w:r>
      <w:r w:rsidRPr="006750DF">
        <w:rPr>
          <w:rtl/>
        </w:rPr>
        <w:t xml:space="preserve"> وقال</w:t>
      </w:r>
      <w:r>
        <w:rPr>
          <w:rtl/>
        </w:rPr>
        <w:t xml:space="preserve">: </w:t>
      </w:r>
      <w:r w:rsidRPr="006750DF">
        <w:rPr>
          <w:rtl/>
        </w:rPr>
        <w:t xml:space="preserve">لا تبديل لقول الله وقد قضى الله على موسى وهو مع قومه يريهم الآيات والعبر </w:t>
      </w:r>
      <w:r w:rsidRPr="00467FAA">
        <w:rPr>
          <w:rStyle w:val="libFootnotenumChar"/>
          <w:rtl/>
        </w:rPr>
        <w:t>(1)</w:t>
      </w:r>
      <w:r w:rsidRPr="006750DF">
        <w:rPr>
          <w:rtl/>
        </w:rPr>
        <w:t xml:space="preserve"> ثم مروا على قوم يعبدون أصناما </w:t>
      </w:r>
      <w:r w:rsidRPr="002C718C">
        <w:rPr>
          <w:rStyle w:val="libAlaemChar"/>
          <w:rtl/>
        </w:rPr>
        <w:t>(</w:t>
      </w:r>
      <w:r w:rsidRPr="002C718C">
        <w:rPr>
          <w:rStyle w:val="libAieChar"/>
          <w:rtl/>
        </w:rPr>
        <w:t>قالُوا يا مُوسَى اجْعَلْ لَنا إِلهاً كَما لَهُمْ آلِهَةٌ قالَ إِنَّكُمْ قَوْمٌ تَجْهَلُونَ</w:t>
      </w:r>
      <w:r w:rsidRPr="002C718C">
        <w:rPr>
          <w:rStyle w:val="libAlaemChar"/>
          <w:rtl/>
        </w:rPr>
        <w:t>)</w:t>
      </w:r>
      <w:r w:rsidRPr="006750DF">
        <w:rPr>
          <w:rtl/>
        </w:rPr>
        <w:t xml:space="preserve"> فاستخلف موسى هارون فنصبوا </w:t>
      </w:r>
      <w:r w:rsidRPr="002C718C">
        <w:rPr>
          <w:rStyle w:val="libAlaemChar"/>
          <w:rtl/>
        </w:rPr>
        <w:t>(</w:t>
      </w:r>
      <w:r w:rsidRPr="002C718C">
        <w:rPr>
          <w:rStyle w:val="libAieChar"/>
          <w:rtl/>
        </w:rPr>
        <w:t>عِجْلاً جَسَداً لَهُ خُوارٌ فَقالُوا هذا إِلهُكُمْ وَإِلهُ مُوسى</w:t>
      </w:r>
      <w:r w:rsidRPr="002C718C">
        <w:rPr>
          <w:rStyle w:val="libAlaemChar"/>
          <w:rtl/>
        </w:rPr>
        <w:t>)</w:t>
      </w:r>
      <w:r w:rsidRPr="006750DF">
        <w:rPr>
          <w:rtl/>
        </w:rPr>
        <w:t xml:space="preserve"> وتركوا هارون</w:t>
      </w:r>
      <w:r>
        <w:rPr>
          <w:rtl/>
        </w:rPr>
        <w:t xml:space="preserve">، </w:t>
      </w:r>
      <w:r w:rsidRPr="006750DF">
        <w:rPr>
          <w:rtl/>
        </w:rPr>
        <w:t>فقال</w:t>
      </w:r>
      <w:r>
        <w:rPr>
          <w:rtl/>
        </w:rPr>
        <w:t xml:space="preserve">: </w:t>
      </w:r>
      <w:r w:rsidRPr="002C718C">
        <w:rPr>
          <w:rStyle w:val="libAlaemChar"/>
          <w:rtl/>
        </w:rPr>
        <w:t>(</w:t>
      </w:r>
      <w:r w:rsidRPr="002C718C">
        <w:rPr>
          <w:rStyle w:val="libAieChar"/>
          <w:rtl/>
        </w:rPr>
        <w:t>يا قَوْمِ إنّما فُتِنْتُمْ بِهِ وَإِنَّ رَبَّكُمُ الرَّحْمنُ فَاتَّبِعُونِي وَأَطِيعُوا أَمْرِي، قالُوا لَنْ نَبْرَحَ عَلَيْهِ عاكِفِينَ حتّى يَرْجِعَ إِلَيْنا مُوسى</w:t>
      </w:r>
      <w:r w:rsidRPr="002C718C">
        <w:rPr>
          <w:rStyle w:val="libAlaemChar"/>
          <w:rtl/>
        </w:rPr>
        <w:t>)</w:t>
      </w:r>
      <w:r w:rsidRPr="006750DF">
        <w:rPr>
          <w:rtl/>
        </w:rPr>
        <w:t xml:space="preserve"> فضرب لكم أمثالهم وبين لكم كيف صنع بهم. وقال</w:t>
      </w:r>
      <w:r>
        <w:rPr>
          <w:rtl/>
        </w:rPr>
        <w:t xml:space="preserve">: إنّ </w:t>
      </w:r>
      <w:r w:rsidRPr="006750DF">
        <w:rPr>
          <w:rtl/>
        </w:rPr>
        <w:t xml:space="preserve">نبي الله </w:t>
      </w:r>
      <w:r w:rsidRPr="002C718C">
        <w:rPr>
          <w:rStyle w:val="libAlaemChar"/>
          <w:rtl/>
        </w:rPr>
        <w:t>صلى‌الله‌عليه‌وآله</w:t>
      </w:r>
      <w:r>
        <w:rPr>
          <w:rtl/>
        </w:rPr>
        <w:t xml:space="preserve"> لم يقبض حتّى أعلم الناس أمر عل</w:t>
      </w:r>
      <w:r>
        <w:rPr>
          <w:rFonts w:hint="cs"/>
          <w:rtl/>
        </w:rPr>
        <w:t xml:space="preserve">يّ </w:t>
      </w:r>
      <w:r w:rsidRPr="002C718C">
        <w:rPr>
          <w:rStyle w:val="libAlaemChar"/>
          <w:rtl/>
        </w:rPr>
        <w:t>عليه‌السلام</w:t>
      </w:r>
      <w:r w:rsidRPr="006750DF">
        <w:rPr>
          <w:rtl/>
        </w:rPr>
        <w:t xml:space="preserve"> فقال</w:t>
      </w:r>
      <w:r>
        <w:rPr>
          <w:rtl/>
        </w:rPr>
        <w:t xml:space="preserve">: </w:t>
      </w:r>
      <w:r w:rsidRPr="006750DF">
        <w:rPr>
          <w:rtl/>
        </w:rPr>
        <w:t>من كنت مولاه فعل</w:t>
      </w:r>
      <w:r>
        <w:rPr>
          <w:rFonts w:hint="cs"/>
          <w:rtl/>
        </w:rPr>
        <w:t>يٌّ</w:t>
      </w:r>
      <w:r w:rsidRPr="006750DF">
        <w:rPr>
          <w:rtl/>
        </w:rPr>
        <w:t xml:space="preserve"> مولاه وقال</w:t>
      </w:r>
      <w:r>
        <w:rPr>
          <w:rtl/>
        </w:rPr>
        <w:t xml:space="preserve">: </w:t>
      </w:r>
      <w:r>
        <w:rPr>
          <w:rFonts w:hint="cs"/>
          <w:rtl/>
        </w:rPr>
        <w:t>إ</w:t>
      </w:r>
      <w:r w:rsidRPr="006750DF">
        <w:rPr>
          <w:rtl/>
        </w:rPr>
        <w:t>ن</w:t>
      </w:r>
      <w:r>
        <w:rPr>
          <w:rFonts w:hint="cs"/>
          <w:rtl/>
        </w:rPr>
        <w:t>ّ</w:t>
      </w:r>
      <w:r w:rsidRPr="006750DF">
        <w:rPr>
          <w:rtl/>
        </w:rPr>
        <w:t xml:space="preserve">ه منى بمنزلة هارون من موسى غير </w:t>
      </w:r>
      <w:r>
        <w:rPr>
          <w:rFonts w:hint="cs"/>
          <w:rtl/>
        </w:rPr>
        <w:t>أ</w:t>
      </w:r>
      <w:r w:rsidRPr="006750DF">
        <w:rPr>
          <w:rtl/>
        </w:rPr>
        <w:t>ن</w:t>
      </w:r>
      <w:r>
        <w:rPr>
          <w:rFonts w:hint="cs"/>
          <w:rtl/>
        </w:rPr>
        <w:t>ّ</w:t>
      </w:r>
      <w:r w:rsidRPr="006750DF">
        <w:rPr>
          <w:rtl/>
        </w:rPr>
        <w:t>ه لا نبي بعدي</w:t>
      </w:r>
      <w:r>
        <w:rPr>
          <w:rtl/>
        </w:rPr>
        <w:t xml:space="preserve">، </w:t>
      </w:r>
      <w:r w:rsidRPr="006750DF">
        <w:rPr>
          <w:rtl/>
        </w:rPr>
        <w:t xml:space="preserve">وكان صاحب راية رسول الله </w:t>
      </w:r>
      <w:r w:rsidRPr="002C718C">
        <w:rPr>
          <w:rStyle w:val="libAlaemChar"/>
          <w:rtl/>
        </w:rPr>
        <w:t>صلى‌الله‌عليه‌وآله</w:t>
      </w:r>
      <w:r w:rsidRPr="006750DF">
        <w:rPr>
          <w:rtl/>
        </w:rPr>
        <w:t xml:space="preserve"> في المواطن كلها</w:t>
      </w:r>
      <w:r>
        <w:rPr>
          <w:rtl/>
        </w:rPr>
        <w:t xml:space="preserve">، </w:t>
      </w:r>
      <w:r w:rsidRPr="006750DF">
        <w:rPr>
          <w:rtl/>
        </w:rPr>
        <w:t>وكان معه في المسجد يدخل على كل حال</w:t>
      </w:r>
      <w:r>
        <w:rPr>
          <w:rtl/>
        </w:rPr>
        <w:t xml:space="preserve">، </w:t>
      </w:r>
      <w:r w:rsidRPr="006750DF">
        <w:rPr>
          <w:rtl/>
        </w:rPr>
        <w:t xml:space="preserve">وكان أول الناس ايمانا به فلما قبض نبي الله </w:t>
      </w:r>
      <w:r w:rsidRPr="002C718C">
        <w:rPr>
          <w:rStyle w:val="libAlaemChar"/>
          <w:rtl/>
        </w:rPr>
        <w:t>صلى‌الله‌عليه‌وآله</w:t>
      </w:r>
      <w:r w:rsidRPr="006750DF">
        <w:rPr>
          <w:rtl/>
        </w:rPr>
        <w:t xml:space="preserve"> كان الذي كان لما قضى من الاختلاف</w:t>
      </w:r>
      <w:r>
        <w:rPr>
          <w:rtl/>
        </w:rPr>
        <w:t xml:space="preserve">، </w:t>
      </w:r>
      <w:r w:rsidRPr="006750DF">
        <w:rPr>
          <w:rtl/>
        </w:rPr>
        <w:t xml:space="preserve">وعمد عمر فبايع أبا بكر ولم يدفن رسول الله </w:t>
      </w:r>
      <w:r w:rsidRPr="002C718C">
        <w:rPr>
          <w:rStyle w:val="libAlaemChar"/>
          <w:rtl/>
        </w:rPr>
        <w:t>صلى‌الله‌عليه‌وآله</w:t>
      </w:r>
      <w:r w:rsidRPr="006750DF">
        <w:rPr>
          <w:rtl/>
        </w:rPr>
        <w:t xml:space="preserve"> بعد</w:t>
      </w:r>
      <w:r>
        <w:rPr>
          <w:rtl/>
        </w:rPr>
        <w:t xml:space="preserve">، </w:t>
      </w:r>
      <w:r w:rsidRPr="006750DF">
        <w:rPr>
          <w:rtl/>
        </w:rPr>
        <w:t xml:space="preserve">فلما راى ذلك علي </w:t>
      </w:r>
      <w:r w:rsidRPr="002C718C">
        <w:rPr>
          <w:rStyle w:val="libAlaemChar"/>
          <w:rtl/>
        </w:rPr>
        <w:t>عليه‌السلام</w:t>
      </w:r>
      <w:r w:rsidRPr="006750DF">
        <w:rPr>
          <w:rtl/>
        </w:rPr>
        <w:t xml:space="preserve"> وراى الناس قد بايعوا أبا بكر</w:t>
      </w:r>
      <w:r>
        <w:rPr>
          <w:rtl/>
        </w:rPr>
        <w:t xml:space="preserve">، </w:t>
      </w:r>
      <w:r w:rsidRPr="006750DF">
        <w:rPr>
          <w:rtl/>
        </w:rPr>
        <w:t>خشي ان يفتتن الناس</w:t>
      </w:r>
      <w:r>
        <w:rPr>
          <w:rtl/>
        </w:rPr>
        <w:t xml:space="preserve">، </w:t>
      </w:r>
      <w:r w:rsidRPr="006750DF">
        <w:rPr>
          <w:rtl/>
        </w:rPr>
        <w:t>ففرغ</w:t>
      </w:r>
      <w:r>
        <w:rPr>
          <w:rtl/>
        </w:rPr>
        <w:t xml:space="preserve"> إلى </w:t>
      </w:r>
      <w:r w:rsidRPr="006750DF">
        <w:rPr>
          <w:rtl/>
        </w:rPr>
        <w:t>كتاب الله وأخذ بجمعه في مصحف</w:t>
      </w:r>
      <w:r>
        <w:rPr>
          <w:rtl/>
        </w:rPr>
        <w:t xml:space="preserve">، </w:t>
      </w:r>
      <w:r w:rsidRPr="006750DF">
        <w:rPr>
          <w:rtl/>
        </w:rPr>
        <w:t>فأرسل</w:t>
      </w:r>
      <w:r>
        <w:rPr>
          <w:rtl/>
        </w:rPr>
        <w:t xml:space="preserve"> أبو </w:t>
      </w:r>
      <w:r w:rsidRPr="006750DF">
        <w:rPr>
          <w:rtl/>
        </w:rPr>
        <w:t>بكر</w:t>
      </w:r>
      <w:r>
        <w:rPr>
          <w:rtl/>
        </w:rPr>
        <w:t xml:space="preserve"> إليه </w:t>
      </w:r>
      <w:r w:rsidRPr="006750DF">
        <w:rPr>
          <w:rtl/>
        </w:rPr>
        <w:t>ان تعال فبايع</w:t>
      </w:r>
      <w:r>
        <w:rPr>
          <w:rtl/>
        </w:rPr>
        <w:t xml:space="preserve">، </w:t>
      </w:r>
      <w:r w:rsidRPr="006750DF">
        <w:rPr>
          <w:rtl/>
        </w:rPr>
        <w:t>فقال عل</w:t>
      </w:r>
      <w:r>
        <w:rPr>
          <w:rFonts w:hint="cs"/>
          <w:rtl/>
        </w:rPr>
        <w:t>يٌّ</w:t>
      </w:r>
      <w:r>
        <w:rPr>
          <w:rtl/>
        </w:rPr>
        <w:t xml:space="preserve">: </w:t>
      </w:r>
      <w:r w:rsidRPr="006750DF">
        <w:rPr>
          <w:rtl/>
        </w:rPr>
        <w:t>لا أخرج</w:t>
      </w:r>
      <w:r>
        <w:rPr>
          <w:rtl/>
        </w:rPr>
        <w:t xml:space="preserve"> حتّى </w:t>
      </w:r>
      <w:r w:rsidRPr="006750DF">
        <w:rPr>
          <w:rtl/>
        </w:rPr>
        <w:t>أجمع القرآن</w:t>
      </w:r>
      <w:r>
        <w:rPr>
          <w:rtl/>
        </w:rPr>
        <w:t xml:space="preserve">، </w:t>
      </w:r>
      <w:r w:rsidRPr="006750DF">
        <w:rPr>
          <w:rtl/>
        </w:rPr>
        <w:t>فأرسل</w:t>
      </w:r>
      <w:r>
        <w:rPr>
          <w:rtl/>
        </w:rPr>
        <w:t xml:space="preserve"> إليه </w:t>
      </w:r>
      <w:r w:rsidRPr="006750DF">
        <w:rPr>
          <w:rtl/>
        </w:rPr>
        <w:t>مرة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«والنذر» مكان «المعبر»</w:t>
      </w:r>
      <w:r>
        <w:rPr>
          <w:rtl/>
        </w:rPr>
        <w:t>.</w:t>
      </w:r>
    </w:p>
    <w:p w:rsidR="00BD62F3" w:rsidRPr="006750DF" w:rsidRDefault="00BD62F3" w:rsidP="002C718C">
      <w:pPr>
        <w:pStyle w:val="libNormal0"/>
        <w:rPr>
          <w:rtl/>
        </w:rPr>
      </w:pPr>
      <w:r>
        <w:rPr>
          <w:rtl/>
        </w:rPr>
        <w:br w:type="page"/>
      </w:r>
      <w:r w:rsidRPr="006750DF">
        <w:rPr>
          <w:rtl/>
        </w:rPr>
        <w:lastRenderedPageBreak/>
        <w:t>اخرى فقال</w:t>
      </w:r>
      <w:r>
        <w:rPr>
          <w:rtl/>
        </w:rPr>
        <w:t xml:space="preserve">: </w:t>
      </w:r>
      <w:r w:rsidRPr="006750DF">
        <w:rPr>
          <w:rtl/>
        </w:rPr>
        <w:t>لا أخرج</w:t>
      </w:r>
      <w:r>
        <w:rPr>
          <w:rtl/>
        </w:rPr>
        <w:t xml:space="preserve"> حتّى </w:t>
      </w:r>
      <w:r w:rsidRPr="006750DF">
        <w:rPr>
          <w:rtl/>
        </w:rPr>
        <w:t>افرغ</w:t>
      </w:r>
      <w:r>
        <w:rPr>
          <w:rtl/>
        </w:rPr>
        <w:t xml:space="preserve">، </w:t>
      </w:r>
      <w:r w:rsidRPr="006750DF">
        <w:rPr>
          <w:rtl/>
        </w:rPr>
        <w:t>فأرسل</w:t>
      </w:r>
      <w:r>
        <w:rPr>
          <w:rtl/>
        </w:rPr>
        <w:t xml:space="preserve"> إليه </w:t>
      </w:r>
      <w:r w:rsidRPr="006750DF">
        <w:rPr>
          <w:rtl/>
        </w:rPr>
        <w:t xml:space="preserve">الثالثة ابن عم له يقال له قنفذ فقامت فاطمة بنت رسول الله </w:t>
      </w:r>
      <w:r w:rsidRPr="002C718C">
        <w:rPr>
          <w:rStyle w:val="libAlaemChar"/>
          <w:rtl/>
        </w:rPr>
        <w:t>صلى‌الله‌عليه‌وآله</w:t>
      </w:r>
      <w:r w:rsidRPr="006750DF">
        <w:rPr>
          <w:rtl/>
        </w:rPr>
        <w:t xml:space="preserve"> تحول بينه وبين عل</w:t>
      </w:r>
      <w:r>
        <w:rPr>
          <w:rFonts w:hint="cs"/>
          <w:rtl/>
        </w:rPr>
        <w:t>يٍّ</w:t>
      </w:r>
      <w:r w:rsidRPr="006750DF">
        <w:rPr>
          <w:rtl/>
        </w:rPr>
        <w:t xml:space="preserve"> </w:t>
      </w:r>
      <w:r w:rsidRPr="002C718C">
        <w:rPr>
          <w:rStyle w:val="libAlaemChar"/>
          <w:rtl/>
        </w:rPr>
        <w:t>عليه‌السلام</w:t>
      </w:r>
      <w:r w:rsidRPr="006750DF">
        <w:rPr>
          <w:rtl/>
        </w:rPr>
        <w:t xml:space="preserve"> فضربها فانطلق قبله وليس معه عل</w:t>
      </w:r>
      <w:r>
        <w:rPr>
          <w:rFonts w:hint="cs"/>
          <w:rtl/>
        </w:rPr>
        <w:t>يٌّ</w:t>
      </w:r>
      <w:r w:rsidRPr="006750DF">
        <w:rPr>
          <w:rtl/>
        </w:rPr>
        <w:t xml:space="preserve"> </w:t>
      </w:r>
      <w:r w:rsidRPr="002C718C">
        <w:rPr>
          <w:rStyle w:val="libAlaemChar"/>
          <w:rtl/>
        </w:rPr>
        <w:t>عليه‌السلام</w:t>
      </w:r>
      <w:r w:rsidRPr="006750DF">
        <w:rPr>
          <w:rtl/>
        </w:rPr>
        <w:t xml:space="preserve"> فخشي ان يجمع على الناس</w:t>
      </w:r>
      <w:r>
        <w:rPr>
          <w:rtl/>
        </w:rPr>
        <w:t xml:space="preserve">، </w:t>
      </w:r>
      <w:r w:rsidRPr="006750DF">
        <w:rPr>
          <w:rtl/>
        </w:rPr>
        <w:t>فأمر بحطب فجعل حوالي بيته ثم انطلق عمر بنار فأراد أن يحرق على عل</w:t>
      </w:r>
      <w:r>
        <w:rPr>
          <w:rFonts w:hint="cs"/>
          <w:rtl/>
        </w:rPr>
        <w:t>يٍّ</w:t>
      </w:r>
      <w:r w:rsidRPr="006750DF">
        <w:rPr>
          <w:rtl/>
        </w:rPr>
        <w:t xml:space="preserve"> بيته وعل</w:t>
      </w:r>
      <w:r>
        <w:rPr>
          <w:rFonts w:hint="cs"/>
          <w:rtl/>
        </w:rPr>
        <w:t>يٌّ</w:t>
      </w:r>
      <w:r w:rsidRPr="006750DF">
        <w:rPr>
          <w:rtl/>
        </w:rPr>
        <w:t xml:space="preserve"> فاطمة والحسن والحسين صلوات الله عليهم</w:t>
      </w:r>
      <w:r>
        <w:rPr>
          <w:rtl/>
        </w:rPr>
        <w:t xml:space="preserve">، </w:t>
      </w:r>
      <w:r w:rsidRPr="006750DF">
        <w:rPr>
          <w:rtl/>
        </w:rPr>
        <w:t>فلما راى ذلك خرج فبايع كارها غير طائع.</w:t>
      </w:r>
    </w:p>
    <w:p w:rsidR="00BD62F3" w:rsidRPr="006750DF" w:rsidRDefault="00BD62F3" w:rsidP="002C718C">
      <w:pPr>
        <w:pStyle w:val="libNormal"/>
        <w:rPr>
          <w:rtl/>
        </w:rPr>
      </w:pPr>
      <w:r w:rsidRPr="006750DF">
        <w:rPr>
          <w:rtl/>
        </w:rPr>
        <w:t>369</w:t>
      </w:r>
      <w:r>
        <w:rPr>
          <w:rtl/>
        </w:rPr>
        <w:t xml:space="preserve"> ـ </w:t>
      </w:r>
      <w:r w:rsidRPr="006750DF">
        <w:rPr>
          <w:rtl/>
        </w:rPr>
        <w:t xml:space="preserve">عن أبي العباس عن أبي عبد الله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سُنَّةَ مَنْ قَدْ أَرْسَلْنا قَبْلَكَ مِنْ رُسُلِنا</w:t>
      </w:r>
      <w:r w:rsidRPr="002C718C">
        <w:rPr>
          <w:rStyle w:val="libAlaemChar"/>
          <w:rtl/>
        </w:rPr>
        <w:t>)</w:t>
      </w:r>
      <w:r w:rsidRPr="006750DF">
        <w:rPr>
          <w:rtl/>
        </w:rPr>
        <w:t xml:space="preserve"> قال</w:t>
      </w:r>
      <w:r>
        <w:rPr>
          <w:rtl/>
        </w:rPr>
        <w:t xml:space="preserve">: </w:t>
      </w:r>
      <w:r w:rsidRPr="006750DF">
        <w:rPr>
          <w:rtl/>
        </w:rPr>
        <w:t>هي سنة محمد</w:t>
      </w:r>
      <w:r>
        <w:rPr>
          <w:rtl/>
        </w:rPr>
        <w:t xml:space="preserve">، </w:t>
      </w:r>
      <w:r w:rsidRPr="006750DF">
        <w:rPr>
          <w:rtl/>
        </w:rPr>
        <w:t>ومن كان قبله من الرسل وهي الإسلام.</w:t>
      </w:r>
    </w:p>
    <w:p w:rsidR="00BD62F3" w:rsidRPr="006750DF" w:rsidRDefault="00BD62F3" w:rsidP="002C718C">
      <w:pPr>
        <w:pStyle w:val="libNormal"/>
        <w:rPr>
          <w:rtl/>
        </w:rPr>
      </w:pPr>
      <w:r w:rsidRPr="00FB47E7">
        <w:rPr>
          <w:rStyle w:val="libBold2Char"/>
          <w:rtl/>
        </w:rPr>
        <w:t>370 ـ في تهذيب الأحكام</w:t>
      </w:r>
      <w:r>
        <w:rPr>
          <w:rtl/>
        </w:rPr>
        <w:t xml:space="preserve"> أحمد </w:t>
      </w:r>
      <w:r w:rsidRPr="006750DF">
        <w:rPr>
          <w:rtl/>
        </w:rPr>
        <w:t xml:space="preserve">بن محمد بن عيسى عن حماد عن حريز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سألته عما فرض الله من الصلوة</w:t>
      </w:r>
      <w:r>
        <w:rPr>
          <w:rtl/>
        </w:rPr>
        <w:t xml:space="preserve">، </w:t>
      </w:r>
      <w:r w:rsidRPr="006750DF">
        <w:rPr>
          <w:rtl/>
        </w:rPr>
        <w:t>فقال</w:t>
      </w:r>
      <w:r>
        <w:rPr>
          <w:rtl/>
        </w:rPr>
        <w:t xml:space="preserve">: </w:t>
      </w:r>
      <w:r w:rsidRPr="006750DF">
        <w:rPr>
          <w:rtl/>
        </w:rPr>
        <w:t>خمس صلوات في الليل والنهار</w:t>
      </w:r>
      <w:r>
        <w:rPr>
          <w:rtl/>
        </w:rPr>
        <w:t xml:space="preserve">، </w:t>
      </w:r>
      <w:r w:rsidRPr="006750DF">
        <w:rPr>
          <w:rtl/>
        </w:rPr>
        <w:t>فقلت</w:t>
      </w:r>
      <w:r>
        <w:rPr>
          <w:rtl/>
        </w:rPr>
        <w:t xml:space="preserve">: </w:t>
      </w:r>
      <w:r w:rsidRPr="006750DF">
        <w:rPr>
          <w:rtl/>
        </w:rPr>
        <w:t>هل سماهن الله وبينهن في كتابه</w:t>
      </w:r>
      <w:r>
        <w:rPr>
          <w:rtl/>
        </w:rPr>
        <w:t>؟</w:t>
      </w:r>
      <w:r w:rsidRPr="006750DF">
        <w:rPr>
          <w:rtl/>
        </w:rPr>
        <w:t xml:space="preserve"> فقال</w:t>
      </w:r>
      <w:r>
        <w:rPr>
          <w:rtl/>
        </w:rPr>
        <w:t xml:space="preserve">: </w:t>
      </w:r>
      <w:r w:rsidRPr="006750DF">
        <w:rPr>
          <w:rtl/>
        </w:rPr>
        <w:t>نعم</w:t>
      </w:r>
      <w:r>
        <w:rPr>
          <w:rtl/>
        </w:rPr>
        <w:t xml:space="preserve">، </w:t>
      </w:r>
      <w:r w:rsidRPr="006750DF">
        <w:rPr>
          <w:rtl/>
        </w:rPr>
        <w:t xml:space="preserve">قال الله </w:t>
      </w:r>
      <w:r w:rsidRPr="002C718C">
        <w:rPr>
          <w:rStyle w:val="libAlaemChar"/>
          <w:rtl/>
        </w:rPr>
        <w:t>عزوجل</w:t>
      </w:r>
      <w:r w:rsidRPr="006750DF">
        <w:rPr>
          <w:rtl/>
        </w:rPr>
        <w:t xml:space="preserve"> لنبيه </w:t>
      </w:r>
      <w:r w:rsidRPr="002C718C">
        <w:rPr>
          <w:rStyle w:val="libAlaemChar"/>
          <w:rtl/>
        </w:rPr>
        <w:t>صلى‌الله‌عليه‌وآله</w:t>
      </w:r>
      <w:r>
        <w:rPr>
          <w:rtl/>
        </w:rPr>
        <w:t xml:space="preserve">: </w:t>
      </w:r>
      <w:r w:rsidRPr="002C718C">
        <w:rPr>
          <w:rStyle w:val="libAlaemChar"/>
          <w:rtl/>
        </w:rPr>
        <w:t>(</w:t>
      </w:r>
      <w:r w:rsidRPr="002C718C">
        <w:rPr>
          <w:rStyle w:val="libAieChar"/>
          <w:rtl/>
        </w:rPr>
        <w:t>أَقِمِ الصَّلاةَ لِدُلُوكِ الشَّمْسِ إلى غَسَقِ اللَّيْلِ</w:t>
      </w:r>
      <w:r w:rsidRPr="002C718C">
        <w:rPr>
          <w:rStyle w:val="libAlaemChar"/>
          <w:rtl/>
        </w:rPr>
        <w:t>)</w:t>
      </w:r>
      <w:r w:rsidRPr="006750DF">
        <w:rPr>
          <w:rtl/>
        </w:rPr>
        <w:t xml:space="preserve"> ودلوكها زوالها</w:t>
      </w:r>
      <w:r>
        <w:rPr>
          <w:rtl/>
        </w:rPr>
        <w:t xml:space="preserve">، </w:t>
      </w:r>
      <w:r w:rsidRPr="006750DF">
        <w:rPr>
          <w:rtl/>
        </w:rPr>
        <w:t>ففي ما بين دلوك الشمس</w:t>
      </w:r>
      <w:r>
        <w:rPr>
          <w:rtl/>
        </w:rPr>
        <w:t xml:space="preserve"> إلى </w:t>
      </w:r>
      <w:r w:rsidRPr="006750DF">
        <w:rPr>
          <w:rtl/>
        </w:rPr>
        <w:t>غسق الليل أربع صلوات سماهن وبينهن ووقتهن</w:t>
      </w:r>
      <w:r>
        <w:rPr>
          <w:rtl/>
        </w:rPr>
        <w:t xml:space="preserve">، </w:t>
      </w:r>
      <w:r w:rsidRPr="006750DF">
        <w:rPr>
          <w:rtl/>
        </w:rPr>
        <w:t>وغسق الليل انتصافه</w:t>
      </w:r>
      <w:r>
        <w:rPr>
          <w:rtl/>
        </w:rPr>
        <w:t xml:space="preserve">، </w:t>
      </w:r>
      <w:r w:rsidRPr="006750DF">
        <w:rPr>
          <w:rtl/>
        </w:rPr>
        <w:t>ثم قال</w:t>
      </w:r>
      <w:r>
        <w:rPr>
          <w:rtl/>
        </w:rPr>
        <w:t xml:space="preserve">: </w:t>
      </w:r>
      <w:r w:rsidRPr="002C718C">
        <w:rPr>
          <w:rStyle w:val="libAlaemChar"/>
          <w:rtl/>
        </w:rPr>
        <w:t>(</w:t>
      </w:r>
      <w:r w:rsidRPr="002C718C">
        <w:rPr>
          <w:rStyle w:val="libAieChar"/>
          <w:rtl/>
        </w:rPr>
        <w:t>وَقُرْآنَ الْفَجْرِ إِنَّ قُرْآنَ الْفَجْرِ كانَ مَشْهُوداً</w:t>
      </w:r>
      <w:r w:rsidRPr="002C718C">
        <w:rPr>
          <w:rStyle w:val="libAlaemChar"/>
          <w:rtl/>
        </w:rPr>
        <w:t>)</w:t>
      </w:r>
      <w:r w:rsidRPr="006750DF">
        <w:rPr>
          <w:rtl/>
        </w:rPr>
        <w:t xml:space="preserve"> فهذه الخامسة.</w:t>
      </w:r>
    </w:p>
    <w:p w:rsidR="00BD62F3" w:rsidRPr="006750DF" w:rsidRDefault="00BD62F3" w:rsidP="002C718C">
      <w:pPr>
        <w:pStyle w:val="libNormal"/>
        <w:rPr>
          <w:rtl/>
        </w:rPr>
      </w:pPr>
      <w:r w:rsidRPr="00FB47E7">
        <w:rPr>
          <w:rStyle w:val="libBold2Char"/>
          <w:rtl/>
        </w:rPr>
        <w:t xml:space="preserve">371 ـ في من لا يحضره الفقيه، </w:t>
      </w:r>
      <w:r w:rsidRPr="006750DF">
        <w:rPr>
          <w:rtl/>
        </w:rPr>
        <w:t xml:space="preserve">وروى بكر بن محمد عن أبي عبد الله </w:t>
      </w:r>
      <w:r w:rsidRPr="002C718C">
        <w:rPr>
          <w:rStyle w:val="libAlaemChar"/>
          <w:rtl/>
        </w:rPr>
        <w:t>عليه‌السلام</w:t>
      </w:r>
      <w:r>
        <w:rPr>
          <w:rFonts w:hint="cs"/>
          <w:rtl/>
        </w:rPr>
        <w:t xml:space="preserve"> أنّه قال: </w:t>
      </w:r>
      <w:r w:rsidRPr="006750DF">
        <w:rPr>
          <w:rtl/>
        </w:rPr>
        <w:t>وأو</w:t>
      </w:r>
      <w:r>
        <w:rPr>
          <w:rFonts w:hint="cs"/>
          <w:rtl/>
        </w:rPr>
        <w:t>ّ</w:t>
      </w:r>
      <w:r w:rsidRPr="006750DF">
        <w:rPr>
          <w:rtl/>
        </w:rPr>
        <w:t>ل وقت العشاء</w:t>
      </w:r>
      <w:r>
        <w:rPr>
          <w:rtl/>
        </w:rPr>
        <w:t xml:space="preserve"> الآخرة  </w:t>
      </w:r>
      <w:r w:rsidRPr="006750DF">
        <w:rPr>
          <w:rtl/>
        </w:rPr>
        <w:t>ذهاب الحمرة</w:t>
      </w:r>
      <w:r>
        <w:rPr>
          <w:rtl/>
        </w:rPr>
        <w:t xml:space="preserve">، </w:t>
      </w:r>
      <w:r w:rsidRPr="006750DF">
        <w:rPr>
          <w:rtl/>
        </w:rPr>
        <w:t>وآخر وقتها</w:t>
      </w:r>
      <w:r>
        <w:rPr>
          <w:rtl/>
        </w:rPr>
        <w:t xml:space="preserve"> إلى </w:t>
      </w:r>
      <w:r w:rsidRPr="006750DF">
        <w:rPr>
          <w:rtl/>
        </w:rPr>
        <w:t>غسق الليل يعنى نصف الليل.</w:t>
      </w:r>
    </w:p>
    <w:p w:rsidR="00BD62F3" w:rsidRPr="006750DF" w:rsidRDefault="00BD62F3" w:rsidP="002C718C">
      <w:pPr>
        <w:pStyle w:val="libNormal"/>
        <w:rPr>
          <w:rtl/>
        </w:rPr>
      </w:pPr>
      <w:r w:rsidRPr="00FB47E7">
        <w:rPr>
          <w:rStyle w:val="libBold2Char"/>
          <w:rtl/>
        </w:rPr>
        <w:t xml:space="preserve">372 ـ في الكافي عليّ بن إبراهيم  </w:t>
      </w:r>
      <w:r w:rsidRPr="006750DF">
        <w:rPr>
          <w:rtl/>
        </w:rPr>
        <w:t>ع</w:t>
      </w:r>
      <w:r>
        <w:rPr>
          <w:rtl/>
        </w:rPr>
        <w:t xml:space="preserve">ن محمد بن عيسى عن يونس عن يزيد </w:t>
      </w:r>
      <w:r w:rsidRPr="006750DF">
        <w:rPr>
          <w:rtl/>
        </w:rPr>
        <w:t>بن خليفة قال</w:t>
      </w:r>
      <w:r>
        <w:rPr>
          <w:rtl/>
        </w:rPr>
        <w:t xml:space="preserve">: </w:t>
      </w:r>
      <w:r w:rsidRPr="006750DF">
        <w:rPr>
          <w:rtl/>
        </w:rPr>
        <w:t xml:space="preserve">قلت لابي عبد الله </w:t>
      </w:r>
      <w:r w:rsidRPr="002C718C">
        <w:rPr>
          <w:rStyle w:val="libAlaemChar"/>
          <w:rtl/>
        </w:rPr>
        <w:t>عليه‌السلام</w:t>
      </w:r>
      <w:r>
        <w:rPr>
          <w:rtl/>
        </w:rPr>
        <w:t xml:space="preserve">: إنّ </w:t>
      </w:r>
      <w:r w:rsidRPr="006750DF">
        <w:rPr>
          <w:rtl/>
        </w:rPr>
        <w:t>عمر بن حنظلة أتانا عنك بوقت</w:t>
      </w:r>
      <w:r>
        <w:rPr>
          <w:rtl/>
        </w:rPr>
        <w:t xml:space="preserve">، </w:t>
      </w:r>
      <w:r w:rsidRPr="006750DF">
        <w:rPr>
          <w:rtl/>
        </w:rPr>
        <w:t>فقال</w:t>
      </w:r>
      <w:r>
        <w:rPr>
          <w:rtl/>
        </w:rPr>
        <w:t xml:space="preserve"> أبو عبد </w:t>
      </w:r>
      <w:r w:rsidRPr="006750DF">
        <w:rPr>
          <w:rtl/>
        </w:rPr>
        <w:t>الله</w:t>
      </w:r>
      <w:r>
        <w:rPr>
          <w:rtl/>
        </w:rPr>
        <w:t xml:space="preserve">: </w:t>
      </w:r>
      <w:r w:rsidRPr="006750DF">
        <w:rPr>
          <w:rtl/>
        </w:rPr>
        <w:t>إذا لا يكذب علينا</w:t>
      </w:r>
      <w:r>
        <w:rPr>
          <w:rtl/>
        </w:rPr>
        <w:t xml:space="preserve">، </w:t>
      </w:r>
      <w:r w:rsidRPr="006750DF">
        <w:rPr>
          <w:rtl/>
        </w:rPr>
        <w:t>قلت</w:t>
      </w:r>
      <w:r>
        <w:rPr>
          <w:rtl/>
        </w:rPr>
        <w:t xml:space="preserve">: </w:t>
      </w:r>
      <w:r w:rsidRPr="006750DF">
        <w:rPr>
          <w:rtl/>
        </w:rPr>
        <w:t>ذكر انك قلت</w:t>
      </w:r>
      <w:r>
        <w:rPr>
          <w:rtl/>
        </w:rPr>
        <w:t xml:space="preserve">: </w:t>
      </w:r>
      <w:r w:rsidRPr="006750DF">
        <w:rPr>
          <w:rtl/>
        </w:rPr>
        <w:t xml:space="preserve">أول صلوة افترضها الله على نبيه </w:t>
      </w:r>
      <w:r w:rsidRPr="002C718C">
        <w:rPr>
          <w:rStyle w:val="libAlaemChar"/>
          <w:rtl/>
        </w:rPr>
        <w:t>صلى‌الله‌عليه‌وآله</w:t>
      </w:r>
      <w:r w:rsidRPr="006750DF">
        <w:rPr>
          <w:rtl/>
        </w:rPr>
        <w:t xml:space="preserve"> الظهر</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أَقِمِ الصَّلاةَ لِدُلُوكِ الشَّمْسِ إلى غَسَقِ اللَّيْلِ وَقُرْآنَ الْفَجْرِ</w:t>
      </w:r>
      <w:r w:rsidRPr="002C718C">
        <w:rPr>
          <w:rStyle w:val="libAlaemChar"/>
          <w:rtl/>
        </w:rPr>
        <w:t>)</w:t>
      </w:r>
      <w:r w:rsidRPr="006750DF">
        <w:rPr>
          <w:rtl/>
        </w:rPr>
        <w:t xml:space="preserve"> فاذا زالت الشمس لم يمنعك </w:t>
      </w:r>
      <w:r>
        <w:rPr>
          <w:rFonts w:hint="cs"/>
          <w:rtl/>
        </w:rPr>
        <w:t>إ</w:t>
      </w:r>
      <w:r w:rsidRPr="006750DF">
        <w:rPr>
          <w:rtl/>
        </w:rPr>
        <w:t>ل</w:t>
      </w:r>
      <w:r>
        <w:rPr>
          <w:rFonts w:hint="cs"/>
          <w:rtl/>
        </w:rPr>
        <w:t>ّ</w:t>
      </w:r>
      <w:r w:rsidRPr="006750DF">
        <w:rPr>
          <w:rtl/>
        </w:rPr>
        <w:t>ا سبحتك ثم لا تزال في وقت</w:t>
      </w:r>
      <w:r>
        <w:rPr>
          <w:rtl/>
        </w:rPr>
        <w:t xml:space="preserve"> إلى </w:t>
      </w:r>
      <w:r w:rsidRPr="006750DF">
        <w:rPr>
          <w:rtl/>
        </w:rPr>
        <w:t>أن يصير الظل قامة وهو آخر الوقت</w:t>
      </w:r>
      <w:r>
        <w:rPr>
          <w:rtl/>
        </w:rPr>
        <w:t xml:space="preserve">، </w:t>
      </w:r>
      <w:r w:rsidRPr="006750DF">
        <w:rPr>
          <w:rtl/>
        </w:rPr>
        <w:t>فاذا صار الظل قامة دخل وقت العصر فلم تزل في وقت</w:t>
      </w:r>
      <w:r>
        <w:rPr>
          <w:rtl/>
        </w:rPr>
        <w:t xml:space="preserve"> حتّى </w:t>
      </w:r>
      <w:r w:rsidRPr="006750DF">
        <w:rPr>
          <w:rtl/>
        </w:rPr>
        <w:t>يصير الظل قامتين</w:t>
      </w:r>
      <w:r>
        <w:rPr>
          <w:rtl/>
        </w:rPr>
        <w:t xml:space="preserve">، </w:t>
      </w:r>
      <w:r w:rsidRPr="006750DF">
        <w:rPr>
          <w:rtl/>
        </w:rPr>
        <w:t>وذلك المساء</w:t>
      </w:r>
      <w:r>
        <w:rPr>
          <w:rtl/>
        </w:rPr>
        <w:t xml:space="preserve">، </w:t>
      </w:r>
      <w:r w:rsidRPr="006750DF">
        <w:rPr>
          <w:rtl/>
        </w:rPr>
        <w:t>فقال</w:t>
      </w:r>
      <w:r>
        <w:rPr>
          <w:rtl/>
        </w:rPr>
        <w:t xml:space="preserve">: </w:t>
      </w:r>
      <w:r w:rsidRPr="006750DF">
        <w:rPr>
          <w:rtl/>
        </w:rPr>
        <w:t>صدق.</w:t>
      </w:r>
    </w:p>
    <w:p w:rsidR="00BD62F3" w:rsidRPr="006750DF" w:rsidRDefault="00BD62F3" w:rsidP="002C718C">
      <w:pPr>
        <w:pStyle w:val="libNormal"/>
        <w:rPr>
          <w:rtl/>
        </w:rPr>
      </w:pPr>
      <w:r>
        <w:rPr>
          <w:rtl/>
        </w:rPr>
        <w:br w:type="page"/>
      </w:r>
      <w:r w:rsidRPr="006750DF">
        <w:rPr>
          <w:rtl/>
        </w:rPr>
        <w:lastRenderedPageBreak/>
        <w:t>373</w:t>
      </w:r>
      <w:r>
        <w:rPr>
          <w:rtl/>
        </w:rPr>
        <w:t xml:space="preserve"> ـ علي بن </w:t>
      </w:r>
      <w:r w:rsidRPr="006750DF">
        <w:rPr>
          <w:rtl/>
        </w:rPr>
        <w:t>محمد عن سهل بن زياد عن</w:t>
      </w:r>
      <w:r>
        <w:rPr>
          <w:rtl/>
        </w:rPr>
        <w:t xml:space="preserve"> أحمد </w:t>
      </w:r>
      <w:r w:rsidRPr="006750DF">
        <w:rPr>
          <w:rtl/>
        </w:rPr>
        <w:t>بن محمد بن أبي نصر عن عبد الرحمان بن سالم عن</w:t>
      </w:r>
      <w:r>
        <w:rPr>
          <w:rtl/>
        </w:rPr>
        <w:t xml:space="preserve"> إسحق </w:t>
      </w:r>
      <w:r w:rsidRPr="006750DF">
        <w:rPr>
          <w:rtl/>
        </w:rPr>
        <w:t>بن عمار قال</w:t>
      </w:r>
      <w:r>
        <w:rPr>
          <w:rtl/>
        </w:rPr>
        <w:t xml:space="preserve">: </w:t>
      </w:r>
      <w:r w:rsidRPr="006750DF">
        <w:rPr>
          <w:rtl/>
        </w:rPr>
        <w:t xml:space="preserve">قلت لابي عبد الله </w:t>
      </w:r>
      <w:r w:rsidRPr="002C718C">
        <w:rPr>
          <w:rStyle w:val="libAlaemChar"/>
          <w:rtl/>
        </w:rPr>
        <w:t>عليه‌السلام</w:t>
      </w:r>
      <w:r>
        <w:rPr>
          <w:rtl/>
        </w:rPr>
        <w:t xml:space="preserve">: </w:t>
      </w:r>
      <w:r w:rsidRPr="006750DF">
        <w:rPr>
          <w:rtl/>
        </w:rPr>
        <w:t>أخبرنى بأفضل المواقيت في صلوة الفجر</w:t>
      </w:r>
      <w:r>
        <w:rPr>
          <w:rtl/>
        </w:rPr>
        <w:t xml:space="preserve">، </w:t>
      </w:r>
      <w:r w:rsidRPr="006750DF">
        <w:rPr>
          <w:rtl/>
        </w:rPr>
        <w:t>فقال</w:t>
      </w:r>
      <w:r>
        <w:rPr>
          <w:rtl/>
        </w:rPr>
        <w:t xml:space="preserve">: </w:t>
      </w:r>
      <w:r w:rsidRPr="006750DF">
        <w:rPr>
          <w:rtl/>
        </w:rPr>
        <w:t>مع طلوع الفجر ان الله يقول</w:t>
      </w:r>
      <w:r>
        <w:rPr>
          <w:rtl/>
        </w:rPr>
        <w:t xml:space="preserve">: </w:t>
      </w:r>
      <w:r w:rsidRPr="002C718C">
        <w:rPr>
          <w:rStyle w:val="libAlaemChar"/>
          <w:rtl/>
        </w:rPr>
        <w:t>(</w:t>
      </w:r>
      <w:r w:rsidRPr="002C718C">
        <w:rPr>
          <w:rStyle w:val="libAieChar"/>
          <w:rtl/>
        </w:rPr>
        <w:t>وَقُرْآنَ الْفَجْرِ إِنَّ قُرْآنَ الْفَجْرِ كانَ مَشْهُوداً</w:t>
      </w:r>
      <w:r w:rsidRPr="002C718C">
        <w:rPr>
          <w:rStyle w:val="libAlaemChar"/>
          <w:rtl/>
        </w:rPr>
        <w:t>)</w:t>
      </w:r>
      <w:r w:rsidRPr="006750DF">
        <w:rPr>
          <w:rtl/>
        </w:rPr>
        <w:t xml:space="preserve"> يعنى صلوة الفجر تشهده ملائكة الليل وملائكة النهار</w:t>
      </w:r>
      <w:r>
        <w:rPr>
          <w:rtl/>
        </w:rPr>
        <w:t xml:space="preserve">، </w:t>
      </w:r>
      <w:r w:rsidRPr="006750DF">
        <w:rPr>
          <w:rtl/>
        </w:rPr>
        <w:t>فاذا صلى العبد الصبح مع طلوع الفجر أثبتت له مرتين</w:t>
      </w:r>
      <w:r>
        <w:rPr>
          <w:rtl/>
        </w:rPr>
        <w:t xml:space="preserve">، </w:t>
      </w:r>
      <w:r w:rsidRPr="006750DF">
        <w:rPr>
          <w:rtl/>
        </w:rPr>
        <w:t>أثبتها ملائكة الليل وملائكة النهار.</w:t>
      </w:r>
    </w:p>
    <w:p w:rsidR="00BD62F3" w:rsidRPr="006750DF" w:rsidRDefault="00BD62F3" w:rsidP="002C718C">
      <w:pPr>
        <w:pStyle w:val="libNormal"/>
        <w:rPr>
          <w:rtl/>
        </w:rPr>
      </w:pPr>
      <w:r w:rsidRPr="006750DF">
        <w:rPr>
          <w:rtl/>
        </w:rPr>
        <w:t>374</w:t>
      </w:r>
      <w:r>
        <w:rPr>
          <w:rtl/>
        </w:rPr>
        <w:t xml:space="preserve"> ـ علي بن </w:t>
      </w:r>
      <w:r w:rsidRPr="006750DF">
        <w:rPr>
          <w:rtl/>
        </w:rPr>
        <w:t>محمد عن بعض أصحابنا عن</w:t>
      </w:r>
      <w:r>
        <w:rPr>
          <w:rtl/>
        </w:rPr>
        <w:t xml:space="preserve"> علي بن </w:t>
      </w:r>
      <w:r w:rsidRPr="006750DF">
        <w:rPr>
          <w:rtl/>
        </w:rPr>
        <w:t xml:space="preserve">الحكم عن ربيع بن محمد المسلي عن عبد الله بن سليمان العامري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لما عرج رسول الله </w:t>
      </w:r>
      <w:r w:rsidRPr="002C718C">
        <w:rPr>
          <w:rStyle w:val="libAlaemChar"/>
          <w:rtl/>
        </w:rPr>
        <w:t>صلى‌الله‌عليه‌وآله</w:t>
      </w:r>
      <w:r w:rsidRPr="006750DF">
        <w:rPr>
          <w:rtl/>
        </w:rPr>
        <w:t xml:space="preserve"> نزل بالصلوة عشر ركعات ركعتين ركعتين فلما ولد الحسن والحسين زاد رسول الله </w:t>
      </w:r>
      <w:r w:rsidRPr="002C718C">
        <w:rPr>
          <w:rStyle w:val="libAlaemChar"/>
          <w:rtl/>
        </w:rPr>
        <w:t>صلى‌الله‌عليه‌وآله</w:t>
      </w:r>
      <w:r w:rsidRPr="006750DF">
        <w:rPr>
          <w:rtl/>
        </w:rPr>
        <w:t xml:space="preserve"> سبع ركعات شكرا لله</w:t>
      </w:r>
      <w:r>
        <w:rPr>
          <w:rtl/>
        </w:rPr>
        <w:t xml:space="preserve">، </w:t>
      </w:r>
      <w:r w:rsidRPr="006750DF">
        <w:rPr>
          <w:rtl/>
        </w:rPr>
        <w:t>فأجاز الله له ذلك</w:t>
      </w:r>
      <w:r>
        <w:rPr>
          <w:rtl/>
        </w:rPr>
        <w:t xml:space="preserve">، </w:t>
      </w:r>
      <w:r w:rsidRPr="006750DF">
        <w:rPr>
          <w:rtl/>
        </w:rPr>
        <w:t>وترك الفجر لم يزد فيها</w:t>
      </w:r>
      <w:r>
        <w:rPr>
          <w:rtl/>
        </w:rPr>
        <w:t xml:space="preserve">، </w:t>
      </w:r>
      <w:r w:rsidRPr="006750DF">
        <w:rPr>
          <w:rtl/>
        </w:rPr>
        <w:t>لأنه يحضرها ملائكة الليل وملائكة النهار.</w:t>
      </w:r>
    </w:p>
    <w:p w:rsidR="00BD62F3" w:rsidRPr="006750DF" w:rsidRDefault="00BD62F3" w:rsidP="002C718C">
      <w:pPr>
        <w:pStyle w:val="libNormal"/>
        <w:rPr>
          <w:rtl/>
        </w:rPr>
      </w:pPr>
      <w:r w:rsidRPr="00FB47E7">
        <w:rPr>
          <w:rStyle w:val="libBold2Char"/>
          <w:rtl/>
        </w:rPr>
        <w:t xml:space="preserve">375 ـ في من لا يحضره الفقيه </w:t>
      </w:r>
      <w:r w:rsidRPr="006750DF">
        <w:rPr>
          <w:rtl/>
        </w:rPr>
        <w:t xml:space="preserve">سئل الصادق </w:t>
      </w:r>
      <w:r w:rsidRPr="002C718C">
        <w:rPr>
          <w:rStyle w:val="libAlaemChar"/>
          <w:rtl/>
        </w:rPr>
        <w:t>عليه‌السلام</w:t>
      </w:r>
      <w:r>
        <w:rPr>
          <w:rtl/>
        </w:rPr>
        <w:t xml:space="preserve">: </w:t>
      </w:r>
      <w:r w:rsidRPr="006750DF">
        <w:rPr>
          <w:rtl/>
        </w:rPr>
        <w:t>لم صارت المغرب ثلث ركعات وأربعا بعدها ليس فيها تقصير في حضر ولا سفر</w:t>
      </w:r>
      <w:r>
        <w:rPr>
          <w:rtl/>
        </w:rPr>
        <w:t>؟</w:t>
      </w:r>
      <w:r w:rsidRPr="006750DF">
        <w:rPr>
          <w:rtl/>
        </w:rPr>
        <w:t xml:space="preserve"> فقال</w:t>
      </w:r>
      <w:r>
        <w:rPr>
          <w:rtl/>
        </w:rPr>
        <w:t xml:space="preserve">: إنّ </w:t>
      </w:r>
      <w:r w:rsidRPr="006750DF">
        <w:rPr>
          <w:rtl/>
        </w:rPr>
        <w:t xml:space="preserve">الله تبارك وتعالى أنزل على نبيه </w:t>
      </w:r>
      <w:r w:rsidRPr="002C718C">
        <w:rPr>
          <w:rStyle w:val="libAlaemChar"/>
          <w:rtl/>
        </w:rPr>
        <w:t>صلى‌الله‌عليه‌وآله</w:t>
      </w:r>
      <w:r w:rsidRPr="006750DF">
        <w:rPr>
          <w:rtl/>
        </w:rPr>
        <w:t xml:space="preserve"> كل صلوة ركعتين</w:t>
      </w:r>
      <w:r>
        <w:rPr>
          <w:rtl/>
        </w:rPr>
        <w:t xml:space="preserve">، </w:t>
      </w:r>
      <w:r w:rsidRPr="006750DF">
        <w:rPr>
          <w:rtl/>
        </w:rPr>
        <w:t xml:space="preserve">فأضاف إليها رسول الله </w:t>
      </w:r>
      <w:r w:rsidRPr="002C718C">
        <w:rPr>
          <w:rStyle w:val="libAlaemChar"/>
          <w:rtl/>
        </w:rPr>
        <w:t>صلى‌الله‌عليه‌وآله</w:t>
      </w:r>
      <w:r>
        <w:rPr>
          <w:rtl/>
        </w:rPr>
        <w:t xml:space="preserve">: </w:t>
      </w:r>
      <w:r w:rsidRPr="006750DF">
        <w:rPr>
          <w:rtl/>
        </w:rPr>
        <w:t>لكل صلوة ركعتين في الحضر</w:t>
      </w:r>
      <w:r>
        <w:rPr>
          <w:rtl/>
        </w:rPr>
        <w:t xml:space="preserve">، </w:t>
      </w:r>
      <w:r w:rsidRPr="006750DF">
        <w:rPr>
          <w:rtl/>
        </w:rPr>
        <w:t>وقصر فيها في السفر</w:t>
      </w:r>
      <w:r>
        <w:rPr>
          <w:rtl/>
        </w:rPr>
        <w:t>،</w:t>
      </w:r>
      <w:r w:rsidRPr="009C1490">
        <w:rPr>
          <w:rFonts w:hint="cs"/>
          <w:rtl/>
        </w:rPr>
        <w:t xml:space="preserve"> </w:t>
      </w:r>
      <w:r>
        <w:rPr>
          <w:rFonts w:hint="cs"/>
          <w:rtl/>
        </w:rPr>
        <w:t>إ</w:t>
      </w:r>
      <w:r w:rsidRPr="006750DF">
        <w:rPr>
          <w:rtl/>
        </w:rPr>
        <w:t>ل</w:t>
      </w:r>
      <w:r>
        <w:rPr>
          <w:rFonts w:hint="cs"/>
          <w:rtl/>
        </w:rPr>
        <w:t>ّ</w:t>
      </w:r>
      <w:r w:rsidRPr="006750DF">
        <w:rPr>
          <w:rtl/>
        </w:rPr>
        <w:t>ا المغرب والغداة</w:t>
      </w:r>
      <w:r>
        <w:rPr>
          <w:rtl/>
        </w:rPr>
        <w:t xml:space="preserve">، </w:t>
      </w:r>
      <w:r w:rsidRPr="006750DF">
        <w:rPr>
          <w:rtl/>
        </w:rPr>
        <w:t xml:space="preserve">فلما صلى </w:t>
      </w:r>
      <w:r w:rsidRPr="002C718C">
        <w:rPr>
          <w:rStyle w:val="libAlaemChar"/>
          <w:rtl/>
        </w:rPr>
        <w:t>عليه‌السلام</w:t>
      </w:r>
      <w:r w:rsidRPr="006750DF">
        <w:rPr>
          <w:rtl/>
        </w:rPr>
        <w:t xml:space="preserve"> المغرب بلغه مولد فاطمة </w:t>
      </w:r>
      <w:r w:rsidRPr="002C718C">
        <w:rPr>
          <w:rStyle w:val="libAlaemChar"/>
          <w:rtl/>
        </w:rPr>
        <w:t>عليها‌السلام</w:t>
      </w:r>
      <w:r w:rsidRPr="006750DF">
        <w:rPr>
          <w:rtl/>
        </w:rPr>
        <w:t xml:space="preserve"> فأضاف إليها ركعة شكرا لله </w:t>
      </w:r>
      <w:r w:rsidRPr="002C718C">
        <w:rPr>
          <w:rStyle w:val="libAlaemChar"/>
          <w:rtl/>
        </w:rPr>
        <w:t>عزوجل</w:t>
      </w:r>
      <w:r>
        <w:rPr>
          <w:rtl/>
        </w:rPr>
        <w:t xml:space="preserve">، </w:t>
      </w:r>
      <w:r w:rsidRPr="006750DF">
        <w:rPr>
          <w:rtl/>
        </w:rPr>
        <w:t xml:space="preserve">فلما ان ولد الحسن </w:t>
      </w:r>
      <w:r w:rsidRPr="002C718C">
        <w:rPr>
          <w:rStyle w:val="libAlaemChar"/>
          <w:rtl/>
        </w:rPr>
        <w:t>عليه‌السلام</w:t>
      </w:r>
      <w:r w:rsidRPr="006750DF">
        <w:rPr>
          <w:rtl/>
        </w:rPr>
        <w:t xml:space="preserve"> أضاف إليها ركعتين شكرا لله </w:t>
      </w:r>
      <w:r w:rsidRPr="002C718C">
        <w:rPr>
          <w:rStyle w:val="libAlaemChar"/>
          <w:rtl/>
        </w:rPr>
        <w:t>عزوجل</w:t>
      </w:r>
      <w:r>
        <w:rPr>
          <w:rtl/>
        </w:rPr>
        <w:t xml:space="preserve">، </w:t>
      </w:r>
      <w:r w:rsidRPr="006750DF">
        <w:rPr>
          <w:rtl/>
        </w:rPr>
        <w:t xml:space="preserve">فلما أن ولد الحسين </w:t>
      </w:r>
      <w:r w:rsidRPr="002C718C">
        <w:rPr>
          <w:rStyle w:val="libAlaemChar"/>
          <w:rtl/>
        </w:rPr>
        <w:t>عليه‌السلام</w:t>
      </w:r>
      <w:r w:rsidRPr="006750DF">
        <w:rPr>
          <w:rtl/>
        </w:rPr>
        <w:t xml:space="preserve"> أضاف إليها ركعتين شكرا لله </w:t>
      </w:r>
      <w:r w:rsidRPr="002C718C">
        <w:rPr>
          <w:rStyle w:val="libAlaemChar"/>
          <w:rtl/>
        </w:rPr>
        <w:t>عزوجل</w:t>
      </w:r>
      <w:r>
        <w:rPr>
          <w:rtl/>
        </w:rPr>
        <w:t xml:space="preserve">، </w:t>
      </w:r>
      <w:r w:rsidRPr="006750DF">
        <w:rPr>
          <w:rtl/>
        </w:rPr>
        <w:t>فقال</w:t>
      </w:r>
      <w:r>
        <w:rPr>
          <w:rtl/>
        </w:rPr>
        <w:t xml:space="preserve">: </w:t>
      </w:r>
      <w:r w:rsidRPr="002C718C">
        <w:rPr>
          <w:rStyle w:val="libAlaemChar"/>
          <w:rtl/>
        </w:rPr>
        <w:t>(</w:t>
      </w:r>
      <w:r w:rsidRPr="002C718C">
        <w:rPr>
          <w:rStyle w:val="libAieChar"/>
          <w:rtl/>
        </w:rPr>
        <w:t>لِلذَّكَرِ مِثْلُ حَظِّ الْأُنْثَيَيْنِ</w:t>
      </w:r>
      <w:r w:rsidRPr="002C718C">
        <w:rPr>
          <w:rStyle w:val="libAlaemChar"/>
          <w:rtl/>
        </w:rPr>
        <w:t>)</w:t>
      </w:r>
      <w:r w:rsidRPr="006750DF">
        <w:rPr>
          <w:rtl/>
        </w:rPr>
        <w:t xml:space="preserve"> فتركها على حالها في السفر والحضر.</w:t>
      </w:r>
    </w:p>
    <w:p w:rsidR="00BD62F3" w:rsidRPr="006750DF" w:rsidRDefault="00BD62F3" w:rsidP="002C718C">
      <w:pPr>
        <w:pStyle w:val="libNormal"/>
        <w:rPr>
          <w:rtl/>
        </w:rPr>
      </w:pPr>
      <w:r w:rsidRPr="00FB47E7">
        <w:rPr>
          <w:rStyle w:val="libBold2Char"/>
          <w:rtl/>
        </w:rPr>
        <w:t xml:space="preserve">376 ـ في تفسير العيّاشي </w:t>
      </w:r>
      <w:r w:rsidRPr="006750DF">
        <w:rPr>
          <w:rtl/>
        </w:rPr>
        <w:t xml:space="preserve">عن زرارة وحمران ومحمد بن مسلم عن أبي جعفر وأبي عبد الله </w:t>
      </w:r>
      <w:r w:rsidRPr="002C718C">
        <w:rPr>
          <w:rStyle w:val="libAlaemChar"/>
          <w:rtl/>
        </w:rPr>
        <w:t>عليهما‌السلام</w:t>
      </w:r>
      <w:r w:rsidRPr="006750DF">
        <w:rPr>
          <w:rtl/>
        </w:rPr>
        <w:t xml:space="preserve"> عن قوله</w:t>
      </w:r>
      <w:r>
        <w:rPr>
          <w:rtl/>
        </w:rPr>
        <w:t xml:space="preserve">: </w:t>
      </w:r>
      <w:r w:rsidRPr="002C718C">
        <w:rPr>
          <w:rStyle w:val="libAlaemChar"/>
          <w:rtl/>
        </w:rPr>
        <w:t>(</w:t>
      </w:r>
      <w:r w:rsidRPr="002C718C">
        <w:rPr>
          <w:rStyle w:val="libAieChar"/>
          <w:rtl/>
        </w:rPr>
        <w:t>أَقِمِ الصَّلاةَ لِدُلُوكِ الشَّمْسِ إلى غَسَقِ اللَّيْلِ</w:t>
      </w:r>
      <w:r w:rsidRPr="002C718C">
        <w:rPr>
          <w:rStyle w:val="libAlaemChar"/>
          <w:rtl/>
        </w:rPr>
        <w:t>)</w:t>
      </w:r>
      <w:r w:rsidRPr="006750DF">
        <w:rPr>
          <w:rtl/>
        </w:rPr>
        <w:t xml:space="preserve"> قال</w:t>
      </w:r>
      <w:r>
        <w:rPr>
          <w:rtl/>
        </w:rPr>
        <w:t xml:space="preserve">: </w:t>
      </w:r>
      <w:r w:rsidRPr="006750DF">
        <w:rPr>
          <w:rtl/>
        </w:rPr>
        <w:t>جمعت الصلوات كلهن ودلوك الشمس زوالها</w:t>
      </w:r>
      <w:r>
        <w:rPr>
          <w:rtl/>
        </w:rPr>
        <w:t xml:space="preserve">، </w:t>
      </w:r>
      <w:r w:rsidRPr="006750DF">
        <w:rPr>
          <w:rtl/>
        </w:rPr>
        <w:t>وغسق الليل انتصافه</w:t>
      </w:r>
      <w:r>
        <w:rPr>
          <w:rtl/>
        </w:rPr>
        <w:t xml:space="preserve">، </w:t>
      </w:r>
      <w:r w:rsidRPr="006750DF">
        <w:rPr>
          <w:rtl/>
        </w:rPr>
        <w:t>وقال</w:t>
      </w:r>
      <w:r>
        <w:rPr>
          <w:rtl/>
        </w:rPr>
        <w:t xml:space="preserve">: </w:t>
      </w:r>
      <w:r>
        <w:rPr>
          <w:rFonts w:hint="cs"/>
          <w:rtl/>
        </w:rPr>
        <w:t>إ</w:t>
      </w:r>
      <w:r w:rsidRPr="006750DF">
        <w:rPr>
          <w:rtl/>
        </w:rPr>
        <w:t>ن</w:t>
      </w:r>
      <w:r>
        <w:rPr>
          <w:rFonts w:hint="cs"/>
          <w:rtl/>
        </w:rPr>
        <w:t>ّ</w:t>
      </w:r>
      <w:r w:rsidRPr="006750DF">
        <w:rPr>
          <w:rtl/>
        </w:rPr>
        <w:t>ه ينادى مناد من السماء كل</w:t>
      </w:r>
      <w:r>
        <w:rPr>
          <w:rFonts w:hint="cs"/>
          <w:rtl/>
        </w:rPr>
        <w:t>ّ</w:t>
      </w:r>
      <w:r w:rsidRPr="006750DF">
        <w:rPr>
          <w:rtl/>
        </w:rPr>
        <w:t xml:space="preserve"> ليلة إذا انتصف الليل</w:t>
      </w:r>
      <w:r>
        <w:rPr>
          <w:rtl/>
        </w:rPr>
        <w:t xml:space="preserve">: </w:t>
      </w:r>
      <w:r w:rsidRPr="006750DF">
        <w:rPr>
          <w:rtl/>
        </w:rPr>
        <w:t>من رقد عن صلوة العشاء</w:t>
      </w:r>
      <w:r>
        <w:rPr>
          <w:rtl/>
        </w:rPr>
        <w:t xml:space="preserve"> إلى </w:t>
      </w:r>
      <w:r w:rsidRPr="006750DF">
        <w:rPr>
          <w:rtl/>
        </w:rPr>
        <w:t>هذه الساعة فلا نامت</w:t>
      </w:r>
    </w:p>
    <w:p w:rsidR="00BD62F3" w:rsidRPr="006750DF" w:rsidRDefault="00BD62F3" w:rsidP="002C718C">
      <w:pPr>
        <w:pStyle w:val="libNormal0"/>
        <w:rPr>
          <w:rtl/>
        </w:rPr>
      </w:pPr>
      <w:r>
        <w:rPr>
          <w:rtl/>
        </w:rPr>
        <w:br w:type="page"/>
      </w:r>
      <w:r w:rsidRPr="006750DF">
        <w:rPr>
          <w:rtl/>
        </w:rPr>
        <w:lastRenderedPageBreak/>
        <w:t>عيناه</w:t>
      </w:r>
      <w:r>
        <w:rPr>
          <w:rtl/>
        </w:rPr>
        <w:t xml:space="preserve">، </w:t>
      </w:r>
      <w:r w:rsidRPr="002C718C">
        <w:rPr>
          <w:rStyle w:val="libAlaemChar"/>
          <w:rtl/>
        </w:rPr>
        <w:t>(</w:t>
      </w:r>
      <w:r w:rsidRPr="002C718C">
        <w:rPr>
          <w:rStyle w:val="libAieChar"/>
          <w:rtl/>
        </w:rPr>
        <w:t>وَقُرْآنَ الْفَجْرِ</w:t>
      </w:r>
      <w:r w:rsidRPr="002C718C">
        <w:rPr>
          <w:rStyle w:val="libAlaemChar"/>
          <w:rtl/>
        </w:rPr>
        <w:t>)</w:t>
      </w:r>
      <w:r w:rsidRPr="006750DF">
        <w:rPr>
          <w:rtl/>
        </w:rPr>
        <w:t xml:space="preserve"> قال</w:t>
      </w:r>
      <w:r>
        <w:rPr>
          <w:rtl/>
        </w:rPr>
        <w:t xml:space="preserve">: </w:t>
      </w:r>
      <w:r w:rsidRPr="006750DF">
        <w:rPr>
          <w:rtl/>
        </w:rPr>
        <w:t>صلوة الصبح</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كانَ مَشْهُوداً</w:t>
      </w:r>
      <w:r w:rsidRPr="002C718C">
        <w:rPr>
          <w:rStyle w:val="libAlaemChar"/>
          <w:rtl/>
        </w:rPr>
        <w:t>)</w:t>
      </w:r>
      <w:r w:rsidRPr="006750DF">
        <w:rPr>
          <w:rtl/>
        </w:rPr>
        <w:t xml:space="preserve"> قال</w:t>
      </w:r>
      <w:r>
        <w:rPr>
          <w:rtl/>
        </w:rPr>
        <w:t xml:space="preserve">: </w:t>
      </w:r>
      <w:r w:rsidRPr="006750DF">
        <w:rPr>
          <w:rtl/>
        </w:rPr>
        <w:t>تحضره ملائكة الليل والنهار.</w:t>
      </w:r>
    </w:p>
    <w:p w:rsidR="00BD62F3" w:rsidRPr="006750DF" w:rsidRDefault="00BD62F3" w:rsidP="002C718C">
      <w:pPr>
        <w:pStyle w:val="libNormal"/>
        <w:rPr>
          <w:rtl/>
        </w:rPr>
      </w:pPr>
      <w:r w:rsidRPr="006750DF">
        <w:rPr>
          <w:rtl/>
        </w:rPr>
        <w:t>377</w:t>
      </w:r>
      <w:r>
        <w:rPr>
          <w:rtl/>
        </w:rPr>
        <w:t xml:space="preserve"> ـ </w:t>
      </w:r>
      <w:r w:rsidRPr="006750DF">
        <w:rPr>
          <w:rtl/>
        </w:rPr>
        <w:t xml:space="preserve">وعن عبيد بن زرارة عن أبي عبد الله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أَقِمِ الصَّلاةَ لِدُلُوكِ الشَّمْسِ إلى غَسَقِ اللَّيْلِ وَقُرْآنَ الْفَجْرِ</w:t>
      </w:r>
      <w:r w:rsidRPr="002C718C">
        <w:rPr>
          <w:rStyle w:val="libAlaemChar"/>
          <w:rtl/>
        </w:rPr>
        <w:t>)</w:t>
      </w:r>
      <w:r w:rsidRPr="006750DF">
        <w:rPr>
          <w:rtl/>
        </w:rPr>
        <w:t xml:space="preserve"> قال</w:t>
      </w:r>
      <w:r>
        <w:rPr>
          <w:rtl/>
        </w:rPr>
        <w:t xml:space="preserve">: إنّ </w:t>
      </w:r>
      <w:r w:rsidRPr="006750DF">
        <w:rPr>
          <w:rtl/>
        </w:rPr>
        <w:t>الله افترض أربع صلوات أول وقتها من زوال الشمس</w:t>
      </w:r>
      <w:r>
        <w:rPr>
          <w:rtl/>
        </w:rPr>
        <w:t xml:space="preserve"> إلى </w:t>
      </w:r>
      <w:r w:rsidRPr="006750DF">
        <w:rPr>
          <w:rtl/>
        </w:rPr>
        <w:t>انتصاف الليل</w:t>
      </w:r>
      <w:r>
        <w:rPr>
          <w:rtl/>
        </w:rPr>
        <w:t xml:space="preserve">، </w:t>
      </w:r>
      <w:r w:rsidRPr="006750DF">
        <w:rPr>
          <w:rtl/>
        </w:rPr>
        <w:t>منها صلوتان أول وقتها من عند زوال الشمس</w:t>
      </w:r>
      <w:r>
        <w:rPr>
          <w:rtl/>
        </w:rPr>
        <w:t xml:space="preserve"> إلى </w:t>
      </w:r>
      <w:r w:rsidRPr="006750DF">
        <w:rPr>
          <w:rtl/>
        </w:rPr>
        <w:t>غروبها</w:t>
      </w:r>
      <w:r>
        <w:rPr>
          <w:rtl/>
        </w:rPr>
        <w:t xml:space="preserve">، </w:t>
      </w:r>
      <w:r>
        <w:rPr>
          <w:rFonts w:hint="cs"/>
          <w:rtl/>
        </w:rPr>
        <w:t>إ</w:t>
      </w:r>
      <w:r w:rsidRPr="006750DF">
        <w:rPr>
          <w:rtl/>
        </w:rPr>
        <w:t>ل</w:t>
      </w:r>
      <w:r>
        <w:rPr>
          <w:rFonts w:hint="cs"/>
          <w:rtl/>
        </w:rPr>
        <w:t>ّ</w:t>
      </w:r>
      <w:r w:rsidRPr="006750DF">
        <w:rPr>
          <w:rtl/>
        </w:rPr>
        <w:t>ا</w:t>
      </w:r>
      <w:r w:rsidRPr="00AD338F">
        <w:rPr>
          <w:rFonts w:hint="cs"/>
          <w:rtl/>
        </w:rPr>
        <w:t xml:space="preserve"> </w:t>
      </w:r>
      <w:r>
        <w:rPr>
          <w:rFonts w:hint="cs"/>
          <w:rtl/>
        </w:rPr>
        <w:t>أنّ</w:t>
      </w:r>
      <w:r w:rsidRPr="006750DF">
        <w:rPr>
          <w:rtl/>
        </w:rPr>
        <w:t xml:space="preserve"> هذه قبل هذه</w:t>
      </w:r>
      <w:r>
        <w:rPr>
          <w:rtl/>
        </w:rPr>
        <w:t xml:space="preserve">، </w:t>
      </w:r>
      <w:r w:rsidRPr="006750DF">
        <w:rPr>
          <w:rtl/>
        </w:rPr>
        <w:t>ومنها صلوتان أول وقتها من غروب الشمس</w:t>
      </w:r>
      <w:r>
        <w:rPr>
          <w:rtl/>
        </w:rPr>
        <w:t xml:space="preserve"> إلى </w:t>
      </w:r>
      <w:r w:rsidRPr="006750DF">
        <w:rPr>
          <w:rtl/>
        </w:rPr>
        <w:t>انتصاف الليل</w:t>
      </w:r>
      <w:r w:rsidRPr="009C1490">
        <w:rPr>
          <w:rFonts w:hint="cs"/>
          <w:rtl/>
        </w:rPr>
        <w:t xml:space="preserve"> </w:t>
      </w:r>
      <w:r>
        <w:rPr>
          <w:rFonts w:hint="cs"/>
          <w:rtl/>
        </w:rPr>
        <w:t>إ</w:t>
      </w:r>
      <w:r w:rsidRPr="006750DF">
        <w:rPr>
          <w:rtl/>
        </w:rPr>
        <w:t>ل</w:t>
      </w:r>
      <w:r>
        <w:rPr>
          <w:rFonts w:hint="cs"/>
          <w:rtl/>
        </w:rPr>
        <w:t>ّ</w:t>
      </w:r>
      <w:r w:rsidRPr="006750DF">
        <w:rPr>
          <w:rtl/>
        </w:rPr>
        <w:t>ا</w:t>
      </w:r>
      <w:r w:rsidRPr="00AD338F">
        <w:rPr>
          <w:rFonts w:hint="cs"/>
          <w:rtl/>
        </w:rPr>
        <w:t xml:space="preserve"> </w:t>
      </w:r>
      <w:r>
        <w:rPr>
          <w:rFonts w:hint="cs"/>
          <w:rtl/>
        </w:rPr>
        <w:t>أنّ</w:t>
      </w:r>
      <w:r w:rsidRPr="006750DF">
        <w:rPr>
          <w:rtl/>
        </w:rPr>
        <w:t xml:space="preserve"> هذه قبل هذه.</w:t>
      </w:r>
    </w:p>
    <w:p w:rsidR="00BD62F3" w:rsidRPr="006750DF" w:rsidRDefault="00BD62F3" w:rsidP="002C718C">
      <w:pPr>
        <w:pStyle w:val="libNormal"/>
        <w:rPr>
          <w:rtl/>
        </w:rPr>
      </w:pPr>
      <w:r w:rsidRPr="006750DF">
        <w:rPr>
          <w:rtl/>
        </w:rPr>
        <w:t>378</w:t>
      </w:r>
      <w:r>
        <w:rPr>
          <w:rtl/>
        </w:rPr>
        <w:t xml:space="preserve"> ـ </w:t>
      </w:r>
      <w:r w:rsidRPr="006750DF">
        <w:rPr>
          <w:rtl/>
        </w:rPr>
        <w:t xml:space="preserve">عن زرارة عن أبي جعفر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أَقِمِ الصَّلاةَ لِدُلُوكِ الشَّمْسِ إلى غَسَقِ اللَّيْلِ</w:t>
      </w:r>
      <w:r w:rsidRPr="002C718C">
        <w:rPr>
          <w:rStyle w:val="libAlaemChar"/>
          <w:rtl/>
        </w:rPr>
        <w:t>)</w:t>
      </w:r>
      <w:r w:rsidRPr="006750DF">
        <w:rPr>
          <w:rtl/>
        </w:rPr>
        <w:t xml:space="preserve"> قال</w:t>
      </w:r>
      <w:r>
        <w:rPr>
          <w:rtl/>
        </w:rPr>
        <w:t xml:space="preserve">: </w:t>
      </w:r>
      <w:r w:rsidRPr="006750DF">
        <w:rPr>
          <w:rtl/>
        </w:rPr>
        <w:t>دلوكها زوالها</w:t>
      </w:r>
      <w:r>
        <w:rPr>
          <w:rtl/>
        </w:rPr>
        <w:t xml:space="preserve">، </w:t>
      </w:r>
      <w:r w:rsidRPr="006750DF">
        <w:rPr>
          <w:rtl/>
        </w:rPr>
        <w:t>غسق الليل</w:t>
      </w:r>
      <w:r>
        <w:rPr>
          <w:rtl/>
        </w:rPr>
        <w:t xml:space="preserve"> إلى </w:t>
      </w:r>
      <w:r w:rsidRPr="006750DF">
        <w:rPr>
          <w:rtl/>
        </w:rPr>
        <w:t>نصف الليل</w:t>
      </w:r>
      <w:r>
        <w:rPr>
          <w:rtl/>
        </w:rPr>
        <w:t xml:space="preserve">، </w:t>
      </w:r>
      <w:r w:rsidRPr="006750DF">
        <w:rPr>
          <w:rtl/>
        </w:rPr>
        <w:t>ذلك أربع صلوات وضعهن رسول الله ووقتهن للناس</w:t>
      </w:r>
      <w:r>
        <w:rPr>
          <w:rtl/>
        </w:rPr>
        <w:t xml:space="preserve">، </w:t>
      </w:r>
      <w:r w:rsidRPr="006750DF">
        <w:rPr>
          <w:rtl/>
        </w:rPr>
        <w:t>وقرآن الفجر صلوة الغداة.</w:t>
      </w:r>
    </w:p>
    <w:p w:rsidR="00BD62F3" w:rsidRPr="006750DF" w:rsidRDefault="00BD62F3" w:rsidP="002C718C">
      <w:pPr>
        <w:pStyle w:val="libNormal"/>
        <w:rPr>
          <w:rtl/>
        </w:rPr>
      </w:pPr>
      <w:r w:rsidRPr="00FB47E7">
        <w:rPr>
          <w:rStyle w:val="libBold2Char"/>
          <w:rtl/>
        </w:rPr>
        <w:t xml:space="preserve">379 ـ في كتاب علل الشرائع </w:t>
      </w:r>
      <w:r w:rsidRPr="006750DF">
        <w:rPr>
          <w:rtl/>
        </w:rPr>
        <w:t>باسناده</w:t>
      </w:r>
      <w:r>
        <w:rPr>
          <w:rtl/>
        </w:rPr>
        <w:t xml:space="preserve"> إلى </w:t>
      </w:r>
      <w:r w:rsidRPr="006750DF">
        <w:rPr>
          <w:rtl/>
        </w:rPr>
        <w:t>سعيد بن المسيب قال</w:t>
      </w:r>
      <w:r>
        <w:rPr>
          <w:rtl/>
        </w:rPr>
        <w:t xml:space="preserve">: </w:t>
      </w:r>
      <w:r w:rsidRPr="006750DF">
        <w:rPr>
          <w:rtl/>
        </w:rPr>
        <w:t>سألت على ابن الحسين صلوات الله عليه فقلت له</w:t>
      </w:r>
      <w:r>
        <w:rPr>
          <w:rtl/>
        </w:rPr>
        <w:t xml:space="preserve">: </w:t>
      </w:r>
      <w:r w:rsidRPr="006750DF">
        <w:rPr>
          <w:rtl/>
        </w:rPr>
        <w:t>متى فرضت الصلوة على المسلمين على ما هم اليوم عليه</w:t>
      </w:r>
      <w:r>
        <w:rPr>
          <w:rtl/>
        </w:rPr>
        <w:t>؟</w:t>
      </w:r>
      <w:r w:rsidRPr="006750DF">
        <w:rPr>
          <w:rtl/>
        </w:rPr>
        <w:t xml:space="preserve"> قال</w:t>
      </w:r>
      <w:r>
        <w:rPr>
          <w:rtl/>
        </w:rPr>
        <w:t xml:space="preserve">: </w:t>
      </w:r>
      <w:r w:rsidRPr="006750DF">
        <w:rPr>
          <w:rtl/>
        </w:rPr>
        <w:t>فقال</w:t>
      </w:r>
      <w:r>
        <w:rPr>
          <w:rtl/>
        </w:rPr>
        <w:t xml:space="preserve">: </w:t>
      </w:r>
      <w:r w:rsidRPr="006750DF">
        <w:rPr>
          <w:rtl/>
        </w:rPr>
        <w:t>بالمدينة حين ظهرت الدعوة وقوى الإسلام</w:t>
      </w:r>
      <w:r>
        <w:rPr>
          <w:rtl/>
        </w:rPr>
        <w:t xml:space="preserve">، </w:t>
      </w:r>
      <w:r w:rsidRPr="006750DF">
        <w:rPr>
          <w:rtl/>
        </w:rPr>
        <w:t xml:space="preserve">وكتب الله </w:t>
      </w:r>
      <w:r w:rsidRPr="002C718C">
        <w:rPr>
          <w:rStyle w:val="libAlaemChar"/>
          <w:rtl/>
        </w:rPr>
        <w:t>عزوجل</w:t>
      </w:r>
      <w:r w:rsidRPr="006750DF">
        <w:rPr>
          <w:rtl/>
        </w:rPr>
        <w:t xml:space="preserve"> الجهاد</w:t>
      </w:r>
      <w:r>
        <w:rPr>
          <w:rtl/>
        </w:rPr>
        <w:t xml:space="preserve">، </w:t>
      </w:r>
      <w:r w:rsidRPr="006750DF">
        <w:rPr>
          <w:rtl/>
        </w:rPr>
        <w:t xml:space="preserve">زاد رسول الله </w:t>
      </w:r>
      <w:r w:rsidRPr="002C718C">
        <w:rPr>
          <w:rStyle w:val="libAlaemChar"/>
          <w:rtl/>
        </w:rPr>
        <w:t>صلى‌الله‌عليه‌وآله</w:t>
      </w:r>
      <w:r w:rsidRPr="006750DF">
        <w:rPr>
          <w:rtl/>
        </w:rPr>
        <w:t xml:space="preserve"> في الصلوة سبع ركعات</w:t>
      </w:r>
      <w:r>
        <w:rPr>
          <w:rtl/>
        </w:rPr>
        <w:t xml:space="preserve">، </w:t>
      </w:r>
      <w:r w:rsidRPr="006750DF">
        <w:rPr>
          <w:rtl/>
        </w:rPr>
        <w:t>في الظهر ركعتين</w:t>
      </w:r>
      <w:r>
        <w:rPr>
          <w:rtl/>
        </w:rPr>
        <w:t xml:space="preserve">، </w:t>
      </w:r>
      <w:r w:rsidRPr="006750DF">
        <w:rPr>
          <w:rtl/>
        </w:rPr>
        <w:t>وفي العصر ركعتين</w:t>
      </w:r>
      <w:r>
        <w:rPr>
          <w:rtl/>
        </w:rPr>
        <w:t xml:space="preserve">، </w:t>
      </w:r>
      <w:r w:rsidRPr="006750DF">
        <w:rPr>
          <w:rtl/>
        </w:rPr>
        <w:t>وفي المغرب ركعة وفي العشاء</w:t>
      </w:r>
      <w:r>
        <w:rPr>
          <w:rtl/>
        </w:rPr>
        <w:t xml:space="preserve"> الآخرة  </w:t>
      </w:r>
      <w:r w:rsidRPr="006750DF">
        <w:rPr>
          <w:rtl/>
        </w:rPr>
        <w:t>ركعتين</w:t>
      </w:r>
      <w:r>
        <w:rPr>
          <w:rtl/>
        </w:rPr>
        <w:t xml:space="preserve">، </w:t>
      </w:r>
      <w:r w:rsidRPr="006750DF">
        <w:rPr>
          <w:rtl/>
        </w:rPr>
        <w:t>وأقرا الفجر على ما فرضت بمكة</w:t>
      </w:r>
      <w:r>
        <w:rPr>
          <w:rtl/>
        </w:rPr>
        <w:t xml:space="preserve">، </w:t>
      </w:r>
      <w:r w:rsidRPr="006750DF">
        <w:rPr>
          <w:rtl/>
        </w:rPr>
        <w:t>لتعجيل عروج ملائكة الليل</w:t>
      </w:r>
      <w:r>
        <w:rPr>
          <w:rtl/>
        </w:rPr>
        <w:t xml:space="preserve"> إلى </w:t>
      </w:r>
      <w:r w:rsidRPr="006750DF">
        <w:rPr>
          <w:rtl/>
        </w:rPr>
        <w:t>السماء</w:t>
      </w:r>
      <w:r>
        <w:rPr>
          <w:rtl/>
        </w:rPr>
        <w:t xml:space="preserve">، </w:t>
      </w:r>
      <w:r w:rsidRPr="006750DF">
        <w:rPr>
          <w:rtl/>
        </w:rPr>
        <w:t>ولتعجيل ملائكة النهار</w:t>
      </w:r>
      <w:r>
        <w:rPr>
          <w:rtl/>
        </w:rPr>
        <w:t xml:space="preserve"> إلى </w:t>
      </w:r>
      <w:r w:rsidRPr="006750DF">
        <w:rPr>
          <w:rtl/>
        </w:rPr>
        <w:t>الأرض</w:t>
      </w:r>
      <w:r>
        <w:rPr>
          <w:rtl/>
        </w:rPr>
        <w:t xml:space="preserve">، </w:t>
      </w:r>
      <w:r w:rsidRPr="006750DF">
        <w:rPr>
          <w:rtl/>
        </w:rPr>
        <w:t xml:space="preserve">فكانت ملائكة النهار وملائكة الليل يشهدون مع رسول الله </w:t>
      </w:r>
      <w:r w:rsidRPr="002C718C">
        <w:rPr>
          <w:rStyle w:val="libAlaemChar"/>
          <w:rtl/>
        </w:rPr>
        <w:t>صلى‌الله‌عليه‌وآله</w:t>
      </w:r>
      <w:r w:rsidRPr="006750DF">
        <w:rPr>
          <w:rtl/>
        </w:rPr>
        <w:t xml:space="preserve"> صلوة الفجر</w:t>
      </w:r>
      <w:r>
        <w:rPr>
          <w:rtl/>
        </w:rPr>
        <w:t xml:space="preserve">، </w:t>
      </w:r>
      <w:r w:rsidRPr="006750DF">
        <w:rPr>
          <w:rtl/>
        </w:rPr>
        <w:t xml:space="preserve">فلذلك قال </w:t>
      </w:r>
      <w:r w:rsidRPr="002C718C">
        <w:rPr>
          <w:rStyle w:val="libAlaemChar"/>
          <w:rtl/>
        </w:rPr>
        <w:t>عزوجل</w:t>
      </w:r>
      <w:r>
        <w:rPr>
          <w:rtl/>
        </w:rPr>
        <w:t xml:space="preserve">: </w:t>
      </w:r>
      <w:r w:rsidRPr="002C718C">
        <w:rPr>
          <w:rStyle w:val="libAlaemChar"/>
          <w:rtl/>
        </w:rPr>
        <w:t>(</w:t>
      </w:r>
      <w:r w:rsidRPr="002C718C">
        <w:rPr>
          <w:rStyle w:val="libAieChar"/>
          <w:rtl/>
        </w:rPr>
        <w:t>وَقُرْآنَ الْفَجْرِ إِنَّ قُرْآنَ الْفَجْرِ كانَ مَشْهُوداً</w:t>
      </w:r>
      <w:r w:rsidRPr="002C718C">
        <w:rPr>
          <w:rStyle w:val="libAlaemChar"/>
          <w:rtl/>
        </w:rPr>
        <w:t>)</w:t>
      </w:r>
      <w:r w:rsidRPr="006750DF">
        <w:rPr>
          <w:rtl/>
        </w:rPr>
        <w:t xml:space="preserve"> يشهده المسلمون</w:t>
      </w:r>
      <w:r>
        <w:rPr>
          <w:rtl/>
        </w:rPr>
        <w:t xml:space="preserve">، </w:t>
      </w:r>
      <w:r w:rsidRPr="006750DF">
        <w:rPr>
          <w:rtl/>
        </w:rPr>
        <w:t>ويشهده ملائكة النهار</w:t>
      </w:r>
      <w:r>
        <w:rPr>
          <w:rtl/>
        </w:rPr>
        <w:t xml:space="preserve">، </w:t>
      </w:r>
      <w:r w:rsidRPr="006750DF">
        <w:rPr>
          <w:rtl/>
        </w:rPr>
        <w:t>وملائكة الليل.</w:t>
      </w:r>
    </w:p>
    <w:p w:rsidR="00BD62F3" w:rsidRPr="006750DF" w:rsidRDefault="00BD62F3" w:rsidP="002C718C">
      <w:pPr>
        <w:pStyle w:val="libNormal"/>
        <w:rPr>
          <w:rtl/>
        </w:rPr>
      </w:pPr>
      <w:r w:rsidRPr="006750DF">
        <w:rPr>
          <w:rtl/>
        </w:rPr>
        <w:t>380</w:t>
      </w:r>
      <w:r>
        <w:rPr>
          <w:rtl/>
        </w:rPr>
        <w:t xml:space="preserve"> ـ </w:t>
      </w:r>
      <w:r w:rsidRPr="006750DF">
        <w:rPr>
          <w:rtl/>
        </w:rPr>
        <w:t>وباسناده</w:t>
      </w:r>
      <w:r>
        <w:rPr>
          <w:rtl/>
        </w:rPr>
        <w:t xml:space="preserve"> إلى</w:t>
      </w:r>
      <w:r w:rsidRPr="00D11C03">
        <w:rPr>
          <w:rFonts w:hint="cs"/>
          <w:rtl/>
        </w:rPr>
        <w:t xml:space="preserve"> </w:t>
      </w:r>
      <w:r>
        <w:rPr>
          <w:rFonts w:hint="cs"/>
          <w:rtl/>
        </w:rPr>
        <w:t>أ</w:t>
      </w:r>
      <w:r w:rsidRPr="006750DF">
        <w:rPr>
          <w:rtl/>
        </w:rPr>
        <w:t>ب</w:t>
      </w:r>
      <w:r>
        <w:rPr>
          <w:rFonts w:hint="cs"/>
          <w:rtl/>
        </w:rPr>
        <w:t>ي</w:t>
      </w:r>
      <w:r w:rsidRPr="006750DF">
        <w:rPr>
          <w:rtl/>
        </w:rPr>
        <w:t xml:space="preserve"> هاشم الخادم</w:t>
      </w:r>
      <w:r>
        <w:rPr>
          <w:rtl/>
        </w:rPr>
        <w:t xml:space="preserve"> عن أبي </w:t>
      </w:r>
      <w:r w:rsidRPr="006750DF">
        <w:rPr>
          <w:rtl/>
        </w:rPr>
        <w:t xml:space="preserve">الحسن الماضي </w:t>
      </w:r>
      <w:r w:rsidRPr="002C718C">
        <w:rPr>
          <w:rStyle w:val="libAlaemChar"/>
          <w:rtl/>
        </w:rPr>
        <w:t>عليه‌السلام</w:t>
      </w:r>
      <w:r w:rsidRPr="006750DF">
        <w:rPr>
          <w:rtl/>
        </w:rPr>
        <w:t xml:space="preserve"> حديث طويل يقول في آخره</w:t>
      </w:r>
      <w:r>
        <w:rPr>
          <w:rtl/>
        </w:rPr>
        <w:t xml:space="preserve">: </w:t>
      </w:r>
      <w:r w:rsidRPr="006750DF">
        <w:rPr>
          <w:rtl/>
        </w:rPr>
        <w:t>وما بين غروب الشمس</w:t>
      </w:r>
      <w:r>
        <w:rPr>
          <w:rtl/>
        </w:rPr>
        <w:t xml:space="preserve"> إلى </w:t>
      </w:r>
      <w:r w:rsidRPr="006750DF">
        <w:rPr>
          <w:rtl/>
        </w:rPr>
        <w:t>سقوط الشفق غسق.</w:t>
      </w:r>
    </w:p>
    <w:p w:rsidR="00BD62F3" w:rsidRPr="006750DF" w:rsidRDefault="00BD62F3" w:rsidP="002C718C">
      <w:pPr>
        <w:pStyle w:val="libNormal"/>
        <w:rPr>
          <w:rtl/>
        </w:rPr>
      </w:pPr>
      <w:r w:rsidRPr="006750DF">
        <w:rPr>
          <w:rtl/>
        </w:rPr>
        <w:t>381</w:t>
      </w:r>
      <w:r>
        <w:rPr>
          <w:rtl/>
        </w:rPr>
        <w:t xml:space="preserve"> ـ </w:t>
      </w:r>
      <w:r w:rsidRPr="006750DF">
        <w:rPr>
          <w:rtl/>
        </w:rPr>
        <w:t>وباسناده</w:t>
      </w:r>
      <w:r>
        <w:rPr>
          <w:rtl/>
        </w:rPr>
        <w:t xml:space="preserve"> إلى </w:t>
      </w:r>
      <w:r w:rsidRPr="006750DF">
        <w:rPr>
          <w:rtl/>
        </w:rPr>
        <w:t>الحسن بن عبد الله عن آبائه عن جده الحسن بن</w:t>
      </w:r>
      <w:r>
        <w:rPr>
          <w:rtl/>
        </w:rPr>
        <w:t xml:space="preserve"> عليّ بن أبي طالب </w:t>
      </w:r>
      <w:r w:rsidRPr="002C718C">
        <w:rPr>
          <w:rStyle w:val="libAlaemChar"/>
          <w:rtl/>
        </w:rPr>
        <w:t>عليهم‌السلام</w:t>
      </w:r>
      <w:r w:rsidRPr="006750DF">
        <w:rPr>
          <w:rtl/>
        </w:rPr>
        <w:t xml:space="preserve"> قال</w:t>
      </w:r>
      <w:r>
        <w:rPr>
          <w:rtl/>
        </w:rPr>
        <w:t xml:space="preserve">: </w:t>
      </w:r>
      <w:r w:rsidRPr="006750DF">
        <w:rPr>
          <w:rtl/>
        </w:rPr>
        <w:t>جاء نفر من اليهود</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فسأله أعلمهم عن مسائل</w:t>
      </w:r>
    </w:p>
    <w:p w:rsidR="00BD62F3" w:rsidRPr="006750DF" w:rsidRDefault="00BD62F3" w:rsidP="002C718C">
      <w:pPr>
        <w:pStyle w:val="libNormal0"/>
        <w:rPr>
          <w:rtl/>
        </w:rPr>
      </w:pPr>
      <w:r>
        <w:rPr>
          <w:rtl/>
        </w:rPr>
        <w:br w:type="page"/>
      </w:r>
      <w:r w:rsidRPr="006750DF">
        <w:rPr>
          <w:rtl/>
        </w:rPr>
        <w:lastRenderedPageBreak/>
        <w:t>فكان فيما سأله ان قال</w:t>
      </w:r>
      <w:r>
        <w:rPr>
          <w:rtl/>
        </w:rPr>
        <w:t xml:space="preserve">: </w:t>
      </w:r>
      <w:r w:rsidRPr="006750DF">
        <w:rPr>
          <w:rtl/>
        </w:rPr>
        <w:t xml:space="preserve">أخبرنى عن الله </w:t>
      </w:r>
      <w:r w:rsidRPr="002C718C">
        <w:rPr>
          <w:rStyle w:val="libAlaemChar"/>
          <w:rtl/>
        </w:rPr>
        <w:t>عزوجل</w:t>
      </w:r>
      <w:r w:rsidRPr="006750DF">
        <w:rPr>
          <w:rtl/>
        </w:rPr>
        <w:t xml:space="preserve"> لأي شيء فرض هذه الخمس صلوات في خمس مواقيت على أمتك في ساعات الليل والنهار</w:t>
      </w:r>
      <w:r>
        <w:rPr>
          <w:rtl/>
        </w:rPr>
        <w:t>؟</w:t>
      </w:r>
      <w:r w:rsidRPr="006750DF">
        <w:rPr>
          <w:rtl/>
        </w:rPr>
        <w:t xml:space="preserve"> فقال النبي </w:t>
      </w:r>
      <w:r w:rsidRPr="002C718C">
        <w:rPr>
          <w:rStyle w:val="libAlaemChar"/>
          <w:rtl/>
        </w:rPr>
        <w:t>صلى‌الله‌عليه‌وآله</w:t>
      </w:r>
      <w:r>
        <w:rPr>
          <w:rtl/>
        </w:rPr>
        <w:t xml:space="preserve">: إنّ </w:t>
      </w:r>
      <w:r w:rsidRPr="006750DF">
        <w:rPr>
          <w:rtl/>
        </w:rPr>
        <w:t>الشمس عند الزوال لها حلقة تدخل فيها</w:t>
      </w:r>
      <w:r>
        <w:rPr>
          <w:rtl/>
        </w:rPr>
        <w:t xml:space="preserve">، </w:t>
      </w:r>
      <w:r w:rsidRPr="006750DF">
        <w:rPr>
          <w:rtl/>
        </w:rPr>
        <w:t>فاذا دخلت فيها زالت الشمس فيسبح كل شيء دون العرش بحمد ربي جل جلاله</w:t>
      </w:r>
      <w:r>
        <w:rPr>
          <w:rtl/>
        </w:rPr>
        <w:t xml:space="preserve">، </w:t>
      </w:r>
      <w:r w:rsidRPr="006750DF">
        <w:rPr>
          <w:rtl/>
        </w:rPr>
        <w:t>وهي الساعة التي يصلى على فيها ربي</w:t>
      </w:r>
      <w:r>
        <w:rPr>
          <w:rtl/>
        </w:rPr>
        <w:t xml:space="preserve">، </w:t>
      </w:r>
      <w:r w:rsidRPr="006750DF">
        <w:rPr>
          <w:rtl/>
        </w:rPr>
        <w:t xml:space="preserve">ففرض الله </w:t>
      </w:r>
      <w:r w:rsidRPr="002C718C">
        <w:rPr>
          <w:rStyle w:val="libAlaemChar"/>
          <w:rtl/>
        </w:rPr>
        <w:t>عزوجل</w:t>
      </w:r>
      <w:r w:rsidRPr="006750DF">
        <w:rPr>
          <w:rtl/>
        </w:rPr>
        <w:t xml:space="preserve"> على وعلى أمتي فيها الصلوة وقال</w:t>
      </w:r>
      <w:r>
        <w:rPr>
          <w:rtl/>
        </w:rPr>
        <w:t xml:space="preserve">: </w:t>
      </w:r>
      <w:r w:rsidRPr="002C718C">
        <w:rPr>
          <w:rStyle w:val="libAlaemChar"/>
          <w:rtl/>
        </w:rPr>
        <w:t>(</w:t>
      </w:r>
      <w:r w:rsidRPr="002C718C">
        <w:rPr>
          <w:rStyle w:val="libAieChar"/>
          <w:rtl/>
        </w:rPr>
        <w:t>أَقِمِ الصَّلاةَ لِدُلُوكِ الشَّمْسِ إلى غَسَقِ اللَّيْلِ</w:t>
      </w:r>
      <w:r w:rsidRPr="002C718C">
        <w:rPr>
          <w:rStyle w:val="libAlaemChar"/>
          <w:rtl/>
        </w:rPr>
        <w:t>)</w:t>
      </w:r>
      <w:r w:rsidRPr="006750DF">
        <w:rPr>
          <w:rtl/>
        </w:rPr>
        <w:t xml:space="preserve"> وهي الساعة التي يؤتى فيها بجهنم يوم القيمة</w:t>
      </w:r>
      <w:r>
        <w:rPr>
          <w:rtl/>
        </w:rPr>
        <w:t xml:space="preserve">، </w:t>
      </w:r>
      <w:r w:rsidRPr="006750DF">
        <w:rPr>
          <w:rtl/>
        </w:rPr>
        <w:t>فما من مؤمن يوافق تلك الساعة أن يكون ساجدا أو راكعا أو قائما</w:t>
      </w:r>
      <w:r w:rsidRPr="009C1490">
        <w:rPr>
          <w:rFonts w:hint="cs"/>
          <w:rtl/>
        </w:rPr>
        <w:t xml:space="preserve"> </w:t>
      </w:r>
      <w:r>
        <w:rPr>
          <w:rFonts w:hint="cs"/>
          <w:rtl/>
        </w:rPr>
        <w:t>إ</w:t>
      </w:r>
      <w:r w:rsidRPr="006750DF">
        <w:rPr>
          <w:rtl/>
        </w:rPr>
        <w:t>ل</w:t>
      </w:r>
      <w:r>
        <w:rPr>
          <w:rFonts w:hint="cs"/>
          <w:rtl/>
        </w:rPr>
        <w:t>ّ</w:t>
      </w:r>
      <w:r w:rsidRPr="006750DF">
        <w:rPr>
          <w:rtl/>
        </w:rPr>
        <w:t xml:space="preserve">ا حرم الله </w:t>
      </w:r>
      <w:r w:rsidRPr="002C718C">
        <w:rPr>
          <w:rStyle w:val="libAlaemChar"/>
          <w:rtl/>
        </w:rPr>
        <w:t>عزوجل</w:t>
      </w:r>
      <w:r w:rsidRPr="006750DF">
        <w:rPr>
          <w:rtl/>
        </w:rPr>
        <w:t xml:space="preserve"> جسده على النار</w:t>
      </w:r>
      <w:r>
        <w:rPr>
          <w:rtl/>
        </w:rPr>
        <w:t xml:space="preserve">، </w:t>
      </w:r>
      <w:r w:rsidRPr="006750DF">
        <w:rPr>
          <w:rtl/>
        </w:rPr>
        <w:t xml:space="preserve">واما صلوة العصر فهي الساعة التي أكل آدم </w:t>
      </w:r>
      <w:r w:rsidRPr="002C718C">
        <w:rPr>
          <w:rStyle w:val="libAlaemChar"/>
          <w:rtl/>
        </w:rPr>
        <w:t>عليه‌السلام</w:t>
      </w:r>
      <w:r w:rsidRPr="006750DF">
        <w:rPr>
          <w:rtl/>
        </w:rPr>
        <w:t xml:space="preserve"> فيها من الشجرة</w:t>
      </w:r>
      <w:r>
        <w:rPr>
          <w:rtl/>
        </w:rPr>
        <w:t xml:space="preserve">، </w:t>
      </w:r>
      <w:r w:rsidRPr="006750DF">
        <w:rPr>
          <w:rtl/>
        </w:rPr>
        <w:t xml:space="preserve">فأخرجه الله </w:t>
      </w:r>
      <w:r w:rsidRPr="002C718C">
        <w:rPr>
          <w:rStyle w:val="libAlaemChar"/>
          <w:rtl/>
        </w:rPr>
        <w:t>عزوجل</w:t>
      </w:r>
      <w:r w:rsidRPr="006750DF">
        <w:rPr>
          <w:rtl/>
        </w:rPr>
        <w:t xml:space="preserve"> من الجنة فأمر الله </w:t>
      </w:r>
      <w:r w:rsidRPr="002C718C">
        <w:rPr>
          <w:rStyle w:val="libAlaemChar"/>
          <w:rtl/>
        </w:rPr>
        <w:t>عزوجل</w:t>
      </w:r>
      <w:r w:rsidRPr="006750DF">
        <w:rPr>
          <w:rtl/>
        </w:rPr>
        <w:t xml:space="preserve"> ذريته بهذه الصلوة</w:t>
      </w:r>
      <w:r>
        <w:rPr>
          <w:rtl/>
        </w:rPr>
        <w:t xml:space="preserve"> إلى </w:t>
      </w:r>
      <w:r w:rsidRPr="006750DF">
        <w:rPr>
          <w:rtl/>
        </w:rPr>
        <w:t>يوم القيمة</w:t>
      </w:r>
      <w:r>
        <w:rPr>
          <w:rtl/>
        </w:rPr>
        <w:t xml:space="preserve">، </w:t>
      </w:r>
      <w:r w:rsidRPr="006750DF">
        <w:rPr>
          <w:rtl/>
        </w:rPr>
        <w:t>واختارها لامتى</w:t>
      </w:r>
      <w:r>
        <w:rPr>
          <w:rtl/>
        </w:rPr>
        <w:t xml:space="preserve">، </w:t>
      </w:r>
      <w:r w:rsidRPr="006750DF">
        <w:rPr>
          <w:rtl/>
        </w:rPr>
        <w:t>فهي من أحب الصلوات</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وأوصانى أن أحفظها من بين الصلوات</w:t>
      </w:r>
      <w:r>
        <w:rPr>
          <w:rtl/>
        </w:rPr>
        <w:t xml:space="preserve">، </w:t>
      </w:r>
      <w:r w:rsidRPr="006750DF">
        <w:rPr>
          <w:rtl/>
        </w:rPr>
        <w:t xml:space="preserve">واما صلوة المغرب فهي الساعة التي تاب الله على آدم </w:t>
      </w:r>
      <w:r w:rsidRPr="002C718C">
        <w:rPr>
          <w:rStyle w:val="libAlaemChar"/>
          <w:rtl/>
        </w:rPr>
        <w:t>عليه‌السلام</w:t>
      </w:r>
      <w:r>
        <w:rPr>
          <w:rtl/>
        </w:rPr>
        <w:t xml:space="preserve">، </w:t>
      </w:r>
      <w:r w:rsidRPr="006750DF">
        <w:rPr>
          <w:rtl/>
        </w:rPr>
        <w:t xml:space="preserve">وكان ما بين ما أكل من الشجرة وبين ما تاب الله عليه </w:t>
      </w:r>
      <w:r w:rsidRPr="002C718C">
        <w:rPr>
          <w:rStyle w:val="libAlaemChar"/>
          <w:rtl/>
        </w:rPr>
        <w:t>عزوجل</w:t>
      </w:r>
      <w:r w:rsidRPr="006750DF">
        <w:rPr>
          <w:rtl/>
        </w:rPr>
        <w:t xml:space="preserve"> ثلاثمائة سنة من أيام</w:t>
      </w:r>
      <w:r>
        <w:rPr>
          <w:rtl/>
        </w:rPr>
        <w:t xml:space="preserve">، </w:t>
      </w:r>
      <w:r w:rsidRPr="006750DF">
        <w:rPr>
          <w:rtl/>
        </w:rPr>
        <w:t>وفي أيام</w:t>
      </w:r>
      <w:r>
        <w:rPr>
          <w:rtl/>
        </w:rPr>
        <w:t xml:space="preserve"> الآخرة  </w:t>
      </w:r>
      <w:r w:rsidRPr="006750DF">
        <w:rPr>
          <w:rtl/>
        </w:rPr>
        <w:t>يوم كألف سنة</w:t>
      </w:r>
      <w:r>
        <w:rPr>
          <w:rtl/>
        </w:rPr>
        <w:t xml:space="preserve">، </w:t>
      </w:r>
      <w:r w:rsidRPr="006750DF">
        <w:rPr>
          <w:rtl/>
        </w:rPr>
        <w:t>ما بين العصر</w:t>
      </w:r>
      <w:r>
        <w:rPr>
          <w:rtl/>
        </w:rPr>
        <w:t xml:space="preserve"> إلى </w:t>
      </w:r>
      <w:r w:rsidRPr="006750DF">
        <w:rPr>
          <w:rtl/>
        </w:rPr>
        <w:t xml:space="preserve">العشاء وصلى آدم ثلاث ركعات ركعة لخطيئته وركعة لخطيئة حوا وركعة لتوبته ففرض الله </w:t>
      </w:r>
      <w:r w:rsidRPr="002C718C">
        <w:rPr>
          <w:rStyle w:val="libAlaemChar"/>
          <w:rtl/>
        </w:rPr>
        <w:t>عزوجل</w:t>
      </w:r>
      <w:r w:rsidRPr="006750DF">
        <w:rPr>
          <w:rtl/>
        </w:rPr>
        <w:t xml:space="preserve"> هذه الركعات الثلاث على أمتي</w:t>
      </w:r>
      <w:r>
        <w:rPr>
          <w:rtl/>
        </w:rPr>
        <w:t xml:space="preserve">، </w:t>
      </w:r>
      <w:r w:rsidRPr="006750DF">
        <w:rPr>
          <w:rtl/>
        </w:rPr>
        <w:t xml:space="preserve">وهي الساعة التي يستجاب فيها الدعاء فوعدني ربي </w:t>
      </w:r>
      <w:r w:rsidRPr="002C718C">
        <w:rPr>
          <w:rStyle w:val="libAlaemChar"/>
          <w:rtl/>
        </w:rPr>
        <w:t>عزوجل</w:t>
      </w:r>
      <w:r w:rsidRPr="006750DF">
        <w:rPr>
          <w:rtl/>
        </w:rPr>
        <w:t xml:space="preserve"> أن يستجيب لمن دعاه فيها وهي الصلوة التي أمرنى ربي بها في قوله </w:t>
      </w:r>
      <w:r w:rsidRPr="002C718C">
        <w:rPr>
          <w:rStyle w:val="libAlaemChar"/>
          <w:rtl/>
        </w:rPr>
        <w:t>عزوجل</w:t>
      </w:r>
      <w:r w:rsidRPr="006750DF">
        <w:rPr>
          <w:rtl/>
        </w:rPr>
        <w:t xml:space="preserve"> </w:t>
      </w:r>
      <w:r w:rsidRPr="002C718C">
        <w:rPr>
          <w:rStyle w:val="libAlaemChar"/>
          <w:rtl/>
        </w:rPr>
        <w:t>(</w:t>
      </w:r>
      <w:r w:rsidRPr="002C718C">
        <w:rPr>
          <w:rStyle w:val="libAieChar"/>
          <w:rtl/>
        </w:rPr>
        <w:t>فَسُبْحانَ اللهِ حِينَ تُمْسُونَ وَحِينَ تُصْبِحُونَ</w:t>
      </w:r>
      <w:r w:rsidRPr="002C718C">
        <w:rPr>
          <w:rStyle w:val="libAlaemChar"/>
          <w:rtl/>
        </w:rPr>
        <w:t>)</w:t>
      </w:r>
      <w:r w:rsidRPr="006750DF">
        <w:rPr>
          <w:rtl/>
        </w:rPr>
        <w:t xml:space="preserve"> واما صلوة العشاء</w:t>
      </w:r>
      <w:r>
        <w:rPr>
          <w:rtl/>
        </w:rPr>
        <w:t xml:space="preserve"> الآخرة  </w:t>
      </w:r>
      <w:r w:rsidRPr="006750DF">
        <w:rPr>
          <w:rtl/>
        </w:rPr>
        <w:t>فان للقبر ظلمة وليوم القيامة ظلمة</w:t>
      </w:r>
      <w:r>
        <w:rPr>
          <w:rtl/>
        </w:rPr>
        <w:t xml:space="preserve">، </w:t>
      </w:r>
      <w:r w:rsidRPr="006750DF">
        <w:rPr>
          <w:rtl/>
        </w:rPr>
        <w:t xml:space="preserve">أمرنى ربي </w:t>
      </w:r>
      <w:r w:rsidRPr="002C718C">
        <w:rPr>
          <w:rStyle w:val="libAlaemChar"/>
          <w:rtl/>
        </w:rPr>
        <w:t>عزوجل</w:t>
      </w:r>
      <w:r w:rsidRPr="006750DF">
        <w:rPr>
          <w:rtl/>
        </w:rPr>
        <w:t xml:space="preserve"> وأمتي بهذه الصلوة لتنور القبر</w:t>
      </w:r>
      <w:r>
        <w:rPr>
          <w:rtl/>
        </w:rPr>
        <w:t xml:space="preserve">، </w:t>
      </w:r>
      <w:r w:rsidRPr="006750DF">
        <w:rPr>
          <w:rtl/>
        </w:rPr>
        <w:t>وليعطيني وأمتي النور على الصراط</w:t>
      </w:r>
      <w:r>
        <w:rPr>
          <w:rtl/>
        </w:rPr>
        <w:t xml:space="preserve">، </w:t>
      </w:r>
      <w:r w:rsidRPr="006750DF">
        <w:rPr>
          <w:rtl/>
        </w:rPr>
        <w:t>وما من قدم مشت</w:t>
      </w:r>
      <w:r>
        <w:rPr>
          <w:rtl/>
        </w:rPr>
        <w:t xml:space="preserve"> إلى </w:t>
      </w:r>
      <w:r w:rsidRPr="006750DF">
        <w:rPr>
          <w:rtl/>
        </w:rPr>
        <w:t>صلوة العتمة</w:t>
      </w:r>
      <w:r w:rsidRPr="009C1490">
        <w:rPr>
          <w:rFonts w:hint="cs"/>
          <w:rtl/>
        </w:rPr>
        <w:t xml:space="preserve"> </w:t>
      </w:r>
      <w:r>
        <w:rPr>
          <w:rFonts w:hint="cs"/>
          <w:rtl/>
        </w:rPr>
        <w:t>إ</w:t>
      </w:r>
      <w:r w:rsidRPr="006750DF">
        <w:rPr>
          <w:rtl/>
        </w:rPr>
        <w:t>ل</w:t>
      </w:r>
      <w:r>
        <w:rPr>
          <w:rFonts w:hint="cs"/>
          <w:rtl/>
        </w:rPr>
        <w:t>ّ</w:t>
      </w:r>
      <w:r w:rsidRPr="006750DF">
        <w:rPr>
          <w:rtl/>
        </w:rPr>
        <w:t xml:space="preserve">ا حرم الله </w:t>
      </w:r>
      <w:r w:rsidRPr="002C718C">
        <w:rPr>
          <w:rStyle w:val="libAlaemChar"/>
          <w:rtl/>
        </w:rPr>
        <w:t>عزوجل</w:t>
      </w:r>
      <w:r w:rsidRPr="006750DF">
        <w:rPr>
          <w:rtl/>
        </w:rPr>
        <w:t xml:space="preserve"> جسده على النار</w:t>
      </w:r>
      <w:r>
        <w:rPr>
          <w:rtl/>
        </w:rPr>
        <w:t xml:space="preserve">، </w:t>
      </w:r>
      <w:r w:rsidRPr="006750DF">
        <w:rPr>
          <w:rtl/>
        </w:rPr>
        <w:t xml:space="preserve">وهي الصلوة التي اختارها الله </w:t>
      </w:r>
      <w:r w:rsidRPr="002C718C">
        <w:rPr>
          <w:rStyle w:val="libAlaemChar"/>
          <w:rtl/>
        </w:rPr>
        <w:t>عزوجل</w:t>
      </w:r>
      <w:r w:rsidRPr="006750DF">
        <w:rPr>
          <w:rtl/>
        </w:rPr>
        <w:t xml:space="preserve"> قبلي للمرسلين</w:t>
      </w:r>
      <w:r>
        <w:rPr>
          <w:rtl/>
        </w:rPr>
        <w:t xml:space="preserve">، </w:t>
      </w:r>
      <w:r w:rsidRPr="006750DF">
        <w:rPr>
          <w:rtl/>
        </w:rPr>
        <w:t>واما صلوة الفجر فان الشمس إذا طلعت تطلع على قرن شيطان</w:t>
      </w:r>
      <w:r>
        <w:rPr>
          <w:rtl/>
        </w:rPr>
        <w:t xml:space="preserve">، </w:t>
      </w:r>
      <w:r w:rsidRPr="006750DF">
        <w:rPr>
          <w:rtl/>
        </w:rPr>
        <w:t xml:space="preserve">فأمرنى ربي </w:t>
      </w:r>
      <w:r w:rsidRPr="002C718C">
        <w:rPr>
          <w:rStyle w:val="libAlaemChar"/>
          <w:rtl/>
        </w:rPr>
        <w:t>عزوجل</w:t>
      </w:r>
      <w:r w:rsidRPr="006750DF">
        <w:rPr>
          <w:rtl/>
        </w:rPr>
        <w:t xml:space="preserve"> أن أصلى قبل طلوع الشمس صلوة الغداة</w:t>
      </w:r>
      <w:r>
        <w:rPr>
          <w:rtl/>
        </w:rPr>
        <w:t xml:space="preserve">، </w:t>
      </w:r>
      <w:r w:rsidRPr="006750DF">
        <w:rPr>
          <w:rtl/>
        </w:rPr>
        <w:t xml:space="preserve">وقبل ان يسجد لها الكافر لتسجد أمتي لله </w:t>
      </w:r>
      <w:r w:rsidRPr="002C718C">
        <w:rPr>
          <w:rStyle w:val="libAlaemChar"/>
          <w:rtl/>
        </w:rPr>
        <w:t>عزوجل</w:t>
      </w:r>
      <w:r w:rsidRPr="006750DF">
        <w:rPr>
          <w:rtl/>
        </w:rPr>
        <w:t xml:space="preserve"> وسرعتها أحب</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وهي الصلوة التي يشهدها ملائكة الليل وملائكة النهار.</w:t>
      </w:r>
    </w:p>
    <w:p w:rsidR="00BD62F3" w:rsidRPr="006750DF" w:rsidRDefault="00BD62F3" w:rsidP="002C718C">
      <w:pPr>
        <w:pStyle w:val="libNormal0"/>
        <w:rPr>
          <w:rtl/>
        </w:rPr>
      </w:pPr>
      <w:r>
        <w:rPr>
          <w:rtl/>
        </w:rPr>
        <w:br w:type="page"/>
      </w:r>
      <w:r>
        <w:rPr>
          <w:rtl/>
        </w:rPr>
        <w:lastRenderedPageBreak/>
        <w:t>و</w:t>
      </w:r>
      <w:r w:rsidRPr="006750DF">
        <w:rPr>
          <w:rtl/>
        </w:rPr>
        <w:t>في من لا يحضره الفقيه مثل هذه العلل سواء.</w:t>
      </w:r>
    </w:p>
    <w:p w:rsidR="00BD62F3" w:rsidRPr="006750DF" w:rsidRDefault="00BD62F3" w:rsidP="002C718C">
      <w:pPr>
        <w:pStyle w:val="libNormal"/>
        <w:rPr>
          <w:rtl/>
        </w:rPr>
      </w:pPr>
      <w:r w:rsidRPr="00FB47E7">
        <w:rPr>
          <w:rStyle w:val="libBold2Char"/>
          <w:rtl/>
        </w:rPr>
        <w:t>382 ـ في تهذيب الأحكام</w:t>
      </w:r>
      <w:r w:rsidRPr="006750DF">
        <w:rPr>
          <w:rtl/>
        </w:rPr>
        <w:t xml:space="preserve"> محمد بن</w:t>
      </w:r>
      <w:r>
        <w:rPr>
          <w:rtl/>
        </w:rPr>
        <w:t xml:space="preserve"> أحمد </w:t>
      </w:r>
      <w:r w:rsidRPr="006750DF">
        <w:rPr>
          <w:rtl/>
        </w:rPr>
        <w:t>بن يحيى عن الحسن بن</w:t>
      </w:r>
      <w:r>
        <w:rPr>
          <w:rtl/>
        </w:rPr>
        <w:t xml:space="preserve"> علي بن </w:t>
      </w:r>
      <w:r w:rsidRPr="006750DF">
        <w:rPr>
          <w:rtl/>
        </w:rPr>
        <w:t>عبد الله عن ابن فضال عن مروان عن عمار الساباطي قال</w:t>
      </w:r>
      <w:r>
        <w:rPr>
          <w:rtl/>
        </w:rPr>
        <w:t xml:space="preserve">: </w:t>
      </w:r>
      <w:r w:rsidRPr="006750DF">
        <w:rPr>
          <w:rtl/>
        </w:rPr>
        <w:t xml:space="preserve">كنا جلوسا عند أبي عبد الله </w:t>
      </w:r>
      <w:r w:rsidRPr="002C718C">
        <w:rPr>
          <w:rStyle w:val="libAlaemChar"/>
          <w:rtl/>
        </w:rPr>
        <w:t>عليه‌السلام</w:t>
      </w:r>
      <w:r w:rsidRPr="006750DF">
        <w:rPr>
          <w:rtl/>
        </w:rPr>
        <w:t xml:space="preserve"> بمنى</w:t>
      </w:r>
      <w:r>
        <w:rPr>
          <w:rtl/>
        </w:rPr>
        <w:t xml:space="preserve">، </w:t>
      </w:r>
      <w:r w:rsidRPr="006750DF">
        <w:rPr>
          <w:rtl/>
        </w:rPr>
        <w:t>فقال له رجل</w:t>
      </w:r>
      <w:r>
        <w:rPr>
          <w:rtl/>
        </w:rPr>
        <w:t xml:space="preserve">: </w:t>
      </w:r>
      <w:r w:rsidRPr="006750DF">
        <w:rPr>
          <w:rtl/>
        </w:rPr>
        <w:t>ما تقول في النوافل</w:t>
      </w:r>
      <w:r>
        <w:rPr>
          <w:rtl/>
        </w:rPr>
        <w:t>؟</w:t>
      </w:r>
      <w:r w:rsidRPr="006750DF">
        <w:rPr>
          <w:rtl/>
        </w:rPr>
        <w:t xml:space="preserve"> فقال</w:t>
      </w:r>
      <w:r>
        <w:rPr>
          <w:rtl/>
        </w:rPr>
        <w:t xml:space="preserve">: </w:t>
      </w:r>
      <w:r w:rsidRPr="006750DF">
        <w:rPr>
          <w:rtl/>
        </w:rPr>
        <w:t>فريضة</w:t>
      </w:r>
      <w:r>
        <w:rPr>
          <w:rtl/>
        </w:rPr>
        <w:t xml:space="preserve">، </w:t>
      </w:r>
      <w:r w:rsidRPr="006750DF">
        <w:rPr>
          <w:rtl/>
        </w:rPr>
        <w:t>قال</w:t>
      </w:r>
      <w:r>
        <w:rPr>
          <w:rtl/>
        </w:rPr>
        <w:t xml:space="preserve">: </w:t>
      </w:r>
      <w:r w:rsidRPr="006750DF">
        <w:rPr>
          <w:rtl/>
        </w:rPr>
        <w:t>ففزعنا وفزع الرجل فقال</w:t>
      </w:r>
      <w:r>
        <w:rPr>
          <w:rtl/>
        </w:rPr>
        <w:t xml:space="preserve"> أبو عبد </w:t>
      </w:r>
      <w:r w:rsidRPr="006750DF">
        <w:rPr>
          <w:rtl/>
        </w:rPr>
        <w:t xml:space="preserve">الله </w:t>
      </w:r>
      <w:r w:rsidRPr="002C718C">
        <w:rPr>
          <w:rStyle w:val="libAlaemChar"/>
          <w:rtl/>
        </w:rPr>
        <w:t>عليه‌السلام</w:t>
      </w:r>
      <w:r>
        <w:rPr>
          <w:rtl/>
        </w:rPr>
        <w:t xml:space="preserve">: إنّما </w:t>
      </w:r>
      <w:r w:rsidRPr="006750DF">
        <w:rPr>
          <w:rtl/>
        </w:rPr>
        <w:t xml:space="preserve">أعنى صلوة الليل على رسول الله </w:t>
      </w:r>
      <w:r w:rsidRPr="002C718C">
        <w:rPr>
          <w:rStyle w:val="libAlaemChar"/>
          <w:rtl/>
        </w:rPr>
        <w:t>صلى‌الله‌عليه‌وآله</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وَمِنَ اللَّيْلِ فَتَهَجَّدْ بِهِ نافِلَةً لَكَ</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383 ـ في كتاب الخصال </w:t>
      </w:r>
      <w:r w:rsidRPr="006750DF">
        <w:rPr>
          <w:rtl/>
        </w:rPr>
        <w:t xml:space="preserve">فيما أوصى به النبي </w:t>
      </w:r>
      <w:r w:rsidRPr="002C718C">
        <w:rPr>
          <w:rStyle w:val="libAlaemChar"/>
          <w:rtl/>
        </w:rPr>
        <w:t>صلى‌الله‌عليه‌وآله</w:t>
      </w:r>
      <w:r>
        <w:rPr>
          <w:rtl/>
        </w:rPr>
        <w:t xml:space="preserve"> عليّا </w:t>
      </w:r>
      <w:r w:rsidRPr="002C718C">
        <w:rPr>
          <w:rStyle w:val="libAlaemChar"/>
          <w:rtl/>
        </w:rPr>
        <w:t>عليه‌السلام</w:t>
      </w:r>
      <w:r>
        <w:rPr>
          <w:rtl/>
        </w:rPr>
        <w:t>:</w:t>
      </w:r>
      <w:r w:rsidRPr="005F0E6A">
        <w:rPr>
          <w:rtl/>
        </w:rPr>
        <w:t xml:space="preserve"> </w:t>
      </w:r>
      <w:r>
        <w:rPr>
          <w:rtl/>
        </w:rPr>
        <w:t>يا عل</w:t>
      </w:r>
      <w:r>
        <w:rPr>
          <w:rFonts w:hint="cs"/>
          <w:rtl/>
        </w:rPr>
        <w:t>يُّ</w:t>
      </w:r>
      <w:r w:rsidRPr="006750DF">
        <w:rPr>
          <w:rtl/>
        </w:rPr>
        <w:t xml:space="preserve"> ثلاث فرحات للمؤمن في الدنيا</w:t>
      </w:r>
      <w:r>
        <w:rPr>
          <w:rtl/>
        </w:rPr>
        <w:t xml:space="preserve">: </w:t>
      </w:r>
      <w:r w:rsidRPr="006750DF">
        <w:rPr>
          <w:rtl/>
        </w:rPr>
        <w:t>لقاء الاخوان والإفطار من الصيام</w:t>
      </w:r>
      <w:r>
        <w:rPr>
          <w:rtl/>
        </w:rPr>
        <w:t xml:space="preserve">، </w:t>
      </w:r>
      <w:r w:rsidRPr="006750DF">
        <w:rPr>
          <w:rtl/>
        </w:rPr>
        <w:t>والتهجد في آخر الليل.</w:t>
      </w:r>
    </w:p>
    <w:p w:rsidR="00BD62F3" w:rsidRPr="006750DF" w:rsidRDefault="00BD62F3" w:rsidP="002C718C">
      <w:pPr>
        <w:pStyle w:val="libNormal"/>
        <w:rPr>
          <w:rtl/>
        </w:rPr>
      </w:pPr>
      <w:r w:rsidRPr="00FB47E7">
        <w:rPr>
          <w:rStyle w:val="libBold2Char"/>
          <w:rtl/>
        </w:rPr>
        <w:t xml:space="preserve">384 ـ في كتاب علل الشرائع </w:t>
      </w:r>
      <w:r w:rsidRPr="006750DF">
        <w:rPr>
          <w:rtl/>
        </w:rPr>
        <w:t>باسناده</w:t>
      </w:r>
      <w:r>
        <w:rPr>
          <w:rtl/>
        </w:rPr>
        <w:t xml:space="preserve"> إلى علي بن </w:t>
      </w:r>
      <w:r w:rsidRPr="006750DF">
        <w:rPr>
          <w:rtl/>
        </w:rPr>
        <w:t>النعمان عن بعض رجاله قال</w:t>
      </w:r>
      <w:r>
        <w:rPr>
          <w:rtl/>
        </w:rPr>
        <w:t xml:space="preserve">: </w:t>
      </w:r>
      <w:r w:rsidRPr="006750DF">
        <w:rPr>
          <w:rtl/>
        </w:rPr>
        <w:t>جاء رجل</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فقال</w:t>
      </w:r>
      <w:r>
        <w:rPr>
          <w:rtl/>
        </w:rPr>
        <w:t xml:space="preserve">: </w:t>
      </w:r>
      <w:r w:rsidRPr="006750DF">
        <w:rPr>
          <w:rtl/>
        </w:rPr>
        <w:t>يا أمير المؤمنين</w:t>
      </w:r>
      <w:r w:rsidRPr="009D4168">
        <w:rPr>
          <w:rFonts w:hint="cs"/>
          <w:rtl/>
        </w:rPr>
        <w:t xml:space="preserve"> </w:t>
      </w:r>
      <w:r>
        <w:rPr>
          <w:rFonts w:hint="cs"/>
          <w:rtl/>
        </w:rPr>
        <w:t>إ</w:t>
      </w:r>
      <w:r w:rsidRPr="006750DF">
        <w:rPr>
          <w:rtl/>
        </w:rPr>
        <w:t>ن</w:t>
      </w:r>
      <w:r>
        <w:rPr>
          <w:rFonts w:hint="cs"/>
          <w:rtl/>
        </w:rPr>
        <w:t>ّي</w:t>
      </w:r>
      <w:r w:rsidRPr="006750DF">
        <w:rPr>
          <w:rtl/>
        </w:rPr>
        <w:t xml:space="preserve"> قد حرمت الصلوة بالليل قال</w:t>
      </w:r>
      <w:r>
        <w:rPr>
          <w:rtl/>
        </w:rPr>
        <w:t xml:space="preserve">: </w:t>
      </w:r>
      <w:r w:rsidRPr="006750DF">
        <w:rPr>
          <w:rtl/>
        </w:rPr>
        <w:t>فقال أمير المؤمنين</w:t>
      </w:r>
      <w:r>
        <w:rPr>
          <w:rtl/>
        </w:rPr>
        <w:t xml:space="preserve">: </w:t>
      </w:r>
      <w:r w:rsidRPr="006750DF">
        <w:rPr>
          <w:rtl/>
        </w:rPr>
        <w:t>أنت رجل قد قيدتك ذنوبك.</w:t>
      </w:r>
    </w:p>
    <w:p w:rsidR="00BD62F3" w:rsidRPr="006750DF" w:rsidRDefault="00BD62F3" w:rsidP="002C718C">
      <w:pPr>
        <w:pStyle w:val="libNormal"/>
        <w:rPr>
          <w:rtl/>
        </w:rPr>
      </w:pPr>
      <w:r w:rsidRPr="006750DF">
        <w:rPr>
          <w:rtl/>
        </w:rPr>
        <w:t>385</w:t>
      </w:r>
      <w:r>
        <w:rPr>
          <w:rtl/>
        </w:rPr>
        <w:t xml:space="preserve"> ـ </w:t>
      </w:r>
      <w:r w:rsidRPr="006750DF">
        <w:rPr>
          <w:rtl/>
        </w:rPr>
        <w:t>وباسناده</w:t>
      </w:r>
      <w:r>
        <w:rPr>
          <w:rtl/>
        </w:rPr>
        <w:t xml:space="preserve"> إلى </w:t>
      </w:r>
      <w:r w:rsidRPr="006750DF">
        <w:rPr>
          <w:rtl/>
        </w:rPr>
        <w:t>الحسين بن الحسن الكندي عن</w:t>
      </w:r>
      <w:r>
        <w:rPr>
          <w:rtl/>
        </w:rPr>
        <w:t xml:space="preserve"> أبي عبد الله </w:t>
      </w:r>
      <w:r w:rsidRPr="002C718C">
        <w:rPr>
          <w:rStyle w:val="libAlaemChar"/>
          <w:rtl/>
        </w:rPr>
        <w:t>عليه‌السلام</w:t>
      </w:r>
      <w:r w:rsidRPr="006750DF">
        <w:rPr>
          <w:rtl/>
        </w:rPr>
        <w:t xml:space="preserve"> قال</w:t>
      </w:r>
      <w:r>
        <w:rPr>
          <w:rtl/>
        </w:rPr>
        <w:t xml:space="preserve">: إنّ </w:t>
      </w:r>
      <w:r w:rsidRPr="006750DF">
        <w:rPr>
          <w:rtl/>
        </w:rPr>
        <w:t>الرجل ليكذب الكذبة فيحرم بها صلوة الليل</w:t>
      </w:r>
      <w:r>
        <w:rPr>
          <w:rtl/>
        </w:rPr>
        <w:t xml:space="preserve">، </w:t>
      </w:r>
      <w:r w:rsidRPr="006750DF">
        <w:rPr>
          <w:rtl/>
        </w:rPr>
        <w:t>فاذا حرم صلوة الليل حرم بها الرزق.</w:t>
      </w:r>
    </w:p>
    <w:p w:rsidR="00BD62F3" w:rsidRPr="006750DF" w:rsidRDefault="00BD62F3" w:rsidP="002C718C">
      <w:pPr>
        <w:pStyle w:val="libNormal"/>
        <w:rPr>
          <w:rtl/>
        </w:rPr>
      </w:pPr>
      <w:r w:rsidRPr="006750DF">
        <w:rPr>
          <w:rtl/>
        </w:rPr>
        <w:t>386</w:t>
      </w:r>
      <w:r>
        <w:rPr>
          <w:rtl/>
        </w:rPr>
        <w:t xml:space="preserve"> ـ </w:t>
      </w:r>
      <w:r w:rsidRPr="006750DF">
        <w:rPr>
          <w:rtl/>
        </w:rPr>
        <w:t>وباسناده</w:t>
      </w:r>
      <w:r>
        <w:rPr>
          <w:rtl/>
        </w:rPr>
        <w:t xml:space="preserve"> إلى </w:t>
      </w:r>
      <w:r w:rsidRPr="006750DF">
        <w:rPr>
          <w:rtl/>
        </w:rPr>
        <w:t>آدم بن</w:t>
      </w:r>
      <w:r>
        <w:rPr>
          <w:rtl/>
        </w:rPr>
        <w:t xml:space="preserve"> إسحق </w:t>
      </w:r>
      <w:r w:rsidRPr="006750DF">
        <w:rPr>
          <w:rtl/>
        </w:rPr>
        <w:t xml:space="preserve">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عليكم بصلوة الليل فانها سنة نبيكم</w:t>
      </w:r>
      <w:r>
        <w:rPr>
          <w:rtl/>
        </w:rPr>
        <w:t xml:space="preserve">، </w:t>
      </w:r>
      <w:r w:rsidRPr="006750DF">
        <w:rPr>
          <w:rtl/>
        </w:rPr>
        <w:t>ودأب الصالحين قبلكم</w:t>
      </w:r>
      <w:r>
        <w:rPr>
          <w:rtl/>
        </w:rPr>
        <w:t xml:space="preserve">، </w:t>
      </w:r>
      <w:r w:rsidRPr="006750DF">
        <w:rPr>
          <w:rtl/>
        </w:rPr>
        <w:t>ومطردة الداء عن أجسادكم.</w:t>
      </w:r>
    </w:p>
    <w:p w:rsidR="00BD62F3" w:rsidRPr="006750DF" w:rsidRDefault="00BD62F3" w:rsidP="002C718C">
      <w:pPr>
        <w:pStyle w:val="libNormal"/>
        <w:rPr>
          <w:rtl/>
        </w:rPr>
      </w:pPr>
      <w:r w:rsidRPr="006750DF">
        <w:rPr>
          <w:rtl/>
        </w:rPr>
        <w:t>387</w:t>
      </w:r>
      <w:r>
        <w:rPr>
          <w:rtl/>
        </w:rPr>
        <w:t xml:space="preserve"> ـ </w:t>
      </w:r>
      <w:r w:rsidRPr="006750DF">
        <w:rPr>
          <w:rtl/>
        </w:rPr>
        <w:t>وقال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صلوة الليل تبيض الوجوه</w:t>
      </w:r>
      <w:r>
        <w:rPr>
          <w:rtl/>
        </w:rPr>
        <w:t xml:space="preserve">، </w:t>
      </w:r>
      <w:r w:rsidRPr="006750DF">
        <w:rPr>
          <w:rtl/>
        </w:rPr>
        <w:t>وصلوة الليل تطيب الليل وصلوة الليل تجلب الرزق.</w:t>
      </w:r>
    </w:p>
    <w:p w:rsidR="00BD62F3" w:rsidRPr="006750DF" w:rsidRDefault="00BD62F3" w:rsidP="002C718C">
      <w:pPr>
        <w:pStyle w:val="libNormal"/>
        <w:rPr>
          <w:rtl/>
        </w:rPr>
      </w:pPr>
      <w:r w:rsidRPr="006750DF">
        <w:rPr>
          <w:rtl/>
        </w:rPr>
        <w:t>388</w:t>
      </w:r>
      <w:r>
        <w:rPr>
          <w:rtl/>
        </w:rPr>
        <w:t xml:space="preserve"> ـ </w:t>
      </w:r>
      <w:r w:rsidRPr="006750DF">
        <w:rPr>
          <w:rtl/>
        </w:rPr>
        <w:t>وباسناده</w:t>
      </w:r>
      <w:r>
        <w:rPr>
          <w:rtl/>
        </w:rPr>
        <w:t xml:space="preserve"> إلى إسمعيل </w:t>
      </w:r>
      <w:r w:rsidRPr="006750DF">
        <w:rPr>
          <w:rtl/>
        </w:rPr>
        <w:t>بن موسى عن جعفر عن أخيه</w:t>
      </w:r>
      <w:r>
        <w:rPr>
          <w:rtl/>
        </w:rPr>
        <w:t xml:space="preserve"> علي</w:t>
      </w:r>
      <w:r>
        <w:rPr>
          <w:rFonts w:hint="cs"/>
          <w:rtl/>
        </w:rPr>
        <w:t>ّ</w:t>
      </w:r>
      <w:r>
        <w:rPr>
          <w:rtl/>
        </w:rPr>
        <w:t xml:space="preserve"> بن </w:t>
      </w:r>
      <w:r w:rsidRPr="006750DF">
        <w:rPr>
          <w:rtl/>
        </w:rPr>
        <w:t>موسى الرضا عن أبيه عن جد</w:t>
      </w:r>
      <w:r>
        <w:rPr>
          <w:rFonts w:hint="cs"/>
          <w:rtl/>
        </w:rPr>
        <w:t>ّ</w:t>
      </w:r>
      <w:r w:rsidRPr="006750DF">
        <w:rPr>
          <w:rtl/>
        </w:rPr>
        <w:t xml:space="preserve">ه </w:t>
      </w:r>
      <w:r w:rsidRPr="002C718C">
        <w:rPr>
          <w:rStyle w:val="libAlaemChar"/>
          <w:rtl/>
        </w:rPr>
        <w:t>عليهم‌السلام</w:t>
      </w:r>
      <w:r w:rsidRPr="006750DF">
        <w:rPr>
          <w:rtl/>
        </w:rPr>
        <w:t xml:space="preserve"> قال</w:t>
      </w:r>
      <w:r>
        <w:rPr>
          <w:rtl/>
        </w:rPr>
        <w:t xml:space="preserve">: </w:t>
      </w:r>
      <w:r w:rsidRPr="006750DF">
        <w:rPr>
          <w:rtl/>
        </w:rPr>
        <w:t>سئل</w:t>
      </w:r>
      <w:r>
        <w:rPr>
          <w:rtl/>
        </w:rPr>
        <w:t xml:space="preserve"> علي</w:t>
      </w:r>
      <w:r>
        <w:rPr>
          <w:rFonts w:hint="cs"/>
          <w:rtl/>
        </w:rPr>
        <w:t>ّ</w:t>
      </w:r>
      <w:r>
        <w:rPr>
          <w:rtl/>
        </w:rPr>
        <w:t xml:space="preserve"> بن </w:t>
      </w:r>
      <w:r w:rsidRPr="006750DF">
        <w:rPr>
          <w:rtl/>
        </w:rPr>
        <w:t xml:space="preserve">الحسين </w:t>
      </w:r>
      <w:r w:rsidRPr="002C718C">
        <w:rPr>
          <w:rStyle w:val="libAlaemChar"/>
          <w:rtl/>
        </w:rPr>
        <w:t>عليهما‌السلام</w:t>
      </w:r>
      <w:r>
        <w:rPr>
          <w:rtl/>
        </w:rPr>
        <w:t xml:space="preserve">: </w:t>
      </w:r>
      <w:r w:rsidRPr="006750DF">
        <w:rPr>
          <w:rtl/>
        </w:rPr>
        <w:t>ما بال المتهجدين بالليل من أحسن الناس وجها</w:t>
      </w:r>
      <w:r>
        <w:rPr>
          <w:rtl/>
        </w:rPr>
        <w:t>؟</w:t>
      </w:r>
      <w:r w:rsidRPr="006750DF">
        <w:rPr>
          <w:rtl/>
        </w:rPr>
        <w:t xml:space="preserve"> قال</w:t>
      </w:r>
      <w:r>
        <w:rPr>
          <w:rtl/>
        </w:rPr>
        <w:t xml:space="preserve">: </w:t>
      </w:r>
      <w:r w:rsidRPr="006750DF">
        <w:rPr>
          <w:rtl/>
        </w:rPr>
        <w:t>لأنهم خلوا بالله فكساهم الله من نوره.</w:t>
      </w:r>
    </w:p>
    <w:p w:rsidR="00BD62F3" w:rsidRPr="006750DF" w:rsidRDefault="00BD62F3" w:rsidP="002C718C">
      <w:pPr>
        <w:pStyle w:val="libNormal"/>
        <w:rPr>
          <w:rtl/>
        </w:rPr>
      </w:pPr>
      <w:r>
        <w:rPr>
          <w:rtl/>
        </w:rPr>
        <w:br w:type="page"/>
      </w:r>
      <w:r w:rsidRPr="00FB47E7">
        <w:rPr>
          <w:rStyle w:val="libBold2Char"/>
          <w:rtl/>
        </w:rPr>
        <w:lastRenderedPageBreak/>
        <w:t xml:space="preserve">389 ـ في من لا يحضره الفقيه </w:t>
      </w:r>
      <w:r w:rsidRPr="006750DF">
        <w:rPr>
          <w:rtl/>
        </w:rPr>
        <w:t>وروى جابر بن</w:t>
      </w:r>
      <w:r>
        <w:rPr>
          <w:rtl/>
        </w:rPr>
        <w:t xml:space="preserve"> إسمعيل </w:t>
      </w:r>
      <w:r w:rsidRPr="006750DF">
        <w:rPr>
          <w:rtl/>
        </w:rPr>
        <w:t xml:space="preserve">عن جعفر بن محمد عن أبيه </w:t>
      </w:r>
      <w:r w:rsidRPr="002C718C">
        <w:rPr>
          <w:rStyle w:val="libAlaemChar"/>
          <w:rtl/>
        </w:rPr>
        <w:t>عليهما‌السلام</w:t>
      </w:r>
      <w:r w:rsidRPr="006750DF">
        <w:rPr>
          <w:rtl/>
        </w:rPr>
        <w:t xml:space="preserve"> </w:t>
      </w:r>
      <w:r>
        <w:rPr>
          <w:rFonts w:hint="cs"/>
          <w:rtl/>
        </w:rPr>
        <w:t>أنّ</w:t>
      </w:r>
      <w:r w:rsidRPr="006750DF">
        <w:rPr>
          <w:rtl/>
        </w:rPr>
        <w:t xml:space="preserve"> رجلا سأل</w:t>
      </w:r>
      <w:r>
        <w:rPr>
          <w:rtl/>
        </w:rPr>
        <w:t xml:space="preserve"> عليّ بن أبي طالب </w:t>
      </w:r>
      <w:r w:rsidRPr="006750DF">
        <w:rPr>
          <w:rtl/>
        </w:rPr>
        <w:t>من قيام الليل بالقرآن</w:t>
      </w:r>
      <w:r>
        <w:rPr>
          <w:rtl/>
        </w:rPr>
        <w:t xml:space="preserve">، </w:t>
      </w:r>
      <w:r w:rsidRPr="006750DF">
        <w:rPr>
          <w:rtl/>
        </w:rPr>
        <w:t>فقال له</w:t>
      </w:r>
      <w:r>
        <w:rPr>
          <w:rtl/>
        </w:rPr>
        <w:t xml:space="preserve">: </w:t>
      </w:r>
      <w:r w:rsidRPr="006750DF">
        <w:rPr>
          <w:rtl/>
        </w:rPr>
        <w:t>أبشر من صل</w:t>
      </w:r>
      <w:r>
        <w:rPr>
          <w:rFonts w:hint="cs"/>
          <w:rtl/>
        </w:rPr>
        <w:t>ّ</w:t>
      </w:r>
      <w:r w:rsidRPr="006750DF">
        <w:rPr>
          <w:rtl/>
        </w:rPr>
        <w:t xml:space="preserve">ى من الليل عشر ليلة لله مخلصا ابتغاء ثواب الله قال الله </w:t>
      </w:r>
      <w:r w:rsidRPr="002C718C">
        <w:rPr>
          <w:rStyle w:val="libAlaemChar"/>
          <w:rtl/>
        </w:rPr>
        <w:t>عزوجل</w:t>
      </w:r>
      <w:r w:rsidRPr="006750DF">
        <w:rPr>
          <w:rtl/>
        </w:rPr>
        <w:t xml:space="preserve"> لملائكته</w:t>
      </w:r>
      <w:r>
        <w:rPr>
          <w:rtl/>
        </w:rPr>
        <w:t xml:space="preserve">: </w:t>
      </w:r>
      <w:r w:rsidRPr="006750DF">
        <w:rPr>
          <w:rtl/>
        </w:rPr>
        <w:t>اكتبوا لعبدي هذا من الحسنات عدد ما أنبت في الليل م</w:t>
      </w:r>
      <w:r>
        <w:rPr>
          <w:rtl/>
        </w:rPr>
        <w:t xml:space="preserve">ن </w:t>
      </w:r>
      <w:r>
        <w:rPr>
          <w:rFonts w:hint="cs"/>
          <w:rtl/>
        </w:rPr>
        <w:t>حبّ</w:t>
      </w:r>
      <w:r w:rsidRPr="006750DF">
        <w:rPr>
          <w:rtl/>
        </w:rPr>
        <w:t>ة وورقة وشجرة</w:t>
      </w:r>
      <w:r>
        <w:rPr>
          <w:rtl/>
        </w:rPr>
        <w:t xml:space="preserve">، </w:t>
      </w:r>
      <w:r w:rsidRPr="006750DF">
        <w:rPr>
          <w:rtl/>
        </w:rPr>
        <w:t>وعدد كل قصبة وخوص ومرعى</w:t>
      </w:r>
      <w:r>
        <w:rPr>
          <w:rtl/>
        </w:rPr>
        <w:t xml:space="preserve">، </w:t>
      </w:r>
      <w:r w:rsidRPr="006750DF">
        <w:rPr>
          <w:rtl/>
        </w:rPr>
        <w:t>ومن صلى تسع ليلة أعطاه الله عشر دعوات مستجابات</w:t>
      </w:r>
      <w:r>
        <w:rPr>
          <w:rtl/>
        </w:rPr>
        <w:t xml:space="preserve">، </w:t>
      </w:r>
      <w:r w:rsidRPr="006750DF">
        <w:rPr>
          <w:rtl/>
        </w:rPr>
        <w:t>وأعطاه كتابه بيمينه ومن صلى ثمن ليلة أعطاه الله أجر شهيد صابر صادق النية</w:t>
      </w:r>
      <w:r>
        <w:rPr>
          <w:rtl/>
        </w:rPr>
        <w:t xml:space="preserve">، </w:t>
      </w:r>
      <w:r w:rsidRPr="006750DF">
        <w:rPr>
          <w:rtl/>
        </w:rPr>
        <w:t>وشفع في أهل بيته ومن صلى سبع ليلة خرج من قبره يوم يبعث ووجهه كالقمر ليلة البدر</w:t>
      </w:r>
      <w:r>
        <w:rPr>
          <w:rtl/>
        </w:rPr>
        <w:t xml:space="preserve">، حتّى </w:t>
      </w:r>
      <w:r w:rsidRPr="006750DF">
        <w:rPr>
          <w:rtl/>
        </w:rPr>
        <w:t>يمر على الصراط مع الآمنين ومن صلى سدس ليلة كتب في الأوابين</w:t>
      </w:r>
      <w:r>
        <w:rPr>
          <w:rtl/>
        </w:rPr>
        <w:t xml:space="preserve">، </w:t>
      </w:r>
      <w:r w:rsidRPr="006750DF">
        <w:rPr>
          <w:rtl/>
        </w:rPr>
        <w:t>وغفر له ما تقدم من ذنبه</w:t>
      </w:r>
      <w:r>
        <w:rPr>
          <w:rtl/>
        </w:rPr>
        <w:t xml:space="preserve">، </w:t>
      </w:r>
      <w:r w:rsidRPr="006750DF">
        <w:rPr>
          <w:rtl/>
        </w:rPr>
        <w:t>ومن صلى خمس ليلة زاحم إبراهيم خليل الرحمن في قبته</w:t>
      </w:r>
      <w:r>
        <w:rPr>
          <w:rtl/>
        </w:rPr>
        <w:t xml:space="preserve">، </w:t>
      </w:r>
      <w:r w:rsidRPr="006750DF">
        <w:rPr>
          <w:rtl/>
        </w:rPr>
        <w:t>ومن صلى ربع ليلة كان في أول الفائزين</w:t>
      </w:r>
      <w:r>
        <w:rPr>
          <w:rtl/>
        </w:rPr>
        <w:t xml:space="preserve"> حتّى </w:t>
      </w:r>
      <w:r w:rsidRPr="006750DF">
        <w:rPr>
          <w:rtl/>
        </w:rPr>
        <w:t>يمر على الصراط كالريح العاصف</w:t>
      </w:r>
      <w:r>
        <w:rPr>
          <w:rtl/>
        </w:rPr>
        <w:t xml:space="preserve">، </w:t>
      </w:r>
      <w:r w:rsidRPr="006750DF">
        <w:rPr>
          <w:rtl/>
        </w:rPr>
        <w:t>ويدخل الجنة بغير حساب</w:t>
      </w:r>
      <w:r>
        <w:rPr>
          <w:rtl/>
        </w:rPr>
        <w:t xml:space="preserve">، </w:t>
      </w:r>
      <w:r w:rsidRPr="006750DF">
        <w:rPr>
          <w:rtl/>
        </w:rPr>
        <w:t>ومن صلى ثلث ليلة لم يبق ملك</w:t>
      </w:r>
      <w:r w:rsidRPr="009C1490">
        <w:rPr>
          <w:rFonts w:hint="cs"/>
          <w:rtl/>
        </w:rPr>
        <w:t xml:space="preserve"> </w:t>
      </w:r>
      <w:r>
        <w:rPr>
          <w:rFonts w:hint="cs"/>
          <w:rtl/>
        </w:rPr>
        <w:t>إ</w:t>
      </w:r>
      <w:r w:rsidRPr="006750DF">
        <w:rPr>
          <w:rtl/>
        </w:rPr>
        <w:t>ل</w:t>
      </w:r>
      <w:r>
        <w:rPr>
          <w:rFonts w:hint="cs"/>
          <w:rtl/>
        </w:rPr>
        <w:t>ّ</w:t>
      </w:r>
      <w:r w:rsidRPr="006750DF">
        <w:rPr>
          <w:rtl/>
        </w:rPr>
        <w:t xml:space="preserve">ا غبطه بمنزلته من الله </w:t>
      </w:r>
      <w:r w:rsidRPr="002C718C">
        <w:rPr>
          <w:rStyle w:val="libAlaemChar"/>
          <w:rtl/>
        </w:rPr>
        <w:t>عزوجل</w:t>
      </w:r>
      <w:r>
        <w:rPr>
          <w:rtl/>
        </w:rPr>
        <w:t xml:space="preserve">، </w:t>
      </w:r>
      <w:r w:rsidRPr="006750DF">
        <w:rPr>
          <w:rtl/>
        </w:rPr>
        <w:t>وقيل له</w:t>
      </w:r>
      <w:r>
        <w:rPr>
          <w:rtl/>
        </w:rPr>
        <w:t xml:space="preserve">: </w:t>
      </w:r>
      <w:r w:rsidRPr="006750DF">
        <w:rPr>
          <w:rtl/>
        </w:rPr>
        <w:t>ادخل من</w:t>
      </w:r>
      <w:r>
        <w:rPr>
          <w:rtl/>
        </w:rPr>
        <w:t xml:space="preserve"> أي </w:t>
      </w:r>
      <w:r w:rsidRPr="006750DF">
        <w:rPr>
          <w:rtl/>
        </w:rPr>
        <w:t>أبواب الجنان الثمانية شئت</w:t>
      </w:r>
      <w:r>
        <w:rPr>
          <w:rtl/>
        </w:rPr>
        <w:t xml:space="preserve">، </w:t>
      </w:r>
      <w:r w:rsidRPr="006750DF">
        <w:rPr>
          <w:rtl/>
        </w:rPr>
        <w:t xml:space="preserve">ومن صلى نصف ليلة فلو أعطى ملاء الأرض ذهبا سبعين ألف مرة لم يعدل جزاؤه وكان له بذلك عند الله </w:t>
      </w:r>
      <w:r w:rsidRPr="002C718C">
        <w:rPr>
          <w:rStyle w:val="libAlaemChar"/>
          <w:rtl/>
        </w:rPr>
        <w:t>عزوجل</w:t>
      </w:r>
      <w:r w:rsidRPr="006750DF">
        <w:rPr>
          <w:rtl/>
        </w:rPr>
        <w:t xml:space="preserve"> أفضل من سبعين رقبة يعتقها من ولد اسمعيل</w:t>
      </w:r>
      <w:r>
        <w:rPr>
          <w:rtl/>
        </w:rPr>
        <w:t xml:space="preserve">، </w:t>
      </w:r>
      <w:r w:rsidRPr="006750DF">
        <w:rPr>
          <w:rtl/>
        </w:rPr>
        <w:t xml:space="preserve">ومن صلى ثلثي ليلة كان له من الحسنات قدر رمل عالج </w:t>
      </w:r>
      <w:r w:rsidRPr="00467FAA">
        <w:rPr>
          <w:rStyle w:val="libFootnotenumChar"/>
          <w:rtl/>
        </w:rPr>
        <w:t>(1)</w:t>
      </w:r>
      <w:r w:rsidRPr="006750DF">
        <w:rPr>
          <w:rtl/>
        </w:rPr>
        <w:t xml:space="preserve"> أدناها حسنة أثقل من جبل أحد عشر مرات ومن صلى ليلة تامة تاليا لكتاب الله </w:t>
      </w:r>
      <w:r w:rsidRPr="002C718C">
        <w:rPr>
          <w:rStyle w:val="libAlaemChar"/>
          <w:rtl/>
        </w:rPr>
        <w:t>عزوجل</w:t>
      </w:r>
      <w:r w:rsidRPr="006750DF">
        <w:rPr>
          <w:rtl/>
        </w:rPr>
        <w:t xml:space="preserve"> راكعا وساجدا وذاكرا أعطى من الثواب ما أدناه يخرج من الذنوب كما ولدته امه</w:t>
      </w:r>
      <w:r>
        <w:rPr>
          <w:rtl/>
        </w:rPr>
        <w:t xml:space="preserve">، </w:t>
      </w:r>
      <w:r w:rsidRPr="006750DF">
        <w:rPr>
          <w:rtl/>
        </w:rPr>
        <w:t xml:space="preserve">ويكتب له عدد ما خلق الله </w:t>
      </w:r>
      <w:r w:rsidRPr="002C718C">
        <w:rPr>
          <w:rStyle w:val="libAlaemChar"/>
          <w:rtl/>
        </w:rPr>
        <w:t>عزوجل</w:t>
      </w:r>
      <w:r w:rsidRPr="006750DF">
        <w:rPr>
          <w:rtl/>
        </w:rPr>
        <w:t xml:space="preserve"> من الحسنات</w:t>
      </w:r>
      <w:r>
        <w:rPr>
          <w:rtl/>
        </w:rPr>
        <w:t xml:space="preserve">، </w:t>
      </w:r>
      <w:r w:rsidRPr="006750DF">
        <w:rPr>
          <w:rtl/>
        </w:rPr>
        <w:t>ومثلها درجات</w:t>
      </w:r>
      <w:r>
        <w:rPr>
          <w:rtl/>
        </w:rPr>
        <w:t xml:space="preserve">، </w:t>
      </w:r>
      <w:r w:rsidRPr="006750DF">
        <w:rPr>
          <w:rtl/>
        </w:rPr>
        <w:t>ويثبت النور في قبره</w:t>
      </w:r>
      <w:r>
        <w:rPr>
          <w:rtl/>
        </w:rPr>
        <w:t xml:space="preserve">، </w:t>
      </w:r>
      <w:r w:rsidRPr="006750DF">
        <w:rPr>
          <w:rtl/>
        </w:rPr>
        <w:t>وينزع الإثم والحسد من قلبه</w:t>
      </w:r>
      <w:r>
        <w:rPr>
          <w:rtl/>
        </w:rPr>
        <w:t xml:space="preserve">، </w:t>
      </w:r>
      <w:r w:rsidRPr="006750DF">
        <w:rPr>
          <w:rtl/>
        </w:rPr>
        <w:t>ويجار من عذاب النار ويعطى برائة من النار</w:t>
      </w:r>
      <w:r>
        <w:rPr>
          <w:rtl/>
        </w:rPr>
        <w:t xml:space="preserve">، </w:t>
      </w:r>
      <w:r w:rsidRPr="006750DF">
        <w:rPr>
          <w:rtl/>
        </w:rPr>
        <w:t>ويبعث من الآمنين</w:t>
      </w:r>
      <w:r>
        <w:rPr>
          <w:rtl/>
        </w:rPr>
        <w:t xml:space="preserve">، </w:t>
      </w:r>
      <w:r w:rsidRPr="006750DF">
        <w:rPr>
          <w:rtl/>
        </w:rPr>
        <w:t>ويقول الرب تبارك وتعالى لملائكته</w:t>
      </w:r>
      <w:r>
        <w:rPr>
          <w:rtl/>
        </w:rPr>
        <w:t xml:space="preserve">: </w:t>
      </w:r>
      <w:r w:rsidRPr="006750DF">
        <w:rPr>
          <w:rtl/>
        </w:rPr>
        <w:t>يا ملائكتى انظروا</w:t>
      </w:r>
      <w:r>
        <w:rPr>
          <w:rtl/>
        </w:rPr>
        <w:t xml:space="preserve"> إلى </w:t>
      </w:r>
      <w:r w:rsidRPr="006750DF">
        <w:rPr>
          <w:rtl/>
        </w:rPr>
        <w:t>عبدي أحيى ليلة ابتغاء مرضاتي</w:t>
      </w:r>
      <w:r>
        <w:rPr>
          <w:rtl/>
        </w:rPr>
        <w:t xml:space="preserve">، </w:t>
      </w:r>
      <w:r w:rsidRPr="006750DF">
        <w:rPr>
          <w:rtl/>
        </w:rPr>
        <w:t>أسكنوه الفردوس</w:t>
      </w:r>
      <w:r>
        <w:rPr>
          <w:rtl/>
        </w:rPr>
        <w:t xml:space="preserve">، </w:t>
      </w:r>
      <w:r w:rsidRPr="006750DF">
        <w:rPr>
          <w:rtl/>
        </w:rPr>
        <w:t>وله فيها ألف مدينة في كل مدينة جميع ما تشتهي الأنفس وتلذ الأعين</w:t>
      </w:r>
      <w:r>
        <w:rPr>
          <w:rtl/>
        </w:rPr>
        <w:t xml:space="preserve">، </w:t>
      </w:r>
      <w:r w:rsidRPr="006750DF">
        <w:rPr>
          <w:rtl/>
        </w:rPr>
        <w:t>ولم يخطر على بال سوى ما أعددت له من الكرامة والمزيد والقربة.</w:t>
      </w:r>
    </w:p>
    <w:p w:rsidR="00BD62F3" w:rsidRPr="006750DF" w:rsidRDefault="00BD62F3" w:rsidP="002C718C">
      <w:pPr>
        <w:pStyle w:val="libNormal"/>
        <w:rPr>
          <w:rtl/>
          <w:lang w:bidi="fa-IR"/>
        </w:rPr>
      </w:pPr>
      <w:r w:rsidRPr="00FB47E7">
        <w:rPr>
          <w:rStyle w:val="libBold2Char"/>
          <w:rtl/>
        </w:rPr>
        <w:t xml:space="preserve">390 ـ في كتاب التوحيد </w:t>
      </w:r>
      <w:r w:rsidRPr="006750DF">
        <w:rPr>
          <w:rtl/>
          <w:lang w:bidi="fa-IR"/>
        </w:rPr>
        <w:t xml:space="preserve">عن أمير المؤمنين </w:t>
      </w:r>
      <w:r w:rsidRPr="002C718C">
        <w:rPr>
          <w:rStyle w:val="libAlaemChar"/>
          <w:rtl/>
        </w:rPr>
        <w:t>عليه‌السلام</w:t>
      </w:r>
      <w:r w:rsidRPr="006750DF">
        <w:rPr>
          <w:rtl/>
          <w:lang w:bidi="fa-IR"/>
        </w:rPr>
        <w:t xml:space="preserve"> حديث طويل يقول فيه </w:t>
      </w:r>
      <w:r w:rsidRPr="002C718C">
        <w:rPr>
          <w:rStyle w:val="libAlaemChar"/>
          <w:rtl/>
        </w:rPr>
        <w:t>عليه‌السلام</w:t>
      </w:r>
      <w:r w:rsidRPr="006750DF">
        <w:rPr>
          <w:rtl/>
          <w:lang w:bidi="fa-IR"/>
        </w:rPr>
        <w:t xml:space="preserve"> وقد</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المتلاطم.</w:t>
      </w:r>
    </w:p>
    <w:p w:rsidR="00BD62F3" w:rsidRPr="006750DF" w:rsidRDefault="00BD62F3" w:rsidP="002C718C">
      <w:pPr>
        <w:pStyle w:val="libNormal0"/>
        <w:rPr>
          <w:rtl/>
        </w:rPr>
      </w:pPr>
      <w:r>
        <w:rPr>
          <w:rtl/>
        </w:rPr>
        <w:br w:type="page"/>
      </w:r>
      <w:r w:rsidRPr="006750DF">
        <w:rPr>
          <w:rtl/>
        </w:rPr>
        <w:lastRenderedPageBreak/>
        <w:t>ذكر أهل المحشر</w:t>
      </w:r>
      <w:r>
        <w:rPr>
          <w:rtl/>
        </w:rPr>
        <w:t xml:space="preserve">: </w:t>
      </w:r>
      <w:r w:rsidRPr="006750DF">
        <w:rPr>
          <w:rtl/>
        </w:rPr>
        <w:t xml:space="preserve">ثم يجتمعون في موطن آخر يكون فيه مقام محمد </w:t>
      </w:r>
      <w:r w:rsidRPr="002C718C">
        <w:rPr>
          <w:rStyle w:val="libAlaemChar"/>
          <w:rtl/>
        </w:rPr>
        <w:t>صلى‌الله‌عليه‌وآله</w:t>
      </w:r>
      <w:r w:rsidRPr="006750DF">
        <w:rPr>
          <w:rtl/>
        </w:rPr>
        <w:t xml:space="preserve"> وهو المقام المحمود</w:t>
      </w:r>
      <w:r>
        <w:rPr>
          <w:rtl/>
        </w:rPr>
        <w:t xml:space="preserve">، </w:t>
      </w:r>
      <w:r w:rsidRPr="006750DF">
        <w:rPr>
          <w:rtl/>
        </w:rPr>
        <w:t>فيثنى على الله تبارك وتعالى بما لم يثن عليه أحد قبله</w:t>
      </w:r>
      <w:r>
        <w:rPr>
          <w:rtl/>
        </w:rPr>
        <w:t xml:space="preserve">، </w:t>
      </w:r>
      <w:r w:rsidRPr="006750DF">
        <w:rPr>
          <w:rtl/>
        </w:rPr>
        <w:t>ثم يثنى على كل مؤمن ومؤمنة يبدأ بالصديقين والشهداء</w:t>
      </w:r>
      <w:r>
        <w:rPr>
          <w:rtl/>
        </w:rPr>
        <w:t xml:space="preserve">، </w:t>
      </w:r>
      <w:r w:rsidRPr="006750DF">
        <w:rPr>
          <w:rtl/>
        </w:rPr>
        <w:t>ثم بالصالحين فتحمده أهل السموات وأهل الأرض</w:t>
      </w:r>
      <w:r>
        <w:rPr>
          <w:rtl/>
        </w:rPr>
        <w:t xml:space="preserve">، </w:t>
      </w:r>
      <w:r w:rsidRPr="006750DF">
        <w:rPr>
          <w:rtl/>
        </w:rPr>
        <w:t xml:space="preserve">فذلك قوله </w:t>
      </w:r>
      <w:r w:rsidRPr="002C718C">
        <w:rPr>
          <w:rStyle w:val="libAlaemChar"/>
          <w:rtl/>
        </w:rPr>
        <w:t>عزوجل</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sidRPr="006750DF">
        <w:rPr>
          <w:rtl/>
        </w:rPr>
        <w:t xml:space="preserve"> فطوبى لمن كان في ذلك اليوم له حظ ونصيب</w:t>
      </w:r>
      <w:r>
        <w:rPr>
          <w:rtl/>
        </w:rPr>
        <w:t xml:space="preserve">، </w:t>
      </w:r>
      <w:r w:rsidRPr="006750DF">
        <w:rPr>
          <w:rtl/>
        </w:rPr>
        <w:t>وويل لمن لم يكن له في ذلك اليوم حظ ولا نصيب.</w:t>
      </w:r>
    </w:p>
    <w:p w:rsidR="00BD62F3" w:rsidRPr="006750DF" w:rsidRDefault="00BD62F3" w:rsidP="002C718C">
      <w:pPr>
        <w:pStyle w:val="libNormal"/>
        <w:rPr>
          <w:rtl/>
        </w:rPr>
      </w:pPr>
      <w:r w:rsidRPr="00FB47E7">
        <w:rPr>
          <w:rStyle w:val="libBold2Char"/>
          <w:rtl/>
        </w:rPr>
        <w:t xml:space="preserve">391 ـ في الكافي عليّ بن إبراهيم  </w:t>
      </w:r>
      <w:r w:rsidRPr="006750DF">
        <w:rPr>
          <w:rtl/>
        </w:rPr>
        <w:t>عن أبيه عن ابن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ومحمد بن</w:t>
      </w:r>
      <w:r>
        <w:rPr>
          <w:rtl/>
        </w:rPr>
        <w:t xml:space="preserve"> إسمعيل </w:t>
      </w:r>
      <w:r w:rsidRPr="006750DF">
        <w:rPr>
          <w:rtl/>
        </w:rPr>
        <w:t>عن الفضل بن شاذان عن صفوان وابن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عن معاوية 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إذا دخلت المدينة</w:t>
      </w:r>
      <w:r>
        <w:rPr>
          <w:rtl/>
        </w:rPr>
        <w:t xml:space="preserve"> إلى </w:t>
      </w:r>
      <w:r w:rsidRPr="006750DF">
        <w:rPr>
          <w:rtl/>
        </w:rPr>
        <w:t>أن قال</w:t>
      </w:r>
      <w:r>
        <w:rPr>
          <w:rtl/>
        </w:rPr>
        <w:t xml:space="preserve">: </w:t>
      </w:r>
      <w:r w:rsidRPr="006750DF">
        <w:rPr>
          <w:rtl/>
        </w:rPr>
        <w:t>وابعثه مقاما محمودا يغبطه به الأولون والآخرون.</w:t>
      </w:r>
    </w:p>
    <w:p w:rsidR="00BD62F3" w:rsidRPr="006750DF" w:rsidRDefault="00BD62F3" w:rsidP="002C718C">
      <w:pPr>
        <w:pStyle w:val="libNormal"/>
        <w:rPr>
          <w:rtl/>
        </w:rPr>
      </w:pPr>
      <w:r w:rsidRPr="00FB47E7">
        <w:rPr>
          <w:rStyle w:val="libBold2Char"/>
          <w:rtl/>
        </w:rPr>
        <w:t xml:space="preserve">392 ـ في تفسير عليّ بن إبراهيم </w:t>
      </w:r>
      <w:r w:rsidRPr="00FB47E7">
        <w:rPr>
          <w:rtl/>
        </w:rPr>
        <w:t xml:space="preserve"> حدّثني أبي </w:t>
      </w:r>
      <w:r w:rsidRPr="006750DF">
        <w:rPr>
          <w:rtl/>
        </w:rPr>
        <w:t xml:space="preserve">عن الحسن بن محبوب عن زرعة عن سماعة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شفاعة النبي </w:t>
      </w:r>
      <w:r w:rsidRPr="002C718C">
        <w:rPr>
          <w:rStyle w:val="libAlaemChar"/>
          <w:rtl/>
        </w:rPr>
        <w:t>صلى‌الله‌عليه‌وآله</w:t>
      </w:r>
      <w:r w:rsidRPr="006750DF">
        <w:rPr>
          <w:rtl/>
        </w:rPr>
        <w:t xml:space="preserve"> يوم القيمة</w:t>
      </w:r>
      <w:r>
        <w:rPr>
          <w:rtl/>
        </w:rPr>
        <w:t>؟</w:t>
      </w:r>
    </w:p>
    <w:p w:rsidR="00BD62F3" w:rsidRPr="006750DF" w:rsidRDefault="00BD62F3" w:rsidP="002C718C">
      <w:pPr>
        <w:pStyle w:val="libNormal"/>
        <w:rPr>
          <w:rtl/>
        </w:rPr>
      </w:pPr>
      <w:r w:rsidRPr="006750DF">
        <w:rPr>
          <w:rtl/>
        </w:rPr>
        <w:t>فقال</w:t>
      </w:r>
      <w:r>
        <w:rPr>
          <w:rtl/>
        </w:rPr>
        <w:t xml:space="preserve">: </w:t>
      </w:r>
      <w:r w:rsidRPr="006750DF">
        <w:rPr>
          <w:rtl/>
        </w:rPr>
        <w:t>يلجم الناس يوم القيمة العرق</w:t>
      </w:r>
      <w:r>
        <w:rPr>
          <w:rtl/>
        </w:rPr>
        <w:t xml:space="preserve">، </w:t>
      </w:r>
      <w:r w:rsidRPr="006750DF">
        <w:rPr>
          <w:rtl/>
        </w:rPr>
        <w:t>فيقولون</w:t>
      </w:r>
      <w:r>
        <w:rPr>
          <w:rtl/>
        </w:rPr>
        <w:t xml:space="preserve">: </w:t>
      </w:r>
      <w:r w:rsidRPr="006750DF">
        <w:rPr>
          <w:rtl/>
        </w:rPr>
        <w:t>انطلقوا بنا</w:t>
      </w:r>
      <w:r>
        <w:rPr>
          <w:rtl/>
        </w:rPr>
        <w:t xml:space="preserve"> إلى </w:t>
      </w:r>
      <w:r w:rsidRPr="006750DF">
        <w:rPr>
          <w:rtl/>
        </w:rPr>
        <w:t>آدم يشفع لنا فيأتون آدم فيقولون</w:t>
      </w:r>
      <w:r>
        <w:rPr>
          <w:rtl/>
        </w:rPr>
        <w:t xml:space="preserve">: </w:t>
      </w:r>
      <w:r w:rsidRPr="006750DF">
        <w:rPr>
          <w:rtl/>
        </w:rPr>
        <w:t>اشفع لنا عند ربك</w:t>
      </w:r>
      <w:r>
        <w:rPr>
          <w:rtl/>
        </w:rPr>
        <w:t xml:space="preserve">، </w:t>
      </w:r>
      <w:r w:rsidRPr="006750DF">
        <w:rPr>
          <w:rtl/>
        </w:rPr>
        <w:t>فيقول</w:t>
      </w:r>
      <w:r>
        <w:rPr>
          <w:rtl/>
        </w:rPr>
        <w:t xml:space="preserve">: إنّ </w:t>
      </w:r>
      <w:r w:rsidRPr="006750DF">
        <w:rPr>
          <w:rtl/>
        </w:rPr>
        <w:t>لي ذنبا وخطيئة فعليكم بنوح فيأتون نوحا فيردهم</w:t>
      </w:r>
      <w:r>
        <w:rPr>
          <w:rtl/>
        </w:rPr>
        <w:t xml:space="preserve"> إلى </w:t>
      </w:r>
      <w:r w:rsidRPr="006750DF">
        <w:rPr>
          <w:rtl/>
        </w:rPr>
        <w:t>من يليه</w:t>
      </w:r>
      <w:r>
        <w:rPr>
          <w:rtl/>
        </w:rPr>
        <w:t xml:space="preserve">، </w:t>
      </w:r>
      <w:r w:rsidRPr="006750DF">
        <w:rPr>
          <w:rtl/>
        </w:rPr>
        <w:t>ويردهم كل نبي</w:t>
      </w:r>
      <w:r>
        <w:rPr>
          <w:rtl/>
        </w:rPr>
        <w:t xml:space="preserve"> إلى </w:t>
      </w:r>
      <w:r w:rsidRPr="006750DF">
        <w:rPr>
          <w:rtl/>
        </w:rPr>
        <w:t>من يليه</w:t>
      </w:r>
      <w:r>
        <w:rPr>
          <w:rtl/>
        </w:rPr>
        <w:t xml:space="preserve"> حتّى </w:t>
      </w:r>
      <w:r w:rsidRPr="006750DF">
        <w:rPr>
          <w:rtl/>
        </w:rPr>
        <w:t>ينتهوا</w:t>
      </w:r>
      <w:r>
        <w:rPr>
          <w:rtl/>
        </w:rPr>
        <w:t xml:space="preserve"> إلى </w:t>
      </w:r>
      <w:r w:rsidRPr="006750DF">
        <w:rPr>
          <w:rtl/>
        </w:rPr>
        <w:t>عيسى</w:t>
      </w:r>
      <w:r>
        <w:rPr>
          <w:rtl/>
        </w:rPr>
        <w:t xml:space="preserve">، </w:t>
      </w:r>
      <w:r w:rsidRPr="006750DF">
        <w:rPr>
          <w:rtl/>
        </w:rPr>
        <w:t>فيقول</w:t>
      </w:r>
      <w:r>
        <w:rPr>
          <w:rtl/>
        </w:rPr>
        <w:t xml:space="preserve">: </w:t>
      </w:r>
      <w:r w:rsidRPr="006750DF">
        <w:rPr>
          <w:rtl/>
        </w:rPr>
        <w:t xml:space="preserve">عليكم بمحمد رسول الله </w:t>
      </w:r>
      <w:r w:rsidRPr="002C718C">
        <w:rPr>
          <w:rStyle w:val="libAlaemChar"/>
          <w:rtl/>
        </w:rPr>
        <w:t>صلى‌الله‌عليه‌وآله</w:t>
      </w:r>
      <w:r w:rsidRPr="006750DF">
        <w:rPr>
          <w:rtl/>
        </w:rPr>
        <w:t xml:space="preserve"> وعلى جميع الأنبياء</w:t>
      </w:r>
      <w:r>
        <w:rPr>
          <w:rtl/>
        </w:rPr>
        <w:t xml:space="preserve">، </w:t>
      </w:r>
      <w:r w:rsidRPr="006750DF">
        <w:rPr>
          <w:rtl/>
        </w:rPr>
        <w:t>فيعرضون أنفسهم عليه</w:t>
      </w:r>
      <w:r>
        <w:rPr>
          <w:rtl/>
        </w:rPr>
        <w:t xml:space="preserve">، </w:t>
      </w:r>
      <w:r w:rsidRPr="006750DF">
        <w:rPr>
          <w:rtl/>
        </w:rPr>
        <w:t>ويسألونه فيقول</w:t>
      </w:r>
      <w:r>
        <w:rPr>
          <w:rtl/>
        </w:rPr>
        <w:t xml:space="preserve">: </w:t>
      </w:r>
      <w:r w:rsidRPr="006750DF">
        <w:rPr>
          <w:rtl/>
        </w:rPr>
        <w:t>انطلقوا</w:t>
      </w:r>
      <w:r>
        <w:rPr>
          <w:rtl/>
        </w:rPr>
        <w:t xml:space="preserve">، </w:t>
      </w:r>
      <w:r w:rsidRPr="006750DF">
        <w:rPr>
          <w:rtl/>
        </w:rPr>
        <w:t>فينطلق بهم</w:t>
      </w:r>
      <w:r>
        <w:rPr>
          <w:rtl/>
        </w:rPr>
        <w:t xml:space="preserve"> إلى </w:t>
      </w:r>
      <w:r w:rsidRPr="006750DF">
        <w:rPr>
          <w:rtl/>
        </w:rPr>
        <w:t>باب الجنة</w:t>
      </w:r>
      <w:r>
        <w:rPr>
          <w:rtl/>
        </w:rPr>
        <w:t xml:space="preserve">، </w:t>
      </w:r>
      <w:r w:rsidRPr="006750DF">
        <w:rPr>
          <w:rtl/>
        </w:rPr>
        <w:t>ويستقبل باب الرحمن ويخر ساجدا</w:t>
      </w:r>
      <w:r>
        <w:rPr>
          <w:rtl/>
        </w:rPr>
        <w:t xml:space="preserve">، </w:t>
      </w:r>
      <w:r w:rsidRPr="006750DF">
        <w:rPr>
          <w:rtl/>
        </w:rPr>
        <w:t>فيمكث ما شاء الله فيقول</w:t>
      </w:r>
      <w:r>
        <w:rPr>
          <w:rtl/>
        </w:rPr>
        <w:t xml:space="preserve">: </w:t>
      </w:r>
      <w:r w:rsidRPr="006750DF">
        <w:rPr>
          <w:rtl/>
        </w:rPr>
        <w:t>ارفع رأسك واشفع تشفع</w:t>
      </w:r>
      <w:r>
        <w:rPr>
          <w:rtl/>
        </w:rPr>
        <w:t xml:space="preserve">، </w:t>
      </w:r>
      <w:r w:rsidRPr="006750DF">
        <w:rPr>
          <w:rtl/>
        </w:rPr>
        <w:t>وسل تعط</w:t>
      </w:r>
      <w:r>
        <w:rPr>
          <w:rtl/>
        </w:rPr>
        <w:t xml:space="preserve">، </w:t>
      </w:r>
      <w:r w:rsidRPr="006750DF">
        <w:rPr>
          <w:rtl/>
        </w:rPr>
        <w:t>وذلك قوله تعالى</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Pr>
          <w:rtl/>
        </w:rPr>
        <w:t>.</w:t>
      </w:r>
    </w:p>
    <w:p w:rsidR="00BD62F3" w:rsidRPr="006750DF" w:rsidRDefault="00BD62F3" w:rsidP="002C718C">
      <w:pPr>
        <w:pStyle w:val="libNormal"/>
        <w:rPr>
          <w:rtl/>
        </w:rPr>
      </w:pPr>
      <w:r w:rsidRPr="006750DF">
        <w:rPr>
          <w:rtl/>
        </w:rPr>
        <w:t>393</w:t>
      </w:r>
      <w:r>
        <w:rPr>
          <w:rtl/>
        </w:rPr>
        <w:t xml:space="preserve"> ـ </w:t>
      </w:r>
      <w:r w:rsidRPr="006750DF">
        <w:rPr>
          <w:rtl/>
        </w:rPr>
        <w:t>وحد</w:t>
      </w:r>
      <w:r>
        <w:rPr>
          <w:rFonts w:hint="cs"/>
          <w:rtl/>
        </w:rPr>
        <w:t>ّ</w:t>
      </w:r>
      <w:r w:rsidRPr="006750DF">
        <w:rPr>
          <w:rtl/>
        </w:rPr>
        <w:t xml:space="preserve">ثني </w:t>
      </w:r>
      <w:r>
        <w:rPr>
          <w:rFonts w:hint="cs"/>
          <w:rtl/>
        </w:rPr>
        <w:t>أ</w:t>
      </w:r>
      <w:r w:rsidRPr="006750DF">
        <w:rPr>
          <w:rtl/>
        </w:rPr>
        <w:t>ب</w:t>
      </w:r>
      <w:r>
        <w:rPr>
          <w:rFonts w:hint="cs"/>
          <w:rtl/>
        </w:rPr>
        <w:t>ي</w:t>
      </w:r>
      <w:r w:rsidRPr="006750DF">
        <w:rPr>
          <w:rtl/>
        </w:rPr>
        <w:t xml:space="preserve"> عن محمد 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عن معاوية وهشام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لو قد قمت المقام المحمود لشفعت في</w:t>
      </w:r>
      <w:r w:rsidRPr="00D11C03">
        <w:rPr>
          <w:rFonts w:hint="cs"/>
          <w:rtl/>
        </w:rPr>
        <w:t xml:space="preserve"> </w:t>
      </w:r>
      <w:r>
        <w:rPr>
          <w:rFonts w:hint="cs"/>
          <w:rtl/>
        </w:rPr>
        <w:t>أ</w:t>
      </w:r>
      <w:r w:rsidRPr="006750DF">
        <w:rPr>
          <w:rtl/>
        </w:rPr>
        <w:t>ب</w:t>
      </w:r>
      <w:r>
        <w:rPr>
          <w:rFonts w:hint="cs"/>
          <w:rtl/>
        </w:rPr>
        <w:t>ي</w:t>
      </w:r>
      <w:r w:rsidRPr="006750DF">
        <w:rPr>
          <w:rtl/>
        </w:rPr>
        <w:t xml:space="preserve"> وأم</w:t>
      </w:r>
      <w:r>
        <w:rPr>
          <w:rFonts w:hint="cs"/>
          <w:rtl/>
        </w:rPr>
        <w:t>ّ</w:t>
      </w:r>
      <w:r w:rsidRPr="006750DF">
        <w:rPr>
          <w:rtl/>
        </w:rPr>
        <w:t>ي وعم</w:t>
      </w:r>
      <w:r>
        <w:rPr>
          <w:rFonts w:hint="cs"/>
          <w:rtl/>
        </w:rPr>
        <w:t>ّ</w:t>
      </w:r>
      <w:r w:rsidRPr="006750DF">
        <w:rPr>
          <w:rtl/>
        </w:rPr>
        <w:t>ى وأخ كان لي في الجاهلي</w:t>
      </w:r>
      <w:r>
        <w:rPr>
          <w:rFonts w:hint="cs"/>
          <w:rtl/>
        </w:rPr>
        <w:t>ّ</w:t>
      </w:r>
      <w:r w:rsidRPr="006750DF">
        <w:rPr>
          <w:rtl/>
        </w:rPr>
        <w:t>ة.</w:t>
      </w:r>
    </w:p>
    <w:p w:rsidR="00BD62F3" w:rsidRPr="006750DF" w:rsidRDefault="00BD62F3" w:rsidP="002C718C">
      <w:pPr>
        <w:pStyle w:val="libNormal"/>
        <w:rPr>
          <w:rtl/>
        </w:rPr>
      </w:pPr>
      <w:r w:rsidRPr="006750DF">
        <w:rPr>
          <w:rtl/>
        </w:rPr>
        <w:t>394</w:t>
      </w:r>
      <w:r>
        <w:rPr>
          <w:rtl/>
        </w:rPr>
        <w:t xml:space="preserve"> ـ حدّثني أبي </w:t>
      </w:r>
      <w:r w:rsidRPr="006750DF">
        <w:rPr>
          <w:rtl/>
        </w:rPr>
        <w:t xml:space="preserve">عن حنان بن سدير عن أبيه عن أبي جعفر </w:t>
      </w:r>
      <w:r w:rsidRPr="002C718C">
        <w:rPr>
          <w:rStyle w:val="libAlaemChar"/>
          <w:rtl/>
        </w:rPr>
        <w:t>عليه‌السلام</w:t>
      </w:r>
      <w:r w:rsidRPr="006750DF">
        <w:rPr>
          <w:rtl/>
        </w:rPr>
        <w:t xml:space="preserve"> ان صفية بنت عبد المطلب مات ابن لها فأقبلت فقال لها عمر</w:t>
      </w:r>
      <w:r>
        <w:rPr>
          <w:rtl/>
        </w:rPr>
        <w:t xml:space="preserve">: </w:t>
      </w:r>
      <w:r w:rsidRPr="006750DF">
        <w:rPr>
          <w:rtl/>
        </w:rPr>
        <w:t xml:space="preserve">غطى قرطك </w:t>
      </w:r>
      <w:r w:rsidRPr="00467FAA">
        <w:rPr>
          <w:rStyle w:val="libFootnotenumChar"/>
          <w:rtl/>
        </w:rPr>
        <w:t>(1)</w:t>
      </w:r>
      <w:r w:rsidRPr="006750DF">
        <w:rPr>
          <w:rtl/>
        </w:rPr>
        <w:t xml:space="preserve"> فان قرابتك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القرط</w:t>
      </w:r>
      <w:r>
        <w:rPr>
          <w:rtl/>
        </w:rPr>
        <w:t xml:space="preserve"> ـ </w:t>
      </w:r>
      <w:r w:rsidRPr="006750DF">
        <w:rPr>
          <w:rtl/>
        </w:rPr>
        <w:t>بالضم</w:t>
      </w:r>
      <w:r>
        <w:rPr>
          <w:rtl/>
        </w:rPr>
        <w:t xml:space="preserve"> ـ: </w:t>
      </w:r>
      <w:r w:rsidRPr="006750DF">
        <w:rPr>
          <w:rtl/>
        </w:rPr>
        <w:t>ما يعلق في شحمة الاذن من درة ونحوها.</w:t>
      </w:r>
    </w:p>
    <w:p w:rsidR="00BD62F3" w:rsidRPr="006750DF" w:rsidRDefault="00BD62F3" w:rsidP="002C718C">
      <w:pPr>
        <w:pStyle w:val="libNormal0"/>
        <w:rPr>
          <w:rtl/>
        </w:rPr>
      </w:pPr>
      <w:r>
        <w:rPr>
          <w:rtl/>
        </w:rPr>
        <w:br w:type="page"/>
      </w:r>
      <w:r w:rsidRPr="006750DF">
        <w:rPr>
          <w:rtl/>
        </w:rPr>
        <w:lastRenderedPageBreak/>
        <w:t>رسول الله لا ينفعك شيئا</w:t>
      </w:r>
      <w:r>
        <w:rPr>
          <w:rtl/>
        </w:rPr>
        <w:t xml:space="preserve">، </w:t>
      </w:r>
      <w:r w:rsidRPr="006750DF">
        <w:rPr>
          <w:rtl/>
        </w:rPr>
        <w:t>فقالت له</w:t>
      </w:r>
      <w:r>
        <w:rPr>
          <w:rtl/>
        </w:rPr>
        <w:t xml:space="preserve">: </w:t>
      </w:r>
      <w:r w:rsidRPr="006750DF">
        <w:rPr>
          <w:rtl/>
        </w:rPr>
        <w:t>هل رأيت لي قرطا يا بن اللخناء</w:t>
      </w:r>
      <w:r>
        <w:rPr>
          <w:rtl/>
        </w:rPr>
        <w:t xml:space="preserve">، </w:t>
      </w:r>
      <w:r w:rsidRPr="006750DF">
        <w:rPr>
          <w:rtl/>
        </w:rPr>
        <w:t xml:space="preserve">ثم دخلت على رسول الله </w:t>
      </w:r>
      <w:r w:rsidRPr="002C718C">
        <w:rPr>
          <w:rStyle w:val="libAlaemChar"/>
          <w:rtl/>
        </w:rPr>
        <w:t>صلى‌الله‌عليه‌وآله</w:t>
      </w:r>
      <w:r w:rsidRPr="006750DF">
        <w:rPr>
          <w:rtl/>
        </w:rPr>
        <w:t xml:space="preserve"> فأخبرته وبكت</w:t>
      </w:r>
      <w:r>
        <w:rPr>
          <w:rtl/>
        </w:rPr>
        <w:t xml:space="preserve">، </w:t>
      </w:r>
      <w:r w:rsidRPr="006750DF">
        <w:rPr>
          <w:rtl/>
        </w:rPr>
        <w:t xml:space="preserve">فخرج رسول الله </w:t>
      </w:r>
      <w:r w:rsidRPr="002C718C">
        <w:rPr>
          <w:rStyle w:val="libAlaemChar"/>
          <w:rtl/>
        </w:rPr>
        <w:t>صلى‌الله‌عليه‌وآله</w:t>
      </w:r>
      <w:r w:rsidRPr="006750DF">
        <w:rPr>
          <w:rtl/>
        </w:rPr>
        <w:t xml:space="preserve"> فنادى</w:t>
      </w:r>
      <w:r>
        <w:rPr>
          <w:rtl/>
        </w:rPr>
        <w:t xml:space="preserve">: </w:t>
      </w:r>
      <w:r w:rsidRPr="006750DF">
        <w:rPr>
          <w:rtl/>
        </w:rPr>
        <w:t>الصلوة جامعة فاجتمع الناس فقال</w:t>
      </w:r>
      <w:r>
        <w:rPr>
          <w:rtl/>
        </w:rPr>
        <w:t xml:space="preserve">: </w:t>
      </w:r>
      <w:r w:rsidRPr="006750DF">
        <w:rPr>
          <w:rtl/>
        </w:rPr>
        <w:t>ما بال أقوام يزعمون</w:t>
      </w:r>
      <w:r w:rsidRPr="00AD338F">
        <w:rPr>
          <w:rFonts w:hint="cs"/>
          <w:rtl/>
        </w:rPr>
        <w:t xml:space="preserve"> </w:t>
      </w:r>
      <w:r>
        <w:rPr>
          <w:rFonts w:hint="cs"/>
          <w:rtl/>
        </w:rPr>
        <w:t>أنّ</w:t>
      </w:r>
      <w:r w:rsidRPr="006750DF">
        <w:rPr>
          <w:rtl/>
        </w:rPr>
        <w:t xml:space="preserve"> قرابتي لا تنفع</w:t>
      </w:r>
      <w:r>
        <w:rPr>
          <w:rtl/>
        </w:rPr>
        <w:t>؟!</w:t>
      </w:r>
      <w:r w:rsidRPr="006750DF">
        <w:rPr>
          <w:rtl/>
        </w:rPr>
        <w:t xml:space="preserve"> لو قد قمت المقام المحمود لشفعت في خارجكم لا يسألني اليوم أحد من أبوه</w:t>
      </w:r>
      <w:r w:rsidRPr="009C1490">
        <w:rPr>
          <w:rFonts w:hint="cs"/>
          <w:rtl/>
        </w:rPr>
        <w:t xml:space="preserve"> </w:t>
      </w:r>
      <w:r>
        <w:rPr>
          <w:rFonts w:hint="cs"/>
          <w:rtl/>
        </w:rPr>
        <w:t>إ</w:t>
      </w:r>
      <w:r w:rsidRPr="006750DF">
        <w:rPr>
          <w:rtl/>
        </w:rPr>
        <w:t>ل</w:t>
      </w:r>
      <w:r>
        <w:rPr>
          <w:rFonts w:hint="cs"/>
          <w:rtl/>
        </w:rPr>
        <w:t>ّ</w:t>
      </w:r>
      <w:r w:rsidRPr="006750DF">
        <w:rPr>
          <w:rtl/>
        </w:rPr>
        <w:t>ا أخبرته</w:t>
      </w:r>
      <w:r>
        <w:rPr>
          <w:rtl/>
        </w:rPr>
        <w:t xml:space="preserve">، </w:t>
      </w:r>
      <w:r w:rsidRPr="006750DF">
        <w:rPr>
          <w:rtl/>
        </w:rPr>
        <w:t>فقام</w:t>
      </w:r>
      <w:r>
        <w:rPr>
          <w:rtl/>
        </w:rPr>
        <w:t xml:space="preserve"> إليه </w:t>
      </w:r>
      <w:r w:rsidRPr="006750DF">
        <w:rPr>
          <w:rtl/>
        </w:rPr>
        <w:t>رجل فقال</w:t>
      </w:r>
      <w:r>
        <w:rPr>
          <w:rtl/>
        </w:rPr>
        <w:t xml:space="preserve">: </w:t>
      </w:r>
      <w:r w:rsidRPr="006750DF">
        <w:rPr>
          <w:rtl/>
        </w:rPr>
        <w:t>من أبي يا رسول الله</w:t>
      </w:r>
      <w:r>
        <w:rPr>
          <w:rtl/>
        </w:rPr>
        <w:t>؟</w:t>
      </w:r>
      <w:r w:rsidRPr="006750DF">
        <w:rPr>
          <w:rtl/>
        </w:rPr>
        <w:t xml:space="preserve"> فقال</w:t>
      </w:r>
      <w:r>
        <w:rPr>
          <w:rtl/>
        </w:rPr>
        <w:t xml:space="preserve">: </w:t>
      </w:r>
      <w:r w:rsidRPr="006750DF">
        <w:rPr>
          <w:rtl/>
        </w:rPr>
        <w:t>أبوك غير الذي تدعى له</w:t>
      </w:r>
      <w:r>
        <w:rPr>
          <w:rtl/>
        </w:rPr>
        <w:t xml:space="preserve">، </w:t>
      </w:r>
      <w:r w:rsidRPr="006750DF">
        <w:rPr>
          <w:rtl/>
        </w:rPr>
        <w:t xml:space="preserve">ثم قال رسول الله </w:t>
      </w:r>
      <w:r w:rsidRPr="002C718C">
        <w:rPr>
          <w:rStyle w:val="libAlaemChar"/>
          <w:rtl/>
        </w:rPr>
        <w:t>صلى‌الله‌عليه‌وآله</w:t>
      </w:r>
      <w:r>
        <w:rPr>
          <w:rtl/>
        </w:rPr>
        <w:t xml:space="preserve">: </w:t>
      </w:r>
      <w:r w:rsidRPr="006750DF">
        <w:rPr>
          <w:rtl/>
        </w:rPr>
        <w:t>ما بال الذي يزعم</w:t>
      </w:r>
      <w:r w:rsidRPr="00AD338F">
        <w:rPr>
          <w:rFonts w:hint="cs"/>
          <w:rtl/>
        </w:rPr>
        <w:t xml:space="preserve"> </w:t>
      </w:r>
      <w:r>
        <w:rPr>
          <w:rFonts w:hint="cs"/>
          <w:rtl/>
        </w:rPr>
        <w:t>أنّ</w:t>
      </w:r>
      <w:r w:rsidRPr="006750DF">
        <w:rPr>
          <w:rtl/>
        </w:rPr>
        <w:t xml:space="preserve"> قرابتي لا تنفع لا يسألني عن أبيه</w:t>
      </w:r>
      <w:r>
        <w:rPr>
          <w:rtl/>
        </w:rPr>
        <w:t>؟</w:t>
      </w:r>
      <w:r w:rsidRPr="006750DF">
        <w:rPr>
          <w:rtl/>
        </w:rPr>
        <w:t xml:space="preserve"> فقام</w:t>
      </w:r>
      <w:r>
        <w:rPr>
          <w:rtl/>
        </w:rPr>
        <w:t xml:space="preserve"> إليه </w:t>
      </w:r>
      <w:r w:rsidRPr="006750DF">
        <w:rPr>
          <w:rtl/>
        </w:rPr>
        <w:t>عمر فقال</w:t>
      </w:r>
      <w:r>
        <w:rPr>
          <w:rtl/>
        </w:rPr>
        <w:t xml:space="preserve">: </w:t>
      </w:r>
      <w:r w:rsidRPr="006750DF">
        <w:rPr>
          <w:rtl/>
        </w:rPr>
        <w:t>أعوذ بالله يا رسول الله من غضب الله وغضب رسوله</w:t>
      </w:r>
      <w:r>
        <w:rPr>
          <w:rtl/>
        </w:rPr>
        <w:t xml:space="preserve">، </w:t>
      </w:r>
      <w:r w:rsidRPr="006750DF">
        <w:rPr>
          <w:rtl/>
        </w:rPr>
        <w:t>اعف عنى عفا الله عنك</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يا أي</w:t>
      </w:r>
      <w:r w:rsidRPr="002C718C">
        <w:rPr>
          <w:rStyle w:val="libAieChar"/>
          <w:rFonts w:hint="cs"/>
          <w:rtl/>
        </w:rPr>
        <w:t>ّ</w:t>
      </w:r>
      <w:r w:rsidRPr="002C718C">
        <w:rPr>
          <w:rStyle w:val="libAieChar"/>
          <w:rtl/>
        </w:rPr>
        <w:t>ه</w:t>
      </w:r>
      <w:r w:rsidRPr="002C718C">
        <w:rPr>
          <w:rStyle w:val="libAieChar"/>
          <w:rFonts w:hint="cs"/>
          <w:rtl/>
        </w:rPr>
        <w:t>َ</w:t>
      </w:r>
      <w:r w:rsidRPr="002C718C">
        <w:rPr>
          <w:rStyle w:val="libAieChar"/>
          <w:rtl/>
        </w:rPr>
        <w:t>ا الَّذِينَ آمَنُوا لا تَسْئَلُوا عَنْ أَشْياءَ إِنْ تُبْدَ لَكُمْ</w:t>
      </w:r>
      <w:r w:rsidRPr="002C718C">
        <w:rPr>
          <w:rStyle w:val="libAlaemChar"/>
          <w:rtl/>
        </w:rPr>
        <w:t>)</w:t>
      </w:r>
      <w:r w:rsidRPr="00B911AA">
        <w:rPr>
          <w:rFonts w:hint="cs"/>
          <w:rtl/>
        </w:rPr>
        <w:t xml:space="preserve"> </w:t>
      </w:r>
      <w:r>
        <w:rPr>
          <w:rFonts w:hint="cs"/>
          <w:rtl/>
        </w:rPr>
        <w:t>ا</w:t>
      </w:r>
      <w:r w:rsidRPr="006750DF">
        <w:rPr>
          <w:rtl/>
        </w:rPr>
        <w:t>ل</w:t>
      </w:r>
      <w:r>
        <w:rPr>
          <w:rFonts w:hint="cs"/>
          <w:rtl/>
        </w:rPr>
        <w:t>آ</w:t>
      </w:r>
      <w:r w:rsidRPr="006750DF">
        <w:rPr>
          <w:rtl/>
        </w:rPr>
        <w:t>ية.</w:t>
      </w:r>
    </w:p>
    <w:p w:rsidR="00BD62F3" w:rsidRPr="006750DF" w:rsidRDefault="00BD62F3" w:rsidP="002C718C">
      <w:pPr>
        <w:pStyle w:val="libNormal"/>
        <w:rPr>
          <w:rtl/>
        </w:rPr>
      </w:pPr>
      <w:r w:rsidRPr="00FB47E7">
        <w:rPr>
          <w:rStyle w:val="libBold2Char"/>
          <w:rtl/>
        </w:rPr>
        <w:t xml:space="preserve">395 ـ في كتاب الاحتجاج للطبرسي </w:t>
      </w:r>
      <w:r>
        <w:rPr>
          <w:rtl/>
        </w:rPr>
        <w:t>(</w:t>
      </w:r>
      <w:r w:rsidRPr="006750DF">
        <w:rPr>
          <w:rtl/>
        </w:rPr>
        <w:t>ره</w:t>
      </w:r>
      <w:r>
        <w:rPr>
          <w:rtl/>
        </w:rPr>
        <w:t>)</w:t>
      </w:r>
      <w:r w:rsidRPr="006750DF">
        <w:rPr>
          <w:rtl/>
        </w:rPr>
        <w:t xml:space="preserve"> روى عن موسى بن جعفر عن أبيه عن آبائه عن الحسين</w:t>
      </w:r>
      <w:r>
        <w:rPr>
          <w:rtl/>
        </w:rPr>
        <w:t xml:space="preserve"> بن عليّ  </w:t>
      </w:r>
      <w:r w:rsidRPr="006750DF">
        <w:rPr>
          <w:rtl/>
        </w:rPr>
        <w:t>قال</w:t>
      </w:r>
      <w:r>
        <w:rPr>
          <w:rtl/>
        </w:rPr>
        <w:t xml:space="preserve">: </w:t>
      </w:r>
      <w:r w:rsidRPr="006750DF">
        <w:rPr>
          <w:rtl/>
        </w:rPr>
        <w:t xml:space="preserve">قال علي </w:t>
      </w:r>
      <w:r w:rsidRPr="002C718C">
        <w:rPr>
          <w:rStyle w:val="libAlaemChar"/>
          <w:rtl/>
        </w:rPr>
        <w:t>عليه‌السلام</w:t>
      </w:r>
      <w:r>
        <w:rPr>
          <w:rtl/>
        </w:rPr>
        <w:t xml:space="preserve">: </w:t>
      </w:r>
      <w:r w:rsidRPr="006750DF">
        <w:rPr>
          <w:rtl/>
        </w:rPr>
        <w:t xml:space="preserve">قد ذكر مناقب الرسول </w:t>
      </w:r>
      <w:r w:rsidRPr="002C718C">
        <w:rPr>
          <w:rStyle w:val="libAlaemChar"/>
          <w:rtl/>
        </w:rPr>
        <w:t>صلى‌الله‌عليه‌وآله</w:t>
      </w:r>
      <w:r w:rsidRPr="006750DF">
        <w:rPr>
          <w:rtl/>
        </w:rPr>
        <w:t xml:space="preserve"> ووعده المقام المحمود</w:t>
      </w:r>
      <w:r>
        <w:rPr>
          <w:rtl/>
        </w:rPr>
        <w:t xml:space="preserve">، </w:t>
      </w:r>
      <w:r w:rsidRPr="006750DF">
        <w:rPr>
          <w:rtl/>
        </w:rPr>
        <w:t>فاذا كان يوم القيمة أقعده الله تعالى على العرش الحديث.</w:t>
      </w:r>
    </w:p>
    <w:p w:rsidR="00BD62F3" w:rsidRPr="006750DF" w:rsidRDefault="00BD62F3" w:rsidP="002C718C">
      <w:pPr>
        <w:pStyle w:val="libNormal"/>
        <w:rPr>
          <w:rtl/>
        </w:rPr>
      </w:pPr>
      <w:r w:rsidRPr="00FB47E7">
        <w:rPr>
          <w:rStyle w:val="libBold2Char"/>
          <w:rtl/>
        </w:rPr>
        <w:t xml:space="preserve">396 ـ في أمالي شيخ الطائفة </w:t>
      </w:r>
      <w:r w:rsidRPr="002C718C">
        <w:rPr>
          <w:rStyle w:val="libAlaemChar"/>
          <w:rtl/>
        </w:rPr>
        <w:t>قدس‌سره</w:t>
      </w:r>
      <w:r w:rsidRPr="006750DF">
        <w:rPr>
          <w:rtl/>
        </w:rPr>
        <w:t xml:space="preserve"> باسناده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 xml:space="preserve">سمعت النبي </w:t>
      </w:r>
      <w:r w:rsidRPr="002C718C">
        <w:rPr>
          <w:rStyle w:val="libAlaemChar"/>
          <w:rtl/>
        </w:rPr>
        <w:t>صلى‌الله‌عليه‌وآله</w:t>
      </w:r>
      <w:r w:rsidRPr="006750DF">
        <w:rPr>
          <w:rtl/>
        </w:rPr>
        <w:t xml:space="preserve"> يقول</w:t>
      </w:r>
      <w:r>
        <w:rPr>
          <w:rtl/>
        </w:rPr>
        <w:t xml:space="preserve">: </w:t>
      </w:r>
      <w:r w:rsidRPr="006750DF">
        <w:rPr>
          <w:rtl/>
        </w:rPr>
        <w:t>إذا حشر الناس يوم القيمة نادى مناد</w:t>
      </w:r>
      <w:r>
        <w:rPr>
          <w:rtl/>
        </w:rPr>
        <w:t xml:space="preserve">: </w:t>
      </w:r>
      <w:r w:rsidRPr="006750DF">
        <w:rPr>
          <w:rtl/>
        </w:rPr>
        <w:t xml:space="preserve">يا رسول الله ان الله جل اسمه قد أمنك من مجاراة </w:t>
      </w:r>
      <w:r w:rsidRPr="00467FAA">
        <w:rPr>
          <w:rStyle w:val="libFootnotenumChar"/>
          <w:rtl/>
        </w:rPr>
        <w:t>(1)</w:t>
      </w:r>
      <w:r w:rsidRPr="006750DF">
        <w:rPr>
          <w:rtl/>
        </w:rPr>
        <w:t xml:space="preserve"> محبيك ومحبي أهل بيتك الموالين لهم فيك والمعادين لهم فيك</w:t>
      </w:r>
      <w:r>
        <w:rPr>
          <w:rtl/>
        </w:rPr>
        <w:t xml:space="preserve">، </w:t>
      </w:r>
      <w:r w:rsidRPr="006750DF">
        <w:rPr>
          <w:rtl/>
        </w:rPr>
        <w:t>فكافهم بما شئت</w:t>
      </w:r>
      <w:r>
        <w:rPr>
          <w:rtl/>
        </w:rPr>
        <w:t xml:space="preserve">، </w:t>
      </w:r>
      <w:r w:rsidRPr="006750DF">
        <w:rPr>
          <w:rtl/>
        </w:rPr>
        <w:t>فأقول</w:t>
      </w:r>
      <w:r>
        <w:rPr>
          <w:rtl/>
        </w:rPr>
        <w:t xml:space="preserve">: </w:t>
      </w:r>
      <w:r w:rsidRPr="006750DF">
        <w:rPr>
          <w:rtl/>
        </w:rPr>
        <w:t>يا رب الجنة فأنادي بوئهم منها حيث شئت</w:t>
      </w:r>
      <w:r>
        <w:rPr>
          <w:rtl/>
        </w:rPr>
        <w:t xml:space="preserve">، </w:t>
      </w:r>
      <w:r w:rsidRPr="006750DF">
        <w:rPr>
          <w:rtl/>
        </w:rPr>
        <w:t>فذلك المقام المحمود الذي وعدت به.</w:t>
      </w:r>
    </w:p>
    <w:p w:rsidR="00BD62F3" w:rsidRPr="006750DF" w:rsidRDefault="00BD62F3" w:rsidP="002C718C">
      <w:pPr>
        <w:pStyle w:val="libNormal"/>
        <w:rPr>
          <w:rtl/>
        </w:rPr>
      </w:pPr>
      <w:r w:rsidRPr="006750DF">
        <w:rPr>
          <w:rtl/>
        </w:rPr>
        <w:t>397</w:t>
      </w:r>
      <w:r>
        <w:rPr>
          <w:rtl/>
        </w:rPr>
        <w:t xml:space="preserve"> ـ </w:t>
      </w:r>
      <w:r w:rsidRPr="006750DF">
        <w:rPr>
          <w:rtl/>
        </w:rPr>
        <w:t>وباسناده</w:t>
      </w:r>
      <w:r>
        <w:rPr>
          <w:rtl/>
        </w:rPr>
        <w:t xml:space="preserve"> إلى </w:t>
      </w:r>
      <w:r w:rsidRPr="006750DF">
        <w:rPr>
          <w:rtl/>
        </w:rPr>
        <w:t>أنس بن مالك</w:t>
      </w:r>
      <w:r>
        <w:rPr>
          <w:rtl/>
        </w:rPr>
        <w:t xml:space="preserve">، </w:t>
      </w:r>
      <w:r w:rsidRPr="006750DF">
        <w:rPr>
          <w:rtl/>
        </w:rPr>
        <w:t>قال</w:t>
      </w:r>
      <w:r>
        <w:rPr>
          <w:rtl/>
        </w:rPr>
        <w:t xml:space="preserve">: </w:t>
      </w:r>
      <w:r w:rsidRPr="006750DF">
        <w:rPr>
          <w:rtl/>
        </w:rPr>
        <w:t xml:space="preserve">رأيت رسول الله </w:t>
      </w:r>
      <w:r w:rsidRPr="002C718C">
        <w:rPr>
          <w:rStyle w:val="libAlaemChar"/>
          <w:rtl/>
        </w:rPr>
        <w:t>صلى‌الله‌عليه‌وآله</w:t>
      </w:r>
      <w:r w:rsidRPr="006750DF">
        <w:rPr>
          <w:rtl/>
        </w:rPr>
        <w:t xml:space="preserve"> مقبلا على</w:t>
      </w:r>
      <w:r>
        <w:rPr>
          <w:rtl/>
        </w:rPr>
        <w:t xml:space="preserve"> عليّ بن أبي طالب </w:t>
      </w:r>
      <w:r w:rsidRPr="006750DF">
        <w:rPr>
          <w:rtl/>
        </w:rPr>
        <w:t>صلوات الله عليه وهو يتلو هذه</w:t>
      </w:r>
      <w:r w:rsidRPr="00B911AA">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فَتَهَجَّدْ بِهِ نافِلَةً لَكَ عَسى أَنْ يَبْعَثَكَ رَبُّكَ مَقاماً مَحْمُوداً</w:t>
      </w:r>
      <w:r w:rsidRPr="002C718C">
        <w:rPr>
          <w:rStyle w:val="libAlaemChar"/>
          <w:rtl/>
        </w:rPr>
        <w:t>)</w:t>
      </w:r>
      <w:r w:rsidRPr="006750DF">
        <w:rPr>
          <w:rtl/>
        </w:rPr>
        <w:t xml:space="preserve"> فقال</w:t>
      </w:r>
      <w:r>
        <w:rPr>
          <w:rtl/>
        </w:rPr>
        <w:t>:</w:t>
      </w:r>
      <w:r w:rsidRPr="005F0E6A">
        <w:rPr>
          <w:rtl/>
        </w:rPr>
        <w:t xml:space="preserve"> </w:t>
      </w:r>
      <w:r>
        <w:rPr>
          <w:rtl/>
        </w:rPr>
        <w:t>يا عل</w:t>
      </w:r>
      <w:r>
        <w:rPr>
          <w:rFonts w:hint="cs"/>
          <w:rtl/>
        </w:rPr>
        <w:t>يُّ</w:t>
      </w:r>
      <w:r w:rsidRPr="006750DF">
        <w:rPr>
          <w:rtl/>
        </w:rPr>
        <w:t xml:space="preserve"> ان ربي </w:t>
      </w:r>
      <w:r w:rsidRPr="002C718C">
        <w:rPr>
          <w:rStyle w:val="libAlaemChar"/>
          <w:rtl/>
        </w:rPr>
        <w:t>عزوجل</w:t>
      </w:r>
      <w:r w:rsidRPr="006750DF">
        <w:rPr>
          <w:rtl/>
        </w:rPr>
        <w:t xml:space="preserve"> ملكني بالشفاعة في أهل التوحيد من أمتي</w:t>
      </w:r>
      <w:r>
        <w:rPr>
          <w:rtl/>
        </w:rPr>
        <w:t xml:space="preserve">، </w:t>
      </w:r>
      <w:r w:rsidRPr="006750DF">
        <w:rPr>
          <w:rtl/>
        </w:rPr>
        <w:t>وحظر ذلك عمن ناصبك أو ناصب ولدك من بعدك.</w:t>
      </w:r>
    </w:p>
    <w:p w:rsidR="00BD62F3" w:rsidRPr="006750DF" w:rsidRDefault="00BD62F3" w:rsidP="002C718C">
      <w:pPr>
        <w:pStyle w:val="libNormal"/>
        <w:rPr>
          <w:rtl/>
          <w:lang w:bidi="fa-IR"/>
        </w:rPr>
      </w:pPr>
      <w:r w:rsidRPr="00FB47E7">
        <w:rPr>
          <w:rStyle w:val="libBold2Char"/>
          <w:rtl/>
        </w:rPr>
        <w:t xml:space="preserve">398 ـ في روضة الواعظين </w:t>
      </w:r>
      <w:r w:rsidRPr="006750DF">
        <w:rPr>
          <w:rtl/>
          <w:lang w:bidi="fa-IR"/>
        </w:rPr>
        <w:t xml:space="preserve">للمفيد </w:t>
      </w:r>
      <w:r>
        <w:rPr>
          <w:rtl/>
          <w:lang w:bidi="fa-IR"/>
        </w:rPr>
        <w:t>(</w:t>
      </w:r>
      <w:r w:rsidRPr="006750DF">
        <w:rPr>
          <w:rtl/>
          <w:lang w:bidi="fa-IR"/>
        </w:rPr>
        <w:t>ره</w:t>
      </w:r>
      <w:r>
        <w:rPr>
          <w:rtl/>
          <w:lang w:bidi="fa-IR"/>
        </w:rPr>
        <w:t>)</w:t>
      </w:r>
      <w:r w:rsidRPr="006750DF">
        <w:rPr>
          <w:rtl/>
          <w:lang w:bidi="fa-IR"/>
        </w:rPr>
        <w:t xml:space="preserve"> قال رسول الله </w:t>
      </w:r>
      <w:r w:rsidRPr="002C718C">
        <w:rPr>
          <w:rStyle w:val="libAlaemChar"/>
          <w:rtl/>
        </w:rPr>
        <w:t>صلى‌الله‌عليه‌وآله</w:t>
      </w:r>
      <w:r>
        <w:rPr>
          <w:rtl/>
          <w:lang w:bidi="fa-IR"/>
        </w:rPr>
        <w:t xml:space="preserve">: </w:t>
      </w:r>
      <w:r w:rsidRPr="006750DF">
        <w:rPr>
          <w:rtl/>
          <w:lang w:bidi="fa-IR"/>
        </w:rPr>
        <w:t>إذا قمت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جاراه في الحديث مجاراة</w:t>
      </w:r>
      <w:r>
        <w:rPr>
          <w:rtl/>
        </w:rPr>
        <w:t xml:space="preserve">: أي </w:t>
      </w:r>
      <w:r w:rsidRPr="006750DF">
        <w:rPr>
          <w:rtl/>
        </w:rPr>
        <w:t>جرى وخاض معه في الكلام</w:t>
      </w:r>
      <w:r>
        <w:rPr>
          <w:rtl/>
        </w:rPr>
        <w:t xml:space="preserve">، </w:t>
      </w:r>
      <w:r w:rsidRPr="006750DF">
        <w:rPr>
          <w:rtl/>
        </w:rPr>
        <w:t>وفي البحار «مجازاة» بالزاء المعجمة.</w:t>
      </w:r>
    </w:p>
    <w:p w:rsidR="00BD62F3" w:rsidRPr="006750DF" w:rsidRDefault="00BD62F3" w:rsidP="002C718C">
      <w:pPr>
        <w:pStyle w:val="libNormal0"/>
        <w:rPr>
          <w:rtl/>
        </w:rPr>
      </w:pPr>
      <w:r>
        <w:rPr>
          <w:rtl/>
        </w:rPr>
        <w:br w:type="page"/>
      </w:r>
      <w:r w:rsidRPr="006750DF">
        <w:rPr>
          <w:rtl/>
        </w:rPr>
        <w:lastRenderedPageBreak/>
        <w:t>المقام المحمود تشفعت في أصحاب الكبائر من أمتي فيشفعني الله فيهم</w:t>
      </w:r>
      <w:r>
        <w:rPr>
          <w:rtl/>
        </w:rPr>
        <w:t xml:space="preserve">، </w:t>
      </w:r>
      <w:r w:rsidRPr="006750DF">
        <w:rPr>
          <w:rtl/>
        </w:rPr>
        <w:t>والله لا تشفعت فيمن أذى ذريتي.</w:t>
      </w:r>
    </w:p>
    <w:p w:rsidR="00BD62F3" w:rsidRPr="006750DF" w:rsidRDefault="00BD62F3" w:rsidP="002C718C">
      <w:pPr>
        <w:pStyle w:val="libNormal"/>
        <w:rPr>
          <w:rtl/>
        </w:rPr>
      </w:pPr>
      <w:r w:rsidRPr="006750DF">
        <w:rPr>
          <w:rtl/>
        </w:rPr>
        <w:t>399</w:t>
      </w:r>
      <w:r>
        <w:rPr>
          <w:rtl/>
        </w:rPr>
        <w:t xml:space="preserve"> ـ </w:t>
      </w:r>
      <w:r w:rsidRPr="006750DF">
        <w:rPr>
          <w:rtl/>
        </w:rPr>
        <w:t>وفيها أيضا قال الله تعالى</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sidRPr="006750DF">
        <w:rPr>
          <w:rtl/>
        </w:rPr>
        <w:t xml:space="preserve"> قال رسول الله </w:t>
      </w:r>
      <w:r w:rsidRPr="002C718C">
        <w:rPr>
          <w:rStyle w:val="libAlaemChar"/>
          <w:rtl/>
        </w:rPr>
        <w:t>صلى‌الله‌عليه‌وآله</w:t>
      </w:r>
      <w:r>
        <w:rPr>
          <w:rtl/>
        </w:rPr>
        <w:t xml:space="preserve">: </w:t>
      </w:r>
      <w:r w:rsidRPr="006750DF">
        <w:rPr>
          <w:rtl/>
        </w:rPr>
        <w:t>المقام الذي اشفع فيه لامتى.</w:t>
      </w:r>
    </w:p>
    <w:p w:rsidR="00BD62F3" w:rsidRPr="006750DF" w:rsidRDefault="00BD62F3" w:rsidP="002C718C">
      <w:pPr>
        <w:pStyle w:val="libNormal"/>
        <w:rPr>
          <w:rtl/>
        </w:rPr>
      </w:pPr>
      <w:r w:rsidRPr="00FB47E7">
        <w:rPr>
          <w:rStyle w:val="libBold2Char"/>
          <w:rtl/>
        </w:rPr>
        <w:t xml:space="preserve">400 ـ في تفسير العيّاشي </w:t>
      </w:r>
      <w:r w:rsidRPr="006750DF">
        <w:rPr>
          <w:rtl/>
        </w:rPr>
        <w:t>عن خثيمة الجعفي قال</w:t>
      </w:r>
      <w:r>
        <w:rPr>
          <w:rtl/>
        </w:rPr>
        <w:t xml:space="preserve">: </w:t>
      </w:r>
      <w:r w:rsidRPr="006750DF">
        <w:rPr>
          <w:rtl/>
        </w:rPr>
        <w:t xml:space="preserve">كنت عند جعفر بن محمد </w:t>
      </w:r>
      <w:r w:rsidRPr="002C718C">
        <w:rPr>
          <w:rStyle w:val="libAlaemChar"/>
          <w:rtl/>
        </w:rPr>
        <w:t>عليهما‌السلام</w:t>
      </w:r>
      <w:r w:rsidRPr="006750DF">
        <w:rPr>
          <w:rtl/>
        </w:rPr>
        <w:t xml:space="preserve"> أنا ومفضل بن عمر ليلة ليس عنده أحد غيرنا</w:t>
      </w:r>
      <w:r>
        <w:rPr>
          <w:rtl/>
        </w:rPr>
        <w:t xml:space="preserve">، </w:t>
      </w:r>
      <w:r w:rsidRPr="006750DF">
        <w:rPr>
          <w:rtl/>
        </w:rPr>
        <w:t>فقال له مفضل الجعفي</w:t>
      </w:r>
      <w:r>
        <w:rPr>
          <w:rtl/>
        </w:rPr>
        <w:t xml:space="preserve">: </w:t>
      </w:r>
      <w:r w:rsidRPr="006750DF">
        <w:rPr>
          <w:rtl/>
        </w:rPr>
        <w:t>جعلت فداك</w:t>
      </w:r>
      <w:r>
        <w:rPr>
          <w:rtl/>
        </w:rPr>
        <w:t xml:space="preserve"> حدّثنا </w:t>
      </w:r>
      <w:r w:rsidRPr="006750DF">
        <w:rPr>
          <w:rtl/>
        </w:rPr>
        <w:t>حديثا نسر به</w:t>
      </w:r>
      <w:r>
        <w:rPr>
          <w:rtl/>
        </w:rPr>
        <w:t xml:space="preserve">، </w:t>
      </w:r>
      <w:r w:rsidRPr="006750DF">
        <w:rPr>
          <w:rtl/>
        </w:rPr>
        <w:t>قال</w:t>
      </w:r>
      <w:r>
        <w:rPr>
          <w:rtl/>
        </w:rPr>
        <w:t xml:space="preserve">: </w:t>
      </w:r>
      <w:r w:rsidRPr="006750DF">
        <w:rPr>
          <w:rtl/>
        </w:rPr>
        <w:t xml:space="preserve">نعم إذا كان يوم القيمة حشر الله الخلايق في صعيد واحد حفاة عراة غرلا </w:t>
      </w:r>
      <w:r w:rsidRPr="00467FAA">
        <w:rPr>
          <w:rStyle w:val="libFootnotenumChar"/>
          <w:rtl/>
        </w:rPr>
        <w:t>(1)</w:t>
      </w:r>
      <w:r w:rsidRPr="006750DF">
        <w:rPr>
          <w:rtl/>
        </w:rPr>
        <w:t xml:space="preserve"> قال</w:t>
      </w:r>
      <w:r>
        <w:rPr>
          <w:rtl/>
        </w:rPr>
        <w:t xml:space="preserve">: </w:t>
      </w:r>
      <w:r w:rsidRPr="006750DF">
        <w:rPr>
          <w:rtl/>
        </w:rPr>
        <w:t>فقلت</w:t>
      </w:r>
      <w:r>
        <w:rPr>
          <w:rtl/>
        </w:rPr>
        <w:t xml:space="preserve">: </w:t>
      </w:r>
      <w:r w:rsidRPr="006750DF">
        <w:rPr>
          <w:rtl/>
        </w:rPr>
        <w:t>جعلت فداك ما الغرل</w:t>
      </w:r>
      <w:r>
        <w:rPr>
          <w:rtl/>
        </w:rPr>
        <w:t>؟</w:t>
      </w:r>
      <w:r w:rsidRPr="006750DF">
        <w:rPr>
          <w:rtl/>
        </w:rPr>
        <w:t xml:space="preserve"> قال</w:t>
      </w:r>
      <w:r>
        <w:rPr>
          <w:rtl/>
        </w:rPr>
        <w:t xml:space="preserve">: </w:t>
      </w:r>
      <w:r w:rsidRPr="006750DF">
        <w:rPr>
          <w:rtl/>
        </w:rPr>
        <w:t>كما خلقوا أول مرة</w:t>
      </w:r>
      <w:r>
        <w:rPr>
          <w:rtl/>
        </w:rPr>
        <w:t xml:space="preserve">، </w:t>
      </w:r>
      <w:r w:rsidRPr="006750DF">
        <w:rPr>
          <w:rtl/>
        </w:rPr>
        <w:t>فيقفون</w:t>
      </w:r>
      <w:r>
        <w:rPr>
          <w:rtl/>
        </w:rPr>
        <w:t xml:space="preserve"> حتّى </w:t>
      </w:r>
      <w:r w:rsidRPr="006750DF">
        <w:rPr>
          <w:rtl/>
        </w:rPr>
        <w:t xml:space="preserve">يلجمهم العرق </w:t>
      </w:r>
      <w:r w:rsidRPr="00467FAA">
        <w:rPr>
          <w:rStyle w:val="libFootnotenumChar"/>
          <w:rtl/>
        </w:rPr>
        <w:t>(2)</w:t>
      </w:r>
      <w:r w:rsidRPr="006750DF">
        <w:rPr>
          <w:rtl/>
        </w:rPr>
        <w:t xml:space="preserve"> فيقولون</w:t>
      </w:r>
      <w:r>
        <w:rPr>
          <w:rtl/>
        </w:rPr>
        <w:t xml:space="preserve">: </w:t>
      </w:r>
      <w:r w:rsidRPr="006750DF">
        <w:rPr>
          <w:rtl/>
        </w:rPr>
        <w:t>ليت الله يحكم بيننا ولو</w:t>
      </w:r>
      <w:r>
        <w:rPr>
          <w:rtl/>
        </w:rPr>
        <w:t xml:space="preserve"> إلى </w:t>
      </w:r>
      <w:r w:rsidRPr="006750DF">
        <w:rPr>
          <w:rtl/>
        </w:rPr>
        <w:t>النار</w:t>
      </w:r>
      <w:r>
        <w:rPr>
          <w:rtl/>
        </w:rPr>
        <w:t xml:space="preserve">، </w:t>
      </w:r>
      <w:r w:rsidRPr="006750DF">
        <w:rPr>
          <w:rtl/>
        </w:rPr>
        <w:t>يرون</w:t>
      </w:r>
      <w:r w:rsidRPr="00AD338F">
        <w:rPr>
          <w:rFonts w:hint="cs"/>
          <w:rtl/>
        </w:rPr>
        <w:t xml:space="preserve"> </w:t>
      </w:r>
      <w:r>
        <w:rPr>
          <w:rFonts w:hint="cs"/>
          <w:rtl/>
        </w:rPr>
        <w:t>أنّ</w:t>
      </w:r>
      <w:r w:rsidRPr="006750DF">
        <w:rPr>
          <w:rtl/>
        </w:rPr>
        <w:t xml:space="preserve"> في النار راحة مما هم فيه</w:t>
      </w:r>
      <w:r>
        <w:rPr>
          <w:rtl/>
        </w:rPr>
        <w:t xml:space="preserve">، </w:t>
      </w:r>
      <w:r w:rsidRPr="006750DF">
        <w:rPr>
          <w:rtl/>
        </w:rPr>
        <w:t>ثم يأتون آدم فيقولون</w:t>
      </w:r>
      <w:r>
        <w:rPr>
          <w:rtl/>
        </w:rPr>
        <w:t xml:space="preserve">: </w:t>
      </w:r>
      <w:r w:rsidRPr="006750DF">
        <w:rPr>
          <w:rtl/>
        </w:rPr>
        <w:t>أنت أبونا وأنت نبي فسل ربك يحكم بيننا ولو</w:t>
      </w:r>
      <w:r>
        <w:rPr>
          <w:rtl/>
        </w:rPr>
        <w:t xml:space="preserve"> إلى </w:t>
      </w:r>
      <w:r w:rsidRPr="006750DF">
        <w:rPr>
          <w:rtl/>
        </w:rPr>
        <w:t>النار</w:t>
      </w:r>
      <w:r>
        <w:rPr>
          <w:rtl/>
        </w:rPr>
        <w:t xml:space="preserve">، </w:t>
      </w:r>
      <w:r w:rsidRPr="006750DF">
        <w:rPr>
          <w:rtl/>
        </w:rPr>
        <w:t>فيقول</w:t>
      </w:r>
      <w:r>
        <w:rPr>
          <w:rtl/>
        </w:rPr>
        <w:t xml:space="preserve">: </w:t>
      </w:r>
      <w:r w:rsidRPr="006750DF">
        <w:rPr>
          <w:rtl/>
        </w:rPr>
        <w:t>لست بصاحبكم خلقني ربي بيده</w:t>
      </w:r>
      <w:r>
        <w:rPr>
          <w:rtl/>
        </w:rPr>
        <w:t xml:space="preserve">، </w:t>
      </w:r>
      <w:r w:rsidRPr="006750DF">
        <w:rPr>
          <w:rtl/>
        </w:rPr>
        <w:t>وحملني على عرشه</w:t>
      </w:r>
      <w:r>
        <w:rPr>
          <w:rtl/>
        </w:rPr>
        <w:t xml:space="preserve">، </w:t>
      </w:r>
      <w:r w:rsidRPr="006750DF">
        <w:rPr>
          <w:rtl/>
        </w:rPr>
        <w:t>وأسجد لي ملائكته</w:t>
      </w:r>
      <w:r>
        <w:rPr>
          <w:rtl/>
        </w:rPr>
        <w:t xml:space="preserve">، </w:t>
      </w:r>
      <w:r w:rsidRPr="006750DF">
        <w:rPr>
          <w:rtl/>
        </w:rPr>
        <w:t>ثم أمرنى فعصيته</w:t>
      </w:r>
      <w:r>
        <w:rPr>
          <w:rtl/>
        </w:rPr>
        <w:t xml:space="preserve">، </w:t>
      </w:r>
      <w:r w:rsidRPr="006750DF">
        <w:rPr>
          <w:rtl/>
        </w:rPr>
        <w:t>ولكني أدلكم على إبني الصديق الذي مكث في قومه ألف سنة</w:t>
      </w:r>
      <w:r w:rsidRPr="009C1490">
        <w:rPr>
          <w:rFonts w:hint="cs"/>
          <w:rtl/>
        </w:rPr>
        <w:t xml:space="preserve"> </w:t>
      </w:r>
      <w:r>
        <w:rPr>
          <w:rFonts w:hint="cs"/>
          <w:rtl/>
        </w:rPr>
        <w:t>إ</w:t>
      </w:r>
      <w:r w:rsidRPr="006750DF">
        <w:rPr>
          <w:rtl/>
        </w:rPr>
        <w:t>ل</w:t>
      </w:r>
      <w:r>
        <w:rPr>
          <w:rFonts w:hint="cs"/>
          <w:rtl/>
        </w:rPr>
        <w:t>ّ</w:t>
      </w:r>
      <w:r w:rsidRPr="006750DF">
        <w:rPr>
          <w:rtl/>
        </w:rPr>
        <w:t>ا خمسين عاما يدعوهم كلما كذبوا اشتد تصديقه</w:t>
      </w:r>
      <w:r>
        <w:rPr>
          <w:rtl/>
        </w:rPr>
        <w:t xml:space="preserve">: </w:t>
      </w:r>
      <w:r w:rsidRPr="006750DF">
        <w:rPr>
          <w:rtl/>
        </w:rPr>
        <w:t>نوح. قال</w:t>
      </w:r>
      <w:r>
        <w:rPr>
          <w:rtl/>
        </w:rPr>
        <w:t xml:space="preserve">: </w:t>
      </w:r>
      <w:r w:rsidRPr="006750DF">
        <w:rPr>
          <w:rtl/>
        </w:rPr>
        <w:t>فيأتون نوحا فيقولون</w:t>
      </w:r>
      <w:r>
        <w:rPr>
          <w:rtl/>
        </w:rPr>
        <w:t xml:space="preserve">: </w:t>
      </w:r>
      <w:r w:rsidRPr="006750DF">
        <w:rPr>
          <w:rtl/>
        </w:rPr>
        <w:t>سل ربك يحكم بيننا ولوالى النار</w:t>
      </w:r>
      <w:r>
        <w:rPr>
          <w:rtl/>
        </w:rPr>
        <w:t xml:space="preserve">، </w:t>
      </w:r>
      <w:r w:rsidRPr="006750DF">
        <w:rPr>
          <w:rtl/>
        </w:rPr>
        <w:t>قال</w:t>
      </w:r>
      <w:r>
        <w:rPr>
          <w:rtl/>
        </w:rPr>
        <w:t xml:space="preserve">: </w:t>
      </w:r>
      <w:r w:rsidRPr="006750DF">
        <w:rPr>
          <w:rtl/>
        </w:rPr>
        <w:t>فيقول</w:t>
      </w:r>
      <w:r>
        <w:rPr>
          <w:rtl/>
        </w:rPr>
        <w:t xml:space="preserve">: </w:t>
      </w:r>
      <w:r w:rsidRPr="006750DF">
        <w:rPr>
          <w:rtl/>
        </w:rPr>
        <w:t xml:space="preserve">لست بصاحبكم </w:t>
      </w:r>
      <w:r>
        <w:rPr>
          <w:rFonts w:hint="cs"/>
          <w:rtl/>
        </w:rPr>
        <w:t>أ</w:t>
      </w:r>
      <w:r w:rsidRPr="006750DF">
        <w:rPr>
          <w:rtl/>
        </w:rPr>
        <w:t>ن</w:t>
      </w:r>
      <w:r>
        <w:rPr>
          <w:rFonts w:hint="cs"/>
          <w:rtl/>
        </w:rPr>
        <w:t>ّي</w:t>
      </w:r>
      <w:r w:rsidRPr="006750DF">
        <w:rPr>
          <w:rtl/>
        </w:rPr>
        <w:t xml:space="preserve"> قلت</w:t>
      </w:r>
      <w:r>
        <w:rPr>
          <w:rtl/>
        </w:rPr>
        <w:t xml:space="preserve">: </w:t>
      </w:r>
      <w:r w:rsidRPr="002C718C">
        <w:rPr>
          <w:rStyle w:val="libAlaemChar"/>
          <w:rtl/>
        </w:rPr>
        <w:t>(</w:t>
      </w:r>
      <w:r w:rsidRPr="002C718C">
        <w:rPr>
          <w:rStyle w:val="libAieChar"/>
          <w:rtl/>
        </w:rPr>
        <w:t>إِنَّ ابْنِي مِنْ أَهْلِي</w:t>
      </w:r>
      <w:r w:rsidRPr="002C718C">
        <w:rPr>
          <w:rStyle w:val="libAlaemChar"/>
          <w:rtl/>
        </w:rPr>
        <w:t>)</w:t>
      </w:r>
      <w:r w:rsidRPr="006750DF">
        <w:rPr>
          <w:rtl/>
        </w:rPr>
        <w:t xml:space="preserve"> ولكني أدلكم</w:t>
      </w:r>
      <w:r>
        <w:rPr>
          <w:rtl/>
        </w:rPr>
        <w:t xml:space="preserve"> إلى </w:t>
      </w:r>
      <w:r w:rsidRPr="006750DF">
        <w:rPr>
          <w:rtl/>
        </w:rPr>
        <w:t>من اتخذه الله خليلا في دار الدنيا ايتوا إبراهيم</w:t>
      </w:r>
      <w:r>
        <w:rPr>
          <w:rtl/>
        </w:rPr>
        <w:t xml:space="preserve">، </w:t>
      </w:r>
      <w:r w:rsidRPr="006750DF">
        <w:rPr>
          <w:rtl/>
        </w:rPr>
        <w:t>قال</w:t>
      </w:r>
      <w:r>
        <w:rPr>
          <w:rtl/>
        </w:rPr>
        <w:t xml:space="preserve">: </w:t>
      </w:r>
      <w:r w:rsidRPr="006750DF">
        <w:rPr>
          <w:rtl/>
        </w:rPr>
        <w:t>فيأتون إبراهيم فيقول</w:t>
      </w:r>
      <w:r>
        <w:rPr>
          <w:rtl/>
        </w:rPr>
        <w:t xml:space="preserve">: </w:t>
      </w:r>
      <w:r w:rsidRPr="006750DF">
        <w:rPr>
          <w:rtl/>
        </w:rPr>
        <w:t>لست بصاحبكم</w:t>
      </w:r>
      <w:r w:rsidRPr="00567472">
        <w:rPr>
          <w:rFonts w:hint="cs"/>
          <w:rtl/>
        </w:rPr>
        <w:t xml:space="preserve"> </w:t>
      </w:r>
      <w:r>
        <w:rPr>
          <w:rFonts w:hint="cs"/>
          <w:rtl/>
        </w:rPr>
        <w:t>أ</w:t>
      </w:r>
      <w:r w:rsidRPr="006750DF">
        <w:rPr>
          <w:rtl/>
        </w:rPr>
        <w:t>ن</w:t>
      </w:r>
      <w:r>
        <w:rPr>
          <w:rFonts w:hint="cs"/>
          <w:rtl/>
        </w:rPr>
        <w:t>ّي</w:t>
      </w:r>
      <w:r w:rsidRPr="006750DF">
        <w:rPr>
          <w:rtl/>
        </w:rPr>
        <w:t xml:space="preserve"> قلت</w:t>
      </w:r>
      <w:r>
        <w:rPr>
          <w:rtl/>
        </w:rPr>
        <w:t xml:space="preserve">: </w:t>
      </w:r>
      <w:r w:rsidRPr="002C718C">
        <w:rPr>
          <w:rStyle w:val="libAlaemChar"/>
          <w:rtl/>
        </w:rPr>
        <w:t>(</w:t>
      </w:r>
      <w:r w:rsidRPr="002C718C">
        <w:rPr>
          <w:rStyle w:val="libAieChar"/>
          <w:rtl/>
        </w:rPr>
        <w:t>إِنِّي سَقِيمٌ</w:t>
      </w:r>
      <w:r w:rsidRPr="002C718C">
        <w:rPr>
          <w:rStyle w:val="libAlaemChar"/>
          <w:rtl/>
        </w:rPr>
        <w:t>)</w:t>
      </w:r>
      <w:r w:rsidRPr="006750DF">
        <w:rPr>
          <w:rtl/>
        </w:rPr>
        <w:t xml:space="preserve"> ولكني أدلكم على من كلم الله تكليما</w:t>
      </w:r>
      <w:r>
        <w:rPr>
          <w:rtl/>
        </w:rPr>
        <w:t xml:space="preserve">: </w:t>
      </w:r>
      <w:r w:rsidRPr="006750DF">
        <w:rPr>
          <w:rtl/>
        </w:rPr>
        <w:t>موسى</w:t>
      </w:r>
      <w:r>
        <w:rPr>
          <w:rtl/>
        </w:rPr>
        <w:t xml:space="preserve">، </w:t>
      </w:r>
      <w:r w:rsidRPr="006750DF">
        <w:rPr>
          <w:rtl/>
        </w:rPr>
        <w:t>قال</w:t>
      </w:r>
      <w:r>
        <w:rPr>
          <w:rtl/>
        </w:rPr>
        <w:t xml:space="preserve">: </w:t>
      </w:r>
      <w:r w:rsidRPr="006750DF">
        <w:rPr>
          <w:rtl/>
        </w:rPr>
        <w:t>فيأتون موسى</w:t>
      </w:r>
      <w:r>
        <w:rPr>
          <w:rtl/>
        </w:rPr>
        <w:t xml:space="preserve">، </w:t>
      </w:r>
      <w:r w:rsidRPr="006750DF">
        <w:rPr>
          <w:rtl/>
        </w:rPr>
        <w:t>فيقولون له</w:t>
      </w:r>
      <w:r>
        <w:rPr>
          <w:rtl/>
        </w:rPr>
        <w:t xml:space="preserve">، </w:t>
      </w:r>
      <w:r w:rsidRPr="006750DF">
        <w:rPr>
          <w:rtl/>
        </w:rPr>
        <w:t>فيقول</w:t>
      </w:r>
      <w:r>
        <w:rPr>
          <w:rtl/>
        </w:rPr>
        <w:t xml:space="preserve">: </w:t>
      </w:r>
      <w:r w:rsidRPr="006750DF">
        <w:rPr>
          <w:rtl/>
        </w:rPr>
        <w:t>لست بصاحبكم «انى قتلت نفسا» ولكني أدلكم على من كان يخلق بإذن الله ويبرئ الأكمه والأبرص بإذن الله</w:t>
      </w:r>
      <w:r>
        <w:rPr>
          <w:rtl/>
        </w:rPr>
        <w:t xml:space="preserve">: </w:t>
      </w:r>
      <w:r w:rsidRPr="006750DF">
        <w:rPr>
          <w:rtl/>
        </w:rPr>
        <w:t>عيسى</w:t>
      </w:r>
      <w:r>
        <w:rPr>
          <w:rtl/>
        </w:rPr>
        <w:t xml:space="preserve">، </w:t>
      </w:r>
      <w:r w:rsidRPr="006750DF">
        <w:rPr>
          <w:rtl/>
        </w:rPr>
        <w:t>فيأتونه فيقول</w:t>
      </w:r>
      <w:r>
        <w:rPr>
          <w:rtl/>
        </w:rPr>
        <w:t xml:space="preserve">: </w:t>
      </w:r>
      <w:r w:rsidRPr="006750DF">
        <w:rPr>
          <w:rtl/>
        </w:rPr>
        <w:t>لست بصاحبكم ولكني أدلكم على من بشرتكم به في دار الدنيا</w:t>
      </w:r>
      <w:r>
        <w:rPr>
          <w:rtl/>
        </w:rPr>
        <w:t xml:space="preserve">: </w:t>
      </w:r>
      <w:r w:rsidRPr="006750DF">
        <w:rPr>
          <w:rtl/>
        </w:rPr>
        <w:t>أحمد.</w:t>
      </w:r>
    </w:p>
    <w:p w:rsidR="00BD62F3" w:rsidRPr="006750DF" w:rsidRDefault="00BD62F3" w:rsidP="00AF1F29">
      <w:pPr>
        <w:pStyle w:val="libLine"/>
        <w:rPr>
          <w:rtl/>
        </w:rPr>
      </w:pPr>
      <w:r w:rsidRPr="006750DF">
        <w:rPr>
          <w:rtl/>
        </w:rPr>
        <w:t>__________________</w:t>
      </w:r>
    </w:p>
    <w:p w:rsidR="00BD62F3" w:rsidRPr="00C0118A" w:rsidRDefault="00BD62F3" w:rsidP="00FE354F">
      <w:pPr>
        <w:pStyle w:val="libFootnote0"/>
        <w:rPr>
          <w:rtl/>
        </w:rPr>
      </w:pPr>
      <w:r w:rsidRPr="00C0118A">
        <w:rPr>
          <w:rtl/>
        </w:rPr>
        <w:t>(1)</w:t>
      </w:r>
      <w:r w:rsidRPr="00C0118A">
        <w:rPr>
          <w:rFonts w:hint="cs"/>
          <w:rtl/>
        </w:rPr>
        <w:t xml:space="preserve"> </w:t>
      </w:r>
      <w:r w:rsidRPr="00C0118A">
        <w:rPr>
          <w:rtl/>
        </w:rPr>
        <w:t xml:space="preserve">قال الطريحي </w:t>
      </w:r>
      <w:r>
        <w:rPr>
          <w:rtl/>
        </w:rPr>
        <w:t>(</w:t>
      </w:r>
      <w:r w:rsidRPr="00C0118A">
        <w:rPr>
          <w:rtl/>
        </w:rPr>
        <w:t>ره</w:t>
      </w:r>
      <w:r>
        <w:rPr>
          <w:rtl/>
        </w:rPr>
        <w:t xml:space="preserve">): </w:t>
      </w:r>
      <w:r w:rsidRPr="00C0118A">
        <w:rPr>
          <w:rtl/>
        </w:rPr>
        <w:t>في الحديث يجمع الله الأولين والآخرين في صعيد واحد</w:t>
      </w:r>
      <w:r>
        <w:rPr>
          <w:rFonts w:hint="cs"/>
          <w:rtl/>
        </w:rPr>
        <w:t xml:space="preserve">، </w:t>
      </w:r>
      <w:r w:rsidRPr="00C0118A">
        <w:rPr>
          <w:rtl/>
        </w:rPr>
        <w:t>قيل</w:t>
      </w:r>
      <w:r>
        <w:rPr>
          <w:rtl/>
        </w:rPr>
        <w:t xml:space="preserve">: </w:t>
      </w:r>
      <w:r w:rsidRPr="00C0118A">
        <w:rPr>
          <w:rtl/>
        </w:rPr>
        <w:t>هي أرض مستوية</w:t>
      </w:r>
      <w:r>
        <w:rPr>
          <w:rtl/>
        </w:rPr>
        <w:t xml:space="preserve">، </w:t>
      </w:r>
      <w:r w:rsidRPr="00C0118A">
        <w:rPr>
          <w:rtl/>
        </w:rPr>
        <w:t>والغرل</w:t>
      </w:r>
      <w:r>
        <w:rPr>
          <w:rtl/>
        </w:rPr>
        <w:t xml:space="preserve"> ـ </w:t>
      </w:r>
      <w:r w:rsidRPr="00C0118A">
        <w:rPr>
          <w:rtl/>
        </w:rPr>
        <w:t>بضم الغين</w:t>
      </w:r>
      <w:r>
        <w:rPr>
          <w:rtl/>
        </w:rPr>
        <w:t xml:space="preserve"> ـ: </w:t>
      </w:r>
      <w:r w:rsidRPr="00C0118A">
        <w:rPr>
          <w:rtl/>
        </w:rPr>
        <w:t>من لم يختن.</w:t>
      </w:r>
    </w:p>
    <w:p w:rsidR="00BD62F3" w:rsidRPr="006750DF" w:rsidRDefault="00BD62F3" w:rsidP="00FE354F">
      <w:pPr>
        <w:pStyle w:val="libFootnote0"/>
        <w:rPr>
          <w:rtl/>
          <w:lang w:bidi="fa-IR"/>
        </w:rPr>
      </w:pPr>
      <w:r>
        <w:rPr>
          <w:rtl/>
        </w:rPr>
        <w:t>(</w:t>
      </w:r>
      <w:r w:rsidRPr="006750DF">
        <w:rPr>
          <w:rtl/>
        </w:rPr>
        <w:t>2) قال الجزري</w:t>
      </w:r>
      <w:r>
        <w:rPr>
          <w:rtl/>
        </w:rPr>
        <w:t xml:space="preserve">: </w:t>
      </w:r>
      <w:r w:rsidRPr="006750DF">
        <w:rPr>
          <w:rtl/>
        </w:rPr>
        <w:t>فيه</w:t>
      </w:r>
      <w:r>
        <w:rPr>
          <w:rtl/>
        </w:rPr>
        <w:t xml:space="preserve">: </w:t>
      </w:r>
      <w:r w:rsidRPr="006750DF">
        <w:rPr>
          <w:rtl/>
        </w:rPr>
        <w:t>يبلغ العرق منهم ما يلجمهم</w:t>
      </w:r>
      <w:r>
        <w:rPr>
          <w:rtl/>
        </w:rPr>
        <w:t xml:space="preserve"> أي </w:t>
      </w:r>
      <w:r w:rsidRPr="006750DF">
        <w:rPr>
          <w:rtl/>
        </w:rPr>
        <w:t>يصل</w:t>
      </w:r>
      <w:r>
        <w:rPr>
          <w:rtl/>
        </w:rPr>
        <w:t xml:space="preserve"> إلى </w:t>
      </w:r>
      <w:r w:rsidRPr="006750DF">
        <w:rPr>
          <w:rtl/>
        </w:rPr>
        <w:t>أفواههم فيصير لهم بمنزلة اللجام يمنعهم عن الكلام يعنى في المحشر.</w:t>
      </w:r>
    </w:p>
    <w:p w:rsidR="00BD62F3" w:rsidRPr="006750DF" w:rsidRDefault="00BD62F3" w:rsidP="002C718C">
      <w:pPr>
        <w:pStyle w:val="libNormal"/>
        <w:rPr>
          <w:rtl/>
        </w:rPr>
      </w:pPr>
      <w:r>
        <w:rPr>
          <w:rtl/>
        </w:rPr>
        <w:br w:type="page"/>
      </w:r>
      <w:r w:rsidRPr="006750DF">
        <w:rPr>
          <w:rtl/>
        </w:rPr>
        <w:lastRenderedPageBreak/>
        <w:t>ثم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من نبي</w:t>
      </w:r>
      <w:r>
        <w:rPr>
          <w:rtl/>
        </w:rPr>
        <w:t xml:space="preserve">، </w:t>
      </w:r>
      <w:r w:rsidRPr="006750DF">
        <w:rPr>
          <w:rtl/>
        </w:rPr>
        <w:t>آدم</w:t>
      </w:r>
      <w:r>
        <w:rPr>
          <w:rtl/>
        </w:rPr>
        <w:t xml:space="preserve"> إلى </w:t>
      </w:r>
      <w:r w:rsidRPr="006750DF">
        <w:rPr>
          <w:rtl/>
        </w:rPr>
        <w:t>محمد صلوات الله عليهم</w:t>
      </w:r>
      <w:r w:rsidRPr="009C1490">
        <w:rPr>
          <w:rFonts w:hint="cs"/>
          <w:rtl/>
        </w:rPr>
        <w:t xml:space="preserve"> </w:t>
      </w:r>
      <w:r>
        <w:rPr>
          <w:rFonts w:hint="cs"/>
          <w:rtl/>
        </w:rPr>
        <w:t>إ</w:t>
      </w:r>
      <w:r w:rsidRPr="006750DF">
        <w:rPr>
          <w:rtl/>
        </w:rPr>
        <w:t>ل</w:t>
      </w:r>
      <w:r>
        <w:rPr>
          <w:rFonts w:hint="cs"/>
          <w:rtl/>
        </w:rPr>
        <w:t>ّ</w:t>
      </w:r>
      <w:r w:rsidRPr="006750DF">
        <w:rPr>
          <w:rtl/>
        </w:rPr>
        <w:t>ا وهم تحت لواء محمد</w:t>
      </w:r>
      <w:r>
        <w:rPr>
          <w:rtl/>
        </w:rPr>
        <w:t xml:space="preserve">، </w:t>
      </w:r>
      <w:r w:rsidRPr="006750DF">
        <w:rPr>
          <w:rtl/>
        </w:rPr>
        <w:t>قال</w:t>
      </w:r>
      <w:r>
        <w:rPr>
          <w:rtl/>
        </w:rPr>
        <w:t xml:space="preserve">: </w:t>
      </w:r>
      <w:r w:rsidRPr="006750DF">
        <w:rPr>
          <w:rtl/>
        </w:rPr>
        <w:t>فيأتونه ثم قال</w:t>
      </w:r>
      <w:r>
        <w:rPr>
          <w:rtl/>
        </w:rPr>
        <w:t xml:space="preserve">: </w:t>
      </w:r>
      <w:r w:rsidRPr="006750DF">
        <w:rPr>
          <w:rtl/>
        </w:rPr>
        <w:t>فيقولون</w:t>
      </w:r>
      <w:r>
        <w:rPr>
          <w:rtl/>
        </w:rPr>
        <w:t xml:space="preserve">: يا محمّد </w:t>
      </w:r>
      <w:r w:rsidRPr="006750DF">
        <w:rPr>
          <w:rtl/>
        </w:rPr>
        <w:t>سل ربك يحكم بيننا ولو</w:t>
      </w:r>
      <w:r>
        <w:rPr>
          <w:rtl/>
        </w:rPr>
        <w:t xml:space="preserve"> إلى </w:t>
      </w:r>
      <w:r w:rsidRPr="006750DF">
        <w:rPr>
          <w:rtl/>
        </w:rPr>
        <w:t>النار قال</w:t>
      </w:r>
      <w:r>
        <w:rPr>
          <w:rtl/>
        </w:rPr>
        <w:t xml:space="preserve">: </w:t>
      </w:r>
      <w:r w:rsidRPr="006750DF">
        <w:rPr>
          <w:rtl/>
        </w:rPr>
        <w:t>فيقول نعم أنا صاحبكم</w:t>
      </w:r>
      <w:r>
        <w:rPr>
          <w:rtl/>
        </w:rPr>
        <w:t xml:space="preserve">، </w:t>
      </w:r>
      <w:r w:rsidRPr="006750DF">
        <w:rPr>
          <w:rtl/>
        </w:rPr>
        <w:t>فيأتي دار الرحمن وهي عدن وان بابها سعته بعد ما بين المشرق والمغرب</w:t>
      </w:r>
      <w:r>
        <w:rPr>
          <w:rtl/>
        </w:rPr>
        <w:t xml:space="preserve">، </w:t>
      </w:r>
      <w:r w:rsidRPr="006750DF">
        <w:rPr>
          <w:rtl/>
        </w:rPr>
        <w:t>فيحرك حلقة من الحلق</w:t>
      </w:r>
      <w:r>
        <w:rPr>
          <w:rtl/>
        </w:rPr>
        <w:t xml:space="preserve">، </w:t>
      </w:r>
      <w:r w:rsidRPr="006750DF">
        <w:rPr>
          <w:rtl/>
        </w:rPr>
        <w:t>فيقال</w:t>
      </w:r>
      <w:r>
        <w:rPr>
          <w:rtl/>
        </w:rPr>
        <w:t xml:space="preserve">: </w:t>
      </w:r>
      <w:r w:rsidRPr="006750DF">
        <w:rPr>
          <w:rtl/>
        </w:rPr>
        <w:t>من هذا</w:t>
      </w:r>
      <w:r>
        <w:rPr>
          <w:rtl/>
        </w:rPr>
        <w:t>؟</w:t>
      </w:r>
      <w:r w:rsidRPr="006750DF">
        <w:rPr>
          <w:rtl/>
        </w:rPr>
        <w:t xml:space="preserve"> وهو أعلم به. فيقول</w:t>
      </w:r>
      <w:r>
        <w:rPr>
          <w:rtl/>
        </w:rPr>
        <w:t xml:space="preserve">: </w:t>
      </w:r>
      <w:r w:rsidRPr="006750DF">
        <w:rPr>
          <w:rtl/>
        </w:rPr>
        <w:t>انا محمد</w:t>
      </w:r>
      <w:r>
        <w:rPr>
          <w:rtl/>
        </w:rPr>
        <w:t xml:space="preserve">، </w:t>
      </w:r>
      <w:r w:rsidRPr="006750DF">
        <w:rPr>
          <w:rtl/>
        </w:rPr>
        <w:t>فيقال</w:t>
      </w:r>
      <w:r>
        <w:rPr>
          <w:rtl/>
        </w:rPr>
        <w:t xml:space="preserve">: </w:t>
      </w:r>
      <w:r w:rsidRPr="006750DF">
        <w:rPr>
          <w:rtl/>
        </w:rPr>
        <w:t>افتحوا له</w:t>
      </w:r>
      <w:r>
        <w:rPr>
          <w:rtl/>
        </w:rPr>
        <w:t xml:space="preserve">، </w:t>
      </w:r>
      <w:r w:rsidRPr="006750DF">
        <w:rPr>
          <w:rtl/>
        </w:rPr>
        <w:t>قال</w:t>
      </w:r>
      <w:r>
        <w:rPr>
          <w:rtl/>
        </w:rPr>
        <w:t xml:space="preserve">: </w:t>
      </w:r>
      <w:r w:rsidRPr="006750DF">
        <w:rPr>
          <w:rtl/>
        </w:rPr>
        <w:t>فيفتح لي</w:t>
      </w:r>
      <w:r>
        <w:rPr>
          <w:rtl/>
        </w:rPr>
        <w:t xml:space="preserve">، </w:t>
      </w:r>
      <w:r w:rsidRPr="006750DF">
        <w:rPr>
          <w:rtl/>
        </w:rPr>
        <w:t>قال فاذا نظرت</w:t>
      </w:r>
      <w:r>
        <w:rPr>
          <w:rtl/>
        </w:rPr>
        <w:t xml:space="preserve"> إلى </w:t>
      </w:r>
      <w:r w:rsidRPr="006750DF">
        <w:rPr>
          <w:rtl/>
        </w:rPr>
        <w:t xml:space="preserve">ربي </w:t>
      </w:r>
      <w:r w:rsidRPr="00467FAA">
        <w:rPr>
          <w:rStyle w:val="libFootnotenumChar"/>
          <w:rtl/>
        </w:rPr>
        <w:t>(1)</w:t>
      </w:r>
      <w:r w:rsidRPr="006750DF">
        <w:rPr>
          <w:rtl/>
        </w:rPr>
        <w:t xml:space="preserve"> مجدته تمجيدا لم يمجده أحد كان قبلي ولا يمجده أحد كان بعدي</w:t>
      </w:r>
      <w:r>
        <w:rPr>
          <w:rtl/>
        </w:rPr>
        <w:t xml:space="preserve">، </w:t>
      </w:r>
      <w:r w:rsidRPr="006750DF">
        <w:rPr>
          <w:rtl/>
        </w:rPr>
        <w:t>ثم أخر ساجدا فيقول</w:t>
      </w:r>
      <w:r>
        <w:rPr>
          <w:rtl/>
        </w:rPr>
        <w:t xml:space="preserve">: يا محمّد </w:t>
      </w:r>
      <w:r w:rsidRPr="006750DF">
        <w:rPr>
          <w:rtl/>
        </w:rPr>
        <w:t>ارفع رأسك</w:t>
      </w:r>
      <w:r>
        <w:rPr>
          <w:rtl/>
        </w:rPr>
        <w:t xml:space="preserve">، </w:t>
      </w:r>
      <w:r w:rsidRPr="006750DF">
        <w:rPr>
          <w:rtl/>
        </w:rPr>
        <w:t xml:space="preserve">وقل نسمع قولك </w:t>
      </w:r>
      <w:r w:rsidRPr="00467FAA">
        <w:rPr>
          <w:rStyle w:val="libFootnotenumChar"/>
          <w:rtl/>
        </w:rPr>
        <w:t>(2)</w:t>
      </w:r>
      <w:r w:rsidRPr="006750DF">
        <w:rPr>
          <w:rtl/>
        </w:rPr>
        <w:t xml:space="preserve"> واشفع تشفع وسل تعط</w:t>
      </w:r>
      <w:r>
        <w:rPr>
          <w:rtl/>
        </w:rPr>
        <w:t xml:space="preserve">، </w:t>
      </w:r>
      <w:r w:rsidRPr="006750DF">
        <w:rPr>
          <w:rtl/>
        </w:rPr>
        <w:t>قال</w:t>
      </w:r>
      <w:r>
        <w:rPr>
          <w:rtl/>
        </w:rPr>
        <w:t xml:space="preserve">: </w:t>
      </w:r>
      <w:r w:rsidRPr="006750DF">
        <w:rPr>
          <w:rtl/>
        </w:rPr>
        <w:t>فاذا رفعت رأسى ونظرت</w:t>
      </w:r>
      <w:r>
        <w:rPr>
          <w:rtl/>
        </w:rPr>
        <w:t xml:space="preserve"> إلى </w:t>
      </w:r>
      <w:r w:rsidRPr="006750DF">
        <w:rPr>
          <w:rtl/>
        </w:rPr>
        <w:t>ربي مجدته تمجيدا أفضل من الاول ثم أخر ساجدا فيقول</w:t>
      </w:r>
      <w:r>
        <w:rPr>
          <w:rtl/>
        </w:rPr>
        <w:t xml:space="preserve">: </w:t>
      </w:r>
      <w:r w:rsidRPr="006750DF">
        <w:rPr>
          <w:rtl/>
        </w:rPr>
        <w:t>ارفع رأسك وقل نسمع قولك</w:t>
      </w:r>
      <w:r>
        <w:rPr>
          <w:rtl/>
        </w:rPr>
        <w:t xml:space="preserve">، </w:t>
      </w:r>
      <w:r w:rsidRPr="006750DF">
        <w:rPr>
          <w:rtl/>
        </w:rPr>
        <w:t>واشفع تشفع</w:t>
      </w:r>
      <w:r>
        <w:rPr>
          <w:rtl/>
        </w:rPr>
        <w:t xml:space="preserve">، </w:t>
      </w:r>
      <w:r w:rsidRPr="006750DF">
        <w:rPr>
          <w:rtl/>
        </w:rPr>
        <w:t>وسل توجه</w:t>
      </w:r>
      <w:r>
        <w:rPr>
          <w:rtl/>
        </w:rPr>
        <w:t xml:space="preserve">، </w:t>
      </w:r>
      <w:r w:rsidRPr="006750DF">
        <w:rPr>
          <w:rtl/>
        </w:rPr>
        <w:t>فاذا رفعت رأسى ونظرت</w:t>
      </w:r>
      <w:r>
        <w:rPr>
          <w:rtl/>
        </w:rPr>
        <w:t xml:space="preserve"> إلى </w:t>
      </w:r>
      <w:r w:rsidRPr="006750DF">
        <w:rPr>
          <w:rtl/>
        </w:rPr>
        <w:t>ربي مجدته تمجيدا أفضل من الاول والثاني</w:t>
      </w:r>
      <w:r>
        <w:rPr>
          <w:rtl/>
        </w:rPr>
        <w:t xml:space="preserve">، </w:t>
      </w:r>
      <w:r w:rsidRPr="006750DF">
        <w:rPr>
          <w:rtl/>
        </w:rPr>
        <w:t>ثم أخر ساجدا فيقول</w:t>
      </w:r>
      <w:r>
        <w:rPr>
          <w:rtl/>
        </w:rPr>
        <w:t xml:space="preserve">: </w:t>
      </w:r>
      <w:r w:rsidRPr="006750DF">
        <w:rPr>
          <w:rtl/>
        </w:rPr>
        <w:t>ارفع رأسك وقل نسمع قولك واشفع تشفع</w:t>
      </w:r>
      <w:r>
        <w:rPr>
          <w:rtl/>
        </w:rPr>
        <w:t xml:space="preserve">، </w:t>
      </w:r>
      <w:r w:rsidRPr="006750DF">
        <w:rPr>
          <w:rtl/>
        </w:rPr>
        <w:t>وسل توجه</w:t>
      </w:r>
      <w:r>
        <w:rPr>
          <w:rtl/>
        </w:rPr>
        <w:t xml:space="preserve">، </w:t>
      </w:r>
      <w:r w:rsidRPr="006750DF">
        <w:rPr>
          <w:rtl/>
        </w:rPr>
        <w:t>فاذا رفع رأسي ونظرت</w:t>
      </w:r>
      <w:r>
        <w:rPr>
          <w:rtl/>
        </w:rPr>
        <w:t xml:space="preserve"> إلى </w:t>
      </w:r>
      <w:r w:rsidRPr="006750DF">
        <w:rPr>
          <w:rtl/>
        </w:rPr>
        <w:t>ربي أقول</w:t>
      </w:r>
      <w:r>
        <w:rPr>
          <w:rtl/>
        </w:rPr>
        <w:t xml:space="preserve">: </w:t>
      </w:r>
      <w:r w:rsidRPr="006750DF">
        <w:rPr>
          <w:rtl/>
        </w:rPr>
        <w:t>رب احكم بين عبادك ولو</w:t>
      </w:r>
      <w:r>
        <w:rPr>
          <w:rtl/>
        </w:rPr>
        <w:t xml:space="preserve"> إلى </w:t>
      </w:r>
      <w:r w:rsidRPr="006750DF">
        <w:rPr>
          <w:rtl/>
        </w:rPr>
        <w:t>النار فيقول</w:t>
      </w:r>
      <w:r>
        <w:rPr>
          <w:rtl/>
        </w:rPr>
        <w:t xml:space="preserve">: </w:t>
      </w:r>
      <w:r w:rsidRPr="006750DF">
        <w:rPr>
          <w:rtl/>
        </w:rPr>
        <w:t>نعم</w:t>
      </w:r>
      <w:r>
        <w:rPr>
          <w:rtl/>
        </w:rPr>
        <w:t xml:space="preserve"> يا محمّد، </w:t>
      </w:r>
      <w:r w:rsidRPr="006750DF">
        <w:rPr>
          <w:rtl/>
        </w:rPr>
        <w:t>قال</w:t>
      </w:r>
      <w:r>
        <w:rPr>
          <w:rtl/>
        </w:rPr>
        <w:t xml:space="preserve">: </w:t>
      </w:r>
      <w:r w:rsidRPr="006750DF">
        <w:rPr>
          <w:rtl/>
        </w:rPr>
        <w:t>ثم يؤتى بناقة من ياقوت أحمر وزمامها زبرجد أخضر</w:t>
      </w:r>
      <w:r>
        <w:rPr>
          <w:rtl/>
        </w:rPr>
        <w:t xml:space="preserve"> حتّى </w:t>
      </w:r>
      <w:r w:rsidRPr="006750DF">
        <w:rPr>
          <w:rtl/>
        </w:rPr>
        <w:t>أركبها</w:t>
      </w:r>
      <w:r>
        <w:rPr>
          <w:rtl/>
        </w:rPr>
        <w:t xml:space="preserve">، </w:t>
      </w:r>
      <w:r w:rsidRPr="006750DF">
        <w:rPr>
          <w:rtl/>
        </w:rPr>
        <w:t>ثم آتى المقام المحمود</w:t>
      </w:r>
      <w:r>
        <w:rPr>
          <w:rtl/>
        </w:rPr>
        <w:t xml:space="preserve"> حتّى </w:t>
      </w:r>
      <w:r w:rsidRPr="006750DF">
        <w:rPr>
          <w:rtl/>
        </w:rPr>
        <w:t>أقضى عليه</w:t>
      </w:r>
      <w:r>
        <w:rPr>
          <w:rtl/>
        </w:rPr>
        <w:t xml:space="preserve">، </w:t>
      </w:r>
      <w:r w:rsidRPr="006750DF">
        <w:rPr>
          <w:rtl/>
        </w:rPr>
        <w:t>وهو تل من مسك أذفر محاذ بحيال العرش</w:t>
      </w:r>
      <w:r>
        <w:rPr>
          <w:rtl/>
        </w:rPr>
        <w:t xml:space="preserve">، </w:t>
      </w:r>
      <w:r w:rsidRPr="006750DF">
        <w:rPr>
          <w:rtl/>
        </w:rPr>
        <w:t>ثم يدعى إبراهيم فيحمل على مثلها فيجيء</w:t>
      </w:r>
      <w:r>
        <w:rPr>
          <w:rtl/>
        </w:rPr>
        <w:t xml:space="preserve"> حتّى </w:t>
      </w:r>
      <w:r w:rsidRPr="006750DF">
        <w:rPr>
          <w:rtl/>
        </w:rPr>
        <w:t xml:space="preserve">يقف عن يمين رسول الله </w:t>
      </w:r>
      <w:r w:rsidRPr="002C718C">
        <w:rPr>
          <w:rStyle w:val="libAlaemChar"/>
          <w:rtl/>
        </w:rPr>
        <w:t>صلى‌الله‌عليه‌وآله</w:t>
      </w:r>
      <w:r>
        <w:rPr>
          <w:rtl/>
        </w:rPr>
        <w:t xml:space="preserve">، </w:t>
      </w:r>
      <w:r w:rsidRPr="006750DF">
        <w:rPr>
          <w:rtl/>
        </w:rPr>
        <w:t xml:space="preserve">ثم يرفع رسول الله </w:t>
      </w:r>
      <w:r w:rsidRPr="002C718C">
        <w:rPr>
          <w:rStyle w:val="libAlaemChar"/>
          <w:rtl/>
        </w:rPr>
        <w:t>صلى‌الله‌عليه‌وآله</w:t>
      </w:r>
      <w:r w:rsidRPr="006750DF">
        <w:rPr>
          <w:rtl/>
        </w:rPr>
        <w:t xml:space="preserve"> يده يضرب على كتف</w:t>
      </w:r>
      <w:r>
        <w:rPr>
          <w:rtl/>
        </w:rPr>
        <w:t xml:space="preserve"> عليّ بن أبي طالب، </w:t>
      </w:r>
      <w:r w:rsidRPr="006750DF">
        <w:rPr>
          <w:rtl/>
        </w:rPr>
        <w:t>قال</w:t>
      </w:r>
      <w:r>
        <w:rPr>
          <w:rtl/>
        </w:rPr>
        <w:t xml:space="preserve">: </w:t>
      </w:r>
      <w:r w:rsidRPr="006750DF">
        <w:rPr>
          <w:rtl/>
        </w:rPr>
        <w:t>ثم يؤتى والله بمثلها فيحمل عليها</w:t>
      </w:r>
      <w:r>
        <w:rPr>
          <w:rtl/>
        </w:rPr>
        <w:t xml:space="preserve">، </w:t>
      </w:r>
      <w:r w:rsidRPr="006750DF">
        <w:rPr>
          <w:rtl/>
        </w:rPr>
        <w:t>فيجيء</w:t>
      </w:r>
      <w:r>
        <w:rPr>
          <w:rtl/>
        </w:rPr>
        <w:t xml:space="preserve"> حتّى </w:t>
      </w:r>
      <w:r w:rsidRPr="006750DF">
        <w:rPr>
          <w:rtl/>
        </w:rPr>
        <w:t>يقف بيني وبين أبيك إبراهيم</w:t>
      </w:r>
      <w:r>
        <w:rPr>
          <w:rtl/>
        </w:rPr>
        <w:t xml:space="preserve">، </w:t>
      </w:r>
      <w:r w:rsidRPr="006750DF">
        <w:rPr>
          <w:rtl/>
        </w:rPr>
        <w:t>ثم يخرج مناد من عند الرحمن فيقول</w:t>
      </w:r>
      <w:r>
        <w:rPr>
          <w:rtl/>
        </w:rPr>
        <w:t xml:space="preserve">: </w:t>
      </w:r>
      <w:r w:rsidRPr="006750DF">
        <w:rPr>
          <w:rtl/>
        </w:rPr>
        <w:t>يا معشر الخلايق أليس العدل من ربكم أن يولى كل قوم ما كانوا يتولون في دار الدنيا</w:t>
      </w:r>
      <w:r>
        <w:rPr>
          <w:rtl/>
        </w:rPr>
        <w:t>؟</w:t>
      </w:r>
      <w:r w:rsidRPr="006750DF">
        <w:rPr>
          <w:rtl/>
        </w:rPr>
        <w:t xml:space="preserve"> فيقولون</w:t>
      </w:r>
      <w:r>
        <w:rPr>
          <w:rtl/>
        </w:rPr>
        <w:t xml:space="preserve">: </w:t>
      </w:r>
      <w:r w:rsidRPr="006750DF">
        <w:rPr>
          <w:rtl/>
        </w:rPr>
        <w:t>بلى واى شيء عدل غيره</w:t>
      </w:r>
      <w:r>
        <w:rPr>
          <w:rtl/>
        </w:rPr>
        <w:t xml:space="preserve">، </w:t>
      </w:r>
      <w:r w:rsidRPr="006750DF">
        <w:rPr>
          <w:rtl/>
        </w:rPr>
        <w:t>فيقوم الشيطان الذي أضل فرقة من الناس</w:t>
      </w:r>
      <w:r>
        <w:rPr>
          <w:rtl/>
        </w:rPr>
        <w:t xml:space="preserve"> حتّى </w:t>
      </w:r>
      <w:r w:rsidRPr="006750DF">
        <w:rPr>
          <w:rtl/>
        </w:rPr>
        <w:t>زعموا</w:t>
      </w:r>
      <w:r w:rsidRPr="00A717C3">
        <w:rPr>
          <w:rFonts w:hint="cs"/>
          <w:rtl/>
        </w:rPr>
        <w:t xml:space="preserve"> </w:t>
      </w:r>
      <w:r>
        <w:rPr>
          <w:rFonts w:hint="cs"/>
          <w:rtl/>
        </w:rPr>
        <w:t>أنّ</w:t>
      </w:r>
      <w:r w:rsidRPr="006750DF">
        <w:rPr>
          <w:rtl/>
        </w:rPr>
        <w:t xml:space="preserve"> عيسى هو الله وابن الله فيتبعونه</w:t>
      </w:r>
      <w:r>
        <w:rPr>
          <w:rtl/>
        </w:rPr>
        <w:t xml:space="preserve"> إلى </w:t>
      </w:r>
      <w:r w:rsidRPr="006750DF">
        <w:rPr>
          <w:rtl/>
        </w:rPr>
        <w:t>النار ويقوم الشيطان الذي أضل فرقة من الناس</w:t>
      </w:r>
      <w:r>
        <w:rPr>
          <w:rtl/>
        </w:rPr>
        <w:t xml:space="preserve"> حتّى </w:t>
      </w:r>
      <w:r w:rsidRPr="006750DF">
        <w:rPr>
          <w:rtl/>
        </w:rPr>
        <w:t xml:space="preserve">زعموا </w:t>
      </w:r>
      <w:r>
        <w:rPr>
          <w:rFonts w:hint="cs"/>
          <w:rtl/>
        </w:rPr>
        <w:t>أنّ</w:t>
      </w:r>
      <w:r w:rsidRPr="006750DF">
        <w:rPr>
          <w:rtl/>
        </w:rPr>
        <w:t xml:space="preserve"> عزيرا ابن الله</w:t>
      </w:r>
      <w:r>
        <w:rPr>
          <w:rtl/>
        </w:rPr>
        <w:t xml:space="preserve"> حتّى </w:t>
      </w:r>
      <w:r w:rsidRPr="006750DF">
        <w:rPr>
          <w:rtl/>
        </w:rPr>
        <w:t>يتبعونه</w:t>
      </w:r>
      <w:r>
        <w:rPr>
          <w:rtl/>
        </w:rPr>
        <w:t xml:space="preserve"> إلى </w:t>
      </w:r>
      <w:r w:rsidRPr="006750DF">
        <w:rPr>
          <w:rtl/>
        </w:rPr>
        <w:t>النار ويقوم كل شيطان أضل فرقة فيتبعونه</w:t>
      </w:r>
      <w:r>
        <w:rPr>
          <w:rtl/>
        </w:rPr>
        <w:t xml:space="preserve"> إلى </w:t>
      </w:r>
      <w:r w:rsidRPr="006750DF">
        <w:rPr>
          <w:rtl/>
        </w:rPr>
        <w:t>النار</w:t>
      </w:r>
      <w:r>
        <w:rPr>
          <w:rtl/>
        </w:rPr>
        <w:t xml:space="preserve"> حتّى </w:t>
      </w:r>
      <w:r w:rsidRPr="006750DF">
        <w:rPr>
          <w:rtl/>
        </w:rPr>
        <w:t>تبقى هذه الامة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أي إلى </w:t>
      </w:r>
      <w:r w:rsidRPr="006750DF">
        <w:rPr>
          <w:rtl/>
        </w:rPr>
        <w:t>عرشه</w:t>
      </w:r>
      <w:r>
        <w:rPr>
          <w:rtl/>
        </w:rPr>
        <w:t xml:space="preserve">، </w:t>
      </w:r>
      <w:r w:rsidRPr="006750DF">
        <w:rPr>
          <w:rtl/>
        </w:rPr>
        <w:t>أو</w:t>
      </w:r>
      <w:r>
        <w:rPr>
          <w:rtl/>
        </w:rPr>
        <w:t xml:space="preserve"> إلى </w:t>
      </w:r>
      <w:r w:rsidRPr="006750DF">
        <w:rPr>
          <w:rtl/>
        </w:rPr>
        <w:t>كرامته</w:t>
      </w:r>
      <w:r>
        <w:rPr>
          <w:rtl/>
        </w:rPr>
        <w:t xml:space="preserve">، </w:t>
      </w:r>
      <w:r w:rsidRPr="006750DF">
        <w:rPr>
          <w:rtl/>
        </w:rPr>
        <w:t>أو</w:t>
      </w:r>
      <w:r>
        <w:rPr>
          <w:rtl/>
        </w:rPr>
        <w:t xml:space="preserve"> إلى </w:t>
      </w:r>
      <w:r w:rsidRPr="006750DF">
        <w:rPr>
          <w:rtl/>
        </w:rPr>
        <w:t>نور من أنوار عظمته.</w:t>
      </w:r>
    </w:p>
    <w:p w:rsidR="00BD62F3" w:rsidRPr="006750DF" w:rsidRDefault="00BD62F3" w:rsidP="00FE354F">
      <w:pPr>
        <w:pStyle w:val="libFootnote0"/>
        <w:rPr>
          <w:rtl/>
          <w:lang w:bidi="fa-IR"/>
        </w:rPr>
      </w:pPr>
      <w:r>
        <w:rPr>
          <w:rtl/>
        </w:rPr>
        <w:t>(</w:t>
      </w:r>
      <w:r w:rsidRPr="006750DF">
        <w:rPr>
          <w:rtl/>
        </w:rPr>
        <w:t>2) وفي المصدر «يسمع» بالياء بدل «نسمع»</w:t>
      </w:r>
      <w:r>
        <w:rPr>
          <w:rtl/>
        </w:rPr>
        <w:t>.</w:t>
      </w:r>
    </w:p>
    <w:p w:rsidR="00BD62F3" w:rsidRPr="006750DF" w:rsidRDefault="00BD62F3" w:rsidP="002C718C">
      <w:pPr>
        <w:pStyle w:val="libNormal0"/>
        <w:rPr>
          <w:rtl/>
        </w:rPr>
      </w:pPr>
      <w:r>
        <w:rPr>
          <w:rtl/>
        </w:rPr>
        <w:br w:type="page"/>
      </w:r>
      <w:r w:rsidRPr="006750DF">
        <w:rPr>
          <w:rtl/>
        </w:rPr>
        <w:lastRenderedPageBreak/>
        <w:t>ثم يخرج مناد من عند الله فيقول</w:t>
      </w:r>
      <w:r>
        <w:rPr>
          <w:rtl/>
        </w:rPr>
        <w:t xml:space="preserve">: </w:t>
      </w:r>
      <w:r w:rsidRPr="006750DF">
        <w:rPr>
          <w:rtl/>
        </w:rPr>
        <w:t xml:space="preserve">يا معشر الخلايق </w:t>
      </w:r>
      <w:r>
        <w:rPr>
          <w:rtl/>
        </w:rPr>
        <w:t>أ</w:t>
      </w:r>
      <w:r w:rsidRPr="006750DF">
        <w:rPr>
          <w:rtl/>
        </w:rPr>
        <w:t>ليس العدل من ربكم ان يولى كل فريق من كانوا يتولون في دار الدنيا</w:t>
      </w:r>
      <w:r>
        <w:rPr>
          <w:rtl/>
        </w:rPr>
        <w:t>؟</w:t>
      </w:r>
      <w:r w:rsidRPr="006750DF">
        <w:rPr>
          <w:rtl/>
        </w:rPr>
        <w:t xml:space="preserve"> فيقولون</w:t>
      </w:r>
      <w:r>
        <w:rPr>
          <w:rtl/>
        </w:rPr>
        <w:t xml:space="preserve">: </w:t>
      </w:r>
      <w:r w:rsidRPr="006750DF">
        <w:rPr>
          <w:rtl/>
        </w:rPr>
        <w:t>بلى</w:t>
      </w:r>
      <w:r>
        <w:rPr>
          <w:rtl/>
        </w:rPr>
        <w:t xml:space="preserve">، </w:t>
      </w:r>
      <w:r w:rsidRPr="006750DF">
        <w:rPr>
          <w:rtl/>
        </w:rPr>
        <w:t>فيقوم شيطان فيتبعه من كان يتولاه</w:t>
      </w:r>
      <w:r>
        <w:rPr>
          <w:rtl/>
        </w:rPr>
        <w:t xml:space="preserve">، </w:t>
      </w:r>
      <w:r w:rsidRPr="006750DF">
        <w:rPr>
          <w:rtl/>
        </w:rPr>
        <w:t>ثم يقوم شيطان فيتبعه من كان يتولاه</w:t>
      </w:r>
      <w:r>
        <w:rPr>
          <w:rtl/>
        </w:rPr>
        <w:t xml:space="preserve">، </w:t>
      </w:r>
      <w:r w:rsidRPr="006750DF">
        <w:rPr>
          <w:rtl/>
        </w:rPr>
        <w:t>ثم يقوم شيطان ثالث فيتبعه من كان يتولاه</w:t>
      </w:r>
      <w:r>
        <w:rPr>
          <w:rtl/>
        </w:rPr>
        <w:t xml:space="preserve">، </w:t>
      </w:r>
      <w:r w:rsidRPr="006750DF">
        <w:rPr>
          <w:rtl/>
        </w:rPr>
        <w:t>ثم يقوم معاوية فيتبعه من كان يتولاه</w:t>
      </w:r>
      <w:r>
        <w:rPr>
          <w:rtl/>
        </w:rPr>
        <w:t xml:space="preserve">، </w:t>
      </w:r>
      <w:r w:rsidRPr="006750DF">
        <w:rPr>
          <w:rtl/>
        </w:rPr>
        <w:t>ويقوم على فيتبعه من كان يتولاه ثم يقوم يزيد بن معاوية فيتبعه من كان يتولاه</w:t>
      </w:r>
      <w:r>
        <w:rPr>
          <w:rtl/>
        </w:rPr>
        <w:t xml:space="preserve">، </w:t>
      </w:r>
      <w:r w:rsidRPr="006750DF">
        <w:rPr>
          <w:rtl/>
        </w:rPr>
        <w:t>ويقوم الحسن فيتبعه من كان يتولاه ويقوم الحسين فيتبعه من كان يتولاه</w:t>
      </w:r>
      <w:r>
        <w:rPr>
          <w:rtl/>
        </w:rPr>
        <w:t xml:space="preserve">، </w:t>
      </w:r>
      <w:r w:rsidRPr="006750DF">
        <w:rPr>
          <w:rtl/>
        </w:rPr>
        <w:t>ثم يقوم مروان بن الحكم وعبد الملك فيتبعهما من كان يتولاهما</w:t>
      </w:r>
      <w:r>
        <w:rPr>
          <w:rtl/>
        </w:rPr>
        <w:t xml:space="preserve">، </w:t>
      </w:r>
      <w:r w:rsidRPr="006750DF">
        <w:rPr>
          <w:rtl/>
        </w:rPr>
        <w:t>ثم يقوم</w:t>
      </w:r>
      <w:r>
        <w:rPr>
          <w:rtl/>
        </w:rPr>
        <w:t xml:space="preserve"> علي بن </w:t>
      </w:r>
      <w:r w:rsidRPr="006750DF">
        <w:rPr>
          <w:rtl/>
        </w:rPr>
        <w:t>الحسين فيتبعه من كان يتولاه</w:t>
      </w:r>
      <w:r>
        <w:rPr>
          <w:rtl/>
        </w:rPr>
        <w:t xml:space="preserve">، </w:t>
      </w:r>
      <w:r w:rsidRPr="006750DF">
        <w:rPr>
          <w:rtl/>
        </w:rPr>
        <w:t>ثم يقوم الوليد بن عبد الملك ويقوم محمد</w:t>
      </w:r>
      <w:r>
        <w:rPr>
          <w:rtl/>
        </w:rPr>
        <w:t xml:space="preserve"> بن عليّ  </w:t>
      </w:r>
      <w:r w:rsidRPr="006750DF">
        <w:rPr>
          <w:rtl/>
        </w:rPr>
        <w:t>فيتبعهما من كان يتولاهما ثم أقوم أنا فيتبعني من كان يتولاني</w:t>
      </w:r>
      <w:r>
        <w:rPr>
          <w:rtl/>
        </w:rPr>
        <w:t xml:space="preserve">، </w:t>
      </w:r>
      <w:r w:rsidRPr="006750DF">
        <w:rPr>
          <w:rtl/>
        </w:rPr>
        <w:t>وكأنى بكما معى</w:t>
      </w:r>
      <w:r>
        <w:rPr>
          <w:rtl/>
        </w:rPr>
        <w:t xml:space="preserve">، </w:t>
      </w:r>
      <w:r w:rsidRPr="006750DF">
        <w:rPr>
          <w:rtl/>
        </w:rPr>
        <w:t xml:space="preserve">ثم يؤتى بنا فنجلس على عرش ربنا </w:t>
      </w:r>
      <w:r w:rsidRPr="00467FAA">
        <w:rPr>
          <w:rStyle w:val="libFootnotenumChar"/>
          <w:rtl/>
        </w:rPr>
        <w:t>(1)</w:t>
      </w:r>
      <w:r w:rsidRPr="006750DF">
        <w:rPr>
          <w:rtl/>
        </w:rPr>
        <w:t xml:space="preserve"> ويؤتى بالكتب فتوضع فنشهد على عدونا</w:t>
      </w:r>
      <w:r>
        <w:rPr>
          <w:rtl/>
        </w:rPr>
        <w:t xml:space="preserve">، </w:t>
      </w:r>
      <w:r w:rsidRPr="006750DF">
        <w:rPr>
          <w:rtl/>
        </w:rPr>
        <w:t>ونشفع لمن كان من شيعتنا مرهقا</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فما المرهق</w:t>
      </w:r>
      <w:r>
        <w:rPr>
          <w:rtl/>
        </w:rPr>
        <w:t>؟</w:t>
      </w:r>
      <w:r w:rsidRPr="006750DF">
        <w:rPr>
          <w:rtl/>
        </w:rPr>
        <w:t xml:space="preserve"> قال</w:t>
      </w:r>
      <w:r>
        <w:rPr>
          <w:rtl/>
        </w:rPr>
        <w:t xml:space="preserve">: </w:t>
      </w:r>
      <w:r w:rsidRPr="006750DF">
        <w:rPr>
          <w:rtl/>
        </w:rPr>
        <w:t>المذنب</w:t>
      </w:r>
      <w:r>
        <w:rPr>
          <w:rtl/>
        </w:rPr>
        <w:t xml:space="preserve">، </w:t>
      </w:r>
      <w:r w:rsidRPr="006750DF">
        <w:rPr>
          <w:rtl/>
        </w:rPr>
        <w:t xml:space="preserve">فاما الذين اتقوا من شيعتنا فقد نجاهم الله </w:t>
      </w:r>
      <w:r w:rsidRPr="002C718C">
        <w:rPr>
          <w:rStyle w:val="libAlaemChar"/>
          <w:rtl/>
        </w:rPr>
        <w:t>(</w:t>
      </w:r>
      <w:r w:rsidRPr="002C718C">
        <w:rPr>
          <w:rStyle w:val="libAieChar"/>
          <w:rtl/>
        </w:rPr>
        <w:t>بِمَفازَتِهِمْ لا يَمَسُّهُمُ السُّوءُ وَلا هُمْ يَحْزَنُونَ</w:t>
      </w:r>
      <w:r w:rsidRPr="002C718C">
        <w:rPr>
          <w:rStyle w:val="libAlaemChar"/>
          <w:rtl/>
        </w:rPr>
        <w:t>)</w:t>
      </w:r>
      <w:r>
        <w:rPr>
          <w:rtl/>
        </w:rPr>
        <w:t xml:space="preserve">، </w:t>
      </w:r>
      <w:r w:rsidRPr="006750DF">
        <w:rPr>
          <w:rtl/>
        </w:rPr>
        <w:t>قال</w:t>
      </w:r>
      <w:r>
        <w:rPr>
          <w:rtl/>
        </w:rPr>
        <w:t xml:space="preserve">: </w:t>
      </w:r>
      <w:r w:rsidRPr="006750DF">
        <w:rPr>
          <w:rtl/>
        </w:rPr>
        <w:t>ثم جائته جارية له فقالت</w:t>
      </w:r>
      <w:r>
        <w:rPr>
          <w:rtl/>
        </w:rPr>
        <w:t xml:space="preserve">: إنّ </w:t>
      </w:r>
      <w:r w:rsidRPr="006750DF">
        <w:rPr>
          <w:rtl/>
        </w:rPr>
        <w:t>فلان القرشي بالباب</w:t>
      </w:r>
      <w:r>
        <w:rPr>
          <w:rtl/>
        </w:rPr>
        <w:t xml:space="preserve">، </w:t>
      </w:r>
      <w:r w:rsidRPr="006750DF">
        <w:rPr>
          <w:rtl/>
        </w:rPr>
        <w:t>فقال</w:t>
      </w:r>
      <w:r>
        <w:rPr>
          <w:rtl/>
        </w:rPr>
        <w:t xml:space="preserve">: </w:t>
      </w:r>
      <w:r w:rsidRPr="006750DF">
        <w:rPr>
          <w:rtl/>
        </w:rPr>
        <w:t>ائذنوا له</w:t>
      </w:r>
      <w:r>
        <w:rPr>
          <w:rtl/>
        </w:rPr>
        <w:t xml:space="preserve">، </w:t>
      </w:r>
      <w:r w:rsidRPr="006750DF">
        <w:rPr>
          <w:rtl/>
        </w:rPr>
        <w:t>ثم قال لنا</w:t>
      </w:r>
      <w:r>
        <w:rPr>
          <w:rtl/>
        </w:rPr>
        <w:t xml:space="preserve">: </w:t>
      </w:r>
      <w:r w:rsidRPr="006750DF">
        <w:rPr>
          <w:rtl/>
        </w:rPr>
        <w:t>اسكتوا.</w:t>
      </w:r>
    </w:p>
    <w:p w:rsidR="00BD62F3" w:rsidRPr="006750DF" w:rsidRDefault="00BD62F3" w:rsidP="002C718C">
      <w:pPr>
        <w:pStyle w:val="libNormal"/>
        <w:rPr>
          <w:rtl/>
        </w:rPr>
      </w:pPr>
      <w:r w:rsidRPr="006750DF">
        <w:rPr>
          <w:rtl/>
        </w:rPr>
        <w:t>401</w:t>
      </w:r>
      <w:r>
        <w:rPr>
          <w:rtl/>
        </w:rPr>
        <w:t xml:space="preserve"> ـ </w:t>
      </w:r>
      <w:r w:rsidRPr="006750DF">
        <w:rPr>
          <w:rtl/>
        </w:rPr>
        <w:t>عن عيص بن القاسم عن أبي عبد الله</w:t>
      </w:r>
      <w:r w:rsidRPr="00A717C3">
        <w:rPr>
          <w:rFonts w:hint="cs"/>
          <w:rtl/>
        </w:rPr>
        <w:t xml:space="preserve"> </w:t>
      </w:r>
      <w:r>
        <w:rPr>
          <w:rFonts w:hint="cs"/>
          <w:rtl/>
        </w:rPr>
        <w:t>أنّ</w:t>
      </w:r>
      <w:r w:rsidRPr="006750DF">
        <w:rPr>
          <w:rtl/>
        </w:rPr>
        <w:t xml:space="preserve"> أناسا من بنى هاشم أتوا رسول الله </w:t>
      </w:r>
      <w:r w:rsidRPr="002C718C">
        <w:rPr>
          <w:rStyle w:val="libAlaemChar"/>
          <w:rtl/>
        </w:rPr>
        <w:t>صلى‌الله‌عليه‌وآله</w:t>
      </w:r>
      <w:r w:rsidRPr="006750DF">
        <w:rPr>
          <w:rtl/>
        </w:rPr>
        <w:t xml:space="preserve"> فسألوه أن يستعملهم على صدقات المواشي</w:t>
      </w:r>
      <w:r>
        <w:rPr>
          <w:rtl/>
        </w:rPr>
        <w:t xml:space="preserve">، </w:t>
      </w:r>
      <w:r w:rsidRPr="006750DF">
        <w:rPr>
          <w:rtl/>
        </w:rPr>
        <w:t>وقالوا</w:t>
      </w:r>
      <w:r>
        <w:rPr>
          <w:rtl/>
        </w:rPr>
        <w:t xml:space="preserve">: </w:t>
      </w:r>
      <w:r w:rsidRPr="006750DF">
        <w:rPr>
          <w:rtl/>
        </w:rPr>
        <w:t>يكون لنا هذا السهم الذي جعله الله للعاملين عليها فنحن أولى بها</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يا بنى عبد المطلب ان الصدقة لا تحل لي ولا لكم</w:t>
      </w:r>
      <w:r>
        <w:rPr>
          <w:rtl/>
        </w:rPr>
        <w:t xml:space="preserve">، </w:t>
      </w:r>
      <w:r w:rsidRPr="006750DF">
        <w:rPr>
          <w:rtl/>
        </w:rPr>
        <w:t>ولكني وعدت بالشفاعة</w:t>
      </w:r>
      <w:r>
        <w:rPr>
          <w:rtl/>
        </w:rPr>
        <w:t xml:space="preserve">، </w:t>
      </w:r>
      <w:r w:rsidRPr="006750DF">
        <w:rPr>
          <w:rtl/>
        </w:rPr>
        <w:t>ثم قال</w:t>
      </w:r>
      <w:r>
        <w:rPr>
          <w:rtl/>
        </w:rPr>
        <w:t xml:space="preserve">: </w:t>
      </w:r>
      <w:r w:rsidRPr="006750DF">
        <w:rPr>
          <w:rtl/>
        </w:rPr>
        <w:t>والله أشهد</w:t>
      </w:r>
      <w:r w:rsidRPr="00485361">
        <w:rPr>
          <w:rFonts w:hint="cs"/>
          <w:rtl/>
        </w:rPr>
        <w:t xml:space="preserve"> </w:t>
      </w:r>
      <w:r>
        <w:rPr>
          <w:rFonts w:hint="cs"/>
          <w:rtl/>
        </w:rPr>
        <w:t>أ</w:t>
      </w:r>
      <w:r w:rsidRPr="006750DF">
        <w:rPr>
          <w:rtl/>
        </w:rPr>
        <w:t>ن</w:t>
      </w:r>
      <w:r>
        <w:rPr>
          <w:rFonts w:hint="cs"/>
          <w:rtl/>
        </w:rPr>
        <w:t>ّ</w:t>
      </w:r>
      <w:r w:rsidRPr="006750DF">
        <w:rPr>
          <w:rtl/>
        </w:rPr>
        <w:t xml:space="preserve">ه قد وعدها فما ظنكم يا بنى عبد المطلب إذا أخذت بحلقة الباب </w:t>
      </w:r>
      <w:r>
        <w:rPr>
          <w:rtl/>
        </w:rPr>
        <w:t>أ</w:t>
      </w:r>
      <w:r w:rsidRPr="006750DF">
        <w:rPr>
          <w:rtl/>
        </w:rPr>
        <w:t>تروني مؤثرا عليكم غيركم</w:t>
      </w:r>
      <w:r>
        <w:rPr>
          <w:rtl/>
        </w:rPr>
        <w:t>؟.</w:t>
      </w:r>
    </w:p>
    <w:p w:rsidR="00BD62F3" w:rsidRPr="006750DF" w:rsidRDefault="00BD62F3" w:rsidP="002C718C">
      <w:pPr>
        <w:pStyle w:val="libNormal"/>
        <w:rPr>
          <w:rtl/>
        </w:rPr>
      </w:pPr>
      <w:r w:rsidRPr="006750DF">
        <w:rPr>
          <w:rtl/>
        </w:rPr>
        <w:t>ثم قال</w:t>
      </w:r>
      <w:r>
        <w:rPr>
          <w:rtl/>
        </w:rPr>
        <w:t xml:space="preserve">: إنّ </w:t>
      </w:r>
      <w:r w:rsidRPr="006750DF">
        <w:rPr>
          <w:rtl/>
        </w:rPr>
        <w:t>الجن والانس يجلسون يوم القيامة في صعيد واحد</w:t>
      </w:r>
      <w:r>
        <w:rPr>
          <w:rtl/>
        </w:rPr>
        <w:t xml:space="preserve">، </w:t>
      </w:r>
      <w:r w:rsidRPr="006750DF">
        <w:rPr>
          <w:rtl/>
        </w:rPr>
        <w:t>فاذا طال بهم الموقف طلبوا الشفاعة فيقولون</w:t>
      </w:r>
      <w:r>
        <w:rPr>
          <w:rtl/>
        </w:rPr>
        <w:t xml:space="preserve">: إلى </w:t>
      </w:r>
      <w:r w:rsidRPr="006750DF">
        <w:rPr>
          <w:rtl/>
        </w:rPr>
        <w:t>من</w:t>
      </w:r>
      <w:r>
        <w:rPr>
          <w:rtl/>
        </w:rPr>
        <w:t>؟</w:t>
      </w:r>
      <w:r w:rsidRPr="006750DF">
        <w:rPr>
          <w:rtl/>
        </w:rPr>
        <w:t xml:space="preserve"> فيأتون نوحا فيسألونه الشفاعة فيقول</w:t>
      </w:r>
      <w:r>
        <w:rPr>
          <w:rtl/>
        </w:rPr>
        <w:t xml:space="preserve">: </w:t>
      </w:r>
      <w:r w:rsidRPr="006750DF">
        <w:rPr>
          <w:rtl/>
        </w:rPr>
        <w:t xml:space="preserve">هيهات قد رفعت حاجتي </w:t>
      </w:r>
      <w:r w:rsidRPr="00467FAA">
        <w:rPr>
          <w:rStyle w:val="libFootnotenumChar"/>
          <w:rtl/>
        </w:rPr>
        <w:t>(2)</w:t>
      </w:r>
      <w:r w:rsidRPr="006750DF">
        <w:rPr>
          <w:rtl/>
        </w:rPr>
        <w:t xml:space="preserve"> فيقولون</w:t>
      </w:r>
      <w:r>
        <w:rPr>
          <w:rtl/>
        </w:rPr>
        <w:t xml:space="preserve"> إلى </w:t>
      </w:r>
      <w:r w:rsidRPr="006750DF">
        <w:rPr>
          <w:rtl/>
        </w:rPr>
        <w:t>من</w:t>
      </w:r>
      <w:r>
        <w:rPr>
          <w:rtl/>
        </w:rPr>
        <w:t>؟</w:t>
      </w:r>
      <w:r w:rsidRPr="006750DF">
        <w:rPr>
          <w:rtl/>
        </w:rPr>
        <w:t xml:space="preserve"> فيقال</w:t>
      </w:r>
      <w:r>
        <w:rPr>
          <w:rtl/>
        </w:rPr>
        <w:t xml:space="preserve">: إلى </w:t>
      </w:r>
      <w:r w:rsidRPr="006750DF">
        <w:rPr>
          <w:rtl/>
        </w:rPr>
        <w:t>إبراهيم فيأتون</w:t>
      </w:r>
      <w:r>
        <w:rPr>
          <w:rtl/>
        </w:rPr>
        <w:t xml:space="preserve"> إلى </w:t>
      </w:r>
      <w:r w:rsidRPr="006750DF">
        <w:rPr>
          <w:rtl/>
        </w:rPr>
        <w:t>إبراهيم فيسألونه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w:t>
      </w:r>
      <w:r w:rsidRPr="006750DF">
        <w:rPr>
          <w:rtl/>
        </w:rPr>
        <w:t>كناية عن ظهور الحكم والأمر من عند العرش وخلق الكلام هناك.</w:t>
      </w:r>
    </w:p>
    <w:p w:rsidR="00BD62F3" w:rsidRPr="006750DF" w:rsidRDefault="00BD62F3" w:rsidP="00FE354F">
      <w:pPr>
        <w:pStyle w:val="libFootnote0"/>
        <w:rPr>
          <w:rtl/>
          <w:lang w:bidi="fa-IR"/>
        </w:rPr>
      </w:pPr>
      <w:r>
        <w:rPr>
          <w:rtl/>
        </w:rPr>
        <w:t>(</w:t>
      </w:r>
      <w:r w:rsidRPr="006750DF">
        <w:rPr>
          <w:rtl/>
        </w:rPr>
        <w:t xml:space="preserve">2) وقال </w:t>
      </w:r>
      <w:r>
        <w:rPr>
          <w:rtl/>
        </w:rPr>
        <w:t>(</w:t>
      </w:r>
      <w:r w:rsidRPr="006750DF">
        <w:rPr>
          <w:rtl/>
        </w:rPr>
        <w:t>ره</w:t>
      </w:r>
      <w:r>
        <w:rPr>
          <w:rtl/>
        </w:rPr>
        <w:t xml:space="preserve">): </w:t>
      </w:r>
      <w:r w:rsidRPr="006750DF">
        <w:rPr>
          <w:rtl/>
        </w:rPr>
        <w:t>قد رفعت حاجتي</w:t>
      </w:r>
      <w:r>
        <w:rPr>
          <w:rtl/>
        </w:rPr>
        <w:t xml:space="preserve"> أي إلى </w:t>
      </w:r>
      <w:r w:rsidRPr="006750DF">
        <w:rPr>
          <w:rtl/>
        </w:rPr>
        <w:t xml:space="preserve">غيري والحاصل </w:t>
      </w:r>
      <w:r>
        <w:rPr>
          <w:rFonts w:hint="cs"/>
          <w:rtl/>
        </w:rPr>
        <w:t>أ</w:t>
      </w:r>
      <w:r w:rsidRPr="006750DF">
        <w:rPr>
          <w:rtl/>
        </w:rPr>
        <w:t>ن</w:t>
      </w:r>
      <w:r>
        <w:rPr>
          <w:rFonts w:hint="cs"/>
          <w:rtl/>
        </w:rPr>
        <w:t>ّي</w:t>
      </w:r>
      <w:r w:rsidRPr="006750DF">
        <w:rPr>
          <w:rtl/>
        </w:rPr>
        <w:t xml:space="preserve"> أيضا استشفع من غيري فلا استطبع شفاعتكم</w:t>
      </w:r>
      <w:r>
        <w:rPr>
          <w:rtl/>
        </w:rPr>
        <w:t xml:space="preserve">، </w:t>
      </w:r>
      <w:r w:rsidRPr="006750DF">
        <w:rPr>
          <w:rtl/>
        </w:rPr>
        <w:t>ويمكن أن يقرأ على بناء المفعول كناية عن رفع الرجاء</w:t>
      </w:r>
      <w:r>
        <w:rPr>
          <w:rtl/>
        </w:rPr>
        <w:t xml:space="preserve"> أي </w:t>
      </w:r>
      <w:r w:rsidRPr="006750DF">
        <w:rPr>
          <w:rtl/>
        </w:rPr>
        <w:t>رفع عنى طلب الحاجة لما صدر منى من ترك الاولى.</w:t>
      </w:r>
    </w:p>
    <w:p w:rsidR="00BD62F3" w:rsidRPr="006750DF" w:rsidRDefault="00BD62F3" w:rsidP="002C718C">
      <w:pPr>
        <w:pStyle w:val="libNormal0"/>
        <w:rPr>
          <w:rtl/>
        </w:rPr>
      </w:pPr>
      <w:r>
        <w:rPr>
          <w:rtl/>
        </w:rPr>
        <w:br w:type="page"/>
      </w:r>
      <w:r>
        <w:rPr>
          <w:rtl/>
        </w:rPr>
        <w:lastRenderedPageBreak/>
        <w:t xml:space="preserve">ـ </w:t>
      </w:r>
      <w:r w:rsidRPr="006750DF">
        <w:rPr>
          <w:rtl/>
        </w:rPr>
        <w:t>الشفاعة فيقول</w:t>
      </w:r>
      <w:r>
        <w:rPr>
          <w:rtl/>
        </w:rPr>
        <w:t xml:space="preserve">: </w:t>
      </w:r>
      <w:r w:rsidRPr="006750DF">
        <w:rPr>
          <w:rtl/>
        </w:rPr>
        <w:t>هيهات قد رفعت حاجتي</w:t>
      </w:r>
      <w:r>
        <w:rPr>
          <w:rtl/>
        </w:rPr>
        <w:t xml:space="preserve">، </w:t>
      </w:r>
      <w:r w:rsidRPr="006750DF">
        <w:rPr>
          <w:rtl/>
        </w:rPr>
        <w:t>فيقولون</w:t>
      </w:r>
      <w:r>
        <w:rPr>
          <w:rtl/>
        </w:rPr>
        <w:t xml:space="preserve"> إلى </w:t>
      </w:r>
      <w:r w:rsidRPr="006750DF">
        <w:rPr>
          <w:rtl/>
        </w:rPr>
        <w:t>من</w:t>
      </w:r>
      <w:r>
        <w:rPr>
          <w:rtl/>
        </w:rPr>
        <w:t>؟</w:t>
      </w:r>
      <w:r w:rsidRPr="006750DF">
        <w:rPr>
          <w:rtl/>
        </w:rPr>
        <w:t xml:space="preserve"> فيقال</w:t>
      </w:r>
      <w:r>
        <w:rPr>
          <w:rtl/>
        </w:rPr>
        <w:t xml:space="preserve">: </w:t>
      </w:r>
      <w:r w:rsidRPr="006750DF">
        <w:rPr>
          <w:rtl/>
        </w:rPr>
        <w:t>ايتوا موسى فيأتونه فيسألونه الشفاعة</w:t>
      </w:r>
      <w:r>
        <w:rPr>
          <w:rtl/>
        </w:rPr>
        <w:t xml:space="preserve">، </w:t>
      </w:r>
      <w:r w:rsidRPr="006750DF">
        <w:rPr>
          <w:rtl/>
        </w:rPr>
        <w:t>فيقول</w:t>
      </w:r>
      <w:r>
        <w:rPr>
          <w:rtl/>
        </w:rPr>
        <w:t xml:space="preserve">: </w:t>
      </w:r>
      <w:r w:rsidRPr="006750DF">
        <w:rPr>
          <w:rtl/>
        </w:rPr>
        <w:t>هيهات قد رفعت حاجتي فيقولون</w:t>
      </w:r>
      <w:r>
        <w:rPr>
          <w:rtl/>
        </w:rPr>
        <w:t xml:space="preserve">: إلى </w:t>
      </w:r>
      <w:r w:rsidRPr="006750DF">
        <w:rPr>
          <w:rtl/>
        </w:rPr>
        <w:t>من</w:t>
      </w:r>
      <w:r>
        <w:rPr>
          <w:rtl/>
        </w:rPr>
        <w:t>؟</w:t>
      </w:r>
      <w:r w:rsidRPr="006750DF">
        <w:rPr>
          <w:rtl/>
        </w:rPr>
        <w:t xml:space="preserve"> فيقال</w:t>
      </w:r>
      <w:r>
        <w:rPr>
          <w:rtl/>
        </w:rPr>
        <w:t xml:space="preserve">: </w:t>
      </w:r>
      <w:r w:rsidRPr="006750DF">
        <w:rPr>
          <w:rtl/>
        </w:rPr>
        <w:t>ايتوا عيسى</w:t>
      </w:r>
      <w:r>
        <w:rPr>
          <w:rtl/>
        </w:rPr>
        <w:t xml:space="preserve">، </w:t>
      </w:r>
      <w:r w:rsidRPr="006750DF">
        <w:rPr>
          <w:rtl/>
        </w:rPr>
        <w:t>فيأتونه ويسألونه الشفاعة فيقول</w:t>
      </w:r>
      <w:r>
        <w:rPr>
          <w:rtl/>
        </w:rPr>
        <w:t xml:space="preserve">: </w:t>
      </w:r>
      <w:r w:rsidRPr="006750DF">
        <w:rPr>
          <w:rtl/>
        </w:rPr>
        <w:t>هيهات قد رفعت حاجتي فيقولون</w:t>
      </w:r>
      <w:r>
        <w:rPr>
          <w:rtl/>
        </w:rPr>
        <w:t xml:space="preserve">: إلى </w:t>
      </w:r>
      <w:r w:rsidRPr="006750DF">
        <w:rPr>
          <w:rtl/>
        </w:rPr>
        <w:t>من</w:t>
      </w:r>
      <w:r>
        <w:rPr>
          <w:rtl/>
        </w:rPr>
        <w:t>؟</w:t>
      </w:r>
      <w:r w:rsidRPr="006750DF">
        <w:rPr>
          <w:rtl/>
        </w:rPr>
        <w:t xml:space="preserve"> فيقال ايتوا محمدا</w:t>
      </w:r>
      <w:r>
        <w:rPr>
          <w:rtl/>
        </w:rPr>
        <w:t xml:space="preserve">، </w:t>
      </w:r>
      <w:r w:rsidRPr="006750DF">
        <w:rPr>
          <w:rtl/>
        </w:rPr>
        <w:t>فيأتونه فيسألونه الشفاعة فيقوم مدلا</w:t>
      </w:r>
      <w:r>
        <w:rPr>
          <w:rtl/>
        </w:rPr>
        <w:t xml:space="preserve"> حتّى </w:t>
      </w:r>
      <w:r w:rsidRPr="006750DF">
        <w:rPr>
          <w:rtl/>
        </w:rPr>
        <w:t>يأتى باب الجنة فيأخذ بحلقة الباب ثم يقرعه فيقال</w:t>
      </w:r>
      <w:r>
        <w:rPr>
          <w:rtl/>
        </w:rPr>
        <w:t xml:space="preserve">: </w:t>
      </w:r>
      <w:r w:rsidRPr="006750DF">
        <w:rPr>
          <w:rtl/>
        </w:rPr>
        <w:t>من هذا</w:t>
      </w:r>
      <w:r>
        <w:rPr>
          <w:rtl/>
        </w:rPr>
        <w:t>؟</w:t>
      </w:r>
      <w:r w:rsidRPr="006750DF">
        <w:rPr>
          <w:rtl/>
        </w:rPr>
        <w:t xml:space="preserve"> فيقول</w:t>
      </w:r>
      <w:r>
        <w:rPr>
          <w:rtl/>
        </w:rPr>
        <w:t xml:space="preserve">: </w:t>
      </w:r>
      <w:r w:rsidRPr="006750DF">
        <w:rPr>
          <w:rtl/>
        </w:rPr>
        <w:t>احمد</w:t>
      </w:r>
      <w:r>
        <w:rPr>
          <w:rtl/>
        </w:rPr>
        <w:t xml:space="preserve">، </w:t>
      </w:r>
      <w:r w:rsidRPr="006750DF">
        <w:rPr>
          <w:rtl/>
        </w:rPr>
        <w:t xml:space="preserve">فيرحبون </w:t>
      </w:r>
      <w:r w:rsidRPr="00467FAA">
        <w:rPr>
          <w:rStyle w:val="libFootnotenumChar"/>
          <w:rtl/>
        </w:rPr>
        <w:t>(1)</w:t>
      </w:r>
      <w:r w:rsidRPr="006750DF">
        <w:rPr>
          <w:rtl/>
        </w:rPr>
        <w:t xml:space="preserve"> ويفتحون الباب</w:t>
      </w:r>
      <w:r>
        <w:rPr>
          <w:rtl/>
        </w:rPr>
        <w:t xml:space="preserve">، </w:t>
      </w:r>
      <w:r w:rsidRPr="006750DF">
        <w:rPr>
          <w:rtl/>
        </w:rPr>
        <w:t>فاذا نظر</w:t>
      </w:r>
      <w:r>
        <w:rPr>
          <w:rtl/>
        </w:rPr>
        <w:t xml:space="preserve"> إلى </w:t>
      </w:r>
      <w:r w:rsidRPr="006750DF">
        <w:rPr>
          <w:rtl/>
        </w:rPr>
        <w:t>الجنة خر ساجدا يمجد ربه ويعظمه</w:t>
      </w:r>
      <w:r>
        <w:rPr>
          <w:rtl/>
        </w:rPr>
        <w:t xml:space="preserve">، </w:t>
      </w:r>
      <w:r w:rsidRPr="006750DF">
        <w:rPr>
          <w:rtl/>
        </w:rPr>
        <w:t>فيأتيه ملك فيقول</w:t>
      </w:r>
      <w:r>
        <w:rPr>
          <w:rtl/>
        </w:rPr>
        <w:t xml:space="preserve">: </w:t>
      </w:r>
      <w:r w:rsidRPr="006750DF">
        <w:rPr>
          <w:rtl/>
        </w:rPr>
        <w:t>ارفع رأسك وسل تعط</w:t>
      </w:r>
      <w:r>
        <w:rPr>
          <w:rtl/>
        </w:rPr>
        <w:t xml:space="preserve">، </w:t>
      </w:r>
      <w:r w:rsidRPr="006750DF">
        <w:rPr>
          <w:rtl/>
        </w:rPr>
        <w:t>واشفع تشفع</w:t>
      </w:r>
      <w:r>
        <w:rPr>
          <w:rtl/>
        </w:rPr>
        <w:t xml:space="preserve">، </w:t>
      </w:r>
      <w:r w:rsidRPr="006750DF">
        <w:rPr>
          <w:rtl/>
        </w:rPr>
        <w:t>فيرفع رأسه فيدخل من باب الجنة</w:t>
      </w:r>
      <w:r>
        <w:rPr>
          <w:rtl/>
        </w:rPr>
        <w:t xml:space="preserve">، </w:t>
      </w:r>
      <w:r w:rsidRPr="006750DF">
        <w:rPr>
          <w:rtl/>
        </w:rPr>
        <w:t>فيخر ساجدا ويمجد ربه ويعظمه فيأتيه ملك فيقول</w:t>
      </w:r>
      <w:r>
        <w:rPr>
          <w:rtl/>
        </w:rPr>
        <w:t xml:space="preserve">: </w:t>
      </w:r>
      <w:r w:rsidRPr="006750DF">
        <w:rPr>
          <w:rtl/>
        </w:rPr>
        <w:t>ارفع رأسك وسل تعط واشفع تشفع فيقوم فما يسأل شيئا</w:t>
      </w:r>
      <w:r w:rsidRPr="009C1490">
        <w:rPr>
          <w:rFonts w:hint="cs"/>
          <w:rtl/>
        </w:rPr>
        <w:t xml:space="preserve"> </w:t>
      </w:r>
      <w:r>
        <w:rPr>
          <w:rFonts w:hint="cs"/>
          <w:rtl/>
        </w:rPr>
        <w:t>إ</w:t>
      </w:r>
      <w:r w:rsidRPr="006750DF">
        <w:rPr>
          <w:rtl/>
        </w:rPr>
        <w:t>ل</w:t>
      </w:r>
      <w:r>
        <w:rPr>
          <w:rFonts w:hint="cs"/>
          <w:rtl/>
        </w:rPr>
        <w:t>ّ</w:t>
      </w:r>
      <w:r w:rsidRPr="006750DF">
        <w:rPr>
          <w:rtl/>
        </w:rPr>
        <w:t>ا أعطاه إياه.</w:t>
      </w:r>
    </w:p>
    <w:p w:rsidR="00BD62F3" w:rsidRPr="006750DF" w:rsidRDefault="00BD62F3" w:rsidP="002C718C">
      <w:pPr>
        <w:pStyle w:val="libNormal"/>
        <w:rPr>
          <w:rtl/>
        </w:rPr>
      </w:pPr>
      <w:r w:rsidRPr="006750DF">
        <w:rPr>
          <w:rtl/>
        </w:rPr>
        <w:t>402</w:t>
      </w:r>
      <w:r>
        <w:rPr>
          <w:rtl/>
        </w:rPr>
        <w:t xml:space="preserve"> ـ </w:t>
      </w:r>
      <w:r w:rsidRPr="006750DF">
        <w:rPr>
          <w:rtl/>
        </w:rPr>
        <w:t xml:space="preserve">عن بعض أصحابنا عن أحدهما </w:t>
      </w:r>
      <w:r w:rsidRPr="002C718C">
        <w:rPr>
          <w:rStyle w:val="libAlaemChar"/>
          <w:rtl/>
        </w:rPr>
        <w:t>عليهما‌السلام</w:t>
      </w:r>
      <w:r w:rsidRPr="006750DF">
        <w:rPr>
          <w:rtl/>
        </w:rPr>
        <w:t xml:space="preserve"> قال في قوله</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sidRPr="006750DF">
        <w:rPr>
          <w:rtl/>
        </w:rPr>
        <w:t xml:space="preserve"> قال</w:t>
      </w:r>
      <w:r>
        <w:rPr>
          <w:rtl/>
        </w:rPr>
        <w:t xml:space="preserve">: </w:t>
      </w:r>
      <w:r w:rsidRPr="006750DF">
        <w:rPr>
          <w:rtl/>
        </w:rPr>
        <w:t>هي الشفاعة.</w:t>
      </w:r>
    </w:p>
    <w:p w:rsidR="00BD62F3" w:rsidRPr="006750DF" w:rsidRDefault="00BD62F3" w:rsidP="002C718C">
      <w:pPr>
        <w:pStyle w:val="libNormal"/>
        <w:rPr>
          <w:rtl/>
        </w:rPr>
      </w:pPr>
      <w:r w:rsidRPr="006750DF">
        <w:rPr>
          <w:rtl/>
        </w:rPr>
        <w:t>403</w:t>
      </w:r>
      <w:r>
        <w:rPr>
          <w:rtl/>
        </w:rPr>
        <w:t xml:space="preserve"> ـ </w:t>
      </w:r>
      <w:r w:rsidRPr="006750DF">
        <w:rPr>
          <w:rtl/>
        </w:rPr>
        <w:t>عن سماعة بن مهران عن أبي إبراهيم في قول الله</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sidRPr="006750DF">
        <w:rPr>
          <w:rtl/>
        </w:rPr>
        <w:t xml:space="preserve"> قال</w:t>
      </w:r>
      <w:r>
        <w:rPr>
          <w:rtl/>
        </w:rPr>
        <w:t xml:space="preserve">: </w:t>
      </w:r>
      <w:r w:rsidRPr="006750DF">
        <w:rPr>
          <w:rtl/>
        </w:rPr>
        <w:t>يقوم الناس يوم القيمة مقدار أربعين عاما وتؤمر الشمس فتركب على رؤس العباد</w:t>
      </w:r>
      <w:r>
        <w:rPr>
          <w:rtl/>
        </w:rPr>
        <w:t xml:space="preserve">، </w:t>
      </w:r>
      <w:r w:rsidRPr="006750DF">
        <w:rPr>
          <w:rtl/>
        </w:rPr>
        <w:t>ويلجمهم العرق</w:t>
      </w:r>
      <w:r>
        <w:rPr>
          <w:rtl/>
        </w:rPr>
        <w:t xml:space="preserve">، </w:t>
      </w:r>
      <w:r w:rsidRPr="006750DF">
        <w:rPr>
          <w:rtl/>
        </w:rPr>
        <w:t>وتؤمر الأرض لا تقبل من عرقهم شيئا فيأتون آدم فيشفعون به فيدلهم على نوح</w:t>
      </w:r>
      <w:r>
        <w:rPr>
          <w:rtl/>
        </w:rPr>
        <w:t xml:space="preserve">، </w:t>
      </w:r>
      <w:r w:rsidRPr="006750DF">
        <w:rPr>
          <w:rtl/>
        </w:rPr>
        <w:t>ويدلهم نوح على إبراهيم</w:t>
      </w:r>
      <w:r>
        <w:rPr>
          <w:rtl/>
        </w:rPr>
        <w:t xml:space="preserve">، </w:t>
      </w:r>
      <w:r w:rsidRPr="006750DF">
        <w:rPr>
          <w:rtl/>
        </w:rPr>
        <w:t>ويدلهم إبراهيم على موسى</w:t>
      </w:r>
      <w:r>
        <w:rPr>
          <w:rtl/>
        </w:rPr>
        <w:t xml:space="preserve">، </w:t>
      </w:r>
      <w:r w:rsidRPr="006750DF">
        <w:rPr>
          <w:rtl/>
        </w:rPr>
        <w:t>ويدلهم موسى</w:t>
      </w:r>
      <w:r>
        <w:rPr>
          <w:rtl/>
        </w:rPr>
        <w:t xml:space="preserve"> إلى </w:t>
      </w:r>
      <w:r w:rsidRPr="006750DF">
        <w:rPr>
          <w:rtl/>
        </w:rPr>
        <w:t>عيسى</w:t>
      </w:r>
      <w:r>
        <w:rPr>
          <w:rtl/>
        </w:rPr>
        <w:t xml:space="preserve">، </w:t>
      </w:r>
      <w:r w:rsidRPr="006750DF">
        <w:rPr>
          <w:rtl/>
        </w:rPr>
        <w:t>ويدلهم عيسى فيقول</w:t>
      </w:r>
      <w:r>
        <w:rPr>
          <w:rtl/>
        </w:rPr>
        <w:t xml:space="preserve">: </w:t>
      </w:r>
      <w:r w:rsidRPr="006750DF">
        <w:rPr>
          <w:rtl/>
        </w:rPr>
        <w:t xml:space="preserve">عليكم بمحمد </w:t>
      </w:r>
      <w:r w:rsidRPr="002C718C">
        <w:rPr>
          <w:rStyle w:val="libAlaemChar"/>
          <w:rtl/>
        </w:rPr>
        <w:t>صلى‌الله‌عليه‌وآله</w:t>
      </w:r>
      <w:r w:rsidRPr="006750DF">
        <w:rPr>
          <w:rtl/>
        </w:rPr>
        <w:t xml:space="preserve"> خاتم النبيين فيقول محمد</w:t>
      </w:r>
      <w:r>
        <w:rPr>
          <w:rtl/>
        </w:rPr>
        <w:t xml:space="preserve">: </w:t>
      </w:r>
      <w:r w:rsidRPr="006750DF">
        <w:rPr>
          <w:rtl/>
        </w:rPr>
        <w:t xml:space="preserve">أنا لها </w:t>
      </w:r>
      <w:r w:rsidRPr="00467FAA">
        <w:rPr>
          <w:rStyle w:val="libFootnotenumChar"/>
          <w:rtl/>
        </w:rPr>
        <w:t>(2)</w:t>
      </w:r>
      <w:r w:rsidRPr="006750DF">
        <w:rPr>
          <w:rtl/>
        </w:rPr>
        <w:t xml:space="preserve"> فينطلق</w:t>
      </w:r>
      <w:r>
        <w:rPr>
          <w:rtl/>
        </w:rPr>
        <w:t xml:space="preserve"> حتّى </w:t>
      </w:r>
      <w:r w:rsidRPr="006750DF">
        <w:rPr>
          <w:rtl/>
        </w:rPr>
        <w:t>يأتى باب الجنة فيدق</w:t>
      </w:r>
      <w:r>
        <w:rPr>
          <w:rtl/>
        </w:rPr>
        <w:t xml:space="preserve">، </w:t>
      </w:r>
      <w:r w:rsidRPr="006750DF">
        <w:rPr>
          <w:rtl/>
        </w:rPr>
        <w:t>فيقال</w:t>
      </w:r>
      <w:r>
        <w:rPr>
          <w:rtl/>
        </w:rPr>
        <w:t xml:space="preserve">: </w:t>
      </w:r>
      <w:r w:rsidRPr="006750DF">
        <w:rPr>
          <w:rtl/>
        </w:rPr>
        <w:t>من هذا</w:t>
      </w:r>
      <w:r>
        <w:rPr>
          <w:rtl/>
        </w:rPr>
        <w:t xml:space="preserve"> ـ </w:t>
      </w:r>
      <w:r w:rsidRPr="006750DF">
        <w:rPr>
          <w:rtl/>
        </w:rPr>
        <w:t>والله أعلم</w:t>
      </w:r>
      <w:r>
        <w:rPr>
          <w:rtl/>
        </w:rPr>
        <w:t xml:space="preserve"> ـ </w:t>
      </w:r>
      <w:r w:rsidRPr="006750DF">
        <w:rPr>
          <w:rtl/>
        </w:rPr>
        <w:t>فيقول</w:t>
      </w:r>
      <w:r>
        <w:rPr>
          <w:rtl/>
        </w:rPr>
        <w:t xml:space="preserve">: </w:t>
      </w:r>
      <w:r w:rsidRPr="006750DF">
        <w:rPr>
          <w:rtl/>
        </w:rPr>
        <w:t>محمد</w:t>
      </w:r>
      <w:r>
        <w:rPr>
          <w:rtl/>
        </w:rPr>
        <w:t xml:space="preserve">، </w:t>
      </w:r>
      <w:r w:rsidRPr="006750DF">
        <w:rPr>
          <w:rtl/>
        </w:rPr>
        <w:t>فيقال</w:t>
      </w:r>
      <w:r>
        <w:rPr>
          <w:rtl/>
        </w:rPr>
        <w:t xml:space="preserve">: </w:t>
      </w:r>
      <w:r w:rsidRPr="006750DF">
        <w:rPr>
          <w:rtl/>
        </w:rPr>
        <w:t>افتحوا له</w:t>
      </w:r>
      <w:r>
        <w:rPr>
          <w:rtl/>
        </w:rPr>
        <w:t xml:space="preserve">، </w:t>
      </w:r>
      <w:r w:rsidRPr="006750DF">
        <w:rPr>
          <w:rtl/>
        </w:rPr>
        <w:t>فاذا فتح الباب استقبل ربه فخر ساجدا</w:t>
      </w:r>
      <w:r>
        <w:rPr>
          <w:rtl/>
        </w:rPr>
        <w:t xml:space="preserve">، </w:t>
      </w:r>
      <w:r w:rsidRPr="006750DF">
        <w:rPr>
          <w:rtl/>
        </w:rPr>
        <w:t>فلا يرفع رأسه</w:t>
      </w:r>
      <w:r>
        <w:rPr>
          <w:rtl/>
        </w:rPr>
        <w:t xml:space="preserve"> حتّى </w:t>
      </w:r>
      <w:r w:rsidRPr="006750DF">
        <w:rPr>
          <w:rtl/>
        </w:rPr>
        <w:t>يقال له</w:t>
      </w:r>
      <w:r>
        <w:rPr>
          <w:rtl/>
        </w:rPr>
        <w:t xml:space="preserve">: </w:t>
      </w:r>
      <w:r w:rsidRPr="006750DF">
        <w:rPr>
          <w:rtl/>
        </w:rPr>
        <w:t>تكلم واسئل تعط واشفع تشفع</w:t>
      </w:r>
      <w:r>
        <w:rPr>
          <w:rtl/>
        </w:rPr>
        <w:t xml:space="preserve">، </w:t>
      </w:r>
      <w:r w:rsidRPr="006750DF">
        <w:rPr>
          <w:rtl/>
        </w:rPr>
        <w:t>فيرفع رأسه فيستقبل ربه فيخر ساجدا فيقال له مثلها</w:t>
      </w:r>
      <w:r>
        <w:rPr>
          <w:rtl/>
        </w:rPr>
        <w:t xml:space="preserve">، </w:t>
      </w:r>
      <w:r w:rsidRPr="006750DF">
        <w:rPr>
          <w:rtl/>
        </w:rPr>
        <w:t>فيرفع رأسه</w:t>
      </w:r>
      <w:r>
        <w:rPr>
          <w:rtl/>
        </w:rPr>
        <w:t xml:space="preserve"> حتّى </w:t>
      </w:r>
      <w:r>
        <w:rPr>
          <w:rFonts w:hint="cs"/>
          <w:rtl/>
        </w:rPr>
        <w:t>أ</w:t>
      </w:r>
      <w:r w:rsidRPr="006750DF">
        <w:rPr>
          <w:rtl/>
        </w:rPr>
        <w:t>ن</w:t>
      </w:r>
      <w:r>
        <w:rPr>
          <w:rFonts w:hint="cs"/>
          <w:rtl/>
        </w:rPr>
        <w:t>ّ</w:t>
      </w:r>
      <w:r w:rsidRPr="006750DF">
        <w:rPr>
          <w:rtl/>
        </w:rPr>
        <w:t>ه ليشفع من قد أحرق بالنار</w:t>
      </w:r>
      <w:r>
        <w:rPr>
          <w:rtl/>
        </w:rPr>
        <w:t xml:space="preserve">، </w:t>
      </w:r>
      <w:r w:rsidRPr="006750DF">
        <w:rPr>
          <w:rtl/>
        </w:rPr>
        <w:t xml:space="preserve">فما أحد من الناس يوم القيامة في جميع الأمم أوجه من محمد </w:t>
      </w:r>
      <w:r w:rsidRPr="002C718C">
        <w:rPr>
          <w:rStyle w:val="libAlaemChar"/>
          <w:rtl/>
        </w:rPr>
        <w:t>صلى‌الله‌عليه‌وآله</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عَسى أَنْ يَبْعَثَكَ رَبُّكَ مَقاماً مَحْمُوداً</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تفسير البرهان «فيجيئون»</w:t>
      </w:r>
      <w:r>
        <w:rPr>
          <w:rtl/>
        </w:rPr>
        <w:t>.</w:t>
      </w:r>
    </w:p>
    <w:p w:rsidR="00BD62F3" w:rsidRPr="006750DF" w:rsidRDefault="00BD62F3" w:rsidP="00FE354F">
      <w:pPr>
        <w:pStyle w:val="libFootnote0"/>
        <w:rPr>
          <w:rtl/>
          <w:lang w:bidi="fa-IR"/>
        </w:rPr>
      </w:pPr>
      <w:r>
        <w:rPr>
          <w:rtl/>
        </w:rPr>
        <w:t>(</w:t>
      </w:r>
      <w:r w:rsidRPr="006750DF">
        <w:rPr>
          <w:rtl/>
        </w:rPr>
        <w:t>2) وفي بعض النسخ «ايها لها»</w:t>
      </w:r>
      <w:r>
        <w:rPr>
          <w:rtl/>
        </w:rPr>
        <w:t>.</w:t>
      </w:r>
    </w:p>
    <w:p w:rsidR="00BD62F3" w:rsidRPr="006750DF" w:rsidRDefault="00BD62F3" w:rsidP="002C718C">
      <w:pPr>
        <w:pStyle w:val="libNormal"/>
        <w:rPr>
          <w:rtl/>
        </w:rPr>
      </w:pPr>
      <w:r>
        <w:rPr>
          <w:rtl/>
        </w:rPr>
        <w:br w:type="page"/>
      </w:r>
      <w:r w:rsidRPr="00FB47E7">
        <w:rPr>
          <w:rStyle w:val="libBold2Char"/>
          <w:rtl/>
        </w:rPr>
        <w:lastRenderedPageBreak/>
        <w:t>404 ـ في أصول الكافي</w:t>
      </w:r>
      <w:r w:rsidRPr="006750DF">
        <w:rPr>
          <w:rtl/>
        </w:rPr>
        <w:t xml:space="preserve"> عدة من أصحابنا عن</w:t>
      </w:r>
      <w:r>
        <w:rPr>
          <w:rtl/>
        </w:rPr>
        <w:t xml:space="preserve"> أحمد </w:t>
      </w:r>
      <w:r w:rsidRPr="006750DF">
        <w:rPr>
          <w:rtl/>
        </w:rPr>
        <w:t>بن محمد بن خالد عن</w:t>
      </w:r>
      <w:r>
        <w:rPr>
          <w:rtl/>
        </w:rPr>
        <w:t xml:space="preserve"> إسمعيل </w:t>
      </w:r>
      <w:r w:rsidRPr="006750DF">
        <w:rPr>
          <w:rtl/>
        </w:rPr>
        <w:t xml:space="preserve">ابن مهران عن سيف بن عميرة عن أبي بصير قال قلت لابي عبد الله </w:t>
      </w:r>
      <w:r w:rsidRPr="002C718C">
        <w:rPr>
          <w:rStyle w:val="libAlaemChar"/>
          <w:rtl/>
        </w:rPr>
        <w:t>عليه‌السلام</w:t>
      </w:r>
      <w:r>
        <w:rPr>
          <w:rtl/>
        </w:rPr>
        <w:t xml:space="preserve">: </w:t>
      </w:r>
      <w:r w:rsidRPr="006750DF">
        <w:rPr>
          <w:rtl/>
        </w:rPr>
        <w:t>هل للشكر حد إذا فعله العبد كان شاكرا</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ما هو</w:t>
      </w:r>
      <w:r>
        <w:rPr>
          <w:rtl/>
        </w:rPr>
        <w:t>؟</w:t>
      </w:r>
      <w:r w:rsidRPr="006750DF">
        <w:rPr>
          <w:rtl/>
        </w:rPr>
        <w:t xml:space="preserve"> قال</w:t>
      </w:r>
      <w:r>
        <w:rPr>
          <w:rtl/>
        </w:rPr>
        <w:t xml:space="preserve">: </w:t>
      </w:r>
      <w:r w:rsidRPr="006750DF">
        <w:rPr>
          <w:rtl/>
        </w:rPr>
        <w:t>يحمد الله على كل نعمة عليه في أهل ومال</w:t>
      </w:r>
      <w:r>
        <w:rPr>
          <w:rtl/>
        </w:rPr>
        <w:t xml:space="preserve">، </w:t>
      </w:r>
      <w:r w:rsidRPr="006750DF">
        <w:rPr>
          <w:rtl/>
        </w:rPr>
        <w:t>وان كان فيما أنعم عليه في ماله حق اداه</w:t>
      </w:r>
      <w:r>
        <w:rPr>
          <w:rtl/>
        </w:rPr>
        <w:t xml:space="preserve">، </w:t>
      </w:r>
      <w:r w:rsidRPr="006750DF">
        <w:rPr>
          <w:rtl/>
        </w:rPr>
        <w:t>ومنه قوله</w:t>
      </w:r>
      <w:r>
        <w:rPr>
          <w:rtl/>
        </w:rPr>
        <w:t xml:space="preserve">: </w:t>
      </w:r>
      <w:r w:rsidRPr="002C718C">
        <w:rPr>
          <w:rStyle w:val="libAlaemChar"/>
          <w:rtl/>
        </w:rPr>
        <w:t>(</w:t>
      </w:r>
      <w:r w:rsidRPr="002C718C">
        <w:rPr>
          <w:rStyle w:val="libAieChar"/>
          <w:rtl/>
        </w:rPr>
        <w:t>رَبِّ أَدْخِلْنِي مُدْخَلَ صِدْقٍ وَأَخْرِجْنِي مُخْرَجَ صِدْقٍ وَاجْعَلْ لِي مِنْ لَدُنْكَ سُلْطاناً نَصِيراً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405 ـ في تفسير عليّ بن إبراهيم  </w:t>
      </w:r>
      <w:r w:rsidRPr="002C718C">
        <w:rPr>
          <w:rStyle w:val="libAlaemChar"/>
          <w:rtl/>
        </w:rPr>
        <w:t>(</w:t>
      </w:r>
      <w:r w:rsidRPr="002C718C">
        <w:rPr>
          <w:rStyle w:val="libAieChar"/>
          <w:rtl/>
        </w:rPr>
        <w:t>وَقُلْ رَبِّ أَدْخِلْنِي مُدْخَلَ صِدْقٍ وَأَخْرِجْنِي مُخْرَجَ صِدْقٍ وَاجْعَلْ لِي مِنْ لَدُنْكَ سُلْطاناً نَصِيراً</w:t>
      </w:r>
      <w:r w:rsidRPr="002C718C">
        <w:rPr>
          <w:rStyle w:val="libAlaemChar"/>
          <w:rtl/>
        </w:rPr>
        <w:t>)</w:t>
      </w:r>
      <w:r w:rsidRPr="006750DF">
        <w:rPr>
          <w:rtl/>
          <w:lang w:bidi="fa-IR"/>
        </w:rPr>
        <w:t xml:space="preserve"> فانها نزلت يوم فتح مكة</w:t>
      </w:r>
      <w:r>
        <w:rPr>
          <w:rtl/>
          <w:lang w:bidi="fa-IR"/>
        </w:rPr>
        <w:t xml:space="preserve">، </w:t>
      </w:r>
      <w:r w:rsidRPr="006750DF">
        <w:rPr>
          <w:rtl/>
          <w:lang w:bidi="fa-IR"/>
        </w:rPr>
        <w:t xml:space="preserve">لما أراد رسول الله </w:t>
      </w:r>
      <w:r w:rsidRPr="002C718C">
        <w:rPr>
          <w:rStyle w:val="libAlaemChar"/>
          <w:rtl/>
        </w:rPr>
        <w:t>صلى‌الله‌عليه‌وآله</w:t>
      </w:r>
      <w:r w:rsidRPr="006750DF">
        <w:rPr>
          <w:rtl/>
          <w:lang w:bidi="fa-IR"/>
        </w:rPr>
        <w:t xml:space="preserve"> دخولها أنزل الله</w:t>
      </w:r>
      <w:r>
        <w:rPr>
          <w:rtl/>
          <w:lang w:bidi="fa-IR"/>
        </w:rPr>
        <w:t xml:space="preserve">: </w:t>
      </w:r>
      <w:r w:rsidRPr="006750DF">
        <w:rPr>
          <w:rtl/>
          <w:lang w:bidi="fa-IR"/>
        </w:rPr>
        <w:t>«قل</w:t>
      </w:r>
      <w:r>
        <w:rPr>
          <w:rtl/>
          <w:lang w:bidi="fa-IR"/>
        </w:rPr>
        <w:t xml:space="preserve"> يا محمّد </w:t>
      </w:r>
      <w:r w:rsidRPr="002C718C">
        <w:rPr>
          <w:rStyle w:val="libAlaemChar"/>
          <w:rtl/>
        </w:rPr>
        <w:t>(</w:t>
      </w:r>
      <w:r w:rsidRPr="002C718C">
        <w:rPr>
          <w:rStyle w:val="libAieChar"/>
          <w:rtl/>
        </w:rPr>
        <w:t>أَدْخِلْنِي مُدْخَلَ صِدْقٍ</w:t>
      </w:r>
      <w:r w:rsidRPr="002C718C">
        <w:rPr>
          <w:rStyle w:val="libAlaemChar"/>
          <w:rtl/>
        </w:rPr>
        <w:t>)</w:t>
      </w:r>
      <w:r w:rsidRPr="006750DF">
        <w:rPr>
          <w:rtl/>
          <w:lang w:bidi="fa-IR"/>
        </w:rPr>
        <w:t xml:space="preserve"> الآية.</w:t>
      </w:r>
    </w:p>
    <w:p w:rsidR="00BD62F3" w:rsidRPr="006750DF" w:rsidRDefault="00BD62F3" w:rsidP="002C718C">
      <w:pPr>
        <w:pStyle w:val="libNormal"/>
        <w:rPr>
          <w:rtl/>
          <w:lang w:bidi="fa-IR"/>
        </w:rPr>
      </w:pPr>
      <w:r w:rsidRPr="00FB47E7">
        <w:rPr>
          <w:rStyle w:val="libBold2Char"/>
          <w:rtl/>
        </w:rPr>
        <w:t xml:space="preserve">406 ـ في محاسن البرقي </w:t>
      </w:r>
      <w:r w:rsidRPr="006750DF">
        <w:rPr>
          <w:rtl/>
          <w:lang w:bidi="fa-IR"/>
        </w:rPr>
        <w:t>عنه عن</w:t>
      </w:r>
      <w:r>
        <w:rPr>
          <w:rtl/>
          <w:lang w:bidi="fa-IR"/>
        </w:rPr>
        <w:t xml:space="preserve"> أبي عبد الله </w:t>
      </w:r>
      <w:r w:rsidRPr="006750DF">
        <w:rPr>
          <w:rtl/>
          <w:lang w:bidi="fa-IR"/>
        </w:rPr>
        <w:t>عن حم</w:t>
      </w:r>
      <w:r>
        <w:rPr>
          <w:rFonts w:hint="cs"/>
          <w:rtl/>
          <w:lang w:bidi="fa-IR"/>
        </w:rPr>
        <w:t>ّ</w:t>
      </w:r>
      <w:r w:rsidRPr="006750DF">
        <w:rPr>
          <w:rtl/>
          <w:lang w:bidi="fa-IR"/>
        </w:rPr>
        <w:t>اد عن حريز عن إبراهيم بن نعيم عن</w:t>
      </w:r>
      <w:r>
        <w:rPr>
          <w:rtl/>
          <w:lang w:bidi="fa-IR"/>
        </w:rPr>
        <w:t xml:space="preserve">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إذا دخلت مدخلا تخافه فاقرأ هذه</w:t>
      </w:r>
      <w:r>
        <w:rPr>
          <w:rtl/>
          <w:lang w:bidi="fa-IR"/>
        </w:rPr>
        <w:t xml:space="preserve"> الآية </w:t>
      </w:r>
      <w:r w:rsidRPr="002C718C">
        <w:rPr>
          <w:rStyle w:val="libAlaemChar"/>
          <w:rtl/>
        </w:rPr>
        <w:t>(</w:t>
      </w:r>
      <w:r w:rsidRPr="002C718C">
        <w:rPr>
          <w:rStyle w:val="libAieChar"/>
          <w:rtl/>
        </w:rPr>
        <w:t>رَبِّ أَدْخِلْنِي مُدْخَلَ صِدْقٍ وَأَخْرِجْنِي مُخْرَجَ صِدْقٍ وَاجْعَلْ لِي مِنْ لَدُنْكَ سُلْطاناً نَصِيراً</w:t>
      </w:r>
      <w:r w:rsidRPr="002C718C">
        <w:rPr>
          <w:rStyle w:val="libAlaemChar"/>
          <w:rtl/>
        </w:rPr>
        <w:t>)</w:t>
      </w:r>
      <w:r w:rsidRPr="006750DF">
        <w:rPr>
          <w:rtl/>
          <w:lang w:bidi="fa-IR"/>
        </w:rPr>
        <w:t xml:space="preserve"> فاذا عاينت الذي تخافه فاقرأ آية الكرسي.</w:t>
      </w:r>
    </w:p>
    <w:p w:rsidR="00BD62F3" w:rsidRPr="006750DF" w:rsidRDefault="00BD62F3" w:rsidP="002C718C">
      <w:pPr>
        <w:pStyle w:val="libNormal"/>
        <w:rPr>
          <w:rtl/>
        </w:rPr>
      </w:pPr>
      <w:r w:rsidRPr="00FB47E7">
        <w:rPr>
          <w:rStyle w:val="libBold2Char"/>
          <w:rtl/>
        </w:rPr>
        <w:t xml:space="preserve">407 ـ في روضة الكافي علي بن </w:t>
      </w:r>
      <w:r w:rsidRPr="006750DF">
        <w:rPr>
          <w:rtl/>
        </w:rPr>
        <w:t>محمد عن</w:t>
      </w:r>
      <w:r>
        <w:rPr>
          <w:rtl/>
        </w:rPr>
        <w:t xml:space="preserve"> علي بن </w:t>
      </w:r>
      <w:r w:rsidRPr="006750DF">
        <w:rPr>
          <w:rtl/>
        </w:rPr>
        <w:t>العباس عن الحسن بن عبد الرحمن عن عاصم بن حميد</w:t>
      </w:r>
      <w:r>
        <w:rPr>
          <w:rtl/>
        </w:rPr>
        <w:t xml:space="preserve"> عن أبي </w:t>
      </w:r>
      <w:r w:rsidRPr="006750DF">
        <w:rPr>
          <w:rtl/>
        </w:rPr>
        <w:t>حمزة</w:t>
      </w:r>
      <w:r>
        <w:rPr>
          <w:rtl/>
        </w:rPr>
        <w:t xml:space="preserve"> عن أبي </w:t>
      </w:r>
      <w:r w:rsidRPr="006750DF">
        <w:rPr>
          <w:rtl/>
        </w:rPr>
        <w:t xml:space="preserve">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وَقُلْ جاءَ الْحَقُّ وَزَهَقَ الْباطِلُ</w:t>
      </w:r>
      <w:r w:rsidRPr="002C718C">
        <w:rPr>
          <w:rStyle w:val="libAlaemChar"/>
          <w:rtl/>
        </w:rPr>
        <w:t>)</w:t>
      </w:r>
      <w:r w:rsidRPr="006750DF">
        <w:rPr>
          <w:rtl/>
        </w:rPr>
        <w:t xml:space="preserve"> قال</w:t>
      </w:r>
      <w:r>
        <w:rPr>
          <w:rtl/>
        </w:rPr>
        <w:t xml:space="preserve">: </w:t>
      </w:r>
      <w:r w:rsidRPr="006750DF">
        <w:rPr>
          <w:rtl/>
        </w:rPr>
        <w:t>إذا قام القائم ذهبت دولة الباطل.</w:t>
      </w:r>
    </w:p>
    <w:p w:rsidR="00BD62F3" w:rsidRPr="006750DF" w:rsidRDefault="00BD62F3" w:rsidP="002C718C">
      <w:pPr>
        <w:pStyle w:val="libNormal"/>
        <w:rPr>
          <w:rtl/>
        </w:rPr>
      </w:pPr>
      <w:r w:rsidRPr="00FB47E7">
        <w:rPr>
          <w:rStyle w:val="libBold2Char"/>
          <w:rtl/>
        </w:rPr>
        <w:t xml:space="preserve">408 ـ في كتاب الاحتجاج للطبرسي </w:t>
      </w:r>
      <w:r>
        <w:rPr>
          <w:rtl/>
        </w:rPr>
        <w:t>(</w:t>
      </w:r>
      <w:r w:rsidRPr="006750DF">
        <w:rPr>
          <w:rtl/>
        </w:rPr>
        <w:t>ره</w:t>
      </w:r>
      <w:r>
        <w:rPr>
          <w:rtl/>
        </w:rPr>
        <w:t>)</w:t>
      </w:r>
      <w:r w:rsidRPr="006750DF">
        <w:rPr>
          <w:rtl/>
        </w:rPr>
        <w:t xml:space="preserve"> باسناده</w:t>
      </w:r>
      <w:r>
        <w:rPr>
          <w:rtl/>
        </w:rPr>
        <w:t xml:space="preserve"> إلى </w:t>
      </w:r>
      <w:r w:rsidRPr="006750DF">
        <w:rPr>
          <w:rtl/>
        </w:rPr>
        <w:t>محم</w:t>
      </w:r>
      <w:r>
        <w:rPr>
          <w:rFonts w:hint="cs"/>
          <w:rtl/>
        </w:rPr>
        <w:t>ّ</w:t>
      </w:r>
      <w:r w:rsidRPr="006750DF">
        <w:rPr>
          <w:rtl/>
        </w:rPr>
        <w:t>د</w:t>
      </w:r>
      <w:r>
        <w:rPr>
          <w:rtl/>
        </w:rPr>
        <w:t xml:space="preserve"> بن عليّ  </w:t>
      </w:r>
      <w:r w:rsidRPr="006750DF">
        <w:rPr>
          <w:rtl/>
        </w:rPr>
        <w:t xml:space="preserve">الباقر </w:t>
      </w:r>
      <w:r w:rsidRPr="002C718C">
        <w:rPr>
          <w:rStyle w:val="libAlaemChar"/>
          <w:rtl/>
        </w:rPr>
        <w:t>عليه‌السلام</w:t>
      </w:r>
      <w:r w:rsidRPr="006750DF">
        <w:rPr>
          <w:rtl/>
        </w:rPr>
        <w:t xml:space="preserve"> حديث طويل يذكر فيه خطبة الرسول </w:t>
      </w:r>
      <w:r w:rsidRPr="002C718C">
        <w:rPr>
          <w:rStyle w:val="libAlaemChar"/>
          <w:rtl/>
        </w:rPr>
        <w:t>صلى‌الله‌عليه‌وآله</w:t>
      </w:r>
      <w:r w:rsidRPr="006750DF">
        <w:rPr>
          <w:rtl/>
        </w:rPr>
        <w:t xml:space="preserve"> يوم الغدير وفيها</w:t>
      </w:r>
      <w:r>
        <w:rPr>
          <w:rtl/>
        </w:rPr>
        <w:t xml:space="preserve">: </w:t>
      </w:r>
      <w:r w:rsidRPr="006750DF">
        <w:rPr>
          <w:rtl/>
        </w:rPr>
        <w:t>معاشر الناس لا تضلوا عنه ولا تنفروا منه</w:t>
      </w:r>
      <w:r>
        <w:rPr>
          <w:rtl/>
        </w:rPr>
        <w:t xml:space="preserve">، </w:t>
      </w:r>
      <w:r w:rsidRPr="006750DF">
        <w:rPr>
          <w:rtl/>
        </w:rPr>
        <w:t>ولا تستنكفوا من ولايته</w:t>
      </w:r>
      <w:r>
        <w:rPr>
          <w:rtl/>
        </w:rPr>
        <w:t xml:space="preserve">، </w:t>
      </w:r>
      <w:r w:rsidRPr="006750DF">
        <w:rPr>
          <w:rtl/>
        </w:rPr>
        <w:t>فهو الذي يهدى</w:t>
      </w:r>
      <w:r>
        <w:rPr>
          <w:rtl/>
        </w:rPr>
        <w:t xml:space="preserve"> إلى </w:t>
      </w:r>
      <w:r w:rsidRPr="006750DF">
        <w:rPr>
          <w:rtl/>
        </w:rPr>
        <w:t>الحق ويعمل به</w:t>
      </w:r>
      <w:r>
        <w:rPr>
          <w:rtl/>
        </w:rPr>
        <w:t xml:space="preserve">، </w:t>
      </w:r>
      <w:r w:rsidRPr="006750DF">
        <w:rPr>
          <w:rtl/>
        </w:rPr>
        <w:t>ويزهق الباطل وينهى عنه.</w:t>
      </w:r>
    </w:p>
    <w:p w:rsidR="00BD62F3" w:rsidRPr="006750DF" w:rsidRDefault="00BD62F3" w:rsidP="002C718C">
      <w:pPr>
        <w:pStyle w:val="libNormal"/>
        <w:rPr>
          <w:rtl/>
        </w:rPr>
      </w:pPr>
      <w:r w:rsidRPr="00FB47E7">
        <w:rPr>
          <w:rStyle w:val="libBold2Char"/>
          <w:rtl/>
        </w:rPr>
        <w:t xml:space="preserve">409 ـ في مجمع البيان </w:t>
      </w:r>
      <w:r w:rsidRPr="006750DF">
        <w:rPr>
          <w:rtl/>
        </w:rPr>
        <w:t>قال ابن مسعود</w:t>
      </w:r>
      <w:r>
        <w:rPr>
          <w:rtl/>
        </w:rPr>
        <w:t xml:space="preserve">: </w:t>
      </w:r>
      <w:r w:rsidRPr="006750DF">
        <w:rPr>
          <w:rtl/>
        </w:rPr>
        <w:t xml:space="preserve">دخل رسول الله </w:t>
      </w:r>
      <w:r w:rsidRPr="002C718C">
        <w:rPr>
          <w:rStyle w:val="libAlaemChar"/>
          <w:rtl/>
        </w:rPr>
        <w:t>صلى‌الله‌عليه‌وآله</w:t>
      </w:r>
      <w:r w:rsidRPr="006750DF">
        <w:rPr>
          <w:rtl/>
        </w:rPr>
        <w:t xml:space="preserve"> مك</w:t>
      </w:r>
      <w:r>
        <w:rPr>
          <w:rFonts w:hint="cs"/>
          <w:rtl/>
        </w:rPr>
        <w:t>ّ</w:t>
      </w:r>
      <w:r w:rsidRPr="006750DF">
        <w:rPr>
          <w:rtl/>
        </w:rPr>
        <w:t>ة وحول البيت ثلثمائة وستون صنما</w:t>
      </w:r>
      <w:r>
        <w:rPr>
          <w:rtl/>
        </w:rPr>
        <w:t xml:space="preserve">، </w:t>
      </w:r>
      <w:r w:rsidRPr="006750DF">
        <w:rPr>
          <w:rtl/>
        </w:rPr>
        <w:t>فجعل يطعنها بعود في يده</w:t>
      </w:r>
      <w:r>
        <w:rPr>
          <w:rtl/>
        </w:rPr>
        <w:t xml:space="preserve">، </w:t>
      </w:r>
      <w:r w:rsidRPr="006750DF">
        <w:rPr>
          <w:rtl/>
        </w:rPr>
        <w:t>ويقول</w:t>
      </w:r>
      <w:r>
        <w:rPr>
          <w:rtl/>
        </w:rPr>
        <w:t xml:space="preserve">: </w:t>
      </w:r>
      <w:r w:rsidRPr="002C718C">
        <w:rPr>
          <w:rStyle w:val="libAlaemChar"/>
          <w:rtl/>
        </w:rPr>
        <w:t>(</w:t>
      </w:r>
      <w:r w:rsidRPr="002C718C">
        <w:rPr>
          <w:rStyle w:val="libAieChar"/>
          <w:rtl/>
        </w:rPr>
        <w:t>جاءَ الْحَقُّ وَ</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زَهَقَ الْباطِلُ إِنَّ الْباطِلَ كانَ زَهُوقاً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410 ـ في الخرائج والجرائح </w:t>
      </w:r>
      <w:r w:rsidRPr="006750DF">
        <w:rPr>
          <w:rtl/>
          <w:lang w:bidi="fa-IR"/>
        </w:rPr>
        <w:t xml:space="preserve">عن حكيمة خبر طويل وفيه ولما ولد القائم </w:t>
      </w:r>
      <w:r w:rsidRPr="002C718C">
        <w:rPr>
          <w:rStyle w:val="libAlaemChar"/>
          <w:rtl/>
        </w:rPr>
        <w:t>عليه‌السلام</w:t>
      </w:r>
      <w:r w:rsidRPr="006750DF">
        <w:rPr>
          <w:rtl/>
          <w:lang w:bidi="fa-IR"/>
        </w:rPr>
        <w:t xml:space="preserve"> كان نظيفا مفروغا منه</w:t>
      </w:r>
      <w:r>
        <w:rPr>
          <w:rtl/>
          <w:lang w:bidi="fa-IR"/>
        </w:rPr>
        <w:t xml:space="preserve">، </w:t>
      </w:r>
      <w:r w:rsidRPr="006750DF">
        <w:rPr>
          <w:rtl/>
          <w:lang w:bidi="fa-IR"/>
        </w:rPr>
        <w:t>وعلى ذراعه الأيمن مكتوب</w:t>
      </w:r>
      <w:r>
        <w:rPr>
          <w:rtl/>
          <w:lang w:bidi="fa-IR"/>
        </w:rPr>
        <w:t xml:space="preserve">: </w:t>
      </w:r>
      <w:r w:rsidRPr="002C718C">
        <w:rPr>
          <w:rStyle w:val="libAlaemChar"/>
          <w:rtl/>
        </w:rPr>
        <w:t>(</w:t>
      </w:r>
      <w:r w:rsidRPr="002C718C">
        <w:rPr>
          <w:rStyle w:val="libAieChar"/>
          <w:rtl/>
        </w:rPr>
        <w:t>جاءَ الْحَقُّ وَزَهَقَ الْباطِلُ إِنَّ الْباطِلَ كانَ زَهُوقاً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411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سليمان بن خالد قال</w:t>
      </w:r>
      <w:r>
        <w:rPr>
          <w:rtl/>
        </w:rPr>
        <w:t xml:space="preserve">: حدّثنا علي بن </w:t>
      </w:r>
      <w:r w:rsidRPr="006750DF">
        <w:rPr>
          <w:rtl/>
        </w:rPr>
        <w:t>موسى عن أبيه عن جعفر بن محم</w:t>
      </w:r>
      <w:r>
        <w:rPr>
          <w:rFonts w:hint="cs"/>
          <w:rtl/>
        </w:rPr>
        <w:t>ّ</w:t>
      </w:r>
      <w:r w:rsidRPr="006750DF">
        <w:rPr>
          <w:rtl/>
        </w:rPr>
        <w:t>د عن أبيه عن آبائه قال</w:t>
      </w:r>
      <w:r>
        <w:rPr>
          <w:rtl/>
        </w:rPr>
        <w:t xml:space="preserve">: </w:t>
      </w:r>
      <w:r w:rsidRPr="006750DF">
        <w:rPr>
          <w:rtl/>
        </w:rPr>
        <w:t xml:space="preserve">دخل رسول الله </w:t>
      </w:r>
      <w:r w:rsidRPr="002C718C">
        <w:rPr>
          <w:rStyle w:val="libAlaemChar"/>
          <w:rtl/>
        </w:rPr>
        <w:t>صلى‌الله‌عليه‌وآله</w:t>
      </w:r>
      <w:r w:rsidRPr="006750DF">
        <w:rPr>
          <w:rtl/>
        </w:rPr>
        <w:t xml:space="preserve"> يوم فتح مك</w:t>
      </w:r>
      <w:r>
        <w:rPr>
          <w:rFonts w:hint="cs"/>
          <w:rtl/>
        </w:rPr>
        <w:t>ّ</w:t>
      </w:r>
      <w:r w:rsidRPr="006750DF">
        <w:rPr>
          <w:rtl/>
        </w:rPr>
        <w:t>ة والأصنام حول الكعبة</w:t>
      </w:r>
      <w:r>
        <w:rPr>
          <w:rtl/>
        </w:rPr>
        <w:t xml:space="preserve">، </w:t>
      </w:r>
      <w:r w:rsidRPr="006750DF">
        <w:rPr>
          <w:rtl/>
        </w:rPr>
        <w:t>وكانت ثلاثمائة وستين صنما</w:t>
      </w:r>
      <w:r>
        <w:rPr>
          <w:rtl/>
        </w:rPr>
        <w:t xml:space="preserve">، </w:t>
      </w:r>
      <w:r w:rsidRPr="006750DF">
        <w:rPr>
          <w:rtl/>
        </w:rPr>
        <w:t xml:space="preserve">فجعل يطعنها بمخصرة </w:t>
      </w:r>
      <w:r w:rsidRPr="00467FAA">
        <w:rPr>
          <w:rStyle w:val="libFootnotenumChar"/>
          <w:rtl/>
        </w:rPr>
        <w:t>(1)</w:t>
      </w:r>
      <w:r w:rsidRPr="006750DF">
        <w:rPr>
          <w:rtl/>
        </w:rPr>
        <w:t xml:space="preserve"> في يده ويقول</w:t>
      </w:r>
      <w:r>
        <w:rPr>
          <w:rtl/>
        </w:rPr>
        <w:t xml:space="preserve">: </w:t>
      </w:r>
      <w:r w:rsidRPr="002C718C">
        <w:rPr>
          <w:rStyle w:val="libAlaemChar"/>
          <w:rtl/>
        </w:rPr>
        <w:t>(</w:t>
      </w:r>
      <w:r w:rsidRPr="002C718C">
        <w:rPr>
          <w:rStyle w:val="libAieChar"/>
          <w:rtl/>
        </w:rPr>
        <w:t>جاءَ الْحَقُّ وَزَهَقَ الْباطِلُ إِنَّ الْباطِلَ كانَ زَهُوقاً</w:t>
      </w:r>
      <w:r w:rsidRPr="002C718C">
        <w:rPr>
          <w:rStyle w:val="libAlaemChar"/>
          <w:rtl/>
        </w:rPr>
        <w:t>)</w:t>
      </w:r>
      <w:r w:rsidRPr="006750DF">
        <w:rPr>
          <w:rtl/>
        </w:rPr>
        <w:t xml:space="preserve"> وما يبدئ الباطل وما يعيد» فجعلت تنكب لوجهها.</w:t>
      </w:r>
    </w:p>
    <w:p w:rsidR="00BD62F3" w:rsidRPr="006750DF" w:rsidRDefault="00BD62F3" w:rsidP="002C718C">
      <w:pPr>
        <w:pStyle w:val="libNormal"/>
        <w:rPr>
          <w:rtl/>
        </w:rPr>
      </w:pPr>
      <w:r w:rsidRPr="00FB47E7">
        <w:rPr>
          <w:rStyle w:val="libBold2Char"/>
          <w:rtl/>
        </w:rPr>
        <w:t xml:space="preserve">412 ـ في تفسير العيّاشي </w:t>
      </w:r>
      <w:r w:rsidRPr="006750DF">
        <w:rPr>
          <w:rtl/>
        </w:rPr>
        <w:t xml:space="preserve">عن مسعدة بن صدقة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 xml:space="preserve">وانما الشفاء في علم القرآن لقوله </w:t>
      </w:r>
      <w:r w:rsidRPr="002C718C">
        <w:rPr>
          <w:rStyle w:val="libAlaemChar"/>
          <w:rtl/>
        </w:rPr>
        <w:t>(</w:t>
      </w:r>
      <w:r w:rsidRPr="002C718C">
        <w:rPr>
          <w:rStyle w:val="libAieChar"/>
          <w:rtl/>
        </w:rPr>
        <w:t>وَنُنَزِّلُ مِنَ الْقُرْآنِ ما هُوَ شِفاءٌ</w:t>
      </w:r>
      <w:r w:rsidRPr="002C718C">
        <w:rPr>
          <w:rStyle w:val="libAlaemChar"/>
          <w:rtl/>
        </w:rPr>
        <w:t>)</w:t>
      </w:r>
      <w:r w:rsidRPr="006750DF">
        <w:rPr>
          <w:rtl/>
        </w:rPr>
        <w:t xml:space="preserve"> للناس ورحمة لأهله لا شك فيه ولا مرية</w:t>
      </w:r>
      <w:r>
        <w:rPr>
          <w:rtl/>
        </w:rPr>
        <w:t xml:space="preserve">، </w:t>
      </w:r>
      <w:r w:rsidRPr="006750DF">
        <w:rPr>
          <w:rtl/>
        </w:rPr>
        <w:t>وأهله أئمة الهدى الذين قال الله</w:t>
      </w:r>
      <w:r>
        <w:rPr>
          <w:rtl/>
        </w:rPr>
        <w:t xml:space="preserve">: </w:t>
      </w:r>
      <w:r w:rsidRPr="002C718C">
        <w:rPr>
          <w:rStyle w:val="libAlaemChar"/>
          <w:rtl/>
        </w:rPr>
        <w:t>(</w:t>
      </w:r>
      <w:r w:rsidRPr="002C718C">
        <w:rPr>
          <w:rStyle w:val="libAieChar"/>
          <w:rtl/>
        </w:rPr>
        <w:t>ثُمَّ أَوْرَثْنَا الْكِتابَ الَّذِينَ اصْطَفَيْنا مِنْ عِبادِنا</w:t>
      </w:r>
      <w:r w:rsidRPr="002C718C">
        <w:rPr>
          <w:rStyle w:val="libAlaemChar"/>
          <w:rtl/>
        </w:rPr>
        <w:t>)</w:t>
      </w:r>
      <w:r>
        <w:rPr>
          <w:rtl/>
        </w:rPr>
        <w:t>.</w:t>
      </w:r>
    </w:p>
    <w:p w:rsidR="00BD62F3" w:rsidRPr="006750DF" w:rsidRDefault="00BD62F3" w:rsidP="002C718C">
      <w:pPr>
        <w:pStyle w:val="libNormal"/>
        <w:rPr>
          <w:rtl/>
        </w:rPr>
      </w:pPr>
      <w:r w:rsidRPr="006750DF">
        <w:rPr>
          <w:rtl/>
        </w:rPr>
        <w:t>413</w:t>
      </w:r>
      <w:r>
        <w:rPr>
          <w:rtl/>
        </w:rPr>
        <w:t xml:space="preserve"> ـ </w:t>
      </w:r>
      <w:r w:rsidRPr="006750DF">
        <w:rPr>
          <w:rtl/>
        </w:rPr>
        <w:t xml:space="preserve">عن مسعدة بن صدقة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الشفاء في علم القرآن لقوله</w:t>
      </w:r>
      <w:r>
        <w:rPr>
          <w:rtl/>
        </w:rPr>
        <w:t xml:space="preserve">: </w:t>
      </w:r>
      <w:r w:rsidRPr="002C718C">
        <w:rPr>
          <w:rStyle w:val="libAlaemChar"/>
          <w:rtl/>
        </w:rPr>
        <w:t>(</w:t>
      </w:r>
      <w:r w:rsidRPr="002C718C">
        <w:rPr>
          <w:rStyle w:val="libAieChar"/>
          <w:rtl/>
        </w:rPr>
        <w:t>ما هُوَ شِفاءٌ وَرَحْمَةٌ لِلْمُؤْمِنِينَ</w:t>
      </w:r>
      <w:r w:rsidRPr="002C718C">
        <w:rPr>
          <w:rStyle w:val="libAlaemChar"/>
          <w:rtl/>
        </w:rPr>
        <w:t>)</w:t>
      </w:r>
      <w:r w:rsidRPr="006750DF">
        <w:rPr>
          <w:rtl/>
        </w:rPr>
        <w:t xml:space="preserve"> لأهله لا شك فيه ولا مرية</w:t>
      </w:r>
      <w:r>
        <w:rPr>
          <w:rtl/>
        </w:rPr>
        <w:t xml:space="preserve"> إلى </w:t>
      </w:r>
      <w:r w:rsidRPr="006750DF">
        <w:rPr>
          <w:rtl/>
        </w:rPr>
        <w:t>آخر ما سبق.</w:t>
      </w:r>
    </w:p>
    <w:p w:rsidR="00BD62F3" w:rsidRPr="006750DF" w:rsidRDefault="00BD62F3" w:rsidP="002C718C">
      <w:pPr>
        <w:pStyle w:val="libNormal"/>
        <w:rPr>
          <w:rtl/>
        </w:rPr>
      </w:pPr>
      <w:r w:rsidRPr="006750DF">
        <w:rPr>
          <w:rtl/>
        </w:rPr>
        <w:t>414</w:t>
      </w:r>
      <w:r>
        <w:rPr>
          <w:rtl/>
        </w:rPr>
        <w:t xml:space="preserve"> ـ </w:t>
      </w:r>
      <w:r w:rsidRPr="006750DF">
        <w:rPr>
          <w:rtl/>
        </w:rPr>
        <w:t>عن محمد بن أبي حمزة رفعه</w:t>
      </w:r>
      <w:r>
        <w:rPr>
          <w:rtl/>
        </w:rPr>
        <w:t xml:space="preserve"> إلى </w:t>
      </w:r>
      <w:r w:rsidRPr="006750DF">
        <w:rPr>
          <w:rtl/>
        </w:rPr>
        <w:t xml:space="preserve">أبي جعفر </w:t>
      </w:r>
      <w:r w:rsidRPr="002C718C">
        <w:rPr>
          <w:rStyle w:val="libAlaemChar"/>
          <w:rtl/>
        </w:rPr>
        <w:t>عليه‌السلام</w:t>
      </w:r>
      <w:r w:rsidRPr="006750DF">
        <w:rPr>
          <w:rtl/>
        </w:rPr>
        <w:t xml:space="preserve"> قال</w:t>
      </w:r>
      <w:r>
        <w:rPr>
          <w:rtl/>
        </w:rPr>
        <w:t xml:space="preserve">: </w:t>
      </w:r>
      <w:r w:rsidRPr="006750DF">
        <w:rPr>
          <w:rtl/>
        </w:rPr>
        <w:t>نزل جبرئيل على محم</w:t>
      </w:r>
      <w:r>
        <w:rPr>
          <w:rFonts w:hint="cs"/>
          <w:rtl/>
        </w:rPr>
        <w:t>ّ</w:t>
      </w:r>
      <w:r w:rsidRPr="006750DF">
        <w:rPr>
          <w:rtl/>
        </w:rPr>
        <w:t xml:space="preserve">د </w:t>
      </w:r>
      <w:r w:rsidRPr="002C718C">
        <w:rPr>
          <w:rStyle w:val="libAlaemChar"/>
          <w:rtl/>
        </w:rPr>
        <w:t>صلى‌الله‌عليه‌وآله</w:t>
      </w:r>
      <w:r w:rsidRPr="006750DF">
        <w:rPr>
          <w:rtl/>
        </w:rPr>
        <w:t xml:space="preserve"> ولا يزيد الظالمين آل محم</w:t>
      </w:r>
      <w:r>
        <w:rPr>
          <w:rFonts w:hint="cs"/>
          <w:rtl/>
        </w:rPr>
        <w:t>ّ</w:t>
      </w:r>
      <w:r w:rsidRPr="006750DF">
        <w:rPr>
          <w:rtl/>
        </w:rPr>
        <w:t>د حق</w:t>
      </w:r>
      <w:r>
        <w:rPr>
          <w:rFonts w:hint="cs"/>
          <w:rtl/>
        </w:rPr>
        <w:t>ّ</w:t>
      </w:r>
      <w:r w:rsidRPr="006750DF">
        <w:rPr>
          <w:rtl/>
        </w:rPr>
        <w:t>هم</w:t>
      </w:r>
      <w:r w:rsidRPr="009C1490">
        <w:rPr>
          <w:rFonts w:hint="cs"/>
          <w:rtl/>
        </w:rPr>
        <w:t xml:space="preserve"> </w:t>
      </w:r>
      <w:r>
        <w:rPr>
          <w:rFonts w:hint="cs"/>
          <w:rtl/>
        </w:rPr>
        <w:t>إ</w:t>
      </w:r>
      <w:r w:rsidRPr="006750DF">
        <w:rPr>
          <w:rtl/>
        </w:rPr>
        <w:t>ل</w:t>
      </w:r>
      <w:r>
        <w:rPr>
          <w:rFonts w:hint="cs"/>
          <w:rtl/>
        </w:rPr>
        <w:t>ّ</w:t>
      </w:r>
      <w:r w:rsidRPr="006750DF">
        <w:rPr>
          <w:rtl/>
        </w:rPr>
        <w:t>ا خسارا</w:t>
      </w:r>
      <w:r>
        <w:rPr>
          <w:rFonts w:hint="cs"/>
          <w:rtl/>
        </w:rPr>
        <w:t>.</w:t>
      </w:r>
    </w:p>
    <w:p w:rsidR="00BD62F3" w:rsidRPr="006750DF" w:rsidRDefault="00BD62F3" w:rsidP="002C718C">
      <w:pPr>
        <w:pStyle w:val="libNormal"/>
        <w:rPr>
          <w:rtl/>
          <w:lang w:bidi="fa-IR"/>
        </w:rPr>
      </w:pPr>
      <w:r w:rsidRPr="00FB47E7">
        <w:rPr>
          <w:rStyle w:val="libBold2Char"/>
          <w:rtl/>
        </w:rPr>
        <w:t xml:space="preserve">415 ـ في كتاب طب </w:t>
      </w:r>
      <w:r w:rsidRPr="009C1490">
        <w:rPr>
          <w:b/>
          <w:rtl/>
          <w:lang w:bidi="fa-IR"/>
        </w:rPr>
        <w:t>الائمة</w:t>
      </w:r>
      <w:r w:rsidRPr="006750DF">
        <w:rPr>
          <w:rtl/>
          <w:lang w:bidi="fa-IR"/>
        </w:rPr>
        <w:t xml:space="preserve"> 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ما اشتكى أحد من المؤمنين شكاية قط وقال بإخلاص نية</w:t>
      </w:r>
      <w:r>
        <w:rPr>
          <w:rtl/>
          <w:lang w:bidi="fa-IR"/>
        </w:rPr>
        <w:t xml:space="preserve"> ـ </w:t>
      </w:r>
      <w:r w:rsidRPr="006750DF">
        <w:rPr>
          <w:rtl/>
          <w:lang w:bidi="fa-IR"/>
        </w:rPr>
        <w:t>ومسح موضع العلة</w:t>
      </w:r>
      <w:r>
        <w:rPr>
          <w:rtl/>
          <w:lang w:bidi="fa-IR"/>
        </w:rPr>
        <w:t xml:space="preserve"> ـ: </w:t>
      </w:r>
      <w:r w:rsidRPr="002C718C">
        <w:rPr>
          <w:rStyle w:val="libAlaemChar"/>
          <w:rtl/>
        </w:rPr>
        <w:t>(</w:t>
      </w:r>
      <w:r w:rsidRPr="002C718C">
        <w:rPr>
          <w:rStyle w:val="libAieChar"/>
          <w:rtl/>
        </w:rPr>
        <w:t>وَنُنَزِّلُ مِنَ الْقُرْآنِ ما هُوَ شِفاءٌ وَرَحْمَةٌ لِلْمُؤْمِنِينَ وَلا يَزِيدُ الظَّالِمِينَ إِلَّا خَساراً</w:t>
      </w:r>
      <w:r w:rsidRPr="002C718C">
        <w:rPr>
          <w:rStyle w:val="libAlaemChar"/>
          <w:rtl/>
        </w:rPr>
        <w:t>)</w:t>
      </w:r>
      <w:r w:rsidRPr="006750DF">
        <w:rPr>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عوفي من تلك العل</w:t>
      </w:r>
      <w:r>
        <w:rPr>
          <w:rFonts w:hint="cs"/>
          <w:rtl/>
          <w:lang w:bidi="fa-IR"/>
        </w:rPr>
        <w:t>ّ</w:t>
      </w:r>
      <w:r w:rsidRPr="006750DF">
        <w:rPr>
          <w:rtl/>
          <w:lang w:bidi="fa-IR"/>
        </w:rPr>
        <w:t>ة أي</w:t>
      </w:r>
      <w:r>
        <w:rPr>
          <w:rFonts w:hint="cs"/>
          <w:rtl/>
          <w:lang w:bidi="fa-IR"/>
        </w:rPr>
        <w:t>ّ</w:t>
      </w:r>
      <w:r w:rsidRPr="006750DF">
        <w:rPr>
          <w:rtl/>
          <w:lang w:bidi="fa-IR"/>
        </w:rPr>
        <w:t>ة عل</w:t>
      </w:r>
      <w:r>
        <w:rPr>
          <w:rFonts w:hint="cs"/>
          <w:rtl/>
          <w:lang w:bidi="fa-IR"/>
        </w:rPr>
        <w:t>ّ</w:t>
      </w:r>
      <w:r w:rsidRPr="006750DF">
        <w:rPr>
          <w:rtl/>
          <w:lang w:bidi="fa-IR"/>
        </w:rPr>
        <w:t>ة كانت ومصداق ذلك في</w:t>
      </w:r>
      <w:r>
        <w:rPr>
          <w:rtl/>
          <w:lang w:bidi="fa-IR"/>
        </w:rPr>
        <w:t xml:space="preserve"> الآية </w:t>
      </w:r>
      <w:r w:rsidRPr="006750DF">
        <w:rPr>
          <w:rtl/>
          <w:lang w:bidi="fa-IR"/>
        </w:rPr>
        <w:t>حيث يقول</w:t>
      </w:r>
      <w:r>
        <w:rPr>
          <w:rtl/>
          <w:lang w:bidi="fa-IR"/>
        </w:rPr>
        <w:t xml:space="preserve">: </w:t>
      </w:r>
      <w:r w:rsidRPr="002C718C">
        <w:rPr>
          <w:rStyle w:val="libAlaemChar"/>
          <w:rtl/>
        </w:rPr>
        <w:t>(</w:t>
      </w:r>
      <w:r w:rsidRPr="002C718C">
        <w:rPr>
          <w:rStyle w:val="libAieChar"/>
          <w:rtl/>
        </w:rPr>
        <w:t>شِفاءٌ وَرَحْمَةٌ لِلْمُؤْمِنِينَ</w:t>
      </w:r>
      <w:r w:rsidRPr="002C718C">
        <w:rPr>
          <w:rStyle w:val="libAlaemChar"/>
          <w:rtl/>
        </w:rPr>
        <w:t>)</w:t>
      </w:r>
      <w:r>
        <w:rPr>
          <w:rtl/>
          <w:lang w:bidi="fa-IR"/>
        </w:rPr>
        <w:t>.</w:t>
      </w:r>
    </w:p>
    <w:p w:rsidR="00BD62F3" w:rsidRPr="006750DF" w:rsidRDefault="00BD62F3" w:rsidP="002C718C">
      <w:pPr>
        <w:pStyle w:val="libNormal"/>
        <w:rPr>
          <w:rtl/>
        </w:rPr>
      </w:pPr>
      <w:r w:rsidRPr="006750DF">
        <w:rPr>
          <w:rtl/>
        </w:rPr>
        <w:t>416</w:t>
      </w:r>
      <w:r>
        <w:rPr>
          <w:rtl/>
        </w:rPr>
        <w:t xml:space="preserve"> ـ </w:t>
      </w:r>
      <w:r w:rsidRPr="006750DF">
        <w:rPr>
          <w:rtl/>
        </w:rPr>
        <w:t>وباسناده</w:t>
      </w:r>
      <w:r>
        <w:rPr>
          <w:rtl/>
        </w:rPr>
        <w:t xml:space="preserve"> إلى </w:t>
      </w:r>
      <w:r w:rsidRPr="006750DF">
        <w:rPr>
          <w:rtl/>
        </w:rPr>
        <w:t xml:space="preserve">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يا ابن سنان لا بأس</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المخصرة</w:t>
      </w:r>
      <w:r>
        <w:rPr>
          <w:rtl/>
        </w:rPr>
        <w:t xml:space="preserve">: </w:t>
      </w:r>
      <w:r w:rsidRPr="006750DF">
        <w:rPr>
          <w:rtl/>
        </w:rPr>
        <w:t>ما يتوكأ عليه كالعصا.</w:t>
      </w:r>
    </w:p>
    <w:p w:rsidR="00BD62F3" w:rsidRPr="006750DF" w:rsidRDefault="00BD62F3" w:rsidP="002C718C">
      <w:pPr>
        <w:pStyle w:val="libNormal0"/>
        <w:rPr>
          <w:rtl/>
        </w:rPr>
      </w:pPr>
      <w:r>
        <w:rPr>
          <w:rtl/>
        </w:rPr>
        <w:br w:type="page"/>
      </w:r>
      <w:r w:rsidRPr="006750DF">
        <w:rPr>
          <w:rtl/>
        </w:rPr>
        <w:lastRenderedPageBreak/>
        <w:t>بالرقية والعوذة والنشرة إذا كانت من القرآن ومن لم يشفه القرآن فلا شفاه الله وهل شيء أبلغ في هذه الأشياء من القرآن أليس الله يقول</w:t>
      </w:r>
      <w:r>
        <w:rPr>
          <w:rtl/>
        </w:rPr>
        <w:t xml:space="preserve">: </w:t>
      </w:r>
      <w:r w:rsidRPr="002C718C">
        <w:rPr>
          <w:rStyle w:val="libAlaemChar"/>
          <w:rtl/>
        </w:rPr>
        <w:t>(</w:t>
      </w:r>
      <w:r w:rsidRPr="002C718C">
        <w:rPr>
          <w:rStyle w:val="libAieChar"/>
          <w:rtl/>
        </w:rPr>
        <w:t>وَنُنَزِّلُ مِنَ الْقُرْآنِ ما هُوَ شِفاءٌ وَرَحْمَةٌ لِلْمُؤْمِنِينَ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417 ـ في أصول الكافي</w:t>
      </w:r>
      <w:r>
        <w:rPr>
          <w:rtl/>
        </w:rPr>
        <w:t xml:space="preserve"> عليّ بن إبراهيم  </w:t>
      </w:r>
      <w:r w:rsidRPr="006750DF">
        <w:rPr>
          <w:rtl/>
        </w:rPr>
        <w:t xml:space="preserve">عن أبيه عن القاسم بن محمد عن المنقري عن سفيان بن عيينة عن أبي عبد الله </w:t>
      </w:r>
      <w:r w:rsidRPr="002C718C">
        <w:rPr>
          <w:rStyle w:val="libAlaemChar"/>
          <w:rtl/>
        </w:rPr>
        <w:t>عليه‌السلام</w:t>
      </w:r>
      <w:r w:rsidRPr="006750DF">
        <w:rPr>
          <w:rtl/>
        </w:rPr>
        <w:t xml:space="preserve"> قال</w:t>
      </w:r>
      <w:r>
        <w:rPr>
          <w:rtl/>
        </w:rPr>
        <w:t xml:space="preserve">: </w:t>
      </w:r>
      <w:r w:rsidRPr="006750DF">
        <w:rPr>
          <w:rtl/>
        </w:rPr>
        <w:t>النية أفضل من العمل</w:t>
      </w:r>
      <w:r>
        <w:rPr>
          <w:rtl/>
        </w:rPr>
        <w:t xml:space="preserve">، </w:t>
      </w:r>
      <w:r w:rsidRPr="006750DF">
        <w:rPr>
          <w:rtl/>
        </w:rPr>
        <w:t>أل</w:t>
      </w:r>
      <w:r>
        <w:rPr>
          <w:rFonts w:hint="cs"/>
          <w:rtl/>
        </w:rPr>
        <w:t>آ</w:t>
      </w:r>
      <w:r w:rsidRPr="006750DF">
        <w:rPr>
          <w:rtl/>
        </w:rPr>
        <w:t xml:space="preserve"> و</w:t>
      </w:r>
      <w:r>
        <w:rPr>
          <w:rFonts w:hint="cs"/>
          <w:rtl/>
        </w:rPr>
        <w:t>إ</w:t>
      </w:r>
      <w:r w:rsidRPr="006750DF">
        <w:rPr>
          <w:rtl/>
        </w:rPr>
        <w:t>ن</w:t>
      </w:r>
      <w:r>
        <w:rPr>
          <w:rFonts w:hint="cs"/>
          <w:rtl/>
        </w:rPr>
        <w:t>ّ</w:t>
      </w:r>
      <w:r w:rsidRPr="006750DF">
        <w:rPr>
          <w:rtl/>
        </w:rPr>
        <w:t xml:space="preserve"> النية هي العمل</w:t>
      </w:r>
      <w:r>
        <w:rPr>
          <w:rtl/>
        </w:rPr>
        <w:t xml:space="preserve">، </w:t>
      </w:r>
      <w:r w:rsidRPr="006750DF">
        <w:rPr>
          <w:rtl/>
        </w:rPr>
        <w:t xml:space="preserve">ثم تلا قوله </w:t>
      </w:r>
      <w:r w:rsidRPr="002C718C">
        <w:rPr>
          <w:rStyle w:val="libAlaemChar"/>
          <w:rtl/>
        </w:rPr>
        <w:t>عزوجل</w:t>
      </w:r>
      <w:r>
        <w:rPr>
          <w:rtl/>
        </w:rPr>
        <w:t xml:space="preserve">: </w:t>
      </w:r>
      <w:r w:rsidRPr="002C718C">
        <w:rPr>
          <w:rStyle w:val="libAlaemChar"/>
          <w:rtl/>
        </w:rPr>
        <w:t>(</w:t>
      </w:r>
      <w:r w:rsidRPr="002C718C">
        <w:rPr>
          <w:rStyle w:val="libAieChar"/>
          <w:rtl/>
        </w:rPr>
        <w:t>قُلْ كُلٌّ يَعْمَلُ عَلى شاكِلَتِهِ</w:t>
      </w:r>
      <w:r w:rsidRPr="002C718C">
        <w:rPr>
          <w:rStyle w:val="libAlaemChar"/>
          <w:rtl/>
        </w:rPr>
        <w:t>)</w:t>
      </w:r>
      <w:r w:rsidRPr="006750DF">
        <w:rPr>
          <w:rtl/>
        </w:rPr>
        <w:t xml:space="preserve"> يعنى على نيته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418</w:t>
      </w:r>
      <w:r>
        <w:rPr>
          <w:rtl/>
        </w:rPr>
        <w:t xml:space="preserve"> ـ عليّ بن إبراهيم  </w:t>
      </w:r>
      <w:r w:rsidRPr="006750DF">
        <w:rPr>
          <w:rtl/>
        </w:rPr>
        <w:t>عن أبيه عن القاسم بن محمد عن المنقري عن</w:t>
      </w:r>
      <w:r>
        <w:rPr>
          <w:rtl/>
        </w:rPr>
        <w:t xml:space="preserve"> أحمد </w:t>
      </w:r>
      <w:r w:rsidRPr="006750DF">
        <w:rPr>
          <w:rtl/>
        </w:rPr>
        <w:t>بن يونس عن أبي هاشم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إنّما </w:t>
      </w:r>
      <w:r w:rsidRPr="006750DF">
        <w:rPr>
          <w:rtl/>
        </w:rPr>
        <w:t>خلد أهل النار في النار لان نياتهم كانت في الدنيا ان لو خلدوا فيها أن يعصوا الله أبدا</w:t>
      </w:r>
      <w:r>
        <w:rPr>
          <w:rtl/>
        </w:rPr>
        <w:t xml:space="preserve">، </w:t>
      </w:r>
      <w:r w:rsidRPr="006750DF">
        <w:rPr>
          <w:rtl/>
        </w:rPr>
        <w:t>وانما خلد أهل الجنة في الجنة لان نياتهم كانت في الدنيا ان لو بقوا فيها ان يطيعوا الله أبدا</w:t>
      </w:r>
      <w:r>
        <w:rPr>
          <w:rtl/>
        </w:rPr>
        <w:t xml:space="preserve">، </w:t>
      </w:r>
      <w:r w:rsidRPr="006750DF">
        <w:rPr>
          <w:rtl/>
        </w:rPr>
        <w:t>فبالنيات خلد هؤلاء وهؤلاء ثم تلا قوله تعالى</w:t>
      </w:r>
      <w:r>
        <w:rPr>
          <w:rtl/>
        </w:rPr>
        <w:t xml:space="preserve">: </w:t>
      </w:r>
      <w:r w:rsidRPr="002C718C">
        <w:rPr>
          <w:rStyle w:val="libAlaemChar"/>
          <w:rtl/>
        </w:rPr>
        <w:t>(</w:t>
      </w:r>
      <w:r w:rsidRPr="002C718C">
        <w:rPr>
          <w:rStyle w:val="libAieChar"/>
          <w:rtl/>
        </w:rPr>
        <w:t>قُلْ كُلٌّ يَعْمَلُ عَلى شاكِلَتِهِ</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419 ـ في من لا يحضره الفقيه </w:t>
      </w:r>
      <w:r w:rsidRPr="006750DF">
        <w:rPr>
          <w:rtl/>
        </w:rPr>
        <w:t>وقال صالح بن الحكم</w:t>
      </w:r>
      <w:r>
        <w:rPr>
          <w:rtl/>
        </w:rPr>
        <w:t xml:space="preserve">: </w:t>
      </w:r>
      <w:r w:rsidRPr="006750DF">
        <w:rPr>
          <w:rtl/>
        </w:rPr>
        <w:t xml:space="preserve">سئل الصادق </w:t>
      </w:r>
      <w:r w:rsidRPr="002C718C">
        <w:rPr>
          <w:rStyle w:val="libAlaemChar"/>
          <w:rtl/>
        </w:rPr>
        <w:t>عليه‌السلام</w:t>
      </w:r>
      <w:r w:rsidRPr="006750DF">
        <w:rPr>
          <w:rtl/>
        </w:rPr>
        <w:t xml:space="preserve"> عن الصلوة في البيع والكنايس </w:t>
      </w:r>
      <w:r w:rsidRPr="00467FAA">
        <w:rPr>
          <w:rStyle w:val="libFootnotenumChar"/>
          <w:rtl/>
        </w:rPr>
        <w:t>(1)</w:t>
      </w:r>
      <w:r>
        <w:rPr>
          <w:rtl/>
        </w:rPr>
        <w:t>؟</w:t>
      </w:r>
      <w:r w:rsidRPr="006750DF">
        <w:rPr>
          <w:rtl/>
        </w:rPr>
        <w:t xml:space="preserve"> فقال</w:t>
      </w:r>
      <w:r>
        <w:rPr>
          <w:rtl/>
        </w:rPr>
        <w:t xml:space="preserve">: </w:t>
      </w:r>
      <w:r w:rsidRPr="006750DF">
        <w:rPr>
          <w:rtl/>
        </w:rPr>
        <w:t>صل فيها قلت</w:t>
      </w:r>
      <w:r>
        <w:rPr>
          <w:rtl/>
        </w:rPr>
        <w:t xml:space="preserve">: </w:t>
      </w:r>
      <w:r w:rsidRPr="006750DF">
        <w:rPr>
          <w:rtl/>
        </w:rPr>
        <w:t>أصلي فيها وان كانوا يصلون فيها</w:t>
      </w:r>
      <w:r>
        <w:rPr>
          <w:rtl/>
        </w:rPr>
        <w:t>؟</w:t>
      </w:r>
      <w:r w:rsidRPr="006750DF">
        <w:rPr>
          <w:rtl/>
        </w:rPr>
        <w:t xml:space="preserve"> قال</w:t>
      </w:r>
      <w:r>
        <w:rPr>
          <w:rtl/>
        </w:rPr>
        <w:t xml:space="preserve">: </w:t>
      </w:r>
      <w:r w:rsidRPr="006750DF">
        <w:rPr>
          <w:rtl/>
        </w:rPr>
        <w:t>نعم أما تقرأ القرآن</w:t>
      </w:r>
      <w:r>
        <w:rPr>
          <w:rtl/>
        </w:rPr>
        <w:t xml:space="preserve">: </w:t>
      </w:r>
      <w:r w:rsidRPr="002C718C">
        <w:rPr>
          <w:rStyle w:val="libAlaemChar"/>
          <w:rtl/>
        </w:rPr>
        <w:t>(</w:t>
      </w:r>
      <w:r w:rsidRPr="002C718C">
        <w:rPr>
          <w:rStyle w:val="libAieChar"/>
          <w:rtl/>
        </w:rPr>
        <w:t>قُلْ كُلٌّ يَعْمَلُ عَلى شاكِلَتِهِ فَرَبُّكُمْ أَعْلَمُ بِمَنْ هُوَ أَهْدى سَبِيلاً</w:t>
      </w:r>
      <w:r w:rsidRPr="002C718C">
        <w:rPr>
          <w:rStyle w:val="libAlaemChar"/>
          <w:rtl/>
        </w:rPr>
        <w:t>)</w:t>
      </w:r>
      <w:r w:rsidRPr="006750DF">
        <w:rPr>
          <w:rtl/>
        </w:rPr>
        <w:t xml:space="preserve"> صل على القبلة ودعهم.</w:t>
      </w:r>
    </w:p>
    <w:p w:rsidR="00BD62F3" w:rsidRPr="006750DF" w:rsidRDefault="00BD62F3" w:rsidP="002C718C">
      <w:pPr>
        <w:pStyle w:val="libNormal"/>
        <w:rPr>
          <w:rtl/>
        </w:rPr>
      </w:pPr>
      <w:r w:rsidRPr="00FB47E7">
        <w:rPr>
          <w:rStyle w:val="libBold2Char"/>
          <w:rtl/>
        </w:rPr>
        <w:t>420 ـ في تهذيب الأحكام</w:t>
      </w:r>
      <w:r w:rsidRPr="006750DF">
        <w:rPr>
          <w:rtl/>
        </w:rPr>
        <w:t xml:space="preserve"> الحسين بن سعيد عن فضالة عن حماد الناب عن حكم ابن الحكم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وسئل عن الصلوة في البيع والكنائس</w:t>
      </w:r>
      <w:r>
        <w:rPr>
          <w:rtl/>
        </w:rPr>
        <w:t>؟</w:t>
      </w:r>
    </w:p>
    <w:p w:rsidR="00BD62F3" w:rsidRPr="006750DF" w:rsidRDefault="00BD62F3" w:rsidP="002C718C">
      <w:pPr>
        <w:pStyle w:val="libNormal"/>
        <w:rPr>
          <w:rtl/>
        </w:rPr>
      </w:pPr>
      <w:r w:rsidRPr="006750DF">
        <w:rPr>
          <w:rtl/>
        </w:rPr>
        <w:t>فقال</w:t>
      </w:r>
      <w:r>
        <w:rPr>
          <w:rtl/>
        </w:rPr>
        <w:t xml:space="preserve">: </w:t>
      </w:r>
      <w:r w:rsidRPr="006750DF">
        <w:rPr>
          <w:rtl/>
        </w:rPr>
        <w:t>صل فيها قد رأيتها ما أنظفها</w:t>
      </w:r>
      <w:r>
        <w:rPr>
          <w:rtl/>
        </w:rPr>
        <w:t xml:space="preserve">، </w:t>
      </w:r>
      <w:r w:rsidRPr="006750DF">
        <w:rPr>
          <w:rtl/>
        </w:rPr>
        <w:t>قلت</w:t>
      </w:r>
      <w:r>
        <w:rPr>
          <w:rtl/>
        </w:rPr>
        <w:t xml:space="preserve">: </w:t>
      </w:r>
      <w:r w:rsidRPr="006750DF">
        <w:rPr>
          <w:rtl/>
        </w:rPr>
        <w:t>أصلي فيها وان كانوا يصلون فيها</w:t>
      </w:r>
      <w:r>
        <w:rPr>
          <w:rtl/>
        </w:rPr>
        <w:t>؟</w:t>
      </w:r>
      <w:r w:rsidRPr="006750DF">
        <w:rPr>
          <w:rtl/>
        </w:rPr>
        <w:t xml:space="preserve"> فقال</w:t>
      </w:r>
      <w:r>
        <w:rPr>
          <w:rtl/>
        </w:rPr>
        <w:t xml:space="preserve">: </w:t>
      </w:r>
      <w:r w:rsidRPr="006750DF">
        <w:rPr>
          <w:rtl/>
        </w:rPr>
        <w:t>نعم اما تقرء القرآن</w:t>
      </w:r>
      <w:r>
        <w:rPr>
          <w:rtl/>
        </w:rPr>
        <w:t xml:space="preserve">: </w:t>
      </w:r>
      <w:r w:rsidRPr="002C718C">
        <w:rPr>
          <w:rStyle w:val="libAlaemChar"/>
          <w:rtl/>
        </w:rPr>
        <w:t>(</w:t>
      </w:r>
      <w:r w:rsidRPr="002C718C">
        <w:rPr>
          <w:rStyle w:val="libAieChar"/>
          <w:rtl/>
        </w:rPr>
        <w:t>قُلْ كُلٌّ يَعْمَلُ عَلى شاكِلَتِهِ فَرَبُّكُمْ أَعْلَمُ بِمَنْ هُوَ أَهْدى سَبِيلاً</w:t>
      </w:r>
      <w:r w:rsidRPr="002C718C">
        <w:rPr>
          <w:rStyle w:val="libAlaemChar"/>
          <w:rtl/>
        </w:rPr>
        <w:t>)</w:t>
      </w:r>
      <w:r w:rsidRPr="006750DF">
        <w:rPr>
          <w:rtl/>
        </w:rPr>
        <w:t xml:space="preserve"> صل القبلة وغربهم.</w:t>
      </w:r>
    </w:p>
    <w:p w:rsidR="00BD62F3" w:rsidRPr="006750DF" w:rsidRDefault="00BD62F3" w:rsidP="002C718C">
      <w:pPr>
        <w:pStyle w:val="libNormal"/>
        <w:rPr>
          <w:rtl/>
          <w:lang w:bidi="fa-IR"/>
        </w:rPr>
      </w:pPr>
      <w:r w:rsidRPr="00FB47E7">
        <w:rPr>
          <w:rStyle w:val="libBold2Char"/>
          <w:rtl/>
        </w:rPr>
        <w:t xml:space="preserve">421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قُلْ كُلٌّ يَعْمَلُ عَلى شاكِلَتِهِ</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البيع جمع البيعة</w:t>
      </w:r>
      <w:r>
        <w:rPr>
          <w:rtl/>
        </w:rPr>
        <w:t xml:space="preserve">: </w:t>
      </w:r>
      <w:r w:rsidRPr="006750DF">
        <w:rPr>
          <w:rtl/>
        </w:rPr>
        <w:t>معبد النصارى. والكنائس جمع النيسة</w:t>
      </w:r>
      <w:r>
        <w:rPr>
          <w:rtl/>
        </w:rPr>
        <w:t xml:space="preserve">: </w:t>
      </w:r>
      <w:r w:rsidRPr="006750DF">
        <w:rPr>
          <w:rtl/>
        </w:rPr>
        <w:t>متعبد اليهود.</w:t>
      </w:r>
    </w:p>
    <w:p w:rsidR="00BD62F3" w:rsidRPr="006750DF" w:rsidRDefault="00BD62F3" w:rsidP="002C718C">
      <w:pPr>
        <w:pStyle w:val="libNormal0"/>
        <w:rPr>
          <w:rtl/>
        </w:rPr>
      </w:pPr>
      <w:r>
        <w:rPr>
          <w:rtl/>
        </w:rPr>
        <w:br w:type="page"/>
      </w:r>
      <w:r w:rsidRPr="006750DF">
        <w:rPr>
          <w:rtl/>
        </w:rPr>
        <w:lastRenderedPageBreak/>
        <w:t xml:space="preserve">اى على نيته </w:t>
      </w:r>
      <w:r w:rsidRPr="002C718C">
        <w:rPr>
          <w:rStyle w:val="libAlaemChar"/>
          <w:rtl/>
        </w:rPr>
        <w:t>(</w:t>
      </w:r>
      <w:r w:rsidRPr="002C718C">
        <w:rPr>
          <w:rStyle w:val="libAieChar"/>
          <w:rtl/>
        </w:rPr>
        <w:t>فَرَبُّكُمْ أَعْلَمُ بِمَنْ هُوَ أَهْدى سَبِيلاً</w:t>
      </w:r>
      <w:r w:rsidRPr="002C718C">
        <w:rPr>
          <w:rStyle w:val="libAlaemChar"/>
          <w:rtl/>
        </w:rPr>
        <w:t>)</w:t>
      </w:r>
      <w:r w:rsidRPr="006750DF">
        <w:rPr>
          <w:rtl/>
        </w:rPr>
        <w:t xml:space="preserve"> فانه</w:t>
      </w:r>
      <w:r>
        <w:rPr>
          <w:rFonts w:hint="cs"/>
          <w:rtl/>
        </w:rPr>
        <w:t xml:space="preserve"> </w:t>
      </w:r>
      <w:r w:rsidRPr="006750DF">
        <w:rPr>
          <w:rtl/>
        </w:rPr>
        <w:t xml:space="preserve">حدثني أبي عن جعفر بن إبراهيم عن أبي الحسن الرضا </w:t>
      </w:r>
      <w:r w:rsidRPr="002C718C">
        <w:rPr>
          <w:rStyle w:val="libAlaemChar"/>
          <w:rtl/>
        </w:rPr>
        <w:t>عليه‌السلام</w:t>
      </w:r>
      <w:r w:rsidRPr="006750DF">
        <w:rPr>
          <w:rtl/>
        </w:rPr>
        <w:t xml:space="preserve"> قال</w:t>
      </w:r>
      <w:r>
        <w:rPr>
          <w:rtl/>
        </w:rPr>
        <w:t xml:space="preserve">: </w:t>
      </w:r>
      <w:r w:rsidRPr="006750DF">
        <w:rPr>
          <w:rtl/>
        </w:rPr>
        <w:t>إذا كان يوم القيمة أوقف المؤمن بين يديه</w:t>
      </w:r>
      <w:r>
        <w:rPr>
          <w:rtl/>
        </w:rPr>
        <w:t xml:space="preserve">، </w:t>
      </w:r>
      <w:r w:rsidRPr="006750DF">
        <w:rPr>
          <w:rtl/>
        </w:rPr>
        <w:t>فيكون هو الذي يتولى حسناته فيعرض عليه عمله</w:t>
      </w:r>
      <w:r>
        <w:rPr>
          <w:rtl/>
        </w:rPr>
        <w:t xml:space="preserve">، </w:t>
      </w:r>
      <w:r w:rsidRPr="006750DF">
        <w:rPr>
          <w:rtl/>
        </w:rPr>
        <w:t>فينظر في صحيفته</w:t>
      </w:r>
      <w:r>
        <w:rPr>
          <w:rtl/>
        </w:rPr>
        <w:t xml:space="preserve">، </w:t>
      </w:r>
      <w:r w:rsidRPr="006750DF">
        <w:rPr>
          <w:rtl/>
        </w:rPr>
        <w:t>فأول ما يرى سيئاته فيتغير لذلك لونه</w:t>
      </w:r>
      <w:r>
        <w:rPr>
          <w:rtl/>
        </w:rPr>
        <w:t xml:space="preserve">، </w:t>
      </w:r>
      <w:r w:rsidRPr="006750DF">
        <w:rPr>
          <w:rtl/>
        </w:rPr>
        <w:t xml:space="preserve">وترتعد فرائصه </w:t>
      </w:r>
      <w:r w:rsidRPr="00467FAA">
        <w:rPr>
          <w:rStyle w:val="libFootnotenumChar"/>
          <w:rtl/>
        </w:rPr>
        <w:t>(1)</w:t>
      </w:r>
      <w:r w:rsidRPr="006750DF">
        <w:rPr>
          <w:rtl/>
        </w:rPr>
        <w:t xml:space="preserve"> وتفزع نفسه</w:t>
      </w:r>
      <w:r>
        <w:rPr>
          <w:rtl/>
        </w:rPr>
        <w:t xml:space="preserve">، </w:t>
      </w:r>
      <w:r w:rsidRPr="006750DF">
        <w:rPr>
          <w:rtl/>
        </w:rPr>
        <w:t>ثم يرى حسناته فتقر عينه وتسر نفسه وتفرح روحه</w:t>
      </w:r>
      <w:r>
        <w:rPr>
          <w:rtl/>
        </w:rPr>
        <w:t xml:space="preserve">، </w:t>
      </w:r>
      <w:r w:rsidRPr="006750DF">
        <w:rPr>
          <w:rtl/>
        </w:rPr>
        <w:t>ثم ينظر</w:t>
      </w:r>
      <w:r>
        <w:rPr>
          <w:rtl/>
        </w:rPr>
        <w:t xml:space="preserve"> إلى </w:t>
      </w:r>
      <w:r w:rsidRPr="006750DF">
        <w:rPr>
          <w:rtl/>
        </w:rPr>
        <w:t>ما أعطاه الله من الثواب فيشتد فرحه</w:t>
      </w:r>
      <w:r>
        <w:rPr>
          <w:rtl/>
        </w:rPr>
        <w:t xml:space="preserve">، </w:t>
      </w:r>
      <w:r w:rsidRPr="006750DF">
        <w:rPr>
          <w:rtl/>
        </w:rPr>
        <w:t xml:space="preserve">ثم يقول الله </w:t>
      </w:r>
      <w:r w:rsidRPr="002C718C">
        <w:rPr>
          <w:rStyle w:val="libAlaemChar"/>
          <w:rtl/>
        </w:rPr>
        <w:t>عزوجل</w:t>
      </w:r>
      <w:r w:rsidRPr="006750DF">
        <w:rPr>
          <w:rtl/>
        </w:rPr>
        <w:t xml:space="preserve"> للملائكة</w:t>
      </w:r>
      <w:r>
        <w:rPr>
          <w:rtl/>
        </w:rPr>
        <w:t xml:space="preserve">: </w:t>
      </w:r>
      <w:r w:rsidRPr="006750DF">
        <w:rPr>
          <w:rtl/>
        </w:rPr>
        <w:t>هلموا بالصحف التي فيها الأعمال التي لم يعملوها</w:t>
      </w:r>
      <w:r>
        <w:rPr>
          <w:rtl/>
        </w:rPr>
        <w:t xml:space="preserve">، </w:t>
      </w:r>
      <w:r w:rsidRPr="006750DF">
        <w:rPr>
          <w:rtl/>
        </w:rPr>
        <w:t>قال</w:t>
      </w:r>
      <w:r>
        <w:rPr>
          <w:rtl/>
        </w:rPr>
        <w:t xml:space="preserve">: </w:t>
      </w:r>
      <w:r w:rsidRPr="006750DF">
        <w:rPr>
          <w:rtl/>
        </w:rPr>
        <w:t>فيقرءونها فيقولون</w:t>
      </w:r>
      <w:r>
        <w:rPr>
          <w:rtl/>
        </w:rPr>
        <w:t xml:space="preserve">: </w:t>
      </w:r>
      <w:r w:rsidRPr="006750DF">
        <w:rPr>
          <w:rtl/>
        </w:rPr>
        <w:t>وعزتك انا لنعلم انا لم نعمل منها شيئا</w:t>
      </w:r>
      <w:r>
        <w:rPr>
          <w:rtl/>
        </w:rPr>
        <w:t xml:space="preserve">، </w:t>
      </w:r>
      <w:r w:rsidRPr="006750DF">
        <w:rPr>
          <w:rtl/>
        </w:rPr>
        <w:t>فيقول</w:t>
      </w:r>
      <w:r>
        <w:rPr>
          <w:rtl/>
        </w:rPr>
        <w:t xml:space="preserve">: </w:t>
      </w:r>
      <w:r w:rsidRPr="006750DF">
        <w:rPr>
          <w:rtl/>
        </w:rPr>
        <w:t>صدقتم نويتموها فكتبناها لكم</w:t>
      </w:r>
      <w:r>
        <w:rPr>
          <w:rtl/>
        </w:rPr>
        <w:t xml:space="preserve">، </w:t>
      </w:r>
      <w:r w:rsidRPr="006750DF">
        <w:rPr>
          <w:rtl/>
        </w:rPr>
        <w:t>ثم يثابون عليها.</w:t>
      </w:r>
    </w:p>
    <w:p w:rsidR="00BD62F3" w:rsidRPr="006750DF" w:rsidRDefault="00BD62F3" w:rsidP="002C718C">
      <w:pPr>
        <w:pStyle w:val="libNormal"/>
        <w:rPr>
          <w:rtl/>
        </w:rPr>
      </w:pPr>
      <w:r w:rsidRPr="006750DF">
        <w:rPr>
          <w:rtl/>
        </w:rPr>
        <w:t>422</w:t>
      </w:r>
      <w:r>
        <w:rPr>
          <w:rtl/>
        </w:rPr>
        <w:t xml:space="preserve"> ـ </w:t>
      </w:r>
      <w:r w:rsidRPr="006750DF">
        <w:rPr>
          <w:rtl/>
        </w:rPr>
        <w:t>واما قوله</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يَسْئَلُونَكَ عَنِ الرُّوحِ قُلِ الرُّوحُ مِنْ أَمْرِ رَبِّي</w:t>
      </w:r>
      <w:r w:rsidRPr="002C718C">
        <w:rPr>
          <w:rStyle w:val="libAlaemChar"/>
          <w:rtl/>
        </w:rPr>
        <w:t>)</w:t>
      </w:r>
      <w:r w:rsidRPr="006750DF">
        <w:rPr>
          <w:rtl/>
        </w:rPr>
        <w:t xml:space="preserve"> فانه</w:t>
      </w:r>
      <w:r>
        <w:rPr>
          <w:rFonts w:hint="cs"/>
          <w:rtl/>
        </w:rPr>
        <w:t xml:space="preserve"> </w:t>
      </w:r>
      <w:r w:rsidRPr="006750DF">
        <w:rPr>
          <w:rtl/>
        </w:rPr>
        <w:t xml:space="preserve">حدثني أبي عن ابن أبي عمير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هو ملك أعظم من جبرئيل وميكائيل</w:t>
      </w:r>
      <w:r>
        <w:rPr>
          <w:rtl/>
        </w:rPr>
        <w:t xml:space="preserve">، </w:t>
      </w:r>
      <w:r w:rsidRPr="006750DF">
        <w:rPr>
          <w:rtl/>
        </w:rPr>
        <w:t xml:space="preserve">وكان مع رسول الله </w:t>
      </w:r>
      <w:r w:rsidRPr="002C718C">
        <w:rPr>
          <w:rStyle w:val="libAlaemChar"/>
          <w:rtl/>
        </w:rPr>
        <w:t>صلى‌الله‌عليه‌وآله</w:t>
      </w:r>
      <w:r w:rsidRPr="006750DF">
        <w:rPr>
          <w:rtl/>
        </w:rPr>
        <w:t xml:space="preserve"> وهو مع الائمة </w:t>
      </w:r>
      <w:r w:rsidRPr="002C718C">
        <w:rPr>
          <w:rStyle w:val="libAlaemChar"/>
          <w:rtl/>
        </w:rPr>
        <w:t>عليهم‌السلام</w:t>
      </w:r>
      <w:r>
        <w:rPr>
          <w:rtl/>
        </w:rPr>
        <w:t xml:space="preserve">، </w:t>
      </w:r>
      <w:r w:rsidRPr="006750DF">
        <w:rPr>
          <w:rtl/>
        </w:rPr>
        <w:t>وفي خبر آخر هو من الملكوت.</w:t>
      </w:r>
    </w:p>
    <w:p w:rsidR="00BD62F3" w:rsidRPr="006750DF" w:rsidRDefault="00BD62F3" w:rsidP="002C718C">
      <w:pPr>
        <w:pStyle w:val="libNormal"/>
        <w:rPr>
          <w:rtl/>
        </w:rPr>
      </w:pPr>
      <w:r w:rsidRPr="00FB47E7">
        <w:rPr>
          <w:rStyle w:val="libBold2Char"/>
          <w:rtl/>
        </w:rPr>
        <w:t>423 ـ في أصول الكافي</w:t>
      </w:r>
      <w:r>
        <w:rPr>
          <w:rtl/>
        </w:rPr>
        <w:t xml:space="preserve"> عليّ بن إبراهيم  </w:t>
      </w:r>
      <w:r w:rsidRPr="006750DF">
        <w:rPr>
          <w:rtl/>
        </w:rPr>
        <w:t>عن محمد بن عيسى عن يونس عن ابن مسكان عن أبي بصير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يَسْئَلُونَكَ عَنِ الرُّوحِ قُلِ الرُّوحُ مِنْ أَمْرِ رَبِّي</w:t>
      </w:r>
      <w:r w:rsidRPr="002C718C">
        <w:rPr>
          <w:rStyle w:val="libAlaemChar"/>
          <w:rtl/>
        </w:rPr>
        <w:t>)</w:t>
      </w:r>
      <w:r w:rsidRPr="006750DF">
        <w:rPr>
          <w:rtl/>
        </w:rPr>
        <w:t xml:space="preserve"> قال</w:t>
      </w:r>
      <w:r>
        <w:rPr>
          <w:rtl/>
        </w:rPr>
        <w:t xml:space="preserve">: </w:t>
      </w:r>
      <w:r w:rsidRPr="006750DF">
        <w:rPr>
          <w:rtl/>
        </w:rPr>
        <w:t>خلق أعظم من جبرئيل وميكائيل</w:t>
      </w:r>
      <w:r>
        <w:rPr>
          <w:rtl/>
        </w:rPr>
        <w:t xml:space="preserve">، </w:t>
      </w:r>
      <w:r w:rsidRPr="006750DF">
        <w:rPr>
          <w:rtl/>
        </w:rPr>
        <w:t xml:space="preserve">كان مع رسول الله </w:t>
      </w:r>
      <w:r w:rsidRPr="002C718C">
        <w:rPr>
          <w:rStyle w:val="libAlaemChar"/>
          <w:rtl/>
        </w:rPr>
        <w:t>صلى‌الله‌عليه‌وآله</w:t>
      </w:r>
      <w:r>
        <w:rPr>
          <w:rtl/>
        </w:rPr>
        <w:t xml:space="preserve">، </w:t>
      </w:r>
      <w:r w:rsidRPr="006750DF">
        <w:rPr>
          <w:rtl/>
        </w:rPr>
        <w:t>وهو مع الائمة وهو من الملكوت.</w:t>
      </w:r>
    </w:p>
    <w:p w:rsidR="00BD62F3" w:rsidRPr="006750DF" w:rsidRDefault="00BD62F3" w:rsidP="002C718C">
      <w:pPr>
        <w:pStyle w:val="libNormal"/>
        <w:rPr>
          <w:rtl/>
        </w:rPr>
      </w:pPr>
      <w:r w:rsidRPr="006750DF">
        <w:rPr>
          <w:rtl/>
        </w:rPr>
        <w:t>424</w:t>
      </w:r>
      <w:r>
        <w:rPr>
          <w:rtl/>
        </w:rPr>
        <w:t xml:space="preserve"> ـ </w:t>
      </w:r>
      <w:r w:rsidRPr="006750DF">
        <w:rPr>
          <w:rtl/>
        </w:rPr>
        <w:t>على عن أبيه عن ابن أبي عمير</w:t>
      </w:r>
      <w:r>
        <w:rPr>
          <w:rtl/>
        </w:rPr>
        <w:t xml:space="preserve"> عن أبي </w:t>
      </w:r>
      <w:r w:rsidRPr="006750DF">
        <w:rPr>
          <w:rtl/>
        </w:rPr>
        <w:t>أيوب الخزاز 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2C718C">
        <w:rPr>
          <w:rStyle w:val="libAlaemChar"/>
          <w:rtl/>
        </w:rPr>
        <w:t>(</w:t>
      </w:r>
      <w:r w:rsidRPr="002C718C">
        <w:rPr>
          <w:rStyle w:val="libAieChar"/>
          <w:rtl/>
        </w:rPr>
        <w:t>يَسْئَلُونَكَ عَنِ الرُّوحِ قُلِ الرُّوحُ مِنْ أَمْرِ رَبِّي</w:t>
      </w:r>
      <w:r w:rsidRPr="002C718C">
        <w:rPr>
          <w:rStyle w:val="libAlaemChar"/>
          <w:rtl/>
        </w:rPr>
        <w:t>)</w:t>
      </w:r>
      <w:r w:rsidRPr="006750DF">
        <w:rPr>
          <w:rtl/>
        </w:rPr>
        <w:t xml:space="preserve"> قال</w:t>
      </w:r>
      <w:r>
        <w:rPr>
          <w:rtl/>
        </w:rPr>
        <w:t xml:space="preserve">: </w:t>
      </w:r>
      <w:r w:rsidRPr="006750DF">
        <w:rPr>
          <w:rtl/>
        </w:rPr>
        <w:t>خلق أعظم من جبرئيل وميكائيل لم يكن مع أحد</w:t>
      </w:r>
      <w:r>
        <w:rPr>
          <w:rtl/>
        </w:rPr>
        <w:t xml:space="preserve">، </w:t>
      </w:r>
      <w:r w:rsidRPr="006750DF">
        <w:rPr>
          <w:rtl/>
        </w:rPr>
        <w:t xml:space="preserve">ممن مضى غير محمد </w:t>
      </w:r>
      <w:r w:rsidRPr="002C718C">
        <w:rPr>
          <w:rStyle w:val="libAlaemChar"/>
          <w:rtl/>
        </w:rPr>
        <w:t>صلى‌الله‌عليه‌وآله</w:t>
      </w:r>
      <w:r>
        <w:rPr>
          <w:rtl/>
        </w:rPr>
        <w:t xml:space="preserve">، </w:t>
      </w:r>
      <w:r w:rsidRPr="006750DF">
        <w:rPr>
          <w:rtl/>
        </w:rPr>
        <w:t>وهو مع الائمة يسددهم</w:t>
      </w:r>
      <w:r>
        <w:rPr>
          <w:rtl/>
        </w:rPr>
        <w:t xml:space="preserve">، </w:t>
      </w:r>
      <w:r w:rsidRPr="006750DF">
        <w:rPr>
          <w:rtl/>
        </w:rPr>
        <w:t>وليس كلما طلب وجد.</w:t>
      </w:r>
    </w:p>
    <w:p w:rsidR="00BD62F3" w:rsidRPr="006750DF" w:rsidRDefault="00BD62F3" w:rsidP="002C718C">
      <w:pPr>
        <w:pStyle w:val="libNormal"/>
        <w:rPr>
          <w:rtl/>
          <w:lang w:bidi="fa-IR"/>
        </w:rPr>
      </w:pPr>
      <w:r w:rsidRPr="00FB47E7">
        <w:rPr>
          <w:rStyle w:val="libBold2Char"/>
          <w:rtl/>
        </w:rPr>
        <w:t xml:space="preserve">425 ـ في تفسير العيّاشي </w:t>
      </w:r>
      <w:r w:rsidRPr="006750DF">
        <w:rPr>
          <w:rtl/>
          <w:lang w:bidi="fa-IR"/>
        </w:rPr>
        <w:t xml:space="preserve">عن زرارة قال سألت أبا جعفر </w:t>
      </w:r>
      <w:r w:rsidRPr="002C718C">
        <w:rPr>
          <w:rStyle w:val="libAlaemChar"/>
          <w:rtl/>
        </w:rPr>
        <w:t>عليه‌السلام</w:t>
      </w:r>
      <w:r w:rsidRPr="006750DF">
        <w:rPr>
          <w:rtl/>
          <w:lang w:bidi="fa-IR"/>
        </w:rPr>
        <w:t xml:space="preserve"> عن قول الله</w:t>
      </w:r>
      <w:r>
        <w:rPr>
          <w:rtl/>
          <w:lang w:bidi="fa-IR"/>
        </w:rPr>
        <w:t xml:space="preserve">: </w:t>
      </w:r>
      <w:r w:rsidRPr="002C718C">
        <w:rPr>
          <w:rStyle w:val="libAlaemChar"/>
          <w:rtl/>
        </w:rPr>
        <w:t>(</w:t>
      </w:r>
      <w:r w:rsidRPr="002C718C">
        <w:rPr>
          <w:rStyle w:val="libAieChar"/>
          <w:rtl/>
        </w:rPr>
        <w:t>يَسْئَلُونَكَ عَنِ الرُّوحِ قُلِ الرُّوحُ مِنْ أَمْرِ رَبِّي</w:t>
      </w:r>
      <w:r w:rsidRPr="002C718C">
        <w:rPr>
          <w:rStyle w:val="libAlaemChar"/>
          <w:rtl/>
        </w:rPr>
        <w:t>)</w:t>
      </w:r>
      <w:r w:rsidRPr="006750DF">
        <w:rPr>
          <w:rtl/>
          <w:lang w:bidi="fa-IR"/>
        </w:rPr>
        <w:t xml:space="preserve"> قال</w:t>
      </w:r>
      <w:r>
        <w:rPr>
          <w:rtl/>
          <w:lang w:bidi="fa-IR"/>
        </w:rPr>
        <w:t xml:space="preserve">: </w:t>
      </w:r>
      <w:r w:rsidRPr="006750DF">
        <w:rPr>
          <w:rtl/>
          <w:lang w:bidi="fa-IR"/>
        </w:rPr>
        <w:t>خلق من خلق الله</w:t>
      </w:r>
      <w:r>
        <w:rPr>
          <w:rtl/>
          <w:lang w:bidi="fa-IR"/>
        </w:rPr>
        <w:t xml:space="preserve">، </w:t>
      </w:r>
      <w:r w:rsidRPr="006750DF">
        <w:rPr>
          <w:rtl/>
          <w:lang w:bidi="fa-IR"/>
        </w:rPr>
        <w:t>وانه يزيد</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الفريصة</w:t>
      </w:r>
      <w:r>
        <w:rPr>
          <w:rtl/>
        </w:rPr>
        <w:t xml:space="preserve">: </w:t>
      </w:r>
      <w:r w:rsidRPr="006750DF">
        <w:rPr>
          <w:rtl/>
        </w:rPr>
        <w:t>لحمة بين الثدي والكتف ترعد عند الفزع.</w:t>
      </w:r>
    </w:p>
    <w:p w:rsidR="00BD62F3" w:rsidRPr="006750DF" w:rsidRDefault="00BD62F3" w:rsidP="002C718C">
      <w:pPr>
        <w:pStyle w:val="libNormal0"/>
        <w:rPr>
          <w:rtl/>
        </w:rPr>
      </w:pPr>
      <w:r>
        <w:rPr>
          <w:rtl/>
        </w:rPr>
        <w:br w:type="page"/>
      </w:r>
      <w:r w:rsidRPr="006750DF">
        <w:rPr>
          <w:rtl/>
        </w:rPr>
        <w:lastRenderedPageBreak/>
        <w:t>في الخلق ما يشاء.</w:t>
      </w:r>
    </w:p>
    <w:p w:rsidR="00BD62F3" w:rsidRPr="006750DF" w:rsidRDefault="00BD62F3" w:rsidP="002C718C">
      <w:pPr>
        <w:pStyle w:val="libNormal"/>
        <w:rPr>
          <w:rtl/>
        </w:rPr>
      </w:pPr>
      <w:r w:rsidRPr="006750DF">
        <w:rPr>
          <w:rtl/>
        </w:rPr>
        <w:t>426</w:t>
      </w:r>
      <w:r>
        <w:rPr>
          <w:rtl/>
        </w:rPr>
        <w:t xml:space="preserve"> ـ </w:t>
      </w:r>
      <w:r w:rsidRPr="006750DF">
        <w:rPr>
          <w:rtl/>
        </w:rPr>
        <w:t xml:space="preserve">حمران عن أبي جعفر وأبي عبد الله </w:t>
      </w:r>
      <w:r w:rsidRPr="002C718C">
        <w:rPr>
          <w:rStyle w:val="libAlaemChar"/>
          <w:rtl/>
        </w:rPr>
        <w:t>عليهما‌السلام</w:t>
      </w:r>
      <w:r w:rsidRPr="006750DF">
        <w:rPr>
          <w:rtl/>
        </w:rPr>
        <w:t xml:space="preserve"> عن قوله</w:t>
      </w:r>
      <w:r>
        <w:rPr>
          <w:rtl/>
        </w:rPr>
        <w:t xml:space="preserve">: </w:t>
      </w:r>
      <w:r w:rsidRPr="002C718C">
        <w:rPr>
          <w:rStyle w:val="libAlaemChar"/>
          <w:rtl/>
        </w:rPr>
        <w:t>(</w:t>
      </w:r>
      <w:r w:rsidRPr="002C718C">
        <w:rPr>
          <w:rStyle w:val="libAieChar"/>
          <w:rtl/>
        </w:rPr>
        <w:t>يَسْئَلُونَكَ عَنِ الرُّوحِ</w:t>
      </w:r>
      <w:r w:rsidRPr="002C718C">
        <w:rPr>
          <w:rStyle w:val="libAlaemChar"/>
          <w:rtl/>
        </w:rPr>
        <w:t>)</w:t>
      </w:r>
      <w:r w:rsidRPr="006750DF">
        <w:rPr>
          <w:rtl/>
        </w:rPr>
        <w:t xml:space="preserve"> قالا</w:t>
      </w:r>
      <w:r>
        <w:rPr>
          <w:rtl/>
        </w:rPr>
        <w:t xml:space="preserve">: إنّ </w:t>
      </w:r>
      <w:r w:rsidRPr="006750DF">
        <w:rPr>
          <w:rtl/>
        </w:rPr>
        <w:t>الله تبارك وتعالى أحد صمد</w:t>
      </w:r>
      <w:r>
        <w:rPr>
          <w:rtl/>
        </w:rPr>
        <w:t xml:space="preserve">، </w:t>
      </w:r>
      <w:r w:rsidRPr="006750DF">
        <w:rPr>
          <w:rtl/>
        </w:rPr>
        <w:t>والصمد الشيء الذي ليس له جوف</w:t>
      </w:r>
      <w:r>
        <w:rPr>
          <w:rtl/>
        </w:rPr>
        <w:t xml:space="preserve">، </w:t>
      </w:r>
      <w:r w:rsidRPr="006750DF">
        <w:rPr>
          <w:rtl/>
        </w:rPr>
        <w:t>فانما الروح خلق من خلقه بصر وقوة وتأييد يجعله في قلوب المؤمنين والرسل.</w:t>
      </w:r>
    </w:p>
    <w:p w:rsidR="00BD62F3" w:rsidRPr="006750DF" w:rsidRDefault="00BD62F3" w:rsidP="002C718C">
      <w:pPr>
        <w:pStyle w:val="libNormal"/>
        <w:rPr>
          <w:rtl/>
        </w:rPr>
      </w:pPr>
      <w:r w:rsidRPr="00FB47E7">
        <w:rPr>
          <w:rStyle w:val="libBold2Char"/>
          <w:rtl/>
        </w:rPr>
        <w:t xml:space="preserve">427 ـ وفي رواية </w:t>
      </w:r>
      <w:r w:rsidRPr="006750DF">
        <w:rPr>
          <w:rtl/>
        </w:rPr>
        <w:t>أبي أيوب الخزاز قال</w:t>
      </w:r>
      <w:r>
        <w:rPr>
          <w:rtl/>
        </w:rPr>
        <w:t xml:space="preserve">: </w:t>
      </w:r>
      <w:r w:rsidRPr="006750DF">
        <w:rPr>
          <w:rtl/>
        </w:rPr>
        <w:t>أعظم من جبرئيل وليس كما ظننت.</w:t>
      </w:r>
    </w:p>
    <w:p w:rsidR="00BD62F3" w:rsidRPr="006750DF" w:rsidRDefault="00BD62F3" w:rsidP="002C718C">
      <w:pPr>
        <w:pStyle w:val="libNormal"/>
        <w:rPr>
          <w:rtl/>
        </w:rPr>
      </w:pPr>
      <w:r w:rsidRPr="006750DF">
        <w:rPr>
          <w:rtl/>
        </w:rPr>
        <w:t>428</w:t>
      </w:r>
      <w:r>
        <w:rPr>
          <w:rtl/>
        </w:rPr>
        <w:t xml:space="preserve"> ـ عن أبي </w:t>
      </w:r>
      <w:r w:rsidRPr="006750DF">
        <w:rPr>
          <w:rtl/>
        </w:rPr>
        <w:t>بصير عن أحدهما قال</w:t>
      </w:r>
      <w:r>
        <w:rPr>
          <w:rtl/>
        </w:rPr>
        <w:t xml:space="preserve">: </w:t>
      </w:r>
      <w:r w:rsidRPr="006750DF">
        <w:rPr>
          <w:rtl/>
        </w:rPr>
        <w:t>سألته عن قوله</w:t>
      </w:r>
      <w:r>
        <w:rPr>
          <w:rtl/>
        </w:rPr>
        <w:t xml:space="preserve">: </w:t>
      </w:r>
      <w:r w:rsidRPr="002C718C">
        <w:rPr>
          <w:rStyle w:val="libAlaemChar"/>
          <w:rtl/>
        </w:rPr>
        <w:t>(</w:t>
      </w:r>
      <w:r w:rsidRPr="002C718C">
        <w:rPr>
          <w:rStyle w:val="libAieChar"/>
          <w:rtl/>
        </w:rPr>
        <w:t>وَيَسْئَلُونَكَ عَنِ الرُّوحِ قُلِ الرُّوحُ مِنْ أَمْرِ رَبِّي</w:t>
      </w:r>
      <w:r w:rsidRPr="002C718C">
        <w:rPr>
          <w:rStyle w:val="libAlaemChar"/>
          <w:rtl/>
        </w:rPr>
        <w:t>)</w:t>
      </w:r>
      <w:r w:rsidRPr="006750DF">
        <w:rPr>
          <w:rtl/>
        </w:rPr>
        <w:t xml:space="preserve"> ما الروح</w:t>
      </w:r>
      <w:r>
        <w:rPr>
          <w:rtl/>
        </w:rPr>
        <w:t>؟</w:t>
      </w:r>
      <w:r w:rsidRPr="006750DF">
        <w:rPr>
          <w:rtl/>
        </w:rPr>
        <w:t xml:space="preserve"> قال</w:t>
      </w:r>
      <w:r>
        <w:rPr>
          <w:rtl/>
        </w:rPr>
        <w:t xml:space="preserve">: </w:t>
      </w:r>
      <w:r w:rsidRPr="006750DF">
        <w:rPr>
          <w:rtl/>
        </w:rPr>
        <w:t>التي في الدواب والناس</w:t>
      </w:r>
      <w:r>
        <w:rPr>
          <w:rtl/>
        </w:rPr>
        <w:t xml:space="preserve">، </w:t>
      </w:r>
      <w:r w:rsidRPr="006750DF">
        <w:rPr>
          <w:rtl/>
        </w:rPr>
        <w:t>قلت وما هي</w:t>
      </w:r>
      <w:r>
        <w:rPr>
          <w:rtl/>
        </w:rPr>
        <w:t>؟</w:t>
      </w:r>
      <w:r w:rsidRPr="006750DF">
        <w:rPr>
          <w:rtl/>
        </w:rPr>
        <w:t xml:space="preserve"> قال</w:t>
      </w:r>
      <w:r>
        <w:rPr>
          <w:rtl/>
        </w:rPr>
        <w:t xml:space="preserve">: </w:t>
      </w:r>
      <w:r w:rsidRPr="006750DF">
        <w:rPr>
          <w:rtl/>
        </w:rPr>
        <w:t>هي من الملكوت من القدرة.</w:t>
      </w:r>
    </w:p>
    <w:p w:rsidR="00BD62F3" w:rsidRPr="006750DF" w:rsidRDefault="00BD62F3" w:rsidP="002C718C">
      <w:pPr>
        <w:pStyle w:val="libNormal"/>
        <w:rPr>
          <w:rtl/>
        </w:rPr>
      </w:pPr>
      <w:r w:rsidRPr="00FB47E7">
        <w:rPr>
          <w:rStyle w:val="libBold2Char"/>
          <w:rtl/>
        </w:rPr>
        <w:t xml:space="preserve">429 ـ في كتاب التوحيد </w:t>
      </w:r>
      <w:r w:rsidRPr="006750DF">
        <w:rPr>
          <w:rtl/>
        </w:rPr>
        <w:t>باسناده</w:t>
      </w:r>
      <w:r>
        <w:rPr>
          <w:rtl/>
        </w:rPr>
        <w:t xml:space="preserve"> إلى </w:t>
      </w:r>
      <w:r w:rsidRPr="006750DF">
        <w:rPr>
          <w:rtl/>
        </w:rPr>
        <w:t>عبد الحميد الطائي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وَنَفَخْتُ فِيهِ مِنْ رُوحِي</w:t>
      </w:r>
      <w:r w:rsidRPr="002C718C">
        <w:rPr>
          <w:rStyle w:val="libAlaemChar"/>
          <w:rtl/>
        </w:rPr>
        <w:t>)</w:t>
      </w:r>
      <w:r w:rsidRPr="006750DF">
        <w:rPr>
          <w:rtl/>
        </w:rPr>
        <w:t xml:space="preserve"> كيف هذا النفخ</w:t>
      </w:r>
      <w:r>
        <w:rPr>
          <w:rtl/>
        </w:rPr>
        <w:t>؟</w:t>
      </w:r>
      <w:r w:rsidRPr="006750DF">
        <w:rPr>
          <w:rtl/>
        </w:rPr>
        <w:t xml:space="preserve"> فقال</w:t>
      </w:r>
      <w:r>
        <w:rPr>
          <w:rtl/>
        </w:rPr>
        <w:t xml:space="preserve">: إنّ </w:t>
      </w:r>
      <w:r w:rsidRPr="006750DF">
        <w:rPr>
          <w:rtl/>
        </w:rPr>
        <w:t>الروح متحرك كالريح</w:t>
      </w:r>
      <w:r>
        <w:rPr>
          <w:rtl/>
        </w:rPr>
        <w:t xml:space="preserve">، </w:t>
      </w:r>
      <w:r w:rsidRPr="006750DF">
        <w:rPr>
          <w:rtl/>
        </w:rPr>
        <w:t>وانما سمى روحا لأنه اشتق اسمه من الريح</w:t>
      </w:r>
      <w:r>
        <w:rPr>
          <w:rtl/>
        </w:rPr>
        <w:t xml:space="preserve">، </w:t>
      </w:r>
      <w:r w:rsidRPr="006750DF">
        <w:rPr>
          <w:rtl/>
        </w:rPr>
        <w:t>وانما أخرجت على لفظ الروح لان الروح مجانس للريح</w:t>
      </w:r>
      <w:r>
        <w:rPr>
          <w:rtl/>
        </w:rPr>
        <w:t xml:space="preserve">، </w:t>
      </w:r>
      <w:r w:rsidRPr="006750DF">
        <w:rPr>
          <w:rtl/>
        </w:rPr>
        <w:t>وانما اضافه</w:t>
      </w:r>
      <w:r>
        <w:rPr>
          <w:rtl/>
        </w:rPr>
        <w:t xml:space="preserve"> إلى </w:t>
      </w:r>
      <w:r w:rsidRPr="006750DF">
        <w:rPr>
          <w:rtl/>
        </w:rPr>
        <w:t>نفسه لأنه اصطفاها على ساير الأرواح</w:t>
      </w:r>
      <w:r>
        <w:rPr>
          <w:rtl/>
        </w:rPr>
        <w:t xml:space="preserve">، </w:t>
      </w:r>
      <w:r w:rsidRPr="006750DF">
        <w:rPr>
          <w:rtl/>
        </w:rPr>
        <w:t>كما اصطفى بيتا من البيوت</w:t>
      </w:r>
      <w:r>
        <w:rPr>
          <w:rtl/>
        </w:rPr>
        <w:t xml:space="preserve">، </w:t>
      </w:r>
      <w:r w:rsidRPr="006750DF">
        <w:rPr>
          <w:rtl/>
        </w:rPr>
        <w:t>فقال</w:t>
      </w:r>
      <w:r>
        <w:rPr>
          <w:rtl/>
        </w:rPr>
        <w:t xml:space="preserve">: </w:t>
      </w:r>
      <w:r w:rsidRPr="006750DF">
        <w:rPr>
          <w:rtl/>
        </w:rPr>
        <w:t>«بيتي» وقال لرسول من الرسل «خليلي» وأشباه ذلك</w:t>
      </w:r>
      <w:r>
        <w:rPr>
          <w:rtl/>
        </w:rPr>
        <w:t xml:space="preserve">، </w:t>
      </w:r>
      <w:r w:rsidRPr="006750DF">
        <w:rPr>
          <w:rtl/>
        </w:rPr>
        <w:t>وكل ذلك مخلوق مصنوع محدث مربوب مدبر. وفي الكافي مثله سواء.</w:t>
      </w:r>
    </w:p>
    <w:p w:rsidR="00BD62F3" w:rsidRPr="006750DF" w:rsidRDefault="00BD62F3" w:rsidP="002C718C">
      <w:pPr>
        <w:pStyle w:val="libNormal"/>
        <w:rPr>
          <w:rtl/>
        </w:rPr>
      </w:pPr>
      <w:r w:rsidRPr="00FB47E7">
        <w:rPr>
          <w:rStyle w:val="libBold2Char"/>
          <w:rtl/>
        </w:rPr>
        <w:t xml:space="preserve">430 ـ في قرب الاسناد للحميري </w:t>
      </w:r>
      <w:r w:rsidRPr="006750DF">
        <w:rPr>
          <w:rtl/>
        </w:rPr>
        <w:t>باسناده</w:t>
      </w:r>
      <w:r>
        <w:rPr>
          <w:rtl/>
        </w:rPr>
        <w:t xml:space="preserve"> إلى </w:t>
      </w:r>
      <w:r w:rsidRPr="006750DF">
        <w:rPr>
          <w:rtl/>
        </w:rPr>
        <w:t>مسعدة بن زياد قال</w:t>
      </w:r>
      <w:r>
        <w:rPr>
          <w:rtl/>
        </w:rPr>
        <w:t xml:space="preserve">: </w:t>
      </w:r>
      <w:r w:rsidRPr="006750DF">
        <w:rPr>
          <w:rtl/>
        </w:rPr>
        <w:t>حدثني جعفر بن محمد عن أبيه</w:t>
      </w:r>
      <w:r w:rsidRPr="00A717C3">
        <w:rPr>
          <w:rFonts w:hint="cs"/>
          <w:rtl/>
        </w:rPr>
        <w:t xml:space="preserve"> </w:t>
      </w:r>
      <w:r>
        <w:rPr>
          <w:rFonts w:hint="cs"/>
          <w:rtl/>
        </w:rPr>
        <w:t>أنّ</w:t>
      </w:r>
      <w:r w:rsidRPr="006750DF">
        <w:rPr>
          <w:rtl/>
        </w:rPr>
        <w:t xml:space="preserve"> روح آدم لما أمرت أن تدخل فكرهته</w:t>
      </w:r>
      <w:r>
        <w:rPr>
          <w:rtl/>
        </w:rPr>
        <w:t xml:space="preserve">، </w:t>
      </w:r>
      <w:r w:rsidRPr="006750DF">
        <w:rPr>
          <w:rtl/>
        </w:rPr>
        <w:t>فأمرها أن تدخل كرها وتخرج كرها.</w:t>
      </w:r>
    </w:p>
    <w:p w:rsidR="00BD62F3" w:rsidRPr="006750DF" w:rsidRDefault="00BD62F3" w:rsidP="002C718C">
      <w:pPr>
        <w:pStyle w:val="libNormal"/>
        <w:rPr>
          <w:rtl/>
        </w:rPr>
      </w:pPr>
      <w:r w:rsidRPr="00FB47E7">
        <w:rPr>
          <w:rStyle w:val="libBold2Char"/>
          <w:rtl/>
        </w:rPr>
        <w:t xml:space="preserve">431 ـ في كتاب علل الشرائع </w:t>
      </w:r>
      <w:r w:rsidRPr="006750DF">
        <w:rPr>
          <w:rtl/>
        </w:rPr>
        <w:t>أخبرنى</w:t>
      </w:r>
      <w:r>
        <w:rPr>
          <w:rtl/>
        </w:rPr>
        <w:t xml:space="preserve"> علي بن </w:t>
      </w:r>
      <w:r w:rsidRPr="006750DF">
        <w:rPr>
          <w:rtl/>
        </w:rPr>
        <w:t>حاتم قال</w:t>
      </w:r>
      <w:r>
        <w:rPr>
          <w:rtl/>
        </w:rPr>
        <w:t xml:space="preserve">: </w:t>
      </w:r>
      <w:r w:rsidRPr="006750DF">
        <w:rPr>
          <w:rtl/>
        </w:rPr>
        <w:t>أخبرنا القاسم ابن محمد قال</w:t>
      </w:r>
      <w:r>
        <w:rPr>
          <w:rtl/>
        </w:rPr>
        <w:t xml:space="preserve">: حدّثنا </w:t>
      </w:r>
      <w:r w:rsidRPr="006750DF">
        <w:rPr>
          <w:rtl/>
        </w:rPr>
        <w:t xml:space="preserve">حمدان بن الحسين عن الحسن بن الوليد عن عمران الحجاج عن عبد الرحمن عن أبي عبد الله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لأي علة إذا خرج الروح من الجسد وجد له مسا وحيث ركبت لم يعلم به</w:t>
      </w:r>
      <w:r>
        <w:rPr>
          <w:rtl/>
        </w:rPr>
        <w:t>؟</w:t>
      </w:r>
      <w:r w:rsidRPr="006750DF">
        <w:rPr>
          <w:rtl/>
        </w:rPr>
        <w:t xml:space="preserve"> قال</w:t>
      </w:r>
      <w:r>
        <w:rPr>
          <w:rtl/>
        </w:rPr>
        <w:t xml:space="preserve">: </w:t>
      </w:r>
      <w:r w:rsidRPr="006750DF">
        <w:rPr>
          <w:rtl/>
        </w:rPr>
        <w:t>لأنه نما عليه البدن.</w:t>
      </w:r>
    </w:p>
    <w:p w:rsidR="00BD62F3" w:rsidRPr="006750DF" w:rsidRDefault="00BD62F3" w:rsidP="002C718C">
      <w:pPr>
        <w:pStyle w:val="libNormal"/>
        <w:rPr>
          <w:rtl/>
        </w:rPr>
      </w:pPr>
      <w:r w:rsidRPr="00FB47E7">
        <w:rPr>
          <w:rStyle w:val="libBold2Char"/>
          <w:rtl/>
        </w:rPr>
        <w:t xml:space="preserve">432 ـ في نهج البلاغة </w:t>
      </w:r>
      <w:r w:rsidRPr="006750DF">
        <w:rPr>
          <w:rtl/>
        </w:rPr>
        <w:t>قال</w:t>
      </w:r>
      <w:r>
        <w:rPr>
          <w:rtl/>
        </w:rPr>
        <w:t xml:space="preserve">: </w:t>
      </w:r>
      <w:r w:rsidRPr="006750DF">
        <w:rPr>
          <w:rtl/>
        </w:rPr>
        <w:t>وخرجت الروح من جسده فصار جيفة</w:t>
      </w:r>
    </w:p>
    <w:p w:rsidR="00BD62F3" w:rsidRPr="006750DF" w:rsidRDefault="00BD62F3" w:rsidP="002C718C">
      <w:pPr>
        <w:pStyle w:val="libNormal0"/>
        <w:rPr>
          <w:rtl/>
        </w:rPr>
      </w:pPr>
      <w:r>
        <w:rPr>
          <w:rtl/>
        </w:rPr>
        <w:br w:type="page"/>
      </w:r>
      <w:r w:rsidRPr="006750DF">
        <w:rPr>
          <w:rtl/>
        </w:rPr>
        <w:lastRenderedPageBreak/>
        <w:t>بين أهله.</w:t>
      </w:r>
    </w:p>
    <w:p w:rsidR="00BD62F3" w:rsidRPr="006750DF" w:rsidRDefault="00BD62F3" w:rsidP="002C718C">
      <w:pPr>
        <w:pStyle w:val="libNormal"/>
        <w:rPr>
          <w:rtl/>
        </w:rPr>
      </w:pPr>
      <w:r w:rsidRPr="00FB47E7">
        <w:rPr>
          <w:rStyle w:val="libBold2Char"/>
          <w:rtl/>
        </w:rPr>
        <w:t xml:space="preserve">433 ـ في كتاب الاحتجاج للطبرسي </w:t>
      </w:r>
      <w:r>
        <w:rPr>
          <w:rtl/>
        </w:rPr>
        <w:t>(</w:t>
      </w:r>
      <w:r w:rsidRPr="006750DF">
        <w:rPr>
          <w:rtl/>
        </w:rPr>
        <w:t>ره</w:t>
      </w:r>
      <w:r>
        <w:rPr>
          <w:rtl/>
        </w:rPr>
        <w:t>)</w:t>
      </w:r>
      <w:r w:rsidRPr="006750DF">
        <w:rPr>
          <w:rtl/>
        </w:rPr>
        <w:t xml:space="preserve"> عن</w:t>
      </w:r>
      <w:r>
        <w:rPr>
          <w:rtl/>
        </w:rPr>
        <w:t xml:space="preserve"> أبي عبد الله </w:t>
      </w:r>
      <w:r w:rsidRPr="002C718C">
        <w:rPr>
          <w:rStyle w:val="libAlaemChar"/>
          <w:rtl/>
        </w:rPr>
        <w:t>عليه‌السلام</w:t>
      </w:r>
      <w:r w:rsidRPr="006750DF">
        <w:rPr>
          <w:rtl/>
        </w:rPr>
        <w:t xml:space="preserve"> حديث طويل وفيه قال السائل</w:t>
      </w:r>
      <w:r>
        <w:rPr>
          <w:rtl/>
        </w:rPr>
        <w:t xml:space="preserve">: </w:t>
      </w:r>
      <w:r w:rsidRPr="006750DF">
        <w:rPr>
          <w:rtl/>
        </w:rPr>
        <w:t>أخبرنى عن السراج إذا انطفى أين يذهب نوره</w:t>
      </w:r>
      <w:r>
        <w:rPr>
          <w:rtl/>
        </w:rPr>
        <w:t>؟</w:t>
      </w:r>
      <w:r w:rsidRPr="006750DF">
        <w:rPr>
          <w:rtl/>
        </w:rPr>
        <w:t xml:space="preserve"> قال</w:t>
      </w:r>
      <w:r>
        <w:rPr>
          <w:rtl/>
        </w:rPr>
        <w:t xml:space="preserve">: </w:t>
      </w:r>
      <w:r w:rsidRPr="006750DF">
        <w:rPr>
          <w:rtl/>
        </w:rPr>
        <w:t>يذهب فلا يعود</w:t>
      </w:r>
      <w:r>
        <w:rPr>
          <w:rtl/>
        </w:rPr>
        <w:t xml:space="preserve">، </w:t>
      </w:r>
      <w:r w:rsidRPr="006750DF">
        <w:rPr>
          <w:rtl/>
        </w:rPr>
        <w:t>قال</w:t>
      </w:r>
      <w:r>
        <w:rPr>
          <w:rtl/>
        </w:rPr>
        <w:t xml:space="preserve">: </w:t>
      </w:r>
      <w:r w:rsidRPr="006750DF">
        <w:rPr>
          <w:rtl/>
        </w:rPr>
        <w:t>فما أنكرت أن يكون الإنسان مثل ذلك إذا مات وفارق الروح البدن لم يرجع</w:t>
      </w:r>
      <w:r>
        <w:rPr>
          <w:rtl/>
        </w:rPr>
        <w:t xml:space="preserve"> إليه </w:t>
      </w:r>
      <w:r w:rsidRPr="006750DF">
        <w:rPr>
          <w:rtl/>
        </w:rPr>
        <w:t>أبدا</w:t>
      </w:r>
      <w:r>
        <w:rPr>
          <w:rtl/>
        </w:rPr>
        <w:t xml:space="preserve">، </w:t>
      </w:r>
      <w:r w:rsidRPr="006750DF">
        <w:rPr>
          <w:rtl/>
        </w:rPr>
        <w:t>كما لا يرجع ضوء السراج</w:t>
      </w:r>
      <w:r>
        <w:rPr>
          <w:rtl/>
        </w:rPr>
        <w:t xml:space="preserve"> إليه </w:t>
      </w:r>
      <w:r w:rsidRPr="006750DF">
        <w:rPr>
          <w:rtl/>
        </w:rPr>
        <w:t>أبدا ذا انطفى</w:t>
      </w:r>
      <w:r>
        <w:rPr>
          <w:rtl/>
        </w:rPr>
        <w:t xml:space="preserve">، </w:t>
      </w:r>
      <w:r w:rsidRPr="006750DF">
        <w:rPr>
          <w:rtl/>
        </w:rPr>
        <w:t>قال</w:t>
      </w:r>
      <w:r>
        <w:rPr>
          <w:rtl/>
        </w:rPr>
        <w:t xml:space="preserve">: </w:t>
      </w:r>
      <w:r w:rsidRPr="006750DF">
        <w:rPr>
          <w:rtl/>
        </w:rPr>
        <w:t>لم تصب القياس لان النار في الأجسام كامنة</w:t>
      </w:r>
      <w:r>
        <w:rPr>
          <w:rtl/>
        </w:rPr>
        <w:t xml:space="preserve">، </w:t>
      </w:r>
      <w:r w:rsidRPr="006750DF">
        <w:rPr>
          <w:rtl/>
        </w:rPr>
        <w:t>والأجساد قائمة بأعيانها كالحجر والحديد</w:t>
      </w:r>
      <w:r>
        <w:rPr>
          <w:rtl/>
        </w:rPr>
        <w:t xml:space="preserve">، </w:t>
      </w:r>
      <w:r w:rsidRPr="006750DF">
        <w:rPr>
          <w:rtl/>
        </w:rPr>
        <w:t>فاذا ضرب أحدهما بالآخر سطعت من بينهما نار مقتبس منها له ضوء</w:t>
      </w:r>
      <w:r>
        <w:rPr>
          <w:rtl/>
        </w:rPr>
        <w:t xml:space="preserve">، </w:t>
      </w:r>
      <w:r w:rsidRPr="006750DF">
        <w:rPr>
          <w:rtl/>
        </w:rPr>
        <w:t>فالنار ثابتة في أجسامها</w:t>
      </w:r>
      <w:r>
        <w:rPr>
          <w:rtl/>
        </w:rPr>
        <w:t xml:space="preserve">، </w:t>
      </w:r>
      <w:r w:rsidRPr="006750DF">
        <w:rPr>
          <w:rtl/>
        </w:rPr>
        <w:t>والضوء ذاهب</w:t>
      </w:r>
      <w:r>
        <w:rPr>
          <w:rtl/>
        </w:rPr>
        <w:t xml:space="preserve">، </w:t>
      </w:r>
      <w:r w:rsidRPr="006750DF">
        <w:rPr>
          <w:rtl/>
        </w:rPr>
        <w:t>والروح جسم رقيق قد البس قالبا كثيفا وليس بمنزلة السراج الذي ذكرت</w:t>
      </w:r>
      <w:r>
        <w:rPr>
          <w:rtl/>
        </w:rPr>
        <w:t xml:space="preserve">، </w:t>
      </w:r>
      <w:r w:rsidRPr="006750DF">
        <w:rPr>
          <w:rtl/>
        </w:rPr>
        <w:t>ان الذي خلق في الرحم جنينا من ماء صاف</w:t>
      </w:r>
      <w:r>
        <w:rPr>
          <w:rtl/>
        </w:rPr>
        <w:t xml:space="preserve">، </w:t>
      </w:r>
      <w:r w:rsidRPr="006750DF">
        <w:rPr>
          <w:rtl/>
        </w:rPr>
        <w:t>وركب فيه ضروبا مختلفة من عروق وعصب وأسنان وشعر وعظام وغير ذلك</w:t>
      </w:r>
      <w:r>
        <w:rPr>
          <w:rtl/>
        </w:rPr>
        <w:t xml:space="preserve">، </w:t>
      </w:r>
      <w:r w:rsidRPr="006750DF">
        <w:rPr>
          <w:rtl/>
        </w:rPr>
        <w:t>هو يحييه بعد موته ويعيده بعد فنائه</w:t>
      </w:r>
      <w:r>
        <w:rPr>
          <w:rtl/>
        </w:rPr>
        <w:t xml:space="preserve">، </w:t>
      </w:r>
      <w:r w:rsidRPr="006750DF">
        <w:rPr>
          <w:rtl/>
        </w:rPr>
        <w:t>قال</w:t>
      </w:r>
      <w:r>
        <w:rPr>
          <w:rtl/>
        </w:rPr>
        <w:t xml:space="preserve">: </w:t>
      </w:r>
      <w:r w:rsidRPr="006750DF">
        <w:rPr>
          <w:rtl/>
        </w:rPr>
        <w:t>فأين الروح</w:t>
      </w:r>
      <w:r>
        <w:rPr>
          <w:rtl/>
        </w:rPr>
        <w:t>؟</w:t>
      </w:r>
      <w:r w:rsidRPr="006750DF">
        <w:rPr>
          <w:rtl/>
        </w:rPr>
        <w:t xml:space="preserve"> قال</w:t>
      </w:r>
      <w:r>
        <w:rPr>
          <w:rtl/>
        </w:rPr>
        <w:t xml:space="preserve">: </w:t>
      </w:r>
      <w:r w:rsidRPr="006750DF">
        <w:rPr>
          <w:rtl/>
        </w:rPr>
        <w:t>في بطن الأرض حيث مصرع البدن</w:t>
      </w:r>
      <w:r>
        <w:rPr>
          <w:rtl/>
        </w:rPr>
        <w:t xml:space="preserve"> إلى </w:t>
      </w:r>
      <w:r w:rsidRPr="006750DF">
        <w:rPr>
          <w:rtl/>
        </w:rPr>
        <w:t>وقت البعث</w:t>
      </w:r>
      <w:r>
        <w:rPr>
          <w:rtl/>
        </w:rPr>
        <w:t xml:space="preserve">، </w:t>
      </w:r>
      <w:r w:rsidRPr="006750DF">
        <w:rPr>
          <w:rtl/>
        </w:rPr>
        <w:t>قال</w:t>
      </w:r>
      <w:r>
        <w:rPr>
          <w:rtl/>
        </w:rPr>
        <w:t xml:space="preserve">: </w:t>
      </w:r>
      <w:r w:rsidRPr="006750DF">
        <w:rPr>
          <w:rtl/>
        </w:rPr>
        <w:t>فمن صلب أين روحه</w:t>
      </w:r>
      <w:r>
        <w:rPr>
          <w:rtl/>
        </w:rPr>
        <w:t>؟</w:t>
      </w:r>
      <w:r w:rsidRPr="006750DF">
        <w:rPr>
          <w:rtl/>
        </w:rPr>
        <w:t xml:space="preserve"> قال</w:t>
      </w:r>
      <w:r>
        <w:rPr>
          <w:rtl/>
        </w:rPr>
        <w:t xml:space="preserve">: </w:t>
      </w:r>
      <w:r w:rsidRPr="006750DF">
        <w:rPr>
          <w:rtl/>
        </w:rPr>
        <w:t>في كف الملك الذي قبضها</w:t>
      </w:r>
      <w:r>
        <w:rPr>
          <w:rtl/>
        </w:rPr>
        <w:t xml:space="preserve"> حتّى </w:t>
      </w:r>
      <w:r w:rsidRPr="006750DF">
        <w:rPr>
          <w:rtl/>
        </w:rPr>
        <w:t>يودعها الأرض</w:t>
      </w:r>
      <w:r>
        <w:rPr>
          <w:rtl/>
        </w:rPr>
        <w:t xml:space="preserve">، </w:t>
      </w:r>
      <w:r w:rsidRPr="006750DF">
        <w:rPr>
          <w:rtl/>
        </w:rPr>
        <w:t>قال</w:t>
      </w:r>
      <w:r>
        <w:rPr>
          <w:rtl/>
        </w:rPr>
        <w:t xml:space="preserve">: </w:t>
      </w:r>
      <w:r w:rsidRPr="006750DF">
        <w:rPr>
          <w:rtl/>
        </w:rPr>
        <w:t>فأخبرنى عن الروح أغير الدم</w:t>
      </w:r>
      <w:r>
        <w:rPr>
          <w:rtl/>
        </w:rPr>
        <w:t>؟</w:t>
      </w:r>
      <w:r w:rsidRPr="006750DF">
        <w:rPr>
          <w:rtl/>
        </w:rPr>
        <w:t xml:space="preserve"> قال</w:t>
      </w:r>
      <w:r>
        <w:rPr>
          <w:rtl/>
        </w:rPr>
        <w:t xml:space="preserve">: </w:t>
      </w:r>
      <w:r w:rsidRPr="006750DF">
        <w:rPr>
          <w:rtl/>
        </w:rPr>
        <w:t>نعم الروح على ما وصفت لك مادته من الدم</w:t>
      </w:r>
      <w:r>
        <w:rPr>
          <w:rtl/>
        </w:rPr>
        <w:t xml:space="preserve">، </w:t>
      </w:r>
      <w:r w:rsidRPr="006750DF">
        <w:rPr>
          <w:rtl/>
        </w:rPr>
        <w:t>ومن الدم رطوبة الجسم وصفاء اللون وحسن الصوت وكثرة الضحك</w:t>
      </w:r>
      <w:r>
        <w:rPr>
          <w:rtl/>
        </w:rPr>
        <w:t xml:space="preserve">، </w:t>
      </w:r>
      <w:r w:rsidRPr="006750DF">
        <w:rPr>
          <w:rtl/>
        </w:rPr>
        <w:t>فاذا جمد الدم فارق الروح البدن</w:t>
      </w:r>
      <w:r>
        <w:rPr>
          <w:rtl/>
        </w:rPr>
        <w:t xml:space="preserve">، </w:t>
      </w:r>
      <w:r w:rsidRPr="006750DF">
        <w:rPr>
          <w:rtl/>
        </w:rPr>
        <w:t>قال</w:t>
      </w:r>
      <w:r>
        <w:rPr>
          <w:rtl/>
        </w:rPr>
        <w:t xml:space="preserve">: </w:t>
      </w:r>
      <w:r w:rsidRPr="006750DF">
        <w:rPr>
          <w:rtl/>
        </w:rPr>
        <w:t>فهل توصف بخفة وثقل ووزن</w:t>
      </w:r>
      <w:r>
        <w:rPr>
          <w:rtl/>
        </w:rPr>
        <w:t>؟</w:t>
      </w:r>
      <w:r w:rsidRPr="006750DF">
        <w:rPr>
          <w:rtl/>
        </w:rPr>
        <w:t xml:space="preserve"> قال</w:t>
      </w:r>
      <w:r>
        <w:rPr>
          <w:rtl/>
        </w:rPr>
        <w:t xml:space="preserve">: </w:t>
      </w:r>
      <w:r w:rsidRPr="006750DF">
        <w:rPr>
          <w:rtl/>
        </w:rPr>
        <w:t>الروح بمنزلة الريح في الزق</w:t>
      </w:r>
      <w:r>
        <w:rPr>
          <w:rtl/>
        </w:rPr>
        <w:t xml:space="preserve">، </w:t>
      </w:r>
      <w:r w:rsidRPr="006750DF">
        <w:rPr>
          <w:rtl/>
        </w:rPr>
        <w:t>إذا نفخت فيه امتلاء الزق منها</w:t>
      </w:r>
      <w:r>
        <w:rPr>
          <w:rtl/>
        </w:rPr>
        <w:t xml:space="preserve">، </w:t>
      </w:r>
      <w:r w:rsidRPr="006750DF">
        <w:rPr>
          <w:rtl/>
        </w:rPr>
        <w:t>فلا يزيد في وزن الزق ولوجها فيه</w:t>
      </w:r>
      <w:r>
        <w:rPr>
          <w:rtl/>
        </w:rPr>
        <w:t xml:space="preserve">، </w:t>
      </w:r>
      <w:r w:rsidRPr="006750DF">
        <w:rPr>
          <w:rtl/>
        </w:rPr>
        <w:t>ولا ينقصها خروجها منه كذلك الروح ليس لها ثقل ولا وزن.</w:t>
      </w:r>
    </w:p>
    <w:p w:rsidR="00BD62F3" w:rsidRPr="006750DF" w:rsidRDefault="00BD62F3" w:rsidP="002C718C">
      <w:pPr>
        <w:pStyle w:val="libNormal"/>
        <w:rPr>
          <w:rtl/>
        </w:rPr>
      </w:pPr>
      <w:r w:rsidRPr="00FB47E7">
        <w:rPr>
          <w:rStyle w:val="libBold2Char"/>
          <w:rtl/>
        </w:rPr>
        <w:t xml:space="preserve">434 ـ في كتاب كمال الدين </w:t>
      </w:r>
      <w:r w:rsidRPr="006750DF">
        <w:rPr>
          <w:rtl/>
        </w:rPr>
        <w:t>وتمام النعمة</w:t>
      </w:r>
      <w:r w:rsidRPr="00D11C03">
        <w:rPr>
          <w:rFonts w:hint="cs"/>
          <w:rtl/>
        </w:rPr>
        <w:t xml:space="preserve"> </w:t>
      </w:r>
      <w:r>
        <w:rPr>
          <w:rFonts w:hint="cs"/>
          <w:rtl/>
        </w:rPr>
        <w:t>أ</w:t>
      </w:r>
      <w:r w:rsidRPr="006750DF">
        <w:rPr>
          <w:rtl/>
        </w:rPr>
        <w:t>ب</w:t>
      </w:r>
      <w:r>
        <w:rPr>
          <w:rFonts w:hint="cs"/>
          <w:rtl/>
        </w:rPr>
        <w:t>ي</w:t>
      </w:r>
      <w:r w:rsidRPr="006750DF">
        <w:rPr>
          <w:rtl/>
        </w:rPr>
        <w:t xml:space="preserve"> ومحم</w:t>
      </w:r>
      <w:r>
        <w:rPr>
          <w:rFonts w:hint="cs"/>
          <w:rtl/>
        </w:rPr>
        <w:t>ّ</w:t>
      </w:r>
      <w:r w:rsidRPr="006750DF">
        <w:rPr>
          <w:rtl/>
        </w:rPr>
        <w:t>د بن الحسن رضى الله عنهما قالا</w:t>
      </w:r>
      <w:r>
        <w:rPr>
          <w:rtl/>
        </w:rPr>
        <w:t xml:space="preserve">: حدّثنا </w:t>
      </w:r>
      <w:r w:rsidRPr="006750DF">
        <w:rPr>
          <w:rtl/>
        </w:rPr>
        <w:t>سعد بن عبد الله وعبد الله بن جعفر الحميري ومحمد بن يحيى العطار وأحمد بن إدريس جميعا قالوا</w:t>
      </w:r>
      <w:r>
        <w:rPr>
          <w:rtl/>
        </w:rPr>
        <w:t xml:space="preserve">: حدّثنا أحمد </w:t>
      </w:r>
      <w:r w:rsidRPr="006750DF">
        <w:rPr>
          <w:rtl/>
        </w:rPr>
        <w:t>بن</w:t>
      </w:r>
      <w:r>
        <w:rPr>
          <w:rtl/>
        </w:rPr>
        <w:t xml:space="preserve"> أبي عبد الله </w:t>
      </w:r>
      <w:r w:rsidRPr="006750DF">
        <w:rPr>
          <w:rtl/>
        </w:rPr>
        <w:t>البرقي قال</w:t>
      </w:r>
      <w:r>
        <w:rPr>
          <w:rtl/>
        </w:rPr>
        <w:t xml:space="preserve">: حدّثنا أبو </w:t>
      </w:r>
      <w:r w:rsidRPr="006750DF">
        <w:rPr>
          <w:rtl/>
        </w:rPr>
        <w:t>هاشم داود بن القاسم الجعفري عن محمد</w:t>
      </w:r>
      <w:r>
        <w:rPr>
          <w:rtl/>
        </w:rPr>
        <w:t xml:space="preserve"> بن عليّ  </w:t>
      </w:r>
      <w:r w:rsidRPr="006750DF">
        <w:rPr>
          <w:rtl/>
        </w:rPr>
        <w:t xml:space="preserve">الثاني </w:t>
      </w:r>
      <w:r w:rsidRPr="002C718C">
        <w:rPr>
          <w:rStyle w:val="libAlaemChar"/>
          <w:rtl/>
        </w:rPr>
        <w:t>عليه‌السلام</w:t>
      </w:r>
      <w:r w:rsidRPr="006750DF">
        <w:rPr>
          <w:rtl/>
        </w:rPr>
        <w:t xml:space="preserve"> قال</w:t>
      </w:r>
      <w:r>
        <w:rPr>
          <w:rtl/>
        </w:rPr>
        <w:t xml:space="preserve">: </w:t>
      </w:r>
      <w:r w:rsidRPr="006750DF">
        <w:rPr>
          <w:rtl/>
        </w:rPr>
        <w:t xml:space="preserve">أقبل أمير المؤمنين </w:t>
      </w:r>
      <w:r w:rsidRPr="002C718C">
        <w:rPr>
          <w:rStyle w:val="libAlaemChar"/>
          <w:rtl/>
        </w:rPr>
        <w:t>عليه‌السلام</w:t>
      </w:r>
      <w:r w:rsidRPr="006750DF">
        <w:rPr>
          <w:rtl/>
        </w:rPr>
        <w:t xml:space="preserve"> ذات يوم ومعه الحسن</w:t>
      </w:r>
      <w:r>
        <w:rPr>
          <w:rtl/>
        </w:rPr>
        <w:t xml:space="preserve"> بن عليّ  </w:t>
      </w:r>
      <w:r w:rsidRPr="006750DF">
        <w:rPr>
          <w:rtl/>
        </w:rPr>
        <w:t xml:space="preserve">وسلمان الفارسي وأمير المؤمنين </w:t>
      </w:r>
      <w:r w:rsidRPr="002C718C">
        <w:rPr>
          <w:rStyle w:val="libAlaemChar"/>
          <w:rtl/>
        </w:rPr>
        <w:t>عليه‌السلام</w:t>
      </w:r>
      <w:r w:rsidRPr="006750DF">
        <w:rPr>
          <w:rtl/>
        </w:rPr>
        <w:t xml:space="preserve"> متك على يد سلمان </w:t>
      </w:r>
      <w:r>
        <w:rPr>
          <w:rtl/>
        </w:rPr>
        <w:t>(</w:t>
      </w:r>
      <w:r w:rsidRPr="006750DF">
        <w:rPr>
          <w:rtl/>
        </w:rPr>
        <w:t>ره</w:t>
      </w:r>
      <w:r>
        <w:rPr>
          <w:rtl/>
        </w:rPr>
        <w:t>)</w:t>
      </w:r>
      <w:r w:rsidRPr="006750DF">
        <w:rPr>
          <w:rtl/>
        </w:rPr>
        <w:t xml:space="preserve"> فدخل المسجد الحرام ،</w:t>
      </w:r>
    </w:p>
    <w:p w:rsidR="00BD62F3" w:rsidRPr="006750DF" w:rsidRDefault="00BD62F3" w:rsidP="002C718C">
      <w:pPr>
        <w:pStyle w:val="libNormal0"/>
        <w:rPr>
          <w:rtl/>
        </w:rPr>
      </w:pPr>
      <w:r>
        <w:rPr>
          <w:rtl/>
        </w:rPr>
        <w:br w:type="page"/>
      </w:r>
      <w:r w:rsidRPr="006750DF">
        <w:rPr>
          <w:rtl/>
        </w:rPr>
        <w:lastRenderedPageBreak/>
        <w:t>فجلس إذ أقبل رجل حسن الهيئة واللباس</w:t>
      </w:r>
      <w:r>
        <w:rPr>
          <w:rtl/>
        </w:rPr>
        <w:t xml:space="preserve">، </w:t>
      </w:r>
      <w:r w:rsidRPr="006750DF">
        <w:rPr>
          <w:rtl/>
        </w:rPr>
        <w:t xml:space="preserve">فسلم على أمير المؤمنين فرد </w:t>
      </w:r>
      <w:r w:rsidRPr="002C718C">
        <w:rPr>
          <w:rStyle w:val="libAlaemChar"/>
          <w:rtl/>
        </w:rPr>
        <w:t>عليه‌السلام</w:t>
      </w:r>
      <w:r w:rsidRPr="006750DF">
        <w:rPr>
          <w:rtl/>
        </w:rPr>
        <w:t xml:space="preserve"> فجلس ثم قال</w:t>
      </w:r>
      <w:r>
        <w:rPr>
          <w:rtl/>
        </w:rPr>
        <w:t xml:space="preserve">: </w:t>
      </w:r>
      <w:r w:rsidRPr="006750DF">
        <w:rPr>
          <w:rtl/>
        </w:rPr>
        <w:t>يا أمير المؤمنين أسئلك عن ثلاث مسائل ان أخبرتنى بهن علمت</w:t>
      </w:r>
      <w:r w:rsidRPr="00A717C3">
        <w:rPr>
          <w:rFonts w:hint="cs"/>
          <w:rtl/>
        </w:rPr>
        <w:t xml:space="preserve"> </w:t>
      </w:r>
      <w:r>
        <w:rPr>
          <w:rFonts w:hint="cs"/>
          <w:rtl/>
        </w:rPr>
        <w:t>أنّ</w:t>
      </w:r>
      <w:r w:rsidRPr="006750DF">
        <w:rPr>
          <w:rtl/>
        </w:rPr>
        <w:t xml:space="preserve"> القوم ركبوا من أمرك ما أقضى عليهم</w:t>
      </w:r>
      <w:r>
        <w:rPr>
          <w:rtl/>
        </w:rPr>
        <w:t xml:space="preserve">، </w:t>
      </w:r>
      <w:r w:rsidRPr="006750DF">
        <w:rPr>
          <w:rtl/>
        </w:rPr>
        <w:t>انهم ليسوا بمأمونين في دنياهم</w:t>
      </w:r>
      <w:r>
        <w:rPr>
          <w:rtl/>
        </w:rPr>
        <w:t xml:space="preserve">، </w:t>
      </w:r>
      <w:r w:rsidRPr="006750DF">
        <w:rPr>
          <w:rtl/>
        </w:rPr>
        <w:t>ولا في آخرتهم وان تكن الاخرى علمت انك وهم شرع سواء</w:t>
      </w:r>
      <w:r>
        <w:rPr>
          <w:rtl/>
        </w:rPr>
        <w:t xml:space="preserve">، </w:t>
      </w:r>
      <w:r w:rsidRPr="006750DF">
        <w:rPr>
          <w:rtl/>
        </w:rPr>
        <w:t xml:space="preserve">فقال له أمير المؤمنين </w:t>
      </w:r>
      <w:r w:rsidRPr="002C718C">
        <w:rPr>
          <w:rStyle w:val="libAlaemChar"/>
          <w:rtl/>
        </w:rPr>
        <w:t>عليه‌السلام</w:t>
      </w:r>
      <w:r>
        <w:rPr>
          <w:rtl/>
        </w:rPr>
        <w:t xml:space="preserve">: </w:t>
      </w:r>
      <w:r w:rsidRPr="006750DF">
        <w:rPr>
          <w:rtl/>
        </w:rPr>
        <w:t>سلني عما بدا لك</w:t>
      </w:r>
      <w:r>
        <w:rPr>
          <w:rtl/>
        </w:rPr>
        <w:t xml:space="preserve">، </w:t>
      </w:r>
      <w:r w:rsidRPr="006750DF">
        <w:rPr>
          <w:rtl/>
        </w:rPr>
        <w:t>قال</w:t>
      </w:r>
      <w:r>
        <w:rPr>
          <w:rtl/>
        </w:rPr>
        <w:t xml:space="preserve">: </w:t>
      </w:r>
      <w:r w:rsidRPr="006750DF">
        <w:rPr>
          <w:rtl/>
        </w:rPr>
        <w:t>أخبرنى عن الرجل إذا نام أين تذهب روحه</w:t>
      </w:r>
      <w:r>
        <w:rPr>
          <w:rtl/>
        </w:rPr>
        <w:t>؟</w:t>
      </w:r>
      <w:r w:rsidRPr="006750DF">
        <w:rPr>
          <w:rtl/>
        </w:rPr>
        <w:t xml:space="preserve"> وعن الرجل كيف يذكر وينسى</w:t>
      </w:r>
      <w:r>
        <w:rPr>
          <w:rtl/>
        </w:rPr>
        <w:t>؟</w:t>
      </w:r>
      <w:r w:rsidRPr="006750DF">
        <w:rPr>
          <w:rtl/>
        </w:rPr>
        <w:t xml:space="preserve"> وعن الولد كيف يشبه الأعمام والأخوال</w:t>
      </w:r>
      <w:r>
        <w:rPr>
          <w:rtl/>
        </w:rPr>
        <w:t>؟</w:t>
      </w:r>
      <w:r w:rsidRPr="006750DF">
        <w:rPr>
          <w:rtl/>
        </w:rPr>
        <w:t xml:space="preserve"> فالتفت أمير المؤمنين </w:t>
      </w:r>
      <w:r w:rsidRPr="002C718C">
        <w:rPr>
          <w:rStyle w:val="libAlaemChar"/>
          <w:rtl/>
        </w:rPr>
        <w:t>عليه‌السلام</w:t>
      </w:r>
      <w:r>
        <w:rPr>
          <w:rtl/>
        </w:rPr>
        <w:t xml:space="preserve"> إلى أبي محمد الحسن بن عل</w:t>
      </w:r>
      <w:r>
        <w:rPr>
          <w:rFonts w:hint="cs"/>
          <w:rtl/>
        </w:rPr>
        <w:t>يٍّ</w:t>
      </w:r>
      <w:r w:rsidRPr="006750DF">
        <w:rPr>
          <w:rtl/>
        </w:rPr>
        <w:t xml:space="preserve"> </w:t>
      </w:r>
      <w:r w:rsidRPr="002C718C">
        <w:rPr>
          <w:rStyle w:val="libAlaemChar"/>
          <w:rtl/>
        </w:rPr>
        <w:t>عليه‌السلام</w:t>
      </w:r>
      <w:r w:rsidRPr="006750DF">
        <w:rPr>
          <w:rtl/>
        </w:rPr>
        <w:t xml:space="preserve"> فقال</w:t>
      </w:r>
      <w:r>
        <w:rPr>
          <w:rtl/>
        </w:rPr>
        <w:t xml:space="preserve">: </w:t>
      </w:r>
      <w:r w:rsidRPr="006750DF">
        <w:rPr>
          <w:rtl/>
        </w:rPr>
        <w:t>يا أبا محمد أجبه</w:t>
      </w:r>
      <w:r>
        <w:rPr>
          <w:rtl/>
        </w:rPr>
        <w:t xml:space="preserve">، </w:t>
      </w:r>
      <w:r w:rsidRPr="006750DF">
        <w:rPr>
          <w:rtl/>
        </w:rPr>
        <w:t>فقال</w:t>
      </w:r>
      <w:r>
        <w:rPr>
          <w:rtl/>
        </w:rPr>
        <w:t xml:space="preserve">: </w:t>
      </w:r>
      <w:r w:rsidRPr="006750DF">
        <w:rPr>
          <w:rtl/>
        </w:rPr>
        <w:t>أما ما سألت عنه من امر الإنسان إذا نام أين تذهب روحه فان روحه معلقة بالريح</w:t>
      </w:r>
      <w:r>
        <w:rPr>
          <w:rtl/>
        </w:rPr>
        <w:t xml:space="preserve">، </w:t>
      </w:r>
      <w:r w:rsidRPr="006750DF">
        <w:rPr>
          <w:rtl/>
        </w:rPr>
        <w:t>والريح معلقة في الهوى</w:t>
      </w:r>
      <w:r>
        <w:rPr>
          <w:rtl/>
        </w:rPr>
        <w:t xml:space="preserve">، إلى </w:t>
      </w:r>
      <w:r w:rsidRPr="006750DF">
        <w:rPr>
          <w:rtl/>
        </w:rPr>
        <w:t>وقت ما يتحرك صاحبها لليقظة</w:t>
      </w:r>
      <w:r>
        <w:rPr>
          <w:rtl/>
        </w:rPr>
        <w:t xml:space="preserve">، </w:t>
      </w:r>
      <w:r w:rsidRPr="006750DF">
        <w:rPr>
          <w:rtl/>
        </w:rPr>
        <w:t xml:space="preserve">فاذا اذن الله </w:t>
      </w:r>
      <w:r w:rsidRPr="002C718C">
        <w:rPr>
          <w:rStyle w:val="libAlaemChar"/>
          <w:rtl/>
        </w:rPr>
        <w:t>عزوجل</w:t>
      </w:r>
      <w:r w:rsidRPr="006750DF">
        <w:rPr>
          <w:rtl/>
        </w:rPr>
        <w:t xml:space="preserve"> برد تلك الروح على صاحبها جذبت تلك الروح الريح</w:t>
      </w:r>
      <w:r>
        <w:rPr>
          <w:rtl/>
        </w:rPr>
        <w:t xml:space="preserve">، </w:t>
      </w:r>
      <w:r w:rsidRPr="006750DF">
        <w:rPr>
          <w:rtl/>
        </w:rPr>
        <w:t>وجذبت تلك الريح الهوى</w:t>
      </w:r>
      <w:r>
        <w:rPr>
          <w:rtl/>
        </w:rPr>
        <w:t xml:space="preserve">، </w:t>
      </w:r>
      <w:r w:rsidRPr="006750DF">
        <w:rPr>
          <w:rtl/>
        </w:rPr>
        <w:t>فرجعت الروح فأسكنت في بدن صاحبها</w:t>
      </w:r>
      <w:r>
        <w:rPr>
          <w:rtl/>
        </w:rPr>
        <w:t xml:space="preserve">، </w:t>
      </w:r>
      <w:r w:rsidRPr="006750DF">
        <w:rPr>
          <w:rtl/>
        </w:rPr>
        <w:t xml:space="preserve">وان لم يأذن الله </w:t>
      </w:r>
      <w:r w:rsidRPr="002C718C">
        <w:rPr>
          <w:rStyle w:val="libAlaemChar"/>
          <w:rtl/>
        </w:rPr>
        <w:t>عزوجل</w:t>
      </w:r>
      <w:r w:rsidRPr="006750DF">
        <w:rPr>
          <w:rtl/>
        </w:rPr>
        <w:t xml:space="preserve"> برد تلك الروح على صاحبها جذب الهوى الريح وجذبت الروح فلم ترد</w:t>
      </w:r>
      <w:r>
        <w:rPr>
          <w:rtl/>
        </w:rPr>
        <w:t xml:space="preserve"> إلى </w:t>
      </w:r>
      <w:r w:rsidRPr="006750DF">
        <w:rPr>
          <w:rtl/>
        </w:rPr>
        <w:t>صاحبها</w:t>
      </w:r>
      <w:r w:rsidRPr="009C1490">
        <w:rPr>
          <w:rFonts w:hint="cs"/>
          <w:rtl/>
        </w:rPr>
        <w:t xml:space="preserve"> </w:t>
      </w:r>
      <w:r>
        <w:rPr>
          <w:rFonts w:hint="cs"/>
          <w:rtl/>
        </w:rPr>
        <w:t>إ</w:t>
      </w:r>
      <w:r w:rsidRPr="006750DF">
        <w:rPr>
          <w:rtl/>
        </w:rPr>
        <w:t>ل</w:t>
      </w:r>
      <w:r>
        <w:rPr>
          <w:rFonts w:hint="cs"/>
          <w:rtl/>
        </w:rPr>
        <w:t>ّ</w:t>
      </w:r>
      <w:r w:rsidRPr="006750DF">
        <w:rPr>
          <w:rtl/>
        </w:rPr>
        <w:t>ا</w:t>
      </w:r>
      <w:r>
        <w:rPr>
          <w:rtl/>
        </w:rPr>
        <w:t xml:space="preserve"> إلى </w:t>
      </w:r>
      <w:r w:rsidRPr="006750DF">
        <w:rPr>
          <w:rtl/>
        </w:rPr>
        <w:t>وقت ما يبعث</w:t>
      </w:r>
    </w:p>
    <w:p w:rsidR="00BD62F3" w:rsidRPr="006750DF" w:rsidRDefault="00BD62F3" w:rsidP="002C718C">
      <w:pPr>
        <w:pStyle w:val="libNormal"/>
        <w:rPr>
          <w:rtl/>
        </w:rPr>
      </w:pPr>
      <w:r w:rsidRPr="006750DF">
        <w:rPr>
          <w:rtl/>
        </w:rPr>
        <w:t xml:space="preserve">، والحديث طويل أخذنا منه موضع الحاجة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435 ـ في أمالي الصدوق </w:t>
      </w:r>
      <w:r>
        <w:rPr>
          <w:rtl/>
        </w:rPr>
        <w:t>(</w:t>
      </w:r>
      <w:r w:rsidRPr="006750DF">
        <w:rPr>
          <w:rtl/>
        </w:rPr>
        <w:t>ره</w:t>
      </w:r>
      <w:r>
        <w:rPr>
          <w:rtl/>
        </w:rPr>
        <w:t>)</w:t>
      </w:r>
      <w:r w:rsidRPr="006750DF">
        <w:rPr>
          <w:rtl/>
        </w:rPr>
        <w:t xml:space="preserve"> باسناده</w:t>
      </w:r>
      <w:r>
        <w:rPr>
          <w:rtl/>
        </w:rPr>
        <w:t xml:space="preserve"> إلى </w:t>
      </w:r>
      <w:r w:rsidRPr="006750DF">
        <w:rPr>
          <w:rtl/>
        </w:rPr>
        <w:t>النوفلي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المؤمن إذا نام خرجت من روحه حركة ممدودة</w:t>
      </w:r>
      <w:r>
        <w:rPr>
          <w:rtl/>
        </w:rPr>
        <w:t xml:space="preserve"> إلى </w:t>
      </w:r>
      <w:r w:rsidRPr="006750DF">
        <w:rPr>
          <w:rtl/>
        </w:rPr>
        <w:t>السماء فقلت له</w:t>
      </w:r>
      <w:r>
        <w:rPr>
          <w:rtl/>
        </w:rPr>
        <w:t xml:space="preserve">: </w:t>
      </w:r>
      <w:r w:rsidRPr="006750DF">
        <w:rPr>
          <w:rtl/>
        </w:rPr>
        <w:t>وتصعد روح المؤمن</w:t>
      </w:r>
      <w:r>
        <w:rPr>
          <w:rtl/>
        </w:rPr>
        <w:t xml:space="preserve"> إلى </w:t>
      </w:r>
      <w:r w:rsidRPr="006750DF">
        <w:rPr>
          <w:rtl/>
        </w:rPr>
        <w:t>السماء</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حتّى </w:t>
      </w:r>
      <w:r w:rsidRPr="006750DF">
        <w:rPr>
          <w:rtl/>
        </w:rPr>
        <w:t>لا يبقى منه شيء في بدنه</w:t>
      </w:r>
      <w:r>
        <w:rPr>
          <w:rtl/>
        </w:rPr>
        <w:t>؟</w:t>
      </w:r>
      <w:r w:rsidRPr="006750DF">
        <w:rPr>
          <w:rtl/>
        </w:rPr>
        <w:t xml:space="preserve"> قال لا</w:t>
      </w:r>
      <w:r>
        <w:rPr>
          <w:rtl/>
        </w:rPr>
        <w:t xml:space="preserve">، </w:t>
      </w:r>
      <w:r w:rsidRPr="006750DF">
        <w:rPr>
          <w:rtl/>
        </w:rPr>
        <w:t>لو خرجت</w:t>
      </w:r>
      <w:r>
        <w:rPr>
          <w:rtl/>
        </w:rPr>
        <w:t xml:space="preserve"> حتّى </w:t>
      </w:r>
      <w:r w:rsidRPr="006750DF">
        <w:rPr>
          <w:rtl/>
        </w:rPr>
        <w:t>لا يبقى منه شيء إذا لمات</w:t>
      </w:r>
      <w:r>
        <w:rPr>
          <w:rtl/>
        </w:rPr>
        <w:t xml:space="preserve">، </w:t>
      </w:r>
      <w:r w:rsidRPr="006750DF">
        <w:rPr>
          <w:rtl/>
        </w:rPr>
        <w:t>قلت</w:t>
      </w:r>
      <w:r>
        <w:rPr>
          <w:rtl/>
        </w:rPr>
        <w:t xml:space="preserve">: </w:t>
      </w:r>
      <w:r w:rsidRPr="006750DF">
        <w:rPr>
          <w:rtl/>
        </w:rPr>
        <w:t>فكيف تخرج</w:t>
      </w:r>
      <w:r>
        <w:rPr>
          <w:rtl/>
        </w:rPr>
        <w:t>؟</w:t>
      </w:r>
      <w:r w:rsidRPr="006750DF">
        <w:rPr>
          <w:rtl/>
        </w:rPr>
        <w:t xml:space="preserve"> فقال</w:t>
      </w:r>
      <w:r>
        <w:rPr>
          <w:rtl/>
        </w:rPr>
        <w:t xml:space="preserve">: </w:t>
      </w:r>
      <w:r w:rsidRPr="006750DF">
        <w:rPr>
          <w:rtl/>
        </w:rPr>
        <w:t>أما ترى الشمس في السماء في موضعها وضوءها وشعاعها في الأرض</w:t>
      </w:r>
      <w:r>
        <w:rPr>
          <w:rtl/>
        </w:rPr>
        <w:t xml:space="preserve">، </w:t>
      </w:r>
      <w:r w:rsidRPr="006750DF">
        <w:rPr>
          <w:rtl/>
        </w:rPr>
        <w:t>فكذلك الروح أصلها في البدن وحركتهما ممدودة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436 ـ في مجمع البيان </w:t>
      </w:r>
      <w:r w:rsidRPr="006750DF">
        <w:rPr>
          <w:rtl/>
        </w:rPr>
        <w:t>يجوز أن يكون الروح الذي سألوا عنه</w:t>
      </w:r>
      <w:r>
        <w:rPr>
          <w:rtl/>
        </w:rPr>
        <w:t xml:space="preserve">: </w:t>
      </w:r>
      <w:r w:rsidRPr="006750DF">
        <w:rPr>
          <w:rtl/>
        </w:rPr>
        <w:t xml:space="preserve">جبرئيل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CD4747" w:rsidRDefault="00BD62F3" w:rsidP="00FE354F">
      <w:pPr>
        <w:pStyle w:val="libFootnote0"/>
        <w:rPr>
          <w:rtl/>
        </w:rPr>
      </w:pPr>
      <w:r w:rsidRPr="00CD4747">
        <w:rPr>
          <w:rtl/>
        </w:rPr>
        <w:t>(1)</w:t>
      </w:r>
      <w:r w:rsidRPr="00CD4747">
        <w:rPr>
          <w:rFonts w:hint="cs"/>
          <w:rtl/>
        </w:rPr>
        <w:t xml:space="preserve"> </w:t>
      </w:r>
      <w:r w:rsidRPr="00CD4747">
        <w:rPr>
          <w:rtl/>
        </w:rPr>
        <w:t xml:space="preserve">«في كتاب الاحتجاج للطبرسي </w:t>
      </w:r>
      <w:r>
        <w:rPr>
          <w:rtl/>
        </w:rPr>
        <w:t>(</w:t>
      </w:r>
      <w:r w:rsidRPr="00CD4747">
        <w:rPr>
          <w:rtl/>
        </w:rPr>
        <w:t>ره</w:t>
      </w:r>
      <w:r>
        <w:rPr>
          <w:rtl/>
        </w:rPr>
        <w:t>)</w:t>
      </w:r>
      <w:r w:rsidRPr="00CD4747">
        <w:rPr>
          <w:rtl/>
        </w:rPr>
        <w:t xml:space="preserve"> عن</w:t>
      </w:r>
      <w:r>
        <w:rPr>
          <w:rtl/>
        </w:rPr>
        <w:t xml:space="preserve"> أبي عبد الله </w:t>
      </w:r>
      <w:r w:rsidRPr="002C718C">
        <w:rPr>
          <w:rStyle w:val="libAlaemChar"/>
          <w:rtl/>
        </w:rPr>
        <w:t>عليه‌السلام</w:t>
      </w:r>
      <w:r w:rsidRPr="00CD4747">
        <w:rPr>
          <w:rtl/>
        </w:rPr>
        <w:t xml:space="preserve"> حديث طويل وفيه قال السائل</w:t>
      </w:r>
      <w:r>
        <w:rPr>
          <w:rtl/>
        </w:rPr>
        <w:t xml:space="preserve">: </w:t>
      </w:r>
      <w:r w:rsidRPr="00CD4747">
        <w:rPr>
          <w:rtl/>
        </w:rPr>
        <w:t>فأخبرنى ما جوهر الريح</w:t>
      </w:r>
      <w:r>
        <w:rPr>
          <w:rtl/>
        </w:rPr>
        <w:t>؟</w:t>
      </w:r>
      <w:r w:rsidRPr="00CD4747">
        <w:rPr>
          <w:rtl/>
        </w:rPr>
        <w:t xml:space="preserve"> قال</w:t>
      </w:r>
      <w:r>
        <w:rPr>
          <w:rtl/>
        </w:rPr>
        <w:t xml:space="preserve">: </w:t>
      </w:r>
      <w:r w:rsidRPr="00CD4747">
        <w:rPr>
          <w:rtl/>
        </w:rPr>
        <w:t>الريح هواء إذا تحرك سمى ريحا</w:t>
      </w:r>
      <w:r>
        <w:rPr>
          <w:rtl/>
        </w:rPr>
        <w:t xml:space="preserve">، </w:t>
      </w:r>
      <w:r w:rsidRPr="00CD4747">
        <w:rPr>
          <w:rtl/>
        </w:rPr>
        <w:t>فاذا سكن سمى هواء وبه قوام الدنيا</w:t>
      </w:r>
      <w:r>
        <w:rPr>
          <w:rtl/>
        </w:rPr>
        <w:t xml:space="preserve">، </w:t>
      </w:r>
      <w:r w:rsidRPr="00CD4747">
        <w:rPr>
          <w:rtl/>
        </w:rPr>
        <w:t>ولو كفت الريح ثلاثة أيام لفسد كل شيء على وجه الأرض ونتن</w:t>
      </w:r>
      <w:r>
        <w:rPr>
          <w:rtl/>
        </w:rPr>
        <w:t xml:space="preserve">، </w:t>
      </w:r>
      <w:r w:rsidRPr="00CD4747">
        <w:rPr>
          <w:rtl/>
        </w:rPr>
        <w:t>وذلك ان الريح بمنزلة المروحة تذب وتدفع الفساد عن كل شيء وتطيبه</w:t>
      </w:r>
      <w:r>
        <w:rPr>
          <w:rtl/>
        </w:rPr>
        <w:t xml:space="preserve">، </w:t>
      </w:r>
      <w:r w:rsidRPr="00CD4747">
        <w:rPr>
          <w:rtl/>
        </w:rPr>
        <w:t>فهي بمنزلة الروح إذا خرج عن البدن نتن وتغيير تبارك الله أحسن الخالقين.</w:t>
      </w:r>
      <w:r w:rsidRPr="00CD4747">
        <w:rPr>
          <w:rFonts w:hint="cs"/>
          <w:rtl/>
        </w:rPr>
        <w:t xml:space="preserve"> </w:t>
      </w:r>
      <w:r w:rsidRPr="00CD4747">
        <w:rPr>
          <w:rtl/>
        </w:rPr>
        <w:t xml:space="preserve">منه عفى عنه» </w:t>
      </w:r>
      <w:r>
        <w:rPr>
          <w:rtl/>
        </w:rPr>
        <w:t>(</w:t>
      </w:r>
      <w:r w:rsidRPr="00CD4747">
        <w:rPr>
          <w:rtl/>
        </w:rPr>
        <w:t>عن هامش بعض النسخ</w:t>
      </w:r>
      <w:r>
        <w:rPr>
          <w:rtl/>
        </w:rPr>
        <w:t>)</w:t>
      </w:r>
    </w:p>
    <w:p w:rsidR="00BD62F3" w:rsidRPr="006750DF" w:rsidRDefault="00BD62F3" w:rsidP="002C718C">
      <w:pPr>
        <w:pStyle w:val="libNormal0"/>
        <w:rPr>
          <w:rtl/>
        </w:rPr>
      </w:pPr>
      <w:r>
        <w:rPr>
          <w:rtl/>
        </w:rPr>
        <w:br w:type="page"/>
      </w:r>
      <w:r w:rsidRPr="006750DF">
        <w:rPr>
          <w:rtl/>
        </w:rPr>
        <w:lastRenderedPageBreak/>
        <w:t>على قول الحسن</w:t>
      </w:r>
      <w:r>
        <w:rPr>
          <w:rtl/>
        </w:rPr>
        <w:t xml:space="preserve">، </w:t>
      </w:r>
      <w:r w:rsidRPr="006750DF">
        <w:rPr>
          <w:rtl/>
        </w:rPr>
        <w:t>أم ملك من الملائكة له سبعون ألف وجه</w:t>
      </w:r>
      <w:r>
        <w:rPr>
          <w:rtl/>
        </w:rPr>
        <w:t xml:space="preserve">، </w:t>
      </w:r>
      <w:r w:rsidRPr="006750DF">
        <w:rPr>
          <w:rtl/>
        </w:rPr>
        <w:t>لكل وجه سبعون ألف لسان يسبح الله بجميع ذلك</w:t>
      </w:r>
      <w:r>
        <w:rPr>
          <w:rtl/>
        </w:rPr>
        <w:t xml:space="preserve">، </w:t>
      </w:r>
      <w:r w:rsidRPr="006750DF">
        <w:rPr>
          <w:rtl/>
        </w:rPr>
        <w:t>على ما روى</w:t>
      </w:r>
      <w:r>
        <w:rPr>
          <w:rtl/>
        </w:rPr>
        <w:t xml:space="preserve"> عن عليّ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FB47E7">
        <w:rPr>
          <w:rStyle w:val="libBold2Char"/>
          <w:rtl/>
        </w:rPr>
        <w:t xml:space="preserve">437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وَلَوْ أَنَّ ما فِي الْأَرْضِ مِنْ شَجَرَةٍ أَقْلامٌ وَالْبَحْرُ يَمُدُّهُ مِنْ بَعْدِهِ سَبْعَةُ أَبْحُرٍ ما نَفِدَتْ كَلِماتُ اللهِ إِنَّ اللهَ عَزِيزٌ حَكِيمٌ</w:t>
      </w:r>
      <w:r w:rsidRPr="002C718C">
        <w:rPr>
          <w:rStyle w:val="libAlaemChar"/>
          <w:rtl/>
        </w:rPr>
        <w:t>)</w:t>
      </w:r>
      <w:r w:rsidRPr="006750DF">
        <w:rPr>
          <w:rtl/>
          <w:lang w:bidi="fa-IR"/>
        </w:rPr>
        <w:t xml:space="preserve"> وذلك</w:t>
      </w:r>
      <w:r w:rsidRPr="00A717C3">
        <w:rPr>
          <w:rFonts w:hint="cs"/>
          <w:rtl/>
        </w:rPr>
        <w:t xml:space="preserve"> </w:t>
      </w:r>
      <w:r>
        <w:rPr>
          <w:rFonts w:hint="cs"/>
          <w:rtl/>
        </w:rPr>
        <w:t>أنّ</w:t>
      </w:r>
      <w:r w:rsidRPr="006750DF">
        <w:rPr>
          <w:rtl/>
          <w:lang w:bidi="fa-IR"/>
        </w:rPr>
        <w:t xml:space="preserve"> اليهود سألوا رسول الله </w:t>
      </w:r>
      <w:r w:rsidRPr="002C718C">
        <w:rPr>
          <w:rStyle w:val="libAlaemChar"/>
          <w:rtl/>
        </w:rPr>
        <w:t>صلى‌الله‌عليه‌وآله</w:t>
      </w:r>
      <w:r w:rsidRPr="006750DF">
        <w:rPr>
          <w:rtl/>
          <w:lang w:bidi="fa-IR"/>
        </w:rPr>
        <w:t xml:space="preserve"> عن الروح</w:t>
      </w:r>
      <w:r>
        <w:rPr>
          <w:rtl/>
          <w:lang w:bidi="fa-IR"/>
        </w:rPr>
        <w:t xml:space="preserve">، </w:t>
      </w:r>
      <w:r w:rsidRPr="006750DF">
        <w:rPr>
          <w:rtl/>
          <w:lang w:bidi="fa-IR"/>
        </w:rPr>
        <w:t>فقال</w:t>
      </w:r>
      <w:r>
        <w:rPr>
          <w:rtl/>
          <w:lang w:bidi="fa-IR"/>
        </w:rPr>
        <w:t xml:space="preserve">: </w:t>
      </w:r>
      <w:r w:rsidRPr="002C718C">
        <w:rPr>
          <w:rStyle w:val="libAlaemChar"/>
          <w:rtl/>
        </w:rPr>
        <w:t>(</w:t>
      </w:r>
      <w:r w:rsidRPr="002C718C">
        <w:rPr>
          <w:rStyle w:val="libAieChar"/>
          <w:rtl/>
        </w:rPr>
        <w:t>الرُّوحُ مِنْ أَمْرِ رَبِّي وَما أُوتِيتُمْ مِنَ الْعِلْمِ إِلَّا قَلِيلاً</w:t>
      </w:r>
      <w:r w:rsidRPr="002C718C">
        <w:rPr>
          <w:rStyle w:val="libAlaemChar"/>
          <w:rtl/>
        </w:rPr>
        <w:t>)</w:t>
      </w:r>
      <w:r w:rsidRPr="006750DF">
        <w:rPr>
          <w:rtl/>
          <w:lang w:bidi="fa-IR"/>
        </w:rPr>
        <w:t xml:space="preserve"> قالوا</w:t>
      </w:r>
      <w:r>
        <w:rPr>
          <w:rtl/>
          <w:lang w:bidi="fa-IR"/>
        </w:rPr>
        <w:t xml:space="preserve">: </w:t>
      </w:r>
      <w:r w:rsidRPr="006750DF">
        <w:rPr>
          <w:rtl/>
          <w:lang w:bidi="fa-IR"/>
        </w:rPr>
        <w:t>نحن خاصة</w:t>
      </w:r>
      <w:r>
        <w:rPr>
          <w:rtl/>
          <w:lang w:bidi="fa-IR"/>
        </w:rPr>
        <w:t>؟</w:t>
      </w:r>
      <w:r w:rsidRPr="006750DF">
        <w:rPr>
          <w:rtl/>
          <w:lang w:bidi="fa-IR"/>
        </w:rPr>
        <w:t xml:space="preserve"> قال</w:t>
      </w:r>
      <w:r>
        <w:rPr>
          <w:rtl/>
          <w:lang w:bidi="fa-IR"/>
        </w:rPr>
        <w:t xml:space="preserve">: </w:t>
      </w:r>
      <w:r w:rsidRPr="006750DF">
        <w:rPr>
          <w:rtl/>
          <w:lang w:bidi="fa-IR"/>
        </w:rPr>
        <w:t>بل الناس عامة</w:t>
      </w:r>
      <w:r>
        <w:rPr>
          <w:rtl/>
          <w:lang w:bidi="fa-IR"/>
        </w:rPr>
        <w:t xml:space="preserve">، </w:t>
      </w:r>
      <w:r w:rsidRPr="006750DF">
        <w:rPr>
          <w:rtl/>
          <w:lang w:bidi="fa-IR"/>
        </w:rPr>
        <w:t>قالوا</w:t>
      </w:r>
      <w:r>
        <w:rPr>
          <w:rtl/>
          <w:lang w:bidi="fa-IR"/>
        </w:rPr>
        <w:t xml:space="preserve">: </w:t>
      </w:r>
      <w:r w:rsidRPr="006750DF">
        <w:rPr>
          <w:rtl/>
          <w:lang w:bidi="fa-IR"/>
        </w:rPr>
        <w:t>فكيف يجتمع هذان</w:t>
      </w:r>
      <w:r>
        <w:rPr>
          <w:rtl/>
          <w:lang w:bidi="fa-IR"/>
        </w:rPr>
        <w:t xml:space="preserve"> يا محمّد </w:t>
      </w:r>
      <w:r w:rsidRPr="006750DF">
        <w:rPr>
          <w:rtl/>
          <w:lang w:bidi="fa-IR"/>
        </w:rPr>
        <w:t>تزعم انك لم تؤت من العلم</w:t>
      </w:r>
      <w:r w:rsidRPr="009C149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قليلا</w:t>
      </w:r>
      <w:r>
        <w:rPr>
          <w:rtl/>
          <w:lang w:bidi="fa-IR"/>
        </w:rPr>
        <w:t xml:space="preserve">، </w:t>
      </w:r>
      <w:r w:rsidRPr="006750DF">
        <w:rPr>
          <w:rtl/>
          <w:lang w:bidi="fa-IR"/>
        </w:rPr>
        <w:t>ولقد أوتيت القرآن وأوتينا التورية</w:t>
      </w:r>
      <w:r>
        <w:rPr>
          <w:rtl/>
          <w:lang w:bidi="fa-IR"/>
        </w:rPr>
        <w:t xml:space="preserve">، </w:t>
      </w:r>
      <w:r w:rsidRPr="006750DF">
        <w:rPr>
          <w:rtl/>
          <w:lang w:bidi="fa-IR"/>
        </w:rPr>
        <w:t>وقد قرأت</w:t>
      </w:r>
      <w:r>
        <w:rPr>
          <w:rtl/>
          <w:lang w:bidi="fa-IR"/>
        </w:rPr>
        <w:t xml:space="preserve">: </w:t>
      </w:r>
      <w:r w:rsidRPr="002C718C">
        <w:rPr>
          <w:rStyle w:val="libAlaemChar"/>
          <w:rtl/>
        </w:rPr>
        <w:t>(</w:t>
      </w:r>
      <w:r w:rsidRPr="002C718C">
        <w:rPr>
          <w:rStyle w:val="libAieChar"/>
          <w:rtl/>
        </w:rPr>
        <w:t>وَمَنْ يُؤْتَ الْحِكْمَةَ</w:t>
      </w:r>
      <w:r w:rsidRPr="002C718C">
        <w:rPr>
          <w:rStyle w:val="libAlaemChar"/>
          <w:rtl/>
        </w:rPr>
        <w:t>)</w:t>
      </w:r>
      <w:r w:rsidRPr="006750DF">
        <w:rPr>
          <w:rtl/>
          <w:lang w:bidi="fa-IR"/>
        </w:rPr>
        <w:t xml:space="preserve"> وهي التورية </w:t>
      </w:r>
      <w:r w:rsidRPr="002C718C">
        <w:rPr>
          <w:rStyle w:val="libAlaemChar"/>
          <w:rtl/>
        </w:rPr>
        <w:t>(</w:t>
      </w:r>
      <w:r w:rsidRPr="002C718C">
        <w:rPr>
          <w:rStyle w:val="libAieChar"/>
          <w:rtl/>
        </w:rPr>
        <w:t>فَقَدْ أُوتِيَ خَيْراً كَثِيراً</w:t>
      </w:r>
      <w:r w:rsidRPr="002C718C">
        <w:rPr>
          <w:rStyle w:val="libAlaemChar"/>
          <w:rtl/>
        </w:rPr>
        <w:t>)</w:t>
      </w:r>
      <w:r w:rsidRPr="006750DF">
        <w:rPr>
          <w:rtl/>
          <w:lang w:bidi="fa-IR"/>
        </w:rPr>
        <w:t xml:space="preserve"> فانزل الله تبارك وتعالى</w:t>
      </w:r>
      <w:r>
        <w:rPr>
          <w:rtl/>
          <w:lang w:bidi="fa-IR"/>
        </w:rPr>
        <w:t xml:space="preserve">: </w:t>
      </w:r>
      <w:r w:rsidRPr="002C718C">
        <w:rPr>
          <w:rStyle w:val="libAlaemChar"/>
          <w:rtl/>
        </w:rPr>
        <w:t>(</w:t>
      </w:r>
      <w:r w:rsidRPr="002C718C">
        <w:rPr>
          <w:rStyle w:val="libAieChar"/>
          <w:rtl/>
        </w:rPr>
        <w:t>وَلَوْ أَنَّ ما فِي الْأَرْضِ مِنْ شَجَرَةٍ أَقْلامٌ وَالْبَحْرُ يَمُدُّهُ مِنْ بَعْدِهِ سَبْعَةُ أَبْحُرٍ ما نَفِدَتْ كَلِماتُ اللهِ</w:t>
      </w:r>
      <w:r w:rsidRPr="002C718C">
        <w:rPr>
          <w:rStyle w:val="libAlaemChar"/>
          <w:rtl/>
        </w:rPr>
        <w:t>)</w:t>
      </w:r>
      <w:r w:rsidRPr="006750DF">
        <w:rPr>
          <w:rtl/>
          <w:lang w:bidi="fa-IR"/>
        </w:rPr>
        <w:t xml:space="preserve"> يقول</w:t>
      </w:r>
      <w:r>
        <w:rPr>
          <w:rtl/>
          <w:lang w:bidi="fa-IR"/>
        </w:rPr>
        <w:t xml:space="preserve">: </w:t>
      </w:r>
      <w:r w:rsidRPr="006750DF">
        <w:rPr>
          <w:rtl/>
          <w:lang w:bidi="fa-IR"/>
        </w:rPr>
        <w:t>علم الله أكبر من ذلك وما أوتيتم كثيرا فيكم قليل عند الله.</w:t>
      </w:r>
    </w:p>
    <w:p w:rsidR="00BD62F3" w:rsidRPr="006750DF" w:rsidRDefault="00BD62F3" w:rsidP="002C718C">
      <w:pPr>
        <w:pStyle w:val="libNormal"/>
        <w:rPr>
          <w:rtl/>
          <w:lang w:bidi="fa-IR"/>
        </w:rPr>
      </w:pPr>
      <w:r w:rsidRPr="00FB47E7">
        <w:rPr>
          <w:rStyle w:val="libBold2Char"/>
          <w:rtl/>
        </w:rPr>
        <w:t xml:space="preserve">438 ـ في تفسير العيّاشي </w:t>
      </w:r>
      <w:r w:rsidRPr="006750DF">
        <w:rPr>
          <w:rtl/>
          <w:lang w:bidi="fa-IR"/>
        </w:rPr>
        <w:t>عن عمرو بن شمر عن جابر</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 الله</w:t>
      </w:r>
      <w:r>
        <w:rPr>
          <w:rtl/>
          <w:lang w:bidi="fa-IR"/>
        </w:rPr>
        <w:t xml:space="preserve">: </w:t>
      </w:r>
      <w:r w:rsidRPr="002C718C">
        <w:rPr>
          <w:rStyle w:val="libAlaemChar"/>
          <w:rtl/>
        </w:rPr>
        <w:t>(</w:t>
      </w:r>
      <w:r w:rsidRPr="002C718C">
        <w:rPr>
          <w:rStyle w:val="libAieChar"/>
          <w:rtl/>
        </w:rPr>
        <w:t>وَما أُوتِيتُمْ مِنَ الْعِلْمِ إِلَّا قَلِيلاً</w:t>
      </w:r>
      <w:r w:rsidRPr="002C718C">
        <w:rPr>
          <w:rStyle w:val="libAlaemChar"/>
          <w:rtl/>
        </w:rPr>
        <w:t>)</w:t>
      </w:r>
      <w:r w:rsidRPr="006750DF">
        <w:rPr>
          <w:rtl/>
          <w:lang w:bidi="fa-IR"/>
        </w:rPr>
        <w:t xml:space="preserve"> قال</w:t>
      </w:r>
      <w:r>
        <w:rPr>
          <w:rtl/>
          <w:lang w:bidi="fa-IR"/>
        </w:rPr>
        <w:t xml:space="preserve">: </w:t>
      </w:r>
      <w:r w:rsidRPr="006750DF">
        <w:rPr>
          <w:rtl/>
          <w:lang w:bidi="fa-IR"/>
        </w:rPr>
        <w:t>تفسيرها في الباطن</w:t>
      </w:r>
      <w:r w:rsidRPr="00E73D45">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لم يؤت العلم</w:t>
      </w:r>
      <w:r w:rsidRPr="009C149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أناس يسير</w:t>
      </w:r>
      <w:r>
        <w:rPr>
          <w:rtl/>
          <w:lang w:bidi="fa-IR"/>
        </w:rPr>
        <w:t xml:space="preserve">، </w:t>
      </w:r>
      <w:r w:rsidRPr="006750DF">
        <w:rPr>
          <w:rtl/>
          <w:lang w:bidi="fa-IR"/>
        </w:rPr>
        <w:t>فقال</w:t>
      </w:r>
      <w:r>
        <w:rPr>
          <w:rtl/>
          <w:lang w:bidi="fa-IR"/>
        </w:rPr>
        <w:t xml:space="preserve">: </w:t>
      </w:r>
      <w:r w:rsidRPr="002C718C">
        <w:rPr>
          <w:rStyle w:val="libAlaemChar"/>
          <w:rtl/>
        </w:rPr>
        <w:t>(</w:t>
      </w:r>
      <w:r w:rsidRPr="002C718C">
        <w:rPr>
          <w:rStyle w:val="libAieChar"/>
          <w:rtl/>
        </w:rPr>
        <w:t>وَما أُوتِيتُمْ مِنَ الْعِلْمِ إِلَّا قَلِيلاً</w:t>
      </w:r>
      <w:r w:rsidRPr="002C718C">
        <w:rPr>
          <w:rStyle w:val="libAlaemChar"/>
          <w:rtl/>
        </w:rPr>
        <w:t>)</w:t>
      </w:r>
      <w:r w:rsidRPr="006750DF">
        <w:rPr>
          <w:rtl/>
          <w:lang w:bidi="fa-IR"/>
        </w:rPr>
        <w:t xml:space="preserve"> منكم.</w:t>
      </w:r>
    </w:p>
    <w:p w:rsidR="00BD62F3" w:rsidRPr="006750DF" w:rsidRDefault="00BD62F3" w:rsidP="002C718C">
      <w:pPr>
        <w:pStyle w:val="libNormal"/>
        <w:rPr>
          <w:rtl/>
        </w:rPr>
      </w:pPr>
      <w:r w:rsidRPr="00FB47E7">
        <w:rPr>
          <w:rStyle w:val="libBold2Char"/>
          <w:rtl/>
        </w:rPr>
        <w:t xml:space="preserve">439 ـ في كتاب التوحيد </w:t>
      </w:r>
      <w:r w:rsidRPr="006750DF">
        <w:rPr>
          <w:rtl/>
        </w:rPr>
        <w:t>باسناده</w:t>
      </w:r>
      <w:r>
        <w:rPr>
          <w:rtl/>
        </w:rPr>
        <w:t xml:space="preserve"> إلى </w:t>
      </w:r>
      <w:r w:rsidRPr="006750DF">
        <w:rPr>
          <w:rtl/>
        </w:rPr>
        <w:t>حنان بن سدير عن</w:t>
      </w:r>
      <w:r>
        <w:rPr>
          <w:rtl/>
        </w:rPr>
        <w:t xml:space="preserve"> أبي عبد الله </w:t>
      </w:r>
      <w:r w:rsidRPr="002C718C">
        <w:rPr>
          <w:rStyle w:val="libAlaemChar"/>
          <w:rtl/>
        </w:rPr>
        <w:t>عليه‌السلام</w:t>
      </w:r>
      <w:r w:rsidRPr="006750DF">
        <w:rPr>
          <w:rtl/>
        </w:rPr>
        <w:t xml:space="preserve"> حديث طويل يقول فيه</w:t>
      </w:r>
      <w:r>
        <w:rPr>
          <w:rtl/>
        </w:rPr>
        <w:t xml:space="preserve">: </w:t>
      </w:r>
      <w:r w:rsidRPr="006750DF">
        <w:rPr>
          <w:rtl/>
        </w:rPr>
        <w:t>ووصف الذين لم يؤتوا من الله فوائد العلم فوصفوا ربهم بأدنى الأمثال</w:t>
      </w:r>
      <w:r>
        <w:rPr>
          <w:rtl/>
        </w:rPr>
        <w:t xml:space="preserve">، </w:t>
      </w:r>
      <w:r w:rsidRPr="006750DF">
        <w:rPr>
          <w:rtl/>
        </w:rPr>
        <w:t>وشبهوه بالمتشابه منهم فيما جهلوا به فلذلك قال</w:t>
      </w:r>
      <w:r>
        <w:rPr>
          <w:rtl/>
        </w:rPr>
        <w:t xml:space="preserve">: </w:t>
      </w:r>
      <w:r w:rsidRPr="002C718C">
        <w:rPr>
          <w:rStyle w:val="libAlaemChar"/>
          <w:rtl/>
        </w:rPr>
        <w:t>(</w:t>
      </w:r>
      <w:r w:rsidRPr="002C718C">
        <w:rPr>
          <w:rStyle w:val="libAieChar"/>
          <w:rtl/>
        </w:rPr>
        <w:t>وَما أُوتِيتُمْ مِنَ الْعِلْمِ إِلَّا قَلِيلاً</w:t>
      </w:r>
      <w:r w:rsidRPr="002C718C">
        <w:rPr>
          <w:rStyle w:val="libAlaemChar"/>
          <w:rtl/>
        </w:rPr>
        <w:t>)</w:t>
      </w:r>
      <w:r w:rsidRPr="006750DF">
        <w:rPr>
          <w:rtl/>
        </w:rPr>
        <w:t xml:space="preserve"> فليس له شبه ولا مثل ولا عدل.</w:t>
      </w:r>
    </w:p>
    <w:p w:rsidR="00BD62F3" w:rsidRPr="006750DF" w:rsidRDefault="00BD62F3" w:rsidP="002C718C">
      <w:pPr>
        <w:pStyle w:val="libNormal"/>
        <w:rPr>
          <w:rtl/>
        </w:rPr>
      </w:pPr>
      <w:r w:rsidRPr="00FB47E7">
        <w:rPr>
          <w:rStyle w:val="libBold2Char"/>
          <w:rtl/>
        </w:rPr>
        <w:t>440 ـ في عيون الاخبار</w:t>
      </w:r>
      <w:r w:rsidRPr="006750DF">
        <w:rPr>
          <w:rtl/>
        </w:rPr>
        <w:t xml:space="preserve"> في باب مجلس الرضا </w:t>
      </w:r>
      <w:r w:rsidRPr="002C718C">
        <w:rPr>
          <w:rStyle w:val="libAlaemChar"/>
          <w:rtl/>
        </w:rPr>
        <w:t>عليه‌السلام</w:t>
      </w:r>
      <w:r w:rsidRPr="006750DF">
        <w:rPr>
          <w:rtl/>
        </w:rPr>
        <w:t xml:space="preserve"> مع سليمان المروزي حديث طويل وفيه قال الرضا </w:t>
      </w:r>
      <w:r w:rsidRPr="002C718C">
        <w:rPr>
          <w:rStyle w:val="libAlaemChar"/>
          <w:rtl/>
        </w:rPr>
        <w:t>عليه‌السلام</w:t>
      </w:r>
      <w:r>
        <w:rPr>
          <w:rtl/>
        </w:rPr>
        <w:t xml:space="preserve">: </w:t>
      </w:r>
      <w:r w:rsidRPr="006750DF">
        <w:rPr>
          <w:rtl/>
        </w:rPr>
        <w:t>يا جاهل فاذا علم الشيء فقد أراده</w:t>
      </w:r>
      <w:r>
        <w:rPr>
          <w:rtl/>
        </w:rPr>
        <w:t xml:space="preserve">، </w:t>
      </w:r>
      <w:r w:rsidRPr="006750DF">
        <w:rPr>
          <w:rtl/>
        </w:rPr>
        <w:t>قال سليمان</w:t>
      </w:r>
      <w:r>
        <w:rPr>
          <w:rtl/>
        </w:rPr>
        <w:t xml:space="preserve">: </w:t>
      </w:r>
      <w:r w:rsidRPr="006750DF">
        <w:rPr>
          <w:rtl/>
        </w:rPr>
        <w:t>أجل قال</w:t>
      </w:r>
      <w:r>
        <w:rPr>
          <w:rtl/>
        </w:rPr>
        <w:t xml:space="preserve">: </w:t>
      </w:r>
      <w:r w:rsidRPr="006750DF">
        <w:rPr>
          <w:rtl/>
        </w:rPr>
        <w:t>فاذا لم يرده لم يعلمه</w:t>
      </w:r>
      <w:r>
        <w:rPr>
          <w:rtl/>
        </w:rPr>
        <w:t>؟</w:t>
      </w:r>
      <w:r w:rsidRPr="006750DF">
        <w:rPr>
          <w:rtl/>
        </w:rPr>
        <w:t xml:space="preserve"> قال سليمان</w:t>
      </w:r>
      <w:r>
        <w:rPr>
          <w:rtl/>
        </w:rPr>
        <w:t xml:space="preserve">: </w:t>
      </w:r>
      <w:r w:rsidRPr="006750DF">
        <w:rPr>
          <w:rtl/>
        </w:rPr>
        <w:t>أجل</w:t>
      </w:r>
      <w:r>
        <w:rPr>
          <w:rtl/>
        </w:rPr>
        <w:t xml:space="preserve">، </w:t>
      </w:r>
      <w:r w:rsidRPr="006750DF">
        <w:rPr>
          <w:rtl/>
        </w:rPr>
        <w:t>قال</w:t>
      </w:r>
      <w:r>
        <w:rPr>
          <w:rtl/>
        </w:rPr>
        <w:t xml:space="preserve">: </w:t>
      </w:r>
      <w:r w:rsidRPr="006750DF">
        <w:rPr>
          <w:rtl/>
        </w:rPr>
        <w:t>من أين قلت ذاك وما الدليل</w:t>
      </w:r>
      <w:r w:rsidRPr="00A717C3">
        <w:rPr>
          <w:rFonts w:hint="cs"/>
          <w:rtl/>
        </w:rPr>
        <w:t xml:space="preserve"> </w:t>
      </w:r>
      <w:r>
        <w:rPr>
          <w:rFonts w:hint="cs"/>
          <w:rtl/>
        </w:rPr>
        <w:t>أنّ</w:t>
      </w:r>
      <w:r w:rsidRPr="006750DF">
        <w:rPr>
          <w:rtl/>
        </w:rPr>
        <w:t xml:space="preserve"> إرادته علمه وقد يعلم مالا يريده أبدا</w:t>
      </w:r>
      <w:r>
        <w:rPr>
          <w:rtl/>
        </w:rPr>
        <w:t>؟</w:t>
      </w:r>
      <w:r w:rsidRPr="006750DF">
        <w:rPr>
          <w:rtl/>
        </w:rPr>
        <w:t xml:space="preserve"> وذلك قوله</w:t>
      </w:r>
      <w:r>
        <w:rPr>
          <w:rtl/>
        </w:rPr>
        <w:t>: و</w:t>
      </w:r>
      <w:r>
        <w:rPr>
          <w:rFonts w:hint="cs"/>
          <w:rtl/>
        </w:rPr>
        <w:t xml:space="preserve"> </w:t>
      </w:r>
      <w:r w:rsidRPr="002C718C">
        <w:rPr>
          <w:rStyle w:val="libAlaemChar"/>
          <w:rtl/>
        </w:rPr>
        <w:t>(</w:t>
      </w:r>
      <w:r w:rsidRPr="002C718C">
        <w:rPr>
          <w:rStyle w:val="libAieChar"/>
          <w:rtl/>
        </w:rPr>
        <w:t>لَئِنْ شِئْنا لَنَذْهَبَنَّ بِالَّذِي أَوْحَيْنا إِلَيْكَ</w:t>
      </w:r>
      <w:r w:rsidRPr="002C718C">
        <w:rPr>
          <w:rStyle w:val="libAlaemChar"/>
          <w:rtl/>
        </w:rPr>
        <w:t>)</w:t>
      </w:r>
      <w:r w:rsidRPr="006750DF">
        <w:rPr>
          <w:rtl/>
        </w:rPr>
        <w:t xml:space="preserve"> فهو يعلم كيف يذهب ولا يذهب به أبدا</w:t>
      </w:r>
      <w:r>
        <w:rPr>
          <w:rtl/>
        </w:rPr>
        <w:t>؟</w:t>
      </w:r>
      <w:r w:rsidRPr="006750DF">
        <w:rPr>
          <w:rtl/>
        </w:rPr>
        <w:t xml:space="preserve"> قال سليمان لأنه قد فرغ من الأمر فليس يزيد</w:t>
      </w:r>
    </w:p>
    <w:p w:rsidR="00BD62F3" w:rsidRPr="006750DF" w:rsidRDefault="00BD62F3" w:rsidP="002C718C">
      <w:pPr>
        <w:pStyle w:val="libNormal0"/>
        <w:rPr>
          <w:rtl/>
        </w:rPr>
      </w:pPr>
      <w:r>
        <w:rPr>
          <w:rtl/>
        </w:rPr>
        <w:br w:type="page"/>
      </w:r>
      <w:r w:rsidRPr="006750DF">
        <w:rPr>
          <w:rtl/>
        </w:rPr>
        <w:lastRenderedPageBreak/>
        <w:t>فيه شيئا</w:t>
      </w:r>
      <w:r>
        <w:rPr>
          <w:rtl/>
        </w:rPr>
        <w:t xml:space="preserve">، </w:t>
      </w:r>
      <w:r w:rsidRPr="006750DF">
        <w:rPr>
          <w:rtl/>
        </w:rPr>
        <w:t xml:space="preserve">قال الرضا </w:t>
      </w:r>
      <w:r w:rsidRPr="002C718C">
        <w:rPr>
          <w:rStyle w:val="libAlaemChar"/>
          <w:rtl/>
        </w:rPr>
        <w:t>عليه‌السلام</w:t>
      </w:r>
      <w:r>
        <w:rPr>
          <w:rtl/>
        </w:rPr>
        <w:t xml:space="preserve">: </w:t>
      </w:r>
      <w:r w:rsidRPr="006750DF">
        <w:rPr>
          <w:rtl/>
        </w:rPr>
        <w:t>هذا قول اليهود فكيف قال</w:t>
      </w:r>
      <w:r>
        <w:rPr>
          <w:rtl/>
        </w:rPr>
        <w:t xml:space="preserve">: </w:t>
      </w:r>
      <w:r w:rsidRPr="002C718C">
        <w:rPr>
          <w:rStyle w:val="libAlaemChar"/>
          <w:rtl/>
        </w:rPr>
        <w:t>(</w:t>
      </w:r>
      <w:r w:rsidRPr="002C718C">
        <w:rPr>
          <w:rStyle w:val="libAieChar"/>
          <w:rtl/>
        </w:rPr>
        <w:t>ادْعُونِي أَسْتَجِبْ لَكُمْ</w:t>
      </w:r>
      <w:r w:rsidRPr="002C718C">
        <w:rPr>
          <w:rStyle w:val="libAlaemChar"/>
          <w:rtl/>
        </w:rPr>
        <w:t>)</w:t>
      </w:r>
      <w:r>
        <w:rPr>
          <w:rtl/>
        </w:rPr>
        <w:t>؟</w:t>
      </w:r>
      <w:r w:rsidRPr="006750DF">
        <w:rPr>
          <w:rtl/>
        </w:rPr>
        <w:t xml:space="preserve"> قال سليمان</w:t>
      </w:r>
      <w:r>
        <w:rPr>
          <w:rtl/>
        </w:rPr>
        <w:t xml:space="preserve">: إنّما </w:t>
      </w:r>
      <w:r w:rsidRPr="006750DF">
        <w:rPr>
          <w:rtl/>
        </w:rPr>
        <w:t>عنى بذلك</w:t>
      </w:r>
      <w:r w:rsidRPr="00E73D45">
        <w:rPr>
          <w:rFonts w:hint="cs"/>
          <w:rtl/>
        </w:rPr>
        <w:t xml:space="preserve"> </w:t>
      </w:r>
      <w:r>
        <w:rPr>
          <w:rFonts w:hint="cs"/>
          <w:rtl/>
        </w:rPr>
        <w:t>أ</w:t>
      </w:r>
      <w:r w:rsidRPr="006750DF">
        <w:rPr>
          <w:rtl/>
        </w:rPr>
        <w:t>ن</w:t>
      </w:r>
      <w:r>
        <w:rPr>
          <w:rFonts w:hint="cs"/>
          <w:rtl/>
        </w:rPr>
        <w:t>ّ</w:t>
      </w:r>
      <w:r w:rsidRPr="006750DF">
        <w:rPr>
          <w:rtl/>
        </w:rPr>
        <w:t>ه قادر عليه</w:t>
      </w:r>
      <w:r>
        <w:rPr>
          <w:rtl/>
        </w:rPr>
        <w:t xml:space="preserve">، </w:t>
      </w:r>
      <w:r w:rsidRPr="006750DF">
        <w:rPr>
          <w:rtl/>
        </w:rPr>
        <w:t>قال</w:t>
      </w:r>
      <w:r>
        <w:rPr>
          <w:rtl/>
        </w:rPr>
        <w:t>: أ</w:t>
      </w:r>
      <w:r w:rsidRPr="006750DF">
        <w:rPr>
          <w:rtl/>
        </w:rPr>
        <w:t>فيعد ما لا يفي به</w:t>
      </w:r>
      <w:r>
        <w:rPr>
          <w:rtl/>
        </w:rPr>
        <w:t>؟</w:t>
      </w:r>
      <w:r w:rsidRPr="006750DF">
        <w:rPr>
          <w:rtl/>
        </w:rPr>
        <w:t xml:space="preserve"> فكيف قال</w:t>
      </w:r>
      <w:r>
        <w:rPr>
          <w:rtl/>
        </w:rPr>
        <w:t xml:space="preserve">: </w:t>
      </w:r>
      <w:r w:rsidRPr="002C718C">
        <w:rPr>
          <w:rStyle w:val="libAlaemChar"/>
          <w:rtl/>
        </w:rPr>
        <w:t>(</w:t>
      </w:r>
      <w:r w:rsidRPr="002C718C">
        <w:rPr>
          <w:rStyle w:val="libAieChar"/>
          <w:rtl/>
        </w:rPr>
        <w:t>يَزِيدُ فِي الْخَلْقِ ما يَشاءُ</w:t>
      </w:r>
      <w:r w:rsidRPr="002C718C">
        <w:rPr>
          <w:rStyle w:val="libAlaemChar"/>
          <w:rtl/>
        </w:rPr>
        <w:t>)</w:t>
      </w:r>
      <w:r w:rsidRPr="006750DF">
        <w:rPr>
          <w:rtl/>
        </w:rPr>
        <w:t xml:space="preserve"> وقال </w:t>
      </w:r>
      <w:r w:rsidRPr="002C718C">
        <w:rPr>
          <w:rStyle w:val="libAlaemChar"/>
          <w:rtl/>
        </w:rPr>
        <w:t>عزوجل</w:t>
      </w:r>
      <w:r>
        <w:rPr>
          <w:rtl/>
        </w:rPr>
        <w:t xml:space="preserve">: </w:t>
      </w:r>
      <w:r w:rsidRPr="002C718C">
        <w:rPr>
          <w:rStyle w:val="libAlaemChar"/>
          <w:rtl/>
        </w:rPr>
        <w:t>(</w:t>
      </w:r>
      <w:r w:rsidRPr="002C718C">
        <w:rPr>
          <w:rStyle w:val="libAieChar"/>
          <w:rtl/>
        </w:rPr>
        <w:t>يَمْحُوا اللهُ ما يَشاءُ وَيُثْبِتُ وَعِنْدَهُ أُمُّ الْكِتابِ</w:t>
      </w:r>
      <w:r w:rsidRPr="002C718C">
        <w:rPr>
          <w:rStyle w:val="libAlaemChar"/>
          <w:rtl/>
        </w:rPr>
        <w:t>)</w:t>
      </w:r>
      <w:r w:rsidRPr="006750DF">
        <w:rPr>
          <w:rtl/>
        </w:rPr>
        <w:t xml:space="preserve"> وقد فرغ من الأمر</w:t>
      </w:r>
      <w:r>
        <w:rPr>
          <w:rtl/>
        </w:rPr>
        <w:t>؟</w:t>
      </w:r>
      <w:r w:rsidRPr="006750DF">
        <w:rPr>
          <w:rtl/>
        </w:rPr>
        <w:t xml:space="preserve"> فلم يحر جوابا. وفي كتاب التوحيد مثله سواء.</w:t>
      </w:r>
    </w:p>
    <w:p w:rsidR="00BD62F3" w:rsidRPr="006750DF" w:rsidRDefault="00BD62F3" w:rsidP="002C718C">
      <w:pPr>
        <w:pStyle w:val="libNormal"/>
        <w:rPr>
          <w:rtl/>
        </w:rPr>
      </w:pPr>
      <w:r w:rsidRPr="00FB47E7">
        <w:rPr>
          <w:rStyle w:val="libBold2Char"/>
          <w:rtl/>
        </w:rPr>
        <w:t xml:space="preserve">441 ـ في كتاب الاحتجاج للطبرسي </w:t>
      </w:r>
      <w:r>
        <w:rPr>
          <w:rtl/>
        </w:rPr>
        <w:t>(</w:t>
      </w:r>
      <w:r w:rsidRPr="006750DF">
        <w:rPr>
          <w:rtl/>
        </w:rPr>
        <w:t>ره</w:t>
      </w:r>
      <w:r>
        <w:rPr>
          <w:rtl/>
        </w:rPr>
        <w:t>)</w:t>
      </w:r>
      <w:r w:rsidRPr="006750DF">
        <w:rPr>
          <w:rtl/>
        </w:rPr>
        <w:t xml:space="preserve"> عن الرضا </w:t>
      </w:r>
      <w:r w:rsidRPr="002C718C">
        <w:rPr>
          <w:rStyle w:val="libAlaemChar"/>
          <w:rtl/>
        </w:rPr>
        <w:t>عليه‌السلام</w:t>
      </w:r>
      <w:r w:rsidRPr="006750DF">
        <w:rPr>
          <w:rtl/>
        </w:rPr>
        <w:t xml:space="preserve"> حديث طويل وفي آخره قال الأمر</w:t>
      </w:r>
      <w:r>
        <w:rPr>
          <w:rtl/>
        </w:rPr>
        <w:t xml:space="preserve"> إلى </w:t>
      </w:r>
      <w:r w:rsidRPr="006750DF">
        <w:rPr>
          <w:rtl/>
        </w:rPr>
        <w:t>أن قال سليمان</w:t>
      </w:r>
      <w:r>
        <w:rPr>
          <w:rtl/>
        </w:rPr>
        <w:t xml:space="preserve">: إنّ </w:t>
      </w:r>
      <w:r w:rsidRPr="006750DF">
        <w:rPr>
          <w:rtl/>
        </w:rPr>
        <w:t>الارادة هي القدرة</w:t>
      </w:r>
      <w:r>
        <w:rPr>
          <w:rtl/>
        </w:rPr>
        <w:t xml:space="preserve">، </w:t>
      </w:r>
      <w:r w:rsidRPr="006750DF">
        <w:rPr>
          <w:rtl/>
        </w:rPr>
        <w:t xml:space="preserve">قال الرضا </w:t>
      </w:r>
      <w:r w:rsidRPr="002C718C">
        <w:rPr>
          <w:rStyle w:val="libAlaemChar"/>
          <w:rtl/>
        </w:rPr>
        <w:t>عليه‌السلام</w:t>
      </w:r>
      <w:r>
        <w:rPr>
          <w:rtl/>
        </w:rPr>
        <w:t xml:space="preserve">: </w:t>
      </w:r>
      <w:r w:rsidRPr="006750DF">
        <w:rPr>
          <w:rtl/>
        </w:rPr>
        <w:t>وهو يقدر على ما لا يريد أبدا لا بد من ذلك لأنه قال تبارك وتعالى</w:t>
      </w:r>
      <w:r>
        <w:rPr>
          <w:rtl/>
        </w:rPr>
        <w:t xml:space="preserve">: </w:t>
      </w:r>
      <w:r w:rsidRPr="002C718C">
        <w:rPr>
          <w:rStyle w:val="libAlaemChar"/>
          <w:rtl/>
        </w:rPr>
        <w:t>(</w:t>
      </w:r>
      <w:r w:rsidRPr="002C718C">
        <w:rPr>
          <w:rStyle w:val="libAieChar"/>
          <w:rtl/>
        </w:rPr>
        <w:t>وَلَئِنْ شِئْنا لَنَذْهَبَنَّ بِالَّذِي أَوْحَيْنا إِلَيْكَ</w:t>
      </w:r>
      <w:r w:rsidRPr="002C718C">
        <w:rPr>
          <w:rStyle w:val="libAlaemChar"/>
          <w:rtl/>
        </w:rPr>
        <w:t>)</w:t>
      </w:r>
      <w:r w:rsidRPr="006750DF">
        <w:rPr>
          <w:rtl/>
        </w:rPr>
        <w:t xml:space="preserve"> فلو كانت الارادة هي القدرة كان قد أراد أن يذهب به بقدرته</w:t>
      </w:r>
      <w:r>
        <w:rPr>
          <w:rtl/>
        </w:rPr>
        <w:t xml:space="preserve">، </w:t>
      </w:r>
      <w:r w:rsidRPr="006750DF">
        <w:rPr>
          <w:rtl/>
        </w:rPr>
        <w:t>فانقطع سليمان وترك الكلام عند هذا الانقطاع ثم تفرق القوم.</w:t>
      </w:r>
    </w:p>
    <w:p w:rsidR="00BD62F3" w:rsidRPr="006750DF" w:rsidRDefault="00BD62F3" w:rsidP="002C718C">
      <w:pPr>
        <w:pStyle w:val="libNormal"/>
        <w:rPr>
          <w:rtl/>
        </w:rPr>
      </w:pPr>
      <w:r w:rsidRPr="00FB47E7">
        <w:rPr>
          <w:rStyle w:val="libBold2Char"/>
          <w:rtl/>
        </w:rPr>
        <w:t>442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ا</w:t>
      </w:r>
      <w:r>
        <w:rPr>
          <w:rtl/>
        </w:rPr>
        <w:t>لاخبار بالتوحيد حديث طويل عن عل</w:t>
      </w:r>
      <w:r>
        <w:rPr>
          <w:rFonts w:hint="cs"/>
          <w:rtl/>
        </w:rPr>
        <w:t>يٍّ</w:t>
      </w:r>
      <w:r w:rsidRPr="006750DF">
        <w:rPr>
          <w:rtl/>
        </w:rPr>
        <w:t xml:space="preserve"> </w:t>
      </w:r>
      <w:r w:rsidRPr="002C718C">
        <w:rPr>
          <w:rStyle w:val="libAlaemChar"/>
          <w:rtl/>
        </w:rPr>
        <w:t>عليه‌السلام</w:t>
      </w:r>
      <w:r w:rsidRPr="006750DF">
        <w:rPr>
          <w:rtl/>
        </w:rPr>
        <w:t xml:space="preserve"> يذكر فيه تفسير حروف المعجم وفي آخره قال </w:t>
      </w:r>
      <w:r w:rsidRPr="002C718C">
        <w:rPr>
          <w:rStyle w:val="libAlaemChar"/>
          <w:rtl/>
        </w:rPr>
        <w:t>عليه‌السلام</w:t>
      </w:r>
      <w:r>
        <w:rPr>
          <w:rtl/>
        </w:rPr>
        <w:t xml:space="preserve">: إنّ </w:t>
      </w:r>
      <w:r w:rsidRPr="006750DF">
        <w:rPr>
          <w:rtl/>
        </w:rPr>
        <w:t>الله تعالى نزل هذا القرآن بهذه الحروف التي يتداولها جميع العرب ثم قال</w:t>
      </w:r>
      <w:r>
        <w:rPr>
          <w:rtl/>
        </w:rPr>
        <w:t xml:space="preserve">: </w:t>
      </w:r>
      <w:r w:rsidRPr="002C718C">
        <w:rPr>
          <w:rStyle w:val="libAlaemChar"/>
          <w:rtl/>
        </w:rPr>
        <w:t>(</w:t>
      </w:r>
      <w:r w:rsidRPr="002C718C">
        <w:rPr>
          <w:rStyle w:val="libAieChar"/>
          <w:rtl/>
        </w:rPr>
        <w:t>قُلْ لَئِنِ اجْتَمَعَتِ الْإِنْسُ وَالْجِنُّ عَلى أَنْ يَأْتُوا بِمِثْلِ هذَا الْقُرْآنِ لا يَأْتُونَ بِمِثْلِهِ وَلَوْ كانَ بَعْضُهُمْ لِبَعْضٍ ظَهِيراً</w:t>
      </w:r>
      <w:r w:rsidRPr="002C718C">
        <w:rPr>
          <w:rStyle w:val="libAlaemChar"/>
          <w:rtl/>
        </w:rPr>
        <w:t>)</w:t>
      </w:r>
      <w:r>
        <w:rPr>
          <w:rtl/>
        </w:rPr>
        <w:t>.</w:t>
      </w:r>
    </w:p>
    <w:p w:rsidR="00BD62F3" w:rsidRPr="006750DF" w:rsidRDefault="00BD62F3" w:rsidP="002C718C">
      <w:pPr>
        <w:pStyle w:val="libNormal"/>
        <w:rPr>
          <w:rtl/>
        </w:rPr>
      </w:pPr>
      <w:r w:rsidRPr="006750DF">
        <w:rPr>
          <w:rtl/>
        </w:rPr>
        <w:t>443</w:t>
      </w:r>
      <w:r>
        <w:rPr>
          <w:rtl/>
        </w:rPr>
        <w:t xml:space="preserve"> ـ </w:t>
      </w:r>
      <w:r w:rsidRPr="006750DF">
        <w:rPr>
          <w:rtl/>
        </w:rPr>
        <w:t>وباسناده</w:t>
      </w:r>
      <w:r>
        <w:rPr>
          <w:rtl/>
        </w:rPr>
        <w:t xml:space="preserve"> إلى </w:t>
      </w:r>
      <w:r w:rsidRPr="006750DF">
        <w:rPr>
          <w:rtl/>
        </w:rPr>
        <w:t xml:space="preserve">الرضا </w:t>
      </w:r>
      <w:r w:rsidRPr="002C718C">
        <w:rPr>
          <w:rStyle w:val="libAlaemChar"/>
          <w:rtl/>
        </w:rPr>
        <w:t>عليه‌السلام</w:t>
      </w:r>
      <w:r w:rsidRPr="00E73D45">
        <w:rPr>
          <w:rFonts w:hint="cs"/>
          <w:rtl/>
        </w:rPr>
        <w:t xml:space="preserve"> </w:t>
      </w:r>
      <w:r>
        <w:rPr>
          <w:rFonts w:hint="cs"/>
          <w:rtl/>
        </w:rPr>
        <w:t>أ</w:t>
      </w:r>
      <w:r w:rsidRPr="006750DF">
        <w:rPr>
          <w:rtl/>
        </w:rPr>
        <w:t>ن</w:t>
      </w:r>
      <w:r>
        <w:rPr>
          <w:rFonts w:hint="cs"/>
          <w:rtl/>
        </w:rPr>
        <w:t>ّ</w:t>
      </w:r>
      <w:r w:rsidRPr="006750DF">
        <w:rPr>
          <w:rtl/>
        </w:rPr>
        <w:t>ه ذكر القرآن يوما فعظم الحجة فيه</w:t>
      </w:r>
      <w:r>
        <w:rPr>
          <w:rtl/>
        </w:rPr>
        <w:t xml:space="preserve">، </w:t>
      </w:r>
      <w:r w:rsidRPr="006750DF">
        <w:rPr>
          <w:rtl/>
        </w:rPr>
        <w:t>والاية المعجزة في نظمه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444 ـ في الخرائج والجرائح </w:t>
      </w:r>
      <w:r w:rsidRPr="006750DF">
        <w:rPr>
          <w:rtl/>
        </w:rPr>
        <w:t xml:space="preserve">في أعلام أبي عبد الله </w:t>
      </w:r>
      <w:r w:rsidRPr="002C718C">
        <w:rPr>
          <w:rStyle w:val="libAlaemChar"/>
          <w:rtl/>
        </w:rPr>
        <w:t>عليه‌السلام</w:t>
      </w:r>
      <w:r w:rsidRPr="00A717C3">
        <w:rPr>
          <w:rFonts w:hint="cs"/>
          <w:rtl/>
        </w:rPr>
        <w:t xml:space="preserve"> </w:t>
      </w:r>
      <w:r>
        <w:rPr>
          <w:rFonts w:hint="cs"/>
          <w:rtl/>
        </w:rPr>
        <w:t>أنّ</w:t>
      </w:r>
      <w:r w:rsidRPr="006750DF">
        <w:rPr>
          <w:rtl/>
        </w:rPr>
        <w:t xml:space="preserve"> ابن أبي العوجاء وثلثة نفر من الدهرية اتفقوا على ان يعارض كل واحد منهم ربع القرآن وكانوا بمكة</w:t>
      </w:r>
      <w:r>
        <w:rPr>
          <w:rtl/>
        </w:rPr>
        <w:t xml:space="preserve">، </w:t>
      </w:r>
      <w:r w:rsidRPr="006750DF">
        <w:rPr>
          <w:rtl/>
        </w:rPr>
        <w:t>وعاهدوا على أن يجيئوا بمعارضته في العام القابل</w:t>
      </w:r>
      <w:r>
        <w:rPr>
          <w:rtl/>
        </w:rPr>
        <w:t xml:space="preserve">، </w:t>
      </w:r>
      <w:r w:rsidRPr="006750DF">
        <w:rPr>
          <w:rtl/>
        </w:rPr>
        <w:t xml:space="preserve">فلما حال الحول واجتمعوا في مقام إبراهيم </w:t>
      </w:r>
      <w:r w:rsidRPr="002C718C">
        <w:rPr>
          <w:rStyle w:val="libAlaemChar"/>
          <w:rtl/>
        </w:rPr>
        <w:t>عليه‌السلام</w:t>
      </w:r>
      <w:r w:rsidRPr="006750DF">
        <w:rPr>
          <w:rtl/>
        </w:rPr>
        <w:t xml:space="preserve"> أيضا قال أحدهم</w:t>
      </w:r>
      <w:r>
        <w:rPr>
          <w:rtl/>
        </w:rPr>
        <w:t>:</w:t>
      </w:r>
      <w:r w:rsidRPr="009D4168">
        <w:rPr>
          <w:rFonts w:hint="cs"/>
          <w:rtl/>
        </w:rPr>
        <w:t xml:space="preserve"> </w:t>
      </w:r>
      <w:r>
        <w:rPr>
          <w:rFonts w:hint="cs"/>
          <w:rtl/>
        </w:rPr>
        <w:t>إ</w:t>
      </w:r>
      <w:r w:rsidRPr="006750DF">
        <w:rPr>
          <w:rtl/>
        </w:rPr>
        <w:t>ن</w:t>
      </w:r>
      <w:r>
        <w:rPr>
          <w:rFonts w:hint="cs"/>
          <w:rtl/>
        </w:rPr>
        <w:t>ّي</w:t>
      </w:r>
      <w:r w:rsidRPr="006750DF">
        <w:rPr>
          <w:rtl/>
        </w:rPr>
        <w:t xml:space="preserve"> لما رأيت قوله</w:t>
      </w:r>
      <w:r>
        <w:rPr>
          <w:rtl/>
        </w:rPr>
        <w:t xml:space="preserve">: </w:t>
      </w:r>
      <w:r w:rsidRPr="002C718C">
        <w:rPr>
          <w:rStyle w:val="libAlaemChar"/>
          <w:rtl/>
        </w:rPr>
        <w:t>(</w:t>
      </w:r>
      <w:r w:rsidRPr="002C718C">
        <w:rPr>
          <w:rStyle w:val="libAieChar"/>
          <w:rtl/>
        </w:rPr>
        <w:t>يا أَرْضُ ابْلَعِي ماءَكِ وَيا سَماءُ أَقْلِعِي وَغِيضَ الْماءُ</w:t>
      </w:r>
      <w:r w:rsidRPr="002C718C">
        <w:rPr>
          <w:rStyle w:val="libAlaemChar"/>
          <w:rtl/>
        </w:rPr>
        <w:t>)</w:t>
      </w:r>
      <w:r w:rsidRPr="006750DF">
        <w:rPr>
          <w:rtl/>
        </w:rPr>
        <w:t xml:space="preserve"> كففت عن المعارضة وقال الآخر</w:t>
      </w:r>
      <w:r>
        <w:rPr>
          <w:rtl/>
        </w:rPr>
        <w:t xml:space="preserve">: </w:t>
      </w:r>
      <w:r w:rsidRPr="006750DF">
        <w:rPr>
          <w:rtl/>
        </w:rPr>
        <w:t>وكذا أنا لما وجدت قوله</w:t>
      </w:r>
      <w:r>
        <w:rPr>
          <w:rtl/>
        </w:rPr>
        <w:t xml:space="preserve">: </w:t>
      </w:r>
      <w:r w:rsidRPr="002C718C">
        <w:rPr>
          <w:rStyle w:val="libAlaemChar"/>
          <w:rtl/>
        </w:rPr>
        <w:t>(</w:t>
      </w:r>
      <w:r w:rsidRPr="002C718C">
        <w:rPr>
          <w:rStyle w:val="libAieChar"/>
          <w:rtl/>
        </w:rPr>
        <w:t>فَلَمَّا اسْتَيْأَسُوا مِنْهُ خَلَصُوا نَجِيًّا</w:t>
      </w:r>
      <w:r w:rsidRPr="002C718C">
        <w:rPr>
          <w:rStyle w:val="libAlaemChar"/>
          <w:rtl/>
        </w:rPr>
        <w:t>)</w:t>
      </w:r>
      <w:r w:rsidRPr="006750DF">
        <w:rPr>
          <w:rtl/>
        </w:rPr>
        <w:t xml:space="preserve"> أيست من المعارضة</w:t>
      </w:r>
      <w:r>
        <w:rPr>
          <w:rtl/>
        </w:rPr>
        <w:t xml:space="preserve">، </w:t>
      </w:r>
      <w:r w:rsidRPr="006750DF">
        <w:rPr>
          <w:rtl/>
        </w:rPr>
        <w:t>وكانوا يسترون ذلك</w:t>
      </w:r>
      <w:r>
        <w:rPr>
          <w:rtl/>
        </w:rPr>
        <w:t xml:space="preserve">، </w:t>
      </w:r>
      <w:r w:rsidRPr="006750DF">
        <w:rPr>
          <w:rtl/>
        </w:rPr>
        <w:t xml:space="preserve">إذ مر عليهم الصادق </w:t>
      </w:r>
      <w:r w:rsidRPr="002C718C">
        <w:rPr>
          <w:rStyle w:val="libAlaemChar"/>
          <w:rtl/>
        </w:rPr>
        <w:t>عليه‌السلام</w:t>
      </w:r>
      <w:r w:rsidRPr="006750DF">
        <w:rPr>
          <w:rtl/>
        </w:rPr>
        <w:t xml:space="preserve"> فالتفت إليهم وقرأ عليهم</w:t>
      </w:r>
      <w:r>
        <w:rPr>
          <w:rtl/>
        </w:rPr>
        <w:t xml:space="preserve">: </w:t>
      </w:r>
      <w:r w:rsidRPr="002C718C">
        <w:rPr>
          <w:rStyle w:val="libAlaemChar"/>
          <w:rtl/>
        </w:rPr>
        <w:t>(</w:t>
      </w:r>
      <w:r w:rsidRPr="002C718C">
        <w:rPr>
          <w:rStyle w:val="libAieChar"/>
          <w:rtl/>
        </w:rPr>
        <w:t>قُلْ لَئِنِ اجْتَمَعَتِ الْإِنْسُ وَالْجِنُّ عَلى أَنْ يَأْتُوا بِمِثْلِ هذَا</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الْقُرْآنِ لا يَأْتُونَ بِمِثْلِهِ</w:t>
      </w:r>
      <w:r w:rsidRPr="002C718C">
        <w:rPr>
          <w:rStyle w:val="libAlaemChar"/>
          <w:rtl/>
        </w:rPr>
        <w:t>)</w:t>
      </w:r>
      <w:r w:rsidRPr="006750DF">
        <w:rPr>
          <w:rtl/>
          <w:lang w:bidi="fa-IR"/>
        </w:rPr>
        <w:t xml:space="preserve"> فبهتوا.</w:t>
      </w:r>
    </w:p>
    <w:p w:rsidR="00BD62F3" w:rsidRPr="006750DF" w:rsidRDefault="00BD62F3" w:rsidP="002C718C">
      <w:pPr>
        <w:pStyle w:val="libNormal"/>
        <w:rPr>
          <w:rtl/>
        </w:rPr>
      </w:pPr>
      <w:r w:rsidRPr="00FB47E7">
        <w:rPr>
          <w:rStyle w:val="libBold2Char"/>
          <w:rtl/>
        </w:rPr>
        <w:t>445 ـ في أصول الكافي</w:t>
      </w:r>
      <w:r>
        <w:rPr>
          <w:rtl/>
        </w:rPr>
        <w:t xml:space="preserve"> أحمد </w:t>
      </w:r>
      <w:r w:rsidRPr="006750DF">
        <w:rPr>
          <w:rtl/>
        </w:rPr>
        <w:t xml:space="preserve">عن عبد العظيم عن محمد بن الفضيل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نزل جبرئيل </w:t>
      </w:r>
      <w:r w:rsidRPr="002C718C">
        <w:rPr>
          <w:rStyle w:val="libAlaemChar"/>
          <w:rtl/>
        </w:rPr>
        <w:t>عليه‌السلام</w:t>
      </w:r>
      <w:r w:rsidRPr="006750DF">
        <w:rPr>
          <w:rtl/>
        </w:rPr>
        <w:t xml:space="preserve"> بهذه</w:t>
      </w:r>
      <w:r>
        <w:rPr>
          <w:rtl/>
        </w:rPr>
        <w:t xml:space="preserve"> الآية </w:t>
      </w:r>
      <w:r w:rsidRPr="006750DF">
        <w:rPr>
          <w:rtl/>
        </w:rPr>
        <w:t>هكذا</w:t>
      </w:r>
      <w:r>
        <w:rPr>
          <w:rtl/>
        </w:rPr>
        <w:t xml:space="preserve">: </w:t>
      </w:r>
      <w:r w:rsidRPr="002C718C">
        <w:rPr>
          <w:rStyle w:val="libAlaemChar"/>
          <w:rtl/>
        </w:rPr>
        <w:t>(</w:t>
      </w:r>
      <w:r w:rsidRPr="002C718C">
        <w:rPr>
          <w:rStyle w:val="libAieChar"/>
          <w:rtl/>
        </w:rPr>
        <w:t>فَأَبى أَكْثَرُ النَّاسِ</w:t>
      </w:r>
      <w:r w:rsidRPr="002C718C">
        <w:rPr>
          <w:rStyle w:val="libAlaemChar"/>
          <w:rtl/>
        </w:rPr>
        <w:t>)</w:t>
      </w:r>
      <w:r>
        <w:rPr>
          <w:rtl/>
        </w:rPr>
        <w:t xml:space="preserve"> بولاية عل</w:t>
      </w:r>
      <w:r>
        <w:rPr>
          <w:rFonts w:hint="cs"/>
          <w:rtl/>
        </w:rPr>
        <w:t>يٍّ</w:t>
      </w:r>
      <w:r w:rsidRPr="006750DF">
        <w:rPr>
          <w:rtl/>
        </w:rPr>
        <w:t xml:space="preserve"> </w:t>
      </w:r>
      <w:r w:rsidRPr="002C718C">
        <w:rPr>
          <w:rStyle w:val="libAlaemChar"/>
          <w:rtl/>
        </w:rPr>
        <w:t>عليه‌السلام</w:t>
      </w:r>
      <w:r w:rsidRPr="009C1490">
        <w:rPr>
          <w:rFonts w:hint="cs"/>
          <w:rtl/>
        </w:rPr>
        <w:t xml:space="preserve"> </w:t>
      </w:r>
      <w:r>
        <w:rPr>
          <w:rFonts w:hint="cs"/>
          <w:rtl/>
        </w:rPr>
        <w:t>إ</w:t>
      </w:r>
      <w:r w:rsidRPr="006750DF">
        <w:rPr>
          <w:rtl/>
        </w:rPr>
        <w:t>ل</w:t>
      </w:r>
      <w:r>
        <w:rPr>
          <w:rFonts w:hint="cs"/>
          <w:rtl/>
        </w:rPr>
        <w:t>ّ</w:t>
      </w:r>
      <w:r w:rsidRPr="006750DF">
        <w:rPr>
          <w:rtl/>
        </w:rPr>
        <w:t>ا كفورا»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446 ـ في كتاب الاحتجاج للطبرسي </w:t>
      </w:r>
      <w:r>
        <w:rPr>
          <w:rtl/>
        </w:rPr>
        <w:t>(</w:t>
      </w:r>
      <w:r w:rsidRPr="006750DF">
        <w:rPr>
          <w:rtl/>
        </w:rPr>
        <w:t>ره</w:t>
      </w:r>
      <w:r>
        <w:rPr>
          <w:rtl/>
        </w:rPr>
        <w:t>)</w:t>
      </w:r>
      <w:r w:rsidRPr="006750DF">
        <w:rPr>
          <w:rtl/>
        </w:rPr>
        <w:t xml:space="preserve"> عن أبي محمد الحسن العسكري </w:t>
      </w:r>
      <w:r w:rsidRPr="002C718C">
        <w:rPr>
          <w:rStyle w:val="libAlaemChar"/>
          <w:rtl/>
        </w:rPr>
        <w:t>عليه‌السلام</w:t>
      </w:r>
      <w:r w:rsidRPr="006750DF">
        <w:rPr>
          <w:rtl/>
        </w:rPr>
        <w:t xml:space="preserve"> قال</w:t>
      </w:r>
      <w:r>
        <w:rPr>
          <w:rtl/>
        </w:rPr>
        <w:t xml:space="preserve">: </w:t>
      </w:r>
      <w:r w:rsidRPr="006750DF">
        <w:rPr>
          <w:rtl/>
        </w:rPr>
        <w:t>قلت لأبي</w:t>
      </w:r>
      <w:r>
        <w:rPr>
          <w:rtl/>
        </w:rPr>
        <w:t xml:space="preserve">، علي بن </w:t>
      </w:r>
      <w:r w:rsidRPr="006750DF">
        <w:rPr>
          <w:rtl/>
        </w:rPr>
        <w:t xml:space="preserve">محمد </w:t>
      </w:r>
      <w:r w:rsidRPr="002C718C">
        <w:rPr>
          <w:rStyle w:val="libAlaemChar"/>
          <w:rtl/>
        </w:rPr>
        <w:t>عليهما‌السلام</w:t>
      </w:r>
      <w:r>
        <w:rPr>
          <w:rtl/>
        </w:rPr>
        <w:t xml:space="preserve">: </w:t>
      </w:r>
      <w:r w:rsidRPr="006750DF">
        <w:rPr>
          <w:rtl/>
        </w:rPr>
        <w:t xml:space="preserve">هل كان رسول الله </w:t>
      </w:r>
      <w:r w:rsidRPr="002C718C">
        <w:rPr>
          <w:rStyle w:val="libAlaemChar"/>
          <w:rtl/>
        </w:rPr>
        <w:t>صلى‌الله‌عليه‌وآله</w:t>
      </w:r>
      <w:r w:rsidRPr="006750DF">
        <w:rPr>
          <w:rtl/>
        </w:rPr>
        <w:t xml:space="preserve"> يناظر اليهود والمشركين إذا عاتبوه ويحاجهم</w:t>
      </w:r>
      <w:r>
        <w:rPr>
          <w:rtl/>
        </w:rPr>
        <w:t>؟</w:t>
      </w:r>
      <w:r w:rsidRPr="006750DF">
        <w:rPr>
          <w:rtl/>
        </w:rPr>
        <w:t xml:space="preserve"> قال</w:t>
      </w:r>
      <w:r>
        <w:rPr>
          <w:rtl/>
        </w:rPr>
        <w:t xml:space="preserve">: </w:t>
      </w:r>
      <w:r w:rsidRPr="006750DF">
        <w:rPr>
          <w:rtl/>
        </w:rPr>
        <w:t>مرارا كثيرة</w:t>
      </w:r>
      <w:r>
        <w:rPr>
          <w:rtl/>
        </w:rPr>
        <w:t xml:space="preserve">، </w:t>
      </w:r>
      <w:r w:rsidRPr="006750DF">
        <w:rPr>
          <w:rtl/>
        </w:rPr>
        <w:t xml:space="preserve">ان رسول الله </w:t>
      </w:r>
      <w:r w:rsidRPr="002C718C">
        <w:rPr>
          <w:rStyle w:val="libAlaemChar"/>
          <w:rtl/>
        </w:rPr>
        <w:t>صلى‌الله‌عليه‌وآله</w:t>
      </w:r>
      <w:r w:rsidRPr="006750DF">
        <w:rPr>
          <w:rtl/>
        </w:rPr>
        <w:t xml:space="preserve"> كان قاعدا ذات يوم بمكة بفضاء الكعبة إذ اجتمع جماعة من رؤساء قريش</w:t>
      </w:r>
      <w:r>
        <w:rPr>
          <w:rtl/>
        </w:rPr>
        <w:t xml:space="preserve">، </w:t>
      </w:r>
      <w:r w:rsidRPr="006750DF">
        <w:rPr>
          <w:rtl/>
        </w:rPr>
        <w:t>منهم الوليد بن المغيرة المخزومي</w:t>
      </w:r>
      <w:r>
        <w:rPr>
          <w:rtl/>
        </w:rPr>
        <w:t xml:space="preserve">، وأبو </w:t>
      </w:r>
      <w:r w:rsidRPr="006750DF">
        <w:rPr>
          <w:rtl/>
        </w:rPr>
        <w:t>البختري بن هشام</w:t>
      </w:r>
      <w:r>
        <w:rPr>
          <w:rtl/>
        </w:rPr>
        <w:t xml:space="preserve"> وأبو </w:t>
      </w:r>
      <w:r w:rsidRPr="006750DF">
        <w:rPr>
          <w:rtl/>
        </w:rPr>
        <w:t>جهل بن هشام والعاص بن وائل السهمي</w:t>
      </w:r>
      <w:r>
        <w:rPr>
          <w:rtl/>
        </w:rPr>
        <w:t xml:space="preserve">، </w:t>
      </w:r>
      <w:r w:rsidRPr="006750DF">
        <w:rPr>
          <w:rtl/>
        </w:rPr>
        <w:t>وعبد الله بن امية المخزومي</w:t>
      </w:r>
      <w:r>
        <w:rPr>
          <w:rtl/>
        </w:rPr>
        <w:t xml:space="preserve">، </w:t>
      </w:r>
      <w:r w:rsidRPr="006750DF">
        <w:rPr>
          <w:rtl/>
        </w:rPr>
        <w:t>وكان معهم جمع ممن يليهم كثير</w:t>
      </w:r>
      <w:r>
        <w:rPr>
          <w:rtl/>
        </w:rPr>
        <w:t xml:space="preserve">، </w:t>
      </w:r>
      <w:r w:rsidRPr="006750DF">
        <w:rPr>
          <w:rtl/>
        </w:rPr>
        <w:t xml:space="preserve">ورسول الله </w:t>
      </w:r>
      <w:r w:rsidRPr="002C718C">
        <w:rPr>
          <w:rStyle w:val="libAlaemChar"/>
          <w:rtl/>
        </w:rPr>
        <w:t>صلى‌الله‌عليه‌وآله</w:t>
      </w:r>
      <w:r w:rsidRPr="006750DF">
        <w:rPr>
          <w:rtl/>
        </w:rPr>
        <w:t xml:space="preserve"> في نفر من أصحابه يقرء عليهم كتاب الله ويؤدى إليهم عن الله امره ونهيه</w:t>
      </w:r>
      <w:r>
        <w:rPr>
          <w:rtl/>
        </w:rPr>
        <w:t xml:space="preserve">، </w:t>
      </w:r>
      <w:r w:rsidRPr="006750DF">
        <w:rPr>
          <w:rtl/>
        </w:rPr>
        <w:t>فقال المشركون بعضهم لبعض</w:t>
      </w:r>
      <w:r>
        <w:rPr>
          <w:rtl/>
        </w:rPr>
        <w:t xml:space="preserve">: </w:t>
      </w:r>
      <w:r w:rsidRPr="006750DF">
        <w:rPr>
          <w:rtl/>
        </w:rPr>
        <w:t xml:space="preserve">لقد استفحم أمر محمد </w:t>
      </w:r>
      <w:r w:rsidRPr="00467FAA">
        <w:rPr>
          <w:rStyle w:val="libFootnotenumChar"/>
          <w:rtl/>
        </w:rPr>
        <w:t>(1)</w:t>
      </w:r>
      <w:r w:rsidRPr="006750DF">
        <w:rPr>
          <w:rtl/>
        </w:rPr>
        <w:t xml:space="preserve"> وعظم خطبه</w:t>
      </w:r>
      <w:r>
        <w:rPr>
          <w:rtl/>
        </w:rPr>
        <w:t xml:space="preserve">، </w:t>
      </w:r>
      <w:r w:rsidRPr="006750DF">
        <w:rPr>
          <w:rtl/>
        </w:rPr>
        <w:t xml:space="preserve">فتعالوا نبدأ بتقريعه وتبكيته </w:t>
      </w:r>
      <w:r w:rsidRPr="00467FAA">
        <w:rPr>
          <w:rStyle w:val="libFootnotenumChar"/>
          <w:rtl/>
        </w:rPr>
        <w:t>(2)</w:t>
      </w:r>
      <w:r w:rsidRPr="006750DF">
        <w:rPr>
          <w:rtl/>
        </w:rPr>
        <w:t xml:space="preserve"> وتوبيخه والاحتجاج عليه</w:t>
      </w:r>
      <w:r>
        <w:rPr>
          <w:rtl/>
        </w:rPr>
        <w:t xml:space="preserve">، </w:t>
      </w:r>
      <w:r w:rsidRPr="006750DF">
        <w:rPr>
          <w:rtl/>
        </w:rPr>
        <w:t>وابطال ما جاء به ليهون خطبه على أصحابه</w:t>
      </w:r>
      <w:r>
        <w:rPr>
          <w:rtl/>
        </w:rPr>
        <w:t xml:space="preserve">، </w:t>
      </w:r>
      <w:r w:rsidRPr="006750DF">
        <w:rPr>
          <w:rtl/>
        </w:rPr>
        <w:t>ويصغر قدره</w:t>
      </w:r>
      <w:r>
        <w:rPr>
          <w:rtl/>
        </w:rPr>
        <w:t xml:space="preserve">، </w:t>
      </w:r>
      <w:r w:rsidRPr="006750DF">
        <w:rPr>
          <w:rtl/>
        </w:rPr>
        <w:t>فلعله ينزع عما هو فيه من غيه وباطله وتمرده وطغيانه</w:t>
      </w:r>
      <w:r>
        <w:rPr>
          <w:rtl/>
        </w:rPr>
        <w:t xml:space="preserve">، </w:t>
      </w:r>
      <w:r w:rsidRPr="006750DF">
        <w:rPr>
          <w:rtl/>
        </w:rPr>
        <w:t xml:space="preserve">فان انتهى والا عاملناه بالسيف الباتر </w:t>
      </w:r>
      <w:r w:rsidRPr="00467FAA">
        <w:rPr>
          <w:rStyle w:val="libFootnotenumChar"/>
          <w:rtl/>
        </w:rPr>
        <w:t>(3)</w:t>
      </w:r>
      <w:r>
        <w:rPr>
          <w:rtl/>
        </w:rPr>
        <w:t>.</w:t>
      </w:r>
    </w:p>
    <w:p w:rsidR="00BD62F3" w:rsidRPr="006750DF" w:rsidRDefault="00BD62F3" w:rsidP="002C718C">
      <w:pPr>
        <w:pStyle w:val="libNormal"/>
        <w:rPr>
          <w:rtl/>
        </w:rPr>
      </w:pPr>
      <w:r w:rsidRPr="006750DF">
        <w:rPr>
          <w:rtl/>
        </w:rPr>
        <w:t>قال</w:t>
      </w:r>
      <w:r>
        <w:rPr>
          <w:rtl/>
        </w:rPr>
        <w:t xml:space="preserve"> أبو </w:t>
      </w:r>
      <w:r w:rsidRPr="006750DF">
        <w:rPr>
          <w:rtl/>
        </w:rPr>
        <w:t>جهل</w:t>
      </w:r>
      <w:r>
        <w:rPr>
          <w:rtl/>
        </w:rPr>
        <w:t xml:space="preserve">: </w:t>
      </w:r>
      <w:r w:rsidRPr="006750DF">
        <w:rPr>
          <w:rtl/>
        </w:rPr>
        <w:t>فمن الذي يلي كلامه ومجادلته</w:t>
      </w:r>
      <w:r>
        <w:rPr>
          <w:rtl/>
        </w:rPr>
        <w:t>؟</w:t>
      </w:r>
      <w:r w:rsidRPr="006750DF">
        <w:rPr>
          <w:rtl/>
        </w:rPr>
        <w:t xml:space="preserve"> قال عبد الله بن امية المخزومي</w:t>
      </w:r>
      <w:r>
        <w:rPr>
          <w:rtl/>
        </w:rPr>
        <w:t xml:space="preserve">: </w:t>
      </w:r>
      <w:r w:rsidRPr="006750DF">
        <w:rPr>
          <w:rtl/>
        </w:rPr>
        <w:t>انا</w:t>
      </w:r>
      <w:r>
        <w:rPr>
          <w:rtl/>
        </w:rPr>
        <w:t xml:space="preserve"> إلى </w:t>
      </w:r>
      <w:r w:rsidRPr="006750DF">
        <w:rPr>
          <w:rtl/>
        </w:rPr>
        <w:t>ذلك</w:t>
      </w:r>
      <w:r>
        <w:rPr>
          <w:rtl/>
        </w:rPr>
        <w:t>، أ</w:t>
      </w:r>
      <w:r w:rsidRPr="006750DF">
        <w:rPr>
          <w:rtl/>
        </w:rPr>
        <w:t>ما ترضاني له قرنا حسيبا ومجادلا كفيا</w:t>
      </w:r>
      <w:r>
        <w:rPr>
          <w:rtl/>
        </w:rPr>
        <w:t>؟</w:t>
      </w:r>
      <w:r w:rsidRPr="006750DF">
        <w:rPr>
          <w:rtl/>
        </w:rPr>
        <w:t xml:space="preserve"> قال</w:t>
      </w:r>
      <w:r>
        <w:rPr>
          <w:rtl/>
        </w:rPr>
        <w:t xml:space="preserve"> أبو </w:t>
      </w:r>
      <w:r w:rsidRPr="006750DF">
        <w:rPr>
          <w:rtl/>
        </w:rPr>
        <w:t>جهل</w:t>
      </w:r>
      <w:r>
        <w:rPr>
          <w:rtl/>
        </w:rPr>
        <w:t xml:space="preserve">: </w:t>
      </w:r>
      <w:r w:rsidRPr="006750DF">
        <w:rPr>
          <w:rtl/>
        </w:rPr>
        <w:t>بلى</w:t>
      </w:r>
      <w:r>
        <w:rPr>
          <w:rtl/>
        </w:rPr>
        <w:t xml:space="preserve">، </w:t>
      </w:r>
      <w:r w:rsidRPr="006750DF">
        <w:rPr>
          <w:rtl/>
        </w:rPr>
        <w:t>فأتوه بأجمعهم فابتدأ عبد الله بن امية المخزومي فقال</w:t>
      </w:r>
      <w:r>
        <w:rPr>
          <w:rtl/>
        </w:rPr>
        <w:t xml:space="preserve">: يا محمّد </w:t>
      </w:r>
      <w:r w:rsidRPr="006750DF">
        <w:rPr>
          <w:rtl/>
        </w:rPr>
        <w:t>لقد ادعيت دعوى عظيمة وقلت مقالا هائلا</w:t>
      </w:r>
      <w:r>
        <w:rPr>
          <w:rtl/>
        </w:rPr>
        <w:t>!</w:t>
      </w:r>
      <w:r w:rsidRPr="006750DF">
        <w:rPr>
          <w:rtl/>
        </w:rPr>
        <w:t xml:space="preserve"> زعمت انك رسول رب</w:t>
      </w:r>
      <w:r>
        <w:rPr>
          <w:rFonts w:hint="cs"/>
          <w:rtl/>
        </w:rPr>
        <w:t>ّ</w:t>
      </w:r>
      <w:r w:rsidRPr="006750DF">
        <w:rPr>
          <w:rtl/>
        </w:rPr>
        <w:t xml:space="preserve"> العالمين</w:t>
      </w:r>
      <w:r>
        <w:rPr>
          <w:rtl/>
        </w:rPr>
        <w:t xml:space="preserve">، </w:t>
      </w:r>
      <w:r w:rsidRPr="006750DF">
        <w:rPr>
          <w:rtl/>
        </w:rPr>
        <w:t>وما ينبغي لرب</w:t>
      </w:r>
      <w:r>
        <w:rPr>
          <w:rFonts w:hint="cs"/>
          <w:rtl/>
        </w:rPr>
        <w:t>ّ</w:t>
      </w:r>
      <w:r w:rsidRPr="006750DF">
        <w:rPr>
          <w:rtl/>
        </w:rPr>
        <w:t xml:space="preserve"> العالمين وخالق الخلق أجمعين ان يكون مثلك رسوله بشرا مثلنا يأكل كما نأكل ويمشى في الأسواق كما نمشي</w:t>
      </w:r>
      <w:r>
        <w:rPr>
          <w:rtl/>
        </w:rPr>
        <w:t xml:space="preserve">، </w:t>
      </w:r>
      <w:r w:rsidRPr="006750DF">
        <w:rPr>
          <w:rtl/>
        </w:rPr>
        <w:t>فهذا ملك الروم</w:t>
      </w:r>
      <w:r>
        <w:rPr>
          <w:rtl/>
        </w:rPr>
        <w:t xml:space="preserve">، </w:t>
      </w:r>
      <w:r w:rsidRPr="006750DF">
        <w:rPr>
          <w:rtl/>
        </w:rPr>
        <w:t>وهذا ملك الفرس</w:t>
      </w:r>
      <w:r>
        <w:rPr>
          <w:rtl/>
        </w:rPr>
        <w:t xml:space="preserve">، </w:t>
      </w:r>
      <w:r w:rsidRPr="006750DF">
        <w:rPr>
          <w:rtl/>
        </w:rPr>
        <w:t xml:space="preserve">لا يبعثان رسولا </w:t>
      </w:r>
      <w:r>
        <w:rPr>
          <w:rFonts w:hint="cs"/>
          <w:rtl/>
        </w:rPr>
        <w:t>إ</w:t>
      </w:r>
      <w:r w:rsidRPr="006750DF">
        <w:rPr>
          <w:rtl/>
        </w:rPr>
        <w:t>ل</w:t>
      </w:r>
      <w:r>
        <w:rPr>
          <w:rFonts w:hint="cs"/>
          <w:rtl/>
        </w:rPr>
        <w:t>ّ</w:t>
      </w:r>
      <w:r w:rsidRPr="006750DF">
        <w:rPr>
          <w:rtl/>
        </w:rPr>
        <w:t>ا كثير مال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استفحم الأمر</w:t>
      </w:r>
      <w:r>
        <w:rPr>
          <w:rtl/>
        </w:rPr>
        <w:t xml:space="preserve">: </w:t>
      </w:r>
      <w:r w:rsidRPr="006750DF">
        <w:rPr>
          <w:rtl/>
        </w:rPr>
        <w:t>تفاقم</w:t>
      </w:r>
      <w:r>
        <w:rPr>
          <w:rtl/>
        </w:rPr>
        <w:t xml:space="preserve"> أي </w:t>
      </w:r>
      <w:r w:rsidRPr="006750DF">
        <w:rPr>
          <w:rtl/>
        </w:rPr>
        <w:t>عظم ولم يجر على استواء.</w:t>
      </w:r>
    </w:p>
    <w:p w:rsidR="00BD62F3" w:rsidRPr="006750DF" w:rsidRDefault="00BD62F3" w:rsidP="00FE354F">
      <w:pPr>
        <w:pStyle w:val="libFootnote0"/>
        <w:rPr>
          <w:rtl/>
          <w:lang w:bidi="fa-IR"/>
        </w:rPr>
      </w:pPr>
      <w:r>
        <w:rPr>
          <w:rtl/>
        </w:rPr>
        <w:t>(</w:t>
      </w:r>
      <w:r w:rsidRPr="006750DF">
        <w:rPr>
          <w:rtl/>
        </w:rPr>
        <w:t>2) التقريع والتبكيت</w:t>
      </w:r>
      <w:r>
        <w:rPr>
          <w:rtl/>
        </w:rPr>
        <w:t xml:space="preserve">: </w:t>
      </w:r>
      <w:r w:rsidRPr="006750DF">
        <w:rPr>
          <w:rtl/>
        </w:rPr>
        <w:t>التعنيف.</w:t>
      </w:r>
    </w:p>
    <w:p w:rsidR="00BD62F3" w:rsidRPr="006750DF" w:rsidRDefault="00BD62F3" w:rsidP="00FE354F">
      <w:pPr>
        <w:pStyle w:val="libFootnote0"/>
        <w:rPr>
          <w:rtl/>
          <w:lang w:bidi="fa-IR"/>
        </w:rPr>
      </w:pPr>
      <w:r>
        <w:rPr>
          <w:rtl/>
        </w:rPr>
        <w:t>(</w:t>
      </w:r>
      <w:r w:rsidRPr="006750DF">
        <w:rPr>
          <w:rtl/>
        </w:rPr>
        <w:t>3) الباتر بمعنى القاطع.</w:t>
      </w:r>
    </w:p>
    <w:p w:rsidR="00BD62F3" w:rsidRPr="006750DF" w:rsidRDefault="00BD62F3" w:rsidP="002C718C">
      <w:pPr>
        <w:pStyle w:val="libNormal0"/>
        <w:rPr>
          <w:rtl/>
        </w:rPr>
      </w:pPr>
      <w:r>
        <w:rPr>
          <w:rtl/>
        </w:rPr>
        <w:br w:type="page"/>
      </w:r>
      <w:r w:rsidRPr="006750DF">
        <w:rPr>
          <w:rtl/>
        </w:rPr>
        <w:lastRenderedPageBreak/>
        <w:t>عظيم حال</w:t>
      </w:r>
      <w:r>
        <w:rPr>
          <w:rtl/>
        </w:rPr>
        <w:t xml:space="preserve">، </w:t>
      </w:r>
      <w:r w:rsidRPr="006750DF">
        <w:rPr>
          <w:rtl/>
        </w:rPr>
        <w:t>له قصور ودور وفساطيط وخيام وعبيد وخدام</w:t>
      </w:r>
      <w:r>
        <w:rPr>
          <w:rtl/>
        </w:rPr>
        <w:t xml:space="preserve">، </w:t>
      </w:r>
      <w:r w:rsidRPr="006750DF">
        <w:rPr>
          <w:rtl/>
        </w:rPr>
        <w:t>ورب</w:t>
      </w:r>
      <w:r>
        <w:rPr>
          <w:rFonts w:hint="cs"/>
          <w:rtl/>
        </w:rPr>
        <w:t>ّ</w:t>
      </w:r>
      <w:r w:rsidRPr="006750DF">
        <w:rPr>
          <w:rtl/>
        </w:rPr>
        <w:t xml:space="preserve"> العالمين فوق هؤلاء كل</w:t>
      </w:r>
      <w:r>
        <w:rPr>
          <w:rFonts w:hint="cs"/>
          <w:rtl/>
        </w:rPr>
        <w:t>ّ</w:t>
      </w:r>
      <w:r w:rsidRPr="006750DF">
        <w:rPr>
          <w:rtl/>
        </w:rPr>
        <w:t>هم فهم عبيده ولو كنت نبيا لكان معك ملك يصدقك ونشاهده</w:t>
      </w:r>
      <w:r>
        <w:rPr>
          <w:rtl/>
        </w:rPr>
        <w:t xml:space="preserve">، </w:t>
      </w:r>
      <w:r w:rsidRPr="006750DF">
        <w:rPr>
          <w:rtl/>
        </w:rPr>
        <w:t>بل لو أراد الله أن يبعث إلينا نبيا لكان</w:t>
      </w:r>
      <w:r>
        <w:rPr>
          <w:rtl/>
        </w:rPr>
        <w:t xml:space="preserve"> إنّما </w:t>
      </w:r>
      <w:r w:rsidRPr="006750DF">
        <w:rPr>
          <w:rtl/>
        </w:rPr>
        <w:t>يبعث إلينا ملكا لا بشرا مثلنا</w:t>
      </w:r>
      <w:r>
        <w:rPr>
          <w:rtl/>
        </w:rPr>
        <w:t xml:space="preserve">، </w:t>
      </w:r>
      <w:r w:rsidRPr="006750DF">
        <w:rPr>
          <w:rtl/>
        </w:rPr>
        <w:t>ما أنت</w:t>
      </w:r>
      <w:r>
        <w:rPr>
          <w:rtl/>
        </w:rPr>
        <w:t xml:space="preserve"> يا محمّد </w:t>
      </w:r>
      <w:r>
        <w:rPr>
          <w:rFonts w:hint="cs"/>
          <w:rtl/>
        </w:rPr>
        <w:t>إ</w:t>
      </w:r>
      <w:r w:rsidRPr="006750DF">
        <w:rPr>
          <w:rtl/>
        </w:rPr>
        <w:t>ل</w:t>
      </w:r>
      <w:r>
        <w:rPr>
          <w:rFonts w:hint="cs"/>
          <w:rtl/>
        </w:rPr>
        <w:t>ّ</w:t>
      </w:r>
      <w:r w:rsidRPr="006750DF">
        <w:rPr>
          <w:rtl/>
        </w:rPr>
        <w:t>ا مسحور ولست بنبي.</w:t>
      </w:r>
    </w:p>
    <w:p w:rsidR="00BD62F3" w:rsidRPr="006750DF" w:rsidRDefault="00BD62F3" w:rsidP="002C718C">
      <w:pPr>
        <w:pStyle w:val="libNormal"/>
        <w:rPr>
          <w:rtl/>
        </w:rPr>
      </w:pPr>
      <w:r w:rsidRPr="006750DF">
        <w:rPr>
          <w:rtl/>
        </w:rPr>
        <w:t xml:space="preserve">فقال رسول الله </w:t>
      </w:r>
      <w:r w:rsidRPr="002C718C">
        <w:rPr>
          <w:rStyle w:val="libAlaemChar"/>
          <w:rtl/>
        </w:rPr>
        <w:t>صلى‌الله‌عليه‌وآله</w:t>
      </w:r>
      <w:r>
        <w:rPr>
          <w:rtl/>
        </w:rPr>
        <w:t xml:space="preserve">: </w:t>
      </w:r>
      <w:r w:rsidRPr="006750DF">
        <w:rPr>
          <w:rtl/>
        </w:rPr>
        <w:t>هل بقي من كلامك شيء</w:t>
      </w:r>
      <w:r>
        <w:rPr>
          <w:rtl/>
        </w:rPr>
        <w:t>؟</w:t>
      </w:r>
      <w:r w:rsidRPr="006750DF">
        <w:rPr>
          <w:rtl/>
        </w:rPr>
        <w:t xml:space="preserve"> قال</w:t>
      </w:r>
      <w:r>
        <w:rPr>
          <w:rtl/>
        </w:rPr>
        <w:t xml:space="preserve">: </w:t>
      </w:r>
      <w:r w:rsidRPr="006750DF">
        <w:rPr>
          <w:rtl/>
        </w:rPr>
        <w:t xml:space="preserve">بلى لو أراد الله أن يبعث إلينا </w:t>
      </w:r>
      <w:r>
        <w:rPr>
          <w:rtl/>
        </w:rPr>
        <w:t>رسولا لبعث أجل من فيما بيننا ما</w:t>
      </w:r>
      <w:r w:rsidRPr="006750DF">
        <w:rPr>
          <w:rtl/>
        </w:rPr>
        <w:t>لا وأحسنه حالا</w:t>
      </w:r>
      <w:r>
        <w:rPr>
          <w:rtl/>
        </w:rPr>
        <w:t xml:space="preserve">، </w:t>
      </w:r>
      <w:r w:rsidRPr="006750DF">
        <w:rPr>
          <w:rtl/>
        </w:rPr>
        <w:t>فهلا نزل هذا القرآن الذي تزعم</w:t>
      </w:r>
      <w:r w:rsidRPr="00A717C3">
        <w:rPr>
          <w:rFonts w:hint="cs"/>
          <w:rtl/>
        </w:rPr>
        <w:t xml:space="preserve"> </w:t>
      </w:r>
      <w:r>
        <w:rPr>
          <w:rFonts w:hint="cs"/>
          <w:rtl/>
        </w:rPr>
        <w:t>أنّ</w:t>
      </w:r>
      <w:r w:rsidRPr="006750DF">
        <w:rPr>
          <w:rtl/>
        </w:rPr>
        <w:t xml:space="preserve"> الله أنزله عليك وابتعثك به رسولا على رجل من القريتين عظيم</w:t>
      </w:r>
      <w:r>
        <w:rPr>
          <w:rtl/>
        </w:rPr>
        <w:t xml:space="preserve">: </w:t>
      </w:r>
      <w:r w:rsidRPr="006750DF">
        <w:rPr>
          <w:rtl/>
        </w:rPr>
        <w:t>اما الوليد ابن المغيرة بمكة</w:t>
      </w:r>
      <w:r>
        <w:rPr>
          <w:rtl/>
        </w:rPr>
        <w:t xml:space="preserve">، </w:t>
      </w:r>
      <w:r w:rsidRPr="006750DF">
        <w:rPr>
          <w:rtl/>
        </w:rPr>
        <w:t>واما عروة بن مسعود الثقفي بالطائف</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هل بقي من كلامك شيء يا عبد الله</w:t>
      </w:r>
      <w:r>
        <w:rPr>
          <w:rtl/>
        </w:rPr>
        <w:t>؟</w:t>
      </w:r>
      <w:r w:rsidRPr="006750DF">
        <w:rPr>
          <w:rtl/>
        </w:rPr>
        <w:t xml:space="preserve"> فقال</w:t>
      </w:r>
      <w:r>
        <w:rPr>
          <w:rtl/>
        </w:rPr>
        <w:t xml:space="preserve">: </w:t>
      </w:r>
      <w:r w:rsidRPr="006750DF">
        <w:rPr>
          <w:rtl/>
        </w:rPr>
        <w:t xml:space="preserve">بلى </w:t>
      </w:r>
      <w:r w:rsidRPr="002C718C">
        <w:rPr>
          <w:rStyle w:val="libAlaemChar"/>
          <w:rtl/>
        </w:rPr>
        <w:t>(</w:t>
      </w:r>
      <w:r w:rsidRPr="002C718C">
        <w:rPr>
          <w:rStyle w:val="libAieChar"/>
          <w:rtl/>
        </w:rPr>
        <w:t>لَنْ نُؤْمِنَ لَكَ حتّى تَفْجُرَ لَنا مِنَ الْأَرْضِ يَنْبُوعاً</w:t>
      </w:r>
      <w:r w:rsidRPr="002C718C">
        <w:rPr>
          <w:rStyle w:val="libAlaemChar"/>
          <w:rtl/>
        </w:rPr>
        <w:t>)</w:t>
      </w:r>
      <w:r w:rsidRPr="006750DF">
        <w:rPr>
          <w:rtl/>
        </w:rPr>
        <w:t xml:space="preserve"> بمكة هذه</w:t>
      </w:r>
      <w:r>
        <w:rPr>
          <w:rtl/>
        </w:rPr>
        <w:t xml:space="preserve">، </w:t>
      </w:r>
      <w:r w:rsidRPr="006750DF">
        <w:rPr>
          <w:rtl/>
        </w:rPr>
        <w:t xml:space="preserve">فانها ذات أحجار وعرة وجبال تكسح أرضها </w:t>
      </w:r>
      <w:r w:rsidRPr="00467FAA">
        <w:rPr>
          <w:rStyle w:val="libFootnotenumChar"/>
          <w:rtl/>
        </w:rPr>
        <w:t>(1)</w:t>
      </w:r>
      <w:r w:rsidRPr="006750DF">
        <w:rPr>
          <w:rtl/>
        </w:rPr>
        <w:t xml:space="preserve"> وتحفرها</w:t>
      </w:r>
      <w:r>
        <w:rPr>
          <w:rtl/>
        </w:rPr>
        <w:t xml:space="preserve">، </w:t>
      </w:r>
      <w:r w:rsidRPr="006750DF">
        <w:rPr>
          <w:rtl/>
        </w:rPr>
        <w:t>وتجري منها العيون</w:t>
      </w:r>
      <w:r>
        <w:rPr>
          <w:rtl/>
        </w:rPr>
        <w:t xml:space="preserve">، </w:t>
      </w:r>
      <w:r w:rsidRPr="006750DF">
        <w:rPr>
          <w:rtl/>
        </w:rPr>
        <w:t>فاننا</w:t>
      </w:r>
      <w:r>
        <w:rPr>
          <w:rtl/>
        </w:rPr>
        <w:t xml:space="preserve"> إلى </w:t>
      </w:r>
      <w:r w:rsidRPr="006750DF">
        <w:rPr>
          <w:rtl/>
        </w:rPr>
        <w:t>ذلك محتاجون أو يكون لك جنة من نخيل وعنب</w:t>
      </w:r>
      <w:r>
        <w:rPr>
          <w:rtl/>
        </w:rPr>
        <w:t xml:space="preserve">، </w:t>
      </w:r>
      <w:r w:rsidRPr="006750DF">
        <w:rPr>
          <w:rtl/>
        </w:rPr>
        <w:t>فتأكل منها وتطعمنا</w:t>
      </w:r>
      <w:r>
        <w:rPr>
          <w:rtl/>
        </w:rPr>
        <w:t xml:space="preserve">، </w:t>
      </w:r>
      <w:r w:rsidRPr="006750DF">
        <w:rPr>
          <w:rtl/>
        </w:rPr>
        <w:t xml:space="preserve">«فتفجر الأنهار خلال» تلك النخيل والأعناب </w:t>
      </w:r>
      <w:r w:rsidRPr="002C718C">
        <w:rPr>
          <w:rStyle w:val="libAlaemChar"/>
          <w:rtl/>
        </w:rPr>
        <w:t>(</w:t>
      </w:r>
      <w:r w:rsidRPr="002C718C">
        <w:rPr>
          <w:rStyle w:val="libAieChar"/>
          <w:rtl/>
        </w:rPr>
        <w:t>تَفْجِيراً أَوْ تُسْقِطَ السَّماءَ كَما زَعَمْتَ عَلَيْنا كِسَفاً</w:t>
      </w:r>
      <w:r w:rsidRPr="002C718C">
        <w:rPr>
          <w:rStyle w:val="libAlaemChar"/>
          <w:rtl/>
        </w:rPr>
        <w:t>)</w:t>
      </w:r>
      <w:r w:rsidRPr="006750DF">
        <w:rPr>
          <w:rtl/>
        </w:rPr>
        <w:t xml:space="preserve"> فانك قلت لنا</w:t>
      </w:r>
      <w:r>
        <w:rPr>
          <w:rtl/>
        </w:rPr>
        <w:t xml:space="preserve">: </w:t>
      </w:r>
      <w:r w:rsidRPr="002C718C">
        <w:rPr>
          <w:rStyle w:val="libAlaemChar"/>
          <w:rtl/>
        </w:rPr>
        <w:t>(</w:t>
      </w:r>
      <w:r w:rsidRPr="002C718C">
        <w:rPr>
          <w:rStyle w:val="libAieChar"/>
          <w:rtl/>
        </w:rPr>
        <w:t>وَإِنْ يَرَوْا كِسْفاً مِنَ السَّماءِ ساقِطاً يَقُولُوا سَحابٌ مَرْكُومٌ</w:t>
      </w:r>
      <w:r w:rsidRPr="002C718C">
        <w:rPr>
          <w:rStyle w:val="libAlaemChar"/>
          <w:rtl/>
        </w:rPr>
        <w:t>)</w:t>
      </w:r>
      <w:r w:rsidRPr="006750DF">
        <w:rPr>
          <w:rtl/>
        </w:rPr>
        <w:t xml:space="preserve"> فلعلنا نقول ذلك </w:t>
      </w:r>
      <w:r w:rsidRPr="00467FAA">
        <w:rPr>
          <w:rStyle w:val="libFootnotenumChar"/>
          <w:rtl/>
        </w:rPr>
        <w:t>(2)</w:t>
      </w:r>
      <w:r w:rsidRPr="006750DF">
        <w:rPr>
          <w:rtl/>
        </w:rPr>
        <w:t xml:space="preserve"> ثم قال</w:t>
      </w:r>
      <w:r>
        <w:rPr>
          <w:rtl/>
        </w:rPr>
        <w:t xml:space="preserve">: </w:t>
      </w:r>
      <w:r w:rsidRPr="002C718C">
        <w:rPr>
          <w:rStyle w:val="libAlaemChar"/>
          <w:rtl/>
        </w:rPr>
        <w:t>(</w:t>
      </w:r>
      <w:r w:rsidRPr="002C718C">
        <w:rPr>
          <w:rStyle w:val="libAieChar"/>
          <w:rtl/>
        </w:rPr>
        <w:t>أَوْ تَأْتِيَ بِاللهِ وَالْمَلائِكَةِ قَبِيلاً</w:t>
      </w:r>
      <w:r w:rsidRPr="002C718C">
        <w:rPr>
          <w:rStyle w:val="libAlaemChar"/>
          <w:rtl/>
        </w:rPr>
        <w:t>)</w:t>
      </w:r>
      <w:r w:rsidRPr="006750DF">
        <w:rPr>
          <w:rtl/>
        </w:rPr>
        <w:t xml:space="preserve"> تأتى به وبهم وهم لنا مقابلون</w:t>
      </w:r>
      <w:r>
        <w:rPr>
          <w:rtl/>
        </w:rPr>
        <w:t xml:space="preserve">، </w:t>
      </w:r>
      <w:r w:rsidRPr="002C718C">
        <w:rPr>
          <w:rStyle w:val="libAlaemChar"/>
          <w:rtl/>
        </w:rPr>
        <w:t>(</w:t>
      </w:r>
      <w:r w:rsidRPr="002C718C">
        <w:rPr>
          <w:rStyle w:val="libAieChar"/>
          <w:rtl/>
        </w:rPr>
        <w:t>أَوْ يَكُونَ لَكَ بَيْتٌ مِنْ زُخْرُفٍ</w:t>
      </w:r>
      <w:r w:rsidRPr="002C718C">
        <w:rPr>
          <w:rStyle w:val="libAlaemChar"/>
          <w:rtl/>
        </w:rPr>
        <w:t>)</w:t>
      </w:r>
      <w:r w:rsidRPr="006750DF">
        <w:rPr>
          <w:rtl/>
        </w:rPr>
        <w:t xml:space="preserve"> تعطينا منه وتعيننا به فلعلنا نطغى</w:t>
      </w:r>
      <w:r>
        <w:rPr>
          <w:rtl/>
        </w:rPr>
        <w:t xml:space="preserve">، </w:t>
      </w:r>
      <w:r w:rsidRPr="006750DF">
        <w:rPr>
          <w:rtl/>
        </w:rPr>
        <w:t>فانك قلت</w:t>
      </w:r>
      <w:r>
        <w:rPr>
          <w:rtl/>
        </w:rPr>
        <w:t xml:space="preserve">: </w:t>
      </w:r>
      <w:r w:rsidRPr="002C718C">
        <w:rPr>
          <w:rStyle w:val="libAlaemChar"/>
          <w:rtl/>
        </w:rPr>
        <w:t>(</w:t>
      </w:r>
      <w:r w:rsidRPr="002C718C">
        <w:rPr>
          <w:rStyle w:val="libAieChar"/>
          <w:rtl/>
        </w:rPr>
        <w:t>كَلَّا إِنَّ الْإِنْسانَ لَيَطْغى أَنْ رَآهُ اسْتَغْنى</w:t>
      </w:r>
      <w:r w:rsidRPr="002C718C">
        <w:rPr>
          <w:rStyle w:val="libAlaemChar"/>
          <w:rtl/>
        </w:rPr>
        <w:t>)</w:t>
      </w:r>
      <w:r w:rsidRPr="006750DF">
        <w:rPr>
          <w:rtl/>
        </w:rPr>
        <w:t xml:space="preserve"> ثم قال</w:t>
      </w:r>
      <w:r>
        <w:rPr>
          <w:rtl/>
        </w:rPr>
        <w:t xml:space="preserve">: </w:t>
      </w:r>
      <w:r w:rsidRPr="002C718C">
        <w:rPr>
          <w:rStyle w:val="libAlaemChar"/>
          <w:rtl/>
        </w:rPr>
        <w:t>(</w:t>
      </w:r>
      <w:r w:rsidRPr="002C718C">
        <w:rPr>
          <w:rStyle w:val="libAieChar"/>
          <w:rtl/>
        </w:rPr>
        <w:t>أَوْ تَرْقى فِي السَّماءِ</w:t>
      </w:r>
      <w:r w:rsidRPr="002C718C">
        <w:rPr>
          <w:rStyle w:val="libAlaemChar"/>
          <w:rtl/>
        </w:rPr>
        <w:t>)</w:t>
      </w:r>
      <w:r>
        <w:rPr>
          <w:rtl/>
        </w:rPr>
        <w:t xml:space="preserve"> أي </w:t>
      </w:r>
      <w:r w:rsidRPr="006750DF">
        <w:rPr>
          <w:rtl/>
        </w:rPr>
        <w:t xml:space="preserve">تصعد في السماء </w:t>
      </w:r>
      <w:r w:rsidRPr="002C718C">
        <w:rPr>
          <w:rStyle w:val="libAlaemChar"/>
          <w:rtl/>
        </w:rPr>
        <w:t>(</w:t>
      </w:r>
      <w:r w:rsidRPr="002C718C">
        <w:rPr>
          <w:rStyle w:val="libAieChar"/>
          <w:rtl/>
        </w:rPr>
        <w:t>وَلَنْ نُؤْمِنَ لِرُقِيِّكَ</w:t>
      </w:r>
      <w:r w:rsidRPr="002C718C">
        <w:rPr>
          <w:rStyle w:val="libAlaemChar"/>
          <w:rtl/>
        </w:rPr>
        <w:t>)</w:t>
      </w:r>
      <w:r>
        <w:rPr>
          <w:rtl/>
        </w:rPr>
        <w:t xml:space="preserve"> أي </w:t>
      </w:r>
      <w:r w:rsidRPr="006750DF">
        <w:rPr>
          <w:rtl/>
        </w:rPr>
        <w:t xml:space="preserve">لصعودك </w:t>
      </w:r>
      <w:r w:rsidRPr="002C718C">
        <w:rPr>
          <w:rStyle w:val="libAlaemChar"/>
          <w:rtl/>
        </w:rPr>
        <w:t>(</w:t>
      </w:r>
      <w:r w:rsidRPr="002C718C">
        <w:rPr>
          <w:rStyle w:val="libAieChar"/>
          <w:rtl/>
        </w:rPr>
        <w:t>حَتَّى تُنَزِّلَ عَلَيْنا كِتاباً نَقْرَؤُهُ</w:t>
      </w:r>
      <w:r w:rsidRPr="002C718C">
        <w:rPr>
          <w:rStyle w:val="libAlaemChar"/>
          <w:rtl/>
        </w:rPr>
        <w:t>)</w:t>
      </w:r>
      <w:r w:rsidRPr="006750DF">
        <w:rPr>
          <w:rtl/>
        </w:rPr>
        <w:t xml:space="preserve"> من الله العزيز الحكيم</w:t>
      </w:r>
      <w:r>
        <w:rPr>
          <w:rtl/>
        </w:rPr>
        <w:t xml:space="preserve"> إلى </w:t>
      </w:r>
      <w:r w:rsidRPr="006750DF">
        <w:rPr>
          <w:rtl/>
        </w:rPr>
        <w:t>عبد الله بن امية المخزومي ومن معه</w:t>
      </w:r>
      <w:r>
        <w:rPr>
          <w:rtl/>
        </w:rPr>
        <w:t xml:space="preserve">، </w:t>
      </w:r>
      <w:r w:rsidRPr="006750DF">
        <w:rPr>
          <w:rtl/>
        </w:rPr>
        <w:t>بأن آمنوا بمحمد بن عبد الله بن عبد المطلب فانه رسولي فصدقوه في مقاله</w:t>
      </w:r>
      <w:r>
        <w:rPr>
          <w:rtl/>
        </w:rPr>
        <w:t xml:space="preserve">، </w:t>
      </w:r>
      <w:r w:rsidRPr="006750DF">
        <w:rPr>
          <w:rtl/>
        </w:rPr>
        <w:t>فانه من عندي ثم لا أدري</w:t>
      </w:r>
      <w:r>
        <w:rPr>
          <w:rtl/>
        </w:rPr>
        <w:t xml:space="preserve"> يا محمّد </w:t>
      </w:r>
      <w:r w:rsidRPr="006750DF">
        <w:rPr>
          <w:rtl/>
        </w:rPr>
        <w:t>إذا فعلت هذا كله أومن بك أو لا نؤمن بك</w:t>
      </w:r>
      <w:r>
        <w:rPr>
          <w:rtl/>
        </w:rPr>
        <w:t xml:space="preserve">، </w:t>
      </w:r>
      <w:r w:rsidRPr="006750DF">
        <w:rPr>
          <w:rtl/>
        </w:rPr>
        <w:t>بل لو رفعتنا</w:t>
      </w:r>
      <w:r>
        <w:rPr>
          <w:rtl/>
        </w:rPr>
        <w:t xml:space="preserve"> إلى </w:t>
      </w:r>
      <w:r w:rsidRPr="006750DF">
        <w:rPr>
          <w:rtl/>
        </w:rPr>
        <w:t>السماء وفتحت أبوابها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الوعر</w:t>
      </w:r>
      <w:r>
        <w:rPr>
          <w:rtl/>
        </w:rPr>
        <w:t xml:space="preserve">: </w:t>
      </w:r>
      <w:r w:rsidRPr="006750DF">
        <w:rPr>
          <w:rtl/>
        </w:rPr>
        <w:t>المكان الصلب ضد السهل. وتكسح أرضها</w:t>
      </w:r>
      <w:r>
        <w:rPr>
          <w:rtl/>
        </w:rPr>
        <w:t xml:space="preserve"> أي </w:t>
      </w:r>
      <w:r w:rsidRPr="006750DF">
        <w:rPr>
          <w:rtl/>
        </w:rPr>
        <w:t>تكنسها عن تلك الأحجار.</w:t>
      </w:r>
    </w:p>
    <w:p w:rsidR="00BD62F3" w:rsidRPr="006750DF" w:rsidRDefault="00BD62F3" w:rsidP="00FE354F">
      <w:pPr>
        <w:pStyle w:val="libFootnote0"/>
        <w:rPr>
          <w:rtl/>
          <w:lang w:bidi="fa-IR"/>
        </w:rPr>
      </w:pPr>
      <w:r>
        <w:rPr>
          <w:rtl/>
        </w:rPr>
        <w:t>(</w:t>
      </w:r>
      <w:r w:rsidRPr="006750DF">
        <w:rPr>
          <w:rtl/>
        </w:rPr>
        <w:t xml:space="preserve">2) قال المجلسي </w:t>
      </w:r>
      <w:r>
        <w:rPr>
          <w:rtl/>
        </w:rPr>
        <w:t>(</w:t>
      </w:r>
      <w:r w:rsidRPr="006750DF">
        <w:rPr>
          <w:rtl/>
        </w:rPr>
        <w:t>ره</w:t>
      </w:r>
      <w:r>
        <w:rPr>
          <w:rtl/>
        </w:rPr>
        <w:t>)</w:t>
      </w:r>
      <w:r w:rsidRPr="006750DF">
        <w:rPr>
          <w:rtl/>
        </w:rPr>
        <w:t xml:space="preserve"> قوله</w:t>
      </w:r>
      <w:r>
        <w:rPr>
          <w:rtl/>
        </w:rPr>
        <w:t xml:space="preserve">: </w:t>
      </w:r>
      <w:r w:rsidRPr="006750DF">
        <w:rPr>
          <w:rtl/>
        </w:rPr>
        <w:t>«فلعلنا نقول ذلك» لعل الأظهر</w:t>
      </w:r>
      <w:r>
        <w:rPr>
          <w:rtl/>
        </w:rPr>
        <w:t xml:space="preserve">: </w:t>
      </w:r>
      <w:r w:rsidRPr="006750DF">
        <w:rPr>
          <w:rtl/>
        </w:rPr>
        <w:t>فلعلنا لا نقول ذلك</w:t>
      </w:r>
      <w:r>
        <w:rPr>
          <w:rtl/>
        </w:rPr>
        <w:t xml:space="preserve">، </w:t>
      </w:r>
      <w:r w:rsidRPr="006750DF">
        <w:rPr>
          <w:rtl/>
        </w:rPr>
        <w:t>ويحتمل ان يكون المعنى</w:t>
      </w:r>
      <w:r>
        <w:rPr>
          <w:rtl/>
        </w:rPr>
        <w:t xml:space="preserve">: </w:t>
      </w:r>
      <w:r w:rsidRPr="006750DF">
        <w:rPr>
          <w:rtl/>
        </w:rPr>
        <w:t>افعل ذلك لعلنا نقول ذلك فيكون مصدقا لقولك وحجة علينا</w:t>
      </w:r>
      <w:r>
        <w:rPr>
          <w:rtl/>
        </w:rPr>
        <w:t xml:space="preserve">، </w:t>
      </w:r>
      <w:r w:rsidRPr="006750DF">
        <w:rPr>
          <w:rtl/>
        </w:rPr>
        <w:t>وكذلك الكلام في قوله</w:t>
      </w:r>
      <w:r>
        <w:rPr>
          <w:rtl/>
        </w:rPr>
        <w:t xml:space="preserve">: </w:t>
      </w:r>
      <w:r w:rsidRPr="006750DF">
        <w:rPr>
          <w:rtl/>
        </w:rPr>
        <w:t>«فلعلنا نطغى»</w:t>
      </w:r>
      <w:r>
        <w:rPr>
          <w:rtl/>
        </w:rPr>
        <w:t>.</w:t>
      </w:r>
    </w:p>
    <w:p w:rsidR="00BD62F3" w:rsidRPr="006750DF" w:rsidRDefault="00BD62F3" w:rsidP="002C718C">
      <w:pPr>
        <w:pStyle w:val="libNormal0"/>
        <w:rPr>
          <w:rtl/>
        </w:rPr>
      </w:pPr>
      <w:r>
        <w:rPr>
          <w:rtl/>
        </w:rPr>
        <w:br w:type="page"/>
      </w:r>
      <w:r>
        <w:rPr>
          <w:rtl/>
        </w:rPr>
        <w:lastRenderedPageBreak/>
        <w:t>و</w:t>
      </w:r>
      <w:r w:rsidRPr="006750DF">
        <w:rPr>
          <w:rtl/>
        </w:rPr>
        <w:t>أدخلتناها لقلنا</w:t>
      </w:r>
      <w:r>
        <w:rPr>
          <w:rtl/>
        </w:rPr>
        <w:t xml:space="preserve">: </w:t>
      </w:r>
      <w:r w:rsidRPr="002C718C">
        <w:rPr>
          <w:rStyle w:val="libAlaemChar"/>
          <w:rtl/>
        </w:rPr>
        <w:t>(</w:t>
      </w:r>
      <w:r w:rsidRPr="002C718C">
        <w:rPr>
          <w:rStyle w:val="libAieChar"/>
          <w:rtl/>
        </w:rPr>
        <w:t>إِنَّما سُكِّرَتْ أَبْصارُنا</w:t>
      </w:r>
      <w:r w:rsidRPr="002C718C">
        <w:rPr>
          <w:rStyle w:val="libAlaemChar"/>
          <w:rtl/>
        </w:rPr>
        <w:t>)</w:t>
      </w:r>
      <w:r w:rsidRPr="006750DF">
        <w:rPr>
          <w:rtl/>
        </w:rPr>
        <w:t xml:space="preserve"> أو سحرتنا.</w:t>
      </w:r>
    </w:p>
    <w:p w:rsidR="00BD62F3" w:rsidRPr="006750DF" w:rsidRDefault="00BD62F3" w:rsidP="002C718C">
      <w:pPr>
        <w:pStyle w:val="libNormal"/>
        <w:rPr>
          <w:rtl/>
        </w:rPr>
      </w:pPr>
      <w:r w:rsidRPr="006750DF">
        <w:rPr>
          <w:rtl/>
        </w:rPr>
        <w:t xml:space="preserve">فقال رسول الله </w:t>
      </w:r>
      <w:r w:rsidRPr="002C718C">
        <w:rPr>
          <w:rStyle w:val="libAlaemChar"/>
          <w:rtl/>
        </w:rPr>
        <w:t>صلى‌الله‌عليه‌وآله</w:t>
      </w:r>
      <w:r w:rsidRPr="006750DF">
        <w:rPr>
          <w:rtl/>
        </w:rPr>
        <w:t xml:space="preserve"> أما قولك</w:t>
      </w:r>
      <w:r>
        <w:rPr>
          <w:rtl/>
        </w:rPr>
        <w:t xml:space="preserve">: </w:t>
      </w:r>
      <w:r w:rsidRPr="002C718C">
        <w:rPr>
          <w:rStyle w:val="libAlaemChar"/>
          <w:rtl/>
        </w:rPr>
        <w:t>(</w:t>
      </w:r>
      <w:r w:rsidRPr="002C718C">
        <w:rPr>
          <w:rStyle w:val="libAieChar"/>
          <w:rtl/>
        </w:rPr>
        <w:t>لَنْ نُؤْمِنَ لَكَ حتّى تَفْجُرَ لَنا مِنَ الْأَرْضِ</w:t>
      </w:r>
      <w:r w:rsidRPr="002C718C">
        <w:rPr>
          <w:rStyle w:val="libAlaemChar"/>
          <w:rtl/>
        </w:rPr>
        <w:t>)</w:t>
      </w:r>
      <w:r>
        <w:rPr>
          <w:rtl/>
        </w:rPr>
        <w:t xml:space="preserve"> إلى </w:t>
      </w:r>
      <w:r w:rsidRPr="006750DF">
        <w:rPr>
          <w:rtl/>
        </w:rPr>
        <w:t>آخر ما قلته</w:t>
      </w:r>
      <w:r>
        <w:rPr>
          <w:rtl/>
        </w:rPr>
        <w:t xml:space="preserve">، </w:t>
      </w:r>
      <w:r w:rsidRPr="006750DF">
        <w:rPr>
          <w:rtl/>
        </w:rPr>
        <w:t xml:space="preserve">فانك اقترحت </w:t>
      </w:r>
      <w:r w:rsidRPr="00467FAA">
        <w:rPr>
          <w:rStyle w:val="libFootnotenumChar"/>
          <w:rtl/>
        </w:rPr>
        <w:t>(1)</w:t>
      </w:r>
      <w:r w:rsidRPr="006750DF">
        <w:rPr>
          <w:rtl/>
        </w:rPr>
        <w:t xml:space="preserve"> على محمد رسول الله أشياء</w:t>
      </w:r>
      <w:r>
        <w:rPr>
          <w:rtl/>
        </w:rPr>
        <w:t xml:space="preserve">: </w:t>
      </w:r>
      <w:r w:rsidRPr="006750DF">
        <w:rPr>
          <w:rtl/>
        </w:rPr>
        <w:t>منها لو جاءك به لم يكن برهانا لنبوته</w:t>
      </w:r>
      <w:r>
        <w:rPr>
          <w:rtl/>
        </w:rPr>
        <w:t xml:space="preserve">، </w:t>
      </w:r>
      <w:r w:rsidRPr="006750DF">
        <w:rPr>
          <w:rtl/>
        </w:rPr>
        <w:t>ورسول الله يرتفع من ان يغتنم جهل الجاهلين ويحتج عليهم بما لا حجة فيه</w:t>
      </w:r>
      <w:r>
        <w:rPr>
          <w:rtl/>
        </w:rPr>
        <w:t xml:space="preserve">، </w:t>
      </w:r>
      <w:r w:rsidRPr="006750DF">
        <w:rPr>
          <w:rtl/>
        </w:rPr>
        <w:t>ومنها لو جاءك به لكان معه هلاكك</w:t>
      </w:r>
      <w:r>
        <w:rPr>
          <w:rtl/>
        </w:rPr>
        <w:t xml:space="preserve">، </w:t>
      </w:r>
      <w:r w:rsidRPr="006750DF">
        <w:rPr>
          <w:rtl/>
        </w:rPr>
        <w:t>وانما يؤتى بالحجج والبراهين ليلزم عباد الله الايمان بها لا ليهلكوا بها</w:t>
      </w:r>
      <w:r>
        <w:rPr>
          <w:rtl/>
        </w:rPr>
        <w:t xml:space="preserve">، </w:t>
      </w:r>
      <w:r w:rsidRPr="006750DF">
        <w:rPr>
          <w:rtl/>
        </w:rPr>
        <w:t>فانما اقترحت هلاكك ورب العالمين ارحم بعباده وأعلم بمصالحهم من أن يهلكهم كما يقترحون</w:t>
      </w:r>
      <w:r>
        <w:rPr>
          <w:rtl/>
        </w:rPr>
        <w:t xml:space="preserve">، </w:t>
      </w:r>
      <w:r w:rsidRPr="006750DF">
        <w:rPr>
          <w:rtl/>
        </w:rPr>
        <w:t>ومنها المحال الذي لا يصح ولا يجوز كونه</w:t>
      </w:r>
      <w:r>
        <w:rPr>
          <w:rtl/>
        </w:rPr>
        <w:t xml:space="preserve">، </w:t>
      </w:r>
      <w:r w:rsidRPr="006750DF">
        <w:rPr>
          <w:rtl/>
        </w:rPr>
        <w:t>ورسول رب العالمين يعرفك ذلك ويقطع معاذيرك</w:t>
      </w:r>
      <w:r>
        <w:rPr>
          <w:rtl/>
        </w:rPr>
        <w:t xml:space="preserve">، </w:t>
      </w:r>
      <w:r w:rsidRPr="006750DF">
        <w:rPr>
          <w:rtl/>
        </w:rPr>
        <w:t>ويضيق عليك سبيل مخالفته</w:t>
      </w:r>
      <w:r>
        <w:rPr>
          <w:rtl/>
        </w:rPr>
        <w:t xml:space="preserve">، </w:t>
      </w:r>
      <w:r w:rsidRPr="006750DF">
        <w:rPr>
          <w:rtl/>
        </w:rPr>
        <w:t>ويلجئك بحجج الله</w:t>
      </w:r>
      <w:r>
        <w:rPr>
          <w:rtl/>
        </w:rPr>
        <w:t xml:space="preserve"> إلى </w:t>
      </w:r>
      <w:r w:rsidRPr="006750DF">
        <w:rPr>
          <w:rtl/>
        </w:rPr>
        <w:t>تصديقه</w:t>
      </w:r>
      <w:r>
        <w:rPr>
          <w:rtl/>
        </w:rPr>
        <w:t xml:space="preserve"> حتّى </w:t>
      </w:r>
      <w:r w:rsidRPr="006750DF">
        <w:rPr>
          <w:rtl/>
        </w:rPr>
        <w:t>لا يكون لك عنه محيد ولا محيص ومنها ما قد اعترفت على نفسك انك فيه معاند متمرد لا تقبل حجة ولا تصغي</w:t>
      </w:r>
      <w:r>
        <w:rPr>
          <w:rtl/>
        </w:rPr>
        <w:t xml:space="preserve"> إلى </w:t>
      </w:r>
      <w:r w:rsidRPr="006750DF">
        <w:rPr>
          <w:rtl/>
        </w:rPr>
        <w:t>برهان ومن كان كذلك فدواؤه عذاب النار النازل من سمائه أو في حميمه أو بسيوف أوليائه.</w:t>
      </w:r>
    </w:p>
    <w:p w:rsidR="00BD62F3" w:rsidRPr="006750DF" w:rsidRDefault="00BD62F3" w:rsidP="002C718C">
      <w:pPr>
        <w:pStyle w:val="libNormal"/>
        <w:rPr>
          <w:rtl/>
        </w:rPr>
      </w:pPr>
      <w:r>
        <w:rPr>
          <w:rtl/>
        </w:rPr>
        <w:t>و</w:t>
      </w:r>
      <w:r w:rsidRPr="006750DF">
        <w:rPr>
          <w:rtl/>
        </w:rPr>
        <w:t xml:space="preserve">اما قولك يا عبد الله </w:t>
      </w:r>
      <w:r w:rsidRPr="002C718C">
        <w:rPr>
          <w:rStyle w:val="libAlaemChar"/>
          <w:rtl/>
        </w:rPr>
        <w:t>(</w:t>
      </w:r>
      <w:r w:rsidRPr="002C718C">
        <w:rPr>
          <w:rStyle w:val="libAieChar"/>
          <w:rtl/>
        </w:rPr>
        <w:t>لَنْ نُؤْمِنَ لَكَ حتّى تَفْجُرَ لَنا مِنَ الْأَرْضِ يَنْبُوعاً</w:t>
      </w:r>
      <w:r w:rsidRPr="002C718C">
        <w:rPr>
          <w:rStyle w:val="libAlaemChar"/>
          <w:rtl/>
        </w:rPr>
        <w:t>)</w:t>
      </w:r>
      <w:r w:rsidRPr="006750DF">
        <w:rPr>
          <w:rtl/>
        </w:rPr>
        <w:t xml:space="preserve"> بمكة هذه فانها ذات أحجار وصخور وجبال تكسح أرضها وتحفرها وتجري فيها العيون فاننا</w:t>
      </w:r>
      <w:r>
        <w:rPr>
          <w:rtl/>
        </w:rPr>
        <w:t xml:space="preserve"> إلى </w:t>
      </w:r>
      <w:r w:rsidRPr="006750DF">
        <w:rPr>
          <w:rtl/>
        </w:rPr>
        <w:t>ذلك محتاجون</w:t>
      </w:r>
      <w:r>
        <w:rPr>
          <w:rtl/>
        </w:rPr>
        <w:t xml:space="preserve">، </w:t>
      </w:r>
      <w:r w:rsidRPr="006750DF">
        <w:rPr>
          <w:rtl/>
        </w:rPr>
        <w:t>فانك سألت هذا وأنت جاهل بدلائل الله</w:t>
      </w:r>
      <w:r>
        <w:rPr>
          <w:rtl/>
        </w:rPr>
        <w:t xml:space="preserve">، </w:t>
      </w:r>
      <w:r w:rsidRPr="006750DF">
        <w:rPr>
          <w:rtl/>
        </w:rPr>
        <w:t>يا عبد الله لو فعلت هذا كنت من أجل هذا نبيا</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أ</w:t>
      </w:r>
      <w:r w:rsidRPr="006750DF">
        <w:rPr>
          <w:rtl/>
        </w:rPr>
        <w:t>رأيت الطائف التي لك فيها بساتين اما كان هناك مواضع فاسدة صعبة أصلحتها وذللتها وكسحتها وأجريت فيها عيونا استنبطتها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وهل لك فيها نظراء</w:t>
      </w:r>
      <w:r>
        <w:rPr>
          <w:rtl/>
        </w:rPr>
        <w:t>؟</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فصرت بذلك أنت وهم أنبياء</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فكذلك لا يصير هذا حجة لمحمد لو فعلت على نبوته</w:t>
      </w:r>
      <w:r>
        <w:rPr>
          <w:rtl/>
        </w:rPr>
        <w:t xml:space="preserve">، </w:t>
      </w:r>
      <w:r w:rsidRPr="006750DF">
        <w:rPr>
          <w:rtl/>
        </w:rPr>
        <w:t>فما هو</w:t>
      </w:r>
      <w:r w:rsidRPr="009C1490">
        <w:rPr>
          <w:rFonts w:hint="cs"/>
          <w:rtl/>
        </w:rPr>
        <w:t xml:space="preserve"> </w:t>
      </w:r>
      <w:r>
        <w:rPr>
          <w:rFonts w:hint="cs"/>
          <w:rtl/>
        </w:rPr>
        <w:t>إ</w:t>
      </w:r>
      <w:r w:rsidRPr="006750DF">
        <w:rPr>
          <w:rtl/>
        </w:rPr>
        <w:t>ل</w:t>
      </w:r>
      <w:r>
        <w:rPr>
          <w:rFonts w:hint="cs"/>
          <w:rtl/>
        </w:rPr>
        <w:t>ّ</w:t>
      </w:r>
      <w:r w:rsidRPr="006750DF">
        <w:rPr>
          <w:rtl/>
        </w:rPr>
        <w:t>ا كقولك</w:t>
      </w:r>
      <w:r>
        <w:rPr>
          <w:rtl/>
        </w:rPr>
        <w:t xml:space="preserve">: </w:t>
      </w:r>
      <w:r w:rsidRPr="006750DF">
        <w:rPr>
          <w:rtl/>
        </w:rPr>
        <w:t>لن نؤمن لك</w:t>
      </w:r>
      <w:r>
        <w:rPr>
          <w:rtl/>
        </w:rPr>
        <w:t xml:space="preserve"> حتّى </w:t>
      </w:r>
      <w:r w:rsidRPr="006750DF">
        <w:rPr>
          <w:rtl/>
        </w:rPr>
        <w:t>تقوم وتمشي على الأرض أو</w:t>
      </w:r>
      <w:r>
        <w:rPr>
          <w:rtl/>
        </w:rPr>
        <w:t xml:space="preserve"> حتّى </w:t>
      </w:r>
      <w:r w:rsidRPr="006750DF">
        <w:rPr>
          <w:rtl/>
        </w:rPr>
        <w:t>تأكل الطعام كما تأكل الناس.</w:t>
      </w:r>
    </w:p>
    <w:p w:rsidR="00BD62F3" w:rsidRPr="006750DF" w:rsidRDefault="00BD62F3" w:rsidP="002C718C">
      <w:pPr>
        <w:pStyle w:val="libNormal"/>
        <w:rPr>
          <w:rtl/>
        </w:rPr>
      </w:pPr>
      <w:r>
        <w:rPr>
          <w:rtl/>
        </w:rPr>
        <w:t>و</w:t>
      </w:r>
      <w:r w:rsidRPr="006750DF">
        <w:rPr>
          <w:rtl/>
        </w:rPr>
        <w:t>اما قولك يا عبد الله</w:t>
      </w:r>
      <w:r>
        <w:rPr>
          <w:rtl/>
        </w:rPr>
        <w:t xml:space="preserve">: </w:t>
      </w:r>
      <w:r w:rsidRPr="002C718C">
        <w:rPr>
          <w:rStyle w:val="libAlaemChar"/>
          <w:rtl/>
        </w:rPr>
        <w:t>(</w:t>
      </w:r>
      <w:r w:rsidRPr="002C718C">
        <w:rPr>
          <w:rStyle w:val="libAieChar"/>
          <w:rtl/>
        </w:rPr>
        <w:t>أَوْ تَكُونَ لَكَ جَنَّةٌ مِنْ نَخِيلٍ</w:t>
      </w:r>
      <w:r w:rsidRPr="002C718C">
        <w:rPr>
          <w:rStyle w:val="libAlaemChar"/>
          <w:rtl/>
        </w:rPr>
        <w:t>)</w:t>
      </w:r>
      <w:r w:rsidRPr="006750DF">
        <w:rPr>
          <w:rtl/>
        </w:rPr>
        <w:t xml:space="preserve"> أو عنب فتأكل منها وتطعمنا و</w:t>
      </w:r>
      <w:r>
        <w:rPr>
          <w:rFonts w:hint="cs"/>
          <w:rtl/>
        </w:rPr>
        <w:t xml:space="preserve"> </w:t>
      </w:r>
      <w:r w:rsidRPr="002C718C">
        <w:rPr>
          <w:rStyle w:val="libAlaemChar"/>
          <w:rtl/>
        </w:rPr>
        <w:t>(</w:t>
      </w:r>
      <w:r w:rsidRPr="002C718C">
        <w:rPr>
          <w:rStyle w:val="libAieChar"/>
          <w:rtl/>
        </w:rPr>
        <w:t>فَتُفَجِّرَ الْأَنْهارَ خِلالَها تَفْجِيراً</w:t>
      </w:r>
      <w:r w:rsidRPr="002C718C">
        <w:rPr>
          <w:rStyle w:val="libAlaemChar"/>
          <w:rtl/>
        </w:rPr>
        <w:t>)</w:t>
      </w:r>
      <w:r w:rsidRPr="006750DF">
        <w:rPr>
          <w:rtl/>
        </w:rPr>
        <w:t xml:space="preserve"> أو ليس لأصحابك ولك جنان من نخيل وعنب بالطائف فتاكلون وتطعمون منها وتفجرون الأنهار خلالها تفجيرا</w:t>
      </w:r>
      <w:r>
        <w:rPr>
          <w:rtl/>
        </w:rPr>
        <w:t>؟</w:t>
      </w:r>
      <w:r w:rsidRPr="006750DF">
        <w:rPr>
          <w:rtl/>
        </w:rPr>
        <w:t xml:space="preserve"> </w:t>
      </w:r>
      <w:r>
        <w:rPr>
          <w:rtl/>
        </w:rPr>
        <w:t>أ</w:t>
      </w:r>
      <w:r w:rsidRPr="006750DF">
        <w:rPr>
          <w:rtl/>
        </w:rPr>
        <w:t>فصرتم أنبياء</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اقترح عليه بكذا</w:t>
      </w:r>
      <w:r>
        <w:rPr>
          <w:rtl/>
        </w:rPr>
        <w:t xml:space="preserve">: </w:t>
      </w:r>
      <w:r w:rsidRPr="006750DF">
        <w:rPr>
          <w:rtl/>
        </w:rPr>
        <w:t>تحكم وسأله إياه بالعنف ومن غير روية.</w:t>
      </w:r>
    </w:p>
    <w:p w:rsidR="00BD62F3" w:rsidRPr="006750DF" w:rsidRDefault="00BD62F3" w:rsidP="002C718C">
      <w:pPr>
        <w:pStyle w:val="libNormal0"/>
        <w:rPr>
          <w:rtl/>
        </w:rPr>
      </w:pPr>
      <w:r>
        <w:rPr>
          <w:rtl/>
        </w:rPr>
        <w:br w:type="page"/>
      </w:r>
      <w:r w:rsidRPr="006750DF">
        <w:rPr>
          <w:rtl/>
        </w:rPr>
        <w:lastRenderedPageBreak/>
        <w:t>بهذا</w:t>
      </w:r>
      <w:r>
        <w:rPr>
          <w:rtl/>
        </w:rPr>
        <w:t>؟</w:t>
      </w:r>
      <w:r w:rsidRPr="006750DF">
        <w:rPr>
          <w:rtl/>
        </w:rPr>
        <w:t xml:space="preserve"> قال</w:t>
      </w:r>
      <w:r>
        <w:rPr>
          <w:rtl/>
        </w:rPr>
        <w:t xml:space="preserve">: </w:t>
      </w:r>
      <w:r w:rsidRPr="006750DF">
        <w:rPr>
          <w:rtl/>
        </w:rPr>
        <w:t>لا قال</w:t>
      </w:r>
      <w:r>
        <w:rPr>
          <w:rtl/>
        </w:rPr>
        <w:t xml:space="preserve">: </w:t>
      </w:r>
      <w:r w:rsidRPr="006750DF">
        <w:rPr>
          <w:rtl/>
        </w:rPr>
        <w:t xml:space="preserve">فما بال اقتراحكم على رسول الله </w:t>
      </w:r>
      <w:r w:rsidRPr="002C718C">
        <w:rPr>
          <w:rStyle w:val="libAlaemChar"/>
          <w:rtl/>
        </w:rPr>
        <w:t>صلى‌الله‌عليه‌وآله</w:t>
      </w:r>
      <w:r w:rsidRPr="006750DF">
        <w:rPr>
          <w:rtl/>
        </w:rPr>
        <w:t xml:space="preserve"> أشياء لو كانت كما تقترحون لما دلت على صدقه</w:t>
      </w:r>
      <w:r>
        <w:rPr>
          <w:rtl/>
        </w:rPr>
        <w:t xml:space="preserve">، </w:t>
      </w:r>
      <w:r w:rsidRPr="006750DF">
        <w:rPr>
          <w:rtl/>
        </w:rPr>
        <w:t>بل لو تعاطاها لدل تعاطيها على كذبه لأنه يحتج بما لا حجة فيه ويختدع الضعفاء عن عقولهم وأديانهم</w:t>
      </w:r>
      <w:r>
        <w:rPr>
          <w:rtl/>
        </w:rPr>
        <w:t xml:space="preserve">، </w:t>
      </w:r>
      <w:r w:rsidRPr="006750DF">
        <w:rPr>
          <w:rtl/>
        </w:rPr>
        <w:t>ورسول رب العالمين يجل ويرتفع عن هذا.</w:t>
      </w:r>
    </w:p>
    <w:p w:rsidR="00BD62F3" w:rsidRPr="006750DF" w:rsidRDefault="00BD62F3" w:rsidP="002C718C">
      <w:pPr>
        <w:pStyle w:val="libNormal"/>
        <w:rPr>
          <w:rtl/>
          <w:lang w:bidi="fa-IR"/>
        </w:rPr>
      </w:pPr>
      <w:r w:rsidRPr="006750DF">
        <w:rPr>
          <w:rtl/>
          <w:lang w:bidi="fa-IR"/>
        </w:rPr>
        <w:t xml:space="preserve">ثم قال رسول الله </w:t>
      </w:r>
      <w:r w:rsidRPr="002C718C">
        <w:rPr>
          <w:rStyle w:val="libAlaemChar"/>
          <w:rtl/>
        </w:rPr>
        <w:t>صلى‌الله‌عليه‌وآله</w:t>
      </w:r>
      <w:r>
        <w:rPr>
          <w:rtl/>
          <w:lang w:bidi="fa-IR"/>
        </w:rPr>
        <w:t xml:space="preserve">: </w:t>
      </w:r>
      <w:r w:rsidRPr="006750DF">
        <w:rPr>
          <w:rtl/>
          <w:lang w:bidi="fa-IR"/>
        </w:rPr>
        <w:t xml:space="preserve">يا عبد الله وأما قولك </w:t>
      </w:r>
      <w:r>
        <w:rPr>
          <w:rtl/>
          <w:lang w:bidi="fa-IR"/>
        </w:rPr>
        <w:t>و</w:t>
      </w:r>
      <w:r>
        <w:rPr>
          <w:rFonts w:hint="cs"/>
          <w:rtl/>
          <w:lang w:bidi="fa-IR"/>
        </w:rPr>
        <w:t xml:space="preserve"> </w:t>
      </w:r>
      <w:r w:rsidRPr="002C718C">
        <w:rPr>
          <w:rStyle w:val="libAlaemChar"/>
          <w:rtl/>
        </w:rPr>
        <w:t>(</w:t>
      </w:r>
      <w:r w:rsidRPr="002C718C">
        <w:rPr>
          <w:rStyle w:val="libAieChar"/>
          <w:rtl/>
        </w:rPr>
        <w:t>تُسْقِطَ السَّماءَ كَما زَعَمْتَ عَلَيْنا كِسَفاً</w:t>
      </w:r>
      <w:r w:rsidRPr="002C718C">
        <w:rPr>
          <w:rStyle w:val="libAlaemChar"/>
          <w:rtl/>
        </w:rPr>
        <w:t>)</w:t>
      </w:r>
      <w:r w:rsidRPr="006750DF">
        <w:rPr>
          <w:rtl/>
          <w:lang w:bidi="fa-IR"/>
        </w:rPr>
        <w:t xml:space="preserve"> فانك قلت</w:t>
      </w:r>
      <w:r>
        <w:rPr>
          <w:rtl/>
          <w:lang w:bidi="fa-IR"/>
        </w:rPr>
        <w:t xml:space="preserve">: </w:t>
      </w:r>
      <w:r w:rsidRPr="002C718C">
        <w:rPr>
          <w:rStyle w:val="libAlaemChar"/>
          <w:rtl/>
        </w:rPr>
        <w:t>(</w:t>
      </w:r>
      <w:r w:rsidRPr="002C718C">
        <w:rPr>
          <w:rStyle w:val="libAieChar"/>
          <w:rtl/>
        </w:rPr>
        <w:t>وَإِنْ يَرَوْا كِسْفاً مِنَ السَّماءِ ساقِطاً يَقُولُوا سَحابٌ مَرْكُومٌ</w:t>
      </w:r>
      <w:r w:rsidRPr="002C718C">
        <w:rPr>
          <w:rStyle w:val="libAlaemChar"/>
          <w:rtl/>
        </w:rPr>
        <w:t>)</w:t>
      </w:r>
      <w:r w:rsidRPr="006750DF">
        <w:rPr>
          <w:rtl/>
          <w:lang w:bidi="fa-IR"/>
        </w:rPr>
        <w:t xml:space="preserve"> فان في سقوط السماء عليكم هلاككم وموتكم</w:t>
      </w:r>
      <w:r>
        <w:rPr>
          <w:rtl/>
          <w:lang w:bidi="fa-IR"/>
        </w:rPr>
        <w:t xml:space="preserve">، </w:t>
      </w:r>
      <w:r w:rsidRPr="006750DF">
        <w:rPr>
          <w:rtl/>
          <w:lang w:bidi="fa-IR"/>
        </w:rPr>
        <w:t>فانما تريد بهذا من رسول الله أن تهلك ورسول رب العالمين أرحم من ذلك</w:t>
      </w:r>
      <w:r>
        <w:rPr>
          <w:rtl/>
          <w:lang w:bidi="fa-IR"/>
        </w:rPr>
        <w:t xml:space="preserve">، </w:t>
      </w:r>
      <w:r w:rsidRPr="006750DF">
        <w:rPr>
          <w:rtl/>
          <w:lang w:bidi="fa-IR"/>
        </w:rPr>
        <w:t>لا يهلكك ولكنه يقيم عليك حجج الله وليس حجج الله لنبيه وحده على حسب اقتراح عباده</w:t>
      </w:r>
      <w:r>
        <w:rPr>
          <w:rtl/>
          <w:lang w:bidi="fa-IR"/>
        </w:rPr>
        <w:t xml:space="preserve">، </w:t>
      </w:r>
      <w:r w:rsidRPr="006750DF">
        <w:rPr>
          <w:rtl/>
          <w:lang w:bidi="fa-IR"/>
        </w:rPr>
        <w:t>لأن العباد جهال بما يجوز من الصلاح وما لا يجوز منه ومن الفساد</w:t>
      </w:r>
      <w:r>
        <w:rPr>
          <w:rtl/>
          <w:lang w:bidi="fa-IR"/>
        </w:rPr>
        <w:t xml:space="preserve">، </w:t>
      </w:r>
      <w:r w:rsidRPr="006750DF">
        <w:rPr>
          <w:rtl/>
          <w:lang w:bidi="fa-IR"/>
        </w:rPr>
        <w:t>وقد يختلف اقتراحهم ويتضاد</w:t>
      </w:r>
      <w:r>
        <w:rPr>
          <w:rtl/>
          <w:lang w:bidi="fa-IR"/>
        </w:rPr>
        <w:t xml:space="preserve"> حتّى </w:t>
      </w:r>
      <w:r w:rsidRPr="006750DF">
        <w:rPr>
          <w:rtl/>
          <w:lang w:bidi="fa-IR"/>
        </w:rPr>
        <w:t>يستحيل وقوعه</w:t>
      </w:r>
      <w:r>
        <w:rPr>
          <w:rtl/>
          <w:lang w:bidi="fa-IR"/>
        </w:rPr>
        <w:t xml:space="preserve">، </w:t>
      </w:r>
      <w:r w:rsidRPr="006750DF">
        <w:rPr>
          <w:rtl/>
          <w:lang w:bidi="fa-IR"/>
        </w:rPr>
        <w:t>والله لا يجرى تدبيره على ما يلزمه بالمحال</w:t>
      </w:r>
      <w:r>
        <w:rPr>
          <w:rtl/>
          <w:lang w:bidi="fa-IR"/>
        </w:rPr>
        <w:t xml:space="preserve">، </w:t>
      </w:r>
      <w:r w:rsidRPr="006750DF">
        <w:rPr>
          <w:rtl/>
          <w:lang w:bidi="fa-IR"/>
        </w:rPr>
        <w:t xml:space="preserve">ثم قال رسول الله </w:t>
      </w:r>
      <w:r w:rsidRPr="002C718C">
        <w:rPr>
          <w:rStyle w:val="libAlaemChar"/>
          <w:rtl/>
        </w:rPr>
        <w:t>صلى‌الله‌عليه‌وآله</w:t>
      </w:r>
      <w:r>
        <w:rPr>
          <w:rtl/>
          <w:lang w:bidi="fa-IR"/>
        </w:rPr>
        <w:t xml:space="preserve">: </w:t>
      </w:r>
      <w:r w:rsidRPr="006750DF">
        <w:rPr>
          <w:rtl/>
          <w:lang w:bidi="fa-IR"/>
        </w:rPr>
        <w:t>وهل رأيت يا عبد الله طبيبا كان دوائه للمرضى على حسب اقتراحهم</w:t>
      </w:r>
      <w:r>
        <w:rPr>
          <w:rtl/>
          <w:lang w:bidi="fa-IR"/>
        </w:rPr>
        <w:t xml:space="preserve">، </w:t>
      </w:r>
      <w:r w:rsidRPr="006750DF">
        <w:rPr>
          <w:rtl/>
          <w:lang w:bidi="fa-IR"/>
        </w:rPr>
        <w:t>وانما يفعل به ما يعلم صلاحه فيه</w:t>
      </w:r>
      <w:r>
        <w:rPr>
          <w:rtl/>
          <w:lang w:bidi="fa-IR"/>
        </w:rPr>
        <w:t xml:space="preserve">، </w:t>
      </w:r>
      <w:r w:rsidRPr="006750DF">
        <w:rPr>
          <w:rtl/>
          <w:lang w:bidi="fa-IR"/>
        </w:rPr>
        <w:t>أحبه العليل أو كرهه</w:t>
      </w:r>
      <w:r>
        <w:rPr>
          <w:rtl/>
          <w:lang w:bidi="fa-IR"/>
        </w:rPr>
        <w:t xml:space="preserve">، </w:t>
      </w:r>
      <w:r w:rsidRPr="006750DF">
        <w:rPr>
          <w:rtl/>
          <w:lang w:bidi="fa-IR"/>
        </w:rPr>
        <w:t>فأنتم المرضى والله طبيبكم</w:t>
      </w:r>
      <w:r>
        <w:rPr>
          <w:rtl/>
          <w:lang w:bidi="fa-IR"/>
        </w:rPr>
        <w:t xml:space="preserve">، </w:t>
      </w:r>
      <w:r w:rsidRPr="006750DF">
        <w:rPr>
          <w:rtl/>
          <w:lang w:bidi="fa-IR"/>
        </w:rPr>
        <w:t>فان انقدتم لدوائه شفاكم</w:t>
      </w:r>
      <w:r>
        <w:rPr>
          <w:rtl/>
          <w:lang w:bidi="fa-IR"/>
        </w:rPr>
        <w:t xml:space="preserve">، </w:t>
      </w:r>
      <w:r w:rsidRPr="006750DF">
        <w:rPr>
          <w:rtl/>
          <w:lang w:bidi="fa-IR"/>
        </w:rPr>
        <w:t>وان تمردتم أسقمكم</w:t>
      </w:r>
      <w:r>
        <w:rPr>
          <w:rtl/>
          <w:lang w:bidi="fa-IR"/>
        </w:rPr>
        <w:t xml:space="preserve">، </w:t>
      </w:r>
      <w:r w:rsidRPr="006750DF">
        <w:rPr>
          <w:rtl/>
          <w:lang w:bidi="fa-IR"/>
        </w:rPr>
        <w:t>وبعد فمتى رأيت يا عبد الله مدعى حق من قبل رجل أوجب عليه حاكم من حكامهم فيما مضى بينة على دعواه على حسب اقتراح المدعى عليه</w:t>
      </w:r>
      <w:r>
        <w:rPr>
          <w:rtl/>
          <w:lang w:bidi="fa-IR"/>
        </w:rPr>
        <w:t>؟</w:t>
      </w:r>
      <w:r w:rsidRPr="006750DF">
        <w:rPr>
          <w:rtl/>
          <w:lang w:bidi="fa-IR"/>
        </w:rPr>
        <w:t xml:space="preserve"> إذا ما كانت تثبت لأحد على أحد دعوى ولا حق</w:t>
      </w:r>
      <w:r>
        <w:rPr>
          <w:rtl/>
          <w:lang w:bidi="fa-IR"/>
        </w:rPr>
        <w:t xml:space="preserve">، </w:t>
      </w:r>
      <w:r w:rsidRPr="006750DF">
        <w:rPr>
          <w:rtl/>
          <w:lang w:bidi="fa-IR"/>
        </w:rPr>
        <w:t>ولا كان بين ظالم ومظلوم</w:t>
      </w:r>
      <w:r>
        <w:rPr>
          <w:rtl/>
          <w:lang w:bidi="fa-IR"/>
        </w:rPr>
        <w:t xml:space="preserve">، </w:t>
      </w:r>
      <w:r w:rsidRPr="006750DF">
        <w:rPr>
          <w:rtl/>
          <w:lang w:bidi="fa-IR"/>
        </w:rPr>
        <w:t>ولا بين صادق وكاذب فرق.</w:t>
      </w:r>
    </w:p>
    <w:p w:rsidR="00BD62F3" w:rsidRPr="006750DF" w:rsidRDefault="00BD62F3" w:rsidP="002C718C">
      <w:pPr>
        <w:pStyle w:val="libNormal"/>
        <w:rPr>
          <w:rtl/>
        </w:rPr>
      </w:pPr>
      <w:r w:rsidRPr="006750DF">
        <w:rPr>
          <w:rtl/>
        </w:rPr>
        <w:t>ثم قال</w:t>
      </w:r>
      <w:r>
        <w:rPr>
          <w:rtl/>
        </w:rPr>
        <w:t xml:space="preserve">: </w:t>
      </w:r>
      <w:r w:rsidRPr="006750DF">
        <w:rPr>
          <w:rtl/>
        </w:rPr>
        <w:t xml:space="preserve">يا عبد الله واما قولك </w:t>
      </w:r>
      <w:r w:rsidRPr="002C718C">
        <w:rPr>
          <w:rStyle w:val="libAlaemChar"/>
          <w:rtl/>
        </w:rPr>
        <w:t>(</w:t>
      </w:r>
      <w:r w:rsidRPr="002C718C">
        <w:rPr>
          <w:rStyle w:val="libAieChar"/>
          <w:rtl/>
        </w:rPr>
        <w:t>أَوْ تَأْتِيَ بِاللهِ وَالْمَلائِكَةِ قَبِيلاً</w:t>
      </w:r>
      <w:r w:rsidRPr="002C718C">
        <w:rPr>
          <w:rStyle w:val="libAlaemChar"/>
          <w:rtl/>
        </w:rPr>
        <w:t>)</w:t>
      </w:r>
      <w:r w:rsidRPr="006750DF">
        <w:rPr>
          <w:rtl/>
        </w:rPr>
        <w:t xml:space="preserve"> يقابلوننا ونعاينهم فان هذا من المحال الذي لا خفاء به</w:t>
      </w:r>
      <w:r>
        <w:rPr>
          <w:rtl/>
        </w:rPr>
        <w:t xml:space="preserve">، </w:t>
      </w:r>
      <w:r w:rsidRPr="006750DF">
        <w:rPr>
          <w:rtl/>
        </w:rPr>
        <w:t xml:space="preserve">لان ربنا </w:t>
      </w:r>
      <w:r w:rsidRPr="002C718C">
        <w:rPr>
          <w:rStyle w:val="libAlaemChar"/>
          <w:rtl/>
        </w:rPr>
        <w:t>عزوجل</w:t>
      </w:r>
      <w:r w:rsidRPr="006750DF">
        <w:rPr>
          <w:rtl/>
        </w:rPr>
        <w:t xml:space="preserve"> ليس كالمخلوقين يجيء ويذهب ويتحرك ويقابل</w:t>
      </w:r>
      <w:r>
        <w:rPr>
          <w:rtl/>
        </w:rPr>
        <w:t xml:space="preserve">، حتّى </w:t>
      </w:r>
      <w:r w:rsidRPr="006750DF">
        <w:rPr>
          <w:rtl/>
        </w:rPr>
        <w:t>يؤتى به فقد سألتم بهذا المحال الذي دعوت</w:t>
      </w:r>
      <w:r>
        <w:rPr>
          <w:rtl/>
        </w:rPr>
        <w:t xml:space="preserve"> إليه </w:t>
      </w:r>
      <w:r w:rsidRPr="006750DF">
        <w:rPr>
          <w:rtl/>
        </w:rPr>
        <w:t>صفة أصنامكم الضعيفة المنقوصة</w:t>
      </w:r>
      <w:r>
        <w:rPr>
          <w:rtl/>
        </w:rPr>
        <w:t xml:space="preserve">، </w:t>
      </w:r>
      <w:r w:rsidRPr="006750DF">
        <w:rPr>
          <w:rtl/>
        </w:rPr>
        <w:t>التي لا تسمع ولا تبصر</w:t>
      </w:r>
      <w:r>
        <w:rPr>
          <w:rtl/>
        </w:rPr>
        <w:t xml:space="preserve">، </w:t>
      </w:r>
      <w:r w:rsidRPr="006750DF">
        <w:rPr>
          <w:rtl/>
        </w:rPr>
        <w:t>ولا تغني عنكم شيئا</w:t>
      </w:r>
      <w:r>
        <w:rPr>
          <w:rtl/>
        </w:rPr>
        <w:t xml:space="preserve">، </w:t>
      </w:r>
      <w:r w:rsidRPr="006750DF">
        <w:rPr>
          <w:rtl/>
        </w:rPr>
        <w:t>ولا عن أحد</w:t>
      </w:r>
      <w:r>
        <w:rPr>
          <w:rtl/>
        </w:rPr>
        <w:t xml:space="preserve">، </w:t>
      </w:r>
      <w:r w:rsidRPr="006750DF">
        <w:rPr>
          <w:rtl/>
        </w:rPr>
        <w:t>يا عبد الله أو ليس لك ضياع وجنان بالطايف وعقار بمكة وقوام عليها</w:t>
      </w:r>
      <w:r>
        <w:rPr>
          <w:rtl/>
        </w:rPr>
        <w:t>؟</w:t>
      </w:r>
      <w:r w:rsidRPr="006750DF">
        <w:rPr>
          <w:rtl/>
        </w:rPr>
        <w:t xml:space="preserve"> قال</w:t>
      </w:r>
      <w:r>
        <w:rPr>
          <w:rtl/>
        </w:rPr>
        <w:t xml:space="preserve">: </w:t>
      </w:r>
      <w:r w:rsidRPr="006750DF">
        <w:rPr>
          <w:rtl/>
        </w:rPr>
        <w:t>بلى قال</w:t>
      </w:r>
      <w:r>
        <w:rPr>
          <w:rtl/>
        </w:rPr>
        <w:t>: أ</w:t>
      </w:r>
      <w:r w:rsidRPr="006750DF">
        <w:rPr>
          <w:rtl/>
        </w:rPr>
        <w:t>فتشاهد جميع أحوالها بنفسك أو بسفراء بينك وبين معامليك</w:t>
      </w:r>
      <w:r>
        <w:rPr>
          <w:rtl/>
        </w:rPr>
        <w:t>؟</w:t>
      </w:r>
      <w:r w:rsidRPr="006750DF">
        <w:rPr>
          <w:rtl/>
        </w:rPr>
        <w:t xml:space="preserve"> قال</w:t>
      </w:r>
      <w:r>
        <w:rPr>
          <w:rtl/>
        </w:rPr>
        <w:t xml:space="preserve">: </w:t>
      </w:r>
      <w:r w:rsidRPr="006750DF">
        <w:rPr>
          <w:rtl/>
        </w:rPr>
        <w:t>بسفراء</w:t>
      </w:r>
      <w:r>
        <w:rPr>
          <w:rtl/>
        </w:rPr>
        <w:t xml:space="preserve">، </w:t>
      </w:r>
      <w:r w:rsidRPr="006750DF">
        <w:rPr>
          <w:rtl/>
        </w:rPr>
        <w:t>قال</w:t>
      </w:r>
      <w:r>
        <w:rPr>
          <w:rtl/>
        </w:rPr>
        <w:t>: أ</w:t>
      </w:r>
      <w:r w:rsidRPr="006750DF">
        <w:rPr>
          <w:rtl/>
        </w:rPr>
        <w:t>رأيت لو قال معاملوك وأكرتك وخدمك لسفرائك</w:t>
      </w:r>
      <w:r>
        <w:rPr>
          <w:rtl/>
        </w:rPr>
        <w:t xml:space="preserve">: </w:t>
      </w:r>
      <w:r w:rsidRPr="006750DF">
        <w:rPr>
          <w:rtl/>
        </w:rPr>
        <w:t>لا نصدقكم في هذه السفارة</w:t>
      </w:r>
      <w:r w:rsidRPr="009C1490">
        <w:rPr>
          <w:rFonts w:hint="cs"/>
          <w:rtl/>
        </w:rPr>
        <w:t xml:space="preserve"> </w:t>
      </w:r>
      <w:r>
        <w:rPr>
          <w:rFonts w:hint="cs"/>
          <w:rtl/>
        </w:rPr>
        <w:t>إ</w:t>
      </w:r>
      <w:r w:rsidRPr="006750DF">
        <w:rPr>
          <w:rtl/>
        </w:rPr>
        <w:t>ل</w:t>
      </w:r>
      <w:r>
        <w:rPr>
          <w:rFonts w:hint="cs"/>
          <w:rtl/>
        </w:rPr>
        <w:t>ّ</w:t>
      </w:r>
      <w:r w:rsidRPr="006750DF">
        <w:rPr>
          <w:rtl/>
        </w:rPr>
        <w:t xml:space="preserve">ا أن تأتوا بعبد الله بن </w:t>
      </w:r>
      <w:r>
        <w:rPr>
          <w:rFonts w:hint="cs"/>
          <w:rtl/>
        </w:rPr>
        <w:t>أ</w:t>
      </w:r>
      <w:r w:rsidRPr="006750DF">
        <w:rPr>
          <w:rtl/>
        </w:rPr>
        <w:t>ب</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 xml:space="preserve">ة نشاهده فنسمع منه ما تقولون عنه شفاها كنت توسعهم </w:t>
      </w:r>
      <w:r w:rsidRPr="00467FAA">
        <w:rPr>
          <w:rStyle w:val="libFootnotenumChar"/>
          <w:rtl/>
        </w:rPr>
        <w:t>(1)</w:t>
      </w:r>
      <w:r w:rsidRPr="006750DF">
        <w:rPr>
          <w:rtl/>
        </w:rPr>
        <w:t xml:space="preserve"> هذا</w:t>
      </w:r>
      <w:r>
        <w:rPr>
          <w:rtl/>
        </w:rPr>
        <w:t>؟</w:t>
      </w:r>
      <w:r w:rsidRPr="006750DF">
        <w:rPr>
          <w:rtl/>
        </w:rPr>
        <w:t xml:space="preserve"> أو كان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البحار منقولا عن المصدر «تسوغهم»</w:t>
      </w:r>
      <w:r>
        <w:rPr>
          <w:rtl/>
        </w:rPr>
        <w:t>.</w:t>
      </w:r>
    </w:p>
    <w:p w:rsidR="00BD62F3" w:rsidRPr="006750DF" w:rsidRDefault="00BD62F3" w:rsidP="002C718C">
      <w:pPr>
        <w:pStyle w:val="libNormal0"/>
        <w:rPr>
          <w:rtl/>
        </w:rPr>
      </w:pPr>
      <w:r>
        <w:rPr>
          <w:rtl/>
        </w:rPr>
        <w:br w:type="page"/>
      </w:r>
      <w:r w:rsidRPr="006750DF">
        <w:rPr>
          <w:rtl/>
        </w:rPr>
        <w:lastRenderedPageBreak/>
        <w:t>يجوز لهم عند ذلك</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فما الذي يجب على سفرائك</w:t>
      </w:r>
      <w:r>
        <w:rPr>
          <w:rtl/>
        </w:rPr>
        <w:t>؟</w:t>
      </w:r>
      <w:r w:rsidRPr="006750DF">
        <w:rPr>
          <w:rtl/>
        </w:rPr>
        <w:t xml:space="preserve"> أليس ان يأتوهم عنك بعلامة صحيحة تدلهم على صدقهم يجب عليهم أن يصدقهم</w:t>
      </w:r>
      <w:r>
        <w:rPr>
          <w:rtl/>
        </w:rPr>
        <w:t>؟</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 xml:space="preserve">يا عبد الله </w:t>
      </w:r>
      <w:r>
        <w:rPr>
          <w:rtl/>
        </w:rPr>
        <w:t>أ</w:t>
      </w:r>
      <w:r w:rsidRPr="006750DF">
        <w:rPr>
          <w:rtl/>
        </w:rPr>
        <w:t xml:space="preserve">رأيت سفيرك لو </w:t>
      </w:r>
      <w:r>
        <w:rPr>
          <w:rFonts w:hint="cs"/>
          <w:rtl/>
        </w:rPr>
        <w:t>أ</w:t>
      </w:r>
      <w:r w:rsidRPr="006750DF">
        <w:rPr>
          <w:rtl/>
        </w:rPr>
        <w:t>ن</w:t>
      </w:r>
      <w:r>
        <w:rPr>
          <w:rFonts w:hint="cs"/>
          <w:rtl/>
        </w:rPr>
        <w:t>ّ</w:t>
      </w:r>
      <w:r w:rsidRPr="006750DF">
        <w:rPr>
          <w:rtl/>
        </w:rPr>
        <w:t>ه لما سمع منهم عاد إليك وقال</w:t>
      </w:r>
      <w:r>
        <w:rPr>
          <w:rtl/>
        </w:rPr>
        <w:t xml:space="preserve">: </w:t>
      </w:r>
      <w:r w:rsidRPr="006750DF">
        <w:rPr>
          <w:rtl/>
        </w:rPr>
        <w:t>قم معى</w:t>
      </w:r>
      <w:r>
        <w:rPr>
          <w:rtl/>
        </w:rPr>
        <w:t xml:space="preserve">، </w:t>
      </w:r>
      <w:r w:rsidRPr="006750DF">
        <w:rPr>
          <w:rtl/>
        </w:rPr>
        <w:t>فإنهم اقترحوا على مجيئك معى</w:t>
      </w:r>
      <w:r>
        <w:rPr>
          <w:rtl/>
        </w:rPr>
        <w:t>، أ</w:t>
      </w:r>
      <w:r w:rsidRPr="006750DF">
        <w:rPr>
          <w:rtl/>
        </w:rPr>
        <w:t>يكون لك أن تقول له</w:t>
      </w:r>
      <w:r>
        <w:rPr>
          <w:rtl/>
        </w:rPr>
        <w:t xml:space="preserve">: إنّما </w:t>
      </w:r>
      <w:r w:rsidRPr="006750DF">
        <w:rPr>
          <w:rtl/>
        </w:rPr>
        <w:t>أنت رسول مبشر</w:t>
      </w:r>
      <w:r>
        <w:rPr>
          <w:rtl/>
        </w:rPr>
        <w:t xml:space="preserve"> وأمر </w:t>
      </w:r>
      <w:r w:rsidRPr="00467FAA">
        <w:rPr>
          <w:rStyle w:val="libFootnotenumChar"/>
          <w:rtl/>
        </w:rPr>
        <w:t>(1)</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فكيف صرت تقترح على رسول رب العالمين مالا تسوغ لاكرتك ومعامليك ان يقترحوه على رسولك إليهم</w:t>
      </w:r>
      <w:r>
        <w:rPr>
          <w:rtl/>
        </w:rPr>
        <w:t>؟</w:t>
      </w:r>
      <w:r w:rsidRPr="006750DF">
        <w:rPr>
          <w:rtl/>
        </w:rPr>
        <w:t xml:space="preserve"> وكيف أردت من رسول رب العالمين ان يستندم</w:t>
      </w:r>
      <w:r>
        <w:rPr>
          <w:rtl/>
        </w:rPr>
        <w:t xml:space="preserve"> إلى </w:t>
      </w:r>
      <w:r w:rsidRPr="006750DF">
        <w:rPr>
          <w:rtl/>
        </w:rPr>
        <w:t>ربه بان يأمر عليه وينهى</w:t>
      </w:r>
      <w:r>
        <w:rPr>
          <w:rtl/>
        </w:rPr>
        <w:t xml:space="preserve">، </w:t>
      </w:r>
      <w:r w:rsidRPr="006750DF">
        <w:rPr>
          <w:rtl/>
        </w:rPr>
        <w:t>وأنت لا تسوغ مثل هذا على رسولك</w:t>
      </w:r>
      <w:r>
        <w:rPr>
          <w:rtl/>
        </w:rPr>
        <w:t xml:space="preserve"> إلى </w:t>
      </w:r>
      <w:r w:rsidRPr="006750DF">
        <w:rPr>
          <w:rtl/>
        </w:rPr>
        <w:t>أكرتك وقوامك</w:t>
      </w:r>
      <w:r>
        <w:rPr>
          <w:rtl/>
        </w:rPr>
        <w:t xml:space="preserve">، </w:t>
      </w:r>
      <w:r w:rsidRPr="006750DF">
        <w:rPr>
          <w:rtl/>
        </w:rPr>
        <w:t>هذه حجة قاطعة لابطال ما ذكرته في كل ما اقترحته يا عبد الله.</w:t>
      </w:r>
    </w:p>
    <w:p w:rsidR="00BD62F3" w:rsidRPr="006750DF" w:rsidRDefault="00BD62F3" w:rsidP="002C718C">
      <w:pPr>
        <w:pStyle w:val="libNormal"/>
        <w:rPr>
          <w:rtl/>
        </w:rPr>
      </w:pPr>
      <w:r>
        <w:rPr>
          <w:rtl/>
        </w:rPr>
        <w:t>و</w:t>
      </w:r>
      <w:r w:rsidRPr="006750DF">
        <w:rPr>
          <w:rtl/>
        </w:rPr>
        <w:t>اما قولك أو يكون ذلك بيت من زخرف وهو الذهب أما بلغك أن لعظيم مصر بيوتا من زخرف</w:t>
      </w:r>
      <w:r>
        <w:rPr>
          <w:rtl/>
        </w:rPr>
        <w:t>؟</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أ</w:t>
      </w:r>
      <w:r w:rsidRPr="006750DF">
        <w:rPr>
          <w:rtl/>
        </w:rPr>
        <w:t>فصار بذلك نبيا قال</w:t>
      </w:r>
      <w:r>
        <w:rPr>
          <w:rtl/>
        </w:rPr>
        <w:t xml:space="preserve">: </w:t>
      </w:r>
      <w:r w:rsidRPr="006750DF">
        <w:rPr>
          <w:rtl/>
        </w:rPr>
        <w:t>لا قال</w:t>
      </w:r>
      <w:r>
        <w:rPr>
          <w:rtl/>
        </w:rPr>
        <w:t xml:space="preserve">: </w:t>
      </w:r>
      <w:r w:rsidRPr="006750DF">
        <w:rPr>
          <w:rtl/>
        </w:rPr>
        <w:t xml:space="preserve">فكذلك لا توجب بمحمد </w:t>
      </w:r>
      <w:r w:rsidRPr="002C718C">
        <w:rPr>
          <w:rStyle w:val="libAlaemChar"/>
          <w:rtl/>
        </w:rPr>
        <w:t>صلى‌الله‌عليه‌وآله</w:t>
      </w:r>
      <w:r w:rsidRPr="006750DF">
        <w:rPr>
          <w:rtl/>
        </w:rPr>
        <w:t xml:space="preserve"> لو كانت له نبوة</w:t>
      </w:r>
      <w:r>
        <w:rPr>
          <w:rtl/>
        </w:rPr>
        <w:t xml:space="preserve">، </w:t>
      </w:r>
      <w:r w:rsidRPr="006750DF">
        <w:rPr>
          <w:rtl/>
        </w:rPr>
        <w:t>ومحمد لا يغتنم جهلك بحجج الله.</w:t>
      </w:r>
    </w:p>
    <w:p w:rsidR="00BD62F3" w:rsidRPr="006750DF" w:rsidRDefault="00BD62F3" w:rsidP="002C718C">
      <w:pPr>
        <w:pStyle w:val="libNormal"/>
        <w:rPr>
          <w:rtl/>
        </w:rPr>
      </w:pPr>
      <w:r>
        <w:rPr>
          <w:rtl/>
        </w:rPr>
        <w:t>و</w:t>
      </w:r>
      <w:r w:rsidRPr="006750DF">
        <w:rPr>
          <w:rtl/>
        </w:rPr>
        <w:t>اما قولك يا عبد الله أو ترقى في السماء ثم قلت</w:t>
      </w:r>
      <w:r>
        <w:rPr>
          <w:rtl/>
        </w:rPr>
        <w:t xml:space="preserve">: </w:t>
      </w:r>
      <w:r w:rsidRPr="002C718C">
        <w:rPr>
          <w:rStyle w:val="libAlaemChar"/>
          <w:rtl/>
        </w:rPr>
        <w:t>(</w:t>
      </w:r>
      <w:r w:rsidRPr="002C718C">
        <w:rPr>
          <w:rStyle w:val="libAieChar"/>
          <w:rtl/>
        </w:rPr>
        <w:t>وَلَنْ نُؤْمِنَ لِرُقِيِّكَ حتّى تُنَزِّلَ عَلَيْنا كِتاباً نَقْرَؤُهُ</w:t>
      </w:r>
      <w:r w:rsidRPr="002C718C">
        <w:rPr>
          <w:rStyle w:val="libAlaemChar"/>
          <w:rtl/>
        </w:rPr>
        <w:t>)</w:t>
      </w:r>
      <w:r w:rsidRPr="006750DF">
        <w:rPr>
          <w:rtl/>
        </w:rPr>
        <w:t xml:space="preserve"> يا عبد الله الصعود</w:t>
      </w:r>
      <w:r>
        <w:rPr>
          <w:rtl/>
        </w:rPr>
        <w:t xml:space="preserve"> إلى </w:t>
      </w:r>
      <w:r w:rsidRPr="006750DF">
        <w:rPr>
          <w:rtl/>
        </w:rPr>
        <w:t>السماء أصعب من النزول منها</w:t>
      </w:r>
      <w:r>
        <w:rPr>
          <w:rtl/>
        </w:rPr>
        <w:t xml:space="preserve">، </w:t>
      </w:r>
      <w:r w:rsidRPr="006750DF">
        <w:rPr>
          <w:rtl/>
        </w:rPr>
        <w:t>وإذا اعترفت على نفسك انك لا تؤمن إذا صعدت فكذلك حكم النزول</w:t>
      </w:r>
      <w:r>
        <w:rPr>
          <w:rtl/>
        </w:rPr>
        <w:t xml:space="preserve">، </w:t>
      </w:r>
      <w:r w:rsidRPr="006750DF">
        <w:rPr>
          <w:rtl/>
        </w:rPr>
        <w:t>ثم قلت</w:t>
      </w:r>
      <w:r>
        <w:rPr>
          <w:rtl/>
        </w:rPr>
        <w:t xml:space="preserve">: </w:t>
      </w:r>
      <w:r w:rsidRPr="002C718C">
        <w:rPr>
          <w:rStyle w:val="libAlaemChar"/>
          <w:rtl/>
        </w:rPr>
        <w:t>(</w:t>
      </w:r>
      <w:r w:rsidRPr="002C718C">
        <w:rPr>
          <w:rStyle w:val="libAieChar"/>
          <w:rtl/>
        </w:rPr>
        <w:t>حَتَّى تُنَزِّلَ عَلَيْنا كِتاباً نَقْرَؤُهُ</w:t>
      </w:r>
      <w:r w:rsidRPr="002C718C">
        <w:rPr>
          <w:rStyle w:val="libAlaemChar"/>
          <w:rtl/>
        </w:rPr>
        <w:t>)</w:t>
      </w:r>
      <w:r w:rsidRPr="006750DF">
        <w:rPr>
          <w:rtl/>
        </w:rPr>
        <w:t xml:space="preserve"> من بعد ذلك ثم لا أدري أومن بك أو لا أومن</w:t>
      </w:r>
      <w:r>
        <w:rPr>
          <w:rtl/>
        </w:rPr>
        <w:t xml:space="preserve">، </w:t>
      </w:r>
      <w:r w:rsidRPr="006750DF">
        <w:rPr>
          <w:rtl/>
        </w:rPr>
        <w:t>فانك يا عبد الله مقر انك تعاند حجة الله عليك</w:t>
      </w:r>
      <w:r>
        <w:rPr>
          <w:rtl/>
        </w:rPr>
        <w:t xml:space="preserve">، </w:t>
      </w:r>
      <w:r w:rsidRPr="006750DF">
        <w:rPr>
          <w:rtl/>
        </w:rPr>
        <w:t>فلا دواء لك</w:t>
      </w:r>
      <w:r w:rsidRPr="009C1490">
        <w:rPr>
          <w:rFonts w:hint="cs"/>
          <w:rtl/>
        </w:rPr>
        <w:t xml:space="preserve"> </w:t>
      </w:r>
      <w:r>
        <w:rPr>
          <w:rFonts w:hint="cs"/>
          <w:rtl/>
        </w:rPr>
        <w:t>إ</w:t>
      </w:r>
      <w:r w:rsidRPr="006750DF">
        <w:rPr>
          <w:rtl/>
        </w:rPr>
        <w:t>ل</w:t>
      </w:r>
      <w:r>
        <w:rPr>
          <w:rFonts w:hint="cs"/>
          <w:rtl/>
        </w:rPr>
        <w:t>ّ</w:t>
      </w:r>
      <w:r w:rsidRPr="006750DF">
        <w:rPr>
          <w:rtl/>
        </w:rPr>
        <w:t>ا تأديبه على يد أوليائه البشر</w:t>
      </w:r>
      <w:r>
        <w:rPr>
          <w:rtl/>
        </w:rPr>
        <w:t xml:space="preserve">، </w:t>
      </w:r>
      <w:r w:rsidRPr="006750DF">
        <w:rPr>
          <w:rtl/>
        </w:rPr>
        <w:t>أو ملائكته الزبانية</w:t>
      </w:r>
      <w:r>
        <w:rPr>
          <w:rtl/>
        </w:rPr>
        <w:t xml:space="preserve">، </w:t>
      </w:r>
      <w:r w:rsidRPr="006750DF">
        <w:rPr>
          <w:rtl/>
        </w:rPr>
        <w:t>وقد أنزل الله على حكمة جامعة لبطلان كلما اقترحته</w:t>
      </w:r>
      <w:r>
        <w:rPr>
          <w:rtl/>
        </w:rPr>
        <w:t xml:space="preserve">، </w:t>
      </w:r>
      <w:r w:rsidRPr="006750DF">
        <w:rPr>
          <w:rtl/>
        </w:rPr>
        <w:t>فقال تعالى</w:t>
      </w:r>
      <w:r>
        <w:rPr>
          <w:rtl/>
        </w:rPr>
        <w:t xml:space="preserve">: </w:t>
      </w:r>
      <w:r w:rsidRPr="006750DF">
        <w:rPr>
          <w:rtl/>
        </w:rPr>
        <w:t>قل</w:t>
      </w:r>
      <w:r>
        <w:rPr>
          <w:rtl/>
        </w:rPr>
        <w:t xml:space="preserve"> يا محمّد </w:t>
      </w:r>
      <w:r w:rsidRPr="002C718C">
        <w:rPr>
          <w:rStyle w:val="libAlaemChar"/>
          <w:rtl/>
        </w:rPr>
        <w:t>(</w:t>
      </w:r>
      <w:r w:rsidRPr="002C718C">
        <w:rPr>
          <w:rStyle w:val="libAieChar"/>
          <w:rtl/>
        </w:rPr>
        <w:t>سُبْحانَ رَبِّي هَلْ كُنْتُ إِلَّا بَشَراً رَسُولاً</w:t>
      </w:r>
      <w:r w:rsidRPr="002C718C">
        <w:rPr>
          <w:rStyle w:val="libAlaemChar"/>
          <w:rtl/>
        </w:rPr>
        <w:t>)</w:t>
      </w:r>
      <w:r w:rsidRPr="006750DF">
        <w:rPr>
          <w:rtl/>
        </w:rPr>
        <w:t xml:space="preserve"> ما أبعد ربي عن ان يفعل الأشياء على ما تقترحه الجهال بما يجوز وبما لا يجوز</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هَلْ كُنْتُ إِلَّا بَشَراً رَسُولاً</w:t>
      </w:r>
      <w:r w:rsidRPr="002C718C">
        <w:rPr>
          <w:rStyle w:val="libAlaemChar"/>
          <w:rtl/>
        </w:rPr>
        <w:t>)</w:t>
      </w:r>
      <w:r w:rsidRPr="006750DF">
        <w:rPr>
          <w:rtl/>
        </w:rPr>
        <w:t xml:space="preserve"> لا يلزمني</w:t>
      </w:r>
      <w:r w:rsidRPr="009C1490">
        <w:rPr>
          <w:rFonts w:hint="cs"/>
          <w:rtl/>
        </w:rPr>
        <w:t xml:space="preserve"> </w:t>
      </w:r>
      <w:r>
        <w:rPr>
          <w:rFonts w:hint="cs"/>
          <w:rtl/>
        </w:rPr>
        <w:t>إ</w:t>
      </w:r>
      <w:r w:rsidRPr="006750DF">
        <w:rPr>
          <w:rtl/>
        </w:rPr>
        <w:t>ل</w:t>
      </w:r>
      <w:r>
        <w:rPr>
          <w:rFonts w:hint="cs"/>
          <w:rtl/>
        </w:rPr>
        <w:t>ّ</w:t>
      </w:r>
      <w:r w:rsidRPr="006750DF">
        <w:rPr>
          <w:rtl/>
        </w:rPr>
        <w:t>ا اقامة حجة الله التي أعطانى</w:t>
      </w:r>
      <w:r>
        <w:rPr>
          <w:rtl/>
        </w:rPr>
        <w:t xml:space="preserve">، </w:t>
      </w:r>
      <w:r w:rsidRPr="006750DF">
        <w:rPr>
          <w:rtl/>
        </w:rPr>
        <w:t>فليس لي ان آمر على ربي ولا أنهى ولا أشير</w:t>
      </w:r>
      <w:r>
        <w:rPr>
          <w:rtl/>
        </w:rPr>
        <w:t xml:space="preserve">، </w:t>
      </w:r>
      <w:r w:rsidRPr="006750DF">
        <w:rPr>
          <w:rtl/>
        </w:rPr>
        <w:t>فأكون كالرسول الذي بعثه ملك</w:t>
      </w:r>
      <w:r>
        <w:rPr>
          <w:rtl/>
        </w:rPr>
        <w:t xml:space="preserve"> إلى </w:t>
      </w:r>
      <w:r w:rsidRPr="006750DF">
        <w:rPr>
          <w:rtl/>
        </w:rPr>
        <w:t>قوم مخالفيه فرجع</w:t>
      </w:r>
      <w:r>
        <w:rPr>
          <w:rtl/>
        </w:rPr>
        <w:t xml:space="preserve"> إليه </w:t>
      </w:r>
      <w:r w:rsidRPr="006750DF">
        <w:rPr>
          <w:rtl/>
        </w:rPr>
        <w:t>يأمره أن يفعل بهم ما اقترحوه عليه</w:t>
      </w:r>
      <w:r>
        <w:rPr>
          <w:rFonts w:hint="cs"/>
          <w:rtl/>
        </w:rPr>
        <w:t xml:space="preserve">، </w:t>
      </w:r>
      <w:r w:rsidRPr="006750DF">
        <w:rPr>
          <w:rtl/>
        </w:rPr>
        <w:t>والحديث طويل أخذنا منه موضع الحاجة.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في البحار هكذا</w:t>
      </w:r>
      <w:r>
        <w:rPr>
          <w:rtl/>
        </w:rPr>
        <w:t xml:space="preserve">: </w:t>
      </w:r>
      <w:r w:rsidRPr="006750DF">
        <w:rPr>
          <w:rtl/>
        </w:rPr>
        <w:t>«أليس يكون لك مخالفا</w:t>
      </w:r>
      <w:r>
        <w:rPr>
          <w:rtl/>
        </w:rPr>
        <w:t>؟</w:t>
      </w:r>
      <w:r w:rsidRPr="006750DF">
        <w:rPr>
          <w:rtl/>
        </w:rPr>
        <w:t xml:space="preserve"> وتقول له</w:t>
      </w:r>
      <w:r>
        <w:rPr>
          <w:rtl/>
        </w:rPr>
        <w:t xml:space="preserve">: إنّما </w:t>
      </w:r>
      <w:r w:rsidRPr="006750DF">
        <w:rPr>
          <w:rtl/>
        </w:rPr>
        <w:t>أنت رسول لا مشير ولا آمر</w:t>
      </w:r>
      <w:r>
        <w:rPr>
          <w:rtl/>
        </w:rPr>
        <w:t>؟</w:t>
      </w:r>
      <w:r w:rsidRPr="006750DF">
        <w:rPr>
          <w:rtl/>
        </w:rPr>
        <w:t xml:space="preserve"> قال</w:t>
      </w:r>
      <w:r>
        <w:rPr>
          <w:rtl/>
        </w:rPr>
        <w:t xml:space="preserve"> ..</w:t>
      </w:r>
      <w:r w:rsidRPr="006750DF">
        <w:rPr>
          <w:rtl/>
        </w:rPr>
        <w:t>. اه» وهو الظاهر.</w:t>
      </w:r>
    </w:p>
    <w:p w:rsidR="00BD62F3" w:rsidRPr="006750DF" w:rsidRDefault="00BD62F3" w:rsidP="002C718C">
      <w:pPr>
        <w:pStyle w:val="libNormal"/>
        <w:rPr>
          <w:rtl/>
        </w:rPr>
      </w:pPr>
      <w:r>
        <w:rPr>
          <w:rtl/>
        </w:rPr>
        <w:br w:type="page"/>
      </w:r>
      <w:r w:rsidRPr="00FB47E7">
        <w:rPr>
          <w:rStyle w:val="libBold2Char"/>
          <w:rtl/>
        </w:rPr>
        <w:lastRenderedPageBreak/>
        <w:t xml:space="preserve">447 ـ في تفسير عليّ بن إبراهيم  </w:t>
      </w:r>
      <w:r w:rsidRPr="006750DF">
        <w:rPr>
          <w:rtl/>
        </w:rPr>
        <w:t>قوله</w:t>
      </w:r>
      <w:r>
        <w:rPr>
          <w:rtl/>
        </w:rPr>
        <w:t xml:space="preserve">: </w:t>
      </w:r>
      <w:r w:rsidRPr="002C718C">
        <w:rPr>
          <w:rStyle w:val="libAlaemChar"/>
          <w:rtl/>
        </w:rPr>
        <w:t>(</w:t>
      </w:r>
      <w:r w:rsidRPr="002C718C">
        <w:rPr>
          <w:rStyle w:val="libAieChar"/>
          <w:rtl/>
        </w:rPr>
        <w:t>وَقالُوا لَنْ نُؤْمِنَ لَكَ حتّى تَفْجُرَ لَنا مِنَ الْأَرْضِ يَنْبُوعاً</w:t>
      </w:r>
      <w:r w:rsidRPr="002C718C">
        <w:rPr>
          <w:rStyle w:val="libAlaemChar"/>
          <w:rtl/>
        </w:rPr>
        <w:t>)</w:t>
      </w:r>
      <w:r w:rsidRPr="006750DF">
        <w:rPr>
          <w:rtl/>
        </w:rPr>
        <w:t xml:space="preserve"> فانها نزلت في عبد الله ابن</w:t>
      </w:r>
      <w:r w:rsidRPr="00D11C03">
        <w:rPr>
          <w:rFonts w:hint="cs"/>
          <w:rtl/>
        </w:rPr>
        <w:t xml:space="preserve"> </w:t>
      </w:r>
      <w:r>
        <w:rPr>
          <w:rFonts w:hint="cs"/>
          <w:rtl/>
        </w:rPr>
        <w:t>أ</w:t>
      </w:r>
      <w:r w:rsidRPr="006750DF">
        <w:rPr>
          <w:rtl/>
        </w:rPr>
        <w:t>ب</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أخي أم</w:t>
      </w:r>
      <w:r>
        <w:rPr>
          <w:rFonts w:hint="cs"/>
          <w:rtl/>
        </w:rPr>
        <w:t>ّ</w:t>
      </w:r>
      <w:r w:rsidRPr="006750DF">
        <w:rPr>
          <w:rtl/>
        </w:rPr>
        <w:t xml:space="preserve"> سلمة رحمة الله عليها</w:t>
      </w:r>
      <w:r>
        <w:rPr>
          <w:rtl/>
        </w:rPr>
        <w:t xml:space="preserve">، </w:t>
      </w:r>
      <w:r w:rsidRPr="006750DF">
        <w:rPr>
          <w:rtl/>
        </w:rPr>
        <w:t>وذلك</w:t>
      </w:r>
      <w:r w:rsidRPr="00E73D45">
        <w:rPr>
          <w:rFonts w:hint="cs"/>
          <w:rtl/>
        </w:rPr>
        <w:t xml:space="preserve"> </w:t>
      </w:r>
      <w:r>
        <w:rPr>
          <w:rFonts w:hint="cs"/>
          <w:rtl/>
        </w:rPr>
        <w:t>أ</w:t>
      </w:r>
      <w:r w:rsidRPr="006750DF">
        <w:rPr>
          <w:rtl/>
        </w:rPr>
        <w:t>ن</w:t>
      </w:r>
      <w:r>
        <w:rPr>
          <w:rFonts w:hint="cs"/>
          <w:rtl/>
        </w:rPr>
        <w:t>ّ</w:t>
      </w:r>
      <w:r w:rsidRPr="006750DF">
        <w:rPr>
          <w:rtl/>
        </w:rPr>
        <w:t>ه قال هذا لرسول الله بمك</w:t>
      </w:r>
      <w:r>
        <w:rPr>
          <w:rFonts w:hint="cs"/>
          <w:rtl/>
        </w:rPr>
        <w:t>ّ</w:t>
      </w:r>
      <w:r w:rsidRPr="006750DF">
        <w:rPr>
          <w:rtl/>
        </w:rPr>
        <w:t>ة قبل الهجرة</w:t>
      </w:r>
      <w:r>
        <w:rPr>
          <w:rtl/>
        </w:rPr>
        <w:t xml:space="preserve">، </w:t>
      </w:r>
      <w:r w:rsidRPr="006750DF">
        <w:rPr>
          <w:rtl/>
        </w:rPr>
        <w:t xml:space="preserve">فلما خرج رسول الله </w:t>
      </w:r>
      <w:r w:rsidRPr="002C718C">
        <w:rPr>
          <w:rStyle w:val="libAlaemChar"/>
          <w:rtl/>
        </w:rPr>
        <w:t>صلى‌الله‌عليه‌وآله</w:t>
      </w:r>
      <w:r>
        <w:rPr>
          <w:rtl/>
        </w:rPr>
        <w:t xml:space="preserve"> إلى </w:t>
      </w:r>
      <w:r w:rsidRPr="006750DF">
        <w:rPr>
          <w:rtl/>
        </w:rPr>
        <w:t>فتح مكة استقبله عبد الله بن</w:t>
      </w:r>
      <w:r w:rsidRPr="00D11C03">
        <w:rPr>
          <w:rFonts w:hint="cs"/>
          <w:rtl/>
        </w:rPr>
        <w:t xml:space="preserve"> </w:t>
      </w:r>
      <w:r>
        <w:rPr>
          <w:rFonts w:hint="cs"/>
          <w:rtl/>
        </w:rPr>
        <w:t>أ</w:t>
      </w:r>
      <w:r w:rsidRPr="006750DF">
        <w:rPr>
          <w:rtl/>
        </w:rPr>
        <w:t>ب</w:t>
      </w:r>
      <w:r>
        <w:rPr>
          <w:rFonts w:hint="cs"/>
          <w:rtl/>
        </w:rPr>
        <w:t>ي</w:t>
      </w:r>
      <w:r w:rsidRPr="006750DF">
        <w:rPr>
          <w:rtl/>
        </w:rPr>
        <w:t xml:space="preserve"> امية فسلم على رسول الله </w:t>
      </w:r>
      <w:r w:rsidRPr="002C718C">
        <w:rPr>
          <w:rStyle w:val="libAlaemChar"/>
          <w:rtl/>
        </w:rPr>
        <w:t>صلى‌الله‌عليه‌وآله</w:t>
      </w:r>
      <w:r w:rsidRPr="006750DF">
        <w:rPr>
          <w:rtl/>
        </w:rPr>
        <w:t xml:space="preserve"> فلم يرد </w:t>
      </w:r>
      <w:r w:rsidRPr="002C718C">
        <w:rPr>
          <w:rStyle w:val="libAlaemChar"/>
          <w:rtl/>
        </w:rPr>
        <w:t>عليه‌السلام</w:t>
      </w:r>
      <w:r w:rsidRPr="006750DF">
        <w:rPr>
          <w:rtl/>
        </w:rPr>
        <w:t xml:space="preserve"> فاعرض عنه ولم يجبه بشيء وكانت أخته أم سلمة مع رسول الله </w:t>
      </w:r>
      <w:r w:rsidRPr="002C718C">
        <w:rPr>
          <w:rStyle w:val="libAlaemChar"/>
          <w:rtl/>
        </w:rPr>
        <w:t>صلى‌الله‌عليه‌وآله</w:t>
      </w:r>
      <w:r w:rsidRPr="006750DF">
        <w:rPr>
          <w:rtl/>
        </w:rPr>
        <w:t xml:space="preserve"> فدخل إليها فقال</w:t>
      </w:r>
      <w:r>
        <w:rPr>
          <w:rtl/>
        </w:rPr>
        <w:t xml:space="preserve">: </w:t>
      </w:r>
      <w:r w:rsidRPr="006750DF">
        <w:rPr>
          <w:rtl/>
        </w:rPr>
        <w:t xml:space="preserve">يا أختى ان رسول الله </w:t>
      </w:r>
      <w:r w:rsidRPr="002C718C">
        <w:rPr>
          <w:rStyle w:val="libAlaemChar"/>
          <w:rtl/>
        </w:rPr>
        <w:t>صلى‌الله‌عليه‌وآله</w:t>
      </w:r>
      <w:r w:rsidRPr="006750DF">
        <w:rPr>
          <w:rtl/>
        </w:rPr>
        <w:t xml:space="preserve"> قد قبل إسلام الناس كلهم ورد عليَّ إسلامي</w:t>
      </w:r>
      <w:r>
        <w:rPr>
          <w:rtl/>
        </w:rPr>
        <w:t xml:space="preserve">، </w:t>
      </w:r>
      <w:r w:rsidRPr="006750DF">
        <w:rPr>
          <w:rtl/>
        </w:rPr>
        <w:t>فليس يقبلني كما قبل غيري</w:t>
      </w:r>
      <w:r>
        <w:rPr>
          <w:rtl/>
        </w:rPr>
        <w:t>؟</w:t>
      </w:r>
      <w:r w:rsidRPr="006750DF">
        <w:rPr>
          <w:rtl/>
        </w:rPr>
        <w:t xml:space="preserve"> فلما دخل رسول الله </w:t>
      </w:r>
      <w:r w:rsidRPr="002C718C">
        <w:rPr>
          <w:rStyle w:val="libAlaemChar"/>
          <w:rtl/>
        </w:rPr>
        <w:t>صلى‌الله‌عليه‌وآله</w:t>
      </w:r>
      <w:r w:rsidRPr="006750DF">
        <w:rPr>
          <w:rtl/>
        </w:rPr>
        <w:t xml:space="preserve"> قالت</w:t>
      </w:r>
      <w:r>
        <w:rPr>
          <w:rtl/>
        </w:rPr>
        <w:t xml:space="preserve">: بأبي أنت وأمّي </w:t>
      </w:r>
      <w:r w:rsidRPr="006750DF">
        <w:rPr>
          <w:rtl/>
        </w:rPr>
        <w:t>يا رسول الله سعد بك جميع الناس</w:t>
      </w:r>
      <w:r w:rsidRPr="009C1490">
        <w:rPr>
          <w:rFonts w:hint="cs"/>
          <w:rtl/>
        </w:rPr>
        <w:t xml:space="preserve"> </w:t>
      </w:r>
      <w:r>
        <w:rPr>
          <w:rFonts w:hint="cs"/>
          <w:rtl/>
        </w:rPr>
        <w:t>إ</w:t>
      </w:r>
      <w:r w:rsidRPr="006750DF">
        <w:rPr>
          <w:rtl/>
        </w:rPr>
        <w:t>ل</w:t>
      </w:r>
      <w:r>
        <w:rPr>
          <w:rFonts w:hint="cs"/>
          <w:rtl/>
        </w:rPr>
        <w:t>ّ</w:t>
      </w:r>
      <w:r w:rsidRPr="006750DF">
        <w:rPr>
          <w:rtl/>
        </w:rPr>
        <w:t>ا أخى من بين قريش والعرب</w:t>
      </w:r>
      <w:r>
        <w:rPr>
          <w:rtl/>
        </w:rPr>
        <w:t xml:space="preserve">، </w:t>
      </w:r>
      <w:r w:rsidRPr="006750DF">
        <w:rPr>
          <w:rtl/>
        </w:rPr>
        <w:t xml:space="preserve">رددت إسلامه وقبلت إسلام الناس كلهم </w:t>
      </w:r>
      <w:r>
        <w:rPr>
          <w:rFonts w:hint="cs"/>
          <w:rtl/>
        </w:rPr>
        <w:t>إ</w:t>
      </w:r>
      <w:r w:rsidRPr="006750DF">
        <w:rPr>
          <w:rtl/>
        </w:rPr>
        <w:t>ل</w:t>
      </w:r>
      <w:r>
        <w:rPr>
          <w:rFonts w:hint="cs"/>
          <w:rtl/>
        </w:rPr>
        <w:t>ّ</w:t>
      </w:r>
      <w:r w:rsidRPr="006750DF">
        <w:rPr>
          <w:rtl/>
        </w:rPr>
        <w:t>ا أخى</w:t>
      </w:r>
      <w:r>
        <w:rPr>
          <w:rtl/>
        </w:rPr>
        <w:t>؟</w:t>
      </w:r>
      <w:r w:rsidRPr="006750DF">
        <w:rPr>
          <w:rtl/>
        </w:rPr>
        <w:t xml:space="preserve"> فقال رسول الله </w:t>
      </w:r>
      <w:r w:rsidRPr="002C718C">
        <w:rPr>
          <w:rStyle w:val="libAlaemChar"/>
          <w:rtl/>
        </w:rPr>
        <w:t>صلى‌الله‌عليه‌وآله</w:t>
      </w:r>
      <w:r>
        <w:rPr>
          <w:rtl/>
        </w:rPr>
        <w:t xml:space="preserve">: </w:t>
      </w:r>
      <w:r w:rsidRPr="006750DF">
        <w:rPr>
          <w:rtl/>
        </w:rPr>
        <w:t>يا أم سلمة ان أخاك كذ</w:t>
      </w:r>
      <w:r>
        <w:rPr>
          <w:rFonts w:hint="cs"/>
          <w:rtl/>
        </w:rPr>
        <w:t>ّ</w:t>
      </w:r>
      <w:r w:rsidRPr="006750DF">
        <w:rPr>
          <w:rtl/>
        </w:rPr>
        <w:t>بني تكذيبا لم يكذ</w:t>
      </w:r>
      <w:r>
        <w:rPr>
          <w:rFonts w:hint="cs"/>
          <w:rtl/>
        </w:rPr>
        <w:t>ّ</w:t>
      </w:r>
      <w:r w:rsidRPr="006750DF">
        <w:rPr>
          <w:rtl/>
        </w:rPr>
        <w:t>بني أحد من الناس</w:t>
      </w:r>
      <w:r>
        <w:rPr>
          <w:rtl/>
        </w:rPr>
        <w:t xml:space="preserve">، </w:t>
      </w:r>
      <w:r w:rsidRPr="006750DF">
        <w:rPr>
          <w:rtl/>
        </w:rPr>
        <w:t>هو الذي قال</w:t>
      </w:r>
      <w:r>
        <w:rPr>
          <w:rtl/>
        </w:rPr>
        <w:t xml:space="preserve">: </w:t>
      </w:r>
      <w:r w:rsidRPr="002C718C">
        <w:rPr>
          <w:rStyle w:val="libAlaemChar"/>
          <w:rtl/>
        </w:rPr>
        <w:t>(</w:t>
      </w:r>
      <w:r w:rsidRPr="002C718C">
        <w:rPr>
          <w:rStyle w:val="libAieChar"/>
          <w:rtl/>
        </w:rPr>
        <w:t>لَنْ نُؤْمِنَ لَكَ حتّى تَفْجُرَ لَنا مِنَ الْأَرْضِ يَنْبُوعاً أَوْ تَكُونَ لَكَ جَنَّةٌ مِنْ نَخِيلٍ وَعِنَبٍ فَتُفَجِّرَ الْأَنْهارَ خِلالَها تَفْجِيراً أَوْ تُسْقِطَ السَّماءَ كَما زَعَمْتَ عَلَيْنا كِسَفاً أَوْ تَأْتِيَ بِاللهِ وَالْمَلائِكَةِ قَبِيلاً أَوْ يَكُونَ لَكَ بَيْتٌ مِنْ زُخْرُفٍ أَوْ تَرْقى فِي السَّماءِ وَلَنْ نُؤْمِنَ لِرُقِيِّكَ حتّى تُنَزِّلَ عَلَيْنا كِتاباً نَقْرَؤُهُ</w:t>
      </w:r>
      <w:r w:rsidRPr="002C718C">
        <w:rPr>
          <w:rStyle w:val="libAlaemChar"/>
          <w:rtl/>
        </w:rPr>
        <w:t>)</w:t>
      </w:r>
      <w:r w:rsidRPr="006750DF">
        <w:rPr>
          <w:rtl/>
        </w:rPr>
        <w:t xml:space="preserve"> قالت أم سلمة</w:t>
      </w:r>
      <w:r>
        <w:rPr>
          <w:rtl/>
        </w:rPr>
        <w:t xml:space="preserve">: بأبي أنت وأمّي </w:t>
      </w:r>
      <w:r w:rsidRPr="006750DF">
        <w:rPr>
          <w:rtl/>
        </w:rPr>
        <w:t>يا رسول الله ألم تقل</w:t>
      </w:r>
      <w:r w:rsidRPr="00A717C3">
        <w:rPr>
          <w:rFonts w:hint="cs"/>
          <w:rtl/>
        </w:rPr>
        <w:t xml:space="preserve"> </w:t>
      </w:r>
      <w:r>
        <w:rPr>
          <w:rFonts w:hint="cs"/>
          <w:rtl/>
        </w:rPr>
        <w:t>أنّ</w:t>
      </w:r>
      <w:r w:rsidRPr="006750DF">
        <w:rPr>
          <w:rtl/>
        </w:rPr>
        <w:t xml:space="preserve"> الإسلام يجب</w:t>
      </w:r>
      <w:r>
        <w:rPr>
          <w:rFonts w:hint="cs"/>
          <w:rtl/>
        </w:rPr>
        <w:t>ّ</w:t>
      </w:r>
      <w:r w:rsidRPr="006750DF">
        <w:rPr>
          <w:rtl/>
        </w:rPr>
        <w:t xml:space="preserve"> ما قبله</w:t>
      </w:r>
      <w:r>
        <w:rPr>
          <w:rtl/>
        </w:rPr>
        <w:t>؟</w:t>
      </w:r>
      <w:r w:rsidRPr="006750DF">
        <w:rPr>
          <w:rtl/>
        </w:rPr>
        <w:t xml:space="preserve"> قال</w:t>
      </w:r>
      <w:r>
        <w:rPr>
          <w:rtl/>
        </w:rPr>
        <w:t xml:space="preserve">: </w:t>
      </w:r>
      <w:r w:rsidRPr="006750DF">
        <w:rPr>
          <w:rtl/>
        </w:rPr>
        <w:t>نعم</w:t>
      </w:r>
      <w:r>
        <w:rPr>
          <w:rtl/>
        </w:rPr>
        <w:t xml:space="preserve">، </w:t>
      </w:r>
      <w:r w:rsidRPr="006750DF">
        <w:rPr>
          <w:rtl/>
        </w:rPr>
        <w:t xml:space="preserve">فقبل رسول الله </w:t>
      </w:r>
      <w:r w:rsidRPr="002C718C">
        <w:rPr>
          <w:rStyle w:val="libAlaemChar"/>
          <w:rtl/>
        </w:rPr>
        <w:t>صلى‌الله‌عليه‌وآله</w:t>
      </w:r>
      <w:r w:rsidRPr="006750DF">
        <w:rPr>
          <w:rtl/>
        </w:rPr>
        <w:t xml:space="preserve"> إسلامه.</w:t>
      </w:r>
    </w:p>
    <w:p w:rsidR="00BD62F3" w:rsidRPr="006750DF" w:rsidRDefault="00BD62F3" w:rsidP="002C718C">
      <w:pPr>
        <w:pStyle w:val="libNormal"/>
        <w:rPr>
          <w:rtl/>
          <w:lang w:bidi="fa-IR"/>
        </w:rPr>
      </w:pPr>
      <w:r w:rsidRPr="00FB47E7">
        <w:rPr>
          <w:rStyle w:val="libBold2Char"/>
          <w:rtl/>
        </w:rPr>
        <w:t xml:space="preserve">448 ـ وفي رواية أبي الجارود </w:t>
      </w:r>
      <w:r w:rsidRPr="006750DF">
        <w:rPr>
          <w:rtl/>
          <w:lang w:bidi="fa-IR"/>
        </w:rPr>
        <w:t xml:space="preserve">عن أبي 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حَتَّى تَفْجُرَ لَنا مِنَ الْأَرْضِ يَنْبُوعاً</w:t>
      </w:r>
      <w:r w:rsidRPr="002C718C">
        <w:rPr>
          <w:rStyle w:val="libAlaemChar"/>
          <w:rtl/>
        </w:rPr>
        <w:t>)</w:t>
      </w:r>
      <w:r>
        <w:rPr>
          <w:rtl/>
          <w:lang w:bidi="fa-IR"/>
        </w:rPr>
        <w:t xml:space="preserve"> أي </w:t>
      </w:r>
      <w:r w:rsidRPr="006750DF">
        <w:rPr>
          <w:rtl/>
          <w:lang w:bidi="fa-IR"/>
        </w:rPr>
        <w:t>عينا</w:t>
      </w:r>
      <w:r>
        <w:rPr>
          <w:rtl/>
          <w:lang w:bidi="fa-IR"/>
        </w:rPr>
        <w:t xml:space="preserve">، </w:t>
      </w:r>
      <w:r w:rsidRPr="002C718C">
        <w:rPr>
          <w:rStyle w:val="libAlaemChar"/>
          <w:rtl/>
        </w:rPr>
        <w:t>(</w:t>
      </w:r>
      <w:r w:rsidRPr="002C718C">
        <w:rPr>
          <w:rStyle w:val="libAieChar"/>
          <w:rtl/>
        </w:rPr>
        <w:t>أَوْ تَكُونَ لَكَ جَنَّةٌ</w:t>
      </w:r>
      <w:r w:rsidRPr="002C718C">
        <w:rPr>
          <w:rStyle w:val="libAlaemChar"/>
          <w:rtl/>
        </w:rPr>
        <w:t>)</w:t>
      </w:r>
      <w:r>
        <w:rPr>
          <w:rtl/>
          <w:lang w:bidi="fa-IR"/>
        </w:rPr>
        <w:t xml:space="preserve"> أي </w:t>
      </w:r>
      <w:r w:rsidRPr="006750DF">
        <w:rPr>
          <w:rtl/>
          <w:lang w:bidi="fa-IR"/>
        </w:rPr>
        <w:t xml:space="preserve">بستان </w:t>
      </w:r>
      <w:r w:rsidRPr="002C718C">
        <w:rPr>
          <w:rStyle w:val="libAlaemChar"/>
          <w:rtl/>
        </w:rPr>
        <w:t>(</w:t>
      </w:r>
      <w:r w:rsidRPr="002C718C">
        <w:rPr>
          <w:rStyle w:val="libAieChar"/>
          <w:rtl/>
        </w:rPr>
        <w:t>مِنْ نَخِيلٍ وَعِنَبٍ فَتُفَجِّرَ الْأَنْهارَ خِلالَها تَفْجِيراً</w:t>
      </w:r>
      <w:r w:rsidRPr="002C718C">
        <w:rPr>
          <w:rStyle w:val="libAlaemChar"/>
          <w:rtl/>
        </w:rPr>
        <w:t>)</w:t>
      </w:r>
      <w:r w:rsidRPr="006750DF">
        <w:rPr>
          <w:rtl/>
          <w:lang w:bidi="fa-IR"/>
        </w:rPr>
        <w:t xml:space="preserve"> من تلك العيون </w:t>
      </w:r>
      <w:r w:rsidRPr="002C718C">
        <w:rPr>
          <w:rStyle w:val="libAlaemChar"/>
          <w:rtl/>
        </w:rPr>
        <w:t>(</w:t>
      </w:r>
      <w:r w:rsidRPr="002C718C">
        <w:rPr>
          <w:rStyle w:val="libAieChar"/>
          <w:rtl/>
        </w:rPr>
        <w:t>أَوْ تُسْقِطَ السَّماءَ كَما زَعَمْتَ عَلَيْنا كِسَفاً</w:t>
      </w:r>
      <w:r w:rsidRPr="002C718C">
        <w:rPr>
          <w:rStyle w:val="libAlaemChar"/>
          <w:rtl/>
        </w:rPr>
        <w:t>)</w:t>
      </w:r>
      <w:r w:rsidRPr="006750DF">
        <w:rPr>
          <w:rtl/>
          <w:lang w:bidi="fa-IR"/>
        </w:rPr>
        <w:t xml:space="preserve"> وذلك</w:t>
      </w:r>
      <w:r w:rsidRPr="00A717C3">
        <w:rPr>
          <w:rFonts w:hint="cs"/>
          <w:rtl/>
        </w:rPr>
        <w:t xml:space="preserve"> </w:t>
      </w:r>
      <w:r>
        <w:rPr>
          <w:rFonts w:hint="cs"/>
          <w:rtl/>
        </w:rPr>
        <w:t>أنّ</w:t>
      </w:r>
      <w:r w:rsidRPr="006750DF">
        <w:rPr>
          <w:rtl/>
          <w:lang w:bidi="fa-IR"/>
        </w:rPr>
        <w:t xml:space="preserve"> رسول الله </w:t>
      </w:r>
      <w:r w:rsidRPr="002C718C">
        <w:rPr>
          <w:rStyle w:val="libAlaemChar"/>
          <w:rtl/>
        </w:rPr>
        <w:t>صلى‌الله‌عليه‌وآله</w:t>
      </w:r>
      <w:r w:rsidRPr="006750DF">
        <w:rPr>
          <w:rtl/>
          <w:lang w:bidi="fa-IR"/>
        </w:rPr>
        <w:t xml:space="preserve"> قال</w:t>
      </w:r>
      <w:r>
        <w:rPr>
          <w:rtl/>
          <w:lang w:bidi="fa-IR"/>
        </w:rPr>
        <w:t xml:space="preserve">: </w:t>
      </w:r>
      <w:r>
        <w:rPr>
          <w:rFonts w:hint="cs"/>
          <w:rtl/>
          <w:lang w:bidi="fa-IR"/>
        </w:rPr>
        <w:t>إ</w:t>
      </w:r>
      <w:r w:rsidRPr="006750DF">
        <w:rPr>
          <w:rtl/>
          <w:lang w:bidi="fa-IR"/>
        </w:rPr>
        <w:t>ن</w:t>
      </w:r>
      <w:r>
        <w:rPr>
          <w:rFonts w:hint="cs"/>
          <w:rtl/>
          <w:lang w:bidi="fa-IR"/>
        </w:rPr>
        <w:t>ّ</w:t>
      </w:r>
      <w:r w:rsidRPr="006750DF">
        <w:rPr>
          <w:rtl/>
          <w:lang w:bidi="fa-IR"/>
        </w:rPr>
        <w:t xml:space="preserve">ه سيسقط من السماء لقوله </w:t>
      </w:r>
      <w:r w:rsidRPr="002C718C">
        <w:rPr>
          <w:rStyle w:val="libAlaemChar"/>
          <w:rtl/>
        </w:rPr>
        <w:t>(</w:t>
      </w:r>
      <w:r w:rsidRPr="002C718C">
        <w:rPr>
          <w:rStyle w:val="libAieChar"/>
          <w:rtl/>
        </w:rPr>
        <w:t>وَإِنْ يَرَوْا كِسْفاً مِنَ السَّماءِ ساقِطاً يَقُولُوا سَحابٌ مَرْكُومٌ</w:t>
      </w:r>
      <w:r w:rsidRPr="002C718C">
        <w:rPr>
          <w:rStyle w:val="libAlaemChar"/>
          <w:rtl/>
        </w:rPr>
        <w:t>)</w:t>
      </w:r>
      <w:r w:rsidRPr="006750DF">
        <w:rPr>
          <w:rtl/>
          <w:lang w:bidi="fa-IR"/>
        </w:rPr>
        <w:t xml:space="preserve"> قوله</w:t>
      </w:r>
      <w:r>
        <w:rPr>
          <w:rtl/>
          <w:lang w:bidi="fa-IR"/>
        </w:rPr>
        <w:t xml:space="preserve">: </w:t>
      </w:r>
      <w:r w:rsidRPr="002C718C">
        <w:rPr>
          <w:rStyle w:val="libAlaemChar"/>
          <w:rtl/>
        </w:rPr>
        <w:t>(</w:t>
      </w:r>
      <w:r w:rsidRPr="002C718C">
        <w:rPr>
          <w:rStyle w:val="libAieChar"/>
          <w:rtl/>
        </w:rPr>
        <w:t>أَوْ تَأْتِيَ بِاللهِ وَالْمَلائِكَةِ قَبِيلاً</w:t>
      </w:r>
      <w:r w:rsidRPr="002C718C">
        <w:rPr>
          <w:rStyle w:val="libAlaemChar"/>
          <w:rtl/>
        </w:rPr>
        <w:t>)</w:t>
      </w:r>
      <w:r w:rsidRPr="006750DF">
        <w:rPr>
          <w:rtl/>
          <w:lang w:bidi="fa-IR"/>
        </w:rPr>
        <w:t xml:space="preserve"> والقبيل الكثير </w:t>
      </w:r>
      <w:r w:rsidRPr="002C718C">
        <w:rPr>
          <w:rStyle w:val="libAlaemChar"/>
          <w:rtl/>
        </w:rPr>
        <w:t>(</w:t>
      </w:r>
      <w:r w:rsidRPr="002C718C">
        <w:rPr>
          <w:rStyle w:val="libAieChar"/>
          <w:rtl/>
        </w:rPr>
        <w:t>أَوْ يَكُونَ لَكَ بَيْتٌ مِنْ زُخْرُفٍ أَوْ تَرْقى فِي السَّماءِ وَلَنْ نُؤْمِنَ لِرُقِيِّكَ حتّى تُنَزِّلَ عَلَيْنا كِتاباً نَقْرَؤُهُ</w:t>
      </w:r>
      <w:r w:rsidRPr="002C718C">
        <w:rPr>
          <w:rStyle w:val="libAlaemChar"/>
          <w:rtl/>
        </w:rPr>
        <w:t>)</w:t>
      </w:r>
      <w:r w:rsidRPr="006750DF">
        <w:rPr>
          <w:rtl/>
          <w:lang w:bidi="fa-IR"/>
        </w:rPr>
        <w:t xml:space="preserve"> يقول</w:t>
      </w:r>
      <w:r>
        <w:rPr>
          <w:rtl/>
          <w:lang w:bidi="fa-IR"/>
        </w:rPr>
        <w:t xml:space="preserve">: </w:t>
      </w:r>
      <w:r w:rsidRPr="006750DF">
        <w:rPr>
          <w:rtl/>
          <w:lang w:bidi="fa-IR"/>
        </w:rPr>
        <w:t>من الله</w:t>
      </w:r>
      <w:r>
        <w:rPr>
          <w:rtl/>
          <w:lang w:bidi="fa-IR"/>
        </w:rPr>
        <w:t xml:space="preserve"> إلى </w:t>
      </w:r>
      <w:r w:rsidRPr="006750DF">
        <w:rPr>
          <w:rtl/>
          <w:lang w:bidi="fa-IR"/>
        </w:rPr>
        <w:t xml:space="preserve">عبد الله بن </w:t>
      </w:r>
      <w:r>
        <w:rPr>
          <w:rFonts w:hint="cs"/>
          <w:rtl/>
          <w:lang w:bidi="fa-IR"/>
        </w:rPr>
        <w:t>أ</w:t>
      </w:r>
      <w:r w:rsidRPr="006750DF">
        <w:rPr>
          <w:rtl/>
          <w:lang w:bidi="fa-IR"/>
        </w:rPr>
        <w:t>مي</w:t>
      </w:r>
      <w:r>
        <w:rPr>
          <w:rFonts w:hint="cs"/>
          <w:rtl/>
          <w:lang w:bidi="fa-IR"/>
        </w:rPr>
        <w:t>ّ</w:t>
      </w:r>
      <w:r w:rsidRPr="006750DF">
        <w:rPr>
          <w:rtl/>
          <w:lang w:bidi="fa-IR"/>
        </w:rPr>
        <w:t>ة</w:t>
      </w:r>
      <w:r w:rsidRPr="00A717C3">
        <w:rPr>
          <w:rFonts w:hint="cs"/>
          <w:rtl/>
        </w:rPr>
        <w:t xml:space="preserve"> </w:t>
      </w:r>
      <w:r>
        <w:rPr>
          <w:rFonts w:hint="cs"/>
          <w:rtl/>
        </w:rPr>
        <w:t>أنّ</w:t>
      </w:r>
      <w:r w:rsidRPr="006750DF">
        <w:rPr>
          <w:rtl/>
          <w:lang w:bidi="fa-IR"/>
        </w:rPr>
        <w:t xml:space="preserve"> محم</w:t>
      </w:r>
      <w:r>
        <w:rPr>
          <w:rFonts w:hint="cs"/>
          <w:rtl/>
          <w:lang w:bidi="fa-IR"/>
        </w:rPr>
        <w:t>ّ</w:t>
      </w:r>
      <w:r w:rsidRPr="006750DF">
        <w:rPr>
          <w:rtl/>
          <w:lang w:bidi="fa-IR"/>
        </w:rPr>
        <w:t>دا صادق</w:t>
      </w:r>
      <w:r>
        <w:rPr>
          <w:rtl/>
          <w:lang w:bidi="fa-IR"/>
        </w:rPr>
        <w:t xml:space="preserve">، </w:t>
      </w:r>
      <w:r w:rsidRPr="006750DF">
        <w:rPr>
          <w:rtl/>
          <w:lang w:bidi="fa-IR"/>
        </w:rPr>
        <w:t>و</w:t>
      </w:r>
      <w:r>
        <w:rPr>
          <w:rFonts w:hint="cs"/>
          <w:rtl/>
          <w:lang w:bidi="fa-IR"/>
        </w:rPr>
        <w:t>إ</w:t>
      </w:r>
      <w:r w:rsidRPr="006750DF">
        <w:rPr>
          <w:rtl/>
          <w:lang w:bidi="fa-IR"/>
        </w:rPr>
        <w:t>ن</w:t>
      </w:r>
      <w:r>
        <w:rPr>
          <w:rFonts w:hint="cs"/>
          <w:rtl/>
          <w:lang w:bidi="fa-IR"/>
        </w:rPr>
        <w:t>ّي</w:t>
      </w:r>
      <w:r w:rsidRPr="006750DF">
        <w:rPr>
          <w:rtl/>
          <w:lang w:bidi="fa-IR"/>
        </w:rPr>
        <w:t xml:space="preserve"> أنا بعثته ويجيء معه أربعة من الملائكة يشهدون</w:t>
      </w:r>
      <w:r w:rsidRPr="00A717C3">
        <w:rPr>
          <w:rFonts w:hint="cs"/>
          <w:rtl/>
        </w:rPr>
        <w:t xml:space="preserve"> </w:t>
      </w:r>
      <w:r>
        <w:rPr>
          <w:rFonts w:hint="cs"/>
          <w:rtl/>
        </w:rPr>
        <w:t>أنّ</w:t>
      </w:r>
      <w:r w:rsidRPr="006750DF">
        <w:rPr>
          <w:rtl/>
          <w:lang w:bidi="fa-IR"/>
        </w:rPr>
        <w:t xml:space="preserve"> الله هو كتبه</w:t>
      </w:r>
      <w:r>
        <w:rPr>
          <w:rtl/>
          <w:lang w:bidi="fa-IR"/>
        </w:rPr>
        <w:t xml:space="preserve">، </w:t>
      </w:r>
      <w:r w:rsidRPr="006750DF">
        <w:rPr>
          <w:rtl/>
          <w:lang w:bidi="fa-IR"/>
        </w:rPr>
        <w:t>فأنزل الله</w:t>
      </w:r>
      <w:r>
        <w:rPr>
          <w:rtl/>
          <w:lang w:bidi="fa-IR"/>
        </w:rPr>
        <w:t xml:space="preserve">: </w:t>
      </w:r>
      <w:r w:rsidRPr="002C718C">
        <w:rPr>
          <w:rStyle w:val="libAlaemChar"/>
          <w:rtl/>
        </w:rPr>
        <w:t>(</w:t>
      </w:r>
      <w:r w:rsidRPr="002C718C">
        <w:rPr>
          <w:rStyle w:val="libAieChar"/>
          <w:rtl/>
        </w:rPr>
        <w:t>قُلْ سُبْحانَ رَبِّي هَلْ كُنْتُ إِلَّا بَشَراً رَسُولاً</w:t>
      </w:r>
      <w:r w:rsidRPr="002C718C">
        <w:rPr>
          <w:rStyle w:val="libAlaemChar"/>
          <w:rtl/>
        </w:rPr>
        <w:t>)</w:t>
      </w:r>
      <w:r>
        <w:rPr>
          <w:rtl/>
          <w:lang w:bidi="fa-IR"/>
        </w:rPr>
        <w:t>.</w:t>
      </w:r>
    </w:p>
    <w:p w:rsidR="00BD62F3" w:rsidRPr="006750DF" w:rsidRDefault="00BD62F3" w:rsidP="002C718C">
      <w:pPr>
        <w:pStyle w:val="libNormal"/>
        <w:rPr>
          <w:rtl/>
        </w:rPr>
      </w:pPr>
      <w:r>
        <w:rPr>
          <w:rtl/>
        </w:rPr>
        <w:br w:type="page"/>
      </w:r>
      <w:r w:rsidRPr="00FB47E7">
        <w:rPr>
          <w:rStyle w:val="libBold2Char"/>
          <w:rtl/>
        </w:rPr>
        <w:lastRenderedPageBreak/>
        <w:t xml:space="preserve">449 ـ في تفسير العيّاشي </w:t>
      </w:r>
      <w:r w:rsidRPr="006750DF">
        <w:rPr>
          <w:rtl/>
        </w:rPr>
        <w:t>عن عبد الحميد بن</w:t>
      </w:r>
      <w:r w:rsidRPr="00D11C03">
        <w:rPr>
          <w:rFonts w:hint="cs"/>
          <w:rtl/>
        </w:rPr>
        <w:t xml:space="preserve"> </w:t>
      </w:r>
      <w:r>
        <w:rPr>
          <w:rFonts w:hint="cs"/>
          <w:rtl/>
        </w:rPr>
        <w:t>أ</w:t>
      </w:r>
      <w:r w:rsidRPr="006750DF">
        <w:rPr>
          <w:rtl/>
        </w:rPr>
        <w:t>ب</w:t>
      </w:r>
      <w:r>
        <w:rPr>
          <w:rFonts w:hint="cs"/>
          <w:rtl/>
        </w:rPr>
        <w:t>ي</w:t>
      </w:r>
      <w:r w:rsidRPr="006750DF">
        <w:rPr>
          <w:rtl/>
        </w:rPr>
        <w:t xml:space="preserve"> الديلم عن أبي عبد الله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قالُوا أَبَعَثَ اللهُ بَشَراً رَسُولاً</w:t>
      </w:r>
      <w:r w:rsidRPr="002C718C">
        <w:rPr>
          <w:rStyle w:val="libAlaemChar"/>
          <w:rtl/>
        </w:rPr>
        <w:t>)</w:t>
      </w:r>
      <w:r w:rsidRPr="006750DF">
        <w:rPr>
          <w:rtl/>
        </w:rPr>
        <w:t xml:space="preserve"> قالوا</w:t>
      </w:r>
      <w:r>
        <w:rPr>
          <w:rtl/>
        </w:rPr>
        <w:t xml:space="preserve">: إنّ </w:t>
      </w:r>
      <w:r w:rsidRPr="006750DF">
        <w:rPr>
          <w:rtl/>
        </w:rPr>
        <w:t>الجن كانوا في الأرض قبلنا</w:t>
      </w:r>
      <w:r>
        <w:rPr>
          <w:rtl/>
        </w:rPr>
        <w:t xml:space="preserve">، </w:t>
      </w:r>
      <w:r w:rsidRPr="006750DF">
        <w:rPr>
          <w:rtl/>
        </w:rPr>
        <w:t>فبعث الله إليهم ملكا</w:t>
      </w:r>
      <w:r>
        <w:rPr>
          <w:rtl/>
        </w:rPr>
        <w:t xml:space="preserve">، </w:t>
      </w:r>
      <w:r w:rsidRPr="006750DF">
        <w:rPr>
          <w:rtl/>
        </w:rPr>
        <w:t>فلو أراد الله أن يبعث إلينا لبعث ملكا من الملائكة</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وَما مَنَعَ النَّاسَ أَنْ يُؤْمِنُوا إِذْ جاءَهُمُ الْهُدى إِلَّا أَنْ قالُوا أَبَعَثَ اللهُ بَشَراً رَسُولاً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450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وَما مَنَعَ النَّاسَ أَنْ يُؤْمِنُوا إِذْ جاءَهُمُ الْهُدى إِلَّا أَنْ قالُوا أَبَعَثَ اللهُ بَشَراً رَسُولاً</w:t>
      </w:r>
      <w:r w:rsidRPr="002C718C">
        <w:rPr>
          <w:rStyle w:val="libAlaemChar"/>
          <w:rtl/>
        </w:rPr>
        <w:t>)</w:t>
      </w:r>
      <w:r w:rsidRPr="006750DF">
        <w:rPr>
          <w:rtl/>
          <w:lang w:bidi="fa-IR"/>
        </w:rPr>
        <w:t xml:space="preserve"> قال</w:t>
      </w:r>
      <w:r>
        <w:rPr>
          <w:rtl/>
          <w:lang w:bidi="fa-IR"/>
        </w:rPr>
        <w:t xml:space="preserve">: </w:t>
      </w:r>
      <w:r w:rsidRPr="006750DF">
        <w:rPr>
          <w:rtl/>
          <w:lang w:bidi="fa-IR"/>
        </w:rPr>
        <w:t>قال الكفار</w:t>
      </w:r>
      <w:r>
        <w:rPr>
          <w:rtl/>
          <w:lang w:bidi="fa-IR"/>
        </w:rPr>
        <w:t xml:space="preserve">: </w:t>
      </w:r>
      <w:r w:rsidRPr="006750DF">
        <w:rPr>
          <w:rtl/>
          <w:lang w:bidi="fa-IR"/>
        </w:rPr>
        <w:t>لم لم يبعث الله إلينا الملائكة</w:t>
      </w:r>
      <w:r>
        <w:rPr>
          <w:rtl/>
          <w:lang w:bidi="fa-IR"/>
        </w:rPr>
        <w:t>؟</w:t>
      </w:r>
      <w:r w:rsidRPr="006750DF">
        <w:rPr>
          <w:rtl/>
          <w:lang w:bidi="fa-IR"/>
        </w:rPr>
        <w:t xml:space="preserve"> فقال الله</w:t>
      </w:r>
      <w:r>
        <w:rPr>
          <w:rtl/>
          <w:lang w:bidi="fa-IR"/>
        </w:rPr>
        <w:t xml:space="preserve">: </w:t>
      </w:r>
      <w:r w:rsidRPr="006750DF">
        <w:rPr>
          <w:rtl/>
          <w:lang w:bidi="fa-IR"/>
        </w:rPr>
        <w:t>لو بعثنا ملكا ولم يؤمنوا لهلكوا</w:t>
      </w:r>
      <w:r>
        <w:rPr>
          <w:rtl/>
          <w:lang w:bidi="fa-IR"/>
        </w:rPr>
        <w:t xml:space="preserve">، </w:t>
      </w:r>
      <w:r w:rsidRPr="006750DF">
        <w:rPr>
          <w:rtl/>
          <w:lang w:bidi="fa-IR"/>
        </w:rPr>
        <w:t xml:space="preserve">ولو كانت الملائكة «في الأرض </w:t>
      </w:r>
      <w:r w:rsidRPr="002C718C">
        <w:rPr>
          <w:rStyle w:val="libAlaemChar"/>
          <w:rtl/>
        </w:rPr>
        <w:t>(</w:t>
      </w:r>
      <w:r w:rsidRPr="002C718C">
        <w:rPr>
          <w:rStyle w:val="libAieChar"/>
          <w:rtl/>
        </w:rPr>
        <w:t>يَمْشُونَ مُطْمَئِنِّينَ لَنَزَّلْنا عَلَيْهِمْ مِنَ السَّماءِ مَلَكاً رَسُولاً</w:t>
      </w:r>
      <w:r w:rsidRPr="002C718C">
        <w:rPr>
          <w:rStyle w:val="libAlaemChar"/>
          <w:rtl/>
        </w:rPr>
        <w:t>)</w:t>
      </w:r>
      <w:r w:rsidRPr="006750DF">
        <w:rPr>
          <w:rtl/>
          <w:lang w:bidi="fa-IR"/>
        </w:rPr>
        <w:t xml:space="preserve"> فانه</w:t>
      </w:r>
      <w:r>
        <w:rPr>
          <w:rFonts w:hint="cs"/>
          <w:rtl/>
          <w:lang w:bidi="fa-IR"/>
        </w:rPr>
        <w:t xml:space="preserve"> حدّثني أبي </w:t>
      </w:r>
      <w:r w:rsidRPr="006750DF">
        <w:rPr>
          <w:rtl/>
          <w:lang w:bidi="fa-IR"/>
        </w:rPr>
        <w:t>عن</w:t>
      </w:r>
      <w:r>
        <w:rPr>
          <w:rtl/>
          <w:lang w:bidi="fa-IR"/>
        </w:rPr>
        <w:t xml:space="preserve"> أحمد </w:t>
      </w:r>
      <w:r w:rsidRPr="006750DF">
        <w:rPr>
          <w:rtl/>
          <w:lang w:bidi="fa-IR"/>
        </w:rPr>
        <w:t xml:space="preserve">بن النضر عن عمرو بن شمر عن جابر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بينا رسول الله </w:t>
      </w:r>
      <w:r w:rsidRPr="002C718C">
        <w:rPr>
          <w:rStyle w:val="libAlaemChar"/>
          <w:rtl/>
        </w:rPr>
        <w:t>صلى‌الله‌عليه‌وآله</w:t>
      </w:r>
      <w:r w:rsidRPr="006750DF">
        <w:rPr>
          <w:rtl/>
          <w:lang w:bidi="fa-IR"/>
        </w:rPr>
        <w:t xml:space="preserve"> جالس وعنده جبرئيل إذ حانت من جبرئيل نظرة قبل السماء</w:t>
      </w:r>
      <w:r>
        <w:rPr>
          <w:rtl/>
          <w:lang w:bidi="fa-IR"/>
        </w:rPr>
        <w:t xml:space="preserve">، </w:t>
      </w:r>
      <w:r w:rsidRPr="006750DF">
        <w:rPr>
          <w:rtl/>
          <w:lang w:bidi="fa-IR"/>
        </w:rPr>
        <w:t>فامتقع لونه</w:t>
      </w:r>
      <w:r>
        <w:rPr>
          <w:rtl/>
          <w:lang w:bidi="fa-IR"/>
        </w:rPr>
        <w:t xml:space="preserve"> حتّى </w:t>
      </w:r>
      <w:r w:rsidRPr="006750DF">
        <w:rPr>
          <w:rtl/>
          <w:lang w:bidi="fa-IR"/>
        </w:rPr>
        <w:t xml:space="preserve">صار كأنه كركمة </w:t>
      </w:r>
      <w:r w:rsidRPr="00467FAA">
        <w:rPr>
          <w:rStyle w:val="libFootnotenumChar"/>
          <w:rtl/>
        </w:rPr>
        <w:t>(1)</w:t>
      </w:r>
      <w:r w:rsidRPr="006750DF">
        <w:rPr>
          <w:rtl/>
          <w:lang w:bidi="fa-IR"/>
        </w:rPr>
        <w:t xml:space="preserve"> ثم لاذ برسول الله </w:t>
      </w:r>
      <w:r w:rsidRPr="002C718C">
        <w:rPr>
          <w:rStyle w:val="libAlaemChar"/>
          <w:rtl/>
        </w:rPr>
        <w:t>صلى‌الله‌عليه‌وآله</w:t>
      </w:r>
      <w:r w:rsidRPr="006750DF">
        <w:rPr>
          <w:rtl/>
          <w:lang w:bidi="fa-IR"/>
        </w:rPr>
        <w:t xml:space="preserve"> فنظر رسول الله </w:t>
      </w:r>
      <w:r w:rsidRPr="002C718C">
        <w:rPr>
          <w:rStyle w:val="libAlaemChar"/>
          <w:rtl/>
        </w:rPr>
        <w:t>صلى‌الله‌عليه‌وآله</w:t>
      </w:r>
      <w:r>
        <w:rPr>
          <w:rtl/>
          <w:lang w:bidi="fa-IR"/>
        </w:rPr>
        <w:t xml:space="preserve"> إلى </w:t>
      </w:r>
      <w:r w:rsidRPr="006750DF">
        <w:rPr>
          <w:rtl/>
          <w:lang w:bidi="fa-IR"/>
        </w:rPr>
        <w:t>حيث نظر جبرئيل</w:t>
      </w:r>
      <w:r>
        <w:rPr>
          <w:rtl/>
          <w:lang w:bidi="fa-IR"/>
        </w:rPr>
        <w:t xml:space="preserve">، </w:t>
      </w:r>
      <w:r w:rsidRPr="006750DF">
        <w:rPr>
          <w:rtl/>
          <w:lang w:bidi="fa-IR"/>
        </w:rPr>
        <w:t>فاذا شيء قد ملاء ما بين الخافقين مقبلا</w:t>
      </w:r>
      <w:r>
        <w:rPr>
          <w:rtl/>
          <w:lang w:bidi="fa-IR"/>
        </w:rPr>
        <w:t xml:space="preserve"> حتّى </w:t>
      </w:r>
      <w:r w:rsidRPr="006750DF">
        <w:rPr>
          <w:rtl/>
          <w:lang w:bidi="fa-IR"/>
        </w:rPr>
        <w:t xml:space="preserve">كان كقاب من الأرض </w:t>
      </w:r>
      <w:r w:rsidRPr="00467FAA">
        <w:rPr>
          <w:rStyle w:val="libFootnotenumChar"/>
          <w:rtl/>
        </w:rPr>
        <w:t>(2)</w:t>
      </w:r>
      <w:r w:rsidRPr="006750DF">
        <w:rPr>
          <w:rtl/>
          <w:lang w:bidi="fa-IR"/>
        </w:rPr>
        <w:t xml:space="preserve"> ثم</w:t>
      </w:r>
      <w:r>
        <w:rPr>
          <w:rFonts w:hint="cs"/>
          <w:rtl/>
          <w:lang w:bidi="fa-IR"/>
        </w:rPr>
        <w:t>ّ</w:t>
      </w:r>
      <w:r w:rsidRPr="006750DF">
        <w:rPr>
          <w:rtl/>
          <w:lang w:bidi="fa-IR"/>
        </w:rPr>
        <w:t xml:space="preserve"> قال</w:t>
      </w:r>
      <w:r>
        <w:rPr>
          <w:rtl/>
          <w:lang w:bidi="fa-IR"/>
        </w:rPr>
        <w:t xml:space="preserve">: يا محمّد </w:t>
      </w:r>
      <w:r>
        <w:rPr>
          <w:rFonts w:hint="cs"/>
          <w:rtl/>
          <w:lang w:bidi="fa-IR"/>
        </w:rPr>
        <w:t>إ</w:t>
      </w:r>
      <w:r w:rsidRPr="006750DF">
        <w:rPr>
          <w:rtl/>
          <w:lang w:bidi="fa-IR"/>
        </w:rPr>
        <w:t>ن</w:t>
      </w:r>
      <w:r>
        <w:rPr>
          <w:rFonts w:hint="cs"/>
          <w:rtl/>
          <w:lang w:bidi="fa-IR"/>
        </w:rPr>
        <w:t>ّي</w:t>
      </w:r>
      <w:r w:rsidRPr="006750DF">
        <w:rPr>
          <w:rtl/>
          <w:lang w:bidi="fa-IR"/>
        </w:rPr>
        <w:t xml:space="preserve"> رسول الله إليك أخيرك أن تكون ملكا رسولا أحب إليك أو تكون عبدا رسولا</w:t>
      </w:r>
      <w:r>
        <w:rPr>
          <w:rtl/>
          <w:lang w:bidi="fa-IR"/>
        </w:rPr>
        <w:t>؟</w:t>
      </w:r>
      <w:r w:rsidRPr="006750DF">
        <w:rPr>
          <w:rtl/>
          <w:lang w:bidi="fa-IR"/>
        </w:rPr>
        <w:t xml:space="preserve"> فالتفت رسول الله </w:t>
      </w:r>
      <w:r w:rsidRPr="002C718C">
        <w:rPr>
          <w:rStyle w:val="libAlaemChar"/>
          <w:rtl/>
        </w:rPr>
        <w:t>صلى‌الله‌عليه‌وآله</w:t>
      </w:r>
      <w:r>
        <w:rPr>
          <w:rtl/>
          <w:lang w:bidi="fa-IR"/>
        </w:rPr>
        <w:t xml:space="preserve"> إلى </w:t>
      </w:r>
      <w:r w:rsidRPr="006750DF">
        <w:rPr>
          <w:rtl/>
          <w:lang w:bidi="fa-IR"/>
        </w:rPr>
        <w:t>جبرئيل وقد رجع</w:t>
      </w:r>
      <w:r>
        <w:rPr>
          <w:rtl/>
          <w:lang w:bidi="fa-IR"/>
        </w:rPr>
        <w:t xml:space="preserve"> إليه </w:t>
      </w:r>
      <w:r w:rsidRPr="006750DF">
        <w:rPr>
          <w:rtl/>
          <w:lang w:bidi="fa-IR"/>
        </w:rPr>
        <w:t>لونه</w:t>
      </w:r>
      <w:r>
        <w:rPr>
          <w:rtl/>
          <w:lang w:bidi="fa-IR"/>
        </w:rPr>
        <w:t xml:space="preserve">، </w:t>
      </w:r>
      <w:r w:rsidRPr="006750DF">
        <w:rPr>
          <w:rtl/>
          <w:lang w:bidi="fa-IR"/>
        </w:rPr>
        <w:t>فقال جبرئيل</w:t>
      </w:r>
      <w:r>
        <w:rPr>
          <w:rtl/>
          <w:lang w:bidi="fa-IR"/>
        </w:rPr>
        <w:t xml:space="preserve">: </w:t>
      </w:r>
      <w:r w:rsidRPr="006750DF">
        <w:rPr>
          <w:rtl/>
          <w:lang w:bidi="fa-IR"/>
        </w:rPr>
        <w:t>بل كن عبدا رسولا</w:t>
      </w:r>
      <w:r>
        <w:rPr>
          <w:rtl/>
          <w:lang w:bidi="fa-IR"/>
        </w:rPr>
        <w:t xml:space="preserve">، </w:t>
      </w:r>
      <w:r w:rsidRPr="006750DF">
        <w:rPr>
          <w:rtl/>
          <w:lang w:bidi="fa-IR"/>
        </w:rPr>
        <w:t xml:space="preserve">فقال رسول الله </w:t>
      </w:r>
      <w:r w:rsidRPr="002C718C">
        <w:rPr>
          <w:rStyle w:val="libAlaemChar"/>
          <w:rtl/>
        </w:rPr>
        <w:t>صلى‌الله‌عليه‌وآله</w:t>
      </w:r>
      <w:r>
        <w:rPr>
          <w:rtl/>
          <w:lang w:bidi="fa-IR"/>
        </w:rPr>
        <w:t xml:space="preserve">: </w:t>
      </w:r>
      <w:r w:rsidRPr="006750DF">
        <w:rPr>
          <w:rtl/>
          <w:lang w:bidi="fa-IR"/>
        </w:rPr>
        <w:t>أكون عبدا رسولا فرفع الملك رجله اليمنى فوضعها في كبد سماء الدنيا ثم رفع الاخرى فوضعها في الثانية ثم رفع اليمنى فوضعها في الثالثة</w:t>
      </w:r>
      <w:r>
        <w:rPr>
          <w:rtl/>
          <w:lang w:bidi="fa-IR"/>
        </w:rPr>
        <w:t xml:space="preserve">، </w:t>
      </w:r>
      <w:r w:rsidRPr="006750DF">
        <w:rPr>
          <w:rtl/>
          <w:lang w:bidi="fa-IR"/>
        </w:rPr>
        <w:t>ثم هكذا</w:t>
      </w:r>
      <w:r>
        <w:rPr>
          <w:rtl/>
          <w:lang w:bidi="fa-IR"/>
        </w:rPr>
        <w:t xml:space="preserve"> حتّى </w:t>
      </w:r>
      <w:r w:rsidRPr="006750DF">
        <w:rPr>
          <w:rtl/>
          <w:lang w:bidi="fa-IR"/>
        </w:rPr>
        <w:t>انتهى</w:t>
      </w:r>
      <w:r>
        <w:rPr>
          <w:rtl/>
          <w:lang w:bidi="fa-IR"/>
        </w:rPr>
        <w:t xml:space="preserve"> إلى </w:t>
      </w:r>
      <w:r w:rsidRPr="006750DF">
        <w:rPr>
          <w:rtl/>
          <w:lang w:bidi="fa-IR"/>
        </w:rPr>
        <w:t>السابعة يعد كل سماء خطوة</w:t>
      </w:r>
      <w:r>
        <w:rPr>
          <w:rtl/>
          <w:lang w:bidi="fa-IR"/>
        </w:rPr>
        <w:t xml:space="preserve">، </w:t>
      </w:r>
      <w:r w:rsidRPr="006750DF">
        <w:rPr>
          <w:rtl/>
          <w:lang w:bidi="fa-IR"/>
        </w:rPr>
        <w:t>وكلما ارتفع صغر</w:t>
      </w:r>
      <w:r>
        <w:rPr>
          <w:rtl/>
          <w:lang w:bidi="fa-IR"/>
        </w:rPr>
        <w:t xml:space="preserve"> حتّى </w:t>
      </w:r>
      <w:r w:rsidRPr="006750DF">
        <w:rPr>
          <w:rtl/>
          <w:lang w:bidi="fa-IR"/>
        </w:rPr>
        <w:t xml:space="preserve">صار آخر ذلك مثل الصر </w:t>
      </w:r>
      <w:r w:rsidRPr="00467FAA">
        <w:rPr>
          <w:rStyle w:val="libFootnotenumChar"/>
          <w:rtl/>
        </w:rPr>
        <w:t>(3)</w:t>
      </w:r>
      <w:r w:rsidRPr="006750DF">
        <w:rPr>
          <w:rtl/>
          <w:lang w:bidi="fa-IR"/>
        </w:rPr>
        <w:t xml:space="preserve"> فالتفت رسول الله </w:t>
      </w:r>
      <w:r w:rsidRPr="002C718C">
        <w:rPr>
          <w:rStyle w:val="libAlaemChar"/>
          <w:rtl/>
        </w:rPr>
        <w:t>صلى‌الله‌عليه‌وآله</w:t>
      </w:r>
      <w:r>
        <w:rPr>
          <w:rtl/>
          <w:lang w:bidi="fa-IR"/>
        </w:rPr>
        <w:t xml:space="preserve"> إلى </w:t>
      </w:r>
      <w:r w:rsidRPr="006750DF">
        <w:rPr>
          <w:rtl/>
          <w:lang w:bidi="fa-IR"/>
        </w:rPr>
        <w:t>جبرئيل فقال</w:t>
      </w:r>
      <w:r>
        <w:rPr>
          <w:rtl/>
          <w:lang w:bidi="fa-IR"/>
        </w:rPr>
        <w:t xml:space="preserve">: </w:t>
      </w:r>
      <w:r w:rsidRPr="006750DF">
        <w:rPr>
          <w:rtl/>
          <w:lang w:bidi="fa-IR"/>
        </w:rPr>
        <w:t>قد رأيتك ذعرا ما رأيت مثله</w:t>
      </w:r>
      <w:r>
        <w:rPr>
          <w:rtl/>
          <w:lang w:bidi="fa-IR"/>
        </w:rPr>
        <w:t xml:space="preserve">، </w:t>
      </w:r>
      <w:r w:rsidRPr="006750DF">
        <w:rPr>
          <w:rtl/>
          <w:lang w:bidi="fa-IR"/>
        </w:rPr>
        <w:t>وما رأيت شيئا كان أذعر لي من تغير لونك</w:t>
      </w:r>
      <w:r>
        <w:rPr>
          <w:rtl/>
          <w:lang w:bidi="fa-IR"/>
        </w:rPr>
        <w:t>؟</w:t>
      </w:r>
      <w:r w:rsidRPr="006750DF">
        <w:rPr>
          <w:rtl/>
          <w:lang w:bidi="fa-IR"/>
        </w:rPr>
        <w:t xml:space="preserve"> فقال</w:t>
      </w:r>
      <w:r>
        <w:rPr>
          <w:rtl/>
          <w:lang w:bidi="fa-IR"/>
        </w:rPr>
        <w:t xml:space="preserve">: </w:t>
      </w:r>
      <w:r w:rsidRPr="006750DF">
        <w:rPr>
          <w:rtl/>
          <w:lang w:bidi="fa-IR"/>
        </w:rPr>
        <w:t>يا نبي الله لا تلمني</w:t>
      </w:r>
      <w:r>
        <w:rPr>
          <w:rtl/>
          <w:lang w:bidi="fa-IR"/>
        </w:rPr>
        <w:t>، أ</w:t>
      </w:r>
      <w:r w:rsidRPr="006750DF">
        <w:rPr>
          <w:rtl/>
          <w:lang w:bidi="fa-IR"/>
        </w:rPr>
        <w:t>تدري من هذا</w:t>
      </w:r>
      <w:r>
        <w:rPr>
          <w:rtl/>
          <w:lang w:bidi="fa-IR"/>
        </w:rPr>
        <w:t>؟</w:t>
      </w:r>
      <w:r w:rsidRPr="006750DF">
        <w:rPr>
          <w:rtl/>
          <w:lang w:bidi="fa-IR"/>
        </w:rPr>
        <w:t xml:space="preserve"> قال</w:t>
      </w:r>
      <w:r>
        <w:rPr>
          <w:rtl/>
          <w:lang w:bidi="fa-IR"/>
        </w:rPr>
        <w:t xml:space="preserve">: </w:t>
      </w:r>
      <w:r w:rsidRPr="006750DF">
        <w:rPr>
          <w:rtl/>
          <w:lang w:bidi="fa-IR"/>
        </w:rPr>
        <w:t>لا</w:t>
      </w:r>
      <w:r>
        <w:rPr>
          <w:rtl/>
          <w:lang w:bidi="fa-IR"/>
        </w:rPr>
        <w:t xml:space="preserve">، </w:t>
      </w:r>
      <w:r w:rsidRPr="006750DF">
        <w:rPr>
          <w:rtl/>
          <w:lang w:bidi="fa-IR"/>
        </w:rPr>
        <w:t>قال</w:t>
      </w:r>
      <w:r>
        <w:rPr>
          <w:rtl/>
          <w:lang w:bidi="fa-IR"/>
        </w:rPr>
        <w:t xml:space="preserve">: </w:t>
      </w:r>
      <w:r w:rsidRPr="006750DF">
        <w:rPr>
          <w:rtl/>
          <w:lang w:bidi="fa-IR"/>
        </w:rPr>
        <w:t>هذا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امتقع لونه</w:t>
      </w:r>
      <w:r>
        <w:rPr>
          <w:rtl/>
        </w:rPr>
        <w:t xml:space="preserve">: </w:t>
      </w:r>
      <w:r w:rsidRPr="006750DF">
        <w:rPr>
          <w:rtl/>
        </w:rPr>
        <w:t>تغير من حزن أو فزع. والكركمة</w:t>
      </w:r>
      <w:r>
        <w:rPr>
          <w:rtl/>
        </w:rPr>
        <w:t xml:space="preserve">: </w:t>
      </w:r>
      <w:r w:rsidRPr="006750DF">
        <w:rPr>
          <w:rtl/>
        </w:rPr>
        <w:t>الزعفران.</w:t>
      </w:r>
    </w:p>
    <w:p w:rsidR="00BD62F3" w:rsidRPr="006750DF" w:rsidRDefault="00BD62F3" w:rsidP="00FE354F">
      <w:pPr>
        <w:pStyle w:val="libFootnote0"/>
        <w:rPr>
          <w:rtl/>
          <w:lang w:bidi="fa-IR"/>
        </w:rPr>
      </w:pPr>
      <w:r>
        <w:rPr>
          <w:rtl/>
        </w:rPr>
        <w:t>(</w:t>
      </w:r>
      <w:r w:rsidRPr="006750DF">
        <w:rPr>
          <w:rtl/>
        </w:rPr>
        <w:t>2) كذا في النسخ وفي المصدر</w:t>
      </w:r>
      <w:r>
        <w:rPr>
          <w:rtl/>
        </w:rPr>
        <w:t xml:space="preserve">: </w:t>
      </w:r>
      <w:r w:rsidRPr="006750DF">
        <w:rPr>
          <w:rtl/>
        </w:rPr>
        <w:t>«حتى كان كقاب قوسين أو أدنى من الأرض»</w:t>
      </w:r>
      <w:r>
        <w:rPr>
          <w:rtl/>
        </w:rPr>
        <w:t>.</w:t>
      </w:r>
    </w:p>
    <w:p w:rsidR="00BD62F3" w:rsidRPr="006750DF" w:rsidRDefault="00BD62F3" w:rsidP="00FE354F">
      <w:pPr>
        <w:pStyle w:val="libFootnote0"/>
        <w:rPr>
          <w:rtl/>
          <w:lang w:bidi="fa-IR"/>
        </w:rPr>
      </w:pPr>
      <w:r>
        <w:rPr>
          <w:rtl/>
        </w:rPr>
        <w:t>(</w:t>
      </w:r>
      <w:r w:rsidRPr="006750DF">
        <w:rPr>
          <w:rtl/>
        </w:rPr>
        <w:t>3) الصر</w:t>
      </w:r>
      <w:r>
        <w:rPr>
          <w:rtl/>
        </w:rPr>
        <w:t xml:space="preserve"> ـ </w:t>
      </w:r>
      <w:r w:rsidRPr="006750DF">
        <w:rPr>
          <w:rtl/>
        </w:rPr>
        <w:t>بالكسر</w:t>
      </w:r>
      <w:r>
        <w:rPr>
          <w:rtl/>
        </w:rPr>
        <w:t xml:space="preserve"> ـ: </w:t>
      </w:r>
      <w:r w:rsidRPr="006750DF">
        <w:rPr>
          <w:rtl/>
        </w:rPr>
        <w:t>طائر كالعصفور اصفر.</w:t>
      </w:r>
    </w:p>
    <w:p w:rsidR="00BD62F3" w:rsidRPr="006750DF" w:rsidRDefault="00BD62F3" w:rsidP="002C718C">
      <w:pPr>
        <w:pStyle w:val="libNormal0"/>
        <w:rPr>
          <w:rtl/>
        </w:rPr>
      </w:pPr>
      <w:r>
        <w:rPr>
          <w:rtl/>
        </w:rPr>
        <w:br w:type="page"/>
      </w:r>
      <w:r w:rsidRPr="006750DF">
        <w:rPr>
          <w:rtl/>
        </w:rPr>
        <w:lastRenderedPageBreak/>
        <w:t>إسرافيل حاجب الرب ولم ينزل من مكانه منذ خلق الله السموات والأرض</w:t>
      </w:r>
      <w:r>
        <w:rPr>
          <w:rtl/>
        </w:rPr>
        <w:t xml:space="preserve">، </w:t>
      </w:r>
      <w:r w:rsidRPr="006750DF">
        <w:rPr>
          <w:rtl/>
        </w:rPr>
        <w:t>فلما رأيته منحطا ظننت</w:t>
      </w:r>
      <w:r w:rsidRPr="00E73D45">
        <w:rPr>
          <w:rFonts w:hint="cs"/>
          <w:rtl/>
        </w:rPr>
        <w:t xml:space="preserve"> </w:t>
      </w:r>
      <w:r>
        <w:rPr>
          <w:rFonts w:hint="cs"/>
          <w:rtl/>
        </w:rPr>
        <w:t>أ</w:t>
      </w:r>
      <w:r w:rsidRPr="006750DF">
        <w:rPr>
          <w:rtl/>
        </w:rPr>
        <w:t>ن</w:t>
      </w:r>
      <w:r>
        <w:rPr>
          <w:rFonts w:hint="cs"/>
          <w:rtl/>
        </w:rPr>
        <w:t>ّ</w:t>
      </w:r>
      <w:r w:rsidRPr="006750DF">
        <w:rPr>
          <w:rtl/>
        </w:rPr>
        <w:t>ه جاء بقيام الساعة</w:t>
      </w:r>
      <w:r>
        <w:rPr>
          <w:rtl/>
        </w:rPr>
        <w:t xml:space="preserve">، </w:t>
      </w:r>
      <w:r w:rsidRPr="006750DF">
        <w:rPr>
          <w:rtl/>
        </w:rPr>
        <w:t>فكان الذي رأيت من تغيير لوني لذلك فلما رأيت ما اصطفاك الله به رجع</w:t>
      </w:r>
      <w:r>
        <w:rPr>
          <w:rtl/>
        </w:rPr>
        <w:t xml:space="preserve"> إلى </w:t>
      </w:r>
      <w:r w:rsidRPr="006750DF">
        <w:rPr>
          <w:rtl/>
        </w:rPr>
        <w:t>لوني ونفسي</w:t>
      </w:r>
      <w:r>
        <w:rPr>
          <w:rtl/>
        </w:rPr>
        <w:t xml:space="preserve">، </w:t>
      </w:r>
      <w:r w:rsidRPr="006750DF">
        <w:rPr>
          <w:rtl/>
        </w:rPr>
        <w:t>أما رأيته كلما ارتفع صغر</w:t>
      </w:r>
      <w:r>
        <w:rPr>
          <w:rtl/>
        </w:rPr>
        <w:t xml:space="preserve">، </w:t>
      </w:r>
      <w:r>
        <w:rPr>
          <w:rFonts w:hint="cs"/>
          <w:rtl/>
        </w:rPr>
        <w:t>إ</w:t>
      </w:r>
      <w:r w:rsidRPr="006750DF">
        <w:rPr>
          <w:rtl/>
        </w:rPr>
        <w:t>ن</w:t>
      </w:r>
      <w:r>
        <w:rPr>
          <w:rFonts w:hint="cs"/>
          <w:rtl/>
        </w:rPr>
        <w:t>ّ</w:t>
      </w:r>
      <w:r w:rsidRPr="006750DF">
        <w:rPr>
          <w:rtl/>
        </w:rPr>
        <w:t>ه ليس شيء يدنو من الرب الأصغر لعظمته</w:t>
      </w:r>
      <w:r>
        <w:rPr>
          <w:rtl/>
        </w:rPr>
        <w:t xml:space="preserve">، </w:t>
      </w:r>
      <w:r w:rsidRPr="006750DF">
        <w:rPr>
          <w:rtl/>
        </w:rPr>
        <w:t>ان هذا حاجب الرب وأقرب خلق الله منه</w:t>
      </w:r>
      <w:r>
        <w:rPr>
          <w:rtl/>
        </w:rPr>
        <w:t xml:space="preserve">، </w:t>
      </w:r>
      <w:r w:rsidRPr="006750DF">
        <w:rPr>
          <w:rtl/>
        </w:rPr>
        <w:t>واللوح بين عينيه من ياقوتة حمراء</w:t>
      </w:r>
      <w:r>
        <w:rPr>
          <w:rtl/>
        </w:rPr>
        <w:t xml:space="preserve">، </w:t>
      </w:r>
      <w:r w:rsidRPr="006750DF">
        <w:rPr>
          <w:rtl/>
        </w:rPr>
        <w:t>فاذا تكلم الرب تبارك وتعالى بالوحي ضرب اللوح جبينه فنظر فيه</w:t>
      </w:r>
      <w:r>
        <w:rPr>
          <w:rtl/>
        </w:rPr>
        <w:t xml:space="preserve">، </w:t>
      </w:r>
      <w:r w:rsidRPr="006750DF">
        <w:rPr>
          <w:rtl/>
        </w:rPr>
        <w:t>ثم ألقاه إلينا</w:t>
      </w:r>
      <w:r>
        <w:rPr>
          <w:rtl/>
        </w:rPr>
        <w:t xml:space="preserve">، </w:t>
      </w:r>
      <w:r w:rsidRPr="006750DF">
        <w:rPr>
          <w:rtl/>
        </w:rPr>
        <w:t>فنسعى به في السموات والأرض</w:t>
      </w:r>
      <w:r>
        <w:rPr>
          <w:rtl/>
        </w:rPr>
        <w:t xml:space="preserve">، </w:t>
      </w:r>
      <w:r>
        <w:rPr>
          <w:rFonts w:hint="cs"/>
          <w:rtl/>
        </w:rPr>
        <w:t>إ</w:t>
      </w:r>
      <w:r w:rsidRPr="006750DF">
        <w:rPr>
          <w:rtl/>
        </w:rPr>
        <w:t>ن</w:t>
      </w:r>
      <w:r>
        <w:rPr>
          <w:rFonts w:hint="cs"/>
          <w:rtl/>
        </w:rPr>
        <w:t>ّ</w:t>
      </w:r>
      <w:r w:rsidRPr="006750DF">
        <w:rPr>
          <w:rtl/>
        </w:rPr>
        <w:t>ه لأدنى خلق الرحمن منه</w:t>
      </w:r>
      <w:r>
        <w:rPr>
          <w:rtl/>
        </w:rPr>
        <w:t xml:space="preserve">، </w:t>
      </w:r>
      <w:r w:rsidRPr="006750DF">
        <w:rPr>
          <w:rtl/>
        </w:rPr>
        <w:t>بينه وبينه تسعون حجابا من نور ينقطع دونها الأبصار ما لا يعدون يوصف وانى لأقرب الخلق منه وبيني وبينه مسيرة ألف عام.</w:t>
      </w:r>
    </w:p>
    <w:p w:rsidR="00BD62F3" w:rsidRPr="006750DF" w:rsidRDefault="00BD62F3" w:rsidP="002C718C">
      <w:pPr>
        <w:pStyle w:val="libNormal"/>
        <w:rPr>
          <w:rtl/>
          <w:lang w:bidi="fa-IR"/>
        </w:rPr>
      </w:pPr>
      <w:r w:rsidRPr="006750DF">
        <w:rPr>
          <w:rtl/>
          <w:lang w:bidi="fa-IR"/>
        </w:rPr>
        <w:t>451</w:t>
      </w:r>
      <w:r>
        <w:rPr>
          <w:rtl/>
          <w:lang w:bidi="fa-IR"/>
        </w:rPr>
        <w:t xml:space="preserve"> ـ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وَنَحْشُرُهُمْ يَوْمَ الْقِيامَةِ عَلى وُجُوهِهِمْ عُمْياً وَبُكْماً وَصُمًّا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على جباههم </w:t>
      </w:r>
      <w:r w:rsidRPr="002C718C">
        <w:rPr>
          <w:rStyle w:val="libAlaemChar"/>
          <w:rtl/>
        </w:rPr>
        <w:t>(</w:t>
      </w:r>
      <w:r w:rsidRPr="002C718C">
        <w:rPr>
          <w:rStyle w:val="libAieChar"/>
          <w:rtl/>
        </w:rPr>
        <w:t>مَأْواهُمْ جَهَنَّمُ كُلَّما خَبَتْ زِدْناهُمْ سَعِيراً</w:t>
      </w:r>
      <w:r w:rsidRPr="002C718C">
        <w:rPr>
          <w:rStyle w:val="libAlaemChar"/>
          <w:rtl/>
        </w:rPr>
        <w:t>)</w:t>
      </w:r>
      <w:r>
        <w:rPr>
          <w:rtl/>
          <w:lang w:bidi="fa-IR"/>
        </w:rPr>
        <w:t xml:space="preserve"> أي </w:t>
      </w:r>
      <w:r w:rsidRPr="006750DF">
        <w:rPr>
          <w:rtl/>
          <w:lang w:bidi="fa-IR"/>
        </w:rPr>
        <w:t>كلما انطفت فانه</w:t>
      </w:r>
      <w:r>
        <w:rPr>
          <w:rFonts w:hint="cs"/>
          <w:rtl/>
          <w:lang w:bidi="fa-IR"/>
        </w:rPr>
        <w:t xml:space="preserve"> </w:t>
      </w:r>
      <w:r w:rsidRPr="006750DF">
        <w:rPr>
          <w:rtl/>
          <w:lang w:bidi="fa-IR"/>
        </w:rPr>
        <w:t>حدثني أبي عن ابن أبي عمير عن سيف بن عميرة يرفعه</w:t>
      </w:r>
      <w:r>
        <w:rPr>
          <w:rtl/>
          <w:lang w:bidi="fa-IR"/>
        </w:rPr>
        <w:t xml:space="preserve"> إلى علي بن </w:t>
      </w:r>
      <w:r w:rsidRPr="006750DF">
        <w:rPr>
          <w:rtl/>
          <w:lang w:bidi="fa-IR"/>
        </w:rPr>
        <w:t>الحسين صلوات الله عليهما</w:t>
      </w:r>
      <w:r>
        <w:rPr>
          <w:rtl/>
          <w:lang w:bidi="fa-IR"/>
        </w:rPr>
        <w:t xml:space="preserve">، </w:t>
      </w:r>
      <w:r w:rsidRPr="006750DF">
        <w:rPr>
          <w:rtl/>
          <w:lang w:bidi="fa-IR"/>
        </w:rPr>
        <w:t>قال</w:t>
      </w:r>
      <w:r>
        <w:rPr>
          <w:rtl/>
          <w:lang w:bidi="fa-IR"/>
        </w:rPr>
        <w:t xml:space="preserve">: إنّ </w:t>
      </w:r>
      <w:r w:rsidRPr="006750DF">
        <w:rPr>
          <w:rtl/>
          <w:lang w:bidi="fa-IR"/>
        </w:rPr>
        <w:t>في جهنم واديا يقال له سعير إذا خبت جهنم فتح سعيرها وهو قوله</w:t>
      </w:r>
      <w:r>
        <w:rPr>
          <w:rtl/>
          <w:lang w:bidi="fa-IR"/>
        </w:rPr>
        <w:t xml:space="preserve">: </w:t>
      </w:r>
      <w:r w:rsidRPr="002C718C">
        <w:rPr>
          <w:rStyle w:val="libAlaemChar"/>
          <w:rtl/>
        </w:rPr>
        <w:t>(</w:t>
      </w:r>
      <w:r w:rsidRPr="002C718C">
        <w:rPr>
          <w:rStyle w:val="libAieChar"/>
          <w:rtl/>
        </w:rPr>
        <w:t>كُلَّما خَبَتْ زِدْناهُمْ سَعِيراً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452 ـ في تفسير العيّاشي </w:t>
      </w:r>
      <w:r w:rsidRPr="006750DF">
        <w:rPr>
          <w:rtl/>
          <w:lang w:bidi="fa-IR"/>
        </w:rPr>
        <w:t>عن إبراهيم بن عمر رفعه</w:t>
      </w:r>
      <w:r>
        <w:rPr>
          <w:rtl/>
          <w:lang w:bidi="fa-IR"/>
        </w:rPr>
        <w:t xml:space="preserve"> إلى </w:t>
      </w:r>
      <w:r w:rsidRPr="006750DF">
        <w:rPr>
          <w:rtl/>
          <w:lang w:bidi="fa-IR"/>
        </w:rPr>
        <w:t>أحدهما في قول الله</w:t>
      </w:r>
      <w:r>
        <w:rPr>
          <w:rtl/>
          <w:lang w:bidi="fa-IR"/>
        </w:rPr>
        <w:t xml:space="preserve">: </w:t>
      </w:r>
      <w:r w:rsidRPr="002C718C">
        <w:rPr>
          <w:rStyle w:val="libAlaemChar"/>
          <w:rtl/>
        </w:rPr>
        <w:t>(</w:t>
      </w:r>
      <w:r w:rsidRPr="002C718C">
        <w:rPr>
          <w:rStyle w:val="libAieChar"/>
          <w:rtl/>
        </w:rPr>
        <w:t>وَنَحْشُرُهُمْ يَوْمَ الْقِيامَةِ عَلى وُجُوهِهِمْ</w:t>
      </w:r>
      <w:r w:rsidRPr="002C718C">
        <w:rPr>
          <w:rStyle w:val="libAlaemChar"/>
          <w:rtl/>
        </w:rPr>
        <w:t>)</w:t>
      </w:r>
      <w:r w:rsidRPr="006750DF">
        <w:rPr>
          <w:rtl/>
          <w:lang w:bidi="fa-IR"/>
        </w:rPr>
        <w:t xml:space="preserve"> قال</w:t>
      </w:r>
      <w:r>
        <w:rPr>
          <w:rtl/>
          <w:lang w:bidi="fa-IR"/>
        </w:rPr>
        <w:t xml:space="preserve">: </w:t>
      </w:r>
      <w:r w:rsidRPr="006750DF">
        <w:rPr>
          <w:rtl/>
          <w:lang w:bidi="fa-IR"/>
        </w:rPr>
        <w:t>على جباههم.</w:t>
      </w:r>
    </w:p>
    <w:p w:rsidR="00BD62F3" w:rsidRPr="006750DF" w:rsidRDefault="00BD62F3" w:rsidP="002C718C">
      <w:pPr>
        <w:pStyle w:val="libNormal"/>
        <w:rPr>
          <w:rtl/>
        </w:rPr>
      </w:pPr>
      <w:r w:rsidRPr="00FB47E7">
        <w:rPr>
          <w:rStyle w:val="libBold2Char"/>
          <w:rtl/>
        </w:rPr>
        <w:t xml:space="preserve">453 ـ في كتاب علل الشرائع </w:t>
      </w:r>
      <w:r w:rsidRPr="006750DF">
        <w:rPr>
          <w:rtl/>
        </w:rPr>
        <w:t>باسناده</w:t>
      </w:r>
      <w:r>
        <w:rPr>
          <w:rtl/>
        </w:rPr>
        <w:t xml:space="preserve"> إلى علي بن </w:t>
      </w:r>
      <w:r w:rsidRPr="006750DF">
        <w:rPr>
          <w:rtl/>
        </w:rPr>
        <w:t>سليمان بن راشد باسناده رفعه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تحشر المرجئة عميانا امامهم أعمى</w:t>
      </w:r>
      <w:r>
        <w:rPr>
          <w:rtl/>
        </w:rPr>
        <w:t xml:space="preserve">، </w:t>
      </w:r>
      <w:r w:rsidRPr="006750DF">
        <w:rPr>
          <w:rtl/>
        </w:rPr>
        <w:t>فيقول بعض من يراهم من غير أمتنا</w:t>
      </w:r>
      <w:r>
        <w:rPr>
          <w:rtl/>
        </w:rPr>
        <w:t xml:space="preserve">: </w:t>
      </w:r>
      <w:r w:rsidRPr="006750DF">
        <w:rPr>
          <w:rtl/>
        </w:rPr>
        <w:t>ما يكون امة محمد</w:t>
      </w:r>
      <w:r w:rsidRPr="002D37CF">
        <w:rPr>
          <w:rFonts w:hint="cs"/>
          <w:rtl/>
        </w:rPr>
        <w:t xml:space="preserve"> </w:t>
      </w:r>
      <w:r>
        <w:rPr>
          <w:rFonts w:hint="cs"/>
          <w:rtl/>
        </w:rPr>
        <w:t>إ</w:t>
      </w:r>
      <w:r w:rsidRPr="006750DF">
        <w:rPr>
          <w:rtl/>
        </w:rPr>
        <w:t>ل</w:t>
      </w:r>
      <w:r>
        <w:rPr>
          <w:rFonts w:hint="cs"/>
          <w:rtl/>
        </w:rPr>
        <w:t>ّ</w:t>
      </w:r>
      <w:r w:rsidRPr="006750DF">
        <w:rPr>
          <w:rtl/>
        </w:rPr>
        <w:t>ا عميانا</w:t>
      </w:r>
      <w:r>
        <w:rPr>
          <w:rtl/>
        </w:rPr>
        <w:t xml:space="preserve">، </w:t>
      </w:r>
      <w:r w:rsidRPr="006750DF">
        <w:rPr>
          <w:rtl/>
        </w:rPr>
        <w:t>فأقول لهم</w:t>
      </w:r>
      <w:r>
        <w:rPr>
          <w:rtl/>
        </w:rPr>
        <w:t xml:space="preserve">: </w:t>
      </w:r>
      <w:r w:rsidRPr="006750DF">
        <w:rPr>
          <w:rtl/>
        </w:rPr>
        <w:t xml:space="preserve">ليسوا من امة محمد </w:t>
      </w:r>
      <w:r w:rsidRPr="002C718C">
        <w:rPr>
          <w:rStyle w:val="libAlaemChar"/>
          <w:rtl/>
        </w:rPr>
        <w:t>صلى‌الله‌عليه‌وآله</w:t>
      </w:r>
      <w:r w:rsidRPr="006750DF">
        <w:rPr>
          <w:rtl/>
        </w:rPr>
        <w:t xml:space="preserve"> لأنهم بدلوا فبدل بهم وغيروا فغير ما بهم.</w:t>
      </w:r>
    </w:p>
    <w:p w:rsidR="00BD62F3" w:rsidRPr="006750DF" w:rsidRDefault="00BD62F3" w:rsidP="002C718C">
      <w:pPr>
        <w:pStyle w:val="libNormal"/>
        <w:rPr>
          <w:rtl/>
        </w:rPr>
      </w:pPr>
      <w:r w:rsidRPr="00FB47E7">
        <w:rPr>
          <w:rStyle w:val="libBold2Char"/>
          <w:rtl/>
        </w:rPr>
        <w:t xml:space="preserve">454 ـ في كتاب المناقب </w:t>
      </w:r>
      <w:r w:rsidRPr="006750DF">
        <w:rPr>
          <w:rtl/>
        </w:rPr>
        <w:t>لابن شهر آشوب</w:t>
      </w:r>
      <w:r>
        <w:rPr>
          <w:rtl/>
        </w:rPr>
        <w:t xml:space="preserve"> أبو </w:t>
      </w:r>
      <w:r w:rsidRPr="006750DF">
        <w:rPr>
          <w:rtl/>
        </w:rPr>
        <w:t xml:space="preserve">ذر في خبر عن النبي </w:t>
      </w:r>
      <w:r w:rsidRPr="002C718C">
        <w:rPr>
          <w:rStyle w:val="libAlaemChar"/>
          <w:rtl/>
        </w:rPr>
        <w:t>صلى‌الله‌عليه‌وآله</w:t>
      </w:r>
      <w:r>
        <w:rPr>
          <w:rtl/>
        </w:rPr>
        <w:t xml:space="preserve"> يا أبا </w:t>
      </w:r>
      <w:r w:rsidRPr="006750DF">
        <w:rPr>
          <w:rtl/>
        </w:rPr>
        <w:t>ذر يؤتى بجاحد على يوم القيمة أعمى أبكم يتكبكب في ظلمات يوم القيمة</w:t>
      </w:r>
      <w:r>
        <w:rPr>
          <w:rtl/>
        </w:rPr>
        <w:t xml:space="preserve">، </w:t>
      </w:r>
      <w:r w:rsidRPr="006750DF">
        <w:rPr>
          <w:rtl/>
        </w:rPr>
        <w:t>ينادى</w:t>
      </w:r>
      <w:r>
        <w:rPr>
          <w:rtl/>
        </w:rPr>
        <w:t xml:space="preserve">: </w:t>
      </w:r>
      <w:r w:rsidRPr="006750DF">
        <w:rPr>
          <w:rtl/>
        </w:rPr>
        <w:t>يا حسرتنا على ما فرطت في جنب الله</w:t>
      </w:r>
      <w:r>
        <w:rPr>
          <w:rtl/>
        </w:rPr>
        <w:t xml:space="preserve">، </w:t>
      </w:r>
      <w:r w:rsidRPr="006750DF">
        <w:rPr>
          <w:rtl/>
        </w:rPr>
        <w:t>وفي عنقه طوق من النار.</w:t>
      </w:r>
    </w:p>
    <w:p w:rsidR="00BD62F3" w:rsidRPr="006750DF" w:rsidRDefault="00BD62F3" w:rsidP="002C718C">
      <w:pPr>
        <w:pStyle w:val="libNormal"/>
        <w:rPr>
          <w:rtl/>
        </w:rPr>
      </w:pPr>
      <w:r w:rsidRPr="00FB47E7">
        <w:rPr>
          <w:rStyle w:val="libBold2Char"/>
          <w:rtl/>
        </w:rPr>
        <w:t xml:space="preserve">455 ـ في مجمع البيان </w:t>
      </w:r>
      <w:r w:rsidRPr="006750DF">
        <w:rPr>
          <w:rtl/>
        </w:rPr>
        <w:t>وروى أنس بن مالك</w:t>
      </w:r>
      <w:r w:rsidRPr="004A14EA">
        <w:rPr>
          <w:rFonts w:hint="cs"/>
          <w:rtl/>
        </w:rPr>
        <w:t xml:space="preserve"> </w:t>
      </w:r>
      <w:r>
        <w:rPr>
          <w:rFonts w:hint="cs"/>
          <w:rtl/>
        </w:rPr>
        <w:t>أنّ</w:t>
      </w:r>
      <w:r w:rsidRPr="006750DF">
        <w:rPr>
          <w:rtl/>
        </w:rPr>
        <w:t xml:space="preserve"> رجلا قال</w:t>
      </w:r>
      <w:r>
        <w:rPr>
          <w:rtl/>
        </w:rPr>
        <w:t xml:space="preserve">: </w:t>
      </w:r>
      <w:r w:rsidRPr="006750DF">
        <w:rPr>
          <w:rtl/>
        </w:rPr>
        <w:t>يا نبي الله كيف</w:t>
      </w:r>
    </w:p>
    <w:p w:rsidR="00BD62F3" w:rsidRPr="006750DF" w:rsidRDefault="00BD62F3" w:rsidP="002C718C">
      <w:pPr>
        <w:pStyle w:val="libNormal0"/>
        <w:rPr>
          <w:rtl/>
        </w:rPr>
      </w:pPr>
      <w:r>
        <w:rPr>
          <w:rtl/>
        </w:rPr>
        <w:br w:type="page"/>
      </w:r>
      <w:r w:rsidRPr="006750DF">
        <w:rPr>
          <w:rtl/>
        </w:rPr>
        <w:lastRenderedPageBreak/>
        <w:t>يحشر الكافر على وجهه يوم القيمة</w:t>
      </w:r>
      <w:r>
        <w:rPr>
          <w:rtl/>
        </w:rPr>
        <w:t>؟</w:t>
      </w:r>
      <w:r w:rsidRPr="006750DF">
        <w:rPr>
          <w:rtl/>
        </w:rPr>
        <w:t xml:space="preserve"> قال</w:t>
      </w:r>
      <w:r>
        <w:rPr>
          <w:rtl/>
        </w:rPr>
        <w:t xml:space="preserve">: إنّ </w:t>
      </w:r>
      <w:r w:rsidRPr="006750DF">
        <w:rPr>
          <w:rtl/>
        </w:rPr>
        <w:t>الذي أمشاه على رجليه قادر أن يمشيه على وجهه يوم القيامة</w:t>
      </w:r>
      <w:r>
        <w:rPr>
          <w:rtl/>
        </w:rPr>
        <w:t xml:space="preserve">، </w:t>
      </w:r>
      <w:r w:rsidRPr="006750DF">
        <w:rPr>
          <w:rtl/>
        </w:rPr>
        <w:t>أورده البخاري ومسلم في الصحيح.</w:t>
      </w:r>
    </w:p>
    <w:p w:rsidR="00BD62F3" w:rsidRPr="006750DF" w:rsidRDefault="00BD62F3" w:rsidP="002C718C">
      <w:pPr>
        <w:pStyle w:val="libNormal"/>
        <w:rPr>
          <w:rtl/>
          <w:lang w:bidi="fa-IR"/>
        </w:rPr>
      </w:pPr>
      <w:r w:rsidRPr="00FB47E7">
        <w:rPr>
          <w:rStyle w:val="libBold2Char"/>
          <w:rtl/>
        </w:rPr>
        <w:t xml:space="preserve">456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قُلْ لَوْ أَنْتُمْ تَمْلِكُونَ خَزائِنَ رَحْمَةِ رَبِّي إِذاً لَأَمْسَكْتُمْ خَشْيَةَ الْإِنْفاقِ وَكانَ الْإِنْسانُ قَتُوراً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لو كانت الأمور بيد الناس لما أعطوا الناس شيئا مخافة الفناء </w:t>
      </w:r>
      <w:r w:rsidRPr="002C718C">
        <w:rPr>
          <w:rStyle w:val="libAlaemChar"/>
          <w:rtl/>
        </w:rPr>
        <w:t>(</w:t>
      </w:r>
      <w:r w:rsidRPr="002C718C">
        <w:rPr>
          <w:rStyle w:val="libAieChar"/>
          <w:rtl/>
        </w:rPr>
        <w:t>وَكانَ الْإِنْسانُ قَتُوراً</w:t>
      </w:r>
      <w:r w:rsidRPr="002C718C">
        <w:rPr>
          <w:rStyle w:val="libAlaemChar"/>
          <w:rtl/>
        </w:rPr>
        <w:t>)</w:t>
      </w:r>
      <w:r>
        <w:rPr>
          <w:rtl/>
          <w:lang w:bidi="fa-IR"/>
        </w:rPr>
        <w:t xml:space="preserve"> أي </w:t>
      </w:r>
      <w:r w:rsidRPr="006750DF">
        <w:rPr>
          <w:rtl/>
          <w:lang w:bidi="fa-IR"/>
        </w:rPr>
        <w:t xml:space="preserve">بخيلا 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وَلَقَدْ آتَيْنا مُوسى تِسْعَ آياتٍ بَيِّناتٍ</w:t>
      </w:r>
      <w:r w:rsidRPr="002C718C">
        <w:rPr>
          <w:rStyle w:val="libAlaemChar"/>
          <w:rtl/>
        </w:rPr>
        <w:t>)</w:t>
      </w:r>
      <w:r w:rsidRPr="006750DF">
        <w:rPr>
          <w:rtl/>
          <w:lang w:bidi="fa-IR"/>
        </w:rPr>
        <w:t xml:space="preserve"> قال</w:t>
      </w:r>
      <w:r>
        <w:rPr>
          <w:rtl/>
          <w:lang w:bidi="fa-IR"/>
        </w:rPr>
        <w:t xml:space="preserve">: </w:t>
      </w:r>
      <w:r w:rsidRPr="002C718C">
        <w:rPr>
          <w:rStyle w:val="libAlaemChar"/>
          <w:rtl/>
        </w:rPr>
        <w:t>(</w:t>
      </w:r>
      <w:r w:rsidRPr="002C718C">
        <w:rPr>
          <w:rStyle w:val="libAieChar"/>
          <w:rtl/>
        </w:rPr>
        <w:t>الطُّوفانَ وَالْجَرادَ وَالْقُمَّلَ وَالضَّفادِعَ وَالدَّمَ</w:t>
      </w:r>
      <w:r w:rsidRPr="002C718C">
        <w:rPr>
          <w:rStyle w:val="libAlaemChar"/>
          <w:rtl/>
        </w:rPr>
        <w:t>)</w:t>
      </w:r>
      <w:r w:rsidRPr="006750DF">
        <w:rPr>
          <w:rtl/>
          <w:lang w:bidi="fa-IR"/>
        </w:rPr>
        <w:t xml:space="preserve"> والحجر والعصا ويده والبحر.</w:t>
      </w:r>
    </w:p>
    <w:p w:rsidR="00BD62F3" w:rsidRPr="006750DF" w:rsidRDefault="00BD62F3" w:rsidP="002C718C">
      <w:pPr>
        <w:pStyle w:val="libNormal"/>
        <w:rPr>
          <w:rtl/>
          <w:lang w:bidi="fa-IR"/>
        </w:rPr>
      </w:pPr>
      <w:r w:rsidRPr="00FB47E7">
        <w:rPr>
          <w:rStyle w:val="libBold2Char"/>
          <w:rtl/>
        </w:rPr>
        <w:t xml:space="preserve">457 ـ في تفسير العيّاشي </w:t>
      </w:r>
      <w:r w:rsidRPr="006750DF">
        <w:rPr>
          <w:rtl/>
          <w:lang w:bidi="fa-IR"/>
        </w:rPr>
        <w:t>عن سلام عن أبي جعفر في قوله</w:t>
      </w:r>
      <w:r>
        <w:rPr>
          <w:rtl/>
          <w:lang w:bidi="fa-IR"/>
        </w:rPr>
        <w:t xml:space="preserve">: </w:t>
      </w:r>
      <w:r w:rsidRPr="002C718C">
        <w:rPr>
          <w:rStyle w:val="libAlaemChar"/>
          <w:rtl/>
        </w:rPr>
        <w:t>(</w:t>
      </w:r>
      <w:r w:rsidRPr="002C718C">
        <w:rPr>
          <w:rStyle w:val="libAieChar"/>
          <w:rtl/>
        </w:rPr>
        <w:t>وَلَقَدْ آتَيْنا مُوسى تِسْعَ آياتٍ بَيِّناتٍ</w:t>
      </w:r>
      <w:r w:rsidRPr="002C718C">
        <w:rPr>
          <w:rStyle w:val="libAlaemChar"/>
          <w:rtl/>
        </w:rPr>
        <w:t>)</w:t>
      </w:r>
      <w:r w:rsidRPr="006750DF">
        <w:rPr>
          <w:rtl/>
          <w:lang w:bidi="fa-IR"/>
        </w:rPr>
        <w:t xml:space="preserve"> قال</w:t>
      </w:r>
      <w:r>
        <w:rPr>
          <w:rtl/>
          <w:lang w:bidi="fa-IR"/>
        </w:rPr>
        <w:t xml:space="preserve">: </w:t>
      </w:r>
      <w:r w:rsidRPr="002C718C">
        <w:rPr>
          <w:rStyle w:val="libAlaemChar"/>
          <w:rtl/>
        </w:rPr>
        <w:t>(</w:t>
      </w:r>
      <w:r w:rsidRPr="002C718C">
        <w:rPr>
          <w:rStyle w:val="libAieChar"/>
          <w:rtl/>
        </w:rPr>
        <w:t>الطُّوفانَ وَالْجَرادَ وَالْقُمَّلَ وَالضَّفادِعَ وَالدَّمَ</w:t>
      </w:r>
      <w:r w:rsidRPr="002C718C">
        <w:rPr>
          <w:rStyle w:val="libAlaemChar"/>
          <w:rtl/>
        </w:rPr>
        <w:t>)</w:t>
      </w:r>
      <w:r w:rsidRPr="006750DF">
        <w:rPr>
          <w:rtl/>
          <w:lang w:bidi="fa-IR"/>
        </w:rPr>
        <w:t xml:space="preserve"> والحجر والبحر والعصا ويده.</w:t>
      </w:r>
    </w:p>
    <w:p w:rsidR="00BD62F3" w:rsidRPr="006750DF" w:rsidRDefault="00BD62F3" w:rsidP="002C718C">
      <w:pPr>
        <w:pStyle w:val="libNormal"/>
        <w:rPr>
          <w:rtl/>
        </w:rPr>
      </w:pPr>
      <w:r w:rsidRPr="00FB47E7">
        <w:rPr>
          <w:rStyle w:val="libBold2Char"/>
          <w:rtl/>
        </w:rPr>
        <w:t xml:space="preserve">458 ـ في قرب الاسناد للحميري </w:t>
      </w:r>
      <w:r w:rsidRPr="006750DF">
        <w:rPr>
          <w:rtl/>
        </w:rPr>
        <w:t>باسناده</w:t>
      </w:r>
      <w:r>
        <w:rPr>
          <w:rtl/>
        </w:rPr>
        <w:t xml:space="preserve"> إلى </w:t>
      </w:r>
      <w:r w:rsidRPr="006750DF">
        <w:rPr>
          <w:rtl/>
        </w:rPr>
        <w:t xml:space="preserve">موسى بن جعفر </w:t>
      </w:r>
      <w:r w:rsidRPr="002C718C">
        <w:rPr>
          <w:rStyle w:val="libAlaemChar"/>
          <w:rtl/>
        </w:rPr>
        <w:t>عليه‌السلام</w:t>
      </w:r>
      <w:r w:rsidRPr="006750DF">
        <w:rPr>
          <w:rtl/>
        </w:rPr>
        <w:t xml:space="preserve"> قال</w:t>
      </w:r>
      <w:r>
        <w:rPr>
          <w:rtl/>
        </w:rPr>
        <w:t xml:space="preserve">: </w:t>
      </w:r>
      <w:r w:rsidRPr="006750DF">
        <w:rPr>
          <w:rtl/>
        </w:rPr>
        <w:t xml:space="preserve">سألنى نفر من اليهود عن الآيات التسع التي أوتيها موسى بن عمران </w:t>
      </w:r>
      <w:r w:rsidRPr="002C718C">
        <w:rPr>
          <w:rStyle w:val="libAlaemChar"/>
          <w:rtl/>
        </w:rPr>
        <w:t>عليه‌السلام</w:t>
      </w:r>
      <w:r>
        <w:rPr>
          <w:rtl/>
        </w:rPr>
        <w:t>؟</w:t>
      </w:r>
      <w:r w:rsidRPr="006750DF">
        <w:rPr>
          <w:rtl/>
        </w:rPr>
        <w:t xml:space="preserve"> فقلت</w:t>
      </w:r>
      <w:r>
        <w:rPr>
          <w:rtl/>
        </w:rPr>
        <w:t xml:space="preserve">: </w:t>
      </w:r>
      <w:r w:rsidRPr="006750DF">
        <w:rPr>
          <w:rtl/>
        </w:rPr>
        <w:t>العصا وإخراجه يده من جيبه بيضاء</w:t>
      </w:r>
      <w:r>
        <w:rPr>
          <w:rtl/>
        </w:rPr>
        <w:t>، و</w:t>
      </w:r>
      <w:r>
        <w:rPr>
          <w:rFonts w:hint="cs"/>
          <w:rtl/>
        </w:rPr>
        <w:t xml:space="preserve"> </w:t>
      </w:r>
      <w:r w:rsidRPr="002C718C">
        <w:rPr>
          <w:rStyle w:val="libAlaemChar"/>
          <w:rtl/>
        </w:rPr>
        <w:t>(</w:t>
      </w:r>
      <w:r w:rsidRPr="002C718C">
        <w:rPr>
          <w:rStyle w:val="libAieChar"/>
          <w:rtl/>
        </w:rPr>
        <w:t>الْجَرادَ وَالْقُمَّلَ وَالضَّفادِعَ وَالدَّمَ</w:t>
      </w:r>
      <w:r w:rsidRPr="002C718C">
        <w:rPr>
          <w:rStyle w:val="libAlaemChar"/>
          <w:rtl/>
        </w:rPr>
        <w:t>)</w:t>
      </w:r>
      <w:r>
        <w:rPr>
          <w:rtl/>
        </w:rPr>
        <w:t xml:space="preserve">، </w:t>
      </w:r>
      <w:r w:rsidRPr="006750DF">
        <w:rPr>
          <w:rtl/>
        </w:rPr>
        <w:t>ورفع الطور</w:t>
      </w:r>
      <w:r>
        <w:rPr>
          <w:rtl/>
        </w:rPr>
        <w:t xml:space="preserve">، </w:t>
      </w:r>
      <w:r w:rsidRPr="006750DF">
        <w:rPr>
          <w:rtl/>
        </w:rPr>
        <w:t>والمن والسلوى آية واحدة</w:t>
      </w:r>
      <w:r>
        <w:rPr>
          <w:rtl/>
        </w:rPr>
        <w:t xml:space="preserve">، </w:t>
      </w:r>
      <w:r w:rsidRPr="006750DF">
        <w:rPr>
          <w:rtl/>
        </w:rPr>
        <w:t>وفلق البحر قالوا</w:t>
      </w:r>
      <w:r>
        <w:rPr>
          <w:rtl/>
        </w:rPr>
        <w:t xml:space="preserve">: </w:t>
      </w:r>
      <w:r w:rsidRPr="006750DF">
        <w:rPr>
          <w:rtl/>
        </w:rPr>
        <w:t>صدقت</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459 ـ في كتاب الخصال </w:t>
      </w:r>
      <w:r w:rsidRPr="006750DF">
        <w:rPr>
          <w:rtl/>
        </w:rPr>
        <w:t>عن هارون بن حمزة الغنوي الصيرفي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التسع آيات التي اوتى موسى</w:t>
      </w:r>
      <w:r>
        <w:rPr>
          <w:rtl/>
        </w:rPr>
        <w:t xml:space="preserve">، </w:t>
      </w:r>
      <w:r w:rsidRPr="006750DF">
        <w:rPr>
          <w:rtl/>
        </w:rPr>
        <w:t>فقال</w:t>
      </w:r>
      <w:r>
        <w:rPr>
          <w:rtl/>
        </w:rPr>
        <w:t xml:space="preserve">: </w:t>
      </w:r>
      <w:r w:rsidRPr="002C718C">
        <w:rPr>
          <w:rStyle w:val="libAlaemChar"/>
          <w:rtl/>
        </w:rPr>
        <w:t>(</w:t>
      </w:r>
      <w:r w:rsidRPr="002C718C">
        <w:rPr>
          <w:rStyle w:val="libAieChar"/>
          <w:rtl/>
        </w:rPr>
        <w:t>الْجَرادَ وَالْقُمَّلَ وَالضَّفادِعَ وَالدَّمَ</w:t>
      </w:r>
      <w:r w:rsidRPr="002C718C">
        <w:rPr>
          <w:rStyle w:val="libAlaemChar"/>
          <w:rtl/>
        </w:rPr>
        <w:t>)</w:t>
      </w:r>
      <w:r w:rsidRPr="006750DF">
        <w:rPr>
          <w:rtl/>
        </w:rPr>
        <w:t xml:space="preserve"> والطوفان والبحر والحجر والعصا ويده.</w:t>
      </w:r>
    </w:p>
    <w:p w:rsidR="00BD62F3" w:rsidRPr="006750DF" w:rsidRDefault="00BD62F3" w:rsidP="002C718C">
      <w:pPr>
        <w:pStyle w:val="libNormal"/>
        <w:rPr>
          <w:rtl/>
        </w:rPr>
      </w:pPr>
      <w:r w:rsidRPr="00FB47E7">
        <w:rPr>
          <w:rStyle w:val="libBold2Char"/>
          <w:rtl/>
        </w:rPr>
        <w:t xml:space="preserve">460 ـ في الكافي علي بن </w:t>
      </w:r>
      <w:r w:rsidRPr="006750DF">
        <w:rPr>
          <w:rtl/>
        </w:rPr>
        <w:t>محمد عن عبد الله بن</w:t>
      </w:r>
      <w:r>
        <w:rPr>
          <w:rtl/>
        </w:rPr>
        <w:t xml:space="preserve"> إسحق </w:t>
      </w:r>
      <w:r w:rsidRPr="006750DF">
        <w:rPr>
          <w:rtl/>
        </w:rPr>
        <w:t>عن الحسن بن</w:t>
      </w:r>
      <w:r>
        <w:rPr>
          <w:rtl/>
        </w:rPr>
        <w:t xml:space="preserve"> علي بن </w:t>
      </w:r>
      <w:r w:rsidRPr="006750DF">
        <w:rPr>
          <w:rtl/>
        </w:rPr>
        <w:t>سليمان عن محمد بن عمران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قدم على أمير المؤمنين </w:t>
      </w:r>
      <w:r w:rsidRPr="002C718C">
        <w:rPr>
          <w:rStyle w:val="libAlaemChar"/>
          <w:rtl/>
        </w:rPr>
        <w:t>عليه‌السلام</w:t>
      </w:r>
      <w:r w:rsidRPr="006750DF">
        <w:rPr>
          <w:rtl/>
        </w:rPr>
        <w:t xml:space="preserve"> يهودي من أهل يثرب قد أقر له من في يثرب من اليهود</w:t>
      </w:r>
      <w:r w:rsidRPr="00E73D45">
        <w:rPr>
          <w:rFonts w:hint="cs"/>
          <w:rtl/>
        </w:rPr>
        <w:t xml:space="preserve"> </w:t>
      </w:r>
      <w:r>
        <w:rPr>
          <w:rFonts w:hint="cs"/>
          <w:rtl/>
        </w:rPr>
        <w:t>أ</w:t>
      </w:r>
      <w:r w:rsidRPr="006750DF">
        <w:rPr>
          <w:rtl/>
        </w:rPr>
        <w:t>ن</w:t>
      </w:r>
      <w:r>
        <w:rPr>
          <w:rFonts w:hint="cs"/>
          <w:rtl/>
        </w:rPr>
        <w:t>ّ</w:t>
      </w:r>
      <w:r w:rsidRPr="006750DF">
        <w:rPr>
          <w:rtl/>
        </w:rPr>
        <w:t>ه أعلمهم وكذلك كانت آباؤه من قبل قال</w:t>
      </w:r>
      <w:r>
        <w:rPr>
          <w:rtl/>
        </w:rPr>
        <w:t xml:space="preserve">: </w:t>
      </w:r>
      <w:r w:rsidRPr="006750DF">
        <w:rPr>
          <w:rtl/>
        </w:rPr>
        <w:t xml:space="preserve">وقدم على أمير المؤمنين </w:t>
      </w:r>
      <w:r w:rsidRPr="002C718C">
        <w:rPr>
          <w:rStyle w:val="libAlaemChar"/>
          <w:rtl/>
        </w:rPr>
        <w:t>عليه‌السلام</w:t>
      </w:r>
      <w:r w:rsidRPr="006750DF">
        <w:rPr>
          <w:rtl/>
        </w:rPr>
        <w:t xml:space="preserve"> في عدة من أهل بيته</w:t>
      </w:r>
      <w:r>
        <w:rPr>
          <w:rtl/>
        </w:rPr>
        <w:t xml:space="preserve">، </w:t>
      </w:r>
      <w:r w:rsidRPr="006750DF">
        <w:rPr>
          <w:rtl/>
        </w:rPr>
        <w:t>فلما انتهى</w:t>
      </w:r>
      <w:r>
        <w:rPr>
          <w:rtl/>
        </w:rPr>
        <w:t xml:space="preserve"> إلى </w:t>
      </w:r>
      <w:r w:rsidRPr="006750DF">
        <w:rPr>
          <w:rtl/>
        </w:rPr>
        <w:t>المسجد الأعظم بالكوفة أناخوا رواحلهم</w:t>
      </w:r>
      <w:r>
        <w:rPr>
          <w:rtl/>
        </w:rPr>
        <w:t xml:space="preserve">، </w:t>
      </w:r>
      <w:r w:rsidRPr="006750DF">
        <w:rPr>
          <w:rtl/>
        </w:rPr>
        <w:t>ثم وقفوا على باب المسجد وأرسلوا</w:t>
      </w:r>
      <w:r>
        <w:rPr>
          <w:rtl/>
        </w:rPr>
        <w:t xml:space="preserve"> إلى </w:t>
      </w:r>
      <w:r w:rsidRPr="006750DF">
        <w:rPr>
          <w:rtl/>
        </w:rPr>
        <w:t>أمير المؤمنين</w:t>
      </w:r>
    </w:p>
    <w:p w:rsidR="00BD62F3" w:rsidRPr="006750DF" w:rsidRDefault="00BD62F3" w:rsidP="002C718C">
      <w:pPr>
        <w:pStyle w:val="libNormal0"/>
        <w:rPr>
          <w:rtl/>
        </w:rPr>
      </w:pPr>
      <w:r>
        <w:rPr>
          <w:rtl/>
        </w:rPr>
        <w:br w:type="page"/>
      </w:r>
      <w:r w:rsidRPr="006750DF">
        <w:rPr>
          <w:rtl/>
        </w:rPr>
        <w:lastRenderedPageBreak/>
        <w:t>صلوات الله عليه انا قوم من اليهود قدمنا من الحجاز</w:t>
      </w:r>
      <w:r>
        <w:rPr>
          <w:rtl/>
        </w:rPr>
        <w:t xml:space="preserve">، </w:t>
      </w:r>
      <w:r w:rsidRPr="006750DF">
        <w:rPr>
          <w:rtl/>
        </w:rPr>
        <w:t>ولنا إليك حاجة</w:t>
      </w:r>
      <w:r>
        <w:rPr>
          <w:rtl/>
        </w:rPr>
        <w:t xml:space="preserve">، </w:t>
      </w:r>
      <w:r w:rsidRPr="006750DF">
        <w:rPr>
          <w:rtl/>
        </w:rPr>
        <w:t>فهل تخرج إلينا أم ندخل إليك</w:t>
      </w:r>
      <w:r>
        <w:rPr>
          <w:rtl/>
        </w:rPr>
        <w:t>؟</w:t>
      </w:r>
      <w:r w:rsidRPr="006750DF">
        <w:rPr>
          <w:rtl/>
        </w:rPr>
        <w:t xml:space="preserve"> قال</w:t>
      </w:r>
      <w:r>
        <w:rPr>
          <w:rtl/>
        </w:rPr>
        <w:t xml:space="preserve">: </w:t>
      </w:r>
      <w:r w:rsidRPr="006750DF">
        <w:rPr>
          <w:rtl/>
        </w:rPr>
        <w:t>فخرج إليهم وهو يقول</w:t>
      </w:r>
      <w:r>
        <w:rPr>
          <w:rtl/>
        </w:rPr>
        <w:t xml:space="preserve">: </w:t>
      </w:r>
      <w:r w:rsidRPr="006750DF">
        <w:rPr>
          <w:rtl/>
        </w:rPr>
        <w:t>سيدخلون ويستأنفون باليمين فما حاجتكم</w:t>
      </w:r>
      <w:r>
        <w:rPr>
          <w:rtl/>
        </w:rPr>
        <w:t>؟</w:t>
      </w:r>
      <w:r>
        <w:rPr>
          <w:rFonts w:hint="cs"/>
          <w:rtl/>
        </w:rPr>
        <w:t xml:space="preserve"> </w:t>
      </w:r>
      <w:r w:rsidRPr="006750DF">
        <w:rPr>
          <w:rtl/>
        </w:rPr>
        <w:t>فقال عظيمهم</w:t>
      </w:r>
      <w:r>
        <w:rPr>
          <w:rtl/>
        </w:rPr>
        <w:t xml:space="preserve">: </w:t>
      </w:r>
      <w:r w:rsidRPr="006750DF">
        <w:rPr>
          <w:rtl/>
        </w:rPr>
        <w:t xml:space="preserve">يا بن أبي طالب ما هذه البدعة التي أحدثت في دين محمد </w:t>
      </w:r>
      <w:r w:rsidRPr="002C718C">
        <w:rPr>
          <w:rStyle w:val="libAlaemChar"/>
          <w:rtl/>
        </w:rPr>
        <w:t>صلى‌الله‌عليه‌وآله</w:t>
      </w:r>
      <w:r>
        <w:rPr>
          <w:rtl/>
        </w:rPr>
        <w:t xml:space="preserve">، </w:t>
      </w:r>
      <w:r w:rsidRPr="006750DF">
        <w:rPr>
          <w:rtl/>
        </w:rPr>
        <w:t>فقال</w:t>
      </w:r>
      <w:r>
        <w:rPr>
          <w:rtl/>
        </w:rPr>
        <w:t>: و</w:t>
      </w:r>
      <w:r w:rsidRPr="006750DF">
        <w:rPr>
          <w:rtl/>
        </w:rPr>
        <w:t>أية بدعة</w:t>
      </w:r>
      <w:r>
        <w:rPr>
          <w:rtl/>
        </w:rPr>
        <w:t>؟</w:t>
      </w:r>
      <w:r w:rsidRPr="006750DF">
        <w:rPr>
          <w:rtl/>
        </w:rPr>
        <w:t xml:space="preserve"> فقال له اليهودي</w:t>
      </w:r>
      <w:r>
        <w:rPr>
          <w:rtl/>
        </w:rPr>
        <w:t xml:space="preserve">: </w:t>
      </w:r>
      <w:r w:rsidRPr="006750DF">
        <w:rPr>
          <w:rtl/>
        </w:rPr>
        <w:t>زعم قوم من أهل الحجاز انك عمدت</w:t>
      </w:r>
      <w:r>
        <w:rPr>
          <w:rtl/>
        </w:rPr>
        <w:t xml:space="preserve"> إلى </w:t>
      </w:r>
      <w:r w:rsidRPr="006750DF">
        <w:rPr>
          <w:rtl/>
        </w:rPr>
        <w:t>قوم شهدوا أن</w:t>
      </w:r>
      <w:r>
        <w:rPr>
          <w:rtl/>
        </w:rPr>
        <w:t xml:space="preserve"> لا إله إلّا الله، </w:t>
      </w:r>
      <w:r w:rsidRPr="006750DF">
        <w:rPr>
          <w:rtl/>
        </w:rPr>
        <w:t>ولم يقروا</w:t>
      </w:r>
      <w:r>
        <w:rPr>
          <w:rFonts w:hint="cs"/>
          <w:rtl/>
        </w:rPr>
        <w:t xml:space="preserve"> أنّ محمّداً رسول الله</w:t>
      </w:r>
      <w:r w:rsidRPr="006750DF">
        <w:rPr>
          <w:rtl/>
        </w:rPr>
        <w:t xml:space="preserve"> فقتلتهم بالدخان</w:t>
      </w:r>
      <w:r>
        <w:rPr>
          <w:rtl/>
        </w:rPr>
        <w:t xml:space="preserve">، </w:t>
      </w:r>
      <w:r w:rsidRPr="006750DF">
        <w:rPr>
          <w:rtl/>
        </w:rPr>
        <w:t>فقال له أمير المؤمنين صلوات الله عليه</w:t>
      </w:r>
      <w:r>
        <w:rPr>
          <w:rtl/>
        </w:rPr>
        <w:t xml:space="preserve">: </w:t>
      </w:r>
      <w:r w:rsidRPr="006750DF">
        <w:rPr>
          <w:rtl/>
        </w:rPr>
        <w:t xml:space="preserve">فنشدتك بالتسع آيات التي أنزلت على موسى </w:t>
      </w:r>
      <w:r w:rsidRPr="002C718C">
        <w:rPr>
          <w:rStyle w:val="libAlaemChar"/>
          <w:rtl/>
        </w:rPr>
        <w:t>عليه‌السلام</w:t>
      </w:r>
      <w:r w:rsidRPr="006750DF">
        <w:rPr>
          <w:rtl/>
        </w:rPr>
        <w:t xml:space="preserve"> بطور سيناء</w:t>
      </w:r>
      <w:r>
        <w:rPr>
          <w:rtl/>
        </w:rPr>
        <w:t xml:space="preserve">، </w:t>
      </w:r>
      <w:r w:rsidRPr="006750DF">
        <w:rPr>
          <w:rtl/>
        </w:rPr>
        <w:t>وبحق الكنايس الخمس القدس</w:t>
      </w:r>
      <w:r>
        <w:rPr>
          <w:rtl/>
        </w:rPr>
        <w:t xml:space="preserve">، </w:t>
      </w:r>
      <w:r w:rsidRPr="006750DF">
        <w:rPr>
          <w:rtl/>
        </w:rPr>
        <w:t xml:space="preserve">وبحق السبت الديان </w:t>
      </w:r>
      <w:r w:rsidRPr="00467FAA">
        <w:rPr>
          <w:rStyle w:val="libFootnotenumChar"/>
          <w:rtl/>
        </w:rPr>
        <w:t>(1)</w:t>
      </w:r>
      <w:r w:rsidRPr="006750DF">
        <w:rPr>
          <w:rtl/>
        </w:rPr>
        <w:t xml:space="preserve"> هل تعلم</w:t>
      </w:r>
      <w:r w:rsidRPr="004A14EA">
        <w:rPr>
          <w:rFonts w:hint="cs"/>
          <w:rtl/>
        </w:rPr>
        <w:t xml:space="preserve"> </w:t>
      </w:r>
      <w:r>
        <w:rPr>
          <w:rFonts w:hint="cs"/>
          <w:rtl/>
        </w:rPr>
        <w:t>أنّ</w:t>
      </w:r>
      <w:r w:rsidRPr="006750DF">
        <w:rPr>
          <w:rtl/>
        </w:rPr>
        <w:t xml:space="preserve"> يوشع بن نون أتى بقوم بعد وفاة موسى شهدوا ان</w:t>
      </w:r>
      <w:r>
        <w:rPr>
          <w:rtl/>
        </w:rPr>
        <w:t xml:space="preserve"> لا إله إلّا الله </w:t>
      </w:r>
      <w:r w:rsidRPr="006750DF">
        <w:rPr>
          <w:rtl/>
        </w:rPr>
        <w:t>ولم يقروا</w:t>
      </w:r>
      <w:r w:rsidRPr="004A14EA">
        <w:rPr>
          <w:rFonts w:hint="cs"/>
          <w:rtl/>
        </w:rPr>
        <w:t xml:space="preserve"> </w:t>
      </w:r>
      <w:r>
        <w:rPr>
          <w:rFonts w:hint="cs"/>
          <w:rtl/>
        </w:rPr>
        <w:t>أنّ</w:t>
      </w:r>
      <w:r w:rsidRPr="006750DF">
        <w:rPr>
          <w:rtl/>
        </w:rPr>
        <w:t xml:space="preserve"> موسى رسول الله فقتلهم بمثل هذه القتلة</w:t>
      </w:r>
      <w:r>
        <w:rPr>
          <w:rtl/>
        </w:rPr>
        <w:t>؟</w:t>
      </w:r>
      <w:r w:rsidRPr="006750DF">
        <w:rPr>
          <w:rtl/>
        </w:rPr>
        <w:t xml:space="preserve"> فقال له اليهودي</w:t>
      </w:r>
      <w:r>
        <w:rPr>
          <w:rtl/>
        </w:rPr>
        <w:t xml:space="preserve">: </w:t>
      </w:r>
      <w:r w:rsidRPr="006750DF">
        <w:rPr>
          <w:rtl/>
        </w:rPr>
        <w:t>نعم اشهد أنك ناموس موسى</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461 ـ في مجمع البيان </w:t>
      </w:r>
      <w:r w:rsidRPr="002C718C">
        <w:rPr>
          <w:rStyle w:val="libAlaemChar"/>
          <w:rtl/>
        </w:rPr>
        <w:t>(</w:t>
      </w:r>
      <w:r w:rsidRPr="002C718C">
        <w:rPr>
          <w:rStyle w:val="libAieChar"/>
          <w:rtl/>
        </w:rPr>
        <w:t>وَلَقَدْ آتَيْنا مُوسى تِسْعَ آياتٍ بَيِّناتٍ</w:t>
      </w:r>
      <w:r w:rsidRPr="002C718C">
        <w:rPr>
          <w:rStyle w:val="libAlaemChar"/>
          <w:rtl/>
        </w:rPr>
        <w:t>)</w:t>
      </w:r>
      <w:r w:rsidRPr="006750DF">
        <w:rPr>
          <w:rtl/>
        </w:rPr>
        <w:t xml:space="preserve"> اختلف في هذه الآيات التسع</w:t>
      </w:r>
      <w:r>
        <w:rPr>
          <w:rtl/>
        </w:rPr>
        <w:t xml:space="preserve"> إلى </w:t>
      </w:r>
      <w:r w:rsidRPr="006750DF">
        <w:rPr>
          <w:rtl/>
        </w:rPr>
        <w:t>قوله</w:t>
      </w:r>
      <w:r>
        <w:rPr>
          <w:rtl/>
        </w:rPr>
        <w:t xml:space="preserve">: </w:t>
      </w:r>
      <w:r w:rsidRPr="006750DF">
        <w:rPr>
          <w:rtl/>
        </w:rPr>
        <w:t>وقيل</w:t>
      </w:r>
      <w:r>
        <w:rPr>
          <w:rtl/>
        </w:rPr>
        <w:t xml:space="preserve">: </w:t>
      </w:r>
      <w:r w:rsidRPr="006750DF">
        <w:rPr>
          <w:rtl/>
        </w:rPr>
        <w:t>انها تسع آيات من الأحكام</w:t>
      </w:r>
      <w:r>
        <w:rPr>
          <w:rtl/>
        </w:rPr>
        <w:t xml:space="preserve">، </w:t>
      </w:r>
      <w:r w:rsidRPr="006750DF">
        <w:rPr>
          <w:rtl/>
        </w:rPr>
        <w:t xml:space="preserve">روى عبد الله بن سلمة عن عنوان </w:t>
      </w:r>
      <w:r w:rsidRPr="00467FAA">
        <w:rPr>
          <w:rStyle w:val="libFootnotenumChar"/>
          <w:rtl/>
        </w:rPr>
        <w:t>(2)</w:t>
      </w:r>
      <w:r w:rsidRPr="006750DF">
        <w:rPr>
          <w:rtl/>
        </w:rPr>
        <w:t xml:space="preserve"> بن عسال</w:t>
      </w:r>
      <w:r w:rsidRPr="004A14EA">
        <w:rPr>
          <w:rFonts w:hint="cs"/>
          <w:rtl/>
        </w:rPr>
        <w:t xml:space="preserve"> </w:t>
      </w:r>
      <w:r>
        <w:rPr>
          <w:rFonts w:hint="cs"/>
          <w:rtl/>
        </w:rPr>
        <w:t>أنّ</w:t>
      </w:r>
      <w:r w:rsidRPr="006750DF">
        <w:rPr>
          <w:rtl/>
        </w:rPr>
        <w:t xml:space="preserve"> يهوديا قال لصاحبه</w:t>
      </w:r>
      <w:r>
        <w:rPr>
          <w:rtl/>
        </w:rPr>
        <w:t xml:space="preserve">: </w:t>
      </w:r>
      <w:r w:rsidRPr="006750DF">
        <w:rPr>
          <w:rtl/>
        </w:rPr>
        <w:t>تعال</w:t>
      </w:r>
      <w:r>
        <w:rPr>
          <w:rtl/>
        </w:rPr>
        <w:t xml:space="preserve"> حتّى </w:t>
      </w:r>
      <w:r w:rsidRPr="006750DF">
        <w:rPr>
          <w:rtl/>
        </w:rPr>
        <w:t>نسأل هذا النبي</w:t>
      </w:r>
      <w:r>
        <w:rPr>
          <w:rtl/>
        </w:rPr>
        <w:t xml:space="preserve">، </w:t>
      </w:r>
      <w:r w:rsidRPr="006750DF">
        <w:rPr>
          <w:rtl/>
        </w:rPr>
        <w:t xml:space="preserve">فأتى رسول الله </w:t>
      </w:r>
      <w:r w:rsidRPr="002C718C">
        <w:rPr>
          <w:rStyle w:val="libAlaemChar"/>
          <w:rtl/>
        </w:rPr>
        <w:t>صلى‌الله‌عليه‌وآله</w:t>
      </w:r>
      <w:r w:rsidRPr="006750DF">
        <w:rPr>
          <w:rtl/>
        </w:rPr>
        <w:t xml:space="preserve"> فسأله عن هذه</w:t>
      </w:r>
      <w:r>
        <w:rPr>
          <w:rtl/>
        </w:rPr>
        <w:t xml:space="preserve"> الآية </w:t>
      </w:r>
      <w:r w:rsidRPr="006750DF">
        <w:rPr>
          <w:rtl/>
        </w:rPr>
        <w:t>فقال</w:t>
      </w:r>
      <w:r>
        <w:rPr>
          <w:rtl/>
        </w:rPr>
        <w:t xml:space="preserve">: </w:t>
      </w:r>
      <w:r w:rsidRPr="006750DF">
        <w:rPr>
          <w:rtl/>
        </w:rPr>
        <w:t>هو ان لا تشركوا بالله شيئا</w:t>
      </w:r>
      <w:r>
        <w:rPr>
          <w:rtl/>
        </w:rPr>
        <w:t xml:space="preserve">، </w:t>
      </w:r>
      <w:r w:rsidRPr="006750DF">
        <w:rPr>
          <w:rtl/>
        </w:rPr>
        <w:t>ولا تسرفوا ولا تزنوا ولا تقتلوا النفس التي حرم الله الا بالحق</w:t>
      </w:r>
      <w:r>
        <w:rPr>
          <w:rtl/>
        </w:rPr>
        <w:t xml:space="preserve">، </w:t>
      </w:r>
      <w:r w:rsidRPr="006750DF">
        <w:rPr>
          <w:rtl/>
        </w:rPr>
        <w:t>ولا تمشوا بالبريء</w:t>
      </w:r>
      <w:r>
        <w:rPr>
          <w:rtl/>
        </w:rPr>
        <w:t xml:space="preserve"> إلى </w:t>
      </w:r>
      <w:r w:rsidRPr="006750DF">
        <w:rPr>
          <w:rtl/>
        </w:rPr>
        <w:t>سلطان ليقتله ولا تسحروا ولا تأكلوا الربا</w:t>
      </w:r>
      <w:r>
        <w:rPr>
          <w:rtl/>
        </w:rPr>
        <w:t xml:space="preserve">، </w:t>
      </w:r>
      <w:r w:rsidRPr="006750DF">
        <w:rPr>
          <w:rtl/>
        </w:rPr>
        <w:t>ولا تقذفوا المحصنات</w:t>
      </w:r>
      <w:r>
        <w:rPr>
          <w:rtl/>
        </w:rPr>
        <w:t xml:space="preserve">، </w:t>
      </w:r>
      <w:r w:rsidRPr="006750DF">
        <w:rPr>
          <w:rtl/>
        </w:rPr>
        <w:t>ولا تولوا للفرار يوم الزحف</w:t>
      </w:r>
      <w:r>
        <w:rPr>
          <w:rtl/>
        </w:rPr>
        <w:t xml:space="preserve">، </w:t>
      </w:r>
      <w:r w:rsidRPr="006750DF">
        <w:rPr>
          <w:rtl/>
        </w:rPr>
        <w:t>وعليكم خاصة يا يهود أن لا تعتدوا في السبت</w:t>
      </w:r>
      <w:r>
        <w:rPr>
          <w:rtl/>
        </w:rPr>
        <w:t xml:space="preserve">، </w:t>
      </w:r>
      <w:r w:rsidRPr="006750DF">
        <w:rPr>
          <w:rtl/>
        </w:rPr>
        <w:t>فقبل يده وقال</w:t>
      </w:r>
      <w:r>
        <w:rPr>
          <w:rtl/>
        </w:rPr>
        <w:t xml:space="preserve">: </w:t>
      </w:r>
      <w:r w:rsidRPr="006750DF">
        <w:rPr>
          <w:rtl/>
        </w:rPr>
        <w:t>اشهد انك نبي.</w:t>
      </w:r>
    </w:p>
    <w:p w:rsidR="00BD62F3" w:rsidRPr="006750DF" w:rsidRDefault="00BD62F3" w:rsidP="002C718C">
      <w:pPr>
        <w:pStyle w:val="libNormal"/>
        <w:rPr>
          <w:rtl/>
        </w:rPr>
      </w:pPr>
      <w:r w:rsidRPr="006750DF">
        <w:rPr>
          <w:rtl/>
        </w:rPr>
        <w:t>462</w:t>
      </w:r>
      <w:r>
        <w:rPr>
          <w:rtl/>
        </w:rPr>
        <w:t xml:space="preserve"> ـ </w:t>
      </w:r>
      <w:r w:rsidRPr="002C718C">
        <w:rPr>
          <w:rStyle w:val="libAlaemChar"/>
          <w:rtl/>
        </w:rPr>
        <w:t>(</w:t>
      </w:r>
      <w:r w:rsidRPr="002C718C">
        <w:rPr>
          <w:rStyle w:val="libAieChar"/>
          <w:rtl/>
        </w:rPr>
        <w:t>لَقَدْ عَلِمْتَ ما أَنْزَلَ هؤُلاءِ</w:t>
      </w:r>
      <w:r w:rsidRPr="002C718C">
        <w:rPr>
          <w:rStyle w:val="libAlaemChar"/>
          <w:rtl/>
        </w:rPr>
        <w:t>)</w:t>
      </w:r>
      <w:r w:rsidRPr="006750DF">
        <w:rPr>
          <w:rtl/>
        </w:rPr>
        <w:t xml:space="preserve"> </w:t>
      </w:r>
      <w:r>
        <w:rPr>
          <w:rtl/>
        </w:rPr>
        <w:t>و</w:t>
      </w:r>
      <w:r w:rsidRPr="006750DF">
        <w:rPr>
          <w:rtl/>
        </w:rPr>
        <w:t>روى</w:t>
      </w:r>
      <w:r w:rsidRPr="004A14EA">
        <w:rPr>
          <w:rFonts w:hint="cs"/>
          <w:rtl/>
        </w:rPr>
        <w:t xml:space="preserve"> </w:t>
      </w:r>
      <w:r>
        <w:rPr>
          <w:rFonts w:hint="cs"/>
          <w:rtl/>
        </w:rPr>
        <w:t>أنّ</w:t>
      </w:r>
      <w:r>
        <w:rPr>
          <w:rtl/>
        </w:rPr>
        <w:t xml:space="preserve"> عليّا </w:t>
      </w:r>
      <w:r w:rsidRPr="002C718C">
        <w:rPr>
          <w:rStyle w:val="libAlaemChar"/>
          <w:rtl/>
        </w:rPr>
        <w:t>عليه‌السلام</w:t>
      </w:r>
      <w:r w:rsidRPr="006750DF">
        <w:rPr>
          <w:rtl/>
        </w:rPr>
        <w:t xml:space="preserve"> قال في «علمت» والله ما علم عدو الله</w:t>
      </w:r>
      <w:r>
        <w:rPr>
          <w:rtl/>
        </w:rPr>
        <w:t xml:space="preserve">، </w:t>
      </w:r>
      <w:r w:rsidRPr="006750DF">
        <w:rPr>
          <w:rtl/>
        </w:rPr>
        <w:t>ولكن موسى هو الذي علم فقال</w:t>
      </w:r>
      <w:r>
        <w:rPr>
          <w:rtl/>
        </w:rPr>
        <w:t xml:space="preserve">: </w:t>
      </w:r>
      <w:r w:rsidRPr="006750DF">
        <w:rPr>
          <w:rtl/>
        </w:rPr>
        <w:t>لقد علمت.</w:t>
      </w:r>
    </w:p>
    <w:p w:rsidR="00BD62F3" w:rsidRPr="006750DF" w:rsidRDefault="00BD62F3" w:rsidP="002C718C">
      <w:pPr>
        <w:pStyle w:val="libNormal"/>
        <w:rPr>
          <w:rtl/>
          <w:lang w:bidi="fa-IR"/>
        </w:rPr>
      </w:pPr>
      <w:r w:rsidRPr="00FB47E7">
        <w:rPr>
          <w:rStyle w:val="libBold2Char"/>
          <w:rtl/>
        </w:rPr>
        <w:t xml:space="preserve">463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فَأَرادَ أَنْ يَسْتَفِزَّهُمْ مِنَ الْأَرْضِ</w:t>
      </w:r>
      <w:r w:rsidRPr="002C718C">
        <w:rPr>
          <w:rStyle w:val="libAlaemChar"/>
          <w:rtl/>
        </w:rPr>
        <w:t>)</w:t>
      </w:r>
      <w:r w:rsidRPr="006750DF">
        <w:rPr>
          <w:rtl/>
          <w:lang w:bidi="fa-IR"/>
        </w:rPr>
        <w:t xml:space="preserve"> أراد أن يخرجهم من الأرض</w:t>
      </w:r>
      <w:r>
        <w:rPr>
          <w:rtl/>
          <w:lang w:bidi="fa-IR"/>
        </w:rPr>
        <w:t xml:space="preserve">، </w:t>
      </w:r>
      <w:r w:rsidRPr="006750DF">
        <w:rPr>
          <w:rtl/>
          <w:lang w:bidi="fa-IR"/>
        </w:rPr>
        <w:t>وقد علم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الديان</w:t>
      </w:r>
      <w:r>
        <w:rPr>
          <w:rtl/>
        </w:rPr>
        <w:t xml:space="preserve">: </w:t>
      </w:r>
      <w:r w:rsidRPr="006750DF">
        <w:rPr>
          <w:rtl/>
        </w:rPr>
        <w:t>الحاكم. القاضي.</w:t>
      </w:r>
    </w:p>
    <w:p w:rsidR="00BD62F3" w:rsidRPr="006750DF" w:rsidRDefault="00BD62F3" w:rsidP="00FE354F">
      <w:pPr>
        <w:pStyle w:val="libFootnote0"/>
        <w:rPr>
          <w:rtl/>
          <w:lang w:bidi="fa-IR"/>
        </w:rPr>
      </w:pPr>
      <w:r>
        <w:rPr>
          <w:rtl/>
        </w:rPr>
        <w:t>(</w:t>
      </w:r>
      <w:r w:rsidRPr="006750DF">
        <w:rPr>
          <w:rtl/>
        </w:rPr>
        <w:t>2) وفي المصدر «صفوان» بدل «عنوان»</w:t>
      </w:r>
      <w:r>
        <w:rPr>
          <w:rtl/>
        </w:rPr>
        <w:t>.</w:t>
      </w:r>
    </w:p>
    <w:p w:rsidR="00BD62F3" w:rsidRPr="006750DF" w:rsidRDefault="00BD62F3" w:rsidP="002C718C">
      <w:pPr>
        <w:pStyle w:val="libNormal0"/>
        <w:rPr>
          <w:rtl/>
        </w:rPr>
      </w:pPr>
      <w:r>
        <w:rPr>
          <w:rtl/>
        </w:rPr>
        <w:br w:type="page"/>
      </w:r>
      <w:r w:rsidRPr="006750DF">
        <w:rPr>
          <w:rtl/>
        </w:rPr>
        <w:lastRenderedPageBreak/>
        <w:t>فرعون وقومه ما أنزل تلك الآيات</w:t>
      </w:r>
      <w:r w:rsidRPr="002D37CF">
        <w:rPr>
          <w:rFonts w:hint="cs"/>
          <w:rtl/>
        </w:rPr>
        <w:t xml:space="preserve"> </w:t>
      </w:r>
      <w:r>
        <w:rPr>
          <w:rFonts w:hint="cs"/>
          <w:rtl/>
        </w:rPr>
        <w:t>إ</w:t>
      </w:r>
      <w:r w:rsidRPr="006750DF">
        <w:rPr>
          <w:rtl/>
        </w:rPr>
        <w:t>ل</w:t>
      </w:r>
      <w:r>
        <w:rPr>
          <w:rFonts w:hint="cs"/>
          <w:rtl/>
        </w:rPr>
        <w:t>ّ</w:t>
      </w:r>
      <w:r w:rsidRPr="006750DF">
        <w:rPr>
          <w:rtl/>
        </w:rPr>
        <w:t xml:space="preserve">ا الله </w:t>
      </w:r>
      <w:r w:rsidRPr="002C718C">
        <w:rPr>
          <w:rStyle w:val="libAlaemChar"/>
          <w:rtl/>
        </w:rPr>
        <w:t>عزوجل</w:t>
      </w:r>
      <w:r w:rsidRPr="006750DF">
        <w:rPr>
          <w:rtl/>
        </w:rPr>
        <w:t>.</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وَإِنِّي لَأَظُنُّكَ يا فِرْعَوْنُ مَثْبُوراً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464 ـ في تفسير العيّاشي </w:t>
      </w:r>
      <w:r w:rsidRPr="006750DF">
        <w:rPr>
          <w:rtl/>
        </w:rPr>
        <w:t>عن العباس</w:t>
      </w:r>
      <w:r>
        <w:rPr>
          <w:rtl/>
        </w:rPr>
        <w:t xml:space="preserve"> عن أبي </w:t>
      </w:r>
      <w:r w:rsidRPr="006750DF">
        <w:rPr>
          <w:rtl/>
        </w:rPr>
        <w:t xml:space="preserve">الحسن الرضا </w:t>
      </w:r>
      <w:r w:rsidRPr="002C718C">
        <w:rPr>
          <w:rStyle w:val="libAlaemChar"/>
          <w:rtl/>
        </w:rPr>
        <w:t>عليه‌السلام</w:t>
      </w:r>
      <w:r w:rsidRPr="006750DF">
        <w:rPr>
          <w:rtl/>
        </w:rPr>
        <w:t xml:space="preserve"> ذكر قول الله</w:t>
      </w:r>
      <w:r>
        <w:rPr>
          <w:rtl/>
        </w:rPr>
        <w:t xml:space="preserve">: </w:t>
      </w:r>
      <w:r w:rsidRPr="006750DF">
        <w:rPr>
          <w:rtl/>
        </w:rPr>
        <w:t>يا فرعون يا عاصي.</w:t>
      </w:r>
    </w:p>
    <w:p w:rsidR="00BD62F3" w:rsidRPr="006750DF" w:rsidRDefault="00BD62F3" w:rsidP="002C718C">
      <w:pPr>
        <w:pStyle w:val="libNormal"/>
        <w:rPr>
          <w:rtl/>
        </w:rPr>
      </w:pPr>
      <w:r w:rsidRPr="00FB47E7">
        <w:rPr>
          <w:rStyle w:val="libBold2Char"/>
          <w:rtl/>
        </w:rPr>
        <w:t xml:space="preserve">465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فَأَرادَ أَنْ يَسْتَفِزَّهُمْ مِنَ الْأَرْضِ</w:t>
      </w:r>
      <w:r w:rsidRPr="002C718C">
        <w:rPr>
          <w:rStyle w:val="libAlaemChar"/>
          <w:rtl/>
        </w:rPr>
        <w:t>)</w:t>
      </w:r>
      <w:r w:rsidRPr="006750DF">
        <w:rPr>
          <w:rtl/>
        </w:rPr>
        <w:t xml:space="preserve"> أراد ان يخرجهم من الأرض</w:t>
      </w:r>
      <w:r>
        <w:rPr>
          <w:rtl/>
        </w:rPr>
        <w:t xml:space="preserve">، </w:t>
      </w:r>
      <w:r w:rsidRPr="006750DF">
        <w:rPr>
          <w:rtl/>
        </w:rPr>
        <w:t>وقد علم فرعون وقومه ما انزل تلك الآيات</w:t>
      </w:r>
      <w:r w:rsidRPr="002D37CF">
        <w:rPr>
          <w:rFonts w:hint="cs"/>
          <w:rtl/>
        </w:rPr>
        <w:t xml:space="preserve"> </w:t>
      </w:r>
      <w:r>
        <w:rPr>
          <w:rFonts w:hint="cs"/>
          <w:rtl/>
        </w:rPr>
        <w:t>إ</w:t>
      </w:r>
      <w:r w:rsidRPr="006750DF">
        <w:rPr>
          <w:rtl/>
        </w:rPr>
        <w:t>ل</w:t>
      </w:r>
      <w:r>
        <w:rPr>
          <w:rFonts w:hint="cs"/>
          <w:rtl/>
        </w:rPr>
        <w:t>ّ</w:t>
      </w:r>
      <w:r w:rsidRPr="006750DF">
        <w:rPr>
          <w:rtl/>
        </w:rPr>
        <w:t xml:space="preserve">ا الله </w:t>
      </w:r>
      <w:r w:rsidRPr="002C718C">
        <w:rPr>
          <w:rStyle w:val="libAlaemChar"/>
          <w:rtl/>
        </w:rPr>
        <w:t>عزوجل</w:t>
      </w:r>
      <w:r w:rsidRPr="006750DF">
        <w:rPr>
          <w:rtl/>
        </w:rPr>
        <w:t>.</w:t>
      </w:r>
    </w:p>
    <w:p w:rsidR="00BD62F3" w:rsidRPr="006750DF" w:rsidRDefault="00BD62F3" w:rsidP="002C718C">
      <w:pPr>
        <w:pStyle w:val="libNormal"/>
        <w:rPr>
          <w:rtl/>
          <w:lang w:bidi="fa-IR"/>
        </w:rPr>
      </w:pPr>
      <w:r w:rsidRPr="00FB47E7">
        <w:rPr>
          <w:rStyle w:val="libBold2Char"/>
          <w:rtl/>
        </w:rPr>
        <w:t xml:space="preserve">466 ـ وفي رواية عليّ بن إبراهيم  </w:t>
      </w:r>
      <w:r w:rsidRPr="006750DF">
        <w:rPr>
          <w:rtl/>
          <w:lang w:bidi="fa-IR"/>
        </w:rPr>
        <w:t xml:space="preserve">«فأراد» يعنى فرعون </w:t>
      </w:r>
      <w:r w:rsidRPr="002C718C">
        <w:rPr>
          <w:rStyle w:val="libAlaemChar"/>
          <w:rtl/>
        </w:rPr>
        <w:t>(</w:t>
      </w:r>
      <w:r w:rsidRPr="002C718C">
        <w:rPr>
          <w:rStyle w:val="libAieChar"/>
          <w:rtl/>
        </w:rPr>
        <w:t>أَنْ يَسْتَفِزَّهُمْ مِنَ الْأَرْضِ</w:t>
      </w:r>
      <w:r w:rsidRPr="002C718C">
        <w:rPr>
          <w:rStyle w:val="libAlaemChar"/>
          <w:rtl/>
        </w:rPr>
        <w:t>)</w:t>
      </w:r>
      <w:r w:rsidRPr="006750DF">
        <w:rPr>
          <w:rtl/>
          <w:lang w:bidi="fa-IR"/>
        </w:rPr>
        <w:t xml:space="preserve"> ان يخرجهم من مصر </w:t>
      </w:r>
      <w:r w:rsidRPr="002C718C">
        <w:rPr>
          <w:rStyle w:val="libAlaemChar"/>
          <w:rtl/>
        </w:rPr>
        <w:t>(</w:t>
      </w:r>
      <w:r w:rsidRPr="002C718C">
        <w:rPr>
          <w:rStyle w:val="libAieChar"/>
          <w:rtl/>
        </w:rPr>
        <w:t>فَأَغْرَقْناهُ وَمَنْ مَعَهُ جَمِيعاً وَقُلْنا مِنْ بَعْدِهِ لِبَنِي إِسْرائِيلَ اسْكُنُوا الْأَرْضَ فَإِذا جاءَ وَعْدُ الآخرة  جِئْنا بِكُمْ لَفِيفاً</w:t>
      </w:r>
      <w:r w:rsidRPr="002C718C">
        <w:rPr>
          <w:rStyle w:val="libAlaemChar"/>
          <w:rtl/>
        </w:rPr>
        <w:t>)</w:t>
      </w:r>
      <w:r>
        <w:rPr>
          <w:rtl/>
          <w:lang w:bidi="fa-IR"/>
        </w:rPr>
        <w:t xml:space="preserve"> أي </w:t>
      </w:r>
      <w:r w:rsidRPr="006750DF">
        <w:rPr>
          <w:rtl/>
          <w:lang w:bidi="fa-IR"/>
        </w:rPr>
        <w:t>من كل ناحية.</w:t>
      </w:r>
    </w:p>
    <w:p w:rsidR="00BD62F3" w:rsidRPr="006750DF" w:rsidRDefault="00BD62F3" w:rsidP="002C718C">
      <w:pPr>
        <w:pStyle w:val="libNormal"/>
        <w:rPr>
          <w:rtl/>
        </w:rPr>
      </w:pPr>
      <w:r w:rsidRPr="006750DF">
        <w:rPr>
          <w:rtl/>
        </w:rPr>
        <w:t>467</w:t>
      </w:r>
      <w:r>
        <w:rPr>
          <w:rtl/>
        </w:rPr>
        <w:t xml:space="preserve"> ـ </w:t>
      </w:r>
      <w:r w:rsidRPr="006750DF">
        <w:rPr>
          <w:rtl/>
        </w:rPr>
        <w:t>وفيه قبل قوله وفي رواية</w:t>
      </w:r>
      <w:r>
        <w:rPr>
          <w:rtl/>
        </w:rPr>
        <w:t xml:space="preserve"> عليّ بن إبراهيم  </w:t>
      </w:r>
      <w:r w:rsidRPr="006750DF">
        <w:rPr>
          <w:rtl/>
        </w:rPr>
        <w:t xml:space="preserve">متصل بقوله </w:t>
      </w:r>
      <w:r w:rsidRPr="002C718C">
        <w:rPr>
          <w:rStyle w:val="libAlaemChar"/>
          <w:rtl/>
        </w:rPr>
        <w:t>عزوجل</w:t>
      </w:r>
      <w:r>
        <w:rPr>
          <w:rtl/>
        </w:rPr>
        <w:t xml:space="preserve">: </w:t>
      </w:r>
      <w:r w:rsidRPr="006750DF">
        <w:rPr>
          <w:rtl/>
        </w:rPr>
        <w:t>وقوله</w:t>
      </w:r>
      <w:r>
        <w:rPr>
          <w:rtl/>
        </w:rPr>
        <w:t xml:space="preserve">: </w:t>
      </w:r>
      <w:r w:rsidRPr="002C718C">
        <w:rPr>
          <w:rStyle w:val="libAlaemChar"/>
          <w:rtl/>
        </w:rPr>
        <w:t>(</w:t>
      </w:r>
      <w:r w:rsidRPr="002C718C">
        <w:rPr>
          <w:rStyle w:val="libAieChar"/>
          <w:rtl/>
        </w:rPr>
        <w:t>فَإِذا جاءَ وَعْدُ الآخرة  جِئْنا بِكُمْ لَفِيفاً</w:t>
      </w:r>
      <w:r w:rsidRPr="002C718C">
        <w:rPr>
          <w:rStyle w:val="libAlaemChar"/>
          <w:rtl/>
        </w:rPr>
        <w:t>)</w:t>
      </w:r>
      <w:r w:rsidRPr="006750DF">
        <w:rPr>
          <w:rtl/>
        </w:rPr>
        <w:t xml:space="preserve"> يقول جميعا.</w:t>
      </w:r>
    </w:p>
    <w:p w:rsidR="00BD62F3" w:rsidRPr="006750DF" w:rsidRDefault="00BD62F3" w:rsidP="002C718C">
      <w:pPr>
        <w:pStyle w:val="libNormal"/>
        <w:rPr>
          <w:rtl/>
          <w:lang w:bidi="fa-IR"/>
        </w:rPr>
      </w:pPr>
      <w:r w:rsidRPr="00FB47E7">
        <w:rPr>
          <w:rStyle w:val="libBold2Char"/>
          <w:rtl/>
        </w:rPr>
        <w:t xml:space="preserve">468 ـ في مجمع البيان </w:t>
      </w:r>
      <w:r w:rsidRPr="006750DF">
        <w:rPr>
          <w:rtl/>
          <w:lang w:bidi="fa-IR"/>
        </w:rPr>
        <w:t>و</w:t>
      </w:r>
      <w:r>
        <w:rPr>
          <w:rFonts w:hint="cs"/>
          <w:rtl/>
          <w:lang w:bidi="fa-IR"/>
        </w:rPr>
        <w:t xml:space="preserve"> </w:t>
      </w:r>
      <w:r w:rsidRPr="002C718C">
        <w:rPr>
          <w:rStyle w:val="libAlaemChar"/>
          <w:rtl/>
        </w:rPr>
        <w:t>(</w:t>
      </w:r>
      <w:r w:rsidRPr="002C718C">
        <w:rPr>
          <w:rStyle w:val="libAieChar"/>
          <w:rtl/>
        </w:rPr>
        <w:t>قُرْآناً فَرَقْناهُ لِتَقْرَأَهُ عَلَى النَّاسِ</w:t>
      </w:r>
      <w:r w:rsidRPr="002C718C">
        <w:rPr>
          <w:rStyle w:val="libAlaemChar"/>
          <w:rtl/>
        </w:rPr>
        <w:t>)</w:t>
      </w:r>
      <w:r>
        <w:rPr>
          <w:rtl/>
          <w:lang w:bidi="fa-IR"/>
        </w:rPr>
        <w:t xml:space="preserve"> الآية </w:t>
      </w:r>
      <w:r w:rsidRPr="006750DF">
        <w:rPr>
          <w:rtl/>
          <w:lang w:bidi="fa-IR"/>
        </w:rPr>
        <w:t>وروى</w:t>
      </w:r>
      <w:r>
        <w:rPr>
          <w:rtl/>
          <w:lang w:bidi="fa-IR"/>
        </w:rPr>
        <w:t xml:space="preserve"> عن عليّ </w:t>
      </w:r>
      <w:r w:rsidRPr="002C718C">
        <w:rPr>
          <w:rStyle w:val="libAlaemChar"/>
          <w:rtl/>
        </w:rPr>
        <w:t>عليه‌السلام</w:t>
      </w:r>
      <w:r>
        <w:rPr>
          <w:rtl/>
          <w:lang w:bidi="fa-IR"/>
        </w:rPr>
        <w:t xml:space="preserve">: </w:t>
      </w:r>
      <w:r w:rsidRPr="006750DF">
        <w:rPr>
          <w:rtl/>
          <w:lang w:bidi="fa-IR"/>
        </w:rPr>
        <w:t>«فرقناه» بالتشديد.</w:t>
      </w:r>
    </w:p>
    <w:p w:rsidR="00BD62F3" w:rsidRPr="006750DF" w:rsidRDefault="00BD62F3" w:rsidP="002C718C">
      <w:pPr>
        <w:pStyle w:val="libNormal"/>
        <w:rPr>
          <w:rtl/>
        </w:rPr>
      </w:pPr>
      <w:r w:rsidRPr="00FB47E7">
        <w:rPr>
          <w:rStyle w:val="libBold2Char"/>
          <w:rtl/>
        </w:rPr>
        <w:t xml:space="preserve">469 ـ في الكافي علي بن </w:t>
      </w:r>
      <w:r w:rsidRPr="006750DF">
        <w:rPr>
          <w:rtl/>
        </w:rPr>
        <w:t>محمد باسناده قال</w:t>
      </w:r>
      <w:r>
        <w:rPr>
          <w:rtl/>
        </w:rPr>
        <w:t xml:space="preserve">: </w:t>
      </w:r>
      <w:r w:rsidRPr="006750DF">
        <w:rPr>
          <w:rtl/>
        </w:rPr>
        <w:t>سئل</w:t>
      </w:r>
      <w:r>
        <w:rPr>
          <w:rtl/>
        </w:rPr>
        <w:t xml:space="preserve"> أبو عبد </w:t>
      </w:r>
      <w:r w:rsidRPr="006750DF">
        <w:rPr>
          <w:rtl/>
        </w:rPr>
        <w:t xml:space="preserve">الله </w:t>
      </w:r>
      <w:r w:rsidRPr="002C718C">
        <w:rPr>
          <w:rStyle w:val="libAlaemChar"/>
          <w:rtl/>
        </w:rPr>
        <w:t>عليه‌السلام</w:t>
      </w:r>
      <w:r w:rsidRPr="006750DF">
        <w:rPr>
          <w:rtl/>
        </w:rPr>
        <w:t xml:space="preserve"> عمن بجبهته علة لا يقدر على السجود عليها</w:t>
      </w:r>
      <w:r>
        <w:rPr>
          <w:rtl/>
        </w:rPr>
        <w:t>؟</w:t>
      </w:r>
      <w:r w:rsidRPr="006750DF">
        <w:rPr>
          <w:rtl/>
        </w:rPr>
        <w:t xml:space="preserve"> قال</w:t>
      </w:r>
      <w:r>
        <w:rPr>
          <w:rtl/>
        </w:rPr>
        <w:t xml:space="preserve">: </w:t>
      </w:r>
      <w:r w:rsidRPr="006750DF">
        <w:rPr>
          <w:rtl/>
        </w:rPr>
        <w:t xml:space="preserve">يضع ذقنه على الأرض ان الله </w:t>
      </w:r>
      <w:r w:rsidRPr="002C718C">
        <w:rPr>
          <w:rStyle w:val="libAlaemChar"/>
          <w:rtl/>
        </w:rPr>
        <w:t>عزوجل</w:t>
      </w:r>
      <w:r w:rsidRPr="006750DF">
        <w:rPr>
          <w:rtl/>
        </w:rPr>
        <w:t xml:space="preserve"> يقول</w:t>
      </w:r>
      <w:r>
        <w:rPr>
          <w:rtl/>
        </w:rPr>
        <w:t>: و</w:t>
      </w:r>
      <w:r>
        <w:rPr>
          <w:rFonts w:hint="cs"/>
          <w:rtl/>
        </w:rPr>
        <w:t xml:space="preserve"> </w:t>
      </w:r>
      <w:r w:rsidRPr="002C718C">
        <w:rPr>
          <w:rStyle w:val="libAlaemChar"/>
          <w:rtl/>
        </w:rPr>
        <w:t>(</w:t>
      </w:r>
      <w:r w:rsidRPr="002C718C">
        <w:rPr>
          <w:rStyle w:val="libAieChar"/>
          <w:rtl/>
        </w:rPr>
        <w:t>يَخِرُّونَ لِلْأَذْقانِ سُجَّداً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470 ـ في تفسير عليّ بن إبراهيم  </w:t>
      </w:r>
      <w:r w:rsidRPr="006750DF">
        <w:rPr>
          <w:rtl/>
        </w:rPr>
        <w:t>حدثني أبي عن الصباح 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رجل بين عينيه قرحة لا يستطيع أن يسجد عليها</w:t>
      </w:r>
      <w:r>
        <w:rPr>
          <w:rtl/>
        </w:rPr>
        <w:t>؟</w:t>
      </w:r>
      <w:r w:rsidRPr="006750DF">
        <w:rPr>
          <w:rtl/>
        </w:rPr>
        <w:t xml:space="preserve"> قال</w:t>
      </w:r>
      <w:r>
        <w:rPr>
          <w:rtl/>
        </w:rPr>
        <w:t xml:space="preserve">: </w:t>
      </w:r>
      <w:r w:rsidRPr="006750DF">
        <w:rPr>
          <w:rtl/>
        </w:rPr>
        <w:t>يسجد ما بين طرف شعره</w:t>
      </w:r>
      <w:r>
        <w:rPr>
          <w:rtl/>
        </w:rPr>
        <w:t xml:space="preserve">، </w:t>
      </w:r>
      <w:r w:rsidRPr="006750DF">
        <w:rPr>
          <w:rtl/>
        </w:rPr>
        <w:t>فان لم يقدر سجد على حاجبه الأيمن</w:t>
      </w:r>
      <w:r>
        <w:rPr>
          <w:rtl/>
        </w:rPr>
        <w:t xml:space="preserve">، </w:t>
      </w:r>
      <w:r w:rsidRPr="006750DF">
        <w:rPr>
          <w:rtl/>
        </w:rPr>
        <w:t>فان لم يقدر فعلى حاجبه الأيسر</w:t>
      </w:r>
      <w:r>
        <w:rPr>
          <w:rtl/>
        </w:rPr>
        <w:t xml:space="preserve">، </w:t>
      </w:r>
      <w:r w:rsidRPr="006750DF">
        <w:rPr>
          <w:rtl/>
        </w:rPr>
        <w:t>فان لم يقدر فعلى ذقنه</w:t>
      </w:r>
      <w:r>
        <w:rPr>
          <w:rtl/>
        </w:rPr>
        <w:t xml:space="preserve">، </w:t>
      </w:r>
      <w:r w:rsidRPr="006750DF">
        <w:rPr>
          <w:rtl/>
        </w:rPr>
        <w:t>قلت</w:t>
      </w:r>
      <w:r>
        <w:rPr>
          <w:rtl/>
        </w:rPr>
        <w:t xml:space="preserve">: </w:t>
      </w:r>
      <w:r w:rsidRPr="006750DF">
        <w:rPr>
          <w:rtl/>
        </w:rPr>
        <w:t>على ذقنه</w:t>
      </w:r>
      <w:r>
        <w:rPr>
          <w:rtl/>
        </w:rPr>
        <w:t>؟</w:t>
      </w:r>
      <w:r w:rsidRPr="006750DF">
        <w:rPr>
          <w:rtl/>
        </w:rPr>
        <w:t xml:space="preserve"> قال</w:t>
      </w:r>
      <w:r>
        <w:rPr>
          <w:rtl/>
        </w:rPr>
        <w:t xml:space="preserve">: </w:t>
      </w:r>
      <w:r w:rsidRPr="006750DF">
        <w:rPr>
          <w:rtl/>
        </w:rPr>
        <w:t xml:space="preserve">نعم اما تقرء كتاب الله </w:t>
      </w:r>
      <w:r w:rsidRPr="002C718C">
        <w:rPr>
          <w:rStyle w:val="libAlaemChar"/>
          <w:rtl/>
        </w:rPr>
        <w:t>عزوجل</w:t>
      </w:r>
      <w:r w:rsidRPr="006750DF">
        <w:rPr>
          <w:rtl/>
        </w:rPr>
        <w:t xml:space="preserve"> «</w:t>
      </w:r>
      <w:r>
        <w:rPr>
          <w:rtl/>
        </w:rPr>
        <w:t>و</w:t>
      </w:r>
      <w:r>
        <w:rPr>
          <w:rFonts w:hint="cs"/>
          <w:rtl/>
        </w:rPr>
        <w:t xml:space="preserve"> </w:t>
      </w:r>
      <w:r w:rsidRPr="002C718C">
        <w:rPr>
          <w:rStyle w:val="libAlaemChar"/>
          <w:rtl/>
        </w:rPr>
        <w:t>(</w:t>
      </w:r>
      <w:r w:rsidRPr="002C718C">
        <w:rPr>
          <w:rStyle w:val="libAieChar"/>
          <w:rtl/>
        </w:rPr>
        <w:t>يَخِرُّونَ لِلْأَذْقانِ سُجَّداً</w:t>
      </w:r>
      <w:r w:rsidRPr="002C718C">
        <w:rPr>
          <w:rStyle w:val="libAlaemChar"/>
          <w:rtl/>
        </w:rPr>
        <w:t>)</w:t>
      </w:r>
      <w:r>
        <w:rPr>
          <w:rtl/>
        </w:rPr>
        <w:t>.</w:t>
      </w:r>
    </w:p>
    <w:p w:rsidR="00BD62F3" w:rsidRPr="006750DF" w:rsidRDefault="00BD62F3" w:rsidP="002C718C">
      <w:pPr>
        <w:pStyle w:val="libNormal"/>
        <w:rPr>
          <w:rtl/>
        </w:rPr>
      </w:pPr>
      <w:r>
        <w:rPr>
          <w:rtl/>
        </w:rPr>
        <w:br w:type="page"/>
      </w:r>
      <w:r w:rsidRPr="00FB47E7">
        <w:rPr>
          <w:rStyle w:val="libBold2Char"/>
          <w:rtl/>
        </w:rPr>
        <w:lastRenderedPageBreak/>
        <w:t>471 ـ في أصول الكافي</w:t>
      </w:r>
      <w:r>
        <w:rPr>
          <w:rtl/>
        </w:rPr>
        <w:t xml:space="preserve"> علي بن </w:t>
      </w:r>
      <w:r w:rsidRPr="006750DF">
        <w:rPr>
          <w:rtl/>
        </w:rPr>
        <w:t>محمد عن صالح بن أبي حماد عن الحسين بن يزيد عن الحسن بن</w:t>
      </w:r>
      <w:r>
        <w:rPr>
          <w:rtl/>
        </w:rPr>
        <w:t xml:space="preserve"> علي بن</w:t>
      </w:r>
      <w:r w:rsidRPr="00D11C03">
        <w:rPr>
          <w:rFonts w:hint="cs"/>
          <w:rtl/>
        </w:rPr>
        <w:t xml:space="preserve"> </w:t>
      </w:r>
      <w:r>
        <w:rPr>
          <w:rFonts w:hint="cs"/>
          <w:rtl/>
        </w:rPr>
        <w:t>أ</w:t>
      </w:r>
      <w:r w:rsidRPr="006750DF">
        <w:rPr>
          <w:rtl/>
        </w:rPr>
        <w:t>ب</w:t>
      </w:r>
      <w:r>
        <w:rPr>
          <w:rFonts w:hint="cs"/>
          <w:rtl/>
        </w:rPr>
        <w:t>ي</w:t>
      </w:r>
      <w:r w:rsidRPr="006750DF">
        <w:rPr>
          <w:rtl/>
        </w:rPr>
        <w:t xml:space="preserve"> حمزة عن إبراهيم بن عمر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خلق اسما بالحروف غير مصوت</w:t>
      </w:r>
      <w:r>
        <w:rPr>
          <w:rtl/>
        </w:rPr>
        <w:t xml:space="preserve">، </w:t>
      </w:r>
      <w:r w:rsidRPr="006750DF">
        <w:rPr>
          <w:rtl/>
        </w:rPr>
        <w:t>وباللفظ غير منطبق</w:t>
      </w:r>
      <w:r>
        <w:rPr>
          <w:rtl/>
        </w:rPr>
        <w:t xml:space="preserve">، </w:t>
      </w:r>
      <w:r w:rsidRPr="006750DF">
        <w:rPr>
          <w:rtl/>
        </w:rPr>
        <w:t>وبالشخص غير مجسد</w:t>
      </w:r>
      <w:r>
        <w:rPr>
          <w:rtl/>
        </w:rPr>
        <w:t xml:space="preserve">، </w:t>
      </w:r>
      <w:r w:rsidRPr="006750DF">
        <w:rPr>
          <w:rtl/>
        </w:rPr>
        <w:t>وبالتشبيه غير موصوف</w:t>
      </w:r>
      <w:r>
        <w:rPr>
          <w:rtl/>
        </w:rPr>
        <w:t xml:space="preserve">، </w:t>
      </w:r>
      <w:r w:rsidRPr="006750DF">
        <w:rPr>
          <w:rtl/>
        </w:rPr>
        <w:t>وباللون غير مصبوغ</w:t>
      </w:r>
      <w:r>
        <w:rPr>
          <w:rtl/>
        </w:rPr>
        <w:t xml:space="preserve">، </w:t>
      </w:r>
      <w:r w:rsidRPr="006750DF">
        <w:rPr>
          <w:rtl/>
        </w:rPr>
        <w:t>منفي عنه الأقطار</w:t>
      </w:r>
      <w:r>
        <w:rPr>
          <w:rtl/>
        </w:rPr>
        <w:t xml:space="preserve">، </w:t>
      </w:r>
      <w:r w:rsidRPr="006750DF">
        <w:rPr>
          <w:rtl/>
        </w:rPr>
        <w:t>مبعد عنه الحدود</w:t>
      </w:r>
      <w:r>
        <w:rPr>
          <w:rtl/>
        </w:rPr>
        <w:t xml:space="preserve">، </w:t>
      </w:r>
      <w:r w:rsidRPr="006750DF">
        <w:rPr>
          <w:rtl/>
        </w:rPr>
        <w:t>محجوب عنه حس كل متوهم</w:t>
      </w:r>
      <w:r>
        <w:rPr>
          <w:rtl/>
        </w:rPr>
        <w:t xml:space="preserve">، </w:t>
      </w:r>
      <w:r w:rsidRPr="006750DF">
        <w:rPr>
          <w:rtl/>
        </w:rPr>
        <w:t>مستتر غير مستور</w:t>
      </w:r>
      <w:r>
        <w:rPr>
          <w:rtl/>
        </w:rPr>
        <w:t xml:space="preserve">، </w:t>
      </w:r>
      <w:r w:rsidRPr="006750DF">
        <w:rPr>
          <w:rtl/>
        </w:rPr>
        <w:t>فجعله كلمة تامة على أربعة أجزاء معا</w:t>
      </w:r>
      <w:r>
        <w:rPr>
          <w:rtl/>
        </w:rPr>
        <w:t xml:space="preserve">، </w:t>
      </w:r>
      <w:r w:rsidRPr="006750DF">
        <w:rPr>
          <w:rtl/>
        </w:rPr>
        <w:t>ليس منها واحد قبل الآخر</w:t>
      </w:r>
      <w:r>
        <w:rPr>
          <w:rtl/>
        </w:rPr>
        <w:t xml:space="preserve">، </w:t>
      </w:r>
      <w:r w:rsidRPr="006750DF">
        <w:rPr>
          <w:rtl/>
        </w:rPr>
        <w:t>فأظهر منها ثلثة أسماء لفاقة الخلق إليها وحجب منها واحدا وهو الاسم المكنون المخزون</w:t>
      </w:r>
      <w:r>
        <w:rPr>
          <w:rtl/>
        </w:rPr>
        <w:t xml:space="preserve">، </w:t>
      </w:r>
      <w:r w:rsidRPr="006750DF">
        <w:rPr>
          <w:rtl/>
        </w:rPr>
        <w:t>فهذه الأسماء التي ظهرت</w:t>
      </w:r>
      <w:r>
        <w:rPr>
          <w:rtl/>
        </w:rPr>
        <w:t xml:space="preserve">، </w:t>
      </w:r>
      <w:r w:rsidRPr="006750DF">
        <w:rPr>
          <w:rtl/>
        </w:rPr>
        <w:t>فالظاهر هو الله تبارك وتعالى</w:t>
      </w:r>
      <w:r>
        <w:rPr>
          <w:rtl/>
        </w:rPr>
        <w:t xml:space="preserve">، </w:t>
      </w:r>
      <w:r w:rsidRPr="006750DF">
        <w:rPr>
          <w:rtl/>
        </w:rPr>
        <w:t>وسخر سبحانه لكل اسم من هذه الأسماء أربعة أركان</w:t>
      </w:r>
      <w:r>
        <w:rPr>
          <w:rtl/>
        </w:rPr>
        <w:t xml:space="preserve">، </w:t>
      </w:r>
      <w:r w:rsidRPr="006750DF">
        <w:rPr>
          <w:rtl/>
        </w:rPr>
        <w:t>فذلك اثنى عشر ركنا</w:t>
      </w:r>
      <w:r>
        <w:rPr>
          <w:rtl/>
        </w:rPr>
        <w:t xml:space="preserve">، </w:t>
      </w:r>
      <w:r w:rsidRPr="006750DF">
        <w:rPr>
          <w:rtl/>
        </w:rPr>
        <w:t>ثم خلق لكل ركن منها ثلاثين اسما</w:t>
      </w:r>
      <w:r>
        <w:rPr>
          <w:rtl/>
        </w:rPr>
        <w:t xml:space="preserve">، </w:t>
      </w:r>
      <w:r w:rsidRPr="006750DF">
        <w:rPr>
          <w:rtl/>
        </w:rPr>
        <w:t>فعلا منسوبا إليها فهو الرحمن الرحيم</w:t>
      </w:r>
      <w:r>
        <w:rPr>
          <w:rtl/>
        </w:rPr>
        <w:t xml:space="preserve">، </w:t>
      </w:r>
      <w:r w:rsidRPr="006750DF">
        <w:rPr>
          <w:rtl/>
        </w:rPr>
        <w:t>الملك</w:t>
      </w:r>
      <w:r>
        <w:rPr>
          <w:rtl/>
        </w:rPr>
        <w:t xml:space="preserve">، </w:t>
      </w:r>
      <w:r w:rsidRPr="006750DF">
        <w:rPr>
          <w:rtl/>
        </w:rPr>
        <w:t>القدوس</w:t>
      </w:r>
      <w:r>
        <w:rPr>
          <w:rtl/>
        </w:rPr>
        <w:t xml:space="preserve">، </w:t>
      </w:r>
      <w:r w:rsidRPr="006750DF">
        <w:rPr>
          <w:rtl/>
        </w:rPr>
        <w:t>البارئ</w:t>
      </w:r>
      <w:r>
        <w:rPr>
          <w:rtl/>
        </w:rPr>
        <w:t xml:space="preserve">، </w:t>
      </w:r>
      <w:r w:rsidRPr="006750DF">
        <w:rPr>
          <w:rtl/>
        </w:rPr>
        <w:t>الخالق</w:t>
      </w:r>
      <w:r>
        <w:rPr>
          <w:rtl/>
        </w:rPr>
        <w:t xml:space="preserve">، </w:t>
      </w:r>
      <w:r w:rsidRPr="006750DF">
        <w:rPr>
          <w:rtl/>
        </w:rPr>
        <w:t>المصور</w:t>
      </w:r>
      <w:r>
        <w:rPr>
          <w:rtl/>
        </w:rPr>
        <w:t xml:space="preserve">، </w:t>
      </w:r>
      <w:r w:rsidRPr="006750DF">
        <w:rPr>
          <w:rtl/>
        </w:rPr>
        <w:t>الحي</w:t>
      </w:r>
      <w:r>
        <w:rPr>
          <w:rtl/>
        </w:rPr>
        <w:t xml:space="preserve">، </w:t>
      </w:r>
      <w:r w:rsidRPr="006750DF">
        <w:rPr>
          <w:rtl/>
        </w:rPr>
        <w:t>القيوم لا تأخذه سنة ولا نوم</w:t>
      </w:r>
      <w:r>
        <w:rPr>
          <w:rtl/>
        </w:rPr>
        <w:t xml:space="preserve">، </w:t>
      </w:r>
      <w:r w:rsidRPr="006750DF">
        <w:rPr>
          <w:rtl/>
        </w:rPr>
        <w:t>العليم</w:t>
      </w:r>
      <w:r>
        <w:rPr>
          <w:rtl/>
        </w:rPr>
        <w:t xml:space="preserve">، </w:t>
      </w:r>
      <w:r w:rsidRPr="006750DF">
        <w:rPr>
          <w:rtl/>
        </w:rPr>
        <w:t>الخبير</w:t>
      </w:r>
      <w:r>
        <w:rPr>
          <w:rtl/>
        </w:rPr>
        <w:t xml:space="preserve">، </w:t>
      </w:r>
      <w:r w:rsidRPr="006750DF">
        <w:rPr>
          <w:rtl/>
        </w:rPr>
        <w:t>السميع</w:t>
      </w:r>
      <w:r>
        <w:rPr>
          <w:rtl/>
        </w:rPr>
        <w:t xml:space="preserve">، </w:t>
      </w:r>
      <w:r w:rsidRPr="006750DF">
        <w:rPr>
          <w:rtl/>
        </w:rPr>
        <w:t>البصير</w:t>
      </w:r>
      <w:r>
        <w:rPr>
          <w:rtl/>
        </w:rPr>
        <w:t xml:space="preserve">، </w:t>
      </w:r>
      <w:r w:rsidRPr="006750DF">
        <w:rPr>
          <w:rtl/>
        </w:rPr>
        <w:t>الحكيم</w:t>
      </w:r>
      <w:r>
        <w:rPr>
          <w:rtl/>
        </w:rPr>
        <w:t xml:space="preserve">، </w:t>
      </w:r>
      <w:r w:rsidRPr="006750DF">
        <w:rPr>
          <w:rtl/>
        </w:rPr>
        <w:t>العزيز</w:t>
      </w:r>
      <w:r>
        <w:rPr>
          <w:rtl/>
        </w:rPr>
        <w:t>، (</w:t>
      </w:r>
      <w:r w:rsidRPr="006750DF">
        <w:rPr>
          <w:rtl/>
        </w:rPr>
        <w:t>البادي خ</w:t>
      </w:r>
      <w:r>
        <w:rPr>
          <w:rtl/>
        </w:rPr>
        <w:t xml:space="preserve">)، </w:t>
      </w:r>
      <w:r w:rsidRPr="006750DF">
        <w:rPr>
          <w:rtl/>
        </w:rPr>
        <w:t>المنشى البديع</w:t>
      </w:r>
      <w:r>
        <w:rPr>
          <w:rtl/>
        </w:rPr>
        <w:t xml:space="preserve">، </w:t>
      </w:r>
      <w:r w:rsidRPr="006750DF">
        <w:rPr>
          <w:rtl/>
        </w:rPr>
        <w:t>الرفيع</w:t>
      </w:r>
      <w:r>
        <w:rPr>
          <w:rtl/>
        </w:rPr>
        <w:t xml:space="preserve">، </w:t>
      </w:r>
      <w:r w:rsidRPr="006750DF">
        <w:rPr>
          <w:rtl/>
        </w:rPr>
        <w:t>الجليل</w:t>
      </w:r>
      <w:r>
        <w:rPr>
          <w:rtl/>
        </w:rPr>
        <w:t xml:space="preserve">، </w:t>
      </w:r>
      <w:r w:rsidRPr="006750DF">
        <w:rPr>
          <w:rtl/>
        </w:rPr>
        <w:t>الكريم</w:t>
      </w:r>
      <w:r>
        <w:rPr>
          <w:rtl/>
        </w:rPr>
        <w:t xml:space="preserve">، </w:t>
      </w:r>
      <w:r w:rsidRPr="006750DF">
        <w:rPr>
          <w:rtl/>
        </w:rPr>
        <w:t>الرزاق المحيي</w:t>
      </w:r>
      <w:r>
        <w:rPr>
          <w:rtl/>
        </w:rPr>
        <w:t xml:space="preserve">، </w:t>
      </w:r>
      <w:r w:rsidRPr="006750DF">
        <w:rPr>
          <w:rtl/>
        </w:rPr>
        <w:t>المميت</w:t>
      </w:r>
      <w:r>
        <w:rPr>
          <w:rtl/>
        </w:rPr>
        <w:t xml:space="preserve">، </w:t>
      </w:r>
      <w:r w:rsidRPr="006750DF">
        <w:rPr>
          <w:rtl/>
        </w:rPr>
        <w:t>الباعث</w:t>
      </w:r>
      <w:r>
        <w:rPr>
          <w:rtl/>
        </w:rPr>
        <w:t xml:space="preserve">، </w:t>
      </w:r>
      <w:r w:rsidRPr="006750DF">
        <w:rPr>
          <w:rtl/>
        </w:rPr>
        <w:t>الوارث</w:t>
      </w:r>
      <w:r>
        <w:rPr>
          <w:rtl/>
        </w:rPr>
        <w:t xml:space="preserve">، </w:t>
      </w:r>
      <w:r w:rsidRPr="006750DF">
        <w:rPr>
          <w:rtl/>
        </w:rPr>
        <w:t>فهذه الأسماء</w:t>
      </w:r>
      <w:r>
        <w:rPr>
          <w:rtl/>
        </w:rPr>
        <w:t xml:space="preserve">، </w:t>
      </w:r>
      <w:r w:rsidRPr="006750DF">
        <w:rPr>
          <w:rtl/>
        </w:rPr>
        <w:t>وما كان من الأسماء الحسنى</w:t>
      </w:r>
      <w:r>
        <w:rPr>
          <w:rtl/>
        </w:rPr>
        <w:t xml:space="preserve"> حتّى </w:t>
      </w:r>
      <w:r w:rsidRPr="006750DF">
        <w:rPr>
          <w:rtl/>
        </w:rPr>
        <w:t>تتم ثلاثمائة وستين اسما فهي نسبة لهذه الأسماء الثلاثة وهذه الأسماء الثلاثة أركان</w:t>
      </w:r>
      <w:r>
        <w:rPr>
          <w:rtl/>
        </w:rPr>
        <w:t xml:space="preserve">، </w:t>
      </w:r>
      <w:r w:rsidRPr="006750DF">
        <w:rPr>
          <w:rtl/>
        </w:rPr>
        <w:t>وحجب الاسم الواحد المكنون المخزون بهذه الأسماء الثلاثة</w:t>
      </w:r>
      <w:r>
        <w:rPr>
          <w:rtl/>
        </w:rPr>
        <w:t xml:space="preserve">، </w:t>
      </w:r>
      <w:r w:rsidRPr="006750DF">
        <w:rPr>
          <w:rtl/>
        </w:rPr>
        <w:t>وذلك قوله تعالى</w:t>
      </w:r>
      <w:r>
        <w:rPr>
          <w:rtl/>
        </w:rPr>
        <w:t xml:space="preserve">: </w:t>
      </w:r>
      <w:r w:rsidRPr="002C718C">
        <w:rPr>
          <w:rStyle w:val="libAlaemChar"/>
          <w:rtl/>
        </w:rPr>
        <w:t>(</w:t>
      </w:r>
      <w:r w:rsidRPr="002C718C">
        <w:rPr>
          <w:rStyle w:val="libAieChar"/>
          <w:rtl/>
        </w:rPr>
        <w:t>قُلِ ادْعُوا اللهَ أَوِ ادْعُوا الرَّحْمنَ أَيًّا ما تَدْعُوا فَلَهُ الْأَسْماءُ الْحُسْنى</w:t>
      </w:r>
      <w:r w:rsidRPr="002C718C">
        <w:rPr>
          <w:rStyle w:val="libAlaemChar"/>
          <w:rtl/>
        </w:rPr>
        <w:t>)</w:t>
      </w:r>
      <w:r>
        <w:rPr>
          <w:rtl/>
        </w:rPr>
        <w:t>.</w:t>
      </w:r>
    </w:p>
    <w:p w:rsidR="00BD62F3" w:rsidRPr="006750DF" w:rsidRDefault="00BD62F3" w:rsidP="002C718C">
      <w:pPr>
        <w:pStyle w:val="libNormal"/>
        <w:rPr>
          <w:rtl/>
        </w:rPr>
      </w:pPr>
      <w:r w:rsidRPr="006750DF">
        <w:rPr>
          <w:rtl/>
        </w:rPr>
        <w:t>472</w:t>
      </w:r>
      <w:r>
        <w:rPr>
          <w:rtl/>
        </w:rPr>
        <w:t xml:space="preserve"> ـ أحمد </w:t>
      </w:r>
      <w:r w:rsidRPr="006750DF">
        <w:rPr>
          <w:rtl/>
        </w:rPr>
        <w:t>بن إدريس عن الحسين بن عبد الله عن محمد بن عبد الله وموسى بن عمرو الحسن بن</w:t>
      </w:r>
      <w:r>
        <w:rPr>
          <w:rtl/>
        </w:rPr>
        <w:t xml:space="preserve"> علي بن </w:t>
      </w:r>
      <w:r w:rsidRPr="006750DF">
        <w:rPr>
          <w:rtl/>
        </w:rPr>
        <w:t>عثمان عن ابن سنان</w:t>
      </w:r>
      <w:r>
        <w:rPr>
          <w:rtl/>
        </w:rPr>
        <w:t xml:space="preserve">، </w:t>
      </w:r>
      <w:r w:rsidRPr="006750DF">
        <w:rPr>
          <w:rtl/>
        </w:rPr>
        <w:t>قال</w:t>
      </w:r>
      <w:r>
        <w:rPr>
          <w:rtl/>
        </w:rPr>
        <w:t xml:space="preserve">: </w:t>
      </w:r>
      <w:r w:rsidRPr="006750DF">
        <w:rPr>
          <w:rtl/>
        </w:rPr>
        <w:t xml:space="preserve">سألت أبا الحسن الرضا </w:t>
      </w:r>
      <w:r w:rsidRPr="002C718C">
        <w:rPr>
          <w:rStyle w:val="libAlaemChar"/>
          <w:rtl/>
        </w:rPr>
        <w:t>عليه‌السلام</w:t>
      </w:r>
      <w:r w:rsidRPr="006750DF">
        <w:rPr>
          <w:rtl/>
        </w:rPr>
        <w:t xml:space="preserve"> هل كان الله </w:t>
      </w:r>
      <w:r w:rsidRPr="002C718C">
        <w:rPr>
          <w:rStyle w:val="libAlaemChar"/>
          <w:rtl/>
        </w:rPr>
        <w:t>عزوجل</w:t>
      </w:r>
      <w:r w:rsidRPr="006750DF">
        <w:rPr>
          <w:rtl/>
        </w:rPr>
        <w:t xml:space="preserve"> عارفا بنفسه قبل أن يخلق الخلق</w:t>
      </w:r>
      <w:r>
        <w:rPr>
          <w:rtl/>
        </w:rPr>
        <w:t>؟</w:t>
      </w:r>
      <w:r w:rsidRPr="006750DF">
        <w:rPr>
          <w:rtl/>
        </w:rPr>
        <w:t xml:space="preserve"> قال</w:t>
      </w:r>
      <w:r>
        <w:rPr>
          <w:rtl/>
        </w:rPr>
        <w:t xml:space="preserve">: </w:t>
      </w:r>
      <w:r w:rsidRPr="006750DF">
        <w:rPr>
          <w:rtl/>
        </w:rPr>
        <w:t>نعم</w:t>
      </w:r>
      <w:r>
        <w:rPr>
          <w:rtl/>
        </w:rPr>
        <w:t xml:space="preserve">، </w:t>
      </w:r>
      <w:r w:rsidRPr="006750DF">
        <w:rPr>
          <w:rtl/>
        </w:rPr>
        <w:t>قلت يراها ويسمعها</w:t>
      </w:r>
      <w:r>
        <w:rPr>
          <w:rtl/>
        </w:rPr>
        <w:t>؟</w:t>
      </w:r>
      <w:r>
        <w:rPr>
          <w:rFonts w:hint="cs"/>
          <w:rtl/>
        </w:rPr>
        <w:t xml:space="preserve"> </w:t>
      </w:r>
      <w:r w:rsidRPr="006750DF">
        <w:rPr>
          <w:rtl/>
        </w:rPr>
        <w:t>قال</w:t>
      </w:r>
      <w:r>
        <w:rPr>
          <w:rtl/>
        </w:rPr>
        <w:t xml:space="preserve">: </w:t>
      </w:r>
      <w:r w:rsidRPr="006750DF">
        <w:rPr>
          <w:rtl/>
        </w:rPr>
        <w:t>ما كان محتاجا</w:t>
      </w:r>
      <w:r>
        <w:rPr>
          <w:rtl/>
        </w:rPr>
        <w:t xml:space="preserve"> إلى </w:t>
      </w:r>
      <w:r w:rsidRPr="006750DF">
        <w:rPr>
          <w:rtl/>
        </w:rPr>
        <w:t>ذلك</w:t>
      </w:r>
      <w:r>
        <w:rPr>
          <w:rtl/>
        </w:rPr>
        <w:t xml:space="preserve">، </w:t>
      </w:r>
      <w:r w:rsidRPr="006750DF">
        <w:rPr>
          <w:rtl/>
        </w:rPr>
        <w:t>لأنه لم يكن يسألها ولا يطلب منها هو نفسه ونفسه هو</w:t>
      </w:r>
      <w:r>
        <w:rPr>
          <w:rtl/>
        </w:rPr>
        <w:t xml:space="preserve">، </w:t>
      </w:r>
      <w:r w:rsidRPr="006750DF">
        <w:rPr>
          <w:rtl/>
        </w:rPr>
        <w:t>قدرته نافذة</w:t>
      </w:r>
      <w:r>
        <w:rPr>
          <w:rtl/>
        </w:rPr>
        <w:t xml:space="preserve">، </w:t>
      </w:r>
      <w:r w:rsidRPr="006750DF">
        <w:rPr>
          <w:rtl/>
        </w:rPr>
        <w:t>فليس يحتاج أن يسمى نفسه</w:t>
      </w:r>
      <w:r>
        <w:rPr>
          <w:rtl/>
        </w:rPr>
        <w:t xml:space="preserve">، </w:t>
      </w:r>
      <w:r w:rsidRPr="006750DF">
        <w:rPr>
          <w:rtl/>
        </w:rPr>
        <w:t>ولكنه اختار لنفسه أسماء لغيره يدعوه بها</w:t>
      </w:r>
      <w:r>
        <w:rPr>
          <w:rtl/>
        </w:rPr>
        <w:t xml:space="preserve">، </w:t>
      </w:r>
      <w:r w:rsidRPr="006750DF">
        <w:rPr>
          <w:rtl/>
        </w:rPr>
        <w:t>لأنه إذا لم يدع باسمه لم يعرف</w:t>
      </w:r>
      <w:r>
        <w:rPr>
          <w:rtl/>
        </w:rPr>
        <w:t xml:space="preserve">، </w:t>
      </w:r>
      <w:r w:rsidRPr="006750DF">
        <w:rPr>
          <w:rtl/>
        </w:rPr>
        <w:t>فأول ما اختار لنفسه العلى العظيم</w:t>
      </w:r>
      <w:r>
        <w:rPr>
          <w:rtl/>
        </w:rPr>
        <w:t xml:space="preserve">، </w:t>
      </w:r>
      <w:r w:rsidRPr="006750DF">
        <w:rPr>
          <w:rtl/>
        </w:rPr>
        <w:t>لأنه</w:t>
      </w:r>
    </w:p>
    <w:p w:rsidR="00BD62F3" w:rsidRPr="006750DF" w:rsidRDefault="00BD62F3" w:rsidP="002C718C">
      <w:pPr>
        <w:pStyle w:val="libNormal0"/>
        <w:rPr>
          <w:rtl/>
        </w:rPr>
      </w:pPr>
      <w:r>
        <w:rPr>
          <w:rtl/>
        </w:rPr>
        <w:br w:type="page"/>
      </w:r>
      <w:r w:rsidRPr="006750DF">
        <w:rPr>
          <w:rtl/>
        </w:rPr>
        <w:lastRenderedPageBreak/>
        <w:t>أعلى الأشياء كلها</w:t>
      </w:r>
      <w:r>
        <w:rPr>
          <w:rtl/>
        </w:rPr>
        <w:t xml:space="preserve">، </w:t>
      </w:r>
      <w:r w:rsidRPr="006750DF">
        <w:rPr>
          <w:rtl/>
        </w:rPr>
        <w:t>فمعناه الله واسمه العلى العظيم هو أول أسمائه</w:t>
      </w:r>
      <w:r>
        <w:rPr>
          <w:rtl/>
        </w:rPr>
        <w:t xml:space="preserve">، </w:t>
      </w:r>
      <w:r w:rsidRPr="006750DF">
        <w:rPr>
          <w:rtl/>
        </w:rPr>
        <w:t>علا على كل شيء.</w:t>
      </w:r>
    </w:p>
    <w:p w:rsidR="00BD62F3" w:rsidRPr="006750DF" w:rsidRDefault="00BD62F3" w:rsidP="002C718C">
      <w:pPr>
        <w:pStyle w:val="libNormal"/>
        <w:rPr>
          <w:rtl/>
        </w:rPr>
      </w:pPr>
      <w:r w:rsidRPr="006750DF">
        <w:rPr>
          <w:rtl/>
        </w:rPr>
        <w:t>473</w:t>
      </w:r>
      <w:r>
        <w:rPr>
          <w:rtl/>
        </w:rPr>
        <w:t xml:space="preserve"> ـ </w:t>
      </w:r>
      <w:r w:rsidRPr="006750DF">
        <w:rPr>
          <w:rtl/>
        </w:rPr>
        <w:t xml:space="preserve">محمد بن يحيى عن عبد الله بن جعفر عن السياري عن محمد بن بكر عن أبي الجارود عن الأصبغ بن نباتة عن أمير المؤمنين </w:t>
      </w:r>
      <w:r w:rsidRPr="002C718C">
        <w:rPr>
          <w:rStyle w:val="libAlaemChar"/>
          <w:rtl/>
        </w:rPr>
        <w:t>عليه‌السلام</w:t>
      </w:r>
      <w:r>
        <w:rPr>
          <w:rFonts w:hint="cs"/>
          <w:rtl/>
        </w:rPr>
        <w:t xml:space="preserve"> أنّه قال: </w:t>
      </w:r>
      <w:r w:rsidRPr="006750DF">
        <w:rPr>
          <w:rtl/>
        </w:rPr>
        <w:t xml:space="preserve">والذي بعث محمدا </w:t>
      </w:r>
      <w:r w:rsidRPr="002C718C">
        <w:rPr>
          <w:rStyle w:val="libAlaemChar"/>
          <w:rtl/>
        </w:rPr>
        <w:t>صلى‌الله‌عليه‌وآله</w:t>
      </w:r>
      <w:r w:rsidRPr="006750DF">
        <w:rPr>
          <w:rtl/>
        </w:rPr>
        <w:t xml:space="preserve"> بالحق</w:t>
      </w:r>
      <w:r>
        <w:rPr>
          <w:rtl/>
        </w:rPr>
        <w:t xml:space="preserve">، </w:t>
      </w:r>
      <w:r w:rsidRPr="006750DF">
        <w:rPr>
          <w:rtl/>
        </w:rPr>
        <w:t>وأكرم أهل بيته</w:t>
      </w:r>
      <w:r>
        <w:rPr>
          <w:rtl/>
        </w:rPr>
        <w:t xml:space="preserve">، </w:t>
      </w:r>
      <w:r w:rsidRPr="006750DF">
        <w:rPr>
          <w:rtl/>
        </w:rPr>
        <w:t>ما من شيء يطلبونه من حرز من حرق أو غرق أو سرق أو إفلات دابة من صاحبها أو ضالة أو آبق</w:t>
      </w:r>
      <w:r w:rsidRPr="002D37CF">
        <w:rPr>
          <w:rFonts w:hint="cs"/>
          <w:rtl/>
        </w:rPr>
        <w:t xml:space="preserve"> </w:t>
      </w:r>
      <w:r>
        <w:rPr>
          <w:rFonts w:hint="cs"/>
          <w:rtl/>
        </w:rPr>
        <w:t>إ</w:t>
      </w:r>
      <w:r w:rsidRPr="006750DF">
        <w:rPr>
          <w:rtl/>
        </w:rPr>
        <w:t>ل</w:t>
      </w:r>
      <w:r>
        <w:rPr>
          <w:rFonts w:hint="cs"/>
          <w:rtl/>
        </w:rPr>
        <w:t>ّ</w:t>
      </w:r>
      <w:r w:rsidRPr="006750DF">
        <w:rPr>
          <w:rtl/>
        </w:rPr>
        <w:t>ا وهو في القرآن</w:t>
      </w:r>
      <w:r>
        <w:rPr>
          <w:rtl/>
        </w:rPr>
        <w:t xml:space="preserve">، </w:t>
      </w:r>
      <w:r w:rsidRPr="006750DF">
        <w:rPr>
          <w:rtl/>
        </w:rPr>
        <w:t>فمن أراد ذلك فليسألني عنه</w:t>
      </w:r>
      <w:r>
        <w:rPr>
          <w:rtl/>
        </w:rPr>
        <w:t xml:space="preserve">، </w:t>
      </w:r>
      <w:r w:rsidRPr="006750DF">
        <w:rPr>
          <w:rtl/>
        </w:rPr>
        <w:t>قال</w:t>
      </w:r>
      <w:r>
        <w:rPr>
          <w:rtl/>
        </w:rPr>
        <w:t xml:space="preserve">: </w:t>
      </w:r>
      <w:r w:rsidRPr="006750DF">
        <w:rPr>
          <w:rtl/>
        </w:rPr>
        <w:t>فقام</w:t>
      </w:r>
      <w:r>
        <w:rPr>
          <w:rtl/>
        </w:rPr>
        <w:t xml:space="preserve"> إليه </w:t>
      </w:r>
      <w:r w:rsidRPr="006750DF">
        <w:rPr>
          <w:rtl/>
        </w:rPr>
        <w:t>رجل فقال</w:t>
      </w:r>
      <w:r>
        <w:rPr>
          <w:rtl/>
        </w:rPr>
        <w:t xml:space="preserve">: </w:t>
      </w:r>
      <w:r w:rsidRPr="006750DF">
        <w:rPr>
          <w:rtl/>
        </w:rPr>
        <w:t>يا أمير المؤمنين أخبرنى عن السرق فانه لا يزل قد يسرق لي الشيء بعد الشيء ليلا</w:t>
      </w:r>
      <w:r>
        <w:rPr>
          <w:rtl/>
        </w:rPr>
        <w:t xml:space="preserve">، </w:t>
      </w:r>
      <w:r w:rsidRPr="006750DF">
        <w:rPr>
          <w:rtl/>
        </w:rPr>
        <w:t>فقال</w:t>
      </w:r>
      <w:r>
        <w:rPr>
          <w:rtl/>
        </w:rPr>
        <w:t xml:space="preserve">: </w:t>
      </w:r>
      <w:r w:rsidRPr="006750DF">
        <w:rPr>
          <w:rtl/>
        </w:rPr>
        <w:t>اقرأ إذا أويت</w:t>
      </w:r>
      <w:r>
        <w:rPr>
          <w:rtl/>
        </w:rPr>
        <w:t xml:space="preserve"> إلى </w:t>
      </w:r>
      <w:r w:rsidRPr="006750DF">
        <w:rPr>
          <w:rtl/>
        </w:rPr>
        <w:t>فراشك</w:t>
      </w:r>
      <w:r>
        <w:rPr>
          <w:rtl/>
        </w:rPr>
        <w:t xml:space="preserve">: </w:t>
      </w:r>
      <w:r w:rsidRPr="002C718C">
        <w:rPr>
          <w:rStyle w:val="libAlaemChar"/>
          <w:rtl/>
        </w:rPr>
        <w:t>(</w:t>
      </w:r>
      <w:r w:rsidRPr="002C718C">
        <w:rPr>
          <w:rStyle w:val="libAieChar"/>
          <w:rtl/>
        </w:rPr>
        <w:t>قُلِ ادْعُوا اللهَ أَوِ ادْعُوا الرَّحْمنَ</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وَكَبِّرْهُ تَكْبِيراً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474 ـ في كتاب التوحيد </w:t>
      </w:r>
      <w:r w:rsidRPr="006750DF">
        <w:rPr>
          <w:rtl/>
        </w:rPr>
        <w:t>باسناده</w:t>
      </w:r>
      <w:r>
        <w:rPr>
          <w:rtl/>
        </w:rPr>
        <w:t xml:space="preserve"> إلى </w:t>
      </w:r>
      <w:r w:rsidRPr="006750DF">
        <w:rPr>
          <w:rtl/>
        </w:rPr>
        <w:t xml:space="preserve">الحسين بن سعيد الخزاز عن رجاله عن أبي عبد الله </w:t>
      </w:r>
      <w:r w:rsidRPr="002C718C">
        <w:rPr>
          <w:rStyle w:val="libAlaemChar"/>
          <w:rtl/>
        </w:rPr>
        <w:t>عليه‌السلام</w:t>
      </w:r>
      <w:r w:rsidRPr="006750DF">
        <w:rPr>
          <w:rtl/>
        </w:rPr>
        <w:t xml:space="preserve"> قال</w:t>
      </w:r>
      <w:r>
        <w:rPr>
          <w:rtl/>
        </w:rPr>
        <w:t xml:space="preserve">: </w:t>
      </w:r>
      <w:r w:rsidRPr="006750DF">
        <w:rPr>
          <w:rtl/>
        </w:rPr>
        <w:t>الله غاية من غياه والمغيى غير الغاية</w:t>
      </w:r>
      <w:r>
        <w:rPr>
          <w:rtl/>
        </w:rPr>
        <w:t xml:space="preserve">، </w:t>
      </w:r>
      <w:r w:rsidRPr="006750DF">
        <w:rPr>
          <w:rtl/>
        </w:rPr>
        <w:t>توحد بالربوبية</w:t>
      </w:r>
      <w:r>
        <w:rPr>
          <w:rtl/>
        </w:rPr>
        <w:t xml:space="preserve">، </w:t>
      </w:r>
      <w:r w:rsidRPr="006750DF">
        <w:rPr>
          <w:rtl/>
        </w:rPr>
        <w:t>ووصف نفسه بغير محدودية</w:t>
      </w:r>
      <w:r>
        <w:rPr>
          <w:rtl/>
        </w:rPr>
        <w:t xml:space="preserve">، </w:t>
      </w:r>
      <w:r w:rsidRPr="006750DF">
        <w:rPr>
          <w:rtl/>
        </w:rPr>
        <w:t>فالذاكر الله غير الله</w:t>
      </w:r>
      <w:r>
        <w:rPr>
          <w:rtl/>
        </w:rPr>
        <w:t xml:space="preserve">، </w:t>
      </w:r>
      <w:r w:rsidRPr="006750DF">
        <w:rPr>
          <w:rtl/>
        </w:rPr>
        <w:t>والله غير أسمائه</w:t>
      </w:r>
      <w:r>
        <w:rPr>
          <w:rtl/>
        </w:rPr>
        <w:t xml:space="preserve">، </w:t>
      </w:r>
      <w:r w:rsidRPr="006750DF">
        <w:rPr>
          <w:rtl/>
        </w:rPr>
        <w:t>وكل شيء وقع عليه اسم شيء سواه فهو مخلوق</w:t>
      </w:r>
      <w:r>
        <w:rPr>
          <w:rtl/>
        </w:rPr>
        <w:t xml:space="preserve">، </w:t>
      </w:r>
      <w:r>
        <w:rPr>
          <w:rFonts w:hint="cs"/>
          <w:rtl/>
        </w:rPr>
        <w:t>أ</w:t>
      </w:r>
      <w:r w:rsidRPr="006750DF">
        <w:rPr>
          <w:rtl/>
        </w:rPr>
        <w:t>ل</w:t>
      </w:r>
      <w:r>
        <w:rPr>
          <w:rFonts w:hint="cs"/>
          <w:rtl/>
        </w:rPr>
        <w:t>آ</w:t>
      </w:r>
      <w:r w:rsidRPr="006750DF">
        <w:rPr>
          <w:rtl/>
        </w:rPr>
        <w:t xml:space="preserve"> ترى</w:t>
      </w:r>
      <w:r>
        <w:rPr>
          <w:rtl/>
        </w:rPr>
        <w:t xml:space="preserve"> إلى </w:t>
      </w:r>
      <w:r w:rsidRPr="006750DF">
        <w:rPr>
          <w:rtl/>
        </w:rPr>
        <w:t>قوله</w:t>
      </w:r>
      <w:r>
        <w:rPr>
          <w:rtl/>
        </w:rPr>
        <w:t xml:space="preserve">: </w:t>
      </w:r>
      <w:r w:rsidRPr="006750DF">
        <w:rPr>
          <w:rtl/>
        </w:rPr>
        <w:t>«العزة لله» «العظمة لله» وقال</w:t>
      </w:r>
      <w:r>
        <w:rPr>
          <w:rtl/>
        </w:rPr>
        <w:t xml:space="preserve">: </w:t>
      </w:r>
      <w:r w:rsidRPr="002C718C">
        <w:rPr>
          <w:rStyle w:val="libAlaemChar"/>
          <w:rtl/>
        </w:rPr>
        <w:t>(</w:t>
      </w:r>
      <w:r w:rsidRPr="002C718C">
        <w:rPr>
          <w:rStyle w:val="libAieChar"/>
          <w:rtl/>
        </w:rPr>
        <w:t>وَلِلَّهِ الْأَسْماءُ الْحُسْنى فَادْعُوهُ بِها</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قُلِ ادْعُوا اللهَ أَوِ ادْعُوا الرَّحْمنَ أَيًّا ما تَدْعُوا فَلَهُ الْأَسْماءُ الْحُسْنى</w:t>
      </w:r>
      <w:r w:rsidRPr="002C718C">
        <w:rPr>
          <w:rStyle w:val="libAlaemChar"/>
          <w:rtl/>
        </w:rPr>
        <w:t>)</w:t>
      </w:r>
      <w:r w:rsidRPr="006750DF">
        <w:rPr>
          <w:rtl/>
        </w:rPr>
        <w:t xml:space="preserve"> فالأسماء مضافة اليه</w:t>
      </w:r>
      <w:r>
        <w:rPr>
          <w:rtl/>
        </w:rPr>
        <w:t xml:space="preserve">، </w:t>
      </w:r>
      <w:r w:rsidRPr="006750DF">
        <w:rPr>
          <w:rtl/>
        </w:rPr>
        <w:t>وهو التوحيد الخالص.</w:t>
      </w:r>
    </w:p>
    <w:p w:rsidR="00BD62F3" w:rsidRPr="006750DF" w:rsidRDefault="00BD62F3" w:rsidP="002C718C">
      <w:pPr>
        <w:pStyle w:val="libNormal"/>
        <w:rPr>
          <w:rtl/>
          <w:lang w:bidi="fa-IR"/>
        </w:rPr>
      </w:pPr>
      <w:r w:rsidRPr="00FB47E7">
        <w:rPr>
          <w:rStyle w:val="libBold2Char"/>
          <w:rtl/>
        </w:rPr>
        <w:t xml:space="preserve">475 ـ في من لا يحضره الفقيه </w:t>
      </w:r>
      <w:r w:rsidRPr="006750DF">
        <w:rPr>
          <w:rtl/>
          <w:lang w:bidi="fa-IR"/>
        </w:rPr>
        <w:t xml:space="preserve">في وصية النبي </w:t>
      </w:r>
      <w:r w:rsidRPr="002C718C">
        <w:rPr>
          <w:rStyle w:val="libAlaemChar"/>
          <w:rtl/>
        </w:rPr>
        <w:t>صلى‌الله‌عليه‌وآله</w:t>
      </w:r>
      <w:r>
        <w:rPr>
          <w:rtl/>
          <w:lang w:bidi="fa-IR"/>
        </w:rPr>
        <w:t xml:space="preserve"> لعل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يا عل</w:t>
      </w:r>
      <w:r>
        <w:rPr>
          <w:rFonts w:hint="cs"/>
          <w:rtl/>
          <w:lang w:bidi="fa-IR"/>
        </w:rPr>
        <w:t>يُّ</w:t>
      </w:r>
      <w:r w:rsidRPr="006750DF">
        <w:rPr>
          <w:rtl/>
          <w:lang w:bidi="fa-IR"/>
        </w:rPr>
        <w:t xml:space="preserve"> أمان لامتى من السرق </w:t>
      </w:r>
      <w:r w:rsidRPr="002C718C">
        <w:rPr>
          <w:rStyle w:val="libAlaemChar"/>
          <w:rtl/>
        </w:rPr>
        <w:t>(</w:t>
      </w:r>
      <w:r w:rsidRPr="002C718C">
        <w:rPr>
          <w:rStyle w:val="libAieChar"/>
          <w:rtl/>
        </w:rPr>
        <w:t>قُلِ ادْعُوا اللهَ أَوِ ادْعُوا الرَّحْمنَ أَيًّا ما تَدْعُوا</w:t>
      </w:r>
      <w:r w:rsidRPr="002C718C">
        <w:rPr>
          <w:rStyle w:val="libAlaemChar"/>
          <w:rtl/>
        </w:rPr>
        <w:t>)</w:t>
      </w:r>
      <w:r>
        <w:rPr>
          <w:rtl/>
          <w:lang w:bidi="fa-IR"/>
        </w:rPr>
        <w:t xml:space="preserve"> إلى </w:t>
      </w:r>
      <w:r w:rsidRPr="006750DF">
        <w:rPr>
          <w:rtl/>
          <w:lang w:bidi="fa-IR"/>
        </w:rPr>
        <w:t>آخر السورة.</w:t>
      </w:r>
    </w:p>
    <w:p w:rsidR="00BD62F3" w:rsidRPr="006750DF" w:rsidRDefault="00BD62F3" w:rsidP="002C718C">
      <w:pPr>
        <w:pStyle w:val="libNormal"/>
        <w:rPr>
          <w:rtl/>
        </w:rPr>
      </w:pPr>
      <w:r w:rsidRPr="00FB47E7">
        <w:rPr>
          <w:rStyle w:val="libBold2Char"/>
          <w:rtl/>
        </w:rPr>
        <w:t xml:space="preserve">476 ـ في الكافي </w:t>
      </w:r>
      <w:r w:rsidRPr="006750DF">
        <w:rPr>
          <w:rtl/>
        </w:rPr>
        <w:t>محمد بن يحيى عن</w:t>
      </w:r>
      <w:r>
        <w:rPr>
          <w:rtl/>
        </w:rPr>
        <w:t xml:space="preserve"> أحمد </w:t>
      </w:r>
      <w:r w:rsidRPr="006750DF">
        <w:rPr>
          <w:rtl/>
        </w:rPr>
        <w:t>بن محمد عن عثمان بن عيسى عن سماعة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قال</w:t>
      </w:r>
      <w:r>
        <w:rPr>
          <w:rtl/>
        </w:rPr>
        <w:t xml:space="preserve">: </w:t>
      </w:r>
      <w:r w:rsidRPr="006750DF">
        <w:rPr>
          <w:rtl/>
        </w:rPr>
        <w:t>المخافة ما دون سمعك</w:t>
      </w:r>
      <w:r>
        <w:rPr>
          <w:rtl/>
        </w:rPr>
        <w:t xml:space="preserve">، </w:t>
      </w:r>
      <w:r w:rsidRPr="006750DF">
        <w:rPr>
          <w:rtl/>
        </w:rPr>
        <w:t>والجهر أن ترفع صوتك شديدا.</w:t>
      </w:r>
    </w:p>
    <w:p w:rsidR="00BD62F3" w:rsidRPr="006750DF" w:rsidRDefault="00BD62F3" w:rsidP="002C718C">
      <w:pPr>
        <w:pStyle w:val="libNormal"/>
        <w:rPr>
          <w:rtl/>
        </w:rPr>
      </w:pPr>
      <w:r w:rsidRPr="006750DF">
        <w:rPr>
          <w:rtl/>
        </w:rPr>
        <w:t>477</w:t>
      </w:r>
      <w:r>
        <w:rPr>
          <w:rtl/>
        </w:rPr>
        <w:t xml:space="preserve"> ـ عليّ بن إبراهيم  </w:t>
      </w:r>
      <w:r w:rsidRPr="006750DF">
        <w:rPr>
          <w:rtl/>
        </w:rPr>
        <w:t>عن محمد بن عيسى عن يونس بن عبد الرحمن عن عبد الله بن سنان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أعلى الامام أن يسمع من خلفه وان كثروا قال</w:t>
      </w:r>
      <w:r>
        <w:rPr>
          <w:rtl/>
        </w:rPr>
        <w:t xml:space="preserve">: </w:t>
      </w:r>
      <w:r w:rsidRPr="006750DF">
        <w:rPr>
          <w:rtl/>
        </w:rPr>
        <w:t>ليقرء قراءة وسطا يقول الله تبارك وتعالى</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p>
    <w:p w:rsidR="00BD62F3" w:rsidRPr="006750DF" w:rsidRDefault="00BD62F3" w:rsidP="002C718C">
      <w:pPr>
        <w:pStyle w:val="libNormal"/>
        <w:rPr>
          <w:rtl/>
        </w:rPr>
      </w:pPr>
      <w:r>
        <w:rPr>
          <w:rtl/>
        </w:rPr>
        <w:br w:type="page"/>
      </w:r>
      <w:r w:rsidRPr="00FB47E7">
        <w:rPr>
          <w:rStyle w:val="libBold2Char"/>
          <w:rtl/>
        </w:rPr>
        <w:lastRenderedPageBreak/>
        <w:t xml:space="preserve">478 ـ في تفسير عليّ بن إبراهيم  </w:t>
      </w:r>
      <w:r w:rsidRPr="006750DF">
        <w:rPr>
          <w:rtl/>
        </w:rPr>
        <w:t>حدثني أبي عن الصباح 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قال</w:t>
      </w:r>
      <w:r>
        <w:rPr>
          <w:rtl/>
        </w:rPr>
        <w:t xml:space="preserve">: </w:t>
      </w:r>
      <w:r w:rsidRPr="006750DF">
        <w:rPr>
          <w:rtl/>
        </w:rPr>
        <w:t>الجهر بها رفع الصوت والتخافت ما لم تسمع نفسك</w:t>
      </w:r>
      <w:r>
        <w:rPr>
          <w:rtl/>
        </w:rPr>
        <w:t xml:space="preserve">، </w:t>
      </w:r>
      <w:r w:rsidRPr="006750DF">
        <w:rPr>
          <w:rtl/>
        </w:rPr>
        <w:t>واقرأ ما بين ذلك.</w:t>
      </w:r>
    </w:p>
    <w:p w:rsidR="00BD62F3" w:rsidRPr="006750DF" w:rsidRDefault="00BD62F3" w:rsidP="002C718C">
      <w:pPr>
        <w:pStyle w:val="libNormal"/>
        <w:rPr>
          <w:rtl/>
        </w:rPr>
      </w:pPr>
      <w:r w:rsidRPr="006750DF">
        <w:rPr>
          <w:rtl/>
        </w:rPr>
        <w:t>479</w:t>
      </w:r>
      <w:r>
        <w:rPr>
          <w:rtl/>
        </w:rPr>
        <w:t xml:space="preserve"> ـ </w:t>
      </w:r>
      <w:r w:rsidRPr="006750DF">
        <w:rPr>
          <w:rtl/>
        </w:rPr>
        <w:t xml:space="preserve">وروى أيضا عن أبي جعفر الباقر </w:t>
      </w:r>
      <w:r w:rsidRPr="002C718C">
        <w:rPr>
          <w:rStyle w:val="libAlaemChar"/>
          <w:rtl/>
        </w:rPr>
        <w:t>عليه‌السلام</w:t>
      </w:r>
      <w:r>
        <w:rPr>
          <w:rtl/>
        </w:rPr>
        <w:t xml:space="preserve">، </w:t>
      </w:r>
      <w:r w:rsidRPr="006750DF">
        <w:rPr>
          <w:rtl/>
        </w:rPr>
        <w:t>في قوله</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قال</w:t>
      </w:r>
      <w:r>
        <w:rPr>
          <w:rtl/>
        </w:rPr>
        <w:t xml:space="preserve">: </w:t>
      </w:r>
      <w:r w:rsidRPr="006750DF">
        <w:rPr>
          <w:rtl/>
        </w:rPr>
        <w:t>الإجهار أن ترفع صوتك تسمعه من بعد عنك ولا تسمع من معك</w:t>
      </w:r>
      <w:r w:rsidRPr="002D37CF">
        <w:rPr>
          <w:rFonts w:hint="cs"/>
          <w:rtl/>
        </w:rPr>
        <w:t xml:space="preserve"> </w:t>
      </w:r>
      <w:r>
        <w:rPr>
          <w:rFonts w:hint="cs"/>
          <w:rtl/>
        </w:rPr>
        <w:t>إ</w:t>
      </w:r>
      <w:r w:rsidRPr="006750DF">
        <w:rPr>
          <w:rtl/>
        </w:rPr>
        <w:t>ل</w:t>
      </w:r>
      <w:r>
        <w:rPr>
          <w:rFonts w:hint="cs"/>
          <w:rtl/>
        </w:rPr>
        <w:t>ّ</w:t>
      </w:r>
      <w:r w:rsidRPr="006750DF">
        <w:rPr>
          <w:rtl/>
        </w:rPr>
        <w:t>ا سرا.</w:t>
      </w:r>
    </w:p>
    <w:p w:rsidR="00BD62F3" w:rsidRPr="006750DF" w:rsidRDefault="00BD62F3" w:rsidP="002C718C">
      <w:pPr>
        <w:pStyle w:val="libNormal"/>
        <w:rPr>
          <w:rtl/>
        </w:rPr>
      </w:pPr>
      <w:r w:rsidRPr="00FB47E7">
        <w:rPr>
          <w:rStyle w:val="libBold2Char"/>
          <w:rtl/>
        </w:rPr>
        <w:t xml:space="preserve">480 ـ في الاستبصار </w:t>
      </w:r>
      <w:r w:rsidRPr="006750DF">
        <w:rPr>
          <w:rtl/>
        </w:rPr>
        <w:t xml:space="preserve">روى حريز عن زرارة عن أبي جعفر </w:t>
      </w:r>
      <w:r w:rsidRPr="002C718C">
        <w:rPr>
          <w:rStyle w:val="libAlaemChar"/>
          <w:rtl/>
        </w:rPr>
        <w:t>عليه‌السلام</w:t>
      </w:r>
      <w:r>
        <w:rPr>
          <w:rtl/>
        </w:rPr>
        <w:t xml:space="preserve">، </w:t>
      </w:r>
      <w:r w:rsidRPr="006750DF">
        <w:rPr>
          <w:rtl/>
        </w:rPr>
        <w:t>في رجل جهر فيما لا ينبغي الإجهار فيه أو أخفى فيما لا ينبغي الإخفاء فيه</w:t>
      </w:r>
      <w:r>
        <w:rPr>
          <w:rtl/>
        </w:rPr>
        <w:t>؟</w:t>
      </w:r>
      <w:r w:rsidRPr="006750DF">
        <w:rPr>
          <w:rtl/>
        </w:rPr>
        <w:t xml:space="preserve"> فقال</w:t>
      </w:r>
      <w:r>
        <w:rPr>
          <w:rtl/>
        </w:rPr>
        <w:t xml:space="preserve">: أي </w:t>
      </w:r>
      <w:r w:rsidRPr="006750DF">
        <w:rPr>
          <w:rtl/>
        </w:rPr>
        <w:t>ذلك فعل متعمدا فقد نقض صلوته</w:t>
      </w:r>
      <w:r>
        <w:rPr>
          <w:rtl/>
        </w:rPr>
        <w:t xml:space="preserve">، </w:t>
      </w:r>
      <w:r w:rsidRPr="006750DF">
        <w:rPr>
          <w:rtl/>
        </w:rPr>
        <w:t>وعليه الاعادة</w:t>
      </w:r>
      <w:r>
        <w:rPr>
          <w:rtl/>
        </w:rPr>
        <w:t xml:space="preserve">، </w:t>
      </w:r>
      <w:r w:rsidRPr="006750DF">
        <w:rPr>
          <w:rtl/>
        </w:rPr>
        <w:t>وان فعل ذلك ناسيا أو ساهيا أو لا يدرى فلا شيء عليه وقدمت صلوته.</w:t>
      </w:r>
    </w:p>
    <w:p w:rsidR="00BD62F3" w:rsidRPr="006750DF" w:rsidRDefault="00BD62F3" w:rsidP="002C718C">
      <w:pPr>
        <w:pStyle w:val="libNormal"/>
        <w:rPr>
          <w:rtl/>
          <w:lang w:bidi="fa-IR"/>
        </w:rPr>
      </w:pPr>
      <w:r w:rsidRPr="00FB47E7">
        <w:rPr>
          <w:rStyle w:val="libBold2Char"/>
          <w:rtl/>
        </w:rPr>
        <w:t xml:space="preserve">481 ـ في تفسير العيّاشي </w:t>
      </w:r>
      <w:r w:rsidRPr="006750DF">
        <w:rPr>
          <w:rtl/>
          <w:lang w:bidi="fa-IR"/>
        </w:rPr>
        <w:t xml:space="preserve">عن زرارة وحمران ومحمد بن مسلم عن أبي جعفر وأبي عبد الله </w:t>
      </w:r>
      <w:r w:rsidRPr="002C718C">
        <w:rPr>
          <w:rStyle w:val="libAlaemChar"/>
          <w:rtl/>
        </w:rPr>
        <w:t>عليهما‌السلام</w:t>
      </w:r>
      <w:r w:rsidRPr="006750DF">
        <w:rPr>
          <w:rtl/>
          <w:lang w:bidi="fa-IR"/>
        </w:rPr>
        <w:t xml:space="preserve"> يقولان</w:t>
      </w:r>
      <w:r>
        <w:rPr>
          <w:rtl/>
          <w:lang w:bidi="fa-IR"/>
        </w:rPr>
        <w:t xml:space="preserve">: </w:t>
      </w:r>
      <w:r w:rsidRPr="002C718C">
        <w:rPr>
          <w:rStyle w:val="libAlaemChar"/>
          <w:rtl/>
        </w:rPr>
        <w:t>(</w:t>
      </w:r>
      <w:r w:rsidRPr="002C718C">
        <w:rPr>
          <w:rStyle w:val="libAieChar"/>
          <w:rtl/>
        </w:rPr>
        <w:t>وَلا تَجْهَرْ بِصَلاتِكَ وَلا تُخافِتْ بِها وَابْتَغِ بَيْنَ ذلِكَ سَبِيلاً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كان رسول الله </w:t>
      </w:r>
      <w:r w:rsidRPr="002C718C">
        <w:rPr>
          <w:rStyle w:val="libAlaemChar"/>
          <w:rtl/>
        </w:rPr>
        <w:t>صلى‌الله‌عليه‌وآله</w:t>
      </w:r>
      <w:r w:rsidRPr="006750DF">
        <w:rPr>
          <w:rtl/>
          <w:lang w:bidi="fa-IR"/>
        </w:rPr>
        <w:t xml:space="preserve"> إذا كان بمكة جهر بصوته</w:t>
      </w:r>
      <w:r>
        <w:rPr>
          <w:rtl/>
          <w:lang w:bidi="fa-IR"/>
        </w:rPr>
        <w:t xml:space="preserve">، </w:t>
      </w:r>
      <w:r w:rsidRPr="006750DF">
        <w:rPr>
          <w:rtl/>
          <w:lang w:bidi="fa-IR"/>
        </w:rPr>
        <w:t>فيعلم بمكانه المشركون</w:t>
      </w:r>
      <w:r>
        <w:rPr>
          <w:rtl/>
          <w:lang w:bidi="fa-IR"/>
        </w:rPr>
        <w:t xml:space="preserve">، </w:t>
      </w:r>
      <w:r w:rsidRPr="006750DF">
        <w:rPr>
          <w:rtl/>
          <w:lang w:bidi="fa-IR"/>
        </w:rPr>
        <w:t>فكانوا يؤذونه فأنزلت هذه</w:t>
      </w:r>
      <w:r>
        <w:rPr>
          <w:rtl/>
          <w:lang w:bidi="fa-IR"/>
        </w:rPr>
        <w:t xml:space="preserve"> الآية </w:t>
      </w:r>
      <w:r w:rsidRPr="006750DF">
        <w:rPr>
          <w:rtl/>
          <w:lang w:bidi="fa-IR"/>
        </w:rPr>
        <w:t>عند ذلك.</w:t>
      </w:r>
    </w:p>
    <w:p w:rsidR="00BD62F3" w:rsidRPr="006750DF" w:rsidRDefault="00BD62F3" w:rsidP="002C718C">
      <w:pPr>
        <w:pStyle w:val="libNormal"/>
        <w:rPr>
          <w:rtl/>
        </w:rPr>
      </w:pPr>
      <w:r w:rsidRPr="006750DF">
        <w:rPr>
          <w:rtl/>
        </w:rPr>
        <w:t>482</w:t>
      </w:r>
      <w:r>
        <w:rPr>
          <w:rtl/>
        </w:rPr>
        <w:t xml:space="preserve"> ـ </w:t>
      </w:r>
      <w:r w:rsidRPr="006750DF">
        <w:rPr>
          <w:rtl/>
        </w:rPr>
        <w:t xml:space="preserve">عن سليمان عن أبي عبد الله </w:t>
      </w:r>
      <w:r w:rsidRPr="002C718C">
        <w:rPr>
          <w:rStyle w:val="libAlaemChar"/>
          <w:rtl/>
        </w:rPr>
        <w:t>عليه‌السلام</w:t>
      </w:r>
      <w:r w:rsidRPr="006750DF">
        <w:rPr>
          <w:rtl/>
        </w:rPr>
        <w:t xml:space="preserve"> في قول الله تعالى</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قال</w:t>
      </w:r>
      <w:r>
        <w:rPr>
          <w:rtl/>
        </w:rPr>
        <w:t xml:space="preserve">: </w:t>
      </w:r>
      <w:r w:rsidRPr="006750DF">
        <w:rPr>
          <w:rtl/>
        </w:rPr>
        <w:t>الجهر بها رفع الصوت</w:t>
      </w:r>
      <w:r>
        <w:rPr>
          <w:rtl/>
        </w:rPr>
        <w:t xml:space="preserve">، </w:t>
      </w:r>
      <w:r w:rsidRPr="006750DF">
        <w:rPr>
          <w:rtl/>
        </w:rPr>
        <w:t>والمخافة ما لم تسمع اذناك</w:t>
      </w:r>
      <w:r>
        <w:rPr>
          <w:rtl/>
        </w:rPr>
        <w:t xml:space="preserve">، </w:t>
      </w:r>
      <w:r w:rsidRPr="006750DF">
        <w:rPr>
          <w:rtl/>
        </w:rPr>
        <w:t>«وما بين ذلك» ما تسمع أذنيك.</w:t>
      </w:r>
    </w:p>
    <w:p w:rsidR="00BD62F3" w:rsidRPr="006750DF" w:rsidRDefault="00BD62F3" w:rsidP="002C718C">
      <w:pPr>
        <w:pStyle w:val="libNormal"/>
        <w:rPr>
          <w:rtl/>
        </w:rPr>
      </w:pPr>
      <w:r w:rsidRPr="006750DF">
        <w:rPr>
          <w:rtl/>
        </w:rPr>
        <w:t>483</w:t>
      </w:r>
      <w:r>
        <w:rPr>
          <w:rtl/>
        </w:rPr>
        <w:t xml:space="preserve"> ـ </w:t>
      </w:r>
      <w:r w:rsidRPr="006750DF">
        <w:rPr>
          <w:rtl/>
        </w:rPr>
        <w:t>عن الحلبي عن بعض أصحابنا عنه قال</w:t>
      </w:r>
      <w:r>
        <w:rPr>
          <w:rtl/>
        </w:rPr>
        <w:t xml:space="preserve">: </w:t>
      </w:r>
      <w:r w:rsidRPr="006750DF">
        <w:rPr>
          <w:rtl/>
        </w:rPr>
        <w:t>قال</w:t>
      </w:r>
      <w:r>
        <w:rPr>
          <w:rtl/>
        </w:rPr>
        <w:t xml:space="preserve"> أبو </w:t>
      </w:r>
      <w:r w:rsidRPr="006750DF">
        <w:rPr>
          <w:rtl/>
        </w:rPr>
        <w:t xml:space="preserve">جعفر لابي عبد الله </w:t>
      </w:r>
      <w:r w:rsidRPr="002C718C">
        <w:rPr>
          <w:rStyle w:val="libAlaemChar"/>
          <w:rtl/>
        </w:rPr>
        <w:t>عليه‌السلام</w:t>
      </w:r>
      <w:r>
        <w:rPr>
          <w:rtl/>
        </w:rPr>
        <w:t xml:space="preserve">: </w:t>
      </w:r>
      <w:r w:rsidRPr="006750DF">
        <w:rPr>
          <w:rtl/>
        </w:rPr>
        <w:t>يا بنى عليك بالحسنة بين السيئتين تمحوهما</w:t>
      </w:r>
      <w:r>
        <w:rPr>
          <w:rtl/>
        </w:rPr>
        <w:t xml:space="preserve">، </w:t>
      </w:r>
      <w:r w:rsidRPr="006750DF">
        <w:rPr>
          <w:rtl/>
        </w:rPr>
        <w:t>قال</w:t>
      </w:r>
      <w:r>
        <w:rPr>
          <w:rtl/>
        </w:rPr>
        <w:t xml:space="preserve">: </w:t>
      </w:r>
      <w:r w:rsidRPr="006750DF">
        <w:rPr>
          <w:rtl/>
        </w:rPr>
        <w:t>وكيف ذلك يا أبة</w:t>
      </w:r>
      <w:r>
        <w:rPr>
          <w:rtl/>
        </w:rPr>
        <w:t>؟</w:t>
      </w:r>
      <w:r w:rsidRPr="006750DF">
        <w:rPr>
          <w:rtl/>
        </w:rPr>
        <w:t xml:space="preserve"> قال</w:t>
      </w:r>
      <w:r>
        <w:rPr>
          <w:rtl/>
        </w:rPr>
        <w:t xml:space="preserve">: </w:t>
      </w:r>
      <w:r w:rsidRPr="006750DF">
        <w:rPr>
          <w:rtl/>
        </w:rPr>
        <w:t>مثل قول الله</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سيئة </w:t>
      </w:r>
      <w:r w:rsidRPr="002C718C">
        <w:rPr>
          <w:rStyle w:val="libAlaemChar"/>
          <w:rtl/>
        </w:rPr>
        <w:t>(</w:t>
      </w:r>
      <w:r w:rsidRPr="002C718C">
        <w:rPr>
          <w:rStyle w:val="libAieChar"/>
          <w:rtl/>
        </w:rPr>
        <w:t>وَلا تُخافِتْ بِها</w:t>
      </w:r>
      <w:r w:rsidRPr="002C718C">
        <w:rPr>
          <w:rStyle w:val="libAlaemChar"/>
          <w:rtl/>
        </w:rPr>
        <w:t>)</w:t>
      </w:r>
      <w:r w:rsidRPr="006750DF">
        <w:rPr>
          <w:rtl/>
        </w:rPr>
        <w:t xml:space="preserve"> سيئة </w:t>
      </w:r>
      <w:r w:rsidRPr="002C718C">
        <w:rPr>
          <w:rStyle w:val="libAlaemChar"/>
          <w:rtl/>
        </w:rPr>
        <w:t>(</w:t>
      </w:r>
      <w:r w:rsidRPr="002C718C">
        <w:rPr>
          <w:rStyle w:val="libAieChar"/>
          <w:rtl/>
        </w:rPr>
        <w:t>وَابْتَغِ بَيْنَ ذلِكَ سَبِيلاً</w:t>
      </w:r>
      <w:r w:rsidRPr="002C718C">
        <w:rPr>
          <w:rStyle w:val="libAlaemChar"/>
          <w:rtl/>
        </w:rPr>
        <w:t>)</w:t>
      </w:r>
      <w:r>
        <w:rPr>
          <w:rtl/>
        </w:rPr>
        <w:t>.</w:t>
      </w:r>
    </w:p>
    <w:p w:rsidR="00BD62F3" w:rsidRPr="006750DF" w:rsidRDefault="00BD62F3" w:rsidP="002C718C">
      <w:pPr>
        <w:pStyle w:val="libNormal"/>
        <w:rPr>
          <w:rtl/>
          <w:lang w:bidi="fa-IR"/>
        </w:rPr>
      </w:pPr>
      <w:r w:rsidRPr="006750DF">
        <w:rPr>
          <w:rtl/>
          <w:lang w:bidi="fa-IR"/>
        </w:rPr>
        <w:t>484</w:t>
      </w:r>
      <w:r>
        <w:rPr>
          <w:rtl/>
          <w:lang w:bidi="fa-IR"/>
        </w:rPr>
        <w:t xml:space="preserve"> ـ </w:t>
      </w:r>
      <w:r w:rsidRPr="006750DF">
        <w:rPr>
          <w:rtl/>
          <w:lang w:bidi="fa-IR"/>
        </w:rPr>
        <w:t xml:space="preserve">عن أبي بصير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نسختها </w:t>
      </w:r>
      <w:r w:rsidRPr="002C718C">
        <w:rPr>
          <w:rStyle w:val="libAlaemChar"/>
          <w:rtl/>
        </w:rPr>
        <w:t>(</w:t>
      </w:r>
      <w:r w:rsidRPr="002C718C">
        <w:rPr>
          <w:rStyle w:val="libAieChar"/>
          <w:rtl/>
        </w:rPr>
        <w:t>فَاصْدَعْ بِما تُؤْمَرُ</w:t>
      </w:r>
      <w:r w:rsidRPr="002C718C">
        <w:rPr>
          <w:rStyle w:val="libAlaemChar"/>
          <w:rtl/>
        </w:rPr>
        <w:t>)</w:t>
      </w:r>
      <w:r>
        <w:rPr>
          <w:rtl/>
          <w:lang w:bidi="fa-IR"/>
        </w:rPr>
        <w:t>.</w:t>
      </w:r>
    </w:p>
    <w:p w:rsidR="00BD62F3" w:rsidRPr="006750DF" w:rsidRDefault="00BD62F3" w:rsidP="002C718C">
      <w:pPr>
        <w:pStyle w:val="libNormal"/>
        <w:rPr>
          <w:rtl/>
          <w:lang w:bidi="fa-IR"/>
        </w:rPr>
      </w:pPr>
      <w:r>
        <w:rPr>
          <w:rtl/>
          <w:lang w:bidi="fa-IR"/>
        </w:rPr>
        <w:br w:type="page"/>
      </w:r>
      <w:r w:rsidRPr="006750DF">
        <w:rPr>
          <w:rtl/>
          <w:lang w:bidi="fa-IR"/>
        </w:rPr>
        <w:lastRenderedPageBreak/>
        <w:t>485</w:t>
      </w:r>
      <w:r>
        <w:rPr>
          <w:rtl/>
          <w:lang w:bidi="fa-IR"/>
        </w:rPr>
        <w:t xml:space="preserve"> ـ </w:t>
      </w:r>
      <w:r w:rsidRPr="006750DF">
        <w:rPr>
          <w:rtl/>
          <w:lang w:bidi="fa-IR"/>
        </w:rPr>
        <w:t xml:space="preserve">عن زرارة وحمران ومحمد بن مسلم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نسختها </w:t>
      </w:r>
      <w:r w:rsidRPr="002C718C">
        <w:rPr>
          <w:rStyle w:val="libAlaemChar"/>
          <w:rtl/>
        </w:rPr>
        <w:t>(</w:t>
      </w:r>
      <w:r w:rsidRPr="002C718C">
        <w:rPr>
          <w:rStyle w:val="libAieChar"/>
          <w:rtl/>
        </w:rPr>
        <w:t>فَاصْدَعْ بِما تُؤْمَرُ وَأَعْرِضْ عَنِ الْمُشْرِكِينَ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486 ـ في من لا يحضره الفقيه </w:t>
      </w:r>
      <w:r w:rsidRPr="006750DF">
        <w:rPr>
          <w:rtl/>
        </w:rPr>
        <w:t xml:space="preserve">وسأل محمد بن عمران أبا عبد الله </w:t>
      </w:r>
      <w:r w:rsidRPr="002C718C">
        <w:rPr>
          <w:rStyle w:val="libAlaemChar"/>
          <w:rtl/>
        </w:rPr>
        <w:t>عليه‌السلام</w:t>
      </w:r>
      <w:r w:rsidRPr="006750DF">
        <w:rPr>
          <w:rtl/>
        </w:rPr>
        <w:t xml:space="preserve"> فقال</w:t>
      </w:r>
      <w:r>
        <w:rPr>
          <w:rtl/>
        </w:rPr>
        <w:t xml:space="preserve">: </w:t>
      </w:r>
      <w:r w:rsidRPr="006750DF">
        <w:rPr>
          <w:rtl/>
        </w:rPr>
        <w:t>لأى علة يجهر في صلوة الجمعة وصلوة المغرب وصلوة العشاء</w:t>
      </w:r>
      <w:r>
        <w:rPr>
          <w:rtl/>
        </w:rPr>
        <w:t xml:space="preserve"> الآخرة  </w:t>
      </w:r>
      <w:r w:rsidRPr="006750DF">
        <w:rPr>
          <w:rtl/>
        </w:rPr>
        <w:t>وصلوة الغداة وساير الصلوات الظهر والعصر لا يجهر فيهما</w:t>
      </w:r>
      <w:r>
        <w:rPr>
          <w:rtl/>
        </w:rPr>
        <w:t>؟</w:t>
      </w:r>
      <w:r w:rsidRPr="006750DF">
        <w:rPr>
          <w:rtl/>
        </w:rPr>
        <w:t xml:space="preserve"> قال</w:t>
      </w:r>
      <w:r>
        <w:rPr>
          <w:rtl/>
        </w:rPr>
        <w:t xml:space="preserve">: </w:t>
      </w:r>
      <w:r w:rsidRPr="006750DF">
        <w:rPr>
          <w:rtl/>
        </w:rPr>
        <w:t xml:space="preserve">لان النبي </w:t>
      </w:r>
      <w:r w:rsidRPr="002C718C">
        <w:rPr>
          <w:rStyle w:val="libAlaemChar"/>
          <w:rtl/>
        </w:rPr>
        <w:t>صلى‌الله‌عليه‌وآله</w:t>
      </w:r>
      <w:r>
        <w:rPr>
          <w:rtl/>
        </w:rPr>
        <w:t xml:space="preserve"> لـمّـا أسري </w:t>
      </w:r>
      <w:r w:rsidRPr="006750DF">
        <w:rPr>
          <w:rtl/>
        </w:rPr>
        <w:t>به</w:t>
      </w:r>
      <w:r>
        <w:rPr>
          <w:rtl/>
        </w:rPr>
        <w:t xml:space="preserve"> إلى </w:t>
      </w:r>
      <w:r w:rsidRPr="006750DF">
        <w:rPr>
          <w:rtl/>
        </w:rPr>
        <w:t>السماء كان أول صلوة فرضها الله عليه الظهر يوم الجمعة</w:t>
      </w:r>
      <w:r>
        <w:rPr>
          <w:rtl/>
        </w:rPr>
        <w:t xml:space="preserve">، </w:t>
      </w:r>
      <w:r w:rsidRPr="006750DF">
        <w:rPr>
          <w:rtl/>
        </w:rPr>
        <w:t xml:space="preserve">فأضاف الله </w:t>
      </w:r>
      <w:r w:rsidRPr="002C718C">
        <w:rPr>
          <w:rStyle w:val="libAlaemChar"/>
          <w:rtl/>
        </w:rPr>
        <w:t>عزوجل</w:t>
      </w:r>
      <w:r>
        <w:rPr>
          <w:rtl/>
        </w:rPr>
        <w:t xml:space="preserve"> إليه </w:t>
      </w:r>
      <w:r w:rsidRPr="006750DF">
        <w:rPr>
          <w:rtl/>
        </w:rPr>
        <w:t>الملائكة تصلى خلفه</w:t>
      </w:r>
      <w:r>
        <w:rPr>
          <w:rtl/>
        </w:rPr>
        <w:t xml:space="preserve">، وأمر </w:t>
      </w:r>
      <w:r w:rsidRPr="006750DF">
        <w:rPr>
          <w:rtl/>
        </w:rPr>
        <w:t xml:space="preserve">نبيه </w:t>
      </w:r>
      <w:r w:rsidRPr="002C718C">
        <w:rPr>
          <w:rStyle w:val="libAlaemChar"/>
          <w:rtl/>
        </w:rPr>
        <w:t>صلى‌الله‌عليه‌وآله</w:t>
      </w:r>
      <w:r w:rsidRPr="006750DF">
        <w:rPr>
          <w:rtl/>
        </w:rPr>
        <w:t xml:space="preserve"> أن يجهر بالقراءة ليبين لهم فضله</w:t>
      </w:r>
      <w:r>
        <w:rPr>
          <w:rtl/>
        </w:rPr>
        <w:t xml:space="preserve">، </w:t>
      </w:r>
      <w:r w:rsidRPr="006750DF">
        <w:rPr>
          <w:rtl/>
        </w:rPr>
        <w:t>ثم فرض عليه العصر ولم يضف</w:t>
      </w:r>
      <w:r>
        <w:rPr>
          <w:rtl/>
        </w:rPr>
        <w:t xml:space="preserve"> إليه </w:t>
      </w:r>
      <w:r w:rsidRPr="006750DF">
        <w:rPr>
          <w:rtl/>
        </w:rPr>
        <w:t>أحدا من الملائكة وامره ان يخفى القرائة لأنه لم يكن وراءه أحد ثم فرض عليه المغرب وأضاف</w:t>
      </w:r>
      <w:r>
        <w:rPr>
          <w:rtl/>
        </w:rPr>
        <w:t xml:space="preserve"> إليه </w:t>
      </w:r>
      <w:r w:rsidRPr="006750DF">
        <w:rPr>
          <w:rtl/>
        </w:rPr>
        <w:t>الملائكة وأمره بالإجهار</w:t>
      </w:r>
      <w:r>
        <w:rPr>
          <w:rtl/>
        </w:rPr>
        <w:t xml:space="preserve">، </w:t>
      </w:r>
      <w:r w:rsidRPr="006750DF">
        <w:rPr>
          <w:rtl/>
        </w:rPr>
        <w:t>وكذلك العشاء</w:t>
      </w:r>
      <w:r>
        <w:rPr>
          <w:rtl/>
        </w:rPr>
        <w:t xml:space="preserve"> الآخرة  </w:t>
      </w:r>
      <w:r w:rsidRPr="006750DF">
        <w:rPr>
          <w:rtl/>
        </w:rPr>
        <w:t xml:space="preserve">فلما كان قرب الفجر نزل ففرض الله </w:t>
      </w:r>
      <w:r w:rsidRPr="002C718C">
        <w:rPr>
          <w:rStyle w:val="libAlaemChar"/>
          <w:rtl/>
        </w:rPr>
        <w:t>عزوجل</w:t>
      </w:r>
      <w:r w:rsidRPr="006750DF">
        <w:rPr>
          <w:rtl/>
        </w:rPr>
        <w:t xml:space="preserve"> عليه الفجر</w:t>
      </w:r>
      <w:r>
        <w:rPr>
          <w:rtl/>
        </w:rPr>
        <w:t xml:space="preserve">، </w:t>
      </w:r>
      <w:r w:rsidRPr="006750DF">
        <w:rPr>
          <w:rtl/>
        </w:rPr>
        <w:t>فأمره بالإجهار ليبين للناس فضله</w:t>
      </w:r>
      <w:r>
        <w:rPr>
          <w:rtl/>
        </w:rPr>
        <w:t xml:space="preserve">، </w:t>
      </w:r>
      <w:r w:rsidRPr="006750DF">
        <w:rPr>
          <w:rtl/>
        </w:rPr>
        <w:t>كما بين للملائكة</w:t>
      </w:r>
      <w:r>
        <w:rPr>
          <w:rtl/>
        </w:rPr>
        <w:t xml:space="preserve">، </w:t>
      </w:r>
      <w:r w:rsidRPr="006750DF">
        <w:rPr>
          <w:rtl/>
        </w:rPr>
        <w:t>فلهذه العلة يجهر فيها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487 ـ في قرب الاسناد للحميري </w:t>
      </w:r>
      <w:r w:rsidRPr="006750DF">
        <w:rPr>
          <w:rtl/>
        </w:rPr>
        <w:t>وباسناده</w:t>
      </w:r>
      <w:r>
        <w:rPr>
          <w:rtl/>
        </w:rPr>
        <w:t xml:space="preserve"> إلى علي بن </w:t>
      </w:r>
      <w:r w:rsidRPr="006750DF">
        <w:rPr>
          <w:rtl/>
        </w:rPr>
        <w:t xml:space="preserve">جعفر عن أخيه موسى ابن جعفر </w:t>
      </w:r>
      <w:r w:rsidRPr="002C718C">
        <w:rPr>
          <w:rStyle w:val="libAlaemChar"/>
          <w:rtl/>
        </w:rPr>
        <w:t>عليه‌السلام</w:t>
      </w:r>
      <w:r w:rsidRPr="006750DF">
        <w:rPr>
          <w:rtl/>
        </w:rPr>
        <w:t xml:space="preserve"> قال</w:t>
      </w:r>
      <w:r>
        <w:rPr>
          <w:rtl/>
        </w:rPr>
        <w:t xml:space="preserve">: </w:t>
      </w:r>
      <w:r w:rsidRPr="006750DF">
        <w:rPr>
          <w:rtl/>
        </w:rPr>
        <w:t>سألته عن رجل يصل</w:t>
      </w:r>
      <w:r>
        <w:rPr>
          <w:rFonts w:hint="cs"/>
          <w:rtl/>
        </w:rPr>
        <w:t>ّي</w:t>
      </w:r>
      <w:r w:rsidRPr="006750DF">
        <w:rPr>
          <w:rtl/>
        </w:rPr>
        <w:t xml:space="preserve"> الفريضة ما يجهر فيه بالقراءة هل عليه أن يجهر</w:t>
      </w:r>
      <w:r>
        <w:rPr>
          <w:rtl/>
        </w:rPr>
        <w:t>؟</w:t>
      </w:r>
      <w:r>
        <w:rPr>
          <w:rFonts w:hint="cs"/>
          <w:rtl/>
        </w:rPr>
        <w:t xml:space="preserve"> </w:t>
      </w:r>
      <w:r w:rsidRPr="006750DF">
        <w:rPr>
          <w:rtl/>
        </w:rPr>
        <w:t>قال</w:t>
      </w:r>
      <w:r>
        <w:rPr>
          <w:rtl/>
        </w:rPr>
        <w:t>: إن</w:t>
      </w:r>
      <w:r>
        <w:rPr>
          <w:rFonts w:hint="cs"/>
          <w:rtl/>
        </w:rPr>
        <w:t>ْ</w:t>
      </w:r>
      <w:r>
        <w:rPr>
          <w:rtl/>
        </w:rPr>
        <w:t xml:space="preserve"> </w:t>
      </w:r>
      <w:r w:rsidRPr="006750DF">
        <w:rPr>
          <w:rtl/>
        </w:rPr>
        <w:t>شاء جهر و</w:t>
      </w:r>
      <w:r>
        <w:rPr>
          <w:rFonts w:hint="cs"/>
          <w:rtl/>
        </w:rPr>
        <w:t>إ</w:t>
      </w:r>
      <w:r w:rsidRPr="006750DF">
        <w:rPr>
          <w:rtl/>
        </w:rPr>
        <w:t>ن</w:t>
      </w:r>
      <w:r>
        <w:rPr>
          <w:rFonts w:hint="cs"/>
          <w:rtl/>
        </w:rPr>
        <w:t>ْ</w:t>
      </w:r>
      <w:r w:rsidRPr="006750DF">
        <w:rPr>
          <w:rtl/>
        </w:rPr>
        <w:t xml:space="preserve"> شاء لم يجهر.</w:t>
      </w:r>
    </w:p>
    <w:p w:rsidR="00BD62F3" w:rsidRPr="006750DF" w:rsidRDefault="00BD62F3" w:rsidP="002C718C">
      <w:pPr>
        <w:pStyle w:val="libNormal"/>
        <w:rPr>
          <w:rtl/>
          <w:lang w:bidi="fa-IR"/>
        </w:rPr>
      </w:pPr>
      <w:r w:rsidRPr="00FB47E7">
        <w:rPr>
          <w:rStyle w:val="libBold2Char"/>
          <w:rtl/>
        </w:rPr>
        <w:t xml:space="preserve">488 ـ في تفسير العيّاشي </w:t>
      </w:r>
      <w:r w:rsidRPr="006750DF">
        <w:rPr>
          <w:rtl/>
          <w:lang w:bidi="fa-IR"/>
        </w:rPr>
        <w:t xml:space="preserve">عن أبي حمزة الثمالي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سألته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تَجْهَرْ بِصَلاتِكَ وَلا تُخافِتْ بِها وَابْتَغِ بَيْنَ ذلِكَ سَبِيلاً</w:t>
      </w:r>
      <w:r w:rsidRPr="002C718C">
        <w:rPr>
          <w:rStyle w:val="libAlaemChar"/>
          <w:rtl/>
        </w:rPr>
        <w:t>)</w:t>
      </w:r>
      <w:r w:rsidRPr="006750DF">
        <w:rPr>
          <w:rtl/>
          <w:lang w:bidi="fa-IR"/>
        </w:rPr>
        <w:t xml:space="preserve"> قال</w:t>
      </w:r>
      <w:r>
        <w:rPr>
          <w:rtl/>
          <w:lang w:bidi="fa-IR"/>
        </w:rPr>
        <w:t xml:space="preserve">: </w:t>
      </w:r>
      <w:r w:rsidRPr="006750DF">
        <w:rPr>
          <w:rtl/>
          <w:lang w:bidi="fa-IR"/>
        </w:rPr>
        <w:t>تفسيرها ولا تجهر بولاية على ولا بما أكرمته به</w:t>
      </w:r>
      <w:r>
        <w:rPr>
          <w:rtl/>
          <w:lang w:bidi="fa-IR"/>
        </w:rPr>
        <w:t xml:space="preserve"> حتّى </w:t>
      </w:r>
      <w:r w:rsidRPr="006750DF">
        <w:rPr>
          <w:rtl/>
          <w:lang w:bidi="fa-IR"/>
        </w:rPr>
        <w:t xml:space="preserve">آمرك بذلك </w:t>
      </w:r>
      <w:r w:rsidRPr="002C718C">
        <w:rPr>
          <w:rStyle w:val="libAlaemChar"/>
          <w:rtl/>
        </w:rPr>
        <w:t>(</w:t>
      </w:r>
      <w:r w:rsidRPr="002C718C">
        <w:rPr>
          <w:rStyle w:val="libAieChar"/>
          <w:rtl/>
        </w:rPr>
        <w:t>وَلا تُخافِتْ بِها</w:t>
      </w:r>
      <w:r w:rsidRPr="002C718C">
        <w:rPr>
          <w:rStyle w:val="libAlaemChar"/>
          <w:rtl/>
        </w:rPr>
        <w:t>)</w:t>
      </w:r>
      <w:r w:rsidRPr="006750DF">
        <w:rPr>
          <w:rtl/>
          <w:lang w:bidi="fa-IR"/>
        </w:rPr>
        <w:t xml:space="preserve"> يعنى لا تكتمها</w:t>
      </w:r>
      <w:r>
        <w:rPr>
          <w:rtl/>
          <w:lang w:bidi="fa-IR"/>
        </w:rPr>
        <w:t xml:space="preserve"> عليّا </w:t>
      </w:r>
      <w:r w:rsidRPr="006750DF">
        <w:rPr>
          <w:rtl/>
          <w:lang w:bidi="fa-IR"/>
        </w:rPr>
        <w:t>وأعلمه بما أكرمته.</w:t>
      </w:r>
    </w:p>
    <w:p w:rsidR="00BD62F3" w:rsidRPr="006750DF" w:rsidRDefault="00BD62F3" w:rsidP="002C718C">
      <w:pPr>
        <w:pStyle w:val="libNormal"/>
        <w:rPr>
          <w:rtl/>
        </w:rPr>
      </w:pPr>
      <w:r w:rsidRPr="006750DF">
        <w:rPr>
          <w:rtl/>
        </w:rPr>
        <w:t>489</w:t>
      </w:r>
      <w:r>
        <w:rPr>
          <w:rtl/>
        </w:rPr>
        <w:t xml:space="preserve"> ـ </w:t>
      </w:r>
      <w:r w:rsidRPr="006750DF">
        <w:rPr>
          <w:rtl/>
        </w:rPr>
        <w:t xml:space="preserve">عن جابر عن أبي جعفر </w:t>
      </w:r>
      <w:r w:rsidRPr="002C718C">
        <w:rPr>
          <w:rStyle w:val="libAlaemChar"/>
          <w:rtl/>
        </w:rPr>
        <w:t>عليه‌السلام</w:t>
      </w:r>
      <w:r w:rsidRPr="006750DF">
        <w:rPr>
          <w:rtl/>
        </w:rPr>
        <w:t xml:space="preserve"> قال</w:t>
      </w:r>
      <w:r>
        <w:rPr>
          <w:rtl/>
        </w:rPr>
        <w:t xml:space="preserve">: </w:t>
      </w:r>
      <w:r w:rsidRPr="006750DF">
        <w:rPr>
          <w:rtl/>
        </w:rPr>
        <w:t>سألته عن تفسير هذه</w:t>
      </w:r>
      <w:r>
        <w:rPr>
          <w:rtl/>
        </w:rPr>
        <w:t xml:space="preserve"> الآية </w:t>
      </w:r>
      <w:r w:rsidRPr="006750DF">
        <w:rPr>
          <w:rtl/>
        </w:rPr>
        <w:t>في قول الله</w:t>
      </w:r>
      <w:r>
        <w:rPr>
          <w:rtl/>
        </w:rPr>
        <w:t xml:space="preserve">: </w:t>
      </w:r>
      <w:r w:rsidRPr="002C718C">
        <w:rPr>
          <w:rStyle w:val="libAlaemChar"/>
          <w:rtl/>
        </w:rPr>
        <w:t>(</w:t>
      </w:r>
      <w:r w:rsidRPr="002C718C">
        <w:rPr>
          <w:rStyle w:val="libAieChar"/>
          <w:rtl/>
        </w:rPr>
        <w:t>وَلا تَجْهَرْ بِصَلاتِكَ وَلا تُخافِتْ بِها وَابْتَغِ بَيْنَ ذلِكَ سَبِيلاً</w:t>
      </w:r>
      <w:r w:rsidRPr="002C718C">
        <w:rPr>
          <w:rStyle w:val="libAlaemChar"/>
          <w:rtl/>
        </w:rPr>
        <w:t>)</w:t>
      </w:r>
      <w:r w:rsidRPr="006750DF">
        <w:rPr>
          <w:rtl/>
        </w:rPr>
        <w:t xml:space="preserve"> قال</w:t>
      </w:r>
      <w:r>
        <w:rPr>
          <w:rtl/>
        </w:rPr>
        <w:t xml:space="preserve">: </w:t>
      </w:r>
      <w:r w:rsidRPr="006750DF">
        <w:rPr>
          <w:rtl/>
        </w:rPr>
        <w:t>لا تجهر بولاية على فهو في الصلوة</w:t>
      </w:r>
      <w:r>
        <w:rPr>
          <w:rtl/>
        </w:rPr>
        <w:t xml:space="preserve">، </w:t>
      </w:r>
      <w:r w:rsidRPr="006750DF">
        <w:rPr>
          <w:rtl/>
        </w:rPr>
        <w:t>ولا بما أكرمته به</w:t>
      </w:r>
      <w:r>
        <w:rPr>
          <w:rtl/>
        </w:rPr>
        <w:t xml:space="preserve"> حتّى </w:t>
      </w:r>
      <w:r w:rsidRPr="006750DF">
        <w:rPr>
          <w:rtl/>
        </w:rPr>
        <w:t>آمرك به</w:t>
      </w:r>
      <w:r>
        <w:rPr>
          <w:rtl/>
        </w:rPr>
        <w:t xml:space="preserve">، </w:t>
      </w:r>
      <w:r w:rsidRPr="006750DF">
        <w:rPr>
          <w:rtl/>
        </w:rPr>
        <w:t>وذلك قوله</w:t>
      </w:r>
      <w:r>
        <w:rPr>
          <w:rtl/>
        </w:rPr>
        <w:t xml:space="preserve">: </w:t>
      </w:r>
      <w:r w:rsidRPr="002C718C">
        <w:rPr>
          <w:rStyle w:val="libAlaemChar"/>
          <w:rtl/>
        </w:rPr>
        <w:t>(</w:t>
      </w:r>
      <w:r w:rsidRPr="002C718C">
        <w:rPr>
          <w:rStyle w:val="libAieChar"/>
          <w:rtl/>
        </w:rPr>
        <w:t>وَلا تَجْهَرْ بِصَلاتِكَ وَلا تُخافِتْ بِها</w:t>
      </w:r>
      <w:r w:rsidRPr="002C718C">
        <w:rPr>
          <w:rStyle w:val="libAlaemChar"/>
          <w:rtl/>
        </w:rPr>
        <w:t>)</w:t>
      </w:r>
      <w:r w:rsidRPr="006750DF">
        <w:rPr>
          <w:rtl/>
        </w:rPr>
        <w:t xml:space="preserve"> فانه يقول</w:t>
      </w:r>
      <w:r>
        <w:rPr>
          <w:rtl/>
        </w:rPr>
        <w:t xml:space="preserve">: </w:t>
      </w:r>
      <w:r w:rsidRPr="006750DF">
        <w:rPr>
          <w:rtl/>
        </w:rPr>
        <w:t>ولا تكتم ذلك عليا</w:t>
      </w:r>
      <w:r>
        <w:rPr>
          <w:rtl/>
        </w:rPr>
        <w:t xml:space="preserve">، </w:t>
      </w:r>
      <w:r w:rsidRPr="006750DF">
        <w:rPr>
          <w:rtl/>
        </w:rPr>
        <w:t>يقول</w:t>
      </w:r>
      <w:r>
        <w:rPr>
          <w:rtl/>
        </w:rPr>
        <w:t xml:space="preserve">: </w:t>
      </w:r>
      <w:r w:rsidRPr="006750DF">
        <w:rPr>
          <w:rtl/>
        </w:rPr>
        <w:t>أعلمه بما أكرمته فأما قوله :</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وَابْتَغِ بَيْنَ ذلِكَ سَبِيلاً</w:t>
      </w:r>
      <w:r w:rsidRPr="002C718C">
        <w:rPr>
          <w:rStyle w:val="libAlaemChar"/>
          <w:rtl/>
        </w:rPr>
        <w:t>)</w:t>
      </w:r>
      <w:r w:rsidRPr="006750DF">
        <w:rPr>
          <w:rtl/>
        </w:rPr>
        <w:t xml:space="preserve"> يقول</w:t>
      </w:r>
      <w:r>
        <w:rPr>
          <w:rtl/>
        </w:rPr>
        <w:t xml:space="preserve">: </w:t>
      </w:r>
      <w:r w:rsidRPr="006750DF">
        <w:rPr>
          <w:rtl/>
        </w:rPr>
        <w:t>تسألنى ان آذن لك أن تجهر بأمر على بولايته</w:t>
      </w:r>
      <w:r>
        <w:rPr>
          <w:rtl/>
        </w:rPr>
        <w:t xml:space="preserve">، </w:t>
      </w:r>
      <w:r w:rsidRPr="006750DF">
        <w:rPr>
          <w:rtl/>
        </w:rPr>
        <w:t>فأذن له بإظهار ذلك يوم غدير خم</w:t>
      </w:r>
      <w:r>
        <w:rPr>
          <w:rtl/>
        </w:rPr>
        <w:t xml:space="preserve">، </w:t>
      </w:r>
      <w:r w:rsidRPr="006750DF">
        <w:rPr>
          <w:rtl/>
        </w:rPr>
        <w:t>فهو قوله يومئذ</w:t>
      </w:r>
      <w:r>
        <w:rPr>
          <w:rtl/>
        </w:rPr>
        <w:t xml:space="preserve">: أللهمّ </w:t>
      </w:r>
      <w:r w:rsidRPr="006750DF">
        <w:rPr>
          <w:rtl/>
        </w:rPr>
        <w:t>من كنت مولاه فعلى مولاه</w:t>
      </w:r>
      <w:r>
        <w:rPr>
          <w:rtl/>
        </w:rPr>
        <w:t xml:space="preserve">، أللهمّ </w:t>
      </w:r>
      <w:r w:rsidRPr="006750DF">
        <w:rPr>
          <w:rtl/>
        </w:rPr>
        <w:t xml:space="preserve">وال من والاه وعاد من عاداه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490 ـ في أصول الكافي</w:t>
      </w:r>
      <w:r w:rsidRPr="006750DF">
        <w:rPr>
          <w:rtl/>
        </w:rPr>
        <w:t xml:space="preserve"> الحسين بن محمد الأشعري عن معلى بن محمد عن الحسن</w:t>
      </w:r>
      <w:r>
        <w:rPr>
          <w:rtl/>
        </w:rPr>
        <w:t xml:space="preserve"> بن عليّ </w:t>
      </w:r>
      <w:r w:rsidRPr="006750DF">
        <w:rPr>
          <w:rtl/>
        </w:rPr>
        <w:t xml:space="preserve">الوشاء عن حماد بن عثمان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أتى النبي </w:t>
      </w:r>
      <w:r w:rsidRPr="002C718C">
        <w:rPr>
          <w:rStyle w:val="libAlaemChar"/>
          <w:rtl/>
        </w:rPr>
        <w:t>صلى‌الله‌عليه‌وآله</w:t>
      </w:r>
      <w:r w:rsidRPr="006750DF">
        <w:rPr>
          <w:rtl/>
        </w:rPr>
        <w:t xml:space="preserve"> رجل فقال</w:t>
      </w:r>
      <w:r>
        <w:rPr>
          <w:rtl/>
        </w:rPr>
        <w:t xml:space="preserve">: </w:t>
      </w:r>
      <w:r w:rsidRPr="006750DF">
        <w:rPr>
          <w:rtl/>
        </w:rPr>
        <w:t>يا نبي الله الغالب على الدين ووسوسة الصدر</w:t>
      </w:r>
      <w:r>
        <w:rPr>
          <w:rtl/>
        </w:rPr>
        <w:t xml:space="preserve">، </w:t>
      </w:r>
      <w:r w:rsidRPr="006750DF">
        <w:rPr>
          <w:rtl/>
        </w:rPr>
        <w:t xml:space="preserve">فقال له النبي </w:t>
      </w:r>
      <w:r w:rsidRPr="002C718C">
        <w:rPr>
          <w:rStyle w:val="libAlaemChar"/>
          <w:rtl/>
        </w:rPr>
        <w:t>صلى‌الله‌عليه‌وآله</w:t>
      </w:r>
      <w:r>
        <w:rPr>
          <w:rtl/>
        </w:rPr>
        <w:t xml:space="preserve">: </w:t>
      </w:r>
      <w:r w:rsidRPr="006750DF">
        <w:rPr>
          <w:rtl/>
        </w:rPr>
        <w:t>قل</w:t>
      </w:r>
      <w:r>
        <w:rPr>
          <w:rtl/>
        </w:rPr>
        <w:t xml:space="preserve">: </w:t>
      </w:r>
      <w:r w:rsidRPr="006750DF">
        <w:rPr>
          <w:rtl/>
        </w:rPr>
        <w:t xml:space="preserve">توكلت على الحي الذي لا يموت </w:t>
      </w:r>
      <w:r>
        <w:rPr>
          <w:rtl/>
        </w:rPr>
        <w:t>و</w:t>
      </w:r>
      <w:r>
        <w:rPr>
          <w:rFonts w:hint="cs"/>
          <w:rtl/>
        </w:rPr>
        <w:t xml:space="preserve"> </w:t>
      </w:r>
      <w:r w:rsidRPr="002C718C">
        <w:rPr>
          <w:rStyle w:val="libAlaemChar"/>
          <w:rtl/>
        </w:rPr>
        <w:t>(</w:t>
      </w:r>
      <w:r w:rsidRPr="002C718C">
        <w:rPr>
          <w:rStyle w:val="libAieChar"/>
          <w:rtl/>
        </w:rPr>
        <w:t>الْحَمْدُ لِلَّهِ الَّذِي لَمْ يَتَّخِذْ وَلَداً وَلَمْ يَكُنْ لَهُ شَرِيكٌ فِي الْمُلْكِ وَلَمْ يَكُنْ لَهُ وَلِيٌّ مِنَ الذُّلِّ وَكَبِّرْهُ تَكْبِيراً</w:t>
      </w:r>
      <w:r w:rsidRPr="002C718C">
        <w:rPr>
          <w:rStyle w:val="libAlaemChar"/>
          <w:rtl/>
        </w:rPr>
        <w:t>)</w:t>
      </w:r>
      <w:r>
        <w:rPr>
          <w:rtl/>
        </w:rPr>
        <w:t xml:space="preserve">، </w:t>
      </w:r>
      <w:r w:rsidRPr="006750DF">
        <w:rPr>
          <w:rtl/>
        </w:rPr>
        <w:t>قال</w:t>
      </w:r>
      <w:r>
        <w:rPr>
          <w:rtl/>
        </w:rPr>
        <w:t xml:space="preserve">: </w:t>
      </w:r>
      <w:r w:rsidRPr="006750DF">
        <w:rPr>
          <w:rtl/>
        </w:rPr>
        <w:t xml:space="preserve">فصبر الرجل ما شاء الله ثم مر على النبي </w:t>
      </w:r>
      <w:r w:rsidRPr="002C718C">
        <w:rPr>
          <w:rStyle w:val="libAlaemChar"/>
          <w:rtl/>
        </w:rPr>
        <w:t>صلى‌الله‌عليه‌وآله</w:t>
      </w:r>
      <w:r w:rsidRPr="006750DF">
        <w:rPr>
          <w:rtl/>
        </w:rPr>
        <w:t xml:space="preserve"> فهتف به فقال</w:t>
      </w:r>
      <w:r>
        <w:rPr>
          <w:rtl/>
        </w:rPr>
        <w:t xml:space="preserve">: </w:t>
      </w:r>
      <w:r w:rsidRPr="006750DF">
        <w:rPr>
          <w:rtl/>
        </w:rPr>
        <w:t>ما صنعت</w:t>
      </w:r>
      <w:r>
        <w:rPr>
          <w:rtl/>
        </w:rPr>
        <w:t>؟</w:t>
      </w:r>
      <w:r w:rsidRPr="006750DF">
        <w:rPr>
          <w:rtl/>
        </w:rPr>
        <w:t xml:space="preserve"> فقال</w:t>
      </w:r>
      <w:r>
        <w:rPr>
          <w:rtl/>
        </w:rPr>
        <w:t xml:space="preserve">: </w:t>
      </w:r>
      <w:r w:rsidRPr="006750DF">
        <w:rPr>
          <w:rtl/>
        </w:rPr>
        <w:t>أدمنت ما قلت لي يا رسول الله فقضى الله ديني وأذهب وسوسة صدري.</w:t>
      </w:r>
    </w:p>
    <w:p w:rsidR="00BD62F3" w:rsidRPr="006750DF" w:rsidRDefault="00BD62F3" w:rsidP="002C718C">
      <w:pPr>
        <w:pStyle w:val="libNormal"/>
        <w:rPr>
          <w:rtl/>
        </w:rPr>
      </w:pPr>
      <w:r w:rsidRPr="006750DF">
        <w:rPr>
          <w:rtl/>
        </w:rPr>
        <w:t>491</w:t>
      </w:r>
      <w:r>
        <w:rPr>
          <w:rtl/>
        </w:rPr>
        <w:t xml:space="preserve"> ـ </w:t>
      </w:r>
      <w:r w:rsidRPr="006750DF">
        <w:rPr>
          <w:rtl/>
        </w:rPr>
        <w:t>محمد بن يحيى عن</w:t>
      </w:r>
      <w:r>
        <w:rPr>
          <w:rtl/>
        </w:rPr>
        <w:t xml:space="preserve"> أحمد </w:t>
      </w:r>
      <w:r w:rsidRPr="006750DF">
        <w:rPr>
          <w:rtl/>
        </w:rPr>
        <w:t xml:space="preserve">بن محمد عن محمد بن سنان عن ابن مسكان عن الثمالي عن أبي عبد الله </w:t>
      </w:r>
      <w:r w:rsidRPr="002C718C">
        <w:rPr>
          <w:rStyle w:val="libAlaemChar"/>
          <w:rtl/>
        </w:rPr>
        <w:t>عليه‌السلام</w:t>
      </w:r>
      <w:r w:rsidRPr="006750DF">
        <w:rPr>
          <w:rtl/>
        </w:rPr>
        <w:t xml:space="preserve"> قال</w:t>
      </w:r>
      <w:r>
        <w:rPr>
          <w:rtl/>
        </w:rPr>
        <w:t xml:space="preserve">: </w:t>
      </w:r>
      <w:r w:rsidRPr="006750DF">
        <w:rPr>
          <w:rtl/>
        </w:rPr>
        <w:t>جاء رجل</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فقال</w:t>
      </w:r>
      <w:r>
        <w:rPr>
          <w:rtl/>
        </w:rPr>
        <w:t xml:space="preserve">: </w:t>
      </w:r>
      <w:r w:rsidRPr="006750DF">
        <w:rPr>
          <w:rtl/>
        </w:rPr>
        <w:t xml:space="preserve">يا رسول الله لقد لقيت من وسوسة الصدر وانا رجل مدين معيل محوج </w:t>
      </w:r>
      <w:r w:rsidRPr="00467FAA">
        <w:rPr>
          <w:rStyle w:val="libFootnotenumChar"/>
          <w:rtl/>
        </w:rPr>
        <w:t>(2)</w:t>
      </w:r>
      <w:r w:rsidRPr="006750DF">
        <w:rPr>
          <w:rtl/>
        </w:rPr>
        <w:t xml:space="preserve"> فقال له</w:t>
      </w:r>
      <w:r>
        <w:rPr>
          <w:rtl/>
        </w:rPr>
        <w:t xml:space="preserve">: </w:t>
      </w:r>
      <w:r w:rsidRPr="006750DF">
        <w:rPr>
          <w:rtl/>
        </w:rPr>
        <w:t>كرر هذه الكلمات</w:t>
      </w:r>
      <w:r>
        <w:rPr>
          <w:rtl/>
        </w:rPr>
        <w:t xml:space="preserve">: </w:t>
      </w:r>
      <w:r w:rsidRPr="006750DF">
        <w:rPr>
          <w:rtl/>
        </w:rPr>
        <w:t xml:space="preserve">توكلت على الحي الذي لا يموت </w:t>
      </w:r>
      <w:r>
        <w:rPr>
          <w:rtl/>
        </w:rPr>
        <w:t>و</w:t>
      </w:r>
      <w:r>
        <w:rPr>
          <w:rFonts w:hint="cs"/>
          <w:rtl/>
        </w:rPr>
        <w:t xml:space="preserve"> </w:t>
      </w:r>
      <w:r w:rsidRPr="002C718C">
        <w:rPr>
          <w:rStyle w:val="libAlaemChar"/>
          <w:rtl/>
        </w:rPr>
        <w:t>(</w:t>
      </w:r>
      <w:r w:rsidRPr="002C718C">
        <w:rPr>
          <w:rStyle w:val="libAieChar"/>
          <w:rtl/>
        </w:rPr>
        <w:t>الْحَمْدُ لِلَّهِ الَّذِي لَمْ يَتَّخِذْ وَلَداً وَلَمْ يَكُنْ لَهُ شَرِيكٌ فِي الْمُلْكِ وَلَمْ يَكُنْ لَهُ وَلِيٌّ مِنَ الذُّلِّ وَكَبِّرْهُ تَكْبِيراً</w:t>
      </w:r>
      <w:r w:rsidRPr="002C718C">
        <w:rPr>
          <w:rStyle w:val="libAlaemChar"/>
          <w:rtl/>
        </w:rPr>
        <w:t>)</w:t>
      </w:r>
      <w:r>
        <w:rPr>
          <w:rtl/>
        </w:rPr>
        <w:t xml:space="preserve">، </w:t>
      </w:r>
      <w:r w:rsidRPr="006750DF">
        <w:rPr>
          <w:rtl/>
        </w:rPr>
        <w:t>فلم يلبث ان جاء فقال</w:t>
      </w:r>
      <w:r>
        <w:rPr>
          <w:rtl/>
        </w:rPr>
        <w:t xml:space="preserve">: </w:t>
      </w:r>
      <w:r w:rsidRPr="006750DF">
        <w:rPr>
          <w:rtl/>
        </w:rPr>
        <w:t>اذهب الله عنى بوسوسة صدري</w:t>
      </w:r>
      <w:r>
        <w:rPr>
          <w:rtl/>
        </w:rPr>
        <w:t xml:space="preserve">، </w:t>
      </w:r>
      <w:r w:rsidRPr="006750DF">
        <w:rPr>
          <w:rtl/>
        </w:rPr>
        <w:t>وقضى عنى ديني ووسع على رزقي.</w:t>
      </w:r>
    </w:p>
    <w:p w:rsidR="00BD62F3" w:rsidRPr="006750DF" w:rsidRDefault="00BD62F3" w:rsidP="002C718C">
      <w:pPr>
        <w:pStyle w:val="libNormal"/>
        <w:rPr>
          <w:rtl/>
        </w:rPr>
      </w:pPr>
      <w:r w:rsidRPr="00FB47E7">
        <w:rPr>
          <w:rStyle w:val="libBold2Char"/>
          <w:rtl/>
        </w:rPr>
        <w:t xml:space="preserve">492 ـ في روضة الكافي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فقد رسول الله </w:t>
      </w:r>
      <w:r w:rsidRPr="002C718C">
        <w:rPr>
          <w:rStyle w:val="libAlaemChar"/>
          <w:rtl/>
        </w:rPr>
        <w:t>صلى‌الله‌عليه‌وآله</w:t>
      </w:r>
      <w:r w:rsidRPr="006750DF">
        <w:rPr>
          <w:rtl/>
        </w:rPr>
        <w:t xml:space="preserve"> رجلا من الأنصار</w:t>
      </w:r>
      <w:r>
        <w:rPr>
          <w:rtl/>
        </w:rPr>
        <w:t xml:space="preserve">، </w:t>
      </w:r>
      <w:r w:rsidRPr="006750DF">
        <w:rPr>
          <w:rtl/>
        </w:rPr>
        <w:t>فقال</w:t>
      </w:r>
      <w:r>
        <w:rPr>
          <w:rtl/>
        </w:rPr>
        <w:t xml:space="preserve">: </w:t>
      </w:r>
      <w:r w:rsidRPr="006750DF">
        <w:rPr>
          <w:rtl/>
        </w:rPr>
        <w:t>ما غيبك عنا</w:t>
      </w:r>
      <w:r>
        <w:rPr>
          <w:rtl/>
        </w:rPr>
        <w:t>؟</w:t>
      </w:r>
    </w:p>
    <w:p w:rsidR="00BD62F3" w:rsidRPr="006750DF" w:rsidRDefault="00BD62F3" w:rsidP="00AF1F29">
      <w:pPr>
        <w:pStyle w:val="libLine"/>
        <w:rPr>
          <w:rtl/>
        </w:rPr>
      </w:pPr>
      <w:r w:rsidRPr="006750DF">
        <w:rPr>
          <w:rtl/>
        </w:rPr>
        <w:t>__________________</w:t>
      </w:r>
    </w:p>
    <w:p w:rsidR="00BD62F3" w:rsidRPr="00943310" w:rsidRDefault="00BD62F3" w:rsidP="00FE354F">
      <w:pPr>
        <w:pStyle w:val="libFootnote0"/>
        <w:rPr>
          <w:rtl/>
        </w:rPr>
      </w:pPr>
      <w:r w:rsidRPr="00943310">
        <w:rPr>
          <w:rtl/>
        </w:rPr>
        <w:t>(1)</w:t>
      </w:r>
      <w:r w:rsidRPr="00943310">
        <w:rPr>
          <w:rFonts w:hint="cs"/>
          <w:rtl/>
        </w:rPr>
        <w:t xml:space="preserve"> </w:t>
      </w:r>
      <w:r w:rsidRPr="00943310">
        <w:rPr>
          <w:rtl/>
        </w:rPr>
        <w:t>«في بصائر الدرجات محمد بن الحسين عن النضر بن سويد عن خالد بن حماد ومحمد بن الفضيل</w:t>
      </w:r>
      <w:r>
        <w:rPr>
          <w:rtl/>
        </w:rPr>
        <w:t xml:space="preserve"> عن أبي </w:t>
      </w:r>
      <w:r w:rsidRPr="00943310">
        <w:rPr>
          <w:rtl/>
        </w:rPr>
        <w:t>حمزة الثمالي</w:t>
      </w:r>
      <w:r>
        <w:rPr>
          <w:rtl/>
        </w:rPr>
        <w:t xml:space="preserve"> عن أبي </w:t>
      </w:r>
      <w:r w:rsidRPr="00943310">
        <w:rPr>
          <w:rtl/>
        </w:rPr>
        <w:t xml:space="preserve">جعفر </w:t>
      </w:r>
      <w:r w:rsidRPr="002C718C">
        <w:rPr>
          <w:rStyle w:val="libAlaemChar"/>
          <w:rtl/>
        </w:rPr>
        <w:t>عليه‌السلام</w:t>
      </w:r>
      <w:r w:rsidRPr="00943310">
        <w:rPr>
          <w:rtl/>
        </w:rPr>
        <w:t xml:space="preserve"> قال</w:t>
      </w:r>
      <w:r>
        <w:rPr>
          <w:rtl/>
        </w:rPr>
        <w:t xml:space="preserve">: </w:t>
      </w:r>
      <w:r w:rsidRPr="00943310">
        <w:rPr>
          <w:rtl/>
        </w:rPr>
        <w:t>سئلته عن قول الله عزوجل</w:t>
      </w:r>
      <w:r>
        <w:rPr>
          <w:rtl/>
        </w:rPr>
        <w:t xml:space="preserve">: </w:t>
      </w:r>
      <w:r w:rsidRPr="002C718C">
        <w:rPr>
          <w:rStyle w:val="libAlaemChar"/>
          <w:rtl/>
        </w:rPr>
        <w:t>(</w:t>
      </w:r>
      <w:r w:rsidRPr="00FE354F">
        <w:rPr>
          <w:rStyle w:val="libFootnoteAieChar"/>
          <w:rtl/>
        </w:rPr>
        <w:t>وَلا تَجْهَرْ بِصَلاتِكَ وَلا تُخافِتْ بِها</w:t>
      </w:r>
      <w:r w:rsidRPr="002C718C">
        <w:rPr>
          <w:rStyle w:val="libAlaemChar"/>
          <w:rtl/>
        </w:rPr>
        <w:t>)</w:t>
      </w:r>
      <w:r>
        <w:rPr>
          <w:rtl/>
        </w:rPr>
        <w:t xml:space="preserve">، </w:t>
      </w:r>
      <w:r w:rsidRPr="00943310">
        <w:rPr>
          <w:rtl/>
        </w:rPr>
        <w:t>قال</w:t>
      </w:r>
      <w:r>
        <w:rPr>
          <w:rtl/>
        </w:rPr>
        <w:t xml:space="preserve">: </w:t>
      </w:r>
      <w:r w:rsidRPr="00943310">
        <w:rPr>
          <w:rtl/>
        </w:rPr>
        <w:t>يعنى لا تكتمها</w:t>
      </w:r>
      <w:r>
        <w:rPr>
          <w:rtl/>
        </w:rPr>
        <w:t xml:space="preserve"> عليّا </w:t>
      </w:r>
      <w:r w:rsidRPr="00943310">
        <w:rPr>
          <w:rtl/>
        </w:rPr>
        <w:t>وأعلمه ما أكرمته به</w:t>
      </w:r>
      <w:r>
        <w:rPr>
          <w:rtl/>
        </w:rPr>
        <w:t xml:space="preserve">، </w:t>
      </w:r>
      <w:r w:rsidRPr="002C718C">
        <w:rPr>
          <w:rStyle w:val="libAlaemChar"/>
          <w:rtl/>
        </w:rPr>
        <w:t>(</w:t>
      </w:r>
      <w:r w:rsidRPr="00FE354F">
        <w:rPr>
          <w:rStyle w:val="libFootnoteAieChar"/>
          <w:rtl/>
        </w:rPr>
        <w:t>وَابْتَغِ بَيْنَ ذلِكَ سَبِيلاً</w:t>
      </w:r>
      <w:r w:rsidRPr="002C718C">
        <w:rPr>
          <w:rStyle w:val="libAlaemChar"/>
          <w:rtl/>
        </w:rPr>
        <w:t>)</w:t>
      </w:r>
      <w:r w:rsidRPr="00943310">
        <w:rPr>
          <w:rtl/>
        </w:rPr>
        <w:t xml:space="preserve"> فانه يعنى اطلب</w:t>
      </w:r>
      <w:r>
        <w:rPr>
          <w:rtl/>
        </w:rPr>
        <w:t xml:space="preserve"> إلى </w:t>
      </w:r>
      <w:r w:rsidRPr="00943310">
        <w:rPr>
          <w:rtl/>
        </w:rPr>
        <w:t>وسلني ان آذن لك ان تجهر بولاية على وادع الناس إليها فاذن له يوم غدير خم.</w:t>
      </w:r>
      <w:r w:rsidRPr="00943310">
        <w:rPr>
          <w:rFonts w:hint="cs"/>
          <w:rtl/>
        </w:rPr>
        <w:t xml:space="preserve"> </w:t>
      </w:r>
      <w:r w:rsidRPr="00943310">
        <w:rPr>
          <w:rtl/>
        </w:rPr>
        <w:t xml:space="preserve">منه عفى عنه» </w:t>
      </w:r>
      <w:r>
        <w:rPr>
          <w:rtl/>
        </w:rPr>
        <w:t>(</w:t>
      </w:r>
      <w:r w:rsidRPr="00943310">
        <w:rPr>
          <w:rtl/>
        </w:rPr>
        <w:t>عن هامش بعض النسخ</w:t>
      </w:r>
      <w:r>
        <w:rPr>
          <w:rtl/>
        </w:rPr>
        <w:t>)</w:t>
      </w:r>
    </w:p>
    <w:p w:rsidR="00BD62F3" w:rsidRPr="006750DF" w:rsidRDefault="00BD62F3" w:rsidP="00FE354F">
      <w:pPr>
        <w:pStyle w:val="libFootnote0"/>
        <w:rPr>
          <w:rtl/>
          <w:lang w:bidi="fa-IR"/>
        </w:rPr>
      </w:pPr>
      <w:r>
        <w:rPr>
          <w:rtl/>
        </w:rPr>
        <w:t>(</w:t>
      </w:r>
      <w:r w:rsidRPr="006750DF">
        <w:rPr>
          <w:rtl/>
        </w:rPr>
        <w:t>2) المدين</w:t>
      </w:r>
      <w:r>
        <w:rPr>
          <w:rtl/>
        </w:rPr>
        <w:t xml:space="preserve"> ـ </w:t>
      </w:r>
      <w:r w:rsidRPr="006750DF">
        <w:rPr>
          <w:rtl/>
        </w:rPr>
        <w:t>بفتح الميم</w:t>
      </w:r>
      <w:r>
        <w:rPr>
          <w:rtl/>
        </w:rPr>
        <w:t xml:space="preserve"> ـ: </w:t>
      </w:r>
      <w:r w:rsidRPr="006750DF">
        <w:rPr>
          <w:rtl/>
        </w:rPr>
        <w:t>المديون. والمعيل</w:t>
      </w:r>
      <w:r>
        <w:rPr>
          <w:rtl/>
        </w:rPr>
        <w:t xml:space="preserve">: </w:t>
      </w:r>
      <w:r w:rsidRPr="006750DF">
        <w:rPr>
          <w:rtl/>
        </w:rPr>
        <w:t>ذو عيال. والمحوج</w:t>
      </w:r>
      <w:r>
        <w:rPr>
          <w:rtl/>
        </w:rPr>
        <w:t xml:space="preserve">: </w:t>
      </w:r>
      <w:r w:rsidRPr="006750DF">
        <w:rPr>
          <w:rtl/>
        </w:rPr>
        <w:t>المحتاج.</w:t>
      </w:r>
    </w:p>
    <w:p w:rsidR="00BD62F3" w:rsidRPr="006750DF" w:rsidRDefault="00BD62F3" w:rsidP="002C718C">
      <w:pPr>
        <w:pStyle w:val="libNormal0"/>
        <w:rPr>
          <w:rtl/>
        </w:rPr>
      </w:pPr>
      <w:r>
        <w:rPr>
          <w:rtl/>
        </w:rPr>
        <w:br w:type="page"/>
      </w:r>
      <w:r w:rsidRPr="006750DF">
        <w:rPr>
          <w:rtl/>
        </w:rPr>
        <w:lastRenderedPageBreak/>
        <w:t>فقال</w:t>
      </w:r>
      <w:r>
        <w:rPr>
          <w:rtl/>
        </w:rPr>
        <w:t xml:space="preserve">: </w:t>
      </w:r>
      <w:r w:rsidRPr="006750DF">
        <w:rPr>
          <w:rtl/>
        </w:rPr>
        <w:t>الفقر يا رسول الله وطول السقم</w:t>
      </w:r>
      <w:r>
        <w:rPr>
          <w:rtl/>
        </w:rPr>
        <w:t xml:space="preserve">، </w:t>
      </w:r>
      <w:r w:rsidRPr="006750DF">
        <w:rPr>
          <w:rtl/>
        </w:rPr>
        <w:t xml:space="preserve">فقال له رسول الله </w:t>
      </w:r>
      <w:r w:rsidRPr="002C718C">
        <w:rPr>
          <w:rStyle w:val="libAlaemChar"/>
          <w:rtl/>
        </w:rPr>
        <w:t>صلى‌الله‌عليه‌وآله</w:t>
      </w:r>
      <w:r>
        <w:rPr>
          <w:rtl/>
        </w:rPr>
        <w:t xml:space="preserve">: </w:t>
      </w:r>
      <w:r>
        <w:rPr>
          <w:rFonts w:hint="cs"/>
          <w:rtl/>
        </w:rPr>
        <w:t>أ</w:t>
      </w:r>
      <w:r w:rsidRPr="006750DF">
        <w:rPr>
          <w:rtl/>
        </w:rPr>
        <w:t>ل</w:t>
      </w:r>
      <w:r>
        <w:rPr>
          <w:rFonts w:hint="cs"/>
          <w:rtl/>
        </w:rPr>
        <w:t>آ</w:t>
      </w:r>
      <w:r w:rsidRPr="006750DF">
        <w:rPr>
          <w:rtl/>
        </w:rPr>
        <w:t xml:space="preserve"> أعلمك كلاما إذا قلته ذهب عنك الفقر</w:t>
      </w:r>
      <w:r>
        <w:rPr>
          <w:rtl/>
        </w:rPr>
        <w:t>؟</w:t>
      </w:r>
      <w:r w:rsidRPr="006750DF">
        <w:rPr>
          <w:rtl/>
        </w:rPr>
        <w:t xml:space="preserve"> فقال</w:t>
      </w:r>
      <w:r>
        <w:rPr>
          <w:rtl/>
        </w:rPr>
        <w:t xml:space="preserve">: </w:t>
      </w:r>
      <w:r w:rsidRPr="006750DF">
        <w:rPr>
          <w:rtl/>
        </w:rPr>
        <w:t>بلى يا رسول الله</w:t>
      </w:r>
      <w:r>
        <w:rPr>
          <w:rtl/>
        </w:rPr>
        <w:t xml:space="preserve">، </w:t>
      </w:r>
      <w:r w:rsidRPr="006750DF">
        <w:rPr>
          <w:rtl/>
        </w:rPr>
        <w:t>فقال</w:t>
      </w:r>
      <w:r>
        <w:rPr>
          <w:rtl/>
        </w:rPr>
        <w:t xml:space="preserve">: </w:t>
      </w:r>
      <w:r w:rsidRPr="006750DF">
        <w:rPr>
          <w:rtl/>
        </w:rPr>
        <w:t>إذا أصبحت وأمسيت فقل</w:t>
      </w:r>
      <w:r>
        <w:rPr>
          <w:rtl/>
        </w:rPr>
        <w:t xml:space="preserve">: </w:t>
      </w:r>
      <w:r w:rsidRPr="006750DF">
        <w:rPr>
          <w:rtl/>
        </w:rPr>
        <w:t>لا حول</w:t>
      </w:r>
      <w:r w:rsidRPr="0077495F">
        <w:rPr>
          <w:rtl/>
        </w:rPr>
        <w:t xml:space="preserve"> </w:t>
      </w:r>
      <w:r w:rsidRPr="006750DF">
        <w:rPr>
          <w:rtl/>
        </w:rPr>
        <w:t xml:space="preserve">ولا قوة </w:t>
      </w:r>
      <w:r>
        <w:rPr>
          <w:rFonts w:hint="cs"/>
          <w:rtl/>
        </w:rPr>
        <w:t>إ</w:t>
      </w:r>
      <w:r w:rsidRPr="006750DF">
        <w:rPr>
          <w:rtl/>
        </w:rPr>
        <w:t>ل</w:t>
      </w:r>
      <w:r>
        <w:rPr>
          <w:rFonts w:hint="cs"/>
          <w:rtl/>
        </w:rPr>
        <w:t>ّ</w:t>
      </w:r>
      <w:r w:rsidRPr="006750DF">
        <w:rPr>
          <w:rtl/>
        </w:rPr>
        <w:t xml:space="preserve">ا بالله توكلت على الحي الذي لا يموت </w:t>
      </w:r>
      <w:r>
        <w:rPr>
          <w:rtl/>
        </w:rPr>
        <w:t>و</w:t>
      </w:r>
      <w:r>
        <w:rPr>
          <w:rFonts w:hint="cs"/>
          <w:rtl/>
        </w:rPr>
        <w:t xml:space="preserve"> </w:t>
      </w:r>
      <w:r w:rsidRPr="002C718C">
        <w:rPr>
          <w:rStyle w:val="libAlaemChar"/>
          <w:rtl/>
        </w:rPr>
        <w:t>(</w:t>
      </w:r>
      <w:r w:rsidRPr="002C718C">
        <w:rPr>
          <w:rStyle w:val="libAieChar"/>
          <w:rtl/>
        </w:rPr>
        <w:t>الْحَمْدُ لِلَّهِ الَّذِي لَمْ يَتَّخِذْ وَلَداً وَلَمْ يَكُنْ لَهُ شَرِيكٌ فِي الْمُلْكِ وَلَمْ يَكُنْ لَهُ وَلِيٌّ مِنَ الذُّلِّ وَكَبِّرْهُ تَكْبِيراً</w:t>
      </w:r>
      <w:r w:rsidRPr="002C718C">
        <w:rPr>
          <w:rStyle w:val="libAlaemChar"/>
          <w:rtl/>
        </w:rPr>
        <w:t>)</w:t>
      </w:r>
      <w:r>
        <w:rPr>
          <w:rtl/>
        </w:rPr>
        <w:t xml:space="preserve">، </w:t>
      </w:r>
      <w:r w:rsidRPr="006750DF">
        <w:rPr>
          <w:rtl/>
        </w:rPr>
        <w:t>فقال الرجل</w:t>
      </w:r>
      <w:r>
        <w:rPr>
          <w:rtl/>
        </w:rPr>
        <w:t xml:space="preserve">: </w:t>
      </w:r>
      <w:r w:rsidRPr="006750DF">
        <w:rPr>
          <w:rtl/>
        </w:rPr>
        <w:t>والله ما قلته</w:t>
      </w:r>
      <w:r w:rsidRPr="002D37CF">
        <w:rPr>
          <w:rFonts w:hint="cs"/>
          <w:rtl/>
        </w:rPr>
        <w:t xml:space="preserve"> </w:t>
      </w:r>
      <w:r>
        <w:rPr>
          <w:rFonts w:hint="cs"/>
          <w:rtl/>
        </w:rPr>
        <w:t>إ</w:t>
      </w:r>
      <w:r w:rsidRPr="006750DF">
        <w:rPr>
          <w:rtl/>
        </w:rPr>
        <w:t>ل</w:t>
      </w:r>
      <w:r>
        <w:rPr>
          <w:rFonts w:hint="cs"/>
          <w:rtl/>
        </w:rPr>
        <w:t>ّ</w:t>
      </w:r>
      <w:r w:rsidRPr="006750DF">
        <w:rPr>
          <w:rtl/>
        </w:rPr>
        <w:t>ا ثلثة أيام</w:t>
      </w:r>
      <w:r>
        <w:rPr>
          <w:rtl/>
        </w:rPr>
        <w:t xml:space="preserve"> حتّى </w:t>
      </w:r>
      <w:r w:rsidRPr="006750DF">
        <w:rPr>
          <w:rtl/>
        </w:rPr>
        <w:t>ذهب عنى الفقر والسقم.</w:t>
      </w:r>
    </w:p>
    <w:p w:rsidR="00BD62F3" w:rsidRPr="006750DF" w:rsidRDefault="00BD62F3" w:rsidP="002C718C">
      <w:pPr>
        <w:pStyle w:val="libNormal"/>
        <w:rPr>
          <w:rtl/>
        </w:rPr>
      </w:pPr>
      <w:r w:rsidRPr="00FB47E7">
        <w:rPr>
          <w:rStyle w:val="libBold2Char"/>
          <w:rtl/>
        </w:rPr>
        <w:t xml:space="preserve">493 ـ في تفسير العيّاشي </w:t>
      </w:r>
      <w:r w:rsidRPr="006750DF">
        <w:rPr>
          <w:rtl/>
        </w:rPr>
        <w:t>عن عبد الله بن سنان قال</w:t>
      </w:r>
      <w:r>
        <w:rPr>
          <w:rtl/>
        </w:rPr>
        <w:t xml:space="preserve">: </w:t>
      </w:r>
      <w:r w:rsidRPr="006750DF">
        <w:rPr>
          <w:rtl/>
        </w:rPr>
        <w:t>شكوت</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فقال</w:t>
      </w:r>
      <w:r>
        <w:rPr>
          <w:rtl/>
        </w:rPr>
        <w:t xml:space="preserve">: </w:t>
      </w:r>
      <w:r>
        <w:rPr>
          <w:rFonts w:hint="cs"/>
          <w:rtl/>
        </w:rPr>
        <w:t>أ</w:t>
      </w:r>
      <w:r w:rsidRPr="006750DF">
        <w:rPr>
          <w:rtl/>
        </w:rPr>
        <w:t>ل</w:t>
      </w:r>
      <w:r>
        <w:rPr>
          <w:rFonts w:hint="cs"/>
          <w:rtl/>
        </w:rPr>
        <w:t>آ</w:t>
      </w:r>
      <w:r w:rsidRPr="006750DF">
        <w:rPr>
          <w:rtl/>
        </w:rPr>
        <w:t xml:space="preserve"> أعلمك شيئا إذا قلته قضى الله دينك وأنعشك وانعش حالك </w:t>
      </w:r>
      <w:r w:rsidRPr="00467FAA">
        <w:rPr>
          <w:rStyle w:val="libFootnotenumChar"/>
          <w:rtl/>
        </w:rPr>
        <w:t>(1)</w:t>
      </w:r>
      <w:r w:rsidRPr="006750DF">
        <w:rPr>
          <w:rtl/>
        </w:rPr>
        <w:t xml:space="preserve"> فقلت</w:t>
      </w:r>
      <w:r>
        <w:rPr>
          <w:rtl/>
        </w:rPr>
        <w:t xml:space="preserve">: </w:t>
      </w:r>
      <w:r w:rsidRPr="006750DF">
        <w:rPr>
          <w:rtl/>
        </w:rPr>
        <w:t>ما أحوجني</w:t>
      </w:r>
      <w:r>
        <w:rPr>
          <w:rtl/>
        </w:rPr>
        <w:t xml:space="preserve"> إلى </w:t>
      </w:r>
      <w:r w:rsidRPr="006750DF">
        <w:rPr>
          <w:rtl/>
        </w:rPr>
        <w:t>ذلك</w:t>
      </w:r>
      <w:r>
        <w:rPr>
          <w:rtl/>
        </w:rPr>
        <w:t>؟</w:t>
      </w:r>
      <w:r w:rsidRPr="006750DF">
        <w:rPr>
          <w:rtl/>
        </w:rPr>
        <w:t xml:space="preserve"> فعلم هذا الدعاء</w:t>
      </w:r>
      <w:r>
        <w:rPr>
          <w:rtl/>
        </w:rPr>
        <w:t xml:space="preserve">، </w:t>
      </w:r>
      <w:r w:rsidRPr="006750DF">
        <w:rPr>
          <w:rtl/>
        </w:rPr>
        <w:t>قل في دبر صلوة الفجر</w:t>
      </w:r>
      <w:r>
        <w:rPr>
          <w:rtl/>
        </w:rPr>
        <w:t xml:space="preserve">: </w:t>
      </w:r>
      <w:r w:rsidRPr="006750DF">
        <w:rPr>
          <w:rtl/>
        </w:rPr>
        <w:t>توكلت على الحي الذي لا يموت و</w:t>
      </w:r>
      <w:r>
        <w:rPr>
          <w:rFonts w:hint="cs"/>
          <w:rtl/>
        </w:rPr>
        <w:t xml:space="preserve"> </w:t>
      </w:r>
      <w:r w:rsidRPr="002C718C">
        <w:rPr>
          <w:rStyle w:val="libAlaemChar"/>
          <w:rtl/>
        </w:rPr>
        <w:t>(</w:t>
      </w:r>
      <w:r w:rsidRPr="002C718C">
        <w:rPr>
          <w:rStyle w:val="libAieChar"/>
          <w:rtl/>
        </w:rPr>
        <w:t>الْحَمْدُ لِلَّهِ الَّذِي لَمْ يَتَّخِذْ وَلَداً وَلَمْ يَكُنْ لَهُ شَرِيكٌ فِي الْمُلْكِ وَلَمْ يَكُنْ لَهُ وَلِيٌّ مِنَ الذُّلِّ وَكَبِّرْهُ تَكْبِيراً</w:t>
      </w:r>
      <w:r w:rsidRPr="002C718C">
        <w:rPr>
          <w:rStyle w:val="libAlaemChar"/>
          <w:rtl/>
        </w:rPr>
        <w:t>)</w:t>
      </w:r>
      <w:r>
        <w:rPr>
          <w:rtl/>
        </w:rPr>
        <w:t>، أللهمّ</w:t>
      </w:r>
      <w:r w:rsidRPr="004A6B2D">
        <w:rPr>
          <w:rFonts w:hint="cs"/>
          <w:rtl/>
        </w:rPr>
        <w:t xml:space="preserve"> </w:t>
      </w:r>
      <w:r>
        <w:rPr>
          <w:rFonts w:hint="cs"/>
          <w:rtl/>
        </w:rPr>
        <w:t>إ</w:t>
      </w:r>
      <w:r w:rsidRPr="006750DF">
        <w:rPr>
          <w:rtl/>
        </w:rPr>
        <w:t>ن</w:t>
      </w:r>
      <w:r>
        <w:rPr>
          <w:rFonts w:hint="cs"/>
          <w:rtl/>
        </w:rPr>
        <w:t>ّي</w:t>
      </w:r>
      <w:r w:rsidRPr="006750DF">
        <w:rPr>
          <w:rtl/>
        </w:rPr>
        <w:t xml:space="preserve"> أعوذ بك من البؤس والفقر ومن غلبة الدين والسقم</w:t>
      </w:r>
      <w:r>
        <w:rPr>
          <w:rtl/>
        </w:rPr>
        <w:t xml:space="preserve">، </w:t>
      </w:r>
      <w:r w:rsidRPr="006750DF">
        <w:rPr>
          <w:rtl/>
        </w:rPr>
        <w:t>وأسئلك ان تعينني على أداء حقك والى الناس.</w:t>
      </w:r>
    </w:p>
    <w:p w:rsidR="00BD62F3" w:rsidRPr="006750DF" w:rsidRDefault="00BD62F3" w:rsidP="002C718C">
      <w:pPr>
        <w:pStyle w:val="libNormal"/>
        <w:rPr>
          <w:rtl/>
          <w:lang w:bidi="fa-IR"/>
        </w:rPr>
      </w:pPr>
      <w:r w:rsidRPr="00FB47E7">
        <w:rPr>
          <w:rStyle w:val="libBold2Char"/>
          <w:rtl/>
        </w:rPr>
        <w:t>494 ـ في تهذيب الأحكام</w:t>
      </w:r>
      <w:r w:rsidRPr="006750DF">
        <w:rPr>
          <w:rtl/>
          <w:lang w:bidi="fa-IR"/>
        </w:rPr>
        <w:t xml:space="preserve"> في الموثق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والرجل إذا قرأ </w:t>
      </w:r>
      <w:r w:rsidRPr="002C718C">
        <w:rPr>
          <w:rStyle w:val="libAlaemChar"/>
          <w:rtl/>
        </w:rPr>
        <w:t>(</w:t>
      </w:r>
      <w:r w:rsidRPr="002C718C">
        <w:rPr>
          <w:rStyle w:val="libAieChar"/>
          <w:rtl/>
        </w:rPr>
        <w:t>الْحَمْدُ لِلَّهِ الَّذِي لَمْ يَتَّخِذْ وَلَداً وَلَمْ يَكُنْ لَهُ شَرِيكٌ فِي الْمُلْكِ وَلَمْ يَكُنْ لَهُ وَلِيٌّ مِنَ الذُّلِّ وَكَبِّرْهُ تَكْبِيراً</w:t>
      </w:r>
      <w:r w:rsidRPr="002C718C">
        <w:rPr>
          <w:rStyle w:val="libAlaemChar"/>
          <w:rtl/>
        </w:rPr>
        <w:t>)</w:t>
      </w:r>
      <w:r>
        <w:rPr>
          <w:rtl/>
          <w:lang w:bidi="fa-IR"/>
        </w:rPr>
        <w:t xml:space="preserve">، </w:t>
      </w:r>
      <w:r w:rsidRPr="006750DF">
        <w:rPr>
          <w:rtl/>
          <w:lang w:bidi="fa-IR"/>
        </w:rPr>
        <w:t>أن يقول</w:t>
      </w:r>
      <w:r>
        <w:rPr>
          <w:rtl/>
          <w:lang w:bidi="fa-IR"/>
        </w:rPr>
        <w:t xml:space="preserve">: </w:t>
      </w:r>
      <w:r w:rsidRPr="006750DF">
        <w:rPr>
          <w:rtl/>
          <w:lang w:bidi="fa-IR"/>
        </w:rPr>
        <w:t>الله أكبر الله أكبر الله أكبر</w:t>
      </w:r>
      <w:r>
        <w:rPr>
          <w:rtl/>
          <w:lang w:bidi="fa-IR"/>
        </w:rPr>
        <w:t xml:space="preserve">، </w:t>
      </w:r>
      <w:r w:rsidRPr="006750DF">
        <w:rPr>
          <w:rtl/>
          <w:lang w:bidi="fa-IR"/>
        </w:rPr>
        <w:t>قلت</w:t>
      </w:r>
      <w:r>
        <w:rPr>
          <w:rtl/>
          <w:lang w:bidi="fa-IR"/>
        </w:rPr>
        <w:t xml:space="preserve">: </w:t>
      </w:r>
      <w:r w:rsidRPr="006750DF">
        <w:rPr>
          <w:rtl/>
          <w:lang w:bidi="fa-IR"/>
        </w:rPr>
        <w:t>فان لم يقل الرجل شيئا من هذا إذا قرأ</w:t>
      </w:r>
      <w:r>
        <w:rPr>
          <w:rtl/>
          <w:lang w:bidi="fa-IR"/>
        </w:rPr>
        <w:t>؟</w:t>
      </w:r>
      <w:r w:rsidRPr="006750DF">
        <w:rPr>
          <w:rtl/>
          <w:lang w:bidi="fa-IR"/>
        </w:rPr>
        <w:t xml:space="preserve"> قال</w:t>
      </w:r>
      <w:r>
        <w:rPr>
          <w:rtl/>
          <w:lang w:bidi="fa-IR"/>
        </w:rPr>
        <w:t xml:space="preserve">: </w:t>
      </w:r>
      <w:r w:rsidRPr="006750DF">
        <w:rPr>
          <w:rtl/>
          <w:lang w:bidi="fa-IR"/>
        </w:rPr>
        <w:t>ليس عليه شيء</w:t>
      </w:r>
      <w:r>
        <w:rPr>
          <w:rFonts w:hint="cs"/>
          <w:rtl/>
          <w:lang w:bidi="fa-IR"/>
        </w:rPr>
        <w:t xml:space="preserve"> </w:t>
      </w:r>
      <w:r w:rsidRPr="006750DF">
        <w:rPr>
          <w:rtl/>
          <w:lang w:bidi="fa-IR"/>
        </w:rPr>
        <w:t>والحديث طويل أخذنا منه موضع الحاجة.</w:t>
      </w:r>
    </w:p>
    <w:p w:rsidR="00BD62F3" w:rsidRPr="006750DF" w:rsidRDefault="00BD62F3" w:rsidP="002C718C">
      <w:pPr>
        <w:pStyle w:val="libNormal"/>
        <w:rPr>
          <w:rtl/>
        </w:rPr>
      </w:pPr>
      <w:r w:rsidRPr="00FB47E7">
        <w:rPr>
          <w:rStyle w:val="libBold2Char"/>
          <w:rtl/>
        </w:rPr>
        <w:t xml:space="preserve">495 ـ في كتاب التوحيد </w:t>
      </w:r>
      <w:r w:rsidRPr="006750DF">
        <w:rPr>
          <w:rtl/>
        </w:rPr>
        <w:t xml:space="preserve">خطبة لأمير المؤمنين </w:t>
      </w:r>
      <w:r w:rsidRPr="002C718C">
        <w:rPr>
          <w:rStyle w:val="libAlaemChar"/>
          <w:rtl/>
        </w:rPr>
        <w:t>عليه‌السلام</w:t>
      </w:r>
      <w:r w:rsidRPr="006750DF">
        <w:rPr>
          <w:rtl/>
        </w:rPr>
        <w:t xml:space="preserve"> يقول فيها</w:t>
      </w:r>
      <w:r>
        <w:rPr>
          <w:rtl/>
        </w:rPr>
        <w:t xml:space="preserve">: </w:t>
      </w:r>
      <w:r w:rsidRPr="006750DF">
        <w:rPr>
          <w:rtl/>
        </w:rPr>
        <w:t>الحمد لله الذي لم يولد فيكون في العز مشاركا</w:t>
      </w:r>
      <w:r>
        <w:rPr>
          <w:rtl/>
        </w:rPr>
        <w:t xml:space="preserve">، </w:t>
      </w:r>
      <w:r w:rsidRPr="006750DF">
        <w:rPr>
          <w:rtl/>
        </w:rPr>
        <w:t>ولم يلد فيكون موروثا هالكا.</w:t>
      </w:r>
    </w:p>
    <w:p w:rsidR="00BD62F3" w:rsidRPr="006750DF" w:rsidRDefault="00BD62F3" w:rsidP="002C718C">
      <w:pPr>
        <w:pStyle w:val="libNormal"/>
        <w:rPr>
          <w:rtl/>
        </w:rPr>
      </w:pPr>
      <w:r w:rsidRPr="006750DF">
        <w:rPr>
          <w:rtl/>
        </w:rPr>
        <w:t>496</w:t>
      </w:r>
      <w:r>
        <w:rPr>
          <w:rtl/>
        </w:rPr>
        <w:t xml:space="preserve"> ـ </w:t>
      </w:r>
      <w:r w:rsidRPr="006750DF">
        <w:rPr>
          <w:rtl/>
        </w:rPr>
        <w:t>وباسناده</w:t>
      </w:r>
      <w:r>
        <w:rPr>
          <w:rtl/>
        </w:rPr>
        <w:t xml:space="preserve"> إلى </w:t>
      </w:r>
      <w:r w:rsidRPr="006750DF">
        <w:rPr>
          <w:rtl/>
        </w:rPr>
        <w:t>المفضل بن عمر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الحمد لله الذي لم يلد فيورث ولم يولد فيشارك.</w:t>
      </w:r>
    </w:p>
    <w:p w:rsidR="00BD62F3" w:rsidRPr="006750DF" w:rsidRDefault="00BD62F3" w:rsidP="002C718C">
      <w:pPr>
        <w:pStyle w:val="libNormal"/>
        <w:rPr>
          <w:rtl/>
        </w:rPr>
      </w:pPr>
      <w:r w:rsidRPr="006750DF">
        <w:rPr>
          <w:rtl/>
        </w:rPr>
        <w:t>497</w:t>
      </w:r>
      <w:r>
        <w:rPr>
          <w:rtl/>
        </w:rPr>
        <w:t xml:space="preserve"> ـ </w:t>
      </w:r>
      <w:r w:rsidRPr="006750DF">
        <w:rPr>
          <w:rtl/>
        </w:rPr>
        <w:t>وباسناده</w:t>
      </w:r>
      <w:r>
        <w:rPr>
          <w:rtl/>
        </w:rPr>
        <w:t xml:space="preserve"> إلى </w:t>
      </w:r>
      <w:r w:rsidRPr="006750DF">
        <w:rPr>
          <w:rtl/>
        </w:rPr>
        <w:t xml:space="preserve">يعقوب السراج عن أبي عبد الله </w:t>
      </w:r>
      <w:r w:rsidRPr="002C718C">
        <w:rPr>
          <w:rStyle w:val="libAlaemChar"/>
          <w:rtl/>
        </w:rPr>
        <w:t>عليه‌السلام</w:t>
      </w:r>
      <w:r w:rsidRPr="00643DCD">
        <w:rPr>
          <w:rFonts w:hint="cs"/>
          <w:rtl/>
        </w:rPr>
        <w:t xml:space="preserve"> </w:t>
      </w:r>
      <w:r>
        <w:rPr>
          <w:rFonts w:hint="cs"/>
          <w:rtl/>
        </w:rPr>
        <w:t>أ</w:t>
      </w:r>
      <w:r w:rsidRPr="006750DF">
        <w:rPr>
          <w:rtl/>
        </w:rPr>
        <w:t>ن</w:t>
      </w:r>
      <w:r>
        <w:rPr>
          <w:rFonts w:hint="cs"/>
          <w:rtl/>
        </w:rPr>
        <w:t>ّ</w:t>
      </w:r>
      <w:r w:rsidRPr="006750DF">
        <w:rPr>
          <w:rtl/>
        </w:rPr>
        <w:t>ه قال في حديث له</w:t>
      </w:r>
      <w:r>
        <w:rPr>
          <w:rtl/>
        </w:rPr>
        <w:t xml:space="preserve">: </w:t>
      </w:r>
      <w:r w:rsidRPr="006750DF">
        <w:rPr>
          <w:rtl/>
        </w:rPr>
        <w:t>لم يلد لان الولد يشبه أباه ولم يولد فيشبه من كان قبله.</w:t>
      </w:r>
    </w:p>
    <w:p w:rsidR="00BD62F3" w:rsidRPr="006750DF" w:rsidRDefault="00BD62F3" w:rsidP="002C718C">
      <w:pPr>
        <w:pStyle w:val="libNormal"/>
        <w:rPr>
          <w:rtl/>
        </w:rPr>
      </w:pPr>
      <w:r w:rsidRPr="006750DF">
        <w:rPr>
          <w:rtl/>
        </w:rPr>
        <w:t>498</w:t>
      </w:r>
      <w:r>
        <w:rPr>
          <w:rtl/>
        </w:rPr>
        <w:t xml:space="preserve"> ـ </w:t>
      </w:r>
      <w:r w:rsidRPr="006750DF">
        <w:rPr>
          <w:rtl/>
        </w:rPr>
        <w:t>وباسناده</w:t>
      </w:r>
      <w:r>
        <w:rPr>
          <w:rtl/>
        </w:rPr>
        <w:t xml:space="preserve"> إلى </w:t>
      </w:r>
      <w:r w:rsidRPr="006750DF">
        <w:rPr>
          <w:rtl/>
        </w:rPr>
        <w:t>حماد بن عمرو النصيبي قال</w:t>
      </w:r>
      <w:r>
        <w:rPr>
          <w:rtl/>
        </w:rPr>
        <w:t xml:space="preserve">: </w:t>
      </w:r>
      <w:r w:rsidRPr="006750DF">
        <w:rPr>
          <w:rtl/>
        </w:rPr>
        <w:t xml:space="preserve">سألت جعفر بن محمد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نعشه الله نعشا</w:t>
      </w:r>
      <w:r>
        <w:rPr>
          <w:rtl/>
        </w:rPr>
        <w:t xml:space="preserve">: </w:t>
      </w:r>
      <w:r w:rsidRPr="006750DF">
        <w:rPr>
          <w:rtl/>
        </w:rPr>
        <w:t>رفعه وأقامه. تداركه من هلكة. جبره بعد فقر وسد فقره.</w:t>
      </w:r>
    </w:p>
    <w:p w:rsidR="00BD62F3" w:rsidRPr="006750DF" w:rsidRDefault="00BD62F3" w:rsidP="002C718C">
      <w:pPr>
        <w:pStyle w:val="libNormal0"/>
        <w:rPr>
          <w:rtl/>
        </w:rPr>
      </w:pPr>
      <w:r>
        <w:rPr>
          <w:rtl/>
        </w:rPr>
        <w:br w:type="page"/>
      </w:r>
      <w:r w:rsidRPr="006750DF">
        <w:rPr>
          <w:rtl/>
        </w:rPr>
        <w:lastRenderedPageBreak/>
        <w:t>عن التوحيد فقال</w:t>
      </w:r>
      <w:r>
        <w:rPr>
          <w:rtl/>
        </w:rPr>
        <w:t xml:space="preserve">: </w:t>
      </w:r>
      <w:r w:rsidRPr="006750DF">
        <w:rPr>
          <w:rtl/>
        </w:rPr>
        <w:t>واحد صمد أزلى صمدي لا ظل له يمسكه</w:t>
      </w:r>
      <w:r>
        <w:rPr>
          <w:rtl/>
        </w:rPr>
        <w:t xml:space="preserve">، </w:t>
      </w:r>
      <w:r w:rsidRPr="006750DF">
        <w:rPr>
          <w:rtl/>
        </w:rPr>
        <w:t>وهو يمسك الأشياء بأظلتها لم يلد فيورث</w:t>
      </w:r>
      <w:r>
        <w:rPr>
          <w:rtl/>
        </w:rPr>
        <w:t xml:space="preserve">، </w:t>
      </w:r>
      <w:r w:rsidRPr="006750DF">
        <w:rPr>
          <w:rtl/>
        </w:rPr>
        <w:t>ولم يولد فيشارك</w:t>
      </w:r>
      <w:r>
        <w:rPr>
          <w:rtl/>
        </w:rPr>
        <w:t xml:space="preserve">، </w:t>
      </w:r>
      <w:r w:rsidRPr="006750DF">
        <w:rPr>
          <w:rtl/>
        </w:rPr>
        <w:t>ولم يكن له كفوا أحد.</w:t>
      </w:r>
    </w:p>
    <w:p w:rsidR="00BD62F3" w:rsidRPr="006750DF" w:rsidRDefault="00BD62F3" w:rsidP="002C718C">
      <w:pPr>
        <w:pStyle w:val="libNormal"/>
        <w:rPr>
          <w:rtl/>
        </w:rPr>
      </w:pPr>
      <w:r w:rsidRPr="006750DF">
        <w:rPr>
          <w:rtl/>
        </w:rPr>
        <w:t>499</w:t>
      </w:r>
      <w:r>
        <w:rPr>
          <w:rtl/>
        </w:rPr>
        <w:t xml:space="preserve"> ـ </w:t>
      </w:r>
      <w:r w:rsidRPr="006750DF">
        <w:rPr>
          <w:rtl/>
        </w:rPr>
        <w:t>وباسناده</w:t>
      </w:r>
      <w:r>
        <w:rPr>
          <w:rtl/>
        </w:rPr>
        <w:t xml:space="preserve"> إلى </w:t>
      </w:r>
      <w:r w:rsidRPr="006750DF">
        <w:rPr>
          <w:rtl/>
        </w:rPr>
        <w:t xml:space="preserve">ابن أبي عمير عن موسى بن جعفر </w:t>
      </w:r>
      <w:r w:rsidRPr="002C718C">
        <w:rPr>
          <w:rStyle w:val="libAlaemChar"/>
          <w:rtl/>
        </w:rPr>
        <w:t>عليه‌السلام</w:t>
      </w:r>
      <w:r>
        <w:rPr>
          <w:rFonts w:hint="cs"/>
          <w:rtl/>
        </w:rPr>
        <w:t xml:space="preserve"> أنّه قال: </w:t>
      </w:r>
      <w:r w:rsidRPr="006750DF">
        <w:rPr>
          <w:rtl/>
        </w:rPr>
        <w:t>واعلم ان الله تعالى واحد أحد صمد لم يلد فيورث</w:t>
      </w:r>
      <w:r>
        <w:rPr>
          <w:rtl/>
        </w:rPr>
        <w:t xml:space="preserve">، </w:t>
      </w:r>
      <w:r w:rsidRPr="006750DF">
        <w:rPr>
          <w:rtl/>
        </w:rPr>
        <w:t>ولم يولد فيشارك.</w:t>
      </w:r>
    </w:p>
    <w:p w:rsidR="00BD62F3" w:rsidRPr="006750DF" w:rsidRDefault="00BD62F3" w:rsidP="002C718C">
      <w:pPr>
        <w:pStyle w:val="libNormal"/>
        <w:rPr>
          <w:rtl/>
        </w:rPr>
      </w:pPr>
      <w:r w:rsidRPr="00FB47E7">
        <w:rPr>
          <w:rStyle w:val="libBold2Char"/>
          <w:rtl/>
        </w:rPr>
        <w:t xml:space="preserve">500 ـ في نهج البلاغة </w:t>
      </w:r>
      <w:r w:rsidRPr="006750DF">
        <w:rPr>
          <w:rtl/>
        </w:rPr>
        <w:t>لم يلد فيكون مولودا</w:t>
      </w:r>
      <w:r>
        <w:rPr>
          <w:rtl/>
        </w:rPr>
        <w:t xml:space="preserve">، </w:t>
      </w:r>
      <w:r w:rsidRPr="006750DF">
        <w:rPr>
          <w:rtl/>
        </w:rPr>
        <w:t>ولم يولد فيصير محدودا جل عن اتخاذ الأبناء.</w:t>
      </w:r>
    </w:p>
    <w:p w:rsidR="00BD62F3" w:rsidRPr="006750DF" w:rsidRDefault="00BD62F3" w:rsidP="002C718C">
      <w:pPr>
        <w:pStyle w:val="libNormal"/>
        <w:rPr>
          <w:rtl/>
        </w:rPr>
      </w:pPr>
      <w:r w:rsidRPr="00FB47E7">
        <w:rPr>
          <w:rStyle w:val="libBold2Char"/>
          <w:rtl/>
        </w:rPr>
        <w:t>501 ـ في أصول الكافي</w:t>
      </w:r>
      <w:r>
        <w:rPr>
          <w:rtl/>
        </w:rPr>
        <w:t xml:space="preserve"> عليّ بن إبراهيم  </w:t>
      </w:r>
      <w:r w:rsidRPr="006750DF">
        <w:rPr>
          <w:rtl/>
        </w:rPr>
        <w:t xml:space="preserve">عن أبيه عن العباس بن عمرو الفقيمي عن هشام بن الحكم في حديث الزنديق الذي أتى أبا عبد الله </w:t>
      </w:r>
      <w:r w:rsidRPr="002C718C">
        <w:rPr>
          <w:rStyle w:val="libAlaemChar"/>
          <w:rtl/>
        </w:rPr>
        <w:t>عليه‌السلام</w:t>
      </w:r>
      <w:r w:rsidRPr="006750DF">
        <w:rPr>
          <w:rtl/>
        </w:rPr>
        <w:t xml:space="preserve"> وكان من قول أبي عبد الله </w:t>
      </w:r>
      <w:r w:rsidRPr="002C718C">
        <w:rPr>
          <w:rStyle w:val="libAlaemChar"/>
          <w:rtl/>
        </w:rPr>
        <w:t>عليه‌السلام</w:t>
      </w:r>
      <w:r>
        <w:rPr>
          <w:rtl/>
        </w:rPr>
        <w:t xml:space="preserve">: </w:t>
      </w:r>
      <w:r w:rsidRPr="006750DF">
        <w:rPr>
          <w:rtl/>
        </w:rPr>
        <w:t>لا يخلو قولك انهما اثنان من ان يكونا قديمين قويين</w:t>
      </w:r>
      <w:r>
        <w:rPr>
          <w:rtl/>
        </w:rPr>
        <w:t xml:space="preserve">، </w:t>
      </w:r>
      <w:r w:rsidRPr="006750DF">
        <w:rPr>
          <w:rtl/>
        </w:rPr>
        <w:t>أو يكونا ضعيفين أو يكون أحدهما قويا والآخر ضعيفا</w:t>
      </w:r>
      <w:r>
        <w:rPr>
          <w:rtl/>
        </w:rPr>
        <w:t xml:space="preserve">، </w:t>
      </w:r>
      <w:r w:rsidRPr="006750DF">
        <w:rPr>
          <w:rtl/>
        </w:rPr>
        <w:t>فان كانا قويين فلم لا يدفع كل منهما صاحبه وينفرد بالتدبير. وان زعمت ان أحدهما قوى والآخر ضعيف</w:t>
      </w:r>
      <w:r>
        <w:rPr>
          <w:rtl/>
        </w:rPr>
        <w:t xml:space="preserve">، </w:t>
      </w:r>
      <w:r w:rsidRPr="006750DF">
        <w:rPr>
          <w:rtl/>
        </w:rPr>
        <w:t>ثبت</w:t>
      </w:r>
      <w:r w:rsidRPr="00643DCD">
        <w:rPr>
          <w:rFonts w:hint="cs"/>
          <w:rtl/>
        </w:rPr>
        <w:t xml:space="preserve"> </w:t>
      </w:r>
      <w:r>
        <w:rPr>
          <w:rFonts w:hint="cs"/>
          <w:rtl/>
        </w:rPr>
        <w:t>أ</w:t>
      </w:r>
      <w:r w:rsidRPr="006750DF">
        <w:rPr>
          <w:rtl/>
        </w:rPr>
        <w:t>ن</w:t>
      </w:r>
      <w:r>
        <w:rPr>
          <w:rFonts w:hint="cs"/>
          <w:rtl/>
        </w:rPr>
        <w:t>ّ</w:t>
      </w:r>
      <w:r w:rsidRPr="006750DF">
        <w:rPr>
          <w:rtl/>
        </w:rPr>
        <w:t>ه واحد كما تقول للعجز الظاهر في الثاني</w:t>
      </w:r>
      <w:r>
        <w:rPr>
          <w:rtl/>
        </w:rPr>
        <w:t xml:space="preserve">، </w:t>
      </w:r>
      <w:r w:rsidRPr="006750DF">
        <w:rPr>
          <w:rtl/>
        </w:rPr>
        <w:t>فان قلت</w:t>
      </w:r>
      <w:r>
        <w:rPr>
          <w:rtl/>
        </w:rPr>
        <w:t xml:space="preserve">: </w:t>
      </w:r>
      <w:r w:rsidRPr="006750DF">
        <w:rPr>
          <w:rtl/>
        </w:rPr>
        <w:t>انهما اثنان لم يخل من ان يكونا متفقين من كل جهة أو متفرقين من كل جهة فلما رأينا الخلق منتظما والفلك جاريا</w:t>
      </w:r>
      <w:r>
        <w:rPr>
          <w:rtl/>
        </w:rPr>
        <w:t xml:space="preserve">، </w:t>
      </w:r>
      <w:r w:rsidRPr="006750DF">
        <w:rPr>
          <w:rtl/>
        </w:rPr>
        <w:t>والتدبير واحدا</w:t>
      </w:r>
      <w:r>
        <w:rPr>
          <w:rtl/>
        </w:rPr>
        <w:t xml:space="preserve">، </w:t>
      </w:r>
      <w:r w:rsidRPr="006750DF">
        <w:rPr>
          <w:rtl/>
        </w:rPr>
        <w:t>والليل والنهار والشمس والقمر</w:t>
      </w:r>
      <w:r>
        <w:rPr>
          <w:rtl/>
        </w:rPr>
        <w:t xml:space="preserve">، </w:t>
      </w:r>
      <w:r w:rsidRPr="006750DF">
        <w:rPr>
          <w:rtl/>
        </w:rPr>
        <w:t>دل صحة الأمر والتدبير وائتلاف الأمر على ان المدبر واحد</w:t>
      </w:r>
      <w:r>
        <w:rPr>
          <w:rtl/>
        </w:rPr>
        <w:t xml:space="preserve">، </w:t>
      </w:r>
      <w:r w:rsidRPr="006750DF">
        <w:rPr>
          <w:rtl/>
        </w:rPr>
        <w:t>ثم يلزمك ان ادعيت اثنين فرجة ما بينهما</w:t>
      </w:r>
      <w:r>
        <w:rPr>
          <w:rtl/>
        </w:rPr>
        <w:t xml:space="preserve"> حتّى </w:t>
      </w:r>
      <w:r w:rsidRPr="006750DF">
        <w:rPr>
          <w:rtl/>
        </w:rPr>
        <w:t>يكونا اثنين</w:t>
      </w:r>
      <w:r>
        <w:rPr>
          <w:rtl/>
        </w:rPr>
        <w:t xml:space="preserve">، </w:t>
      </w:r>
      <w:r w:rsidRPr="006750DF">
        <w:rPr>
          <w:rtl/>
        </w:rPr>
        <w:t>فصارت الفرجة ثالثا بينهما قديما معهما فيلزمك ثلاثة فان ادعيت ثلاثة لزمك ما قلت في الاثنين</w:t>
      </w:r>
      <w:r>
        <w:rPr>
          <w:rtl/>
        </w:rPr>
        <w:t xml:space="preserve">، حتّى </w:t>
      </w:r>
      <w:r w:rsidRPr="006750DF">
        <w:rPr>
          <w:rtl/>
        </w:rPr>
        <w:t>يكون بينهم فرجة فيكونوا خمسة ثم يتناهى في العدد</w:t>
      </w:r>
      <w:r>
        <w:rPr>
          <w:rtl/>
        </w:rPr>
        <w:t xml:space="preserve"> إلى </w:t>
      </w:r>
      <w:r w:rsidRPr="006750DF">
        <w:rPr>
          <w:rtl/>
        </w:rPr>
        <w:t>ما لا نهاية له في الكثرة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502 ـ في كتاب الاهليلجة </w:t>
      </w:r>
      <w:r w:rsidRPr="006750DF">
        <w:rPr>
          <w:rtl/>
        </w:rPr>
        <w:t xml:space="preserve">قال الصادق </w:t>
      </w:r>
      <w:r w:rsidRPr="002C718C">
        <w:rPr>
          <w:rStyle w:val="libAlaemChar"/>
          <w:rtl/>
        </w:rPr>
        <w:t>عليه‌السلام</w:t>
      </w:r>
      <w:r w:rsidRPr="006750DF">
        <w:rPr>
          <w:rtl/>
        </w:rPr>
        <w:t xml:space="preserve"> في كلام طويل فعرف القلب بعقله</w:t>
      </w:r>
      <w:r w:rsidRPr="00643DCD">
        <w:rPr>
          <w:rFonts w:hint="cs"/>
          <w:rtl/>
        </w:rPr>
        <w:t xml:space="preserve"> </w:t>
      </w:r>
      <w:r>
        <w:rPr>
          <w:rFonts w:hint="cs"/>
          <w:rtl/>
        </w:rPr>
        <w:t>أ</w:t>
      </w:r>
      <w:r w:rsidRPr="006750DF">
        <w:rPr>
          <w:rtl/>
        </w:rPr>
        <w:t>ن</w:t>
      </w:r>
      <w:r>
        <w:rPr>
          <w:rFonts w:hint="cs"/>
          <w:rtl/>
        </w:rPr>
        <w:t>ّ</w:t>
      </w:r>
      <w:r w:rsidRPr="006750DF">
        <w:rPr>
          <w:rtl/>
        </w:rPr>
        <w:t>ه لو كان معه شريك كان ضعيفا ناقصا ولو كان ناقصا ما خلق الإنسان</w:t>
      </w:r>
      <w:r>
        <w:rPr>
          <w:rtl/>
        </w:rPr>
        <w:t xml:space="preserve">، </w:t>
      </w:r>
      <w:r w:rsidRPr="006750DF">
        <w:rPr>
          <w:rtl/>
        </w:rPr>
        <w:t>ولاختلفت التدابير</w:t>
      </w:r>
      <w:r>
        <w:rPr>
          <w:rtl/>
        </w:rPr>
        <w:t xml:space="preserve">، </w:t>
      </w:r>
      <w:r w:rsidRPr="006750DF">
        <w:rPr>
          <w:rtl/>
        </w:rPr>
        <w:t>وانتقصت الأمور مع التقصير الذي به يوصف الأرباب المتفردون والشركاء المتعاينون.</w:t>
      </w:r>
    </w:p>
    <w:p w:rsidR="00BD62F3" w:rsidRPr="006750DF" w:rsidRDefault="00BD62F3" w:rsidP="002C718C">
      <w:pPr>
        <w:pStyle w:val="libNormal"/>
        <w:rPr>
          <w:rtl/>
        </w:rPr>
      </w:pPr>
      <w:r w:rsidRPr="00FB47E7">
        <w:rPr>
          <w:rStyle w:val="libBold2Char"/>
          <w:rtl/>
        </w:rPr>
        <w:t xml:space="preserve">503 ـ في مصباح الزائر </w:t>
      </w:r>
      <w:r w:rsidRPr="006750DF">
        <w:rPr>
          <w:rtl/>
        </w:rPr>
        <w:t xml:space="preserve">لابن طاوس </w:t>
      </w:r>
      <w:r>
        <w:rPr>
          <w:rtl/>
        </w:rPr>
        <w:t>(</w:t>
      </w:r>
      <w:r w:rsidRPr="006750DF">
        <w:rPr>
          <w:rtl/>
        </w:rPr>
        <w:t>ره</w:t>
      </w:r>
      <w:r>
        <w:rPr>
          <w:rtl/>
        </w:rPr>
        <w:t>)</w:t>
      </w:r>
      <w:r w:rsidRPr="006750DF">
        <w:rPr>
          <w:rtl/>
        </w:rPr>
        <w:t xml:space="preserve"> في دعاء الحسين </w:t>
      </w:r>
      <w:r w:rsidRPr="002C718C">
        <w:rPr>
          <w:rStyle w:val="libAlaemChar"/>
          <w:rtl/>
        </w:rPr>
        <w:t>عليه‌السلام</w:t>
      </w:r>
      <w:r w:rsidRPr="006750DF">
        <w:rPr>
          <w:rtl/>
        </w:rPr>
        <w:t xml:space="preserve"> يوم عرفة :</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الْحَمْدُ لِلَّهِ الَّذِي لَمْ يَتَّخِذْ وَلَداً</w:t>
      </w:r>
      <w:r w:rsidRPr="002C718C">
        <w:rPr>
          <w:rStyle w:val="libAlaemChar"/>
          <w:rtl/>
        </w:rPr>
        <w:t>)</w:t>
      </w:r>
      <w:r w:rsidRPr="006750DF">
        <w:rPr>
          <w:rtl/>
          <w:lang w:bidi="fa-IR"/>
        </w:rPr>
        <w:t xml:space="preserve"> فيكون موروثا</w:t>
      </w:r>
      <w:r>
        <w:rPr>
          <w:rtl/>
          <w:lang w:bidi="fa-IR"/>
        </w:rPr>
        <w:t xml:space="preserve">، </w:t>
      </w:r>
      <w:r w:rsidRPr="002C718C">
        <w:rPr>
          <w:rStyle w:val="libAlaemChar"/>
          <w:rtl/>
        </w:rPr>
        <w:t>(</w:t>
      </w:r>
      <w:r w:rsidRPr="002C718C">
        <w:rPr>
          <w:rStyle w:val="libAieChar"/>
          <w:rtl/>
        </w:rPr>
        <w:t>وَلَمْ يَكُنْ لَهُ شَرِيكٌ فِي الْمُلْكِ</w:t>
      </w:r>
      <w:r w:rsidRPr="002C718C">
        <w:rPr>
          <w:rStyle w:val="libAlaemChar"/>
          <w:rtl/>
        </w:rPr>
        <w:t>)</w:t>
      </w:r>
      <w:r w:rsidRPr="006750DF">
        <w:rPr>
          <w:rtl/>
          <w:lang w:bidi="fa-IR"/>
        </w:rPr>
        <w:t xml:space="preserve"> فيضاده فيما ابتدع</w:t>
      </w:r>
      <w:r>
        <w:rPr>
          <w:rtl/>
          <w:lang w:bidi="fa-IR"/>
        </w:rPr>
        <w:t xml:space="preserve">، </w:t>
      </w:r>
      <w:r w:rsidRPr="006750DF">
        <w:rPr>
          <w:rtl/>
          <w:lang w:bidi="fa-IR"/>
        </w:rPr>
        <w:t>ولاولى من الذل فيرفده فيما صنع.</w:t>
      </w:r>
    </w:p>
    <w:p w:rsidR="00BD62F3" w:rsidRPr="006750DF" w:rsidRDefault="00BD62F3" w:rsidP="002C718C">
      <w:pPr>
        <w:pStyle w:val="libNormal"/>
        <w:rPr>
          <w:rtl/>
        </w:rPr>
      </w:pPr>
      <w:r w:rsidRPr="00FB47E7">
        <w:rPr>
          <w:rStyle w:val="libBold2Char"/>
          <w:rtl/>
        </w:rPr>
        <w:t xml:space="preserve">504 ـ في كتاب طب </w:t>
      </w:r>
      <w:r w:rsidRPr="006750DF">
        <w:rPr>
          <w:rtl/>
        </w:rPr>
        <w:t>الائمة باسناده</w:t>
      </w:r>
      <w:r>
        <w:rPr>
          <w:rtl/>
        </w:rPr>
        <w:t xml:space="preserve"> إلى </w:t>
      </w:r>
      <w:r w:rsidRPr="006750DF">
        <w:rPr>
          <w:rtl/>
        </w:rPr>
        <w:t xml:space="preserve">جابر عن أبي جعفر </w:t>
      </w:r>
      <w:r w:rsidRPr="002C718C">
        <w:rPr>
          <w:rStyle w:val="libAlaemChar"/>
          <w:rtl/>
        </w:rPr>
        <w:t>عليه‌السلام</w:t>
      </w:r>
      <w:r w:rsidRPr="006750DF">
        <w:rPr>
          <w:rtl/>
        </w:rPr>
        <w:t xml:space="preserve"> قال</w:t>
      </w:r>
      <w:r>
        <w:rPr>
          <w:rtl/>
        </w:rPr>
        <w:t xml:space="preserve">: </w:t>
      </w:r>
      <w:r w:rsidRPr="006750DF">
        <w:rPr>
          <w:rtl/>
        </w:rPr>
        <w:t>جاء رجل من خراسان</w:t>
      </w:r>
      <w:r>
        <w:rPr>
          <w:rtl/>
        </w:rPr>
        <w:t xml:space="preserve"> إلى علي بن </w:t>
      </w:r>
      <w:r w:rsidRPr="006750DF">
        <w:rPr>
          <w:rtl/>
        </w:rPr>
        <w:t xml:space="preserve">الحسين </w:t>
      </w:r>
      <w:r w:rsidRPr="002C718C">
        <w:rPr>
          <w:rStyle w:val="libAlaemChar"/>
          <w:rtl/>
        </w:rPr>
        <w:t>عليه‌السلام</w:t>
      </w:r>
      <w:r w:rsidRPr="006750DF">
        <w:rPr>
          <w:rtl/>
        </w:rPr>
        <w:t xml:space="preserve"> فقال</w:t>
      </w:r>
      <w:r>
        <w:rPr>
          <w:rtl/>
        </w:rPr>
        <w:t xml:space="preserve">: </w:t>
      </w:r>
      <w:r w:rsidRPr="006750DF">
        <w:rPr>
          <w:rtl/>
        </w:rPr>
        <w:t>يا بن رسول الله حججت ونويت عند خروجي ان أقصدك فان</w:t>
      </w:r>
      <w:r>
        <w:rPr>
          <w:rtl/>
        </w:rPr>
        <w:t xml:space="preserve"> بي </w:t>
      </w:r>
      <w:r w:rsidRPr="006750DF">
        <w:rPr>
          <w:rtl/>
        </w:rPr>
        <w:t>وجع الطحال وان تدعو لي بالفرج. فقال له</w:t>
      </w:r>
      <w:r>
        <w:rPr>
          <w:rtl/>
        </w:rPr>
        <w:t xml:space="preserve"> علي بن </w:t>
      </w:r>
      <w:r w:rsidRPr="006750DF">
        <w:rPr>
          <w:rtl/>
        </w:rPr>
        <w:t xml:space="preserve">الحسين </w:t>
      </w:r>
      <w:r w:rsidRPr="002C718C">
        <w:rPr>
          <w:rStyle w:val="libAlaemChar"/>
          <w:rtl/>
        </w:rPr>
        <w:t>عليه‌السلام</w:t>
      </w:r>
      <w:r>
        <w:rPr>
          <w:rtl/>
        </w:rPr>
        <w:t xml:space="preserve">: </w:t>
      </w:r>
      <w:r w:rsidRPr="006750DF">
        <w:rPr>
          <w:rtl/>
        </w:rPr>
        <w:t>قد كفاك الله ذلك وله الحمد</w:t>
      </w:r>
      <w:r>
        <w:rPr>
          <w:rtl/>
        </w:rPr>
        <w:t xml:space="preserve">، </w:t>
      </w:r>
      <w:r w:rsidRPr="006750DF">
        <w:rPr>
          <w:rtl/>
        </w:rPr>
        <w:t>فاذا أحسست به فاكتب هذه</w:t>
      </w:r>
      <w:r>
        <w:rPr>
          <w:rtl/>
        </w:rPr>
        <w:t xml:space="preserve"> الآية </w:t>
      </w:r>
      <w:r w:rsidRPr="006750DF">
        <w:rPr>
          <w:rtl/>
        </w:rPr>
        <w:t>بزعفران وماء زمزم واشربه</w:t>
      </w:r>
      <w:r>
        <w:rPr>
          <w:rtl/>
        </w:rPr>
        <w:t xml:space="preserve">، </w:t>
      </w:r>
      <w:r w:rsidRPr="006750DF">
        <w:rPr>
          <w:rtl/>
        </w:rPr>
        <w:t>فان الله تعالى يدفع عنك ذلك الوجع</w:t>
      </w:r>
      <w:r>
        <w:rPr>
          <w:rtl/>
        </w:rPr>
        <w:t xml:space="preserve">: </w:t>
      </w:r>
      <w:r w:rsidRPr="002C718C">
        <w:rPr>
          <w:rStyle w:val="libAlaemChar"/>
          <w:rtl/>
        </w:rPr>
        <w:t>(</w:t>
      </w:r>
      <w:r w:rsidRPr="002C718C">
        <w:rPr>
          <w:rStyle w:val="libAieChar"/>
          <w:rtl/>
        </w:rPr>
        <w:t>قُلِ ادْعُوا اللهَ أَوِ ادْعُوا الرَّحْمنَ أَيًّا ما تَدْعُوا فَلَهُ الْأَسْماءُ الْحُسْنى وَلا تَجْهَرْ بِصَلاتِكَ وَلا تُخافِتْ بِها وَابْتَغِ بَيْنَ ذلِكَ سَبِيلاً، وَقُلِ الْحَمْدُ لِلَّهِ الَّذِي لَمْ يَتَّخِذْ وَلَداً وَلَمْ يَكُنْ لَهُ شَرِيكٌ فِي الْمُلْكِ وَلَمْ يَكُنْ لَهُ وَلِيٌّ مِنَ الذُّلِّ وَكَبِّرْهُ تَكْبِيراً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505 ـ في تفسير عليّ بن إبراهيم  </w:t>
      </w:r>
      <w:r w:rsidRPr="002C718C">
        <w:rPr>
          <w:rStyle w:val="libAlaemChar"/>
          <w:rtl/>
        </w:rPr>
        <w:t>(</w:t>
      </w:r>
      <w:r w:rsidRPr="002C718C">
        <w:rPr>
          <w:rStyle w:val="libAieChar"/>
          <w:rtl/>
        </w:rPr>
        <w:t>وَقُلِ الْحَمْدُ لِلَّهِ الَّذِي لَمْ يَتَّخِذْ وَلَداً وَلَمْ يَكُنْ لَهُ شَرِيكٌ فِي الْمُلْكِ وَلَمْ يَكُنْ لَهُ وَلِيٌّ مِنَ الذُّلِّ وَكَبِّرْهُ تَكْبِيراً</w:t>
      </w:r>
      <w:r w:rsidRPr="002C718C">
        <w:rPr>
          <w:rStyle w:val="libAlaemChar"/>
          <w:rtl/>
        </w:rPr>
        <w:t>)</w:t>
      </w:r>
      <w:r w:rsidRPr="006750DF">
        <w:rPr>
          <w:rtl/>
          <w:lang w:bidi="fa-IR"/>
        </w:rPr>
        <w:t xml:space="preserve"> قال</w:t>
      </w:r>
      <w:r>
        <w:rPr>
          <w:rtl/>
          <w:lang w:bidi="fa-IR"/>
        </w:rPr>
        <w:t xml:space="preserve">: </w:t>
      </w:r>
      <w:r w:rsidRPr="006750DF">
        <w:rPr>
          <w:rtl/>
          <w:lang w:bidi="fa-IR"/>
        </w:rPr>
        <w:t>لم يذل فيحتاج</w:t>
      </w:r>
      <w:r>
        <w:rPr>
          <w:rtl/>
          <w:lang w:bidi="fa-IR"/>
        </w:rPr>
        <w:t xml:space="preserve"> إلى </w:t>
      </w:r>
      <w:r w:rsidRPr="006750DF">
        <w:rPr>
          <w:rtl/>
          <w:lang w:bidi="fa-IR"/>
        </w:rPr>
        <w:t>ولى ينصره.</w:t>
      </w:r>
    </w:p>
    <w:p w:rsidR="00BD62F3" w:rsidRPr="006750DF" w:rsidRDefault="00BD62F3" w:rsidP="002C718C">
      <w:pPr>
        <w:pStyle w:val="libNormal"/>
        <w:rPr>
          <w:rtl/>
        </w:rPr>
      </w:pPr>
      <w:r w:rsidRPr="00FB47E7">
        <w:rPr>
          <w:rStyle w:val="libBold2Char"/>
          <w:rtl/>
        </w:rPr>
        <w:t xml:space="preserve">506 ـ في كتاب الخصال </w:t>
      </w:r>
      <w:r w:rsidRPr="006750DF">
        <w:rPr>
          <w:rtl/>
        </w:rPr>
        <w:t xml:space="preserve">عن جابر بن عبد الله عن النبي </w:t>
      </w:r>
      <w:r w:rsidRPr="002C718C">
        <w:rPr>
          <w:rStyle w:val="libAlaemChar"/>
          <w:rtl/>
        </w:rPr>
        <w:t>صلى‌الله‌عليه‌وآله</w:t>
      </w:r>
      <w:r w:rsidRPr="006750DF">
        <w:rPr>
          <w:rtl/>
        </w:rPr>
        <w:t xml:space="preserve"> حديث طويل يقول فيه </w:t>
      </w:r>
      <w:r w:rsidRPr="002C718C">
        <w:rPr>
          <w:rStyle w:val="libAlaemChar"/>
          <w:rtl/>
        </w:rPr>
        <w:t>عليه‌السلام</w:t>
      </w:r>
      <w:r w:rsidRPr="006750DF">
        <w:rPr>
          <w:rtl/>
        </w:rPr>
        <w:t xml:space="preserve"> حاكيا عن الله تبارك وتعالى</w:t>
      </w:r>
      <w:r>
        <w:rPr>
          <w:rtl/>
        </w:rPr>
        <w:t xml:space="preserve">: </w:t>
      </w:r>
      <w:r w:rsidRPr="006750DF">
        <w:rPr>
          <w:rtl/>
        </w:rPr>
        <w:t>وأعطيت لك ولأمتك التكبير.</w:t>
      </w:r>
    </w:p>
    <w:p w:rsidR="00BD62F3" w:rsidRPr="006750DF" w:rsidRDefault="00BD62F3" w:rsidP="002C718C">
      <w:pPr>
        <w:pStyle w:val="libNormal"/>
        <w:rPr>
          <w:rtl/>
        </w:rPr>
      </w:pPr>
      <w:r w:rsidRPr="00FB47E7">
        <w:rPr>
          <w:rStyle w:val="libBold2Char"/>
          <w:rtl/>
        </w:rPr>
        <w:t>507 ـ في أصول الكافي</w:t>
      </w:r>
      <w:r>
        <w:rPr>
          <w:rtl/>
        </w:rPr>
        <w:t xml:space="preserve"> علي بن </w:t>
      </w:r>
      <w:r w:rsidRPr="006750DF">
        <w:rPr>
          <w:rtl/>
        </w:rPr>
        <w:t xml:space="preserve">محمد عن سهل بن زياد عن ابن محبوب عمن ذكره عن أبي عبد الله </w:t>
      </w:r>
      <w:r w:rsidRPr="002C718C">
        <w:rPr>
          <w:rStyle w:val="libAlaemChar"/>
          <w:rtl/>
        </w:rPr>
        <w:t>عليه‌السلام</w:t>
      </w:r>
      <w:r w:rsidRPr="006750DF">
        <w:rPr>
          <w:rtl/>
        </w:rPr>
        <w:t xml:space="preserve"> قال</w:t>
      </w:r>
      <w:r>
        <w:rPr>
          <w:rtl/>
        </w:rPr>
        <w:t xml:space="preserve">: </w:t>
      </w:r>
      <w:r w:rsidRPr="006750DF">
        <w:rPr>
          <w:rtl/>
        </w:rPr>
        <w:t>قال رجل عنده</w:t>
      </w:r>
      <w:r>
        <w:rPr>
          <w:rtl/>
        </w:rPr>
        <w:t xml:space="preserve">: </w:t>
      </w:r>
      <w:r w:rsidRPr="006750DF">
        <w:rPr>
          <w:rtl/>
        </w:rPr>
        <w:t>الله أكبر فقال</w:t>
      </w:r>
      <w:r>
        <w:rPr>
          <w:rtl/>
        </w:rPr>
        <w:t xml:space="preserve">: </w:t>
      </w:r>
      <w:r w:rsidRPr="006750DF">
        <w:rPr>
          <w:rtl/>
        </w:rPr>
        <w:t>الله أكبر من</w:t>
      </w:r>
      <w:r>
        <w:rPr>
          <w:rtl/>
        </w:rPr>
        <w:t xml:space="preserve"> أي </w:t>
      </w:r>
      <w:r w:rsidRPr="006750DF">
        <w:rPr>
          <w:rtl/>
        </w:rPr>
        <w:t>شيء</w:t>
      </w:r>
      <w:r>
        <w:rPr>
          <w:rtl/>
        </w:rPr>
        <w:t>؟</w:t>
      </w:r>
      <w:r>
        <w:rPr>
          <w:rFonts w:hint="cs"/>
          <w:rtl/>
        </w:rPr>
        <w:t xml:space="preserve"> </w:t>
      </w:r>
      <w:r w:rsidRPr="006750DF">
        <w:rPr>
          <w:rtl/>
        </w:rPr>
        <w:t>فقال</w:t>
      </w:r>
      <w:r>
        <w:rPr>
          <w:rtl/>
        </w:rPr>
        <w:t xml:space="preserve">: </w:t>
      </w:r>
      <w:r w:rsidRPr="006750DF">
        <w:rPr>
          <w:rtl/>
        </w:rPr>
        <w:t>من كل شيء</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حددته</w:t>
      </w:r>
      <w:r>
        <w:rPr>
          <w:rtl/>
        </w:rPr>
        <w:t xml:space="preserve">، </w:t>
      </w:r>
      <w:r w:rsidRPr="006750DF">
        <w:rPr>
          <w:rtl/>
        </w:rPr>
        <w:t>فقال الرجل</w:t>
      </w:r>
      <w:r>
        <w:rPr>
          <w:rtl/>
        </w:rPr>
        <w:t xml:space="preserve">: </w:t>
      </w:r>
      <w:r w:rsidRPr="006750DF">
        <w:rPr>
          <w:rtl/>
        </w:rPr>
        <w:t>كيف أقول</w:t>
      </w:r>
      <w:r>
        <w:rPr>
          <w:rtl/>
        </w:rPr>
        <w:t>؟</w:t>
      </w:r>
      <w:r w:rsidRPr="006750DF">
        <w:rPr>
          <w:rtl/>
        </w:rPr>
        <w:t xml:space="preserve"> قال</w:t>
      </w:r>
      <w:r>
        <w:rPr>
          <w:rtl/>
        </w:rPr>
        <w:t xml:space="preserve">: </w:t>
      </w:r>
      <w:r w:rsidRPr="006750DF">
        <w:rPr>
          <w:rtl/>
        </w:rPr>
        <w:t>قل</w:t>
      </w:r>
      <w:r>
        <w:rPr>
          <w:rtl/>
        </w:rPr>
        <w:t xml:space="preserve">: </w:t>
      </w:r>
      <w:r w:rsidRPr="006750DF">
        <w:rPr>
          <w:rtl/>
        </w:rPr>
        <w:t>الله أكبر من أن يوصف.</w:t>
      </w:r>
    </w:p>
    <w:p w:rsidR="00BD62F3" w:rsidRPr="006750DF" w:rsidRDefault="00BD62F3" w:rsidP="002C718C">
      <w:pPr>
        <w:pStyle w:val="libNormal"/>
        <w:rPr>
          <w:rtl/>
        </w:rPr>
      </w:pPr>
      <w:r w:rsidRPr="006750DF">
        <w:rPr>
          <w:rtl/>
        </w:rPr>
        <w:t>508</w:t>
      </w:r>
      <w:r>
        <w:rPr>
          <w:rtl/>
        </w:rPr>
        <w:t xml:space="preserve"> ـ </w:t>
      </w:r>
      <w:r w:rsidRPr="006750DF">
        <w:rPr>
          <w:rtl/>
        </w:rPr>
        <w:t>ورواه عن محمد بن يحيى عن</w:t>
      </w:r>
      <w:r>
        <w:rPr>
          <w:rtl/>
        </w:rPr>
        <w:t xml:space="preserve"> أحمد </w:t>
      </w:r>
      <w:r w:rsidRPr="006750DF">
        <w:rPr>
          <w:rtl/>
        </w:rPr>
        <w:t>بن محمد بن عيسى عن مروك بن عبيد عن جميع بن عمير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أي </w:t>
      </w:r>
      <w:r w:rsidRPr="006750DF">
        <w:rPr>
          <w:rtl/>
        </w:rPr>
        <w:t>شيء الله أكبر</w:t>
      </w:r>
      <w:r>
        <w:rPr>
          <w:rtl/>
        </w:rPr>
        <w:t>؟</w:t>
      </w:r>
      <w:r w:rsidRPr="006750DF">
        <w:rPr>
          <w:rtl/>
        </w:rPr>
        <w:t xml:space="preserve"> فقلت</w:t>
      </w:r>
      <w:r>
        <w:rPr>
          <w:rtl/>
        </w:rPr>
        <w:t xml:space="preserve">: </w:t>
      </w:r>
      <w:r w:rsidRPr="006750DF">
        <w:rPr>
          <w:rtl/>
        </w:rPr>
        <w:t>الله أكبر من كل شيء</w:t>
      </w:r>
      <w:r>
        <w:rPr>
          <w:rtl/>
        </w:rPr>
        <w:t xml:space="preserve">، </w:t>
      </w:r>
      <w:r w:rsidRPr="006750DF">
        <w:rPr>
          <w:rtl/>
        </w:rPr>
        <w:t>فقال</w:t>
      </w:r>
      <w:r>
        <w:rPr>
          <w:rtl/>
        </w:rPr>
        <w:t xml:space="preserve">: </w:t>
      </w:r>
      <w:r w:rsidRPr="006750DF">
        <w:rPr>
          <w:rtl/>
        </w:rPr>
        <w:t>وكان ثم شيء فيكون أكبر منه</w:t>
      </w:r>
      <w:r>
        <w:rPr>
          <w:rtl/>
        </w:rPr>
        <w:t>؟</w:t>
      </w:r>
      <w:r w:rsidRPr="006750DF">
        <w:rPr>
          <w:rtl/>
        </w:rPr>
        <w:t xml:space="preserve"> فقلت</w:t>
      </w:r>
      <w:r>
        <w:rPr>
          <w:rtl/>
        </w:rPr>
        <w:t xml:space="preserve">: </w:t>
      </w:r>
      <w:r w:rsidRPr="006750DF">
        <w:rPr>
          <w:rtl/>
        </w:rPr>
        <w:t>فما هو</w:t>
      </w:r>
      <w:r>
        <w:rPr>
          <w:rtl/>
        </w:rPr>
        <w:t>؟</w:t>
      </w:r>
      <w:r w:rsidRPr="006750DF">
        <w:rPr>
          <w:rtl/>
        </w:rPr>
        <w:t xml:space="preserve"> قال</w:t>
      </w:r>
      <w:r>
        <w:rPr>
          <w:rtl/>
        </w:rPr>
        <w:t xml:space="preserve">: </w:t>
      </w:r>
      <w:r w:rsidRPr="006750DF">
        <w:rPr>
          <w:rtl/>
        </w:rPr>
        <w:t>أكبر من أن يوصف.</w:t>
      </w:r>
    </w:p>
    <w:p w:rsidR="00BD62F3" w:rsidRPr="006750DF" w:rsidRDefault="00BD62F3" w:rsidP="002C718C">
      <w:pPr>
        <w:pStyle w:val="libNormal"/>
        <w:rPr>
          <w:rtl/>
        </w:rPr>
      </w:pPr>
      <w:r>
        <w:rPr>
          <w:rtl/>
        </w:rPr>
        <w:br w:type="page"/>
      </w:r>
      <w:r w:rsidRPr="00FB47E7">
        <w:rPr>
          <w:rStyle w:val="libBold2Char"/>
          <w:rtl/>
        </w:rPr>
        <w:lastRenderedPageBreak/>
        <w:t xml:space="preserve">509 ـ في من لا يحضره الفقيه </w:t>
      </w:r>
      <w:r w:rsidRPr="006750DF">
        <w:rPr>
          <w:rtl/>
        </w:rPr>
        <w:t>باسناده</w:t>
      </w:r>
      <w:r>
        <w:rPr>
          <w:rtl/>
        </w:rPr>
        <w:t xml:space="preserve"> إلى </w:t>
      </w:r>
      <w:r w:rsidRPr="006750DF">
        <w:rPr>
          <w:rtl/>
        </w:rPr>
        <w:t>سليمان بن مهران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 xml:space="preserve">فكيف صار التكبير يذهب بالضغاط هناك </w:t>
      </w:r>
      <w:r w:rsidRPr="00467FAA">
        <w:rPr>
          <w:rStyle w:val="libFootnotenumChar"/>
          <w:rtl/>
        </w:rPr>
        <w:t>(1)</w:t>
      </w:r>
      <w:r w:rsidRPr="006750DF">
        <w:rPr>
          <w:rtl/>
        </w:rPr>
        <w:t xml:space="preserve"> قال</w:t>
      </w:r>
      <w:r>
        <w:rPr>
          <w:rtl/>
        </w:rPr>
        <w:t xml:space="preserve">: </w:t>
      </w:r>
      <w:r w:rsidRPr="006750DF">
        <w:rPr>
          <w:rtl/>
        </w:rPr>
        <w:t>لان قول العبد</w:t>
      </w:r>
      <w:r>
        <w:rPr>
          <w:rtl/>
        </w:rPr>
        <w:t xml:space="preserve">: </w:t>
      </w:r>
      <w:r w:rsidRPr="006750DF">
        <w:rPr>
          <w:rtl/>
        </w:rPr>
        <w:t>الله أكبر معناه الله أكبر من أن يكون مثل الأصنام المنحوتة والآلهة المعبودة دونه.</w:t>
      </w:r>
    </w:p>
    <w:p w:rsidR="00BD62F3" w:rsidRPr="006750DF" w:rsidRDefault="00BD62F3" w:rsidP="002C718C">
      <w:pPr>
        <w:pStyle w:val="libNormal"/>
        <w:rPr>
          <w:rtl/>
        </w:rPr>
      </w:pPr>
      <w:r w:rsidRPr="00FB47E7">
        <w:rPr>
          <w:rStyle w:val="libBold2Char"/>
          <w:rtl/>
        </w:rPr>
        <w:t xml:space="preserve">510 ـ في كتاب مقتل الحسين </w:t>
      </w:r>
      <w:r w:rsidRPr="002C718C">
        <w:rPr>
          <w:rStyle w:val="libAlaemChar"/>
          <w:rtl/>
        </w:rPr>
        <w:t>عليه‌السلام</w:t>
      </w:r>
      <w:r w:rsidRPr="006750DF">
        <w:rPr>
          <w:rtl/>
        </w:rPr>
        <w:t xml:space="preserve"> لأبي مخنف أن يزيد لعنه الله قال للمؤذن</w:t>
      </w:r>
      <w:r>
        <w:rPr>
          <w:rtl/>
        </w:rPr>
        <w:t xml:space="preserve">: </w:t>
      </w:r>
      <w:r w:rsidRPr="006750DF">
        <w:rPr>
          <w:rtl/>
        </w:rPr>
        <w:t>قم يا مؤذن فأذن</w:t>
      </w:r>
      <w:r>
        <w:rPr>
          <w:rtl/>
        </w:rPr>
        <w:t xml:space="preserve">، </w:t>
      </w:r>
      <w:r w:rsidRPr="006750DF">
        <w:rPr>
          <w:rtl/>
        </w:rPr>
        <w:t>فقال</w:t>
      </w:r>
      <w:r>
        <w:rPr>
          <w:rtl/>
        </w:rPr>
        <w:t xml:space="preserve">: </w:t>
      </w:r>
      <w:r w:rsidRPr="006750DF">
        <w:rPr>
          <w:rtl/>
        </w:rPr>
        <w:t xml:space="preserve">الله أكبر الله أكبر فقال زين العابدين </w:t>
      </w:r>
      <w:r w:rsidRPr="002C718C">
        <w:rPr>
          <w:rStyle w:val="libAlaemChar"/>
          <w:rtl/>
        </w:rPr>
        <w:t>عليه‌السلام</w:t>
      </w:r>
      <w:r>
        <w:rPr>
          <w:rtl/>
        </w:rPr>
        <w:t xml:space="preserve">: </w:t>
      </w:r>
      <w:r w:rsidRPr="006750DF">
        <w:rPr>
          <w:rtl/>
        </w:rPr>
        <w:t>صدقت</w:t>
      </w:r>
      <w:r>
        <w:rPr>
          <w:rtl/>
        </w:rPr>
        <w:t xml:space="preserve">، </w:t>
      </w:r>
      <w:r w:rsidRPr="006750DF">
        <w:rPr>
          <w:rtl/>
        </w:rPr>
        <w:t>الله أكبر من كل شيء.</w:t>
      </w:r>
    </w:p>
    <w:p w:rsidR="00BD62F3" w:rsidRPr="006750DF" w:rsidRDefault="00BD62F3" w:rsidP="002C718C">
      <w:pPr>
        <w:pStyle w:val="libNormal"/>
        <w:rPr>
          <w:rtl/>
        </w:rPr>
      </w:pPr>
      <w:r w:rsidRPr="00FB47E7">
        <w:rPr>
          <w:rStyle w:val="libBold2Char"/>
          <w:rtl/>
        </w:rPr>
        <w:t xml:space="preserve">511 ـ في مجمع البيان </w:t>
      </w:r>
      <w:r w:rsidRPr="006750DF">
        <w:rPr>
          <w:rtl/>
        </w:rPr>
        <w:t xml:space="preserve">وروى ان النبي </w:t>
      </w:r>
      <w:r w:rsidRPr="002C718C">
        <w:rPr>
          <w:rStyle w:val="libAlaemChar"/>
          <w:rtl/>
        </w:rPr>
        <w:t>صلى‌الله‌عليه‌وآله</w:t>
      </w:r>
      <w:r w:rsidRPr="006750DF">
        <w:rPr>
          <w:rtl/>
        </w:rPr>
        <w:t xml:space="preserve"> كان يعلم أهله هذه</w:t>
      </w:r>
      <w:r>
        <w:rPr>
          <w:rtl/>
        </w:rPr>
        <w:t xml:space="preserve"> الآية </w:t>
      </w:r>
      <w:r w:rsidRPr="006750DF">
        <w:rPr>
          <w:rtl/>
        </w:rPr>
        <w:t>وما قبلها عن ابن عباس ومجاهد وسعيد بن جبير.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الضغاط</w:t>
      </w:r>
      <w:r>
        <w:rPr>
          <w:rtl/>
        </w:rPr>
        <w:t xml:space="preserve">: </w:t>
      </w:r>
      <w:r w:rsidRPr="006750DF">
        <w:rPr>
          <w:rtl/>
        </w:rPr>
        <w:t>المزاحمة. وقوله</w:t>
      </w:r>
      <w:r>
        <w:rPr>
          <w:rtl/>
        </w:rPr>
        <w:t xml:space="preserve">: </w:t>
      </w:r>
      <w:r w:rsidRPr="006750DF">
        <w:rPr>
          <w:rtl/>
        </w:rPr>
        <w:t>«هناك»</w:t>
      </w:r>
      <w:r>
        <w:rPr>
          <w:rtl/>
        </w:rPr>
        <w:t xml:space="preserve"> أي </w:t>
      </w:r>
      <w:r w:rsidRPr="006750DF">
        <w:rPr>
          <w:rtl/>
        </w:rPr>
        <w:t>عند باب بنى شيبة في الحرم</w:t>
      </w:r>
      <w:r>
        <w:rPr>
          <w:rtl/>
        </w:rPr>
        <w:t xml:space="preserve">، </w:t>
      </w:r>
      <w:r w:rsidRPr="006750DF">
        <w:rPr>
          <w:rtl/>
        </w:rPr>
        <w:t>والحديث بتمامه مذكور في الفقيه في باب نكت في حجج الأنبياء والمرسلين صلوات الله عليهم أجمعين.</w:t>
      </w:r>
    </w:p>
    <w:p w:rsidR="00BD62F3" w:rsidRPr="006750DF" w:rsidRDefault="00BD62F3" w:rsidP="00AF47E3">
      <w:pPr>
        <w:pStyle w:val="Heading1Center"/>
        <w:rPr>
          <w:rtl/>
        </w:rPr>
      </w:pPr>
      <w:r>
        <w:rPr>
          <w:rtl/>
        </w:rPr>
        <w:br w:type="page"/>
      </w:r>
      <w:bookmarkStart w:id="7" w:name="_Toc1478758"/>
      <w:r w:rsidRPr="006750DF">
        <w:rPr>
          <w:rtl/>
        </w:rPr>
        <w:lastRenderedPageBreak/>
        <w:t>بسم الله الرحمن الرحيم</w:t>
      </w:r>
      <w:bookmarkEnd w:id="7"/>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من قرء سورة الكهف في كل ليلة جمعة لم يمت</w:t>
      </w:r>
      <w:r w:rsidRPr="002D37CF">
        <w:rPr>
          <w:rFonts w:hint="cs"/>
          <w:rtl/>
        </w:rPr>
        <w:t xml:space="preserve"> </w:t>
      </w:r>
      <w:r>
        <w:rPr>
          <w:rFonts w:hint="cs"/>
          <w:rtl/>
        </w:rPr>
        <w:t>إ</w:t>
      </w:r>
      <w:r w:rsidRPr="006750DF">
        <w:rPr>
          <w:rtl/>
        </w:rPr>
        <w:t>ل</w:t>
      </w:r>
      <w:r>
        <w:rPr>
          <w:rFonts w:hint="cs"/>
          <w:rtl/>
        </w:rPr>
        <w:t>ّ</w:t>
      </w:r>
      <w:r w:rsidRPr="006750DF">
        <w:rPr>
          <w:rtl/>
        </w:rPr>
        <w:t>ا شهيدا</w:t>
      </w:r>
      <w:r>
        <w:rPr>
          <w:rtl/>
        </w:rPr>
        <w:t xml:space="preserve">، </w:t>
      </w:r>
      <w:r w:rsidRPr="006750DF">
        <w:rPr>
          <w:rtl/>
        </w:rPr>
        <w:t>ويبعثه الله من الشهداء</w:t>
      </w:r>
      <w:r>
        <w:rPr>
          <w:rtl/>
        </w:rPr>
        <w:t xml:space="preserve">، </w:t>
      </w:r>
      <w:r w:rsidRPr="006750DF">
        <w:rPr>
          <w:rtl/>
        </w:rPr>
        <w:t>ووقف يوم القيامة مع الشهداء.</w:t>
      </w:r>
    </w:p>
    <w:p w:rsidR="00BD62F3" w:rsidRPr="006750DF" w:rsidRDefault="00BD62F3" w:rsidP="002C718C">
      <w:pPr>
        <w:pStyle w:val="libNormal"/>
        <w:rPr>
          <w:rtl/>
        </w:rPr>
      </w:pPr>
      <w:r w:rsidRPr="00FB47E7">
        <w:rPr>
          <w:rStyle w:val="libBold2Char"/>
          <w:rtl/>
        </w:rPr>
        <w:t xml:space="preserve">2 ـ في الكافي </w:t>
      </w:r>
      <w:r w:rsidRPr="006750DF">
        <w:rPr>
          <w:rtl/>
        </w:rPr>
        <w:t>الحسين بن محمد عن عبد الله بن عامر عن</w:t>
      </w:r>
      <w:r>
        <w:rPr>
          <w:rtl/>
        </w:rPr>
        <w:t xml:space="preserve"> علي بن </w:t>
      </w:r>
      <w:r w:rsidRPr="006750DF">
        <w:rPr>
          <w:rtl/>
        </w:rPr>
        <w:t>مهزيار عن أيوب بن نوح عن محمد بن أبي حمزة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من قرء سورة الكهف في كل ليلة جمعة كانت كفارة ما بين الجمعة</w:t>
      </w:r>
      <w:r>
        <w:rPr>
          <w:rtl/>
        </w:rPr>
        <w:t xml:space="preserve"> إلى </w:t>
      </w:r>
      <w:r w:rsidRPr="006750DF">
        <w:rPr>
          <w:rtl/>
        </w:rPr>
        <w:t>الجمعة</w:t>
      </w:r>
      <w:r>
        <w:rPr>
          <w:rtl/>
        </w:rPr>
        <w:t xml:space="preserve">، </w:t>
      </w:r>
      <w:r w:rsidRPr="006750DF">
        <w:rPr>
          <w:rtl/>
        </w:rPr>
        <w:t>قال</w:t>
      </w:r>
      <w:r>
        <w:rPr>
          <w:rtl/>
        </w:rPr>
        <w:t xml:space="preserve">: </w:t>
      </w:r>
      <w:r w:rsidRPr="006750DF">
        <w:rPr>
          <w:rtl/>
        </w:rPr>
        <w:t>وروى غيره أيضا فيمن قرأها يوم الجمعة بعد الظهر والعصر مثل ذلك.</w:t>
      </w:r>
    </w:p>
    <w:p w:rsidR="00BD62F3" w:rsidRPr="006750DF" w:rsidRDefault="00BD62F3" w:rsidP="002C718C">
      <w:pPr>
        <w:pStyle w:val="libNormal"/>
        <w:rPr>
          <w:rtl/>
        </w:rPr>
      </w:pPr>
      <w:r w:rsidRPr="00FB47E7">
        <w:rPr>
          <w:rStyle w:val="libBold2Char"/>
          <w:rtl/>
        </w:rPr>
        <w:t xml:space="preserve">3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قرأها فهو معصوم ثمانية أيام من كل فتنة</w:t>
      </w:r>
      <w:r>
        <w:rPr>
          <w:rtl/>
        </w:rPr>
        <w:t xml:space="preserve">، </w:t>
      </w:r>
      <w:r w:rsidRPr="006750DF">
        <w:rPr>
          <w:rtl/>
        </w:rPr>
        <w:t>فان خرج الدجال في الثمانية أيام عصمه الله من فتنة الدجال.</w:t>
      </w:r>
    </w:p>
    <w:p w:rsidR="00BD62F3" w:rsidRPr="006750DF" w:rsidRDefault="00BD62F3" w:rsidP="002C718C">
      <w:pPr>
        <w:pStyle w:val="libNormal"/>
        <w:rPr>
          <w:rtl/>
        </w:rPr>
      </w:pPr>
      <w:r w:rsidRPr="006750DF">
        <w:rPr>
          <w:rtl/>
        </w:rPr>
        <w:t>4</w:t>
      </w:r>
      <w:r>
        <w:rPr>
          <w:rtl/>
        </w:rPr>
        <w:t xml:space="preserve"> ـ </w:t>
      </w:r>
      <w:r w:rsidRPr="006750DF">
        <w:rPr>
          <w:rtl/>
        </w:rPr>
        <w:t xml:space="preserve">سمرة بن جندب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قرء عشر آيات من سورة الكهف لم يضره فتنة الدجال</w:t>
      </w:r>
      <w:r>
        <w:rPr>
          <w:rtl/>
        </w:rPr>
        <w:t xml:space="preserve">، </w:t>
      </w:r>
      <w:r w:rsidRPr="006750DF">
        <w:rPr>
          <w:rtl/>
        </w:rPr>
        <w:t>ومن قرء السورة كلها دخل الجنة.</w:t>
      </w:r>
    </w:p>
    <w:p w:rsidR="00BD62F3" w:rsidRPr="006750DF" w:rsidRDefault="00BD62F3" w:rsidP="002C718C">
      <w:pPr>
        <w:pStyle w:val="libNormal"/>
        <w:rPr>
          <w:rtl/>
        </w:rPr>
      </w:pPr>
      <w:r w:rsidRPr="006750DF">
        <w:rPr>
          <w:rtl/>
        </w:rPr>
        <w:t>5</w:t>
      </w:r>
      <w:r>
        <w:rPr>
          <w:rtl/>
        </w:rPr>
        <w:t xml:space="preserve"> ـ </w:t>
      </w:r>
      <w:r w:rsidRPr="006750DF">
        <w:rPr>
          <w:rtl/>
        </w:rPr>
        <w:t xml:space="preserve">وعن النبي </w:t>
      </w:r>
      <w:r w:rsidRPr="002C718C">
        <w:rPr>
          <w:rStyle w:val="libAlaemChar"/>
          <w:rtl/>
        </w:rPr>
        <w:t>صلى‌الله‌عليه‌وآله</w:t>
      </w:r>
      <w:r w:rsidRPr="006750DF">
        <w:rPr>
          <w:rtl/>
        </w:rPr>
        <w:t xml:space="preserve"> قال</w:t>
      </w:r>
      <w:r>
        <w:rPr>
          <w:rtl/>
        </w:rPr>
        <w:t xml:space="preserve">: </w:t>
      </w:r>
      <w:r>
        <w:rPr>
          <w:rFonts w:hint="cs"/>
          <w:rtl/>
        </w:rPr>
        <w:t>أ</w:t>
      </w:r>
      <w:r w:rsidRPr="006750DF">
        <w:rPr>
          <w:rtl/>
        </w:rPr>
        <w:t>ل</w:t>
      </w:r>
      <w:r>
        <w:rPr>
          <w:rFonts w:hint="cs"/>
          <w:rtl/>
        </w:rPr>
        <w:t>آ</w:t>
      </w:r>
      <w:r w:rsidRPr="006750DF">
        <w:rPr>
          <w:rtl/>
        </w:rPr>
        <w:t xml:space="preserve"> أدلكم على سورة شيعها سبعون ألف ملك حين نزلت</w:t>
      </w:r>
      <w:r>
        <w:rPr>
          <w:rtl/>
        </w:rPr>
        <w:t xml:space="preserve">، </w:t>
      </w:r>
      <w:r w:rsidRPr="006750DF">
        <w:rPr>
          <w:rtl/>
        </w:rPr>
        <w:t>ملاءت عظمتها ما بين السماء والأرض</w:t>
      </w:r>
      <w:r>
        <w:rPr>
          <w:rtl/>
        </w:rPr>
        <w:t>؟</w:t>
      </w:r>
      <w:r w:rsidRPr="006750DF">
        <w:rPr>
          <w:rtl/>
        </w:rPr>
        <w:t xml:space="preserve"> قالوا</w:t>
      </w:r>
      <w:r>
        <w:rPr>
          <w:rtl/>
        </w:rPr>
        <w:t xml:space="preserve">: </w:t>
      </w:r>
      <w:r w:rsidRPr="006750DF">
        <w:rPr>
          <w:rtl/>
        </w:rPr>
        <w:t>بلى</w:t>
      </w:r>
      <w:r>
        <w:rPr>
          <w:rtl/>
        </w:rPr>
        <w:t xml:space="preserve">، </w:t>
      </w:r>
      <w:r w:rsidRPr="006750DF">
        <w:rPr>
          <w:rtl/>
        </w:rPr>
        <w:t>قال</w:t>
      </w:r>
      <w:r>
        <w:rPr>
          <w:rtl/>
        </w:rPr>
        <w:t xml:space="preserve">: </w:t>
      </w:r>
      <w:r w:rsidRPr="006750DF">
        <w:rPr>
          <w:rtl/>
        </w:rPr>
        <w:t>سورة أصحاب الكهف من قرأها يوم الجمعة غفر الله له</w:t>
      </w:r>
      <w:r>
        <w:rPr>
          <w:rtl/>
        </w:rPr>
        <w:t xml:space="preserve"> إلى </w:t>
      </w:r>
      <w:r w:rsidRPr="006750DF">
        <w:rPr>
          <w:rtl/>
        </w:rPr>
        <w:t>الجمعة الاخرى وزيادة ثلثة أيام</w:t>
      </w:r>
      <w:r>
        <w:rPr>
          <w:rtl/>
        </w:rPr>
        <w:t xml:space="preserve">، </w:t>
      </w:r>
      <w:r w:rsidRPr="006750DF">
        <w:rPr>
          <w:rtl/>
        </w:rPr>
        <w:t>واعطى</w:t>
      </w:r>
    </w:p>
    <w:p w:rsidR="00BD62F3" w:rsidRPr="006750DF" w:rsidRDefault="00BD62F3" w:rsidP="002C718C">
      <w:pPr>
        <w:pStyle w:val="libNormal0"/>
        <w:rPr>
          <w:rtl/>
        </w:rPr>
      </w:pPr>
      <w:r>
        <w:rPr>
          <w:rtl/>
        </w:rPr>
        <w:br w:type="page"/>
      </w:r>
      <w:r w:rsidRPr="006750DF">
        <w:rPr>
          <w:rtl/>
        </w:rPr>
        <w:lastRenderedPageBreak/>
        <w:t>نورا يبلغ السماء ووقى فتنة الدجال.</w:t>
      </w:r>
    </w:p>
    <w:p w:rsidR="00BD62F3" w:rsidRPr="006750DF" w:rsidRDefault="00BD62F3" w:rsidP="002C718C">
      <w:pPr>
        <w:pStyle w:val="libNormal"/>
        <w:rPr>
          <w:rtl/>
        </w:rPr>
      </w:pPr>
      <w:r w:rsidRPr="006750DF">
        <w:rPr>
          <w:rtl/>
        </w:rPr>
        <w:t>6</w:t>
      </w:r>
      <w:r>
        <w:rPr>
          <w:rtl/>
        </w:rPr>
        <w:t xml:space="preserve"> ـ </w:t>
      </w:r>
      <w:r w:rsidRPr="006750DF">
        <w:rPr>
          <w:rtl/>
        </w:rPr>
        <w:t>وروى الواحدي باسناده</w:t>
      </w:r>
      <w:r>
        <w:rPr>
          <w:rtl/>
        </w:rPr>
        <w:t xml:space="preserve"> عن أبي </w:t>
      </w:r>
      <w:r w:rsidRPr="006750DF">
        <w:rPr>
          <w:rtl/>
        </w:rPr>
        <w:t xml:space="preserve">الدرداء عن النبي </w:t>
      </w:r>
      <w:r w:rsidRPr="002C718C">
        <w:rPr>
          <w:rStyle w:val="libAlaemChar"/>
          <w:rtl/>
        </w:rPr>
        <w:t>صلى‌الله‌عليه‌وآله</w:t>
      </w:r>
      <w:r w:rsidRPr="006750DF">
        <w:rPr>
          <w:rtl/>
        </w:rPr>
        <w:t xml:space="preserve"> قال</w:t>
      </w:r>
      <w:r>
        <w:rPr>
          <w:rtl/>
        </w:rPr>
        <w:t xml:space="preserve">: </w:t>
      </w:r>
      <w:r w:rsidRPr="006750DF">
        <w:rPr>
          <w:rtl/>
        </w:rPr>
        <w:t>من حفظ عشر آيات من سورة الكهف كانت له نورا يوم القيامة.</w:t>
      </w:r>
    </w:p>
    <w:p w:rsidR="00BD62F3" w:rsidRPr="006750DF" w:rsidRDefault="00BD62F3" w:rsidP="002C718C">
      <w:pPr>
        <w:pStyle w:val="libNormal"/>
        <w:rPr>
          <w:rtl/>
        </w:rPr>
      </w:pPr>
      <w:r w:rsidRPr="006750DF">
        <w:rPr>
          <w:rtl/>
        </w:rPr>
        <w:t>7</w:t>
      </w:r>
      <w:r>
        <w:rPr>
          <w:rtl/>
        </w:rPr>
        <w:t xml:space="preserve"> ـ </w:t>
      </w:r>
      <w:r w:rsidRPr="006750DF">
        <w:rPr>
          <w:rtl/>
        </w:rPr>
        <w:t xml:space="preserve">وروى أيضا باسناده عن سعيد بن محمد الجرمي عن أبيه عن جده عن النبي </w:t>
      </w:r>
      <w:r w:rsidRPr="002C718C">
        <w:rPr>
          <w:rStyle w:val="libAlaemChar"/>
          <w:rtl/>
        </w:rPr>
        <w:t>صلى‌الله‌عليه‌وآله</w:t>
      </w:r>
      <w:r w:rsidRPr="006750DF">
        <w:rPr>
          <w:rtl/>
        </w:rPr>
        <w:t xml:space="preserve"> قال</w:t>
      </w:r>
      <w:r>
        <w:rPr>
          <w:rtl/>
        </w:rPr>
        <w:t xml:space="preserve">: </w:t>
      </w:r>
      <w:r w:rsidRPr="006750DF">
        <w:rPr>
          <w:rtl/>
        </w:rPr>
        <w:t>من قرء الكهف يوم الجمعة فهو معصوم</w:t>
      </w:r>
      <w:r>
        <w:rPr>
          <w:rtl/>
        </w:rPr>
        <w:t xml:space="preserve"> إلى </w:t>
      </w:r>
      <w:r w:rsidRPr="006750DF">
        <w:rPr>
          <w:rtl/>
        </w:rPr>
        <w:t>سنة من كل فتنة تكون فان خرج الدجال عصم منه.</w:t>
      </w:r>
    </w:p>
    <w:p w:rsidR="00BD62F3" w:rsidRPr="006750DF" w:rsidRDefault="00BD62F3" w:rsidP="002C718C">
      <w:pPr>
        <w:pStyle w:val="libNormal"/>
        <w:rPr>
          <w:rtl/>
        </w:rPr>
      </w:pPr>
      <w:r w:rsidRPr="00FB47E7">
        <w:rPr>
          <w:rStyle w:val="libBold2Char"/>
          <w:rtl/>
        </w:rPr>
        <w:t>8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خبر الشامي وما سئل عنه أمير المؤمنين </w:t>
      </w:r>
      <w:r w:rsidRPr="002C718C">
        <w:rPr>
          <w:rStyle w:val="libAlaemChar"/>
          <w:rtl/>
        </w:rPr>
        <w:t>عليه‌السلام</w:t>
      </w:r>
      <w:r w:rsidRPr="006750DF">
        <w:rPr>
          <w:rtl/>
        </w:rPr>
        <w:t xml:space="preserve"> في جامع الكوفة حديث طويل وفيه وسأله كم حج آدم من حجة</w:t>
      </w:r>
      <w:r>
        <w:rPr>
          <w:rtl/>
        </w:rPr>
        <w:t>؟</w:t>
      </w:r>
      <w:r>
        <w:rPr>
          <w:rFonts w:hint="cs"/>
          <w:rtl/>
        </w:rPr>
        <w:t xml:space="preserve"> </w:t>
      </w:r>
      <w:r w:rsidRPr="006750DF">
        <w:rPr>
          <w:rtl/>
        </w:rPr>
        <w:t>فقال له</w:t>
      </w:r>
      <w:r>
        <w:rPr>
          <w:rtl/>
        </w:rPr>
        <w:t xml:space="preserve">: </w:t>
      </w:r>
      <w:r w:rsidRPr="006750DF">
        <w:rPr>
          <w:rtl/>
        </w:rPr>
        <w:t>سبعين حجة ماشية على قدمه</w:t>
      </w:r>
      <w:r>
        <w:rPr>
          <w:rtl/>
        </w:rPr>
        <w:t xml:space="preserve">، </w:t>
      </w:r>
      <w:r w:rsidRPr="006750DF">
        <w:rPr>
          <w:rtl/>
        </w:rPr>
        <w:t>وأول حجة حجها كان معه الصرد يدله على مواضع الماء</w:t>
      </w:r>
      <w:r>
        <w:rPr>
          <w:rtl/>
        </w:rPr>
        <w:t xml:space="preserve">، </w:t>
      </w:r>
      <w:r w:rsidRPr="006750DF">
        <w:rPr>
          <w:rtl/>
        </w:rPr>
        <w:t>وخرج معه من الجنة وقد نهى عن أكل الصرد والخطاف</w:t>
      </w:r>
      <w:r>
        <w:rPr>
          <w:rtl/>
        </w:rPr>
        <w:t xml:space="preserve">، </w:t>
      </w:r>
      <w:r w:rsidRPr="006750DF">
        <w:rPr>
          <w:rtl/>
        </w:rPr>
        <w:t>وسأله</w:t>
      </w:r>
      <w:r>
        <w:rPr>
          <w:rtl/>
        </w:rPr>
        <w:t xml:space="preserve">: </w:t>
      </w:r>
      <w:r w:rsidRPr="006750DF">
        <w:rPr>
          <w:rtl/>
        </w:rPr>
        <w:t>ما باله لا يمشى</w:t>
      </w:r>
      <w:r>
        <w:rPr>
          <w:rtl/>
        </w:rPr>
        <w:t>؟</w:t>
      </w:r>
      <w:r w:rsidRPr="006750DF">
        <w:rPr>
          <w:rtl/>
        </w:rPr>
        <w:t xml:space="preserve"> فقال</w:t>
      </w:r>
      <w:r>
        <w:rPr>
          <w:rtl/>
        </w:rPr>
        <w:t xml:space="preserve">: </w:t>
      </w:r>
      <w:r w:rsidRPr="006750DF">
        <w:rPr>
          <w:rtl/>
        </w:rPr>
        <w:t>لأنه ناح على بيت المقدس فطاف حوله أربعين عاما يبكى عليه</w:t>
      </w:r>
      <w:r>
        <w:rPr>
          <w:rtl/>
        </w:rPr>
        <w:t xml:space="preserve">، </w:t>
      </w:r>
      <w:r w:rsidRPr="006750DF">
        <w:rPr>
          <w:rtl/>
        </w:rPr>
        <w:t xml:space="preserve">ولم يزل يبكى مع آدم </w:t>
      </w:r>
      <w:r w:rsidRPr="002C718C">
        <w:rPr>
          <w:rStyle w:val="libAlaemChar"/>
          <w:rtl/>
        </w:rPr>
        <w:t>عليه‌السلام</w:t>
      </w:r>
      <w:r>
        <w:rPr>
          <w:rtl/>
        </w:rPr>
        <w:t xml:space="preserve">، </w:t>
      </w:r>
      <w:r w:rsidRPr="006750DF">
        <w:rPr>
          <w:rtl/>
        </w:rPr>
        <w:t>فمن هناك سكن البيوت</w:t>
      </w:r>
      <w:r>
        <w:rPr>
          <w:rtl/>
        </w:rPr>
        <w:t xml:space="preserve">، </w:t>
      </w:r>
      <w:r w:rsidRPr="006750DF">
        <w:rPr>
          <w:rtl/>
        </w:rPr>
        <w:t>ومعه تسع آيات من كتاب الله تعالى مما كان آدم يقرأ بها في الجنة</w:t>
      </w:r>
      <w:r>
        <w:rPr>
          <w:rtl/>
        </w:rPr>
        <w:t xml:space="preserve">، </w:t>
      </w:r>
      <w:r w:rsidRPr="006750DF">
        <w:rPr>
          <w:rtl/>
        </w:rPr>
        <w:t>وهي معه</w:t>
      </w:r>
      <w:r>
        <w:rPr>
          <w:rtl/>
        </w:rPr>
        <w:t xml:space="preserve"> إلى </w:t>
      </w:r>
      <w:r w:rsidRPr="006750DF">
        <w:rPr>
          <w:rtl/>
        </w:rPr>
        <w:t>يوم القيمة</w:t>
      </w:r>
      <w:r>
        <w:rPr>
          <w:rtl/>
        </w:rPr>
        <w:t xml:space="preserve">، </w:t>
      </w:r>
      <w:r w:rsidRPr="006750DF">
        <w:rPr>
          <w:rtl/>
        </w:rPr>
        <w:t>ثلاث آيات من أول الكهف</w:t>
      </w:r>
      <w:r>
        <w:rPr>
          <w:rtl/>
        </w:rPr>
        <w:t xml:space="preserve">، </w:t>
      </w:r>
      <w:r w:rsidRPr="006750DF">
        <w:rPr>
          <w:rtl/>
        </w:rPr>
        <w:t>وثلاث آيات من سبحان</w:t>
      </w:r>
      <w:r>
        <w:rPr>
          <w:rtl/>
        </w:rPr>
        <w:t xml:space="preserve">، </w:t>
      </w:r>
      <w:r w:rsidRPr="002C718C">
        <w:rPr>
          <w:rStyle w:val="libAlaemChar"/>
          <w:rtl/>
        </w:rPr>
        <w:t>(</w:t>
      </w:r>
      <w:r w:rsidRPr="002C718C">
        <w:rPr>
          <w:rStyle w:val="libAieChar"/>
          <w:rtl/>
        </w:rPr>
        <w:t>فَإِذا قَرَأْتَ الْقُرْآنَ</w:t>
      </w:r>
      <w:r w:rsidRPr="002C718C">
        <w:rPr>
          <w:rStyle w:val="libAlaemChar"/>
          <w:rtl/>
        </w:rPr>
        <w:t>)</w:t>
      </w:r>
      <w:r w:rsidRPr="006750DF">
        <w:rPr>
          <w:rtl/>
        </w:rPr>
        <w:t xml:space="preserve"> وثلاث آيات من يس </w:t>
      </w:r>
      <w:r w:rsidRPr="002C718C">
        <w:rPr>
          <w:rStyle w:val="libAlaemChar"/>
          <w:rtl/>
        </w:rPr>
        <w:t>(</w:t>
      </w:r>
      <w:r w:rsidRPr="002C718C">
        <w:rPr>
          <w:rStyle w:val="libAieChar"/>
          <w:rtl/>
        </w:rPr>
        <w:t>وَجَعَلْنا مِنْ بَيْنِ أَيْدِيهِمْ سَدًّا وَمِنْ خَلْفِهِمْ سَدًّا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9 ـ في تفسير عليّ بن إبراهيم  </w:t>
      </w:r>
      <w:r w:rsidRPr="002C718C">
        <w:rPr>
          <w:rStyle w:val="libAlaemChar"/>
          <w:rtl/>
        </w:rPr>
        <w:t>(</w:t>
      </w:r>
      <w:r w:rsidRPr="002C718C">
        <w:rPr>
          <w:rStyle w:val="libAieChar"/>
          <w:rtl/>
        </w:rPr>
        <w:t>بِسْمِ اللهِ الرَّحْمنِ الرَّحِيمِ الْحَمْدُ لِلَّهِ الَّذِي أَنْزَلَ عَلى عَبْدِهِ الْكِتابَ وَلَمْ يَجْعَلْ لَهُ عِوَجاً، قَيِّماً</w:t>
      </w:r>
      <w:r w:rsidRPr="002C718C">
        <w:rPr>
          <w:rStyle w:val="libAlaemChar"/>
          <w:rtl/>
        </w:rPr>
        <w:t>)</w:t>
      </w:r>
      <w:r w:rsidRPr="006750DF">
        <w:rPr>
          <w:rtl/>
          <w:lang w:bidi="fa-IR"/>
        </w:rPr>
        <w:t xml:space="preserve"> قال</w:t>
      </w:r>
      <w:r>
        <w:rPr>
          <w:rtl/>
          <w:lang w:bidi="fa-IR"/>
        </w:rPr>
        <w:t xml:space="preserve">: </w:t>
      </w:r>
      <w:r w:rsidRPr="006750DF">
        <w:rPr>
          <w:rtl/>
          <w:lang w:bidi="fa-IR"/>
        </w:rPr>
        <w:t>هذا مقدم ومؤخر</w:t>
      </w:r>
      <w:r>
        <w:rPr>
          <w:rtl/>
          <w:lang w:bidi="fa-IR"/>
        </w:rPr>
        <w:t xml:space="preserve">، </w:t>
      </w:r>
      <w:r w:rsidRPr="006750DF">
        <w:rPr>
          <w:rtl/>
          <w:lang w:bidi="fa-IR"/>
        </w:rPr>
        <w:t xml:space="preserve">لان معناه </w:t>
      </w:r>
      <w:r w:rsidRPr="002C718C">
        <w:rPr>
          <w:rStyle w:val="libAlaemChar"/>
          <w:rtl/>
        </w:rPr>
        <w:t>(</w:t>
      </w:r>
      <w:r w:rsidRPr="002C718C">
        <w:rPr>
          <w:rStyle w:val="libAieChar"/>
          <w:rtl/>
        </w:rPr>
        <w:t>الَّذِي أَنْزَلَ عَلى عَبْدِهِ الْكِتابَ</w:t>
      </w:r>
      <w:r w:rsidRPr="002C718C">
        <w:rPr>
          <w:rStyle w:val="libAlaemChar"/>
          <w:rtl/>
        </w:rPr>
        <w:t>)</w:t>
      </w:r>
      <w:r w:rsidRPr="006750DF">
        <w:rPr>
          <w:rtl/>
          <w:lang w:bidi="fa-IR"/>
        </w:rPr>
        <w:t xml:space="preserve"> قيما </w:t>
      </w:r>
      <w:r w:rsidRPr="002C718C">
        <w:rPr>
          <w:rStyle w:val="libAlaemChar"/>
          <w:rtl/>
        </w:rPr>
        <w:t>(</w:t>
      </w:r>
      <w:r w:rsidRPr="002C718C">
        <w:rPr>
          <w:rStyle w:val="libAieChar"/>
          <w:rtl/>
        </w:rPr>
        <w:t>وَلَمْ يَجْعَلْ لَهُ عِوَجاً</w:t>
      </w:r>
      <w:r w:rsidRPr="002C718C">
        <w:rPr>
          <w:rStyle w:val="libAlaemChar"/>
          <w:rtl/>
        </w:rPr>
        <w:t>)</w:t>
      </w:r>
      <w:r>
        <w:rPr>
          <w:rtl/>
          <w:lang w:bidi="fa-IR"/>
        </w:rPr>
        <w:t xml:space="preserve">، </w:t>
      </w:r>
      <w:r w:rsidRPr="006750DF">
        <w:rPr>
          <w:rtl/>
          <w:lang w:bidi="fa-IR"/>
        </w:rPr>
        <w:t>فقد قدم حرف</w:t>
      </w:r>
      <w:r>
        <w:rPr>
          <w:rtl/>
          <w:lang w:bidi="fa-IR"/>
        </w:rPr>
        <w:t xml:space="preserve">، </w:t>
      </w:r>
      <w:r w:rsidRPr="006750DF">
        <w:rPr>
          <w:rtl/>
          <w:lang w:bidi="fa-IR"/>
        </w:rPr>
        <w:t>على حرف.</w:t>
      </w:r>
    </w:p>
    <w:p w:rsidR="00BD62F3" w:rsidRPr="006750DF" w:rsidRDefault="00BD62F3" w:rsidP="002C718C">
      <w:pPr>
        <w:pStyle w:val="libNormal"/>
        <w:rPr>
          <w:rtl/>
          <w:lang w:bidi="fa-IR"/>
        </w:rPr>
      </w:pPr>
      <w:r w:rsidRPr="00FB47E7">
        <w:rPr>
          <w:rStyle w:val="libBold2Char"/>
          <w:rtl/>
        </w:rPr>
        <w:t xml:space="preserve">10 ـ في تفسير العيّاشي </w:t>
      </w:r>
      <w:r w:rsidRPr="006750DF">
        <w:rPr>
          <w:rtl/>
          <w:lang w:bidi="fa-IR"/>
        </w:rPr>
        <w:t>عن البرقي عمن رواه رفعه</w:t>
      </w:r>
      <w:r>
        <w:rPr>
          <w:rtl/>
          <w:lang w:bidi="fa-IR"/>
        </w:rPr>
        <w:t xml:space="preserve"> عن أبي </w:t>
      </w:r>
      <w:r w:rsidRPr="006750DF">
        <w:rPr>
          <w:rtl/>
          <w:lang w:bidi="fa-IR"/>
        </w:rPr>
        <w:t xml:space="preserve">بصير عن أبي جعفر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لِيُنْذِرَ بَأْساً شَدِيداً مِنْ لَدُنْهُ</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البأس الشديد على وهو لدن رسول الله </w:t>
      </w:r>
      <w:r w:rsidRPr="002C718C">
        <w:rPr>
          <w:rStyle w:val="libAlaemChar"/>
          <w:rtl/>
        </w:rPr>
        <w:t>صلى‌الله‌عليه‌وآله</w:t>
      </w:r>
      <w:r>
        <w:rPr>
          <w:rtl/>
          <w:lang w:bidi="fa-IR"/>
        </w:rPr>
        <w:t xml:space="preserve">، </w:t>
      </w:r>
      <w:r w:rsidRPr="006750DF">
        <w:rPr>
          <w:rtl/>
          <w:lang w:bidi="fa-IR"/>
        </w:rPr>
        <w:t>قاتل معه عدوه</w:t>
      </w:r>
      <w:r>
        <w:rPr>
          <w:rtl/>
          <w:lang w:bidi="fa-IR"/>
        </w:rPr>
        <w:t xml:space="preserve">، </w:t>
      </w:r>
      <w:r w:rsidRPr="006750DF">
        <w:rPr>
          <w:rtl/>
          <w:lang w:bidi="fa-IR"/>
        </w:rPr>
        <w:t xml:space="preserve">فذلك قوله </w:t>
      </w:r>
      <w:r w:rsidRPr="002C718C">
        <w:rPr>
          <w:rStyle w:val="libAlaemChar"/>
          <w:rtl/>
        </w:rPr>
        <w:t>(</w:t>
      </w:r>
      <w:r w:rsidRPr="002C718C">
        <w:rPr>
          <w:rStyle w:val="libAieChar"/>
          <w:rtl/>
        </w:rPr>
        <w:t>لِيُنْذِرَ بَأْساً شَدِيداً مِنْ لَدُنْهُ</w:t>
      </w:r>
      <w:r w:rsidRPr="002C718C">
        <w:rPr>
          <w:rStyle w:val="libAlaemChar"/>
          <w:rtl/>
        </w:rPr>
        <w:t>)</w:t>
      </w:r>
      <w:r>
        <w:rPr>
          <w:rtl/>
          <w:lang w:bidi="fa-IR"/>
        </w:rPr>
        <w:t>.</w:t>
      </w:r>
    </w:p>
    <w:p w:rsidR="00BD62F3" w:rsidRPr="006750DF" w:rsidRDefault="00BD62F3" w:rsidP="002C718C">
      <w:pPr>
        <w:pStyle w:val="libNormal"/>
        <w:rPr>
          <w:rtl/>
        </w:rPr>
      </w:pPr>
      <w:r w:rsidRPr="006750DF">
        <w:rPr>
          <w:rtl/>
        </w:rPr>
        <w:t>11</w:t>
      </w:r>
      <w:r>
        <w:rPr>
          <w:rtl/>
        </w:rPr>
        <w:t xml:space="preserve"> ـ </w:t>
      </w:r>
      <w:r w:rsidRPr="006750DF">
        <w:rPr>
          <w:rtl/>
        </w:rPr>
        <w:t>عن الحسن بن صالح قال</w:t>
      </w:r>
      <w:r>
        <w:rPr>
          <w:rtl/>
        </w:rPr>
        <w:t xml:space="preserve">: </w:t>
      </w:r>
      <w:r w:rsidRPr="006750DF">
        <w:rPr>
          <w:rtl/>
        </w:rPr>
        <w:t>قال لي</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لا تقرأ يبشر</w:t>
      </w:r>
      <w:r>
        <w:rPr>
          <w:rtl/>
        </w:rPr>
        <w:t xml:space="preserve">، </w:t>
      </w:r>
      <w:r w:rsidRPr="006750DF">
        <w:rPr>
          <w:rtl/>
        </w:rPr>
        <w:t>انما</w:t>
      </w:r>
    </w:p>
    <w:p w:rsidR="00BD62F3" w:rsidRPr="006750DF" w:rsidRDefault="00BD62F3" w:rsidP="002C718C">
      <w:pPr>
        <w:pStyle w:val="libNormal0"/>
        <w:rPr>
          <w:rtl/>
        </w:rPr>
      </w:pPr>
      <w:r>
        <w:rPr>
          <w:rtl/>
        </w:rPr>
        <w:br w:type="page"/>
      </w:r>
      <w:r>
        <w:rPr>
          <w:rtl/>
        </w:rPr>
        <w:lastRenderedPageBreak/>
        <w:t xml:space="preserve">ـ </w:t>
      </w:r>
      <w:r w:rsidRPr="006750DF">
        <w:rPr>
          <w:rtl/>
        </w:rPr>
        <w:t>البشر بشر الأديم</w:t>
      </w:r>
      <w:r>
        <w:rPr>
          <w:rtl/>
        </w:rPr>
        <w:t xml:space="preserve">، </w:t>
      </w:r>
      <w:r w:rsidRPr="006750DF">
        <w:rPr>
          <w:rtl/>
        </w:rPr>
        <w:t>قال</w:t>
      </w:r>
      <w:r>
        <w:rPr>
          <w:rtl/>
        </w:rPr>
        <w:t xml:space="preserve">: </w:t>
      </w:r>
      <w:r w:rsidRPr="006750DF">
        <w:rPr>
          <w:rtl/>
        </w:rPr>
        <w:t>فصليت بعد ذلك خلف الحسن فقرأ تبشر.</w:t>
      </w:r>
    </w:p>
    <w:p w:rsidR="00BD62F3" w:rsidRPr="006750DF" w:rsidRDefault="00BD62F3" w:rsidP="002C718C">
      <w:pPr>
        <w:pStyle w:val="libNormal"/>
        <w:rPr>
          <w:rtl/>
        </w:rPr>
      </w:pPr>
      <w:r w:rsidRPr="00FB47E7">
        <w:rPr>
          <w:rStyle w:val="libBold2Char"/>
          <w:rtl/>
        </w:rPr>
        <w:t xml:space="preserve">12 ـ في تفسير عليّ بن إبراهيم  </w:t>
      </w:r>
      <w:r w:rsidRPr="006750DF">
        <w:rPr>
          <w:rtl/>
        </w:rPr>
        <w:t>و</w:t>
      </w:r>
      <w:r>
        <w:rPr>
          <w:rFonts w:hint="cs"/>
          <w:rtl/>
        </w:rPr>
        <w:t xml:space="preserve"> </w:t>
      </w:r>
      <w:r w:rsidRPr="002C718C">
        <w:rPr>
          <w:rStyle w:val="libAlaemChar"/>
          <w:rtl/>
        </w:rPr>
        <w:t>(</w:t>
      </w:r>
      <w:r w:rsidRPr="002C718C">
        <w:rPr>
          <w:rStyle w:val="libAieChar"/>
          <w:rtl/>
        </w:rPr>
        <w:t>يُنْذِرَ الَّذِينَ قالُوا اتَّخَذَ اللهُ وَلَداً ما لَهُمْ بِهِ مِنْ عِلْمٍ</w:t>
      </w:r>
      <w:r w:rsidRPr="002C718C">
        <w:rPr>
          <w:rStyle w:val="libAlaemChar"/>
          <w:rtl/>
        </w:rPr>
        <w:t>)</w:t>
      </w:r>
      <w:r w:rsidRPr="006750DF">
        <w:rPr>
          <w:rtl/>
        </w:rPr>
        <w:t xml:space="preserve"> قال</w:t>
      </w:r>
      <w:r>
        <w:rPr>
          <w:rtl/>
        </w:rPr>
        <w:t xml:space="preserve">: </w:t>
      </w:r>
      <w:r w:rsidRPr="006750DF">
        <w:rPr>
          <w:rtl/>
        </w:rPr>
        <w:t xml:space="preserve">قالت قريش حين زعموا ان الملائكة بنات الله </w:t>
      </w:r>
      <w:r w:rsidRPr="002C718C">
        <w:rPr>
          <w:rStyle w:val="libAlaemChar"/>
          <w:rtl/>
        </w:rPr>
        <w:t>عزوجل</w:t>
      </w:r>
      <w:r w:rsidRPr="006750DF">
        <w:rPr>
          <w:rtl/>
        </w:rPr>
        <w:t xml:space="preserve"> وما قالت اليهود والنصارى في قولهم عزير ابن الله والمسيح ابن الله</w:t>
      </w:r>
      <w:r>
        <w:rPr>
          <w:rtl/>
        </w:rPr>
        <w:t xml:space="preserve">، </w:t>
      </w:r>
      <w:r w:rsidRPr="006750DF">
        <w:rPr>
          <w:rtl/>
        </w:rPr>
        <w:t xml:space="preserve">فرد الله </w:t>
      </w:r>
      <w:r w:rsidRPr="002C718C">
        <w:rPr>
          <w:rStyle w:val="libAlaemChar"/>
          <w:rtl/>
        </w:rPr>
        <w:t>عزوجل</w:t>
      </w:r>
      <w:r w:rsidRPr="006750DF">
        <w:rPr>
          <w:rtl/>
        </w:rPr>
        <w:t xml:space="preserve"> عليهم فقال</w:t>
      </w:r>
      <w:r>
        <w:rPr>
          <w:rtl/>
        </w:rPr>
        <w:t xml:space="preserve">: </w:t>
      </w:r>
      <w:r w:rsidRPr="002C718C">
        <w:rPr>
          <w:rStyle w:val="libAlaemChar"/>
          <w:rtl/>
        </w:rPr>
        <w:t>(</w:t>
      </w:r>
      <w:r w:rsidRPr="002C718C">
        <w:rPr>
          <w:rStyle w:val="libAieChar"/>
          <w:rtl/>
        </w:rPr>
        <w:t>ما لَهُمْ بِهِ مِنْ عِلْمٍ وَلا لِآبائِهِمْ كَبُرَتْ كَلِمَةً تَخْرُجُ مِنْ أَفْواهِهِمْ إِنْ يَقُولُونَ إِلَّا كَذِباً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13 ـ وفي رواية </w:t>
      </w:r>
      <w:r w:rsidRPr="006750DF">
        <w:rPr>
          <w:rtl/>
          <w:lang w:bidi="fa-IR"/>
        </w:rPr>
        <w:t xml:space="preserve">أبي الجارود عن أبي 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فَلَعَلَّكَ باخِعٌ نَفْسَكَ</w:t>
      </w:r>
      <w:r w:rsidRPr="002C718C">
        <w:rPr>
          <w:rStyle w:val="libAlaemChar"/>
          <w:rtl/>
        </w:rPr>
        <w:t>)</w:t>
      </w:r>
      <w:r w:rsidRPr="006750DF">
        <w:rPr>
          <w:rtl/>
          <w:lang w:bidi="fa-IR"/>
        </w:rPr>
        <w:t xml:space="preserve"> يقول</w:t>
      </w:r>
      <w:r>
        <w:rPr>
          <w:rtl/>
          <w:lang w:bidi="fa-IR"/>
        </w:rPr>
        <w:t xml:space="preserve">: </w:t>
      </w:r>
      <w:r w:rsidRPr="006750DF">
        <w:rPr>
          <w:rtl/>
          <w:lang w:bidi="fa-IR"/>
        </w:rPr>
        <w:t xml:space="preserve">قاتل </w:t>
      </w:r>
      <w:r w:rsidRPr="002C718C">
        <w:rPr>
          <w:rStyle w:val="libAlaemChar"/>
          <w:rtl/>
        </w:rPr>
        <w:t>(</w:t>
      </w:r>
      <w:r w:rsidRPr="002C718C">
        <w:rPr>
          <w:rStyle w:val="libAieChar"/>
          <w:rtl/>
        </w:rPr>
        <w:t>نَفْسَكَ عَلى آثارِهِمْ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14 ـ في روضة الكافي </w:t>
      </w:r>
      <w:r w:rsidRPr="006750DF">
        <w:rPr>
          <w:rtl/>
        </w:rPr>
        <w:t>كلام لعل</w:t>
      </w:r>
      <w:r>
        <w:rPr>
          <w:rFonts w:hint="cs"/>
          <w:rtl/>
        </w:rPr>
        <w:t>يّ</w:t>
      </w:r>
      <w:r w:rsidRPr="006750DF">
        <w:rPr>
          <w:rtl/>
        </w:rPr>
        <w:t xml:space="preserve"> بن الحسين </w:t>
      </w:r>
      <w:r w:rsidRPr="002C718C">
        <w:rPr>
          <w:rStyle w:val="libAlaemChar"/>
          <w:rtl/>
        </w:rPr>
        <w:t>عليه‌السلام</w:t>
      </w:r>
      <w:r w:rsidRPr="006750DF">
        <w:rPr>
          <w:rtl/>
        </w:rPr>
        <w:t xml:space="preserve"> في الوعظ والزهد في الدنيا يقول فيه </w:t>
      </w:r>
      <w:r w:rsidRPr="002C718C">
        <w:rPr>
          <w:rStyle w:val="libAlaemChar"/>
          <w:rtl/>
        </w:rPr>
        <w:t>عليه‌السلام</w:t>
      </w:r>
      <w:r>
        <w:rPr>
          <w:rtl/>
        </w:rPr>
        <w:t xml:space="preserve">: </w:t>
      </w:r>
      <w:r w:rsidRPr="006750DF">
        <w:rPr>
          <w:rtl/>
        </w:rPr>
        <w:t>واعلموا ان الله لم يحب زهرة الدنيا وعاجلها لأحد من أوليائه</w:t>
      </w:r>
      <w:r>
        <w:rPr>
          <w:rtl/>
        </w:rPr>
        <w:t xml:space="preserve">، </w:t>
      </w:r>
      <w:r w:rsidRPr="006750DF">
        <w:rPr>
          <w:rtl/>
        </w:rPr>
        <w:t>ولم يرغبهم فيها وفي عاجل زهرتها وظاهر بهجتها</w:t>
      </w:r>
      <w:r>
        <w:rPr>
          <w:rtl/>
        </w:rPr>
        <w:t xml:space="preserve">، </w:t>
      </w:r>
      <w:r w:rsidRPr="006750DF">
        <w:rPr>
          <w:rtl/>
        </w:rPr>
        <w:t>وانما خلق الدنيا وخلق أهلها ليبلوهم فيها أيهم أحسن عملا لآخرته.</w:t>
      </w:r>
    </w:p>
    <w:p w:rsidR="00BD62F3" w:rsidRPr="006750DF" w:rsidRDefault="00BD62F3" w:rsidP="002C718C">
      <w:pPr>
        <w:pStyle w:val="libNormal"/>
        <w:rPr>
          <w:rtl/>
        </w:rPr>
      </w:pPr>
      <w:r w:rsidRPr="00FB47E7">
        <w:rPr>
          <w:rStyle w:val="libBold2Char"/>
          <w:rtl/>
        </w:rPr>
        <w:t xml:space="preserve">15 ـ في الخرائج والجرائح </w:t>
      </w:r>
      <w:r w:rsidRPr="006750DF">
        <w:rPr>
          <w:rtl/>
        </w:rPr>
        <w:t>عن المنهال بن عمرو قال</w:t>
      </w:r>
      <w:r>
        <w:rPr>
          <w:rtl/>
        </w:rPr>
        <w:t xml:space="preserve">: </w:t>
      </w:r>
      <w:r w:rsidRPr="006750DF">
        <w:rPr>
          <w:rtl/>
        </w:rPr>
        <w:t xml:space="preserve">والله أنا رأيت رأس الحسين </w:t>
      </w:r>
      <w:r w:rsidRPr="002C718C">
        <w:rPr>
          <w:rStyle w:val="libAlaemChar"/>
          <w:rtl/>
        </w:rPr>
        <w:t>عليه‌السلام</w:t>
      </w:r>
      <w:r w:rsidRPr="006750DF">
        <w:rPr>
          <w:rtl/>
        </w:rPr>
        <w:t xml:space="preserve"> حين حمل وأنا بدمشق</w:t>
      </w:r>
      <w:r>
        <w:rPr>
          <w:rtl/>
        </w:rPr>
        <w:t xml:space="preserve">، </w:t>
      </w:r>
      <w:r w:rsidRPr="006750DF">
        <w:rPr>
          <w:rtl/>
        </w:rPr>
        <w:t>وبين يديه رجل يقرأ الكهف</w:t>
      </w:r>
      <w:r>
        <w:rPr>
          <w:rtl/>
        </w:rPr>
        <w:t xml:space="preserve"> حتّى </w:t>
      </w:r>
      <w:r w:rsidRPr="006750DF">
        <w:rPr>
          <w:rtl/>
        </w:rPr>
        <w:t>بلغ قوله</w:t>
      </w:r>
      <w:r>
        <w:rPr>
          <w:rtl/>
        </w:rPr>
        <w:t xml:space="preserve">: </w:t>
      </w:r>
      <w:r w:rsidRPr="002C718C">
        <w:rPr>
          <w:rStyle w:val="libAlaemChar"/>
          <w:rtl/>
        </w:rPr>
        <w:t>(</w:t>
      </w:r>
      <w:r w:rsidRPr="002C718C">
        <w:rPr>
          <w:rStyle w:val="libAieChar"/>
          <w:rtl/>
        </w:rPr>
        <w:t>أَمْ حَسِبْتَ أَنَّ أَصْحابَ الْكَهْفِ وَالرَّقِيمِ كانُوا مِنْ آياتِنا عَجَباً</w:t>
      </w:r>
      <w:r w:rsidRPr="002C718C">
        <w:rPr>
          <w:rStyle w:val="libAlaemChar"/>
          <w:rtl/>
        </w:rPr>
        <w:t>)</w:t>
      </w:r>
      <w:r w:rsidRPr="006750DF">
        <w:rPr>
          <w:rtl/>
        </w:rPr>
        <w:t xml:space="preserve"> فأنطق الله تعالى الرأس بلسان ذرب طلق قال</w:t>
      </w:r>
      <w:r>
        <w:rPr>
          <w:rtl/>
        </w:rPr>
        <w:t xml:space="preserve">: </w:t>
      </w:r>
      <w:r w:rsidRPr="006750DF">
        <w:rPr>
          <w:rtl/>
        </w:rPr>
        <w:t>أعجب من أصحاب الكهف حملي وقتلى.</w:t>
      </w:r>
    </w:p>
    <w:p w:rsidR="00BD62F3" w:rsidRPr="006750DF" w:rsidRDefault="00BD62F3" w:rsidP="002C718C">
      <w:pPr>
        <w:pStyle w:val="libNormal"/>
        <w:rPr>
          <w:rtl/>
        </w:rPr>
      </w:pPr>
      <w:r w:rsidRPr="00FB47E7">
        <w:rPr>
          <w:rStyle w:val="libBold2Char"/>
          <w:rtl/>
        </w:rPr>
        <w:t xml:space="preserve">16 ـ في كتاب المناقب </w:t>
      </w:r>
      <w:r w:rsidRPr="006750DF">
        <w:rPr>
          <w:rtl/>
        </w:rPr>
        <w:t>لابن شهر آشوب وروى</w:t>
      </w:r>
      <w:r>
        <w:rPr>
          <w:rtl/>
        </w:rPr>
        <w:t xml:space="preserve"> أبو </w:t>
      </w:r>
      <w:r w:rsidRPr="006750DF">
        <w:rPr>
          <w:rtl/>
        </w:rPr>
        <w:t>مخنف عن الشعبي</w:t>
      </w:r>
      <w:r w:rsidRPr="00643DCD">
        <w:rPr>
          <w:rFonts w:hint="cs"/>
          <w:rtl/>
        </w:rPr>
        <w:t xml:space="preserve"> </w:t>
      </w:r>
      <w:r>
        <w:rPr>
          <w:rFonts w:hint="cs"/>
          <w:rtl/>
        </w:rPr>
        <w:t>أ</w:t>
      </w:r>
      <w:r w:rsidRPr="006750DF">
        <w:rPr>
          <w:rtl/>
        </w:rPr>
        <w:t>ن</w:t>
      </w:r>
      <w:r>
        <w:rPr>
          <w:rFonts w:hint="cs"/>
          <w:rtl/>
        </w:rPr>
        <w:t>ّ</w:t>
      </w:r>
      <w:r w:rsidRPr="006750DF">
        <w:rPr>
          <w:rtl/>
        </w:rPr>
        <w:t>ه صلب رأس الحسين بالصياف في الكوفة فتنحنح الرأس وقرء سورة الكهف</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إِنَّهُمْ فِتْيَةٌ آمَنُوا بِرَبِّهِمْ وَزِدْناهُمْ هُدىً</w:t>
      </w:r>
      <w:r w:rsidRPr="002C718C">
        <w:rPr>
          <w:rStyle w:val="libAlaemChar"/>
          <w:rtl/>
        </w:rPr>
        <w:t>)</w:t>
      </w:r>
      <w:r w:rsidRPr="006750DF">
        <w:rPr>
          <w:rtl/>
        </w:rPr>
        <w:t xml:space="preserve"> وسمع أيضا يقرأ</w:t>
      </w:r>
      <w:r>
        <w:rPr>
          <w:rtl/>
        </w:rPr>
        <w:t xml:space="preserve">: </w:t>
      </w:r>
      <w:r w:rsidRPr="002C718C">
        <w:rPr>
          <w:rStyle w:val="libAlaemChar"/>
          <w:rtl/>
        </w:rPr>
        <w:t>(</w:t>
      </w:r>
      <w:r w:rsidRPr="002C718C">
        <w:rPr>
          <w:rStyle w:val="libAieChar"/>
          <w:rtl/>
        </w:rPr>
        <w:t>أَنَّ أَصْحابَ الْكَهْفِ وَالرَّقِيمِ كانُوا مِنْ آياتِنا عَجَباً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17 ـ في أصول الكافي</w:t>
      </w:r>
      <w:r>
        <w:rPr>
          <w:rtl/>
        </w:rPr>
        <w:t xml:space="preserve"> عليّ بن إبراهيم  </w:t>
      </w:r>
      <w:r w:rsidRPr="006750DF">
        <w:rPr>
          <w:rtl/>
        </w:rPr>
        <w:t xml:space="preserve">عن أبيه عن ابن أبي عمير عن هشام ابن سالم عن أبي عبد الله </w:t>
      </w:r>
      <w:r w:rsidRPr="002C718C">
        <w:rPr>
          <w:rStyle w:val="libAlaemChar"/>
          <w:rtl/>
        </w:rPr>
        <w:t>عليه‌السلام</w:t>
      </w:r>
      <w:r w:rsidRPr="006750DF">
        <w:rPr>
          <w:rtl/>
        </w:rPr>
        <w:t xml:space="preserve"> قال</w:t>
      </w:r>
      <w:r>
        <w:rPr>
          <w:rtl/>
        </w:rPr>
        <w:t xml:space="preserve">: إنّ </w:t>
      </w:r>
      <w:r w:rsidRPr="006750DF">
        <w:rPr>
          <w:rtl/>
        </w:rPr>
        <w:t>مثل أبي طالب مثل أصحاب الكهف</w:t>
      </w:r>
      <w:r>
        <w:rPr>
          <w:rtl/>
        </w:rPr>
        <w:t xml:space="preserve">، </w:t>
      </w:r>
      <w:r w:rsidRPr="006750DF">
        <w:rPr>
          <w:rtl/>
        </w:rPr>
        <w:t>أسروا الايمان وأظهروا الشرك</w:t>
      </w:r>
      <w:r>
        <w:rPr>
          <w:rtl/>
        </w:rPr>
        <w:t xml:space="preserve">، </w:t>
      </w:r>
      <w:r w:rsidRPr="006750DF">
        <w:rPr>
          <w:rtl/>
        </w:rPr>
        <w:t>فآتاهم الله أجرهم مرتين.</w:t>
      </w:r>
    </w:p>
    <w:p w:rsidR="00BD62F3" w:rsidRPr="006750DF" w:rsidRDefault="00BD62F3" w:rsidP="002C718C">
      <w:pPr>
        <w:pStyle w:val="libNormal"/>
        <w:rPr>
          <w:rtl/>
        </w:rPr>
      </w:pPr>
      <w:r>
        <w:rPr>
          <w:rtl/>
        </w:rPr>
        <w:br w:type="page"/>
      </w:r>
      <w:r w:rsidRPr="006750DF">
        <w:rPr>
          <w:rtl/>
        </w:rPr>
        <w:lastRenderedPageBreak/>
        <w:t>18</w:t>
      </w:r>
      <w:r>
        <w:rPr>
          <w:rtl/>
        </w:rPr>
        <w:t xml:space="preserve"> ـ </w:t>
      </w:r>
      <w:r w:rsidRPr="006750DF">
        <w:rPr>
          <w:rtl/>
        </w:rPr>
        <w:t>محمد بن يحيى عن</w:t>
      </w:r>
      <w:r>
        <w:rPr>
          <w:rtl/>
        </w:rPr>
        <w:t xml:space="preserve"> أحمد </w:t>
      </w:r>
      <w:r w:rsidRPr="006750DF">
        <w:rPr>
          <w:rtl/>
        </w:rPr>
        <w:t>بن محمد عن الحسن</w:t>
      </w:r>
      <w:r>
        <w:rPr>
          <w:rtl/>
        </w:rPr>
        <w:t xml:space="preserve"> بن عليّ  </w:t>
      </w:r>
      <w:r w:rsidRPr="006750DF">
        <w:rPr>
          <w:rtl/>
        </w:rPr>
        <w:t>عن درست الواسطي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بلغت تقية أحد تقية أصحاب الكهف</w:t>
      </w:r>
      <w:r>
        <w:rPr>
          <w:rtl/>
        </w:rPr>
        <w:t xml:space="preserve">، </w:t>
      </w:r>
      <w:r w:rsidRPr="006750DF">
        <w:rPr>
          <w:rtl/>
        </w:rPr>
        <w:t xml:space="preserve">إذ كانوا يشهدون الأعياد ويشدون الزنانير </w:t>
      </w:r>
      <w:r w:rsidRPr="00467FAA">
        <w:rPr>
          <w:rStyle w:val="libFootnotenumChar"/>
          <w:rtl/>
        </w:rPr>
        <w:t>(1)</w:t>
      </w:r>
      <w:r w:rsidRPr="006750DF">
        <w:rPr>
          <w:rtl/>
        </w:rPr>
        <w:t xml:space="preserve"> فأعطاهم الله أجرهم مرتين.</w:t>
      </w:r>
    </w:p>
    <w:p w:rsidR="00BD62F3" w:rsidRPr="006750DF" w:rsidRDefault="00BD62F3" w:rsidP="002C718C">
      <w:pPr>
        <w:pStyle w:val="libNormal"/>
        <w:rPr>
          <w:rtl/>
        </w:rPr>
      </w:pPr>
      <w:r w:rsidRPr="00FB47E7">
        <w:rPr>
          <w:rStyle w:val="libBold2Char"/>
          <w:rtl/>
        </w:rPr>
        <w:t xml:space="preserve">19 ـ في تفسير العيّاشي </w:t>
      </w:r>
      <w:r w:rsidRPr="006750DF">
        <w:rPr>
          <w:rtl/>
        </w:rPr>
        <w:t xml:space="preserve">عن عبيد الله بن يحيى عن أبي عبد الله </w:t>
      </w:r>
      <w:r w:rsidRPr="002C718C">
        <w:rPr>
          <w:rStyle w:val="libAlaemChar"/>
          <w:rtl/>
        </w:rPr>
        <w:t>عليه‌السلام</w:t>
      </w:r>
      <w:r w:rsidRPr="00643DCD">
        <w:rPr>
          <w:rFonts w:hint="cs"/>
          <w:rtl/>
        </w:rPr>
        <w:t xml:space="preserve"> </w:t>
      </w:r>
      <w:r>
        <w:rPr>
          <w:rFonts w:hint="cs"/>
          <w:rtl/>
        </w:rPr>
        <w:t>أ</w:t>
      </w:r>
      <w:r w:rsidRPr="006750DF">
        <w:rPr>
          <w:rtl/>
        </w:rPr>
        <w:t>ن</w:t>
      </w:r>
      <w:r>
        <w:rPr>
          <w:rFonts w:hint="cs"/>
          <w:rtl/>
        </w:rPr>
        <w:t>ّ</w:t>
      </w:r>
      <w:r w:rsidRPr="006750DF">
        <w:rPr>
          <w:rtl/>
        </w:rPr>
        <w:t>ه ذكر أصحاب الكهف فقال</w:t>
      </w:r>
      <w:r>
        <w:rPr>
          <w:rtl/>
        </w:rPr>
        <w:t xml:space="preserve">: </w:t>
      </w:r>
      <w:r w:rsidRPr="006750DF">
        <w:rPr>
          <w:rtl/>
        </w:rPr>
        <w:t>لو كلفكم قومكم ما كلفهم قومهم</w:t>
      </w:r>
      <w:r>
        <w:rPr>
          <w:rtl/>
        </w:rPr>
        <w:t>؟</w:t>
      </w:r>
      <w:r w:rsidRPr="006750DF">
        <w:rPr>
          <w:rtl/>
        </w:rPr>
        <w:t xml:space="preserve"> فقيل له</w:t>
      </w:r>
      <w:r>
        <w:rPr>
          <w:rtl/>
        </w:rPr>
        <w:t xml:space="preserve">: </w:t>
      </w:r>
      <w:r w:rsidRPr="006750DF">
        <w:rPr>
          <w:rtl/>
        </w:rPr>
        <w:t>وما كلفهم قومهم</w:t>
      </w:r>
      <w:r>
        <w:rPr>
          <w:rtl/>
        </w:rPr>
        <w:t>؟</w:t>
      </w:r>
      <w:r w:rsidRPr="006750DF">
        <w:rPr>
          <w:rtl/>
        </w:rPr>
        <w:t xml:space="preserve"> فقال</w:t>
      </w:r>
      <w:r>
        <w:rPr>
          <w:rtl/>
        </w:rPr>
        <w:t xml:space="preserve">: </w:t>
      </w:r>
      <w:r w:rsidRPr="006750DF">
        <w:rPr>
          <w:rtl/>
        </w:rPr>
        <w:t>كلفوهم الشرك بالله العظيم فأظهر والهم الشرك</w:t>
      </w:r>
      <w:r>
        <w:rPr>
          <w:rtl/>
        </w:rPr>
        <w:t xml:space="preserve">، </w:t>
      </w:r>
      <w:r w:rsidRPr="006750DF">
        <w:rPr>
          <w:rtl/>
        </w:rPr>
        <w:t>وأسروا الايمان</w:t>
      </w:r>
      <w:r>
        <w:rPr>
          <w:rtl/>
        </w:rPr>
        <w:t xml:space="preserve"> حتّى </w:t>
      </w:r>
      <w:r w:rsidRPr="006750DF">
        <w:rPr>
          <w:rtl/>
        </w:rPr>
        <w:t>جاءهم الفرج.</w:t>
      </w:r>
    </w:p>
    <w:p w:rsidR="00BD62F3" w:rsidRPr="006750DF" w:rsidRDefault="00BD62F3" w:rsidP="002C718C">
      <w:pPr>
        <w:pStyle w:val="libNormal"/>
        <w:rPr>
          <w:rtl/>
        </w:rPr>
      </w:pPr>
      <w:r w:rsidRPr="006750DF">
        <w:rPr>
          <w:rtl/>
        </w:rPr>
        <w:t>20</w:t>
      </w:r>
      <w:r>
        <w:rPr>
          <w:rtl/>
        </w:rPr>
        <w:t xml:space="preserve"> ـ </w:t>
      </w:r>
      <w:r w:rsidRPr="006750DF">
        <w:rPr>
          <w:rtl/>
        </w:rPr>
        <w:t xml:space="preserve">عن أبي بصير عن أبي عبد الله </w:t>
      </w:r>
      <w:r w:rsidRPr="002C718C">
        <w:rPr>
          <w:rStyle w:val="libAlaemChar"/>
          <w:rtl/>
        </w:rPr>
        <w:t>عليه‌السلام</w:t>
      </w:r>
      <w:r w:rsidRPr="006750DF">
        <w:rPr>
          <w:rtl/>
        </w:rPr>
        <w:t xml:space="preserve"> قال</w:t>
      </w:r>
      <w:r>
        <w:rPr>
          <w:rtl/>
        </w:rPr>
        <w:t xml:space="preserve">: إنّ </w:t>
      </w:r>
      <w:r w:rsidRPr="006750DF">
        <w:rPr>
          <w:rtl/>
        </w:rPr>
        <w:t>أصحاب الكهف أسر</w:t>
      </w:r>
      <w:r>
        <w:rPr>
          <w:rFonts w:hint="cs"/>
          <w:rtl/>
        </w:rPr>
        <w:t>ّ</w:t>
      </w:r>
      <w:r w:rsidRPr="006750DF">
        <w:rPr>
          <w:rtl/>
        </w:rPr>
        <w:t>وا الايمان وأظهروا الكفر فآجرهم الله.</w:t>
      </w:r>
    </w:p>
    <w:p w:rsidR="00BD62F3" w:rsidRPr="006750DF" w:rsidRDefault="00BD62F3" w:rsidP="002C718C">
      <w:pPr>
        <w:pStyle w:val="libNormal"/>
        <w:rPr>
          <w:rtl/>
        </w:rPr>
      </w:pPr>
      <w:r w:rsidRPr="006750DF">
        <w:rPr>
          <w:rtl/>
        </w:rPr>
        <w:t>21</w:t>
      </w:r>
      <w:r>
        <w:rPr>
          <w:rtl/>
        </w:rPr>
        <w:t xml:space="preserve"> ـ </w:t>
      </w:r>
      <w:r w:rsidRPr="006750DF">
        <w:rPr>
          <w:rtl/>
        </w:rPr>
        <w:t>عن محمد عن</w:t>
      </w:r>
      <w:r>
        <w:rPr>
          <w:rtl/>
        </w:rPr>
        <w:t xml:space="preserve"> أحمد بن عليّ  </w:t>
      </w:r>
      <w:r w:rsidRPr="006750DF">
        <w:rPr>
          <w:rtl/>
        </w:rPr>
        <w:t xml:space="preserve">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أَمْ حَسِبْتَ أَنَّ أَصْحابَ الْكَهْفِ وَالرَّقِيمِ كانُوا مِنْ آياتِنا عَجَباً</w:t>
      </w:r>
      <w:r w:rsidRPr="002C718C">
        <w:rPr>
          <w:rStyle w:val="libAlaemChar"/>
          <w:rtl/>
        </w:rPr>
        <w:t>)</w:t>
      </w:r>
      <w:r w:rsidRPr="006750DF">
        <w:rPr>
          <w:rtl/>
        </w:rPr>
        <w:t xml:space="preserve"> قال</w:t>
      </w:r>
      <w:r>
        <w:rPr>
          <w:rtl/>
        </w:rPr>
        <w:t xml:space="preserve">: </w:t>
      </w:r>
      <w:r w:rsidRPr="006750DF">
        <w:rPr>
          <w:rtl/>
        </w:rPr>
        <w:t>هم قوم فروا وكتب ملك ذلك الزمان بأسمائهم وأسماء آبائهم وعشائرهم في صحف من رصاص</w:t>
      </w:r>
      <w:r>
        <w:rPr>
          <w:rtl/>
        </w:rPr>
        <w:t xml:space="preserve">، </w:t>
      </w:r>
      <w:r w:rsidRPr="006750DF">
        <w:rPr>
          <w:rtl/>
        </w:rPr>
        <w:t>فهو قوله</w:t>
      </w:r>
      <w:r>
        <w:rPr>
          <w:rtl/>
        </w:rPr>
        <w:t xml:space="preserve">: </w:t>
      </w:r>
      <w:r w:rsidRPr="002C718C">
        <w:rPr>
          <w:rStyle w:val="libAlaemChar"/>
          <w:rtl/>
        </w:rPr>
        <w:t>(</w:t>
      </w:r>
      <w:r w:rsidRPr="002C718C">
        <w:rPr>
          <w:rStyle w:val="libAieChar"/>
          <w:rtl/>
        </w:rPr>
        <w:t>أَصْحابَ الْكَهْفِ وَالرَّقِيمِ</w:t>
      </w:r>
      <w:r w:rsidRPr="002C718C">
        <w:rPr>
          <w:rStyle w:val="libAlaemChar"/>
          <w:rtl/>
        </w:rPr>
        <w:t>)</w:t>
      </w:r>
      <w:r>
        <w:rPr>
          <w:rtl/>
        </w:rPr>
        <w:t>.</w:t>
      </w:r>
    </w:p>
    <w:p w:rsidR="00BD62F3" w:rsidRPr="006750DF" w:rsidRDefault="00BD62F3" w:rsidP="002C718C">
      <w:pPr>
        <w:pStyle w:val="libNormal"/>
        <w:rPr>
          <w:rtl/>
        </w:rPr>
      </w:pPr>
      <w:r w:rsidRPr="006750DF">
        <w:rPr>
          <w:rtl/>
        </w:rPr>
        <w:t>22</w:t>
      </w:r>
      <w:r>
        <w:rPr>
          <w:rtl/>
        </w:rPr>
        <w:t xml:space="preserve"> ـ </w:t>
      </w:r>
      <w:r w:rsidRPr="006750DF">
        <w:rPr>
          <w:rtl/>
        </w:rPr>
        <w:t xml:space="preserve">عن أبي بكر الحضرمي عن أبي عبد الله </w:t>
      </w:r>
      <w:r w:rsidRPr="002C718C">
        <w:rPr>
          <w:rStyle w:val="libAlaemChar"/>
          <w:rtl/>
        </w:rPr>
        <w:t>عليه‌السلام</w:t>
      </w:r>
      <w:r w:rsidRPr="006750DF">
        <w:rPr>
          <w:rtl/>
        </w:rPr>
        <w:t xml:space="preserve"> قال</w:t>
      </w:r>
      <w:r>
        <w:rPr>
          <w:rtl/>
        </w:rPr>
        <w:t xml:space="preserve">: </w:t>
      </w:r>
      <w:r w:rsidRPr="006750DF">
        <w:rPr>
          <w:rtl/>
        </w:rPr>
        <w:t>خرج أصحاب الكهف على غير معرفة ولا ميعاد</w:t>
      </w:r>
      <w:r>
        <w:rPr>
          <w:rtl/>
        </w:rPr>
        <w:t xml:space="preserve">، </w:t>
      </w:r>
      <w:r w:rsidRPr="006750DF">
        <w:rPr>
          <w:rtl/>
        </w:rPr>
        <w:t>فلما صاروا في الصحراء أخذ بعضهم على بعض العهود والمواثيق</w:t>
      </w:r>
      <w:r>
        <w:rPr>
          <w:rtl/>
        </w:rPr>
        <w:t xml:space="preserve">، </w:t>
      </w:r>
      <w:r w:rsidRPr="006750DF">
        <w:rPr>
          <w:rtl/>
        </w:rPr>
        <w:t>يأخذ هذا على هذا وهذا على هذا</w:t>
      </w:r>
      <w:r>
        <w:rPr>
          <w:rtl/>
        </w:rPr>
        <w:t xml:space="preserve">، </w:t>
      </w:r>
      <w:r w:rsidRPr="006750DF">
        <w:rPr>
          <w:rtl/>
        </w:rPr>
        <w:t>ثم قالوا</w:t>
      </w:r>
      <w:r>
        <w:rPr>
          <w:rtl/>
        </w:rPr>
        <w:t xml:space="preserve">: </w:t>
      </w:r>
      <w:r w:rsidRPr="006750DF">
        <w:rPr>
          <w:rtl/>
        </w:rPr>
        <w:t>أظهروا أمركم فاظهروه فاذا هم على أمر واحد.</w:t>
      </w:r>
    </w:p>
    <w:p w:rsidR="00BD62F3" w:rsidRPr="006750DF" w:rsidRDefault="00BD62F3" w:rsidP="002C718C">
      <w:pPr>
        <w:pStyle w:val="libNormal"/>
        <w:rPr>
          <w:rtl/>
        </w:rPr>
      </w:pPr>
      <w:r w:rsidRPr="006750DF">
        <w:rPr>
          <w:rtl/>
        </w:rPr>
        <w:t>23</w:t>
      </w:r>
      <w:r>
        <w:rPr>
          <w:rtl/>
        </w:rPr>
        <w:t xml:space="preserve"> ـ </w:t>
      </w:r>
      <w:r w:rsidRPr="006750DF">
        <w:rPr>
          <w:rtl/>
        </w:rPr>
        <w:t xml:space="preserve">عن الكاهلي عن أبي عبد الله </w:t>
      </w:r>
      <w:r w:rsidRPr="002C718C">
        <w:rPr>
          <w:rStyle w:val="libAlaemChar"/>
          <w:rtl/>
        </w:rPr>
        <w:t>عليه‌السلام</w:t>
      </w:r>
      <w:r w:rsidRPr="006750DF">
        <w:rPr>
          <w:rtl/>
        </w:rPr>
        <w:t xml:space="preserve"> قال</w:t>
      </w:r>
      <w:r>
        <w:rPr>
          <w:rtl/>
        </w:rPr>
        <w:t xml:space="preserve">: إنّ </w:t>
      </w:r>
      <w:r w:rsidRPr="006750DF">
        <w:rPr>
          <w:rtl/>
        </w:rPr>
        <w:t>أصحاب الكهف أسر</w:t>
      </w:r>
      <w:r>
        <w:rPr>
          <w:rFonts w:hint="cs"/>
          <w:rtl/>
        </w:rPr>
        <w:t>ّ</w:t>
      </w:r>
      <w:r w:rsidRPr="006750DF">
        <w:rPr>
          <w:rtl/>
        </w:rPr>
        <w:t>وا الايمان وأظهروا الكفر</w:t>
      </w:r>
      <w:r>
        <w:rPr>
          <w:rtl/>
        </w:rPr>
        <w:t xml:space="preserve">، </w:t>
      </w:r>
      <w:r w:rsidRPr="006750DF">
        <w:rPr>
          <w:rtl/>
        </w:rPr>
        <w:t>وكانوا على جهار الكفر أعظم أجرا منهم على الأسرار بالايمان.</w:t>
      </w:r>
    </w:p>
    <w:p w:rsidR="00BD62F3" w:rsidRPr="006750DF" w:rsidRDefault="00BD62F3" w:rsidP="002C718C">
      <w:pPr>
        <w:pStyle w:val="libNormal"/>
        <w:rPr>
          <w:rtl/>
        </w:rPr>
      </w:pPr>
      <w:r w:rsidRPr="006750DF">
        <w:rPr>
          <w:rtl/>
        </w:rPr>
        <w:t>24</w:t>
      </w:r>
      <w:r>
        <w:rPr>
          <w:rtl/>
        </w:rPr>
        <w:t xml:space="preserve"> ـ </w:t>
      </w:r>
      <w:r w:rsidRPr="006750DF">
        <w:rPr>
          <w:rtl/>
        </w:rPr>
        <w:t>عن سليمان بن جعفر النهدي قال</w:t>
      </w:r>
      <w:r>
        <w:rPr>
          <w:rtl/>
        </w:rPr>
        <w:t xml:space="preserve">: </w:t>
      </w:r>
      <w:r w:rsidRPr="006750DF">
        <w:rPr>
          <w:rtl/>
        </w:rPr>
        <w:t>قال جعفر بن محمد</w:t>
      </w:r>
      <w:r>
        <w:rPr>
          <w:rtl/>
        </w:rPr>
        <w:t xml:space="preserve">: </w:t>
      </w:r>
      <w:r w:rsidRPr="006750DF">
        <w:rPr>
          <w:rtl/>
        </w:rPr>
        <w:t>يا سليمان من الفتى</w:t>
      </w:r>
      <w:r>
        <w:rPr>
          <w:rtl/>
        </w:rPr>
        <w:t>؟</w:t>
      </w:r>
      <w:r w:rsidRPr="006750DF">
        <w:rPr>
          <w:rtl/>
        </w:rPr>
        <w:t xml:space="preserve"> قال</w:t>
      </w:r>
      <w:r>
        <w:rPr>
          <w:rtl/>
        </w:rPr>
        <w:t xml:space="preserve">: </w:t>
      </w:r>
      <w:r w:rsidRPr="006750DF">
        <w:rPr>
          <w:rtl/>
        </w:rPr>
        <w:t>قلت</w:t>
      </w:r>
      <w:r>
        <w:rPr>
          <w:rtl/>
        </w:rPr>
        <w:t xml:space="preserve">: </w:t>
      </w:r>
      <w:r w:rsidRPr="006750DF">
        <w:rPr>
          <w:rtl/>
        </w:rPr>
        <w:t>جعلت فداك الفتى عندنا الشاب</w:t>
      </w:r>
      <w:r>
        <w:rPr>
          <w:rtl/>
        </w:rPr>
        <w:t xml:space="preserve">، </w:t>
      </w:r>
      <w:r w:rsidRPr="006750DF">
        <w:rPr>
          <w:rtl/>
        </w:rPr>
        <w:t>قال لي</w:t>
      </w:r>
      <w:r>
        <w:rPr>
          <w:rtl/>
        </w:rPr>
        <w:t xml:space="preserve">: </w:t>
      </w:r>
      <w:r w:rsidRPr="006750DF">
        <w:rPr>
          <w:rtl/>
        </w:rPr>
        <w:t>أما علمت ان أصحاب الكهف كانوا كلهم كهولا فسماهم الله فتية بايمانهم</w:t>
      </w:r>
      <w:r>
        <w:rPr>
          <w:rtl/>
        </w:rPr>
        <w:t xml:space="preserve">، </w:t>
      </w:r>
      <w:r w:rsidRPr="006750DF">
        <w:rPr>
          <w:rtl/>
        </w:rPr>
        <w:t>يا سليمان من آمن بالله واتقى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جمع الزنار.</w:t>
      </w:r>
    </w:p>
    <w:p w:rsidR="00BD62F3" w:rsidRPr="006750DF" w:rsidRDefault="00BD62F3" w:rsidP="002C718C">
      <w:pPr>
        <w:pStyle w:val="libNormal0"/>
        <w:rPr>
          <w:rtl/>
        </w:rPr>
      </w:pPr>
      <w:r>
        <w:rPr>
          <w:rtl/>
        </w:rPr>
        <w:br w:type="page"/>
      </w:r>
      <w:r>
        <w:rPr>
          <w:rtl/>
        </w:rPr>
        <w:lastRenderedPageBreak/>
        <w:t xml:space="preserve">ـ </w:t>
      </w:r>
      <w:r w:rsidRPr="006750DF">
        <w:rPr>
          <w:rtl/>
        </w:rPr>
        <w:t>هو الفتى.</w:t>
      </w:r>
    </w:p>
    <w:p w:rsidR="00BD62F3" w:rsidRPr="006750DF" w:rsidRDefault="00BD62F3" w:rsidP="002C718C">
      <w:pPr>
        <w:pStyle w:val="libNormal"/>
        <w:rPr>
          <w:rtl/>
        </w:rPr>
      </w:pPr>
      <w:r w:rsidRPr="00FB47E7">
        <w:rPr>
          <w:rStyle w:val="libBold2Char"/>
          <w:rtl/>
        </w:rPr>
        <w:t xml:space="preserve">25 ـ في روضة الكافي عليّ بن إبراهيم  </w:t>
      </w:r>
      <w:r w:rsidRPr="006750DF">
        <w:rPr>
          <w:rtl/>
        </w:rPr>
        <w:t>رفعه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لرجل</w:t>
      </w:r>
      <w:r>
        <w:rPr>
          <w:rtl/>
        </w:rPr>
        <w:t xml:space="preserve">: </w:t>
      </w:r>
      <w:r w:rsidRPr="006750DF">
        <w:rPr>
          <w:rtl/>
        </w:rPr>
        <w:t>ما الفتى عندكم</w:t>
      </w:r>
      <w:r>
        <w:rPr>
          <w:rtl/>
        </w:rPr>
        <w:t>؟</w:t>
      </w:r>
      <w:r w:rsidRPr="006750DF">
        <w:rPr>
          <w:rtl/>
        </w:rPr>
        <w:t xml:space="preserve"> فقال له</w:t>
      </w:r>
      <w:r>
        <w:rPr>
          <w:rtl/>
        </w:rPr>
        <w:t xml:space="preserve">: </w:t>
      </w:r>
      <w:r w:rsidRPr="006750DF">
        <w:rPr>
          <w:rtl/>
        </w:rPr>
        <w:t>الشاب</w:t>
      </w:r>
      <w:r>
        <w:rPr>
          <w:rtl/>
        </w:rPr>
        <w:t xml:space="preserve">، </w:t>
      </w:r>
      <w:r w:rsidRPr="006750DF">
        <w:rPr>
          <w:rtl/>
        </w:rPr>
        <w:t>فقال</w:t>
      </w:r>
      <w:r>
        <w:rPr>
          <w:rtl/>
        </w:rPr>
        <w:t xml:space="preserve">: </w:t>
      </w:r>
      <w:r w:rsidRPr="006750DF">
        <w:rPr>
          <w:rtl/>
        </w:rPr>
        <w:t>لا</w:t>
      </w:r>
      <w:r>
        <w:rPr>
          <w:rtl/>
        </w:rPr>
        <w:t xml:space="preserve">، </w:t>
      </w:r>
      <w:r w:rsidRPr="006750DF">
        <w:rPr>
          <w:rtl/>
        </w:rPr>
        <w:t>الفتى المؤمن</w:t>
      </w:r>
      <w:r>
        <w:rPr>
          <w:rtl/>
        </w:rPr>
        <w:t xml:space="preserve">، </w:t>
      </w:r>
      <w:r w:rsidRPr="006750DF">
        <w:rPr>
          <w:rtl/>
        </w:rPr>
        <w:t xml:space="preserve">ان أصحاب الكهف كانوا شيوخا فسما هم الله </w:t>
      </w:r>
      <w:r w:rsidRPr="002C718C">
        <w:rPr>
          <w:rStyle w:val="libAlaemChar"/>
          <w:rtl/>
        </w:rPr>
        <w:t>عزوجل</w:t>
      </w:r>
      <w:r w:rsidRPr="006750DF">
        <w:rPr>
          <w:rtl/>
        </w:rPr>
        <w:t xml:space="preserve"> فتية بايمانهم.</w:t>
      </w:r>
    </w:p>
    <w:p w:rsidR="00BD62F3" w:rsidRPr="006750DF" w:rsidRDefault="00BD62F3" w:rsidP="002C718C">
      <w:pPr>
        <w:pStyle w:val="libNormal"/>
        <w:rPr>
          <w:rtl/>
        </w:rPr>
      </w:pPr>
      <w:r w:rsidRPr="00FB47E7">
        <w:rPr>
          <w:rStyle w:val="libBold2Char"/>
          <w:rtl/>
        </w:rPr>
        <w:t xml:space="preserve">26 ـ في من لا يحضره الفقيه </w:t>
      </w:r>
      <w:r w:rsidRPr="006750DF">
        <w:rPr>
          <w:rtl/>
        </w:rPr>
        <w:t>وروى عن سدير الصيرفي قال</w:t>
      </w:r>
      <w:r>
        <w:rPr>
          <w:rtl/>
        </w:rPr>
        <w:t xml:space="preserve">: </w:t>
      </w:r>
      <w:r w:rsidRPr="006750DF">
        <w:rPr>
          <w:rtl/>
        </w:rPr>
        <w:t xml:space="preserve">قلت لأبي جعفر </w:t>
      </w:r>
      <w:r w:rsidRPr="002C718C">
        <w:rPr>
          <w:rStyle w:val="libAlaemChar"/>
          <w:rtl/>
        </w:rPr>
        <w:t>عليه‌السلام</w:t>
      </w:r>
      <w:r>
        <w:rPr>
          <w:rtl/>
        </w:rPr>
        <w:t xml:space="preserve">: </w:t>
      </w:r>
      <w:r w:rsidRPr="006750DF">
        <w:rPr>
          <w:rtl/>
        </w:rPr>
        <w:t>حديث بلغني عن الحسن البصري فان حقا فإنا لله وانا</w:t>
      </w:r>
      <w:r>
        <w:rPr>
          <w:rtl/>
        </w:rPr>
        <w:t xml:space="preserve"> إليه </w:t>
      </w:r>
      <w:r w:rsidRPr="006750DF">
        <w:rPr>
          <w:rtl/>
        </w:rPr>
        <w:t>راجعون</w:t>
      </w:r>
      <w:r>
        <w:rPr>
          <w:rtl/>
        </w:rPr>
        <w:t xml:space="preserve">، </w:t>
      </w:r>
      <w:r w:rsidRPr="006750DF">
        <w:rPr>
          <w:rtl/>
        </w:rPr>
        <w:t>قال</w:t>
      </w:r>
      <w:r>
        <w:rPr>
          <w:rtl/>
        </w:rPr>
        <w:t xml:space="preserve">: </w:t>
      </w:r>
      <w:r w:rsidRPr="006750DF">
        <w:rPr>
          <w:rtl/>
        </w:rPr>
        <w:t>وما هو</w:t>
      </w:r>
      <w:r>
        <w:rPr>
          <w:rtl/>
        </w:rPr>
        <w:t>؟</w:t>
      </w:r>
      <w:r>
        <w:rPr>
          <w:rFonts w:hint="cs"/>
          <w:rtl/>
        </w:rPr>
        <w:t xml:space="preserve"> </w:t>
      </w:r>
      <w:r w:rsidRPr="006750DF">
        <w:rPr>
          <w:rtl/>
        </w:rPr>
        <w:t>قلت</w:t>
      </w:r>
      <w:r>
        <w:rPr>
          <w:rtl/>
        </w:rPr>
        <w:t xml:space="preserve">: </w:t>
      </w:r>
      <w:r w:rsidRPr="006750DF">
        <w:rPr>
          <w:rtl/>
        </w:rPr>
        <w:t>بلغني ان الحسن كان يقول</w:t>
      </w:r>
      <w:r>
        <w:rPr>
          <w:rtl/>
        </w:rPr>
        <w:t xml:space="preserve">: </w:t>
      </w:r>
      <w:r w:rsidRPr="006750DF">
        <w:rPr>
          <w:rtl/>
        </w:rPr>
        <w:t xml:space="preserve">لو غلى دماغه من حر الشمس ما استظل بحائط صيرفي ولو تفرثت كبده </w:t>
      </w:r>
      <w:r w:rsidRPr="00467FAA">
        <w:rPr>
          <w:rStyle w:val="libFootnotenumChar"/>
          <w:rtl/>
        </w:rPr>
        <w:t>(1)</w:t>
      </w:r>
      <w:r w:rsidRPr="006750DF">
        <w:rPr>
          <w:rtl/>
        </w:rPr>
        <w:t xml:space="preserve"> عطشا لم يستسق من دار صيرفي ماءا وهو عملي وتجارتي</w:t>
      </w:r>
      <w:r>
        <w:rPr>
          <w:rtl/>
        </w:rPr>
        <w:t xml:space="preserve">، </w:t>
      </w:r>
      <w:r w:rsidRPr="006750DF">
        <w:rPr>
          <w:rtl/>
        </w:rPr>
        <w:t>وعليه نبت لحمى ودمي ومنه حجتي وعمرتي قال</w:t>
      </w:r>
      <w:r>
        <w:rPr>
          <w:rtl/>
        </w:rPr>
        <w:t xml:space="preserve">: </w:t>
      </w:r>
      <w:r w:rsidRPr="006750DF">
        <w:rPr>
          <w:rtl/>
        </w:rPr>
        <w:t xml:space="preserve">فجلس </w:t>
      </w:r>
      <w:r w:rsidRPr="002C718C">
        <w:rPr>
          <w:rStyle w:val="libAlaemChar"/>
          <w:rtl/>
        </w:rPr>
        <w:t>عليه‌السلام</w:t>
      </w:r>
      <w:r w:rsidRPr="006750DF">
        <w:rPr>
          <w:rtl/>
        </w:rPr>
        <w:t xml:space="preserve"> ثم قال</w:t>
      </w:r>
      <w:r>
        <w:rPr>
          <w:rtl/>
        </w:rPr>
        <w:t xml:space="preserve">: </w:t>
      </w:r>
      <w:r w:rsidRPr="006750DF">
        <w:rPr>
          <w:rtl/>
        </w:rPr>
        <w:t>كذب الحسن خذ سواء وأعط سواء</w:t>
      </w:r>
      <w:r>
        <w:rPr>
          <w:rtl/>
        </w:rPr>
        <w:t xml:space="preserve">، </w:t>
      </w:r>
      <w:r w:rsidRPr="006750DF">
        <w:rPr>
          <w:rtl/>
        </w:rPr>
        <w:t>وإذا حضرت الصلوة فدع ما بيدك وانهض</w:t>
      </w:r>
      <w:r>
        <w:rPr>
          <w:rtl/>
        </w:rPr>
        <w:t xml:space="preserve"> إلى </w:t>
      </w:r>
      <w:r w:rsidRPr="006750DF">
        <w:rPr>
          <w:rtl/>
        </w:rPr>
        <w:t>الصلوة</w:t>
      </w:r>
      <w:r>
        <w:rPr>
          <w:rtl/>
        </w:rPr>
        <w:t xml:space="preserve">، </w:t>
      </w:r>
      <w:r w:rsidRPr="006750DF">
        <w:rPr>
          <w:rtl/>
        </w:rPr>
        <w:t>أما علمت ان أصحاب الكهف كانوا صيارفة يعنى صيارفة الكلام</w:t>
      </w:r>
      <w:r>
        <w:rPr>
          <w:rtl/>
        </w:rPr>
        <w:t xml:space="preserve">، </w:t>
      </w:r>
      <w:r w:rsidRPr="006750DF">
        <w:rPr>
          <w:rtl/>
        </w:rPr>
        <w:t xml:space="preserve">ولم يعن صيارفة الدراهم </w:t>
      </w:r>
      <w:r w:rsidRPr="00467FAA">
        <w:rPr>
          <w:rStyle w:val="libFootnotenumChar"/>
          <w:rtl/>
        </w:rPr>
        <w:t>(2)</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تفرث</w:t>
      </w:r>
      <w:r>
        <w:rPr>
          <w:rtl/>
        </w:rPr>
        <w:t xml:space="preserve">: </w:t>
      </w:r>
      <w:r w:rsidRPr="006750DF">
        <w:rPr>
          <w:rtl/>
        </w:rPr>
        <w:t>تفرق.</w:t>
      </w:r>
    </w:p>
    <w:p w:rsidR="00BD62F3" w:rsidRPr="006750DF" w:rsidRDefault="00BD62F3" w:rsidP="00FE354F">
      <w:pPr>
        <w:pStyle w:val="libFootnote0"/>
        <w:rPr>
          <w:rtl/>
          <w:lang w:bidi="fa-IR"/>
        </w:rPr>
      </w:pPr>
      <w:r>
        <w:rPr>
          <w:rtl/>
        </w:rPr>
        <w:t>(</w:t>
      </w:r>
      <w:r w:rsidRPr="006750DF">
        <w:rPr>
          <w:rtl/>
        </w:rPr>
        <w:t>2) أقول</w:t>
      </w:r>
      <w:r>
        <w:rPr>
          <w:rtl/>
        </w:rPr>
        <w:t xml:space="preserve">: </w:t>
      </w:r>
      <w:r w:rsidRPr="006750DF">
        <w:rPr>
          <w:rtl/>
        </w:rPr>
        <w:t>الصرف هو بيع النقود كبيع الذهب بالفضة أو الدينار بالدرهم وصيارفة جمع الصير في وهو النقاد والهاء للنسبة</w:t>
      </w:r>
      <w:r>
        <w:rPr>
          <w:rtl/>
        </w:rPr>
        <w:t>،</w:t>
      </w:r>
      <w:r w:rsidRPr="005B4A8F">
        <w:rPr>
          <w:rtl/>
          <w:lang w:bidi="fa-IR"/>
        </w:rPr>
        <w:t xml:space="preserve"> </w:t>
      </w:r>
      <w:r w:rsidRPr="006750DF">
        <w:rPr>
          <w:rtl/>
          <w:lang w:bidi="fa-IR"/>
        </w:rPr>
        <w:t>ثم</w:t>
      </w:r>
      <w:r>
        <w:rPr>
          <w:rFonts w:hint="cs"/>
          <w:rtl/>
          <w:lang w:bidi="fa-IR"/>
        </w:rPr>
        <w:t>ّ</w:t>
      </w:r>
      <w:r w:rsidRPr="006750DF">
        <w:rPr>
          <w:rtl/>
          <w:lang w:bidi="fa-IR"/>
        </w:rPr>
        <w:t xml:space="preserve"> </w:t>
      </w:r>
      <w:r>
        <w:rPr>
          <w:rFonts w:hint="cs"/>
          <w:rtl/>
          <w:lang w:bidi="fa-IR"/>
        </w:rPr>
        <w:t>إ</w:t>
      </w:r>
      <w:r w:rsidRPr="006750DF">
        <w:rPr>
          <w:rtl/>
          <w:lang w:bidi="fa-IR"/>
        </w:rPr>
        <w:t>ن</w:t>
      </w:r>
      <w:r>
        <w:rPr>
          <w:rFonts w:hint="cs"/>
          <w:rtl/>
          <w:lang w:bidi="fa-IR"/>
        </w:rPr>
        <w:t>َّ</w:t>
      </w:r>
      <w:r w:rsidRPr="006750DF">
        <w:rPr>
          <w:rtl/>
        </w:rPr>
        <w:t xml:space="preserve"> المشهور كراهية بيع الصرف لأنه يفضي</w:t>
      </w:r>
      <w:r>
        <w:rPr>
          <w:rtl/>
        </w:rPr>
        <w:t xml:space="preserve"> إلى </w:t>
      </w:r>
      <w:r w:rsidRPr="006750DF">
        <w:rPr>
          <w:rtl/>
        </w:rPr>
        <w:t>المحرم أو المكروه غالبا</w:t>
      </w:r>
      <w:r>
        <w:rPr>
          <w:rtl/>
        </w:rPr>
        <w:t xml:space="preserve">، </w:t>
      </w:r>
      <w:r w:rsidRPr="006750DF">
        <w:rPr>
          <w:rtl/>
        </w:rPr>
        <w:t>ولعل هذا الخبر</w:t>
      </w:r>
      <w:r>
        <w:rPr>
          <w:rtl/>
        </w:rPr>
        <w:t xml:space="preserve"> إنّما </w:t>
      </w:r>
      <w:r w:rsidRPr="006750DF">
        <w:rPr>
          <w:rtl/>
        </w:rPr>
        <w:t>ورد ردا على من برى إباحته متمسكا بعمل أصحاب الكهف.</w:t>
      </w:r>
    </w:p>
    <w:p w:rsidR="00BD62F3" w:rsidRPr="006750DF" w:rsidRDefault="00BD62F3" w:rsidP="002C718C">
      <w:pPr>
        <w:pStyle w:val="libNormal"/>
        <w:rPr>
          <w:rtl/>
          <w:lang w:bidi="fa-IR"/>
        </w:rPr>
      </w:pPr>
      <w:r w:rsidRPr="00744E91">
        <w:rPr>
          <w:rStyle w:val="libFootnoteChar"/>
          <w:rtl/>
        </w:rPr>
        <w:t xml:space="preserve">وقال المجلسي (ره) بعد نقل هذا الخبر: لعله </w:t>
      </w:r>
      <w:r w:rsidRPr="002C718C">
        <w:rPr>
          <w:rStyle w:val="libAlaemChar"/>
          <w:rtl/>
        </w:rPr>
        <w:t>عليه‌السلام</w:t>
      </w:r>
      <w:r w:rsidRPr="00744E91">
        <w:rPr>
          <w:rStyle w:val="libFootnoteChar"/>
          <w:rtl/>
        </w:rPr>
        <w:t xml:space="preserve"> إنّما ذكر ذلك إلزاما عليهم حيث ظنوا انهم كانوا صيارفة الدراهم «انتهى» قد رواه الصدوق (ره) في الفقيه وليس فيما رواه قوله: «يعنى صيارفة كلام ... اه» كما ان الظاهر</w:t>
      </w:r>
      <w:r w:rsidRPr="00643DCD">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744E91">
        <w:rPr>
          <w:rStyle w:val="libFootnoteChar"/>
          <w:rtl/>
        </w:rPr>
        <w:t xml:space="preserve"> من كلام الراوي أو الكليني (ره) نعم ورد في بعضها التصريح بأنهم صيارفة الكلام كما في حديث العيّاشي ثم قال الصدوق (ره) بعد نقل الحديث: يعنى صيارفة الكلام ولم يعن صيارفة الدراهم «انتهى» وذكر المجلسي (ره) في وجه حمل الصدوق (ره) الخبر على هذا المعنى وجوها يطول المقام بذكرها، وعلى الطالب أن يراجع البحار.</w:t>
      </w:r>
    </w:p>
    <w:p w:rsidR="00BD62F3" w:rsidRPr="006750DF" w:rsidRDefault="00BD62F3" w:rsidP="002C718C">
      <w:pPr>
        <w:pStyle w:val="libNormal"/>
        <w:rPr>
          <w:rtl/>
          <w:lang w:bidi="fa-IR"/>
        </w:rPr>
      </w:pPr>
      <w:r w:rsidRPr="00744E91">
        <w:rPr>
          <w:rStyle w:val="libFootnoteChar"/>
          <w:rtl/>
        </w:rPr>
        <w:t xml:space="preserve">وعن بعض شراح الحديث: </w:t>
      </w:r>
      <w:r w:rsidRPr="00744E91">
        <w:rPr>
          <w:rStyle w:val="libFootnoteChar"/>
          <w:rFonts w:hint="cs"/>
          <w:rtl/>
        </w:rPr>
        <w:t>أ</w:t>
      </w:r>
      <w:r w:rsidRPr="00744E91">
        <w:rPr>
          <w:rStyle w:val="libFootnoteChar"/>
          <w:rtl/>
        </w:rPr>
        <w:t>نّ المعنى كأن</w:t>
      </w:r>
      <w:r w:rsidRPr="00744E91">
        <w:rPr>
          <w:rStyle w:val="libFootnoteChar"/>
          <w:rFonts w:hint="cs"/>
          <w:rtl/>
        </w:rPr>
        <w:t>َّ</w:t>
      </w:r>
      <w:r w:rsidRPr="00744E91">
        <w:rPr>
          <w:rStyle w:val="libFootnoteChar"/>
          <w:rtl/>
        </w:rPr>
        <w:t xml:space="preserve"> الامام </w:t>
      </w:r>
      <w:r w:rsidRPr="002C718C">
        <w:rPr>
          <w:rStyle w:val="libAlaemChar"/>
          <w:rtl/>
        </w:rPr>
        <w:t>عليه‌السلام</w:t>
      </w:r>
      <w:r w:rsidRPr="00744E91">
        <w:rPr>
          <w:rStyle w:val="libFootnoteChar"/>
          <w:rtl/>
        </w:rPr>
        <w:t xml:space="preserve"> قال لسدير: مالك ولقول*</w:t>
      </w:r>
    </w:p>
    <w:p w:rsidR="00BD62F3" w:rsidRPr="006750DF" w:rsidRDefault="00BD62F3" w:rsidP="002C718C">
      <w:pPr>
        <w:pStyle w:val="libNormal"/>
        <w:rPr>
          <w:rtl/>
        </w:rPr>
      </w:pPr>
      <w:r>
        <w:rPr>
          <w:rtl/>
        </w:rPr>
        <w:br w:type="page"/>
      </w:r>
      <w:r w:rsidRPr="00FB47E7">
        <w:rPr>
          <w:rStyle w:val="libBold2Char"/>
          <w:rtl/>
        </w:rPr>
        <w:lastRenderedPageBreak/>
        <w:t xml:space="preserve">27 ـ في تفسير العيّاشي </w:t>
      </w:r>
      <w:r w:rsidRPr="006750DF">
        <w:rPr>
          <w:rtl/>
        </w:rPr>
        <w:t xml:space="preserve">عن درست عن أبي عبد الله </w:t>
      </w:r>
      <w:r w:rsidRPr="002C718C">
        <w:rPr>
          <w:rStyle w:val="libAlaemChar"/>
          <w:rtl/>
        </w:rPr>
        <w:t>عليه‌السلام</w:t>
      </w:r>
      <w:r w:rsidRPr="00643DCD">
        <w:rPr>
          <w:rFonts w:hint="cs"/>
          <w:rtl/>
        </w:rPr>
        <w:t xml:space="preserve"> </w:t>
      </w:r>
      <w:r>
        <w:rPr>
          <w:rFonts w:hint="cs"/>
          <w:rtl/>
        </w:rPr>
        <w:t>أ</w:t>
      </w:r>
      <w:r w:rsidRPr="006750DF">
        <w:rPr>
          <w:rtl/>
        </w:rPr>
        <w:t>ن</w:t>
      </w:r>
      <w:r>
        <w:rPr>
          <w:rFonts w:hint="cs"/>
          <w:rtl/>
        </w:rPr>
        <w:t>ّ</w:t>
      </w:r>
      <w:r w:rsidRPr="006750DF">
        <w:rPr>
          <w:rtl/>
        </w:rPr>
        <w:t>ه ذكر أصحاب الكهف فقال</w:t>
      </w:r>
      <w:r>
        <w:rPr>
          <w:rtl/>
        </w:rPr>
        <w:t xml:space="preserve">: </w:t>
      </w:r>
      <w:r w:rsidRPr="006750DF">
        <w:rPr>
          <w:rtl/>
        </w:rPr>
        <w:t>كانوا صيارفة كلام</w:t>
      </w:r>
      <w:r>
        <w:rPr>
          <w:rtl/>
        </w:rPr>
        <w:t xml:space="preserve">، </w:t>
      </w:r>
      <w:r w:rsidRPr="006750DF">
        <w:rPr>
          <w:rtl/>
        </w:rPr>
        <w:t>ولم يكونوا صيارفة دراهم.</w:t>
      </w:r>
    </w:p>
    <w:p w:rsidR="00BD62F3" w:rsidRPr="006750DF" w:rsidRDefault="00BD62F3" w:rsidP="002C718C">
      <w:pPr>
        <w:pStyle w:val="libNormal"/>
        <w:rPr>
          <w:rtl/>
        </w:rPr>
      </w:pPr>
      <w:r w:rsidRPr="00FB47E7">
        <w:rPr>
          <w:rStyle w:val="libBold2Char"/>
          <w:rtl/>
        </w:rPr>
        <w:t xml:space="preserve">28 ـ في كتاب كمال الدين </w:t>
      </w:r>
      <w:r w:rsidRPr="006750DF">
        <w:rPr>
          <w:rtl/>
        </w:rPr>
        <w:t>وتمام النعمة باسناده</w:t>
      </w:r>
      <w:r>
        <w:rPr>
          <w:rtl/>
        </w:rPr>
        <w:t xml:space="preserve"> إلى </w:t>
      </w:r>
      <w:r w:rsidRPr="006750DF">
        <w:rPr>
          <w:rtl/>
        </w:rPr>
        <w:t>محمد بن</w:t>
      </w:r>
      <w:r>
        <w:rPr>
          <w:rtl/>
        </w:rPr>
        <w:t xml:space="preserve"> إسمعيل </w:t>
      </w:r>
      <w:r w:rsidRPr="006750DF">
        <w:rPr>
          <w:rtl/>
        </w:rPr>
        <w:t>القرشي عمن حدثه عن</w:t>
      </w:r>
      <w:r>
        <w:rPr>
          <w:rtl/>
        </w:rPr>
        <w:t xml:space="preserve"> إسمعيل </w:t>
      </w:r>
      <w:r w:rsidRPr="006750DF">
        <w:rPr>
          <w:rtl/>
        </w:rPr>
        <w:t xml:space="preserve">بن أعبل عن أبيه عن أبي رافع عن النبي </w:t>
      </w:r>
      <w:r w:rsidRPr="002C718C">
        <w:rPr>
          <w:rStyle w:val="libAlaemChar"/>
          <w:rtl/>
        </w:rPr>
        <w:t>صلى‌الله‌عليه‌وآله</w:t>
      </w:r>
      <w:r w:rsidRPr="006750DF">
        <w:rPr>
          <w:rtl/>
        </w:rPr>
        <w:t xml:space="preserve"> حديث طويل قال فيه بعد ان ذكر عيسى</w:t>
      </w:r>
      <w:r>
        <w:rPr>
          <w:rtl/>
        </w:rPr>
        <w:t xml:space="preserve">، </w:t>
      </w:r>
      <w:r w:rsidRPr="006750DF">
        <w:rPr>
          <w:rtl/>
        </w:rPr>
        <w:t>ثم يحيى بن زكريا</w:t>
      </w:r>
      <w:r>
        <w:rPr>
          <w:rtl/>
        </w:rPr>
        <w:t xml:space="preserve">، </w:t>
      </w:r>
      <w:r w:rsidRPr="006750DF">
        <w:rPr>
          <w:rtl/>
        </w:rPr>
        <w:t>ثم العزيز ثم دانيال</w:t>
      </w:r>
      <w:r>
        <w:rPr>
          <w:rtl/>
        </w:rPr>
        <w:t xml:space="preserve">، </w:t>
      </w:r>
      <w:r w:rsidRPr="006750DF">
        <w:rPr>
          <w:rtl/>
        </w:rPr>
        <w:t xml:space="preserve">ثم مكيخا ابن دانيال </w:t>
      </w:r>
      <w:r w:rsidRPr="002C718C">
        <w:rPr>
          <w:rStyle w:val="libAlaemChar"/>
          <w:rtl/>
        </w:rPr>
        <w:t>عليهم‌السلام</w:t>
      </w:r>
      <w:r w:rsidRPr="006750DF">
        <w:rPr>
          <w:rtl/>
        </w:rPr>
        <w:t xml:space="preserve"> وملوك زمانهم</w:t>
      </w:r>
      <w:r>
        <w:rPr>
          <w:rtl/>
        </w:rPr>
        <w:t xml:space="preserve">، </w:t>
      </w:r>
      <w:r w:rsidRPr="006750DF">
        <w:rPr>
          <w:rtl/>
        </w:rPr>
        <w:t>فعند ذلك ملك سابور بن هرمز اثنين وسبعين سنة</w:t>
      </w:r>
      <w:r>
        <w:rPr>
          <w:rtl/>
        </w:rPr>
        <w:t xml:space="preserve">، </w:t>
      </w:r>
      <w:r w:rsidRPr="006750DF">
        <w:rPr>
          <w:rtl/>
        </w:rPr>
        <w:t>وهو أول من عقد التاج ولبسه</w:t>
      </w:r>
      <w:r>
        <w:rPr>
          <w:rtl/>
        </w:rPr>
        <w:t xml:space="preserve">، </w:t>
      </w:r>
      <w:r w:rsidRPr="006750DF">
        <w:rPr>
          <w:rtl/>
        </w:rPr>
        <w:t xml:space="preserve">وولى أمر الله </w:t>
      </w:r>
      <w:r w:rsidRPr="002C718C">
        <w:rPr>
          <w:rStyle w:val="libAlaemChar"/>
          <w:rtl/>
        </w:rPr>
        <w:t>عزوجل</w:t>
      </w:r>
      <w:r w:rsidRPr="006750DF">
        <w:rPr>
          <w:rtl/>
        </w:rPr>
        <w:t xml:space="preserve"> يومئذ وهو الشواء بن مكيخا</w:t>
      </w:r>
      <w:r>
        <w:rPr>
          <w:rtl/>
        </w:rPr>
        <w:t xml:space="preserve">، </w:t>
      </w:r>
      <w:r w:rsidRPr="006750DF">
        <w:rPr>
          <w:rtl/>
        </w:rPr>
        <w:t>وملك بعد أردشير أخو شابور سنتين</w:t>
      </w:r>
      <w:r>
        <w:rPr>
          <w:rtl/>
        </w:rPr>
        <w:t xml:space="preserve">، </w:t>
      </w:r>
      <w:r w:rsidRPr="006750DF">
        <w:rPr>
          <w:rtl/>
        </w:rPr>
        <w:t>وفي زمانه بعث الله الفتية أصحاب الكهف والرقيم</w:t>
      </w:r>
      <w:r>
        <w:rPr>
          <w:rtl/>
        </w:rPr>
        <w:t xml:space="preserve">، </w:t>
      </w:r>
      <w:r w:rsidRPr="006750DF">
        <w:rPr>
          <w:rtl/>
        </w:rPr>
        <w:t>وولى أمر الله في الأرض يومئذ دستجا بن لشوا بن مكيخا.</w:t>
      </w:r>
    </w:p>
    <w:p w:rsidR="00BD62F3" w:rsidRPr="006750DF" w:rsidRDefault="00BD62F3" w:rsidP="002C718C">
      <w:pPr>
        <w:pStyle w:val="libNormal"/>
        <w:rPr>
          <w:rtl/>
          <w:lang w:bidi="fa-IR"/>
        </w:rPr>
      </w:pPr>
      <w:r w:rsidRPr="00FB47E7">
        <w:rPr>
          <w:rStyle w:val="libBold2Char"/>
          <w:rtl/>
        </w:rPr>
        <w:t xml:space="preserve">29 ـ في تفسير عليّ بن إبراهيم  </w:t>
      </w:r>
      <w:r w:rsidRPr="006750DF">
        <w:rPr>
          <w:rtl/>
          <w:lang w:bidi="fa-IR"/>
        </w:rPr>
        <w:t>وقوله</w:t>
      </w:r>
      <w:r>
        <w:rPr>
          <w:rtl/>
          <w:lang w:bidi="fa-IR"/>
        </w:rPr>
        <w:t xml:space="preserve">: </w:t>
      </w:r>
      <w:r w:rsidRPr="002C718C">
        <w:rPr>
          <w:rStyle w:val="libAlaemChar"/>
          <w:rtl/>
        </w:rPr>
        <w:t>عزوجل</w:t>
      </w:r>
      <w:r>
        <w:rPr>
          <w:rtl/>
          <w:lang w:bidi="fa-IR"/>
        </w:rPr>
        <w:t xml:space="preserve">: </w:t>
      </w:r>
      <w:r w:rsidRPr="002C718C">
        <w:rPr>
          <w:rStyle w:val="libAlaemChar"/>
          <w:rtl/>
        </w:rPr>
        <w:t>(</w:t>
      </w:r>
      <w:r w:rsidRPr="002C718C">
        <w:rPr>
          <w:rStyle w:val="libAieChar"/>
          <w:rtl/>
        </w:rPr>
        <w:t>أَمْ حَسِبْتَ أَنَّ أَصْحابَ الْكَهْفِ وَالرَّقِيمِ كانُوا مِنْ آياتِنا عَجَباً</w:t>
      </w:r>
      <w:r w:rsidRPr="002C718C">
        <w:rPr>
          <w:rStyle w:val="libAlaemChar"/>
          <w:rtl/>
        </w:rPr>
        <w:t>)</w:t>
      </w:r>
      <w:r w:rsidRPr="006750DF">
        <w:rPr>
          <w:rtl/>
          <w:lang w:bidi="fa-IR"/>
        </w:rPr>
        <w:t xml:space="preserve"> يقول</w:t>
      </w:r>
      <w:r>
        <w:rPr>
          <w:rtl/>
          <w:lang w:bidi="fa-IR"/>
        </w:rPr>
        <w:t xml:space="preserve">: </w:t>
      </w:r>
      <w:r w:rsidRPr="006750DF">
        <w:rPr>
          <w:rtl/>
          <w:lang w:bidi="fa-IR"/>
        </w:rPr>
        <w:t>قد اتيناك من الآيات ما هو أعجب منه</w:t>
      </w:r>
      <w:r>
        <w:rPr>
          <w:rtl/>
          <w:lang w:bidi="fa-IR"/>
        </w:rPr>
        <w:t xml:space="preserve">، </w:t>
      </w:r>
      <w:r w:rsidRPr="006750DF">
        <w:rPr>
          <w:rtl/>
          <w:lang w:bidi="fa-IR"/>
        </w:rPr>
        <w:t xml:space="preserve">وهم فتية كانوا في الفترة بين عيسى بن مريم </w:t>
      </w:r>
      <w:r w:rsidRPr="002C718C">
        <w:rPr>
          <w:rStyle w:val="libAlaemChar"/>
          <w:rtl/>
        </w:rPr>
        <w:t>عليهما‌السلام</w:t>
      </w:r>
      <w:r w:rsidRPr="006750DF">
        <w:rPr>
          <w:rtl/>
          <w:lang w:bidi="fa-IR"/>
        </w:rPr>
        <w:t xml:space="preserve"> ومحمد </w:t>
      </w:r>
      <w:r w:rsidRPr="002C718C">
        <w:rPr>
          <w:rStyle w:val="libAlaemChar"/>
          <w:rtl/>
        </w:rPr>
        <w:t>صلى‌الله‌عليه‌وآله</w:t>
      </w:r>
      <w:r>
        <w:rPr>
          <w:rtl/>
          <w:lang w:bidi="fa-IR"/>
        </w:rPr>
        <w:t xml:space="preserve">، </w:t>
      </w:r>
      <w:r w:rsidRPr="006750DF">
        <w:rPr>
          <w:rtl/>
          <w:lang w:bidi="fa-IR"/>
        </w:rPr>
        <w:t>واما الرقيم فهما لوحان من نحاس مرقوم مكتوب فيهما أمر الفتية</w:t>
      </w:r>
      <w:r>
        <w:rPr>
          <w:rtl/>
          <w:lang w:bidi="fa-IR"/>
        </w:rPr>
        <w:t xml:space="preserve"> وأمر </w:t>
      </w:r>
      <w:r w:rsidRPr="006750DF">
        <w:rPr>
          <w:rtl/>
          <w:lang w:bidi="fa-IR"/>
        </w:rPr>
        <w:t>إسلامهم</w:t>
      </w:r>
      <w:r>
        <w:rPr>
          <w:rtl/>
          <w:lang w:bidi="fa-IR"/>
        </w:rPr>
        <w:t xml:space="preserve">، </w:t>
      </w:r>
      <w:r w:rsidRPr="006750DF">
        <w:rPr>
          <w:rtl/>
          <w:lang w:bidi="fa-IR"/>
        </w:rPr>
        <w:t>وما أراد منهم دقيانوس الملك</w:t>
      </w:r>
      <w:r>
        <w:rPr>
          <w:rtl/>
          <w:lang w:bidi="fa-IR"/>
        </w:rPr>
        <w:t xml:space="preserve">، </w:t>
      </w:r>
      <w:r w:rsidRPr="006750DF">
        <w:rPr>
          <w:rtl/>
          <w:lang w:bidi="fa-IR"/>
        </w:rPr>
        <w:t>وكيف كان أمرهم وحالهم وقال</w:t>
      </w:r>
      <w:r>
        <w:rPr>
          <w:rtl/>
          <w:lang w:bidi="fa-IR"/>
        </w:rPr>
        <w:t xml:space="preserve"> عليّ بن إبراهيم  </w:t>
      </w:r>
      <w:r w:rsidRPr="006750DF">
        <w:rPr>
          <w:rtl/>
          <w:lang w:bidi="fa-IR"/>
        </w:rPr>
        <w:t xml:space="preserve">فحدثني أبي عن ابن أبي عمير عن أبي بصير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كان سبب نزول سورة الكهف ان قريشا بعثوا ثلثة نفر</w:t>
      </w:r>
      <w:r>
        <w:rPr>
          <w:rtl/>
          <w:lang w:bidi="fa-IR"/>
        </w:rPr>
        <w:t xml:space="preserve"> إلى </w:t>
      </w:r>
      <w:r w:rsidRPr="006750DF">
        <w:rPr>
          <w:rtl/>
          <w:lang w:bidi="fa-IR"/>
        </w:rPr>
        <w:t>نجران</w:t>
      </w:r>
      <w:r>
        <w:rPr>
          <w:rtl/>
          <w:lang w:bidi="fa-IR"/>
        </w:rPr>
        <w:t xml:space="preserve">: </w:t>
      </w:r>
      <w:r w:rsidRPr="006750DF">
        <w:rPr>
          <w:rtl/>
          <w:lang w:bidi="fa-IR"/>
        </w:rPr>
        <w:t>النضر بن الحارث بن كلدة</w:t>
      </w:r>
      <w:r>
        <w:rPr>
          <w:rtl/>
          <w:lang w:bidi="fa-IR"/>
        </w:rPr>
        <w:t xml:space="preserve">، </w:t>
      </w:r>
      <w:r w:rsidRPr="006750DF">
        <w:rPr>
          <w:rtl/>
          <w:lang w:bidi="fa-IR"/>
        </w:rPr>
        <w:t>وعقبة بن أبي معيط</w:t>
      </w:r>
      <w:r>
        <w:rPr>
          <w:rtl/>
          <w:lang w:bidi="fa-IR"/>
        </w:rPr>
        <w:t xml:space="preserve">، </w:t>
      </w:r>
      <w:r w:rsidRPr="006750DF">
        <w:rPr>
          <w:rtl/>
          <w:lang w:bidi="fa-IR"/>
        </w:rPr>
        <w:t>والعاص بن وائل السهمي</w:t>
      </w:r>
      <w:r>
        <w:rPr>
          <w:rtl/>
          <w:lang w:bidi="fa-IR"/>
        </w:rPr>
        <w:t xml:space="preserve">، </w:t>
      </w:r>
      <w:r w:rsidRPr="006750DF">
        <w:rPr>
          <w:rtl/>
          <w:lang w:bidi="fa-IR"/>
        </w:rPr>
        <w:t xml:space="preserve">ليتعلموا من اليهود والنصارى مسائل يسألونها رسول الله </w:t>
      </w:r>
      <w:r w:rsidRPr="002C718C">
        <w:rPr>
          <w:rStyle w:val="libAlaemChar"/>
          <w:rtl/>
        </w:rPr>
        <w:t>صلى‌الله‌عليه‌وآله</w:t>
      </w:r>
      <w:r>
        <w:rPr>
          <w:rtl/>
          <w:lang w:bidi="fa-IR"/>
        </w:rPr>
        <w:t xml:space="preserve">، </w:t>
      </w:r>
      <w:r w:rsidRPr="006750DF">
        <w:rPr>
          <w:rtl/>
          <w:lang w:bidi="fa-IR"/>
        </w:rPr>
        <w:t>فخرجوا</w:t>
      </w:r>
      <w:r>
        <w:rPr>
          <w:rtl/>
          <w:lang w:bidi="fa-IR"/>
        </w:rPr>
        <w:t xml:space="preserve"> إلى </w:t>
      </w:r>
      <w:r w:rsidRPr="006750DF">
        <w:rPr>
          <w:rtl/>
          <w:lang w:bidi="fa-IR"/>
        </w:rPr>
        <w:t>نجران</w:t>
      </w:r>
      <w:r>
        <w:rPr>
          <w:rtl/>
          <w:lang w:bidi="fa-IR"/>
        </w:rPr>
        <w:t xml:space="preserve"> إلى </w:t>
      </w:r>
      <w:r w:rsidRPr="006750DF">
        <w:rPr>
          <w:rtl/>
          <w:lang w:bidi="fa-IR"/>
        </w:rPr>
        <w:t>علماء اليهود</w:t>
      </w:r>
      <w:r>
        <w:rPr>
          <w:rtl/>
          <w:lang w:bidi="fa-IR"/>
        </w:rPr>
        <w:t xml:space="preserve">، </w:t>
      </w:r>
      <w:r w:rsidRPr="006750DF">
        <w:rPr>
          <w:rtl/>
          <w:lang w:bidi="fa-IR"/>
        </w:rPr>
        <w:t>فسألوهم فقالوا</w:t>
      </w:r>
      <w:r>
        <w:rPr>
          <w:rtl/>
          <w:lang w:bidi="fa-IR"/>
        </w:rPr>
        <w:t xml:space="preserve">: </w:t>
      </w:r>
      <w:r w:rsidRPr="006750DF">
        <w:rPr>
          <w:rtl/>
          <w:lang w:bidi="fa-IR"/>
        </w:rPr>
        <w:t>اسألوه عن ثلثة مسائل</w:t>
      </w:r>
      <w:r>
        <w:rPr>
          <w:rtl/>
          <w:lang w:bidi="fa-IR"/>
        </w:rPr>
        <w:t xml:space="preserve">، </w:t>
      </w:r>
      <w:r w:rsidRPr="006750DF">
        <w:rPr>
          <w:rtl/>
          <w:lang w:bidi="fa-IR"/>
        </w:rPr>
        <w:t>فان أجابكم فيها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 الحسن البصري</w:t>
      </w:r>
      <w:r>
        <w:rPr>
          <w:rtl/>
        </w:rPr>
        <w:t>؟</w:t>
      </w:r>
      <w:r w:rsidRPr="006750DF">
        <w:rPr>
          <w:rtl/>
        </w:rPr>
        <w:t xml:space="preserve"> أما علمت ان أصحاب الكهف كانوا صيارفة الكلام ونقدة الأقاويل</w:t>
      </w:r>
      <w:r>
        <w:rPr>
          <w:rtl/>
        </w:rPr>
        <w:t xml:space="preserve">، </w:t>
      </w:r>
      <w:r w:rsidRPr="006750DF">
        <w:rPr>
          <w:rtl/>
        </w:rPr>
        <w:t>فانتقدوا ما قرع أسماعهم فاتبعوا الحق ورفضوا الباطل ولم يسمعوا أمانى أهل الضلال وأكاذيب رهط النفاهة</w:t>
      </w:r>
      <w:r>
        <w:rPr>
          <w:rtl/>
        </w:rPr>
        <w:t xml:space="preserve">، </w:t>
      </w:r>
      <w:r w:rsidRPr="006750DF">
        <w:rPr>
          <w:rtl/>
        </w:rPr>
        <w:t>فأنت أيضا كن صيرفيا لما يبلغك من الأقاويل فانتقده آخذا بالحق رافضا للباطل وليس المراد انهم كانوا صيارفة الدراهم كما هو المتبادر</w:t>
      </w:r>
      <w:r>
        <w:rPr>
          <w:rtl/>
        </w:rPr>
        <w:t xml:space="preserve"> إلى </w:t>
      </w:r>
      <w:r w:rsidRPr="006750DF">
        <w:rPr>
          <w:rtl/>
        </w:rPr>
        <w:t>بعض الأوهام</w:t>
      </w:r>
      <w:r>
        <w:rPr>
          <w:rtl/>
        </w:rPr>
        <w:t xml:space="preserve">، </w:t>
      </w:r>
      <w:r w:rsidRPr="006750DF">
        <w:rPr>
          <w:rtl/>
        </w:rPr>
        <w:t>لأنهم كانوا فتية من أشراف الروم مع عظم شأنهم وكبر خطرهم.</w:t>
      </w:r>
    </w:p>
    <w:p w:rsidR="00BD62F3" w:rsidRPr="006750DF" w:rsidRDefault="00BD62F3" w:rsidP="002C718C">
      <w:pPr>
        <w:pStyle w:val="libNormal0"/>
        <w:rPr>
          <w:rtl/>
        </w:rPr>
      </w:pPr>
      <w:r>
        <w:rPr>
          <w:rtl/>
        </w:rPr>
        <w:br w:type="page"/>
      </w:r>
      <w:r w:rsidRPr="006750DF">
        <w:rPr>
          <w:rtl/>
        </w:rPr>
        <w:lastRenderedPageBreak/>
        <w:t>على ما عندنا فهو صادق</w:t>
      </w:r>
      <w:r>
        <w:rPr>
          <w:rtl/>
        </w:rPr>
        <w:t xml:space="preserve">، </w:t>
      </w:r>
      <w:r w:rsidRPr="006750DF">
        <w:rPr>
          <w:rtl/>
        </w:rPr>
        <w:t>ثم سلوه عن مسئلة واحدة</w:t>
      </w:r>
      <w:r>
        <w:rPr>
          <w:rtl/>
        </w:rPr>
        <w:t xml:space="preserve">، </w:t>
      </w:r>
      <w:r w:rsidRPr="006750DF">
        <w:rPr>
          <w:rtl/>
        </w:rPr>
        <w:t>فان ادعى علمها فهو كاذب قالوا</w:t>
      </w:r>
      <w:r>
        <w:rPr>
          <w:rtl/>
        </w:rPr>
        <w:t xml:space="preserve">: </w:t>
      </w:r>
      <w:r w:rsidRPr="006750DF">
        <w:rPr>
          <w:rtl/>
        </w:rPr>
        <w:t>وما هذه المسائل</w:t>
      </w:r>
      <w:r>
        <w:rPr>
          <w:rtl/>
        </w:rPr>
        <w:t>؟</w:t>
      </w:r>
      <w:r w:rsidRPr="006750DF">
        <w:rPr>
          <w:rtl/>
        </w:rPr>
        <w:t xml:space="preserve"> قالوا</w:t>
      </w:r>
      <w:r>
        <w:rPr>
          <w:rtl/>
        </w:rPr>
        <w:t xml:space="preserve">: </w:t>
      </w:r>
      <w:r w:rsidRPr="006750DF">
        <w:rPr>
          <w:rtl/>
        </w:rPr>
        <w:t>اسألوه عن فتية كانوا في الزمن الأول فخرجوا وغابوا وناموا كم بقوا في نومهم</w:t>
      </w:r>
      <w:r>
        <w:rPr>
          <w:rtl/>
        </w:rPr>
        <w:t xml:space="preserve">؟ حتّى </w:t>
      </w:r>
      <w:r w:rsidRPr="006750DF">
        <w:rPr>
          <w:rtl/>
        </w:rPr>
        <w:t>انتبهوا</w:t>
      </w:r>
      <w:r>
        <w:rPr>
          <w:rtl/>
        </w:rPr>
        <w:t xml:space="preserve">، </w:t>
      </w:r>
      <w:r w:rsidRPr="006750DF">
        <w:rPr>
          <w:rtl/>
        </w:rPr>
        <w:t>وكم كان عددهم</w:t>
      </w:r>
      <w:r>
        <w:rPr>
          <w:rtl/>
        </w:rPr>
        <w:t xml:space="preserve">، </w:t>
      </w:r>
      <w:r w:rsidRPr="006750DF">
        <w:rPr>
          <w:rtl/>
        </w:rPr>
        <w:t>وأى شيء كان معهم من غيرهم وما كان قصتهم</w:t>
      </w:r>
      <w:r>
        <w:rPr>
          <w:rtl/>
        </w:rPr>
        <w:t>؟</w:t>
      </w:r>
      <w:r w:rsidRPr="006750DF">
        <w:rPr>
          <w:rtl/>
        </w:rPr>
        <w:t xml:space="preserve"> واسئلوه عن موسى </w:t>
      </w:r>
      <w:r w:rsidRPr="002C718C">
        <w:rPr>
          <w:rStyle w:val="libAlaemChar"/>
          <w:rtl/>
        </w:rPr>
        <w:t>عليه‌السلام</w:t>
      </w:r>
      <w:r w:rsidRPr="006750DF">
        <w:rPr>
          <w:rtl/>
        </w:rPr>
        <w:t xml:space="preserve"> حين أمره الله </w:t>
      </w:r>
      <w:r w:rsidRPr="002C718C">
        <w:rPr>
          <w:rStyle w:val="libAlaemChar"/>
          <w:rtl/>
        </w:rPr>
        <w:t>عزوجل</w:t>
      </w:r>
      <w:r w:rsidRPr="006750DF">
        <w:rPr>
          <w:rtl/>
        </w:rPr>
        <w:t xml:space="preserve"> أن يتبع العالم ويتعلم منه من هو</w:t>
      </w:r>
      <w:r>
        <w:rPr>
          <w:rtl/>
        </w:rPr>
        <w:t xml:space="preserve">، </w:t>
      </w:r>
      <w:r w:rsidRPr="006750DF">
        <w:rPr>
          <w:rtl/>
        </w:rPr>
        <w:t>وكيف تبعه وما كان قصته معه</w:t>
      </w:r>
      <w:r>
        <w:rPr>
          <w:rtl/>
        </w:rPr>
        <w:t>؟</w:t>
      </w:r>
      <w:r w:rsidRPr="006750DF">
        <w:rPr>
          <w:rtl/>
        </w:rPr>
        <w:t xml:space="preserve"> واسئلوه عن طائف طاف مغرب الشمس ومطلعها</w:t>
      </w:r>
      <w:r>
        <w:rPr>
          <w:rtl/>
        </w:rPr>
        <w:t xml:space="preserve"> حتّى </w:t>
      </w:r>
      <w:r w:rsidRPr="006750DF">
        <w:rPr>
          <w:rtl/>
        </w:rPr>
        <w:t>بلغ سد يأجوج ومأجوج من هو</w:t>
      </w:r>
      <w:r>
        <w:rPr>
          <w:rtl/>
        </w:rPr>
        <w:t>؟</w:t>
      </w:r>
      <w:r w:rsidRPr="006750DF">
        <w:rPr>
          <w:rtl/>
        </w:rPr>
        <w:t xml:space="preserve"> وكيف كان قصته</w:t>
      </w:r>
      <w:r>
        <w:rPr>
          <w:rtl/>
        </w:rPr>
        <w:t>؟</w:t>
      </w:r>
      <w:r w:rsidRPr="006750DF">
        <w:rPr>
          <w:rtl/>
        </w:rPr>
        <w:t xml:space="preserve"> ثم أملوا عليهم أخبار هذه الثلث المسائل</w:t>
      </w:r>
      <w:r>
        <w:rPr>
          <w:rtl/>
        </w:rPr>
        <w:t xml:space="preserve">، </w:t>
      </w:r>
      <w:r w:rsidRPr="006750DF">
        <w:rPr>
          <w:rtl/>
        </w:rPr>
        <w:t>وقالوا لهم</w:t>
      </w:r>
      <w:r>
        <w:rPr>
          <w:rtl/>
        </w:rPr>
        <w:t>: إن</w:t>
      </w:r>
      <w:r>
        <w:rPr>
          <w:rFonts w:hint="cs"/>
          <w:rtl/>
        </w:rPr>
        <w:t>ْ</w:t>
      </w:r>
      <w:r>
        <w:rPr>
          <w:rtl/>
        </w:rPr>
        <w:t xml:space="preserve"> </w:t>
      </w:r>
      <w:r w:rsidRPr="006750DF">
        <w:rPr>
          <w:rtl/>
        </w:rPr>
        <w:t>أجابكم بما قد أملينا عليكم فهو صادق</w:t>
      </w:r>
      <w:r>
        <w:rPr>
          <w:rtl/>
        </w:rPr>
        <w:t xml:space="preserve">، </w:t>
      </w:r>
      <w:r w:rsidRPr="006750DF">
        <w:rPr>
          <w:rtl/>
        </w:rPr>
        <w:t>وان أخبركم بخلاف ذلك فلا تصدقوه</w:t>
      </w:r>
      <w:r>
        <w:rPr>
          <w:rtl/>
        </w:rPr>
        <w:t xml:space="preserve">، </w:t>
      </w:r>
      <w:r w:rsidRPr="006750DF">
        <w:rPr>
          <w:rtl/>
        </w:rPr>
        <w:t>قالوا</w:t>
      </w:r>
      <w:r>
        <w:rPr>
          <w:rtl/>
        </w:rPr>
        <w:t xml:space="preserve">: </w:t>
      </w:r>
      <w:r w:rsidRPr="006750DF">
        <w:rPr>
          <w:rtl/>
        </w:rPr>
        <w:t>فما المسئلة الرابعة</w:t>
      </w:r>
      <w:r>
        <w:rPr>
          <w:rtl/>
        </w:rPr>
        <w:t>؟</w:t>
      </w:r>
      <w:r w:rsidRPr="006750DF">
        <w:rPr>
          <w:rtl/>
        </w:rPr>
        <w:t xml:space="preserve"> قالوا</w:t>
      </w:r>
      <w:r>
        <w:rPr>
          <w:rtl/>
        </w:rPr>
        <w:t xml:space="preserve">: </w:t>
      </w:r>
      <w:r w:rsidRPr="006750DF">
        <w:rPr>
          <w:rtl/>
        </w:rPr>
        <w:t>سلوه متى تقوم الساعة</w:t>
      </w:r>
      <w:r>
        <w:rPr>
          <w:rtl/>
        </w:rPr>
        <w:t>؟</w:t>
      </w:r>
      <w:r w:rsidRPr="006750DF">
        <w:rPr>
          <w:rtl/>
        </w:rPr>
        <w:t xml:space="preserve"> فان ادعى علمها فهو كاذب</w:t>
      </w:r>
      <w:r>
        <w:rPr>
          <w:rtl/>
        </w:rPr>
        <w:t xml:space="preserve">، </w:t>
      </w:r>
      <w:r w:rsidRPr="006750DF">
        <w:rPr>
          <w:rtl/>
        </w:rPr>
        <w:t>فان قيام الساعة لا يعلمها</w:t>
      </w:r>
      <w:r w:rsidRPr="002D37CF">
        <w:rPr>
          <w:rFonts w:hint="cs"/>
          <w:rtl/>
        </w:rPr>
        <w:t xml:space="preserve"> </w:t>
      </w:r>
      <w:r>
        <w:rPr>
          <w:rFonts w:hint="cs"/>
          <w:rtl/>
        </w:rPr>
        <w:t>إ</w:t>
      </w:r>
      <w:r w:rsidRPr="006750DF">
        <w:rPr>
          <w:rtl/>
        </w:rPr>
        <w:t>ل</w:t>
      </w:r>
      <w:r>
        <w:rPr>
          <w:rFonts w:hint="cs"/>
          <w:rtl/>
        </w:rPr>
        <w:t>ّ</w:t>
      </w:r>
      <w:r w:rsidRPr="006750DF">
        <w:rPr>
          <w:rtl/>
        </w:rPr>
        <w:t>ا الله تبارك وتعالى.</w:t>
      </w:r>
      <w:r>
        <w:rPr>
          <w:rFonts w:hint="cs"/>
          <w:rtl/>
        </w:rPr>
        <w:t xml:space="preserve"> </w:t>
      </w:r>
      <w:r w:rsidRPr="006750DF">
        <w:rPr>
          <w:rtl/>
        </w:rPr>
        <w:t>فرجعوا</w:t>
      </w:r>
      <w:r>
        <w:rPr>
          <w:rtl/>
        </w:rPr>
        <w:t xml:space="preserve"> إلى </w:t>
      </w:r>
      <w:r w:rsidRPr="006750DF">
        <w:rPr>
          <w:rtl/>
        </w:rPr>
        <w:t>مكة واجتمعوا</w:t>
      </w:r>
      <w:r>
        <w:rPr>
          <w:rtl/>
        </w:rPr>
        <w:t xml:space="preserve"> إلى </w:t>
      </w:r>
      <w:r w:rsidRPr="006750DF">
        <w:rPr>
          <w:rtl/>
        </w:rPr>
        <w:t>أبي طالب رضى الله عنه فقالوا</w:t>
      </w:r>
      <w:r>
        <w:rPr>
          <w:rtl/>
        </w:rPr>
        <w:t xml:space="preserve">: يا أبا </w:t>
      </w:r>
      <w:r w:rsidRPr="006750DF">
        <w:rPr>
          <w:rtl/>
        </w:rPr>
        <w:t>طالب ان ابن أخيك يزعم ان خبر السماء يأتيه ونحن نسأله عن مسائل فان أجابنا عنها علمنا</w:t>
      </w:r>
      <w:r w:rsidRPr="00643DCD">
        <w:rPr>
          <w:rFonts w:hint="cs"/>
          <w:rtl/>
        </w:rPr>
        <w:t xml:space="preserve"> </w:t>
      </w:r>
      <w:r>
        <w:rPr>
          <w:rFonts w:hint="cs"/>
          <w:rtl/>
        </w:rPr>
        <w:t>أ</w:t>
      </w:r>
      <w:r w:rsidRPr="006750DF">
        <w:rPr>
          <w:rtl/>
        </w:rPr>
        <w:t>ن</w:t>
      </w:r>
      <w:r>
        <w:rPr>
          <w:rFonts w:hint="cs"/>
          <w:rtl/>
        </w:rPr>
        <w:t>ّ</w:t>
      </w:r>
      <w:r w:rsidRPr="006750DF">
        <w:rPr>
          <w:rtl/>
        </w:rPr>
        <w:t>ه صادق وان لم يخبرنا علمنا</w:t>
      </w:r>
      <w:r w:rsidRPr="00643DCD">
        <w:rPr>
          <w:rFonts w:hint="cs"/>
          <w:rtl/>
        </w:rPr>
        <w:t xml:space="preserve"> </w:t>
      </w:r>
      <w:r>
        <w:rPr>
          <w:rFonts w:hint="cs"/>
          <w:rtl/>
        </w:rPr>
        <w:t>أ</w:t>
      </w:r>
      <w:r w:rsidRPr="006750DF">
        <w:rPr>
          <w:rtl/>
        </w:rPr>
        <w:t>ن</w:t>
      </w:r>
      <w:r>
        <w:rPr>
          <w:rFonts w:hint="cs"/>
          <w:rtl/>
        </w:rPr>
        <w:t>ّ</w:t>
      </w:r>
      <w:r w:rsidRPr="006750DF">
        <w:rPr>
          <w:rtl/>
        </w:rPr>
        <w:t>ه كاذب</w:t>
      </w:r>
      <w:r>
        <w:rPr>
          <w:rtl/>
        </w:rPr>
        <w:t xml:space="preserve">، </w:t>
      </w:r>
      <w:r w:rsidRPr="006750DF">
        <w:rPr>
          <w:rtl/>
        </w:rPr>
        <w:t>فقال</w:t>
      </w:r>
      <w:r>
        <w:rPr>
          <w:rtl/>
        </w:rPr>
        <w:t xml:space="preserve"> أبو </w:t>
      </w:r>
      <w:r w:rsidRPr="006750DF">
        <w:rPr>
          <w:rtl/>
        </w:rPr>
        <w:t>طالب</w:t>
      </w:r>
      <w:r>
        <w:rPr>
          <w:rtl/>
        </w:rPr>
        <w:t xml:space="preserve">: </w:t>
      </w:r>
      <w:r w:rsidRPr="006750DF">
        <w:rPr>
          <w:rtl/>
        </w:rPr>
        <w:t>سلوه عما بدا لكم</w:t>
      </w:r>
      <w:r>
        <w:rPr>
          <w:rtl/>
        </w:rPr>
        <w:t xml:space="preserve">، </w:t>
      </w:r>
      <w:r w:rsidRPr="006750DF">
        <w:rPr>
          <w:rtl/>
        </w:rPr>
        <w:t>فسألوه عن الثلث المسائل</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غدا أخبركم ولم يستثن</w:t>
      </w:r>
      <w:r>
        <w:rPr>
          <w:rtl/>
        </w:rPr>
        <w:t xml:space="preserve">، </w:t>
      </w:r>
      <w:r w:rsidRPr="006750DF">
        <w:rPr>
          <w:rtl/>
        </w:rPr>
        <w:t>فاحتبس الوحي عليه أربعين يوما</w:t>
      </w:r>
      <w:r>
        <w:rPr>
          <w:rtl/>
        </w:rPr>
        <w:t xml:space="preserve">، حتّى </w:t>
      </w:r>
      <w:r w:rsidRPr="006750DF">
        <w:rPr>
          <w:rtl/>
        </w:rPr>
        <w:t xml:space="preserve">اغتم النبي </w:t>
      </w:r>
      <w:r w:rsidRPr="002C718C">
        <w:rPr>
          <w:rStyle w:val="libAlaemChar"/>
          <w:rtl/>
        </w:rPr>
        <w:t>صلى‌الله‌عليه‌وآله</w:t>
      </w:r>
      <w:r w:rsidRPr="006750DF">
        <w:rPr>
          <w:rtl/>
        </w:rPr>
        <w:t xml:space="preserve"> وشك أصحابه الذين كانوا آمنوا به</w:t>
      </w:r>
      <w:r>
        <w:rPr>
          <w:rtl/>
        </w:rPr>
        <w:t xml:space="preserve">، </w:t>
      </w:r>
      <w:r w:rsidRPr="006750DF">
        <w:rPr>
          <w:rtl/>
        </w:rPr>
        <w:t>وفرحت قريش واستهزؤا وآذوا وحزن</w:t>
      </w:r>
      <w:r>
        <w:rPr>
          <w:rtl/>
        </w:rPr>
        <w:t xml:space="preserve"> أبو </w:t>
      </w:r>
      <w:r w:rsidRPr="006750DF">
        <w:rPr>
          <w:rtl/>
        </w:rPr>
        <w:t>طالب</w:t>
      </w:r>
      <w:r>
        <w:rPr>
          <w:rtl/>
        </w:rPr>
        <w:t xml:space="preserve">، </w:t>
      </w:r>
      <w:r w:rsidRPr="006750DF">
        <w:rPr>
          <w:rtl/>
        </w:rPr>
        <w:t xml:space="preserve">فلما كان بعد أربعين يوما نزل عليه سورة الكهف فقال رسول الله </w:t>
      </w:r>
      <w:r w:rsidRPr="002C718C">
        <w:rPr>
          <w:rStyle w:val="libAlaemChar"/>
          <w:rtl/>
        </w:rPr>
        <w:t>صلى‌الله‌عليه‌وآله</w:t>
      </w:r>
      <w:r>
        <w:rPr>
          <w:rtl/>
        </w:rPr>
        <w:t xml:space="preserve">: </w:t>
      </w:r>
      <w:r w:rsidRPr="006750DF">
        <w:rPr>
          <w:rtl/>
        </w:rPr>
        <w:t>يا جبرئيل لقد أبطأت</w:t>
      </w:r>
      <w:r>
        <w:rPr>
          <w:rtl/>
        </w:rPr>
        <w:t>!</w:t>
      </w:r>
      <w:r w:rsidRPr="006750DF">
        <w:rPr>
          <w:rtl/>
        </w:rPr>
        <w:t xml:space="preserve"> فقال</w:t>
      </w:r>
      <w:r>
        <w:rPr>
          <w:rtl/>
        </w:rPr>
        <w:t xml:space="preserve">: </w:t>
      </w:r>
      <w:r w:rsidRPr="006750DF">
        <w:rPr>
          <w:rtl/>
        </w:rPr>
        <w:t>انا لا نقدر ان ننزل</w:t>
      </w:r>
      <w:r w:rsidRPr="002D37CF">
        <w:rPr>
          <w:rFonts w:hint="cs"/>
          <w:rtl/>
        </w:rPr>
        <w:t xml:space="preserve"> </w:t>
      </w:r>
      <w:r>
        <w:rPr>
          <w:rFonts w:hint="cs"/>
          <w:rtl/>
        </w:rPr>
        <w:t>إ</w:t>
      </w:r>
      <w:r w:rsidRPr="006750DF">
        <w:rPr>
          <w:rtl/>
        </w:rPr>
        <w:t>ل</w:t>
      </w:r>
      <w:r>
        <w:rPr>
          <w:rFonts w:hint="cs"/>
          <w:rtl/>
        </w:rPr>
        <w:t>ّ</w:t>
      </w:r>
      <w:r w:rsidRPr="006750DF">
        <w:rPr>
          <w:rtl/>
        </w:rPr>
        <w:t>ا بإذن الله تعالى</w:t>
      </w:r>
      <w:r>
        <w:rPr>
          <w:rtl/>
        </w:rPr>
        <w:t xml:space="preserve">، </w:t>
      </w:r>
      <w:r w:rsidRPr="006750DF">
        <w:rPr>
          <w:rtl/>
        </w:rPr>
        <w:t xml:space="preserve">فأنزل الله </w:t>
      </w:r>
      <w:r w:rsidRPr="002C718C">
        <w:rPr>
          <w:rStyle w:val="libAlaemChar"/>
          <w:rtl/>
        </w:rPr>
        <w:t>عزوجل</w:t>
      </w:r>
      <w:r>
        <w:rPr>
          <w:rtl/>
        </w:rPr>
        <w:t xml:space="preserve">: </w:t>
      </w:r>
      <w:r w:rsidRPr="006750DF">
        <w:rPr>
          <w:rtl/>
        </w:rPr>
        <w:t>«أم حبست»</w:t>
      </w:r>
      <w:r>
        <w:rPr>
          <w:rtl/>
        </w:rPr>
        <w:t xml:space="preserve"> يا محمّد </w:t>
      </w:r>
      <w:r w:rsidRPr="002C718C">
        <w:rPr>
          <w:rStyle w:val="libAlaemChar"/>
          <w:rtl/>
        </w:rPr>
        <w:t>(</w:t>
      </w:r>
      <w:r w:rsidRPr="002C718C">
        <w:rPr>
          <w:rStyle w:val="libAieChar"/>
          <w:rtl/>
        </w:rPr>
        <w:t>أَنَّ أَصْحابَ الْكَهْفِ وَالرَّقِيمِ كانُوا مِنْ آياتِنا عَجَباً</w:t>
      </w:r>
      <w:r w:rsidRPr="002C718C">
        <w:rPr>
          <w:rStyle w:val="libAlaemChar"/>
          <w:rtl/>
        </w:rPr>
        <w:t>)</w:t>
      </w:r>
      <w:r w:rsidRPr="006750DF">
        <w:rPr>
          <w:rtl/>
        </w:rPr>
        <w:t xml:space="preserve"> ثم قص</w:t>
      </w:r>
      <w:r>
        <w:rPr>
          <w:rFonts w:hint="cs"/>
          <w:rtl/>
        </w:rPr>
        <w:t>َّ</w:t>
      </w:r>
      <w:r w:rsidRPr="006750DF">
        <w:rPr>
          <w:rtl/>
        </w:rPr>
        <w:t xml:space="preserve"> قصتهم فقال</w:t>
      </w:r>
      <w:r>
        <w:rPr>
          <w:rtl/>
        </w:rPr>
        <w:t xml:space="preserve">: </w:t>
      </w:r>
      <w:r w:rsidRPr="002C718C">
        <w:rPr>
          <w:rStyle w:val="libAlaemChar"/>
          <w:rtl/>
        </w:rPr>
        <w:t>(</w:t>
      </w:r>
      <w:r w:rsidRPr="002C718C">
        <w:rPr>
          <w:rStyle w:val="libAieChar"/>
          <w:rtl/>
        </w:rPr>
        <w:t>إِذْ أَوَى الْفِتْيَةُ إلى الْكَهْفِ فَقالُوا رَبَّنا آتِنا مِنْ لَدُنْكَ رَحْمَةً وَهَيِّئْ لَنا مِنْ أَمْرِنا رَشَداً</w:t>
      </w:r>
      <w:r w:rsidRPr="002C718C">
        <w:rPr>
          <w:rStyle w:val="libAlaemChar"/>
          <w:rtl/>
        </w:rPr>
        <w:t>)</w:t>
      </w:r>
      <w:r>
        <w:rPr>
          <w:rtl/>
        </w:rPr>
        <w:t>.</w:t>
      </w:r>
    </w:p>
    <w:p w:rsidR="00BD62F3" w:rsidRPr="006750DF" w:rsidRDefault="00BD62F3" w:rsidP="002C718C">
      <w:pPr>
        <w:pStyle w:val="libNormal"/>
        <w:rPr>
          <w:rtl/>
        </w:rPr>
      </w:pPr>
      <w:r w:rsidRPr="006750DF">
        <w:rPr>
          <w:rtl/>
        </w:rPr>
        <w:t xml:space="preserve">فقال الصادق </w:t>
      </w:r>
      <w:r w:rsidRPr="002C718C">
        <w:rPr>
          <w:rStyle w:val="libAlaemChar"/>
          <w:rtl/>
        </w:rPr>
        <w:t>عليه‌السلام</w:t>
      </w:r>
      <w:r>
        <w:rPr>
          <w:rtl/>
        </w:rPr>
        <w:t xml:space="preserve">: </w:t>
      </w:r>
      <w:r w:rsidRPr="002C718C">
        <w:rPr>
          <w:rStyle w:val="libAlaemChar"/>
          <w:rtl/>
        </w:rPr>
        <w:t>(</w:t>
      </w:r>
      <w:r w:rsidRPr="002C718C">
        <w:rPr>
          <w:rStyle w:val="libAieChar"/>
          <w:rtl/>
        </w:rPr>
        <w:t>أَنَّ أَصْحابَ الْكَهْفِ وَالرَّقِيمِ كانُوا</w:t>
      </w:r>
      <w:r w:rsidRPr="002C718C">
        <w:rPr>
          <w:rStyle w:val="libAlaemChar"/>
          <w:rtl/>
        </w:rPr>
        <w:t>)</w:t>
      </w:r>
      <w:r w:rsidRPr="006750DF">
        <w:rPr>
          <w:rtl/>
        </w:rPr>
        <w:t xml:space="preserve"> في زمن ملك جبار عات وكان يدعو أهل مملكته</w:t>
      </w:r>
      <w:r>
        <w:rPr>
          <w:rtl/>
        </w:rPr>
        <w:t xml:space="preserve"> إلى </w:t>
      </w:r>
      <w:r w:rsidRPr="006750DF">
        <w:rPr>
          <w:rtl/>
        </w:rPr>
        <w:t>عبادة الأصنام فمن لم يجبه قتله</w:t>
      </w:r>
      <w:r>
        <w:rPr>
          <w:rtl/>
        </w:rPr>
        <w:t xml:space="preserve">، </w:t>
      </w:r>
      <w:r w:rsidRPr="006750DF">
        <w:rPr>
          <w:rtl/>
        </w:rPr>
        <w:t xml:space="preserve">وكانوا هؤلاء قوما مؤمنين يعبدون الله </w:t>
      </w:r>
      <w:r w:rsidRPr="002C718C">
        <w:rPr>
          <w:rStyle w:val="libAlaemChar"/>
          <w:rtl/>
        </w:rPr>
        <w:t>عزوجل</w:t>
      </w:r>
      <w:r>
        <w:rPr>
          <w:rtl/>
        </w:rPr>
        <w:t xml:space="preserve">، </w:t>
      </w:r>
      <w:r w:rsidRPr="006750DF">
        <w:rPr>
          <w:rtl/>
        </w:rPr>
        <w:t>ووكل الملك بباب المدينة وكلاء ولم يدع أحدا يخرج حتى</w:t>
      </w:r>
    </w:p>
    <w:p w:rsidR="00BD62F3" w:rsidRPr="006750DF" w:rsidRDefault="00BD62F3" w:rsidP="002C718C">
      <w:pPr>
        <w:pStyle w:val="libNormal0"/>
        <w:rPr>
          <w:rtl/>
        </w:rPr>
      </w:pPr>
      <w:r>
        <w:rPr>
          <w:rtl/>
        </w:rPr>
        <w:br w:type="page"/>
      </w:r>
      <w:r w:rsidRPr="006750DF">
        <w:rPr>
          <w:rtl/>
        </w:rPr>
        <w:lastRenderedPageBreak/>
        <w:t>يسجد للأصنام</w:t>
      </w:r>
      <w:r>
        <w:rPr>
          <w:rtl/>
        </w:rPr>
        <w:t xml:space="preserve">، </w:t>
      </w:r>
      <w:r w:rsidRPr="006750DF">
        <w:rPr>
          <w:rtl/>
        </w:rPr>
        <w:t>فخر جوا هؤلاء بعلة الصيد وذلك انهم مروا براع في طريقهم فدعوه</w:t>
      </w:r>
      <w:r>
        <w:rPr>
          <w:rtl/>
        </w:rPr>
        <w:t xml:space="preserve"> إلى </w:t>
      </w:r>
      <w:r w:rsidRPr="006750DF">
        <w:rPr>
          <w:rtl/>
        </w:rPr>
        <w:t>أمرهم فلم يجبهم وكان مع الراعي كلب</w:t>
      </w:r>
      <w:r>
        <w:rPr>
          <w:rtl/>
        </w:rPr>
        <w:t xml:space="preserve">، </w:t>
      </w:r>
      <w:r w:rsidRPr="006750DF">
        <w:rPr>
          <w:rtl/>
        </w:rPr>
        <w:t>فأجابهم الكلب وخرج معهم</w:t>
      </w:r>
      <w:r>
        <w:rPr>
          <w:rtl/>
        </w:rPr>
        <w:t xml:space="preserve">، </w:t>
      </w:r>
      <w:r w:rsidRPr="006750DF">
        <w:rPr>
          <w:rtl/>
        </w:rPr>
        <w:t xml:space="preserve">فقال الصادق </w:t>
      </w:r>
      <w:r w:rsidRPr="002C718C">
        <w:rPr>
          <w:rStyle w:val="libAlaemChar"/>
          <w:rtl/>
        </w:rPr>
        <w:t>عليه‌السلام</w:t>
      </w:r>
      <w:r>
        <w:rPr>
          <w:rtl/>
        </w:rPr>
        <w:t xml:space="preserve">: </w:t>
      </w:r>
      <w:r w:rsidRPr="006750DF">
        <w:rPr>
          <w:rtl/>
        </w:rPr>
        <w:t>لا يدخل الجنة من البهائم</w:t>
      </w:r>
      <w:r w:rsidRPr="002D37CF">
        <w:rPr>
          <w:rFonts w:hint="cs"/>
          <w:rtl/>
        </w:rPr>
        <w:t xml:space="preserve"> </w:t>
      </w:r>
      <w:r>
        <w:rPr>
          <w:rFonts w:hint="cs"/>
          <w:rtl/>
        </w:rPr>
        <w:t>إ</w:t>
      </w:r>
      <w:r w:rsidRPr="006750DF">
        <w:rPr>
          <w:rtl/>
        </w:rPr>
        <w:t>ل</w:t>
      </w:r>
      <w:r>
        <w:rPr>
          <w:rFonts w:hint="cs"/>
          <w:rtl/>
        </w:rPr>
        <w:t>ّ</w:t>
      </w:r>
      <w:r w:rsidRPr="006750DF">
        <w:rPr>
          <w:rtl/>
        </w:rPr>
        <w:t>ا ثلثة حمار بلعم بن باعور</w:t>
      </w:r>
      <w:r>
        <w:rPr>
          <w:rtl/>
        </w:rPr>
        <w:t xml:space="preserve">، </w:t>
      </w:r>
      <w:r w:rsidRPr="006750DF">
        <w:rPr>
          <w:rtl/>
        </w:rPr>
        <w:t xml:space="preserve">وذئب يوسف </w:t>
      </w:r>
      <w:r w:rsidRPr="002C718C">
        <w:rPr>
          <w:rStyle w:val="libAlaemChar"/>
          <w:rtl/>
        </w:rPr>
        <w:t>عليه‌السلام</w:t>
      </w:r>
      <w:r w:rsidRPr="006750DF">
        <w:rPr>
          <w:rtl/>
        </w:rPr>
        <w:t xml:space="preserve"> وكلب أصحاب الكهف.</w:t>
      </w:r>
    </w:p>
    <w:p w:rsidR="00BD62F3" w:rsidRPr="006750DF" w:rsidRDefault="00BD62F3" w:rsidP="002C718C">
      <w:pPr>
        <w:pStyle w:val="libNormal"/>
        <w:rPr>
          <w:rtl/>
        </w:rPr>
      </w:pPr>
      <w:r w:rsidRPr="006750DF">
        <w:rPr>
          <w:rtl/>
        </w:rPr>
        <w:t>فخرج أصحاب الكهف من المدينة بعلة الصيد هربا من دين ذلك الملك</w:t>
      </w:r>
      <w:r>
        <w:rPr>
          <w:rtl/>
        </w:rPr>
        <w:t xml:space="preserve">، </w:t>
      </w:r>
      <w:r w:rsidRPr="006750DF">
        <w:rPr>
          <w:rtl/>
        </w:rPr>
        <w:t>فلما أمسوا دخلوا</w:t>
      </w:r>
      <w:r>
        <w:rPr>
          <w:rtl/>
        </w:rPr>
        <w:t xml:space="preserve"> إلى </w:t>
      </w:r>
      <w:r w:rsidRPr="006750DF">
        <w:rPr>
          <w:rtl/>
        </w:rPr>
        <w:t>ذلك الكهف</w:t>
      </w:r>
      <w:r>
        <w:rPr>
          <w:rtl/>
        </w:rPr>
        <w:t xml:space="preserve">، </w:t>
      </w:r>
      <w:r w:rsidRPr="006750DF">
        <w:rPr>
          <w:rtl/>
        </w:rPr>
        <w:t>والكلب معهم</w:t>
      </w:r>
      <w:r>
        <w:rPr>
          <w:rtl/>
        </w:rPr>
        <w:t xml:space="preserve">، </w:t>
      </w:r>
      <w:r w:rsidRPr="006750DF">
        <w:rPr>
          <w:rtl/>
        </w:rPr>
        <w:t xml:space="preserve">فألقى الله </w:t>
      </w:r>
      <w:r w:rsidRPr="002C718C">
        <w:rPr>
          <w:rStyle w:val="libAlaemChar"/>
          <w:rtl/>
        </w:rPr>
        <w:t>عزوجل</w:t>
      </w:r>
      <w:r w:rsidRPr="006750DF">
        <w:rPr>
          <w:rtl/>
        </w:rPr>
        <w:t xml:space="preserve"> عليهم النعاس</w:t>
      </w:r>
      <w:r>
        <w:rPr>
          <w:rtl/>
        </w:rPr>
        <w:t xml:space="preserve">، </w:t>
      </w:r>
      <w:r w:rsidRPr="006750DF">
        <w:rPr>
          <w:rtl/>
        </w:rPr>
        <w:t>كما قال الله تبارك وتعالى</w:t>
      </w:r>
      <w:r>
        <w:rPr>
          <w:rtl/>
        </w:rPr>
        <w:t xml:space="preserve">: </w:t>
      </w:r>
      <w:r w:rsidRPr="002C718C">
        <w:rPr>
          <w:rStyle w:val="libAlaemChar"/>
          <w:rtl/>
        </w:rPr>
        <w:t>(</w:t>
      </w:r>
      <w:r w:rsidRPr="002C718C">
        <w:rPr>
          <w:rStyle w:val="libAieChar"/>
          <w:rtl/>
        </w:rPr>
        <w:t>فَضَرَبْنا عَلَى آذانِهِمْ فِي الْكَهْفِ سِنِينَ عَدَداً</w:t>
      </w:r>
      <w:r w:rsidRPr="002C718C">
        <w:rPr>
          <w:rStyle w:val="libAlaemChar"/>
          <w:rtl/>
        </w:rPr>
        <w:t>)</w:t>
      </w:r>
      <w:r w:rsidRPr="006750DF">
        <w:rPr>
          <w:rtl/>
        </w:rPr>
        <w:t xml:space="preserve"> فناموا</w:t>
      </w:r>
      <w:r>
        <w:rPr>
          <w:rtl/>
        </w:rPr>
        <w:t xml:space="preserve"> حتّى </w:t>
      </w:r>
      <w:r w:rsidRPr="006750DF">
        <w:rPr>
          <w:rtl/>
        </w:rPr>
        <w:t xml:space="preserve">أهلك الله </w:t>
      </w:r>
      <w:r w:rsidRPr="002C718C">
        <w:rPr>
          <w:rStyle w:val="libAlaemChar"/>
          <w:rtl/>
        </w:rPr>
        <w:t>عزوجل</w:t>
      </w:r>
      <w:r w:rsidRPr="006750DF">
        <w:rPr>
          <w:rtl/>
        </w:rPr>
        <w:t xml:space="preserve"> الملك وأهل مملكته وذهب ذلك الزمان</w:t>
      </w:r>
      <w:r>
        <w:rPr>
          <w:rtl/>
        </w:rPr>
        <w:t xml:space="preserve">، </w:t>
      </w:r>
      <w:r w:rsidRPr="006750DF">
        <w:rPr>
          <w:rtl/>
        </w:rPr>
        <w:t>وجاء زمان آخر وقوم آخرون ثم انتبهوا</w:t>
      </w:r>
      <w:r>
        <w:rPr>
          <w:rtl/>
        </w:rPr>
        <w:t xml:space="preserve">، </w:t>
      </w:r>
      <w:r w:rsidRPr="006750DF">
        <w:rPr>
          <w:rtl/>
        </w:rPr>
        <w:t>فقال بعضهم لبعض</w:t>
      </w:r>
      <w:r>
        <w:rPr>
          <w:rtl/>
        </w:rPr>
        <w:t xml:space="preserve">: </w:t>
      </w:r>
      <w:r w:rsidRPr="006750DF">
        <w:rPr>
          <w:rtl/>
        </w:rPr>
        <w:t>كم نمنا هاهنا فنظروا</w:t>
      </w:r>
      <w:r>
        <w:rPr>
          <w:rtl/>
        </w:rPr>
        <w:t xml:space="preserve"> إلى </w:t>
      </w:r>
      <w:r w:rsidRPr="006750DF">
        <w:rPr>
          <w:rtl/>
        </w:rPr>
        <w:t>الشمس قد ارتفعت فقالوا</w:t>
      </w:r>
      <w:r>
        <w:rPr>
          <w:rtl/>
        </w:rPr>
        <w:t xml:space="preserve">: </w:t>
      </w:r>
      <w:r w:rsidRPr="006750DF">
        <w:rPr>
          <w:rtl/>
        </w:rPr>
        <w:t>نمنا يوما أو بعض يوم</w:t>
      </w:r>
      <w:r>
        <w:rPr>
          <w:rtl/>
        </w:rPr>
        <w:t xml:space="preserve">، </w:t>
      </w:r>
      <w:r w:rsidRPr="006750DF">
        <w:rPr>
          <w:rtl/>
        </w:rPr>
        <w:t>ثم قالوا لواحد منهم</w:t>
      </w:r>
      <w:r>
        <w:rPr>
          <w:rtl/>
        </w:rPr>
        <w:t xml:space="preserve">: </w:t>
      </w:r>
      <w:r w:rsidRPr="006750DF">
        <w:rPr>
          <w:rtl/>
        </w:rPr>
        <w:t>خذ هذه الورق وادخل في المدينة متنكرا لا يعرفوك</w:t>
      </w:r>
      <w:r>
        <w:rPr>
          <w:rtl/>
        </w:rPr>
        <w:t xml:space="preserve">، </w:t>
      </w:r>
      <w:r w:rsidRPr="006750DF">
        <w:rPr>
          <w:rtl/>
        </w:rPr>
        <w:t>فاشتر لنا فإنهم ان علموا بنا وعرفونا قتلونا أو ردونا في دينهم</w:t>
      </w:r>
      <w:r>
        <w:rPr>
          <w:rtl/>
        </w:rPr>
        <w:t xml:space="preserve">، </w:t>
      </w:r>
      <w:r w:rsidRPr="006750DF">
        <w:rPr>
          <w:rtl/>
        </w:rPr>
        <w:t>فجاء ذلك الرجل فرأى المدينة بخلاف الذي عهدها</w:t>
      </w:r>
      <w:r>
        <w:rPr>
          <w:rtl/>
        </w:rPr>
        <w:t xml:space="preserve">، </w:t>
      </w:r>
      <w:r w:rsidRPr="006750DF">
        <w:rPr>
          <w:rtl/>
        </w:rPr>
        <w:t>وراى قوما بخلاف أولئك لم يعرفهم ولم يعرفوا لغته</w:t>
      </w:r>
      <w:r>
        <w:rPr>
          <w:rtl/>
        </w:rPr>
        <w:t xml:space="preserve">، </w:t>
      </w:r>
      <w:r w:rsidRPr="006750DF">
        <w:rPr>
          <w:rtl/>
        </w:rPr>
        <w:t>ولم يعرف لغتهم</w:t>
      </w:r>
      <w:r>
        <w:rPr>
          <w:rtl/>
        </w:rPr>
        <w:t xml:space="preserve">، </w:t>
      </w:r>
      <w:r w:rsidRPr="006750DF">
        <w:rPr>
          <w:rtl/>
        </w:rPr>
        <w:t>فقالوا له</w:t>
      </w:r>
      <w:r>
        <w:rPr>
          <w:rtl/>
        </w:rPr>
        <w:t xml:space="preserve">: </w:t>
      </w:r>
      <w:r w:rsidRPr="006750DF">
        <w:rPr>
          <w:rtl/>
        </w:rPr>
        <w:t>من أنت ومن اين جئت فأخبرهم فخرج ملك تلك المدينة مع أصحابه والرجل معهم</w:t>
      </w:r>
      <w:r>
        <w:rPr>
          <w:rtl/>
        </w:rPr>
        <w:t xml:space="preserve"> حتّى </w:t>
      </w:r>
      <w:r w:rsidRPr="006750DF">
        <w:rPr>
          <w:rtl/>
        </w:rPr>
        <w:t>وقفوا على باب الكهف</w:t>
      </w:r>
      <w:r>
        <w:rPr>
          <w:rtl/>
        </w:rPr>
        <w:t xml:space="preserve">، </w:t>
      </w:r>
      <w:r w:rsidRPr="006750DF">
        <w:rPr>
          <w:rtl/>
        </w:rPr>
        <w:t>فأقبلوا يتطلعون فيه فقال بعضهم</w:t>
      </w:r>
      <w:r>
        <w:rPr>
          <w:rtl/>
        </w:rPr>
        <w:t xml:space="preserve">: </w:t>
      </w:r>
      <w:r w:rsidRPr="006750DF">
        <w:rPr>
          <w:rtl/>
        </w:rPr>
        <w:t>هؤلاء ثلثة ورابعهم كلبهم</w:t>
      </w:r>
      <w:r>
        <w:rPr>
          <w:rtl/>
        </w:rPr>
        <w:t xml:space="preserve">، </w:t>
      </w:r>
      <w:r w:rsidRPr="006750DF">
        <w:rPr>
          <w:rtl/>
        </w:rPr>
        <w:t>وقال بعضهم</w:t>
      </w:r>
      <w:r>
        <w:rPr>
          <w:rtl/>
        </w:rPr>
        <w:t xml:space="preserve">: </w:t>
      </w:r>
      <w:r w:rsidRPr="006750DF">
        <w:rPr>
          <w:rtl/>
        </w:rPr>
        <w:t>هم خمسة وسادسهم كلبهم</w:t>
      </w:r>
      <w:r>
        <w:rPr>
          <w:rtl/>
        </w:rPr>
        <w:t xml:space="preserve">، </w:t>
      </w:r>
      <w:r w:rsidRPr="006750DF">
        <w:rPr>
          <w:rtl/>
        </w:rPr>
        <w:t>وقال بعضهم</w:t>
      </w:r>
      <w:r>
        <w:rPr>
          <w:rtl/>
        </w:rPr>
        <w:t xml:space="preserve">: </w:t>
      </w:r>
      <w:r w:rsidRPr="006750DF">
        <w:rPr>
          <w:rtl/>
        </w:rPr>
        <w:t xml:space="preserve">هم سبعة وثامنهم كلبهم وحجبهم الله </w:t>
      </w:r>
      <w:r w:rsidRPr="002C718C">
        <w:rPr>
          <w:rStyle w:val="libAlaemChar"/>
          <w:rtl/>
        </w:rPr>
        <w:t>عزوجل</w:t>
      </w:r>
      <w:r w:rsidRPr="006750DF">
        <w:rPr>
          <w:rtl/>
        </w:rPr>
        <w:t xml:space="preserve"> بحجاب من الرعب فلم يكن أحد يقدم بالدخول عليهم غير صاحبهم</w:t>
      </w:r>
      <w:r>
        <w:rPr>
          <w:rtl/>
        </w:rPr>
        <w:t xml:space="preserve">، </w:t>
      </w:r>
      <w:r w:rsidRPr="006750DF">
        <w:rPr>
          <w:rtl/>
        </w:rPr>
        <w:t>فانه لما دخل عليهم وجدهم خائفين أن يكون أصحاب دقيانوس شعروا بهم</w:t>
      </w:r>
      <w:r>
        <w:rPr>
          <w:rtl/>
        </w:rPr>
        <w:t xml:space="preserve">، </w:t>
      </w:r>
      <w:r w:rsidRPr="006750DF">
        <w:rPr>
          <w:rtl/>
        </w:rPr>
        <w:t>فأخبرهم صاحبهم انهم كانوا نائمين هذا الزمن الطويل</w:t>
      </w:r>
      <w:r>
        <w:rPr>
          <w:rtl/>
        </w:rPr>
        <w:t xml:space="preserve">، </w:t>
      </w:r>
      <w:r w:rsidRPr="006750DF">
        <w:rPr>
          <w:rtl/>
        </w:rPr>
        <w:t>وأنهم آية للناس</w:t>
      </w:r>
      <w:r>
        <w:rPr>
          <w:rtl/>
        </w:rPr>
        <w:t xml:space="preserve">، </w:t>
      </w:r>
      <w:r w:rsidRPr="006750DF">
        <w:rPr>
          <w:rtl/>
        </w:rPr>
        <w:t>فبكوا وسئلوا الله تعالى ان يعيدهم</w:t>
      </w:r>
      <w:r>
        <w:rPr>
          <w:rtl/>
        </w:rPr>
        <w:t xml:space="preserve"> إلى </w:t>
      </w:r>
      <w:r w:rsidRPr="006750DF">
        <w:rPr>
          <w:rtl/>
        </w:rPr>
        <w:t>مضاجعهم نائمين كما كانوا</w:t>
      </w:r>
      <w:r>
        <w:rPr>
          <w:rtl/>
        </w:rPr>
        <w:t xml:space="preserve">، </w:t>
      </w:r>
      <w:r w:rsidRPr="006750DF">
        <w:rPr>
          <w:rtl/>
        </w:rPr>
        <w:t>ثم قال الملك</w:t>
      </w:r>
      <w:r>
        <w:rPr>
          <w:rtl/>
        </w:rPr>
        <w:t xml:space="preserve">: </w:t>
      </w:r>
      <w:r w:rsidRPr="006750DF">
        <w:rPr>
          <w:rtl/>
        </w:rPr>
        <w:t>ينبغي ان يبنى هاهنا مسجد ونزوره فان هؤلاء قوم مؤمنون</w:t>
      </w:r>
      <w:r>
        <w:rPr>
          <w:rtl/>
        </w:rPr>
        <w:t xml:space="preserve">، </w:t>
      </w:r>
      <w:r w:rsidRPr="006750DF">
        <w:rPr>
          <w:rtl/>
        </w:rPr>
        <w:t>فلهم في كل سنة نقلة نقلتان ينامون ستة أشهر على جنوبهم الأيمن وستة أشهر على جنوبهم الأيسر</w:t>
      </w:r>
      <w:r>
        <w:rPr>
          <w:rtl/>
        </w:rPr>
        <w:t xml:space="preserve">، </w:t>
      </w:r>
      <w:r w:rsidRPr="006750DF">
        <w:rPr>
          <w:rtl/>
        </w:rPr>
        <w:t xml:space="preserve">والكلب معهم قد بسط ذراعيه بفناء الكهف </w:t>
      </w:r>
      <w:r w:rsidRPr="00467FAA">
        <w:rPr>
          <w:rStyle w:val="libFootnotenumChar"/>
          <w:rtl/>
        </w:rPr>
        <w:t>(1)</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«في كتاب سعد السعود لابن طاوس </w:t>
      </w:r>
      <w:r>
        <w:rPr>
          <w:rtl/>
        </w:rPr>
        <w:t>(</w:t>
      </w:r>
      <w:r w:rsidRPr="006750DF">
        <w:rPr>
          <w:rtl/>
        </w:rPr>
        <w:t>ره</w:t>
      </w:r>
      <w:r>
        <w:rPr>
          <w:rtl/>
        </w:rPr>
        <w:t>)</w:t>
      </w:r>
      <w:r w:rsidRPr="006750DF">
        <w:rPr>
          <w:rtl/>
        </w:rPr>
        <w:t xml:space="preserve"> نقلا عن تفسير</w:t>
      </w:r>
      <w:r w:rsidRPr="00D11C03">
        <w:rPr>
          <w:rFonts w:hint="cs"/>
          <w:rtl/>
          <w:lang w:bidi="fa-IR"/>
        </w:rPr>
        <w:t xml:space="preserve"> </w:t>
      </w:r>
      <w:r>
        <w:rPr>
          <w:rFonts w:hint="cs"/>
          <w:rtl/>
          <w:lang w:bidi="fa-IR"/>
        </w:rPr>
        <w:t>أ</w:t>
      </w:r>
      <w:r w:rsidRPr="006750DF">
        <w:rPr>
          <w:rtl/>
          <w:lang w:bidi="fa-IR"/>
        </w:rPr>
        <w:t>ب</w:t>
      </w:r>
      <w:r>
        <w:rPr>
          <w:rFonts w:hint="cs"/>
          <w:rtl/>
          <w:lang w:bidi="fa-IR"/>
        </w:rPr>
        <w:t>ي</w:t>
      </w:r>
      <w:r>
        <w:rPr>
          <w:rtl/>
        </w:rPr>
        <w:t xml:space="preserve"> إسحق </w:t>
      </w:r>
      <w:r w:rsidRPr="006750DF">
        <w:rPr>
          <w:rtl/>
        </w:rPr>
        <w:t>إبراهيم بن محمّد*</w:t>
      </w:r>
    </w:p>
    <w:p w:rsidR="00BD62F3" w:rsidRPr="006750DF" w:rsidRDefault="00BD62F3" w:rsidP="002C718C">
      <w:pPr>
        <w:pStyle w:val="libNormal"/>
        <w:rPr>
          <w:rtl/>
        </w:rPr>
      </w:pPr>
      <w:r>
        <w:rPr>
          <w:rtl/>
        </w:rPr>
        <w:br w:type="page"/>
      </w:r>
      <w:r w:rsidRPr="00FB47E7">
        <w:rPr>
          <w:rStyle w:val="libBold2Char"/>
          <w:rtl/>
        </w:rPr>
        <w:lastRenderedPageBreak/>
        <w:t xml:space="preserve">30 ـ في مجمع البيان </w:t>
      </w:r>
      <w:r w:rsidRPr="006750DF">
        <w:rPr>
          <w:rtl/>
        </w:rPr>
        <w:t>وقيل</w:t>
      </w:r>
      <w:r>
        <w:rPr>
          <w:rtl/>
        </w:rPr>
        <w:t xml:space="preserve">: </w:t>
      </w:r>
      <w:r w:rsidRPr="006750DF">
        <w:rPr>
          <w:rtl/>
        </w:rPr>
        <w:t>أصحاب الرقيم هم النفر الثلاثة الذين دخلوا في غار</w:t>
      </w:r>
      <w:r>
        <w:rPr>
          <w:rtl/>
        </w:rPr>
        <w:t xml:space="preserve">، </w:t>
      </w:r>
      <w:r w:rsidRPr="006750DF">
        <w:rPr>
          <w:rtl/>
        </w:rPr>
        <w:t>فانسد عليهم فقالوا</w:t>
      </w:r>
      <w:r>
        <w:rPr>
          <w:rtl/>
        </w:rPr>
        <w:t xml:space="preserve">: </w:t>
      </w:r>
      <w:r w:rsidRPr="006750DF">
        <w:rPr>
          <w:rtl/>
        </w:rPr>
        <w:t>ليدع الله تعالى كل واحد منا بعمله</w:t>
      </w:r>
      <w:r>
        <w:rPr>
          <w:rtl/>
        </w:rPr>
        <w:t xml:space="preserve"> حتّى </w:t>
      </w:r>
      <w:r w:rsidRPr="006750DF">
        <w:rPr>
          <w:rtl/>
        </w:rPr>
        <w:t>يفرج الله عنا ففعلوا فنجاهم الله رواه النعمان بن بشير مرفوعا.</w:t>
      </w:r>
    </w:p>
    <w:p w:rsidR="00BD62F3" w:rsidRPr="006750DF" w:rsidRDefault="00BD62F3" w:rsidP="002C718C">
      <w:pPr>
        <w:pStyle w:val="libNormal"/>
        <w:rPr>
          <w:rtl/>
        </w:rPr>
      </w:pPr>
      <w:r w:rsidRPr="00FB47E7">
        <w:rPr>
          <w:rStyle w:val="libBold2Char"/>
          <w:rtl/>
        </w:rPr>
        <w:t xml:space="preserve">31 ـ في محاسن البرقي </w:t>
      </w:r>
      <w:r w:rsidRPr="006750DF">
        <w:rPr>
          <w:rtl/>
        </w:rPr>
        <w:t>عنه عن عبد الرحمن بن أبي نجران عن المفضل بن صالح عن جابر الجعفي يرفعه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خرج ثلثة نفر يسيحون في الأرض</w:t>
      </w:r>
      <w:r>
        <w:rPr>
          <w:rtl/>
        </w:rPr>
        <w:t xml:space="preserve">، </w:t>
      </w:r>
      <w:r w:rsidRPr="006750DF">
        <w:rPr>
          <w:rtl/>
        </w:rPr>
        <w:t>فبينما هم يعبدون الله في كهف في قلة جبل</w:t>
      </w:r>
      <w:r>
        <w:rPr>
          <w:rtl/>
        </w:rPr>
        <w:t xml:space="preserve"> حتّى </w:t>
      </w:r>
      <w:r w:rsidRPr="006750DF">
        <w:rPr>
          <w:rtl/>
        </w:rPr>
        <w:t>بدت صخرة من أعلى الجبل</w:t>
      </w:r>
      <w:r>
        <w:rPr>
          <w:rtl/>
        </w:rPr>
        <w:t xml:space="preserve"> حتّى </w:t>
      </w:r>
      <w:r w:rsidRPr="006750DF">
        <w:rPr>
          <w:rtl/>
        </w:rPr>
        <w:t>التقمت باب الكهف</w:t>
      </w:r>
      <w:r>
        <w:rPr>
          <w:rtl/>
        </w:rPr>
        <w:t xml:space="preserve">، </w:t>
      </w:r>
      <w:r w:rsidRPr="006750DF">
        <w:rPr>
          <w:rtl/>
        </w:rPr>
        <w:t>فقال بعضهم لبعض</w:t>
      </w:r>
      <w:r>
        <w:rPr>
          <w:rtl/>
        </w:rPr>
        <w:t xml:space="preserve">: </w:t>
      </w:r>
      <w:r w:rsidRPr="006750DF">
        <w:rPr>
          <w:rtl/>
        </w:rPr>
        <w:t>عباد الله والله ما ينجيكم مما وقعتم</w:t>
      </w:r>
      <w:r w:rsidRPr="002D37CF">
        <w:rPr>
          <w:rFonts w:hint="cs"/>
          <w:rtl/>
        </w:rPr>
        <w:t xml:space="preserve"> </w:t>
      </w:r>
      <w:r>
        <w:rPr>
          <w:rFonts w:hint="cs"/>
          <w:rtl/>
        </w:rPr>
        <w:t>إ</w:t>
      </w:r>
      <w:r w:rsidRPr="006750DF">
        <w:rPr>
          <w:rtl/>
        </w:rPr>
        <w:t>ل</w:t>
      </w:r>
      <w:r>
        <w:rPr>
          <w:rFonts w:hint="cs"/>
          <w:rtl/>
        </w:rPr>
        <w:t>ّ</w:t>
      </w:r>
      <w:r w:rsidRPr="006750DF">
        <w:rPr>
          <w:rtl/>
        </w:rPr>
        <w:t>ا أن تصدقوا الله</w:t>
      </w:r>
      <w:r>
        <w:rPr>
          <w:rtl/>
        </w:rPr>
        <w:t xml:space="preserve">، </w:t>
      </w:r>
      <w:r w:rsidRPr="006750DF">
        <w:rPr>
          <w:rtl/>
        </w:rPr>
        <w:t>فهلم ما عملتم لله خالصا</w:t>
      </w:r>
      <w:r>
        <w:rPr>
          <w:rtl/>
        </w:rPr>
        <w:t xml:space="preserve">، </w:t>
      </w:r>
      <w:r w:rsidRPr="006750DF">
        <w:rPr>
          <w:rtl/>
        </w:rPr>
        <w:t>فانما أسلمتم بالذنوب</w:t>
      </w:r>
      <w:r>
        <w:rPr>
          <w:rtl/>
        </w:rPr>
        <w:t xml:space="preserve">، </w:t>
      </w:r>
      <w:r w:rsidRPr="006750DF">
        <w:rPr>
          <w:rtl/>
        </w:rPr>
        <w:t>فقال أحدهم</w:t>
      </w:r>
      <w:r>
        <w:rPr>
          <w:rtl/>
        </w:rPr>
        <w:t xml:space="preserve">: أللهمّ </w:t>
      </w:r>
      <w:r w:rsidRPr="006750DF">
        <w:rPr>
          <w:rtl/>
        </w:rPr>
        <w:t xml:space="preserve">ان كنت تعلم </w:t>
      </w:r>
      <w:r>
        <w:rPr>
          <w:rFonts w:hint="cs"/>
          <w:rtl/>
        </w:rPr>
        <w:t>أ</w:t>
      </w:r>
      <w:r w:rsidRPr="006750DF">
        <w:rPr>
          <w:rtl/>
        </w:rPr>
        <w:t>ن</w:t>
      </w:r>
      <w:r>
        <w:rPr>
          <w:rFonts w:hint="cs"/>
          <w:rtl/>
        </w:rPr>
        <w:t>ّي</w:t>
      </w:r>
      <w:r w:rsidRPr="006750DF">
        <w:rPr>
          <w:rtl/>
        </w:rPr>
        <w:t xml:space="preserve"> طلبت امرأة لحسنها وجمالها فأعطيت فيها ما لا ضخما</w:t>
      </w:r>
      <w:r>
        <w:rPr>
          <w:rtl/>
        </w:rPr>
        <w:t xml:space="preserve">، حتّى </w:t>
      </w:r>
      <w:r w:rsidRPr="006750DF">
        <w:rPr>
          <w:rtl/>
        </w:rPr>
        <w:t>إذا قدرت عليها وجلست منها مجلس الرجل من المرأة وذكرت النار</w:t>
      </w:r>
      <w:r>
        <w:rPr>
          <w:rtl/>
        </w:rPr>
        <w:t xml:space="preserve">، </w:t>
      </w:r>
      <w:r w:rsidRPr="006750DF">
        <w:rPr>
          <w:rtl/>
        </w:rPr>
        <w:t>فقمت عنها فرقا منك</w:t>
      </w:r>
      <w:r>
        <w:rPr>
          <w:rtl/>
        </w:rPr>
        <w:t xml:space="preserve">، أللهمّ </w:t>
      </w:r>
      <w:r w:rsidRPr="006750DF">
        <w:rPr>
          <w:rtl/>
        </w:rPr>
        <w:t>فارفع عنا هذه الصخرة</w:t>
      </w:r>
      <w:r>
        <w:rPr>
          <w:rtl/>
        </w:rPr>
        <w:t xml:space="preserve">، </w:t>
      </w:r>
      <w:r w:rsidRPr="006750DF">
        <w:rPr>
          <w:rtl/>
        </w:rPr>
        <w:t>فانصدعت</w:t>
      </w:r>
      <w:r>
        <w:rPr>
          <w:rtl/>
        </w:rPr>
        <w:t xml:space="preserve"> حتّى </w:t>
      </w:r>
      <w:r w:rsidRPr="006750DF">
        <w:rPr>
          <w:rtl/>
        </w:rPr>
        <w:t>نظروا</w:t>
      </w:r>
      <w:r>
        <w:rPr>
          <w:rtl/>
        </w:rPr>
        <w:t xml:space="preserve"> إلى </w:t>
      </w:r>
      <w:r w:rsidRPr="006750DF">
        <w:rPr>
          <w:rtl/>
        </w:rPr>
        <w:t>الصدع ثم قال الآخر</w:t>
      </w:r>
      <w:r>
        <w:rPr>
          <w:rtl/>
        </w:rPr>
        <w:t xml:space="preserve">: أللهمّ </w:t>
      </w:r>
      <w:r w:rsidRPr="006750DF">
        <w:rPr>
          <w:rtl/>
        </w:rPr>
        <w:t xml:space="preserve">ان كنت تعلم </w:t>
      </w:r>
      <w:r>
        <w:rPr>
          <w:rFonts w:hint="cs"/>
          <w:rtl/>
        </w:rPr>
        <w:t>أ</w:t>
      </w:r>
      <w:r w:rsidRPr="006750DF">
        <w:rPr>
          <w:rtl/>
        </w:rPr>
        <w:t>ن</w:t>
      </w:r>
      <w:r>
        <w:rPr>
          <w:rFonts w:hint="cs"/>
          <w:rtl/>
        </w:rPr>
        <w:t>ّي</w:t>
      </w:r>
      <w:r w:rsidRPr="006750DF">
        <w:rPr>
          <w:rtl/>
        </w:rPr>
        <w:t xml:space="preserve"> استأجرت قوما يحرثون كل رجل منهم بنصف درهم</w:t>
      </w:r>
      <w:r>
        <w:rPr>
          <w:rtl/>
        </w:rPr>
        <w:t xml:space="preserve">، </w:t>
      </w:r>
      <w:r w:rsidRPr="006750DF">
        <w:rPr>
          <w:rtl/>
        </w:rPr>
        <w:t>فلما فرغوا أعطيتهم أجورهم</w:t>
      </w:r>
      <w:r>
        <w:rPr>
          <w:rtl/>
        </w:rPr>
        <w:t xml:space="preserve">، </w:t>
      </w:r>
      <w:r w:rsidRPr="006750DF">
        <w:rPr>
          <w:rtl/>
        </w:rPr>
        <w:t>فقال أحدهم</w:t>
      </w:r>
      <w:r>
        <w:rPr>
          <w:rtl/>
        </w:rPr>
        <w:t xml:space="preserve">: </w:t>
      </w:r>
      <w:r w:rsidRPr="006750DF">
        <w:rPr>
          <w:rtl/>
        </w:rPr>
        <w:t>قد علمت عمل اثنين والله لا آخذ</w:t>
      </w:r>
      <w:r w:rsidRPr="002D37CF">
        <w:rPr>
          <w:rFonts w:hint="cs"/>
          <w:rtl/>
        </w:rPr>
        <w:t xml:space="preserve"> </w:t>
      </w:r>
      <w:r>
        <w:rPr>
          <w:rFonts w:hint="cs"/>
          <w:rtl/>
        </w:rPr>
        <w:t>إ</w:t>
      </w:r>
      <w:r w:rsidRPr="006750DF">
        <w:rPr>
          <w:rtl/>
        </w:rPr>
        <w:t>ل</w:t>
      </w:r>
      <w:r>
        <w:rPr>
          <w:rFonts w:hint="cs"/>
          <w:rtl/>
        </w:rPr>
        <w:t>ّ</w:t>
      </w:r>
      <w:r w:rsidRPr="006750DF">
        <w:rPr>
          <w:rtl/>
        </w:rPr>
        <w:t>ا درهما واحدا وترك ماله عندي فبذرت بذلك النصف الدرهم في الأرض فأخرج الله من ذلك رزقا</w:t>
      </w:r>
      <w:r>
        <w:rPr>
          <w:rtl/>
        </w:rPr>
        <w:t xml:space="preserve">، </w:t>
      </w:r>
      <w:r w:rsidRPr="006750DF">
        <w:rPr>
          <w:rtl/>
        </w:rPr>
        <w:t>وجاء صاحب النصف</w:t>
      </w:r>
    </w:p>
    <w:p w:rsidR="00BD62F3" w:rsidRPr="006750DF" w:rsidRDefault="00BD62F3" w:rsidP="00AF1F29">
      <w:pPr>
        <w:pStyle w:val="libLine"/>
        <w:rPr>
          <w:rtl/>
        </w:rPr>
      </w:pPr>
      <w:r w:rsidRPr="006750DF">
        <w:rPr>
          <w:rtl/>
        </w:rPr>
        <w:t>__________________</w:t>
      </w:r>
    </w:p>
    <w:p w:rsidR="00BD62F3" w:rsidRPr="002C724D" w:rsidRDefault="00BD62F3" w:rsidP="00FE354F">
      <w:pPr>
        <w:pStyle w:val="libFootnote0"/>
        <w:rPr>
          <w:rtl/>
        </w:rPr>
      </w:pPr>
      <w:r w:rsidRPr="002C724D">
        <w:rPr>
          <w:rtl/>
        </w:rPr>
        <w:t>* القزويني باسناده</w:t>
      </w:r>
      <w:r>
        <w:rPr>
          <w:rtl/>
        </w:rPr>
        <w:t xml:space="preserve"> إلى </w:t>
      </w:r>
      <w:r w:rsidRPr="002C724D">
        <w:rPr>
          <w:rtl/>
        </w:rPr>
        <w:t>انس بن مالك قال</w:t>
      </w:r>
      <w:r>
        <w:rPr>
          <w:rtl/>
        </w:rPr>
        <w:t xml:space="preserve">: </w:t>
      </w:r>
      <w:r w:rsidRPr="002C724D">
        <w:rPr>
          <w:rtl/>
        </w:rPr>
        <w:t xml:space="preserve">أهدى لرسول الله </w:t>
      </w:r>
      <w:r w:rsidRPr="002C718C">
        <w:rPr>
          <w:rStyle w:val="libAlaemChar"/>
          <w:rtl/>
        </w:rPr>
        <w:t>صلى‌الله‌عليه‌وآله</w:t>
      </w:r>
      <w:r w:rsidRPr="002C724D">
        <w:rPr>
          <w:rtl/>
        </w:rPr>
        <w:t xml:space="preserve"> بساط من قرية يقال لها بهندف</w:t>
      </w:r>
      <w:r>
        <w:rPr>
          <w:rtl/>
        </w:rPr>
        <w:t xml:space="preserve">، </w:t>
      </w:r>
      <w:r w:rsidRPr="002C724D">
        <w:rPr>
          <w:rtl/>
        </w:rPr>
        <w:t>فقعد عليه على</w:t>
      </w:r>
      <w:r>
        <w:rPr>
          <w:rtl/>
        </w:rPr>
        <w:t xml:space="preserve"> وأبو </w:t>
      </w:r>
      <w:r w:rsidRPr="002C724D">
        <w:rPr>
          <w:rtl/>
        </w:rPr>
        <w:t>بكر وعمر وعثمان والزبير وعبد الرحمن بن عوف وسعد</w:t>
      </w:r>
      <w:r>
        <w:rPr>
          <w:rtl/>
        </w:rPr>
        <w:t xml:space="preserve">، </w:t>
      </w:r>
      <w:r w:rsidRPr="002C724D">
        <w:rPr>
          <w:rtl/>
        </w:rPr>
        <w:t xml:space="preserve">فقال النبي </w:t>
      </w:r>
      <w:r w:rsidRPr="002C718C">
        <w:rPr>
          <w:rStyle w:val="libAlaemChar"/>
          <w:rtl/>
        </w:rPr>
        <w:t>صلى‌الله‌عليه‌وآله</w:t>
      </w:r>
      <w:r w:rsidRPr="002C724D">
        <w:rPr>
          <w:rtl/>
        </w:rPr>
        <w:t xml:space="preserve"> لعل</w:t>
      </w:r>
      <w:r>
        <w:rPr>
          <w:rFonts w:hint="cs"/>
          <w:rtl/>
        </w:rPr>
        <w:t>يٍّ</w:t>
      </w:r>
      <w:r>
        <w:rPr>
          <w:rtl/>
        </w:rPr>
        <w:t xml:space="preserve">: </w:t>
      </w:r>
      <w:r w:rsidRPr="002C724D">
        <w:rPr>
          <w:rtl/>
        </w:rPr>
        <w:t>يا عل</w:t>
      </w:r>
      <w:r>
        <w:rPr>
          <w:rFonts w:hint="cs"/>
          <w:rtl/>
        </w:rPr>
        <w:t>يُّ</w:t>
      </w:r>
      <w:r w:rsidRPr="002C724D">
        <w:rPr>
          <w:rtl/>
        </w:rPr>
        <w:t xml:space="preserve"> قل يا ريح احمل بنا</w:t>
      </w:r>
      <w:r>
        <w:rPr>
          <w:rtl/>
        </w:rPr>
        <w:t xml:space="preserve">، </w:t>
      </w:r>
      <w:r w:rsidRPr="002C724D">
        <w:rPr>
          <w:rtl/>
        </w:rPr>
        <w:t>فقال عل</w:t>
      </w:r>
      <w:r>
        <w:rPr>
          <w:rFonts w:hint="cs"/>
          <w:rtl/>
        </w:rPr>
        <w:t>يٌّ</w:t>
      </w:r>
      <w:r>
        <w:rPr>
          <w:rtl/>
        </w:rPr>
        <w:t xml:space="preserve">: </w:t>
      </w:r>
      <w:r w:rsidRPr="002C724D">
        <w:rPr>
          <w:rtl/>
        </w:rPr>
        <w:t>يا ريح احمل بنا فحمل بهم</w:t>
      </w:r>
      <w:r>
        <w:rPr>
          <w:rtl/>
        </w:rPr>
        <w:t xml:space="preserve"> حتّى </w:t>
      </w:r>
      <w:r w:rsidRPr="002C724D">
        <w:rPr>
          <w:rtl/>
        </w:rPr>
        <w:t>أتوا أصحاب الكهف</w:t>
      </w:r>
      <w:r>
        <w:rPr>
          <w:rtl/>
        </w:rPr>
        <w:t xml:space="preserve">، </w:t>
      </w:r>
      <w:r w:rsidRPr="002C724D">
        <w:rPr>
          <w:rtl/>
        </w:rPr>
        <w:t>فسل</w:t>
      </w:r>
      <w:r>
        <w:rPr>
          <w:rFonts w:hint="cs"/>
          <w:rtl/>
        </w:rPr>
        <w:t>ّ</w:t>
      </w:r>
      <w:r w:rsidRPr="002C724D">
        <w:rPr>
          <w:rtl/>
        </w:rPr>
        <w:t>م</w:t>
      </w:r>
      <w:r>
        <w:rPr>
          <w:rtl/>
        </w:rPr>
        <w:t xml:space="preserve"> أبو </w:t>
      </w:r>
      <w:r w:rsidRPr="002C724D">
        <w:rPr>
          <w:rtl/>
        </w:rPr>
        <w:t xml:space="preserve">بكر وعمر فلم يردوا </w:t>
      </w:r>
      <w:r w:rsidRPr="002C718C">
        <w:rPr>
          <w:rStyle w:val="libAlaemChar"/>
          <w:rtl/>
        </w:rPr>
        <w:t>عليهم‌السلام</w:t>
      </w:r>
      <w:r>
        <w:rPr>
          <w:rtl/>
        </w:rPr>
        <w:t>، ثم قال عل</w:t>
      </w:r>
      <w:r>
        <w:rPr>
          <w:rFonts w:hint="cs"/>
          <w:rtl/>
        </w:rPr>
        <w:t>يٌّ</w:t>
      </w:r>
      <w:r w:rsidRPr="002C724D">
        <w:rPr>
          <w:rtl/>
        </w:rPr>
        <w:t xml:space="preserve"> </w:t>
      </w:r>
      <w:r w:rsidRPr="002C718C">
        <w:rPr>
          <w:rStyle w:val="libAlaemChar"/>
          <w:rtl/>
        </w:rPr>
        <w:t>عليه‌السلام</w:t>
      </w:r>
      <w:r w:rsidRPr="002C724D">
        <w:rPr>
          <w:rtl/>
        </w:rPr>
        <w:t xml:space="preserve"> فسلم فردوا </w:t>
      </w:r>
      <w:r w:rsidRPr="002C718C">
        <w:rPr>
          <w:rStyle w:val="libAlaemChar"/>
          <w:rtl/>
        </w:rPr>
        <w:t>عليه‌السلام</w:t>
      </w:r>
      <w:r>
        <w:rPr>
          <w:rtl/>
        </w:rPr>
        <w:t xml:space="preserve">، </w:t>
      </w:r>
      <w:r w:rsidRPr="002C724D">
        <w:rPr>
          <w:rtl/>
        </w:rPr>
        <w:t>فقال</w:t>
      </w:r>
      <w:r>
        <w:rPr>
          <w:rtl/>
        </w:rPr>
        <w:t xml:space="preserve"> أبو </w:t>
      </w:r>
      <w:r w:rsidRPr="002C724D">
        <w:rPr>
          <w:rtl/>
        </w:rPr>
        <w:t>بكر</w:t>
      </w:r>
      <w:r>
        <w:rPr>
          <w:rtl/>
        </w:rPr>
        <w:t xml:space="preserve">: </w:t>
      </w:r>
      <w:r w:rsidRPr="002C724D">
        <w:rPr>
          <w:rtl/>
        </w:rPr>
        <w:t>يا عل</w:t>
      </w:r>
      <w:r>
        <w:rPr>
          <w:rFonts w:hint="cs"/>
          <w:rtl/>
        </w:rPr>
        <w:t>يُّ</w:t>
      </w:r>
      <w:r w:rsidRPr="002C724D">
        <w:rPr>
          <w:rtl/>
        </w:rPr>
        <w:t xml:space="preserve"> ما بالهم ردوا عليك ولم يردوا علينا ،</w:t>
      </w:r>
      <w:r>
        <w:rPr>
          <w:rtl/>
        </w:rPr>
        <w:t>؟</w:t>
      </w:r>
      <w:r w:rsidRPr="002C724D">
        <w:rPr>
          <w:rtl/>
        </w:rPr>
        <w:t xml:space="preserve"> فقال لهم عل</w:t>
      </w:r>
      <w:r>
        <w:rPr>
          <w:rFonts w:hint="cs"/>
          <w:rtl/>
        </w:rPr>
        <w:t>يٌّ</w:t>
      </w:r>
      <w:r w:rsidRPr="002C724D">
        <w:rPr>
          <w:rtl/>
        </w:rPr>
        <w:t xml:space="preserve"> </w:t>
      </w:r>
      <w:r w:rsidRPr="002C718C">
        <w:rPr>
          <w:rStyle w:val="libAlaemChar"/>
          <w:rtl/>
        </w:rPr>
        <w:t>عليه‌السلام</w:t>
      </w:r>
      <w:r w:rsidRPr="002C724D">
        <w:rPr>
          <w:rtl/>
        </w:rPr>
        <w:t xml:space="preserve"> فقالوا</w:t>
      </w:r>
      <w:r>
        <w:rPr>
          <w:rtl/>
        </w:rPr>
        <w:t xml:space="preserve">: </w:t>
      </w:r>
      <w:r w:rsidRPr="002C724D">
        <w:rPr>
          <w:rtl/>
        </w:rPr>
        <w:t>انا لا نرد بعد الموت</w:t>
      </w:r>
      <w:r w:rsidRPr="002D37CF">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w:t>
      </w:r>
      <w:r w:rsidRPr="002C724D">
        <w:rPr>
          <w:rtl/>
        </w:rPr>
        <w:t xml:space="preserve"> على نبي أو</w:t>
      </w:r>
      <w:r w:rsidRPr="00FF0FBF">
        <w:rPr>
          <w:rtl/>
          <w:lang w:bidi="fa-IR"/>
        </w:rPr>
        <w:t xml:space="preserve"> </w:t>
      </w:r>
      <w:r>
        <w:rPr>
          <w:rtl/>
          <w:lang w:bidi="fa-IR"/>
        </w:rPr>
        <w:t>وص</w:t>
      </w:r>
      <w:r>
        <w:rPr>
          <w:rFonts w:hint="cs"/>
          <w:rtl/>
          <w:lang w:bidi="fa-IR"/>
        </w:rPr>
        <w:t>يّ</w:t>
      </w:r>
      <w:r w:rsidRPr="002C724D">
        <w:rPr>
          <w:rtl/>
        </w:rPr>
        <w:t xml:space="preserve"> نبي ثم قال عل</w:t>
      </w:r>
      <w:r>
        <w:rPr>
          <w:rFonts w:hint="cs"/>
          <w:rtl/>
        </w:rPr>
        <w:t>يٌّ</w:t>
      </w:r>
      <w:r>
        <w:rPr>
          <w:rtl/>
        </w:rPr>
        <w:t xml:space="preserve">: </w:t>
      </w:r>
      <w:r w:rsidRPr="002C724D">
        <w:rPr>
          <w:rtl/>
        </w:rPr>
        <w:t>يا ريح حملينا لملتنا</w:t>
      </w:r>
      <w:r>
        <w:rPr>
          <w:rtl/>
        </w:rPr>
        <w:t xml:space="preserve">، </w:t>
      </w:r>
      <w:r w:rsidRPr="002C724D">
        <w:rPr>
          <w:rtl/>
        </w:rPr>
        <w:t>ثم قال</w:t>
      </w:r>
      <w:r>
        <w:rPr>
          <w:rtl/>
        </w:rPr>
        <w:t xml:space="preserve">: </w:t>
      </w:r>
      <w:r w:rsidRPr="002C724D">
        <w:rPr>
          <w:rtl/>
        </w:rPr>
        <w:t>يا ريح ضعينا فوضعنا</w:t>
      </w:r>
      <w:r>
        <w:rPr>
          <w:rtl/>
        </w:rPr>
        <w:t xml:space="preserve">، </w:t>
      </w:r>
      <w:r w:rsidRPr="002C724D">
        <w:rPr>
          <w:rtl/>
        </w:rPr>
        <w:t>فركز برجله الأرض فتوضأ عل</w:t>
      </w:r>
      <w:r>
        <w:rPr>
          <w:rFonts w:hint="cs"/>
          <w:rtl/>
        </w:rPr>
        <w:t>يٌّ</w:t>
      </w:r>
      <w:r w:rsidRPr="002C724D">
        <w:rPr>
          <w:rtl/>
        </w:rPr>
        <w:t xml:space="preserve"> وتوضأنا ثم قال</w:t>
      </w:r>
      <w:r>
        <w:rPr>
          <w:rtl/>
        </w:rPr>
        <w:t xml:space="preserve">: </w:t>
      </w:r>
      <w:r w:rsidRPr="002C724D">
        <w:rPr>
          <w:rtl/>
        </w:rPr>
        <w:t>يا ريح احملينا فحملتنا</w:t>
      </w:r>
      <w:r>
        <w:rPr>
          <w:rtl/>
        </w:rPr>
        <w:t xml:space="preserve">، </w:t>
      </w:r>
      <w:r w:rsidRPr="002C724D">
        <w:rPr>
          <w:rtl/>
        </w:rPr>
        <w:t xml:space="preserve">فوافينا المدينة والنبي </w:t>
      </w:r>
      <w:r w:rsidRPr="002C718C">
        <w:rPr>
          <w:rStyle w:val="libAlaemChar"/>
          <w:rtl/>
        </w:rPr>
        <w:t>صلى‌الله‌عليه‌وآله</w:t>
      </w:r>
      <w:r w:rsidRPr="002C724D">
        <w:rPr>
          <w:rtl/>
        </w:rPr>
        <w:t xml:space="preserve"> في صلوة الغداة وهو يقرأ</w:t>
      </w:r>
      <w:r>
        <w:rPr>
          <w:rtl/>
        </w:rPr>
        <w:t xml:space="preserve">: </w:t>
      </w:r>
      <w:r w:rsidRPr="002C718C">
        <w:rPr>
          <w:rStyle w:val="libAlaemChar"/>
          <w:rtl/>
        </w:rPr>
        <w:t>(</w:t>
      </w:r>
      <w:r w:rsidRPr="00FE354F">
        <w:rPr>
          <w:rStyle w:val="libFootnoteAieChar"/>
          <w:rtl/>
        </w:rPr>
        <w:t>أَمْ حَسِبْتَ أَنَّ أَصْحابَ الْكَهْفِ وَالرَّقِيمِ كانُوا مِنْ آياتِنا عَجَباً</w:t>
      </w:r>
      <w:r w:rsidRPr="002C718C">
        <w:rPr>
          <w:rStyle w:val="libAlaemChar"/>
          <w:rtl/>
        </w:rPr>
        <w:t>)</w:t>
      </w:r>
      <w:r w:rsidRPr="002C724D">
        <w:rPr>
          <w:rtl/>
        </w:rPr>
        <w:t xml:space="preserve"> فلما قضى النبي </w:t>
      </w:r>
      <w:r w:rsidRPr="002C718C">
        <w:rPr>
          <w:rStyle w:val="libAlaemChar"/>
          <w:rtl/>
        </w:rPr>
        <w:t>صلى‌الله‌عليه‌وآله</w:t>
      </w:r>
      <w:r w:rsidRPr="002C724D">
        <w:rPr>
          <w:rtl/>
        </w:rPr>
        <w:t xml:space="preserve"> الصلوة قال</w:t>
      </w:r>
      <w:r>
        <w:rPr>
          <w:rtl/>
        </w:rPr>
        <w:t xml:space="preserve">: </w:t>
      </w:r>
      <w:r w:rsidRPr="002C724D">
        <w:rPr>
          <w:rtl/>
        </w:rPr>
        <w:t>يا عل</w:t>
      </w:r>
      <w:r>
        <w:rPr>
          <w:rFonts w:hint="cs"/>
          <w:rtl/>
        </w:rPr>
        <w:t>يُّ</w:t>
      </w:r>
      <w:r w:rsidRPr="002C724D">
        <w:rPr>
          <w:rtl/>
        </w:rPr>
        <w:t xml:space="preserve"> أخبرونى عن مسيركم أم تحبون أن أخبركم</w:t>
      </w:r>
      <w:r>
        <w:rPr>
          <w:rtl/>
        </w:rPr>
        <w:t>؟</w:t>
      </w:r>
      <w:r w:rsidRPr="002C724D">
        <w:rPr>
          <w:rtl/>
        </w:rPr>
        <w:t xml:space="preserve"> قالوا</w:t>
      </w:r>
      <w:r>
        <w:rPr>
          <w:rtl/>
        </w:rPr>
        <w:t xml:space="preserve">: </w:t>
      </w:r>
      <w:r w:rsidRPr="002C724D">
        <w:rPr>
          <w:rtl/>
        </w:rPr>
        <w:t>بل تخبرنا يا رسول الله</w:t>
      </w:r>
      <w:r w:rsidRPr="002C724D">
        <w:rPr>
          <w:rFonts w:hint="cs"/>
          <w:rtl/>
        </w:rPr>
        <w:t xml:space="preserve"> </w:t>
      </w:r>
      <w:r w:rsidRPr="002C724D">
        <w:rPr>
          <w:rtl/>
        </w:rPr>
        <w:t>قال انس بن مالك</w:t>
      </w:r>
      <w:r>
        <w:rPr>
          <w:rtl/>
        </w:rPr>
        <w:t xml:space="preserve">: </w:t>
      </w:r>
      <w:r w:rsidRPr="002C724D">
        <w:rPr>
          <w:rtl/>
        </w:rPr>
        <w:t xml:space="preserve">فقص القصة كأن معنا. منه عفى عنه» </w:t>
      </w:r>
      <w:r>
        <w:rPr>
          <w:rtl/>
        </w:rPr>
        <w:t>(</w:t>
      </w:r>
      <w:r w:rsidRPr="002C724D">
        <w:rPr>
          <w:rtl/>
        </w:rPr>
        <w:t>عن هامش بعض النسخ</w:t>
      </w:r>
      <w:r>
        <w:rPr>
          <w:rtl/>
        </w:rPr>
        <w:t>)</w:t>
      </w:r>
    </w:p>
    <w:p w:rsidR="00BD62F3" w:rsidRPr="006750DF" w:rsidRDefault="00BD62F3" w:rsidP="002C718C">
      <w:pPr>
        <w:pStyle w:val="libNormal0"/>
        <w:rPr>
          <w:rtl/>
        </w:rPr>
      </w:pPr>
      <w:r>
        <w:rPr>
          <w:rtl/>
        </w:rPr>
        <w:br w:type="page"/>
      </w:r>
      <w:r w:rsidRPr="006750DF">
        <w:rPr>
          <w:rtl/>
        </w:rPr>
        <w:lastRenderedPageBreak/>
        <w:t>الدرهم فأراده فدفعت</w:t>
      </w:r>
      <w:r>
        <w:rPr>
          <w:rtl/>
        </w:rPr>
        <w:t xml:space="preserve"> إليه </w:t>
      </w:r>
      <w:r w:rsidRPr="006750DF">
        <w:rPr>
          <w:rtl/>
        </w:rPr>
        <w:t>ثمن عشرة آلاف</w:t>
      </w:r>
      <w:r>
        <w:rPr>
          <w:rtl/>
        </w:rPr>
        <w:t xml:space="preserve">، </w:t>
      </w:r>
      <w:r w:rsidRPr="006750DF">
        <w:rPr>
          <w:rtl/>
        </w:rPr>
        <w:t>فان كنت تعلم</w:t>
      </w:r>
      <w:r>
        <w:rPr>
          <w:rtl/>
        </w:rPr>
        <w:t xml:space="preserve"> إنّما </w:t>
      </w:r>
      <w:r w:rsidRPr="006750DF">
        <w:rPr>
          <w:rtl/>
        </w:rPr>
        <w:t>فعلته مخافة منك فارفع عنا هذه الصخرة</w:t>
      </w:r>
      <w:r>
        <w:rPr>
          <w:rtl/>
        </w:rPr>
        <w:t xml:space="preserve">، </w:t>
      </w:r>
      <w:r w:rsidRPr="006750DF">
        <w:rPr>
          <w:rtl/>
        </w:rPr>
        <w:t>قال</w:t>
      </w:r>
      <w:r>
        <w:rPr>
          <w:rtl/>
        </w:rPr>
        <w:t xml:space="preserve">: </w:t>
      </w:r>
      <w:r w:rsidRPr="006750DF">
        <w:rPr>
          <w:rtl/>
        </w:rPr>
        <w:t>فانفرجت منهم</w:t>
      </w:r>
      <w:r>
        <w:rPr>
          <w:rtl/>
        </w:rPr>
        <w:t xml:space="preserve"> حتّى </w:t>
      </w:r>
      <w:r w:rsidRPr="006750DF">
        <w:rPr>
          <w:rtl/>
        </w:rPr>
        <w:t>نظر بعضهم</w:t>
      </w:r>
      <w:r>
        <w:rPr>
          <w:rtl/>
        </w:rPr>
        <w:t xml:space="preserve"> إلى </w:t>
      </w:r>
      <w:r w:rsidRPr="006750DF">
        <w:rPr>
          <w:rtl/>
        </w:rPr>
        <w:t>بعض</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الآخر قال</w:t>
      </w:r>
      <w:r>
        <w:rPr>
          <w:rtl/>
        </w:rPr>
        <w:t xml:space="preserve">: أللهمّ </w:t>
      </w:r>
      <w:r w:rsidRPr="006750DF">
        <w:rPr>
          <w:rtl/>
        </w:rPr>
        <w:t>ان كنت تعلم ان أبي وأم</w:t>
      </w:r>
      <w:r>
        <w:rPr>
          <w:rFonts w:hint="cs"/>
          <w:rtl/>
        </w:rPr>
        <w:t>ّ</w:t>
      </w:r>
      <w:r w:rsidRPr="006750DF">
        <w:rPr>
          <w:rtl/>
        </w:rPr>
        <w:t xml:space="preserve">ي كانا نائمين فأتيتهما بقعب من لبن </w:t>
      </w:r>
      <w:r w:rsidRPr="00467FAA">
        <w:rPr>
          <w:rStyle w:val="libFootnotenumChar"/>
          <w:rtl/>
        </w:rPr>
        <w:t>(1)</w:t>
      </w:r>
      <w:r w:rsidRPr="006750DF">
        <w:rPr>
          <w:rtl/>
        </w:rPr>
        <w:t xml:space="preserve"> فخفت ان أضعه أن تمج فيه هامة</w:t>
      </w:r>
      <w:r>
        <w:rPr>
          <w:rtl/>
        </w:rPr>
        <w:t xml:space="preserve">، </w:t>
      </w:r>
      <w:r w:rsidRPr="006750DF">
        <w:rPr>
          <w:rtl/>
        </w:rPr>
        <w:t>وكرهت أن أوقظهما من نومهما</w:t>
      </w:r>
      <w:r>
        <w:rPr>
          <w:rtl/>
        </w:rPr>
        <w:t xml:space="preserve">، </w:t>
      </w:r>
      <w:r w:rsidRPr="006750DF">
        <w:rPr>
          <w:rtl/>
        </w:rPr>
        <w:t>فيشق ذلك عليهما فلم أزل كذلك</w:t>
      </w:r>
      <w:r>
        <w:rPr>
          <w:rtl/>
        </w:rPr>
        <w:t xml:space="preserve"> حتّى </w:t>
      </w:r>
      <w:r w:rsidRPr="006750DF">
        <w:rPr>
          <w:rtl/>
        </w:rPr>
        <w:t>استيقظا وشربا</w:t>
      </w:r>
      <w:r>
        <w:rPr>
          <w:rtl/>
        </w:rPr>
        <w:t xml:space="preserve">، أللهمّ </w:t>
      </w:r>
      <w:r w:rsidRPr="006750DF">
        <w:rPr>
          <w:rtl/>
        </w:rPr>
        <w:t xml:space="preserve">فان كنت تعلم </w:t>
      </w:r>
      <w:r>
        <w:rPr>
          <w:rFonts w:hint="cs"/>
          <w:rtl/>
        </w:rPr>
        <w:t>أ</w:t>
      </w:r>
      <w:r w:rsidRPr="006750DF">
        <w:rPr>
          <w:rtl/>
        </w:rPr>
        <w:t>ن</w:t>
      </w:r>
      <w:r>
        <w:rPr>
          <w:rFonts w:hint="cs"/>
          <w:rtl/>
        </w:rPr>
        <w:t>ّي</w:t>
      </w:r>
      <w:r w:rsidRPr="006750DF">
        <w:rPr>
          <w:rtl/>
        </w:rPr>
        <w:t xml:space="preserve"> فعلت ذلك ابتغاء وجهك فارفع عنا هذه الصخرة</w:t>
      </w:r>
      <w:r>
        <w:rPr>
          <w:rtl/>
        </w:rPr>
        <w:t xml:space="preserve">، </w:t>
      </w:r>
      <w:r w:rsidRPr="006750DF">
        <w:rPr>
          <w:rtl/>
        </w:rPr>
        <w:t>فانفرج لهم</w:t>
      </w:r>
      <w:r>
        <w:rPr>
          <w:rtl/>
        </w:rPr>
        <w:t xml:space="preserve"> حتّى </w:t>
      </w:r>
      <w:r w:rsidRPr="006750DF">
        <w:rPr>
          <w:rtl/>
        </w:rPr>
        <w:t>سهل لهم طريقهم</w:t>
      </w:r>
      <w:r>
        <w:rPr>
          <w:rtl/>
        </w:rPr>
        <w:t xml:space="preserve">، </w:t>
      </w:r>
      <w:r w:rsidRPr="006750DF">
        <w:rPr>
          <w:rtl/>
        </w:rPr>
        <w:t xml:space="preserve">ثم قال النبي </w:t>
      </w:r>
      <w:r w:rsidRPr="002C718C">
        <w:rPr>
          <w:rStyle w:val="libAlaemChar"/>
          <w:rtl/>
        </w:rPr>
        <w:t>صلى‌الله‌عليه‌وآله</w:t>
      </w:r>
      <w:r>
        <w:rPr>
          <w:rtl/>
        </w:rPr>
        <w:t xml:space="preserve">: </w:t>
      </w:r>
      <w:r w:rsidRPr="006750DF">
        <w:rPr>
          <w:rtl/>
        </w:rPr>
        <w:t>من صدق الله نجا.</w:t>
      </w:r>
    </w:p>
    <w:p w:rsidR="00BD62F3" w:rsidRPr="006750DF" w:rsidRDefault="00BD62F3" w:rsidP="002C718C">
      <w:pPr>
        <w:pStyle w:val="libNormal"/>
        <w:rPr>
          <w:rtl/>
        </w:rPr>
      </w:pPr>
      <w:r w:rsidRPr="006750DF">
        <w:rPr>
          <w:rtl/>
        </w:rPr>
        <w:t xml:space="preserve">قال مؤلف هذا الكتاب عفى عنه قوله </w:t>
      </w:r>
      <w:r w:rsidRPr="002C718C">
        <w:rPr>
          <w:rStyle w:val="libAlaemChar"/>
          <w:rtl/>
        </w:rPr>
        <w:t>عزوجل</w:t>
      </w:r>
      <w:r>
        <w:rPr>
          <w:rtl/>
        </w:rPr>
        <w:t xml:space="preserve">: </w:t>
      </w:r>
      <w:r w:rsidRPr="002C718C">
        <w:rPr>
          <w:rStyle w:val="libAlaemChar"/>
          <w:rtl/>
        </w:rPr>
        <w:t>(</w:t>
      </w:r>
      <w:r w:rsidRPr="002C718C">
        <w:rPr>
          <w:rStyle w:val="libAieChar"/>
          <w:rtl/>
        </w:rPr>
        <w:t>فَضَرَبْنا عَلَى آذانِهِمْ فِي الْكَهْفِ سِنِينَ عَدَداً</w:t>
      </w:r>
      <w:r w:rsidRPr="002C718C">
        <w:rPr>
          <w:rStyle w:val="libAlaemChar"/>
          <w:rtl/>
        </w:rPr>
        <w:t>)</w:t>
      </w:r>
      <w:r w:rsidRPr="006750DF">
        <w:rPr>
          <w:rtl/>
        </w:rPr>
        <w:t xml:space="preserve"> قد سبق له بيان في حديث</w:t>
      </w:r>
      <w:r>
        <w:rPr>
          <w:rtl/>
        </w:rPr>
        <w:t xml:space="preserve"> علي بن </w:t>
      </w:r>
      <w:r w:rsidRPr="006750DF">
        <w:rPr>
          <w:rtl/>
        </w:rPr>
        <w:t>إبراهيم.</w:t>
      </w:r>
    </w:p>
    <w:p w:rsidR="00BD62F3" w:rsidRPr="006750DF" w:rsidRDefault="00BD62F3" w:rsidP="002C718C">
      <w:pPr>
        <w:pStyle w:val="libNormal"/>
        <w:rPr>
          <w:rtl/>
          <w:lang w:bidi="fa-IR"/>
        </w:rPr>
      </w:pPr>
      <w:r w:rsidRPr="00FB47E7">
        <w:rPr>
          <w:rStyle w:val="libBold2Char"/>
          <w:rtl/>
        </w:rPr>
        <w:t xml:space="preserve">32 ـ في كتاب طب </w:t>
      </w:r>
      <w:r w:rsidRPr="006750DF">
        <w:rPr>
          <w:rtl/>
          <w:lang w:bidi="fa-IR"/>
        </w:rPr>
        <w:t>الأئمة عوذة للصبي إذا كثر بكائه ولمن يفزع بالليل</w:t>
      </w:r>
      <w:r>
        <w:rPr>
          <w:rtl/>
          <w:lang w:bidi="fa-IR"/>
        </w:rPr>
        <w:t xml:space="preserve">، </w:t>
      </w:r>
      <w:r w:rsidRPr="006750DF">
        <w:rPr>
          <w:rtl/>
          <w:lang w:bidi="fa-IR"/>
        </w:rPr>
        <w:t xml:space="preserve">وللمرأة إذا سهرت من وجع </w:t>
      </w:r>
      <w:r w:rsidRPr="002C718C">
        <w:rPr>
          <w:rStyle w:val="libAlaemChar"/>
          <w:rtl/>
        </w:rPr>
        <w:t>(</w:t>
      </w:r>
      <w:r w:rsidRPr="002C718C">
        <w:rPr>
          <w:rStyle w:val="libAieChar"/>
          <w:rtl/>
        </w:rPr>
        <w:t>فَضَرَبْنا عَلَى آذانِهِمْ فِي الْكَهْفِ سِنِينَ عَدَداً ثُمَّ بَعَثْناهُمْ لِنَعْلَمَ أَيُّ الْحِزْبَيْنِ أَحْصى لِما لَبِثُوا أَمَداً</w:t>
      </w:r>
      <w:r w:rsidRPr="002C718C">
        <w:rPr>
          <w:rStyle w:val="libAlaemChar"/>
          <w:rtl/>
        </w:rPr>
        <w:t>)</w:t>
      </w:r>
      <w:r>
        <w:rPr>
          <w:rtl/>
          <w:lang w:bidi="fa-IR"/>
        </w:rPr>
        <w:t xml:space="preserve"> حدّثنا أبو </w:t>
      </w:r>
      <w:r w:rsidRPr="006750DF">
        <w:rPr>
          <w:rtl/>
          <w:lang w:bidi="fa-IR"/>
        </w:rPr>
        <w:t>المغر الواسطي قال</w:t>
      </w:r>
      <w:r>
        <w:rPr>
          <w:rtl/>
          <w:lang w:bidi="fa-IR"/>
        </w:rPr>
        <w:t xml:space="preserve">: حدّثنا </w:t>
      </w:r>
      <w:r w:rsidRPr="006750DF">
        <w:rPr>
          <w:rtl/>
          <w:lang w:bidi="fa-IR"/>
        </w:rPr>
        <w:t xml:space="preserve">محمد بن سليمان عن مروان بن الجهم عن محمد بن مسلم عن أبي جعفر </w:t>
      </w:r>
      <w:r w:rsidRPr="002C718C">
        <w:rPr>
          <w:rStyle w:val="libAlaemChar"/>
          <w:rtl/>
        </w:rPr>
        <w:t>عليه‌السلام</w:t>
      </w:r>
      <w:r w:rsidRPr="006750DF">
        <w:rPr>
          <w:rtl/>
          <w:lang w:bidi="fa-IR"/>
        </w:rPr>
        <w:t xml:space="preserve"> مأثورة عن أمير المؤمنين </w:t>
      </w:r>
      <w:r w:rsidRPr="002C718C">
        <w:rPr>
          <w:rStyle w:val="libAlaemChar"/>
          <w:rtl/>
        </w:rPr>
        <w:t>عليه‌السلام</w:t>
      </w:r>
      <w:r w:rsidRPr="00643DCD">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قال ذلك.</w:t>
      </w:r>
    </w:p>
    <w:p w:rsidR="00BD62F3" w:rsidRPr="006750DF" w:rsidRDefault="00BD62F3" w:rsidP="002C718C">
      <w:pPr>
        <w:pStyle w:val="libNormal"/>
        <w:rPr>
          <w:rtl/>
        </w:rPr>
      </w:pPr>
      <w:r w:rsidRPr="00FB47E7">
        <w:rPr>
          <w:rStyle w:val="libBold2Char"/>
          <w:rtl/>
        </w:rPr>
        <w:t>33 ـ في أصول الكافي</w:t>
      </w:r>
      <w:r>
        <w:rPr>
          <w:rtl/>
        </w:rPr>
        <w:t xml:space="preserve"> عليّ بن إبراهيم  </w:t>
      </w:r>
      <w:r w:rsidRPr="006750DF">
        <w:rPr>
          <w:rtl/>
        </w:rPr>
        <w:t>عن أبيه عن بكر بن صالح عن القاسم بن يزيد قال</w:t>
      </w:r>
      <w:r>
        <w:rPr>
          <w:rtl/>
        </w:rPr>
        <w:t xml:space="preserve">: حدّثنا أبو </w:t>
      </w:r>
      <w:r w:rsidRPr="006750DF">
        <w:rPr>
          <w:rtl/>
        </w:rPr>
        <w:t xml:space="preserve">عمرو الزبيري عن أبي عبد الله </w:t>
      </w:r>
      <w:r w:rsidRPr="002C718C">
        <w:rPr>
          <w:rStyle w:val="libAlaemChar"/>
          <w:rtl/>
        </w:rPr>
        <w:t>عليه‌السلام</w:t>
      </w:r>
      <w:r w:rsidRPr="006750DF">
        <w:rPr>
          <w:rtl/>
        </w:rPr>
        <w:t xml:space="preserve"> وذكر حديثا طويلا وفيه بعد </w:t>
      </w:r>
      <w:r>
        <w:rPr>
          <w:rFonts w:hint="cs"/>
          <w:rtl/>
        </w:rPr>
        <w:t>أ</w:t>
      </w:r>
      <w:r w:rsidRPr="006750DF">
        <w:rPr>
          <w:rtl/>
        </w:rPr>
        <w:t>ن</w:t>
      </w:r>
      <w:r>
        <w:rPr>
          <w:rFonts w:hint="cs"/>
          <w:rtl/>
        </w:rPr>
        <w:t>ْ</w:t>
      </w:r>
      <w:r w:rsidRPr="006750DF">
        <w:rPr>
          <w:rtl/>
        </w:rPr>
        <w:t xml:space="preserve"> قال </w:t>
      </w:r>
      <w:r w:rsidRPr="002C718C">
        <w:rPr>
          <w:rStyle w:val="libAlaemChar"/>
          <w:rtl/>
        </w:rPr>
        <w:t>عليه‌السلام</w:t>
      </w:r>
      <w:r>
        <w:rPr>
          <w:rtl/>
        </w:rPr>
        <w:t xml:space="preserve">: إنّ </w:t>
      </w:r>
      <w:r w:rsidRPr="006750DF">
        <w:rPr>
          <w:rtl/>
        </w:rPr>
        <w:t>الله تبارك وتعالى فرض الايمان على جوارح ابن آدم وقسمه عليها</w:t>
      </w:r>
      <w:r>
        <w:rPr>
          <w:rtl/>
        </w:rPr>
        <w:t xml:space="preserve">، </w:t>
      </w:r>
      <w:r w:rsidRPr="006750DF">
        <w:rPr>
          <w:rtl/>
        </w:rPr>
        <w:t>وفرقه فيها وبين ذلك</w:t>
      </w:r>
      <w:r>
        <w:rPr>
          <w:rtl/>
        </w:rPr>
        <w:t xml:space="preserve">، </w:t>
      </w:r>
      <w:r w:rsidRPr="006750DF">
        <w:rPr>
          <w:rtl/>
        </w:rPr>
        <w:t>قلت</w:t>
      </w:r>
      <w:r>
        <w:rPr>
          <w:rtl/>
        </w:rPr>
        <w:t xml:space="preserve">: </w:t>
      </w:r>
      <w:r w:rsidRPr="006750DF">
        <w:rPr>
          <w:rtl/>
        </w:rPr>
        <w:t>قد فهمت نقصان الايمان وتمامه فمن أين جاءت زيادته</w:t>
      </w:r>
      <w:r>
        <w:rPr>
          <w:rtl/>
        </w:rPr>
        <w:t>؟</w:t>
      </w:r>
      <w:r>
        <w:rPr>
          <w:rFonts w:hint="cs"/>
          <w:rtl/>
        </w:rPr>
        <w:t xml:space="preserve"> </w:t>
      </w:r>
      <w:r w:rsidRPr="006750DF">
        <w:rPr>
          <w:rtl/>
        </w:rPr>
        <w:t>فقال</w:t>
      </w:r>
      <w:r>
        <w:rPr>
          <w:rtl/>
        </w:rPr>
        <w:t xml:space="preserve">: </w:t>
      </w:r>
      <w:r w:rsidRPr="006750DF">
        <w:rPr>
          <w:rtl/>
        </w:rPr>
        <w:t xml:space="preserve">قول الله </w:t>
      </w:r>
      <w:r w:rsidRPr="002C718C">
        <w:rPr>
          <w:rStyle w:val="libAlaemChar"/>
          <w:rtl/>
        </w:rPr>
        <w:t>عزوجل</w:t>
      </w:r>
      <w:r>
        <w:rPr>
          <w:rtl/>
        </w:rPr>
        <w:t xml:space="preserve">: </w:t>
      </w:r>
      <w:r w:rsidRPr="002C718C">
        <w:rPr>
          <w:rStyle w:val="libAlaemChar"/>
          <w:rtl/>
        </w:rPr>
        <w:t>(</w:t>
      </w:r>
      <w:r w:rsidRPr="002C718C">
        <w:rPr>
          <w:rStyle w:val="libAieChar"/>
          <w:rtl/>
        </w:rPr>
        <w:t>وَإِذا ما أُنْزِلَتْ سُورَةٌ فَمِنْهُمْ مَنْ يَقُولُ أَيُّكُمْ زادَتْهُ هذِهِ إِيماناً فَأَمَّا الَّذِينَ آمَنُوا فَزادَتْهُمْ إِيماناً وَهُمْ يَسْتَبْشِرُونَ وَأَمَّا الَّذِينَ فِي قُلُوبِهِمْ مَرَضٌ فَزادَتْهُمْ رِجْساً إلى رِجْسِهِمْ</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نَحْنُ نَقُصُّ عَلَيْكَ نَبَأَهُمْ بِالْحَقِّ إِنَّهُمْ فِتْيَةٌ آمَنُوا بِرَبِّهِمْ وَزِدْناهُمْ هُدىً</w:t>
      </w:r>
      <w:r w:rsidRPr="002C718C">
        <w:rPr>
          <w:rStyle w:val="libAlaemChar"/>
          <w:rtl/>
        </w:rPr>
        <w:t>)</w:t>
      </w:r>
      <w:r w:rsidRPr="006750DF">
        <w:rPr>
          <w:rtl/>
        </w:rPr>
        <w:t xml:space="preserve"> ولو كان كله واحدا لا زيادة فيه ولا نقصان</w:t>
      </w:r>
      <w:r>
        <w:rPr>
          <w:rtl/>
        </w:rPr>
        <w:t xml:space="preserve">، </w:t>
      </w:r>
      <w:r w:rsidRPr="006750DF">
        <w:rPr>
          <w:rtl/>
        </w:rPr>
        <w:t>لم يكن لأحد منهم فضل على الآخر</w:t>
      </w:r>
      <w:r>
        <w:rPr>
          <w:rtl/>
        </w:rPr>
        <w:t xml:space="preserve">، </w:t>
      </w:r>
      <w:r w:rsidRPr="006750DF">
        <w:rPr>
          <w:rtl/>
        </w:rPr>
        <w:t>ولاستوت النعم</w:t>
      </w:r>
      <w:r>
        <w:rPr>
          <w:rtl/>
        </w:rPr>
        <w:t xml:space="preserve">، </w:t>
      </w:r>
      <w:r w:rsidRPr="006750DF">
        <w:rPr>
          <w:rtl/>
        </w:rPr>
        <w:t>ولا استوى الناس وبطل التفضيل</w:t>
      </w:r>
      <w:r>
        <w:rPr>
          <w:rtl/>
        </w:rPr>
        <w:t xml:space="preserve">، </w:t>
      </w:r>
      <w:r w:rsidRPr="006750DF">
        <w:rPr>
          <w:rtl/>
        </w:rPr>
        <w:t>ولكن بتمام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القعب</w:t>
      </w:r>
      <w:r>
        <w:rPr>
          <w:rtl/>
        </w:rPr>
        <w:t xml:space="preserve">: </w:t>
      </w:r>
      <w:r w:rsidRPr="006750DF">
        <w:rPr>
          <w:rtl/>
        </w:rPr>
        <w:t>القدح الضخم الغليظ.</w:t>
      </w:r>
    </w:p>
    <w:p w:rsidR="00BD62F3" w:rsidRPr="006750DF" w:rsidRDefault="00BD62F3" w:rsidP="002C718C">
      <w:pPr>
        <w:pStyle w:val="libNormal0"/>
        <w:rPr>
          <w:rtl/>
        </w:rPr>
      </w:pPr>
      <w:r>
        <w:rPr>
          <w:rtl/>
        </w:rPr>
        <w:br w:type="page"/>
      </w:r>
      <w:r w:rsidRPr="006750DF">
        <w:rPr>
          <w:rtl/>
        </w:rPr>
        <w:lastRenderedPageBreak/>
        <w:t>الايمان دخل المؤمنون الجنة</w:t>
      </w:r>
      <w:r>
        <w:rPr>
          <w:rtl/>
        </w:rPr>
        <w:t xml:space="preserve">، </w:t>
      </w:r>
      <w:r w:rsidRPr="006750DF">
        <w:rPr>
          <w:rtl/>
        </w:rPr>
        <w:t>وبالزيادة في الايمان تفاضل المؤمنون بالدرجات عند الله وبالنقصان دخل المفرطون النار.</w:t>
      </w:r>
    </w:p>
    <w:p w:rsidR="00BD62F3" w:rsidRPr="006750DF" w:rsidRDefault="00BD62F3" w:rsidP="002C718C">
      <w:pPr>
        <w:pStyle w:val="libNormal"/>
        <w:rPr>
          <w:rtl/>
          <w:lang w:bidi="fa-IR"/>
        </w:rPr>
      </w:pPr>
      <w:r w:rsidRPr="00FB47E7">
        <w:rPr>
          <w:rStyle w:val="libBold2Char"/>
          <w:rtl/>
        </w:rPr>
        <w:t xml:space="preserve">34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لَنْ نَدْعُوَا مِنْ دُونِهِ إِلهاً لَقَدْ قُلْنا إِذاً شَطَطاً</w:t>
      </w:r>
      <w:r w:rsidRPr="002C718C">
        <w:rPr>
          <w:rStyle w:val="libAlaemChar"/>
          <w:rtl/>
        </w:rPr>
        <w:t>)</w:t>
      </w:r>
      <w:r w:rsidRPr="006750DF">
        <w:rPr>
          <w:rtl/>
          <w:lang w:bidi="fa-IR"/>
        </w:rPr>
        <w:t xml:space="preserve"> يعنى جورا على الله تعالى ان قلنا ان له شريكا.</w:t>
      </w:r>
    </w:p>
    <w:p w:rsidR="00BD62F3" w:rsidRPr="006750DF" w:rsidRDefault="00BD62F3" w:rsidP="002C718C">
      <w:pPr>
        <w:pStyle w:val="libNormal"/>
        <w:rPr>
          <w:rtl/>
        </w:rPr>
      </w:pPr>
      <w:r w:rsidRPr="00FB47E7">
        <w:rPr>
          <w:rStyle w:val="libBold2Char"/>
          <w:rtl/>
        </w:rPr>
        <w:t xml:space="preserve">35 ـ في كتاب التوحيد حدّثنا علي بن </w:t>
      </w:r>
      <w:r w:rsidRPr="006750DF">
        <w:rPr>
          <w:rtl/>
        </w:rPr>
        <w:t>عبد الله الوراق ومحمد</w:t>
      </w:r>
      <w:r>
        <w:rPr>
          <w:rtl/>
        </w:rPr>
        <w:t xml:space="preserve"> بن عليّ  </w:t>
      </w:r>
      <w:r w:rsidRPr="006750DF">
        <w:rPr>
          <w:rtl/>
        </w:rPr>
        <w:t>السناني وعلى بن</w:t>
      </w:r>
      <w:r>
        <w:rPr>
          <w:rtl/>
        </w:rPr>
        <w:t xml:space="preserve"> أحمد </w:t>
      </w:r>
      <w:r w:rsidRPr="006750DF">
        <w:rPr>
          <w:rtl/>
        </w:rPr>
        <w:t>بن محمد بن عمران الدقاق رضى الله عنه قالوا</w:t>
      </w:r>
      <w:r>
        <w:rPr>
          <w:rtl/>
        </w:rPr>
        <w:t xml:space="preserve"> حدّثنا أبو </w:t>
      </w:r>
      <w:r w:rsidRPr="006750DF">
        <w:rPr>
          <w:rtl/>
        </w:rPr>
        <w:t>العباس</w:t>
      </w:r>
      <w:r>
        <w:rPr>
          <w:rtl/>
        </w:rPr>
        <w:t xml:space="preserve"> أحمد </w:t>
      </w:r>
      <w:r w:rsidRPr="006750DF">
        <w:rPr>
          <w:rtl/>
        </w:rPr>
        <w:t>بن يحيى بن زكريا القطان</w:t>
      </w:r>
      <w:r>
        <w:rPr>
          <w:rtl/>
        </w:rPr>
        <w:t xml:space="preserve">، </w:t>
      </w:r>
      <w:r w:rsidRPr="006750DF">
        <w:rPr>
          <w:rtl/>
        </w:rPr>
        <w:t>قال</w:t>
      </w:r>
      <w:r>
        <w:rPr>
          <w:rtl/>
        </w:rPr>
        <w:t xml:space="preserve">: حدّثنا </w:t>
      </w:r>
      <w:r w:rsidRPr="006750DF">
        <w:rPr>
          <w:rtl/>
        </w:rPr>
        <w:t>بكر بن عبد الله بن حبيب قال</w:t>
      </w:r>
      <w:r>
        <w:rPr>
          <w:rtl/>
        </w:rPr>
        <w:t xml:space="preserve">: حدّثنا </w:t>
      </w:r>
      <w:r w:rsidRPr="006750DF">
        <w:rPr>
          <w:rtl/>
        </w:rPr>
        <w:t>تميم بن بهلول عن أبيه عن جعفر بن سليمان النضري عن عبد الله بن الفضل الهاشمي قال</w:t>
      </w:r>
      <w:r>
        <w:rPr>
          <w:rtl/>
        </w:rPr>
        <w:t xml:space="preserve">: </w:t>
      </w:r>
      <w:r w:rsidRPr="006750DF">
        <w:rPr>
          <w:rtl/>
        </w:rPr>
        <w:t xml:space="preserve">سألت أبا عبد الله جعفر بن محمد </w:t>
      </w:r>
      <w:r w:rsidRPr="002C718C">
        <w:rPr>
          <w:rStyle w:val="libAlaemChar"/>
          <w:rtl/>
        </w:rPr>
        <w:t>عليهم‌السلام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مَنْ يَهْدِ اللهُ فَهُوَ الْمُهْتَدِ وَمَنْ يُضْلِلْ فَلَنْ تَجِدَ لَهُ وَلِيًّا مُرْشِداً</w:t>
      </w:r>
      <w:r w:rsidRPr="002C718C">
        <w:rPr>
          <w:rStyle w:val="libAlaemChar"/>
          <w:rtl/>
        </w:rPr>
        <w:t>)</w:t>
      </w:r>
      <w:r w:rsidRPr="006750DF">
        <w:rPr>
          <w:rtl/>
        </w:rPr>
        <w:t xml:space="preserve"> فقال</w:t>
      </w:r>
      <w:r>
        <w:rPr>
          <w:rtl/>
        </w:rPr>
        <w:t xml:space="preserve">: إنّ </w:t>
      </w:r>
      <w:r w:rsidRPr="006750DF">
        <w:rPr>
          <w:rtl/>
        </w:rPr>
        <w:t>الله</w:t>
      </w:r>
      <w:r>
        <w:rPr>
          <w:rFonts w:hint="cs"/>
          <w:rtl/>
        </w:rPr>
        <w:t xml:space="preserve"> </w:t>
      </w:r>
      <w:r w:rsidRPr="006750DF">
        <w:rPr>
          <w:rtl/>
        </w:rPr>
        <w:t>تبارك وتعالى يضل الظالمين يوم القيمة عن دار كرامته</w:t>
      </w:r>
      <w:r>
        <w:rPr>
          <w:rtl/>
        </w:rPr>
        <w:t xml:space="preserve">، </w:t>
      </w:r>
      <w:r w:rsidRPr="006750DF">
        <w:rPr>
          <w:rtl/>
        </w:rPr>
        <w:t>ويهدى أهل ال</w:t>
      </w:r>
      <w:r>
        <w:rPr>
          <w:rFonts w:hint="cs"/>
          <w:rtl/>
        </w:rPr>
        <w:t>إ</w:t>
      </w:r>
      <w:r w:rsidRPr="006750DF">
        <w:rPr>
          <w:rtl/>
        </w:rPr>
        <w:t>يمان والعمل الصالح</w:t>
      </w:r>
      <w:r>
        <w:rPr>
          <w:rtl/>
        </w:rPr>
        <w:t xml:space="preserve"> إلى </w:t>
      </w:r>
      <w:r w:rsidRPr="006750DF">
        <w:rPr>
          <w:rtl/>
        </w:rPr>
        <w:t xml:space="preserve">جنته كما قال الله </w:t>
      </w:r>
      <w:r w:rsidRPr="002C718C">
        <w:rPr>
          <w:rStyle w:val="libAlaemChar"/>
          <w:rtl/>
        </w:rPr>
        <w:t>عزوجل</w:t>
      </w:r>
      <w:r>
        <w:rPr>
          <w:rtl/>
        </w:rPr>
        <w:t xml:space="preserve">: </w:t>
      </w:r>
      <w:r w:rsidRPr="002C718C">
        <w:rPr>
          <w:rStyle w:val="libAlaemChar"/>
          <w:rtl/>
        </w:rPr>
        <w:t>(</w:t>
      </w:r>
      <w:r w:rsidRPr="002C718C">
        <w:rPr>
          <w:rStyle w:val="libAieChar"/>
          <w:rtl/>
        </w:rPr>
        <w:t>وَيُضِلُّ اللهُ الظَّالِمِينَ وَيَفْعَلُ اللهُ ما يَشاءُ</w:t>
      </w:r>
      <w:r w:rsidRPr="002C718C">
        <w:rPr>
          <w:rStyle w:val="libAlaemChar"/>
          <w:rtl/>
        </w:rPr>
        <w:t>)</w:t>
      </w:r>
      <w:r w:rsidRPr="006750DF">
        <w:rPr>
          <w:rtl/>
        </w:rPr>
        <w:t xml:space="preserve"> وقال الله </w:t>
      </w:r>
      <w:r w:rsidRPr="002C718C">
        <w:rPr>
          <w:rStyle w:val="libAlaemChar"/>
          <w:rtl/>
        </w:rPr>
        <w:t>عزوجل</w:t>
      </w:r>
      <w:r>
        <w:rPr>
          <w:rtl/>
        </w:rPr>
        <w:t xml:space="preserve">: </w:t>
      </w:r>
      <w:r w:rsidRPr="002C718C">
        <w:rPr>
          <w:rStyle w:val="libAlaemChar"/>
          <w:rtl/>
        </w:rPr>
        <w:t>(</w:t>
      </w:r>
      <w:r w:rsidRPr="002C718C">
        <w:rPr>
          <w:rStyle w:val="libAieChar"/>
          <w:rtl/>
        </w:rPr>
        <w:t>إِنَّ الَّذِينَ آمَنُوا وَعَمِلُوا الصَّالِحاتِ يَهْدِيهِمْ رَبُّهُمْ بِإِيمانِهِمْ تَجْرِي مِنْ تَحْتِهِمُ الْأَنْهارُ فِي جَنَّاتِ النَّعِيمِ</w:t>
      </w:r>
      <w:r w:rsidRPr="002C718C">
        <w:rPr>
          <w:rStyle w:val="libAlaemChar"/>
          <w:rtl/>
        </w:rPr>
        <w:t>)</w:t>
      </w:r>
      <w:r>
        <w:rPr>
          <w:rtl/>
        </w:rPr>
        <w:t>.</w:t>
      </w:r>
    </w:p>
    <w:p w:rsidR="00BD62F3" w:rsidRPr="006750DF" w:rsidRDefault="00BD62F3" w:rsidP="002C718C">
      <w:pPr>
        <w:pStyle w:val="libNormal"/>
        <w:rPr>
          <w:rtl/>
          <w:lang w:bidi="fa-IR"/>
        </w:rPr>
      </w:pPr>
      <w:r w:rsidRPr="006750DF">
        <w:rPr>
          <w:rtl/>
          <w:lang w:bidi="fa-IR"/>
        </w:rPr>
        <w:t xml:space="preserve">قال مؤلف هذا الكتاب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وَنُقَلِّبُهُمْ ذاتَ الْيَمِينِ وَذاتَ الشِّمالِ</w:t>
      </w:r>
      <w:r w:rsidRPr="002C718C">
        <w:rPr>
          <w:rStyle w:val="libAlaemChar"/>
          <w:rtl/>
        </w:rPr>
        <w:t>)</w:t>
      </w:r>
      <w:r w:rsidRPr="006750DF">
        <w:rPr>
          <w:rtl/>
          <w:lang w:bidi="fa-IR"/>
        </w:rPr>
        <w:t xml:space="preserve"> 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وَكَلْبُهُمْ باسِطٌ ذِراعَيْهِ بِالْوَصِيدِ</w:t>
      </w:r>
      <w:r w:rsidRPr="002C718C">
        <w:rPr>
          <w:rStyle w:val="libAlaemChar"/>
          <w:rtl/>
        </w:rPr>
        <w:t>)</w:t>
      </w:r>
      <w:r w:rsidRPr="006750DF">
        <w:rPr>
          <w:rtl/>
          <w:lang w:bidi="fa-IR"/>
        </w:rPr>
        <w:t xml:space="preserve"> قد سبق لهما بيان في حديث على ابن إبراهيم.</w:t>
      </w:r>
    </w:p>
    <w:p w:rsidR="00BD62F3" w:rsidRPr="006750DF" w:rsidRDefault="00BD62F3" w:rsidP="002C718C">
      <w:pPr>
        <w:pStyle w:val="libNormal"/>
        <w:rPr>
          <w:rtl/>
        </w:rPr>
      </w:pPr>
      <w:r w:rsidRPr="00FB47E7">
        <w:rPr>
          <w:rStyle w:val="libBold2Char"/>
          <w:rtl/>
        </w:rPr>
        <w:t xml:space="preserve">36 ـ في تفسير عليّ بن إبراهيم  </w:t>
      </w:r>
      <w:r w:rsidRPr="006750DF">
        <w:rPr>
          <w:rtl/>
        </w:rPr>
        <w:t xml:space="preserve">حدثني أبي عن الحسين بن خالد عن أبي الحسن الرضا </w:t>
      </w:r>
      <w:r w:rsidRPr="002C718C">
        <w:rPr>
          <w:rStyle w:val="libAlaemChar"/>
          <w:rtl/>
        </w:rPr>
        <w:t>عليه‌السلام</w:t>
      </w:r>
      <w:r>
        <w:rPr>
          <w:rtl/>
        </w:rPr>
        <w:t xml:space="preserve"> أنّه قال: </w:t>
      </w:r>
      <w:r w:rsidRPr="006750DF">
        <w:rPr>
          <w:rtl/>
        </w:rPr>
        <w:t>لا يدخل الجنة من البهائم</w:t>
      </w:r>
      <w:r w:rsidRPr="002D37CF">
        <w:rPr>
          <w:rFonts w:hint="cs"/>
          <w:rtl/>
        </w:rPr>
        <w:t xml:space="preserve"> </w:t>
      </w:r>
      <w:r>
        <w:rPr>
          <w:rFonts w:hint="cs"/>
          <w:rtl/>
        </w:rPr>
        <w:t>إ</w:t>
      </w:r>
      <w:r w:rsidRPr="006750DF">
        <w:rPr>
          <w:rtl/>
        </w:rPr>
        <w:t>ل</w:t>
      </w:r>
      <w:r>
        <w:rPr>
          <w:rFonts w:hint="cs"/>
          <w:rtl/>
        </w:rPr>
        <w:t>ّ</w:t>
      </w:r>
      <w:r w:rsidRPr="006750DF">
        <w:rPr>
          <w:rtl/>
        </w:rPr>
        <w:t>ا ثلثة</w:t>
      </w:r>
      <w:r>
        <w:rPr>
          <w:rtl/>
        </w:rPr>
        <w:t xml:space="preserve">: </w:t>
      </w:r>
      <w:r w:rsidRPr="006750DF">
        <w:rPr>
          <w:rtl/>
        </w:rPr>
        <w:t>حمارة بلعم</w:t>
      </w:r>
      <w:r>
        <w:rPr>
          <w:rtl/>
        </w:rPr>
        <w:t xml:space="preserve">، </w:t>
      </w:r>
      <w:r w:rsidRPr="006750DF">
        <w:rPr>
          <w:rtl/>
        </w:rPr>
        <w:t>وكلب أصحاب الكهف والذئب</w:t>
      </w:r>
      <w:r>
        <w:rPr>
          <w:rtl/>
        </w:rPr>
        <w:t xml:space="preserve">، </w:t>
      </w:r>
      <w:r w:rsidRPr="006750DF">
        <w:rPr>
          <w:rtl/>
        </w:rPr>
        <w:t>وكان سبب الذئب</w:t>
      </w:r>
      <w:r w:rsidRPr="00643DCD">
        <w:rPr>
          <w:rFonts w:hint="cs"/>
          <w:rtl/>
        </w:rPr>
        <w:t xml:space="preserve"> </w:t>
      </w:r>
      <w:r>
        <w:rPr>
          <w:rFonts w:hint="cs"/>
          <w:rtl/>
        </w:rPr>
        <w:t>أ</w:t>
      </w:r>
      <w:r w:rsidRPr="006750DF">
        <w:rPr>
          <w:rtl/>
        </w:rPr>
        <w:t>ن</w:t>
      </w:r>
      <w:r>
        <w:rPr>
          <w:rFonts w:hint="cs"/>
          <w:rtl/>
        </w:rPr>
        <w:t>ّ</w:t>
      </w:r>
      <w:r w:rsidRPr="006750DF">
        <w:rPr>
          <w:rtl/>
        </w:rPr>
        <w:t>ه بعث ملك ظالم رجلا شرطيا ليحشر قوما من المؤمنين ويعذبهم</w:t>
      </w:r>
      <w:r>
        <w:rPr>
          <w:rtl/>
        </w:rPr>
        <w:t xml:space="preserve">، </w:t>
      </w:r>
      <w:r w:rsidRPr="006750DF">
        <w:rPr>
          <w:rtl/>
        </w:rPr>
        <w:t>وكان للشرطي ابن يحبه</w:t>
      </w:r>
      <w:r>
        <w:rPr>
          <w:rtl/>
        </w:rPr>
        <w:t xml:space="preserve">، </w:t>
      </w:r>
      <w:r w:rsidRPr="006750DF">
        <w:rPr>
          <w:rtl/>
        </w:rPr>
        <w:t>فجاء ذئب فأكل ابنه فحزن الشرطي عليه</w:t>
      </w:r>
      <w:r>
        <w:rPr>
          <w:rtl/>
        </w:rPr>
        <w:t xml:space="preserve">، </w:t>
      </w:r>
      <w:r w:rsidRPr="006750DF">
        <w:rPr>
          <w:rtl/>
        </w:rPr>
        <w:t>فأدخل الله ذلك الذئب الجنة لما احزن الشرطي.</w:t>
      </w:r>
    </w:p>
    <w:p w:rsidR="00BD62F3" w:rsidRPr="006750DF" w:rsidRDefault="00BD62F3" w:rsidP="002C718C">
      <w:pPr>
        <w:pStyle w:val="libNormal"/>
        <w:rPr>
          <w:rtl/>
          <w:lang w:bidi="fa-IR"/>
        </w:rPr>
      </w:pPr>
      <w:r w:rsidRPr="00FB47E7">
        <w:rPr>
          <w:rStyle w:val="libBold2Char"/>
          <w:rtl/>
        </w:rPr>
        <w:t xml:space="preserve">37 ـ في تفسير العيّاشي </w:t>
      </w:r>
      <w:r w:rsidRPr="006750DF">
        <w:rPr>
          <w:rtl/>
          <w:lang w:bidi="fa-IR"/>
        </w:rPr>
        <w:t xml:space="preserve">عن محمد بن سنان البطيخي </w:t>
      </w:r>
      <w:r w:rsidRPr="00467FAA">
        <w:rPr>
          <w:rStyle w:val="libFootnotenumChar"/>
          <w:rtl/>
        </w:rPr>
        <w:t>(1)</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«عن محمد بن سنان عن البطيخي»</w:t>
      </w:r>
      <w:r>
        <w:rPr>
          <w:rtl/>
        </w:rPr>
        <w:t>.</w:t>
      </w:r>
    </w:p>
    <w:p w:rsidR="00BD62F3" w:rsidRPr="006750DF" w:rsidRDefault="00BD62F3" w:rsidP="002C718C">
      <w:pPr>
        <w:pStyle w:val="libNormal"/>
        <w:rPr>
          <w:rtl/>
          <w:lang w:bidi="fa-IR"/>
        </w:rPr>
      </w:pPr>
      <w:r>
        <w:rPr>
          <w:rtl/>
          <w:lang w:bidi="fa-IR"/>
        </w:rPr>
        <w:br w:type="page"/>
      </w:r>
      <w:r w:rsidRPr="006750DF">
        <w:rPr>
          <w:rtl/>
          <w:lang w:bidi="fa-IR"/>
        </w:rPr>
        <w:lastRenderedPageBreak/>
        <w:t xml:space="preserve">عن أبي 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لَوِ اطَّلَعْتَ عَلَيْهِمْ لَوَلَّيْتَ مِنْهُمْ فِراراً وَلَمُلِئْتَ مِنْهُمْ رُعْباً</w:t>
      </w:r>
      <w:r w:rsidRPr="002C718C">
        <w:rPr>
          <w:rStyle w:val="libAlaemChar"/>
          <w:rtl/>
        </w:rPr>
        <w:t>)</w:t>
      </w:r>
      <w:r w:rsidRPr="006750DF">
        <w:rPr>
          <w:rtl/>
          <w:lang w:bidi="fa-IR"/>
        </w:rPr>
        <w:t xml:space="preserve"> قال</w:t>
      </w:r>
      <w:r>
        <w:rPr>
          <w:rtl/>
          <w:lang w:bidi="fa-IR"/>
        </w:rPr>
        <w:t xml:space="preserve">: إنّ </w:t>
      </w:r>
      <w:r w:rsidRPr="006750DF">
        <w:rPr>
          <w:rtl/>
          <w:lang w:bidi="fa-IR"/>
        </w:rPr>
        <w:t xml:space="preserve">ذلك لم يعن به النبي </w:t>
      </w:r>
      <w:r w:rsidRPr="002C718C">
        <w:rPr>
          <w:rStyle w:val="libAlaemChar"/>
          <w:rtl/>
        </w:rPr>
        <w:t>صلى‌الله‌عليه‌وآله</w:t>
      </w:r>
      <w:r>
        <w:rPr>
          <w:rtl/>
          <w:lang w:bidi="fa-IR"/>
        </w:rPr>
        <w:t xml:space="preserve"> إنّما </w:t>
      </w:r>
      <w:r w:rsidRPr="006750DF">
        <w:rPr>
          <w:rtl/>
          <w:lang w:bidi="fa-IR"/>
        </w:rPr>
        <w:t>عنى به المؤمنون بعضهم لبعض لكنه حالهم التي هم عليها.</w:t>
      </w:r>
    </w:p>
    <w:p w:rsidR="00BD62F3" w:rsidRPr="006750DF" w:rsidRDefault="00BD62F3" w:rsidP="002C718C">
      <w:pPr>
        <w:pStyle w:val="libNormal"/>
        <w:rPr>
          <w:rtl/>
          <w:lang w:bidi="fa-IR"/>
        </w:rPr>
      </w:pPr>
      <w:r w:rsidRPr="006750DF">
        <w:rPr>
          <w:rtl/>
          <w:lang w:bidi="fa-IR"/>
        </w:rPr>
        <w:t>قال مؤلف هذا الكتاب عفى عنه</w:t>
      </w:r>
      <w:r>
        <w:rPr>
          <w:rtl/>
          <w:lang w:bidi="fa-IR"/>
        </w:rPr>
        <w:t xml:space="preserve">: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 xml:space="preserve">قالَ قائِلٌ مِنْهُمْ كَمْ لَبِثْتُمْ قالُوا لَبِثْنا يَوْماً أَوْ بَعْضَ يَوْمٍ قالُوا رَبُّكُمْ أَعْلَمُ بِما لَبِثْتُمْ فَابْعَثُوا أَحَدَكُمْ بِوَرِقِكُمْ هذِهِ إلى الْمَدِينَةِ فَلْيَنْظُرْ </w:t>
      </w:r>
      <w:r>
        <w:rPr>
          <w:rStyle w:val="ayatext"/>
          <w:rtl/>
        </w:rPr>
        <w:t>أَيُّهَا</w:t>
      </w:r>
      <w:r w:rsidRPr="002C718C">
        <w:rPr>
          <w:rStyle w:val="libAieChar"/>
          <w:rtl/>
        </w:rPr>
        <w:t xml:space="preserve"> أَزْكى طَعاماً فَلْيَأْتِكُمْ بِرِزْقٍ مِنْهُ وَلْيَتَلَطَّفْ وَلا يُشْعِرَنَّ بِكُمْ أَحَداً</w:t>
      </w:r>
      <w:r w:rsidRPr="002C718C">
        <w:rPr>
          <w:rStyle w:val="libAlaemChar"/>
          <w:rtl/>
        </w:rPr>
        <w:t>)</w:t>
      </w:r>
      <w:r w:rsidRPr="006750DF">
        <w:rPr>
          <w:rtl/>
          <w:lang w:bidi="fa-IR"/>
        </w:rPr>
        <w:t xml:space="preserve"> قد سبق له بيان في حديث</w:t>
      </w:r>
      <w:r>
        <w:rPr>
          <w:rtl/>
          <w:lang w:bidi="fa-IR"/>
        </w:rPr>
        <w:t xml:space="preserve"> علي بن </w:t>
      </w:r>
      <w:r w:rsidRPr="006750DF">
        <w:rPr>
          <w:rtl/>
          <w:lang w:bidi="fa-IR"/>
        </w:rPr>
        <w:t>إبراهيم.</w:t>
      </w:r>
    </w:p>
    <w:p w:rsidR="00BD62F3" w:rsidRPr="006750DF" w:rsidRDefault="00BD62F3" w:rsidP="002C718C">
      <w:pPr>
        <w:pStyle w:val="libNormal"/>
        <w:rPr>
          <w:rtl/>
        </w:rPr>
      </w:pPr>
      <w:r w:rsidRPr="00FB47E7">
        <w:rPr>
          <w:rStyle w:val="libBold2Char"/>
          <w:rtl/>
        </w:rPr>
        <w:t xml:space="preserve">38 ـ في محاسن البرقي </w:t>
      </w:r>
      <w:r w:rsidRPr="006750DF">
        <w:rPr>
          <w:rtl/>
        </w:rPr>
        <w:t xml:space="preserve">عن إبراهيم بن عقبة عن محمد بن ميسر عن أبيه عن أبي جعفر أو عن أبي عبد الله </w:t>
      </w:r>
      <w:r w:rsidRPr="002C718C">
        <w:rPr>
          <w:rStyle w:val="libAlaemChar"/>
          <w:rtl/>
        </w:rPr>
        <w:t>عليهما‌السلام</w:t>
      </w:r>
      <w:r w:rsidRPr="006750DF">
        <w:rPr>
          <w:rtl/>
        </w:rPr>
        <w:t xml:space="preserve"> في قول الله</w:t>
      </w:r>
      <w:r>
        <w:rPr>
          <w:rtl/>
        </w:rPr>
        <w:t xml:space="preserve">: </w:t>
      </w:r>
      <w:r w:rsidRPr="002C718C">
        <w:rPr>
          <w:rStyle w:val="libAlaemChar"/>
          <w:rtl/>
        </w:rPr>
        <w:t>(</w:t>
      </w:r>
      <w:r w:rsidRPr="002C718C">
        <w:rPr>
          <w:rStyle w:val="libAieChar"/>
          <w:rtl/>
        </w:rPr>
        <w:t xml:space="preserve">فَلْيَنْظُرْ </w:t>
      </w:r>
      <w:r>
        <w:rPr>
          <w:rStyle w:val="ayatext"/>
          <w:rtl/>
        </w:rPr>
        <w:t>أَيُّهَا</w:t>
      </w:r>
      <w:r w:rsidRPr="002C718C">
        <w:rPr>
          <w:rStyle w:val="libAieChar"/>
          <w:rtl/>
        </w:rPr>
        <w:t xml:space="preserve"> أَزْكى طَعاماً فَلْيَأْتِكُمْ بِرِزْقٍ مِنْهُ</w:t>
      </w:r>
      <w:r w:rsidRPr="002C718C">
        <w:rPr>
          <w:rStyle w:val="libAlaemChar"/>
          <w:rtl/>
        </w:rPr>
        <w:t>)</w:t>
      </w:r>
      <w:r w:rsidRPr="006750DF">
        <w:rPr>
          <w:rtl/>
        </w:rPr>
        <w:t xml:space="preserve"> قال</w:t>
      </w:r>
      <w:r>
        <w:rPr>
          <w:rtl/>
        </w:rPr>
        <w:t xml:space="preserve">: </w:t>
      </w:r>
      <w:r w:rsidRPr="006750DF">
        <w:rPr>
          <w:rtl/>
        </w:rPr>
        <w:t>أزكى طعاما التمر.</w:t>
      </w:r>
    </w:p>
    <w:p w:rsidR="00BD62F3" w:rsidRPr="006750DF" w:rsidRDefault="00BD62F3" w:rsidP="002C718C">
      <w:pPr>
        <w:pStyle w:val="libNormal"/>
        <w:rPr>
          <w:rtl/>
          <w:lang w:bidi="fa-IR"/>
        </w:rPr>
      </w:pPr>
      <w:r w:rsidRPr="006750DF">
        <w:rPr>
          <w:rtl/>
          <w:lang w:bidi="fa-IR"/>
        </w:rPr>
        <w:t>قال مؤلف هذا الكتاب عفى عنه</w:t>
      </w:r>
      <w:r>
        <w:rPr>
          <w:rtl/>
          <w:lang w:bidi="fa-IR"/>
        </w:rPr>
        <w:t xml:space="preserve">: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إِنَّهُمْ إِنْ يَظْهَرُوا عَلَيْكُمْ يَرْجُمُوكُمْ أَوْ يُعِيدُوكُمْ فِي مِلَّتِهِمْ</w:t>
      </w:r>
      <w:r w:rsidRPr="002C718C">
        <w:rPr>
          <w:rStyle w:val="libAlaemChar"/>
          <w:rtl/>
        </w:rPr>
        <w:t>)</w:t>
      </w:r>
      <w:r w:rsidRPr="006750DF">
        <w:rPr>
          <w:rtl/>
          <w:lang w:bidi="fa-IR"/>
        </w:rPr>
        <w:t xml:space="preserve"> قد سبق له بيان في حديث</w:t>
      </w:r>
      <w:r>
        <w:rPr>
          <w:rtl/>
          <w:lang w:bidi="fa-IR"/>
        </w:rPr>
        <w:t xml:space="preserve"> علي بن </w:t>
      </w:r>
      <w:r w:rsidRPr="006750DF">
        <w:rPr>
          <w:rtl/>
          <w:lang w:bidi="fa-IR"/>
        </w:rPr>
        <w:t>إبراهيم.</w:t>
      </w:r>
    </w:p>
    <w:p w:rsidR="00BD62F3" w:rsidRPr="006750DF" w:rsidRDefault="00BD62F3" w:rsidP="002C718C">
      <w:pPr>
        <w:pStyle w:val="libNormal"/>
        <w:rPr>
          <w:rtl/>
        </w:rPr>
      </w:pPr>
      <w:r w:rsidRPr="00FB47E7">
        <w:rPr>
          <w:rStyle w:val="libBold2Char"/>
          <w:rtl/>
        </w:rPr>
        <w:t xml:space="preserve">39 ـ في كتاب الاحتجاج الطبرسي </w:t>
      </w:r>
      <w:r>
        <w:rPr>
          <w:rtl/>
        </w:rPr>
        <w:t>(</w:t>
      </w:r>
      <w:r w:rsidRPr="006750DF">
        <w:rPr>
          <w:rtl/>
        </w:rPr>
        <w:t>ره</w:t>
      </w:r>
      <w:r>
        <w:rPr>
          <w:rtl/>
        </w:rPr>
        <w:t>)</w:t>
      </w:r>
      <w:r w:rsidRPr="006750DF">
        <w:rPr>
          <w:rtl/>
        </w:rPr>
        <w:t xml:space="preserve"> عن أبي عبد الله </w:t>
      </w:r>
      <w:r w:rsidRPr="002C718C">
        <w:rPr>
          <w:rStyle w:val="libAlaemChar"/>
          <w:rtl/>
        </w:rPr>
        <w:t>عليه‌السلام</w:t>
      </w:r>
      <w:r>
        <w:rPr>
          <w:rtl/>
        </w:rPr>
        <w:t xml:space="preserve">، </w:t>
      </w:r>
      <w:r w:rsidRPr="006750DF">
        <w:rPr>
          <w:rtl/>
        </w:rPr>
        <w:t xml:space="preserve">حديث طويل يقول فيه </w:t>
      </w:r>
      <w:r w:rsidRPr="002C718C">
        <w:rPr>
          <w:rStyle w:val="libAlaemChar"/>
          <w:rtl/>
        </w:rPr>
        <w:t>عليه‌السلام</w:t>
      </w:r>
      <w:r>
        <w:rPr>
          <w:rtl/>
        </w:rPr>
        <w:t xml:space="preserve">: </w:t>
      </w:r>
      <w:r w:rsidRPr="006750DF">
        <w:rPr>
          <w:rtl/>
        </w:rPr>
        <w:t>وقد رجع</w:t>
      </w:r>
      <w:r>
        <w:rPr>
          <w:rtl/>
        </w:rPr>
        <w:t xml:space="preserve"> إلى </w:t>
      </w:r>
      <w:r w:rsidRPr="006750DF">
        <w:rPr>
          <w:rtl/>
        </w:rPr>
        <w:t>الدنيا ممن مات خلق كثير</w:t>
      </w:r>
      <w:r>
        <w:rPr>
          <w:rtl/>
        </w:rPr>
        <w:t xml:space="preserve">، </w:t>
      </w:r>
      <w:r w:rsidRPr="006750DF">
        <w:rPr>
          <w:rtl/>
        </w:rPr>
        <w:t>منهم أصحاب الكهف أماتهم الله ثلاثمائة عام</w:t>
      </w:r>
      <w:r>
        <w:rPr>
          <w:rtl/>
        </w:rPr>
        <w:t xml:space="preserve">، </w:t>
      </w:r>
      <w:r w:rsidRPr="006750DF">
        <w:rPr>
          <w:rtl/>
        </w:rPr>
        <w:t>ثم بعثهم في زمان قوم أنكروا البعث ليقطع حجتهم</w:t>
      </w:r>
      <w:r>
        <w:rPr>
          <w:rtl/>
        </w:rPr>
        <w:t xml:space="preserve">، </w:t>
      </w:r>
      <w:r w:rsidRPr="006750DF">
        <w:rPr>
          <w:rtl/>
        </w:rPr>
        <w:t>وليريهم قدرته وليعلموا أن</w:t>
      </w:r>
      <w:r>
        <w:rPr>
          <w:rFonts w:hint="cs"/>
          <w:rtl/>
        </w:rPr>
        <w:t>َّ</w:t>
      </w:r>
      <w:r w:rsidRPr="006750DF">
        <w:rPr>
          <w:rtl/>
        </w:rPr>
        <w:t xml:space="preserve"> البعث حق</w:t>
      </w:r>
      <w:r>
        <w:rPr>
          <w:rFonts w:hint="cs"/>
          <w:rtl/>
        </w:rPr>
        <w:t>ّ</w:t>
      </w:r>
      <w:r w:rsidRPr="006750DF">
        <w:rPr>
          <w:rtl/>
        </w:rPr>
        <w:t>.</w:t>
      </w:r>
    </w:p>
    <w:p w:rsidR="00BD62F3" w:rsidRPr="006750DF" w:rsidRDefault="00BD62F3" w:rsidP="002C718C">
      <w:pPr>
        <w:pStyle w:val="libNormal"/>
        <w:rPr>
          <w:rtl/>
        </w:rPr>
      </w:pPr>
      <w:r w:rsidRPr="006750DF">
        <w:rPr>
          <w:rtl/>
        </w:rPr>
        <w:t>قال مؤلف هذا الكتاب عفى عنه</w:t>
      </w:r>
      <w:r>
        <w:rPr>
          <w:rtl/>
        </w:rPr>
        <w:t xml:space="preserve">: </w:t>
      </w:r>
      <w:r w:rsidRPr="002C718C">
        <w:rPr>
          <w:rStyle w:val="libAlaemChar"/>
          <w:rtl/>
        </w:rPr>
        <w:t>(</w:t>
      </w:r>
      <w:r w:rsidRPr="002C718C">
        <w:rPr>
          <w:rStyle w:val="libAieChar"/>
          <w:rtl/>
        </w:rPr>
        <w:t>لَنَتَّخِذَنَّ عَلَيْهِمْ مَسْجِداً سَيَقُولُونَ</w:t>
      </w:r>
      <w:r w:rsidRPr="002C718C">
        <w:rPr>
          <w:rStyle w:val="libAlaemChar"/>
          <w:rtl/>
        </w:rPr>
        <w:t>)</w:t>
      </w:r>
      <w:r w:rsidRPr="006750DF">
        <w:rPr>
          <w:rtl/>
        </w:rPr>
        <w:t xml:space="preserve"> ثلثة رابعهم كلبهم</w:t>
      </w:r>
      <w:r>
        <w:rPr>
          <w:rtl/>
        </w:rPr>
        <w:t xml:space="preserve"> إلى </w:t>
      </w:r>
      <w:r w:rsidRPr="006750DF">
        <w:rPr>
          <w:rtl/>
        </w:rPr>
        <w:t xml:space="preserve">قوله </w:t>
      </w:r>
      <w:r w:rsidRPr="002C718C">
        <w:rPr>
          <w:rStyle w:val="libAlaemChar"/>
          <w:rtl/>
        </w:rPr>
        <w:t>عزوجل</w:t>
      </w:r>
      <w:r>
        <w:rPr>
          <w:rtl/>
        </w:rPr>
        <w:t xml:space="preserve">: </w:t>
      </w:r>
      <w:r w:rsidRPr="006750DF">
        <w:rPr>
          <w:rtl/>
        </w:rPr>
        <w:t>وثامنهم كلبهم قد سبق له بيان في حديث</w:t>
      </w:r>
      <w:r>
        <w:rPr>
          <w:rtl/>
        </w:rPr>
        <w:t xml:space="preserve"> علي بن </w:t>
      </w:r>
      <w:r w:rsidRPr="006750DF">
        <w:rPr>
          <w:rtl/>
        </w:rPr>
        <w:t>إبراهيم.</w:t>
      </w:r>
    </w:p>
    <w:p w:rsidR="00BD62F3" w:rsidRPr="006750DF" w:rsidRDefault="00BD62F3" w:rsidP="002C718C">
      <w:pPr>
        <w:pStyle w:val="libNormal"/>
        <w:rPr>
          <w:rtl/>
        </w:rPr>
      </w:pPr>
      <w:r w:rsidRPr="00FB47E7">
        <w:rPr>
          <w:rStyle w:val="libBold2Char"/>
          <w:rtl/>
        </w:rPr>
        <w:t xml:space="preserve">40 ـ في روضة الواعظين </w:t>
      </w:r>
      <w:r w:rsidRPr="006750DF">
        <w:rPr>
          <w:rtl/>
        </w:rPr>
        <w:t xml:space="preserve">للمفيد </w:t>
      </w:r>
      <w:r w:rsidRPr="002C718C">
        <w:rPr>
          <w:rStyle w:val="libAlaemChar"/>
          <w:rtl/>
        </w:rPr>
        <w:t>رحمه‌الله</w:t>
      </w:r>
      <w:r w:rsidRPr="006750DF">
        <w:rPr>
          <w:rtl/>
        </w:rPr>
        <w:t xml:space="preserve"> قال الصادق </w:t>
      </w:r>
      <w:r w:rsidRPr="002C718C">
        <w:rPr>
          <w:rStyle w:val="libAlaemChar"/>
          <w:rtl/>
        </w:rPr>
        <w:t>عليه‌السلام</w:t>
      </w:r>
      <w:r>
        <w:rPr>
          <w:rtl/>
        </w:rPr>
        <w:t xml:space="preserve">: </w:t>
      </w:r>
      <w:r w:rsidRPr="006750DF">
        <w:rPr>
          <w:rtl/>
        </w:rPr>
        <w:t xml:space="preserve">يخرج مع القائم </w:t>
      </w:r>
      <w:r w:rsidRPr="002C718C">
        <w:rPr>
          <w:rStyle w:val="libAlaemChar"/>
          <w:rtl/>
        </w:rPr>
        <w:t>عليه‌السلام</w:t>
      </w:r>
      <w:r w:rsidRPr="006750DF">
        <w:rPr>
          <w:rtl/>
        </w:rPr>
        <w:t xml:space="preserve"> من ظهر الكعبة سبعة وعشرون رجلا</w:t>
      </w:r>
      <w:r>
        <w:rPr>
          <w:rtl/>
        </w:rPr>
        <w:t xml:space="preserve">، </w:t>
      </w:r>
      <w:r w:rsidRPr="006750DF">
        <w:rPr>
          <w:rtl/>
        </w:rPr>
        <w:t xml:space="preserve">خمسة عشر من قوم موسى </w:t>
      </w:r>
      <w:r w:rsidRPr="002C718C">
        <w:rPr>
          <w:rStyle w:val="libAlaemChar"/>
          <w:rtl/>
        </w:rPr>
        <w:t>عليه‌السلام</w:t>
      </w:r>
      <w:r>
        <w:rPr>
          <w:rtl/>
        </w:rPr>
        <w:t xml:space="preserve">، </w:t>
      </w:r>
      <w:r w:rsidRPr="006750DF">
        <w:rPr>
          <w:rtl/>
        </w:rPr>
        <w:t>الذين كانوا يهدون بالحق وبه يعدلون</w:t>
      </w:r>
      <w:r>
        <w:rPr>
          <w:rtl/>
        </w:rPr>
        <w:t xml:space="preserve">، </w:t>
      </w:r>
      <w:r w:rsidRPr="006750DF">
        <w:rPr>
          <w:rtl/>
        </w:rPr>
        <w:t>وسبعة من أهل الكهف</w:t>
      </w:r>
      <w:r>
        <w:rPr>
          <w:rtl/>
        </w:rPr>
        <w:t xml:space="preserve">، </w:t>
      </w:r>
      <w:r w:rsidRPr="006750DF">
        <w:rPr>
          <w:rtl/>
        </w:rPr>
        <w:t>ويوشع بن نون وأبا دجانة الأنصاري</w:t>
      </w:r>
      <w:r>
        <w:rPr>
          <w:rtl/>
        </w:rPr>
        <w:t xml:space="preserve">، </w:t>
      </w:r>
      <w:r w:rsidRPr="006750DF">
        <w:rPr>
          <w:rtl/>
        </w:rPr>
        <w:t>ومقداد ومالك الأشتر</w:t>
      </w:r>
      <w:r>
        <w:rPr>
          <w:rtl/>
        </w:rPr>
        <w:t xml:space="preserve">، </w:t>
      </w:r>
      <w:r w:rsidRPr="006750DF">
        <w:rPr>
          <w:rtl/>
        </w:rPr>
        <w:t>فيكونون بين يديه أنصارا وحكاما.</w:t>
      </w:r>
      <w:r>
        <w:rPr>
          <w:rFonts w:hint="cs"/>
          <w:rtl/>
        </w:rPr>
        <w:t xml:space="preserve"> </w:t>
      </w:r>
      <w:r w:rsidRPr="006750DF">
        <w:rPr>
          <w:rtl/>
        </w:rPr>
        <w:t>قال عز من قائل</w:t>
      </w:r>
      <w:r>
        <w:rPr>
          <w:rtl/>
        </w:rPr>
        <w:t xml:space="preserve">: </w:t>
      </w:r>
      <w:r w:rsidRPr="006750DF">
        <w:rPr>
          <w:rtl/>
        </w:rPr>
        <w:t>فلا تمار فيهم الأمراء ظاهرا.</w:t>
      </w:r>
    </w:p>
    <w:p w:rsidR="00BD62F3" w:rsidRPr="006750DF" w:rsidRDefault="00BD62F3" w:rsidP="002C718C">
      <w:pPr>
        <w:pStyle w:val="libNormal"/>
        <w:rPr>
          <w:rtl/>
        </w:rPr>
      </w:pPr>
      <w:r w:rsidRPr="00FB47E7">
        <w:rPr>
          <w:rStyle w:val="libBold2Char"/>
          <w:rtl/>
        </w:rPr>
        <w:t>41 ـ في أصول الكافي</w:t>
      </w:r>
      <w:r>
        <w:rPr>
          <w:rtl/>
        </w:rPr>
        <w:t xml:space="preserve"> عليّ بن إبراهيم  </w:t>
      </w:r>
      <w:r w:rsidRPr="006750DF">
        <w:rPr>
          <w:rtl/>
        </w:rPr>
        <w:t>عن أبيه عن هارون بن مسلم عن مسعدة</w:t>
      </w:r>
    </w:p>
    <w:p w:rsidR="00BD62F3" w:rsidRPr="006750DF" w:rsidRDefault="00BD62F3" w:rsidP="002C718C">
      <w:pPr>
        <w:pStyle w:val="libNormal0"/>
        <w:rPr>
          <w:rtl/>
        </w:rPr>
      </w:pPr>
      <w:r>
        <w:rPr>
          <w:rtl/>
        </w:rPr>
        <w:br w:type="page"/>
      </w:r>
      <w:r w:rsidRPr="006750DF">
        <w:rPr>
          <w:rtl/>
        </w:rPr>
        <w:lastRenderedPageBreak/>
        <w:t xml:space="preserve">ابن صدقة عن أبي عبد الله </w:t>
      </w:r>
      <w:r w:rsidRPr="002C718C">
        <w:rPr>
          <w:rStyle w:val="libAlaemChar"/>
          <w:rtl/>
        </w:rPr>
        <w:t>عليه‌السلام</w:t>
      </w:r>
      <w:r>
        <w:rPr>
          <w:rtl/>
        </w:rPr>
        <w:t xml:space="preserve">، </w:t>
      </w:r>
      <w:r w:rsidRPr="006750DF">
        <w:rPr>
          <w:rtl/>
        </w:rPr>
        <w:t>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إياكم والمراء والخصومة فإنهما يمرضان القلوب على الاخوان وينبت عليهما النفاق.</w:t>
      </w:r>
    </w:p>
    <w:p w:rsidR="00BD62F3" w:rsidRPr="006750DF" w:rsidRDefault="00BD62F3" w:rsidP="002C718C">
      <w:pPr>
        <w:pStyle w:val="libNormal"/>
        <w:rPr>
          <w:rtl/>
        </w:rPr>
      </w:pPr>
      <w:r w:rsidRPr="006750DF">
        <w:rPr>
          <w:rtl/>
        </w:rPr>
        <w:t>42</w:t>
      </w:r>
      <w:r>
        <w:rPr>
          <w:rtl/>
        </w:rPr>
        <w:t xml:space="preserve"> ـ </w:t>
      </w:r>
      <w:r w:rsidRPr="006750DF">
        <w:rPr>
          <w:rtl/>
        </w:rPr>
        <w:t>وباسناده قال</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 xml:space="preserve">ثلاث من لقى الله </w:t>
      </w:r>
      <w:r w:rsidRPr="002C718C">
        <w:rPr>
          <w:rStyle w:val="libAlaemChar"/>
          <w:rtl/>
        </w:rPr>
        <w:t>عزوجل</w:t>
      </w:r>
      <w:r w:rsidRPr="006750DF">
        <w:rPr>
          <w:rtl/>
        </w:rPr>
        <w:t xml:space="preserve"> بهن دخل الجنة من</w:t>
      </w:r>
      <w:r>
        <w:rPr>
          <w:rtl/>
        </w:rPr>
        <w:t xml:space="preserve"> أي </w:t>
      </w:r>
      <w:r w:rsidRPr="006750DF">
        <w:rPr>
          <w:rtl/>
        </w:rPr>
        <w:t>باب شاء</w:t>
      </w:r>
      <w:r>
        <w:rPr>
          <w:rtl/>
        </w:rPr>
        <w:t xml:space="preserve">: </w:t>
      </w:r>
      <w:r w:rsidRPr="006750DF">
        <w:rPr>
          <w:rtl/>
        </w:rPr>
        <w:t>من حسن خلقه وخشي الله في المغيب والمحضر</w:t>
      </w:r>
      <w:r>
        <w:rPr>
          <w:rtl/>
        </w:rPr>
        <w:t xml:space="preserve">، </w:t>
      </w:r>
      <w:r w:rsidRPr="006750DF">
        <w:rPr>
          <w:rtl/>
        </w:rPr>
        <w:t>وترك المراء وان كان محقا.</w:t>
      </w:r>
    </w:p>
    <w:p w:rsidR="00BD62F3" w:rsidRPr="006750DF" w:rsidRDefault="00BD62F3" w:rsidP="002C718C">
      <w:pPr>
        <w:pStyle w:val="libNormal"/>
        <w:rPr>
          <w:rtl/>
        </w:rPr>
      </w:pPr>
      <w:r w:rsidRPr="006750DF">
        <w:rPr>
          <w:rtl/>
        </w:rPr>
        <w:t>43</w:t>
      </w:r>
      <w:r>
        <w:rPr>
          <w:rtl/>
        </w:rPr>
        <w:t xml:space="preserve"> ـ </w:t>
      </w:r>
      <w:r w:rsidRPr="006750DF">
        <w:rPr>
          <w:rtl/>
        </w:rPr>
        <w:t>وباسناده</w:t>
      </w:r>
      <w:r>
        <w:rPr>
          <w:rtl/>
        </w:rPr>
        <w:t xml:space="preserve"> إلى </w:t>
      </w:r>
      <w:r w:rsidRPr="006750DF">
        <w:rPr>
          <w:rtl/>
        </w:rPr>
        <w:t>عمار بن مروان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تمارين حليما ولا سفيها</w:t>
      </w:r>
      <w:r>
        <w:rPr>
          <w:rtl/>
        </w:rPr>
        <w:t xml:space="preserve">، </w:t>
      </w:r>
      <w:r w:rsidRPr="006750DF">
        <w:rPr>
          <w:rtl/>
        </w:rPr>
        <w:t xml:space="preserve">فان الحليم يغلبك </w:t>
      </w:r>
      <w:r w:rsidRPr="00467FAA">
        <w:rPr>
          <w:rStyle w:val="libFootnotenumChar"/>
          <w:rtl/>
        </w:rPr>
        <w:t>(1)</w:t>
      </w:r>
      <w:r w:rsidRPr="006750DF">
        <w:rPr>
          <w:rtl/>
        </w:rPr>
        <w:t xml:space="preserve"> والسفيه يؤذيك.</w:t>
      </w:r>
    </w:p>
    <w:p w:rsidR="00BD62F3" w:rsidRPr="006750DF" w:rsidRDefault="00BD62F3" w:rsidP="002C718C">
      <w:pPr>
        <w:pStyle w:val="libNormal"/>
        <w:rPr>
          <w:rtl/>
        </w:rPr>
      </w:pPr>
      <w:r w:rsidRPr="00FB47E7">
        <w:rPr>
          <w:rStyle w:val="libBold2Char"/>
          <w:rtl/>
        </w:rPr>
        <w:t xml:space="preserve">44 ـ في كتاب التوحيد </w:t>
      </w:r>
      <w:r w:rsidRPr="006750DF">
        <w:rPr>
          <w:rtl/>
        </w:rPr>
        <w:t>باسناده</w:t>
      </w:r>
      <w:r>
        <w:rPr>
          <w:rtl/>
        </w:rPr>
        <w:t xml:space="preserve"> إلى إسمعيل </w:t>
      </w:r>
      <w:r w:rsidRPr="006750DF">
        <w:rPr>
          <w:rtl/>
        </w:rPr>
        <w:t xml:space="preserve">بن أبي زياد عن جعفر بن محمد عن آبائه </w:t>
      </w:r>
      <w:r w:rsidRPr="002C718C">
        <w:rPr>
          <w:rStyle w:val="libAlaemChar"/>
          <w:rtl/>
        </w:rPr>
        <w:t>عليهم‌السلام</w:t>
      </w:r>
      <w:r>
        <w:rPr>
          <w:rtl/>
        </w:rPr>
        <w:t xml:space="preserve">، </w:t>
      </w:r>
      <w:r w:rsidRPr="006750DF">
        <w:rPr>
          <w:rtl/>
        </w:rPr>
        <w:t>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انا زعيم </w:t>
      </w:r>
      <w:r w:rsidRPr="00467FAA">
        <w:rPr>
          <w:rStyle w:val="libFootnotenumChar"/>
          <w:rtl/>
        </w:rPr>
        <w:t>(2)</w:t>
      </w:r>
      <w:r w:rsidRPr="006750DF">
        <w:rPr>
          <w:rtl/>
        </w:rPr>
        <w:t xml:space="preserve"> ببيت في أعلى الجنة</w:t>
      </w:r>
      <w:r>
        <w:rPr>
          <w:rtl/>
        </w:rPr>
        <w:t xml:space="preserve">، </w:t>
      </w:r>
      <w:r w:rsidRPr="006750DF">
        <w:rPr>
          <w:rtl/>
        </w:rPr>
        <w:t>وبيت في وسط الجنة</w:t>
      </w:r>
      <w:r>
        <w:rPr>
          <w:rtl/>
        </w:rPr>
        <w:t xml:space="preserve">، </w:t>
      </w:r>
      <w:r w:rsidRPr="006750DF">
        <w:rPr>
          <w:rtl/>
        </w:rPr>
        <w:t>وبيت في رياض الجنة لمن ترك المراء وان كان محقا.</w:t>
      </w:r>
    </w:p>
    <w:p w:rsidR="00BD62F3" w:rsidRPr="006750DF" w:rsidRDefault="00BD62F3" w:rsidP="002C718C">
      <w:pPr>
        <w:pStyle w:val="libNormal"/>
        <w:rPr>
          <w:rtl/>
        </w:rPr>
      </w:pPr>
      <w:r w:rsidRPr="00FB47E7">
        <w:rPr>
          <w:rStyle w:val="libBold2Char"/>
          <w:rtl/>
        </w:rPr>
        <w:t xml:space="preserve">45 ـ في كتاب الخصال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من يضمن أربعة بأربعة أبيات في الجنة</w:t>
      </w:r>
      <w:r>
        <w:rPr>
          <w:rtl/>
        </w:rPr>
        <w:t xml:space="preserve">: </w:t>
      </w:r>
      <w:r w:rsidRPr="006750DF">
        <w:rPr>
          <w:rtl/>
        </w:rPr>
        <w:t>من أنفق ولم يخف فقرا</w:t>
      </w:r>
      <w:r>
        <w:rPr>
          <w:rtl/>
        </w:rPr>
        <w:t xml:space="preserve">، إلى </w:t>
      </w:r>
      <w:r w:rsidRPr="006750DF">
        <w:rPr>
          <w:rtl/>
        </w:rPr>
        <w:t xml:space="preserve">قوله </w:t>
      </w:r>
      <w:r w:rsidRPr="002C718C">
        <w:rPr>
          <w:rStyle w:val="libAlaemChar"/>
          <w:rtl/>
        </w:rPr>
        <w:t>عليه‌السلام</w:t>
      </w:r>
      <w:r>
        <w:rPr>
          <w:rtl/>
        </w:rPr>
        <w:t xml:space="preserve">: </w:t>
      </w:r>
      <w:r w:rsidRPr="006750DF">
        <w:rPr>
          <w:rtl/>
        </w:rPr>
        <w:t>وترك المراء وان كان محقا.</w:t>
      </w:r>
    </w:p>
    <w:p w:rsidR="00BD62F3" w:rsidRPr="006750DF" w:rsidRDefault="00BD62F3" w:rsidP="002C718C">
      <w:pPr>
        <w:pStyle w:val="libNormal"/>
        <w:rPr>
          <w:rtl/>
        </w:rPr>
      </w:pPr>
      <w:r w:rsidRPr="006750DF">
        <w:rPr>
          <w:rtl/>
        </w:rPr>
        <w:t>46</w:t>
      </w:r>
      <w:r>
        <w:rPr>
          <w:rtl/>
        </w:rPr>
        <w:t xml:space="preserve"> ـ </w:t>
      </w:r>
      <w:r w:rsidRPr="006750DF">
        <w:rPr>
          <w:rtl/>
        </w:rPr>
        <w:t>عن جعفر بن محمد عن أبيه</w:t>
      </w:r>
      <w:r>
        <w:rPr>
          <w:rtl/>
        </w:rPr>
        <w:t xml:space="preserve">، </w:t>
      </w:r>
      <w:r w:rsidRPr="002C718C">
        <w:rPr>
          <w:rStyle w:val="libAlaemChar"/>
          <w:rtl/>
        </w:rPr>
        <w:t>عليهما‌السلام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أربع خصال تميت القلب</w:t>
      </w:r>
      <w:r>
        <w:rPr>
          <w:rtl/>
        </w:rPr>
        <w:t xml:space="preserve">: </w:t>
      </w:r>
      <w:r w:rsidRPr="006750DF">
        <w:rPr>
          <w:rtl/>
        </w:rPr>
        <w:t>الذنب على الذنب وكثرة منافثة النساء يعنى محادثتهن</w:t>
      </w:r>
      <w:r>
        <w:rPr>
          <w:rtl/>
        </w:rPr>
        <w:t xml:space="preserve">، </w:t>
      </w:r>
      <w:r w:rsidRPr="006750DF">
        <w:rPr>
          <w:rtl/>
        </w:rPr>
        <w:t>ومماراة الأحمق تقول ويقول ولا يرجع</w:t>
      </w:r>
      <w:r>
        <w:rPr>
          <w:rtl/>
        </w:rPr>
        <w:t xml:space="preserve"> إلى </w:t>
      </w:r>
      <w:r w:rsidRPr="006750DF">
        <w:rPr>
          <w:rtl/>
        </w:rPr>
        <w:t>خير أبدا</w:t>
      </w:r>
      <w:r>
        <w:rPr>
          <w:rtl/>
        </w:rPr>
        <w:t xml:space="preserve">، </w:t>
      </w:r>
      <w:r w:rsidRPr="006750DF">
        <w:rPr>
          <w:rtl/>
        </w:rPr>
        <w:t>الحديث.</w:t>
      </w:r>
    </w:p>
    <w:p w:rsidR="00BD62F3" w:rsidRPr="006750DF" w:rsidRDefault="00BD62F3" w:rsidP="002C718C">
      <w:pPr>
        <w:pStyle w:val="libNormal"/>
        <w:rPr>
          <w:rtl/>
        </w:rPr>
      </w:pPr>
      <w:r w:rsidRPr="00FB47E7">
        <w:rPr>
          <w:rStyle w:val="libBold2Char"/>
          <w:rtl/>
        </w:rPr>
        <w:t>47 ـ في أصول الكافي</w:t>
      </w:r>
      <w:r>
        <w:rPr>
          <w:rtl/>
        </w:rPr>
        <w:t xml:space="preserve"> عليّ بن إبراهيم  </w:t>
      </w:r>
      <w:r w:rsidRPr="006750DF">
        <w:rPr>
          <w:rtl/>
        </w:rPr>
        <w:t>عن أبيه عن ابن أبي عمير عن مرازم ابن حكيم قال مر</w:t>
      </w:r>
      <w:r>
        <w:rPr>
          <w:rtl/>
        </w:rPr>
        <w:t xml:space="preserve"> أبو عبد </w:t>
      </w:r>
      <w:r w:rsidRPr="006750DF">
        <w:rPr>
          <w:rtl/>
        </w:rPr>
        <w:t xml:space="preserve">الله </w:t>
      </w:r>
      <w:r w:rsidRPr="002C718C">
        <w:rPr>
          <w:rStyle w:val="libAlaemChar"/>
          <w:rtl/>
        </w:rPr>
        <w:t>عليه‌السلام</w:t>
      </w:r>
      <w:r w:rsidRPr="006750DF">
        <w:rPr>
          <w:rtl/>
        </w:rPr>
        <w:t xml:space="preserve"> بكتاب في حاجة</w:t>
      </w:r>
      <w:r>
        <w:rPr>
          <w:rtl/>
        </w:rPr>
        <w:t xml:space="preserve">، </w:t>
      </w:r>
      <w:r w:rsidRPr="006750DF">
        <w:rPr>
          <w:rtl/>
        </w:rPr>
        <w:t>فكتب ثم عرض عليه ولم يكن فيه استثناء</w:t>
      </w:r>
      <w:r>
        <w:rPr>
          <w:rtl/>
        </w:rPr>
        <w:t xml:space="preserve">، </w:t>
      </w:r>
      <w:r w:rsidRPr="006750DF">
        <w:rPr>
          <w:rtl/>
        </w:rPr>
        <w:t>فقال</w:t>
      </w:r>
      <w:r>
        <w:rPr>
          <w:rtl/>
        </w:rPr>
        <w:t xml:space="preserve">: </w:t>
      </w:r>
      <w:r w:rsidRPr="006750DF">
        <w:rPr>
          <w:rtl/>
        </w:rPr>
        <w:t>كيف رجوتم</w:t>
      </w:r>
      <w:r w:rsidRPr="00CE2FD9">
        <w:rPr>
          <w:rFonts w:hint="cs"/>
          <w:rtl/>
        </w:rPr>
        <w:t xml:space="preserve"> </w:t>
      </w:r>
      <w:r>
        <w:rPr>
          <w:rFonts w:hint="cs"/>
          <w:rtl/>
        </w:rPr>
        <w:t>أ</w:t>
      </w:r>
      <w:r w:rsidRPr="006750DF">
        <w:rPr>
          <w:rtl/>
        </w:rPr>
        <w:t>ن</w:t>
      </w:r>
      <w:r>
        <w:rPr>
          <w:rFonts w:hint="cs"/>
          <w:rtl/>
        </w:rPr>
        <w:t>ْ</w:t>
      </w:r>
      <w:r w:rsidRPr="006750DF">
        <w:rPr>
          <w:rtl/>
        </w:rPr>
        <w:t xml:space="preserve"> يتم هذا وليس فيه استثناء</w:t>
      </w:r>
      <w:r>
        <w:rPr>
          <w:rtl/>
        </w:rPr>
        <w:t>؟</w:t>
      </w:r>
      <w:r w:rsidRPr="006750DF">
        <w:rPr>
          <w:rtl/>
        </w:rPr>
        <w:t xml:space="preserve"> انظروا كل موضع لا يكون فيه استثناء فاستثنوا فيه.</w:t>
      </w:r>
    </w:p>
    <w:p w:rsidR="00BD62F3" w:rsidRPr="006750DF" w:rsidRDefault="00BD62F3" w:rsidP="002C718C">
      <w:pPr>
        <w:pStyle w:val="libNormal"/>
        <w:rPr>
          <w:rtl/>
        </w:rPr>
      </w:pPr>
      <w:r w:rsidRPr="00FB47E7">
        <w:rPr>
          <w:rStyle w:val="libBold2Char"/>
          <w:rtl/>
        </w:rPr>
        <w:t xml:space="preserve">48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أبي جميلة عن المفضل بن صالح عن محمد الحلبي وزرارة عن محمد بن مسلم عن أبي جعفر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النسخ «يقليك» ويوافقه المصدر أيضا وهو من القلى بمعنى البغض.</w:t>
      </w:r>
    </w:p>
    <w:p w:rsidR="00BD62F3" w:rsidRPr="006750DF" w:rsidRDefault="00BD62F3" w:rsidP="00FE354F">
      <w:pPr>
        <w:pStyle w:val="libFootnote0"/>
        <w:rPr>
          <w:rtl/>
          <w:lang w:bidi="fa-IR"/>
        </w:rPr>
      </w:pPr>
      <w:r>
        <w:rPr>
          <w:rtl/>
        </w:rPr>
        <w:t>(</w:t>
      </w:r>
      <w:r w:rsidRPr="006750DF">
        <w:rPr>
          <w:rtl/>
        </w:rPr>
        <w:t>2) الزعيم</w:t>
      </w:r>
      <w:r>
        <w:rPr>
          <w:rtl/>
        </w:rPr>
        <w:t xml:space="preserve">: </w:t>
      </w:r>
      <w:r w:rsidRPr="006750DF">
        <w:rPr>
          <w:rtl/>
        </w:rPr>
        <w:t>الكفيل.</w:t>
      </w:r>
    </w:p>
    <w:p w:rsidR="00BD62F3" w:rsidRPr="006750DF" w:rsidRDefault="00BD62F3" w:rsidP="002C718C">
      <w:pPr>
        <w:pStyle w:val="libNormal0"/>
        <w:rPr>
          <w:rtl/>
        </w:rPr>
      </w:pPr>
      <w:r>
        <w:rPr>
          <w:rtl/>
        </w:rPr>
        <w:br w:type="page"/>
      </w:r>
      <w:r w:rsidRPr="006750DF">
        <w:rPr>
          <w:rtl/>
        </w:rPr>
        <w:lastRenderedPageBreak/>
        <w:t xml:space="preserve">أبي عبد الله </w:t>
      </w:r>
      <w:r w:rsidRPr="002C718C">
        <w:rPr>
          <w:rStyle w:val="libAlaemChar"/>
          <w:rtl/>
        </w:rPr>
        <w:t>عليهما‌السلام</w:t>
      </w:r>
      <w:r>
        <w:rPr>
          <w:rtl/>
        </w:rPr>
        <w:t xml:space="preserve">، </w:t>
      </w:r>
      <w:r w:rsidRPr="006750DF">
        <w:rPr>
          <w:rtl/>
        </w:rPr>
        <w:t xml:space="preserve">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قال</w:t>
      </w:r>
      <w:r>
        <w:rPr>
          <w:rtl/>
        </w:rPr>
        <w:t xml:space="preserve">: </w:t>
      </w:r>
      <w:r w:rsidRPr="006750DF">
        <w:rPr>
          <w:rtl/>
        </w:rPr>
        <w:t>إذا حلف الرجل فنسي</w:t>
      </w:r>
      <w:r w:rsidRPr="00CE2FD9">
        <w:rPr>
          <w:rFonts w:hint="cs"/>
          <w:rtl/>
        </w:rPr>
        <w:t xml:space="preserve"> </w:t>
      </w:r>
      <w:r>
        <w:rPr>
          <w:rFonts w:hint="cs"/>
          <w:rtl/>
        </w:rPr>
        <w:t>أ</w:t>
      </w:r>
      <w:r w:rsidRPr="006750DF">
        <w:rPr>
          <w:rtl/>
        </w:rPr>
        <w:t>ن</w:t>
      </w:r>
      <w:r>
        <w:rPr>
          <w:rFonts w:hint="cs"/>
          <w:rtl/>
        </w:rPr>
        <w:t>ْ</w:t>
      </w:r>
      <w:r w:rsidRPr="006750DF">
        <w:rPr>
          <w:rtl/>
        </w:rPr>
        <w:t xml:space="preserve"> يستثني فليستثن.</w:t>
      </w:r>
    </w:p>
    <w:p w:rsidR="00BD62F3" w:rsidRPr="006750DF" w:rsidRDefault="00BD62F3" w:rsidP="002C718C">
      <w:pPr>
        <w:pStyle w:val="libNormal"/>
        <w:rPr>
          <w:rtl/>
        </w:rPr>
      </w:pPr>
      <w:r w:rsidRPr="006750DF">
        <w:rPr>
          <w:rtl/>
        </w:rPr>
        <w:t>49</w:t>
      </w:r>
      <w:r>
        <w:rPr>
          <w:rtl/>
        </w:rPr>
        <w:t xml:space="preserve"> ـ </w:t>
      </w:r>
      <w:r w:rsidRPr="006750DF">
        <w:rPr>
          <w:rtl/>
        </w:rPr>
        <w:t>محمد بن يحيى عن</w:t>
      </w:r>
      <w:r>
        <w:rPr>
          <w:rtl/>
        </w:rPr>
        <w:t xml:space="preserve"> أحمد </w:t>
      </w:r>
      <w:r w:rsidRPr="006750DF">
        <w:rPr>
          <w:rtl/>
        </w:rPr>
        <w:t xml:space="preserve">بن محمد وعلى بن إبراهيم عن أبيه جميعا عن ابن محبوب عن أبي جعفر الأحول عن سلام بن المستنير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6750DF">
        <w:rPr>
          <w:rtl/>
        </w:rPr>
        <w:t xml:space="preserve"> قال</w:t>
      </w:r>
      <w:r>
        <w:rPr>
          <w:rtl/>
        </w:rPr>
        <w:t xml:space="preserve">: </w:t>
      </w:r>
      <w:r w:rsidRPr="006750DF">
        <w:rPr>
          <w:rtl/>
        </w:rPr>
        <w:t>فقال</w:t>
      </w:r>
      <w:r>
        <w:rPr>
          <w:rtl/>
        </w:rPr>
        <w:t xml:space="preserve">: إنّ </w:t>
      </w:r>
      <w:r w:rsidRPr="006750DF">
        <w:rPr>
          <w:rtl/>
        </w:rPr>
        <w:t xml:space="preserve">الله </w:t>
      </w:r>
      <w:r w:rsidRPr="002C718C">
        <w:rPr>
          <w:rStyle w:val="libAlaemChar"/>
          <w:rtl/>
        </w:rPr>
        <w:t>عزوجل</w:t>
      </w:r>
      <w:r w:rsidRPr="006750DF">
        <w:rPr>
          <w:rtl/>
        </w:rPr>
        <w:t xml:space="preserve"> لما قال لآدم</w:t>
      </w:r>
      <w:r>
        <w:rPr>
          <w:rtl/>
        </w:rPr>
        <w:t xml:space="preserve">: </w:t>
      </w:r>
      <w:r w:rsidRPr="006750DF">
        <w:rPr>
          <w:rtl/>
        </w:rPr>
        <w:t>ادخل الجنة قال له</w:t>
      </w:r>
      <w:r>
        <w:rPr>
          <w:rtl/>
        </w:rPr>
        <w:t xml:space="preserve">: </w:t>
      </w:r>
      <w:r w:rsidRPr="006750DF">
        <w:rPr>
          <w:rtl/>
        </w:rPr>
        <w:t>يا آدم لا تقرب هذه الشجرة</w:t>
      </w:r>
      <w:r>
        <w:rPr>
          <w:rtl/>
        </w:rPr>
        <w:t xml:space="preserve">، </w:t>
      </w:r>
      <w:r w:rsidRPr="006750DF">
        <w:rPr>
          <w:rtl/>
        </w:rPr>
        <w:t>قال</w:t>
      </w:r>
      <w:r>
        <w:rPr>
          <w:rtl/>
        </w:rPr>
        <w:t xml:space="preserve">: </w:t>
      </w:r>
      <w:r w:rsidRPr="006750DF">
        <w:rPr>
          <w:rtl/>
        </w:rPr>
        <w:t>وأراه إياها</w:t>
      </w:r>
      <w:r>
        <w:rPr>
          <w:rtl/>
        </w:rPr>
        <w:t>؟</w:t>
      </w:r>
      <w:r w:rsidRPr="006750DF">
        <w:rPr>
          <w:rtl/>
        </w:rPr>
        <w:t xml:space="preserve"> فقال آدم لربه</w:t>
      </w:r>
      <w:r>
        <w:rPr>
          <w:rtl/>
        </w:rPr>
        <w:t xml:space="preserve">: </w:t>
      </w:r>
      <w:r w:rsidRPr="006750DF">
        <w:rPr>
          <w:rtl/>
        </w:rPr>
        <w:t>كيف أقربها وقد نهيتني عنها أنا وزوجتي</w:t>
      </w:r>
      <w:r>
        <w:rPr>
          <w:rtl/>
        </w:rPr>
        <w:t>؟</w:t>
      </w:r>
      <w:r w:rsidRPr="006750DF">
        <w:rPr>
          <w:rtl/>
        </w:rPr>
        <w:t xml:space="preserve"> قال</w:t>
      </w:r>
      <w:r>
        <w:rPr>
          <w:rtl/>
        </w:rPr>
        <w:t xml:space="preserve">: </w:t>
      </w:r>
      <w:r w:rsidRPr="006750DF">
        <w:rPr>
          <w:rtl/>
        </w:rPr>
        <w:t>فقال لهما</w:t>
      </w:r>
      <w:r>
        <w:rPr>
          <w:rtl/>
        </w:rPr>
        <w:t xml:space="preserve">: </w:t>
      </w:r>
      <w:r w:rsidRPr="006750DF">
        <w:rPr>
          <w:rtl/>
        </w:rPr>
        <w:t>لا تقرباها يعنى لا تأكلا منها</w:t>
      </w:r>
      <w:r>
        <w:rPr>
          <w:rtl/>
        </w:rPr>
        <w:t xml:space="preserve">، </w:t>
      </w:r>
      <w:r w:rsidRPr="006750DF">
        <w:rPr>
          <w:rtl/>
        </w:rPr>
        <w:t>فقال آدم وزوجته</w:t>
      </w:r>
      <w:r>
        <w:rPr>
          <w:rtl/>
        </w:rPr>
        <w:t xml:space="preserve">: </w:t>
      </w:r>
      <w:r w:rsidRPr="006750DF">
        <w:rPr>
          <w:rtl/>
        </w:rPr>
        <w:t>نعم يا ربنا لم نقربها ولم نأكل منها ولم يستثنيا في قولهما نعم</w:t>
      </w:r>
      <w:r>
        <w:rPr>
          <w:rtl/>
        </w:rPr>
        <w:t xml:space="preserve">، </w:t>
      </w:r>
      <w:r w:rsidRPr="006750DF">
        <w:rPr>
          <w:rtl/>
        </w:rPr>
        <w:t>فوكلهما الله في ذلك</w:t>
      </w:r>
      <w:r>
        <w:rPr>
          <w:rtl/>
        </w:rPr>
        <w:t xml:space="preserve"> إلى </w:t>
      </w:r>
      <w:r w:rsidRPr="006750DF">
        <w:rPr>
          <w:rtl/>
        </w:rPr>
        <w:t>أنفسهما والى ذكرهما</w:t>
      </w:r>
      <w:r>
        <w:rPr>
          <w:rtl/>
        </w:rPr>
        <w:t xml:space="preserve">، </w:t>
      </w:r>
      <w:r w:rsidRPr="006750DF">
        <w:rPr>
          <w:rtl/>
        </w:rPr>
        <w:t>قال</w:t>
      </w:r>
      <w:r>
        <w:rPr>
          <w:rtl/>
        </w:rPr>
        <w:t xml:space="preserve">: </w:t>
      </w:r>
      <w:r w:rsidRPr="006750DF">
        <w:rPr>
          <w:rtl/>
        </w:rPr>
        <w:t xml:space="preserve">وقد قال الله </w:t>
      </w:r>
      <w:r w:rsidRPr="002C718C">
        <w:rPr>
          <w:rStyle w:val="libAlaemChar"/>
          <w:rtl/>
        </w:rPr>
        <w:t>عزوجل</w:t>
      </w:r>
      <w:r w:rsidRPr="006750DF">
        <w:rPr>
          <w:rtl/>
        </w:rPr>
        <w:t xml:space="preserve"> لنبي</w:t>
      </w:r>
      <w:r>
        <w:rPr>
          <w:rFonts w:hint="cs"/>
          <w:rtl/>
        </w:rPr>
        <w:t>ّ</w:t>
      </w:r>
      <w:r w:rsidRPr="006750DF">
        <w:rPr>
          <w:rtl/>
        </w:rPr>
        <w:t xml:space="preserve">ه </w:t>
      </w:r>
      <w:r w:rsidRPr="002C718C">
        <w:rPr>
          <w:rStyle w:val="libAlaemChar"/>
          <w:rtl/>
        </w:rPr>
        <w:t>صلى‌الله‌عليه‌وآله</w:t>
      </w:r>
      <w:r w:rsidRPr="006750DF">
        <w:rPr>
          <w:rtl/>
        </w:rPr>
        <w:t xml:space="preserve"> في الكتاب</w:t>
      </w:r>
      <w:r>
        <w:rPr>
          <w:rtl/>
        </w:rPr>
        <w:t xml:space="preserve">: </w:t>
      </w:r>
      <w:r w:rsidRPr="002C718C">
        <w:rPr>
          <w:rStyle w:val="libAlaemChar"/>
          <w:rtl/>
        </w:rPr>
        <w:t>(</w:t>
      </w:r>
      <w:r w:rsidRPr="002C718C">
        <w:rPr>
          <w:rStyle w:val="libAieChar"/>
          <w:rtl/>
        </w:rPr>
        <w:t>وَلا تَقُولَنَّ لِشَيْءٍ إِنِّي فاعِلٌ ذلِكَ غَداً إِلَّا أَنْ يَشاءَ اللهُ</w:t>
      </w:r>
      <w:r w:rsidRPr="002C718C">
        <w:rPr>
          <w:rStyle w:val="libAlaemChar"/>
          <w:rtl/>
        </w:rPr>
        <w:t>)</w:t>
      </w:r>
      <w:r w:rsidRPr="00CE2FD9">
        <w:rPr>
          <w:rFonts w:hint="cs"/>
          <w:rtl/>
        </w:rPr>
        <w:t xml:space="preserve"> </w:t>
      </w:r>
      <w:r>
        <w:rPr>
          <w:rFonts w:hint="cs"/>
          <w:rtl/>
        </w:rPr>
        <w:t>أ</w:t>
      </w:r>
      <w:r w:rsidRPr="006750DF">
        <w:rPr>
          <w:rtl/>
        </w:rPr>
        <w:t>ن</w:t>
      </w:r>
      <w:r>
        <w:rPr>
          <w:rFonts w:hint="cs"/>
          <w:rtl/>
        </w:rPr>
        <w:t>ْ</w:t>
      </w:r>
      <w:r w:rsidRPr="006750DF">
        <w:rPr>
          <w:rtl/>
        </w:rPr>
        <w:t xml:space="preserve"> لا أفعله فتسبق مشية الله في </w:t>
      </w:r>
      <w:r>
        <w:rPr>
          <w:rFonts w:hint="cs"/>
          <w:rtl/>
        </w:rPr>
        <w:t>أ</w:t>
      </w:r>
      <w:r w:rsidRPr="006750DF">
        <w:rPr>
          <w:rtl/>
        </w:rPr>
        <w:t>ن</w:t>
      </w:r>
      <w:r>
        <w:rPr>
          <w:rFonts w:hint="cs"/>
          <w:rtl/>
        </w:rPr>
        <w:t>ْ</w:t>
      </w:r>
      <w:r w:rsidRPr="006750DF">
        <w:rPr>
          <w:rtl/>
        </w:rPr>
        <w:t xml:space="preserve"> لا افعله</w:t>
      </w:r>
      <w:r>
        <w:rPr>
          <w:rtl/>
        </w:rPr>
        <w:t xml:space="preserve">، </w:t>
      </w:r>
      <w:r w:rsidRPr="006750DF">
        <w:rPr>
          <w:rtl/>
        </w:rPr>
        <w:t>فلا أقدر على</w:t>
      </w:r>
      <w:r w:rsidRPr="00CE2FD9">
        <w:rPr>
          <w:rFonts w:hint="cs"/>
          <w:rtl/>
        </w:rPr>
        <w:t xml:space="preserve"> </w:t>
      </w:r>
      <w:r>
        <w:rPr>
          <w:rFonts w:hint="cs"/>
          <w:rtl/>
        </w:rPr>
        <w:t>أ</w:t>
      </w:r>
      <w:r w:rsidRPr="006750DF">
        <w:rPr>
          <w:rtl/>
        </w:rPr>
        <w:t>ن</w:t>
      </w:r>
      <w:r>
        <w:rPr>
          <w:rFonts w:hint="cs"/>
          <w:rtl/>
        </w:rPr>
        <w:t>ْ</w:t>
      </w:r>
      <w:r w:rsidRPr="006750DF">
        <w:rPr>
          <w:rtl/>
        </w:rPr>
        <w:t xml:space="preserve"> أفعله</w:t>
      </w:r>
      <w:r>
        <w:rPr>
          <w:rtl/>
        </w:rPr>
        <w:t xml:space="preserve">، </w:t>
      </w:r>
      <w:r w:rsidRPr="006750DF">
        <w:rPr>
          <w:rtl/>
        </w:rPr>
        <w:t xml:space="preserve">فلذلك قال الله </w:t>
      </w:r>
      <w:r w:rsidRPr="002C718C">
        <w:rPr>
          <w:rStyle w:val="libAlaemChar"/>
          <w:rtl/>
        </w:rPr>
        <w:t>عزوجل</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Pr>
          <w:rtl/>
        </w:rPr>
        <w:t xml:space="preserve"> أي </w:t>
      </w:r>
      <w:r w:rsidRPr="006750DF">
        <w:rPr>
          <w:rtl/>
        </w:rPr>
        <w:t>استثن مشية الله في فعلك.</w:t>
      </w:r>
    </w:p>
    <w:p w:rsidR="00BD62F3" w:rsidRPr="006750DF" w:rsidRDefault="00BD62F3" w:rsidP="002C718C">
      <w:pPr>
        <w:pStyle w:val="libNormal"/>
        <w:rPr>
          <w:rtl/>
        </w:rPr>
      </w:pPr>
      <w:r w:rsidRPr="006750DF">
        <w:rPr>
          <w:rtl/>
        </w:rPr>
        <w:t>50</w:t>
      </w:r>
      <w:r>
        <w:rPr>
          <w:rtl/>
        </w:rPr>
        <w:t xml:space="preserve"> ـ </w:t>
      </w:r>
      <w:r w:rsidRPr="006750DF">
        <w:rPr>
          <w:rtl/>
        </w:rPr>
        <w:t>عدة من أصحابنا عن سهل بن زياد ومحمد بن يحيى عن</w:t>
      </w:r>
      <w:r>
        <w:rPr>
          <w:rtl/>
        </w:rPr>
        <w:t xml:space="preserve"> أحمد </w:t>
      </w:r>
      <w:r w:rsidRPr="006750DF">
        <w:rPr>
          <w:rtl/>
        </w:rPr>
        <w:t>بن محمد جميعا عن ابن محبوب عن ابن رئاب عن حمزة بن حمران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قال</w:t>
      </w:r>
      <w:r>
        <w:rPr>
          <w:rtl/>
        </w:rPr>
        <w:t xml:space="preserve">: </w:t>
      </w:r>
      <w:r w:rsidRPr="006750DF">
        <w:rPr>
          <w:rtl/>
        </w:rPr>
        <w:t>ذلك في اليمين</w:t>
      </w:r>
      <w:r>
        <w:rPr>
          <w:rtl/>
        </w:rPr>
        <w:t xml:space="preserve">، </w:t>
      </w:r>
      <w:r w:rsidRPr="006750DF">
        <w:rPr>
          <w:rtl/>
        </w:rPr>
        <w:t>إذا قلت</w:t>
      </w:r>
      <w:r>
        <w:rPr>
          <w:rtl/>
        </w:rPr>
        <w:t xml:space="preserve">: </w:t>
      </w:r>
      <w:r w:rsidRPr="006750DF">
        <w:rPr>
          <w:rtl/>
        </w:rPr>
        <w:t>والله لا أفعل كذا وكذا</w:t>
      </w:r>
      <w:r>
        <w:rPr>
          <w:rtl/>
        </w:rPr>
        <w:t xml:space="preserve">، </w:t>
      </w:r>
      <w:r w:rsidRPr="006750DF">
        <w:rPr>
          <w:rtl/>
        </w:rPr>
        <w:t>فاذا ذكرت انك لم تستثن فقل إنشاء الله.</w:t>
      </w:r>
    </w:p>
    <w:p w:rsidR="00BD62F3" w:rsidRPr="006750DF" w:rsidRDefault="00BD62F3" w:rsidP="002C718C">
      <w:pPr>
        <w:pStyle w:val="libNormal"/>
        <w:rPr>
          <w:rtl/>
        </w:rPr>
      </w:pPr>
      <w:r w:rsidRPr="006750DF">
        <w:rPr>
          <w:rtl/>
        </w:rPr>
        <w:t>51</w:t>
      </w:r>
      <w:r>
        <w:rPr>
          <w:rtl/>
        </w:rPr>
        <w:t xml:space="preserve"> ـ </w:t>
      </w:r>
      <w:r w:rsidRPr="006750DF">
        <w:rPr>
          <w:rtl/>
        </w:rPr>
        <w:t xml:space="preserve">عدة من أصحابنا عن سهل بن زياد عن جعفر بن محمد الأشعرى عن ابن القداح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الاستثناء في اليمين متى ما ذكر وان كان بعد أربعين صباحا</w:t>
      </w:r>
      <w:r>
        <w:rPr>
          <w:rtl/>
        </w:rPr>
        <w:t xml:space="preserve">، </w:t>
      </w:r>
      <w:r w:rsidRPr="006750DF">
        <w:rPr>
          <w:rtl/>
        </w:rPr>
        <w:t>ثم تلا هذه الآية</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Pr>
          <w:rtl/>
        </w:rPr>
        <w:t>.</w:t>
      </w:r>
    </w:p>
    <w:p w:rsidR="00BD62F3" w:rsidRPr="006750DF" w:rsidRDefault="00BD62F3" w:rsidP="002C718C">
      <w:pPr>
        <w:pStyle w:val="libNormal"/>
        <w:rPr>
          <w:rtl/>
        </w:rPr>
      </w:pPr>
      <w:r w:rsidRPr="006750DF">
        <w:rPr>
          <w:rtl/>
        </w:rPr>
        <w:t>52</w:t>
      </w:r>
      <w:r>
        <w:rPr>
          <w:rtl/>
        </w:rPr>
        <w:t xml:space="preserve"> ـ أحمد </w:t>
      </w:r>
      <w:r w:rsidRPr="006750DF">
        <w:rPr>
          <w:rtl/>
        </w:rPr>
        <w:t>بن محمد عن</w:t>
      </w:r>
      <w:r>
        <w:rPr>
          <w:rtl/>
        </w:rPr>
        <w:t xml:space="preserve"> علي بن </w:t>
      </w:r>
      <w:r w:rsidRPr="006750DF">
        <w:rPr>
          <w:rtl/>
        </w:rPr>
        <w:t>الحسن عن</w:t>
      </w:r>
      <w:r>
        <w:rPr>
          <w:rtl/>
        </w:rPr>
        <w:t xml:space="preserve"> علي بن </w:t>
      </w:r>
      <w:r w:rsidRPr="006750DF">
        <w:rPr>
          <w:rtl/>
        </w:rPr>
        <w:t>أسباط عن الحسن بن زرارة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فقال</w:t>
      </w:r>
      <w:r>
        <w:rPr>
          <w:rtl/>
        </w:rPr>
        <w:t xml:space="preserve">: </w:t>
      </w:r>
      <w:r w:rsidRPr="006750DF">
        <w:rPr>
          <w:rtl/>
        </w:rPr>
        <w:t>إذا حلفت على يمين ونسيت</w:t>
      </w:r>
      <w:r w:rsidRPr="00CE2FD9">
        <w:rPr>
          <w:rFonts w:hint="cs"/>
          <w:rtl/>
        </w:rPr>
        <w:t xml:space="preserve"> </w:t>
      </w:r>
      <w:r>
        <w:rPr>
          <w:rFonts w:hint="cs"/>
          <w:rtl/>
        </w:rPr>
        <w:t>أ</w:t>
      </w:r>
      <w:r w:rsidRPr="006750DF">
        <w:rPr>
          <w:rtl/>
        </w:rPr>
        <w:t>ن</w:t>
      </w:r>
      <w:r>
        <w:rPr>
          <w:rFonts w:hint="cs"/>
          <w:rtl/>
        </w:rPr>
        <w:t>ْ</w:t>
      </w:r>
      <w:r w:rsidRPr="006750DF">
        <w:rPr>
          <w:rtl/>
        </w:rPr>
        <w:t xml:space="preserve"> تستثنى فاستثن إذا ذكرت.</w:t>
      </w:r>
    </w:p>
    <w:p w:rsidR="00BD62F3" w:rsidRPr="006750DF" w:rsidRDefault="00BD62F3" w:rsidP="002C718C">
      <w:pPr>
        <w:pStyle w:val="libNormal"/>
        <w:rPr>
          <w:rtl/>
        </w:rPr>
      </w:pPr>
      <w:r w:rsidRPr="00FB47E7">
        <w:rPr>
          <w:rStyle w:val="libBold2Char"/>
          <w:rtl/>
        </w:rPr>
        <w:t xml:space="preserve">53 ـ في من لا يحضره الفقيه </w:t>
      </w:r>
      <w:r w:rsidRPr="006750DF">
        <w:rPr>
          <w:rtl/>
        </w:rPr>
        <w:t>وروى حم</w:t>
      </w:r>
      <w:r>
        <w:rPr>
          <w:rFonts w:hint="cs"/>
          <w:rtl/>
        </w:rPr>
        <w:t>ّ</w:t>
      </w:r>
      <w:r w:rsidRPr="006750DF">
        <w:rPr>
          <w:rtl/>
        </w:rPr>
        <w:t>اد بن عيسى عن عبد الله بن ميمون عن</w:t>
      </w:r>
    </w:p>
    <w:p w:rsidR="00BD62F3" w:rsidRPr="006750DF" w:rsidRDefault="00BD62F3" w:rsidP="002C718C">
      <w:pPr>
        <w:pStyle w:val="libNormal0"/>
        <w:rPr>
          <w:rtl/>
        </w:rPr>
      </w:pPr>
      <w:r>
        <w:rPr>
          <w:rtl/>
        </w:rPr>
        <w:br w:type="page"/>
      </w:r>
      <w:r w:rsidRPr="006750DF">
        <w:rPr>
          <w:rtl/>
        </w:rPr>
        <w:lastRenderedPageBreak/>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للعبد</w:t>
      </w:r>
      <w:r w:rsidRPr="00CE2FD9">
        <w:rPr>
          <w:rFonts w:hint="cs"/>
          <w:rtl/>
        </w:rPr>
        <w:t xml:space="preserve"> </w:t>
      </w:r>
      <w:r>
        <w:rPr>
          <w:rFonts w:hint="cs"/>
          <w:rtl/>
        </w:rPr>
        <w:t>أ</w:t>
      </w:r>
      <w:r w:rsidRPr="006750DF">
        <w:rPr>
          <w:rtl/>
        </w:rPr>
        <w:t>ن</w:t>
      </w:r>
      <w:r>
        <w:rPr>
          <w:rFonts w:hint="cs"/>
          <w:rtl/>
        </w:rPr>
        <w:t>ْ</w:t>
      </w:r>
      <w:r w:rsidRPr="006750DF">
        <w:rPr>
          <w:rtl/>
        </w:rPr>
        <w:t xml:space="preserve"> يستثني ما بينه وبين أربعين يوما إذا نسي</w:t>
      </w:r>
      <w:r>
        <w:rPr>
          <w:rtl/>
        </w:rPr>
        <w:t xml:space="preserve">، </w:t>
      </w:r>
      <w:r>
        <w:rPr>
          <w:rFonts w:hint="cs"/>
          <w:rtl/>
        </w:rPr>
        <w:t>إ</w:t>
      </w:r>
      <w:r w:rsidRPr="006750DF">
        <w:rPr>
          <w:rtl/>
        </w:rPr>
        <w:t>ن</w:t>
      </w:r>
      <w:r>
        <w:rPr>
          <w:rFonts w:hint="cs"/>
          <w:rtl/>
        </w:rPr>
        <w:t>َّ</w:t>
      </w:r>
      <w:r w:rsidRPr="006750DF">
        <w:rPr>
          <w:rtl/>
        </w:rPr>
        <w:t xml:space="preserve"> رسول الله </w:t>
      </w:r>
      <w:r w:rsidRPr="002C718C">
        <w:rPr>
          <w:rStyle w:val="libAlaemChar"/>
          <w:rtl/>
        </w:rPr>
        <w:t>صلى‌الله‌عليه‌وآله</w:t>
      </w:r>
      <w:r w:rsidRPr="006750DF">
        <w:rPr>
          <w:rtl/>
        </w:rPr>
        <w:t xml:space="preserve"> أتاه أناس من اليهود فسألوه عن أشياء</w:t>
      </w:r>
      <w:r>
        <w:rPr>
          <w:rtl/>
        </w:rPr>
        <w:t xml:space="preserve">، </w:t>
      </w:r>
      <w:r w:rsidRPr="006750DF">
        <w:rPr>
          <w:rtl/>
        </w:rPr>
        <w:t>فقال لهم</w:t>
      </w:r>
      <w:r>
        <w:rPr>
          <w:rtl/>
        </w:rPr>
        <w:t xml:space="preserve">: </w:t>
      </w:r>
      <w:r w:rsidRPr="006750DF">
        <w:rPr>
          <w:rtl/>
        </w:rPr>
        <w:t xml:space="preserve">تعالوا غدا أحدثكم ولم يستثن فاحتبس جبرئيل </w:t>
      </w:r>
      <w:r w:rsidRPr="002C718C">
        <w:rPr>
          <w:rStyle w:val="libAlaemChar"/>
          <w:rtl/>
        </w:rPr>
        <w:t>عليه‌السلام</w:t>
      </w:r>
      <w:r w:rsidRPr="006750DF">
        <w:rPr>
          <w:rtl/>
        </w:rPr>
        <w:t xml:space="preserve"> عنه أربعين يوما ثم أتاه فقال</w:t>
      </w:r>
      <w:r>
        <w:rPr>
          <w:rtl/>
        </w:rPr>
        <w:t xml:space="preserve">: </w:t>
      </w:r>
      <w:r w:rsidRPr="002C718C">
        <w:rPr>
          <w:rStyle w:val="libAlaemChar"/>
          <w:rtl/>
        </w:rPr>
        <w:t>(</w:t>
      </w:r>
      <w:r w:rsidRPr="002C718C">
        <w:rPr>
          <w:rStyle w:val="libAieChar"/>
          <w:rtl/>
        </w:rPr>
        <w:t>وَلا تَقُولَنَّ لِشَيْءٍ إِنِّي فاعِلٌ ذلِكَ غَداً إِلَّا أَنْ يَشاءَ اللهُ وَاذْكُرْ رَبَّكَ إِذا نَسِيتَ</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54 ـ في تهذيب الأحكام</w:t>
      </w:r>
      <w:r w:rsidRPr="006750DF">
        <w:rPr>
          <w:rtl/>
        </w:rPr>
        <w:t xml:space="preserve"> باسناده</w:t>
      </w:r>
      <w:r>
        <w:rPr>
          <w:rtl/>
        </w:rPr>
        <w:t xml:space="preserve"> إلى علي بن </w:t>
      </w:r>
      <w:r w:rsidRPr="006750DF">
        <w:rPr>
          <w:rtl/>
        </w:rPr>
        <w:t>حديد عن مرازم قال</w:t>
      </w:r>
      <w:r>
        <w:rPr>
          <w:rtl/>
        </w:rPr>
        <w:t xml:space="preserve">: </w:t>
      </w:r>
      <w:r w:rsidRPr="006750DF">
        <w:rPr>
          <w:rtl/>
        </w:rPr>
        <w:t>دخل</w:t>
      </w:r>
      <w:r>
        <w:rPr>
          <w:rtl/>
        </w:rPr>
        <w:t xml:space="preserve"> أبو عبد </w:t>
      </w:r>
      <w:r w:rsidRPr="006750DF">
        <w:rPr>
          <w:rtl/>
        </w:rPr>
        <w:t xml:space="preserve">الله </w:t>
      </w:r>
      <w:r w:rsidRPr="002C718C">
        <w:rPr>
          <w:rStyle w:val="libAlaemChar"/>
          <w:rtl/>
        </w:rPr>
        <w:t>عليه‌السلام</w:t>
      </w:r>
      <w:r w:rsidRPr="006750DF">
        <w:rPr>
          <w:rtl/>
        </w:rPr>
        <w:t xml:space="preserve"> يوما</w:t>
      </w:r>
      <w:r>
        <w:rPr>
          <w:rtl/>
        </w:rPr>
        <w:t xml:space="preserve"> إلى </w:t>
      </w:r>
      <w:r w:rsidRPr="006750DF">
        <w:rPr>
          <w:rtl/>
        </w:rPr>
        <w:t>منزل معتب وهو يريد العمرة</w:t>
      </w:r>
      <w:r>
        <w:rPr>
          <w:rtl/>
        </w:rPr>
        <w:t xml:space="preserve">، </w:t>
      </w:r>
      <w:r w:rsidRPr="006750DF">
        <w:rPr>
          <w:rtl/>
        </w:rPr>
        <w:t>فتناول لوحا فيه تسمية أرزاق العيال وما يخرج لهم</w:t>
      </w:r>
      <w:r>
        <w:rPr>
          <w:rtl/>
        </w:rPr>
        <w:t xml:space="preserve">، </w:t>
      </w:r>
      <w:r w:rsidRPr="006750DF">
        <w:rPr>
          <w:rtl/>
        </w:rPr>
        <w:t>فاذا فيه لفلان وفلان وفلان وليس فيه استثناء</w:t>
      </w:r>
      <w:r>
        <w:rPr>
          <w:rtl/>
        </w:rPr>
        <w:t xml:space="preserve">، </w:t>
      </w:r>
      <w:r w:rsidRPr="006750DF">
        <w:rPr>
          <w:rtl/>
        </w:rPr>
        <w:t>فقال</w:t>
      </w:r>
      <w:r>
        <w:rPr>
          <w:rtl/>
        </w:rPr>
        <w:t xml:space="preserve">: </w:t>
      </w:r>
      <w:r w:rsidRPr="006750DF">
        <w:rPr>
          <w:rtl/>
        </w:rPr>
        <w:t>من كتب هذا الكتاب ولم يستثن فيه كيف ظن</w:t>
      </w:r>
      <w:r w:rsidRPr="00B848A1">
        <w:rPr>
          <w:rFonts w:hint="cs"/>
          <w:rtl/>
        </w:rPr>
        <w:t xml:space="preserve"> </w:t>
      </w:r>
      <w:r>
        <w:rPr>
          <w:rFonts w:hint="cs"/>
          <w:rtl/>
        </w:rPr>
        <w:t>أ</w:t>
      </w:r>
      <w:r w:rsidRPr="006750DF">
        <w:rPr>
          <w:rtl/>
        </w:rPr>
        <w:t>ن</w:t>
      </w:r>
      <w:r>
        <w:rPr>
          <w:rFonts w:hint="cs"/>
          <w:rtl/>
        </w:rPr>
        <w:t>ّ</w:t>
      </w:r>
      <w:r w:rsidRPr="006750DF">
        <w:rPr>
          <w:rtl/>
        </w:rPr>
        <w:t>ه يتم</w:t>
      </w:r>
      <w:r>
        <w:rPr>
          <w:rtl/>
        </w:rPr>
        <w:t>؟</w:t>
      </w:r>
      <w:r w:rsidRPr="006750DF">
        <w:rPr>
          <w:rtl/>
        </w:rPr>
        <w:t xml:space="preserve"> ثم دعا بالدواة فقال</w:t>
      </w:r>
      <w:r>
        <w:rPr>
          <w:rtl/>
        </w:rPr>
        <w:t xml:space="preserve">: </w:t>
      </w:r>
      <w:r w:rsidRPr="006750DF">
        <w:rPr>
          <w:rtl/>
        </w:rPr>
        <w:t>الحق فيه إنشاء الله</w:t>
      </w:r>
      <w:r>
        <w:rPr>
          <w:rtl/>
        </w:rPr>
        <w:t xml:space="preserve">، </w:t>
      </w:r>
      <w:r w:rsidRPr="006750DF">
        <w:rPr>
          <w:rtl/>
        </w:rPr>
        <w:t>فالحق فيه في كل اسم إنشاء الله.</w:t>
      </w:r>
    </w:p>
    <w:p w:rsidR="00BD62F3" w:rsidRPr="006750DF" w:rsidRDefault="00BD62F3" w:rsidP="002C718C">
      <w:pPr>
        <w:pStyle w:val="libNormal"/>
        <w:rPr>
          <w:rtl/>
        </w:rPr>
      </w:pPr>
      <w:r w:rsidRPr="00FB47E7">
        <w:rPr>
          <w:rStyle w:val="libBold2Char"/>
          <w:rtl/>
        </w:rPr>
        <w:t xml:space="preserve">55 ـ في تفسير العيّاشي </w:t>
      </w:r>
      <w:r w:rsidRPr="006750DF">
        <w:rPr>
          <w:rtl/>
        </w:rPr>
        <w:t xml:space="preserve">عن عبد الله بن ميمون عن أبي عبد الله </w:t>
      </w:r>
      <w:r w:rsidRPr="002C718C">
        <w:rPr>
          <w:rStyle w:val="libAlaemChar"/>
          <w:rtl/>
        </w:rPr>
        <w:t>عليه‌السلام</w:t>
      </w:r>
      <w:r w:rsidRPr="006750DF">
        <w:rPr>
          <w:rtl/>
        </w:rPr>
        <w:t xml:space="preserve"> عن أبيه</w:t>
      </w:r>
      <w:r>
        <w:rPr>
          <w:rtl/>
        </w:rPr>
        <w:t xml:space="preserve"> عن عليّ </w:t>
      </w:r>
      <w:r w:rsidRPr="006750DF">
        <w:rPr>
          <w:rtl/>
        </w:rPr>
        <w:t>ابن أبي طالب صلوات الله عليهم قال</w:t>
      </w:r>
      <w:r>
        <w:rPr>
          <w:rtl/>
        </w:rPr>
        <w:t xml:space="preserve">: </w:t>
      </w:r>
      <w:r w:rsidRPr="006750DF">
        <w:rPr>
          <w:rtl/>
        </w:rPr>
        <w:t xml:space="preserve">إذا حلف الرجل بالله فله ثنيا </w:t>
      </w:r>
      <w:r w:rsidRPr="00467FAA">
        <w:rPr>
          <w:rStyle w:val="libFootnotenumChar"/>
          <w:rtl/>
        </w:rPr>
        <w:t>(1)</w:t>
      </w:r>
      <w:r>
        <w:rPr>
          <w:rtl/>
        </w:rPr>
        <w:t xml:space="preserve"> إلى </w:t>
      </w:r>
      <w:r w:rsidRPr="006750DF">
        <w:rPr>
          <w:rtl/>
        </w:rPr>
        <w:t>أربعين يوما</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 xml:space="preserve"> قوما من اليهود سئلوا النبي </w:t>
      </w:r>
      <w:r w:rsidRPr="002C718C">
        <w:rPr>
          <w:rStyle w:val="libAlaemChar"/>
          <w:rtl/>
        </w:rPr>
        <w:t>صلى‌الله‌عليه‌وآله</w:t>
      </w:r>
      <w:r w:rsidRPr="006750DF">
        <w:rPr>
          <w:rtl/>
        </w:rPr>
        <w:t xml:space="preserve"> عن شيء فقال</w:t>
      </w:r>
      <w:r>
        <w:rPr>
          <w:rtl/>
        </w:rPr>
        <w:t xml:space="preserve">: </w:t>
      </w:r>
      <w:r w:rsidRPr="006750DF">
        <w:rPr>
          <w:rtl/>
        </w:rPr>
        <w:t xml:space="preserve">ائتوني </w:t>
      </w:r>
      <w:r w:rsidRPr="00467FAA">
        <w:rPr>
          <w:rStyle w:val="libFootnotenumChar"/>
          <w:rtl/>
        </w:rPr>
        <w:t>(2)</w:t>
      </w:r>
      <w:r w:rsidRPr="006750DF">
        <w:rPr>
          <w:rtl/>
        </w:rPr>
        <w:t xml:space="preserve"> غدا ولم يستثن</w:t>
      </w:r>
      <w:r>
        <w:rPr>
          <w:rtl/>
        </w:rPr>
        <w:t xml:space="preserve"> حتّى </w:t>
      </w:r>
      <w:r w:rsidRPr="006750DF">
        <w:rPr>
          <w:rtl/>
        </w:rPr>
        <w:t xml:space="preserve">أخبركم فاحتبس عنه جبرئيل </w:t>
      </w:r>
      <w:r w:rsidRPr="002C718C">
        <w:rPr>
          <w:rStyle w:val="libAlaemChar"/>
          <w:rtl/>
        </w:rPr>
        <w:t>عليه‌السلام</w:t>
      </w:r>
      <w:r w:rsidRPr="006750DF">
        <w:rPr>
          <w:rtl/>
        </w:rPr>
        <w:t xml:space="preserve"> أربعين يوما</w:t>
      </w:r>
      <w:r>
        <w:rPr>
          <w:rtl/>
        </w:rPr>
        <w:t xml:space="preserve">، </w:t>
      </w:r>
      <w:r w:rsidRPr="006750DF">
        <w:rPr>
          <w:rtl/>
        </w:rPr>
        <w:t>ثم أتى وقال</w:t>
      </w:r>
      <w:r>
        <w:rPr>
          <w:rtl/>
        </w:rPr>
        <w:t xml:space="preserve">: </w:t>
      </w:r>
      <w:r w:rsidRPr="002C718C">
        <w:rPr>
          <w:rStyle w:val="libAlaemChar"/>
          <w:rtl/>
        </w:rPr>
        <w:t>(</w:t>
      </w:r>
      <w:r w:rsidRPr="002C718C">
        <w:rPr>
          <w:rStyle w:val="libAieChar"/>
          <w:rtl/>
        </w:rPr>
        <w:t>وَلا تَقُولَنَّ لِشَيْءٍ إِنِّي فاعِلٌ ذلِكَ غَداً إِلَّا أَنْ يَشاءَ اللهُ وَاذْكُرْ رَبَّكَ إِذا نَسِيتَ</w:t>
      </w:r>
      <w:r w:rsidRPr="002C718C">
        <w:rPr>
          <w:rStyle w:val="libAlaemChar"/>
          <w:rtl/>
        </w:rPr>
        <w:t>)</w:t>
      </w:r>
      <w:r>
        <w:rPr>
          <w:rtl/>
        </w:rPr>
        <w:t>.</w:t>
      </w:r>
    </w:p>
    <w:p w:rsidR="00BD62F3" w:rsidRPr="006750DF" w:rsidRDefault="00BD62F3" w:rsidP="002C718C">
      <w:pPr>
        <w:pStyle w:val="libNormal"/>
        <w:rPr>
          <w:rtl/>
        </w:rPr>
      </w:pPr>
      <w:r w:rsidRPr="006750DF">
        <w:rPr>
          <w:rtl/>
        </w:rPr>
        <w:t>56</w:t>
      </w:r>
      <w:r>
        <w:rPr>
          <w:rtl/>
        </w:rPr>
        <w:t xml:space="preserve"> ـ </w:t>
      </w:r>
      <w:r w:rsidRPr="006750DF">
        <w:rPr>
          <w:rtl/>
        </w:rPr>
        <w:t xml:space="preserve">عن أبي حمزة عن أبي جعفر </w:t>
      </w:r>
      <w:r w:rsidRPr="002C718C">
        <w:rPr>
          <w:rStyle w:val="libAlaemChar"/>
          <w:rtl/>
        </w:rPr>
        <w:t>عليه‌السلام</w:t>
      </w:r>
      <w:r w:rsidRPr="006750DF">
        <w:rPr>
          <w:rtl/>
        </w:rPr>
        <w:t xml:space="preserve"> ذكر </w:t>
      </w:r>
      <w:r>
        <w:rPr>
          <w:rFonts w:hint="cs"/>
          <w:rtl/>
        </w:rPr>
        <w:t>أ</w:t>
      </w:r>
      <w:r w:rsidRPr="006750DF">
        <w:rPr>
          <w:rtl/>
        </w:rPr>
        <w:t>ن</w:t>
      </w:r>
      <w:r>
        <w:rPr>
          <w:rFonts w:hint="cs"/>
          <w:rtl/>
        </w:rPr>
        <w:t>ّ</w:t>
      </w:r>
      <w:r w:rsidRPr="006750DF">
        <w:rPr>
          <w:rtl/>
        </w:rPr>
        <w:t xml:space="preserve"> آدم لما أسكنه الله الجنة فقال له</w:t>
      </w:r>
      <w:r>
        <w:rPr>
          <w:rtl/>
        </w:rPr>
        <w:t xml:space="preserve">: </w:t>
      </w:r>
      <w:r w:rsidRPr="006750DF">
        <w:rPr>
          <w:rtl/>
        </w:rPr>
        <w:t>يا آدم لا تقرب هذه الشجرة فقال</w:t>
      </w:r>
      <w:r>
        <w:rPr>
          <w:rtl/>
        </w:rPr>
        <w:t xml:space="preserve">: </w:t>
      </w:r>
      <w:r w:rsidRPr="006750DF">
        <w:rPr>
          <w:rtl/>
        </w:rPr>
        <w:t>نعم ولم يستثن فأمر الله نبيه فقال</w:t>
      </w:r>
      <w:r>
        <w:rPr>
          <w:rtl/>
        </w:rPr>
        <w:t xml:space="preserve">: </w:t>
      </w:r>
      <w:r w:rsidRPr="002C718C">
        <w:rPr>
          <w:rStyle w:val="libAlaemChar"/>
          <w:rtl/>
        </w:rPr>
        <w:t>(</w:t>
      </w:r>
      <w:r w:rsidRPr="002C718C">
        <w:rPr>
          <w:rStyle w:val="libAieChar"/>
          <w:rtl/>
        </w:rPr>
        <w:t>وَلا تَقُولَنَّ لِشَيْءٍ إِنِّي فاعِلٌ ذلِكَ غَداً إِلَّا أَنْ يَشاءَ اللهُ وَاذْكُرْ رَبَّكَ إِذا نَسِيتَ</w:t>
      </w:r>
      <w:r w:rsidRPr="002C718C">
        <w:rPr>
          <w:rStyle w:val="libAlaemChar"/>
          <w:rtl/>
        </w:rPr>
        <w:t>)</w:t>
      </w:r>
      <w:r w:rsidRPr="006750DF">
        <w:rPr>
          <w:rtl/>
        </w:rPr>
        <w:t xml:space="preserve"> ولو بعد سنة.</w:t>
      </w:r>
    </w:p>
    <w:p w:rsidR="00BD62F3" w:rsidRPr="006750DF" w:rsidRDefault="00BD62F3" w:rsidP="002C718C">
      <w:pPr>
        <w:pStyle w:val="libNormal"/>
        <w:rPr>
          <w:rtl/>
          <w:lang w:bidi="fa-IR"/>
        </w:rPr>
      </w:pPr>
      <w:r w:rsidRPr="00FB47E7">
        <w:rPr>
          <w:rStyle w:val="libBold2Char"/>
          <w:rtl/>
        </w:rPr>
        <w:t xml:space="preserve">57 ـ وفي رواية </w:t>
      </w:r>
      <w:r w:rsidRPr="006750DF">
        <w:rPr>
          <w:rtl/>
          <w:lang w:bidi="fa-IR"/>
        </w:rPr>
        <w:t xml:space="preserve">عبد الله بن ميمون عن أبي عبد الله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وَلا تَقُولَنَّ لِشَيْءٍ إِنِّي فاعِلٌ ذلِكَ غَداً إِلَّا أَنْ يَشاءَ اللهُ وَاذْكُرْ رَبَّكَ إِذا نَسِيتَ</w:t>
      </w:r>
      <w:r w:rsidRPr="002C718C">
        <w:rPr>
          <w:rStyle w:val="libAlaemChar"/>
          <w:rtl/>
        </w:rPr>
        <w:t>)</w:t>
      </w:r>
      <w:r w:rsidRPr="00025D93">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 xml:space="preserve"> تقول</w:t>
      </w:r>
      <w:r w:rsidRPr="002D37CF">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من بعد الأربعين فللعبد الاستثناء في اليمين ما بينه وبين أربعين يوما إذا نسي.</w:t>
      </w:r>
    </w:p>
    <w:p w:rsidR="00BD62F3" w:rsidRPr="006750DF" w:rsidRDefault="00BD62F3" w:rsidP="002C718C">
      <w:pPr>
        <w:pStyle w:val="libNormal"/>
        <w:rPr>
          <w:rtl/>
        </w:rPr>
      </w:pPr>
      <w:r w:rsidRPr="006750DF">
        <w:rPr>
          <w:rtl/>
        </w:rPr>
        <w:t>58</w:t>
      </w:r>
      <w:r>
        <w:rPr>
          <w:rtl/>
        </w:rPr>
        <w:t xml:space="preserve"> ـ </w:t>
      </w:r>
      <w:r w:rsidRPr="006750DF">
        <w:rPr>
          <w:rtl/>
        </w:rPr>
        <w:t xml:space="preserve">عن زرارة ومحمد بن مسلم عن أبي جعفر وأبي عبد الله </w:t>
      </w:r>
      <w:r w:rsidRPr="002C718C">
        <w:rPr>
          <w:rStyle w:val="libAlaemChar"/>
          <w:rtl/>
        </w:rPr>
        <w:t>عليهما‌السلام</w:t>
      </w:r>
      <w:r w:rsidRPr="006750DF">
        <w:rPr>
          <w:rtl/>
        </w:rPr>
        <w:t xml:space="preserve"> في قول الله</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فقال</w:t>
      </w:r>
      <w:r>
        <w:rPr>
          <w:rtl/>
        </w:rPr>
        <w:t xml:space="preserve">: </w:t>
      </w:r>
      <w:r w:rsidRPr="006750DF">
        <w:rPr>
          <w:rtl/>
        </w:rPr>
        <w:t>إذا حلف الرجل فنسي</w:t>
      </w:r>
      <w:r w:rsidRPr="00025D93">
        <w:rPr>
          <w:rFonts w:hint="cs"/>
          <w:rtl/>
        </w:rPr>
        <w:t xml:space="preserve"> </w:t>
      </w:r>
      <w:r>
        <w:rPr>
          <w:rFonts w:hint="cs"/>
          <w:rtl/>
        </w:rPr>
        <w:t>أ</w:t>
      </w:r>
      <w:r w:rsidRPr="006750DF">
        <w:rPr>
          <w:rtl/>
        </w:rPr>
        <w:t>ن</w:t>
      </w:r>
      <w:r>
        <w:rPr>
          <w:rFonts w:hint="cs"/>
          <w:rtl/>
        </w:rPr>
        <w:t>ْ</w:t>
      </w:r>
      <w:r w:rsidRPr="006750DF">
        <w:rPr>
          <w:rtl/>
        </w:rPr>
        <w:t xml:space="preserve"> يستثني فليستثن إذا ذكر.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الثنيا</w:t>
      </w:r>
      <w:r>
        <w:rPr>
          <w:rtl/>
        </w:rPr>
        <w:t xml:space="preserve"> ـ </w:t>
      </w:r>
      <w:r w:rsidRPr="006750DF">
        <w:rPr>
          <w:rtl/>
        </w:rPr>
        <w:t>بالضم مع القصر</w:t>
      </w:r>
      <w:r>
        <w:rPr>
          <w:rtl/>
        </w:rPr>
        <w:t xml:space="preserve"> ـ: </w:t>
      </w:r>
      <w:r w:rsidRPr="006750DF">
        <w:rPr>
          <w:rtl/>
        </w:rPr>
        <w:t>الاسم من الاستثناء</w:t>
      </w:r>
      <w:r>
        <w:rPr>
          <w:rtl/>
        </w:rPr>
        <w:t xml:space="preserve">، </w:t>
      </w:r>
      <w:r w:rsidRPr="006750DF">
        <w:rPr>
          <w:rtl/>
        </w:rPr>
        <w:t>وفي المصدر «ثنياها»</w:t>
      </w:r>
      <w:r>
        <w:rPr>
          <w:rtl/>
        </w:rPr>
        <w:t>.</w:t>
      </w:r>
    </w:p>
    <w:p w:rsidR="00BD62F3" w:rsidRPr="006750DF" w:rsidRDefault="00BD62F3" w:rsidP="00FE354F">
      <w:pPr>
        <w:pStyle w:val="libFootnote0"/>
        <w:rPr>
          <w:rtl/>
          <w:lang w:bidi="fa-IR"/>
        </w:rPr>
      </w:pPr>
      <w:r>
        <w:rPr>
          <w:rtl/>
        </w:rPr>
        <w:t>(</w:t>
      </w:r>
      <w:r w:rsidRPr="006750DF">
        <w:rPr>
          <w:rtl/>
        </w:rPr>
        <w:t>2) وفي بعض النسخ «ألقونى» مكان «ائتوني»</w:t>
      </w:r>
      <w:r>
        <w:rPr>
          <w:rtl/>
        </w:rPr>
        <w:t>.</w:t>
      </w:r>
    </w:p>
    <w:p w:rsidR="00BD62F3" w:rsidRPr="006750DF" w:rsidRDefault="00BD62F3" w:rsidP="002C718C">
      <w:pPr>
        <w:pStyle w:val="libNormal"/>
        <w:rPr>
          <w:rtl/>
        </w:rPr>
      </w:pPr>
      <w:r>
        <w:rPr>
          <w:rtl/>
        </w:rPr>
        <w:br w:type="page"/>
      </w:r>
      <w:r w:rsidRPr="006750DF">
        <w:rPr>
          <w:rtl/>
        </w:rPr>
        <w:lastRenderedPageBreak/>
        <w:t>59</w:t>
      </w:r>
      <w:r>
        <w:rPr>
          <w:rtl/>
        </w:rPr>
        <w:t xml:space="preserve"> ـ </w:t>
      </w:r>
      <w:r w:rsidRPr="006750DF">
        <w:rPr>
          <w:rtl/>
        </w:rPr>
        <w:t>عن حمزة بن حمران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فقال</w:t>
      </w:r>
      <w:r>
        <w:rPr>
          <w:rtl/>
        </w:rPr>
        <w:t xml:space="preserve">: </w:t>
      </w:r>
      <w:r>
        <w:rPr>
          <w:rFonts w:hint="cs"/>
          <w:rtl/>
        </w:rPr>
        <w:t>أنْ</w:t>
      </w:r>
      <w:r>
        <w:rPr>
          <w:rtl/>
        </w:rPr>
        <w:t xml:space="preserve"> </w:t>
      </w:r>
      <w:r w:rsidRPr="006750DF">
        <w:rPr>
          <w:rtl/>
        </w:rPr>
        <w:t>تستثنى ثم</w:t>
      </w:r>
      <w:r>
        <w:rPr>
          <w:rFonts w:hint="cs"/>
          <w:rtl/>
        </w:rPr>
        <w:t>ّ</w:t>
      </w:r>
      <w:r w:rsidRPr="006750DF">
        <w:rPr>
          <w:rtl/>
        </w:rPr>
        <w:t xml:space="preserve"> ذكرت بعد فاستثن حين تذكر.</w:t>
      </w:r>
    </w:p>
    <w:p w:rsidR="00BD62F3" w:rsidRPr="006750DF" w:rsidRDefault="00BD62F3" w:rsidP="002C718C">
      <w:pPr>
        <w:pStyle w:val="libNormal"/>
        <w:rPr>
          <w:rtl/>
        </w:rPr>
      </w:pPr>
      <w:r w:rsidRPr="006750DF">
        <w:rPr>
          <w:rtl/>
        </w:rPr>
        <w:t>قال مؤلف هذا الكتاب عفى عنه وقد سبق لهذه</w:t>
      </w:r>
      <w:r>
        <w:rPr>
          <w:rtl/>
        </w:rPr>
        <w:t xml:space="preserve"> الآية </w:t>
      </w:r>
      <w:r w:rsidRPr="006750DF">
        <w:rPr>
          <w:rtl/>
        </w:rPr>
        <w:t>بيان في حديث على ابن إبراهيم.</w:t>
      </w:r>
    </w:p>
    <w:p w:rsidR="00BD62F3" w:rsidRPr="006750DF" w:rsidRDefault="00BD62F3" w:rsidP="002C718C">
      <w:pPr>
        <w:pStyle w:val="libNormal"/>
        <w:rPr>
          <w:rtl/>
        </w:rPr>
      </w:pPr>
      <w:r w:rsidRPr="00FB47E7">
        <w:rPr>
          <w:rStyle w:val="libBold2Char"/>
          <w:rtl/>
        </w:rPr>
        <w:t xml:space="preserve">60 ـ في مجمع البيان </w:t>
      </w:r>
      <w:r w:rsidRPr="006750DF">
        <w:rPr>
          <w:rtl/>
        </w:rPr>
        <w:t>وقوله</w:t>
      </w:r>
      <w:r>
        <w:rPr>
          <w:rtl/>
        </w:rPr>
        <w:t xml:space="preserve">: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فيه وجهان أحدهما </w:t>
      </w:r>
      <w:r>
        <w:rPr>
          <w:rFonts w:hint="cs"/>
          <w:rtl/>
        </w:rPr>
        <w:t>إ</w:t>
      </w:r>
      <w:r w:rsidRPr="006750DF">
        <w:rPr>
          <w:rtl/>
        </w:rPr>
        <w:t>ن</w:t>
      </w:r>
      <w:r>
        <w:rPr>
          <w:rFonts w:hint="cs"/>
          <w:rtl/>
        </w:rPr>
        <w:t>ّ</w:t>
      </w:r>
      <w:r w:rsidRPr="006750DF">
        <w:rPr>
          <w:rtl/>
        </w:rPr>
        <w:t>ه كلام متصل بما قبله</w:t>
      </w:r>
      <w:r>
        <w:rPr>
          <w:rtl/>
        </w:rPr>
        <w:t xml:space="preserve">، </w:t>
      </w:r>
      <w:r w:rsidRPr="006750DF">
        <w:rPr>
          <w:rtl/>
        </w:rPr>
        <w:t>ثم</w:t>
      </w:r>
      <w:r>
        <w:rPr>
          <w:rFonts w:hint="cs"/>
          <w:rtl/>
        </w:rPr>
        <w:t>ّ</w:t>
      </w:r>
      <w:r w:rsidRPr="006750DF">
        <w:rPr>
          <w:rtl/>
        </w:rPr>
        <w:t xml:space="preserve"> اختلف في ذلك فقيل</w:t>
      </w:r>
      <w:r>
        <w:rPr>
          <w:rtl/>
        </w:rPr>
        <w:t xml:space="preserve">: </w:t>
      </w:r>
      <w:r w:rsidRPr="006750DF">
        <w:rPr>
          <w:rtl/>
        </w:rPr>
        <w:t xml:space="preserve">معناه </w:t>
      </w:r>
      <w:r w:rsidRPr="002C718C">
        <w:rPr>
          <w:rStyle w:val="libAlaemChar"/>
          <w:rtl/>
        </w:rPr>
        <w:t>(</w:t>
      </w:r>
      <w:r w:rsidRPr="002C718C">
        <w:rPr>
          <w:rStyle w:val="libAieChar"/>
          <w:rtl/>
        </w:rPr>
        <w:t>وَاذْكُرْ رَبَّكَ إِذا نَسِيتَ</w:t>
      </w:r>
      <w:r w:rsidRPr="002C718C">
        <w:rPr>
          <w:rStyle w:val="libAlaemChar"/>
          <w:rtl/>
        </w:rPr>
        <w:t>)</w:t>
      </w:r>
      <w:r w:rsidRPr="006750DF">
        <w:rPr>
          <w:rtl/>
        </w:rPr>
        <w:t xml:space="preserve"> الاستثناء ثم تذكرت فقل </w:t>
      </w:r>
      <w:r>
        <w:rPr>
          <w:rFonts w:hint="cs"/>
          <w:rtl/>
        </w:rPr>
        <w:t>إ</w:t>
      </w:r>
      <w:r w:rsidRPr="006750DF">
        <w:rPr>
          <w:rtl/>
        </w:rPr>
        <w:t>ن</w:t>
      </w:r>
      <w:r>
        <w:rPr>
          <w:rFonts w:hint="cs"/>
          <w:rtl/>
        </w:rPr>
        <w:t>ْ</w:t>
      </w:r>
      <w:r w:rsidRPr="006750DF">
        <w:rPr>
          <w:rtl/>
        </w:rPr>
        <w:t xml:space="preserve"> شاء الله</w:t>
      </w:r>
      <w:r>
        <w:rPr>
          <w:rtl/>
        </w:rPr>
        <w:t xml:space="preserve">، </w:t>
      </w:r>
      <w:r w:rsidRPr="006750DF">
        <w:rPr>
          <w:rtl/>
        </w:rPr>
        <w:t xml:space="preserve">وان كان بعد يوم أو شهر أو سنة عن ابن عباس وقد روى ذلك عن أئمتنا </w:t>
      </w:r>
      <w:r w:rsidRPr="002C718C">
        <w:rPr>
          <w:rStyle w:val="libAlaemChar"/>
          <w:rtl/>
        </w:rPr>
        <w:t>عليهم‌السلام</w:t>
      </w:r>
      <w:r w:rsidRPr="002C718C">
        <w:rPr>
          <w:rStyle w:val="libAlaemChar"/>
          <w:rFonts w:hint="cs"/>
          <w:rtl/>
        </w:rPr>
        <w:t xml:space="preserve">، </w:t>
      </w:r>
      <w:r w:rsidRPr="006750DF">
        <w:rPr>
          <w:rtl/>
        </w:rPr>
        <w:t>ويمكن</w:t>
      </w:r>
      <w:r w:rsidRPr="00025D93">
        <w:rPr>
          <w:rFonts w:hint="cs"/>
          <w:rtl/>
        </w:rPr>
        <w:t xml:space="preserve"> </w:t>
      </w:r>
      <w:r>
        <w:rPr>
          <w:rFonts w:hint="cs"/>
          <w:rtl/>
        </w:rPr>
        <w:t>أ</w:t>
      </w:r>
      <w:r w:rsidRPr="006750DF">
        <w:rPr>
          <w:rtl/>
        </w:rPr>
        <w:t>ن</w:t>
      </w:r>
      <w:r>
        <w:rPr>
          <w:rFonts w:hint="cs"/>
          <w:rtl/>
        </w:rPr>
        <w:t>ْ</w:t>
      </w:r>
      <w:r w:rsidRPr="006750DF">
        <w:rPr>
          <w:rtl/>
        </w:rPr>
        <w:t xml:space="preserve"> يكون الوجه فيه</w:t>
      </w:r>
      <w:r w:rsidRPr="00B848A1">
        <w:rPr>
          <w:rFonts w:hint="cs"/>
          <w:rtl/>
        </w:rPr>
        <w:t xml:space="preserve"> </w:t>
      </w:r>
      <w:r>
        <w:rPr>
          <w:rFonts w:hint="cs"/>
          <w:rtl/>
        </w:rPr>
        <w:t>أ</w:t>
      </w:r>
      <w:r w:rsidRPr="006750DF">
        <w:rPr>
          <w:rtl/>
        </w:rPr>
        <w:t>ن</w:t>
      </w:r>
      <w:r>
        <w:rPr>
          <w:rFonts w:hint="cs"/>
          <w:rtl/>
        </w:rPr>
        <w:t>ّ</w:t>
      </w:r>
      <w:r w:rsidRPr="006750DF">
        <w:rPr>
          <w:rtl/>
        </w:rPr>
        <w:t>ه إذا استثنى بعد النسيان فانه يحصل ثواب المستثنى من غير</w:t>
      </w:r>
      <w:r w:rsidRPr="00025D93">
        <w:rPr>
          <w:rFonts w:hint="cs"/>
          <w:rtl/>
        </w:rPr>
        <w:t xml:space="preserve"> </w:t>
      </w:r>
      <w:r>
        <w:rPr>
          <w:rFonts w:hint="cs"/>
          <w:rtl/>
        </w:rPr>
        <w:t>أ</w:t>
      </w:r>
      <w:r w:rsidRPr="006750DF">
        <w:rPr>
          <w:rtl/>
        </w:rPr>
        <w:t>ن</w:t>
      </w:r>
      <w:r>
        <w:rPr>
          <w:rFonts w:hint="cs"/>
          <w:rtl/>
        </w:rPr>
        <w:t>ْ</w:t>
      </w:r>
      <w:r w:rsidRPr="006750DF">
        <w:rPr>
          <w:rtl/>
        </w:rPr>
        <w:t xml:space="preserve"> يؤثر الاستثناء بعد انفصال الكلام في الكلام وابطال الحنث وسقوط الكفارة في اليمين</w:t>
      </w:r>
      <w:r>
        <w:rPr>
          <w:rtl/>
        </w:rPr>
        <w:t xml:space="preserve">، </w:t>
      </w:r>
      <w:r w:rsidRPr="006750DF">
        <w:rPr>
          <w:rtl/>
        </w:rPr>
        <w:t>وهو الأشبه بمراد ابن عباس في قوله.</w:t>
      </w:r>
    </w:p>
    <w:p w:rsidR="00BD62F3" w:rsidRPr="006750DF" w:rsidRDefault="00BD62F3" w:rsidP="002C718C">
      <w:pPr>
        <w:pStyle w:val="libNormal"/>
        <w:rPr>
          <w:rtl/>
        </w:rPr>
      </w:pPr>
      <w:r w:rsidRPr="00FB47E7">
        <w:rPr>
          <w:rStyle w:val="libBold2Char"/>
          <w:rtl/>
        </w:rPr>
        <w:t xml:space="preserve">61 ـ في كتاب الاحتجاج للطبرسي </w:t>
      </w:r>
      <w:r>
        <w:rPr>
          <w:rtl/>
        </w:rPr>
        <w:t>(</w:t>
      </w:r>
      <w:r w:rsidRPr="006750DF">
        <w:rPr>
          <w:rtl/>
        </w:rPr>
        <w:t>ره</w:t>
      </w:r>
      <w:r>
        <w:rPr>
          <w:rtl/>
        </w:rPr>
        <w:t>)</w:t>
      </w:r>
      <w:r w:rsidRPr="006750DF">
        <w:rPr>
          <w:rtl/>
        </w:rPr>
        <w:t xml:space="preserve">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وقد رجع</w:t>
      </w:r>
      <w:r>
        <w:rPr>
          <w:rtl/>
        </w:rPr>
        <w:t xml:space="preserve"> إلى </w:t>
      </w:r>
      <w:r w:rsidRPr="006750DF">
        <w:rPr>
          <w:rtl/>
        </w:rPr>
        <w:t>الدنيا ممن مات خلق كثير منهم أصحاب الكهف</w:t>
      </w:r>
      <w:r>
        <w:rPr>
          <w:rtl/>
        </w:rPr>
        <w:t xml:space="preserve">، </w:t>
      </w:r>
      <w:r w:rsidRPr="006750DF">
        <w:rPr>
          <w:rtl/>
        </w:rPr>
        <w:t>أماتهم الله ثلاثمائة عام وتسعة</w:t>
      </w:r>
      <w:r>
        <w:rPr>
          <w:rtl/>
        </w:rPr>
        <w:t xml:space="preserve">، </w:t>
      </w:r>
      <w:r w:rsidRPr="006750DF">
        <w:rPr>
          <w:rtl/>
        </w:rPr>
        <w:t xml:space="preserve">وبعثهم في زمان قوم أنكروا البعث ليقطع حجتهم وليريهم قدرته وليعلموا </w:t>
      </w:r>
      <w:r>
        <w:rPr>
          <w:rFonts w:hint="cs"/>
          <w:rtl/>
        </w:rPr>
        <w:t>أ</w:t>
      </w:r>
      <w:r w:rsidRPr="006750DF">
        <w:rPr>
          <w:rtl/>
        </w:rPr>
        <w:t>ن</w:t>
      </w:r>
      <w:r>
        <w:rPr>
          <w:rFonts w:hint="cs"/>
          <w:rtl/>
        </w:rPr>
        <w:t>ّ</w:t>
      </w:r>
      <w:r w:rsidRPr="006750DF">
        <w:rPr>
          <w:rtl/>
        </w:rPr>
        <w:t xml:space="preserve"> البعث حق</w:t>
      </w:r>
      <w:r>
        <w:rPr>
          <w:rFonts w:hint="cs"/>
          <w:rtl/>
        </w:rPr>
        <w:t>ّ</w:t>
      </w:r>
      <w:r w:rsidRPr="006750DF">
        <w:rPr>
          <w:rtl/>
        </w:rPr>
        <w:t>.</w:t>
      </w:r>
    </w:p>
    <w:p w:rsidR="00BD62F3" w:rsidRPr="006750DF" w:rsidRDefault="00BD62F3" w:rsidP="002C718C">
      <w:pPr>
        <w:pStyle w:val="libNormal"/>
        <w:rPr>
          <w:rtl/>
        </w:rPr>
      </w:pPr>
      <w:r w:rsidRPr="00FB47E7">
        <w:rPr>
          <w:rStyle w:val="libBold2Char"/>
          <w:rtl/>
        </w:rPr>
        <w:t xml:space="preserve">62 ـ في مجمع البيان </w:t>
      </w:r>
      <w:r w:rsidRPr="006750DF">
        <w:rPr>
          <w:rtl/>
        </w:rPr>
        <w:t xml:space="preserve">وروى </w:t>
      </w:r>
      <w:r>
        <w:rPr>
          <w:rFonts w:hint="cs"/>
          <w:rtl/>
        </w:rPr>
        <w:t>أ</w:t>
      </w:r>
      <w:r w:rsidRPr="006750DF">
        <w:rPr>
          <w:rtl/>
        </w:rPr>
        <w:t>ن</w:t>
      </w:r>
      <w:r>
        <w:rPr>
          <w:rFonts w:hint="cs"/>
          <w:rtl/>
        </w:rPr>
        <w:t>ّ</w:t>
      </w:r>
      <w:r w:rsidRPr="006750DF">
        <w:rPr>
          <w:rtl/>
        </w:rPr>
        <w:t xml:space="preserve"> يهوديا سئل</w:t>
      </w:r>
      <w:r>
        <w:rPr>
          <w:rtl/>
        </w:rPr>
        <w:t xml:space="preserve"> عليّ بن أبي طالب </w:t>
      </w:r>
      <w:r w:rsidRPr="002C718C">
        <w:rPr>
          <w:rStyle w:val="libAlaemChar"/>
          <w:rtl/>
        </w:rPr>
        <w:t>عليه‌السلام</w:t>
      </w:r>
      <w:r w:rsidRPr="006750DF">
        <w:rPr>
          <w:rtl/>
        </w:rPr>
        <w:t xml:space="preserve"> عن مد</w:t>
      </w:r>
      <w:r>
        <w:rPr>
          <w:rFonts w:hint="cs"/>
          <w:rtl/>
        </w:rPr>
        <w:t>ّ</w:t>
      </w:r>
      <w:r w:rsidRPr="006750DF">
        <w:rPr>
          <w:rtl/>
        </w:rPr>
        <w:t>ة لبثهم فأخبر بما في القرآن</w:t>
      </w:r>
      <w:r>
        <w:rPr>
          <w:rtl/>
        </w:rPr>
        <w:t xml:space="preserve">، </w:t>
      </w:r>
      <w:r w:rsidRPr="006750DF">
        <w:rPr>
          <w:rtl/>
        </w:rPr>
        <w:t>فقال</w:t>
      </w:r>
      <w:r>
        <w:rPr>
          <w:rtl/>
        </w:rPr>
        <w:t xml:space="preserve">: </w:t>
      </w:r>
      <w:r w:rsidRPr="006750DF">
        <w:rPr>
          <w:rtl/>
        </w:rPr>
        <w:t xml:space="preserve">انا نجد في كتابنا ثلاثماة فقال </w:t>
      </w:r>
      <w:r w:rsidRPr="002C718C">
        <w:rPr>
          <w:rStyle w:val="libAlaemChar"/>
          <w:rtl/>
        </w:rPr>
        <w:t>عليه‌السلام</w:t>
      </w:r>
      <w:r>
        <w:rPr>
          <w:rtl/>
        </w:rPr>
        <w:t xml:space="preserve">: </w:t>
      </w:r>
      <w:r w:rsidRPr="006750DF">
        <w:rPr>
          <w:rtl/>
        </w:rPr>
        <w:t>ذاك بسنى الشمس وهذا بسنى القمر.</w:t>
      </w:r>
    </w:p>
    <w:p w:rsidR="00BD62F3" w:rsidRPr="006750DF" w:rsidRDefault="00BD62F3" w:rsidP="002C718C">
      <w:pPr>
        <w:pStyle w:val="libNormal"/>
        <w:rPr>
          <w:rtl/>
        </w:rPr>
      </w:pPr>
      <w:r w:rsidRPr="00FB47E7">
        <w:rPr>
          <w:rStyle w:val="libBold2Char"/>
          <w:rtl/>
        </w:rPr>
        <w:t xml:space="preserve">63 ـ في كتاب طب </w:t>
      </w:r>
      <w:r w:rsidRPr="006750DF">
        <w:rPr>
          <w:rtl/>
        </w:rPr>
        <w:t>الائمة باسناده</w:t>
      </w:r>
      <w:r>
        <w:rPr>
          <w:rtl/>
        </w:rPr>
        <w:t xml:space="preserve"> إلى </w:t>
      </w:r>
      <w:r w:rsidRPr="006750DF">
        <w:rPr>
          <w:rtl/>
        </w:rPr>
        <w:t>سالم بن محمد قال</w:t>
      </w:r>
      <w:r>
        <w:rPr>
          <w:rtl/>
        </w:rPr>
        <w:t xml:space="preserve">: </w:t>
      </w:r>
      <w:r w:rsidRPr="006750DF">
        <w:rPr>
          <w:rtl/>
        </w:rPr>
        <w:t>شكوت</w:t>
      </w:r>
      <w:r>
        <w:rPr>
          <w:rtl/>
        </w:rPr>
        <w:t xml:space="preserve"> إلى </w:t>
      </w:r>
      <w:r w:rsidRPr="006750DF">
        <w:rPr>
          <w:rtl/>
        </w:rPr>
        <w:t xml:space="preserve">الصادق </w:t>
      </w:r>
      <w:r w:rsidRPr="002C718C">
        <w:rPr>
          <w:rStyle w:val="libAlaemChar"/>
          <w:rtl/>
        </w:rPr>
        <w:t>عليه‌السلام</w:t>
      </w:r>
      <w:r w:rsidRPr="006750DF">
        <w:rPr>
          <w:rtl/>
        </w:rPr>
        <w:t xml:space="preserve"> وجع الساقين</w:t>
      </w:r>
      <w:r>
        <w:rPr>
          <w:rtl/>
        </w:rPr>
        <w:t xml:space="preserve">، </w:t>
      </w:r>
      <w:r w:rsidRPr="006750DF">
        <w:rPr>
          <w:rtl/>
        </w:rPr>
        <w:t>وانه قد أقعدنى عن أمر ربي وأسبابي</w:t>
      </w:r>
      <w:r>
        <w:rPr>
          <w:rtl/>
        </w:rPr>
        <w:t xml:space="preserve">، </w:t>
      </w:r>
      <w:r w:rsidRPr="006750DF">
        <w:rPr>
          <w:rtl/>
        </w:rPr>
        <w:t>فقال</w:t>
      </w:r>
      <w:r>
        <w:rPr>
          <w:rtl/>
        </w:rPr>
        <w:t xml:space="preserve">: </w:t>
      </w:r>
      <w:r w:rsidRPr="006750DF">
        <w:rPr>
          <w:rtl/>
        </w:rPr>
        <w:t>عوذها</w:t>
      </w:r>
      <w:r>
        <w:rPr>
          <w:rtl/>
        </w:rPr>
        <w:t xml:space="preserve">، </w:t>
      </w:r>
      <w:r w:rsidRPr="006750DF">
        <w:rPr>
          <w:rtl/>
        </w:rPr>
        <w:t>قلت</w:t>
      </w:r>
      <w:r>
        <w:rPr>
          <w:rtl/>
        </w:rPr>
        <w:t xml:space="preserve">: </w:t>
      </w:r>
      <w:r w:rsidRPr="006750DF">
        <w:rPr>
          <w:rtl/>
        </w:rPr>
        <w:t>بماذا يا بن رسول الله</w:t>
      </w:r>
      <w:r>
        <w:rPr>
          <w:rtl/>
        </w:rPr>
        <w:t>؟</w:t>
      </w:r>
      <w:r w:rsidRPr="006750DF">
        <w:rPr>
          <w:rtl/>
        </w:rPr>
        <w:t xml:space="preserve"> قال</w:t>
      </w:r>
      <w:r>
        <w:rPr>
          <w:rtl/>
        </w:rPr>
        <w:t xml:space="preserve">: </w:t>
      </w:r>
      <w:r w:rsidRPr="006750DF">
        <w:rPr>
          <w:rtl/>
        </w:rPr>
        <w:t>بهذه</w:t>
      </w:r>
      <w:r>
        <w:rPr>
          <w:rtl/>
        </w:rPr>
        <w:t xml:space="preserve"> الآية </w:t>
      </w:r>
      <w:r w:rsidRPr="006750DF">
        <w:rPr>
          <w:rtl/>
        </w:rPr>
        <w:t>سبع مرات فانك تعافى بإذن الله</w:t>
      </w:r>
      <w:r>
        <w:rPr>
          <w:rtl/>
        </w:rPr>
        <w:t xml:space="preserve">، </w:t>
      </w:r>
      <w:r w:rsidRPr="002C718C">
        <w:rPr>
          <w:rStyle w:val="libAlaemChar"/>
          <w:rtl/>
        </w:rPr>
        <w:t>(</w:t>
      </w:r>
      <w:r w:rsidRPr="002C718C">
        <w:rPr>
          <w:rStyle w:val="libAieChar"/>
          <w:rtl/>
        </w:rPr>
        <w:t>وَاتْلُ ما أُوحِيَ إِلَيْكَ مِنْ كِتابِ رَبِّكَ لا مُبَدِّلَ لِكَلِماتِهِ وَلَنْ تَجِدَ مِنْ دُونِهِ مُلْتَحَداً</w:t>
      </w:r>
      <w:r w:rsidRPr="002C718C">
        <w:rPr>
          <w:rStyle w:val="libAlaemChar"/>
          <w:rtl/>
        </w:rPr>
        <w:t>)</w:t>
      </w:r>
      <w:r w:rsidRPr="006750DF">
        <w:rPr>
          <w:rtl/>
        </w:rPr>
        <w:t xml:space="preserve"> قال</w:t>
      </w:r>
      <w:r>
        <w:rPr>
          <w:rtl/>
        </w:rPr>
        <w:t xml:space="preserve">: </w:t>
      </w:r>
      <w:r w:rsidRPr="006750DF">
        <w:rPr>
          <w:rtl/>
        </w:rPr>
        <w:t>فعوذتها سبعا كما أمرني</w:t>
      </w:r>
      <w:r>
        <w:rPr>
          <w:rtl/>
        </w:rPr>
        <w:t xml:space="preserve">، </w:t>
      </w:r>
      <w:r w:rsidRPr="006750DF">
        <w:rPr>
          <w:rtl/>
        </w:rPr>
        <w:t>فرفع الوجع عنى رفعا</w:t>
      </w:r>
      <w:r>
        <w:rPr>
          <w:rtl/>
        </w:rPr>
        <w:t xml:space="preserve"> حتّى </w:t>
      </w:r>
      <w:r w:rsidRPr="006750DF">
        <w:rPr>
          <w:rtl/>
        </w:rPr>
        <w:t>لم أحس بعد ذلك بشيء منه.</w:t>
      </w:r>
    </w:p>
    <w:p w:rsidR="00BD62F3" w:rsidRPr="006750DF" w:rsidRDefault="00BD62F3" w:rsidP="002C718C">
      <w:pPr>
        <w:pStyle w:val="libNormal"/>
        <w:rPr>
          <w:rtl/>
        </w:rPr>
      </w:pPr>
      <w:r>
        <w:rPr>
          <w:rtl/>
        </w:rPr>
        <w:br w:type="page"/>
      </w:r>
      <w:r w:rsidRPr="00FB47E7">
        <w:rPr>
          <w:rStyle w:val="libBold2Char"/>
          <w:rtl/>
        </w:rPr>
        <w:lastRenderedPageBreak/>
        <w:t xml:space="preserve">63 ـ في كتاب الخصال </w:t>
      </w:r>
      <w:r w:rsidRPr="006750DF">
        <w:rPr>
          <w:rtl/>
        </w:rPr>
        <w:t>عن محمد بن مسلم رفعه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قال عثمان بن عفان</w:t>
      </w:r>
      <w:r>
        <w:rPr>
          <w:rtl/>
        </w:rPr>
        <w:t xml:space="preserve">: </w:t>
      </w:r>
      <w:r w:rsidRPr="006750DF">
        <w:rPr>
          <w:rtl/>
        </w:rPr>
        <w:t>يا رسول الله ما تفسير أبجد</w:t>
      </w:r>
      <w:r>
        <w:rPr>
          <w:rtl/>
        </w:rPr>
        <w:t>؟</w:t>
      </w:r>
      <w:r w:rsidRPr="006750DF">
        <w:rPr>
          <w:rtl/>
        </w:rPr>
        <w:t xml:space="preserve"> فقال رسول الله </w:t>
      </w:r>
      <w:r w:rsidRPr="002C718C">
        <w:rPr>
          <w:rStyle w:val="libAlaemChar"/>
          <w:rtl/>
        </w:rPr>
        <w:t>صلى‌الله‌عليه‌وآله</w:t>
      </w:r>
      <w:r>
        <w:rPr>
          <w:rtl/>
        </w:rPr>
        <w:t xml:space="preserve">: </w:t>
      </w:r>
      <w:r w:rsidRPr="006750DF">
        <w:rPr>
          <w:rtl/>
        </w:rPr>
        <w:t>تعلموا تفسير ابجد فان فيه الأعاجيب كلها وهل للعالم جهل تفسيره فقال</w:t>
      </w:r>
      <w:r>
        <w:rPr>
          <w:rtl/>
        </w:rPr>
        <w:t xml:space="preserve">: </w:t>
      </w:r>
      <w:r w:rsidRPr="006750DF">
        <w:rPr>
          <w:rtl/>
        </w:rPr>
        <w:t>يا رسول الله ما تفسير أبجد</w:t>
      </w:r>
      <w:r>
        <w:rPr>
          <w:rtl/>
        </w:rPr>
        <w:t>؟</w:t>
      </w:r>
      <w:r w:rsidRPr="006750DF">
        <w:rPr>
          <w:rtl/>
        </w:rPr>
        <w:t xml:space="preserve"> قال</w:t>
      </w:r>
      <w:r>
        <w:rPr>
          <w:rtl/>
        </w:rPr>
        <w:t xml:space="preserve">: </w:t>
      </w:r>
      <w:r w:rsidRPr="006750DF">
        <w:rPr>
          <w:rtl/>
        </w:rPr>
        <w:t>ما الالف فآلاء الله</w:t>
      </w:r>
      <w:r>
        <w:rPr>
          <w:rtl/>
        </w:rPr>
        <w:t xml:space="preserve"> إلى </w:t>
      </w:r>
      <w:r w:rsidRPr="006750DF">
        <w:rPr>
          <w:rtl/>
        </w:rPr>
        <w:t xml:space="preserve">قوله </w:t>
      </w:r>
      <w:r w:rsidRPr="002C718C">
        <w:rPr>
          <w:rStyle w:val="libAlaemChar"/>
          <w:rtl/>
        </w:rPr>
        <w:t>عليه‌السلام</w:t>
      </w:r>
      <w:r>
        <w:rPr>
          <w:rtl/>
        </w:rPr>
        <w:t xml:space="preserve">: </w:t>
      </w:r>
      <w:r w:rsidRPr="006750DF">
        <w:rPr>
          <w:rtl/>
        </w:rPr>
        <w:t xml:space="preserve">واما كلمن فالكاف كلام الله </w:t>
      </w:r>
      <w:r w:rsidRPr="002C718C">
        <w:rPr>
          <w:rStyle w:val="libAlaemChar"/>
          <w:rtl/>
        </w:rPr>
        <w:t>(</w:t>
      </w:r>
      <w:r w:rsidRPr="002C718C">
        <w:rPr>
          <w:rStyle w:val="libAieChar"/>
          <w:rtl/>
        </w:rPr>
        <w:t>لا تَبْدِيلَ لِكَلِماتِ اللهِ وَلَنْ تَجِدَ مِنْ دُونِهِ مُلْتَحَداً</w:t>
      </w:r>
      <w:r w:rsidRPr="002C718C">
        <w:rPr>
          <w:rStyle w:val="libAlaemChar"/>
          <w:rtl/>
        </w:rPr>
        <w:t>)</w:t>
      </w:r>
      <w:r>
        <w:rPr>
          <w:rtl/>
        </w:rPr>
        <w:t>.</w:t>
      </w:r>
    </w:p>
    <w:p w:rsidR="00BD62F3" w:rsidRPr="006750DF" w:rsidRDefault="00BD62F3" w:rsidP="002C718C">
      <w:pPr>
        <w:pStyle w:val="libNormal"/>
        <w:rPr>
          <w:rtl/>
        </w:rPr>
      </w:pPr>
      <w:r w:rsidRPr="006750DF">
        <w:rPr>
          <w:rtl/>
        </w:rPr>
        <w:t>64</w:t>
      </w:r>
      <w:r>
        <w:rPr>
          <w:rtl/>
        </w:rPr>
        <w:t xml:space="preserve"> ـ </w:t>
      </w:r>
      <w:r w:rsidRPr="006750DF">
        <w:rPr>
          <w:rtl/>
        </w:rPr>
        <w:t xml:space="preserve">عن عبد الله بن الصامت عن أبي ذر </w:t>
      </w:r>
      <w:r w:rsidRPr="002C718C">
        <w:rPr>
          <w:rStyle w:val="libAlaemChar"/>
          <w:rtl/>
        </w:rPr>
        <w:t>رحمه‌الله</w:t>
      </w:r>
      <w:r w:rsidRPr="006750DF">
        <w:rPr>
          <w:rtl/>
        </w:rPr>
        <w:t xml:space="preserve"> قال</w:t>
      </w:r>
      <w:r>
        <w:rPr>
          <w:rtl/>
        </w:rPr>
        <w:t xml:space="preserve">: </w:t>
      </w:r>
      <w:r w:rsidRPr="006750DF">
        <w:rPr>
          <w:rtl/>
        </w:rPr>
        <w:t xml:space="preserve">أوصانى رسول الله </w:t>
      </w:r>
      <w:r w:rsidRPr="002C718C">
        <w:rPr>
          <w:rStyle w:val="libAlaemChar"/>
          <w:rtl/>
        </w:rPr>
        <w:t>صلى‌الله‌عليه‌وآله</w:t>
      </w:r>
      <w:r w:rsidRPr="006750DF">
        <w:rPr>
          <w:rtl/>
        </w:rPr>
        <w:t xml:space="preserve"> بسبع أوصاف بحب المساكين والدنو منهم</w:t>
      </w:r>
      <w:r>
        <w:rPr>
          <w:rtl/>
        </w:rPr>
        <w:t xml:space="preserve">، </w:t>
      </w:r>
      <w:r w:rsidRPr="006750DF">
        <w:rPr>
          <w:rtl/>
        </w:rPr>
        <w:t>وأوصاني</w:t>
      </w:r>
      <w:r w:rsidRPr="00025D93">
        <w:rPr>
          <w:rFonts w:hint="cs"/>
          <w:rtl/>
        </w:rPr>
        <w:t xml:space="preserve"> </w:t>
      </w:r>
      <w:r>
        <w:rPr>
          <w:rFonts w:hint="cs"/>
          <w:rtl/>
        </w:rPr>
        <w:t>أ</w:t>
      </w:r>
      <w:r w:rsidRPr="006750DF">
        <w:rPr>
          <w:rtl/>
        </w:rPr>
        <w:t>ن</w:t>
      </w:r>
      <w:r>
        <w:rPr>
          <w:rFonts w:hint="cs"/>
          <w:rtl/>
        </w:rPr>
        <w:t>ْ</w:t>
      </w:r>
      <w:r w:rsidRPr="006750DF">
        <w:rPr>
          <w:rtl/>
        </w:rPr>
        <w:t xml:space="preserve"> أقول الحق وان كان مرا الحديث.</w:t>
      </w:r>
    </w:p>
    <w:p w:rsidR="00BD62F3" w:rsidRPr="006750DF" w:rsidRDefault="00BD62F3" w:rsidP="002C718C">
      <w:pPr>
        <w:pStyle w:val="libNormal"/>
        <w:rPr>
          <w:rtl/>
          <w:lang w:bidi="fa-IR"/>
        </w:rPr>
      </w:pPr>
      <w:r w:rsidRPr="00FB47E7">
        <w:rPr>
          <w:rStyle w:val="libBold2Char"/>
          <w:rtl/>
        </w:rPr>
        <w:t xml:space="preserve">65 ـ في تفسير عليّ بن إبراهيم  </w:t>
      </w:r>
      <w:r w:rsidRPr="006750DF">
        <w:rPr>
          <w:rtl/>
          <w:lang w:bidi="fa-IR"/>
        </w:rPr>
        <w:t xml:space="preserve">واما قوله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وَاصْبِرْ نَفْسَكَ مَعَ الَّذِينَ يَدْعُونَ رَبَّهُمْ بِالْغَداةِ وَالْعَشِيِّ يُرِيدُونَ وَجْهَهُ وَلا تَعْدُ عَيْناكَ عَنْهُمْ تُرِيدُ زِينَةَ الْحَياةِ الدُّنْيا</w:t>
      </w:r>
      <w:r w:rsidRPr="002C718C">
        <w:rPr>
          <w:rStyle w:val="libAlaemChar"/>
          <w:rtl/>
        </w:rPr>
        <w:t>)</w:t>
      </w:r>
      <w:r w:rsidRPr="006750DF">
        <w:rPr>
          <w:rtl/>
          <w:lang w:bidi="fa-IR"/>
        </w:rPr>
        <w:t xml:space="preserve"> فهذه نزلت في سلمان الفارسي رضى الله عنه</w:t>
      </w:r>
      <w:r>
        <w:rPr>
          <w:rtl/>
          <w:lang w:bidi="fa-IR"/>
        </w:rPr>
        <w:t xml:space="preserve">، </w:t>
      </w:r>
      <w:r w:rsidRPr="006750DF">
        <w:rPr>
          <w:rtl/>
          <w:lang w:bidi="fa-IR"/>
        </w:rPr>
        <w:t>كان عليه كساء يكون فيه طعامه وهو دثاره ورداؤه</w:t>
      </w:r>
      <w:r>
        <w:rPr>
          <w:rtl/>
          <w:lang w:bidi="fa-IR"/>
        </w:rPr>
        <w:t xml:space="preserve">، </w:t>
      </w:r>
      <w:r w:rsidRPr="006750DF">
        <w:rPr>
          <w:rtl/>
          <w:lang w:bidi="fa-IR"/>
        </w:rPr>
        <w:t>وكان كساء من صوف</w:t>
      </w:r>
      <w:r>
        <w:rPr>
          <w:rtl/>
          <w:lang w:bidi="fa-IR"/>
        </w:rPr>
        <w:t xml:space="preserve">، </w:t>
      </w:r>
      <w:r w:rsidRPr="006750DF">
        <w:rPr>
          <w:rtl/>
          <w:lang w:bidi="fa-IR"/>
        </w:rPr>
        <w:t xml:space="preserve">فدخل عيينة بن حصين على النبي </w:t>
      </w:r>
      <w:r w:rsidRPr="002C718C">
        <w:rPr>
          <w:rStyle w:val="libAlaemChar"/>
          <w:rtl/>
        </w:rPr>
        <w:t>صلى‌الله‌عليه‌وآله‌وسلم</w:t>
      </w:r>
      <w:r w:rsidRPr="006750DF">
        <w:rPr>
          <w:rtl/>
          <w:lang w:bidi="fa-IR"/>
        </w:rPr>
        <w:t xml:space="preserve">ان </w:t>
      </w:r>
      <w:r>
        <w:rPr>
          <w:rtl/>
          <w:lang w:bidi="fa-IR"/>
        </w:rPr>
        <w:t>(</w:t>
      </w:r>
      <w:r w:rsidRPr="006750DF">
        <w:rPr>
          <w:rtl/>
          <w:lang w:bidi="fa-IR"/>
        </w:rPr>
        <w:t>ره</w:t>
      </w:r>
      <w:r>
        <w:rPr>
          <w:rtl/>
          <w:lang w:bidi="fa-IR"/>
        </w:rPr>
        <w:t>)</w:t>
      </w:r>
      <w:r w:rsidRPr="006750DF">
        <w:rPr>
          <w:rtl/>
          <w:lang w:bidi="fa-IR"/>
        </w:rPr>
        <w:t xml:space="preserve"> عنده فتأذى عيينة بريح كساء سلمان</w:t>
      </w:r>
      <w:r>
        <w:rPr>
          <w:rtl/>
          <w:lang w:bidi="fa-IR"/>
        </w:rPr>
        <w:t xml:space="preserve">، </w:t>
      </w:r>
      <w:r w:rsidRPr="006750DF">
        <w:rPr>
          <w:rtl/>
          <w:lang w:bidi="fa-IR"/>
        </w:rPr>
        <w:t>وقد كان عرق فيه وكان يوما شديد الحر</w:t>
      </w:r>
      <w:r>
        <w:rPr>
          <w:rtl/>
          <w:lang w:bidi="fa-IR"/>
        </w:rPr>
        <w:t xml:space="preserve">، </w:t>
      </w:r>
      <w:r w:rsidRPr="006750DF">
        <w:rPr>
          <w:rtl/>
          <w:lang w:bidi="fa-IR"/>
        </w:rPr>
        <w:t>فعرق في الكساء فقال</w:t>
      </w:r>
      <w:r>
        <w:rPr>
          <w:rtl/>
          <w:lang w:bidi="fa-IR"/>
        </w:rPr>
        <w:t xml:space="preserve">: </w:t>
      </w:r>
      <w:r w:rsidRPr="006750DF">
        <w:rPr>
          <w:rtl/>
          <w:lang w:bidi="fa-IR"/>
        </w:rPr>
        <w:t>يا رسول الله إذا نحن دخلنا عليك فاخرج هذا واصرفه من عندك</w:t>
      </w:r>
      <w:r>
        <w:rPr>
          <w:rtl/>
          <w:lang w:bidi="fa-IR"/>
        </w:rPr>
        <w:t xml:space="preserve">، </w:t>
      </w:r>
      <w:r w:rsidRPr="006750DF">
        <w:rPr>
          <w:rtl/>
          <w:lang w:bidi="fa-IR"/>
        </w:rPr>
        <w:t xml:space="preserve">فاذا نحن خرجنا فادخل من شئت 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وَلا تُطِعْ مَنْ أَغْفَلْنا قَلْبَهُ عَنْ ذِكْرِنا</w:t>
      </w:r>
      <w:r w:rsidRPr="002C718C">
        <w:rPr>
          <w:rStyle w:val="libAlaemChar"/>
          <w:rtl/>
        </w:rPr>
        <w:t>)</w:t>
      </w:r>
      <w:r w:rsidRPr="006750DF">
        <w:rPr>
          <w:rtl/>
          <w:lang w:bidi="fa-IR"/>
        </w:rPr>
        <w:t xml:space="preserve"> وهو عيينة بن حصين بن حذيفة بن بدر الفزاري.</w:t>
      </w:r>
    </w:p>
    <w:p w:rsidR="00BD62F3" w:rsidRPr="006750DF" w:rsidRDefault="00BD62F3" w:rsidP="002C718C">
      <w:pPr>
        <w:pStyle w:val="libNormal"/>
        <w:rPr>
          <w:rtl/>
        </w:rPr>
      </w:pPr>
      <w:r w:rsidRPr="00FB47E7">
        <w:rPr>
          <w:rStyle w:val="libBold2Char"/>
          <w:rtl/>
        </w:rPr>
        <w:t xml:space="preserve">66 ـ في مجمع البيان </w:t>
      </w:r>
      <w:r w:rsidRPr="006750DF">
        <w:rPr>
          <w:rtl/>
        </w:rPr>
        <w:t>عند قوله</w:t>
      </w:r>
      <w:r>
        <w:rPr>
          <w:rtl/>
        </w:rPr>
        <w:t xml:space="preserve">: </w:t>
      </w:r>
      <w:r w:rsidRPr="002C718C">
        <w:rPr>
          <w:rStyle w:val="libAlaemChar"/>
          <w:rtl/>
        </w:rPr>
        <w:t>(</w:t>
      </w:r>
      <w:r w:rsidRPr="002C718C">
        <w:rPr>
          <w:rStyle w:val="libAieChar"/>
          <w:rtl/>
        </w:rPr>
        <w:t>وَلا تَطْرُدِ الَّذِينَ يَدْعُونَ رَبَّهُمْ</w:t>
      </w:r>
      <w:r w:rsidRPr="002C718C">
        <w:rPr>
          <w:rStyle w:val="libAlaemChar"/>
          <w:rtl/>
        </w:rPr>
        <w:t>)</w:t>
      </w:r>
      <w:r>
        <w:rPr>
          <w:rtl/>
        </w:rPr>
        <w:t xml:space="preserve"> إلى </w:t>
      </w:r>
      <w:r w:rsidRPr="006750DF">
        <w:rPr>
          <w:rtl/>
        </w:rPr>
        <w:t>قوله</w:t>
      </w:r>
      <w:r>
        <w:rPr>
          <w:rtl/>
        </w:rPr>
        <w:t>: أ</w:t>
      </w:r>
      <w:r w:rsidRPr="006750DF">
        <w:rPr>
          <w:rtl/>
        </w:rPr>
        <w:t>ليس الله بأعلم بالشاكرين</w:t>
      </w:r>
      <w:r>
        <w:rPr>
          <w:rFonts w:hint="cs"/>
          <w:rtl/>
        </w:rPr>
        <w:t xml:space="preserve"> </w:t>
      </w:r>
      <w:r w:rsidRPr="006750DF">
        <w:rPr>
          <w:rtl/>
        </w:rPr>
        <w:t>عن ابن مسعود حديث طويل وهناك</w:t>
      </w:r>
      <w:r>
        <w:rPr>
          <w:rtl/>
        </w:rPr>
        <w:t xml:space="preserve">: </w:t>
      </w:r>
      <w:r w:rsidRPr="006750DF">
        <w:rPr>
          <w:rtl/>
        </w:rPr>
        <w:t>وقال سلمان وخباب</w:t>
      </w:r>
      <w:r>
        <w:rPr>
          <w:rtl/>
        </w:rPr>
        <w:t xml:space="preserve">: </w:t>
      </w:r>
      <w:r w:rsidRPr="006750DF">
        <w:rPr>
          <w:rtl/>
        </w:rPr>
        <w:t>فينا نزلت هذه</w:t>
      </w:r>
      <w:r w:rsidRPr="00B911AA">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6750DF">
        <w:rPr>
          <w:rtl/>
        </w:rPr>
        <w:t>جاء الأقرع بن حابس التميمي وعيينة بن حصين الفزاري وذووهم من المؤلفة</w:t>
      </w:r>
      <w:r>
        <w:rPr>
          <w:rtl/>
        </w:rPr>
        <w:t xml:space="preserve">، </w:t>
      </w:r>
      <w:r w:rsidRPr="006750DF">
        <w:rPr>
          <w:rtl/>
        </w:rPr>
        <w:t xml:space="preserve">فوجدوا النبي </w:t>
      </w:r>
      <w:r w:rsidRPr="002C718C">
        <w:rPr>
          <w:rStyle w:val="libAlaemChar"/>
          <w:rtl/>
        </w:rPr>
        <w:t>صلى‌الله‌عليه‌وآله</w:t>
      </w:r>
      <w:r w:rsidRPr="006750DF">
        <w:rPr>
          <w:rtl/>
        </w:rPr>
        <w:t xml:space="preserve"> قاعدا مع بلال وصهيب وعثمان وخباب في ناس من ضعفاء المؤمنين</w:t>
      </w:r>
      <w:r>
        <w:rPr>
          <w:rtl/>
        </w:rPr>
        <w:t xml:space="preserve">، </w:t>
      </w:r>
      <w:r w:rsidRPr="006750DF">
        <w:rPr>
          <w:rtl/>
        </w:rPr>
        <w:t>فحقروهم فقالوا</w:t>
      </w:r>
      <w:r>
        <w:rPr>
          <w:rtl/>
        </w:rPr>
        <w:t xml:space="preserve">: </w:t>
      </w:r>
      <w:r w:rsidRPr="006750DF">
        <w:rPr>
          <w:rtl/>
        </w:rPr>
        <w:t>يا رسول الله لو نحيت هؤلاء عنك</w:t>
      </w:r>
      <w:r>
        <w:rPr>
          <w:rtl/>
        </w:rPr>
        <w:t xml:space="preserve"> حتّى </w:t>
      </w:r>
      <w:r w:rsidRPr="006750DF">
        <w:rPr>
          <w:rtl/>
        </w:rPr>
        <w:t>نخلو بك</w:t>
      </w:r>
      <w:r>
        <w:rPr>
          <w:rtl/>
        </w:rPr>
        <w:t xml:space="preserve">؟ إلى </w:t>
      </w:r>
      <w:r w:rsidRPr="006750DF">
        <w:rPr>
          <w:rtl/>
        </w:rPr>
        <w:t>قوله</w:t>
      </w:r>
      <w:r>
        <w:rPr>
          <w:rtl/>
        </w:rPr>
        <w:t xml:space="preserve">: </w:t>
      </w:r>
      <w:r w:rsidRPr="006750DF">
        <w:rPr>
          <w:rtl/>
        </w:rPr>
        <w:t>فكنا نقعد معه فاذا أراد</w:t>
      </w:r>
      <w:r w:rsidRPr="00025D93">
        <w:rPr>
          <w:rFonts w:hint="cs"/>
          <w:rtl/>
        </w:rPr>
        <w:t xml:space="preserve"> </w:t>
      </w:r>
      <w:r>
        <w:rPr>
          <w:rFonts w:hint="cs"/>
          <w:rtl/>
        </w:rPr>
        <w:t>أ</w:t>
      </w:r>
      <w:r w:rsidRPr="006750DF">
        <w:rPr>
          <w:rtl/>
        </w:rPr>
        <w:t>ن</w:t>
      </w:r>
      <w:r>
        <w:rPr>
          <w:rFonts w:hint="cs"/>
          <w:rtl/>
        </w:rPr>
        <w:t>ْ</w:t>
      </w:r>
      <w:r w:rsidRPr="006750DF">
        <w:rPr>
          <w:rtl/>
        </w:rPr>
        <w:t xml:space="preserve"> يقوم قام وتركنا فانزل الله </w:t>
      </w:r>
      <w:r w:rsidRPr="002C718C">
        <w:rPr>
          <w:rStyle w:val="libAlaemChar"/>
          <w:rtl/>
        </w:rPr>
        <w:t>عزوجل</w:t>
      </w:r>
      <w:r>
        <w:rPr>
          <w:rtl/>
        </w:rPr>
        <w:t xml:space="preserve">: </w:t>
      </w:r>
      <w:r w:rsidRPr="002C718C">
        <w:rPr>
          <w:rStyle w:val="libAlaemChar"/>
          <w:rtl/>
        </w:rPr>
        <w:t>(</w:t>
      </w:r>
      <w:r w:rsidRPr="002C718C">
        <w:rPr>
          <w:rStyle w:val="libAieChar"/>
          <w:rtl/>
        </w:rPr>
        <w:t>وَاصْبِرْ نَفْسَكَ مَعَ الَّذِينَ يَدْعُونَ رَبَّهُمْ</w:t>
      </w:r>
      <w:r w:rsidRPr="002C718C">
        <w:rPr>
          <w:rStyle w:val="libAlaemChar"/>
          <w:rtl/>
        </w:rPr>
        <w:t>)</w:t>
      </w:r>
      <w:r>
        <w:rPr>
          <w:rtl/>
        </w:rPr>
        <w:t xml:space="preserve"> الآية </w:t>
      </w:r>
      <w:r w:rsidRPr="006750DF">
        <w:rPr>
          <w:rtl/>
        </w:rPr>
        <w:t>قال</w:t>
      </w:r>
      <w:r>
        <w:rPr>
          <w:rtl/>
        </w:rPr>
        <w:t xml:space="preserve">: </w:t>
      </w:r>
      <w:r w:rsidRPr="006750DF">
        <w:rPr>
          <w:rtl/>
        </w:rPr>
        <w:t xml:space="preserve">فكان رسول الله </w:t>
      </w:r>
      <w:r w:rsidRPr="002C718C">
        <w:rPr>
          <w:rStyle w:val="libAlaemChar"/>
          <w:rtl/>
        </w:rPr>
        <w:t>صلى‌الله‌عليه‌وآله</w:t>
      </w:r>
      <w:r w:rsidRPr="006750DF">
        <w:rPr>
          <w:rtl/>
        </w:rPr>
        <w:t xml:space="preserve"> يقعد معنا ويدنو</w:t>
      </w:r>
      <w:r>
        <w:rPr>
          <w:rtl/>
        </w:rPr>
        <w:t xml:space="preserve"> حتّى </w:t>
      </w:r>
      <w:r w:rsidRPr="006750DF">
        <w:rPr>
          <w:rtl/>
        </w:rPr>
        <w:t>كادت ركبتنا تمس ركبته فاذا بلغ الساعة التي يقوم فيها قمنا وتركناه</w:t>
      </w:r>
      <w:r>
        <w:rPr>
          <w:rtl/>
        </w:rPr>
        <w:t xml:space="preserve"> حتّى </w:t>
      </w:r>
      <w:r w:rsidRPr="006750DF">
        <w:rPr>
          <w:rtl/>
        </w:rPr>
        <w:t>يقوم.</w:t>
      </w:r>
    </w:p>
    <w:p w:rsidR="00BD62F3" w:rsidRPr="006750DF" w:rsidRDefault="00BD62F3" w:rsidP="002C718C">
      <w:pPr>
        <w:pStyle w:val="libNormal"/>
        <w:rPr>
          <w:rtl/>
        </w:rPr>
      </w:pPr>
      <w:r>
        <w:rPr>
          <w:rtl/>
        </w:rPr>
        <w:br w:type="page"/>
      </w:r>
      <w:r w:rsidRPr="006750DF">
        <w:rPr>
          <w:rtl/>
        </w:rPr>
        <w:lastRenderedPageBreak/>
        <w:t>67</w:t>
      </w:r>
      <w:r>
        <w:rPr>
          <w:rtl/>
        </w:rPr>
        <w:t xml:space="preserve"> ـ </w:t>
      </w:r>
      <w:r w:rsidRPr="006750DF">
        <w:rPr>
          <w:rtl/>
        </w:rPr>
        <w:t>وفيه هنا نزلت</w:t>
      </w:r>
      <w:r>
        <w:rPr>
          <w:rtl/>
        </w:rPr>
        <w:t xml:space="preserve"> الآية </w:t>
      </w:r>
      <w:r w:rsidRPr="006750DF">
        <w:rPr>
          <w:rtl/>
        </w:rPr>
        <w:t xml:space="preserve">في سلمان وأبي ذر وصهيب وخباب وغيرهم من فقراء أصحاب النبي </w:t>
      </w:r>
      <w:r w:rsidRPr="002C718C">
        <w:rPr>
          <w:rStyle w:val="libAlaemChar"/>
          <w:rtl/>
        </w:rPr>
        <w:t>صلى‌الله‌عليه‌وآله</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 xml:space="preserve"> المؤلفة قلوبهم جاؤا</w:t>
      </w:r>
      <w:r>
        <w:rPr>
          <w:rtl/>
        </w:rPr>
        <w:t xml:space="preserve"> إلى </w:t>
      </w:r>
      <w:r w:rsidRPr="006750DF">
        <w:rPr>
          <w:rtl/>
        </w:rPr>
        <w:t xml:space="preserve">رسول الله </w:t>
      </w:r>
      <w:r w:rsidRPr="002C718C">
        <w:rPr>
          <w:rStyle w:val="libAlaemChar"/>
          <w:rtl/>
        </w:rPr>
        <w:t>صلى‌الله‌عليه‌وآله</w:t>
      </w:r>
      <w:r>
        <w:rPr>
          <w:rtl/>
        </w:rPr>
        <w:t xml:space="preserve">: </w:t>
      </w:r>
      <w:r w:rsidRPr="006750DF">
        <w:rPr>
          <w:rtl/>
        </w:rPr>
        <w:t>عيينة بن حصين والأقرع بن حابس وذووهم فقالوا</w:t>
      </w:r>
      <w:r>
        <w:rPr>
          <w:rtl/>
        </w:rPr>
        <w:t xml:space="preserve">: </w:t>
      </w:r>
      <w:r w:rsidRPr="006750DF">
        <w:rPr>
          <w:rtl/>
        </w:rPr>
        <w:t xml:space="preserve">يا رسول الله </w:t>
      </w:r>
      <w:r>
        <w:rPr>
          <w:rFonts w:hint="cs"/>
          <w:rtl/>
        </w:rPr>
        <w:t>إ</w:t>
      </w:r>
      <w:r w:rsidRPr="006750DF">
        <w:rPr>
          <w:rtl/>
        </w:rPr>
        <w:t>ن</w:t>
      </w:r>
      <w:r>
        <w:rPr>
          <w:rFonts w:hint="cs"/>
          <w:rtl/>
        </w:rPr>
        <w:t>ْ</w:t>
      </w:r>
      <w:r w:rsidRPr="006750DF">
        <w:rPr>
          <w:rtl/>
        </w:rPr>
        <w:t xml:space="preserve"> جلست في صدر المجلس ونحيت عنا هؤلاء وروائح صنانهم </w:t>
      </w:r>
      <w:r w:rsidRPr="00467FAA">
        <w:rPr>
          <w:rStyle w:val="libFootnotenumChar"/>
          <w:rtl/>
        </w:rPr>
        <w:t>(1)</w:t>
      </w:r>
      <w:r>
        <w:rPr>
          <w:rtl/>
        </w:rPr>
        <w:t xml:space="preserve"> ـ </w:t>
      </w:r>
      <w:r w:rsidRPr="006750DF">
        <w:rPr>
          <w:rtl/>
        </w:rPr>
        <w:t>وكانت عليهم جبات الصوف</w:t>
      </w:r>
      <w:r>
        <w:rPr>
          <w:rtl/>
        </w:rPr>
        <w:t xml:space="preserve"> ـ </w:t>
      </w:r>
      <w:r w:rsidRPr="006750DF">
        <w:rPr>
          <w:rtl/>
        </w:rPr>
        <w:t>جلسنا نحن إليك وأخذنا عنك فلا يمنعنا من الدخول عليك</w:t>
      </w:r>
      <w:r w:rsidRPr="002D37CF">
        <w:rPr>
          <w:rFonts w:hint="cs"/>
          <w:rtl/>
        </w:rPr>
        <w:t xml:space="preserve"> </w:t>
      </w:r>
      <w:r>
        <w:rPr>
          <w:rFonts w:hint="cs"/>
          <w:rtl/>
        </w:rPr>
        <w:t>إ</w:t>
      </w:r>
      <w:r w:rsidRPr="006750DF">
        <w:rPr>
          <w:rtl/>
        </w:rPr>
        <w:t>ل</w:t>
      </w:r>
      <w:r>
        <w:rPr>
          <w:rFonts w:hint="cs"/>
          <w:rtl/>
        </w:rPr>
        <w:t>ّ</w:t>
      </w:r>
      <w:r w:rsidRPr="006750DF">
        <w:rPr>
          <w:rtl/>
        </w:rPr>
        <w:t>ا هؤلاء</w:t>
      </w:r>
      <w:r>
        <w:rPr>
          <w:rtl/>
        </w:rPr>
        <w:t xml:space="preserve">، </w:t>
      </w:r>
      <w:r w:rsidRPr="006750DF">
        <w:rPr>
          <w:rtl/>
        </w:rPr>
        <w:t>فلما نزلت</w:t>
      </w:r>
      <w:r>
        <w:rPr>
          <w:rtl/>
        </w:rPr>
        <w:t xml:space="preserve"> الآية </w:t>
      </w:r>
      <w:r w:rsidRPr="006750DF">
        <w:rPr>
          <w:rtl/>
        </w:rPr>
        <w:t xml:space="preserve">قام النبي </w:t>
      </w:r>
      <w:r w:rsidRPr="002C718C">
        <w:rPr>
          <w:rStyle w:val="libAlaemChar"/>
          <w:rtl/>
        </w:rPr>
        <w:t>صلى‌الله‌عليه‌وآله</w:t>
      </w:r>
      <w:r w:rsidRPr="006750DF">
        <w:rPr>
          <w:rtl/>
        </w:rPr>
        <w:t xml:space="preserve"> يلتمسهم</w:t>
      </w:r>
      <w:r>
        <w:rPr>
          <w:rtl/>
        </w:rPr>
        <w:t xml:space="preserve">، </w:t>
      </w:r>
      <w:r w:rsidRPr="006750DF">
        <w:rPr>
          <w:rtl/>
        </w:rPr>
        <w:t xml:space="preserve">فأصابهم في مؤخر المسجد يذكرون الله </w:t>
      </w:r>
      <w:r w:rsidRPr="002C718C">
        <w:rPr>
          <w:rStyle w:val="libAlaemChar"/>
          <w:rtl/>
        </w:rPr>
        <w:t>عزوجل</w:t>
      </w:r>
      <w:r w:rsidRPr="006750DF">
        <w:rPr>
          <w:rtl/>
        </w:rPr>
        <w:t xml:space="preserve"> فقال</w:t>
      </w:r>
      <w:r>
        <w:rPr>
          <w:rtl/>
        </w:rPr>
        <w:t xml:space="preserve">: </w:t>
      </w:r>
      <w:r w:rsidRPr="006750DF">
        <w:rPr>
          <w:rtl/>
        </w:rPr>
        <w:t>الحمد لله الذي لم يمتني</w:t>
      </w:r>
      <w:r>
        <w:rPr>
          <w:rtl/>
        </w:rPr>
        <w:t xml:space="preserve"> حتّى </w:t>
      </w:r>
      <w:r w:rsidRPr="006750DF">
        <w:rPr>
          <w:rtl/>
        </w:rPr>
        <w:t>أمرنى أن أصبر نفسي مع رجال من أمتي</w:t>
      </w:r>
      <w:r>
        <w:rPr>
          <w:rtl/>
        </w:rPr>
        <w:t xml:space="preserve">، </w:t>
      </w:r>
      <w:r w:rsidRPr="006750DF">
        <w:rPr>
          <w:rtl/>
        </w:rPr>
        <w:t>معكم المحيي ومعكم الممات.</w:t>
      </w:r>
    </w:p>
    <w:p w:rsidR="00BD62F3" w:rsidRPr="006750DF" w:rsidRDefault="00BD62F3" w:rsidP="002C718C">
      <w:pPr>
        <w:pStyle w:val="libNormal"/>
        <w:rPr>
          <w:rtl/>
          <w:lang w:bidi="fa-IR"/>
        </w:rPr>
      </w:pPr>
      <w:r w:rsidRPr="00FB47E7">
        <w:rPr>
          <w:rStyle w:val="libBold2Char"/>
          <w:rtl/>
        </w:rPr>
        <w:t xml:space="preserve">68 ـ في تفسير العيّاشي </w:t>
      </w:r>
      <w:r w:rsidRPr="006750DF">
        <w:rPr>
          <w:rtl/>
          <w:lang w:bidi="fa-IR"/>
        </w:rPr>
        <w:t xml:space="preserve">عن زرارة وحمران عن أبي جعفر وأبي عبد الله </w:t>
      </w:r>
      <w:r w:rsidRPr="002C718C">
        <w:rPr>
          <w:rStyle w:val="libAlaemChar"/>
          <w:rtl/>
        </w:rPr>
        <w:t>عليهما‌السلام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وَاصْبِرْ نَفْسَكَ مَعَ الَّذِينَ يَدْعُونَ رَبَّهُمْ بِالْغَداةِ وَالْعَشِيِّ</w:t>
      </w:r>
      <w:r w:rsidRPr="002C718C">
        <w:rPr>
          <w:rStyle w:val="libAlaemChar"/>
          <w:rtl/>
        </w:rPr>
        <w:t>)</w:t>
      </w:r>
      <w:r w:rsidRPr="006750DF">
        <w:rPr>
          <w:rtl/>
          <w:lang w:bidi="fa-IR"/>
        </w:rPr>
        <w:t xml:space="preserve"> قال</w:t>
      </w:r>
      <w:r>
        <w:rPr>
          <w:rtl/>
          <w:lang w:bidi="fa-IR"/>
        </w:rPr>
        <w:t xml:space="preserve">: إنّما </w:t>
      </w:r>
      <w:r w:rsidRPr="006750DF">
        <w:rPr>
          <w:rtl/>
          <w:lang w:bidi="fa-IR"/>
        </w:rPr>
        <w:t>عنى بها الصلوة.</w:t>
      </w:r>
    </w:p>
    <w:p w:rsidR="00BD62F3" w:rsidRPr="006750DF" w:rsidRDefault="00BD62F3" w:rsidP="002C718C">
      <w:pPr>
        <w:pStyle w:val="libNormal"/>
        <w:rPr>
          <w:rtl/>
        </w:rPr>
      </w:pPr>
      <w:r w:rsidRPr="006750DF">
        <w:rPr>
          <w:rtl/>
        </w:rPr>
        <w:t>69</w:t>
      </w:r>
      <w:r>
        <w:rPr>
          <w:rtl/>
        </w:rPr>
        <w:t xml:space="preserve"> ـ </w:t>
      </w:r>
      <w:r w:rsidRPr="006750DF">
        <w:rPr>
          <w:rtl/>
        </w:rPr>
        <w:t xml:space="preserve">عن عاصم الكورى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 في قول الله</w:t>
      </w:r>
      <w:r>
        <w:rPr>
          <w:rtl/>
        </w:rPr>
        <w:t xml:space="preserve">: </w:t>
      </w:r>
      <w:r w:rsidRPr="002C718C">
        <w:rPr>
          <w:rStyle w:val="libAlaemChar"/>
          <w:rtl/>
        </w:rPr>
        <w:t>(</w:t>
      </w:r>
      <w:r w:rsidRPr="002C718C">
        <w:rPr>
          <w:rStyle w:val="libAieChar"/>
          <w:rtl/>
        </w:rPr>
        <w:t>فَمَنْ شاءَ فَلْيُؤْمِنْ وَمَنْ شاءَ فَلْيَكْفُرْ</w:t>
      </w:r>
      <w:r w:rsidRPr="002C718C">
        <w:rPr>
          <w:rStyle w:val="libAlaemChar"/>
          <w:rtl/>
        </w:rPr>
        <w:t>)</w:t>
      </w:r>
      <w:r w:rsidRPr="006750DF">
        <w:rPr>
          <w:rtl/>
        </w:rPr>
        <w:t xml:space="preserve"> قال</w:t>
      </w:r>
      <w:r>
        <w:rPr>
          <w:rtl/>
        </w:rPr>
        <w:t xml:space="preserve">: </w:t>
      </w:r>
      <w:r w:rsidRPr="006750DF">
        <w:rPr>
          <w:rtl/>
        </w:rPr>
        <w:t>وعيد.</w:t>
      </w:r>
    </w:p>
    <w:p w:rsidR="00BD62F3" w:rsidRPr="006750DF" w:rsidRDefault="00BD62F3" w:rsidP="002C718C">
      <w:pPr>
        <w:pStyle w:val="libNormal"/>
        <w:rPr>
          <w:rtl/>
          <w:lang w:bidi="fa-IR"/>
        </w:rPr>
      </w:pPr>
      <w:r w:rsidRPr="00FB47E7">
        <w:rPr>
          <w:rStyle w:val="libBold2Char"/>
          <w:rtl/>
        </w:rPr>
        <w:t>70 ـ في أصول الكافي</w:t>
      </w:r>
      <w:r>
        <w:rPr>
          <w:rtl/>
          <w:lang w:bidi="fa-IR"/>
        </w:rPr>
        <w:t xml:space="preserve"> ـ أحمد </w:t>
      </w:r>
      <w:r w:rsidRPr="006750DF">
        <w:rPr>
          <w:rtl/>
          <w:lang w:bidi="fa-IR"/>
        </w:rPr>
        <w:t xml:space="preserve">بن عبد العظيم عن محمد بن الفضيل عن أبي حمزة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نزل جبرئيل </w:t>
      </w:r>
      <w:r w:rsidRPr="002C718C">
        <w:rPr>
          <w:rStyle w:val="libAlaemChar"/>
          <w:rtl/>
        </w:rPr>
        <w:t>عليه‌السلام</w:t>
      </w:r>
      <w:r w:rsidRPr="006750DF">
        <w:rPr>
          <w:rtl/>
          <w:lang w:bidi="fa-IR"/>
        </w:rPr>
        <w:t xml:space="preserve"> بهذه</w:t>
      </w:r>
      <w:r>
        <w:rPr>
          <w:rtl/>
          <w:lang w:bidi="fa-IR"/>
        </w:rPr>
        <w:t xml:space="preserve"> الآية </w:t>
      </w:r>
      <w:r w:rsidRPr="006750DF">
        <w:rPr>
          <w:rtl/>
          <w:lang w:bidi="fa-IR"/>
        </w:rPr>
        <w:t>هكذا</w:t>
      </w:r>
      <w:r>
        <w:rPr>
          <w:rtl/>
          <w:lang w:bidi="fa-IR"/>
        </w:rPr>
        <w:t xml:space="preserve">: </w:t>
      </w:r>
      <w:r w:rsidRPr="002C718C">
        <w:rPr>
          <w:rStyle w:val="libAlaemChar"/>
          <w:rtl/>
        </w:rPr>
        <w:t>(</w:t>
      </w:r>
      <w:r w:rsidRPr="002C718C">
        <w:rPr>
          <w:rStyle w:val="libAieChar"/>
          <w:rtl/>
        </w:rPr>
        <w:t>وَقُلِ الْحَقُّ مِنْ رَبِّكُمْ</w:t>
      </w:r>
      <w:r w:rsidRPr="002C718C">
        <w:rPr>
          <w:rStyle w:val="libAlaemChar"/>
          <w:rtl/>
        </w:rPr>
        <w:t>)</w:t>
      </w:r>
      <w:r>
        <w:rPr>
          <w:rtl/>
          <w:lang w:bidi="fa-IR"/>
        </w:rPr>
        <w:t xml:space="preserve"> ولاية عليّ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فَمَنْ شاءَ فَلْيُؤْمِنْ وَمَنْ شاءَ فَلْيَكْفُرْ إِنَّا أَعْتَدْنا لِلظَّالِمِينَ</w:t>
      </w:r>
      <w:r w:rsidRPr="002C718C">
        <w:rPr>
          <w:rStyle w:val="libAlaemChar"/>
          <w:rtl/>
        </w:rPr>
        <w:t>)</w:t>
      </w:r>
      <w:r w:rsidRPr="006750DF">
        <w:rPr>
          <w:rtl/>
          <w:lang w:bidi="fa-IR"/>
        </w:rPr>
        <w:t xml:space="preserve"> آل محمد نارا»</w:t>
      </w:r>
      <w:r>
        <w:rPr>
          <w:rtl/>
          <w:lang w:bidi="fa-IR"/>
        </w:rPr>
        <w:t>.</w:t>
      </w:r>
    </w:p>
    <w:p w:rsidR="00BD62F3" w:rsidRPr="006750DF" w:rsidRDefault="00BD62F3" w:rsidP="002C718C">
      <w:pPr>
        <w:pStyle w:val="libNormal"/>
        <w:rPr>
          <w:rtl/>
          <w:lang w:bidi="fa-IR"/>
        </w:rPr>
      </w:pPr>
      <w:r w:rsidRPr="00FB47E7">
        <w:rPr>
          <w:rStyle w:val="libBold2Char"/>
          <w:rtl/>
        </w:rPr>
        <w:t xml:space="preserve">71 ـ في تفسير عليّ بن إبراهيم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نزلت هذه</w:t>
      </w:r>
      <w:r>
        <w:rPr>
          <w:rtl/>
          <w:lang w:bidi="fa-IR"/>
        </w:rPr>
        <w:t xml:space="preserve"> الآية </w:t>
      </w:r>
      <w:r w:rsidRPr="006750DF">
        <w:rPr>
          <w:rtl/>
          <w:lang w:bidi="fa-IR"/>
        </w:rPr>
        <w:t>هكذا</w:t>
      </w:r>
      <w:r>
        <w:rPr>
          <w:rtl/>
          <w:lang w:bidi="fa-IR"/>
        </w:rPr>
        <w:t xml:space="preserve">: </w:t>
      </w:r>
      <w:r w:rsidRPr="002C718C">
        <w:rPr>
          <w:rStyle w:val="libAlaemChar"/>
          <w:rtl/>
        </w:rPr>
        <w:t>(</w:t>
      </w:r>
      <w:r w:rsidRPr="002C718C">
        <w:rPr>
          <w:rStyle w:val="libAieChar"/>
          <w:rtl/>
        </w:rPr>
        <w:t>وَقُلِ الْحَقُّ مِنْ رَبِّكُمْ</w:t>
      </w:r>
      <w:r w:rsidRPr="002C718C">
        <w:rPr>
          <w:rStyle w:val="libAlaemChar"/>
          <w:rtl/>
        </w:rPr>
        <w:t>)</w:t>
      </w:r>
      <w:r w:rsidRPr="006750DF">
        <w:rPr>
          <w:rtl/>
          <w:lang w:bidi="fa-IR"/>
        </w:rPr>
        <w:t xml:space="preserve"> يعنى</w:t>
      </w:r>
      <w:r>
        <w:rPr>
          <w:rtl/>
          <w:lang w:bidi="fa-IR"/>
        </w:rPr>
        <w:t xml:space="preserve"> ولاية عليّ </w:t>
      </w:r>
      <w:r w:rsidRPr="002C718C">
        <w:rPr>
          <w:rStyle w:val="libAlaemChar"/>
          <w:rtl/>
        </w:rPr>
        <w:t>(</w:t>
      </w:r>
      <w:r w:rsidRPr="002C718C">
        <w:rPr>
          <w:rStyle w:val="libAieChar"/>
          <w:rtl/>
        </w:rPr>
        <w:t>فَمَنْ شاءَ فَلْيُؤْمِنْ وَمَنْ شاءَ فَلْيَكْفُرْ إِنَّا أَعْتَدْنا لِلظَّالِمِينَ</w:t>
      </w:r>
      <w:r w:rsidRPr="002C718C">
        <w:rPr>
          <w:rStyle w:val="libAlaemChar"/>
          <w:rtl/>
        </w:rPr>
        <w:t>)</w:t>
      </w:r>
      <w:r w:rsidRPr="006750DF">
        <w:rPr>
          <w:rtl/>
          <w:lang w:bidi="fa-IR"/>
        </w:rPr>
        <w:t xml:space="preserve"> آل محم</w:t>
      </w:r>
      <w:r>
        <w:rPr>
          <w:rFonts w:hint="cs"/>
          <w:rtl/>
          <w:lang w:bidi="fa-IR"/>
        </w:rPr>
        <w:t>ّ</w:t>
      </w:r>
      <w:r w:rsidRPr="006750DF">
        <w:rPr>
          <w:rtl/>
          <w:lang w:bidi="fa-IR"/>
        </w:rPr>
        <w:t xml:space="preserve">د </w:t>
      </w:r>
      <w:r w:rsidRPr="002C718C">
        <w:rPr>
          <w:rStyle w:val="libAlaemChar"/>
          <w:rtl/>
        </w:rPr>
        <w:t>عليه‌السلام</w:t>
      </w:r>
      <w:r w:rsidRPr="006750DF">
        <w:rPr>
          <w:rtl/>
          <w:lang w:bidi="fa-IR"/>
        </w:rPr>
        <w:t xml:space="preserve"> حقهم </w:t>
      </w:r>
      <w:r w:rsidRPr="002C718C">
        <w:rPr>
          <w:rStyle w:val="libAlaemChar"/>
          <w:rtl/>
        </w:rPr>
        <w:t>(</w:t>
      </w:r>
      <w:r w:rsidRPr="002C718C">
        <w:rPr>
          <w:rStyle w:val="libAieChar"/>
          <w:rtl/>
        </w:rPr>
        <w:t>ناراً أَحاطَ بِهِمْ سُرادِقُها وَإِنْ يَسْتَغِيثُوا يُغاثُوا بِماءٍ كَالْمُهْلِ</w:t>
      </w:r>
      <w:r w:rsidRPr="002C718C">
        <w:rPr>
          <w:rStyle w:val="libAlaemChar"/>
          <w:rtl/>
        </w:rPr>
        <w:t>)</w:t>
      </w:r>
      <w:r w:rsidRPr="006750DF">
        <w:rPr>
          <w:rtl/>
          <w:lang w:bidi="fa-IR"/>
        </w:rPr>
        <w:t xml:space="preserve"> قال</w:t>
      </w:r>
      <w:r>
        <w:rPr>
          <w:rtl/>
          <w:lang w:bidi="fa-IR"/>
        </w:rPr>
        <w:t xml:space="preserve">: </w:t>
      </w:r>
      <w:r w:rsidRPr="006750DF">
        <w:rPr>
          <w:rtl/>
          <w:lang w:bidi="fa-IR"/>
        </w:rPr>
        <w:t>المهل الذي يبقى في أصل الزيت المغلى</w:t>
      </w:r>
      <w:r>
        <w:rPr>
          <w:rtl/>
          <w:lang w:bidi="fa-IR"/>
        </w:rPr>
        <w:t xml:space="preserve">، </w:t>
      </w:r>
      <w:r w:rsidRPr="002C718C">
        <w:rPr>
          <w:rStyle w:val="libAlaemChar"/>
          <w:rtl/>
        </w:rPr>
        <w:t>(</w:t>
      </w:r>
      <w:r w:rsidRPr="002C718C">
        <w:rPr>
          <w:rStyle w:val="libAieChar"/>
          <w:rtl/>
        </w:rPr>
        <w:t>يَشْوِي الْوُجُوهَ بِئْسَ الشَّرابُ وَساءَتْ مُرْتَفَقاً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72 ـ في تهذيب الأحكام</w:t>
      </w:r>
      <w:r w:rsidRPr="006750DF">
        <w:rPr>
          <w:rtl/>
        </w:rPr>
        <w:t xml:space="preserve"> ابن أبي عمير عن بشير عن ابن أبي يعفور قال</w:t>
      </w:r>
      <w:r>
        <w:rPr>
          <w:rtl/>
        </w:rPr>
        <w:t xml:space="preserve">: </w:t>
      </w:r>
      <w:r w:rsidRPr="006750DF">
        <w:rPr>
          <w:rtl/>
        </w:rPr>
        <w:t>كنت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الصنان</w:t>
      </w:r>
      <w:r>
        <w:rPr>
          <w:rtl/>
        </w:rPr>
        <w:t xml:space="preserve">: </w:t>
      </w:r>
      <w:r w:rsidRPr="006750DF">
        <w:rPr>
          <w:rtl/>
        </w:rPr>
        <w:t>نتن الإبط.</w:t>
      </w:r>
    </w:p>
    <w:p w:rsidR="00BD62F3" w:rsidRPr="006750DF" w:rsidRDefault="00BD62F3" w:rsidP="002C718C">
      <w:pPr>
        <w:pStyle w:val="libNormal0"/>
        <w:rPr>
          <w:rtl/>
        </w:rPr>
      </w:pPr>
      <w:r>
        <w:rPr>
          <w:rtl/>
        </w:rPr>
        <w:br w:type="page"/>
      </w:r>
      <w:r w:rsidRPr="006750DF">
        <w:rPr>
          <w:rtl/>
        </w:rPr>
        <w:lastRenderedPageBreak/>
        <w:t xml:space="preserve">عند أبي عبد الله </w:t>
      </w:r>
      <w:r w:rsidRPr="002C718C">
        <w:rPr>
          <w:rStyle w:val="libAlaemChar"/>
          <w:rtl/>
        </w:rPr>
        <w:t>عليه‌السلام</w:t>
      </w:r>
      <w:r w:rsidRPr="006750DF">
        <w:rPr>
          <w:rtl/>
        </w:rPr>
        <w:t xml:space="preserve"> إذ دخل عليه رجل من أصحابنا فقال له</w:t>
      </w:r>
      <w:r>
        <w:rPr>
          <w:rtl/>
        </w:rPr>
        <w:t xml:space="preserve">: </w:t>
      </w:r>
      <w:r w:rsidRPr="006750DF">
        <w:rPr>
          <w:rtl/>
        </w:rPr>
        <w:t xml:space="preserve">أصلحك الله </w:t>
      </w:r>
      <w:r>
        <w:rPr>
          <w:rFonts w:hint="cs"/>
          <w:rtl/>
        </w:rPr>
        <w:t>إ</w:t>
      </w:r>
      <w:r w:rsidRPr="006750DF">
        <w:rPr>
          <w:rtl/>
        </w:rPr>
        <w:t>ن</w:t>
      </w:r>
      <w:r>
        <w:rPr>
          <w:rFonts w:hint="cs"/>
          <w:rtl/>
        </w:rPr>
        <w:t>ّ</w:t>
      </w:r>
      <w:r w:rsidRPr="006750DF">
        <w:rPr>
          <w:rtl/>
        </w:rPr>
        <w:t>ه ربما أصاب الرجل منا الضيق والشدة</w:t>
      </w:r>
      <w:r>
        <w:rPr>
          <w:rtl/>
        </w:rPr>
        <w:t xml:space="preserve">، </w:t>
      </w:r>
      <w:r w:rsidRPr="006750DF">
        <w:rPr>
          <w:rtl/>
        </w:rPr>
        <w:t>فيدعى</w:t>
      </w:r>
      <w:r>
        <w:rPr>
          <w:rtl/>
        </w:rPr>
        <w:t xml:space="preserve"> إلى </w:t>
      </w:r>
      <w:r w:rsidRPr="006750DF">
        <w:rPr>
          <w:rtl/>
        </w:rPr>
        <w:t xml:space="preserve">البناء يبنيه أو النهر يكريه أو المسناة يصلحها </w:t>
      </w:r>
      <w:r w:rsidRPr="00467FAA">
        <w:rPr>
          <w:rStyle w:val="libFootnotenumChar"/>
          <w:rtl/>
        </w:rPr>
        <w:t>(1)</w:t>
      </w:r>
      <w:r w:rsidRPr="006750DF">
        <w:rPr>
          <w:rtl/>
        </w:rPr>
        <w:t xml:space="preserve"> فما تقول في ذلك</w:t>
      </w:r>
      <w:r>
        <w:rPr>
          <w:rtl/>
        </w:rPr>
        <w:t>؟</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ما أحب </w:t>
      </w:r>
      <w:r>
        <w:rPr>
          <w:rFonts w:hint="cs"/>
          <w:rtl/>
        </w:rPr>
        <w:t>أ</w:t>
      </w:r>
      <w:r w:rsidRPr="006750DF">
        <w:rPr>
          <w:rtl/>
        </w:rPr>
        <w:t>ن</w:t>
      </w:r>
      <w:r>
        <w:rPr>
          <w:rFonts w:hint="cs"/>
          <w:rtl/>
        </w:rPr>
        <w:t>ّي</w:t>
      </w:r>
      <w:r w:rsidRPr="006750DF">
        <w:rPr>
          <w:rtl/>
        </w:rPr>
        <w:t xml:space="preserve"> عقدت لهم عقدة</w:t>
      </w:r>
      <w:r>
        <w:rPr>
          <w:rtl/>
        </w:rPr>
        <w:t xml:space="preserve">، </w:t>
      </w:r>
      <w:r w:rsidRPr="006750DF">
        <w:rPr>
          <w:rtl/>
        </w:rPr>
        <w:t xml:space="preserve">أو وكيت لهم وكاء وان لي ما بين لابتيها </w:t>
      </w:r>
      <w:r w:rsidRPr="00467FAA">
        <w:rPr>
          <w:rStyle w:val="libFootnotenumChar"/>
          <w:rtl/>
        </w:rPr>
        <w:t>(2)</w:t>
      </w:r>
      <w:r w:rsidRPr="006750DF">
        <w:rPr>
          <w:rtl/>
        </w:rPr>
        <w:t xml:space="preserve"> لا ولا م</w:t>
      </w:r>
      <w:r>
        <w:rPr>
          <w:rFonts w:hint="cs"/>
          <w:rtl/>
        </w:rPr>
        <w:t>َ</w:t>
      </w:r>
      <w:r w:rsidRPr="006750DF">
        <w:rPr>
          <w:rtl/>
        </w:rPr>
        <w:t>د</w:t>
      </w:r>
      <w:r>
        <w:rPr>
          <w:rFonts w:hint="cs"/>
          <w:rtl/>
        </w:rPr>
        <w:t>ّ</w:t>
      </w:r>
      <w:r w:rsidRPr="006750DF">
        <w:rPr>
          <w:rtl/>
        </w:rPr>
        <w:t>ة بقلم</w:t>
      </w:r>
      <w:r>
        <w:rPr>
          <w:rtl/>
        </w:rPr>
        <w:t xml:space="preserve">، </w:t>
      </w:r>
      <w:r>
        <w:rPr>
          <w:rFonts w:hint="cs"/>
          <w:rtl/>
        </w:rPr>
        <w:t>إ</w:t>
      </w:r>
      <w:r w:rsidRPr="006750DF">
        <w:rPr>
          <w:rtl/>
        </w:rPr>
        <w:t>ن</w:t>
      </w:r>
      <w:r>
        <w:rPr>
          <w:rFonts w:hint="cs"/>
          <w:rtl/>
        </w:rPr>
        <w:t>ّ</w:t>
      </w:r>
      <w:r w:rsidRPr="006750DF">
        <w:rPr>
          <w:rtl/>
        </w:rPr>
        <w:t xml:space="preserve"> أعوان الظلمة يوم القيمة في سرادق من نار</w:t>
      </w:r>
      <w:r>
        <w:rPr>
          <w:rtl/>
        </w:rPr>
        <w:t xml:space="preserve"> حتّى </w:t>
      </w:r>
      <w:r w:rsidRPr="006750DF">
        <w:rPr>
          <w:rtl/>
        </w:rPr>
        <w:t>يحكم الله بين العباد.</w:t>
      </w:r>
    </w:p>
    <w:p w:rsidR="00BD62F3" w:rsidRPr="006750DF" w:rsidRDefault="00BD62F3" w:rsidP="002C718C">
      <w:pPr>
        <w:pStyle w:val="libNormal"/>
        <w:rPr>
          <w:rtl/>
        </w:rPr>
      </w:pPr>
      <w:r w:rsidRPr="006750DF">
        <w:rPr>
          <w:rtl/>
        </w:rPr>
        <w:t>73</w:t>
      </w:r>
      <w:r>
        <w:rPr>
          <w:rtl/>
        </w:rPr>
        <w:t xml:space="preserve"> ـ </w:t>
      </w:r>
      <w:r w:rsidRPr="006750DF">
        <w:rPr>
          <w:rtl/>
        </w:rPr>
        <w:t>محمد بن يعقوب عن الحسين بن الحسن الهاشمي عن صالح بن أبي حماد عن محمد بن خالد عن زياد بن سلمة قال</w:t>
      </w:r>
      <w:r>
        <w:rPr>
          <w:rtl/>
        </w:rPr>
        <w:t xml:space="preserve">: </w:t>
      </w:r>
      <w:r w:rsidRPr="006750DF">
        <w:rPr>
          <w:rtl/>
        </w:rPr>
        <w:t xml:space="preserve">دخلت على أبي الحسن موسى </w:t>
      </w:r>
      <w:r w:rsidRPr="002C718C">
        <w:rPr>
          <w:rStyle w:val="libAlaemChar"/>
          <w:rtl/>
        </w:rPr>
        <w:t>عليه‌السلام</w:t>
      </w:r>
      <w:r w:rsidRPr="006750DF">
        <w:rPr>
          <w:rtl/>
        </w:rPr>
        <w:t xml:space="preserve"> فقال لي</w:t>
      </w:r>
      <w:r>
        <w:rPr>
          <w:rtl/>
        </w:rPr>
        <w:t xml:space="preserve">: </w:t>
      </w:r>
      <w:r w:rsidRPr="006750DF">
        <w:rPr>
          <w:rtl/>
        </w:rPr>
        <w:t>يا زياد انك تعمل عمل السلطان</w:t>
      </w:r>
      <w:r>
        <w:rPr>
          <w:rtl/>
        </w:rPr>
        <w:t>؟</w:t>
      </w:r>
      <w:r w:rsidRPr="006750DF">
        <w:rPr>
          <w:rtl/>
        </w:rPr>
        <w:t xml:space="preserve"> قال</w:t>
      </w:r>
      <w:r>
        <w:rPr>
          <w:rtl/>
        </w:rPr>
        <w:t xml:space="preserve">: </w:t>
      </w:r>
      <w:r w:rsidRPr="006750DF">
        <w:rPr>
          <w:rtl/>
        </w:rPr>
        <w:t>قلت</w:t>
      </w:r>
      <w:r>
        <w:rPr>
          <w:rtl/>
        </w:rPr>
        <w:t xml:space="preserve">: </w:t>
      </w:r>
      <w:r w:rsidRPr="006750DF">
        <w:rPr>
          <w:rtl/>
        </w:rPr>
        <w:t>أجل</w:t>
      </w:r>
      <w:r>
        <w:rPr>
          <w:rtl/>
        </w:rPr>
        <w:t xml:space="preserve">، </w:t>
      </w:r>
      <w:r w:rsidRPr="006750DF">
        <w:rPr>
          <w:rtl/>
        </w:rPr>
        <w:t>قال لي</w:t>
      </w:r>
      <w:r>
        <w:rPr>
          <w:rtl/>
        </w:rPr>
        <w:t xml:space="preserve">: </w:t>
      </w:r>
      <w:r w:rsidRPr="006750DF">
        <w:rPr>
          <w:rtl/>
        </w:rPr>
        <w:t>ولم</w:t>
      </w:r>
      <w:r>
        <w:rPr>
          <w:rtl/>
        </w:rPr>
        <w:t>؟</w:t>
      </w:r>
      <w:r w:rsidRPr="006750DF">
        <w:rPr>
          <w:rtl/>
        </w:rPr>
        <w:t xml:space="preserve"> قلت</w:t>
      </w:r>
      <w:r>
        <w:rPr>
          <w:rtl/>
        </w:rPr>
        <w:t xml:space="preserve">: </w:t>
      </w:r>
      <w:r w:rsidRPr="006750DF">
        <w:rPr>
          <w:rtl/>
        </w:rPr>
        <w:t>أنا رجل لي مروة</w:t>
      </w:r>
      <w:r>
        <w:rPr>
          <w:rtl/>
        </w:rPr>
        <w:t xml:space="preserve">، </w:t>
      </w:r>
      <w:r w:rsidRPr="006750DF">
        <w:rPr>
          <w:rtl/>
        </w:rPr>
        <w:t>وعلى عيال</w:t>
      </w:r>
      <w:r>
        <w:rPr>
          <w:rtl/>
        </w:rPr>
        <w:t xml:space="preserve">، </w:t>
      </w:r>
      <w:r w:rsidRPr="006750DF">
        <w:rPr>
          <w:rtl/>
        </w:rPr>
        <w:t>وليس وراء ظهري شيء</w:t>
      </w:r>
      <w:r>
        <w:rPr>
          <w:rtl/>
        </w:rPr>
        <w:t xml:space="preserve">، </w:t>
      </w:r>
      <w:r w:rsidRPr="006750DF">
        <w:rPr>
          <w:rtl/>
        </w:rPr>
        <w:t>فقال لي</w:t>
      </w:r>
      <w:r>
        <w:rPr>
          <w:rtl/>
        </w:rPr>
        <w:t xml:space="preserve">: </w:t>
      </w:r>
      <w:r w:rsidRPr="006750DF">
        <w:rPr>
          <w:rtl/>
        </w:rPr>
        <w:t xml:space="preserve">يا زياد لئن أسقط من حالق </w:t>
      </w:r>
      <w:r w:rsidRPr="00467FAA">
        <w:rPr>
          <w:rStyle w:val="libFootnotenumChar"/>
          <w:rtl/>
        </w:rPr>
        <w:t>(3)</w:t>
      </w:r>
      <w:r w:rsidRPr="006750DF">
        <w:rPr>
          <w:rtl/>
        </w:rPr>
        <w:t xml:space="preserve"> فأتقطع قطعة قطعة أحب</w:t>
      </w:r>
      <w:r>
        <w:rPr>
          <w:rtl/>
        </w:rPr>
        <w:t xml:space="preserve"> إل</w:t>
      </w:r>
      <w:r>
        <w:rPr>
          <w:rFonts w:hint="cs"/>
          <w:rtl/>
        </w:rPr>
        <w:t>يَّ</w:t>
      </w:r>
      <w:r>
        <w:rPr>
          <w:rtl/>
        </w:rPr>
        <w:t xml:space="preserve"> </w:t>
      </w:r>
      <w:r w:rsidRPr="006750DF">
        <w:rPr>
          <w:rtl/>
        </w:rPr>
        <w:t>من</w:t>
      </w:r>
      <w:r w:rsidRPr="00025D93">
        <w:rPr>
          <w:rFonts w:hint="cs"/>
          <w:rtl/>
        </w:rPr>
        <w:t xml:space="preserve"> </w:t>
      </w:r>
      <w:r>
        <w:rPr>
          <w:rFonts w:hint="cs"/>
          <w:rtl/>
        </w:rPr>
        <w:t>أ</w:t>
      </w:r>
      <w:r w:rsidRPr="006750DF">
        <w:rPr>
          <w:rtl/>
        </w:rPr>
        <w:t>ن</w:t>
      </w:r>
      <w:r>
        <w:rPr>
          <w:rFonts w:hint="cs"/>
          <w:rtl/>
        </w:rPr>
        <w:t>ْ</w:t>
      </w:r>
      <w:r w:rsidRPr="006750DF">
        <w:rPr>
          <w:rtl/>
        </w:rPr>
        <w:t xml:space="preserve"> أتولى لأحد منهم عملا</w:t>
      </w:r>
      <w:r>
        <w:rPr>
          <w:rtl/>
        </w:rPr>
        <w:t xml:space="preserve">، </w:t>
      </w:r>
      <w:r w:rsidRPr="006750DF">
        <w:rPr>
          <w:rtl/>
        </w:rPr>
        <w:t xml:space="preserve">وأطأ بساط رجل منهم </w:t>
      </w:r>
      <w:r>
        <w:rPr>
          <w:rFonts w:hint="cs"/>
          <w:rtl/>
        </w:rPr>
        <w:t>إ</w:t>
      </w:r>
      <w:r w:rsidRPr="006750DF">
        <w:rPr>
          <w:rtl/>
        </w:rPr>
        <w:t>ل</w:t>
      </w:r>
      <w:r>
        <w:rPr>
          <w:rFonts w:hint="cs"/>
          <w:rtl/>
        </w:rPr>
        <w:t>ّ</w:t>
      </w:r>
      <w:r w:rsidRPr="006750DF">
        <w:rPr>
          <w:rtl/>
        </w:rPr>
        <w:t>ا لماذا</w:t>
      </w:r>
      <w:r>
        <w:rPr>
          <w:rtl/>
        </w:rPr>
        <w:t>؟</w:t>
      </w:r>
      <w:r w:rsidRPr="006750DF">
        <w:rPr>
          <w:rtl/>
        </w:rPr>
        <w:t xml:space="preserve"> قلت</w:t>
      </w:r>
      <w:r>
        <w:rPr>
          <w:rtl/>
        </w:rPr>
        <w:t xml:space="preserve">: </w:t>
      </w:r>
      <w:r w:rsidRPr="006750DF">
        <w:rPr>
          <w:rtl/>
        </w:rPr>
        <w:t>لا أدرى</w:t>
      </w:r>
      <w:r>
        <w:rPr>
          <w:rtl/>
        </w:rPr>
        <w:t xml:space="preserve">، </w:t>
      </w:r>
      <w:r w:rsidRPr="006750DF">
        <w:rPr>
          <w:rtl/>
        </w:rPr>
        <w:t>قال</w:t>
      </w:r>
      <w:r>
        <w:rPr>
          <w:rtl/>
        </w:rPr>
        <w:t>:</w:t>
      </w:r>
      <w:r w:rsidRPr="002D37CF">
        <w:rPr>
          <w:rFonts w:hint="cs"/>
          <w:rtl/>
        </w:rPr>
        <w:t xml:space="preserve"> </w:t>
      </w:r>
      <w:r>
        <w:rPr>
          <w:rFonts w:hint="cs"/>
          <w:rtl/>
        </w:rPr>
        <w:t>إ</w:t>
      </w:r>
      <w:r w:rsidRPr="006750DF">
        <w:rPr>
          <w:rtl/>
        </w:rPr>
        <w:t>ل</w:t>
      </w:r>
      <w:r>
        <w:rPr>
          <w:rFonts w:hint="cs"/>
          <w:rtl/>
        </w:rPr>
        <w:t>ّ</w:t>
      </w:r>
      <w:r w:rsidRPr="006750DF">
        <w:rPr>
          <w:rtl/>
        </w:rPr>
        <w:t>ا لتفريج كربة عن مؤمن</w:t>
      </w:r>
      <w:r>
        <w:rPr>
          <w:rtl/>
        </w:rPr>
        <w:t xml:space="preserve">، </w:t>
      </w:r>
      <w:r w:rsidRPr="006750DF">
        <w:rPr>
          <w:rtl/>
        </w:rPr>
        <w:t>أو</w:t>
      </w:r>
      <w:r>
        <w:rPr>
          <w:rFonts w:hint="cs"/>
          <w:rtl/>
        </w:rPr>
        <w:t xml:space="preserve"> </w:t>
      </w:r>
      <w:r w:rsidRPr="006750DF">
        <w:rPr>
          <w:rtl/>
        </w:rPr>
        <w:t>فك</w:t>
      </w:r>
      <w:r>
        <w:rPr>
          <w:rFonts w:hint="cs"/>
          <w:rtl/>
        </w:rPr>
        <w:t>ّ</w:t>
      </w:r>
      <w:r w:rsidRPr="006750DF">
        <w:rPr>
          <w:rtl/>
        </w:rPr>
        <w:t xml:space="preserve"> أسره</w:t>
      </w:r>
      <w:r>
        <w:rPr>
          <w:rtl/>
        </w:rPr>
        <w:t xml:space="preserve">، </w:t>
      </w:r>
      <w:r w:rsidRPr="006750DF">
        <w:rPr>
          <w:rtl/>
        </w:rPr>
        <w:t>أو قضاء دينه</w:t>
      </w:r>
      <w:r>
        <w:rPr>
          <w:rtl/>
        </w:rPr>
        <w:t xml:space="preserve">، </w:t>
      </w:r>
      <w:r w:rsidRPr="006750DF">
        <w:rPr>
          <w:rtl/>
        </w:rPr>
        <w:t xml:space="preserve">يا زياد </w:t>
      </w:r>
      <w:r>
        <w:rPr>
          <w:rFonts w:hint="cs"/>
          <w:rtl/>
        </w:rPr>
        <w:t>إ</w:t>
      </w:r>
      <w:r w:rsidRPr="006750DF">
        <w:rPr>
          <w:rtl/>
        </w:rPr>
        <w:t>ن</w:t>
      </w:r>
      <w:r>
        <w:rPr>
          <w:rFonts w:hint="cs"/>
          <w:rtl/>
        </w:rPr>
        <w:t>ّ</w:t>
      </w:r>
      <w:r w:rsidRPr="006750DF">
        <w:rPr>
          <w:rtl/>
        </w:rPr>
        <w:t xml:space="preserve"> أهون ما يصنع الله </w:t>
      </w:r>
      <w:r w:rsidRPr="002C718C">
        <w:rPr>
          <w:rStyle w:val="libAlaemChar"/>
          <w:rtl/>
        </w:rPr>
        <w:t>عزوجل</w:t>
      </w:r>
      <w:r w:rsidRPr="006750DF">
        <w:rPr>
          <w:rtl/>
        </w:rPr>
        <w:t xml:space="preserve"> بمن تولى لهم عملا</w:t>
      </w:r>
      <w:r w:rsidRPr="00025D93">
        <w:rPr>
          <w:rFonts w:hint="cs"/>
          <w:rtl/>
        </w:rPr>
        <w:t xml:space="preserve"> </w:t>
      </w:r>
      <w:r>
        <w:rPr>
          <w:rFonts w:hint="cs"/>
          <w:rtl/>
        </w:rPr>
        <w:t>أ</w:t>
      </w:r>
      <w:r w:rsidRPr="006750DF">
        <w:rPr>
          <w:rtl/>
        </w:rPr>
        <w:t>ن</w:t>
      </w:r>
      <w:r>
        <w:rPr>
          <w:rFonts w:hint="cs"/>
          <w:rtl/>
        </w:rPr>
        <w:t>ْ</w:t>
      </w:r>
      <w:r w:rsidRPr="006750DF">
        <w:rPr>
          <w:rtl/>
        </w:rPr>
        <w:t xml:space="preserve"> يضرب عليه سرادق من نار</w:t>
      </w:r>
      <w:r>
        <w:rPr>
          <w:rtl/>
        </w:rPr>
        <w:t xml:space="preserve"> إلى</w:t>
      </w:r>
      <w:r w:rsidRPr="00025D93">
        <w:rPr>
          <w:rFonts w:hint="cs"/>
          <w:rtl/>
        </w:rPr>
        <w:t xml:space="preserve"> </w:t>
      </w:r>
      <w:r>
        <w:rPr>
          <w:rFonts w:hint="cs"/>
          <w:rtl/>
        </w:rPr>
        <w:t>أ</w:t>
      </w:r>
      <w:r w:rsidRPr="006750DF">
        <w:rPr>
          <w:rtl/>
        </w:rPr>
        <w:t>ن</w:t>
      </w:r>
      <w:r>
        <w:rPr>
          <w:rFonts w:hint="cs"/>
          <w:rtl/>
        </w:rPr>
        <w:t>ْ</w:t>
      </w:r>
      <w:r w:rsidRPr="006750DF">
        <w:rPr>
          <w:rtl/>
        </w:rPr>
        <w:t xml:space="preserve"> يفرغ الله </w:t>
      </w:r>
      <w:r w:rsidRPr="002C718C">
        <w:rPr>
          <w:rStyle w:val="libAlaemChar"/>
          <w:rtl/>
        </w:rPr>
        <w:t>عزوجل</w:t>
      </w:r>
      <w:r w:rsidRPr="006750DF">
        <w:rPr>
          <w:rtl/>
        </w:rPr>
        <w:t xml:space="preserve"> من حساب الخلايق.</w:t>
      </w:r>
    </w:p>
    <w:p w:rsidR="00BD62F3" w:rsidRPr="006750DF" w:rsidRDefault="00BD62F3" w:rsidP="002C718C">
      <w:pPr>
        <w:pStyle w:val="libNormal"/>
        <w:rPr>
          <w:rtl/>
        </w:rPr>
      </w:pPr>
      <w:r w:rsidRPr="00FB47E7">
        <w:rPr>
          <w:rStyle w:val="libBold2Char"/>
          <w:rtl/>
        </w:rPr>
        <w:t xml:space="preserve">74 ـ في تفسير العيّاشي </w:t>
      </w:r>
      <w:r w:rsidRPr="006750DF">
        <w:rPr>
          <w:rtl/>
        </w:rPr>
        <w:t xml:space="preserve">عن سعد بن طريف عن أبي جعفر </w:t>
      </w:r>
      <w:r w:rsidRPr="002C718C">
        <w:rPr>
          <w:rStyle w:val="libAlaemChar"/>
          <w:rtl/>
        </w:rPr>
        <w:t>عليه‌السلام</w:t>
      </w:r>
      <w:r w:rsidRPr="006750DF">
        <w:rPr>
          <w:rtl/>
        </w:rPr>
        <w:t xml:space="preserve"> قال</w:t>
      </w:r>
      <w:r>
        <w:rPr>
          <w:rtl/>
        </w:rPr>
        <w:t xml:space="preserve">: </w:t>
      </w:r>
      <w:r w:rsidRPr="006750DF">
        <w:rPr>
          <w:rtl/>
        </w:rPr>
        <w:t>الظلم ثلثة</w:t>
      </w:r>
      <w:r>
        <w:rPr>
          <w:rtl/>
        </w:rPr>
        <w:t xml:space="preserve">: </w:t>
      </w:r>
      <w:r w:rsidRPr="006750DF">
        <w:rPr>
          <w:rtl/>
        </w:rPr>
        <w:t>ظلم لا يغفره الله</w:t>
      </w:r>
      <w:r>
        <w:rPr>
          <w:rtl/>
        </w:rPr>
        <w:t xml:space="preserve">، </w:t>
      </w:r>
      <w:r w:rsidRPr="006750DF">
        <w:rPr>
          <w:rtl/>
        </w:rPr>
        <w:t>وظلم يغفره الله</w:t>
      </w:r>
      <w:r>
        <w:rPr>
          <w:rtl/>
        </w:rPr>
        <w:t xml:space="preserve">، </w:t>
      </w:r>
      <w:r w:rsidRPr="006750DF">
        <w:rPr>
          <w:rtl/>
        </w:rPr>
        <w:t>وظلم لا يدعه</w:t>
      </w:r>
      <w:r>
        <w:rPr>
          <w:rtl/>
        </w:rPr>
        <w:t xml:space="preserve">، </w:t>
      </w:r>
      <w:r w:rsidRPr="006750DF">
        <w:rPr>
          <w:rtl/>
        </w:rPr>
        <w:t>فالظلم الذي لا يغفره الله الشرك</w:t>
      </w:r>
      <w:r>
        <w:rPr>
          <w:rtl/>
        </w:rPr>
        <w:t xml:space="preserve">، </w:t>
      </w:r>
      <w:r w:rsidRPr="006750DF">
        <w:rPr>
          <w:rtl/>
        </w:rPr>
        <w:t>واما الظلم الذي يغفره فظلم الرجل نفسه</w:t>
      </w:r>
      <w:r>
        <w:rPr>
          <w:rtl/>
        </w:rPr>
        <w:t xml:space="preserve">، </w:t>
      </w:r>
      <w:r w:rsidRPr="006750DF">
        <w:rPr>
          <w:rtl/>
        </w:rPr>
        <w:t>واما الظلم الذي لا يدعه فالذنب بين العباد.</w:t>
      </w:r>
    </w:p>
    <w:p w:rsidR="00BD62F3" w:rsidRPr="006750DF" w:rsidRDefault="00BD62F3" w:rsidP="002C718C">
      <w:pPr>
        <w:pStyle w:val="libNormal"/>
        <w:rPr>
          <w:rtl/>
        </w:rPr>
      </w:pPr>
      <w:r w:rsidRPr="00FB47E7">
        <w:rPr>
          <w:rStyle w:val="libBold2Char"/>
          <w:rtl/>
        </w:rPr>
        <w:t xml:space="preserve">75 ـ في مجمع البيان </w:t>
      </w:r>
      <w:r w:rsidRPr="006750DF">
        <w:rPr>
          <w:rtl/>
        </w:rPr>
        <w:t>«كالمهل» قيل</w:t>
      </w:r>
      <w:r>
        <w:rPr>
          <w:rFonts w:hint="cs"/>
          <w:rtl/>
        </w:rPr>
        <w:t xml:space="preserve"> </w:t>
      </w:r>
      <w:r w:rsidRPr="006750DF">
        <w:rPr>
          <w:rtl/>
        </w:rPr>
        <w:t>العكر الزيت إذا قرب</w:t>
      </w:r>
      <w:r>
        <w:rPr>
          <w:rtl/>
        </w:rPr>
        <w:t xml:space="preserve"> إليه </w:t>
      </w:r>
      <w:r w:rsidRPr="006750DF">
        <w:rPr>
          <w:rtl/>
        </w:rPr>
        <w:t xml:space="preserve">سقطت فروة رأسه </w:t>
      </w:r>
      <w:r w:rsidRPr="00467FAA">
        <w:rPr>
          <w:rStyle w:val="libFootnotenumChar"/>
          <w:rtl/>
        </w:rPr>
        <w:t>(4)</w:t>
      </w:r>
      <w:r w:rsidRPr="006750DF">
        <w:rPr>
          <w:rtl/>
        </w:rPr>
        <w:t xml:space="preserve"> روى ذلك مرفوعا.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كرى الأرض</w:t>
      </w:r>
      <w:r>
        <w:rPr>
          <w:rtl/>
        </w:rPr>
        <w:t xml:space="preserve">: </w:t>
      </w:r>
      <w:r w:rsidRPr="006750DF">
        <w:rPr>
          <w:rtl/>
        </w:rPr>
        <w:t>حفرها. والمسناة</w:t>
      </w:r>
      <w:r>
        <w:rPr>
          <w:rtl/>
        </w:rPr>
        <w:t xml:space="preserve">: </w:t>
      </w:r>
      <w:r w:rsidRPr="006750DF">
        <w:rPr>
          <w:rtl/>
        </w:rPr>
        <w:t>العرم وهو ما يبنى في وجه السيل.</w:t>
      </w:r>
    </w:p>
    <w:p w:rsidR="00BD62F3" w:rsidRPr="006750DF" w:rsidRDefault="00BD62F3" w:rsidP="00FE354F">
      <w:pPr>
        <w:pStyle w:val="libFootnote0"/>
        <w:rPr>
          <w:rtl/>
          <w:lang w:bidi="fa-IR"/>
        </w:rPr>
      </w:pPr>
      <w:r>
        <w:rPr>
          <w:rtl/>
        </w:rPr>
        <w:t>(</w:t>
      </w:r>
      <w:r w:rsidRPr="006750DF">
        <w:rPr>
          <w:rtl/>
        </w:rPr>
        <w:t>2) وكى القربة</w:t>
      </w:r>
      <w:r>
        <w:rPr>
          <w:rtl/>
        </w:rPr>
        <w:t xml:space="preserve">: </w:t>
      </w:r>
      <w:r w:rsidRPr="006750DF">
        <w:rPr>
          <w:rtl/>
        </w:rPr>
        <w:t>شدها بالوكاء وهو رباط القربة. واللابة</w:t>
      </w:r>
      <w:r>
        <w:rPr>
          <w:rtl/>
        </w:rPr>
        <w:t xml:space="preserve">: </w:t>
      </w:r>
      <w:r w:rsidRPr="006750DF">
        <w:rPr>
          <w:rtl/>
        </w:rPr>
        <w:t>الحرة وهي ارض ذات حجارة سود كأنها أحرقت بالنار</w:t>
      </w:r>
      <w:r>
        <w:rPr>
          <w:rtl/>
        </w:rPr>
        <w:t xml:space="preserve">، </w:t>
      </w:r>
      <w:r w:rsidRPr="006750DF">
        <w:rPr>
          <w:rtl/>
        </w:rPr>
        <w:t xml:space="preserve">وقوله </w:t>
      </w:r>
      <w:r w:rsidRPr="002C718C">
        <w:rPr>
          <w:rStyle w:val="libAlaemChar"/>
          <w:rtl/>
        </w:rPr>
        <w:t>عليه‌السلام</w:t>
      </w:r>
      <w:r w:rsidRPr="006750DF">
        <w:rPr>
          <w:rtl/>
        </w:rPr>
        <w:t xml:space="preserve"> «لابتيها»</w:t>
      </w:r>
      <w:r>
        <w:rPr>
          <w:rtl/>
        </w:rPr>
        <w:t xml:space="preserve"> أي </w:t>
      </w:r>
      <w:r w:rsidRPr="006750DF">
        <w:rPr>
          <w:rtl/>
        </w:rPr>
        <w:t>لابتي المدينة</w:t>
      </w:r>
      <w:r>
        <w:rPr>
          <w:rtl/>
        </w:rPr>
        <w:t xml:space="preserve">، </w:t>
      </w:r>
      <w:r w:rsidRPr="006750DF">
        <w:rPr>
          <w:rtl/>
        </w:rPr>
        <w:t>لأنها ما بين حرتين عظميتين تكتنفانها.</w:t>
      </w:r>
    </w:p>
    <w:p w:rsidR="00BD62F3" w:rsidRPr="006750DF" w:rsidRDefault="00BD62F3" w:rsidP="00FE354F">
      <w:pPr>
        <w:pStyle w:val="libFootnote0"/>
        <w:rPr>
          <w:rtl/>
          <w:lang w:bidi="fa-IR"/>
        </w:rPr>
      </w:pPr>
      <w:r>
        <w:rPr>
          <w:rtl/>
        </w:rPr>
        <w:t>(</w:t>
      </w:r>
      <w:r w:rsidRPr="006750DF">
        <w:rPr>
          <w:rtl/>
        </w:rPr>
        <w:t>3) الحالق</w:t>
      </w:r>
      <w:r>
        <w:rPr>
          <w:rtl/>
        </w:rPr>
        <w:t xml:space="preserve">: </w:t>
      </w:r>
      <w:r w:rsidRPr="006750DF">
        <w:rPr>
          <w:rtl/>
        </w:rPr>
        <w:t>الجبل المنيف العالي</w:t>
      </w:r>
      <w:r>
        <w:rPr>
          <w:rtl/>
        </w:rPr>
        <w:t xml:space="preserve">، </w:t>
      </w:r>
      <w:r w:rsidRPr="006750DF">
        <w:rPr>
          <w:rtl/>
        </w:rPr>
        <w:t>لا يكون</w:t>
      </w:r>
      <w:r w:rsidRPr="002D37CF">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w:t>
      </w:r>
      <w:r w:rsidRPr="006750DF">
        <w:rPr>
          <w:rtl/>
        </w:rPr>
        <w:t xml:space="preserve"> مع عدم نبات كأنه حلق.</w:t>
      </w:r>
    </w:p>
    <w:p w:rsidR="00BD62F3" w:rsidRPr="006750DF" w:rsidRDefault="00BD62F3" w:rsidP="00FE354F">
      <w:pPr>
        <w:pStyle w:val="libFootnote0"/>
        <w:rPr>
          <w:rtl/>
          <w:lang w:bidi="fa-IR"/>
        </w:rPr>
      </w:pPr>
      <w:r>
        <w:rPr>
          <w:rtl/>
        </w:rPr>
        <w:t>(</w:t>
      </w:r>
      <w:r w:rsidRPr="006750DF">
        <w:rPr>
          <w:rtl/>
        </w:rPr>
        <w:t>4) فروة الرأس</w:t>
      </w:r>
      <w:r>
        <w:rPr>
          <w:rtl/>
        </w:rPr>
        <w:t xml:space="preserve">: </w:t>
      </w:r>
      <w:r w:rsidRPr="006750DF">
        <w:rPr>
          <w:rtl/>
        </w:rPr>
        <w:t>جلده.</w:t>
      </w:r>
    </w:p>
    <w:p w:rsidR="00BD62F3" w:rsidRPr="006750DF" w:rsidRDefault="00BD62F3" w:rsidP="002C718C">
      <w:pPr>
        <w:pStyle w:val="libNormal"/>
        <w:rPr>
          <w:rtl/>
        </w:rPr>
      </w:pPr>
      <w:r>
        <w:rPr>
          <w:rtl/>
        </w:rPr>
        <w:br w:type="page"/>
      </w:r>
      <w:r w:rsidRPr="006750DF">
        <w:rPr>
          <w:rtl/>
        </w:rPr>
        <w:lastRenderedPageBreak/>
        <w:t>76</w:t>
      </w:r>
      <w:r>
        <w:rPr>
          <w:rtl/>
        </w:rPr>
        <w:t xml:space="preserve"> ـ </w:t>
      </w:r>
      <w:r w:rsidRPr="006750DF">
        <w:rPr>
          <w:rtl/>
        </w:rPr>
        <w:t>وفيه عند قوله</w:t>
      </w:r>
      <w:r>
        <w:rPr>
          <w:rtl/>
        </w:rPr>
        <w:t xml:space="preserve">: </w:t>
      </w:r>
      <w:r w:rsidRPr="002C718C">
        <w:rPr>
          <w:rStyle w:val="libAlaemChar"/>
          <w:rtl/>
        </w:rPr>
        <w:t>(</w:t>
      </w:r>
      <w:r w:rsidRPr="002C718C">
        <w:rPr>
          <w:rStyle w:val="libAieChar"/>
          <w:rtl/>
        </w:rPr>
        <w:t>فَمالِؤُنَ مِنْهَا الْبُطُونَ</w:t>
      </w:r>
      <w:r w:rsidRPr="002C718C">
        <w:rPr>
          <w:rStyle w:val="libAlaemChar"/>
          <w:rtl/>
        </w:rPr>
        <w:t>)</w:t>
      </w:r>
      <w:r w:rsidRPr="006750DF">
        <w:rPr>
          <w:rtl/>
        </w:rPr>
        <w:t xml:space="preserve"> وقد روى </w:t>
      </w:r>
      <w:r>
        <w:rPr>
          <w:rFonts w:hint="cs"/>
          <w:rtl/>
        </w:rPr>
        <w:t>أ</w:t>
      </w:r>
      <w:r w:rsidRPr="006750DF">
        <w:rPr>
          <w:rtl/>
        </w:rPr>
        <w:t>ن</w:t>
      </w:r>
      <w:r>
        <w:rPr>
          <w:rFonts w:hint="cs"/>
          <w:rtl/>
        </w:rPr>
        <w:t>ّ</w:t>
      </w:r>
      <w:r w:rsidRPr="006750DF">
        <w:rPr>
          <w:rtl/>
        </w:rPr>
        <w:t xml:space="preserve"> الله تعالى يجوعهم</w:t>
      </w:r>
      <w:r>
        <w:rPr>
          <w:rtl/>
        </w:rPr>
        <w:t xml:space="preserve"> حتّى </w:t>
      </w:r>
      <w:r w:rsidRPr="006750DF">
        <w:rPr>
          <w:rtl/>
        </w:rPr>
        <w:t>ينسوا عذاب النار من شدة الجوع</w:t>
      </w:r>
      <w:r>
        <w:rPr>
          <w:rtl/>
        </w:rPr>
        <w:t xml:space="preserve">، </w:t>
      </w:r>
      <w:r w:rsidRPr="006750DF">
        <w:rPr>
          <w:rtl/>
        </w:rPr>
        <w:t>فيصرخون</w:t>
      </w:r>
      <w:r>
        <w:rPr>
          <w:rtl/>
        </w:rPr>
        <w:t xml:space="preserve"> إلى </w:t>
      </w:r>
      <w:r w:rsidRPr="006750DF">
        <w:rPr>
          <w:rtl/>
        </w:rPr>
        <w:t>مالك</w:t>
      </w:r>
      <w:r>
        <w:rPr>
          <w:rtl/>
        </w:rPr>
        <w:t xml:space="preserve">، </w:t>
      </w:r>
      <w:r w:rsidRPr="006750DF">
        <w:rPr>
          <w:rtl/>
        </w:rPr>
        <w:t>فيحملهم</w:t>
      </w:r>
      <w:r>
        <w:rPr>
          <w:rtl/>
        </w:rPr>
        <w:t xml:space="preserve"> إلى </w:t>
      </w:r>
      <w:r w:rsidRPr="006750DF">
        <w:rPr>
          <w:rtl/>
        </w:rPr>
        <w:t>تلك الشجرة وفيهم</w:t>
      </w:r>
      <w:r>
        <w:rPr>
          <w:rtl/>
        </w:rPr>
        <w:t xml:space="preserve"> أبو </w:t>
      </w:r>
      <w:r w:rsidRPr="006750DF">
        <w:rPr>
          <w:rtl/>
        </w:rPr>
        <w:t>جهل</w:t>
      </w:r>
      <w:r>
        <w:rPr>
          <w:rtl/>
        </w:rPr>
        <w:t xml:space="preserve">، </w:t>
      </w:r>
      <w:r w:rsidRPr="006750DF">
        <w:rPr>
          <w:rtl/>
        </w:rPr>
        <w:t>فيأكلون منها فتغلى بطونهم</w:t>
      </w:r>
      <w:r>
        <w:rPr>
          <w:rtl/>
        </w:rPr>
        <w:t xml:space="preserve">، </w:t>
      </w:r>
      <w:r w:rsidRPr="006750DF">
        <w:rPr>
          <w:rtl/>
        </w:rPr>
        <w:t>فيسقون شربة من الماء الحار الذي بلغ نهايته في الحرارة فاذا قربوها من وجوههم شوت وجوههم</w:t>
      </w:r>
      <w:r>
        <w:rPr>
          <w:rtl/>
        </w:rPr>
        <w:t xml:space="preserve">، </w:t>
      </w:r>
      <w:r w:rsidRPr="006750DF">
        <w:rPr>
          <w:rtl/>
        </w:rPr>
        <w:t>فذلك قوله</w:t>
      </w:r>
      <w:r>
        <w:rPr>
          <w:rtl/>
        </w:rPr>
        <w:t xml:space="preserve">: </w:t>
      </w:r>
      <w:r w:rsidRPr="006750DF">
        <w:rPr>
          <w:rtl/>
        </w:rPr>
        <w:t>يشوى الوجوه.</w:t>
      </w:r>
    </w:p>
    <w:p w:rsidR="00BD62F3" w:rsidRPr="006750DF" w:rsidRDefault="00BD62F3" w:rsidP="002C718C">
      <w:pPr>
        <w:pStyle w:val="libNormal"/>
        <w:rPr>
          <w:rtl/>
        </w:rPr>
      </w:pPr>
      <w:r w:rsidRPr="006750DF">
        <w:rPr>
          <w:rtl/>
        </w:rPr>
        <w:t>77</w:t>
      </w:r>
      <w:r>
        <w:rPr>
          <w:rtl/>
        </w:rPr>
        <w:t xml:space="preserve"> ـ </w:t>
      </w:r>
      <w:r w:rsidRPr="006750DF">
        <w:rPr>
          <w:rtl/>
        </w:rPr>
        <w:t>وروى</w:t>
      </w:r>
      <w:r>
        <w:rPr>
          <w:rtl/>
        </w:rPr>
        <w:t xml:space="preserve"> أبو </w:t>
      </w:r>
      <w:r w:rsidRPr="006750DF">
        <w:rPr>
          <w:rtl/>
        </w:rPr>
        <w:t xml:space="preserve">أمامة عن النبي </w:t>
      </w:r>
      <w:r w:rsidRPr="002C718C">
        <w:rPr>
          <w:rStyle w:val="libAlaemChar"/>
          <w:rtl/>
        </w:rPr>
        <w:t>صلى‌الله‌عليه‌وآله</w:t>
      </w:r>
      <w:r w:rsidRPr="006750DF">
        <w:rPr>
          <w:rtl/>
        </w:rPr>
        <w:t xml:space="preserve"> في قوله</w:t>
      </w:r>
      <w:r>
        <w:rPr>
          <w:rtl/>
        </w:rPr>
        <w:t xml:space="preserve">: </w:t>
      </w:r>
      <w:r w:rsidRPr="002C718C">
        <w:rPr>
          <w:rStyle w:val="libAlaemChar"/>
          <w:rtl/>
        </w:rPr>
        <w:t>(</w:t>
      </w:r>
      <w:r w:rsidRPr="002C718C">
        <w:rPr>
          <w:rStyle w:val="libAieChar"/>
          <w:rtl/>
        </w:rPr>
        <w:t>وَيُسْقى مِنْ ماءٍ صَدِيدٍ</w:t>
      </w:r>
      <w:r w:rsidRPr="002C718C">
        <w:rPr>
          <w:rStyle w:val="libAlaemChar"/>
          <w:rtl/>
        </w:rPr>
        <w:t>)</w:t>
      </w:r>
      <w:r w:rsidRPr="006750DF">
        <w:rPr>
          <w:rtl/>
        </w:rPr>
        <w:t xml:space="preserve"> قال</w:t>
      </w:r>
      <w:r>
        <w:rPr>
          <w:rtl/>
        </w:rPr>
        <w:t xml:space="preserve">: </w:t>
      </w:r>
      <w:r w:rsidRPr="006750DF">
        <w:rPr>
          <w:rtl/>
        </w:rPr>
        <w:t>يقرب</w:t>
      </w:r>
      <w:r>
        <w:rPr>
          <w:rtl/>
        </w:rPr>
        <w:t xml:space="preserve"> إليه </w:t>
      </w:r>
      <w:r w:rsidRPr="006750DF">
        <w:rPr>
          <w:rtl/>
        </w:rPr>
        <w:t>فيتكرهه فاذا ادنى منه شوى وجهه ووقع فروة رأسه</w:t>
      </w:r>
      <w:r>
        <w:rPr>
          <w:rtl/>
        </w:rPr>
        <w:t xml:space="preserve">، </w:t>
      </w:r>
      <w:r w:rsidRPr="006750DF">
        <w:rPr>
          <w:rtl/>
        </w:rPr>
        <w:t>فاذا شرب قطع أمعاءه</w:t>
      </w:r>
      <w:r>
        <w:rPr>
          <w:rtl/>
        </w:rPr>
        <w:t xml:space="preserve"> حتّى </w:t>
      </w:r>
      <w:r w:rsidRPr="006750DF">
        <w:rPr>
          <w:rtl/>
        </w:rPr>
        <w:t>يخرج من دبره</w:t>
      </w:r>
      <w:r>
        <w:rPr>
          <w:rtl/>
        </w:rPr>
        <w:t xml:space="preserve">، </w:t>
      </w:r>
      <w:r w:rsidRPr="006750DF">
        <w:rPr>
          <w:rtl/>
        </w:rPr>
        <w:t xml:space="preserve">يقول الله </w:t>
      </w:r>
      <w:r w:rsidRPr="002C718C">
        <w:rPr>
          <w:rStyle w:val="libAlaemChar"/>
          <w:rtl/>
        </w:rPr>
        <w:t>عزوجل</w:t>
      </w:r>
      <w:r>
        <w:rPr>
          <w:rtl/>
        </w:rPr>
        <w:t xml:space="preserve">: </w:t>
      </w:r>
      <w:r w:rsidRPr="002C718C">
        <w:rPr>
          <w:rStyle w:val="libAlaemChar"/>
          <w:rtl/>
        </w:rPr>
        <w:t>(</w:t>
      </w:r>
      <w:r w:rsidRPr="002C718C">
        <w:rPr>
          <w:rStyle w:val="libAieChar"/>
          <w:rtl/>
        </w:rPr>
        <w:t>وَسُقُوا ماءً حَمِيماً فَقَطَّعَ أَمْعاءَهُمْ</w:t>
      </w:r>
      <w:r w:rsidRPr="002C718C">
        <w:rPr>
          <w:rStyle w:val="libAlaemChar"/>
          <w:rtl/>
        </w:rPr>
        <w:t>)</w:t>
      </w:r>
      <w:r w:rsidRPr="006750DF">
        <w:rPr>
          <w:rtl/>
        </w:rPr>
        <w:t xml:space="preserve"> ويقول</w:t>
      </w:r>
      <w:r>
        <w:rPr>
          <w:rtl/>
        </w:rPr>
        <w:t xml:space="preserve">: </w:t>
      </w:r>
      <w:r w:rsidRPr="002C718C">
        <w:rPr>
          <w:rStyle w:val="libAlaemChar"/>
          <w:rtl/>
        </w:rPr>
        <w:t>(</w:t>
      </w:r>
      <w:r w:rsidRPr="002C718C">
        <w:rPr>
          <w:rStyle w:val="libAieChar"/>
          <w:rtl/>
        </w:rPr>
        <w:t>وَإِنْ يَسْتَغِيثُوا يُغاثُوا بِماءٍ كَالْمُهْلِ يَشْوِي الْوُجُوهَ</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78 ـ في الكافي </w:t>
      </w:r>
      <w:r w:rsidRPr="006750DF">
        <w:rPr>
          <w:rtl/>
        </w:rPr>
        <w:t>عدة من أصحابنا عن</w:t>
      </w:r>
      <w:r>
        <w:rPr>
          <w:rtl/>
        </w:rPr>
        <w:t xml:space="preserve"> أحمد </w:t>
      </w:r>
      <w:r w:rsidRPr="006750DF">
        <w:rPr>
          <w:rtl/>
        </w:rPr>
        <w:t>بن أبي عبد الله عن أبيه عن القاسم بن عروة عن عبد الله بن بكير 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يَوْمَ تُبَدَّلُ الْأَرْضُ غَيْرَ الْأَرْضِ</w:t>
      </w:r>
      <w:r w:rsidRPr="002C718C">
        <w:rPr>
          <w:rStyle w:val="libAlaemChar"/>
          <w:rtl/>
        </w:rPr>
        <w:t>)</w:t>
      </w:r>
      <w:r w:rsidRPr="006750DF">
        <w:rPr>
          <w:rtl/>
        </w:rPr>
        <w:t xml:space="preserve"> قال</w:t>
      </w:r>
      <w:r>
        <w:rPr>
          <w:rtl/>
        </w:rPr>
        <w:t xml:space="preserve">: </w:t>
      </w:r>
      <w:r w:rsidRPr="006750DF">
        <w:rPr>
          <w:rtl/>
        </w:rPr>
        <w:t>تبدل خبزة يأكل الناس منها</w:t>
      </w:r>
      <w:r>
        <w:rPr>
          <w:rtl/>
        </w:rPr>
        <w:t xml:space="preserve"> حتّى </w:t>
      </w:r>
      <w:r w:rsidRPr="006750DF">
        <w:rPr>
          <w:rtl/>
        </w:rPr>
        <w:t>يفرغوا من الحساب</w:t>
      </w:r>
      <w:r>
        <w:rPr>
          <w:rtl/>
        </w:rPr>
        <w:t xml:space="preserve">، </w:t>
      </w:r>
      <w:r w:rsidRPr="006750DF">
        <w:rPr>
          <w:rtl/>
        </w:rPr>
        <w:t>فقال له قائل</w:t>
      </w:r>
      <w:r>
        <w:rPr>
          <w:rtl/>
        </w:rPr>
        <w:t xml:space="preserve">: </w:t>
      </w:r>
      <w:r w:rsidRPr="006750DF">
        <w:rPr>
          <w:rtl/>
        </w:rPr>
        <w:t>انهم لفي شغل يومئذ عن الأكل والشرب</w:t>
      </w:r>
      <w:r>
        <w:rPr>
          <w:rtl/>
        </w:rPr>
        <w:t>؟</w:t>
      </w:r>
      <w:r w:rsidRPr="006750DF">
        <w:rPr>
          <w:rtl/>
        </w:rPr>
        <w:t xml:space="preserve"> فقال له</w:t>
      </w:r>
      <w:r>
        <w:rPr>
          <w:rtl/>
        </w:rPr>
        <w:t xml:space="preserve">: إنّ </w:t>
      </w:r>
      <w:r w:rsidRPr="006750DF">
        <w:rPr>
          <w:rtl/>
        </w:rPr>
        <w:t>ابن آدم خلق أجوف لا بد له من طعام وشراب</w:t>
      </w:r>
      <w:r>
        <w:rPr>
          <w:rtl/>
        </w:rPr>
        <w:t xml:space="preserve">، </w:t>
      </w:r>
      <w:r w:rsidRPr="006750DF">
        <w:rPr>
          <w:rtl/>
        </w:rPr>
        <w:t>أهم أشد شغلا أم في النار</w:t>
      </w:r>
      <w:r>
        <w:rPr>
          <w:rtl/>
        </w:rPr>
        <w:t>؟</w:t>
      </w:r>
      <w:r w:rsidRPr="006750DF">
        <w:rPr>
          <w:rtl/>
        </w:rPr>
        <w:t xml:space="preserve"> فقد استغاثوا والله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وَإِنْ يَسْتَغِيثُوا يُغاثُوا بِماءٍ كَالْمُهْلِ يَشْوِي الْوُجُوهَ بِئْسَ الشَّرابُ</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79 ـ في تفسير العيّاشي </w:t>
      </w:r>
      <w:r w:rsidRPr="006750DF">
        <w:rPr>
          <w:rtl/>
        </w:rPr>
        <w:t xml:space="preserve">عن عبد الله بن سنان عن أبي عبد الله </w:t>
      </w:r>
      <w:r w:rsidRPr="002C718C">
        <w:rPr>
          <w:rStyle w:val="libAlaemChar"/>
          <w:rtl/>
        </w:rPr>
        <w:t>عليه‌السلام</w:t>
      </w:r>
      <w:r w:rsidRPr="006750DF">
        <w:rPr>
          <w:rtl/>
        </w:rPr>
        <w:t xml:space="preserve"> في قول الله</w:t>
      </w:r>
      <w:r>
        <w:rPr>
          <w:rtl/>
        </w:rPr>
        <w:t xml:space="preserve">: </w:t>
      </w:r>
      <w:r w:rsidRPr="006750DF">
        <w:rPr>
          <w:rtl/>
        </w:rPr>
        <w:t>«يوم تبدل غير الأرض» قال تبدل خبزة نقية يأكل الناس منها</w:t>
      </w:r>
      <w:r>
        <w:rPr>
          <w:rtl/>
        </w:rPr>
        <w:t xml:space="preserve"> حتّى </w:t>
      </w:r>
      <w:r w:rsidRPr="006750DF">
        <w:rPr>
          <w:rtl/>
        </w:rPr>
        <w:t>يفرغ من الحساب</w:t>
      </w:r>
      <w:r>
        <w:rPr>
          <w:rtl/>
        </w:rPr>
        <w:t xml:space="preserve">، </w:t>
      </w:r>
      <w:r w:rsidRPr="006750DF">
        <w:rPr>
          <w:rtl/>
        </w:rPr>
        <w:t>فقال له القائل</w:t>
      </w:r>
      <w:r>
        <w:rPr>
          <w:rtl/>
        </w:rPr>
        <w:t xml:space="preserve">: </w:t>
      </w:r>
      <w:r w:rsidRPr="006750DF">
        <w:rPr>
          <w:rtl/>
        </w:rPr>
        <w:t>انهم يؤمئذ في شغل عن الاكل والشرب</w:t>
      </w:r>
      <w:r>
        <w:rPr>
          <w:rtl/>
        </w:rPr>
        <w:t>؟</w:t>
      </w:r>
      <w:r w:rsidRPr="006750DF">
        <w:rPr>
          <w:rtl/>
        </w:rPr>
        <w:t xml:space="preserve"> فقال له</w:t>
      </w:r>
      <w:r>
        <w:rPr>
          <w:rtl/>
        </w:rPr>
        <w:t xml:space="preserve">: إنّ </w:t>
      </w:r>
      <w:r w:rsidRPr="006750DF">
        <w:rPr>
          <w:rtl/>
        </w:rPr>
        <w:t xml:space="preserve">ابن آدم خلق أجوف لا بد له من الطعام والشراب أهم أشد شغلا أم هم في النار فقد استغاثوا </w:t>
      </w:r>
      <w:r w:rsidRPr="002C718C">
        <w:rPr>
          <w:rStyle w:val="libAlaemChar"/>
          <w:rtl/>
        </w:rPr>
        <w:t>(</w:t>
      </w:r>
      <w:r w:rsidRPr="002C718C">
        <w:rPr>
          <w:rStyle w:val="libAieChar"/>
          <w:rtl/>
        </w:rPr>
        <w:t>وَإِنْ يَسْتَغِيثُوا يُغاثُوا بِماءٍ كَالْمُهْلِ</w:t>
      </w:r>
      <w:r w:rsidRPr="002C718C">
        <w:rPr>
          <w:rStyle w:val="libAlaemChar"/>
          <w:rtl/>
        </w:rPr>
        <w:t>)</w:t>
      </w:r>
      <w:r>
        <w:rPr>
          <w:rtl/>
        </w:rPr>
        <w:t>.</w:t>
      </w:r>
    </w:p>
    <w:p w:rsidR="00BD62F3" w:rsidRPr="002C718C" w:rsidRDefault="00BD62F3" w:rsidP="002C718C">
      <w:pPr>
        <w:pStyle w:val="libNormal"/>
        <w:rPr>
          <w:rStyle w:val="libAieChar"/>
          <w:rtl/>
        </w:rPr>
      </w:pPr>
      <w:r w:rsidRPr="006750DF">
        <w:rPr>
          <w:rtl/>
        </w:rPr>
        <w:t>80</w:t>
      </w:r>
      <w:r>
        <w:rPr>
          <w:rtl/>
        </w:rPr>
        <w:t xml:space="preserve"> ـ </w:t>
      </w:r>
      <w:r w:rsidRPr="006750DF">
        <w:rPr>
          <w:rtl/>
        </w:rPr>
        <w:t>عن مسعدة بن صدقة عن جعفر بن محم</w:t>
      </w:r>
      <w:r>
        <w:rPr>
          <w:rFonts w:hint="cs"/>
          <w:rtl/>
        </w:rPr>
        <w:t>ّ</w:t>
      </w:r>
      <w:r w:rsidRPr="006750DF">
        <w:rPr>
          <w:rtl/>
        </w:rPr>
        <w:t>د عن أبيه عن جد</w:t>
      </w:r>
      <w:r>
        <w:rPr>
          <w:rFonts w:hint="cs"/>
          <w:rtl/>
        </w:rPr>
        <w:t>ّ</w:t>
      </w:r>
      <w:r w:rsidRPr="006750DF">
        <w:rPr>
          <w:rtl/>
        </w:rPr>
        <w:t xml:space="preserve">ه </w:t>
      </w:r>
      <w:r w:rsidRPr="002C718C">
        <w:rPr>
          <w:rStyle w:val="libAlaemChar"/>
          <w:rtl/>
        </w:rPr>
        <w:t>عليهم‌السلام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sidRPr="006750DF">
        <w:rPr>
          <w:rtl/>
        </w:rPr>
        <w:t xml:space="preserve"> </w:t>
      </w:r>
      <w:r>
        <w:rPr>
          <w:rFonts w:hint="cs"/>
          <w:rtl/>
        </w:rPr>
        <w:t>إ</w:t>
      </w:r>
      <w:r w:rsidRPr="006750DF">
        <w:rPr>
          <w:rtl/>
        </w:rPr>
        <w:t>ن</w:t>
      </w:r>
      <w:r>
        <w:rPr>
          <w:rFonts w:hint="cs"/>
          <w:rtl/>
        </w:rPr>
        <w:t>ّ</w:t>
      </w:r>
      <w:r w:rsidRPr="006750DF">
        <w:rPr>
          <w:rtl/>
        </w:rPr>
        <w:t xml:space="preserve"> أهل النار لما غلى الزقوم والضريع في بطونهم كغل</w:t>
      </w:r>
      <w:r>
        <w:rPr>
          <w:rFonts w:hint="cs"/>
          <w:rtl/>
        </w:rPr>
        <w:t>ي</w:t>
      </w:r>
      <w:r w:rsidRPr="006750DF">
        <w:rPr>
          <w:rtl/>
        </w:rPr>
        <w:t xml:space="preserve"> الحميم سألوا الشراب</w:t>
      </w:r>
      <w:r>
        <w:rPr>
          <w:rtl/>
        </w:rPr>
        <w:t xml:space="preserve">، </w:t>
      </w:r>
      <w:r w:rsidRPr="006750DF">
        <w:rPr>
          <w:rtl/>
        </w:rPr>
        <w:t>فأتوا بشراب غس</w:t>
      </w:r>
      <w:r>
        <w:rPr>
          <w:rFonts w:hint="cs"/>
          <w:rtl/>
        </w:rPr>
        <w:t>ّ</w:t>
      </w:r>
      <w:r w:rsidRPr="006750DF">
        <w:rPr>
          <w:rtl/>
        </w:rPr>
        <w:t xml:space="preserve">اق </w:t>
      </w:r>
      <w:r>
        <w:rPr>
          <w:rtl/>
        </w:rPr>
        <w:t>و</w:t>
      </w:r>
      <w:r>
        <w:rPr>
          <w:rFonts w:hint="cs"/>
          <w:rtl/>
        </w:rPr>
        <w:t xml:space="preserve"> </w:t>
      </w:r>
      <w:r w:rsidRPr="002C718C">
        <w:rPr>
          <w:rStyle w:val="libAlaemChar"/>
          <w:rtl/>
        </w:rPr>
        <w:t>(</w:t>
      </w:r>
      <w:r w:rsidRPr="002C718C">
        <w:rPr>
          <w:rStyle w:val="libAieChar"/>
          <w:rtl/>
        </w:rPr>
        <w:t>صَدِيدٍ يَتَجَرَّعُهُ وَلا يَكادُ يُسِيغُهُ وَيَأْتِيهِ الْمَوْتُ مِنْ كُلِ</w:t>
      </w:r>
    </w:p>
    <w:p w:rsidR="00BD62F3" w:rsidRPr="006750DF" w:rsidRDefault="00BD62F3" w:rsidP="002C718C">
      <w:pPr>
        <w:pStyle w:val="libNormal0"/>
        <w:rPr>
          <w:rtl/>
          <w:lang w:bidi="fa-IR"/>
        </w:rPr>
      </w:pPr>
      <w:r>
        <w:rPr>
          <w:rtl/>
          <w:lang w:bidi="fa-IR"/>
        </w:rPr>
        <w:br w:type="page"/>
      </w:r>
      <w:r w:rsidRPr="002C718C">
        <w:rPr>
          <w:rStyle w:val="libAieChar"/>
          <w:rtl/>
        </w:rPr>
        <w:lastRenderedPageBreak/>
        <w:t>مَكانٍ، وَما هُوَ بِمَيِّتٍ وَمِنْ وَرائِهِ عَذابٌ غَلِيظٌ</w:t>
      </w:r>
      <w:r w:rsidRPr="002C718C">
        <w:rPr>
          <w:rStyle w:val="libAlaemChar"/>
          <w:rtl/>
        </w:rPr>
        <w:t>)</w:t>
      </w:r>
      <w:r>
        <w:rPr>
          <w:rtl/>
          <w:lang w:bidi="fa-IR"/>
        </w:rPr>
        <w:t xml:space="preserve">، </w:t>
      </w:r>
      <w:r w:rsidRPr="006750DF">
        <w:rPr>
          <w:rtl/>
          <w:lang w:bidi="fa-IR"/>
        </w:rPr>
        <w:t>وحميم يغلي به جهنم منذ خلقت</w:t>
      </w:r>
      <w:r>
        <w:rPr>
          <w:rtl/>
          <w:lang w:bidi="fa-IR"/>
        </w:rPr>
        <w:t xml:space="preserve">، </w:t>
      </w:r>
      <w:r w:rsidRPr="002C718C">
        <w:rPr>
          <w:rStyle w:val="libAlaemChar"/>
          <w:rtl/>
        </w:rPr>
        <w:t>(</w:t>
      </w:r>
      <w:r w:rsidRPr="002C718C">
        <w:rPr>
          <w:rStyle w:val="libAieChar"/>
          <w:rtl/>
        </w:rPr>
        <w:t>كَالْمُهْلِ يَشْوِي الْوُجُوهَ بِئْسَ الشَّرابُ وَساءَتْ مُرْتَفَقاً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81 ـ في تفسير عليّ بن إبراهيم  </w:t>
      </w:r>
      <w:r w:rsidRPr="006750DF">
        <w:rPr>
          <w:rtl/>
        </w:rPr>
        <w:t>حدثني أبي عن بعض أصحابه رفعه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لما دخلت الجنة رأيت في الجنة شجرة طوبى أصلها في دار على</w:t>
      </w:r>
      <w:r>
        <w:rPr>
          <w:rtl/>
        </w:rPr>
        <w:t xml:space="preserve">، </w:t>
      </w:r>
      <w:r w:rsidRPr="006750DF">
        <w:rPr>
          <w:rtl/>
        </w:rPr>
        <w:t>وما في الجنة قصر ولا منزل</w:t>
      </w:r>
      <w:r w:rsidRPr="002D37CF">
        <w:rPr>
          <w:rFonts w:hint="cs"/>
          <w:rtl/>
        </w:rPr>
        <w:t xml:space="preserve"> </w:t>
      </w:r>
      <w:r>
        <w:rPr>
          <w:rFonts w:hint="cs"/>
          <w:rtl/>
        </w:rPr>
        <w:t>إ</w:t>
      </w:r>
      <w:r w:rsidRPr="006750DF">
        <w:rPr>
          <w:rtl/>
        </w:rPr>
        <w:t>ل</w:t>
      </w:r>
      <w:r>
        <w:rPr>
          <w:rFonts w:hint="cs"/>
          <w:rtl/>
        </w:rPr>
        <w:t>ّ</w:t>
      </w:r>
      <w:r w:rsidRPr="006750DF">
        <w:rPr>
          <w:rtl/>
        </w:rPr>
        <w:t xml:space="preserve">ا وفيها فتر منها أعلاها أسفاط </w:t>
      </w:r>
      <w:r w:rsidRPr="00467FAA">
        <w:rPr>
          <w:rStyle w:val="libFootnotenumChar"/>
          <w:rtl/>
        </w:rPr>
        <w:t>(1)</w:t>
      </w:r>
      <w:r w:rsidRPr="006750DF">
        <w:rPr>
          <w:rtl/>
        </w:rPr>
        <w:t xml:space="preserve"> حلل من سندس وإستبرق</w:t>
      </w:r>
      <w:r>
        <w:rPr>
          <w:rtl/>
        </w:rPr>
        <w:t xml:space="preserve">، </w:t>
      </w:r>
      <w:r w:rsidRPr="006750DF">
        <w:rPr>
          <w:rtl/>
        </w:rPr>
        <w:t>يكون للعبد المؤمن ألف ألف سفط</w:t>
      </w:r>
      <w:r>
        <w:rPr>
          <w:rtl/>
        </w:rPr>
        <w:t xml:space="preserve">، </w:t>
      </w:r>
      <w:r w:rsidRPr="006750DF">
        <w:rPr>
          <w:rtl/>
        </w:rPr>
        <w:t>في كل سفط مأة حلة</w:t>
      </w:r>
      <w:r>
        <w:rPr>
          <w:rtl/>
        </w:rPr>
        <w:t xml:space="preserve">، </w:t>
      </w:r>
      <w:r w:rsidRPr="006750DF">
        <w:rPr>
          <w:rtl/>
        </w:rPr>
        <w:t>ما فيها حلة تشبه الأخرى على ألوان مختلفة</w:t>
      </w:r>
      <w:r>
        <w:rPr>
          <w:rtl/>
        </w:rPr>
        <w:t xml:space="preserve">، </w:t>
      </w:r>
      <w:r w:rsidRPr="006750DF">
        <w:rPr>
          <w:rtl/>
        </w:rPr>
        <w:t>وهو ثياب أهل الجنة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6750DF">
        <w:rPr>
          <w:rtl/>
          <w:lang w:bidi="fa-IR"/>
        </w:rPr>
        <w:t>82</w:t>
      </w:r>
      <w:r>
        <w:rPr>
          <w:rtl/>
          <w:lang w:bidi="fa-IR"/>
        </w:rPr>
        <w:t xml:space="preserve"> ـ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وَاضْرِبْ لَهُمْ مَثَلاً رَجُلَيْنِ جَعَلْنا لِأَحَدِهِما جَنَّتَيْنِ مِنْ أَعْنابٍ وَحَفَفْناهُما بِنَخْلٍ وَجَعَلْنا بَيْنَهُما زَرْعاً</w:t>
      </w:r>
      <w:r w:rsidRPr="002C718C">
        <w:rPr>
          <w:rStyle w:val="libAlaemChar"/>
          <w:rtl/>
        </w:rPr>
        <w:t>)</w:t>
      </w:r>
      <w:r w:rsidRPr="006750DF">
        <w:rPr>
          <w:rtl/>
          <w:lang w:bidi="fa-IR"/>
        </w:rPr>
        <w:t xml:space="preserve"> قال</w:t>
      </w:r>
      <w:r>
        <w:rPr>
          <w:rtl/>
          <w:lang w:bidi="fa-IR"/>
        </w:rPr>
        <w:t xml:space="preserve">: </w:t>
      </w:r>
      <w:r w:rsidRPr="006750DF">
        <w:rPr>
          <w:rtl/>
          <w:lang w:bidi="fa-IR"/>
        </w:rPr>
        <w:t>نزلت في رجل كان له بستانان كبيران عظيمان كثيرا الثمار</w:t>
      </w:r>
      <w:r>
        <w:rPr>
          <w:rtl/>
          <w:lang w:bidi="fa-IR"/>
        </w:rPr>
        <w:t xml:space="preserve">، </w:t>
      </w:r>
      <w:r w:rsidRPr="006750DF">
        <w:rPr>
          <w:rtl/>
          <w:lang w:bidi="fa-IR"/>
        </w:rPr>
        <w:t xml:space="preserve">كما حكى الله </w:t>
      </w:r>
      <w:r w:rsidRPr="002C718C">
        <w:rPr>
          <w:rStyle w:val="libAlaemChar"/>
          <w:rtl/>
        </w:rPr>
        <w:t>عزوجل</w:t>
      </w:r>
      <w:r>
        <w:rPr>
          <w:rtl/>
          <w:lang w:bidi="fa-IR"/>
        </w:rPr>
        <w:t xml:space="preserve">، </w:t>
      </w:r>
      <w:r w:rsidRPr="006750DF">
        <w:rPr>
          <w:rtl/>
          <w:lang w:bidi="fa-IR"/>
        </w:rPr>
        <w:t>وفيهما نخل وزرع وماء وكان له جار فقير فافتخر الغنى على ذلك الفقير.</w:t>
      </w:r>
    </w:p>
    <w:p w:rsidR="00BD62F3" w:rsidRPr="006750DF" w:rsidRDefault="00BD62F3" w:rsidP="002C718C">
      <w:pPr>
        <w:pStyle w:val="libNormal"/>
        <w:rPr>
          <w:rtl/>
        </w:rPr>
      </w:pPr>
      <w:r w:rsidRPr="00FB47E7">
        <w:rPr>
          <w:rStyle w:val="libBold2Char"/>
          <w:rtl/>
        </w:rPr>
        <w:t xml:space="preserve">83 ـ في كتاب ثواب الأعمال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ما من رجل دعا فختم بقول</w:t>
      </w:r>
      <w:r>
        <w:rPr>
          <w:rtl/>
        </w:rPr>
        <w:t xml:space="preserve">: </w:t>
      </w:r>
      <w:r w:rsidRPr="006750DF">
        <w:rPr>
          <w:rtl/>
        </w:rPr>
        <w:t>ما شاء الله لا حول</w:t>
      </w:r>
      <w:r w:rsidRPr="0077495F">
        <w:rPr>
          <w:rtl/>
        </w:rPr>
        <w:t xml:space="preserve"> </w:t>
      </w:r>
      <w:r w:rsidRPr="006750DF">
        <w:rPr>
          <w:rtl/>
        </w:rPr>
        <w:t xml:space="preserve">ولا قوة </w:t>
      </w:r>
      <w:r>
        <w:rPr>
          <w:rFonts w:hint="cs"/>
          <w:rtl/>
        </w:rPr>
        <w:t>إ</w:t>
      </w:r>
      <w:r w:rsidRPr="006750DF">
        <w:rPr>
          <w:rtl/>
        </w:rPr>
        <w:t>ل</w:t>
      </w:r>
      <w:r>
        <w:rPr>
          <w:rFonts w:hint="cs"/>
          <w:rtl/>
        </w:rPr>
        <w:t>ّ</w:t>
      </w:r>
      <w:r w:rsidRPr="006750DF">
        <w:rPr>
          <w:rtl/>
        </w:rPr>
        <w:t xml:space="preserve">ا بالله </w:t>
      </w:r>
      <w:r>
        <w:rPr>
          <w:rFonts w:hint="cs"/>
          <w:rtl/>
        </w:rPr>
        <w:t>إ</w:t>
      </w:r>
      <w:r w:rsidRPr="006750DF">
        <w:rPr>
          <w:rtl/>
        </w:rPr>
        <w:t>ل</w:t>
      </w:r>
      <w:r>
        <w:rPr>
          <w:rFonts w:hint="cs"/>
          <w:rtl/>
        </w:rPr>
        <w:t>ّ</w:t>
      </w:r>
      <w:r w:rsidRPr="006750DF">
        <w:rPr>
          <w:rtl/>
        </w:rPr>
        <w:t>ا أجيب حاجته.</w:t>
      </w:r>
    </w:p>
    <w:p w:rsidR="00BD62F3" w:rsidRPr="006750DF" w:rsidRDefault="00BD62F3" w:rsidP="002C718C">
      <w:pPr>
        <w:pStyle w:val="libNormal"/>
        <w:rPr>
          <w:rtl/>
        </w:rPr>
      </w:pPr>
      <w:r w:rsidRPr="00FB47E7">
        <w:rPr>
          <w:rStyle w:val="libBold2Char"/>
          <w:rtl/>
        </w:rPr>
        <w:t>84 ـ في تهذيب الأحكام</w:t>
      </w:r>
      <w:r w:rsidRPr="006750DF">
        <w:rPr>
          <w:rtl/>
        </w:rPr>
        <w:t xml:space="preserve"> باسناده</w:t>
      </w:r>
      <w:r>
        <w:rPr>
          <w:rtl/>
        </w:rPr>
        <w:t xml:space="preserve"> إلى </w:t>
      </w:r>
      <w:r w:rsidRPr="006750DF">
        <w:rPr>
          <w:rtl/>
        </w:rPr>
        <w:t>الحسن بن</w:t>
      </w:r>
      <w:r>
        <w:rPr>
          <w:rtl/>
        </w:rPr>
        <w:t xml:space="preserve"> علي بن </w:t>
      </w:r>
      <w:r w:rsidRPr="006750DF">
        <w:rPr>
          <w:rtl/>
        </w:rPr>
        <w:t xml:space="preserve">عبد الملك الزيات عن رجل عن كرام عن أبي عبد الله </w:t>
      </w:r>
      <w:r w:rsidRPr="002C718C">
        <w:rPr>
          <w:rStyle w:val="libAlaemChar"/>
          <w:rtl/>
        </w:rPr>
        <w:t>عليه‌السلام</w:t>
      </w:r>
      <w:r w:rsidRPr="006750DF">
        <w:rPr>
          <w:rtl/>
        </w:rPr>
        <w:t xml:space="preserve"> قال</w:t>
      </w:r>
      <w:r>
        <w:rPr>
          <w:rtl/>
        </w:rPr>
        <w:t xml:space="preserve">: </w:t>
      </w:r>
      <w:r w:rsidRPr="006750DF">
        <w:rPr>
          <w:rtl/>
        </w:rPr>
        <w:t>اربع لأربع</w:t>
      </w:r>
      <w:r>
        <w:rPr>
          <w:rtl/>
        </w:rPr>
        <w:t xml:space="preserve"> إلى </w:t>
      </w:r>
      <w:r w:rsidRPr="006750DF">
        <w:rPr>
          <w:rtl/>
        </w:rPr>
        <w:t>قوله</w:t>
      </w:r>
      <w:r>
        <w:rPr>
          <w:rtl/>
        </w:rPr>
        <w:t xml:space="preserve">: </w:t>
      </w:r>
      <w:r w:rsidRPr="006750DF">
        <w:rPr>
          <w:rtl/>
        </w:rPr>
        <w:t xml:space="preserve">والثالثة للحرق والغرق </w:t>
      </w:r>
      <w:r w:rsidRPr="002C718C">
        <w:rPr>
          <w:rStyle w:val="libAlaemChar"/>
          <w:rtl/>
        </w:rPr>
        <w:t>(</w:t>
      </w:r>
      <w:r w:rsidRPr="002C718C">
        <w:rPr>
          <w:rStyle w:val="libAieChar"/>
          <w:rtl/>
        </w:rPr>
        <w:t>ما شاءَ اللهُ ل</w:t>
      </w:r>
      <w:r w:rsidRPr="002C718C">
        <w:rPr>
          <w:rStyle w:val="libAieChar"/>
          <w:rFonts w:hint="cs"/>
          <w:rtl/>
        </w:rPr>
        <w:t>َ</w:t>
      </w:r>
      <w:r w:rsidRPr="002C718C">
        <w:rPr>
          <w:rStyle w:val="libAieChar"/>
          <w:rtl/>
        </w:rPr>
        <w:t>ا ق</w:t>
      </w:r>
      <w:r w:rsidRPr="002C718C">
        <w:rPr>
          <w:rStyle w:val="libAieChar"/>
          <w:rFonts w:hint="cs"/>
          <w:rtl/>
        </w:rPr>
        <w:t>ُ</w:t>
      </w:r>
      <w:r w:rsidRPr="002C718C">
        <w:rPr>
          <w:rStyle w:val="libAieChar"/>
          <w:rtl/>
        </w:rPr>
        <w:t>و</w:t>
      </w:r>
      <w:r w:rsidRPr="002C718C">
        <w:rPr>
          <w:rStyle w:val="libAieChar"/>
          <w:rFonts w:hint="cs"/>
          <w:rtl/>
        </w:rPr>
        <w:t>َّ</w:t>
      </w:r>
      <w:r w:rsidRPr="002C718C">
        <w:rPr>
          <w:rStyle w:val="libAieChar"/>
          <w:rtl/>
        </w:rPr>
        <w:t>ة إل</w:t>
      </w:r>
      <w:r w:rsidRPr="002C718C">
        <w:rPr>
          <w:rStyle w:val="libAieChar"/>
          <w:rFonts w:hint="cs"/>
          <w:rtl/>
        </w:rPr>
        <w:t>َ</w:t>
      </w:r>
      <w:r w:rsidRPr="002C718C">
        <w:rPr>
          <w:rStyle w:val="libAieChar"/>
          <w:rtl/>
        </w:rPr>
        <w:t>ّا بالله</w:t>
      </w:r>
      <w:r w:rsidRPr="002C718C">
        <w:rPr>
          <w:rStyle w:val="libAlaemChar"/>
          <w:rtl/>
        </w:rPr>
        <w:t>)</w:t>
      </w:r>
      <w:r>
        <w:rPr>
          <w:rtl/>
        </w:rPr>
        <w:t xml:space="preserve">، </w:t>
      </w:r>
      <w:r w:rsidRPr="006750DF">
        <w:rPr>
          <w:rtl/>
        </w:rPr>
        <w:t>وذلك</w:t>
      </w:r>
      <w:r w:rsidRPr="00B848A1">
        <w:rPr>
          <w:rFonts w:hint="cs"/>
          <w:rtl/>
        </w:rPr>
        <w:t xml:space="preserve"> </w:t>
      </w:r>
      <w:r>
        <w:rPr>
          <w:rFonts w:hint="cs"/>
          <w:rtl/>
        </w:rPr>
        <w:t>أ</w:t>
      </w:r>
      <w:r w:rsidRPr="006750DF">
        <w:rPr>
          <w:rtl/>
        </w:rPr>
        <w:t>ن</w:t>
      </w:r>
      <w:r>
        <w:rPr>
          <w:rFonts w:hint="cs"/>
          <w:rtl/>
        </w:rPr>
        <w:t>ّ</w:t>
      </w:r>
      <w:r w:rsidRPr="006750DF">
        <w:rPr>
          <w:rtl/>
        </w:rPr>
        <w:t>ه يقول</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لَوْ لا إِذْ دَخَلْتَ جَنَّتَكَ قُلْتَ ما شاءَ اللهُ ل</w:t>
      </w:r>
      <w:r w:rsidRPr="002C718C">
        <w:rPr>
          <w:rStyle w:val="libAieChar"/>
          <w:rFonts w:hint="cs"/>
          <w:rtl/>
        </w:rPr>
        <w:t>َ</w:t>
      </w:r>
      <w:r w:rsidRPr="002C718C">
        <w:rPr>
          <w:rStyle w:val="libAieChar"/>
          <w:rtl/>
        </w:rPr>
        <w:t>ا ق</w:t>
      </w:r>
      <w:r w:rsidRPr="002C718C">
        <w:rPr>
          <w:rStyle w:val="libAieChar"/>
          <w:rFonts w:hint="cs"/>
          <w:rtl/>
        </w:rPr>
        <w:t>ُ</w:t>
      </w:r>
      <w:r w:rsidRPr="002C718C">
        <w:rPr>
          <w:rStyle w:val="libAieChar"/>
          <w:rtl/>
        </w:rPr>
        <w:t>و</w:t>
      </w:r>
      <w:r w:rsidRPr="002C718C">
        <w:rPr>
          <w:rStyle w:val="libAieChar"/>
          <w:rFonts w:hint="cs"/>
          <w:rtl/>
        </w:rPr>
        <w:t>َّ</w:t>
      </w:r>
      <w:r w:rsidRPr="002C718C">
        <w:rPr>
          <w:rStyle w:val="libAieChar"/>
          <w:rtl/>
        </w:rPr>
        <w:t>ة إل</w:t>
      </w:r>
      <w:r w:rsidRPr="002C718C">
        <w:rPr>
          <w:rStyle w:val="libAieChar"/>
          <w:rFonts w:hint="cs"/>
          <w:rtl/>
        </w:rPr>
        <w:t>َ</w:t>
      </w:r>
      <w:r w:rsidRPr="002C718C">
        <w:rPr>
          <w:rStyle w:val="libAieChar"/>
          <w:rtl/>
        </w:rPr>
        <w:t>ّا بالله</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85 ـ في محاسن البرقي </w:t>
      </w:r>
      <w:r w:rsidRPr="006750DF">
        <w:rPr>
          <w:rtl/>
        </w:rPr>
        <w:t>عنه عن عدة من أصحابنا عن</w:t>
      </w:r>
      <w:r>
        <w:rPr>
          <w:rtl/>
        </w:rPr>
        <w:t xml:space="preserve"> علي بن </w:t>
      </w:r>
      <w:r w:rsidRPr="006750DF">
        <w:rPr>
          <w:rtl/>
        </w:rPr>
        <w:t xml:space="preserve">أسباط عن أبي الحسن الرضا </w:t>
      </w:r>
      <w:r w:rsidRPr="002C718C">
        <w:rPr>
          <w:rStyle w:val="libAlaemChar"/>
          <w:rtl/>
        </w:rPr>
        <w:t>عليه‌السلام</w:t>
      </w:r>
      <w:r w:rsidRPr="006750DF">
        <w:rPr>
          <w:rtl/>
        </w:rPr>
        <w:t xml:space="preserve"> قال</w:t>
      </w:r>
      <w:r>
        <w:rPr>
          <w:rtl/>
        </w:rPr>
        <w:t xml:space="preserve">: </w:t>
      </w:r>
      <w:r w:rsidRPr="006750DF">
        <w:rPr>
          <w:rtl/>
        </w:rPr>
        <w:t>قال لي</w:t>
      </w:r>
      <w:r>
        <w:rPr>
          <w:rtl/>
        </w:rPr>
        <w:t xml:space="preserve">: </w:t>
      </w:r>
      <w:r w:rsidRPr="006750DF">
        <w:rPr>
          <w:rtl/>
        </w:rPr>
        <w:t>إذا خرجت من منزلك في سفر أو حضر فقل</w:t>
      </w:r>
      <w:r>
        <w:rPr>
          <w:rtl/>
        </w:rPr>
        <w:t xml:space="preserve">: </w:t>
      </w:r>
      <w:r w:rsidRPr="006750DF">
        <w:rPr>
          <w:rtl/>
        </w:rPr>
        <w:t>بسم الله آمنت بالله</w:t>
      </w:r>
      <w:r>
        <w:rPr>
          <w:rtl/>
        </w:rPr>
        <w:t xml:space="preserve">، </w:t>
      </w:r>
      <w:r w:rsidRPr="006750DF">
        <w:rPr>
          <w:rtl/>
        </w:rPr>
        <w:t>توكلت على الله</w:t>
      </w:r>
      <w:r>
        <w:rPr>
          <w:rtl/>
        </w:rPr>
        <w:t xml:space="preserve">، </w:t>
      </w:r>
      <w:r w:rsidRPr="006750DF">
        <w:rPr>
          <w:rtl/>
        </w:rPr>
        <w:t xml:space="preserve">ما شاء الله لا حول ولا قوة </w:t>
      </w:r>
      <w:r>
        <w:rPr>
          <w:rFonts w:hint="cs"/>
          <w:rtl/>
        </w:rPr>
        <w:t>إ</w:t>
      </w:r>
      <w:r w:rsidRPr="006750DF">
        <w:rPr>
          <w:rtl/>
        </w:rPr>
        <w:t>ل</w:t>
      </w:r>
      <w:r>
        <w:rPr>
          <w:rFonts w:hint="cs"/>
          <w:rtl/>
        </w:rPr>
        <w:t>ّ</w:t>
      </w:r>
      <w:r>
        <w:rPr>
          <w:rtl/>
        </w:rPr>
        <w:t xml:space="preserve">ا بالله، </w:t>
      </w:r>
      <w:r w:rsidRPr="006750DF">
        <w:rPr>
          <w:rtl/>
        </w:rPr>
        <w:t>فتلقاه الشياطين فتضرب الملائكة وجوهها وتقول</w:t>
      </w:r>
      <w:r>
        <w:rPr>
          <w:rtl/>
        </w:rPr>
        <w:t xml:space="preserve">: </w:t>
      </w:r>
      <w:r w:rsidRPr="006750DF">
        <w:rPr>
          <w:rtl/>
        </w:rPr>
        <w:t>ما سبيلكم عليه وقد سمى الله وآمن به وتوكل على الله</w:t>
      </w:r>
      <w:r>
        <w:rPr>
          <w:rtl/>
        </w:rPr>
        <w:t xml:space="preserve">، </w:t>
      </w:r>
      <w:r w:rsidRPr="006750DF">
        <w:rPr>
          <w:rtl/>
        </w:rPr>
        <w:t>وقال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الفتر</w:t>
      </w:r>
      <w:r>
        <w:rPr>
          <w:rtl/>
        </w:rPr>
        <w:t xml:space="preserve">: </w:t>
      </w:r>
      <w:r w:rsidRPr="006750DF">
        <w:rPr>
          <w:rtl/>
        </w:rPr>
        <w:t>القطع</w:t>
      </w:r>
      <w:r>
        <w:rPr>
          <w:rtl/>
        </w:rPr>
        <w:t xml:space="preserve">، </w:t>
      </w:r>
      <w:r w:rsidRPr="006750DF">
        <w:rPr>
          <w:rtl/>
        </w:rPr>
        <w:t>وفي بعض النسخ «القتر» بالقاف. والأسفاط جمع السفط</w:t>
      </w:r>
      <w:r>
        <w:rPr>
          <w:rtl/>
        </w:rPr>
        <w:t xml:space="preserve">: </w:t>
      </w:r>
      <w:r w:rsidRPr="006750DF">
        <w:rPr>
          <w:rtl/>
        </w:rPr>
        <w:t>ما يعبأ فيه الطيب وما أشبهه من أدوات النساء. وعاء كالقفة أو الجوالق.</w:t>
      </w:r>
    </w:p>
    <w:p w:rsidR="00BD62F3" w:rsidRPr="006750DF" w:rsidRDefault="00BD62F3" w:rsidP="002C718C">
      <w:pPr>
        <w:pStyle w:val="libNormal0"/>
        <w:rPr>
          <w:rtl/>
        </w:rPr>
      </w:pPr>
      <w:r>
        <w:rPr>
          <w:rtl/>
        </w:rPr>
        <w:br w:type="page"/>
      </w:r>
      <w:r w:rsidRPr="006750DF">
        <w:rPr>
          <w:rtl/>
        </w:rPr>
        <w:lastRenderedPageBreak/>
        <w:t>ما شاء الله</w:t>
      </w:r>
      <w:r>
        <w:rPr>
          <w:rtl/>
        </w:rPr>
        <w:t xml:space="preserve"> لا قوة إلّا بالله</w:t>
      </w:r>
      <w:r w:rsidRPr="006750DF">
        <w:rPr>
          <w:rtl/>
        </w:rPr>
        <w:t>.</w:t>
      </w:r>
    </w:p>
    <w:p w:rsidR="00BD62F3" w:rsidRPr="006750DF" w:rsidRDefault="00BD62F3" w:rsidP="002C718C">
      <w:pPr>
        <w:pStyle w:val="libNormal"/>
        <w:rPr>
          <w:rtl/>
        </w:rPr>
      </w:pPr>
      <w:r w:rsidRPr="006750DF">
        <w:rPr>
          <w:rtl/>
        </w:rPr>
        <w:t>86</w:t>
      </w:r>
      <w:r>
        <w:rPr>
          <w:rtl/>
        </w:rPr>
        <w:t xml:space="preserve"> ـ </w:t>
      </w:r>
      <w:r w:rsidRPr="006750DF">
        <w:rPr>
          <w:rtl/>
        </w:rPr>
        <w:t xml:space="preserve">عنه عن بكر بن صالح عن سليمان بن جعفر عن أبي الحسن موسى بن جعفر </w:t>
      </w:r>
      <w:r w:rsidRPr="002C718C">
        <w:rPr>
          <w:rStyle w:val="libAlaemChar"/>
          <w:rtl/>
        </w:rPr>
        <w:t>عليه‌السلام</w:t>
      </w:r>
      <w:r w:rsidRPr="006750DF">
        <w:rPr>
          <w:rtl/>
        </w:rPr>
        <w:t xml:space="preserve"> قال</w:t>
      </w:r>
      <w:r>
        <w:rPr>
          <w:rtl/>
        </w:rPr>
        <w:t xml:space="preserve">: </w:t>
      </w:r>
      <w:r w:rsidRPr="006750DF">
        <w:rPr>
          <w:rtl/>
        </w:rPr>
        <w:t>من خرج وحده في السفر فليقل ما شاء الله</w:t>
      </w:r>
      <w:r>
        <w:rPr>
          <w:rtl/>
        </w:rPr>
        <w:t xml:space="preserve"> لا قوة إلّا بالله، أللهمّ </w:t>
      </w:r>
      <w:r w:rsidRPr="006750DF">
        <w:rPr>
          <w:rtl/>
        </w:rPr>
        <w:t xml:space="preserve">آنس وحشتى وأعنى على وحدتى وأد غيبتي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87 ـ في كتاب التوحيد </w:t>
      </w:r>
      <w:r w:rsidRPr="006750DF">
        <w:rPr>
          <w:rtl/>
        </w:rPr>
        <w:t>باسناده</w:t>
      </w:r>
      <w:r>
        <w:rPr>
          <w:rtl/>
        </w:rPr>
        <w:t xml:space="preserve"> إلى </w:t>
      </w:r>
      <w:r w:rsidRPr="006750DF">
        <w:rPr>
          <w:rtl/>
        </w:rPr>
        <w:t>جابر بن يزيد الجعفي عن أبي جعفر محمد</w:t>
      </w:r>
      <w:r>
        <w:rPr>
          <w:rtl/>
        </w:rPr>
        <w:t xml:space="preserve"> بن عليّ  </w:t>
      </w:r>
      <w:r w:rsidRPr="006750DF">
        <w:rPr>
          <w:rtl/>
        </w:rPr>
        <w:t xml:space="preserve">الباقر </w:t>
      </w:r>
      <w:r w:rsidRPr="002C718C">
        <w:rPr>
          <w:rStyle w:val="libAlaemChar"/>
          <w:rtl/>
        </w:rPr>
        <w:t>عليه‌السلام</w:t>
      </w:r>
      <w:r w:rsidRPr="006750DF">
        <w:rPr>
          <w:rtl/>
        </w:rPr>
        <w:t xml:space="preserve"> قال</w:t>
      </w:r>
      <w:r>
        <w:rPr>
          <w:rtl/>
        </w:rPr>
        <w:t xml:space="preserve">: </w:t>
      </w:r>
      <w:r w:rsidRPr="006750DF">
        <w:rPr>
          <w:rtl/>
        </w:rPr>
        <w:t>سألته عن معنى لا حول</w:t>
      </w:r>
      <w:r w:rsidRPr="00336BD5">
        <w:rPr>
          <w:rtl/>
        </w:rPr>
        <w:t xml:space="preserve"> </w:t>
      </w:r>
      <w:r w:rsidRPr="006750DF">
        <w:rPr>
          <w:rtl/>
        </w:rPr>
        <w:t xml:space="preserve">ولا قوة </w:t>
      </w:r>
      <w:r>
        <w:rPr>
          <w:rFonts w:hint="cs"/>
          <w:rtl/>
        </w:rPr>
        <w:t>إ</w:t>
      </w:r>
      <w:r w:rsidRPr="006750DF">
        <w:rPr>
          <w:rtl/>
        </w:rPr>
        <w:t>ل</w:t>
      </w:r>
      <w:r>
        <w:rPr>
          <w:rFonts w:hint="cs"/>
          <w:rtl/>
        </w:rPr>
        <w:t>ّ</w:t>
      </w:r>
      <w:r>
        <w:rPr>
          <w:rtl/>
        </w:rPr>
        <w:t xml:space="preserve">ا بالله، </w:t>
      </w:r>
      <w:r w:rsidRPr="006750DF">
        <w:rPr>
          <w:rtl/>
        </w:rPr>
        <w:t>فقال</w:t>
      </w:r>
      <w:r>
        <w:rPr>
          <w:rtl/>
        </w:rPr>
        <w:t xml:space="preserve">: </w:t>
      </w:r>
      <w:r w:rsidRPr="006750DF">
        <w:rPr>
          <w:rtl/>
        </w:rPr>
        <w:t>معناه لا حول لنا عن معصية الله</w:t>
      </w:r>
      <w:r w:rsidRPr="002D37CF">
        <w:rPr>
          <w:rFonts w:hint="cs"/>
          <w:rtl/>
        </w:rPr>
        <w:t xml:space="preserve"> </w:t>
      </w:r>
      <w:r>
        <w:rPr>
          <w:rFonts w:hint="cs"/>
          <w:rtl/>
        </w:rPr>
        <w:t>إ</w:t>
      </w:r>
      <w:r w:rsidRPr="006750DF">
        <w:rPr>
          <w:rtl/>
        </w:rPr>
        <w:t>ل</w:t>
      </w:r>
      <w:r>
        <w:rPr>
          <w:rFonts w:hint="cs"/>
          <w:rtl/>
        </w:rPr>
        <w:t>ّ</w:t>
      </w:r>
      <w:r w:rsidRPr="006750DF">
        <w:rPr>
          <w:rtl/>
        </w:rPr>
        <w:t>ا بعون الله</w:t>
      </w:r>
      <w:r>
        <w:rPr>
          <w:rtl/>
        </w:rPr>
        <w:t xml:space="preserve">، </w:t>
      </w:r>
      <w:r w:rsidRPr="006750DF">
        <w:rPr>
          <w:rtl/>
        </w:rPr>
        <w:t>ولا قوة لنا على طاعة الله</w:t>
      </w:r>
      <w:r w:rsidRPr="002D37CF">
        <w:rPr>
          <w:rFonts w:hint="cs"/>
          <w:rtl/>
        </w:rPr>
        <w:t xml:space="preserve"> </w:t>
      </w:r>
      <w:r>
        <w:rPr>
          <w:rFonts w:hint="cs"/>
          <w:rtl/>
        </w:rPr>
        <w:t>إ</w:t>
      </w:r>
      <w:r w:rsidRPr="006750DF">
        <w:rPr>
          <w:rtl/>
        </w:rPr>
        <w:t>ل</w:t>
      </w:r>
      <w:r>
        <w:rPr>
          <w:rFonts w:hint="cs"/>
          <w:rtl/>
        </w:rPr>
        <w:t>ّ</w:t>
      </w:r>
      <w:r w:rsidRPr="006750DF">
        <w:rPr>
          <w:rtl/>
        </w:rPr>
        <w:t xml:space="preserve">ا بتوفيق الله </w:t>
      </w:r>
      <w:r w:rsidRPr="002C718C">
        <w:rPr>
          <w:rStyle w:val="libAlaemChar"/>
          <w:rtl/>
        </w:rPr>
        <w:t>عزوجل</w:t>
      </w:r>
      <w:r w:rsidRPr="006750DF">
        <w:rPr>
          <w:rtl/>
        </w:rPr>
        <w:t>.</w:t>
      </w:r>
    </w:p>
    <w:p w:rsidR="00BD62F3" w:rsidRPr="006750DF" w:rsidRDefault="00BD62F3" w:rsidP="002C718C">
      <w:pPr>
        <w:pStyle w:val="libNormal"/>
        <w:rPr>
          <w:rtl/>
        </w:rPr>
      </w:pPr>
      <w:r w:rsidRPr="00FB47E7">
        <w:rPr>
          <w:rStyle w:val="libBold2Char"/>
          <w:rtl/>
        </w:rPr>
        <w:t xml:space="preserve">88 ـ في كتاب الخصال </w:t>
      </w:r>
      <w:r w:rsidRPr="006750DF">
        <w:rPr>
          <w:rtl/>
        </w:rPr>
        <w:t xml:space="preserve">عن الصادق جعفر بن محمد </w:t>
      </w:r>
      <w:r w:rsidRPr="002C718C">
        <w:rPr>
          <w:rStyle w:val="libAlaemChar"/>
          <w:rtl/>
        </w:rPr>
        <w:t>عليه‌السلام</w:t>
      </w:r>
      <w:r w:rsidRPr="006750DF">
        <w:rPr>
          <w:rtl/>
        </w:rPr>
        <w:t xml:space="preserve"> قال</w:t>
      </w:r>
      <w:r>
        <w:rPr>
          <w:rtl/>
        </w:rPr>
        <w:t xml:space="preserve">: </w:t>
      </w:r>
      <w:r w:rsidRPr="006750DF">
        <w:rPr>
          <w:rtl/>
        </w:rPr>
        <w:t>عجبت لمن يفزع من اربع كيف لا يفزع</w:t>
      </w:r>
      <w:r>
        <w:rPr>
          <w:rtl/>
        </w:rPr>
        <w:t xml:space="preserve"> إلى </w:t>
      </w:r>
      <w:r w:rsidRPr="006750DF">
        <w:rPr>
          <w:rtl/>
        </w:rPr>
        <w:t>اربع</w:t>
      </w:r>
      <w:r>
        <w:rPr>
          <w:rtl/>
        </w:rPr>
        <w:t>؟ إلى</w:t>
      </w:r>
      <w:r w:rsidRPr="00025D93">
        <w:rPr>
          <w:rFonts w:hint="cs"/>
          <w:rtl/>
        </w:rPr>
        <w:t xml:space="preserve"> </w:t>
      </w:r>
      <w:r>
        <w:rPr>
          <w:rFonts w:hint="cs"/>
          <w:rtl/>
        </w:rPr>
        <w:t>أ</w:t>
      </w:r>
      <w:r w:rsidRPr="006750DF">
        <w:rPr>
          <w:rtl/>
        </w:rPr>
        <w:t>ن</w:t>
      </w:r>
      <w:r>
        <w:rPr>
          <w:rFonts w:hint="cs"/>
          <w:rtl/>
        </w:rPr>
        <w:t>ْ</w:t>
      </w:r>
      <w:r w:rsidRPr="006750DF">
        <w:rPr>
          <w:rtl/>
        </w:rPr>
        <w:t xml:space="preserve"> قال</w:t>
      </w:r>
      <w:r>
        <w:rPr>
          <w:rtl/>
        </w:rPr>
        <w:t xml:space="preserve">: </w:t>
      </w:r>
      <w:r w:rsidRPr="006750DF">
        <w:rPr>
          <w:rtl/>
        </w:rPr>
        <w:t>وعجبت لمن أراد الدنيا وزينتها كيف لا يفزع</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ما شاءَ اللهُ ل</w:t>
      </w:r>
      <w:r w:rsidRPr="002C718C">
        <w:rPr>
          <w:rStyle w:val="libAieChar"/>
          <w:rFonts w:hint="cs"/>
          <w:rtl/>
        </w:rPr>
        <w:t>َ</w:t>
      </w:r>
      <w:r w:rsidRPr="002C718C">
        <w:rPr>
          <w:rStyle w:val="libAieChar"/>
          <w:rtl/>
        </w:rPr>
        <w:t>ا ق</w:t>
      </w:r>
      <w:r w:rsidRPr="002C718C">
        <w:rPr>
          <w:rStyle w:val="libAieChar"/>
          <w:rFonts w:hint="cs"/>
          <w:rtl/>
        </w:rPr>
        <w:t>ُ</w:t>
      </w:r>
      <w:r w:rsidRPr="002C718C">
        <w:rPr>
          <w:rStyle w:val="libAieChar"/>
          <w:rtl/>
        </w:rPr>
        <w:t>و</w:t>
      </w:r>
      <w:r w:rsidRPr="002C718C">
        <w:rPr>
          <w:rStyle w:val="libAieChar"/>
          <w:rFonts w:hint="cs"/>
          <w:rtl/>
        </w:rPr>
        <w:t>َّ</w:t>
      </w:r>
      <w:r w:rsidRPr="002C718C">
        <w:rPr>
          <w:rStyle w:val="libAieChar"/>
          <w:rtl/>
        </w:rPr>
        <w:t>ة إل</w:t>
      </w:r>
      <w:r w:rsidRPr="002C718C">
        <w:rPr>
          <w:rStyle w:val="libAieChar"/>
          <w:rFonts w:hint="cs"/>
          <w:rtl/>
        </w:rPr>
        <w:t>َ</w:t>
      </w:r>
      <w:r w:rsidRPr="002C718C">
        <w:rPr>
          <w:rStyle w:val="libAieChar"/>
          <w:rtl/>
        </w:rPr>
        <w:t>ّا</w:t>
      </w:r>
      <w:r w:rsidRPr="002C718C">
        <w:rPr>
          <w:rStyle w:val="libAieChar"/>
          <w:rFonts w:hint="cs"/>
          <w:rtl/>
        </w:rPr>
        <w:t xml:space="preserve"> </w:t>
      </w:r>
      <w:r w:rsidRPr="002C718C">
        <w:rPr>
          <w:rStyle w:val="libAieChar"/>
          <w:rtl/>
        </w:rPr>
        <w:t>بالله</w:t>
      </w:r>
      <w:r w:rsidRPr="002C718C">
        <w:rPr>
          <w:rStyle w:val="libAlaemChar"/>
          <w:rtl/>
        </w:rPr>
        <w:t>)</w:t>
      </w:r>
      <w:r w:rsidRPr="006750DF">
        <w:rPr>
          <w:rtl/>
        </w:rPr>
        <w:t xml:space="preserve"> فانى سمعت الله يقول بعقبها</w:t>
      </w:r>
      <w:r>
        <w:rPr>
          <w:rtl/>
        </w:rPr>
        <w:t xml:space="preserve">: </w:t>
      </w:r>
      <w:r w:rsidRPr="002C718C">
        <w:rPr>
          <w:rStyle w:val="libAlaemChar"/>
          <w:rtl/>
        </w:rPr>
        <w:t>(</w:t>
      </w:r>
      <w:r w:rsidRPr="002C718C">
        <w:rPr>
          <w:rStyle w:val="libAieChar"/>
          <w:rtl/>
        </w:rPr>
        <w:t>إِنْ تَرَنِ أَنَا أَقَلَّ مِنْكَ مالاً وَوَلَداً فَعَسى رَبِّي أَنْ يُؤْتِيَنِ خَيْراً مِنْ جَنَّتِكَ</w:t>
      </w:r>
      <w:r w:rsidRPr="002C718C">
        <w:rPr>
          <w:rStyle w:val="libAlaemChar"/>
          <w:rtl/>
        </w:rPr>
        <w:t>)</w:t>
      </w:r>
      <w:r w:rsidRPr="006750DF">
        <w:rPr>
          <w:rtl/>
        </w:rPr>
        <w:t xml:space="preserve"> وعسى موجبة.</w:t>
      </w:r>
    </w:p>
    <w:p w:rsidR="00BD62F3" w:rsidRPr="006750DF" w:rsidRDefault="00BD62F3" w:rsidP="002C718C">
      <w:pPr>
        <w:pStyle w:val="libNormal"/>
        <w:rPr>
          <w:rtl/>
        </w:rPr>
      </w:pPr>
      <w:r w:rsidRPr="00FB47E7">
        <w:rPr>
          <w:rStyle w:val="libBold2Char"/>
          <w:rtl/>
        </w:rPr>
        <w:t xml:space="preserve">89 ـ في مجمع البيان: </w:t>
      </w:r>
      <w:r w:rsidRPr="006750DF">
        <w:rPr>
          <w:rtl/>
        </w:rPr>
        <w:t xml:space="preserve">واحيط بثمره </w:t>
      </w:r>
      <w:r>
        <w:rPr>
          <w:rtl/>
        </w:rPr>
        <w:t>و</w:t>
      </w:r>
      <w:r w:rsidRPr="006750DF">
        <w:rPr>
          <w:rtl/>
        </w:rPr>
        <w:t xml:space="preserve">في الخبر </w:t>
      </w:r>
      <w:r>
        <w:rPr>
          <w:rFonts w:hint="cs"/>
          <w:rtl/>
        </w:rPr>
        <w:t>أ</w:t>
      </w:r>
      <w:r w:rsidRPr="006750DF">
        <w:rPr>
          <w:rtl/>
        </w:rPr>
        <w:t>ن</w:t>
      </w:r>
      <w:r>
        <w:rPr>
          <w:rFonts w:hint="cs"/>
          <w:rtl/>
        </w:rPr>
        <w:t>ّ</w:t>
      </w:r>
      <w:r w:rsidRPr="006750DF">
        <w:rPr>
          <w:rtl/>
        </w:rPr>
        <w:t xml:space="preserve"> الله </w:t>
      </w:r>
      <w:r w:rsidRPr="002C718C">
        <w:rPr>
          <w:rStyle w:val="libAlaemChar"/>
          <w:rtl/>
        </w:rPr>
        <w:t>عزوجل</w:t>
      </w:r>
      <w:r w:rsidRPr="006750DF">
        <w:rPr>
          <w:rtl/>
        </w:rPr>
        <w:t xml:space="preserve"> أرسل عليها نارا وغار ماؤها </w:t>
      </w:r>
      <w:r w:rsidRPr="00467FAA">
        <w:rPr>
          <w:rStyle w:val="libFootnotenumChar"/>
          <w:rtl/>
        </w:rPr>
        <w:t>(2)</w:t>
      </w:r>
      <w:r>
        <w:rPr>
          <w:rtl/>
        </w:rPr>
        <w:t>.</w:t>
      </w:r>
    </w:p>
    <w:p w:rsidR="00BD62F3" w:rsidRPr="006750DF" w:rsidRDefault="00BD62F3" w:rsidP="002C718C">
      <w:pPr>
        <w:pStyle w:val="libNormal"/>
        <w:rPr>
          <w:rtl/>
        </w:rPr>
      </w:pPr>
      <w:r w:rsidRPr="00FB47E7">
        <w:rPr>
          <w:rStyle w:val="libBold2Char"/>
          <w:rtl/>
        </w:rPr>
        <w:t>90 ـ في أصول الكافي</w:t>
      </w:r>
      <w:r w:rsidRPr="006750DF">
        <w:rPr>
          <w:rtl/>
        </w:rPr>
        <w:t xml:space="preserve"> الحسين بن محمد عن معلى بن محمد عن محمد بن أورمة ومحمد بن عبد الله عن</w:t>
      </w:r>
      <w:r>
        <w:rPr>
          <w:rtl/>
        </w:rPr>
        <w:t xml:space="preserve"> علي بن </w:t>
      </w:r>
      <w:r w:rsidRPr="006750DF">
        <w:rPr>
          <w:rtl/>
        </w:rPr>
        <w:t xml:space="preserve">حسان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قوله </w:t>
      </w:r>
      <w:r w:rsidRPr="002C718C">
        <w:rPr>
          <w:rStyle w:val="libAlaemChar"/>
          <w:rtl/>
        </w:rPr>
        <w:t>عزوجل</w:t>
      </w:r>
      <w:r>
        <w:rPr>
          <w:rtl/>
        </w:rPr>
        <w:t xml:space="preserve">: </w:t>
      </w:r>
      <w:r w:rsidRPr="006750DF">
        <w:rPr>
          <w:rtl/>
        </w:rPr>
        <w:t>هنا لك الولاية لله الحق قال</w:t>
      </w:r>
      <w:r>
        <w:rPr>
          <w:rtl/>
        </w:rPr>
        <w:t xml:space="preserve">: </w:t>
      </w:r>
      <w:r w:rsidRPr="006750DF">
        <w:rPr>
          <w:rtl/>
        </w:rPr>
        <w:t xml:space="preserve">ولاية 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91</w:t>
      </w:r>
      <w:r>
        <w:rPr>
          <w:rtl/>
        </w:rPr>
        <w:t xml:space="preserve"> ـ </w:t>
      </w:r>
      <w:r w:rsidRPr="006750DF">
        <w:rPr>
          <w:rtl/>
        </w:rPr>
        <w:t>الحسين بن محمد عن معلى بن محمد عن محمد بن أورمة عن</w:t>
      </w:r>
      <w:r>
        <w:rPr>
          <w:rtl/>
        </w:rPr>
        <w:t xml:space="preserve"> علي بن </w:t>
      </w:r>
      <w:r w:rsidRPr="006750DF">
        <w:rPr>
          <w:rtl/>
        </w:rPr>
        <w:t>حسان عن عبد الرحمن بن كثير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قوله تعالى</w:t>
      </w:r>
      <w:r>
        <w:rPr>
          <w:rtl/>
        </w:rPr>
        <w:t xml:space="preserve">: </w:t>
      </w:r>
      <w:r w:rsidRPr="002C718C">
        <w:rPr>
          <w:rStyle w:val="libAlaemChar"/>
          <w:rtl/>
        </w:rPr>
        <w:t>(</w:t>
      </w:r>
      <w:r w:rsidRPr="002C718C">
        <w:rPr>
          <w:rStyle w:val="libAieChar"/>
          <w:rtl/>
        </w:rPr>
        <w:t>هُنالِكَ الْوَلايَةُ لِلَّهِ الْحَقِّ</w:t>
      </w:r>
      <w:r w:rsidRPr="002C718C">
        <w:rPr>
          <w:rStyle w:val="libAlaemChar"/>
          <w:rtl/>
        </w:rPr>
        <w:t>)</w:t>
      </w:r>
      <w:r w:rsidRPr="006750DF">
        <w:rPr>
          <w:rtl/>
        </w:rPr>
        <w:t xml:space="preserve"> قال</w:t>
      </w:r>
      <w:r>
        <w:rPr>
          <w:rtl/>
        </w:rPr>
        <w:t xml:space="preserve">: </w:t>
      </w:r>
      <w:r w:rsidRPr="006750DF">
        <w:rPr>
          <w:rtl/>
        </w:rPr>
        <w:t>ولاية أمير المؤمنين.</w:t>
      </w:r>
    </w:p>
    <w:p w:rsidR="00BD62F3" w:rsidRPr="006750DF" w:rsidRDefault="00BD62F3" w:rsidP="002C718C">
      <w:pPr>
        <w:pStyle w:val="libNormal"/>
        <w:rPr>
          <w:rtl/>
        </w:rPr>
      </w:pPr>
      <w:r w:rsidRPr="00FB47E7">
        <w:rPr>
          <w:rStyle w:val="libBold2Char"/>
          <w:rtl/>
        </w:rPr>
        <w:t xml:space="preserve">92 ـ في روضة الكافي </w:t>
      </w:r>
      <w:r w:rsidRPr="006750DF">
        <w:rPr>
          <w:rtl/>
        </w:rPr>
        <w:t>محمد بن يحيى عن</w:t>
      </w:r>
      <w:r>
        <w:rPr>
          <w:rtl/>
        </w:rPr>
        <w:t xml:space="preserve"> أحمد </w:t>
      </w:r>
      <w:r w:rsidRPr="006750DF">
        <w:rPr>
          <w:rtl/>
        </w:rPr>
        <w:t>بن محمد بن عيسى وعلى بن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بعض النسخ «ورد غيبتي» والمختار موافق للمصدر.</w:t>
      </w:r>
    </w:p>
    <w:p w:rsidR="00BD62F3" w:rsidRPr="006750DF" w:rsidRDefault="00BD62F3" w:rsidP="00FE354F">
      <w:pPr>
        <w:pStyle w:val="libFootnote0"/>
        <w:rPr>
          <w:rtl/>
          <w:lang w:bidi="fa-IR"/>
        </w:rPr>
      </w:pPr>
      <w:r>
        <w:rPr>
          <w:rtl/>
        </w:rPr>
        <w:t>(</w:t>
      </w:r>
      <w:r w:rsidRPr="006750DF">
        <w:rPr>
          <w:rtl/>
        </w:rPr>
        <w:t>2) غار الماء</w:t>
      </w:r>
      <w:r>
        <w:rPr>
          <w:rtl/>
        </w:rPr>
        <w:t xml:space="preserve">: </w:t>
      </w:r>
      <w:r w:rsidRPr="006750DF">
        <w:rPr>
          <w:rtl/>
        </w:rPr>
        <w:t>ذهب في الأرض.</w:t>
      </w:r>
    </w:p>
    <w:p w:rsidR="00BD62F3" w:rsidRPr="006750DF" w:rsidRDefault="00BD62F3" w:rsidP="002C718C">
      <w:pPr>
        <w:pStyle w:val="libNormal0"/>
        <w:rPr>
          <w:rtl/>
        </w:rPr>
      </w:pPr>
      <w:r>
        <w:rPr>
          <w:rtl/>
        </w:rPr>
        <w:br w:type="page"/>
      </w:r>
      <w:r w:rsidRPr="006750DF">
        <w:rPr>
          <w:rtl/>
        </w:rPr>
        <w:lastRenderedPageBreak/>
        <w:t>إبراهيم عن أبيه جميعا عن الحسن بن محبوب عن مالك بن عطية عن أبي حمزة عن</w:t>
      </w:r>
      <w:r>
        <w:rPr>
          <w:rtl/>
        </w:rPr>
        <w:t xml:space="preserve"> علي بن </w:t>
      </w:r>
      <w:r w:rsidRPr="006750DF">
        <w:rPr>
          <w:rtl/>
        </w:rPr>
        <w:t xml:space="preserve">الحسين </w:t>
      </w:r>
      <w:r w:rsidRPr="002C718C">
        <w:rPr>
          <w:rStyle w:val="libAlaemChar"/>
          <w:rtl/>
        </w:rPr>
        <w:t>عليه‌السلام</w:t>
      </w:r>
      <w:r w:rsidRPr="006750DF">
        <w:rPr>
          <w:rtl/>
        </w:rPr>
        <w:t xml:space="preserve"> حديث طويل في الزهد في الدنيا وفيه يقول </w:t>
      </w:r>
      <w:r w:rsidRPr="002C718C">
        <w:rPr>
          <w:rStyle w:val="libAlaemChar"/>
          <w:rtl/>
        </w:rPr>
        <w:t>عليه‌السلام</w:t>
      </w:r>
      <w:r>
        <w:rPr>
          <w:rtl/>
        </w:rPr>
        <w:t xml:space="preserve">: </w:t>
      </w:r>
      <w:r w:rsidRPr="006750DF">
        <w:rPr>
          <w:rtl/>
        </w:rPr>
        <w:t xml:space="preserve">فهي كروضة اعتم مرعاها </w:t>
      </w:r>
      <w:r w:rsidRPr="00467FAA">
        <w:rPr>
          <w:rStyle w:val="libFootnotenumChar"/>
          <w:rtl/>
        </w:rPr>
        <w:t>(1)</w:t>
      </w:r>
      <w:r w:rsidRPr="006750DF">
        <w:rPr>
          <w:rtl/>
        </w:rPr>
        <w:t xml:space="preserve"> وأعجبت من يراها عذب شربها طيب تربتها تمج عروقها الثرى وينطف فروعها الندى</w:t>
      </w:r>
      <w:r>
        <w:rPr>
          <w:rtl/>
        </w:rPr>
        <w:t xml:space="preserve"> حتّى </w:t>
      </w:r>
      <w:r w:rsidRPr="006750DF">
        <w:rPr>
          <w:rtl/>
        </w:rPr>
        <w:t xml:space="preserve">إذا بلغ العشب ابانه </w:t>
      </w:r>
      <w:r w:rsidRPr="00467FAA">
        <w:rPr>
          <w:rStyle w:val="libFootnotenumChar"/>
          <w:rtl/>
        </w:rPr>
        <w:t>(2)</w:t>
      </w:r>
      <w:r w:rsidRPr="006750DF">
        <w:rPr>
          <w:rtl/>
        </w:rPr>
        <w:t xml:space="preserve"> واستوى بنانه هاجت ريح تحت الورق وتفرق ما اتسق</w:t>
      </w:r>
      <w:r>
        <w:rPr>
          <w:rtl/>
        </w:rPr>
        <w:t xml:space="preserve">، </w:t>
      </w:r>
      <w:r w:rsidRPr="006750DF">
        <w:rPr>
          <w:rtl/>
        </w:rPr>
        <w:t>فأصبحت كما قال الله</w:t>
      </w:r>
      <w:r>
        <w:rPr>
          <w:rtl/>
        </w:rPr>
        <w:t xml:space="preserve">: </w:t>
      </w:r>
      <w:r w:rsidRPr="002C718C">
        <w:rPr>
          <w:rStyle w:val="libAlaemChar"/>
          <w:rtl/>
        </w:rPr>
        <w:t>(</w:t>
      </w:r>
      <w:r w:rsidRPr="002C718C">
        <w:rPr>
          <w:rStyle w:val="libAieChar"/>
          <w:rtl/>
        </w:rPr>
        <w:t>هَشِيماً تَذْرُوهُ الرِّياحُ وَكانَ اللهُ عَلى كُلِّ شَيْءٍ مُقْتَدِراً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93 ـ في نهج البلاغة </w:t>
      </w:r>
      <w:r w:rsidRPr="006750DF">
        <w:rPr>
          <w:rtl/>
        </w:rPr>
        <w:t>أما بعد فانى أحذركم الدنيا</w:t>
      </w:r>
      <w:r>
        <w:rPr>
          <w:rtl/>
        </w:rPr>
        <w:t xml:space="preserve"> إلى</w:t>
      </w:r>
      <w:r w:rsidRPr="00025D93">
        <w:rPr>
          <w:rFonts w:hint="cs"/>
          <w:rtl/>
        </w:rPr>
        <w:t xml:space="preserve"> </w:t>
      </w:r>
      <w:r>
        <w:rPr>
          <w:rFonts w:hint="cs"/>
          <w:rtl/>
        </w:rPr>
        <w:t>أ</w:t>
      </w:r>
      <w:r w:rsidRPr="006750DF">
        <w:rPr>
          <w:rtl/>
        </w:rPr>
        <w:t>ن</w:t>
      </w:r>
      <w:r>
        <w:rPr>
          <w:rFonts w:hint="cs"/>
          <w:rtl/>
        </w:rPr>
        <w:t>ْ</w:t>
      </w:r>
      <w:r w:rsidRPr="006750DF">
        <w:rPr>
          <w:rtl/>
        </w:rPr>
        <w:t xml:space="preserve"> قال</w:t>
      </w:r>
      <w:r>
        <w:rPr>
          <w:rtl/>
        </w:rPr>
        <w:t xml:space="preserve">: </w:t>
      </w:r>
      <w:r w:rsidRPr="006750DF">
        <w:rPr>
          <w:rtl/>
        </w:rPr>
        <w:t>لا تعدوا إذا تناهت</w:t>
      </w:r>
      <w:r>
        <w:rPr>
          <w:rtl/>
        </w:rPr>
        <w:t xml:space="preserve"> إلى </w:t>
      </w:r>
      <w:r w:rsidRPr="006750DF">
        <w:rPr>
          <w:rtl/>
        </w:rPr>
        <w:t>أمنية أهل الرغبة فيها</w:t>
      </w:r>
      <w:r>
        <w:rPr>
          <w:rtl/>
        </w:rPr>
        <w:t xml:space="preserve">، </w:t>
      </w:r>
      <w:r w:rsidRPr="006750DF">
        <w:rPr>
          <w:rtl/>
        </w:rPr>
        <w:t>والرضاء بها</w:t>
      </w:r>
      <w:r w:rsidRPr="00025D93">
        <w:rPr>
          <w:rFonts w:hint="cs"/>
          <w:rtl/>
        </w:rPr>
        <w:t xml:space="preserve"> </w:t>
      </w:r>
      <w:r>
        <w:rPr>
          <w:rFonts w:hint="cs"/>
          <w:rtl/>
        </w:rPr>
        <w:t>أ</w:t>
      </w:r>
      <w:r w:rsidRPr="006750DF">
        <w:rPr>
          <w:rtl/>
        </w:rPr>
        <w:t>ن</w:t>
      </w:r>
      <w:r>
        <w:rPr>
          <w:rFonts w:hint="cs"/>
          <w:rtl/>
        </w:rPr>
        <w:t>ْ</w:t>
      </w:r>
      <w:r w:rsidRPr="006750DF">
        <w:rPr>
          <w:rtl/>
        </w:rPr>
        <w:t xml:space="preserve"> تكون كما قال الله سبحانه</w:t>
      </w:r>
      <w:r>
        <w:rPr>
          <w:rtl/>
        </w:rPr>
        <w:t xml:space="preserve">: </w:t>
      </w:r>
      <w:r w:rsidRPr="002C718C">
        <w:rPr>
          <w:rStyle w:val="libAlaemChar"/>
          <w:rtl/>
        </w:rPr>
        <w:t>(</w:t>
      </w:r>
      <w:r w:rsidRPr="002C718C">
        <w:rPr>
          <w:rStyle w:val="libAieChar"/>
          <w:rtl/>
        </w:rPr>
        <w:t>كَماءٍ أَنْزَلْناهُ مِنَ السَّماءِ فَاخْتَلَطَ بِهِ نَباتُ الْأَرْضِ فَأَصْبَحَ هَشِيماً تَذْرُوهُ الرِّياحُ وَكانَ اللهُ عَلى كُلِّ شَيْءٍ مُقْتَدِراً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94 ـ في كتاب معاني الأخبار </w:t>
      </w:r>
      <w:r w:rsidRPr="006750DF">
        <w:rPr>
          <w:rtl/>
        </w:rPr>
        <w:t>باسناده</w:t>
      </w:r>
      <w:r>
        <w:rPr>
          <w:rtl/>
        </w:rPr>
        <w:t xml:space="preserve"> إلى </w:t>
      </w:r>
      <w:r w:rsidRPr="006750DF">
        <w:rPr>
          <w:rtl/>
        </w:rPr>
        <w:t xml:space="preserve">سعيد بن النثر عن جعفر بن محمد </w:t>
      </w:r>
      <w:r w:rsidRPr="002C718C">
        <w:rPr>
          <w:rStyle w:val="libAlaemChar"/>
          <w:rtl/>
        </w:rPr>
        <w:t>عليه‌السلام</w:t>
      </w:r>
      <w:r w:rsidRPr="006750DF">
        <w:rPr>
          <w:rtl/>
        </w:rPr>
        <w:t xml:space="preserve"> قال</w:t>
      </w:r>
      <w:r>
        <w:rPr>
          <w:rtl/>
        </w:rPr>
        <w:t xml:space="preserve">: </w:t>
      </w:r>
      <w:r w:rsidRPr="002C718C">
        <w:rPr>
          <w:rStyle w:val="libAlaemChar"/>
          <w:rtl/>
        </w:rPr>
        <w:t>(</w:t>
      </w:r>
      <w:r w:rsidRPr="002C718C">
        <w:rPr>
          <w:rStyle w:val="libAieChar"/>
          <w:rtl/>
        </w:rPr>
        <w:t>الْمالُ وَالْبَنُونَ زِينَةُ الْحَياةِ الدُّنْيا</w:t>
      </w:r>
      <w:r w:rsidRPr="002C718C">
        <w:rPr>
          <w:rStyle w:val="libAlaemChar"/>
          <w:rtl/>
        </w:rPr>
        <w:t>)</w:t>
      </w:r>
      <w:r w:rsidRPr="006750DF">
        <w:rPr>
          <w:rtl/>
        </w:rPr>
        <w:t xml:space="preserve"> وثمان ركعات آخر الليل والوتر زينة الاخرة</w:t>
      </w:r>
      <w:r>
        <w:rPr>
          <w:rtl/>
        </w:rPr>
        <w:t xml:space="preserve">، </w:t>
      </w:r>
      <w:r w:rsidRPr="006750DF">
        <w:rPr>
          <w:rtl/>
        </w:rPr>
        <w:t xml:space="preserve">وقد يجمعهما الله </w:t>
      </w:r>
      <w:r w:rsidRPr="002C718C">
        <w:rPr>
          <w:rStyle w:val="libAlaemChar"/>
          <w:rtl/>
        </w:rPr>
        <w:t>عزوجل</w:t>
      </w:r>
      <w:r w:rsidRPr="006750DF">
        <w:rPr>
          <w:rtl/>
        </w:rPr>
        <w:t xml:space="preserve"> لأقوام.</w:t>
      </w:r>
    </w:p>
    <w:p w:rsidR="00BD62F3" w:rsidRPr="006750DF" w:rsidRDefault="00BD62F3" w:rsidP="002C718C">
      <w:pPr>
        <w:pStyle w:val="libNormal"/>
        <w:rPr>
          <w:rtl/>
        </w:rPr>
      </w:pPr>
      <w:r w:rsidRPr="00FB47E7">
        <w:rPr>
          <w:rStyle w:val="libBold2Char"/>
          <w:rtl/>
        </w:rPr>
        <w:t xml:space="preserve">95 ـ في نهج البلاغة </w:t>
      </w:r>
      <w:r w:rsidRPr="006750DF">
        <w:rPr>
          <w:rtl/>
        </w:rPr>
        <w:t xml:space="preserve">قال </w:t>
      </w:r>
      <w:r w:rsidRPr="002C718C">
        <w:rPr>
          <w:rStyle w:val="libAlaemChar"/>
          <w:rtl/>
        </w:rPr>
        <w:t>عليه‌السلام</w:t>
      </w:r>
      <w:r>
        <w:rPr>
          <w:rtl/>
        </w:rPr>
        <w:t xml:space="preserve">: إنّ </w:t>
      </w:r>
      <w:r w:rsidRPr="006750DF">
        <w:rPr>
          <w:rtl/>
        </w:rPr>
        <w:t>المال والبنين حرث الدنيا</w:t>
      </w:r>
      <w:r>
        <w:rPr>
          <w:rtl/>
        </w:rPr>
        <w:t xml:space="preserve">، </w:t>
      </w:r>
      <w:r w:rsidRPr="006750DF">
        <w:rPr>
          <w:rtl/>
        </w:rPr>
        <w:t>والعمل الصالح حرث الاخرة</w:t>
      </w:r>
      <w:r>
        <w:rPr>
          <w:rtl/>
        </w:rPr>
        <w:t xml:space="preserve">، </w:t>
      </w:r>
      <w:r w:rsidRPr="006750DF">
        <w:rPr>
          <w:rtl/>
        </w:rPr>
        <w:t>وقد يجمعهما الله لأقوام.</w:t>
      </w:r>
    </w:p>
    <w:p w:rsidR="00BD62F3" w:rsidRPr="006750DF" w:rsidRDefault="00BD62F3" w:rsidP="002C718C">
      <w:pPr>
        <w:pStyle w:val="libNormal"/>
        <w:rPr>
          <w:rtl/>
        </w:rPr>
      </w:pPr>
      <w:r w:rsidRPr="00FB47E7">
        <w:rPr>
          <w:rStyle w:val="libBold2Char"/>
          <w:rtl/>
        </w:rPr>
        <w:t>96 ـ في تهذيب الأحكام</w:t>
      </w:r>
      <w:r w:rsidRPr="006750DF">
        <w:rPr>
          <w:rtl/>
        </w:rPr>
        <w:t xml:space="preserve"> محمد بن</w:t>
      </w:r>
      <w:r>
        <w:rPr>
          <w:rtl/>
        </w:rPr>
        <w:t xml:space="preserve"> أحمد </w:t>
      </w:r>
      <w:r w:rsidRPr="006750DF">
        <w:rPr>
          <w:rtl/>
        </w:rPr>
        <w:t>بن يحيى عن عمر بن</w:t>
      </w:r>
      <w:r>
        <w:rPr>
          <w:rtl/>
        </w:rPr>
        <w:t xml:space="preserve"> علي بن </w:t>
      </w:r>
      <w:r w:rsidRPr="006750DF">
        <w:rPr>
          <w:rtl/>
        </w:rPr>
        <w:t>عمر عمن حد</w:t>
      </w:r>
      <w:r>
        <w:rPr>
          <w:rFonts w:hint="cs"/>
          <w:rtl/>
        </w:rPr>
        <w:t>ّ</w:t>
      </w:r>
      <w:r w:rsidRPr="006750DF">
        <w:rPr>
          <w:rtl/>
        </w:rPr>
        <w:t xml:space="preserve">ثه عن أبي عبد الله </w:t>
      </w:r>
      <w:r w:rsidRPr="002C718C">
        <w:rPr>
          <w:rStyle w:val="libAlaemChar"/>
          <w:rtl/>
        </w:rPr>
        <w:t>عليه‌السلام</w:t>
      </w:r>
      <w:r>
        <w:rPr>
          <w:rFonts w:hint="cs"/>
          <w:rtl/>
        </w:rPr>
        <w:t xml:space="preserve"> أنّه قال: </w:t>
      </w:r>
      <w:r>
        <w:rPr>
          <w:rtl/>
        </w:rPr>
        <w:t>إن</w:t>
      </w:r>
      <w:r>
        <w:rPr>
          <w:rFonts w:hint="cs"/>
          <w:rtl/>
        </w:rPr>
        <w:t>ْ</w:t>
      </w:r>
      <w:r>
        <w:rPr>
          <w:rtl/>
        </w:rPr>
        <w:t xml:space="preserve"> </w:t>
      </w:r>
      <w:r w:rsidRPr="006750DF">
        <w:rPr>
          <w:rtl/>
        </w:rPr>
        <w:t xml:space="preserve">كان الله </w:t>
      </w:r>
      <w:r w:rsidRPr="002C718C">
        <w:rPr>
          <w:rStyle w:val="libAlaemChar"/>
          <w:rtl/>
        </w:rPr>
        <w:t>عزوجل</w:t>
      </w:r>
      <w:r w:rsidRPr="006750DF">
        <w:rPr>
          <w:rtl/>
        </w:rPr>
        <w:t xml:space="preserve"> قال</w:t>
      </w:r>
      <w:r>
        <w:rPr>
          <w:rtl/>
        </w:rPr>
        <w:t xml:space="preserve">: </w:t>
      </w:r>
      <w:r w:rsidRPr="002C718C">
        <w:rPr>
          <w:rStyle w:val="libAlaemChar"/>
          <w:rtl/>
        </w:rPr>
        <w:t>(</w:t>
      </w:r>
      <w:r w:rsidRPr="002C718C">
        <w:rPr>
          <w:rStyle w:val="libAieChar"/>
          <w:rtl/>
        </w:rPr>
        <w:t>الْمالُ وَالْبَنُونَ زِينَةُ الْحَياةِ الدُّنْيا</w:t>
      </w:r>
      <w:r w:rsidRPr="002C718C">
        <w:rPr>
          <w:rStyle w:val="libAlaemChar"/>
          <w:rtl/>
        </w:rPr>
        <w:t>)</w:t>
      </w:r>
      <w:r w:rsidRPr="006750DF">
        <w:rPr>
          <w:rtl/>
        </w:rPr>
        <w:t xml:space="preserve"> </w:t>
      </w:r>
      <w:r>
        <w:rPr>
          <w:rFonts w:hint="cs"/>
          <w:rtl/>
        </w:rPr>
        <w:t>أ</w:t>
      </w:r>
      <w:r w:rsidRPr="006750DF">
        <w:rPr>
          <w:rtl/>
        </w:rPr>
        <w:t>ن</w:t>
      </w:r>
      <w:r>
        <w:rPr>
          <w:rFonts w:hint="cs"/>
          <w:rtl/>
        </w:rPr>
        <w:t>ّ</w:t>
      </w:r>
      <w:r w:rsidRPr="006750DF">
        <w:rPr>
          <w:rtl/>
        </w:rPr>
        <w:t xml:space="preserve"> الثمانية ركعات يصليها العبد آخر الليل زينة</w:t>
      </w:r>
      <w:r w:rsidRPr="00A627B3">
        <w:rPr>
          <w:rtl/>
        </w:rPr>
        <w:t xml:space="preserve"> </w:t>
      </w:r>
      <w:r w:rsidRPr="006750DF">
        <w:rPr>
          <w:rtl/>
        </w:rPr>
        <w:t>ال</w:t>
      </w:r>
      <w:r>
        <w:rPr>
          <w:rFonts w:hint="cs"/>
          <w:rtl/>
        </w:rPr>
        <w:t>آ</w:t>
      </w:r>
      <w:r w:rsidRPr="006750DF">
        <w:rPr>
          <w:rtl/>
        </w:rPr>
        <w:t>خرة.</w:t>
      </w:r>
    </w:p>
    <w:p w:rsidR="00BD62F3" w:rsidRPr="006750DF" w:rsidRDefault="00BD62F3" w:rsidP="002C718C">
      <w:pPr>
        <w:pStyle w:val="libNormal"/>
        <w:rPr>
          <w:rtl/>
        </w:rPr>
      </w:pPr>
      <w:r w:rsidRPr="00FB47E7">
        <w:rPr>
          <w:rStyle w:val="libBold2Char"/>
          <w:rtl/>
        </w:rPr>
        <w:t xml:space="preserve">97 ـ في مجمع البيان </w:t>
      </w:r>
      <w:r w:rsidRPr="006750DF">
        <w:rPr>
          <w:rtl/>
        </w:rPr>
        <w:t xml:space="preserve">وروى أنس بن مالك عن النبي </w:t>
      </w:r>
      <w:r w:rsidRPr="002C718C">
        <w:rPr>
          <w:rStyle w:val="libAlaemChar"/>
          <w:rtl/>
        </w:rPr>
        <w:t>صلى‌الله‌عليه‌وآله</w:t>
      </w:r>
      <w:r w:rsidRPr="006750DF">
        <w:rPr>
          <w:rtl/>
        </w:rPr>
        <w:t xml:space="preserve"> </w:t>
      </w:r>
      <w:r>
        <w:rPr>
          <w:rFonts w:hint="cs"/>
          <w:rtl/>
        </w:rPr>
        <w:t>أ</w:t>
      </w:r>
      <w:r w:rsidRPr="006750DF">
        <w:rPr>
          <w:rtl/>
        </w:rPr>
        <w:t>ن</w:t>
      </w:r>
      <w:r>
        <w:rPr>
          <w:rFonts w:hint="cs"/>
          <w:rtl/>
        </w:rPr>
        <w:t>ّ</w:t>
      </w:r>
      <w:r w:rsidRPr="006750DF">
        <w:rPr>
          <w:rtl/>
        </w:rPr>
        <w:t>ه قال لجلسائه</w:t>
      </w:r>
      <w:r>
        <w:rPr>
          <w:rtl/>
        </w:rPr>
        <w:t xml:space="preserve">: </w:t>
      </w:r>
      <w:r w:rsidRPr="006750DF">
        <w:rPr>
          <w:rtl/>
        </w:rPr>
        <w:t>خذوا جنتكم</w:t>
      </w:r>
      <w:r>
        <w:rPr>
          <w:rtl/>
        </w:rPr>
        <w:t xml:space="preserve">، </w:t>
      </w:r>
      <w:r w:rsidRPr="006750DF">
        <w:rPr>
          <w:rtl/>
        </w:rPr>
        <w:t>قالوا</w:t>
      </w:r>
      <w:r>
        <w:rPr>
          <w:rtl/>
        </w:rPr>
        <w:t xml:space="preserve">: </w:t>
      </w:r>
      <w:r w:rsidRPr="006750DF">
        <w:rPr>
          <w:rtl/>
        </w:rPr>
        <w:t>حضر عدونا</w:t>
      </w:r>
      <w:r>
        <w:rPr>
          <w:rtl/>
        </w:rPr>
        <w:t>؟</w:t>
      </w:r>
      <w:r w:rsidRPr="006750DF">
        <w:rPr>
          <w:rtl/>
        </w:rPr>
        <w:t xml:space="preserve"> قال</w:t>
      </w:r>
      <w:r>
        <w:rPr>
          <w:rtl/>
        </w:rPr>
        <w:t xml:space="preserve">: </w:t>
      </w:r>
      <w:r w:rsidRPr="006750DF">
        <w:rPr>
          <w:rtl/>
        </w:rPr>
        <w:t>خذوا جنتكم من النار</w:t>
      </w:r>
      <w:r>
        <w:rPr>
          <w:rtl/>
        </w:rPr>
        <w:t xml:space="preserve">، </w:t>
      </w:r>
      <w:r w:rsidRPr="006750DF">
        <w:rPr>
          <w:rtl/>
        </w:rPr>
        <w:t>قولوا</w:t>
      </w:r>
      <w:r>
        <w:rPr>
          <w:rtl/>
        </w:rPr>
        <w:t xml:space="preserve">: </w:t>
      </w:r>
      <w:r w:rsidRPr="006750DF">
        <w:rPr>
          <w:rtl/>
        </w:rPr>
        <w:t>سبحان 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اعتم النبت</w:t>
      </w:r>
      <w:r>
        <w:rPr>
          <w:rtl/>
        </w:rPr>
        <w:t xml:space="preserve">: </w:t>
      </w:r>
      <w:r w:rsidRPr="006750DF">
        <w:rPr>
          <w:rtl/>
        </w:rPr>
        <w:t>تم طوله وظهر نوره.</w:t>
      </w:r>
    </w:p>
    <w:p w:rsidR="00BD62F3" w:rsidRPr="00CC37D5" w:rsidRDefault="00BD62F3" w:rsidP="00FE354F">
      <w:pPr>
        <w:pStyle w:val="libFootnote0"/>
        <w:rPr>
          <w:rtl/>
        </w:rPr>
      </w:pPr>
      <w:r w:rsidRPr="00CC37D5">
        <w:rPr>
          <w:rtl/>
        </w:rPr>
        <w:t>(2) مج الرجل الماء من فيه</w:t>
      </w:r>
      <w:r>
        <w:rPr>
          <w:rtl/>
        </w:rPr>
        <w:t xml:space="preserve">: </w:t>
      </w:r>
      <w:r w:rsidRPr="00CC37D5">
        <w:rPr>
          <w:rtl/>
        </w:rPr>
        <w:t>رمى به. والثرى</w:t>
      </w:r>
      <w:r>
        <w:rPr>
          <w:rtl/>
        </w:rPr>
        <w:t xml:space="preserve"> ـ </w:t>
      </w:r>
      <w:r w:rsidRPr="00CC37D5">
        <w:rPr>
          <w:rtl/>
        </w:rPr>
        <w:t>كحصا</w:t>
      </w:r>
      <w:r>
        <w:rPr>
          <w:rtl/>
        </w:rPr>
        <w:t xml:space="preserve">: </w:t>
      </w:r>
      <w:r w:rsidRPr="00CC37D5">
        <w:rPr>
          <w:rtl/>
        </w:rPr>
        <w:t>ندى الأرض ونطف الماء</w:t>
      </w:r>
      <w:r>
        <w:rPr>
          <w:rtl/>
        </w:rPr>
        <w:t xml:space="preserve">: </w:t>
      </w:r>
      <w:r w:rsidRPr="00CC37D5">
        <w:rPr>
          <w:rtl/>
        </w:rPr>
        <w:t>إذا قطر قليل قليل</w:t>
      </w:r>
      <w:r>
        <w:rPr>
          <w:rtl/>
        </w:rPr>
        <w:t xml:space="preserve">، </w:t>
      </w:r>
      <w:r w:rsidRPr="00CC37D5">
        <w:rPr>
          <w:rtl/>
        </w:rPr>
        <w:t>والعشب</w:t>
      </w:r>
      <w:r>
        <w:rPr>
          <w:rtl/>
        </w:rPr>
        <w:t xml:space="preserve">: </w:t>
      </w:r>
      <w:r w:rsidRPr="00CC37D5">
        <w:rPr>
          <w:rtl/>
        </w:rPr>
        <w:t>الكلاء الرطب</w:t>
      </w:r>
      <w:r>
        <w:rPr>
          <w:rtl/>
        </w:rPr>
        <w:t xml:space="preserve">، </w:t>
      </w:r>
      <w:r w:rsidRPr="00CC37D5">
        <w:rPr>
          <w:rtl/>
        </w:rPr>
        <w:t>وأبان الشيء</w:t>
      </w:r>
      <w:r>
        <w:rPr>
          <w:rtl/>
        </w:rPr>
        <w:t xml:space="preserve">: </w:t>
      </w:r>
      <w:r w:rsidRPr="00CC37D5">
        <w:rPr>
          <w:rtl/>
        </w:rPr>
        <w:t>حينه أو أوله.</w:t>
      </w:r>
    </w:p>
    <w:p w:rsidR="00BD62F3" w:rsidRPr="006750DF" w:rsidRDefault="00BD62F3" w:rsidP="002C718C">
      <w:pPr>
        <w:pStyle w:val="libNormal0"/>
        <w:rPr>
          <w:rtl/>
        </w:rPr>
      </w:pPr>
      <w:r>
        <w:rPr>
          <w:rtl/>
        </w:rPr>
        <w:br w:type="page"/>
      </w:r>
      <w:r>
        <w:rPr>
          <w:rtl/>
        </w:rPr>
        <w:lastRenderedPageBreak/>
        <w:t>و</w:t>
      </w:r>
      <w:r w:rsidRPr="006750DF">
        <w:rPr>
          <w:rtl/>
        </w:rPr>
        <w:t>الحمد لله ولا اله الا الله والله أكبر</w:t>
      </w:r>
      <w:r>
        <w:rPr>
          <w:rtl/>
        </w:rPr>
        <w:t xml:space="preserve">، </w:t>
      </w:r>
      <w:r w:rsidRPr="006750DF">
        <w:rPr>
          <w:rtl/>
        </w:rPr>
        <w:t>فإنهن المقدمات</w:t>
      </w:r>
      <w:r>
        <w:rPr>
          <w:rtl/>
        </w:rPr>
        <w:t xml:space="preserve">، </w:t>
      </w:r>
      <w:r w:rsidRPr="006750DF">
        <w:rPr>
          <w:rtl/>
        </w:rPr>
        <w:t>وهن المنجيات</w:t>
      </w:r>
      <w:r>
        <w:rPr>
          <w:rtl/>
        </w:rPr>
        <w:t xml:space="preserve">، </w:t>
      </w:r>
      <w:r w:rsidRPr="006750DF">
        <w:rPr>
          <w:rtl/>
        </w:rPr>
        <w:t>وهن المعقبات</w:t>
      </w:r>
      <w:r>
        <w:rPr>
          <w:rtl/>
        </w:rPr>
        <w:t xml:space="preserve">، </w:t>
      </w:r>
      <w:r w:rsidRPr="006750DF">
        <w:rPr>
          <w:rtl/>
        </w:rPr>
        <w:t>وهن الباقيات الصالحات.</w:t>
      </w:r>
    </w:p>
    <w:p w:rsidR="00BD62F3" w:rsidRPr="006750DF" w:rsidRDefault="00BD62F3" w:rsidP="002C718C">
      <w:pPr>
        <w:pStyle w:val="libNormal"/>
        <w:rPr>
          <w:rtl/>
        </w:rPr>
      </w:pPr>
      <w:r w:rsidRPr="006750DF">
        <w:rPr>
          <w:rtl/>
        </w:rPr>
        <w:t>98</w:t>
      </w:r>
      <w:r>
        <w:rPr>
          <w:rtl/>
        </w:rPr>
        <w:t xml:space="preserve"> ـ </w:t>
      </w:r>
      <w:r w:rsidRPr="006750DF">
        <w:rPr>
          <w:rtl/>
        </w:rPr>
        <w:t xml:space="preserve">وروى عن النبي </w:t>
      </w:r>
      <w:r w:rsidRPr="002C718C">
        <w:rPr>
          <w:rStyle w:val="libAlaemChar"/>
          <w:rtl/>
        </w:rPr>
        <w:t>صلى‌الله‌عليه‌وآله</w:t>
      </w:r>
      <w:r>
        <w:rPr>
          <w:rtl/>
        </w:rPr>
        <w:t xml:space="preserve"> أنّه قال: إن</w:t>
      </w:r>
      <w:r>
        <w:rPr>
          <w:rFonts w:hint="cs"/>
          <w:rtl/>
        </w:rPr>
        <w:t>ْ</w:t>
      </w:r>
      <w:r>
        <w:rPr>
          <w:rtl/>
        </w:rPr>
        <w:t xml:space="preserve"> </w:t>
      </w:r>
      <w:r w:rsidRPr="006750DF">
        <w:rPr>
          <w:rtl/>
        </w:rPr>
        <w:t>عجزتم عن الليل</w:t>
      </w:r>
      <w:r w:rsidRPr="00025D93">
        <w:rPr>
          <w:rFonts w:hint="cs"/>
          <w:rtl/>
        </w:rPr>
        <w:t xml:space="preserve"> </w:t>
      </w:r>
      <w:r>
        <w:rPr>
          <w:rFonts w:hint="cs"/>
          <w:rtl/>
        </w:rPr>
        <w:t>أ</w:t>
      </w:r>
      <w:r w:rsidRPr="006750DF">
        <w:rPr>
          <w:rtl/>
        </w:rPr>
        <w:t>ن</w:t>
      </w:r>
      <w:r>
        <w:rPr>
          <w:rFonts w:hint="cs"/>
          <w:rtl/>
        </w:rPr>
        <w:t>ْ</w:t>
      </w:r>
      <w:r w:rsidRPr="006750DF">
        <w:rPr>
          <w:rtl/>
        </w:rPr>
        <w:t xml:space="preserve"> تكابدوه</w:t>
      </w:r>
      <w:r>
        <w:rPr>
          <w:rtl/>
        </w:rPr>
        <w:t xml:space="preserve">، </w:t>
      </w:r>
      <w:r w:rsidRPr="006750DF">
        <w:rPr>
          <w:rtl/>
        </w:rPr>
        <w:t>وعن العدو</w:t>
      </w:r>
      <w:r w:rsidRPr="00025D93">
        <w:rPr>
          <w:rFonts w:hint="cs"/>
          <w:rtl/>
        </w:rPr>
        <w:t xml:space="preserve"> </w:t>
      </w:r>
      <w:r>
        <w:rPr>
          <w:rFonts w:hint="cs"/>
          <w:rtl/>
        </w:rPr>
        <w:t>أ</w:t>
      </w:r>
      <w:r w:rsidRPr="006750DF">
        <w:rPr>
          <w:rtl/>
        </w:rPr>
        <w:t>ن</w:t>
      </w:r>
      <w:r>
        <w:rPr>
          <w:rFonts w:hint="cs"/>
          <w:rtl/>
        </w:rPr>
        <w:t>ْ</w:t>
      </w:r>
      <w:r w:rsidRPr="006750DF">
        <w:rPr>
          <w:rtl/>
        </w:rPr>
        <w:t xml:space="preserve"> تجاهدوه</w:t>
      </w:r>
      <w:r>
        <w:rPr>
          <w:rtl/>
        </w:rPr>
        <w:t xml:space="preserve">، </w:t>
      </w:r>
      <w:r w:rsidRPr="006750DF">
        <w:rPr>
          <w:rtl/>
        </w:rPr>
        <w:t>فلا تضجروا عن قول</w:t>
      </w:r>
      <w:r>
        <w:rPr>
          <w:rtl/>
        </w:rPr>
        <w:t xml:space="preserve">: </w:t>
      </w:r>
      <w:r w:rsidRPr="006750DF">
        <w:rPr>
          <w:rtl/>
        </w:rPr>
        <w:t>سبحان الله والحمد لله ولا اله الا الله والله أكبر فإنهن من الباقيات الصالحات فقولوها.</w:t>
      </w:r>
    </w:p>
    <w:p w:rsidR="00BD62F3" w:rsidRPr="006750DF" w:rsidRDefault="00BD62F3" w:rsidP="002C718C">
      <w:pPr>
        <w:pStyle w:val="libNormal"/>
        <w:rPr>
          <w:rtl/>
        </w:rPr>
      </w:pPr>
      <w:r w:rsidRPr="006750DF">
        <w:rPr>
          <w:rtl/>
        </w:rPr>
        <w:t>99</w:t>
      </w:r>
      <w:r>
        <w:rPr>
          <w:rtl/>
        </w:rPr>
        <w:t xml:space="preserve"> ـ </w:t>
      </w:r>
      <w:r w:rsidRPr="006750DF">
        <w:rPr>
          <w:rtl/>
        </w:rPr>
        <w:t xml:space="preserve">وقيل هي الصلوات الخمس 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100</w:t>
      </w:r>
      <w:r>
        <w:rPr>
          <w:rtl/>
        </w:rPr>
        <w:t xml:space="preserve"> ـ </w:t>
      </w:r>
      <w:r w:rsidRPr="006750DF">
        <w:rPr>
          <w:rtl/>
        </w:rPr>
        <w:t>وروى عنه أيضا</w:t>
      </w:r>
      <w:r>
        <w:rPr>
          <w:rtl/>
        </w:rPr>
        <w:t xml:space="preserve">: إنّ </w:t>
      </w:r>
      <w:r w:rsidRPr="006750DF">
        <w:rPr>
          <w:rtl/>
        </w:rPr>
        <w:t>من الباقيات الصالحات القيام بالليل لصلوة الليل.</w:t>
      </w:r>
    </w:p>
    <w:p w:rsidR="00BD62F3" w:rsidRPr="006750DF" w:rsidRDefault="00BD62F3" w:rsidP="002C718C">
      <w:pPr>
        <w:pStyle w:val="libNormal"/>
        <w:rPr>
          <w:rtl/>
        </w:rPr>
      </w:pPr>
      <w:r w:rsidRPr="006750DF">
        <w:rPr>
          <w:rtl/>
        </w:rPr>
        <w:t>101</w:t>
      </w:r>
      <w:r>
        <w:rPr>
          <w:rtl/>
        </w:rPr>
        <w:t xml:space="preserve"> ـ </w:t>
      </w:r>
      <w:r w:rsidRPr="006750DF">
        <w:rPr>
          <w:rtl/>
        </w:rPr>
        <w:t xml:space="preserve">في كتاب ابن عقدة </w:t>
      </w:r>
      <w:r>
        <w:rPr>
          <w:rFonts w:hint="cs"/>
          <w:rtl/>
        </w:rPr>
        <w:t>أ</w:t>
      </w:r>
      <w:r w:rsidRPr="006750DF">
        <w:rPr>
          <w:rtl/>
        </w:rPr>
        <w:t>ن</w:t>
      </w:r>
      <w:r>
        <w:rPr>
          <w:rFonts w:hint="cs"/>
          <w:rtl/>
        </w:rPr>
        <w:t>َّ</w:t>
      </w:r>
      <w:r w:rsidRPr="006750DF">
        <w:rPr>
          <w:rtl/>
        </w:rPr>
        <w:t xml:space="preserve"> أبا عبد الله </w:t>
      </w:r>
      <w:r w:rsidRPr="002C718C">
        <w:rPr>
          <w:rStyle w:val="libAlaemChar"/>
          <w:rtl/>
        </w:rPr>
        <w:t>عليه‌السلام</w:t>
      </w:r>
      <w:r w:rsidRPr="006750DF">
        <w:rPr>
          <w:rtl/>
        </w:rPr>
        <w:t xml:space="preserve"> قال للحصين بن عبد الرحمن</w:t>
      </w:r>
      <w:r>
        <w:rPr>
          <w:rtl/>
        </w:rPr>
        <w:t xml:space="preserve">: </w:t>
      </w:r>
      <w:r w:rsidRPr="006750DF">
        <w:rPr>
          <w:rtl/>
        </w:rPr>
        <w:t>يا حصين لا تستصغر مودتنا</w:t>
      </w:r>
      <w:r>
        <w:rPr>
          <w:rtl/>
        </w:rPr>
        <w:t xml:space="preserve">، </w:t>
      </w:r>
      <w:r w:rsidRPr="006750DF">
        <w:rPr>
          <w:rtl/>
        </w:rPr>
        <w:t>فانها من الباقيات الصالحات</w:t>
      </w:r>
      <w:r>
        <w:rPr>
          <w:rtl/>
        </w:rPr>
        <w:t xml:space="preserve">، </w:t>
      </w:r>
      <w:r w:rsidRPr="006750DF">
        <w:rPr>
          <w:rtl/>
        </w:rPr>
        <w:t>قال</w:t>
      </w:r>
      <w:r>
        <w:rPr>
          <w:rtl/>
        </w:rPr>
        <w:t xml:space="preserve">: </w:t>
      </w:r>
      <w:r w:rsidRPr="006750DF">
        <w:rPr>
          <w:rtl/>
        </w:rPr>
        <w:t xml:space="preserve">يا بن رسول الله </w:t>
      </w:r>
      <w:r w:rsidRPr="002C718C">
        <w:rPr>
          <w:rStyle w:val="libAlaemChar"/>
          <w:rtl/>
        </w:rPr>
        <w:t>صلى‌الله‌عليه‌وآله</w:t>
      </w:r>
      <w:r w:rsidRPr="006750DF">
        <w:rPr>
          <w:rtl/>
        </w:rPr>
        <w:t xml:space="preserve"> ما أستصغرها ولكن</w:t>
      </w:r>
      <w:r>
        <w:rPr>
          <w:rtl/>
        </w:rPr>
        <w:t xml:space="preserve"> أحمد </w:t>
      </w:r>
      <w:r w:rsidRPr="006750DF">
        <w:rPr>
          <w:rtl/>
        </w:rPr>
        <w:t>الله عليها.</w:t>
      </w:r>
    </w:p>
    <w:p w:rsidR="00BD62F3" w:rsidRPr="006750DF" w:rsidRDefault="00BD62F3" w:rsidP="002C718C">
      <w:pPr>
        <w:pStyle w:val="libNormal"/>
        <w:rPr>
          <w:rtl/>
        </w:rPr>
      </w:pPr>
      <w:r w:rsidRPr="00FB47E7">
        <w:rPr>
          <w:rStyle w:val="libBold2Char"/>
          <w:rtl/>
        </w:rPr>
        <w:t xml:space="preserve">102 ـ في تفسير العيّاشي </w:t>
      </w:r>
      <w:r w:rsidRPr="006750DF">
        <w:rPr>
          <w:rtl/>
        </w:rPr>
        <w:t xml:space="preserve">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خذوا جنتكم</w:t>
      </w:r>
      <w:r>
        <w:rPr>
          <w:rtl/>
        </w:rPr>
        <w:t xml:space="preserve">، </w:t>
      </w:r>
      <w:r w:rsidRPr="006750DF">
        <w:rPr>
          <w:rtl/>
        </w:rPr>
        <w:t>قالوا</w:t>
      </w:r>
      <w:r>
        <w:rPr>
          <w:rtl/>
        </w:rPr>
        <w:t xml:space="preserve">: </w:t>
      </w:r>
      <w:r w:rsidRPr="006750DF">
        <w:rPr>
          <w:rtl/>
        </w:rPr>
        <w:t>يا رسول الله حضر عدو</w:t>
      </w:r>
      <w:r>
        <w:rPr>
          <w:rtl/>
        </w:rPr>
        <w:t>؟</w:t>
      </w:r>
      <w:r w:rsidRPr="006750DF">
        <w:rPr>
          <w:rtl/>
        </w:rPr>
        <w:t xml:space="preserve"> فقال</w:t>
      </w:r>
      <w:r>
        <w:rPr>
          <w:rtl/>
        </w:rPr>
        <w:t xml:space="preserve">: </w:t>
      </w:r>
      <w:r w:rsidRPr="006750DF">
        <w:rPr>
          <w:rtl/>
        </w:rPr>
        <w:t>لا ولكن خذوا جنتكم من النار</w:t>
      </w:r>
      <w:r>
        <w:rPr>
          <w:rtl/>
        </w:rPr>
        <w:t xml:space="preserve">، </w:t>
      </w:r>
      <w:r w:rsidRPr="006750DF">
        <w:rPr>
          <w:rtl/>
        </w:rPr>
        <w:t>فقالوا</w:t>
      </w:r>
      <w:r>
        <w:rPr>
          <w:rtl/>
        </w:rPr>
        <w:t xml:space="preserve">: </w:t>
      </w:r>
      <w:r w:rsidRPr="006750DF">
        <w:rPr>
          <w:rtl/>
        </w:rPr>
        <w:t>فيمن نأخذ جنتنا يا رسول الله</w:t>
      </w:r>
      <w:r>
        <w:rPr>
          <w:rtl/>
        </w:rPr>
        <w:t>؟</w:t>
      </w:r>
      <w:r w:rsidRPr="006750DF">
        <w:rPr>
          <w:rtl/>
        </w:rPr>
        <w:t xml:space="preserve"> قال</w:t>
      </w:r>
      <w:r>
        <w:rPr>
          <w:rtl/>
        </w:rPr>
        <w:t xml:space="preserve">: </w:t>
      </w:r>
      <w:r w:rsidRPr="006750DF">
        <w:rPr>
          <w:rtl/>
        </w:rPr>
        <w:t>سبحان الله والحمد لله ولا اله الا الله والله أكبر</w:t>
      </w:r>
      <w:r>
        <w:rPr>
          <w:rtl/>
        </w:rPr>
        <w:t xml:space="preserve">، </w:t>
      </w:r>
      <w:r w:rsidRPr="006750DF">
        <w:rPr>
          <w:rtl/>
        </w:rPr>
        <w:t xml:space="preserve">فإنهن يأتين يوم القيمة ولهن مقدمات ومؤخرات وهي الباقيات الصالحات </w:t>
      </w:r>
      <w:r w:rsidRPr="00467FAA">
        <w:rPr>
          <w:rStyle w:val="libFootnotenumChar"/>
          <w:rtl/>
        </w:rPr>
        <w:t>(1)</w:t>
      </w:r>
      <w:r w:rsidRPr="006750DF">
        <w:rPr>
          <w:rtl/>
        </w:rPr>
        <w:t xml:space="preserve"> ثم 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وَلَذِكْرُ اللهِ أَكْبَرُ</w:t>
      </w:r>
      <w:r w:rsidRPr="002C718C">
        <w:rPr>
          <w:rStyle w:val="libAlaemChar"/>
          <w:rtl/>
        </w:rPr>
        <w:t>)</w:t>
      </w:r>
      <w:r w:rsidRPr="006750DF">
        <w:rPr>
          <w:rtl/>
        </w:rPr>
        <w:t xml:space="preserve"> قال</w:t>
      </w:r>
      <w:r>
        <w:rPr>
          <w:rtl/>
        </w:rPr>
        <w:t xml:space="preserve">: </w:t>
      </w:r>
      <w:r w:rsidRPr="006750DF">
        <w:rPr>
          <w:rtl/>
        </w:rPr>
        <w:t>ذكر الله عند ما أحل أو حرم وشبه هذا هو مؤخرات.</w:t>
      </w:r>
    </w:p>
    <w:p w:rsidR="00BD62F3" w:rsidRPr="006750DF" w:rsidRDefault="00BD62F3" w:rsidP="002C718C">
      <w:pPr>
        <w:pStyle w:val="libNormal"/>
        <w:rPr>
          <w:rtl/>
        </w:rPr>
      </w:pPr>
      <w:r w:rsidRPr="00FB47E7">
        <w:rPr>
          <w:rStyle w:val="libBold2Char"/>
          <w:rtl/>
        </w:rPr>
        <w:t xml:space="preserve">103 ـ في كتاب معاني الأخبار </w:t>
      </w:r>
      <w:r w:rsidRPr="006750DF">
        <w:rPr>
          <w:rtl/>
        </w:rPr>
        <w:t>باسناده</w:t>
      </w:r>
      <w:r>
        <w:rPr>
          <w:rtl/>
        </w:rPr>
        <w:t xml:space="preserve"> إلى </w:t>
      </w:r>
      <w:r w:rsidRPr="006750DF">
        <w:rPr>
          <w:rtl/>
        </w:rPr>
        <w:t xml:space="preserve">الحسن بن محبوب عمن ذكره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لأصحابه ذات يوم</w:t>
      </w:r>
      <w:r>
        <w:rPr>
          <w:rtl/>
        </w:rPr>
        <w:t>: أ</w:t>
      </w:r>
      <w:r w:rsidRPr="006750DF">
        <w:rPr>
          <w:rtl/>
        </w:rPr>
        <w:t xml:space="preserve">تدرون لو جمعتم ما عندكم من الانية والمتاع </w:t>
      </w:r>
      <w:r>
        <w:rPr>
          <w:rtl/>
        </w:rPr>
        <w:t>أ</w:t>
      </w:r>
      <w:r w:rsidRPr="006750DF">
        <w:rPr>
          <w:rtl/>
        </w:rPr>
        <w:t>كنتم ترونه تبلغ السماء</w:t>
      </w:r>
      <w:r>
        <w:rPr>
          <w:rtl/>
        </w:rPr>
        <w:t>؟</w:t>
      </w:r>
      <w:r w:rsidRPr="006750DF">
        <w:rPr>
          <w:rtl/>
        </w:rPr>
        <w:t xml:space="preserve"> قالوا</w:t>
      </w:r>
      <w:r>
        <w:rPr>
          <w:rtl/>
        </w:rPr>
        <w:t xml:space="preserve">: </w:t>
      </w:r>
      <w:r w:rsidRPr="006750DF">
        <w:rPr>
          <w:rtl/>
        </w:rPr>
        <w:t>لا يا رسول الله</w:t>
      </w:r>
      <w:r>
        <w:rPr>
          <w:rtl/>
        </w:rPr>
        <w:t xml:space="preserve">، </w:t>
      </w:r>
      <w:r w:rsidRPr="006750DF">
        <w:rPr>
          <w:rtl/>
        </w:rPr>
        <w:t>قال</w:t>
      </w:r>
      <w:r>
        <w:rPr>
          <w:rtl/>
        </w:rPr>
        <w:t xml:space="preserve">: </w:t>
      </w:r>
      <w:r>
        <w:rPr>
          <w:rFonts w:hint="cs"/>
          <w:rtl/>
        </w:rPr>
        <w:t>أ</w:t>
      </w:r>
      <w:r w:rsidRPr="006750DF">
        <w:rPr>
          <w:rtl/>
        </w:rPr>
        <w:t>ل</w:t>
      </w:r>
      <w:r>
        <w:rPr>
          <w:rFonts w:hint="cs"/>
          <w:rtl/>
        </w:rPr>
        <w:t>آ</w:t>
      </w:r>
      <w:r w:rsidRPr="006750DF">
        <w:rPr>
          <w:rtl/>
        </w:rPr>
        <w:t xml:space="preserve"> أدلكم على شيء أصله في الأرض وفرعه في السماء</w:t>
      </w:r>
      <w:r>
        <w:rPr>
          <w:rtl/>
        </w:rPr>
        <w:t>؟</w:t>
      </w:r>
      <w:r w:rsidRPr="006750DF">
        <w:rPr>
          <w:rtl/>
        </w:rPr>
        <w:t xml:space="preserve"> قالوا</w:t>
      </w:r>
      <w:r>
        <w:rPr>
          <w:rtl/>
        </w:rPr>
        <w:t xml:space="preserve">: </w:t>
      </w:r>
      <w:r w:rsidRPr="006750DF">
        <w:rPr>
          <w:rtl/>
        </w:rPr>
        <w:t>بلى يا رسول الله</w:t>
      </w:r>
      <w:r>
        <w:rPr>
          <w:rtl/>
        </w:rPr>
        <w:t xml:space="preserve">، </w:t>
      </w:r>
      <w:r w:rsidRPr="006750DF">
        <w:rPr>
          <w:rtl/>
        </w:rPr>
        <w:t>قال</w:t>
      </w:r>
      <w:r>
        <w:rPr>
          <w:rtl/>
        </w:rPr>
        <w:t xml:space="preserve">: </w:t>
      </w:r>
      <w:r w:rsidRPr="006750DF">
        <w:rPr>
          <w:rtl/>
        </w:rPr>
        <w:t>يقول أحدكم إذا فرغ من صلوته الفريضة</w:t>
      </w:r>
      <w:r>
        <w:rPr>
          <w:rtl/>
        </w:rPr>
        <w:t xml:space="preserve">: </w:t>
      </w:r>
      <w:r w:rsidRPr="006750DF">
        <w:rPr>
          <w:rtl/>
        </w:rPr>
        <w:t>سبحان الله والحمد لله ولا اله الا الله والله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في المصدر «ولهن مقدمات ومؤخرات ومنجيات ومعقبات وهن الباقيات الصالحات</w:t>
      </w:r>
      <w:r>
        <w:rPr>
          <w:rtl/>
        </w:rPr>
        <w:t xml:space="preserve"> ..</w:t>
      </w:r>
      <w:r w:rsidRPr="006750DF">
        <w:rPr>
          <w:rtl/>
        </w:rPr>
        <w:t>. اه»</w:t>
      </w:r>
      <w:r>
        <w:rPr>
          <w:rtl/>
        </w:rPr>
        <w:t>.</w:t>
      </w:r>
    </w:p>
    <w:p w:rsidR="00BD62F3" w:rsidRPr="006750DF" w:rsidRDefault="00BD62F3" w:rsidP="002C718C">
      <w:pPr>
        <w:pStyle w:val="libNormal0"/>
        <w:rPr>
          <w:rtl/>
        </w:rPr>
      </w:pPr>
      <w:r>
        <w:rPr>
          <w:rtl/>
        </w:rPr>
        <w:br w:type="page"/>
      </w:r>
      <w:r w:rsidRPr="006750DF">
        <w:rPr>
          <w:rtl/>
        </w:rPr>
        <w:lastRenderedPageBreak/>
        <w:t>أكبر ثلثين مرة</w:t>
      </w:r>
      <w:r>
        <w:rPr>
          <w:rtl/>
        </w:rPr>
        <w:t xml:space="preserve">، </w:t>
      </w:r>
      <w:r w:rsidRPr="006750DF">
        <w:rPr>
          <w:rtl/>
        </w:rPr>
        <w:t>فان أصلهن في الأرض وفرعهن في السماء</w:t>
      </w:r>
      <w:r>
        <w:rPr>
          <w:rtl/>
        </w:rPr>
        <w:t xml:space="preserve">، </w:t>
      </w:r>
      <w:r w:rsidRPr="006750DF">
        <w:rPr>
          <w:rtl/>
        </w:rPr>
        <w:t>وهن يدفعن الحرق والغرق والهدم والتردي في البئر</w:t>
      </w:r>
      <w:r>
        <w:rPr>
          <w:rtl/>
        </w:rPr>
        <w:t xml:space="preserve">، </w:t>
      </w:r>
      <w:r w:rsidRPr="006750DF">
        <w:rPr>
          <w:rtl/>
        </w:rPr>
        <w:t>وميتة السوء</w:t>
      </w:r>
      <w:r>
        <w:rPr>
          <w:rtl/>
        </w:rPr>
        <w:t xml:space="preserve">، </w:t>
      </w:r>
      <w:r w:rsidRPr="006750DF">
        <w:rPr>
          <w:rtl/>
        </w:rPr>
        <w:t>وهن الباقيات الصالحات.</w:t>
      </w:r>
    </w:p>
    <w:p w:rsidR="00BD62F3" w:rsidRPr="006750DF" w:rsidRDefault="00BD62F3" w:rsidP="002C718C">
      <w:pPr>
        <w:pStyle w:val="libNormal"/>
        <w:rPr>
          <w:rtl/>
        </w:rPr>
      </w:pPr>
      <w:r w:rsidRPr="00FB47E7">
        <w:rPr>
          <w:rStyle w:val="libBold2Char"/>
          <w:rtl/>
        </w:rPr>
        <w:t>104 ـ في أصول الكافي</w:t>
      </w:r>
      <w:r w:rsidRPr="006750DF">
        <w:rPr>
          <w:rtl/>
        </w:rPr>
        <w:t xml:space="preserve"> محمد بن يحيى عن</w:t>
      </w:r>
      <w:r>
        <w:rPr>
          <w:rtl/>
        </w:rPr>
        <w:t xml:space="preserve"> أحمد </w:t>
      </w:r>
      <w:r w:rsidRPr="006750DF">
        <w:rPr>
          <w:rtl/>
        </w:rPr>
        <w:t>بن محمد بن عيسى عن</w:t>
      </w:r>
      <w:r>
        <w:rPr>
          <w:rtl/>
        </w:rPr>
        <w:t xml:space="preserve"> أحمد </w:t>
      </w:r>
      <w:r w:rsidRPr="006750DF">
        <w:rPr>
          <w:rtl/>
        </w:rPr>
        <w:t>ابن محبوب عن مالك بن عطية عن ضريس الكناسي عن أبي جعفر قال</w:t>
      </w:r>
      <w:r>
        <w:rPr>
          <w:rtl/>
        </w:rPr>
        <w:t xml:space="preserve">: </w:t>
      </w:r>
      <w:r w:rsidRPr="006750DF">
        <w:rPr>
          <w:rtl/>
        </w:rPr>
        <w:t xml:space="preserve">مر رسول الله </w:t>
      </w:r>
      <w:r w:rsidRPr="002C718C">
        <w:rPr>
          <w:rStyle w:val="libAlaemChar"/>
          <w:rtl/>
        </w:rPr>
        <w:t>صلى‌الله‌عليه‌وآله</w:t>
      </w:r>
      <w:r w:rsidRPr="006750DF">
        <w:rPr>
          <w:rtl/>
        </w:rPr>
        <w:t xml:space="preserve"> برجل يغرس غرسا في حائط له</w:t>
      </w:r>
      <w:r>
        <w:rPr>
          <w:rtl/>
        </w:rPr>
        <w:t xml:space="preserve">، </w:t>
      </w:r>
      <w:r w:rsidRPr="006750DF">
        <w:rPr>
          <w:rtl/>
        </w:rPr>
        <w:t>فوقف له وقال</w:t>
      </w:r>
      <w:r>
        <w:rPr>
          <w:rtl/>
        </w:rPr>
        <w:t xml:space="preserve">: </w:t>
      </w:r>
      <w:r w:rsidRPr="006750DF">
        <w:rPr>
          <w:rtl/>
        </w:rPr>
        <w:t>أل</w:t>
      </w:r>
      <w:r>
        <w:rPr>
          <w:rFonts w:hint="cs"/>
          <w:rtl/>
        </w:rPr>
        <w:t>آ</w:t>
      </w:r>
      <w:r w:rsidRPr="006750DF">
        <w:rPr>
          <w:rtl/>
        </w:rPr>
        <w:t xml:space="preserve"> </w:t>
      </w:r>
      <w:r>
        <w:rPr>
          <w:rFonts w:hint="cs"/>
          <w:rtl/>
        </w:rPr>
        <w:t>أ</w:t>
      </w:r>
      <w:r w:rsidRPr="006750DF">
        <w:rPr>
          <w:rtl/>
        </w:rPr>
        <w:t>دل</w:t>
      </w:r>
      <w:r>
        <w:rPr>
          <w:rFonts w:hint="cs"/>
          <w:rtl/>
        </w:rPr>
        <w:t>ّ</w:t>
      </w:r>
      <w:r w:rsidRPr="006750DF">
        <w:rPr>
          <w:rtl/>
        </w:rPr>
        <w:t>ك على غرس اثبت أصلا</w:t>
      </w:r>
      <w:r>
        <w:rPr>
          <w:rtl/>
        </w:rPr>
        <w:t xml:space="preserve">، </w:t>
      </w:r>
      <w:r w:rsidRPr="006750DF">
        <w:rPr>
          <w:rtl/>
        </w:rPr>
        <w:t xml:space="preserve">وأسرع إيناعا </w:t>
      </w:r>
      <w:r w:rsidRPr="00467FAA">
        <w:rPr>
          <w:rStyle w:val="libFootnotenumChar"/>
          <w:rtl/>
        </w:rPr>
        <w:t>(1)</w:t>
      </w:r>
      <w:r w:rsidRPr="006750DF">
        <w:rPr>
          <w:rtl/>
        </w:rPr>
        <w:t xml:space="preserve"> وأطيب ثمرا وأبقى</w:t>
      </w:r>
      <w:r>
        <w:rPr>
          <w:rtl/>
        </w:rPr>
        <w:t>؟</w:t>
      </w:r>
      <w:r w:rsidRPr="006750DF">
        <w:rPr>
          <w:rtl/>
        </w:rPr>
        <w:t xml:space="preserve"> قال</w:t>
      </w:r>
      <w:r>
        <w:rPr>
          <w:rtl/>
        </w:rPr>
        <w:t xml:space="preserve">: </w:t>
      </w:r>
      <w:r w:rsidRPr="006750DF">
        <w:rPr>
          <w:rtl/>
        </w:rPr>
        <w:t>بلى فدلني يا رسول الله فقال</w:t>
      </w:r>
      <w:r>
        <w:rPr>
          <w:rtl/>
        </w:rPr>
        <w:t xml:space="preserve">: </w:t>
      </w:r>
      <w:r w:rsidRPr="006750DF">
        <w:rPr>
          <w:rtl/>
        </w:rPr>
        <w:t>إذا أصبحت وأمسيت فقل</w:t>
      </w:r>
      <w:r>
        <w:rPr>
          <w:rtl/>
        </w:rPr>
        <w:t xml:space="preserve">: </w:t>
      </w:r>
      <w:r w:rsidRPr="006750DF">
        <w:rPr>
          <w:rtl/>
        </w:rPr>
        <w:t xml:space="preserve">سبحان الله والحمد لله ولا اله الا الله والله أكبر فان لك </w:t>
      </w:r>
      <w:r>
        <w:rPr>
          <w:rFonts w:hint="cs"/>
          <w:rtl/>
        </w:rPr>
        <w:t>إ</w:t>
      </w:r>
      <w:r w:rsidRPr="006750DF">
        <w:rPr>
          <w:rtl/>
        </w:rPr>
        <w:t>ن</w:t>
      </w:r>
      <w:r>
        <w:rPr>
          <w:rFonts w:hint="cs"/>
          <w:rtl/>
        </w:rPr>
        <w:t>ْ</w:t>
      </w:r>
      <w:r w:rsidRPr="006750DF">
        <w:rPr>
          <w:rtl/>
        </w:rPr>
        <w:t xml:space="preserve"> قلته بكل تسبيحة عشر شجرات في الجنة من أنواع الفاكهة</w:t>
      </w:r>
      <w:r>
        <w:rPr>
          <w:rtl/>
        </w:rPr>
        <w:t xml:space="preserve">، </w:t>
      </w:r>
      <w:r w:rsidRPr="006750DF">
        <w:rPr>
          <w:rtl/>
        </w:rPr>
        <w:t>وهن</w:t>
      </w:r>
      <w:r>
        <w:rPr>
          <w:rFonts w:hint="cs"/>
          <w:rtl/>
        </w:rPr>
        <w:t>ّ</w:t>
      </w:r>
      <w:r w:rsidRPr="006750DF">
        <w:rPr>
          <w:rtl/>
        </w:rPr>
        <w:t xml:space="preserve"> من الباقيات الصالحات</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105 ـ في كتاب ثواب الأعمال </w:t>
      </w:r>
      <w:r w:rsidRPr="006750DF">
        <w:rPr>
          <w:rtl/>
        </w:rPr>
        <w:t xml:space="preserve">عن النبي </w:t>
      </w:r>
      <w:r w:rsidRPr="002C718C">
        <w:rPr>
          <w:rStyle w:val="libAlaemChar"/>
          <w:rtl/>
        </w:rPr>
        <w:t>صلى‌الله‌عليه‌وآله</w:t>
      </w:r>
      <w:r w:rsidRPr="006750DF">
        <w:rPr>
          <w:rtl/>
        </w:rPr>
        <w:t xml:space="preserve"> قال</w:t>
      </w:r>
      <w:r>
        <w:rPr>
          <w:rtl/>
        </w:rPr>
        <w:t xml:space="preserve">: </w:t>
      </w:r>
      <w:r w:rsidRPr="006750DF">
        <w:rPr>
          <w:rtl/>
        </w:rPr>
        <w:t>أكثروا من سبحان الله والحمد لله ولا اله الا الله والله أكبر</w:t>
      </w:r>
      <w:r>
        <w:rPr>
          <w:rtl/>
        </w:rPr>
        <w:t xml:space="preserve">، </w:t>
      </w:r>
      <w:r w:rsidRPr="006750DF">
        <w:rPr>
          <w:rtl/>
        </w:rPr>
        <w:t>فإنهن يأتين يوم القيمة لهن مقدمات ومؤخرات ومعقبات</w:t>
      </w:r>
      <w:r>
        <w:rPr>
          <w:rtl/>
        </w:rPr>
        <w:t xml:space="preserve">، </w:t>
      </w:r>
      <w:r w:rsidRPr="006750DF">
        <w:rPr>
          <w:rtl/>
        </w:rPr>
        <w:t>وهن الباقيات الصالحات.</w:t>
      </w:r>
    </w:p>
    <w:p w:rsidR="00BD62F3" w:rsidRPr="006750DF" w:rsidRDefault="00BD62F3" w:rsidP="002C718C">
      <w:pPr>
        <w:pStyle w:val="libNormal"/>
        <w:rPr>
          <w:rtl/>
        </w:rPr>
      </w:pPr>
      <w:r w:rsidRPr="00FB47E7">
        <w:rPr>
          <w:rStyle w:val="libBold2Char"/>
          <w:rtl/>
        </w:rPr>
        <w:t>106 ـ في كتاب جعفر بن محمد الدوريستي</w:t>
      </w:r>
      <w:r w:rsidRPr="006750DF">
        <w:rPr>
          <w:rtl/>
        </w:rPr>
        <w:t xml:space="preserve"> باسناده</w:t>
      </w:r>
      <w:r>
        <w:rPr>
          <w:rtl/>
        </w:rPr>
        <w:t xml:space="preserve"> إلى </w:t>
      </w:r>
      <w:r w:rsidRPr="006750DF">
        <w:rPr>
          <w:rtl/>
        </w:rPr>
        <w:t>ابن عباس قال</w:t>
      </w:r>
      <w:r>
        <w:rPr>
          <w:rtl/>
        </w:rPr>
        <w:t xml:space="preserve">: </w:t>
      </w:r>
      <w:r w:rsidRPr="006750DF">
        <w:rPr>
          <w:rtl/>
        </w:rPr>
        <w:t>لما نزلت هذه</w:t>
      </w:r>
      <w:r>
        <w:rPr>
          <w:rtl/>
        </w:rPr>
        <w:t xml:space="preserve"> الآية </w:t>
      </w:r>
      <w:r w:rsidRPr="006750DF">
        <w:rPr>
          <w:rtl/>
        </w:rPr>
        <w:t xml:space="preserve">على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وَحَشَرْناهُمْ فَلَمْ نُغادِرْ مِنْهُمْ أَحَداً</w:t>
      </w:r>
      <w:r w:rsidRPr="002C718C">
        <w:rPr>
          <w:rStyle w:val="libAlaemChar"/>
          <w:rtl/>
        </w:rPr>
        <w:t>)</w:t>
      </w:r>
      <w:r w:rsidRPr="006750DF">
        <w:rPr>
          <w:rtl/>
        </w:rPr>
        <w:t xml:space="preserve"> غشي عليه وحمل</w:t>
      </w:r>
      <w:r>
        <w:rPr>
          <w:rtl/>
        </w:rPr>
        <w:t xml:space="preserve"> إلى </w:t>
      </w:r>
      <w:r w:rsidRPr="006750DF">
        <w:rPr>
          <w:rtl/>
        </w:rPr>
        <w:t>حجرة أم سلمة</w:t>
      </w:r>
      <w:r>
        <w:rPr>
          <w:rtl/>
        </w:rPr>
        <w:t xml:space="preserve">، </w:t>
      </w:r>
      <w:r w:rsidRPr="006750DF">
        <w:rPr>
          <w:rtl/>
        </w:rPr>
        <w:t>فانتظره أصحابه وقت الصلوة فلم يخرج</w:t>
      </w:r>
      <w:r>
        <w:rPr>
          <w:rtl/>
        </w:rPr>
        <w:t xml:space="preserve">، </w:t>
      </w:r>
      <w:r w:rsidRPr="006750DF">
        <w:rPr>
          <w:rtl/>
        </w:rPr>
        <w:t>فاجتمع المسلمون فقالوا</w:t>
      </w:r>
      <w:r>
        <w:rPr>
          <w:rtl/>
        </w:rPr>
        <w:t xml:space="preserve">: </w:t>
      </w:r>
      <w:r w:rsidRPr="006750DF">
        <w:rPr>
          <w:rtl/>
        </w:rPr>
        <w:t>ما لنبي الله</w:t>
      </w:r>
      <w:r>
        <w:rPr>
          <w:rtl/>
        </w:rPr>
        <w:t>؟</w:t>
      </w:r>
      <w:r w:rsidRPr="006750DF">
        <w:rPr>
          <w:rtl/>
        </w:rPr>
        <w:t xml:space="preserve"> قالت أم سلمة</w:t>
      </w:r>
      <w:r>
        <w:rPr>
          <w:rtl/>
        </w:rPr>
        <w:t xml:space="preserve">: </w:t>
      </w:r>
      <w:r>
        <w:rPr>
          <w:rFonts w:hint="cs"/>
          <w:rtl/>
        </w:rPr>
        <w:t>إ</w:t>
      </w:r>
      <w:r>
        <w:rPr>
          <w:rtl/>
        </w:rPr>
        <w:t xml:space="preserve">نّ </w:t>
      </w:r>
      <w:r w:rsidRPr="006750DF">
        <w:rPr>
          <w:rtl/>
        </w:rPr>
        <w:t>نبي الله عنكم مشغول</w:t>
      </w:r>
      <w:r>
        <w:rPr>
          <w:rtl/>
        </w:rPr>
        <w:t xml:space="preserve">، </w:t>
      </w:r>
      <w:r w:rsidRPr="006750DF">
        <w:rPr>
          <w:rtl/>
        </w:rPr>
        <w:t>ثم</w:t>
      </w:r>
      <w:r>
        <w:rPr>
          <w:rFonts w:hint="cs"/>
          <w:rtl/>
        </w:rPr>
        <w:t>ّ</w:t>
      </w:r>
      <w:r w:rsidRPr="006750DF">
        <w:rPr>
          <w:rtl/>
        </w:rPr>
        <w:t xml:space="preserve"> خرج بعد ذلك فرقى المنبر فقال</w:t>
      </w:r>
      <w:r>
        <w:rPr>
          <w:rtl/>
        </w:rPr>
        <w:t xml:space="preserve">: أيها </w:t>
      </w:r>
      <w:r w:rsidRPr="006750DF">
        <w:rPr>
          <w:rtl/>
        </w:rPr>
        <w:t>الناس انكم تحشرون يوم القيمة كما خلقتم حفاة عراة</w:t>
      </w:r>
      <w:r>
        <w:rPr>
          <w:rtl/>
        </w:rPr>
        <w:t xml:space="preserve">، </w:t>
      </w:r>
      <w:r w:rsidRPr="006750DF">
        <w:rPr>
          <w:rtl/>
        </w:rPr>
        <w:t>ثم</w:t>
      </w:r>
      <w:r>
        <w:rPr>
          <w:rFonts w:hint="cs"/>
          <w:rtl/>
        </w:rPr>
        <w:t>ّ</w:t>
      </w:r>
      <w:r w:rsidRPr="006750DF">
        <w:rPr>
          <w:rtl/>
        </w:rPr>
        <w:t xml:space="preserve"> قرأ على أصحابه</w:t>
      </w:r>
      <w:r>
        <w:rPr>
          <w:rtl/>
        </w:rPr>
        <w:t xml:space="preserve">: </w:t>
      </w:r>
      <w:r w:rsidRPr="002C718C">
        <w:rPr>
          <w:rStyle w:val="libAlaemChar"/>
          <w:rtl/>
        </w:rPr>
        <w:t>(</w:t>
      </w:r>
      <w:r w:rsidRPr="002C718C">
        <w:rPr>
          <w:rStyle w:val="libAieChar"/>
          <w:rtl/>
        </w:rPr>
        <w:t>وَحَشَرْناهُمْ فَلَمْ نُغادِرْ مِنْهُمْ أَحَداً</w:t>
      </w:r>
      <w:r w:rsidRPr="002C718C">
        <w:rPr>
          <w:rStyle w:val="libAlaemChar"/>
          <w:rtl/>
        </w:rPr>
        <w:t>)</w:t>
      </w:r>
      <w:r w:rsidRPr="006750DF">
        <w:rPr>
          <w:rtl/>
        </w:rPr>
        <w:t xml:space="preserve"> ثم قرأ </w:t>
      </w:r>
      <w:r w:rsidRPr="002C718C">
        <w:rPr>
          <w:rStyle w:val="libAlaemChar"/>
          <w:rtl/>
        </w:rPr>
        <w:t>(</w:t>
      </w:r>
      <w:r w:rsidRPr="002C718C">
        <w:rPr>
          <w:rStyle w:val="libAieChar"/>
          <w:rtl/>
        </w:rPr>
        <w:t>كَما بَدَأْنا أَوَّلَ خَلْقٍ نُعِيدُهُ وَعْداً عَلَيْنا إِنَّا كُنَّا فاعِلِينَ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107 ـ في روضة الواعظين </w:t>
      </w:r>
      <w:r w:rsidRPr="006750DF">
        <w:rPr>
          <w:rtl/>
        </w:rPr>
        <w:t xml:space="preserve">للمفيد </w:t>
      </w:r>
      <w:r>
        <w:rPr>
          <w:rtl/>
        </w:rPr>
        <w:t>(</w:t>
      </w:r>
      <w:r w:rsidRPr="006750DF">
        <w:rPr>
          <w:rtl/>
        </w:rPr>
        <w:t>ره</w:t>
      </w:r>
      <w:r>
        <w:rPr>
          <w:rtl/>
        </w:rPr>
        <w:t>)</w:t>
      </w:r>
      <w:r w:rsidRPr="006750DF">
        <w:rPr>
          <w:rtl/>
        </w:rPr>
        <w:t xml:space="preserve"> قال عبد الله بن سلام</w:t>
      </w:r>
      <w:r>
        <w:rPr>
          <w:rtl/>
        </w:rPr>
        <w:t xml:space="preserve">: يا محمّد </w:t>
      </w:r>
      <w:r w:rsidRPr="006750DF">
        <w:rPr>
          <w:rtl/>
        </w:rPr>
        <w:t>أخبرنى عن وسط الدنيا</w:t>
      </w:r>
      <w:r>
        <w:rPr>
          <w:rtl/>
        </w:rPr>
        <w:t>؟</w:t>
      </w:r>
      <w:r w:rsidRPr="006750DF">
        <w:rPr>
          <w:rtl/>
        </w:rPr>
        <w:t xml:space="preserve"> قال</w:t>
      </w:r>
      <w:r>
        <w:rPr>
          <w:rtl/>
        </w:rPr>
        <w:t xml:space="preserve">: </w:t>
      </w:r>
      <w:r w:rsidRPr="006750DF">
        <w:rPr>
          <w:rtl/>
        </w:rPr>
        <w:t>بيت المقدس</w:t>
      </w:r>
      <w:r>
        <w:rPr>
          <w:rtl/>
        </w:rPr>
        <w:t xml:space="preserve">، </w:t>
      </w:r>
      <w:r w:rsidRPr="006750DF">
        <w:rPr>
          <w:rtl/>
        </w:rPr>
        <w:t>قال</w:t>
      </w:r>
      <w:r>
        <w:rPr>
          <w:rtl/>
        </w:rPr>
        <w:t xml:space="preserve">: </w:t>
      </w:r>
      <w:r w:rsidRPr="006750DF">
        <w:rPr>
          <w:rtl/>
        </w:rPr>
        <w:t>ولم ذلك</w:t>
      </w:r>
      <w:r>
        <w:rPr>
          <w:rtl/>
        </w:rPr>
        <w:t>؟</w:t>
      </w:r>
      <w:r w:rsidRPr="006750DF">
        <w:rPr>
          <w:rtl/>
        </w:rPr>
        <w:t xml:space="preserve"> قال</w:t>
      </w:r>
      <w:r>
        <w:rPr>
          <w:rtl/>
        </w:rPr>
        <w:t xml:space="preserve">: </w:t>
      </w:r>
      <w:r w:rsidRPr="006750DF">
        <w:rPr>
          <w:rtl/>
        </w:rPr>
        <w:t>لان فيها المحشر والمنشر</w:t>
      </w:r>
      <w:r>
        <w:rPr>
          <w:rtl/>
        </w:rPr>
        <w:t xml:space="preserve">، </w:t>
      </w:r>
      <w:r w:rsidRPr="006750DF">
        <w:rPr>
          <w:rtl/>
        </w:rPr>
        <w:t>ومنه ارتفع العرش</w:t>
      </w:r>
      <w:r>
        <w:rPr>
          <w:rtl/>
        </w:rPr>
        <w:t xml:space="preserve">، </w:t>
      </w:r>
      <w:r w:rsidRPr="006750DF">
        <w:rPr>
          <w:rtl/>
        </w:rPr>
        <w:t>وفيه الصراط والميزان</w:t>
      </w:r>
      <w:r>
        <w:rPr>
          <w:rtl/>
        </w:rPr>
        <w:t xml:space="preserve">، </w:t>
      </w:r>
      <w:r w:rsidRPr="006750DF">
        <w:rPr>
          <w:rtl/>
        </w:rPr>
        <w:t>قال</w:t>
      </w:r>
      <w:r>
        <w:rPr>
          <w:rtl/>
        </w:rPr>
        <w:t xml:space="preserve">: </w:t>
      </w:r>
      <w:r w:rsidRPr="006750DF">
        <w:rPr>
          <w:rtl/>
        </w:rPr>
        <w:t>صدقت</w:t>
      </w:r>
      <w:r>
        <w:rPr>
          <w:rtl/>
        </w:rPr>
        <w:t xml:space="preserve"> يا محمّد</w:t>
      </w:r>
      <w:r w:rsidRPr="006750DF">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ينع الثمر</w:t>
      </w:r>
      <w:r>
        <w:rPr>
          <w:rtl/>
        </w:rPr>
        <w:t xml:space="preserve">: </w:t>
      </w:r>
      <w:r w:rsidRPr="006750DF">
        <w:rPr>
          <w:rtl/>
        </w:rPr>
        <w:t>أدرك وطاب وحان قطافه</w:t>
      </w:r>
      <w:r>
        <w:rPr>
          <w:rtl/>
        </w:rPr>
        <w:t xml:space="preserve">، </w:t>
      </w:r>
      <w:r w:rsidRPr="006750DF">
        <w:rPr>
          <w:rtl/>
        </w:rPr>
        <w:t>وأينع بمعنى ينع أيضا.</w:t>
      </w:r>
    </w:p>
    <w:p w:rsidR="00BD62F3" w:rsidRPr="006750DF" w:rsidRDefault="00BD62F3" w:rsidP="002C718C">
      <w:pPr>
        <w:pStyle w:val="libNormal"/>
        <w:rPr>
          <w:rtl/>
        </w:rPr>
      </w:pPr>
      <w:r>
        <w:rPr>
          <w:rtl/>
        </w:rPr>
        <w:br w:type="page"/>
      </w:r>
      <w:r w:rsidRPr="00FB47E7">
        <w:rPr>
          <w:rStyle w:val="libBold2Char"/>
          <w:rtl/>
        </w:rPr>
        <w:lastRenderedPageBreak/>
        <w:t xml:space="preserve">108 ـ في كتاب الاحتجاج للطبرسي </w:t>
      </w:r>
      <w:r w:rsidRPr="006750DF">
        <w:rPr>
          <w:rtl/>
        </w:rPr>
        <w:t xml:space="preserve">عن أبي جعفر </w:t>
      </w:r>
      <w:r w:rsidRPr="002C718C">
        <w:rPr>
          <w:rStyle w:val="libAlaemChar"/>
          <w:rtl/>
        </w:rPr>
        <w:t>عليه‌السلام</w:t>
      </w:r>
      <w:r w:rsidRPr="006750DF">
        <w:rPr>
          <w:rtl/>
        </w:rPr>
        <w:t xml:space="preserve"> حديث طويل وفيه</w:t>
      </w:r>
      <w:r>
        <w:rPr>
          <w:rtl/>
        </w:rPr>
        <w:t xml:space="preserve">: </w:t>
      </w:r>
      <w:r w:rsidRPr="006750DF">
        <w:rPr>
          <w:rtl/>
        </w:rPr>
        <w:t xml:space="preserve">يحشر الناس على مثل قرصة النقي </w:t>
      </w:r>
      <w:r w:rsidRPr="00467FAA">
        <w:rPr>
          <w:rStyle w:val="libFootnotenumChar"/>
          <w:rtl/>
        </w:rPr>
        <w:t>(1)</w:t>
      </w:r>
      <w:r w:rsidRPr="006750DF">
        <w:rPr>
          <w:rtl/>
        </w:rPr>
        <w:t xml:space="preserve"> فيها أنهار متفجرة يأكلون ويشربون</w:t>
      </w:r>
      <w:r>
        <w:rPr>
          <w:rtl/>
        </w:rPr>
        <w:t xml:space="preserve"> حتّى </w:t>
      </w:r>
      <w:r w:rsidRPr="006750DF">
        <w:rPr>
          <w:rtl/>
        </w:rPr>
        <w:t>يفرغوا من الحساب.</w:t>
      </w:r>
    </w:p>
    <w:p w:rsidR="00BD62F3" w:rsidRPr="006750DF" w:rsidRDefault="00BD62F3" w:rsidP="002C718C">
      <w:pPr>
        <w:pStyle w:val="libNormal"/>
        <w:rPr>
          <w:rtl/>
        </w:rPr>
      </w:pPr>
      <w:r w:rsidRPr="00FB47E7">
        <w:rPr>
          <w:rStyle w:val="libBold2Char"/>
          <w:rtl/>
        </w:rPr>
        <w:t xml:space="preserve">109 ـ في تفسير عليّ بن إبراهيم  </w:t>
      </w:r>
      <w:r>
        <w:rPr>
          <w:rFonts w:hint="cs"/>
          <w:rtl/>
        </w:rPr>
        <w:t>أ</w:t>
      </w:r>
      <w:r w:rsidRPr="006750DF">
        <w:rPr>
          <w:rtl/>
        </w:rPr>
        <w:t>ن</w:t>
      </w:r>
      <w:r>
        <w:rPr>
          <w:rFonts w:hint="cs"/>
          <w:rtl/>
        </w:rPr>
        <w:t>ّ</w:t>
      </w:r>
      <w:r w:rsidRPr="006750DF">
        <w:rPr>
          <w:rtl/>
        </w:rPr>
        <w:t xml:space="preserve"> النبي </w:t>
      </w:r>
      <w:r w:rsidRPr="002C718C">
        <w:rPr>
          <w:rStyle w:val="libAlaemChar"/>
          <w:rtl/>
        </w:rPr>
        <w:t>صلى‌الله‌عليه‌وآله</w:t>
      </w:r>
      <w:r w:rsidRPr="006750DF">
        <w:rPr>
          <w:rtl/>
        </w:rPr>
        <w:t xml:space="preserve"> وقف على حمزة يوم أحد</w:t>
      </w:r>
      <w:r>
        <w:rPr>
          <w:rtl/>
        </w:rPr>
        <w:t xml:space="preserve">، </w:t>
      </w:r>
      <w:r w:rsidRPr="006750DF">
        <w:rPr>
          <w:rtl/>
        </w:rPr>
        <w:t>وقال</w:t>
      </w:r>
      <w:r>
        <w:rPr>
          <w:rtl/>
        </w:rPr>
        <w:t xml:space="preserve">: </w:t>
      </w:r>
      <w:r w:rsidRPr="006750DF">
        <w:rPr>
          <w:rtl/>
        </w:rPr>
        <w:t xml:space="preserve">لولا </w:t>
      </w:r>
      <w:r>
        <w:rPr>
          <w:rFonts w:hint="cs"/>
          <w:rtl/>
        </w:rPr>
        <w:t>أ</w:t>
      </w:r>
      <w:r w:rsidRPr="006750DF">
        <w:rPr>
          <w:rtl/>
        </w:rPr>
        <w:t>ن</w:t>
      </w:r>
      <w:r>
        <w:rPr>
          <w:rFonts w:hint="cs"/>
          <w:rtl/>
        </w:rPr>
        <w:t>ّي</w:t>
      </w:r>
      <w:r w:rsidRPr="006750DF">
        <w:rPr>
          <w:rtl/>
        </w:rPr>
        <w:t xml:space="preserve"> أحذر نساء بنى عبد المطلب لتركته للعاوية والسباع</w:t>
      </w:r>
      <w:r>
        <w:rPr>
          <w:rtl/>
        </w:rPr>
        <w:t xml:space="preserve">، حتّى </w:t>
      </w:r>
      <w:r w:rsidRPr="006750DF">
        <w:rPr>
          <w:rtl/>
        </w:rPr>
        <w:t>يحشر يوم القيمة من بطون السباع والطير.</w:t>
      </w:r>
    </w:p>
    <w:p w:rsidR="00BD62F3" w:rsidRPr="006750DF" w:rsidRDefault="00BD62F3" w:rsidP="002C718C">
      <w:pPr>
        <w:pStyle w:val="libNormal"/>
        <w:rPr>
          <w:rtl/>
        </w:rPr>
      </w:pPr>
      <w:r w:rsidRPr="006750DF">
        <w:rPr>
          <w:rtl/>
        </w:rPr>
        <w:t>110</w:t>
      </w:r>
      <w:r>
        <w:rPr>
          <w:rtl/>
        </w:rPr>
        <w:t xml:space="preserve"> ـ </w:t>
      </w:r>
      <w:r w:rsidRPr="006750DF">
        <w:rPr>
          <w:rtl/>
        </w:rPr>
        <w:t xml:space="preserve">حدثني أبي عن ابن أبي عمير عن حماد عن أبي عبد الله </w:t>
      </w:r>
      <w:r w:rsidRPr="002C718C">
        <w:rPr>
          <w:rStyle w:val="libAlaemChar"/>
          <w:rtl/>
        </w:rPr>
        <w:t>عليه‌السلام</w:t>
      </w:r>
      <w:r w:rsidRPr="006750DF">
        <w:rPr>
          <w:rtl/>
        </w:rPr>
        <w:t xml:space="preserve"> قال</w:t>
      </w:r>
      <w:r>
        <w:rPr>
          <w:rtl/>
        </w:rPr>
        <w:t xml:space="preserve">: </w:t>
      </w:r>
      <w:r w:rsidRPr="006750DF">
        <w:rPr>
          <w:rtl/>
        </w:rPr>
        <w:t>ما يقول الناس في هذه</w:t>
      </w:r>
      <w:r>
        <w:rPr>
          <w:rtl/>
        </w:rPr>
        <w:t xml:space="preserve"> الآية </w:t>
      </w:r>
      <w:r w:rsidRPr="002C718C">
        <w:rPr>
          <w:rStyle w:val="libAlaemChar"/>
          <w:rtl/>
        </w:rPr>
        <w:t>(</w:t>
      </w:r>
      <w:r w:rsidRPr="002C718C">
        <w:rPr>
          <w:rStyle w:val="libAieChar"/>
          <w:rtl/>
        </w:rPr>
        <w:t>وَيَوْمَ نَحْشُرُ مِنْ كُلِّ أُمَّةٍ فَوْجاً</w:t>
      </w:r>
      <w:r w:rsidRPr="002C718C">
        <w:rPr>
          <w:rStyle w:val="libAlaemChar"/>
          <w:rtl/>
        </w:rPr>
        <w:t>)</w:t>
      </w:r>
      <w:r w:rsidRPr="006750DF">
        <w:rPr>
          <w:rtl/>
        </w:rPr>
        <w:t xml:space="preserve"> قلت</w:t>
      </w:r>
      <w:r>
        <w:rPr>
          <w:rtl/>
        </w:rPr>
        <w:t xml:space="preserve">: </w:t>
      </w:r>
      <w:r w:rsidRPr="006750DF">
        <w:rPr>
          <w:rtl/>
        </w:rPr>
        <w:t>يقولون انها في القيمة</w:t>
      </w:r>
      <w:r>
        <w:rPr>
          <w:rtl/>
        </w:rPr>
        <w:t xml:space="preserve">، </w:t>
      </w:r>
      <w:r w:rsidRPr="006750DF">
        <w:rPr>
          <w:rtl/>
        </w:rPr>
        <w:t>قال</w:t>
      </w:r>
      <w:r>
        <w:rPr>
          <w:rtl/>
        </w:rPr>
        <w:t xml:space="preserve">: </w:t>
      </w:r>
      <w:r w:rsidRPr="006750DF">
        <w:rPr>
          <w:rtl/>
        </w:rPr>
        <w:t>ليس كما يقولون انها في الرجعة</w:t>
      </w:r>
      <w:r>
        <w:rPr>
          <w:rtl/>
        </w:rPr>
        <w:t xml:space="preserve">، </w:t>
      </w:r>
      <w:r w:rsidRPr="006750DF">
        <w:rPr>
          <w:rtl/>
        </w:rPr>
        <w:t>يحشر الله في القيمة من كل امة ويدع الباقين</w:t>
      </w:r>
      <w:r>
        <w:rPr>
          <w:rtl/>
        </w:rPr>
        <w:t xml:space="preserve">، إنّما </w:t>
      </w:r>
      <w:r w:rsidRPr="006750DF">
        <w:rPr>
          <w:rtl/>
        </w:rPr>
        <w:t>آية القيمة</w:t>
      </w:r>
      <w:r>
        <w:rPr>
          <w:rtl/>
        </w:rPr>
        <w:t xml:space="preserve">: </w:t>
      </w:r>
      <w:r w:rsidRPr="002C718C">
        <w:rPr>
          <w:rStyle w:val="libAlaemChar"/>
          <w:rtl/>
        </w:rPr>
        <w:t>(</w:t>
      </w:r>
      <w:r w:rsidRPr="002C718C">
        <w:rPr>
          <w:rStyle w:val="libAieChar"/>
          <w:rtl/>
        </w:rPr>
        <w:t>وَحَشَرْناهُمْ فَلَمْ نُغادِرْ مِنْهُمْ أَحَداً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111 ـ في كتاب الاحتجاج للطبرسي </w:t>
      </w:r>
      <w:r>
        <w:rPr>
          <w:rtl/>
        </w:rPr>
        <w:t>(</w:t>
      </w:r>
      <w:r w:rsidRPr="006750DF">
        <w:rPr>
          <w:rtl/>
        </w:rPr>
        <w:t>ره</w:t>
      </w:r>
      <w:r>
        <w:rPr>
          <w:rtl/>
        </w:rPr>
        <w:t>)</w:t>
      </w:r>
      <w:r w:rsidRPr="006750DF">
        <w:rPr>
          <w:rtl/>
        </w:rPr>
        <w:t xml:space="preserve"> عن أبي عبد الله </w:t>
      </w:r>
      <w:r w:rsidRPr="002C718C">
        <w:rPr>
          <w:rStyle w:val="libAlaemChar"/>
          <w:rtl/>
        </w:rPr>
        <w:t>عليه‌السلام</w:t>
      </w:r>
      <w:r w:rsidRPr="006750DF">
        <w:rPr>
          <w:rtl/>
        </w:rPr>
        <w:t xml:space="preserve"> حديث طويل وفيه قال السائل</w:t>
      </w:r>
      <w:r>
        <w:rPr>
          <w:rtl/>
        </w:rPr>
        <w:t xml:space="preserve">: </w:t>
      </w:r>
      <w:r w:rsidRPr="006750DF">
        <w:rPr>
          <w:rtl/>
        </w:rPr>
        <w:t>أخبرنى عن الناس يحشرون يوم القيمة عراة</w:t>
      </w:r>
      <w:r>
        <w:rPr>
          <w:rtl/>
        </w:rPr>
        <w:t>؟</w:t>
      </w:r>
      <w:r w:rsidRPr="006750DF">
        <w:rPr>
          <w:rtl/>
        </w:rPr>
        <w:t xml:space="preserve"> قال</w:t>
      </w:r>
      <w:r>
        <w:rPr>
          <w:rtl/>
        </w:rPr>
        <w:t xml:space="preserve">: </w:t>
      </w:r>
      <w:r w:rsidRPr="006750DF">
        <w:rPr>
          <w:rtl/>
        </w:rPr>
        <w:t>بل يحشرون في أكفانهم</w:t>
      </w:r>
      <w:r>
        <w:rPr>
          <w:rtl/>
        </w:rPr>
        <w:t xml:space="preserve">، </w:t>
      </w:r>
      <w:r w:rsidRPr="006750DF">
        <w:rPr>
          <w:rtl/>
        </w:rPr>
        <w:t>قال</w:t>
      </w:r>
      <w:r>
        <w:rPr>
          <w:rtl/>
        </w:rPr>
        <w:t>:</w:t>
      </w:r>
      <w:r w:rsidRPr="004A6B2D">
        <w:rPr>
          <w:rFonts w:hint="cs"/>
          <w:rtl/>
        </w:rPr>
        <w:t xml:space="preserve"> </w:t>
      </w:r>
      <w:r>
        <w:rPr>
          <w:rFonts w:hint="cs"/>
          <w:rtl/>
        </w:rPr>
        <w:t>أ</w:t>
      </w:r>
      <w:r w:rsidRPr="006750DF">
        <w:rPr>
          <w:rtl/>
        </w:rPr>
        <w:t>ن</w:t>
      </w:r>
      <w:r>
        <w:rPr>
          <w:rFonts w:hint="cs"/>
          <w:rtl/>
        </w:rPr>
        <w:t>ّى</w:t>
      </w:r>
      <w:r w:rsidRPr="006750DF">
        <w:rPr>
          <w:rtl/>
        </w:rPr>
        <w:t xml:space="preserve"> لهم بالأكفان وقد بليت</w:t>
      </w:r>
      <w:r>
        <w:rPr>
          <w:rtl/>
        </w:rPr>
        <w:t>؟</w:t>
      </w:r>
      <w:r w:rsidRPr="006750DF">
        <w:rPr>
          <w:rtl/>
        </w:rPr>
        <w:t xml:space="preserve"> قال</w:t>
      </w:r>
      <w:r>
        <w:rPr>
          <w:rtl/>
        </w:rPr>
        <w:t xml:space="preserve">: إنّ </w:t>
      </w:r>
      <w:r w:rsidRPr="006750DF">
        <w:rPr>
          <w:rtl/>
        </w:rPr>
        <w:t>الذي أحيا أبدانهم جدد أكفانهم</w:t>
      </w:r>
      <w:r>
        <w:rPr>
          <w:rtl/>
        </w:rPr>
        <w:t xml:space="preserve">، </w:t>
      </w:r>
      <w:r w:rsidRPr="006750DF">
        <w:rPr>
          <w:rtl/>
        </w:rPr>
        <w:t>قال</w:t>
      </w:r>
      <w:r>
        <w:rPr>
          <w:rtl/>
        </w:rPr>
        <w:t xml:space="preserve">: </w:t>
      </w:r>
      <w:r w:rsidRPr="006750DF">
        <w:rPr>
          <w:rtl/>
        </w:rPr>
        <w:t>فمن مات بلا كفن</w:t>
      </w:r>
      <w:r>
        <w:rPr>
          <w:rtl/>
        </w:rPr>
        <w:t>؟</w:t>
      </w:r>
      <w:r w:rsidRPr="006750DF">
        <w:rPr>
          <w:rtl/>
        </w:rPr>
        <w:t xml:space="preserve"> قال</w:t>
      </w:r>
      <w:r>
        <w:rPr>
          <w:rtl/>
        </w:rPr>
        <w:t xml:space="preserve">: </w:t>
      </w:r>
      <w:r w:rsidRPr="006750DF">
        <w:rPr>
          <w:rtl/>
        </w:rPr>
        <w:t>يستر الله عورته بما يشاء من عنده</w:t>
      </w:r>
      <w:r>
        <w:rPr>
          <w:rtl/>
        </w:rPr>
        <w:t xml:space="preserve">، </w:t>
      </w:r>
      <w:r w:rsidRPr="006750DF">
        <w:rPr>
          <w:rtl/>
        </w:rPr>
        <w:t>قال</w:t>
      </w:r>
      <w:r>
        <w:rPr>
          <w:rtl/>
        </w:rPr>
        <w:t>: أ</w:t>
      </w:r>
      <w:r w:rsidRPr="006750DF">
        <w:rPr>
          <w:rtl/>
        </w:rPr>
        <w:t>فيعرضون صفوفا</w:t>
      </w:r>
      <w:r>
        <w:rPr>
          <w:rtl/>
        </w:rPr>
        <w:t>؟</w:t>
      </w:r>
      <w:r w:rsidRPr="006750DF">
        <w:rPr>
          <w:rtl/>
        </w:rPr>
        <w:t xml:space="preserve"> قال</w:t>
      </w:r>
      <w:r>
        <w:rPr>
          <w:rtl/>
        </w:rPr>
        <w:t xml:space="preserve">: </w:t>
      </w:r>
      <w:r w:rsidRPr="006750DF">
        <w:rPr>
          <w:rtl/>
        </w:rPr>
        <w:t>نعم هم يومئذ عشرون ومائة ألف صف في عرض الأرض.</w:t>
      </w:r>
    </w:p>
    <w:p w:rsidR="00BD62F3" w:rsidRPr="006750DF" w:rsidRDefault="00BD62F3" w:rsidP="002C718C">
      <w:pPr>
        <w:pStyle w:val="libNormal"/>
        <w:rPr>
          <w:rtl/>
        </w:rPr>
      </w:pPr>
      <w:r w:rsidRPr="00FB47E7">
        <w:rPr>
          <w:rStyle w:val="libBold2Char"/>
          <w:rtl/>
        </w:rPr>
        <w:t xml:space="preserve">112 ـ في كتاب الخصال </w:t>
      </w:r>
      <w:r w:rsidRPr="006750DF">
        <w:rPr>
          <w:rtl/>
        </w:rPr>
        <w:t>باسناده</w:t>
      </w:r>
      <w:r>
        <w:rPr>
          <w:rtl/>
        </w:rPr>
        <w:t xml:space="preserve"> إلى </w:t>
      </w:r>
      <w:r w:rsidRPr="006750DF">
        <w:rPr>
          <w:rtl/>
        </w:rPr>
        <w:t xml:space="preserve">أبان الأحمر عن الصادق جعفر بن محمد </w:t>
      </w:r>
      <w:r w:rsidRPr="002C718C">
        <w:rPr>
          <w:rStyle w:val="libAlaemChar"/>
          <w:rtl/>
        </w:rPr>
        <w:t>عليه‌السلام</w:t>
      </w:r>
      <w:r w:rsidRPr="006750DF">
        <w:rPr>
          <w:rtl/>
        </w:rPr>
        <w:t xml:space="preserve"> انه جاء</w:t>
      </w:r>
      <w:r>
        <w:rPr>
          <w:rtl/>
        </w:rPr>
        <w:t xml:space="preserve"> إليه </w:t>
      </w:r>
      <w:r w:rsidRPr="006750DF">
        <w:rPr>
          <w:rtl/>
        </w:rPr>
        <w:t>رجل فقال</w:t>
      </w:r>
      <w:r>
        <w:rPr>
          <w:rtl/>
        </w:rPr>
        <w:t xml:space="preserve">: بأبي أنت وأمّي </w:t>
      </w:r>
      <w:r w:rsidRPr="006750DF">
        <w:rPr>
          <w:rtl/>
        </w:rPr>
        <w:t>عظني موعظة</w:t>
      </w:r>
      <w:r>
        <w:rPr>
          <w:rtl/>
        </w:rPr>
        <w:t xml:space="preserve">، </w:t>
      </w:r>
      <w:r w:rsidRPr="006750DF">
        <w:rPr>
          <w:rtl/>
        </w:rPr>
        <w:t xml:space="preserve">فقال </w:t>
      </w:r>
      <w:r w:rsidRPr="002C718C">
        <w:rPr>
          <w:rStyle w:val="libAlaemChar"/>
          <w:rtl/>
        </w:rPr>
        <w:t>عليه‌السلام</w:t>
      </w:r>
      <w:r>
        <w:rPr>
          <w:rtl/>
        </w:rPr>
        <w:t>: إن</w:t>
      </w:r>
      <w:r>
        <w:rPr>
          <w:rFonts w:hint="cs"/>
          <w:rtl/>
        </w:rPr>
        <w:t>ْ</w:t>
      </w:r>
      <w:r>
        <w:rPr>
          <w:rtl/>
        </w:rPr>
        <w:t xml:space="preserve"> </w:t>
      </w:r>
      <w:r w:rsidRPr="006750DF">
        <w:rPr>
          <w:rtl/>
        </w:rPr>
        <w:t xml:space="preserve">كان العرض على الله </w:t>
      </w:r>
      <w:r w:rsidRPr="002C718C">
        <w:rPr>
          <w:rStyle w:val="libAlaemChar"/>
          <w:rtl/>
        </w:rPr>
        <w:t>عزوجل</w:t>
      </w:r>
      <w:r w:rsidRPr="006750DF">
        <w:rPr>
          <w:rtl/>
        </w:rPr>
        <w:t xml:space="preserve"> حقا فالمكر لماذا</w:t>
      </w:r>
      <w:r>
        <w:rPr>
          <w:rtl/>
        </w:rPr>
        <w:t>؟</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113 ـ في مجمع البيان </w:t>
      </w:r>
      <w:r w:rsidRPr="006750DF">
        <w:rPr>
          <w:rtl/>
        </w:rPr>
        <w:t xml:space="preserve">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يحشر الناس من قبورهم يوم القيمة حفاة عراة غرلا </w:t>
      </w:r>
      <w:r w:rsidRPr="00467FAA">
        <w:rPr>
          <w:rStyle w:val="libFootnotenumChar"/>
          <w:rtl/>
        </w:rPr>
        <w:t>(2)</w:t>
      </w:r>
      <w:r w:rsidRPr="006750DF">
        <w:rPr>
          <w:rtl/>
        </w:rPr>
        <w:t xml:space="preserve"> فقالت عائشة</w:t>
      </w:r>
      <w:r>
        <w:rPr>
          <w:rtl/>
        </w:rPr>
        <w:t xml:space="preserve">: </w:t>
      </w:r>
      <w:r w:rsidRPr="006750DF">
        <w:rPr>
          <w:rtl/>
        </w:rPr>
        <w:t>يا رسول الله أما يستحيي بعضهم من بعض</w:t>
      </w:r>
      <w:r>
        <w:rPr>
          <w:rtl/>
        </w:rPr>
        <w:t>؟</w:t>
      </w:r>
      <w:r>
        <w:rPr>
          <w:rFonts w:hint="cs"/>
          <w:rtl/>
        </w:rPr>
        <w:t xml:space="preserve"> </w:t>
      </w:r>
      <w:r w:rsidRPr="006750DF">
        <w:rPr>
          <w:rtl/>
        </w:rPr>
        <w:t>فقال</w:t>
      </w:r>
      <w:r>
        <w:rPr>
          <w:rtl/>
        </w:rPr>
        <w:t xml:space="preserve">: </w:t>
      </w:r>
      <w:r w:rsidRPr="002C718C">
        <w:rPr>
          <w:rStyle w:val="libAlaemChar"/>
          <w:rtl/>
        </w:rPr>
        <w:t>(</w:t>
      </w:r>
      <w:r w:rsidRPr="002C718C">
        <w:rPr>
          <w:rStyle w:val="libAieChar"/>
          <w:rtl/>
        </w:rPr>
        <w:t>لِكُلِّ امْرِئٍ مِنْهُمْ يَوْمَئِذٍ شَأْنٌ يُغْنِيهِ</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النقي</w:t>
      </w:r>
      <w:r>
        <w:rPr>
          <w:rtl/>
        </w:rPr>
        <w:t xml:space="preserve">: </w:t>
      </w:r>
      <w:r w:rsidRPr="006750DF">
        <w:rPr>
          <w:rtl/>
        </w:rPr>
        <w:t>الخبز الحوارى</w:t>
      </w:r>
      <w:r>
        <w:rPr>
          <w:rtl/>
        </w:rPr>
        <w:t xml:space="preserve">، </w:t>
      </w:r>
      <w:r w:rsidRPr="006750DF">
        <w:rPr>
          <w:rtl/>
        </w:rPr>
        <w:t>وهو الدقيق الأبيض وهو لباب الدقيق.</w:t>
      </w:r>
    </w:p>
    <w:p w:rsidR="00BD62F3" w:rsidRPr="006750DF" w:rsidRDefault="00BD62F3" w:rsidP="00FE354F">
      <w:pPr>
        <w:pStyle w:val="libFootnote0"/>
        <w:rPr>
          <w:rtl/>
          <w:lang w:bidi="fa-IR"/>
        </w:rPr>
      </w:pPr>
      <w:r>
        <w:rPr>
          <w:rtl/>
        </w:rPr>
        <w:t>(</w:t>
      </w:r>
      <w:r w:rsidRPr="006750DF">
        <w:rPr>
          <w:rtl/>
        </w:rPr>
        <w:t>2) الغرل جمع الأغرل</w:t>
      </w:r>
      <w:r>
        <w:rPr>
          <w:rtl/>
        </w:rPr>
        <w:t xml:space="preserve">: </w:t>
      </w:r>
      <w:r w:rsidRPr="006750DF">
        <w:rPr>
          <w:rtl/>
        </w:rPr>
        <w:t>من لم يختن.</w:t>
      </w:r>
    </w:p>
    <w:p w:rsidR="00BD62F3" w:rsidRPr="006750DF" w:rsidRDefault="00BD62F3" w:rsidP="002C718C">
      <w:pPr>
        <w:pStyle w:val="libNormal"/>
        <w:rPr>
          <w:rtl/>
        </w:rPr>
      </w:pPr>
      <w:r>
        <w:rPr>
          <w:rtl/>
        </w:rPr>
        <w:br w:type="page"/>
      </w:r>
      <w:r w:rsidRPr="006750DF">
        <w:rPr>
          <w:rtl/>
        </w:rPr>
        <w:lastRenderedPageBreak/>
        <w:t>قال مؤلف هذا الكتاب عفى عنه قد سبق في الانعام عند قوله</w:t>
      </w:r>
      <w:r>
        <w:rPr>
          <w:rtl/>
        </w:rPr>
        <w:t xml:space="preserve">: </w:t>
      </w:r>
      <w:r w:rsidRPr="002C718C">
        <w:rPr>
          <w:rStyle w:val="libAlaemChar"/>
          <w:rtl/>
        </w:rPr>
        <w:t>(</w:t>
      </w:r>
      <w:r w:rsidRPr="002C718C">
        <w:rPr>
          <w:rStyle w:val="libAieChar"/>
          <w:rtl/>
        </w:rPr>
        <w:t>كَما خَلَقْناكُمْ أَوَّلَ مَرَّةٍ</w:t>
      </w:r>
      <w:r w:rsidRPr="002C718C">
        <w:rPr>
          <w:rStyle w:val="libAlaemChar"/>
          <w:rtl/>
        </w:rPr>
        <w:t>)</w:t>
      </w:r>
      <w:r w:rsidRPr="006750DF">
        <w:rPr>
          <w:rtl/>
        </w:rPr>
        <w:t xml:space="preserve"> ما يصلح</w:t>
      </w:r>
      <w:r w:rsidRPr="00025D93">
        <w:rPr>
          <w:rFonts w:hint="cs"/>
          <w:rtl/>
        </w:rPr>
        <w:t xml:space="preserve"> </w:t>
      </w:r>
      <w:r>
        <w:rPr>
          <w:rFonts w:hint="cs"/>
          <w:rtl/>
        </w:rPr>
        <w:t>أ</w:t>
      </w:r>
      <w:r w:rsidRPr="006750DF">
        <w:rPr>
          <w:rtl/>
        </w:rPr>
        <w:t>ن</w:t>
      </w:r>
      <w:r>
        <w:rPr>
          <w:rFonts w:hint="cs"/>
          <w:rtl/>
        </w:rPr>
        <w:t>ْ</w:t>
      </w:r>
      <w:r w:rsidRPr="006750DF">
        <w:rPr>
          <w:rtl/>
        </w:rPr>
        <w:t xml:space="preserve"> يكون مزيد بيان لقوله </w:t>
      </w:r>
      <w:r w:rsidRPr="002C718C">
        <w:rPr>
          <w:rStyle w:val="libAlaemChar"/>
          <w:rtl/>
        </w:rPr>
        <w:t>عزوجل</w:t>
      </w:r>
      <w:r>
        <w:rPr>
          <w:rtl/>
        </w:rPr>
        <w:t xml:space="preserve">: </w:t>
      </w:r>
      <w:r w:rsidRPr="002C718C">
        <w:rPr>
          <w:rStyle w:val="libAlaemChar"/>
          <w:rtl/>
        </w:rPr>
        <w:t>(</w:t>
      </w:r>
      <w:r w:rsidRPr="002C718C">
        <w:rPr>
          <w:rStyle w:val="libAieChar"/>
          <w:rtl/>
        </w:rPr>
        <w:t>وَعُرِضُوا عَلى رَبِّكَ صَفًّا</w:t>
      </w:r>
      <w:r w:rsidRPr="002C718C">
        <w:rPr>
          <w:rStyle w:val="libAlaemChar"/>
          <w:rtl/>
        </w:rPr>
        <w:t>)</w:t>
      </w:r>
      <w:r w:rsidRPr="00B911AA">
        <w:rPr>
          <w:rFonts w:hint="cs"/>
          <w:rtl/>
        </w:rPr>
        <w:t xml:space="preserve"> </w:t>
      </w:r>
      <w:r>
        <w:rPr>
          <w:rFonts w:hint="cs"/>
          <w:rtl/>
        </w:rPr>
        <w:t>ا</w:t>
      </w:r>
      <w:r w:rsidRPr="006750DF">
        <w:rPr>
          <w:rtl/>
        </w:rPr>
        <w:t>ل</w:t>
      </w:r>
      <w:r>
        <w:rPr>
          <w:rFonts w:hint="cs"/>
          <w:rtl/>
        </w:rPr>
        <w:t>آ</w:t>
      </w:r>
      <w:r w:rsidRPr="006750DF">
        <w:rPr>
          <w:rtl/>
        </w:rPr>
        <w:t>ية.</w:t>
      </w:r>
    </w:p>
    <w:p w:rsidR="00BD62F3" w:rsidRPr="006750DF" w:rsidRDefault="00BD62F3" w:rsidP="002C718C">
      <w:pPr>
        <w:pStyle w:val="libNormal"/>
        <w:rPr>
          <w:rtl/>
        </w:rPr>
      </w:pPr>
      <w:r w:rsidRPr="00FB47E7">
        <w:rPr>
          <w:rStyle w:val="libBold2Char"/>
          <w:rtl/>
        </w:rPr>
        <w:t xml:space="preserve">114 ـ في تفسير العيّاشي </w:t>
      </w:r>
      <w:r w:rsidRPr="006750DF">
        <w:rPr>
          <w:rtl/>
        </w:rPr>
        <w:t xml:space="preserve">عن خالد بن نجيح عن أبي عبد الله </w:t>
      </w:r>
      <w:r w:rsidRPr="002C718C">
        <w:rPr>
          <w:rStyle w:val="libAlaemChar"/>
          <w:rtl/>
        </w:rPr>
        <w:t>عليه‌السلام</w:t>
      </w:r>
      <w:r w:rsidRPr="006750DF">
        <w:rPr>
          <w:rtl/>
        </w:rPr>
        <w:t xml:space="preserve"> قال</w:t>
      </w:r>
      <w:r>
        <w:rPr>
          <w:rtl/>
        </w:rPr>
        <w:t xml:space="preserve">: </w:t>
      </w:r>
      <w:r w:rsidRPr="006750DF">
        <w:rPr>
          <w:rtl/>
        </w:rPr>
        <w:t>إذا كان يوم القيمة رفع الإنسان كتابه ثم قيل له</w:t>
      </w:r>
      <w:r>
        <w:rPr>
          <w:rtl/>
        </w:rPr>
        <w:t xml:space="preserve">: </w:t>
      </w:r>
      <w:r w:rsidRPr="006750DF">
        <w:rPr>
          <w:rtl/>
        </w:rPr>
        <w:t>اقرءه</w:t>
      </w:r>
      <w:r>
        <w:rPr>
          <w:rtl/>
        </w:rPr>
        <w:t xml:space="preserve">، </w:t>
      </w:r>
      <w:r w:rsidRPr="006750DF">
        <w:rPr>
          <w:rtl/>
        </w:rPr>
        <w:t>قلت</w:t>
      </w:r>
      <w:r>
        <w:rPr>
          <w:rtl/>
        </w:rPr>
        <w:t xml:space="preserve">: </w:t>
      </w:r>
      <w:r w:rsidRPr="006750DF">
        <w:rPr>
          <w:rtl/>
        </w:rPr>
        <w:t>فيعرف ما فيه</w:t>
      </w:r>
      <w:r>
        <w:rPr>
          <w:rtl/>
        </w:rPr>
        <w:t>؟</w:t>
      </w:r>
      <w:r w:rsidRPr="006750DF">
        <w:rPr>
          <w:rtl/>
        </w:rPr>
        <w:t xml:space="preserve"> فقال</w:t>
      </w:r>
      <w:r>
        <w:rPr>
          <w:rtl/>
        </w:rPr>
        <w:t xml:space="preserve">: </w:t>
      </w:r>
      <w:r w:rsidRPr="006750DF">
        <w:rPr>
          <w:rtl/>
        </w:rPr>
        <w:t>انه يذكره</w:t>
      </w:r>
      <w:r>
        <w:rPr>
          <w:rtl/>
        </w:rPr>
        <w:t xml:space="preserve">، </w:t>
      </w:r>
      <w:r w:rsidRPr="006750DF">
        <w:rPr>
          <w:rtl/>
        </w:rPr>
        <w:t>فما من لحظة ولا كلمة ولا نقل قدم</w:t>
      </w:r>
      <w:r w:rsidRPr="002D37CF">
        <w:rPr>
          <w:rFonts w:hint="cs"/>
          <w:rtl/>
        </w:rPr>
        <w:t xml:space="preserve"> </w:t>
      </w:r>
      <w:r>
        <w:rPr>
          <w:rFonts w:hint="cs"/>
          <w:rtl/>
        </w:rPr>
        <w:t>إ</w:t>
      </w:r>
      <w:r w:rsidRPr="006750DF">
        <w:rPr>
          <w:rtl/>
        </w:rPr>
        <w:t>ل</w:t>
      </w:r>
      <w:r>
        <w:rPr>
          <w:rFonts w:hint="cs"/>
          <w:rtl/>
        </w:rPr>
        <w:t>ّ</w:t>
      </w:r>
      <w:r w:rsidRPr="006750DF">
        <w:rPr>
          <w:rtl/>
        </w:rPr>
        <w:t>ا ذكره كان فعله تلك الساعة</w:t>
      </w:r>
      <w:r>
        <w:rPr>
          <w:rtl/>
        </w:rPr>
        <w:t xml:space="preserve">، </w:t>
      </w:r>
      <w:r w:rsidRPr="006750DF">
        <w:rPr>
          <w:rtl/>
        </w:rPr>
        <w:t xml:space="preserve">فلذلك قالوا </w:t>
      </w:r>
      <w:r w:rsidRPr="002C718C">
        <w:rPr>
          <w:rStyle w:val="libAlaemChar"/>
          <w:rtl/>
        </w:rPr>
        <w:t>(</w:t>
      </w:r>
      <w:r w:rsidRPr="002C718C">
        <w:rPr>
          <w:rStyle w:val="libAieChar"/>
          <w:rtl/>
        </w:rPr>
        <w:t>يا وَيْلَتَنا ما لِهذَا الْكِتابِ لا يُغادِرُ صَغِيرَةً وَلا كَبِيرَةً إِلَّا أَحْصاها</w:t>
      </w:r>
      <w:r w:rsidRPr="002C718C">
        <w:rPr>
          <w:rStyle w:val="libAlaemChar"/>
          <w:rtl/>
        </w:rPr>
        <w:t>)</w:t>
      </w:r>
      <w:r>
        <w:rPr>
          <w:rtl/>
        </w:rPr>
        <w:t>.</w:t>
      </w:r>
    </w:p>
    <w:p w:rsidR="00BD62F3" w:rsidRPr="006750DF" w:rsidRDefault="00BD62F3" w:rsidP="002C718C">
      <w:pPr>
        <w:pStyle w:val="libNormal"/>
        <w:rPr>
          <w:rtl/>
        </w:rPr>
      </w:pPr>
      <w:r w:rsidRPr="006750DF">
        <w:rPr>
          <w:rtl/>
        </w:rPr>
        <w:t>115</w:t>
      </w:r>
      <w:r>
        <w:rPr>
          <w:rtl/>
        </w:rPr>
        <w:t xml:space="preserve"> ـ </w:t>
      </w:r>
      <w:r w:rsidRPr="006750DF">
        <w:rPr>
          <w:rtl/>
        </w:rPr>
        <w:t xml:space="preserve">عن خالد بن نجيح عن أبي عبد الله </w:t>
      </w:r>
      <w:r w:rsidRPr="002C718C">
        <w:rPr>
          <w:rStyle w:val="libAlaemChar"/>
          <w:rtl/>
        </w:rPr>
        <w:t>عليه‌السلام</w:t>
      </w:r>
      <w:r w:rsidRPr="006750DF">
        <w:rPr>
          <w:rtl/>
        </w:rPr>
        <w:t xml:space="preserve"> قال</w:t>
      </w:r>
      <w:r>
        <w:rPr>
          <w:rtl/>
        </w:rPr>
        <w:t xml:space="preserve">: </w:t>
      </w:r>
      <w:r w:rsidRPr="006750DF">
        <w:rPr>
          <w:rtl/>
        </w:rPr>
        <w:t>يذكر العبد جميع ما عمل وما كتب عليه كأنه فعله تلك الساعة</w:t>
      </w:r>
      <w:r>
        <w:rPr>
          <w:rtl/>
        </w:rPr>
        <w:t xml:space="preserve">، </w:t>
      </w:r>
      <w:r w:rsidRPr="006750DF">
        <w:rPr>
          <w:rtl/>
        </w:rPr>
        <w:t xml:space="preserve">فلذلك </w:t>
      </w:r>
      <w:r w:rsidRPr="002C718C">
        <w:rPr>
          <w:rStyle w:val="libAlaemChar"/>
          <w:rtl/>
        </w:rPr>
        <w:t>(</w:t>
      </w:r>
      <w:r w:rsidRPr="002C718C">
        <w:rPr>
          <w:rStyle w:val="libAieChar"/>
          <w:rtl/>
        </w:rPr>
        <w:t>يَقُولُونَ يا وَيْلَتَنا ما لِهذَا الْكِتابِ لا يُغادِرُ صَغِيرَةً وَلا كَبِيرَةً إِلَّا أَحْصاها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116 ـ في تفسير عليّ بن إبراهيم  </w:t>
      </w:r>
      <w:r w:rsidRPr="006750DF">
        <w:rPr>
          <w:rtl/>
          <w:lang w:bidi="fa-IR"/>
        </w:rPr>
        <w:t>قال</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وُضِعَ الْكِتابُ فَتَرَى الْمُجْرِمِينَ مُشْفِقِينَ مِمَّا فِيهِ</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وَلا يَظْلِمُ رَبُّكَ أَحَداً</w:t>
      </w:r>
      <w:r w:rsidRPr="002C718C">
        <w:rPr>
          <w:rStyle w:val="libAlaemChar"/>
          <w:rtl/>
        </w:rPr>
        <w:t>)</w:t>
      </w:r>
      <w:r w:rsidRPr="006750DF">
        <w:rPr>
          <w:rtl/>
          <w:lang w:bidi="fa-IR"/>
        </w:rPr>
        <w:t xml:space="preserve"> قال</w:t>
      </w:r>
      <w:r>
        <w:rPr>
          <w:rtl/>
          <w:lang w:bidi="fa-IR"/>
        </w:rPr>
        <w:t xml:space="preserve">: </w:t>
      </w:r>
      <w:r w:rsidRPr="006750DF">
        <w:rPr>
          <w:rtl/>
          <w:lang w:bidi="fa-IR"/>
        </w:rPr>
        <w:t>يجدون ما عملوا كله مكتوبا.</w:t>
      </w:r>
    </w:p>
    <w:p w:rsidR="00BD62F3" w:rsidRPr="006750DF" w:rsidRDefault="00BD62F3" w:rsidP="002C718C">
      <w:pPr>
        <w:pStyle w:val="libNormal"/>
        <w:rPr>
          <w:rtl/>
        </w:rPr>
      </w:pPr>
      <w:r w:rsidRPr="00FB47E7">
        <w:rPr>
          <w:rStyle w:val="libBold2Char"/>
          <w:rtl/>
        </w:rPr>
        <w:t>117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في هاروت وماروت وفيه بعد</w:t>
      </w:r>
      <w:r w:rsidRPr="00025D93">
        <w:rPr>
          <w:rFonts w:hint="cs"/>
          <w:rtl/>
        </w:rPr>
        <w:t xml:space="preserve"> </w:t>
      </w:r>
      <w:r>
        <w:rPr>
          <w:rFonts w:hint="cs"/>
          <w:rtl/>
        </w:rPr>
        <w:t>أ</w:t>
      </w:r>
      <w:r w:rsidRPr="006750DF">
        <w:rPr>
          <w:rtl/>
        </w:rPr>
        <w:t>ن</w:t>
      </w:r>
      <w:r>
        <w:rPr>
          <w:rFonts w:hint="cs"/>
          <w:rtl/>
        </w:rPr>
        <w:t>ْ</w:t>
      </w:r>
      <w:r w:rsidRPr="006750DF">
        <w:rPr>
          <w:rtl/>
        </w:rPr>
        <w:t xml:space="preserve"> مدح </w:t>
      </w:r>
      <w:r w:rsidRPr="002C718C">
        <w:rPr>
          <w:rStyle w:val="libAlaemChar"/>
          <w:rtl/>
        </w:rPr>
        <w:t>عليه‌السلام</w:t>
      </w:r>
      <w:r w:rsidRPr="006750DF">
        <w:rPr>
          <w:rtl/>
        </w:rPr>
        <w:t xml:space="preserve"> الملائكة وقال</w:t>
      </w:r>
      <w:r>
        <w:rPr>
          <w:rtl/>
        </w:rPr>
        <w:t xml:space="preserve">: </w:t>
      </w:r>
      <w:r w:rsidRPr="006750DF">
        <w:rPr>
          <w:rtl/>
        </w:rPr>
        <w:t>معاذ الله من ذلك</w:t>
      </w:r>
      <w:r>
        <w:rPr>
          <w:rtl/>
        </w:rPr>
        <w:t xml:space="preserve">، </w:t>
      </w:r>
      <w:r>
        <w:rPr>
          <w:rFonts w:hint="cs"/>
          <w:rtl/>
        </w:rPr>
        <w:t>إ</w:t>
      </w:r>
      <w:r w:rsidRPr="006750DF">
        <w:rPr>
          <w:rtl/>
        </w:rPr>
        <w:t>ن</w:t>
      </w:r>
      <w:r>
        <w:rPr>
          <w:rFonts w:hint="cs"/>
          <w:rtl/>
        </w:rPr>
        <w:t>ّ</w:t>
      </w:r>
      <w:r w:rsidRPr="006750DF">
        <w:rPr>
          <w:rtl/>
        </w:rPr>
        <w:t xml:space="preserve"> الملائكة معصومون محفوظون من الكفر والقبايح بألطاف الله تعالى</w:t>
      </w:r>
      <w:r>
        <w:rPr>
          <w:rtl/>
        </w:rPr>
        <w:t xml:space="preserve">، </w:t>
      </w:r>
      <w:r w:rsidRPr="006750DF">
        <w:rPr>
          <w:rtl/>
        </w:rPr>
        <w:t>قالا</w:t>
      </w:r>
      <w:r>
        <w:rPr>
          <w:rtl/>
        </w:rPr>
        <w:t xml:space="preserve">: </w:t>
      </w:r>
      <w:r w:rsidRPr="006750DF">
        <w:rPr>
          <w:rtl/>
        </w:rPr>
        <w:t>قلنا له</w:t>
      </w:r>
      <w:r>
        <w:rPr>
          <w:rtl/>
        </w:rPr>
        <w:t xml:space="preserve">: </w:t>
      </w:r>
      <w:r w:rsidRPr="006750DF">
        <w:rPr>
          <w:rtl/>
        </w:rPr>
        <w:t>فعلى هذا لم يكن إبليس أيضا ملكا</w:t>
      </w:r>
      <w:r>
        <w:rPr>
          <w:rtl/>
        </w:rPr>
        <w:t>؟</w:t>
      </w:r>
      <w:r w:rsidRPr="006750DF">
        <w:rPr>
          <w:rtl/>
        </w:rPr>
        <w:t xml:space="preserve"> فقال</w:t>
      </w:r>
      <w:r>
        <w:rPr>
          <w:rtl/>
        </w:rPr>
        <w:t xml:space="preserve">: </w:t>
      </w:r>
      <w:r w:rsidRPr="006750DF">
        <w:rPr>
          <w:rtl/>
        </w:rPr>
        <w:t>لا</w:t>
      </w:r>
      <w:r>
        <w:rPr>
          <w:rtl/>
        </w:rPr>
        <w:t xml:space="preserve">، </w:t>
      </w:r>
      <w:r w:rsidRPr="006750DF">
        <w:rPr>
          <w:rtl/>
        </w:rPr>
        <w:t>بل كان من الجن</w:t>
      </w:r>
      <w:r>
        <w:rPr>
          <w:rtl/>
        </w:rPr>
        <w:t xml:space="preserve">، </w:t>
      </w:r>
      <w:r w:rsidRPr="006750DF">
        <w:rPr>
          <w:rtl/>
        </w:rPr>
        <w:t>أما تسمعان الله تعالى يقول</w:t>
      </w:r>
      <w:r>
        <w:rPr>
          <w:rtl/>
        </w:rPr>
        <w:t xml:space="preserve">: </w:t>
      </w:r>
      <w:r w:rsidRPr="002C718C">
        <w:rPr>
          <w:rStyle w:val="libAlaemChar"/>
          <w:rtl/>
        </w:rPr>
        <w:t>(</w:t>
      </w:r>
      <w:r w:rsidRPr="002C718C">
        <w:rPr>
          <w:rStyle w:val="libAieChar"/>
          <w:rtl/>
        </w:rPr>
        <w:t>وَإِذْ قُلْنا لِلْمَلائِكَةِ اسْجُدُوا لِآدَمَ فَسَجَدُوا إِلَّا إِبْلِيسَ كانَ مِنَ الْجِنِ</w:t>
      </w:r>
      <w:r w:rsidRPr="002C718C">
        <w:rPr>
          <w:rStyle w:val="libAlaemChar"/>
          <w:rtl/>
        </w:rPr>
        <w:t>)</w:t>
      </w:r>
      <w:r w:rsidRPr="006750DF">
        <w:rPr>
          <w:rtl/>
        </w:rPr>
        <w:t xml:space="preserve"> فأخبر </w:t>
      </w:r>
      <w:r w:rsidRPr="002C718C">
        <w:rPr>
          <w:rStyle w:val="libAlaemChar"/>
          <w:rtl/>
        </w:rPr>
        <w:t>عزوجل</w:t>
      </w:r>
      <w:r w:rsidRPr="006750DF">
        <w:rPr>
          <w:rtl/>
        </w:rPr>
        <w:t xml:space="preserve"> انه كان من الجن</w:t>
      </w:r>
      <w:r>
        <w:rPr>
          <w:rtl/>
        </w:rPr>
        <w:t xml:space="preserve">، </w:t>
      </w:r>
      <w:r w:rsidRPr="006750DF">
        <w:rPr>
          <w:rtl/>
        </w:rPr>
        <w:t>وهو الذي قال الله تعالى</w:t>
      </w:r>
      <w:r>
        <w:rPr>
          <w:rtl/>
        </w:rPr>
        <w:t xml:space="preserve">: </w:t>
      </w:r>
      <w:r w:rsidRPr="002C718C">
        <w:rPr>
          <w:rStyle w:val="libAlaemChar"/>
          <w:rtl/>
        </w:rPr>
        <w:t>(</w:t>
      </w:r>
      <w:r w:rsidRPr="002C718C">
        <w:rPr>
          <w:rStyle w:val="libAieChar"/>
          <w:rtl/>
        </w:rPr>
        <w:t>وَالْجَانَّ خَلَقْناهُ مِنْ قَبْلُ مِنْ نارِ السَّمُومِ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118 ـ في أصول الكافي</w:t>
      </w:r>
      <w:r w:rsidRPr="006750DF">
        <w:rPr>
          <w:rtl/>
        </w:rPr>
        <w:t xml:space="preserve"> عنه </w:t>
      </w:r>
      <w:r w:rsidRPr="00467FAA">
        <w:rPr>
          <w:rStyle w:val="libFootnotenumChar"/>
          <w:rtl/>
        </w:rPr>
        <w:t>(1)</w:t>
      </w:r>
      <w:r w:rsidRPr="006750DF">
        <w:rPr>
          <w:rtl/>
        </w:rPr>
        <w:t xml:space="preserve"> عن أبيه عن فضالة عن داود بن فرقد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الملائكة كانوا يحسبون </w:t>
      </w:r>
      <w:r>
        <w:rPr>
          <w:rFonts w:hint="cs"/>
          <w:rtl/>
        </w:rPr>
        <w:t>أ</w:t>
      </w:r>
      <w:r w:rsidRPr="006750DF">
        <w:rPr>
          <w:rtl/>
        </w:rPr>
        <w:t>ن</w:t>
      </w:r>
      <w:r>
        <w:rPr>
          <w:rFonts w:hint="cs"/>
          <w:rtl/>
        </w:rPr>
        <w:t>ّ</w:t>
      </w:r>
      <w:r w:rsidRPr="006750DF">
        <w:rPr>
          <w:rtl/>
        </w:rPr>
        <w:t xml:space="preserve"> إبليس منهم</w:t>
      </w:r>
      <w:r>
        <w:rPr>
          <w:rtl/>
        </w:rPr>
        <w:t xml:space="preserve">، </w:t>
      </w:r>
      <w:r w:rsidRPr="006750DF">
        <w:rPr>
          <w:rtl/>
        </w:rPr>
        <w:t xml:space="preserve">وكان في علم الله </w:t>
      </w:r>
      <w:r>
        <w:rPr>
          <w:rFonts w:hint="cs"/>
          <w:rtl/>
        </w:rPr>
        <w:t>أ</w:t>
      </w:r>
      <w:r w:rsidRPr="006750DF">
        <w:rPr>
          <w:rtl/>
        </w:rPr>
        <w:t>ن</w:t>
      </w:r>
      <w:r>
        <w:rPr>
          <w:rFonts w:hint="cs"/>
          <w:rtl/>
        </w:rPr>
        <w:t>ّ</w:t>
      </w:r>
      <w:r w:rsidRPr="006750DF">
        <w:rPr>
          <w:rtl/>
        </w:rPr>
        <w:t>ه ليس منهم فاستخرج ما في نفسه بالحمي</w:t>
      </w:r>
      <w:r>
        <w:rPr>
          <w:rFonts w:hint="cs"/>
          <w:rtl/>
        </w:rPr>
        <w:t>ّ</w:t>
      </w:r>
      <w:r w:rsidRPr="006750DF">
        <w:rPr>
          <w:rtl/>
        </w:rPr>
        <w:t>ة والغضب</w:t>
      </w:r>
      <w:r>
        <w:rPr>
          <w:rtl/>
        </w:rPr>
        <w:t xml:space="preserve">، </w:t>
      </w:r>
      <w:r w:rsidRPr="006750DF">
        <w:rPr>
          <w:rtl/>
        </w:rPr>
        <w:t>فقال</w:t>
      </w:r>
      <w:r>
        <w:rPr>
          <w:rtl/>
        </w:rPr>
        <w:t xml:space="preserve">: </w:t>
      </w:r>
      <w:r w:rsidRPr="002C718C">
        <w:rPr>
          <w:rStyle w:val="libAlaemChar"/>
          <w:rtl/>
        </w:rPr>
        <w:t>(</w:t>
      </w:r>
      <w:r w:rsidRPr="002C718C">
        <w:rPr>
          <w:rStyle w:val="libAieChar"/>
          <w:rtl/>
        </w:rPr>
        <w:t>خَلَقْتَنِي مِنْ نارٍ وَخَلَقْتَهُ مِنْ طِينٍ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119 ـ في تفسير العيّاشي </w:t>
      </w:r>
      <w:r w:rsidRPr="006750DF">
        <w:rPr>
          <w:rtl/>
        </w:rPr>
        <w:t xml:space="preserve">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إبليس كان من الملائكة وهل كان يلي من أمر السماء شيئا</w:t>
      </w:r>
      <w:r>
        <w:rPr>
          <w:rtl/>
        </w:rPr>
        <w:t>؟</w:t>
      </w:r>
      <w:r w:rsidRPr="006750DF">
        <w:rPr>
          <w:rtl/>
        </w:rPr>
        <w:t xml:space="preserve"> قال</w:t>
      </w:r>
      <w:r>
        <w:rPr>
          <w:rtl/>
        </w:rPr>
        <w:t xml:space="preserve">: </w:t>
      </w:r>
      <w:r w:rsidRPr="006750DF">
        <w:rPr>
          <w:rtl/>
        </w:rPr>
        <w:t>لم يكن من الملائكة ولم يكن يلي من السماء شيئا</w:t>
      </w:r>
      <w:r>
        <w:rPr>
          <w:rtl/>
        </w:rPr>
        <w:t xml:space="preserve">، </w:t>
      </w:r>
      <w:r w:rsidRPr="006750DF">
        <w:rPr>
          <w:rtl/>
        </w:rPr>
        <w:t>كان من الجن وكان مع الملائكة</w:t>
      </w:r>
      <w:r>
        <w:rPr>
          <w:rtl/>
        </w:rPr>
        <w:t xml:space="preserve">، </w:t>
      </w:r>
      <w:r w:rsidRPr="006750DF">
        <w:rPr>
          <w:rtl/>
        </w:rPr>
        <w:t>وكانت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قبله</w:t>
      </w:r>
      <w:r>
        <w:rPr>
          <w:rtl/>
        </w:rPr>
        <w:t xml:space="preserve">: </w:t>
      </w:r>
      <w:r w:rsidRPr="006750DF">
        <w:rPr>
          <w:rtl/>
        </w:rPr>
        <w:t>عدة من أصحابنا عن</w:t>
      </w:r>
      <w:r>
        <w:rPr>
          <w:rtl/>
        </w:rPr>
        <w:t xml:space="preserve"> أحمد </w:t>
      </w:r>
      <w:r w:rsidRPr="006750DF">
        <w:rPr>
          <w:rtl/>
        </w:rPr>
        <w:t>بن محمد بن خالد. «منه عفى عنه»</w:t>
      </w:r>
      <w:r>
        <w:rPr>
          <w:rtl/>
        </w:rPr>
        <w:t>.</w:t>
      </w:r>
    </w:p>
    <w:p w:rsidR="00BD62F3" w:rsidRPr="006750DF" w:rsidRDefault="00BD62F3" w:rsidP="002C718C">
      <w:pPr>
        <w:pStyle w:val="libNormal0"/>
        <w:rPr>
          <w:rtl/>
        </w:rPr>
      </w:pPr>
      <w:r>
        <w:rPr>
          <w:rtl/>
        </w:rPr>
        <w:br w:type="page"/>
      </w:r>
      <w:r w:rsidRPr="006750DF">
        <w:rPr>
          <w:rtl/>
        </w:rPr>
        <w:lastRenderedPageBreak/>
        <w:t>الملائكة تراه انه منها</w:t>
      </w:r>
      <w:r>
        <w:rPr>
          <w:rtl/>
        </w:rPr>
        <w:t xml:space="preserve">، </w:t>
      </w:r>
      <w:r w:rsidRPr="006750DF">
        <w:rPr>
          <w:rtl/>
        </w:rPr>
        <w:t>وكان الله يعلم انه ليس منها</w:t>
      </w:r>
      <w:r>
        <w:rPr>
          <w:rtl/>
        </w:rPr>
        <w:t xml:space="preserve">، </w:t>
      </w:r>
      <w:r w:rsidRPr="006750DF">
        <w:rPr>
          <w:rtl/>
        </w:rPr>
        <w:t>فلما أمر بالسجود كان منه الذي كان.</w:t>
      </w:r>
    </w:p>
    <w:p w:rsidR="00BD62F3" w:rsidRPr="006750DF" w:rsidRDefault="00BD62F3" w:rsidP="002C718C">
      <w:pPr>
        <w:pStyle w:val="libNormal"/>
        <w:rPr>
          <w:rtl/>
          <w:lang w:bidi="fa-IR"/>
        </w:rPr>
      </w:pPr>
      <w:r w:rsidRPr="006750DF">
        <w:rPr>
          <w:rtl/>
          <w:lang w:bidi="fa-IR"/>
        </w:rPr>
        <w:t>120</w:t>
      </w:r>
      <w:r>
        <w:rPr>
          <w:rtl/>
          <w:lang w:bidi="fa-IR"/>
        </w:rPr>
        <w:t xml:space="preserve"> ـ </w:t>
      </w:r>
      <w:r w:rsidRPr="006750DF">
        <w:rPr>
          <w:rtl/>
          <w:lang w:bidi="fa-IR"/>
        </w:rPr>
        <w:t xml:space="preserve">عن محمد بن مروان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ما أَشْهَدْتُهُمْ خَلْقَ السَّماواتِ وَالْأَرْضِ وَلا خَلْقَ أَنْفُسِهِمْ وَما كُنْتُ مُتَّخِذَ الْمُضِلِّينَ عَضُداً</w:t>
      </w:r>
      <w:r w:rsidRPr="002C718C">
        <w:rPr>
          <w:rStyle w:val="libAlaemChar"/>
          <w:rtl/>
        </w:rPr>
        <w:t>)</w:t>
      </w:r>
      <w:r w:rsidRPr="006750DF">
        <w:rPr>
          <w:rtl/>
          <w:lang w:bidi="fa-IR"/>
        </w:rPr>
        <w:t xml:space="preserve"> قال</w:t>
      </w:r>
      <w:r>
        <w:rPr>
          <w:rtl/>
          <w:lang w:bidi="fa-IR"/>
        </w:rPr>
        <w:t xml:space="preserve">: إنّ </w:t>
      </w:r>
      <w:r w:rsidRPr="006750DF">
        <w:rPr>
          <w:rtl/>
          <w:lang w:bidi="fa-IR"/>
        </w:rPr>
        <w:t xml:space="preserve">رسول الله </w:t>
      </w:r>
      <w:r w:rsidRPr="002C718C">
        <w:rPr>
          <w:rStyle w:val="libAlaemChar"/>
          <w:rtl/>
        </w:rPr>
        <w:t>صلى‌الله‌عليه‌وآله</w:t>
      </w:r>
      <w:r w:rsidRPr="006750DF">
        <w:rPr>
          <w:rtl/>
          <w:lang w:bidi="fa-IR"/>
        </w:rPr>
        <w:t xml:space="preserve"> قال</w:t>
      </w:r>
      <w:r>
        <w:rPr>
          <w:rtl/>
          <w:lang w:bidi="fa-IR"/>
        </w:rPr>
        <w:t xml:space="preserve">: أللهمّ </w:t>
      </w:r>
      <w:r w:rsidRPr="006750DF">
        <w:rPr>
          <w:rtl/>
          <w:lang w:bidi="fa-IR"/>
        </w:rPr>
        <w:t>أعز الإسلام بعمر بن خطاب أو بابى جهل بن هشام فأنزل الله</w:t>
      </w:r>
      <w:r>
        <w:rPr>
          <w:rtl/>
          <w:lang w:bidi="fa-IR"/>
        </w:rPr>
        <w:t xml:space="preserve">: </w:t>
      </w:r>
      <w:r w:rsidRPr="002C718C">
        <w:rPr>
          <w:rStyle w:val="libAlaemChar"/>
          <w:rtl/>
        </w:rPr>
        <w:t>(</w:t>
      </w:r>
      <w:r w:rsidRPr="002C718C">
        <w:rPr>
          <w:rStyle w:val="libAieChar"/>
          <w:rtl/>
        </w:rPr>
        <w:t>وَما كُنْتُ مُتَّخِذَ الْمُضِلِّينَ عَضُداً</w:t>
      </w:r>
      <w:r w:rsidRPr="002C718C">
        <w:rPr>
          <w:rStyle w:val="libAlaemChar"/>
          <w:rtl/>
        </w:rPr>
        <w:t>)</w:t>
      </w:r>
      <w:r w:rsidRPr="006750DF">
        <w:rPr>
          <w:rtl/>
          <w:lang w:bidi="fa-IR"/>
        </w:rPr>
        <w:t xml:space="preserve"> يعنيهما.</w:t>
      </w:r>
    </w:p>
    <w:p w:rsidR="00BD62F3" w:rsidRPr="006750DF" w:rsidRDefault="00BD62F3" w:rsidP="002C718C">
      <w:pPr>
        <w:pStyle w:val="libNormal"/>
        <w:rPr>
          <w:rtl/>
        </w:rPr>
      </w:pPr>
      <w:r w:rsidRPr="006750DF">
        <w:rPr>
          <w:rtl/>
        </w:rPr>
        <w:t>121</w:t>
      </w:r>
      <w:r>
        <w:rPr>
          <w:rtl/>
        </w:rPr>
        <w:t xml:space="preserve"> ـ </w:t>
      </w:r>
      <w:r w:rsidRPr="006750DF">
        <w:rPr>
          <w:rtl/>
        </w:rPr>
        <w:t xml:space="preserve">عن محمد بن مروان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 xml:space="preserve">جعلت فداك قال رسول الله </w:t>
      </w:r>
      <w:r w:rsidRPr="002C718C">
        <w:rPr>
          <w:rStyle w:val="libAlaemChar"/>
          <w:rtl/>
        </w:rPr>
        <w:t>صلى‌الله‌عليه‌وآله</w:t>
      </w:r>
      <w:r>
        <w:rPr>
          <w:rtl/>
        </w:rPr>
        <w:t xml:space="preserve">: </w:t>
      </w:r>
      <w:r w:rsidRPr="006750DF">
        <w:rPr>
          <w:rtl/>
        </w:rPr>
        <w:t>أعز الإسلام بابى جهل بن هشام أو بعمر بن الخطاب فقال</w:t>
      </w:r>
      <w:r>
        <w:rPr>
          <w:rtl/>
        </w:rPr>
        <w:t xml:space="preserve"> يا محمّد </w:t>
      </w:r>
      <w:r w:rsidRPr="006750DF">
        <w:rPr>
          <w:rtl/>
        </w:rPr>
        <w:t>قد والله قال ذلك</w:t>
      </w:r>
      <w:r>
        <w:rPr>
          <w:rtl/>
        </w:rPr>
        <w:t xml:space="preserve">، ـ </w:t>
      </w:r>
      <w:r w:rsidRPr="006750DF">
        <w:rPr>
          <w:rtl/>
        </w:rPr>
        <w:t>وكان أشد على من ضرب العنق</w:t>
      </w:r>
      <w:r>
        <w:rPr>
          <w:rtl/>
        </w:rPr>
        <w:t xml:space="preserve"> ـ </w:t>
      </w:r>
      <w:r w:rsidRPr="006750DF">
        <w:rPr>
          <w:rtl/>
        </w:rPr>
        <w:t>ثم اقبل على فقال</w:t>
      </w:r>
      <w:r>
        <w:rPr>
          <w:rtl/>
        </w:rPr>
        <w:t xml:space="preserve">: </w:t>
      </w:r>
      <w:r w:rsidRPr="006750DF">
        <w:rPr>
          <w:rtl/>
        </w:rPr>
        <w:t>هل تدري ما أنزل الله</w:t>
      </w:r>
      <w:r>
        <w:rPr>
          <w:rtl/>
        </w:rPr>
        <w:t xml:space="preserve"> يا محمّد؟</w:t>
      </w:r>
      <w:r w:rsidRPr="006750DF">
        <w:rPr>
          <w:rtl/>
        </w:rPr>
        <w:t xml:space="preserve"> قلت</w:t>
      </w:r>
      <w:r>
        <w:rPr>
          <w:rtl/>
        </w:rPr>
        <w:t xml:space="preserve">: </w:t>
      </w:r>
      <w:r w:rsidRPr="006750DF">
        <w:rPr>
          <w:rtl/>
        </w:rPr>
        <w:t>أنت أعلم جعلت فداك</w:t>
      </w:r>
      <w:r>
        <w:rPr>
          <w:rtl/>
        </w:rPr>
        <w:t xml:space="preserve">، </w:t>
      </w:r>
      <w:r w:rsidRPr="006750DF">
        <w:rPr>
          <w:rtl/>
        </w:rPr>
        <w:t>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كان في دار الأرقم</w:t>
      </w:r>
      <w:r>
        <w:rPr>
          <w:rtl/>
        </w:rPr>
        <w:t xml:space="preserve">، </w:t>
      </w:r>
      <w:r w:rsidRPr="006750DF">
        <w:rPr>
          <w:rtl/>
        </w:rPr>
        <w:t>فقال</w:t>
      </w:r>
      <w:r>
        <w:rPr>
          <w:rtl/>
        </w:rPr>
        <w:t xml:space="preserve">: أللهمّ </w:t>
      </w:r>
      <w:r w:rsidRPr="006750DF">
        <w:rPr>
          <w:rtl/>
        </w:rPr>
        <w:t>أعز الإسلام بأبى جهل بن هشام أو بعمر بن الخطاب</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ما أَشْهَدْتُهُمْ خَلْقَ السَّماواتِ وَالْأَرْضِ وَلا خَلْقَ أَنْفُسِهِمْ وَما كُنْتُ مُتَّخِذَ الْمُضِلِّينَ عَضُداً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122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جبلة بن سحيم عن أبيه قال</w:t>
      </w:r>
      <w:r>
        <w:rPr>
          <w:rtl/>
        </w:rPr>
        <w:t xml:space="preserve">: </w:t>
      </w:r>
      <w:r w:rsidRPr="006750DF">
        <w:rPr>
          <w:rtl/>
        </w:rPr>
        <w:t>لما بويع أمير المؤمنين</w:t>
      </w:r>
      <w:r>
        <w:rPr>
          <w:rtl/>
        </w:rPr>
        <w:t xml:space="preserve"> عليّ بن أبي طالب </w:t>
      </w:r>
      <w:r w:rsidRPr="006750DF">
        <w:rPr>
          <w:rtl/>
        </w:rPr>
        <w:t xml:space="preserve">بلغه </w:t>
      </w:r>
      <w:r>
        <w:rPr>
          <w:rFonts w:hint="cs"/>
          <w:rtl/>
        </w:rPr>
        <w:t>أ</w:t>
      </w:r>
      <w:r w:rsidRPr="006750DF">
        <w:rPr>
          <w:rtl/>
        </w:rPr>
        <w:t>ن</w:t>
      </w:r>
      <w:r>
        <w:rPr>
          <w:rFonts w:hint="cs"/>
          <w:rtl/>
        </w:rPr>
        <w:t>ّ</w:t>
      </w:r>
      <w:r w:rsidRPr="006750DF">
        <w:rPr>
          <w:rtl/>
        </w:rPr>
        <w:t xml:space="preserve"> معاوية قد توقف عن إظهار البيعة له</w:t>
      </w:r>
      <w:r>
        <w:rPr>
          <w:rtl/>
        </w:rPr>
        <w:t xml:space="preserve">، </w:t>
      </w:r>
      <w:r w:rsidRPr="006750DF">
        <w:rPr>
          <w:rtl/>
        </w:rPr>
        <w:t>وقال</w:t>
      </w:r>
      <w:r>
        <w:rPr>
          <w:rtl/>
        </w:rPr>
        <w:t>: إن</w:t>
      </w:r>
      <w:r>
        <w:rPr>
          <w:rFonts w:hint="cs"/>
          <w:rtl/>
        </w:rPr>
        <w:t>ْ</w:t>
      </w:r>
      <w:r>
        <w:rPr>
          <w:rtl/>
        </w:rPr>
        <w:t xml:space="preserve"> </w:t>
      </w:r>
      <w:r w:rsidRPr="006750DF">
        <w:rPr>
          <w:rtl/>
        </w:rPr>
        <w:t>أقر</w:t>
      </w:r>
      <w:r>
        <w:rPr>
          <w:rFonts w:hint="cs"/>
          <w:rtl/>
        </w:rPr>
        <w:t>ّ</w:t>
      </w:r>
      <w:r w:rsidRPr="006750DF">
        <w:rPr>
          <w:rtl/>
        </w:rPr>
        <w:t>ن</w:t>
      </w:r>
      <w:r>
        <w:rPr>
          <w:rFonts w:hint="cs"/>
          <w:rtl/>
        </w:rPr>
        <w:t>ي</w:t>
      </w:r>
      <w:r w:rsidRPr="006750DF">
        <w:rPr>
          <w:rtl/>
        </w:rPr>
        <w:t xml:space="preserve"> على الشام أو الأعمال التي ول</w:t>
      </w:r>
      <w:r>
        <w:rPr>
          <w:rFonts w:hint="cs"/>
          <w:rtl/>
        </w:rPr>
        <w:t>ّ</w:t>
      </w:r>
      <w:r w:rsidRPr="006750DF">
        <w:rPr>
          <w:rtl/>
        </w:rPr>
        <w:t>انيها عثمان بايعته</w:t>
      </w:r>
      <w:r>
        <w:rPr>
          <w:rtl/>
        </w:rPr>
        <w:t xml:space="preserve">، </w:t>
      </w:r>
      <w:r w:rsidRPr="006750DF">
        <w:rPr>
          <w:rtl/>
        </w:rPr>
        <w:t>فجاء المغيرة</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فقال له</w:t>
      </w:r>
      <w:r>
        <w:rPr>
          <w:rtl/>
        </w:rPr>
        <w:t xml:space="preserve">: </w:t>
      </w:r>
      <w:r w:rsidRPr="006750DF">
        <w:rPr>
          <w:rtl/>
        </w:rPr>
        <w:t xml:space="preserve">يا أمير المؤمنين </w:t>
      </w:r>
      <w:r>
        <w:rPr>
          <w:rFonts w:hint="cs"/>
          <w:rtl/>
        </w:rPr>
        <w:t>إ</w:t>
      </w:r>
      <w:r w:rsidRPr="006750DF">
        <w:rPr>
          <w:rtl/>
        </w:rPr>
        <w:t>ن</w:t>
      </w:r>
      <w:r>
        <w:rPr>
          <w:rFonts w:hint="cs"/>
          <w:rtl/>
        </w:rPr>
        <w:t>َّ</w:t>
      </w:r>
      <w:r w:rsidRPr="006750DF">
        <w:rPr>
          <w:rtl/>
        </w:rPr>
        <w:t xml:space="preserve"> معاوية من قد عرفت</w:t>
      </w:r>
      <w:r>
        <w:rPr>
          <w:rtl/>
        </w:rPr>
        <w:t xml:space="preserve">، </w:t>
      </w:r>
      <w:r w:rsidRPr="006750DF">
        <w:rPr>
          <w:rtl/>
        </w:rPr>
        <w:t>وقد ول</w:t>
      </w:r>
      <w:r>
        <w:rPr>
          <w:rFonts w:hint="cs"/>
          <w:rtl/>
        </w:rPr>
        <w:t>ّ</w:t>
      </w:r>
      <w:r w:rsidRPr="006750DF">
        <w:rPr>
          <w:rtl/>
        </w:rPr>
        <w:t>اه الشام من كان قبلك</w:t>
      </w:r>
      <w:r>
        <w:rPr>
          <w:rtl/>
        </w:rPr>
        <w:t xml:space="preserve">، </w:t>
      </w:r>
      <w:r w:rsidRPr="006750DF">
        <w:rPr>
          <w:rtl/>
        </w:rPr>
        <w:t>فول</w:t>
      </w:r>
      <w:r>
        <w:rPr>
          <w:rFonts w:hint="cs"/>
          <w:rtl/>
        </w:rPr>
        <w:t>ّ</w:t>
      </w:r>
      <w:r w:rsidRPr="006750DF">
        <w:rPr>
          <w:rtl/>
        </w:rPr>
        <w:t>ه أنت كيما يتسق عرى الأمور ثم</w:t>
      </w:r>
      <w:r>
        <w:rPr>
          <w:rFonts w:hint="cs"/>
          <w:rtl/>
        </w:rPr>
        <w:t>ّ</w:t>
      </w:r>
      <w:r w:rsidRPr="006750DF">
        <w:rPr>
          <w:rtl/>
        </w:rPr>
        <w:t xml:space="preserve"> اعزله </w:t>
      </w:r>
      <w:r>
        <w:rPr>
          <w:rFonts w:hint="cs"/>
          <w:rtl/>
        </w:rPr>
        <w:t>إ</w:t>
      </w:r>
      <w:r w:rsidRPr="006750DF">
        <w:rPr>
          <w:rtl/>
        </w:rPr>
        <w:t>ن</w:t>
      </w:r>
      <w:r>
        <w:rPr>
          <w:rFonts w:hint="cs"/>
          <w:rtl/>
        </w:rPr>
        <w:t>ْ</w:t>
      </w:r>
      <w:r w:rsidRPr="006750DF">
        <w:rPr>
          <w:rtl/>
        </w:rPr>
        <w:t xml:space="preserve"> بدا لك</w:t>
      </w:r>
      <w:r>
        <w:rPr>
          <w:rtl/>
        </w:rPr>
        <w:t xml:space="preserve">، </w:t>
      </w:r>
      <w:r w:rsidRPr="006750DF">
        <w:rPr>
          <w:rtl/>
        </w:rPr>
        <w:t xml:space="preserve">فقال أمير المؤمنين </w:t>
      </w:r>
      <w:r w:rsidRPr="002C718C">
        <w:rPr>
          <w:rStyle w:val="libAlaemChar"/>
          <w:rtl/>
        </w:rPr>
        <w:t>عليه‌السلام</w:t>
      </w:r>
      <w:r>
        <w:rPr>
          <w:rtl/>
        </w:rPr>
        <w:t xml:space="preserve">: </w:t>
      </w:r>
      <w:r w:rsidRPr="006750DF">
        <w:rPr>
          <w:rtl/>
        </w:rPr>
        <w:t>أتضمن لي عمرى يا مغيرة فيما بين توليته</w:t>
      </w:r>
      <w:r>
        <w:rPr>
          <w:rtl/>
        </w:rPr>
        <w:t xml:space="preserve"> إلى </w:t>
      </w:r>
      <w:r w:rsidRPr="006750DF">
        <w:rPr>
          <w:rtl/>
        </w:rPr>
        <w:t>خلعه</w:t>
      </w:r>
      <w:r>
        <w:rPr>
          <w:rtl/>
        </w:rPr>
        <w:t>؟</w:t>
      </w:r>
      <w:r>
        <w:rPr>
          <w:rFonts w:hint="cs"/>
          <w:rtl/>
        </w:rPr>
        <w:t xml:space="preserve"> </w:t>
      </w:r>
      <w:r w:rsidRPr="006750DF">
        <w:rPr>
          <w:rtl/>
        </w:rPr>
        <w:t>قال</w:t>
      </w:r>
      <w:r>
        <w:rPr>
          <w:rtl/>
        </w:rPr>
        <w:t xml:space="preserve">: </w:t>
      </w:r>
      <w:r w:rsidRPr="006750DF">
        <w:rPr>
          <w:rtl/>
        </w:rPr>
        <w:t>لا</w:t>
      </w:r>
      <w:r>
        <w:rPr>
          <w:rtl/>
        </w:rPr>
        <w:t xml:space="preserve">، </w:t>
      </w:r>
      <w:r w:rsidRPr="006750DF">
        <w:rPr>
          <w:rtl/>
        </w:rPr>
        <w:t>قال</w:t>
      </w:r>
      <w:r>
        <w:rPr>
          <w:rtl/>
        </w:rPr>
        <w:t xml:space="preserve">: </w:t>
      </w:r>
      <w:r w:rsidRPr="006750DF">
        <w:rPr>
          <w:rtl/>
        </w:rPr>
        <w:t xml:space="preserve">لا يسألني الله </w:t>
      </w:r>
      <w:r w:rsidRPr="002C718C">
        <w:rPr>
          <w:rStyle w:val="libAlaemChar"/>
          <w:rtl/>
        </w:rPr>
        <w:t>عزوجل</w:t>
      </w:r>
      <w:r w:rsidRPr="006750DF">
        <w:rPr>
          <w:rtl/>
        </w:rPr>
        <w:t xml:space="preserve"> عن توليته على رجلين من المسلمين ليلة سوداء أبدا </w:t>
      </w:r>
      <w:r w:rsidRPr="002C718C">
        <w:rPr>
          <w:rStyle w:val="libAlaemChar"/>
          <w:rtl/>
        </w:rPr>
        <w:t>(</w:t>
      </w:r>
      <w:r w:rsidRPr="002C718C">
        <w:rPr>
          <w:rStyle w:val="libAieChar"/>
          <w:rtl/>
        </w:rPr>
        <w:t>وَما كُنْتُ مُتَّخِذَ الْمُضِلِّينَ عَضُداً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123 ـ في كتاب مقتل الحسين </w:t>
      </w:r>
      <w:r w:rsidRPr="002C718C">
        <w:rPr>
          <w:rStyle w:val="libAlaemChar"/>
          <w:rtl/>
        </w:rPr>
        <w:t>عليه‌السلام</w:t>
      </w:r>
      <w:r w:rsidRPr="006750DF">
        <w:rPr>
          <w:rtl/>
        </w:rPr>
        <w:t xml:space="preserve"> لأبي مخنف </w:t>
      </w:r>
      <w:r>
        <w:rPr>
          <w:rFonts w:hint="cs"/>
          <w:rtl/>
        </w:rPr>
        <w:t>أ</w:t>
      </w:r>
      <w:r w:rsidRPr="006750DF">
        <w:rPr>
          <w:rtl/>
        </w:rPr>
        <w:t>ن</w:t>
      </w:r>
      <w:r>
        <w:rPr>
          <w:rFonts w:hint="cs"/>
          <w:rtl/>
        </w:rPr>
        <w:t>ّ</w:t>
      </w:r>
      <w:r w:rsidRPr="006750DF">
        <w:rPr>
          <w:rtl/>
        </w:rPr>
        <w:t xml:space="preserve"> الحسين </w:t>
      </w:r>
      <w:r w:rsidRPr="002C718C">
        <w:rPr>
          <w:rStyle w:val="libAlaemChar"/>
          <w:rtl/>
        </w:rPr>
        <w:t>عليه‌السلام</w:t>
      </w:r>
      <w:r w:rsidRPr="006750DF">
        <w:rPr>
          <w:rtl/>
        </w:rPr>
        <w:t xml:space="preserve"> قام يتمشى</w:t>
      </w:r>
      <w:r>
        <w:rPr>
          <w:rtl/>
        </w:rPr>
        <w:t xml:space="preserve"> إلى </w:t>
      </w:r>
      <w:r w:rsidRPr="006750DF">
        <w:rPr>
          <w:rtl/>
        </w:rPr>
        <w:t>عبيد الله بن الحر الجعفي وهو في فسطاطه</w:t>
      </w:r>
      <w:r>
        <w:rPr>
          <w:rtl/>
        </w:rPr>
        <w:t xml:space="preserve"> حتّى </w:t>
      </w:r>
      <w:r w:rsidRPr="006750DF">
        <w:rPr>
          <w:rtl/>
        </w:rPr>
        <w:t>دخل عليه وسل</w:t>
      </w:r>
      <w:r>
        <w:rPr>
          <w:rFonts w:hint="cs"/>
          <w:rtl/>
        </w:rPr>
        <w:t>ّ</w:t>
      </w:r>
      <w:r w:rsidRPr="006750DF">
        <w:rPr>
          <w:rtl/>
        </w:rPr>
        <w:t>م عليه</w:t>
      </w:r>
      <w:r>
        <w:rPr>
          <w:rtl/>
        </w:rPr>
        <w:t xml:space="preserve">، </w:t>
      </w:r>
      <w:r w:rsidRPr="006750DF">
        <w:rPr>
          <w:rtl/>
        </w:rPr>
        <w:t>فقام</w:t>
      </w:r>
      <w:r>
        <w:rPr>
          <w:rtl/>
        </w:rPr>
        <w:t xml:space="preserve"> إليه </w:t>
      </w:r>
      <w:r w:rsidRPr="006750DF">
        <w:rPr>
          <w:rtl/>
        </w:rPr>
        <w:t>ابن الحر</w:t>
      </w:r>
    </w:p>
    <w:p w:rsidR="00BD62F3" w:rsidRPr="006750DF" w:rsidRDefault="00BD62F3" w:rsidP="002C718C">
      <w:pPr>
        <w:pStyle w:val="libNormal0"/>
        <w:rPr>
          <w:rtl/>
        </w:rPr>
      </w:pPr>
      <w:r>
        <w:rPr>
          <w:rtl/>
        </w:rPr>
        <w:br w:type="page"/>
      </w:r>
      <w:r>
        <w:rPr>
          <w:rtl/>
        </w:rPr>
        <w:lastRenderedPageBreak/>
        <w:t>و</w:t>
      </w:r>
      <w:r w:rsidRPr="006750DF">
        <w:rPr>
          <w:rtl/>
        </w:rPr>
        <w:t>أخلى له المجلس</w:t>
      </w:r>
      <w:r>
        <w:rPr>
          <w:rtl/>
        </w:rPr>
        <w:t xml:space="preserve">، </w:t>
      </w:r>
      <w:r w:rsidRPr="006750DF">
        <w:rPr>
          <w:rtl/>
        </w:rPr>
        <w:t>فجلس ودعاه</w:t>
      </w:r>
      <w:r>
        <w:rPr>
          <w:rtl/>
        </w:rPr>
        <w:t xml:space="preserve"> إلى </w:t>
      </w:r>
      <w:r w:rsidRPr="006750DF">
        <w:rPr>
          <w:rtl/>
        </w:rPr>
        <w:t>نصرته فقال عبيد الله بن الحر</w:t>
      </w:r>
      <w:r>
        <w:rPr>
          <w:rtl/>
        </w:rPr>
        <w:t xml:space="preserve">: </w:t>
      </w:r>
      <w:r w:rsidRPr="006750DF">
        <w:rPr>
          <w:rtl/>
        </w:rPr>
        <w:t>والله ما خرجت من الكوفة</w:t>
      </w:r>
      <w:r w:rsidRPr="00B25CCE">
        <w:rPr>
          <w:rFonts w:hint="cs"/>
          <w:rtl/>
        </w:rPr>
        <w:t xml:space="preserve"> </w:t>
      </w:r>
      <w:r>
        <w:rPr>
          <w:rFonts w:hint="cs"/>
          <w:rtl/>
        </w:rPr>
        <w:t>إ</w:t>
      </w:r>
      <w:r w:rsidRPr="006750DF">
        <w:rPr>
          <w:rtl/>
        </w:rPr>
        <w:t>ل</w:t>
      </w:r>
      <w:r>
        <w:rPr>
          <w:rFonts w:hint="cs"/>
          <w:rtl/>
        </w:rPr>
        <w:t>ّ</w:t>
      </w:r>
      <w:r w:rsidRPr="006750DF">
        <w:rPr>
          <w:rtl/>
        </w:rPr>
        <w:t>ا مخافة</w:t>
      </w:r>
      <w:r w:rsidRPr="00865A5C">
        <w:rPr>
          <w:rFonts w:hint="cs"/>
          <w:rtl/>
        </w:rPr>
        <w:t xml:space="preserve"> </w:t>
      </w:r>
      <w:r>
        <w:rPr>
          <w:rFonts w:hint="cs"/>
          <w:rtl/>
        </w:rPr>
        <w:t>أ</w:t>
      </w:r>
      <w:r w:rsidRPr="006750DF">
        <w:rPr>
          <w:rtl/>
        </w:rPr>
        <w:t>ن</w:t>
      </w:r>
      <w:r>
        <w:rPr>
          <w:rFonts w:hint="cs"/>
          <w:rtl/>
        </w:rPr>
        <w:t>ْ</w:t>
      </w:r>
      <w:r w:rsidRPr="006750DF">
        <w:rPr>
          <w:rtl/>
        </w:rPr>
        <w:t xml:space="preserve"> تدخلها</w:t>
      </w:r>
      <w:r>
        <w:rPr>
          <w:rtl/>
        </w:rPr>
        <w:t xml:space="preserve">، </w:t>
      </w:r>
      <w:r w:rsidRPr="006750DF">
        <w:rPr>
          <w:rtl/>
        </w:rPr>
        <w:t>ولا أقاتل معك</w:t>
      </w:r>
      <w:r>
        <w:rPr>
          <w:rtl/>
        </w:rPr>
        <w:t xml:space="preserve">، </w:t>
      </w:r>
      <w:r w:rsidRPr="006750DF">
        <w:rPr>
          <w:rtl/>
        </w:rPr>
        <w:t>ولو قاتلت لكنت أول مقتول</w:t>
      </w:r>
      <w:r>
        <w:rPr>
          <w:rtl/>
        </w:rPr>
        <w:t xml:space="preserve">، </w:t>
      </w:r>
      <w:r w:rsidRPr="006750DF">
        <w:rPr>
          <w:rtl/>
        </w:rPr>
        <w:t>ولكن هذا سيفي وفرسي فخذهما</w:t>
      </w:r>
      <w:r>
        <w:rPr>
          <w:rtl/>
        </w:rPr>
        <w:t xml:space="preserve">، </w:t>
      </w:r>
      <w:r w:rsidRPr="006750DF">
        <w:rPr>
          <w:rtl/>
        </w:rPr>
        <w:t>فأعرض عنه بوجهه فقال</w:t>
      </w:r>
      <w:r>
        <w:rPr>
          <w:rtl/>
        </w:rPr>
        <w:t xml:space="preserve">: </w:t>
      </w:r>
      <w:r w:rsidRPr="006750DF">
        <w:rPr>
          <w:rtl/>
        </w:rPr>
        <w:t xml:space="preserve">إذا بخلت علينا بنفسك فلا حاجة لنا في مالك </w:t>
      </w:r>
      <w:r w:rsidRPr="002C718C">
        <w:rPr>
          <w:rStyle w:val="libAlaemChar"/>
          <w:rtl/>
        </w:rPr>
        <w:t>(</w:t>
      </w:r>
      <w:r w:rsidRPr="002C718C">
        <w:rPr>
          <w:rStyle w:val="libAieChar"/>
          <w:rtl/>
        </w:rPr>
        <w:t>وَما كُنْتُ مُتَّخِذَ الْمُضِلِّينَ عَضُداً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124 ـ في كتاب الخصال </w:t>
      </w:r>
      <w:r w:rsidRPr="006750DF">
        <w:rPr>
          <w:rtl/>
        </w:rPr>
        <w:t xml:space="preserve">عن جابر الجعفي عن أبي جعفر </w:t>
      </w:r>
      <w:r w:rsidRPr="002C718C">
        <w:rPr>
          <w:rStyle w:val="libAlaemChar"/>
          <w:rtl/>
        </w:rPr>
        <w:t>عليه‌السلام</w:t>
      </w:r>
      <w:r w:rsidRPr="006750DF">
        <w:rPr>
          <w:rtl/>
        </w:rPr>
        <w:t xml:space="preserve"> عن أمير المؤمنين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وقد ذكر معاوية بن حرب</w:t>
      </w:r>
      <w:r>
        <w:rPr>
          <w:rtl/>
        </w:rPr>
        <w:t xml:space="preserve">: </w:t>
      </w:r>
      <w:r w:rsidRPr="006750DF">
        <w:rPr>
          <w:rtl/>
        </w:rPr>
        <w:t>وأعجب العجب انه لما راى ربي تبارك وتعالى قد رد</w:t>
      </w:r>
      <w:r>
        <w:rPr>
          <w:rtl/>
        </w:rPr>
        <w:t xml:space="preserve"> إلى </w:t>
      </w:r>
      <w:r w:rsidRPr="006750DF">
        <w:rPr>
          <w:rtl/>
        </w:rPr>
        <w:t>حقي في معدنه</w:t>
      </w:r>
      <w:r>
        <w:rPr>
          <w:rtl/>
        </w:rPr>
        <w:t xml:space="preserve">، </w:t>
      </w:r>
      <w:r w:rsidRPr="006750DF">
        <w:rPr>
          <w:rtl/>
        </w:rPr>
        <w:t>وانقطع طمعه في</w:t>
      </w:r>
      <w:r w:rsidRPr="00865A5C">
        <w:rPr>
          <w:rFonts w:hint="cs"/>
          <w:rtl/>
        </w:rPr>
        <w:t xml:space="preserve"> </w:t>
      </w:r>
      <w:r>
        <w:rPr>
          <w:rFonts w:hint="cs"/>
          <w:rtl/>
        </w:rPr>
        <w:t>أ</w:t>
      </w:r>
      <w:r w:rsidRPr="006750DF">
        <w:rPr>
          <w:rtl/>
        </w:rPr>
        <w:t>ن</w:t>
      </w:r>
      <w:r>
        <w:rPr>
          <w:rFonts w:hint="cs"/>
          <w:rtl/>
        </w:rPr>
        <w:t>ْ</w:t>
      </w:r>
      <w:r w:rsidRPr="006750DF">
        <w:rPr>
          <w:rtl/>
        </w:rPr>
        <w:t xml:space="preserve"> يصير في دين الله رابعا وفي امانة حملناها حاكما </w:t>
      </w:r>
      <w:r>
        <w:rPr>
          <w:rFonts w:hint="cs"/>
          <w:rtl/>
        </w:rPr>
        <w:t xml:space="preserve"> </w:t>
      </w:r>
      <w:r w:rsidRPr="006750DF">
        <w:rPr>
          <w:rtl/>
        </w:rPr>
        <w:t>كر على العاص بن العاص فاستماله فمال</w:t>
      </w:r>
      <w:r>
        <w:rPr>
          <w:rtl/>
        </w:rPr>
        <w:t xml:space="preserve"> إليه</w:t>
      </w:r>
      <w:r>
        <w:rPr>
          <w:rFonts w:hint="cs"/>
          <w:rtl/>
        </w:rPr>
        <w:t>،</w:t>
      </w:r>
      <w:r>
        <w:rPr>
          <w:rtl/>
        </w:rPr>
        <w:t xml:space="preserve"> </w:t>
      </w:r>
      <w:r w:rsidRPr="006750DF">
        <w:rPr>
          <w:rtl/>
        </w:rPr>
        <w:t>ثم</w:t>
      </w:r>
      <w:r>
        <w:rPr>
          <w:rFonts w:hint="cs"/>
          <w:rtl/>
        </w:rPr>
        <w:t>ّ</w:t>
      </w:r>
      <w:r w:rsidRPr="006750DF">
        <w:rPr>
          <w:rtl/>
        </w:rPr>
        <w:t xml:space="preserve"> أقبل به بعد </w:t>
      </w:r>
      <w:r>
        <w:rPr>
          <w:rFonts w:hint="cs"/>
          <w:rtl/>
        </w:rPr>
        <w:t>أ</w:t>
      </w:r>
      <w:r w:rsidRPr="006750DF">
        <w:rPr>
          <w:rtl/>
        </w:rPr>
        <w:t>ن</w:t>
      </w:r>
      <w:r>
        <w:rPr>
          <w:rFonts w:hint="cs"/>
          <w:rtl/>
        </w:rPr>
        <w:t>ْ</w:t>
      </w:r>
      <w:r w:rsidRPr="006750DF">
        <w:rPr>
          <w:rtl/>
        </w:rPr>
        <w:t xml:space="preserve"> أطمعه مصر</w:t>
      </w:r>
      <w:r>
        <w:rPr>
          <w:rtl/>
        </w:rPr>
        <w:t xml:space="preserve">، </w:t>
      </w:r>
      <w:r w:rsidRPr="006750DF">
        <w:rPr>
          <w:rtl/>
        </w:rPr>
        <w:t xml:space="preserve">وحرام عليه </w:t>
      </w:r>
      <w:r>
        <w:rPr>
          <w:rFonts w:hint="cs"/>
          <w:rtl/>
        </w:rPr>
        <w:t>أ</w:t>
      </w:r>
      <w:r w:rsidRPr="006750DF">
        <w:rPr>
          <w:rtl/>
        </w:rPr>
        <w:t>ن</w:t>
      </w:r>
      <w:r>
        <w:rPr>
          <w:rFonts w:hint="cs"/>
          <w:rtl/>
        </w:rPr>
        <w:t>ْ</w:t>
      </w:r>
      <w:r w:rsidRPr="006750DF">
        <w:rPr>
          <w:rtl/>
        </w:rPr>
        <w:t xml:space="preserve"> يأخذ من الفيء دون قسمته درهما</w:t>
      </w:r>
      <w:r>
        <w:rPr>
          <w:rtl/>
        </w:rPr>
        <w:t xml:space="preserve">، </w:t>
      </w:r>
      <w:r w:rsidRPr="006750DF">
        <w:rPr>
          <w:rtl/>
        </w:rPr>
        <w:t>وحرام على الراعي إيصال درهم</w:t>
      </w:r>
      <w:r>
        <w:rPr>
          <w:rtl/>
        </w:rPr>
        <w:t xml:space="preserve"> إليه </w:t>
      </w:r>
      <w:r w:rsidRPr="006750DF">
        <w:rPr>
          <w:rtl/>
        </w:rPr>
        <w:t>فوق حقه</w:t>
      </w:r>
      <w:r>
        <w:rPr>
          <w:rtl/>
        </w:rPr>
        <w:t xml:space="preserve">، </w:t>
      </w:r>
      <w:r w:rsidRPr="006750DF">
        <w:rPr>
          <w:rtl/>
        </w:rPr>
        <w:t>فأقبل يحبط البلاد بالظلم</w:t>
      </w:r>
      <w:r>
        <w:rPr>
          <w:rtl/>
        </w:rPr>
        <w:t xml:space="preserve">، </w:t>
      </w:r>
      <w:r w:rsidRPr="006750DF">
        <w:rPr>
          <w:rtl/>
        </w:rPr>
        <w:t xml:space="preserve">ويطأهم بالغشم </w:t>
      </w:r>
      <w:r w:rsidRPr="00467FAA">
        <w:rPr>
          <w:rStyle w:val="libFootnotenumChar"/>
          <w:rtl/>
        </w:rPr>
        <w:t>(1)</w:t>
      </w:r>
      <w:r w:rsidRPr="006750DF">
        <w:rPr>
          <w:rtl/>
        </w:rPr>
        <w:t xml:space="preserve"> فمن تابعه أرضاه</w:t>
      </w:r>
      <w:r>
        <w:rPr>
          <w:rtl/>
        </w:rPr>
        <w:t xml:space="preserve">، </w:t>
      </w:r>
      <w:r w:rsidRPr="006750DF">
        <w:rPr>
          <w:rtl/>
        </w:rPr>
        <w:t>ومن خالفه ناواه</w:t>
      </w:r>
      <w:r>
        <w:rPr>
          <w:rtl/>
        </w:rPr>
        <w:t xml:space="preserve">، </w:t>
      </w:r>
      <w:r w:rsidRPr="006750DF">
        <w:rPr>
          <w:rtl/>
        </w:rPr>
        <w:t>ثم توجه</w:t>
      </w:r>
      <w:r>
        <w:rPr>
          <w:rtl/>
        </w:rPr>
        <w:t xml:space="preserve"> إلى </w:t>
      </w:r>
      <w:r w:rsidRPr="006750DF">
        <w:rPr>
          <w:rtl/>
        </w:rPr>
        <w:t>ناكثا علينا</w:t>
      </w:r>
      <w:r>
        <w:rPr>
          <w:rtl/>
        </w:rPr>
        <w:t xml:space="preserve">، </w:t>
      </w:r>
      <w:r w:rsidRPr="006750DF">
        <w:rPr>
          <w:rtl/>
        </w:rPr>
        <w:t>مغيرا في البلاد شرقا وغربا ويمينا وشمالا</w:t>
      </w:r>
      <w:r>
        <w:rPr>
          <w:rtl/>
        </w:rPr>
        <w:t xml:space="preserve">، </w:t>
      </w:r>
      <w:r w:rsidRPr="006750DF">
        <w:rPr>
          <w:rtl/>
        </w:rPr>
        <w:t>والأنباء تأتينى</w:t>
      </w:r>
      <w:r>
        <w:rPr>
          <w:rtl/>
        </w:rPr>
        <w:t xml:space="preserve">، </w:t>
      </w:r>
      <w:r w:rsidRPr="006750DF">
        <w:rPr>
          <w:rtl/>
        </w:rPr>
        <w:t>والاخبار ترد على بذلك</w:t>
      </w:r>
      <w:r>
        <w:rPr>
          <w:rtl/>
        </w:rPr>
        <w:t xml:space="preserve">، </w:t>
      </w:r>
      <w:r w:rsidRPr="006750DF">
        <w:rPr>
          <w:rtl/>
        </w:rPr>
        <w:t>فأتانى أعور ثقيف فأشار عل</w:t>
      </w:r>
      <w:r>
        <w:rPr>
          <w:rFonts w:hint="cs"/>
          <w:rtl/>
        </w:rPr>
        <w:t>يَّ</w:t>
      </w:r>
      <w:r w:rsidRPr="006750DF">
        <w:rPr>
          <w:rtl/>
        </w:rPr>
        <w:t xml:space="preserve"> </w:t>
      </w:r>
      <w:r>
        <w:rPr>
          <w:rFonts w:hint="cs"/>
          <w:rtl/>
        </w:rPr>
        <w:t>أ</w:t>
      </w:r>
      <w:r w:rsidRPr="006750DF">
        <w:rPr>
          <w:rtl/>
        </w:rPr>
        <w:t>ن</w:t>
      </w:r>
      <w:r>
        <w:rPr>
          <w:rFonts w:hint="cs"/>
          <w:rtl/>
        </w:rPr>
        <w:t>ْ</w:t>
      </w:r>
      <w:r w:rsidRPr="006750DF">
        <w:rPr>
          <w:rtl/>
        </w:rPr>
        <w:t xml:space="preserve"> أوليه البلاد التي هو بها لأداريه بما او</w:t>
      </w:r>
      <w:r>
        <w:rPr>
          <w:rFonts w:hint="cs"/>
          <w:rtl/>
        </w:rPr>
        <w:t>ّ</w:t>
      </w:r>
      <w:r w:rsidRPr="006750DF">
        <w:rPr>
          <w:rtl/>
        </w:rPr>
        <w:t>ليه منها</w:t>
      </w:r>
      <w:r>
        <w:rPr>
          <w:rtl/>
        </w:rPr>
        <w:t xml:space="preserve">، </w:t>
      </w:r>
      <w:r w:rsidRPr="006750DF">
        <w:rPr>
          <w:rtl/>
        </w:rPr>
        <w:t xml:space="preserve">وفي الذي أشار به الرأى في أمر الدنيا لو وجدت عند الله </w:t>
      </w:r>
      <w:r w:rsidRPr="002C718C">
        <w:rPr>
          <w:rStyle w:val="libAlaemChar"/>
          <w:rtl/>
        </w:rPr>
        <w:t>عزوجل</w:t>
      </w:r>
      <w:r w:rsidRPr="006750DF">
        <w:rPr>
          <w:rtl/>
        </w:rPr>
        <w:t xml:space="preserve"> في توليه لي مخرجا</w:t>
      </w:r>
      <w:r>
        <w:rPr>
          <w:rtl/>
        </w:rPr>
        <w:t xml:space="preserve">، </w:t>
      </w:r>
      <w:r w:rsidRPr="006750DF">
        <w:rPr>
          <w:rtl/>
        </w:rPr>
        <w:t>أو أصبت لنفسي في ذلك عذرا</w:t>
      </w:r>
      <w:r>
        <w:rPr>
          <w:rtl/>
        </w:rPr>
        <w:t xml:space="preserve">، </w:t>
      </w:r>
      <w:r w:rsidRPr="006750DF">
        <w:rPr>
          <w:rtl/>
        </w:rPr>
        <w:t>فأعملت الرأى في ذلك</w:t>
      </w:r>
      <w:r>
        <w:rPr>
          <w:rtl/>
        </w:rPr>
        <w:t xml:space="preserve">، </w:t>
      </w:r>
      <w:r w:rsidRPr="006750DF">
        <w:rPr>
          <w:rtl/>
        </w:rPr>
        <w:t xml:space="preserve">وشاورت من أثق بنصيحته لله </w:t>
      </w:r>
      <w:r w:rsidRPr="002C718C">
        <w:rPr>
          <w:rStyle w:val="libAlaemChar"/>
          <w:rtl/>
        </w:rPr>
        <w:t>عزوجل</w:t>
      </w:r>
      <w:r w:rsidRPr="006750DF">
        <w:rPr>
          <w:rtl/>
        </w:rPr>
        <w:t xml:space="preserve"> ولرسوله </w:t>
      </w:r>
      <w:r w:rsidRPr="002C718C">
        <w:rPr>
          <w:rStyle w:val="libAlaemChar"/>
          <w:rtl/>
        </w:rPr>
        <w:t>صلى‌الله‌عليه‌وآله</w:t>
      </w:r>
      <w:r w:rsidRPr="006750DF">
        <w:rPr>
          <w:rtl/>
        </w:rPr>
        <w:t xml:space="preserve"> ولى وللمؤمنين</w:t>
      </w:r>
      <w:r>
        <w:rPr>
          <w:rtl/>
        </w:rPr>
        <w:t xml:space="preserve">، </w:t>
      </w:r>
      <w:r w:rsidRPr="006750DF">
        <w:rPr>
          <w:rtl/>
        </w:rPr>
        <w:t>فكان رأيه في ابن آكلة الأكباد رأى ينهاني عن توليته</w:t>
      </w:r>
      <w:r>
        <w:rPr>
          <w:rtl/>
        </w:rPr>
        <w:t xml:space="preserve">، </w:t>
      </w:r>
      <w:r w:rsidRPr="006750DF">
        <w:rPr>
          <w:rtl/>
        </w:rPr>
        <w:t xml:space="preserve">ويحذرني </w:t>
      </w:r>
      <w:r>
        <w:rPr>
          <w:rFonts w:hint="cs"/>
          <w:rtl/>
        </w:rPr>
        <w:t>أ</w:t>
      </w:r>
      <w:r w:rsidRPr="006750DF">
        <w:rPr>
          <w:rtl/>
        </w:rPr>
        <w:t>ن</w:t>
      </w:r>
      <w:r>
        <w:rPr>
          <w:rFonts w:hint="cs"/>
          <w:rtl/>
        </w:rPr>
        <w:t>ْ</w:t>
      </w:r>
      <w:r w:rsidRPr="006750DF">
        <w:rPr>
          <w:rtl/>
        </w:rPr>
        <w:t xml:space="preserve"> أدخل في أمر المسلمين يده</w:t>
      </w:r>
      <w:r>
        <w:rPr>
          <w:rtl/>
        </w:rPr>
        <w:t xml:space="preserve">، </w:t>
      </w:r>
      <w:r w:rsidRPr="006750DF">
        <w:rPr>
          <w:rtl/>
        </w:rPr>
        <w:t xml:space="preserve">ولم يكن الله ليراني </w:t>
      </w:r>
      <w:r>
        <w:rPr>
          <w:rFonts w:hint="cs"/>
          <w:rtl/>
        </w:rPr>
        <w:t>أ</w:t>
      </w:r>
      <w:r w:rsidRPr="006750DF">
        <w:rPr>
          <w:rtl/>
        </w:rPr>
        <w:t>ن</w:t>
      </w:r>
      <w:r>
        <w:rPr>
          <w:rFonts w:hint="cs"/>
          <w:rtl/>
        </w:rPr>
        <w:t>ْ</w:t>
      </w:r>
      <w:r w:rsidRPr="006750DF">
        <w:rPr>
          <w:rtl/>
        </w:rPr>
        <w:t xml:space="preserve"> اتخذ المضلين عضدا.</w:t>
      </w:r>
    </w:p>
    <w:p w:rsidR="00BD62F3" w:rsidRPr="006750DF" w:rsidRDefault="00BD62F3" w:rsidP="002C718C">
      <w:pPr>
        <w:pStyle w:val="libNormal"/>
        <w:rPr>
          <w:rtl/>
        </w:rPr>
      </w:pPr>
      <w:r w:rsidRPr="00FB47E7">
        <w:rPr>
          <w:rStyle w:val="libBold2Char"/>
          <w:rtl/>
        </w:rPr>
        <w:t xml:space="preserve">125 ـ في كتاب التوحيد </w:t>
      </w:r>
      <w:r w:rsidRPr="006750DF">
        <w:rPr>
          <w:rtl/>
        </w:rPr>
        <w:t>حديث طويل عن عل</w:t>
      </w:r>
      <w:r>
        <w:rPr>
          <w:rFonts w:hint="cs"/>
          <w:rtl/>
        </w:rPr>
        <w:t>يٍّ</w:t>
      </w:r>
      <w:r w:rsidRPr="006750DF">
        <w:rPr>
          <w:rtl/>
        </w:rPr>
        <w:t xml:space="preserve"> </w:t>
      </w:r>
      <w:r w:rsidRPr="002C718C">
        <w:rPr>
          <w:rStyle w:val="libAlaemChar"/>
          <w:rtl/>
        </w:rPr>
        <w:t>عليه‌السلام</w:t>
      </w:r>
      <w:r w:rsidRPr="006750DF">
        <w:rPr>
          <w:rtl/>
        </w:rPr>
        <w:t xml:space="preserve"> يقول فيه وقد سأله رجل عما اشتبه عليه من الآيات</w:t>
      </w:r>
      <w:r>
        <w:rPr>
          <w:rtl/>
        </w:rPr>
        <w:t xml:space="preserve">: </w:t>
      </w:r>
      <w:r w:rsidRPr="006750DF">
        <w:rPr>
          <w:rtl/>
        </w:rPr>
        <w:t xml:space="preserve">واما قوله </w:t>
      </w:r>
      <w:r w:rsidRPr="002C718C">
        <w:rPr>
          <w:rStyle w:val="libAlaemChar"/>
          <w:rtl/>
        </w:rPr>
        <w:t>(</w:t>
      </w:r>
      <w:r w:rsidRPr="002C718C">
        <w:rPr>
          <w:rStyle w:val="libAieChar"/>
          <w:rtl/>
        </w:rPr>
        <w:t>وَرَأَى الْمُجْرِمُونَ النَّارَ فَظَنُّوا أَنَّهُمْ مُواقِعُوها</w:t>
      </w:r>
      <w:r w:rsidRPr="002C718C">
        <w:rPr>
          <w:rStyle w:val="libAlaemChar"/>
          <w:rtl/>
        </w:rPr>
        <w:t>)</w:t>
      </w:r>
      <w:r w:rsidRPr="006750DF">
        <w:rPr>
          <w:rtl/>
        </w:rPr>
        <w:t xml:space="preserve"> يعنى أيقنوا انهم داخلوها.</w:t>
      </w:r>
    </w:p>
    <w:p w:rsidR="00BD62F3" w:rsidRPr="006750DF" w:rsidRDefault="00BD62F3" w:rsidP="002C718C">
      <w:pPr>
        <w:pStyle w:val="libNormal"/>
        <w:rPr>
          <w:rtl/>
          <w:lang w:bidi="fa-IR"/>
        </w:rPr>
      </w:pPr>
      <w:r w:rsidRPr="00FB47E7">
        <w:rPr>
          <w:rStyle w:val="libBold2Char"/>
          <w:rtl/>
        </w:rPr>
        <w:t xml:space="preserve">126 ـ في كتاب الاحتجاج للطبرسي </w:t>
      </w:r>
      <w:r>
        <w:rPr>
          <w:rtl/>
          <w:lang w:bidi="fa-IR"/>
        </w:rPr>
        <w:t>(</w:t>
      </w:r>
      <w:r w:rsidRPr="006750DF">
        <w:rPr>
          <w:rtl/>
          <w:lang w:bidi="fa-IR"/>
        </w:rPr>
        <w:t>ره</w:t>
      </w:r>
      <w:r>
        <w:rPr>
          <w:rtl/>
          <w:lang w:bidi="fa-IR"/>
        </w:rPr>
        <w:t>)</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الغشم</w:t>
      </w:r>
      <w:r>
        <w:rPr>
          <w:rtl/>
        </w:rPr>
        <w:t xml:space="preserve">: </w:t>
      </w:r>
      <w:r w:rsidRPr="006750DF">
        <w:rPr>
          <w:rtl/>
        </w:rPr>
        <w:t>الظلم.</w:t>
      </w:r>
    </w:p>
    <w:p w:rsidR="00BD62F3" w:rsidRPr="006750DF" w:rsidRDefault="00BD62F3" w:rsidP="002C718C">
      <w:pPr>
        <w:pStyle w:val="libNormal0"/>
        <w:rPr>
          <w:rtl/>
        </w:rPr>
      </w:pPr>
      <w:r>
        <w:rPr>
          <w:rtl/>
        </w:rPr>
        <w:br w:type="page"/>
      </w:r>
      <w:r w:rsidRPr="006750DF">
        <w:rPr>
          <w:rtl/>
        </w:rPr>
        <w:lastRenderedPageBreak/>
        <w:t xml:space="preserve">طويل يقول فيه </w:t>
      </w:r>
      <w:r w:rsidRPr="002C718C">
        <w:rPr>
          <w:rStyle w:val="libAlaemChar"/>
          <w:rtl/>
        </w:rPr>
        <w:t>عليه‌السلام</w:t>
      </w:r>
      <w:r>
        <w:rPr>
          <w:rtl/>
        </w:rPr>
        <w:t xml:space="preserve">: </w:t>
      </w:r>
      <w:r w:rsidRPr="006750DF">
        <w:rPr>
          <w:rtl/>
        </w:rPr>
        <w:t>وقد يكون بعض ظن الكافرين يقينا</w:t>
      </w:r>
      <w:r>
        <w:rPr>
          <w:rtl/>
        </w:rPr>
        <w:t xml:space="preserve">، </w:t>
      </w:r>
      <w:r w:rsidRPr="006750DF">
        <w:rPr>
          <w:rtl/>
        </w:rPr>
        <w:t>وذلك قوله</w:t>
      </w:r>
      <w:r>
        <w:rPr>
          <w:rtl/>
        </w:rPr>
        <w:t xml:space="preserve">: </w:t>
      </w:r>
      <w:r w:rsidRPr="002C718C">
        <w:rPr>
          <w:rStyle w:val="libAlaemChar"/>
          <w:rtl/>
        </w:rPr>
        <w:t>(</w:t>
      </w:r>
      <w:r w:rsidRPr="002C718C">
        <w:rPr>
          <w:rStyle w:val="libAieChar"/>
          <w:rtl/>
        </w:rPr>
        <w:t>وَرَأَى الْمُجْرِمُونَ النَّارَ فَظَنُّوا أَنَّهُمْ مُواقِعُوها</w:t>
      </w:r>
      <w:r w:rsidRPr="002C718C">
        <w:rPr>
          <w:rStyle w:val="libAlaemChar"/>
          <w:rtl/>
        </w:rPr>
        <w:t>)</w:t>
      </w:r>
      <w:r>
        <w:rPr>
          <w:rtl/>
        </w:rPr>
        <w:t xml:space="preserve"> أي </w:t>
      </w:r>
      <w:r w:rsidRPr="006750DF">
        <w:rPr>
          <w:rtl/>
        </w:rPr>
        <w:t>أيقنوا انهم مواقعوها.</w:t>
      </w:r>
    </w:p>
    <w:p w:rsidR="00BD62F3" w:rsidRPr="006750DF" w:rsidRDefault="00BD62F3" w:rsidP="002C718C">
      <w:pPr>
        <w:pStyle w:val="libNormal"/>
        <w:rPr>
          <w:rtl/>
        </w:rPr>
      </w:pPr>
      <w:r w:rsidRPr="00FB47E7">
        <w:rPr>
          <w:rStyle w:val="libBold2Char"/>
          <w:rtl/>
        </w:rPr>
        <w:t xml:space="preserve">127 ـ في كتاب علل الشرائع </w:t>
      </w:r>
      <w:r w:rsidRPr="006750DF">
        <w:rPr>
          <w:rtl/>
        </w:rPr>
        <w:t>باسناده</w:t>
      </w:r>
      <w:r>
        <w:rPr>
          <w:rtl/>
        </w:rPr>
        <w:t xml:space="preserve"> إلى </w:t>
      </w:r>
      <w:r w:rsidRPr="006750DF">
        <w:rPr>
          <w:rtl/>
        </w:rPr>
        <w:t>ابن عباس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افتحوا عيونكم عند الوضوء لعلها لا ترى نار جهنم.</w:t>
      </w:r>
    </w:p>
    <w:p w:rsidR="00BD62F3" w:rsidRPr="006750DF" w:rsidRDefault="00BD62F3" w:rsidP="002C718C">
      <w:pPr>
        <w:pStyle w:val="libNormal"/>
        <w:rPr>
          <w:rtl/>
          <w:lang w:bidi="fa-IR"/>
        </w:rPr>
      </w:pPr>
      <w:r w:rsidRPr="00FB47E7">
        <w:rPr>
          <w:rStyle w:val="libBold2Char"/>
          <w:rtl/>
        </w:rPr>
        <w:t xml:space="preserve">128 ـ في تفسير عليّ بن إبراهيم  </w:t>
      </w:r>
      <w:r w:rsidRPr="006750DF">
        <w:rPr>
          <w:rtl/>
          <w:lang w:bidi="fa-IR"/>
        </w:rPr>
        <w:t xml:space="preserve">فلما أخبر رسول الله </w:t>
      </w:r>
      <w:r w:rsidRPr="002C718C">
        <w:rPr>
          <w:rStyle w:val="libAlaemChar"/>
          <w:rtl/>
        </w:rPr>
        <w:t>صلى‌الله‌عليه‌وآله</w:t>
      </w:r>
      <w:r w:rsidRPr="006750DF">
        <w:rPr>
          <w:rtl/>
          <w:lang w:bidi="fa-IR"/>
        </w:rPr>
        <w:t xml:space="preserve"> قريشا بخبر أصحاب الكهف قالوا</w:t>
      </w:r>
      <w:r>
        <w:rPr>
          <w:rtl/>
          <w:lang w:bidi="fa-IR"/>
        </w:rPr>
        <w:t xml:space="preserve">: </w:t>
      </w:r>
      <w:r w:rsidRPr="006750DF">
        <w:rPr>
          <w:rtl/>
          <w:lang w:bidi="fa-IR"/>
        </w:rPr>
        <w:t xml:space="preserve">أخبرنا عن العالم الذي أمر الله </w:t>
      </w:r>
      <w:r w:rsidRPr="002C718C">
        <w:rPr>
          <w:rStyle w:val="libAlaemChar"/>
          <w:rtl/>
        </w:rPr>
        <w:t>عزوجل</w:t>
      </w:r>
      <w:r w:rsidRPr="006750DF">
        <w:rPr>
          <w:rtl/>
          <w:lang w:bidi="fa-IR"/>
        </w:rPr>
        <w:t xml:space="preserve"> موسى </w:t>
      </w:r>
      <w:r>
        <w:rPr>
          <w:rFonts w:hint="cs"/>
          <w:rtl/>
          <w:lang w:bidi="fa-IR"/>
        </w:rPr>
        <w:t>أ</w:t>
      </w:r>
      <w:r w:rsidRPr="006750DF">
        <w:rPr>
          <w:rtl/>
          <w:lang w:bidi="fa-IR"/>
        </w:rPr>
        <w:t>ن</w:t>
      </w:r>
      <w:r>
        <w:rPr>
          <w:rFonts w:hint="cs"/>
          <w:rtl/>
          <w:lang w:bidi="fa-IR"/>
        </w:rPr>
        <w:t>ْ</w:t>
      </w:r>
      <w:r w:rsidRPr="006750DF">
        <w:rPr>
          <w:rtl/>
          <w:lang w:bidi="fa-IR"/>
        </w:rPr>
        <w:t xml:space="preserve"> يتبعه وما قصته</w:t>
      </w:r>
      <w:r>
        <w:rPr>
          <w:rtl/>
          <w:lang w:bidi="fa-IR"/>
        </w:rPr>
        <w:t>؟</w:t>
      </w:r>
      <w:r>
        <w:rPr>
          <w:rFonts w:hint="cs"/>
          <w:rtl/>
          <w:lang w:bidi="fa-IR"/>
        </w:rPr>
        <w:t xml:space="preserve"> </w:t>
      </w:r>
      <w:r w:rsidRPr="006750DF">
        <w:rPr>
          <w:rtl/>
          <w:lang w:bidi="fa-IR"/>
        </w:rPr>
        <w:t xml:space="preserve">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وَإِذْ قالَ مُوسى لِفَتاهُ لا أَبْرَحُ حتّى أَبْلُغَ مَجْمَعَ الْبَحْرَيْنِ أَوْ أَمْضِيَ حُقُباً</w:t>
      </w:r>
      <w:r w:rsidRPr="002C718C">
        <w:rPr>
          <w:rStyle w:val="libAlaemChar"/>
          <w:rtl/>
        </w:rPr>
        <w:t>)</w:t>
      </w:r>
      <w:r w:rsidRPr="006750DF">
        <w:rPr>
          <w:rtl/>
          <w:lang w:bidi="fa-IR"/>
        </w:rPr>
        <w:t xml:space="preserve"> قال</w:t>
      </w:r>
      <w:r>
        <w:rPr>
          <w:rtl/>
          <w:lang w:bidi="fa-IR"/>
        </w:rPr>
        <w:t xml:space="preserve">: </w:t>
      </w:r>
      <w:r w:rsidRPr="006750DF">
        <w:rPr>
          <w:rtl/>
          <w:lang w:bidi="fa-IR"/>
        </w:rPr>
        <w:t>وكان سبب ذلك انه كلم الله موسى تكليما</w:t>
      </w:r>
      <w:r>
        <w:rPr>
          <w:rtl/>
          <w:lang w:bidi="fa-IR"/>
        </w:rPr>
        <w:t xml:space="preserve">، </w:t>
      </w:r>
      <w:r w:rsidRPr="006750DF">
        <w:rPr>
          <w:rtl/>
          <w:lang w:bidi="fa-IR"/>
        </w:rPr>
        <w:t xml:space="preserve">وأنزل عليه الألواح وفيها كما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وَكَتَبْنا لَهُ فِي الْأَلْواحِ مِنْ كُلِّ شَيْءٍ مَوْعِظَةً وَتَفْصِيلاً لِكُلِّ شَيْءٍ</w:t>
      </w:r>
      <w:r w:rsidRPr="002C718C">
        <w:rPr>
          <w:rStyle w:val="libAlaemChar"/>
          <w:rtl/>
        </w:rPr>
        <w:t>)</w:t>
      </w:r>
      <w:r w:rsidRPr="006750DF">
        <w:rPr>
          <w:rtl/>
          <w:lang w:bidi="fa-IR"/>
        </w:rPr>
        <w:t xml:space="preserve"> رجع موسى </w:t>
      </w:r>
      <w:r w:rsidRPr="002C718C">
        <w:rPr>
          <w:rStyle w:val="libAlaemChar"/>
          <w:rtl/>
        </w:rPr>
        <w:t>عليه‌السلام</w:t>
      </w:r>
      <w:r>
        <w:rPr>
          <w:rtl/>
          <w:lang w:bidi="fa-IR"/>
        </w:rPr>
        <w:t xml:space="preserve"> إلى </w:t>
      </w:r>
      <w:r w:rsidRPr="006750DF">
        <w:rPr>
          <w:rtl/>
          <w:lang w:bidi="fa-IR"/>
        </w:rPr>
        <w:t>بنى إسرائيل فصعد المنبر</w:t>
      </w:r>
      <w:r>
        <w:rPr>
          <w:rtl/>
          <w:lang w:bidi="fa-IR"/>
        </w:rPr>
        <w:t xml:space="preserve">، </w:t>
      </w:r>
      <w:r w:rsidRPr="006750DF">
        <w:rPr>
          <w:rtl/>
          <w:lang w:bidi="fa-IR"/>
        </w:rPr>
        <w:t xml:space="preserve">فأخبرهم </w:t>
      </w:r>
      <w:r>
        <w:rPr>
          <w:rFonts w:hint="cs"/>
          <w:rtl/>
          <w:lang w:bidi="fa-IR"/>
        </w:rPr>
        <w:t>أ</w:t>
      </w:r>
      <w:r w:rsidRPr="006750DF">
        <w:rPr>
          <w:rtl/>
          <w:lang w:bidi="fa-IR"/>
        </w:rPr>
        <w:t>ن</w:t>
      </w:r>
      <w:r>
        <w:rPr>
          <w:rFonts w:hint="cs"/>
          <w:rtl/>
          <w:lang w:bidi="fa-IR"/>
        </w:rPr>
        <w:t>َّ</w:t>
      </w:r>
      <w:r w:rsidRPr="006750DF">
        <w:rPr>
          <w:rtl/>
          <w:lang w:bidi="fa-IR"/>
        </w:rPr>
        <w:t xml:space="preserve"> الله </w:t>
      </w:r>
      <w:r w:rsidRPr="002C718C">
        <w:rPr>
          <w:rStyle w:val="libAlaemChar"/>
          <w:rtl/>
        </w:rPr>
        <w:t>عزوجل</w:t>
      </w:r>
      <w:r w:rsidRPr="006750DF">
        <w:rPr>
          <w:rtl/>
          <w:lang w:bidi="fa-IR"/>
        </w:rPr>
        <w:t xml:space="preserve"> قد أنزل عليه التوراة وكلمه</w:t>
      </w:r>
      <w:r>
        <w:rPr>
          <w:rtl/>
          <w:lang w:bidi="fa-IR"/>
        </w:rPr>
        <w:t xml:space="preserve">، </w:t>
      </w:r>
      <w:r w:rsidRPr="006750DF">
        <w:rPr>
          <w:rtl/>
          <w:lang w:bidi="fa-IR"/>
        </w:rPr>
        <w:t>وقال في نفسه ما خلق الله تعالى خلقا أعلم منى</w:t>
      </w:r>
      <w:r>
        <w:rPr>
          <w:rtl/>
          <w:lang w:bidi="fa-IR"/>
        </w:rPr>
        <w:t xml:space="preserve">، </w:t>
      </w:r>
      <w:r w:rsidRPr="006750DF">
        <w:rPr>
          <w:rtl/>
          <w:lang w:bidi="fa-IR"/>
        </w:rPr>
        <w:t xml:space="preserve">فأوحى الله </w:t>
      </w:r>
      <w:r w:rsidRPr="002C718C">
        <w:rPr>
          <w:rStyle w:val="libAlaemChar"/>
          <w:rtl/>
        </w:rPr>
        <w:t>عزوجل</w:t>
      </w:r>
      <w:r>
        <w:rPr>
          <w:rtl/>
          <w:lang w:bidi="fa-IR"/>
        </w:rPr>
        <w:t xml:space="preserve"> إلى </w:t>
      </w:r>
      <w:r w:rsidRPr="006750DF">
        <w:rPr>
          <w:rtl/>
          <w:lang w:bidi="fa-IR"/>
        </w:rPr>
        <w:t xml:space="preserve">جبرئيل </w:t>
      </w:r>
      <w:r w:rsidRPr="002C718C">
        <w:rPr>
          <w:rStyle w:val="libAlaemChar"/>
          <w:rtl/>
        </w:rPr>
        <w:t>عليه‌السلام</w:t>
      </w:r>
      <w:r>
        <w:rPr>
          <w:rtl/>
          <w:lang w:bidi="fa-IR"/>
        </w:rPr>
        <w:t xml:space="preserve">: </w:t>
      </w:r>
      <w:r w:rsidRPr="006750DF">
        <w:rPr>
          <w:rtl/>
          <w:lang w:bidi="fa-IR"/>
        </w:rPr>
        <w:t>أدرك موسى قد هلك</w:t>
      </w:r>
      <w:r>
        <w:rPr>
          <w:rtl/>
          <w:lang w:bidi="fa-IR"/>
        </w:rPr>
        <w:t xml:space="preserve">، </w:t>
      </w:r>
      <w:r w:rsidRPr="006750DF">
        <w:rPr>
          <w:rtl/>
          <w:lang w:bidi="fa-IR"/>
        </w:rPr>
        <w:t xml:space="preserve">وأعلمه </w:t>
      </w:r>
      <w:r>
        <w:rPr>
          <w:rFonts w:hint="cs"/>
          <w:rtl/>
          <w:lang w:bidi="fa-IR"/>
        </w:rPr>
        <w:t>أ</w:t>
      </w:r>
      <w:r w:rsidRPr="006750DF">
        <w:rPr>
          <w:rtl/>
          <w:lang w:bidi="fa-IR"/>
        </w:rPr>
        <w:t>ن</w:t>
      </w:r>
      <w:r>
        <w:rPr>
          <w:rFonts w:hint="cs"/>
          <w:rtl/>
          <w:lang w:bidi="fa-IR"/>
        </w:rPr>
        <w:t>ّ</w:t>
      </w:r>
      <w:r w:rsidRPr="006750DF">
        <w:rPr>
          <w:rtl/>
          <w:lang w:bidi="fa-IR"/>
        </w:rPr>
        <w:t xml:space="preserve"> عند ملتقى البحرين عند الصخرة رجل اعلم منك</w:t>
      </w:r>
      <w:r>
        <w:rPr>
          <w:rtl/>
          <w:lang w:bidi="fa-IR"/>
        </w:rPr>
        <w:t xml:space="preserve">، </w:t>
      </w:r>
      <w:r w:rsidRPr="006750DF">
        <w:rPr>
          <w:rtl/>
          <w:lang w:bidi="fa-IR"/>
        </w:rPr>
        <w:t>فصر</w:t>
      </w:r>
      <w:r>
        <w:rPr>
          <w:rtl/>
          <w:lang w:bidi="fa-IR"/>
        </w:rPr>
        <w:t xml:space="preserve"> إليه </w:t>
      </w:r>
      <w:r w:rsidRPr="006750DF">
        <w:rPr>
          <w:rtl/>
          <w:lang w:bidi="fa-IR"/>
        </w:rPr>
        <w:t>وتعل</w:t>
      </w:r>
      <w:r>
        <w:rPr>
          <w:rFonts w:hint="cs"/>
          <w:rtl/>
          <w:lang w:bidi="fa-IR"/>
        </w:rPr>
        <w:t>ّ</w:t>
      </w:r>
      <w:r w:rsidRPr="006750DF">
        <w:rPr>
          <w:rtl/>
          <w:lang w:bidi="fa-IR"/>
        </w:rPr>
        <w:t>م من علمه</w:t>
      </w:r>
      <w:r>
        <w:rPr>
          <w:rtl/>
          <w:lang w:bidi="fa-IR"/>
        </w:rPr>
        <w:t xml:space="preserve">، </w:t>
      </w:r>
      <w:r w:rsidRPr="006750DF">
        <w:rPr>
          <w:rtl/>
          <w:lang w:bidi="fa-IR"/>
        </w:rPr>
        <w:t xml:space="preserve">فنزل جبرئيل </w:t>
      </w:r>
      <w:r w:rsidRPr="002C718C">
        <w:rPr>
          <w:rStyle w:val="libAlaemChar"/>
          <w:rtl/>
        </w:rPr>
        <w:t>عليه‌السلام</w:t>
      </w:r>
      <w:r w:rsidRPr="006750DF">
        <w:rPr>
          <w:rtl/>
          <w:lang w:bidi="fa-IR"/>
        </w:rPr>
        <w:t xml:space="preserve"> على موسى </w:t>
      </w:r>
      <w:r w:rsidRPr="002C718C">
        <w:rPr>
          <w:rStyle w:val="libAlaemChar"/>
          <w:rtl/>
        </w:rPr>
        <w:t>عليه‌السلام</w:t>
      </w:r>
      <w:r w:rsidRPr="006750DF">
        <w:rPr>
          <w:rtl/>
          <w:lang w:bidi="fa-IR"/>
        </w:rPr>
        <w:t xml:space="preserve"> وأخبره فذل موسى في نفسه وعلم انه اخطأ ودخله الرعب</w:t>
      </w:r>
      <w:r>
        <w:rPr>
          <w:rtl/>
          <w:lang w:bidi="fa-IR"/>
        </w:rPr>
        <w:t xml:space="preserve">، </w:t>
      </w:r>
      <w:r w:rsidRPr="006750DF">
        <w:rPr>
          <w:rtl/>
          <w:lang w:bidi="fa-IR"/>
        </w:rPr>
        <w:t>وقال لوصيه يوشع</w:t>
      </w:r>
      <w:r>
        <w:rPr>
          <w:rtl/>
          <w:lang w:bidi="fa-IR"/>
        </w:rPr>
        <w:t xml:space="preserve">: إنّ </w:t>
      </w:r>
      <w:r w:rsidRPr="006750DF">
        <w:rPr>
          <w:rtl/>
          <w:lang w:bidi="fa-IR"/>
        </w:rPr>
        <w:t xml:space="preserve">الله </w:t>
      </w:r>
      <w:r w:rsidRPr="002C718C">
        <w:rPr>
          <w:rStyle w:val="libAlaemChar"/>
          <w:rtl/>
        </w:rPr>
        <w:t>عزوجل</w:t>
      </w:r>
      <w:r w:rsidRPr="006750DF">
        <w:rPr>
          <w:rtl/>
          <w:lang w:bidi="fa-IR"/>
        </w:rPr>
        <w:t xml:space="preserve"> قد أمرني </w:t>
      </w:r>
      <w:r>
        <w:rPr>
          <w:rFonts w:hint="cs"/>
          <w:rtl/>
          <w:lang w:bidi="fa-IR"/>
        </w:rPr>
        <w:t>أ</w:t>
      </w:r>
      <w:r w:rsidRPr="006750DF">
        <w:rPr>
          <w:rtl/>
          <w:lang w:bidi="fa-IR"/>
        </w:rPr>
        <w:t>ن</w:t>
      </w:r>
      <w:r>
        <w:rPr>
          <w:rFonts w:hint="cs"/>
          <w:rtl/>
          <w:lang w:bidi="fa-IR"/>
        </w:rPr>
        <w:t>ْ</w:t>
      </w:r>
      <w:r w:rsidRPr="006750DF">
        <w:rPr>
          <w:rtl/>
          <w:lang w:bidi="fa-IR"/>
        </w:rPr>
        <w:t xml:space="preserve"> اتبع رجلا عند ملتقى البحرين وأتعلم منه</w:t>
      </w:r>
      <w:r>
        <w:rPr>
          <w:rtl/>
          <w:lang w:bidi="fa-IR"/>
        </w:rPr>
        <w:t xml:space="preserve">، </w:t>
      </w:r>
      <w:r w:rsidRPr="006750DF">
        <w:rPr>
          <w:rtl/>
          <w:lang w:bidi="fa-IR"/>
        </w:rPr>
        <w:t>فتزود يوشع حوتا مملوحا</w:t>
      </w:r>
      <w:r>
        <w:rPr>
          <w:rtl/>
          <w:lang w:bidi="fa-IR"/>
        </w:rPr>
        <w:t xml:space="preserve">، </w:t>
      </w:r>
      <w:r w:rsidRPr="006750DF">
        <w:rPr>
          <w:rtl/>
          <w:lang w:bidi="fa-IR"/>
        </w:rPr>
        <w:t>فلما خرجا وبلغا ذلك المكان وجدا رجلا مستلقيا على قفاه فلم يعرفاه</w:t>
      </w:r>
      <w:r>
        <w:rPr>
          <w:rtl/>
          <w:lang w:bidi="fa-IR"/>
        </w:rPr>
        <w:t xml:space="preserve">، </w:t>
      </w:r>
      <w:r w:rsidRPr="006750DF">
        <w:rPr>
          <w:rtl/>
          <w:lang w:bidi="fa-IR"/>
        </w:rPr>
        <w:t xml:space="preserve">فأخرج موسى </w:t>
      </w:r>
      <w:r w:rsidRPr="002C718C">
        <w:rPr>
          <w:rStyle w:val="libAlaemChar"/>
          <w:rtl/>
        </w:rPr>
        <w:t>عليه‌السلام</w:t>
      </w:r>
      <w:r w:rsidRPr="006750DF">
        <w:rPr>
          <w:rtl/>
          <w:lang w:bidi="fa-IR"/>
        </w:rPr>
        <w:t xml:space="preserve"> الحوت وغسله الماء ووضعه على الصخرة ومضيا ونسيا الحوت</w:t>
      </w:r>
      <w:r>
        <w:rPr>
          <w:rtl/>
          <w:lang w:bidi="fa-IR"/>
        </w:rPr>
        <w:t xml:space="preserve">، </w:t>
      </w:r>
      <w:r w:rsidRPr="006750DF">
        <w:rPr>
          <w:rtl/>
          <w:lang w:bidi="fa-IR"/>
        </w:rPr>
        <w:t>وكان ذلك الماء ماء الحيوان</w:t>
      </w:r>
      <w:r>
        <w:rPr>
          <w:rtl/>
          <w:lang w:bidi="fa-IR"/>
        </w:rPr>
        <w:t xml:space="preserve">، </w:t>
      </w:r>
      <w:r w:rsidRPr="006750DF">
        <w:rPr>
          <w:rtl/>
          <w:lang w:bidi="fa-IR"/>
        </w:rPr>
        <w:t>فحيي الحوت ودخل في الماء</w:t>
      </w:r>
      <w:r>
        <w:rPr>
          <w:rtl/>
          <w:lang w:bidi="fa-IR"/>
        </w:rPr>
        <w:t xml:space="preserve">، </w:t>
      </w:r>
      <w:r w:rsidRPr="006750DF">
        <w:rPr>
          <w:rtl/>
          <w:lang w:bidi="fa-IR"/>
        </w:rPr>
        <w:t xml:space="preserve">فمضى موسى </w:t>
      </w:r>
      <w:r w:rsidRPr="002C718C">
        <w:rPr>
          <w:rStyle w:val="libAlaemChar"/>
          <w:rtl/>
        </w:rPr>
        <w:t>عليه‌السلام</w:t>
      </w:r>
      <w:r w:rsidRPr="006750DF">
        <w:rPr>
          <w:rtl/>
          <w:lang w:bidi="fa-IR"/>
        </w:rPr>
        <w:t xml:space="preserve"> ويوشع معه</w:t>
      </w:r>
      <w:r>
        <w:rPr>
          <w:rtl/>
          <w:lang w:bidi="fa-IR"/>
        </w:rPr>
        <w:t xml:space="preserve"> حتّى </w:t>
      </w:r>
      <w:r w:rsidRPr="006750DF">
        <w:rPr>
          <w:rtl/>
          <w:lang w:bidi="fa-IR"/>
        </w:rPr>
        <w:t>عييا</w:t>
      </w:r>
      <w:r>
        <w:rPr>
          <w:rtl/>
          <w:lang w:bidi="fa-IR"/>
        </w:rPr>
        <w:t xml:space="preserve">، </w:t>
      </w:r>
      <w:r w:rsidRPr="006750DF">
        <w:rPr>
          <w:rtl/>
          <w:lang w:bidi="fa-IR"/>
        </w:rPr>
        <w:t>فقال لوصيه</w:t>
      </w:r>
      <w:r>
        <w:rPr>
          <w:rtl/>
          <w:lang w:bidi="fa-IR"/>
        </w:rPr>
        <w:t xml:space="preserve">: </w:t>
      </w:r>
      <w:r w:rsidRPr="002C718C">
        <w:rPr>
          <w:rStyle w:val="libAlaemChar"/>
          <w:rtl/>
        </w:rPr>
        <w:t>(</w:t>
      </w:r>
      <w:r w:rsidRPr="002C718C">
        <w:rPr>
          <w:rStyle w:val="libAieChar"/>
          <w:rtl/>
        </w:rPr>
        <w:t>آتِنا غَداءَنا لَقَدْ لَقِينا مِنْ سَفَرِنا هذا نَصَباً</w:t>
      </w:r>
      <w:r w:rsidRPr="002C718C">
        <w:rPr>
          <w:rStyle w:val="libAlaemChar"/>
          <w:rtl/>
        </w:rPr>
        <w:t>)</w:t>
      </w:r>
      <w:r>
        <w:rPr>
          <w:rtl/>
          <w:lang w:bidi="fa-IR"/>
        </w:rPr>
        <w:t xml:space="preserve"> أي </w:t>
      </w:r>
      <w:r w:rsidRPr="006750DF">
        <w:rPr>
          <w:rtl/>
          <w:lang w:bidi="fa-IR"/>
        </w:rPr>
        <w:t>عناء فذكر وصيه السمكة</w:t>
      </w:r>
      <w:r>
        <w:rPr>
          <w:rtl/>
          <w:lang w:bidi="fa-IR"/>
        </w:rPr>
        <w:t xml:space="preserve">، </w:t>
      </w:r>
      <w:r w:rsidRPr="006750DF">
        <w:rPr>
          <w:rtl/>
          <w:lang w:bidi="fa-IR"/>
        </w:rPr>
        <w:t xml:space="preserve">فقال لموسى </w:t>
      </w:r>
      <w:r w:rsidRPr="002C718C">
        <w:rPr>
          <w:rStyle w:val="libAlaemChar"/>
          <w:rtl/>
        </w:rPr>
        <w:t>عليه‌السلام</w:t>
      </w:r>
      <w:r>
        <w:rPr>
          <w:rtl/>
          <w:lang w:bidi="fa-IR"/>
        </w:rPr>
        <w:t>:</w:t>
      </w:r>
      <w:r w:rsidRPr="004A6B2D">
        <w:rPr>
          <w:rFonts w:hint="cs"/>
          <w:rtl/>
          <w:lang w:bidi="fa-IR"/>
        </w:rPr>
        <w:t xml:space="preserve"> </w:t>
      </w:r>
      <w:r>
        <w:rPr>
          <w:rFonts w:hint="cs"/>
          <w:rtl/>
          <w:lang w:bidi="fa-IR"/>
        </w:rPr>
        <w:t>إ</w:t>
      </w:r>
      <w:r w:rsidRPr="006750DF">
        <w:rPr>
          <w:rtl/>
          <w:lang w:bidi="fa-IR"/>
        </w:rPr>
        <w:t>ن</w:t>
      </w:r>
      <w:r>
        <w:rPr>
          <w:rFonts w:hint="cs"/>
          <w:rtl/>
          <w:lang w:bidi="fa-IR"/>
        </w:rPr>
        <w:t>ّي</w:t>
      </w:r>
      <w:r w:rsidRPr="006750DF">
        <w:rPr>
          <w:rtl/>
          <w:lang w:bidi="fa-IR"/>
        </w:rPr>
        <w:t xml:space="preserve"> نسيت الحوت على الصخرة فقال موسى </w:t>
      </w:r>
      <w:r w:rsidRPr="002C718C">
        <w:rPr>
          <w:rStyle w:val="libAlaemChar"/>
          <w:rtl/>
        </w:rPr>
        <w:t>عليه‌السلام</w:t>
      </w:r>
      <w:r>
        <w:rPr>
          <w:rtl/>
          <w:lang w:bidi="fa-IR"/>
        </w:rPr>
        <w:t xml:space="preserve">: </w:t>
      </w:r>
      <w:r w:rsidRPr="006750DF">
        <w:rPr>
          <w:rtl/>
          <w:lang w:bidi="fa-IR"/>
        </w:rPr>
        <w:t xml:space="preserve">ذلك الرجل الذي رأينا عند الصخرة هو الذي نريده فرجعا </w:t>
      </w:r>
      <w:r w:rsidRPr="002C718C">
        <w:rPr>
          <w:rStyle w:val="libAlaemChar"/>
          <w:rtl/>
        </w:rPr>
        <w:t>(</w:t>
      </w:r>
      <w:r w:rsidRPr="002C718C">
        <w:rPr>
          <w:rStyle w:val="libAieChar"/>
          <w:rtl/>
        </w:rPr>
        <w:t>عَلى آثارِهِما قَصَصاً</w:t>
      </w:r>
      <w:r w:rsidRPr="002C718C">
        <w:rPr>
          <w:rStyle w:val="libAlaemChar"/>
          <w:rtl/>
        </w:rPr>
        <w:t>)</w:t>
      </w:r>
      <w:r>
        <w:rPr>
          <w:rtl/>
          <w:lang w:bidi="fa-IR"/>
        </w:rPr>
        <w:t xml:space="preserve">، أي </w:t>
      </w:r>
      <w:r w:rsidRPr="006750DF">
        <w:rPr>
          <w:rtl/>
          <w:lang w:bidi="fa-IR"/>
        </w:rPr>
        <w:t>عند الرجل وهو في صلوته</w:t>
      </w:r>
      <w:r>
        <w:rPr>
          <w:rtl/>
          <w:lang w:bidi="fa-IR"/>
        </w:rPr>
        <w:t xml:space="preserve">، </w:t>
      </w:r>
      <w:r w:rsidRPr="006750DF">
        <w:rPr>
          <w:rtl/>
          <w:lang w:bidi="fa-IR"/>
        </w:rPr>
        <w:t xml:space="preserve">فقعد موسى </w:t>
      </w:r>
      <w:r w:rsidRPr="002C718C">
        <w:rPr>
          <w:rStyle w:val="libAlaemChar"/>
          <w:rtl/>
        </w:rPr>
        <w:t>عليه‌السلام</w:t>
      </w:r>
      <w:r>
        <w:rPr>
          <w:rtl/>
          <w:lang w:bidi="fa-IR"/>
        </w:rPr>
        <w:t xml:space="preserve"> حتّى </w:t>
      </w:r>
      <w:r w:rsidRPr="006750DF">
        <w:rPr>
          <w:rtl/>
          <w:lang w:bidi="fa-IR"/>
        </w:rPr>
        <w:t>فرغ من صلوته فسلم عليهما.</w:t>
      </w:r>
    </w:p>
    <w:p w:rsidR="00BD62F3" w:rsidRPr="006750DF" w:rsidRDefault="00BD62F3" w:rsidP="002C718C">
      <w:pPr>
        <w:pStyle w:val="libNormal"/>
        <w:rPr>
          <w:rtl/>
        </w:rPr>
      </w:pPr>
      <w:r w:rsidRPr="006750DF">
        <w:rPr>
          <w:rtl/>
        </w:rPr>
        <w:t>فحدثني محمد بن</w:t>
      </w:r>
      <w:r>
        <w:rPr>
          <w:rtl/>
        </w:rPr>
        <w:t xml:space="preserve"> علي بن </w:t>
      </w:r>
      <w:r w:rsidRPr="006750DF">
        <w:rPr>
          <w:rtl/>
        </w:rPr>
        <w:t>بلال عن يونس قال</w:t>
      </w:r>
      <w:r>
        <w:rPr>
          <w:rtl/>
        </w:rPr>
        <w:t xml:space="preserve">: </w:t>
      </w:r>
      <w:r w:rsidRPr="006750DF">
        <w:rPr>
          <w:rtl/>
        </w:rPr>
        <w:t>اختلف يونس وهشام ابن إبراهيم</w:t>
      </w:r>
    </w:p>
    <w:p w:rsidR="00BD62F3" w:rsidRPr="006750DF" w:rsidRDefault="00BD62F3" w:rsidP="002C718C">
      <w:pPr>
        <w:pStyle w:val="libNormal0"/>
        <w:rPr>
          <w:rtl/>
        </w:rPr>
      </w:pPr>
      <w:r>
        <w:rPr>
          <w:rtl/>
        </w:rPr>
        <w:br w:type="page"/>
      </w:r>
      <w:r w:rsidRPr="006750DF">
        <w:rPr>
          <w:rtl/>
        </w:rPr>
        <w:lastRenderedPageBreak/>
        <w:t xml:space="preserve">في العالم الذي أتاه موسى </w:t>
      </w:r>
      <w:r w:rsidRPr="002C718C">
        <w:rPr>
          <w:rStyle w:val="libAlaemChar"/>
          <w:rtl/>
        </w:rPr>
        <w:t>عليه‌السلام</w:t>
      </w:r>
      <w:r w:rsidRPr="006750DF">
        <w:rPr>
          <w:rtl/>
        </w:rPr>
        <w:t xml:space="preserve"> أيهما كان أعلم</w:t>
      </w:r>
      <w:r>
        <w:rPr>
          <w:rtl/>
        </w:rPr>
        <w:t xml:space="preserve">، </w:t>
      </w:r>
      <w:r w:rsidRPr="006750DF">
        <w:rPr>
          <w:rtl/>
        </w:rPr>
        <w:t xml:space="preserve">وهل يجوز </w:t>
      </w:r>
      <w:r>
        <w:rPr>
          <w:rFonts w:hint="cs"/>
          <w:rtl/>
        </w:rPr>
        <w:t>أ</w:t>
      </w:r>
      <w:r w:rsidRPr="006750DF">
        <w:rPr>
          <w:rtl/>
        </w:rPr>
        <w:t>ن</w:t>
      </w:r>
      <w:r>
        <w:rPr>
          <w:rFonts w:hint="cs"/>
          <w:rtl/>
        </w:rPr>
        <w:t>ْ</w:t>
      </w:r>
      <w:r w:rsidRPr="006750DF">
        <w:rPr>
          <w:rtl/>
        </w:rPr>
        <w:t xml:space="preserve"> يكون على موسى حج</w:t>
      </w:r>
      <w:r>
        <w:rPr>
          <w:rFonts w:hint="cs"/>
          <w:rtl/>
        </w:rPr>
        <w:t>ّ</w:t>
      </w:r>
      <w:r w:rsidRPr="006750DF">
        <w:rPr>
          <w:rtl/>
        </w:rPr>
        <w:t>ة في وقته وهو حج</w:t>
      </w:r>
      <w:r>
        <w:rPr>
          <w:rFonts w:hint="cs"/>
          <w:rtl/>
        </w:rPr>
        <w:t>ّ</w:t>
      </w:r>
      <w:r w:rsidRPr="006750DF">
        <w:rPr>
          <w:rtl/>
        </w:rPr>
        <w:t xml:space="preserve">ة الله </w:t>
      </w:r>
      <w:r w:rsidRPr="002C718C">
        <w:rPr>
          <w:rStyle w:val="libAlaemChar"/>
          <w:rtl/>
        </w:rPr>
        <w:t>عزوجل</w:t>
      </w:r>
      <w:r w:rsidRPr="006750DF">
        <w:rPr>
          <w:rtl/>
        </w:rPr>
        <w:t xml:space="preserve"> على خلقه</w:t>
      </w:r>
      <w:r>
        <w:rPr>
          <w:rtl/>
        </w:rPr>
        <w:t>؟</w:t>
      </w:r>
      <w:r w:rsidRPr="006750DF">
        <w:rPr>
          <w:rtl/>
        </w:rPr>
        <w:t xml:space="preserve"> فقال قاسم الصيقل</w:t>
      </w:r>
      <w:r>
        <w:rPr>
          <w:rtl/>
        </w:rPr>
        <w:t xml:space="preserve">: </w:t>
      </w:r>
      <w:r w:rsidRPr="006750DF">
        <w:rPr>
          <w:rtl/>
        </w:rPr>
        <w:t>فكتبوا</w:t>
      </w:r>
      <w:r>
        <w:rPr>
          <w:rtl/>
        </w:rPr>
        <w:t xml:space="preserve"> إلى </w:t>
      </w:r>
      <w:r w:rsidRPr="006750DF">
        <w:rPr>
          <w:rtl/>
        </w:rPr>
        <w:t xml:space="preserve">أبي الحسن الرضا </w:t>
      </w:r>
      <w:r w:rsidRPr="002C718C">
        <w:rPr>
          <w:rStyle w:val="libAlaemChar"/>
          <w:rtl/>
        </w:rPr>
        <w:t>عليه‌السلام</w:t>
      </w:r>
      <w:r w:rsidRPr="006750DF">
        <w:rPr>
          <w:rtl/>
        </w:rPr>
        <w:t xml:space="preserve"> يسألونه عن ذلك</w:t>
      </w:r>
      <w:r>
        <w:rPr>
          <w:rtl/>
        </w:rPr>
        <w:t xml:space="preserve">، </w:t>
      </w:r>
      <w:r w:rsidRPr="006750DF">
        <w:rPr>
          <w:rtl/>
        </w:rPr>
        <w:t>فكتب في الجواب أتى موسى العالم فأصابه في جزيرة من جزاير البحر</w:t>
      </w:r>
      <w:r>
        <w:rPr>
          <w:rtl/>
        </w:rPr>
        <w:t xml:space="preserve">، </w:t>
      </w:r>
      <w:r w:rsidRPr="006750DF">
        <w:rPr>
          <w:rtl/>
        </w:rPr>
        <w:t xml:space="preserve">فاما جالسا واما متكيا فسلم عليه موسى </w:t>
      </w:r>
      <w:r w:rsidRPr="002C718C">
        <w:rPr>
          <w:rStyle w:val="libAlaemChar"/>
          <w:rtl/>
        </w:rPr>
        <w:t>عليه‌السلام</w:t>
      </w:r>
      <w:r>
        <w:rPr>
          <w:rtl/>
        </w:rPr>
        <w:t xml:space="preserve">، </w:t>
      </w:r>
      <w:r w:rsidRPr="006750DF">
        <w:rPr>
          <w:rtl/>
        </w:rPr>
        <w:t>فأنكر السلام إذ كان بأرض ليس فيها سلام</w:t>
      </w:r>
      <w:r>
        <w:rPr>
          <w:rtl/>
        </w:rPr>
        <w:t xml:space="preserve">، </w:t>
      </w:r>
      <w:r w:rsidRPr="006750DF">
        <w:rPr>
          <w:rtl/>
        </w:rPr>
        <w:t>قال</w:t>
      </w:r>
      <w:r>
        <w:rPr>
          <w:rtl/>
        </w:rPr>
        <w:t xml:space="preserve">: </w:t>
      </w:r>
      <w:r w:rsidRPr="006750DF">
        <w:rPr>
          <w:rtl/>
        </w:rPr>
        <w:t>من أنت</w:t>
      </w:r>
      <w:r>
        <w:rPr>
          <w:rtl/>
        </w:rPr>
        <w:t>؟</w:t>
      </w:r>
      <w:r w:rsidRPr="006750DF">
        <w:rPr>
          <w:rtl/>
        </w:rPr>
        <w:t xml:space="preserve"> قال</w:t>
      </w:r>
      <w:r>
        <w:rPr>
          <w:rtl/>
        </w:rPr>
        <w:t xml:space="preserve">: </w:t>
      </w:r>
      <w:r w:rsidRPr="006750DF">
        <w:rPr>
          <w:rtl/>
        </w:rPr>
        <w:t>أنا موسى بن عمران</w:t>
      </w:r>
      <w:r>
        <w:rPr>
          <w:rtl/>
        </w:rPr>
        <w:t xml:space="preserve">، </w:t>
      </w:r>
      <w:r w:rsidRPr="006750DF">
        <w:rPr>
          <w:rtl/>
        </w:rPr>
        <w:t>قال</w:t>
      </w:r>
      <w:r>
        <w:rPr>
          <w:rtl/>
        </w:rPr>
        <w:t xml:space="preserve">: </w:t>
      </w:r>
      <w:r w:rsidRPr="006750DF">
        <w:rPr>
          <w:rtl/>
        </w:rPr>
        <w:t>أنت موسى بن عمران الذي كلمه الله تكليما</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فما حاجتك</w:t>
      </w:r>
      <w:r>
        <w:rPr>
          <w:rtl/>
        </w:rPr>
        <w:t>؟</w:t>
      </w:r>
      <w:r w:rsidRPr="006750DF">
        <w:rPr>
          <w:rtl/>
        </w:rPr>
        <w:t xml:space="preserve"> قال</w:t>
      </w:r>
      <w:r>
        <w:rPr>
          <w:rtl/>
        </w:rPr>
        <w:t xml:space="preserve">: </w:t>
      </w:r>
      <w:r w:rsidRPr="006750DF">
        <w:rPr>
          <w:rtl/>
        </w:rPr>
        <w:t>جئت لتعلمني مما علمت رشدا</w:t>
      </w:r>
      <w:r>
        <w:rPr>
          <w:rtl/>
        </w:rPr>
        <w:t xml:space="preserve">، </w:t>
      </w:r>
      <w:r w:rsidRPr="006750DF">
        <w:rPr>
          <w:rtl/>
        </w:rPr>
        <w:t>قال</w:t>
      </w:r>
      <w:r>
        <w:rPr>
          <w:rtl/>
        </w:rPr>
        <w:t>:</w:t>
      </w:r>
      <w:r w:rsidRPr="004A6B2D">
        <w:rPr>
          <w:rFonts w:hint="cs"/>
          <w:rtl/>
        </w:rPr>
        <w:t xml:space="preserve"> </w:t>
      </w:r>
      <w:r>
        <w:rPr>
          <w:rFonts w:hint="cs"/>
          <w:rtl/>
        </w:rPr>
        <w:t>إ</w:t>
      </w:r>
      <w:r w:rsidRPr="006750DF">
        <w:rPr>
          <w:rtl/>
        </w:rPr>
        <w:t>ن</w:t>
      </w:r>
      <w:r>
        <w:rPr>
          <w:rFonts w:hint="cs"/>
          <w:rtl/>
        </w:rPr>
        <w:t>ّي</w:t>
      </w:r>
      <w:r w:rsidRPr="006750DF">
        <w:rPr>
          <w:rtl/>
        </w:rPr>
        <w:t xml:space="preserve"> وكلت بأمر لا تطيقه</w:t>
      </w:r>
      <w:r>
        <w:rPr>
          <w:rtl/>
        </w:rPr>
        <w:t xml:space="preserve">، </w:t>
      </w:r>
      <w:r w:rsidRPr="006750DF">
        <w:rPr>
          <w:rtl/>
        </w:rPr>
        <w:t>ووكلت بأمر لا أطيقه</w:t>
      </w:r>
      <w:r>
        <w:rPr>
          <w:rtl/>
        </w:rPr>
        <w:t xml:space="preserve">، </w:t>
      </w:r>
      <w:r w:rsidRPr="006750DF">
        <w:rPr>
          <w:rtl/>
        </w:rPr>
        <w:t>ثم حدثه العالم بما يصيب آل محمد صلوات الله عليهم من البلاء</w:t>
      </w:r>
      <w:r>
        <w:rPr>
          <w:rtl/>
        </w:rPr>
        <w:t xml:space="preserve"> حتّى </w:t>
      </w:r>
      <w:r w:rsidRPr="006750DF">
        <w:rPr>
          <w:rtl/>
        </w:rPr>
        <w:t>اشتد بكاؤهما ثم حدثه عن فضل آل محمد صلوات الله عليهم</w:t>
      </w:r>
      <w:r>
        <w:rPr>
          <w:rtl/>
        </w:rPr>
        <w:t xml:space="preserve"> حتّى </w:t>
      </w:r>
      <w:r w:rsidRPr="006750DF">
        <w:rPr>
          <w:rtl/>
        </w:rPr>
        <w:t>جعل موسى يقول</w:t>
      </w:r>
      <w:r>
        <w:rPr>
          <w:rtl/>
        </w:rPr>
        <w:t xml:space="preserve">: </w:t>
      </w:r>
      <w:r w:rsidRPr="006750DF">
        <w:rPr>
          <w:rtl/>
        </w:rPr>
        <w:t>يا ليتني كنت من آل محمد صلوات الله عليهم</w:t>
      </w:r>
      <w:r>
        <w:rPr>
          <w:rtl/>
        </w:rPr>
        <w:t xml:space="preserve"> حتّى </w:t>
      </w:r>
      <w:r w:rsidRPr="006750DF">
        <w:rPr>
          <w:rtl/>
        </w:rPr>
        <w:t xml:space="preserve">ذكر فلانا وفلانا ومبعث رسول الله </w:t>
      </w:r>
      <w:r w:rsidRPr="002C718C">
        <w:rPr>
          <w:rStyle w:val="libAlaemChar"/>
          <w:rtl/>
        </w:rPr>
        <w:t>صلى‌الله‌عليه‌وآله</w:t>
      </w:r>
      <w:r>
        <w:rPr>
          <w:rtl/>
        </w:rPr>
        <w:t xml:space="preserve"> إلى </w:t>
      </w:r>
      <w:r w:rsidRPr="006750DF">
        <w:rPr>
          <w:rtl/>
        </w:rPr>
        <w:t>قومه</w:t>
      </w:r>
      <w:r>
        <w:rPr>
          <w:rtl/>
        </w:rPr>
        <w:t xml:space="preserve">، </w:t>
      </w:r>
      <w:r w:rsidRPr="006750DF">
        <w:rPr>
          <w:rtl/>
        </w:rPr>
        <w:t>وما يلقى منهم ومن تكذيبهم إياه</w:t>
      </w:r>
      <w:r>
        <w:rPr>
          <w:rtl/>
        </w:rPr>
        <w:t xml:space="preserve">، </w:t>
      </w:r>
      <w:r w:rsidRPr="006750DF">
        <w:rPr>
          <w:rtl/>
        </w:rPr>
        <w:t>وذكر له تأويل هذه</w:t>
      </w:r>
      <w:r>
        <w:rPr>
          <w:rtl/>
        </w:rPr>
        <w:t xml:space="preserve"> الآية </w:t>
      </w:r>
      <w:r w:rsidRPr="002C718C">
        <w:rPr>
          <w:rStyle w:val="libAlaemChar"/>
          <w:rtl/>
        </w:rPr>
        <w:t>(</w:t>
      </w:r>
      <w:r w:rsidRPr="002C718C">
        <w:rPr>
          <w:rStyle w:val="libAieChar"/>
          <w:rtl/>
        </w:rPr>
        <w:t>وَنُقَلِّبُ أَفْئِدَتَهُمْ وَأَبْصارَهُمْ كَما لَمْ يُؤْمِنُوا بِهِ أَوَّلَ مَرَّةٍ</w:t>
      </w:r>
      <w:r w:rsidRPr="002C718C">
        <w:rPr>
          <w:rStyle w:val="libAlaemChar"/>
          <w:rtl/>
        </w:rPr>
        <w:t>)</w:t>
      </w:r>
      <w:r w:rsidRPr="006750DF">
        <w:rPr>
          <w:rtl/>
        </w:rPr>
        <w:t xml:space="preserve"> حين أخذ الميثاق عليهم</w:t>
      </w:r>
      <w:r>
        <w:rPr>
          <w:rtl/>
        </w:rPr>
        <w:t xml:space="preserve">، </w:t>
      </w:r>
      <w:r w:rsidRPr="006750DF">
        <w:rPr>
          <w:rtl/>
        </w:rPr>
        <w:t xml:space="preserve">فقال </w:t>
      </w:r>
      <w:r w:rsidRPr="002C718C">
        <w:rPr>
          <w:rStyle w:val="libAlaemChar"/>
          <w:rtl/>
        </w:rPr>
        <w:t>(</w:t>
      </w:r>
      <w:r w:rsidRPr="002C718C">
        <w:rPr>
          <w:rStyle w:val="libAieChar"/>
          <w:rtl/>
        </w:rPr>
        <w:t>لَهُ مُوسى هَلْ أَتَّبِعُكَ عَلى أَنْ تُعَلِّمَنِ مِمَّا عُلِّمْتَ رُشْداً</w:t>
      </w:r>
      <w:r w:rsidRPr="002C718C">
        <w:rPr>
          <w:rStyle w:val="libAlaemChar"/>
          <w:rtl/>
        </w:rPr>
        <w:t>)</w:t>
      </w:r>
      <w:r w:rsidRPr="006750DF">
        <w:rPr>
          <w:rtl/>
        </w:rPr>
        <w:t xml:space="preserve"> فقال الخضر</w:t>
      </w:r>
      <w:r>
        <w:rPr>
          <w:rtl/>
        </w:rPr>
        <w:t xml:space="preserve">: </w:t>
      </w:r>
      <w:r w:rsidRPr="002C718C">
        <w:rPr>
          <w:rStyle w:val="libAlaemChar"/>
          <w:rtl/>
        </w:rPr>
        <w:t>(</w:t>
      </w:r>
      <w:r w:rsidRPr="002C718C">
        <w:rPr>
          <w:rStyle w:val="libAieChar"/>
          <w:rtl/>
        </w:rPr>
        <w:t>إِنَّكَ لَنْ تَسْتَطِيعَ مَعِيَ صَبْراً وَكَيْفَ تَصْبِرُ عَلى ما لَمْ تُحِطْ بِهِ خُبْراً</w:t>
      </w:r>
      <w:r w:rsidRPr="002C718C">
        <w:rPr>
          <w:rStyle w:val="libAlaemChar"/>
          <w:rtl/>
        </w:rPr>
        <w:t>)</w:t>
      </w:r>
      <w:r w:rsidRPr="006750DF">
        <w:rPr>
          <w:rtl/>
        </w:rPr>
        <w:t xml:space="preserve"> فقال موسى </w:t>
      </w:r>
      <w:r w:rsidRPr="002C718C">
        <w:rPr>
          <w:rStyle w:val="libAlaemChar"/>
          <w:rtl/>
        </w:rPr>
        <w:t>عليه‌السلام</w:t>
      </w:r>
      <w:r>
        <w:rPr>
          <w:rtl/>
        </w:rPr>
        <w:t xml:space="preserve">: </w:t>
      </w:r>
      <w:r w:rsidRPr="002C718C">
        <w:rPr>
          <w:rStyle w:val="libAlaemChar"/>
          <w:rtl/>
        </w:rPr>
        <w:t>(</w:t>
      </w:r>
      <w:r w:rsidRPr="002C718C">
        <w:rPr>
          <w:rStyle w:val="libAieChar"/>
          <w:rtl/>
        </w:rPr>
        <w:t>سَتَجِدُنِي إِنْ شاءَ اللهُ صابِراً وَلا أَعْصِي لَكَ أَمْراً</w:t>
      </w:r>
      <w:r w:rsidRPr="002C718C">
        <w:rPr>
          <w:rStyle w:val="libAlaemChar"/>
          <w:rtl/>
        </w:rPr>
        <w:t>)</w:t>
      </w:r>
      <w:r w:rsidRPr="006750DF">
        <w:rPr>
          <w:rtl/>
        </w:rPr>
        <w:t xml:space="preserve"> قال الخضر </w:t>
      </w:r>
      <w:r w:rsidRPr="002C718C">
        <w:rPr>
          <w:rStyle w:val="libAlaemChar"/>
          <w:rtl/>
        </w:rPr>
        <w:t>(</w:t>
      </w:r>
      <w:r w:rsidRPr="002C718C">
        <w:rPr>
          <w:rStyle w:val="libAieChar"/>
          <w:rtl/>
        </w:rPr>
        <w:t>فَإِنِ اتَّبَعْتَنِي فَلا تَسْئَلْنِي عَنْ شَيْءٍ حتّى أُحْدِثَ لَكَ مِنْهُ ذِكْراً</w:t>
      </w:r>
      <w:r w:rsidRPr="002C718C">
        <w:rPr>
          <w:rStyle w:val="libAlaemChar"/>
          <w:rtl/>
        </w:rPr>
        <w:t>)</w:t>
      </w:r>
      <w:r w:rsidRPr="006750DF">
        <w:rPr>
          <w:rtl/>
        </w:rPr>
        <w:t xml:space="preserve"> يقول</w:t>
      </w:r>
      <w:r>
        <w:rPr>
          <w:rtl/>
        </w:rPr>
        <w:t xml:space="preserve">: </w:t>
      </w:r>
      <w:r w:rsidRPr="002C718C">
        <w:rPr>
          <w:rStyle w:val="libAlaemChar"/>
          <w:rtl/>
        </w:rPr>
        <w:t>(</w:t>
      </w:r>
      <w:r w:rsidRPr="002C718C">
        <w:rPr>
          <w:rStyle w:val="libAieChar"/>
          <w:rtl/>
        </w:rPr>
        <w:t>فَلا تَسْئَلْنِي عَنْ شَيْءٍ</w:t>
      </w:r>
      <w:r w:rsidRPr="002C718C">
        <w:rPr>
          <w:rStyle w:val="libAlaemChar"/>
          <w:rtl/>
        </w:rPr>
        <w:t>)</w:t>
      </w:r>
      <w:r w:rsidRPr="006750DF">
        <w:rPr>
          <w:rtl/>
        </w:rPr>
        <w:t xml:space="preserve"> أفعله ولا تنكره على</w:t>
      </w:r>
      <w:r>
        <w:rPr>
          <w:rtl/>
        </w:rPr>
        <w:t xml:space="preserve"> حتّى </w:t>
      </w:r>
      <w:r w:rsidRPr="006750DF">
        <w:rPr>
          <w:rtl/>
        </w:rPr>
        <w:t>أخبرك أنا بخبره</w:t>
      </w:r>
      <w:r>
        <w:rPr>
          <w:rtl/>
        </w:rPr>
        <w:t xml:space="preserve">، </w:t>
      </w:r>
      <w:r w:rsidRPr="006750DF">
        <w:rPr>
          <w:rtl/>
        </w:rPr>
        <w:t>قال</w:t>
      </w:r>
      <w:r>
        <w:rPr>
          <w:rtl/>
        </w:rPr>
        <w:t xml:space="preserve">: </w:t>
      </w:r>
      <w:r w:rsidRPr="006750DF">
        <w:rPr>
          <w:rtl/>
        </w:rPr>
        <w:t>نعم.</w:t>
      </w:r>
    </w:p>
    <w:p w:rsidR="00BD62F3" w:rsidRPr="006750DF" w:rsidRDefault="00BD62F3" w:rsidP="002C718C">
      <w:pPr>
        <w:pStyle w:val="libNormal"/>
        <w:rPr>
          <w:rtl/>
        </w:rPr>
      </w:pPr>
      <w:r w:rsidRPr="00FB47E7">
        <w:rPr>
          <w:rStyle w:val="libBold2Char"/>
          <w:rtl/>
        </w:rPr>
        <w:t xml:space="preserve">129 ـ في تفسير العيّاشي </w:t>
      </w:r>
      <w:r w:rsidRPr="006750DF">
        <w:rPr>
          <w:rtl/>
        </w:rPr>
        <w:t xml:space="preserve">عن زرارة وحمران ومحمد بن مسلم عن أبي جعفر وأبي عبد الله </w:t>
      </w:r>
      <w:r w:rsidRPr="002C718C">
        <w:rPr>
          <w:rStyle w:val="libAlaemChar"/>
          <w:rtl/>
        </w:rPr>
        <w:t>عليهما‌السلام</w:t>
      </w:r>
      <w:r w:rsidRPr="006750DF">
        <w:rPr>
          <w:rtl/>
        </w:rPr>
        <w:t xml:space="preserve"> قال</w:t>
      </w:r>
      <w:r>
        <w:rPr>
          <w:rtl/>
        </w:rPr>
        <w:t xml:space="preserve">: </w:t>
      </w:r>
      <w:r w:rsidRPr="006750DF">
        <w:rPr>
          <w:rtl/>
        </w:rPr>
        <w:t xml:space="preserve">انه لما كان من أمر موسى </w:t>
      </w:r>
      <w:r w:rsidRPr="002C718C">
        <w:rPr>
          <w:rStyle w:val="libAlaemChar"/>
          <w:rtl/>
        </w:rPr>
        <w:t>عليه‌السلام</w:t>
      </w:r>
      <w:r w:rsidRPr="006750DF">
        <w:rPr>
          <w:rtl/>
        </w:rPr>
        <w:t xml:space="preserve"> الذي كان</w:t>
      </w:r>
      <w:r>
        <w:rPr>
          <w:rtl/>
        </w:rPr>
        <w:t xml:space="preserve">، </w:t>
      </w:r>
      <w:r w:rsidRPr="006750DF">
        <w:rPr>
          <w:rtl/>
        </w:rPr>
        <w:t xml:space="preserve">أعطى مكتل </w:t>
      </w:r>
      <w:r w:rsidRPr="00467FAA">
        <w:rPr>
          <w:rStyle w:val="libFootnotenumChar"/>
          <w:rtl/>
        </w:rPr>
        <w:t>(1)</w:t>
      </w:r>
      <w:r w:rsidRPr="006750DF">
        <w:rPr>
          <w:rtl/>
        </w:rPr>
        <w:t xml:space="preserve"> فيه حوت مملح</w:t>
      </w:r>
      <w:r>
        <w:rPr>
          <w:rtl/>
        </w:rPr>
        <w:t xml:space="preserve">، </w:t>
      </w:r>
      <w:r w:rsidRPr="006750DF">
        <w:rPr>
          <w:rtl/>
        </w:rPr>
        <w:t>قيل له</w:t>
      </w:r>
      <w:r>
        <w:rPr>
          <w:rtl/>
        </w:rPr>
        <w:t xml:space="preserve">: </w:t>
      </w:r>
      <w:r w:rsidRPr="006750DF">
        <w:rPr>
          <w:rtl/>
        </w:rPr>
        <w:t>هذا يدلك على صاحبك عند عين عند مجمع البحرين</w:t>
      </w:r>
      <w:r>
        <w:rPr>
          <w:rtl/>
        </w:rPr>
        <w:t xml:space="preserve">، </w:t>
      </w:r>
      <w:r w:rsidRPr="006750DF">
        <w:rPr>
          <w:rtl/>
        </w:rPr>
        <w:t xml:space="preserve">لا يصيب منها شيء ميتا </w:t>
      </w:r>
      <w:r>
        <w:rPr>
          <w:rFonts w:hint="cs"/>
          <w:rtl/>
        </w:rPr>
        <w:t>إ</w:t>
      </w:r>
      <w:r w:rsidRPr="006750DF">
        <w:rPr>
          <w:rtl/>
        </w:rPr>
        <w:t>ل</w:t>
      </w:r>
      <w:r>
        <w:rPr>
          <w:rFonts w:hint="cs"/>
          <w:rtl/>
        </w:rPr>
        <w:t>ّ</w:t>
      </w:r>
      <w:r w:rsidRPr="006750DF">
        <w:rPr>
          <w:rtl/>
        </w:rPr>
        <w:t>ا حيي يقال له الحيوة</w:t>
      </w:r>
      <w:r>
        <w:rPr>
          <w:rtl/>
        </w:rPr>
        <w:t xml:space="preserve">، </w:t>
      </w:r>
      <w:r w:rsidRPr="006750DF">
        <w:rPr>
          <w:rtl/>
        </w:rPr>
        <w:t>فانطلقا</w:t>
      </w:r>
      <w:r>
        <w:rPr>
          <w:rtl/>
        </w:rPr>
        <w:t xml:space="preserve"> حتّى </w:t>
      </w:r>
      <w:r w:rsidRPr="00467FAA">
        <w:rPr>
          <w:rStyle w:val="libFootnotenumChar"/>
          <w:rtl/>
        </w:rPr>
        <w:t>(2)</w:t>
      </w:r>
      <w:r w:rsidRPr="006750DF">
        <w:rPr>
          <w:rtl/>
        </w:rPr>
        <w:t xml:space="preserve"> بلغا الصخرة وانطلق الفتى يغسل الحوت في العين</w:t>
      </w:r>
      <w:r>
        <w:rPr>
          <w:rtl/>
        </w:rPr>
        <w:t xml:space="preserve">، </w:t>
      </w:r>
      <w:r w:rsidRPr="006750DF">
        <w:rPr>
          <w:rtl/>
        </w:rPr>
        <w:t>فاضطرب في يده</w:t>
      </w:r>
      <w:r>
        <w:rPr>
          <w:rtl/>
        </w:rPr>
        <w:t xml:space="preserve"> حتّى </w:t>
      </w:r>
      <w:r w:rsidRPr="006750DF">
        <w:rPr>
          <w:rtl/>
        </w:rPr>
        <w:t xml:space="preserve">خدشه وانفلت </w:t>
      </w:r>
      <w:r w:rsidRPr="00467FAA">
        <w:rPr>
          <w:rStyle w:val="libFootnotenumChar"/>
          <w:rtl/>
        </w:rPr>
        <w:t>(3)</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المكتل</w:t>
      </w:r>
      <w:r>
        <w:rPr>
          <w:rtl/>
        </w:rPr>
        <w:t xml:space="preserve"> ـ </w:t>
      </w:r>
      <w:r w:rsidRPr="006750DF">
        <w:rPr>
          <w:rtl/>
        </w:rPr>
        <w:t>كمنبر</w:t>
      </w:r>
      <w:r>
        <w:rPr>
          <w:rtl/>
        </w:rPr>
        <w:t xml:space="preserve"> ـ: </w:t>
      </w:r>
      <w:r w:rsidRPr="006750DF">
        <w:rPr>
          <w:rtl/>
        </w:rPr>
        <w:t>الزنبيل.</w:t>
      </w:r>
    </w:p>
    <w:p w:rsidR="00BD62F3" w:rsidRPr="006750DF" w:rsidRDefault="00BD62F3" w:rsidP="00FE354F">
      <w:pPr>
        <w:pStyle w:val="libFootnote0"/>
        <w:rPr>
          <w:rtl/>
          <w:lang w:bidi="fa-IR"/>
        </w:rPr>
      </w:pPr>
      <w:r>
        <w:rPr>
          <w:rtl/>
        </w:rPr>
        <w:t>(</w:t>
      </w:r>
      <w:r w:rsidRPr="006750DF">
        <w:rPr>
          <w:rtl/>
        </w:rPr>
        <w:t>2) وفي بعض النسخ «فانظر الى» مكان «فانطلقا»</w:t>
      </w:r>
      <w:r>
        <w:rPr>
          <w:rtl/>
        </w:rPr>
        <w:t>.</w:t>
      </w:r>
    </w:p>
    <w:p w:rsidR="00BD62F3" w:rsidRPr="006750DF" w:rsidRDefault="00BD62F3" w:rsidP="00FE354F">
      <w:pPr>
        <w:pStyle w:val="libFootnote0"/>
        <w:rPr>
          <w:rtl/>
          <w:lang w:bidi="fa-IR"/>
        </w:rPr>
      </w:pPr>
      <w:r>
        <w:rPr>
          <w:rtl/>
        </w:rPr>
        <w:t>(</w:t>
      </w:r>
      <w:r w:rsidRPr="006750DF">
        <w:rPr>
          <w:rtl/>
        </w:rPr>
        <w:t>3) انفلت</w:t>
      </w:r>
      <w:r>
        <w:rPr>
          <w:rtl/>
        </w:rPr>
        <w:t xml:space="preserve">: </w:t>
      </w:r>
      <w:r w:rsidRPr="006750DF">
        <w:rPr>
          <w:rtl/>
        </w:rPr>
        <w:t>تخلص.</w:t>
      </w:r>
    </w:p>
    <w:p w:rsidR="00BD62F3" w:rsidRPr="006750DF" w:rsidRDefault="00BD62F3" w:rsidP="002C718C">
      <w:pPr>
        <w:pStyle w:val="libNormal0"/>
        <w:rPr>
          <w:rtl/>
        </w:rPr>
      </w:pPr>
      <w:r>
        <w:rPr>
          <w:rtl/>
        </w:rPr>
        <w:br w:type="page"/>
      </w:r>
      <w:r w:rsidRPr="006750DF">
        <w:rPr>
          <w:rtl/>
        </w:rPr>
        <w:lastRenderedPageBreak/>
        <w:t>منه ونسيه الفتى</w:t>
      </w:r>
      <w:r>
        <w:rPr>
          <w:rtl/>
        </w:rPr>
        <w:t xml:space="preserve">، </w:t>
      </w:r>
      <w:r w:rsidRPr="006750DF">
        <w:rPr>
          <w:rtl/>
        </w:rPr>
        <w:t xml:space="preserve">«فلما جاوزا» الوقت الذي وقت فيه أعنى موسى </w:t>
      </w:r>
      <w:r w:rsidRPr="002C718C">
        <w:rPr>
          <w:rStyle w:val="libAlaemChar"/>
          <w:rtl/>
        </w:rPr>
        <w:t>(</w:t>
      </w:r>
      <w:r w:rsidRPr="002C718C">
        <w:rPr>
          <w:rStyle w:val="libAieChar"/>
          <w:rtl/>
        </w:rPr>
        <w:t>قالَ لِفَتاهُ آتِنا غَداءَنا لَقَدْ لَقِينا مِنْ سَفَرِنا هذا نَصَباً قالَ أَرَأَيْتَ</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عَلى آثارِهِما قَصَصاً</w:t>
      </w:r>
      <w:r w:rsidRPr="002C718C">
        <w:rPr>
          <w:rStyle w:val="libAlaemChar"/>
          <w:rtl/>
        </w:rPr>
        <w:t>)</w:t>
      </w:r>
      <w:r w:rsidRPr="006750DF">
        <w:rPr>
          <w:rtl/>
        </w:rPr>
        <w:t xml:space="preserve"> فلما أتاها وجد الحوت قد خر في البحر فاقتصا الأثر</w:t>
      </w:r>
      <w:r>
        <w:rPr>
          <w:rtl/>
        </w:rPr>
        <w:t xml:space="preserve"> حتّى </w:t>
      </w:r>
      <w:r w:rsidRPr="006750DF">
        <w:rPr>
          <w:rtl/>
        </w:rPr>
        <w:t>أتيا صاحبهما في جزيرة من جزائر البحر اما متكيا واما جالسا في كساء له</w:t>
      </w:r>
      <w:r>
        <w:rPr>
          <w:rtl/>
        </w:rPr>
        <w:t xml:space="preserve">، </w:t>
      </w:r>
      <w:r w:rsidRPr="006750DF">
        <w:rPr>
          <w:rtl/>
        </w:rPr>
        <w:t>فسلم عليه موسى فعجب من السلام وهو في أرض ليس فيها سلام فقال</w:t>
      </w:r>
      <w:r>
        <w:rPr>
          <w:rtl/>
        </w:rPr>
        <w:t xml:space="preserve">: </w:t>
      </w:r>
      <w:r w:rsidRPr="006750DF">
        <w:rPr>
          <w:rtl/>
        </w:rPr>
        <w:t>من أنت</w:t>
      </w:r>
      <w:r>
        <w:rPr>
          <w:rtl/>
        </w:rPr>
        <w:t>؟</w:t>
      </w:r>
      <w:r w:rsidRPr="006750DF">
        <w:rPr>
          <w:rtl/>
        </w:rPr>
        <w:t xml:space="preserve"> قال</w:t>
      </w:r>
      <w:r>
        <w:rPr>
          <w:rtl/>
        </w:rPr>
        <w:t xml:space="preserve">: </w:t>
      </w:r>
      <w:r w:rsidRPr="006750DF">
        <w:rPr>
          <w:rtl/>
        </w:rPr>
        <w:t>انا موسى</w:t>
      </w:r>
      <w:r>
        <w:rPr>
          <w:rtl/>
        </w:rPr>
        <w:t xml:space="preserve">، </w:t>
      </w:r>
      <w:r w:rsidRPr="006750DF">
        <w:rPr>
          <w:rtl/>
        </w:rPr>
        <w:t>قال</w:t>
      </w:r>
      <w:r>
        <w:rPr>
          <w:rtl/>
        </w:rPr>
        <w:t xml:space="preserve">: </w:t>
      </w:r>
      <w:r w:rsidRPr="006750DF">
        <w:rPr>
          <w:rtl/>
        </w:rPr>
        <w:t>أنت موسى بن عمران الذي كلمه الله تكليما</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فما حاجتك</w:t>
      </w:r>
      <w:r>
        <w:rPr>
          <w:rtl/>
        </w:rPr>
        <w:t>؟</w:t>
      </w:r>
      <w:r w:rsidRPr="006750DF">
        <w:rPr>
          <w:rtl/>
        </w:rPr>
        <w:t xml:space="preserve"> «قال</w:t>
      </w:r>
      <w:r>
        <w:rPr>
          <w:rtl/>
        </w:rPr>
        <w:t xml:space="preserve">: </w:t>
      </w:r>
      <w:r w:rsidRPr="002C718C">
        <w:rPr>
          <w:rStyle w:val="libAlaemChar"/>
          <w:rtl/>
        </w:rPr>
        <w:t>(</w:t>
      </w:r>
      <w:r w:rsidRPr="002C718C">
        <w:rPr>
          <w:rStyle w:val="libAieChar"/>
          <w:rtl/>
        </w:rPr>
        <w:t>أَتَّبِعُكَ عَلى أَنْ تُعَلِّمَنِ مِمَّا عُلِّمْتَ رُشْداً</w:t>
      </w:r>
      <w:r w:rsidRPr="002C718C">
        <w:rPr>
          <w:rStyle w:val="libAlaemChar"/>
          <w:rtl/>
        </w:rPr>
        <w:t>)</w:t>
      </w:r>
      <w:r w:rsidRPr="006750DF">
        <w:rPr>
          <w:rtl/>
        </w:rPr>
        <w:t xml:space="preserve"> قال</w:t>
      </w:r>
      <w:r>
        <w:rPr>
          <w:rtl/>
        </w:rPr>
        <w:t>:</w:t>
      </w:r>
      <w:r w:rsidRPr="004A6B2D">
        <w:rPr>
          <w:rFonts w:hint="cs"/>
          <w:rtl/>
        </w:rPr>
        <w:t xml:space="preserve"> </w:t>
      </w:r>
      <w:r>
        <w:rPr>
          <w:rFonts w:hint="cs"/>
          <w:rtl/>
        </w:rPr>
        <w:t>إ</w:t>
      </w:r>
      <w:r w:rsidRPr="006750DF">
        <w:rPr>
          <w:rtl/>
        </w:rPr>
        <w:t>ن</w:t>
      </w:r>
      <w:r>
        <w:rPr>
          <w:rFonts w:hint="cs"/>
          <w:rtl/>
        </w:rPr>
        <w:t>ّي</w:t>
      </w:r>
      <w:r w:rsidRPr="006750DF">
        <w:rPr>
          <w:rtl/>
        </w:rPr>
        <w:t xml:space="preserve"> وكلت بأمر لا تطيقه ووكلت بأمر لا أطيقه وقد قال له</w:t>
      </w:r>
      <w:r>
        <w:rPr>
          <w:rtl/>
        </w:rPr>
        <w:t xml:space="preserve">: </w:t>
      </w:r>
      <w:r w:rsidRPr="002C718C">
        <w:rPr>
          <w:rStyle w:val="libAlaemChar"/>
          <w:rtl/>
        </w:rPr>
        <w:t>(</w:t>
      </w:r>
      <w:r w:rsidRPr="002C718C">
        <w:rPr>
          <w:rStyle w:val="libAieChar"/>
          <w:rtl/>
        </w:rPr>
        <w:t>إِنَّكَ لَنْ تَسْتَطِيعَ مَعِيَ صَبْراً وَكَيْفَ تَصْبِرُ عَلى ما لَمْ تُحِطْ بِهِ خُبْراً</w:t>
      </w:r>
      <w:r w:rsidRPr="002C718C">
        <w:rPr>
          <w:rStyle w:val="libAlaemChar"/>
          <w:rtl/>
        </w:rPr>
        <w:t>)</w:t>
      </w:r>
      <w:r w:rsidRPr="006750DF">
        <w:rPr>
          <w:rtl/>
        </w:rPr>
        <w:t xml:space="preserve"> فحدثه عن آل محمد وعما يصيبهم</w:t>
      </w:r>
      <w:r>
        <w:rPr>
          <w:rtl/>
        </w:rPr>
        <w:t xml:space="preserve"> حتّى </w:t>
      </w:r>
      <w:r w:rsidRPr="006750DF">
        <w:rPr>
          <w:rtl/>
        </w:rPr>
        <w:t>اشتد بكاؤهما</w:t>
      </w:r>
      <w:r>
        <w:rPr>
          <w:rtl/>
        </w:rPr>
        <w:t xml:space="preserve">، </w:t>
      </w:r>
      <w:r w:rsidRPr="006750DF">
        <w:rPr>
          <w:rtl/>
        </w:rPr>
        <w:t xml:space="preserve">ثم حدثه عن رسول الله </w:t>
      </w:r>
      <w:r w:rsidRPr="002C718C">
        <w:rPr>
          <w:rStyle w:val="libAlaemChar"/>
          <w:rtl/>
        </w:rPr>
        <w:t>صلى‌الله‌عليه‌وآله</w:t>
      </w:r>
      <w:r w:rsidRPr="006750DF">
        <w:rPr>
          <w:rtl/>
        </w:rPr>
        <w:t xml:space="preserve"> وعن أمير المؤمنين وعن ولد فاطمة وذكر له من فضلهم وما أعطوا</w:t>
      </w:r>
      <w:r>
        <w:rPr>
          <w:rtl/>
        </w:rPr>
        <w:t xml:space="preserve"> حتّى </w:t>
      </w:r>
      <w:r w:rsidRPr="006750DF">
        <w:rPr>
          <w:rtl/>
        </w:rPr>
        <w:t>جعل يقول</w:t>
      </w:r>
      <w:r>
        <w:rPr>
          <w:rtl/>
        </w:rPr>
        <w:t xml:space="preserve">: </w:t>
      </w:r>
      <w:r w:rsidRPr="006750DF">
        <w:rPr>
          <w:rtl/>
        </w:rPr>
        <w:t>يا ليتني من آل محمد</w:t>
      </w:r>
      <w:r>
        <w:rPr>
          <w:rtl/>
        </w:rPr>
        <w:t xml:space="preserve">، </w:t>
      </w:r>
      <w:r w:rsidRPr="006750DF">
        <w:rPr>
          <w:rtl/>
        </w:rPr>
        <w:t xml:space="preserve">وعن مبعث رسول الله </w:t>
      </w:r>
      <w:r w:rsidRPr="002C718C">
        <w:rPr>
          <w:rStyle w:val="libAlaemChar"/>
          <w:rtl/>
        </w:rPr>
        <w:t>صلى‌الله‌عليه‌وآله</w:t>
      </w:r>
      <w:r>
        <w:rPr>
          <w:rtl/>
        </w:rPr>
        <w:t xml:space="preserve"> إلى </w:t>
      </w:r>
      <w:r w:rsidRPr="006750DF">
        <w:rPr>
          <w:rtl/>
        </w:rPr>
        <w:t>قومه وما يلقى منهم ومن تكذيبهم إياه وتلا هذه</w:t>
      </w:r>
      <w:r>
        <w:rPr>
          <w:rtl/>
        </w:rPr>
        <w:t xml:space="preserve"> الآية </w:t>
      </w:r>
      <w:r w:rsidRPr="002C718C">
        <w:rPr>
          <w:rStyle w:val="libAlaemChar"/>
          <w:rtl/>
        </w:rPr>
        <w:t>(</w:t>
      </w:r>
      <w:r w:rsidRPr="002C718C">
        <w:rPr>
          <w:rStyle w:val="libAieChar"/>
          <w:rtl/>
        </w:rPr>
        <w:t>وَنُقَلِّبُ أَفْئِدَتَهُمْ وَأَبْصارَهُمْ كَما لَمْ يُؤْمِنُوا بِهِ أَوَّلَ مَرَّةٍ</w:t>
      </w:r>
      <w:r w:rsidRPr="002C718C">
        <w:rPr>
          <w:rStyle w:val="libAlaemChar"/>
          <w:rtl/>
        </w:rPr>
        <w:t>)</w:t>
      </w:r>
      <w:r w:rsidRPr="006750DF">
        <w:rPr>
          <w:rtl/>
        </w:rPr>
        <w:t xml:space="preserve"> فانه أخذ عليهم الميثاق.</w:t>
      </w:r>
    </w:p>
    <w:p w:rsidR="00BD62F3" w:rsidRPr="006750DF" w:rsidRDefault="00BD62F3" w:rsidP="002C718C">
      <w:pPr>
        <w:pStyle w:val="libNormal"/>
        <w:rPr>
          <w:rtl/>
        </w:rPr>
      </w:pPr>
      <w:r w:rsidRPr="006750DF">
        <w:rPr>
          <w:rtl/>
        </w:rPr>
        <w:t>130</w:t>
      </w:r>
      <w:r>
        <w:rPr>
          <w:rtl/>
        </w:rPr>
        <w:t xml:space="preserve"> ـ </w:t>
      </w:r>
      <w:r w:rsidRPr="006750DF">
        <w:rPr>
          <w:rtl/>
        </w:rPr>
        <w:t xml:space="preserve">عن أبي حمزة عن أبي جعفر </w:t>
      </w:r>
      <w:r w:rsidRPr="002C718C">
        <w:rPr>
          <w:rStyle w:val="libAlaemChar"/>
          <w:rtl/>
        </w:rPr>
        <w:t>عليه‌السلام</w:t>
      </w:r>
      <w:r w:rsidRPr="006750DF">
        <w:rPr>
          <w:rtl/>
        </w:rPr>
        <w:t xml:space="preserve"> قال</w:t>
      </w:r>
      <w:r>
        <w:rPr>
          <w:rtl/>
        </w:rPr>
        <w:t xml:space="preserve">: </w:t>
      </w:r>
      <w:r w:rsidRPr="006750DF">
        <w:rPr>
          <w:rtl/>
        </w:rPr>
        <w:t>كان</w:t>
      </w:r>
      <w:r w:rsidRPr="00FF0FBF">
        <w:rPr>
          <w:rtl/>
        </w:rPr>
        <w:t xml:space="preserve"> </w:t>
      </w:r>
      <w:r>
        <w:rPr>
          <w:rtl/>
        </w:rPr>
        <w:t>وص</w:t>
      </w:r>
      <w:r>
        <w:rPr>
          <w:rFonts w:hint="cs"/>
          <w:rtl/>
        </w:rPr>
        <w:t>يّ</w:t>
      </w:r>
      <w:r w:rsidRPr="006750DF">
        <w:rPr>
          <w:rtl/>
        </w:rPr>
        <w:t xml:space="preserve"> </w:t>
      </w:r>
      <w:r>
        <w:rPr>
          <w:rtl/>
        </w:rPr>
        <w:t xml:space="preserve">موسى بن عمران يوشع </w:t>
      </w:r>
      <w:r w:rsidRPr="006750DF">
        <w:rPr>
          <w:rtl/>
        </w:rPr>
        <w:t>بن نون</w:t>
      </w:r>
      <w:r>
        <w:rPr>
          <w:rtl/>
        </w:rPr>
        <w:t xml:space="preserve">، </w:t>
      </w:r>
      <w:r w:rsidRPr="006750DF">
        <w:rPr>
          <w:rtl/>
        </w:rPr>
        <w:t>وهو فتاه الذي ذكر الله في كتابه.</w:t>
      </w:r>
      <w:r>
        <w:rPr>
          <w:rFonts w:hint="cs"/>
          <w:rtl/>
        </w:rPr>
        <w:t xml:space="preserve"> </w:t>
      </w:r>
      <w:r>
        <w:rPr>
          <w:rtl/>
        </w:rPr>
        <w:t>و</w:t>
      </w:r>
      <w:r w:rsidRPr="006750DF">
        <w:rPr>
          <w:rtl/>
        </w:rPr>
        <w:t>في كتاب كمال الدين وتمام النعمة مثل هذا الأخير سواء.</w:t>
      </w:r>
    </w:p>
    <w:p w:rsidR="00BD62F3" w:rsidRPr="006750DF" w:rsidRDefault="00BD62F3" w:rsidP="002C718C">
      <w:pPr>
        <w:pStyle w:val="libNormal"/>
        <w:rPr>
          <w:rtl/>
        </w:rPr>
      </w:pPr>
      <w:r w:rsidRPr="00FB47E7">
        <w:rPr>
          <w:rStyle w:val="libBold2Char"/>
          <w:rtl/>
        </w:rPr>
        <w:t>131 ـ في عيون الاخبار</w:t>
      </w:r>
      <w:r w:rsidRPr="006750DF">
        <w:rPr>
          <w:rtl/>
        </w:rPr>
        <w:t xml:space="preserve"> عن الرضا </w:t>
      </w:r>
      <w:r w:rsidRPr="002C718C">
        <w:rPr>
          <w:rStyle w:val="libAlaemChar"/>
          <w:rtl/>
        </w:rPr>
        <w:t>عليه‌السلام</w:t>
      </w:r>
      <w:r w:rsidRPr="006750DF">
        <w:rPr>
          <w:rtl/>
        </w:rPr>
        <w:t xml:space="preserve"> قال</w:t>
      </w:r>
      <w:r>
        <w:rPr>
          <w:rtl/>
        </w:rPr>
        <w:t xml:space="preserve">: </w:t>
      </w:r>
      <w:r w:rsidRPr="006750DF">
        <w:rPr>
          <w:rtl/>
        </w:rPr>
        <w:t xml:space="preserve">قال علي </w:t>
      </w:r>
      <w:r w:rsidRPr="002C718C">
        <w:rPr>
          <w:rStyle w:val="libAlaemChar"/>
          <w:rtl/>
        </w:rPr>
        <w:t>عليه‌السلام</w:t>
      </w:r>
      <w:r>
        <w:rPr>
          <w:rtl/>
        </w:rPr>
        <w:t xml:space="preserve"> ـ </w:t>
      </w:r>
      <w:r w:rsidRPr="006750DF">
        <w:rPr>
          <w:rtl/>
        </w:rPr>
        <w:t>وقد سأله بعض اليهود عن مسائل</w:t>
      </w:r>
      <w:r>
        <w:rPr>
          <w:rtl/>
        </w:rPr>
        <w:t xml:space="preserve"> ـ: </w:t>
      </w:r>
      <w:r w:rsidRPr="006750DF">
        <w:rPr>
          <w:rtl/>
        </w:rPr>
        <w:t xml:space="preserve">وأنتم تقولون </w:t>
      </w:r>
      <w:r>
        <w:rPr>
          <w:rFonts w:hint="cs"/>
          <w:rtl/>
        </w:rPr>
        <w:t>أ</w:t>
      </w:r>
      <w:r w:rsidRPr="006750DF">
        <w:rPr>
          <w:rtl/>
        </w:rPr>
        <w:t>ن</w:t>
      </w:r>
      <w:r>
        <w:rPr>
          <w:rFonts w:hint="cs"/>
          <w:rtl/>
        </w:rPr>
        <w:t>َّ</w:t>
      </w:r>
      <w:r w:rsidRPr="006750DF">
        <w:rPr>
          <w:rtl/>
        </w:rPr>
        <w:t xml:space="preserve"> أول عين نبعت على وجه الأرض العين التي ببيت المقدس وكذبتم</w:t>
      </w:r>
      <w:r>
        <w:rPr>
          <w:rtl/>
        </w:rPr>
        <w:t xml:space="preserve">، </w:t>
      </w:r>
      <w:r w:rsidRPr="006750DF">
        <w:rPr>
          <w:rtl/>
        </w:rPr>
        <w:t>هي عين الحيوة التي غسل يوشع بن نون السمكة</w:t>
      </w:r>
      <w:r>
        <w:rPr>
          <w:rtl/>
        </w:rPr>
        <w:t xml:space="preserve">، </w:t>
      </w:r>
      <w:r w:rsidRPr="006750DF">
        <w:rPr>
          <w:rtl/>
        </w:rPr>
        <w:t>وهي العين التي شرب منها الخضر صلوات الله عليه</w:t>
      </w:r>
      <w:r>
        <w:rPr>
          <w:rtl/>
        </w:rPr>
        <w:t xml:space="preserve">، </w:t>
      </w:r>
      <w:r w:rsidRPr="006750DF">
        <w:rPr>
          <w:rtl/>
        </w:rPr>
        <w:t>وليس يشرب منها أحد</w:t>
      </w:r>
      <w:r w:rsidRPr="00B25CCE">
        <w:rPr>
          <w:rFonts w:hint="cs"/>
          <w:rtl/>
        </w:rPr>
        <w:t xml:space="preserve"> </w:t>
      </w:r>
      <w:r>
        <w:rPr>
          <w:rFonts w:hint="cs"/>
          <w:rtl/>
        </w:rPr>
        <w:t>إ</w:t>
      </w:r>
      <w:r w:rsidRPr="006750DF">
        <w:rPr>
          <w:rtl/>
        </w:rPr>
        <w:t>ل</w:t>
      </w:r>
      <w:r>
        <w:rPr>
          <w:rFonts w:hint="cs"/>
          <w:rtl/>
        </w:rPr>
        <w:t>ّ</w:t>
      </w:r>
      <w:r w:rsidRPr="006750DF">
        <w:rPr>
          <w:rtl/>
        </w:rPr>
        <w:t>ا حيي</w:t>
      </w:r>
      <w:r>
        <w:rPr>
          <w:rtl/>
        </w:rPr>
        <w:t>؟</w:t>
      </w:r>
      <w:r w:rsidRPr="006750DF">
        <w:rPr>
          <w:rtl/>
        </w:rPr>
        <w:t xml:space="preserve"> قال</w:t>
      </w:r>
      <w:r>
        <w:rPr>
          <w:rtl/>
        </w:rPr>
        <w:t xml:space="preserve">: </w:t>
      </w:r>
      <w:r w:rsidRPr="006750DF">
        <w:rPr>
          <w:rtl/>
        </w:rPr>
        <w:t>صدقت والله انه لبخط هارون وإملاء موسى.</w:t>
      </w:r>
    </w:p>
    <w:p w:rsidR="00BD62F3" w:rsidRPr="006750DF" w:rsidRDefault="00BD62F3" w:rsidP="002C718C">
      <w:pPr>
        <w:pStyle w:val="libNormal"/>
        <w:rPr>
          <w:rtl/>
        </w:rPr>
      </w:pPr>
      <w:r w:rsidRPr="00FB47E7">
        <w:rPr>
          <w:rStyle w:val="libBold2Char"/>
          <w:rtl/>
        </w:rPr>
        <w:t xml:space="preserve">132 ـ في كتاب كمال الدين </w:t>
      </w:r>
      <w:r w:rsidRPr="006750DF">
        <w:rPr>
          <w:rtl/>
        </w:rPr>
        <w:t>وتمام النعمة باسناده</w:t>
      </w:r>
      <w:r>
        <w:rPr>
          <w:rtl/>
        </w:rPr>
        <w:t xml:space="preserve"> إلى </w:t>
      </w:r>
      <w:r w:rsidRPr="006750DF">
        <w:rPr>
          <w:rtl/>
        </w:rPr>
        <w:t>أبي الطفيل عامر بن واثلة عن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يقول فيه لبعض اليهود وقد سأله عن مسائل</w:t>
      </w:r>
      <w:r>
        <w:rPr>
          <w:rtl/>
        </w:rPr>
        <w:t xml:space="preserve">: </w:t>
      </w:r>
      <w:r w:rsidRPr="006750DF">
        <w:rPr>
          <w:rtl/>
        </w:rPr>
        <w:t>واما أول عين نبعت على وجه الأرض فان اليهود يزعمون انها العين التي تحت صخرة بيت المقدس وكذبوا</w:t>
      </w:r>
      <w:r>
        <w:rPr>
          <w:rtl/>
        </w:rPr>
        <w:t xml:space="preserve">، </w:t>
      </w:r>
      <w:r w:rsidRPr="006750DF">
        <w:rPr>
          <w:rtl/>
        </w:rPr>
        <w:t>ولكنها عين الحيوان التي نسي عندها صاحب موسى السمكة المالحة</w:t>
      </w:r>
      <w:r>
        <w:rPr>
          <w:rtl/>
        </w:rPr>
        <w:t xml:space="preserve">، </w:t>
      </w:r>
      <w:r w:rsidRPr="006750DF">
        <w:rPr>
          <w:rtl/>
        </w:rPr>
        <w:t>فلما</w:t>
      </w:r>
    </w:p>
    <w:p w:rsidR="00BD62F3" w:rsidRPr="006750DF" w:rsidRDefault="00BD62F3" w:rsidP="002C718C">
      <w:pPr>
        <w:pStyle w:val="libNormal0"/>
        <w:rPr>
          <w:rtl/>
        </w:rPr>
      </w:pPr>
      <w:r>
        <w:rPr>
          <w:rtl/>
        </w:rPr>
        <w:br w:type="page"/>
      </w:r>
      <w:r w:rsidRPr="006750DF">
        <w:rPr>
          <w:rtl/>
        </w:rPr>
        <w:lastRenderedPageBreak/>
        <w:t>أصابها ماء العين عاشت وشربت</w:t>
      </w:r>
      <w:r>
        <w:rPr>
          <w:rtl/>
        </w:rPr>
        <w:t xml:space="preserve">، </w:t>
      </w:r>
      <w:r w:rsidRPr="006750DF">
        <w:rPr>
          <w:rtl/>
        </w:rPr>
        <w:t xml:space="preserve">فاتبعها موسى </w:t>
      </w:r>
      <w:r w:rsidRPr="002C718C">
        <w:rPr>
          <w:rStyle w:val="libAlaemChar"/>
          <w:rtl/>
        </w:rPr>
        <w:t>عليه‌السلام</w:t>
      </w:r>
      <w:r w:rsidRPr="006750DF">
        <w:rPr>
          <w:rtl/>
        </w:rPr>
        <w:t xml:space="preserve"> وصاحبه الخضر</w:t>
      </w:r>
      <w:r>
        <w:rPr>
          <w:rtl/>
        </w:rPr>
        <w:t xml:space="preserve">، </w:t>
      </w:r>
      <w:r w:rsidRPr="006750DF">
        <w:rPr>
          <w:rtl/>
        </w:rPr>
        <w:t>بلغنا قال اليهودي</w:t>
      </w:r>
      <w:r>
        <w:rPr>
          <w:rtl/>
        </w:rPr>
        <w:t xml:space="preserve">: </w:t>
      </w:r>
      <w:r w:rsidRPr="006750DF">
        <w:rPr>
          <w:rtl/>
        </w:rPr>
        <w:t>اشهد بالله لقد صدقت.</w:t>
      </w:r>
    </w:p>
    <w:p w:rsidR="00BD62F3" w:rsidRPr="006750DF" w:rsidRDefault="00BD62F3" w:rsidP="002C718C">
      <w:pPr>
        <w:pStyle w:val="libNormal"/>
        <w:rPr>
          <w:rtl/>
        </w:rPr>
      </w:pPr>
      <w:r w:rsidRPr="006750DF">
        <w:rPr>
          <w:rtl/>
        </w:rPr>
        <w:t>134</w:t>
      </w:r>
      <w:r>
        <w:rPr>
          <w:rtl/>
        </w:rPr>
        <w:t xml:space="preserve"> ـ </w:t>
      </w:r>
      <w:r w:rsidRPr="006750DF">
        <w:rPr>
          <w:rtl/>
        </w:rPr>
        <w:t>وباسناده</w:t>
      </w:r>
      <w:r>
        <w:rPr>
          <w:rtl/>
        </w:rPr>
        <w:t xml:space="preserve"> إلى </w:t>
      </w:r>
      <w:r w:rsidRPr="006750DF">
        <w:rPr>
          <w:rtl/>
        </w:rPr>
        <w:t xml:space="preserve">إبراهيم بن يحيى المدائني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إنّ عليّا </w:t>
      </w:r>
      <w:r w:rsidRPr="002C718C">
        <w:rPr>
          <w:rStyle w:val="libAlaemChar"/>
          <w:rtl/>
        </w:rPr>
        <w:t>عليه‌السلام</w:t>
      </w:r>
      <w:r w:rsidRPr="006750DF">
        <w:rPr>
          <w:rtl/>
        </w:rPr>
        <w:t xml:space="preserve"> قال لبعض اليهود وقد سأله عن مسائل</w:t>
      </w:r>
      <w:r>
        <w:rPr>
          <w:rtl/>
        </w:rPr>
        <w:t xml:space="preserve">: </w:t>
      </w:r>
      <w:r w:rsidRPr="006750DF">
        <w:rPr>
          <w:rtl/>
        </w:rPr>
        <w:t>واما قولك أول عين نبعت على وجه الأرض فان اليهود يزعمون انها العين التي ببيت المقدس تحت الحجر وكذبوا</w:t>
      </w:r>
      <w:r>
        <w:rPr>
          <w:rtl/>
        </w:rPr>
        <w:t xml:space="preserve">، </w:t>
      </w:r>
      <w:r w:rsidRPr="006750DF">
        <w:rPr>
          <w:rtl/>
        </w:rPr>
        <w:t>وهي عين الحيوة التي انتهى موسى وفتاه فغسل فيها السمكة المالحة فحييت</w:t>
      </w:r>
      <w:r>
        <w:rPr>
          <w:rtl/>
        </w:rPr>
        <w:t xml:space="preserve">، </w:t>
      </w:r>
      <w:r w:rsidRPr="006750DF">
        <w:rPr>
          <w:rtl/>
        </w:rPr>
        <w:t>وليس من ميت يصيبه ذلك الماء</w:t>
      </w:r>
      <w:r w:rsidRPr="00B25CCE">
        <w:rPr>
          <w:rFonts w:hint="cs"/>
          <w:rtl/>
        </w:rPr>
        <w:t xml:space="preserve"> </w:t>
      </w:r>
      <w:r>
        <w:rPr>
          <w:rFonts w:hint="cs"/>
          <w:rtl/>
        </w:rPr>
        <w:t>إ</w:t>
      </w:r>
      <w:r w:rsidRPr="006750DF">
        <w:rPr>
          <w:rtl/>
        </w:rPr>
        <w:t>ل</w:t>
      </w:r>
      <w:r>
        <w:rPr>
          <w:rFonts w:hint="cs"/>
          <w:rtl/>
        </w:rPr>
        <w:t>ّ</w:t>
      </w:r>
      <w:r w:rsidRPr="006750DF">
        <w:rPr>
          <w:rtl/>
        </w:rPr>
        <w:t>ا حيي</w:t>
      </w:r>
      <w:r>
        <w:rPr>
          <w:rtl/>
        </w:rPr>
        <w:t xml:space="preserve">، </w:t>
      </w:r>
      <w:r w:rsidRPr="006750DF">
        <w:rPr>
          <w:rtl/>
        </w:rPr>
        <w:t>وكان الخضر على مقدمة ذي القرنين يطلب عين الحيوة</w:t>
      </w:r>
      <w:r>
        <w:rPr>
          <w:rtl/>
        </w:rPr>
        <w:t xml:space="preserve">، </w:t>
      </w:r>
      <w:r w:rsidRPr="006750DF">
        <w:rPr>
          <w:rtl/>
        </w:rPr>
        <w:t xml:space="preserve">فوجدها الخضر </w:t>
      </w:r>
      <w:r w:rsidRPr="002C718C">
        <w:rPr>
          <w:rStyle w:val="libAlaemChar"/>
          <w:rtl/>
        </w:rPr>
        <w:t>عليه‌السلام</w:t>
      </w:r>
      <w:r w:rsidRPr="006750DF">
        <w:rPr>
          <w:rtl/>
        </w:rPr>
        <w:t xml:space="preserve"> وشرب منها ولم يجدها ذو القرنين.</w:t>
      </w:r>
    </w:p>
    <w:p w:rsidR="00BD62F3" w:rsidRPr="006750DF" w:rsidRDefault="00BD62F3" w:rsidP="002C718C">
      <w:pPr>
        <w:pStyle w:val="libNormal"/>
        <w:rPr>
          <w:rtl/>
        </w:rPr>
      </w:pPr>
      <w:r w:rsidRPr="006750DF">
        <w:rPr>
          <w:rtl/>
        </w:rPr>
        <w:t>135</w:t>
      </w:r>
      <w:r>
        <w:rPr>
          <w:rtl/>
        </w:rPr>
        <w:t xml:space="preserve"> ـ </w:t>
      </w:r>
      <w:r w:rsidRPr="006750DF">
        <w:rPr>
          <w:rtl/>
        </w:rPr>
        <w:t>وباسناده</w:t>
      </w:r>
      <w:r>
        <w:rPr>
          <w:rtl/>
        </w:rPr>
        <w:t xml:space="preserve"> إلى </w:t>
      </w:r>
      <w:r w:rsidRPr="006750DF">
        <w:rPr>
          <w:rtl/>
        </w:rPr>
        <w:t xml:space="preserve">الحكم بن مسكين عن صالح عن جعفر بن محمد </w:t>
      </w:r>
      <w:r w:rsidRPr="002C718C">
        <w:rPr>
          <w:rStyle w:val="libAlaemChar"/>
          <w:rtl/>
        </w:rPr>
        <w:t>عليهما‌السلام</w:t>
      </w:r>
      <w:r w:rsidRPr="006750DF">
        <w:rPr>
          <w:rtl/>
        </w:rPr>
        <w:t xml:space="preserve"> حديث طويل يقول فيه</w:t>
      </w:r>
      <w:r>
        <w:rPr>
          <w:rtl/>
        </w:rPr>
        <w:t xml:space="preserve">: إنّ عليّا </w:t>
      </w:r>
      <w:r w:rsidRPr="002C718C">
        <w:rPr>
          <w:rStyle w:val="libAlaemChar"/>
          <w:rtl/>
        </w:rPr>
        <w:t>عليه‌السلام</w:t>
      </w:r>
      <w:r w:rsidRPr="006750DF">
        <w:rPr>
          <w:rtl/>
        </w:rPr>
        <w:t xml:space="preserve"> قال لبعض اليهود وقد سأله عن مسائل</w:t>
      </w:r>
      <w:r>
        <w:rPr>
          <w:rtl/>
        </w:rPr>
        <w:t xml:space="preserve">: </w:t>
      </w:r>
      <w:r w:rsidRPr="006750DF">
        <w:rPr>
          <w:rtl/>
        </w:rPr>
        <w:t xml:space="preserve">وأنتم تقولون </w:t>
      </w:r>
      <w:r>
        <w:rPr>
          <w:rFonts w:hint="cs"/>
          <w:rtl/>
        </w:rPr>
        <w:t>أ</w:t>
      </w:r>
      <w:r w:rsidRPr="006750DF">
        <w:rPr>
          <w:rtl/>
        </w:rPr>
        <w:t>ن</w:t>
      </w:r>
      <w:r>
        <w:rPr>
          <w:rFonts w:hint="cs"/>
          <w:rtl/>
        </w:rPr>
        <w:t>ّ</w:t>
      </w:r>
      <w:r w:rsidRPr="006750DF">
        <w:rPr>
          <w:rtl/>
        </w:rPr>
        <w:t xml:space="preserve"> أو</w:t>
      </w:r>
      <w:r>
        <w:rPr>
          <w:rFonts w:hint="cs"/>
          <w:rtl/>
        </w:rPr>
        <w:t>ّ</w:t>
      </w:r>
      <w:r w:rsidRPr="006750DF">
        <w:rPr>
          <w:rtl/>
        </w:rPr>
        <w:t>ل عين نبعت على وجه الأرض العين التي ببيت المقدس وكذبتم</w:t>
      </w:r>
      <w:r>
        <w:rPr>
          <w:rtl/>
        </w:rPr>
        <w:t xml:space="preserve">، </w:t>
      </w:r>
      <w:r w:rsidRPr="006750DF">
        <w:rPr>
          <w:rtl/>
        </w:rPr>
        <w:t>هي عين الحيوة التي غسل يوشع بن نون فيها السمكة التي شرب منها الخضر</w:t>
      </w:r>
      <w:r>
        <w:rPr>
          <w:rtl/>
        </w:rPr>
        <w:t xml:space="preserve">، </w:t>
      </w:r>
      <w:r w:rsidRPr="006750DF">
        <w:rPr>
          <w:rtl/>
        </w:rPr>
        <w:t>وليس يشرب منها أحد</w:t>
      </w:r>
      <w:r w:rsidRPr="00B25CCE">
        <w:rPr>
          <w:rFonts w:hint="cs"/>
          <w:rtl/>
        </w:rPr>
        <w:t xml:space="preserve"> </w:t>
      </w:r>
      <w:r>
        <w:rPr>
          <w:rFonts w:hint="cs"/>
          <w:rtl/>
        </w:rPr>
        <w:t>إ</w:t>
      </w:r>
      <w:r w:rsidRPr="006750DF">
        <w:rPr>
          <w:rtl/>
        </w:rPr>
        <w:t>ل</w:t>
      </w:r>
      <w:r>
        <w:rPr>
          <w:rFonts w:hint="cs"/>
          <w:rtl/>
        </w:rPr>
        <w:t>ّ</w:t>
      </w:r>
      <w:r w:rsidRPr="006750DF">
        <w:rPr>
          <w:rtl/>
        </w:rPr>
        <w:t>ا حيي</w:t>
      </w:r>
      <w:r>
        <w:rPr>
          <w:rtl/>
        </w:rPr>
        <w:t xml:space="preserve">، </w:t>
      </w:r>
      <w:r w:rsidRPr="006750DF">
        <w:rPr>
          <w:rtl/>
        </w:rPr>
        <w:t>قال</w:t>
      </w:r>
      <w:r>
        <w:rPr>
          <w:rtl/>
        </w:rPr>
        <w:t xml:space="preserve">: </w:t>
      </w:r>
      <w:r w:rsidRPr="006750DF">
        <w:rPr>
          <w:rtl/>
        </w:rPr>
        <w:t>صدقت والله انه لبخط هارون وإملاء موسى.</w:t>
      </w:r>
    </w:p>
    <w:p w:rsidR="00BD62F3" w:rsidRPr="006750DF" w:rsidRDefault="00BD62F3" w:rsidP="002C718C">
      <w:pPr>
        <w:pStyle w:val="libNormal"/>
        <w:rPr>
          <w:rtl/>
        </w:rPr>
      </w:pPr>
      <w:r w:rsidRPr="00FB47E7">
        <w:rPr>
          <w:rStyle w:val="libBold2Char"/>
          <w:rtl/>
        </w:rPr>
        <w:t xml:space="preserve">136 ـ في مجمع البيان </w:t>
      </w:r>
      <w:r w:rsidRPr="006750DF">
        <w:rPr>
          <w:rtl/>
        </w:rPr>
        <w:t xml:space="preserve">وقد ذكر موسى والخضر </w:t>
      </w:r>
      <w:r w:rsidRPr="002C718C">
        <w:rPr>
          <w:rStyle w:val="libAlaemChar"/>
          <w:rtl/>
        </w:rPr>
        <w:t>عليه‌السلام</w:t>
      </w:r>
      <w:r w:rsidRPr="006750DF">
        <w:rPr>
          <w:rtl/>
        </w:rPr>
        <w:t xml:space="preserve"> وروى مرفوعا انه قعد على فروة بيضاء فاهتزت تحته خضراء.</w:t>
      </w:r>
    </w:p>
    <w:p w:rsidR="00BD62F3" w:rsidRPr="006750DF" w:rsidRDefault="00BD62F3" w:rsidP="002C718C">
      <w:pPr>
        <w:pStyle w:val="libNormal"/>
        <w:rPr>
          <w:rtl/>
        </w:rPr>
      </w:pPr>
      <w:r w:rsidRPr="00FB47E7">
        <w:rPr>
          <w:rStyle w:val="libBold2Char"/>
          <w:rtl/>
        </w:rPr>
        <w:t xml:space="preserve">137 ـ في تفسير العيّاشي </w:t>
      </w:r>
      <w:r w:rsidRPr="006750DF">
        <w:rPr>
          <w:rtl/>
        </w:rPr>
        <w:t xml:space="preserve">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كان موسى أعلم من الخضر.</w:t>
      </w:r>
    </w:p>
    <w:p w:rsidR="00BD62F3" w:rsidRPr="006750DF" w:rsidRDefault="00BD62F3" w:rsidP="002C718C">
      <w:pPr>
        <w:pStyle w:val="libNormal"/>
        <w:rPr>
          <w:rtl/>
        </w:rPr>
      </w:pPr>
      <w:r w:rsidRPr="006750DF">
        <w:rPr>
          <w:rtl/>
        </w:rPr>
        <w:t>138</w:t>
      </w:r>
      <w:r>
        <w:rPr>
          <w:rtl/>
        </w:rPr>
        <w:t xml:space="preserve"> ـ </w:t>
      </w:r>
      <w:r w:rsidRPr="006750DF">
        <w:rPr>
          <w:rtl/>
        </w:rPr>
        <w:t>عن بريد عن أحمدها قال</w:t>
      </w:r>
      <w:r>
        <w:rPr>
          <w:rtl/>
        </w:rPr>
        <w:t xml:space="preserve">: </w:t>
      </w:r>
      <w:r w:rsidRPr="006750DF">
        <w:rPr>
          <w:rtl/>
        </w:rPr>
        <w:t>قلت له</w:t>
      </w:r>
      <w:r>
        <w:rPr>
          <w:rtl/>
        </w:rPr>
        <w:t xml:space="preserve">: </w:t>
      </w:r>
      <w:r w:rsidRPr="006750DF">
        <w:rPr>
          <w:rtl/>
        </w:rPr>
        <w:t>ما منزلتكم في الماضين أو من تشبهون بهم</w:t>
      </w:r>
      <w:r>
        <w:rPr>
          <w:rtl/>
        </w:rPr>
        <w:t>؟</w:t>
      </w:r>
      <w:r w:rsidRPr="006750DF">
        <w:rPr>
          <w:rtl/>
        </w:rPr>
        <w:t xml:space="preserve"> </w:t>
      </w:r>
      <w:r w:rsidRPr="00467FAA">
        <w:rPr>
          <w:rStyle w:val="libFootnotenumChar"/>
          <w:rtl/>
        </w:rPr>
        <w:t>(1)</w:t>
      </w:r>
      <w:r w:rsidRPr="006750DF">
        <w:rPr>
          <w:rtl/>
        </w:rPr>
        <w:t xml:space="preserve"> قال</w:t>
      </w:r>
      <w:r>
        <w:rPr>
          <w:rtl/>
        </w:rPr>
        <w:t xml:space="preserve">: </w:t>
      </w:r>
      <w:r w:rsidRPr="006750DF">
        <w:rPr>
          <w:rtl/>
        </w:rPr>
        <w:t>الخضر وذو القرنين كانا عالمين ولم يكونا نبيين.</w:t>
      </w:r>
    </w:p>
    <w:p w:rsidR="00BD62F3" w:rsidRPr="006750DF" w:rsidRDefault="00BD62F3" w:rsidP="002C718C">
      <w:pPr>
        <w:pStyle w:val="libNormal"/>
        <w:rPr>
          <w:rtl/>
        </w:rPr>
      </w:pPr>
      <w:r w:rsidRPr="006750DF">
        <w:rPr>
          <w:rtl/>
        </w:rPr>
        <w:t>139</w:t>
      </w:r>
      <w:r>
        <w:rPr>
          <w:rtl/>
        </w:rPr>
        <w:t xml:space="preserve"> ـ </w:t>
      </w:r>
      <w:r w:rsidRPr="006750DF">
        <w:rPr>
          <w:rtl/>
        </w:rPr>
        <w:t xml:space="preserve">عن إسحاق بن عمار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 xml:space="preserve">مثل على ومثلنا من بعده من هذه الامة كمثل النبي </w:t>
      </w:r>
      <w:r w:rsidRPr="002C718C">
        <w:rPr>
          <w:rStyle w:val="libAlaemChar"/>
          <w:rtl/>
        </w:rPr>
        <w:t>صلى‌الله‌عليه‌وآله</w:t>
      </w:r>
      <w:r w:rsidRPr="006750DF">
        <w:rPr>
          <w:rtl/>
        </w:rPr>
        <w:t xml:space="preserve"> والعالم حين لقيه واستنطقه وسأله الصحبة</w:t>
      </w:r>
      <w:r>
        <w:rPr>
          <w:rtl/>
        </w:rPr>
        <w:t xml:space="preserve">، </w:t>
      </w:r>
      <w:r w:rsidRPr="006750DF">
        <w:rPr>
          <w:rtl/>
        </w:rPr>
        <w:t>فكان من أمرهما ما اقتصه الله لنبيه في كتابه</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 xml:space="preserve"> الله قال لموسى</w:t>
      </w:r>
      <w:r>
        <w:rPr>
          <w:rtl/>
        </w:rPr>
        <w:t xml:space="preserve">: </w:t>
      </w:r>
      <w:r w:rsidRPr="002C718C">
        <w:rPr>
          <w:rStyle w:val="libAlaemChar"/>
          <w:rtl/>
        </w:rPr>
        <w:t>(</w:t>
      </w:r>
      <w:r w:rsidRPr="002C718C">
        <w:rPr>
          <w:rStyle w:val="libAieChar"/>
          <w:rtl/>
        </w:rPr>
        <w:t>إِنِّي اصْطَفَيْتُكَ عَلَى النَّاسِ بِرِسالاتِي وَبِكَلامِي فَخُذْ ما آتَيْتُكَ وَكُنْ مِنَ الشَّاكِرِينَ</w:t>
      </w:r>
      <w:r w:rsidRPr="002C718C">
        <w:rPr>
          <w:rStyle w:val="libAlaemChar"/>
          <w:rtl/>
        </w:rPr>
        <w:t>)</w:t>
      </w:r>
      <w:r w:rsidRPr="006750DF">
        <w:rPr>
          <w:rtl/>
        </w:rPr>
        <w:t xml:space="preserve"> ثم قال</w:t>
      </w:r>
      <w:r>
        <w:rPr>
          <w:rtl/>
        </w:rPr>
        <w:t xml:space="preserve">: </w:t>
      </w:r>
      <w:r w:rsidRPr="002C718C">
        <w:rPr>
          <w:rStyle w:val="libAlaemChar"/>
          <w:rtl/>
        </w:rPr>
        <w:t>(</w:t>
      </w:r>
      <w:r w:rsidRPr="002C718C">
        <w:rPr>
          <w:rStyle w:val="libAieChar"/>
          <w:rtl/>
        </w:rPr>
        <w:t>وَكَتَبْنا لَهُ فِي الْأَلْواحِ مِنْ كُلِّ شَيْءٍ مَوْعِظَةً وَتَفْصِيلاً لِكُلِّ شَيْءٍ</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«وبمن تشبهون منهم</w:t>
      </w:r>
      <w:r>
        <w:rPr>
          <w:rtl/>
        </w:rPr>
        <w:t xml:space="preserve"> ..</w:t>
      </w:r>
      <w:r w:rsidRPr="006750DF">
        <w:rPr>
          <w:rtl/>
        </w:rPr>
        <w:t>. اه»</w:t>
      </w:r>
      <w:r>
        <w:rPr>
          <w:rtl/>
        </w:rPr>
        <w:t>.</w:t>
      </w:r>
    </w:p>
    <w:p w:rsidR="00BD62F3" w:rsidRPr="006750DF" w:rsidRDefault="00BD62F3" w:rsidP="002C718C">
      <w:pPr>
        <w:pStyle w:val="libNormal0"/>
        <w:rPr>
          <w:rtl/>
        </w:rPr>
      </w:pPr>
      <w:r>
        <w:rPr>
          <w:rtl/>
        </w:rPr>
        <w:br w:type="page"/>
      </w:r>
      <w:r>
        <w:rPr>
          <w:rtl/>
        </w:rPr>
        <w:lastRenderedPageBreak/>
        <w:t>و</w:t>
      </w:r>
      <w:r w:rsidRPr="006750DF">
        <w:rPr>
          <w:rtl/>
        </w:rPr>
        <w:t>قد كان عند العالم علم لم يكتب لموسى في الألواح وكان موسى يظن أن</w:t>
      </w:r>
      <w:r>
        <w:rPr>
          <w:rFonts w:hint="cs"/>
          <w:rtl/>
        </w:rPr>
        <w:t>ّ</w:t>
      </w:r>
      <w:r w:rsidRPr="006750DF">
        <w:rPr>
          <w:rtl/>
        </w:rPr>
        <w:t xml:space="preserve"> جميع الأشياء التي يحتاج إليها في تابوته</w:t>
      </w:r>
      <w:r>
        <w:rPr>
          <w:rtl/>
        </w:rPr>
        <w:t xml:space="preserve">، </w:t>
      </w:r>
      <w:r w:rsidRPr="006750DF">
        <w:rPr>
          <w:rtl/>
        </w:rPr>
        <w:t>وجميع العلم قد كتب له في الألواح كما يظن هؤلاء الذين يدعون انهم فقهاء وعلماء وانهم قد اثبتوا جميع العلم والفقه في الدين مما يحتاج هذه الامة اليه</w:t>
      </w:r>
      <w:r>
        <w:rPr>
          <w:rtl/>
        </w:rPr>
        <w:t xml:space="preserve">، </w:t>
      </w:r>
      <w:r w:rsidRPr="006750DF">
        <w:rPr>
          <w:rtl/>
        </w:rPr>
        <w:t xml:space="preserve">وصح لهم عن رسول الله </w:t>
      </w:r>
      <w:r w:rsidRPr="002C718C">
        <w:rPr>
          <w:rStyle w:val="libAlaemChar"/>
          <w:rtl/>
        </w:rPr>
        <w:t>صلى‌الله‌عليه‌وآله</w:t>
      </w:r>
      <w:r w:rsidRPr="006750DF">
        <w:rPr>
          <w:rtl/>
        </w:rPr>
        <w:t xml:space="preserve"> وعلموه وليس كل علم رسول الله </w:t>
      </w:r>
      <w:r w:rsidRPr="002C718C">
        <w:rPr>
          <w:rStyle w:val="libAlaemChar"/>
          <w:rtl/>
        </w:rPr>
        <w:t>صلى‌الله‌عليه‌وآله</w:t>
      </w:r>
      <w:r w:rsidRPr="006750DF">
        <w:rPr>
          <w:rtl/>
        </w:rPr>
        <w:t xml:space="preserve"> علموه ولا صار إليهم عن رسول الله </w:t>
      </w:r>
      <w:r w:rsidRPr="002C718C">
        <w:rPr>
          <w:rStyle w:val="libAlaemChar"/>
          <w:rtl/>
        </w:rPr>
        <w:t>صلى‌الله‌عليه‌وآله</w:t>
      </w:r>
      <w:r w:rsidRPr="006750DF">
        <w:rPr>
          <w:rtl/>
        </w:rPr>
        <w:t xml:space="preserve"> ولا عرفوه</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 xml:space="preserve"> الشيء من الحلال والحرام والأحكام يرد عليهم فيسئلون عنه</w:t>
      </w:r>
      <w:r>
        <w:rPr>
          <w:rtl/>
        </w:rPr>
        <w:t xml:space="preserve">، </w:t>
      </w:r>
      <w:r w:rsidRPr="006750DF">
        <w:rPr>
          <w:rtl/>
        </w:rPr>
        <w:t xml:space="preserve">ولا يكون عندهم فيه أثر عن رسول الله </w:t>
      </w:r>
      <w:r w:rsidRPr="002C718C">
        <w:rPr>
          <w:rStyle w:val="libAlaemChar"/>
          <w:rtl/>
        </w:rPr>
        <w:t>صلى‌الله‌عليه‌وآله</w:t>
      </w:r>
      <w:r>
        <w:rPr>
          <w:rtl/>
        </w:rPr>
        <w:t xml:space="preserve">، </w:t>
      </w:r>
      <w:r w:rsidRPr="006750DF">
        <w:rPr>
          <w:rtl/>
        </w:rPr>
        <w:t>ويستحيون أن ينسبهم الناس</w:t>
      </w:r>
      <w:r>
        <w:rPr>
          <w:rtl/>
        </w:rPr>
        <w:t xml:space="preserve"> إلى </w:t>
      </w:r>
      <w:r w:rsidRPr="006750DF">
        <w:rPr>
          <w:rtl/>
        </w:rPr>
        <w:t>الجهل</w:t>
      </w:r>
      <w:r>
        <w:rPr>
          <w:rtl/>
        </w:rPr>
        <w:t xml:space="preserve">، </w:t>
      </w:r>
      <w:r w:rsidRPr="006750DF">
        <w:rPr>
          <w:rtl/>
        </w:rPr>
        <w:t>ويكرهون أن يسألوا فلا يجيبوا</w:t>
      </w:r>
      <w:r>
        <w:rPr>
          <w:rtl/>
        </w:rPr>
        <w:t xml:space="preserve">، </w:t>
      </w:r>
      <w:r w:rsidRPr="006750DF">
        <w:rPr>
          <w:rtl/>
        </w:rPr>
        <w:t>فيطلب الناس العلم من معدنه</w:t>
      </w:r>
      <w:r>
        <w:rPr>
          <w:rtl/>
        </w:rPr>
        <w:t xml:space="preserve">، </w:t>
      </w:r>
      <w:r w:rsidRPr="006750DF">
        <w:rPr>
          <w:rtl/>
        </w:rPr>
        <w:t>فلذلك استعملوا الرأى والقياس في دين الله</w:t>
      </w:r>
      <w:r>
        <w:rPr>
          <w:rtl/>
        </w:rPr>
        <w:t xml:space="preserve">، </w:t>
      </w:r>
      <w:r w:rsidRPr="006750DF">
        <w:rPr>
          <w:rtl/>
        </w:rPr>
        <w:t>وتركوا الآثار ودانوا الله بالبدع</w:t>
      </w:r>
      <w:r>
        <w:rPr>
          <w:rtl/>
        </w:rPr>
        <w:t xml:space="preserve">، </w:t>
      </w:r>
      <w:r w:rsidRPr="006750DF">
        <w:rPr>
          <w:rtl/>
        </w:rPr>
        <w:t xml:space="preserve">وقد قال رسول الله </w:t>
      </w:r>
      <w:r w:rsidRPr="002C718C">
        <w:rPr>
          <w:rStyle w:val="libAlaemChar"/>
          <w:rtl/>
        </w:rPr>
        <w:t>صلى‌الله‌عليه‌وآله</w:t>
      </w:r>
      <w:r>
        <w:rPr>
          <w:rtl/>
        </w:rPr>
        <w:t xml:space="preserve">: </w:t>
      </w:r>
      <w:r w:rsidRPr="006750DF">
        <w:rPr>
          <w:rtl/>
        </w:rPr>
        <w:t>كل بدعة ضلالة فلو انهم إذا سئلوا عن شيء من دين الله فلم يكن عندهم منه أثر عن رسول الله ردوه</w:t>
      </w:r>
      <w:r>
        <w:rPr>
          <w:rtl/>
        </w:rPr>
        <w:t xml:space="preserve"> إلى </w:t>
      </w:r>
      <w:r w:rsidRPr="006750DF">
        <w:rPr>
          <w:rtl/>
        </w:rPr>
        <w:t>الله والرسول</w:t>
      </w:r>
      <w:r>
        <w:rPr>
          <w:rtl/>
        </w:rPr>
        <w:t xml:space="preserve">، </w:t>
      </w:r>
      <w:r w:rsidRPr="006750DF">
        <w:rPr>
          <w:rtl/>
        </w:rPr>
        <w:t xml:space="preserve">واولى الأمر منهم لعلمه الذين يستنبطونه منهم من آل محمد </w:t>
      </w:r>
      <w:r w:rsidRPr="002C718C">
        <w:rPr>
          <w:rStyle w:val="libAlaemChar"/>
          <w:rtl/>
        </w:rPr>
        <w:t>عليهم‌السلام</w:t>
      </w:r>
      <w:r>
        <w:rPr>
          <w:rtl/>
        </w:rPr>
        <w:t xml:space="preserve">، </w:t>
      </w:r>
      <w:r w:rsidRPr="006750DF">
        <w:rPr>
          <w:rtl/>
        </w:rPr>
        <w:t>والذي منعهم من طلب العلم العداوة والحسد لنا</w:t>
      </w:r>
      <w:r>
        <w:rPr>
          <w:rtl/>
        </w:rPr>
        <w:t xml:space="preserve">، </w:t>
      </w:r>
      <w:r w:rsidRPr="006750DF">
        <w:rPr>
          <w:rtl/>
        </w:rPr>
        <w:t>ولا والله ما حسد موسى العالم وموسى نبي الله يوحى اليه</w:t>
      </w:r>
      <w:r>
        <w:rPr>
          <w:rtl/>
        </w:rPr>
        <w:t xml:space="preserve">، </w:t>
      </w:r>
      <w:r w:rsidRPr="006750DF">
        <w:rPr>
          <w:rtl/>
        </w:rPr>
        <w:t>حيث لقيه واستنطقه وعرفه بالعلم</w:t>
      </w:r>
      <w:r>
        <w:rPr>
          <w:rtl/>
        </w:rPr>
        <w:t xml:space="preserve">، </w:t>
      </w:r>
      <w:r w:rsidRPr="006750DF">
        <w:rPr>
          <w:rtl/>
        </w:rPr>
        <w:t xml:space="preserve">ولم يحسده كما حسدتنا هذه الامة بعد رسول الله </w:t>
      </w:r>
      <w:r w:rsidRPr="002C718C">
        <w:rPr>
          <w:rStyle w:val="libAlaemChar"/>
          <w:rtl/>
        </w:rPr>
        <w:t>صلى‌الله‌عليه‌وآله</w:t>
      </w:r>
      <w:r w:rsidRPr="006750DF">
        <w:rPr>
          <w:rtl/>
        </w:rPr>
        <w:t xml:space="preserve"> علمنا وما ورثنا عن رسول الله </w:t>
      </w:r>
      <w:r w:rsidRPr="002C718C">
        <w:rPr>
          <w:rStyle w:val="libAlaemChar"/>
          <w:rtl/>
        </w:rPr>
        <w:t>صلى‌الله‌عليه‌وآله</w:t>
      </w:r>
      <w:r>
        <w:rPr>
          <w:rtl/>
        </w:rPr>
        <w:t xml:space="preserve">، </w:t>
      </w:r>
      <w:r w:rsidRPr="006750DF">
        <w:rPr>
          <w:rtl/>
        </w:rPr>
        <w:t>ولم يرغبوا إلينا في علمنا كما رغب موسى</w:t>
      </w:r>
      <w:r>
        <w:rPr>
          <w:rtl/>
        </w:rPr>
        <w:t xml:space="preserve"> إلى </w:t>
      </w:r>
      <w:r w:rsidRPr="006750DF">
        <w:rPr>
          <w:rtl/>
        </w:rPr>
        <w:t>العالم</w:t>
      </w:r>
      <w:r>
        <w:rPr>
          <w:rtl/>
        </w:rPr>
        <w:t xml:space="preserve">، </w:t>
      </w:r>
      <w:r w:rsidRPr="006750DF">
        <w:rPr>
          <w:rtl/>
        </w:rPr>
        <w:t>وسأله ليتعلم منه العلم ويرشده.</w:t>
      </w:r>
    </w:p>
    <w:p w:rsidR="00BD62F3" w:rsidRPr="006750DF" w:rsidRDefault="00BD62F3" w:rsidP="002C718C">
      <w:pPr>
        <w:pStyle w:val="libNormal"/>
        <w:rPr>
          <w:rtl/>
        </w:rPr>
      </w:pPr>
      <w:r w:rsidRPr="006750DF">
        <w:rPr>
          <w:rtl/>
        </w:rPr>
        <w:t>فلما ان سأل العالم ذلك علم العالم ان موسى لا يستطيع صحبته ولا يحتمل عليه ولا يصير معه</w:t>
      </w:r>
      <w:r>
        <w:rPr>
          <w:rtl/>
        </w:rPr>
        <w:t xml:space="preserve">، </w:t>
      </w:r>
      <w:r w:rsidRPr="006750DF">
        <w:rPr>
          <w:rtl/>
        </w:rPr>
        <w:t>فعند ذلك قال العالم فكيف تصبر على ما لم تحط به خبرا فقال موسى وهو خاضع له يستنطقه على نفسه ك</w:t>
      </w:r>
      <w:r>
        <w:rPr>
          <w:rFonts w:hint="cs"/>
          <w:rtl/>
        </w:rPr>
        <w:t>ي</w:t>
      </w:r>
      <w:r w:rsidRPr="006750DF">
        <w:rPr>
          <w:rtl/>
        </w:rPr>
        <w:t xml:space="preserve"> يقبله</w:t>
      </w:r>
      <w:r>
        <w:rPr>
          <w:rtl/>
        </w:rPr>
        <w:t xml:space="preserve">: </w:t>
      </w:r>
      <w:r w:rsidRPr="006750DF">
        <w:rPr>
          <w:rtl/>
        </w:rPr>
        <w:t xml:space="preserve">ستجدني إنشاء الله صابرا ولا أعصى لك أمرا وقد كان العالم يعلم </w:t>
      </w:r>
      <w:r>
        <w:rPr>
          <w:rFonts w:hint="cs"/>
          <w:rtl/>
        </w:rPr>
        <w:t>أ</w:t>
      </w:r>
      <w:r w:rsidRPr="006750DF">
        <w:rPr>
          <w:rtl/>
        </w:rPr>
        <w:t>ن</w:t>
      </w:r>
      <w:r>
        <w:rPr>
          <w:rFonts w:hint="cs"/>
          <w:rtl/>
        </w:rPr>
        <w:t>ّ</w:t>
      </w:r>
      <w:r w:rsidRPr="006750DF">
        <w:rPr>
          <w:rtl/>
        </w:rPr>
        <w:t xml:space="preserve"> موسى لا يصبر على علمه</w:t>
      </w:r>
      <w:r>
        <w:rPr>
          <w:rtl/>
        </w:rPr>
        <w:t xml:space="preserve">، </w:t>
      </w:r>
      <w:r w:rsidRPr="006750DF">
        <w:rPr>
          <w:rtl/>
        </w:rPr>
        <w:t>فكذلك والله يا</w:t>
      </w:r>
      <w:r>
        <w:rPr>
          <w:rtl/>
        </w:rPr>
        <w:t xml:space="preserve"> إسحق </w:t>
      </w:r>
      <w:r w:rsidRPr="006750DF">
        <w:rPr>
          <w:rtl/>
        </w:rPr>
        <w:t>بن عمار حال قضاة هؤلاء وفقهائهم وجماعتهم اليوم</w:t>
      </w:r>
      <w:r>
        <w:rPr>
          <w:rtl/>
        </w:rPr>
        <w:t xml:space="preserve">، </w:t>
      </w:r>
      <w:r w:rsidRPr="006750DF">
        <w:rPr>
          <w:rtl/>
        </w:rPr>
        <w:t>لا يحتملون والله علمنا ولا يصبرون عليه</w:t>
      </w:r>
      <w:r>
        <w:rPr>
          <w:rtl/>
        </w:rPr>
        <w:t xml:space="preserve">، </w:t>
      </w:r>
      <w:r w:rsidRPr="006750DF">
        <w:rPr>
          <w:rtl/>
        </w:rPr>
        <w:t>كما لم يصبر موسى على علم العالم حين صحبه وراى ما راى من علمه</w:t>
      </w:r>
      <w:r>
        <w:rPr>
          <w:rtl/>
        </w:rPr>
        <w:t xml:space="preserve">، </w:t>
      </w:r>
      <w:r w:rsidRPr="006750DF">
        <w:rPr>
          <w:rtl/>
        </w:rPr>
        <w:t>وكان ذلك عند موسى مكروها</w:t>
      </w:r>
      <w:r>
        <w:rPr>
          <w:rtl/>
        </w:rPr>
        <w:t xml:space="preserve">، </w:t>
      </w:r>
      <w:r w:rsidRPr="006750DF">
        <w:rPr>
          <w:rtl/>
        </w:rPr>
        <w:t>وكان عند الله رضا وهو الحق</w:t>
      </w:r>
      <w:r>
        <w:rPr>
          <w:rtl/>
        </w:rPr>
        <w:t xml:space="preserve">، </w:t>
      </w:r>
      <w:r w:rsidRPr="006750DF">
        <w:rPr>
          <w:rtl/>
        </w:rPr>
        <w:t>وكذلك علمنا عند الجهلة مكروه لا يؤخذ</w:t>
      </w:r>
    </w:p>
    <w:p w:rsidR="00BD62F3" w:rsidRPr="006750DF" w:rsidRDefault="00BD62F3" w:rsidP="002C718C">
      <w:pPr>
        <w:pStyle w:val="libNormal0"/>
        <w:rPr>
          <w:rtl/>
        </w:rPr>
      </w:pPr>
      <w:r>
        <w:rPr>
          <w:rtl/>
        </w:rPr>
        <w:br w:type="page"/>
      </w:r>
      <w:r>
        <w:rPr>
          <w:rtl/>
        </w:rPr>
        <w:lastRenderedPageBreak/>
        <w:t>و</w:t>
      </w:r>
      <w:r w:rsidRPr="006750DF">
        <w:rPr>
          <w:rtl/>
        </w:rPr>
        <w:t>هو عند الله الحق.</w:t>
      </w:r>
    </w:p>
    <w:p w:rsidR="00BD62F3" w:rsidRPr="006750DF" w:rsidRDefault="00BD62F3" w:rsidP="002C718C">
      <w:pPr>
        <w:pStyle w:val="libNormal"/>
        <w:rPr>
          <w:rtl/>
        </w:rPr>
      </w:pPr>
      <w:r w:rsidRPr="006750DF">
        <w:rPr>
          <w:rtl/>
        </w:rPr>
        <w:t>140</w:t>
      </w:r>
      <w:r>
        <w:rPr>
          <w:rtl/>
        </w:rPr>
        <w:t xml:space="preserve"> ـ </w:t>
      </w:r>
      <w:r w:rsidRPr="006750DF">
        <w:rPr>
          <w:rtl/>
        </w:rPr>
        <w:t xml:space="preserve">عن عبد الله بن ميمون القداح عن أبي عبد الله عن أبيه </w:t>
      </w:r>
      <w:r w:rsidRPr="002C718C">
        <w:rPr>
          <w:rStyle w:val="libAlaemChar"/>
          <w:rtl/>
        </w:rPr>
        <w:t>عليه‌السلام</w:t>
      </w:r>
      <w:r w:rsidRPr="006750DF">
        <w:rPr>
          <w:rtl/>
        </w:rPr>
        <w:t xml:space="preserve"> قال</w:t>
      </w:r>
      <w:r>
        <w:rPr>
          <w:rtl/>
        </w:rPr>
        <w:t xml:space="preserve">: </w:t>
      </w:r>
      <w:r w:rsidRPr="006750DF">
        <w:rPr>
          <w:rtl/>
        </w:rPr>
        <w:t>بينما موسى قاعد في ملأ من بنى إسرائيل قال له رجل</w:t>
      </w:r>
      <w:r>
        <w:rPr>
          <w:rtl/>
        </w:rPr>
        <w:t xml:space="preserve">: </w:t>
      </w:r>
      <w:r w:rsidRPr="006750DF">
        <w:rPr>
          <w:rtl/>
        </w:rPr>
        <w:t>ما أرى أحدا اعلم بالله منك</w:t>
      </w:r>
      <w:r>
        <w:rPr>
          <w:rtl/>
        </w:rPr>
        <w:t xml:space="preserve">، </w:t>
      </w:r>
      <w:r w:rsidRPr="006750DF">
        <w:rPr>
          <w:rtl/>
        </w:rPr>
        <w:t>قال موسى</w:t>
      </w:r>
      <w:r>
        <w:rPr>
          <w:rtl/>
        </w:rPr>
        <w:t xml:space="preserve">: </w:t>
      </w:r>
      <w:r w:rsidRPr="006750DF">
        <w:rPr>
          <w:rtl/>
        </w:rPr>
        <w:t>ما أرى</w:t>
      </w:r>
      <w:r>
        <w:rPr>
          <w:rtl/>
        </w:rPr>
        <w:t xml:space="preserve">، </w:t>
      </w:r>
      <w:r w:rsidRPr="006750DF">
        <w:rPr>
          <w:rtl/>
        </w:rPr>
        <w:t>فأوحى الله</w:t>
      </w:r>
      <w:r>
        <w:rPr>
          <w:rtl/>
        </w:rPr>
        <w:t xml:space="preserve"> إليه </w:t>
      </w:r>
      <w:r w:rsidRPr="006750DF">
        <w:rPr>
          <w:rtl/>
        </w:rPr>
        <w:t>بل عبدي الخضر</w:t>
      </w:r>
      <w:r>
        <w:rPr>
          <w:rtl/>
        </w:rPr>
        <w:t xml:space="preserve">، </w:t>
      </w:r>
      <w:r w:rsidRPr="006750DF">
        <w:rPr>
          <w:rtl/>
        </w:rPr>
        <w:t>فسأل السبيل</w:t>
      </w:r>
      <w:r>
        <w:rPr>
          <w:rtl/>
        </w:rPr>
        <w:t xml:space="preserve"> إليه </w:t>
      </w:r>
      <w:r w:rsidRPr="006750DF">
        <w:rPr>
          <w:rtl/>
        </w:rPr>
        <w:t xml:space="preserve">فكان له آية الحوت </w:t>
      </w:r>
      <w:r>
        <w:rPr>
          <w:rFonts w:hint="cs"/>
          <w:rtl/>
        </w:rPr>
        <w:t>إ</w:t>
      </w:r>
      <w:r w:rsidRPr="006750DF">
        <w:rPr>
          <w:rtl/>
        </w:rPr>
        <w:t>ن</w:t>
      </w:r>
      <w:r>
        <w:rPr>
          <w:rFonts w:hint="cs"/>
          <w:rtl/>
        </w:rPr>
        <w:t>ْ</w:t>
      </w:r>
      <w:r w:rsidRPr="006750DF">
        <w:rPr>
          <w:rtl/>
        </w:rPr>
        <w:t xml:space="preserve"> افتقده وكان من شأنه ما</w:t>
      </w:r>
      <w:r w:rsidRPr="003E15FC">
        <w:rPr>
          <w:rtl/>
        </w:rPr>
        <w:t xml:space="preserve"> </w:t>
      </w:r>
      <w:r w:rsidRPr="006750DF">
        <w:rPr>
          <w:rtl/>
        </w:rPr>
        <w:t>قص</w:t>
      </w:r>
      <w:r>
        <w:rPr>
          <w:rFonts w:hint="cs"/>
          <w:rtl/>
        </w:rPr>
        <w:t>َّ</w:t>
      </w:r>
      <w:r w:rsidRPr="006750DF">
        <w:rPr>
          <w:rtl/>
        </w:rPr>
        <w:t xml:space="preserve"> الله.</w:t>
      </w:r>
    </w:p>
    <w:p w:rsidR="00BD62F3" w:rsidRPr="006750DF" w:rsidRDefault="00BD62F3" w:rsidP="002C718C">
      <w:pPr>
        <w:pStyle w:val="libNormal"/>
        <w:rPr>
          <w:rtl/>
        </w:rPr>
      </w:pPr>
      <w:r w:rsidRPr="006750DF">
        <w:rPr>
          <w:rtl/>
        </w:rPr>
        <w:t>141</w:t>
      </w:r>
      <w:r>
        <w:rPr>
          <w:rtl/>
        </w:rPr>
        <w:t xml:space="preserve"> ـ </w:t>
      </w:r>
      <w:r w:rsidRPr="006750DF">
        <w:rPr>
          <w:rtl/>
        </w:rPr>
        <w:t xml:space="preserve">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كان سليمان أعلم من آصف وكان موسى أعلم من الذي اتبعه.</w:t>
      </w:r>
    </w:p>
    <w:p w:rsidR="00BD62F3" w:rsidRPr="006750DF" w:rsidRDefault="00BD62F3" w:rsidP="002C718C">
      <w:pPr>
        <w:pStyle w:val="libNormal"/>
        <w:rPr>
          <w:rtl/>
        </w:rPr>
      </w:pPr>
      <w:r w:rsidRPr="00FB47E7">
        <w:rPr>
          <w:rStyle w:val="libBold2Char"/>
          <w:rtl/>
        </w:rPr>
        <w:t>142 ـ في أصول الكافي</w:t>
      </w:r>
      <w:r>
        <w:rPr>
          <w:rtl/>
        </w:rPr>
        <w:t xml:space="preserve"> أحمد </w:t>
      </w:r>
      <w:r w:rsidRPr="006750DF">
        <w:rPr>
          <w:rtl/>
        </w:rPr>
        <w:t>بن محمد ومحمد بن يحيى عن محمد بن الحسين عن إبراهيم بن</w:t>
      </w:r>
      <w:r>
        <w:rPr>
          <w:rtl/>
        </w:rPr>
        <w:t xml:space="preserve"> إسحق </w:t>
      </w:r>
      <w:r w:rsidRPr="006750DF">
        <w:rPr>
          <w:rtl/>
        </w:rPr>
        <w:t>الأحمر عن عبد الله بن حماد عن سيف التمار</w:t>
      </w:r>
      <w:r>
        <w:rPr>
          <w:rtl/>
        </w:rPr>
        <w:t xml:space="preserve">، </w:t>
      </w:r>
      <w:r w:rsidRPr="006750DF">
        <w:rPr>
          <w:rtl/>
        </w:rPr>
        <w:t>قال</w:t>
      </w:r>
      <w:r>
        <w:rPr>
          <w:rtl/>
        </w:rPr>
        <w:t xml:space="preserve">: </w:t>
      </w:r>
      <w:r w:rsidRPr="006750DF">
        <w:rPr>
          <w:rtl/>
        </w:rPr>
        <w:t xml:space="preserve">كنا مع أبي عبد الله </w:t>
      </w:r>
      <w:r w:rsidRPr="002C718C">
        <w:rPr>
          <w:rStyle w:val="libAlaemChar"/>
          <w:rtl/>
        </w:rPr>
        <w:t>عليه‌السلام</w:t>
      </w:r>
      <w:r w:rsidRPr="006750DF">
        <w:rPr>
          <w:rtl/>
        </w:rPr>
        <w:t xml:space="preserve"> جماعة من الشيعة في الحجر</w:t>
      </w:r>
      <w:r>
        <w:rPr>
          <w:rtl/>
        </w:rPr>
        <w:t xml:space="preserve">، </w:t>
      </w:r>
      <w:r w:rsidRPr="006750DF">
        <w:rPr>
          <w:rtl/>
        </w:rPr>
        <w:t>فقال</w:t>
      </w:r>
      <w:r>
        <w:rPr>
          <w:rtl/>
        </w:rPr>
        <w:t xml:space="preserve">: </w:t>
      </w:r>
      <w:r w:rsidRPr="006750DF">
        <w:rPr>
          <w:rtl/>
        </w:rPr>
        <w:t>علينا عين</w:t>
      </w:r>
      <w:r>
        <w:rPr>
          <w:rtl/>
        </w:rPr>
        <w:t xml:space="preserve">، </w:t>
      </w:r>
      <w:r w:rsidRPr="006750DF">
        <w:rPr>
          <w:rtl/>
        </w:rPr>
        <w:t>فالتفتنا يمنة ويسرة فلم نر أحدا</w:t>
      </w:r>
      <w:r>
        <w:rPr>
          <w:rtl/>
        </w:rPr>
        <w:t xml:space="preserve">، </w:t>
      </w:r>
      <w:r w:rsidRPr="006750DF">
        <w:rPr>
          <w:rtl/>
        </w:rPr>
        <w:t>فقلنا</w:t>
      </w:r>
      <w:r>
        <w:rPr>
          <w:rtl/>
        </w:rPr>
        <w:t xml:space="preserve">: </w:t>
      </w:r>
      <w:r w:rsidRPr="006750DF">
        <w:rPr>
          <w:rtl/>
        </w:rPr>
        <w:t>ليس علينا عين</w:t>
      </w:r>
      <w:r>
        <w:rPr>
          <w:rtl/>
        </w:rPr>
        <w:t xml:space="preserve">، </w:t>
      </w:r>
      <w:r w:rsidRPr="006750DF">
        <w:rPr>
          <w:rtl/>
        </w:rPr>
        <w:t>فقال</w:t>
      </w:r>
      <w:r>
        <w:rPr>
          <w:rtl/>
        </w:rPr>
        <w:t xml:space="preserve">: </w:t>
      </w:r>
      <w:r w:rsidRPr="006750DF">
        <w:rPr>
          <w:rtl/>
        </w:rPr>
        <w:t>ورب الكعبة ورب البيت ثلاث مرات لو كنت بين موسى وخضر لأخبرتهما أن</w:t>
      </w:r>
      <w:r>
        <w:rPr>
          <w:rFonts w:hint="cs"/>
          <w:rtl/>
        </w:rPr>
        <w:t>ّي</w:t>
      </w:r>
      <w:r w:rsidRPr="006750DF">
        <w:rPr>
          <w:rtl/>
        </w:rPr>
        <w:t xml:space="preserve"> أعلم منهما وأنبأتهما بما ليس في أيديهما لأن موسى والخضر </w:t>
      </w:r>
      <w:r w:rsidRPr="002C718C">
        <w:rPr>
          <w:rStyle w:val="libAlaemChar"/>
          <w:rtl/>
        </w:rPr>
        <w:t>عليهما‌السلام</w:t>
      </w:r>
      <w:r w:rsidRPr="006750DF">
        <w:rPr>
          <w:rtl/>
        </w:rPr>
        <w:t xml:space="preserve"> أعطيا علم ما كان</w:t>
      </w:r>
      <w:r>
        <w:rPr>
          <w:rtl/>
        </w:rPr>
        <w:t xml:space="preserve">، </w:t>
      </w:r>
      <w:r w:rsidRPr="006750DF">
        <w:rPr>
          <w:rtl/>
        </w:rPr>
        <w:t>ولم يعطيا علم ما يكون وما هو كائن</w:t>
      </w:r>
      <w:r>
        <w:rPr>
          <w:rtl/>
        </w:rPr>
        <w:t xml:space="preserve"> حتّى </w:t>
      </w:r>
      <w:r w:rsidRPr="006750DF">
        <w:rPr>
          <w:rtl/>
        </w:rPr>
        <w:t xml:space="preserve">تقوم الساعة وقد ورثناه من رسول الله </w:t>
      </w:r>
      <w:r w:rsidRPr="002C718C">
        <w:rPr>
          <w:rStyle w:val="libAlaemChar"/>
          <w:rtl/>
        </w:rPr>
        <w:t>صلى‌الله‌عليه‌وآله</w:t>
      </w:r>
      <w:r w:rsidRPr="006750DF">
        <w:rPr>
          <w:rtl/>
        </w:rPr>
        <w:t xml:space="preserve"> وراثة.</w:t>
      </w:r>
    </w:p>
    <w:p w:rsidR="00BD62F3" w:rsidRPr="006750DF" w:rsidRDefault="00BD62F3" w:rsidP="002C718C">
      <w:pPr>
        <w:pStyle w:val="libNormal"/>
        <w:rPr>
          <w:rtl/>
        </w:rPr>
      </w:pPr>
      <w:r w:rsidRPr="006750DF">
        <w:rPr>
          <w:rtl/>
        </w:rPr>
        <w:t>143</w:t>
      </w:r>
      <w:r>
        <w:rPr>
          <w:rtl/>
        </w:rPr>
        <w:t xml:space="preserve"> ـ أبو </w:t>
      </w:r>
      <w:r w:rsidRPr="006750DF">
        <w:rPr>
          <w:rtl/>
        </w:rPr>
        <w:t>على الأشعرى عن عبد الجبار عن صفوان بن يحيى عن حمران بن أعين قال</w:t>
      </w:r>
      <w:r>
        <w:rPr>
          <w:rtl/>
        </w:rPr>
        <w:t xml:space="preserve">: </w:t>
      </w:r>
      <w:r w:rsidRPr="006750DF">
        <w:rPr>
          <w:rtl/>
        </w:rPr>
        <w:t xml:space="preserve">قلت لأبى جعفر </w:t>
      </w:r>
      <w:r w:rsidRPr="002C718C">
        <w:rPr>
          <w:rStyle w:val="libAlaemChar"/>
          <w:rtl/>
        </w:rPr>
        <w:t>عليه‌السلام</w:t>
      </w:r>
      <w:r>
        <w:rPr>
          <w:rtl/>
        </w:rPr>
        <w:t xml:space="preserve">: </w:t>
      </w:r>
      <w:r w:rsidRPr="006750DF">
        <w:rPr>
          <w:rtl/>
        </w:rPr>
        <w:t>ما موضع</w:t>
      </w:r>
      <w:r>
        <w:rPr>
          <w:rFonts w:hint="cs"/>
          <w:rtl/>
        </w:rPr>
        <w:t xml:space="preserve"> </w:t>
      </w:r>
      <w:r w:rsidRPr="006750DF">
        <w:rPr>
          <w:rtl/>
        </w:rPr>
        <w:t>العلماء</w:t>
      </w:r>
      <w:r>
        <w:rPr>
          <w:rtl/>
        </w:rPr>
        <w:t>؟</w:t>
      </w:r>
      <w:r w:rsidRPr="006750DF">
        <w:rPr>
          <w:rtl/>
        </w:rPr>
        <w:t xml:space="preserve"> قال</w:t>
      </w:r>
      <w:r>
        <w:rPr>
          <w:rtl/>
        </w:rPr>
        <w:t xml:space="preserve">: </w:t>
      </w:r>
      <w:r w:rsidRPr="006750DF">
        <w:rPr>
          <w:rtl/>
        </w:rPr>
        <w:t>مثل ذي القرنين وصاحب موسى.</w:t>
      </w:r>
    </w:p>
    <w:p w:rsidR="00BD62F3" w:rsidRPr="006750DF" w:rsidRDefault="00BD62F3" w:rsidP="002C718C">
      <w:pPr>
        <w:pStyle w:val="libNormal"/>
        <w:rPr>
          <w:rtl/>
        </w:rPr>
      </w:pPr>
      <w:r w:rsidRPr="006750DF">
        <w:rPr>
          <w:rtl/>
        </w:rPr>
        <w:t>144</w:t>
      </w:r>
      <w:r>
        <w:rPr>
          <w:rtl/>
        </w:rPr>
        <w:t xml:space="preserve"> ـ </w:t>
      </w:r>
      <w:r w:rsidRPr="006750DF">
        <w:rPr>
          <w:rtl/>
        </w:rPr>
        <w:t>عد</w:t>
      </w:r>
      <w:r>
        <w:rPr>
          <w:rFonts w:hint="cs"/>
          <w:rtl/>
        </w:rPr>
        <w:t>ّ</w:t>
      </w:r>
      <w:r w:rsidRPr="006750DF">
        <w:rPr>
          <w:rtl/>
        </w:rPr>
        <w:t>ة من أصحابنا عن</w:t>
      </w:r>
      <w:r>
        <w:rPr>
          <w:rtl/>
        </w:rPr>
        <w:t xml:space="preserve"> أحمد </w:t>
      </w:r>
      <w:r w:rsidRPr="006750DF">
        <w:rPr>
          <w:rtl/>
        </w:rPr>
        <w:t>بن محمد عن الحسين بن سعيد عن حم</w:t>
      </w:r>
      <w:r>
        <w:rPr>
          <w:rFonts w:hint="cs"/>
          <w:rtl/>
        </w:rPr>
        <w:t>ّ</w:t>
      </w:r>
      <w:r w:rsidRPr="006750DF">
        <w:rPr>
          <w:rtl/>
        </w:rPr>
        <w:t>اد بن عيسى عن الحسين بن المختار عن الحارث بن المغيرة</w:t>
      </w:r>
      <w:r>
        <w:rPr>
          <w:rtl/>
        </w:rPr>
        <w:t xml:space="preserve">، </w:t>
      </w:r>
      <w:r w:rsidRPr="006750DF">
        <w:rPr>
          <w:rtl/>
        </w:rPr>
        <w:t>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إنّ عليّا </w:t>
      </w:r>
      <w:r w:rsidRPr="002C718C">
        <w:rPr>
          <w:rStyle w:val="libAlaemChar"/>
          <w:rtl/>
        </w:rPr>
        <w:t>عليه‌السلام</w:t>
      </w:r>
      <w:r w:rsidRPr="006750DF">
        <w:rPr>
          <w:rtl/>
        </w:rPr>
        <w:t xml:space="preserve"> كان محد</w:t>
      </w:r>
      <w:r>
        <w:rPr>
          <w:rFonts w:hint="cs"/>
          <w:rtl/>
        </w:rPr>
        <w:t>ّ</w:t>
      </w:r>
      <w:r w:rsidRPr="006750DF">
        <w:rPr>
          <w:rtl/>
        </w:rPr>
        <w:t>ثا</w:t>
      </w:r>
      <w:r>
        <w:rPr>
          <w:rtl/>
        </w:rPr>
        <w:t xml:space="preserve">، </w:t>
      </w:r>
      <w:r w:rsidRPr="006750DF">
        <w:rPr>
          <w:rtl/>
        </w:rPr>
        <w:t>فقلت</w:t>
      </w:r>
      <w:r>
        <w:rPr>
          <w:rtl/>
        </w:rPr>
        <w:t xml:space="preserve">: </w:t>
      </w:r>
      <w:r w:rsidRPr="006750DF">
        <w:rPr>
          <w:rtl/>
        </w:rPr>
        <w:t>فيقول نبي</w:t>
      </w:r>
      <w:r>
        <w:rPr>
          <w:rFonts w:hint="cs"/>
          <w:rtl/>
        </w:rPr>
        <w:t>ٌّ</w:t>
      </w:r>
      <w:r>
        <w:rPr>
          <w:rtl/>
        </w:rPr>
        <w:t xml:space="preserve">، </w:t>
      </w:r>
      <w:r w:rsidRPr="006750DF">
        <w:rPr>
          <w:rtl/>
        </w:rPr>
        <w:t>قال</w:t>
      </w:r>
      <w:r>
        <w:rPr>
          <w:rtl/>
        </w:rPr>
        <w:t xml:space="preserve">: </w:t>
      </w:r>
      <w:r w:rsidRPr="006750DF">
        <w:rPr>
          <w:rtl/>
        </w:rPr>
        <w:t>فحرك بيده هكذا ثم</w:t>
      </w:r>
      <w:r>
        <w:rPr>
          <w:rFonts w:hint="cs"/>
          <w:rtl/>
        </w:rPr>
        <w:t>ّ</w:t>
      </w:r>
      <w:r w:rsidRPr="006750DF">
        <w:rPr>
          <w:rtl/>
        </w:rPr>
        <w:t xml:space="preserve"> قال</w:t>
      </w:r>
      <w:r>
        <w:rPr>
          <w:rtl/>
        </w:rPr>
        <w:t xml:space="preserve">: </w:t>
      </w:r>
      <w:r w:rsidRPr="006750DF">
        <w:rPr>
          <w:rtl/>
        </w:rPr>
        <w:t>أو كصاحب سليمان أو كصاحب موسى</w:t>
      </w:r>
      <w:r>
        <w:rPr>
          <w:rtl/>
        </w:rPr>
        <w:t xml:space="preserve">، </w:t>
      </w:r>
      <w:r w:rsidRPr="006750DF">
        <w:rPr>
          <w:rtl/>
        </w:rPr>
        <w:t>أو كذي القرنين</w:t>
      </w:r>
      <w:r>
        <w:rPr>
          <w:rtl/>
        </w:rPr>
        <w:t xml:space="preserve">، </w:t>
      </w:r>
      <w:r w:rsidRPr="006750DF">
        <w:rPr>
          <w:rtl/>
        </w:rPr>
        <w:t>أو ما بلغكم</w:t>
      </w:r>
      <w:r>
        <w:rPr>
          <w:rtl/>
        </w:rPr>
        <w:t xml:space="preserve"> أنّه قال: </w:t>
      </w:r>
      <w:r w:rsidRPr="006750DF">
        <w:rPr>
          <w:rtl/>
        </w:rPr>
        <w:t>وفيكم مثله.</w:t>
      </w:r>
    </w:p>
    <w:p w:rsidR="00BD62F3" w:rsidRPr="006750DF" w:rsidRDefault="00BD62F3" w:rsidP="002C718C">
      <w:pPr>
        <w:pStyle w:val="libNormal"/>
        <w:rPr>
          <w:rtl/>
        </w:rPr>
      </w:pPr>
      <w:r w:rsidRPr="006750DF">
        <w:rPr>
          <w:rtl/>
        </w:rPr>
        <w:t>145</w:t>
      </w:r>
      <w:r>
        <w:rPr>
          <w:rtl/>
        </w:rPr>
        <w:t xml:space="preserve"> ـ عليّ بن إبراهيم  </w:t>
      </w:r>
      <w:r w:rsidRPr="006750DF">
        <w:rPr>
          <w:rtl/>
        </w:rPr>
        <w:t>عن أبيه عن ابن أذينة عن بريد بن معاوية عن أبي جعفر</w:t>
      </w:r>
    </w:p>
    <w:p w:rsidR="00BD62F3" w:rsidRPr="006750DF" w:rsidRDefault="00BD62F3" w:rsidP="002C718C">
      <w:pPr>
        <w:pStyle w:val="libNormal0"/>
        <w:rPr>
          <w:rtl/>
        </w:rPr>
      </w:pPr>
      <w:r>
        <w:rPr>
          <w:rtl/>
        </w:rPr>
        <w:br w:type="page"/>
      </w:r>
      <w:r>
        <w:rPr>
          <w:rtl/>
        </w:rPr>
        <w:lastRenderedPageBreak/>
        <w:t>و</w:t>
      </w:r>
      <w:r w:rsidRPr="006750DF">
        <w:rPr>
          <w:rtl/>
        </w:rPr>
        <w:t xml:space="preserve">أبي عبد الله </w:t>
      </w:r>
      <w:r w:rsidRPr="002C718C">
        <w:rPr>
          <w:rStyle w:val="libAlaemChar"/>
          <w:rtl/>
        </w:rPr>
        <w:t>عليهما‌السلام</w:t>
      </w:r>
      <w:r w:rsidRPr="006750DF">
        <w:rPr>
          <w:rtl/>
        </w:rPr>
        <w:t xml:space="preserve"> قال</w:t>
      </w:r>
      <w:r>
        <w:rPr>
          <w:rtl/>
        </w:rPr>
        <w:t xml:space="preserve">: </w:t>
      </w:r>
      <w:r w:rsidRPr="006750DF">
        <w:rPr>
          <w:rtl/>
        </w:rPr>
        <w:t>قلت له</w:t>
      </w:r>
      <w:r>
        <w:rPr>
          <w:rtl/>
        </w:rPr>
        <w:t xml:space="preserve">: </w:t>
      </w:r>
      <w:r w:rsidRPr="006750DF">
        <w:rPr>
          <w:rtl/>
        </w:rPr>
        <w:t>ما منزلتكم ومن تشهون ممن مضى</w:t>
      </w:r>
      <w:r>
        <w:rPr>
          <w:rtl/>
        </w:rPr>
        <w:t>؟</w:t>
      </w:r>
      <w:r>
        <w:rPr>
          <w:rFonts w:hint="cs"/>
          <w:rtl/>
        </w:rPr>
        <w:t xml:space="preserve"> </w:t>
      </w:r>
      <w:r w:rsidRPr="006750DF">
        <w:rPr>
          <w:rtl/>
        </w:rPr>
        <w:t>قال</w:t>
      </w:r>
      <w:r>
        <w:rPr>
          <w:rtl/>
        </w:rPr>
        <w:t xml:space="preserve">: </w:t>
      </w:r>
      <w:r w:rsidRPr="006750DF">
        <w:rPr>
          <w:rtl/>
        </w:rPr>
        <w:t>صاحب موسى وذو القرنين كانا عالمين ولم يكونا نبيين.</w:t>
      </w:r>
    </w:p>
    <w:p w:rsidR="00BD62F3" w:rsidRPr="006750DF" w:rsidRDefault="00BD62F3" w:rsidP="002C718C">
      <w:pPr>
        <w:pStyle w:val="libNormal"/>
        <w:rPr>
          <w:rtl/>
        </w:rPr>
      </w:pPr>
      <w:r w:rsidRPr="006750DF">
        <w:rPr>
          <w:rtl/>
        </w:rPr>
        <w:t>146</w:t>
      </w:r>
      <w:r>
        <w:rPr>
          <w:rtl/>
        </w:rPr>
        <w:t xml:space="preserve"> ـ </w:t>
      </w:r>
      <w:r w:rsidRPr="006750DF">
        <w:rPr>
          <w:rtl/>
        </w:rPr>
        <w:t>محمد بن يحيى عن</w:t>
      </w:r>
      <w:r>
        <w:rPr>
          <w:rtl/>
        </w:rPr>
        <w:t xml:space="preserve"> أحمد </w:t>
      </w:r>
      <w:r w:rsidRPr="006750DF">
        <w:rPr>
          <w:rtl/>
        </w:rPr>
        <w:t>بن محمد عن الحسين عن حماد بن عيسى عن الحسين بن المختار عن حارث بن المغيرة عن حمران بن أعين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إنّ عليّا </w:t>
      </w:r>
      <w:r w:rsidRPr="002C718C">
        <w:rPr>
          <w:rStyle w:val="libAlaemChar"/>
          <w:rtl/>
        </w:rPr>
        <w:t>عليه‌السلام</w:t>
      </w:r>
      <w:r w:rsidRPr="006750DF">
        <w:rPr>
          <w:rtl/>
        </w:rPr>
        <w:t xml:space="preserve"> كان محدثا</w:t>
      </w:r>
      <w:r>
        <w:rPr>
          <w:rtl/>
        </w:rPr>
        <w:t xml:space="preserve">، </w:t>
      </w:r>
      <w:r w:rsidRPr="006750DF">
        <w:rPr>
          <w:rtl/>
        </w:rPr>
        <w:t>فخرجت</w:t>
      </w:r>
      <w:r>
        <w:rPr>
          <w:rtl/>
        </w:rPr>
        <w:t xml:space="preserve"> إلى </w:t>
      </w:r>
      <w:r w:rsidRPr="006750DF">
        <w:rPr>
          <w:rtl/>
        </w:rPr>
        <w:t>أصحابى فقلت</w:t>
      </w:r>
      <w:r>
        <w:rPr>
          <w:rtl/>
        </w:rPr>
        <w:t xml:space="preserve">: </w:t>
      </w:r>
      <w:r w:rsidRPr="006750DF">
        <w:rPr>
          <w:rtl/>
        </w:rPr>
        <w:t>جئتكم بعجيبة</w:t>
      </w:r>
      <w:r>
        <w:rPr>
          <w:rtl/>
        </w:rPr>
        <w:t xml:space="preserve">، </w:t>
      </w:r>
      <w:r w:rsidRPr="006750DF">
        <w:rPr>
          <w:rtl/>
        </w:rPr>
        <w:t>فقالوا</w:t>
      </w:r>
      <w:r>
        <w:rPr>
          <w:rtl/>
        </w:rPr>
        <w:t xml:space="preserve">: </w:t>
      </w:r>
      <w:r w:rsidRPr="006750DF">
        <w:rPr>
          <w:rtl/>
        </w:rPr>
        <w:t>وما هي</w:t>
      </w:r>
      <w:r>
        <w:rPr>
          <w:rtl/>
        </w:rPr>
        <w:t>؟</w:t>
      </w:r>
      <w:r w:rsidRPr="006750DF">
        <w:rPr>
          <w:rtl/>
        </w:rPr>
        <w:t xml:space="preserve"> قلت</w:t>
      </w:r>
      <w:r>
        <w:rPr>
          <w:rtl/>
        </w:rPr>
        <w:t xml:space="preserve">: </w:t>
      </w:r>
      <w:r w:rsidRPr="006750DF">
        <w:rPr>
          <w:rtl/>
        </w:rPr>
        <w:t>سمعت أبا جعفر يقول</w:t>
      </w:r>
      <w:r>
        <w:rPr>
          <w:rtl/>
        </w:rPr>
        <w:t>: كان عل</w:t>
      </w:r>
      <w:r>
        <w:rPr>
          <w:rFonts w:hint="cs"/>
          <w:rtl/>
        </w:rPr>
        <w:t>يٌّ</w:t>
      </w:r>
      <w:r w:rsidRPr="006750DF">
        <w:rPr>
          <w:rtl/>
        </w:rPr>
        <w:t xml:space="preserve"> </w:t>
      </w:r>
      <w:r w:rsidRPr="002C718C">
        <w:rPr>
          <w:rStyle w:val="libAlaemChar"/>
          <w:rtl/>
        </w:rPr>
        <w:t>عليه‌السلام</w:t>
      </w:r>
      <w:r w:rsidRPr="006750DF">
        <w:rPr>
          <w:rtl/>
        </w:rPr>
        <w:t xml:space="preserve"> محدثا</w:t>
      </w:r>
      <w:r>
        <w:rPr>
          <w:rtl/>
        </w:rPr>
        <w:t xml:space="preserve">، </w:t>
      </w:r>
      <w:r w:rsidRPr="006750DF">
        <w:rPr>
          <w:rtl/>
        </w:rPr>
        <w:t>فقالوا</w:t>
      </w:r>
      <w:r>
        <w:rPr>
          <w:rtl/>
        </w:rPr>
        <w:t xml:space="preserve">: </w:t>
      </w:r>
      <w:r w:rsidRPr="006750DF">
        <w:rPr>
          <w:rtl/>
        </w:rPr>
        <w:t>ما صنعت شيئا أل</w:t>
      </w:r>
      <w:r>
        <w:rPr>
          <w:rFonts w:hint="cs"/>
          <w:rtl/>
        </w:rPr>
        <w:t>آ</w:t>
      </w:r>
      <w:r w:rsidRPr="006750DF">
        <w:rPr>
          <w:rtl/>
        </w:rPr>
        <w:t xml:space="preserve"> سألته من كان يحد</w:t>
      </w:r>
      <w:r>
        <w:rPr>
          <w:rFonts w:hint="cs"/>
          <w:rtl/>
        </w:rPr>
        <w:t>ّ</w:t>
      </w:r>
      <w:r w:rsidRPr="006750DF">
        <w:rPr>
          <w:rtl/>
        </w:rPr>
        <w:t>ثه</w:t>
      </w:r>
      <w:r>
        <w:rPr>
          <w:rtl/>
        </w:rPr>
        <w:t>؟</w:t>
      </w:r>
      <w:r w:rsidRPr="006750DF">
        <w:rPr>
          <w:rtl/>
        </w:rPr>
        <w:t xml:space="preserve"> فرحت</w:t>
      </w:r>
      <w:r>
        <w:rPr>
          <w:rtl/>
        </w:rPr>
        <w:t xml:space="preserve"> إليه </w:t>
      </w:r>
      <w:r w:rsidRPr="006750DF">
        <w:rPr>
          <w:rtl/>
        </w:rPr>
        <w:t>فقلت</w:t>
      </w:r>
      <w:r>
        <w:rPr>
          <w:rtl/>
        </w:rPr>
        <w:t xml:space="preserve">: </w:t>
      </w:r>
      <w:r>
        <w:rPr>
          <w:rFonts w:hint="cs"/>
          <w:rtl/>
        </w:rPr>
        <w:t>إ</w:t>
      </w:r>
      <w:r w:rsidRPr="006750DF">
        <w:rPr>
          <w:rtl/>
        </w:rPr>
        <w:t>ن</w:t>
      </w:r>
      <w:r>
        <w:rPr>
          <w:rFonts w:hint="cs"/>
          <w:rtl/>
        </w:rPr>
        <w:t>ّي</w:t>
      </w:r>
      <w:r w:rsidRPr="006750DF">
        <w:rPr>
          <w:rtl/>
        </w:rPr>
        <w:t xml:space="preserve"> حد</w:t>
      </w:r>
      <w:r>
        <w:rPr>
          <w:rFonts w:hint="cs"/>
          <w:rtl/>
        </w:rPr>
        <w:t>ّ</w:t>
      </w:r>
      <w:r w:rsidRPr="006750DF">
        <w:rPr>
          <w:rtl/>
        </w:rPr>
        <w:t>ثت أصحابى بما حد</w:t>
      </w:r>
      <w:r>
        <w:rPr>
          <w:rFonts w:hint="cs"/>
          <w:rtl/>
        </w:rPr>
        <w:t>ّ</w:t>
      </w:r>
      <w:r w:rsidRPr="006750DF">
        <w:rPr>
          <w:rtl/>
        </w:rPr>
        <w:t>ثني</w:t>
      </w:r>
      <w:r>
        <w:rPr>
          <w:rtl/>
        </w:rPr>
        <w:t xml:space="preserve">، </w:t>
      </w:r>
      <w:r w:rsidRPr="006750DF">
        <w:rPr>
          <w:rtl/>
        </w:rPr>
        <w:t>فقالوا</w:t>
      </w:r>
      <w:r>
        <w:rPr>
          <w:rtl/>
        </w:rPr>
        <w:t xml:space="preserve">: </w:t>
      </w:r>
      <w:r w:rsidRPr="006750DF">
        <w:rPr>
          <w:rtl/>
        </w:rPr>
        <w:t>ما صنعت شيئا أل</w:t>
      </w:r>
      <w:r>
        <w:rPr>
          <w:rFonts w:hint="cs"/>
          <w:rtl/>
        </w:rPr>
        <w:t>آ</w:t>
      </w:r>
      <w:r w:rsidRPr="006750DF">
        <w:rPr>
          <w:rtl/>
        </w:rPr>
        <w:t xml:space="preserve"> سألته من كان يحد</w:t>
      </w:r>
      <w:r>
        <w:rPr>
          <w:rFonts w:hint="cs"/>
          <w:rtl/>
        </w:rPr>
        <w:t>ّ</w:t>
      </w:r>
      <w:r w:rsidRPr="006750DF">
        <w:rPr>
          <w:rtl/>
        </w:rPr>
        <w:t>ثه</w:t>
      </w:r>
      <w:r>
        <w:rPr>
          <w:rtl/>
        </w:rPr>
        <w:t>؟</w:t>
      </w:r>
      <w:r w:rsidRPr="006750DF">
        <w:rPr>
          <w:rtl/>
        </w:rPr>
        <w:t xml:space="preserve"> فقال لي</w:t>
      </w:r>
      <w:r>
        <w:rPr>
          <w:rtl/>
        </w:rPr>
        <w:t xml:space="preserve">: </w:t>
      </w:r>
      <w:r w:rsidRPr="006750DF">
        <w:rPr>
          <w:rtl/>
        </w:rPr>
        <w:t>يحد</w:t>
      </w:r>
      <w:r>
        <w:rPr>
          <w:rFonts w:hint="cs"/>
          <w:rtl/>
        </w:rPr>
        <w:t>ّ</w:t>
      </w:r>
      <w:r w:rsidRPr="006750DF">
        <w:rPr>
          <w:rtl/>
        </w:rPr>
        <w:t>ثه ملك</w:t>
      </w:r>
      <w:r>
        <w:rPr>
          <w:rtl/>
        </w:rPr>
        <w:t xml:space="preserve">، </w:t>
      </w:r>
      <w:r w:rsidRPr="006750DF">
        <w:rPr>
          <w:rtl/>
        </w:rPr>
        <w:t>قلت</w:t>
      </w:r>
      <w:r>
        <w:rPr>
          <w:rtl/>
        </w:rPr>
        <w:t xml:space="preserve">: </w:t>
      </w:r>
      <w:r w:rsidRPr="006750DF">
        <w:rPr>
          <w:rtl/>
        </w:rPr>
        <w:t>تقول انه نبي</w:t>
      </w:r>
      <w:r>
        <w:rPr>
          <w:rtl/>
        </w:rPr>
        <w:t>؟</w:t>
      </w:r>
      <w:r w:rsidRPr="006750DF">
        <w:rPr>
          <w:rtl/>
        </w:rPr>
        <w:t xml:space="preserve"> فحرك يده هكذا أو كصاحب سليمان أو كصاحب موسى</w:t>
      </w:r>
      <w:r>
        <w:rPr>
          <w:rtl/>
        </w:rPr>
        <w:t xml:space="preserve">، </w:t>
      </w:r>
      <w:r w:rsidRPr="006750DF">
        <w:rPr>
          <w:rtl/>
        </w:rPr>
        <w:t>أو كذي القرنين أو ما بلغكم</w:t>
      </w:r>
      <w:r>
        <w:rPr>
          <w:rtl/>
        </w:rPr>
        <w:t xml:space="preserve"> أنّه قال: </w:t>
      </w:r>
      <w:r w:rsidRPr="006750DF">
        <w:rPr>
          <w:rtl/>
        </w:rPr>
        <w:t>وفيكم مثله.</w:t>
      </w:r>
    </w:p>
    <w:p w:rsidR="00BD62F3" w:rsidRPr="006750DF" w:rsidRDefault="00BD62F3" w:rsidP="002C718C">
      <w:pPr>
        <w:pStyle w:val="libNormal"/>
        <w:rPr>
          <w:rtl/>
        </w:rPr>
      </w:pPr>
      <w:r w:rsidRPr="00FB47E7">
        <w:rPr>
          <w:rStyle w:val="libBold2Char"/>
          <w:rtl/>
        </w:rPr>
        <w:t xml:space="preserve">147 ـ في كتاب علل الشرائع </w:t>
      </w:r>
      <w:r w:rsidRPr="006750DF">
        <w:rPr>
          <w:rtl/>
        </w:rPr>
        <w:t>باسناده</w:t>
      </w:r>
      <w:r>
        <w:rPr>
          <w:rtl/>
        </w:rPr>
        <w:t xml:space="preserve"> إلى </w:t>
      </w:r>
      <w:r w:rsidRPr="006750DF">
        <w:rPr>
          <w:rtl/>
        </w:rPr>
        <w:t xml:space="preserve">جعفر بن محمد بن عمارة عن أبيه عن جعفر بن محمد </w:t>
      </w:r>
      <w:r w:rsidRPr="002C718C">
        <w:rPr>
          <w:rStyle w:val="libAlaemChar"/>
          <w:rtl/>
        </w:rPr>
        <w:t>عليه‌السلام</w:t>
      </w:r>
      <w:r>
        <w:rPr>
          <w:rtl/>
        </w:rPr>
        <w:t xml:space="preserve"> أنّه قال: إنّ </w:t>
      </w:r>
      <w:r w:rsidRPr="006750DF">
        <w:rPr>
          <w:rtl/>
        </w:rPr>
        <w:t>الخضر كان نبيا مرسلا بعثه الله تبارك وتعالى</w:t>
      </w:r>
      <w:r>
        <w:rPr>
          <w:rtl/>
        </w:rPr>
        <w:t xml:space="preserve"> إلى </w:t>
      </w:r>
      <w:r w:rsidRPr="006750DF">
        <w:rPr>
          <w:rtl/>
        </w:rPr>
        <w:t>قومه</w:t>
      </w:r>
      <w:r>
        <w:rPr>
          <w:rtl/>
        </w:rPr>
        <w:t xml:space="preserve">، </w:t>
      </w:r>
      <w:r w:rsidRPr="006750DF">
        <w:rPr>
          <w:rtl/>
        </w:rPr>
        <w:t>فدعاهم</w:t>
      </w:r>
      <w:r>
        <w:rPr>
          <w:rtl/>
        </w:rPr>
        <w:t xml:space="preserve"> إلى </w:t>
      </w:r>
      <w:r w:rsidRPr="006750DF">
        <w:rPr>
          <w:rtl/>
        </w:rPr>
        <w:t>توحيده والإقرار بأنبيائه ورسله وكتبه</w:t>
      </w:r>
      <w:r>
        <w:rPr>
          <w:rtl/>
        </w:rPr>
        <w:t xml:space="preserve">، </w:t>
      </w:r>
      <w:r w:rsidRPr="006750DF">
        <w:rPr>
          <w:rtl/>
        </w:rPr>
        <w:t>وكانت آيته انه كان لا يجلس على خشبة يابسة</w:t>
      </w:r>
      <w:r>
        <w:rPr>
          <w:rtl/>
        </w:rPr>
        <w:t xml:space="preserve">، </w:t>
      </w:r>
      <w:r w:rsidRPr="006750DF">
        <w:rPr>
          <w:rtl/>
        </w:rPr>
        <w:t>ولا أرض بيضاء</w:t>
      </w:r>
      <w:r w:rsidRPr="00B25CCE">
        <w:rPr>
          <w:rFonts w:hint="cs"/>
          <w:rtl/>
        </w:rPr>
        <w:t xml:space="preserve"> </w:t>
      </w:r>
      <w:r>
        <w:rPr>
          <w:rFonts w:hint="cs"/>
          <w:rtl/>
        </w:rPr>
        <w:t>إ</w:t>
      </w:r>
      <w:r w:rsidRPr="006750DF">
        <w:rPr>
          <w:rtl/>
        </w:rPr>
        <w:t>ل</w:t>
      </w:r>
      <w:r>
        <w:rPr>
          <w:rFonts w:hint="cs"/>
          <w:rtl/>
        </w:rPr>
        <w:t>ّ</w:t>
      </w:r>
      <w:r w:rsidRPr="006750DF">
        <w:rPr>
          <w:rtl/>
        </w:rPr>
        <w:t>ا أزهرت خضرا</w:t>
      </w:r>
      <w:r>
        <w:rPr>
          <w:rtl/>
        </w:rPr>
        <w:t xml:space="preserve">، </w:t>
      </w:r>
      <w:r w:rsidRPr="006750DF">
        <w:rPr>
          <w:rtl/>
        </w:rPr>
        <w:t xml:space="preserve">وانما سمى خضرا لذلك وكان اسمه تاليا بن ملكان بن عامر بن أرفخش د بن سام بن نوح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148 ـ في تفسير العيّاشي </w:t>
      </w:r>
      <w:r w:rsidRPr="006750DF">
        <w:rPr>
          <w:rtl/>
        </w:rPr>
        <w:t xml:space="preserve">عن حفص بن البختري عن أبي عبد الله </w:t>
      </w:r>
      <w:r w:rsidRPr="002C718C">
        <w:rPr>
          <w:rStyle w:val="libAlaemChar"/>
          <w:rtl/>
        </w:rPr>
        <w:t>عليه‌السلام</w:t>
      </w:r>
      <w:r w:rsidRPr="006750DF">
        <w:rPr>
          <w:rtl/>
        </w:rPr>
        <w:t xml:space="preserve"> في قول موسى لفتاه</w:t>
      </w:r>
      <w:r>
        <w:rPr>
          <w:rtl/>
        </w:rPr>
        <w:t xml:space="preserve">: </w:t>
      </w:r>
      <w:r w:rsidRPr="006750DF">
        <w:rPr>
          <w:rtl/>
        </w:rPr>
        <w:t>«آتنا غدائنا» وقوله</w:t>
      </w:r>
      <w:r>
        <w:rPr>
          <w:rtl/>
        </w:rPr>
        <w:t xml:space="preserve">: </w:t>
      </w:r>
      <w:r w:rsidRPr="002C718C">
        <w:rPr>
          <w:rStyle w:val="libAlaemChar"/>
          <w:rtl/>
        </w:rPr>
        <w:t>(</w:t>
      </w:r>
      <w:r w:rsidRPr="002C718C">
        <w:rPr>
          <w:rStyle w:val="libAieChar"/>
          <w:rtl/>
        </w:rPr>
        <w:t>رَبِّ إِنِّي لِما أَنْزَلْتَ إِلَيَّ مِنْ خَيْرٍ فَقِيرٌ</w:t>
      </w:r>
      <w:r w:rsidRPr="002C718C">
        <w:rPr>
          <w:rStyle w:val="libAlaemChar"/>
          <w:rtl/>
        </w:rPr>
        <w:t>)</w:t>
      </w:r>
      <w:r w:rsidRPr="006750DF">
        <w:rPr>
          <w:rtl/>
        </w:rPr>
        <w:t xml:space="preserve"> فقال</w:t>
      </w:r>
      <w:r>
        <w:rPr>
          <w:rtl/>
        </w:rPr>
        <w:t xml:space="preserve">: إنّما </w:t>
      </w:r>
      <w:r w:rsidRPr="006750DF">
        <w:rPr>
          <w:rtl/>
        </w:rPr>
        <w:t>عنى الطعام</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موسى لذو جوعات.</w:t>
      </w:r>
    </w:p>
    <w:p w:rsidR="00BD62F3" w:rsidRPr="006750DF" w:rsidRDefault="00BD62F3" w:rsidP="002C718C">
      <w:pPr>
        <w:pStyle w:val="libNormal"/>
        <w:rPr>
          <w:rtl/>
          <w:lang w:bidi="fa-IR"/>
        </w:rPr>
      </w:pPr>
      <w:r w:rsidRPr="006750DF">
        <w:rPr>
          <w:rtl/>
          <w:lang w:bidi="fa-IR"/>
        </w:rPr>
        <w:t>149</w:t>
      </w:r>
      <w:r>
        <w:rPr>
          <w:rtl/>
          <w:lang w:bidi="fa-IR"/>
        </w:rPr>
        <w:t xml:space="preserve"> ـ </w:t>
      </w:r>
      <w:r w:rsidRPr="006750DF">
        <w:rPr>
          <w:rtl/>
          <w:lang w:bidi="fa-IR"/>
        </w:rPr>
        <w:t xml:space="preserve">عن ليث بن سليم عن أبي جعفر </w:t>
      </w:r>
      <w:r w:rsidRPr="002C718C">
        <w:rPr>
          <w:rStyle w:val="libAlaemChar"/>
          <w:rtl/>
        </w:rPr>
        <w:t>عليه‌السلام</w:t>
      </w:r>
      <w:r w:rsidRPr="006750DF">
        <w:rPr>
          <w:rtl/>
          <w:lang w:bidi="fa-IR"/>
        </w:rPr>
        <w:t xml:space="preserve"> شكى موسى</w:t>
      </w:r>
      <w:r>
        <w:rPr>
          <w:rtl/>
          <w:lang w:bidi="fa-IR"/>
        </w:rPr>
        <w:t xml:space="preserve"> إلى </w:t>
      </w:r>
      <w:r w:rsidRPr="006750DF">
        <w:rPr>
          <w:rtl/>
          <w:lang w:bidi="fa-IR"/>
        </w:rPr>
        <w:t>ربه الجوع في ثلثة مواضع</w:t>
      </w:r>
      <w:r>
        <w:rPr>
          <w:rtl/>
          <w:lang w:bidi="fa-IR"/>
        </w:rPr>
        <w:t xml:space="preserve">: </w:t>
      </w:r>
      <w:r w:rsidRPr="002C718C">
        <w:rPr>
          <w:rStyle w:val="libAlaemChar"/>
          <w:rtl/>
        </w:rPr>
        <w:t>(</w:t>
      </w:r>
      <w:r w:rsidRPr="002C718C">
        <w:rPr>
          <w:rStyle w:val="libAieChar"/>
          <w:rtl/>
        </w:rPr>
        <w:t>آتِنا غَداءَنا لَقَدْ لَقِينا مِنْ سَفَرِنا هذا نَصَباً، لَاتَّخَذْتَ عَلَيْهِ أَجْراً</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 رَبِّ إِنِّي لِما أَنْزَلْتَ إِلَيَّ مِنْ خَيْرٍ فَقِيرٌ</w:t>
      </w:r>
      <w:r w:rsidRPr="002C718C">
        <w:rPr>
          <w:rStyle w:val="libAlaemChar"/>
          <w:rtl/>
        </w:rPr>
        <w:t>)</w:t>
      </w:r>
      <w:r w:rsidRPr="006750DF">
        <w:rPr>
          <w:rtl/>
          <w:lang w:bidi="fa-IR"/>
        </w:rPr>
        <w:t xml:space="preserve"> فقال</w:t>
      </w:r>
      <w:r>
        <w:rPr>
          <w:rtl/>
          <w:lang w:bidi="fa-IR"/>
        </w:rPr>
        <w:t xml:space="preserve">: إنّما </w:t>
      </w:r>
      <w:r w:rsidRPr="006750DF">
        <w:rPr>
          <w:rtl/>
          <w:lang w:bidi="fa-IR"/>
        </w:rPr>
        <w:t>عنى الطعام.</w:t>
      </w:r>
    </w:p>
    <w:p w:rsidR="00BD62F3" w:rsidRPr="006750DF" w:rsidRDefault="00BD62F3" w:rsidP="002C718C">
      <w:pPr>
        <w:pStyle w:val="libNormal"/>
        <w:rPr>
          <w:rtl/>
        </w:rPr>
      </w:pPr>
      <w:r w:rsidRPr="00FB47E7">
        <w:rPr>
          <w:rStyle w:val="libBold2Char"/>
          <w:rtl/>
        </w:rPr>
        <w:t>150 ـ في عيون الاخبار</w:t>
      </w:r>
      <w:r w:rsidRPr="006750DF">
        <w:rPr>
          <w:rtl/>
        </w:rPr>
        <w:t xml:space="preserve"> باسناده</w:t>
      </w:r>
      <w:r>
        <w:rPr>
          <w:rtl/>
        </w:rPr>
        <w:t xml:space="preserve"> إلى </w:t>
      </w:r>
      <w:r w:rsidRPr="006750DF">
        <w:rPr>
          <w:rtl/>
        </w:rPr>
        <w:t>محمد بن أبي عباد قال</w:t>
      </w:r>
      <w:r>
        <w:rPr>
          <w:rtl/>
        </w:rPr>
        <w:t xml:space="preserve">: </w:t>
      </w:r>
      <w:r w:rsidRPr="006750DF">
        <w:rPr>
          <w:rtl/>
        </w:rPr>
        <w:t xml:space="preserve">سمعت الرضا </w:t>
      </w:r>
      <w:r w:rsidRPr="002C718C">
        <w:rPr>
          <w:rStyle w:val="libAlaemChar"/>
          <w:rtl/>
        </w:rPr>
        <w:t>عليه‌السلام</w:t>
      </w:r>
      <w:r w:rsidRPr="006750DF">
        <w:rPr>
          <w:rtl/>
        </w:rPr>
        <w:t xml:space="preserve"> يقول يوما</w:t>
      </w:r>
      <w:r>
        <w:rPr>
          <w:rtl/>
        </w:rPr>
        <w:t xml:space="preserve">: </w:t>
      </w:r>
      <w:r w:rsidRPr="006750DF">
        <w:rPr>
          <w:rtl/>
        </w:rPr>
        <w:t>يا غلام آتنا الغداء</w:t>
      </w:r>
      <w:r>
        <w:rPr>
          <w:rtl/>
        </w:rPr>
        <w:t xml:space="preserve">، </w:t>
      </w:r>
      <w:r w:rsidRPr="006750DF">
        <w:rPr>
          <w:rtl/>
        </w:rPr>
        <w:t>فكأني أنكرت ذلك</w:t>
      </w:r>
      <w:r>
        <w:rPr>
          <w:rtl/>
        </w:rPr>
        <w:t xml:space="preserve">، </w:t>
      </w:r>
      <w:r w:rsidRPr="006750DF">
        <w:rPr>
          <w:rtl/>
        </w:rPr>
        <w:t>فبين الإنكار في فقرأ</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قالَ لِفَتاهُ آتِنا غَداءَنا</w:t>
      </w:r>
      <w:r w:rsidRPr="002C718C">
        <w:rPr>
          <w:rStyle w:val="libAlaemChar"/>
          <w:rtl/>
        </w:rPr>
        <w:t>)</w:t>
      </w:r>
      <w:r w:rsidRPr="006750DF">
        <w:rPr>
          <w:rtl/>
        </w:rPr>
        <w:t xml:space="preserve"> فقلت</w:t>
      </w:r>
      <w:r>
        <w:rPr>
          <w:rtl/>
        </w:rPr>
        <w:t xml:space="preserve">: </w:t>
      </w:r>
      <w:r w:rsidRPr="006750DF">
        <w:rPr>
          <w:rtl/>
        </w:rPr>
        <w:t>الأمير أعلم الناس وأفضلهم.</w:t>
      </w:r>
    </w:p>
    <w:p w:rsidR="00BD62F3" w:rsidRPr="006750DF" w:rsidRDefault="00BD62F3" w:rsidP="002C718C">
      <w:pPr>
        <w:pStyle w:val="libNormal"/>
        <w:rPr>
          <w:rtl/>
        </w:rPr>
      </w:pPr>
      <w:r w:rsidRPr="00FB47E7">
        <w:rPr>
          <w:rStyle w:val="libBold2Char"/>
          <w:rtl/>
        </w:rPr>
        <w:t xml:space="preserve">151 ـ في تفسير العيّاشي </w:t>
      </w:r>
      <w:r w:rsidRPr="006750DF">
        <w:rPr>
          <w:rtl/>
        </w:rPr>
        <w:t xml:space="preserve">عن عبد الرحمن بن سيابة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موسى صعد المنبر وكان منبره ثلث مراق </w:t>
      </w:r>
      <w:r w:rsidRPr="00467FAA">
        <w:rPr>
          <w:rStyle w:val="libFootnotenumChar"/>
          <w:rtl/>
        </w:rPr>
        <w:t>(1)</w:t>
      </w:r>
      <w:r w:rsidRPr="006750DF">
        <w:rPr>
          <w:rtl/>
        </w:rPr>
        <w:t xml:space="preserve"> فحد</w:t>
      </w:r>
      <w:r>
        <w:rPr>
          <w:rFonts w:hint="cs"/>
          <w:rtl/>
        </w:rPr>
        <w:t>ّ</w:t>
      </w:r>
      <w:r w:rsidRPr="006750DF">
        <w:rPr>
          <w:rtl/>
        </w:rPr>
        <w:t xml:space="preserve">ث نفسه </w:t>
      </w:r>
      <w:r>
        <w:rPr>
          <w:rFonts w:hint="cs"/>
          <w:rtl/>
        </w:rPr>
        <w:t>أ</w:t>
      </w:r>
      <w:r w:rsidRPr="006750DF">
        <w:rPr>
          <w:rtl/>
        </w:rPr>
        <w:t>ن</w:t>
      </w:r>
      <w:r>
        <w:rPr>
          <w:rFonts w:hint="cs"/>
          <w:rtl/>
        </w:rPr>
        <w:t>َّ</w:t>
      </w:r>
      <w:r w:rsidRPr="006750DF">
        <w:rPr>
          <w:rtl/>
        </w:rPr>
        <w:t xml:space="preserve"> الله لم يخلق خلقا أعلم منه</w:t>
      </w:r>
      <w:r>
        <w:rPr>
          <w:rtl/>
        </w:rPr>
        <w:t xml:space="preserve">، </w:t>
      </w:r>
      <w:r w:rsidRPr="006750DF">
        <w:rPr>
          <w:rtl/>
        </w:rPr>
        <w:t>فأتاه جبرئيل فقال له</w:t>
      </w:r>
      <w:r>
        <w:rPr>
          <w:rtl/>
        </w:rPr>
        <w:t xml:space="preserve">: </w:t>
      </w:r>
      <w:r w:rsidRPr="006750DF">
        <w:rPr>
          <w:rtl/>
        </w:rPr>
        <w:t>انك قد ابتليت وأنزله فان في الأرض من هو أعلم منك فأطلبه</w:t>
      </w:r>
      <w:r>
        <w:rPr>
          <w:rtl/>
        </w:rPr>
        <w:t xml:space="preserve">، </w:t>
      </w:r>
      <w:r w:rsidRPr="006750DF">
        <w:rPr>
          <w:rtl/>
        </w:rPr>
        <w:t>فأرسل</w:t>
      </w:r>
      <w:r>
        <w:rPr>
          <w:rtl/>
        </w:rPr>
        <w:t xml:space="preserve"> إلى </w:t>
      </w:r>
      <w:r w:rsidRPr="006750DF">
        <w:rPr>
          <w:rtl/>
        </w:rPr>
        <w:t>يوشع</w:t>
      </w:r>
      <w:r w:rsidRPr="004A6B2D">
        <w:rPr>
          <w:rFonts w:hint="cs"/>
          <w:rtl/>
        </w:rPr>
        <w:t xml:space="preserve"> </w:t>
      </w:r>
      <w:r>
        <w:rPr>
          <w:rFonts w:hint="cs"/>
          <w:rtl/>
        </w:rPr>
        <w:t>إ</w:t>
      </w:r>
      <w:r w:rsidRPr="006750DF">
        <w:rPr>
          <w:rtl/>
        </w:rPr>
        <w:t>ن</w:t>
      </w:r>
      <w:r>
        <w:rPr>
          <w:rFonts w:hint="cs"/>
          <w:rtl/>
        </w:rPr>
        <w:t>ّي</w:t>
      </w:r>
      <w:r w:rsidRPr="006750DF">
        <w:rPr>
          <w:rtl/>
        </w:rPr>
        <w:t xml:space="preserve"> قد ابتليت فاصنع لنا زادا وانطلق بنا واشترى حوتا من حيتان الحية فأخرج بآذربيجان ثم شواه</w:t>
      </w:r>
      <w:r>
        <w:rPr>
          <w:rtl/>
        </w:rPr>
        <w:t xml:space="preserve">، </w:t>
      </w:r>
      <w:r w:rsidRPr="006750DF">
        <w:rPr>
          <w:rtl/>
        </w:rPr>
        <w:t>ثم حمله في مكتل</w:t>
      </w:r>
      <w:r>
        <w:rPr>
          <w:rtl/>
        </w:rPr>
        <w:t xml:space="preserve">، </w:t>
      </w:r>
      <w:r w:rsidRPr="006750DF">
        <w:rPr>
          <w:rtl/>
        </w:rPr>
        <w:t>ثم انطلقا يمشيان فانتهيا</w:t>
      </w:r>
      <w:r>
        <w:rPr>
          <w:rtl/>
        </w:rPr>
        <w:t xml:space="preserve"> إلى </w:t>
      </w:r>
      <w:r w:rsidRPr="006750DF">
        <w:rPr>
          <w:rtl/>
        </w:rPr>
        <w:t>شيخ مستلق معه عصاه</w:t>
      </w:r>
      <w:r>
        <w:rPr>
          <w:rtl/>
        </w:rPr>
        <w:t xml:space="preserve">، </w:t>
      </w:r>
      <w:r w:rsidRPr="006750DF">
        <w:rPr>
          <w:rtl/>
        </w:rPr>
        <w:t>موضوعة</w:t>
      </w:r>
      <w:r>
        <w:rPr>
          <w:rtl/>
        </w:rPr>
        <w:t xml:space="preserve"> إلى </w:t>
      </w:r>
      <w:r w:rsidRPr="006750DF">
        <w:rPr>
          <w:rtl/>
        </w:rPr>
        <w:t>جانبه وعليه كساء إذا قنع رأسه خرجت رجلاه</w:t>
      </w:r>
      <w:r>
        <w:rPr>
          <w:rtl/>
        </w:rPr>
        <w:t xml:space="preserve">، </w:t>
      </w:r>
      <w:r w:rsidRPr="006750DF">
        <w:rPr>
          <w:rtl/>
        </w:rPr>
        <w:t>وإذا غطى رجليه خرج رأسه</w:t>
      </w:r>
      <w:r>
        <w:rPr>
          <w:rtl/>
        </w:rPr>
        <w:t xml:space="preserve">، </w:t>
      </w:r>
      <w:r w:rsidRPr="006750DF">
        <w:rPr>
          <w:rtl/>
        </w:rPr>
        <w:t>قال</w:t>
      </w:r>
      <w:r>
        <w:rPr>
          <w:rtl/>
        </w:rPr>
        <w:t xml:space="preserve">: </w:t>
      </w:r>
      <w:r w:rsidRPr="006750DF">
        <w:rPr>
          <w:rtl/>
        </w:rPr>
        <w:t>فقام موسى يصلى وقال ليوشع</w:t>
      </w:r>
      <w:r>
        <w:rPr>
          <w:rtl/>
        </w:rPr>
        <w:t xml:space="preserve">: </w:t>
      </w:r>
      <w:r w:rsidRPr="006750DF">
        <w:rPr>
          <w:rtl/>
        </w:rPr>
        <w:t>احفظ على</w:t>
      </w:r>
      <w:r>
        <w:rPr>
          <w:rtl/>
        </w:rPr>
        <w:t xml:space="preserve">، </w:t>
      </w:r>
      <w:r w:rsidRPr="006750DF">
        <w:rPr>
          <w:rtl/>
        </w:rPr>
        <w:t>قال</w:t>
      </w:r>
      <w:r>
        <w:rPr>
          <w:rtl/>
        </w:rPr>
        <w:t xml:space="preserve">: </w:t>
      </w:r>
      <w:r w:rsidRPr="006750DF">
        <w:rPr>
          <w:rtl/>
        </w:rPr>
        <w:t xml:space="preserve">فقطرت قطرة من الماء </w:t>
      </w:r>
      <w:r w:rsidRPr="00467FAA">
        <w:rPr>
          <w:rStyle w:val="libFootnotenumChar"/>
          <w:rtl/>
        </w:rPr>
        <w:t>(2)</w:t>
      </w:r>
      <w:r w:rsidRPr="006750DF">
        <w:rPr>
          <w:rtl/>
        </w:rPr>
        <w:t xml:space="preserve"> في المكتل</w:t>
      </w:r>
      <w:r>
        <w:rPr>
          <w:rtl/>
        </w:rPr>
        <w:t xml:space="preserve">، </w:t>
      </w:r>
      <w:r w:rsidRPr="006750DF">
        <w:rPr>
          <w:rtl/>
        </w:rPr>
        <w:t>فاضطرب الحوت</w:t>
      </w:r>
      <w:r>
        <w:rPr>
          <w:rtl/>
        </w:rPr>
        <w:t xml:space="preserve">، </w:t>
      </w:r>
      <w:r w:rsidRPr="006750DF">
        <w:rPr>
          <w:rtl/>
        </w:rPr>
        <w:t>ثم جعل يثب من المكتل</w:t>
      </w:r>
      <w:r>
        <w:rPr>
          <w:rtl/>
        </w:rPr>
        <w:t xml:space="preserve">، </w:t>
      </w:r>
      <w:r w:rsidRPr="006750DF">
        <w:rPr>
          <w:rtl/>
        </w:rPr>
        <w:t>قال</w:t>
      </w:r>
      <w:r>
        <w:rPr>
          <w:rtl/>
        </w:rPr>
        <w:t xml:space="preserve">: </w:t>
      </w:r>
      <w:r w:rsidRPr="006750DF">
        <w:rPr>
          <w:rtl/>
        </w:rPr>
        <w:t>وهو قوله</w:t>
      </w:r>
      <w:r>
        <w:rPr>
          <w:rtl/>
        </w:rPr>
        <w:t xml:space="preserve">: </w:t>
      </w:r>
      <w:r w:rsidRPr="002C718C">
        <w:rPr>
          <w:rStyle w:val="libAlaemChar"/>
          <w:rtl/>
        </w:rPr>
        <w:t>(</w:t>
      </w:r>
      <w:r w:rsidRPr="002C718C">
        <w:rPr>
          <w:rStyle w:val="libAieChar"/>
          <w:rtl/>
        </w:rPr>
        <w:t>وَاتَّخَذَ سَبِيلَهُ فِي الْبَحْرِ</w:t>
      </w:r>
      <w:r w:rsidRPr="002C718C">
        <w:rPr>
          <w:rStyle w:val="libAlaemChar"/>
          <w:rtl/>
        </w:rPr>
        <w:t>)</w:t>
      </w:r>
      <w:r w:rsidRPr="006750DF">
        <w:rPr>
          <w:rtl/>
        </w:rPr>
        <w:t xml:space="preserve"> سربا قال</w:t>
      </w:r>
      <w:r>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ه جاء طير فوقع على ساحل البحر ثم أدخل منقاره</w:t>
      </w:r>
      <w:r>
        <w:rPr>
          <w:rtl/>
        </w:rPr>
        <w:t xml:space="preserve">، </w:t>
      </w:r>
      <w:r w:rsidRPr="006750DF">
        <w:rPr>
          <w:rtl/>
        </w:rPr>
        <w:t>فقال</w:t>
      </w:r>
      <w:r>
        <w:rPr>
          <w:rtl/>
        </w:rPr>
        <w:t xml:space="preserve">: </w:t>
      </w:r>
      <w:r w:rsidRPr="006750DF">
        <w:rPr>
          <w:rtl/>
        </w:rPr>
        <w:t>يا موسى ما أخذت من علم ربك ما حمل ظهر منقاري من جميع البحر</w:t>
      </w:r>
      <w:r>
        <w:rPr>
          <w:rtl/>
        </w:rPr>
        <w:t xml:space="preserve">، </w:t>
      </w:r>
      <w:r w:rsidRPr="006750DF">
        <w:rPr>
          <w:rtl/>
        </w:rPr>
        <w:t>قال</w:t>
      </w:r>
      <w:r>
        <w:rPr>
          <w:rtl/>
        </w:rPr>
        <w:t xml:space="preserve">: </w:t>
      </w:r>
      <w:r w:rsidRPr="006750DF">
        <w:rPr>
          <w:rtl/>
        </w:rPr>
        <w:t>ثم قام يمشى فتبعه يوشع.</w:t>
      </w:r>
    </w:p>
    <w:p w:rsidR="00BD62F3" w:rsidRPr="006750DF" w:rsidRDefault="00BD62F3" w:rsidP="002C718C">
      <w:pPr>
        <w:pStyle w:val="libNormal"/>
        <w:rPr>
          <w:rtl/>
        </w:rPr>
      </w:pPr>
      <w:r w:rsidRPr="006750DF">
        <w:rPr>
          <w:rtl/>
        </w:rPr>
        <w:t xml:space="preserve">قال موسى وقد نسي الزبيل </w:t>
      </w:r>
      <w:r w:rsidRPr="00467FAA">
        <w:rPr>
          <w:rStyle w:val="libFootnotenumChar"/>
          <w:rtl/>
        </w:rPr>
        <w:t>(3)</w:t>
      </w:r>
      <w:r w:rsidRPr="006750DF">
        <w:rPr>
          <w:rtl/>
        </w:rPr>
        <w:t xml:space="preserve"> يوشع</w:t>
      </w:r>
      <w:r>
        <w:rPr>
          <w:rtl/>
        </w:rPr>
        <w:t xml:space="preserve">، </w:t>
      </w:r>
      <w:r w:rsidRPr="006750DF">
        <w:rPr>
          <w:rtl/>
        </w:rPr>
        <w:t>وانما أعيى حيث جاوز الوقت فيه</w:t>
      </w:r>
      <w:r>
        <w:rPr>
          <w:rtl/>
        </w:rPr>
        <w:t xml:space="preserve">، </w:t>
      </w:r>
      <w:r w:rsidRPr="006750DF">
        <w:rPr>
          <w:rtl/>
        </w:rPr>
        <w:t>فقال</w:t>
      </w:r>
      <w:r>
        <w:rPr>
          <w:rtl/>
        </w:rPr>
        <w:t xml:space="preserve">: </w:t>
      </w:r>
      <w:r w:rsidRPr="002C718C">
        <w:rPr>
          <w:rStyle w:val="libAlaemChar"/>
          <w:rtl/>
        </w:rPr>
        <w:t>(</w:t>
      </w:r>
      <w:r w:rsidRPr="002C718C">
        <w:rPr>
          <w:rStyle w:val="libAieChar"/>
          <w:rtl/>
        </w:rPr>
        <w:t>آتِنا غَداءَنا لَقَدْ لَقِينا مِنْ سَفَرِنا هذا نَصَباً</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فِي الْبَحْرِ عَجَباً</w:t>
      </w:r>
      <w:r w:rsidRPr="002C718C">
        <w:rPr>
          <w:rStyle w:val="libAlaemChar"/>
          <w:rtl/>
        </w:rPr>
        <w:t>)</w:t>
      </w:r>
      <w:r w:rsidRPr="006750DF">
        <w:rPr>
          <w:rtl/>
        </w:rPr>
        <w:t xml:space="preserve"> قال فرجع موسى يقص أثره</w:t>
      </w:r>
      <w:r>
        <w:rPr>
          <w:rtl/>
        </w:rPr>
        <w:t xml:space="preserve"> حتّى </w:t>
      </w:r>
      <w:r w:rsidRPr="006750DF">
        <w:rPr>
          <w:rtl/>
        </w:rPr>
        <w:t>انتهى</w:t>
      </w:r>
      <w:r>
        <w:rPr>
          <w:rtl/>
        </w:rPr>
        <w:t xml:space="preserve"> إليه </w:t>
      </w:r>
      <w:r w:rsidRPr="006750DF">
        <w:rPr>
          <w:rtl/>
        </w:rPr>
        <w:t>وهو على حاله مستلق فقال له موسى</w:t>
      </w:r>
      <w:r>
        <w:rPr>
          <w:rtl/>
        </w:rPr>
        <w:t xml:space="preserve">: </w:t>
      </w:r>
      <w:r w:rsidRPr="006750DF">
        <w:rPr>
          <w:rtl/>
        </w:rPr>
        <w:t>السلام عليك فقال السلام عليك يا عالم بنى إسرائيل</w:t>
      </w:r>
      <w:r>
        <w:rPr>
          <w:rtl/>
        </w:rPr>
        <w:t xml:space="preserve">، </w:t>
      </w:r>
      <w:r w:rsidRPr="006750DF">
        <w:rPr>
          <w:rtl/>
        </w:rPr>
        <w:t>قال</w:t>
      </w:r>
      <w:r>
        <w:rPr>
          <w:rtl/>
        </w:rPr>
        <w:t xml:space="preserve">: </w:t>
      </w:r>
      <w:r w:rsidRPr="006750DF">
        <w:rPr>
          <w:rtl/>
        </w:rPr>
        <w:t>ثم وثب فأخذ عصاه بيده</w:t>
      </w:r>
      <w:r>
        <w:rPr>
          <w:rtl/>
        </w:rPr>
        <w:t xml:space="preserve">، </w:t>
      </w:r>
      <w:r w:rsidRPr="006750DF">
        <w:rPr>
          <w:rtl/>
        </w:rPr>
        <w:t>قال</w:t>
      </w:r>
      <w:r>
        <w:rPr>
          <w:rtl/>
        </w:rPr>
        <w:t xml:space="preserve">: </w:t>
      </w:r>
      <w:r w:rsidRPr="006750DF">
        <w:rPr>
          <w:rtl/>
        </w:rPr>
        <w:t>فقال له موسى</w:t>
      </w:r>
      <w:r>
        <w:rPr>
          <w:rtl/>
        </w:rPr>
        <w:t>:</w:t>
      </w:r>
      <w:r w:rsidRPr="004A6B2D">
        <w:rPr>
          <w:rFonts w:hint="cs"/>
          <w:rtl/>
        </w:rPr>
        <w:t xml:space="preserve"> </w:t>
      </w:r>
      <w:r>
        <w:rPr>
          <w:rFonts w:hint="cs"/>
          <w:rtl/>
        </w:rPr>
        <w:t>إ</w:t>
      </w:r>
      <w:r w:rsidRPr="006750DF">
        <w:rPr>
          <w:rtl/>
        </w:rPr>
        <w:t>ن</w:t>
      </w:r>
      <w:r>
        <w:rPr>
          <w:rFonts w:hint="cs"/>
          <w:rtl/>
        </w:rPr>
        <w:t>ّي</w:t>
      </w:r>
      <w:r w:rsidRPr="006750DF">
        <w:rPr>
          <w:rtl/>
        </w:rPr>
        <w:t xml:space="preserve"> قد أمرت «ان </w:t>
      </w:r>
      <w:r w:rsidRPr="002C718C">
        <w:rPr>
          <w:rStyle w:val="libAlaemChar"/>
          <w:rtl/>
        </w:rPr>
        <w:t>(</w:t>
      </w:r>
      <w:r w:rsidRPr="002C718C">
        <w:rPr>
          <w:rStyle w:val="libAieChar"/>
          <w:rtl/>
        </w:rPr>
        <w:t>أَتَّبِعُكَ عَلى أَنْ تُعَلِّمَنِ مِمَّا عُلِّمْتَ رُشْداً</w:t>
      </w:r>
      <w:r w:rsidRPr="002C718C">
        <w:rPr>
          <w:rStyle w:val="libAlaemChar"/>
          <w:rtl/>
        </w:rPr>
        <w:t>)</w:t>
      </w:r>
      <w:r w:rsidRPr="002C718C">
        <w:rPr>
          <w:rStyle w:val="libAlaemChar"/>
          <w:rFonts w:hint="cs"/>
          <w:rtl/>
        </w:rPr>
        <w:t xml:space="preserve"> </w:t>
      </w:r>
      <w:r w:rsidRPr="006750DF">
        <w:rPr>
          <w:rtl/>
        </w:rPr>
        <w:t>فقال كما قص</w:t>
      </w:r>
      <w:r>
        <w:rPr>
          <w:rFonts w:hint="cs"/>
          <w:rtl/>
        </w:rPr>
        <w:t>َّ</w:t>
      </w:r>
      <w:r w:rsidRPr="006750DF">
        <w:rPr>
          <w:rtl/>
        </w:rPr>
        <w:t xml:space="preserve"> عليكم</w:t>
      </w:r>
      <w:r>
        <w:rPr>
          <w:rtl/>
        </w:rPr>
        <w:t xml:space="preserve">: </w:t>
      </w:r>
      <w:r w:rsidRPr="002C718C">
        <w:rPr>
          <w:rStyle w:val="libAlaemChar"/>
          <w:rtl/>
        </w:rPr>
        <w:t>(</w:t>
      </w:r>
      <w:r w:rsidRPr="002C718C">
        <w:rPr>
          <w:rStyle w:val="libAieChar"/>
          <w:rtl/>
        </w:rPr>
        <w:t>إِنَّكَ لَنْ تَسْتَطِيعَ مَعِيَ صَبْراً</w:t>
      </w:r>
      <w:r w:rsidRPr="002C718C">
        <w:rPr>
          <w:rStyle w:val="libAlaemChar"/>
          <w:rtl/>
        </w:rPr>
        <w:t>)</w:t>
      </w:r>
      <w:r w:rsidRPr="006750DF">
        <w:rPr>
          <w:rtl/>
        </w:rPr>
        <w:t xml:space="preserve"> قال</w:t>
      </w:r>
      <w:r>
        <w:rPr>
          <w:rtl/>
        </w:rPr>
        <w:t xml:space="preserve">: </w:t>
      </w:r>
      <w:r w:rsidRPr="006750DF">
        <w:rPr>
          <w:rtl/>
        </w:rPr>
        <w:t>فانطلقا</w:t>
      </w:r>
      <w:r>
        <w:rPr>
          <w:rtl/>
        </w:rPr>
        <w:t xml:space="preserve"> حتّى </w:t>
      </w:r>
      <w:r w:rsidRPr="006750DF">
        <w:rPr>
          <w:rtl/>
        </w:rPr>
        <w:t>انتهيا</w:t>
      </w:r>
      <w:r>
        <w:rPr>
          <w:rtl/>
        </w:rPr>
        <w:t xml:space="preserve"> إلى </w:t>
      </w:r>
      <w:r w:rsidRPr="006750DF">
        <w:rPr>
          <w:rtl/>
        </w:rPr>
        <w:t xml:space="preserve">معبر </w:t>
      </w:r>
      <w:r w:rsidRPr="00467FAA">
        <w:rPr>
          <w:rStyle w:val="libFootnotenumChar"/>
          <w:rtl/>
        </w:rPr>
        <w:t>(4)</w:t>
      </w:r>
      <w:r w:rsidRPr="006750DF">
        <w:rPr>
          <w:rtl/>
        </w:rPr>
        <w:t xml:space="preserve"> فلما نظر إليهم أهل المعبر قالوا</w:t>
      </w:r>
      <w:r>
        <w:rPr>
          <w:rtl/>
        </w:rPr>
        <w:t xml:space="preserve">: </w:t>
      </w:r>
      <w:r w:rsidRPr="006750DF">
        <w:rPr>
          <w:rtl/>
        </w:rPr>
        <w:t>والله لا نأخذ من هؤلاء أجرا اليوم</w:t>
      </w:r>
      <w:r>
        <w:rPr>
          <w:rtl/>
        </w:rPr>
        <w:t xml:space="preserve">، </w:t>
      </w:r>
      <w:r w:rsidRPr="006750DF">
        <w:rPr>
          <w:rtl/>
        </w:rPr>
        <w:t>فحمل عليهم فلما ذهبت السفينة كثرت الماء خرقها قال له موسى كما أخبرتم</w:t>
      </w:r>
      <w:r>
        <w:rPr>
          <w:rtl/>
        </w:rPr>
        <w:t xml:space="preserve">، </w:t>
      </w:r>
      <w:r w:rsidRPr="006750DF">
        <w:rPr>
          <w:rtl/>
        </w:rPr>
        <w:t>ثم قال</w:t>
      </w:r>
      <w:r>
        <w:rPr>
          <w:rtl/>
        </w:rPr>
        <w:t xml:space="preserve">: </w:t>
      </w:r>
      <w:r w:rsidRPr="002C718C">
        <w:rPr>
          <w:rStyle w:val="libAlaemChar"/>
          <w:rtl/>
        </w:rPr>
        <w:t>(</w:t>
      </w:r>
      <w:r w:rsidRPr="002C718C">
        <w:rPr>
          <w:rStyle w:val="libAieChar"/>
          <w:rtl/>
        </w:rPr>
        <w:t>أَلَمْ أَقُلْ إِنَّكَ لَنْ تَسْتَطِيعَ مَعِيَ صَبْراً قالَ لا تُؤاخِذْنِي بِما نَسِيتُ وَلا تُرْهِقْنِي مِنْ أَمْرِي عُسْراً</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مراق جمع المرقاة</w:t>
      </w:r>
      <w:r>
        <w:rPr>
          <w:rtl/>
        </w:rPr>
        <w:t xml:space="preserve"> ـ </w:t>
      </w:r>
      <w:r w:rsidRPr="006750DF">
        <w:rPr>
          <w:rtl/>
        </w:rPr>
        <w:t>بفتح الميم وكسرها</w:t>
      </w:r>
      <w:r>
        <w:rPr>
          <w:rtl/>
        </w:rPr>
        <w:t xml:space="preserve"> ـ: </w:t>
      </w:r>
      <w:r w:rsidRPr="006750DF">
        <w:rPr>
          <w:rtl/>
        </w:rPr>
        <w:t>الدرجة.</w:t>
      </w:r>
    </w:p>
    <w:p w:rsidR="00BD62F3" w:rsidRPr="006750DF" w:rsidRDefault="00BD62F3" w:rsidP="00FE354F">
      <w:pPr>
        <w:pStyle w:val="libFootnote0"/>
        <w:rPr>
          <w:rtl/>
          <w:lang w:bidi="fa-IR"/>
        </w:rPr>
      </w:pPr>
      <w:r>
        <w:rPr>
          <w:rtl/>
        </w:rPr>
        <w:t>(</w:t>
      </w:r>
      <w:r w:rsidRPr="006750DF">
        <w:rPr>
          <w:rtl/>
        </w:rPr>
        <w:t>2) وفي المصدر «من السماء» بدل «من الماء»</w:t>
      </w:r>
      <w:r>
        <w:rPr>
          <w:rtl/>
        </w:rPr>
        <w:t>.</w:t>
      </w:r>
    </w:p>
    <w:p w:rsidR="00BD62F3" w:rsidRPr="006750DF" w:rsidRDefault="00BD62F3" w:rsidP="00FE354F">
      <w:pPr>
        <w:pStyle w:val="libFootnote0"/>
        <w:rPr>
          <w:rtl/>
          <w:lang w:bidi="fa-IR"/>
        </w:rPr>
      </w:pPr>
      <w:r>
        <w:rPr>
          <w:rtl/>
        </w:rPr>
        <w:t>(</w:t>
      </w:r>
      <w:r w:rsidRPr="006750DF">
        <w:rPr>
          <w:rtl/>
        </w:rPr>
        <w:t>3) الزبيل</w:t>
      </w:r>
      <w:r>
        <w:rPr>
          <w:rtl/>
        </w:rPr>
        <w:t xml:space="preserve">: </w:t>
      </w:r>
      <w:r w:rsidRPr="006750DF">
        <w:rPr>
          <w:rtl/>
        </w:rPr>
        <w:t>الزنبيل.</w:t>
      </w:r>
    </w:p>
    <w:p w:rsidR="00BD62F3" w:rsidRPr="006750DF" w:rsidRDefault="00BD62F3" w:rsidP="00FE354F">
      <w:pPr>
        <w:pStyle w:val="libFootnote0"/>
        <w:rPr>
          <w:rtl/>
          <w:lang w:bidi="fa-IR"/>
        </w:rPr>
      </w:pPr>
      <w:r>
        <w:rPr>
          <w:rtl/>
        </w:rPr>
        <w:t>(</w:t>
      </w:r>
      <w:r w:rsidRPr="006750DF">
        <w:rPr>
          <w:rtl/>
        </w:rPr>
        <w:t>4) المعبر</w:t>
      </w:r>
      <w:r>
        <w:rPr>
          <w:rtl/>
        </w:rPr>
        <w:t xml:space="preserve">: </w:t>
      </w:r>
      <w:r w:rsidRPr="006750DF">
        <w:rPr>
          <w:rtl/>
        </w:rPr>
        <w:t>ما عبر به النهر والمراد هنا السفينة.</w:t>
      </w:r>
    </w:p>
    <w:p w:rsidR="00BD62F3" w:rsidRPr="006750DF" w:rsidRDefault="00BD62F3" w:rsidP="002C718C">
      <w:pPr>
        <w:pStyle w:val="libNormal"/>
        <w:rPr>
          <w:rtl/>
          <w:lang w:bidi="fa-IR"/>
        </w:rPr>
      </w:pPr>
      <w:r>
        <w:rPr>
          <w:rtl/>
          <w:lang w:bidi="fa-IR"/>
        </w:rPr>
        <w:br w:type="page"/>
      </w:r>
      <w:r w:rsidRPr="006750DF">
        <w:rPr>
          <w:rtl/>
          <w:lang w:bidi="fa-IR"/>
        </w:rPr>
        <w:lastRenderedPageBreak/>
        <w:t>قال</w:t>
      </w:r>
      <w:r>
        <w:rPr>
          <w:rtl/>
          <w:lang w:bidi="fa-IR"/>
        </w:rPr>
        <w:t xml:space="preserve">: </w:t>
      </w:r>
      <w:r w:rsidRPr="006750DF">
        <w:rPr>
          <w:rtl/>
          <w:lang w:bidi="fa-IR"/>
        </w:rPr>
        <w:t>وخرجا على ساحل البحر فاذا غلام يلعب مع غلمان عليه قميص حرير أخضر</w:t>
      </w:r>
      <w:r>
        <w:rPr>
          <w:rtl/>
          <w:lang w:bidi="fa-IR"/>
        </w:rPr>
        <w:t xml:space="preserve">، </w:t>
      </w:r>
      <w:r w:rsidRPr="006750DF">
        <w:rPr>
          <w:rtl/>
          <w:lang w:bidi="fa-IR"/>
        </w:rPr>
        <w:t xml:space="preserve">في أذنيه درتان فتوركه العالم </w:t>
      </w:r>
      <w:r w:rsidRPr="00467FAA">
        <w:rPr>
          <w:rStyle w:val="libFootnotenumChar"/>
          <w:rtl/>
        </w:rPr>
        <w:t>(1)</w:t>
      </w:r>
      <w:r w:rsidRPr="006750DF">
        <w:rPr>
          <w:rtl/>
          <w:lang w:bidi="fa-IR"/>
        </w:rPr>
        <w:t xml:space="preserve"> فذبحه قال له موسى</w:t>
      </w:r>
      <w:r>
        <w:rPr>
          <w:rtl/>
          <w:lang w:bidi="fa-IR"/>
        </w:rPr>
        <w:t xml:space="preserve">: </w:t>
      </w:r>
      <w:r w:rsidRPr="002C718C">
        <w:rPr>
          <w:rStyle w:val="libAlaemChar"/>
          <w:rtl/>
        </w:rPr>
        <w:t>(</w:t>
      </w:r>
      <w:r w:rsidRPr="002C718C">
        <w:rPr>
          <w:rStyle w:val="libAieChar"/>
          <w:rtl/>
        </w:rPr>
        <w:t>أَقَتَلْتَ نَفْساً زَكِيَّةً بِغَيْرِ نَفْسٍ لَقَدْ جِئْتَ شَيْئاً نُكْراً</w:t>
      </w:r>
      <w:r w:rsidRPr="002C718C">
        <w:rPr>
          <w:rStyle w:val="libAlaemChar"/>
          <w:rtl/>
        </w:rPr>
        <w:t>)</w:t>
      </w:r>
      <w:r w:rsidRPr="006750DF">
        <w:rPr>
          <w:rtl/>
          <w:lang w:bidi="fa-IR"/>
        </w:rPr>
        <w:t xml:space="preserve"> قال </w:t>
      </w:r>
      <w:r w:rsidRPr="002C718C">
        <w:rPr>
          <w:rStyle w:val="libAlaemChar"/>
          <w:rtl/>
        </w:rPr>
        <w:t>(</w:t>
      </w:r>
      <w:r w:rsidRPr="002C718C">
        <w:rPr>
          <w:rStyle w:val="libAieChar"/>
          <w:rtl/>
        </w:rPr>
        <w:t>فَانْطَلَقا حتّى إِذا أَتَيا أَهْلَ قَرْيَةٍ اسْتَطْعَما أَهْلَها فَأَبَوْا أَنْ يُضَيِّفُوهُما فَوَجَدا فِيها جِداراً يُرِيدُ أَنْ يَنْقَضَّ فَأَقامَهُ قالَ لَوْ شِئْتَ لَاتَّخَذْتَ عَلَيْهِ أَجْراً</w:t>
      </w:r>
      <w:r w:rsidRPr="002C718C">
        <w:rPr>
          <w:rStyle w:val="libAlaemChar"/>
          <w:rtl/>
        </w:rPr>
        <w:t>)</w:t>
      </w:r>
      <w:r w:rsidRPr="006750DF">
        <w:rPr>
          <w:rtl/>
          <w:lang w:bidi="fa-IR"/>
        </w:rPr>
        <w:t xml:space="preserve"> خبزا نأكله فقد جعنا</w:t>
      </w:r>
      <w:r>
        <w:rPr>
          <w:rtl/>
          <w:lang w:bidi="fa-IR"/>
        </w:rPr>
        <w:t xml:space="preserve">، </w:t>
      </w:r>
      <w:r w:rsidRPr="006750DF">
        <w:rPr>
          <w:rtl/>
          <w:lang w:bidi="fa-IR"/>
        </w:rPr>
        <w:t>قال</w:t>
      </w:r>
      <w:r>
        <w:rPr>
          <w:rtl/>
          <w:lang w:bidi="fa-IR"/>
        </w:rPr>
        <w:t xml:space="preserve">: </w:t>
      </w:r>
      <w:r w:rsidRPr="006750DF">
        <w:rPr>
          <w:rtl/>
          <w:lang w:bidi="fa-IR"/>
        </w:rPr>
        <w:t>وهي قرية على ساحل يقال له ناصرة</w:t>
      </w:r>
      <w:r>
        <w:rPr>
          <w:rtl/>
          <w:lang w:bidi="fa-IR"/>
        </w:rPr>
        <w:t xml:space="preserve">، </w:t>
      </w:r>
      <w:r w:rsidRPr="006750DF">
        <w:rPr>
          <w:rtl/>
          <w:lang w:bidi="fa-IR"/>
        </w:rPr>
        <w:t>وبها سمى النصارى نصارى فلم يضيفوهما ولم يضيفوا بعد هما أحدا</w:t>
      </w:r>
      <w:r>
        <w:rPr>
          <w:rtl/>
          <w:lang w:bidi="fa-IR"/>
        </w:rPr>
        <w:t xml:space="preserve"> حتّى </w:t>
      </w:r>
      <w:r w:rsidRPr="006750DF">
        <w:rPr>
          <w:rtl/>
          <w:lang w:bidi="fa-IR"/>
        </w:rPr>
        <w:t>تقوم الساعة</w:t>
      </w:r>
      <w:r>
        <w:rPr>
          <w:rtl/>
          <w:lang w:bidi="fa-IR"/>
        </w:rPr>
        <w:t xml:space="preserve">، </w:t>
      </w:r>
      <w:r w:rsidRPr="006750DF">
        <w:rPr>
          <w:rtl/>
          <w:lang w:bidi="fa-IR"/>
        </w:rPr>
        <w:t>وكان مثل السفينة فيكم وفينا ترك الحسين البيعة لمعاوية</w:t>
      </w:r>
      <w:r>
        <w:rPr>
          <w:rtl/>
          <w:lang w:bidi="fa-IR"/>
        </w:rPr>
        <w:t xml:space="preserve">، </w:t>
      </w:r>
      <w:r w:rsidRPr="006750DF">
        <w:rPr>
          <w:rtl/>
          <w:lang w:bidi="fa-IR"/>
        </w:rPr>
        <w:t>وكان مثل الغلام فيكم قول الحسن</w:t>
      </w:r>
      <w:r>
        <w:rPr>
          <w:rtl/>
          <w:lang w:bidi="fa-IR"/>
        </w:rPr>
        <w:t xml:space="preserve"> بن عليّ  </w:t>
      </w:r>
      <w:r w:rsidRPr="006750DF">
        <w:rPr>
          <w:rtl/>
          <w:lang w:bidi="fa-IR"/>
        </w:rPr>
        <w:t>لعبد الله ابن على</w:t>
      </w:r>
      <w:r>
        <w:rPr>
          <w:rtl/>
          <w:lang w:bidi="fa-IR"/>
        </w:rPr>
        <w:t xml:space="preserve">: </w:t>
      </w:r>
      <w:r w:rsidRPr="006750DF">
        <w:rPr>
          <w:rtl/>
          <w:lang w:bidi="fa-IR"/>
        </w:rPr>
        <w:t>لعنك الله من كافر</w:t>
      </w:r>
      <w:r>
        <w:rPr>
          <w:rtl/>
          <w:lang w:bidi="fa-IR"/>
        </w:rPr>
        <w:t xml:space="preserve">، </w:t>
      </w:r>
      <w:r w:rsidRPr="006750DF">
        <w:rPr>
          <w:rtl/>
          <w:lang w:bidi="fa-IR"/>
        </w:rPr>
        <w:t>فقال له</w:t>
      </w:r>
      <w:r>
        <w:rPr>
          <w:rtl/>
          <w:lang w:bidi="fa-IR"/>
        </w:rPr>
        <w:t xml:space="preserve">: </w:t>
      </w:r>
      <w:r w:rsidRPr="006750DF">
        <w:rPr>
          <w:rtl/>
          <w:lang w:bidi="fa-IR"/>
        </w:rPr>
        <w:t>قد قتلته</w:t>
      </w:r>
      <w:r>
        <w:rPr>
          <w:rtl/>
          <w:lang w:bidi="fa-IR"/>
        </w:rPr>
        <w:t xml:space="preserve"> يا أبا </w:t>
      </w:r>
      <w:r w:rsidRPr="006750DF">
        <w:rPr>
          <w:rtl/>
          <w:lang w:bidi="fa-IR"/>
        </w:rPr>
        <w:t>محمد</w:t>
      </w:r>
      <w:r>
        <w:rPr>
          <w:rtl/>
          <w:lang w:bidi="fa-IR"/>
        </w:rPr>
        <w:t xml:space="preserve">، </w:t>
      </w:r>
      <w:r w:rsidRPr="006750DF">
        <w:rPr>
          <w:rtl/>
          <w:lang w:bidi="fa-IR"/>
        </w:rPr>
        <w:t xml:space="preserve">وكان مثل الجدار فيكم على والحسن والحسين </w:t>
      </w:r>
      <w:r w:rsidRPr="00467FAA">
        <w:rPr>
          <w:rStyle w:val="libFootnotenumChar"/>
          <w:rtl/>
        </w:rPr>
        <w:t>(2)</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جعله على وركه معتمدا عليها.</w:t>
      </w:r>
    </w:p>
    <w:p w:rsidR="00BD62F3" w:rsidRPr="00BC473E" w:rsidRDefault="00BD62F3" w:rsidP="00FE354F">
      <w:pPr>
        <w:pStyle w:val="libFootnote0"/>
        <w:rPr>
          <w:rtl/>
        </w:rPr>
      </w:pPr>
      <w:r w:rsidRPr="00BC473E">
        <w:rPr>
          <w:rtl/>
        </w:rPr>
        <w:t xml:space="preserve">(2) قال المجلسي </w:t>
      </w:r>
      <w:r>
        <w:rPr>
          <w:rtl/>
        </w:rPr>
        <w:t>(</w:t>
      </w:r>
      <w:r w:rsidRPr="00BC473E">
        <w:rPr>
          <w:rtl/>
        </w:rPr>
        <w:t>ره</w:t>
      </w:r>
      <w:r>
        <w:rPr>
          <w:rtl/>
        </w:rPr>
        <w:t>)</w:t>
      </w:r>
      <w:r w:rsidRPr="00BC473E">
        <w:rPr>
          <w:rtl/>
        </w:rPr>
        <w:t xml:space="preserve"> في بيان الحديث</w:t>
      </w:r>
      <w:r>
        <w:rPr>
          <w:rtl/>
        </w:rPr>
        <w:t xml:space="preserve">: </w:t>
      </w:r>
      <w:r w:rsidRPr="00BC473E">
        <w:rPr>
          <w:rtl/>
        </w:rPr>
        <w:t xml:space="preserve">اما كون ترك الحسين </w:t>
      </w:r>
      <w:r w:rsidRPr="002C718C">
        <w:rPr>
          <w:rStyle w:val="libAlaemChar"/>
          <w:rtl/>
        </w:rPr>
        <w:t>عليه‌السلام</w:t>
      </w:r>
      <w:r w:rsidRPr="00BC473E">
        <w:rPr>
          <w:rtl/>
        </w:rPr>
        <w:t xml:space="preserve"> البيعة لمعاوية لعنه الله شبيها بخرق السفينة لأنه </w:t>
      </w:r>
      <w:r w:rsidRPr="002C718C">
        <w:rPr>
          <w:rStyle w:val="libAlaemChar"/>
          <w:rtl/>
        </w:rPr>
        <w:t>عليه‌السلام</w:t>
      </w:r>
      <w:r w:rsidRPr="00BC473E">
        <w:rPr>
          <w:rtl/>
        </w:rPr>
        <w:t xml:space="preserve"> بترك البيعة مهد لنفسه المقدسة الشهادة</w:t>
      </w:r>
      <w:r>
        <w:rPr>
          <w:rtl/>
        </w:rPr>
        <w:t xml:space="preserve">، </w:t>
      </w:r>
      <w:r w:rsidRPr="00BC473E">
        <w:rPr>
          <w:rtl/>
        </w:rPr>
        <w:t>وبها انكسرت سفينة أهل البيت صلوات الله عليهم وكان فيها مصالح عظيمة.</w:t>
      </w:r>
      <w:r w:rsidRPr="00BC473E">
        <w:rPr>
          <w:rFonts w:hint="cs"/>
          <w:rtl/>
        </w:rPr>
        <w:t xml:space="preserve"> </w:t>
      </w:r>
      <w:r w:rsidRPr="00BC473E">
        <w:rPr>
          <w:rtl/>
        </w:rPr>
        <w:t>منه</w:t>
      </w:r>
      <w:r>
        <w:rPr>
          <w:rtl/>
        </w:rPr>
        <w:t xml:space="preserve">: </w:t>
      </w:r>
      <w:r w:rsidRPr="00BC473E">
        <w:rPr>
          <w:rtl/>
        </w:rPr>
        <w:t>ظهور كفر</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w:t>
      </w:r>
      <w:r w:rsidRPr="00BC473E">
        <w:rPr>
          <w:rtl/>
        </w:rPr>
        <w:t xml:space="preserve"> وجورهم على الناس. وخروج الخلق عن طاعتهم.</w:t>
      </w:r>
      <w:r w:rsidRPr="00BC473E">
        <w:rPr>
          <w:rFonts w:hint="cs"/>
          <w:rtl/>
        </w:rPr>
        <w:t xml:space="preserve"> </w:t>
      </w:r>
      <w:r w:rsidRPr="00BC473E">
        <w:rPr>
          <w:rtl/>
        </w:rPr>
        <w:t>ومنها</w:t>
      </w:r>
      <w:r>
        <w:rPr>
          <w:rtl/>
        </w:rPr>
        <w:t xml:space="preserve">: </w:t>
      </w:r>
      <w:r w:rsidRPr="00BC473E">
        <w:rPr>
          <w:rtl/>
        </w:rPr>
        <w:t xml:space="preserve">ظهور حقيقة أهل البيت </w:t>
      </w:r>
      <w:r w:rsidRPr="002C718C">
        <w:rPr>
          <w:rStyle w:val="libAlaemChar"/>
          <w:rtl/>
        </w:rPr>
        <w:t>عليهم‌السلام</w:t>
      </w:r>
      <w:r w:rsidRPr="00BC473E">
        <w:rPr>
          <w:rtl/>
        </w:rPr>
        <w:t xml:space="preserve"> وإمامتهم إذ لو بايعه الحسين </w:t>
      </w:r>
      <w:r w:rsidRPr="002C718C">
        <w:rPr>
          <w:rStyle w:val="libAlaemChar"/>
          <w:rtl/>
        </w:rPr>
        <w:t>عليه‌السلام</w:t>
      </w:r>
      <w:r w:rsidRPr="00BC473E">
        <w:rPr>
          <w:rtl/>
        </w:rPr>
        <w:t xml:space="preserve"> أيضا لظن أكثر الناس وجوب متابعة خلفاء الجور وعدم كونهم </w:t>
      </w:r>
      <w:r w:rsidRPr="002C718C">
        <w:rPr>
          <w:rStyle w:val="libAlaemChar"/>
          <w:rtl/>
        </w:rPr>
        <w:t>عليهم‌السلام</w:t>
      </w:r>
      <w:r w:rsidRPr="00BC473E">
        <w:rPr>
          <w:rtl/>
        </w:rPr>
        <w:t xml:space="preserve"> ولاة الأمر.</w:t>
      </w:r>
      <w:r w:rsidRPr="00BC473E">
        <w:rPr>
          <w:rFonts w:hint="cs"/>
          <w:rtl/>
        </w:rPr>
        <w:t xml:space="preserve"> </w:t>
      </w:r>
      <w:r w:rsidRPr="00BC473E">
        <w:rPr>
          <w:rtl/>
        </w:rPr>
        <w:t>ومنها</w:t>
      </w:r>
      <w:r>
        <w:rPr>
          <w:rtl/>
        </w:rPr>
        <w:t xml:space="preserve">: </w:t>
      </w:r>
      <w:r>
        <w:rPr>
          <w:rFonts w:hint="cs"/>
          <w:rtl/>
        </w:rPr>
        <w:t>أ</w:t>
      </w:r>
      <w:r>
        <w:rPr>
          <w:rtl/>
        </w:rPr>
        <w:t>ن</w:t>
      </w:r>
      <w:r>
        <w:rPr>
          <w:rFonts w:hint="cs"/>
          <w:rtl/>
        </w:rPr>
        <w:t>ْ</w:t>
      </w:r>
      <w:r>
        <w:rPr>
          <w:rtl/>
        </w:rPr>
        <w:t xml:space="preserve"> </w:t>
      </w:r>
      <w:r w:rsidRPr="00BC473E">
        <w:rPr>
          <w:rtl/>
        </w:rPr>
        <w:t xml:space="preserve">بسبب ذلك صار من بعده من الائمة </w:t>
      </w:r>
      <w:r w:rsidRPr="002C718C">
        <w:rPr>
          <w:rStyle w:val="libAlaemChar"/>
          <w:rtl/>
        </w:rPr>
        <w:t>عليهم‌السلام</w:t>
      </w:r>
      <w:r w:rsidRPr="00BC473E">
        <w:rPr>
          <w:rtl/>
        </w:rPr>
        <w:t xml:space="preserve"> آمنين مطمئنين ينشرون العلم بين الناس</w:t>
      </w:r>
      <w:r>
        <w:rPr>
          <w:rtl/>
        </w:rPr>
        <w:t xml:space="preserve"> إلى </w:t>
      </w:r>
      <w:r w:rsidRPr="00BC473E">
        <w:rPr>
          <w:rtl/>
        </w:rPr>
        <w:t>غير ذلك من المصالح التي لا يعلمها غيرهم</w:t>
      </w:r>
      <w:r>
        <w:rPr>
          <w:rtl/>
        </w:rPr>
        <w:t xml:space="preserve">، </w:t>
      </w:r>
      <w:r w:rsidRPr="00BC473E">
        <w:rPr>
          <w:rtl/>
        </w:rPr>
        <w:t xml:space="preserve">ولو كان ما ذكره المورخون من بيعته </w:t>
      </w:r>
      <w:r w:rsidRPr="002C718C">
        <w:rPr>
          <w:rStyle w:val="libAlaemChar"/>
          <w:rtl/>
        </w:rPr>
        <w:t>عليه‌السلام</w:t>
      </w:r>
      <w:r w:rsidRPr="00BC473E">
        <w:rPr>
          <w:rtl/>
        </w:rPr>
        <w:t xml:space="preserve"> له أخيرا حقا كان المراد ترك البيعة ابتداء</w:t>
      </w:r>
      <w:r>
        <w:rPr>
          <w:rtl/>
        </w:rPr>
        <w:t xml:space="preserve">، </w:t>
      </w:r>
      <w:r w:rsidRPr="00BC473E">
        <w:rPr>
          <w:rtl/>
        </w:rPr>
        <w:t>ولا يبعد</w:t>
      </w:r>
      <w:r w:rsidRPr="006750DF">
        <w:rPr>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 xml:space="preserve"> </w:t>
      </w:r>
      <w:r w:rsidRPr="00BC473E">
        <w:rPr>
          <w:rtl/>
        </w:rPr>
        <w:t>يكون في الأصل يزيد بن معاوية فسقط السقاط الملعون هو وأبوه</w:t>
      </w:r>
      <w:r>
        <w:rPr>
          <w:rtl/>
        </w:rPr>
        <w:t xml:space="preserve">، </w:t>
      </w:r>
      <w:r w:rsidRPr="00BC473E">
        <w:rPr>
          <w:rtl/>
        </w:rPr>
        <w:t xml:space="preserve">واما ما تضمن من قول الحسن </w:t>
      </w:r>
      <w:r w:rsidRPr="002C718C">
        <w:rPr>
          <w:rStyle w:val="libAlaemChar"/>
          <w:rtl/>
        </w:rPr>
        <w:t>عليه‌السلام</w:t>
      </w:r>
      <w:r w:rsidRPr="00BC473E">
        <w:rPr>
          <w:rtl/>
        </w:rPr>
        <w:t xml:space="preserve"> لعبد الله</w:t>
      </w:r>
      <w:r>
        <w:rPr>
          <w:rtl/>
        </w:rPr>
        <w:t xml:space="preserve"> بن عليّ  </w:t>
      </w:r>
      <w:r w:rsidRPr="00BC473E">
        <w:rPr>
          <w:rtl/>
        </w:rPr>
        <w:t>فيشكل توجيهه لأنه كان من السعداء الذين استشهدوا مع الحسين صلوات الله عليه على ما ذكره المفيد وغيره</w:t>
      </w:r>
      <w:r>
        <w:rPr>
          <w:rtl/>
        </w:rPr>
        <w:t xml:space="preserve">، </w:t>
      </w:r>
      <w:r w:rsidRPr="00BC473E">
        <w:rPr>
          <w:rtl/>
        </w:rPr>
        <w:t xml:space="preserve">والقول بأنه </w:t>
      </w:r>
      <w:r w:rsidRPr="002C718C">
        <w:rPr>
          <w:rStyle w:val="libAlaemChar"/>
          <w:rtl/>
        </w:rPr>
        <w:t>عليه‌السلام</w:t>
      </w:r>
      <w:r w:rsidRPr="00BC473E">
        <w:rPr>
          <w:rtl/>
        </w:rPr>
        <w:t xml:space="preserve"> علم انه لو بقي بعد ذلك ولم يستشهد مع الحسين </w:t>
      </w:r>
      <w:r w:rsidRPr="002C718C">
        <w:rPr>
          <w:rStyle w:val="libAlaemChar"/>
          <w:rtl/>
        </w:rPr>
        <w:t>عليه‌السلام</w:t>
      </w:r>
      <w:r w:rsidRPr="00BC473E">
        <w:rPr>
          <w:rtl/>
        </w:rPr>
        <w:t xml:space="preserve"> ردا على المفيد</w:t>
      </w:r>
      <w:r>
        <w:rPr>
          <w:rtl/>
        </w:rPr>
        <w:t xml:space="preserve">، </w:t>
      </w:r>
      <w:r w:rsidRPr="00BC473E">
        <w:rPr>
          <w:rtl/>
        </w:rPr>
        <w:t>وذكر صاحب المقاتل وغيره انه صار</w:t>
      </w:r>
      <w:r>
        <w:rPr>
          <w:rtl/>
        </w:rPr>
        <w:t xml:space="preserve"> إلى </w:t>
      </w:r>
      <w:r w:rsidRPr="00BC473E">
        <w:rPr>
          <w:rtl/>
        </w:rPr>
        <w:t>المختار</w:t>
      </w:r>
      <w:r>
        <w:rPr>
          <w:rtl/>
        </w:rPr>
        <w:t xml:space="preserve">، </w:t>
      </w:r>
      <w:r w:rsidRPr="00BC473E">
        <w:rPr>
          <w:rtl/>
        </w:rPr>
        <w:t>فسئل</w:t>
      </w:r>
      <w:r w:rsidRPr="006750DF">
        <w:rPr>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 xml:space="preserve"> </w:t>
      </w:r>
      <w:r w:rsidRPr="00BC473E">
        <w:rPr>
          <w:rtl/>
        </w:rPr>
        <w:t>يدعو</w:t>
      </w:r>
      <w:r>
        <w:rPr>
          <w:rtl/>
        </w:rPr>
        <w:t xml:space="preserve"> إليه </w:t>
      </w:r>
      <w:r w:rsidRPr="00BC473E">
        <w:rPr>
          <w:rtl/>
        </w:rPr>
        <w:t>ويجعل الأمر له فلم*</w:t>
      </w:r>
    </w:p>
    <w:p w:rsidR="00BD62F3" w:rsidRPr="006750DF" w:rsidRDefault="00BD62F3" w:rsidP="002C718C">
      <w:pPr>
        <w:pStyle w:val="libNormal"/>
        <w:rPr>
          <w:rtl/>
        </w:rPr>
      </w:pPr>
      <w:r>
        <w:rPr>
          <w:rtl/>
        </w:rPr>
        <w:br w:type="page"/>
      </w:r>
      <w:r w:rsidRPr="00FB47E7">
        <w:rPr>
          <w:rStyle w:val="libBold2Char"/>
          <w:rtl/>
        </w:rPr>
        <w:lastRenderedPageBreak/>
        <w:t xml:space="preserve">152 ـ في مجمع البيان </w:t>
      </w:r>
      <w:r w:rsidRPr="006750DF">
        <w:rPr>
          <w:rtl/>
        </w:rPr>
        <w:t>سعيد بن جبير عن ابن عباس قال</w:t>
      </w:r>
      <w:r>
        <w:rPr>
          <w:rtl/>
        </w:rPr>
        <w:t xml:space="preserve">: </w:t>
      </w:r>
      <w:r w:rsidRPr="006750DF">
        <w:rPr>
          <w:rtl/>
        </w:rPr>
        <w:t>أخبرنى أبي بن كعب قال</w:t>
      </w:r>
      <w:r>
        <w:rPr>
          <w:rtl/>
        </w:rPr>
        <w:t xml:space="preserve">: </w:t>
      </w:r>
      <w:r w:rsidRPr="006750DF">
        <w:rPr>
          <w:rtl/>
        </w:rPr>
        <w:t xml:space="preserve">خطبنا رسول الله </w:t>
      </w:r>
      <w:r w:rsidRPr="002C718C">
        <w:rPr>
          <w:rStyle w:val="libAlaemChar"/>
          <w:rtl/>
        </w:rPr>
        <w:t>صلى‌الله‌عليه‌وآله</w:t>
      </w:r>
      <w:r w:rsidRPr="006750DF">
        <w:rPr>
          <w:rtl/>
        </w:rPr>
        <w:t xml:space="preserve"> فقال</w:t>
      </w:r>
      <w:r>
        <w:rPr>
          <w:rtl/>
        </w:rPr>
        <w:t xml:space="preserve">: إنّ </w:t>
      </w:r>
      <w:r w:rsidRPr="006750DF">
        <w:rPr>
          <w:rtl/>
        </w:rPr>
        <w:t>موسى قام خطيبا في بنى إسرائيل فسئل</w:t>
      </w:r>
      <w:r>
        <w:rPr>
          <w:rtl/>
        </w:rPr>
        <w:t xml:space="preserve"> أي </w:t>
      </w:r>
      <w:r w:rsidRPr="006750DF">
        <w:rPr>
          <w:rtl/>
        </w:rPr>
        <w:t>الناس أعلم</w:t>
      </w:r>
      <w:r>
        <w:rPr>
          <w:rtl/>
        </w:rPr>
        <w:t>؟</w:t>
      </w:r>
      <w:r w:rsidRPr="006750DF">
        <w:rPr>
          <w:rtl/>
        </w:rPr>
        <w:t xml:space="preserve"> قال</w:t>
      </w:r>
      <w:r>
        <w:rPr>
          <w:rtl/>
        </w:rPr>
        <w:t xml:space="preserve">: </w:t>
      </w:r>
      <w:r w:rsidRPr="006750DF">
        <w:rPr>
          <w:rtl/>
        </w:rPr>
        <w:t>أنا فعتب الله عليه إذ لم يرد العلم اليه</w:t>
      </w:r>
      <w:r>
        <w:rPr>
          <w:rtl/>
        </w:rPr>
        <w:t xml:space="preserve">، </w:t>
      </w:r>
      <w:r w:rsidRPr="006750DF">
        <w:rPr>
          <w:rtl/>
        </w:rPr>
        <w:t>فأوحى الله</w:t>
      </w:r>
      <w:r>
        <w:rPr>
          <w:rtl/>
        </w:rPr>
        <w:t xml:space="preserve"> إليه </w:t>
      </w:r>
      <w:r>
        <w:rPr>
          <w:rFonts w:hint="cs"/>
          <w:rtl/>
        </w:rPr>
        <w:t>أ</w:t>
      </w:r>
      <w:r w:rsidRPr="006750DF">
        <w:rPr>
          <w:rtl/>
        </w:rPr>
        <w:t>ن</w:t>
      </w:r>
      <w:r>
        <w:rPr>
          <w:rFonts w:hint="cs"/>
          <w:rtl/>
        </w:rPr>
        <w:t>َّ</w:t>
      </w:r>
      <w:r w:rsidRPr="006750DF">
        <w:rPr>
          <w:rtl/>
        </w:rPr>
        <w:t xml:space="preserve"> لي عبدا</w:t>
      </w:r>
      <w:r>
        <w:rPr>
          <w:rtl/>
        </w:rPr>
        <w:t xml:space="preserve">، </w:t>
      </w:r>
      <w:r w:rsidRPr="006750DF">
        <w:rPr>
          <w:rtl/>
        </w:rPr>
        <w:t>بمجمع البحرين هو أعلم منك</w:t>
      </w:r>
      <w:r>
        <w:rPr>
          <w:rtl/>
        </w:rPr>
        <w:t xml:space="preserve">، </w:t>
      </w:r>
      <w:r w:rsidRPr="006750DF">
        <w:rPr>
          <w:rtl/>
        </w:rPr>
        <w:t>قال موسى</w:t>
      </w:r>
      <w:r>
        <w:rPr>
          <w:rtl/>
        </w:rPr>
        <w:t xml:space="preserve">: </w:t>
      </w:r>
      <w:r w:rsidRPr="006750DF">
        <w:rPr>
          <w:rtl/>
        </w:rPr>
        <w:t>يا رب فكيف لي به</w:t>
      </w:r>
      <w:r>
        <w:rPr>
          <w:rtl/>
        </w:rPr>
        <w:t>؟</w:t>
      </w:r>
      <w:r w:rsidRPr="006750DF">
        <w:rPr>
          <w:rtl/>
        </w:rPr>
        <w:t xml:space="preserve"> قال</w:t>
      </w:r>
      <w:r>
        <w:rPr>
          <w:rtl/>
        </w:rPr>
        <w:t xml:space="preserve">: </w:t>
      </w:r>
      <w:r w:rsidRPr="006750DF">
        <w:rPr>
          <w:rtl/>
        </w:rPr>
        <w:t>تأخذ معك حوتا فتجعله في مكتل</w:t>
      </w:r>
      <w:r>
        <w:rPr>
          <w:rtl/>
        </w:rPr>
        <w:t xml:space="preserve">، </w:t>
      </w:r>
      <w:r w:rsidRPr="006750DF">
        <w:rPr>
          <w:rtl/>
        </w:rPr>
        <w:t>ثم انطلق وانطلق معه فتاه يوشع بن نون</w:t>
      </w:r>
      <w:r>
        <w:rPr>
          <w:rtl/>
        </w:rPr>
        <w:t xml:space="preserve"> حتّى </w:t>
      </w:r>
      <w:r w:rsidRPr="006750DF">
        <w:rPr>
          <w:rtl/>
        </w:rPr>
        <w:t>إذا أتيا الصخرة وضعا رؤسهما فناما</w:t>
      </w:r>
      <w:r>
        <w:rPr>
          <w:rtl/>
        </w:rPr>
        <w:t xml:space="preserve">، </w:t>
      </w:r>
      <w:r w:rsidRPr="006750DF">
        <w:rPr>
          <w:rtl/>
        </w:rPr>
        <w:t>واضطرب الحوت في المكتل فخرج منه</w:t>
      </w:r>
      <w:r>
        <w:rPr>
          <w:rtl/>
        </w:rPr>
        <w:t xml:space="preserve">، </w:t>
      </w:r>
      <w:r w:rsidRPr="006750DF">
        <w:rPr>
          <w:rtl/>
        </w:rPr>
        <w:t xml:space="preserve">فسقط في البحر </w:t>
      </w:r>
      <w:r w:rsidRPr="002C718C">
        <w:rPr>
          <w:rStyle w:val="libAlaemChar"/>
          <w:rtl/>
        </w:rPr>
        <w:t>(</w:t>
      </w:r>
      <w:r w:rsidRPr="002C718C">
        <w:rPr>
          <w:rStyle w:val="libAieChar"/>
          <w:rtl/>
        </w:rPr>
        <w:t>فَاتَّخَذَ سَبِيلَهُ فِي الْبَحْرِ سَرَباً</w:t>
      </w:r>
      <w:r w:rsidRPr="002C718C">
        <w:rPr>
          <w:rStyle w:val="libAlaemChar"/>
          <w:rtl/>
        </w:rPr>
        <w:t>)</w:t>
      </w:r>
      <w:r w:rsidRPr="006750DF">
        <w:rPr>
          <w:rtl/>
        </w:rPr>
        <w:t xml:space="preserve"> وأمسك الله عن الحوت جرية الماء</w:t>
      </w:r>
      <w:r>
        <w:rPr>
          <w:rtl/>
        </w:rPr>
        <w:t xml:space="preserve">، </w:t>
      </w:r>
      <w:r w:rsidRPr="006750DF">
        <w:rPr>
          <w:rtl/>
        </w:rPr>
        <w:t>فصار عليه مثل الطاق</w:t>
      </w:r>
      <w:r>
        <w:rPr>
          <w:rtl/>
        </w:rPr>
        <w:t xml:space="preserve">، </w:t>
      </w:r>
      <w:r w:rsidRPr="006750DF">
        <w:rPr>
          <w:rtl/>
        </w:rPr>
        <w:t>فلما استيقظ نسي صاحبه أن</w:t>
      </w:r>
      <w:r>
        <w:rPr>
          <w:rFonts w:hint="cs"/>
          <w:rtl/>
        </w:rPr>
        <w:t>ْ</w:t>
      </w:r>
      <w:r w:rsidRPr="006750DF">
        <w:rPr>
          <w:rtl/>
        </w:rPr>
        <w:t xml:space="preserve"> يخبر بالحوت</w:t>
      </w:r>
      <w:r>
        <w:rPr>
          <w:rtl/>
        </w:rPr>
        <w:t xml:space="preserve">، </w:t>
      </w:r>
      <w:r w:rsidRPr="006750DF">
        <w:rPr>
          <w:rtl/>
        </w:rPr>
        <w:t>فانطلقا بقية يومهما وليلتهما</w:t>
      </w:r>
      <w:r>
        <w:rPr>
          <w:rtl/>
        </w:rPr>
        <w:t xml:space="preserve"> حتّى </w:t>
      </w:r>
      <w:r w:rsidRPr="006750DF">
        <w:rPr>
          <w:rtl/>
        </w:rPr>
        <w:t>إذا كان من الغد</w:t>
      </w:r>
      <w:r>
        <w:rPr>
          <w:rtl/>
        </w:rPr>
        <w:t xml:space="preserve">، </w:t>
      </w:r>
      <w:r w:rsidRPr="006750DF">
        <w:rPr>
          <w:rtl/>
        </w:rPr>
        <w:t xml:space="preserve">قال موسى لفتاه آتنا غدائنا </w:t>
      </w:r>
      <w:r w:rsidRPr="002C718C">
        <w:rPr>
          <w:rStyle w:val="libAlaemChar"/>
          <w:rtl/>
        </w:rPr>
        <w:t>(</w:t>
      </w:r>
      <w:r w:rsidRPr="002C718C">
        <w:rPr>
          <w:rStyle w:val="libAieChar"/>
          <w:rtl/>
        </w:rPr>
        <w:t>لَقَدْ لَقِينا مِنْ سَفَرِنا هذا نَصَباً، قالَ</w:t>
      </w:r>
      <w:r w:rsidRPr="002C718C">
        <w:rPr>
          <w:rStyle w:val="libAlaemChar"/>
          <w:rtl/>
        </w:rPr>
        <w:t>)</w:t>
      </w:r>
      <w:r>
        <w:rPr>
          <w:rtl/>
        </w:rPr>
        <w:t xml:space="preserve">: </w:t>
      </w:r>
      <w:r w:rsidRPr="006750DF">
        <w:rPr>
          <w:rtl/>
        </w:rPr>
        <w:t>ولم يجد موسى النصب</w:t>
      </w:r>
      <w:r>
        <w:rPr>
          <w:rtl/>
        </w:rPr>
        <w:t xml:space="preserve"> حتّى </w:t>
      </w:r>
      <w:r w:rsidRPr="006750DF">
        <w:rPr>
          <w:rtl/>
        </w:rPr>
        <w:t>جاوز المكان الذي أمر الله تعالى به فقال فتاه</w:t>
      </w:r>
      <w:r>
        <w:rPr>
          <w:rtl/>
        </w:rPr>
        <w:t xml:space="preserve">: </w:t>
      </w:r>
      <w:r w:rsidRPr="002C718C">
        <w:rPr>
          <w:rStyle w:val="libAlaemChar"/>
          <w:rtl/>
        </w:rPr>
        <w:t>(</w:t>
      </w:r>
      <w:r w:rsidRPr="002C718C">
        <w:rPr>
          <w:rStyle w:val="libAieChar"/>
          <w:rtl/>
        </w:rPr>
        <w:t>أَرَأَيْتَ إِذْ أَوَيْنا إلى الصَّخْرَةِ</w:t>
      </w:r>
      <w:r w:rsidRPr="002C718C">
        <w:rPr>
          <w:rStyle w:val="libAlaemChar"/>
          <w:rtl/>
        </w:rPr>
        <w:t>)</w:t>
      </w:r>
      <w:r>
        <w:rPr>
          <w:rtl/>
        </w:rPr>
        <w:t xml:space="preserve"> الآية </w:t>
      </w:r>
      <w:r w:rsidRPr="006750DF">
        <w:rPr>
          <w:rtl/>
        </w:rPr>
        <w:t>قال</w:t>
      </w:r>
      <w:r>
        <w:rPr>
          <w:rtl/>
        </w:rPr>
        <w:t xml:space="preserve">: </w:t>
      </w:r>
      <w:r w:rsidRPr="006750DF">
        <w:rPr>
          <w:rtl/>
        </w:rPr>
        <w:t>وكان للحوت سربا</w:t>
      </w:r>
      <w:r>
        <w:rPr>
          <w:rtl/>
        </w:rPr>
        <w:t xml:space="preserve">، </w:t>
      </w:r>
      <w:r w:rsidRPr="006750DF">
        <w:rPr>
          <w:rtl/>
        </w:rPr>
        <w:t>ولموسى وفتيه عجبا</w:t>
      </w:r>
      <w:r>
        <w:rPr>
          <w:rtl/>
        </w:rPr>
        <w:t xml:space="preserve">، </w:t>
      </w:r>
      <w:r w:rsidRPr="006750DF">
        <w:rPr>
          <w:rtl/>
        </w:rPr>
        <w:t>فقال موسى</w:t>
      </w:r>
      <w:r>
        <w:rPr>
          <w:rtl/>
        </w:rPr>
        <w:t xml:space="preserve">: </w:t>
      </w:r>
      <w:r w:rsidRPr="006750DF">
        <w:rPr>
          <w:rtl/>
        </w:rPr>
        <w:t>«ذلك ما كنا نبغى»</w:t>
      </w:r>
      <w:r>
        <w:rPr>
          <w:rtl/>
        </w:rPr>
        <w:t xml:space="preserve"> الآية </w:t>
      </w:r>
      <w:r w:rsidRPr="006750DF">
        <w:rPr>
          <w:rtl/>
        </w:rPr>
        <w:t>قال</w:t>
      </w:r>
      <w:r>
        <w:rPr>
          <w:rtl/>
        </w:rPr>
        <w:t xml:space="preserve">: </w:t>
      </w:r>
      <w:r w:rsidRPr="006750DF">
        <w:rPr>
          <w:rtl/>
        </w:rPr>
        <w:t>رجعا يقصان الأثر</w:t>
      </w:r>
      <w:r>
        <w:rPr>
          <w:rtl/>
        </w:rPr>
        <w:t xml:space="preserve"> حتّى </w:t>
      </w:r>
      <w:r w:rsidRPr="006750DF">
        <w:rPr>
          <w:rtl/>
        </w:rPr>
        <w:t>انتهيا</w:t>
      </w:r>
      <w:r>
        <w:rPr>
          <w:rtl/>
        </w:rPr>
        <w:t xml:space="preserve"> إلى </w:t>
      </w:r>
      <w:r w:rsidRPr="006750DF">
        <w:rPr>
          <w:rtl/>
        </w:rPr>
        <w:t>الصخرة</w:t>
      </w:r>
      <w:r>
        <w:rPr>
          <w:rtl/>
        </w:rPr>
        <w:t xml:space="preserve">، </w:t>
      </w:r>
      <w:r w:rsidRPr="006750DF">
        <w:rPr>
          <w:rtl/>
        </w:rPr>
        <w:t>فوجدا رجلا مسجى بثوب</w:t>
      </w:r>
      <w:r>
        <w:rPr>
          <w:rtl/>
        </w:rPr>
        <w:t xml:space="preserve">، </w:t>
      </w:r>
      <w:r w:rsidRPr="006750DF">
        <w:rPr>
          <w:rtl/>
        </w:rPr>
        <w:t>فسلم عليه موسى فقال الخضر</w:t>
      </w:r>
      <w:r>
        <w:rPr>
          <w:rtl/>
        </w:rPr>
        <w:t xml:space="preserve">: </w:t>
      </w:r>
      <w:r w:rsidRPr="006750DF">
        <w:rPr>
          <w:rtl/>
        </w:rPr>
        <w:t>وأنى بأرضك السلام</w:t>
      </w:r>
      <w:r>
        <w:rPr>
          <w:rtl/>
        </w:rPr>
        <w:t xml:space="preserve">، </w:t>
      </w:r>
      <w:r w:rsidRPr="006750DF">
        <w:rPr>
          <w:rtl/>
        </w:rPr>
        <w:t>قال</w:t>
      </w:r>
      <w:r>
        <w:rPr>
          <w:rtl/>
        </w:rPr>
        <w:t xml:space="preserve">: </w:t>
      </w:r>
      <w:r w:rsidRPr="006750DF">
        <w:rPr>
          <w:rtl/>
        </w:rPr>
        <w:t>أنا موسى</w:t>
      </w:r>
      <w:r>
        <w:rPr>
          <w:rtl/>
        </w:rPr>
        <w:t xml:space="preserve">، </w:t>
      </w:r>
      <w:r w:rsidRPr="006750DF">
        <w:rPr>
          <w:rtl/>
        </w:rPr>
        <w:t>قال</w:t>
      </w:r>
      <w:r>
        <w:rPr>
          <w:rtl/>
        </w:rPr>
        <w:t xml:space="preserve">: </w:t>
      </w:r>
      <w:r w:rsidRPr="006750DF">
        <w:rPr>
          <w:rtl/>
        </w:rPr>
        <w:t>موسى بنى إسرائيل</w:t>
      </w:r>
      <w:r>
        <w:rPr>
          <w:rtl/>
        </w:rPr>
        <w:t>؟</w:t>
      </w:r>
      <w:r w:rsidRPr="006750DF">
        <w:rPr>
          <w:rtl/>
        </w:rPr>
        <w:t xml:space="preserve"> قال نعم أتيتك «لتعلمني </w:t>
      </w:r>
      <w:r w:rsidRPr="002C718C">
        <w:rPr>
          <w:rStyle w:val="libAlaemChar"/>
          <w:rtl/>
        </w:rPr>
        <w:t>(</w:t>
      </w:r>
      <w:r w:rsidRPr="002C718C">
        <w:rPr>
          <w:rStyle w:val="libAieChar"/>
          <w:rtl/>
        </w:rPr>
        <w:t>مِمَّا عُلِّمْتَ رُشْداً قالَ إِنَّكَ لَنْ تَسْتَطِيعَ مَعِيَ صَبْراً</w:t>
      </w:r>
      <w:r w:rsidRPr="002C718C">
        <w:rPr>
          <w:rStyle w:val="libAlaemChar"/>
          <w:rtl/>
        </w:rPr>
        <w:t>)</w:t>
      </w:r>
      <w:r w:rsidRPr="006750DF">
        <w:rPr>
          <w:rtl/>
        </w:rPr>
        <w:t xml:space="preserve"> يا موسى</w:t>
      </w:r>
      <w:r w:rsidRPr="004A6B2D">
        <w:rPr>
          <w:rFonts w:hint="cs"/>
          <w:rtl/>
        </w:rPr>
        <w:t xml:space="preserve"> </w:t>
      </w:r>
      <w:r>
        <w:rPr>
          <w:rFonts w:hint="cs"/>
          <w:rtl/>
        </w:rPr>
        <w:t>إ</w:t>
      </w:r>
      <w:r w:rsidRPr="006750DF">
        <w:rPr>
          <w:rtl/>
        </w:rPr>
        <w:t>ن</w:t>
      </w:r>
      <w:r>
        <w:rPr>
          <w:rFonts w:hint="cs"/>
          <w:rtl/>
        </w:rPr>
        <w:t>ّي</w:t>
      </w:r>
      <w:r w:rsidRPr="006750DF">
        <w:rPr>
          <w:rtl/>
        </w:rPr>
        <w:t xml:space="preserve"> على علم من الله لا تعلمه علمنيه</w:t>
      </w:r>
      <w:r>
        <w:rPr>
          <w:rtl/>
        </w:rPr>
        <w:t xml:space="preserve">، </w:t>
      </w:r>
      <w:r w:rsidRPr="006750DF">
        <w:rPr>
          <w:rtl/>
        </w:rPr>
        <w:t>وأنت على علم من الله علمك لا أعلمه أنا</w:t>
      </w:r>
      <w:r>
        <w:rPr>
          <w:rtl/>
        </w:rPr>
        <w:t xml:space="preserve">، </w:t>
      </w:r>
      <w:r w:rsidRPr="006750DF">
        <w:rPr>
          <w:rtl/>
        </w:rPr>
        <w:t>فقال له موسى</w:t>
      </w:r>
      <w:r>
        <w:rPr>
          <w:rtl/>
        </w:rPr>
        <w:t xml:space="preserve">: </w:t>
      </w:r>
      <w:r w:rsidRPr="002C718C">
        <w:rPr>
          <w:rStyle w:val="libAlaemChar"/>
          <w:rtl/>
        </w:rPr>
        <w:t>(</w:t>
      </w:r>
      <w:r w:rsidRPr="002C718C">
        <w:rPr>
          <w:rStyle w:val="libAieChar"/>
          <w:rtl/>
        </w:rPr>
        <w:t>سَتَجِدُنِي إِنْ شاءَ اللهُ صابِراً وَلا أَعْصِي لَكَ أَمْراً</w:t>
      </w:r>
      <w:r w:rsidRPr="002C718C">
        <w:rPr>
          <w:rStyle w:val="libAlaemChar"/>
          <w:rtl/>
        </w:rPr>
        <w:t>)</w:t>
      </w:r>
      <w:r w:rsidRPr="006750DF">
        <w:rPr>
          <w:rtl/>
        </w:rPr>
        <w:t xml:space="preserve"> فقال الخضر</w:t>
      </w:r>
      <w:r>
        <w:rPr>
          <w:rtl/>
        </w:rPr>
        <w:t xml:space="preserve">: </w:t>
      </w:r>
      <w:r w:rsidRPr="002C718C">
        <w:rPr>
          <w:rStyle w:val="libAlaemChar"/>
          <w:rtl/>
        </w:rPr>
        <w:t>(</w:t>
      </w:r>
      <w:r w:rsidRPr="002C718C">
        <w:rPr>
          <w:rStyle w:val="libAieChar"/>
          <w:rtl/>
        </w:rPr>
        <w:t>فَإِنِ اتَّبَعْتَنِي فَلا تَسْئَلْنِي عَنْ شَيْءٍ حتّى أُحْدِثَ لَكَ مِنْهُ ذِكْراً فَانْطَلَقا</w:t>
      </w:r>
      <w:r w:rsidRPr="002C718C">
        <w:rPr>
          <w:rStyle w:val="libAlaemChar"/>
          <w:rtl/>
        </w:rPr>
        <w:t>)</w:t>
      </w:r>
      <w:r w:rsidRPr="006750DF">
        <w:rPr>
          <w:rtl/>
        </w:rPr>
        <w:t xml:space="preserve"> يمشيان على</w:t>
      </w:r>
    </w:p>
    <w:p w:rsidR="00BD62F3" w:rsidRPr="006750DF" w:rsidRDefault="00BD62F3" w:rsidP="00AF1F29">
      <w:pPr>
        <w:pStyle w:val="libLine"/>
        <w:rPr>
          <w:rtl/>
        </w:rPr>
      </w:pPr>
      <w:r w:rsidRPr="006750DF">
        <w:rPr>
          <w:rtl/>
        </w:rPr>
        <w:t>__________________</w:t>
      </w:r>
    </w:p>
    <w:p w:rsidR="00BD62F3" w:rsidRPr="00BC473E" w:rsidRDefault="00BD62F3" w:rsidP="00FE354F">
      <w:pPr>
        <w:pStyle w:val="libFootnote0"/>
        <w:rPr>
          <w:rtl/>
        </w:rPr>
      </w:pPr>
      <w:r w:rsidRPr="00BC473E">
        <w:rPr>
          <w:rtl/>
        </w:rPr>
        <w:t>* يفعل</w:t>
      </w:r>
      <w:r>
        <w:rPr>
          <w:rtl/>
        </w:rPr>
        <w:t xml:space="preserve">، </w:t>
      </w:r>
      <w:r w:rsidRPr="00BC473E">
        <w:rPr>
          <w:rtl/>
        </w:rPr>
        <w:t>فخرج ولحق بمصعب بن الزبير فقتل في الوقعة وهو لا يعرف.</w:t>
      </w:r>
      <w:r w:rsidRPr="00BC473E">
        <w:rPr>
          <w:rFonts w:hint="cs"/>
          <w:rtl/>
        </w:rPr>
        <w:t xml:space="preserve"> </w:t>
      </w:r>
      <w:r w:rsidRPr="00BC473E">
        <w:rPr>
          <w:rtl/>
        </w:rPr>
        <w:t>قوله</w:t>
      </w:r>
      <w:r>
        <w:rPr>
          <w:rtl/>
        </w:rPr>
        <w:t xml:space="preserve">: </w:t>
      </w:r>
      <w:r w:rsidRPr="00BC473E">
        <w:rPr>
          <w:rtl/>
        </w:rPr>
        <w:t>«فقال له»</w:t>
      </w:r>
      <w:r>
        <w:rPr>
          <w:rtl/>
        </w:rPr>
        <w:t xml:space="preserve"> أي </w:t>
      </w:r>
      <w:r w:rsidRPr="00BC473E">
        <w:rPr>
          <w:rtl/>
        </w:rPr>
        <w:t xml:space="preserve">أمير المؤمنين </w:t>
      </w:r>
      <w:r w:rsidRPr="002C718C">
        <w:rPr>
          <w:rStyle w:val="libAlaemChar"/>
          <w:rtl/>
        </w:rPr>
        <w:t>عليه‌السلام</w:t>
      </w:r>
      <w:r w:rsidRPr="00BC473E">
        <w:rPr>
          <w:rtl/>
        </w:rPr>
        <w:t xml:space="preserve"> «قد قتلته»</w:t>
      </w:r>
      <w:r>
        <w:rPr>
          <w:rtl/>
        </w:rPr>
        <w:t xml:space="preserve"> أي </w:t>
      </w:r>
      <w:r w:rsidRPr="00BC473E">
        <w:rPr>
          <w:rtl/>
        </w:rPr>
        <w:t>سيقتل بسبب لعنك أو هذا اخبار بأنه سيقتل كما قتل الخضر الغلام لكفره واما مثل الجدار فلعل المراد</w:t>
      </w:r>
      <w:r w:rsidRPr="003E15FC">
        <w:rPr>
          <w:rFonts w:hint="cs"/>
          <w:rtl/>
          <w:lang w:bidi="fa-IR"/>
        </w:rPr>
        <w:t xml:space="preserve"> </w:t>
      </w:r>
      <w:r>
        <w:rPr>
          <w:rFonts w:hint="cs"/>
          <w:rtl/>
          <w:lang w:bidi="fa-IR"/>
        </w:rPr>
        <w:t>أ</w:t>
      </w:r>
      <w:r w:rsidRPr="006750DF">
        <w:rPr>
          <w:rtl/>
          <w:lang w:bidi="fa-IR"/>
        </w:rPr>
        <w:t>ن</w:t>
      </w:r>
      <w:r>
        <w:rPr>
          <w:rFonts w:hint="cs"/>
          <w:rtl/>
          <w:lang w:bidi="fa-IR"/>
        </w:rPr>
        <w:t>َّ</w:t>
      </w:r>
      <w:r w:rsidRPr="00BC473E">
        <w:rPr>
          <w:rtl/>
        </w:rPr>
        <w:t xml:space="preserve"> الله تعالى كما حفظ العلم تحت الجدار للغلامين بصلاح أبيهما فكذلك حفظ العلم لصلاح على والحسن والحسين </w:t>
      </w:r>
      <w:r w:rsidRPr="002C718C">
        <w:rPr>
          <w:rStyle w:val="libAlaemChar"/>
          <w:rtl/>
        </w:rPr>
        <w:t>عليهم‌السلام</w:t>
      </w:r>
      <w:r w:rsidRPr="00BC473E">
        <w:rPr>
          <w:rtl/>
        </w:rPr>
        <w:t xml:space="preserve"> في أولادهم</w:t>
      </w:r>
      <w:r>
        <w:rPr>
          <w:rtl/>
        </w:rPr>
        <w:t xml:space="preserve"> إلى </w:t>
      </w:r>
      <w:r w:rsidRPr="00BC473E">
        <w:rPr>
          <w:rtl/>
        </w:rPr>
        <w:t>أن</w:t>
      </w:r>
      <w:r>
        <w:rPr>
          <w:rFonts w:hint="cs"/>
          <w:rtl/>
        </w:rPr>
        <w:t>ْ</w:t>
      </w:r>
      <w:r w:rsidRPr="00BC473E">
        <w:rPr>
          <w:rtl/>
        </w:rPr>
        <w:t xml:space="preserve"> يظهره القائم للخلق أو حفظ الله علم رسول الله </w:t>
      </w:r>
      <w:r w:rsidRPr="002C718C">
        <w:rPr>
          <w:rStyle w:val="libAlaemChar"/>
          <w:rtl/>
        </w:rPr>
        <w:t>صلى‌الله‌عليه‌وآله</w:t>
      </w:r>
      <w:r w:rsidRPr="00BC473E">
        <w:rPr>
          <w:rtl/>
        </w:rPr>
        <w:t xml:space="preserve"> بأمير المؤمنين للحسنين صلوات الله عليهم فأقام</w:t>
      </w:r>
      <w:r>
        <w:rPr>
          <w:rtl/>
        </w:rPr>
        <w:t xml:space="preserve"> عليّا </w:t>
      </w:r>
      <w:r w:rsidRPr="002C718C">
        <w:rPr>
          <w:rStyle w:val="libAlaemChar"/>
          <w:rtl/>
        </w:rPr>
        <w:t>عليه‌السلام</w:t>
      </w:r>
      <w:r w:rsidRPr="00BC473E">
        <w:rPr>
          <w:rtl/>
        </w:rPr>
        <w:t xml:space="preserve"> للخلافة بعد أن</w:t>
      </w:r>
      <w:r>
        <w:rPr>
          <w:rFonts w:hint="cs"/>
          <w:rtl/>
        </w:rPr>
        <w:t>ْ</w:t>
      </w:r>
      <w:r w:rsidRPr="00BC473E">
        <w:rPr>
          <w:rtl/>
        </w:rPr>
        <w:t xml:space="preserve"> أصابه ما اصابه من المخالفين والله يعلم.</w:t>
      </w:r>
    </w:p>
    <w:p w:rsidR="00BD62F3" w:rsidRPr="006750DF" w:rsidRDefault="00BD62F3" w:rsidP="002C718C">
      <w:pPr>
        <w:pStyle w:val="libNormal0"/>
        <w:rPr>
          <w:rtl/>
        </w:rPr>
      </w:pPr>
      <w:r>
        <w:rPr>
          <w:rtl/>
        </w:rPr>
        <w:br w:type="page"/>
      </w:r>
      <w:r w:rsidRPr="006750DF">
        <w:rPr>
          <w:rtl/>
        </w:rPr>
        <w:lastRenderedPageBreak/>
        <w:t>ساحل البحر فمر</w:t>
      </w:r>
      <w:r>
        <w:rPr>
          <w:rFonts w:hint="cs"/>
          <w:rtl/>
        </w:rPr>
        <w:t>ّ</w:t>
      </w:r>
      <w:r w:rsidRPr="006750DF">
        <w:rPr>
          <w:rtl/>
        </w:rPr>
        <w:t>ت سفينة وكل</w:t>
      </w:r>
      <w:r>
        <w:rPr>
          <w:rFonts w:hint="cs"/>
          <w:rtl/>
        </w:rPr>
        <w:t>ّ</w:t>
      </w:r>
      <w:r w:rsidRPr="006750DF">
        <w:rPr>
          <w:rtl/>
        </w:rPr>
        <w:t>موهم أن</w:t>
      </w:r>
      <w:r>
        <w:rPr>
          <w:rFonts w:hint="cs"/>
          <w:rtl/>
        </w:rPr>
        <w:t>ْ</w:t>
      </w:r>
      <w:r w:rsidRPr="006750DF">
        <w:rPr>
          <w:rtl/>
        </w:rPr>
        <w:t xml:space="preserve"> يحملوهم</w:t>
      </w:r>
      <w:r>
        <w:rPr>
          <w:rtl/>
        </w:rPr>
        <w:t xml:space="preserve">، </w:t>
      </w:r>
      <w:r w:rsidRPr="006750DF">
        <w:rPr>
          <w:rtl/>
        </w:rPr>
        <w:t>فعرفوا الخضر فحملوه بغير قول.</w:t>
      </w:r>
    </w:p>
    <w:p w:rsidR="00BD62F3" w:rsidRPr="006750DF" w:rsidRDefault="00BD62F3" w:rsidP="002C718C">
      <w:pPr>
        <w:pStyle w:val="libNormal"/>
        <w:rPr>
          <w:rtl/>
          <w:lang w:bidi="fa-IR"/>
        </w:rPr>
      </w:pPr>
      <w:r w:rsidRPr="006750DF">
        <w:rPr>
          <w:rtl/>
          <w:lang w:bidi="fa-IR"/>
        </w:rPr>
        <w:t xml:space="preserve">فلما </w:t>
      </w:r>
      <w:r w:rsidRPr="002C718C">
        <w:rPr>
          <w:rStyle w:val="libAlaemChar"/>
          <w:rtl/>
        </w:rPr>
        <w:t>(</w:t>
      </w:r>
      <w:r w:rsidRPr="002C718C">
        <w:rPr>
          <w:rStyle w:val="libAieChar"/>
          <w:rtl/>
        </w:rPr>
        <w:t>رَكِبا فِي السَّفِينَةِ</w:t>
      </w:r>
      <w:r w:rsidRPr="002C718C">
        <w:rPr>
          <w:rStyle w:val="libAlaemChar"/>
          <w:rtl/>
        </w:rPr>
        <w:t>)</w:t>
      </w:r>
      <w:r w:rsidRPr="006750DF">
        <w:rPr>
          <w:rtl/>
          <w:lang w:bidi="fa-IR"/>
        </w:rPr>
        <w:t xml:space="preserve"> لم يفجأ</w:t>
      </w:r>
      <w:r w:rsidRPr="00B25CCE">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 xml:space="preserve">ا والخضر قد قلع لوحا من ألواح السفينة بالقدوم </w:t>
      </w:r>
      <w:r w:rsidRPr="00467FAA">
        <w:rPr>
          <w:rStyle w:val="libFootnotenumChar"/>
          <w:rtl/>
        </w:rPr>
        <w:t>(1)</w:t>
      </w:r>
      <w:r w:rsidRPr="006750DF">
        <w:rPr>
          <w:rtl/>
          <w:lang w:bidi="fa-IR"/>
        </w:rPr>
        <w:t xml:space="preserve"> فقال له موسى</w:t>
      </w:r>
      <w:r>
        <w:rPr>
          <w:rtl/>
          <w:lang w:bidi="fa-IR"/>
        </w:rPr>
        <w:t xml:space="preserve">: </w:t>
      </w:r>
      <w:r w:rsidRPr="006750DF">
        <w:rPr>
          <w:rtl/>
          <w:lang w:bidi="fa-IR"/>
        </w:rPr>
        <w:t>قوم حملونا بغير قول</w:t>
      </w:r>
      <w:r>
        <w:rPr>
          <w:rtl/>
          <w:lang w:bidi="fa-IR"/>
        </w:rPr>
        <w:t xml:space="preserve">، </w:t>
      </w:r>
      <w:r w:rsidRPr="006750DF">
        <w:rPr>
          <w:rtl/>
          <w:lang w:bidi="fa-IR"/>
        </w:rPr>
        <w:t>عمدت</w:t>
      </w:r>
      <w:r>
        <w:rPr>
          <w:rtl/>
          <w:lang w:bidi="fa-IR"/>
        </w:rPr>
        <w:t xml:space="preserve"> إلى </w:t>
      </w:r>
      <w:r w:rsidRPr="006750DF">
        <w:rPr>
          <w:rtl/>
          <w:lang w:bidi="fa-IR"/>
        </w:rPr>
        <w:t xml:space="preserve">سفينتهم «فخرقتها </w:t>
      </w:r>
      <w:r w:rsidRPr="002C718C">
        <w:rPr>
          <w:rStyle w:val="libAlaemChar"/>
          <w:rtl/>
        </w:rPr>
        <w:t>(</w:t>
      </w:r>
      <w:r w:rsidRPr="002C718C">
        <w:rPr>
          <w:rStyle w:val="libAieChar"/>
          <w:rtl/>
        </w:rPr>
        <w:t>لِتُغْرِقَ أَهْلَها لَقَدْ جِئْتَ شَيْئاً إِمْراً قالَ أَلَمْ أَقُلْ إِنَّكَ لَنْ تَسْتَطِيعَ مَعِيَ صَبْراً قالَ لا تُؤاخِذْنِي بِما نَسِيتُ وَلا تُرْهِقْنِي مِنْ أَمْرِي عُسْراً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وقال رسول الله </w:t>
      </w:r>
      <w:r w:rsidRPr="002C718C">
        <w:rPr>
          <w:rStyle w:val="libAlaemChar"/>
          <w:rtl/>
        </w:rPr>
        <w:t>صلى‌الله‌عليه‌وآله</w:t>
      </w:r>
      <w:r>
        <w:rPr>
          <w:rtl/>
          <w:lang w:bidi="fa-IR"/>
        </w:rPr>
        <w:t xml:space="preserve">: </w:t>
      </w:r>
      <w:r w:rsidRPr="006750DF">
        <w:rPr>
          <w:rtl/>
          <w:lang w:bidi="fa-IR"/>
        </w:rPr>
        <w:t>كانت الاولى من موسى نسيانا</w:t>
      </w:r>
      <w:r>
        <w:rPr>
          <w:rtl/>
          <w:lang w:bidi="fa-IR"/>
        </w:rPr>
        <w:t xml:space="preserve">، </w:t>
      </w:r>
      <w:r w:rsidRPr="006750DF">
        <w:rPr>
          <w:rtl/>
          <w:lang w:bidi="fa-IR"/>
        </w:rPr>
        <w:t>قال</w:t>
      </w:r>
      <w:r>
        <w:rPr>
          <w:rtl/>
          <w:lang w:bidi="fa-IR"/>
        </w:rPr>
        <w:t xml:space="preserve">: </w:t>
      </w:r>
      <w:r w:rsidRPr="006750DF">
        <w:rPr>
          <w:rtl/>
          <w:lang w:bidi="fa-IR"/>
        </w:rPr>
        <w:t>وجاء عصفور فوقع على جوف السفينة فنقر في البحر نقرة</w:t>
      </w:r>
      <w:r>
        <w:rPr>
          <w:rtl/>
          <w:lang w:bidi="fa-IR"/>
        </w:rPr>
        <w:t xml:space="preserve">، </w:t>
      </w:r>
      <w:r w:rsidRPr="006750DF">
        <w:rPr>
          <w:rtl/>
          <w:lang w:bidi="fa-IR"/>
        </w:rPr>
        <w:t>فقال له الخضر</w:t>
      </w:r>
      <w:r>
        <w:rPr>
          <w:rtl/>
          <w:lang w:bidi="fa-IR"/>
        </w:rPr>
        <w:t xml:space="preserve">: </w:t>
      </w:r>
      <w:r w:rsidRPr="006750DF">
        <w:rPr>
          <w:rtl/>
          <w:lang w:bidi="fa-IR"/>
        </w:rPr>
        <w:t>ما علمي وعلمك من علم الله</w:t>
      </w:r>
      <w:r w:rsidRPr="00B25CCE">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مثل ما نقص هذا العصفور من هذا البحر.</w:t>
      </w:r>
    </w:p>
    <w:p w:rsidR="00BD62F3" w:rsidRPr="006750DF" w:rsidRDefault="00BD62F3" w:rsidP="002C718C">
      <w:pPr>
        <w:pStyle w:val="libNormal"/>
        <w:rPr>
          <w:rtl/>
        </w:rPr>
      </w:pPr>
      <w:r w:rsidRPr="006750DF">
        <w:rPr>
          <w:rtl/>
        </w:rPr>
        <w:t>ثم خرجا من السفينة فبينا هما يمشيان على الساحل إذ ابصر الخضر غلاما يلعب بين الغلمان</w:t>
      </w:r>
      <w:r>
        <w:rPr>
          <w:rtl/>
        </w:rPr>
        <w:t xml:space="preserve">، </w:t>
      </w:r>
      <w:r w:rsidRPr="006750DF">
        <w:rPr>
          <w:rtl/>
        </w:rPr>
        <w:t>فأخذ الخضر رأسه بيده فاقتطعه فقتله</w:t>
      </w:r>
      <w:r>
        <w:rPr>
          <w:rtl/>
        </w:rPr>
        <w:t xml:space="preserve">، </w:t>
      </w:r>
      <w:r w:rsidRPr="006750DF">
        <w:rPr>
          <w:rtl/>
        </w:rPr>
        <w:t>فقال له موسى</w:t>
      </w:r>
      <w:r>
        <w:rPr>
          <w:rtl/>
        </w:rPr>
        <w:t xml:space="preserve">: </w:t>
      </w:r>
      <w:r w:rsidRPr="002C718C">
        <w:rPr>
          <w:rStyle w:val="libAlaemChar"/>
          <w:rtl/>
        </w:rPr>
        <w:t>(</w:t>
      </w:r>
      <w:r w:rsidRPr="002C718C">
        <w:rPr>
          <w:rStyle w:val="libAieChar"/>
          <w:rtl/>
        </w:rPr>
        <w:t>أَقَتَلْتَ نَفْساً زَكِيَّةً بِغَيْرِ نَفْسٍ لَقَدْ جِئْتَ شَيْئاً نُكْراً قالَ أَلَمْ أَقُلْ لَكَ إِنَّكَ لَنْ تَسْتَطِيعَ مَعِيَ صَبْراً</w:t>
      </w:r>
      <w:r w:rsidRPr="002C718C">
        <w:rPr>
          <w:rStyle w:val="libAlaemChar"/>
          <w:rtl/>
        </w:rPr>
        <w:t>)</w:t>
      </w:r>
      <w:r w:rsidRPr="006750DF">
        <w:rPr>
          <w:rtl/>
        </w:rPr>
        <w:t xml:space="preserve"> قال</w:t>
      </w:r>
      <w:r>
        <w:rPr>
          <w:rtl/>
        </w:rPr>
        <w:t xml:space="preserve">: </w:t>
      </w:r>
      <w:r w:rsidRPr="006750DF">
        <w:rPr>
          <w:rtl/>
        </w:rPr>
        <w:t xml:space="preserve">وهذا أشد من الاول </w:t>
      </w:r>
      <w:r w:rsidRPr="002C718C">
        <w:rPr>
          <w:rStyle w:val="libAlaemChar"/>
          <w:rtl/>
        </w:rPr>
        <w:t>(</w:t>
      </w:r>
      <w:r w:rsidRPr="002C718C">
        <w:rPr>
          <w:rStyle w:val="libAieChar"/>
          <w:rtl/>
        </w:rPr>
        <w:t>قالَ إِنْ سَأَلْتُكَ عَنْ شَيْءٍ بَعْدَها فَلا تُصاحِبْنِي قَدْ بَلَغْتَ</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يُرِيدُ أَنْ يَنْقَضَّ</w:t>
      </w:r>
      <w:r w:rsidRPr="002C718C">
        <w:rPr>
          <w:rStyle w:val="libAlaemChar"/>
          <w:rtl/>
        </w:rPr>
        <w:t>)</w:t>
      </w:r>
      <w:r w:rsidRPr="006750DF">
        <w:rPr>
          <w:rtl/>
        </w:rPr>
        <w:t xml:space="preserve"> كان مايلا</w:t>
      </w:r>
      <w:r>
        <w:rPr>
          <w:rtl/>
        </w:rPr>
        <w:t xml:space="preserve">، </w:t>
      </w:r>
      <w:r w:rsidRPr="006750DF">
        <w:rPr>
          <w:rtl/>
        </w:rPr>
        <w:t xml:space="preserve">فقال الخضر </w:t>
      </w:r>
      <w:r w:rsidRPr="00467FAA">
        <w:rPr>
          <w:rStyle w:val="libFootnotenumChar"/>
          <w:rtl/>
        </w:rPr>
        <w:t>(2)</w:t>
      </w:r>
      <w:r w:rsidRPr="006750DF">
        <w:rPr>
          <w:rtl/>
        </w:rPr>
        <w:t xml:space="preserve"> بيده فأقامه</w:t>
      </w:r>
      <w:r>
        <w:rPr>
          <w:rtl/>
        </w:rPr>
        <w:t xml:space="preserve">، </w:t>
      </w:r>
      <w:r w:rsidRPr="006750DF">
        <w:rPr>
          <w:rtl/>
        </w:rPr>
        <w:t>فقال موسى</w:t>
      </w:r>
      <w:r>
        <w:rPr>
          <w:rtl/>
        </w:rPr>
        <w:t xml:space="preserve">: </w:t>
      </w:r>
      <w:r w:rsidRPr="006750DF">
        <w:rPr>
          <w:rtl/>
        </w:rPr>
        <w:t>قوم قد اتيناهم ولم يضيفونا</w:t>
      </w:r>
      <w:r>
        <w:rPr>
          <w:rtl/>
        </w:rPr>
        <w:t xml:space="preserve">، </w:t>
      </w:r>
      <w:r w:rsidRPr="006750DF">
        <w:rPr>
          <w:rtl/>
        </w:rPr>
        <w:t xml:space="preserve">«فلو </w:t>
      </w:r>
      <w:r w:rsidRPr="002C718C">
        <w:rPr>
          <w:rStyle w:val="libAlaemChar"/>
          <w:rtl/>
        </w:rPr>
        <w:t>(</w:t>
      </w:r>
      <w:r w:rsidRPr="002C718C">
        <w:rPr>
          <w:rStyle w:val="libAieChar"/>
          <w:rtl/>
        </w:rPr>
        <w:t>شِئْتَ لَاتَّخَذْتَ عَلَيْهِ أَجْراً قالَ هذا فِراقُ بَيْنِي وَبَيْنِكَ</w:t>
      </w:r>
      <w:r w:rsidRPr="002C718C">
        <w:rPr>
          <w:rStyle w:val="libAlaemChar"/>
          <w:rtl/>
        </w:rPr>
        <w:t>)</w:t>
      </w:r>
      <w:r w:rsidRPr="006750DF">
        <w:rPr>
          <w:rtl/>
        </w:rPr>
        <w:t xml:space="preserve"> فقال رسول الله </w:t>
      </w:r>
      <w:r w:rsidRPr="002C718C">
        <w:rPr>
          <w:rStyle w:val="libAlaemChar"/>
          <w:rtl/>
        </w:rPr>
        <w:t>صلى‌الله‌عليه‌وآله</w:t>
      </w:r>
      <w:r>
        <w:rPr>
          <w:rtl/>
        </w:rPr>
        <w:t xml:space="preserve">: </w:t>
      </w:r>
      <w:r w:rsidRPr="006750DF">
        <w:rPr>
          <w:rtl/>
        </w:rPr>
        <w:t>وددنا</w:t>
      </w:r>
      <w:r w:rsidRPr="003E15FC">
        <w:rPr>
          <w:rFonts w:hint="cs"/>
          <w:rtl/>
        </w:rPr>
        <w:t xml:space="preserve"> </w:t>
      </w:r>
      <w:r>
        <w:rPr>
          <w:rFonts w:hint="cs"/>
          <w:rtl/>
        </w:rPr>
        <w:t>أ</w:t>
      </w:r>
      <w:r w:rsidRPr="006750DF">
        <w:rPr>
          <w:rtl/>
        </w:rPr>
        <w:t>ن</w:t>
      </w:r>
      <w:r>
        <w:rPr>
          <w:rFonts w:hint="cs"/>
          <w:rtl/>
        </w:rPr>
        <w:t>َّ</w:t>
      </w:r>
      <w:r w:rsidRPr="006750DF">
        <w:rPr>
          <w:rtl/>
        </w:rPr>
        <w:t xml:space="preserve"> موسى كان صبر</w:t>
      </w:r>
      <w:r>
        <w:rPr>
          <w:rtl/>
        </w:rPr>
        <w:t xml:space="preserve"> حتّى </w:t>
      </w:r>
      <w:r w:rsidRPr="006750DF">
        <w:rPr>
          <w:rtl/>
        </w:rPr>
        <w:t>يقص</w:t>
      </w:r>
      <w:r>
        <w:rPr>
          <w:rFonts w:hint="cs"/>
          <w:rtl/>
        </w:rPr>
        <w:t>َّ</w:t>
      </w:r>
      <w:r w:rsidRPr="006750DF">
        <w:rPr>
          <w:rtl/>
        </w:rPr>
        <w:t xml:space="preserve"> علينا من خبرهما.</w:t>
      </w:r>
    </w:p>
    <w:p w:rsidR="00BD62F3" w:rsidRPr="006750DF" w:rsidRDefault="00BD62F3" w:rsidP="002C718C">
      <w:pPr>
        <w:pStyle w:val="libNormal"/>
        <w:rPr>
          <w:rtl/>
        </w:rPr>
      </w:pPr>
      <w:r w:rsidRPr="00FB47E7">
        <w:rPr>
          <w:rStyle w:val="libBold2Char"/>
          <w:rtl/>
        </w:rPr>
        <w:t xml:space="preserve">153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والصبر ما أوله مر وآخره حلو فمن دخله من أواخره فقد دخل</w:t>
      </w:r>
      <w:r>
        <w:rPr>
          <w:rtl/>
        </w:rPr>
        <w:t xml:space="preserve">، </w:t>
      </w:r>
      <w:r w:rsidRPr="006750DF">
        <w:rPr>
          <w:rtl/>
        </w:rPr>
        <w:t>ومن دخله من أوائله فقد خرج</w:t>
      </w:r>
      <w:r>
        <w:rPr>
          <w:rtl/>
        </w:rPr>
        <w:t xml:space="preserve">، </w:t>
      </w:r>
      <w:r w:rsidRPr="006750DF">
        <w:rPr>
          <w:rtl/>
        </w:rPr>
        <w:t>ومن عرف قدر الصبر لا يصبر عما منه الصبر</w:t>
      </w:r>
      <w:r>
        <w:rPr>
          <w:rtl/>
        </w:rPr>
        <w:t xml:space="preserve">، </w:t>
      </w:r>
      <w:r w:rsidRPr="006750DF">
        <w:rPr>
          <w:rtl/>
        </w:rPr>
        <w:t xml:space="preserve">قال الله تعالى في قصة موسى والخضر </w:t>
      </w:r>
      <w:r w:rsidRPr="002C718C">
        <w:rPr>
          <w:rStyle w:val="libAlaemChar"/>
          <w:rtl/>
        </w:rPr>
        <w:t>عليهما‌السلام</w:t>
      </w:r>
      <w:r w:rsidRPr="006750DF">
        <w:rPr>
          <w:rtl/>
        </w:rPr>
        <w:t xml:space="preserve"> </w:t>
      </w:r>
      <w:r>
        <w:rPr>
          <w:rtl/>
        </w:rPr>
        <w:t>و</w:t>
      </w:r>
      <w:r>
        <w:rPr>
          <w:rFonts w:hint="cs"/>
          <w:rtl/>
        </w:rPr>
        <w:t xml:space="preserve"> </w:t>
      </w:r>
      <w:r w:rsidRPr="002C718C">
        <w:rPr>
          <w:rStyle w:val="libAlaemChar"/>
          <w:rtl/>
        </w:rPr>
        <w:t>(</w:t>
      </w:r>
      <w:r w:rsidRPr="002C718C">
        <w:rPr>
          <w:rStyle w:val="libAieChar"/>
          <w:rtl/>
        </w:rPr>
        <w:t>كَيْفَ تَصْبِرُ عَلى ما لَمْ تُحِطْ بِهِ خُبْراً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154 ـ في كتاب علل الشرائع </w:t>
      </w:r>
      <w:r w:rsidRPr="006750DF">
        <w:rPr>
          <w:rtl/>
        </w:rPr>
        <w:t>باسناده</w:t>
      </w:r>
      <w:r>
        <w:rPr>
          <w:rtl/>
        </w:rPr>
        <w:t xml:space="preserve"> إلى </w:t>
      </w:r>
      <w:r w:rsidRPr="006750DF">
        <w:rPr>
          <w:rtl/>
        </w:rPr>
        <w:t>جعفر بن محمد بن عمارة عن أبيه عن جعفر بن محم</w:t>
      </w:r>
      <w:r>
        <w:rPr>
          <w:rFonts w:hint="cs"/>
          <w:rtl/>
        </w:rPr>
        <w:t>ّ</w:t>
      </w:r>
      <w:r w:rsidRPr="006750DF">
        <w:rPr>
          <w:rtl/>
        </w:rPr>
        <w:t xml:space="preserve">د </w:t>
      </w:r>
      <w:r w:rsidRPr="002C718C">
        <w:rPr>
          <w:rStyle w:val="libAlaemChar"/>
          <w:rtl/>
        </w:rPr>
        <w:t>عليهما‌السلام</w:t>
      </w:r>
      <w:r>
        <w:rPr>
          <w:rtl/>
        </w:rPr>
        <w:t xml:space="preserve"> أنّه قال: إنّ </w:t>
      </w:r>
      <w:r w:rsidRPr="006750DF">
        <w:rPr>
          <w:rtl/>
        </w:rPr>
        <w:t>موسى بن عمران</w:t>
      </w:r>
      <w:r>
        <w:rPr>
          <w:rtl/>
        </w:rPr>
        <w:t xml:space="preserve">، </w:t>
      </w:r>
      <w:r w:rsidRPr="006750DF">
        <w:rPr>
          <w:rtl/>
        </w:rPr>
        <w:t>لما كلمه الله تكليما وأنزل عليه التورية</w:t>
      </w:r>
      <w:r>
        <w:rPr>
          <w:rtl/>
        </w:rPr>
        <w:t xml:space="preserve">، </w:t>
      </w:r>
      <w:r w:rsidRPr="006750DF">
        <w:rPr>
          <w:rtl/>
        </w:rPr>
        <w:t xml:space="preserve">وكتب </w:t>
      </w:r>
      <w:r w:rsidRPr="002C718C">
        <w:rPr>
          <w:rStyle w:val="libAlaemChar"/>
          <w:rtl/>
        </w:rPr>
        <w:t>(</w:t>
      </w:r>
      <w:r w:rsidRPr="002C718C">
        <w:rPr>
          <w:rStyle w:val="libAieChar"/>
          <w:rtl/>
        </w:rPr>
        <w:t>لَهُ فِي الْأَلْواحِ مِنْ كُلِّ شَيْءٍ مَوْعِظَةً وَتَفْصِيلاً لِكُلِّ شَيْءٍ</w:t>
      </w:r>
      <w:r w:rsidRPr="002C718C">
        <w:rPr>
          <w:rStyle w:val="libAlaemChar"/>
          <w:rtl/>
        </w:rPr>
        <w:t>)</w:t>
      </w:r>
      <w:r>
        <w:rPr>
          <w:rtl/>
        </w:rPr>
        <w:t xml:space="preserve">، </w:t>
      </w:r>
      <w:r w:rsidRPr="006750DF">
        <w:rPr>
          <w:rtl/>
        </w:rPr>
        <w:t>وجعل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القدوم</w:t>
      </w:r>
      <w:r>
        <w:rPr>
          <w:rtl/>
        </w:rPr>
        <w:t xml:space="preserve">: </w:t>
      </w:r>
      <w:r w:rsidRPr="006750DF">
        <w:rPr>
          <w:rtl/>
        </w:rPr>
        <w:t>آلة النجر والنحت.</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أشار.</w:t>
      </w:r>
    </w:p>
    <w:p w:rsidR="00BD62F3" w:rsidRPr="006750DF" w:rsidRDefault="00BD62F3" w:rsidP="002C718C">
      <w:pPr>
        <w:pStyle w:val="libNormal0"/>
        <w:rPr>
          <w:rtl/>
        </w:rPr>
      </w:pPr>
      <w:r>
        <w:rPr>
          <w:rtl/>
        </w:rPr>
        <w:br w:type="page"/>
      </w:r>
      <w:r w:rsidRPr="006750DF">
        <w:rPr>
          <w:rtl/>
        </w:rPr>
        <w:lastRenderedPageBreak/>
        <w:t>آيته في يده وعصاه</w:t>
      </w:r>
      <w:r>
        <w:rPr>
          <w:rtl/>
        </w:rPr>
        <w:t xml:space="preserve">، </w:t>
      </w:r>
      <w:r w:rsidRPr="006750DF">
        <w:rPr>
          <w:rtl/>
        </w:rPr>
        <w:t xml:space="preserve">وفي الطوفان والجراد والقمل والضفادع والدم وفلق البحر وغرق الله </w:t>
      </w:r>
      <w:r w:rsidRPr="002C718C">
        <w:rPr>
          <w:rStyle w:val="libAlaemChar"/>
          <w:rtl/>
        </w:rPr>
        <w:t>عزوجل</w:t>
      </w:r>
      <w:r w:rsidRPr="006750DF">
        <w:rPr>
          <w:rtl/>
        </w:rPr>
        <w:t xml:space="preserve"> فرعون وجنوده وعملت البشرية فيه</w:t>
      </w:r>
      <w:r>
        <w:rPr>
          <w:rtl/>
        </w:rPr>
        <w:t xml:space="preserve"> حتّى </w:t>
      </w:r>
      <w:r w:rsidRPr="006750DF">
        <w:rPr>
          <w:rtl/>
        </w:rPr>
        <w:t>قال في نفسه ما أرى</w:t>
      </w:r>
      <w:r w:rsidRPr="003E15FC">
        <w:rPr>
          <w:rFonts w:hint="cs"/>
          <w:rtl/>
        </w:rPr>
        <w:t xml:space="preserve"> </w:t>
      </w:r>
      <w:r>
        <w:rPr>
          <w:rFonts w:hint="cs"/>
          <w:rtl/>
        </w:rPr>
        <w:t>أ</w:t>
      </w:r>
      <w:r w:rsidRPr="006750DF">
        <w:rPr>
          <w:rtl/>
        </w:rPr>
        <w:t>ن</w:t>
      </w:r>
      <w:r>
        <w:rPr>
          <w:rFonts w:hint="cs"/>
          <w:rtl/>
        </w:rPr>
        <w:t>َّ</w:t>
      </w:r>
      <w:r w:rsidRPr="006750DF">
        <w:rPr>
          <w:rtl/>
        </w:rPr>
        <w:t xml:space="preserve"> الله </w:t>
      </w:r>
      <w:r w:rsidRPr="002C718C">
        <w:rPr>
          <w:rStyle w:val="libAlaemChar"/>
          <w:rtl/>
        </w:rPr>
        <w:t>عزوجل</w:t>
      </w:r>
      <w:r w:rsidRPr="006750DF">
        <w:rPr>
          <w:rtl/>
        </w:rPr>
        <w:t xml:space="preserve"> خلق خلقا أعلم منى</w:t>
      </w:r>
      <w:r>
        <w:rPr>
          <w:rtl/>
        </w:rPr>
        <w:t xml:space="preserve">، </w:t>
      </w:r>
      <w:r w:rsidRPr="006750DF">
        <w:rPr>
          <w:rtl/>
        </w:rPr>
        <w:t xml:space="preserve">فأوحى الله </w:t>
      </w:r>
      <w:r w:rsidRPr="002C718C">
        <w:rPr>
          <w:rStyle w:val="libAlaemChar"/>
          <w:rtl/>
        </w:rPr>
        <w:t>عزوجل</w:t>
      </w:r>
      <w:r>
        <w:rPr>
          <w:rtl/>
        </w:rPr>
        <w:t xml:space="preserve"> إلى </w:t>
      </w:r>
      <w:r w:rsidRPr="006750DF">
        <w:rPr>
          <w:rtl/>
        </w:rPr>
        <w:t>جبرئيل يا جبرئيل أدرك عبدي موسى قبل أن</w:t>
      </w:r>
      <w:r>
        <w:rPr>
          <w:rFonts w:hint="cs"/>
          <w:rtl/>
        </w:rPr>
        <w:t>ْ</w:t>
      </w:r>
      <w:r w:rsidRPr="006750DF">
        <w:rPr>
          <w:rtl/>
        </w:rPr>
        <w:t xml:space="preserve"> يهلك</w:t>
      </w:r>
      <w:r>
        <w:rPr>
          <w:rtl/>
        </w:rPr>
        <w:t xml:space="preserve">، </w:t>
      </w:r>
      <w:r w:rsidRPr="006750DF">
        <w:rPr>
          <w:rtl/>
        </w:rPr>
        <w:t>وقل له</w:t>
      </w:r>
      <w:r>
        <w:rPr>
          <w:rtl/>
        </w:rPr>
        <w:t xml:space="preserve">: </w:t>
      </w:r>
      <w:r>
        <w:rPr>
          <w:rFonts w:hint="cs"/>
          <w:rtl/>
        </w:rPr>
        <w:t>أ</w:t>
      </w:r>
      <w:r>
        <w:rPr>
          <w:rtl/>
        </w:rPr>
        <w:t xml:space="preserve">نّ </w:t>
      </w:r>
      <w:r w:rsidRPr="006750DF">
        <w:rPr>
          <w:rtl/>
        </w:rPr>
        <w:t>عند ملتقى البحرين رجلا عابدا فاتبعه وتعل</w:t>
      </w:r>
      <w:r>
        <w:rPr>
          <w:rFonts w:hint="cs"/>
          <w:rtl/>
        </w:rPr>
        <w:t>ّ</w:t>
      </w:r>
      <w:r w:rsidRPr="006750DF">
        <w:rPr>
          <w:rtl/>
        </w:rPr>
        <w:t>م منه</w:t>
      </w:r>
      <w:r>
        <w:rPr>
          <w:rtl/>
        </w:rPr>
        <w:t xml:space="preserve">، </w:t>
      </w:r>
      <w:r w:rsidRPr="006750DF">
        <w:rPr>
          <w:rtl/>
        </w:rPr>
        <w:t xml:space="preserve">فهبط جبرئيل على موسى بما أمر الله به ربه </w:t>
      </w:r>
      <w:r w:rsidRPr="002C718C">
        <w:rPr>
          <w:rStyle w:val="libAlaemChar"/>
          <w:rtl/>
        </w:rPr>
        <w:t>عزوجل</w:t>
      </w:r>
      <w:r>
        <w:rPr>
          <w:rtl/>
        </w:rPr>
        <w:t xml:space="preserve">، </w:t>
      </w:r>
      <w:r w:rsidRPr="006750DF">
        <w:rPr>
          <w:rtl/>
        </w:rPr>
        <w:t>فعلم موسى</w:t>
      </w:r>
      <w:r w:rsidRPr="003E15FC">
        <w:rPr>
          <w:rFonts w:hint="cs"/>
          <w:rtl/>
        </w:rPr>
        <w:t xml:space="preserve"> </w:t>
      </w:r>
      <w:r>
        <w:rPr>
          <w:rFonts w:hint="cs"/>
          <w:rtl/>
        </w:rPr>
        <w:t>أ</w:t>
      </w:r>
      <w:r w:rsidRPr="006750DF">
        <w:rPr>
          <w:rtl/>
        </w:rPr>
        <w:t>ن</w:t>
      </w:r>
      <w:r>
        <w:rPr>
          <w:rFonts w:hint="cs"/>
          <w:rtl/>
        </w:rPr>
        <w:t>َّ</w:t>
      </w:r>
      <w:r w:rsidRPr="006750DF">
        <w:rPr>
          <w:rtl/>
        </w:rPr>
        <w:t xml:space="preserve"> ذلك لما حدثت به نفسه</w:t>
      </w:r>
      <w:r>
        <w:rPr>
          <w:rtl/>
        </w:rPr>
        <w:t xml:space="preserve">، </w:t>
      </w:r>
      <w:r w:rsidRPr="006750DF">
        <w:rPr>
          <w:rtl/>
        </w:rPr>
        <w:t xml:space="preserve">فمضى هو وفتاه يوشع بن نون </w:t>
      </w:r>
      <w:r w:rsidRPr="002C718C">
        <w:rPr>
          <w:rStyle w:val="libAlaemChar"/>
          <w:rtl/>
        </w:rPr>
        <w:t>عليهما‌السلام</w:t>
      </w:r>
      <w:r>
        <w:rPr>
          <w:rtl/>
        </w:rPr>
        <w:t xml:space="preserve">، حتّى </w:t>
      </w:r>
      <w:r w:rsidRPr="006750DF">
        <w:rPr>
          <w:rtl/>
        </w:rPr>
        <w:t>انتهيا</w:t>
      </w:r>
      <w:r>
        <w:rPr>
          <w:rtl/>
        </w:rPr>
        <w:t xml:space="preserve"> إلى </w:t>
      </w:r>
      <w:r w:rsidRPr="006750DF">
        <w:rPr>
          <w:rtl/>
        </w:rPr>
        <w:t>ملتقى البحرين</w:t>
      </w:r>
      <w:r>
        <w:rPr>
          <w:rtl/>
        </w:rPr>
        <w:t xml:space="preserve">، </w:t>
      </w:r>
      <w:r w:rsidRPr="006750DF">
        <w:rPr>
          <w:rtl/>
        </w:rPr>
        <w:t xml:space="preserve">فوجدا هنالك الخضر </w:t>
      </w:r>
      <w:r w:rsidRPr="002C718C">
        <w:rPr>
          <w:rStyle w:val="libAlaemChar"/>
          <w:rtl/>
        </w:rPr>
        <w:t>عليه‌السلام</w:t>
      </w:r>
      <w:r w:rsidRPr="006750DF">
        <w:rPr>
          <w:rtl/>
        </w:rPr>
        <w:t xml:space="preserve"> يتعبد الله </w:t>
      </w:r>
      <w:r w:rsidRPr="002C718C">
        <w:rPr>
          <w:rStyle w:val="libAlaemChar"/>
          <w:rtl/>
        </w:rPr>
        <w:t>عزوجل</w:t>
      </w:r>
      <w:r>
        <w:rPr>
          <w:rtl/>
        </w:rPr>
        <w:t xml:space="preserve">، </w:t>
      </w:r>
      <w:r w:rsidRPr="006750DF">
        <w:rPr>
          <w:rtl/>
        </w:rPr>
        <w:t xml:space="preserve">كما قال الله </w:t>
      </w:r>
      <w:r w:rsidRPr="002C718C">
        <w:rPr>
          <w:rStyle w:val="libAlaemChar"/>
          <w:rtl/>
        </w:rPr>
        <w:t>عزوجل</w:t>
      </w:r>
      <w:r w:rsidRPr="006750DF">
        <w:rPr>
          <w:rtl/>
        </w:rPr>
        <w:t xml:space="preserve"> في كتابه</w:t>
      </w:r>
      <w:r>
        <w:rPr>
          <w:rtl/>
        </w:rPr>
        <w:t xml:space="preserve">: </w:t>
      </w:r>
      <w:r w:rsidRPr="002C718C">
        <w:rPr>
          <w:rStyle w:val="libAlaemChar"/>
          <w:rtl/>
        </w:rPr>
        <w:t>(</w:t>
      </w:r>
      <w:r w:rsidRPr="002C718C">
        <w:rPr>
          <w:rStyle w:val="libAieChar"/>
          <w:rtl/>
        </w:rPr>
        <w:t>فَوَجَدا عَبْداً مِنْ عِبادِنا آتَيْناهُ رَحْمَةً مِنْ عِنْدِنا وَعَلَّمْناهُ مِنْ لَدُنَّا عِلْماً قالَ لَهُ مُوسى هَلْ أَتَّبِعُكَ عَلى أَنْ تُعَلِّمَنِ مِمَّا عُلِّمْتَ رُشْداً قالَ</w:t>
      </w:r>
      <w:r w:rsidRPr="002C718C">
        <w:rPr>
          <w:rStyle w:val="libAlaemChar"/>
          <w:rtl/>
        </w:rPr>
        <w:t>)</w:t>
      </w:r>
      <w:r w:rsidRPr="006750DF">
        <w:rPr>
          <w:rtl/>
        </w:rPr>
        <w:t xml:space="preserve"> له الخضر </w:t>
      </w:r>
      <w:r w:rsidRPr="002C718C">
        <w:rPr>
          <w:rStyle w:val="libAlaemChar"/>
          <w:rtl/>
        </w:rPr>
        <w:t>عليه‌السلام</w:t>
      </w:r>
      <w:r>
        <w:rPr>
          <w:rtl/>
        </w:rPr>
        <w:t xml:space="preserve">: </w:t>
      </w:r>
      <w:r w:rsidRPr="002C718C">
        <w:rPr>
          <w:rStyle w:val="libAlaemChar"/>
          <w:rtl/>
        </w:rPr>
        <w:t>(</w:t>
      </w:r>
      <w:r w:rsidRPr="002C718C">
        <w:rPr>
          <w:rStyle w:val="libAieChar"/>
          <w:rtl/>
        </w:rPr>
        <w:t>إِنَّكَ لَنْ تَسْتَطِيعَ مَعِيَ صَبْراً</w:t>
      </w:r>
      <w:r w:rsidRPr="002C718C">
        <w:rPr>
          <w:rStyle w:val="libAlaemChar"/>
          <w:rtl/>
        </w:rPr>
        <w:t>)</w:t>
      </w:r>
      <w:r w:rsidRPr="006750DF">
        <w:rPr>
          <w:rtl/>
        </w:rPr>
        <w:t xml:space="preserve"> لأني وكلت بعلم لا تطيقه</w:t>
      </w:r>
      <w:r>
        <w:rPr>
          <w:rtl/>
        </w:rPr>
        <w:t xml:space="preserve">، </w:t>
      </w:r>
      <w:r w:rsidRPr="006750DF">
        <w:rPr>
          <w:rtl/>
        </w:rPr>
        <w:t>ووكلت بعلم لا أطيقه</w:t>
      </w:r>
      <w:r>
        <w:rPr>
          <w:rtl/>
        </w:rPr>
        <w:t xml:space="preserve">، </w:t>
      </w:r>
      <w:r w:rsidRPr="006750DF">
        <w:rPr>
          <w:rtl/>
        </w:rPr>
        <w:t>قال موسى</w:t>
      </w:r>
      <w:r>
        <w:rPr>
          <w:rtl/>
        </w:rPr>
        <w:t xml:space="preserve">: </w:t>
      </w:r>
      <w:r w:rsidRPr="006750DF">
        <w:rPr>
          <w:rtl/>
        </w:rPr>
        <w:t>بل أستطيع معك صبرا</w:t>
      </w:r>
      <w:r>
        <w:rPr>
          <w:rtl/>
        </w:rPr>
        <w:t xml:space="preserve">، </w:t>
      </w:r>
      <w:r w:rsidRPr="006750DF">
        <w:rPr>
          <w:rtl/>
        </w:rPr>
        <w:t>فقال له الخضر</w:t>
      </w:r>
      <w:r>
        <w:rPr>
          <w:rtl/>
        </w:rPr>
        <w:t xml:space="preserve">: إنّ </w:t>
      </w:r>
      <w:r w:rsidRPr="006750DF">
        <w:rPr>
          <w:rtl/>
        </w:rPr>
        <w:t xml:space="preserve">القياس لا يحال له في علم الله وأمره </w:t>
      </w:r>
      <w:r w:rsidRPr="002C718C">
        <w:rPr>
          <w:rStyle w:val="libAlaemChar"/>
          <w:rtl/>
        </w:rPr>
        <w:t>(</w:t>
      </w:r>
      <w:r w:rsidRPr="002C718C">
        <w:rPr>
          <w:rStyle w:val="libAieChar"/>
          <w:rtl/>
        </w:rPr>
        <w:t>وَكَيْفَ تَصْبِرُ عَلى ما لَمْ تُحِطْ بِهِ خُبْراً</w:t>
      </w:r>
      <w:r w:rsidRPr="002C718C">
        <w:rPr>
          <w:rStyle w:val="libAlaemChar"/>
          <w:rtl/>
        </w:rPr>
        <w:t>)</w:t>
      </w:r>
      <w:r w:rsidRPr="006750DF">
        <w:rPr>
          <w:rtl/>
        </w:rPr>
        <w:t xml:space="preserve"> قال موسى </w:t>
      </w:r>
      <w:r w:rsidRPr="002C718C">
        <w:rPr>
          <w:rStyle w:val="libAlaemChar"/>
          <w:rtl/>
        </w:rPr>
        <w:t>(</w:t>
      </w:r>
      <w:r w:rsidRPr="002C718C">
        <w:rPr>
          <w:rStyle w:val="libAieChar"/>
          <w:rtl/>
        </w:rPr>
        <w:t>سَتَجِدُنِي إِنْ شاءَ اللهُ صابِراً وَلا أَعْصِي لَكَ أَمْراً</w:t>
      </w:r>
      <w:r w:rsidRPr="002C718C">
        <w:rPr>
          <w:rStyle w:val="libAlaemChar"/>
          <w:rtl/>
        </w:rPr>
        <w:t>)</w:t>
      </w:r>
      <w:r w:rsidRPr="006750DF">
        <w:rPr>
          <w:rtl/>
        </w:rPr>
        <w:t xml:space="preserve"> فلما استثنى المشية قبله </w:t>
      </w:r>
      <w:r w:rsidRPr="002C718C">
        <w:rPr>
          <w:rStyle w:val="libAlaemChar"/>
          <w:rtl/>
        </w:rPr>
        <w:t>(</w:t>
      </w:r>
      <w:r w:rsidRPr="002C718C">
        <w:rPr>
          <w:rStyle w:val="libAieChar"/>
          <w:rtl/>
        </w:rPr>
        <w:t>قالَ فَإِنِ اتَّبَعْتَنِي فَلا تَسْئَلْنِي عَنْ شَيْءٍ حتّى أُحْدِثَ لَكَ مِنْهُ ذِكْراً</w:t>
      </w:r>
      <w:r w:rsidRPr="002C718C">
        <w:rPr>
          <w:rStyle w:val="libAlaemChar"/>
          <w:rtl/>
        </w:rPr>
        <w:t>)</w:t>
      </w:r>
      <w:r w:rsidRPr="006750DF">
        <w:rPr>
          <w:rtl/>
        </w:rPr>
        <w:t xml:space="preserve"> فقال موسى</w:t>
      </w:r>
      <w:r>
        <w:rPr>
          <w:rtl/>
        </w:rPr>
        <w:t xml:space="preserve">: </w:t>
      </w:r>
      <w:r w:rsidRPr="006750DF">
        <w:rPr>
          <w:rtl/>
        </w:rPr>
        <w:t xml:space="preserve">لك ذلك علىّ </w:t>
      </w:r>
      <w:r w:rsidRPr="002C718C">
        <w:rPr>
          <w:rStyle w:val="libAlaemChar"/>
          <w:rtl/>
        </w:rPr>
        <w:t>(</w:t>
      </w:r>
      <w:r w:rsidRPr="002C718C">
        <w:rPr>
          <w:rStyle w:val="libAieChar"/>
          <w:rtl/>
        </w:rPr>
        <w:t>فَانْطَلَقا حتّى إِذا رَكِبا فِي السَّفِينَةِ خَرَقَها</w:t>
      </w:r>
      <w:r w:rsidRPr="002C718C">
        <w:rPr>
          <w:rStyle w:val="libAlaemChar"/>
          <w:rtl/>
        </w:rPr>
        <w:t>)</w:t>
      </w:r>
      <w:r w:rsidRPr="006750DF">
        <w:rPr>
          <w:rtl/>
        </w:rPr>
        <w:t xml:space="preserve"> الخضر </w:t>
      </w:r>
      <w:r w:rsidRPr="002C718C">
        <w:rPr>
          <w:rStyle w:val="libAlaemChar"/>
          <w:rtl/>
        </w:rPr>
        <w:t>عليه‌السلام</w:t>
      </w:r>
      <w:r w:rsidRPr="006750DF">
        <w:rPr>
          <w:rtl/>
        </w:rPr>
        <w:t xml:space="preserve"> فقال له موسى </w:t>
      </w:r>
      <w:r w:rsidRPr="002C718C">
        <w:rPr>
          <w:rStyle w:val="libAlaemChar"/>
          <w:rtl/>
        </w:rPr>
        <w:t>عليه‌السلام</w:t>
      </w:r>
      <w:r>
        <w:rPr>
          <w:rtl/>
        </w:rPr>
        <w:t xml:space="preserve">: </w:t>
      </w:r>
      <w:r w:rsidRPr="002C718C">
        <w:rPr>
          <w:rStyle w:val="libAlaemChar"/>
          <w:rtl/>
        </w:rPr>
        <w:t>(</w:t>
      </w:r>
      <w:r w:rsidRPr="002C718C">
        <w:rPr>
          <w:rStyle w:val="libAieChar"/>
          <w:rtl/>
        </w:rPr>
        <w:t>أَخَرَقْتَها لِتُغْرِقَ أَهْلَها لَقَدْ جِئْتَ شَيْئاً إِمْراً قالَ أَلَمْ أَقُلْ إِنَّكَ لَنْ تَسْتَطِيعَ مَعِيَ صَبْراً</w:t>
      </w:r>
      <w:r w:rsidRPr="002C718C">
        <w:rPr>
          <w:rStyle w:val="libAlaemChar"/>
          <w:rtl/>
        </w:rPr>
        <w:t>)</w:t>
      </w:r>
      <w:r w:rsidRPr="006750DF">
        <w:rPr>
          <w:rtl/>
        </w:rPr>
        <w:t xml:space="preserve"> قال موسى لا </w:t>
      </w:r>
      <w:r w:rsidRPr="002C718C">
        <w:rPr>
          <w:rStyle w:val="libAlaemChar"/>
          <w:rtl/>
        </w:rPr>
        <w:t>(</w:t>
      </w:r>
      <w:r w:rsidRPr="002C718C">
        <w:rPr>
          <w:rStyle w:val="libAieChar"/>
          <w:rtl/>
        </w:rPr>
        <w:t>تُؤاخِذْنِي بِما نَسِيتُ وَلا تُرْهِقْنِي مِنْ أَمْرِي عُسْراً فَانْطَلَقا حتّى إِذا لَقِيا غُلاماً فَقَتَلَهُ</w:t>
      </w:r>
      <w:r w:rsidRPr="002C718C">
        <w:rPr>
          <w:rStyle w:val="libAlaemChar"/>
          <w:rtl/>
        </w:rPr>
        <w:t>)</w:t>
      </w:r>
      <w:r w:rsidRPr="006750DF">
        <w:rPr>
          <w:rtl/>
        </w:rPr>
        <w:t xml:space="preserve"> الخضر </w:t>
      </w:r>
      <w:r w:rsidRPr="002C718C">
        <w:rPr>
          <w:rStyle w:val="libAlaemChar"/>
          <w:rtl/>
        </w:rPr>
        <w:t>عليه‌السلام</w:t>
      </w:r>
      <w:r w:rsidRPr="006750DF">
        <w:rPr>
          <w:rtl/>
        </w:rPr>
        <w:t xml:space="preserve"> فغضب موسى وأخذ بتلبيبه </w:t>
      </w:r>
      <w:r w:rsidRPr="00467FAA">
        <w:rPr>
          <w:rStyle w:val="libFootnotenumChar"/>
          <w:rtl/>
        </w:rPr>
        <w:t>(1)</w:t>
      </w:r>
      <w:r w:rsidRPr="006750DF">
        <w:rPr>
          <w:rtl/>
        </w:rPr>
        <w:t xml:space="preserve"> وقال له</w:t>
      </w:r>
      <w:r>
        <w:rPr>
          <w:rtl/>
        </w:rPr>
        <w:t xml:space="preserve">: </w:t>
      </w:r>
      <w:r w:rsidRPr="002C718C">
        <w:rPr>
          <w:rStyle w:val="libAlaemChar"/>
          <w:rtl/>
        </w:rPr>
        <w:t>(</w:t>
      </w:r>
      <w:r w:rsidRPr="002C718C">
        <w:rPr>
          <w:rStyle w:val="libAieChar"/>
          <w:rtl/>
        </w:rPr>
        <w:t>أَقَتَلْتَ نَفْساً زَكِيَّةً بِغَيْرِ نَفْسٍ لَقَدْ جِئْتَ شَيْئاً نُكْراً قالَ</w:t>
      </w:r>
      <w:r w:rsidRPr="002C718C">
        <w:rPr>
          <w:rStyle w:val="libAlaemChar"/>
          <w:rtl/>
        </w:rPr>
        <w:t>)</w:t>
      </w:r>
      <w:r w:rsidRPr="006750DF">
        <w:rPr>
          <w:rtl/>
        </w:rPr>
        <w:t xml:space="preserve"> له الخضر</w:t>
      </w:r>
      <w:r>
        <w:rPr>
          <w:rtl/>
        </w:rPr>
        <w:t xml:space="preserve">: إنّ </w:t>
      </w:r>
      <w:r w:rsidRPr="006750DF">
        <w:rPr>
          <w:rtl/>
        </w:rPr>
        <w:t>العقول لا تحكم على أمر الله تعالى ذكره</w:t>
      </w:r>
      <w:r>
        <w:rPr>
          <w:rtl/>
        </w:rPr>
        <w:t xml:space="preserve">، </w:t>
      </w:r>
      <w:r w:rsidRPr="006750DF">
        <w:rPr>
          <w:rtl/>
        </w:rPr>
        <w:t>بل أمر الله يحكم عليها</w:t>
      </w:r>
      <w:r>
        <w:rPr>
          <w:rtl/>
        </w:rPr>
        <w:t xml:space="preserve">، </w:t>
      </w:r>
      <w:r w:rsidRPr="006750DF">
        <w:rPr>
          <w:rtl/>
        </w:rPr>
        <w:t xml:space="preserve">فسلم لما ترى منى واصبر عليه فقد كنت علمت </w:t>
      </w:r>
      <w:r w:rsidRPr="002C718C">
        <w:rPr>
          <w:rStyle w:val="libAlaemChar"/>
          <w:rtl/>
        </w:rPr>
        <w:t>(</w:t>
      </w:r>
      <w:r w:rsidRPr="002C718C">
        <w:rPr>
          <w:rStyle w:val="libAieChar"/>
          <w:rtl/>
        </w:rPr>
        <w:t>إِنَّكَ لَنْ تَسْتَطِيعَ مَعِيَ صَبْراً قالَ إِنْ سَأَلْتُكَ عَنْ شَيْءٍ بَعْدَها فَلا تُصاحِبْنِي قَدْ بَلَغْتَ مِنْ لَدُنِّي عُذْراً فَانْطَلَقا حتّى إِذا أَتَيا أَهْلَ قَرْيَةٍ</w:t>
      </w:r>
      <w:r w:rsidRPr="002C718C">
        <w:rPr>
          <w:rStyle w:val="libAlaemChar"/>
          <w:rtl/>
        </w:rPr>
        <w:t>)</w:t>
      </w:r>
      <w:r w:rsidRPr="006750DF">
        <w:rPr>
          <w:rtl/>
        </w:rPr>
        <w:t xml:space="preserve"> وهي الناصرة وإليها تنسب النصارى </w:t>
      </w:r>
      <w:r w:rsidRPr="002C718C">
        <w:rPr>
          <w:rStyle w:val="libAlaemChar"/>
          <w:rtl/>
        </w:rPr>
        <w:t>(</w:t>
      </w:r>
      <w:r w:rsidRPr="002C718C">
        <w:rPr>
          <w:rStyle w:val="libAieChar"/>
          <w:rtl/>
        </w:rPr>
        <w:t>اسْتَطْعَما أَهْلَها فَأَبَوْا أَنْ يُضَيِّفُوهُما فَوَجَدا فِيها جِداراً يُرِيدُ أَنْ يَنْقَضَ</w:t>
      </w:r>
      <w:r w:rsidRPr="002C718C">
        <w:rPr>
          <w:rStyle w:val="libAlaemChar"/>
          <w:rtl/>
        </w:rPr>
        <w:t>)</w:t>
      </w:r>
      <w:r w:rsidRPr="006750DF">
        <w:rPr>
          <w:rtl/>
        </w:rPr>
        <w:t xml:space="preserve"> فوضع الخضر </w:t>
      </w:r>
      <w:r w:rsidRPr="002C718C">
        <w:rPr>
          <w:rStyle w:val="libAlaemChar"/>
          <w:rtl/>
        </w:rPr>
        <w:t>عليه‌السلام</w:t>
      </w:r>
      <w:r w:rsidRPr="006750DF">
        <w:rPr>
          <w:rtl/>
        </w:rPr>
        <w:t xml:space="preserve"> يده فأقامه فقال له موسى </w:t>
      </w:r>
      <w:r w:rsidRPr="002C718C">
        <w:rPr>
          <w:rStyle w:val="libAlaemChar"/>
          <w:rtl/>
        </w:rPr>
        <w:t>(</w:t>
      </w:r>
      <w:r w:rsidRPr="002C718C">
        <w:rPr>
          <w:rStyle w:val="libAieChar"/>
          <w:rtl/>
        </w:rPr>
        <w:t>لَوْ شِئْتَ لَاتَّخَذْتَ عَلَيْهِ أَجْراً</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التبيب</w:t>
      </w:r>
      <w:r>
        <w:rPr>
          <w:rtl/>
        </w:rPr>
        <w:t xml:space="preserve">: </w:t>
      </w:r>
      <w:r w:rsidRPr="006750DF">
        <w:rPr>
          <w:rtl/>
        </w:rPr>
        <w:t>ما في موضع اللبب وهو المنجر من الثوب ويعرف بالطوق.</w:t>
      </w:r>
    </w:p>
    <w:p w:rsidR="00BD62F3" w:rsidRPr="006750DF" w:rsidRDefault="00BD62F3" w:rsidP="002C718C">
      <w:pPr>
        <w:pStyle w:val="libNormal"/>
        <w:rPr>
          <w:rtl/>
        </w:rPr>
      </w:pPr>
      <w:r>
        <w:rPr>
          <w:rtl/>
        </w:rPr>
        <w:br w:type="page"/>
      </w:r>
      <w:r w:rsidRPr="00FB47E7">
        <w:rPr>
          <w:rStyle w:val="libBold2Char"/>
          <w:rtl/>
        </w:rPr>
        <w:lastRenderedPageBreak/>
        <w:t xml:space="preserve">155 ـ في مجمع البيان </w:t>
      </w:r>
      <w:r w:rsidRPr="002C718C">
        <w:rPr>
          <w:rStyle w:val="libAlaemChar"/>
          <w:rtl/>
        </w:rPr>
        <w:t>(</w:t>
      </w:r>
      <w:r w:rsidRPr="002C718C">
        <w:rPr>
          <w:rStyle w:val="libAieChar"/>
          <w:rtl/>
        </w:rPr>
        <w:t>فَأَبَوْا أَنْ يُضَيِّفُوهُما</w:t>
      </w:r>
      <w:r w:rsidRPr="002C718C">
        <w:rPr>
          <w:rStyle w:val="libAlaemChar"/>
          <w:rtl/>
        </w:rPr>
        <w:t>)</w:t>
      </w:r>
      <w:r w:rsidRPr="002C718C">
        <w:rPr>
          <w:rStyle w:val="libAlaemChar"/>
          <w:rFonts w:hint="cs"/>
          <w:rtl/>
        </w:rPr>
        <w:t xml:space="preserve"> </w:t>
      </w:r>
      <w:r w:rsidRPr="006750DF">
        <w:rPr>
          <w:rtl/>
        </w:rPr>
        <w:t xml:space="preserve">روى 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كانوا أهل قرية لئام. وفي الشواذ قراءة النبي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يُرِيدُ أَنْ يَنْقَضَّ</w:t>
      </w:r>
      <w:r w:rsidRPr="002C718C">
        <w:rPr>
          <w:rStyle w:val="libAlaemChar"/>
          <w:rtl/>
        </w:rPr>
        <w:t>)</w:t>
      </w:r>
      <w:r w:rsidRPr="006750DF">
        <w:rPr>
          <w:rtl/>
        </w:rPr>
        <w:t xml:space="preserve"> بضم الياء وقراءة</w:t>
      </w:r>
      <w:r>
        <w:rPr>
          <w:rtl/>
        </w:rPr>
        <w:t xml:space="preserve"> عليّ بن أبي طالب </w:t>
      </w:r>
      <w:r w:rsidRPr="006750DF">
        <w:rPr>
          <w:rtl/>
        </w:rPr>
        <w:t>«ينقاص» بالصاد غير معجمة وبالألف.</w:t>
      </w:r>
    </w:p>
    <w:p w:rsidR="00BD62F3" w:rsidRPr="006750DF" w:rsidRDefault="00BD62F3" w:rsidP="002C718C">
      <w:pPr>
        <w:pStyle w:val="libNormal"/>
        <w:rPr>
          <w:rtl/>
          <w:lang w:bidi="fa-IR"/>
        </w:rPr>
      </w:pPr>
      <w:r w:rsidRPr="00FB47E7">
        <w:rPr>
          <w:rStyle w:val="libBold2Char"/>
          <w:rtl/>
        </w:rPr>
        <w:t xml:space="preserve">156 ـ في تفسير العيّاشي </w:t>
      </w:r>
      <w:r w:rsidRPr="006750DF">
        <w:rPr>
          <w:rtl/>
          <w:lang w:bidi="fa-IR"/>
        </w:rPr>
        <w:t xml:space="preserve">عن ليث بن سليم عن أبي جعفر </w:t>
      </w:r>
      <w:r w:rsidRPr="002C718C">
        <w:rPr>
          <w:rStyle w:val="libAlaemChar"/>
          <w:rtl/>
        </w:rPr>
        <w:t>عليه‌السلام</w:t>
      </w:r>
      <w:r w:rsidRPr="006750DF">
        <w:rPr>
          <w:rtl/>
          <w:lang w:bidi="fa-IR"/>
        </w:rPr>
        <w:t xml:space="preserve"> شكى موسى</w:t>
      </w:r>
      <w:r>
        <w:rPr>
          <w:rtl/>
          <w:lang w:bidi="fa-IR"/>
        </w:rPr>
        <w:t xml:space="preserve"> إلى </w:t>
      </w:r>
      <w:r w:rsidRPr="006750DF">
        <w:rPr>
          <w:rtl/>
          <w:lang w:bidi="fa-IR"/>
        </w:rPr>
        <w:t xml:space="preserve">ربه الجوع في ثلثة مواضع </w:t>
      </w:r>
      <w:r w:rsidRPr="002C718C">
        <w:rPr>
          <w:rStyle w:val="libAlaemChar"/>
          <w:rtl/>
        </w:rPr>
        <w:t>(</w:t>
      </w:r>
      <w:r w:rsidRPr="002C718C">
        <w:rPr>
          <w:rStyle w:val="libAieChar"/>
          <w:rtl/>
        </w:rPr>
        <w:t>آتِنا غَداءَنا لَقَدْ لَقِينا مِنْ سَفَرِنا هذا نَصَباً لَاتَّخَذْتَ عَلَيْهِ أَجْراً</w:t>
      </w:r>
      <w:r w:rsidRPr="002C718C">
        <w:rPr>
          <w:rStyle w:val="libAlaemChar"/>
          <w:rtl/>
        </w:rPr>
        <w:t>)</w:t>
      </w:r>
      <w:r w:rsidRPr="006750DF">
        <w:rPr>
          <w:rtl/>
          <w:lang w:bidi="fa-IR"/>
        </w:rPr>
        <w:t xml:space="preserve"> «رب لما </w:t>
      </w:r>
      <w:r w:rsidRPr="002C718C">
        <w:rPr>
          <w:rStyle w:val="libAlaemChar"/>
          <w:rtl/>
        </w:rPr>
        <w:t>(</w:t>
      </w:r>
      <w:r w:rsidRPr="002C718C">
        <w:rPr>
          <w:rStyle w:val="libAieChar"/>
          <w:rtl/>
        </w:rPr>
        <w:t>أَنْزَلْتَ إِلَيَّ مِنْ خَيْرٍ فَقِيرٌ</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157 ـ في مجمع البيان </w:t>
      </w:r>
      <w:r w:rsidRPr="002C718C">
        <w:rPr>
          <w:rStyle w:val="libAlaemChar"/>
          <w:rtl/>
        </w:rPr>
        <w:t>(</w:t>
      </w:r>
      <w:r w:rsidRPr="002C718C">
        <w:rPr>
          <w:rStyle w:val="libAieChar"/>
          <w:rtl/>
        </w:rPr>
        <w:t>إِنْ سَأَلْتُكَ عَنْ شَيْءٍ</w:t>
      </w:r>
      <w:r w:rsidRPr="002C718C">
        <w:rPr>
          <w:rStyle w:val="libAlaemChar"/>
          <w:rtl/>
        </w:rPr>
        <w:t>)</w:t>
      </w:r>
      <w:r>
        <w:rPr>
          <w:rtl/>
        </w:rPr>
        <w:t xml:space="preserve"> الآية و</w:t>
      </w:r>
      <w:r w:rsidRPr="006750DF">
        <w:rPr>
          <w:rtl/>
        </w:rPr>
        <w:t>روى</w:t>
      </w:r>
      <w:r w:rsidRPr="003E15FC">
        <w:rPr>
          <w:rFonts w:hint="cs"/>
          <w:rtl/>
        </w:rPr>
        <w:t xml:space="preserve"> </w:t>
      </w:r>
      <w:r>
        <w:rPr>
          <w:rFonts w:hint="cs"/>
          <w:rtl/>
        </w:rPr>
        <w:t>أ</w:t>
      </w:r>
      <w:r w:rsidRPr="006750DF">
        <w:rPr>
          <w:rtl/>
        </w:rPr>
        <w:t>ن</w:t>
      </w:r>
      <w:r>
        <w:rPr>
          <w:rFonts w:hint="cs"/>
          <w:rtl/>
        </w:rPr>
        <w:t>َّ</w:t>
      </w:r>
      <w:r w:rsidRPr="006750DF">
        <w:rPr>
          <w:rtl/>
        </w:rPr>
        <w:t xml:space="preserve"> النبي </w:t>
      </w:r>
      <w:r w:rsidRPr="002C718C">
        <w:rPr>
          <w:rStyle w:val="libAlaemChar"/>
          <w:rtl/>
        </w:rPr>
        <w:t>صلى‌الله‌عليه‌وآله</w:t>
      </w:r>
      <w:r w:rsidRPr="006750DF">
        <w:rPr>
          <w:rtl/>
        </w:rPr>
        <w:t xml:space="preserve"> تلا هذه</w:t>
      </w:r>
      <w:r>
        <w:rPr>
          <w:rtl/>
        </w:rPr>
        <w:t xml:space="preserve"> الآية </w:t>
      </w:r>
      <w:r w:rsidRPr="006750DF">
        <w:rPr>
          <w:rtl/>
        </w:rPr>
        <w:t>فقال</w:t>
      </w:r>
      <w:r>
        <w:rPr>
          <w:rtl/>
        </w:rPr>
        <w:t xml:space="preserve">: </w:t>
      </w:r>
      <w:r w:rsidRPr="006750DF">
        <w:rPr>
          <w:rtl/>
        </w:rPr>
        <w:t>استحيا نبي الله موسى ولو صبر لر</w:t>
      </w:r>
      <w:r>
        <w:rPr>
          <w:rFonts w:hint="cs"/>
          <w:rtl/>
        </w:rPr>
        <w:t>أ</w:t>
      </w:r>
      <w:r w:rsidRPr="006750DF">
        <w:rPr>
          <w:rtl/>
        </w:rPr>
        <w:t>ى ألفا من العجائب.</w:t>
      </w:r>
    </w:p>
    <w:p w:rsidR="00BD62F3" w:rsidRPr="006750DF" w:rsidRDefault="00BD62F3" w:rsidP="002C718C">
      <w:pPr>
        <w:pStyle w:val="libNormal"/>
        <w:rPr>
          <w:rtl/>
        </w:rPr>
      </w:pPr>
      <w:r w:rsidRPr="00FB47E7">
        <w:rPr>
          <w:rStyle w:val="libBold2Char"/>
          <w:rtl/>
        </w:rPr>
        <w:t xml:space="preserve">158 ـ في تفسير عليّ بن إبراهيم  </w:t>
      </w:r>
      <w:r w:rsidRPr="006750DF">
        <w:rPr>
          <w:rtl/>
        </w:rPr>
        <w:t xml:space="preserve">متصلا بما نقلنا عنه سابقا من قصة الخضر وموسى ويوشع </w:t>
      </w:r>
      <w:r w:rsidRPr="002C718C">
        <w:rPr>
          <w:rStyle w:val="libAlaemChar"/>
          <w:rtl/>
        </w:rPr>
        <w:t>عليهم‌السلام</w:t>
      </w:r>
      <w:r w:rsidRPr="006750DF">
        <w:rPr>
          <w:rtl/>
        </w:rPr>
        <w:t xml:space="preserve"> فمروا ثلاثتهم</w:t>
      </w:r>
      <w:r>
        <w:rPr>
          <w:rtl/>
        </w:rPr>
        <w:t xml:space="preserve"> حتّى </w:t>
      </w:r>
      <w:r w:rsidRPr="006750DF">
        <w:rPr>
          <w:rtl/>
        </w:rPr>
        <w:t>انتهوا</w:t>
      </w:r>
      <w:r>
        <w:rPr>
          <w:rtl/>
        </w:rPr>
        <w:t xml:space="preserve"> إلى </w:t>
      </w:r>
      <w:r w:rsidRPr="006750DF">
        <w:rPr>
          <w:rtl/>
        </w:rPr>
        <w:t xml:space="preserve">ساحل البحر وقد شحنت سفينة </w:t>
      </w:r>
      <w:r w:rsidRPr="00467FAA">
        <w:rPr>
          <w:rStyle w:val="libFootnotenumChar"/>
          <w:rtl/>
        </w:rPr>
        <w:t>(1)</w:t>
      </w:r>
      <w:r w:rsidRPr="006750DF">
        <w:rPr>
          <w:rtl/>
        </w:rPr>
        <w:t xml:space="preserve"> وهي تريد أن</w:t>
      </w:r>
      <w:r>
        <w:rPr>
          <w:rFonts w:hint="cs"/>
          <w:rtl/>
        </w:rPr>
        <w:t>ْ</w:t>
      </w:r>
      <w:r w:rsidRPr="006750DF">
        <w:rPr>
          <w:rtl/>
        </w:rPr>
        <w:t xml:space="preserve"> تعبر</w:t>
      </w:r>
      <w:r>
        <w:rPr>
          <w:rtl/>
        </w:rPr>
        <w:t xml:space="preserve">، </w:t>
      </w:r>
      <w:r w:rsidRPr="006750DF">
        <w:rPr>
          <w:rtl/>
        </w:rPr>
        <w:t>فقال أرباب السفينة</w:t>
      </w:r>
      <w:r>
        <w:rPr>
          <w:rtl/>
        </w:rPr>
        <w:t xml:space="preserve">: </w:t>
      </w:r>
      <w:r w:rsidRPr="006750DF">
        <w:rPr>
          <w:rtl/>
        </w:rPr>
        <w:t>نحمل هؤلاء الثلاثة نفر</w:t>
      </w:r>
      <w:r>
        <w:rPr>
          <w:rtl/>
        </w:rPr>
        <w:t xml:space="preserve">، </w:t>
      </w:r>
      <w:r w:rsidRPr="006750DF">
        <w:rPr>
          <w:rtl/>
        </w:rPr>
        <w:t>فإنهم قوم صالحون فحملوهم</w:t>
      </w:r>
      <w:r>
        <w:rPr>
          <w:rtl/>
        </w:rPr>
        <w:t xml:space="preserve">، </w:t>
      </w:r>
      <w:r w:rsidRPr="006750DF">
        <w:rPr>
          <w:rtl/>
        </w:rPr>
        <w:t xml:space="preserve">فلما جنحت السفينة في البحر قام الخضر </w:t>
      </w:r>
      <w:r w:rsidRPr="002C718C">
        <w:rPr>
          <w:rStyle w:val="libAlaemChar"/>
          <w:rtl/>
        </w:rPr>
        <w:t>عليه‌السلام</w:t>
      </w:r>
      <w:r>
        <w:rPr>
          <w:rtl/>
        </w:rPr>
        <w:t xml:space="preserve"> إلى </w:t>
      </w:r>
      <w:r w:rsidRPr="006750DF">
        <w:rPr>
          <w:rtl/>
        </w:rPr>
        <w:t>جوانب السفينة فكسرها وحشاها بالخرق والطين</w:t>
      </w:r>
      <w:r>
        <w:rPr>
          <w:rtl/>
        </w:rPr>
        <w:t xml:space="preserve">، </w:t>
      </w:r>
      <w:r w:rsidRPr="006750DF">
        <w:rPr>
          <w:rtl/>
        </w:rPr>
        <w:t xml:space="preserve">فغضب موسى </w:t>
      </w:r>
      <w:r w:rsidRPr="002C718C">
        <w:rPr>
          <w:rStyle w:val="libAlaemChar"/>
          <w:rtl/>
        </w:rPr>
        <w:t>عليه‌السلام</w:t>
      </w:r>
      <w:r w:rsidRPr="006750DF">
        <w:rPr>
          <w:rtl/>
        </w:rPr>
        <w:t xml:space="preserve"> غضبا شديدا وقال للخضر </w:t>
      </w:r>
      <w:r w:rsidRPr="002C718C">
        <w:rPr>
          <w:rStyle w:val="libAlaemChar"/>
          <w:rtl/>
        </w:rPr>
        <w:t>عليه‌السلام</w:t>
      </w:r>
      <w:r>
        <w:rPr>
          <w:rtl/>
        </w:rPr>
        <w:t xml:space="preserve">: </w:t>
      </w:r>
      <w:r w:rsidRPr="002C718C">
        <w:rPr>
          <w:rStyle w:val="libAlaemChar"/>
          <w:rtl/>
        </w:rPr>
        <w:t>(</w:t>
      </w:r>
      <w:r w:rsidRPr="002C718C">
        <w:rPr>
          <w:rStyle w:val="libAieChar"/>
          <w:rtl/>
        </w:rPr>
        <w:t>أَخَرَقْتَها لِتُغْرِقَ أَهْلَها لَقَدْ جِئْتَ شَيْئاً إِمْراً</w:t>
      </w:r>
      <w:r w:rsidRPr="002C718C">
        <w:rPr>
          <w:rStyle w:val="libAlaemChar"/>
          <w:rtl/>
        </w:rPr>
        <w:t>)</w:t>
      </w:r>
      <w:r w:rsidRPr="006750DF">
        <w:rPr>
          <w:rtl/>
        </w:rPr>
        <w:t xml:space="preserve"> فقال له الخضر </w:t>
      </w:r>
      <w:r w:rsidRPr="002C718C">
        <w:rPr>
          <w:rStyle w:val="libAlaemChar"/>
          <w:rtl/>
        </w:rPr>
        <w:t>عليه‌السلام</w:t>
      </w:r>
      <w:r>
        <w:rPr>
          <w:rtl/>
        </w:rPr>
        <w:t xml:space="preserve">: </w:t>
      </w:r>
      <w:r w:rsidRPr="002C718C">
        <w:rPr>
          <w:rStyle w:val="libAlaemChar"/>
          <w:rtl/>
        </w:rPr>
        <w:t>(</w:t>
      </w:r>
      <w:r w:rsidRPr="002C718C">
        <w:rPr>
          <w:rStyle w:val="libAieChar"/>
          <w:rtl/>
        </w:rPr>
        <w:t>أَلَمْ أَقُلْ لَكَ إِنَّكَ لَنْ تَسْتَطِيعَ مَعِيَ صَبْراً</w:t>
      </w:r>
      <w:r w:rsidRPr="002C718C">
        <w:rPr>
          <w:rStyle w:val="libAlaemChar"/>
          <w:rtl/>
        </w:rPr>
        <w:t>)</w:t>
      </w:r>
      <w:r w:rsidRPr="006750DF">
        <w:rPr>
          <w:rtl/>
        </w:rPr>
        <w:t xml:space="preserve"> قال موسى </w:t>
      </w:r>
      <w:r w:rsidRPr="002C718C">
        <w:rPr>
          <w:rStyle w:val="libAlaemChar"/>
          <w:rtl/>
        </w:rPr>
        <w:t>(</w:t>
      </w:r>
      <w:r w:rsidRPr="002C718C">
        <w:rPr>
          <w:rStyle w:val="libAieChar"/>
          <w:rtl/>
        </w:rPr>
        <w:t>لا تُؤاخِذْنِي بِما نَسِيتُ وَلا تُرْهِقْنِي مِنْ أَمْرِي عُسْراً</w:t>
      </w:r>
      <w:r w:rsidRPr="002C718C">
        <w:rPr>
          <w:rStyle w:val="libAlaemChar"/>
          <w:rtl/>
        </w:rPr>
        <w:t>)</w:t>
      </w:r>
      <w:r w:rsidRPr="006750DF">
        <w:rPr>
          <w:rtl/>
        </w:rPr>
        <w:t xml:space="preserve"> فخرجوا من السفينة فنظر الخضر </w:t>
      </w:r>
      <w:r w:rsidRPr="002C718C">
        <w:rPr>
          <w:rStyle w:val="libAlaemChar"/>
          <w:rtl/>
        </w:rPr>
        <w:t>عليه‌السلام</w:t>
      </w:r>
      <w:r>
        <w:rPr>
          <w:rtl/>
        </w:rPr>
        <w:t xml:space="preserve"> إلى </w:t>
      </w:r>
      <w:r w:rsidRPr="006750DF">
        <w:rPr>
          <w:rtl/>
        </w:rPr>
        <w:t xml:space="preserve">غلام يلعب بين الصبيان حسن الوجه كأنه قطعة قمر وفي أذنيه درتان فتأمله الخضر </w:t>
      </w:r>
      <w:r w:rsidRPr="002C718C">
        <w:rPr>
          <w:rStyle w:val="libAlaemChar"/>
          <w:rtl/>
        </w:rPr>
        <w:t>عليه‌السلام</w:t>
      </w:r>
      <w:r w:rsidRPr="006750DF">
        <w:rPr>
          <w:rtl/>
        </w:rPr>
        <w:t xml:space="preserve"> ثم اخذه فقتله فوثب موسى على الخضر </w:t>
      </w:r>
      <w:r w:rsidRPr="002C718C">
        <w:rPr>
          <w:rStyle w:val="libAlaemChar"/>
          <w:rtl/>
        </w:rPr>
        <w:t>عليهما‌السلام</w:t>
      </w:r>
      <w:r w:rsidRPr="006750DF">
        <w:rPr>
          <w:rtl/>
        </w:rPr>
        <w:t xml:space="preserve"> وجلد به الأرض «فقال </w:t>
      </w:r>
      <w:r w:rsidRPr="002C718C">
        <w:rPr>
          <w:rStyle w:val="libAlaemChar"/>
          <w:rtl/>
        </w:rPr>
        <w:t>(</w:t>
      </w:r>
      <w:r w:rsidRPr="002C718C">
        <w:rPr>
          <w:rStyle w:val="libAieChar"/>
          <w:rtl/>
        </w:rPr>
        <w:t>أَقَتَلْتَ نَفْساً زَكِيَّةً بِغَيْرِ نَفْسٍ لَقَدْ جِئْتَ شَيْئاً نُكْراً</w:t>
      </w:r>
      <w:r w:rsidRPr="002C718C">
        <w:rPr>
          <w:rStyle w:val="libAlaemChar"/>
          <w:rtl/>
        </w:rPr>
        <w:t>)</w:t>
      </w:r>
      <w:r w:rsidRPr="006750DF">
        <w:rPr>
          <w:rtl/>
        </w:rPr>
        <w:t xml:space="preserve"> فقال الخضر </w:t>
      </w:r>
      <w:r w:rsidRPr="002C718C">
        <w:rPr>
          <w:rStyle w:val="libAlaemChar"/>
          <w:rtl/>
        </w:rPr>
        <w:t>عليه‌السلام</w:t>
      </w:r>
      <w:r>
        <w:rPr>
          <w:rtl/>
        </w:rPr>
        <w:t xml:space="preserve">: </w:t>
      </w:r>
      <w:r w:rsidRPr="002C718C">
        <w:rPr>
          <w:rStyle w:val="libAlaemChar"/>
          <w:rtl/>
        </w:rPr>
        <w:t>(</w:t>
      </w:r>
      <w:r w:rsidRPr="002C718C">
        <w:rPr>
          <w:rStyle w:val="libAieChar"/>
          <w:rtl/>
        </w:rPr>
        <w:t>أَلَمْ أَقُلْ لَكَ إِنَّكَ لَنْ تَسْتَطِيعَ مَعِيَ صَبْراً</w:t>
      </w:r>
      <w:r w:rsidRPr="002C718C">
        <w:rPr>
          <w:rStyle w:val="libAlaemChar"/>
          <w:rtl/>
        </w:rPr>
        <w:t>)</w:t>
      </w:r>
      <w:r w:rsidRPr="006750DF">
        <w:rPr>
          <w:rtl/>
        </w:rPr>
        <w:t xml:space="preserve"> قال موسى </w:t>
      </w:r>
      <w:r w:rsidRPr="002C718C">
        <w:rPr>
          <w:rStyle w:val="libAlaemChar"/>
          <w:rtl/>
        </w:rPr>
        <w:t>(</w:t>
      </w:r>
      <w:r w:rsidRPr="002C718C">
        <w:rPr>
          <w:rStyle w:val="libAieChar"/>
          <w:rtl/>
        </w:rPr>
        <w:t>إِنْ سَأَلْتُكَ عَنْ شَيْءٍ بَعْدَها فَلا تُصاحِبْنِي قَدْ بَلَغْتَ مِنْ لَدُنِّي عُذْراً فَانْطَلَقا حَتَّى</w:t>
      </w:r>
      <w:r w:rsidRPr="002C718C">
        <w:rPr>
          <w:rStyle w:val="libAlaemChar"/>
          <w:rtl/>
        </w:rPr>
        <w:t>)</w:t>
      </w:r>
      <w:r w:rsidRPr="006750DF">
        <w:rPr>
          <w:rtl/>
        </w:rPr>
        <w:t xml:space="preserve"> «قال» </w:t>
      </w:r>
      <w:r w:rsidRPr="002C718C">
        <w:rPr>
          <w:rStyle w:val="libAlaemChar"/>
          <w:rtl/>
        </w:rPr>
        <w:t>(</w:t>
      </w:r>
      <w:r w:rsidRPr="002C718C">
        <w:rPr>
          <w:rStyle w:val="libAieChar"/>
          <w:rtl/>
        </w:rPr>
        <w:t>إِذا أَتَيا أَهْلَ قَرْيَةٍ اسْتَطْعَما أَهْلَها</w:t>
      </w:r>
      <w:r w:rsidRPr="002C718C">
        <w:rPr>
          <w:rStyle w:val="libAlaemChar"/>
          <w:rtl/>
        </w:rPr>
        <w:t>)</w:t>
      </w:r>
      <w:r w:rsidRPr="006750DF">
        <w:rPr>
          <w:rtl/>
        </w:rPr>
        <w:t xml:space="preserve"> وكان وقت العشى والقرية تسمى الناصرة وإليها ينسب النصارى ولم يضيفوا أحدا قط ولم يطعموا غريبا فاستطعموهم فلم يطعموهم</w:t>
      </w:r>
      <w:r>
        <w:rPr>
          <w:rtl/>
        </w:rPr>
        <w:t xml:space="preserve">، </w:t>
      </w:r>
      <w:r w:rsidRPr="006750DF">
        <w:rPr>
          <w:rtl/>
        </w:rPr>
        <w:t>ولم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شحنت السفينة</w:t>
      </w:r>
      <w:r>
        <w:rPr>
          <w:rtl/>
        </w:rPr>
        <w:t xml:space="preserve">: </w:t>
      </w:r>
      <w:r w:rsidRPr="006750DF">
        <w:rPr>
          <w:rtl/>
        </w:rPr>
        <w:t>ملأها.</w:t>
      </w:r>
    </w:p>
    <w:p w:rsidR="00BD62F3" w:rsidRPr="006750DF" w:rsidRDefault="00BD62F3" w:rsidP="002C718C">
      <w:pPr>
        <w:pStyle w:val="libNormal0"/>
        <w:rPr>
          <w:rtl/>
        </w:rPr>
      </w:pPr>
      <w:r>
        <w:rPr>
          <w:rtl/>
        </w:rPr>
        <w:br w:type="page"/>
      </w:r>
      <w:r w:rsidRPr="006750DF">
        <w:rPr>
          <w:rtl/>
        </w:rPr>
        <w:lastRenderedPageBreak/>
        <w:t>يضيفوهم</w:t>
      </w:r>
      <w:r>
        <w:rPr>
          <w:rtl/>
        </w:rPr>
        <w:t xml:space="preserve">، </w:t>
      </w:r>
      <w:r w:rsidRPr="006750DF">
        <w:rPr>
          <w:rtl/>
        </w:rPr>
        <w:t xml:space="preserve">فنظر الخضر </w:t>
      </w:r>
      <w:r w:rsidRPr="002C718C">
        <w:rPr>
          <w:rStyle w:val="libAlaemChar"/>
          <w:rtl/>
        </w:rPr>
        <w:t>عليه‌السلام</w:t>
      </w:r>
      <w:r>
        <w:rPr>
          <w:rtl/>
        </w:rPr>
        <w:t xml:space="preserve"> إلى </w:t>
      </w:r>
      <w:r w:rsidRPr="006750DF">
        <w:rPr>
          <w:rtl/>
        </w:rPr>
        <w:t xml:space="preserve">حائط قد زال لينهدم فوضع الخضر </w:t>
      </w:r>
      <w:r w:rsidRPr="002C718C">
        <w:rPr>
          <w:rStyle w:val="libAlaemChar"/>
          <w:rtl/>
        </w:rPr>
        <w:t>عليه‌السلام</w:t>
      </w:r>
      <w:r w:rsidRPr="006750DF">
        <w:rPr>
          <w:rtl/>
        </w:rPr>
        <w:t xml:space="preserve"> يده عليه وقال</w:t>
      </w:r>
      <w:r>
        <w:rPr>
          <w:rtl/>
        </w:rPr>
        <w:t xml:space="preserve">: </w:t>
      </w:r>
      <w:r w:rsidRPr="006750DF">
        <w:rPr>
          <w:rtl/>
        </w:rPr>
        <w:t>قم بإذن الله فقام</w:t>
      </w:r>
      <w:r>
        <w:rPr>
          <w:rtl/>
        </w:rPr>
        <w:t xml:space="preserve">، </w:t>
      </w:r>
      <w:r w:rsidRPr="006750DF">
        <w:rPr>
          <w:rtl/>
        </w:rPr>
        <w:t xml:space="preserve">فقال موسى </w:t>
      </w:r>
      <w:r w:rsidRPr="002C718C">
        <w:rPr>
          <w:rStyle w:val="libAlaemChar"/>
          <w:rtl/>
        </w:rPr>
        <w:t>عليه‌السلام</w:t>
      </w:r>
      <w:r>
        <w:rPr>
          <w:rtl/>
        </w:rPr>
        <w:t xml:space="preserve">: </w:t>
      </w:r>
      <w:r w:rsidRPr="006750DF">
        <w:rPr>
          <w:rtl/>
        </w:rPr>
        <w:t>لم ينبغ أن</w:t>
      </w:r>
      <w:r>
        <w:rPr>
          <w:rFonts w:hint="cs"/>
          <w:rtl/>
        </w:rPr>
        <w:t>ْ</w:t>
      </w:r>
      <w:r w:rsidRPr="006750DF">
        <w:rPr>
          <w:rtl/>
        </w:rPr>
        <w:t xml:space="preserve"> تضم الجدار</w:t>
      </w:r>
      <w:r>
        <w:rPr>
          <w:rtl/>
        </w:rPr>
        <w:t xml:space="preserve"> حتّى </w:t>
      </w:r>
      <w:r w:rsidRPr="006750DF">
        <w:rPr>
          <w:rtl/>
        </w:rPr>
        <w:t>يطعمونا ويأوونا</w:t>
      </w:r>
      <w:r>
        <w:rPr>
          <w:rtl/>
        </w:rPr>
        <w:t xml:space="preserve">، </w:t>
      </w:r>
      <w:r w:rsidRPr="006750DF">
        <w:rPr>
          <w:rtl/>
        </w:rPr>
        <w:t xml:space="preserve">وهو قوله </w:t>
      </w:r>
      <w:r w:rsidRPr="002C718C">
        <w:rPr>
          <w:rStyle w:val="libAlaemChar"/>
          <w:rtl/>
        </w:rPr>
        <w:t>عزوجل</w:t>
      </w:r>
      <w:r>
        <w:rPr>
          <w:rtl/>
        </w:rPr>
        <w:t xml:space="preserve">: </w:t>
      </w:r>
      <w:r w:rsidRPr="002C718C">
        <w:rPr>
          <w:rStyle w:val="libAlaemChar"/>
          <w:rtl/>
        </w:rPr>
        <w:t>(</w:t>
      </w:r>
      <w:r w:rsidRPr="002C718C">
        <w:rPr>
          <w:rStyle w:val="libAieChar"/>
          <w:rtl/>
        </w:rPr>
        <w:t>لَوْ شِئْتَ لَاتَّخَذْتَ عَلَيْهِ أَجْراً</w:t>
      </w:r>
      <w:r w:rsidRPr="002C718C">
        <w:rPr>
          <w:rStyle w:val="libAlaemChar"/>
          <w:rtl/>
        </w:rPr>
        <w:t>)</w:t>
      </w:r>
      <w:r w:rsidRPr="006750DF">
        <w:rPr>
          <w:rtl/>
        </w:rPr>
        <w:t xml:space="preserve"> فقال له الخضر </w:t>
      </w:r>
      <w:r w:rsidRPr="002C718C">
        <w:rPr>
          <w:rStyle w:val="libAlaemChar"/>
          <w:rtl/>
        </w:rPr>
        <w:t>عليه‌السلام</w:t>
      </w:r>
      <w:r>
        <w:rPr>
          <w:rtl/>
        </w:rPr>
        <w:t xml:space="preserve">: </w:t>
      </w:r>
      <w:r w:rsidRPr="002C718C">
        <w:rPr>
          <w:rStyle w:val="libAlaemChar"/>
          <w:rtl/>
        </w:rPr>
        <w:t>(</w:t>
      </w:r>
      <w:r w:rsidRPr="002C718C">
        <w:rPr>
          <w:rStyle w:val="libAieChar"/>
          <w:rtl/>
        </w:rPr>
        <w:t>هذا فِراقُ بَيْنِي وَبَيْنِكَ سَأُنَبِّئُكَ بِتَأْوِيلِ ما لَمْ تَسْتَطِعْ عَلَيْهِ صَبْراً أَمَّا السَّفِينَةُ</w:t>
      </w:r>
      <w:r w:rsidRPr="002C718C">
        <w:rPr>
          <w:rStyle w:val="libAlaemChar"/>
          <w:rtl/>
        </w:rPr>
        <w:t>)</w:t>
      </w:r>
      <w:r w:rsidRPr="006750DF">
        <w:rPr>
          <w:rtl/>
        </w:rPr>
        <w:t xml:space="preserve"> التي فعلت بها ما فعلت فانها كانت لقوم مساكين </w:t>
      </w:r>
      <w:r w:rsidRPr="002C718C">
        <w:rPr>
          <w:rStyle w:val="libAlaemChar"/>
          <w:rtl/>
        </w:rPr>
        <w:t>(</w:t>
      </w:r>
      <w:r w:rsidRPr="002C718C">
        <w:rPr>
          <w:rStyle w:val="libAieChar"/>
          <w:rtl/>
        </w:rPr>
        <w:t>يَعْمَلُونَ فِي الْبَحْرِ فَأَرَدْتُ أَنْ أَعِيبَها وَكانَ وَراءَهُمْ</w:t>
      </w:r>
      <w:r w:rsidRPr="002C718C">
        <w:rPr>
          <w:rStyle w:val="libAlaemChar"/>
          <w:rtl/>
        </w:rPr>
        <w:t>)</w:t>
      </w:r>
      <w:r>
        <w:rPr>
          <w:rtl/>
        </w:rPr>
        <w:t xml:space="preserve">، أي </w:t>
      </w:r>
      <w:r w:rsidRPr="006750DF">
        <w:rPr>
          <w:rtl/>
        </w:rPr>
        <w:t xml:space="preserve">وراء السفينة </w:t>
      </w:r>
      <w:r w:rsidRPr="002C718C">
        <w:rPr>
          <w:rStyle w:val="libAlaemChar"/>
          <w:rtl/>
        </w:rPr>
        <w:t>(</w:t>
      </w:r>
      <w:r w:rsidRPr="002C718C">
        <w:rPr>
          <w:rStyle w:val="libAieChar"/>
          <w:rtl/>
        </w:rPr>
        <w:t>مَلِكٌ يَأْخُذُ كُلَّ سَفِينَةٍ</w:t>
      </w:r>
      <w:r w:rsidRPr="002C718C">
        <w:rPr>
          <w:rStyle w:val="libAlaemChar"/>
          <w:rtl/>
        </w:rPr>
        <w:t>)</w:t>
      </w:r>
      <w:r w:rsidRPr="006750DF">
        <w:rPr>
          <w:rtl/>
        </w:rPr>
        <w:t xml:space="preserve"> صالحة غصبا هكذا نزلت وإذا كانت السفينة معيوبة لم يأخذ منها شيئا و</w:t>
      </w:r>
      <w:r>
        <w:rPr>
          <w:rFonts w:hint="cs"/>
          <w:rtl/>
        </w:rPr>
        <w:t xml:space="preserve"> </w:t>
      </w:r>
      <w:r w:rsidRPr="002C718C">
        <w:rPr>
          <w:rStyle w:val="libAlaemChar"/>
          <w:rtl/>
        </w:rPr>
        <w:t>(</w:t>
      </w:r>
      <w:r w:rsidRPr="002C718C">
        <w:rPr>
          <w:rStyle w:val="libAieChar"/>
          <w:rtl/>
        </w:rPr>
        <w:t>أَمَّا الْغُلامُ فَكانَ أَبَواهُ مُؤْمِنَيْنِ</w:t>
      </w:r>
      <w:r w:rsidRPr="002C718C">
        <w:rPr>
          <w:rStyle w:val="libAlaemChar"/>
          <w:rtl/>
        </w:rPr>
        <w:t>)</w:t>
      </w:r>
      <w:r w:rsidRPr="006750DF">
        <w:rPr>
          <w:rtl/>
        </w:rPr>
        <w:t xml:space="preserve"> وهو طبع كافرا كذا نزلت</w:t>
      </w:r>
      <w:r>
        <w:rPr>
          <w:rtl/>
        </w:rPr>
        <w:t xml:space="preserve">، </w:t>
      </w:r>
      <w:r w:rsidRPr="006750DF">
        <w:rPr>
          <w:rtl/>
        </w:rPr>
        <w:t>فنظرت</w:t>
      </w:r>
      <w:r>
        <w:rPr>
          <w:rtl/>
        </w:rPr>
        <w:t xml:space="preserve"> إلى </w:t>
      </w:r>
      <w:r w:rsidRPr="006750DF">
        <w:rPr>
          <w:rtl/>
        </w:rPr>
        <w:t xml:space="preserve">جبينه وعليه مكتوب طبع كافرا </w:t>
      </w:r>
      <w:r w:rsidRPr="002C718C">
        <w:rPr>
          <w:rStyle w:val="libAlaemChar"/>
          <w:rtl/>
        </w:rPr>
        <w:t>(</w:t>
      </w:r>
      <w:r w:rsidRPr="002C718C">
        <w:rPr>
          <w:rStyle w:val="libAieChar"/>
          <w:rtl/>
        </w:rPr>
        <w:t>فَخَشِينا أَنْ يُرْهِقَهُما طُغْياناً وَكُفْراً فَأَرَدْنا أَنْ يُبْدِلَهُما رَبُّهُما خَيْراً مِنْهُ زَكاةً وَأَقْرَبَ رُحْماً</w:t>
      </w:r>
      <w:r w:rsidRPr="002C718C">
        <w:rPr>
          <w:rStyle w:val="libAlaemChar"/>
          <w:rtl/>
        </w:rPr>
        <w:t>)</w:t>
      </w:r>
      <w:r w:rsidRPr="006750DF">
        <w:rPr>
          <w:rtl/>
        </w:rPr>
        <w:t xml:space="preserve"> فأبدل الله </w:t>
      </w:r>
      <w:r w:rsidRPr="002C718C">
        <w:rPr>
          <w:rStyle w:val="libAlaemChar"/>
          <w:rtl/>
        </w:rPr>
        <w:t>عزوجل</w:t>
      </w:r>
      <w:r w:rsidRPr="006750DF">
        <w:rPr>
          <w:rtl/>
        </w:rPr>
        <w:t xml:space="preserve"> والديه بنتا ولدت سبعين نبيا</w:t>
      </w:r>
      <w:r>
        <w:rPr>
          <w:rtl/>
        </w:rPr>
        <w:t xml:space="preserve">، </w:t>
      </w:r>
      <w:r w:rsidRPr="006750DF">
        <w:rPr>
          <w:rtl/>
        </w:rPr>
        <w:t xml:space="preserve">واما الجدار الذي اقمنه </w:t>
      </w:r>
      <w:r w:rsidRPr="002C718C">
        <w:rPr>
          <w:rStyle w:val="libAlaemChar"/>
          <w:rtl/>
        </w:rPr>
        <w:t>(</w:t>
      </w:r>
      <w:r w:rsidRPr="002C718C">
        <w:rPr>
          <w:rStyle w:val="libAieChar"/>
          <w:rtl/>
        </w:rPr>
        <w:t>فَكانَ لِغُلامَيْنِ يَتِيمَيْنِ فِي الْمَدِينَةِ، وَكانَ تَحْتَهُ كَنْزٌ لَهُما، وَكانَ أَبُوهُما صالِحاً فَأَرادَ رَبُّكَ أَنْ يَبْلُغا أَشُدَّهُما</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ذلِكَ تَأْوِيلُ ما لَمْ تَسْطِعْ عَلَيْهِ صَبْراً</w:t>
      </w:r>
      <w:r w:rsidRPr="002C718C">
        <w:rPr>
          <w:rStyle w:val="libAlaemChar"/>
          <w:rtl/>
        </w:rPr>
        <w:t>)</w:t>
      </w:r>
      <w:r>
        <w:rPr>
          <w:rtl/>
        </w:rPr>
        <w:t>.</w:t>
      </w:r>
    </w:p>
    <w:p w:rsidR="00BD62F3" w:rsidRPr="006750DF" w:rsidRDefault="00BD62F3" w:rsidP="002C718C">
      <w:pPr>
        <w:pStyle w:val="libNormal"/>
        <w:rPr>
          <w:rtl/>
        </w:rPr>
      </w:pPr>
      <w:r w:rsidRPr="006750DF">
        <w:rPr>
          <w:rtl/>
        </w:rPr>
        <w:t>159</w:t>
      </w:r>
      <w:r>
        <w:rPr>
          <w:rtl/>
        </w:rPr>
        <w:t xml:space="preserve"> ـ </w:t>
      </w:r>
      <w:r w:rsidRPr="006750DF">
        <w:rPr>
          <w:rtl/>
        </w:rPr>
        <w:t xml:space="preserve">حدثني أبي عن محمد بن أبي عمير عن معاوية 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كان ذلك الكنز لوح من ذهب مكتوب</w:t>
      </w:r>
      <w:r>
        <w:rPr>
          <w:rtl/>
        </w:rPr>
        <w:t xml:space="preserve">: </w:t>
      </w:r>
      <w:r w:rsidRPr="006750DF">
        <w:rPr>
          <w:rtl/>
        </w:rPr>
        <w:t>بسم الله الرحمن الرحيم</w:t>
      </w:r>
      <w:r>
        <w:rPr>
          <w:rtl/>
        </w:rPr>
        <w:t xml:space="preserve"> لا إله إلّا الله </w:t>
      </w:r>
      <w:r w:rsidRPr="006750DF">
        <w:rPr>
          <w:rtl/>
        </w:rPr>
        <w:t xml:space="preserve">محمد رسول الله </w:t>
      </w:r>
      <w:r w:rsidRPr="002C718C">
        <w:rPr>
          <w:rStyle w:val="libAlaemChar"/>
          <w:rtl/>
        </w:rPr>
        <w:t>صلى‌الله‌عليه‌وآله</w:t>
      </w:r>
      <w:r w:rsidRPr="006750DF">
        <w:rPr>
          <w:rtl/>
        </w:rPr>
        <w:t xml:space="preserve"> عجبت لمن يعلم</w:t>
      </w:r>
      <w:r w:rsidRPr="003E15FC">
        <w:rPr>
          <w:rFonts w:hint="cs"/>
          <w:rtl/>
        </w:rPr>
        <w:t xml:space="preserve"> </w:t>
      </w:r>
      <w:r>
        <w:rPr>
          <w:rFonts w:hint="cs"/>
          <w:rtl/>
        </w:rPr>
        <w:t>أ</w:t>
      </w:r>
      <w:r w:rsidRPr="006750DF">
        <w:rPr>
          <w:rtl/>
        </w:rPr>
        <w:t>ن</w:t>
      </w:r>
      <w:r>
        <w:rPr>
          <w:rFonts w:hint="cs"/>
          <w:rtl/>
        </w:rPr>
        <w:t>َّ</w:t>
      </w:r>
      <w:r w:rsidRPr="006750DF">
        <w:rPr>
          <w:rtl/>
        </w:rPr>
        <w:t xml:space="preserve"> الموت حق</w:t>
      </w:r>
      <w:r>
        <w:rPr>
          <w:rFonts w:hint="cs"/>
          <w:rtl/>
        </w:rPr>
        <w:t>ٌّ</w:t>
      </w:r>
      <w:r w:rsidRPr="006750DF">
        <w:rPr>
          <w:rtl/>
        </w:rPr>
        <w:t xml:space="preserve"> كيف يفرح وعجبت لمن يؤمن بالقدر كيف يفرق </w:t>
      </w:r>
      <w:r w:rsidRPr="00467FAA">
        <w:rPr>
          <w:rStyle w:val="libFootnotenumChar"/>
          <w:rtl/>
        </w:rPr>
        <w:t>(1)</w:t>
      </w:r>
      <w:r w:rsidRPr="006750DF">
        <w:rPr>
          <w:rtl/>
        </w:rPr>
        <w:t xml:space="preserve"> وعجبت لمن يذكر النار كيف يضحك</w:t>
      </w:r>
      <w:r>
        <w:rPr>
          <w:rtl/>
        </w:rPr>
        <w:t xml:space="preserve">، </w:t>
      </w:r>
      <w:r w:rsidRPr="006750DF">
        <w:rPr>
          <w:rtl/>
        </w:rPr>
        <w:t>وعجبت لمن يرى الدنيا وتصر</w:t>
      </w:r>
      <w:r>
        <w:rPr>
          <w:rFonts w:hint="cs"/>
          <w:rtl/>
        </w:rPr>
        <w:t>ّ</w:t>
      </w:r>
      <w:r w:rsidRPr="006750DF">
        <w:rPr>
          <w:rtl/>
        </w:rPr>
        <w:t>ف أهلها حالا بعد حال كيف يطمئن إليها.</w:t>
      </w:r>
    </w:p>
    <w:p w:rsidR="00BD62F3" w:rsidRPr="006750DF" w:rsidRDefault="00BD62F3" w:rsidP="002C718C">
      <w:pPr>
        <w:pStyle w:val="libNormal"/>
        <w:rPr>
          <w:rtl/>
          <w:lang w:bidi="fa-IR"/>
        </w:rPr>
      </w:pPr>
      <w:r w:rsidRPr="00FB47E7">
        <w:rPr>
          <w:rStyle w:val="libBold2Char"/>
          <w:rtl/>
        </w:rPr>
        <w:t xml:space="preserve">160 ـ في كتاب علل الشرائع </w:t>
      </w:r>
      <w:r w:rsidRPr="006750DF">
        <w:rPr>
          <w:rtl/>
          <w:lang w:bidi="fa-IR"/>
        </w:rPr>
        <w:t>متصل بآخر ما نقلنا اعنى قوله</w:t>
      </w:r>
      <w:r>
        <w:rPr>
          <w:rtl/>
          <w:lang w:bidi="fa-IR"/>
        </w:rPr>
        <w:t xml:space="preserve">: </w:t>
      </w:r>
      <w:r w:rsidRPr="002C718C">
        <w:rPr>
          <w:rStyle w:val="libAlaemChar"/>
          <w:rtl/>
        </w:rPr>
        <w:t>(</w:t>
      </w:r>
      <w:r w:rsidRPr="002C718C">
        <w:rPr>
          <w:rStyle w:val="libAieChar"/>
          <w:rtl/>
        </w:rPr>
        <w:t>لَوْ شِئْتَ لَاتَّخَذْتَ عَلَيْهِ أَجْراً</w:t>
      </w:r>
      <w:r w:rsidRPr="002C718C">
        <w:rPr>
          <w:rStyle w:val="libAlaemChar"/>
          <w:rtl/>
        </w:rPr>
        <w:t>)</w:t>
      </w:r>
      <w:r w:rsidRPr="006750DF">
        <w:rPr>
          <w:rtl/>
          <w:lang w:bidi="fa-IR"/>
        </w:rPr>
        <w:t xml:space="preserve"> قال له الخضر </w:t>
      </w:r>
      <w:r w:rsidRPr="002C718C">
        <w:rPr>
          <w:rStyle w:val="libAlaemChar"/>
          <w:rtl/>
        </w:rPr>
        <w:t>(</w:t>
      </w:r>
      <w:r w:rsidRPr="002C718C">
        <w:rPr>
          <w:rStyle w:val="libAieChar"/>
          <w:rtl/>
        </w:rPr>
        <w:t>هذا فِراقُ بَيْنِي وَبَيْنِكَ سَأُنَبِّئُكَ بِتَأْوِيلِ ما لَمْ تَسْتَطِعْ عَلَيْهِ صَبْراً</w:t>
      </w:r>
      <w:r w:rsidRPr="002C718C">
        <w:rPr>
          <w:rStyle w:val="libAlaemChar"/>
          <w:rtl/>
        </w:rPr>
        <w:t>)</w:t>
      </w:r>
      <w:r w:rsidRPr="006750DF">
        <w:rPr>
          <w:rtl/>
          <w:lang w:bidi="fa-IR"/>
        </w:rPr>
        <w:t xml:space="preserve"> فقال</w:t>
      </w:r>
      <w:r>
        <w:rPr>
          <w:rtl/>
          <w:lang w:bidi="fa-IR"/>
        </w:rPr>
        <w:t xml:space="preserve">: </w:t>
      </w:r>
      <w:r w:rsidRPr="002C718C">
        <w:rPr>
          <w:rStyle w:val="libAlaemChar"/>
          <w:rtl/>
        </w:rPr>
        <w:t>(</w:t>
      </w:r>
      <w:r w:rsidRPr="002C718C">
        <w:rPr>
          <w:rStyle w:val="libAieChar"/>
          <w:rtl/>
        </w:rPr>
        <w:t>أَمَّا السَّفِينَةُ فَكانَتْ لِمَساكِينَ يَعْمَلُونَ فِي الْبَحْرِ فَأَرَدْتُ أَنْ أَعِيبَها وَكانَ وَراءَهُمْ مَلِكٌ يَأْخُذُ كُلَّ سَفِينَةٍ</w:t>
      </w:r>
      <w:r w:rsidRPr="002C718C">
        <w:rPr>
          <w:rStyle w:val="libAlaemChar"/>
          <w:rtl/>
        </w:rPr>
        <w:t>)</w:t>
      </w:r>
      <w:r w:rsidRPr="006750DF">
        <w:rPr>
          <w:rtl/>
          <w:lang w:bidi="fa-IR"/>
        </w:rPr>
        <w:t xml:space="preserve"> صالحة غصبا» فأردت بما فعلت أن</w:t>
      </w:r>
      <w:r>
        <w:rPr>
          <w:rFonts w:hint="cs"/>
          <w:rtl/>
          <w:lang w:bidi="fa-IR"/>
        </w:rPr>
        <w:t>ْ</w:t>
      </w:r>
      <w:r w:rsidRPr="006750DF">
        <w:rPr>
          <w:rtl/>
          <w:lang w:bidi="fa-IR"/>
        </w:rPr>
        <w:t xml:space="preserve"> تبقى لهم ولا يغصبهم الملك عليها فنسب الانانية في هذا الفعل</w:t>
      </w:r>
      <w:r>
        <w:rPr>
          <w:rtl/>
          <w:lang w:bidi="fa-IR"/>
        </w:rPr>
        <w:t xml:space="preserve"> إلى </w:t>
      </w:r>
      <w:r w:rsidRPr="006750DF">
        <w:rPr>
          <w:rtl/>
          <w:lang w:bidi="fa-IR"/>
        </w:rPr>
        <w:t xml:space="preserve">نفسه لعلة ذكر التعبيب لأنه </w:t>
      </w:r>
      <w:r w:rsidRPr="00467FAA">
        <w:rPr>
          <w:rStyle w:val="libFootnotenumChar"/>
          <w:rtl/>
        </w:rPr>
        <w:t>(2)</w:t>
      </w:r>
      <w:r w:rsidRPr="006750DF">
        <w:rPr>
          <w:rtl/>
          <w:lang w:bidi="fa-IR"/>
        </w:rPr>
        <w:t xml:space="preserve"> أراد 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يخاف.</w:t>
      </w:r>
    </w:p>
    <w:p w:rsidR="00BD62F3" w:rsidRPr="006750DF" w:rsidRDefault="00BD62F3" w:rsidP="00FE354F">
      <w:pPr>
        <w:pStyle w:val="libFootnote0"/>
        <w:rPr>
          <w:rtl/>
          <w:lang w:bidi="fa-IR"/>
        </w:rPr>
      </w:pPr>
      <w:r>
        <w:rPr>
          <w:rtl/>
        </w:rPr>
        <w:t>(</w:t>
      </w:r>
      <w:r w:rsidRPr="006750DF">
        <w:rPr>
          <w:rtl/>
        </w:rPr>
        <w:t>2)</w:t>
      </w:r>
      <w:r>
        <w:rPr>
          <w:rtl/>
        </w:rPr>
        <w:t xml:space="preserve"> أي إنّما </w:t>
      </w:r>
      <w:r w:rsidRPr="006750DF">
        <w:rPr>
          <w:rtl/>
        </w:rPr>
        <w:t>لم ينسب الفعل</w:t>
      </w:r>
      <w:r>
        <w:rPr>
          <w:rtl/>
        </w:rPr>
        <w:t xml:space="preserve"> إليه </w:t>
      </w:r>
      <w:r w:rsidRPr="006750DF">
        <w:rPr>
          <w:rtl/>
        </w:rPr>
        <w:t>تعالى رعاية للأدب</w:t>
      </w:r>
      <w:r>
        <w:rPr>
          <w:rtl/>
        </w:rPr>
        <w:t xml:space="preserve">، </w:t>
      </w:r>
      <w:r w:rsidRPr="006750DF">
        <w:rPr>
          <w:rtl/>
        </w:rPr>
        <w:t>لان نسبة التعبيب</w:t>
      </w:r>
      <w:r>
        <w:rPr>
          <w:rtl/>
        </w:rPr>
        <w:t xml:space="preserve"> إليه </w:t>
      </w:r>
      <w:r w:rsidRPr="006750DF">
        <w:rPr>
          <w:rtl/>
        </w:rPr>
        <w:t>تعالى غير*</w:t>
      </w:r>
    </w:p>
    <w:p w:rsidR="00BD62F3" w:rsidRPr="006750DF" w:rsidRDefault="00BD62F3" w:rsidP="002C718C">
      <w:pPr>
        <w:pStyle w:val="libNormal0"/>
        <w:rPr>
          <w:rtl/>
        </w:rPr>
      </w:pPr>
      <w:r>
        <w:rPr>
          <w:rtl/>
        </w:rPr>
        <w:br w:type="page"/>
      </w:r>
      <w:r w:rsidRPr="006750DF">
        <w:rPr>
          <w:rtl/>
        </w:rPr>
        <w:lastRenderedPageBreak/>
        <w:t>يعيبها عند الملك إذا شاهدها فلا يغصب المساكين عليها</w:t>
      </w:r>
      <w:r>
        <w:rPr>
          <w:rtl/>
        </w:rPr>
        <w:t xml:space="preserve">، </w:t>
      </w:r>
      <w:r w:rsidRPr="006750DF">
        <w:rPr>
          <w:rtl/>
        </w:rPr>
        <w:t xml:space="preserve">وأراد الله </w:t>
      </w:r>
      <w:r w:rsidRPr="002C718C">
        <w:rPr>
          <w:rStyle w:val="libAlaemChar"/>
          <w:rtl/>
        </w:rPr>
        <w:t>عزوجل</w:t>
      </w:r>
      <w:r w:rsidRPr="006750DF">
        <w:rPr>
          <w:rtl/>
        </w:rPr>
        <w:t xml:space="preserve"> صلاحهم بما أمره به من ذلك</w:t>
      </w:r>
      <w:r>
        <w:rPr>
          <w:rtl/>
        </w:rPr>
        <w:t xml:space="preserve">، </w:t>
      </w:r>
      <w:r w:rsidRPr="006750DF">
        <w:rPr>
          <w:rtl/>
        </w:rPr>
        <w:t>ثم قال</w:t>
      </w:r>
      <w:r>
        <w:rPr>
          <w:rtl/>
        </w:rPr>
        <w:t>: و</w:t>
      </w:r>
      <w:r>
        <w:rPr>
          <w:rFonts w:hint="cs"/>
          <w:rtl/>
        </w:rPr>
        <w:t xml:space="preserve"> </w:t>
      </w:r>
      <w:r w:rsidRPr="002C718C">
        <w:rPr>
          <w:rStyle w:val="libAlaemChar"/>
          <w:rtl/>
        </w:rPr>
        <w:t>(</w:t>
      </w:r>
      <w:r w:rsidRPr="002C718C">
        <w:rPr>
          <w:rStyle w:val="libAieChar"/>
          <w:rtl/>
        </w:rPr>
        <w:t>أَمَّا الْغُلامُ فَكانَ أَبَواهُ مُؤْمِنَيْنِ</w:t>
      </w:r>
      <w:r w:rsidRPr="002C718C">
        <w:rPr>
          <w:rStyle w:val="libAlaemChar"/>
          <w:rtl/>
        </w:rPr>
        <w:t>)</w:t>
      </w:r>
      <w:r w:rsidRPr="006750DF">
        <w:rPr>
          <w:rtl/>
        </w:rPr>
        <w:t xml:space="preserve"> وطبع كافرا وعلم الله تعالى ذكره </w:t>
      </w:r>
      <w:r>
        <w:rPr>
          <w:rFonts w:hint="cs"/>
          <w:rtl/>
        </w:rPr>
        <w:t>أ</w:t>
      </w:r>
      <w:r w:rsidRPr="006750DF">
        <w:rPr>
          <w:rtl/>
        </w:rPr>
        <w:t>ن</w:t>
      </w:r>
      <w:r>
        <w:rPr>
          <w:rFonts w:hint="cs"/>
          <w:rtl/>
        </w:rPr>
        <w:t>ّ</w:t>
      </w:r>
      <w:r w:rsidRPr="006750DF">
        <w:rPr>
          <w:rtl/>
        </w:rPr>
        <w:t xml:space="preserve">ه </w:t>
      </w:r>
      <w:r>
        <w:rPr>
          <w:rFonts w:hint="cs"/>
          <w:rtl/>
        </w:rPr>
        <w:t>إ</w:t>
      </w:r>
      <w:r w:rsidRPr="006750DF">
        <w:rPr>
          <w:rtl/>
        </w:rPr>
        <w:t>ن</w:t>
      </w:r>
      <w:r>
        <w:rPr>
          <w:rFonts w:hint="cs"/>
          <w:rtl/>
        </w:rPr>
        <w:t>ْ</w:t>
      </w:r>
      <w:r w:rsidRPr="006750DF">
        <w:rPr>
          <w:rtl/>
        </w:rPr>
        <w:t xml:space="preserve"> بقي كف</w:t>
      </w:r>
      <w:r>
        <w:rPr>
          <w:rFonts w:hint="cs"/>
          <w:rtl/>
        </w:rPr>
        <w:t>ّ</w:t>
      </w:r>
      <w:r w:rsidRPr="006750DF">
        <w:rPr>
          <w:rtl/>
        </w:rPr>
        <w:t>ر أبواه وافتتنا به</w:t>
      </w:r>
      <w:r>
        <w:rPr>
          <w:rtl/>
        </w:rPr>
        <w:t xml:space="preserve">، </w:t>
      </w:r>
      <w:r w:rsidRPr="006750DF">
        <w:rPr>
          <w:rtl/>
        </w:rPr>
        <w:t>وضلا بإضلاله إياهما</w:t>
      </w:r>
      <w:r>
        <w:rPr>
          <w:rtl/>
        </w:rPr>
        <w:t xml:space="preserve">، </w:t>
      </w:r>
      <w:r w:rsidRPr="006750DF">
        <w:rPr>
          <w:rtl/>
        </w:rPr>
        <w:t>فأمرني الله تعالى ذكره بقتله</w:t>
      </w:r>
      <w:r>
        <w:rPr>
          <w:rtl/>
        </w:rPr>
        <w:t xml:space="preserve">، </w:t>
      </w:r>
      <w:r w:rsidRPr="006750DF">
        <w:rPr>
          <w:rtl/>
        </w:rPr>
        <w:t>وأراد بذلك نقلهم</w:t>
      </w:r>
      <w:r>
        <w:rPr>
          <w:rtl/>
        </w:rPr>
        <w:t xml:space="preserve"> إلى </w:t>
      </w:r>
      <w:r w:rsidRPr="006750DF">
        <w:rPr>
          <w:rtl/>
        </w:rPr>
        <w:t>محل كرامته في العاقبة</w:t>
      </w:r>
      <w:r>
        <w:rPr>
          <w:rtl/>
        </w:rPr>
        <w:t xml:space="preserve">، </w:t>
      </w:r>
      <w:r w:rsidRPr="006750DF">
        <w:rPr>
          <w:rtl/>
        </w:rPr>
        <w:t>فاشترك بالانانية بقوله</w:t>
      </w:r>
      <w:r>
        <w:rPr>
          <w:rtl/>
        </w:rPr>
        <w:t xml:space="preserve">: </w:t>
      </w:r>
      <w:r w:rsidRPr="002C718C">
        <w:rPr>
          <w:rStyle w:val="libAlaemChar"/>
          <w:rtl/>
        </w:rPr>
        <w:t>(</w:t>
      </w:r>
      <w:r w:rsidRPr="002C718C">
        <w:rPr>
          <w:rStyle w:val="libAieChar"/>
          <w:rtl/>
        </w:rPr>
        <w:t>فَخَشِينا أَنْ يُرْهِقَهُما طُغْياناً وَكُفْراً</w:t>
      </w:r>
      <w:r w:rsidRPr="002C718C">
        <w:rPr>
          <w:rStyle w:val="libAlaemChar"/>
          <w:rtl/>
        </w:rPr>
        <w:t>)</w:t>
      </w:r>
      <w:r w:rsidRPr="006750DF">
        <w:rPr>
          <w:rtl/>
        </w:rPr>
        <w:t xml:space="preserve"> فأراد </w:t>
      </w:r>
      <w:r w:rsidRPr="002C718C">
        <w:rPr>
          <w:rStyle w:val="libAlaemChar"/>
          <w:rtl/>
        </w:rPr>
        <w:t>(</w:t>
      </w:r>
      <w:r w:rsidRPr="002C718C">
        <w:rPr>
          <w:rStyle w:val="libAieChar"/>
          <w:rtl/>
        </w:rPr>
        <w:t>أَنْ يُبْدِلَهُما رَبُّهُما خَيْراً مِنْهُ زَكاةً وَأَقْرَبَ رُحْماً</w:t>
      </w:r>
      <w:r w:rsidRPr="002C718C">
        <w:rPr>
          <w:rStyle w:val="libAlaemChar"/>
          <w:rtl/>
        </w:rPr>
        <w:t>)</w:t>
      </w:r>
      <w:r w:rsidRPr="006750DF">
        <w:rPr>
          <w:rtl/>
        </w:rPr>
        <w:t xml:space="preserve"> وانما اشترك في الانانية لأنه خشي والله لا يخشى</w:t>
      </w:r>
      <w:r>
        <w:rPr>
          <w:rtl/>
        </w:rPr>
        <w:t xml:space="preserve">، </w:t>
      </w:r>
      <w:r w:rsidRPr="006750DF">
        <w:rPr>
          <w:rtl/>
        </w:rPr>
        <w:t xml:space="preserve">لأنه لا يفوته شيء ولا يمتنع عليه أحد أراده. وانما خشي الخضر من </w:t>
      </w:r>
      <w:r>
        <w:rPr>
          <w:rFonts w:hint="cs"/>
          <w:rtl/>
        </w:rPr>
        <w:t>أ</w:t>
      </w:r>
      <w:r w:rsidRPr="006750DF">
        <w:rPr>
          <w:rtl/>
        </w:rPr>
        <w:t>ن</w:t>
      </w:r>
      <w:r>
        <w:rPr>
          <w:rFonts w:hint="cs"/>
          <w:rtl/>
        </w:rPr>
        <w:t>ْ</w:t>
      </w:r>
      <w:r w:rsidRPr="006750DF">
        <w:rPr>
          <w:rtl/>
        </w:rPr>
        <w:t xml:space="preserve"> يحال بينه وبين ما أمر فيه فلا يدرك ثواب الإمضاء فيه ووقع في نفسه </w:t>
      </w:r>
      <w:r>
        <w:rPr>
          <w:rFonts w:hint="cs"/>
          <w:rtl/>
        </w:rPr>
        <w:t>أ</w:t>
      </w:r>
      <w:r w:rsidRPr="006750DF">
        <w:rPr>
          <w:rtl/>
        </w:rPr>
        <w:t>ن</w:t>
      </w:r>
      <w:r>
        <w:rPr>
          <w:rFonts w:hint="cs"/>
          <w:rtl/>
        </w:rPr>
        <w:t>َّ</w:t>
      </w:r>
      <w:r w:rsidRPr="006750DF">
        <w:rPr>
          <w:rtl/>
        </w:rPr>
        <w:t xml:space="preserve"> الله تعالى ذكره جعله سببا لرحمة أبوى الغلام</w:t>
      </w:r>
      <w:r>
        <w:rPr>
          <w:rtl/>
        </w:rPr>
        <w:t xml:space="preserve">، </w:t>
      </w:r>
      <w:r w:rsidRPr="006750DF">
        <w:rPr>
          <w:rtl/>
        </w:rPr>
        <w:t xml:space="preserve">فعمل فيه وسط الأمرين من البشرية مثل ما كان عمل في موسى </w:t>
      </w:r>
      <w:r w:rsidRPr="002C718C">
        <w:rPr>
          <w:rStyle w:val="libAlaemChar"/>
          <w:rtl/>
        </w:rPr>
        <w:t>عليه‌السلام</w:t>
      </w:r>
      <w:r w:rsidRPr="006750DF">
        <w:rPr>
          <w:rtl/>
        </w:rPr>
        <w:t xml:space="preserve"> لأنه صار في الوقت مخبرا</w:t>
      </w:r>
      <w:r>
        <w:rPr>
          <w:rtl/>
        </w:rPr>
        <w:t xml:space="preserve">، </w:t>
      </w:r>
      <w:r w:rsidRPr="006750DF">
        <w:rPr>
          <w:rtl/>
        </w:rPr>
        <w:t xml:space="preserve">وكليم الله موسى </w:t>
      </w:r>
      <w:r w:rsidRPr="002C718C">
        <w:rPr>
          <w:rStyle w:val="libAlaemChar"/>
          <w:rtl/>
        </w:rPr>
        <w:t>عليه‌السلام</w:t>
      </w:r>
      <w:r w:rsidRPr="006750DF">
        <w:rPr>
          <w:rtl/>
        </w:rPr>
        <w:t xml:space="preserve"> مخبرا </w:t>
      </w:r>
      <w:r w:rsidRPr="00467FAA">
        <w:rPr>
          <w:rStyle w:val="libFootnotenumChar"/>
          <w:rtl/>
        </w:rPr>
        <w:t>(1)</w:t>
      </w:r>
      <w:r w:rsidRPr="006750DF">
        <w:rPr>
          <w:rtl/>
        </w:rPr>
        <w:t xml:space="preserve"> ولم يكن ذلك باستحقاق للخضر للرتبة على موسى </w:t>
      </w:r>
      <w:r w:rsidRPr="002C718C">
        <w:rPr>
          <w:rStyle w:val="libAlaemChar"/>
          <w:rtl/>
        </w:rPr>
        <w:t>عليهما‌السلام</w:t>
      </w:r>
      <w:r w:rsidRPr="006750DF">
        <w:rPr>
          <w:rtl/>
        </w:rPr>
        <w:t xml:space="preserve"> وهو أفضل من الخضر</w:t>
      </w:r>
      <w:r>
        <w:rPr>
          <w:rtl/>
        </w:rPr>
        <w:t xml:space="preserve">، </w:t>
      </w:r>
      <w:r w:rsidRPr="006750DF">
        <w:rPr>
          <w:rtl/>
        </w:rPr>
        <w:t>بل كان لاستحقاق موسى للتبيين.</w:t>
      </w:r>
    </w:p>
    <w:p w:rsidR="00BD62F3" w:rsidRPr="006750DF" w:rsidRDefault="00BD62F3" w:rsidP="002C718C">
      <w:pPr>
        <w:pStyle w:val="libNormal"/>
        <w:rPr>
          <w:rtl/>
        </w:rPr>
      </w:pPr>
      <w:r w:rsidRPr="006750DF">
        <w:rPr>
          <w:rtl/>
        </w:rPr>
        <w:t>ثم قال</w:t>
      </w:r>
      <w:r>
        <w:rPr>
          <w:rtl/>
        </w:rPr>
        <w:t>: و</w:t>
      </w:r>
      <w:r>
        <w:rPr>
          <w:rFonts w:hint="cs"/>
          <w:rtl/>
        </w:rPr>
        <w:t xml:space="preserve"> </w:t>
      </w:r>
      <w:r w:rsidRPr="002C718C">
        <w:rPr>
          <w:rStyle w:val="libAlaemChar"/>
          <w:rtl/>
        </w:rPr>
        <w:t>(</w:t>
      </w:r>
      <w:r w:rsidRPr="002C718C">
        <w:rPr>
          <w:rStyle w:val="libAieChar"/>
          <w:rtl/>
        </w:rPr>
        <w:t>أَمَّا الْجِدارُ فَكانَ لِغُلامَيْنِ يَتِيمَيْنِ فِي الْمَدِينَةِ وَكانَ تَحْتَهُ كَنْزٌ لَهُما</w:t>
      </w:r>
      <w:r w:rsidRPr="002C718C">
        <w:rPr>
          <w:rStyle w:val="libAlaemChar"/>
          <w:rtl/>
        </w:rPr>
        <w:t>)</w:t>
      </w:r>
      <w:r w:rsidRPr="006750DF">
        <w:rPr>
          <w:rtl/>
        </w:rPr>
        <w:t xml:space="preserve"> ولم يكن ذلك الكنز بذهب ولا فضة</w:t>
      </w:r>
      <w:r>
        <w:rPr>
          <w:rtl/>
        </w:rPr>
        <w:t xml:space="preserve">، </w:t>
      </w:r>
      <w:r w:rsidRPr="006750DF">
        <w:rPr>
          <w:rtl/>
        </w:rPr>
        <w:t>ولكن كان لوحا من ذهب فيه مكتوب</w:t>
      </w:r>
      <w:r>
        <w:rPr>
          <w:rtl/>
        </w:rPr>
        <w:t xml:space="preserve">: </w:t>
      </w:r>
      <w:r w:rsidRPr="006750DF">
        <w:rPr>
          <w:rtl/>
        </w:rPr>
        <w:t>عجبت لمن أيقن بالموت كيف يفرح</w:t>
      </w:r>
      <w:r>
        <w:rPr>
          <w:rtl/>
        </w:rPr>
        <w:t>؟</w:t>
      </w:r>
      <w:r w:rsidRPr="006750DF">
        <w:rPr>
          <w:rtl/>
        </w:rPr>
        <w:t xml:space="preserve"> عجبت لمن أيقن بالقدر كيف يحزن</w:t>
      </w:r>
      <w:r>
        <w:rPr>
          <w:rtl/>
        </w:rPr>
        <w:t xml:space="preserve">؟، </w:t>
      </w:r>
      <w:r w:rsidRPr="006750DF">
        <w:rPr>
          <w:rtl/>
        </w:rPr>
        <w:t xml:space="preserve">عجبت لمن أيقن </w:t>
      </w:r>
      <w:r>
        <w:rPr>
          <w:rFonts w:hint="cs"/>
          <w:rtl/>
        </w:rPr>
        <w:t>أ</w:t>
      </w:r>
      <w:r w:rsidRPr="006750DF">
        <w:rPr>
          <w:rtl/>
        </w:rPr>
        <w:t>ن</w:t>
      </w:r>
      <w:r>
        <w:rPr>
          <w:rFonts w:hint="cs"/>
          <w:rtl/>
        </w:rPr>
        <w:t>ْ</w:t>
      </w:r>
      <w:r w:rsidRPr="006750DF">
        <w:rPr>
          <w:rtl/>
        </w:rPr>
        <w:t xml:space="preserve"> البعث حق</w:t>
      </w:r>
      <w:r>
        <w:rPr>
          <w:rFonts w:hint="cs"/>
          <w:rtl/>
        </w:rPr>
        <w:t>ٌّ</w:t>
      </w:r>
      <w:r w:rsidRPr="006750DF">
        <w:rPr>
          <w:rtl/>
        </w:rPr>
        <w:t xml:space="preserve"> كيف يظلم</w:t>
      </w:r>
      <w:r>
        <w:rPr>
          <w:rtl/>
        </w:rPr>
        <w:t>؟</w:t>
      </w:r>
      <w:r w:rsidRPr="006750DF">
        <w:rPr>
          <w:rtl/>
        </w:rPr>
        <w:t xml:space="preserve"> عجبت لمن يرى الدنيا وتصر</w:t>
      </w:r>
      <w:r>
        <w:rPr>
          <w:rFonts w:hint="cs"/>
          <w:rtl/>
        </w:rPr>
        <w:t>ّ</w:t>
      </w:r>
      <w:r w:rsidRPr="006750DF">
        <w:rPr>
          <w:rtl/>
        </w:rPr>
        <w:t>ف أهلها حالا بعد حال كيف يطمئن إليها</w:t>
      </w:r>
      <w:r>
        <w:rPr>
          <w:rtl/>
        </w:rPr>
        <w:t>؟</w:t>
      </w:r>
      <w:r w:rsidRPr="006750DF">
        <w:rPr>
          <w:rtl/>
        </w:rPr>
        <w:t xml:space="preserve"> و</w:t>
      </w:r>
      <w:r>
        <w:rPr>
          <w:rFonts w:hint="cs"/>
          <w:rtl/>
        </w:rPr>
        <w:t xml:space="preserve"> </w:t>
      </w:r>
      <w:r w:rsidRPr="002C718C">
        <w:rPr>
          <w:rStyle w:val="libAlaemChar"/>
          <w:rtl/>
        </w:rPr>
        <w:t>(</w:t>
      </w:r>
      <w:r w:rsidRPr="002C718C">
        <w:rPr>
          <w:rStyle w:val="libAieChar"/>
          <w:rtl/>
        </w:rPr>
        <w:t>كانَ أَبُوهُما صالِحاً</w:t>
      </w:r>
      <w:r w:rsidRPr="002C718C">
        <w:rPr>
          <w:rStyle w:val="libAlaemChar"/>
          <w:rtl/>
        </w:rPr>
        <w:t>)</w:t>
      </w:r>
      <w:r w:rsidRPr="006750DF">
        <w:rPr>
          <w:rtl/>
        </w:rPr>
        <w:t xml:space="preserve"> كان بينهما وبين هذا الأب الصالح سبعون أبا فحفظهما الله بصلاحه</w:t>
      </w:r>
      <w:r>
        <w:rPr>
          <w:rtl/>
        </w:rPr>
        <w:t xml:space="preserve">، </w:t>
      </w:r>
      <w:r w:rsidRPr="006750DF">
        <w:rPr>
          <w:rtl/>
        </w:rPr>
        <w:t>ثم قال</w:t>
      </w:r>
      <w:r>
        <w:rPr>
          <w:rtl/>
        </w:rPr>
        <w:t xml:space="preserve">: </w:t>
      </w:r>
      <w:r w:rsidRPr="002C718C">
        <w:rPr>
          <w:rStyle w:val="libAlaemChar"/>
          <w:rtl/>
        </w:rPr>
        <w:t>(</w:t>
      </w:r>
      <w:r w:rsidRPr="002C718C">
        <w:rPr>
          <w:rStyle w:val="libAieChar"/>
          <w:rtl/>
        </w:rPr>
        <w:t>فَأَرادَ رَبُّكَ أَنْ يَبْلُغا أَشُدَّهُما وَيَسْتَخْرِجا كَنزَهُما</w:t>
      </w:r>
      <w:r w:rsidRPr="002C718C">
        <w:rPr>
          <w:rStyle w:val="libAlaemChar"/>
          <w:rtl/>
        </w:rPr>
        <w:t>)</w:t>
      </w:r>
      <w:r w:rsidRPr="006750DF">
        <w:rPr>
          <w:rtl/>
        </w:rPr>
        <w:t xml:space="preserve"> فتبرء من الأنانية في آخر القصص</w:t>
      </w:r>
      <w:r>
        <w:rPr>
          <w:rtl/>
        </w:rPr>
        <w:t xml:space="preserve">، </w:t>
      </w:r>
      <w:r w:rsidRPr="006750DF">
        <w:rPr>
          <w:rtl/>
        </w:rPr>
        <w:t>ونسب الارادة كلها</w:t>
      </w:r>
      <w:r>
        <w:rPr>
          <w:rtl/>
        </w:rPr>
        <w:t xml:space="preserve"> إلى </w:t>
      </w:r>
      <w:r w:rsidRPr="006750DF">
        <w:rPr>
          <w:rtl/>
        </w:rPr>
        <w:t>الله تعالى ذكره في ذلك</w:t>
      </w:r>
      <w:r>
        <w:rPr>
          <w:rtl/>
        </w:rPr>
        <w:t xml:space="preserve">، </w:t>
      </w:r>
      <w:r w:rsidRPr="006750DF">
        <w:rPr>
          <w:rtl/>
        </w:rPr>
        <w:t>لأنه لم يكن بقي شيء مما فعله فيخبر به بعد</w:t>
      </w:r>
      <w:r>
        <w:rPr>
          <w:rtl/>
        </w:rPr>
        <w:t xml:space="preserve">، </w:t>
      </w:r>
      <w:r w:rsidRPr="006750DF">
        <w:rPr>
          <w:rtl/>
        </w:rPr>
        <w:t xml:space="preserve">ويصير موسى </w:t>
      </w:r>
      <w:r w:rsidRPr="002C718C">
        <w:rPr>
          <w:rStyle w:val="libAlaemChar"/>
          <w:rtl/>
        </w:rPr>
        <w:t>عليه‌السلام</w:t>
      </w:r>
      <w:r w:rsidRPr="006750DF">
        <w:rPr>
          <w:rtl/>
        </w:rPr>
        <w:t xml:space="preserve"> به مخبرا ومصغيا</w:t>
      </w:r>
      <w:r>
        <w:rPr>
          <w:rtl/>
        </w:rPr>
        <w:t xml:space="preserve"> إلى </w:t>
      </w:r>
      <w:r w:rsidRPr="006750DF">
        <w:rPr>
          <w:rtl/>
        </w:rPr>
        <w:t>كلامه تابعا له</w:t>
      </w:r>
      <w:r>
        <w:rPr>
          <w:rtl/>
        </w:rPr>
        <w:t xml:space="preserve">، </w:t>
      </w:r>
      <w:r w:rsidRPr="006750DF">
        <w:rPr>
          <w:rtl/>
        </w:rPr>
        <w:t>فتجرد من الأنانية</w:t>
      </w:r>
      <w:r>
        <w:rPr>
          <w:rtl/>
        </w:rPr>
        <w:t xml:space="preserve">، </w:t>
      </w:r>
      <w:r w:rsidRPr="006750DF">
        <w:rPr>
          <w:rtl/>
        </w:rPr>
        <w:t xml:space="preserve">والارادة تجرد العبد المخلص ثم صار متنصلا </w:t>
      </w:r>
      <w:r w:rsidRPr="00467FAA">
        <w:rPr>
          <w:rStyle w:val="libFootnotenumChar"/>
          <w:rtl/>
        </w:rPr>
        <w:t>(2)</w:t>
      </w:r>
      <w:r w:rsidRPr="006750DF">
        <w:rPr>
          <w:rtl/>
        </w:rPr>
        <w:t xml:space="preserve"> مما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 مناسب</w:t>
      </w:r>
      <w:r>
        <w:rPr>
          <w:rtl/>
        </w:rPr>
        <w:t xml:space="preserve">، </w:t>
      </w:r>
      <w:r w:rsidRPr="006750DF">
        <w:rPr>
          <w:rtl/>
        </w:rPr>
        <w:t>واما ما يناسب أن</w:t>
      </w:r>
      <w:r>
        <w:rPr>
          <w:rFonts w:hint="cs"/>
          <w:rtl/>
        </w:rPr>
        <w:t>ْ</w:t>
      </w:r>
      <w:r w:rsidRPr="006750DF">
        <w:rPr>
          <w:rtl/>
        </w:rPr>
        <w:t xml:space="preserve"> ينسب</w:t>
      </w:r>
      <w:r>
        <w:rPr>
          <w:rtl/>
        </w:rPr>
        <w:t xml:space="preserve"> إليه </w:t>
      </w:r>
      <w:r w:rsidRPr="006750DF">
        <w:rPr>
          <w:rtl/>
        </w:rPr>
        <w:t>تعالى فهو ارادة صلاحهم بهذا التعييب.</w:t>
      </w:r>
    </w:p>
    <w:p w:rsidR="00BD62F3" w:rsidRPr="006750DF" w:rsidRDefault="00BD62F3" w:rsidP="00FE354F">
      <w:pPr>
        <w:pStyle w:val="libFootnote0"/>
        <w:rPr>
          <w:rtl/>
          <w:lang w:bidi="fa-IR"/>
        </w:rPr>
      </w:pPr>
      <w:r>
        <w:rPr>
          <w:rtl/>
        </w:rPr>
        <w:t>(</w:t>
      </w:r>
      <w:r w:rsidRPr="006750DF">
        <w:rPr>
          <w:rtl/>
        </w:rPr>
        <w:t>1) بكسر الاول وفتح الثاني.</w:t>
      </w:r>
    </w:p>
    <w:p w:rsidR="00BD62F3" w:rsidRPr="006750DF" w:rsidRDefault="00BD62F3" w:rsidP="00FE354F">
      <w:pPr>
        <w:pStyle w:val="libFootnote0"/>
        <w:rPr>
          <w:rtl/>
          <w:lang w:bidi="fa-IR"/>
        </w:rPr>
      </w:pPr>
      <w:r>
        <w:rPr>
          <w:rtl/>
        </w:rPr>
        <w:t>(</w:t>
      </w:r>
      <w:r w:rsidRPr="006750DF">
        <w:rPr>
          <w:rtl/>
        </w:rPr>
        <w:t>2) من تنصل</w:t>
      </w:r>
      <w:r>
        <w:rPr>
          <w:rtl/>
        </w:rPr>
        <w:t xml:space="preserve"> إلى </w:t>
      </w:r>
      <w:r w:rsidRPr="006750DF">
        <w:rPr>
          <w:rtl/>
        </w:rPr>
        <w:t>فلان من الجناية إذا اعتذر وتبرء عنده منها.</w:t>
      </w:r>
    </w:p>
    <w:p w:rsidR="00BD62F3" w:rsidRPr="006750DF" w:rsidRDefault="00BD62F3" w:rsidP="002C718C">
      <w:pPr>
        <w:pStyle w:val="libNormal0"/>
        <w:rPr>
          <w:rtl/>
          <w:lang w:bidi="fa-IR"/>
        </w:rPr>
      </w:pPr>
      <w:r>
        <w:rPr>
          <w:rtl/>
          <w:lang w:bidi="fa-IR"/>
        </w:rPr>
        <w:br w:type="page"/>
      </w:r>
      <w:r w:rsidRPr="006750DF">
        <w:rPr>
          <w:rtl/>
          <w:lang w:bidi="fa-IR"/>
        </w:rPr>
        <w:lastRenderedPageBreak/>
        <w:t>أتاه من نسبة الأنانية في أول القصة</w:t>
      </w:r>
      <w:r>
        <w:rPr>
          <w:rtl/>
          <w:lang w:bidi="fa-IR"/>
        </w:rPr>
        <w:t xml:space="preserve">، </w:t>
      </w:r>
      <w:r w:rsidRPr="006750DF">
        <w:rPr>
          <w:rtl/>
          <w:lang w:bidi="fa-IR"/>
        </w:rPr>
        <w:t>ومن ادعاء الاشتراك في ثانى القصة فقال</w:t>
      </w:r>
      <w:r>
        <w:rPr>
          <w:rtl/>
          <w:lang w:bidi="fa-IR"/>
        </w:rPr>
        <w:t xml:space="preserve">: </w:t>
      </w:r>
      <w:r w:rsidRPr="002C718C">
        <w:rPr>
          <w:rStyle w:val="libAlaemChar"/>
          <w:rtl/>
        </w:rPr>
        <w:t>(</w:t>
      </w:r>
      <w:r w:rsidRPr="002C718C">
        <w:rPr>
          <w:rStyle w:val="libAieChar"/>
          <w:rtl/>
        </w:rPr>
        <w:t>رَحْمَةً مِنْ رَبِّكَ وَما فَعَلْتُهُ عَنْ أَمْرِي ذلِكَ تَأْوِيلُ ما لَمْ تَسْتَطِعْ عَلَيْهِ صَبْراً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161 ـ في تفسير العيّاشي </w:t>
      </w:r>
      <w:r w:rsidRPr="006750DF">
        <w:rPr>
          <w:rtl/>
          <w:lang w:bidi="fa-IR"/>
        </w:rPr>
        <w:t xml:space="preserve">عن حريز عن أبي عبد الله </w:t>
      </w:r>
      <w:r w:rsidRPr="002C718C">
        <w:rPr>
          <w:rStyle w:val="libAlaemChar"/>
          <w:rtl/>
        </w:rPr>
        <w:t>عليه‌السلام</w:t>
      </w:r>
      <w:r w:rsidRPr="006750DF">
        <w:rPr>
          <w:rtl/>
          <w:lang w:bidi="fa-IR"/>
        </w:rPr>
        <w:t xml:space="preserve"> انه كان يقرء </w:t>
      </w:r>
      <w:r w:rsidRPr="002C718C">
        <w:rPr>
          <w:rStyle w:val="libAlaemChar"/>
          <w:rtl/>
        </w:rPr>
        <w:t>(</w:t>
      </w:r>
      <w:r w:rsidRPr="002C718C">
        <w:rPr>
          <w:rStyle w:val="libAieChar"/>
          <w:rtl/>
        </w:rPr>
        <w:t>وَكانَ وَراءَهُمْ مَلِكٌ</w:t>
      </w:r>
      <w:r w:rsidRPr="002C718C">
        <w:rPr>
          <w:rStyle w:val="libAlaemChar"/>
          <w:rtl/>
        </w:rPr>
        <w:t>)</w:t>
      </w:r>
      <w:r w:rsidRPr="006750DF">
        <w:rPr>
          <w:rtl/>
          <w:lang w:bidi="fa-IR"/>
        </w:rPr>
        <w:t xml:space="preserve"> يعنى امامهم </w:t>
      </w:r>
      <w:r w:rsidRPr="002C718C">
        <w:rPr>
          <w:rStyle w:val="libAlaemChar"/>
          <w:rtl/>
        </w:rPr>
        <w:t>(</w:t>
      </w:r>
      <w:r w:rsidRPr="002C718C">
        <w:rPr>
          <w:rStyle w:val="libAieChar"/>
          <w:rtl/>
        </w:rPr>
        <w:t>يَأْخُذُ كُلَّ سَفِينَةٍ</w:t>
      </w:r>
      <w:r w:rsidRPr="002C718C">
        <w:rPr>
          <w:rStyle w:val="libAlaemChar"/>
          <w:rtl/>
        </w:rPr>
        <w:t>)</w:t>
      </w:r>
      <w:r w:rsidRPr="006750DF">
        <w:rPr>
          <w:rtl/>
          <w:lang w:bidi="fa-IR"/>
        </w:rPr>
        <w:t xml:space="preserve"> صالحة غصبا»</w:t>
      </w:r>
      <w:r>
        <w:rPr>
          <w:rtl/>
          <w:lang w:bidi="fa-IR"/>
        </w:rPr>
        <w:t>.</w:t>
      </w:r>
    </w:p>
    <w:p w:rsidR="00BD62F3" w:rsidRPr="006750DF" w:rsidRDefault="00BD62F3" w:rsidP="002C718C">
      <w:pPr>
        <w:pStyle w:val="libNormal"/>
        <w:rPr>
          <w:rtl/>
        </w:rPr>
      </w:pPr>
      <w:r w:rsidRPr="00FB47E7">
        <w:rPr>
          <w:rStyle w:val="libBold2Char"/>
          <w:rtl/>
        </w:rPr>
        <w:t xml:space="preserve">162 ـ في مجمع البيان </w:t>
      </w:r>
      <w:r w:rsidRPr="006750DF">
        <w:rPr>
          <w:rtl/>
        </w:rPr>
        <w:t xml:space="preserve">وروى أصحابنا عن أبي عبد الله </w:t>
      </w:r>
      <w:r w:rsidRPr="002C718C">
        <w:rPr>
          <w:rStyle w:val="libAlaemChar"/>
          <w:rtl/>
        </w:rPr>
        <w:t>عليه‌السلام</w:t>
      </w:r>
      <w:r w:rsidRPr="006750DF">
        <w:rPr>
          <w:rtl/>
        </w:rPr>
        <w:t xml:space="preserve"> انه كان يقرأ «كل سفينة صالحة غصبا» وروى ذلك أيضا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وهي قراءة 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163</w:t>
      </w:r>
      <w:r>
        <w:rPr>
          <w:rtl/>
        </w:rPr>
        <w:t xml:space="preserve"> ـ </w:t>
      </w:r>
      <w:r w:rsidRPr="006750DF">
        <w:rPr>
          <w:rtl/>
        </w:rPr>
        <w:t>في كتاب تلخيص الأقوال في تحقيق أحوال الرجال في ترجمة زرارة ابن أعين روى في الصحيح</w:t>
      </w:r>
      <w:r w:rsidRPr="003E15FC">
        <w:rPr>
          <w:rFonts w:hint="cs"/>
          <w:rtl/>
        </w:rPr>
        <w:t xml:space="preserve"> </w:t>
      </w:r>
      <w:r>
        <w:rPr>
          <w:rFonts w:hint="cs"/>
          <w:rtl/>
        </w:rPr>
        <w:t>أ</w:t>
      </w:r>
      <w:r w:rsidRPr="006750DF">
        <w:rPr>
          <w:rtl/>
        </w:rPr>
        <w:t>ن</w:t>
      </w:r>
      <w:r>
        <w:rPr>
          <w:rFonts w:hint="cs"/>
          <w:rtl/>
        </w:rPr>
        <w:t>َّ</w:t>
      </w:r>
      <w:r w:rsidRPr="006750DF">
        <w:rPr>
          <w:rtl/>
        </w:rPr>
        <w:t xml:space="preserve"> أبا عبد الله </w:t>
      </w:r>
      <w:r w:rsidRPr="002C718C">
        <w:rPr>
          <w:rStyle w:val="libAlaemChar"/>
          <w:rtl/>
        </w:rPr>
        <w:t>عليه‌السلام</w:t>
      </w:r>
      <w:r w:rsidRPr="006750DF">
        <w:rPr>
          <w:rtl/>
        </w:rPr>
        <w:t xml:space="preserve"> أرسل</w:t>
      </w:r>
      <w:r>
        <w:rPr>
          <w:rtl/>
        </w:rPr>
        <w:t xml:space="preserve"> إليه إنّما </w:t>
      </w:r>
      <w:r w:rsidRPr="006750DF">
        <w:rPr>
          <w:rtl/>
        </w:rPr>
        <w:t>أعيبك دفاعا منى عنك</w:t>
      </w:r>
      <w:r>
        <w:rPr>
          <w:rtl/>
        </w:rPr>
        <w:t xml:space="preserve">، </w:t>
      </w:r>
      <w:r w:rsidRPr="006750DF">
        <w:rPr>
          <w:rtl/>
        </w:rPr>
        <w:t>فان الناس والعدو يسارعون</w:t>
      </w:r>
      <w:r>
        <w:rPr>
          <w:rtl/>
        </w:rPr>
        <w:t xml:space="preserve"> إلى </w:t>
      </w:r>
      <w:r w:rsidRPr="006750DF">
        <w:rPr>
          <w:rtl/>
        </w:rPr>
        <w:t>كل من قربناه وحمدنا مكانه</w:t>
      </w:r>
      <w:r>
        <w:rPr>
          <w:rtl/>
        </w:rPr>
        <w:t xml:space="preserve">، </w:t>
      </w:r>
      <w:r w:rsidRPr="006750DF">
        <w:rPr>
          <w:rtl/>
        </w:rPr>
        <w:t>لادخال الأذى فيمن نحبه ونقربه</w:t>
      </w:r>
      <w:r>
        <w:rPr>
          <w:rtl/>
        </w:rPr>
        <w:t xml:space="preserve">، </w:t>
      </w:r>
      <w:r w:rsidRPr="006750DF">
        <w:rPr>
          <w:rtl/>
        </w:rPr>
        <w:t>ويذمونه لمحبتنا له وقربه ودنوه منا</w:t>
      </w:r>
      <w:r>
        <w:rPr>
          <w:rtl/>
        </w:rPr>
        <w:t xml:space="preserve">، </w:t>
      </w:r>
      <w:r w:rsidRPr="006750DF">
        <w:rPr>
          <w:rtl/>
        </w:rPr>
        <w:t>ويرون إدخال الأذى عليه وقتله</w:t>
      </w:r>
      <w:r>
        <w:rPr>
          <w:rtl/>
        </w:rPr>
        <w:t xml:space="preserve">، </w:t>
      </w:r>
      <w:r w:rsidRPr="006750DF">
        <w:rPr>
          <w:rtl/>
        </w:rPr>
        <w:t>ويحمدون كل من عبناه</w:t>
      </w:r>
      <w:r>
        <w:rPr>
          <w:rtl/>
        </w:rPr>
        <w:t xml:space="preserve">، </w:t>
      </w:r>
      <w:r w:rsidRPr="006750DF">
        <w:rPr>
          <w:rtl/>
        </w:rPr>
        <w:t>فانما أعيبك لأنك رجل اشتهرت بنا وبميلك إلينا</w:t>
      </w:r>
      <w:r>
        <w:rPr>
          <w:rtl/>
        </w:rPr>
        <w:t xml:space="preserve">، </w:t>
      </w:r>
      <w:r w:rsidRPr="006750DF">
        <w:rPr>
          <w:rtl/>
        </w:rPr>
        <w:t>وأنت في ذلك مذموم عند الناس</w:t>
      </w:r>
      <w:r>
        <w:rPr>
          <w:rtl/>
        </w:rPr>
        <w:t xml:space="preserve">، </w:t>
      </w:r>
      <w:r w:rsidRPr="006750DF">
        <w:rPr>
          <w:rtl/>
        </w:rPr>
        <w:t>فيكون ذلك دافع شرهم عنك</w:t>
      </w:r>
      <w:r>
        <w:rPr>
          <w:rtl/>
        </w:rPr>
        <w:t xml:space="preserve">، </w:t>
      </w:r>
      <w:r w:rsidRPr="006750DF">
        <w:rPr>
          <w:rtl/>
        </w:rPr>
        <w:t xml:space="preserve">لقول الله </w:t>
      </w:r>
      <w:r w:rsidRPr="002C718C">
        <w:rPr>
          <w:rStyle w:val="libAlaemChar"/>
          <w:rtl/>
        </w:rPr>
        <w:t>عزوجل</w:t>
      </w:r>
      <w:r>
        <w:rPr>
          <w:rtl/>
        </w:rPr>
        <w:t xml:space="preserve">: </w:t>
      </w:r>
      <w:r w:rsidRPr="006750DF">
        <w:rPr>
          <w:rtl/>
        </w:rPr>
        <w:t xml:space="preserve">«واما </w:t>
      </w:r>
      <w:r w:rsidRPr="002C718C">
        <w:rPr>
          <w:rStyle w:val="libAlaemChar"/>
          <w:rtl/>
        </w:rPr>
        <w:t>(</w:t>
      </w:r>
      <w:r w:rsidRPr="002C718C">
        <w:rPr>
          <w:rStyle w:val="libAieChar"/>
          <w:rtl/>
        </w:rPr>
        <w:t>السَّفِينَةُ فَكانَتْ لِمَساكِينَ يَعْمَلُونَ فِي الْبَحْرِ، فَأَرَدْتُ أَنْ أَعِيبَها وَكانَ وَراءَهُمْ مَلِكٌ يَأْخُذُ كُلَّ سَفِينَةٍ غَصْباً</w:t>
      </w:r>
      <w:r w:rsidRPr="002C718C">
        <w:rPr>
          <w:rStyle w:val="libAlaemChar"/>
          <w:rtl/>
        </w:rPr>
        <w:t>)</w:t>
      </w:r>
      <w:r w:rsidRPr="006750DF">
        <w:rPr>
          <w:rtl/>
        </w:rPr>
        <w:t xml:space="preserve"> هذا الرسل من عند الله صالحة لا والله ما عابها</w:t>
      </w:r>
      <w:r w:rsidRPr="00B25CCE">
        <w:rPr>
          <w:rFonts w:hint="cs"/>
          <w:rtl/>
        </w:rPr>
        <w:t xml:space="preserve"> </w:t>
      </w:r>
      <w:r>
        <w:rPr>
          <w:rFonts w:hint="cs"/>
          <w:rtl/>
        </w:rPr>
        <w:t>إ</w:t>
      </w:r>
      <w:r w:rsidRPr="006750DF">
        <w:rPr>
          <w:rtl/>
        </w:rPr>
        <w:t>ل</w:t>
      </w:r>
      <w:r>
        <w:rPr>
          <w:rFonts w:hint="cs"/>
          <w:rtl/>
        </w:rPr>
        <w:t>ّ</w:t>
      </w:r>
      <w:r w:rsidRPr="006750DF">
        <w:rPr>
          <w:rtl/>
        </w:rPr>
        <w:t>ا لكي تسلم من الملك</w:t>
      </w:r>
      <w:r>
        <w:rPr>
          <w:rtl/>
        </w:rPr>
        <w:t xml:space="preserve">، </w:t>
      </w:r>
      <w:r w:rsidRPr="006750DF">
        <w:rPr>
          <w:rtl/>
        </w:rPr>
        <w:t>فإنهم المثل يرحمك الله فانك والله أحب الناس</w:t>
      </w:r>
      <w:r>
        <w:rPr>
          <w:rtl/>
        </w:rPr>
        <w:t xml:space="preserve"> إلى، </w:t>
      </w:r>
      <w:r w:rsidRPr="006750DF">
        <w:rPr>
          <w:rtl/>
        </w:rPr>
        <w:t>وأحب أصحاب أبي</w:t>
      </w:r>
      <w:r>
        <w:rPr>
          <w:rtl/>
        </w:rPr>
        <w:t xml:space="preserve"> إلى </w:t>
      </w:r>
      <w:r w:rsidRPr="006750DF">
        <w:rPr>
          <w:rtl/>
        </w:rPr>
        <w:t>حيا وميتا</w:t>
      </w:r>
      <w:r>
        <w:rPr>
          <w:rtl/>
        </w:rPr>
        <w:t xml:space="preserve">، </w:t>
      </w:r>
      <w:r w:rsidRPr="006750DF">
        <w:rPr>
          <w:rtl/>
        </w:rPr>
        <w:t>فانك أفضل سفن ذلك البحر القمقام</w:t>
      </w:r>
      <w:r>
        <w:rPr>
          <w:rtl/>
        </w:rPr>
        <w:t xml:space="preserve">، </w:t>
      </w:r>
      <w:r w:rsidRPr="006750DF">
        <w:rPr>
          <w:rtl/>
        </w:rPr>
        <w:t>وان من ورائك لملكا ظلوما غصوبا يرقب عبور كل سفينة صالحة ترد من بحر الهدى ليغصبها وأهلها</w:t>
      </w:r>
      <w:r>
        <w:rPr>
          <w:rtl/>
        </w:rPr>
        <w:t xml:space="preserve">، </w:t>
      </w:r>
      <w:r w:rsidRPr="006750DF">
        <w:rPr>
          <w:rtl/>
        </w:rPr>
        <w:t>فرحمة الله عليك حيا</w:t>
      </w:r>
      <w:r>
        <w:rPr>
          <w:rtl/>
        </w:rPr>
        <w:t xml:space="preserve">، </w:t>
      </w:r>
      <w:r w:rsidRPr="006750DF">
        <w:rPr>
          <w:rtl/>
        </w:rPr>
        <w:t>ورحمته ورضوانه عليك ميتا.</w:t>
      </w:r>
    </w:p>
    <w:p w:rsidR="00BD62F3" w:rsidRPr="006750DF" w:rsidRDefault="00BD62F3" w:rsidP="002C718C">
      <w:pPr>
        <w:pStyle w:val="libNormal"/>
        <w:rPr>
          <w:rtl/>
        </w:rPr>
      </w:pPr>
      <w:r w:rsidRPr="00FB47E7">
        <w:rPr>
          <w:rStyle w:val="libBold2Char"/>
          <w:rtl/>
        </w:rPr>
        <w:t xml:space="preserve">164 ـ في مجمع البيان </w:t>
      </w:r>
      <w:r w:rsidRPr="006750DF">
        <w:rPr>
          <w:rtl/>
        </w:rPr>
        <w:t xml:space="preserve">وروى عن أبي وابن عباس انهما كانا يقرآن «اما الغلام فكان كافرا وأبواه مؤمنين» 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165 ـ في تفسير العيّاشي </w:t>
      </w:r>
      <w:r w:rsidRPr="006750DF">
        <w:rPr>
          <w:rtl/>
        </w:rPr>
        <w:t>عن حريز عمن ذكره عن أحدهما انه قرء «وكان أبواه مؤمنين فطبع كافرا»</w:t>
      </w:r>
      <w:r>
        <w:rPr>
          <w:rtl/>
        </w:rPr>
        <w:t>.</w:t>
      </w:r>
    </w:p>
    <w:p w:rsidR="00BD62F3" w:rsidRPr="006750DF" w:rsidRDefault="00BD62F3" w:rsidP="002C718C">
      <w:pPr>
        <w:pStyle w:val="libNormal"/>
        <w:rPr>
          <w:rtl/>
        </w:rPr>
      </w:pPr>
      <w:r>
        <w:rPr>
          <w:rtl/>
        </w:rPr>
        <w:br w:type="page"/>
      </w:r>
      <w:r w:rsidRPr="006750DF">
        <w:rPr>
          <w:rtl/>
        </w:rPr>
        <w:lastRenderedPageBreak/>
        <w:t>166</w:t>
      </w:r>
      <w:r>
        <w:rPr>
          <w:rtl/>
        </w:rPr>
        <w:t xml:space="preserve"> ـ </w:t>
      </w:r>
      <w:r w:rsidRPr="006750DF">
        <w:rPr>
          <w:rtl/>
        </w:rPr>
        <w:t xml:space="preserve">عن عبد الله بن سنان عن أبي عبد الله </w:t>
      </w:r>
      <w:r w:rsidRPr="002C718C">
        <w:rPr>
          <w:rStyle w:val="libAlaemChar"/>
          <w:rtl/>
        </w:rPr>
        <w:t>عليه‌السلام</w:t>
      </w:r>
      <w:r w:rsidRPr="003E15FC">
        <w:rPr>
          <w:rFonts w:hint="cs"/>
          <w:rtl/>
        </w:rPr>
        <w:t xml:space="preserve"> </w:t>
      </w:r>
      <w:r>
        <w:rPr>
          <w:rFonts w:hint="cs"/>
          <w:rtl/>
        </w:rPr>
        <w:t>أ</w:t>
      </w:r>
      <w:r w:rsidRPr="006750DF">
        <w:rPr>
          <w:rtl/>
        </w:rPr>
        <w:t>ن</w:t>
      </w:r>
      <w:r>
        <w:rPr>
          <w:rFonts w:hint="cs"/>
          <w:rtl/>
        </w:rPr>
        <w:t>َّ</w:t>
      </w:r>
      <w:r w:rsidRPr="006750DF">
        <w:rPr>
          <w:rtl/>
        </w:rPr>
        <w:t xml:space="preserve"> نجدة الحروري كتب</w:t>
      </w:r>
      <w:r>
        <w:rPr>
          <w:rtl/>
        </w:rPr>
        <w:t xml:space="preserve"> إلى </w:t>
      </w:r>
      <w:r w:rsidRPr="006750DF">
        <w:rPr>
          <w:rtl/>
        </w:rPr>
        <w:t>ابن عباس يسأله عن سبى الذراري</w:t>
      </w:r>
      <w:r>
        <w:rPr>
          <w:rtl/>
        </w:rPr>
        <w:t>؟</w:t>
      </w:r>
      <w:r w:rsidRPr="006750DF">
        <w:rPr>
          <w:rtl/>
        </w:rPr>
        <w:t xml:space="preserve"> فكتب اليه</w:t>
      </w:r>
      <w:r>
        <w:rPr>
          <w:rtl/>
        </w:rPr>
        <w:t xml:space="preserve">: </w:t>
      </w:r>
      <w:r w:rsidRPr="006750DF">
        <w:rPr>
          <w:rtl/>
        </w:rPr>
        <w:t>اما الذراري فلم يكن رسول الله يقتلهم</w:t>
      </w:r>
      <w:r>
        <w:rPr>
          <w:rtl/>
        </w:rPr>
        <w:t xml:space="preserve">، </w:t>
      </w:r>
      <w:r w:rsidRPr="006750DF">
        <w:rPr>
          <w:rtl/>
        </w:rPr>
        <w:t>وكان الخضر يقتل كافرهم ويترك مؤمنهم</w:t>
      </w:r>
      <w:r>
        <w:rPr>
          <w:rtl/>
        </w:rPr>
        <w:t xml:space="preserve">، </w:t>
      </w:r>
      <w:r w:rsidRPr="006750DF">
        <w:rPr>
          <w:rtl/>
        </w:rPr>
        <w:t>فان كنت تعلم ما يعلم الخضر فاقتلهم.</w:t>
      </w:r>
    </w:p>
    <w:p w:rsidR="00BD62F3" w:rsidRPr="006750DF" w:rsidRDefault="00BD62F3" w:rsidP="002C718C">
      <w:pPr>
        <w:pStyle w:val="libNormal"/>
        <w:rPr>
          <w:rtl/>
        </w:rPr>
      </w:pPr>
      <w:r w:rsidRPr="006750DF">
        <w:rPr>
          <w:rtl/>
        </w:rPr>
        <w:t>167</w:t>
      </w:r>
      <w:r>
        <w:rPr>
          <w:rtl/>
        </w:rPr>
        <w:t xml:space="preserve"> ـ </w:t>
      </w:r>
      <w:r w:rsidRPr="006750DF">
        <w:rPr>
          <w:rtl/>
        </w:rPr>
        <w:t>عن</w:t>
      </w:r>
      <w:r>
        <w:rPr>
          <w:rtl/>
        </w:rPr>
        <w:t xml:space="preserve"> إسحق </w:t>
      </w:r>
      <w:r w:rsidRPr="006750DF">
        <w:rPr>
          <w:rtl/>
        </w:rPr>
        <w:t xml:space="preserve">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 xml:space="preserve">بينما العالم يمشى مع موسى إذ هم بغلام يلعب </w:t>
      </w:r>
      <w:r>
        <w:rPr>
          <w:rtl/>
        </w:rPr>
        <w:t>[</w:t>
      </w:r>
      <w:r w:rsidRPr="006750DF">
        <w:rPr>
          <w:rtl/>
        </w:rPr>
        <w:t>فاقله</w:t>
      </w:r>
      <w:r>
        <w:rPr>
          <w:rtl/>
        </w:rPr>
        <w:t>]</w:t>
      </w:r>
      <w:r w:rsidRPr="006750DF">
        <w:rPr>
          <w:rtl/>
        </w:rPr>
        <w:t xml:space="preserve"> </w:t>
      </w:r>
      <w:r w:rsidRPr="00467FAA">
        <w:rPr>
          <w:rStyle w:val="libFootnotenumChar"/>
          <w:rtl/>
        </w:rPr>
        <w:t>(1)</w:t>
      </w:r>
      <w:r w:rsidRPr="006750DF">
        <w:rPr>
          <w:rtl/>
        </w:rPr>
        <w:t xml:space="preserve"> قال فوكزه العالم فقتله</w:t>
      </w:r>
      <w:r>
        <w:rPr>
          <w:rtl/>
        </w:rPr>
        <w:t xml:space="preserve">، </w:t>
      </w:r>
      <w:r w:rsidRPr="006750DF">
        <w:rPr>
          <w:rtl/>
        </w:rPr>
        <w:t xml:space="preserve">قال له موسى </w:t>
      </w:r>
      <w:r w:rsidRPr="002C718C">
        <w:rPr>
          <w:rStyle w:val="libAlaemChar"/>
          <w:rtl/>
        </w:rPr>
        <w:t>(</w:t>
      </w:r>
      <w:r w:rsidRPr="002C718C">
        <w:rPr>
          <w:rStyle w:val="libAieChar"/>
          <w:rtl/>
        </w:rPr>
        <w:t>أَقَتَلْتَ نَفْساً زَكِيَّةً بِغَيْرِ نَفْسٍ لَقَدْ جِئْتَ شَيْئاً نُكْراً</w:t>
      </w:r>
      <w:r w:rsidRPr="002C718C">
        <w:rPr>
          <w:rStyle w:val="libAlaemChar"/>
          <w:rtl/>
        </w:rPr>
        <w:t>)</w:t>
      </w:r>
      <w:r w:rsidRPr="006750DF">
        <w:rPr>
          <w:rtl/>
        </w:rPr>
        <w:t xml:space="preserve"> قال</w:t>
      </w:r>
      <w:r>
        <w:rPr>
          <w:rtl/>
        </w:rPr>
        <w:t xml:space="preserve">: </w:t>
      </w:r>
      <w:r w:rsidRPr="006750DF">
        <w:rPr>
          <w:rtl/>
        </w:rPr>
        <w:t>فادخل العالم يده فاقتلع كتفه فاذا عليه مكتوب</w:t>
      </w:r>
      <w:r>
        <w:rPr>
          <w:rtl/>
        </w:rPr>
        <w:t xml:space="preserve">: </w:t>
      </w:r>
      <w:r w:rsidRPr="006750DF">
        <w:rPr>
          <w:rtl/>
        </w:rPr>
        <w:t>كافر مطبوع.</w:t>
      </w:r>
    </w:p>
    <w:p w:rsidR="00BD62F3" w:rsidRPr="006750DF" w:rsidRDefault="00BD62F3" w:rsidP="002C718C">
      <w:pPr>
        <w:pStyle w:val="libNormal"/>
        <w:rPr>
          <w:rtl/>
        </w:rPr>
      </w:pPr>
      <w:r w:rsidRPr="006750DF">
        <w:rPr>
          <w:rtl/>
        </w:rPr>
        <w:t>168</w:t>
      </w:r>
      <w:r>
        <w:rPr>
          <w:rtl/>
        </w:rPr>
        <w:t xml:space="preserve"> ـ </w:t>
      </w:r>
      <w:r w:rsidRPr="006750DF">
        <w:rPr>
          <w:rtl/>
        </w:rPr>
        <w:t xml:space="preserve">عن أبي بصير عن أبي عبد الله </w:t>
      </w:r>
      <w:r w:rsidRPr="002C718C">
        <w:rPr>
          <w:rStyle w:val="libAlaemChar"/>
          <w:rtl/>
        </w:rPr>
        <w:t>عليه‌السلام</w:t>
      </w:r>
      <w:r w:rsidRPr="006750DF">
        <w:rPr>
          <w:rtl/>
        </w:rPr>
        <w:t xml:space="preserve"> في قوله</w:t>
      </w:r>
      <w:r>
        <w:rPr>
          <w:rtl/>
        </w:rPr>
        <w:t xml:space="preserve">: </w:t>
      </w:r>
      <w:r w:rsidRPr="006750DF">
        <w:rPr>
          <w:rtl/>
        </w:rPr>
        <w:t xml:space="preserve">«فخشينا» خشي </w:t>
      </w:r>
      <w:r>
        <w:rPr>
          <w:rFonts w:hint="cs"/>
          <w:rtl/>
        </w:rPr>
        <w:t>إ</w:t>
      </w:r>
      <w:r w:rsidRPr="006750DF">
        <w:rPr>
          <w:rtl/>
        </w:rPr>
        <w:t>ن</w:t>
      </w:r>
      <w:r>
        <w:rPr>
          <w:rFonts w:hint="cs"/>
          <w:rtl/>
        </w:rPr>
        <w:t>ْ</w:t>
      </w:r>
      <w:r w:rsidRPr="006750DF">
        <w:rPr>
          <w:rtl/>
        </w:rPr>
        <w:t xml:space="preserve"> أدرك الغلام أن</w:t>
      </w:r>
      <w:r>
        <w:rPr>
          <w:rFonts w:hint="cs"/>
          <w:rtl/>
        </w:rPr>
        <w:t>ْ</w:t>
      </w:r>
      <w:r w:rsidRPr="006750DF">
        <w:rPr>
          <w:rtl/>
        </w:rPr>
        <w:t xml:space="preserve"> يدعو أبويه</w:t>
      </w:r>
      <w:r>
        <w:rPr>
          <w:rtl/>
        </w:rPr>
        <w:t xml:space="preserve"> إلى </w:t>
      </w:r>
      <w:r w:rsidRPr="006750DF">
        <w:rPr>
          <w:rtl/>
        </w:rPr>
        <w:t>الكفر فيجيبانه.</w:t>
      </w:r>
    </w:p>
    <w:p w:rsidR="00BD62F3" w:rsidRPr="006750DF" w:rsidRDefault="00BD62F3" w:rsidP="002C718C">
      <w:pPr>
        <w:pStyle w:val="libNormal"/>
        <w:rPr>
          <w:rtl/>
        </w:rPr>
      </w:pPr>
      <w:r w:rsidRPr="006750DF">
        <w:rPr>
          <w:rtl/>
        </w:rPr>
        <w:t>169</w:t>
      </w:r>
      <w:r>
        <w:rPr>
          <w:rtl/>
        </w:rPr>
        <w:t xml:space="preserve"> ـ </w:t>
      </w:r>
      <w:r w:rsidRPr="006750DF">
        <w:rPr>
          <w:rtl/>
        </w:rPr>
        <w:t>عن عبد الله بن خلف رفعه قال</w:t>
      </w:r>
      <w:r>
        <w:rPr>
          <w:rtl/>
        </w:rPr>
        <w:t xml:space="preserve">: </w:t>
      </w:r>
      <w:r w:rsidRPr="006750DF">
        <w:rPr>
          <w:rtl/>
        </w:rPr>
        <w:t>كان في كتف الغلام الذي قتله العالم مكتوب</w:t>
      </w:r>
      <w:r>
        <w:rPr>
          <w:rtl/>
        </w:rPr>
        <w:t xml:space="preserve">: </w:t>
      </w:r>
      <w:r w:rsidRPr="006750DF">
        <w:rPr>
          <w:rtl/>
        </w:rPr>
        <w:t>كافر.</w:t>
      </w:r>
    </w:p>
    <w:p w:rsidR="00BD62F3" w:rsidRPr="006750DF" w:rsidRDefault="00BD62F3" w:rsidP="002C718C">
      <w:pPr>
        <w:pStyle w:val="libNormal"/>
        <w:rPr>
          <w:rtl/>
        </w:rPr>
      </w:pPr>
      <w:r w:rsidRPr="006750DF">
        <w:rPr>
          <w:rtl/>
        </w:rPr>
        <w:t>170</w:t>
      </w:r>
      <w:r>
        <w:rPr>
          <w:rtl/>
        </w:rPr>
        <w:t xml:space="preserve"> ـ </w:t>
      </w:r>
      <w:r w:rsidRPr="006750DF">
        <w:rPr>
          <w:rtl/>
        </w:rPr>
        <w:t xml:space="preserve">عن عثمان عن رجل عن أبي عبد الله </w:t>
      </w:r>
      <w:r w:rsidRPr="002C718C">
        <w:rPr>
          <w:rStyle w:val="libAlaemChar"/>
          <w:rtl/>
        </w:rPr>
        <w:t>عليه‌السلام</w:t>
      </w:r>
      <w:r w:rsidRPr="006750DF">
        <w:rPr>
          <w:rtl/>
        </w:rPr>
        <w:t xml:space="preserve"> في قول الله </w:t>
      </w:r>
      <w:r w:rsidRPr="002C718C">
        <w:rPr>
          <w:rStyle w:val="libAlaemChar"/>
          <w:rtl/>
        </w:rPr>
        <w:t>(</w:t>
      </w:r>
      <w:r w:rsidRPr="002C718C">
        <w:rPr>
          <w:rStyle w:val="libAieChar"/>
          <w:rtl/>
        </w:rPr>
        <w:t>فَأَرَدْنا أَنْ يُبْدِلَهُما رَبُّهُما خَيْراً مِنْهُ زَكاةً وَأَقْرَبَ رُحْماً</w:t>
      </w:r>
      <w:r w:rsidRPr="002C718C">
        <w:rPr>
          <w:rStyle w:val="libAlaemChar"/>
          <w:rtl/>
        </w:rPr>
        <w:t>)</w:t>
      </w:r>
      <w:r w:rsidRPr="006750DF">
        <w:rPr>
          <w:rtl/>
        </w:rPr>
        <w:t xml:space="preserve"> قال</w:t>
      </w:r>
      <w:r>
        <w:rPr>
          <w:rtl/>
        </w:rPr>
        <w:t xml:space="preserve">: </w:t>
      </w:r>
      <w:r w:rsidRPr="006750DF">
        <w:rPr>
          <w:rtl/>
        </w:rPr>
        <w:t>أبدلوا جارية فولدت غلاما وكان نبيا.</w:t>
      </w:r>
    </w:p>
    <w:p w:rsidR="00BD62F3" w:rsidRPr="006750DF" w:rsidRDefault="00BD62F3" w:rsidP="002C718C">
      <w:pPr>
        <w:pStyle w:val="libNormal"/>
        <w:rPr>
          <w:rtl/>
        </w:rPr>
      </w:pPr>
      <w:r w:rsidRPr="006750DF">
        <w:rPr>
          <w:rtl/>
        </w:rPr>
        <w:t>171</w:t>
      </w:r>
      <w:r>
        <w:rPr>
          <w:rtl/>
        </w:rPr>
        <w:t xml:space="preserve"> ـ </w:t>
      </w:r>
      <w:r w:rsidRPr="006750DF">
        <w:rPr>
          <w:rtl/>
        </w:rPr>
        <w:t>عن أبي يحيى الواسطي رفعه</w:t>
      </w:r>
      <w:r>
        <w:rPr>
          <w:rtl/>
        </w:rPr>
        <w:t xml:space="preserve"> إلى </w:t>
      </w:r>
      <w:r w:rsidRPr="006750DF">
        <w:rPr>
          <w:rtl/>
        </w:rPr>
        <w:t>أحدهما في قول الله</w:t>
      </w:r>
      <w:r>
        <w:rPr>
          <w:rtl/>
        </w:rPr>
        <w:t xml:space="preserve">: </w:t>
      </w:r>
      <w:r w:rsidRPr="002C718C">
        <w:rPr>
          <w:rStyle w:val="libAlaemChar"/>
          <w:rtl/>
        </w:rPr>
        <w:t>(</w:t>
      </w:r>
      <w:r w:rsidRPr="002C718C">
        <w:rPr>
          <w:rStyle w:val="libAieChar"/>
          <w:rtl/>
        </w:rPr>
        <w:t>وَأَمَّا الْغُلامُ فَكانَ أَبَواهُ مُؤْمِنَيْنِ</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وَأَقْرَبَ رُحْماً</w:t>
      </w:r>
      <w:r w:rsidRPr="002C718C">
        <w:rPr>
          <w:rStyle w:val="libAlaemChar"/>
          <w:rtl/>
        </w:rPr>
        <w:t>)</w:t>
      </w:r>
      <w:r w:rsidRPr="006750DF">
        <w:rPr>
          <w:rtl/>
        </w:rPr>
        <w:t xml:space="preserve"> قال</w:t>
      </w:r>
      <w:r>
        <w:rPr>
          <w:rtl/>
        </w:rPr>
        <w:t xml:space="preserve">: </w:t>
      </w:r>
      <w:r w:rsidRPr="006750DF">
        <w:rPr>
          <w:rtl/>
        </w:rPr>
        <w:t>أبدلهما مكان الابن بنتا</w:t>
      </w:r>
      <w:r>
        <w:rPr>
          <w:rtl/>
        </w:rPr>
        <w:t xml:space="preserve">، </w:t>
      </w:r>
      <w:r w:rsidRPr="006750DF">
        <w:rPr>
          <w:rtl/>
        </w:rPr>
        <w:t>فولدت سبعين نبيا</w:t>
      </w:r>
    </w:p>
    <w:p w:rsidR="00BD62F3" w:rsidRPr="006750DF" w:rsidRDefault="00BD62F3" w:rsidP="002C718C">
      <w:pPr>
        <w:pStyle w:val="libNormal"/>
        <w:rPr>
          <w:rtl/>
          <w:lang w:bidi="fa-IR"/>
        </w:rPr>
      </w:pPr>
      <w:r w:rsidRPr="00FB47E7">
        <w:rPr>
          <w:rStyle w:val="libBold2Char"/>
          <w:rtl/>
        </w:rPr>
        <w:t xml:space="preserve">172 ـ في من لا يحضره الفقيه </w:t>
      </w:r>
      <w:r w:rsidRPr="006750DF">
        <w:rPr>
          <w:rtl/>
          <w:lang w:bidi="fa-IR"/>
        </w:rPr>
        <w:t>وقال</w:t>
      </w:r>
      <w:r>
        <w:rPr>
          <w:rtl/>
          <w:lang w:bidi="fa-IR"/>
        </w:rPr>
        <w:t xml:space="preserve">: </w:t>
      </w:r>
      <w:r w:rsidRPr="006750DF">
        <w:rPr>
          <w:rtl/>
          <w:lang w:bidi="fa-IR"/>
        </w:rPr>
        <w:t xml:space="preserve">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وَأَمَّا الْغُلامُ فَكانَ أَبَواهُ مُؤْمِنَيْنِ فَخَشِينا أَنْ يُرْهِقَهُما طُغْياناً وَكُفْراً فَأَرَدْنا أَنْ يُبْدِلَهُما رَبُّهُما خَيْراً مِنْهُ زَكاةً وَأَقْرَبَ رُحْماً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أبدلهما الله </w:t>
      </w:r>
      <w:r w:rsidRPr="002C718C">
        <w:rPr>
          <w:rStyle w:val="libAlaemChar"/>
          <w:rtl/>
        </w:rPr>
        <w:t>عزوجل</w:t>
      </w:r>
      <w:r w:rsidRPr="006750DF">
        <w:rPr>
          <w:rtl/>
          <w:lang w:bidi="fa-IR"/>
        </w:rPr>
        <w:t xml:space="preserve"> مكان الابن ابنة</w:t>
      </w:r>
      <w:r>
        <w:rPr>
          <w:rtl/>
          <w:lang w:bidi="fa-IR"/>
        </w:rPr>
        <w:t xml:space="preserve">، </w:t>
      </w:r>
      <w:r w:rsidRPr="006750DF">
        <w:rPr>
          <w:rtl/>
          <w:lang w:bidi="fa-IR"/>
        </w:rPr>
        <w:t>فولد منها سبعون نبيا.</w:t>
      </w:r>
    </w:p>
    <w:p w:rsidR="00BD62F3" w:rsidRPr="006750DF" w:rsidRDefault="00BD62F3" w:rsidP="002C718C">
      <w:pPr>
        <w:pStyle w:val="libNormal"/>
        <w:rPr>
          <w:rtl/>
        </w:rPr>
      </w:pPr>
      <w:r w:rsidRPr="00FB47E7">
        <w:rPr>
          <w:rStyle w:val="libBold2Char"/>
          <w:rtl/>
        </w:rPr>
        <w:t xml:space="preserve">173 ـ في مجمع البيان </w:t>
      </w:r>
      <w:r w:rsidRPr="006750DF">
        <w:rPr>
          <w:rtl/>
        </w:rPr>
        <w:t>وروى انها الغلام المقتول جارية</w:t>
      </w:r>
      <w:r>
        <w:rPr>
          <w:rtl/>
        </w:rPr>
        <w:t xml:space="preserve">، </w:t>
      </w:r>
      <w:r w:rsidRPr="006750DF">
        <w:rPr>
          <w:rtl/>
        </w:rPr>
        <w:t xml:space="preserve">فولدت سبعين نبيا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174 ـ في الكافي </w:t>
      </w:r>
      <w:r w:rsidRPr="006750DF">
        <w:rPr>
          <w:rtl/>
        </w:rPr>
        <w:t>عدة من أصحابنا عن</w:t>
      </w:r>
      <w:r>
        <w:rPr>
          <w:rtl/>
        </w:rPr>
        <w:t xml:space="preserve"> أحمد </w:t>
      </w:r>
      <w:r w:rsidRPr="006750DF">
        <w:rPr>
          <w:rtl/>
        </w:rPr>
        <w:t>بن محمد بن خالد عن عدة من أصحابه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وما بين المعقفتين غير موجود في المصدر والمنقول عنه في البحار.</w:t>
      </w:r>
    </w:p>
    <w:p w:rsidR="00BD62F3" w:rsidRPr="006750DF" w:rsidRDefault="00BD62F3" w:rsidP="002C718C">
      <w:pPr>
        <w:pStyle w:val="libNormal0"/>
        <w:rPr>
          <w:rtl/>
        </w:rPr>
      </w:pPr>
      <w:r>
        <w:rPr>
          <w:rtl/>
        </w:rPr>
        <w:br w:type="page"/>
      </w:r>
      <w:r w:rsidRPr="006750DF">
        <w:rPr>
          <w:rtl/>
        </w:rPr>
        <w:lastRenderedPageBreak/>
        <w:t>عن الحسن بن</w:t>
      </w:r>
      <w:r>
        <w:rPr>
          <w:rtl/>
        </w:rPr>
        <w:t xml:space="preserve"> علي بن </w:t>
      </w:r>
      <w:r w:rsidRPr="006750DF">
        <w:rPr>
          <w:rtl/>
        </w:rPr>
        <w:t>يوسف عن الحسن بن سعيد اللخمي قال</w:t>
      </w:r>
      <w:r>
        <w:rPr>
          <w:rtl/>
        </w:rPr>
        <w:t xml:space="preserve">: </w:t>
      </w:r>
      <w:r w:rsidRPr="006750DF">
        <w:rPr>
          <w:rtl/>
        </w:rPr>
        <w:t xml:space="preserve">ولد لرجل من أصحابنا جارية فدخل على أبي عبد الله </w:t>
      </w:r>
      <w:r w:rsidRPr="002C718C">
        <w:rPr>
          <w:rStyle w:val="libAlaemChar"/>
          <w:rtl/>
        </w:rPr>
        <w:t>عليه‌السلام</w:t>
      </w:r>
      <w:r w:rsidRPr="006750DF">
        <w:rPr>
          <w:rtl/>
        </w:rPr>
        <w:t xml:space="preserve"> فرآه مسخطا</w:t>
      </w:r>
      <w:r>
        <w:rPr>
          <w:rtl/>
        </w:rPr>
        <w:t xml:space="preserve">، </w:t>
      </w:r>
      <w:r w:rsidRPr="006750DF">
        <w:rPr>
          <w:rtl/>
        </w:rPr>
        <w:t>فقال له</w:t>
      </w:r>
      <w:r>
        <w:rPr>
          <w:rtl/>
        </w:rPr>
        <w:t xml:space="preserve"> أبو عبد </w:t>
      </w:r>
      <w:r w:rsidRPr="006750DF">
        <w:rPr>
          <w:rtl/>
        </w:rPr>
        <w:t xml:space="preserve">الله </w:t>
      </w:r>
      <w:r w:rsidRPr="002C718C">
        <w:rPr>
          <w:rStyle w:val="libAlaemChar"/>
          <w:rtl/>
        </w:rPr>
        <w:t>عليه‌السلام</w:t>
      </w:r>
      <w:r>
        <w:rPr>
          <w:rtl/>
        </w:rPr>
        <w:t>: أ</w:t>
      </w:r>
      <w:r w:rsidRPr="006750DF">
        <w:rPr>
          <w:rtl/>
        </w:rPr>
        <w:t>رأيت لو</w:t>
      </w:r>
      <w:r w:rsidRPr="003E15FC">
        <w:rPr>
          <w:rFonts w:hint="cs"/>
          <w:rtl/>
        </w:rPr>
        <w:t xml:space="preserve"> </w:t>
      </w:r>
      <w:r>
        <w:rPr>
          <w:rFonts w:hint="cs"/>
          <w:rtl/>
        </w:rPr>
        <w:t>أ</w:t>
      </w:r>
      <w:r w:rsidRPr="006750DF">
        <w:rPr>
          <w:rtl/>
        </w:rPr>
        <w:t>ن</w:t>
      </w:r>
      <w:r>
        <w:rPr>
          <w:rFonts w:hint="cs"/>
          <w:rtl/>
        </w:rPr>
        <w:t>َّ</w:t>
      </w:r>
      <w:r w:rsidRPr="006750DF">
        <w:rPr>
          <w:rtl/>
        </w:rPr>
        <w:t xml:space="preserve"> الله تبارك وتعالى أوحى إليك </w:t>
      </w:r>
      <w:r>
        <w:rPr>
          <w:rFonts w:hint="cs"/>
          <w:rtl/>
        </w:rPr>
        <w:t>أ</w:t>
      </w:r>
      <w:r w:rsidRPr="006750DF">
        <w:rPr>
          <w:rtl/>
        </w:rPr>
        <w:t>ن</w:t>
      </w:r>
      <w:r>
        <w:rPr>
          <w:rFonts w:hint="cs"/>
          <w:rtl/>
        </w:rPr>
        <w:t>ْ</w:t>
      </w:r>
      <w:r w:rsidRPr="006750DF">
        <w:rPr>
          <w:rtl/>
        </w:rPr>
        <w:t xml:space="preserve"> اختار لك أو تختار لنفسك ما كنت تقول</w:t>
      </w:r>
      <w:r>
        <w:rPr>
          <w:rtl/>
        </w:rPr>
        <w:t>؟</w:t>
      </w:r>
      <w:r w:rsidRPr="006750DF">
        <w:rPr>
          <w:rtl/>
        </w:rPr>
        <w:t xml:space="preserve"> قال</w:t>
      </w:r>
      <w:r>
        <w:rPr>
          <w:rtl/>
        </w:rPr>
        <w:t xml:space="preserve">: </w:t>
      </w:r>
      <w:r w:rsidRPr="006750DF">
        <w:rPr>
          <w:rtl/>
        </w:rPr>
        <w:t>كنت أقول يا رب تختار لي</w:t>
      </w:r>
      <w:r>
        <w:rPr>
          <w:rtl/>
        </w:rPr>
        <w:t xml:space="preserve">، </w:t>
      </w:r>
      <w:r w:rsidRPr="006750DF">
        <w:rPr>
          <w:rtl/>
        </w:rPr>
        <w:t>قال</w:t>
      </w:r>
      <w:r>
        <w:rPr>
          <w:rtl/>
        </w:rPr>
        <w:t xml:space="preserve">: </w:t>
      </w:r>
      <w:r w:rsidRPr="006750DF">
        <w:rPr>
          <w:rtl/>
        </w:rPr>
        <w:t xml:space="preserve">فان الله </w:t>
      </w:r>
      <w:r w:rsidRPr="002C718C">
        <w:rPr>
          <w:rStyle w:val="libAlaemChar"/>
          <w:rtl/>
        </w:rPr>
        <w:t>عزوجل</w:t>
      </w:r>
      <w:r w:rsidRPr="006750DF">
        <w:rPr>
          <w:rtl/>
        </w:rPr>
        <w:t xml:space="preserve"> قد اختار لك</w:t>
      </w:r>
      <w:r>
        <w:rPr>
          <w:rtl/>
        </w:rPr>
        <w:t xml:space="preserve">، </w:t>
      </w:r>
      <w:r w:rsidRPr="006750DF">
        <w:rPr>
          <w:rtl/>
        </w:rPr>
        <w:t>ثم قال</w:t>
      </w:r>
      <w:r>
        <w:rPr>
          <w:rtl/>
        </w:rPr>
        <w:t xml:space="preserve">: إنّ </w:t>
      </w:r>
      <w:r w:rsidRPr="006750DF">
        <w:rPr>
          <w:rtl/>
        </w:rPr>
        <w:t xml:space="preserve">الغلام الذي قتله العالم الذي كان مع موسى </w:t>
      </w:r>
      <w:r w:rsidRPr="002C718C">
        <w:rPr>
          <w:rStyle w:val="libAlaemChar"/>
          <w:rtl/>
        </w:rPr>
        <w:t>عليه‌السلام</w:t>
      </w:r>
      <w:r w:rsidRPr="006750DF">
        <w:rPr>
          <w:rtl/>
        </w:rPr>
        <w:t xml:space="preserve"> في قوله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فَأَرَدْنا أَنْ يُبْدِلَهُما رَبُّهُما خَيْراً مِنْهُ زَكاةً وَأَقْرَبَ رُحْماً</w:t>
      </w:r>
      <w:r w:rsidRPr="002C718C">
        <w:rPr>
          <w:rStyle w:val="libAlaemChar"/>
          <w:rtl/>
        </w:rPr>
        <w:t>)</w:t>
      </w:r>
      <w:r w:rsidRPr="006750DF">
        <w:rPr>
          <w:rtl/>
        </w:rPr>
        <w:t xml:space="preserve"> أبدلهما الله به جارية ولدت سبعين نبيا.</w:t>
      </w:r>
    </w:p>
    <w:p w:rsidR="00BD62F3" w:rsidRPr="006750DF" w:rsidRDefault="00BD62F3" w:rsidP="002C718C">
      <w:pPr>
        <w:pStyle w:val="libNormal"/>
        <w:rPr>
          <w:rtl/>
          <w:lang w:bidi="fa-IR"/>
        </w:rPr>
      </w:pPr>
      <w:r w:rsidRPr="00FB47E7">
        <w:rPr>
          <w:rStyle w:val="libBold2Char"/>
          <w:rtl/>
        </w:rPr>
        <w:t>175 ـ في أصول الكافي</w:t>
      </w:r>
      <w:r w:rsidRPr="006750DF">
        <w:rPr>
          <w:rtl/>
          <w:lang w:bidi="fa-IR"/>
        </w:rPr>
        <w:t xml:space="preserve"> عدة من أصحابنا عن</w:t>
      </w:r>
      <w:r>
        <w:rPr>
          <w:rtl/>
          <w:lang w:bidi="fa-IR"/>
        </w:rPr>
        <w:t xml:space="preserve"> أحمد </w:t>
      </w:r>
      <w:r w:rsidRPr="006750DF">
        <w:rPr>
          <w:rtl/>
          <w:lang w:bidi="fa-IR"/>
        </w:rPr>
        <w:t>بن محمد بن خالد عن</w:t>
      </w:r>
      <w:r>
        <w:rPr>
          <w:rtl/>
          <w:lang w:bidi="fa-IR"/>
        </w:rPr>
        <w:t xml:space="preserve"> أحمد </w:t>
      </w:r>
      <w:r w:rsidRPr="006750DF">
        <w:rPr>
          <w:rtl/>
          <w:lang w:bidi="fa-IR"/>
        </w:rPr>
        <w:t>ابن محمد بن أبي نصر عن صفوان الجمال</w:t>
      </w:r>
      <w:r>
        <w:rPr>
          <w:rtl/>
          <w:lang w:bidi="fa-IR"/>
        </w:rPr>
        <w:t xml:space="preserve">، </w:t>
      </w:r>
      <w:r w:rsidRPr="006750DF">
        <w:rPr>
          <w:rtl/>
          <w:lang w:bidi="fa-IR"/>
        </w:rPr>
        <w:t>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وَأَمَّا الْجِدارُ فَكانَ لِغُلامَيْنِ يَتِيمَيْنِ فِي الْمَدِينَةِ وَكانَ تَحْتَهُ كَنْزٌ لَهُما</w:t>
      </w:r>
      <w:r w:rsidRPr="002C718C">
        <w:rPr>
          <w:rStyle w:val="libAlaemChar"/>
          <w:rtl/>
        </w:rPr>
        <w:t>)</w:t>
      </w:r>
      <w:r w:rsidRPr="006750DF">
        <w:rPr>
          <w:rtl/>
          <w:lang w:bidi="fa-IR"/>
        </w:rPr>
        <w:t xml:space="preserve"> فقال</w:t>
      </w:r>
      <w:r>
        <w:rPr>
          <w:rtl/>
          <w:lang w:bidi="fa-IR"/>
        </w:rPr>
        <w:t xml:space="preserve">: </w:t>
      </w:r>
      <w:r w:rsidRPr="006750DF">
        <w:rPr>
          <w:rtl/>
          <w:lang w:bidi="fa-IR"/>
        </w:rPr>
        <w:t>اما انه ما كان ذهبا ولا فضة</w:t>
      </w:r>
      <w:r>
        <w:rPr>
          <w:rtl/>
          <w:lang w:bidi="fa-IR"/>
        </w:rPr>
        <w:t xml:space="preserve">، </w:t>
      </w:r>
      <w:r w:rsidRPr="006750DF">
        <w:rPr>
          <w:rtl/>
          <w:lang w:bidi="fa-IR"/>
        </w:rPr>
        <w:t>وانما كان أربع كلمات</w:t>
      </w:r>
      <w:r>
        <w:rPr>
          <w:rtl/>
          <w:lang w:bidi="fa-IR"/>
        </w:rPr>
        <w:t xml:space="preserve">: لا إله إلّا </w:t>
      </w:r>
      <w:r w:rsidRPr="006750DF">
        <w:rPr>
          <w:rtl/>
          <w:lang w:bidi="fa-IR"/>
        </w:rPr>
        <w:t>انا</w:t>
      </w:r>
      <w:r>
        <w:rPr>
          <w:rtl/>
          <w:lang w:bidi="fa-IR"/>
        </w:rPr>
        <w:t xml:space="preserve">، </w:t>
      </w:r>
      <w:r w:rsidRPr="006750DF">
        <w:rPr>
          <w:rtl/>
          <w:lang w:bidi="fa-IR"/>
        </w:rPr>
        <w:t>من أيقن بالموت لم تضحك سنه</w:t>
      </w:r>
      <w:r>
        <w:rPr>
          <w:rtl/>
          <w:lang w:bidi="fa-IR"/>
        </w:rPr>
        <w:t xml:space="preserve">، </w:t>
      </w:r>
      <w:r w:rsidRPr="006750DF">
        <w:rPr>
          <w:rtl/>
          <w:lang w:bidi="fa-IR"/>
        </w:rPr>
        <w:t>ومن أيقن بالحساب لم يفرح قلبه</w:t>
      </w:r>
      <w:r>
        <w:rPr>
          <w:rtl/>
          <w:lang w:bidi="fa-IR"/>
        </w:rPr>
        <w:t xml:space="preserve">، </w:t>
      </w:r>
      <w:r w:rsidRPr="006750DF">
        <w:rPr>
          <w:rtl/>
          <w:lang w:bidi="fa-IR"/>
        </w:rPr>
        <w:t>ومن أيقن بالقدر لم يخش</w:t>
      </w:r>
      <w:r w:rsidRPr="00B25CCE">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الله.</w:t>
      </w:r>
    </w:p>
    <w:p w:rsidR="00BD62F3" w:rsidRPr="006750DF" w:rsidRDefault="00BD62F3" w:rsidP="002C718C">
      <w:pPr>
        <w:pStyle w:val="libNormal"/>
        <w:rPr>
          <w:rtl/>
        </w:rPr>
      </w:pPr>
      <w:r w:rsidRPr="006750DF">
        <w:rPr>
          <w:rtl/>
        </w:rPr>
        <w:t>176</w:t>
      </w:r>
      <w:r>
        <w:rPr>
          <w:rtl/>
        </w:rPr>
        <w:t xml:space="preserve"> ـ </w:t>
      </w:r>
      <w:r w:rsidRPr="006750DF">
        <w:rPr>
          <w:rtl/>
        </w:rPr>
        <w:t>الحسين بن محمد عن معلى بن محمد عن</w:t>
      </w:r>
      <w:r>
        <w:rPr>
          <w:rtl/>
        </w:rPr>
        <w:t xml:space="preserve"> علي بن </w:t>
      </w:r>
      <w:r w:rsidRPr="006750DF">
        <w:rPr>
          <w:rtl/>
        </w:rPr>
        <w:t>أسباط قال</w:t>
      </w:r>
      <w:r>
        <w:rPr>
          <w:rtl/>
        </w:rPr>
        <w:t xml:space="preserve">: </w:t>
      </w:r>
      <w:r w:rsidRPr="006750DF">
        <w:rPr>
          <w:rtl/>
        </w:rPr>
        <w:t xml:space="preserve">سمعت أبا الحسن الرضا </w:t>
      </w:r>
      <w:r w:rsidRPr="002C718C">
        <w:rPr>
          <w:rStyle w:val="libAlaemChar"/>
          <w:rtl/>
        </w:rPr>
        <w:t>عليه‌السلام</w:t>
      </w:r>
      <w:r w:rsidRPr="006750DF">
        <w:rPr>
          <w:rtl/>
        </w:rPr>
        <w:t xml:space="preserve"> يقول</w:t>
      </w:r>
      <w:r>
        <w:rPr>
          <w:rtl/>
        </w:rPr>
        <w:t xml:space="preserve">: </w:t>
      </w:r>
      <w:r w:rsidRPr="006750DF">
        <w:rPr>
          <w:rtl/>
        </w:rPr>
        <w:t xml:space="preserve">كان في الكنز الذي قال الله </w:t>
      </w:r>
      <w:r w:rsidRPr="002C718C">
        <w:rPr>
          <w:rStyle w:val="libAlaemChar"/>
          <w:rtl/>
        </w:rPr>
        <w:t>عزوجل</w:t>
      </w:r>
      <w:r>
        <w:rPr>
          <w:rtl/>
        </w:rPr>
        <w:t xml:space="preserve">: </w:t>
      </w:r>
      <w:r w:rsidRPr="002C718C">
        <w:rPr>
          <w:rStyle w:val="libAlaemChar"/>
          <w:rtl/>
        </w:rPr>
        <w:t>(</w:t>
      </w:r>
      <w:r w:rsidRPr="002C718C">
        <w:rPr>
          <w:rStyle w:val="libAieChar"/>
          <w:rtl/>
        </w:rPr>
        <w:t>وَكانَ تَحْتَهُ كَنْزٌ لَهُما</w:t>
      </w:r>
      <w:r w:rsidRPr="002C718C">
        <w:rPr>
          <w:rStyle w:val="libAlaemChar"/>
          <w:rtl/>
        </w:rPr>
        <w:t>)</w:t>
      </w:r>
      <w:r w:rsidRPr="006750DF">
        <w:rPr>
          <w:rtl/>
        </w:rPr>
        <w:t xml:space="preserve"> كان فيه بسم الله الرحمن الرحيم عجبت لمن أيقن بالموت كيف يضحك</w:t>
      </w:r>
      <w:r>
        <w:rPr>
          <w:rtl/>
        </w:rPr>
        <w:t xml:space="preserve">، </w:t>
      </w:r>
      <w:r w:rsidRPr="006750DF">
        <w:rPr>
          <w:rtl/>
        </w:rPr>
        <w:t>وعجبت لمن أيقن بالقدر كيف يحزن</w:t>
      </w:r>
      <w:r>
        <w:rPr>
          <w:rtl/>
        </w:rPr>
        <w:t xml:space="preserve">، </w:t>
      </w:r>
      <w:r w:rsidRPr="006750DF">
        <w:rPr>
          <w:rtl/>
        </w:rPr>
        <w:t>وعجبت لمن رأى الدنيا وتقلبها بأهلها كيف يركن إليها</w:t>
      </w:r>
      <w:r>
        <w:rPr>
          <w:rtl/>
        </w:rPr>
        <w:t xml:space="preserve">، </w:t>
      </w:r>
      <w:r w:rsidRPr="006750DF">
        <w:rPr>
          <w:rtl/>
        </w:rPr>
        <w:t xml:space="preserve">وينبغي لمن عقل عن الله </w:t>
      </w:r>
      <w:r>
        <w:rPr>
          <w:rFonts w:hint="cs"/>
          <w:rtl/>
        </w:rPr>
        <w:t>أ</w:t>
      </w:r>
      <w:r w:rsidRPr="006750DF">
        <w:rPr>
          <w:rtl/>
        </w:rPr>
        <w:t>ن</w:t>
      </w:r>
      <w:r>
        <w:rPr>
          <w:rFonts w:hint="cs"/>
          <w:rtl/>
        </w:rPr>
        <w:t>ْ</w:t>
      </w:r>
      <w:r w:rsidRPr="006750DF">
        <w:rPr>
          <w:rtl/>
        </w:rPr>
        <w:t xml:space="preserve"> لا يتهم الله في قضائه ولا يستبطيه في رزقه</w:t>
      </w:r>
      <w:r>
        <w:rPr>
          <w:rtl/>
        </w:rPr>
        <w:t xml:space="preserve">، </w:t>
      </w:r>
      <w:r w:rsidRPr="006750DF">
        <w:rPr>
          <w:rtl/>
        </w:rPr>
        <w:t>فقلت</w:t>
      </w:r>
      <w:r>
        <w:rPr>
          <w:rtl/>
        </w:rPr>
        <w:t xml:space="preserve">: </w:t>
      </w:r>
      <w:r w:rsidRPr="006750DF">
        <w:rPr>
          <w:rtl/>
        </w:rPr>
        <w:t>جعلت فداك أريد أن</w:t>
      </w:r>
      <w:r>
        <w:rPr>
          <w:rFonts w:hint="cs"/>
          <w:rtl/>
        </w:rPr>
        <w:t>ْ</w:t>
      </w:r>
      <w:r w:rsidRPr="006750DF">
        <w:rPr>
          <w:rtl/>
        </w:rPr>
        <w:t xml:space="preserve"> أكتبه</w:t>
      </w:r>
      <w:r>
        <w:rPr>
          <w:rtl/>
        </w:rPr>
        <w:t xml:space="preserve">، </w:t>
      </w:r>
      <w:r w:rsidRPr="006750DF">
        <w:rPr>
          <w:rtl/>
        </w:rPr>
        <w:t>قال</w:t>
      </w:r>
      <w:r>
        <w:rPr>
          <w:rtl/>
        </w:rPr>
        <w:t xml:space="preserve">: </w:t>
      </w:r>
      <w:r w:rsidRPr="006750DF">
        <w:rPr>
          <w:rtl/>
        </w:rPr>
        <w:t>فضرب والله يده</w:t>
      </w:r>
      <w:r>
        <w:rPr>
          <w:rtl/>
        </w:rPr>
        <w:t xml:space="preserve"> إلى </w:t>
      </w:r>
      <w:r w:rsidRPr="006750DF">
        <w:rPr>
          <w:rtl/>
        </w:rPr>
        <w:t>الدواة ليضعها بين يدي</w:t>
      </w:r>
      <w:r>
        <w:rPr>
          <w:rtl/>
        </w:rPr>
        <w:t xml:space="preserve">، </w:t>
      </w:r>
      <w:r w:rsidRPr="006750DF">
        <w:rPr>
          <w:rtl/>
        </w:rPr>
        <w:t>فتناولت يده فقبلتها وأخذت الدواة فكتبته.</w:t>
      </w:r>
    </w:p>
    <w:p w:rsidR="00BD62F3" w:rsidRPr="006750DF" w:rsidRDefault="00BD62F3" w:rsidP="002C718C">
      <w:pPr>
        <w:pStyle w:val="libNormal"/>
        <w:rPr>
          <w:rtl/>
        </w:rPr>
      </w:pPr>
      <w:r w:rsidRPr="00FB47E7">
        <w:rPr>
          <w:rStyle w:val="libBold2Char"/>
          <w:rtl/>
        </w:rPr>
        <w:t xml:space="preserve">177 ـ في عوالي اللئالى </w:t>
      </w:r>
      <w:r w:rsidRPr="006750DF">
        <w:rPr>
          <w:rtl/>
        </w:rPr>
        <w:t xml:space="preserve">روى الفضل بن أبي قرة عن أبي عبد الله </w:t>
      </w:r>
      <w:r w:rsidRPr="002C718C">
        <w:rPr>
          <w:rStyle w:val="libAlaemChar"/>
          <w:rtl/>
        </w:rPr>
        <w:t>عليه‌السلام</w:t>
      </w:r>
      <w:r w:rsidRPr="006750DF">
        <w:rPr>
          <w:rtl/>
        </w:rPr>
        <w:t xml:space="preserve"> قال</w:t>
      </w:r>
      <w:r>
        <w:rPr>
          <w:rtl/>
        </w:rPr>
        <w:t xml:space="preserve">: </w:t>
      </w:r>
      <w:r w:rsidRPr="006750DF">
        <w:rPr>
          <w:rtl/>
        </w:rPr>
        <w:t>لما أقام العالم الجدار أوحى الله تعالى</w:t>
      </w:r>
      <w:r>
        <w:rPr>
          <w:rtl/>
        </w:rPr>
        <w:t xml:space="preserve"> إلى </w:t>
      </w:r>
      <w:r w:rsidRPr="006750DF">
        <w:rPr>
          <w:rtl/>
        </w:rPr>
        <w:t xml:space="preserve">موسى </w:t>
      </w:r>
      <w:r w:rsidRPr="002C718C">
        <w:rPr>
          <w:rStyle w:val="libAlaemChar"/>
          <w:rtl/>
        </w:rPr>
        <w:t>عليه‌السلام</w:t>
      </w:r>
      <w:r w:rsidRPr="004A6B2D">
        <w:rPr>
          <w:rFonts w:hint="cs"/>
          <w:rtl/>
        </w:rPr>
        <w:t xml:space="preserve"> </w:t>
      </w:r>
      <w:r>
        <w:rPr>
          <w:rFonts w:hint="cs"/>
          <w:rtl/>
        </w:rPr>
        <w:t>إ</w:t>
      </w:r>
      <w:r w:rsidRPr="006750DF">
        <w:rPr>
          <w:rtl/>
        </w:rPr>
        <w:t>ن</w:t>
      </w:r>
      <w:r>
        <w:rPr>
          <w:rFonts w:hint="cs"/>
          <w:rtl/>
        </w:rPr>
        <w:t>ّي</w:t>
      </w:r>
      <w:r w:rsidRPr="006750DF">
        <w:rPr>
          <w:rtl/>
        </w:rPr>
        <w:t xml:space="preserve"> مجازي الأبناء بسعى الآباء </w:t>
      </w:r>
      <w:r>
        <w:rPr>
          <w:rFonts w:hint="cs"/>
          <w:rtl/>
        </w:rPr>
        <w:t>إ</w:t>
      </w:r>
      <w:r w:rsidRPr="006750DF">
        <w:rPr>
          <w:rtl/>
        </w:rPr>
        <w:t>ن</w:t>
      </w:r>
      <w:r>
        <w:rPr>
          <w:rFonts w:hint="cs"/>
          <w:rtl/>
        </w:rPr>
        <w:t>ْ</w:t>
      </w:r>
      <w:r w:rsidRPr="006750DF">
        <w:rPr>
          <w:rtl/>
        </w:rPr>
        <w:t xml:space="preserve"> خيرا فخير و</w:t>
      </w:r>
      <w:r>
        <w:rPr>
          <w:rFonts w:hint="cs"/>
          <w:rtl/>
        </w:rPr>
        <w:t>إ</w:t>
      </w:r>
      <w:r w:rsidRPr="006750DF">
        <w:rPr>
          <w:rtl/>
        </w:rPr>
        <w:t>ن</w:t>
      </w:r>
      <w:r>
        <w:rPr>
          <w:rFonts w:hint="cs"/>
          <w:rtl/>
        </w:rPr>
        <w:t>ْ</w:t>
      </w:r>
      <w:r w:rsidRPr="006750DF">
        <w:rPr>
          <w:rtl/>
        </w:rPr>
        <w:t xml:space="preserve"> شرا فشر لا تزنوا فتزني نساؤكم</w:t>
      </w:r>
      <w:r>
        <w:rPr>
          <w:rtl/>
        </w:rPr>
        <w:t xml:space="preserve">، </w:t>
      </w:r>
      <w:r w:rsidRPr="006750DF">
        <w:rPr>
          <w:rtl/>
        </w:rPr>
        <w:t>من وطأ فراش امرء مسلم وطئ فراشه كما تدين تدان.</w:t>
      </w:r>
    </w:p>
    <w:p w:rsidR="00BD62F3" w:rsidRPr="006750DF" w:rsidRDefault="00BD62F3" w:rsidP="002C718C">
      <w:pPr>
        <w:pStyle w:val="libNormal"/>
        <w:rPr>
          <w:rtl/>
        </w:rPr>
      </w:pPr>
      <w:r>
        <w:rPr>
          <w:rtl/>
        </w:rPr>
        <w:br w:type="page"/>
      </w:r>
      <w:r w:rsidRPr="00FB47E7">
        <w:rPr>
          <w:rStyle w:val="libBold2Char"/>
          <w:rtl/>
        </w:rPr>
        <w:lastRenderedPageBreak/>
        <w:t xml:space="preserve">178 ـ في قرب الاسناد للحميري </w:t>
      </w:r>
      <w:r w:rsidRPr="006750DF">
        <w:rPr>
          <w:rtl/>
        </w:rPr>
        <w:t>عن</w:t>
      </w:r>
      <w:r>
        <w:rPr>
          <w:rtl/>
        </w:rPr>
        <w:t xml:space="preserve"> أحمد </w:t>
      </w:r>
      <w:r w:rsidRPr="006750DF">
        <w:rPr>
          <w:rtl/>
        </w:rPr>
        <w:t>بن محمد بن عيسى عن</w:t>
      </w:r>
      <w:r>
        <w:rPr>
          <w:rtl/>
        </w:rPr>
        <w:t xml:space="preserve"> أحمد </w:t>
      </w:r>
      <w:r w:rsidRPr="006750DF">
        <w:rPr>
          <w:rtl/>
        </w:rPr>
        <w:t>بن محمد بن أبي نصر قال</w:t>
      </w:r>
      <w:r>
        <w:rPr>
          <w:rtl/>
        </w:rPr>
        <w:t xml:space="preserve">: </w:t>
      </w:r>
      <w:r w:rsidRPr="006750DF">
        <w:rPr>
          <w:rtl/>
        </w:rPr>
        <w:t xml:space="preserve">سمعت الرضا </w:t>
      </w:r>
      <w:r w:rsidRPr="002C718C">
        <w:rPr>
          <w:rStyle w:val="libAlaemChar"/>
          <w:rtl/>
        </w:rPr>
        <w:t>عليه‌السلام</w:t>
      </w:r>
      <w:r w:rsidRPr="006750DF">
        <w:rPr>
          <w:rtl/>
        </w:rPr>
        <w:t xml:space="preserve"> يقول</w:t>
      </w:r>
      <w:r>
        <w:rPr>
          <w:rtl/>
        </w:rPr>
        <w:t xml:space="preserve">: </w:t>
      </w:r>
      <w:r w:rsidRPr="006750DF">
        <w:rPr>
          <w:rtl/>
        </w:rPr>
        <w:t>وكان في الكنز الذي قال</w:t>
      </w:r>
      <w:r>
        <w:rPr>
          <w:rtl/>
        </w:rPr>
        <w:t>: و</w:t>
      </w:r>
      <w:r>
        <w:rPr>
          <w:rFonts w:hint="cs"/>
          <w:rtl/>
        </w:rPr>
        <w:t xml:space="preserve"> </w:t>
      </w:r>
      <w:r w:rsidRPr="002C718C">
        <w:rPr>
          <w:rStyle w:val="libAlaemChar"/>
          <w:rtl/>
        </w:rPr>
        <w:t>(</w:t>
      </w:r>
      <w:r w:rsidRPr="002C718C">
        <w:rPr>
          <w:rStyle w:val="libAieChar"/>
          <w:rtl/>
        </w:rPr>
        <w:t>كانَ تَحْتَهُ كَنْزٌ لَهُما</w:t>
      </w:r>
      <w:r w:rsidRPr="002C718C">
        <w:rPr>
          <w:rStyle w:val="libAlaemChar"/>
          <w:rtl/>
        </w:rPr>
        <w:t>)</w:t>
      </w:r>
      <w:r w:rsidRPr="006750DF">
        <w:rPr>
          <w:rtl/>
        </w:rPr>
        <w:t xml:space="preserve"> لوح من ذهب فيه بسم الله الرحمن الرحيم</w:t>
      </w:r>
      <w:r>
        <w:rPr>
          <w:rtl/>
        </w:rPr>
        <w:t xml:space="preserve"> لا إله إلّا الله، </w:t>
      </w:r>
      <w:r w:rsidRPr="006750DF">
        <w:rPr>
          <w:rtl/>
        </w:rPr>
        <w:t>محمد رسول الله</w:t>
      </w:r>
      <w:r>
        <w:rPr>
          <w:rtl/>
        </w:rPr>
        <w:t xml:space="preserve">، </w:t>
      </w:r>
      <w:r w:rsidRPr="006750DF">
        <w:rPr>
          <w:rtl/>
        </w:rPr>
        <w:t>عجبت لمن أيقن بالموت كيف يفرح</w:t>
      </w:r>
      <w:r>
        <w:rPr>
          <w:rtl/>
        </w:rPr>
        <w:t xml:space="preserve">، </w:t>
      </w:r>
      <w:r w:rsidRPr="006750DF">
        <w:rPr>
          <w:rtl/>
        </w:rPr>
        <w:t>وعجبا لمن أيقن بالقدر كيف يحزن</w:t>
      </w:r>
      <w:r>
        <w:rPr>
          <w:rtl/>
        </w:rPr>
        <w:t xml:space="preserve">، </w:t>
      </w:r>
      <w:r w:rsidRPr="006750DF">
        <w:rPr>
          <w:rtl/>
        </w:rPr>
        <w:t>وعجبا لمن راى الدنيا وفعلها بأهلها كيف يركن إليها</w:t>
      </w:r>
      <w:r>
        <w:rPr>
          <w:rtl/>
        </w:rPr>
        <w:t xml:space="preserve">، </w:t>
      </w:r>
      <w:r w:rsidRPr="006750DF">
        <w:rPr>
          <w:rtl/>
        </w:rPr>
        <w:t xml:space="preserve">وينبغي لمن عقل عن الله </w:t>
      </w:r>
      <w:r>
        <w:rPr>
          <w:rFonts w:hint="cs"/>
          <w:rtl/>
        </w:rPr>
        <w:t>أ</w:t>
      </w:r>
      <w:r w:rsidRPr="006750DF">
        <w:rPr>
          <w:rtl/>
        </w:rPr>
        <w:t>ن</w:t>
      </w:r>
      <w:r>
        <w:rPr>
          <w:rFonts w:hint="cs"/>
          <w:rtl/>
        </w:rPr>
        <w:t>ْ</w:t>
      </w:r>
      <w:r w:rsidRPr="006750DF">
        <w:rPr>
          <w:rtl/>
        </w:rPr>
        <w:t xml:space="preserve"> لا يهتم الله تبارك وتعالى في قضائه</w:t>
      </w:r>
      <w:r>
        <w:rPr>
          <w:rtl/>
        </w:rPr>
        <w:t xml:space="preserve">، </w:t>
      </w:r>
      <w:r w:rsidRPr="006750DF">
        <w:rPr>
          <w:rtl/>
        </w:rPr>
        <w:t>ولا يستبطيه في رزقه.</w:t>
      </w:r>
    </w:p>
    <w:p w:rsidR="00BD62F3" w:rsidRPr="006750DF" w:rsidRDefault="00BD62F3" w:rsidP="002C718C">
      <w:pPr>
        <w:pStyle w:val="libNormal"/>
        <w:rPr>
          <w:rtl/>
        </w:rPr>
      </w:pPr>
      <w:r w:rsidRPr="00FB47E7">
        <w:rPr>
          <w:rStyle w:val="libBold2Char"/>
          <w:rtl/>
        </w:rPr>
        <w:t>179 ـ في تهذيب الأحكام</w:t>
      </w:r>
      <w:r w:rsidRPr="006750DF">
        <w:rPr>
          <w:rtl/>
        </w:rPr>
        <w:t xml:space="preserve"> في دعاء مروي عنهم </w:t>
      </w:r>
      <w:r w:rsidRPr="002C718C">
        <w:rPr>
          <w:rStyle w:val="libAlaemChar"/>
          <w:rtl/>
        </w:rPr>
        <w:t>عليهم‌السلام</w:t>
      </w:r>
      <w:r>
        <w:rPr>
          <w:rtl/>
        </w:rPr>
        <w:t xml:space="preserve"> أللهمّ </w:t>
      </w:r>
      <w:r w:rsidRPr="006750DF">
        <w:rPr>
          <w:rtl/>
        </w:rPr>
        <w:t>انك حفظت الغلامين بصلاح أبويهما.</w:t>
      </w:r>
    </w:p>
    <w:p w:rsidR="00BD62F3" w:rsidRPr="006750DF" w:rsidRDefault="00BD62F3" w:rsidP="002C718C">
      <w:pPr>
        <w:pStyle w:val="libNormal"/>
        <w:rPr>
          <w:rtl/>
        </w:rPr>
      </w:pPr>
      <w:r w:rsidRPr="00FB47E7">
        <w:rPr>
          <w:rStyle w:val="libBold2Char"/>
          <w:rtl/>
        </w:rPr>
        <w:t xml:space="preserve">180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جعفر بن حبيب النهدي انه سمع جعفر بن محمد يقول</w:t>
      </w:r>
      <w:r>
        <w:rPr>
          <w:rtl/>
        </w:rPr>
        <w:t xml:space="preserve">: </w:t>
      </w:r>
      <w:r w:rsidRPr="006750DF">
        <w:rPr>
          <w:rtl/>
        </w:rPr>
        <w:t>احفظوا فينا ما حفظ العبد الصالح في اليتيمين</w:t>
      </w:r>
      <w:r>
        <w:rPr>
          <w:rtl/>
        </w:rPr>
        <w:t xml:space="preserve">، </w:t>
      </w:r>
      <w:r w:rsidRPr="006750DF">
        <w:rPr>
          <w:rtl/>
        </w:rPr>
        <w:t>وكان</w:t>
      </w:r>
      <w:r>
        <w:rPr>
          <w:rtl/>
        </w:rPr>
        <w:t xml:space="preserve"> أبو </w:t>
      </w:r>
      <w:r w:rsidRPr="006750DF">
        <w:rPr>
          <w:rtl/>
        </w:rPr>
        <w:t>هما صالحا.</w:t>
      </w:r>
    </w:p>
    <w:p w:rsidR="00BD62F3" w:rsidRPr="006750DF" w:rsidRDefault="00BD62F3" w:rsidP="002C718C">
      <w:pPr>
        <w:pStyle w:val="libNormal"/>
        <w:rPr>
          <w:rtl/>
        </w:rPr>
      </w:pPr>
      <w:r w:rsidRPr="006750DF">
        <w:rPr>
          <w:rtl/>
        </w:rPr>
        <w:t>181</w:t>
      </w:r>
      <w:r>
        <w:rPr>
          <w:rtl/>
        </w:rPr>
        <w:t xml:space="preserve"> ـ </w:t>
      </w:r>
      <w:r w:rsidRPr="006750DF">
        <w:rPr>
          <w:rtl/>
        </w:rPr>
        <w:t>وباسناده</w:t>
      </w:r>
      <w:r>
        <w:rPr>
          <w:rtl/>
        </w:rPr>
        <w:t xml:space="preserve"> إلى </w:t>
      </w:r>
      <w:r w:rsidRPr="006750DF">
        <w:rPr>
          <w:rtl/>
        </w:rPr>
        <w:t xml:space="preserve">أبي بصير عن أبي جعفر </w:t>
      </w:r>
      <w:r w:rsidRPr="002C718C">
        <w:rPr>
          <w:rStyle w:val="libAlaemChar"/>
          <w:rtl/>
        </w:rPr>
        <w:t>عليه‌السلام</w:t>
      </w:r>
      <w:r w:rsidRPr="006750DF">
        <w:rPr>
          <w:rtl/>
        </w:rPr>
        <w:t xml:space="preserve"> قال</w:t>
      </w:r>
      <w:r>
        <w:rPr>
          <w:rtl/>
        </w:rPr>
        <w:t xml:space="preserve">: </w:t>
      </w:r>
      <w:r w:rsidRPr="006750DF">
        <w:rPr>
          <w:rtl/>
        </w:rPr>
        <w:t>كم من إنسان له حق</w:t>
      </w:r>
      <w:r>
        <w:rPr>
          <w:rtl/>
        </w:rPr>
        <w:t xml:space="preserve">، </w:t>
      </w:r>
      <w:r w:rsidRPr="006750DF">
        <w:rPr>
          <w:rtl/>
        </w:rPr>
        <w:t>لا يعلم به</w:t>
      </w:r>
      <w:r>
        <w:rPr>
          <w:rtl/>
        </w:rPr>
        <w:t xml:space="preserve">، </w:t>
      </w:r>
      <w:r w:rsidRPr="006750DF">
        <w:rPr>
          <w:rtl/>
        </w:rPr>
        <w:t>قلت</w:t>
      </w:r>
      <w:r>
        <w:rPr>
          <w:rtl/>
        </w:rPr>
        <w:t xml:space="preserve">: </w:t>
      </w:r>
      <w:r w:rsidRPr="006750DF">
        <w:rPr>
          <w:rtl/>
        </w:rPr>
        <w:t>وما ذاك أصلحك الله</w:t>
      </w:r>
      <w:r>
        <w:rPr>
          <w:rtl/>
        </w:rPr>
        <w:t>؟</w:t>
      </w:r>
      <w:r w:rsidRPr="006750DF">
        <w:rPr>
          <w:rtl/>
        </w:rPr>
        <w:t xml:space="preserve"> قال</w:t>
      </w:r>
      <w:r>
        <w:rPr>
          <w:rtl/>
        </w:rPr>
        <w:t xml:space="preserve">: إنّ </w:t>
      </w:r>
      <w:r w:rsidRPr="006750DF">
        <w:rPr>
          <w:rtl/>
        </w:rPr>
        <w:t>صاحبي الجدار كان لهما كنز تحته لا يعلمان به</w:t>
      </w:r>
      <w:r>
        <w:rPr>
          <w:rtl/>
        </w:rPr>
        <w:t xml:space="preserve">، </w:t>
      </w:r>
      <w:r w:rsidRPr="006750DF">
        <w:rPr>
          <w:rtl/>
        </w:rPr>
        <w:t>اما انه لم يكن بذهب ولا فضة. قلت</w:t>
      </w:r>
      <w:r>
        <w:rPr>
          <w:rtl/>
        </w:rPr>
        <w:t xml:space="preserve">: </w:t>
      </w:r>
      <w:r w:rsidRPr="006750DF">
        <w:rPr>
          <w:rtl/>
        </w:rPr>
        <w:t>فما كان</w:t>
      </w:r>
      <w:r>
        <w:rPr>
          <w:rtl/>
        </w:rPr>
        <w:t>؟</w:t>
      </w:r>
      <w:r w:rsidRPr="006750DF">
        <w:rPr>
          <w:rtl/>
        </w:rPr>
        <w:t xml:space="preserve"> قال</w:t>
      </w:r>
      <w:r>
        <w:rPr>
          <w:rtl/>
        </w:rPr>
        <w:t xml:space="preserve">: </w:t>
      </w:r>
      <w:r w:rsidRPr="006750DF">
        <w:rPr>
          <w:rtl/>
        </w:rPr>
        <w:t>كان علما</w:t>
      </w:r>
      <w:r>
        <w:rPr>
          <w:rtl/>
        </w:rPr>
        <w:t xml:space="preserve">، </w:t>
      </w:r>
      <w:r w:rsidRPr="006750DF">
        <w:rPr>
          <w:rtl/>
        </w:rPr>
        <w:t>قلت فأيهما أحق به</w:t>
      </w:r>
      <w:r>
        <w:rPr>
          <w:rtl/>
        </w:rPr>
        <w:t>؟</w:t>
      </w:r>
      <w:r w:rsidRPr="006750DF">
        <w:rPr>
          <w:rtl/>
        </w:rPr>
        <w:t xml:space="preserve"> قال</w:t>
      </w:r>
      <w:r>
        <w:rPr>
          <w:rtl/>
        </w:rPr>
        <w:t xml:space="preserve">: </w:t>
      </w:r>
      <w:r w:rsidRPr="006750DF">
        <w:rPr>
          <w:rtl/>
        </w:rPr>
        <w:t>الكبير كذلك نقول نحن.</w:t>
      </w:r>
    </w:p>
    <w:p w:rsidR="00BD62F3" w:rsidRPr="006750DF" w:rsidRDefault="00BD62F3" w:rsidP="002C718C">
      <w:pPr>
        <w:pStyle w:val="libNormal"/>
        <w:rPr>
          <w:rtl/>
        </w:rPr>
      </w:pPr>
      <w:r w:rsidRPr="00FB47E7">
        <w:rPr>
          <w:rStyle w:val="libBold2Char"/>
          <w:rtl/>
        </w:rPr>
        <w:t xml:space="preserve">182 ـ في كتاب الخصال </w:t>
      </w:r>
      <w:r w:rsidRPr="006750DF">
        <w:rPr>
          <w:rtl/>
        </w:rPr>
        <w:t xml:space="preserve">عن أبي جعفر </w:t>
      </w:r>
      <w:r w:rsidRPr="002C718C">
        <w:rPr>
          <w:rStyle w:val="libAlaemChar"/>
          <w:rtl/>
        </w:rPr>
        <w:t>عليه‌السلام</w:t>
      </w:r>
      <w:r w:rsidRPr="006750DF">
        <w:rPr>
          <w:rtl/>
        </w:rPr>
        <w:t xml:space="preserve"> في قول الله تعالى</w:t>
      </w:r>
      <w:r>
        <w:rPr>
          <w:rtl/>
        </w:rPr>
        <w:t xml:space="preserve">: </w:t>
      </w:r>
      <w:r w:rsidRPr="002C718C">
        <w:rPr>
          <w:rStyle w:val="libAlaemChar"/>
          <w:rtl/>
        </w:rPr>
        <w:t>(</w:t>
      </w:r>
      <w:r w:rsidRPr="002C718C">
        <w:rPr>
          <w:rStyle w:val="libAieChar"/>
          <w:rtl/>
        </w:rPr>
        <w:t>وَكانَ تَحْتَهُ كَنْزٌ لَهُما</w:t>
      </w:r>
      <w:r w:rsidRPr="002C718C">
        <w:rPr>
          <w:rStyle w:val="libAlaemChar"/>
          <w:rtl/>
        </w:rPr>
        <w:t>)</w:t>
      </w:r>
      <w:r w:rsidRPr="006750DF">
        <w:rPr>
          <w:rtl/>
        </w:rPr>
        <w:t xml:space="preserve"> قال</w:t>
      </w:r>
      <w:r>
        <w:rPr>
          <w:rtl/>
        </w:rPr>
        <w:t xml:space="preserve">: </w:t>
      </w:r>
      <w:r w:rsidRPr="006750DF">
        <w:rPr>
          <w:rtl/>
        </w:rPr>
        <w:t>والله ما كان من ذهب ولا فضة</w:t>
      </w:r>
      <w:r>
        <w:rPr>
          <w:rtl/>
        </w:rPr>
        <w:t xml:space="preserve">، </w:t>
      </w:r>
      <w:r w:rsidRPr="006750DF">
        <w:rPr>
          <w:rtl/>
        </w:rPr>
        <w:t>وما كان</w:t>
      </w:r>
      <w:r w:rsidRPr="00B25CCE">
        <w:rPr>
          <w:rFonts w:hint="cs"/>
          <w:rtl/>
        </w:rPr>
        <w:t xml:space="preserve"> </w:t>
      </w:r>
      <w:r>
        <w:rPr>
          <w:rFonts w:hint="cs"/>
          <w:rtl/>
        </w:rPr>
        <w:t>إ</w:t>
      </w:r>
      <w:r w:rsidRPr="006750DF">
        <w:rPr>
          <w:rtl/>
        </w:rPr>
        <w:t>ل</w:t>
      </w:r>
      <w:r>
        <w:rPr>
          <w:rFonts w:hint="cs"/>
          <w:rtl/>
        </w:rPr>
        <w:t>ّ</w:t>
      </w:r>
      <w:r w:rsidRPr="006750DF">
        <w:rPr>
          <w:rtl/>
        </w:rPr>
        <w:t>ا لوح فيه كلمات أربع</w:t>
      </w:r>
      <w:r>
        <w:rPr>
          <w:rtl/>
        </w:rPr>
        <w:t>،</w:t>
      </w:r>
      <w:r w:rsidRPr="004A6B2D">
        <w:rPr>
          <w:rFonts w:hint="cs"/>
          <w:rtl/>
        </w:rPr>
        <w:t xml:space="preserve"> </w:t>
      </w:r>
      <w:r>
        <w:rPr>
          <w:rFonts w:hint="cs"/>
          <w:rtl/>
        </w:rPr>
        <w:t>إ</w:t>
      </w:r>
      <w:r w:rsidRPr="006750DF">
        <w:rPr>
          <w:rtl/>
        </w:rPr>
        <w:t>ن</w:t>
      </w:r>
      <w:r>
        <w:rPr>
          <w:rFonts w:hint="cs"/>
          <w:rtl/>
        </w:rPr>
        <w:t>ّي</w:t>
      </w:r>
      <w:r w:rsidRPr="006750DF">
        <w:rPr>
          <w:rtl/>
        </w:rPr>
        <w:t xml:space="preserve"> انا الله</w:t>
      </w:r>
      <w:r>
        <w:rPr>
          <w:rtl/>
        </w:rPr>
        <w:t xml:space="preserve"> لا إله إلّا </w:t>
      </w:r>
      <w:r>
        <w:rPr>
          <w:rFonts w:hint="cs"/>
          <w:rtl/>
        </w:rPr>
        <w:t>أ</w:t>
      </w:r>
      <w:r w:rsidRPr="006750DF">
        <w:rPr>
          <w:rtl/>
        </w:rPr>
        <w:t>نا ومحم</w:t>
      </w:r>
      <w:r>
        <w:rPr>
          <w:rFonts w:hint="cs"/>
          <w:rtl/>
        </w:rPr>
        <w:t>ّ</w:t>
      </w:r>
      <w:r w:rsidRPr="006750DF">
        <w:rPr>
          <w:rtl/>
        </w:rPr>
        <w:t>د رسولي</w:t>
      </w:r>
      <w:r>
        <w:rPr>
          <w:rtl/>
        </w:rPr>
        <w:t xml:space="preserve">، </w:t>
      </w:r>
      <w:r w:rsidRPr="006750DF">
        <w:rPr>
          <w:rtl/>
        </w:rPr>
        <w:t>عجبت لمن أيقن بالموت كيف يفرح قلبه</w:t>
      </w:r>
      <w:r>
        <w:rPr>
          <w:rtl/>
        </w:rPr>
        <w:t xml:space="preserve">، </w:t>
      </w:r>
      <w:r w:rsidRPr="006750DF">
        <w:rPr>
          <w:rtl/>
        </w:rPr>
        <w:t>وعجبت لمن أيقن بالحساب كيف يضحك سنه</w:t>
      </w:r>
      <w:r>
        <w:rPr>
          <w:rtl/>
        </w:rPr>
        <w:t xml:space="preserve">، </w:t>
      </w:r>
      <w:r w:rsidRPr="006750DF">
        <w:rPr>
          <w:rtl/>
        </w:rPr>
        <w:t>وعجبت لمن أيقن بالقدر كيف يستبطى الله في رزقه</w:t>
      </w:r>
      <w:r>
        <w:rPr>
          <w:rtl/>
        </w:rPr>
        <w:t xml:space="preserve">، </w:t>
      </w:r>
      <w:r w:rsidRPr="006750DF">
        <w:rPr>
          <w:rtl/>
        </w:rPr>
        <w:t>وعجبت لمن يرى النشأة الاولى كيف ينكر النشأة</w:t>
      </w:r>
      <w:r w:rsidRPr="00A627B3">
        <w:rPr>
          <w:rtl/>
        </w:rPr>
        <w:t xml:space="preserve"> </w:t>
      </w:r>
      <w:r w:rsidRPr="006750DF">
        <w:rPr>
          <w:rtl/>
        </w:rPr>
        <w:t>ال</w:t>
      </w:r>
      <w:r>
        <w:rPr>
          <w:rFonts w:hint="cs"/>
          <w:rtl/>
        </w:rPr>
        <w:t>آ</w:t>
      </w:r>
      <w:r w:rsidRPr="006750DF">
        <w:rPr>
          <w:rtl/>
        </w:rPr>
        <w:t>خرة</w:t>
      </w:r>
      <w:r>
        <w:rPr>
          <w:rtl/>
        </w:rPr>
        <w:t>؟</w:t>
      </w:r>
    </w:p>
    <w:p w:rsidR="00BD62F3" w:rsidRPr="006750DF" w:rsidRDefault="00BD62F3" w:rsidP="002C718C">
      <w:pPr>
        <w:pStyle w:val="libNormal"/>
        <w:rPr>
          <w:rtl/>
        </w:rPr>
      </w:pPr>
      <w:r w:rsidRPr="00FB47E7">
        <w:rPr>
          <w:rStyle w:val="libBold2Char"/>
          <w:rtl/>
        </w:rPr>
        <w:t xml:space="preserve">183 ـ في كتاب معاني الأخبار حدّثنا </w:t>
      </w:r>
      <w:r w:rsidRPr="006750DF">
        <w:rPr>
          <w:rtl/>
        </w:rPr>
        <w:t xml:space="preserve">محمد بن الحسن </w:t>
      </w:r>
      <w:r w:rsidRPr="002C718C">
        <w:rPr>
          <w:rStyle w:val="libAlaemChar"/>
          <w:rtl/>
        </w:rPr>
        <w:t>رحمه‌الله</w:t>
      </w:r>
      <w:r w:rsidRPr="006750DF">
        <w:rPr>
          <w:rtl/>
        </w:rPr>
        <w:t xml:space="preserve"> قال</w:t>
      </w:r>
      <w:r>
        <w:rPr>
          <w:rtl/>
        </w:rPr>
        <w:t xml:space="preserve">: حدّثنا </w:t>
      </w:r>
      <w:r w:rsidRPr="006750DF">
        <w:rPr>
          <w:rtl/>
        </w:rPr>
        <w:t>محمد بن يحيى العطار عن محمد بن</w:t>
      </w:r>
      <w:r>
        <w:rPr>
          <w:rtl/>
        </w:rPr>
        <w:t xml:space="preserve"> أحمد </w:t>
      </w:r>
      <w:r w:rsidRPr="006750DF">
        <w:rPr>
          <w:rtl/>
        </w:rPr>
        <w:t>قال</w:t>
      </w:r>
      <w:r>
        <w:rPr>
          <w:rtl/>
        </w:rPr>
        <w:t xml:space="preserve">: حدّثنا </w:t>
      </w:r>
      <w:r w:rsidRPr="006750DF">
        <w:rPr>
          <w:rtl/>
        </w:rPr>
        <w:t>الحسن</w:t>
      </w:r>
      <w:r>
        <w:rPr>
          <w:rtl/>
        </w:rPr>
        <w:t xml:space="preserve"> بن عليّ  </w:t>
      </w:r>
      <w:r w:rsidRPr="006750DF">
        <w:rPr>
          <w:rtl/>
        </w:rPr>
        <w:t>رفعه</w:t>
      </w:r>
      <w:r>
        <w:rPr>
          <w:rtl/>
        </w:rPr>
        <w:t xml:space="preserve"> إلى </w:t>
      </w:r>
      <w:r w:rsidRPr="006750DF">
        <w:rPr>
          <w:rtl/>
        </w:rPr>
        <w:t>عمرو بن جميع رفعه</w:t>
      </w:r>
      <w:r>
        <w:rPr>
          <w:rtl/>
        </w:rPr>
        <w:t xml:space="preserve"> إلى </w:t>
      </w:r>
      <w:r w:rsidRPr="006750DF">
        <w:rPr>
          <w:rtl/>
        </w:rPr>
        <w:t>عل</w:t>
      </w:r>
      <w:r>
        <w:rPr>
          <w:rFonts w:hint="cs"/>
          <w:rtl/>
        </w:rPr>
        <w:t>يٍّ</w:t>
      </w:r>
      <w:r w:rsidRPr="006750DF">
        <w:rPr>
          <w:rtl/>
        </w:rPr>
        <w:t xml:space="preserve">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وَكانَ تَحْتَهُ كَنْزٌ لَهُما</w:t>
      </w:r>
      <w:r w:rsidRPr="002C718C">
        <w:rPr>
          <w:rStyle w:val="libAlaemChar"/>
          <w:rtl/>
        </w:rPr>
        <w:t>)</w:t>
      </w:r>
      <w:r w:rsidRPr="006750DF">
        <w:rPr>
          <w:rtl/>
        </w:rPr>
        <w:t xml:space="preserve"> قال</w:t>
      </w:r>
      <w:r>
        <w:rPr>
          <w:rtl/>
        </w:rPr>
        <w:t xml:space="preserve">: </w:t>
      </w:r>
      <w:r w:rsidRPr="006750DF">
        <w:rPr>
          <w:rtl/>
        </w:rPr>
        <w:t>كان</w:t>
      </w:r>
    </w:p>
    <w:p w:rsidR="00BD62F3" w:rsidRPr="006750DF" w:rsidRDefault="00BD62F3" w:rsidP="002C718C">
      <w:pPr>
        <w:pStyle w:val="libNormal0"/>
        <w:rPr>
          <w:rtl/>
        </w:rPr>
      </w:pPr>
      <w:r>
        <w:rPr>
          <w:rtl/>
        </w:rPr>
        <w:br w:type="page"/>
      </w:r>
      <w:r w:rsidRPr="006750DF">
        <w:rPr>
          <w:rtl/>
        </w:rPr>
        <w:lastRenderedPageBreak/>
        <w:t>ذلك الكنز لوحا من ذهب فيه مكتوب بسم الله</w:t>
      </w:r>
      <w:r>
        <w:rPr>
          <w:rtl/>
        </w:rPr>
        <w:t xml:space="preserve"> لا إله إلّا الله </w:t>
      </w:r>
      <w:r w:rsidRPr="006750DF">
        <w:rPr>
          <w:rtl/>
        </w:rPr>
        <w:t>محمد رسول الله</w:t>
      </w:r>
      <w:r>
        <w:rPr>
          <w:rtl/>
        </w:rPr>
        <w:t xml:space="preserve">، </w:t>
      </w:r>
      <w:r w:rsidRPr="006750DF">
        <w:rPr>
          <w:rtl/>
        </w:rPr>
        <w:t>عجبت لمن يعلم</w:t>
      </w:r>
      <w:r w:rsidRPr="003E15FC">
        <w:rPr>
          <w:rFonts w:hint="cs"/>
          <w:rtl/>
        </w:rPr>
        <w:t xml:space="preserve"> </w:t>
      </w:r>
      <w:r>
        <w:rPr>
          <w:rFonts w:hint="cs"/>
          <w:rtl/>
        </w:rPr>
        <w:t>أ</w:t>
      </w:r>
      <w:r w:rsidRPr="006750DF">
        <w:rPr>
          <w:rtl/>
        </w:rPr>
        <w:t>ن</w:t>
      </w:r>
      <w:r>
        <w:rPr>
          <w:rFonts w:hint="cs"/>
          <w:rtl/>
        </w:rPr>
        <w:t>َّ</w:t>
      </w:r>
      <w:r w:rsidRPr="006750DF">
        <w:rPr>
          <w:rtl/>
        </w:rPr>
        <w:t xml:space="preserve"> الموت حق كيف يفرح</w:t>
      </w:r>
      <w:r>
        <w:rPr>
          <w:rtl/>
        </w:rPr>
        <w:t xml:space="preserve">، </w:t>
      </w:r>
      <w:r w:rsidRPr="006750DF">
        <w:rPr>
          <w:rtl/>
        </w:rPr>
        <w:t>عجبت لمن يؤمن بالقدر كيف يحزن</w:t>
      </w:r>
      <w:r>
        <w:rPr>
          <w:rtl/>
        </w:rPr>
        <w:t xml:space="preserve">، </w:t>
      </w:r>
      <w:r w:rsidRPr="006750DF">
        <w:rPr>
          <w:rtl/>
        </w:rPr>
        <w:t>عجبت لمن يذكر النار كيف يضحك</w:t>
      </w:r>
      <w:r>
        <w:rPr>
          <w:rtl/>
        </w:rPr>
        <w:t xml:space="preserve">، </w:t>
      </w:r>
      <w:r w:rsidRPr="006750DF">
        <w:rPr>
          <w:rtl/>
        </w:rPr>
        <w:t>عجبت لمن يرى الدنيا وتصرف أهلها حالا بعد حال كيف يطمئن إليها</w:t>
      </w:r>
      <w:r>
        <w:rPr>
          <w:rtl/>
        </w:rPr>
        <w:t>؟</w:t>
      </w:r>
    </w:p>
    <w:p w:rsidR="00BD62F3" w:rsidRPr="006750DF" w:rsidRDefault="00BD62F3" w:rsidP="002C718C">
      <w:pPr>
        <w:pStyle w:val="libNormal"/>
        <w:rPr>
          <w:rtl/>
          <w:lang w:bidi="fa-IR"/>
        </w:rPr>
      </w:pPr>
      <w:r w:rsidRPr="00FB47E7">
        <w:rPr>
          <w:rStyle w:val="libBold2Char"/>
          <w:rtl/>
        </w:rPr>
        <w:t xml:space="preserve">184 ـ في مجمع البيان </w:t>
      </w:r>
      <w:r w:rsidRPr="002C718C">
        <w:rPr>
          <w:rStyle w:val="libAlaemChar"/>
          <w:rtl/>
        </w:rPr>
        <w:t>(</w:t>
      </w:r>
      <w:r w:rsidRPr="002C718C">
        <w:rPr>
          <w:rStyle w:val="libAieChar"/>
          <w:rtl/>
        </w:rPr>
        <w:t>وَكانَ تَحْتَهُ كَنْزٌ لَهُما</w:t>
      </w:r>
      <w:r w:rsidRPr="002C718C">
        <w:rPr>
          <w:rStyle w:val="libAlaemChar"/>
          <w:rtl/>
        </w:rPr>
        <w:t>)</w:t>
      </w:r>
      <w:r w:rsidRPr="006750DF">
        <w:rPr>
          <w:rtl/>
          <w:lang w:bidi="fa-IR"/>
        </w:rPr>
        <w:t xml:space="preserve"> قيل</w:t>
      </w:r>
      <w:r>
        <w:rPr>
          <w:rtl/>
          <w:lang w:bidi="fa-IR"/>
        </w:rPr>
        <w:t xml:space="preserve">: </w:t>
      </w:r>
      <w:r w:rsidRPr="006750DF">
        <w:rPr>
          <w:rtl/>
          <w:lang w:bidi="fa-IR"/>
        </w:rPr>
        <w:t>كان كنزا من الذهب والفضة ورواه</w:t>
      </w:r>
      <w:r>
        <w:rPr>
          <w:rtl/>
          <w:lang w:bidi="fa-IR"/>
        </w:rPr>
        <w:t xml:space="preserve"> أبو </w:t>
      </w:r>
      <w:r w:rsidRPr="006750DF">
        <w:rPr>
          <w:rtl/>
          <w:lang w:bidi="fa-IR"/>
        </w:rPr>
        <w:t xml:space="preserve">الدرداء عن النبي </w:t>
      </w:r>
      <w:r w:rsidRPr="002C718C">
        <w:rPr>
          <w:rStyle w:val="libAlaemChar"/>
          <w:rtl/>
        </w:rPr>
        <w:t>صلى‌الله‌عليه‌وآله</w:t>
      </w:r>
      <w:r w:rsidRPr="006750DF">
        <w:rPr>
          <w:rtl/>
          <w:lang w:bidi="fa-IR"/>
        </w:rPr>
        <w:t>.</w:t>
      </w:r>
    </w:p>
    <w:p w:rsidR="00BD62F3" w:rsidRPr="006750DF" w:rsidRDefault="00BD62F3" w:rsidP="002C718C">
      <w:pPr>
        <w:pStyle w:val="libNormal"/>
        <w:rPr>
          <w:rtl/>
        </w:rPr>
      </w:pPr>
      <w:r w:rsidRPr="006750DF">
        <w:rPr>
          <w:rtl/>
        </w:rPr>
        <w:t>185</w:t>
      </w:r>
      <w:r>
        <w:rPr>
          <w:rtl/>
        </w:rPr>
        <w:t xml:space="preserve"> ـ </w:t>
      </w:r>
      <w:r w:rsidRPr="006750DF">
        <w:rPr>
          <w:rtl/>
        </w:rPr>
        <w:t>وقيل</w:t>
      </w:r>
      <w:r>
        <w:rPr>
          <w:rtl/>
        </w:rPr>
        <w:t xml:space="preserve">: </w:t>
      </w:r>
      <w:r w:rsidRPr="006750DF">
        <w:rPr>
          <w:rtl/>
        </w:rPr>
        <w:t>كان لوحا من ذهب وفيه مكتوب</w:t>
      </w:r>
      <w:r>
        <w:rPr>
          <w:rtl/>
        </w:rPr>
        <w:t xml:space="preserve">: </w:t>
      </w:r>
      <w:r w:rsidRPr="006750DF">
        <w:rPr>
          <w:rtl/>
        </w:rPr>
        <w:t>عجبا لمن يؤمن بالقدر كيف يحزن</w:t>
      </w:r>
      <w:r>
        <w:rPr>
          <w:rtl/>
        </w:rPr>
        <w:t xml:space="preserve">، </w:t>
      </w:r>
      <w:r w:rsidRPr="006750DF">
        <w:rPr>
          <w:rtl/>
        </w:rPr>
        <w:t>عجبا لمن أيقن بالرزق كيف يتعب</w:t>
      </w:r>
      <w:r>
        <w:rPr>
          <w:rtl/>
        </w:rPr>
        <w:t xml:space="preserve">، </w:t>
      </w:r>
      <w:r w:rsidRPr="006750DF">
        <w:rPr>
          <w:rtl/>
        </w:rPr>
        <w:t>عجبا لمن أيقن بالموت كيف يفرح</w:t>
      </w:r>
      <w:r>
        <w:rPr>
          <w:rtl/>
        </w:rPr>
        <w:t xml:space="preserve">، </w:t>
      </w:r>
      <w:r w:rsidRPr="006750DF">
        <w:rPr>
          <w:rtl/>
        </w:rPr>
        <w:t>عجبا لمن يؤمن بالحساب كيف يعتل</w:t>
      </w:r>
      <w:r>
        <w:rPr>
          <w:rtl/>
        </w:rPr>
        <w:t xml:space="preserve">، </w:t>
      </w:r>
      <w:r w:rsidRPr="006750DF">
        <w:rPr>
          <w:rtl/>
        </w:rPr>
        <w:t>عجبا لمن رأى الدنيا وتقلبها بأهلها كيف يطمئن إليها</w:t>
      </w:r>
      <w:r>
        <w:rPr>
          <w:rtl/>
        </w:rPr>
        <w:t>؟</w:t>
      </w:r>
      <w:r>
        <w:rPr>
          <w:rFonts w:hint="cs"/>
          <w:rtl/>
        </w:rPr>
        <w:t xml:space="preserve"> لا إله إلّا الله </w:t>
      </w:r>
      <w:r w:rsidRPr="006750DF">
        <w:rPr>
          <w:rtl/>
        </w:rPr>
        <w:t>محمد رسول الله</w:t>
      </w:r>
      <w:r>
        <w:rPr>
          <w:rtl/>
        </w:rPr>
        <w:t xml:space="preserve">، </w:t>
      </w:r>
      <w:r w:rsidRPr="006750DF">
        <w:rPr>
          <w:rtl/>
        </w:rPr>
        <w:t xml:space="preserve">وروى ذلك عن أبي عبد الله </w:t>
      </w:r>
      <w:r w:rsidRPr="002C718C">
        <w:rPr>
          <w:rStyle w:val="libAlaemChar"/>
          <w:rtl/>
        </w:rPr>
        <w:t>عليه‌السلام</w:t>
      </w:r>
      <w:r w:rsidRPr="002C718C">
        <w:rPr>
          <w:rStyle w:val="libAlaemChar"/>
          <w:rFonts w:hint="cs"/>
          <w:rtl/>
        </w:rPr>
        <w:t xml:space="preserve">، </w:t>
      </w:r>
      <w:r w:rsidRPr="006750DF">
        <w:rPr>
          <w:rtl/>
        </w:rPr>
        <w:t>وفي بعض الروايات زيادة ونقصان.</w:t>
      </w:r>
    </w:p>
    <w:p w:rsidR="00BD62F3" w:rsidRPr="006750DF" w:rsidRDefault="00BD62F3" w:rsidP="002C718C">
      <w:pPr>
        <w:pStyle w:val="libNormal"/>
        <w:rPr>
          <w:rtl/>
        </w:rPr>
      </w:pPr>
      <w:r w:rsidRPr="006750DF">
        <w:rPr>
          <w:rtl/>
        </w:rPr>
        <w:t>186</w:t>
      </w:r>
      <w:r>
        <w:rPr>
          <w:rtl/>
        </w:rPr>
        <w:t xml:space="preserve"> ـ </w:t>
      </w:r>
      <w:r w:rsidRPr="002C718C">
        <w:rPr>
          <w:rStyle w:val="libAlaemChar"/>
          <w:rtl/>
        </w:rPr>
        <w:t>(</w:t>
      </w:r>
      <w:r w:rsidRPr="002C718C">
        <w:rPr>
          <w:rStyle w:val="libAieChar"/>
          <w:rtl/>
        </w:rPr>
        <w:t>وَكانَ أَبُوهُما صالِحاً</w:t>
      </w:r>
      <w:r w:rsidRPr="002C718C">
        <w:rPr>
          <w:rStyle w:val="libAlaemChar"/>
          <w:rtl/>
        </w:rPr>
        <w:t>)</w:t>
      </w:r>
      <w:r w:rsidRPr="002C718C">
        <w:rPr>
          <w:rStyle w:val="libAlaemChar"/>
          <w:rFonts w:hint="cs"/>
          <w:rtl/>
        </w:rPr>
        <w:t xml:space="preserve"> </w:t>
      </w:r>
      <w:r w:rsidRPr="006750DF">
        <w:rPr>
          <w:rtl/>
        </w:rPr>
        <w:t xml:space="preserve">روى عن أبي عبد الله </w:t>
      </w:r>
      <w:r w:rsidRPr="002C718C">
        <w:rPr>
          <w:rStyle w:val="libAlaemChar"/>
          <w:rtl/>
        </w:rPr>
        <w:t>عليه‌السلام</w:t>
      </w:r>
      <w:r w:rsidRPr="006750DF">
        <w:rPr>
          <w:rtl/>
        </w:rPr>
        <w:t xml:space="preserve"> انه كان بينهما وبين ذلك الأب الصالح سبعة آباء.</w:t>
      </w:r>
    </w:p>
    <w:p w:rsidR="00BD62F3" w:rsidRPr="006750DF" w:rsidRDefault="00BD62F3" w:rsidP="002C718C">
      <w:pPr>
        <w:pStyle w:val="libNormal"/>
        <w:rPr>
          <w:rtl/>
        </w:rPr>
      </w:pPr>
      <w:r w:rsidRPr="00FB47E7">
        <w:rPr>
          <w:rStyle w:val="libBold2Char"/>
          <w:rtl/>
        </w:rPr>
        <w:t xml:space="preserve">187 ـ في تفسير العيّاشي </w:t>
      </w:r>
      <w:r w:rsidRPr="006750DF">
        <w:rPr>
          <w:rtl/>
        </w:rPr>
        <w:t xml:space="preserve">عن محمد بن عمر عن رجل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ليحفظ ولد المؤمن</w:t>
      </w:r>
      <w:r>
        <w:rPr>
          <w:rtl/>
        </w:rPr>
        <w:t xml:space="preserve"> إلى </w:t>
      </w:r>
      <w:r w:rsidRPr="006750DF">
        <w:rPr>
          <w:rtl/>
        </w:rPr>
        <w:t>ألف سنة</w:t>
      </w:r>
      <w:r>
        <w:rPr>
          <w:rtl/>
        </w:rPr>
        <w:t xml:space="preserve">، </w:t>
      </w:r>
      <w:r w:rsidRPr="006750DF">
        <w:rPr>
          <w:rtl/>
        </w:rPr>
        <w:t>وان الغلامين كان بينهما وبين أبويهما سبعمائة سنة.</w:t>
      </w:r>
    </w:p>
    <w:p w:rsidR="00BD62F3" w:rsidRPr="006750DF" w:rsidRDefault="00BD62F3" w:rsidP="002C718C">
      <w:pPr>
        <w:pStyle w:val="libNormal"/>
        <w:rPr>
          <w:rtl/>
        </w:rPr>
      </w:pPr>
      <w:r w:rsidRPr="006750DF">
        <w:rPr>
          <w:rtl/>
        </w:rPr>
        <w:t>188</w:t>
      </w:r>
      <w:r>
        <w:rPr>
          <w:rtl/>
        </w:rPr>
        <w:t xml:space="preserve"> ـ </w:t>
      </w:r>
      <w:r w:rsidRPr="006750DF">
        <w:rPr>
          <w:rtl/>
        </w:rPr>
        <w:t>عن</w:t>
      </w:r>
      <w:r>
        <w:rPr>
          <w:rtl/>
        </w:rPr>
        <w:t xml:space="preserve"> إسحق </w:t>
      </w:r>
      <w:r w:rsidRPr="006750DF">
        <w:rPr>
          <w:rtl/>
        </w:rPr>
        <w:t>بن عمار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الله ليصلح بصلاح الرجل المؤمن ولده وولد ولده</w:t>
      </w:r>
      <w:r>
        <w:rPr>
          <w:rtl/>
        </w:rPr>
        <w:t xml:space="preserve">، </w:t>
      </w:r>
      <w:r w:rsidRPr="006750DF">
        <w:rPr>
          <w:rtl/>
        </w:rPr>
        <w:t>ويحفظه في دويرته ودويرات حوله</w:t>
      </w:r>
      <w:r>
        <w:rPr>
          <w:rtl/>
        </w:rPr>
        <w:t xml:space="preserve">، </w:t>
      </w:r>
      <w:r w:rsidRPr="006750DF">
        <w:rPr>
          <w:rtl/>
        </w:rPr>
        <w:t>فلا يزالون في حفظ الله لكرامته على الله</w:t>
      </w:r>
      <w:r>
        <w:rPr>
          <w:rtl/>
        </w:rPr>
        <w:t xml:space="preserve">، </w:t>
      </w:r>
      <w:r w:rsidRPr="006750DF">
        <w:rPr>
          <w:rtl/>
        </w:rPr>
        <w:t>ثم ذكر الغلامين فقال</w:t>
      </w:r>
      <w:r>
        <w:rPr>
          <w:rtl/>
        </w:rPr>
        <w:t xml:space="preserve">: </w:t>
      </w:r>
      <w:r w:rsidRPr="002C718C">
        <w:rPr>
          <w:rStyle w:val="libAlaemChar"/>
          <w:rtl/>
        </w:rPr>
        <w:t>(</w:t>
      </w:r>
      <w:r w:rsidRPr="002C718C">
        <w:rPr>
          <w:rStyle w:val="libAieChar"/>
          <w:rtl/>
        </w:rPr>
        <w:t>وَكانَ أَبُوهُما صالِحاً</w:t>
      </w:r>
      <w:r w:rsidRPr="002C718C">
        <w:rPr>
          <w:rStyle w:val="libAlaemChar"/>
          <w:rtl/>
        </w:rPr>
        <w:t>)</w:t>
      </w:r>
      <w:r w:rsidRPr="006750DF">
        <w:rPr>
          <w:rtl/>
        </w:rPr>
        <w:t xml:space="preserve"> ألم تر</w:t>
      </w:r>
      <w:r w:rsidRPr="003E15FC">
        <w:rPr>
          <w:rFonts w:hint="cs"/>
          <w:rtl/>
        </w:rPr>
        <w:t xml:space="preserve"> </w:t>
      </w:r>
      <w:r>
        <w:rPr>
          <w:rFonts w:hint="cs"/>
          <w:rtl/>
        </w:rPr>
        <w:t>أ</w:t>
      </w:r>
      <w:r w:rsidRPr="006750DF">
        <w:rPr>
          <w:rtl/>
        </w:rPr>
        <w:t>ن</w:t>
      </w:r>
      <w:r>
        <w:rPr>
          <w:rFonts w:hint="cs"/>
          <w:rtl/>
        </w:rPr>
        <w:t>َّ</w:t>
      </w:r>
      <w:r w:rsidRPr="006750DF">
        <w:rPr>
          <w:rtl/>
        </w:rPr>
        <w:t xml:space="preserve"> الله شكر صلاح أبويهما لهما.</w:t>
      </w:r>
    </w:p>
    <w:p w:rsidR="00BD62F3" w:rsidRPr="006750DF" w:rsidRDefault="00BD62F3" w:rsidP="002C718C">
      <w:pPr>
        <w:pStyle w:val="libNormal"/>
        <w:rPr>
          <w:rtl/>
        </w:rPr>
      </w:pPr>
      <w:r w:rsidRPr="006750DF">
        <w:rPr>
          <w:rtl/>
        </w:rPr>
        <w:t>189</w:t>
      </w:r>
      <w:r>
        <w:rPr>
          <w:rtl/>
        </w:rPr>
        <w:t xml:space="preserve"> ـ </w:t>
      </w:r>
      <w:r w:rsidRPr="006750DF">
        <w:rPr>
          <w:rtl/>
        </w:rPr>
        <w:t>عن بريد بن رويان قال</w:t>
      </w:r>
      <w:r>
        <w:rPr>
          <w:rtl/>
        </w:rPr>
        <w:t xml:space="preserve">: </w:t>
      </w:r>
      <w:r w:rsidRPr="006750DF">
        <w:rPr>
          <w:rtl/>
        </w:rPr>
        <w:t xml:space="preserve">قال الحسين </w:t>
      </w:r>
      <w:r w:rsidRPr="002C718C">
        <w:rPr>
          <w:rStyle w:val="libAlaemChar"/>
          <w:rtl/>
        </w:rPr>
        <w:t>عليه‌السلام</w:t>
      </w:r>
      <w:r w:rsidRPr="006750DF">
        <w:rPr>
          <w:rtl/>
        </w:rPr>
        <w:t xml:space="preserve"> لنافع بن الأزرق</w:t>
      </w:r>
      <w:r>
        <w:rPr>
          <w:rtl/>
        </w:rPr>
        <w:t xml:space="preserve">: </w:t>
      </w:r>
      <w:r w:rsidRPr="006750DF">
        <w:rPr>
          <w:rtl/>
        </w:rPr>
        <w:t>يا بن الأزرق</w:t>
      </w:r>
      <w:r w:rsidRPr="004A6B2D">
        <w:rPr>
          <w:rFonts w:hint="cs"/>
          <w:rtl/>
        </w:rPr>
        <w:t xml:space="preserve"> </w:t>
      </w:r>
      <w:r>
        <w:rPr>
          <w:rFonts w:hint="cs"/>
          <w:rtl/>
        </w:rPr>
        <w:t>إ</w:t>
      </w:r>
      <w:r w:rsidRPr="006750DF">
        <w:rPr>
          <w:rtl/>
        </w:rPr>
        <w:t>ن</w:t>
      </w:r>
      <w:r>
        <w:rPr>
          <w:rFonts w:hint="cs"/>
          <w:rtl/>
        </w:rPr>
        <w:t>ّي</w:t>
      </w:r>
      <w:r w:rsidRPr="006750DF">
        <w:rPr>
          <w:rtl/>
        </w:rPr>
        <w:t xml:space="preserve"> أخبرت أنك تكفر أبي وأخى وتكفرني</w:t>
      </w:r>
      <w:r>
        <w:rPr>
          <w:rtl/>
        </w:rPr>
        <w:t>؟</w:t>
      </w:r>
      <w:r w:rsidRPr="006750DF">
        <w:rPr>
          <w:rtl/>
        </w:rPr>
        <w:t xml:space="preserve"> قال له نافع</w:t>
      </w:r>
      <w:r>
        <w:rPr>
          <w:rtl/>
        </w:rPr>
        <w:t xml:space="preserve">: </w:t>
      </w:r>
      <w:r w:rsidRPr="006750DF">
        <w:rPr>
          <w:rtl/>
        </w:rPr>
        <w:t>لئن قلت ذلك لقد كنتم الحكام ومعالم الإسلام</w:t>
      </w:r>
      <w:r>
        <w:rPr>
          <w:rtl/>
        </w:rPr>
        <w:t xml:space="preserve">، </w:t>
      </w:r>
      <w:r w:rsidRPr="006750DF">
        <w:rPr>
          <w:rtl/>
        </w:rPr>
        <w:t>فلما بدلتم استبدلنا بكم</w:t>
      </w:r>
      <w:r>
        <w:rPr>
          <w:rtl/>
        </w:rPr>
        <w:t xml:space="preserve">، </w:t>
      </w:r>
      <w:r w:rsidRPr="006750DF">
        <w:rPr>
          <w:rtl/>
        </w:rPr>
        <w:t>فقال له الحسين</w:t>
      </w:r>
      <w:r>
        <w:rPr>
          <w:rtl/>
        </w:rPr>
        <w:t xml:space="preserve">: </w:t>
      </w:r>
      <w:r w:rsidRPr="006750DF">
        <w:rPr>
          <w:rtl/>
        </w:rPr>
        <w:t>يا بن الأزرق أسئلك عن مسئلة فأجبنى عن قول الله</w:t>
      </w:r>
      <w:r>
        <w:rPr>
          <w:rtl/>
        </w:rPr>
        <w:t xml:space="preserve"> لا إله إلّا </w:t>
      </w:r>
      <w:r w:rsidRPr="006750DF">
        <w:rPr>
          <w:rtl/>
        </w:rPr>
        <w:t>هو</w:t>
      </w:r>
      <w:r>
        <w:rPr>
          <w:rtl/>
        </w:rPr>
        <w:t xml:space="preserve">: </w:t>
      </w:r>
      <w:r w:rsidRPr="002C718C">
        <w:rPr>
          <w:rStyle w:val="libAlaemChar"/>
          <w:rtl/>
        </w:rPr>
        <w:t>(</w:t>
      </w:r>
      <w:r w:rsidRPr="002C718C">
        <w:rPr>
          <w:rStyle w:val="libAieChar"/>
          <w:rtl/>
        </w:rPr>
        <w:t>وَأَمَّا الْجِدارُ فَكانَ لِغُلامَيْنِ</w:t>
      </w:r>
    </w:p>
    <w:p w:rsidR="00BD62F3" w:rsidRPr="006750DF" w:rsidRDefault="00BD62F3" w:rsidP="002C718C">
      <w:pPr>
        <w:pStyle w:val="libNormal0"/>
        <w:rPr>
          <w:rtl/>
        </w:rPr>
      </w:pPr>
      <w:r>
        <w:rPr>
          <w:rtl/>
        </w:rPr>
        <w:br w:type="page"/>
      </w:r>
      <w:r w:rsidRPr="002C718C">
        <w:rPr>
          <w:rStyle w:val="libAieChar"/>
          <w:rtl/>
        </w:rPr>
        <w:lastRenderedPageBreak/>
        <w:t>يَتِيمَيْنِ فِي الْمَدِينَةِ وَكانَ تَحْتَهُ كَنْزٌ لَهُما</w:t>
      </w:r>
      <w:r w:rsidRPr="002C718C">
        <w:rPr>
          <w:rStyle w:val="libAlaemChar"/>
          <w:rtl/>
        </w:rPr>
        <w:t>)</w:t>
      </w:r>
      <w:r>
        <w:rPr>
          <w:rtl/>
        </w:rPr>
        <w:t xml:space="preserve"> إلى </w:t>
      </w:r>
      <w:r w:rsidRPr="006750DF">
        <w:rPr>
          <w:rtl/>
        </w:rPr>
        <w:t>قوله</w:t>
      </w:r>
      <w:r>
        <w:rPr>
          <w:rtl/>
        </w:rPr>
        <w:t xml:space="preserve">: </w:t>
      </w:r>
      <w:r w:rsidRPr="006750DF">
        <w:rPr>
          <w:rtl/>
        </w:rPr>
        <w:t>«كنزهما» من حفظ فيهما</w:t>
      </w:r>
      <w:r>
        <w:rPr>
          <w:rtl/>
        </w:rPr>
        <w:t>؟</w:t>
      </w:r>
      <w:r w:rsidRPr="006750DF">
        <w:rPr>
          <w:rtl/>
        </w:rPr>
        <w:t xml:space="preserve"> قال</w:t>
      </w:r>
      <w:r>
        <w:rPr>
          <w:rtl/>
        </w:rPr>
        <w:t xml:space="preserve">: </w:t>
      </w:r>
      <w:r w:rsidRPr="006750DF">
        <w:rPr>
          <w:rtl/>
        </w:rPr>
        <w:t>فأيهما أفضل</w:t>
      </w:r>
      <w:r>
        <w:rPr>
          <w:rtl/>
        </w:rPr>
        <w:t xml:space="preserve">، </w:t>
      </w:r>
      <w:r w:rsidRPr="006750DF">
        <w:rPr>
          <w:rtl/>
        </w:rPr>
        <w:t>أبويهما أم رسول الله وفاطمة</w:t>
      </w:r>
      <w:r>
        <w:rPr>
          <w:rtl/>
        </w:rPr>
        <w:t>؟</w:t>
      </w:r>
      <w:r w:rsidRPr="006750DF">
        <w:rPr>
          <w:rtl/>
        </w:rPr>
        <w:t xml:space="preserve"> قال</w:t>
      </w:r>
      <w:r>
        <w:rPr>
          <w:rtl/>
        </w:rPr>
        <w:t xml:space="preserve">: </w:t>
      </w:r>
      <w:r w:rsidRPr="006750DF">
        <w:rPr>
          <w:rtl/>
        </w:rPr>
        <w:t xml:space="preserve">لا بل رسول الله وفاطمة بنت رسول الله </w:t>
      </w:r>
      <w:r w:rsidRPr="002C718C">
        <w:rPr>
          <w:rStyle w:val="libAlaemChar"/>
          <w:rtl/>
        </w:rPr>
        <w:t>صلى‌الله‌عليه‌وآله</w:t>
      </w:r>
      <w:r>
        <w:rPr>
          <w:rtl/>
        </w:rPr>
        <w:t xml:space="preserve">، </w:t>
      </w:r>
      <w:r w:rsidRPr="006750DF">
        <w:rPr>
          <w:rtl/>
        </w:rPr>
        <w:t>قال</w:t>
      </w:r>
      <w:r>
        <w:rPr>
          <w:rtl/>
        </w:rPr>
        <w:t xml:space="preserve">: </w:t>
      </w:r>
      <w:r w:rsidRPr="006750DF">
        <w:rPr>
          <w:rtl/>
        </w:rPr>
        <w:t>فما حفظهما</w:t>
      </w:r>
      <w:r>
        <w:rPr>
          <w:rtl/>
        </w:rPr>
        <w:t xml:space="preserve"> حتّى </w:t>
      </w:r>
      <w:r w:rsidRPr="006750DF">
        <w:rPr>
          <w:rtl/>
        </w:rPr>
        <w:t>خلى بينهما وبين الكفر</w:t>
      </w:r>
      <w:r>
        <w:rPr>
          <w:rtl/>
        </w:rPr>
        <w:t>؟</w:t>
      </w:r>
      <w:r w:rsidRPr="006750DF">
        <w:rPr>
          <w:rtl/>
        </w:rPr>
        <w:t xml:space="preserve"> فنهض ثم نفض ثوبه ثم قال</w:t>
      </w:r>
      <w:r>
        <w:rPr>
          <w:rtl/>
        </w:rPr>
        <w:t xml:space="preserve">: </w:t>
      </w:r>
      <w:r w:rsidRPr="006750DF">
        <w:rPr>
          <w:rtl/>
        </w:rPr>
        <w:t>نبأنا الله عنكم معشر قريش أنتم قوم خصمون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190</w:t>
      </w:r>
      <w:r>
        <w:rPr>
          <w:rtl/>
        </w:rPr>
        <w:t xml:space="preserve"> ـ </w:t>
      </w:r>
      <w:r w:rsidRPr="006750DF">
        <w:rPr>
          <w:rtl/>
        </w:rPr>
        <w:t xml:space="preserve">عن زرارة وحمران عن أبي جعفر وأبي عبد الله </w:t>
      </w:r>
      <w:r w:rsidRPr="002C718C">
        <w:rPr>
          <w:rStyle w:val="libAlaemChar"/>
          <w:rtl/>
        </w:rPr>
        <w:t>عليهما‌السلام</w:t>
      </w:r>
      <w:r w:rsidRPr="006750DF">
        <w:rPr>
          <w:rtl/>
        </w:rPr>
        <w:t xml:space="preserve"> قالا</w:t>
      </w:r>
      <w:r>
        <w:rPr>
          <w:rtl/>
        </w:rPr>
        <w:t xml:space="preserve">: </w:t>
      </w:r>
      <w:r w:rsidRPr="006750DF">
        <w:rPr>
          <w:rtl/>
        </w:rPr>
        <w:t>يحفظ الله الأطفال باعمال آبائهم</w:t>
      </w:r>
      <w:r>
        <w:rPr>
          <w:rtl/>
        </w:rPr>
        <w:t xml:space="preserve">، </w:t>
      </w:r>
      <w:r w:rsidRPr="006750DF">
        <w:rPr>
          <w:rtl/>
        </w:rPr>
        <w:t>كما حفظ الله الغلامين بصلاح أبيهما.</w:t>
      </w:r>
    </w:p>
    <w:p w:rsidR="00BD62F3" w:rsidRPr="006750DF" w:rsidRDefault="00BD62F3" w:rsidP="002C718C">
      <w:pPr>
        <w:pStyle w:val="libNormal"/>
        <w:rPr>
          <w:rtl/>
        </w:rPr>
      </w:pPr>
      <w:r w:rsidRPr="006750DF">
        <w:rPr>
          <w:rtl/>
        </w:rPr>
        <w:t>191</w:t>
      </w:r>
      <w:r>
        <w:rPr>
          <w:rtl/>
        </w:rPr>
        <w:t xml:space="preserve"> ـ </w:t>
      </w:r>
      <w:r w:rsidRPr="006750DF">
        <w:rPr>
          <w:rtl/>
        </w:rPr>
        <w:t xml:space="preserve">عن مسعدة بن صدقة عن جعفر بن محمد عن آبائه </w:t>
      </w:r>
      <w:r w:rsidRPr="002C718C">
        <w:rPr>
          <w:rStyle w:val="libAlaemChar"/>
          <w:rtl/>
        </w:rPr>
        <w:t>عليهم‌السلام</w:t>
      </w:r>
      <w:r>
        <w:rPr>
          <w:rtl/>
        </w:rPr>
        <w:t>،</w:t>
      </w:r>
      <w:r w:rsidRPr="003E15FC">
        <w:rPr>
          <w:rFonts w:hint="cs"/>
          <w:rtl/>
        </w:rPr>
        <w:t xml:space="preserve"> </w:t>
      </w:r>
      <w:r>
        <w:rPr>
          <w:rFonts w:hint="cs"/>
          <w:rtl/>
        </w:rPr>
        <w:t>أ</w:t>
      </w:r>
      <w:r w:rsidRPr="006750DF">
        <w:rPr>
          <w:rtl/>
        </w:rPr>
        <w:t>ن</w:t>
      </w:r>
      <w:r>
        <w:rPr>
          <w:rFonts w:hint="cs"/>
          <w:rtl/>
        </w:rPr>
        <w:t>َّ</w:t>
      </w:r>
      <w:r w:rsidRPr="006750DF">
        <w:rPr>
          <w:rtl/>
        </w:rPr>
        <w:t xml:space="preserve"> النبي </w:t>
      </w:r>
      <w:r w:rsidRPr="002C718C">
        <w:rPr>
          <w:rStyle w:val="libAlaemChar"/>
          <w:rtl/>
        </w:rPr>
        <w:t>صلى‌الله‌عليه‌وآله</w:t>
      </w:r>
      <w:r w:rsidRPr="006750DF">
        <w:rPr>
          <w:rtl/>
        </w:rPr>
        <w:t xml:space="preserve"> قال</w:t>
      </w:r>
      <w:r>
        <w:rPr>
          <w:rtl/>
        </w:rPr>
        <w:t xml:space="preserve">: إنّ </w:t>
      </w:r>
      <w:r w:rsidRPr="006750DF">
        <w:rPr>
          <w:rtl/>
        </w:rPr>
        <w:t>الله ليخلف العبد الصالح من بعد موته في أهله وماله</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كان أهله أهل السوء ثم</w:t>
      </w:r>
      <w:r>
        <w:rPr>
          <w:rFonts w:hint="cs"/>
          <w:rtl/>
        </w:rPr>
        <w:t>ّ</w:t>
      </w:r>
      <w:r w:rsidRPr="006750DF">
        <w:rPr>
          <w:rtl/>
        </w:rPr>
        <w:t xml:space="preserve"> قرء هذه</w:t>
      </w:r>
      <w:r>
        <w:rPr>
          <w:rtl/>
        </w:rPr>
        <w:t xml:space="preserve"> الآية إلى </w:t>
      </w:r>
      <w:r w:rsidRPr="006750DF">
        <w:rPr>
          <w:rtl/>
        </w:rPr>
        <w:t>آخرها</w:t>
      </w:r>
      <w:r>
        <w:rPr>
          <w:rtl/>
        </w:rPr>
        <w:t xml:space="preserve">: </w:t>
      </w:r>
      <w:r w:rsidRPr="002C718C">
        <w:rPr>
          <w:rStyle w:val="libAlaemChar"/>
          <w:rtl/>
        </w:rPr>
        <w:t>(</w:t>
      </w:r>
      <w:r w:rsidRPr="002C718C">
        <w:rPr>
          <w:rStyle w:val="libAieChar"/>
          <w:rtl/>
        </w:rPr>
        <w:t>وَكانَ أَبُوهُما صالِحاً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192 ـ في كتاب علل الشرائع </w:t>
      </w:r>
      <w:r w:rsidRPr="006750DF">
        <w:rPr>
          <w:rtl/>
        </w:rPr>
        <w:t>باسناده</w:t>
      </w:r>
      <w:r>
        <w:rPr>
          <w:rtl/>
        </w:rPr>
        <w:t xml:space="preserve"> إلى </w:t>
      </w:r>
      <w:r w:rsidRPr="006750DF">
        <w:rPr>
          <w:rtl/>
        </w:rPr>
        <w:t>أبي سعيد عقيصا قال</w:t>
      </w:r>
      <w:r>
        <w:rPr>
          <w:rtl/>
        </w:rPr>
        <w:t xml:space="preserve">: </w:t>
      </w:r>
      <w:r w:rsidRPr="006750DF">
        <w:rPr>
          <w:rtl/>
        </w:rPr>
        <w:t>قلت للحسن ابن</w:t>
      </w:r>
      <w:r>
        <w:rPr>
          <w:rtl/>
        </w:rPr>
        <w:t xml:space="preserve"> عليّ بن أبي طالب، </w:t>
      </w:r>
      <w:r w:rsidRPr="006750DF">
        <w:rPr>
          <w:rtl/>
        </w:rPr>
        <w:t>يا بن رسول الله لم داهنت معاوية وصالحته وقد علمت</w:t>
      </w:r>
      <w:r w:rsidRPr="003E15FC">
        <w:rPr>
          <w:rFonts w:hint="cs"/>
          <w:rtl/>
        </w:rPr>
        <w:t xml:space="preserve"> </w:t>
      </w:r>
      <w:r>
        <w:rPr>
          <w:rFonts w:hint="cs"/>
          <w:rtl/>
        </w:rPr>
        <w:t>أ</w:t>
      </w:r>
      <w:r w:rsidRPr="006750DF">
        <w:rPr>
          <w:rtl/>
        </w:rPr>
        <w:t>ن</w:t>
      </w:r>
      <w:r>
        <w:rPr>
          <w:rFonts w:hint="cs"/>
          <w:rtl/>
        </w:rPr>
        <w:t>َّ</w:t>
      </w:r>
      <w:r w:rsidRPr="006750DF">
        <w:rPr>
          <w:rtl/>
        </w:rPr>
        <w:t xml:space="preserve"> الحق لك دونه وان معاوية ضال باغ</w:t>
      </w:r>
      <w:r>
        <w:rPr>
          <w:rtl/>
        </w:rPr>
        <w:t>؟</w:t>
      </w:r>
      <w:r w:rsidRPr="006750DF">
        <w:rPr>
          <w:rtl/>
        </w:rPr>
        <w:t xml:space="preserve"> فقال</w:t>
      </w:r>
      <w:r>
        <w:rPr>
          <w:rtl/>
        </w:rPr>
        <w:t xml:space="preserve">: يا أبا </w:t>
      </w:r>
      <w:r w:rsidRPr="006750DF">
        <w:rPr>
          <w:rtl/>
        </w:rPr>
        <w:t xml:space="preserve">سعيد </w:t>
      </w:r>
      <w:r>
        <w:rPr>
          <w:rtl/>
        </w:rPr>
        <w:t>أ</w:t>
      </w:r>
      <w:r w:rsidRPr="006750DF">
        <w:rPr>
          <w:rtl/>
        </w:rPr>
        <w:t xml:space="preserve">لست حجة الله تعالى ذكره على خلقه وإماما عليهم بعد أبي </w:t>
      </w:r>
      <w:r w:rsidRPr="002C718C">
        <w:rPr>
          <w:rStyle w:val="libAlaemChar"/>
          <w:rtl/>
        </w:rPr>
        <w:t>عليه‌السلام</w:t>
      </w:r>
      <w:r>
        <w:rPr>
          <w:rtl/>
        </w:rPr>
        <w:t>؟</w:t>
      </w:r>
      <w:r w:rsidRPr="006750DF">
        <w:rPr>
          <w:rtl/>
        </w:rPr>
        <w:t xml:space="preserve"> قلت</w:t>
      </w:r>
      <w:r>
        <w:rPr>
          <w:rtl/>
        </w:rPr>
        <w:t xml:space="preserve">: </w:t>
      </w:r>
      <w:r w:rsidRPr="006750DF">
        <w:rPr>
          <w:rtl/>
        </w:rPr>
        <w:t>بلى</w:t>
      </w:r>
      <w:r>
        <w:rPr>
          <w:rtl/>
        </w:rPr>
        <w:t xml:space="preserve">، </w:t>
      </w:r>
      <w:r w:rsidRPr="006750DF">
        <w:rPr>
          <w:rtl/>
        </w:rPr>
        <w:t>قال</w:t>
      </w:r>
      <w:r>
        <w:rPr>
          <w:rtl/>
        </w:rPr>
        <w:t>: أ</w:t>
      </w:r>
      <w:r w:rsidRPr="006750DF">
        <w:rPr>
          <w:rtl/>
        </w:rPr>
        <w:t xml:space="preserve">لست الذي قال رسول الله </w:t>
      </w:r>
      <w:r w:rsidRPr="002C718C">
        <w:rPr>
          <w:rStyle w:val="libAlaemChar"/>
          <w:rtl/>
        </w:rPr>
        <w:t>صلى‌الله‌عليه‌وآله</w:t>
      </w:r>
      <w:r w:rsidRPr="006750DF">
        <w:rPr>
          <w:rtl/>
        </w:rPr>
        <w:t xml:space="preserve"> لي ولأخي الحسين</w:t>
      </w:r>
      <w:r>
        <w:rPr>
          <w:rtl/>
        </w:rPr>
        <w:t xml:space="preserve">: </w:t>
      </w:r>
      <w:r w:rsidRPr="006750DF">
        <w:rPr>
          <w:rtl/>
        </w:rPr>
        <w:t>إمامان قاما أو قعدا</w:t>
      </w:r>
      <w:r>
        <w:rPr>
          <w:rtl/>
        </w:rPr>
        <w:t>؟</w:t>
      </w:r>
      <w:r w:rsidRPr="006750DF">
        <w:rPr>
          <w:rtl/>
        </w:rPr>
        <w:t xml:space="preserve"> قلت</w:t>
      </w:r>
      <w:r>
        <w:rPr>
          <w:rtl/>
        </w:rPr>
        <w:t xml:space="preserve">: </w:t>
      </w:r>
      <w:r w:rsidRPr="006750DF">
        <w:rPr>
          <w:rtl/>
        </w:rPr>
        <w:t>بلى</w:t>
      </w:r>
      <w:r>
        <w:rPr>
          <w:rtl/>
        </w:rPr>
        <w:t xml:space="preserve">، </w:t>
      </w:r>
      <w:r w:rsidRPr="006750DF">
        <w:rPr>
          <w:rtl/>
        </w:rPr>
        <w:t>قال</w:t>
      </w:r>
      <w:r>
        <w:rPr>
          <w:rtl/>
        </w:rPr>
        <w:t xml:space="preserve">: </w:t>
      </w:r>
      <w:r w:rsidRPr="006750DF">
        <w:rPr>
          <w:rtl/>
        </w:rPr>
        <w:t>انا فاذن امام لو قمت</w:t>
      </w:r>
      <w:r>
        <w:rPr>
          <w:rtl/>
        </w:rPr>
        <w:t xml:space="preserve">، </w:t>
      </w:r>
      <w:r w:rsidRPr="006750DF">
        <w:rPr>
          <w:rtl/>
        </w:rPr>
        <w:t>وانا امام إذا قعدت</w:t>
      </w:r>
      <w:r>
        <w:rPr>
          <w:rtl/>
        </w:rPr>
        <w:t xml:space="preserve">، يا أبا </w:t>
      </w:r>
      <w:r w:rsidRPr="006750DF">
        <w:rPr>
          <w:rtl/>
        </w:rPr>
        <w:t xml:space="preserve">سعيد علة مصالحتي لمعاوية علة مصالحة رسول الله </w:t>
      </w:r>
      <w:r w:rsidRPr="002C718C">
        <w:rPr>
          <w:rStyle w:val="libAlaemChar"/>
          <w:rtl/>
        </w:rPr>
        <w:t>صلى‌الله‌عليه‌وآله</w:t>
      </w:r>
      <w:r w:rsidRPr="006750DF">
        <w:rPr>
          <w:rtl/>
        </w:rPr>
        <w:t xml:space="preserve"> لبني ضمرة وبنى أشجع ولأهل مكة حين انصرف من الحديبية</w:t>
      </w:r>
      <w:r>
        <w:rPr>
          <w:rtl/>
        </w:rPr>
        <w:t xml:space="preserve">، </w:t>
      </w:r>
      <w:r w:rsidRPr="006750DF">
        <w:rPr>
          <w:rtl/>
        </w:rPr>
        <w:t>أولئك كفار بالتنزيل</w:t>
      </w:r>
      <w:r>
        <w:rPr>
          <w:rtl/>
        </w:rPr>
        <w:t xml:space="preserve">، </w:t>
      </w:r>
      <w:r w:rsidRPr="006750DF">
        <w:rPr>
          <w:rtl/>
        </w:rPr>
        <w:t>ومعاوية وأصحابه كفار بالتأويل</w:t>
      </w:r>
      <w:r>
        <w:rPr>
          <w:rtl/>
        </w:rPr>
        <w:t xml:space="preserve">، يا أبا </w:t>
      </w:r>
      <w:r w:rsidRPr="006750DF">
        <w:rPr>
          <w:rtl/>
        </w:rPr>
        <w:t>سعيد إذا كنت إماما من قبل الله تعالى ذكره لم يجب أن</w:t>
      </w:r>
      <w:r>
        <w:rPr>
          <w:rFonts w:hint="cs"/>
          <w:rtl/>
        </w:rPr>
        <w:t>ْ</w:t>
      </w:r>
      <w:r w:rsidRPr="006750DF">
        <w:rPr>
          <w:rtl/>
        </w:rPr>
        <w:t xml:space="preserve"> يسفه رأيى فيما أتيته من مهادنة أو محاربة</w:t>
      </w:r>
      <w:r>
        <w:rPr>
          <w:rtl/>
        </w:rPr>
        <w:t xml:space="preserve">، </w:t>
      </w:r>
      <w:r w:rsidRPr="006750DF">
        <w:rPr>
          <w:rtl/>
        </w:rPr>
        <w:t xml:space="preserve">وان كان وجه الحكمة فيما أتيته ملتبسا </w:t>
      </w:r>
      <w:r>
        <w:rPr>
          <w:rFonts w:hint="cs"/>
          <w:rtl/>
        </w:rPr>
        <w:t>أ</w:t>
      </w:r>
      <w:r w:rsidRPr="006750DF">
        <w:rPr>
          <w:rtl/>
        </w:rPr>
        <w:t>ل</w:t>
      </w:r>
      <w:r>
        <w:rPr>
          <w:rFonts w:hint="cs"/>
          <w:rtl/>
        </w:rPr>
        <w:t>آ</w:t>
      </w:r>
      <w:r w:rsidRPr="006750DF">
        <w:rPr>
          <w:rtl/>
        </w:rPr>
        <w:t xml:space="preserve"> ترى</w:t>
      </w:r>
      <w:r>
        <w:rPr>
          <w:rtl/>
        </w:rPr>
        <w:t xml:space="preserve"> إلى </w:t>
      </w:r>
      <w:r w:rsidRPr="006750DF">
        <w:rPr>
          <w:rtl/>
        </w:rPr>
        <w:t xml:space="preserve">الخضر </w:t>
      </w:r>
      <w:r w:rsidRPr="002C718C">
        <w:rPr>
          <w:rStyle w:val="libAlaemChar"/>
          <w:rtl/>
        </w:rPr>
        <w:t>عليه‌السلام</w:t>
      </w:r>
      <w:r>
        <w:rPr>
          <w:rtl/>
        </w:rPr>
        <w:t xml:space="preserve">، </w:t>
      </w:r>
      <w:r w:rsidRPr="006750DF">
        <w:rPr>
          <w:rtl/>
        </w:rPr>
        <w:t xml:space="preserve">لما أخرق السفينة وقتل الغلام وأقام الجدار سخط موسى </w:t>
      </w:r>
      <w:r w:rsidRPr="002C718C">
        <w:rPr>
          <w:rStyle w:val="libAlaemChar"/>
          <w:rtl/>
        </w:rPr>
        <w:t>عليه‌السلام</w:t>
      </w:r>
      <w:r w:rsidRPr="006750DF">
        <w:rPr>
          <w:rtl/>
        </w:rPr>
        <w:t xml:space="preserve"> فعله لاشتباه وجه الحكمة عليه</w:t>
      </w:r>
      <w:r>
        <w:rPr>
          <w:rtl/>
        </w:rPr>
        <w:t xml:space="preserve"> حتّى </w:t>
      </w:r>
      <w:r w:rsidRPr="006750DF">
        <w:rPr>
          <w:rtl/>
        </w:rPr>
        <w:t>أخبره فرضي</w:t>
      </w:r>
      <w:r>
        <w:rPr>
          <w:rtl/>
        </w:rPr>
        <w:t xml:space="preserve">، </w:t>
      </w:r>
      <w:r w:rsidRPr="006750DF">
        <w:rPr>
          <w:rtl/>
        </w:rPr>
        <w:t>هكذا انا سخطتم على بجهلكم بوجه الحكمة فيه</w:t>
      </w:r>
      <w:r>
        <w:rPr>
          <w:rtl/>
        </w:rPr>
        <w:t xml:space="preserve">، </w:t>
      </w:r>
      <w:r w:rsidRPr="006750DF">
        <w:rPr>
          <w:rtl/>
        </w:rPr>
        <w:t>ولو لا ما أتيت لما ترك من شيعتنا على وجه الأرض أحد</w:t>
      </w:r>
      <w:r w:rsidRPr="00B25CCE">
        <w:rPr>
          <w:rFonts w:hint="cs"/>
          <w:rtl/>
        </w:rPr>
        <w:t xml:space="preserve"> </w:t>
      </w:r>
      <w:r>
        <w:rPr>
          <w:rFonts w:hint="cs"/>
          <w:rtl/>
        </w:rPr>
        <w:t>إ</w:t>
      </w:r>
      <w:r w:rsidRPr="006750DF">
        <w:rPr>
          <w:rtl/>
        </w:rPr>
        <w:t>ل</w:t>
      </w:r>
      <w:r>
        <w:rPr>
          <w:rFonts w:hint="cs"/>
          <w:rtl/>
        </w:rPr>
        <w:t>ّ</w:t>
      </w:r>
      <w:r w:rsidRPr="006750DF">
        <w:rPr>
          <w:rtl/>
        </w:rPr>
        <w:t>ا قتل.</w:t>
      </w:r>
    </w:p>
    <w:p w:rsidR="00BD62F3" w:rsidRPr="006750DF" w:rsidRDefault="00BD62F3" w:rsidP="002C718C">
      <w:pPr>
        <w:pStyle w:val="libNormal"/>
        <w:rPr>
          <w:rtl/>
        </w:rPr>
      </w:pPr>
      <w:r w:rsidRPr="006750DF">
        <w:rPr>
          <w:rtl/>
        </w:rPr>
        <w:t>193</w:t>
      </w:r>
      <w:r>
        <w:rPr>
          <w:rtl/>
        </w:rPr>
        <w:t xml:space="preserve"> ـ </w:t>
      </w:r>
      <w:r w:rsidRPr="006750DF">
        <w:rPr>
          <w:rtl/>
        </w:rPr>
        <w:t>وباسناده</w:t>
      </w:r>
      <w:r>
        <w:rPr>
          <w:rtl/>
        </w:rPr>
        <w:t xml:space="preserve"> إلى </w:t>
      </w:r>
      <w:r w:rsidRPr="006750DF">
        <w:rPr>
          <w:rtl/>
        </w:rPr>
        <w:t>عبد الله بن الفضل الهاشمي قال</w:t>
      </w:r>
      <w:r>
        <w:rPr>
          <w:rtl/>
        </w:rPr>
        <w:t xml:space="preserve">: </w:t>
      </w:r>
      <w:r w:rsidRPr="006750DF">
        <w:rPr>
          <w:rtl/>
        </w:rPr>
        <w:t>سمعت الصادق جعفر بن محمد</w:t>
      </w:r>
    </w:p>
    <w:p w:rsidR="00BD62F3" w:rsidRPr="006750DF" w:rsidRDefault="00BD62F3" w:rsidP="002C718C">
      <w:pPr>
        <w:pStyle w:val="libNormal0"/>
        <w:rPr>
          <w:rtl/>
        </w:rPr>
      </w:pPr>
      <w:r>
        <w:rPr>
          <w:rtl/>
        </w:rPr>
        <w:br w:type="page"/>
      </w:r>
      <w:r w:rsidRPr="002C718C">
        <w:rPr>
          <w:rStyle w:val="libAlaemChar"/>
          <w:rtl/>
        </w:rPr>
        <w:lastRenderedPageBreak/>
        <w:t>عليهما‌السلام</w:t>
      </w:r>
      <w:r w:rsidRPr="006750DF">
        <w:rPr>
          <w:rtl/>
        </w:rPr>
        <w:t xml:space="preserve"> يقول</w:t>
      </w:r>
      <w:r>
        <w:rPr>
          <w:rtl/>
        </w:rPr>
        <w:t xml:space="preserve">: إنّ </w:t>
      </w:r>
      <w:r w:rsidRPr="006750DF">
        <w:rPr>
          <w:rtl/>
        </w:rPr>
        <w:t>لصاحب هذا الأمر غيبة لا بد منها</w:t>
      </w:r>
      <w:r>
        <w:rPr>
          <w:rtl/>
        </w:rPr>
        <w:t xml:space="preserve">، </w:t>
      </w:r>
      <w:r w:rsidRPr="006750DF">
        <w:rPr>
          <w:rtl/>
        </w:rPr>
        <w:t>يرتاب فيها كل مبطل</w:t>
      </w:r>
      <w:r>
        <w:rPr>
          <w:rtl/>
        </w:rPr>
        <w:t xml:space="preserve">، </w:t>
      </w:r>
      <w:r w:rsidRPr="006750DF">
        <w:rPr>
          <w:rtl/>
        </w:rPr>
        <w:t>فقلت له</w:t>
      </w:r>
      <w:r>
        <w:rPr>
          <w:rtl/>
        </w:rPr>
        <w:t xml:space="preserve">: </w:t>
      </w:r>
      <w:r w:rsidRPr="006750DF">
        <w:rPr>
          <w:rtl/>
        </w:rPr>
        <w:t>ولم جعلت فداك</w:t>
      </w:r>
      <w:r>
        <w:rPr>
          <w:rtl/>
        </w:rPr>
        <w:t>؟</w:t>
      </w:r>
      <w:r w:rsidRPr="006750DF">
        <w:rPr>
          <w:rtl/>
        </w:rPr>
        <w:t xml:space="preserve"> قال</w:t>
      </w:r>
      <w:r>
        <w:rPr>
          <w:rtl/>
        </w:rPr>
        <w:t xml:space="preserve">: </w:t>
      </w:r>
      <w:r w:rsidRPr="006750DF">
        <w:rPr>
          <w:rtl/>
        </w:rPr>
        <w:t>لأمر لم يأذن في كشفه لكم</w:t>
      </w:r>
      <w:r>
        <w:rPr>
          <w:rtl/>
        </w:rPr>
        <w:t xml:space="preserve">، </w:t>
      </w:r>
      <w:r w:rsidRPr="006750DF">
        <w:rPr>
          <w:rtl/>
        </w:rPr>
        <w:t>قلت</w:t>
      </w:r>
      <w:r>
        <w:rPr>
          <w:rtl/>
        </w:rPr>
        <w:t xml:space="preserve">: </w:t>
      </w:r>
      <w:r w:rsidRPr="006750DF">
        <w:rPr>
          <w:rtl/>
        </w:rPr>
        <w:t>فما وجه الحكمة في غيبته</w:t>
      </w:r>
      <w:r>
        <w:rPr>
          <w:rtl/>
        </w:rPr>
        <w:t>؟</w:t>
      </w:r>
      <w:r w:rsidRPr="006750DF">
        <w:rPr>
          <w:rtl/>
        </w:rPr>
        <w:t xml:space="preserve"> قال</w:t>
      </w:r>
      <w:r>
        <w:rPr>
          <w:rtl/>
        </w:rPr>
        <w:t xml:space="preserve">: </w:t>
      </w:r>
      <w:r w:rsidRPr="006750DF">
        <w:rPr>
          <w:rtl/>
        </w:rPr>
        <w:t>وجه الحكمة في غيبات من تقدمه من حجج الله تعالى ذكره</w:t>
      </w:r>
      <w:r>
        <w:rPr>
          <w:rtl/>
        </w:rPr>
        <w:t>،</w:t>
      </w:r>
      <w:r w:rsidRPr="003E15FC">
        <w:rPr>
          <w:rFonts w:hint="cs"/>
          <w:rtl/>
        </w:rPr>
        <w:t xml:space="preserve"> </w:t>
      </w:r>
      <w:r>
        <w:rPr>
          <w:rFonts w:hint="cs"/>
          <w:rtl/>
        </w:rPr>
        <w:t>أ</w:t>
      </w:r>
      <w:r w:rsidRPr="006750DF">
        <w:rPr>
          <w:rtl/>
        </w:rPr>
        <w:t>ن</w:t>
      </w:r>
      <w:r>
        <w:rPr>
          <w:rFonts w:hint="cs"/>
          <w:rtl/>
        </w:rPr>
        <w:t>َّ</w:t>
      </w:r>
      <w:r w:rsidRPr="006750DF">
        <w:rPr>
          <w:rtl/>
        </w:rPr>
        <w:t xml:space="preserve"> وجه الحكمة في ذلك لا ينكشف</w:t>
      </w:r>
      <w:r w:rsidRPr="00B25CCE">
        <w:rPr>
          <w:rFonts w:hint="cs"/>
          <w:rtl/>
        </w:rPr>
        <w:t xml:space="preserve"> </w:t>
      </w:r>
      <w:r>
        <w:rPr>
          <w:rFonts w:hint="cs"/>
          <w:rtl/>
        </w:rPr>
        <w:t>إ</w:t>
      </w:r>
      <w:r w:rsidRPr="006750DF">
        <w:rPr>
          <w:rtl/>
        </w:rPr>
        <w:t>ل</w:t>
      </w:r>
      <w:r>
        <w:rPr>
          <w:rFonts w:hint="cs"/>
          <w:rtl/>
        </w:rPr>
        <w:t>ّ</w:t>
      </w:r>
      <w:r w:rsidRPr="006750DF">
        <w:rPr>
          <w:rtl/>
        </w:rPr>
        <w:t>ا بعد ظهوره</w:t>
      </w:r>
      <w:r>
        <w:rPr>
          <w:rtl/>
        </w:rPr>
        <w:t xml:space="preserve">، </w:t>
      </w:r>
      <w:r w:rsidRPr="006750DF">
        <w:rPr>
          <w:rtl/>
        </w:rPr>
        <w:t xml:space="preserve">كما لا ينكشف وجه الحكمة لما أتاه الخضر </w:t>
      </w:r>
      <w:r w:rsidRPr="002C718C">
        <w:rPr>
          <w:rStyle w:val="libAlaemChar"/>
          <w:rtl/>
        </w:rPr>
        <w:t>عليه‌السلام</w:t>
      </w:r>
      <w:r w:rsidRPr="006750DF">
        <w:rPr>
          <w:rtl/>
        </w:rPr>
        <w:t xml:space="preserve"> من خرق السفينة وقتل الغلام واقامة الجدار لموسى </w:t>
      </w:r>
      <w:r w:rsidRPr="002C718C">
        <w:rPr>
          <w:rStyle w:val="libAlaemChar"/>
          <w:rtl/>
        </w:rPr>
        <w:t>عليه‌السلام</w:t>
      </w:r>
      <w:r>
        <w:rPr>
          <w:rtl/>
        </w:rPr>
        <w:t>،</w:t>
      </w:r>
      <w:r w:rsidRPr="00B25CCE">
        <w:rPr>
          <w:rFonts w:hint="cs"/>
          <w:rtl/>
        </w:rPr>
        <w:t xml:space="preserve"> </w:t>
      </w:r>
      <w:r>
        <w:rPr>
          <w:rFonts w:hint="cs"/>
          <w:rtl/>
        </w:rPr>
        <w:t>إ</w:t>
      </w:r>
      <w:r w:rsidRPr="006750DF">
        <w:rPr>
          <w:rtl/>
        </w:rPr>
        <w:t>ل</w:t>
      </w:r>
      <w:r>
        <w:rPr>
          <w:rFonts w:hint="cs"/>
          <w:rtl/>
        </w:rPr>
        <w:t>ّ</w:t>
      </w:r>
      <w:r w:rsidRPr="006750DF">
        <w:rPr>
          <w:rtl/>
        </w:rPr>
        <w:t>ا وقت افتراقهما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194</w:t>
      </w:r>
      <w:r>
        <w:rPr>
          <w:rtl/>
        </w:rPr>
        <w:t xml:space="preserve"> ـ </w:t>
      </w:r>
      <w:r w:rsidRPr="006750DF">
        <w:rPr>
          <w:rtl/>
        </w:rPr>
        <w:t>وباسناده</w:t>
      </w:r>
      <w:r>
        <w:rPr>
          <w:rtl/>
        </w:rPr>
        <w:t xml:space="preserve"> إلى إسحق </w:t>
      </w:r>
      <w:r w:rsidRPr="006750DF">
        <w:rPr>
          <w:rtl/>
        </w:rPr>
        <w:t xml:space="preserve">الليثي عن الباقر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أنكر موسى على الخضر واستفضع أفعاله</w:t>
      </w:r>
      <w:r>
        <w:rPr>
          <w:rtl/>
        </w:rPr>
        <w:t xml:space="preserve"> حتّى </w:t>
      </w:r>
      <w:r w:rsidRPr="006750DF">
        <w:rPr>
          <w:rtl/>
        </w:rPr>
        <w:t>قال له الخضر</w:t>
      </w:r>
      <w:r>
        <w:rPr>
          <w:rtl/>
        </w:rPr>
        <w:t xml:space="preserve">: </w:t>
      </w:r>
      <w:r w:rsidRPr="006750DF">
        <w:rPr>
          <w:rtl/>
        </w:rPr>
        <w:t>يا موسى ما فعلته عن أمري</w:t>
      </w:r>
      <w:r>
        <w:rPr>
          <w:rtl/>
        </w:rPr>
        <w:t xml:space="preserve"> إنّما </w:t>
      </w:r>
      <w:r w:rsidRPr="006750DF">
        <w:rPr>
          <w:rtl/>
        </w:rPr>
        <w:t xml:space="preserve">فعلته عن أمر الله </w:t>
      </w:r>
      <w:r w:rsidRPr="002C718C">
        <w:rPr>
          <w:rStyle w:val="libAlaemChar"/>
          <w:rtl/>
        </w:rPr>
        <w:t>عزوجل</w:t>
      </w:r>
      <w:r w:rsidRPr="006750DF">
        <w:rPr>
          <w:rtl/>
        </w:rPr>
        <w:t>.</w:t>
      </w:r>
    </w:p>
    <w:p w:rsidR="00BD62F3" w:rsidRPr="006750DF" w:rsidRDefault="00BD62F3" w:rsidP="002C718C">
      <w:pPr>
        <w:pStyle w:val="libNormal"/>
        <w:rPr>
          <w:rtl/>
        </w:rPr>
      </w:pPr>
      <w:r w:rsidRPr="00FB47E7">
        <w:rPr>
          <w:rStyle w:val="libBold2Char"/>
          <w:rtl/>
        </w:rPr>
        <w:t>195 ـ في أصول الكافي</w:t>
      </w:r>
      <w:r w:rsidRPr="006750DF">
        <w:rPr>
          <w:rtl/>
        </w:rPr>
        <w:t xml:space="preserve"> محمد بن عيسى عن يونس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موسى للخضر </w:t>
      </w:r>
      <w:r w:rsidRPr="002C718C">
        <w:rPr>
          <w:rStyle w:val="libAlaemChar"/>
          <w:rtl/>
        </w:rPr>
        <w:t>عليه‌السلام</w:t>
      </w:r>
      <w:r>
        <w:rPr>
          <w:rtl/>
        </w:rPr>
        <w:t xml:space="preserve">: </w:t>
      </w:r>
      <w:r w:rsidRPr="006750DF">
        <w:rPr>
          <w:rtl/>
        </w:rPr>
        <w:t>قد تحرمت بصحبتك فأوصنى</w:t>
      </w:r>
      <w:r>
        <w:rPr>
          <w:rtl/>
        </w:rPr>
        <w:t xml:space="preserve">، </w:t>
      </w:r>
      <w:r w:rsidRPr="006750DF">
        <w:rPr>
          <w:rtl/>
        </w:rPr>
        <w:t>قال</w:t>
      </w:r>
      <w:r>
        <w:rPr>
          <w:rtl/>
        </w:rPr>
        <w:t xml:space="preserve">: </w:t>
      </w:r>
      <w:r w:rsidRPr="006750DF">
        <w:rPr>
          <w:rtl/>
        </w:rPr>
        <w:t>الزم ما لا يضرك معه شيء كما لا ينفعك مع غيره شيء.</w:t>
      </w:r>
    </w:p>
    <w:p w:rsidR="00BD62F3" w:rsidRPr="006750DF" w:rsidRDefault="00BD62F3" w:rsidP="002C718C">
      <w:pPr>
        <w:pStyle w:val="libNormal"/>
        <w:rPr>
          <w:rtl/>
        </w:rPr>
      </w:pPr>
      <w:r w:rsidRPr="00FB47E7">
        <w:rPr>
          <w:rStyle w:val="libBold2Char"/>
          <w:rtl/>
        </w:rPr>
        <w:t xml:space="preserve">196 ـ في أمالي الصدوق </w:t>
      </w:r>
      <w:r>
        <w:rPr>
          <w:rtl/>
        </w:rPr>
        <w:t>(</w:t>
      </w:r>
      <w:r w:rsidRPr="006750DF">
        <w:rPr>
          <w:rtl/>
        </w:rPr>
        <w:t>ره</w:t>
      </w:r>
      <w:r>
        <w:rPr>
          <w:rtl/>
        </w:rPr>
        <w:t>)</w:t>
      </w:r>
      <w:r w:rsidRPr="006750DF">
        <w:rPr>
          <w:rtl/>
        </w:rPr>
        <w:t xml:space="preserve"> باسناده</w:t>
      </w:r>
      <w:r>
        <w:rPr>
          <w:rtl/>
        </w:rPr>
        <w:t xml:space="preserve"> إلى </w:t>
      </w:r>
      <w:r w:rsidRPr="006750DF">
        <w:rPr>
          <w:rtl/>
        </w:rPr>
        <w:t xml:space="preserve">الصادق </w:t>
      </w:r>
      <w:r w:rsidRPr="002C718C">
        <w:rPr>
          <w:rStyle w:val="libAlaemChar"/>
          <w:rtl/>
        </w:rPr>
        <w:t>عليه‌السلام</w:t>
      </w:r>
      <w:r>
        <w:rPr>
          <w:rtl/>
        </w:rPr>
        <w:t xml:space="preserve">، </w:t>
      </w:r>
      <w:r w:rsidRPr="006750DF">
        <w:rPr>
          <w:rtl/>
        </w:rPr>
        <w:t>قال</w:t>
      </w:r>
      <w:r>
        <w:rPr>
          <w:rtl/>
        </w:rPr>
        <w:t xml:space="preserve">: إنّ </w:t>
      </w:r>
      <w:r w:rsidRPr="006750DF">
        <w:rPr>
          <w:rtl/>
        </w:rPr>
        <w:t xml:space="preserve">موسى بن عمران </w:t>
      </w:r>
      <w:r w:rsidRPr="002C718C">
        <w:rPr>
          <w:rStyle w:val="libAlaemChar"/>
          <w:rtl/>
        </w:rPr>
        <w:t>عليه‌السلام</w:t>
      </w:r>
      <w:r>
        <w:rPr>
          <w:rtl/>
        </w:rPr>
        <w:t xml:space="preserve">، </w:t>
      </w:r>
      <w:r w:rsidRPr="006750DF">
        <w:rPr>
          <w:rtl/>
        </w:rPr>
        <w:t>حين أراد أن</w:t>
      </w:r>
      <w:r>
        <w:rPr>
          <w:rFonts w:hint="cs"/>
          <w:rtl/>
        </w:rPr>
        <w:t>ْ</w:t>
      </w:r>
      <w:r w:rsidRPr="006750DF">
        <w:rPr>
          <w:rtl/>
        </w:rPr>
        <w:t xml:space="preserve"> يفارق الخضر </w:t>
      </w:r>
      <w:r w:rsidRPr="002C718C">
        <w:rPr>
          <w:rStyle w:val="libAlaemChar"/>
          <w:rtl/>
        </w:rPr>
        <w:t>عليه‌السلام</w:t>
      </w:r>
      <w:r w:rsidRPr="006750DF">
        <w:rPr>
          <w:rtl/>
        </w:rPr>
        <w:t xml:space="preserve"> قال</w:t>
      </w:r>
      <w:r>
        <w:rPr>
          <w:rtl/>
        </w:rPr>
        <w:t xml:space="preserve">: </w:t>
      </w:r>
      <w:r w:rsidRPr="006750DF">
        <w:rPr>
          <w:rtl/>
        </w:rPr>
        <w:t>أوصني فكان مما أوصاه أن</w:t>
      </w:r>
      <w:r>
        <w:rPr>
          <w:rFonts w:hint="cs"/>
          <w:rtl/>
        </w:rPr>
        <w:t>ْ</w:t>
      </w:r>
      <w:r w:rsidRPr="006750DF">
        <w:rPr>
          <w:rtl/>
        </w:rPr>
        <w:t xml:space="preserve"> قال له إياك واللجاجة</w:t>
      </w:r>
      <w:r>
        <w:rPr>
          <w:rtl/>
        </w:rPr>
        <w:t xml:space="preserve">، </w:t>
      </w:r>
      <w:r w:rsidRPr="006750DF">
        <w:rPr>
          <w:rtl/>
        </w:rPr>
        <w:t>وان تمشي في غير حاجة</w:t>
      </w:r>
      <w:r>
        <w:rPr>
          <w:rtl/>
        </w:rPr>
        <w:t xml:space="preserve">، </w:t>
      </w:r>
      <w:r w:rsidRPr="006750DF">
        <w:rPr>
          <w:rtl/>
        </w:rPr>
        <w:t>أو أن</w:t>
      </w:r>
      <w:r>
        <w:rPr>
          <w:rFonts w:hint="cs"/>
          <w:rtl/>
        </w:rPr>
        <w:t>ْ</w:t>
      </w:r>
      <w:r w:rsidRPr="006750DF">
        <w:rPr>
          <w:rtl/>
        </w:rPr>
        <w:t xml:space="preserve"> تضحك من غير عجب</w:t>
      </w:r>
      <w:r>
        <w:rPr>
          <w:rtl/>
        </w:rPr>
        <w:t xml:space="preserve">، </w:t>
      </w:r>
      <w:r w:rsidRPr="006750DF">
        <w:rPr>
          <w:rtl/>
        </w:rPr>
        <w:t>واذكر خطيئتك وإياك وخطايا الناس.</w:t>
      </w:r>
    </w:p>
    <w:p w:rsidR="00BD62F3" w:rsidRPr="006750DF" w:rsidRDefault="00BD62F3" w:rsidP="002C718C">
      <w:pPr>
        <w:pStyle w:val="libNormal"/>
        <w:rPr>
          <w:rtl/>
        </w:rPr>
      </w:pPr>
      <w:r w:rsidRPr="00FB47E7">
        <w:rPr>
          <w:rStyle w:val="libBold2Char"/>
          <w:rtl/>
        </w:rPr>
        <w:t xml:space="preserve">197 ـ في كتاب الخصال </w:t>
      </w:r>
      <w:r w:rsidRPr="006750DF">
        <w:rPr>
          <w:rtl/>
        </w:rPr>
        <w:t>عن الزهري عن</w:t>
      </w:r>
      <w:r>
        <w:rPr>
          <w:rtl/>
        </w:rPr>
        <w:t xml:space="preserve"> علي بن </w:t>
      </w:r>
      <w:r w:rsidRPr="006750DF">
        <w:rPr>
          <w:rtl/>
        </w:rPr>
        <w:t xml:space="preserve">الحسين </w:t>
      </w:r>
      <w:r w:rsidRPr="002C718C">
        <w:rPr>
          <w:rStyle w:val="libAlaemChar"/>
          <w:rtl/>
        </w:rPr>
        <w:t>عليه‌السلام</w:t>
      </w:r>
      <w:r w:rsidRPr="006750DF">
        <w:rPr>
          <w:rtl/>
        </w:rPr>
        <w:t xml:space="preserve"> قال</w:t>
      </w:r>
      <w:r>
        <w:rPr>
          <w:rtl/>
        </w:rPr>
        <w:t xml:space="preserve">: </w:t>
      </w:r>
      <w:r w:rsidRPr="006750DF">
        <w:rPr>
          <w:rtl/>
        </w:rPr>
        <w:t>كان آخر ما أوصى به الخضر</w:t>
      </w:r>
      <w:r>
        <w:rPr>
          <w:rtl/>
        </w:rPr>
        <w:t xml:space="preserve">، </w:t>
      </w:r>
      <w:r w:rsidRPr="006750DF">
        <w:rPr>
          <w:rtl/>
        </w:rPr>
        <w:t xml:space="preserve">موسى بن عمران </w:t>
      </w:r>
      <w:r w:rsidRPr="002C718C">
        <w:rPr>
          <w:rStyle w:val="libAlaemChar"/>
          <w:rtl/>
        </w:rPr>
        <w:t>عليهما‌السلام</w:t>
      </w:r>
      <w:r w:rsidRPr="006750DF">
        <w:rPr>
          <w:rtl/>
        </w:rPr>
        <w:t xml:space="preserve"> </w:t>
      </w:r>
      <w:r>
        <w:rPr>
          <w:rFonts w:hint="cs"/>
          <w:rtl/>
        </w:rPr>
        <w:t>أ</w:t>
      </w:r>
      <w:r w:rsidRPr="006750DF">
        <w:rPr>
          <w:rtl/>
        </w:rPr>
        <w:t>ن</w:t>
      </w:r>
      <w:r>
        <w:rPr>
          <w:rFonts w:hint="cs"/>
          <w:rtl/>
        </w:rPr>
        <w:t>ْ</w:t>
      </w:r>
      <w:r w:rsidRPr="006750DF">
        <w:rPr>
          <w:rtl/>
        </w:rPr>
        <w:t xml:space="preserve"> قال</w:t>
      </w:r>
      <w:r>
        <w:rPr>
          <w:rtl/>
        </w:rPr>
        <w:t xml:space="preserve">: </w:t>
      </w:r>
      <w:r w:rsidRPr="006750DF">
        <w:rPr>
          <w:rtl/>
        </w:rPr>
        <w:t>لا تعير أحدا بذنب</w:t>
      </w:r>
      <w:r>
        <w:rPr>
          <w:rtl/>
        </w:rPr>
        <w:t xml:space="preserve">، </w:t>
      </w:r>
      <w:r w:rsidRPr="006750DF">
        <w:rPr>
          <w:rtl/>
        </w:rPr>
        <w:t>و</w:t>
      </w:r>
      <w:r>
        <w:rPr>
          <w:rFonts w:hint="cs"/>
          <w:rtl/>
        </w:rPr>
        <w:t>أ</w:t>
      </w:r>
      <w:r w:rsidRPr="006750DF">
        <w:rPr>
          <w:rtl/>
        </w:rPr>
        <w:t>ن</w:t>
      </w:r>
      <w:r>
        <w:rPr>
          <w:rFonts w:hint="cs"/>
          <w:rtl/>
        </w:rPr>
        <w:t>َّ</w:t>
      </w:r>
      <w:r w:rsidRPr="006750DF">
        <w:rPr>
          <w:rtl/>
        </w:rPr>
        <w:t xml:space="preserve"> أحب</w:t>
      </w:r>
      <w:r>
        <w:rPr>
          <w:rFonts w:hint="cs"/>
          <w:rtl/>
        </w:rPr>
        <w:t>َّ</w:t>
      </w:r>
      <w:r w:rsidRPr="006750DF">
        <w:rPr>
          <w:rtl/>
        </w:rPr>
        <w:t xml:space="preserve"> الأمور</w:t>
      </w:r>
      <w:r>
        <w:rPr>
          <w:rtl/>
        </w:rPr>
        <w:t xml:space="preserve"> إلى </w:t>
      </w:r>
      <w:r w:rsidRPr="006750DF">
        <w:rPr>
          <w:rtl/>
        </w:rPr>
        <w:t>الله تعالى ثلثة</w:t>
      </w:r>
      <w:r>
        <w:rPr>
          <w:rtl/>
        </w:rPr>
        <w:t xml:space="preserve">: </w:t>
      </w:r>
      <w:r w:rsidRPr="006750DF">
        <w:rPr>
          <w:rtl/>
        </w:rPr>
        <w:t>القصد في الشدة</w:t>
      </w:r>
      <w:r>
        <w:rPr>
          <w:rtl/>
        </w:rPr>
        <w:t xml:space="preserve">، </w:t>
      </w:r>
      <w:r w:rsidRPr="006750DF">
        <w:rPr>
          <w:rtl/>
        </w:rPr>
        <w:t>والعفو في القدرة</w:t>
      </w:r>
      <w:r>
        <w:rPr>
          <w:rtl/>
        </w:rPr>
        <w:t xml:space="preserve">، </w:t>
      </w:r>
      <w:r w:rsidRPr="006750DF">
        <w:rPr>
          <w:rtl/>
        </w:rPr>
        <w:t>والرفق بعباد الله وما رفق أحد بأحد في الدنيا</w:t>
      </w:r>
      <w:r w:rsidRPr="00B25CCE">
        <w:rPr>
          <w:rFonts w:hint="cs"/>
          <w:rtl/>
        </w:rPr>
        <w:t xml:space="preserve"> </w:t>
      </w:r>
      <w:r>
        <w:rPr>
          <w:rFonts w:hint="cs"/>
          <w:rtl/>
        </w:rPr>
        <w:t>إ</w:t>
      </w:r>
      <w:r w:rsidRPr="006750DF">
        <w:rPr>
          <w:rtl/>
        </w:rPr>
        <w:t>ل</w:t>
      </w:r>
      <w:r>
        <w:rPr>
          <w:rFonts w:hint="cs"/>
          <w:rtl/>
        </w:rPr>
        <w:t>ّ</w:t>
      </w:r>
      <w:r w:rsidRPr="006750DF">
        <w:rPr>
          <w:rtl/>
        </w:rPr>
        <w:t>ا رفق الله تعالى به يوم القيمة</w:t>
      </w:r>
      <w:r>
        <w:rPr>
          <w:rtl/>
        </w:rPr>
        <w:t xml:space="preserve">، </w:t>
      </w:r>
      <w:r w:rsidRPr="006750DF">
        <w:rPr>
          <w:rtl/>
        </w:rPr>
        <w:t>ورأس الحكمة مخافة الله تبارك الله وتعالى.</w:t>
      </w:r>
    </w:p>
    <w:p w:rsidR="00BD62F3" w:rsidRPr="006750DF" w:rsidRDefault="00BD62F3" w:rsidP="002C718C">
      <w:pPr>
        <w:pStyle w:val="libNormal"/>
        <w:rPr>
          <w:rtl/>
        </w:rPr>
      </w:pPr>
      <w:r w:rsidRPr="00FB47E7">
        <w:rPr>
          <w:rStyle w:val="libBold2Char"/>
          <w:rtl/>
        </w:rPr>
        <w:t xml:space="preserve">198 ـ في تفسير عليّ بن إبراهيم : </w:t>
      </w:r>
      <w:r w:rsidRPr="006750DF">
        <w:rPr>
          <w:rtl/>
        </w:rPr>
        <w:t xml:space="preserve">حدثني أبي عن يوسف بن أبي حماد عن أبي عبد الله </w:t>
      </w:r>
      <w:r w:rsidRPr="002C718C">
        <w:rPr>
          <w:rStyle w:val="libAlaemChar"/>
          <w:rtl/>
        </w:rPr>
        <w:t>عليه‌السلام</w:t>
      </w:r>
      <w:r w:rsidRPr="006750DF">
        <w:rPr>
          <w:rtl/>
        </w:rPr>
        <w:t xml:space="preserve"> قال</w:t>
      </w:r>
      <w:r>
        <w:rPr>
          <w:rtl/>
        </w:rPr>
        <w:t xml:space="preserve">: لـمّـا أسري </w:t>
      </w:r>
      <w:r w:rsidRPr="006750DF">
        <w:rPr>
          <w:rtl/>
        </w:rPr>
        <w:t xml:space="preserve">برسول الله </w:t>
      </w:r>
      <w:r w:rsidRPr="002C718C">
        <w:rPr>
          <w:rStyle w:val="libAlaemChar"/>
          <w:rtl/>
        </w:rPr>
        <w:t>صلى‌الله‌عليه‌وآله</w:t>
      </w:r>
      <w:r>
        <w:rPr>
          <w:rtl/>
        </w:rPr>
        <w:t xml:space="preserve"> إلى </w:t>
      </w:r>
      <w:r w:rsidRPr="006750DF">
        <w:rPr>
          <w:rtl/>
        </w:rPr>
        <w:t>السماء وجد ريحا مثل ريح المسك الأذفر ،</w:t>
      </w:r>
    </w:p>
    <w:p w:rsidR="00BD62F3" w:rsidRPr="006750DF" w:rsidRDefault="00BD62F3" w:rsidP="002C718C">
      <w:pPr>
        <w:pStyle w:val="libNormal0"/>
        <w:rPr>
          <w:rtl/>
        </w:rPr>
      </w:pPr>
      <w:r>
        <w:rPr>
          <w:rtl/>
        </w:rPr>
        <w:br w:type="page"/>
      </w:r>
      <w:r w:rsidRPr="006750DF">
        <w:rPr>
          <w:rtl/>
        </w:rPr>
        <w:lastRenderedPageBreak/>
        <w:t xml:space="preserve">فسأل جبرئيل عنها فأخبره جبرئيل </w:t>
      </w:r>
      <w:r w:rsidRPr="002C718C">
        <w:rPr>
          <w:rStyle w:val="libAlaemChar"/>
          <w:rtl/>
        </w:rPr>
        <w:t>عليه‌السلام</w:t>
      </w:r>
      <w:r w:rsidRPr="006750DF">
        <w:rPr>
          <w:rtl/>
        </w:rPr>
        <w:t xml:space="preserve"> انها تخرج من بيت عذب فيه قوم في الله</w:t>
      </w:r>
      <w:r>
        <w:rPr>
          <w:rtl/>
        </w:rPr>
        <w:t xml:space="preserve"> حتّى </w:t>
      </w:r>
      <w:r w:rsidRPr="006750DF">
        <w:rPr>
          <w:rtl/>
        </w:rPr>
        <w:t>ماتوا</w:t>
      </w:r>
      <w:r>
        <w:rPr>
          <w:rtl/>
        </w:rPr>
        <w:t xml:space="preserve">، </w:t>
      </w:r>
      <w:r w:rsidRPr="006750DF">
        <w:rPr>
          <w:rtl/>
        </w:rPr>
        <w:t>ثم قال له</w:t>
      </w:r>
      <w:r>
        <w:rPr>
          <w:rtl/>
        </w:rPr>
        <w:t xml:space="preserve">: إنّ </w:t>
      </w:r>
      <w:r w:rsidRPr="006750DF">
        <w:rPr>
          <w:rtl/>
        </w:rPr>
        <w:t xml:space="preserve">الخضر </w:t>
      </w:r>
      <w:r w:rsidRPr="002C718C">
        <w:rPr>
          <w:rStyle w:val="libAlaemChar"/>
          <w:rtl/>
        </w:rPr>
        <w:t>عليه‌السلام</w:t>
      </w:r>
      <w:r w:rsidRPr="006750DF">
        <w:rPr>
          <w:rtl/>
        </w:rPr>
        <w:t xml:space="preserve"> كان من أبناء الملوك فآمن بالله. وتخلى في بيت دار أبيه يعبد الله </w:t>
      </w:r>
      <w:r w:rsidRPr="002C718C">
        <w:rPr>
          <w:rStyle w:val="libAlaemChar"/>
          <w:rtl/>
        </w:rPr>
        <w:t>عزوجل</w:t>
      </w:r>
      <w:r w:rsidRPr="006750DF">
        <w:rPr>
          <w:rtl/>
        </w:rPr>
        <w:t xml:space="preserve"> ولم يكن لأبيه ولد غيره فأشاروا على أبيه أن</w:t>
      </w:r>
      <w:r>
        <w:rPr>
          <w:rFonts w:hint="cs"/>
          <w:rtl/>
        </w:rPr>
        <w:t>ْ</w:t>
      </w:r>
      <w:r w:rsidRPr="006750DF">
        <w:rPr>
          <w:rtl/>
        </w:rPr>
        <w:t xml:space="preserve"> يزوجه</w:t>
      </w:r>
      <w:r>
        <w:rPr>
          <w:rtl/>
        </w:rPr>
        <w:t xml:space="preserve">، </w:t>
      </w:r>
      <w:r w:rsidRPr="006750DF">
        <w:rPr>
          <w:rtl/>
        </w:rPr>
        <w:t>فلعل الله أن</w:t>
      </w:r>
      <w:r>
        <w:rPr>
          <w:rFonts w:hint="cs"/>
          <w:rtl/>
        </w:rPr>
        <w:t>ْ</w:t>
      </w:r>
      <w:r w:rsidRPr="006750DF">
        <w:rPr>
          <w:rtl/>
        </w:rPr>
        <w:t xml:space="preserve"> يرزقه ولدا فيكون الملك فيه وفي عقبه فخطب له امرأة بكرا وأدخلها عليه</w:t>
      </w:r>
      <w:r>
        <w:rPr>
          <w:rtl/>
        </w:rPr>
        <w:t xml:space="preserve">، </w:t>
      </w:r>
      <w:r w:rsidRPr="006750DF">
        <w:rPr>
          <w:rtl/>
        </w:rPr>
        <w:t>فلم يلتفت الخضر إليها فلما كان في اليوم الثاني قال لها</w:t>
      </w:r>
      <w:r>
        <w:rPr>
          <w:rtl/>
        </w:rPr>
        <w:t xml:space="preserve">: </w:t>
      </w:r>
      <w:r w:rsidRPr="006750DF">
        <w:rPr>
          <w:rtl/>
        </w:rPr>
        <w:t>تكتمين على أمرى</w:t>
      </w:r>
      <w:r>
        <w:rPr>
          <w:rtl/>
        </w:rPr>
        <w:t>؟</w:t>
      </w:r>
      <w:r w:rsidRPr="006750DF">
        <w:rPr>
          <w:rtl/>
        </w:rPr>
        <w:t xml:space="preserve"> فقالت</w:t>
      </w:r>
      <w:r>
        <w:rPr>
          <w:rtl/>
        </w:rPr>
        <w:t xml:space="preserve">: </w:t>
      </w:r>
      <w:r w:rsidRPr="006750DF">
        <w:rPr>
          <w:rtl/>
        </w:rPr>
        <w:t>نعم قال لها</w:t>
      </w:r>
      <w:r>
        <w:rPr>
          <w:rtl/>
        </w:rPr>
        <w:t>: إن</w:t>
      </w:r>
      <w:r>
        <w:rPr>
          <w:rFonts w:hint="cs"/>
          <w:rtl/>
        </w:rPr>
        <w:t>ْ</w:t>
      </w:r>
      <w:r>
        <w:rPr>
          <w:rtl/>
        </w:rPr>
        <w:t xml:space="preserve"> </w:t>
      </w:r>
      <w:r w:rsidRPr="006750DF">
        <w:rPr>
          <w:rtl/>
        </w:rPr>
        <w:t>سئلك أبي هل كان منى إليك ما يكون من الرجال</w:t>
      </w:r>
      <w:r>
        <w:rPr>
          <w:rtl/>
        </w:rPr>
        <w:t xml:space="preserve"> إلى </w:t>
      </w:r>
      <w:r w:rsidRPr="006750DF">
        <w:rPr>
          <w:rtl/>
        </w:rPr>
        <w:t>النساء فقولي</w:t>
      </w:r>
      <w:r>
        <w:rPr>
          <w:rtl/>
        </w:rPr>
        <w:t xml:space="preserve">: </w:t>
      </w:r>
      <w:r w:rsidRPr="006750DF">
        <w:rPr>
          <w:rtl/>
        </w:rPr>
        <w:t>نعم فقالت</w:t>
      </w:r>
      <w:r>
        <w:rPr>
          <w:rtl/>
        </w:rPr>
        <w:t xml:space="preserve">: </w:t>
      </w:r>
      <w:r w:rsidRPr="006750DF">
        <w:rPr>
          <w:rtl/>
        </w:rPr>
        <w:t>أفعل</w:t>
      </w:r>
      <w:r>
        <w:rPr>
          <w:rtl/>
        </w:rPr>
        <w:t xml:space="preserve">، </w:t>
      </w:r>
      <w:r w:rsidRPr="006750DF">
        <w:rPr>
          <w:rtl/>
        </w:rPr>
        <w:t>فسألها الملك عن ذلك فقالت</w:t>
      </w:r>
      <w:r>
        <w:rPr>
          <w:rtl/>
        </w:rPr>
        <w:t xml:space="preserve">: </w:t>
      </w:r>
      <w:r w:rsidRPr="006750DF">
        <w:rPr>
          <w:rtl/>
        </w:rPr>
        <w:t xml:space="preserve">نعم وأشار عليه الناس </w:t>
      </w:r>
      <w:r>
        <w:rPr>
          <w:rFonts w:hint="cs"/>
          <w:rtl/>
        </w:rPr>
        <w:t>أ</w:t>
      </w:r>
      <w:r w:rsidRPr="006750DF">
        <w:rPr>
          <w:rtl/>
        </w:rPr>
        <w:t>ن</w:t>
      </w:r>
      <w:r>
        <w:rPr>
          <w:rFonts w:hint="cs"/>
          <w:rtl/>
        </w:rPr>
        <w:t>ْ</w:t>
      </w:r>
      <w:r w:rsidRPr="006750DF">
        <w:rPr>
          <w:rtl/>
        </w:rPr>
        <w:t xml:space="preserve"> يأمر النساء أن</w:t>
      </w:r>
      <w:r>
        <w:rPr>
          <w:rFonts w:hint="cs"/>
          <w:rtl/>
        </w:rPr>
        <w:t>ْ</w:t>
      </w:r>
      <w:r w:rsidRPr="006750DF">
        <w:rPr>
          <w:rtl/>
        </w:rPr>
        <w:t xml:space="preserve"> يفتشنها</w:t>
      </w:r>
      <w:r>
        <w:rPr>
          <w:rtl/>
        </w:rPr>
        <w:t xml:space="preserve">، </w:t>
      </w:r>
      <w:r w:rsidRPr="006750DF">
        <w:rPr>
          <w:rtl/>
        </w:rPr>
        <w:t>فأمر وكانت على حالتها فقالوا</w:t>
      </w:r>
      <w:r>
        <w:rPr>
          <w:rtl/>
        </w:rPr>
        <w:t xml:space="preserve">: أيها </w:t>
      </w:r>
      <w:r w:rsidRPr="006750DF">
        <w:rPr>
          <w:rtl/>
        </w:rPr>
        <w:t>الملك زوجت العز من العزة زوجه امرأة ثيبا</w:t>
      </w:r>
      <w:r>
        <w:rPr>
          <w:rtl/>
        </w:rPr>
        <w:t xml:space="preserve">، </w:t>
      </w:r>
      <w:r w:rsidRPr="006750DF">
        <w:rPr>
          <w:rtl/>
        </w:rPr>
        <w:t>فزوجه فلما أدخلت عليه سألها الخضر أن تكتم عليه أمره فقالت</w:t>
      </w:r>
      <w:r>
        <w:rPr>
          <w:rtl/>
        </w:rPr>
        <w:t xml:space="preserve">: </w:t>
      </w:r>
      <w:r w:rsidRPr="006750DF">
        <w:rPr>
          <w:rtl/>
        </w:rPr>
        <w:t>نعم</w:t>
      </w:r>
      <w:r>
        <w:rPr>
          <w:rtl/>
        </w:rPr>
        <w:t xml:space="preserve">، </w:t>
      </w:r>
      <w:r w:rsidRPr="006750DF">
        <w:rPr>
          <w:rtl/>
        </w:rPr>
        <w:t xml:space="preserve">فلما </w:t>
      </w:r>
      <w:r>
        <w:rPr>
          <w:rFonts w:hint="cs"/>
          <w:rtl/>
        </w:rPr>
        <w:t>أ</w:t>
      </w:r>
      <w:r w:rsidRPr="006750DF">
        <w:rPr>
          <w:rtl/>
        </w:rPr>
        <w:t>ن</w:t>
      </w:r>
      <w:r>
        <w:rPr>
          <w:rFonts w:hint="cs"/>
          <w:rtl/>
        </w:rPr>
        <w:t>َّ</w:t>
      </w:r>
      <w:r w:rsidRPr="006750DF">
        <w:rPr>
          <w:rtl/>
        </w:rPr>
        <w:t xml:space="preserve"> الملك سألها قالت</w:t>
      </w:r>
      <w:r>
        <w:rPr>
          <w:rtl/>
        </w:rPr>
        <w:t xml:space="preserve">: أيها </w:t>
      </w:r>
      <w:r w:rsidRPr="006750DF">
        <w:rPr>
          <w:rtl/>
        </w:rPr>
        <w:t xml:space="preserve">الملك </w:t>
      </w:r>
      <w:r>
        <w:rPr>
          <w:rFonts w:hint="cs"/>
          <w:rtl/>
        </w:rPr>
        <w:t>إ</w:t>
      </w:r>
      <w:r w:rsidRPr="006750DF">
        <w:rPr>
          <w:rtl/>
        </w:rPr>
        <w:t>ن</w:t>
      </w:r>
      <w:r>
        <w:rPr>
          <w:rFonts w:hint="cs"/>
          <w:rtl/>
        </w:rPr>
        <w:t>ّ</w:t>
      </w:r>
      <w:r w:rsidRPr="006750DF">
        <w:rPr>
          <w:rtl/>
        </w:rPr>
        <w:t xml:space="preserve"> ابنك امرأة فهل تلد المرأة من المرأة</w:t>
      </w:r>
      <w:r>
        <w:rPr>
          <w:rtl/>
        </w:rPr>
        <w:t>؟</w:t>
      </w:r>
      <w:r w:rsidRPr="006750DF">
        <w:rPr>
          <w:rtl/>
        </w:rPr>
        <w:t xml:space="preserve"> فغضب عليه</w:t>
      </w:r>
      <w:r>
        <w:rPr>
          <w:rtl/>
        </w:rPr>
        <w:t xml:space="preserve"> وأمر </w:t>
      </w:r>
      <w:r w:rsidRPr="006750DF">
        <w:rPr>
          <w:rtl/>
        </w:rPr>
        <w:t>بردم الباب عليه فردم فلما كان يوم الثالث حركته رقة ال</w:t>
      </w:r>
      <w:r>
        <w:rPr>
          <w:rFonts w:hint="cs"/>
          <w:rtl/>
        </w:rPr>
        <w:t>آ</w:t>
      </w:r>
      <w:r w:rsidRPr="006750DF">
        <w:rPr>
          <w:rtl/>
        </w:rPr>
        <w:t>باء</w:t>
      </w:r>
      <w:r>
        <w:rPr>
          <w:rtl/>
        </w:rPr>
        <w:t xml:space="preserve">، </w:t>
      </w:r>
      <w:r w:rsidRPr="006750DF">
        <w:rPr>
          <w:rtl/>
        </w:rPr>
        <w:t>فأمر بفتح الباب ففتح فلم يجدوه فيه</w:t>
      </w:r>
      <w:r>
        <w:rPr>
          <w:rtl/>
        </w:rPr>
        <w:t xml:space="preserve">، </w:t>
      </w:r>
      <w:r w:rsidRPr="006750DF">
        <w:rPr>
          <w:rtl/>
        </w:rPr>
        <w:t xml:space="preserve">وأعطاه الله </w:t>
      </w:r>
      <w:r w:rsidRPr="002C718C">
        <w:rPr>
          <w:rStyle w:val="libAlaemChar"/>
          <w:rtl/>
        </w:rPr>
        <w:t>عزوجل</w:t>
      </w:r>
      <w:r w:rsidRPr="006750DF">
        <w:rPr>
          <w:rtl/>
        </w:rPr>
        <w:t xml:space="preserve"> من القوة أن يتصور كيف يشاء ثم</w:t>
      </w:r>
      <w:r>
        <w:rPr>
          <w:rFonts w:hint="cs"/>
          <w:rtl/>
        </w:rPr>
        <w:t>ّ</w:t>
      </w:r>
      <w:r w:rsidRPr="006750DF">
        <w:rPr>
          <w:rtl/>
        </w:rPr>
        <w:t xml:space="preserve"> كان على مقد</w:t>
      </w:r>
      <w:r>
        <w:rPr>
          <w:rFonts w:hint="cs"/>
          <w:rtl/>
        </w:rPr>
        <w:t>ّ</w:t>
      </w:r>
      <w:r w:rsidRPr="006750DF">
        <w:rPr>
          <w:rtl/>
        </w:rPr>
        <w:t xml:space="preserve">مة ذي القرنين وشرب من الماء الذي من شرب منه </w:t>
      </w:r>
      <w:r>
        <w:rPr>
          <w:rFonts w:hint="cs"/>
          <w:rtl/>
        </w:rPr>
        <w:t>و</w:t>
      </w:r>
      <w:r w:rsidRPr="006750DF">
        <w:rPr>
          <w:rtl/>
        </w:rPr>
        <w:t>بقي</w:t>
      </w:r>
      <w:r>
        <w:rPr>
          <w:rtl/>
        </w:rPr>
        <w:t xml:space="preserve"> إلى </w:t>
      </w:r>
      <w:r w:rsidRPr="006750DF">
        <w:rPr>
          <w:rtl/>
        </w:rPr>
        <w:t>الصيحة.</w:t>
      </w:r>
    </w:p>
    <w:p w:rsidR="00BD62F3" w:rsidRPr="006750DF" w:rsidRDefault="00BD62F3" w:rsidP="002C718C">
      <w:pPr>
        <w:pStyle w:val="libNormal"/>
        <w:rPr>
          <w:rtl/>
        </w:rPr>
      </w:pPr>
      <w:r w:rsidRPr="006750DF">
        <w:rPr>
          <w:rtl/>
        </w:rPr>
        <w:t>قال</w:t>
      </w:r>
      <w:r>
        <w:rPr>
          <w:rtl/>
        </w:rPr>
        <w:t xml:space="preserve">: </w:t>
      </w:r>
      <w:r w:rsidRPr="006750DF">
        <w:rPr>
          <w:rtl/>
        </w:rPr>
        <w:t>فخرج من مدينة أبيه رجلان في تجارة في البحر</w:t>
      </w:r>
      <w:r>
        <w:rPr>
          <w:rtl/>
        </w:rPr>
        <w:t xml:space="preserve"> حتّى </w:t>
      </w:r>
      <w:r w:rsidRPr="006750DF">
        <w:rPr>
          <w:rtl/>
        </w:rPr>
        <w:t>وقعا</w:t>
      </w:r>
      <w:r>
        <w:rPr>
          <w:rtl/>
        </w:rPr>
        <w:t xml:space="preserve"> إلى </w:t>
      </w:r>
      <w:r w:rsidRPr="006750DF">
        <w:rPr>
          <w:rtl/>
        </w:rPr>
        <w:t>جزيرة من جزائر البحر</w:t>
      </w:r>
      <w:r>
        <w:rPr>
          <w:rtl/>
        </w:rPr>
        <w:t xml:space="preserve">، </w:t>
      </w:r>
      <w:r w:rsidRPr="006750DF">
        <w:rPr>
          <w:rtl/>
        </w:rPr>
        <w:t xml:space="preserve">فوجدا فيها الخضر </w:t>
      </w:r>
      <w:r w:rsidRPr="002C718C">
        <w:rPr>
          <w:rStyle w:val="libAlaemChar"/>
          <w:rtl/>
        </w:rPr>
        <w:t>عليه‌السلام</w:t>
      </w:r>
      <w:r w:rsidRPr="006750DF">
        <w:rPr>
          <w:rtl/>
        </w:rPr>
        <w:t xml:space="preserve"> قائما يصلى فلما انفتل دعا هما فسألهما عن خبرهما فأخبراه فقال لهما</w:t>
      </w:r>
      <w:r>
        <w:rPr>
          <w:rtl/>
        </w:rPr>
        <w:t xml:space="preserve">: </w:t>
      </w:r>
      <w:r w:rsidRPr="006750DF">
        <w:rPr>
          <w:rtl/>
        </w:rPr>
        <w:t xml:space="preserve">هل يكتمان على أمرى </w:t>
      </w:r>
      <w:r>
        <w:rPr>
          <w:rFonts w:hint="cs"/>
          <w:rtl/>
        </w:rPr>
        <w:t>ا</w:t>
      </w:r>
      <w:r w:rsidRPr="006750DF">
        <w:rPr>
          <w:rtl/>
        </w:rPr>
        <w:t>ن</w:t>
      </w:r>
      <w:r>
        <w:rPr>
          <w:rFonts w:hint="cs"/>
          <w:rtl/>
        </w:rPr>
        <w:t>ْ</w:t>
      </w:r>
      <w:r w:rsidRPr="006750DF">
        <w:rPr>
          <w:rtl/>
        </w:rPr>
        <w:t xml:space="preserve"> أنا رددتكما في يومكما هذا</w:t>
      </w:r>
      <w:r>
        <w:rPr>
          <w:rtl/>
        </w:rPr>
        <w:t xml:space="preserve"> إلى </w:t>
      </w:r>
      <w:r w:rsidRPr="006750DF">
        <w:rPr>
          <w:rtl/>
        </w:rPr>
        <w:t>منازلكما</w:t>
      </w:r>
      <w:r>
        <w:rPr>
          <w:rtl/>
        </w:rPr>
        <w:t>؟</w:t>
      </w:r>
      <w:r w:rsidRPr="006750DF">
        <w:rPr>
          <w:rtl/>
        </w:rPr>
        <w:t xml:space="preserve"> فقالا</w:t>
      </w:r>
      <w:r>
        <w:rPr>
          <w:rtl/>
        </w:rPr>
        <w:t xml:space="preserve">: </w:t>
      </w:r>
      <w:r w:rsidRPr="006750DF">
        <w:rPr>
          <w:rtl/>
        </w:rPr>
        <w:t>نعم</w:t>
      </w:r>
      <w:r>
        <w:rPr>
          <w:rtl/>
        </w:rPr>
        <w:t xml:space="preserve">، </w:t>
      </w:r>
      <w:r w:rsidRPr="006750DF">
        <w:rPr>
          <w:rtl/>
        </w:rPr>
        <w:t xml:space="preserve">فنوى أحدهما أن يكتم أمره ونوى الآخر </w:t>
      </w:r>
      <w:r>
        <w:rPr>
          <w:rFonts w:hint="cs"/>
          <w:rtl/>
        </w:rPr>
        <w:t>إ</w:t>
      </w:r>
      <w:r w:rsidRPr="006750DF">
        <w:rPr>
          <w:rtl/>
        </w:rPr>
        <w:t>ن</w:t>
      </w:r>
      <w:r>
        <w:rPr>
          <w:rFonts w:hint="cs"/>
          <w:rtl/>
        </w:rPr>
        <w:t>ْ</w:t>
      </w:r>
      <w:r w:rsidRPr="006750DF">
        <w:rPr>
          <w:rtl/>
        </w:rPr>
        <w:t xml:space="preserve"> رده</w:t>
      </w:r>
      <w:r>
        <w:rPr>
          <w:rtl/>
        </w:rPr>
        <w:t xml:space="preserve"> إلى </w:t>
      </w:r>
      <w:r w:rsidRPr="006750DF">
        <w:rPr>
          <w:rtl/>
        </w:rPr>
        <w:t>منازله أخبر أباه بخبره</w:t>
      </w:r>
      <w:r>
        <w:rPr>
          <w:rtl/>
        </w:rPr>
        <w:t xml:space="preserve">، </w:t>
      </w:r>
      <w:r w:rsidRPr="006750DF">
        <w:rPr>
          <w:rtl/>
        </w:rPr>
        <w:t>فدعا الخضر سحابة وقال</w:t>
      </w:r>
      <w:r>
        <w:rPr>
          <w:rtl/>
        </w:rPr>
        <w:t xml:space="preserve">: </w:t>
      </w:r>
      <w:r w:rsidRPr="006750DF">
        <w:rPr>
          <w:rtl/>
        </w:rPr>
        <w:t>احملي هذين</w:t>
      </w:r>
      <w:r>
        <w:rPr>
          <w:rtl/>
        </w:rPr>
        <w:t xml:space="preserve"> إلى </w:t>
      </w:r>
      <w:r w:rsidRPr="006750DF">
        <w:rPr>
          <w:rtl/>
        </w:rPr>
        <w:t>منازلهما</w:t>
      </w:r>
      <w:r>
        <w:rPr>
          <w:rtl/>
        </w:rPr>
        <w:t xml:space="preserve">، </w:t>
      </w:r>
      <w:r w:rsidRPr="006750DF">
        <w:rPr>
          <w:rtl/>
        </w:rPr>
        <w:t>فحملتهما السحابة</w:t>
      </w:r>
      <w:r>
        <w:rPr>
          <w:rtl/>
        </w:rPr>
        <w:t xml:space="preserve"> حتّى </w:t>
      </w:r>
      <w:r w:rsidRPr="006750DF">
        <w:rPr>
          <w:rtl/>
        </w:rPr>
        <w:t>وضعتهما في بلدهما من يومهما</w:t>
      </w:r>
      <w:r>
        <w:rPr>
          <w:rtl/>
        </w:rPr>
        <w:t xml:space="preserve">، </w:t>
      </w:r>
      <w:r w:rsidRPr="006750DF">
        <w:rPr>
          <w:rtl/>
        </w:rPr>
        <w:t>فكتم أحد هما أمره</w:t>
      </w:r>
      <w:r>
        <w:rPr>
          <w:rtl/>
        </w:rPr>
        <w:t xml:space="preserve">، </w:t>
      </w:r>
      <w:r w:rsidRPr="006750DF">
        <w:rPr>
          <w:rtl/>
        </w:rPr>
        <w:t>وذهب الآخر</w:t>
      </w:r>
      <w:r>
        <w:rPr>
          <w:rtl/>
        </w:rPr>
        <w:t xml:space="preserve"> إلى </w:t>
      </w:r>
      <w:r w:rsidRPr="006750DF">
        <w:rPr>
          <w:rtl/>
        </w:rPr>
        <w:t>الملك فأخبره بخبره</w:t>
      </w:r>
      <w:r>
        <w:rPr>
          <w:rtl/>
        </w:rPr>
        <w:t xml:space="preserve">، </w:t>
      </w:r>
      <w:r w:rsidRPr="006750DF">
        <w:rPr>
          <w:rtl/>
        </w:rPr>
        <w:t>فقال له الملك</w:t>
      </w:r>
      <w:r>
        <w:rPr>
          <w:rtl/>
        </w:rPr>
        <w:t xml:space="preserve">: </w:t>
      </w:r>
      <w:r w:rsidRPr="006750DF">
        <w:rPr>
          <w:rtl/>
        </w:rPr>
        <w:t>من يشهد لك بذلك</w:t>
      </w:r>
      <w:r>
        <w:rPr>
          <w:rtl/>
        </w:rPr>
        <w:t>؟</w:t>
      </w:r>
      <w:r w:rsidRPr="006750DF">
        <w:rPr>
          <w:rtl/>
        </w:rPr>
        <w:t xml:space="preserve"> قال</w:t>
      </w:r>
      <w:r>
        <w:rPr>
          <w:rtl/>
        </w:rPr>
        <w:t xml:space="preserve">: </w:t>
      </w:r>
      <w:r w:rsidRPr="006750DF">
        <w:rPr>
          <w:rtl/>
        </w:rPr>
        <w:t>فلان التاجر فدل على صاحبه</w:t>
      </w:r>
      <w:r>
        <w:rPr>
          <w:rtl/>
        </w:rPr>
        <w:t xml:space="preserve">، </w:t>
      </w:r>
      <w:r w:rsidRPr="006750DF">
        <w:rPr>
          <w:rtl/>
        </w:rPr>
        <w:t>فبعث الملك</w:t>
      </w:r>
      <w:r>
        <w:rPr>
          <w:rtl/>
        </w:rPr>
        <w:t xml:space="preserve"> إليه </w:t>
      </w:r>
      <w:r w:rsidRPr="006750DF">
        <w:rPr>
          <w:rtl/>
        </w:rPr>
        <w:t>فلما أحضره أنكره وأنكر معرفة صاحبه</w:t>
      </w:r>
      <w:r>
        <w:rPr>
          <w:rtl/>
        </w:rPr>
        <w:t xml:space="preserve">، </w:t>
      </w:r>
      <w:r w:rsidRPr="006750DF">
        <w:rPr>
          <w:rtl/>
        </w:rPr>
        <w:t>فقال له الاول</w:t>
      </w:r>
      <w:r>
        <w:rPr>
          <w:rtl/>
        </w:rPr>
        <w:t xml:space="preserve">: أيها </w:t>
      </w:r>
      <w:r w:rsidRPr="006750DF">
        <w:rPr>
          <w:rtl/>
        </w:rPr>
        <w:t>الملك ابعث معى خيلا</w:t>
      </w:r>
      <w:r>
        <w:rPr>
          <w:rtl/>
        </w:rPr>
        <w:t xml:space="preserve"> إلى </w:t>
      </w:r>
      <w:r w:rsidRPr="006750DF">
        <w:rPr>
          <w:rtl/>
        </w:rPr>
        <w:t>هذه الجزيرة واحبس هذا</w:t>
      </w:r>
      <w:r>
        <w:rPr>
          <w:rtl/>
        </w:rPr>
        <w:t xml:space="preserve"> حتّى </w:t>
      </w:r>
      <w:r w:rsidRPr="006750DF">
        <w:rPr>
          <w:rtl/>
        </w:rPr>
        <w:t>آتيك بابنك فبعث معه</w:t>
      </w:r>
    </w:p>
    <w:p w:rsidR="00BD62F3" w:rsidRPr="006750DF" w:rsidRDefault="00BD62F3" w:rsidP="002C718C">
      <w:pPr>
        <w:pStyle w:val="libNormal0"/>
        <w:rPr>
          <w:rtl/>
        </w:rPr>
      </w:pPr>
      <w:r>
        <w:rPr>
          <w:rtl/>
        </w:rPr>
        <w:br w:type="page"/>
      </w:r>
      <w:r w:rsidRPr="006750DF">
        <w:rPr>
          <w:rtl/>
        </w:rPr>
        <w:lastRenderedPageBreak/>
        <w:t>خيلا فلم يجده فأطلق عن الرجل الذي كتم عليه</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القوم عملوا بالمعاصي فأهلكهم الله </w:t>
      </w:r>
      <w:r w:rsidRPr="002C718C">
        <w:rPr>
          <w:rStyle w:val="libAlaemChar"/>
          <w:rtl/>
        </w:rPr>
        <w:t>عزوجل</w:t>
      </w:r>
      <w:r w:rsidRPr="006750DF">
        <w:rPr>
          <w:rtl/>
        </w:rPr>
        <w:t xml:space="preserve"> وجعل مدينتهم عاليها سافلها وابتدرت الجارية التي كتمت عليه أمره والرجل الذي كتم عليه كل واحد منهما ناحية من المدينة فلما أصبحا التقيا فأخبر كل واحد منهما صاحبه بخبره</w:t>
      </w:r>
      <w:r>
        <w:rPr>
          <w:rtl/>
        </w:rPr>
        <w:t xml:space="preserve">، </w:t>
      </w:r>
      <w:r w:rsidRPr="006750DF">
        <w:rPr>
          <w:rtl/>
        </w:rPr>
        <w:t>فقالا</w:t>
      </w:r>
      <w:r>
        <w:rPr>
          <w:rtl/>
        </w:rPr>
        <w:t xml:space="preserve">: </w:t>
      </w:r>
      <w:r w:rsidRPr="006750DF">
        <w:rPr>
          <w:rtl/>
        </w:rPr>
        <w:t>ما نجونا</w:t>
      </w:r>
      <w:r w:rsidRPr="00B25CCE">
        <w:rPr>
          <w:rFonts w:hint="cs"/>
          <w:rtl/>
        </w:rPr>
        <w:t xml:space="preserve"> </w:t>
      </w:r>
      <w:r>
        <w:rPr>
          <w:rFonts w:hint="cs"/>
          <w:rtl/>
        </w:rPr>
        <w:t>إ</w:t>
      </w:r>
      <w:r w:rsidRPr="006750DF">
        <w:rPr>
          <w:rtl/>
        </w:rPr>
        <w:t>ل</w:t>
      </w:r>
      <w:r>
        <w:rPr>
          <w:rFonts w:hint="cs"/>
          <w:rtl/>
        </w:rPr>
        <w:t>ّ</w:t>
      </w:r>
      <w:r w:rsidRPr="006750DF">
        <w:rPr>
          <w:rtl/>
        </w:rPr>
        <w:t>ا بذلك</w:t>
      </w:r>
      <w:r>
        <w:rPr>
          <w:rtl/>
        </w:rPr>
        <w:t xml:space="preserve">، </w:t>
      </w:r>
      <w:r w:rsidRPr="006750DF">
        <w:rPr>
          <w:rtl/>
        </w:rPr>
        <w:t xml:space="preserve">فآمنا برب الخضر </w:t>
      </w:r>
      <w:r w:rsidRPr="002C718C">
        <w:rPr>
          <w:rStyle w:val="libAlaemChar"/>
          <w:rtl/>
        </w:rPr>
        <w:t>عليه‌السلام</w:t>
      </w:r>
      <w:r w:rsidRPr="006750DF">
        <w:rPr>
          <w:rtl/>
        </w:rPr>
        <w:t xml:space="preserve"> وحسن إيمانهما</w:t>
      </w:r>
      <w:r>
        <w:rPr>
          <w:rtl/>
        </w:rPr>
        <w:t xml:space="preserve">، </w:t>
      </w:r>
      <w:r w:rsidRPr="006750DF">
        <w:rPr>
          <w:rtl/>
        </w:rPr>
        <w:t>وتزوج بها الرجل ووقعا</w:t>
      </w:r>
      <w:r>
        <w:rPr>
          <w:rtl/>
        </w:rPr>
        <w:t xml:space="preserve"> إلى </w:t>
      </w:r>
      <w:r w:rsidRPr="006750DF">
        <w:rPr>
          <w:rtl/>
        </w:rPr>
        <w:t>مملكة ملك آخر</w:t>
      </w:r>
      <w:r>
        <w:rPr>
          <w:rtl/>
        </w:rPr>
        <w:t xml:space="preserve">، </w:t>
      </w:r>
      <w:r w:rsidRPr="006750DF">
        <w:rPr>
          <w:rtl/>
        </w:rPr>
        <w:t>ودخلت المرأة</w:t>
      </w:r>
      <w:r>
        <w:rPr>
          <w:rtl/>
        </w:rPr>
        <w:t xml:space="preserve"> إلى </w:t>
      </w:r>
      <w:r w:rsidRPr="006750DF">
        <w:rPr>
          <w:rtl/>
        </w:rPr>
        <w:t>بيت الملك وكانت تزين بنت الملك</w:t>
      </w:r>
      <w:r>
        <w:rPr>
          <w:rtl/>
        </w:rPr>
        <w:t xml:space="preserve">، </w:t>
      </w:r>
      <w:r w:rsidRPr="006750DF">
        <w:rPr>
          <w:rtl/>
        </w:rPr>
        <w:t>فبينما هي تمشطها يوما إذ سقط من يدها المشط</w:t>
      </w:r>
      <w:r>
        <w:rPr>
          <w:rtl/>
        </w:rPr>
        <w:t xml:space="preserve">، </w:t>
      </w:r>
      <w:r w:rsidRPr="006750DF">
        <w:rPr>
          <w:rtl/>
        </w:rPr>
        <w:t>فقالت</w:t>
      </w:r>
      <w:r>
        <w:rPr>
          <w:rtl/>
        </w:rPr>
        <w:t xml:space="preserve">: </w:t>
      </w:r>
      <w:r w:rsidRPr="006750DF">
        <w:rPr>
          <w:rtl/>
        </w:rPr>
        <w:t>لا حول</w:t>
      </w:r>
      <w:r w:rsidRPr="00336BD5">
        <w:rPr>
          <w:rtl/>
        </w:rPr>
        <w:t xml:space="preserve"> </w:t>
      </w:r>
      <w:r w:rsidRPr="006750DF">
        <w:rPr>
          <w:rtl/>
        </w:rPr>
        <w:t xml:space="preserve">ولا قوة </w:t>
      </w:r>
      <w:r>
        <w:rPr>
          <w:rFonts w:hint="cs"/>
          <w:rtl/>
        </w:rPr>
        <w:t>إ</w:t>
      </w:r>
      <w:r w:rsidRPr="006750DF">
        <w:rPr>
          <w:rtl/>
        </w:rPr>
        <w:t>ل</w:t>
      </w:r>
      <w:r>
        <w:rPr>
          <w:rFonts w:hint="cs"/>
          <w:rtl/>
        </w:rPr>
        <w:t>ّ</w:t>
      </w:r>
      <w:r>
        <w:rPr>
          <w:rtl/>
        </w:rPr>
        <w:t xml:space="preserve">ا بالله، </w:t>
      </w:r>
      <w:r w:rsidRPr="006750DF">
        <w:rPr>
          <w:rtl/>
        </w:rPr>
        <w:t>فقالت لها بنت الملك</w:t>
      </w:r>
      <w:r>
        <w:rPr>
          <w:rtl/>
        </w:rPr>
        <w:t xml:space="preserve">: </w:t>
      </w:r>
      <w:r w:rsidRPr="006750DF">
        <w:rPr>
          <w:rtl/>
        </w:rPr>
        <w:t>ما هذه الكلمة</w:t>
      </w:r>
      <w:r>
        <w:rPr>
          <w:rtl/>
        </w:rPr>
        <w:t>؟</w:t>
      </w:r>
      <w:r w:rsidRPr="006750DF">
        <w:rPr>
          <w:rtl/>
        </w:rPr>
        <w:t xml:space="preserve"> فقالت لها</w:t>
      </w:r>
      <w:r>
        <w:rPr>
          <w:rtl/>
        </w:rPr>
        <w:t xml:space="preserve">: إنّ </w:t>
      </w:r>
      <w:r w:rsidRPr="006750DF">
        <w:rPr>
          <w:rtl/>
        </w:rPr>
        <w:t>لي إلها تجري الأمور كلها بحوله وقوته</w:t>
      </w:r>
      <w:r>
        <w:rPr>
          <w:rtl/>
        </w:rPr>
        <w:t xml:space="preserve">، </w:t>
      </w:r>
      <w:r w:rsidRPr="006750DF">
        <w:rPr>
          <w:rtl/>
        </w:rPr>
        <w:t>فقالت لها بنت الملك</w:t>
      </w:r>
      <w:r>
        <w:rPr>
          <w:rtl/>
        </w:rPr>
        <w:t>: أ</w:t>
      </w:r>
      <w:r w:rsidRPr="006750DF">
        <w:rPr>
          <w:rtl/>
        </w:rPr>
        <w:t>لك اله غير أبي</w:t>
      </w:r>
      <w:r>
        <w:rPr>
          <w:rtl/>
        </w:rPr>
        <w:t>؟</w:t>
      </w:r>
    </w:p>
    <w:p w:rsidR="00BD62F3" w:rsidRPr="006750DF" w:rsidRDefault="00BD62F3" w:rsidP="002C718C">
      <w:pPr>
        <w:pStyle w:val="libNormal"/>
        <w:rPr>
          <w:rtl/>
        </w:rPr>
      </w:pPr>
      <w:r w:rsidRPr="006750DF">
        <w:rPr>
          <w:rtl/>
        </w:rPr>
        <w:t>قالت</w:t>
      </w:r>
      <w:r>
        <w:rPr>
          <w:rtl/>
        </w:rPr>
        <w:t xml:space="preserve">: </w:t>
      </w:r>
      <w:r w:rsidRPr="006750DF">
        <w:rPr>
          <w:rtl/>
        </w:rPr>
        <w:t>نعم وهو</w:t>
      </w:r>
      <w:r>
        <w:rPr>
          <w:rtl/>
        </w:rPr>
        <w:t xml:space="preserve"> إلهك وإله </w:t>
      </w:r>
      <w:r w:rsidRPr="006750DF">
        <w:rPr>
          <w:rtl/>
        </w:rPr>
        <w:t>أبيك. فدخلت بنت الملك</w:t>
      </w:r>
      <w:r>
        <w:rPr>
          <w:rtl/>
        </w:rPr>
        <w:t xml:space="preserve"> إلى </w:t>
      </w:r>
      <w:r w:rsidRPr="006750DF">
        <w:rPr>
          <w:rtl/>
        </w:rPr>
        <w:t>أبيها فأخبرت أباها بما سمعت من هذه المرئة</w:t>
      </w:r>
      <w:r>
        <w:rPr>
          <w:rtl/>
        </w:rPr>
        <w:t xml:space="preserve">، </w:t>
      </w:r>
      <w:r w:rsidRPr="006750DF">
        <w:rPr>
          <w:rtl/>
        </w:rPr>
        <w:t>فدعاها الملك فسألها عن خبرها فأخبرته</w:t>
      </w:r>
      <w:r>
        <w:rPr>
          <w:rtl/>
        </w:rPr>
        <w:t xml:space="preserve">، </w:t>
      </w:r>
      <w:r w:rsidRPr="006750DF">
        <w:rPr>
          <w:rtl/>
        </w:rPr>
        <w:t>فقال لها</w:t>
      </w:r>
      <w:r>
        <w:rPr>
          <w:rtl/>
        </w:rPr>
        <w:t xml:space="preserve">: </w:t>
      </w:r>
      <w:r w:rsidRPr="006750DF">
        <w:rPr>
          <w:rtl/>
        </w:rPr>
        <w:t>من على دينك</w:t>
      </w:r>
      <w:r>
        <w:rPr>
          <w:rtl/>
        </w:rPr>
        <w:t>؟</w:t>
      </w:r>
      <w:r w:rsidRPr="006750DF">
        <w:rPr>
          <w:rtl/>
        </w:rPr>
        <w:t xml:space="preserve"> قالت</w:t>
      </w:r>
      <w:r>
        <w:rPr>
          <w:rtl/>
        </w:rPr>
        <w:t xml:space="preserve">: </w:t>
      </w:r>
      <w:r w:rsidRPr="006750DF">
        <w:rPr>
          <w:rtl/>
        </w:rPr>
        <w:t>زوجي وولدي فدعاهما الملك فأمرهما بالرجوع عن التوحيد فأبوا عن ذلك</w:t>
      </w:r>
      <w:r>
        <w:rPr>
          <w:rtl/>
        </w:rPr>
        <w:t xml:space="preserve">، </w:t>
      </w:r>
      <w:r w:rsidRPr="006750DF">
        <w:rPr>
          <w:rtl/>
        </w:rPr>
        <w:t xml:space="preserve">فدعا بمرجل </w:t>
      </w:r>
      <w:r w:rsidRPr="00467FAA">
        <w:rPr>
          <w:rStyle w:val="libFootnotenumChar"/>
          <w:rtl/>
        </w:rPr>
        <w:t>(1)</w:t>
      </w:r>
      <w:r w:rsidRPr="006750DF">
        <w:rPr>
          <w:rtl/>
        </w:rPr>
        <w:t xml:space="preserve"> من ماء فاسخنه وألقاهم فيه</w:t>
      </w:r>
      <w:r>
        <w:rPr>
          <w:rtl/>
        </w:rPr>
        <w:t xml:space="preserve">، </w:t>
      </w:r>
      <w:r w:rsidRPr="006750DF">
        <w:rPr>
          <w:rtl/>
        </w:rPr>
        <w:t>فأدخلهم بيتا وهدم عليهم البيت</w:t>
      </w:r>
      <w:r>
        <w:rPr>
          <w:rtl/>
        </w:rPr>
        <w:t xml:space="preserve">، </w:t>
      </w:r>
      <w:r w:rsidRPr="006750DF">
        <w:rPr>
          <w:rtl/>
        </w:rPr>
        <w:t xml:space="preserve">فقال جبرئيل </w:t>
      </w:r>
      <w:r w:rsidRPr="002C718C">
        <w:rPr>
          <w:rStyle w:val="libAlaemChar"/>
          <w:rtl/>
        </w:rPr>
        <w:t>عليه‌السلام</w:t>
      </w:r>
      <w:r w:rsidRPr="006750DF">
        <w:rPr>
          <w:rtl/>
        </w:rPr>
        <w:t xml:space="preserve"> لرسول الله </w:t>
      </w:r>
      <w:r w:rsidRPr="002C718C">
        <w:rPr>
          <w:rStyle w:val="libAlaemChar"/>
          <w:rtl/>
        </w:rPr>
        <w:t>صلى‌الله‌عليه‌وآله</w:t>
      </w:r>
      <w:r>
        <w:rPr>
          <w:rtl/>
        </w:rPr>
        <w:t xml:space="preserve">: </w:t>
      </w:r>
      <w:r w:rsidRPr="006750DF">
        <w:rPr>
          <w:rtl/>
        </w:rPr>
        <w:t>فهذه الرائحة التي شممتها من ذلك البيت.</w:t>
      </w:r>
    </w:p>
    <w:p w:rsidR="00BD62F3" w:rsidRPr="006750DF" w:rsidRDefault="00BD62F3" w:rsidP="002C718C">
      <w:pPr>
        <w:pStyle w:val="libNormal"/>
        <w:rPr>
          <w:rtl/>
        </w:rPr>
      </w:pPr>
      <w:r w:rsidRPr="00FB47E7">
        <w:rPr>
          <w:rStyle w:val="libBold2Char"/>
          <w:rtl/>
        </w:rPr>
        <w:t xml:space="preserve">199 ـ في قرب الاسناد للحميري </w:t>
      </w:r>
      <w:r w:rsidRPr="006750DF">
        <w:rPr>
          <w:rtl/>
        </w:rPr>
        <w:t>باسناده</w:t>
      </w:r>
      <w:r>
        <w:rPr>
          <w:rtl/>
        </w:rPr>
        <w:t xml:space="preserve"> إلى </w:t>
      </w:r>
      <w:r w:rsidRPr="006750DF">
        <w:rPr>
          <w:rtl/>
        </w:rPr>
        <w:t xml:space="preserve">موسى بن جعفر </w:t>
      </w:r>
      <w:r w:rsidRPr="002C718C">
        <w:rPr>
          <w:rStyle w:val="libAlaemChar"/>
          <w:rtl/>
        </w:rPr>
        <w:t>عليه‌السلام</w:t>
      </w:r>
      <w:r w:rsidRPr="006750DF">
        <w:rPr>
          <w:rtl/>
        </w:rPr>
        <w:t xml:space="preserve"> حديث طويل يذكر فيه آيات النبي </w:t>
      </w:r>
      <w:r w:rsidRPr="002C718C">
        <w:rPr>
          <w:rStyle w:val="libAlaemChar"/>
          <w:rtl/>
        </w:rPr>
        <w:t>صلى‌الله‌عليه‌وآله</w:t>
      </w:r>
      <w:r w:rsidRPr="006750DF">
        <w:rPr>
          <w:rtl/>
        </w:rPr>
        <w:t xml:space="preserve"> وفيه</w:t>
      </w:r>
      <w:r>
        <w:rPr>
          <w:rtl/>
        </w:rPr>
        <w:t xml:space="preserve">: </w:t>
      </w:r>
      <w:r w:rsidRPr="006750DF">
        <w:rPr>
          <w:rtl/>
        </w:rPr>
        <w:t>ومن ذلك ان نفرا من اليهود أتوه فقالوا لأبي الحسن جدي</w:t>
      </w:r>
      <w:r>
        <w:rPr>
          <w:rtl/>
        </w:rPr>
        <w:t xml:space="preserve">: </w:t>
      </w:r>
      <w:r w:rsidRPr="006750DF">
        <w:rPr>
          <w:rtl/>
        </w:rPr>
        <w:t>استأذن لنا على ابن عمك نسأله</w:t>
      </w:r>
      <w:r>
        <w:rPr>
          <w:rtl/>
        </w:rPr>
        <w:t xml:space="preserve">، </w:t>
      </w:r>
      <w:r w:rsidRPr="006750DF">
        <w:rPr>
          <w:rtl/>
        </w:rPr>
        <w:t>قال</w:t>
      </w:r>
      <w:r>
        <w:rPr>
          <w:rtl/>
        </w:rPr>
        <w:t xml:space="preserve">: </w:t>
      </w:r>
      <w:r w:rsidRPr="006750DF">
        <w:rPr>
          <w:rtl/>
        </w:rPr>
        <w:t>فدخل على فأعلمه</w:t>
      </w:r>
      <w:r>
        <w:rPr>
          <w:rtl/>
        </w:rPr>
        <w:t xml:space="preserve">، </w:t>
      </w:r>
      <w:r w:rsidRPr="006750DF">
        <w:rPr>
          <w:rtl/>
        </w:rPr>
        <w:t xml:space="preserve">فقال النبي </w:t>
      </w:r>
      <w:r w:rsidRPr="002C718C">
        <w:rPr>
          <w:rStyle w:val="libAlaemChar"/>
          <w:rtl/>
        </w:rPr>
        <w:t>صلى‌الله‌عليه‌وآله</w:t>
      </w:r>
      <w:r>
        <w:rPr>
          <w:rtl/>
        </w:rPr>
        <w:t xml:space="preserve">: </w:t>
      </w:r>
      <w:r w:rsidRPr="006750DF">
        <w:rPr>
          <w:rtl/>
        </w:rPr>
        <w:t>وما يريدون منى</w:t>
      </w:r>
      <w:r>
        <w:rPr>
          <w:rtl/>
        </w:rPr>
        <w:t>؟</w:t>
      </w:r>
      <w:r w:rsidRPr="006750DF">
        <w:rPr>
          <w:rtl/>
        </w:rPr>
        <w:t xml:space="preserve"> فانى عبد من عبيد الله لا أعلم</w:t>
      </w:r>
      <w:r w:rsidRPr="00B25CCE">
        <w:rPr>
          <w:rFonts w:hint="cs"/>
          <w:rtl/>
        </w:rPr>
        <w:t xml:space="preserve"> </w:t>
      </w:r>
      <w:r>
        <w:rPr>
          <w:rFonts w:hint="cs"/>
          <w:rtl/>
        </w:rPr>
        <w:t>إ</w:t>
      </w:r>
      <w:r w:rsidRPr="006750DF">
        <w:rPr>
          <w:rtl/>
        </w:rPr>
        <w:t>ل</w:t>
      </w:r>
      <w:r>
        <w:rPr>
          <w:rFonts w:hint="cs"/>
          <w:rtl/>
        </w:rPr>
        <w:t>ّ</w:t>
      </w:r>
      <w:r w:rsidRPr="006750DF">
        <w:rPr>
          <w:rtl/>
        </w:rPr>
        <w:t>ا ما علمني ربي</w:t>
      </w:r>
      <w:r>
        <w:rPr>
          <w:rtl/>
        </w:rPr>
        <w:t xml:space="preserve">، </w:t>
      </w:r>
      <w:r w:rsidRPr="006750DF">
        <w:rPr>
          <w:rtl/>
        </w:rPr>
        <w:t>ثم قال</w:t>
      </w:r>
      <w:r>
        <w:rPr>
          <w:rtl/>
        </w:rPr>
        <w:t xml:space="preserve">: </w:t>
      </w:r>
      <w:r w:rsidRPr="006750DF">
        <w:rPr>
          <w:rtl/>
        </w:rPr>
        <w:t>ائذن لهم فدخلوا</w:t>
      </w:r>
      <w:r>
        <w:rPr>
          <w:rtl/>
        </w:rPr>
        <w:t xml:space="preserve">، </w:t>
      </w:r>
      <w:r w:rsidRPr="006750DF">
        <w:rPr>
          <w:rtl/>
        </w:rPr>
        <w:t>فقال</w:t>
      </w:r>
      <w:r>
        <w:rPr>
          <w:rtl/>
        </w:rPr>
        <w:t xml:space="preserve">: </w:t>
      </w:r>
      <w:r w:rsidRPr="006750DF">
        <w:rPr>
          <w:rtl/>
        </w:rPr>
        <w:t>اسئلونى عما جئتم له أم أنبئكم</w:t>
      </w:r>
      <w:r>
        <w:rPr>
          <w:rtl/>
        </w:rPr>
        <w:t>؟</w:t>
      </w:r>
      <w:r w:rsidRPr="006750DF">
        <w:rPr>
          <w:rtl/>
        </w:rPr>
        <w:t xml:space="preserve"> قالوا</w:t>
      </w:r>
      <w:r>
        <w:rPr>
          <w:rtl/>
        </w:rPr>
        <w:t xml:space="preserve">: </w:t>
      </w:r>
      <w:r w:rsidRPr="006750DF">
        <w:rPr>
          <w:rtl/>
        </w:rPr>
        <w:t>نبئنا</w:t>
      </w:r>
      <w:r>
        <w:rPr>
          <w:rtl/>
        </w:rPr>
        <w:t xml:space="preserve">، </w:t>
      </w:r>
      <w:r w:rsidRPr="006750DF">
        <w:rPr>
          <w:rtl/>
        </w:rPr>
        <w:t>قال</w:t>
      </w:r>
      <w:r>
        <w:rPr>
          <w:rtl/>
        </w:rPr>
        <w:t xml:space="preserve">: </w:t>
      </w:r>
      <w:r w:rsidRPr="006750DF">
        <w:rPr>
          <w:rtl/>
        </w:rPr>
        <w:t>جئتم تسئلونى عن ذي القرنين</w:t>
      </w:r>
      <w:r>
        <w:rPr>
          <w:rtl/>
        </w:rPr>
        <w:t>؟</w:t>
      </w:r>
      <w:r w:rsidRPr="006750DF">
        <w:rPr>
          <w:rtl/>
        </w:rPr>
        <w:t xml:space="preserve"> قالوا</w:t>
      </w:r>
      <w:r>
        <w:rPr>
          <w:rtl/>
        </w:rPr>
        <w:t xml:space="preserve">: </w:t>
      </w:r>
      <w:r w:rsidRPr="006750DF">
        <w:rPr>
          <w:rtl/>
        </w:rPr>
        <w:t>نعم</w:t>
      </w:r>
      <w:r>
        <w:rPr>
          <w:rtl/>
        </w:rPr>
        <w:t xml:space="preserve">، </w:t>
      </w:r>
      <w:r w:rsidRPr="006750DF">
        <w:rPr>
          <w:rtl/>
        </w:rPr>
        <w:t>قال كان غلاما من أهل الروم</w:t>
      </w:r>
      <w:r>
        <w:rPr>
          <w:rtl/>
        </w:rPr>
        <w:t xml:space="preserve">، </w:t>
      </w:r>
      <w:r w:rsidRPr="006750DF">
        <w:rPr>
          <w:rtl/>
        </w:rPr>
        <w:t>ثم ملك وأتى مطلع الشمس ومغربها</w:t>
      </w:r>
      <w:r>
        <w:rPr>
          <w:rtl/>
        </w:rPr>
        <w:t xml:space="preserve">، </w:t>
      </w:r>
      <w:r w:rsidRPr="006750DF">
        <w:rPr>
          <w:rtl/>
        </w:rPr>
        <w:t>ثم بنى السد فيها</w:t>
      </w:r>
      <w:r>
        <w:rPr>
          <w:rtl/>
        </w:rPr>
        <w:t xml:space="preserve">، </w:t>
      </w:r>
      <w:r w:rsidRPr="006750DF">
        <w:rPr>
          <w:rtl/>
        </w:rPr>
        <w:t>قالوا</w:t>
      </w:r>
      <w:r>
        <w:rPr>
          <w:rtl/>
        </w:rPr>
        <w:t xml:space="preserve">: </w:t>
      </w:r>
      <w:r w:rsidRPr="006750DF">
        <w:rPr>
          <w:rtl/>
        </w:rPr>
        <w:t>نشهد ان هذا كذا وكذا.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المرجل</w:t>
      </w:r>
      <w:r>
        <w:rPr>
          <w:rtl/>
        </w:rPr>
        <w:t xml:space="preserve">: </w:t>
      </w:r>
      <w:r w:rsidRPr="006750DF">
        <w:rPr>
          <w:rtl/>
        </w:rPr>
        <w:t>القدر من الحجارة والنحاس.</w:t>
      </w:r>
    </w:p>
    <w:p w:rsidR="00BD62F3" w:rsidRPr="006750DF" w:rsidRDefault="00BD62F3" w:rsidP="002C718C">
      <w:pPr>
        <w:pStyle w:val="libNormal"/>
        <w:rPr>
          <w:rtl/>
        </w:rPr>
      </w:pPr>
      <w:r>
        <w:rPr>
          <w:rtl/>
        </w:rPr>
        <w:br w:type="page"/>
      </w:r>
      <w:r w:rsidRPr="00FB47E7">
        <w:rPr>
          <w:rStyle w:val="libBold2Char"/>
          <w:rtl/>
        </w:rPr>
        <w:lastRenderedPageBreak/>
        <w:t>200 ـ في أصول الكافي</w:t>
      </w:r>
      <w:r>
        <w:rPr>
          <w:rtl/>
        </w:rPr>
        <w:t xml:space="preserve"> عليّ بن إبراهيم  </w:t>
      </w:r>
      <w:r w:rsidRPr="006750DF">
        <w:rPr>
          <w:rtl/>
        </w:rPr>
        <w:t xml:space="preserve">عن أبيه عن ابن أبي عمير عن ابن أذينة عن بريد بن معاوية عن أبي جعفر وأبي عبد الله </w:t>
      </w:r>
      <w:r w:rsidRPr="002C718C">
        <w:rPr>
          <w:rStyle w:val="libAlaemChar"/>
          <w:rtl/>
        </w:rPr>
        <w:t>عليهما‌السلام</w:t>
      </w:r>
      <w:r w:rsidRPr="006750DF">
        <w:rPr>
          <w:rtl/>
        </w:rPr>
        <w:t xml:space="preserve"> قال</w:t>
      </w:r>
      <w:r>
        <w:rPr>
          <w:rtl/>
        </w:rPr>
        <w:t xml:space="preserve">: </w:t>
      </w:r>
      <w:r w:rsidRPr="006750DF">
        <w:rPr>
          <w:rtl/>
        </w:rPr>
        <w:t>قلت</w:t>
      </w:r>
      <w:r>
        <w:rPr>
          <w:rtl/>
        </w:rPr>
        <w:t xml:space="preserve">: </w:t>
      </w:r>
      <w:r w:rsidRPr="006750DF">
        <w:rPr>
          <w:rtl/>
        </w:rPr>
        <w:t>له ما منزلتكم ومن تشبهون ممن مضى</w:t>
      </w:r>
      <w:r>
        <w:rPr>
          <w:rtl/>
        </w:rPr>
        <w:t>؟</w:t>
      </w:r>
      <w:r w:rsidRPr="006750DF">
        <w:rPr>
          <w:rtl/>
        </w:rPr>
        <w:t xml:space="preserve"> قال</w:t>
      </w:r>
      <w:r>
        <w:rPr>
          <w:rtl/>
        </w:rPr>
        <w:t xml:space="preserve">: </w:t>
      </w:r>
      <w:r w:rsidRPr="006750DF">
        <w:rPr>
          <w:rtl/>
        </w:rPr>
        <w:t>صاحب موسى وذو القرنين</w:t>
      </w:r>
      <w:r>
        <w:rPr>
          <w:rtl/>
        </w:rPr>
        <w:t xml:space="preserve">، </w:t>
      </w:r>
      <w:r w:rsidRPr="006750DF">
        <w:rPr>
          <w:rtl/>
        </w:rPr>
        <w:t>كانا عالمين ولم يكونا نبيين.</w:t>
      </w:r>
    </w:p>
    <w:p w:rsidR="00BD62F3" w:rsidRPr="006750DF" w:rsidRDefault="00BD62F3" w:rsidP="002C718C">
      <w:pPr>
        <w:pStyle w:val="libNormal"/>
        <w:rPr>
          <w:rtl/>
        </w:rPr>
      </w:pPr>
      <w:r w:rsidRPr="006750DF">
        <w:rPr>
          <w:rtl/>
        </w:rPr>
        <w:t>201</w:t>
      </w:r>
      <w:r>
        <w:rPr>
          <w:rtl/>
        </w:rPr>
        <w:t xml:space="preserve"> ـ </w:t>
      </w:r>
      <w:r w:rsidRPr="006750DF">
        <w:rPr>
          <w:rtl/>
        </w:rPr>
        <w:t>عدة من أصحابنا عن</w:t>
      </w:r>
      <w:r>
        <w:rPr>
          <w:rtl/>
        </w:rPr>
        <w:t xml:space="preserve"> أحمد </w:t>
      </w:r>
      <w:r w:rsidRPr="006750DF">
        <w:rPr>
          <w:rtl/>
        </w:rPr>
        <w:t>بن محمد عن الحسين بن سعيد عن حماد بن عيسى عن الحسين بن المختار عن الحارث بن مغيرة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إنّ عليّا </w:t>
      </w:r>
      <w:r w:rsidRPr="002C718C">
        <w:rPr>
          <w:rStyle w:val="libAlaemChar"/>
          <w:rtl/>
        </w:rPr>
        <w:t>عليه‌السلام</w:t>
      </w:r>
      <w:r w:rsidRPr="006750DF">
        <w:rPr>
          <w:rtl/>
        </w:rPr>
        <w:t xml:space="preserve"> كان محدثا</w:t>
      </w:r>
      <w:r>
        <w:rPr>
          <w:rtl/>
        </w:rPr>
        <w:t xml:space="preserve">، </w:t>
      </w:r>
      <w:r w:rsidRPr="006750DF">
        <w:rPr>
          <w:rtl/>
        </w:rPr>
        <w:t>فقلت</w:t>
      </w:r>
      <w:r>
        <w:rPr>
          <w:rtl/>
        </w:rPr>
        <w:t xml:space="preserve">: </w:t>
      </w:r>
      <w:r w:rsidRPr="006750DF">
        <w:rPr>
          <w:rtl/>
        </w:rPr>
        <w:t>فيقول نبي</w:t>
      </w:r>
      <w:r>
        <w:rPr>
          <w:rtl/>
        </w:rPr>
        <w:t>؟</w:t>
      </w:r>
      <w:r w:rsidRPr="006750DF">
        <w:rPr>
          <w:rtl/>
        </w:rPr>
        <w:t xml:space="preserve"> فحرك بيده هكذا ثم قال أو كصاحب سليمان</w:t>
      </w:r>
      <w:r>
        <w:rPr>
          <w:rtl/>
        </w:rPr>
        <w:t xml:space="preserve">، </w:t>
      </w:r>
      <w:r w:rsidRPr="006750DF">
        <w:rPr>
          <w:rtl/>
        </w:rPr>
        <w:t>أو كصاحب موسى</w:t>
      </w:r>
      <w:r>
        <w:rPr>
          <w:rtl/>
        </w:rPr>
        <w:t xml:space="preserve">، </w:t>
      </w:r>
      <w:r w:rsidRPr="006750DF">
        <w:rPr>
          <w:rtl/>
        </w:rPr>
        <w:t>أو كذي القرنين</w:t>
      </w:r>
      <w:r>
        <w:rPr>
          <w:rtl/>
        </w:rPr>
        <w:t xml:space="preserve">، </w:t>
      </w:r>
      <w:r w:rsidRPr="006750DF">
        <w:rPr>
          <w:rtl/>
        </w:rPr>
        <w:t>أو ما بلغكم</w:t>
      </w:r>
      <w:r>
        <w:rPr>
          <w:rtl/>
        </w:rPr>
        <w:t xml:space="preserve"> أنّه قال: </w:t>
      </w:r>
      <w:r w:rsidRPr="006750DF">
        <w:rPr>
          <w:rtl/>
        </w:rPr>
        <w:t>وفيكم مثله.</w:t>
      </w:r>
    </w:p>
    <w:p w:rsidR="00BD62F3" w:rsidRPr="006750DF" w:rsidRDefault="00BD62F3" w:rsidP="002C718C">
      <w:pPr>
        <w:pStyle w:val="libNormal"/>
        <w:rPr>
          <w:rtl/>
        </w:rPr>
      </w:pPr>
      <w:r w:rsidRPr="00FB47E7">
        <w:rPr>
          <w:rStyle w:val="libBold2Char"/>
          <w:rtl/>
        </w:rPr>
        <w:t xml:space="preserve">202 ـ في كتاب كمال الدين </w:t>
      </w:r>
      <w:r w:rsidRPr="006750DF">
        <w:rPr>
          <w:rtl/>
        </w:rPr>
        <w:t>وتمام النعمة باسناده</w:t>
      </w:r>
      <w:r>
        <w:rPr>
          <w:rtl/>
        </w:rPr>
        <w:t xml:space="preserve"> إلى </w:t>
      </w:r>
      <w:r w:rsidRPr="006750DF">
        <w:rPr>
          <w:rtl/>
        </w:rPr>
        <w:t xml:space="preserve">أبي بصير عن أبي جعفر </w:t>
      </w:r>
      <w:r w:rsidRPr="002C718C">
        <w:rPr>
          <w:rStyle w:val="libAlaemChar"/>
          <w:rtl/>
        </w:rPr>
        <w:t>عليه‌السلام</w:t>
      </w:r>
      <w:r w:rsidRPr="006750DF">
        <w:rPr>
          <w:rtl/>
        </w:rPr>
        <w:t xml:space="preserve"> قال</w:t>
      </w:r>
      <w:r>
        <w:rPr>
          <w:rtl/>
        </w:rPr>
        <w:t xml:space="preserve">: إنّ </w:t>
      </w:r>
      <w:r w:rsidRPr="006750DF">
        <w:rPr>
          <w:rtl/>
        </w:rPr>
        <w:t>ذي القرنين لم يكن نبيا ولكنه كان عبدا صالحا أحب الله فأحبه</w:t>
      </w:r>
      <w:r>
        <w:rPr>
          <w:rtl/>
        </w:rPr>
        <w:t xml:space="preserve">، </w:t>
      </w:r>
      <w:r w:rsidRPr="006750DF">
        <w:rPr>
          <w:rtl/>
        </w:rPr>
        <w:t>وناصح لله فناصحه</w:t>
      </w:r>
      <w:r>
        <w:rPr>
          <w:rtl/>
        </w:rPr>
        <w:t xml:space="preserve">، </w:t>
      </w:r>
      <w:r w:rsidRPr="006750DF">
        <w:rPr>
          <w:rtl/>
        </w:rPr>
        <w:t>أمر قومه بتقوى الله فضربوه على قرنه</w:t>
      </w:r>
      <w:r>
        <w:rPr>
          <w:rtl/>
        </w:rPr>
        <w:t xml:space="preserve">، </w:t>
      </w:r>
      <w:r w:rsidRPr="006750DF">
        <w:rPr>
          <w:rtl/>
        </w:rPr>
        <w:t>فغاب عنهم زمانا ثم رجع إليهم</w:t>
      </w:r>
      <w:r>
        <w:rPr>
          <w:rtl/>
        </w:rPr>
        <w:t xml:space="preserve">، </w:t>
      </w:r>
      <w:r w:rsidRPr="006750DF">
        <w:rPr>
          <w:rtl/>
        </w:rPr>
        <w:t>فضربوه على قرنه الآخر</w:t>
      </w:r>
      <w:r>
        <w:rPr>
          <w:rtl/>
        </w:rPr>
        <w:t xml:space="preserve">، </w:t>
      </w:r>
      <w:r w:rsidRPr="006750DF">
        <w:rPr>
          <w:rtl/>
        </w:rPr>
        <w:t>وفيكم من هو على سنته.</w:t>
      </w:r>
    </w:p>
    <w:p w:rsidR="00BD62F3" w:rsidRPr="006750DF" w:rsidRDefault="00BD62F3" w:rsidP="002C718C">
      <w:pPr>
        <w:pStyle w:val="libNormal"/>
        <w:rPr>
          <w:rtl/>
        </w:rPr>
      </w:pPr>
      <w:r w:rsidRPr="006750DF">
        <w:rPr>
          <w:rtl/>
        </w:rPr>
        <w:t>203</w:t>
      </w:r>
      <w:r>
        <w:rPr>
          <w:rtl/>
        </w:rPr>
        <w:t xml:space="preserve"> ـ </w:t>
      </w:r>
      <w:r w:rsidRPr="006750DF">
        <w:rPr>
          <w:rtl/>
        </w:rPr>
        <w:t>وباسناده</w:t>
      </w:r>
      <w:r>
        <w:rPr>
          <w:rtl/>
        </w:rPr>
        <w:t xml:space="preserve"> إلى </w:t>
      </w:r>
      <w:r w:rsidRPr="006750DF">
        <w:rPr>
          <w:rtl/>
        </w:rPr>
        <w:t>الأصبغ بن نباته قال</w:t>
      </w:r>
      <w:r>
        <w:rPr>
          <w:rtl/>
        </w:rPr>
        <w:t xml:space="preserve">: </w:t>
      </w:r>
      <w:r w:rsidRPr="006750DF">
        <w:rPr>
          <w:rtl/>
        </w:rPr>
        <w:t>قام ابن الكوا</w:t>
      </w:r>
      <w:r>
        <w:rPr>
          <w:rtl/>
        </w:rPr>
        <w:t xml:space="preserve"> إلى عليّ بن أبي طالب </w:t>
      </w:r>
      <w:r w:rsidRPr="002C718C">
        <w:rPr>
          <w:rStyle w:val="libAlaemChar"/>
          <w:rtl/>
        </w:rPr>
        <w:t>عليه‌السلام</w:t>
      </w:r>
      <w:r w:rsidRPr="006750DF">
        <w:rPr>
          <w:rtl/>
        </w:rPr>
        <w:t xml:space="preserve"> وهو على المنبر فقال</w:t>
      </w:r>
      <w:r>
        <w:rPr>
          <w:rtl/>
        </w:rPr>
        <w:t xml:space="preserve">: </w:t>
      </w:r>
      <w:r w:rsidRPr="006750DF">
        <w:rPr>
          <w:rtl/>
        </w:rPr>
        <w:t xml:space="preserve">يا أمير المؤمنين أخبرنى عن ذي القرنين </w:t>
      </w:r>
      <w:r>
        <w:rPr>
          <w:rtl/>
        </w:rPr>
        <w:t>أ</w:t>
      </w:r>
      <w:r w:rsidRPr="006750DF">
        <w:rPr>
          <w:rtl/>
        </w:rPr>
        <w:t>نبيا كان أو ملكا</w:t>
      </w:r>
      <w:r>
        <w:rPr>
          <w:rtl/>
        </w:rPr>
        <w:t>؟</w:t>
      </w:r>
      <w:r w:rsidRPr="006750DF">
        <w:rPr>
          <w:rtl/>
        </w:rPr>
        <w:t xml:space="preserve"> وأخبرنى عن قرنيه أذهب أو فضة</w:t>
      </w:r>
      <w:r>
        <w:rPr>
          <w:rtl/>
        </w:rPr>
        <w:t>؟</w:t>
      </w:r>
      <w:r w:rsidRPr="006750DF">
        <w:rPr>
          <w:rtl/>
        </w:rPr>
        <w:t xml:space="preserve"> فقال </w:t>
      </w:r>
      <w:r w:rsidRPr="002C718C">
        <w:rPr>
          <w:rStyle w:val="libAlaemChar"/>
          <w:rtl/>
        </w:rPr>
        <w:t>عليه‌السلام</w:t>
      </w:r>
      <w:r>
        <w:rPr>
          <w:rtl/>
        </w:rPr>
        <w:t xml:space="preserve">: </w:t>
      </w:r>
      <w:r w:rsidRPr="006750DF">
        <w:rPr>
          <w:rtl/>
        </w:rPr>
        <w:t>لم يكن نبيا ولا ملكا</w:t>
      </w:r>
      <w:r>
        <w:rPr>
          <w:rtl/>
        </w:rPr>
        <w:t xml:space="preserve">، </w:t>
      </w:r>
      <w:r w:rsidRPr="006750DF">
        <w:rPr>
          <w:rtl/>
        </w:rPr>
        <w:t>ولا قرناه من ذهب ولا فضة</w:t>
      </w:r>
      <w:r>
        <w:rPr>
          <w:rtl/>
        </w:rPr>
        <w:t xml:space="preserve">، </w:t>
      </w:r>
      <w:r w:rsidRPr="006750DF">
        <w:rPr>
          <w:rtl/>
        </w:rPr>
        <w:t>ولكنه كان عبدا أحب الله فأحبه</w:t>
      </w:r>
      <w:r>
        <w:rPr>
          <w:rtl/>
        </w:rPr>
        <w:t xml:space="preserve">، </w:t>
      </w:r>
      <w:r w:rsidRPr="006750DF">
        <w:rPr>
          <w:rtl/>
        </w:rPr>
        <w:t>ونصح لله فنصحه الله</w:t>
      </w:r>
      <w:r>
        <w:rPr>
          <w:rtl/>
        </w:rPr>
        <w:t xml:space="preserve">، </w:t>
      </w:r>
      <w:r w:rsidRPr="006750DF">
        <w:rPr>
          <w:rtl/>
        </w:rPr>
        <w:t>وانما سمى ذا القرنين لأنه دعا قومه فضربوه على قرنه</w:t>
      </w:r>
      <w:r>
        <w:rPr>
          <w:rtl/>
        </w:rPr>
        <w:t xml:space="preserve">، </w:t>
      </w:r>
      <w:r w:rsidRPr="006750DF">
        <w:rPr>
          <w:rtl/>
        </w:rPr>
        <w:t>فغاب عنهم حينا</w:t>
      </w:r>
      <w:r>
        <w:rPr>
          <w:rtl/>
        </w:rPr>
        <w:t xml:space="preserve">، </w:t>
      </w:r>
      <w:r w:rsidRPr="006750DF">
        <w:rPr>
          <w:rtl/>
        </w:rPr>
        <w:t>ثم عاد إليهم فضرب على قرنه الآخر وفيكم مثله.</w:t>
      </w:r>
    </w:p>
    <w:p w:rsidR="00BD62F3" w:rsidRPr="006750DF" w:rsidRDefault="00BD62F3" w:rsidP="002C718C">
      <w:pPr>
        <w:pStyle w:val="libNormal"/>
        <w:rPr>
          <w:rtl/>
        </w:rPr>
      </w:pPr>
      <w:r w:rsidRPr="006750DF">
        <w:rPr>
          <w:rtl/>
        </w:rPr>
        <w:t>204</w:t>
      </w:r>
      <w:r>
        <w:rPr>
          <w:rtl/>
        </w:rPr>
        <w:t xml:space="preserve"> ـ </w:t>
      </w:r>
      <w:r w:rsidRPr="006750DF">
        <w:rPr>
          <w:rtl/>
        </w:rPr>
        <w:t>وباسناده</w:t>
      </w:r>
      <w:r>
        <w:rPr>
          <w:rtl/>
        </w:rPr>
        <w:t xml:space="preserve"> إلى </w:t>
      </w:r>
      <w:r w:rsidRPr="006750DF">
        <w:rPr>
          <w:rtl/>
        </w:rPr>
        <w:t>جابر بن عبد الله الأنصارى قال</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إنّ </w:t>
      </w:r>
      <w:r w:rsidRPr="006750DF">
        <w:rPr>
          <w:rtl/>
        </w:rPr>
        <w:t xml:space="preserve">ذا القرنين كان عبدا صالحا جعله الله </w:t>
      </w:r>
      <w:r w:rsidRPr="002C718C">
        <w:rPr>
          <w:rStyle w:val="libAlaemChar"/>
          <w:rtl/>
        </w:rPr>
        <w:t>عزوجل</w:t>
      </w:r>
      <w:r w:rsidRPr="006750DF">
        <w:rPr>
          <w:rtl/>
        </w:rPr>
        <w:t xml:space="preserve"> حجة على عباده</w:t>
      </w:r>
      <w:r>
        <w:rPr>
          <w:rtl/>
        </w:rPr>
        <w:t xml:space="preserve">، </w:t>
      </w:r>
      <w:r w:rsidRPr="006750DF">
        <w:rPr>
          <w:rtl/>
        </w:rPr>
        <w:t>فدعا قومه</w:t>
      </w:r>
      <w:r>
        <w:rPr>
          <w:rtl/>
        </w:rPr>
        <w:t xml:space="preserve"> إلى </w:t>
      </w:r>
      <w:r w:rsidRPr="006750DF">
        <w:rPr>
          <w:rtl/>
        </w:rPr>
        <w:t>الله وأمرهم بتقواه</w:t>
      </w:r>
      <w:r>
        <w:rPr>
          <w:rtl/>
        </w:rPr>
        <w:t xml:space="preserve">، </w:t>
      </w:r>
      <w:r w:rsidRPr="006750DF">
        <w:rPr>
          <w:rtl/>
        </w:rPr>
        <w:t>فضربوه على قرنه فغاب عنهم زمانا</w:t>
      </w:r>
      <w:r>
        <w:rPr>
          <w:rtl/>
        </w:rPr>
        <w:t xml:space="preserve"> حتّى </w:t>
      </w:r>
      <w:r w:rsidRPr="006750DF">
        <w:rPr>
          <w:rtl/>
        </w:rPr>
        <w:t>قيل مات أو هلك</w:t>
      </w:r>
      <w:r>
        <w:rPr>
          <w:rtl/>
        </w:rPr>
        <w:t xml:space="preserve">، بأيّ </w:t>
      </w:r>
      <w:r w:rsidRPr="006750DF">
        <w:rPr>
          <w:rtl/>
        </w:rPr>
        <w:t>واد سلك</w:t>
      </w:r>
      <w:r>
        <w:rPr>
          <w:rtl/>
        </w:rPr>
        <w:t xml:space="preserve">، </w:t>
      </w:r>
      <w:r w:rsidRPr="006750DF">
        <w:rPr>
          <w:rtl/>
        </w:rPr>
        <w:t>ثم</w:t>
      </w:r>
      <w:r>
        <w:rPr>
          <w:rFonts w:hint="cs"/>
          <w:rtl/>
        </w:rPr>
        <w:t>ّ</w:t>
      </w:r>
      <w:r w:rsidRPr="006750DF">
        <w:rPr>
          <w:rtl/>
        </w:rPr>
        <w:t xml:space="preserve"> ظهر ورجع</w:t>
      </w:r>
      <w:r>
        <w:rPr>
          <w:rtl/>
        </w:rPr>
        <w:t xml:space="preserve"> إلى </w:t>
      </w:r>
      <w:r w:rsidRPr="006750DF">
        <w:rPr>
          <w:rtl/>
        </w:rPr>
        <w:t>قومه فضربوه على قرنه الآخر</w:t>
      </w:r>
      <w:r>
        <w:rPr>
          <w:rtl/>
        </w:rPr>
        <w:t xml:space="preserve">، </w:t>
      </w:r>
      <w:r w:rsidRPr="006750DF">
        <w:rPr>
          <w:rtl/>
        </w:rPr>
        <w:t>وفيكم من هو على سنته</w:t>
      </w:r>
      <w:r>
        <w:rPr>
          <w:rtl/>
        </w:rPr>
        <w:t xml:space="preserve">، </w:t>
      </w:r>
      <w:r w:rsidRPr="006750DF">
        <w:rPr>
          <w:rtl/>
        </w:rPr>
        <w:t>و</w:t>
      </w:r>
      <w:r>
        <w:rPr>
          <w:rFonts w:hint="cs"/>
          <w:rtl/>
        </w:rPr>
        <w:t>إ</w:t>
      </w:r>
      <w:r w:rsidRPr="006750DF">
        <w:rPr>
          <w:rtl/>
        </w:rPr>
        <w:t>ن</w:t>
      </w:r>
      <w:r>
        <w:rPr>
          <w:rFonts w:hint="cs"/>
          <w:rtl/>
        </w:rPr>
        <w:t>ّ</w:t>
      </w:r>
      <w:r w:rsidRPr="006750DF">
        <w:rPr>
          <w:rtl/>
        </w:rPr>
        <w:t xml:space="preserve"> الله </w:t>
      </w:r>
      <w:r w:rsidRPr="002C718C">
        <w:rPr>
          <w:rStyle w:val="libAlaemChar"/>
          <w:rtl/>
        </w:rPr>
        <w:t>عزوجل</w:t>
      </w:r>
      <w:r w:rsidRPr="006750DF">
        <w:rPr>
          <w:rtl/>
        </w:rPr>
        <w:t xml:space="preserve"> مكن لذي القرنين في الأرض</w:t>
      </w:r>
      <w:r>
        <w:rPr>
          <w:rtl/>
        </w:rPr>
        <w:t xml:space="preserve">، </w:t>
      </w:r>
      <w:r w:rsidRPr="006750DF">
        <w:rPr>
          <w:rtl/>
        </w:rPr>
        <w:t>وجعل له من كل شيء سببا</w:t>
      </w:r>
      <w:r>
        <w:rPr>
          <w:rtl/>
        </w:rPr>
        <w:t xml:space="preserve">، </w:t>
      </w:r>
      <w:r w:rsidRPr="006750DF">
        <w:rPr>
          <w:rtl/>
        </w:rPr>
        <w:t>وبلغ</w:t>
      </w:r>
    </w:p>
    <w:p w:rsidR="00BD62F3" w:rsidRPr="006750DF" w:rsidRDefault="00BD62F3" w:rsidP="002C718C">
      <w:pPr>
        <w:pStyle w:val="libNormal0"/>
        <w:rPr>
          <w:rtl/>
        </w:rPr>
      </w:pPr>
      <w:r>
        <w:rPr>
          <w:rtl/>
        </w:rPr>
        <w:br w:type="page"/>
      </w:r>
      <w:r w:rsidRPr="006750DF">
        <w:rPr>
          <w:rtl/>
        </w:rPr>
        <w:lastRenderedPageBreak/>
        <w:t>المغرب والمشرق</w:t>
      </w:r>
      <w:r>
        <w:rPr>
          <w:rtl/>
        </w:rPr>
        <w:t xml:space="preserve">، </w:t>
      </w:r>
      <w:r w:rsidRPr="006750DF">
        <w:rPr>
          <w:rtl/>
        </w:rPr>
        <w:t>و</w:t>
      </w:r>
      <w:r>
        <w:rPr>
          <w:rFonts w:hint="cs"/>
          <w:rtl/>
        </w:rPr>
        <w:t>أ</w:t>
      </w:r>
      <w:r w:rsidRPr="006750DF">
        <w:rPr>
          <w:rtl/>
        </w:rPr>
        <w:t>ن</w:t>
      </w:r>
      <w:r>
        <w:rPr>
          <w:rFonts w:hint="cs"/>
          <w:rtl/>
        </w:rPr>
        <w:t>ّ</w:t>
      </w:r>
      <w:r w:rsidRPr="006750DF">
        <w:rPr>
          <w:rtl/>
        </w:rPr>
        <w:t xml:space="preserve"> الله </w:t>
      </w:r>
      <w:r w:rsidRPr="002C718C">
        <w:rPr>
          <w:rStyle w:val="libAlaemChar"/>
          <w:rtl/>
        </w:rPr>
        <w:t>عزوجل</w:t>
      </w:r>
      <w:r w:rsidRPr="006750DF">
        <w:rPr>
          <w:rtl/>
        </w:rPr>
        <w:t xml:space="preserve"> سيجرى سنته في القائم من ولدي</w:t>
      </w:r>
      <w:r>
        <w:rPr>
          <w:rtl/>
        </w:rPr>
        <w:t xml:space="preserve">، </w:t>
      </w:r>
      <w:r w:rsidRPr="006750DF">
        <w:rPr>
          <w:rtl/>
        </w:rPr>
        <w:t>فيبلغه مشرق الأرض وغربها</w:t>
      </w:r>
      <w:r>
        <w:rPr>
          <w:rtl/>
        </w:rPr>
        <w:t xml:space="preserve"> حتّى </w:t>
      </w:r>
      <w:r w:rsidRPr="006750DF">
        <w:rPr>
          <w:rtl/>
        </w:rPr>
        <w:t>لا يبقى منها ولا موضعا منها من سهل أو جبل وطاه ذو القرنين</w:t>
      </w:r>
      <w:r w:rsidRPr="00B25CCE">
        <w:rPr>
          <w:rFonts w:hint="cs"/>
          <w:rtl/>
        </w:rPr>
        <w:t xml:space="preserve"> </w:t>
      </w:r>
      <w:r>
        <w:rPr>
          <w:rFonts w:hint="cs"/>
          <w:rtl/>
        </w:rPr>
        <w:t>إ</w:t>
      </w:r>
      <w:r w:rsidRPr="006750DF">
        <w:rPr>
          <w:rtl/>
        </w:rPr>
        <w:t>ل</w:t>
      </w:r>
      <w:r>
        <w:rPr>
          <w:rFonts w:hint="cs"/>
          <w:rtl/>
        </w:rPr>
        <w:t>ّ</w:t>
      </w:r>
      <w:r w:rsidRPr="006750DF">
        <w:rPr>
          <w:rtl/>
        </w:rPr>
        <w:t xml:space="preserve">ا وطاه ويظهر الله له </w:t>
      </w:r>
      <w:r w:rsidRPr="002C718C">
        <w:rPr>
          <w:rStyle w:val="libAlaemChar"/>
          <w:rtl/>
        </w:rPr>
        <w:t>عزوجل</w:t>
      </w:r>
      <w:r w:rsidRPr="006750DF">
        <w:rPr>
          <w:rtl/>
        </w:rPr>
        <w:t xml:space="preserve"> كنوز الأرض ومعادنها</w:t>
      </w:r>
      <w:r>
        <w:rPr>
          <w:rtl/>
        </w:rPr>
        <w:t xml:space="preserve">، </w:t>
      </w:r>
      <w:r w:rsidRPr="006750DF">
        <w:rPr>
          <w:rtl/>
        </w:rPr>
        <w:t>وينصره بالرعب</w:t>
      </w:r>
      <w:r>
        <w:rPr>
          <w:rtl/>
        </w:rPr>
        <w:t xml:space="preserve">، </w:t>
      </w:r>
      <w:r w:rsidRPr="006750DF">
        <w:rPr>
          <w:rtl/>
        </w:rPr>
        <w:t>ويملأ الأرض به عدلا وقسطا كما ملئت جورا وظلما.</w:t>
      </w:r>
    </w:p>
    <w:p w:rsidR="00BD62F3" w:rsidRPr="006750DF" w:rsidRDefault="00BD62F3" w:rsidP="002C718C">
      <w:pPr>
        <w:pStyle w:val="libNormal"/>
        <w:rPr>
          <w:rtl/>
        </w:rPr>
      </w:pPr>
      <w:r w:rsidRPr="00FB47E7">
        <w:rPr>
          <w:rStyle w:val="libBold2Char"/>
          <w:rtl/>
        </w:rPr>
        <w:t xml:space="preserve">205 ـ في تفسير العيّاشي </w:t>
      </w:r>
      <w:r w:rsidRPr="006750DF">
        <w:rPr>
          <w:rtl/>
        </w:rPr>
        <w:t>عن أبي الطفيل قال</w:t>
      </w:r>
      <w:r>
        <w:rPr>
          <w:rtl/>
        </w:rPr>
        <w:t xml:space="preserve">: </w:t>
      </w:r>
      <w:r w:rsidRPr="006750DF">
        <w:rPr>
          <w:rtl/>
        </w:rPr>
        <w:t>سمعت</w:t>
      </w:r>
      <w:r>
        <w:rPr>
          <w:rtl/>
        </w:rPr>
        <w:t xml:space="preserve"> عليّا </w:t>
      </w:r>
      <w:r w:rsidRPr="002C718C">
        <w:rPr>
          <w:rStyle w:val="libAlaemChar"/>
          <w:rtl/>
        </w:rPr>
        <w:t>عليه‌السلام</w:t>
      </w:r>
      <w:r w:rsidRPr="006750DF">
        <w:rPr>
          <w:rtl/>
        </w:rPr>
        <w:t xml:space="preserve"> يقول</w:t>
      </w:r>
      <w:r>
        <w:rPr>
          <w:rtl/>
        </w:rPr>
        <w:t xml:space="preserve">: إنّ </w:t>
      </w:r>
      <w:r w:rsidRPr="006750DF">
        <w:rPr>
          <w:rtl/>
        </w:rPr>
        <w:t>ذا القرنين لم يكن نبيا ولا رسولا كان عبدا أحب الله فأحبه</w:t>
      </w:r>
      <w:r>
        <w:rPr>
          <w:rtl/>
        </w:rPr>
        <w:t xml:space="preserve">، </w:t>
      </w:r>
      <w:r w:rsidRPr="006750DF">
        <w:rPr>
          <w:rtl/>
        </w:rPr>
        <w:t>وناصح الله فنصحه</w:t>
      </w:r>
      <w:r>
        <w:rPr>
          <w:rtl/>
        </w:rPr>
        <w:t xml:space="preserve">، </w:t>
      </w:r>
      <w:r w:rsidRPr="006750DF">
        <w:rPr>
          <w:rtl/>
        </w:rPr>
        <w:t>دعا قومه فضربوه على أحد قرنيه فقتلوه</w:t>
      </w:r>
      <w:r>
        <w:rPr>
          <w:rtl/>
        </w:rPr>
        <w:t xml:space="preserve">، </w:t>
      </w:r>
      <w:r w:rsidRPr="006750DF">
        <w:rPr>
          <w:rtl/>
        </w:rPr>
        <w:t>ثم بعثه الله فضربوه على قرنه الآخر فقتلوه.</w:t>
      </w:r>
    </w:p>
    <w:p w:rsidR="00BD62F3" w:rsidRPr="006750DF" w:rsidRDefault="00BD62F3" w:rsidP="002C718C">
      <w:pPr>
        <w:pStyle w:val="libNormal"/>
        <w:rPr>
          <w:rtl/>
        </w:rPr>
      </w:pPr>
      <w:r w:rsidRPr="006750DF">
        <w:rPr>
          <w:rtl/>
        </w:rPr>
        <w:t>206</w:t>
      </w:r>
      <w:r>
        <w:rPr>
          <w:rtl/>
        </w:rPr>
        <w:t xml:space="preserve"> ـ </w:t>
      </w:r>
      <w:r w:rsidRPr="006750DF">
        <w:rPr>
          <w:rtl/>
        </w:rPr>
        <w:t xml:space="preserve">عن أبي حمزة الثمالي عن أبي جعفر </w:t>
      </w:r>
      <w:r w:rsidRPr="002C718C">
        <w:rPr>
          <w:rStyle w:val="libAlaemChar"/>
          <w:rtl/>
        </w:rPr>
        <w:t>عليه‌السلام</w:t>
      </w:r>
      <w:r w:rsidRPr="006750DF">
        <w:rPr>
          <w:rtl/>
        </w:rPr>
        <w:t xml:space="preserve"> قال</w:t>
      </w:r>
      <w:r>
        <w:rPr>
          <w:rtl/>
        </w:rPr>
        <w:t xml:space="preserve">: إنّ </w:t>
      </w:r>
      <w:r w:rsidRPr="006750DF">
        <w:rPr>
          <w:rtl/>
        </w:rPr>
        <w:t>الله لم يبعث أنبياء ملوكا في الأرض</w:t>
      </w:r>
      <w:r w:rsidRPr="00B25CCE">
        <w:rPr>
          <w:rFonts w:hint="cs"/>
          <w:rtl/>
        </w:rPr>
        <w:t xml:space="preserve"> </w:t>
      </w:r>
      <w:r>
        <w:rPr>
          <w:rFonts w:hint="cs"/>
          <w:rtl/>
        </w:rPr>
        <w:t>إ</w:t>
      </w:r>
      <w:r w:rsidRPr="006750DF">
        <w:rPr>
          <w:rtl/>
        </w:rPr>
        <w:t>ل</w:t>
      </w:r>
      <w:r>
        <w:rPr>
          <w:rFonts w:hint="cs"/>
          <w:rtl/>
        </w:rPr>
        <w:t>ّ</w:t>
      </w:r>
      <w:r w:rsidRPr="006750DF">
        <w:rPr>
          <w:rtl/>
        </w:rPr>
        <w:t>ا أربعة بعد نوح</w:t>
      </w:r>
      <w:r>
        <w:rPr>
          <w:rtl/>
        </w:rPr>
        <w:t xml:space="preserve">، </w:t>
      </w:r>
      <w:r w:rsidRPr="006750DF">
        <w:rPr>
          <w:rtl/>
        </w:rPr>
        <w:t>أولهم ذو القرنين واسمه عياش</w:t>
      </w:r>
      <w:r>
        <w:rPr>
          <w:rtl/>
        </w:rPr>
        <w:t xml:space="preserve">، </w:t>
      </w:r>
      <w:r w:rsidRPr="006750DF">
        <w:rPr>
          <w:rtl/>
        </w:rPr>
        <w:t>وداود وسليمان ويوسف</w:t>
      </w:r>
      <w:r>
        <w:rPr>
          <w:rtl/>
        </w:rPr>
        <w:t xml:space="preserve">، </w:t>
      </w:r>
      <w:r w:rsidRPr="006750DF">
        <w:rPr>
          <w:rtl/>
        </w:rPr>
        <w:t>فأما عياش فملك ما بين المشرق والمغرب</w:t>
      </w:r>
      <w:r>
        <w:rPr>
          <w:rtl/>
        </w:rPr>
        <w:t xml:space="preserve">، </w:t>
      </w:r>
      <w:r w:rsidRPr="006750DF">
        <w:rPr>
          <w:rtl/>
        </w:rPr>
        <w:t>واما داود فملك ما بين الشامات</w:t>
      </w:r>
      <w:r>
        <w:rPr>
          <w:rtl/>
        </w:rPr>
        <w:t xml:space="preserve"> إلى </w:t>
      </w:r>
      <w:r w:rsidRPr="006750DF">
        <w:rPr>
          <w:rtl/>
        </w:rPr>
        <w:t>بلاد إصطخر</w:t>
      </w:r>
      <w:r>
        <w:rPr>
          <w:rtl/>
        </w:rPr>
        <w:t xml:space="preserve">، </w:t>
      </w:r>
      <w:r w:rsidRPr="006750DF">
        <w:rPr>
          <w:rtl/>
        </w:rPr>
        <w:t>وكذلك كان ملك سليمان</w:t>
      </w:r>
      <w:r>
        <w:rPr>
          <w:rtl/>
        </w:rPr>
        <w:t xml:space="preserve">، </w:t>
      </w:r>
      <w:r w:rsidRPr="006750DF">
        <w:rPr>
          <w:rtl/>
        </w:rPr>
        <w:t>واما يوسف فملك مصر وبراريها لم يجاوزها</w:t>
      </w:r>
      <w:r>
        <w:rPr>
          <w:rtl/>
        </w:rPr>
        <w:t xml:space="preserve"> إلى </w:t>
      </w:r>
      <w:r w:rsidRPr="006750DF">
        <w:rPr>
          <w:rtl/>
        </w:rPr>
        <w:t>غيرها</w:t>
      </w:r>
      <w:r>
        <w:rPr>
          <w:rtl/>
        </w:rPr>
        <w:t xml:space="preserve">، </w:t>
      </w:r>
      <w:r w:rsidRPr="006750DF">
        <w:rPr>
          <w:rtl/>
        </w:rPr>
        <w:t>وفي كتاب الخصال مثله.</w:t>
      </w:r>
    </w:p>
    <w:p w:rsidR="00BD62F3" w:rsidRPr="006750DF" w:rsidRDefault="00BD62F3" w:rsidP="002C718C">
      <w:pPr>
        <w:pStyle w:val="libNormal"/>
        <w:rPr>
          <w:rtl/>
        </w:rPr>
      </w:pPr>
      <w:r w:rsidRPr="00FB47E7">
        <w:rPr>
          <w:rStyle w:val="libBold2Char"/>
          <w:rtl/>
        </w:rPr>
        <w:t xml:space="preserve">207 ـ في كتاب الخصال </w:t>
      </w:r>
      <w:r w:rsidRPr="006750DF">
        <w:rPr>
          <w:rtl/>
        </w:rPr>
        <w:t>عن محمد بن خالد باسناده رفعه قال</w:t>
      </w:r>
      <w:r>
        <w:rPr>
          <w:rtl/>
        </w:rPr>
        <w:t xml:space="preserve">: </w:t>
      </w:r>
      <w:r w:rsidRPr="006750DF">
        <w:rPr>
          <w:rtl/>
        </w:rPr>
        <w:t>ملك الأرض كلها أربعة</w:t>
      </w:r>
      <w:r>
        <w:rPr>
          <w:rtl/>
        </w:rPr>
        <w:t xml:space="preserve">، </w:t>
      </w:r>
      <w:r w:rsidRPr="006750DF">
        <w:rPr>
          <w:rtl/>
        </w:rPr>
        <w:t>مؤمنان وكافران</w:t>
      </w:r>
      <w:r>
        <w:rPr>
          <w:rtl/>
        </w:rPr>
        <w:t xml:space="preserve">، </w:t>
      </w:r>
      <w:r w:rsidRPr="006750DF">
        <w:rPr>
          <w:rtl/>
        </w:rPr>
        <w:t>فاما المؤمنان فسليمان بن داود وذو القرنين</w:t>
      </w:r>
      <w:r>
        <w:rPr>
          <w:rtl/>
        </w:rPr>
        <w:t xml:space="preserve">، </w:t>
      </w:r>
      <w:r w:rsidRPr="006750DF">
        <w:rPr>
          <w:rtl/>
        </w:rPr>
        <w:t>واما الكافران نمرود وبخت نصر</w:t>
      </w:r>
      <w:r>
        <w:rPr>
          <w:rtl/>
        </w:rPr>
        <w:t xml:space="preserve">، </w:t>
      </w:r>
      <w:r w:rsidRPr="006750DF">
        <w:rPr>
          <w:rtl/>
        </w:rPr>
        <w:t>واسم ذي القرنين عبد الله بن ضحاك بن معد.</w:t>
      </w:r>
    </w:p>
    <w:p w:rsidR="00BD62F3" w:rsidRPr="006750DF" w:rsidRDefault="00BD62F3" w:rsidP="002C718C">
      <w:pPr>
        <w:pStyle w:val="libNormal"/>
        <w:rPr>
          <w:rtl/>
        </w:rPr>
      </w:pPr>
      <w:r w:rsidRPr="00FB47E7">
        <w:rPr>
          <w:rStyle w:val="libBold2Char"/>
          <w:rtl/>
        </w:rPr>
        <w:t xml:space="preserve">208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أبي حمزة الثمالي عن أبي جعفر محمد</w:t>
      </w:r>
      <w:r>
        <w:rPr>
          <w:rtl/>
        </w:rPr>
        <w:t xml:space="preserve"> بن عليّ  </w:t>
      </w:r>
      <w:r w:rsidRPr="002C718C">
        <w:rPr>
          <w:rStyle w:val="libAlaemChar"/>
          <w:rtl/>
        </w:rPr>
        <w:t>عليهما‌السلام</w:t>
      </w:r>
      <w:r w:rsidRPr="006750DF">
        <w:rPr>
          <w:rtl/>
        </w:rPr>
        <w:t xml:space="preserve"> قال</w:t>
      </w:r>
      <w:r>
        <w:rPr>
          <w:rtl/>
        </w:rPr>
        <w:t xml:space="preserve">: </w:t>
      </w:r>
      <w:r w:rsidRPr="006750DF">
        <w:rPr>
          <w:rtl/>
        </w:rPr>
        <w:t xml:space="preserve">أول اثنين تصافحا على وجه الأرض ذو القرنين وإبراهيم الخليل </w:t>
      </w:r>
      <w:r w:rsidRPr="002C718C">
        <w:rPr>
          <w:rStyle w:val="libAlaemChar"/>
          <w:rtl/>
        </w:rPr>
        <w:t>عليه‌السلام</w:t>
      </w:r>
      <w:r w:rsidRPr="006750DF">
        <w:rPr>
          <w:rtl/>
        </w:rPr>
        <w:t xml:space="preserve"> استقبله إبراهيم فصافحه.</w:t>
      </w:r>
    </w:p>
    <w:p w:rsidR="00BD62F3" w:rsidRPr="006750DF" w:rsidRDefault="00BD62F3" w:rsidP="002C718C">
      <w:pPr>
        <w:pStyle w:val="libNormal"/>
        <w:rPr>
          <w:rtl/>
        </w:rPr>
      </w:pPr>
      <w:r w:rsidRPr="00FB47E7">
        <w:rPr>
          <w:rStyle w:val="libBold2Char"/>
          <w:rtl/>
        </w:rPr>
        <w:t xml:space="preserve">209 ـ في تفسير العيّاشي </w:t>
      </w:r>
      <w:r w:rsidRPr="006750DF">
        <w:rPr>
          <w:rtl/>
        </w:rPr>
        <w:t xml:space="preserve">بعد ان ذكر أبا عبد الله </w:t>
      </w:r>
      <w:r w:rsidRPr="002C718C">
        <w:rPr>
          <w:rStyle w:val="libAlaemChar"/>
          <w:rtl/>
        </w:rPr>
        <w:t>عليه‌السلام</w:t>
      </w:r>
      <w:r w:rsidRPr="006750DF">
        <w:rPr>
          <w:rtl/>
        </w:rPr>
        <w:t xml:space="preserve"> ونقل عنه حديثا طويلا قال</w:t>
      </w:r>
      <w:r>
        <w:rPr>
          <w:rtl/>
        </w:rPr>
        <w:t xml:space="preserve">: </w:t>
      </w:r>
      <w:r w:rsidRPr="006750DF">
        <w:rPr>
          <w:rtl/>
        </w:rPr>
        <w:t>وفي خبر آخر عنه جاء يعقوب</w:t>
      </w:r>
      <w:r>
        <w:rPr>
          <w:rtl/>
        </w:rPr>
        <w:t xml:space="preserve"> إلى </w:t>
      </w:r>
      <w:r w:rsidRPr="006750DF">
        <w:rPr>
          <w:rtl/>
        </w:rPr>
        <w:t>نمرود في حاجة</w:t>
      </w:r>
      <w:r>
        <w:rPr>
          <w:rtl/>
        </w:rPr>
        <w:t xml:space="preserve">، </w:t>
      </w:r>
      <w:r w:rsidRPr="006750DF">
        <w:rPr>
          <w:rtl/>
        </w:rPr>
        <w:t>فلما وثب عليه وكان أشبه الناس بإبراهيم</w:t>
      </w:r>
      <w:r>
        <w:rPr>
          <w:rtl/>
        </w:rPr>
        <w:t xml:space="preserve">، </w:t>
      </w:r>
      <w:r w:rsidRPr="006750DF">
        <w:rPr>
          <w:rtl/>
        </w:rPr>
        <w:t>قال له</w:t>
      </w:r>
      <w:r>
        <w:rPr>
          <w:rtl/>
        </w:rPr>
        <w:t xml:space="preserve">: </w:t>
      </w:r>
      <w:r w:rsidRPr="006750DF">
        <w:rPr>
          <w:rtl/>
        </w:rPr>
        <w:t>أنت إبراهيم خليل الرحمن</w:t>
      </w:r>
      <w:r>
        <w:rPr>
          <w:rtl/>
        </w:rPr>
        <w:t>؟</w:t>
      </w:r>
      <w:r w:rsidRPr="006750DF">
        <w:rPr>
          <w:rtl/>
        </w:rPr>
        <w:t xml:space="preserve"> قال</w:t>
      </w:r>
      <w:r>
        <w:rPr>
          <w:rtl/>
        </w:rPr>
        <w:t xml:space="preserve">: </w:t>
      </w:r>
      <w:r w:rsidRPr="006750DF">
        <w:rPr>
          <w:rtl/>
        </w:rPr>
        <w:t>لا.</w:t>
      </w:r>
    </w:p>
    <w:p w:rsidR="00BD62F3" w:rsidRPr="006750DF" w:rsidRDefault="00BD62F3" w:rsidP="002C718C">
      <w:pPr>
        <w:pStyle w:val="libNormal"/>
        <w:rPr>
          <w:rtl/>
        </w:rPr>
      </w:pPr>
      <w:r w:rsidRPr="00FB47E7">
        <w:rPr>
          <w:rStyle w:val="libBold2Char"/>
          <w:rtl/>
        </w:rPr>
        <w:t>210 ـ في عيون الاخبار</w:t>
      </w:r>
      <w:r w:rsidRPr="006750DF">
        <w:rPr>
          <w:rtl/>
        </w:rPr>
        <w:t xml:space="preserve"> عن الرضا </w:t>
      </w:r>
      <w:r w:rsidRPr="002C718C">
        <w:rPr>
          <w:rStyle w:val="libAlaemChar"/>
          <w:rtl/>
        </w:rPr>
        <w:t>عليه‌السلام</w:t>
      </w:r>
      <w:r w:rsidRPr="006750DF">
        <w:rPr>
          <w:rtl/>
        </w:rPr>
        <w:t xml:space="preserve"> عن أبيه عن آبائه عن أمير المؤمنين</w:t>
      </w:r>
      <w:r>
        <w:rPr>
          <w:rtl/>
        </w:rPr>
        <w:t xml:space="preserve"> عليّ بن أبي طالب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لكل امة صديق وفاروق</w:t>
      </w:r>
      <w:r>
        <w:rPr>
          <w:rtl/>
        </w:rPr>
        <w:t xml:space="preserve">، </w:t>
      </w:r>
      <w:r w:rsidRPr="006750DF">
        <w:rPr>
          <w:rtl/>
        </w:rPr>
        <w:t>وصديق هذه</w:t>
      </w:r>
    </w:p>
    <w:p w:rsidR="00BD62F3" w:rsidRPr="006750DF" w:rsidRDefault="00BD62F3" w:rsidP="002C718C">
      <w:pPr>
        <w:pStyle w:val="libNormal0"/>
        <w:rPr>
          <w:rtl/>
        </w:rPr>
      </w:pPr>
      <w:r>
        <w:rPr>
          <w:rtl/>
        </w:rPr>
        <w:br w:type="page"/>
      </w:r>
      <w:r w:rsidRPr="006750DF">
        <w:rPr>
          <w:rtl/>
        </w:rPr>
        <w:lastRenderedPageBreak/>
        <w:t>الامة وفاروقها</w:t>
      </w:r>
      <w:r>
        <w:rPr>
          <w:rtl/>
        </w:rPr>
        <w:t xml:space="preserve"> عليّ بن أبي طالب </w:t>
      </w:r>
      <w:r>
        <w:rPr>
          <w:rFonts w:hint="cs"/>
          <w:rtl/>
        </w:rPr>
        <w:t>إ</w:t>
      </w:r>
      <w:r w:rsidRPr="006750DF">
        <w:rPr>
          <w:rtl/>
        </w:rPr>
        <w:t>ن</w:t>
      </w:r>
      <w:r>
        <w:rPr>
          <w:rFonts w:hint="cs"/>
          <w:rtl/>
        </w:rPr>
        <w:t>ّ</w:t>
      </w:r>
      <w:r>
        <w:rPr>
          <w:rtl/>
        </w:rPr>
        <w:t xml:space="preserve"> عليّا </w:t>
      </w:r>
      <w:r w:rsidRPr="006750DF">
        <w:rPr>
          <w:rtl/>
        </w:rPr>
        <w:t>سفينة نجاتها وباب حط</w:t>
      </w:r>
      <w:r>
        <w:rPr>
          <w:rFonts w:hint="cs"/>
          <w:rtl/>
        </w:rPr>
        <w:t>ّ</w:t>
      </w:r>
      <w:r w:rsidRPr="006750DF">
        <w:rPr>
          <w:rtl/>
        </w:rPr>
        <w:t>تها</w:t>
      </w:r>
      <w:r>
        <w:rPr>
          <w:rtl/>
        </w:rPr>
        <w:t xml:space="preserve">، </w:t>
      </w:r>
      <w:r>
        <w:rPr>
          <w:rFonts w:hint="cs"/>
          <w:rtl/>
        </w:rPr>
        <w:t>إ</w:t>
      </w:r>
      <w:r w:rsidRPr="006750DF">
        <w:rPr>
          <w:rtl/>
        </w:rPr>
        <w:t>ن</w:t>
      </w:r>
      <w:r>
        <w:rPr>
          <w:rFonts w:hint="cs"/>
          <w:rtl/>
        </w:rPr>
        <w:t>ّ</w:t>
      </w:r>
      <w:r w:rsidRPr="006750DF">
        <w:rPr>
          <w:rtl/>
        </w:rPr>
        <w:t>ه يوشعها وشمعونها وذو قرنيها.</w:t>
      </w:r>
    </w:p>
    <w:p w:rsidR="00BD62F3" w:rsidRPr="006750DF" w:rsidRDefault="00BD62F3" w:rsidP="002C718C">
      <w:pPr>
        <w:pStyle w:val="libNormal"/>
        <w:rPr>
          <w:rtl/>
        </w:rPr>
      </w:pPr>
      <w:r w:rsidRPr="00FB47E7">
        <w:rPr>
          <w:rStyle w:val="libBold2Char"/>
          <w:rtl/>
        </w:rPr>
        <w:t xml:space="preserve">211 ـ في الخرائج والجرائح </w:t>
      </w:r>
      <w:r w:rsidRPr="006750DF">
        <w:rPr>
          <w:rtl/>
        </w:rPr>
        <w:t>قال الحسن العسكري</w:t>
      </w:r>
      <w:r>
        <w:rPr>
          <w:rtl/>
        </w:rPr>
        <w:t>: وسئل عل</w:t>
      </w:r>
      <w:r>
        <w:rPr>
          <w:rFonts w:hint="cs"/>
          <w:rtl/>
        </w:rPr>
        <w:t>يٌّ</w:t>
      </w:r>
      <w:r w:rsidRPr="006750DF">
        <w:rPr>
          <w:rtl/>
        </w:rPr>
        <w:t xml:space="preserve"> </w:t>
      </w:r>
      <w:r w:rsidRPr="002C718C">
        <w:rPr>
          <w:rStyle w:val="libAlaemChar"/>
          <w:rtl/>
        </w:rPr>
        <w:t>عليه‌السلام</w:t>
      </w:r>
      <w:r w:rsidRPr="006750DF">
        <w:rPr>
          <w:rtl/>
        </w:rPr>
        <w:t xml:space="preserve"> عن ذي القرنين كيف استطاع أن يبلغ المشرق والمغرب</w:t>
      </w:r>
      <w:r>
        <w:rPr>
          <w:rtl/>
        </w:rPr>
        <w:t>؟</w:t>
      </w:r>
      <w:r w:rsidRPr="006750DF">
        <w:rPr>
          <w:rtl/>
        </w:rPr>
        <w:t xml:space="preserve"> فقال</w:t>
      </w:r>
      <w:r>
        <w:rPr>
          <w:rtl/>
        </w:rPr>
        <w:t xml:space="preserve">: </w:t>
      </w:r>
      <w:r w:rsidRPr="006750DF">
        <w:rPr>
          <w:rtl/>
        </w:rPr>
        <w:t>سخر الله السحاب ويسر له الأسباب وبسط له النور وكان الليل والنهار على سواء</w:t>
      </w:r>
      <w:r>
        <w:rPr>
          <w:rtl/>
        </w:rPr>
        <w:t xml:space="preserve">، </w:t>
      </w:r>
      <w:r w:rsidRPr="006750DF">
        <w:rPr>
          <w:rtl/>
        </w:rPr>
        <w:t>وانه رأى في المنام كأنه دنا من الشمس</w:t>
      </w:r>
      <w:r>
        <w:rPr>
          <w:rtl/>
        </w:rPr>
        <w:t xml:space="preserve"> حتّى </w:t>
      </w:r>
      <w:r w:rsidRPr="006750DF">
        <w:rPr>
          <w:rtl/>
        </w:rPr>
        <w:t>أخذ بقرنها في شرقها وغربها</w:t>
      </w:r>
      <w:r>
        <w:rPr>
          <w:rtl/>
        </w:rPr>
        <w:t xml:space="preserve">، </w:t>
      </w:r>
      <w:r w:rsidRPr="006750DF">
        <w:rPr>
          <w:rtl/>
        </w:rPr>
        <w:t>فلما قص</w:t>
      </w:r>
      <w:r>
        <w:rPr>
          <w:rFonts w:hint="cs"/>
          <w:rtl/>
        </w:rPr>
        <w:t>َّ</w:t>
      </w:r>
      <w:r w:rsidRPr="006750DF">
        <w:rPr>
          <w:rtl/>
        </w:rPr>
        <w:t xml:space="preserve"> رؤياه على قومه عرفهم وسموه ذا القرنين فدعاهم</w:t>
      </w:r>
      <w:r>
        <w:rPr>
          <w:rtl/>
        </w:rPr>
        <w:t xml:space="preserve"> إلى </w:t>
      </w:r>
      <w:r w:rsidRPr="006750DF">
        <w:rPr>
          <w:rtl/>
        </w:rPr>
        <w:t>الله فأسلموا</w:t>
      </w:r>
      <w:r>
        <w:rPr>
          <w:rtl/>
        </w:rPr>
        <w:t xml:space="preserve">، </w:t>
      </w:r>
      <w:r w:rsidRPr="006750DF">
        <w:rPr>
          <w:rtl/>
        </w:rPr>
        <w:t>ثم أمرهم ان يبنوا له مسجدا فأجابوه اليه</w:t>
      </w:r>
      <w:r>
        <w:rPr>
          <w:rtl/>
        </w:rPr>
        <w:t xml:space="preserve">، </w:t>
      </w:r>
      <w:r w:rsidRPr="006750DF">
        <w:rPr>
          <w:rtl/>
        </w:rPr>
        <w:t>فامر أن يجعلوا طوله اربعمأة ذراع</w:t>
      </w:r>
      <w:r>
        <w:rPr>
          <w:rtl/>
        </w:rPr>
        <w:t xml:space="preserve">، </w:t>
      </w:r>
      <w:r w:rsidRPr="006750DF">
        <w:rPr>
          <w:rtl/>
        </w:rPr>
        <w:t>وعرضه مأتى ذراع وعلوه</w:t>
      </w:r>
      <w:r>
        <w:rPr>
          <w:rtl/>
        </w:rPr>
        <w:t xml:space="preserve"> إلى </w:t>
      </w:r>
      <w:r w:rsidRPr="006750DF">
        <w:rPr>
          <w:rtl/>
        </w:rPr>
        <w:t>السماء مأة ذراع</w:t>
      </w:r>
      <w:r>
        <w:rPr>
          <w:rtl/>
        </w:rPr>
        <w:t xml:space="preserve">، </w:t>
      </w:r>
      <w:r w:rsidRPr="006750DF">
        <w:rPr>
          <w:rtl/>
        </w:rPr>
        <w:t>فقالوا</w:t>
      </w:r>
      <w:r>
        <w:rPr>
          <w:rtl/>
        </w:rPr>
        <w:t xml:space="preserve">: </w:t>
      </w:r>
      <w:r w:rsidRPr="006750DF">
        <w:rPr>
          <w:rtl/>
        </w:rPr>
        <w:t>كيف لك بخشبات تبلغ ما بين الحائطين</w:t>
      </w:r>
      <w:r>
        <w:rPr>
          <w:rtl/>
        </w:rPr>
        <w:t>؟</w:t>
      </w:r>
      <w:r w:rsidRPr="006750DF">
        <w:rPr>
          <w:rtl/>
        </w:rPr>
        <w:t xml:space="preserve"> قال</w:t>
      </w:r>
      <w:r>
        <w:rPr>
          <w:rtl/>
        </w:rPr>
        <w:t xml:space="preserve">: </w:t>
      </w:r>
      <w:r w:rsidRPr="006750DF">
        <w:rPr>
          <w:rtl/>
        </w:rPr>
        <w:t xml:space="preserve">إذا فرغتم من بنيان الحائطين فاكبسوه بالتراب </w:t>
      </w:r>
      <w:r w:rsidRPr="00467FAA">
        <w:rPr>
          <w:rStyle w:val="libFootnotenumChar"/>
          <w:rtl/>
        </w:rPr>
        <w:t>(1)</w:t>
      </w:r>
      <w:r>
        <w:rPr>
          <w:rtl/>
        </w:rPr>
        <w:t xml:space="preserve"> حتّى </w:t>
      </w:r>
      <w:r w:rsidRPr="006750DF">
        <w:rPr>
          <w:rtl/>
        </w:rPr>
        <w:t>يستوي مع حيطان المسجد</w:t>
      </w:r>
      <w:r>
        <w:rPr>
          <w:rtl/>
        </w:rPr>
        <w:t xml:space="preserve">، </w:t>
      </w:r>
      <w:r w:rsidRPr="006750DF">
        <w:rPr>
          <w:rtl/>
        </w:rPr>
        <w:t>فاذا فرغتم من ذلك أخذتم من الذهب والفضة على قدره</w:t>
      </w:r>
      <w:r>
        <w:rPr>
          <w:rtl/>
        </w:rPr>
        <w:t xml:space="preserve">، </w:t>
      </w:r>
      <w:r w:rsidRPr="006750DF">
        <w:rPr>
          <w:rtl/>
        </w:rPr>
        <w:t>ثم قطعتموه مثل قلامة الظفر ثم خلطتموه مع ذلك الكبس وعملتم له خشبا من نحاس وصفائح من نحاس تذوبون ذلك</w:t>
      </w:r>
      <w:r>
        <w:rPr>
          <w:rtl/>
        </w:rPr>
        <w:t xml:space="preserve">، </w:t>
      </w:r>
      <w:r w:rsidRPr="006750DF">
        <w:rPr>
          <w:rtl/>
        </w:rPr>
        <w:t>وأنتم متمكنون من العمل كيف شئتم</w:t>
      </w:r>
      <w:r>
        <w:rPr>
          <w:rtl/>
        </w:rPr>
        <w:t xml:space="preserve">، </w:t>
      </w:r>
      <w:r w:rsidRPr="006750DF">
        <w:rPr>
          <w:rtl/>
        </w:rPr>
        <w:t>وأنتم على الأرض مستوية فاذا فرغتم من ذلك دعوتم المساكين لنقل ذلك التراب</w:t>
      </w:r>
      <w:r>
        <w:rPr>
          <w:rtl/>
        </w:rPr>
        <w:t xml:space="preserve">، </w:t>
      </w:r>
      <w:r w:rsidRPr="006750DF">
        <w:rPr>
          <w:rtl/>
        </w:rPr>
        <w:t>فيسارعون فيه لأجل ما فيه من الذهب والفضة فبنوا المسجد واخرج المساكين ذلك التراب وقد استقل السقف واستغنى المساكين فجندهم اربعة أجناد</w:t>
      </w:r>
      <w:r>
        <w:rPr>
          <w:rtl/>
        </w:rPr>
        <w:t xml:space="preserve">، </w:t>
      </w:r>
      <w:r w:rsidRPr="006750DF">
        <w:rPr>
          <w:rtl/>
        </w:rPr>
        <w:t>في كل جند عشرة آلاف</w:t>
      </w:r>
      <w:r>
        <w:rPr>
          <w:rtl/>
        </w:rPr>
        <w:t xml:space="preserve">، </w:t>
      </w:r>
      <w:r w:rsidRPr="006750DF">
        <w:rPr>
          <w:rtl/>
        </w:rPr>
        <w:t>ونشرهم في البلاد.</w:t>
      </w:r>
    </w:p>
    <w:p w:rsidR="00BD62F3" w:rsidRPr="006750DF" w:rsidRDefault="00BD62F3" w:rsidP="002C718C">
      <w:pPr>
        <w:pStyle w:val="libNormal"/>
        <w:rPr>
          <w:rtl/>
        </w:rPr>
      </w:pPr>
      <w:r w:rsidRPr="00FB47E7">
        <w:rPr>
          <w:rStyle w:val="libBold2Char"/>
          <w:rtl/>
        </w:rPr>
        <w:t xml:space="preserve">212 ـ في كتاب كمال الدين </w:t>
      </w:r>
      <w:r w:rsidRPr="006750DF">
        <w:rPr>
          <w:rtl/>
        </w:rPr>
        <w:t>وتمام النعمة باسناده</w:t>
      </w:r>
      <w:r>
        <w:rPr>
          <w:rtl/>
        </w:rPr>
        <w:t xml:space="preserve"> إلى </w:t>
      </w:r>
      <w:r w:rsidRPr="006750DF">
        <w:rPr>
          <w:rtl/>
        </w:rPr>
        <w:t>سماك بن حرب عن رجل من بنى أسد قال</w:t>
      </w:r>
      <w:r>
        <w:rPr>
          <w:rtl/>
        </w:rPr>
        <w:t xml:space="preserve">: </w:t>
      </w:r>
      <w:r w:rsidRPr="006750DF">
        <w:rPr>
          <w:rtl/>
        </w:rPr>
        <w:t>سأل رجل</w:t>
      </w:r>
      <w:r>
        <w:rPr>
          <w:rtl/>
        </w:rPr>
        <w:t xml:space="preserve"> عليّا </w:t>
      </w:r>
      <w:r w:rsidRPr="002C718C">
        <w:rPr>
          <w:rStyle w:val="libAlaemChar"/>
          <w:rtl/>
        </w:rPr>
        <w:t>عليه‌السلام</w:t>
      </w:r>
      <w:r w:rsidRPr="006750DF">
        <w:rPr>
          <w:rtl/>
        </w:rPr>
        <w:t xml:space="preserve"> </w:t>
      </w:r>
      <w:r>
        <w:rPr>
          <w:rtl/>
        </w:rPr>
        <w:t>أ</w:t>
      </w:r>
      <w:r w:rsidRPr="006750DF">
        <w:rPr>
          <w:rtl/>
        </w:rPr>
        <w:t>رأيت ذا القرنين كيف استطاع ان بلغ الشرق والغرب</w:t>
      </w:r>
      <w:r>
        <w:rPr>
          <w:rtl/>
        </w:rPr>
        <w:t>؟</w:t>
      </w:r>
      <w:r w:rsidRPr="006750DF">
        <w:rPr>
          <w:rtl/>
        </w:rPr>
        <w:t xml:space="preserve"> قال</w:t>
      </w:r>
      <w:r>
        <w:rPr>
          <w:rtl/>
        </w:rPr>
        <w:t xml:space="preserve">: </w:t>
      </w:r>
      <w:r w:rsidRPr="006750DF">
        <w:rPr>
          <w:rtl/>
        </w:rPr>
        <w:t>سخر له السحاب ومد له في الأسباب</w:t>
      </w:r>
      <w:r>
        <w:rPr>
          <w:rtl/>
        </w:rPr>
        <w:t xml:space="preserve">، </w:t>
      </w:r>
      <w:r w:rsidRPr="006750DF">
        <w:rPr>
          <w:rtl/>
        </w:rPr>
        <w:t>وبسط له النور فكان الليل والنهار عليه سواء.</w:t>
      </w:r>
    </w:p>
    <w:p w:rsidR="00BD62F3" w:rsidRPr="006750DF" w:rsidRDefault="00BD62F3" w:rsidP="002C718C">
      <w:pPr>
        <w:pStyle w:val="libNormal"/>
        <w:rPr>
          <w:rtl/>
        </w:rPr>
      </w:pPr>
      <w:r w:rsidRPr="00FB47E7">
        <w:rPr>
          <w:rStyle w:val="libBold2Char"/>
          <w:rtl/>
        </w:rPr>
        <w:t xml:space="preserve">213 ـ في تفسير العيّاشي </w:t>
      </w:r>
      <w:r w:rsidRPr="006750DF">
        <w:rPr>
          <w:rtl/>
        </w:rPr>
        <w:t xml:space="preserve">عن أبي بصير عن أبي جعفر </w:t>
      </w:r>
      <w:r w:rsidRPr="002C718C">
        <w:rPr>
          <w:rStyle w:val="libAlaemChar"/>
          <w:rtl/>
        </w:rPr>
        <w:t>عليه‌السلام</w:t>
      </w:r>
      <w:r w:rsidRPr="006750DF">
        <w:rPr>
          <w:rtl/>
        </w:rPr>
        <w:t xml:space="preserve"> قال</w:t>
      </w:r>
      <w:r>
        <w:rPr>
          <w:rtl/>
        </w:rPr>
        <w:t xml:space="preserve">: إنّ </w:t>
      </w:r>
      <w:r w:rsidRPr="006750DF">
        <w:rPr>
          <w:rtl/>
        </w:rPr>
        <w:t>ذا القرنين خير بين السحاب الصعب والسحاب الذلول فاختار الذلول</w:t>
      </w:r>
      <w:r>
        <w:rPr>
          <w:rtl/>
        </w:rPr>
        <w:t xml:space="preserve">، </w:t>
      </w:r>
      <w:r w:rsidRPr="006750DF">
        <w:rPr>
          <w:rtl/>
        </w:rPr>
        <w:t>فركب الذلول</w:t>
      </w:r>
      <w:r>
        <w:rPr>
          <w:rtl/>
        </w:rPr>
        <w:t xml:space="preserve">، </w:t>
      </w:r>
      <w:r w:rsidRPr="006750DF">
        <w:rPr>
          <w:rtl/>
        </w:rPr>
        <w:t>فكان إذا انتهى</w:t>
      </w:r>
      <w:r>
        <w:rPr>
          <w:rtl/>
        </w:rPr>
        <w:t xml:space="preserve"> إلى </w:t>
      </w:r>
      <w:r w:rsidRPr="006750DF">
        <w:rPr>
          <w:rtl/>
        </w:rPr>
        <w:t>قوم كان رسول نفسه إليهم لكي لا يكذب الرسل.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كبس البئر</w:t>
      </w:r>
      <w:r>
        <w:rPr>
          <w:rtl/>
        </w:rPr>
        <w:t xml:space="preserve">: </w:t>
      </w:r>
      <w:r w:rsidRPr="006750DF">
        <w:rPr>
          <w:rtl/>
        </w:rPr>
        <w:t>طمها بالتراب</w:t>
      </w:r>
      <w:r>
        <w:rPr>
          <w:rtl/>
        </w:rPr>
        <w:t xml:space="preserve"> أي </w:t>
      </w:r>
      <w:r w:rsidRPr="006750DF">
        <w:rPr>
          <w:rtl/>
        </w:rPr>
        <w:t>سواها ودفنها.</w:t>
      </w:r>
    </w:p>
    <w:p w:rsidR="00BD62F3" w:rsidRPr="006750DF" w:rsidRDefault="00BD62F3" w:rsidP="002C718C">
      <w:pPr>
        <w:pStyle w:val="libNormal"/>
        <w:rPr>
          <w:rtl/>
        </w:rPr>
      </w:pPr>
      <w:r>
        <w:rPr>
          <w:rtl/>
        </w:rPr>
        <w:br w:type="page"/>
      </w:r>
      <w:r w:rsidRPr="006750DF">
        <w:rPr>
          <w:rtl/>
        </w:rPr>
        <w:lastRenderedPageBreak/>
        <w:t>214</w:t>
      </w:r>
      <w:r>
        <w:rPr>
          <w:rtl/>
        </w:rPr>
        <w:t xml:space="preserve"> ـ </w:t>
      </w:r>
      <w:r w:rsidRPr="006750DF">
        <w:rPr>
          <w:rtl/>
        </w:rPr>
        <w:t>عن حارث بن حبيب قال</w:t>
      </w:r>
      <w:r>
        <w:rPr>
          <w:rtl/>
        </w:rPr>
        <w:t xml:space="preserve">: </w:t>
      </w:r>
      <w:r w:rsidRPr="006750DF">
        <w:rPr>
          <w:rtl/>
        </w:rPr>
        <w:t>أتى رجل</w:t>
      </w:r>
      <w:r>
        <w:rPr>
          <w:rtl/>
        </w:rPr>
        <w:t xml:space="preserve"> عليّا </w:t>
      </w:r>
      <w:r w:rsidRPr="002C718C">
        <w:rPr>
          <w:rStyle w:val="libAlaemChar"/>
          <w:rtl/>
        </w:rPr>
        <w:t>عليه‌السلام</w:t>
      </w:r>
      <w:r w:rsidRPr="006750DF">
        <w:rPr>
          <w:rtl/>
        </w:rPr>
        <w:t xml:space="preserve"> فقال له</w:t>
      </w:r>
      <w:r>
        <w:rPr>
          <w:rtl/>
        </w:rPr>
        <w:t xml:space="preserve">: </w:t>
      </w:r>
      <w:r w:rsidRPr="006750DF">
        <w:rPr>
          <w:rtl/>
        </w:rPr>
        <w:t>يا أمير المؤمنين أخبرنى عن ذي القرنين</w:t>
      </w:r>
      <w:r>
        <w:rPr>
          <w:rtl/>
        </w:rPr>
        <w:t xml:space="preserve">، </w:t>
      </w:r>
      <w:r w:rsidRPr="006750DF">
        <w:rPr>
          <w:rtl/>
        </w:rPr>
        <w:t>فقال</w:t>
      </w:r>
      <w:r>
        <w:rPr>
          <w:rtl/>
        </w:rPr>
        <w:t xml:space="preserve">: </w:t>
      </w:r>
      <w:r w:rsidRPr="006750DF">
        <w:rPr>
          <w:rtl/>
        </w:rPr>
        <w:t>سخر له الحساب وقربت له الأسباب</w:t>
      </w:r>
      <w:r>
        <w:rPr>
          <w:rtl/>
        </w:rPr>
        <w:t xml:space="preserve">، </w:t>
      </w:r>
      <w:r w:rsidRPr="006750DF">
        <w:rPr>
          <w:rtl/>
        </w:rPr>
        <w:t>وبسط له في النور</w:t>
      </w:r>
      <w:r>
        <w:rPr>
          <w:rtl/>
        </w:rPr>
        <w:t xml:space="preserve">، </w:t>
      </w:r>
      <w:r w:rsidRPr="006750DF">
        <w:rPr>
          <w:rtl/>
        </w:rPr>
        <w:t>فقال له الرجل</w:t>
      </w:r>
      <w:r>
        <w:rPr>
          <w:rtl/>
        </w:rPr>
        <w:t xml:space="preserve">: </w:t>
      </w:r>
      <w:r w:rsidRPr="006750DF">
        <w:rPr>
          <w:rtl/>
        </w:rPr>
        <w:t>كيف بسط له في النور</w:t>
      </w:r>
      <w:r>
        <w:rPr>
          <w:rtl/>
        </w:rPr>
        <w:t>؟</w:t>
      </w:r>
      <w:r w:rsidRPr="006750DF">
        <w:rPr>
          <w:rtl/>
        </w:rPr>
        <w:t xml:space="preserve"> فقال علي </w:t>
      </w:r>
      <w:r w:rsidRPr="002C718C">
        <w:rPr>
          <w:rStyle w:val="libAlaemChar"/>
          <w:rtl/>
        </w:rPr>
        <w:t>عليه‌السلام</w:t>
      </w:r>
      <w:r>
        <w:rPr>
          <w:rtl/>
        </w:rPr>
        <w:t xml:space="preserve">: </w:t>
      </w:r>
      <w:r w:rsidRPr="006750DF">
        <w:rPr>
          <w:rtl/>
        </w:rPr>
        <w:t xml:space="preserve">كان يضيء بالليل كما يضيء بالنهار </w:t>
      </w:r>
      <w:r w:rsidRPr="00467FAA">
        <w:rPr>
          <w:rStyle w:val="libFootnotenumChar"/>
          <w:rtl/>
        </w:rPr>
        <w:t>(1)</w:t>
      </w:r>
      <w:r>
        <w:rPr>
          <w:rtl/>
        </w:rPr>
        <w:t xml:space="preserve"> ثم قال عل</w:t>
      </w:r>
      <w:r>
        <w:rPr>
          <w:rFonts w:hint="cs"/>
          <w:rtl/>
        </w:rPr>
        <w:t>يٌّ</w:t>
      </w:r>
      <w:r w:rsidRPr="006750DF">
        <w:rPr>
          <w:rtl/>
        </w:rPr>
        <w:t xml:space="preserve"> </w:t>
      </w:r>
      <w:r w:rsidRPr="002C718C">
        <w:rPr>
          <w:rStyle w:val="libAlaemChar"/>
          <w:rtl/>
        </w:rPr>
        <w:t>عليه‌السلام</w:t>
      </w:r>
      <w:r w:rsidRPr="006750DF">
        <w:rPr>
          <w:rtl/>
        </w:rPr>
        <w:t xml:space="preserve"> للرجل</w:t>
      </w:r>
      <w:r>
        <w:rPr>
          <w:rtl/>
        </w:rPr>
        <w:t xml:space="preserve">: </w:t>
      </w:r>
      <w:r w:rsidRPr="006750DF">
        <w:rPr>
          <w:rtl/>
        </w:rPr>
        <w:t>أزيدك فيه فسكت.</w:t>
      </w:r>
    </w:p>
    <w:p w:rsidR="00BD62F3" w:rsidRPr="006750DF" w:rsidRDefault="00BD62F3" w:rsidP="002C718C">
      <w:pPr>
        <w:pStyle w:val="libNormal"/>
        <w:rPr>
          <w:rtl/>
        </w:rPr>
      </w:pPr>
      <w:r w:rsidRPr="006750DF">
        <w:rPr>
          <w:rtl/>
        </w:rPr>
        <w:t>215</w:t>
      </w:r>
      <w:r>
        <w:rPr>
          <w:rtl/>
        </w:rPr>
        <w:t xml:space="preserve"> ـ </w:t>
      </w:r>
      <w:r w:rsidRPr="006750DF">
        <w:rPr>
          <w:rtl/>
        </w:rPr>
        <w:t xml:space="preserve">عن الأصبغ بن نباتة عن أمير المؤمنين </w:t>
      </w:r>
      <w:r w:rsidRPr="002C718C">
        <w:rPr>
          <w:rStyle w:val="libAlaemChar"/>
          <w:rtl/>
        </w:rPr>
        <w:t>عليه‌السلام</w:t>
      </w:r>
      <w:r w:rsidRPr="006750DF">
        <w:rPr>
          <w:rtl/>
        </w:rPr>
        <w:t xml:space="preserve"> قال</w:t>
      </w:r>
      <w:r>
        <w:rPr>
          <w:rtl/>
        </w:rPr>
        <w:t xml:space="preserve">: </w:t>
      </w:r>
      <w:r w:rsidRPr="006750DF">
        <w:rPr>
          <w:rtl/>
        </w:rPr>
        <w:t>سأل عن ذي القرنين</w:t>
      </w:r>
      <w:r>
        <w:rPr>
          <w:rtl/>
        </w:rPr>
        <w:t>؟</w:t>
      </w:r>
      <w:r>
        <w:rPr>
          <w:rFonts w:hint="cs"/>
          <w:rtl/>
        </w:rPr>
        <w:t xml:space="preserve"> </w:t>
      </w:r>
      <w:r w:rsidRPr="006750DF">
        <w:rPr>
          <w:rtl/>
        </w:rPr>
        <w:t>قال</w:t>
      </w:r>
      <w:r>
        <w:rPr>
          <w:rtl/>
        </w:rPr>
        <w:t xml:space="preserve">: </w:t>
      </w:r>
      <w:r w:rsidRPr="006750DF">
        <w:rPr>
          <w:rtl/>
        </w:rPr>
        <w:t>كان عبدا صالحا واسمه عياش</w:t>
      </w:r>
      <w:r>
        <w:rPr>
          <w:rtl/>
        </w:rPr>
        <w:t xml:space="preserve">، </w:t>
      </w:r>
      <w:r w:rsidRPr="006750DF">
        <w:rPr>
          <w:rtl/>
        </w:rPr>
        <w:t>اختاره الله وابتعثه</w:t>
      </w:r>
      <w:r>
        <w:rPr>
          <w:rtl/>
        </w:rPr>
        <w:t xml:space="preserve"> إلى </w:t>
      </w:r>
      <w:r w:rsidRPr="006750DF">
        <w:rPr>
          <w:rtl/>
        </w:rPr>
        <w:t>قرن من القرون الاولى في ناحية المغرب وذلك بعد طوفان نوح</w:t>
      </w:r>
      <w:r>
        <w:rPr>
          <w:rtl/>
        </w:rPr>
        <w:t xml:space="preserve">، </w:t>
      </w:r>
      <w:r w:rsidRPr="006750DF">
        <w:rPr>
          <w:rtl/>
        </w:rPr>
        <w:t>فضربوه على قرن رأسه الأيمن فمات منها</w:t>
      </w:r>
      <w:r>
        <w:rPr>
          <w:rtl/>
        </w:rPr>
        <w:t xml:space="preserve">، </w:t>
      </w:r>
      <w:r w:rsidRPr="006750DF">
        <w:rPr>
          <w:rtl/>
        </w:rPr>
        <w:t>ثم أحياه الله بعد مأة عام</w:t>
      </w:r>
      <w:r>
        <w:rPr>
          <w:rtl/>
        </w:rPr>
        <w:t xml:space="preserve">، </w:t>
      </w:r>
      <w:r w:rsidRPr="006750DF">
        <w:rPr>
          <w:rtl/>
        </w:rPr>
        <w:t>ثم بعثه الله</w:t>
      </w:r>
      <w:r>
        <w:rPr>
          <w:rtl/>
        </w:rPr>
        <w:t xml:space="preserve"> إلى </w:t>
      </w:r>
      <w:r w:rsidRPr="006750DF">
        <w:rPr>
          <w:rtl/>
        </w:rPr>
        <w:t>قرن من القرون الاولى في ناحية المشرق</w:t>
      </w:r>
      <w:r>
        <w:rPr>
          <w:rtl/>
        </w:rPr>
        <w:t xml:space="preserve">، </w:t>
      </w:r>
      <w:r w:rsidRPr="006750DF">
        <w:rPr>
          <w:rtl/>
        </w:rPr>
        <w:t>فكذبوه وضربوه ضربة على قرن رأسه الأيسر فمات منها</w:t>
      </w:r>
      <w:r>
        <w:rPr>
          <w:rtl/>
        </w:rPr>
        <w:t xml:space="preserve">، </w:t>
      </w:r>
      <w:r w:rsidRPr="006750DF">
        <w:rPr>
          <w:rtl/>
        </w:rPr>
        <w:t>ثم أحياه الله بعد مأة عام وعوضه من الضربتين اللتين على رأسه قرنين في موضع الضربتين</w:t>
      </w:r>
      <w:r>
        <w:rPr>
          <w:rtl/>
        </w:rPr>
        <w:t xml:space="preserve">، </w:t>
      </w:r>
      <w:r w:rsidRPr="006750DF">
        <w:rPr>
          <w:rtl/>
        </w:rPr>
        <w:t>أجوفين وجعل عين ملكه وآية نبوته في قرنيه.</w:t>
      </w:r>
    </w:p>
    <w:p w:rsidR="00BD62F3" w:rsidRPr="006750DF" w:rsidRDefault="00BD62F3" w:rsidP="002C718C">
      <w:pPr>
        <w:pStyle w:val="libNormal"/>
        <w:rPr>
          <w:rtl/>
        </w:rPr>
      </w:pPr>
      <w:r w:rsidRPr="006750DF">
        <w:rPr>
          <w:rtl/>
        </w:rPr>
        <w:t>ثم رفعه</w:t>
      </w:r>
      <w:r>
        <w:rPr>
          <w:rtl/>
        </w:rPr>
        <w:t xml:space="preserve"> إلى </w:t>
      </w:r>
      <w:r w:rsidRPr="006750DF">
        <w:rPr>
          <w:rtl/>
        </w:rPr>
        <w:t xml:space="preserve">السماء الدنيا فكشط له </w:t>
      </w:r>
      <w:r w:rsidRPr="00467FAA">
        <w:rPr>
          <w:rStyle w:val="libFootnotenumChar"/>
          <w:rtl/>
        </w:rPr>
        <w:t>(2)</w:t>
      </w:r>
      <w:r w:rsidRPr="006750DF">
        <w:rPr>
          <w:rtl/>
        </w:rPr>
        <w:t xml:space="preserve"> عن الأرض كلها جبالها وسهولها وفجاجها</w:t>
      </w:r>
      <w:r>
        <w:rPr>
          <w:rtl/>
        </w:rPr>
        <w:t xml:space="preserve">، حتّى </w:t>
      </w:r>
      <w:r w:rsidRPr="006750DF">
        <w:rPr>
          <w:rtl/>
        </w:rPr>
        <w:t>أبصر ما بين المشرق والمغرب</w:t>
      </w:r>
      <w:r>
        <w:rPr>
          <w:rtl/>
        </w:rPr>
        <w:t xml:space="preserve">، </w:t>
      </w:r>
      <w:r w:rsidRPr="006750DF">
        <w:rPr>
          <w:rtl/>
        </w:rPr>
        <w:t>وآتاه الله من كل شيء يعرف به الحق والباطل</w:t>
      </w:r>
      <w:r>
        <w:rPr>
          <w:rtl/>
        </w:rPr>
        <w:t xml:space="preserve">، </w:t>
      </w:r>
      <w:r w:rsidRPr="006750DF">
        <w:rPr>
          <w:rtl/>
        </w:rPr>
        <w:t>وأيده في قرنيه بكشف من السماء فيه ظلمات ورعد وبرق</w:t>
      </w:r>
      <w:r>
        <w:rPr>
          <w:rtl/>
        </w:rPr>
        <w:t xml:space="preserve">، </w:t>
      </w:r>
      <w:r w:rsidRPr="006750DF">
        <w:rPr>
          <w:rtl/>
        </w:rPr>
        <w:t>ثم اهبط</w:t>
      </w:r>
      <w:r>
        <w:rPr>
          <w:rtl/>
        </w:rPr>
        <w:t xml:space="preserve"> إلى </w:t>
      </w:r>
      <w:r w:rsidRPr="006750DF">
        <w:rPr>
          <w:rtl/>
        </w:rPr>
        <w:t>الأرض وأوحى اليه</w:t>
      </w:r>
      <w:r>
        <w:rPr>
          <w:rtl/>
        </w:rPr>
        <w:t xml:space="preserve">: </w:t>
      </w:r>
      <w:r>
        <w:rPr>
          <w:rFonts w:hint="cs"/>
          <w:rtl/>
        </w:rPr>
        <w:t>أ</w:t>
      </w:r>
      <w:r>
        <w:rPr>
          <w:rtl/>
        </w:rPr>
        <w:t>ن</w:t>
      </w:r>
      <w:r>
        <w:rPr>
          <w:rFonts w:hint="cs"/>
          <w:rtl/>
        </w:rPr>
        <w:t>ْ</w:t>
      </w:r>
      <w:r>
        <w:rPr>
          <w:rtl/>
        </w:rPr>
        <w:t xml:space="preserve"> </w:t>
      </w:r>
      <w:r w:rsidRPr="006750DF">
        <w:rPr>
          <w:rtl/>
        </w:rPr>
        <w:t>سر في ناحية غربي الأرض وشرقيها</w:t>
      </w:r>
      <w:r>
        <w:rPr>
          <w:rtl/>
        </w:rPr>
        <w:t xml:space="preserve">، </w:t>
      </w:r>
      <w:r w:rsidRPr="006750DF">
        <w:rPr>
          <w:rtl/>
        </w:rPr>
        <w:t>فقد طويت لك البلاد</w:t>
      </w:r>
      <w:r>
        <w:rPr>
          <w:rtl/>
        </w:rPr>
        <w:t xml:space="preserve">، </w:t>
      </w:r>
      <w:r w:rsidRPr="006750DF">
        <w:rPr>
          <w:rtl/>
        </w:rPr>
        <w:t>وذللت لك العباد فأرهبتهم منك فسار ذو القرنين</w:t>
      </w:r>
      <w:r>
        <w:rPr>
          <w:rtl/>
        </w:rPr>
        <w:t xml:space="preserve"> إلى </w:t>
      </w:r>
      <w:r w:rsidRPr="006750DF">
        <w:rPr>
          <w:rtl/>
        </w:rPr>
        <w:t>ناحية المغرب</w:t>
      </w:r>
      <w:r>
        <w:rPr>
          <w:rtl/>
        </w:rPr>
        <w:t xml:space="preserve">، </w:t>
      </w:r>
      <w:r w:rsidRPr="006750DF">
        <w:rPr>
          <w:rtl/>
        </w:rPr>
        <w:t xml:space="preserve">فكان إذا مر بقرية زأر فيها كما يزأر الأسد المغضب </w:t>
      </w:r>
      <w:r w:rsidRPr="00467FAA">
        <w:rPr>
          <w:rStyle w:val="libFootnotenumChar"/>
          <w:rtl/>
        </w:rPr>
        <w:t>(3)</w:t>
      </w:r>
      <w:r w:rsidRPr="006750DF">
        <w:rPr>
          <w:rtl/>
        </w:rPr>
        <w:t xml:space="preserve"> فينبعث من قرنه ظلمات ورعد وبرق وصواعق تهلك من ناواه وخالفه فلم يبلغ مغرب الشمس</w:t>
      </w:r>
      <w:r>
        <w:rPr>
          <w:rtl/>
        </w:rPr>
        <w:t xml:space="preserve"> حتّى </w:t>
      </w:r>
      <w:r w:rsidRPr="006750DF">
        <w:rPr>
          <w:rtl/>
        </w:rPr>
        <w:t>دان له أهل المشرق والمغرب</w:t>
      </w:r>
      <w:r>
        <w:rPr>
          <w:rtl/>
        </w:rPr>
        <w:t xml:space="preserve">، </w:t>
      </w:r>
      <w:r w:rsidRPr="006750DF">
        <w:rPr>
          <w:rtl/>
        </w:rPr>
        <w:t>قال</w:t>
      </w:r>
      <w:r>
        <w:rPr>
          <w:rtl/>
        </w:rPr>
        <w:t xml:space="preserve">: </w:t>
      </w:r>
      <w:r w:rsidRPr="006750DF">
        <w:rPr>
          <w:rtl/>
        </w:rPr>
        <w:t xml:space="preserve">وذلك قول الله </w:t>
      </w:r>
      <w:r w:rsidRPr="002C718C">
        <w:rPr>
          <w:rStyle w:val="libAlaemChar"/>
          <w:rtl/>
        </w:rPr>
        <w:t>(</w:t>
      </w:r>
      <w:r w:rsidRPr="002C718C">
        <w:rPr>
          <w:rStyle w:val="libAieChar"/>
          <w:rtl/>
        </w:rPr>
        <w:t>إِنَّا مَكَّنَّا لَهُ فِي الْأَرْضِ وَآتَيْناهُ مِنْ كُلِّ شَيْءٍ سَبَباً فَأَتْبَعَ سَبَباً حتّى إِذا بَلَغَ مَغْرِبَ الشَّمْسِ وَجَدَها تَغْرُبُ فِي عَيْنٍ حَمِئَةٍ</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في المصدر «يبصر» بدل «يضيء» في الموضعين.</w:t>
      </w:r>
    </w:p>
    <w:p w:rsidR="00BD62F3" w:rsidRPr="006750DF" w:rsidRDefault="00BD62F3" w:rsidP="00FE354F">
      <w:pPr>
        <w:pStyle w:val="libFootnote0"/>
        <w:rPr>
          <w:rtl/>
          <w:lang w:bidi="fa-IR"/>
        </w:rPr>
      </w:pPr>
      <w:r>
        <w:rPr>
          <w:rtl/>
        </w:rPr>
        <w:t>(</w:t>
      </w:r>
      <w:r w:rsidRPr="006750DF">
        <w:rPr>
          <w:rtl/>
        </w:rPr>
        <w:t>2) كشط عن الشيء</w:t>
      </w:r>
      <w:r>
        <w:rPr>
          <w:rtl/>
        </w:rPr>
        <w:t xml:space="preserve">: </w:t>
      </w:r>
      <w:r w:rsidRPr="006750DF">
        <w:rPr>
          <w:rtl/>
        </w:rPr>
        <w:t>كشف عنه.</w:t>
      </w:r>
    </w:p>
    <w:p w:rsidR="00BD62F3" w:rsidRPr="006750DF" w:rsidRDefault="00BD62F3" w:rsidP="00FE354F">
      <w:pPr>
        <w:pStyle w:val="libFootnote0"/>
        <w:rPr>
          <w:rtl/>
          <w:lang w:bidi="fa-IR"/>
        </w:rPr>
      </w:pPr>
      <w:r>
        <w:rPr>
          <w:rtl/>
        </w:rPr>
        <w:t>(</w:t>
      </w:r>
      <w:r w:rsidRPr="006750DF">
        <w:rPr>
          <w:rtl/>
        </w:rPr>
        <w:t>3) زأر الأسد</w:t>
      </w:r>
      <w:r>
        <w:rPr>
          <w:rtl/>
        </w:rPr>
        <w:t xml:space="preserve">: </w:t>
      </w:r>
      <w:r w:rsidRPr="006750DF">
        <w:rPr>
          <w:rtl/>
        </w:rPr>
        <w:t>صات من صدره.</w:t>
      </w:r>
    </w:p>
    <w:p w:rsidR="00BD62F3" w:rsidRPr="006750DF" w:rsidRDefault="00BD62F3" w:rsidP="002C718C">
      <w:pPr>
        <w:pStyle w:val="libNormal0"/>
        <w:rPr>
          <w:rtl/>
        </w:rPr>
      </w:pPr>
      <w:r>
        <w:rPr>
          <w:rtl/>
        </w:rPr>
        <w:br w:type="page"/>
      </w:r>
      <w:r w:rsidRPr="006750DF">
        <w:rPr>
          <w:rtl/>
        </w:rPr>
        <w:lastRenderedPageBreak/>
        <w:t>الى قوله</w:t>
      </w:r>
      <w:r>
        <w:rPr>
          <w:rtl/>
        </w:rPr>
        <w:t xml:space="preserve">: </w:t>
      </w:r>
      <w:r w:rsidRPr="006750DF">
        <w:rPr>
          <w:rtl/>
        </w:rPr>
        <w:t xml:space="preserve">اما من ظلم ولم يؤمن بربه فسوف يعذبه في الدنيا بعذاب الدنيا </w:t>
      </w:r>
      <w:r w:rsidRPr="002C718C">
        <w:rPr>
          <w:rStyle w:val="libAlaemChar"/>
          <w:rtl/>
        </w:rPr>
        <w:t>(</w:t>
      </w:r>
      <w:r w:rsidRPr="002C718C">
        <w:rPr>
          <w:rStyle w:val="libAieChar"/>
          <w:rtl/>
        </w:rPr>
        <w:t>ثُمَّ يُرَدُّ إلى رَبِّهِ</w:t>
      </w:r>
      <w:r w:rsidRPr="002C718C">
        <w:rPr>
          <w:rStyle w:val="libAlaemChar"/>
          <w:rtl/>
        </w:rPr>
        <w:t>)</w:t>
      </w:r>
      <w:r w:rsidRPr="006750DF">
        <w:rPr>
          <w:rtl/>
        </w:rPr>
        <w:t xml:space="preserve"> في مرجعه </w:t>
      </w:r>
      <w:r w:rsidRPr="002C718C">
        <w:rPr>
          <w:rStyle w:val="libAlaemChar"/>
          <w:rtl/>
        </w:rPr>
        <w:t>(</w:t>
      </w:r>
      <w:r w:rsidRPr="002C718C">
        <w:rPr>
          <w:rStyle w:val="libAieChar"/>
          <w:rtl/>
        </w:rPr>
        <w:t>فَيُعَذِّبُهُ عَذاباً نُكْراً</w:t>
      </w:r>
      <w:r w:rsidRPr="002C718C">
        <w:rPr>
          <w:rStyle w:val="libAlaemChar"/>
          <w:rtl/>
        </w:rPr>
        <w:t>)</w:t>
      </w:r>
      <w:r>
        <w:rPr>
          <w:rtl/>
        </w:rPr>
        <w:t xml:space="preserve"> إلى </w:t>
      </w:r>
      <w:r w:rsidRPr="006750DF">
        <w:rPr>
          <w:rtl/>
        </w:rPr>
        <w:t xml:space="preserve">قوله </w:t>
      </w:r>
      <w:r w:rsidRPr="002C718C">
        <w:rPr>
          <w:rStyle w:val="libAlaemChar"/>
          <w:rtl/>
        </w:rPr>
        <w:t>(</w:t>
      </w:r>
      <w:r w:rsidRPr="002C718C">
        <w:rPr>
          <w:rStyle w:val="libAieChar"/>
          <w:rtl/>
        </w:rPr>
        <w:t>وَسَنَقُولُ لَهُ مِنْ أَمْرِنا يُسْراً ثُمَّ أَتْبَعَ</w:t>
      </w:r>
      <w:r w:rsidRPr="002C718C">
        <w:rPr>
          <w:rStyle w:val="libAlaemChar"/>
          <w:rtl/>
        </w:rPr>
        <w:t>)</w:t>
      </w:r>
      <w:r w:rsidRPr="006750DF">
        <w:rPr>
          <w:rtl/>
        </w:rPr>
        <w:t xml:space="preserve"> ذو القرنين من الشمس «سببا»</w:t>
      </w:r>
      <w:r>
        <w:rPr>
          <w:rtl/>
        </w:rPr>
        <w:t>.</w:t>
      </w:r>
    </w:p>
    <w:p w:rsidR="00BD62F3" w:rsidRPr="006750DF" w:rsidRDefault="00BD62F3" w:rsidP="002C718C">
      <w:pPr>
        <w:pStyle w:val="libNormal"/>
        <w:rPr>
          <w:rtl/>
        </w:rPr>
      </w:pPr>
      <w:r w:rsidRPr="006750DF">
        <w:rPr>
          <w:rtl/>
        </w:rPr>
        <w:t xml:space="preserve">ثم قال أمير المؤمنين </w:t>
      </w:r>
      <w:r w:rsidRPr="002C718C">
        <w:rPr>
          <w:rStyle w:val="libAlaemChar"/>
          <w:rtl/>
        </w:rPr>
        <w:t>عليه‌السلام</w:t>
      </w:r>
      <w:r>
        <w:rPr>
          <w:rtl/>
        </w:rPr>
        <w:t xml:space="preserve">: إنّ </w:t>
      </w:r>
      <w:r w:rsidRPr="006750DF">
        <w:rPr>
          <w:rtl/>
        </w:rPr>
        <w:t>ذا القرنين لما انتهى مع الشمس</w:t>
      </w:r>
      <w:r>
        <w:rPr>
          <w:rtl/>
        </w:rPr>
        <w:t xml:space="preserve"> إلى </w:t>
      </w:r>
      <w:r w:rsidRPr="006750DF">
        <w:rPr>
          <w:rtl/>
        </w:rPr>
        <w:t>العين الحامية وجد الشمس تغرب فيها ومعها سبعون ألف ملك يجرونها بسلاسل الحديد والكلاليب يجرونها من قعر البحر في قطر الأرض الأيمن</w:t>
      </w:r>
      <w:r>
        <w:rPr>
          <w:rtl/>
        </w:rPr>
        <w:t xml:space="preserve">، </w:t>
      </w:r>
      <w:r w:rsidRPr="006750DF">
        <w:rPr>
          <w:rtl/>
        </w:rPr>
        <w:t>كما تجري السفينة على ظهر الماء فلما انتهى معها</w:t>
      </w:r>
      <w:r>
        <w:rPr>
          <w:rtl/>
        </w:rPr>
        <w:t xml:space="preserve"> إلى </w:t>
      </w:r>
      <w:r w:rsidRPr="006750DF">
        <w:rPr>
          <w:rtl/>
        </w:rPr>
        <w:t xml:space="preserve">مطلع الشمس سببا </w:t>
      </w:r>
      <w:r w:rsidRPr="002C718C">
        <w:rPr>
          <w:rStyle w:val="libAlaemChar"/>
          <w:rtl/>
        </w:rPr>
        <w:t>(</w:t>
      </w:r>
      <w:r w:rsidRPr="002C718C">
        <w:rPr>
          <w:rStyle w:val="libAieChar"/>
          <w:rtl/>
        </w:rPr>
        <w:t>وَجَدَها تَطْلُعُ عَلى قَوْمٍ</w:t>
      </w:r>
      <w:r w:rsidRPr="002C718C">
        <w:rPr>
          <w:rStyle w:val="libAlaemChar"/>
          <w:rtl/>
        </w:rPr>
        <w:t>)</w:t>
      </w:r>
      <w:r>
        <w:rPr>
          <w:rtl/>
        </w:rPr>
        <w:t xml:space="preserve"> إلى </w:t>
      </w:r>
      <w:r w:rsidRPr="006750DF">
        <w:rPr>
          <w:rtl/>
        </w:rPr>
        <w:t xml:space="preserve">قوله «بما لديه خيرا» فقال أمير المؤمنين </w:t>
      </w:r>
      <w:r w:rsidRPr="002C718C">
        <w:rPr>
          <w:rStyle w:val="libAlaemChar"/>
          <w:rtl/>
        </w:rPr>
        <w:t>عليه‌السلام</w:t>
      </w:r>
      <w:r>
        <w:rPr>
          <w:rtl/>
        </w:rPr>
        <w:t xml:space="preserve">: إنّ </w:t>
      </w:r>
      <w:r w:rsidRPr="006750DF">
        <w:rPr>
          <w:rtl/>
        </w:rPr>
        <w:t>ذا القرنين ورد على قوم قد أحرقتهم الشمس وغيرت أجسادهم وألوانهم</w:t>
      </w:r>
      <w:r>
        <w:rPr>
          <w:rtl/>
        </w:rPr>
        <w:t xml:space="preserve"> حتّى </w:t>
      </w:r>
      <w:r w:rsidRPr="006750DF">
        <w:rPr>
          <w:rtl/>
        </w:rPr>
        <w:t xml:space="preserve">صيرتهم كالظلمة ثم اتبع ذو القرنين سببا في ناحية الظلمة </w:t>
      </w:r>
      <w:r w:rsidRPr="002C718C">
        <w:rPr>
          <w:rStyle w:val="libAlaemChar"/>
          <w:rtl/>
        </w:rPr>
        <w:t>(</w:t>
      </w:r>
      <w:r w:rsidRPr="002C718C">
        <w:rPr>
          <w:rStyle w:val="libAieChar"/>
          <w:rtl/>
        </w:rPr>
        <w:t>حَتَّى إِذا بَلَغَ بَيْنَ السَّدَّيْنِ وَجَدَ مِنْ دُونِهِما قَوْماً لا يَكادُونَ يَفْقَهُونَ قَوْلاً قالُوا يا ذَا الْقَرْنَيْنِ إِنَّ يَأْجُوجَ وَمَأْجُوجَ</w:t>
      </w:r>
      <w:r w:rsidRPr="002C718C">
        <w:rPr>
          <w:rStyle w:val="libAlaemChar"/>
          <w:rtl/>
        </w:rPr>
        <w:t>)</w:t>
      </w:r>
      <w:r w:rsidRPr="006750DF">
        <w:rPr>
          <w:rtl/>
        </w:rPr>
        <w:t xml:space="preserve"> خلف هذين الجبلين وهم يفسدون في الأرض</w:t>
      </w:r>
      <w:r>
        <w:rPr>
          <w:rtl/>
        </w:rPr>
        <w:t xml:space="preserve">، </w:t>
      </w:r>
      <w:r w:rsidRPr="006750DF">
        <w:rPr>
          <w:rtl/>
        </w:rPr>
        <w:t xml:space="preserve">إذا كان إبان </w:t>
      </w:r>
      <w:r w:rsidRPr="00467FAA">
        <w:rPr>
          <w:rStyle w:val="libFootnotenumChar"/>
          <w:rtl/>
        </w:rPr>
        <w:t>(1)</w:t>
      </w:r>
      <w:r w:rsidRPr="006750DF">
        <w:rPr>
          <w:rtl/>
        </w:rPr>
        <w:t xml:space="preserve"> زروعنا وثمارنا خرجوا علينا من هذين السدين فرعوا من ثمارنا وزروعنا</w:t>
      </w:r>
      <w:r>
        <w:rPr>
          <w:rtl/>
        </w:rPr>
        <w:t xml:space="preserve"> حتّى </w:t>
      </w:r>
      <w:r w:rsidRPr="006750DF">
        <w:rPr>
          <w:rtl/>
        </w:rPr>
        <w:t xml:space="preserve">لا يبقون منها شيئا </w:t>
      </w:r>
      <w:r w:rsidRPr="002C718C">
        <w:rPr>
          <w:rStyle w:val="libAlaemChar"/>
          <w:rtl/>
        </w:rPr>
        <w:t>(</w:t>
      </w:r>
      <w:r w:rsidRPr="002C718C">
        <w:rPr>
          <w:rStyle w:val="libAieChar"/>
          <w:rtl/>
        </w:rPr>
        <w:t>فَهَلْ نَجْعَلُ لَكَ خَرْجاً</w:t>
      </w:r>
      <w:r w:rsidRPr="002C718C">
        <w:rPr>
          <w:rStyle w:val="libAlaemChar"/>
          <w:rtl/>
        </w:rPr>
        <w:t>)</w:t>
      </w:r>
      <w:r w:rsidRPr="006750DF">
        <w:rPr>
          <w:rtl/>
        </w:rPr>
        <w:t xml:space="preserve"> نؤديه إليك في كل عام </w:t>
      </w:r>
      <w:r w:rsidRPr="002C718C">
        <w:rPr>
          <w:rStyle w:val="libAlaemChar"/>
          <w:rtl/>
        </w:rPr>
        <w:t>(</w:t>
      </w:r>
      <w:r w:rsidRPr="002C718C">
        <w:rPr>
          <w:rStyle w:val="libAieChar"/>
          <w:rtl/>
        </w:rPr>
        <w:t>عَلى أَنْ تَجْعَلَ بَيْنَنا وَبَيْنَهُمْ سَدًّا</w:t>
      </w:r>
      <w:r w:rsidRPr="002C718C">
        <w:rPr>
          <w:rStyle w:val="libAlaemChar"/>
          <w:rtl/>
        </w:rPr>
        <w:t>)</w:t>
      </w:r>
      <w:r>
        <w:rPr>
          <w:rtl/>
        </w:rPr>
        <w:t xml:space="preserve"> إلى </w:t>
      </w:r>
      <w:r w:rsidRPr="006750DF">
        <w:rPr>
          <w:rtl/>
        </w:rPr>
        <w:t xml:space="preserve">قوله </w:t>
      </w:r>
      <w:r w:rsidRPr="002C718C">
        <w:rPr>
          <w:rStyle w:val="libAlaemChar"/>
          <w:rtl/>
        </w:rPr>
        <w:t>(</w:t>
      </w:r>
      <w:r w:rsidRPr="002C718C">
        <w:rPr>
          <w:rStyle w:val="libAieChar"/>
          <w:rtl/>
        </w:rPr>
        <w:t>زُبَرَ الْحَدِيدِ</w:t>
      </w:r>
      <w:r w:rsidRPr="002C718C">
        <w:rPr>
          <w:rStyle w:val="libAlaemChar"/>
          <w:rtl/>
        </w:rPr>
        <w:t>)</w:t>
      </w:r>
      <w:r w:rsidRPr="006750DF">
        <w:rPr>
          <w:rtl/>
        </w:rPr>
        <w:t xml:space="preserve"> قال</w:t>
      </w:r>
      <w:r>
        <w:rPr>
          <w:rtl/>
        </w:rPr>
        <w:t xml:space="preserve">: </w:t>
      </w:r>
      <w:r w:rsidRPr="006750DF">
        <w:rPr>
          <w:rtl/>
        </w:rPr>
        <w:t>فاحتفر له جبل حديد فقلعوا له أمثال اللبن</w:t>
      </w:r>
      <w:r>
        <w:rPr>
          <w:rtl/>
        </w:rPr>
        <w:t xml:space="preserve">، </w:t>
      </w:r>
      <w:r w:rsidRPr="006750DF">
        <w:rPr>
          <w:rtl/>
        </w:rPr>
        <w:t>فطرح بعضهم على بعض فيما بين الصدفين</w:t>
      </w:r>
      <w:r>
        <w:rPr>
          <w:rtl/>
        </w:rPr>
        <w:t xml:space="preserve">، </w:t>
      </w:r>
      <w:r w:rsidRPr="006750DF">
        <w:rPr>
          <w:rtl/>
        </w:rPr>
        <w:t>وكان ذو القرنين هو أول من بنى ردما على الأرض ثم جعل عليه الحطب وألهب فيه النار</w:t>
      </w:r>
      <w:r>
        <w:rPr>
          <w:rtl/>
        </w:rPr>
        <w:t xml:space="preserve">، </w:t>
      </w:r>
      <w:r w:rsidRPr="006750DF">
        <w:rPr>
          <w:rtl/>
        </w:rPr>
        <w:t>ووضع عليه المنافخ فنفخوا عليه</w:t>
      </w:r>
      <w:r>
        <w:rPr>
          <w:rtl/>
        </w:rPr>
        <w:t xml:space="preserve">، </w:t>
      </w:r>
      <w:r w:rsidRPr="006750DF">
        <w:rPr>
          <w:rtl/>
        </w:rPr>
        <w:t>فلما داب قال</w:t>
      </w:r>
      <w:r>
        <w:rPr>
          <w:rtl/>
        </w:rPr>
        <w:t xml:space="preserve">: </w:t>
      </w:r>
      <w:r w:rsidRPr="006750DF">
        <w:rPr>
          <w:rtl/>
        </w:rPr>
        <w:t>ايتوني بقطر وهو المس الأحمر قال</w:t>
      </w:r>
      <w:r>
        <w:rPr>
          <w:rtl/>
        </w:rPr>
        <w:t xml:space="preserve">: </w:t>
      </w:r>
      <w:r w:rsidRPr="006750DF">
        <w:rPr>
          <w:rtl/>
        </w:rPr>
        <w:t>فاحتفروا له جبلا من مس فطرحوه على الحديد فذاب معه واختلط به</w:t>
      </w:r>
      <w:r>
        <w:rPr>
          <w:rtl/>
        </w:rPr>
        <w:t xml:space="preserve">، </w:t>
      </w:r>
      <w:r w:rsidRPr="006750DF">
        <w:rPr>
          <w:rtl/>
        </w:rPr>
        <w:t>قال</w:t>
      </w:r>
      <w:r>
        <w:rPr>
          <w:rtl/>
        </w:rPr>
        <w:t xml:space="preserve">: </w:t>
      </w:r>
      <w:r w:rsidRPr="002C718C">
        <w:rPr>
          <w:rStyle w:val="libAlaemChar"/>
          <w:rtl/>
        </w:rPr>
        <w:t>(</w:t>
      </w:r>
      <w:r w:rsidRPr="002C718C">
        <w:rPr>
          <w:rStyle w:val="libAieChar"/>
          <w:rtl/>
        </w:rPr>
        <w:t>فَمَا اسْطاعُوا أَنْ يَظْهَرُوهُ وَمَا اسْتَطاعُوا لَهُ نَقْباً</w:t>
      </w:r>
      <w:r w:rsidRPr="002C718C">
        <w:rPr>
          <w:rStyle w:val="libAlaemChar"/>
          <w:rtl/>
        </w:rPr>
        <w:t>)</w:t>
      </w:r>
      <w:r w:rsidRPr="006750DF">
        <w:rPr>
          <w:rtl/>
        </w:rPr>
        <w:t xml:space="preserve"> يعنى يأجوج ومأجوج</w:t>
      </w:r>
      <w:r>
        <w:rPr>
          <w:rtl/>
        </w:rPr>
        <w:t xml:space="preserve">، </w:t>
      </w:r>
      <w:r w:rsidRPr="002C718C">
        <w:rPr>
          <w:rStyle w:val="libAlaemChar"/>
          <w:rtl/>
        </w:rPr>
        <w:t>(</w:t>
      </w:r>
      <w:r w:rsidRPr="002C718C">
        <w:rPr>
          <w:rStyle w:val="libAieChar"/>
          <w:rtl/>
        </w:rPr>
        <w:t>قالَ هذا رَحْمَةٌ مِنْ رَبِّي فَإِذا جاءَ وَعْدُ رَبِّي جَعَلَهُ دَكَّاءَ وَكانَ وَعْدُ رَبِّي حَقًّا</w:t>
      </w:r>
      <w:r w:rsidRPr="002C718C">
        <w:rPr>
          <w:rStyle w:val="libAlaemChar"/>
          <w:rtl/>
        </w:rPr>
        <w:t>)</w:t>
      </w:r>
      <w:r>
        <w:rPr>
          <w:rtl/>
        </w:rPr>
        <w:t xml:space="preserve"> إلى </w:t>
      </w:r>
      <w:r w:rsidRPr="006750DF">
        <w:rPr>
          <w:rtl/>
        </w:rPr>
        <w:t>هنا رواية</w:t>
      </w:r>
      <w:r>
        <w:rPr>
          <w:rtl/>
        </w:rPr>
        <w:t xml:space="preserve"> علي بن </w:t>
      </w:r>
      <w:r w:rsidRPr="006750DF">
        <w:rPr>
          <w:rtl/>
        </w:rPr>
        <w:t>الحسين ورواية محمد بن نضر.</w:t>
      </w:r>
    </w:p>
    <w:p w:rsidR="00BD62F3" w:rsidRPr="006750DF" w:rsidRDefault="00BD62F3" w:rsidP="002C718C">
      <w:pPr>
        <w:pStyle w:val="libNormal"/>
        <w:rPr>
          <w:rtl/>
        </w:rPr>
      </w:pPr>
      <w:r>
        <w:rPr>
          <w:rtl/>
        </w:rPr>
        <w:t>و</w:t>
      </w:r>
      <w:r w:rsidRPr="006750DF">
        <w:rPr>
          <w:rtl/>
        </w:rPr>
        <w:t>زاد جبرئيل بن</w:t>
      </w:r>
      <w:r>
        <w:rPr>
          <w:rtl/>
        </w:rPr>
        <w:t xml:space="preserve"> أحمد </w:t>
      </w:r>
      <w:r w:rsidRPr="006750DF">
        <w:rPr>
          <w:rtl/>
        </w:rPr>
        <w:t>في حديثه عن الأصبغ بن نباتة عن</w:t>
      </w:r>
      <w:r>
        <w:rPr>
          <w:rtl/>
        </w:rPr>
        <w:t xml:space="preserve"> عليّ بن أبي طالب </w:t>
      </w:r>
      <w:r w:rsidRPr="006750DF">
        <w:rPr>
          <w:rtl/>
        </w:rPr>
        <w:t xml:space="preserve">صلوات الله عليه </w:t>
      </w:r>
      <w:r w:rsidRPr="002C718C">
        <w:rPr>
          <w:rStyle w:val="libAlaemChar"/>
          <w:rtl/>
        </w:rPr>
        <w:t>(</w:t>
      </w:r>
      <w:r w:rsidRPr="002C718C">
        <w:rPr>
          <w:rStyle w:val="libAieChar"/>
          <w:rtl/>
        </w:rPr>
        <w:t>وَتَرَكْنا بَعْضَهُمْ يَوْمَئِذٍ يَمُوجُ فِي بَعْضٍ</w:t>
      </w:r>
      <w:r w:rsidRPr="002C718C">
        <w:rPr>
          <w:rStyle w:val="libAlaemChar"/>
          <w:rtl/>
        </w:rPr>
        <w:t>)</w:t>
      </w:r>
      <w:r w:rsidRPr="006750DF">
        <w:rPr>
          <w:rtl/>
        </w:rPr>
        <w:t xml:space="preserve"> يعنى يوم القيمة</w:t>
      </w:r>
      <w:r>
        <w:rPr>
          <w:rtl/>
        </w:rPr>
        <w:t xml:space="preserve">، </w:t>
      </w:r>
      <w:r w:rsidRPr="006750DF">
        <w:rPr>
          <w:rtl/>
        </w:rPr>
        <w:t>وكان ذو القرنين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أبان الشيء</w:t>
      </w:r>
      <w:r>
        <w:rPr>
          <w:rtl/>
        </w:rPr>
        <w:t xml:space="preserve">: </w:t>
      </w:r>
      <w:r w:rsidRPr="006750DF">
        <w:rPr>
          <w:rtl/>
        </w:rPr>
        <w:t>حينه وأوله.</w:t>
      </w:r>
    </w:p>
    <w:p w:rsidR="00BD62F3" w:rsidRPr="006750DF" w:rsidRDefault="00BD62F3" w:rsidP="002C718C">
      <w:pPr>
        <w:pStyle w:val="libNormal0"/>
        <w:rPr>
          <w:rtl/>
        </w:rPr>
      </w:pPr>
      <w:r>
        <w:rPr>
          <w:rtl/>
        </w:rPr>
        <w:br w:type="page"/>
      </w:r>
      <w:r w:rsidRPr="006750DF">
        <w:rPr>
          <w:rtl/>
        </w:rPr>
        <w:lastRenderedPageBreak/>
        <w:t>عبدا صالحا</w:t>
      </w:r>
      <w:r>
        <w:rPr>
          <w:rtl/>
        </w:rPr>
        <w:t xml:space="preserve">، </w:t>
      </w:r>
      <w:r w:rsidRPr="006750DF">
        <w:rPr>
          <w:rtl/>
        </w:rPr>
        <w:t>كان من الله بمكان نصح الله فنصح له</w:t>
      </w:r>
      <w:r>
        <w:rPr>
          <w:rtl/>
        </w:rPr>
        <w:t xml:space="preserve">، </w:t>
      </w:r>
      <w:r w:rsidRPr="006750DF">
        <w:rPr>
          <w:rtl/>
        </w:rPr>
        <w:t>وأحب الله فأحبه</w:t>
      </w:r>
      <w:r>
        <w:rPr>
          <w:rtl/>
        </w:rPr>
        <w:t xml:space="preserve">، </w:t>
      </w:r>
      <w:r w:rsidRPr="006750DF">
        <w:rPr>
          <w:rtl/>
        </w:rPr>
        <w:t>وكان قد سبب له في البلاد ومكن له فيها</w:t>
      </w:r>
      <w:r>
        <w:rPr>
          <w:rtl/>
        </w:rPr>
        <w:t xml:space="preserve"> حتّى </w:t>
      </w:r>
      <w:r w:rsidRPr="006750DF">
        <w:rPr>
          <w:rtl/>
        </w:rPr>
        <w:t>ملك ما بين المشرق والمغرب</w:t>
      </w:r>
      <w:r>
        <w:rPr>
          <w:rtl/>
        </w:rPr>
        <w:t xml:space="preserve">، </w:t>
      </w:r>
      <w:r w:rsidRPr="006750DF">
        <w:rPr>
          <w:rtl/>
        </w:rPr>
        <w:t>وكان له خليل من الملائكة يقال له رقائيل ينزل</w:t>
      </w:r>
      <w:r>
        <w:rPr>
          <w:rtl/>
        </w:rPr>
        <w:t xml:space="preserve"> إليه </w:t>
      </w:r>
      <w:r w:rsidRPr="006750DF">
        <w:rPr>
          <w:rtl/>
        </w:rPr>
        <w:t>فيحدثه ويناجيه فبينا هو ذات يوم عنده إذ قال له ذو القرنين</w:t>
      </w:r>
      <w:r>
        <w:rPr>
          <w:rtl/>
        </w:rPr>
        <w:t xml:space="preserve">: </w:t>
      </w:r>
      <w:r w:rsidRPr="006750DF">
        <w:rPr>
          <w:rtl/>
        </w:rPr>
        <w:t>يا رقائيل كيف عبادة أهل السماء وأين هي من عبادة أهل الأرض</w:t>
      </w:r>
      <w:r>
        <w:rPr>
          <w:rtl/>
        </w:rPr>
        <w:t>؟</w:t>
      </w:r>
      <w:r w:rsidRPr="006750DF">
        <w:rPr>
          <w:rtl/>
        </w:rPr>
        <w:t xml:space="preserve"> فقال</w:t>
      </w:r>
      <w:r>
        <w:rPr>
          <w:rtl/>
        </w:rPr>
        <w:t xml:space="preserve">: </w:t>
      </w:r>
      <w:r w:rsidRPr="006750DF">
        <w:rPr>
          <w:rtl/>
        </w:rPr>
        <w:t>اما عبادة أهل السماء ما في السموات موضع قدم</w:t>
      </w:r>
      <w:r w:rsidRPr="00B25CCE">
        <w:rPr>
          <w:rFonts w:hint="cs"/>
          <w:rtl/>
        </w:rPr>
        <w:t xml:space="preserve"> </w:t>
      </w:r>
      <w:r>
        <w:rPr>
          <w:rFonts w:hint="cs"/>
          <w:rtl/>
        </w:rPr>
        <w:t>إ</w:t>
      </w:r>
      <w:r w:rsidRPr="006750DF">
        <w:rPr>
          <w:rtl/>
        </w:rPr>
        <w:t>ل</w:t>
      </w:r>
      <w:r>
        <w:rPr>
          <w:rFonts w:hint="cs"/>
          <w:rtl/>
        </w:rPr>
        <w:t>ّ</w:t>
      </w:r>
      <w:r w:rsidRPr="006750DF">
        <w:rPr>
          <w:rtl/>
        </w:rPr>
        <w:t>ا وعليه ملك قائم لا يقعد أبدا أو راكع لا يسجد أبدا</w:t>
      </w:r>
      <w:r>
        <w:rPr>
          <w:rtl/>
        </w:rPr>
        <w:t xml:space="preserve">، </w:t>
      </w:r>
      <w:r w:rsidRPr="006750DF">
        <w:rPr>
          <w:rtl/>
        </w:rPr>
        <w:t>أو ساجد لا يرفع رأسه أبدا</w:t>
      </w:r>
      <w:r>
        <w:rPr>
          <w:rtl/>
        </w:rPr>
        <w:t xml:space="preserve">، </w:t>
      </w:r>
      <w:r w:rsidRPr="006750DF">
        <w:rPr>
          <w:rtl/>
        </w:rPr>
        <w:t>فبكى ذو القرنين بكاء شديدا وقال</w:t>
      </w:r>
      <w:r>
        <w:rPr>
          <w:rtl/>
        </w:rPr>
        <w:t xml:space="preserve">: </w:t>
      </w:r>
      <w:r w:rsidRPr="006750DF">
        <w:rPr>
          <w:rtl/>
        </w:rPr>
        <w:t>يا رقائيل</w:t>
      </w:r>
      <w:r w:rsidRPr="004A6B2D">
        <w:rPr>
          <w:rFonts w:hint="cs"/>
          <w:rtl/>
        </w:rPr>
        <w:t xml:space="preserve"> </w:t>
      </w:r>
      <w:r>
        <w:rPr>
          <w:rFonts w:hint="cs"/>
          <w:rtl/>
        </w:rPr>
        <w:t>إ</w:t>
      </w:r>
      <w:r w:rsidRPr="006750DF">
        <w:rPr>
          <w:rtl/>
        </w:rPr>
        <w:t>ن</w:t>
      </w:r>
      <w:r>
        <w:rPr>
          <w:rFonts w:hint="cs"/>
          <w:rtl/>
        </w:rPr>
        <w:t>ّي</w:t>
      </w:r>
      <w:r w:rsidRPr="006750DF">
        <w:rPr>
          <w:rtl/>
        </w:rPr>
        <w:t xml:space="preserve"> أحب ان أعيش</w:t>
      </w:r>
      <w:r>
        <w:rPr>
          <w:rtl/>
        </w:rPr>
        <w:t xml:space="preserve"> حتّى </w:t>
      </w:r>
      <w:r w:rsidRPr="006750DF">
        <w:rPr>
          <w:rtl/>
        </w:rPr>
        <w:t>أبلغ من عبادة ربي وحق طاعته بما هو أهله فقال له رقائيل</w:t>
      </w:r>
      <w:r>
        <w:rPr>
          <w:rtl/>
        </w:rPr>
        <w:t xml:space="preserve">: </w:t>
      </w:r>
      <w:r w:rsidRPr="006750DF">
        <w:rPr>
          <w:rtl/>
        </w:rPr>
        <w:t>يا ذا القرنين ان لله في الأرض عينا تدعى عين الحيوة</w:t>
      </w:r>
      <w:r>
        <w:rPr>
          <w:rtl/>
        </w:rPr>
        <w:t xml:space="preserve">، </w:t>
      </w:r>
      <w:r w:rsidRPr="006750DF">
        <w:rPr>
          <w:rtl/>
        </w:rPr>
        <w:t>فيها عزيمة من الله انه من يشرب منها لم يمت</w:t>
      </w:r>
      <w:r>
        <w:rPr>
          <w:rtl/>
        </w:rPr>
        <w:t xml:space="preserve"> حتّى </w:t>
      </w:r>
      <w:r w:rsidRPr="006750DF">
        <w:rPr>
          <w:rtl/>
        </w:rPr>
        <w:t>يكون هو يسئل الله الموت</w:t>
      </w:r>
      <w:r>
        <w:rPr>
          <w:rtl/>
        </w:rPr>
        <w:t xml:space="preserve">، </w:t>
      </w:r>
      <w:r w:rsidRPr="006750DF">
        <w:rPr>
          <w:rtl/>
        </w:rPr>
        <w:t>فان ظفرت بها تعيش ما شئت قال</w:t>
      </w:r>
      <w:r>
        <w:rPr>
          <w:rtl/>
        </w:rPr>
        <w:t xml:space="preserve">: </w:t>
      </w:r>
      <w:r w:rsidRPr="006750DF">
        <w:rPr>
          <w:rtl/>
        </w:rPr>
        <w:t>وأين ذلك العين وهل تعرفها</w:t>
      </w:r>
      <w:r>
        <w:rPr>
          <w:rtl/>
        </w:rPr>
        <w:t>؟</w:t>
      </w:r>
      <w:r w:rsidRPr="006750DF">
        <w:rPr>
          <w:rtl/>
        </w:rPr>
        <w:t xml:space="preserve"> قال</w:t>
      </w:r>
      <w:r>
        <w:rPr>
          <w:rtl/>
        </w:rPr>
        <w:t xml:space="preserve">: </w:t>
      </w:r>
      <w:r w:rsidRPr="006750DF">
        <w:rPr>
          <w:rtl/>
        </w:rPr>
        <w:t>لا</w:t>
      </w:r>
      <w:r>
        <w:rPr>
          <w:rtl/>
        </w:rPr>
        <w:t xml:space="preserve">، </w:t>
      </w:r>
      <w:r w:rsidRPr="006750DF">
        <w:rPr>
          <w:rtl/>
        </w:rPr>
        <w:t>غير انا نجد في السماء ان لله في الأرض ظلمة لم يطأها انس ولا جان فقال ذو القرنين</w:t>
      </w:r>
      <w:r>
        <w:rPr>
          <w:rtl/>
        </w:rPr>
        <w:t xml:space="preserve">: </w:t>
      </w:r>
      <w:r w:rsidRPr="006750DF">
        <w:rPr>
          <w:rtl/>
        </w:rPr>
        <w:t>واين تلك الظلمة</w:t>
      </w:r>
      <w:r>
        <w:rPr>
          <w:rtl/>
        </w:rPr>
        <w:t>؟</w:t>
      </w:r>
      <w:r w:rsidRPr="006750DF">
        <w:rPr>
          <w:rtl/>
        </w:rPr>
        <w:t xml:space="preserve"> قال رقائيل ما أدري ثم صعد رقائيل فدخل ذا القرنين حزن طويل من قول رقائيل ومما أخبره عن العين والظلمة ولم يخبره بعلم ينتفع به منهما.</w:t>
      </w:r>
    </w:p>
    <w:p w:rsidR="00BD62F3" w:rsidRPr="006750DF" w:rsidRDefault="00BD62F3" w:rsidP="002C718C">
      <w:pPr>
        <w:pStyle w:val="libNormal"/>
        <w:rPr>
          <w:rtl/>
        </w:rPr>
      </w:pPr>
      <w:r w:rsidRPr="006750DF">
        <w:rPr>
          <w:rtl/>
        </w:rPr>
        <w:t>فجمع ذو القرنين فقهاء أهل مملكته وعلمائهم وأهل دراسة الكتب وآثار النبوة</w:t>
      </w:r>
      <w:r>
        <w:rPr>
          <w:rtl/>
        </w:rPr>
        <w:t xml:space="preserve">، </w:t>
      </w:r>
      <w:r w:rsidRPr="006750DF">
        <w:rPr>
          <w:rtl/>
        </w:rPr>
        <w:t>فلما اجتمعوا عنده قال ذو القرنين</w:t>
      </w:r>
      <w:r>
        <w:rPr>
          <w:rtl/>
        </w:rPr>
        <w:t xml:space="preserve">: </w:t>
      </w:r>
      <w:r w:rsidRPr="006750DF">
        <w:rPr>
          <w:rtl/>
        </w:rPr>
        <w:t>يا معشر الفقهاء وأهل الكتب وآثار النبوة هل وجدتم فيما قرأتم من كتب الله أو من كتب من كان قبلكم من الملوك ان لله عينا تدعى عين الحيوة</w:t>
      </w:r>
      <w:r>
        <w:rPr>
          <w:rtl/>
        </w:rPr>
        <w:t xml:space="preserve">، </w:t>
      </w:r>
      <w:r w:rsidRPr="006750DF">
        <w:rPr>
          <w:rtl/>
        </w:rPr>
        <w:t>فيها من الله عزيمة انه من يشرب منها لم يمت</w:t>
      </w:r>
      <w:r>
        <w:rPr>
          <w:rtl/>
        </w:rPr>
        <w:t xml:space="preserve"> حتّى </w:t>
      </w:r>
      <w:r w:rsidRPr="006750DF">
        <w:rPr>
          <w:rtl/>
        </w:rPr>
        <w:t>يكون هو الذي يسئل الله الموت</w:t>
      </w:r>
      <w:r>
        <w:rPr>
          <w:rtl/>
        </w:rPr>
        <w:t>؟</w:t>
      </w:r>
      <w:r w:rsidRPr="006750DF">
        <w:rPr>
          <w:rtl/>
        </w:rPr>
        <w:t xml:space="preserve"> قالوا</w:t>
      </w:r>
      <w:r>
        <w:rPr>
          <w:rtl/>
        </w:rPr>
        <w:t xml:space="preserve">: </w:t>
      </w:r>
      <w:r w:rsidRPr="006750DF">
        <w:rPr>
          <w:rtl/>
        </w:rPr>
        <w:t>لا يا</w:t>
      </w:r>
      <w:r>
        <w:rPr>
          <w:rtl/>
        </w:rPr>
        <w:t xml:space="preserve"> أيها </w:t>
      </w:r>
      <w:r w:rsidRPr="006750DF">
        <w:rPr>
          <w:rtl/>
        </w:rPr>
        <w:t>الملك قال</w:t>
      </w:r>
      <w:r>
        <w:rPr>
          <w:rtl/>
        </w:rPr>
        <w:t xml:space="preserve">: </w:t>
      </w:r>
      <w:r w:rsidRPr="006750DF">
        <w:rPr>
          <w:rtl/>
        </w:rPr>
        <w:t>فهل وجدتم فيما قرأتم من الكتب ان لله في الأرض ظلمة لم يطأها انس ولا جان</w:t>
      </w:r>
      <w:r>
        <w:rPr>
          <w:rtl/>
        </w:rPr>
        <w:t>؟</w:t>
      </w:r>
      <w:r w:rsidRPr="006750DF">
        <w:rPr>
          <w:rtl/>
        </w:rPr>
        <w:t xml:space="preserve"> قالوا</w:t>
      </w:r>
      <w:r>
        <w:rPr>
          <w:rtl/>
        </w:rPr>
        <w:t xml:space="preserve">: </w:t>
      </w:r>
      <w:r w:rsidRPr="006750DF">
        <w:rPr>
          <w:rtl/>
        </w:rPr>
        <w:t>لا</w:t>
      </w:r>
      <w:r>
        <w:rPr>
          <w:rtl/>
        </w:rPr>
        <w:t xml:space="preserve"> أيها </w:t>
      </w:r>
      <w:r w:rsidRPr="006750DF">
        <w:rPr>
          <w:rtl/>
        </w:rPr>
        <w:t>الملك فحزن عليه ذو القرنين حزنا شديدا وبكى إذ لم يخبر عن العين والظلمة بما يحب</w:t>
      </w:r>
      <w:r>
        <w:rPr>
          <w:rtl/>
        </w:rPr>
        <w:t xml:space="preserve">، </w:t>
      </w:r>
      <w:r w:rsidRPr="006750DF">
        <w:rPr>
          <w:rtl/>
        </w:rPr>
        <w:t>وكان فيمن حضره غلام من الغلمان من أولاد الأوصياء أوصياء الأنبياء وكان ساكتا لا يتكلم</w:t>
      </w:r>
      <w:r>
        <w:rPr>
          <w:rtl/>
        </w:rPr>
        <w:t xml:space="preserve">، حتّى </w:t>
      </w:r>
      <w:r w:rsidRPr="006750DF">
        <w:rPr>
          <w:rtl/>
        </w:rPr>
        <w:t>إذا أيس ذو القرنين منهم قال له الغلام</w:t>
      </w:r>
      <w:r>
        <w:rPr>
          <w:rtl/>
        </w:rPr>
        <w:t xml:space="preserve">: أيها </w:t>
      </w:r>
      <w:r w:rsidRPr="006750DF">
        <w:rPr>
          <w:rtl/>
        </w:rPr>
        <w:t>الملك انك تسئل هؤلاء عن أمر ليس لهم به علم</w:t>
      </w:r>
      <w:r>
        <w:rPr>
          <w:rtl/>
        </w:rPr>
        <w:t xml:space="preserve">، </w:t>
      </w:r>
      <w:r w:rsidRPr="006750DF">
        <w:rPr>
          <w:rtl/>
        </w:rPr>
        <w:t>وعلم ما تريد عندي</w:t>
      </w:r>
      <w:r>
        <w:rPr>
          <w:rtl/>
        </w:rPr>
        <w:t xml:space="preserve">، </w:t>
      </w:r>
      <w:r w:rsidRPr="006750DF">
        <w:rPr>
          <w:rtl/>
        </w:rPr>
        <w:t>ففرح ذو القرنين فرحا شديدا</w:t>
      </w:r>
      <w:r>
        <w:rPr>
          <w:rtl/>
        </w:rPr>
        <w:t xml:space="preserve"> حتّى </w:t>
      </w:r>
      <w:r w:rsidRPr="006750DF">
        <w:rPr>
          <w:rtl/>
        </w:rPr>
        <w:t>نزل عن فراشه وقال له</w:t>
      </w:r>
      <w:r>
        <w:rPr>
          <w:rtl/>
        </w:rPr>
        <w:t xml:space="preserve">: </w:t>
      </w:r>
      <w:r>
        <w:rPr>
          <w:rFonts w:hint="cs"/>
          <w:rtl/>
        </w:rPr>
        <w:t>أ</w:t>
      </w:r>
      <w:r w:rsidRPr="006750DF">
        <w:rPr>
          <w:rtl/>
        </w:rPr>
        <w:t>دن</w:t>
      </w:r>
    </w:p>
    <w:p w:rsidR="00BD62F3" w:rsidRPr="006750DF" w:rsidRDefault="00BD62F3" w:rsidP="002C718C">
      <w:pPr>
        <w:pStyle w:val="libNormal0"/>
        <w:rPr>
          <w:rtl/>
        </w:rPr>
      </w:pPr>
      <w:r>
        <w:rPr>
          <w:rtl/>
        </w:rPr>
        <w:br w:type="page"/>
      </w:r>
      <w:r w:rsidRPr="006750DF">
        <w:rPr>
          <w:rtl/>
        </w:rPr>
        <w:lastRenderedPageBreak/>
        <w:t>منى</w:t>
      </w:r>
      <w:r>
        <w:rPr>
          <w:rtl/>
        </w:rPr>
        <w:t xml:space="preserve">، </w:t>
      </w:r>
      <w:r w:rsidRPr="006750DF">
        <w:rPr>
          <w:rtl/>
        </w:rPr>
        <w:t>فدنا منه فقال</w:t>
      </w:r>
      <w:r>
        <w:rPr>
          <w:rtl/>
        </w:rPr>
        <w:t xml:space="preserve">: </w:t>
      </w:r>
      <w:r w:rsidRPr="006750DF">
        <w:rPr>
          <w:rtl/>
        </w:rPr>
        <w:t>أخبرنى قال</w:t>
      </w:r>
      <w:r>
        <w:rPr>
          <w:rtl/>
        </w:rPr>
        <w:t xml:space="preserve">: </w:t>
      </w:r>
      <w:r w:rsidRPr="006750DF">
        <w:rPr>
          <w:rtl/>
        </w:rPr>
        <w:t>نعم</w:t>
      </w:r>
      <w:r>
        <w:rPr>
          <w:rtl/>
        </w:rPr>
        <w:t xml:space="preserve"> أيها </w:t>
      </w:r>
      <w:r w:rsidRPr="006750DF">
        <w:rPr>
          <w:rtl/>
        </w:rPr>
        <w:t xml:space="preserve">الملك </w:t>
      </w:r>
      <w:r>
        <w:rPr>
          <w:rFonts w:hint="cs"/>
          <w:rtl/>
        </w:rPr>
        <w:t>إ</w:t>
      </w:r>
      <w:r w:rsidRPr="006750DF">
        <w:rPr>
          <w:rtl/>
        </w:rPr>
        <w:t>ن</w:t>
      </w:r>
      <w:r>
        <w:rPr>
          <w:rFonts w:hint="cs"/>
          <w:rtl/>
        </w:rPr>
        <w:t>ّي</w:t>
      </w:r>
      <w:r w:rsidRPr="006750DF">
        <w:rPr>
          <w:rtl/>
        </w:rPr>
        <w:t xml:space="preserve"> وجدت في كتاب آدم الذي كتب يوم سم</w:t>
      </w:r>
      <w:r>
        <w:rPr>
          <w:rFonts w:hint="cs"/>
          <w:rtl/>
        </w:rPr>
        <w:t>ّي</w:t>
      </w:r>
      <w:r w:rsidRPr="006750DF">
        <w:rPr>
          <w:rtl/>
        </w:rPr>
        <w:t xml:space="preserve"> له ما في الأرض من عين أو شجر</w:t>
      </w:r>
      <w:r>
        <w:rPr>
          <w:rtl/>
        </w:rPr>
        <w:t xml:space="preserve">، </w:t>
      </w:r>
      <w:r w:rsidRPr="006750DF">
        <w:rPr>
          <w:rtl/>
        </w:rPr>
        <w:t xml:space="preserve">فوجدت فيه </w:t>
      </w:r>
      <w:r>
        <w:rPr>
          <w:rFonts w:hint="cs"/>
          <w:rtl/>
        </w:rPr>
        <w:t>أ</w:t>
      </w:r>
      <w:r w:rsidRPr="006750DF">
        <w:rPr>
          <w:rtl/>
        </w:rPr>
        <w:t>ن</w:t>
      </w:r>
      <w:r>
        <w:rPr>
          <w:rFonts w:hint="cs"/>
          <w:rtl/>
        </w:rPr>
        <w:t>ّ</w:t>
      </w:r>
      <w:r w:rsidRPr="006750DF">
        <w:rPr>
          <w:rtl/>
        </w:rPr>
        <w:t xml:space="preserve"> لله عينا تدعى عين الحيوة فيها من الله عزيمة </w:t>
      </w:r>
      <w:r>
        <w:rPr>
          <w:rFonts w:hint="cs"/>
          <w:rtl/>
        </w:rPr>
        <w:t>أ</w:t>
      </w:r>
      <w:r w:rsidRPr="006750DF">
        <w:rPr>
          <w:rtl/>
        </w:rPr>
        <w:t>ن</w:t>
      </w:r>
      <w:r>
        <w:rPr>
          <w:rFonts w:hint="cs"/>
          <w:rtl/>
        </w:rPr>
        <w:t>ّ</w:t>
      </w:r>
      <w:r w:rsidRPr="006750DF">
        <w:rPr>
          <w:rtl/>
        </w:rPr>
        <w:t>ه من يشرب منها لم يمت</w:t>
      </w:r>
      <w:r>
        <w:rPr>
          <w:rtl/>
        </w:rPr>
        <w:t xml:space="preserve"> حتّى </w:t>
      </w:r>
      <w:r w:rsidRPr="006750DF">
        <w:rPr>
          <w:rtl/>
        </w:rPr>
        <w:t>يكون هو الذي يسئل الله الموت</w:t>
      </w:r>
      <w:r>
        <w:rPr>
          <w:rtl/>
        </w:rPr>
        <w:t xml:space="preserve">، </w:t>
      </w:r>
      <w:r w:rsidRPr="006750DF">
        <w:rPr>
          <w:rtl/>
        </w:rPr>
        <w:t>بظلمة لم يطأها انس ولا جان ففرح ذو القرنين وقال</w:t>
      </w:r>
      <w:r>
        <w:rPr>
          <w:rtl/>
        </w:rPr>
        <w:t xml:space="preserve">: </w:t>
      </w:r>
      <w:r w:rsidRPr="006750DF">
        <w:rPr>
          <w:rtl/>
        </w:rPr>
        <w:t>ادن منى يا</w:t>
      </w:r>
      <w:r>
        <w:rPr>
          <w:rtl/>
        </w:rPr>
        <w:t xml:space="preserve"> أيها </w:t>
      </w:r>
      <w:r w:rsidRPr="006750DF">
        <w:rPr>
          <w:rtl/>
        </w:rPr>
        <w:t>الغلام تدري أين موضعها</w:t>
      </w:r>
      <w:r>
        <w:rPr>
          <w:rtl/>
        </w:rPr>
        <w:t>؟</w:t>
      </w:r>
      <w:r w:rsidRPr="006750DF">
        <w:rPr>
          <w:rtl/>
        </w:rPr>
        <w:t xml:space="preserve"> قال</w:t>
      </w:r>
      <w:r>
        <w:rPr>
          <w:rtl/>
        </w:rPr>
        <w:t xml:space="preserve">: </w:t>
      </w:r>
      <w:r w:rsidRPr="006750DF">
        <w:rPr>
          <w:rtl/>
        </w:rPr>
        <w:t>نعم</w:t>
      </w:r>
      <w:r>
        <w:rPr>
          <w:rtl/>
        </w:rPr>
        <w:t xml:space="preserve">، </w:t>
      </w:r>
      <w:r w:rsidRPr="006750DF">
        <w:rPr>
          <w:rtl/>
        </w:rPr>
        <w:t>وجدت في كتاب آدم انها على قرن الشمس يعنى مطلعها.</w:t>
      </w:r>
    </w:p>
    <w:p w:rsidR="00BD62F3" w:rsidRPr="006750DF" w:rsidRDefault="00BD62F3" w:rsidP="002C718C">
      <w:pPr>
        <w:pStyle w:val="libNormal"/>
        <w:rPr>
          <w:rtl/>
        </w:rPr>
      </w:pPr>
      <w:r w:rsidRPr="006750DF">
        <w:rPr>
          <w:rtl/>
        </w:rPr>
        <w:t>ففرح ذو القرنين وبعث</w:t>
      </w:r>
      <w:r>
        <w:rPr>
          <w:rtl/>
        </w:rPr>
        <w:t xml:space="preserve"> إلى </w:t>
      </w:r>
      <w:r w:rsidRPr="006750DF">
        <w:rPr>
          <w:rtl/>
        </w:rPr>
        <w:t>أهل مملكته فجمع أشرافهم وفقهاءهم وعلماءهم وأهل الحكم منهم</w:t>
      </w:r>
      <w:r>
        <w:rPr>
          <w:rtl/>
        </w:rPr>
        <w:t xml:space="preserve">، </w:t>
      </w:r>
      <w:r w:rsidRPr="006750DF">
        <w:rPr>
          <w:rtl/>
        </w:rPr>
        <w:t>فاجتمع</w:t>
      </w:r>
      <w:r>
        <w:rPr>
          <w:rtl/>
        </w:rPr>
        <w:t xml:space="preserve"> إليه </w:t>
      </w:r>
      <w:r w:rsidRPr="006750DF">
        <w:rPr>
          <w:rtl/>
        </w:rPr>
        <w:t>ألف حكيم وعالم وفقيه فلما اجتمعوا</w:t>
      </w:r>
      <w:r>
        <w:rPr>
          <w:rtl/>
        </w:rPr>
        <w:t xml:space="preserve"> إليه </w:t>
      </w:r>
      <w:r w:rsidRPr="006750DF">
        <w:rPr>
          <w:rtl/>
        </w:rPr>
        <w:t>تهيأ للسير وتأهب له بأعد العدة وأقوى القوة</w:t>
      </w:r>
      <w:r>
        <w:rPr>
          <w:rtl/>
        </w:rPr>
        <w:t xml:space="preserve">، </w:t>
      </w:r>
      <w:r w:rsidRPr="006750DF">
        <w:rPr>
          <w:rtl/>
        </w:rPr>
        <w:t xml:space="preserve">فسار بهم يريد مطلع الشمس يخوض البحار ويقطع الجبال والفيافي </w:t>
      </w:r>
      <w:r w:rsidRPr="00467FAA">
        <w:rPr>
          <w:rStyle w:val="libFootnotenumChar"/>
          <w:rtl/>
        </w:rPr>
        <w:t>(1)</w:t>
      </w:r>
      <w:r w:rsidRPr="006750DF">
        <w:rPr>
          <w:rtl/>
        </w:rPr>
        <w:t xml:space="preserve"> والأرضين والمفاوز فسار اثنى عشر سنة</w:t>
      </w:r>
      <w:r>
        <w:rPr>
          <w:rtl/>
        </w:rPr>
        <w:t xml:space="preserve"> حتّى </w:t>
      </w:r>
      <w:r w:rsidRPr="006750DF">
        <w:rPr>
          <w:rtl/>
        </w:rPr>
        <w:t>انتهى</w:t>
      </w:r>
      <w:r>
        <w:rPr>
          <w:rtl/>
        </w:rPr>
        <w:t xml:space="preserve"> إلى </w:t>
      </w:r>
      <w:r w:rsidRPr="006750DF">
        <w:rPr>
          <w:rtl/>
        </w:rPr>
        <w:t>طرف الظلمة</w:t>
      </w:r>
      <w:r>
        <w:rPr>
          <w:rtl/>
        </w:rPr>
        <w:t xml:space="preserve">، </w:t>
      </w:r>
      <w:r w:rsidRPr="006750DF">
        <w:rPr>
          <w:rtl/>
        </w:rPr>
        <w:t>فاذا هي ليست بظلمة الليل ولا دخان ولكنها هواء يفور فسد ما بين الأفقين فنزل بطرفها وعسكر عليها وجمع علماء أهل عسكره وفقهائهم وأهل الفضل منهم</w:t>
      </w:r>
      <w:r>
        <w:rPr>
          <w:rtl/>
        </w:rPr>
        <w:t xml:space="preserve">، </w:t>
      </w:r>
      <w:r w:rsidRPr="006750DF">
        <w:rPr>
          <w:rtl/>
        </w:rPr>
        <w:t>فقال</w:t>
      </w:r>
      <w:r>
        <w:rPr>
          <w:rtl/>
        </w:rPr>
        <w:t xml:space="preserve">: </w:t>
      </w:r>
      <w:r w:rsidRPr="006750DF">
        <w:rPr>
          <w:rtl/>
        </w:rPr>
        <w:t xml:space="preserve">يا معشر الفقهاء والعلماء </w:t>
      </w:r>
      <w:r>
        <w:rPr>
          <w:rFonts w:hint="cs"/>
          <w:rtl/>
        </w:rPr>
        <w:t>أ</w:t>
      </w:r>
      <w:r w:rsidRPr="006750DF">
        <w:rPr>
          <w:rtl/>
        </w:rPr>
        <w:t>ن</w:t>
      </w:r>
      <w:r>
        <w:rPr>
          <w:rFonts w:hint="cs"/>
          <w:rtl/>
        </w:rPr>
        <w:t>ّي</w:t>
      </w:r>
      <w:r w:rsidRPr="006750DF">
        <w:rPr>
          <w:rtl/>
        </w:rPr>
        <w:t xml:space="preserve"> أريد أن أسلك هذه الظلمة فخروا له سجدا وقالوا</w:t>
      </w:r>
      <w:r>
        <w:rPr>
          <w:rtl/>
        </w:rPr>
        <w:t xml:space="preserve">: </w:t>
      </w:r>
      <w:r w:rsidRPr="006750DF">
        <w:rPr>
          <w:rtl/>
        </w:rPr>
        <w:t>يا</w:t>
      </w:r>
      <w:r>
        <w:rPr>
          <w:rtl/>
        </w:rPr>
        <w:t xml:space="preserve"> أيها </w:t>
      </w:r>
      <w:r w:rsidRPr="006750DF">
        <w:rPr>
          <w:rtl/>
        </w:rPr>
        <w:t>الملك انك لتطلب امرا ما طلبه ولا سلكه أحد كان قبلك من النبيين والمرسلين</w:t>
      </w:r>
      <w:r>
        <w:rPr>
          <w:rtl/>
        </w:rPr>
        <w:t xml:space="preserve">، </w:t>
      </w:r>
      <w:r w:rsidRPr="006750DF">
        <w:rPr>
          <w:rtl/>
        </w:rPr>
        <w:t>ولا من الملوك</w:t>
      </w:r>
      <w:r>
        <w:rPr>
          <w:rtl/>
        </w:rPr>
        <w:t>؟</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لا بد</w:t>
      </w:r>
      <w:r>
        <w:rPr>
          <w:rFonts w:hint="cs"/>
          <w:rtl/>
        </w:rPr>
        <w:t>ّ</w:t>
      </w:r>
      <w:r w:rsidRPr="006750DF">
        <w:rPr>
          <w:rtl/>
        </w:rPr>
        <w:t xml:space="preserve"> لي من طلبها</w:t>
      </w:r>
      <w:r>
        <w:rPr>
          <w:rtl/>
        </w:rPr>
        <w:t xml:space="preserve">، </w:t>
      </w:r>
      <w:r w:rsidRPr="006750DF">
        <w:rPr>
          <w:rtl/>
        </w:rPr>
        <w:t>قالوا</w:t>
      </w:r>
      <w:r>
        <w:rPr>
          <w:rtl/>
        </w:rPr>
        <w:t xml:space="preserve">: أيها </w:t>
      </w:r>
      <w:r w:rsidRPr="006750DF">
        <w:rPr>
          <w:rtl/>
        </w:rPr>
        <w:t>الملك انا لنعلم انك إذا سلكتها ظفرت بحاجتك منها بغير عنت عليك لأمرنا ولكنا نخاف أن يعلق بك منها أمر يكون فيه هلاك ملكك وزوال سلطانك وفساد من في الأرض</w:t>
      </w:r>
      <w:r>
        <w:rPr>
          <w:rtl/>
        </w:rPr>
        <w:t xml:space="preserve">، </w:t>
      </w:r>
      <w:r w:rsidRPr="006750DF">
        <w:rPr>
          <w:rtl/>
        </w:rPr>
        <w:t>فقال</w:t>
      </w:r>
      <w:r>
        <w:rPr>
          <w:rtl/>
        </w:rPr>
        <w:t xml:space="preserve">: </w:t>
      </w:r>
      <w:r w:rsidRPr="006750DF">
        <w:rPr>
          <w:rtl/>
        </w:rPr>
        <w:t>لا بد من أن أسلكها</w:t>
      </w:r>
      <w:r>
        <w:rPr>
          <w:rtl/>
        </w:rPr>
        <w:t xml:space="preserve">، </w:t>
      </w:r>
      <w:r w:rsidRPr="006750DF">
        <w:rPr>
          <w:rtl/>
        </w:rPr>
        <w:t>فخروا سجدا وقالوا</w:t>
      </w:r>
      <w:r>
        <w:rPr>
          <w:rtl/>
        </w:rPr>
        <w:t xml:space="preserve">: </w:t>
      </w:r>
      <w:r w:rsidRPr="006750DF">
        <w:rPr>
          <w:rtl/>
        </w:rPr>
        <w:t>انا نتبرأ إليك مما يريد ذو القرنين.</w:t>
      </w:r>
    </w:p>
    <w:p w:rsidR="00BD62F3" w:rsidRPr="006750DF" w:rsidRDefault="00BD62F3" w:rsidP="002C718C">
      <w:pPr>
        <w:pStyle w:val="libNormal"/>
        <w:rPr>
          <w:rtl/>
        </w:rPr>
      </w:pPr>
      <w:r w:rsidRPr="006750DF">
        <w:rPr>
          <w:rtl/>
        </w:rPr>
        <w:t>فقال ذو القرنين</w:t>
      </w:r>
      <w:r>
        <w:rPr>
          <w:rtl/>
        </w:rPr>
        <w:t xml:space="preserve">: </w:t>
      </w:r>
      <w:r w:rsidRPr="006750DF">
        <w:rPr>
          <w:rtl/>
        </w:rPr>
        <w:t>يا معشر العلماء أخبرونى بأبصر الدواب</w:t>
      </w:r>
      <w:r>
        <w:rPr>
          <w:rtl/>
        </w:rPr>
        <w:t>؟</w:t>
      </w:r>
      <w:r w:rsidRPr="006750DF">
        <w:rPr>
          <w:rtl/>
        </w:rPr>
        <w:t xml:space="preserve"> قالوا</w:t>
      </w:r>
      <w:r>
        <w:rPr>
          <w:rtl/>
        </w:rPr>
        <w:t xml:space="preserve">: </w:t>
      </w:r>
      <w:r w:rsidRPr="006750DF">
        <w:rPr>
          <w:rtl/>
        </w:rPr>
        <w:t>الخيل الإناث البكارة أبصر الدواب</w:t>
      </w:r>
      <w:r>
        <w:rPr>
          <w:rtl/>
        </w:rPr>
        <w:t xml:space="preserve">، </w:t>
      </w:r>
      <w:r w:rsidRPr="006750DF">
        <w:rPr>
          <w:rtl/>
        </w:rPr>
        <w:t>فانتخب من عسكره فأصاب ستة آلاف فرس إناثا أبكارا</w:t>
      </w:r>
      <w:r>
        <w:rPr>
          <w:rtl/>
        </w:rPr>
        <w:t xml:space="preserve">، </w:t>
      </w:r>
      <w:r w:rsidRPr="006750DF">
        <w:rPr>
          <w:rtl/>
        </w:rPr>
        <w:t>وانتخب من أهل العلم والفضل والحكمة ستة آلاف رجل فدفع</w:t>
      </w:r>
      <w:r>
        <w:rPr>
          <w:rtl/>
        </w:rPr>
        <w:t xml:space="preserve"> إلى </w:t>
      </w:r>
      <w:r w:rsidRPr="006750DF">
        <w:rPr>
          <w:rtl/>
        </w:rPr>
        <w:t>كل رجل وعقد لأفسحر وهو الخضر على ألف فرس</w:t>
      </w:r>
      <w:r>
        <w:rPr>
          <w:rtl/>
        </w:rPr>
        <w:t xml:space="preserve">، </w:t>
      </w:r>
      <w:r w:rsidRPr="006750DF">
        <w:rPr>
          <w:rtl/>
        </w:rPr>
        <w:t>فجعلهم على مقدمته وأمرهم أن يدخلوا الظلمة</w:t>
      </w:r>
      <w:r>
        <w:rPr>
          <w:rtl/>
        </w:rPr>
        <w:t xml:space="preserve">، </w:t>
      </w:r>
      <w:r w:rsidRPr="006750DF">
        <w:rPr>
          <w:rtl/>
        </w:rPr>
        <w:t>وسار ذو القرنين في أربعة آلاف</w:t>
      </w:r>
      <w:r>
        <w:rPr>
          <w:rtl/>
        </w:rPr>
        <w:t xml:space="preserve"> وأمر </w:t>
      </w:r>
      <w:r w:rsidRPr="006750DF">
        <w:rPr>
          <w:rtl/>
        </w:rPr>
        <w:t>أهل عسكره أن يلزموا معسكره اثنى عشر سنة</w:t>
      </w:r>
      <w:r>
        <w:rPr>
          <w:rtl/>
        </w:rPr>
        <w:t xml:space="preserve">، </w:t>
      </w:r>
      <w:r w:rsidRPr="006750DF">
        <w:rPr>
          <w:rtl/>
        </w:rPr>
        <w:t>فان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خاض الماء</w:t>
      </w:r>
      <w:r>
        <w:rPr>
          <w:rtl/>
        </w:rPr>
        <w:t xml:space="preserve">: </w:t>
      </w:r>
      <w:r w:rsidRPr="006750DF">
        <w:rPr>
          <w:rtl/>
        </w:rPr>
        <w:t>دخله. والفيافي كصحارى لفظا ومعنى.</w:t>
      </w:r>
    </w:p>
    <w:p w:rsidR="00BD62F3" w:rsidRPr="006750DF" w:rsidRDefault="00BD62F3" w:rsidP="002C718C">
      <w:pPr>
        <w:pStyle w:val="libNormal0"/>
        <w:rPr>
          <w:rtl/>
        </w:rPr>
      </w:pPr>
      <w:r>
        <w:rPr>
          <w:rtl/>
        </w:rPr>
        <w:br w:type="page"/>
      </w:r>
      <w:r w:rsidRPr="006750DF">
        <w:rPr>
          <w:rtl/>
        </w:rPr>
        <w:lastRenderedPageBreak/>
        <w:t>رجع هو إليهم</w:t>
      </w:r>
      <w:r>
        <w:rPr>
          <w:rtl/>
        </w:rPr>
        <w:t xml:space="preserve"> إلى </w:t>
      </w:r>
      <w:r w:rsidRPr="006750DF">
        <w:rPr>
          <w:rtl/>
        </w:rPr>
        <w:t>ذلك الوقت والا تفرقوا في البلاد ولحقوا ببلادهم أو حيث شاؤا</w:t>
      </w:r>
      <w:r>
        <w:rPr>
          <w:rtl/>
        </w:rPr>
        <w:t xml:space="preserve">، </w:t>
      </w:r>
      <w:r w:rsidRPr="006750DF">
        <w:rPr>
          <w:rtl/>
        </w:rPr>
        <w:t>فقال الخضر</w:t>
      </w:r>
      <w:r>
        <w:rPr>
          <w:rtl/>
        </w:rPr>
        <w:t xml:space="preserve">: أيها </w:t>
      </w:r>
      <w:r w:rsidRPr="006750DF">
        <w:rPr>
          <w:rtl/>
        </w:rPr>
        <w:t>الملك انا نسلك في الظلمة لا يرى بعضنا بعضا كيف نصنع بالضلال إذا أصابنا</w:t>
      </w:r>
      <w:r>
        <w:rPr>
          <w:rtl/>
        </w:rPr>
        <w:t>؟</w:t>
      </w:r>
      <w:r w:rsidRPr="006750DF">
        <w:rPr>
          <w:rtl/>
        </w:rPr>
        <w:t xml:space="preserve"> فأعطاه ذو القرنين خرزة حمراء </w:t>
      </w:r>
      <w:r w:rsidRPr="00467FAA">
        <w:rPr>
          <w:rStyle w:val="libFootnotenumChar"/>
          <w:rtl/>
        </w:rPr>
        <w:t>(1)</w:t>
      </w:r>
      <w:r w:rsidRPr="006750DF">
        <w:rPr>
          <w:rtl/>
        </w:rPr>
        <w:t xml:space="preserve"> كأنها مشعل لها ضوء</w:t>
      </w:r>
      <w:r>
        <w:rPr>
          <w:rtl/>
        </w:rPr>
        <w:t xml:space="preserve">، </w:t>
      </w:r>
      <w:r w:rsidRPr="006750DF">
        <w:rPr>
          <w:rtl/>
        </w:rPr>
        <w:t>فقال</w:t>
      </w:r>
      <w:r>
        <w:rPr>
          <w:rtl/>
        </w:rPr>
        <w:t xml:space="preserve">: </w:t>
      </w:r>
      <w:r w:rsidRPr="006750DF">
        <w:rPr>
          <w:rtl/>
        </w:rPr>
        <w:t>خذ هذه الخرزة فاذا أصاب بكم الضلال فارم بها</w:t>
      </w:r>
      <w:r>
        <w:rPr>
          <w:rtl/>
        </w:rPr>
        <w:t xml:space="preserve"> إلى </w:t>
      </w:r>
      <w:r w:rsidRPr="006750DF">
        <w:rPr>
          <w:rtl/>
        </w:rPr>
        <w:t>الأرض فانها تصيح</w:t>
      </w:r>
      <w:r>
        <w:rPr>
          <w:rtl/>
        </w:rPr>
        <w:t xml:space="preserve">، </w:t>
      </w:r>
      <w:r w:rsidRPr="006750DF">
        <w:rPr>
          <w:rtl/>
        </w:rPr>
        <w:t>فاذا صاحت رجع أهل الضلال</w:t>
      </w:r>
      <w:r>
        <w:rPr>
          <w:rtl/>
        </w:rPr>
        <w:t xml:space="preserve"> إلى </w:t>
      </w:r>
      <w:r w:rsidRPr="006750DF">
        <w:rPr>
          <w:rtl/>
        </w:rPr>
        <w:t>صوتها</w:t>
      </w:r>
      <w:r>
        <w:rPr>
          <w:rtl/>
        </w:rPr>
        <w:t xml:space="preserve">، </w:t>
      </w:r>
      <w:r w:rsidRPr="006750DF">
        <w:rPr>
          <w:rtl/>
        </w:rPr>
        <w:t>فأخذها الخضر ومضى في الظلمة</w:t>
      </w:r>
      <w:r>
        <w:rPr>
          <w:rtl/>
        </w:rPr>
        <w:t xml:space="preserve">، </w:t>
      </w:r>
      <w:r w:rsidRPr="006750DF">
        <w:rPr>
          <w:rtl/>
        </w:rPr>
        <w:t>وكان الخضر يرتحل وينزل ذو القرنين</w:t>
      </w:r>
      <w:r>
        <w:rPr>
          <w:rtl/>
        </w:rPr>
        <w:t xml:space="preserve">، </w:t>
      </w:r>
      <w:r w:rsidRPr="006750DF">
        <w:rPr>
          <w:rtl/>
        </w:rPr>
        <w:t>فبينا الخضر يسير ذات يوم إذ عرض له واد في الظلمة فقال لأصحابه</w:t>
      </w:r>
      <w:r>
        <w:rPr>
          <w:rtl/>
        </w:rPr>
        <w:t xml:space="preserve">: </w:t>
      </w:r>
      <w:r w:rsidRPr="006750DF">
        <w:rPr>
          <w:rtl/>
        </w:rPr>
        <w:t>قفوا هذا الموضع لا يتحركن أحد منكم عن موضعه</w:t>
      </w:r>
      <w:r>
        <w:rPr>
          <w:rtl/>
        </w:rPr>
        <w:t xml:space="preserve">، </w:t>
      </w:r>
      <w:r w:rsidRPr="006750DF">
        <w:rPr>
          <w:rtl/>
        </w:rPr>
        <w:t>ونزل عن فرسه فتناول الخرزة فرمى بها في الوادي فابطأت عنها بالإجابة</w:t>
      </w:r>
      <w:r>
        <w:rPr>
          <w:rtl/>
        </w:rPr>
        <w:t xml:space="preserve"> حتّى </w:t>
      </w:r>
      <w:r w:rsidRPr="006750DF">
        <w:rPr>
          <w:rtl/>
        </w:rPr>
        <w:t>ساء ظنه وخاف أن لا يجيبه ثم أجابته</w:t>
      </w:r>
      <w:r>
        <w:rPr>
          <w:rtl/>
        </w:rPr>
        <w:t xml:space="preserve">، </w:t>
      </w:r>
      <w:r w:rsidRPr="006750DF">
        <w:rPr>
          <w:rtl/>
        </w:rPr>
        <w:t>فخرج</w:t>
      </w:r>
      <w:r>
        <w:rPr>
          <w:rtl/>
        </w:rPr>
        <w:t xml:space="preserve"> إلى </w:t>
      </w:r>
      <w:r w:rsidRPr="006750DF">
        <w:rPr>
          <w:rtl/>
        </w:rPr>
        <w:t>صوتها فاذا هي العين بقعرها</w:t>
      </w:r>
      <w:r>
        <w:rPr>
          <w:rtl/>
        </w:rPr>
        <w:t xml:space="preserve">، </w:t>
      </w:r>
      <w:r w:rsidRPr="006750DF">
        <w:rPr>
          <w:rtl/>
        </w:rPr>
        <w:t>وإذا ماؤها أشد بياضا من اللبن وأصفى من الياقوت</w:t>
      </w:r>
      <w:r>
        <w:rPr>
          <w:rtl/>
        </w:rPr>
        <w:t xml:space="preserve">، </w:t>
      </w:r>
      <w:r w:rsidRPr="006750DF">
        <w:rPr>
          <w:rtl/>
        </w:rPr>
        <w:t>وأحلى من العسل</w:t>
      </w:r>
      <w:r>
        <w:rPr>
          <w:rtl/>
        </w:rPr>
        <w:t xml:space="preserve">، </w:t>
      </w:r>
      <w:r w:rsidRPr="006750DF">
        <w:rPr>
          <w:rtl/>
        </w:rPr>
        <w:t>فشرب منه ثم خلع ثيابه فاغتسل منها</w:t>
      </w:r>
      <w:r>
        <w:rPr>
          <w:rtl/>
        </w:rPr>
        <w:t xml:space="preserve">، </w:t>
      </w:r>
      <w:r w:rsidRPr="006750DF">
        <w:rPr>
          <w:rtl/>
        </w:rPr>
        <w:t>ثم لبس ثيابه ثم رمى بالخرزة نحو أصحابه فأجابته فخرج</w:t>
      </w:r>
      <w:r>
        <w:rPr>
          <w:rtl/>
        </w:rPr>
        <w:t xml:space="preserve"> إلى </w:t>
      </w:r>
      <w:r w:rsidRPr="006750DF">
        <w:rPr>
          <w:rtl/>
        </w:rPr>
        <w:t>أصحابه وركب وأمرهم بالمسير</w:t>
      </w:r>
      <w:r>
        <w:rPr>
          <w:rtl/>
        </w:rPr>
        <w:t xml:space="preserve">، </w:t>
      </w:r>
      <w:r w:rsidRPr="006750DF">
        <w:rPr>
          <w:rtl/>
        </w:rPr>
        <w:t>فساروا.</w:t>
      </w:r>
    </w:p>
    <w:p w:rsidR="00BD62F3" w:rsidRPr="006750DF" w:rsidRDefault="00BD62F3" w:rsidP="002C718C">
      <w:pPr>
        <w:pStyle w:val="libNormal"/>
        <w:rPr>
          <w:rtl/>
        </w:rPr>
      </w:pPr>
      <w:r>
        <w:rPr>
          <w:rtl/>
        </w:rPr>
        <w:t>و</w:t>
      </w:r>
      <w:r w:rsidRPr="006750DF">
        <w:rPr>
          <w:rtl/>
        </w:rPr>
        <w:t>مر ذو القرنين بعده فاخطأ الوادي فسلكوا تلك الظلمة بأربعين يوما وأربعين ليلة ثم خرجوا بضوء ليس بضوء نهار ولا شمس ولا قمر ولكنه نور</w:t>
      </w:r>
      <w:r>
        <w:rPr>
          <w:rtl/>
        </w:rPr>
        <w:t xml:space="preserve">، </w:t>
      </w:r>
      <w:r w:rsidRPr="006750DF">
        <w:rPr>
          <w:rtl/>
        </w:rPr>
        <w:t>فخرجوا</w:t>
      </w:r>
      <w:r>
        <w:rPr>
          <w:rtl/>
        </w:rPr>
        <w:t xml:space="preserve"> إلى </w:t>
      </w:r>
      <w:r w:rsidRPr="006750DF">
        <w:rPr>
          <w:rtl/>
        </w:rPr>
        <w:t xml:space="preserve">أرض حمراء رملة خشخاشة فركة </w:t>
      </w:r>
      <w:r w:rsidRPr="00467FAA">
        <w:rPr>
          <w:rStyle w:val="libFootnotenumChar"/>
          <w:rtl/>
        </w:rPr>
        <w:t>(2)</w:t>
      </w:r>
      <w:r w:rsidRPr="006750DF">
        <w:rPr>
          <w:rtl/>
        </w:rPr>
        <w:t xml:space="preserve"> كان حصاها اللؤلؤ فاذا هو بقصر مبني على طوله فرسخ</w:t>
      </w:r>
      <w:r>
        <w:rPr>
          <w:rtl/>
        </w:rPr>
        <w:t xml:space="preserve">، </w:t>
      </w:r>
      <w:r w:rsidRPr="006750DF">
        <w:rPr>
          <w:rtl/>
        </w:rPr>
        <w:t>فجاء ذو القرنين</w:t>
      </w:r>
      <w:r>
        <w:rPr>
          <w:rtl/>
        </w:rPr>
        <w:t xml:space="preserve"> إلى </w:t>
      </w:r>
      <w:r w:rsidRPr="006750DF">
        <w:rPr>
          <w:rtl/>
        </w:rPr>
        <w:t>الباب فعسكر عليه ثم توجه بوجهه وحده</w:t>
      </w:r>
      <w:r>
        <w:rPr>
          <w:rtl/>
        </w:rPr>
        <w:t xml:space="preserve"> إلى </w:t>
      </w:r>
      <w:r w:rsidRPr="006750DF">
        <w:rPr>
          <w:rtl/>
        </w:rPr>
        <w:t>القصر</w:t>
      </w:r>
      <w:r>
        <w:rPr>
          <w:rtl/>
        </w:rPr>
        <w:t xml:space="preserve">، </w:t>
      </w:r>
      <w:r w:rsidRPr="006750DF">
        <w:rPr>
          <w:rtl/>
        </w:rPr>
        <w:t>فاذا طائر وإذا حديدة طويلة قد وضع طرفاها على جانبي القصر. والطير اسود معلق بأنفه في تلك الحديدة بين السماء والأرض مزموم كأنه الخطاف أو صورة الخطاف أو شبيه بالخطاف أو هو خطاف</w:t>
      </w:r>
      <w:r>
        <w:rPr>
          <w:rtl/>
        </w:rPr>
        <w:t xml:space="preserve">، </w:t>
      </w:r>
      <w:r w:rsidRPr="006750DF">
        <w:rPr>
          <w:rtl/>
        </w:rPr>
        <w:t>فلما سمع خشخشة ذي القرنين قال</w:t>
      </w:r>
      <w:r>
        <w:rPr>
          <w:rtl/>
        </w:rPr>
        <w:t xml:space="preserve">: </w:t>
      </w:r>
      <w:r w:rsidRPr="006750DF">
        <w:rPr>
          <w:rtl/>
        </w:rPr>
        <w:t>من هذا</w:t>
      </w:r>
      <w:r>
        <w:rPr>
          <w:rtl/>
        </w:rPr>
        <w:t>؟</w:t>
      </w:r>
      <w:r w:rsidRPr="006750DF">
        <w:rPr>
          <w:rtl/>
        </w:rPr>
        <w:t xml:space="preserve"> قال</w:t>
      </w:r>
      <w:r>
        <w:rPr>
          <w:rtl/>
        </w:rPr>
        <w:t xml:space="preserve">: </w:t>
      </w:r>
      <w:r w:rsidRPr="006750DF">
        <w:rPr>
          <w:rtl/>
        </w:rPr>
        <w:t>انا ذو القرنين</w:t>
      </w:r>
      <w:r>
        <w:rPr>
          <w:rtl/>
        </w:rPr>
        <w:t xml:space="preserve">، </w:t>
      </w:r>
      <w:r w:rsidRPr="006750DF">
        <w:rPr>
          <w:rtl/>
        </w:rPr>
        <w:t>قال</w:t>
      </w:r>
      <w:r>
        <w:rPr>
          <w:rtl/>
        </w:rPr>
        <w:t xml:space="preserve">: </w:t>
      </w:r>
      <w:r w:rsidRPr="006750DF">
        <w:rPr>
          <w:rtl/>
        </w:rPr>
        <w:t>اما كفاك ما وراك</w:t>
      </w:r>
      <w:r>
        <w:rPr>
          <w:rtl/>
        </w:rPr>
        <w:t xml:space="preserve"> حتّى </w:t>
      </w:r>
      <w:r w:rsidRPr="006750DF">
        <w:rPr>
          <w:rtl/>
        </w:rPr>
        <w:t>وصلت</w:t>
      </w:r>
      <w:r>
        <w:rPr>
          <w:rtl/>
        </w:rPr>
        <w:t xml:space="preserve"> إلى </w:t>
      </w:r>
      <w:r w:rsidRPr="006750DF">
        <w:rPr>
          <w:rtl/>
        </w:rPr>
        <w:t>حد بابى هذا</w:t>
      </w:r>
      <w:r>
        <w:rPr>
          <w:rtl/>
        </w:rPr>
        <w:t>؟</w:t>
      </w:r>
      <w:r w:rsidRPr="006750DF">
        <w:rPr>
          <w:rtl/>
        </w:rPr>
        <w:t xml:space="preserve"> ففرق ذو القرنين فرقا شديدا </w:t>
      </w:r>
      <w:r w:rsidRPr="00467FAA">
        <w:rPr>
          <w:rStyle w:val="libFootnotenumChar"/>
          <w:rtl/>
        </w:rPr>
        <w:t>(3)</w:t>
      </w:r>
      <w:r w:rsidRPr="006750DF">
        <w:rPr>
          <w:rtl/>
        </w:rPr>
        <w:t xml:space="preserve"> فقال</w:t>
      </w:r>
      <w:r>
        <w:rPr>
          <w:rtl/>
        </w:rPr>
        <w:t xml:space="preserve">: </w:t>
      </w:r>
      <w:r w:rsidRPr="006750DF">
        <w:rPr>
          <w:rtl/>
        </w:rPr>
        <w:t>يا ذا القرنين لا تخف وأخبرنى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الخرزة</w:t>
      </w:r>
      <w:r>
        <w:rPr>
          <w:rtl/>
        </w:rPr>
        <w:t xml:space="preserve"> ـ </w:t>
      </w:r>
      <w:r w:rsidRPr="006750DF">
        <w:rPr>
          <w:rtl/>
        </w:rPr>
        <w:t>واحد الخرز محركة</w:t>
      </w:r>
      <w:r>
        <w:rPr>
          <w:rtl/>
        </w:rPr>
        <w:t xml:space="preserve"> ـ: </w:t>
      </w:r>
      <w:r w:rsidRPr="006750DF">
        <w:rPr>
          <w:rtl/>
        </w:rPr>
        <w:t>الحب المثقوب من الزجاج ونحوه تنظم منه المسابح والقائد ونحوها. فصوص من حجارةكالماس والياقوت.</w:t>
      </w:r>
    </w:p>
    <w:p w:rsidR="00BD62F3" w:rsidRPr="006750DF" w:rsidRDefault="00BD62F3" w:rsidP="00FE354F">
      <w:pPr>
        <w:pStyle w:val="libFootnote0"/>
        <w:rPr>
          <w:rtl/>
          <w:lang w:bidi="fa-IR"/>
        </w:rPr>
      </w:pPr>
      <w:r>
        <w:rPr>
          <w:rtl/>
        </w:rPr>
        <w:t>(</w:t>
      </w:r>
      <w:r w:rsidRPr="006750DF">
        <w:rPr>
          <w:rtl/>
        </w:rPr>
        <w:t>2) قال في البحار</w:t>
      </w:r>
      <w:r>
        <w:rPr>
          <w:rtl/>
        </w:rPr>
        <w:t xml:space="preserve">: </w:t>
      </w:r>
      <w:r w:rsidRPr="006750DF">
        <w:rPr>
          <w:rtl/>
        </w:rPr>
        <w:t>الخشخشة</w:t>
      </w:r>
      <w:r>
        <w:rPr>
          <w:rtl/>
        </w:rPr>
        <w:t xml:space="preserve">: </w:t>
      </w:r>
      <w:r w:rsidRPr="006750DF">
        <w:rPr>
          <w:rtl/>
        </w:rPr>
        <w:t xml:space="preserve">صوت السلاح وكل شيء يابس إذا حل بعضه ببعض والدخول في الشيء «انتهى» وقوله </w:t>
      </w:r>
      <w:r w:rsidRPr="002C718C">
        <w:rPr>
          <w:rStyle w:val="libAlaemChar"/>
          <w:rtl/>
        </w:rPr>
        <w:t>عليه‌السلام</w:t>
      </w:r>
      <w:r w:rsidRPr="006750DF">
        <w:rPr>
          <w:rtl/>
        </w:rPr>
        <w:t xml:space="preserve"> «فركة»</w:t>
      </w:r>
      <w:r>
        <w:rPr>
          <w:rtl/>
        </w:rPr>
        <w:t xml:space="preserve"> أي </w:t>
      </w:r>
      <w:r w:rsidRPr="006750DF">
        <w:rPr>
          <w:rtl/>
        </w:rPr>
        <w:t>كانت لينة بحيث كان يمكن فركها باليد.</w:t>
      </w:r>
    </w:p>
    <w:p w:rsidR="00BD62F3" w:rsidRPr="006750DF" w:rsidRDefault="00BD62F3" w:rsidP="00FE354F">
      <w:pPr>
        <w:pStyle w:val="libFootnote0"/>
        <w:rPr>
          <w:rtl/>
          <w:lang w:bidi="fa-IR"/>
        </w:rPr>
      </w:pPr>
      <w:r>
        <w:rPr>
          <w:rtl/>
        </w:rPr>
        <w:t>(</w:t>
      </w:r>
      <w:r w:rsidRPr="006750DF">
        <w:rPr>
          <w:rtl/>
        </w:rPr>
        <w:t>3) فرق</w:t>
      </w:r>
      <w:r>
        <w:rPr>
          <w:rtl/>
        </w:rPr>
        <w:t xml:space="preserve"> ـ </w:t>
      </w:r>
      <w:r w:rsidRPr="006750DF">
        <w:rPr>
          <w:rtl/>
        </w:rPr>
        <w:t>كعلم</w:t>
      </w:r>
      <w:r>
        <w:rPr>
          <w:rtl/>
        </w:rPr>
        <w:t xml:space="preserve"> ـ: </w:t>
      </w:r>
      <w:r w:rsidRPr="006750DF">
        <w:rPr>
          <w:rtl/>
        </w:rPr>
        <w:t>فزع.</w:t>
      </w:r>
    </w:p>
    <w:p w:rsidR="00BD62F3" w:rsidRPr="006750DF" w:rsidRDefault="00BD62F3" w:rsidP="002C718C">
      <w:pPr>
        <w:pStyle w:val="libNormal0"/>
        <w:rPr>
          <w:rtl/>
        </w:rPr>
      </w:pPr>
      <w:r>
        <w:rPr>
          <w:rtl/>
        </w:rPr>
        <w:br w:type="page"/>
      </w:r>
      <w:r w:rsidRPr="006750DF">
        <w:rPr>
          <w:rtl/>
        </w:rPr>
        <w:lastRenderedPageBreak/>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كثر بنيان الآجر والجص</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فانتفض الطير وامتلأ</w:t>
      </w:r>
      <w:r>
        <w:rPr>
          <w:rtl/>
        </w:rPr>
        <w:t xml:space="preserve"> حتّى </w:t>
      </w:r>
      <w:r w:rsidRPr="006750DF">
        <w:rPr>
          <w:rtl/>
        </w:rPr>
        <w:t>ملأ من الحديدة ثلثها ففرق ذو القرنين فقال</w:t>
      </w:r>
      <w:r>
        <w:rPr>
          <w:rtl/>
        </w:rPr>
        <w:t xml:space="preserve">: </w:t>
      </w:r>
      <w:r w:rsidRPr="006750DF">
        <w:rPr>
          <w:rtl/>
        </w:rPr>
        <w:t>لا تخف وأخبرنى</w:t>
      </w:r>
      <w:r>
        <w:rPr>
          <w:rtl/>
        </w:rPr>
        <w:t xml:space="preserve">، </w:t>
      </w:r>
      <w:r w:rsidRPr="006750DF">
        <w:rPr>
          <w:rtl/>
        </w:rPr>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كثرت المعازف</w:t>
      </w:r>
      <w:r>
        <w:rPr>
          <w:rtl/>
        </w:rPr>
        <w:t>؟</w:t>
      </w:r>
      <w:r w:rsidRPr="006750DF">
        <w:rPr>
          <w:rtl/>
        </w:rPr>
        <w:t xml:space="preserve"> </w:t>
      </w:r>
      <w:r w:rsidRPr="00467FAA">
        <w:rPr>
          <w:rStyle w:val="libFootnotenumChar"/>
          <w:rtl/>
        </w:rPr>
        <w:t>(1)</w:t>
      </w:r>
      <w:r w:rsidRPr="006750DF">
        <w:rPr>
          <w:rtl/>
        </w:rPr>
        <w:t xml:space="preserve"> قال</w:t>
      </w:r>
      <w:r>
        <w:rPr>
          <w:rtl/>
        </w:rPr>
        <w:t xml:space="preserve">: </w:t>
      </w:r>
      <w:r w:rsidRPr="006750DF">
        <w:rPr>
          <w:rtl/>
        </w:rPr>
        <w:t>نعم قال</w:t>
      </w:r>
      <w:r>
        <w:rPr>
          <w:rtl/>
        </w:rPr>
        <w:t xml:space="preserve">: </w:t>
      </w:r>
      <w:r w:rsidRPr="006750DF">
        <w:rPr>
          <w:rtl/>
        </w:rPr>
        <w:t>فانتفض الطير وامتلاء</w:t>
      </w:r>
      <w:r>
        <w:rPr>
          <w:rtl/>
        </w:rPr>
        <w:t xml:space="preserve"> حتّى </w:t>
      </w:r>
      <w:r w:rsidRPr="006750DF">
        <w:rPr>
          <w:rtl/>
        </w:rPr>
        <w:t>ملاء من الحديدة ثلثيها</w:t>
      </w:r>
      <w:r>
        <w:rPr>
          <w:rtl/>
        </w:rPr>
        <w:t xml:space="preserve">، </w:t>
      </w:r>
      <w:r w:rsidRPr="006750DF">
        <w:rPr>
          <w:rtl/>
        </w:rPr>
        <w:t>ففرق ذو القرنين</w:t>
      </w:r>
      <w:r>
        <w:rPr>
          <w:rtl/>
        </w:rPr>
        <w:t xml:space="preserve">، </w:t>
      </w:r>
      <w:r w:rsidRPr="006750DF">
        <w:rPr>
          <w:rtl/>
        </w:rPr>
        <w:t>فقال</w:t>
      </w:r>
      <w:r>
        <w:rPr>
          <w:rtl/>
        </w:rPr>
        <w:t xml:space="preserve">: </w:t>
      </w:r>
      <w:r w:rsidRPr="006750DF">
        <w:rPr>
          <w:rtl/>
        </w:rPr>
        <w:t>لا تخف وأخبرنى</w:t>
      </w:r>
      <w:r>
        <w:rPr>
          <w:rtl/>
        </w:rPr>
        <w:t xml:space="preserve">، </w:t>
      </w:r>
      <w:r w:rsidRPr="006750DF">
        <w:rPr>
          <w:rtl/>
        </w:rPr>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ارتكب الناس شهادة الزور في الأرض</w:t>
      </w:r>
      <w:r>
        <w:rPr>
          <w:rtl/>
        </w:rPr>
        <w:t>؟</w:t>
      </w:r>
      <w:r w:rsidRPr="006750DF">
        <w:rPr>
          <w:rtl/>
        </w:rPr>
        <w:t xml:space="preserve"> قال</w:t>
      </w:r>
      <w:r>
        <w:rPr>
          <w:rtl/>
        </w:rPr>
        <w:t xml:space="preserve">: </w:t>
      </w:r>
      <w:r w:rsidRPr="006750DF">
        <w:rPr>
          <w:rtl/>
        </w:rPr>
        <w:t>نعم</w:t>
      </w:r>
      <w:r>
        <w:rPr>
          <w:rtl/>
        </w:rPr>
        <w:t xml:space="preserve">، </w:t>
      </w:r>
      <w:r w:rsidRPr="006750DF">
        <w:rPr>
          <w:rtl/>
        </w:rPr>
        <w:t>فانتفض انتفاضة وانتفخ فسد ما بين جداري القصر قال</w:t>
      </w:r>
      <w:r>
        <w:rPr>
          <w:rtl/>
        </w:rPr>
        <w:t xml:space="preserve">: </w:t>
      </w:r>
      <w:r w:rsidRPr="006750DF">
        <w:rPr>
          <w:rtl/>
        </w:rPr>
        <w:t>فامتلأ ذو القرنين فرقا منه فقال له</w:t>
      </w:r>
      <w:r>
        <w:rPr>
          <w:rtl/>
        </w:rPr>
        <w:t xml:space="preserve">: </w:t>
      </w:r>
      <w:r w:rsidRPr="006750DF">
        <w:rPr>
          <w:rtl/>
        </w:rPr>
        <w:t>لا تخف وأخبرنى</w:t>
      </w:r>
      <w:r>
        <w:rPr>
          <w:rtl/>
        </w:rPr>
        <w:t xml:space="preserve">، </w:t>
      </w:r>
      <w:r w:rsidRPr="006750DF">
        <w:rPr>
          <w:rtl/>
        </w:rPr>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ترك الناس شهادة ان</w:t>
      </w:r>
      <w:r>
        <w:rPr>
          <w:rtl/>
        </w:rPr>
        <w:t xml:space="preserve"> لا إله إلّا الله؟</w:t>
      </w:r>
      <w:r w:rsidRPr="006750DF">
        <w:rPr>
          <w:rtl/>
        </w:rPr>
        <w:t xml:space="preserve"> قال</w:t>
      </w:r>
      <w:r>
        <w:rPr>
          <w:rtl/>
        </w:rPr>
        <w:t xml:space="preserve">: </w:t>
      </w:r>
      <w:r w:rsidRPr="006750DF">
        <w:rPr>
          <w:rtl/>
        </w:rPr>
        <w:t>لا</w:t>
      </w:r>
      <w:r>
        <w:rPr>
          <w:rtl/>
        </w:rPr>
        <w:t xml:space="preserve">، </w:t>
      </w:r>
      <w:r w:rsidRPr="006750DF">
        <w:rPr>
          <w:rtl/>
        </w:rPr>
        <w:t>فانضم ثلثه</w:t>
      </w:r>
      <w:r>
        <w:rPr>
          <w:rtl/>
        </w:rPr>
        <w:t xml:space="preserve">، </w:t>
      </w:r>
      <w:r w:rsidRPr="006750DF">
        <w:rPr>
          <w:rtl/>
        </w:rPr>
        <w:t>ثم قال</w:t>
      </w:r>
      <w:r>
        <w:rPr>
          <w:rtl/>
        </w:rPr>
        <w:t xml:space="preserve">: </w:t>
      </w:r>
      <w:r w:rsidRPr="006750DF">
        <w:rPr>
          <w:rtl/>
        </w:rPr>
        <w:t>يا ذا القرنين لا تخف وأخبرنى</w:t>
      </w:r>
      <w:r>
        <w:rPr>
          <w:rtl/>
        </w:rPr>
        <w:t xml:space="preserve">، </w:t>
      </w:r>
      <w:r w:rsidRPr="006750DF">
        <w:rPr>
          <w:rtl/>
        </w:rPr>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ترك الناس الصلاة المفروضة</w:t>
      </w:r>
      <w:r>
        <w:rPr>
          <w:rtl/>
        </w:rPr>
        <w:t>؟</w:t>
      </w:r>
      <w:r w:rsidRPr="006750DF">
        <w:rPr>
          <w:rtl/>
        </w:rPr>
        <w:t xml:space="preserve"> قال</w:t>
      </w:r>
      <w:r>
        <w:rPr>
          <w:rtl/>
        </w:rPr>
        <w:t xml:space="preserve">: </w:t>
      </w:r>
      <w:r w:rsidRPr="006750DF">
        <w:rPr>
          <w:rtl/>
        </w:rPr>
        <w:t>لا قال</w:t>
      </w:r>
      <w:r>
        <w:rPr>
          <w:rtl/>
        </w:rPr>
        <w:t xml:space="preserve">: </w:t>
      </w:r>
      <w:r w:rsidRPr="006750DF">
        <w:rPr>
          <w:rtl/>
        </w:rPr>
        <w:t>فانضم ثلث آخر ثم قال</w:t>
      </w:r>
      <w:r>
        <w:rPr>
          <w:rtl/>
        </w:rPr>
        <w:t xml:space="preserve">: </w:t>
      </w:r>
      <w:r w:rsidRPr="006750DF">
        <w:rPr>
          <w:rtl/>
        </w:rPr>
        <w:t>يا ذا القرنين لا تخف وأخبرنى</w:t>
      </w:r>
      <w:r>
        <w:rPr>
          <w:rtl/>
        </w:rPr>
        <w:t xml:space="preserve">، </w:t>
      </w:r>
      <w:r w:rsidRPr="006750DF">
        <w:rPr>
          <w:rtl/>
        </w:rPr>
        <w:t>قال</w:t>
      </w:r>
      <w:r>
        <w:rPr>
          <w:rtl/>
        </w:rPr>
        <w:t xml:space="preserve">: </w:t>
      </w:r>
      <w:r w:rsidRPr="006750DF">
        <w:rPr>
          <w:rtl/>
        </w:rPr>
        <w:t>سل</w:t>
      </w:r>
      <w:r>
        <w:rPr>
          <w:rtl/>
        </w:rPr>
        <w:t xml:space="preserve">، </w:t>
      </w:r>
      <w:r w:rsidRPr="006750DF">
        <w:rPr>
          <w:rtl/>
        </w:rPr>
        <w:t>قال</w:t>
      </w:r>
      <w:r>
        <w:rPr>
          <w:rtl/>
        </w:rPr>
        <w:t xml:space="preserve">: </w:t>
      </w:r>
      <w:r w:rsidRPr="006750DF">
        <w:rPr>
          <w:rtl/>
        </w:rPr>
        <w:t>هل ترك الناس الغسل من الجنابة</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فانضم</w:t>
      </w:r>
      <w:r>
        <w:rPr>
          <w:rtl/>
        </w:rPr>
        <w:t xml:space="preserve"> حتّى </w:t>
      </w:r>
      <w:r w:rsidRPr="006750DF">
        <w:rPr>
          <w:rtl/>
        </w:rPr>
        <w:t>عاد</w:t>
      </w:r>
      <w:r>
        <w:rPr>
          <w:rtl/>
        </w:rPr>
        <w:t xml:space="preserve"> إلى </w:t>
      </w:r>
      <w:r w:rsidRPr="006750DF">
        <w:rPr>
          <w:rtl/>
        </w:rPr>
        <w:t>حاله الاول.</w:t>
      </w:r>
    </w:p>
    <w:p w:rsidR="00BD62F3" w:rsidRPr="006750DF" w:rsidRDefault="00BD62F3" w:rsidP="002C718C">
      <w:pPr>
        <w:pStyle w:val="libNormal"/>
        <w:rPr>
          <w:rtl/>
        </w:rPr>
      </w:pPr>
      <w:r>
        <w:rPr>
          <w:rtl/>
        </w:rPr>
        <w:t>و</w:t>
      </w:r>
      <w:r w:rsidRPr="006750DF">
        <w:rPr>
          <w:rtl/>
        </w:rPr>
        <w:t>إذا هو بدرجة مدرجة</w:t>
      </w:r>
      <w:r>
        <w:rPr>
          <w:rtl/>
        </w:rPr>
        <w:t xml:space="preserve"> إلى </w:t>
      </w:r>
      <w:r w:rsidRPr="006750DF">
        <w:rPr>
          <w:rtl/>
        </w:rPr>
        <w:t>أعلى القصر</w:t>
      </w:r>
      <w:r>
        <w:rPr>
          <w:rtl/>
        </w:rPr>
        <w:t xml:space="preserve">، </w:t>
      </w:r>
      <w:r w:rsidRPr="006750DF">
        <w:rPr>
          <w:rtl/>
        </w:rPr>
        <w:t>قال</w:t>
      </w:r>
      <w:r>
        <w:rPr>
          <w:rtl/>
        </w:rPr>
        <w:t xml:space="preserve">: </w:t>
      </w:r>
      <w:r w:rsidRPr="006750DF">
        <w:rPr>
          <w:rtl/>
        </w:rPr>
        <w:t>فقال الطير</w:t>
      </w:r>
      <w:r>
        <w:rPr>
          <w:rtl/>
        </w:rPr>
        <w:t xml:space="preserve">: </w:t>
      </w:r>
      <w:r w:rsidRPr="006750DF">
        <w:rPr>
          <w:rtl/>
        </w:rPr>
        <w:t>يا ذا القرنين اسلك هذه الدرجة فسلكها وهو خائف لا يدرى ما هو عليه</w:t>
      </w:r>
      <w:r>
        <w:rPr>
          <w:rtl/>
        </w:rPr>
        <w:t xml:space="preserve"> حتّى </w:t>
      </w:r>
      <w:r w:rsidRPr="006750DF">
        <w:rPr>
          <w:rtl/>
        </w:rPr>
        <w:t>استوى على ظهرها</w:t>
      </w:r>
      <w:r>
        <w:rPr>
          <w:rtl/>
        </w:rPr>
        <w:t xml:space="preserve">، </w:t>
      </w:r>
      <w:r w:rsidRPr="006750DF">
        <w:rPr>
          <w:rtl/>
        </w:rPr>
        <w:t>فاذا هو بسطح ممدود البصر</w:t>
      </w:r>
      <w:r>
        <w:rPr>
          <w:rtl/>
        </w:rPr>
        <w:t xml:space="preserve">، </w:t>
      </w:r>
      <w:r w:rsidRPr="006750DF">
        <w:rPr>
          <w:rtl/>
        </w:rPr>
        <w:t>وإذا رجل شاب ابيض مضيء الوجه عليه ثياب بيض</w:t>
      </w:r>
      <w:r>
        <w:rPr>
          <w:rtl/>
        </w:rPr>
        <w:t xml:space="preserve"> حتّى </w:t>
      </w:r>
      <w:r w:rsidRPr="006750DF">
        <w:rPr>
          <w:rtl/>
        </w:rPr>
        <w:t>كأنه رجل أو في صورة رجل أو شبيه بالرجل أو هو رجل</w:t>
      </w:r>
      <w:r>
        <w:rPr>
          <w:rtl/>
        </w:rPr>
        <w:t xml:space="preserve">، </w:t>
      </w:r>
      <w:r w:rsidRPr="006750DF">
        <w:rPr>
          <w:rtl/>
        </w:rPr>
        <w:t>وإذا هو رافع رأسه ينظر</w:t>
      </w:r>
      <w:r>
        <w:rPr>
          <w:rtl/>
        </w:rPr>
        <w:t xml:space="preserve"> إلى </w:t>
      </w:r>
      <w:r w:rsidRPr="006750DF">
        <w:rPr>
          <w:rtl/>
        </w:rPr>
        <w:t>السماء ينظر إليها واضع يده على فيه</w:t>
      </w:r>
      <w:r>
        <w:rPr>
          <w:rtl/>
        </w:rPr>
        <w:t xml:space="preserve">، </w:t>
      </w:r>
      <w:r w:rsidRPr="006750DF">
        <w:rPr>
          <w:rtl/>
        </w:rPr>
        <w:t>فلما سمع خشخشة ذي القرنين</w:t>
      </w:r>
      <w:r>
        <w:rPr>
          <w:rtl/>
        </w:rPr>
        <w:t xml:space="preserve">، </w:t>
      </w:r>
      <w:r w:rsidRPr="006750DF">
        <w:rPr>
          <w:rtl/>
        </w:rPr>
        <w:t>قال</w:t>
      </w:r>
      <w:r>
        <w:rPr>
          <w:rtl/>
        </w:rPr>
        <w:t xml:space="preserve">: </w:t>
      </w:r>
      <w:r w:rsidRPr="006750DF">
        <w:rPr>
          <w:rtl/>
        </w:rPr>
        <w:t>من هذا</w:t>
      </w:r>
      <w:r>
        <w:rPr>
          <w:rtl/>
        </w:rPr>
        <w:t>؟</w:t>
      </w:r>
      <w:r w:rsidRPr="006750DF">
        <w:rPr>
          <w:rtl/>
        </w:rPr>
        <w:t xml:space="preserve"> قال</w:t>
      </w:r>
      <w:r>
        <w:rPr>
          <w:rtl/>
        </w:rPr>
        <w:t xml:space="preserve">: </w:t>
      </w:r>
      <w:r w:rsidRPr="006750DF">
        <w:rPr>
          <w:rtl/>
        </w:rPr>
        <w:t>أنا ذو القرنين</w:t>
      </w:r>
      <w:r>
        <w:rPr>
          <w:rtl/>
        </w:rPr>
        <w:t xml:space="preserve">، </w:t>
      </w:r>
      <w:r w:rsidRPr="006750DF">
        <w:rPr>
          <w:rtl/>
        </w:rPr>
        <w:t>قال</w:t>
      </w:r>
      <w:r>
        <w:rPr>
          <w:rtl/>
        </w:rPr>
        <w:t xml:space="preserve">: </w:t>
      </w:r>
      <w:r w:rsidRPr="006750DF">
        <w:rPr>
          <w:rtl/>
        </w:rPr>
        <w:t>يا ذا القرنين أما كفاك ما وراك</w:t>
      </w:r>
      <w:r>
        <w:rPr>
          <w:rtl/>
        </w:rPr>
        <w:t xml:space="preserve"> حتّى </w:t>
      </w:r>
      <w:r w:rsidRPr="006750DF">
        <w:rPr>
          <w:rtl/>
        </w:rPr>
        <w:t>وصلت الى</w:t>
      </w:r>
      <w:r>
        <w:rPr>
          <w:rtl/>
        </w:rPr>
        <w:t>؟</w:t>
      </w:r>
      <w:r w:rsidRPr="006750DF">
        <w:rPr>
          <w:rtl/>
        </w:rPr>
        <w:t xml:space="preserve"> قال ذو القرنين</w:t>
      </w:r>
      <w:r>
        <w:rPr>
          <w:rtl/>
        </w:rPr>
        <w:t xml:space="preserve">: </w:t>
      </w:r>
      <w:r w:rsidRPr="006750DF">
        <w:rPr>
          <w:rtl/>
        </w:rPr>
        <w:t>ما لي أراك واضعا يدك على فيك</w:t>
      </w:r>
      <w:r>
        <w:rPr>
          <w:rtl/>
        </w:rPr>
        <w:t>؟</w:t>
      </w:r>
      <w:r w:rsidRPr="006750DF">
        <w:rPr>
          <w:rtl/>
        </w:rPr>
        <w:t xml:space="preserve"> قال</w:t>
      </w:r>
      <w:r>
        <w:rPr>
          <w:rtl/>
        </w:rPr>
        <w:t xml:space="preserve">: </w:t>
      </w:r>
      <w:r w:rsidRPr="006750DF">
        <w:rPr>
          <w:rtl/>
        </w:rPr>
        <w:t>يا ذا القرنين انا صاحب الصور</w:t>
      </w:r>
      <w:r>
        <w:rPr>
          <w:rtl/>
        </w:rPr>
        <w:t xml:space="preserve">، </w:t>
      </w:r>
      <w:r w:rsidRPr="006750DF">
        <w:rPr>
          <w:rtl/>
        </w:rPr>
        <w:t>وان الساعة قد اقتربت وانا انتظر أن أومر بالنفخ فانفخ</w:t>
      </w:r>
      <w:r>
        <w:rPr>
          <w:rtl/>
        </w:rPr>
        <w:t xml:space="preserve">، </w:t>
      </w:r>
      <w:r w:rsidRPr="006750DF">
        <w:rPr>
          <w:rtl/>
        </w:rPr>
        <w:t>ثم ضرب بيده فتناول حجرا فرمى به</w:t>
      </w:r>
      <w:r>
        <w:rPr>
          <w:rtl/>
        </w:rPr>
        <w:t xml:space="preserve"> إلى </w:t>
      </w:r>
      <w:r w:rsidRPr="006750DF">
        <w:rPr>
          <w:rtl/>
        </w:rPr>
        <w:t>ذي القرنين كأنه حجر أو شبه حجر أو هو حجر</w:t>
      </w:r>
      <w:r>
        <w:rPr>
          <w:rtl/>
        </w:rPr>
        <w:t xml:space="preserve">، </w:t>
      </w:r>
      <w:r w:rsidRPr="006750DF">
        <w:rPr>
          <w:rtl/>
        </w:rPr>
        <w:t>فقال</w:t>
      </w:r>
      <w:r>
        <w:rPr>
          <w:rtl/>
        </w:rPr>
        <w:t xml:space="preserve">: </w:t>
      </w:r>
      <w:r w:rsidRPr="006750DF">
        <w:rPr>
          <w:rtl/>
        </w:rPr>
        <w:t>يا ذا القرنين خذ هذا</w:t>
      </w:r>
      <w:r>
        <w:rPr>
          <w:rtl/>
        </w:rPr>
        <w:t xml:space="preserve">، </w:t>
      </w:r>
      <w:r w:rsidRPr="006750DF">
        <w:rPr>
          <w:rtl/>
        </w:rPr>
        <w:t>فان جاع جعت وان شبع شبعت فارجع فرجع ذو القرنين بذلك الحجر</w:t>
      </w:r>
      <w:r>
        <w:rPr>
          <w:rtl/>
        </w:rPr>
        <w:t xml:space="preserve"> حتّى </w:t>
      </w:r>
      <w:r w:rsidRPr="006750DF">
        <w:rPr>
          <w:rtl/>
        </w:rPr>
        <w:t>خرج به</w:t>
      </w:r>
      <w:r>
        <w:rPr>
          <w:rtl/>
        </w:rPr>
        <w:t xml:space="preserve"> إلى </w:t>
      </w:r>
      <w:r w:rsidRPr="006750DF">
        <w:rPr>
          <w:rtl/>
        </w:rPr>
        <w:t>أصحابه فأخبرهم بالطير وما سأله عنه وما قال له</w:t>
      </w:r>
      <w:r>
        <w:rPr>
          <w:rtl/>
        </w:rPr>
        <w:t xml:space="preserve">، </w:t>
      </w:r>
      <w:r w:rsidRPr="006750DF">
        <w:rPr>
          <w:rtl/>
        </w:rPr>
        <w:t>وما كان من أمره</w:t>
      </w:r>
      <w:r>
        <w:rPr>
          <w:rtl/>
        </w:rPr>
        <w:t xml:space="preserve">، </w:t>
      </w:r>
      <w:r w:rsidRPr="006750DF">
        <w:rPr>
          <w:rtl/>
        </w:rPr>
        <w:t>وأخبرهم بصاحب السطح وما قال له وما أعطاه</w:t>
      </w:r>
      <w:r>
        <w:rPr>
          <w:rtl/>
        </w:rPr>
        <w:t xml:space="preserve">، </w:t>
      </w:r>
      <w:r w:rsidRPr="006750DF">
        <w:rPr>
          <w:rtl/>
        </w:rPr>
        <w:t>ثم قال لهم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المعازف</w:t>
      </w:r>
      <w:r>
        <w:rPr>
          <w:rtl/>
        </w:rPr>
        <w:t xml:space="preserve">: </w:t>
      </w:r>
      <w:r w:rsidRPr="006750DF">
        <w:rPr>
          <w:rtl/>
        </w:rPr>
        <w:t>الملاهي كالعود والطنبور.</w:t>
      </w:r>
    </w:p>
    <w:p w:rsidR="00BD62F3" w:rsidRPr="006750DF" w:rsidRDefault="00BD62F3" w:rsidP="002C718C">
      <w:pPr>
        <w:pStyle w:val="libNormal0"/>
        <w:rPr>
          <w:rtl/>
        </w:rPr>
      </w:pPr>
      <w:r>
        <w:rPr>
          <w:rtl/>
        </w:rPr>
        <w:br w:type="page"/>
      </w:r>
      <w:r w:rsidRPr="006750DF">
        <w:rPr>
          <w:rtl/>
        </w:rPr>
        <w:lastRenderedPageBreak/>
        <w:t>انه أعطانى هذا الحجر وقال لي</w:t>
      </w:r>
      <w:r>
        <w:rPr>
          <w:rtl/>
        </w:rPr>
        <w:t>: إن</w:t>
      </w:r>
      <w:r>
        <w:rPr>
          <w:rFonts w:hint="cs"/>
          <w:rtl/>
        </w:rPr>
        <w:t>ْ</w:t>
      </w:r>
      <w:r>
        <w:rPr>
          <w:rtl/>
        </w:rPr>
        <w:t xml:space="preserve"> </w:t>
      </w:r>
      <w:r w:rsidRPr="006750DF">
        <w:rPr>
          <w:rtl/>
        </w:rPr>
        <w:t>جاع جعت</w:t>
      </w:r>
      <w:r>
        <w:rPr>
          <w:rtl/>
        </w:rPr>
        <w:t xml:space="preserve">، </w:t>
      </w:r>
      <w:r w:rsidRPr="006750DF">
        <w:rPr>
          <w:rtl/>
        </w:rPr>
        <w:t>وان شبع شبعت</w:t>
      </w:r>
      <w:r>
        <w:rPr>
          <w:rtl/>
        </w:rPr>
        <w:t xml:space="preserve"> ـ </w:t>
      </w:r>
      <w:r w:rsidRPr="006750DF">
        <w:rPr>
          <w:rtl/>
        </w:rPr>
        <w:t>وقال</w:t>
      </w:r>
      <w:r>
        <w:rPr>
          <w:rtl/>
        </w:rPr>
        <w:t xml:space="preserve">: </w:t>
      </w:r>
      <w:r w:rsidRPr="006750DF">
        <w:rPr>
          <w:rtl/>
        </w:rPr>
        <w:t>أخبرونى بأمر هذا الحجر فوضع الحجر في احدى الكفتين</w:t>
      </w:r>
      <w:r>
        <w:rPr>
          <w:rtl/>
        </w:rPr>
        <w:t xml:space="preserve">، </w:t>
      </w:r>
      <w:r w:rsidRPr="006750DF">
        <w:rPr>
          <w:rtl/>
        </w:rPr>
        <w:t>ووضع حجرا مثله في الكفة الاخرى ثم رفع الميزان فاذا الحجر الذي جاء به أرجح بمثل الآخر</w:t>
      </w:r>
      <w:r>
        <w:rPr>
          <w:rtl/>
        </w:rPr>
        <w:t xml:space="preserve">، </w:t>
      </w:r>
      <w:r w:rsidRPr="006750DF">
        <w:rPr>
          <w:rtl/>
        </w:rPr>
        <w:t>فوضعوا آخر فمال به</w:t>
      </w:r>
      <w:r>
        <w:rPr>
          <w:rtl/>
        </w:rPr>
        <w:t xml:space="preserve"> حتّى </w:t>
      </w:r>
      <w:r w:rsidRPr="006750DF">
        <w:rPr>
          <w:rtl/>
        </w:rPr>
        <w:t>وضعوا ألف حجر كلها مثله</w:t>
      </w:r>
      <w:r>
        <w:rPr>
          <w:rtl/>
        </w:rPr>
        <w:t xml:space="preserve">، </w:t>
      </w:r>
      <w:r w:rsidRPr="006750DF">
        <w:rPr>
          <w:rtl/>
        </w:rPr>
        <w:t>ثم رفعوا الميزان فمال بها ولم يستمل به الألف حجر فقالوا</w:t>
      </w:r>
      <w:r>
        <w:rPr>
          <w:rtl/>
        </w:rPr>
        <w:t xml:space="preserve">: </w:t>
      </w:r>
      <w:r w:rsidRPr="006750DF">
        <w:rPr>
          <w:rtl/>
        </w:rPr>
        <w:t>يا</w:t>
      </w:r>
      <w:r>
        <w:rPr>
          <w:rtl/>
        </w:rPr>
        <w:t xml:space="preserve"> أيها </w:t>
      </w:r>
      <w:r w:rsidRPr="006750DF">
        <w:rPr>
          <w:rtl/>
        </w:rPr>
        <w:t>الملك لا علم لنا بهذا.</w:t>
      </w:r>
    </w:p>
    <w:p w:rsidR="00BD62F3" w:rsidRPr="006750DF" w:rsidRDefault="00BD62F3" w:rsidP="002C718C">
      <w:pPr>
        <w:pStyle w:val="libNormal"/>
        <w:rPr>
          <w:rtl/>
        </w:rPr>
      </w:pPr>
      <w:r w:rsidRPr="006750DF">
        <w:rPr>
          <w:rtl/>
        </w:rPr>
        <w:t>فقال له الخضر</w:t>
      </w:r>
      <w:r>
        <w:rPr>
          <w:rtl/>
        </w:rPr>
        <w:t xml:space="preserve">: أيها </w:t>
      </w:r>
      <w:r w:rsidRPr="006750DF">
        <w:rPr>
          <w:rtl/>
        </w:rPr>
        <w:t>الملك انك تسئل هؤلاء عما لا علم لهم به</w:t>
      </w:r>
      <w:r>
        <w:rPr>
          <w:rtl/>
        </w:rPr>
        <w:t xml:space="preserve">، </w:t>
      </w:r>
      <w:r w:rsidRPr="006750DF">
        <w:rPr>
          <w:rtl/>
        </w:rPr>
        <w:t>وقد أوتيت علم هذا الحجر</w:t>
      </w:r>
      <w:r>
        <w:rPr>
          <w:rtl/>
        </w:rPr>
        <w:t xml:space="preserve">، </w:t>
      </w:r>
      <w:r w:rsidRPr="006750DF">
        <w:rPr>
          <w:rtl/>
        </w:rPr>
        <w:t>فقال ذو القرنين</w:t>
      </w:r>
      <w:r>
        <w:rPr>
          <w:rtl/>
        </w:rPr>
        <w:t xml:space="preserve">: </w:t>
      </w:r>
      <w:r w:rsidRPr="006750DF">
        <w:rPr>
          <w:rtl/>
        </w:rPr>
        <w:t>فأخبرنا وبينه لنا</w:t>
      </w:r>
      <w:r>
        <w:rPr>
          <w:rtl/>
        </w:rPr>
        <w:t xml:space="preserve">، </w:t>
      </w:r>
      <w:r w:rsidRPr="006750DF">
        <w:rPr>
          <w:rtl/>
        </w:rPr>
        <w:t>فتناول الخضر الميزان فوضع الحجر الذي جاء به ذو القرنين في كفة الميزان</w:t>
      </w:r>
      <w:r>
        <w:rPr>
          <w:rtl/>
        </w:rPr>
        <w:t xml:space="preserve">، </w:t>
      </w:r>
      <w:r w:rsidRPr="006750DF">
        <w:rPr>
          <w:rtl/>
        </w:rPr>
        <w:t>ثم وضع حجرا آخر في كفة اخرى</w:t>
      </w:r>
      <w:r>
        <w:rPr>
          <w:rtl/>
        </w:rPr>
        <w:t xml:space="preserve">، </w:t>
      </w:r>
      <w:r w:rsidRPr="006750DF">
        <w:rPr>
          <w:rtl/>
        </w:rPr>
        <w:t>ثم وضع كف تراب على حجر ذي القرنين يزيده ثقلا</w:t>
      </w:r>
      <w:r>
        <w:rPr>
          <w:rtl/>
        </w:rPr>
        <w:t xml:space="preserve">، </w:t>
      </w:r>
      <w:r w:rsidRPr="006750DF">
        <w:rPr>
          <w:rtl/>
        </w:rPr>
        <w:t>ثم رفع الميزان فاعتدل وعجبوا وخروا سجدا لله وقالوا</w:t>
      </w:r>
      <w:r>
        <w:rPr>
          <w:rtl/>
        </w:rPr>
        <w:t xml:space="preserve">: أيها </w:t>
      </w:r>
      <w:r w:rsidRPr="006750DF">
        <w:rPr>
          <w:rtl/>
        </w:rPr>
        <w:t>الملك هذا امر لم يبلغه علمنا</w:t>
      </w:r>
      <w:r>
        <w:rPr>
          <w:rtl/>
        </w:rPr>
        <w:t xml:space="preserve">، </w:t>
      </w:r>
      <w:r w:rsidRPr="006750DF">
        <w:rPr>
          <w:rtl/>
        </w:rPr>
        <w:t>وانا لنعلم ان الخضر ليس بساحر فكيف هذا وقد وضعنا معه ألف حجر كلها مثله</w:t>
      </w:r>
      <w:r>
        <w:rPr>
          <w:rtl/>
        </w:rPr>
        <w:t xml:space="preserve">، </w:t>
      </w:r>
      <w:r w:rsidRPr="006750DF">
        <w:rPr>
          <w:rtl/>
        </w:rPr>
        <w:t>فمال بها وهذا قد اعتدل به وزاده ترابا</w:t>
      </w:r>
      <w:r>
        <w:rPr>
          <w:rtl/>
        </w:rPr>
        <w:t>؟</w:t>
      </w:r>
      <w:r>
        <w:rPr>
          <w:rFonts w:hint="cs"/>
          <w:rtl/>
        </w:rPr>
        <w:t xml:space="preserve"> </w:t>
      </w:r>
      <w:r w:rsidRPr="006750DF">
        <w:rPr>
          <w:rtl/>
        </w:rPr>
        <w:t>قال ذو القرنين</w:t>
      </w:r>
      <w:r>
        <w:rPr>
          <w:rtl/>
        </w:rPr>
        <w:t xml:space="preserve">: </w:t>
      </w:r>
      <w:r w:rsidRPr="006750DF">
        <w:rPr>
          <w:rtl/>
        </w:rPr>
        <w:t>بين يا خضر لنا أمر هذا الحجر</w:t>
      </w:r>
      <w:r>
        <w:rPr>
          <w:rtl/>
        </w:rPr>
        <w:t xml:space="preserve">، </w:t>
      </w:r>
      <w:r w:rsidRPr="006750DF">
        <w:rPr>
          <w:rtl/>
        </w:rPr>
        <w:t>فقال الخضر</w:t>
      </w:r>
      <w:r>
        <w:rPr>
          <w:rtl/>
        </w:rPr>
        <w:t xml:space="preserve">: أيها </w:t>
      </w:r>
      <w:r w:rsidRPr="006750DF">
        <w:rPr>
          <w:rtl/>
        </w:rPr>
        <w:t>الملك ان أمر الله نافذ في عباده</w:t>
      </w:r>
      <w:r>
        <w:rPr>
          <w:rtl/>
        </w:rPr>
        <w:t xml:space="preserve">، </w:t>
      </w:r>
      <w:r w:rsidRPr="006750DF">
        <w:rPr>
          <w:rtl/>
        </w:rPr>
        <w:t>وسلطانه قاهر</w:t>
      </w:r>
      <w:r>
        <w:rPr>
          <w:rtl/>
        </w:rPr>
        <w:t xml:space="preserve">، </w:t>
      </w:r>
      <w:r w:rsidRPr="006750DF">
        <w:rPr>
          <w:rtl/>
        </w:rPr>
        <w:t>وحكمه فاصل</w:t>
      </w:r>
      <w:r>
        <w:rPr>
          <w:rtl/>
        </w:rPr>
        <w:t xml:space="preserve">، </w:t>
      </w:r>
      <w:r w:rsidRPr="006750DF">
        <w:rPr>
          <w:rtl/>
        </w:rPr>
        <w:t>وان الله ابتلى عباده بعضهم ببعض</w:t>
      </w:r>
      <w:r>
        <w:rPr>
          <w:rtl/>
        </w:rPr>
        <w:t xml:space="preserve">، </w:t>
      </w:r>
      <w:r w:rsidRPr="006750DF">
        <w:rPr>
          <w:rtl/>
        </w:rPr>
        <w:t>وابتلى العالم بالعالم</w:t>
      </w:r>
      <w:r>
        <w:rPr>
          <w:rtl/>
        </w:rPr>
        <w:t xml:space="preserve">، </w:t>
      </w:r>
      <w:r w:rsidRPr="006750DF">
        <w:rPr>
          <w:rtl/>
        </w:rPr>
        <w:t>والجاهل بالجاهل</w:t>
      </w:r>
      <w:r>
        <w:rPr>
          <w:rtl/>
        </w:rPr>
        <w:t xml:space="preserve">، </w:t>
      </w:r>
      <w:r w:rsidRPr="006750DF">
        <w:rPr>
          <w:rtl/>
        </w:rPr>
        <w:t>والعالم بالجاهل</w:t>
      </w:r>
      <w:r>
        <w:rPr>
          <w:rtl/>
        </w:rPr>
        <w:t xml:space="preserve">، </w:t>
      </w:r>
      <w:r w:rsidRPr="006750DF">
        <w:rPr>
          <w:rtl/>
        </w:rPr>
        <w:t>والجاهل بالعالم</w:t>
      </w:r>
      <w:r>
        <w:rPr>
          <w:rtl/>
        </w:rPr>
        <w:t xml:space="preserve">، </w:t>
      </w:r>
      <w:r w:rsidRPr="006750DF">
        <w:rPr>
          <w:rtl/>
        </w:rPr>
        <w:t>وانه ابتلاني بك وابتلاك بى</w:t>
      </w:r>
      <w:r>
        <w:rPr>
          <w:rtl/>
        </w:rPr>
        <w:t xml:space="preserve">، </w:t>
      </w:r>
      <w:r w:rsidRPr="006750DF">
        <w:rPr>
          <w:rtl/>
        </w:rPr>
        <w:t>فقال</w:t>
      </w:r>
      <w:r>
        <w:rPr>
          <w:rtl/>
        </w:rPr>
        <w:t xml:space="preserve">: </w:t>
      </w:r>
      <w:r w:rsidRPr="006750DF">
        <w:rPr>
          <w:rtl/>
        </w:rPr>
        <w:t>يرحمك الله يا خضر</w:t>
      </w:r>
      <w:r>
        <w:rPr>
          <w:rtl/>
        </w:rPr>
        <w:t xml:space="preserve"> إنّما </w:t>
      </w:r>
      <w:r w:rsidRPr="006750DF">
        <w:rPr>
          <w:rtl/>
        </w:rPr>
        <w:t>تقول</w:t>
      </w:r>
      <w:r>
        <w:rPr>
          <w:rtl/>
        </w:rPr>
        <w:t xml:space="preserve">: </w:t>
      </w:r>
      <w:r w:rsidRPr="006750DF">
        <w:rPr>
          <w:rtl/>
        </w:rPr>
        <w:t>ابتلاني بك حين جعلت أعلم منى</w:t>
      </w:r>
      <w:r>
        <w:rPr>
          <w:rtl/>
        </w:rPr>
        <w:t xml:space="preserve">، </w:t>
      </w:r>
      <w:r w:rsidRPr="006750DF">
        <w:rPr>
          <w:rtl/>
        </w:rPr>
        <w:t>وجعلت تحت يدي</w:t>
      </w:r>
      <w:r>
        <w:rPr>
          <w:rtl/>
        </w:rPr>
        <w:t xml:space="preserve">، </w:t>
      </w:r>
      <w:r w:rsidRPr="006750DF">
        <w:rPr>
          <w:rtl/>
        </w:rPr>
        <w:t>أخبرنى يرحمك الله عن أمر هذا الحجر</w:t>
      </w:r>
      <w:r>
        <w:rPr>
          <w:rtl/>
        </w:rPr>
        <w:t>؟</w:t>
      </w:r>
      <w:r>
        <w:rPr>
          <w:rFonts w:hint="cs"/>
          <w:rtl/>
        </w:rPr>
        <w:t xml:space="preserve"> </w:t>
      </w:r>
      <w:r w:rsidRPr="006750DF">
        <w:rPr>
          <w:rtl/>
        </w:rPr>
        <w:t>فقال الخضر</w:t>
      </w:r>
      <w:r>
        <w:rPr>
          <w:rtl/>
        </w:rPr>
        <w:t xml:space="preserve">: أيها </w:t>
      </w:r>
      <w:r w:rsidRPr="006750DF">
        <w:rPr>
          <w:rtl/>
        </w:rPr>
        <w:t>الملك ان هذا الحجر مثل ضربه لك صاحب الصور</w:t>
      </w:r>
      <w:r>
        <w:rPr>
          <w:rtl/>
        </w:rPr>
        <w:t xml:space="preserve">، </w:t>
      </w:r>
      <w:r w:rsidRPr="006750DF">
        <w:rPr>
          <w:rtl/>
        </w:rPr>
        <w:t>يقول</w:t>
      </w:r>
      <w:r>
        <w:rPr>
          <w:rtl/>
        </w:rPr>
        <w:t xml:space="preserve">: إنّ </w:t>
      </w:r>
      <w:r w:rsidRPr="006750DF">
        <w:rPr>
          <w:rtl/>
        </w:rPr>
        <w:t>مثل بنى آدم مثل هذا الحجر الذي وضع ووضع معه ألف حجر فمال بها</w:t>
      </w:r>
      <w:r>
        <w:rPr>
          <w:rtl/>
        </w:rPr>
        <w:t xml:space="preserve">، </w:t>
      </w:r>
      <w:r w:rsidRPr="006750DF">
        <w:rPr>
          <w:rtl/>
        </w:rPr>
        <w:t>ثم إذا وضع عليه التراب شبع وعاد حجرا مثله</w:t>
      </w:r>
      <w:r>
        <w:rPr>
          <w:rtl/>
        </w:rPr>
        <w:t xml:space="preserve">، </w:t>
      </w:r>
      <w:r w:rsidRPr="006750DF">
        <w:rPr>
          <w:rtl/>
        </w:rPr>
        <w:t>فيقول</w:t>
      </w:r>
      <w:r>
        <w:rPr>
          <w:rtl/>
        </w:rPr>
        <w:t xml:space="preserve">: </w:t>
      </w:r>
      <w:r w:rsidRPr="006750DF">
        <w:rPr>
          <w:rtl/>
        </w:rPr>
        <w:t>كذلك مثلك أعطاك الله من الملك ما أعطاك فلم ترض به</w:t>
      </w:r>
      <w:r>
        <w:rPr>
          <w:rtl/>
        </w:rPr>
        <w:t xml:space="preserve"> حتّى </w:t>
      </w:r>
      <w:r w:rsidRPr="006750DF">
        <w:rPr>
          <w:rtl/>
        </w:rPr>
        <w:t xml:space="preserve">طلبت أمرا لم يطلبه أحد كان قبلك </w:t>
      </w:r>
      <w:r w:rsidRPr="00467FAA">
        <w:rPr>
          <w:rStyle w:val="libFootnotenumChar"/>
          <w:rtl/>
        </w:rPr>
        <w:t>(1)</w:t>
      </w:r>
      <w:r w:rsidRPr="006750DF">
        <w:rPr>
          <w:rtl/>
        </w:rPr>
        <w:t xml:space="preserve"> ودخلت مدخلا لم يدخله انس ولا جان</w:t>
      </w:r>
      <w:r>
        <w:rPr>
          <w:rtl/>
        </w:rPr>
        <w:t xml:space="preserve">، </w:t>
      </w:r>
      <w:r w:rsidRPr="006750DF">
        <w:rPr>
          <w:rtl/>
        </w:rPr>
        <w:t>يقول</w:t>
      </w:r>
      <w:r>
        <w:rPr>
          <w:rtl/>
        </w:rPr>
        <w:t xml:space="preserve">: </w:t>
      </w:r>
      <w:r w:rsidRPr="006750DF">
        <w:rPr>
          <w:rtl/>
        </w:rPr>
        <w:t>كذلك ابن آدم لا يشبع</w:t>
      </w:r>
      <w:r>
        <w:rPr>
          <w:rtl/>
        </w:rPr>
        <w:t xml:space="preserve"> حتّى </w:t>
      </w:r>
      <w:r w:rsidRPr="006750DF">
        <w:rPr>
          <w:rtl/>
        </w:rPr>
        <w:t>يحثى عليه التراب.</w:t>
      </w:r>
    </w:p>
    <w:p w:rsidR="00BD62F3" w:rsidRPr="006750DF" w:rsidRDefault="00BD62F3" w:rsidP="002C718C">
      <w:pPr>
        <w:pStyle w:val="libNormal"/>
        <w:rPr>
          <w:rtl/>
        </w:rPr>
      </w:pPr>
      <w:r w:rsidRPr="006750DF">
        <w:rPr>
          <w:rtl/>
        </w:rPr>
        <w:t>قال</w:t>
      </w:r>
      <w:r>
        <w:rPr>
          <w:rtl/>
        </w:rPr>
        <w:t xml:space="preserve">: </w:t>
      </w:r>
      <w:r w:rsidRPr="006750DF">
        <w:rPr>
          <w:rtl/>
        </w:rPr>
        <w:t>فبكى ذو القرنين بكاء شديدا وقال</w:t>
      </w:r>
      <w:r>
        <w:rPr>
          <w:rtl/>
        </w:rPr>
        <w:t xml:space="preserve">: </w:t>
      </w:r>
      <w:r w:rsidRPr="006750DF">
        <w:rPr>
          <w:rtl/>
        </w:rPr>
        <w:t>صدقت يا خضر</w:t>
      </w:r>
      <w:r>
        <w:rPr>
          <w:rtl/>
        </w:rPr>
        <w:t xml:space="preserve">، </w:t>
      </w:r>
      <w:r w:rsidRPr="006750DF">
        <w:rPr>
          <w:rtl/>
        </w:rPr>
        <w:t>ضرب لي هذا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كنسخة البحار</w:t>
      </w:r>
      <w:r>
        <w:rPr>
          <w:rtl/>
        </w:rPr>
        <w:t xml:space="preserve"> ـ: </w:t>
      </w:r>
      <w:r w:rsidRPr="006750DF">
        <w:rPr>
          <w:rtl/>
        </w:rPr>
        <w:t>«أبدا من كان قبلك</w:t>
      </w:r>
      <w:r>
        <w:rPr>
          <w:rtl/>
        </w:rPr>
        <w:t xml:space="preserve"> ..</w:t>
      </w:r>
      <w:r w:rsidRPr="006750DF">
        <w:rPr>
          <w:rtl/>
        </w:rPr>
        <w:t>. اه»</w:t>
      </w:r>
      <w:r>
        <w:rPr>
          <w:rtl/>
        </w:rPr>
        <w:t>.</w:t>
      </w:r>
    </w:p>
    <w:p w:rsidR="00BD62F3" w:rsidRPr="006750DF" w:rsidRDefault="00BD62F3" w:rsidP="002C718C">
      <w:pPr>
        <w:pStyle w:val="libNormal0"/>
        <w:rPr>
          <w:rtl/>
        </w:rPr>
      </w:pPr>
      <w:r>
        <w:rPr>
          <w:rtl/>
        </w:rPr>
        <w:br w:type="page"/>
      </w:r>
      <w:r w:rsidRPr="006750DF">
        <w:rPr>
          <w:rtl/>
        </w:rPr>
        <w:lastRenderedPageBreak/>
        <w:t>المثل</w:t>
      </w:r>
      <w:r>
        <w:rPr>
          <w:rtl/>
        </w:rPr>
        <w:t xml:space="preserve">: </w:t>
      </w:r>
      <w:r w:rsidRPr="006750DF">
        <w:rPr>
          <w:rtl/>
        </w:rPr>
        <w:t>لا جرم ان</w:t>
      </w:r>
      <w:r>
        <w:rPr>
          <w:rFonts w:hint="cs"/>
          <w:rtl/>
        </w:rPr>
        <w:t>ّي</w:t>
      </w:r>
      <w:r w:rsidRPr="006750DF">
        <w:rPr>
          <w:rtl/>
        </w:rPr>
        <w:t xml:space="preserve"> لا أطلب أثرا في البلاد بعد مسلكي هذا</w:t>
      </w:r>
      <w:r>
        <w:rPr>
          <w:rtl/>
        </w:rPr>
        <w:t xml:space="preserve">، </w:t>
      </w:r>
      <w:r w:rsidRPr="006750DF">
        <w:rPr>
          <w:rtl/>
        </w:rPr>
        <w:t>ثم انصرف راجعا في الظلمة</w:t>
      </w:r>
      <w:r>
        <w:rPr>
          <w:rtl/>
        </w:rPr>
        <w:t xml:space="preserve">، </w:t>
      </w:r>
      <w:r w:rsidRPr="006750DF">
        <w:rPr>
          <w:rtl/>
        </w:rPr>
        <w:t xml:space="preserve">فبيناهم كذلك يسيرون إذ سمعوا خشخشة تحت سنابك </w:t>
      </w:r>
      <w:r w:rsidRPr="00467FAA">
        <w:rPr>
          <w:rStyle w:val="libFootnotenumChar"/>
          <w:rtl/>
        </w:rPr>
        <w:t>(1)</w:t>
      </w:r>
      <w:r w:rsidRPr="006750DF">
        <w:rPr>
          <w:rtl/>
        </w:rPr>
        <w:t xml:space="preserve"> خيلهم فقالوا</w:t>
      </w:r>
      <w:r>
        <w:rPr>
          <w:rtl/>
        </w:rPr>
        <w:t xml:space="preserve">: أيها </w:t>
      </w:r>
      <w:r w:rsidRPr="006750DF">
        <w:rPr>
          <w:rtl/>
        </w:rPr>
        <w:t>الملك ما هذا</w:t>
      </w:r>
      <w:r>
        <w:rPr>
          <w:rtl/>
        </w:rPr>
        <w:t>؟</w:t>
      </w:r>
      <w:r w:rsidRPr="006750DF">
        <w:rPr>
          <w:rtl/>
        </w:rPr>
        <w:t xml:space="preserve"> فقال</w:t>
      </w:r>
      <w:r>
        <w:rPr>
          <w:rtl/>
        </w:rPr>
        <w:t xml:space="preserve">: </w:t>
      </w:r>
      <w:r w:rsidRPr="006750DF">
        <w:rPr>
          <w:rtl/>
        </w:rPr>
        <w:t>خذوا منه</w:t>
      </w:r>
      <w:r>
        <w:rPr>
          <w:rtl/>
        </w:rPr>
        <w:t xml:space="preserve">، </w:t>
      </w:r>
      <w:r w:rsidRPr="006750DF">
        <w:rPr>
          <w:rtl/>
        </w:rPr>
        <w:t>فمن أخذ منه ندم ومن تركه ندم</w:t>
      </w:r>
      <w:r>
        <w:rPr>
          <w:rtl/>
        </w:rPr>
        <w:t xml:space="preserve">، </w:t>
      </w:r>
      <w:r w:rsidRPr="006750DF">
        <w:rPr>
          <w:rtl/>
        </w:rPr>
        <w:t>فأخذ بعض وترك بعض</w:t>
      </w:r>
      <w:r>
        <w:rPr>
          <w:rtl/>
        </w:rPr>
        <w:t xml:space="preserve">، </w:t>
      </w:r>
      <w:r w:rsidRPr="006750DF">
        <w:rPr>
          <w:rtl/>
        </w:rPr>
        <w:t>فلما خرجوا من الظلمة إذا هم بالزبرجد</w:t>
      </w:r>
      <w:r>
        <w:rPr>
          <w:rtl/>
        </w:rPr>
        <w:t xml:space="preserve">، </w:t>
      </w:r>
      <w:r w:rsidRPr="006750DF">
        <w:rPr>
          <w:rtl/>
        </w:rPr>
        <w:t>فندم الآخذ والتارك</w:t>
      </w:r>
      <w:r>
        <w:rPr>
          <w:rtl/>
        </w:rPr>
        <w:t xml:space="preserve">، </w:t>
      </w:r>
      <w:r w:rsidRPr="006750DF">
        <w:rPr>
          <w:rtl/>
        </w:rPr>
        <w:t>ورجع ذو القرنين</w:t>
      </w:r>
      <w:r>
        <w:rPr>
          <w:rtl/>
        </w:rPr>
        <w:t xml:space="preserve"> إلى </w:t>
      </w:r>
      <w:r w:rsidRPr="006750DF">
        <w:rPr>
          <w:rtl/>
        </w:rPr>
        <w:t xml:space="preserve">دومة الجندل </w:t>
      </w:r>
      <w:r w:rsidRPr="00467FAA">
        <w:rPr>
          <w:rStyle w:val="libFootnotenumChar"/>
          <w:rtl/>
        </w:rPr>
        <w:t>(2)</w:t>
      </w:r>
      <w:r w:rsidRPr="006750DF">
        <w:rPr>
          <w:rtl/>
        </w:rPr>
        <w:t xml:space="preserve"> وكان بها منزله فلم يزل بها</w:t>
      </w:r>
      <w:r>
        <w:rPr>
          <w:rtl/>
        </w:rPr>
        <w:t xml:space="preserve"> حتّى </w:t>
      </w:r>
      <w:r w:rsidRPr="006750DF">
        <w:rPr>
          <w:rtl/>
        </w:rPr>
        <w:t>قبضه الله.</w:t>
      </w:r>
    </w:p>
    <w:p w:rsidR="00BD62F3" w:rsidRPr="006750DF" w:rsidRDefault="00BD62F3" w:rsidP="002C718C">
      <w:pPr>
        <w:pStyle w:val="libNormal"/>
        <w:rPr>
          <w:rtl/>
        </w:rPr>
      </w:pPr>
      <w:r w:rsidRPr="006750DF">
        <w:rPr>
          <w:rtl/>
        </w:rPr>
        <w:t>قال</w:t>
      </w:r>
      <w:r>
        <w:rPr>
          <w:rtl/>
        </w:rPr>
        <w:t xml:space="preserve">: </w:t>
      </w:r>
      <w:r w:rsidRPr="006750DF">
        <w:rPr>
          <w:rtl/>
        </w:rPr>
        <w:t xml:space="preserve">وكان </w:t>
      </w:r>
      <w:r w:rsidRPr="002C718C">
        <w:rPr>
          <w:rStyle w:val="libAlaemChar"/>
          <w:rtl/>
        </w:rPr>
        <w:t>صلى‌الله‌عليه‌وآله</w:t>
      </w:r>
      <w:r w:rsidRPr="006750DF">
        <w:rPr>
          <w:rtl/>
        </w:rPr>
        <w:t xml:space="preserve"> إذا حدث بهذا الحديث قال</w:t>
      </w:r>
      <w:r>
        <w:rPr>
          <w:rtl/>
        </w:rPr>
        <w:t xml:space="preserve">: </w:t>
      </w:r>
      <w:r w:rsidRPr="006750DF">
        <w:rPr>
          <w:rtl/>
        </w:rPr>
        <w:t>رحم الله أخى ذا القرنين ما كان مخطئا إذ سلك ما سلك وطلب ما طلب</w:t>
      </w:r>
      <w:r>
        <w:rPr>
          <w:rtl/>
        </w:rPr>
        <w:t xml:space="preserve">، </w:t>
      </w:r>
      <w:r w:rsidRPr="006750DF">
        <w:rPr>
          <w:rtl/>
        </w:rPr>
        <w:t>ولو ظفر بوادي الزبرجد في مذهبه لما ترك فيه سنة الزهاد</w:t>
      </w:r>
      <w:r w:rsidRPr="00B25CCE">
        <w:rPr>
          <w:rFonts w:hint="cs"/>
          <w:rtl/>
        </w:rPr>
        <w:t xml:space="preserve"> </w:t>
      </w:r>
      <w:r>
        <w:rPr>
          <w:rFonts w:hint="cs"/>
          <w:rtl/>
        </w:rPr>
        <w:t>إ</w:t>
      </w:r>
      <w:r w:rsidRPr="006750DF">
        <w:rPr>
          <w:rtl/>
        </w:rPr>
        <w:t>ل</w:t>
      </w:r>
      <w:r>
        <w:rPr>
          <w:rFonts w:hint="cs"/>
          <w:rtl/>
        </w:rPr>
        <w:t>ّ</w:t>
      </w:r>
      <w:r w:rsidRPr="006750DF">
        <w:rPr>
          <w:rtl/>
        </w:rPr>
        <w:t>ا أخرجه للناس</w:t>
      </w:r>
      <w:r>
        <w:rPr>
          <w:rtl/>
        </w:rPr>
        <w:t xml:space="preserve">، </w:t>
      </w:r>
      <w:r w:rsidRPr="006750DF">
        <w:rPr>
          <w:rtl/>
        </w:rPr>
        <w:t>لأنه كان راغبا ولكنه ظفر به بعد ما رجع فقد زهد.</w:t>
      </w:r>
    </w:p>
    <w:p w:rsidR="00BD62F3" w:rsidRPr="006750DF" w:rsidRDefault="00BD62F3" w:rsidP="002C718C">
      <w:pPr>
        <w:pStyle w:val="libNormal"/>
        <w:rPr>
          <w:rtl/>
        </w:rPr>
      </w:pPr>
      <w:r w:rsidRPr="006750DF">
        <w:rPr>
          <w:rtl/>
        </w:rPr>
        <w:t>216</w:t>
      </w:r>
      <w:r>
        <w:rPr>
          <w:rtl/>
        </w:rPr>
        <w:t xml:space="preserve"> ـ </w:t>
      </w:r>
      <w:r w:rsidRPr="006750DF">
        <w:rPr>
          <w:rtl/>
        </w:rPr>
        <w:t>جبرئيل بن</w:t>
      </w:r>
      <w:r>
        <w:rPr>
          <w:rtl/>
        </w:rPr>
        <w:t xml:space="preserve"> أحمد </w:t>
      </w:r>
      <w:r w:rsidRPr="006750DF">
        <w:rPr>
          <w:rtl/>
        </w:rPr>
        <w:t>عن موسى بن جعفر رفعه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إنّ </w:t>
      </w:r>
      <w:r w:rsidRPr="006750DF">
        <w:rPr>
          <w:rtl/>
        </w:rPr>
        <w:t>ذا القرنين عمل صندوقا من قوارير ثم حمل في مسيره ما شاء الله</w:t>
      </w:r>
      <w:r>
        <w:rPr>
          <w:rtl/>
        </w:rPr>
        <w:t xml:space="preserve">، </w:t>
      </w:r>
      <w:r w:rsidRPr="006750DF">
        <w:rPr>
          <w:rtl/>
        </w:rPr>
        <w:t>ثم ركب البحر فلما انتهى</w:t>
      </w:r>
      <w:r>
        <w:rPr>
          <w:rtl/>
        </w:rPr>
        <w:t xml:space="preserve"> إلى </w:t>
      </w:r>
      <w:r w:rsidRPr="006750DF">
        <w:rPr>
          <w:rtl/>
        </w:rPr>
        <w:t>موضع منه</w:t>
      </w:r>
      <w:r>
        <w:rPr>
          <w:rtl/>
        </w:rPr>
        <w:t xml:space="preserve">، </w:t>
      </w:r>
      <w:r w:rsidRPr="006750DF">
        <w:rPr>
          <w:rtl/>
        </w:rPr>
        <w:t>قال لأصحابه</w:t>
      </w:r>
      <w:r>
        <w:rPr>
          <w:rtl/>
        </w:rPr>
        <w:t xml:space="preserve">: </w:t>
      </w:r>
      <w:r w:rsidRPr="006750DF">
        <w:rPr>
          <w:rtl/>
        </w:rPr>
        <w:t>دلوني فاذا حركت الحبل فأخرجونى فان لم أحرك الحبل فأرسلونى</w:t>
      </w:r>
      <w:r>
        <w:rPr>
          <w:rtl/>
        </w:rPr>
        <w:t xml:space="preserve"> إلى </w:t>
      </w:r>
      <w:r w:rsidRPr="006750DF">
        <w:rPr>
          <w:rtl/>
        </w:rPr>
        <w:t>آخره</w:t>
      </w:r>
      <w:r>
        <w:rPr>
          <w:rtl/>
        </w:rPr>
        <w:t xml:space="preserve">، </w:t>
      </w:r>
      <w:r w:rsidRPr="006750DF">
        <w:rPr>
          <w:rtl/>
        </w:rPr>
        <w:t>فأرسلوا الحبل مسيرة أربعين يوما</w:t>
      </w:r>
      <w:r>
        <w:rPr>
          <w:rtl/>
        </w:rPr>
        <w:t xml:space="preserve">، </w:t>
      </w:r>
      <w:r w:rsidRPr="006750DF">
        <w:rPr>
          <w:rtl/>
        </w:rPr>
        <w:t>فاذا ضارب يضرب خشب الصندوق ويقول</w:t>
      </w:r>
      <w:r>
        <w:rPr>
          <w:rtl/>
        </w:rPr>
        <w:t xml:space="preserve">: </w:t>
      </w:r>
      <w:r w:rsidRPr="006750DF">
        <w:rPr>
          <w:rtl/>
        </w:rPr>
        <w:t>يا ذا القرنين أين تريد</w:t>
      </w:r>
      <w:r>
        <w:rPr>
          <w:rtl/>
        </w:rPr>
        <w:t>؟</w:t>
      </w:r>
      <w:r w:rsidRPr="006750DF">
        <w:rPr>
          <w:rtl/>
        </w:rPr>
        <w:t xml:space="preserve"> قال</w:t>
      </w:r>
      <w:r>
        <w:rPr>
          <w:rtl/>
        </w:rPr>
        <w:t xml:space="preserve">: </w:t>
      </w:r>
      <w:r w:rsidRPr="006750DF">
        <w:rPr>
          <w:rtl/>
        </w:rPr>
        <w:t>أريد ان أنظر</w:t>
      </w:r>
      <w:r>
        <w:rPr>
          <w:rtl/>
        </w:rPr>
        <w:t xml:space="preserve"> إلى </w:t>
      </w:r>
      <w:r w:rsidRPr="006750DF">
        <w:rPr>
          <w:rtl/>
        </w:rPr>
        <w:t>ملكوت ربي في البحر كما رأيته في البر</w:t>
      </w:r>
      <w:r>
        <w:rPr>
          <w:rtl/>
        </w:rPr>
        <w:t xml:space="preserve">، </w:t>
      </w:r>
      <w:r w:rsidRPr="006750DF">
        <w:rPr>
          <w:rtl/>
        </w:rPr>
        <w:t>فقال</w:t>
      </w:r>
      <w:r>
        <w:rPr>
          <w:rtl/>
        </w:rPr>
        <w:t xml:space="preserve">: </w:t>
      </w:r>
      <w:r w:rsidRPr="006750DF">
        <w:rPr>
          <w:rtl/>
        </w:rPr>
        <w:t>يا ذا القرنين ان هذا الموضع الذي أنت فيه مر فيه نوح زمان الطوفان</w:t>
      </w:r>
      <w:r>
        <w:rPr>
          <w:rtl/>
        </w:rPr>
        <w:t xml:space="preserve">، </w:t>
      </w:r>
      <w:r w:rsidRPr="006750DF">
        <w:rPr>
          <w:rtl/>
        </w:rPr>
        <w:t xml:space="preserve">فسقط منه قدوم </w:t>
      </w:r>
      <w:r w:rsidRPr="00467FAA">
        <w:rPr>
          <w:rStyle w:val="libFootnotenumChar"/>
          <w:rtl/>
        </w:rPr>
        <w:t>(3)</w:t>
      </w:r>
      <w:r w:rsidRPr="006750DF">
        <w:rPr>
          <w:rtl/>
        </w:rPr>
        <w:t xml:space="preserve"> فهو يهوى في قعر البحر</w:t>
      </w:r>
      <w:r>
        <w:rPr>
          <w:rtl/>
        </w:rPr>
        <w:t xml:space="preserve"> إلى </w:t>
      </w:r>
      <w:r w:rsidRPr="006750DF">
        <w:rPr>
          <w:rtl/>
        </w:rPr>
        <w:t>الساعة لم يبلغ قعره</w:t>
      </w:r>
      <w:r>
        <w:rPr>
          <w:rtl/>
        </w:rPr>
        <w:t xml:space="preserve">، </w:t>
      </w:r>
      <w:r w:rsidRPr="006750DF">
        <w:rPr>
          <w:rtl/>
        </w:rPr>
        <w:t>فلما سمع ذو القرنين ذلك حرك الحبل وخرج.</w:t>
      </w:r>
    </w:p>
    <w:p w:rsidR="00BD62F3" w:rsidRPr="006750DF" w:rsidRDefault="00BD62F3" w:rsidP="002C718C">
      <w:pPr>
        <w:pStyle w:val="libNormal"/>
        <w:rPr>
          <w:rtl/>
        </w:rPr>
      </w:pPr>
      <w:r w:rsidRPr="006750DF">
        <w:rPr>
          <w:rtl/>
        </w:rPr>
        <w:t>217</w:t>
      </w:r>
      <w:r>
        <w:rPr>
          <w:rtl/>
        </w:rPr>
        <w:t xml:space="preserve"> ـ </w:t>
      </w:r>
      <w:r w:rsidRPr="006750DF">
        <w:rPr>
          <w:rtl/>
        </w:rPr>
        <w:t xml:space="preserve">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الزلزلة</w:t>
      </w:r>
      <w:r>
        <w:rPr>
          <w:rtl/>
        </w:rPr>
        <w:t>؟</w:t>
      </w:r>
      <w:r>
        <w:rPr>
          <w:rFonts w:hint="cs"/>
          <w:rtl/>
        </w:rPr>
        <w:t xml:space="preserve"> </w:t>
      </w:r>
      <w:r w:rsidRPr="006750DF">
        <w:rPr>
          <w:rtl/>
        </w:rPr>
        <w:t>فقال</w:t>
      </w:r>
      <w:r>
        <w:rPr>
          <w:rtl/>
        </w:rPr>
        <w:t xml:space="preserve">: </w:t>
      </w:r>
      <w:r w:rsidRPr="006750DF">
        <w:rPr>
          <w:rtl/>
        </w:rPr>
        <w:t>أخبرنى أبي عن أبيه عن آبائه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ذا القرنين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السنابك جمع السنبك</w:t>
      </w:r>
      <w:r>
        <w:rPr>
          <w:rtl/>
        </w:rPr>
        <w:t xml:space="preserve"> ـ </w:t>
      </w:r>
      <w:r w:rsidRPr="006750DF">
        <w:rPr>
          <w:rtl/>
        </w:rPr>
        <w:t>بالضم</w:t>
      </w:r>
      <w:r>
        <w:rPr>
          <w:rtl/>
        </w:rPr>
        <w:t xml:space="preserve"> ـ </w:t>
      </w:r>
      <w:r w:rsidRPr="006750DF">
        <w:rPr>
          <w:rtl/>
        </w:rPr>
        <w:t>طرف الحافر.</w:t>
      </w:r>
    </w:p>
    <w:p w:rsidR="00BD62F3" w:rsidRPr="006750DF" w:rsidRDefault="00BD62F3" w:rsidP="00FE354F">
      <w:pPr>
        <w:pStyle w:val="libFootnote0"/>
        <w:rPr>
          <w:rtl/>
          <w:lang w:bidi="fa-IR"/>
        </w:rPr>
      </w:pPr>
      <w:r>
        <w:rPr>
          <w:rtl/>
        </w:rPr>
        <w:t>(</w:t>
      </w:r>
      <w:r w:rsidRPr="006750DF">
        <w:rPr>
          <w:rtl/>
        </w:rPr>
        <w:t>2) دومة الجندل</w:t>
      </w:r>
      <w:r>
        <w:rPr>
          <w:rtl/>
        </w:rPr>
        <w:t xml:space="preserve">: </w:t>
      </w:r>
      <w:r w:rsidRPr="006750DF">
        <w:rPr>
          <w:rtl/>
        </w:rPr>
        <w:t xml:space="preserve">موضع على سبع مراحل من دمشق بينها وبين مدينة الرسول </w:t>
      </w:r>
      <w:r>
        <w:rPr>
          <w:rtl/>
        </w:rPr>
        <w:t>(</w:t>
      </w:r>
      <w:r w:rsidRPr="006750DF">
        <w:rPr>
          <w:rtl/>
        </w:rPr>
        <w:t>ص</w:t>
      </w:r>
      <w:r>
        <w:rPr>
          <w:rtl/>
        </w:rPr>
        <w:t>)</w:t>
      </w:r>
      <w:r w:rsidRPr="006750DF">
        <w:rPr>
          <w:rtl/>
        </w:rPr>
        <w:t xml:space="preserve"> يقرب من تبوك</w:t>
      </w:r>
      <w:r>
        <w:rPr>
          <w:rtl/>
        </w:rPr>
        <w:t xml:space="preserve">، </w:t>
      </w:r>
      <w:r w:rsidRPr="006750DF">
        <w:rPr>
          <w:rtl/>
        </w:rPr>
        <w:t>وهي أحد حدود فدك</w:t>
      </w:r>
      <w:r>
        <w:rPr>
          <w:rtl/>
        </w:rPr>
        <w:t xml:space="preserve">، </w:t>
      </w:r>
      <w:r w:rsidRPr="006750DF">
        <w:rPr>
          <w:rtl/>
        </w:rPr>
        <w:t>قيل</w:t>
      </w:r>
      <w:r>
        <w:rPr>
          <w:rtl/>
        </w:rPr>
        <w:t xml:space="preserve">: </w:t>
      </w:r>
      <w:r w:rsidRPr="006750DF">
        <w:rPr>
          <w:rtl/>
        </w:rPr>
        <w:t>سميت بدوم بن إسماعيل</w:t>
      </w:r>
      <w:r>
        <w:rPr>
          <w:rtl/>
        </w:rPr>
        <w:t xml:space="preserve">، </w:t>
      </w:r>
      <w:r w:rsidRPr="006750DF">
        <w:rPr>
          <w:rtl/>
        </w:rPr>
        <w:t>وسميت دومة الجندل لان حصنها مبني بالجندل.</w:t>
      </w:r>
    </w:p>
    <w:p w:rsidR="00BD62F3" w:rsidRPr="006750DF" w:rsidRDefault="00BD62F3" w:rsidP="00FE354F">
      <w:pPr>
        <w:pStyle w:val="libFootnote0"/>
        <w:rPr>
          <w:rtl/>
          <w:lang w:bidi="fa-IR"/>
        </w:rPr>
      </w:pPr>
      <w:r>
        <w:rPr>
          <w:rtl/>
        </w:rPr>
        <w:t>(</w:t>
      </w:r>
      <w:r w:rsidRPr="006750DF">
        <w:rPr>
          <w:rtl/>
        </w:rPr>
        <w:t>3) القدوم</w:t>
      </w:r>
      <w:r>
        <w:rPr>
          <w:rtl/>
        </w:rPr>
        <w:t xml:space="preserve">: </w:t>
      </w:r>
      <w:r w:rsidRPr="006750DF">
        <w:rPr>
          <w:rtl/>
        </w:rPr>
        <w:t>آلة للنحت والنجر.</w:t>
      </w:r>
    </w:p>
    <w:p w:rsidR="00BD62F3" w:rsidRPr="006750DF" w:rsidRDefault="00BD62F3" w:rsidP="002C718C">
      <w:pPr>
        <w:pStyle w:val="libNormal0"/>
        <w:rPr>
          <w:rtl/>
        </w:rPr>
      </w:pPr>
      <w:r>
        <w:rPr>
          <w:rtl/>
        </w:rPr>
        <w:br w:type="page"/>
      </w:r>
      <w:r w:rsidRPr="006750DF">
        <w:rPr>
          <w:rtl/>
        </w:rPr>
        <w:lastRenderedPageBreak/>
        <w:t>لما انتهى</w:t>
      </w:r>
      <w:r>
        <w:rPr>
          <w:rtl/>
        </w:rPr>
        <w:t xml:space="preserve"> إلى </w:t>
      </w:r>
      <w:r w:rsidRPr="006750DF">
        <w:rPr>
          <w:rtl/>
        </w:rPr>
        <w:t>السد جاوزه فدخل الظلمة</w:t>
      </w:r>
      <w:r>
        <w:rPr>
          <w:rtl/>
        </w:rPr>
        <w:t xml:space="preserve">، </w:t>
      </w:r>
      <w:r w:rsidRPr="006750DF">
        <w:rPr>
          <w:rtl/>
        </w:rPr>
        <w:t>فاذا بملك قائم طوله خمسمائة ذراع</w:t>
      </w:r>
      <w:r>
        <w:rPr>
          <w:rtl/>
        </w:rPr>
        <w:t xml:space="preserve">، </w:t>
      </w:r>
      <w:r w:rsidRPr="006750DF">
        <w:rPr>
          <w:rtl/>
        </w:rPr>
        <w:t>فقال له الملك</w:t>
      </w:r>
      <w:r>
        <w:rPr>
          <w:rtl/>
        </w:rPr>
        <w:t xml:space="preserve">: </w:t>
      </w:r>
      <w:r w:rsidRPr="006750DF">
        <w:rPr>
          <w:rtl/>
        </w:rPr>
        <w:t>يا ذا القرنين أما كان خلفك مسلك</w:t>
      </w:r>
      <w:r>
        <w:rPr>
          <w:rtl/>
        </w:rPr>
        <w:t>؟</w:t>
      </w:r>
      <w:r w:rsidRPr="006750DF">
        <w:rPr>
          <w:rtl/>
        </w:rPr>
        <w:t xml:space="preserve"> فقال له ذو القرنين</w:t>
      </w:r>
      <w:r>
        <w:rPr>
          <w:rtl/>
        </w:rPr>
        <w:t xml:space="preserve">: </w:t>
      </w:r>
      <w:r w:rsidRPr="006750DF">
        <w:rPr>
          <w:rtl/>
        </w:rPr>
        <w:t>ومن أنت</w:t>
      </w:r>
      <w:r>
        <w:rPr>
          <w:rtl/>
        </w:rPr>
        <w:t>؟</w:t>
      </w:r>
      <w:r>
        <w:rPr>
          <w:rFonts w:hint="cs"/>
          <w:rtl/>
        </w:rPr>
        <w:t xml:space="preserve"> </w:t>
      </w:r>
      <w:r w:rsidRPr="006750DF">
        <w:rPr>
          <w:rtl/>
        </w:rPr>
        <w:t>قال انا ملك من ملائكة الرحمن موكل بهذا الجبل</w:t>
      </w:r>
      <w:r>
        <w:rPr>
          <w:rtl/>
        </w:rPr>
        <w:t xml:space="preserve">، </w:t>
      </w:r>
      <w:r w:rsidRPr="006750DF">
        <w:rPr>
          <w:rtl/>
        </w:rPr>
        <w:t>وليس من جبل خلقه الله</w:t>
      </w:r>
      <w:r w:rsidRPr="00B25CCE">
        <w:rPr>
          <w:rFonts w:hint="cs"/>
          <w:rtl/>
        </w:rPr>
        <w:t xml:space="preserve"> </w:t>
      </w:r>
      <w:r>
        <w:rPr>
          <w:rFonts w:hint="cs"/>
          <w:rtl/>
        </w:rPr>
        <w:t>إ</w:t>
      </w:r>
      <w:r w:rsidRPr="006750DF">
        <w:rPr>
          <w:rtl/>
        </w:rPr>
        <w:t>ل</w:t>
      </w:r>
      <w:r>
        <w:rPr>
          <w:rFonts w:hint="cs"/>
          <w:rtl/>
        </w:rPr>
        <w:t>ّ</w:t>
      </w:r>
      <w:r w:rsidRPr="006750DF">
        <w:rPr>
          <w:rtl/>
        </w:rPr>
        <w:t>ا وله عرق</w:t>
      </w:r>
      <w:r>
        <w:rPr>
          <w:rtl/>
        </w:rPr>
        <w:t xml:space="preserve"> إلى </w:t>
      </w:r>
      <w:r w:rsidRPr="006750DF">
        <w:rPr>
          <w:rtl/>
        </w:rPr>
        <w:t>هذا الجبل</w:t>
      </w:r>
      <w:r>
        <w:rPr>
          <w:rtl/>
        </w:rPr>
        <w:t xml:space="preserve">، </w:t>
      </w:r>
      <w:r w:rsidRPr="006750DF">
        <w:rPr>
          <w:rtl/>
        </w:rPr>
        <w:t>فاذا أراد الله ان يزلزل مدينة أوحى</w:t>
      </w:r>
      <w:r>
        <w:rPr>
          <w:rtl/>
        </w:rPr>
        <w:t xml:space="preserve"> إلى </w:t>
      </w:r>
      <w:r w:rsidRPr="006750DF">
        <w:rPr>
          <w:rtl/>
        </w:rPr>
        <w:t>فزلزلتها.</w:t>
      </w:r>
    </w:p>
    <w:p w:rsidR="00BD62F3" w:rsidRPr="006750DF" w:rsidRDefault="00BD62F3" w:rsidP="002C718C">
      <w:pPr>
        <w:pStyle w:val="libNormal"/>
        <w:rPr>
          <w:rtl/>
        </w:rPr>
      </w:pPr>
      <w:r w:rsidRPr="006750DF">
        <w:rPr>
          <w:rtl/>
        </w:rPr>
        <w:t>218</w:t>
      </w:r>
      <w:r>
        <w:rPr>
          <w:rtl/>
        </w:rPr>
        <w:t xml:space="preserve"> ـ </w:t>
      </w:r>
      <w:r w:rsidRPr="006750DF">
        <w:rPr>
          <w:rtl/>
        </w:rPr>
        <w:t>عن ابن هشام عن أبيه عمن حدثه عن بعض آل محمد عليه و</w:t>
      </w:r>
      <w:r w:rsidRPr="002C718C">
        <w:rPr>
          <w:rStyle w:val="libAlaemChar"/>
          <w:rtl/>
        </w:rPr>
        <w:t>عليهم‌السلام</w:t>
      </w:r>
      <w:r w:rsidRPr="006750DF">
        <w:rPr>
          <w:rtl/>
        </w:rPr>
        <w:t xml:space="preserve"> قال</w:t>
      </w:r>
      <w:r>
        <w:rPr>
          <w:rtl/>
        </w:rPr>
        <w:t xml:space="preserve">: إنّ </w:t>
      </w:r>
      <w:r w:rsidRPr="006750DF">
        <w:rPr>
          <w:rtl/>
        </w:rPr>
        <w:t>ذا القرنين كان عبدا صالحا طويت له الأسباب</w:t>
      </w:r>
      <w:r>
        <w:rPr>
          <w:rtl/>
        </w:rPr>
        <w:t xml:space="preserve">، </w:t>
      </w:r>
      <w:r w:rsidRPr="006750DF">
        <w:rPr>
          <w:rtl/>
        </w:rPr>
        <w:t>ومكن له في البلاد</w:t>
      </w:r>
      <w:r>
        <w:rPr>
          <w:rtl/>
        </w:rPr>
        <w:t xml:space="preserve">، </w:t>
      </w:r>
      <w:r w:rsidRPr="006750DF">
        <w:rPr>
          <w:rtl/>
        </w:rPr>
        <w:t>وكان قد وصفت له عين الحيوة</w:t>
      </w:r>
      <w:r>
        <w:rPr>
          <w:rtl/>
        </w:rPr>
        <w:t xml:space="preserve">، </w:t>
      </w:r>
      <w:r w:rsidRPr="006750DF">
        <w:rPr>
          <w:rtl/>
        </w:rPr>
        <w:t>وقيل له</w:t>
      </w:r>
      <w:r>
        <w:rPr>
          <w:rtl/>
        </w:rPr>
        <w:t xml:space="preserve">: </w:t>
      </w:r>
      <w:r w:rsidRPr="006750DF">
        <w:rPr>
          <w:rtl/>
        </w:rPr>
        <w:t>من يشرب منها شربة لم يمت</w:t>
      </w:r>
      <w:r>
        <w:rPr>
          <w:rtl/>
        </w:rPr>
        <w:t xml:space="preserve"> حتّى </w:t>
      </w:r>
      <w:r w:rsidRPr="006750DF">
        <w:rPr>
          <w:rtl/>
        </w:rPr>
        <w:t>يسمع الصوت</w:t>
      </w:r>
      <w:r>
        <w:rPr>
          <w:rtl/>
        </w:rPr>
        <w:t xml:space="preserve">، </w:t>
      </w:r>
      <w:r w:rsidRPr="006750DF">
        <w:rPr>
          <w:rtl/>
        </w:rPr>
        <w:t>وانه خرج في طلبها</w:t>
      </w:r>
      <w:r>
        <w:rPr>
          <w:rtl/>
        </w:rPr>
        <w:t xml:space="preserve"> حتّى </w:t>
      </w:r>
      <w:r w:rsidRPr="006750DF">
        <w:rPr>
          <w:rtl/>
        </w:rPr>
        <w:t>أتى موضعها</w:t>
      </w:r>
      <w:r>
        <w:rPr>
          <w:rtl/>
        </w:rPr>
        <w:t xml:space="preserve">، </w:t>
      </w:r>
      <w:r w:rsidRPr="006750DF">
        <w:rPr>
          <w:rtl/>
        </w:rPr>
        <w:t>وكان في ذلك الموضع ثلاثمائة وستون عينا</w:t>
      </w:r>
      <w:r>
        <w:rPr>
          <w:rtl/>
        </w:rPr>
        <w:t xml:space="preserve">، </w:t>
      </w:r>
      <w:r w:rsidRPr="006750DF">
        <w:rPr>
          <w:rtl/>
        </w:rPr>
        <w:t>وكان الخضر على مقدمته</w:t>
      </w:r>
      <w:r>
        <w:rPr>
          <w:rtl/>
        </w:rPr>
        <w:t xml:space="preserve">، </w:t>
      </w:r>
      <w:r w:rsidRPr="006750DF">
        <w:rPr>
          <w:rtl/>
        </w:rPr>
        <w:t>وكان من أشد أصحابه عنده. فدعاه وأعطاه وأعطى قوما من أصحابه كل رجل منهم حوتا مملحا فقال</w:t>
      </w:r>
      <w:r>
        <w:rPr>
          <w:rtl/>
        </w:rPr>
        <w:t xml:space="preserve">: </w:t>
      </w:r>
      <w:r w:rsidRPr="006750DF">
        <w:rPr>
          <w:rtl/>
        </w:rPr>
        <w:t>انطلقوا</w:t>
      </w:r>
      <w:r>
        <w:rPr>
          <w:rtl/>
        </w:rPr>
        <w:t xml:space="preserve"> إلى </w:t>
      </w:r>
      <w:r w:rsidRPr="006750DF">
        <w:rPr>
          <w:rtl/>
        </w:rPr>
        <w:t>هذه المواضع فليغسل كل رجل منكم حوته عند عين</w:t>
      </w:r>
      <w:r>
        <w:rPr>
          <w:rtl/>
        </w:rPr>
        <w:t xml:space="preserve">، </w:t>
      </w:r>
      <w:r w:rsidRPr="006750DF">
        <w:rPr>
          <w:rtl/>
        </w:rPr>
        <w:t>ولا يغسل معه أحد</w:t>
      </w:r>
      <w:r>
        <w:rPr>
          <w:rtl/>
        </w:rPr>
        <w:t xml:space="preserve">، </w:t>
      </w:r>
      <w:r w:rsidRPr="006750DF">
        <w:rPr>
          <w:rtl/>
        </w:rPr>
        <w:t>فانطلقوا فلزم كل رجل منهم فغسل فيها حوته</w:t>
      </w:r>
      <w:r>
        <w:rPr>
          <w:rtl/>
        </w:rPr>
        <w:t xml:space="preserve">، </w:t>
      </w:r>
      <w:r w:rsidRPr="006750DF">
        <w:rPr>
          <w:rtl/>
        </w:rPr>
        <w:t>وان الخضر انتهى</w:t>
      </w:r>
      <w:r>
        <w:rPr>
          <w:rtl/>
        </w:rPr>
        <w:t xml:space="preserve"> إلى </w:t>
      </w:r>
      <w:r w:rsidRPr="006750DF">
        <w:rPr>
          <w:rtl/>
        </w:rPr>
        <w:t xml:space="preserve">عين من تلك العيون فلما غمس الحوت ووجد الحوت ريح الماء حيي فانساب في الماء </w:t>
      </w:r>
      <w:r w:rsidRPr="00467FAA">
        <w:rPr>
          <w:rStyle w:val="libFootnotenumChar"/>
          <w:rtl/>
        </w:rPr>
        <w:t>(1)</w:t>
      </w:r>
      <w:r w:rsidRPr="006750DF">
        <w:rPr>
          <w:rtl/>
        </w:rPr>
        <w:t xml:space="preserve"> فلما رأى ذلك الخضر رمى بثيابه وسقط وجعل يرتمس في الماء ويشرب ويجتهد أن يصيبه</w:t>
      </w:r>
      <w:r>
        <w:rPr>
          <w:rtl/>
        </w:rPr>
        <w:t xml:space="preserve">، </w:t>
      </w:r>
      <w:r w:rsidRPr="006750DF">
        <w:rPr>
          <w:rtl/>
        </w:rPr>
        <w:t>فلما رأى ذلك رجع فرجع أصحابه</w:t>
      </w:r>
      <w:r>
        <w:rPr>
          <w:rtl/>
        </w:rPr>
        <w:t xml:space="preserve"> وأمر </w:t>
      </w:r>
      <w:r w:rsidRPr="006750DF">
        <w:rPr>
          <w:rtl/>
        </w:rPr>
        <w:t>ذو القرنين بقبض السمك. فقال</w:t>
      </w:r>
      <w:r>
        <w:rPr>
          <w:rtl/>
        </w:rPr>
        <w:t xml:space="preserve">: </w:t>
      </w:r>
      <w:r w:rsidRPr="006750DF">
        <w:rPr>
          <w:rtl/>
        </w:rPr>
        <w:t>انظروا فقد تخلفت سمكة فقالوا</w:t>
      </w:r>
      <w:r>
        <w:rPr>
          <w:rtl/>
        </w:rPr>
        <w:t xml:space="preserve">: </w:t>
      </w:r>
      <w:r w:rsidRPr="006750DF">
        <w:rPr>
          <w:rtl/>
        </w:rPr>
        <w:t>الخضر صاحبها</w:t>
      </w:r>
      <w:r>
        <w:rPr>
          <w:rtl/>
        </w:rPr>
        <w:t xml:space="preserve">، </w:t>
      </w:r>
      <w:r w:rsidRPr="006750DF">
        <w:rPr>
          <w:rtl/>
        </w:rPr>
        <w:t>قال</w:t>
      </w:r>
      <w:r>
        <w:rPr>
          <w:rtl/>
        </w:rPr>
        <w:t xml:space="preserve">: </w:t>
      </w:r>
      <w:r w:rsidRPr="006750DF">
        <w:rPr>
          <w:rtl/>
        </w:rPr>
        <w:t>فدعاه فقال</w:t>
      </w:r>
      <w:r>
        <w:rPr>
          <w:rtl/>
        </w:rPr>
        <w:t xml:space="preserve">: </w:t>
      </w:r>
      <w:r w:rsidRPr="006750DF">
        <w:rPr>
          <w:rtl/>
        </w:rPr>
        <w:t>ما خلف سمكتك</w:t>
      </w:r>
      <w:r>
        <w:rPr>
          <w:rtl/>
        </w:rPr>
        <w:t>؟</w:t>
      </w:r>
      <w:r w:rsidRPr="006750DF">
        <w:rPr>
          <w:rtl/>
        </w:rPr>
        <w:t xml:space="preserve"> قال</w:t>
      </w:r>
      <w:r>
        <w:rPr>
          <w:rtl/>
        </w:rPr>
        <w:t xml:space="preserve">: </w:t>
      </w:r>
      <w:r w:rsidRPr="006750DF">
        <w:rPr>
          <w:rtl/>
        </w:rPr>
        <w:t>فأخبره الخبر فقال له</w:t>
      </w:r>
      <w:r>
        <w:rPr>
          <w:rtl/>
        </w:rPr>
        <w:t xml:space="preserve">: </w:t>
      </w:r>
      <w:r w:rsidRPr="006750DF">
        <w:rPr>
          <w:rtl/>
        </w:rPr>
        <w:t>فصنعت ماذا</w:t>
      </w:r>
      <w:r>
        <w:rPr>
          <w:rtl/>
        </w:rPr>
        <w:t>؟</w:t>
      </w:r>
      <w:r>
        <w:rPr>
          <w:rFonts w:hint="cs"/>
          <w:rtl/>
        </w:rPr>
        <w:t xml:space="preserve"> </w:t>
      </w:r>
      <w:r w:rsidRPr="006750DF">
        <w:rPr>
          <w:rtl/>
        </w:rPr>
        <w:t>قال</w:t>
      </w:r>
      <w:r>
        <w:rPr>
          <w:rtl/>
        </w:rPr>
        <w:t xml:space="preserve">: </w:t>
      </w:r>
      <w:r w:rsidRPr="006750DF">
        <w:rPr>
          <w:rtl/>
        </w:rPr>
        <w:t>سقطت عليها فجعلت أغوص واطلبها فلم أجدها</w:t>
      </w:r>
      <w:r>
        <w:rPr>
          <w:rtl/>
        </w:rPr>
        <w:t xml:space="preserve">، </w:t>
      </w:r>
      <w:r w:rsidRPr="006750DF">
        <w:rPr>
          <w:rtl/>
        </w:rPr>
        <w:t>قال</w:t>
      </w:r>
      <w:r>
        <w:rPr>
          <w:rtl/>
        </w:rPr>
        <w:t xml:space="preserve">: </w:t>
      </w:r>
      <w:r w:rsidRPr="006750DF">
        <w:rPr>
          <w:rtl/>
        </w:rPr>
        <w:t>فشربت من الماء</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فطلب ذو القرنين العين فلم يجدها</w:t>
      </w:r>
      <w:r>
        <w:rPr>
          <w:rtl/>
        </w:rPr>
        <w:t xml:space="preserve">، </w:t>
      </w:r>
      <w:r w:rsidRPr="006750DF">
        <w:rPr>
          <w:rtl/>
        </w:rPr>
        <w:t>فقال للخضر</w:t>
      </w:r>
      <w:r>
        <w:rPr>
          <w:rtl/>
        </w:rPr>
        <w:t xml:space="preserve">: </w:t>
      </w:r>
      <w:r w:rsidRPr="006750DF">
        <w:rPr>
          <w:rtl/>
        </w:rPr>
        <w:t>أنت صاحبها.</w:t>
      </w:r>
    </w:p>
    <w:p w:rsidR="00BD62F3" w:rsidRPr="006750DF" w:rsidRDefault="00BD62F3" w:rsidP="002C718C">
      <w:pPr>
        <w:pStyle w:val="libNormal"/>
        <w:rPr>
          <w:rtl/>
        </w:rPr>
      </w:pPr>
      <w:r w:rsidRPr="006750DF">
        <w:rPr>
          <w:rtl/>
        </w:rPr>
        <w:t>219</w:t>
      </w:r>
      <w:r>
        <w:rPr>
          <w:rtl/>
        </w:rPr>
        <w:t xml:space="preserve"> ـ </w:t>
      </w:r>
      <w:r w:rsidRPr="006750DF">
        <w:rPr>
          <w:rtl/>
        </w:rPr>
        <w:t xml:space="preserve">عن جابر عن أبي جعفر </w:t>
      </w:r>
      <w:r w:rsidRPr="002C718C">
        <w:rPr>
          <w:rStyle w:val="libAlaemChar"/>
          <w:rtl/>
        </w:rPr>
        <w:t>عليه‌السلام</w:t>
      </w:r>
      <w:r w:rsidRPr="006750DF">
        <w:rPr>
          <w:rtl/>
        </w:rPr>
        <w:t xml:space="preserve"> قال</w:t>
      </w:r>
      <w:r>
        <w:rPr>
          <w:rtl/>
        </w:rPr>
        <w:t xml:space="preserve">: </w:t>
      </w:r>
      <w:r w:rsidRPr="006750DF">
        <w:rPr>
          <w:rtl/>
        </w:rPr>
        <w:t>قال أمير المؤمنين صلوات الله عليه</w:t>
      </w:r>
      <w:r>
        <w:rPr>
          <w:rtl/>
        </w:rPr>
        <w:t xml:space="preserve">: </w:t>
      </w:r>
      <w:r w:rsidRPr="006750DF">
        <w:rPr>
          <w:rtl/>
        </w:rPr>
        <w:t xml:space="preserve">تغرب الشمس في عين حمئة في بحر دون المدينة التي مما يلي المغرب يعنى جابلقا </w:t>
      </w:r>
      <w:r w:rsidRPr="00467FAA">
        <w:rPr>
          <w:rStyle w:val="libFootnotenumChar"/>
          <w:rtl/>
        </w:rPr>
        <w:t>(2)</w:t>
      </w:r>
      <w:r>
        <w:rPr>
          <w:rtl/>
        </w:rPr>
        <w:t>.</w:t>
      </w:r>
    </w:p>
    <w:p w:rsidR="00BD62F3" w:rsidRPr="006750DF" w:rsidRDefault="00BD62F3" w:rsidP="002C718C">
      <w:pPr>
        <w:pStyle w:val="libNormal"/>
        <w:rPr>
          <w:rtl/>
          <w:lang w:bidi="fa-IR"/>
        </w:rPr>
      </w:pPr>
      <w:r w:rsidRPr="00FB47E7">
        <w:rPr>
          <w:rStyle w:val="libBold2Char"/>
          <w:rtl/>
        </w:rPr>
        <w:t xml:space="preserve">220 ـ في كتاب الاحتجاج للطبرسي </w:t>
      </w:r>
      <w:r>
        <w:rPr>
          <w:rtl/>
          <w:lang w:bidi="fa-IR"/>
        </w:rPr>
        <w:t>(</w:t>
      </w:r>
      <w:r w:rsidRPr="006750DF">
        <w:rPr>
          <w:rtl/>
          <w:lang w:bidi="fa-IR"/>
        </w:rPr>
        <w:t>ره</w:t>
      </w:r>
      <w:r>
        <w:rPr>
          <w:rtl/>
          <w:lang w:bidi="fa-IR"/>
        </w:rPr>
        <w:t>)</w:t>
      </w:r>
      <w:r w:rsidRPr="006750DF">
        <w:rPr>
          <w:rtl/>
          <w:lang w:bidi="fa-IR"/>
        </w:rPr>
        <w:t xml:space="preserve"> عن أبي عبد الله </w:t>
      </w:r>
      <w:r w:rsidRPr="002C718C">
        <w:rPr>
          <w:rStyle w:val="libAlaemChar"/>
          <w:rtl/>
        </w:rPr>
        <w:t>عليه‌السلام</w:t>
      </w:r>
      <w:r w:rsidRPr="006750DF">
        <w:rPr>
          <w:rtl/>
          <w:lang w:bidi="fa-IR"/>
        </w:rPr>
        <w:t xml:space="preserve"> حديث طويل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دخل فيه.</w:t>
      </w:r>
    </w:p>
    <w:p w:rsidR="00BD62F3" w:rsidRPr="006750DF" w:rsidRDefault="00BD62F3" w:rsidP="00FE354F">
      <w:pPr>
        <w:pStyle w:val="libFootnote0"/>
        <w:rPr>
          <w:rtl/>
          <w:lang w:bidi="fa-IR"/>
        </w:rPr>
      </w:pPr>
      <w:r>
        <w:rPr>
          <w:rtl/>
        </w:rPr>
        <w:t>(</w:t>
      </w:r>
      <w:r w:rsidRPr="006750DF">
        <w:rPr>
          <w:rtl/>
        </w:rPr>
        <w:t>2) وفي نسخة «باجلقا»</w:t>
      </w:r>
      <w:r>
        <w:rPr>
          <w:rtl/>
        </w:rPr>
        <w:t>.</w:t>
      </w:r>
    </w:p>
    <w:p w:rsidR="00BD62F3" w:rsidRPr="006750DF" w:rsidRDefault="00BD62F3" w:rsidP="002C718C">
      <w:pPr>
        <w:pStyle w:val="libNormal0"/>
        <w:rPr>
          <w:rtl/>
        </w:rPr>
      </w:pPr>
      <w:r>
        <w:rPr>
          <w:rtl/>
        </w:rPr>
        <w:br w:type="page"/>
      </w:r>
      <w:r>
        <w:rPr>
          <w:rtl/>
        </w:rPr>
        <w:lastRenderedPageBreak/>
        <w:t>و</w:t>
      </w:r>
      <w:r w:rsidRPr="006750DF">
        <w:rPr>
          <w:rtl/>
        </w:rPr>
        <w:t>فيه قال السائل</w:t>
      </w:r>
      <w:r>
        <w:rPr>
          <w:rtl/>
        </w:rPr>
        <w:t xml:space="preserve">: </w:t>
      </w:r>
      <w:r w:rsidRPr="006750DF">
        <w:rPr>
          <w:rtl/>
        </w:rPr>
        <w:t>أخبرنى عن الشمس أين تغيب</w:t>
      </w:r>
      <w:r>
        <w:rPr>
          <w:rtl/>
        </w:rPr>
        <w:t>؟</w:t>
      </w:r>
      <w:r w:rsidRPr="006750DF">
        <w:rPr>
          <w:rtl/>
        </w:rPr>
        <w:t xml:space="preserve"> قال</w:t>
      </w:r>
      <w:r>
        <w:rPr>
          <w:rtl/>
        </w:rPr>
        <w:t xml:space="preserve">: إنّ </w:t>
      </w:r>
      <w:r w:rsidRPr="006750DF">
        <w:rPr>
          <w:rtl/>
        </w:rPr>
        <w:t>بعض العلماء قال</w:t>
      </w:r>
      <w:r>
        <w:rPr>
          <w:rtl/>
        </w:rPr>
        <w:t xml:space="preserve">: </w:t>
      </w:r>
      <w:r w:rsidRPr="006750DF">
        <w:rPr>
          <w:rtl/>
        </w:rPr>
        <w:t>إذا انحدرت أسفل القبة دار بها الفلك</w:t>
      </w:r>
      <w:r>
        <w:rPr>
          <w:rtl/>
        </w:rPr>
        <w:t xml:space="preserve"> إلى </w:t>
      </w:r>
      <w:r w:rsidRPr="006750DF">
        <w:rPr>
          <w:rtl/>
        </w:rPr>
        <w:t>بطن السماء صاعدة أبدا</w:t>
      </w:r>
      <w:r>
        <w:rPr>
          <w:rtl/>
        </w:rPr>
        <w:t xml:space="preserve"> إلى </w:t>
      </w:r>
      <w:r w:rsidRPr="006750DF">
        <w:rPr>
          <w:rtl/>
        </w:rPr>
        <w:t>أن تنحط</w:t>
      </w:r>
      <w:r>
        <w:rPr>
          <w:rtl/>
        </w:rPr>
        <w:t xml:space="preserve"> إلى </w:t>
      </w:r>
      <w:r w:rsidRPr="006750DF">
        <w:rPr>
          <w:rtl/>
        </w:rPr>
        <w:t>موضع مطلعها</w:t>
      </w:r>
      <w:r>
        <w:rPr>
          <w:rtl/>
        </w:rPr>
        <w:t xml:space="preserve">، </w:t>
      </w:r>
      <w:r w:rsidRPr="006750DF">
        <w:rPr>
          <w:rtl/>
        </w:rPr>
        <w:t>يعنى انها تغيب في عين حمئة ثم تخرق الأرض راجعة</w:t>
      </w:r>
      <w:r>
        <w:rPr>
          <w:rtl/>
        </w:rPr>
        <w:t xml:space="preserve"> إلى </w:t>
      </w:r>
      <w:r w:rsidRPr="006750DF">
        <w:rPr>
          <w:rtl/>
        </w:rPr>
        <w:t>موضع مطلعها</w:t>
      </w:r>
      <w:r>
        <w:rPr>
          <w:rtl/>
        </w:rPr>
        <w:t xml:space="preserve">، </w:t>
      </w:r>
      <w:r w:rsidRPr="006750DF">
        <w:rPr>
          <w:rtl/>
        </w:rPr>
        <w:t>فتحير تحت العرش</w:t>
      </w:r>
      <w:r>
        <w:rPr>
          <w:rtl/>
        </w:rPr>
        <w:t xml:space="preserve"> حتّى </w:t>
      </w:r>
      <w:r w:rsidRPr="006750DF">
        <w:rPr>
          <w:rtl/>
        </w:rPr>
        <w:t>يؤذن لها بطلوع</w:t>
      </w:r>
      <w:r>
        <w:rPr>
          <w:rtl/>
        </w:rPr>
        <w:t xml:space="preserve">، </w:t>
      </w:r>
      <w:r w:rsidRPr="006750DF">
        <w:rPr>
          <w:rtl/>
        </w:rPr>
        <w:t>ويسلب نورها كل يوم ويتجلل نورا أحمر.</w:t>
      </w:r>
    </w:p>
    <w:p w:rsidR="00BD62F3" w:rsidRPr="006750DF" w:rsidRDefault="00BD62F3" w:rsidP="002C718C">
      <w:pPr>
        <w:pStyle w:val="libNormal"/>
        <w:rPr>
          <w:rtl/>
        </w:rPr>
      </w:pPr>
      <w:r w:rsidRPr="00FB47E7">
        <w:rPr>
          <w:rStyle w:val="libBold2Char"/>
          <w:rtl/>
        </w:rPr>
        <w:t xml:space="preserve">221 ـ في كتاب التوحيد </w:t>
      </w:r>
      <w:r w:rsidRPr="006750DF">
        <w:rPr>
          <w:rtl/>
        </w:rPr>
        <w:t xml:space="preserve">حديث طويل عن أبي ذر </w:t>
      </w:r>
      <w:r>
        <w:rPr>
          <w:rtl/>
        </w:rPr>
        <w:t>(</w:t>
      </w:r>
      <w:r w:rsidRPr="006750DF">
        <w:rPr>
          <w:rtl/>
        </w:rPr>
        <w:t>ره</w:t>
      </w:r>
      <w:r>
        <w:rPr>
          <w:rtl/>
        </w:rPr>
        <w:t>)</w:t>
      </w:r>
      <w:r w:rsidRPr="006750DF">
        <w:rPr>
          <w:rtl/>
        </w:rPr>
        <w:t xml:space="preserve"> 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كنت آخذا بيد النبي </w:t>
      </w:r>
      <w:r w:rsidRPr="002C718C">
        <w:rPr>
          <w:rStyle w:val="libAlaemChar"/>
          <w:rtl/>
        </w:rPr>
        <w:t>صلى‌الله‌عليه‌وآله</w:t>
      </w:r>
      <w:r w:rsidRPr="006750DF">
        <w:rPr>
          <w:rtl/>
        </w:rPr>
        <w:t xml:space="preserve"> ونحن نتماشى جميعا</w:t>
      </w:r>
      <w:r>
        <w:rPr>
          <w:rtl/>
        </w:rPr>
        <w:t xml:space="preserve">، </w:t>
      </w:r>
      <w:r w:rsidRPr="006750DF">
        <w:rPr>
          <w:rtl/>
        </w:rPr>
        <w:t>فما زلنا ننظر</w:t>
      </w:r>
      <w:r>
        <w:rPr>
          <w:rtl/>
        </w:rPr>
        <w:t xml:space="preserve"> إلى </w:t>
      </w:r>
      <w:r w:rsidRPr="006750DF">
        <w:rPr>
          <w:rtl/>
        </w:rPr>
        <w:t>الشمس</w:t>
      </w:r>
      <w:r>
        <w:rPr>
          <w:rtl/>
        </w:rPr>
        <w:t xml:space="preserve"> حتّى </w:t>
      </w:r>
      <w:r w:rsidRPr="006750DF">
        <w:rPr>
          <w:rtl/>
        </w:rPr>
        <w:t>غابت فقلت</w:t>
      </w:r>
      <w:r>
        <w:rPr>
          <w:rtl/>
        </w:rPr>
        <w:t xml:space="preserve">: </w:t>
      </w:r>
      <w:r w:rsidRPr="006750DF">
        <w:rPr>
          <w:rtl/>
        </w:rPr>
        <w:t>يا رسول الله أين تغيب</w:t>
      </w:r>
      <w:r>
        <w:rPr>
          <w:rtl/>
        </w:rPr>
        <w:t>؟</w:t>
      </w:r>
      <w:r w:rsidRPr="006750DF">
        <w:rPr>
          <w:rtl/>
        </w:rPr>
        <w:t xml:space="preserve"> قال</w:t>
      </w:r>
      <w:r>
        <w:rPr>
          <w:rtl/>
        </w:rPr>
        <w:t xml:space="preserve">: </w:t>
      </w:r>
      <w:r w:rsidRPr="006750DF">
        <w:rPr>
          <w:rtl/>
        </w:rPr>
        <w:t>في السماء ثم ترفع من سماء</w:t>
      </w:r>
      <w:r>
        <w:rPr>
          <w:rtl/>
        </w:rPr>
        <w:t xml:space="preserve"> إلى </w:t>
      </w:r>
      <w:r w:rsidRPr="006750DF">
        <w:rPr>
          <w:rtl/>
        </w:rPr>
        <w:t>سماء</w:t>
      </w:r>
      <w:r>
        <w:rPr>
          <w:rtl/>
        </w:rPr>
        <w:t xml:space="preserve"> حتّى </w:t>
      </w:r>
      <w:r w:rsidRPr="006750DF">
        <w:rPr>
          <w:rtl/>
        </w:rPr>
        <w:t>ترفع</w:t>
      </w:r>
      <w:r>
        <w:rPr>
          <w:rtl/>
        </w:rPr>
        <w:t xml:space="preserve"> إلى </w:t>
      </w:r>
      <w:r w:rsidRPr="006750DF">
        <w:rPr>
          <w:rtl/>
        </w:rPr>
        <w:t>السماء السابعة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222 ـ في تفسير العيّاشي </w:t>
      </w:r>
      <w:r w:rsidRPr="006750DF">
        <w:rPr>
          <w:rtl/>
          <w:lang w:bidi="fa-IR"/>
        </w:rPr>
        <w:t xml:space="preserve">عن أبي بصير عن أبي 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لَمْ نَجْعَلْ لَهُمْ مِنْ دُونِها سِتْراً كَذلِكَ</w:t>
      </w:r>
      <w:r w:rsidRPr="002C718C">
        <w:rPr>
          <w:rStyle w:val="libAlaemChar"/>
          <w:rtl/>
        </w:rPr>
        <w:t>)</w:t>
      </w:r>
      <w:r w:rsidRPr="006750DF">
        <w:rPr>
          <w:rtl/>
          <w:lang w:bidi="fa-IR"/>
        </w:rPr>
        <w:t xml:space="preserve"> قال</w:t>
      </w:r>
      <w:r>
        <w:rPr>
          <w:rtl/>
          <w:lang w:bidi="fa-IR"/>
        </w:rPr>
        <w:t xml:space="preserve">: </w:t>
      </w:r>
      <w:r w:rsidRPr="006750DF">
        <w:rPr>
          <w:rtl/>
          <w:lang w:bidi="fa-IR"/>
        </w:rPr>
        <w:t>لم يعلموا صنعة البيوت.</w:t>
      </w:r>
    </w:p>
    <w:p w:rsidR="00BD62F3" w:rsidRPr="006750DF" w:rsidRDefault="00BD62F3" w:rsidP="002C718C">
      <w:pPr>
        <w:pStyle w:val="libNormal"/>
        <w:rPr>
          <w:rtl/>
          <w:lang w:bidi="fa-IR"/>
        </w:rPr>
      </w:pPr>
      <w:r w:rsidRPr="00FB47E7">
        <w:rPr>
          <w:rStyle w:val="libBold2Char"/>
          <w:rtl/>
        </w:rPr>
        <w:t xml:space="preserve">223 ـ في تفسير عليّ بن إبراهيم  </w:t>
      </w:r>
      <w:r w:rsidRPr="006750DF">
        <w:rPr>
          <w:rtl/>
          <w:lang w:bidi="fa-IR"/>
        </w:rPr>
        <w:t>قال</w:t>
      </w:r>
      <w:r>
        <w:rPr>
          <w:rtl/>
          <w:lang w:bidi="fa-IR"/>
        </w:rPr>
        <w:t xml:space="preserve">: </w:t>
      </w:r>
      <w:r w:rsidRPr="006750DF">
        <w:rPr>
          <w:rtl/>
          <w:lang w:bidi="fa-IR"/>
        </w:rPr>
        <w:t>لم يعلموا صنعة الثياب.</w:t>
      </w:r>
    </w:p>
    <w:p w:rsidR="00BD62F3" w:rsidRPr="006750DF" w:rsidRDefault="00BD62F3" w:rsidP="002C718C">
      <w:pPr>
        <w:pStyle w:val="libNormal"/>
        <w:rPr>
          <w:rtl/>
        </w:rPr>
      </w:pPr>
      <w:r w:rsidRPr="00FB47E7">
        <w:rPr>
          <w:rStyle w:val="libBold2Char"/>
          <w:rtl/>
        </w:rPr>
        <w:t xml:space="preserve">224 ـ في كتاب الخصال </w:t>
      </w:r>
      <w:r w:rsidRPr="006750DF">
        <w:rPr>
          <w:rtl/>
        </w:rPr>
        <w:t>في سؤال بعض اليهود</w:t>
      </w:r>
      <w:r>
        <w:rPr>
          <w:rtl/>
        </w:rPr>
        <w:t xml:space="preserve"> عليّا </w:t>
      </w:r>
      <w:r w:rsidRPr="002C718C">
        <w:rPr>
          <w:rStyle w:val="libAlaemChar"/>
          <w:rtl/>
        </w:rPr>
        <w:t>عليه‌السلام</w:t>
      </w:r>
      <w:r w:rsidRPr="006750DF">
        <w:rPr>
          <w:rtl/>
        </w:rPr>
        <w:t xml:space="preserve"> عن الواحد</w:t>
      </w:r>
      <w:r>
        <w:rPr>
          <w:rtl/>
        </w:rPr>
        <w:t xml:space="preserve"> إلى </w:t>
      </w:r>
      <w:r w:rsidRPr="006750DF">
        <w:rPr>
          <w:rtl/>
        </w:rPr>
        <w:t>المأة</w:t>
      </w:r>
      <w:r>
        <w:rPr>
          <w:rtl/>
        </w:rPr>
        <w:t xml:space="preserve">، </w:t>
      </w:r>
      <w:r w:rsidRPr="006750DF">
        <w:rPr>
          <w:rtl/>
        </w:rPr>
        <w:t>قال له اليهودي</w:t>
      </w:r>
      <w:r>
        <w:rPr>
          <w:rtl/>
        </w:rPr>
        <w:t xml:space="preserve">: </w:t>
      </w:r>
      <w:r w:rsidRPr="006750DF">
        <w:rPr>
          <w:rtl/>
        </w:rPr>
        <w:t>فالشمس من أين تطلع</w:t>
      </w:r>
      <w:r>
        <w:rPr>
          <w:rtl/>
        </w:rPr>
        <w:t>؟</w:t>
      </w:r>
      <w:r w:rsidRPr="006750DF">
        <w:rPr>
          <w:rtl/>
        </w:rPr>
        <w:t xml:space="preserve"> قال له</w:t>
      </w:r>
      <w:r>
        <w:rPr>
          <w:rtl/>
        </w:rPr>
        <w:t xml:space="preserve">: </w:t>
      </w:r>
      <w:r w:rsidRPr="006750DF">
        <w:rPr>
          <w:rtl/>
        </w:rPr>
        <w:t>من بين قرني شيطان</w:t>
      </w:r>
      <w:r>
        <w:rPr>
          <w:rtl/>
        </w:rPr>
        <w:t xml:space="preserve">، </w:t>
      </w:r>
      <w:r w:rsidRPr="006750DF">
        <w:rPr>
          <w:rtl/>
        </w:rPr>
        <w:t>قال</w:t>
      </w:r>
      <w:r>
        <w:rPr>
          <w:rtl/>
        </w:rPr>
        <w:t xml:space="preserve">: </w:t>
      </w:r>
      <w:r w:rsidRPr="006750DF">
        <w:rPr>
          <w:rtl/>
        </w:rPr>
        <w:t>فأين تغرب</w:t>
      </w:r>
      <w:r>
        <w:rPr>
          <w:rtl/>
        </w:rPr>
        <w:t>؟</w:t>
      </w:r>
      <w:r>
        <w:rPr>
          <w:rFonts w:hint="cs"/>
          <w:rtl/>
        </w:rPr>
        <w:t xml:space="preserve"> </w:t>
      </w:r>
      <w:r w:rsidRPr="006750DF">
        <w:rPr>
          <w:rtl/>
        </w:rPr>
        <w:t>قال</w:t>
      </w:r>
      <w:r>
        <w:rPr>
          <w:rtl/>
        </w:rPr>
        <w:t xml:space="preserve">: </w:t>
      </w:r>
      <w:r w:rsidRPr="006750DF">
        <w:rPr>
          <w:rtl/>
        </w:rPr>
        <w:t>في عين حامية.</w:t>
      </w:r>
      <w:r>
        <w:rPr>
          <w:rFonts w:hint="cs"/>
          <w:rtl/>
        </w:rPr>
        <w:t xml:space="preserve"> </w:t>
      </w:r>
      <w:r w:rsidRPr="006750DF">
        <w:rPr>
          <w:rtl/>
        </w:rPr>
        <w:t>قال مؤلف هذا الكتاب عفى عنه</w:t>
      </w:r>
      <w:r>
        <w:rPr>
          <w:rtl/>
        </w:rPr>
        <w:t xml:space="preserve">: </w:t>
      </w:r>
      <w:r w:rsidRPr="006750DF">
        <w:rPr>
          <w:rtl/>
        </w:rPr>
        <w:t>سبق في تفسير</w:t>
      </w:r>
      <w:r>
        <w:rPr>
          <w:rtl/>
        </w:rPr>
        <w:t xml:space="preserve"> العيّاشي </w:t>
      </w:r>
      <w:r w:rsidRPr="006750DF">
        <w:rPr>
          <w:rtl/>
        </w:rPr>
        <w:t xml:space="preserve">عن أمير المؤمنين </w:t>
      </w:r>
      <w:r w:rsidRPr="002C718C">
        <w:rPr>
          <w:rStyle w:val="libAlaemChar"/>
          <w:rtl/>
        </w:rPr>
        <w:t>عليه‌السلام</w:t>
      </w:r>
      <w:r w:rsidRPr="006750DF">
        <w:rPr>
          <w:rtl/>
        </w:rPr>
        <w:t xml:space="preserve"> بيان لقوله </w:t>
      </w:r>
      <w:r w:rsidRPr="002C718C">
        <w:rPr>
          <w:rStyle w:val="libAlaemChar"/>
          <w:rtl/>
        </w:rPr>
        <w:t>عزوجل</w:t>
      </w:r>
      <w:r w:rsidRPr="006750DF">
        <w:rPr>
          <w:rtl/>
        </w:rPr>
        <w:t xml:space="preserve"> </w:t>
      </w:r>
      <w:r w:rsidRPr="002C718C">
        <w:rPr>
          <w:rStyle w:val="libAlaemChar"/>
          <w:rtl/>
        </w:rPr>
        <w:t>(</w:t>
      </w:r>
      <w:r w:rsidRPr="002C718C">
        <w:rPr>
          <w:rStyle w:val="libAieChar"/>
          <w:rtl/>
        </w:rPr>
        <w:t>تَغْرُبُ فِي عَيْنٍ حَمِئَةٍ</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225 ـ في الكافي أبو </w:t>
      </w:r>
      <w:r w:rsidRPr="006750DF">
        <w:rPr>
          <w:rtl/>
        </w:rPr>
        <w:t xml:space="preserve">على الأشعري عن محمد بن عبد الجبار عن صفوان بن يحيى عن العلا بن رزين 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يصلى على الجنازة في كل ساعة انها ليست بصلوة ركوع ولا سجود وانما تكره الصلوة عند طلوع الشمس وعند غروبها التي فيها الخشوع والركوع والسجود</w:t>
      </w:r>
      <w:r>
        <w:rPr>
          <w:rtl/>
        </w:rPr>
        <w:t xml:space="preserve">، </w:t>
      </w:r>
      <w:r w:rsidRPr="006750DF">
        <w:rPr>
          <w:rtl/>
        </w:rPr>
        <w:t>لأنها تغرب بين قرني شيطان وتطلع بين قرني شيطان.</w:t>
      </w:r>
    </w:p>
    <w:p w:rsidR="00BD62F3" w:rsidRPr="006750DF" w:rsidRDefault="00BD62F3" w:rsidP="002C718C">
      <w:pPr>
        <w:pStyle w:val="libNormal"/>
        <w:rPr>
          <w:rtl/>
        </w:rPr>
      </w:pPr>
      <w:r w:rsidRPr="00FB47E7">
        <w:rPr>
          <w:rStyle w:val="libBold2Char"/>
          <w:rtl/>
        </w:rPr>
        <w:t xml:space="preserve">226 ـ في كتاب كمال الدين </w:t>
      </w:r>
      <w:r w:rsidRPr="006750DF">
        <w:rPr>
          <w:rtl/>
        </w:rPr>
        <w:t>وتمام النعمة باسناده</w:t>
      </w:r>
      <w:r>
        <w:rPr>
          <w:rtl/>
        </w:rPr>
        <w:t xml:space="preserve"> إلى </w:t>
      </w:r>
      <w:r w:rsidRPr="006750DF">
        <w:rPr>
          <w:rtl/>
        </w:rPr>
        <w:t>محمد بن جعفر الأسدي رضى الله عنه قال</w:t>
      </w:r>
      <w:r>
        <w:rPr>
          <w:rtl/>
        </w:rPr>
        <w:t xml:space="preserve">: </w:t>
      </w:r>
      <w:r w:rsidRPr="006750DF">
        <w:rPr>
          <w:rtl/>
        </w:rPr>
        <w:t>كان فيما يورد على من الشيخ أبي جعفر محمد بن عثمان</w:t>
      </w:r>
    </w:p>
    <w:p w:rsidR="00BD62F3" w:rsidRPr="006750DF" w:rsidRDefault="00BD62F3" w:rsidP="002C718C">
      <w:pPr>
        <w:pStyle w:val="libNormal0"/>
        <w:rPr>
          <w:rtl/>
        </w:rPr>
      </w:pPr>
      <w:r>
        <w:rPr>
          <w:rtl/>
        </w:rPr>
        <w:br w:type="page"/>
      </w:r>
      <w:r w:rsidRPr="006750DF">
        <w:rPr>
          <w:rtl/>
        </w:rPr>
        <w:lastRenderedPageBreak/>
        <w:t>العمرى قدس الله روحه في جواب مسائلي</w:t>
      </w:r>
      <w:r>
        <w:rPr>
          <w:rtl/>
        </w:rPr>
        <w:t xml:space="preserve"> إلى </w:t>
      </w:r>
      <w:r w:rsidRPr="006750DF">
        <w:rPr>
          <w:rtl/>
        </w:rPr>
        <w:t>صاحب الزمان</w:t>
      </w:r>
      <w:r>
        <w:rPr>
          <w:rtl/>
        </w:rPr>
        <w:t xml:space="preserve">: </w:t>
      </w:r>
      <w:r w:rsidRPr="006750DF">
        <w:rPr>
          <w:rtl/>
        </w:rPr>
        <w:t>واما سألت عنه من الصلوة عند طلوع الشمس وعند غروبها</w:t>
      </w:r>
      <w:r>
        <w:rPr>
          <w:rtl/>
        </w:rPr>
        <w:t xml:space="preserve">، </w:t>
      </w:r>
      <w:r w:rsidRPr="006750DF">
        <w:rPr>
          <w:rtl/>
        </w:rPr>
        <w:t>ولئن كان كما يقولون ان الشمس تطلع بين قرني الشيطان وتغيب بين قرني الشيطان</w:t>
      </w:r>
      <w:r>
        <w:rPr>
          <w:rtl/>
        </w:rPr>
        <w:t xml:space="preserve">، </w:t>
      </w:r>
      <w:r w:rsidRPr="006750DF">
        <w:rPr>
          <w:rtl/>
        </w:rPr>
        <w:t>فلا شيء أفضل من الصلوة وأرغم أنف الشيطان.</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 xml:space="preserve">قوله </w:t>
      </w:r>
      <w:r w:rsidRPr="002C718C">
        <w:rPr>
          <w:rStyle w:val="libAlaemChar"/>
          <w:rtl/>
        </w:rPr>
        <w:t>عزوجل</w:t>
      </w:r>
      <w:r w:rsidRPr="006750DF">
        <w:rPr>
          <w:rtl/>
        </w:rPr>
        <w:t xml:space="preserve"> </w:t>
      </w:r>
      <w:r w:rsidRPr="002C718C">
        <w:rPr>
          <w:rStyle w:val="libAlaemChar"/>
          <w:rtl/>
        </w:rPr>
        <w:t>(</w:t>
      </w:r>
      <w:r w:rsidRPr="002C718C">
        <w:rPr>
          <w:rStyle w:val="libAieChar"/>
          <w:rtl/>
        </w:rPr>
        <w:t>حَتَّى إِذا بَلَغَ بَيْنَ السَّدَّيْنِ</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وَكانَ وَعْدُ رَبِّي حَقًّا</w:t>
      </w:r>
      <w:r w:rsidRPr="002C718C">
        <w:rPr>
          <w:rStyle w:val="libAlaemChar"/>
          <w:rtl/>
        </w:rPr>
        <w:t>)</w:t>
      </w:r>
      <w:r w:rsidRPr="006750DF">
        <w:rPr>
          <w:rtl/>
        </w:rPr>
        <w:t xml:space="preserve"> قد سبق في تفسير</w:t>
      </w:r>
      <w:r>
        <w:rPr>
          <w:rtl/>
        </w:rPr>
        <w:t xml:space="preserve"> العيّاشي </w:t>
      </w:r>
      <w:r w:rsidRPr="006750DF">
        <w:rPr>
          <w:rtl/>
        </w:rPr>
        <w:t>له بيان.</w:t>
      </w:r>
    </w:p>
    <w:p w:rsidR="00BD62F3" w:rsidRPr="006750DF" w:rsidRDefault="00BD62F3" w:rsidP="002C718C">
      <w:pPr>
        <w:pStyle w:val="libNormal"/>
        <w:rPr>
          <w:rtl/>
        </w:rPr>
      </w:pPr>
      <w:r w:rsidRPr="00FB47E7">
        <w:rPr>
          <w:rStyle w:val="libBold2Char"/>
          <w:rtl/>
        </w:rPr>
        <w:t xml:space="preserve">227 ـ في كتاب علل الشرائع </w:t>
      </w:r>
      <w:r w:rsidRPr="006750DF">
        <w:rPr>
          <w:rtl/>
        </w:rPr>
        <w:t>باسناده</w:t>
      </w:r>
      <w:r>
        <w:rPr>
          <w:rtl/>
        </w:rPr>
        <w:t xml:space="preserve"> إلى </w:t>
      </w:r>
      <w:r w:rsidRPr="006750DF">
        <w:rPr>
          <w:rtl/>
        </w:rPr>
        <w:t>سهل بن زياد عن عبد العظيم الحسنى عن</w:t>
      </w:r>
      <w:r>
        <w:rPr>
          <w:rtl/>
        </w:rPr>
        <w:t xml:space="preserve"> علي بن </w:t>
      </w:r>
      <w:r w:rsidRPr="006750DF">
        <w:rPr>
          <w:rtl/>
        </w:rPr>
        <w:t xml:space="preserve">محمد العسكري </w:t>
      </w:r>
      <w:r w:rsidRPr="002C718C">
        <w:rPr>
          <w:rStyle w:val="libAlaemChar"/>
          <w:rtl/>
        </w:rPr>
        <w:t>عليه‌السلام</w:t>
      </w:r>
      <w:r w:rsidRPr="006750DF">
        <w:rPr>
          <w:rtl/>
        </w:rPr>
        <w:t xml:space="preserve"> حديث طويل يذكر فيه نوحا </w:t>
      </w:r>
      <w:r w:rsidRPr="002C718C">
        <w:rPr>
          <w:rStyle w:val="libAlaemChar"/>
          <w:rtl/>
        </w:rPr>
        <w:t>عليه‌السلام</w:t>
      </w:r>
      <w:r w:rsidRPr="006750DF">
        <w:rPr>
          <w:rtl/>
        </w:rPr>
        <w:t xml:space="preserve"> وأولاده ساما وحاما ويافثا حين سارت بهم السفينة</w:t>
      </w:r>
      <w:r>
        <w:rPr>
          <w:rtl/>
        </w:rPr>
        <w:t xml:space="preserve">: </w:t>
      </w:r>
      <w:r w:rsidRPr="006750DF">
        <w:rPr>
          <w:rtl/>
        </w:rPr>
        <w:t xml:space="preserve">ودعا نوح </w:t>
      </w:r>
      <w:r w:rsidRPr="002C718C">
        <w:rPr>
          <w:rStyle w:val="libAlaemChar"/>
          <w:rtl/>
        </w:rPr>
        <w:t>عليه‌السلام</w:t>
      </w:r>
      <w:r w:rsidRPr="006750DF">
        <w:rPr>
          <w:rtl/>
        </w:rPr>
        <w:t xml:space="preserve"> أن يغير الله ماء صلب حام ويافث</w:t>
      </w:r>
      <w:r>
        <w:rPr>
          <w:rtl/>
        </w:rPr>
        <w:t xml:space="preserve">، </w:t>
      </w:r>
      <w:r w:rsidRPr="006750DF">
        <w:rPr>
          <w:rtl/>
        </w:rPr>
        <w:t>وقد كتبناه بتمامه عند قوله تعالى</w:t>
      </w:r>
      <w:r>
        <w:rPr>
          <w:rtl/>
        </w:rPr>
        <w:t xml:space="preserve">: </w:t>
      </w:r>
      <w:r w:rsidRPr="002C718C">
        <w:rPr>
          <w:rStyle w:val="libAlaemChar"/>
          <w:rtl/>
        </w:rPr>
        <w:t>(</w:t>
      </w:r>
      <w:r w:rsidRPr="002C718C">
        <w:rPr>
          <w:rStyle w:val="libAieChar"/>
          <w:rtl/>
        </w:rPr>
        <w:t>وَهِيَ تَجْرِي بِهِمْ فِي مَوْجٍ كَالْجِبالِ</w:t>
      </w:r>
      <w:r w:rsidRPr="002C718C">
        <w:rPr>
          <w:rStyle w:val="libAlaemChar"/>
          <w:rtl/>
        </w:rPr>
        <w:t>)</w:t>
      </w:r>
      <w:r w:rsidRPr="006750DF">
        <w:rPr>
          <w:rtl/>
        </w:rPr>
        <w:t xml:space="preserve"> وفيه يقول </w:t>
      </w:r>
      <w:r w:rsidRPr="002C718C">
        <w:rPr>
          <w:rStyle w:val="libAlaemChar"/>
          <w:rtl/>
        </w:rPr>
        <w:t>عليه‌السلام</w:t>
      </w:r>
      <w:r>
        <w:rPr>
          <w:rtl/>
        </w:rPr>
        <w:t xml:space="preserve">: </w:t>
      </w:r>
      <w:r w:rsidRPr="006750DF">
        <w:rPr>
          <w:rtl/>
        </w:rPr>
        <w:t>جميع الترك والصقالب ويأجوج ومأجوج والصين من يافث حيث كانوا.</w:t>
      </w:r>
    </w:p>
    <w:p w:rsidR="00BD62F3" w:rsidRPr="006750DF" w:rsidRDefault="00BD62F3" w:rsidP="002C718C">
      <w:pPr>
        <w:pStyle w:val="libNormal"/>
        <w:rPr>
          <w:rtl/>
        </w:rPr>
      </w:pPr>
      <w:r w:rsidRPr="00FB47E7">
        <w:rPr>
          <w:rStyle w:val="libBold2Char"/>
          <w:rtl/>
        </w:rPr>
        <w:t xml:space="preserve">228 ـ في روضة الكافي </w:t>
      </w:r>
      <w:r w:rsidRPr="006750DF">
        <w:rPr>
          <w:rtl/>
        </w:rPr>
        <w:t>الحسين بن محمد الأشعري عن معلى بن محمد عن</w:t>
      </w:r>
      <w:r>
        <w:rPr>
          <w:rtl/>
        </w:rPr>
        <w:t xml:space="preserve"> أحمد </w:t>
      </w:r>
      <w:r w:rsidRPr="006750DF">
        <w:rPr>
          <w:rtl/>
        </w:rPr>
        <w:t>بن محمد بن عبد الله عن العباس بن العلا عن مجاهد عن ابن عباس قال</w:t>
      </w:r>
      <w:r>
        <w:rPr>
          <w:rtl/>
        </w:rPr>
        <w:t xml:space="preserve">: </w:t>
      </w:r>
      <w:r w:rsidRPr="006750DF">
        <w:rPr>
          <w:rtl/>
        </w:rPr>
        <w:t xml:space="preserve">سئل أمير المؤمنين </w:t>
      </w:r>
      <w:r w:rsidRPr="002C718C">
        <w:rPr>
          <w:rStyle w:val="libAlaemChar"/>
          <w:rtl/>
        </w:rPr>
        <w:t>عليه‌السلام</w:t>
      </w:r>
      <w:r w:rsidRPr="006750DF">
        <w:rPr>
          <w:rtl/>
        </w:rPr>
        <w:t xml:space="preserve"> عن الخلق</w:t>
      </w:r>
      <w:r>
        <w:rPr>
          <w:rtl/>
        </w:rPr>
        <w:t xml:space="preserve">، </w:t>
      </w:r>
      <w:r w:rsidRPr="006750DF">
        <w:rPr>
          <w:rtl/>
        </w:rPr>
        <w:t>فقال</w:t>
      </w:r>
      <w:r>
        <w:rPr>
          <w:rtl/>
        </w:rPr>
        <w:t xml:space="preserve">: </w:t>
      </w:r>
      <w:r w:rsidRPr="006750DF">
        <w:rPr>
          <w:rtl/>
        </w:rPr>
        <w:t>خلق الله ألفا ومأتين في البر وألفا ومأتين في البحر</w:t>
      </w:r>
      <w:r>
        <w:rPr>
          <w:rtl/>
        </w:rPr>
        <w:t xml:space="preserve">، </w:t>
      </w:r>
      <w:r w:rsidRPr="006750DF">
        <w:rPr>
          <w:rtl/>
        </w:rPr>
        <w:t>وأجناس بنى آدم سبعون جنسا</w:t>
      </w:r>
      <w:r>
        <w:rPr>
          <w:rtl/>
        </w:rPr>
        <w:t xml:space="preserve">، </w:t>
      </w:r>
      <w:r w:rsidRPr="006750DF">
        <w:rPr>
          <w:rtl/>
        </w:rPr>
        <w:t>والناس ولد آدم ما خلا يأجوج ومأجوج.</w:t>
      </w:r>
    </w:p>
    <w:p w:rsidR="00BD62F3" w:rsidRPr="006750DF" w:rsidRDefault="00BD62F3" w:rsidP="002C718C">
      <w:pPr>
        <w:pStyle w:val="libNormal"/>
        <w:rPr>
          <w:rtl/>
        </w:rPr>
      </w:pPr>
      <w:r w:rsidRPr="00FB47E7">
        <w:rPr>
          <w:rStyle w:val="libBold2Char"/>
          <w:rtl/>
        </w:rPr>
        <w:t xml:space="preserve">229 ـ في تفسير عليّ بن إبراهيم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ليس منهم رجل يموت</w:t>
      </w:r>
      <w:r>
        <w:rPr>
          <w:rtl/>
        </w:rPr>
        <w:t xml:space="preserve"> حتّى </w:t>
      </w:r>
      <w:r w:rsidRPr="006750DF">
        <w:rPr>
          <w:rtl/>
        </w:rPr>
        <w:t>يولد له من صلبه ألف ولد ذكر</w:t>
      </w:r>
      <w:r>
        <w:rPr>
          <w:rtl/>
        </w:rPr>
        <w:t xml:space="preserve">، </w:t>
      </w:r>
      <w:r w:rsidRPr="006750DF">
        <w:rPr>
          <w:rtl/>
        </w:rPr>
        <w:t>ثم قال</w:t>
      </w:r>
      <w:r>
        <w:rPr>
          <w:rtl/>
        </w:rPr>
        <w:t xml:space="preserve">: </w:t>
      </w:r>
      <w:r w:rsidRPr="006750DF">
        <w:rPr>
          <w:rtl/>
        </w:rPr>
        <w:t>هم أكثر خلق خلقوا بعد الملائكة.</w:t>
      </w:r>
    </w:p>
    <w:p w:rsidR="00BD62F3" w:rsidRPr="006750DF" w:rsidRDefault="00BD62F3" w:rsidP="002C718C">
      <w:pPr>
        <w:pStyle w:val="libNormal"/>
        <w:rPr>
          <w:rtl/>
        </w:rPr>
      </w:pPr>
      <w:r w:rsidRPr="00FB47E7">
        <w:rPr>
          <w:rStyle w:val="libBold2Char"/>
          <w:rtl/>
        </w:rPr>
        <w:t xml:space="preserve">230 ـ في كتاب الخصال </w:t>
      </w:r>
      <w:r w:rsidRPr="006750DF">
        <w:rPr>
          <w:rtl/>
        </w:rPr>
        <w:t xml:space="preserve">عن الصادق </w:t>
      </w:r>
      <w:r w:rsidRPr="002C718C">
        <w:rPr>
          <w:rStyle w:val="libAlaemChar"/>
          <w:rtl/>
        </w:rPr>
        <w:t>عليه‌السلام</w:t>
      </w:r>
      <w:r w:rsidRPr="006750DF">
        <w:rPr>
          <w:rtl/>
        </w:rPr>
        <w:t xml:space="preserve"> قال</w:t>
      </w:r>
      <w:r>
        <w:rPr>
          <w:rtl/>
        </w:rPr>
        <w:t xml:space="preserve">: </w:t>
      </w:r>
      <w:r w:rsidRPr="006750DF">
        <w:rPr>
          <w:rtl/>
        </w:rPr>
        <w:t>الدنيا سبعة أقاليم</w:t>
      </w:r>
      <w:r>
        <w:rPr>
          <w:rtl/>
        </w:rPr>
        <w:t xml:space="preserve">، </w:t>
      </w:r>
      <w:r w:rsidRPr="006750DF">
        <w:rPr>
          <w:rtl/>
        </w:rPr>
        <w:t>يأجوج ومأجوج</w:t>
      </w:r>
      <w:r>
        <w:rPr>
          <w:rtl/>
        </w:rPr>
        <w:t xml:space="preserve">، </w:t>
      </w:r>
      <w:r w:rsidRPr="006750DF">
        <w:rPr>
          <w:rtl/>
        </w:rPr>
        <w:t>والروم</w:t>
      </w:r>
      <w:r>
        <w:rPr>
          <w:rtl/>
        </w:rPr>
        <w:t xml:space="preserve">، </w:t>
      </w:r>
      <w:r w:rsidRPr="006750DF">
        <w:rPr>
          <w:rtl/>
        </w:rPr>
        <w:t>والصين</w:t>
      </w:r>
      <w:r>
        <w:rPr>
          <w:rtl/>
        </w:rPr>
        <w:t xml:space="preserve">، </w:t>
      </w:r>
      <w:r w:rsidRPr="006750DF">
        <w:rPr>
          <w:rtl/>
        </w:rPr>
        <w:t>والزنج وقوم موسى وإقليم بابل.</w:t>
      </w:r>
    </w:p>
    <w:p w:rsidR="00BD62F3" w:rsidRPr="006750DF" w:rsidRDefault="00BD62F3" w:rsidP="002C718C">
      <w:pPr>
        <w:pStyle w:val="libNormal"/>
        <w:rPr>
          <w:rtl/>
        </w:rPr>
      </w:pPr>
      <w:r w:rsidRPr="00FB47E7">
        <w:rPr>
          <w:rStyle w:val="libBold2Char"/>
          <w:rtl/>
        </w:rPr>
        <w:t xml:space="preserve">231 ـ في مجمع البيان </w:t>
      </w:r>
      <w:r w:rsidRPr="006750DF">
        <w:rPr>
          <w:rtl/>
        </w:rPr>
        <w:t>ورد في خبر الحذيفة قال</w:t>
      </w:r>
      <w:r>
        <w:rPr>
          <w:rtl/>
        </w:rPr>
        <w:t xml:space="preserve">: </w:t>
      </w:r>
      <w:r w:rsidRPr="006750DF">
        <w:rPr>
          <w:rtl/>
        </w:rPr>
        <w:t xml:space="preserve">سألت رسول الله </w:t>
      </w:r>
      <w:r w:rsidRPr="002C718C">
        <w:rPr>
          <w:rStyle w:val="libAlaemChar"/>
          <w:rtl/>
        </w:rPr>
        <w:t>صلى‌الله‌عليه‌وآله</w:t>
      </w:r>
      <w:r w:rsidRPr="006750DF">
        <w:rPr>
          <w:rtl/>
        </w:rPr>
        <w:t xml:space="preserve"> عن يأجوج ومأجوج</w:t>
      </w:r>
      <w:r>
        <w:rPr>
          <w:rtl/>
        </w:rPr>
        <w:t xml:space="preserve">، </w:t>
      </w:r>
      <w:r w:rsidRPr="006750DF">
        <w:rPr>
          <w:rtl/>
        </w:rPr>
        <w:t>فقال</w:t>
      </w:r>
      <w:r>
        <w:rPr>
          <w:rtl/>
        </w:rPr>
        <w:t xml:space="preserve">: </w:t>
      </w:r>
      <w:r w:rsidRPr="006750DF">
        <w:rPr>
          <w:rtl/>
        </w:rPr>
        <w:t xml:space="preserve">يأجوج </w:t>
      </w:r>
      <w:r>
        <w:rPr>
          <w:rFonts w:hint="cs"/>
          <w:rtl/>
        </w:rPr>
        <w:t>أ</w:t>
      </w:r>
      <w:r w:rsidRPr="006750DF">
        <w:rPr>
          <w:rtl/>
        </w:rPr>
        <w:t>م</w:t>
      </w:r>
      <w:r>
        <w:rPr>
          <w:rFonts w:hint="cs"/>
          <w:rtl/>
        </w:rPr>
        <w:t>ّ</w:t>
      </w:r>
      <w:r w:rsidRPr="006750DF">
        <w:rPr>
          <w:rtl/>
        </w:rPr>
        <w:t>ة</w:t>
      </w:r>
      <w:r>
        <w:rPr>
          <w:rtl/>
        </w:rPr>
        <w:t xml:space="preserve">، </w:t>
      </w:r>
      <w:r w:rsidRPr="006750DF">
        <w:rPr>
          <w:rtl/>
        </w:rPr>
        <w:t>ومأجوج أم</w:t>
      </w:r>
      <w:r>
        <w:rPr>
          <w:rFonts w:hint="cs"/>
          <w:rtl/>
        </w:rPr>
        <w:t>ّ</w:t>
      </w:r>
      <w:r w:rsidRPr="006750DF">
        <w:rPr>
          <w:rtl/>
        </w:rPr>
        <w:t>ة كل أم</w:t>
      </w:r>
      <w:r>
        <w:rPr>
          <w:rFonts w:hint="cs"/>
          <w:rtl/>
        </w:rPr>
        <w:t>ّ</w:t>
      </w:r>
      <w:r w:rsidRPr="006750DF">
        <w:rPr>
          <w:rtl/>
        </w:rPr>
        <w:t>ة أربعمائة امة لا يموت الرجل منهم</w:t>
      </w:r>
      <w:r>
        <w:rPr>
          <w:rtl/>
        </w:rPr>
        <w:t xml:space="preserve"> حتّى </w:t>
      </w:r>
      <w:r w:rsidRPr="006750DF">
        <w:rPr>
          <w:rtl/>
        </w:rPr>
        <w:t>ينظر</w:t>
      </w:r>
      <w:r>
        <w:rPr>
          <w:rtl/>
        </w:rPr>
        <w:t xml:space="preserve"> إلى </w:t>
      </w:r>
      <w:r w:rsidRPr="006750DF">
        <w:rPr>
          <w:rtl/>
        </w:rPr>
        <w:t>الف ذكر من صلبه كل قد حمل السلاح قلت</w:t>
      </w:r>
      <w:r>
        <w:rPr>
          <w:rtl/>
        </w:rPr>
        <w:t xml:space="preserve">: </w:t>
      </w:r>
      <w:r w:rsidRPr="006750DF">
        <w:rPr>
          <w:rtl/>
        </w:rPr>
        <w:t>يا رسول الله صفهم لنا</w:t>
      </w:r>
      <w:r>
        <w:rPr>
          <w:rtl/>
        </w:rPr>
        <w:t xml:space="preserve">، </w:t>
      </w:r>
      <w:r w:rsidRPr="006750DF">
        <w:rPr>
          <w:rtl/>
        </w:rPr>
        <w:t>قال</w:t>
      </w:r>
      <w:r>
        <w:rPr>
          <w:rtl/>
        </w:rPr>
        <w:t xml:space="preserve">: </w:t>
      </w:r>
      <w:r w:rsidRPr="006750DF">
        <w:rPr>
          <w:rtl/>
        </w:rPr>
        <w:t>هم ثلثة أصناف</w:t>
      </w:r>
      <w:r>
        <w:rPr>
          <w:rtl/>
        </w:rPr>
        <w:t xml:space="preserve">، </w:t>
      </w:r>
      <w:r w:rsidRPr="006750DF">
        <w:rPr>
          <w:rtl/>
        </w:rPr>
        <w:t>منهم أمثال الأرز</w:t>
      </w:r>
      <w:r>
        <w:rPr>
          <w:rtl/>
        </w:rPr>
        <w:t xml:space="preserve">، </w:t>
      </w:r>
      <w:r w:rsidRPr="006750DF">
        <w:rPr>
          <w:rtl/>
        </w:rPr>
        <w:t>قلت</w:t>
      </w:r>
      <w:r>
        <w:rPr>
          <w:rtl/>
        </w:rPr>
        <w:t xml:space="preserve">: </w:t>
      </w:r>
      <w:r w:rsidRPr="006750DF">
        <w:rPr>
          <w:rtl/>
        </w:rPr>
        <w:t>يا رسول الله وما الأرز</w:t>
      </w:r>
      <w:r>
        <w:rPr>
          <w:rtl/>
        </w:rPr>
        <w:t>؟</w:t>
      </w:r>
      <w:r w:rsidRPr="006750DF">
        <w:rPr>
          <w:rtl/>
        </w:rPr>
        <w:t xml:space="preserve"> قال</w:t>
      </w:r>
      <w:r>
        <w:rPr>
          <w:rtl/>
        </w:rPr>
        <w:t xml:space="preserve">: </w:t>
      </w:r>
      <w:r w:rsidRPr="006750DF">
        <w:rPr>
          <w:rtl/>
        </w:rPr>
        <w:t>شجر بالشام طويل وصنف منهم طولهم وعرضهم سواء</w:t>
      </w:r>
      <w:r>
        <w:rPr>
          <w:rtl/>
        </w:rPr>
        <w:t xml:space="preserve">، </w:t>
      </w:r>
      <w:r w:rsidRPr="006750DF">
        <w:rPr>
          <w:rtl/>
        </w:rPr>
        <w:t>وهؤلاء الذين لا يقوم لهم جبل ولا حديد وصنف منهم</w:t>
      </w:r>
    </w:p>
    <w:p w:rsidR="00BD62F3" w:rsidRPr="006750DF" w:rsidRDefault="00BD62F3" w:rsidP="002C718C">
      <w:pPr>
        <w:pStyle w:val="libNormal0"/>
        <w:rPr>
          <w:rtl/>
        </w:rPr>
      </w:pPr>
      <w:r>
        <w:rPr>
          <w:rtl/>
        </w:rPr>
        <w:br w:type="page"/>
      </w:r>
      <w:r w:rsidRPr="006750DF">
        <w:rPr>
          <w:rtl/>
        </w:rPr>
        <w:lastRenderedPageBreak/>
        <w:t>يفترش أحدهم احدى أذنيه ويلتحف بالأخرى</w:t>
      </w:r>
      <w:r>
        <w:rPr>
          <w:rtl/>
        </w:rPr>
        <w:t xml:space="preserve">، </w:t>
      </w:r>
      <w:r w:rsidRPr="006750DF">
        <w:rPr>
          <w:rtl/>
        </w:rPr>
        <w:t>ولا يمرون بعين ولا وحش ولا جمل ولا خنزير</w:t>
      </w:r>
      <w:r w:rsidRPr="00B25CCE">
        <w:rPr>
          <w:rFonts w:hint="cs"/>
          <w:rtl/>
        </w:rPr>
        <w:t xml:space="preserve"> </w:t>
      </w:r>
      <w:r>
        <w:rPr>
          <w:rFonts w:hint="cs"/>
          <w:rtl/>
        </w:rPr>
        <w:t>إ</w:t>
      </w:r>
      <w:r w:rsidRPr="006750DF">
        <w:rPr>
          <w:rtl/>
        </w:rPr>
        <w:t>ل</w:t>
      </w:r>
      <w:r>
        <w:rPr>
          <w:rFonts w:hint="cs"/>
          <w:rtl/>
        </w:rPr>
        <w:t>ّ</w:t>
      </w:r>
      <w:r w:rsidRPr="006750DF">
        <w:rPr>
          <w:rtl/>
        </w:rPr>
        <w:t>ا أكلوه ومن مات منهم أكلوه</w:t>
      </w:r>
      <w:r>
        <w:rPr>
          <w:rtl/>
        </w:rPr>
        <w:t xml:space="preserve">، </w:t>
      </w:r>
      <w:r w:rsidRPr="006750DF">
        <w:rPr>
          <w:rtl/>
        </w:rPr>
        <w:t>مقدمتهم بالشام وساقتهم بخراسان</w:t>
      </w:r>
      <w:r>
        <w:rPr>
          <w:rtl/>
        </w:rPr>
        <w:t xml:space="preserve">، </w:t>
      </w:r>
      <w:r w:rsidRPr="006750DF">
        <w:rPr>
          <w:rtl/>
        </w:rPr>
        <w:t>يشربون أنهار المشرق وبحيرة طبرية.</w:t>
      </w:r>
    </w:p>
    <w:p w:rsidR="00BD62F3" w:rsidRPr="006750DF" w:rsidRDefault="00BD62F3" w:rsidP="002C718C">
      <w:pPr>
        <w:pStyle w:val="libNormal"/>
        <w:rPr>
          <w:rtl/>
        </w:rPr>
      </w:pPr>
      <w:r w:rsidRPr="00FB47E7">
        <w:rPr>
          <w:rStyle w:val="libBold2Char"/>
          <w:rtl/>
        </w:rPr>
        <w:t xml:space="preserve">232 ـ في تفسير العيّاشي </w:t>
      </w:r>
      <w:r w:rsidRPr="006750DF">
        <w:rPr>
          <w:rtl/>
        </w:rPr>
        <w:t>عن المفضل قال</w:t>
      </w:r>
      <w:r>
        <w:rPr>
          <w:rtl/>
        </w:rPr>
        <w:t xml:space="preserve">: </w:t>
      </w:r>
      <w:r w:rsidRPr="006750DF">
        <w:rPr>
          <w:rtl/>
        </w:rPr>
        <w:t xml:space="preserve">سألت الصادق </w:t>
      </w:r>
      <w:r w:rsidRPr="002C718C">
        <w:rPr>
          <w:rStyle w:val="libAlaemChar"/>
          <w:rtl/>
        </w:rPr>
        <w:t>عليه‌السلام</w:t>
      </w:r>
      <w:r w:rsidRPr="006750DF">
        <w:rPr>
          <w:rtl/>
        </w:rPr>
        <w:t xml:space="preserve"> عن قوله اجعل بينكم وبينهم ردما قال</w:t>
      </w:r>
      <w:r>
        <w:rPr>
          <w:rtl/>
        </w:rPr>
        <w:t xml:space="preserve">: </w:t>
      </w:r>
      <w:r w:rsidRPr="006750DF">
        <w:rPr>
          <w:rtl/>
        </w:rPr>
        <w:t xml:space="preserve">التقية </w:t>
      </w:r>
      <w:r w:rsidRPr="002C718C">
        <w:rPr>
          <w:rStyle w:val="libAlaemChar"/>
          <w:rtl/>
        </w:rPr>
        <w:t>(</w:t>
      </w:r>
      <w:r w:rsidRPr="002C718C">
        <w:rPr>
          <w:rStyle w:val="libAieChar"/>
          <w:rtl/>
        </w:rPr>
        <w:t>فَمَا اسْطاعُوا أَنْ يَظْهَرُوهُ وَمَا اسْتَطاعُوا لَهُ نَقْباً</w:t>
      </w:r>
      <w:r w:rsidRPr="002C718C">
        <w:rPr>
          <w:rStyle w:val="libAlaemChar"/>
          <w:rtl/>
        </w:rPr>
        <w:t>)</w:t>
      </w:r>
      <w:r w:rsidRPr="006750DF">
        <w:rPr>
          <w:rtl/>
        </w:rPr>
        <w:t xml:space="preserve"> إذا عملت بالتقية لم يقدروا لك على حيلة وهو الحصن الحصين</w:t>
      </w:r>
      <w:r>
        <w:rPr>
          <w:rtl/>
        </w:rPr>
        <w:t xml:space="preserve">، </w:t>
      </w:r>
      <w:r w:rsidRPr="006750DF">
        <w:rPr>
          <w:rtl/>
        </w:rPr>
        <w:t>وصار بينك وبين أعداء الله سدا لا يستطيعون له نقبا.</w:t>
      </w:r>
    </w:p>
    <w:p w:rsidR="00BD62F3" w:rsidRPr="006750DF" w:rsidRDefault="00BD62F3" w:rsidP="002C718C">
      <w:pPr>
        <w:pStyle w:val="libNormal"/>
        <w:rPr>
          <w:rtl/>
          <w:lang w:bidi="fa-IR"/>
        </w:rPr>
      </w:pPr>
      <w:r w:rsidRPr="006750DF">
        <w:rPr>
          <w:rtl/>
          <w:lang w:bidi="fa-IR"/>
        </w:rPr>
        <w:t>233</w:t>
      </w:r>
      <w:r>
        <w:rPr>
          <w:rtl/>
          <w:lang w:bidi="fa-IR"/>
        </w:rPr>
        <w:t xml:space="preserve"> ـ </w:t>
      </w:r>
      <w:r w:rsidRPr="006750DF">
        <w:rPr>
          <w:rtl/>
          <w:lang w:bidi="fa-IR"/>
        </w:rPr>
        <w:t>عن جابر عن</w:t>
      </w:r>
      <w:r>
        <w:rPr>
          <w:rtl/>
          <w:lang w:bidi="fa-IR"/>
        </w:rPr>
        <w:t xml:space="preserve"> أبي عبد الله </w:t>
      </w:r>
      <w:r w:rsidRPr="002C718C">
        <w:rPr>
          <w:rStyle w:val="libAlaemChar"/>
          <w:rtl/>
        </w:rPr>
        <w:t>عليه‌السلام</w:t>
      </w:r>
      <w:r w:rsidRPr="006750DF">
        <w:rPr>
          <w:rtl/>
          <w:lang w:bidi="fa-IR"/>
        </w:rPr>
        <w:t xml:space="preserve"> قال</w:t>
      </w:r>
      <w:r>
        <w:rPr>
          <w:rtl/>
          <w:lang w:bidi="fa-IR"/>
        </w:rPr>
        <w:t xml:space="preserve">: </w:t>
      </w:r>
      <w:r w:rsidRPr="002C718C">
        <w:rPr>
          <w:rStyle w:val="libAlaemChar"/>
          <w:rtl/>
        </w:rPr>
        <w:t>(</w:t>
      </w:r>
      <w:r w:rsidRPr="002C718C">
        <w:rPr>
          <w:rStyle w:val="libAieChar"/>
          <w:rtl/>
        </w:rPr>
        <w:t>أَجْعَلْ بَيْنَكُمْ وَبَيْنَهُمْ</w:t>
      </w:r>
      <w:r w:rsidRPr="002C718C">
        <w:rPr>
          <w:rStyle w:val="libAlaemChar"/>
          <w:rtl/>
        </w:rPr>
        <w:t>)</w:t>
      </w:r>
      <w:r w:rsidRPr="006750DF">
        <w:rPr>
          <w:rtl/>
          <w:lang w:bidi="fa-IR"/>
        </w:rPr>
        <w:t xml:space="preserve"> سدا </w:t>
      </w:r>
      <w:r w:rsidRPr="002C718C">
        <w:rPr>
          <w:rStyle w:val="libAlaemChar"/>
          <w:rtl/>
        </w:rPr>
        <w:t>(</w:t>
      </w:r>
      <w:r w:rsidRPr="002C718C">
        <w:rPr>
          <w:rStyle w:val="libAieChar"/>
          <w:rtl/>
        </w:rPr>
        <w:t>فَمَا اسْطاعُوا أَنْ يَظْهَرُوهُ وَمَا اسْتَطاعُوا لَهُ نَقْباً</w:t>
      </w:r>
      <w:r w:rsidRPr="002C718C">
        <w:rPr>
          <w:rStyle w:val="libAlaemChar"/>
          <w:rtl/>
        </w:rPr>
        <w:t>)</w:t>
      </w:r>
      <w:r w:rsidRPr="006750DF">
        <w:rPr>
          <w:rtl/>
          <w:lang w:bidi="fa-IR"/>
        </w:rPr>
        <w:t xml:space="preserve"> قال</w:t>
      </w:r>
      <w:r>
        <w:rPr>
          <w:rtl/>
          <w:lang w:bidi="fa-IR"/>
        </w:rPr>
        <w:t xml:space="preserve">: </w:t>
      </w:r>
      <w:r w:rsidRPr="006750DF">
        <w:rPr>
          <w:rtl/>
          <w:lang w:bidi="fa-IR"/>
        </w:rPr>
        <w:t>هو التقية.</w:t>
      </w:r>
    </w:p>
    <w:p w:rsidR="00BD62F3" w:rsidRPr="006750DF" w:rsidRDefault="00BD62F3" w:rsidP="002C718C">
      <w:pPr>
        <w:pStyle w:val="libNormal"/>
        <w:rPr>
          <w:rtl/>
        </w:rPr>
      </w:pPr>
      <w:r w:rsidRPr="00FB47E7">
        <w:rPr>
          <w:rStyle w:val="libBold2Char"/>
          <w:rtl/>
        </w:rPr>
        <w:t xml:space="preserve">234 ـ في الكافي عليّ بن إبراهيم  </w:t>
      </w:r>
      <w:r w:rsidRPr="006750DF">
        <w:rPr>
          <w:rtl/>
        </w:rPr>
        <w:t xml:space="preserve">عن أبيه عن هارون بن مسلم عن مسعدة بن صدقة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لا قوام يظهرون الزهد ويدعون الناس أن يكونوا معهم على مثل الذي هم عليه من التقشف </w:t>
      </w:r>
      <w:r w:rsidRPr="00467FAA">
        <w:rPr>
          <w:rStyle w:val="libFootnotenumChar"/>
          <w:rtl/>
        </w:rPr>
        <w:t>(1)</w:t>
      </w:r>
      <w:r w:rsidRPr="006750DF">
        <w:rPr>
          <w:rtl/>
        </w:rPr>
        <w:t xml:space="preserve"> أخبرونى اين أنتم عن سليمان بن داود ثم ذو القرنين </w:t>
      </w:r>
      <w:r w:rsidRPr="002C718C">
        <w:rPr>
          <w:rStyle w:val="libAlaemChar"/>
          <w:rtl/>
        </w:rPr>
        <w:t>عليه‌السلام</w:t>
      </w:r>
      <w:r w:rsidRPr="006750DF">
        <w:rPr>
          <w:rtl/>
        </w:rPr>
        <w:t xml:space="preserve"> عبد أحب الله فأحبه الله طوى له الأسباب</w:t>
      </w:r>
      <w:r>
        <w:rPr>
          <w:rtl/>
        </w:rPr>
        <w:t xml:space="preserve">، </w:t>
      </w:r>
      <w:r w:rsidRPr="006750DF">
        <w:rPr>
          <w:rtl/>
        </w:rPr>
        <w:t>وملكه مشارق الأرض ومغاربها</w:t>
      </w:r>
      <w:r>
        <w:rPr>
          <w:rtl/>
        </w:rPr>
        <w:t xml:space="preserve">، </w:t>
      </w:r>
      <w:r w:rsidRPr="006750DF">
        <w:rPr>
          <w:rtl/>
        </w:rPr>
        <w:t>وكان يقول الحق ويعمل به ثم لم نجد أحدا عاب ذلك عليه.</w:t>
      </w:r>
    </w:p>
    <w:p w:rsidR="00BD62F3" w:rsidRPr="006750DF" w:rsidRDefault="00BD62F3" w:rsidP="002C718C">
      <w:pPr>
        <w:pStyle w:val="libNormal"/>
        <w:rPr>
          <w:rtl/>
        </w:rPr>
      </w:pPr>
      <w:r w:rsidRPr="00FB47E7">
        <w:rPr>
          <w:rStyle w:val="libBold2Char"/>
          <w:rtl/>
        </w:rPr>
        <w:t xml:space="preserve">235 ـ في تفسير العيّاشي </w:t>
      </w:r>
      <w:r w:rsidRPr="006750DF">
        <w:rPr>
          <w:rtl/>
        </w:rPr>
        <w:t>عن المفضل قال</w:t>
      </w:r>
      <w:r>
        <w:rPr>
          <w:rtl/>
        </w:rPr>
        <w:t xml:space="preserve">: </w:t>
      </w:r>
      <w:r w:rsidRPr="006750DF">
        <w:rPr>
          <w:rtl/>
        </w:rPr>
        <w:t xml:space="preserve">سألت الصادق </w:t>
      </w:r>
      <w:r w:rsidRPr="002C718C">
        <w:rPr>
          <w:rStyle w:val="libAlaemChar"/>
          <w:rtl/>
        </w:rPr>
        <w:t>عليه‌السلام</w:t>
      </w:r>
      <w:r w:rsidRPr="006750DF">
        <w:rPr>
          <w:rtl/>
        </w:rPr>
        <w:t xml:space="preserve"> عن قوله</w:t>
      </w:r>
      <w:r>
        <w:rPr>
          <w:rtl/>
        </w:rPr>
        <w:t xml:space="preserve"> إلى </w:t>
      </w:r>
      <w:r w:rsidRPr="006750DF">
        <w:rPr>
          <w:rtl/>
        </w:rPr>
        <w:t>قوله قال</w:t>
      </w:r>
      <w:r>
        <w:rPr>
          <w:rtl/>
        </w:rPr>
        <w:t xml:space="preserve">: </w:t>
      </w:r>
      <w:r w:rsidRPr="006750DF">
        <w:rPr>
          <w:rtl/>
        </w:rPr>
        <w:t>وسألته عن قوله</w:t>
      </w:r>
      <w:r>
        <w:rPr>
          <w:rtl/>
        </w:rPr>
        <w:t xml:space="preserve">: </w:t>
      </w:r>
      <w:r w:rsidRPr="002C718C">
        <w:rPr>
          <w:rStyle w:val="libAlaemChar"/>
          <w:rtl/>
        </w:rPr>
        <w:t>(</w:t>
      </w:r>
      <w:r w:rsidRPr="002C718C">
        <w:rPr>
          <w:rStyle w:val="libAieChar"/>
          <w:rtl/>
        </w:rPr>
        <w:t>فَإِذا جاءَ وَعْدُ رَبِّي جَعَلَهُ دَكَّاءَ</w:t>
      </w:r>
      <w:r w:rsidRPr="002C718C">
        <w:rPr>
          <w:rStyle w:val="libAlaemChar"/>
          <w:rtl/>
        </w:rPr>
        <w:t>)</w:t>
      </w:r>
      <w:r w:rsidRPr="006750DF">
        <w:rPr>
          <w:rtl/>
        </w:rPr>
        <w:t xml:space="preserve"> قال</w:t>
      </w:r>
      <w:r>
        <w:rPr>
          <w:rtl/>
        </w:rPr>
        <w:t xml:space="preserve">: </w:t>
      </w:r>
      <w:r w:rsidRPr="006750DF">
        <w:rPr>
          <w:rtl/>
        </w:rPr>
        <w:t>رفع التقية عند الكشف</w:t>
      </w:r>
      <w:r>
        <w:rPr>
          <w:rtl/>
        </w:rPr>
        <w:t xml:space="preserve">، </w:t>
      </w:r>
      <w:r w:rsidRPr="006750DF">
        <w:rPr>
          <w:rtl/>
        </w:rPr>
        <w:t>فانتقم من أعداء الله.</w:t>
      </w:r>
    </w:p>
    <w:p w:rsidR="00BD62F3" w:rsidRPr="006750DF" w:rsidRDefault="00BD62F3" w:rsidP="002C718C">
      <w:pPr>
        <w:pStyle w:val="libNormal"/>
        <w:rPr>
          <w:rtl/>
          <w:lang w:bidi="fa-IR"/>
        </w:rPr>
      </w:pPr>
      <w:r w:rsidRPr="00FB47E7">
        <w:rPr>
          <w:rStyle w:val="libBold2Char"/>
          <w:rtl/>
        </w:rPr>
        <w:t xml:space="preserve">236 ـ في تفسير عليّ بن إبراهيم  </w:t>
      </w:r>
      <w:r w:rsidRPr="002C718C">
        <w:rPr>
          <w:rStyle w:val="libAlaemChar"/>
          <w:rtl/>
        </w:rPr>
        <w:t>(</w:t>
      </w:r>
      <w:r w:rsidRPr="002C718C">
        <w:rPr>
          <w:rStyle w:val="libAieChar"/>
          <w:rtl/>
        </w:rPr>
        <w:t>فَإِذا جاءَ وَعْدُ رَبِّي جَعَلَهُ دَكَّاءَ وَكانَ وَعْدُ رَبِّي حَقًّا</w:t>
      </w:r>
      <w:r w:rsidRPr="002C718C">
        <w:rPr>
          <w:rStyle w:val="libAlaemChar"/>
          <w:rtl/>
        </w:rPr>
        <w:t>)</w:t>
      </w:r>
      <w:r w:rsidRPr="006750DF">
        <w:rPr>
          <w:rtl/>
          <w:lang w:bidi="fa-IR"/>
        </w:rPr>
        <w:t xml:space="preserve"> قال</w:t>
      </w:r>
      <w:r>
        <w:rPr>
          <w:rtl/>
          <w:lang w:bidi="fa-IR"/>
        </w:rPr>
        <w:t xml:space="preserve">: </w:t>
      </w:r>
      <w:r w:rsidRPr="006750DF">
        <w:rPr>
          <w:rtl/>
          <w:lang w:bidi="fa-IR"/>
        </w:rPr>
        <w:t>إذ كان قبل يوم القيامة في آخر الزمان انهدم ذلك السد وخرج يأجوج ومأجوج</w:t>
      </w:r>
      <w:r>
        <w:rPr>
          <w:rtl/>
          <w:lang w:bidi="fa-IR"/>
        </w:rPr>
        <w:t xml:space="preserve"> إلى </w:t>
      </w:r>
      <w:r w:rsidRPr="006750DF">
        <w:rPr>
          <w:rtl/>
          <w:lang w:bidi="fa-IR"/>
        </w:rPr>
        <w:t>الدنيا وأكلوا الناس.</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قشف الرجل وتقشف</w:t>
      </w:r>
      <w:r>
        <w:rPr>
          <w:rtl/>
        </w:rPr>
        <w:t xml:space="preserve">: </w:t>
      </w:r>
      <w:r w:rsidRPr="006750DF">
        <w:rPr>
          <w:rtl/>
        </w:rPr>
        <w:t>قذر جلده ولم يتعهد النظافة وان كان مع ذلك يطهر نفسه بالماء والاغتسال.</w:t>
      </w:r>
    </w:p>
    <w:p w:rsidR="00BD62F3" w:rsidRPr="006750DF" w:rsidRDefault="00BD62F3" w:rsidP="002C718C">
      <w:pPr>
        <w:pStyle w:val="libNormal"/>
        <w:rPr>
          <w:rtl/>
        </w:rPr>
      </w:pPr>
      <w:r>
        <w:rPr>
          <w:rtl/>
        </w:rPr>
        <w:br w:type="page"/>
      </w:r>
      <w:r w:rsidRPr="00FB47E7">
        <w:rPr>
          <w:rStyle w:val="libBold2Char"/>
          <w:rtl/>
        </w:rPr>
        <w:lastRenderedPageBreak/>
        <w:t xml:space="preserve">237 ـ في مجمع البيان </w:t>
      </w:r>
      <w:r w:rsidRPr="006750DF">
        <w:rPr>
          <w:rtl/>
        </w:rPr>
        <w:t>وجاء في الحديث انهم يدأبون في حفره نهارهم</w:t>
      </w:r>
      <w:r>
        <w:rPr>
          <w:rtl/>
        </w:rPr>
        <w:t xml:space="preserve"> حتّى </w:t>
      </w:r>
      <w:r w:rsidRPr="006750DF">
        <w:rPr>
          <w:rtl/>
        </w:rPr>
        <w:t>إذا أمسوا</w:t>
      </w:r>
      <w:r>
        <w:rPr>
          <w:rtl/>
        </w:rPr>
        <w:t xml:space="preserve">، </w:t>
      </w:r>
      <w:r w:rsidRPr="006750DF">
        <w:rPr>
          <w:rtl/>
        </w:rPr>
        <w:t>وكادوا يبصرون شعاع الشمس</w:t>
      </w:r>
      <w:r>
        <w:rPr>
          <w:rtl/>
        </w:rPr>
        <w:t xml:space="preserve">، </w:t>
      </w:r>
      <w:r w:rsidRPr="006750DF">
        <w:rPr>
          <w:rtl/>
        </w:rPr>
        <w:t>قالوا</w:t>
      </w:r>
      <w:r>
        <w:rPr>
          <w:rtl/>
        </w:rPr>
        <w:t xml:space="preserve">: </w:t>
      </w:r>
      <w:r w:rsidRPr="006750DF">
        <w:rPr>
          <w:rtl/>
        </w:rPr>
        <w:t>نرجع غدا ونفتحه ولا يستثنون فيعودون من الغد وقد استوى كما كان</w:t>
      </w:r>
      <w:r>
        <w:rPr>
          <w:rtl/>
        </w:rPr>
        <w:t xml:space="preserve">، حتّى </w:t>
      </w:r>
      <w:r w:rsidRPr="006750DF">
        <w:rPr>
          <w:rtl/>
        </w:rPr>
        <w:t>إذا جاء وعد الله. قالوا</w:t>
      </w:r>
      <w:r>
        <w:rPr>
          <w:rtl/>
        </w:rPr>
        <w:t xml:space="preserve">: </w:t>
      </w:r>
      <w:r w:rsidRPr="006750DF">
        <w:rPr>
          <w:rtl/>
        </w:rPr>
        <w:t>غدا نفتح ونخرج إنشاء الله</w:t>
      </w:r>
      <w:r>
        <w:rPr>
          <w:rtl/>
        </w:rPr>
        <w:t xml:space="preserve">، </w:t>
      </w:r>
      <w:r w:rsidRPr="006750DF">
        <w:rPr>
          <w:rtl/>
        </w:rPr>
        <w:t>فيعودون</w:t>
      </w:r>
      <w:r>
        <w:rPr>
          <w:rtl/>
        </w:rPr>
        <w:t xml:space="preserve"> إليه </w:t>
      </w:r>
      <w:r w:rsidRPr="006750DF">
        <w:rPr>
          <w:rtl/>
        </w:rPr>
        <w:t>وهو كهيئته حين تركوه بالأمس</w:t>
      </w:r>
      <w:r>
        <w:rPr>
          <w:rtl/>
        </w:rPr>
        <w:t xml:space="preserve">، </w:t>
      </w:r>
      <w:r w:rsidRPr="006750DF">
        <w:rPr>
          <w:rtl/>
        </w:rPr>
        <w:t xml:space="preserve">فيحفرونه </w:t>
      </w:r>
      <w:r w:rsidRPr="00467FAA">
        <w:rPr>
          <w:rStyle w:val="libFootnotenumChar"/>
          <w:rtl/>
        </w:rPr>
        <w:t>(1)</w:t>
      </w:r>
      <w:r w:rsidRPr="006750DF">
        <w:rPr>
          <w:rtl/>
        </w:rPr>
        <w:t xml:space="preserve"> فيخرجون على الناس</w:t>
      </w:r>
      <w:r>
        <w:rPr>
          <w:rtl/>
        </w:rPr>
        <w:t xml:space="preserve">، </w:t>
      </w:r>
      <w:r w:rsidRPr="006750DF">
        <w:rPr>
          <w:rtl/>
        </w:rPr>
        <w:t>فينشفون المياه ويتحصن الناس في حصونهم منهم</w:t>
      </w:r>
      <w:r>
        <w:rPr>
          <w:rtl/>
        </w:rPr>
        <w:t xml:space="preserve">، </w:t>
      </w:r>
      <w:r w:rsidRPr="006750DF">
        <w:rPr>
          <w:rtl/>
        </w:rPr>
        <w:t>فيرمون سهامهم</w:t>
      </w:r>
      <w:r>
        <w:rPr>
          <w:rtl/>
        </w:rPr>
        <w:t xml:space="preserve"> إلى </w:t>
      </w:r>
      <w:r w:rsidRPr="006750DF">
        <w:rPr>
          <w:rtl/>
        </w:rPr>
        <w:t>السماء فترجع وفيها كهيئة الدماء</w:t>
      </w:r>
      <w:r>
        <w:rPr>
          <w:rtl/>
        </w:rPr>
        <w:t xml:space="preserve">، </w:t>
      </w:r>
      <w:r w:rsidRPr="006750DF">
        <w:rPr>
          <w:rtl/>
        </w:rPr>
        <w:t>فيقولون</w:t>
      </w:r>
      <w:r>
        <w:rPr>
          <w:rtl/>
        </w:rPr>
        <w:t xml:space="preserve">: </w:t>
      </w:r>
      <w:r w:rsidRPr="006750DF">
        <w:rPr>
          <w:rtl/>
        </w:rPr>
        <w:t xml:space="preserve">قد قهرنا أهل الأرض وعلونا أهل السماء فيبعث الله عليهم نغفا </w:t>
      </w:r>
      <w:r w:rsidRPr="00467FAA">
        <w:rPr>
          <w:rStyle w:val="libFootnotenumChar"/>
          <w:rtl/>
        </w:rPr>
        <w:t>(2)</w:t>
      </w:r>
      <w:r w:rsidRPr="006750DF">
        <w:rPr>
          <w:rtl/>
        </w:rPr>
        <w:t xml:space="preserve"> في أقفائهم فيدخل في آذانهم فيهلكون بها</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والذي نفس محمد بيده ان دواب الأرض لتسمن وتسكر من لحومهم سكرا.</w:t>
      </w:r>
    </w:p>
    <w:p w:rsidR="00BD62F3" w:rsidRPr="006750DF" w:rsidRDefault="00BD62F3" w:rsidP="002C718C">
      <w:pPr>
        <w:pStyle w:val="libNormal"/>
        <w:rPr>
          <w:rtl/>
        </w:rPr>
      </w:pPr>
      <w:r w:rsidRPr="00FB47E7">
        <w:rPr>
          <w:rStyle w:val="libBold2Char"/>
          <w:rtl/>
        </w:rPr>
        <w:t xml:space="preserve">238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 xml:space="preserve">حذيفة بن اليمان عن النبي </w:t>
      </w:r>
      <w:r w:rsidRPr="002C718C">
        <w:rPr>
          <w:rStyle w:val="libAlaemChar"/>
          <w:rtl/>
        </w:rPr>
        <w:t>صلى‌الله‌عليه‌وآله</w:t>
      </w:r>
      <w:r w:rsidRPr="006750DF">
        <w:rPr>
          <w:rtl/>
        </w:rPr>
        <w:t xml:space="preserve"> عن أهل يأجوج ومأجوج قال</w:t>
      </w:r>
      <w:r>
        <w:rPr>
          <w:rtl/>
        </w:rPr>
        <w:t xml:space="preserve">: إنّ </w:t>
      </w:r>
      <w:r w:rsidRPr="006750DF">
        <w:rPr>
          <w:rtl/>
        </w:rPr>
        <w:t xml:space="preserve">القوم لينقرون بمعاولهم </w:t>
      </w:r>
      <w:r w:rsidRPr="00467FAA">
        <w:rPr>
          <w:rStyle w:val="libFootnotenumChar"/>
          <w:rtl/>
        </w:rPr>
        <w:t>(3)</w:t>
      </w:r>
      <w:r w:rsidRPr="006750DF">
        <w:rPr>
          <w:rtl/>
        </w:rPr>
        <w:t xml:space="preserve"> دائبين فاذا كان الليل قالوا</w:t>
      </w:r>
      <w:r>
        <w:rPr>
          <w:rtl/>
        </w:rPr>
        <w:t xml:space="preserve">: </w:t>
      </w:r>
      <w:r w:rsidRPr="006750DF">
        <w:rPr>
          <w:rtl/>
        </w:rPr>
        <w:t>غدا نفرغ</w:t>
      </w:r>
      <w:r>
        <w:rPr>
          <w:rtl/>
        </w:rPr>
        <w:t xml:space="preserve">، </w:t>
      </w:r>
      <w:r w:rsidRPr="006750DF">
        <w:rPr>
          <w:rtl/>
        </w:rPr>
        <w:t>فيصبحون وهو أقوى منه بالأمس</w:t>
      </w:r>
      <w:r>
        <w:rPr>
          <w:rtl/>
        </w:rPr>
        <w:t xml:space="preserve">، حتّى </w:t>
      </w:r>
      <w:r w:rsidRPr="006750DF">
        <w:rPr>
          <w:rtl/>
        </w:rPr>
        <w:t>يسلم منهم رجل حين يريد الله ان يبلغ أمره</w:t>
      </w:r>
      <w:r>
        <w:rPr>
          <w:rtl/>
        </w:rPr>
        <w:t xml:space="preserve">، </w:t>
      </w:r>
      <w:r w:rsidRPr="006750DF">
        <w:rPr>
          <w:rtl/>
        </w:rPr>
        <w:t>فيقول المؤمن</w:t>
      </w:r>
      <w:r>
        <w:rPr>
          <w:rtl/>
        </w:rPr>
        <w:t xml:space="preserve">: </w:t>
      </w:r>
      <w:r w:rsidRPr="006750DF">
        <w:rPr>
          <w:rtl/>
        </w:rPr>
        <w:t>غدا نفتحه ان شاء الله</w:t>
      </w:r>
      <w:r>
        <w:rPr>
          <w:rtl/>
        </w:rPr>
        <w:t xml:space="preserve">، </w:t>
      </w:r>
      <w:r w:rsidRPr="006750DF">
        <w:rPr>
          <w:rtl/>
        </w:rPr>
        <w:t>فيصبحون ثم يغدون عليه فيفتحه الله</w:t>
      </w:r>
      <w:r>
        <w:rPr>
          <w:rtl/>
        </w:rPr>
        <w:t xml:space="preserve">، </w:t>
      </w:r>
      <w:r w:rsidRPr="006750DF">
        <w:rPr>
          <w:rtl/>
        </w:rPr>
        <w:t>فو الذي نفسي بيده ليمرن الرجل منهم على شاطئ الوادي الذي بكوفان وقد شربوه</w:t>
      </w:r>
      <w:r>
        <w:rPr>
          <w:rtl/>
        </w:rPr>
        <w:t xml:space="preserve"> حتّى </w:t>
      </w:r>
      <w:r w:rsidRPr="006750DF">
        <w:rPr>
          <w:rtl/>
        </w:rPr>
        <w:t>نزحوه</w:t>
      </w:r>
      <w:r>
        <w:rPr>
          <w:rtl/>
        </w:rPr>
        <w:t xml:space="preserve">، </w:t>
      </w:r>
      <w:r w:rsidRPr="006750DF">
        <w:rPr>
          <w:rtl/>
        </w:rPr>
        <w:t>فيقول</w:t>
      </w:r>
      <w:r>
        <w:rPr>
          <w:rtl/>
        </w:rPr>
        <w:t xml:space="preserve">: </w:t>
      </w:r>
      <w:r w:rsidRPr="006750DF">
        <w:rPr>
          <w:rtl/>
        </w:rPr>
        <w:t>والله لقد رأيت هذا الوادي مرة</w:t>
      </w:r>
      <w:r>
        <w:rPr>
          <w:rtl/>
        </w:rPr>
        <w:t xml:space="preserve">، </w:t>
      </w:r>
      <w:r w:rsidRPr="006750DF">
        <w:rPr>
          <w:rtl/>
        </w:rPr>
        <w:t>وان الماء ليجرى في عرضه</w:t>
      </w:r>
      <w:r>
        <w:rPr>
          <w:rtl/>
        </w:rPr>
        <w:t xml:space="preserve">، </w:t>
      </w:r>
      <w:r w:rsidRPr="006750DF">
        <w:rPr>
          <w:rtl/>
        </w:rPr>
        <w:t>قيل</w:t>
      </w:r>
      <w:r>
        <w:rPr>
          <w:rtl/>
        </w:rPr>
        <w:t xml:space="preserve">: </w:t>
      </w:r>
      <w:r w:rsidRPr="006750DF">
        <w:rPr>
          <w:rtl/>
        </w:rPr>
        <w:t>يا رسول الله ومتى هذا</w:t>
      </w:r>
      <w:r>
        <w:rPr>
          <w:rtl/>
        </w:rPr>
        <w:t>؟</w:t>
      </w:r>
      <w:r w:rsidRPr="006750DF">
        <w:rPr>
          <w:rtl/>
        </w:rPr>
        <w:t xml:space="preserve"> قال</w:t>
      </w:r>
      <w:r>
        <w:rPr>
          <w:rtl/>
        </w:rPr>
        <w:t xml:space="preserve">: </w:t>
      </w:r>
      <w:r w:rsidRPr="006750DF">
        <w:rPr>
          <w:rtl/>
        </w:rPr>
        <w:t>حين لا يبقى من الدنيا</w:t>
      </w:r>
      <w:r w:rsidRPr="001C5F00">
        <w:rPr>
          <w:rFonts w:hint="cs"/>
          <w:rtl/>
        </w:rPr>
        <w:t xml:space="preserve"> </w:t>
      </w:r>
      <w:r>
        <w:rPr>
          <w:rFonts w:hint="cs"/>
          <w:rtl/>
        </w:rPr>
        <w:t>إ</w:t>
      </w:r>
      <w:r w:rsidRPr="006750DF">
        <w:rPr>
          <w:rtl/>
        </w:rPr>
        <w:t>ل</w:t>
      </w:r>
      <w:r>
        <w:rPr>
          <w:rFonts w:hint="cs"/>
          <w:rtl/>
        </w:rPr>
        <w:t>ّ</w:t>
      </w:r>
      <w:r w:rsidRPr="006750DF">
        <w:rPr>
          <w:rtl/>
        </w:rPr>
        <w:t>ا مثل صبابة الإناء.</w:t>
      </w:r>
    </w:p>
    <w:p w:rsidR="00BD62F3" w:rsidRPr="006750DF" w:rsidRDefault="00BD62F3" w:rsidP="002C718C">
      <w:pPr>
        <w:pStyle w:val="libNormal"/>
        <w:rPr>
          <w:rtl/>
        </w:rPr>
      </w:pPr>
      <w:r w:rsidRPr="00FB47E7">
        <w:rPr>
          <w:rStyle w:val="libBold2Char"/>
          <w:rtl/>
        </w:rPr>
        <w:t xml:space="preserve">239 ـ في كتاب الخصال عن أبي </w:t>
      </w:r>
      <w:r w:rsidRPr="006750DF">
        <w:rPr>
          <w:rtl/>
        </w:rPr>
        <w:t>الطفيل عامر بن واثلة عن حذيفة بن أسيد الغفاري قال</w:t>
      </w:r>
      <w:r>
        <w:rPr>
          <w:rtl/>
        </w:rPr>
        <w:t xml:space="preserve">: </w:t>
      </w:r>
      <w:r w:rsidRPr="006750DF">
        <w:rPr>
          <w:rtl/>
        </w:rPr>
        <w:t>كنا جلوسا في المدينة في ظل حائط</w:t>
      </w:r>
      <w:r>
        <w:rPr>
          <w:rtl/>
        </w:rPr>
        <w:t xml:space="preserve">، </w:t>
      </w:r>
      <w:r w:rsidRPr="006750DF">
        <w:rPr>
          <w:rtl/>
        </w:rPr>
        <w:t>قال</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في غرفة</w:t>
      </w:r>
      <w:r>
        <w:rPr>
          <w:rtl/>
        </w:rPr>
        <w:t xml:space="preserve">، </w:t>
      </w:r>
      <w:r w:rsidRPr="006750DF">
        <w:rPr>
          <w:rtl/>
        </w:rPr>
        <w:t>فاطلع إلينا فقال</w:t>
      </w:r>
      <w:r>
        <w:rPr>
          <w:rtl/>
        </w:rPr>
        <w:t xml:space="preserve">: </w:t>
      </w:r>
      <w:r w:rsidRPr="006750DF">
        <w:rPr>
          <w:rtl/>
        </w:rPr>
        <w:t>فيم أنتم</w:t>
      </w:r>
      <w:r>
        <w:rPr>
          <w:rtl/>
        </w:rPr>
        <w:t>؟</w:t>
      </w:r>
      <w:r w:rsidRPr="006750DF">
        <w:rPr>
          <w:rtl/>
        </w:rPr>
        <w:t xml:space="preserve"> قلنا</w:t>
      </w:r>
      <w:r>
        <w:rPr>
          <w:rtl/>
        </w:rPr>
        <w:t xml:space="preserve">: </w:t>
      </w:r>
      <w:r w:rsidRPr="006750DF">
        <w:rPr>
          <w:rtl/>
        </w:rPr>
        <w:t>نتحدث</w:t>
      </w:r>
      <w:r>
        <w:rPr>
          <w:rtl/>
        </w:rPr>
        <w:t xml:space="preserve">، </w:t>
      </w:r>
      <w:r w:rsidRPr="006750DF">
        <w:rPr>
          <w:rtl/>
        </w:rPr>
        <w:t>قال</w:t>
      </w:r>
      <w:r>
        <w:rPr>
          <w:rtl/>
        </w:rPr>
        <w:t xml:space="preserve">: </w:t>
      </w:r>
      <w:r w:rsidRPr="006750DF">
        <w:rPr>
          <w:rtl/>
        </w:rPr>
        <w:t>عماذا</w:t>
      </w:r>
      <w:r>
        <w:rPr>
          <w:rtl/>
        </w:rPr>
        <w:t>؟</w:t>
      </w:r>
      <w:r w:rsidRPr="006750DF">
        <w:rPr>
          <w:rtl/>
        </w:rPr>
        <w:t xml:space="preserve"> قلنا</w:t>
      </w:r>
      <w:r>
        <w:rPr>
          <w:rtl/>
        </w:rPr>
        <w:t xml:space="preserve">: </w:t>
      </w:r>
      <w:r w:rsidRPr="006750DF">
        <w:rPr>
          <w:rtl/>
        </w:rPr>
        <w:t>عن الساعة</w:t>
      </w:r>
      <w:r>
        <w:rPr>
          <w:rtl/>
        </w:rPr>
        <w:t xml:space="preserve">، </w:t>
      </w:r>
      <w:r w:rsidRPr="006750DF">
        <w:rPr>
          <w:rtl/>
        </w:rPr>
        <w:t>فقال</w:t>
      </w:r>
      <w:r>
        <w:rPr>
          <w:rtl/>
        </w:rPr>
        <w:t xml:space="preserve">: </w:t>
      </w:r>
      <w:r w:rsidRPr="006750DF">
        <w:rPr>
          <w:rtl/>
        </w:rPr>
        <w:t>انكم لا ترون الساعة</w:t>
      </w:r>
      <w:r>
        <w:rPr>
          <w:rtl/>
        </w:rPr>
        <w:t xml:space="preserve"> حتّى </w:t>
      </w:r>
      <w:r w:rsidRPr="006750DF">
        <w:rPr>
          <w:rtl/>
        </w:rPr>
        <w:t>تروا قبلها عشر آيات</w:t>
      </w:r>
      <w:r>
        <w:rPr>
          <w:rtl/>
        </w:rPr>
        <w:t xml:space="preserve">: </w:t>
      </w:r>
      <w:r w:rsidRPr="006750DF">
        <w:rPr>
          <w:rtl/>
        </w:rPr>
        <w:t>طلوع الشمس من مغربها</w:t>
      </w:r>
      <w:r>
        <w:rPr>
          <w:rtl/>
        </w:rPr>
        <w:t xml:space="preserve">، </w:t>
      </w:r>
      <w:r w:rsidRPr="006750DF">
        <w:rPr>
          <w:rtl/>
        </w:rPr>
        <w:t>والدجال</w:t>
      </w:r>
      <w:r>
        <w:rPr>
          <w:rtl/>
        </w:rPr>
        <w:t xml:space="preserve">، </w:t>
      </w:r>
      <w:r w:rsidRPr="006750DF">
        <w:rPr>
          <w:rtl/>
        </w:rPr>
        <w:t>ودابة الأرض</w:t>
      </w:r>
      <w:r>
        <w:rPr>
          <w:rtl/>
        </w:rPr>
        <w:t xml:space="preserve">، </w:t>
      </w:r>
      <w:r w:rsidRPr="006750DF">
        <w:rPr>
          <w:rtl/>
        </w:rPr>
        <w:t>وثلثة خسوف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«فيخرقونه»</w:t>
      </w:r>
      <w:r>
        <w:rPr>
          <w:rtl/>
        </w:rPr>
        <w:t>.</w:t>
      </w:r>
    </w:p>
    <w:p w:rsidR="00BD62F3" w:rsidRPr="006750DF" w:rsidRDefault="00BD62F3" w:rsidP="00FE354F">
      <w:pPr>
        <w:pStyle w:val="libFootnote0"/>
        <w:rPr>
          <w:rtl/>
          <w:lang w:bidi="fa-IR"/>
        </w:rPr>
      </w:pPr>
      <w:r>
        <w:rPr>
          <w:rtl/>
        </w:rPr>
        <w:t>(</w:t>
      </w:r>
      <w:r w:rsidRPr="006750DF">
        <w:rPr>
          <w:rtl/>
        </w:rPr>
        <w:t>2) النغف</w:t>
      </w:r>
      <w:r>
        <w:rPr>
          <w:rtl/>
        </w:rPr>
        <w:t xml:space="preserve"> ـ </w:t>
      </w:r>
      <w:r w:rsidRPr="006750DF">
        <w:rPr>
          <w:rtl/>
        </w:rPr>
        <w:t>محركة</w:t>
      </w:r>
      <w:r>
        <w:rPr>
          <w:rtl/>
        </w:rPr>
        <w:t xml:space="preserve"> ـ: </w:t>
      </w:r>
      <w:r w:rsidRPr="006750DF">
        <w:rPr>
          <w:rtl/>
        </w:rPr>
        <w:t>دود في انوف الإبل والغنم.</w:t>
      </w:r>
    </w:p>
    <w:p w:rsidR="00BD62F3" w:rsidRPr="006750DF" w:rsidRDefault="00BD62F3" w:rsidP="00FE354F">
      <w:pPr>
        <w:pStyle w:val="libFootnote0"/>
        <w:rPr>
          <w:rtl/>
          <w:lang w:bidi="fa-IR"/>
        </w:rPr>
      </w:pPr>
      <w:r>
        <w:rPr>
          <w:rtl/>
        </w:rPr>
        <w:t>(</w:t>
      </w:r>
      <w:r w:rsidRPr="006750DF">
        <w:rPr>
          <w:rtl/>
        </w:rPr>
        <w:t>3) معاول جمع المعول</w:t>
      </w:r>
      <w:r>
        <w:rPr>
          <w:rtl/>
        </w:rPr>
        <w:t xml:space="preserve">: </w:t>
      </w:r>
      <w:r w:rsidRPr="006750DF">
        <w:rPr>
          <w:rtl/>
        </w:rPr>
        <w:t>الفاس العظيمة ينقر بها الصخر.</w:t>
      </w:r>
    </w:p>
    <w:p w:rsidR="00BD62F3" w:rsidRPr="006750DF" w:rsidRDefault="00BD62F3" w:rsidP="002C718C">
      <w:pPr>
        <w:pStyle w:val="libNormal0"/>
        <w:rPr>
          <w:rtl/>
        </w:rPr>
      </w:pPr>
      <w:r>
        <w:rPr>
          <w:rtl/>
        </w:rPr>
        <w:br w:type="page"/>
      </w:r>
      <w:r w:rsidRPr="006750DF">
        <w:rPr>
          <w:rtl/>
        </w:rPr>
        <w:lastRenderedPageBreak/>
        <w:t>يكون في الأرض خسف بالمشرق</w:t>
      </w:r>
      <w:r>
        <w:rPr>
          <w:rtl/>
        </w:rPr>
        <w:t xml:space="preserve">، </w:t>
      </w:r>
      <w:r w:rsidRPr="006750DF">
        <w:rPr>
          <w:rtl/>
        </w:rPr>
        <w:t>وخسف بالمغرب</w:t>
      </w:r>
      <w:r>
        <w:rPr>
          <w:rtl/>
        </w:rPr>
        <w:t xml:space="preserve">، </w:t>
      </w:r>
      <w:r w:rsidRPr="006750DF">
        <w:rPr>
          <w:rtl/>
        </w:rPr>
        <w:t>وخسف بجزيرة العرب وخروج عيسى بن مريم وخروج يأجوج ومأجوج</w:t>
      </w:r>
      <w:r>
        <w:rPr>
          <w:rtl/>
        </w:rPr>
        <w:t xml:space="preserve">، </w:t>
      </w:r>
      <w:r w:rsidRPr="006750DF">
        <w:rPr>
          <w:rtl/>
        </w:rPr>
        <w:t>ويكون في آخر الزمان نار تخرج من اليمن من قعر الأرض</w:t>
      </w:r>
      <w:r>
        <w:rPr>
          <w:rtl/>
        </w:rPr>
        <w:t xml:space="preserve">، </w:t>
      </w:r>
      <w:r w:rsidRPr="006750DF">
        <w:rPr>
          <w:rtl/>
        </w:rPr>
        <w:t>لا تدع خلفها أحدا</w:t>
      </w:r>
      <w:r w:rsidRPr="001C5F00">
        <w:rPr>
          <w:rFonts w:hint="cs"/>
          <w:rtl/>
        </w:rPr>
        <w:t xml:space="preserve"> </w:t>
      </w:r>
      <w:r>
        <w:rPr>
          <w:rFonts w:hint="cs"/>
          <w:rtl/>
        </w:rPr>
        <w:t>إ</w:t>
      </w:r>
      <w:r w:rsidRPr="006750DF">
        <w:rPr>
          <w:rtl/>
        </w:rPr>
        <w:t>ل</w:t>
      </w:r>
      <w:r>
        <w:rPr>
          <w:rFonts w:hint="cs"/>
          <w:rtl/>
        </w:rPr>
        <w:t>ّ</w:t>
      </w:r>
      <w:r w:rsidRPr="006750DF">
        <w:rPr>
          <w:rtl/>
        </w:rPr>
        <w:t>ا تسوق الناس</w:t>
      </w:r>
      <w:r>
        <w:rPr>
          <w:rtl/>
        </w:rPr>
        <w:t xml:space="preserve"> إلى </w:t>
      </w:r>
      <w:r w:rsidRPr="006750DF">
        <w:rPr>
          <w:rtl/>
        </w:rPr>
        <w:t>المحشر</w:t>
      </w:r>
      <w:r>
        <w:rPr>
          <w:rtl/>
        </w:rPr>
        <w:t xml:space="preserve">، </w:t>
      </w:r>
      <w:r w:rsidRPr="006750DF">
        <w:rPr>
          <w:rtl/>
        </w:rPr>
        <w:t>كلما قاموا قامت</w:t>
      </w:r>
      <w:r>
        <w:rPr>
          <w:rtl/>
        </w:rPr>
        <w:t xml:space="preserve">، </w:t>
      </w:r>
      <w:r w:rsidRPr="006750DF">
        <w:rPr>
          <w:rtl/>
        </w:rPr>
        <w:t>ثم تسوقهم</w:t>
      </w:r>
      <w:r>
        <w:rPr>
          <w:rtl/>
        </w:rPr>
        <w:t xml:space="preserve"> إلى </w:t>
      </w:r>
      <w:r w:rsidRPr="006750DF">
        <w:rPr>
          <w:rtl/>
        </w:rPr>
        <w:t>المحشر.</w:t>
      </w:r>
    </w:p>
    <w:p w:rsidR="00BD62F3" w:rsidRPr="006750DF" w:rsidRDefault="00BD62F3" w:rsidP="002C718C">
      <w:pPr>
        <w:pStyle w:val="libNormal"/>
        <w:rPr>
          <w:rtl/>
        </w:rPr>
      </w:pPr>
      <w:r w:rsidRPr="006750DF">
        <w:rPr>
          <w:rtl/>
        </w:rPr>
        <w:t>240</w:t>
      </w:r>
      <w:r>
        <w:rPr>
          <w:rtl/>
        </w:rPr>
        <w:t xml:space="preserve"> ـ </w:t>
      </w:r>
      <w:r w:rsidRPr="006750DF">
        <w:rPr>
          <w:rtl/>
        </w:rPr>
        <w:t>عن حذيفة بن أسيد قال</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w:t>
      </w:r>
      <w:r w:rsidRPr="006750DF">
        <w:rPr>
          <w:rtl/>
        </w:rPr>
        <w:t>عشر آيات بين يدي الساعة</w:t>
      </w:r>
      <w:r>
        <w:rPr>
          <w:rtl/>
        </w:rPr>
        <w:t xml:space="preserve">: </w:t>
      </w:r>
      <w:r w:rsidRPr="006750DF">
        <w:rPr>
          <w:rtl/>
        </w:rPr>
        <w:t>خمس بالمشرق</w:t>
      </w:r>
      <w:r>
        <w:rPr>
          <w:rtl/>
        </w:rPr>
        <w:t xml:space="preserve">، </w:t>
      </w:r>
      <w:r w:rsidRPr="006750DF">
        <w:rPr>
          <w:rtl/>
        </w:rPr>
        <w:t>وخمس بالمغرب</w:t>
      </w:r>
      <w:r>
        <w:rPr>
          <w:rtl/>
        </w:rPr>
        <w:t xml:space="preserve">، </w:t>
      </w:r>
      <w:r w:rsidRPr="006750DF">
        <w:rPr>
          <w:rtl/>
        </w:rPr>
        <w:t>فذكر الدابة والدجال</w:t>
      </w:r>
      <w:r>
        <w:rPr>
          <w:rtl/>
        </w:rPr>
        <w:t xml:space="preserve">، </w:t>
      </w:r>
      <w:r w:rsidRPr="006750DF">
        <w:rPr>
          <w:rtl/>
        </w:rPr>
        <w:t>وطلوع الشمس من مغربها</w:t>
      </w:r>
      <w:r>
        <w:rPr>
          <w:rtl/>
        </w:rPr>
        <w:t xml:space="preserve">، </w:t>
      </w:r>
      <w:r w:rsidRPr="006750DF">
        <w:rPr>
          <w:rtl/>
        </w:rPr>
        <w:t>وعيسى بن مريم</w:t>
      </w:r>
      <w:r>
        <w:rPr>
          <w:rtl/>
        </w:rPr>
        <w:t xml:space="preserve">، </w:t>
      </w:r>
      <w:r w:rsidRPr="006750DF">
        <w:rPr>
          <w:rtl/>
        </w:rPr>
        <w:t>ويأجوج ومأجوج</w:t>
      </w:r>
      <w:r>
        <w:rPr>
          <w:rtl/>
        </w:rPr>
        <w:t xml:space="preserve">، </w:t>
      </w:r>
      <w:r w:rsidRPr="006750DF">
        <w:rPr>
          <w:rtl/>
        </w:rPr>
        <w:t>وانه يغلبهم ويغرقهم في البحر ولم يذكر تمام الآيات.</w:t>
      </w:r>
    </w:p>
    <w:p w:rsidR="00BD62F3" w:rsidRPr="006750DF" w:rsidRDefault="00BD62F3" w:rsidP="002C718C">
      <w:pPr>
        <w:pStyle w:val="libNormal"/>
        <w:rPr>
          <w:rtl/>
          <w:lang w:bidi="fa-IR"/>
        </w:rPr>
      </w:pPr>
      <w:r w:rsidRPr="00FB47E7">
        <w:rPr>
          <w:rStyle w:val="libBold2Char"/>
          <w:rtl/>
        </w:rPr>
        <w:t xml:space="preserve">241 ـ في تفسير العيّاشي </w:t>
      </w:r>
      <w:r w:rsidRPr="006750DF">
        <w:rPr>
          <w:rtl/>
          <w:lang w:bidi="fa-IR"/>
        </w:rPr>
        <w:t xml:space="preserve">عن الأصبغ بن نباتة عن أمير المؤمنين </w:t>
      </w:r>
      <w:r w:rsidRPr="002C718C">
        <w:rPr>
          <w:rStyle w:val="libAlaemChar"/>
          <w:rtl/>
        </w:rPr>
        <w:t>عليه‌السلام</w:t>
      </w:r>
      <w:r>
        <w:rPr>
          <w:rtl/>
          <w:lang w:bidi="fa-IR"/>
        </w:rPr>
        <w:t>، و</w:t>
      </w:r>
      <w:r>
        <w:rPr>
          <w:rFonts w:hint="cs"/>
          <w:rtl/>
          <w:lang w:bidi="fa-IR"/>
        </w:rPr>
        <w:t xml:space="preserve"> </w:t>
      </w:r>
      <w:r w:rsidRPr="002C718C">
        <w:rPr>
          <w:rStyle w:val="libAlaemChar"/>
          <w:rtl/>
        </w:rPr>
        <w:t>(</w:t>
      </w:r>
      <w:r w:rsidRPr="002C718C">
        <w:rPr>
          <w:rStyle w:val="libAieChar"/>
          <w:rtl/>
        </w:rPr>
        <w:t>تَرَكْنا بَعْضَهُمْ يَوْمَئِذٍ يَمُوجُ فِي بَعْضٍ</w:t>
      </w:r>
      <w:r w:rsidRPr="002C718C">
        <w:rPr>
          <w:rStyle w:val="libAlaemChar"/>
          <w:rtl/>
        </w:rPr>
        <w:t>)</w:t>
      </w:r>
      <w:r w:rsidRPr="006750DF">
        <w:rPr>
          <w:rtl/>
          <w:lang w:bidi="fa-IR"/>
        </w:rPr>
        <w:t xml:space="preserve"> يعنى يوم القيمة.</w:t>
      </w:r>
    </w:p>
    <w:p w:rsidR="00BD62F3" w:rsidRPr="006750DF" w:rsidRDefault="00BD62F3" w:rsidP="002C718C">
      <w:pPr>
        <w:pStyle w:val="libNormal"/>
        <w:rPr>
          <w:rtl/>
        </w:rPr>
      </w:pPr>
      <w:r w:rsidRPr="006750DF">
        <w:rPr>
          <w:rtl/>
        </w:rPr>
        <w:t>242</w:t>
      </w:r>
      <w:r>
        <w:rPr>
          <w:rtl/>
        </w:rPr>
        <w:t xml:space="preserve"> ـ </w:t>
      </w:r>
      <w:r w:rsidRPr="006750DF">
        <w:rPr>
          <w:rtl/>
        </w:rPr>
        <w:t>عن محمد بن حكيم قال</w:t>
      </w:r>
      <w:r>
        <w:rPr>
          <w:rtl/>
        </w:rPr>
        <w:t xml:space="preserve">: </w:t>
      </w:r>
      <w:r w:rsidRPr="006750DF">
        <w:rPr>
          <w:rtl/>
        </w:rPr>
        <w:t>كتبت رقعة</w:t>
      </w:r>
      <w:r>
        <w:rPr>
          <w:rtl/>
        </w:rPr>
        <w:t xml:space="preserve"> إلى أبي عبد الله </w:t>
      </w:r>
      <w:r w:rsidRPr="002C718C">
        <w:rPr>
          <w:rStyle w:val="libAlaemChar"/>
          <w:rtl/>
        </w:rPr>
        <w:t>عليه‌السلام</w:t>
      </w:r>
      <w:r>
        <w:rPr>
          <w:rtl/>
        </w:rPr>
        <w:t xml:space="preserve">، </w:t>
      </w:r>
      <w:r w:rsidRPr="006750DF">
        <w:rPr>
          <w:rtl/>
        </w:rPr>
        <w:t>فيها</w:t>
      </w:r>
      <w:r>
        <w:rPr>
          <w:rtl/>
        </w:rPr>
        <w:t>: أ</w:t>
      </w:r>
      <w:r w:rsidRPr="006750DF">
        <w:rPr>
          <w:rtl/>
        </w:rPr>
        <w:t>تستطيع النفس المعرفة</w:t>
      </w:r>
      <w:r>
        <w:rPr>
          <w:rtl/>
        </w:rPr>
        <w:t>؟</w:t>
      </w:r>
      <w:r w:rsidRPr="006750DF">
        <w:rPr>
          <w:rtl/>
        </w:rPr>
        <w:t xml:space="preserve"> قال فقال</w:t>
      </w:r>
      <w:r>
        <w:rPr>
          <w:rtl/>
        </w:rPr>
        <w:t xml:space="preserve">: </w:t>
      </w:r>
      <w:r w:rsidRPr="006750DF">
        <w:rPr>
          <w:rtl/>
        </w:rPr>
        <w:t>لا</w:t>
      </w:r>
      <w:r>
        <w:rPr>
          <w:rtl/>
        </w:rPr>
        <w:t xml:space="preserve">، </w:t>
      </w:r>
      <w:r w:rsidRPr="006750DF">
        <w:rPr>
          <w:rtl/>
        </w:rPr>
        <w:t>فقلت</w:t>
      </w:r>
      <w:r>
        <w:rPr>
          <w:rtl/>
        </w:rPr>
        <w:t xml:space="preserve">: </w:t>
      </w:r>
      <w:r w:rsidRPr="006750DF">
        <w:rPr>
          <w:rtl/>
        </w:rPr>
        <w:t>يقول الله</w:t>
      </w:r>
      <w:r>
        <w:rPr>
          <w:rtl/>
        </w:rPr>
        <w:t xml:space="preserve">: </w:t>
      </w:r>
      <w:r w:rsidRPr="002C718C">
        <w:rPr>
          <w:rStyle w:val="libAlaemChar"/>
          <w:rtl/>
        </w:rPr>
        <w:t>(</w:t>
      </w:r>
      <w:r w:rsidRPr="002C718C">
        <w:rPr>
          <w:rStyle w:val="libAieChar"/>
          <w:rtl/>
        </w:rPr>
        <w:t>الَّذِينَ كانَتْ أَعْيُنُهُمْ فِي غِطاءٍ عَنْ ذِكْرِي وَكانُوا لا يَسْتَطِيعُونَ سَمْعاً</w:t>
      </w:r>
      <w:r w:rsidRPr="002C718C">
        <w:rPr>
          <w:rStyle w:val="libAlaemChar"/>
          <w:rtl/>
        </w:rPr>
        <w:t>)</w:t>
      </w:r>
      <w:r w:rsidRPr="006750DF">
        <w:rPr>
          <w:rtl/>
        </w:rPr>
        <w:t xml:space="preserve"> قال</w:t>
      </w:r>
      <w:r>
        <w:rPr>
          <w:rtl/>
        </w:rPr>
        <w:t xml:space="preserve">: </w:t>
      </w:r>
      <w:r w:rsidRPr="006750DF">
        <w:rPr>
          <w:rtl/>
        </w:rPr>
        <w:t>هو كقوله</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ما كانُوا يَسْتَطِيعُونَ السَّمْعَ وَما كانُوا يُبْصِرُونَ</w:t>
      </w:r>
      <w:r w:rsidRPr="002C718C">
        <w:rPr>
          <w:rStyle w:val="libAlaemChar"/>
          <w:rtl/>
        </w:rPr>
        <w:t>)</w:t>
      </w:r>
      <w:r w:rsidRPr="006750DF">
        <w:rPr>
          <w:rtl/>
        </w:rPr>
        <w:t xml:space="preserve"> قلت</w:t>
      </w:r>
      <w:r>
        <w:rPr>
          <w:rtl/>
        </w:rPr>
        <w:t xml:space="preserve">: </w:t>
      </w:r>
      <w:r w:rsidRPr="006750DF">
        <w:rPr>
          <w:rtl/>
        </w:rPr>
        <w:t>فعابهم</w:t>
      </w:r>
      <w:r>
        <w:rPr>
          <w:rtl/>
        </w:rPr>
        <w:t>؟</w:t>
      </w:r>
      <w:r w:rsidRPr="006750DF">
        <w:rPr>
          <w:rtl/>
        </w:rPr>
        <w:t xml:space="preserve"> قال</w:t>
      </w:r>
      <w:r>
        <w:rPr>
          <w:rtl/>
        </w:rPr>
        <w:t xml:space="preserve">: </w:t>
      </w:r>
      <w:r w:rsidRPr="006750DF">
        <w:rPr>
          <w:rtl/>
        </w:rPr>
        <w:t>لم يعتبهم بما صنع هو بهم</w:t>
      </w:r>
      <w:r>
        <w:rPr>
          <w:rtl/>
        </w:rPr>
        <w:t xml:space="preserve">، </w:t>
      </w:r>
      <w:r w:rsidRPr="006750DF">
        <w:rPr>
          <w:rtl/>
        </w:rPr>
        <w:t>ولكن عابهم بما صنعوا</w:t>
      </w:r>
      <w:r>
        <w:rPr>
          <w:rtl/>
        </w:rPr>
        <w:t xml:space="preserve">، </w:t>
      </w:r>
      <w:r w:rsidRPr="006750DF">
        <w:rPr>
          <w:rtl/>
        </w:rPr>
        <w:t>ولو لم يتكلفوا لم يكن عليهم شيء.</w:t>
      </w:r>
    </w:p>
    <w:p w:rsidR="00BD62F3" w:rsidRPr="006750DF" w:rsidRDefault="00BD62F3" w:rsidP="002C718C">
      <w:pPr>
        <w:pStyle w:val="libNormal"/>
        <w:rPr>
          <w:rtl/>
        </w:rPr>
      </w:pPr>
      <w:r w:rsidRPr="00FB47E7">
        <w:rPr>
          <w:rStyle w:val="libBold2Char"/>
          <w:rtl/>
        </w:rPr>
        <w:t>243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الاخبار في التوحيد</w:t>
      </w:r>
      <w:r>
        <w:rPr>
          <w:rtl/>
        </w:rPr>
        <w:t xml:space="preserve"> حدّثنا </w:t>
      </w:r>
      <w:r w:rsidRPr="006750DF">
        <w:rPr>
          <w:rtl/>
        </w:rPr>
        <w:t>تميم بن عبد الله بن تميم القرشي</w:t>
      </w:r>
      <w:r>
        <w:rPr>
          <w:rtl/>
        </w:rPr>
        <w:t xml:space="preserve">، </w:t>
      </w:r>
      <w:r w:rsidRPr="006750DF">
        <w:rPr>
          <w:rtl/>
        </w:rPr>
        <w:t>قال</w:t>
      </w:r>
      <w:r>
        <w:rPr>
          <w:rtl/>
        </w:rPr>
        <w:t>: حدّثنا</w:t>
      </w:r>
      <w:r w:rsidRPr="00D11C03">
        <w:rPr>
          <w:rFonts w:hint="cs"/>
          <w:rtl/>
        </w:rPr>
        <w:t xml:space="preserve"> </w:t>
      </w:r>
      <w:r>
        <w:rPr>
          <w:rFonts w:hint="cs"/>
          <w:rtl/>
        </w:rPr>
        <w:t>أ</w:t>
      </w:r>
      <w:r w:rsidRPr="006750DF">
        <w:rPr>
          <w:rtl/>
        </w:rPr>
        <w:t>ب</w:t>
      </w:r>
      <w:r>
        <w:rPr>
          <w:rFonts w:hint="cs"/>
          <w:rtl/>
        </w:rPr>
        <w:t>ي</w:t>
      </w:r>
      <w:r w:rsidRPr="006750DF">
        <w:rPr>
          <w:rtl/>
        </w:rPr>
        <w:t xml:space="preserve"> عن</w:t>
      </w:r>
      <w:r>
        <w:rPr>
          <w:rtl/>
        </w:rPr>
        <w:t xml:space="preserve"> أحمد بن عليّ  </w:t>
      </w:r>
      <w:r w:rsidRPr="006750DF">
        <w:rPr>
          <w:rtl/>
        </w:rPr>
        <w:t>الأنصاري عن أبي الصلت عن عبد الله بن صالح الهروي قال</w:t>
      </w:r>
      <w:r>
        <w:rPr>
          <w:rtl/>
        </w:rPr>
        <w:t xml:space="preserve">: </w:t>
      </w:r>
      <w:r w:rsidRPr="006750DF">
        <w:rPr>
          <w:rtl/>
        </w:rPr>
        <w:t>سأل المأمون أبا الحسن</w:t>
      </w:r>
      <w:r>
        <w:rPr>
          <w:rtl/>
        </w:rPr>
        <w:t xml:space="preserve"> علي بن </w:t>
      </w:r>
      <w:r w:rsidRPr="006750DF">
        <w:rPr>
          <w:rtl/>
        </w:rPr>
        <w:t xml:space="preserve">موسى الرضا </w:t>
      </w:r>
      <w:r w:rsidRPr="002C718C">
        <w:rPr>
          <w:rStyle w:val="libAlaemChar"/>
          <w:rtl/>
        </w:rPr>
        <w:t>عليه‌السلام</w:t>
      </w:r>
      <w:r w:rsidRPr="006750DF">
        <w:rPr>
          <w:rtl/>
        </w:rPr>
        <w:t xml:space="preserve"> عن قول الله تعالى</w:t>
      </w:r>
      <w:r>
        <w:rPr>
          <w:rtl/>
        </w:rPr>
        <w:t xml:space="preserve">: </w:t>
      </w:r>
      <w:r w:rsidRPr="002C718C">
        <w:rPr>
          <w:rStyle w:val="libAlaemChar"/>
          <w:rtl/>
        </w:rPr>
        <w:t>(</w:t>
      </w:r>
      <w:r w:rsidRPr="002C718C">
        <w:rPr>
          <w:rStyle w:val="libAieChar"/>
          <w:rtl/>
        </w:rPr>
        <w:t>الَّذِينَ كانَتْ أَعْيُنُهُمْ فِي غِطاءٍ عَنْ ذِكْرِي وَكانُوا لا يَسْتَطِيعُونَ سَمْعاً</w:t>
      </w:r>
      <w:r w:rsidRPr="002C718C">
        <w:rPr>
          <w:rStyle w:val="libAlaemChar"/>
          <w:rtl/>
        </w:rPr>
        <w:t>)</w:t>
      </w:r>
      <w:r w:rsidRPr="006750DF">
        <w:rPr>
          <w:rtl/>
        </w:rPr>
        <w:t xml:space="preserve"> فقال</w:t>
      </w:r>
      <w:r>
        <w:rPr>
          <w:rtl/>
        </w:rPr>
        <w:t xml:space="preserve">: إنّ </w:t>
      </w:r>
      <w:r w:rsidRPr="006750DF">
        <w:rPr>
          <w:rtl/>
        </w:rPr>
        <w:t>غطاء العين لا يمنع من الذكر</w:t>
      </w:r>
      <w:r>
        <w:rPr>
          <w:rtl/>
        </w:rPr>
        <w:t xml:space="preserve">، </w:t>
      </w:r>
      <w:r w:rsidRPr="006750DF">
        <w:rPr>
          <w:rtl/>
        </w:rPr>
        <w:t>والذكر لا يرى بالعين</w:t>
      </w:r>
      <w:r>
        <w:rPr>
          <w:rtl/>
        </w:rPr>
        <w:t xml:space="preserve">، </w:t>
      </w:r>
      <w:r w:rsidRPr="006750DF">
        <w:rPr>
          <w:rtl/>
        </w:rPr>
        <w:t xml:space="preserve">ولكن الله </w:t>
      </w:r>
      <w:r w:rsidRPr="002C718C">
        <w:rPr>
          <w:rStyle w:val="libAlaemChar"/>
          <w:rtl/>
        </w:rPr>
        <w:t>عزوجل</w:t>
      </w:r>
      <w:r w:rsidRPr="006750DF">
        <w:rPr>
          <w:rtl/>
        </w:rPr>
        <w:t xml:space="preserve"> شبه الكافرين بولاية</w:t>
      </w:r>
      <w:r>
        <w:rPr>
          <w:rtl/>
        </w:rPr>
        <w:t xml:space="preserve"> عليّ بن أبي طالب </w:t>
      </w:r>
      <w:r w:rsidRPr="006750DF">
        <w:rPr>
          <w:rtl/>
        </w:rPr>
        <w:t>بالعميان</w:t>
      </w:r>
      <w:r>
        <w:rPr>
          <w:rtl/>
        </w:rPr>
        <w:t xml:space="preserve">، </w:t>
      </w:r>
      <w:r w:rsidRPr="006750DF">
        <w:rPr>
          <w:rtl/>
        </w:rPr>
        <w:t xml:space="preserve">لأنهم كانوا يستثقلون قول النبي </w:t>
      </w:r>
      <w:r w:rsidRPr="002C718C">
        <w:rPr>
          <w:rStyle w:val="libAlaemChar"/>
          <w:rtl/>
        </w:rPr>
        <w:t>صلى‌الله‌عليه‌وآله</w:t>
      </w:r>
      <w:r w:rsidRPr="006750DF">
        <w:rPr>
          <w:rtl/>
        </w:rPr>
        <w:t xml:space="preserve"> فيه «و</w:t>
      </w:r>
      <w:r>
        <w:rPr>
          <w:rFonts w:hint="cs"/>
          <w:rtl/>
        </w:rPr>
        <w:t xml:space="preserve"> </w:t>
      </w:r>
      <w:r w:rsidRPr="002C718C">
        <w:rPr>
          <w:rStyle w:val="libAlaemChar"/>
          <w:rtl/>
        </w:rPr>
        <w:t>(</w:t>
      </w:r>
      <w:r w:rsidRPr="002C718C">
        <w:rPr>
          <w:rStyle w:val="libAieChar"/>
          <w:rtl/>
        </w:rPr>
        <w:t>لا يَسْتَطِيعُونَ سَمْعاً</w:t>
      </w:r>
      <w:r w:rsidRPr="002C718C">
        <w:rPr>
          <w:rStyle w:val="libAlaemChar"/>
          <w:rtl/>
        </w:rPr>
        <w:t>)</w:t>
      </w:r>
      <w:r w:rsidRPr="006750DF">
        <w:rPr>
          <w:rtl/>
        </w:rPr>
        <w:t xml:space="preserve"> فقال المأمون</w:t>
      </w:r>
      <w:r>
        <w:rPr>
          <w:rtl/>
        </w:rPr>
        <w:t xml:space="preserve">: </w:t>
      </w:r>
      <w:r w:rsidRPr="006750DF">
        <w:rPr>
          <w:rtl/>
        </w:rPr>
        <w:t>فرجت عنى فرج الله عنك</w:t>
      </w:r>
      <w:r>
        <w:rPr>
          <w:rFonts w:hint="cs"/>
          <w:rtl/>
        </w:rPr>
        <w:t xml:space="preserve"> </w:t>
      </w:r>
      <w:r w:rsidRPr="006750DF">
        <w:rPr>
          <w:rtl/>
        </w:rPr>
        <w:t>والحديث طويل</w:t>
      </w:r>
    </w:p>
    <w:p w:rsidR="00BD62F3" w:rsidRPr="006750DF" w:rsidRDefault="00BD62F3" w:rsidP="002C718C">
      <w:pPr>
        <w:pStyle w:val="libNormal0"/>
        <w:rPr>
          <w:rtl/>
        </w:rPr>
      </w:pPr>
      <w:r>
        <w:rPr>
          <w:rtl/>
        </w:rPr>
        <w:br w:type="page"/>
      </w:r>
      <w:r w:rsidRPr="006750DF">
        <w:rPr>
          <w:rtl/>
        </w:rPr>
        <w:lastRenderedPageBreak/>
        <w:t>أخذنا منه موضع الحاجة.</w:t>
      </w:r>
    </w:p>
    <w:p w:rsidR="00BD62F3" w:rsidRPr="006750DF" w:rsidRDefault="00BD62F3" w:rsidP="002C718C">
      <w:pPr>
        <w:pStyle w:val="libNormal"/>
        <w:rPr>
          <w:rtl/>
        </w:rPr>
      </w:pPr>
      <w:r w:rsidRPr="00FB47E7">
        <w:rPr>
          <w:rStyle w:val="libBold2Char"/>
          <w:rtl/>
        </w:rPr>
        <w:t xml:space="preserve">244 ـ في تفسير عليّ بن إبراهيم  </w:t>
      </w:r>
      <w:r w:rsidRPr="006750DF">
        <w:rPr>
          <w:rtl/>
        </w:rPr>
        <w:t>قال</w:t>
      </w:r>
      <w:r>
        <w:rPr>
          <w:rtl/>
        </w:rPr>
        <w:t xml:space="preserve">: </w:t>
      </w:r>
      <w:r w:rsidRPr="006750DF">
        <w:rPr>
          <w:rtl/>
        </w:rPr>
        <w:t>كانوا لا ينظرون</w:t>
      </w:r>
      <w:r>
        <w:rPr>
          <w:rtl/>
        </w:rPr>
        <w:t xml:space="preserve"> إلى </w:t>
      </w:r>
      <w:r w:rsidRPr="006750DF">
        <w:rPr>
          <w:rtl/>
        </w:rPr>
        <w:t>ما خلق الله من الآيات والسموات والأرض.</w:t>
      </w:r>
    </w:p>
    <w:p w:rsidR="00BD62F3" w:rsidRPr="006750DF" w:rsidRDefault="00BD62F3" w:rsidP="002C718C">
      <w:pPr>
        <w:pStyle w:val="libNormal"/>
        <w:rPr>
          <w:rtl/>
        </w:rPr>
      </w:pPr>
      <w:r w:rsidRPr="006750DF">
        <w:rPr>
          <w:rtl/>
        </w:rPr>
        <w:t>245</w:t>
      </w:r>
      <w:r>
        <w:rPr>
          <w:rtl/>
        </w:rPr>
        <w:t xml:space="preserve"> ـ </w:t>
      </w:r>
      <w:r w:rsidRPr="006750DF">
        <w:rPr>
          <w:rtl/>
        </w:rPr>
        <w:t>وباسناده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حديث طويل وفيه قلت</w:t>
      </w:r>
      <w:r>
        <w:rPr>
          <w:rtl/>
        </w:rPr>
        <w:t xml:space="preserve">: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الَّذِينَ كانَتْ أَعْيُنُهُمْ فِي غِطاءٍ عَنْ ذِكْرِي</w:t>
      </w:r>
      <w:r w:rsidRPr="002C718C">
        <w:rPr>
          <w:rStyle w:val="libAlaemChar"/>
          <w:rtl/>
        </w:rPr>
        <w:t>)</w:t>
      </w:r>
      <w:r w:rsidRPr="006750DF">
        <w:rPr>
          <w:rtl/>
        </w:rPr>
        <w:t xml:space="preserve"> قال</w:t>
      </w:r>
      <w:r>
        <w:rPr>
          <w:rtl/>
        </w:rPr>
        <w:t xml:space="preserve">: </w:t>
      </w:r>
      <w:r w:rsidRPr="006750DF">
        <w:rPr>
          <w:rtl/>
        </w:rPr>
        <w:t xml:space="preserve">يعنى بالذكر ولاية أمير المؤمنين </w:t>
      </w:r>
      <w:r w:rsidRPr="002C718C">
        <w:rPr>
          <w:rStyle w:val="libAlaemChar"/>
          <w:rtl/>
        </w:rPr>
        <w:t>عليه‌السلام</w:t>
      </w:r>
      <w:r>
        <w:rPr>
          <w:rtl/>
        </w:rPr>
        <w:t xml:space="preserve">، </w:t>
      </w:r>
      <w:r w:rsidRPr="006750DF">
        <w:rPr>
          <w:rtl/>
        </w:rPr>
        <w:t>وهو قوله «ذكرى» قلت</w:t>
      </w:r>
      <w:r>
        <w:rPr>
          <w:rtl/>
        </w:rPr>
        <w:t xml:space="preserve">: </w:t>
      </w:r>
      <w:r w:rsidRPr="006750DF">
        <w:rPr>
          <w:rtl/>
        </w:rPr>
        <w:t xml:space="preserve">قوله </w:t>
      </w:r>
      <w:r w:rsidRPr="002C718C">
        <w:rPr>
          <w:rStyle w:val="libAlaemChar"/>
          <w:rtl/>
        </w:rPr>
        <w:t>عزوجل</w:t>
      </w:r>
      <w:r>
        <w:rPr>
          <w:rtl/>
        </w:rPr>
        <w:t xml:space="preserve">: </w:t>
      </w:r>
      <w:r w:rsidRPr="006750DF">
        <w:rPr>
          <w:rtl/>
        </w:rPr>
        <w:t>«لا يستطيعون سمعا» قال</w:t>
      </w:r>
      <w:r>
        <w:rPr>
          <w:rtl/>
        </w:rPr>
        <w:t xml:space="preserve">: </w:t>
      </w:r>
      <w:r w:rsidRPr="006750DF">
        <w:rPr>
          <w:rtl/>
        </w:rPr>
        <w:t>كانوا لا يستطيعون إذا ذكر على صلوات الله عليه عندهم أن يسمعوا ذكره</w:t>
      </w:r>
      <w:r>
        <w:rPr>
          <w:rtl/>
        </w:rPr>
        <w:t xml:space="preserve">، </w:t>
      </w:r>
      <w:r w:rsidRPr="006750DF">
        <w:rPr>
          <w:rtl/>
        </w:rPr>
        <w:t>لشدة بغض له وعداوة منهم</w:t>
      </w:r>
      <w:r>
        <w:rPr>
          <w:rtl/>
        </w:rPr>
        <w:t xml:space="preserve">، </w:t>
      </w:r>
      <w:r w:rsidRPr="006750DF">
        <w:rPr>
          <w:rtl/>
        </w:rPr>
        <w:t>له ولأهل بيته</w:t>
      </w:r>
      <w:r>
        <w:rPr>
          <w:rtl/>
        </w:rPr>
        <w:t xml:space="preserve">، </w:t>
      </w:r>
      <w:r w:rsidRPr="006750DF">
        <w:rPr>
          <w:rtl/>
        </w:rPr>
        <w:t>قلت</w:t>
      </w:r>
      <w:r>
        <w:rPr>
          <w:rtl/>
        </w:rPr>
        <w:t xml:space="preserve">: </w:t>
      </w:r>
      <w:r w:rsidRPr="006750DF">
        <w:rPr>
          <w:rtl/>
        </w:rPr>
        <w:t xml:space="preserve">قوله </w:t>
      </w:r>
      <w:r w:rsidRPr="002C718C">
        <w:rPr>
          <w:rStyle w:val="libAlaemChar"/>
          <w:rtl/>
        </w:rPr>
        <w:t>عزوجل</w:t>
      </w:r>
      <w:r>
        <w:rPr>
          <w:rtl/>
        </w:rPr>
        <w:t>: أ</w:t>
      </w:r>
      <w:r w:rsidRPr="006750DF">
        <w:rPr>
          <w:rtl/>
        </w:rPr>
        <w:t xml:space="preserve">فحسب </w:t>
      </w:r>
      <w:r w:rsidRPr="002C718C">
        <w:rPr>
          <w:rStyle w:val="libAlaemChar"/>
          <w:rtl/>
        </w:rPr>
        <w:t>(</w:t>
      </w:r>
      <w:r w:rsidRPr="002C718C">
        <w:rPr>
          <w:rStyle w:val="libAieChar"/>
          <w:rtl/>
        </w:rPr>
        <w:t>الَّذِينَ كَفَرُوا أَنْ يَتَّخِذُوا عِبادِي مِنْ دُونِي أَوْلِياءَ إِنَّا أَعْتَدْنا جَهَنَّمَ لِلْكافِرِينَ نُزُلاً</w:t>
      </w:r>
      <w:r w:rsidRPr="002C718C">
        <w:rPr>
          <w:rStyle w:val="libAlaemChar"/>
          <w:rtl/>
        </w:rPr>
        <w:t>)</w:t>
      </w:r>
      <w:r w:rsidRPr="006750DF">
        <w:rPr>
          <w:rtl/>
        </w:rPr>
        <w:t xml:space="preserve"> قال</w:t>
      </w:r>
      <w:r>
        <w:rPr>
          <w:rtl/>
        </w:rPr>
        <w:t xml:space="preserve">: </w:t>
      </w:r>
      <w:r w:rsidRPr="006750DF">
        <w:rPr>
          <w:rtl/>
        </w:rPr>
        <w:t>يعنيهما وأشياعهما الذين اتخذوهما من دون الله أولياء</w:t>
      </w:r>
      <w:r>
        <w:rPr>
          <w:rtl/>
        </w:rPr>
        <w:t xml:space="preserve">، </w:t>
      </w:r>
      <w:r w:rsidRPr="006750DF">
        <w:rPr>
          <w:rtl/>
        </w:rPr>
        <w:t xml:space="preserve">وكانوا يرون انهم بحبهم إياهما ينجيانهم من عذاب الله </w:t>
      </w:r>
      <w:r w:rsidRPr="002C718C">
        <w:rPr>
          <w:rStyle w:val="libAlaemChar"/>
          <w:rtl/>
        </w:rPr>
        <w:t>عزوجل</w:t>
      </w:r>
      <w:r>
        <w:rPr>
          <w:rtl/>
        </w:rPr>
        <w:t xml:space="preserve">، </w:t>
      </w:r>
      <w:r w:rsidRPr="006750DF">
        <w:rPr>
          <w:rtl/>
        </w:rPr>
        <w:t>وكانوا بحبهما كافرين</w:t>
      </w:r>
      <w:r>
        <w:rPr>
          <w:rtl/>
        </w:rPr>
        <w:t xml:space="preserve">، </w:t>
      </w:r>
      <w:r w:rsidRPr="006750DF">
        <w:rPr>
          <w:rtl/>
        </w:rPr>
        <w:t xml:space="preserve">قلت قوله </w:t>
      </w:r>
      <w:r w:rsidRPr="002C718C">
        <w:rPr>
          <w:rStyle w:val="libAlaemChar"/>
          <w:rtl/>
        </w:rPr>
        <w:t>عزوجل</w:t>
      </w:r>
      <w:r>
        <w:rPr>
          <w:rtl/>
        </w:rPr>
        <w:t xml:space="preserve">: </w:t>
      </w:r>
      <w:r w:rsidRPr="002C718C">
        <w:rPr>
          <w:rStyle w:val="libAlaemChar"/>
          <w:rtl/>
        </w:rPr>
        <w:t>(</w:t>
      </w:r>
      <w:r w:rsidRPr="002C718C">
        <w:rPr>
          <w:rStyle w:val="libAieChar"/>
          <w:rtl/>
        </w:rPr>
        <w:t>إِنَّا أَعْتَدْنا جَهَنَّمَ لِلْكافِرِينَ نُزُلاً</w:t>
      </w:r>
      <w:r w:rsidRPr="002C718C">
        <w:rPr>
          <w:rStyle w:val="libAlaemChar"/>
          <w:rtl/>
        </w:rPr>
        <w:t>)</w:t>
      </w:r>
      <w:r>
        <w:rPr>
          <w:rtl/>
        </w:rPr>
        <w:t xml:space="preserve"> أي </w:t>
      </w:r>
      <w:r w:rsidRPr="006750DF">
        <w:rPr>
          <w:rtl/>
        </w:rPr>
        <w:t>منزلا وهي لهما ولأشياعهما معدة عند الله تعالى</w:t>
      </w:r>
      <w:r>
        <w:rPr>
          <w:rtl/>
        </w:rPr>
        <w:t xml:space="preserve">، </w:t>
      </w:r>
      <w:r w:rsidRPr="006750DF">
        <w:rPr>
          <w:rtl/>
        </w:rPr>
        <w:t>قلت</w:t>
      </w:r>
      <w:r>
        <w:rPr>
          <w:rtl/>
        </w:rPr>
        <w:t xml:space="preserve">: </w:t>
      </w:r>
      <w:r w:rsidRPr="006750DF">
        <w:rPr>
          <w:rtl/>
        </w:rPr>
        <w:t xml:space="preserve">قوله </w:t>
      </w:r>
      <w:r w:rsidRPr="002C718C">
        <w:rPr>
          <w:rStyle w:val="libAlaemChar"/>
          <w:rtl/>
        </w:rPr>
        <w:t>عزوجل</w:t>
      </w:r>
      <w:r>
        <w:rPr>
          <w:rtl/>
        </w:rPr>
        <w:t xml:space="preserve">: </w:t>
      </w:r>
      <w:r w:rsidRPr="006750DF">
        <w:rPr>
          <w:rtl/>
        </w:rPr>
        <w:t>«نزلا» قال</w:t>
      </w:r>
      <w:r>
        <w:rPr>
          <w:rtl/>
        </w:rPr>
        <w:t xml:space="preserve">: </w:t>
      </w:r>
      <w:r w:rsidRPr="006750DF">
        <w:rPr>
          <w:rtl/>
        </w:rPr>
        <w:t>مأوى ومنزلا.</w:t>
      </w:r>
    </w:p>
    <w:p w:rsidR="00BD62F3" w:rsidRPr="006750DF" w:rsidRDefault="00BD62F3" w:rsidP="002C718C">
      <w:pPr>
        <w:pStyle w:val="libNormal"/>
        <w:rPr>
          <w:rtl/>
        </w:rPr>
      </w:pPr>
      <w:r w:rsidRPr="00FB47E7">
        <w:rPr>
          <w:rStyle w:val="libBold2Char"/>
          <w:rtl/>
        </w:rPr>
        <w:t xml:space="preserve">246 ـ في مجمع البيان </w:t>
      </w:r>
      <w:r w:rsidRPr="006750DF">
        <w:rPr>
          <w:rtl/>
        </w:rPr>
        <w:t>قرء</w:t>
      </w:r>
      <w:r>
        <w:rPr>
          <w:rtl/>
        </w:rPr>
        <w:t xml:space="preserve"> أبو </w:t>
      </w:r>
      <w:r w:rsidRPr="006750DF">
        <w:rPr>
          <w:rtl/>
        </w:rPr>
        <w:t>بكر في رواية الأعشى والبرجمي عنه</w:t>
      </w:r>
      <w:r>
        <w:rPr>
          <w:rtl/>
        </w:rPr>
        <w:t xml:space="preserve">، </w:t>
      </w:r>
      <w:r w:rsidRPr="006750DF">
        <w:rPr>
          <w:rtl/>
        </w:rPr>
        <w:t>وزيد عن يعقوب</w:t>
      </w:r>
      <w:r>
        <w:rPr>
          <w:rtl/>
        </w:rPr>
        <w:t xml:space="preserve">: </w:t>
      </w:r>
      <w:r w:rsidRPr="006750DF">
        <w:rPr>
          <w:rtl/>
        </w:rPr>
        <w:t>«</w:t>
      </w:r>
      <w:r>
        <w:rPr>
          <w:rtl/>
        </w:rPr>
        <w:t>أ</w:t>
      </w:r>
      <w:r w:rsidRPr="006750DF">
        <w:rPr>
          <w:rtl/>
        </w:rPr>
        <w:t>فحسب الذين كفروا» برفع الباء وسكون السين</w:t>
      </w:r>
      <w:r>
        <w:rPr>
          <w:rtl/>
        </w:rPr>
        <w:t xml:space="preserve">، </w:t>
      </w:r>
      <w:r w:rsidRPr="006750DF">
        <w:rPr>
          <w:rtl/>
        </w:rPr>
        <w:t xml:space="preserve">وهو قراءة 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247 ـ في عوالي اللئالى </w:t>
      </w:r>
      <w:r w:rsidRPr="006750DF">
        <w:rPr>
          <w:rtl/>
        </w:rPr>
        <w:t xml:space="preserve">وروى محمد بن الفضل عن الكاظم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قُلْ هَلْ نُنَبِّئُكُمْ بِالْأَخْسَرِينَ أَعْمالاً</w:t>
      </w:r>
      <w:r w:rsidRPr="002C718C">
        <w:rPr>
          <w:rStyle w:val="libAlaemChar"/>
          <w:rtl/>
        </w:rPr>
        <w:t>)</w:t>
      </w:r>
      <w:r w:rsidRPr="006750DF">
        <w:rPr>
          <w:rtl/>
        </w:rPr>
        <w:t xml:space="preserve"> انهم الذين يتمادون بحج الإسلام ويسوفونه.</w:t>
      </w:r>
    </w:p>
    <w:p w:rsidR="00BD62F3" w:rsidRPr="006750DF" w:rsidRDefault="00BD62F3" w:rsidP="002C718C">
      <w:pPr>
        <w:pStyle w:val="libNormal"/>
        <w:rPr>
          <w:rtl/>
          <w:lang w:bidi="fa-IR"/>
        </w:rPr>
      </w:pPr>
      <w:r w:rsidRPr="00FB47E7">
        <w:rPr>
          <w:rStyle w:val="libBold2Char"/>
          <w:rtl/>
        </w:rPr>
        <w:t>248 ـ في عيون الاخبار</w:t>
      </w:r>
      <w:r w:rsidRPr="006750DF">
        <w:rPr>
          <w:rtl/>
          <w:lang w:bidi="fa-IR"/>
        </w:rPr>
        <w:t xml:space="preserve"> في باب ما كتبه الرضا </w:t>
      </w:r>
      <w:r w:rsidRPr="002C718C">
        <w:rPr>
          <w:rStyle w:val="libAlaemChar"/>
          <w:rtl/>
        </w:rPr>
        <w:t>عليه‌السلام</w:t>
      </w:r>
      <w:r w:rsidRPr="006750DF">
        <w:rPr>
          <w:rtl/>
          <w:lang w:bidi="fa-IR"/>
        </w:rPr>
        <w:t xml:space="preserve"> للمأمون من محض الإسلام وشرايع الدين والبرائة من أهل الاستيشار ومن أبي موسى الأشعري وأهل ولايته </w:t>
      </w:r>
      <w:r w:rsidRPr="002C718C">
        <w:rPr>
          <w:rStyle w:val="libAlaemChar"/>
          <w:rtl/>
        </w:rPr>
        <w:t>(</w:t>
      </w:r>
      <w:r w:rsidRPr="002C718C">
        <w:rPr>
          <w:rStyle w:val="libAieChar"/>
          <w:rtl/>
        </w:rPr>
        <w:t>الَّذِينَ ضَلَّ سَعْيُهُمْ فِي الْحَياةِ الدُّنْيا وَهُمْ يَحْسَبُونَ أَنَّهُمْ يُحْسِنُونَ صُنْعاً أُولئِكَ الَّذِينَ كَفَرُوا بِآياتِ رَبِّهِمْ</w:t>
      </w:r>
      <w:r w:rsidRPr="002C718C">
        <w:rPr>
          <w:rStyle w:val="libAlaemChar"/>
          <w:rtl/>
        </w:rPr>
        <w:t>)</w:t>
      </w:r>
      <w:r w:rsidRPr="006750DF">
        <w:rPr>
          <w:rtl/>
          <w:lang w:bidi="fa-IR"/>
        </w:rPr>
        <w:t xml:space="preserve"> بولاية أمير المؤمنين </w:t>
      </w:r>
      <w:r w:rsidRPr="002C718C">
        <w:rPr>
          <w:rStyle w:val="libAlaemChar"/>
          <w:rtl/>
        </w:rPr>
        <w:t>عليه‌السلام</w:t>
      </w:r>
      <w:r w:rsidRPr="006750DF">
        <w:rPr>
          <w:rtl/>
          <w:lang w:bidi="fa-IR"/>
        </w:rPr>
        <w:t xml:space="preserve"> ولقائه كفروا بأن لقوا الله بغير إمامته </w:t>
      </w:r>
      <w:r w:rsidRPr="002C718C">
        <w:rPr>
          <w:rStyle w:val="libAlaemChar"/>
          <w:rtl/>
        </w:rPr>
        <w:t>(</w:t>
      </w:r>
      <w:r w:rsidRPr="002C718C">
        <w:rPr>
          <w:rStyle w:val="libAieChar"/>
          <w:rtl/>
        </w:rPr>
        <w:t>فَحَبِطَتْ أَعْمالُهُمْ فَلا نُقِيمُ لَهُمْ يَوْمَ</w:t>
      </w:r>
      <w:r w:rsidRPr="002C718C">
        <w:rPr>
          <w:rStyle w:val="libAlaemChar"/>
          <w:rtl/>
        </w:rPr>
        <w:t>)</w:t>
      </w:r>
      <w:r w:rsidRPr="006750DF">
        <w:rPr>
          <w:rtl/>
          <w:lang w:bidi="fa-IR"/>
        </w:rPr>
        <w:t xml:space="preserve"> القيمة وزنا فهم كلاب أهل النار.</w:t>
      </w:r>
    </w:p>
    <w:p w:rsidR="00BD62F3" w:rsidRPr="006750DF" w:rsidRDefault="00BD62F3" w:rsidP="002C718C">
      <w:pPr>
        <w:pStyle w:val="libNormal"/>
        <w:rPr>
          <w:rtl/>
        </w:rPr>
      </w:pPr>
      <w:r>
        <w:rPr>
          <w:rtl/>
        </w:rPr>
        <w:br w:type="page"/>
      </w:r>
      <w:r w:rsidRPr="00FB47E7">
        <w:rPr>
          <w:rStyle w:val="libBold2Char"/>
          <w:rtl/>
        </w:rPr>
        <w:lastRenderedPageBreak/>
        <w:t>249 ـ في أصول الكافي</w:t>
      </w:r>
      <w:r>
        <w:rPr>
          <w:rtl/>
        </w:rPr>
        <w:t xml:space="preserve"> عليّ بن إبراهيم  </w:t>
      </w:r>
      <w:r w:rsidRPr="006750DF">
        <w:rPr>
          <w:rtl/>
        </w:rPr>
        <w:t>عن أبيه عن</w:t>
      </w:r>
      <w:r>
        <w:rPr>
          <w:rtl/>
        </w:rPr>
        <w:t xml:space="preserve"> علي بن </w:t>
      </w:r>
      <w:r w:rsidRPr="006750DF">
        <w:rPr>
          <w:rtl/>
        </w:rPr>
        <w:t>أسباط عن</w:t>
      </w:r>
      <w:r>
        <w:rPr>
          <w:rtl/>
        </w:rPr>
        <w:t xml:space="preserve"> أحمد </w:t>
      </w:r>
      <w:r w:rsidRPr="006750DF">
        <w:rPr>
          <w:rtl/>
        </w:rPr>
        <w:t>بن عمر الحلال عن</w:t>
      </w:r>
      <w:r>
        <w:rPr>
          <w:rtl/>
        </w:rPr>
        <w:t xml:space="preserve"> علي بن </w:t>
      </w:r>
      <w:r w:rsidRPr="006750DF">
        <w:rPr>
          <w:rtl/>
        </w:rPr>
        <w:t xml:space="preserve">سويد عن أبي الحسن </w:t>
      </w:r>
      <w:r w:rsidRPr="002C718C">
        <w:rPr>
          <w:rStyle w:val="libAlaemChar"/>
          <w:rtl/>
        </w:rPr>
        <w:t>عليه‌السلام</w:t>
      </w:r>
      <w:r w:rsidRPr="006750DF">
        <w:rPr>
          <w:rtl/>
        </w:rPr>
        <w:t xml:space="preserve"> قال</w:t>
      </w:r>
      <w:r>
        <w:rPr>
          <w:rtl/>
        </w:rPr>
        <w:t xml:space="preserve">: </w:t>
      </w:r>
      <w:r w:rsidRPr="006750DF">
        <w:rPr>
          <w:rtl/>
        </w:rPr>
        <w:t>سألته عن العجب الذي يفسد العمل</w:t>
      </w:r>
      <w:r>
        <w:rPr>
          <w:rtl/>
        </w:rPr>
        <w:t>؟</w:t>
      </w:r>
      <w:r w:rsidRPr="006750DF">
        <w:rPr>
          <w:rtl/>
        </w:rPr>
        <w:t xml:space="preserve"> فقال</w:t>
      </w:r>
      <w:r>
        <w:rPr>
          <w:rtl/>
        </w:rPr>
        <w:t xml:space="preserve">: </w:t>
      </w:r>
      <w:r w:rsidRPr="006750DF">
        <w:rPr>
          <w:rtl/>
        </w:rPr>
        <w:t>العجب درجات</w:t>
      </w:r>
      <w:r>
        <w:rPr>
          <w:rtl/>
        </w:rPr>
        <w:t xml:space="preserve">، </w:t>
      </w:r>
      <w:r w:rsidRPr="006750DF">
        <w:rPr>
          <w:rtl/>
        </w:rPr>
        <w:t>منها ان يزين للعبد سوء عمله فيراه حسنا</w:t>
      </w:r>
      <w:r>
        <w:rPr>
          <w:rtl/>
        </w:rPr>
        <w:t xml:space="preserve">، </w:t>
      </w:r>
      <w:r w:rsidRPr="006750DF">
        <w:rPr>
          <w:rtl/>
        </w:rPr>
        <w:t>ويحسب</w:t>
      </w:r>
      <w:r w:rsidRPr="00B34870">
        <w:rPr>
          <w:rFonts w:hint="cs"/>
          <w:rtl/>
        </w:rPr>
        <w:t xml:space="preserve"> </w:t>
      </w:r>
      <w:r>
        <w:rPr>
          <w:rFonts w:hint="cs"/>
          <w:rtl/>
        </w:rPr>
        <w:t>أ</w:t>
      </w:r>
      <w:r w:rsidRPr="006750DF">
        <w:rPr>
          <w:rtl/>
        </w:rPr>
        <w:t>ن</w:t>
      </w:r>
      <w:r>
        <w:rPr>
          <w:rFonts w:hint="cs"/>
          <w:rtl/>
        </w:rPr>
        <w:t>ّ</w:t>
      </w:r>
      <w:r w:rsidRPr="006750DF">
        <w:rPr>
          <w:rtl/>
        </w:rPr>
        <w:t>ه يحسن صنعا</w:t>
      </w:r>
      <w:r>
        <w:rPr>
          <w:rtl/>
        </w:rPr>
        <w:t xml:space="preserve">، </w:t>
      </w:r>
      <w:r w:rsidRPr="006750DF">
        <w:rPr>
          <w:rtl/>
        </w:rPr>
        <w:t xml:space="preserve">ومنها ان يؤمن العبد بربه فيمنّ على الله </w:t>
      </w:r>
      <w:r w:rsidRPr="002C718C">
        <w:rPr>
          <w:rStyle w:val="libAlaemChar"/>
          <w:rtl/>
        </w:rPr>
        <w:t>عزوجل</w:t>
      </w:r>
      <w:r>
        <w:rPr>
          <w:rtl/>
        </w:rPr>
        <w:t xml:space="preserve">، </w:t>
      </w:r>
      <w:r w:rsidRPr="006750DF">
        <w:rPr>
          <w:rtl/>
        </w:rPr>
        <w:t>ولله عليه فيه المنة.</w:t>
      </w:r>
    </w:p>
    <w:p w:rsidR="00BD62F3" w:rsidRPr="006750DF" w:rsidRDefault="00BD62F3" w:rsidP="002C718C">
      <w:pPr>
        <w:pStyle w:val="libNormal"/>
        <w:rPr>
          <w:rtl/>
        </w:rPr>
      </w:pPr>
      <w:r w:rsidRPr="00FB47E7">
        <w:rPr>
          <w:rStyle w:val="libBold2Char"/>
          <w:rtl/>
        </w:rPr>
        <w:t xml:space="preserve">250 ـ في كتاب الاحتجاج للطبرسي </w:t>
      </w:r>
      <w:r>
        <w:rPr>
          <w:rtl/>
        </w:rPr>
        <w:t>(</w:t>
      </w:r>
      <w:r w:rsidRPr="006750DF">
        <w:rPr>
          <w:rtl/>
        </w:rPr>
        <w:t>ره</w:t>
      </w:r>
      <w:r>
        <w:rPr>
          <w:rtl/>
        </w:rPr>
        <w:t>)</w:t>
      </w:r>
      <w:r w:rsidRPr="006750DF">
        <w:rPr>
          <w:rtl/>
        </w:rPr>
        <w:t xml:space="preserve"> عن الأصبغ بن نباتة قال</w:t>
      </w:r>
      <w:r>
        <w:rPr>
          <w:rtl/>
        </w:rPr>
        <w:t xml:space="preserve">: </w:t>
      </w:r>
      <w:r w:rsidRPr="006750DF">
        <w:rPr>
          <w:rtl/>
        </w:rPr>
        <w:t xml:space="preserve">قال ابن الكوا لأمير المؤمنين </w:t>
      </w:r>
      <w:r w:rsidRPr="002C718C">
        <w:rPr>
          <w:rStyle w:val="libAlaemChar"/>
          <w:rtl/>
        </w:rPr>
        <w:t>عليه‌السلام</w:t>
      </w:r>
      <w:r>
        <w:rPr>
          <w:rtl/>
        </w:rPr>
        <w:t xml:space="preserve">: </w:t>
      </w:r>
      <w:r w:rsidRPr="006750DF">
        <w:rPr>
          <w:rtl/>
        </w:rPr>
        <w:t xml:space="preserve">أخبرني عن قول الله </w:t>
      </w:r>
      <w:r w:rsidRPr="002C718C">
        <w:rPr>
          <w:rStyle w:val="libAlaemChar"/>
          <w:rtl/>
        </w:rPr>
        <w:t>عزوجل</w:t>
      </w:r>
      <w:r>
        <w:rPr>
          <w:rtl/>
        </w:rPr>
        <w:t xml:space="preserve">: </w:t>
      </w:r>
      <w:r w:rsidRPr="002C718C">
        <w:rPr>
          <w:rStyle w:val="libAlaemChar"/>
          <w:rtl/>
        </w:rPr>
        <w:t>(</w:t>
      </w:r>
      <w:r w:rsidRPr="002C718C">
        <w:rPr>
          <w:rStyle w:val="libAieChar"/>
          <w:rtl/>
        </w:rPr>
        <w:t>قُلْ هَلْ نُنَبِّئُكُمْ بِالْأَخْسَرِينَ أَعْمالاً</w:t>
      </w:r>
      <w:r w:rsidRPr="002C718C">
        <w:rPr>
          <w:rStyle w:val="libAlaemChar"/>
          <w:rtl/>
        </w:rPr>
        <w:t>)</w:t>
      </w:r>
      <w:r>
        <w:rPr>
          <w:rtl/>
        </w:rPr>
        <w:t xml:space="preserve"> الآية </w:t>
      </w:r>
      <w:r w:rsidRPr="006750DF">
        <w:rPr>
          <w:rtl/>
        </w:rPr>
        <w:t>قال</w:t>
      </w:r>
      <w:r>
        <w:rPr>
          <w:rtl/>
        </w:rPr>
        <w:t xml:space="preserve">: </w:t>
      </w:r>
      <w:r w:rsidRPr="006750DF">
        <w:rPr>
          <w:rtl/>
        </w:rPr>
        <w:t>كفرة أهل الكتاب اليهود والنصارى</w:t>
      </w:r>
      <w:r>
        <w:rPr>
          <w:rtl/>
        </w:rPr>
        <w:t xml:space="preserve">، </w:t>
      </w:r>
      <w:r w:rsidRPr="006750DF">
        <w:rPr>
          <w:rtl/>
        </w:rPr>
        <w:t xml:space="preserve">وقد كانوا على الحق فابتدعوا في أديانهم </w:t>
      </w:r>
      <w:r w:rsidRPr="002C718C">
        <w:rPr>
          <w:rStyle w:val="libAlaemChar"/>
          <w:rtl/>
        </w:rPr>
        <w:t>(</w:t>
      </w:r>
      <w:r w:rsidRPr="002C718C">
        <w:rPr>
          <w:rStyle w:val="libAieChar"/>
          <w:rtl/>
        </w:rPr>
        <w:t>وَهُمْ يَحْسَبُونَ أَنَّهُمْ يُحْسِنُونَ صُنْعاً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251 ـ في تفسير العيّاشي </w:t>
      </w:r>
      <w:r w:rsidRPr="006750DF">
        <w:rPr>
          <w:rtl/>
          <w:lang w:bidi="fa-IR"/>
        </w:rPr>
        <w:t>عن امام بن ربعي قال</w:t>
      </w:r>
      <w:r>
        <w:rPr>
          <w:rtl/>
          <w:lang w:bidi="fa-IR"/>
        </w:rPr>
        <w:t xml:space="preserve">: </w:t>
      </w:r>
      <w:r w:rsidRPr="006750DF">
        <w:rPr>
          <w:rtl/>
          <w:lang w:bidi="fa-IR"/>
        </w:rPr>
        <w:t>قام ابن الكوا</w:t>
      </w:r>
      <w:r>
        <w:rPr>
          <w:rtl/>
          <w:lang w:bidi="fa-IR"/>
        </w:rPr>
        <w:t xml:space="preserve"> إلى </w:t>
      </w:r>
      <w:r w:rsidRPr="006750DF">
        <w:rPr>
          <w:rtl/>
          <w:lang w:bidi="fa-IR"/>
        </w:rPr>
        <w:t xml:space="preserve">أمير المؤمنين </w:t>
      </w:r>
      <w:r w:rsidRPr="002C718C">
        <w:rPr>
          <w:rStyle w:val="libAlaemChar"/>
          <w:rtl/>
        </w:rPr>
        <w:t>عليه‌السلام</w:t>
      </w:r>
      <w:r w:rsidRPr="006750DF">
        <w:rPr>
          <w:rtl/>
          <w:lang w:bidi="fa-IR"/>
        </w:rPr>
        <w:t xml:space="preserve"> وقال أخبرني عن قول الله</w:t>
      </w:r>
      <w:r>
        <w:rPr>
          <w:rtl/>
          <w:lang w:bidi="fa-IR"/>
        </w:rPr>
        <w:t xml:space="preserve">: </w:t>
      </w:r>
      <w:r w:rsidRPr="002C718C">
        <w:rPr>
          <w:rStyle w:val="libAlaemChar"/>
          <w:rtl/>
        </w:rPr>
        <w:t>(</w:t>
      </w:r>
      <w:r w:rsidRPr="002C718C">
        <w:rPr>
          <w:rStyle w:val="libAieChar"/>
          <w:rtl/>
        </w:rPr>
        <w:t>قُلْ هَلْ نُنَبِّئُكُمْ بِالْأَخْسَرِينَ أَعْمالاً الَّذِينَ ضَلَّ سَعْيُهُمْ فِي الْحَياةِ الدُّنْيا وَهُمْ يَحْسَبُونَ أَنَّهُمْ يُحْسِنُونَ صُنْعاً</w:t>
      </w:r>
      <w:r w:rsidRPr="002C718C">
        <w:rPr>
          <w:rStyle w:val="libAlaemChar"/>
          <w:rtl/>
        </w:rPr>
        <w:t>)</w:t>
      </w:r>
      <w:r w:rsidRPr="006750DF">
        <w:rPr>
          <w:rtl/>
          <w:lang w:bidi="fa-IR"/>
        </w:rPr>
        <w:t xml:space="preserve"> قال</w:t>
      </w:r>
      <w:r>
        <w:rPr>
          <w:rtl/>
          <w:lang w:bidi="fa-IR"/>
        </w:rPr>
        <w:t xml:space="preserve">: </w:t>
      </w:r>
      <w:r w:rsidRPr="006750DF">
        <w:rPr>
          <w:rtl/>
          <w:lang w:bidi="fa-IR"/>
        </w:rPr>
        <w:t>أولئك أهل الكتاب كفروا بربهم</w:t>
      </w:r>
      <w:r>
        <w:rPr>
          <w:rtl/>
          <w:lang w:bidi="fa-IR"/>
        </w:rPr>
        <w:t xml:space="preserve">، </w:t>
      </w:r>
      <w:r w:rsidRPr="006750DF">
        <w:rPr>
          <w:rtl/>
          <w:lang w:bidi="fa-IR"/>
        </w:rPr>
        <w:t>وابتدعوا في دينهم</w:t>
      </w:r>
      <w:r>
        <w:rPr>
          <w:rtl/>
          <w:lang w:bidi="fa-IR"/>
        </w:rPr>
        <w:t xml:space="preserve">، </w:t>
      </w:r>
      <w:r w:rsidRPr="006750DF">
        <w:rPr>
          <w:rtl/>
          <w:lang w:bidi="fa-IR"/>
        </w:rPr>
        <w:t>فحبطت أعمالهم وما أهل النهر منهم ببعيد.</w:t>
      </w:r>
    </w:p>
    <w:p w:rsidR="00BD62F3" w:rsidRPr="006750DF" w:rsidRDefault="00BD62F3" w:rsidP="002C718C">
      <w:pPr>
        <w:pStyle w:val="libNormal"/>
        <w:rPr>
          <w:rtl/>
        </w:rPr>
      </w:pPr>
      <w:r w:rsidRPr="006750DF">
        <w:rPr>
          <w:rtl/>
        </w:rPr>
        <w:t>في مجمع البيان وروى</w:t>
      </w:r>
      <w:r>
        <w:rPr>
          <w:rtl/>
        </w:rPr>
        <w:t xml:space="preserve"> العيّاشي </w:t>
      </w:r>
      <w:r w:rsidRPr="006750DF">
        <w:rPr>
          <w:rtl/>
        </w:rPr>
        <w:t>باسناده قال</w:t>
      </w:r>
      <w:r>
        <w:rPr>
          <w:rtl/>
        </w:rPr>
        <w:t xml:space="preserve">: </w:t>
      </w:r>
      <w:r w:rsidRPr="006750DF">
        <w:rPr>
          <w:rtl/>
        </w:rPr>
        <w:t>قام ابن الكوا</w:t>
      </w:r>
      <w:r>
        <w:rPr>
          <w:rtl/>
        </w:rPr>
        <w:t xml:space="preserve"> إلى </w:t>
      </w:r>
      <w:r w:rsidRPr="006750DF">
        <w:rPr>
          <w:rtl/>
        </w:rPr>
        <w:t>أمير المؤمنين وذكر</w:t>
      </w:r>
      <w:r>
        <w:rPr>
          <w:rtl/>
        </w:rPr>
        <w:t xml:space="preserve"> إلى </w:t>
      </w:r>
      <w:r w:rsidRPr="006750DF">
        <w:rPr>
          <w:rtl/>
        </w:rPr>
        <w:t>آخر ما سبق وزاد بعد قوله ببعيد</w:t>
      </w:r>
      <w:r>
        <w:rPr>
          <w:rtl/>
        </w:rPr>
        <w:t xml:space="preserve">، </w:t>
      </w:r>
      <w:r w:rsidRPr="006750DF">
        <w:rPr>
          <w:rtl/>
        </w:rPr>
        <w:t>يعنى الخوارج.</w:t>
      </w:r>
    </w:p>
    <w:p w:rsidR="00BD62F3" w:rsidRPr="006750DF" w:rsidRDefault="00BD62F3" w:rsidP="002C718C">
      <w:pPr>
        <w:pStyle w:val="libNormal"/>
        <w:rPr>
          <w:rtl/>
        </w:rPr>
      </w:pPr>
      <w:r w:rsidRPr="006750DF">
        <w:rPr>
          <w:rtl/>
        </w:rPr>
        <w:t>252</w:t>
      </w:r>
      <w:r>
        <w:rPr>
          <w:rtl/>
        </w:rPr>
        <w:t xml:space="preserve"> ـ </w:t>
      </w:r>
      <w:r w:rsidRPr="006750DF">
        <w:rPr>
          <w:rtl/>
        </w:rPr>
        <w:t xml:space="preserve">وفيه </w:t>
      </w:r>
      <w:r w:rsidRPr="002C718C">
        <w:rPr>
          <w:rStyle w:val="libAlaemChar"/>
          <w:rtl/>
        </w:rPr>
        <w:t>(</w:t>
      </w:r>
      <w:r w:rsidRPr="002C718C">
        <w:rPr>
          <w:rStyle w:val="libAieChar"/>
          <w:rtl/>
        </w:rPr>
        <w:t>فَلا نُقِيمُ لَهُمْ يَوْمَ الْقِيامَةِ وَزْناً</w:t>
      </w:r>
      <w:r w:rsidRPr="002C718C">
        <w:rPr>
          <w:rStyle w:val="libAlaemChar"/>
          <w:rtl/>
        </w:rPr>
        <w:t>)</w:t>
      </w:r>
      <w:r w:rsidRPr="006750DF">
        <w:rPr>
          <w:rtl/>
        </w:rPr>
        <w:t xml:space="preserve"> </w:t>
      </w:r>
      <w:r>
        <w:rPr>
          <w:rtl/>
        </w:rPr>
        <w:t>و</w:t>
      </w:r>
      <w:r w:rsidRPr="006750DF">
        <w:rPr>
          <w:rtl/>
        </w:rPr>
        <w:t xml:space="preserve">روى في الصحيح </w:t>
      </w:r>
      <w:r>
        <w:rPr>
          <w:rFonts w:hint="cs"/>
          <w:rtl/>
        </w:rPr>
        <w:t>أ</w:t>
      </w:r>
      <w:r w:rsidRPr="006750DF">
        <w:rPr>
          <w:rtl/>
        </w:rPr>
        <w:t>ن</w:t>
      </w:r>
      <w:r>
        <w:rPr>
          <w:rFonts w:hint="cs"/>
          <w:rtl/>
        </w:rPr>
        <w:t>ّ</w:t>
      </w:r>
      <w:r w:rsidRPr="006750DF">
        <w:rPr>
          <w:rtl/>
        </w:rPr>
        <w:t xml:space="preserve"> النبي </w:t>
      </w:r>
      <w:r w:rsidRPr="002C718C">
        <w:rPr>
          <w:rStyle w:val="libAlaemChar"/>
          <w:rtl/>
        </w:rPr>
        <w:t>صلى‌الله‌عليه‌وآله</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ليأتى الرجل السمين يوم القيامة لا يزن جناح بعوضة.</w:t>
      </w:r>
    </w:p>
    <w:p w:rsidR="00BD62F3" w:rsidRPr="006750DF" w:rsidRDefault="00BD62F3" w:rsidP="002C718C">
      <w:pPr>
        <w:pStyle w:val="libNormal"/>
        <w:rPr>
          <w:rtl/>
        </w:rPr>
      </w:pPr>
      <w:r w:rsidRPr="00FB47E7">
        <w:rPr>
          <w:rStyle w:val="libBold2Char"/>
          <w:rtl/>
        </w:rPr>
        <w:t xml:space="preserve">253 ـ في كتاب الاحتجاج للطبرسي </w:t>
      </w:r>
      <w:r w:rsidRPr="006750DF">
        <w:rPr>
          <w:rtl/>
        </w:rPr>
        <w:t xml:space="preserve">عن أمير المؤمنين </w:t>
      </w:r>
      <w:r w:rsidRPr="002C718C">
        <w:rPr>
          <w:rStyle w:val="libAlaemChar"/>
          <w:rtl/>
        </w:rPr>
        <w:t>عليه‌السلام</w:t>
      </w:r>
      <w:r w:rsidRPr="006750DF">
        <w:rPr>
          <w:rtl/>
        </w:rPr>
        <w:t xml:space="preserve"> حديث طويل يذكر فيه أهل الموقف وأحوالهم وفيه</w:t>
      </w:r>
      <w:r>
        <w:rPr>
          <w:rtl/>
        </w:rPr>
        <w:t xml:space="preserve">: </w:t>
      </w:r>
      <w:r w:rsidRPr="006750DF">
        <w:rPr>
          <w:rtl/>
        </w:rPr>
        <w:t>ومنهم أئمة الكفر وقادة الضلالة فأولئك لا يقيم لهم يوم القيمة وزنا ولا يعبأ بهم</w:t>
      </w:r>
      <w:r>
        <w:rPr>
          <w:rtl/>
        </w:rPr>
        <w:t xml:space="preserve">، </w:t>
      </w:r>
      <w:r w:rsidRPr="006750DF">
        <w:rPr>
          <w:rtl/>
        </w:rPr>
        <w:t>لأنهم لم يعبئوا بامره ونهيه يوم القيمة فهم في جهنم خالدون</w:t>
      </w:r>
      <w:r>
        <w:rPr>
          <w:rtl/>
        </w:rPr>
        <w:t xml:space="preserve">، </w:t>
      </w:r>
      <w:r w:rsidRPr="006750DF">
        <w:rPr>
          <w:rtl/>
        </w:rPr>
        <w:t>تلفح وجوهم النار وهم فيها كالحون.</w:t>
      </w:r>
    </w:p>
    <w:p w:rsidR="00BD62F3" w:rsidRPr="006750DF" w:rsidRDefault="00BD62F3" w:rsidP="002C718C">
      <w:pPr>
        <w:pStyle w:val="libNormal"/>
        <w:rPr>
          <w:rtl/>
          <w:lang w:bidi="fa-IR"/>
        </w:rPr>
      </w:pPr>
      <w:r w:rsidRPr="00FB47E7">
        <w:rPr>
          <w:rStyle w:val="libBold2Char"/>
          <w:rtl/>
        </w:rPr>
        <w:t xml:space="preserve">254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قُلْ هَلْ نُنَبِّئُكُمْ بِالْأَخْسَرِينَ أَعْمالاً الَّذِينَ ضَلَّ سَعْيُهُمْ فِي الْحَياةِ الدُّنْيا وَهُمْ يَحْسَبُونَ أَنَّهُمْ يُحْسِنُونَ صُنْعاً</w:t>
      </w:r>
      <w:r w:rsidRPr="002C718C">
        <w:rPr>
          <w:rStyle w:val="libAlaemChar"/>
          <w:rtl/>
        </w:rPr>
        <w:t>)</w:t>
      </w:r>
      <w:r w:rsidRPr="006750DF">
        <w:rPr>
          <w:rtl/>
          <w:lang w:bidi="fa-IR"/>
        </w:rPr>
        <w:t xml:space="preserve"> قال</w:t>
      </w:r>
      <w:r>
        <w:rPr>
          <w:rtl/>
          <w:lang w:bidi="fa-IR"/>
        </w:rPr>
        <w:t xml:space="preserve">: </w:t>
      </w:r>
      <w:r w:rsidRPr="006750DF">
        <w:rPr>
          <w:rtl/>
          <w:lang w:bidi="fa-IR"/>
        </w:rPr>
        <w:t>هم النصارى والقسيسون والرهبان وأهل الشبهات و</w:t>
      </w:r>
    </w:p>
    <w:p w:rsidR="00BD62F3" w:rsidRPr="006750DF" w:rsidRDefault="00BD62F3" w:rsidP="002C718C">
      <w:pPr>
        <w:pStyle w:val="libNormal0"/>
        <w:rPr>
          <w:rtl/>
        </w:rPr>
      </w:pPr>
      <w:r>
        <w:rPr>
          <w:rtl/>
        </w:rPr>
        <w:br w:type="page"/>
      </w:r>
      <w:r w:rsidRPr="006750DF">
        <w:rPr>
          <w:rtl/>
        </w:rPr>
        <w:lastRenderedPageBreak/>
        <w:t>الأهواء من أهل القبلة والحرورية وأهل البدع.</w:t>
      </w:r>
    </w:p>
    <w:p w:rsidR="00BD62F3" w:rsidRPr="006750DF" w:rsidRDefault="00BD62F3" w:rsidP="002C718C">
      <w:pPr>
        <w:pStyle w:val="libNormal"/>
        <w:rPr>
          <w:rtl/>
          <w:lang w:bidi="fa-IR"/>
        </w:rPr>
      </w:pPr>
      <w:r w:rsidRPr="006750DF">
        <w:rPr>
          <w:rtl/>
          <w:lang w:bidi="fa-IR"/>
        </w:rPr>
        <w:t>255</w:t>
      </w:r>
      <w:r>
        <w:rPr>
          <w:rtl/>
          <w:lang w:bidi="fa-IR"/>
        </w:rPr>
        <w:t xml:space="preserve"> ـ </w:t>
      </w:r>
      <w:r w:rsidRPr="006750DF">
        <w:rPr>
          <w:rtl/>
          <w:lang w:bidi="fa-IR"/>
        </w:rPr>
        <w:t>وقال</w:t>
      </w:r>
      <w:r>
        <w:rPr>
          <w:rtl/>
          <w:lang w:bidi="fa-IR"/>
        </w:rPr>
        <w:t xml:space="preserve"> عليّ بن إبراهيم  </w:t>
      </w:r>
      <w:r w:rsidRPr="002C718C">
        <w:rPr>
          <w:rStyle w:val="libAlaemChar"/>
          <w:rtl/>
        </w:rPr>
        <w:t>رحمه‌الله</w:t>
      </w:r>
      <w:r>
        <w:rPr>
          <w:rtl/>
          <w:lang w:bidi="fa-IR"/>
        </w:rPr>
        <w:t xml:space="preserve">: </w:t>
      </w:r>
      <w:r w:rsidRPr="006750DF">
        <w:rPr>
          <w:rtl/>
          <w:lang w:bidi="fa-IR"/>
        </w:rPr>
        <w:t>نزلت في اليهود وجرت في الخوارج</w:t>
      </w:r>
      <w:r>
        <w:rPr>
          <w:rtl/>
          <w:lang w:bidi="fa-IR"/>
        </w:rPr>
        <w:t xml:space="preserve">، </w:t>
      </w:r>
      <w:r w:rsidRPr="006750DF">
        <w:rPr>
          <w:rtl/>
          <w:lang w:bidi="fa-IR"/>
        </w:rPr>
        <w:t xml:space="preserve">وقوله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أُولئِكَ الَّذِينَ كَفَرُوا بِآياتِ رَبِّهِمْ وَلِقائِهِ فَحَبِطَتْ أَعْمالُهُمْ فَلا نُقِيمُ لَهُمْ يَوْمَ الْقِيامَةِ وَزْناً</w:t>
      </w:r>
      <w:r w:rsidRPr="002C718C">
        <w:rPr>
          <w:rStyle w:val="libAlaemChar"/>
          <w:rtl/>
        </w:rPr>
        <w:t>)</w:t>
      </w:r>
      <w:r w:rsidRPr="006750DF">
        <w:rPr>
          <w:rtl/>
          <w:lang w:bidi="fa-IR"/>
        </w:rPr>
        <w:t xml:space="preserve"> قال</w:t>
      </w:r>
      <w:r>
        <w:rPr>
          <w:rtl/>
          <w:lang w:bidi="fa-IR"/>
        </w:rPr>
        <w:t xml:space="preserve">: أي </w:t>
      </w:r>
      <w:r w:rsidRPr="006750DF">
        <w:rPr>
          <w:rtl/>
          <w:lang w:bidi="fa-IR"/>
        </w:rPr>
        <w:t xml:space="preserve">حسنة </w:t>
      </w:r>
      <w:r w:rsidRPr="002C718C">
        <w:rPr>
          <w:rStyle w:val="libAlaemChar"/>
          <w:rtl/>
        </w:rPr>
        <w:t>(</w:t>
      </w:r>
      <w:r w:rsidRPr="002C718C">
        <w:rPr>
          <w:rStyle w:val="libAieChar"/>
          <w:rtl/>
        </w:rPr>
        <w:t>ذلِكَ جَزاؤُهُمْ جَهَنَّمُ بِما كَفَرُوا وَاتَّخَذُوا آياتِي وَرُسُلِي هُزُواً</w:t>
      </w:r>
      <w:r w:rsidRPr="002C718C">
        <w:rPr>
          <w:rStyle w:val="libAlaemChar"/>
          <w:rtl/>
        </w:rPr>
        <w:t>)</w:t>
      </w:r>
      <w:r w:rsidRPr="006750DF">
        <w:rPr>
          <w:rtl/>
          <w:lang w:bidi="fa-IR"/>
        </w:rPr>
        <w:t xml:space="preserve"> يعنى بالآيات الأوصياء التي اتخذوها هزوا.</w:t>
      </w:r>
    </w:p>
    <w:p w:rsidR="00BD62F3" w:rsidRPr="006750DF" w:rsidRDefault="00BD62F3" w:rsidP="002C718C">
      <w:pPr>
        <w:pStyle w:val="libNormal"/>
        <w:rPr>
          <w:rtl/>
        </w:rPr>
      </w:pPr>
      <w:r w:rsidRPr="006750DF">
        <w:rPr>
          <w:rtl/>
        </w:rPr>
        <w:t>256</w:t>
      </w:r>
      <w:r>
        <w:rPr>
          <w:rtl/>
        </w:rPr>
        <w:t xml:space="preserve"> ـ حدّثنا </w:t>
      </w:r>
      <w:r w:rsidRPr="006750DF">
        <w:rPr>
          <w:rtl/>
        </w:rPr>
        <w:t>محمد بن</w:t>
      </w:r>
      <w:r>
        <w:rPr>
          <w:rtl/>
        </w:rPr>
        <w:t xml:space="preserve"> أحمد </w:t>
      </w:r>
      <w:r w:rsidRPr="00467FAA">
        <w:rPr>
          <w:rStyle w:val="libFootnotenumChar"/>
          <w:rtl/>
        </w:rPr>
        <w:t>(1)</w:t>
      </w:r>
      <w:r w:rsidRPr="006750DF">
        <w:rPr>
          <w:rtl/>
        </w:rPr>
        <w:t xml:space="preserve"> عن عبد الله بن موسى عن الحسن بن</w:t>
      </w:r>
      <w:r>
        <w:rPr>
          <w:rtl/>
        </w:rPr>
        <w:t xml:space="preserve"> علي بن </w:t>
      </w:r>
      <w:r w:rsidRPr="006750DF">
        <w:rPr>
          <w:rtl/>
        </w:rPr>
        <w:t xml:space="preserve">أبي حمزة عن أبيه عن أبي بصير عن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خالِدِينَ فِيها لا يَبْغُونَ عَنْها حِوَلاً</w:t>
      </w:r>
      <w:r w:rsidRPr="002C718C">
        <w:rPr>
          <w:rStyle w:val="libAlaemChar"/>
          <w:rtl/>
        </w:rPr>
        <w:t>)</w:t>
      </w:r>
      <w:r w:rsidRPr="006750DF">
        <w:rPr>
          <w:rtl/>
        </w:rPr>
        <w:t xml:space="preserve"> قال</w:t>
      </w:r>
      <w:r>
        <w:rPr>
          <w:rtl/>
        </w:rPr>
        <w:t xml:space="preserve">: </w:t>
      </w:r>
      <w:r w:rsidRPr="006750DF">
        <w:rPr>
          <w:rtl/>
        </w:rPr>
        <w:t>خالدين فيها لا يخرجون منها «و</w:t>
      </w:r>
      <w:r>
        <w:rPr>
          <w:rFonts w:hint="cs"/>
          <w:rtl/>
        </w:rPr>
        <w:t xml:space="preserve"> </w:t>
      </w:r>
      <w:r w:rsidRPr="002C718C">
        <w:rPr>
          <w:rStyle w:val="libAlaemChar"/>
          <w:rtl/>
        </w:rPr>
        <w:t>(</w:t>
      </w:r>
      <w:r w:rsidRPr="002C718C">
        <w:rPr>
          <w:rStyle w:val="libAieChar"/>
          <w:rtl/>
        </w:rPr>
        <w:t>لا يَبْغُونَ عَنْها حِوَلاً</w:t>
      </w:r>
      <w:r w:rsidRPr="002C718C">
        <w:rPr>
          <w:rStyle w:val="libAlaemChar"/>
          <w:rtl/>
        </w:rPr>
        <w:t>)</w:t>
      </w:r>
      <w:r w:rsidRPr="006750DF">
        <w:rPr>
          <w:rtl/>
        </w:rPr>
        <w:t xml:space="preserve"> قال</w:t>
      </w:r>
      <w:r>
        <w:rPr>
          <w:rtl/>
        </w:rPr>
        <w:t xml:space="preserve">: </w:t>
      </w:r>
      <w:r w:rsidRPr="006750DF">
        <w:rPr>
          <w:rtl/>
        </w:rPr>
        <w:t>لا يريدون بها بدلا</w:t>
      </w:r>
      <w:r>
        <w:rPr>
          <w:rtl/>
        </w:rPr>
        <w:t xml:space="preserve">، </w:t>
      </w:r>
      <w:r w:rsidRPr="006750DF">
        <w:rPr>
          <w:rtl/>
        </w:rPr>
        <w:t xml:space="preserve">قلت قوله </w:t>
      </w:r>
      <w:r w:rsidRPr="002C718C">
        <w:rPr>
          <w:rStyle w:val="libAlaemChar"/>
          <w:rtl/>
        </w:rPr>
        <w:t>عزوجل</w:t>
      </w:r>
      <w:r>
        <w:rPr>
          <w:rtl/>
        </w:rPr>
        <w:t xml:space="preserve">: </w:t>
      </w:r>
      <w:r w:rsidRPr="002C718C">
        <w:rPr>
          <w:rStyle w:val="libAlaemChar"/>
          <w:rtl/>
        </w:rPr>
        <w:t>(</w:t>
      </w:r>
      <w:r w:rsidRPr="002C718C">
        <w:rPr>
          <w:rStyle w:val="libAieChar"/>
          <w:rtl/>
        </w:rPr>
        <w:t>قُلْ لَوْ كانَ الْبَحْرُ مِداداً لِكَلِماتِ رَبِّي لَنَفِدَ الْبَحْرُ قَبْلَ أَنْ تَنْفَدَ كَلِماتُ رَبِّي وَلَوْ جِئْنا بِمِثْلِهِ مَدَداً</w:t>
      </w:r>
      <w:r w:rsidRPr="002C718C">
        <w:rPr>
          <w:rStyle w:val="libAlaemChar"/>
          <w:rtl/>
        </w:rPr>
        <w:t>)</w:t>
      </w:r>
      <w:r w:rsidRPr="006750DF">
        <w:rPr>
          <w:rtl/>
        </w:rPr>
        <w:t xml:space="preserve"> قال</w:t>
      </w:r>
      <w:r>
        <w:rPr>
          <w:rtl/>
        </w:rPr>
        <w:t xml:space="preserve">: </w:t>
      </w:r>
      <w:r w:rsidRPr="006750DF">
        <w:rPr>
          <w:rtl/>
        </w:rPr>
        <w:t xml:space="preserve">قد أخبرك ان كلام الله </w:t>
      </w:r>
      <w:r w:rsidRPr="002C718C">
        <w:rPr>
          <w:rStyle w:val="libAlaemChar"/>
          <w:rtl/>
        </w:rPr>
        <w:t>عزوجل</w:t>
      </w:r>
      <w:r w:rsidRPr="006750DF">
        <w:rPr>
          <w:rtl/>
        </w:rPr>
        <w:t xml:space="preserve"> ليس له آخر ولا غاية ولا ينقطع أبدا</w:t>
      </w:r>
      <w:r>
        <w:rPr>
          <w:rtl/>
        </w:rPr>
        <w:t xml:space="preserve">، </w:t>
      </w:r>
      <w:r w:rsidRPr="006750DF">
        <w:rPr>
          <w:rtl/>
        </w:rPr>
        <w:t>قلت</w:t>
      </w:r>
      <w:r>
        <w:rPr>
          <w:rtl/>
        </w:rPr>
        <w:t xml:space="preserve">: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إِنَّ الَّذِينَ آمَنُوا وَعَمِلُوا الصَّالِحاتِ كانَتْ لَهُمْ جَنَّاتُ الْفِرْدَوْسِ نُزُلاً</w:t>
      </w:r>
      <w:r w:rsidRPr="002C718C">
        <w:rPr>
          <w:rStyle w:val="libAlaemChar"/>
          <w:rtl/>
        </w:rPr>
        <w:t>)</w:t>
      </w:r>
      <w:r w:rsidRPr="006750DF">
        <w:rPr>
          <w:rtl/>
        </w:rPr>
        <w:t xml:space="preserve"> قال</w:t>
      </w:r>
      <w:r>
        <w:rPr>
          <w:rtl/>
        </w:rPr>
        <w:t xml:space="preserve">: </w:t>
      </w:r>
      <w:r w:rsidRPr="006750DF">
        <w:rPr>
          <w:rtl/>
        </w:rPr>
        <w:t>هذه نزلت في أبي ذر والمقداد وسلمان الفارسي وعمار بن ياسر</w:t>
      </w:r>
      <w:r>
        <w:rPr>
          <w:rtl/>
        </w:rPr>
        <w:t xml:space="preserve">، </w:t>
      </w:r>
      <w:r w:rsidRPr="006750DF">
        <w:rPr>
          <w:rtl/>
        </w:rPr>
        <w:t xml:space="preserve">جعل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لَهُمْ جَنَّاتُ الْفِرْدَوْسِ نُزُلاً</w:t>
      </w:r>
      <w:r w:rsidRPr="002C718C">
        <w:rPr>
          <w:rStyle w:val="libAlaemChar"/>
          <w:rtl/>
        </w:rPr>
        <w:t>)</w:t>
      </w:r>
      <w:r>
        <w:rPr>
          <w:rtl/>
        </w:rPr>
        <w:t xml:space="preserve">، أي </w:t>
      </w:r>
      <w:r w:rsidRPr="006750DF">
        <w:rPr>
          <w:rtl/>
        </w:rPr>
        <w:t>مأوى ومنزلا.</w:t>
      </w:r>
    </w:p>
    <w:p w:rsidR="00BD62F3" w:rsidRPr="006750DF" w:rsidRDefault="00BD62F3" w:rsidP="002C718C">
      <w:pPr>
        <w:pStyle w:val="libNormal"/>
        <w:rPr>
          <w:rtl/>
        </w:rPr>
      </w:pPr>
      <w:r w:rsidRPr="00FB47E7">
        <w:rPr>
          <w:rStyle w:val="libBold2Char"/>
          <w:rtl/>
        </w:rPr>
        <w:t xml:space="preserve">257 ـ في مجمع البيان </w:t>
      </w:r>
      <w:r w:rsidRPr="002C718C">
        <w:rPr>
          <w:rStyle w:val="libAlaemChar"/>
          <w:rtl/>
        </w:rPr>
        <w:t>(</w:t>
      </w:r>
      <w:r w:rsidRPr="002C718C">
        <w:rPr>
          <w:rStyle w:val="libAieChar"/>
          <w:rtl/>
        </w:rPr>
        <w:t>كانَتْ لَهُمْ جَنَّاتُ الْفِرْدَوْسِ نُزُلاً</w:t>
      </w:r>
      <w:r w:rsidRPr="002C718C">
        <w:rPr>
          <w:rStyle w:val="libAlaemChar"/>
          <w:rtl/>
        </w:rPr>
        <w:t>)</w:t>
      </w:r>
      <w:r w:rsidRPr="006750DF">
        <w:rPr>
          <w:rtl/>
        </w:rPr>
        <w:t xml:space="preserve"> </w:t>
      </w:r>
      <w:r>
        <w:rPr>
          <w:rtl/>
        </w:rPr>
        <w:t>و</w:t>
      </w:r>
      <w:r w:rsidRPr="006750DF">
        <w:rPr>
          <w:rtl/>
        </w:rPr>
        <w:t xml:space="preserve">روى عن عبادة بن صامت عن النبي </w:t>
      </w:r>
      <w:r w:rsidRPr="002C718C">
        <w:rPr>
          <w:rStyle w:val="libAlaemChar"/>
          <w:rtl/>
        </w:rPr>
        <w:t>صلى‌الله‌عليه‌وآله</w:t>
      </w:r>
      <w:r w:rsidRPr="006750DF">
        <w:rPr>
          <w:rtl/>
        </w:rPr>
        <w:t xml:space="preserve"> قال</w:t>
      </w:r>
      <w:r>
        <w:rPr>
          <w:rtl/>
        </w:rPr>
        <w:t xml:space="preserve">: </w:t>
      </w:r>
      <w:r w:rsidRPr="006750DF">
        <w:rPr>
          <w:rtl/>
        </w:rPr>
        <w:t>الجنة مأة درجة</w:t>
      </w:r>
      <w:r>
        <w:rPr>
          <w:rtl/>
        </w:rPr>
        <w:t xml:space="preserve">، </w:t>
      </w:r>
      <w:r w:rsidRPr="006750DF">
        <w:rPr>
          <w:rtl/>
        </w:rPr>
        <w:t>ما بين كل درجتين كما بين السماء والأرض الفردوس.</w:t>
      </w:r>
    </w:p>
    <w:p w:rsidR="00BD62F3" w:rsidRPr="006750DF" w:rsidRDefault="00BD62F3" w:rsidP="002C718C">
      <w:pPr>
        <w:pStyle w:val="libNormal"/>
        <w:rPr>
          <w:rtl/>
        </w:rPr>
      </w:pPr>
      <w:r w:rsidRPr="00FB47E7">
        <w:rPr>
          <w:rStyle w:val="libBold2Char"/>
          <w:rtl/>
        </w:rPr>
        <w:t xml:space="preserve">258 ـ في تفسير عليّ بن إبراهيم  حدّثنا </w:t>
      </w:r>
      <w:r w:rsidRPr="006750DF">
        <w:rPr>
          <w:rtl/>
        </w:rPr>
        <w:t>جعفر بن</w:t>
      </w:r>
      <w:r>
        <w:rPr>
          <w:rtl/>
        </w:rPr>
        <w:t xml:space="preserve"> أحمد </w:t>
      </w:r>
      <w:r w:rsidRPr="006750DF">
        <w:rPr>
          <w:rtl/>
        </w:rPr>
        <w:t>عن عبد الله بن موسى عن الحسن بن</w:t>
      </w:r>
      <w:r>
        <w:rPr>
          <w:rtl/>
        </w:rPr>
        <w:t xml:space="preserve"> علي بن </w:t>
      </w:r>
      <w:r w:rsidRPr="006750DF">
        <w:rPr>
          <w:rtl/>
        </w:rPr>
        <w:t xml:space="preserve">أبي حمزة عن أبيه والحسين بن أبي العلا وعبد الله بن وضاح وشعيب العقرقوفي جميعهم عن أبي بصير عن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إِنَّما أَنَا بَشَرٌ مِثْلُكُمْ</w:t>
      </w:r>
      <w:r w:rsidRPr="002C718C">
        <w:rPr>
          <w:rStyle w:val="libAlaemChar"/>
          <w:rtl/>
        </w:rPr>
        <w:t>)</w:t>
      </w:r>
      <w:r w:rsidRPr="006750DF">
        <w:rPr>
          <w:rtl/>
        </w:rPr>
        <w:t xml:space="preserve"> قال يعنى في الخلق</w:t>
      </w:r>
      <w:r w:rsidRPr="00B34870">
        <w:rPr>
          <w:rFonts w:hint="cs"/>
          <w:rtl/>
        </w:rPr>
        <w:t xml:space="preserve"> </w:t>
      </w:r>
      <w:r>
        <w:rPr>
          <w:rFonts w:hint="cs"/>
          <w:rtl/>
        </w:rPr>
        <w:t>أ</w:t>
      </w:r>
      <w:r w:rsidRPr="006750DF">
        <w:rPr>
          <w:rtl/>
        </w:rPr>
        <w:t>ن</w:t>
      </w:r>
      <w:r>
        <w:rPr>
          <w:rFonts w:hint="cs"/>
          <w:rtl/>
        </w:rPr>
        <w:t>ّ</w:t>
      </w:r>
      <w:r w:rsidRPr="006750DF">
        <w:rPr>
          <w:rtl/>
        </w:rPr>
        <w:t xml:space="preserve">ه مثلهم مخلوق </w:t>
      </w:r>
      <w:r w:rsidRPr="002C718C">
        <w:rPr>
          <w:rStyle w:val="libAlaemChar"/>
          <w:rtl/>
        </w:rPr>
        <w:t>(</w:t>
      </w:r>
      <w:r w:rsidRPr="002C718C">
        <w:rPr>
          <w:rStyle w:val="libAieChar"/>
          <w:rtl/>
        </w:rPr>
        <w:t>يُوحى إِلَيَّ إنّما إِلهُكُمْ إِلهٌ واحِدٌ فَمَنْ كانَ يَرْجُوا لِقاءَ رَبِّهِ فَلْيَعْمَلْ عَمَلاً صالِحاً وَلا يُشْرِكْ بِعِبادَةِ رَبِّهِ أَحَداً</w:t>
      </w:r>
      <w:r w:rsidRPr="002C718C">
        <w:rPr>
          <w:rStyle w:val="libAlaemChar"/>
          <w:rtl/>
        </w:rPr>
        <w:t>)</w:t>
      </w:r>
      <w:r w:rsidRPr="006750DF">
        <w:rPr>
          <w:rtl/>
        </w:rPr>
        <w:t xml:space="preserve"> قال</w:t>
      </w:r>
      <w:r>
        <w:rPr>
          <w:rtl/>
        </w:rPr>
        <w:t xml:space="preserve">: </w:t>
      </w:r>
      <w:r w:rsidRPr="006750DF">
        <w:rPr>
          <w:rtl/>
        </w:rPr>
        <w:t>لا يتخذ مع ولاية آل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«جعفر بن أحمد» مكان «محمد بن احمد»</w:t>
      </w:r>
      <w:r>
        <w:rPr>
          <w:rtl/>
        </w:rPr>
        <w:t>.</w:t>
      </w:r>
    </w:p>
    <w:p w:rsidR="00BD62F3" w:rsidRPr="006750DF" w:rsidRDefault="00BD62F3" w:rsidP="002C718C">
      <w:pPr>
        <w:pStyle w:val="libNormal0"/>
        <w:rPr>
          <w:rtl/>
        </w:rPr>
      </w:pPr>
      <w:r>
        <w:rPr>
          <w:rtl/>
        </w:rPr>
        <w:br w:type="page"/>
      </w:r>
      <w:r w:rsidRPr="006750DF">
        <w:rPr>
          <w:rtl/>
        </w:rPr>
        <w:lastRenderedPageBreak/>
        <w:t>محمد صلوات الله عليهم غيرهم</w:t>
      </w:r>
      <w:r>
        <w:rPr>
          <w:rtl/>
        </w:rPr>
        <w:t xml:space="preserve">، </w:t>
      </w:r>
      <w:r w:rsidRPr="006750DF">
        <w:rPr>
          <w:rtl/>
        </w:rPr>
        <w:t>وولايتهم العمل الصالح. فمن أشرك بعبادة ربه فقد أشرك بولايتنا وكفر بها</w:t>
      </w:r>
      <w:r>
        <w:rPr>
          <w:rtl/>
        </w:rPr>
        <w:t xml:space="preserve">، </w:t>
      </w:r>
      <w:r w:rsidRPr="006750DF">
        <w:rPr>
          <w:rtl/>
        </w:rPr>
        <w:t>وجحد أمير المؤمنين صلوات الله عليه حقه وولايته.</w:t>
      </w:r>
    </w:p>
    <w:p w:rsidR="00BD62F3" w:rsidRPr="006750DF" w:rsidRDefault="00BD62F3" w:rsidP="002C718C">
      <w:pPr>
        <w:pStyle w:val="libNormal"/>
        <w:rPr>
          <w:rtl/>
        </w:rPr>
      </w:pPr>
      <w:r w:rsidRPr="00FB47E7">
        <w:rPr>
          <w:rStyle w:val="libBold2Char"/>
          <w:rtl/>
        </w:rPr>
        <w:t xml:space="preserve">259 ـ وفي رواية </w:t>
      </w:r>
      <w:r w:rsidRPr="006750DF">
        <w:rPr>
          <w:rtl/>
        </w:rPr>
        <w:t xml:space="preserve">أبي الجارود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سئل رسول الله </w:t>
      </w:r>
      <w:r w:rsidRPr="002C718C">
        <w:rPr>
          <w:rStyle w:val="libAlaemChar"/>
          <w:rtl/>
        </w:rPr>
        <w:t>صلى‌الله‌عليه‌وآله</w:t>
      </w:r>
      <w:r w:rsidRPr="006750DF">
        <w:rPr>
          <w:rtl/>
        </w:rPr>
        <w:t xml:space="preserve"> عن تفسير قوله </w:t>
      </w:r>
      <w:r w:rsidRPr="002C718C">
        <w:rPr>
          <w:rStyle w:val="libAlaemChar"/>
          <w:rtl/>
        </w:rPr>
        <w:t>عزوجل</w:t>
      </w:r>
      <w:r>
        <w:rPr>
          <w:rtl/>
        </w:rPr>
        <w:t xml:space="preserve">: </w:t>
      </w:r>
      <w:r w:rsidRPr="006750DF">
        <w:rPr>
          <w:rtl/>
        </w:rPr>
        <w:t>«من كان يرجو لقاء ربه»</w:t>
      </w:r>
      <w:r>
        <w:rPr>
          <w:rtl/>
        </w:rPr>
        <w:t xml:space="preserve"> الآية </w:t>
      </w:r>
      <w:r w:rsidRPr="006750DF">
        <w:rPr>
          <w:rtl/>
        </w:rPr>
        <w:t>فقال</w:t>
      </w:r>
      <w:r>
        <w:rPr>
          <w:rtl/>
        </w:rPr>
        <w:t xml:space="preserve">: </w:t>
      </w:r>
      <w:r w:rsidRPr="006750DF">
        <w:rPr>
          <w:rtl/>
        </w:rPr>
        <w:t>من صلى مراياة الناس فهو مشرك</w:t>
      </w:r>
      <w:r>
        <w:rPr>
          <w:rtl/>
        </w:rPr>
        <w:t xml:space="preserve">، </w:t>
      </w:r>
      <w:r w:rsidRPr="006750DF">
        <w:rPr>
          <w:rtl/>
        </w:rPr>
        <w:t>ومن زكى مراياة الناس فهو مشرك</w:t>
      </w:r>
      <w:r>
        <w:rPr>
          <w:rtl/>
        </w:rPr>
        <w:t xml:space="preserve">، </w:t>
      </w:r>
      <w:r w:rsidRPr="006750DF">
        <w:rPr>
          <w:rtl/>
        </w:rPr>
        <w:t>ومن صام مراياة الناس فهو مشرك ومن حج مراياة الناس فهو مشرك</w:t>
      </w:r>
      <w:r>
        <w:rPr>
          <w:rtl/>
        </w:rPr>
        <w:t xml:space="preserve">، </w:t>
      </w:r>
      <w:r w:rsidRPr="006750DF">
        <w:rPr>
          <w:rtl/>
        </w:rPr>
        <w:t xml:space="preserve">ومن عمل عملا بما امره الله </w:t>
      </w:r>
      <w:r w:rsidRPr="002C718C">
        <w:rPr>
          <w:rStyle w:val="libAlaemChar"/>
          <w:rtl/>
        </w:rPr>
        <w:t>عزوجل</w:t>
      </w:r>
      <w:r w:rsidRPr="006750DF">
        <w:rPr>
          <w:rtl/>
        </w:rPr>
        <w:t xml:space="preserve"> مراياة الناس فهو مشرك</w:t>
      </w:r>
      <w:r>
        <w:rPr>
          <w:rtl/>
        </w:rPr>
        <w:t xml:space="preserve">، </w:t>
      </w:r>
      <w:r w:rsidRPr="006750DF">
        <w:rPr>
          <w:rtl/>
        </w:rPr>
        <w:t xml:space="preserve">ولا يقبل الله </w:t>
      </w:r>
      <w:r w:rsidRPr="002C718C">
        <w:rPr>
          <w:rStyle w:val="libAlaemChar"/>
          <w:rtl/>
        </w:rPr>
        <w:t>عزوجل</w:t>
      </w:r>
      <w:r w:rsidRPr="006750DF">
        <w:rPr>
          <w:rtl/>
        </w:rPr>
        <w:t xml:space="preserve"> عمل مراء.</w:t>
      </w:r>
    </w:p>
    <w:p w:rsidR="00BD62F3" w:rsidRPr="006750DF" w:rsidRDefault="00BD62F3" w:rsidP="002C718C">
      <w:pPr>
        <w:pStyle w:val="libNormal"/>
        <w:rPr>
          <w:rtl/>
        </w:rPr>
      </w:pPr>
      <w:r w:rsidRPr="00FB47E7">
        <w:rPr>
          <w:rStyle w:val="libBold2Char"/>
          <w:rtl/>
        </w:rPr>
        <w:t xml:space="preserve">260 ـ في كتاب الاحتجاج للطبرسي </w:t>
      </w:r>
      <w:r>
        <w:rPr>
          <w:rtl/>
        </w:rPr>
        <w:t>(</w:t>
      </w:r>
      <w:r w:rsidRPr="006750DF">
        <w:rPr>
          <w:rtl/>
        </w:rPr>
        <w:t>ره</w:t>
      </w:r>
      <w:r>
        <w:rPr>
          <w:rtl/>
        </w:rPr>
        <w:t>)</w:t>
      </w:r>
      <w:r w:rsidRPr="006750DF">
        <w:rPr>
          <w:rtl/>
        </w:rPr>
        <w:t xml:space="preserve"> وعن أبي محمد الحسن العسكري </w:t>
      </w:r>
      <w:r w:rsidRPr="002C718C">
        <w:rPr>
          <w:rStyle w:val="libAlaemChar"/>
          <w:rtl/>
        </w:rPr>
        <w:t>عليه‌السلام</w:t>
      </w:r>
      <w:r w:rsidRPr="006750DF">
        <w:rPr>
          <w:rtl/>
        </w:rPr>
        <w:t xml:space="preserve"> قال</w:t>
      </w:r>
      <w:r>
        <w:rPr>
          <w:rtl/>
        </w:rPr>
        <w:t xml:space="preserve">: </w:t>
      </w:r>
      <w:r w:rsidRPr="006750DF">
        <w:rPr>
          <w:rtl/>
        </w:rPr>
        <w:t>قلت لأبي</w:t>
      </w:r>
      <w:r>
        <w:rPr>
          <w:rtl/>
        </w:rPr>
        <w:t xml:space="preserve"> علي بن </w:t>
      </w:r>
      <w:r w:rsidRPr="006750DF">
        <w:rPr>
          <w:rtl/>
        </w:rPr>
        <w:t xml:space="preserve">محمد </w:t>
      </w:r>
      <w:r w:rsidRPr="002C718C">
        <w:rPr>
          <w:rStyle w:val="libAlaemChar"/>
          <w:rtl/>
        </w:rPr>
        <w:t>عليهما‌السلام</w:t>
      </w:r>
      <w:r>
        <w:rPr>
          <w:rtl/>
        </w:rPr>
        <w:t xml:space="preserve">: </w:t>
      </w:r>
      <w:r w:rsidRPr="006750DF">
        <w:rPr>
          <w:rtl/>
        </w:rPr>
        <w:t xml:space="preserve">هل كان رسول الله </w:t>
      </w:r>
      <w:r w:rsidRPr="002C718C">
        <w:rPr>
          <w:rStyle w:val="libAlaemChar"/>
          <w:rtl/>
        </w:rPr>
        <w:t>صلى‌الله‌عليه‌وآله</w:t>
      </w:r>
      <w:r w:rsidRPr="006750DF">
        <w:rPr>
          <w:rtl/>
        </w:rPr>
        <w:t xml:space="preserve"> يناظر اليهود والمشركين إذا عاتبوه ويحاجهم</w:t>
      </w:r>
      <w:r>
        <w:rPr>
          <w:rtl/>
        </w:rPr>
        <w:t>؟</w:t>
      </w:r>
      <w:r w:rsidRPr="006750DF">
        <w:rPr>
          <w:rtl/>
        </w:rPr>
        <w:t xml:space="preserve"> قال</w:t>
      </w:r>
      <w:r>
        <w:rPr>
          <w:rtl/>
        </w:rPr>
        <w:t xml:space="preserve">: </w:t>
      </w:r>
      <w:r w:rsidRPr="006750DF">
        <w:rPr>
          <w:rtl/>
        </w:rPr>
        <w:t>مرارا كثيرة</w:t>
      </w:r>
      <w:r>
        <w:rPr>
          <w:rtl/>
        </w:rPr>
        <w:t xml:space="preserve">، </w:t>
      </w:r>
      <w:r w:rsidRPr="006750DF">
        <w:rPr>
          <w:rtl/>
        </w:rPr>
        <w:t xml:space="preserve">ان رسول الله </w:t>
      </w:r>
      <w:r w:rsidRPr="002C718C">
        <w:rPr>
          <w:rStyle w:val="libAlaemChar"/>
          <w:rtl/>
        </w:rPr>
        <w:t>صلى‌الله‌عليه‌وآله</w:t>
      </w:r>
      <w:r w:rsidRPr="006750DF">
        <w:rPr>
          <w:rtl/>
        </w:rPr>
        <w:t xml:space="preserve"> كان قاعدا ذات يوم بمكة بفناء الكعبة إذا ابتدأ عبد الله بن أبي امية المخزومي فقال</w:t>
      </w:r>
      <w:r>
        <w:rPr>
          <w:rtl/>
        </w:rPr>
        <w:t xml:space="preserve">: يا محمّد </w:t>
      </w:r>
      <w:r w:rsidRPr="006750DF">
        <w:rPr>
          <w:rtl/>
        </w:rPr>
        <w:t>لقد ادعيت دعوى عظيمة</w:t>
      </w:r>
      <w:r>
        <w:rPr>
          <w:rtl/>
        </w:rPr>
        <w:t xml:space="preserve">، </w:t>
      </w:r>
      <w:r w:rsidRPr="006750DF">
        <w:rPr>
          <w:rtl/>
        </w:rPr>
        <w:t>وقلت مقالا هائلا</w:t>
      </w:r>
      <w:r>
        <w:rPr>
          <w:rtl/>
        </w:rPr>
        <w:t xml:space="preserve">، </w:t>
      </w:r>
      <w:r w:rsidRPr="006750DF">
        <w:rPr>
          <w:rtl/>
        </w:rPr>
        <w:t>زعمت انك رسول رب العالمين</w:t>
      </w:r>
      <w:r>
        <w:rPr>
          <w:rtl/>
        </w:rPr>
        <w:t xml:space="preserve">، </w:t>
      </w:r>
      <w:r w:rsidRPr="006750DF">
        <w:rPr>
          <w:rtl/>
        </w:rPr>
        <w:t>وما ينبغي لرب العالمين وخالق الخلق أجمعين أن يكون مثلك رسوله بشرا مثلنا تأكل كما نأكل</w:t>
      </w:r>
      <w:r>
        <w:rPr>
          <w:rtl/>
        </w:rPr>
        <w:t xml:space="preserve">، </w:t>
      </w:r>
      <w:r w:rsidRPr="006750DF">
        <w:rPr>
          <w:rtl/>
        </w:rPr>
        <w:t>وتمشي في الأسواق كما نمشي</w:t>
      </w:r>
      <w:r>
        <w:rPr>
          <w:rtl/>
        </w:rPr>
        <w:t xml:space="preserve">، </w:t>
      </w:r>
      <w:r w:rsidRPr="006750DF">
        <w:rPr>
          <w:rtl/>
        </w:rPr>
        <w:t xml:space="preserve">فقال رسول الله </w:t>
      </w:r>
      <w:r w:rsidRPr="002C718C">
        <w:rPr>
          <w:rStyle w:val="libAlaemChar"/>
          <w:rtl/>
        </w:rPr>
        <w:t>صلى‌الله‌عليه‌وآله</w:t>
      </w:r>
      <w:r>
        <w:rPr>
          <w:rtl/>
        </w:rPr>
        <w:t xml:space="preserve">: أللهمّ </w:t>
      </w:r>
      <w:r w:rsidRPr="006750DF">
        <w:rPr>
          <w:rtl/>
        </w:rPr>
        <w:t>أنت السامع لكل صوت</w:t>
      </w:r>
      <w:r>
        <w:rPr>
          <w:rtl/>
        </w:rPr>
        <w:t xml:space="preserve">، </w:t>
      </w:r>
      <w:r w:rsidRPr="006750DF">
        <w:rPr>
          <w:rtl/>
        </w:rPr>
        <w:t>والعالم بكل شيء</w:t>
      </w:r>
      <w:r>
        <w:rPr>
          <w:rtl/>
        </w:rPr>
        <w:t xml:space="preserve">، </w:t>
      </w:r>
      <w:r w:rsidRPr="006750DF">
        <w:rPr>
          <w:rtl/>
        </w:rPr>
        <w:t>تعلم ما قاله عبادك</w:t>
      </w:r>
      <w:r>
        <w:rPr>
          <w:rtl/>
        </w:rPr>
        <w:t xml:space="preserve">، </w:t>
      </w:r>
      <w:r w:rsidRPr="006750DF">
        <w:rPr>
          <w:rtl/>
        </w:rPr>
        <w:t>فأنزل الله عليه</w:t>
      </w:r>
      <w:r>
        <w:rPr>
          <w:rtl/>
        </w:rPr>
        <w:t xml:space="preserve"> يا محمّد: </w:t>
      </w:r>
      <w:r w:rsidRPr="002C718C">
        <w:rPr>
          <w:rStyle w:val="libAlaemChar"/>
          <w:rtl/>
        </w:rPr>
        <w:t>(</w:t>
      </w:r>
      <w:r w:rsidRPr="002C718C">
        <w:rPr>
          <w:rStyle w:val="libAieChar"/>
          <w:rtl/>
        </w:rPr>
        <w:t>وَقالُوا ما لِهذَا الرَّسُولِ يَأْكُلُ الطَّعامَ وَيَمْشِي فِي الْأَسْواقِ</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رَجُلاً مَسْحُوراً</w:t>
      </w:r>
      <w:r w:rsidRPr="002C718C">
        <w:rPr>
          <w:rStyle w:val="libAlaemChar"/>
          <w:rtl/>
        </w:rPr>
        <w:t>)</w:t>
      </w:r>
      <w:r w:rsidRPr="006750DF">
        <w:rPr>
          <w:rtl/>
        </w:rPr>
        <w:t xml:space="preserve"> ثم انزل عليه</w:t>
      </w:r>
      <w:r>
        <w:rPr>
          <w:rtl/>
        </w:rPr>
        <w:t xml:space="preserve"> يا محمّد: </w:t>
      </w:r>
      <w:r w:rsidRPr="002C718C">
        <w:rPr>
          <w:rStyle w:val="libAlaemChar"/>
          <w:rtl/>
        </w:rPr>
        <w:t>(</w:t>
      </w:r>
      <w:r w:rsidRPr="002C718C">
        <w:rPr>
          <w:rStyle w:val="libAieChar"/>
          <w:rtl/>
        </w:rPr>
        <w:t>قُلْ إنّما أَنَا بَشَرٌ</w:t>
      </w:r>
      <w:r w:rsidRPr="002C718C">
        <w:rPr>
          <w:rStyle w:val="libAlaemChar"/>
          <w:rtl/>
        </w:rPr>
        <w:t>)</w:t>
      </w:r>
      <w:r w:rsidRPr="006750DF">
        <w:rPr>
          <w:rtl/>
        </w:rPr>
        <w:t xml:space="preserve"> يعنى آكل الطعام </w:t>
      </w:r>
      <w:r w:rsidRPr="002C718C">
        <w:rPr>
          <w:rStyle w:val="libAlaemChar"/>
          <w:rtl/>
        </w:rPr>
        <w:t>(</w:t>
      </w:r>
      <w:r w:rsidRPr="002C718C">
        <w:rPr>
          <w:rStyle w:val="libAieChar"/>
          <w:rtl/>
        </w:rPr>
        <w:t>مِثْلُكُمْ يُوحى إِلَيَّ إنّما إِلهُكُمْ إِلهٌ واحِدٌ</w:t>
      </w:r>
      <w:r w:rsidRPr="002C718C">
        <w:rPr>
          <w:rStyle w:val="libAlaemChar"/>
          <w:rtl/>
        </w:rPr>
        <w:t>)</w:t>
      </w:r>
      <w:r w:rsidRPr="006750DF">
        <w:rPr>
          <w:rtl/>
        </w:rPr>
        <w:t xml:space="preserve"> يعنى قل لهم انا في البشرية مثلكم</w:t>
      </w:r>
      <w:r>
        <w:rPr>
          <w:rtl/>
        </w:rPr>
        <w:t xml:space="preserve">، </w:t>
      </w:r>
      <w:r w:rsidRPr="006750DF">
        <w:rPr>
          <w:rtl/>
        </w:rPr>
        <w:t>ولكن ربي خصنى بالنبوة دونكم</w:t>
      </w:r>
      <w:r>
        <w:rPr>
          <w:rtl/>
        </w:rPr>
        <w:t xml:space="preserve">، </w:t>
      </w:r>
      <w:r w:rsidRPr="006750DF">
        <w:rPr>
          <w:rtl/>
        </w:rPr>
        <w:t>كما يخص بعض البشر بالغنى والصحة والجمال دون بعض من البشر</w:t>
      </w:r>
      <w:r>
        <w:rPr>
          <w:rtl/>
        </w:rPr>
        <w:t xml:space="preserve">، </w:t>
      </w:r>
      <w:r w:rsidRPr="006750DF">
        <w:rPr>
          <w:rtl/>
        </w:rPr>
        <w:t>فلا تنكروا ان يخصني أيضا بالنبوة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261 ـ في كتاب ثواب الأعمال </w:t>
      </w:r>
      <w:r w:rsidRPr="006750DF">
        <w:rPr>
          <w:rtl/>
        </w:rPr>
        <w:t>باسناده</w:t>
      </w:r>
      <w:r>
        <w:rPr>
          <w:rtl/>
        </w:rPr>
        <w:t xml:space="preserve"> إلى </w:t>
      </w:r>
      <w:r w:rsidRPr="006750DF">
        <w:rPr>
          <w:rtl/>
        </w:rPr>
        <w:t>أمير المؤمنين صلوات الله عليه يقول</w:t>
      </w:r>
      <w:r>
        <w:rPr>
          <w:rtl/>
        </w:rPr>
        <w:t xml:space="preserve">: </w:t>
      </w:r>
      <w:r w:rsidRPr="006750DF">
        <w:rPr>
          <w:rtl/>
        </w:rPr>
        <w:t xml:space="preserve">ما من عبد يقرأ </w:t>
      </w:r>
      <w:r w:rsidRPr="002C718C">
        <w:rPr>
          <w:rStyle w:val="libAlaemChar"/>
          <w:rtl/>
        </w:rPr>
        <w:t>(</w:t>
      </w:r>
      <w:r w:rsidRPr="002C718C">
        <w:rPr>
          <w:rStyle w:val="libAieChar"/>
          <w:rtl/>
        </w:rPr>
        <w:t>قُلْ إنّما أَنَا بَشَرٌ مِثْلُكُمْ</w:t>
      </w:r>
      <w:r w:rsidRPr="002C718C">
        <w:rPr>
          <w:rStyle w:val="libAlaemChar"/>
          <w:rtl/>
        </w:rPr>
        <w:t>)</w:t>
      </w:r>
      <w:r>
        <w:rPr>
          <w:rtl/>
        </w:rPr>
        <w:t xml:space="preserve"> إلى </w:t>
      </w:r>
      <w:r w:rsidRPr="006750DF">
        <w:rPr>
          <w:rtl/>
        </w:rPr>
        <w:t>آخر السورة</w:t>
      </w:r>
      <w:r w:rsidRPr="001C5F00">
        <w:rPr>
          <w:rFonts w:hint="cs"/>
          <w:rtl/>
        </w:rPr>
        <w:t xml:space="preserve"> </w:t>
      </w:r>
      <w:r>
        <w:rPr>
          <w:rFonts w:hint="cs"/>
          <w:rtl/>
        </w:rPr>
        <w:t>إ</w:t>
      </w:r>
      <w:r w:rsidRPr="006750DF">
        <w:rPr>
          <w:rtl/>
        </w:rPr>
        <w:t>ل</w:t>
      </w:r>
      <w:r>
        <w:rPr>
          <w:rFonts w:hint="cs"/>
          <w:rtl/>
        </w:rPr>
        <w:t>ّ</w:t>
      </w:r>
      <w:r w:rsidRPr="006750DF">
        <w:rPr>
          <w:rtl/>
        </w:rPr>
        <w:t>ا كان له نور من مضجعه</w:t>
      </w:r>
      <w:r>
        <w:rPr>
          <w:rtl/>
        </w:rPr>
        <w:t xml:space="preserve"> إلى </w:t>
      </w:r>
      <w:r w:rsidRPr="006750DF">
        <w:rPr>
          <w:rtl/>
        </w:rPr>
        <w:t>بيت الله الحرام</w:t>
      </w:r>
      <w:r>
        <w:rPr>
          <w:rtl/>
        </w:rPr>
        <w:t xml:space="preserve">، </w:t>
      </w:r>
      <w:r w:rsidRPr="006750DF">
        <w:rPr>
          <w:rtl/>
        </w:rPr>
        <w:t>وان من كان له نور في بيت الله الحرام كان له نور</w:t>
      </w:r>
    </w:p>
    <w:p w:rsidR="00BD62F3" w:rsidRPr="006750DF" w:rsidRDefault="00BD62F3" w:rsidP="002C718C">
      <w:pPr>
        <w:pStyle w:val="libNormal0"/>
        <w:rPr>
          <w:rtl/>
        </w:rPr>
      </w:pPr>
      <w:r>
        <w:rPr>
          <w:rtl/>
        </w:rPr>
        <w:br w:type="page"/>
      </w:r>
      <w:r w:rsidRPr="006750DF">
        <w:rPr>
          <w:rtl/>
        </w:rPr>
        <w:lastRenderedPageBreak/>
        <w:t>الى بيت المقدس.</w:t>
      </w:r>
    </w:p>
    <w:p w:rsidR="00BD62F3" w:rsidRPr="006750DF" w:rsidRDefault="00BD62F3" w:rsidP="002C718C">
      <w:pPr>
        <w:pStyle w:val="libNormal"/>
        <w:rPr>
          <w:rtl/>
        </w:rPr>
      </w:pPr>
      <w:r w:rsidRPr="00FB47E7">
        <w:rPr>
          <w:rStyle w:val="libBold2Char"/>
          <w:rtl/>
        </w:rPr>
        <w:t xml:space="preserve">262 ـ في كتاب التوحيد </w:t>
      </w:r>
      <w:r>
        <w:rPr>
          <w:rtl/>
        </w:rPr>
        <w:t>عن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يقول فيه وقد سأله رجل عما اشتبه عليه من الآيات</w:t>
      </w:r>
      <w:r>
        <w:rPr>
          <w:rtl/>
        </w:rPr>
        <w:t xml:space="preserve">: </w:t>
      </w:r>
      <w:r w:rsidRPr="006750DF">
        <w:rPr>
          <w:rtl/>
        </w:rPr>
        <w:t xml:space="preserve">فاما قوله </w:t>
      </w:r>
      <w:r w:rsidRPr="002C718C">
        <w:rPr>
          <w:rStyle w:val="libAlaemChar"/>
          <w:rtl/>
        </w:rPr>
        <w:t>(</w:t>
      </w:r>
      <w:r w:rsidRPr="002C718C">
        <w:rPr>
          <w:rStyle w:val="libAieChar"/>
          <w:rtl/>
        </w:rPr>
        <w:t>بَلْ هُمْ بِلِقاءِ رَبِّهِمْ كافِرُونَ</w:t>
      </w:r>
      <w:r w:rsidRPr="002C718C">
        <w:rPr>
          <w:rStyle w:val="libAlaemChar"/>
          <w:rtl/>
        </w:rPr>
        <w:t>)</w:t>
      </w:r>
      <w:r w:rsidRPr="006750DF">
        <w:rPr>
          <w:rtl/>
        </w:rPr>
        <w:t xml:space="preserve"> يعنى بالبعث</w:t>
      </w:r>
      <w:r>
        <w:rPr>
          <w:rtl/>
        </w:rPr>
        <w:t xml:space="preserve">، </w:t>
      </w:r>
      <w:r w:rsidRPr="006750DF">
        <w:rPr>
          <w:rtl/>
        </w:rPr>
        <w:t xml:space="preserve">فسماه الله </w:t>
      </w:r>
      <w:r w:rsidRPr="002C718C">
        <w:rPr>
          <w:rStyle w:val="libAlaemChar"/>
          <w:rtl/>
        </w:rPr>
        <w:t>عزوجل</w:t>
      </w:r>
      <w:r w:rsidRPr="006750DF">
        <w:rPr>
          <w:rtl/>
        </w:rPr>
        <w:t xml:space="preserve"> لقاه</w:t>
      </w:r>
      <w:r>
        <w:rPr>
          <w:rtl/>
        </w:rPr>
        <w:t xml:space="preserve">، </w:t>
      </w:r>
      <w:r w:rsidRPr="006750DF">
        <w:rPr>
          <w:rtl/>
        </w:rPr>
        <w:t xml:space="preserve">وكذلك ذكر المؤمنين </w:t>
      </w:r>
      <w:r w:rsidRPr="002C718C">
        <w:rPr>
          <w:rStyle w:val="libAlaemChar"/>
          <w:rtl/>
        </w:rPr>
        <w:t>(</w:t>
      </w:r>
      <w:r w:rsidRPr="002C718C">
        <w:rPr>
          <w:rStyle w:val="libAieChar"/>
          <w:rtl/>
        </w:rPr>
        <w:t>الَّذِينَ يَظُنُّونَ أَنَّهُمْ مُلاقُوا رَبِّهِمْ</w:t>
      </w:r>
      <w:r w:rsidRPr="002C718C">
        <w:rPr>
          <w:rStyle w:val="libAlaemChar"/>
          <w:rtl/>
        </w:rPr>
        <w:t>)</w:t>
      </w:r>
      <w:r w:rsidRPr="006750DF">
        <w:rPr>
          <w:rtl/>
        </w:rPr>
        <w:t xml:space="preserve"> يعنى انهم يؤمنون انهم يبعثون ويحشرون ويجزون بالثواب والعقاب والظن هنا اليقين وكذلك قوله</w:t>
      </w:r>
      <w:r>
        <w:rPr>
          <w:rtl/>
        </w:rPr>
        <w:t xml:space="preserve">: </w:t>
      </w:r>
      <w:r w:rsidRPr="002C718C">
        <w:rPr>
          <w:rStyle w:val="libAlaemChar"/>
          <w:rtl/>
        </w:rPr>
        <w:t>(</w:t>
      </w:r>
      <w:r w:rsidRPr="002C718C">
        <w:rPr>
          <w:rStyle w:val="libAieChar"/>
          <w:rtl/>
        </w:rPr>
        <w:t>فَمَنْ كانَ يَرْجُوا لِقاءَ رَبِّهِ فَلْيَعْمَلْ عَمَلاً صالِحاً</w:t>
      </w:r>
      <w:r w:rsidRPr="002C718C">
        <w:rPr>
          <w:rStyle w:val="libAlaemChar"/>
          <w:rtl/>
        </w:rPr>
        <w:t>)</w:t>
      </w:r>
      <w:r w:rsidRPr="006750DF">
        <w:rPr>
          <w:rtl/>
        </w:rPr>
        <w:t xml:space="preserve"> وقوله</w:t>
      </w:r>
      <w:r>
        <w:rPr>
          <w:rtl/>
        </w:rPr>
        <w:t xml:space="preserve">: </w:t>
      </w:r>
      <w:r w:rsidRPr="006750DF">
        <w:rPr>
          <w:rtl/>
        </w:rPr>
        <w:t xml:space="preserve">«من كان يرجو </w:t>
      </w:r>
      <w:r w:rsidRPr="002C718C">
        <w:rPr>
          <w:rStyle w:val="libAlaemChar"/>
          <w:rtl/>
        </w:rPr>
        <w:t>(</w:t>
      </w:r>
      <w:r w:rsidRPr="002C718C">
        <w:rPr>
          <w:rStyle w:val="libAieChar"/>
          <w:rtl/>
        </w:rPr>
        <w:t>لِقاءَ اللهِ فَإِنَّ أَجَلَ اللهِ لَآتٍ</w:t>
      </w:r>
      <w:r w:rsidRPr="002C718C">
        <w:rPr>
          <w:rStyle w:val="libAlaemChar"/>
          <w:rtl/>
        </w:rPr>
        <w:t>)</w:t>
      </w:r>
      <w:r w:rsidRPr="006750DF">
        <w:rPr>
          <w:rtl/>
        </w:rPr>
        <w:t xml:space="preserve"> يعنى بقوله </w:t>
      </w:r>
      <w:r w:rsidRPr="002C718C">
        <w:rPr>
          <w:rStyle w:val="libAlaemChar"/>
          <w:rtl/>
        </w:rPr>
        <w:t>(</w:t>
      </w:r>
      <w:r w:rsidRPr="002C718C">
        <w:rPr>
          <w:rStyle w:val="libAieChar"/>
          <w:rtl/>
        </w:rPr>
        <w:t>مَنْ كانَ يُؤْمِنُ</w:t>
      </w:r>
      <w:r w:rsidRPr="002C718C">
        <w:rPr>
          <w:rStyle w:val="libAlaemChar"/>
          <w:rtl/>
        </w:rPr>
        <w:t>)</w:t>
      </w:r>
      <w:r w:rsidRPr="006750DF">
        <w:rPr>
          <w:rtl/>
        </w:rPr>
        <w:t xml:space="preserve"> بأنه مبعوث</w:t>
      </w:r>
      <w:r>
        <w:rPr>
          <w:rtl/>
        </w:rPr>
        <w:t xml:space="preserve">، </w:t>
      </w:r>
      <w:r w:rsidRPr="006750DF">
        <w:rPr>
          <w:rtl/>
        </w:rPr>
        <w:t>فان وعد الله لآت</w:t>
      </w:r>
      <w:r>
        <w:rPr>
          <w:rtl/>
        </w:rPr>
        <w:t xml:space="preserve">، </w:t>
      </w:r>
      <w:r w:rsidRPr="006750DF">
        <w:rPr>
          <w:rtl/>
        </w:rPr>
        <w:t>من الثواب والعقاب فاللقاء هاهنا ليس بالرؤية</w:t>
      </w:r>
      <w:r>
        <w:rPr>
          <w:rtl/>
        </w:rPr>
        <w:t xml:space="preserve">، </w:t>
      </w:r>
      <w:r w:rsidRPr="006750DF">
        <w:rPr>
          <w:rtl/>
        </w:rPr>
        <w:t>واللقاء هو البعث</w:t>
      </w:r>
      <w:r>
        <w:rPr>
          <w:rtl/>
        </w:rPr>
        <w:t xml:space="preserve">، </w:t>
      </w:r>
      <w:r w:rsidRPr="006750DF">
        <w:rPr>
          <w:rtl/>
        </w:rPr>
        <w:t>فافهم جميع ما في كتاب الله من لقائه</w:t>
      </w:r>
      <w:r>
        <w:rPr>
          <w:rtl/>
        </w:rPr>
        <w:t xml:space="preserve">، </w:t>
      </w:r>
      <w:r w:rsidRPr="006750DF">
        <w:rPr>
          <w:rtl/>
        </w:rPr>
        <w:t>فانه يعنى بذلك البعث.</w:t>
      </w:r>
    </w:p>
    <w:p w:rsidR="00BD62F3" w:rsidRPr="006750DF" w:rsidRDefault="00BD62F3" w:rsidP="002C718C">
      <w:pPr>
        <w:pStyle w:val="libNormal"/>
        <w:rPr>
          <w:rtl/>
        </w:rPr>
      </w:pPr>
      <w:r w:rsidRPr="00FB47E7">
        <w:rPr>
          <w:rStyle w:val="libBold2Char"/>
          <w:rtl/>
        </w:rPr>
        <w:t xml:space="preserve">263 ـ في كتاب علل الشرائع </w:t>
      </w:r>
      <w:r w:rsidRPr="006750DF">
        <w:rPr>
          <w:rtl/>
        </w:rPr>
        <w:t>باسناده</w:t>
      </w:r>
      <w:r>
        <w:rPr>
          <w:rtl/>
        </w:rPr>
        <w:t xml:space="preserve"> إلى </w:t>
      </w:r>
      <w:r w:rsidRPr="006750DF">
        <w:rPr>
          <w:rtl/>
        </w:rPr>
        <w:t xml:space="preserve">شهاب بن عبد ربه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أمير المؤمنين </w:t>
      </w:r>
      <w:r w:rsidRPr="002C718C">
        <w:rPr>
          <w:rStyle w:val="libAlaemChar"/>
          <w:rtl/>
        </w:rPr>
        <w:t>عليه‌السلام</w:t>
      </w:r>
      <w:r w:rsidRPr="006750DF">
        <w:rPr>
          <w:rtl/>
        </w:rPr>
        <w:t xml:space="preserve"> إذا توضأ لم يدع أحدا يصب عليه الماء</w:t>
      </w:r>
      <w:r>
        <w:rPr>
          <w:rtl/>
        </w:rPr>
        <w:t xml:space="preserve">، </w:t>
      </w:r>
      <w:r w:rsidRPr="006750DF">
        <w:rPr>
          <w:rtl/>
        </w:rPr>
        <w:t>قال</w:t>
      </w:r>
      <w:r>
        <w:rPr>
          <w:rtl/>
        </w:rPr>
        <w:t xml:space="preserve">: </w:t>
      </w:r>
      <w:r w:rsidRPr="006750DF">
        <w:rPr>
          <w:rtl/>
        </w:rPr>
        <w:t>لا أحب أن أشرك في صلوتى أحدا.</w:t>
      </w:r>
    </w:p>
    <w:p w:rsidR="00BD62F3" w:rsidRPr="006750DF" w:rsidRDefault="00BD62F3" w:rsidP="002C718C">
      <w:pPr>
        <w:pStyle w:val="libNormal"/>
        <w:rPr>
          <w:rtl/>
        </w:rPr>
      </w:pPr>
      <w:r w:rsidRPr="00FB47E7">
        <w:rPr>
          <w:rStyle w:val="libBold2Char"/>
          <w:rtl/>
        </w:rPr>
        <w:t>264 ـ في أصول الكافي</w:t>
      </w:r>
      <w:r w:rsidRPr="006750DF">
        <w:rPr>
          <w:rtl/>
        </w:rPr>
        <w:t xml:space="preserve"> محمد بن يحيى عن</w:t>
      </w:r>
      <w:r>
        <w:rPr>
          <w:rtl/>
        </w:rPr>
        <w:t xml:space="preserve"> أحمد </w:t>
      </w:r>
      <w:r w:rsidRPr="006750DF">
        <w:rPr>
          <w:rtl/>
        </w:rPr>
        <w:t xml:space="preserve">بن محمد بن عيسى عن الحسين بن سعيد عن النضر بن سويد عن القاسم بن سليمان عن جراح المداينى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فَمَنْ كانَ يَرْجُوا لِقاءَ رَبِّهِ فَلْيَعْمَلْ عَمَلاً صالِحاً وَلا يُشْرِكْ بِعِبادَةِ رَبِّهِ أَحَداً</w:t>
      </w:r>
      <w:r w:rsidRPr="002C718C">
        <w:rPr>
          <w:rStyle w:val="libAlaemChar"/>
          <w:rtl/>
        </w:rPr>
        <w:t>)</w:t>
      </w:r>
      <w:r w:rsidRPr="006750DF">
        <w:rPr>
          <w:rtl/>
        </w:rPr>
        <w:t xml:space="preserve"> قال</w:t>
      </w:r>
      <w:r>
        <w:rPr>
          <w:rtl/>
        </w:rPr>
        <w:t xml:space="preserve">: </w:t>
      </w:r>
      <w:r w:rsidRPr="006750DF">
        <w:rPr>
          <w:rtl/>
        </w:rPr>
        <w:t>الرجل يعمل شيئا من الثواب لا يطلب به وجه الله</w:t>
      </w:r>
      <w:r>
        <w:rPr>
          <w:rtl/>
        </w:rPr>
        <w:t xml:space="preserve"> إنّما </w:t>
      </w:r>
      <w:r w:rsidRPr="006750DF">
        <w:rPr>
          <w:rtl/>
        </w:rPr>
        <w:t>يطلب تزكية الناس يشتهي أن تسمع به الناس</w:t>
      </w:r>
      <w:r>
        <w:rPr>
          <w:rtl/>
        </w:rPr>
        <w:t xml:space="preserve">، </w:t>
      </w:r>
      <w:r w:rsidRPr="006750DF">
        <w:rPr>
          <w:rtl/>
        </w:rPr>
        <w:t>فهذا الذي أشرك بعبادة ربه</w:t>
      </w:r>
      <w:r>
        <w:rPr>
          <w:rtl/>
        </w:rPr>
        <w:t xml:space="preserve">، </w:t>
      </w:r>
      <w:r w:rsidRPr="006750DF">
        <w:rPr>
          <w:rtl/>
        </w:rPr>
        <w:t>ثم قال</w:t>
      </w:r>
      <w:r>
        <w:rPr>
          <w:rtl/>
        </w:rPr>
        <w:t xml:space="preserve">: </w:t>
      </w:r>
      <w:r w:rsidRPr="006750DF">
        <w:rPr>
          <w:rtl/>
        </w:rPr>
        <w:t>ما من عبد أسر خيرا فذهبت الأيام أبدا</w:t>
      </w:r>
      <w:r>
        <w:rPr>
          <w:rtl/>
        </w:rPr>
        <w:t xml:space="preserve"> حتّى </w:t>
      </w:r>
      <w:r w:rsidRPr="006750DF">
        <w:rPr>
          <w:rtl/>
        </w:rPr>
        <w:t>يظهر الله له خيرا</w:t>
      </w:r>
      <w:r>
        <w:rPr>
          <w:rtl/>
        </w:rPr>
        <w:t xml:space="preserve">، </w:t>
      </w:r>
      <w:r w:rsidRPr="006750DF">
        <w:rPr>
          <w:rtl/>
        </w:rPr>
        <w:t>وما من عبد يسر شرا فذهبت الأيام</w:t>
      </w:r>
      <w:r>
        <w:rPr>
          <w:rtl/>
        </w:rPr>
        <w:t xml:space="preserve"> حتّى </w:t>
      </w:r>
      <w:r w:rsidRPr="006750DF">
        <w:rPr>
          <w:rtl/>
        </w:rPr>
        <w:t>يظهر الله له شرا.</w:t>
      </w:r>
    </w:p>
    <w:p w:rsidR="00BD62F3" w:rsidRPr="006750DF" w:rsidRDefault="00BD62F3" w:rsidP="002C718C">
      <w:pPr>
        <w:pStyle w:val="libNormal"/>
        <w:rPr>
          <w:rtl/>
        </w:rPr>
      </w:pPr>
      <w:r w:rsidRPr="006750DF">
        <w:rPr>
          <w:rtl/>
        </w:rPr>
        <w:t>265</w:t>
      </w:r>
      <w:r>
        <w:rPr>
          <w:rtl/>
        </w:rPr>
        <w:t xml:space="preserve"> ـ عليّ بن إبراهيم  </w:t>
      </w:r>
      <w:r w:rsidRPr="006750DF">
        <w:rPr>
          <w:rtl/>
        </w:rPr>
        <w:t xml:space="preserve">عن أبيه عن ابن أبي عمير عن جميل بن دراج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سألته عن الرجل يعمل الشيء من الخير فيراه إنسان فيسره ذلك</w:t>
      </w:r>
      <w:r>
        <w:rPr>
          <w:rtl/>
        </w:rPr>
        <w:t>؟</w:t>
      </w:r>
      <w:r w:rsidRPr="006750DF">
        <w:rPr>
          <w:rtl/>
        </w:rPr>
        <w:t xml:space="preserve"> قال</w:t>
      </w:r>
      <w:r>
        <w:rPr>
          <w:rtl/>
        </w:rPr>
        <w:t xml:space="preserve">: </w:t>
      </w:r>
      <w:r w:rsidRPr="006750DF">
        <w:rPr>
          <w:rtl/>
        </w:rPr>
        <w:t>لا بأس</w:t>
      </w:r>
      <w:r>
        <w:rPr>
          <w:rtl/>
        </w:rPr>
        <w:t xml:space="preserve">، </w:t>
      </w:r>
      <w:r w:rsidRPr="006750DF">
        <w:rPr>
          <w:rtl/>
        </w:rPr>
        <w:t>ما من أحد</w:t>
      </w:r>
      <w:r w:rsidRPr="001C5F00">
        <w:rPr>
          <w:rFonts w:hint="cs"/>
          <w:rtl/>
        </w:rPr>
        <w:t xml:space="preserve"> </w:t>
      </w:r>
      <w:r>
        <w:rPr>
          <w:rFonts w:hint="cs"/>
          <w:rtl/>
        </w:rPr>
        <w:t>إ</w:t>
      </w:r>
      <w:r w:rsidRPr="006750DF">
        <w:rPr>
          <w:rtl/>
        </w:rPr>
        <w:t>ل</w:t>
      </w:r>
      <w:r>
        <w:rPr>
          <w:rFonts w:hint="cs"/>
          <w:rtl/>
        </w:rPr>
        <w:t>ّ</w:t>
      </w:r>
      <w:r w:rsidRPr="006750DF">
        <w:rPr>
          <w:rtl/>
        </w:rPr>
        <w:t>ا ويحب ان يظهر له في الناس الخير</w:t>
      </w:r>
      <w:r>
        <w:rPr>
          <w:rtl/>
        </w:rPr>
        <w:t xml:space="preserve">، </w:t>
      </w:r>
      <w:r w:rsidRPr="006750DF">
        <w:rPr>
          <w:rtl/>
        </w:rPr>
        <w:t>إذا لم يصنع ذلك لذلك.</w:t>
      </w:r>
    </w:p>
    <w:p w:rsidR="00BD62F3" w:rsidRPr="006750DF" w:rsidRDefault="00BD62F3" w:rsidP="002C718C">
      <w:pPr>
        <w:pStyle w:val="libNormal"/>
        <w:rPr>
          <w:rtl/>
        </w:rPr>
      </w:pPr>
      <w:r w:rsidRPr="006750DF">
        <w:rPr>
          <w:rtl/>
        </w:rPr>
        <w:t>266</w:t>
      </w:r>
      <w:r>
        <w:rPr>
          <w:rtl/>
        </w:rPr>
        <w:t xml:space="preserve"> ـ أحمد </w:t>
      </w:r>
      <w:r w:rsidRPr="006750DF">
        <w:rPr>
          <w:rtl/>
        </w:rPr>
        <w:t>بن محمد بن</w:t>
      </w:r>
      <w:r>
        <w:rPr>
          <w:rtl/>
        </w:rPr>
        <w:t xml:space="preserve"> أحمد </w:t>
      </w:r>
      <w:r w:rsidRPr="006750DF">
        <w:rPr>
          <w:rtl/>
        </w:rPr>
        <w:t>عن محمد بن</w:t>
      </w:r>
      <w:r>
        <w:rPr>
          <w:rtl/>
        </w:rPr>
        <w:t xml:space="preserve"> أحمد </w:t>
      </w:r>
      <w:r w:rsidRPr="006750DF">
        <w:rPr>
          <w:rtl/>
        </w:rPr>
        <w:t>النهدي عن محمد بن</w:t>
      </w:r>
    </w:p>
    <w:p w:rsidR="00BD62F3" w:rsidRPr="006750DF" w:rsidRDefault="00BD62F3" w:rsidP="002C718C">
      <w:pPr>
        <w:pStyle w:val="libNormal0"/>
        <w:rPr>
          <w:rtl/>
        </w:rPr>
      </w:pPr>
      <w:r>
        <w:rPr>
          <w:rtl/>
        </w:rPr>
        <w:br w:type="page"/>
      </w:r>
      <w:r w:rsidRPr="006750DF">
        <w:rPr>
          <w:rtl/>
        </w:rPr>
        <w:lastRenderedPageBreak/>
        <w:t xml:space="preserve">الوليد عن أبان عن عامر بن عبد الله بن خزاعة عن أبي عبد الله </w:t>
      </w:r>
      <w:r w:rsidRPr="002C718C">
        <w:rPr>
          <w:rStyle w:val="libAlaemChar"/>
          <w:rtl/>
        </w:rPr>
        <w:t>عليه‌السلام</w:t>
      </w:r>
      <w:r w:rsidRPr="006750DF">
        <w:rPr>
          <w:rtl/>
        </w:rPr>
        <w:t xml:space="preserve"> قال</w:t>
      </w:r>
      <w:r>
        <w:rPr>
          <w:rtl/>
        </w:rPr>
        <w:t xml:space="preserve">: </w:t>
      </w:r>
      <w:r w:rsidRPr="006750DF">
        <w:rPr>
          <w:rtl/>
        </w:rPr>
        <w:t>ما من عبد يقرء آخر الكهف</w:t>
      </w:r>
      <w:r w:rsidRPr="001C5F00">
        <w:rPr>
          <w:rFonts w:hint="cs"/>
          <w:rtl/>
        </w:rPr>
        <w:t xml:space="preserve"> </w:t>
      </w:r>
      <w:r>
        <w:rPr>
          <w:rFonts w:hint="cs"/>
          <w:rtl/>
        </w:rPr>
        <w:t>إ</w:t>
      </w:r>
      <w:r w:rsidRPr="006750DF">
        <w:rPr>
          <w:rtl/>
        </w:rPr>
        <w:t>ل</w:t>
      </w:r>
      <w:r>
        <w:rPr>
          <w:rFonts w:hint="cs"/>
          <w:rtl/>
        </w:rPr>
        <w:t>ّ</w:t>
      </w:r>
      <w:r w:rsidRPr="006750DF">
        <w:rPr>
          <w:rtl/>
        </w:rPr>
        <w:t>ا تيقظ في الساعة التي يريد.</w:t>
      </w:r>
    </w:p>
    <w:p w:rsidR="00BD62F3" w:rsidRPr="006750DF" w:rsidRDefault="00BD62F3" w:rsidP="002C718C">
      <w:pPr>
        <w:pStyle w:val="libNormal"/>
        <w:rPr>
          <w:rtl/>
        </w:rPr>
      </w:pPr>
      <w:r w:rsidRPr="00FB47E7">
        <w:rPr>
          <w:rStyle w:val="libBold2Char"/>
          <w:rtl/>
        </w:rPr>
        <w:t xml:space="preserve">267 ـ في الكافي علي بن </w:t>
      </w:r>
      <w:r w:rsidRPr="006750DF">
        <w:rPr>
          <w:rtl/>
        </w:rPr>
        <w:t>محمد بن عبد الله عن إبراهيم بن</w:t>
      </w:r>
      <w:r>
        <w:rPr>
          <w:rtl/>
        </w:rPr>
        <w:t xml:space="preserve"> إسحق </w:t>
      </w:r>
      <w:r w:rsidRPr="006750DF">
        <w:rPr>
          <w:rtl/>
        </w:rPr>
        <w:t>الأحمر عن الحسن</w:t>
      </w:r>
      <w:r>
        <w:rPr>
          <w:rtl/>
        </w:rPr>
        <w:t xml:space="preserve"> بن عليّ  </w:t>
      </w:r>
      <w:r w:rsidRPr="006750DF">
        <w:rPr>
          <w:rtl/>
        </w:rPr>
        <w:t>الوشاء قال</w:t>
      </w:r>
      <w:r>
        <w:rPr>
          <w:rtl/>
        </w:rPr>
        <w:t xml:space="preserve">: </w:t>
      </w:r>
      <w:r w:rsidRPr="006750DF">
        <w:rPr>
          <w:rtl/>
        </w:rPr>
        <w:t xml:space="preserve">دخلت على الرضا </w:t>
      </w:r>
      <w:r w:rsidRPr="002C718C">
        <w:rPr>
          <w:rStyle w:val="libAlaemChar"/>
          <w:rtl/>
        </w:rPr>
        <w:t>عليه‌السلام</w:t>
      </w:r>
      <w:r w:rsidRPr="006750DF">
        <w:rPr>
          <w:rtl/>
        </w:rPr>
        <w:t xml:space="preserve"> وبين يديه إبريق يريد أن يتهيأ للصلوة</w:t>
      </w:r>
      <w:r>
        <w:rPr>
          <w:rtl/>
        </w:rPr>
        <w:t xml:space="preserve">، </w:t>
      </w:r>
      <w:r w:rsidRPr="006750DF">
        <w:rPr>
          <w:rtl/>
        </w:rPr>
        <w:t>فدنوت منه لأصب عليه فأبى ذلك</w:t>
      </w:r>
      <w:r>
        <w:rPr>
          <w:rtl/>
        </w:rPr>
        <w:t xml:space="preserve">، </w:t>
      </w:r>
      <w:r w:rsidRPr="006750DF">
        <w:rPr>
          <w:rtl/>
        </w:rPr>
        <w:t>وقال</w:t>
      </w:r>
      <w:r>
        <w:rPr>
          <w:rtl/>
        </w:rPr>
        <w:t xml:space="preserve">: </w:t>
      </w:r>
      <w:r w:rsidRPr="006750DF">
        <w:rPr>
          <w:rtl/>
        </w:rPr>
        <w:t>مه يا حسن فقلت له</w:t>
      </w:r>
      <w:r>
        <w:rPr>
          <w:rtl/>
        </w:rPr>
        <w:t xml:space="preserve">: </w:t>
      </w:r>
      <w:r w:rsidRPr="006750DF">
        <w:rPr>
          <w:rtl/>
        </w:rPr>
        <w:t>لم تنهاني أن أصب عليك تكره أن أوجر</w:t>
      </w:r>
      <w:r>
        <w:rPr>
          <w:rtl/>
        </w:rPr>
        <w:t>؟</w:t>
      </w:r>
      <w:r w:rsidRPr="006750DF">
        <w:rPr>
          <w:rtl/>
        </w:rPr>
        <w:t xml:space="preserve"> قال</w:t>
      </w:r>
      <w:r>
        <w:rPr>
          <w:rtl/>
        </w:rPr>
        <w:t xml:space="preserve">: </w:t>
      </w:r>
      <w:r w:rsidRPr="006750DF">
        <w:rPr>
          <w:rtl/>
        </w:rPr>
        <w:t>توجر أنت وأوزارنا</w:t>
      </w:r>
      <w:r>
        <w:rPr>
          <w:rtl/>
        </w:rPr>
        <w:t xml:space="preserve">، </w:t>
      </w:r>
      <w:r w:rsidRPr="006750DF">
        <w:rPr>
          <w:rtl/>
        </w:rPr>
        <w:t>قلت له</w:t>
      </w:r>
      <w:r>
        <w:rPr>
          <w:rtl/>
        </w:rPr>
        <w:t xml:space="preserve">: </w:t>
      </w:r>
      <w:r w:rsidRPr="006750DF">
        <w:rPr>
          <w:rtl/>
        </w:rPr>
        <w:t>وكيف ذلك</w:t>
      </w:r>
      <w:r>
        <w:rPr>
          <w:rtl/>
        </w:rPr>
        <w:t>؟</w:t>
      </w:r>
      <w:r>
        <w:rPr>
          <w:rFonts w:hint="cs"/>
          <w:rtl/>
        </w:rPr>
        <w:t xml:space="preserve"> </w:t>
      </w:r>
      <w:r w:rsidRPr="006750DF">
        <w:rPr>
          <w:rtl/>
        </w:rPr>
        <w:t>قال</w:t>
      </w:r>
      <w:r>
        <w:rPr>
          <w:rtl/>
        </w:rPr>
        <w:t xml:space="preserve">، </w:t>
      </w:r>
      <w:r w:rsidRPr="006750DF">
        <w:rPr>
          <w:rtl/>
        </w:rPr>
        <w:t xml:space="preserve">أما سمعت الله </w:t>
      </w:r>
      <w:r w:rsidRPr="002C718C">
        <w:rPr>
          <w:rStyle w:val="libAlaemChar"/>
          <w:rtl/>
        </w:rPr>
        <w:t>عزوجل</w:t>
      </w:r>
      <w:r w:rsidRPr="006750DF">
        <w:rPr>
          <w:rtl/>
        </w:rPr>
        <w:t xml:space="preserve"> يقول</w:t>
      </w:r>
      <w:r>
        <w:rPr>
          <w:rtl/>
        </w:rPr>
        <w:t xml:space="preserve">: </w:t>
      </w:r>
      <w:r w:rsidRPr="006750DF">
        <w:rPr>
          <w:rtl/>
        </w:rPr>
        <w:t xml:space="preserve">«فمن كان يرجو </w:t>
      </w:r>
      <w:r w:rsidRPr="002C718C">
        <w:rPr>
          <w:rStyle w:val="libAlaemChar"/>
          <w:rtl/>
        </w:rPr>
        <w:t>(</w:t>
      </w:r>
      <w:r w:rsidRPr="002C718C">
        <w:rPr>
          <w:rStyle w:val="libAieChar"/>
          <w:rtl/>
        </w:rPr>
        <w:t>لِقاءَ رَبِّهِ فَلْيَعْمَلْ عَمَلاً صالِحاً وَلا يُشْرِكْ بِعِبادَةِ رَبِّهِ أَحَداً</w:t>
      </w:r>
      <w:r w:rsidRPr="002C718C">
        <w:rPr>
          <w:rStyle w:val="libAlaemChar"/>
          <w:rtl/>
        </w:rPr>
        <w:t>)</w:t>
      </w:r>
      <w:r w:rsidRPr="006750DF">
        <w:rPr>
          <w:rtl/>
        </w:rPr>
        <w:t xml:space="preserve"> وها انا ذا أتوضأ للصلوة وهي العبادة</w:t>
      </w:r>
      <w:r>
        <w:rPr>
          <w:rtl/>
        </w:rPr>
        <w:t xml:space="preserve">، </w:t>
      </w:r>
      <w:r w:rsidRPr="006750DF">
        <w:rPr>
          <w:rtl/>
        </w:rPr>
        <w:t>فأكره ان يشركني فيها أحد</w:t>
      </w:r>
    </w:p>
    <w:p w:rsidR="00BD62F3" w:rsidRPr="006750DF" w:rsidRDefault="00BD62F3" w:rsidP="002C718C">
      <w:pPr>
        <w:pStyle w:val="libNormal"/>
        <w:rPr>
          <w:rtl/>
          <w:lang w:bidi="fa-IR"/>
        </w:rPr>
      </w:pPr>
      <w:r w:rsidRPr="00FB47E7">
        <w:rPr>
          <w:rStyle w:val="libBold2Char"/>
          <w:rtl/>
        </w:rPr>
        <w:t xml:space="preserve">268 ـ في من لا يحضره الفقيه </w:t>
      </w:r>
      <w:r w:rsidRPr="006750DF">
        <w:rPr>
          <w:rtl/>
          <w:lang w:bidi="fa-IR"/>
        </w:rPr>
        <w:t xml:space="preserve">وقال النبي </w:t>
      </w:r>
      <w:r w:rsidRPr="002C718C">
        <w:rPr>
          <w:rStyle w:val="libAlaemChar"/>
          <w:rtl/>
        </w:rPr>
        <w:t>صلى‌الله‌عليه‌وآله</w:t>
      </w:r>
      <w:r>
        <w:rPr>
          <w:rtl/>
          <w:lang w:bidi="fa-IR"/>
        </w:rPr>
        <w:t xml:space="preserve">: </w:t>
      </w:r>
      <w:r w:rsidRPr="006750DF">
        <w:rPr>
          <w:rtl/>
          <w:lang w:bidi="fa-IR"/>
        </w:rPr>
        <w:t>من قرء هذه</w:t>
      </w:r>
      <w:r>
        <w:rPr>
          <w:rtl/>
          <w:lang w:bidi="fa-IR"/>
        </w:rPr>
        <w:t xml:space="preserve"> الآية </w:t>
      </w:r>
      <w:r w:rsidRPr="006750DF">
        <w:rPr>
          <w:rtl/>
          <w:lang w:bidi="fa-IR"/>
        </w:rPr>
        <w:t>عند منامه</w:t>
      </w:r>
      <w:r>
        <w:rPr>
          <w:rtl/>
          <w:lang w:bidi="fa-IR"/>
        </w:rPr>
        <w:t xml:space="preserve">: </w:t>
      </w:r>
      <w:r w:rsidRPr="002C718C">
        <w:rPr>
          <w:rStyle w:val="libAlaemChar"/>
          <w:rtl/>
        </w:rPr>
        <w:t>(</w:t>
      </w:r>
      <w:r w:rsidRPr="002C718C">
        <w:rPr>
          <w:rStyle w:val="libAieChar"/>
          <w:rtl/>
        </w:rPr>
        <w:t>قُلْ إنّما أَنَا بَشَرٌ مِثْلُكُمْ يُوحى إِلَيَّ إنّما إِلهُكُمْ إِلهٌ واحِدٌ</w:t>
      </w:r>
      <w:r w:rsidRPr="002C718C">
        <w:rPr>
          <w:rStyle w:val="libAlaemChar"/>
          <w:rtl/>
        </w:rPr>
        <w:t>)</w:t>
      </w:r>
      <w:r>
        <w:rPr>
          <w:rtl/>
          <w:lang w:bidi="fa-IR"/>
        </w:rPr>
        <w:t xml:space="preserve"> إلى </w:t>
      </w:r>
      <w:r w:rsidRPr="006750DF">
        <w:rPr>
          <w:rtl/>
          <w:lang w:bidi="fa-IR"/>
        </w:rPr>
        <w:t>آخرها سطع له نور من المسجد الحرام</w:t>
      </w:r>
      <w:r>
        <w:rPr>
          <w:rtl/>
          <w:lang w:bidi="fa-IR"/>
        </w:rPr>
        <w:t xml:space="preserve">، </w:t>
      </w:r>
      <w:r w:rsidRPr="006750DF">
        <w:rPr>
          <w:rtl/>
          <w:lang w:bidi="fa-IR"/>
        </w:rPr>
        <w:t>حشو ذلك النور ملائكة يستغفرون له</w:t>
      </w:r>
      <w:r>
        <w:rPr>
          <w:rtl/>
          <w:lang w:bidi="fa-IR"/>
        </w:rPr>
        <w:t xml:space="preserve"> حتّى </w:t>
      </w:r>
      <w:r w:rsidRPr="006750DF">
        <w:rPr>
          <w:rtl/>
          <w:lang w:bidi="fa-IR"/>
        </w:rPr>
        <w:t>يصبح.</w:t>
      </w:r>
    </w:p>
    <w:p w:rsidR="00BD62F3" w:rsidRPr="006750DF" w:rsidRDefault="00BD62F3" w:rsidP="002C718C">
      <w:pPr>
        <w:pStyle w:val="libNormal"/>
        <w:rPr>
          <w:rtl/>
        </w:rPr>
      </w:pPr>
      <w:r w:rsidRPr="00FB47E7">
        <w:rPr>
          <w:rStyle w:val="libBold2Char"/>
          <w:rtl/>
        </w:rPr>
        <w:t xml:space="preserve">269 ـ في مجمع البيان </w:t>
      </w:r>
      <w:r w:rsidRPr="002C718C">
        <w:rPr>
          <w:rStyle w:val="libAlaemChar"/>
          <w:rtl/>
        </w:rPr>
        <w:t>(</w:t>
      </w:r>
      <w:r w:rsidRPr="002C718C">
        <w:rPr>
          <w:rStyle w:val="libAieChar"/>
          <w:rtl/>
        </w:rPr>
        <w:t>فَمَنْ كانَ يَرْجُوا لِقاءَ رَبِّهِ</w:t>
      </w:r>
      <w:r w:rsidRPr="002C718C">
        <w:rPr>
          <w:rStyle w:val="libAlaemChar"/>
          <w:rtl/>
        </w:rPr>
        <w:t>)</w:t>
      </w:r>
      <w:r>
        <w:rPr>
          <w:rtl/>
        </w:rPr>
        <w:t xml:space="preserve"> الآية </w:t>
      </w:r>
      <w:r w:rsidRPr="006750DF">
        <w:rPr>
          <w:rtl/>
        </w:rPr>
        <w:t>عن سعيد بن جبير قال مجاهد</w:t>
      </w:r>
      <w:r>
        <w:rPr>
          <w:rtl/>
        </w:rPr>
        <w:t xml:space="preserve">: </w:t>
      </w:r>
      <w:r w:rsidRPr="006750DF">
        <w:rPr>
          <w:rtl/>
        </w:rPr>
        <w:t>جاء رجل</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فقال</w:t>
      </w:r>
      <w:r>
        <w:rPr>
          <w:rtl/>
        </w:rPr>
        <w:t>:</w:t>
      </w:r>
      <w:r w:rsidRPr="004A6B2D">
        <w:rPr>
          <w:rFonts w:hint="cs"/>
          <w:rtl/>
        </w:rPr>
        <w:t xml:space="preserve"> </w:t>
      </w:r>
      <w:r>
        <w:rPr>
          <w:rFonts w:hint="cs"/>
          <w:rtl/>
        </w:rPr>
        <w:t>ا</w:t>
      </w:r>
      <w:r w:rsidRPr="006750DF">
        <w:rPr>
          <w:rtl/>
        </w:rPr>
        <w:t>ن</w:t>
      </w:r>
      <w:r>
        <w:rPr>
          <w:rFonts w:hint="cs"/>
          <w:rtl/>
        </w:rPr>
        <w:t>ّي</w:t>
      </w:r>
      <w:r w:rsidRPr="006750DF">
        <w:rPr>
          <w:rtl/>
        </w:rPr>
        <w:t xml:space="preserve"> أتصدق وأصل الرحم ولا اصنع ذلك</w:t>
      </w:r>
      <w:r w:rsidRPr="001C5F00">
        <w:rPr>
          <w:rFonts w:hint="cs"/>
          <w:rtl/>
        </w:rPr>
        <w:t xml:space="preserve"> </w:t>
      </w:r>
      <w:r>
        <w:rPr>
          <w:rFonts w:hint="cs"/>
          <w:rtl/>
        </w:rPr>
        <w:t>إ</w:t>
      </w:r>
      <w:r w:rsidRPr="006750DF">
        <w:rPr>
          <w:rtl/>
        </w:rPr>
        <w:t>ل</w:t>
      </w:r>
      <w:r>
        <w:rPr>
          <w:rFonts w:hint="cs"/>
          <w:rtl/>
        </w:rPr>
        <w:t>ّ</w:t>
      </w:r>
      <w:r w:rsidRPr="006750DF">
        <w:rPr>
          <w:rtl/>
        </w:rPr>
        <w:t>ا لله فيذكر ذلك منى واحمد عليه فيسرني ذلك وأعجب به</w:t>
      </w:r>
      <w:r>
        <w:rPr>
          <w:rtl/>
        </w:rPr>
        <w:t>؟</w:t>
      </w:r>
      <w:r w:rsidRPr="006750DF">
        <w:rPr>
          <w:rtl/>
        </w:rPr>
        <w:t xml:space="preserve"> فسكت رسول الله </w:t>
      </w:r>
      <w:r w:rsidRPr="002C718C">
        <w:rPr>
          <w:rStyle w:val="libAlaemChar"/>
          <w:rtl/>
        </w:rPr>
        <w:t>صلى‌الله‌عليه‌وآله</w:t>
      </w:r>
      <w:r w:rsidRPr="006750DF">
        <w:rPr>
          <w:rtl/>
        </w:rPr>
        <w:t xml:space="preserve"> ولم يقل شيئا فنزلت الآية.</w:t>
      </w:r>
    </w:p>
    <w:p w:rsidR="00BD62F3" w:rsidRPr="006750DF" w:rsidRDefault="00BD62F3" w:rsidP="002C718C">
      <w:pPr>
        <w:pStyle w:val="libNormal"/>
        <w:rPr>
          <w:rtl/>
        </w:rPr>
      </w:pPr>
      <w:r w:rsidRPr="006750DF">
        <w:rPr>
          <w:rtl/>
        </w:rPr>
        <w:t>270</w:t>
      </w:r>
      <w:r>
        <w:rPr>
          <w:rtl/>
        </w:rPr>
        <w:t xml:space="preserve"> ـ </w:t>
      </w:r>
      <w:r w:rsidRPr="006750DF">
        <w:rPr>
          <w:rtl/>
        </w:rPr>
        <w:t xml:space="preserve">وروى عن النبي </w:t>
      </w:r>
      <w:r w:rsidRPr="002C718C">
        <w:rPr>
          <w:rStyle w:val="libAlaemChar"/>
          <w:rtl/>
        </w:rPr>
        <w:t>صلى‌الله‌عليه‌وآله</w:t>
      </w:r>
      <w:r>
        <w:rPr>
          <w:rFonts w:hint="cs"/>
          <w:rtl/>
        </w:rPr>
        <w:t xml:space="preserve"> أنّه قال: </w:t>
      </w:r>
      <w:r w:rsidRPr="006750DF">
        <w:rPr>
          <w:rtl/>
        </w:rPr>
        <w:t xml:space="preserve">قال الله </w:t>
      </w:r>
      <w:r w:rsidRPr="002C718C">
        <w:rPr>
          <w:rStyle w:val="libAlaemChar"/>
          <w:rtl/>
        </w:rPr>
        <w:t>عزوجل</w:t>
      </w:r>
      <w:r>
        <w:rPr>
          <w:rtl/>
        </w:rPr>
        <w:t xml:space="preserve">: </w:t>
      </w:r>
      <w:r w:rsidRPr="006750DF">
        <w:rPr>
          <w:rtl/>
        </w:rPr>
        <w:t>انا اغنى الشركاء عن الشرك فمن عمل عملا أشرك فيه غيري فانا منه برىء</w:t>
      </w:r>
      <w:r>
        <w:rPr>
          <w:rtl/>
        </w:rPr>
        <w:t xml:space="preserve">، </w:t>
      </w:r>
      <w:r w:rsidRPr="006750DF">
        <w:rPr>
          <w:rtl/>
        </w:rPr>
        <w:t>فهو للذي أشرك. أورده مسلم في الصحيح.</w:t>
      </w:r>
    </w:p>
    <w:p w:rsidR="00BD62F3" w:rsidRPr="006750DF" w:rsidRDefault="00BD62F3" w:rsidP="002C718C">
      <w:pPr>
        <w:pStyle w:val="libNormal"/>
        <w:rPr>
          <w:rtl/>
        </w:rPr>
      </w:pPr>
      <w:r w:rsidRPr="006750DF">
        <w:rPr>
          <w:rtl/>
        </w:rPr>
        <w:t>271</w:t>
      </w:r>
      <w:r>
        <w:rPr>
          <w:rtl/>
        </w:rPr>
        <w:t xml:space="preserve"> ـ </w:t>
      </w:r>
      <w:r w:rsidRPr="006750DF">
        <w:rPr>
          <w:rtl/>
        </w:rPr>
        <w:t>وروى عن عبادة بن الصامت وشداد بن أوس قالا</w:t>
      </w:r>
      <w:r>
        <w:rPr>
          <w:rtl/>
        </w:rPr>
        <w:t xml:space="preserve">: </w:t>
      </w:r>
      <w:r w:rsidRPr="006750DF">
        <w:rPr>
          <w:rtl/>
        </w:rPr>
        <w:t xml:space="preserve">سمعنا رسول الله </w:t>
      </w:r>
      <w:r w:rsidRPr="002C718C">
        <w:rPr>
          <w:rStyle w:val="libAlaemChar"/>
          <w:rtl/>
        </w:rPr>
        <w:t>صلى‌الله‌عليه‌وآله</w:t>
      </w:r>
      <w:r w:rsidRPr="006750DF">
        <w:rPr>
          <w:rtl/>
        </w:rPr>
        <w:t xml:space="preserve"> يقول</w:t>
      </w:r>
      <w:r>
        <w:rPr>
          <w:rtl/>
        </w:rPr>
        <w:t xml:space="preserve">: </w:t>
      </w:r>
      <w:r w:rsidRPr="006750DF">
        <w:rPr>
          <w:rtl/>
        </w:rPr>
        <w:t>من صلى صلوة يرائى بها فقد أشرك</w:t>
      </w:r>
      <w:r>
        <w:rPr>
          <w:rtl/>
        </w:rPr>
        <w:t xml:space="preserve">، </w:t>
      </w:r>
      <w:r w:rsidRPr="006750DF">
        <w:rPr>
          <w:rtl/>
        </w:rPr>
        <w:t>ومن صام صوما يرائى به فقد أشرك</w:t>
      </w:r>
      <w:r>
        <w:rPr>
          <w:rtl/>
        </w:rPr>
        <w:t xml:space="preserve">، </w:t>
      </w:r>
      <w:r w:rsidRPr="006750DF">
        <w:rPr>
          <w:rtl/>
        </w:rPr>
        <w:t>ثم قرء هذه الآية.</w:t>
      </w:r>
    </w:p>
    <w:p w:rsidR="00BD62F3" w:rsidRPr="006750DF" w:rsidRDefault="00BD62F3" w:rsidP="002C718C">
      <w:pPr>
        <w:pStyle w:val="libNormal"/>
        <w:rPr>
          <w:rtl/>
        </w:rPr>
      </w:pPr>
      <w:r w:rsidRPr="006750DF">
        <w:rPr>
          <w:rtl/>
        </w:rPr>
        <w:t>272</w:t>
      </w:r>
      <w:r>
        <w:rPr>
          <w:rtl/>
        </w:rPr>
        <w:t xml:space="preserve"> ـ </w:t>
      </w:r>
      <w:r w:rsidRPr="006750DF">
        <w:rPr>
          <w:rtl/>
        </w:rPr>
        <w:t xml:space="preserve">وروى ان أبا الحسن الرضا </w:t>
      </w:r>
      <w:r w:rsidRPr="002C718C">
        <w:rPr>
          <w:rStyle w:val="libAlaemChar"/>
          <w:rtl/>
        </w:rPr>
        <w:t>عليه‌السلام</w:t>
      </w:r>
      <w:r w:rsidRPr="006750DF">
        <w:rPr>
          <w:rtl/>
        </w:rPr>
        <w:t xml:space="preserve"> دخل يوما على المأمون فرآه يتوضأ للصلوة والغلام يصب على يده الماء</w:t>
      </w:r>
      <w:r>
        <w:rPr>
          <w:rtl/>
        </w:rPr>
        <w:t xml:space="preserve">، </w:t>
      </w:r>
      <w:r w:rsidRPr="006750DF">
        <w:rPr>
          <w:rtl/>
        </w:rPr>
        <w:t>فقال</w:t>
      </w:r>
      <w:r>
        <w:rPr>
          <w:rtl/>
        </w:rPr>
        <w:t xml:space="preserve">: </w:t>
      </w:r>
      <w:r w:rsidRPr="006750DF">
        <w:rPr>
          <w:rtl/>
        </w:rPr>
        <w:t>لا تشرك بعبادة ربك أحدا</w:t>
      </w:r>
      <w:r>
        <w:rPr>
          <w:rtl/>
        </w:rPr>
        <w:t xml:space="preserve">، </w:t>
      </w:r>
      <w:r w:rsidRPr="006750DF">
        <w:rPr>
          <w:rtl/>
        </w:rPr>
        <w:t>فصرف المأمون</w:t>
      </w:r>
    </w:p>
    <w:p w:rsidR="00BD62F3" w:rsidRPr="006750DF" w:rsidRDefault="00BD62F3" w:rsidP="002C718C">
      <w:pPr>
        <w:pStyle w:val="libNormal0"/>
        <w:rPr>
          <w:rtl/>
        </w:rPr>
      </w:pPr>
      <w:r>
        <w:rPr>
          <w:rtl/>
        </w:rPr>
        <w:br w:type="page"/>
      </w:r>
      <w:r w:rsidRPr="006750DF">
        <w:rPr>
          <w:rtl/>
        </w:rPr>
        <w:lastRenderedPageBreak/>
        <w:t>الغلام</w:t>
      </w:r>
      <w:r>
        <w:rPr>
          <w:rtl/>
        </w:rPr>
        <w:t xml:space="preserve">، </w:t>
      </w:r>
      <w:r w:rsidRPr="006750DF">
        <w:rPr>
          <w:rtl/>
        </w:rPr>
        <w:t>وتولى إتمام وضوئه بنفسه.</w:t>
      </w:r>
    </w:p>
    <w:p w:rsidR="00BD62F3" w:rsidRPr="006750DF" w:rsidRDefault="00BD62F3" w:rsidP="002C718C">
      <w:pPr>
        <w:pStyle w:val="libNormal"/>
        <w:rPr>
          <w:rtl/>
        </w:rPr>
      </w:pPr>
      <w:r w:rsidRPr="006750DF">
        <w:rPr>
          <w:rtl/>
        </w:rPr>
        <w:t>273</w:t>
      </w:r>
      <w:r>
        <w:rPr>
          <w:rtl/>
        </w:rPr>
        <w:t xml:space="preserve"> ـ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وان قرء</w:t>
      </w:r>
      <w:r>
        <w:rPr>
          <w:rtl/>
        </w:rPr>
        <w:t xml:space="preserve"> الآية </w:t>
      </w:r>
      <w:r w:rsidRPr="006750DF">
        <w:rPr>
          <w:rtl/>
        </w:rPr>
        <w:t xml:space="preserve">التي في آخرها </w:t>
      </w:r>
      <w:r w:rsidRPr="002C718C">
        <w:rPr>
          <w:rStyle w:val="libAlaemChar"/>
          <w:rtl/>
        </w:rPr>
        <w:t>(</w:t>
      </w:r>
      <w:r w:rsidRPr="002C718C">
        <w:rPr>
          <w:rStyle w:val="libAieChar"/>
          <w:rtl/>
        </w:rPr>
        <w:t>قُلْ إنّما أَنَا بَشَرٌ مِثْلُكُمْ</w:t>
      </w:r>
      <w:r w:rsidRPr="002C718C">
        <w:rPr>
          <w:rStyle w:val="libAlaemChar"/>
          <w:rtl/>
        </w:rPr>
        <w:t>)</w:t>
      </w:r>
      <w:r w:rsidRPr="006750DF">
        <w:rPr>
          <w:rtl/>
        </w:rPr>
        <w:t xml:space="preserve"> حين يأخذ مضجعه</w:t>
      </w:r>
      <w:r>
        <w:rPr>
          <w:rtl/>
        </w:rPr>
        <w:t xml:space="preserve">، </w:t>
      </w:r>
      <w:r w:rsidRPr="006750DF">
        <w:rPr>
          <w:rtl/>
        </w:rPr>
        <w:t>كان له نور يتلألأ</w:t>
      </w:r>
      <w:r>
        <w:rPr>
          <w:rtl/>
        </w:rPr>
        <w:t xml:space="preserve"> إلى </w:t>
      </w:r>
      <w:r w:rsidRPr="006750DF">
        <w:rPr>
          <w:rtl/>
        </w:rPr>
        <w:t>الكعبة حشو ذلك النور ملائكة يصلون عليه</w:t>
      </w:r>
      <w:r>
        <w:rPr>
          <w:rtl/>
        </w:rPr>
        <w:t xml:space="preserve"> حتّى </w:t>
      </w:r>
      <w:r w:rsidRPr="006750DF">
        <w:rPr>
          <w:rtl/>
        </w:rPr>
        <w:t>يقوم من مضجعه</w:t>
      </w:r>
      <w:r>
        <w:rPr>
          <w:rtl/>
        </w:rPr>
        <w:t xml:space="preserve">، </w:t>
      </w:r>
      <w:r w:rsidRPr="006750DF">
        <w:rPr>
          <w:rtl/>
        </w:rPr>
        <w:t>فان كان في مكة تلاها كان له نورا يتلألأ</w:t>
      </w:r>
      <w:r>
        <w:rPr>
          <w:rtl/>
        </w:rPr>
        <w:t xml:space="preserve"> إلى </w:t>
      </w:r>
      <w:r w:rsidRPr="006750DF">
        <w:rPr>
          <w:rtl/>
        </w:rPr>
        <w:t>البيت المعمور</w:t>
      </w:r>
      <w:r>
        <w:rPr>
          <w:rtl/>
        </w:rPr>
        <w:t xml:space="preserve">، </w:t>
      </w:r>
      <w:r w:rsidRPr="006750DF">
        <w:rPr>
          <w:rtl/>
        </w:rPr>
        <w:t>حشو ذلك النور ملائكة يصلون عليه</w:t>
      </w:r>
      <w:r>
        <w:rPr>
          <w:rtl/>
        </w:rPr>
        <w:t xml:space="preserve"> حتّى </w:t>
      </w:r>
      <w:r w:rsidRPr="006750DF">
        <w:rPr>
          <w:rtl/>
        </w:rPr>
        <w:t>يستيقظ.</w:t>
      </w:r>
    </w:p>
    <w:p w:rsidR="00BD62F3" w:rsidRPr="006750DF" w:rsidRDefault="00BD62F3" w:rsidP="002C718C">
      <w:pPr>
        <w:pStyle w:val="libNormal"/>
        <w:rPr>
          <w:rtl/>
        </w:rPr>
      </w:pPr>
      <w:r w:rsidRPr="006750DF">
        <w:rPr>
          <w:rtl/>
        </w:rPr>
        <w:t>274</w:t>
      </w:r>
      <w:r>
        <w:rPr>
          <w:rtl/>
        </w:rPr>
        <w:t xml:space="preserve"> ـ </w:t>
      </w:r>
      <w:r w:rsidRPr="006750DF">
        <w:rPr>
          <w:rtl/>
        </w:rPr>
        <w:t>وروى الشيخ</w:t>
      </w:r>
      <w:r>
        <w:rPr>
          <w:rtl/>
        </w:rPr>
        <w:t xml:space="preserve"> أبو </w:t>
      </w:r>
      <w:r w:rsidRPr="006750DF">
        <w:rPr>
          <w:rtl/>
        </w:rPr>
        <w:t>جعفر بن بابويه رضى الله عنه باسناده عن عيسى بن عبد الله عن أبيه عن جد</w:t>
      </w:r>
      <w:r>
        <w:rPr>
          <w:rFonts w:hint="cs"/>
          <w:rtl/>
        </w:rPr>
        <w:t>ّ</w:t>
      </w:r>
      <w:r w:rsidRPr="006750DF">
        <w:rPr>
          <w:rtl/>
        </w:rPr>
        <w:t>ه عن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 xml:space="preserve">ما من عبد يقرأ </w:t>
      </w:r>
      <w:r w:rsidRPr="002C718C">
        <w:rPr>
          <w:rStyle w:val="libAlaemChar"/>
          <w:rtl/>
        </w:rPr>
        <w:t>(</w:t>
      </w:r>
      <w:r w:rsidRPr="002C718C">
        <w:rPr>
          <w:rStyle w:val="libAieChar"/>
          <w:rtl/>
        </w:rPr>
        <w:t>قُلْ إنّما أَنَا بَشَرٌ مِثْلُكُمْ</w:t>
      </w:r>
      <w:r w:rsidRPr="002C718C">
        <w:rPr>
          <w:rStyle w:val="libAlaemChar"/>
          <w:rtl/>
        </w:rPr>
        <w:t>)</w:t>
      </w:r>
      <w:r>
        <w:rPr>
          <w:rtl/>
        </w:rPr>
        <w:t xml:space="preserve"> إلى </w:t>
      </w:r>
      <w:r w:rsidRPr="006750DF">
        <w:rPr>
          <w:rtl/>
        </w:rPr>
        <w:t>آخره</w:t>
      </w:r>
      <w:r w:rsidRPr="001C5F00">
        <w:rPr>
          <w:rFonts w:hint="cs"/>
          <w:rtl/>
        </w:rPr>
        <w:t xml:space="preserve"> </w:t>
      </w:r>
      <w:r>
        <w:rPr>
          <w:rFonts w:hint="cs"/>
          <w:rtl/>
        </w:rPr>
        <w:t>إ</w:t>
      </w:r>
      <w:r w:rsidRPr="006750DF">
        <w:rPr>
          <w:rtl/>
        </w:rPr>
        <w:t>ل</w:t>
      </w:r>
      <w:r>
        <w:rPr>
          <w:rFonts w:hint="cs"/>
          <w:rtl/>
        </w:rPr>
        <w:t>ّ</w:t>
      </w:r>
      <w:r w:rsidRPr="006750DF">
        <w:rPr>
          <w:rtl/>
        </w:rPr>
        <w:t>ا كان له نورا في مضجعه</w:t>
      </w:r>
      <w:r>
        <w:rPr>
          <w:rtl/>
        </w:rPr>
        <w:t xml:space="preserve"> إلى </w:t>
      </w:r>
      <w:r w:rsidRPr="006750DF">
        <w:rPr>
          <w:rtl/>
        </w:rPr>
        <w:t>بيت الله الحرام</w:t>
      </w:r>
      <w:r>
        <w:rPr>
          <w:rtl/>
        </w:rPr>
        <w:t xml:space="preserve">، </w:t>
      </w:r>
      <w:r w:rsidRPr="006750DF">
        <w:rPr>
          <w:rtl/>
        </w:rPr>
        <w:t>فان كان من أهل بيت الله الحرام كان له نورا</w:t>
      </w:r>
      <w:r>
        <w:rPr>
          <w:rtl/>
        </w:rPr>
        <w:t xml:space="preserve"> إلى </w:t>
      </w:r>
      <w:r w:rsidRPr="006750DF">
        <w:rPr>
          <w:rtl/>
        </w:rPr>
        <w:t>بيت المقدس.</w:t>
      </w:r>
    </w:p>
    <w:p w:rsidR="00BD62F3" w:rsidRPr="006750DF" w:rsidRDefault="00BD62F3" w:rsidP="002C718C">
      <w:pPr>
        <w:pStyle w:val="libNormal"/>
        <w:rPr>
          <w:rtl/>
          <w:lang w:bidi="fa-IR"/>
        </w:rPr>
      </w:pPr>
      <w:r w:rsidRPr="00FB47E7">
        <w:rPr>
          <w:rStyle w:val="libBold2Char"/>
          <w:rtl/>
        </w:rPr>
        <w:t xml:space="preserve">275 ـ في تفسير العيّاشي </w:t>
      </w:r>
      <w:r w:rsidRPr="006750DF">
        <w:rPr>
          <w:rtl/>
          <w:lang w:bidi="fa-IR"/>
        </w:rPr>
        <w:t xml:space="preserve">عن العلا بن الفضيل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سألته عن تفسير هذه الآية</w:t>
      </w:r>
      <w:r>
        <w:rPr>
          <w:rtl/>
          <w:lang w:bidi="fa-IR"/>
        </w:rPr>
        <w:t xml:space="preserve">: </w:t>
      </w:r>
      <w:r w:rsidRPr="002C718C">
        <w:rPr>
          <w:rStyle w:val="libAlaemChar"/>
          <w:rtl/>
        </w:rPr>
        <w:t>(</w:t>
      </w:r>
      <w:r w:rsidRPr="002C718C">
        <w:rPr>
          <w:rStyle w:val="libAieChar"/>
          <w:rtl/>
        </w:rPr>
        <w:t>فَمَنْ كانَ يَرْجُوا لِقاءَ رَبِّهِ فَلْيَعْمَلْ عَمَلاً صالِحاً وَلا يُشْرِكْ بِعِبادَةِ رَبِّهِ أَحَداً</w:t>
      </w:r>
      <w:r w:rsidRPr="002C718C">
        <w:rPr>
          <w:rStyle w:val="libAlaemChar"/>
          <w:rtl/>
        </w:rPr>
        <w:t>)</w:t>
      </w:r>
      <w:r w:rsidRPr="006750DF">
        <w:rPr>
          <w:rtl/>
          <w:lang w:bidi="fa-IR"/>
        </w:rPr>
        <w:t xml:space="preserve"> قال</w:t>
      </w:r>
      <w:r>
        <w:rPr>
          <w:rtl/>
          <w:lang w:bidi="fa-IR"/>
        </w:rPr>
        <w:t xml:space="preserve">: </w:t>
      </w:r>
      <w:r w:rsidRPr="006750DF">
        <w:rPr>
          <w:rtl/>
          <w:lang w:bidi="fa-IR"/>
        </w:rPr>
        <w:t>من صلى أو صام أو أعتق أو حج يريد محمدة الناس فقد أشرك في عمله</w:t>
      </w:r>
      <w:r>
        <w:rPr>
          <w:rtl/>
          <w:lang w:bidi="fa-IR"/>
        </w:rPr>
        <w:t xml:space="preserve">، </w:t>
      </w:r>
      <w:r w:rsidRPr="006750DF">
        <w:rPr>
          <w:rtl/>
          <w:lang w:bidi="fa-IR"/>
        </w:rPr>
        <w:t xml:space="preserve">فهو مشرك مغفور </w:t>
      </w:r>
      <w:r w:rsidRPr="00467FAA">
        <w:rPr>
          <w:rStyle w:val="libFootnotenumChar"/>
          <w:rtl/>
        </w:rPr>
        <w:t>(1)</w:t>
      </w:r>
      <w:r>
        <w:rPr>
          <w:rtl/>
          <w:lang w:bidi="fa-IR"/>
        </w:rPr>
        <w:t>.</w:t>
      </w:r>
    </w:p>
    <w:p w:rsidR="00BD62F3" w:rsidRPr="006750DF" w:rsidRDefault="00BD62F3" w:rsidP="002C718C">
      <w:pPr>
        <w:pStyle w:val="libNormal"/>
        <w:rPr>
          <w:rtl/>
        </w:rPr>
      </w:pPr>
      <w:r w:rsidRPr="006750DF">
        <w:rPr>
          <w:rtl/>
        </w:rPr>
        <w:t>276</w:t>
      </w:r>
      <w:r>
        <w:rPr>
          <w:rtl/>
        </w:rPr>
        <w:t xml:space="preserve"> ـ </w:t>
      </w:r>
      <w:r w:rsidRPr="006750DF">
        <w:rPr>
          <w:rtl/>
        </w:rPr>
        <w:t>عن</w:t>
      </w:r>
      <w:r>
        <w:rPr>
          <w:rtl/>
        </w:rPr>
        <w:t xml:space="preserve"> علي بن </w:t>
      </w:r>
      <w:r w:rsidRPr="006750DF">
        <w:rPr>
          <w:rtl/>
        </w:rPr>
        <w:t xml:space="preserve">سالم عن أبي عبد الله </w:t>
      </w:r>
      <w:r w:rsidRPr="002C718C">
        <w:rPr>
          <w:rStyle w:val="libAlaemChar"/>
          <w:rtl/>
        </w:rPr>
        <w:t>عليه‌السلام</w:t>
      </w:r>
      <w:r w:rsidRPr="006750DF">
        <w:rPr>
          <w:rtl/>
        </w:rPr>
        <w:t xml:space="preserve"> قال</w:t>
      </w:r>
      <w:r>
        <w:rPr>
          <w:rtl/>
        </w:rPr>
        <w:t xml:space="preserve">: </w:t>
      </w:r>
      <w:r w:rsidRPr="006750DF">
        <w:rPr>
          <w:rtl/>
        </w:rPr>
        <w:t>قال الله تبارك وتعالى</w:t>
      </w:r>
      <w:r>
        <w:rPr>
          <w:rtl/>
        </w:rPr>
        <w:t xml:space="preserve">: </w:t>
      </w:r>
      <w:r w:rsidRPr="006750DF">
        <w:rPr>
          <w:rtl/>
        </w:rPr>
        <w:t>انا خير شريك</w:t>
      </w:r>
      <w:r>
        <w:rPr>
          <w:rtl/>
        </w:rPr>
        <w:t xml:space="preserve">: </w:t>
      </w:r>
      <w:r w:rsidRPr="006750DF">
        <w:rPr>
          <w:rtl/>
        </w:rPr>
        <w:t>من أشرك في عمله لن أقبله</w:t>
      </w:r>
      <w:r w:rsidRPr="001C5F00">
        <w:rPr>
          <w:rFonts w:hint="cs"/>
          <w:rtl/>
        </w:rPr>
        <w:t xml:space="preserve"> </w:t>
      </w:r>
      <w:r>
        <w:rPr>
          <w:rFonts w:hint="cs"/>
          <w:rtl/>
        </w:rPr>
        <w:t>إ</w:t>
      </w:r>
      <w:r w:rsidRPr="006750DF">
        <w:rPr>
          <w:rtl/>
        </w:rPr>
        <w:t>ل</w:t>
      </w:r>
      <w:r>
        <w:rPr>
          <w:rFonts w:hint="cs"/>
          <w:rtl/>
        </w:rPr>
        <w:t>ّ</w:t>
      </w:r>
      <w:r w:rsidRPr="006750DF">
        <w:rPr>
          <w:rtl/>
        </w:rPr>
        <w:t>ا ما كان لي خالصا.</w:t>
      </w:r>
    </w:p>
    <w:p w:rsidR="00BD62F3" w:rsidRPr="006750DF" w:rsidRDefault="00BD62F3" w:rsidP="002C718C">
      <w:pPr>
        <w:pStyle w:val="libNormal"/>
        <w:rPr>
          <w:rtl/>
        </w:rPr>
      </w:pPr>
      <w:r w:rsidRPr="00FB47E7">
        <w:rPr>
          <w:rStyle w:val="libBold2Char"/>
          <w:rtl/>
        </w:rPr>
        <w:t xml:space="preserve">277 ـ وفي رواية </w:t>
      </w:r>
      <w:r w:rsidRPr="006750DF">
        <w:rPr>
          <w:rtl/>
        </w:rPr>
        <w:t>اخرى قال</w:t>
      </w:r>
      <w:r>
        <w:rPr>
          <w:rtl/>
        </w:rPr>
        <w:t xml:space="preserve">: إنّ </w:t>
      </w:r>
      <w:r w:rsidRPr="006750DF">
        <w:rPr>
          <w:rtl/>
        </w:rPr>
        <w:t>الله يقول</w:t>
      </w:r>
      <w:r>
        <w:rPr>
          <w:rtl/>
        </w:rPr>
        <w:t xml:space="preserve">: </w:t>
      </w:r>
      <w:r w:rsidRPr="006750DF">
        <w:rPr>
          <w:rtl/>
        </w:rPr>
        <w:t>انا خير شريك من عمل لي ولغيري فهو لمن عمل له دوني.</w:t>
      </w:r>
    </w:p>
    <w:p w:rsidR="00BD62F3" w:rsidRPr="006750DF" w:rsidRDefault="00BD62F3" w:rsidP="002C718C">
      <w:pPr>
        <w:pStyle w:val="libNormal"/>
        <w:rPr>
          <w:rtl/>
        </w:rPr>
      </w:pPr>
      <w:r w:rsidRPr="006750DF">
        <w:rPr>
          <w:rtl/>
        </w:rPr>
        <w:t>278</w:t>
      </w:r>
      <w:r>
        <w:rPr>
          <w:rtl/>
        </w:rPr>
        <w:t xml:space="preserve"> ـ </w:t>
      </w:r>
      <w:r w:rsidRPr="006750DF">
        <w:rPr>
          <w:rtl/>
        </w:rPr>
        <w:t xml:space="preserve">عن زرارة وحمران عن أبي جعفر وأبي عبد الله </w:t>
      </w:r>
      <w:r w:rsidRPr="002C718C">
        <w:rPr>
          <w:rStyle w:val="libAlaemChar"/>
          <w:rtl/>
        </w:rPr>
        <w:t>عليهما‌السلام</w:t>
      </w:r>
      <w:r w:rsidRPr="006750DF">
        <w:rPr>
          <w:rtl/>
        </w:rPr>
        <w:t xml:space="preserve"> قالا</w:t>
      </w:r>
      <w:r>
        <w:rPr>
          <w:rtl/>
        </w:rPr>
        <w:t xml:space="preserve">: </w:t>
      </w:r>
      <w:r w:rsidRPr="006750DF">
        <w:rPr>
          <w:rtl/>
        </w:rPr>
        <w:t>لو ان عبدا عمل عملا يطلب به رحمة الله والدار الآخرة</w:t>
      </w:r>
      <w:r>
        <w:rPr>
          <w:rtl/>
        </w:rPr>
        <w:t xml:space="preserve">، </w:t>
      </w:r>
      <w:r w:rsidRPr="006750DF">
        <w:rPr>
          <w:rtl/>
        </w:rPr>
        <w:t>ثم ادخل فيه رضا أحد من الناس كان مشركا.</w:t>
      </w:r>
    </w:p>
    <w:p w:rsidR="00BD62F3" w:rsidRPr="006750DF" w:rsidRDefault="00BD62F3" w:rsidP="002C718C">
      <w:pPr>
        <w:pStyle w:val="libNormal"/>
        <w:rPr>
          <w:rtl/>
        </w:rPr>
      </w:pPr>
      <w:r w:rsidRPr="006750DF">
        <w:rPr>
          <w:rtl/>
        </w:rPr>
        <w:t>279</w:t>
      </w:r>
      <w:r>
        <w:rPr>
          <w:rtl/>
        </w:rPr>
        <w:t xml:space="preserve"> ـ </w:t>
      </w:r>
      <w:r w:rsidRPr="006750DF">
        <w:rPr>
          <w:rtl/>
        </w:rPr>
        <w:t>عن سماعة بن مهران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w:t>
      </w:r>
      <w:r w:rsidRPr="002C718C">
        <w:rPr>
          <w:rStyle w:val="libAieChar"/>
          <w:rtl/>
        </w:rPr>
        <w:t>فَلْيَعْمَلْ عَمَلاً صالِحاً وَلا يُشْرِكْ بِعِبادَةِ رَبِّهِ أَحَداً</w:t>
      </w:r>
      <w:r w:rsidRPr="002C718C">
        <w:rPr>
          <w:rStyle w:val="libAlaemChar"/>
          <w:rtl/>
        </w:rPr>
        <w:t>)</w:t>
      </w:r>
      <w:r w:rsidRPr="006750DF">
        <w:rPr>
          <w:rtl/>
        </w:rPr>
        <w:t xml:space="preserve"> قال</w:t>
      </w:r>
      <w:r>
        <w:rPr>
          <w:rtl/>
        </w:rPr>
        <w:t xml:space="preserve">: </w:t>
      </w:r>
      <w:r w:rsidRPr="006750DF">
        <w:rPr>
          <w:rtl/>
        </w:rPr>
        <w:t>العمل الصالح المعرفة بالأئمة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الفيض </w:t>
      </w:r>
      <w:r>
        <w:rPr>
          <w:rtl/>
        </w:rPr>
        <w:t>(</w:t>
      </w:r>
      <w:r w:rsidRPr="006750DF">
        <w:rPr>
          <w:rtl/>
        </w:rPr>
        <w:t>ره</w:t>
      </w:r>
      <w:r>
        <w:rPr>
          <w:rtl/>
        </w:rPr>
        <w:t xml:space="preserve">): </w:t>
      </w:r>
      <w:r w:rsidRPr="006750DF">
        <w:rPr>
          <w:rtl/>
        </w:rPr>
        <w:t>يعنى</w:t>
      </w:r>
      <w:r w:rsidRPr="00B34870">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ليس من الشرك الذي قال الله تعالى</w:t>
      </w:r>
      <w:r>
        <w:rPr>
          <w:rtl/>
        </w:rPr>
        <w:t xml:space="preserve">: </w:t>
      </w:r>
      <w:r w:rsidRPr="002C718C">
        <w:rPr>
          <w:rStyle w:val="libAlaemChar"/>
          <w:rtl/>
        </w:rPr>
        <w:t>(</w:t>
      </w:r>
      <w:r w:rsidRPr="00FE354F">
        <w:rPr>
          <w:rStyle w:val="libFootnoteAieChar"/>
          <w:rtl/>
        </w:rPr>
        <w:t>إِنَّ اللهَ لا يَغْفِرُ أَنْ يُشْرَكَ بِهِ</w:t>
      </w:r>
      <w:r w:rsidRPr="002C718C">
        <w:rPr>
          <w:rStyle w:val="libAlaemChar"/>
          <w:rtl/>
        </w:rPr>
        <w:t>)</w:t>
      </w:r>
      <w:r w:rsidRPr="006750DF">
        <w:rPr>
          <w:rtl/>
        </w:rPr>
        <w:t xml:space="preserve"> لان</w:t>
      </w:r>
      <w:r>
        <w:rPr>
          <w:rFonts w:hint="cs"/>
          <w:rtl/>
        </w:rPr>
        <w:t>ّ</w:t>
      </w:r>
      <w:r w:rsidRPr="006750DF">
        <w:rPr>
          <w:rtl/>
        </w:rPr>
        <w:t xml:space="preserve"> المراد بذلك</w:t>
      </w:r>
      <w:r>
        <w:rPr>
          <w:rtl/>
        </w:rPr>
        <w:t xml:space="preserve">، </w:t>
      </w:r>
      <w:r w:rsidRPr="006750DF">
        <w:rPr>
          <w:rtl/>
        </w:rPr>
        <w:t>الشرك الجل</w:t>
      </w:r>
      <w:r>
        <w:rPr>
          <w:rFonts w:hint="cs"/>
          <w:rtl/>
        </w:rPr>
        <w:t>ّ</w:t>
      </w:r>
      <w:r w:rsidRPr="006750DF">
        <w:rPr>
          <w:rtl/>
        </w:rPr>
        <w:t>ي</w:t>
      </w:r>
      <w:r>
        <w:rPr>
          <w:rtl/>
        </w:rPr>
        <w:t xml:space="preserve">، </w:t>
      </w:r>
      <w:r w:rsidRPr="006750DF">
        <w:rPr>
          <w:rtl/>
        </w:rPr>
        <w:t>وهذا هو الشرك الخفي.</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وَلا يُشْرِكْ بِعِبادَةِ رَبِّهِ أَحَداً</w:t>
      </w:r>
      <w:r w:rsidRPr="002C718C">
        <w:rPr>
          <w:rStyle w:val="libAlaemChar"/>
          <w:rtl/>
        </w:rPr>
        <w:t>)</w:t>
      </w:r>
      <w:r w:rsidRPr="006750DF">
        <w:rPr>
          <w:rtl/>
        </w:rPr>
        <w:t xml:space="preserve"> التسليم لعل</w:t>
      </w:r>
      <w:r>
        <w:rPr>
          <w:rFonts w:hint="cs"/>
          <w:rtl/>
        </w:rPr>
        <w:t>يٍّ</w:t>
      </w:r>
      <w:r w:rsidRPr="006750DF">
        <w:rPr>
          <w:rtl/>
        </w:rPr>
        <w:t xml:space="preserve"> لا يشرك معه في الخلافة من ليس ذلك له</w:t>
      </w:r>
      <w:r>
        <w:rPr>
          <w:rtl/>
        </w:rPr>
        <w:t xml:space="preserve">، </w:t>
      </w:r>
      <w:r w:rsidRPr="006750DF">
        <w:rPr>
          <w:rtl/>
        </w:rPr>
        <w:t xml:space="preserve">ولا هو من اهله </w:t>
      </w:r>
      <w:r w:rsidRPr="00467FAA">
        <w:rPr>
          <w:rStyle w:val="libFootnotenumChar"/>
          <w:rtl/>
        </w:rPr>
        <w:t>(1)</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هذا آخر الجزء الثاني على حسب تجزئة المؤلف </w:t>
      </w:r>
      <w:r>
        <w:rPr>
          <w:rtl/>
        </w:rPr>
        <w:t>(</w:t>
      </w:r>
      <w:r w:rsidRPr="006750DF">
        <w:rPr>
          <w:rtl/>
        </w:rPr>
        <w:t>قده</w:t>
      </w:r>
      <w:r>
        <w:rPr>
          <w:rtl/>
        </w:rPr>
        <w:t xml:space="preserve">): </w:t>
      </w:r>
      <w:r w:rsidRPr="006750DF">
        <w:rPr>
          <w:rtl/>
        </w:rPr>
        <w:t xml:space="preserve">وهذا صورة خطه </w:t>
      </w:r>
      <w:r>
        <w:rPr>
          <w:rtl/>
        </w:rPr>
        <w:t>(</w:t>
      </w:r>
      <w:r w:rsidRPr="006750DF">
        <w:rPr>
          <w:rtl/>
        </w:rPr>
        <w:t>ره</w:t>
      </w:r>
      <w:r>
        <w:rPr>
          <w:rtl/>
        </w:rPr>
        <w:t>)</w:t>
      </w:r>
      <w:r w:rsidRPr="006750DF">
        <w:rPr>
          <w:rtl/>
        </w:rPr>
        <w:t xml:space="preserve"> على ما في هامش بعض النسخ</w:t>
      </w:r>
      <w:r>
        <w:rPr>
          <w:rtl/>
        </w:rPr>
        <w:t xml:space="preserve">: </w:t>
      </w:r>
      <w:r w:rsidRPr="006750DF">
        <w:rPr>
          <w:rtl/>
        </w:rPr>
        <w:t>تم الجزء الثاني من التفسير المسمى بنور الثقلين على يد مؤلفه البعد المقصر الجاني غريق بحار الذنوب عبد</w:t>
      </w:r>
      <w:r>
        <w:rPr>
          <w:rtl/>
        </w:rPr>
        <w:t xml:space="preserve"> علي بن </w:t>
      </w:r>
      <w:r w:rsidRPr="006750DF">
        <w:rPr>
          <w:rtl/>
        </w:rPr>
        <w:t>جمعة العروسى نسبا والحويزي بلدا ببلدة شيراز صانها الله عن الإعواز عصر يوم الاثنين الرابع والشعرين من شهر رمضان المبارك أحد شهور السنة السادسة بعد الستين والف من هجرة سيد الأولين والآخرين صلوات الله عليه وآله أجمعين.</w:t>
      </w:r>
    </w:p>
    <w:p w:rsidR="00BD62F3" w:rsidRPr="006750DF" w:rsidRDefault="00BD62F3" w:rsidP="00AF47E3">
      <w:pPr>
        <w:pStyle w:val="Heading1Center"/>
        <w:rPr>
          <w:rtl/>
        </w:rPr>
      </w:pPr>
      <w:r>
        <w:rPr>
          <w:rtl/>
        </w:rPr>
        <w:br w:type="page"/>
      </w:r>
      <w:bookmarkStart w:id="8" w:name="_Toc1478759"/>
      <w:r w:rsidRPr="006750DF">
        <w:rPr>
          <w:rtl/>
        </w:rPr>
        <w:lastRenderedPageBreak/>
        <w:t>بسم الله الرحمن الرحيم</w:t>
      </w:r>
      <w:bookmarkEnd w:id="8"/>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 xml:space="preserve">باسناده عن أبي عبد الله </w:t>
      </w:r>
      <w:r w:rsidRPr="002C718C">
        <w:rPr>
          <w:rStyle w:val="libAlaemChar"/>
          <w:rtl/>
        </w:rPr>
        <w:t>عليه‌السلام</w:t>
      </w:r>
      <w:r w:rsidRPr="006750DF">
        <w:rPr>
          <w:rtl/>
        </w:rPr>
        <w:t xml:space="preserve"> قال</w:t>
      </w:r>
      <w:r>
        <w:rPr>
          <w:rtl/>
        </w:rPr>
        <w:t xml:space="preserve">: </w:t>
      </w:r>
      <w:r w:rsidRPr="006750DF">
        <w:rPr>
          <w:rtl/>
        </w:rPr>
        <w:t>من أدمن قراءة سورة مريم لم يمت</w:t>
      </w:r>
      <w:r>
        <w:rPr>
          <w:rtl/>
        </w:rPr>
        <w:t xml:space="preserve"> حتّى </w:t>
      </w:r>
      <w:r w:rsidRPr="006750DF">
        <w:rPr>
          <w:rtl/>
        </w:rPr>
        <w:t>يصيبه ما يغنيه في نفسه وما له وولده</w:t>
      </w:r>
      <w:r>
        <w:rPr>
          <w:rtl/>
        </w:rPr>
        <w:t xml:space="preserve">، </w:t>
      </w:r>
      <w:r w:rsidRPr="006750DF">
        <w:rPr>
          <w:rtl/>
        </w:rPr>
        <w:t>وكان في</w:t>
      </w:r>
      <w:r>
        <w:rPr>
          <w:rtl/>
        </w:rPr>
        <w:t xml:space="preserve"> الآخرة  </w:t>
      </w:r>
      <w:r w:rsidRPr="006750DF">
        <w:rPr>
          <w:rtl/>
        </w:rPr>
        <w:t xml:space="preserve">من أصحاب عيسى بن مريم </w:t>
      </w:r>
      <w:r w:rsidRPr="002C718C">
        <w:rPr>
          <w:rStyle w:val="libAlaemChar"/>
          <w:rtl/>
        </w:rPr>
        <w:t>عليهما‌السلام</w:t>
      </w:r>
      <w:r>
        <w:rPr>
          <w:rtl/>
        </w:rPr>
        <w:t xml:space="preserve">، </w:t>
      </w:r>
      <w:r w:rsidRPr="006750DF">
        <w:rPr>
          <w:rtl/>
        </w:rPr>
        <w:t>واعطى من الأجر مثل ملك سليمان بن داود في الدنيا.</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قرأها اعطى من الأجر بعدد من صدق بزكريا وكذب به</w:t>
      </w:r>
      <w:r>
        <w:rPr>
          <w:rtl/>
        </w:rPr>
        <w:t xml:space="preserve">، </w:t>
      </w:r>
      <w:r w:rsidRPr="006750DF">
        <w:rPr>
          <w:rtl/>
        </w:rPr>
        <w:t>ويحيى ومريم وموسى وعيسى وهارون وإبراهيم واسحق ويعقوب واسمعيل عشر حسنات</w:t>
      </w:r>
      <w:r>
        <w:rPr>
          <w:rtl/>
        </w:rPr>
        <w:t xml:space="preserve">، </w:t>
      </w:r>
      <w:r w:rsidRPr="006750DF">
        <w:rPr>
          <w:rtl/>
        </w:rPr>
        <w:t>وبعدد من ادعى لله ولدا</w:t>
      </w:r>
      <w:r>
        <w:rPr>
          <w:rtl/>
        </w:rPr>
        <w:t xml:space="preserve">، </w:t>
      </w:r>
      <w:r w:rsidRPr="006750DF">
        <w:rPr>
          <w:rtl/>
        </w:rPr>
        <w:t>وبعدد من لم يدع له ولدا.</w:t>
      </w:r>
    </w:p>
    <w:p w:rsidR="00BD62F3" w:rsidRPr="006750DF" w:rsidRDefault="00BD62F3" w:rsidP="002C718C">
      <w:pPr>
        <w:pStyle w:val="libNormal"/>
        <w:rPr>
          <w:rtl/>
        </w:rPr>
      </w:pPr>
      <w:r w:rsidRPr="00FB47E7">
        <w:rPr>
          <w:rStyle w:val="libBold2Char"/>
          <w:rtl/>
        </w:rPr>
        <w:t xml:space="preserve">3 ـ في كتاب كمال الدين </w:t>
      </w:r>
      <w:r w:rsidRPr="006750DF">
        <w:rPr>
          <w:rtl/>
        </w:rPr>
        <w:t>وتمام النعمة باسناده</w:t>
      </w:r>
      <w:r>
        <w:rPr>
          <w:rtl/>
        </w:rPr>
        <w:t xml:space="preserve"> إلى </w:t>
      </w:r>
      <w:r w:rsidRPr="006750DF">
        <w:rPr>
          <w:rtl/>
        </w:rPr>
        <w:t xml:space="preserve">سعد بن عبد الله القمى عن الحجة القائم </w:t>
      </w:r>
      <w:r w:rsidRPr="002C718C">
        <w:rPr>
          <w:rStyle w:val="libAlaemChar"/>
          <w:rtl/>
        </w:rPr>
        <w:t>عليه‌السلام</w:t>
      </w:r>
      <w:r w:rsidRPr="006750DF">
        <w:rPr>
          <w:rtl/>
        </w:rPr>
        <w:t xml:space="preserve"> حديث طويل وفيه</w:t>
      </w:r>
      <w:r>
        <w:rPr>
          <w:rtl/>
        </w:rPr>
        <w:t xml:space="preserve">: </w:t>
      </w:r>
      <w:r w:rsidRPr="006750DF">
        <w:rPr>
          <w:rtl/>
        </w:rPr>
        <w:t>قلت</w:t>
      </w:r>
      <w:r>
        <w:rPr>
          <w:rtl/>
        </w:rPr>
        <w:t xml:space="preserve">: </w:t>
      </w:r>
      <w:r w:rsidRPr="006750DF">
        <w:rPr>
          <w:rtl/>
        </w:rPr>
        <w:t>فأخبرنى يا بن رسول الله عن تأويل كهيعص قال</w:t>
      </w:r>
      <w:r>
        <w:rPr>
          <w:rtl/>
        </w:rPr>
        <w:t xml:space="preserve">: </w:t>
      </w:r>
      <w:r w:rsidRPr="006750DF">
        <w:rPr>
          <w:rtl/>
        </w:rPr>
        <w:t>هذه الحروف من أنباء الغيب</w:t>
      </w:r>
      <w:r>
        <w:rPr>
          <w:rtl/>
        </w:rPr>
        <w:t xml:space="preserve">، </w:t>
      </w:r>
      <w:r w:rsidRPr="006750DF">
        <w:rPr>
          <w:rtl/>
        </w:rPr>
        <w:t>اطلع الله عبده زكريا عليها</w:t>
      </w:r>
      <w:r>
        <w:rPr>
          <w:rtl/>
        </w:rPr>
        <w:t xml:space="preserve">، </w:t>
      </w:r>
      <w:r w:rsidRPr="006750DF">
        <w:rPr>
          <w:rtl/>
        </w:rPr>
        <w:t xml:space="preserve">ثم قصها على محمد </w:t>
      </w:r>
      <w:r w:rsidRPr="002C718C">
        <w:rPr>
          <w:rStyle w:val="libAlaemChar"/>
          <w:rtl/>
        </w:rPr>
        <w:t>صلى‌الله‌عليه‌وآله</w:t>
      </w:r>
      <w:r>
        <w:rPr>
          <w:rtl/>
        </w:rPr>
        <w:t xml:space="preserve">، </w:t>
      </w:r>
      <w:r w:rsidRPr="006750DF">
        <w:rPr>
          <w:rtl/>
        </w:rPr>
        <w:t xml:space="preserve">وذلك ان زكريا </w:t>
      </w:r>
      <w:r w:rsidRPr="002C718C">
        <w:rPr>
          <w:rStyle w:val="libAlaemChar"/>
          <w:rtl/>
        </w:rPr>
        <w:t>عليه‌السلام</w:t>
      </w:r>
      <w:r w:rsidRPr="006750DF">
        <w:rPr>
          <w:rtl/>
        </w:rPr>
        <w:t xml:space="preserve"> سأل ربه ان يعلمه أسماء الخمسة</w:t>
      </w:r>
      <w:r>
        <w:rPr>
          <w:rtl/>
        </w:rPr>
        <w:t xml:space="preserve">، </w:t>
      </w:r>
      <w:r w:rsidRPr="006750DF">
        <w:rPr>
          <w:rtl/>
        </w:rPr>
        <w:t xml:space="preserve">فأهبط الله عليه جبرئيل </w:t>
      </w:r>
      <w:r w:rsidRPr="002C718C">
        <w:rPr>
          <w:rStyle w:val="libAlaemChar"/>
          <w:rtl/>
        </w:rPr>
        <w:t>عليه‌السلام</w:t>
      </w:r>
      <w:r w:rsidRPr="006750DF">
        <w:rPr>
          <w:rtl/>
        </w:rPr>
        <w:t xml:space="preserve"> فعلمه إياها</w:t>
      </w:r>
      <w:r>
        <w:rPr>
          <w:rtl/>
        </w:rPr>
        <w:t xml:space="preserve">، </w:t>
      </w:r>
      <w:r w:rsidRPr="006750DF">
        <w:rPr>
          <w:rtl/>
        </w:rPr>
        <w:t xml:space="preserve">فكان زكريا إذا ذكر محمدا وعليا وفاطمة والحسن سرى عنه همه </w:t>
      </w:r>
      <w:r w:rsidRPr="00467FAA">
        <w:rPr>
          <w:rStyle w:val="libFootnotenumChar"/>
          <w:rtl/>
        </w:rPr>
        <w:t>(1)</w:t>
      </w:r>
      <w:r w:rsidRPr="006750DF">
        <w:rPr>
          <w:rtl/>
        </w:rPr>
        <w:t xml:space="preserve"> وانجلى كربه</w:t>
      </w:r>
      <w:r>
        <w:rPr>
          <w:rtl/>
        </w:rPr>
        <w:t xml:space="preserve">، </w:t>
      </w:r>
      <w:r w:rsidRPr="006750DF">
        <w:rPr>
          <w:rtl/>
        </w:rPr>
        <w:t xml:space="preserve">وإذا ذكر الحسين </w:t>
      </w:r>
      <w:r w:rsidRPr="002C718C">
        <w:rPr>
          <w:rStyle w:val="libAlaemChar"/>
          <w:rtl/>
        </w:rPr>
        <w:t>عليه‌السلام</w:t>
      </w:r>
      <w:r w:rsidRPr="006750DF">
        <w:rPr>
          <w:rtl/>
        </w:rPr>
        <w:t xml:space="preserve"> خنقته العبرة ووقعت عليه البهرة </w:t>
      </w:r>
      <w:r w:rsidRPr="00467FAA">
        <w:rPr>
          <w:rStyle w:val="libFootnotenumChar"/>
          <w:rtl/>
        </w:rPr>
        <w:t>(2)</w:t>
      </w:r>
      <w:r w:rsidRPr="006750DF">
        <w:rPr>
          <w:rtl/>
        </w:rPr>
        <w:t xml:space="preserve"> فقال ذات يوم</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ما بالي إذا ذكرت أربعا منهم </w:t>
      </w:r>
      <w:r w:rsidRPr="002C718C">
        <w:rPr>
          <w:rStyle w:val="libAlaemChar"/>
          <w:rtl/>
        </w:rPr>
        <w:t>عليهم‌السلام</w:t>
      </w:r>
      <w:r w:rsidRPr="006750DF">
        <w:rPr>
          <w:rtl/>
        </w:rPr>
        <w:t xml:space="preserve"> تسليت بأسمائهم من همومي</w:t>
      </w:r>
      <w:r>
        <w:rPr>
          <w:rtl/>
        </w:rPr>
        <w:t xml:space="preserve">، </w:t>
      </w:r>
      <w:r w:rsidRPr="006750DF">
        <w:rPr>
          <w:rtl/>
        </w:rPr>
        <w:t xml:space="preserve">وإذا ذكرت الحسين </w:t>
      </w:r>
      <w:r w:rsidRPr="002C718C">
        <w:rPr>
          <w:rStyle w:val="libAlaemChar"/>
          <w:rtl/>
        </w:rPr>
        <w:t>عليه‌السلام</w:t>
      </w:r>
      <w:r w:rsidRPr="006750DF">
        <w:rPr>
          <w:rtl/>
        </w:rPr>
        <w:t xml:space="preserve"> تدمع عيني وتثور زفرتي</w:t>
      </w:r>
      <w:r>
        <w:rPr>
          <w:rtl/>
        </w:rPr>
        <w:t>؟</w:t>
      </w:r>
      <w:r w:rsidRPr="006750DF">
        <w:rPr>
          <w:rtl/>
        </w:rPr>
        <w:t xml:space="preserve"> </w:t>
      </w:r>
      <w:r w:rsidRPr="00467FAA">
        <w:rPr>
          <w:rStyle w:val="libFootnotenumChar"/>
          <w:rtl/>
        </w:rPr>
        <w:t>(3)</w:t>
      </w:r>
      <w:r w:rsidRPr="006750DF">
        <w:rPr>
          <w:rtl/>
        </w:rPr>
        <w:t xml:space="preserve"> فأنبأه تبارك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سرى عنه الشيء</w:t>
      </w:r>
      <w:r>
        <w:rPr>
          <w:rtl/>
        </w:rPr>
        <w:t xml:space="preserve">: </w:t>
      </w:r>
      <w:r w:rsidRPr="006750DF">
        <w:rPr>
          <w:rtl/>
        </w:rPr>
        <w:t>كشف عنه ما يجده من الهم والغضب.</w:t>
      </w:r>
    </w:p>
    <w:p w:rsidR="00BD62F3" w:rsidRPr="00911B8A" w:rsidRDefault="00BD62F3" w:rsidP="00FE354F">
      <w:pPr>
        <w:pStyle w:val="libFootnote0"/>
        <w:rPr>
          <w:rtl/>
        </w:rPr>
      </w:pPr>
      <w:r w:rsidRPr="00911B8A">
        <w:rPr>
          <w:rtl/>
        </w:rPr>
        <w:t>(2) خنقته العبرة</w:t>
      </w:r>
      <w:r>
        <w:rPr>
          <w:rtl/>
        </w:rPr>
        <w:t xml:space="preserve"> أي </w:t>
      </w:r>
      <w:r w:rsidRPr="00911B8A">
        <w:rPr>
          <w:rtl/>
        </w:rPr>
        <w:t>غص بالبكاء</w:t>
      </w:r>
      <w:r>
        <w:rPr>
          <w:rtl/>
        </w:rPr>
        <w:t xml:space="preserve"> حتّى </w:t>
      </w:r>
      <w:r w:rsidRPr="00911B8A">
        <w:rPr>
          <w:rtl/>
        </w:rPr>
        <w:t>كأن الدموع أخذت بمخنقته وهو الحلق. والبهر</w:t>
      </w:r>
      <w:r>
        <w:rPr>
          <w:rtl/>
        </w:rPr>
        <w:t xml:space="preserve">: </w:t>
      </w:r>
      <w:r w:rsidRPr="00911B8A">
        <w:rPr>
          <w:rtl/>
        </w:rPr>
        <w:t>تتابع النفس.</w:t>
      </w:r>
    </w:p>
    <w:p w:rsidR="00BD62F3" w:rsidRPr="006750DF" w:rsidRDefault="00BD62F3" w:rsidP="00FE354F">
      <w:pPr>
        <w:pStyle w:val="libFootnote0"/>
        <w:rPr>
          <w:rtl/>
          <w:lang w:bidi="fa-IR"/>
        </w:rPr>
      </w:pPr>
      <w:r>
        <w:rPr>
          <w:rtl/>
        </w:rPr>
        <w:t>(</w:t>
      </w:r>
      <w:r w:rsidRPr="006750DF">
        <w:rPr>
          <w:rtl/>
        </w:rPr>
        <w:t>3) الزفرة</w:t>
      </w:r>
      <w:r>
        <w:rPr>
          <w:rtl/>
        </w:rPr>
        <w:t xml:space="preserve">: </w:t>
      </w:r>
      <w:r w:rsidRPr="006750DF">
        <w:rPr>
          <w:rtl/>
        </w:rPr>
        <w:t>استيعاب النفس من شدة الهم والحزن.</w:t>
      </w:r>
    </w:p>
    <w:p w:rsidR="00BD62F3" w:rsidRPr="006750DF" w:rsidRDefault="00BD62F3" w:rsidP="002C718C">
      <w:pPr>
        <w:pStyle w:val="libNormal0"/>
        <w:rPr>
          <w:rtl/>
        </w:rPr>
      </w:pPr>
      <w:r>
        <w:rPr>
          <w:rtl/>
        </w:rPr>
        <w:br w:type="page"/>
      </w:r>
      <w:r w:rsidRPr="006750DF">
        <w:rPr>
          <w:rtl/>
        </w:rPr>
        <w:lastRenderedPageBreak/>
        <w:t>تعالى عن قصته</w:t>
      </w:r>
      <w:r>
        <w:rPr>
          <w:rtl/>
        </w:rPr>
        <w:t xml:space="preserve">، </w:t>
      </w:r>
      <w:r w:rsidRPr="006750DF">
        <w:rPr>
          <w:rtl/>
        </w:rPr>
        <w:t>فقال</w:t>
      </w:r>
      <w:r>
        <w:rPr>
          <w:rtl/>
        </w:rPr>
        <w:t xml:space="preserve">: </w:t>
      </w:r>
      <w:r w:rsidRPr="006750DF">
        <w:rPr>
          <w:rtl/>
        </w:rPr>
        <w:t>«كهيعص» فالكاف اسم كربلاء</w:t>
      </w:r>
      <w:r>
        <w:rPr>
          <w:rtl/>
        </w:rPr>
        <w:t xml:space="preserve">، </w:t>
      </w:r>
      <w:r w:rsidRPr="006750DF">
        <w:rPr>
          <w:rtl/>
        </w:rPr>
        <w:t>والهاء هلاك العترة</w:t>
      </w:r>
      <w:r>
        <w:rPr>
          <w:rtl/>
        </w:rPr>
        <w:t xml:space="preserve">، </w:t>
      </w:r>
      <w:r w:rsidRPr="006750DF">
        <w:rPr>
          <w:rtl/>
        </w:rPr>
        <w:t>والياء يزيد لعنه الله وهو ظالم الحسين</w:t>
      </w:r>
      <w:r>
        <w:rPr>
          <w:rtl/>
        </w:rPr>
        <w:t xml:space="preserve">، </w:t>
      </w:r>
      <w:r w:rsidRPr="006750DF">
        <w:rPr>
          <w:rtl/>
        </w:rPr>
        <w:t>والعين عطشه</w:t>
      </w:r>
      <w:r>
        <w:rPr>
          <w:rtl/>
        </w:rPr>
        <w:t xml:space="preserve">، </w:t>
      </w:r>
      <w:r w:rsidRPr="006750DF">
        <w:rPr>
          <w:rtl/>
        </w:rPr>
        <w:t>والصاد صبره</w:t>
      </w:r>
      <w:r>
        <w:rPr>
          <w:rtl/>
        </w:rPr>
        <w:t xml:space="preserve">، </w:t>
      </w:r>
      <w:r w:rsidRPr="006750DF">
        <w:rPr>
          <w:rtl/>
        </w:rPr>
        <w:t xml:space="preserve">فلما سمع بذلك زكريا </w:t>
      </w:r>
      <w:r w:rsidRPr="002C718C">
        <w:rPr>
          <w:rStyle w:val="libAlaemChar"/>
          <w:rtl/>
        </w:rPr>
        <w:t>عليه‌السلام</w:t>
      </w:r>
      <w:r w:rsidRPr="006750DF">
        <w:rPr>
          <w:rtl/>
        </w:rPr>
        <w:t xml:space="preserve"> لم يفارق مسجده ثلثة أيام</w:t>
      </w:r>
      <w:r>
        <w:rPr>
          <w:rtl/>
        </w:rPr>
        <w:t xml:space="preserve">، </w:t>
      </w:r>
      <w:r w:rsidRPr="006750DF">
        <w:rPr>
          <w:rtl/>
        </w:rPr>
        <w:t>ومنع فيها الناس من الدخول عليه</w:t>
      </w:r>
      <w:r>
        <w:rPr>
          <w:rtl/>
        </w:rPr>
        <w:t xml:space="preserve">، </w:t>
      </w:r>
      <w:r w:rsidRPr="006750DF">
        <w:rPr>
          <w:rtl/>
        </w:rPr>
        <w:t>وأقبل على البكاء والنحيب</w:t>
      </w:r>
      <w:r>
        <w:rPr>
          <w:rtl/>
        </w:rPr>
        <w:t xml:space="preserve">، </w:t>
      </w:r>
      <w:r w:rsidRPr="006750DF">
        <w:rPr>
          <w:rtl/>
        </w:rPr>
        <w:t>وكانت ندبته</w:t>
      </w:r>
      <w:r>
        <w:rPr>
          <w:rtl/>
        </w:rPr>
        <w:t>:</w:t>
      </w:r>
      <w:r w:rsidRPr="00B55A77">
        <w:rPr>
          <w:rFonts w:hint="cs"/>
          <w:rtl/>
        </w:rPr>
        <w:t xml:space="preserve"> </w:t>
      </w:r>
      <w:r>
        <w:rPr>
          <w:rFonts w:hint="cs"/>
          <w:rtl/>
        </w:rPr>
        <w:t>إ</w:t>
      </w:r>
      <w:r w:rsidRPr="006750DF">
        <w:rPr>
          <w:rtl/>
        </w:rPr>
        <w:t>له</w:t>
      </w:r>
      <w:r>
        <w:rPr>
          <w:rFonts w:hint="cs"/>
          <w:rtl/>
        </w:rPr>
        <w:t>ي</w:t>
      </w:r>
      <w:r>
        <w:rPr>
          <w:rtl/>
        </w:rPr>
        <w:t xml:space="preserve"> أ</w:t>
      </w:r>
      <w:r w:rsidRPr="006750DF">
        <w:rPr>
          <w:rtl/>
        </w:rPr>
        <w:t>تفجع خير خلقك بولده</w:t>
      </w:r>
      <w:r>
        <w:rPr>
          <w:rtl/>
        </w:rPr>
        <w:t>؟</w:t>
      </w:r>
      <w:r w:rsidRPr="006750DF">
        <w:rPr>
          <w:rtl/>
        </w:rPr>
        <w:t xml:space="preserve"> </w:t>
      </w:r>
      <w:r>
        <w:rPr>
          <w:rtl/>
        </w:rPr>
        <w:t>أ</w:t>
      </w:r>
      <w:r w:rsidRPr="006750DF">
        <w:rPr>
          <w:rtl/>
        </w:rPr>
        <w:t>تنزل بلوى هذه الرزية بفناءه</w:t>
      </w:r>
      <w:r>
        <w:rPr>
          <w:rtl/>
        </w:rPr>
        <w:t>؟</w:t>
      </w:r>
      <w:r>
        <w:rPr>
          <w:rFonts w:hint="cs"/>
          <w:rtl/>
        </w:rPr>
        <w:t xml:space="preserve"> </w:t>
      </w:r>
      <w:r>
        <w:rPr>
          <w:rtl/>
        </w:rPr>
        <w:t>أ</w:t>
      </w:r>
      <w:r w:rsidRPr="006750DF">
        <w:rPr>
          <w:rtl/>
        </w:rPr>
        <w:t>تلبس</w:t>
      </w:r>
      <w:r>
        <w:rPr>
          <w:rtl/>
        </w:rPr>
        <w:t xml:space="preserve"> عليّا </w:t>
      </w:r>
      <w:r w:rsidRPr="006750DF">
        <w:rPr>
          <w:rtl/>
        </w:rPr>
        <w:t>وفاطمة ثياب هذه المصيبة</w:t>
      </w:r>
      <w:r>
        <w:rPr>
          <w:rtl/>
        </w:rPr>
        <w:t>؟</w:t>
      </w:r>
      <w:r w:rsidRPr="00B55A77">
        <w:rPr>
          <w:rFonts w:hint="cs"/>
          <w:rtl/>
        </w:rPr>
        <w:t xml:space="preserve"> </w:t>
      </w:r>
      <w:r>
        <w:rPr>
          <w:rFonts w:hint="cs"/>
          <w:rtl/>
        </w:rPr>
        <w:t>إ</w:t>
      </w:r>
      <w:r w:rsidRPr="006750DF">
        <w:rPr>
          <w:rtl/>
        </w:rPr>
        <w:t>له</w:t>
      </w:r>
      <w:r>
        <w:rPr>
          <w:rFonts w:hint="cs"/>
          <w:rtl/>
        </w:rPr>
        <w:t>ي</w:t>
      </w:r>
      <w:r>
        <w:rPr>
          <w:rtl/>
        </w:rPr>
        <w:t xml:space="preserve"> أ</w:t>
      </w:r>
      <w:r w:rsidRPr="006750DF">
        <w:rPr>
          <w:rtl/>
        </w:rPr>
        <w:t>تحل كربة هذه الفجيعة بساحتهما</w:t>
      </w:r>
      <w:r>
        <w:rPr>
          <w:rtl/>
        </w:rPr>
        <w:t>؟</w:t>
      </w:r>
      <w:r w:rsidRPr="006750DF">
        <w:rPr>
          <w:rtl/>
        </w:rPr>
        <w:t xml:space="preserve"> ثم كان يقول</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ارزقني ولدا تقر به عيني عند الكبر</w:t>
      </w:r>
      <w:r>
        <w:rPr>
          <w:rtl/>
        </w:rPr>
        <w:t xml:space="preserve">، </w:t>
      </w:r>
      <w:r w:rsidRPr="006750DF">
        <w:rPr>
          <w:rtl/>
        </w:rPr>
        <w:t>واجعله وارثا ووصيا</w:t>
      </w:r>
      <w:r>
        <w:rPr>
          <w:rtl/>
        </w:rPr>
        <w:t xml:space="preserve">، </w:t>
      </w:r>
      <w:r w:rsidRPr="006750DF">
        <w:rPr>
          <w:rtl/>
        </w:rPr>
        <w:t xml:space="preserve">واجعل محله منى محل الحسين </w:t>
      </w:r>
      <w:r w:rsidRPr="002C718C">
        <w:rPr>
          <w:rStyle w:val="libAlaemChar"/>
          <w:rtl/>
        </w:rPr>
        <w:t>عليه‌السلام</w:t>
      </w:r>
      <w:r w:rsidRPr="006750DF">
        <w:rPr>
          <w:rtl/>
        </w:rPr>
        <w:t xml:space="preserve"> فاذا رزقتنيه فافتنى بحبه وبه أفجعنى به كما تفجع محمدا حبيبك </w:t>
      </w:r>
      <w:r w:rsidRPr="002C718C">
        <w:rPr>
          <w:rStyle w:val="libAlaemChar"/>
          <w:rtl/>
        </w:rPr>
        <w:t>صلى‌الله‌عليه‌وآله</w:t>
      </w:r>
      <w:r w:rsidRPr="006750DF">
        <w:rPr>
          <w:rtl/>
        </w:rPr>
        <w:t xml:space="preserve"> بولده</w:t>
      </w:r>
      <w:r>
        <w:rPr>
          <w:rtl/>
        </w:rPr>
        <w:t xml:space="preserve">، </w:t>
      </w:r>
      <w:r w:rsidRPr="006750DF">
        <w:rPr>
          <w:rtl/>
        </w:rPr>
        <w:t xml:space="preserve">فرزقه الله يحيى </w:t>
      </w:r>
      <w:r w:rsidRPr="002C718C">
        <w:rPr>
          <w:rStyle w:val="libAlaemChar"/>
          <w:rtl/>
        </w:rPr>
        <w:t>عليه‌السلام</w:t>
      </w:r>
      <w:r w:rsidRPr="006750DF">
        <w:rPr>
          <w:rtl/>
        </w:rPr>
        <w:t xml:space="preserve"> وفجعه به</w:t>
      </w:r>
      <w:r>
        <w:rPr>
          <w:rtl/>
        </w:rPr>
        <w:t xml:space="preserve">، </w:t>
      </w:r>
      <w:r w:rsidRPr="006750DF">
        <w:rPr>
          <w:rtl/>
        </w:rPr>
        <w:t>وكان حمل يحيى ستة أشهر</w:t>
      </w:r>
      <w:r>
        <w:rPr>
          <w:rtl/>
        </w:rPr>
        <w:t xml:space="preserve">، </w:t>
      </w:r>
      <w:r w:rsidRPr="006750DF">
        <w:rPr>
          <w:rtl/>
        </w:rPr>
        <w:t xml:space="preserve">وحمل الحسين </w:t>
      </w:r>
      <w:r w:rsidRPr="002C718C">
        <w:rPr>
          <w:rStyle w:val="libAlaemChar"/>
          <w:rtl/>
        </w:rPr>
        <w:t>عليه‌السلام</w:t>
      </w:r>
      <w:r w:rsidRPr="006750DF">
        <w:rPr>
          <w:rtl/>
        </w:rPr>
        <w:t xml:space="preserve"> كذلك.</w:t>
      </w:r>
    </w:p>
    <w:p w:rsidR="00BD62F3" w:rsidRPr="006750DF" w:rsidRDefault="00BD62F3" w:rsidP="002C718C">
      <w:pPr>
        <w:pStyle w:val="libNormal"/>
        <w:rPr>
          <w:rtl/>
        </w:rPr>
      </w:pPr>
      <w:r w:rsidRPr="006750DF">
        <w:rPr>
          <w:rtl/>
        </w:rPr>
        <w:t>في كتاب المناقب لابن شهر آشوب عن</w:t>
      </w:r>
      <w:r>
        <w:rPr>
          <w:rtl/>
        </w:rPr>
        <w:t xml:space="preserve"> إسحق </w:t>
      </w:r>
      <w:r w:rsidRPr="006750DF">
        <w:rPr>
          <w:rtl/>
        </w:rPr>
        <w:t xml:space="preserve">الأحمري عن الحجة القائم </w:t>
      </w:r>
      <w:r w:rsidRPr="002C718C">
        <w:rPr>
          <w:rStyle w:val="libAlaemChar"/>
          <w:rtl/>
        </w:rPr>
        <w:t>عليه‌السلام</w:t>
      </w:r>
      <w:r w:rsidRPr="006750DF">
        <w:rPr>
          <w:rtl/>
        </w:rPr>
        <w:t xml:space="preserve"> مثل ما في كتاب كمال الدين وتمام النعمة سواء.</w:t>
      </w:r>
    </w:p>
    <w:p w:rsidR="00BD62F3" w:rsidRPr="006750DF" w:rsidRDefault="00BD62F3" w:rsidP="002C718C">
      <w:pPr>
        <w:pStyle w:val="libNormal"/>
        <w:rPr>
          <w:rtl/>
        </w:rPr>
      </w:pPr>
      <w:r w:rsidRPr="00FB47E7">
        <w:rPr>
          <w:rStyle w:val="libBold2Char"/>
          <w:rtl/>
        </w:rPr>
        <w:t xml:space="preserve">4 ـ في كتاب معاني الأخبار </w:t>
      </w:r>
      <w:r w:rsidRPr="006750DF">
        <w:rPr>
          <w:rtl/>
        </w:rPr>
        <w:t>باسناده</w:t>
      </w:r>
      <w:r>
        <w:rPr>
          <w:rtl/>
        </w:rPr>
        <w:t xml:space="preserve"> إلى </w:t>
      </w:r>
      <w:r w:rsidRPr="006750DF">
        <w:rPr>
          <w:rtl/>
        </w:rPr>
        <w:t xml:space="preserve">سفيان بن سعيد الثوري عن الصادق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«وكهيعص» معناه أنا الكافي الهادي الولي العالم الصادق الوعد.</w:t>
      </w:r>
    </w:p>
    <w:p w:rsidR="00BD62F3" w:rsidRPr="006750DF" w:rsidRDefault="00BD62F3" w:rsidP="002C718C">
      <w:pPr>
        <w:pStyle w:val="libNormal"/>
        <w:rPr>
          <w:rtl/>
        </w:rPr>
      </w:pPr>
      <w:r w:rsidRPr="006750DF">
        <w:rPr>
          <w:rtl/>
        </w:rPr>
        <w:t>5</w:t>
      </w:r>
      <w:r>
        <w:rPr>
          <w:rtl/>
        </w:rPr>
        <w:t xml:space="preserve"> ـ </w:t>
      </w:r>
      <w:r w:rsidRPr="006750DF">
        <w:rPr>
          <w:rtl/>
        </w:rPr>
        <w:t>وباسناده</w:t>
      </w:r>
      <w:r>
        <w:rPr>
          <w:rtl/>
        </w:rPr>
        <w:t xml:space="preserve"> إلى </w:t>
      </w:r>
      <w:r w:rsidRPr="006750DF">
        <w:rPr>
          <w:rtl/>
        </w:rPr>
        <w:t>محمد بن عمارة قال</w:t>
      </w:r>
      <w:r>
        <w:rPr>
          <w:rtl/>
        </w:rPr>
        <w:t xml:space="preserve">: </w:t>
      </w:r>
      <w:r w:rsidRPr="006750DF">
        <w:rPr>
          <w:rtl/>
        </w:rPr>
        <w:t xml:space="preserve">حضرت عند جعفر بن محمد </w:t>
      </w:r>
      <w:r w:rsidRPr="002C718C">
        <w:rPr>
          <w:rStyle w:val="libAlaemChar"/>
          <w:rtl/>
        </w:rPr>
        <w:t>عليهما‌السلام</w:t>
      </w:r>
      <w:r w:rsidRPr="006750DF">
        <w:rPr>
          <w:rtl/>
        </w:rPr>
        <w:t xml:space="preserve"> فدخل عليه رجل فسأله عن «كهيعص»</w:t>
      </w:r>
      <w:r>
        <w:rPr>
          <w:rtl/>
        </w:rPr>
        <w:t>!</w:t>
      </w:r>
      <w:r w:rsidRPr="006750DF">
        <w:rPr>
          <w:rtl/>
        </w:rPr>
        <w:t xml:space="preserve"> فقال </w:t>
      </w:r>
      <w:r w:rsidRPr="002C718C">
        <w:rPr>
          <w:rStyle w:val="libAlaemChar"/>
          <w:rtl/>
        </w:rPr>
        <w:t>عليه‌السلام</w:t>
      </w:r>
      <w:r>
        <w:rPr>
          <w:rtl/>
        </w:rPr>
        <w:t xml:space="preserve">: </w:t>
      </w:r>
      <w:r w:rsidRPr="006750DF">
        <w:rPr>
          <w:rtl/>
        </w:rPr>
        <w:t>«كاف» كاف بشيعتنا</w:t>
      </w:r>
      <w:r>
        <w:rPr>
          <w:rtl/>
        </w:rPr>
        <w:t xml:space="preserve">، </w:t>
      </w:r>
      <w:r w:rsidRPr="006750DF">
        <w:rPr>
          <w:rtl/>
        </w:rPr>
        <w:t>«ها» هاد لهم</w:t>
      </w:r>
      <w:r>
        <w:rPr>
          <w:rtl/>
        </w:rPr>
        <w:t xml:space="preserve">، </w:t>
      </w:r>
      <w:r w:rsidRPr="006750DF">
        <w:rPr>
          <w:rtl/>
        </w:rPr>
        <w:t>«يا» ولى لهم</w:t>
      </w:r>
      <w:r>
        <w:rPr>
          <w:rtl/>
        </w:rPr>
        <w:t xml:space="preserve">، </w:t>
      </w:r>
      <w:r w:rsidRPr="006750DF">
        <w:rPr>
          <w:rtl/>
        </w:rPr>
        <w:t>«عين» عالم بأهل طاعتنا</w:t>
      </w:r>
      <w:r>
        <w:rPr>
          <w:rtl/>
        </w:rPr>
        <w:t xml:space="preserve">، </w:t>
      </w:r>
      <w:r w:rsidRPr="006750DF">
        <w:rPr>
          <w:rtl/>
        </w:rPr>
        <w:t>«صاد» صادق لهم وعد</w:t>
      </w:r>
      <w:r>
        <w:rPr>
          <w:rtl/>
        </w:rPr>
        <w:t xml:space="preserve"> حتّى </w:t>
      </w:r>
      <w:r w:rsidRPr="006750DF">
        <w:rPr>
          <w:rtl/>
        </w:rPr>
        <w:t>يبلغ بهم المنزلة التي وعدهم إياها في بطن القرآن.</w:t>
      </w:r>
    </w:p>
    <w:p w:rsidR="00BD62F3" w:rsidRPr="006750DF" w:rsidRDefault="00BD62F3" w:rsidP="002C718C">
      <w:pPr>
        <w:pStyle w:val="libNormal"/>
        <w:rPr>
          <w:rtl/>
        </w:rPr>
      </w:pPr>
      <w:r w:rsidRPr="00FB47E7">
        <w:rPr>
          <w:rStyle w:val="libBold2Char"/>
          <w:rtl/>
        </w:rPr>
        <w:t xml:space="preserve">6 ـ في مجمع البيان </w:t>
      </w:r>
      <w:r w:rsidRPr="006750DF">
        <w:rPr>
          <w:rtl/>
        </w:rPr>
        <w:t xml:space="preserve">وروى عن أمير المؤمنين </w:t>
      </w:r>
      <w:r w:rsidRPr="002C718C">
        <w:rPr>
          <w:rStyle w:val="libAlaemChar"/>
          <w:rtl/>
        </w:rPr>
        <w:t>عليه‌السلام</w:t>
      </w:r>
      <w:r w:rsidRPr="00B34870">
        <w:rPr>
          <w:rFonts w:hint="cs"/>
          <w:rtl/>
        </w:rPr>
        <w:t xml:space="preserve"> </w:t>
      </w:r>
      <w:r>
        <w:rPr>
          <w:rFonts w:hint="cs"/>
          <w:rtl/>
        </w:rPr>
        <w:t>أ</w:t>
      </w:r>
      <w:r w:rsidRPr="006750DF">
        <w:rPr>
          <w:rtl/>
        </w:rPr>
        <w:t>ن</w:t>
      </w:r>
      <w:r>
        <w:rPr>
          <w:rFonts w:hint="cs"/>
          <w:rtl/>
        </w:rPr>
        <w:t>ّ</w:t>
      </w:r>
      <w:r w:rsidRPr="006750DF">
        <w:rPr>
          <w:rtl/>
        </w:rPr>
        <w:t>ه قال في دعائه</w:t>
      </w:r>
      <w:r>
        <w:rPr>
          <w:rtl/>
        </w:rPr>
        <w:t xml:space="preserve">: </w:t>
      </w:r>
      <w:r w:rsidRPr="006750DF">
        <w:rPr>
          <w:rtl/>
        </w:rPr>
        <w:t>أسألك يا كهيعص.</w:t>
      </w:r>
    </w:p>
    <w:p w:rsidR="00BD62F3" w:rsidRPr="006750DF" w:rsidRDefault="00BD62F3" w:rsidP="002C718C">
      <w:pPr>
        <w:pStyle w:val="libNormal"/>
        <w:rPr>
          <w:rtl/>
        </w:rPr>
      </w:pPr>
      <w:r w:rsidRPr="00FB47E7">
        <w:rPr>
          <w:rStyle w:val="libBold2Char"/>
          <w:rtl/>
        </w:rPr>
        <w:t xml:space="preserve">7 ـ في تفسير عليّ بن إبراهيم  </w:t>
      </w:r>
      <w:r w:rsidRPr="006750DF">
        <w:rPr>
          <w:rtl/>
        </w:rPr>
        <w:t>«كهيعص» جعفر بن</w:t>
      </w:r>
      <w:r>
        <w:rPr>
          <w:rtl/>
        </w:rPr>
        <w:t xml:space="preserve"> أحمد </w:t>
      </w:r>
      <w:r w:rsidRPr="006750DF">
        <w:rPr>
          <w:rtl/>
        </w:rPr>
        <w:t xml:space="preserve">عن عبيد عن الحسن ابن على عن أبيه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هذه أسماء الله مقطعة</w:t>
      </w:r>
      <w:r>
        <w:rPr>
          <w:rtl/>
        </w:rPr>
        <w:t xml:space="preserve">، </w:t>
      </w:r>
      <w:r w:rsidRPr="006750DF">
        <w:rPr>
          <w:rtl/>
        </w:rPr>
        <w:t>واما قوله</w:t>
      </w:r>
      <w:r>
        <w:rPr>
          <w:rtl/>
        </w:rPr>
        <w:t xml:space="preserve">: </w:t>
      </w:r>
      <w:r w:rsidRPr="006750DF">
        <w:rPr>
          <w:rtl/>
        </w:rPr>
        <w:t>«كهيعص» قال</w:t>
      </w:r>
      <w:r>
        <w:rPr>
          <w:rtl/>
        </w:rPr>
        <w:t xml:space="preserve">: </w:t>
      </w:r>
      <w:r w:rsidRPr="006750DF">
        <w:rPr>
          <w:rtl/>
        </w:rPr>
        <w:t>الله هو الكافي الهادي العالم الصادق ذو الأيادي العظام ،</w:t>
      </w:r>
    </w:p>
    <w:p w:rsidR="00BD62F3" w:rsidRPr="006750DF" w:rsidRDefault="00BD62F3" w:rsidP="002C718C">
      <w:pPr>
        <w:pStyle w:val="libNormal0"/>
        <w:rPr>
          <w:rtl/>
        </w:rPr>
      </w:pPr>
      <w:r>
        <w:rPr>
          <w:rtl/>
        </w:rPr>
        <w:br w:type="page"/>
      </w:r>
      <w:r>
        <w:rPr>
          <w:rtl/>
        </w:rPr>
        <w:lastRenderedPageBreak/>
        <w:t>و</w:t>
      </w:r>
      <w:r w:rsidRPr="006750DF">
        <w:rPr>
          <w:rtl/>
        </w:rPr>
        <w:t>هو كما وصف نفسه تبارك وتعالى.</w:t>
      </w:r>
    </w:p>
    <w:p w:rsidR="00BD62F3" w:rsidRPr="006750DF" w:rsidRDefault="00BD62F3" w:rsidP="002C718C">
      <w:pPr>
        <w:pStyle w:val="libNormal"/>
        <w:rPr>
          <w:rtl/>
        </w:rPr>
      </w:pPr>
      <w:r w:rsidRPr="00FB47E7">
        <w:rPr>
          <w:rStyle w:val="libBold2Char"/>
          <w:rtl/>
        </w:rPr>
        <w:t xml:space="preserve">8 ـ وفي رواية </w:t>
      </w:r>
      <w:r w:rsidRPr="006750DF">
        <w:rPr>
          <w:rtl/>
        </w:rPr>
        <w:t xml:space="preserve">أبي الجارود عن أبي جعفر </w:t>
      </w:r>
      <w:r w:rsidRPr="002C718C">
        <w:rPr>
          <w:rStyle w:val="libAlaemChar"/>
          <w:rtl/>
        </w:rPr>
        <w:t>عليه‌السلام</w:t>
      </w:r>
      <w:r w:rsidRPr="006750DF">
        <w:rPr>
          <w:rtl/>
        </w:rPr>
        <w:t xml:space="preserve"> في قوله</w:t>
      </w:r>
      <w:r>
        <w:rPr>
          <w:rtl/>
        </w:rPr>
        <w:t xml:space="preserve">: </w:t>
      </w:r>
      <w:r w:rsidRPr="006750DF">
        <w:rPr>
          <w:rtl/>
        </w:rPr>
        <w:t>ذكر رحمة ربك عبده زكريا يقول</w:t>
      </w:r>
      <w:r>
        <w:rPr>
          <w:rtl/>
        </w:rPr>
        <w:t xml:space="preserve">: </w:t>
      </w:r>
      <w:r w:rsidRPr="006750DF">
        <w:rPr>
          <w:rtl/>
        </w:rPr>
        <w:t>ذكر ربك زكريا فرحمه.</w:t>
      </w:r>
    </w:p>
    <w:p w:rsidR="00BD62F3" w:rsidRPr="006750DF" w:rsidRDefault="00BD62F3" w:rsidP="002C718C">
      <w:pPr>
        <w:pStyle w:val="libNormal"/>
        <w:rPr>
          <w:rtl/>
          <w:lang w:bidi="fa-IR"/>
        </w:rPr>
      </w:pPr>
      <w:r w:rsidRPr="00FB47E7">
        <w:rPr>
          <w:rStyle w:val="libBold2Char"/>
          <w:rtl/>
        </w:rPr>
        <w:t xml:space="preserve">9 ـ في مجمع البيان: </w:t>
      </w:r>
      <w:r w:rsidRPr="002C718C">
        <w:rPr>
          <w:rStyle w:val="libAlaemChar"/>
          <w:rtl/>
        </w:rPr>
        <w:t>(</w:t>
      </w:r>
      <w:r w:rsidRPr="002C718C">
        <w:rPr>
          <w:rStyle w:val="libAieChar"/>
          <w:rtl/>
        </w:rPr>
        <w:t>إِذْ نادى رَبَّهُ نِداءً خَفِيًّا</w:t>
      </w:r>
      <w:r w:rsidRPr="002C718C">
        <w:rPr>
          <w:rStyle w:val="libAlaemChar"/>
          <w:rtl/>
        </w:rPr>
        <w:t>)</w:t>
      </w:r>
      <w:r w:rsidRPr="006750DF">
        <w:rPr>
          <w:rtl/>
          <w:lang w:bidi="fa-IR"/>
        </w:rPr>
        <w:t xml:space="preserve"> </w:t>
      </w:r>
      <w:r>
        <w:rPr>
          <w:rtl/>
          <w:lang w:bidi="fa-IR"/>
        </w:rPr>
        <w:t>و</w:t>
      </w:r>
      <w:r w:rsidRPr="006750DF">
        <w:rPr>
          <w:rtl/>
          <w:lang w:bidi="fa-IR"/>
        </w:rPr>
        <w:t>في الحديث</w:t>
      </w:r>
      <w:r>
        <w:rPr>
          <w:rtl/>
          <w:lang w:bidi="fa-IR"/>
        </w:rPr>
        <w:t xml:space="preserve">: </w:t>
      </w:r>
      <w:r w:rsidRPr="006750DF">
        <w:rPr>
          <w:rtl/>
          <w:lang w:bidi="fa-IR"/>
        </w:rPr>
        <w:t>خير الدعاء الخفي</w:t>
      </w:r>
      <w:r>
        <w:rPr>
          <w:rtl/>
          <w:lang w:bidi="fa-IR"/>
        </w:rPr>
        <w:t xml:space="preserve">: </w:t>
      </w:r>
      <w:r w:rsidRPr="006750DF">
        <w:rPr>
          <w:rtl/>
          <w:lang w:bidi="fa-IR"/>
        </w:rPr>
        <w:t>وخير الرزق ما يكفى.</w:t>
      </w:r>
    </w:p>
    <w:p w:rsidR="00BD62F3" w:rsidRPr="006750DF" w:rsidRDefault="00BD62F3" w:rsidP="002C718C">
      <w:pPr>
        <w:pStyle w:val="libNormal"/>
        <w:rPr>
          <w:rtl/>
          <w:lang w:bidi="fa-IR"/>
        </w:rPr>
      </w:pPr>
      <w:r w:rsidRPr="00FB47E7">
        <w:rPr>
          <w:rStyle w:val="libBold2Char"/>
          <w:rtl/>
        </w:rPr>
        <w:t xml:space="preserve">10 ـ في تفسير عليّ بن إبراهيم : </w:t>
      </w:r>
      <w:r w:rsidRPr="002C718C">
        <w:rPr>
          <w:rStyle w:val="libAlaemChar"/>
          <w:rtl/>
        </w:rPr>
        <w:t>(</w:t>
      </w:r>
      <w:r w:rsidRPr="002C718C">
        <w:rPr>
          <w:rStyle w:val="libAieChar"/>
          <w:rtl/>
        </w:rPr>
        <w:t>قالَ رَبِّ إِنِّي وَهَنَ الْعَظْمُ مِنِّي</w:t>
      </w:r>
      <w:r w:rsidRPr="002C718C">
        <w:rPr>
          <w:rStyle w:val="libAlaemChar"/>
          <w:rtl/>
        </w:rPr>
        <w:t>)</w:t>
      </w:r>
      <w:r w:rsidRPr="006750DF">
        <w:rPr>
          <w:rtl/>
          <w:lang w:bidi="fa-IR"/>
        </w:rPr>
        <w:t xml:space="preserve"> يقول</w:t>
      </w:r>
      <w:r>
        <w:rPr>
          <w:rtl/>
          <w:lang w:bidi="fa-IR"/>
        </w:rPr>
        <w:t xml:space="preserve">: </w:t>
      </w:r>
      <w:r w:rsidRPr="006750DF">
        <w:rPr>
          <w:rtl/>
          <w:lang w:bidi="fa-IR"/>
        </w:rPr>
        <w:t>ضعف.</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وَاشْتَعَلَ الرَّأْسُ شَيْباً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11 ـ في كتاب علل الشرائع </w:t>
      </w:r>
      <w:r w:rsidRPr="006750DF">
        <w:rPr>
          <w:rtl/>
        </w:rPr>
        <w:t>باسناده</w:t>
      </w:r>
      <w:r>
        <w:rPr>
          <w:rtl/>
        </w:rPr>
        <w:t xml:space="preserve"> إلى </w:t>
      </w:r>
      <w:r w:rsidRPr="006750DF">
        <w:rPr>
          <w:rtl/>
        </w:rPr>
        <w:t xml:space="preserve">حفص بن البختري عن أبي عبد الله </w:t>
      </w:r>
      <w:r w:rsidRPr="002C718C">
        <w:rPr>
          <w:rStyle w:val="libAlaemChar"/>
          <w:rtl/>
        </w:rPr>
        <w:t>عليه‌السلام</w:t>
      </w:r>
      <w:r w:rsidRPr="006750DF">
        <w:rPr>
          <w:rtl/>
        </w:rPr>
        <w:t xml:space="preserve"> قال</w:t>
      </w:r>
      <w:r>
        <w:rPr>
          <w:rtl/>
        </w:rPr>
        <w:t xml:space="preserve">: </w:t>
      </w:r>
      <w:r w:rsidRPr="006750DF">
        <w:rPr>
          <w:rtl/>
        </w:rPr>
        <w:t>كان الناس لا يشيبون</w:t>
      </w:r>
      <w:r>
        <w:rPr>
          <w:rtl/>
        </w:rPr>
        <w:t xml:space="preserve">، </w:t>
      </w:r>
      <w:r w:rsidRPr="006750DF">
        <w:rPr>
          <w:rtl/>
        </w:rPr>
        <w:t xml:space="preserve">فأبصر إبراهيم </w:t>
      </w:r>
      <w:r w:rsidRPr="002C718C">
        <w:rPr>
          <w:rStyle w:val="libAlaemChar"/>
          <w:rtl/>
        </w:rPr>
        <w:t>عليه‌السلام</w:t>
      </w:r>
      <w:r w:rsidRPr="006750DF">
        <w:rPr>
          <w:rtl/>
        </w:rPr>
        <w:t xml:space="preserve"> شيبا في لحيته فقال</w:t>
      </w:r>
      <w:r>
        <w:rPr>
          <w:rtl/>
        </w:rPr>
        <w:t xml:space="preserve">: </w:t>
      </w:r>
      <w:r w:rsidRPr="006750DF">
        <w:rPr>
          <w:rtl/>
        </w:rPr>
        <w:t>يا رب ما هذا</w:t>
      </w:r>
      <w:r>
        <w:rPr>
          <w:rtl/>
        </w:rPr>
        <w:t>؟</w:t>
      </w:r>
      <w:r w:rsidRPr="006750DF">
        <w:rPr>
          <w:rtl/>
        </w:rPr>
        <w:t xml:space="preserve"> فقال</w:t>
      </w:r>
      <w:r>
        <w:rPr>
          <w:rtl/>
        </w:rPr>
        <w:t xml:space="preserve">: </w:t>
      </w:r>
      <w:r w:rsidRPr="006750DF">
        <w:rPr>
          <w:rtl/>
        </w:rPr>
        <w:t>هذا وقار</w:t>
      </w:r>
      <w:r>
        <w:rPr>
          <w:rtl/>
        </w:rPr>
        <w:t xml:space="preserve">، </w:t>
      </w:r>
      <w:r w:rsidRPr="006750DF">
        <w:rPr>
          <w:rtl/>
        </w:rPr>
        <w:t>فقال</w:t>
      </w:r>
      <w:r>
        <w:rPr>
          <w:rtl/>
        </w:rPr>
        <w:t xml:space="preserve">: </w:t>
      </w:r>
      <w:r w:rsidRPr="006750DF">
        <w:rPr>
          <w:rtl/>
        </w:rPr>
        <w:t>يا رب زدني وقارا.</w:t>
      </w:r>
    </w:p>
    <w:p w:rsidR="00BD62F3" w:rsidRPr="006750DF" w:rsidRDefault="00BD62F3" w:rsidP="002C718C">
      <w:pPr>
        <w:pStyle w:val="libNormal"/>
        <w:rPr>
          <w:rtl/>
        </w:rPr>
      </w:pPr>
      <w:r w:rsidRPr="006750DF">
        <w:rPr>
          <w:rtl/>
        </w:rPr>
        <w:t>12</w:t>
      </w:r>
      <w:r>
        <w:rPr>
          <w:rtl/>
        </w:rPr>
        <w:t xml:space="preserve"> ـ </w:t>
      </w:r>
      <w:r w:rsidRPr="006750DF">
        <w:rPr>
          <w:rtl/>
        </w:rPr>
        <w:t>وباسناده</w:t>
      </w:r>
      <w:r>
        <w:rPr>
          <w:rtl/>
        </w:rPr>
        <w:t xml:space="preserve"> إلى </w:t>
      </w:r>
      <w:r w:rsidRPr="006750DF">
        <w:rPr>
          <w:rtl/>
        </w:rPr>
        <w:t xml:space="preserve">الحسين بن عمار عن نعيم عن أبي جعفر </w:t>
      </w:r>
      <w:r w:rsidRPr="002C718C">
        <w:rPr>
          <w:rStyle w:val="libAlaemChar"/>
          <w:rtl/>
        </w:rPr>
        <w:t>عليه‌السلام</w:t>
      </w:r>
      <w:r w:rsidRPr="006750DF">
        <w:rPr>
          <w:rtl/>
        </w:rPr>
        <w:t xml:space="preserve"> قال</w:t>
      </w:r>
      <w:r>
        <w:rPr>
          <w:rtl/>
        </w:rPr>
        <w:t xml:space="preserve">: </w:t>
      </w:r>
      <w:r w:rsidRPr="006750DF">
        <w:rPr>
          <w:rtl/>
        </w:rPr>
        <w:t>أصبح إبراهيم فرأى في لحيته شيبا شعرة بيضاء</w:t>
      </w:r>
      <w:r>
        <w:rPr>
          <w:rtl/>
        </w:rPr>
        <w:t xml:space="preserve">، </w:t>
      </w:r>
      <w:r w:rsidRPr="006750DF">
        <w:rPr>
          <w:rtl/>
        </w:rPr>
        <w:t>فقال</w:t>
      </w:r>
      <w:r>
        <w:rPr>
          <w:rtl/>
        </w:rPr>
        <w:t xml:space="preserve">: </w:t>
      </w:r>
      <w:r w:rsidRPr="006750DF">
        <w:rPr>
          <w:rtl/>
        </w:rPr>
        <w:t>الحمد لله الذي بلغني هذا المبلغ ولم أعص الله طرفة عيني.</w:t>
      </w:r>
    </w:p>
    <w:p w:rsidR="00BD62F3" w:rsidRPr="006750DF" w:rsidRDefault="00BD62F3" w:rsidP="002C718C">
      <w:pPr>
        <w:pStyle w:val="libNormal"/>
        <w:rPr>
          <w:rtl/>
        </w:rPr>
      </w:pPr>
      <w:r w:rsidRPr="006750DF">
        <w:rPr>
          <w:rtl/>
        </w:rPr>
        <w:t>13</w:t>
      </w:r>
      <w:r>
        <w:rPr>
          <w:rtl/>
        </w:rPr>
        <w:t xml:space="preserve"> ـ </w:t>
      </w:r>
      <w:r w:rsidRPr="006750DF">
        <w:rPr>
          <w:rtl/>
        </w:rPr>
        <w:t>وباسناده</w:t>
      </w:r>
      <w:r>
        <w:rPr>
          <w:rtl/>
        </w:rPr>
        <w:t xml:space="preserve"> إلى </w:t>
      </w:r>
      <w:r w:rsidRPr="006750DF">
        <w:rPr>
          <w:rtl/>
        </w:rPr>
        <w:t xml:space="preserve">خالد بن إسماعيل عن أيوب المخزومي عن جعفر بن محمد </w:t>
      </w:r>
      <w:r w:rsidRPr="002C718C">
        <w:rPr>
          <w:rStyle w:val="libAlaemChar"/>
          <w:rtl/>
        </w:rPr>
        <w:t>عليه‌السلام</w:t>
      </w:r>
      <w:r w:rsidRPr="006750DF">
        <w:rPr>
          <w:rtl/>
        </w:rPr>
        <w:t xml:space="preserve"> </w:t>
      </w:r>
      <w:r>
        <w:rPr>
          <w:rFonts w:hint="cs"/>
          <w:rtl/>
        </w:rPr>
        <w:t>أ</w:t>
      </w:r>
      <w:r w:rsidRPr="006750DF">
        <w:rPr>
          <w:rtl/>
        </w:rPr>
        <w:t>ن</w:t>
      </w:r>
      <w:r>
        <w:rPr>
          <w:rFonts w:hint="cs"/>
          <w:rtl/>
        </w:rPr>
        <w:t>ّ</w:t>
      </w:r>
      <w:r w:rsidRPr="006750DF">
        <w:rPr>
          <w:rtl/>
        </w:rPr>
        <w:t>ه سمع أبا الطفيل يحد</w:t>
      </w:r>
      <w:r>
        <w:rPr>
          <w:rFonts w:hint="cs"/>
          <w:rtl/>
        </w:rPr>
        <w:t>ّ</w:t>
      </w:r>
      <w:r w:rsidRPr="006750DF">
        <w:rPr>
          <w:rtl/>
        </w:rPr>
        <w:t>ث أن</w:t>
      </w:r>
      <w:r>
        <w:rPr>
          <w:rFonts w:hint="cs"/>
          <w:rtl/>
        </w:rPr>
        <w:t>ّ</w:t>
      </w:r>
      <w:r>
        <w:rPr>
          <w:rtl/>
        </w:rPr>
        <w:t xml:space="preserve"> عليّا </w:t>
      </w:r>
      <w:r w:rsidRPr="002C718C">
        <w:rPr>
          <w:rStyle w:val="libAlaemChar"/>
          <w:rtl/>
        </w:rPr>
        <w:t>عليه‌السلام</w:t>
      </w:r>
      <w:r w:rsidRPr="006750DF">
        <w:rPr>
          <w:rtl/>
        </w:rPr>
        <w:t xml:space="preserve"> يقول</w:t>
      </w:r>
      <w:r>
        <w:rPr>
          <w:rtl/>
        </w:rPr>
        <w:t xml:space="preserve">: </w:t>
      </w:r>
      <w:r w:rsidRPr="006750DF">
        <w:rPr>
          <w:rtl/>
        </w:rPr>
        <w:t xml:space="preserve">كان الرجل يموت وقد بلغ الهرم ولم يشب فكان الرجل يأتى النادي </w:t>
      </w:r>
      <w:r w:rsidRPr="00467FAA">
        <w:rPr>
          <w:rStyle w:val="libFootnotenumChar"/>
          <w:rtl/>
        </w:rPr>
        <w:t>(1)</w:t>
      </w:r>
      <w:r w:rsidRPr="006750DF">
        <w:rPr>
          <w:rtl/>
        </w:rPr>
        <w:t xml:space="preserve"> فيه الرجل وبنوه</w:t>
      </w:r>
      <w:r>
        <w:rPr>
          <w:rtl/>
        </w:rPr>
        <w:t xml:space="preserve">، </w:t>
      </w:r>
      <w:r w:rsidRPr="006750DF">
        <w:rPr>
          <w:rtl/>
        </w:rPr>
        <w:t>فلا يعرف الأب من الابن فقال</w:t>
      </w:r>
      <w:r>
        <w:rPr>
          <w:rtl/>
        </w:rPr>
        <w:t xml:space="preserve">: </w:t>
      </w:r>
      <w:r w:rsidRPr="006750DF">
        <w:rPr>
          <w:rtl/>
        </w:rPr>
        <w:t>أيكم أبوكم</w:t>
      </w:r>
      <w:r>
        <w:rPr>
          <w:rtl/>
        </w:rPr>
        <w:t>؟</w:t>
      </w:r>
      <w:r w:rsidRPr="006750DF">
        <w:rPr>
          <w:rtl/>
        </w:rPr>
        <w:t xml:space="preserve"> فلما كان زمان إبراهيم </w:t>
      </w:r>
      <w:r w:rsidRPr="002C718C">
        <w:rPr>
          <w:rStyle w:val="libAlaemChar"/>
          <w:rtl/>
        </w:rPr>
        <w:t>عليه‌السلام</w:t>
      </w:r>
      <w:r>
        <w:rPr>
          <w:rtl/>
        </w:rPr>
        <w:t xml:space="preserve">، </w:t>
      </w:r>
      <w:r w:rsidRPr="006750DF">
        <w:rPr>
          <w:rtl/>
        </w:rPr>
        <w:t>قال</w:t>
      </w:r>
      <w:r>
        <w:rPr>
          <w:rtl/>
        </w:rPr>
        <w:t xml:space="preserve">: أللهمّ </w:t>
      </w:r>
      <w:r w:rsidRPr="006750DF">
        <w:rPr>
          <w:rtl/>
        </w:rPr>
        <w:t>اجعل لي شيبا أعرف به</w:t>
      </w:r>
      <w:r>
        <w:rPr>
          <w:rtl/>
        </w:rPr>
        <w:t xml:space="preserve">، </w:t>
      </w:r>
      <w:r w:rsidRPr="006750DF">
        <w:rPr>
          <w:rtl/>
        </w:rPr>
        <w:t>فقال</w:t>
      </w:r>
      <w:r>
        <w:rPr>
          <w:rtl/>
        </w:rPr>
        <w:t xml:space="preserve">: </w:t>
      </w:r>
      <w:r w:rsidRPr="006750DF">
        <w:rPr>
          <w:rtl/>
        </w:rPr>
        <w:t>فشاب وابيض رأسه ولحيته.</w:t>
      </w:r>
    </w:p>
    <w:p w:rsidR="00BD62F3" w:rsidRPr="006750DF" w:rsidRDefault="00BD62F3" w:rsidP="002C718C">
      <w:pPr>
        <w:pStyle w:val="libNormal"/>
        <w:rPr>
          <w:rtl/>
        </w:rPr>
      </w:pPr>
      <w:r w:rsidRPr="00FB47E7">
        <w:rPr>
          <w:rStyle w:val="libBold2Char"/>
          <w:rtl/>
        </w:rPr>
        <w:t xml:space="preserve">14 ـ في كتاب المناقب </w:t>
      </w:r>
      <w:r w:rsidRPr="006750DF">
        <w:rPr>
          <w:rtl/>
        </w:rPr>
        <w:t>لابن شهر آشوب وفي العقدان مروان بن الحكم قال للحسن</w:t>
      </w:r>
      <w:r>
        <w:rPr>
          <w:rtl/>
        </w:rPr>
        <w:t xml:space="preserve"> بن عليّ  </w:t>
      </w:r>
      <w:r w:rsidRPr="002C718C">
        <w:rPr>
          <w:rStyle w:val="libAlaemChar"/>
          <w:rtl/>
        </w:rPr>
        <w:t>عليهما‌السلام</w:t>
      </w:r>
      <w:r w:rsidRPr="006750DF">
        <w:rPr>
          <w:rtl/>
        </w:rPr>
        <w:t xml:space="preserve"> بين يدي معاوية</w:t>
      </w:r>
      <w:r>
        <w:rPr>
          <w:rtl/>
        </w:rPr>
        <w:t xml:space="preserve">: </w:t>
      </w:r>
      <w:r w:rsidRPr="006750DF">
        <w:rPr>
          <w:rtl/>
        </w:rPr>
        <w:t>أسرع الشيب</w:t>
      </w:r>
      <w:r>
        <w:rPr>
          <w:rtl/>
        </w:rPr>
        <w:t xml:space="preserve"> إلى </w:t>
      </w:r>
      <w:r w:rsidRPr="006750DF">
        <w:rPr>
          <w:rtl/>
        </w:rPr>
        <w:t>شاربك يا حسن ويقال</w:t>
      </w:r>
      <w:r>
        <w:rPr>
          <w:rtl/>
        </w:rPr>
        <w:t xml:space="preserve">: إنّ </w:t>
      </w:r>
      <w:r w:rsidRPr="006750DF">
        <w:rPr>
          <w:rtl/>
        </w:rPr>
        <w:t>ذلك من الخرق</w:t>
      </w:r>
      <w:r>
        <w:rPr>
          <w:rtl/>
        </w:rPr>
        <w:t>؟</w:t>
      </w:r>
      <w:r w:rsidRPr="006750DF">
        <w:rPr>
          <w:rtl/>
        </w:rPr>
        <w:t xml:space="preserve"> </w:t>
      </w:r>
      <w:r w:rsidRPr="00467FAA">
        <w:rPr>
          <w:rStyle w:val="libFootnotenumChar"/>
          <w:rtl/>
        </w:rPr>
        <w:t>(2)</w:t>
      </w:r>
      <w:r w:rsidRPr="006750DF">
        <w:rPr>
          <w:rtl/>
        </w:rPr>
        <w:t xml:space="preserve"> فقال </w:t>
      </w:r>
      <w:r w:rsidRPr="002C718C">
        <w:rPr>
          <w:rStyle w:val="libAlaemChar"/>
          <w:rtl/>
        </w:rPr>
        <w:t>عليه‌السلام</w:t>
      </w:r>
      <w:r>
        <w:rPr>
          <w:rtl/>
        </w:rPr>
        <w:t xml:space="preserve">: </w:t>
      </w:r>
      <w:r w:rsidRPr="006750DF">
        <w:rPr>
          <w:rtl/>
        </w:rPr>
        <w:t>ليس كما بلغك ولكنا معشر بنى هاشم طيبة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النادي</w:t>
      </w:r>
      <w:r>
        <w:rPr>
          <w:rtl/>
        </w:rPr>
        <w:t xml:space="preserve">: </w:t>
      </w:r>
      <w:r w:rsidRPr="006750DF">
        <w:rPr>
          <w:rtl/>
        </w:rPr>
        <w:t>مجلس القوم ومتحدثهم نهارا</w:t>
      </w:r>
      <w:r>
        <w:rPr>
          <w:rtl/>
        </w:rPr>
        <w:t xml:space="preserve">، </w:t>
      </w:r>
      <w:r w:rsidRPr="006750DF">
        <w:rPr>
          <w:rtl/>
        </w:rPr>
        <w:t>وقيل</w:t>
      </w:r>
      <w:r>
        <w:rPr>
          <w:rtl/>
        </w:rPr>
        <w:t xml:space="preserve">: </w:t>
      </w:r>
      <w:r w:rsidRPr="006750DF">
        <w:rPr>
          <w:rtl/>
        </w:rPr>
        <w:t>المجلس ما داموا مجتمعين فيه</w:t>
      </w:r>
      <w:r>
        <w:rPr>
          <w:rtl/>
        </w:rPr>
        <w:t xml:space="preserve">، </w:t>
      </w:r>
      <w:r w:rsidRPr="006750DF">
        <w:rPr>
          <w:rtl/>
        </w:rPr>
        <w:t>فاذا تفرقوا زال عنه هذا الاسم.</w:t>
      </w:r>
    </w:p>
    <w:p w:rsidR="00BD62F3" w:rsidRPr="006750DF" w:rsidRDefault="00BD62F3" w:rsidP="00FE354F">
      <w:pPr>
        <w:pStyle w:val="libFootnote0"/>
        <w:rPr>
          <w:rtl/>
          <w:lang w:bidi="fa-IR"/>
        </w:rPr>
      </w:pPr>
      <w:r>
        <w:rPr>
          <w:rtl/>
        </w:rPr>
        <w:t>(</w:t>
      </w:r>
      <w:r w:rsidRPr="006750DF">
        <w:rPr>
          <w:rtl/>
        </w:rPr>
        <w:t>2) الخرق</w:t>
      </w:r>
      <w:r>
        <w:rPr>
          <w:rtl/>
        </w:rPr>
        <w:t xml:space="preserve">: </w:t>
      </w:r>
      <w:r w:rsidRPr="006750DF">
        <w:rPr>
          <w:rtl/>
        </w:rPr>
        <w:t>الكذب.</w:t>
      </w:r>
    </w:p>
    <w:p w:rsidR="00BD62F3" w:rsidRPr="006750DF" w:rsidRDefault="00BD62F3" w:rsidP="002C718C">
      <w:pPr>
        <w:pStyle w:val="libNormal0"/>
        <w:rPr>
          <w:rtl/>
        </w:rPr>
      </w:pPr>
      <w:r>
        <w:rPr>
          <w:rtl/>
        </w:rPr>
        <w:br w:type="page"/>
      </w:r>
      <w:r w:rsidRPr="006750DF">
        <w:rPr>
          <w:rtl/>
        </w:rPr>
        <w:lastRenderedPageBreak/>
        <w:t>أفواهنا</w:t>
      </w:r>
      <w:r>
        <w:rPr>
          <w:rtl/>
        </w:rPr>
        <w:t xml:space="preserve">، </w:t>
      </w:r>
      <w:r w:rsidRPr="006750DF">
        <w:rPr>
          <w:rtl/>
        </w:rPr>
        <w:t>عذبة شفاهنا</w:t>
      </w:r>
      <w:r>
        <w:rPr>
          <w:rtl/>
        </w:rPr>
        <w:t xml:space="preserve">، </w:t>
      </w:r>
      <w:r w:rsidRPr="006750DF">
        <w:rPr>
          <w:rtl/>
        </w:rPr>
        <w:t>فنساؤنا يقبلن علينا بأنفاسهن</w:t>
      </w:r>
      <w:r>
        <w:rPr>
          <w:rtl/>
        </w:rPr>
        <w:t xml:space="preserve">، </w:t>
      </w:r>
      <w:r w:rsidRPr="006750DF">
        <w:rPr>
          <w:rtl/>
        </w:rPr>
        <w:t>وأنتم معشر</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 xml:space="preserve">ة فيكم بخر شديد </w:t>
      </w:r>
      <w:r w:rsidRPr="00467FAA">
        <w:rPr>
          <w:rStyle w:val="libFootnotenumChar"/>
          <w:rtl/>
        </w:rPr>
        <w:t>(1)</w:t>
      </w:r>
      <w:r w:rsidRPr="006750DF">
        <w:rPr>
          <w:rtl/>
        </w:rPr>
        <w:t xml:space="preserve"> فنساؤكم يصرفن أفواههن وأنفاسهن</w:t>
      </w:r>
      <w:r>
        <w:rPr>
          <w:rtl/>
        </w:rPr>
        <w:t xml:space="preserve"> إلى </w:t>
      </w:r>
      <w:r w:rsidRPr="006750DF">
        <w:rPr>
          <w:rtl/>
        </w:rPr>
        <w:t xml:space="preserve">أصداغكم </w:t>
      </w:r>
      <w:r w:rsidRPr="00467FAA">
        <w:rPr>
          <w:rStyle w:val="libFootnotenumChar"/>
          <w:rtl/>
        </w:rPr>
        <w:t>(2)</w:t>
      </w:r>
      <w:r w:rsidRPr="006750DF">
        <w:rPr>
          <w:rtl/>
        </w:rPr>
        <w:t xml:space="preserve"> فانما يشيب منكم موضع العذار.</w:t>
      </w:r>
    </w:p>
    <w:p w:rsidR="00BD62F3" w:rsidRPr="006750DF" w:rsidRDefault="00BD62F3" w:rsidP="002C718C">
      <w:pPr>
        <w:pStyle w:val="libNormal"/>
        <w:rPr>
          <w:rtl/>
        </w:rPr>
      </w:pPr>
      <w:r w:rsidRPr="006750DF">
        <w:rPr>
          <w:rtl/>
        </w:rPr>
        <w:t>15</w:t>
      </w:r>
      <w:r>
        <w:rPr>
          <w:rtl/>
        </w:rPr>
        <w:t xml:space="preserve"> ـ </w:t>
      </w:r>
      <w:r w:rsidRPr="006750DF">
        <w:rPr>
          <w:rtl/>
        </w:rPr>
        <w:t xml:space="preserve">محاسن البرقي قال عمرو بن العاص للحسين </w:t>
      </w:r>
      <w:r w:rsidRPr="002C718C">
        <w:rPr>
          <w:rStyle w:val="libAlaemChar"/>
          <w:rtl/>
        </w:rPr>
        <w:t>عليه‌السلام</w:t>
      </w:r>
      <w:r>
        <w:rPr>
          <w:rtl/>
        </w:rPr>
        <w:t xml:space="preserve">: </w:t>
      </w:r>
      <w:r w:rsidRPr="006750DF">
        <w:rPr>
          <w:rtl/>
        </w:rPr>
        <w:t>ما بال الشيب</w:t>
      </w:r>
      <w:r>
        <w:rPr>
          <w:rtl/>
        </w:rPr>
        <w:t xml:space="preserve"> إلى </w:t>
      </w:r>
      <w:r w:rsidRPr="006750DF">
        <w:rPr>
          <w:rtl/>
        </w:rPr>
        <w:t>شواربنا أسرع منه</w:t>
      </w:r>
      <w:r>
        <w:rPr>
          <w:rtl/>
        </w:rPr>
        <w:t xml:space="preserve"> إلى </w:t>
      </w:r>
      <w:r w:rsidRPr="006750DF">
        <w:rPr>
          <w:rtl/>
        </w:rPr>
        <w:t>شواربكم</w:t>
      </w:r>
      <w:r>
        <w:rPr>
          <w:rtl/>
        </w:rPr>
        <w:t>؟</w:t>
      </w:r>
      <w:r w:rsidRPr="006750DF">
        <w:rPr>
          <w:rtl/>
        </w:rPr>
        <w:t xml:space="preserve"> فقال </w:t>
      </w:r>
      <w:r w:rsidRPr="002C718C">
        <w:rPr>
          <w:rStyle w:val="libAlaemChar"/>
          <w:rtl/>
        </w:rPr>
        <w:t>عليه‌السلام</w:t>
      </w:r>
      <w:r>
        <w:rPr>
          <w:rtl/>
        </w:rPr>
        <w:t xml:space="preserve">: إنّ </w:t>
      </w:r>
      <w:r w:rsidRPr="006750DF">
        <w:rPr>
          <w:rtl/>
        </w:rPr>
        <w:t xml:space="preserve">نسائكم بخرة فاذا دنا أحدكم من امرأته نكهته في وجهه </w:t>
      </w:r>
      <w:r w:rsidRPr="00467FAA">
        <w:rPr>
          <w:rStyle w:val="libFootnotenumChar"/>
          <w:rtl/>
        </w:rPr>
        <w:t>(3)</w:t>
      </w:r>
      <w:r w:rsidRPr="006750DF">
        <w:rPr>
          <w:rtl/>
        </w:rPr>
        <w:t xml:space="preserve"> فشاب منه شاربه.</w:t>
      </w:r>
    </w:p>
    <w:p w:rsidR="00BD62F3" w:rsidRPr="006750DF" w:rsidRDefault="00BD62F3" w:rsidP="002C718C">
      <w:pPr>
        <w:pStyle w:val="libNormal"/>
        <w:rPr>
          <w:rtl/>
        </w:rPr>
      </w:pPr>
      <w:r w:rsidRPr="00FB47E7">
        <w:rPr>
          <w:rStyle w:val="libBold2Char"/>
          <w:rtl/>
        </w:rPr>
        <w:t xml:space="preserve">16 ـ في كتاب الخصال </w:t>
      </w:r>
      <w:r w:rsidRPr="006750DF">
        <w:rPr>
          <w:rtl/>
        </w:rPr>
        <w:t>عن الرضا عن أبيه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الشيب في مقدم الرأس يمن</w:t>
      </w:r>
      <w:r>
        <w:rPr>
          <w:rtl/>
        </w:rPr>
        <w:t xml:space="preserve">، </w:t>
      </w:r>
      <w:r w:rsidRPr="006750DF">
        <w:rPr>
          <w:rtl/>
        </w:rPr>
        <w:t>وفي العارضين وفي الذوائب شجاعة</w:t>
      </w:r>
      <w:r>
        <w:rPr>
          <w:rtl/>
        </w:rPr>
        <w:t xml:space="preserve">، </w:t>
      </w:r>
      <w:r w:rsidRPr="006750DF">
        <w:rPr>
          <w:rtl/>
        </w:rPr>
        <w:t>وفي القفا شؤم.</w:t>
      </w:r>
    </w:p>
    <w:p w:rsidR="00BD62F3" w:rsidRPr="006750DF" w:rsidRDefault="00BD62F3" w:rsidP="002C718C">
      <w:pPr>
        <w:pStyle w:val="libNormal"/>
        <w:rPr>
          <w:rtl/>
        </w:rPr>
      </w:pPr>
      <w:r w:rsidRPr="006750DF">
        <w:rPr>
          <w:rtl/>
        </w:rPr>
        <w:t>17</w:t>
      </w:r>
      <w:r>
        <w:rPr>
          <w:rtl/>
        </w:rPr>
        <w:t xml:space="preserve"> ـ </w:t>
      </w:r>
      <w:r w:rsidRPr="006750DF">
        <w:rPr>
          <w:rtl/>
        </w:rPr>
        <w:t xml:space="preserve">وفيما علم أمير المؤمنين </w:t>
      </w:r>
      <w:r w:rsidRPr="002C718C">
        <w:rPr>
          <w:rStyle w:val="libAlaemChar"/>
          <w:rtl/>
        </w:rPr>
        <w:t>عليه‌السلام</w:t>
      </w:r>
      <w:r w:rsidRPr="006750DF">
        <w:rPr>
          <w:rtl/>
        </w:rPr>
        <w:t xml:space="preserve"> أصحابه</w:t>
      </w:r>
      <w:r>
        <w:rPr>
          <w:rtl/>
        </w:rPr>
        <w:t xml:space="preserve">: </w:t>
      </w:r>
      <w:r w:rsidRPr="006750DF">
        <w:rPr>
          <w:rtl/>
        </w:rPr>
        <w:t>لا تنتفوا الشيب فانه نور المسلم</w:t>
      </w:r>
      <w:r>
        <w:rPr>
          <w:rtl/>
        </w:rPr>
        <w:t xml:space="preserve">، </w:t>
      </w:r>
      <w:r w:rsidRPr="006750DF">
        <w:rPr>
          <w:rtl/>
        </w:rPr>
        <w:t>ومن شاب شيبة في الإسلام كانت له نورا يوم القيامة.</w:t>
      </w:r>
    </w:p>
    <w:p w:rsidR="00BD62F3" w:rsidRPr="006750DF" w:rsidRDefault="00BD62F3" w:rsidP="002C718C">
      <w:pPr>
        <w:pStyle w:val="libNormal"/>
        <w:rPr>
          <w:rtl/>
        </w:rPr>
      </w:pPr>
      <w:r w:rsidRPr="006750DF">
        <w:rPr>
          <w:rtl/>
        </w:rPr>
        <w:t>18</w:t>
      </w:r>
      <w:r>
        <w:rPr>
          <w:rtl/>
        </w:rPr>
        <w:t xml:space="preserve"> ـ </w:t>
      </w:r>
      <w:r w:rsidRPr="006750DF">
        <w:rPr>
          <w:rtl/>
        </w:rPr>
        <w:t>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ثلثة لا يكلمهم الله يوم القيامة ولا ينظر إليهم ولا يزكيهم ولهم عذاب اليم</w:t>
      </w:r>
      <w:r>
        <w:rPr>
          <w:rtl/>
        </w:rPr>
        <w:t xml:space="preserve">: </w:t>
      </w:r>
      <w:r w:rsidRPr="006750DF">
        <w:rPr>
          <w:rtl/>
        </w:rPr>
        <w:t>الناتف شيبة</w:t>
      </w:r>
      <w:r>
        <w:rPr>
          <w:rtl/>
        </w:rPr>
        <w:t xml:space="preserve">، </w:t>
      </w:r>
      <w:r w:rsidRPr="006750DF">
        <w:rPr>
          <w:rtl/>
        </w:rPr>
        <w:t>والناكح نفسه</w:t>
      </w:r>
      <w:r>
        <w:rPr>
          <w:rtl/>
        </w:rPr>
        <w:t xml:space="preserve">، </w:t>
      </w:r>
      <w:r w:rsidRPr="006750DF">
        <w:rPr>
          <w:rtl/>
        </w:rPr>
        <w:t>والمنكوح في دبره.</w:t>
      </w:r>
    </w:p>
    <w:p w:rsidR="00BD62F3" w:rsidRPr="006750DF" w:rsidRDefault="00BD62F3" w:rsidP="002C718C">
      <w:pPr>
        <w:pStyle w:val="libNormal"/>
        <w:rPr>
          <w:rtl/>
        </w:rPr>
      </w:pPr>
      <w:r w:rsidRPr="00FB47E7">
        <w:rPr>
          <w:rStyle w:val="libBold2Char"/>
          <w:rtl/>
        </w:rPr>
        <w:t xml:space="preserve">19 ـ في تفسير عليّ بن إبراهيم : </w:t>
      </w:r>
      <w:r w:rsidRPr="006750DF">
        <w:rPr>
          <w:rtl/>
        </w:rPr>
        <w:t>ولم أكن بدعائك رب شقيا يقول</w:t>
      </w:r>
      <w:r>
        <w:rPr>
          <w:rtl/>
        </w:rPr>
        <w:t xml:space="preserve">: </w:t>
      </w:r>
      <w:r w:rsidRPr="006750DF">
        <w:rPr>
          <w:rtl/>
        </w:rPr>
        <w:t>لم يكن دعائى خائبا عندك.</w:t>
      </w:r>
    </w:p>
    <w:p w:rsidR="00BD62F3" w:rsidRPr="006750DF" w:rsidRDefault="00BD62F3" w:rsidP="002C718C">
      <w:pPr>
        <w:pStyle w:val="libNormal"/>
        <w:rPr>
          <w:rtl/>
        </w:rPr>
      </w:pPr>
      <w:r w:rsidRPr="00FB47E7">
        <w:rPr>
          <w:rStyle w:val="libBold2Char"/>
          <w:rtl/>
        </w:rPr>
        <w:t xml:space="preserve">20 ـ في تفسير العيّاشي أبو </w:t>
      </w:r>
      <w:r w:rsidRPr="006750DF">
        <w:rPr>
          <w:rtl/>
        </w:rPr>
        <w:t xml:space="preserve">إسماعيل الجعفي عن أبي جعفر </w:t>
      </w:r>
      <w:r w:rsidRPr="002C718C">
        <w:rPr>
          <w:rStyle w:val="libAlaemChar"/>
          <w:rtl/>
        </w:rPr>
        <w:t>عليه‌السلام</w:t>
      </w:r>
      <w:r w:rsidRPr="006750DF">
        <w:rPr>
          <w:rtl/>
        </w:rPr>
        <w:t xml:space="preserve"> قال</w:t>
      </w:r>
      <w:r>
        <w:rPr>
          <w:rtl/>
        </w:rPr>
        <w:t xml:space="preserve">: إنّ </w:t>
      </w:r>
      <w:r w:rsidRPr="006750DF">
        <w:rPr>
          <w:rtl/>
        </w:rPr>
        <w:t>امرأة عمران لما نذرت ما في بطنها محررا قال</w:t>
      </w:r>
      <w:r>
        <w:rPr>
          <w:rtl/>
        </w:rPr>
        <w:t xml:space="preserve">: </w:t>
      </w:r>
      <w:r w:rsidRPr="006750DF">
        <w:rPr>
          <w:rtl/>
        </w:rPr>
        <w:t>والمحرر للمسجد إذا وضعته</w:t>
      </w:r>
      <w:r>
        <w:rPr>
          <w:rtl/>
        </w:rPr>
        <w:t xml:space="preserve">، </w:t>
      </w:r>
      <w:r w:rsidRPr="006750DF">
        <w:rPr>
          <w:rtl/>
        </w:rPr>
        <w:t>أو دخل المسجد فلم يخرج من المسجد أبدا</w:t>
      </w:r>
      <w:r>
        <w:rPr>
          <w:rtl/>
        </w:rPr>
        <w:t xml:space="preserve">، </w:t>
      </w:r>
      <w:r w:rsidRPr="006750DF">
        <w:rPr>
          <w:rtl/>
        </w:rPr>
        <w:t xml:space="preserve">فلما ولدت مريم </w:t>
      </w:r>
      <w:r w:rsidRPr="002C718C">
        <w:rPr>
          <w:rStyle w:val="libAlaemChar"/>
          <w:rtl/>
        </w:rPr>
        <w:t>(</w:t>
      </w:r>
      <w:r w:rsidRPr="002C718C">
        <w:rPr>
          <w:rStyle w:val="libAieChar"/>
          <w:rtl/>
        </w:rPr>
        <w:t>قالَتْ رَبِّ إِنِّي وَضَعْتُها أُنْثى وَاللهُ أَعْلَمُ بِما وَضَعَتْ وَلَيْسَ الذَّكَرُ كَالْأُنْثى وَإِنِّي سَمَّيْتُها مَرْيَمَ وَإِنِّي أُعِيذُها بِكَ وَذُرِّيَّتَها مِنَ الشَّيْطانِ الرَّجِيمِ</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بخر الفم</w:t>
      </w:r>
      <w:r>
        <w:rPr>
          <w:rtl/>
        </w:rPr>
        <w:t xml:space="preserve">: </w:t>
      </w:r>
      <w:r w:rsidRPr="006750DF">
        <w:rPr>
          <w:rtl/>
        </w:rPr>
        <w:t>أنتن ريحه.</w:t>
      </w:r>
    </w:p>
    <w:p w:rsidR="00BD62F3" w:rsidRPr="006750DF" w:rsidRDefault="00BD62F3" w:rsidP="00FE354F">
      <w:pPr>
        <w:pStyle w:val="libFootnote0"/>
        <w:rPr>
          <w:rtl/>
          <w:lang w:bidi="fa-IR"/>
        </w:rPr>
      </w:pPr>
      <w:r>
        <w:rPr>
          <w:rtl/>
        </w:rPr>
        <w:t>(</w:t>
      </w:r>
      <w:r w:rsidRPr="006750DF">
        <w:rPr>
          <w:rtl/>
        </w:rPr>
        <w:t>2) أصداغ جمع الصدغ</w:t>
      </w:r>
      <w:r>
        <w:rPr>
          <w:rtl/>
        </w:rPr>
        <w:t xml:space="preserve"> ـ </w:t>
      </w:r>
      <w:r w:rsidRPr="006750DF">
        <w:rPr>
          <w:rtl/>
        </w:rPr>
        <w:t>بالضم</w:t>
      </w:r>
      <w:r>
        <w:rPr>
          <w:rtl/>
        </w:rPr>
        <w:t xml:space="preserve"> ـ: </w:t>
      </w:r>
      <w:r w:rsidRPr="006750DF">
        <w:rPr>
          <w:rtl/>
        </w:rPr>
        <w:t>ما بين العين والاذن والشعر المتدلى على هذا الموضع.</w:t>
      </w:r>
    </w:p>
    <w:p w:rsidR="00BD62F3" w:rsidRPr="006750DF" w:rsidRDefault="00BD62F3" w:rsidP="00FE354F">
      <w:pPr>
        <w:pStyle w:val="libFootnote0"/>
        <w:rPr>
          <w:rtl/>
          <w:lang w:bidi="fa-IR"/>
        </w:rPr>
      </w:pPr>
      <w:r>
        <w:rPr>
          <w:rtl/>
        </w:rPr>
        <w:t>(</w:t>
      </w:r>
      <w:r w:rsidRPr="006750DF">
        <w:rPr>
          <w:rtl/>
        </w:rPr>
        <w:t xml:space="preserve">3) قوله </w:t>
      </w:r>
      <w:r w:rsidRPr="002C718C">
        <w:rPr>
          <w:rStyle w:val="libAlaemChar"/>
          <w:rtl/>
        </w:rPr>
        <w:t>عليه‌السلام</w:t>
      </w:r>
      <w:r w:rsidRPr="006750DF">
        <w:rPr>
          <w:rtl/>
        </w:rPr>
        <w:t xml:space="preserve"> «بخرة»</w:t>
      </w:r>
      <w:r>
        <w:rPr>
          <w:rtl/>
        </w:rPr>
        <w:t xml:space="preserve"> أي </w:t>
      </w:r>
      <w:r w:rsidRPr="006750DF">
        <w:rPr>
          <w:rtl/>
        </w:rPr>
        <w:t>نتنة. والنكهة ريح الفم.</w:t>
      </w:r>
    </w:p>
    <w:p w:rsidR="00BD62F3" w:rsidRPr="006750DF" w:rsidRDefault="00BD62F3" w:rsidP="002C718C">
      <w:pPr>
        <w:pStyle w:val="libNormal0"/>
        <w:rPr>
          <w:rtl/>
        </w:rPr>
      </w:pPr>
      <w:r>
        <w:rPr>
          <w:rtl/>
        </w:rPr>
        <w:br w:type="page"/>
      </w:r>
      <w:r w:rsidRPr="006750DF">
        <w:rPr>
          <w:rtl/>
        </w:rPr>
        <w:lastRenderedPageBreak/>
        <w:t xml:space="preserve">فساهم عليها البتول </w:t>
      </w:r>
      <w:r w:rsidRPr="00467FAA">
        <w:rPr>
          <w:rStyle w:val="libFootnotenumChar"/>
          <w:rtl/>
        </w:rPr>
        <w:t>(1)</w:t>
      </w:r>
      <w:r w:rsidRPr="006750DF">
        <w:rPr>
          <w:rtl/>
        </w:rPr>
        <w:t xml:space="preserve"> فأصاب القرعة زكريا</w:t>
      </w:r>
      <w:r>
        <w:rPr>
          <w:rtl/>
        </w:rPr>
        <w:t xml:space="preserve">، </w:t>
      </w:r>
      <w:r w:rsidRPr="006750DF">
        <w:rPr>
          <w:rtl/>
        </w:rPr>
        <w:t>وهو زوج أختها وكفلها وأدخلها المسجد</w:t>
      </w:r>
      <w:r>
        <w:rPr>
          <w:rtl/>
        </w:rPr>
        <w:t xml:space="preserve">، </w:t>
      </w:r>
      <w:r w:rsidRPr="006750DF">
        <w:rPr>
          <w:rtl/>
        </w:rPr>
        <w:t>فلما بلغت ما تبلغ النساء من الطمث وكانت أجمل النساء وكانت تصلى فيضيء المحراب لنورها</w:t>
      </w:r>
      <w:r>
        <w:rPr>
          <w:rtl/>
        </w:rPr>
        <w:t xml:space="preserve">، </w:t>
      </w:r>
      <w:r w:rsidRPr="006750DF">
        <w:rPr>
          <w:rtl/>
        </w:rPr>
        <w:t>فدخل عليها زكريا فاذا عندها فاكهة الشتاء في الصيف</w:t>
      </w:r>
      <w:r>
        <w:rPr>
          <w:rtl/>
        </w:rPr>
        <w:t xml:space="preserve">، </w:t>
      </w:r>
      <w:r w:rsidRPr="006750DF">
        <w:rPr>
          <w:rtl/>
        </w:rPr>
        <w:t>وفاكهة الصيف في الشتاء</w:t>
      </w:r>
      <w:r>
        <w:rPr>
          <w:rtl/>
        </w:rPr>
        <w:t xml:space="preserve">، </w:t>
      </w:r>
      <w:r w:rsidRPr="006750DF">
        <w:rPr>
          <w:rtl/>
        </w:rPr>
        <w:t>فقال</w:t>
      </w:r>
      <w:r>
        <w:rPr>
          <w:rtl/>
        </w:rPr>
        <w:t xml:space="preserve">: </w:t>
      </w:r>
      <w:r w:rsidRPr="002C718C">
        <w:rPr>
          <w:rStyle w:val="libAlaemChar"/>
          <w:rtl/>
        </w:rPr>
        <w:t>(</w:t>
      </w:r>
      <w:r w:rsidRPr="002C718C">
        <w:rPr>
          <w:rStyle w:val="libAieChar"/>
          <w:rtl/>
        </w:rPr>
        <w:t>أَنَّى لَكِ هذا قالَتْ هُوَ مِنْ عِنْدِ اللهِ هُنالِكَ دَعا زَكَرِيَّا رَبَّهُ قالَ</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إِنِّي خِفْتُ الْمَوالِيَ مِنْ وَرائِي</w:t>
      </w:r>
      <w:r w:rsidRPr="002C718C">
        <w:rPr>
          <w:rStyle w:val="libAlaemChar"/>
          <w:rtl/>
        </w:rPr>
        <w:t>)</w:t>
      </w:r>
      <w:r>
        <w:rPr>
          <w:rtl/>
        </w:rPr>
        <w:t xml:space="preserve"> إلى </w:t>
      </w:r>
      <w:r w:rsidRPr="006750DF">
        <w:rPr>
          <w:rtl/>
        </w:rPr>
        <w:t>ما ذكر الله من قصة زكريا ويحيى</w:t>
      </w:r>
    </w:p>
    <w:p w:rsidR="00BD62F3" w:rsidRPr="006750DF" w:rsidRDefault="00BD62F3" w:rsidP="002C718C">
      <w:pPr>
        <w:pStyle w:val="libNormal"/>
        <w:rPr>
          <w:rtl/>
          <w:lang w:bidi="fa-IR"/>
        </w:rPr>
      </w:pPr>
      <w:r w:rsidRPr="00FB47E7">
        <w:rPr>
          <w:rStyle w:val="libBold2Char"/>
          <w:rtl/>
        </w:rPr>
        <w:t xml:space="preserve">21 ـ في مجمع البيان: </w:t>
      </w:r>
      <w:r w:rsidRPr="006750DF">
        <w:rPr>
          <w:rtl/>
          <w:lang w:bidi="fa-IR"/>
        </w:rPr>
        <w:t>و</w:t>
      </w:r>
      <w:r>
        <w:rPr>
          <w:rFonts w:hint="cs"/>
          <w:rtl/>
          <w:lang w:bidi="fa-IR"/>
        </w:rPr>
        <w:t xml:space="preserve"> </w:t>
      </w:r>
      <w:r w:rsidRPr="002C718C">
        <w:rPr>
          <w:rStyle w:val="libAlaemChar"/>
          <w:rtl/>
        </w:rPr>
        <w:t>(</w:t>
      </w:r>
      <w:r w:rsidRPr="002C718C">
        <w:rPr>
          <w:rStyle w:val="libAieChar"/>
          <w:rtl/>
        </w:rPr>
        <w:t>إِنِّي خِفْتُ الْمَوالِيَ</w:t>
      </w:r>
      <w:r w:rsidRPr="002C718C">
        <w:rPr>
          <w:rStyle w:val="libAlaemChar"/>
          <w:rtl/>
        </w:rPr>
        <w:t>)</w:t>
      </w:r>
      <w:r w:rsidRPr="006750DF">
        <w:rPr>
          <w:rtl/>
          <w:lang w:bidi="fa-IR"/>
        </w:rPr>
        <w:t xml:space="preserve"> قيل</w:t>
      </w:r>
      <w:r>
        <w:rPr>
          <w:rtl/>
          <w:lang w:bidi="fa-IR"/>
        </w:rPr>
        <w:t xml:space="preserve">: </w:t>
      </w:r>
      <w:r w:rsidRPr="006750DF">
        <w:rPr>
          <w:rtl/>
          <w:lang w:bidi="fa-IR"/>
        </w:rPr>
        <w:t xml:space="preserve">هم العمومة وبنو العم عن أبي جعفر </w:t>
      </w:r>
      <w:r w:rsidRPr="002C718C">
        <w:rPr>
          <w:rStyle w:val="libAlaemChar"/>
          <w:rtl/>
        </w:rPr>
        <w:t>عليه‌السلام</w:t>
      </w:r>
      <w:r w:rsidRPr="006750DF">
        <w:rPr>
          <w:rtl/>
          <w:lang w:bidi="fa-IR"/>
        </w:rPr>
        <w:t>.</w:t>
      </w:r>
    </w:p>
    <w:p w:rsidR="00BD62F3" w:rsidRPr="006750DF" w:rsidRDefault="00BD62F3" w:rsidP="002C718C">
      <w:pPr>
        <w:pStyle w:val="libNormal"/>
        <w:rPr>
          <w:rtl/>
        </w:rPr>
      </w:pPr>
      <w:r w:rsidRPr="006750DF">
        <w:rPr>
          <w:rtl/>
        </w:rPr>
        <w:t>22</w:t>
      </w:r>
      <w:r>
        <w:rPr>
          <w:rtl/>
        </w:rPr>
        <w:t xml:space="preserve"> ـ </w:t>
      </w:r>
      <w:r w:rsidRPr="006750DF">
        <w:rPr>
          <w:rtl/>
        </w:rPr>
        <w:t>وقرأ</w:t>
      </w:r>
      <w:r>
        <w:rPr>
          <w:rtl/>
        </w:rPr>
        <w:t xml:space="preserve"> علي بن </w:t>
      </w:r>
      <w:r w:rsidRPr="006750DF">
        <w:rPr>
          <w:rtl/>
        </w:rPr>
        <w:t>الحسين ومحمد</w:t>
      </w:r>
      <w:r>
        <w:rPr>
          <w:rtl/>
        </w:rPr>
        <w:t xml:space="preserve"> بن عليّ  </w:t>
      </w:r>
      <w:r w:rsidRPr="006750DF">
        <w:rPr>
          <w:rtl/>
        </w:rPr>
        <w:t xml:space="preserve">الباقر </w:t>
      </w:r>
      <w:r w:rsidRPr="002C718C">
        <w:rPr>
          <w:rStyle w:val="libAlaemChar"/>
          <w:rtl/>
        </w:rPr>
        <w:t>عليهم‌السلام</w:t>
      </w:r>
      <w:r>
        <w:rPr>
          <w:rtl/>
        </w:rPr>
        <w:t xml:space="preserve">: </w:t>
      </w:r>
      <w:r w:rsidRPr="002C718C">
        <w:rPr>
          <w:rStyle w:val="libAlaemChar"/>
          <w:rtl/>
        </w:rPr>
        <w:t>(</w:t>
      </w:r>
      <w:r w:rsidRPr="002C718C">
        <w:rPr>
          <w:rStyle w:val="libAieChar"/>
          <w:rtl/>
        </w:rPr>
        <w:t>وَإِنِّي خِفْتُ الْمَوالِيَ</w:t>
      </w:r>
      <w:r w:rsidRPr="002C718C">
        <w:rPr>
          <w:rStyle w:val="libAlaemChar"/>
          <w:rtl/>
        </w:rPr>
        <w:t>)</w:t>
      </w:r>
      <w:r w:rsidRPr="006750DF">
        <w:rPr>
          <w:rtl/>
        </w:rPr>
        <w:t xml:space="preserve"> بفتح الخاء وتشديد الفاء وكسر التاء.</w:t>
      </w:r>
    </w:p>
    <w:p w:rsidR="00BD62F3" w:rsidRPr="006750DF" w:rsidRDefault="00BD62F3" w:rsidP="002C718C">
      <w:pPr>
        <w:pStyle w:val="libNormal"/>
        <w:rPr>
          <w:rtl/>
        </w:rPr>
      </w:pPr>
      <w:r w:rsidRPr="00FB47E7">
        <w:rPr>
          <w:rStyle w:val="libBold2Char"/>
          <w:rtl/>
        </w:rPr>
        <w:t xml:space="preserve">23 ـ في تفسير عليّ بن إبراهيم  </w:t>
      </w:r>
      <w:r w:rsidRPr="002C718C">
        <w:rPr>
          <w:rStyle w:val="libAlaemChar"/>
          <w:rtl/>
        </w:rPr>
        <w:t>(</w:t>
      </w:r>
      <w:r w:rsidRPr="002C718C">
        <w:rPr>
          <w:rStyle w:val="libAieChar"/>
          <w:rtl/>
        </w:rPr>
        <w:t>وَإِنِّي خِفْتُ الْمَوالِيَ مِنْ وَرائِي</w:t>
      </w:r>
      <w:r w:rsidRPr="002C718C">
        <w:rPr>
          <w:rStyle w:val="libAlaemChar"/>
          <w:rtl/>
        </w:rPr>
        <w:t>)</w:t>
      </w:r>
      <w:r w:rsidRPr="006750DF">
        <w:rPr>
          <w:rtl/>
        </w:rPr>
        <w:t xml:space="preserve"> يقول</w:t>
      </w:r>
      <w:r>
        <w:rPr>
          <w:rtl/>
        </w:rPr>
        <w:t xml:space="preserve">: </w:t>
      </w:r>
      <w:r w:rsidRPr="006750DF">
        <w:rPr>
          <w:rtl/>
        </w:rPr>
        <w:t xml:space="preserve">خفت الورثة من بعدي </w:t>
      </w:r>
      <w:r w:rsidRPr="002C718C">
        <w:rPr>
          <w:rStyle w:val="libAlaemChar"/>
          <w:rtl/>
        </w:rPr>
        <w:t>(</w:t>
      </w:r>
      <w:r w:rsidRPr="002C718C">
        <w:rPr>
          <w:rStyle w:val="libAieChar"/>
          <w:rtl/>
        </w:rPr>
        <w:t>وَكانَتِ امْرَأَتِي عاقِراً</w:t>
      </w:r>
      <w:r w:rsidRPr="002C718C">
        <w:rPr>
          <w:rStyle w:val="libAlaemChar"/>
          <w:rtl/>
        </w:rPr>
        <w:t>)</w:t>
      </w:r>
      <w:r w:rsidRPr="006750DF">
        <w:rPr>
          <w:rtl/>
        </w:rPr>
        <w:t xml:space="preserve"> ولم يكن يومئذ لزكريا ولد يقوم مقامه ويرثه وكانت هدايا بنى إسرائيل ونذورهم للأحبار</w:t>
      </w:r>
      <w:r>
        <w:rPr>
          <w:rtl/>
        </w:rPr>
        <w:t xml:space="preserve">، </w:t>
      </w:r>
      <w:r w:rsidRPr="006750DF">
        <w:rPr>
          <w:rtl/>
        </w:rPr>
        <w:t>وكان زكريا رئيس الأحبار وكانت امرأة زكريا أخت مريم بنت عمران بن ماثان</w:t>
      </w:r>
      <w:r>
        <w:rPr>
          <w:rtl/>
        </w:rPr>
        <w:t xml:space="preserve">، </w:t>
      </w:r>
      <w:r w:rsidRPr="006750DF">
        <w:rPr>
          <w:rtl/>
        </w:rPr>
        <w:t>ويعقوب بن ماثان وبنو ماثان إذ ذاك رؤساء بنى إسرائيل وبنو ملوكهم من ولد سليمان بن داود</w:t>
      </w:r>
      <w:r>
        <w:rPr>
          <w:rtl/>
        </w:rPr>
        <w:t xml:space="preserve">، </w:t>
      </w:r>
      <w:r w:rsidRPr="006750DF">
        <w:rPr>
          <w:rtl/>
        </w:rPr>
        <w:t>فقال زكريا</w:t>
      </w:r>
      <w:r>
        <w:rPr>
          <w:rtl/>
        </w:rPr>
        <w:t xml:space="preserve">: </w:t>
      </w:r>
      <w:r w:rsidRPr="002C718C">
        <w:rPr>
          <w:rStyle w:val="libAlaemChar"/>
          <w:rtl/>
        </w:rPr>
        <w:t>(</w:t>
      </w:r>
      <w:r w:rsidRPr="002C718C">
        <w:rPr>
          <w:rStyle w:val="libAieChar"/>
          <w:rtl/>
        </w:rPr>
        <w:t>فَهَبْ لِي مِنْ لَدُنْكَ وَلِيًّا يَرِثُنِي وَيَرِثُ مِنْ آلِ يَعْقُوبَ وَاجْعَلْهُ رَبِّ رَضِيًّا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24 ـ في بصائر الدرجات علي بن </w:t>
      </w:r>
      <w:r w:rsidRPr="006750DF">
        <w:rPr>
          <w:rtl/>
        </w:rPr>
        <w:t>إسماعيل عن محمد بن عمر الزيات عن ابن بابا قال</w:t>
      </w:r>
      <w:r>
        <w:rPr>
          <w:rtl/>
        </w:rPr>
        <w:t xml:space="preserve">: </w:t>
      </w:r>
      <w:r w:rsidRPr="006750DF">
        <w:rPr>
          <w:rtl/>
        </w:rPr>
        <w:t xml:space="preserve">دخلت على أبي الحسن الرضا </w:t>
      </w:r>
      <w:r w:rsidRPr="002C718C">
        <w:rPr>
          <w:rStyle w:val="libAlaemChar"/>
          <w:rtl/>
        </w:rPr>
        <w:t>عليه‌السلام</w:t>
      </w:r>
      <w:r w:rsidRPr="006750DF">
        <w:rPr>
          <w:rtl/>
        </w:rPr>
        <w:t xml:space="preserve"> وقد ولد له</w:t>
      </w:r>
      <w:r>
        <w:rPr>
          <w:rtl/>
        </w:rPr>
        <w:t xml:space="preserve"> أبو </w:t>
      </w:r>
      <w:r w:rsidRPr="006750DF">
        <w:rPr>
          <w:rtl/>
        </w:rPr>
        <w:t xml:space="preserve">جعفر </w:t>
      </w:r>
      <w:r w:rsidRPr="002C718C">
        <w:rPr>
          <w:rStyle w:val="libAlaemChar"/>
          <w:rtl/>
        </w:rPr>
        <w:t>عليه‌السلام</w:t>
      </w:r>
      <w:r w:rsidRPr="006750DF">
        <w:rPr>
          <w:rtl/>
        </w:rPr>
        <w:t xml:space="preserve"> فقال</w:t>
      </w:r>
      <w:r>
        <w:rPr>
          <w:rtl/>
        </w:rPr>
        <w:t xml:space="preserve">: إنّ </w:t>
      </w:r>
      <w:r w:rsidRPr="006750DF">
        <w:rPr>
          <w:rtl/>
        </w:rPr>
        <w:t>الله قد وهب لي من يرثني ويرث آل داود.</w:t>
      </w:r>
    </w:p>
    <w:p w:rsidR="00BD62F3" w:rsidRPr="006750DF" w:rsidRDefault="00BD62F3" w:rsidP="002C718C">
      <w:pPr>
        <w:pStyle w:val="libNormal"/>
        <w:rPr>
          <w:rtl/>
        </w:rPr>
      </w:pPr>
      <w:r w:rsidRPr="00FB47E7">
        <w:rPr>
          <w:rStyle w:val="libBold2Char"/>
          <w:rtl/>
        </w:rPr>
        <w:t xml:space="preserve">25 ـ في الكافي </w:t>
      </w:r>
      <w:r w:rsidRPr="006750DF">
        <w:rPr>
          <w:rtl/>
        </w:rPr>
        <w:t>عدة من أصحابنا عن</w:t>
      </w:r>
      <w:r>
        <w:rPr>
          <w:rtl/>
        </w:rPr>
        <w:t xml:space="preserve"> أحمد </w:t>
      </w:r>
      <w:r w:rsidRPr="006750DF">
        <w:rPr>
          <w:rtl/>
        </w:rPr>
        <w:t xml:space="preserve">بن محمد بن خالد عن شريف بن سابق عن الفضل بن أبي قرة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مر عيسى ابن مريم </w:t>
      </w:r>
      <w:r w:rsidRPr="002C718C">
        <w:rPr>
          <w:rStyle w:val="libAlaemChar"/>
          <w:rtl/>
        </w:rPr>
        <w:t>عليهما‌السلام</w:t>
      </w:r>
      <w:r w:rsidRPr="006750DF">
        <w:rPr>
          <w:rtl/>
        </w:rPr>
        <w:t xml:space="preserve"> بقبر يعذب صاحبه</w:t>
      </w:r>
      <w:r>
        <w:rPr>
          <w:rtl/>
        </w:rPr>
        <w:t xml:space="preserve">، </w:t>
      </w:r>
      <w:r w:rsidRPr="006750DF">
        <w:rPr>
          <w:rtl/>
        </w:rPr>
        <w:t>ثم مر به من قابل فاذا هو لا يعذب</w:t>
      </w:r>
      <w:r>
        <w:rPr>
          <w:rtl/>
        </w:rPr>
        <w:t>؟</w:t>
      </w:r>
      <w:r w:rsidRPr="006750DF">
        <w:rPr>
          <w:rtl/>
        </w:rPr>
        <w:t xml:space="preserve"> فقال</w:t>
      </w:r>
      <w:r>
        <w:rPr>
          <w:rtl/>
        </w:rPr>
        <w:t xml:space="preserve">: </w:t>
      </w:r>
      <w:r w:rsidRPr="006750DF">
        <w:rPr>
          <w:rtl/>
        </w:rPr>
        <w:t>يا رب مررت بهذا القبر عام أول فكان يعذب ومررت به العام فاذا هو ليس يعذب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المساهمة</w:t>
      </w:r>
      <w:r>
        <w:rPr>
          <w:rtl/>
        </w:rPr>
        <w:t xml:space="preserve">: </w:t>
      </w:r>
      <w:r w:rsidRPr="006750DF">
        <w:rPr>
          <w:rtl/>
        </w:rPr>
        <w:t>المقارعة.</w:t>
      </w:r>
    </w:p>
    <w:p w:rsidR="00BD62F3" w:rsidRPr="006750DF" w:rsidRDefault="00BD62F3" w:rsidP="002C718C">
      <w:pPr>
        <w:pStyle w:val="libNormal0"/>
        <w:rPr>
          <w:rtl/>
        </w:rPr>
      </w:pPr>
      <w:r>
        <w:rPr>
          <w:rtl/>
        </w:rPr>
        <w:br w:type="page"/>
      </w:r>
      <w:r w:rsidRPr="006750DF">
        <w:rPr>
          <w:rtl/>
        </w:rPr>
        <w:lastRenderedPageBreak/>
        <w:t xml:space="preserve">فأوحى الله </w:t>
      </w:r>
      <w:r w:rsidRPr="002C718C">
        <w:rPr>
          <w:rStyle w:val="libAlaemChar"/>
          <w:rtl/>
        </w:rPr>
        <w:t>عزوجل</w:t>
      </w:r>
      <w:r w:rsidRPr="006750DF">
        <w:rPr>
          <w:rtl/>
        </w:rPr>
        <w:t xml:space="preserve"> اليه</w:t>
      </w:r>
      <w:r>
        <w:rPr>
          <w:rtl/>
        </w:rPr>
        <w:t>:</w:t>
      </w:r>
      <w:r w:rsidRPr="00B34870">
        <w:rPr>
          <w:rFonts w:hint="cs"/>
          <w:rtl/>
        </w:rPr>
        <w:t xml:space="preserve"> </w:t>
      </w:r>
      <w:r>
        <w:rPr>
          <w:rFonts w:hint="cs"/>
          <w:rtl/>
        </w:rPr>
        <w:t>أ</w:t>
      </w:r>
      <w:r w:rsidRPr="006750DF">
        <w:rPr>
          <w:rtl/>
        </w:rPr>
        <w:t>ن</w:t>
      </w:r>
      <w:r>
        <w:rPr>
          <w:rFonts w:hint="cs"/>
          <w:rtl/>
        </w:rPr>
        <w:t>ّ</w:t>
      </w:r>
      <w:r w:rsidRPr="006750DF">
        <w:rPr>
          <w:rtl/>
        </w:rPr>
        <w:t>ه أدرك له ولد صالح فأصلح طريقا وآوى يتيما</w:t>
      </w:r>
      <w:r>
        <w:rPr>
          <w:rtl/>
        </w:rPr>
        <w:t xml:space="preserve">، </w:t>
      </w:r>
      <w:r w:rsidRPr="006750DF">
        <w:rPr>
          <w:rtl/>
        </w:rPr>
        <w:t>فلهذا غفرت بما عمل ابنه</w:t>
      </w:r>
      <w:r>
        <w:rPr>
          <w:rtl/>
        </w:rPr>
        <w:t xml:space="preserve">، </w:t>
      </w:r>
      <w:r w:rsidRPr="006750DF">
        <w:rPr>
          <w:rtl/>
        </w:rPr>
        <w:t xml:space="preserve">ثم قال رسول الله </w:t>
      </w:r>
      <w:r w:rsidRPr="002C718C">
        <w:rPr>
          <w:rStyle w:val="libAlaemChar"/>
          <w:rtl/>
        </w:rPr>
        <w:t>صلى‌الله‌عليه‌وآله</w:t>
      </w:r>
      <w:r>
        <w:rPr>
          <w:rtl/>
        </w:rPr>
        <w:t xml:space="preserve">: </w:t>
      </w:r>
      <w:r w:rsidRPr="006750DF">
        <w:rPr>
          <w:rtl/>
        </w:rPr>
        <w:t xml:space="preserve">ميراث الله </w:t>
      </w:r>
      <w:r w:rsidRPr="002C718C">
        <w:rPr>
          <w:rStyle w:val="libAlaemChar"/>
          <w:rtl/>
        </w:rPr>
        <w:t>عزوجل</w:t>
      </w:r>
      <w:r w:rsidRPr="006750DF">
        <w:rPr>
          <w:rtl/>
        </w:rPr>
        <w:t xml:space="preserve"> من عبده المؤمن ولد يعبده من بعده</w:t>
      </w:r>
      <w:r>
        <w:rPr>
          <w:rtl/>
        </w:rPr>
        <w:t xml:space="preserve">، </w:t>
      </w:r>
      <w:r w:rsidRPr="006750DF">
        <w:rPr>
          <w:rtl/>
        </w:rPr>
        <w:t>ثم تلا</w:t>
      </w:r>
      <w:r>
        <w:rPr>
          <w:rtl/>
        </w:rPr>
        <w:t xml:space="preserve"> أبو عبد </w:t>
      </w:r>
      <w:r w:rsidRPr="006750DF">
        <w:rPr>
          <w:rtl/>
        </w:rPr>
        <w:t xml:space="preserve">الله </w:t>
      </w:r>
      <w:r w:rsidRPr="002C718C">
        <w:rPr>
          <w:rStyle w:val="libAlaemChar"/>
          <w:rtl/>
        </w:rPr>
        <w:t>عليه‌السلام</w:t>
      </w:r>
      <w:r w:rsidRPr="006750DF">
        <w:rPr>
          <w:rtl/>
        </w:rPr>
        <w:t xml:space="preserve"> آية زكريا </w:t>
      </w:r>
      <w:r w:rsidRPr="002C718C">
        <w:rPr>
          <w:rStyle w:val="libAlaemChar"/>
          <w:rtl/>
        </w:rPr>
        <w:t>(</w:t>
      </w:r>
      <w:r w:rsidRPr="002C718C">
        <w:rPr>
          <w:rStyle w:val="libAieChar"/>
          <w:rtl/>
        </w:rPr>
        <w:t>فَهَبْ لِي مِنْ لَدُنْكَ وَلِيًّا يَرِثُنِي وَيَرِثُ مِنْ آلِ يَعْقُوبَ وَاجْعَلْهُ رَبِّ رَضِيًّا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26 ـ في كتاب الاحتجاج للطبرسي </w:t>
      </w:r>
      <w:r w:rsidRPr="002C718C">
        <w:rPr>
          <w:rStyle w:val="libAlaemChar"/>
          <w:rtl/>
        </w:rPr>
        <w:t>رحمه‌الله</w:t>
      </w:r>
      <w:r w:rsidRPr="006750DF">
        <w:rPr>
          <w:rtl/>
        </w:rPr>
        <w:t xml:space="preserve"> وروى عبد الله بن الحسن باسناده عن آبائه </w:t>
      </w:r>
      <w:r w:rsidRPr="002C718C">
        <w:rPr>
          <w:rStyle w:val="libAlaemChar"/>
          <w:rtl/>
        </w:rPr>
        <w:t>عليهم‌السلام</w:t>
      </w:r>
      <w:r w:rsidRPr="00B34870">
        <w:rPr>
          <w:rFonts w:hint="cs"/>
          <w:rtl/>
        </w:rPr>
        <w:t xml:space="preserve"> </w:t>
      </w:r>
      <w:r>
        <w:rPr>
          <w:rFonts w:hint="cs"/>
          <w:rtl/>
        </w:rPr>
        <w:t>أ</w:t>
      </w:r>
      <w:r w:rsidRPr="006750DF">
        <w:rPr>
          <w:rtl/>
        </w:rPr>
        <w:t>ن</w:t>
      </w:r>
      <w:r>
        <w:rPr>
          <w:rFonts w:hint="cs"/>
          <w:rtl/>
        </w:rPr>
        <w:t>ّ</w:t>
      </w:r>
      <w:r w:rsidRPr="006750DF">
        <w:rPr>
          <w:rtl/>
        </w:rPr>
        <w:t>ه لما أجمع</w:t>
      </w:r>
      <w:r>
        <w:rPr>
          <w:rtl/>
        </w:rPr>
        <w:t xml:space="preserve"> أبو </w:t>
      </w:r>
      <w:r w:rsidRPr="006750DF">
        <w:rPr>
          <w:rtl/>
        </w:rPr>
        <w:t>بكر على منع فاطمة فدك</w:t>
      </w:r>
      <w:r>
        <w:rPr>
          <w:rtl/>
        </w:rPr>
        <w:t xml:space="preserve">، </w:t>
      </w:r>
      <w:r w:rsidRPr="006750DF">
        <w:rPr>
          <w:rtl/>
        </w:rPr>
        <w:t>وبلغها ذلك</w:t>
      </w:r>
      <w:r>
        <w:rPr>
          <w:rtl/>
        </w:rPr>
        <w:t xml:space="preserve">، </w:t>
      </w:r>
      <w:r w:rsidRPr="006750DF">
        <w:rPr>
          <w:rtl/>
        </w:rPr>
        <w:t>جاءت</w:t>
      </w:r>
      <w:r>
        <w:rPr>
          <w:rtl/>
        </w:rPr>
        <w:t xml:space="preserve"> إليه </w:t>
      </w:r>
      <w:r w:rsidRPr="006750DF">
        <w:rPr>
          <w:rtl/>
        </w:rPr>
        <w:t>وقالت له</w:t>
      </w:r>
      <w:r>
        <w:rPr>
          <w:rtl/>
        </w:rPr>
        <w:t xml:space="preserve">: </w:t>
      </w:r>
      <w:r w:rsidRPr="006750DF">
        <w:rPr>
          <w:rtl/>
        </w:rPr>
        <w:t xml:space="preserve">يا ابن أبي قحافة </w:t>
      </w:r>
      <w:r>
        <w:rPr>
          <w:rtl/>
        </w:rPr>
        <w:t>أ</w:t>
      </w:r>
      <w:r w:rsidRPr="006750DF">
        <w:rPr>
          <w:rtl/>
        </w:rPr>
        <w:t>في كتاب الله أن ترث أباك ولا أرث أبي</w:t>
      </w:r>
      <w:r>
        <w:rPr>
          <w:rtl/>
        </w:rPr>
        <w:t>؟</w:t>
      </w:r>
      <w:r w:rsidRPr="006750DF">
        <w:rPr>
          <w:rtl/>
        </w:rPr>
        <w:t xml:space="preserve"> لقد جئت شيئا فريا</w:t>
      </w:r>
      <w:r>
        <w:rPr>
          <w:rtl/>
        </w:rPr>
        <w:t>؟</w:t>
      </w:r>
      <w:r w:rsidRPr="006750DF">
        <w:rPr>
          <w:rtl/>
        </w:rPr>
        <w:t xml:space="preserve"> </w:t>
      </w:r>
      <w:r>
        <w:rPr>
          <w:rtl/>
        </w:rPr>
        <w:t>أ</w:t>
      </w:r>
      <w:r w:rsidRPr="006750DF">
        <w:rPr>
          <w:rtl/>
        </w:rPr>
        <w:t>فعلى عمد تركتم كتاب الله ونبذتموه وراء ظهوركم</w:t>
      </w:r>
      <w:r>
        <w:rPr>
          <w:rtl/>
        </w:rPr>
        <w:t xml:space="preserve">، </w:t>
      </w:r>
      <w:r w:rsidRPr="006750DF">
        <w:rPr>
          <w:rtl/>
        </w:rPr>
        <w:t xml:space="preserve">إذ يقول فيما اقتص من خبر يحيى بن زكريا </w:t>
      </w:r>
      <w:r w:rsidRPr="002C718C">
        <w:rPr>
          <w:rStyle w:val="libAlaemChar"/>
          <w:rtl/>
        </w:rPr>
        <w:t>عليه‌السلام</w:t>
      </w:r>
      <w:r>
        <w:rPr>
          <w:rtl/>
        </w:rPr>
        <w:t xml:space="preserve">: </w:t>
      </w:r>
      <w:r w:rsidRPr="006750DF">
        <w:rPr>
          <w:rtl/>
        </w:rPr>
        <w:t xml:space="preserve">إذ قال رب </w:t>
      </w:r>
      <w:r w:rsidRPr="002C718C">
        <w:rPr>
          <w:rStyle w:val="libAlaemChar"/>
          <w:rtl/>
        </w:rPr>
        <w:t>(</w:t>
      </w:r>
      <w:r w:rsidRPr="002C718C">
        <w:rPr>
          <w:rStyle w:val="libAieChar"/>
          <w:rtl/>
        </w:rPr>
        <w:t>فَهَبْ لِي مِنْ لَدُنْكَ وَلِيًّا يَرِثُنِي وَيَرِثُ مِنْ آلِ يَعْقُوبَ</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27 ـ في مجمع البيان </w:t>
      </w:r>
      <w:r w:rsidRPr="006750DF">
        <w:rPr>
          <w:rtl/>
          <w:lang w:bidi="fa-IR"/>
        </w:rPr>
        <w:t>وقرأ</w:t>
      </w:r>
      <w:r>
        <w:rPr>
          <w:rtl/>
          <w:lang w:bidi="fa-IR"/>
        </w:rPr>
        <w:t xml:space="preserve"> عليّ بن أبي طالب </w:t>
      </w:r>
      <w:r w:rsidRPr="006750DF">
        <w:rPr>
          <w:rtl/>
          <w:lang w:bidi="fa-IR"/>
        </w:rPr>
        <w:t xml:space="preserve">وجعفر بن محمد </w:t>
      </w:r>
      <w:r w:rsidRPr="002C718C">
        <w:rPr>
          <w:rStyle w:val="libAlaemChar"/>
          <w:rtl/>
        </w:rPr>
        <w:t>عليهم‌السلام</w:t>
      </w:r>
      <w:r w:rsidRPr="006750DF">
        <w:rPr>
          <w:rtl/>
          <w:lang w:bidi="fa-IR"/>
        </w:rPr>
        <w:t xml:space="preserve"> </w:t>
      </w:r>
      <w:r w:rsidRPr="002C718C">
        <w:rPr>
          <w:rStyle w:val="libAlaemChar"/>
          <w:rtl/>
        </w:rPr>
        <w:t>(</w:t>
      </w:r>
      <w:r w:rsidRPr="002C718C">
        <w:rPr>
          <w:rStyle w:val="libAieChar"/>
          <w:rtl/>
        </w:rPr>
        <w:t>يَرِثُنِي وَيَرِثُ مِنْ آلِ يَعْقُوبَ لَمْ نَجْعَلْ لَهُ مِنْ قَبْلُ سَمِيًّا</w:t>
      </w:r>
      <w:r w:rsidRPr="002C718C">
        <w:rPr>
          <w:rStyle w:val="libAlaemChar"/>
          <w:rtl/>
        </w:rPr>
        <w:t>)</w:t>
      </w:r>
      <w:r w:rsidRPr="006750DF">
        <w:rPr>
          <w:rtl/>
          <w:lang w:bidi="fa-IR"/>
        </w:rPr>
        <w:t xml:space="preserve"> 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 xml:space="preserve">وكذلك الحسين </w:t>
      </w:r>
      <w:r w:rsidRPr="002C718C">
        <w:rPr>
          <w:rStyle w:val="libAlaemChar"/>
          <w:rtl/>
        </w:rPr>
        <w:t>عليه‌السلام</w:t>
      </w:r>
      <w:r w:rsidRPr="006750DF">
        <w:rPr>
          <w:rtl/>
          <w:lang w:bidi="fa-IR"/>
        </w:rPr>
        <w:t xml:space="preserve"> لم يكن له من قبل سمى ولم تبك السماء</w:t>
      </w:r>
      <w:r w:rsidRPr="001C5F00">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عليهما أربعين صباحا</w:t>
      </w:r>
      <w:r>
        <w:rPr>
          <w:rtl/>
          <w:lang w:bidi="fa-IR"/>
        </w:rPr>
        <w:t xml:space="preserve">، </w:t>
      </w:r>
      <w:r w:rsidRPr="006750DF">
        <w:rPr>
          <w:rtl/>
          <w:lang w:bidi="fa-IR"/>
        </w:rPr>
        <w:t>قيل له</w:t>
      </w:r>
      <w:r>
        <w:rPr>
          <w:rtl/>
          <w:lang w:bidi="fa-IR"/>
        </w:rPr>
        <w:t>: و</w:t>
      </w:r>
      <w:r w:rsidRPr="006750DF">
        <w:rPr>
          <w:rtl/>
          <w:lang w:bidi="fa-IR"/>
        </w:rPr>
        <w:t>ما كان بكاؤها</w:t>
      </w:r>
      <w:r>
        <w:rPr>
          <w:rtl/>
          <w:lang w:bidi="fa-IR"/>
        </w:rPr>
        <w:t>؟</w:t>
      </w:r>
      <w:r w:rsidRPr="006750DF">
        <w:rPr>
          <w:rtl/>
          <w:lang w:bidi="fa-IR"/>
        </w:rPr>
        <w:t xml:space="preserve"> قال</w:t>
      </w:r>
      <w:r>
        <w:rPr>
          <w:rtl/>
          <w:lang w:bidi="fa-IR"/>
        </w:rPr>
        <w:t xml:space="preserve">: </w:t>
      </w:r>
      <w:r w:rsidRPr="006750DF">
        <w:rPr>
          <w:rtl/>
          <w:lang w:bidi="fa-IR"/>
        </w:rPr>
        <w:t>كانت تطلع حمراء وتغيب حمراء</w:t>
      </w:r>
      <w:r>
        <w:rPr>
          <w:rtl/>
          <w:lang w:bidi="fa-IR"/>
        </w:rPr>
        <w:t xml:space="preserve">، </w:t>
      </w:r>
      <w:r w:rsidRPr="006750DF">
        <w:rPr>
          <w:rtl/>
          <w:lang w:bidi="fa-IR"/>
        </w:rPr>
        <w:t>وكان قاتل يحيى ولد زنا وقاتل الحسين ولد زنا.</w:t>
      </w:r>
    </w:p>
    <w:p w:rsidR="00BD62F3" w:rsidRPr="006750DF" w:rsidRDefault="00BD62F3" w:rsidP="002C718C">
      <w:pPr>
        <w:pStyle w:val="libNormal"/>
        <w:rPr>
          <w:rtl/>
        </w:rPr>
      </w:pPr>
      <w:r w:rsidRPr="00FB47E7">
        <w:rPr>
          <w:rStyle w:val="libBold2Char"/>
          <w:rtl/>
        </w:rPr>
        <w:t xml:space="preserve">28 ـ في إرشاد المفيد </w:t>
      </w:r>
      <w:r w:rsidRPr="002C718C">
        <w:rPr>
          <w:rStyle w:val="libAlaemChar"/>
          <w:rtl/>
        </w:rPr>
        <w:t>رحمه‌الله</w:t>
      </w:r>
      <w:r w:rsidRPr="006750DF">
        <w:rPr>
          <w:rtl/>
        </w:rPr>
        <w:t xml:space="preserve"> وروى سفيان بن عيينة عن</w:t>
      </w:r>
      <w:r>
        <w:rPr>
          <w:rtl/>
        </w:rPr>
        <w:t xml:space="preserve"> علي بن </w:t>
      </w:r>
      <w:r w:rsidRPr="006750DF">
        <w:rPr>
          <w:rtl/>
        </w:rPr>
        <w:t>يزيد عن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قال</w:t>
      </w:r>
      <w:r>
        <w:rPr>
          <w:rtl/>
        </w:rPr>
        <w:t xml:space="preserve">: </w:t>
      </w:r>
      <w:r w:rsidRPr="006750DF">
        <w:rPr>
          <w:rtl/>
        </w:rPr>
        <w:t>خرجنا مع الحسين</w:t>
      </w:r>
      <w:r>
        <w:rPr>
          <w:rtl/>
        </w:rPr>
        <w:t xml:space="preserve"> بن عليّ  </w:t>
      </w:r>
      <w:r w:rsidRPr="002C718C">
        <w:rPr>
          <w:rStyle w:val="libAlaemChar"/>
          <w:rtl/>
        </w:rPr>
        <w:t>عليهما‌السلام</w:t>
      </w:r>
      <w:r w:rsidRPr="006750DF">
        <w:rPr>
          <w:rtl/>
        </w:rPr>
        <w:t xml:space="preserve"> فما نزل منزلا ولا رحل منه</w:t>
      </w:r>
      <w:r w:rsidRPr="001C5F00">
        <w:rPr>
          <w:rFonts w:hint="cs"/>
          <w:rtl/>
        </w:rPr>
        <w:t xml:space="preserve"> </w:t>
      </w:r>
      <w:r>
        <w:rPr>
          <w:rFonts w:hint="cs"/>
          <w:rtl/>
        </w:rPr>
        <w:t>إ</w:t>
      </w:r>
      <w:r w:rsidRPr="006750DF">
        <w:rPr>
          <w:rtl/>
        </w:rPr>
        <w:t>ل</w:t>
      </w:r>
      <w:r>
        <w:rPr>
          <w:rFonts w:hint="cs"/>
          <w:rtl/>
        </w:rPr>
        <w:t>ّ</w:t>
      </w:r>
      <w:r w:rsidRPr="006750DF">
        <w:rPr>
          <w:rtl/>
        </w:rPr>
        <w:t>ا ذكر يحيى بن زكريا وقتله</w:t>
      </w:r>
      <w:r>
        <w:rPr>
          <w:rtl/>
        </w:rPr>
        <w:t xml:space="preserve">، </w:t>
      </w:r>
      <w:r w:rsidRPr="006750DF">
        <w:rPr>
          <w:rtl/>
        </w:rPr>
        <w:t>وقال</w:t>
      </w:r>
      <w:r>
        <w:rPr>
          <w:rtl/>
        </w:rPr>
        <w:t xml:space="preserve">: </w:t>
      </w:r>
      <w:r w:rsidRPr="006750DF">
        <w:rPr>
          <w:rtl/>
        </w:rPr>
        <w:t>ومن هوان الدنيا على الله ان رأس يحيى بن زكريا أهدى</w:t>
      </w:r>
      <w:r>
        <w:rPr>
          <w:rtl/>
        </w:rPr>
        <w:t xml:space="preserve"> إلى </w:t>
      </w:r>
      <w:r w:rsidRPr="006750DF">
        <w:rPr>
          <w:rtl/>
        </w:rPr>
        <w:t>بغى من بغايا بنى إسرائيل.</w:t>
      </w:r>
      <w:r>
        <w:rPr>
          <w:rFonts w:hint="cs"/>
          <w:rtl/>
        </w:rPr>
        <w:t xml:space="preserve"> </w:t>
      </w:r>
      <w:r>
        <w:rPr>
          <w:rtl/>
        </w:rPr>
        <w:t>و</w:t>
      </w:r>
      <w:r w:rsidRPr="006750DF">
        <w:rPr>
          <w:rtl/>
        </w:rPr>
        <w:t>في مجمع البيان مثله</w:t>
      </w:r>
      <w:r w:rsidRPr="001C5F00">
        <w:rPr>
          <w:rFonts w:hint="cs"/>
          <w:rtl/>
        </w:rPr>
        <w:t xml:space="preserve"> </w:t>
      </w:r>
      <w:r>
        <w:rPr>
          <w:rFonts w:hint="cs"/>
          <w:rtl/>
        </w:rPr>
        <w:t>إ</w:t>
      </w:r>
      <w:r w:rsidRPr="006750DF">
        <w:rPr>
          <w:rtl/>
        </w:rPr>
        <w:t>ل</w:t>
      </w:r>
      <w:r>
        <w:rPr>
          <w:rFonts w:hint="cs"/>
          <w:rtl/>
        </w:rPr>
        <w:t>ّ</w:t>
      </w:r>
      <w:r w:rsidRPr="006750DF">
        <w:rPr>
          <w:rtl/>
        </w:rPr>
        <w:t>ا ان فيه وقال يوما</w:t>
      </w:r>
      <w:r>
        <w:rPr>
          <w:rtl/>
        </w:rPr>
        <w:t xml:space="preserve">: </w:t>
      </w:r>
      <w:r w:rsidRPr="006750DF">
        <w:rPr>
          <w:rtl/>
        </w:rPr>
        <w:t>ومن هو ان الدنيا «إلخ»</w:t>
      </w:r>
      <w:r>
        <w:rPr>
          <w:rtl/>
        </w:rPr>
        <w:t>.</w:t>
      </w:r>
    </w:p>
    <w:p w:rsidR="00BD62F3" w:rsidRPr="006750DF" w:rsidRDefault="00BD62F3" w:rsidP="002C718C">
      <w:pPr>
        <w:pStyle w:val="libNormal"/>
        <w:rPr>
          <w:rtl/>
          <w:lang w:bidi="fa-IR"/>
        </w:rPr>
      </w:pPr>
      <w:r w:rsidRPr="00FB47E7">
        <w:rPr>
          <w:rStyle w:val="libBold2Char"/>
          <w:rtl/>
        </w:rPr>
        <w:t xml:space="preserve">29 ـ في تفسير عليّ بن إبراهيم : </w:t>
      </w:r>
      <w:r w:rsidRPr="002C718C">
        <w:rPr>
          <w:rStyle w:val="libAlaemChar"/>
          <w:rtl/>
        </w:rPr>
        <w:t>(</w:t>
      </w:r>
      <w:r w:rsidRPr="002C718C">
        <w:rPr>
          <w:rStyle w:val="libAieChar"/>
          <w:rtl/>
        </w:rPr>
        <w:t>يا زَكَرِيَّا إِنَّا نُبَشِّرُكَ بِغُلامٍ اسْمُهُ يَحْيى لَمْ نَجْعَلْ لَهُ مِنْ قَبْلُ سَمِيًّا</w:t>
      </w:r>
      <w:r w:rsidRPr="002C718C">
        <w:rPr>
          <w:rStyle w:val="libAlaemChar"/>
          <w:rtl/>
        </w:rPr>
        <w:t>)</w:t>
      </w:r>
      <w:r w:rsidRPr="006750DF">
        <w:rPr>
          <w:rtl/>
          <w:lang w:bidi="fa-IR"/>
        </w:rPr>
        <w:t xml:space="preserve"> يقول</w:t>
      </w:r>
      <w:r>
        <w:rPr>
          <w:rtl/>
          <w:lang w:bidi="fa-IR"/>
        </w:rPr>
        <w:t xml:space="preserve">: </w:t>
      </w:r>
      <w:r w:rsidRPr="006750DF">
        <w:rPr>
          <w:rtl/>
          <w:lang w:bidi="fa-IR"/>
        </w:rPr>
        <w:t>لم يسم باسم يحيى أحد قبله</w:t>
      </w:r>
      <w:r>
        <w:rPr>
          <w:rtl/>
          <w:lang w:bidi="fa-IR"/>
        </w:rPr>
        <w:t xml:space="preserve">، </w:t>
      </w:r>
      <w:r w:rsidRPr="002C718C">
        <w:rPr>
          <w:rStyle w:val="libAlaemChar"/>
          <w:rtl/>
        </w:rPr>
        <w:t>(</w:t>
      </w:r>
      <w:r w:rsidRPr="002C718C">
        <w:rPr>
          <w:rStyle w:val="libAieChar"/>
          <w:rtl/>
        </w:rPr>
        <w:t>قالَ رَبِّ أَنَّى يَكُونُ لِي غُلامٌ وَكانَتِ امْرَأَتِي عاقِراً وَقَدْ بَلَغْتُ مِنَ الْكِبَرِ عِتِيًّا</w:t>
      </w:r>
      <w:r w:rsidRPr="002C718C">
        <w:rPr>
          <w:rStyle w:val="libAlaemChar"/>
          <w:rtl/>
        </w:rPr>
        <w:t>)</w:t>
      </w:r>
      <w:r w:rsidRPr="006750DF">
        <w:rPr>
          <w:rtl/>
          <w:lang w:bidi="fa-IR"/>
        </w:rPr>
        <w:t xml:space="preserve"> فهو اليبس </w:t>
      </w:r>
      <w:r w:rsidRPr="002C718C">
        <w:rPr>
          <w:rStyle w:val="libAlaemChar"/>
          <w:rtl/>
        </w:rPr>
        <w:t>(</w:t>
      </w:r>
      <w:r w:rsidRPr="002C718C">
        <w:rPr>
          <w:rStyle w:val="libAieChar"/>
          <w:rtl/>
        </w:rPr>
        <w:t>قالَ كَذلِكَ قالَ</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رَبُّكَ هُوَ عَلَيَّ هَيِّنٌ وَقَدْ خَلَقْتُكَ مِنْ قَبْلُ وَلَمْ تَكُ شَيْئاً قالَ رَبِّ اجْعَلْ لِي آيَةً قالَ آيَتُكَ أَلَّا تُكَلِّمَ النَّاسَ ثَلاثَ لَيالٍ سَوِيًّا</w:t>
      </w:r>
      <w:r w:rsidRPr="002C718C">
        <w:rPr>
          <w:rStyle w:val="libAlaemChar"/>
          <w:rtl/>
        </w:rPr>
        <w:t>)</w:t>
      </w:r>
      <w:r w:rsidRPr="006750DF">
        <w:rPr>
          <w:rtl/>
          <w:lang w:bidi="fa-IR"/>
        </w:rPr>
        <w:t xml:space="preserve"> صحيح من غير مرض.</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ما نقلنا من تفسير</w:t>
      </w:r>
      <w:r>
        <w:rPr>
          <w:rtl/>
        </w:rPr>
        <w:t xml:space="preserve"> عليّ بن إبراهيم ، </w:t>
      </w:r>
      <w:r w:rsidRPr="006750DF">
        <w:rPr>
          <w:rtl/>
        </w:rPr>
        <w:t xml:space="preserve">متفرقا من قوله </w:t>
      </w:r>
      <w:r w:rsidRPr="002C718C">
        <w:rPr>
          <w:rStyle w:val="libAlaemChar"/>
          <w:rtl/>
        </w:rPr>
        <w:t>(</w:t>
      </w:r>
      <w:r w:rsidRPr="002C718C">
        <w:rPr>
          <w:rStyle w:val="libAieChar"/>
          <w:rtl/>
        </w:rPr>
        <w:t>كهيعص</w:t>
      </w:r>
      <w:r w:rsidRPr="002C718C">
        <w:rPr>
          <w:rStyle w:val="libAlaemChar"/>
          <w:rtl/>
        </w:rPr>
        <w:t>)</w:t>
      </w:r>
      <w:r w:rsidRPr="006750DF">
        <w:rPr>
          <w:rtl/>
        </w:rPr>
        <w:t xml:space="preserve"> جعفر بن</w:t>
      </w:r>
      <w:r>
        <w:rPr>
          <w:rtl/>
        </w:rPr>
        <w:t xml:space="preserve"> أحمد إلى </w:t>
      </w:r>
      <w:r w:rsidRPr="006750DF">
        <w:rPr>
          <w:rtl/>
        </w:rPr>
        <w:t>هنا متصل فيه وفيه بعد قوله</w:t>
      </w:r>
      <w:r>
        <w:rPr>
          <w:rtl/>
        </w:rPr>
        <w:t xml:space="preserve">: </w:t>
      </w:r>
      <w:r w:rsidRPr="006750DF">
        <w:rPr>
          <w:rtl/>
        </w:rPr>
        <w:t>من غير مرض</w:t>
      </w:r>
      <w:r>
        <w:rPr>
          <w:rtl/>
        </w:rPr>
        <w:t xml:space="preserve">: </w:t>
      </w:r>
      <w:r w:rsidRPr="006750DF">
        <w:rPr>
          <w:rtl/>
        </w:rPr>
        <w:t>من هاهنا</w:t>
      </w:r>
      <w:r>
        <w:rPr>
          <w:rtl/>
        </w:rPr>
        <w:t xml:space="preserve"> عن عليّ بن إبراهيم  </w:t>
      </w:r>
      <w:r w:rsidRPr="006750DF">
        <w:rPr>
          <w:rtl/>
        </w:rPr>
        <w:t>قال</w:t>
      </w:r>
      <w:r>
        <w:rPr>
          <w:rtl/>
        </w:rPr>
        <w:t xml:space="preserve">: </w:t>
      </w:r>
      <w:r w:rsidRPr="006750DF">
        <w:rPr>
          <w:rtl/>
        </w:rPr>
        <w:t>ثم</w:t>
      </w:r>
      <w:r w:rsidRPr="003E15FC">
        <w:rPr>
          <w:rtl/>
        </w:rPr>
        <w:t xml:space="preserve"> </w:t>
      </w:r>
      <w:r w:rsidRPr="006750DF">
        <w:rPr>
          <w:rtl/>
        </w:rPr>
        <w:t>قص</w:t>
      </w:r>
      <w:r>
        <w:rPr>
          <w:rFonts w:hint="cs"/>
          <w:rtl/>
        </w:rPr>
        <w:t>َّ</w:t>
      </w:r>
      <w:r w:rsidRPr="006750DF">
        <w:rPr>
          <w:rtl/>
        </w:rPr>
        <w:t xml:space="preserve"> الله قصة مريم وهو ظاهر في ان جميع ذلك رواية.</w:t>
      </w:r>
    </w:p>
    <w:p w:rsidR="00BD62F3" w:rsidRPr="006750DF" w:rsidRDefault="00BD62F3" w:rsidP="002C718C">
      <w:pPr>
        <w:pStyle w:val="libNormal"/>
        <w:rPr>
          <w:rtl/>
        </w:rPr>
      </w:pPr>
      <w:r w:rsidRPr="00FB47E7">
        <w:rPr>
          <w:rStyle w:val="libBold2Char"/>
          <w:rtl/>
        </w:rPr>
        <w:t xml:space="preserve">30 ـ في روضة الكافي عليّ بن إبراهيم  </w:t>
      </w:r>
      <w:r w:rsidRPr="006750DF">
        <w:rPr>
          <w:rtl/>
        </w:rPr>
        <w:t>عن أبيه عن</w:t>
      </w:r>
      <w:r>
        <w:rPr>
          <w:rtl/>
        </w:rPr>
        <w:t xml:space="preserve"> علي بن </w:t>
      </w:r>
      <w:r w:rsidRPr="006750DF">
        <w:rPr>
          <w:rtl/>
        </w:rPr>
        <w:t xml:space="preserve">أسباط عنهم </w:t>
      </w:r>
      <w:r w:rsidRPr="002C718C">
        <w:rPr>
          <w:rStyle w:val="libAlaemChar"/>
          <w:rtl/>
        </w:rPr>
        <w:t>عليهم‌السلام</w:t>
      </w:r>
      <w:r w:rsidRPr="006750DF">
        <w:rPr>
          <w:rtl/>
        </w:rPr>
        <w:t xml:space="preserve"> قال</w:t>
      </w:r>
      <w:r>
        <w:rPr>
          <w:rtl/>
        </w:rPr>
        <w:t xml:space="preserve">: </w:t>
      </w:r>
      <w:r w:rsidRPr="006750DF">
        <w:rPr>
          <w:rtl/>
        </w:rPr>
        <w:t xml:space="preserve">فيما وعظ الله </w:t>
      </w:r>
      <w:r w:rsidRPr="002C718C">
        <w:rPr>
          <w:rStyle w:val="libAlaemChar"/>
          <w:rtl/>
        </w:rPr>
        <w:t>عزوجل</w:t>
      </w:r>
      <w:r w:rsidRPr="006750DF">
        <w:rPr>
          <w:rtl/>
        </w:rPr>
        <w:t xml:space="preserve"> به عيسى</w:t>
      </w:r>
      <w:r>
        <w:rPr>
          <w:rtl/>
        </w:rPr>
        <w:t xml:space="preserve">: </w:t>
      </w:r>
      <w:r w:rsidRPr="006750DF">
        <w:rPr>
          <w:rtl/>
        </w:rPr>
        <w:t>ونظيرك يحيى من خلقي وهبته لامه بعد الكبر من غير قوة بها</w:t>
      </w:r>
      <w:r>
        <w:rPr>
          <w:rtl/>
        </w:rPr>
        <w:t xml:space="preserve">، </w:t>
      </w:r>
      <w:r w:rsidRPr="006750DF">
        <w:rPr>
          <w:rtl/>
        </w:rPr>
        <w:t>أردت بذلك أن يظهر لها سلطاني وتظهر فيك قدرتي.</w:t>
      </w:r>
    </w:p>
    <w:p w:rsidR="00BD62F3" w:rsidRPr="006750DF" w:rsidRDefault="00BD62F3" w:rsidP="002C718C">
      <w:pPr>
        <w:pStyle w:val="libNormal"/>
        <w:rPr>
          <w:rtl/>
        </w:rPr>
      </w:pPr>
      <w:r w:rsidRPr="00FB47E7">
        <w:rPr>
          <w:rStyle w:val="libBold2Char"/>
          <w:rtl/>
        </w:rPr>
        <w:t>31 ـ في أصول الكافي</w:t>
      </w:r>
      <w:r w:rsidRPr="006750DF">
        <w:rPr>
          <w:rtl/>
        </w:rPr>
        <w:t xml:space="preserve"> عدة من أصحابنا عن</w:t>
      </w:r>
      <w:r>
        <w:rPr>
          <w:rtl/>
        </w:rPr>
        <w:t xml:space="preserve"> أحمد </w:t>
      </w:r>
      <w:r w:rsidRPr="006750DF">
        <w:rPr>
          <w:rtl/>
        </w:rPr>
        <w:t xml:space="preserve">بن محمد بن عيسى عن ابن محبوب عن هشام بن سالم عن بريد الكناسي عن أبي جعفر </w:t>
      </w:r>
      <w:r w:rsidRPr="002C718C">
        <w:rPr>
          <w:rStyle w:val="libAlaemChar"/>
          <w:rtl/>
        </w:rPr>
        <w:t>عليه‌السلام</w:t>
      </w:r>
      <w:r w:rsidRPr="006750DF">
        <w:rPr>
          <w:rtl/>
        </w:rPr>
        <w:t xml:space="preserve"> في حديث طويل يقول فيه </w:t>
      </w:r>
      <w:r w:rsidRPr="002C718C">
        <w:rPr>
          <w:rStyle w:val="libAlaemChar"/>
          <w:rtl/>
        </w:rPr>
        <w:t>عليه‌السلام</w:t>
      </w:r>
      <w:r>
        <w:rPr>
          <w:rtl/>
        </w:rPr>
        <w:t xml:space="preserve">: </w:t>
      </w:r>
      <w:r w:rsidRPr="006750DF">
        <w:rPr>
          <w:rtl/>
        </w:rPr>
        <w:t>مات زكريا فورثه ابنه يحيى الكتاب والحكمة وهو صبي صغير</w:t>
      </w:r>
      <w:r>
        <w:rPr>
          <w:rtl/>
        </w:rPr>
        <w:t xml:space="preserve">، </w:t>
      </w:r>
      <w:r w:rsidRPr="006750DF">
        <w:rPr>
          <w:rtl/>
        </w:rPr>
        <w:t xml:space="preserve">أما تسمع لقوله </w:t>
      </w:r>
      <w:r w:rsidRPr="002C718C">
        <w:rPr>
          <w:rStyle w:val="libAlaemChar"/>
          <w:rtl/>
        </w:rPr>
        <w:t>عزوجل</w:t>
      </w:r>
      <w:r>
        <w:rPr>
          <w:rtl/>
        </w:rPr>
        <w:t xml:space="preserve">: </w:t>
      </w:r>
      <w:r w:rsidRPr="002C718C">
        <w:rPr>
          <w:rStyle w:val="libAlaemChar"/>
          <w:rtl/>
        </w:rPr>
        <w:t>(</w:t>
      </w:r>
      <w:r w:rsidRPr="002C718C">
        <w:rPr>
          <w:rStyle w:val="libAieChar"/>
          <w:rtl/>
        </w:rPr>
        <w:t>يا يَحْيى خُذِ الْكِتابَ بِقُوَّةٍ وَآتَيْناهُ الْحُكْمَ صَبِيًّا</w:t>
      </w:r>
      <w:r w:rsidRPr="002C718C">
        <w:rPr>
          <w:rStyle w:val="libAlaemChar"/>
          <w:rtl/>
        </w:rPr>
        <w:t>)</w:t>
      </w:r>
      <w:r w:rsidRPr="006750DF">
        <w:rPr>
          <w:rtl/>
        </w:rPr>
        <w:t xml:space="preserve"> فلما بلغ عيسى </w:t>
      </w:r>
      <w:r w:rsidRPr="002C718C">
        <w:rPr>
          <w:rStyle w:val="libAlaemChar"/>
          <w:rtl/>
        </w:rPr>
        <w:t>عليه‌السلام</w:t>
      </w:r>
      <w:r w:rsidRPr="006750DF">
        <w:rPr>
          <w:rtl/>
        </w:rPr>
        <w:t xml:space="preserve"> سبع سنين تكلم بالنبوة والرسالة حين أوحى الله اليه</w:t>
      </w:r>
      <w:r>
        <w:rPr>
          <w:rtl/>
        </w:rPr>
        <w:t xml:space="preserve">، </w:t>
      </w:r>
      <w:r w:rsidRPr="006750DF">
        <w:rPr>
          <w:rtl/>
        </w:rPr>
        <w:t>فكان عيسى الحجة على يحيى وعلى الناس أجمعين.</w:t>
      </w:r>
    </w:p>
    <w:p w:rsidR="00BD62F3" w:rsidRPr="006750DF" w:rsidRDefault="00BD62F3" w:rsidP="002C718C">
      <w:pPr>
        <w:pStyle w:val="libNormal"/>
        <w:rPr>
          <w:rtl/>
        </w:rPr>
      </w:pPr>
      <w:r w:rsidRPr="006750DF">
        <w:rPr>
          <w:rtl/>
        </w:rPr>
        <w:t>32</w:t>
      </w:r>
      <w:r>
        <w:rPr>
          <w:rtl/>
        </w:rPr>
        <w:t xml:space="preserve"> ـ </w:t>
      </w:r>
      <w:r w:rsidRPr="006750DF">
        <w:rPr>
          <w:rtl/>
        </w:rPr>
        <w:t>الحسين بن محمد عن معلى بن محمد عن</w:t>
      </w:r>
      <w:r>
        <w:rPr>
          <w:rtl/>
        </w:rPr>
        <w:t xml:space="preserve"> علي بن </w:t>
      </w:r>
      <w:r w:rsidRPr="006750DF">
        <w:rPr>
          <w:rtl/>
        </w:rPr>
        <w:t>أسباط قال</w:t>
      </w:r>
      <w:r>
        <w:rPr>
          <w:rtl/>
        </w:rPr>
        <w:t xml:space="preserve">: </w:t>
      </w:r>
      <w:r w:rsidRPr="006750DF">
        <w:rPr>
          <w:rtl/>
        </w:rPr>
        <w:t xml:space="preserve">رأيت أبا جعفر </w:t>
      </w:r>
      <w:r w:rsidRPr="002C718C">
        <w:rPr>
          <w:rStyle w:val="libAlaemChar"/>
          <w:rtl/>
        </w:rPr>
        <w:t>عليه‌السلام</w:t>
      </w:r>
      <w:r w:rsidRPr="006750DF">
        <w:rPr>
          <w:rtl/>
        </w:rPr>
        <w:t xml:space="preserve"> وقد خرج على فأجدت النظر</w:t>
      </w:r>
      <w:r>
        <w:rPr>
          <w:rtl/>
        </w:rPr>
        <w:t xml:space="preserve"> إليه </w:t>
      </w:r>
      <w:r w:rsidRPr="006750DF">
        <w:rPr>
          <w:rtl/>
        </w:rPr>
        <w:t>وجعلت انظر</w:t>
      </w:r>
      <w:r>
        <w:rPr>
          <w:rtl/>
        </w:rPr>
        <w:t xml:space="preserve"> إلى </w:t>
      </w:r>
      <w:r w:rsidRPr="006750DF">
        <w:rPr>
          <w:rtl/>
        </w:rPr>
        <w:t>رأسه ورجليه لأصف قامته لأصحابنا بمصر</w:t>
      </w:r>
      <w:r>
        <w:rPr>
          <w:rtl/>
        </w:rPr>
        <w:t xml:space="preserve">، </w:t>
      </w:r>
      <w:r w:rsidRPr="006750DF">
        <w:rPr>
          <w:rtl/>
        </w:rPr>
        <w:t>فبينا انا كذلك</w:t>
      </w:r>
      <w:r>
        <w:rPr>
          <w:rtl/>
        </w:rPr>
        <w:t xml:space="preserve"> حتّى </w:t>
      </w:r>
      <w:r w:rsidRPr="006750DF">
        <w:rPr>
          <w:rtl/>
        </w:rPr>
        <w:t>قعد فقال</w:t>
      </w:r>
      <w:r>
        <w:rPr>
          <w:rtl/>
        </w:rPr>
        <w:t>:</w:t>
      </w:r>
      <w:r w:rsidRPr="005F0E6A">
        <w:rPr>
          <w:rtl/>
        </w:rPr>
        <w:t xml:space="preserve"> </w:t>
      </w:r>
      <w:r>
        <w:rPr>
          <w:rtl/>
        </w:rPr>
        <w:t>يا عل</w:t>
      </w:r>
      <w:r>
        <w:rPr>
          <w:rFonts w:hint="cs"/>
          <w:rtl/>
        </w:rPr>
        <w:t>يُّ</w:t>
      </w:r>
      <w:r w:rsidRPr="006750DF">
        <w:rPr>
          <w:rtl/>
        </w:rPr>
        <w:t xml:space="preserve"> ان الله احتج في الامامة بمثل ما احتج به في النبوة</w:t>
      </w:r>
      <w:r>
        <w:rPr>
          <w:rtl/>
        </w:rPr>
        <w:t xml:space="preserve">، </w:t>
      </w:r>
      <w:r w:rsidRPr="006750DF">
        <w:rPr>
          <w:rtl/>
        </w:rPr>
        <w:t>فقال</w:t>
      </w:r>
      <w:r>
        <w:rPr>
          <w:rtl/>
        </w:rPr>
        <w:t xml:space="preserve">: </w:t>
      </w:r>
      <w:r w:rsidRPr="002C718C">
        <w:rPr>
          <w:rStyle w:val="libAlaemChar"/>
          <w:rtl/>
        </w:rPr>
        <w:t>(</w:t>
      </w:r>
      <w:r w:rsidRPr="002C718C">
        <w:rPr>
          <w:rStyle w:val="libAieChar"/>
          <w:rtl/>
        </w:rPr>
        <w:t>وَآتَيْناهُ الْحُكْمَ صَبِيًّا</w:t>
      </w:r>
      <w:r w:rsidRPr="002C718C">
        <w:rPr>
          <w:rStyle w:val="libAlaemChar"/>
          <w:rtl/>
        </w:rPr>
        <w:t>)</w:t>
      </w:r>
      <w:r w:rsidRPr="006750DF">
        <w:rPr>
          <w:rtl/>
        </w:rPr>
        <w:t xml:space="preserve"> ولما بلغ أشده وبلغ أربعين سنة» فقد يجوز أن يؤتى الحكمة وهو صبي</w:t>
      </w:r>
      <w:r>
        <w:rPr>
          <w:rtl/>
        </w:rPr>
        <w:t xml:space="preserve">، </w:t>
      </w:r>
      <w:r w:rsidRPr="006750DF">
        <w:rPr>
          <w:rtl/>
        </w:rPr>
        <w:t>ويجوز أن يؤتى الحكمة وهو ابن أربعين سنة.</w:t>
      </w:r>
    </w:p>
    <w:p w:rsidR="00BD62F3" w:rsidRPr="006750DF" w:rsidRDefault="00BD62F3" w:rsidP="002C718C">
      <w:pPr>
        <w:pStyle w:val="libNormal"/>
        <w:rPr>
          <w:rtl/>
        </w:rPr>
      </w:pPr>
      <w:r w:rsidRPr="00FB47E7">
        <w:rPr>
          <w:rStyle w:val="libBold2Char"/>
          <w:rtl/>
        </w:rPr>
        <w:t xml:space="preserve">33 ـ في مجمع البيان </w:t>
      </w:r>
      <w:r w:rsidRPr="006750DF">
        <w:rPr>
          <w:rtl/>
        </w:rPr>
        <w:t>وعن معمر قال</w:t>
      </w:r>
      <w:r>
        <w:rPr>
          <w:rtl/>
        </w:rPr>
        <w:t xml:space="preserve">: إنّ </w:t>
      </w:r>
      <w:r w:rsidRPr="006750DF">
        <w:rPr>
          <w:rtl/>
        </w:rPr>
        <w:t>الصبيان قالوا ليحيي</w:t>
      </w:r>
      <w:r>
        <w:rPr>
          <w:rtl/>
        </w:rPr>
        <w:t xml:space="preserve">: </w:t>
      </w:r>
      <w:r w:rsidRPr="006750DF">
        <w:rPr>
          <w:rtl/>
        </w:rPr>
        <w:t>اذهب بنا نلعب</w:t>
      </w:r>
      <w:r>
        <w:rPr>
          <w:rtl/>
        </w:rPr>
        <w:t xml:space="preserve">، </w:t>
      </w:r>
      <w:r w:rsidRPr="006750DF">
        <w:rPr>
          <w:rtl/>
        </w:rPr>
        <w:t>قال</w:t>
      </w:r>
      <w:r>
        <w:rPr>
          <w:rtl/>
        </w:rPr>
        <w:t xml:space="preserve">: </w:t>
      </w:r>
      <w:r w:rsidRPr="006750DF">
        <w:rPr>
          <w:rtl/>
        </w:rPr>
        <w:t>ما للعب خلقنا فأنزل الله تعالى</w:t>
      </w:r>
      <w:r>
        <w:rPr>
          <w:rtl/>
        </w:rPr>
        <w:t xml:space="preserve">: </w:t>
      </w:r>
      <w:r w:rsidRPr="002C718C">
        <w:rPr>
          <w:rStyle w:val="libAlaemChar"/>
          <w:rtl/>
        </w:rPr>
        <w:t>(</w:t>
      </w:r>
      <w:r w:rsidRPr="002C718C">
        <w:rPr>
          <w:rStyle w:val="libAieChar"/>
          <w:rtl/>
        </w:rPr>
        <w:t>وَآتَيْناهُ الْحُكْمَ صَبِيًّا</w:t>
      </w:r>
      <w:r w:rsidRPr="002C718C">
        <w:rPr>
          <w:rStyle w:val="libAlaemChar"/>
          <w:rtl/>
        </w:rPr>
        <w:t>)</w:t>
      </w:r>
      <w:r w:rsidRPr="006750DF">
        <w:rPr>
          <w:rtl/>
        </w:rPr>
        <w:t xml:space="preserve"> وروى ذلك عن أبي الحسن الرضا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FB47E7">
        <w:rPr>
          <w:rStyle w:val="libBold2Char"/>
          <w:rtl/>
        </w:rPr>
        <w:t xml:space="preserve">34 ـ في كتاب الاحتجاج للطبرسي </w:t>
      </w:r>
      <w:r w:rsidRPr="002C718C">
        <w:rPr>
          <w:rStyle w:val="libAlaemChar"/>
          <w:rtl/>
        </w:rPr>
        <w:t>رحمه‌الله</w:t>
      </w:r>
      <w:r w:rsidRPr="006750DF">
        <w:rPr>
          <w:rtl/>
          <w:lang w:bidi="fa-IR"/>
        </w:rPr>
        <w:t xml:space="preserve"> وروى عن موسى بن جعفر</w:t>
      </w:r>
    </w:p>
    <w:p w:rsidR="00BD62F3" w:rsidRPr="006750DF" w:rsidRDefault="00BD62F3" w:rsidP="002C718C">
      <w:pPr>
        <w:pStyle w:val="libNormal0"/>
        <w:rPr>
          <w:rtl/>
        </w:rPr>
      </w:pPr>
      <w:r>
        <w:rPr>
          <w:rtl/>
        </w:rPr>
        <w:br w:type="page"/>
      </w:r>
      <w:r w:rsidRPr="006750DF">
        <w:rPr>
          <w:rtl/>
        </w:rPr>
        <w:lastRenderedPageBreak/>
        <w:t>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Pr>
          <w:rtl/>
        </w:rPr>
        <w:t xml:space="preserve">: </w:t>
      </w:r>
      <w:r w:rsidRPr="006750DF">
        <w:rPr>
          <w:rtl/>
        </w:rPr>
        <w:t>فهذا يحيى بن زكريا يقال</w:t>
      </w:r>
      <w:r>
        <w:rPr>
          <w:rtl/>
        </w:rPr>
        <w:t xml:space="preserve">: </w:t>
      </w:r>
      <w:r>
        <w:rPr>
          <w:rFonts w:hint="cs"/>
          <w:rtl/>
        </w:rPr>
        <w:t>إ</w:t>
      </w:r>
      <w:r w:rsidRPr="006750DF">
        <w:rPr>
          <w:rtl/>
        </w:rPr>
        <w:t>ن</w:t>
      </w:r>
      <w:r>
        <w:rPr>
          <w:rFonts w:hint="cs"/>
          <w:rtl/>
        </w:rPr>
        <w:t>ّ</w:t>
      </w:r>
      <w:r w:rsidRPr="006750DF">
        <w:rPr>
          <w:rtl/>
        </w:rPr>
        <w:t xml:space="preserve">ه </w:t>
      </w:r>
      <w:r>
        <w:rPr>
          <w:rFonts w:hint="cs"/>
          <w:rtl/>
        </w:rPr>
        <w:t>أ</w:t>
      </w:r>
      <w:r w:rsidRPr="006750DF">
        <w:rPr>
          <w:rtl/>
        </w:rPr>
        <w:t>وت</w:t>
      </w:r>
      <w:r>
        <w:rPr>
          <w:rFonts w:hint="cs"/>
          <w:rtl/>
        </w:rPr>
        <w:t>ي</w:t>
      </w:r>
      <w:r w:rsidRPr="006750DF">
        <w:rPr>
          <w:rtl/>
        </w:rPr>
        <w:t xml:space="preserve"> الحكم صبيا والحلم والفهم</w:t>
      </w:r>
      <w:r>
        <w:rPr>
          <w:rtl/>
        </w:rPr>
        <w:t xml:space="preserve">، </w:t>
      </w:r>
      <w:r w:rsidRPr="006750DF">
        <w:rPr>
          <w:rtl/>
        </w:rPr>
        <w:t>وأن</w:t>
      </w:r>
      <w:r>
        <w:rPr>
          <w:rFonts w:hint="cs"/>
          <w:rtl/>
        </w:rPr>
        <w:t>ّ</w:t>
      </w:r>
      <w:r w:rsidRPr="006750DF">
        <w:rPr>
          <w:rtl/>
        </w:rPr>
        <w:t>ه كان يبكى من غير ذنب وكان يواصل الصوم</w:t>
      </w:r>
      <w:r>
        <w:rPr>
          <w:rtl/>
        </w:rPr>
        <w:t>؟</w:t>
      </w:r>
      <w:r w:rsidRPr="006750DF">
        <w:rPr>
          <w:rtl/>
        </w:rPr>
        <w:t xml:space="preserve"> قال له عل</w:t>
      </w:r>
      <w:r>
        <w:rPr>
          <w:rFonts w:hint="cs"/>
          <w:rtl/>
        </w:rPr>
        <w:t>يٌّ</w:t>
      </w:r>
      <w:r w:rsidRPr="006750DF">
        <w:rPr>
          <w:rtl/>
        </w:rPr>
        <w:t xml:space="preserve"> </w:t>
      </w:r>
      <w:r w:rsidRPr="002C718C">
        <w:rPr>
          <w:rStyle w:val="libAlaemChar"/>
          <w:rtl/>
        </w:rPr>
        <w:t>عليه‌السلام</w:t>
      </w:r>
      <w:r w:rsidRPr="006750DF">
        <w:rPr>
          <w:rtl/>
        </w:rPr>
        <w:t xml:space="preserve"> لقد كان كذلك ومحم</w:t>
      </w:r>
      <w:r>
        <w:rPr>
          <w:rFonts w:hint="cs"/>
          <w:rtl/>
        </w:rPr>
        <w:t>ّ</w:t>
      </w:r>
      <w:r w:rsidRPr="006750DF">
        <w:rPr>
          <w:rtl/>
        </w:rPr>
        <w:t xml:space="preserve">د </w:t>
      </w:r>
      <w:r w:rsidRPr="002C718C">
        <w:rPr>
          <w:rStyle w:val="libAlaemChar"/>
          <w:rtl/>
        </w:rPr>
        <w:t>صلى‌الله‌عليه‌وآله</w:t>
      </w:r>
      <w:r w:rsidRPr="006750DF">
        <w:rPr>
          <w:rtl/>
        </w:rPr>
        <w:t xml:space="preserve"> أعطى أفضل من هذا</w:t>
      </w:r>
      <w:r>
        <w:rPr>
          <w:rtl/>
        </w:rPr>
        <w:t xml:space="preserve">، </w:t>
      </w:r>
      <w:r w:rsidRPr="006750DF">
        <w:rPr>
          <w:rtl/>
        </w:rPr>
        <w:t>ان يحيى بن زكريا كان في عصر لا أوثان فيه ولا جاهلية</w:t>
      </w:r>
      <w:r>
        <w:rPr>
          <w:rtl/>
        </w:rPr>
        <w:t xml:space="preserve">، </w:t>
      </w:r>
      <w:r w:rsidRPr="006750DF">
        <w:rPr>
          <w:rtl/>
        </w:rPr>
        <w:t>ومحم</w:t>
      </w:r>
      <w:r>
        <w:rPr>
          <w:rFonts w:hint="cs"/>
          <w:rtl/>
        </w:rPr>
        <w:t>ّ</w:t>
      </w:r>
      <w:r w:rsidRPr="006750DF">
        <w:rPr>
          <w:rtl/>
        </w:rPr>
        <w:t xml:space="preserve">د </w:t>
      </w:r>
      <w:r w:rsidRPr="002C718C">
        <w:rPr>
          <w:rStyle w:val="libAlaemChar"/>
          <w:rtl/>
        </w:rPr>
        <w:t>صلى‌الله‌عليه‌وآله</w:t>
      </w:r>
      <w:r w:rsidRPr="006750DF">
        <w:rPr>
          <w:rtl/>
        </w:rPr>
        <w:t xml:space="preserve"> اوتى الحكم والفهم صبيا بين عبدة الأوثان وحزب الشيطان</w:t>
      </w:r>
      <w:r>
        <w:rPr>
          <w:rtl/>
        </w:rPr>
        <w:t xml:space="preserve">، </w:t>
      </w:r>
      <w:r w:rsidRPr="006750DF">
        <w:rPr>
          <w:rtl/>
        </w:rPr>
        <w:t>فلم يرغب لهم في صنم قط ولم ينشط لأعيادهم</w:t>
      </w:r>
      <w:r>
        <w:rPr>
          <w:rtl/>
        </w:rPr>
        <w:t xml:space="preserve">، </w:t>
      </w:r>
      <w:r w:rsidRPr="006750DF">
        <w:rPr>
          <w:rtl/>
        </w:rPr>
        <w:t xml:space="preserve">ولم ير منه كذب قط </w:t>
      </w:r>
      <w:r w:rsidRPr="002C718C">
        <w:rPr>
          <w:rStyle w:val="libAlaemChar"/>
          <w:rtl/>
        </w:rPr>
        <w:t>صلى‌الله‌عليه‌وآله</w:t>
      </w:r>
      <w:r>
        <w:rPr>
          <w:rtl/>
        </w:rPr>
        <w:t xml:space="preserve">، </w:t>
      </w:r>
      <w:r w:rsidRPr="006750DF">
        <w:rPr>
          <w:rtl/>
        </w:rPr>
        <w:t>وكان أمينا صدوقا حليما</w:t>
      </w:r>
      <w:r>
        <w:rPr>
          <w:rtl/>
        </w:rPr>
        <w:t xml:space="preserve">، </w:t>
      </w:r>
      <w:r w:rsidRPr="006750DF">
        <w:rPr>
          <w:rtl/>
        </w:rPr>
        <w:t>وكان يواصل صوم الأسبوع والأقل والأكثر فيقال له في ذلك فيقول</w:t>
      </w:r>
      <w:r>
        <w:rPr>
          <w:rtl/>
        </w:rPr>
        <w:t>:</w:t>
      </w:r>
      <w:r w:rsidRPr="004A6B2D">
        <w:rPr>
          <w:rFonts w:hint="cs"/>
          <w:rtl/>
        </w:rPr>
        <w:t xml:space="preserve"> </w:t>
      </w:r>
      <w:r>
        <w:rPr>
          <w:rFonts w:hint="cs"/>
          <w:rtl/>
        </w:rPr>
        <w:t>ا</w:t>
      </w:r>
      <w:r w:rsidRPr="006750DF">
        <w:rPr>
          <w:rtl/>
        </w:rPr>
        <w:t>ن</w:t>
      </w:r>
      <w:r>
        <w:rPr>
          <w:rFonts w:hint="cs"/>
          <w:rtl/>
        </w:rPr>
        <w:t>ّي</w:t>
      </w:r>
      <w:r w:rsidRPr="006750DF">
        <w:rPr>
          <w:rtl/>
        </w:rPr>
        <w:t xml:space="preserve"> لست كأحدكم</w:t>
      </w:r>
      <w:r>
        <w:rPr>
          <w:rtl/>
        </w:rPr>
        <w:t>،</w:t>
      </w:r>
      <w:r w:rsidRPr="004A6B2D">
        <w:rPr>
          <w:rFonts w:hint="cs"/>
          <w:rtl/>
        </w:rPr>
        <w:t xml:space="preserve"> </w:t>
      </w:r>
      <w:r>
        <w:rPr>
          <w:rFonts w:hint="cs"/>
          <w:rtl/>
        </w:rPr>
        <w:t>ا</w:t>
      </w:r>
      <w:r w:rsidRPr="006750DF">
        <w:rPr>
          <w:rtl/>
        </w:rPr>
        <w:t>ن</w:t>
      </w:r>
      <w:r>
        <w:rPr>
          <w:rFonts w:hint="cs"/>
          <w:rtl/>
        </w:rPr>
        <w:t>ّي</w:t>
      </w:r>
      <w:r w:rsidRPr="006750DF">
        <w:rPr>
          <w:rtl/>
        </w:rPr>
        <w:t xml:space="preserve"> أظل عند ربي فيطعمني ويسقين</w:t>
      </w:r>
      <w:r>
        <w:rPr>
          <w:rtl/>
        </w:rPr>
        <w:t xml:space="preserve">، </w:t>
      </w:r>
      <w:r w:rsidRPr="006750DF">
        <w:rPr>
          <w:rtl/>
        </w:rPr>
        <w:t xml:space="preserve">وكان يبكى </w:t>
      </w:r>
      <w:r w:rsidRPr="002C718C">
        <w:rPr>
          <w:rStyle w:val="libAlaemChar"/>
          <w:rtl/>
        </w:rPr>
        <w:t>صلى‌الله‌عليه‌وآله</w:t>
      </w:r>
      <w:r>
        <w:rPr>
          <w:rtl/>
        </w:rPr>
        <w:t xml:space="preserve"> حتّى </w:t>
      </w:r>
      <w:r w:rsidRPr="006750DF">
        <w:rPr>
          <w:rtl/>
        </w:rPr>
        <w:t xml:space="preserve">يبتل مصلاه خشية من الله </w:t>
      </w:r>
      <w:r w:rsidRPr="002C718C">
        <w:rPr>
          <w:rStyle w:val="libAlaemChar"/>
          <w:rtl/>
        </w:rPr>
        <w:t>عزوجل</w:t>
      </w:r>
      <w:r w:rsidRPr="006750DF">
        <w:rPr>
          <w:rtl/>
        </w:rPr>
        <w:t xml:space="preserve"> من غير جرم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35 ـ في كتاب المناقب </w:t>
      </w:r>
      <w:r w:rsidRPr="006750DF">
        <w:rPr>
          <w:rtl/>
        </w:rPr>
        <w:t xml:space="preserve">لابن شهر آشوب </w:t>
      </w:r>
      <w:r>
        <w:rPr>
          <w:rtl/>
        </w:rPr>
        <w:t>(</w:t>
      </w:r>
      <w:r w:rsidRPr="006750DF">
        <w:rPr>
          <w:rtl/>
        </w:rPr>
        <w:t>ره</w:t>
      </w:r>
      <w:r>
        <w:rPr>
          <w:rtl/>
        </w:rPr>
        <w:t>)</w:t>
      </w:r>
      <w:r w:rsidRPr="006750DF">
        <w:rPr>
          <w:rtl/>
        </w:rPr>
        <w:t xml:space="preserve"> محمد بن</w:t>
      </w:r>
      <w:r>
        <w:rPr>
          <w:rtl/>
        </w:rPr>
        <w:t xml:space="preserve"> إسحق </w:t>
      </w:r>
      <w:r w:rsidRPr="006750DF">
        <w:rPr>
          <w:rtl/>
        </w:rPr>
        <w:t>بالإسناد جاء</w:t>
      </w:r>
      <w:r>
        <w:rPr>
          <w:rtl/>
        </w:rPr>
        <w:t xml:space="preserve"> أبو </w:t>
      </w:r>
      <w:r w:rsidRPr="006750DF">
        <w:rPr>
          <w:rtl/>
        </w:rPr>
        <w:t>سفيان</w:t>
      </w:r>
      <w:r>
        <w:rPr>
          <w:rtl/>
        </w:rPr>
        <w:t xml:space="preserve"> إلى عل</w:t>
      </w:r>
      <w:r>
        <w:rPr>
          <w:rFonts w:hint="cs"/>
          <w:rtl/>
        </w:rPr>
        <w:t>يٍّ</w:t>
      </w:r>
      <w:r w:rsidRPr="006750DF">
        <w:rPr>
          <w:rtl/>
        </w:rPr>
        <w:t xml:space="preserve"> </w:t>
      </w:r>
      <w:r w:rsidRPr="002C718C">
        <w:rPr>
          <w:rStyle w:val="libAlaemChar"/>
          <w:rtl/>
        </w:rPr>
        <w:t>عليه‌السلام</w:t>
      </w:r>
      <w:r w:rsidRPr="006750DF">
        <w:rPr>
          <w:rtl/>
        </w:rPr>
        <w:t xml:space="preserve"> فقال</w:t>
      </w:r>
      <w:r>
        <w:rPr>
          <w:rtl/>
        </w:rPr>
        <w:t xml:space="preserve">: </w:t>
      </w:r>
      <w:r w:rsidRPr="006750DF">
        <w:rPr>
          <w:rtl/>
        </w:rPr>
        <w:t>يا أبا الحسن جئتك في حاجة</w:t>
      </w:r>
      <w:r>
        <w:rPr>
          <w:rtl/>
        </w:rPr>
        <w:t xml:space="preserve">، </w:t>
      </w:r>
      <w:r w:rsidRPr="006750DF">
        <w:rPr>
          <w:rtl/>
        </w:rPr>
        <w:t>قال</w:t>
      </w:r>
      <w:r>
        <w:rPr>
          <w:rtl/>
        </w:rPr>
        <w:t xml:space="preserve">: </w:t>
      </w:r>
      <w:r w:rsidRPr="006750DF">
        <w:rPr>
          <w:rtl/>
        </w:rPr>
        <w:t>وفيم جئتني</w:t>
      </w:r>
      <w:r>
        <w:rPr>
          <w:rtl/>
        </w:rPr>
        <w:t>؟</w:t>
      </w:r>
      <w:r w:rsidRPr="006750DF">
        <w:rPr>
          <w:rtl/>
        </w:rPr>
        <w:t xml:space="preserve"> قال</w:t>
      </w:r>
      <w:r>
        <w:rPr>
          <w:rtl/>
        </w:rPr>
        <w:t xml:space="preserve">: </w:t>
      </w:r>
      <w:r w:rsidRPr="006750DF">
        <w:rPr>
          <w:rtl/>
        </w:rPr>
        <w:t>تمشي معى</w:t>
      </w:r>
      <w:r>
        <w:rPr>
          <w:rtl/>
        </w:rPr>
        <w:t xml:space="preserve"> إلى </w:t>
      </w:r>
      <w:r w:rsidRPr="006750DF">
        <w:rPr>
          <w:rtl/>
        </w:rPr>
        <w:t>ابن عمك محمد فنسأله أن يعقد لنا عقدا</w:t>
      </w:r>
      <w:r>
        <w:rPr>
          <w:rtl/>
        </w:rPr>
        <w:t xml:space="preserve">، </w:t>
      </w:r>
      <w:r w:rsidRPr="006750DF">
        <w:rPr>
          <w:rtl/>
        </w:rPr>
        <w:t>ويكتب لنا كتابا</w:t>
      </w:r>
      <w:r>
        <w:rPr>
          <w:rtl/>
        </w:rPr>
        <w:t xml:space="preserve">، </w:t>
      </w:r>
      <w:r w:rsidRPr="006750DF">
        <w:rPr>
          <w:rtl/>
        </w:rPr>
        <w:t>فقال</w:t>
      </w:r>
      <w:r>
        <w:rPr>
          <w:rtl/>
        </w:rPr>
        <w:t xml:space="preserve">: </w:t>
      </w:r>
      <w:r w:rsidRPr="006750DF">
        <w:rPr>
          <w:rtl/>
        </w:rPr>
        <w:t xml:space="preserve">يا أبا سفيان لقد عقد لك رسول الله </w:t>
      </w:r>
      <w:r w:rsidRPr="002C718C">
        <w:rPr>
          <w:rStyle w:val="libAlaemChar"/>
          <w:rtl/>
        </w:rPr>
        <w:t>صلى‌الله‌عليه‌وآله</w:t>
      </w:r>
      <w:r w:rsidRPr="006750DF">
        <w:rPr>
          <w:rtl/>
        </w:rPr>
        <w:t xml:space="preserve"> عقدا لا يرجع عنه أبدا</w:t>
      </w:r>
      <w:r>
        <w:rPr>
          <w:rtl/>
        </w:rPr>
        <w:t xml:space="preserve">، </w:t>
      </w:r>
      <w:r w:rsidRPr="006750DF">
        <w:rPr>
          <w:rtl/>
        </w:rPr>
        <w:t xml:space="preserve">وكانت فاطمة </w:t>
      </w:r>
      <w:r w:rsidRPr="002C718C">
        <w:rPr>
          <w:rStyle w:val="libAlaemChar"/>
          <w:rtl/>
        </w:rPr>
        <w:t>عليها‌السلام</w:t>
      </w:r>
      <w:r w:rsidRPr="006750DF">
        <w:rPr>
          <w:rtl/>
        </w:rPr>
        <w:t xml:space="preserve"> من وراء الستر</w:t>
      </w:r>
      <w:r>
        <w:rPr>
          <w:rtl/>
        </w:rPr>
        <w:t xml:space="preserve">، </w:t>
      </w:r>
      <w:r w:rsidRPr="006750DF">
        <w:rPr>
          <w:rtl/>
        </w:rPr>
        <w:t>والحسن يدرج بين يديها</w:t>
      </w:r>
      <w:r>
        <w:rPr>
          <w:rtl/>
        </w:rPr>
        <w:t xml:space="preserve">، </w:t>
      </w:r>
      <w:r w:rsidRPr="006750DF">
        <w:rPr>
          <w:rtl/>
        </w:rPr>
        <w:t>وهو طفل من أبناء أربعة عشر شهرا</w:t>
      </w:r>
      <w:r>
        <w:rPr>
          <w:rtl/>
        </w:rPr>
        <w:t xml:space="preserve">، </w:t>
      </w:r>
      <w:r w:rsidRPr="006750DF">
        <w:rPr>
          <w:rtl/>
        </w:rPr>
        <w:t>فقال لها</w:t>
      </w:r>
      <w:r>
        <w:rPr>
          <w:rtl/>
        </w:rPr>
        <w:t xml:space="preserve">: </w:t>
      </w:r>
      <w:r w:rsidRPr="006750DF">
        <w:rPr>
          <w:rtl/>
        </w:rPr>
        <w:t>يا بنت محمد قولي لهذا الطفل يكلم لي جده فيسود بكلامه العرب والعجم</w:t>
      </w:r>
      <w:r>
        <w:rPr>
          <w:rtl/>
        </w:rPr>
        <w:t xml:space="preserve">، </w:t>
      </w:r>
      <w:r w:rsidRPr="006750DF">
        <w:rPr>
          <w:rtl/>
        </w:rPr>
        <w:t xml:space="preserve">فأقبل الحسن </w:t>
      </w:r>
      <w:r w:rsidRPr="002C718C">
        <w:rPr>
          <w:rStyle w:val="libAlaemChar"/>
          <w:rtl/>
        </w:rPr>
        <w:t>عليه‌السلام</w:t>
      </w:r>
      <w:r>
        <w:rPr>
          <w:rtl/>
        </w:rPr>
        <w:t xml:space="preserve"> إلى </w:t>
      </w:r>
      <w:r w:rsidRPr="006750DF">
        <w:rPr>
          <w:rtl/>
        </w:rPr>
        <w:t>أبي سفيان وضرب احدى يديه على أنفه</w:t>
      </w:r>
      <w:r>
        <w:rPr>
          <w:rtl/>
        </w:rPr>
        <w:t xml:space="preserve">، </w:t>
      </w:r>
      <w:r w:rsidRPr="006750DF">
        <w:rPr>
          <w:rtl/>
        </w:rPr>
        <w:t>والاخرى على لحيته</w:t>
      </w:r>
      <w:r>
        <w:rPr>
          <w:rtl/>
        </w:rPr>
        <w:t xml:space="preserve">، </w:t>
      </w:r>
      <w:r w:rsidRPr="006750DF">
        <w:rPr>
          <w:rtl/>
        </w:rPr>
        <w:t xml:space="preserve">ثم أنطقه الله </w:t>
      </w:r>
      <w:r w:rsidRPr="002C718C">
        <w:rPr>
          <w:rStyle w:val="libAlaemChar"/>
          <w:rtl/>
        </w:rPr>
        <w:t>عزوجل</w:t>
      </w:r>
      <w:r w:rsidRPr="006750DF">
        <w:rPr>
          <w:rtl/>
        </w:rPr>
        <w:t xml:space="preserve"> بأن قال</w:t>
      </w:r>
      <w:r>
        <w:rPr>
          <w:rtl/>
        </w:rPr>
        <w:t xml:space="preserve">: </w:t>
      </w:r>
      <w:r w:rsidRPr="006750DF">
        <w:rPr>
          <w:rtl/>
        </w:rPr>
        <w:t>يا أبا سفيان قل</w:t>
      </w:r>
      <w:r>
        <w:rPr>
          <w:rtl/>
        </w:rPr>
        <w:t xml:space="preserve">: لا إله إلّا الله </w:t>
      </w:r>
      <w:r w:rsidRPr="006750DF">
        <w:rPr>
          <w:rtl/>
        </w:rPr>
        <w:t>محمد رسول الله</w:t>
      </w:r>
      <w:r>
        <w:rPr>
          <w:rtl/>
        </w:rPr>
        <w:t xml:space="preserve"> حتّى </w:t>
      </w:r>
      <w:r w:rsidRPr="006750DF">
        <w:rPr>
          <w:rtl/>
        </w:rPr>
        <w:t xml:space="preserve">أكون شفيعا فقال </w:t>
      </w:r>
      <w:r w:rsidRPr="002C718C">
        <w:rPr>
          <w:rStyle w:val="libAlaemChar"/>
          <w:rtl/>
        </w:rPr>
        <w:t>عليه‌السلام</w:t>
      </w:r>
      <w:r>
        <w:rPr>
          <w:rtl/>
        </w:rPr>
        <w:t xml:space="preserve">: </w:t>
      </w:r>
      <w:r w:rsidRPr="006750DF">
        <w:rPr>
          <w:rtl/>
        </w:rPr>
        <w:t xml:space="preserve">الحمد لله الذي جعل من ذرية محمد المصطفى نظير يحيى بن زكريا </w:t>
      </w:r>
      <w:r w:rsidRPr="002C718C">
        <w:rPr>
          <w:rStyle w:val="libAlaemChar"/>
          <w:rtl/>
        </w:rPr>
        <w:t>(</w:t>
      </w:r>
      <w:r w:rsidRPr="002C718C">
        <w:rPr>
          <w:rStyle w:val="libAieChar"/>
          <w:rtl/>
        </w:rPr>
        <w:t>آتَيْناهُ الْحُكْمَ صَبِيًّا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36 ـ في محاسن البرقي </w:t>
      </w:r>
      <w:r w:rsidRPr="006750DF">
        <w:rPr>
          <w:rtl/>
        </w:rPr>
        <w:t>وفي رواية أبي بصير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 xml:space="preserve">قوله في كتابه </w:t>
      </w:r>
      <w:r w:rsidRPr="002C718C">
        <w:rPr>
          <w:rStyle w:val="libAlaemChar"/>
          <w:rtl/>
        </w:rPr>
        <w:t>(</w:t>
      </w:r>
      <w:r w:rsidRPr="002C718C">
        <w:rPr>
          <w:rStyle w:val="libAieChar"/>
          <w:rtl/>
        </w:rPr>
        <w:t>حَناناً مِنْ لَدُنَّا</w:t>
      </w:r>
      <w:r w:rsidRPr="002C718C">
        <w:rPr>
          <w:rStyle w:val="libAlaemChar"/>
          <w:rtl/>
        </w:rPr>
        <w:t>)</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كان يحيى إذا قال في دعائه يا رب</w:t>
      </w:r>
      <w:r>
        <w:rPr>
          <w:rFonts w:hint="cs"/>
          <w:rtl/>
        </w:rPr>
        <w:t>ّ</w:t>
      </w:r>
      <w:r w:rsidRPr="006750DF">
        <w:rPr>
          <w:rtl/>
        </w:rPr>
        <w:t xml:space="preserve"> يا الله</w:t>
      </w:r>
      <w:r>
        <w:rPr>
          <w:rtl/>
        </w:rPr>
        <w:t xml:space="preserve">، </w:t>
      </w:r>
      <w:r w:rsidRPr="006750DF">
        <w:rPr>
          <w:rtl/>
        </w:rPr>
        <w:t>ناداه الله من السماء لبيك يا يحيى سل حاجتك.</w:t>
      </w:r>
    </w:p>
    <w:p w:rsidR="00BD62F3" w:rsidRPr="006750DF" w:rsidRDefault="00BD62F3" w:rsidP="002C718C">
      <w:pPr>
        <w:pStyle w:val="libNormal"/>
        <w:rPr>
          <w:rtl/>
        </w:rPr>
      </w:pPr>
      <w:r>
        <w:rPr>
          <w:rtl/>
        </w:rPr>
        <w:br w:type="page"/>
      </w:r>
      <w:r w:rsidRPr="00FB47E7">
        <w:rPr>
          <w:rStyle w:val="libBold2Char"/>
          <w:rtl/>
        </w:rPr>
        <w:lastRenderedPageBreak/>
        <w:t>37 ـ في أصول الكافي</w:t>
      </w:r>
      <w:r>
        <w:rPr>
          <w:rtl/>
        </w:rPr>
        <w:t xml:space="preserve"> علي بن </w:t>
      </w:r>
      <w:r w:rsidRPr="006750DF">
        <w:rPr>
          <w:rtl/>
        </w:rPr>
        <w:t xml:space="preserve">محمد عن بعض أصحابه عن محمد بن سنان عن أبي سعيد المكاري عن أبي حمزة عن أبي جعفر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فما عنى بقوله في يحيى</w:t>
      </w:r>
      <w:r>
        <w:rPr>
          <w:rtl/>
        </w:rPr>
        <w:t xml:space="preserve">: </w:t>
      </w:r>
      <w:r w:rsidRPr="002C718C">
        <w:rPr>
          <w:rStyle w:val="libAlaemChar"/>
          <w:rtl/>
        </w:rPr>
        <w:t>(</w:t>
      </w:r>
      <w:r w:rsidRPr="002C718C">
        <w:rPr>
          <w:rStyle w:val="libAieChar"/>
          <w:rtl/>
        </w:rPr>
        <w:t>وَحَناناً مِنْ لَدُنَّا وَزَكاةً</w:t>
      </w:r>
      <w:r w:rsidRPr="002C718C">
        <w:rPr>
          <w:rStyle w:val="libAlaemChar"/>
          <w:rtl/>
        </w:rPr>
        <w:t>)</w:t>
      </w:r>
      <w:r w:rsidRPr="006750DF">
        <w:rPr>
          <w:rtl/>
        </w:rPr>
        <w:t xml:space="preserve"> قال</w:t>
      </w:r>
      <w:r>
        <w:rPr>
          <w:rtl/>
        </w:rPr>
        <w:t xml:space="preserve">: </w:t>
      </w:r>
      <w:r w:rsidRPr="006750DF">
        <w:rPr>
          <w:rtl/>
        </w:rPr>
        <w:t>تحنن الله</w:t>
      </w:r>
      <w:r>
        <w:rPr>
          <w:rtl/>
        </w:rPr>
        <w:t xml:space="preserve">، </w:t>
      </w:r>
      <w:r w:rsidRPr="006750DF">
        <w:rPr>
          <w:rtl/>
        </w:rPr>
        <w:t>قلت</w:t>
      </w:r>
      <w:r>
        <w:rPr>
          <w:rtl/>
        </w:rPr>
        <w:t xml:space="preserve">: </w:t>
      </w:r>
      <w:r w:rsidRPr="006750DF">
        <w:rPr>
          <w:rtl/>
        </w:rPr>
        <w:t>فما بلغ من تحنن الله عليه</w:t>
      </w:r>
      <w:r>
        <w:rPr>
          <w:rtl/>
        </w:rPr>
        <w:t>؟</w:t>
      </w:r>
      <w:r w:rsidRPr="006750DF">
        <w:rPr>
          <w:rtl/>
        </w:rPr>
        <w:t xml:space="preserve"> قال</w:t>
      </w:r>
      <w:r>
        <w:rPr>
          <w:rtl/>
        </w:rPr>
        <w:t xml:space="preserve">: </w:t>
      </w:r>
      <w:r w:rsidRPr="006750DF">
        <w:rPr>
          <w:rtl/>
        </w:rPr>
        <w:t>كان إذا قال</w:t>
      </w:r>
      <w:r>
        <w:rPr>
          <w:rtl/>
        </w:rPr>
        <w:t xml:space="preserve">: </w:t>
      </w:r>
      <w:r w:rsidRPr="006750DF">
        <w:rPr>
          <w:rtl/>
        </w:rPr>
        <w:t>يا رب</w:t>
      </w:r>
      <w:r>
        <w:rPr>
          <w:rtl/>
        </w:rPr>
        <w:t xml:space="preserve">، </w:t>
      </w:r>
      <w:r w:rsidRPr="006750DF">
        <w:rPr>
          <w:rtl/>
        </w:rPr>
        <w:t xml:space="preserve">قال الله </w:t>
      </w:r>
      <w:r w:rsidRPr="002C718C">
        <w:rPr>
          <w:rStyle w:val="libAlaemChar"/>
          <w:rtl/>
        </w:rPr>
        <w:t>عزوجل</w:t>
      </w:r>
      <w:r>
        <w:rPr>
          <w:rtl/>
        </w:rPr>
        <w:t xml:space="preserve">: </w:t>
      </w:r>
      <w:r w:rsidRPr="006750DF">
        <w:rPr>
          <w:rtl/>
        </w:rPr>
        <w:t>لبيك يا يحيى</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38 ـ في عيون الاخبار</w:t>
      </w:r>
      <w:r w:rsidRPr="006750DF">
        <w:rPr>
          <w:rtl/>
        </w:rPr>
        <w:t xml:space="preserve"> باسناده</w:t>
      </w:r>
      <w:r>
        <w:rPr>
          <w:rtl/>
        </w:rPr>
        <w:t xml:space="preserve"> إلى </w:t>
      </w:r>
      <w:r w:rsidRPr="006750DF">
        <w:rPr>
          <w:rtl/>
        </w:rPr>
        <w:t>ياسر الخادم قال</w:t>
      </w:r>
      <w:r>
        <w:rPr>
          <w:rtl/>
        </w:rPr>
        <w:t xml:space="preserve">: </w:t>
      </w:r>
      <w:r w:rsidRPr="006750DF">
        <w:rPr>
          <w:rtl/>
        </w:rPr>
        <w:t xml:space="preserve">سمعت أبا الحسن الرضا </w:t>
      </w:r>
      <w:r w:rsidRPr="002C718C">
        <w:rPr>
          <w:rStyle w:val="libAlaemChar"/>
          <w:rtl/>
        </w:rPr>
        <w:t>عليه‌السلام</w:t>
      </w:r>
      <w:r w:rsidRPr="006750DF">
        <w:rPr>
          <w:rtl/>
        </w:rPr>
        <w:t xml:space="preserve"> يقول</w:t>
      </w:r>
      <w:r>
        <w:rPr>
          <w:rtl/>
        </w:rPr>
        <w:t xml:space="preserve">: إنّ </w:t>
      </w:r>
      <w:r w:rsidRPr="006750DF">
        <w:rPr>
          <w:rtl/>
        </w:rPr>
        <w:t>أوحش ما يكون هذا الخلق في ثلثة مواطن</w:t>
      </w:r>
      <w:r>
        <w:rPr>
          <w:rtl/>
        </w:rPr>
        <w:t xml:space="preserve">: </w:t>
      </w:r>
      <w:r w:rsidRPr="006750DF">
        <w:rPr>
          <w:rtl/>
        </w:rPr>
        <w:t>يوم يولد ويخرج من بطن امه فيرى الدنيا</w:t>
      </w:r>
      <w:r>
        <w:rPr>
          <w:rtl/>
        </w:rPr>
        <w:t xml:space="preserve">، </w:t>
      </w:r>
      <w:r w:rsidRPr="006750DF">
        <w:rPr>
          <w:rtl/>
        </w:rPr>
        <w:t>ويوم يموت فيعاين</w:t>
      </w:r>
      <w:r>
        <w:rPr>
          <w:rtl/>
        </w:rPr>
        <w:t xml:space="preserve"> الآخرة  </w:t>
      </w:r>
      <w:r w:rsidRPr="006750DF">
        <w:rPr>
          <w:rtl/>
        </w:rPr>
        <w:t>وأهلها</w:t>
      </w:r>
      <w:r>
        <w:rPr>
          <w:rtl/>
        </w:rPr>
        <w:t xml:space="preserve">، </w:t>
      </w:r>
      <w:r w:rsidRPr="006750DF">
        <w:rPr>
          <w:rtl/>
        </w:rPr>
        <w:t xml:space="preserve">ويوم يبعث فيرى احكاما لم يرها في دار الدنيا وقد سلم الله </w:t>
      </w:r>
      <w:r w:rsidRPr="002C718C">
        <w:rPr>
          <w:rStyle w:val="libAlaemChar"/>
          <w:rtl/>
        </w:rPr>
        <w:t>عزوجل</w:t>
      </w:r>
      <w:r w:rsidRPr="006750DF">
        <w:rPr>
          <w:rtl/>
        </w:rPr>
        <w:t xml:space="preserve"> على يحيى في هذه الثلاثة المواطن وآمن روعته فقال</w:t>
      </w:r>
      <w:r>
        <w:rPr>
          <w:rtl/>
        </w:rPr>
        <w:t>: و</w:t>
      </w:r>
      <w:r>
        <w:rPr>
          <w:rFonts w:hint="cs"/>
          <w:rtl/>
        </w:rPr>
        <w:t xml:space="preserve"> </w:t>
      </w:r>
      <w:r w:rsidRPr="002C718C">
        <w:rPr>
          <w:rStyle w:val="libAlaemChar"/>
          <w:rtl/>
        </w:rPr>
        <w:t>(</w:t>
      </w:r>
      <w:r w:rsidRPr="002C718C">
        <w:rPr>
          <w:rStyle w:val="libAieChar"/>
          <w:rtl/>
        </w:rPr>
        <w:t>سَلامٌ عَلَيْهِ يَوْمَ وُلِدَ وَيَوْمَ يَمُوتُ وَيَوْمَ يُبْعَثُ حَيًّا</w:t>
      </w:r>
      <w:r w:rsidRPr="002C718C">
        <w:rPr>
          <w:rStyle w:val="libAlaemChar"/>
          <w:rtl/>
        </w:rPr>
        <w:t>)</w:t>
      </w:r>
      <w:r w:rsidRPr="006750DF">
        <w:rPr>
          <w:rtl/>
        </w:rPr>
        <w:t xml:space="preserve"> وقد سلم عيسى بن مريم على نفسه في هذه الثلاثة المواطن فقال</w:t>
      </w:r>
      <w:r>
        <w:rPr>
          <w:rtl/>
        </w:rPr>
        <w:t xml:space="preserve">: </w:t>
      </w:r>
      <w:r w:rsidRPr="002C718C">
        <w:rPr>
          <w:rStyle w:val="libAlaemChar"/>
          <w:rtl/>
        </w:rPr>
        <w:t>(</w:t>
      </w:r>
      <w:r w:rsidRPr="002C718C">
        <w:rPr>
          <w:rStyle w:val="libAieChar"/>
          <w:rtl/>
        </w:rPr>
        <w:t>وَالسَّلامُ عَلَيَّ يَوْمَ وُلِدْتُ وَيَوْمَ أَمُوتُ وَيَوْمَ أُبْعَثُ حَيًّا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39 ـ في أصول الكافي</w:t>
      </w:r>
      <w:r>
        <w:rPr>
          <w:rtl/>
        </w:rPr>
        <w:t xml:space="preserve"> أحمد </w:t>
      </w:r>
      <w:r w:rsidRPr="006750DF">
        <w:rPr>
          <w:rtl/>
        </w:rPr>
        <w:t>بن مهران وعلى بن إبراهيم جميعا عن محمد</w:t>
      </w:r>
      <w:r>
        <w:rPr>
          <w:rtl/>
        </w:rPr>
        <w:t xml:space="preserve"> بن عليّ  </w:t>
      </w:r>
      <w:r w:rsidRPr="006750DF">
        <w:rPr>
          <w:rtl/>
        </w:rPr>
        <w:t xml:space="preserve">عن الحسن بن راشد عن يعقوب بن جعفر بن إبراهيم عن أبي الحسن موسى </w:t>
      </w:r>
      <w:r w:rsidRPr="002C718C">
        <w:rPr>
          <w:rStyle w:val="libAlaemChar"/>
          <w:rtl/>
        </w:rPr>
        <w:t>عليه‌السلام</w:t>
      </w:r>
      <w:r w:rsidRPr="00B34870">
        <w:rPr>
          <w:rFonts w:hint="cs"/>
          <w:rtl/>
        </w:rPr>
        <w:t xml:space="preserve"> </w:t>
      </w:r>
      <w:r>
        <w:rPr>
          <w:rFonts w:hint="cs"/>
          <w:rtl/>
        </w:rPr>
        <w:t>أ</w:t>
      </w:r>
      <w:r w:rsidRPr="006750DF">
        <w:rPr>
          <w:rtl/>
        </w:rPr>
        <w:t>ن</w:t>
      </w:r>
      <w:r>
        <w:rPr>
          <w:rFonts w:hint="cs"/>
          <w:rtl/>
        </w:rPr>
        <w:t>ّ</w:t>
      </w:r>
      <w:r w:rsidRPr="006750DF">
        <w:rPr>
          <w:rtl/>
        </w:rPr>
        <w:t xml:space="preserve">ه قال لرجل نصراني سأله عن مسائل فأجابه </w:t>
      </w:r>
      <w:r w:rsidRPr="002C718C">
        <w:rPr>
          <w:rStyle w:val="libAlaemChar"/>
          <w:rtl/>
        </w:rPr>
        <w:t>عليه‌السلام</w:t>
      </w:r>
      <w:r w:rsidRPr="006750DF">
        <w:rPr>
          <w:rtl/>
        </w:rPr>
        <w:t xml:space="preserve"> فيها</w:t>
      </w:r>
      <w:r>
        <w:rPr>
          <w:rtl/>
        </w:rPr>
        <w:t xml:space="preserve">: </w:t>
      </w:r>
      <w:r w:rsidRPr="006750DF">
        <w:rPr>
          <w:rtl/>
        </w:rPr>
        <w:t>أعجلك أيضا خبرا لا يعرفه</w:t>
      </w:r>
      <w:r w:rsidRPr="00246DAC">
        <w:rPr>
          <w:rFonts w:hint="cs"/>
          <w:rtl/>
        </w:rPr>
        <w:t xml:space="preserve"> </w:t>
      </w:r>
      <w:r>
        <w:rPr>
          <w:rFonts w:hint="cs"/>
          <w:rtl/>
        </w:rPr>
        <w:t>إ</w:t>
      </w:r>
      <w:r w:rsidRPr="006750DF">
        <w:rPr>
          <w:rtl/>
        </w:rPr>
        <w:t>ل</w:t>
      </w:r>
      <w:r>
        <w:rPr>
          <w:rFonts w:hint="cs"/>
          <w:rtl/>
        </w:rPr>
        <w:t>ّ</w:t>
      </w:r>
      <w:r w:rsidRPr="006750DF">
        <w:rPr>
          <w:rtl/>
        </w:rPr>
        <w:t>ا قليل ممن قرأ الكتب أخبرني ما اسم أم مريم واي يوم نفخت فيه مريم</w:t>
      </w:r>
      <w:r>
        <w:rPr>
          <w:rtl/>
        </w:rPr>
        <w:t xml:space="preserve">، </w:t>
      </w:r>
      <w:r w:rsidRPr="006750DF">
        <w:rPr>
          <w:rtl/>
        </w:rPr>
        <w:t>ولكم ساعة من النهار</w:t>
      </w:r>
      <w:r>
        <w:rPr>
          <w:rtl/>
        </w:rPr>
        <w:t xml:space="preserve">، </w:t>
      </w:r>
      <w:r w:rsidRPr="006750DF">
        <w:rPr>
          <w:rtl/>
        </w:rPr>
        <w:t>واى يوم وضعت مريم فيه عيسى</w:t>
      </w:r>
      <w:r>
        <w:rPr>
          <w:rtl/>
        </w:rPr>
        <w:t xml:space="preserve">، </w:t>
      </w:r>
      <w:r w:rsidRPr="006750DF">
        <w:rPr>
          <w:rtl/>
        </w:rPr>
        <w:t>ولكم ساعة من النهار</w:t>
      </w:r>
      <w:r>
        <w:rPr>
          <w:rtl/>
        </w:rPr>
        <w:t>؟</w:t>
      </w:r>
      <w:r w:rsidRPr="006750DF">
        <w:rPr>
          <w:rtl/>
        </w:rPr>
        <w:t xml:space="preserve"> فقال النصراني</w:t>
      </w:r>
      <w:r>
        <w:rPr>
          <w:rtl/>
        </w:rPr>
        <w:t xml:space="preserve">، </w:t>
      </w:r>
      <w:r w:rsidRPr="006750DF">
        <w:rPr>
          <w:rtl/>
        </w:rPr>
        <w:t>لا أدري</w:t>
      </w:r>
      <w:r>
        <w:rPr>
          <w:rtl/>
        </w:rPr>
        <w:t xml:space="preserve">، </w:t>
      </w:r>
      <w:r w:rsidRPr="006750DF">
        <w:rPr>
          <w:rtl/>
        </w:rPr>
        <w:t>فقال</w:t>
      </w:r>
      <w:r>
        <w:rPr>
          <w:rtl/>
        </w:rPr>
        <w:t xml:space="preserve"> أبو </w:t>
      </w:r>
      <w:r w:rsidRPr="006750DF">
        <w:rPr>
          <w:rtl/>
        </w:rPr>
        <w:t xml:space="preserve">إبراهيم </w:t>
      </w:r>
      <w:r w:rsidRPr="002C718C">
        <w:rPr>
          <w:rStyle w:val="libAlaemChar"/>
          <w:rtl/>
        </w:rPr>
        <w:t>عليه‌السلام</w:t>
      </w:r>
      <w:r>
        <w:rPr>
          <w:rtl/>
        </w:rPr>
        <w:t xml:space="preserve">: </w:t>
      </w:r>
      <w:r w:rsidRPr="006750DF">
        <w:rPr>
          <w:rtl/>
        </w:rPr>
        <w:t>اما أم مريم فاسمها مرتا وهي وهيبة بالعربية</w:t>
      </w:r>
      <w:r>
        <w:rPr>
          <w:rtl/>
        </w:rPr>
        <w:t xml:space="preserve">، </w:t>
      </w:r>
      <w:r w:rsidRPr="006750DF">
        <w:rPr>
          <w:rtl/>
        </w:rPr>
        <w:t>واما اليوم الذي حملت فيه مريم فهو يوم الجمعة للزوال</w:t>
      </w:r>
      <w:r>
        <w:rPr>
          <w:rtl/>
        </w:rPr>
        <w:t xml:space="preserve">، </w:t>
      </w:r>
      <w:r w:rsidRPr="006750DF">
        <w:rPr>
          <w:rtl/>
        </w:rPr>
        <w:t>وهو اليوم الذي هبط فيه الروح الأمين وليس للمسلمين عيد كان اولى منه</w:t>
      </w:r>
      <w:r>
        <w:rPr>
          <w:rtl/>
        </w:rPr>
        <w:t xml:space="preserve">، </w:t>
      </w:r>
      <w:r w:rsidRPr="006750DF">
        <w:rPr>
          <w:rtl/>
        </w:rPr>
        <w:t xml:space="preserve">عظمه الله تبارك وتعالى وعظمه محمد </w:t>
      </w:r>
      <w:r w:rsidRPr="002C718C">
        <w:rPr>
          <w:rStyle w:val="libAlaemChar"/>
          <w:rtl/>
        </w:rPr>
        <w:t>صلى‌الله‌عليه‌وآله</w:t>
      </w:r>
      <w:r>
        <w:rPr>
          <w:rtl/>
        </w:rPr>
        <w:t xml:space="preserve">، </w:t>
      </w:r>
      <w:r w:rsidRPr="006750DF">
        <w:rPr>
          <w:rtl/>
        </w:rPr>
        <w:t>فأمر ان يجعله عيدا فهو يوم الجمعة</w:t>
      </w:r>
      <w:r>
        <w:rPr>
          <w:rtl/>
        </w:rPr>
        <w:t xml:space="preserve">، </w:t>
      </w:r>
      <w:r w:rsidRPr="006750DF">
        <w:rPr>
          <w:rtl/>
        </w:rPr>
        <w:t>واما اليوم الذي ولدت فيه مريم فهو يوم الثلثاء لأربع ساعات ونصف من النهار</w:t>
      </w:r>
      <w:r>
        <w:rPr>
          <w:rtl/>
        </w:rPr>
        <w:t xml:space="preserve">، </w:t>
      </w:r>
      <w:r w:rsidRPr="006750DF">
        <w:rPr>
          <w:rtl/>
        </w:rPr>
        <w:t>والنهر الذي ولدت عليه مريم عيسى هل تعرفه</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هو الفرات</w:t>
      </w:r>
      <w:r>
        <w:rPr>
          <w:rtl/>
        </w:rPr>
        <w:t xml:space="preserve">، </w:t>
      </w:r>
      <w:r w:rsidRPr="006750DF">
        <w:rPr>
          <w:rtl/>
        </w:rPr>
        <w:t>وعليه شجر النخل والكرم</w:t>
      </w:r>
      <w:r>
        <w:rPr>
          <w:rtl/>
        </w:rPr>
        <w:t xml:space="preserve">، </w:t>
      </w:r>
      <w:r w:rsidRPr="006750DF">
        <w:rPr>
          <w:rtl/>
        </w:rPr>
        <w:t>وليس</w:t>
      </w:r>
    </w:p>
    <w:p w:rsidR="00BD62F3" w:rsidRPr="006750DF" w:rsidRDefault="00BD62F3" w:rsidP="002C718C">
      <w:pPr>
        <w:pStyle w:val="libNormal0"/>
        <w:rPr>
          <w:rtl/>
        </w:rPr>
      </w:pPr>
      <w:r>
        <w:rPr>
          <w:rtl/>
        </w:rPr>
        <w:br w:type="page"/>
      </w:r>
      <w:r w:rsidRPr="006750DF">
        <w:rPr>
          <w:rtl/>
        </w:rPr>
        <w:lastRenderedPageBreak/>
        <w:t>يساوى بالفرات شيء للكروم والنخل</w:t>
      </w:r>
      <w:r>
        <w:rPr>
          <w:rtl/>
        </w:rPr>
        <w:t xml:space="preserve">، </w:t>
      </w:r>
      <w:r w:rsidRPr="006750DF">
        <w:rPr>
          <w:rtl/>
        </w:rPr>
        <w:t xml:space="preserve">فأما اليوم الذي حجبت فيه لسانها ونادى قيدوس </w:t>
      </w:r>
      <w:r w:rsidRPr="00467FAA">
        <w:rPr>
          <w:rStyle w:val="libFootnotenumChar"/>
          <w:rtl/>
        </w:rPr>
        <w:t>(1)</w:t>
      </w:r>
      <w:r w:rsidRPr="006750DF">
        <w:rPr>
          <w:rtl/>
        </w:rPr>
        <w:t xml:space="preserve"> ولده وأشياعه فأعانوه</w:t>
      </w:r>
      <w:r>
        <w:rPr>
          <w:rtl/>
        </w:rPr>
        <w:t xml:space="preserve">، </w:t>
      </w:r>
      <w:r w:rsidRPr="006750DF">
        <w:rPr>
          <w:rtl/>
        </w:rPr>
        <w:t>واخرجوا آل عمران لينظروا</w:t>
      </w:r>
      <w:r>
        <w:rPr>
          <w:rtl/>
        </w:rPr>
        <w:t xml:space="preserve"> إلى </w:t>
      </w:r>
      <w:r w:rsidRPr="006750DF">
        <w:rPr>
          <w:rtl/>
        </w:rPr>
        <w:t>مريم</w:t>
      </w:r>
      <w:r>
        <w:rPr>
          <w:rtl/>
        </w:rPr>
        <w:t xml:space="preserve">، </w:t>
      </w:r>
      <w:r w:rsidRPr="006750DF">
        <w:rPr>
          <w:rtl/>
        </w:rPr>
        <w:t>فقالوا لها ما</w:t>
      </w:r>
      <w:r w:rsidRPr="003E15FC">
        <w:rPr>
          <w:rtl/>
        </w:rPr>
        <w:t xml:space="preserve"> </w:t>
      </w:r>
      <w:r w:rsidRPr="006750DF">
        <w:rPr>
          <w:rtl/>
        </w:rPr>
        <w:t>قص</w:t>
      </w:r>
      <w:r>
        <w:rPr>
          <w:rFonts w:hint="cs"/>
          <w:rtl/>
        </w:rPr>
        <w:t>َّ</w:t>
      </w:r>
      <w:r w:rsidRPr="006750DF">
        <w:rPr>
          <w:rtl/>
        </w:rPr>
        <w:t xml:space="preserve"> الله عليك في كتابه وعلينا في كتابه فهل فهمته</w:t>
      </w:r>
      <w:r>
        <w:rPr>
          <w:rtl/>
        </w:rPr>
        <w:t>؟</w:t>
      </w:r>
      <w:r w:rsidRPr="006750DF">
        <w:rPr>
          <w:rtl/>
        </w:rPr>
        <w:t xml:space="preserve"> وقرأته اليوم الأحدث</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40 ـ في تهذيب الأحكام</w:t>
      </w:r>
      <w:r w:rsidRPr="006750DF">
        <w:rPr>
          <w:rtl/>
        </w:rPr>
        <w:t xml:space="preserve"> محمد بن</w:t>
      </w:r>
      <w:r>
        <w:rPr>
          <w:rtl/>
        </w:rPr>
        <w:t xml:space="preserve"> أحمد </w:t>
      </w:r>
      <w:r w:rsidRPr="006750DF">
        <w:rPr>
          <w:rtl/>
        </w:rPr>
        <w:t>بن داود عن محمد بن همام قال</w:t>
      </w:r>
      <w:r>
        <w:rPr>
          <w:rtl/>
        </w:rPr>
        <w:t xml:space="preserve">: حدّثنا </w:t>
      </w:r>
      <w:r w:rsidRPr="006750DF">
        <w:rPr>
          <w:rtl/>
        </w:rPr>
        <w:t>جعفر بن محمد بن مالك قال</w:t>
      </w:r>
      <w:r>
        <w:rPr>
          <w:rtl/>
        </w:rPr>
        <w:t xml:space="preserve">: حدّثنا </w:t>
      </w:r>
      <w:r w:rsidRPr="006750DF">
        <w:rPr>
          <w:rtl/>
        </w:rPr>
        <w:t>سعد بن عمرو الزهري قال</w:t>
      </w:r>
      <w:r>
        <w:rPr>
          <w:rtl/>
        </w:rPr>
        <w:t xml:space="preserve">: </w:t>
      </w:r>
      <w:r w:rsidRPr="006750DF">
        <w:rPr>
          <w:rtl/>
        </w:rPr>
        <w:t>حدثني بكر بن سالم عن أبيه عن أبي حمزة الثمالي عن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في قوله تعالى</w:t>
      </w:r>
      <w:r>
        <w:rPr>
          <w:rtl/>
        </w:rPr>
        <w:t xml:space="preserve">: </w:t>
      </w:r>
      <w:r w:rsidRPr="002C718C">
        <w:rPr>
          <w:rStyle w:val="libAlaemChar"/>
          <w:rtl/>
        </w:rPr>
        <w:t>(</w:t>
      </w:r>
      <w:r w:rsidRPr="002C718C">
        <w:rPr>
          <w:rStyle w:val="libAieChar"/>
          <w:rtl/>
        </w:rPr>
        <w:t>فَحَمَلَتْهُ فَانْتَبَذَتْ بِهِ مَكاناً قَصِيًّا</w:t>
      </w:r>
      <w:r w:rsidRPr="002C718C">
        <w:rPr>
          <w:rStyle w:val="libAlaemChar"/>
          <w:rtl/>
        </w:rPr>
        <w:t>)</w:t>
      </w:r>
      <w:r w:rsidRPr="006750DF">
        <w:rPr>
          <w:rtl/>
        </w:rPr>
        <w:t xml:space="preserve"> قال</w:t>
      </w:r>
      <w:r>
        <w:rPr>
          <w:rtl/>
        </w:rPr>
        <w:t xml:space="preserve">: </w:t>
      </w:r>
      <w:r w:rsidRPr="006750DF">
        <w:rPr>
          <w:rtl/>
        </w:rPr>
        <w:t>خرجت من دمشق</w:t>
      </w:r>
      <w:r>
        <w:rPr>
          <w:rtl/>
        </w:rPr>
        <w:t xml:space="preserve"> حتّى </w:t>
      </w:r>
      <w:r w:rsidRPr="006750DF">
        <w:rPr>
          <w:rtl/>
        </w:rPr>
        <w:t>أتت كربلا</w:t>
      </w:r>
      <w:r>
        <w:rPr>
          <w:rtl/>
        </w:rPr>
        <w:t xml:space="preserve">، </w:t>
      </w:r>
      <w:r w:rsidRPr="006750DF">
        <w:rPr>
          <w:rtl/>
        </w:rPr>
        <w:t xml:space="preserve">فوضعت في موضع قبر الحسين </w:t>
      </w:r>
      <w:r w:rsidRPr="002C718C">
        <w:rPr>
          <w:rStyle w:val="libAlaemChar"/>
          <w:rtl/>
        </w:rPr>
        <w:t>عليه‌السلام</w:t>
      </w:r>
      <w:r w:rsidRPr="006750DF">
        <w:rPr>
          <w:rtl/>
        </w:rPr>
        <w:t xml:space="preserve"> ثم رجعت من ليلتها.</w:t>
      </w:r>
    </w:p>
    <w:p w:rsidR="00BD62F3" w:rsidRPr="006750DF" w:rsidRDefault="00BD62F3" w:rsidP="002C718C">
      <w:pPr>
        <w:pStyle w:val="libNormal"/>
        <w:rPr>
          <w:rtl/>
        </w:rPr>
      </w:pPr>
      <w:r w:rsidRPr="00FB47E7">
        <w:rPr>
          <w:rStyle w:val="libBold2Char"/>
          <w:rtl/>
        </w:rPr>
        <w:t xml:space="preserve">41 ـ في كتاب علل الشرائع </w:t>
      </w:r>
      <w:r w:rsidRPr="006750DF">
        <w:rPr>
          <w:rtl/>
        </w:rPr>
        <w:t>باسناده</w:t>
      </w:r>
      <w:r>
        <w:rPr>
          <w:rtl/>
        </w:rPr>
        <w:t xml:space="preserve"> إلى </w:t>
      </w:r>
      <w:r w:rsidRPr="006750DF">
        <w:rPr>
          <w:rtl/>
        </w:rPr>
        <w:t xml:space="preserve">عبد الرحمن بن المثنى الهاشمي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sidRPr="006750DF">
        <w:rPr>
          <w:rtl/>
        </w:rPr>
        <w:t xml:space="preserve"> وقد ذكر فاطمة </w:t>
      </w:r>
      <w:r w:rsidRPr="002C718C">
        <w:rPr>
          <w:rStyle w:val="libAlaemChar"/>
          <w:rtl/>
        </w:rPr>
        <w:t>عليها‌السلام</w:t>
      </w:r>
      <w:r>
        <w:rPr>
          <w:rtl/>
        </w:rPr>
        <w:t xml:space="preserve">: </w:t>
      </w:r>
      <w:r w:rsidRPr="006750DF">
        <w:rPr>
          <w:rtl/>
        </w:rPr>
        <w:t xml:space="preserve">فعلقت وحملت بالحسين </w:t>
      </w:r>
      <w:r w:rsidRPr="002C718C">
        <w:rPr>
          <w:rStyle w:val="libAlaemChar"/>
          <w:rtl/>
        </w:rPr>
        <w:t>عليه‌السلام</w:t>
      </w:r>
      <w:r>
        <w:rPr>
          <w:rtl/>
        </w:rPr>
        <w:t xml:space="preserve">، </w:t>
      </w:r>
      <w:r w:rsidRPr="006750DF">
        <w:rPr>
          <w:rtl/>
        </w:rPr>
        <w:t>فحملت ستة أشهر</w:t>
      </w:r>
      <w:r>
        <w:rPr>
          <w:rtl/>
        </w:rPr>
        <w:t xml:space="preserve">، </w:t>
      </w:r>
      <w:r w:rsidRPr="006750DF">
        <w:rPr>
          <w:rtl/>
        </w:rPr>
        <w:t>ثم وضعت ولم يعش ولد قط لستة أشهر غير الحسين</w:t>
      </w:r>
      <w:r>
        <w:rPr>
          <w:rtl/>
        </w:rPr>
        <w:t xml:space="preserve"> بن عليّ  </w:t>
      </w:r>
      <w:r w:rsidRPr="002C718C">
        <w:rPr>
          <w:rStyle w:val="libAlaemChar"/>
          <w:rtl/>
        </w:rPr>
        <w:t>عليهما‌السلام</w:t>
      </w:r>
      <w:r w:rsidRPr="006750DF">
        <w:rPr>
          <w:rtl/>
        </w:rPr>
        <w:t xml:space="preserve"> وعيسى بن مريم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42 ـ في أصول الكافي</w:t>
      </w:r>
      <w:r w:rsidRPr="006750DF">
        <w:rPr>
          <w:rtl/>
        </w:rPr>
        <w:t xml:space="preserve"> محمد بن يحيى عن</w:t>
      </w:r>
      <w:r>
        <w:rPr>
          <w:rtl/>
        </w:rPr>
        <w:t xml:space="preserve"> علي بن إسمعيل </w:t>
      </w:r>
      <w:r w:rsidRPr="006750DF">
        <w:rPr>
          <w:rtl/>
        </w:rPr>
        <w:t xml:space="preserve">عن محمد بن عمرو الزيات عن رجل من أصحابنا عن أبي عبد الله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ولم يولد لستة أشهر</w:t>
      </w:r>
      <w:r w:rsidRPr="00246DAC">
        <w:rPr>
          <w:rFonts w:hint="cs"/>
          <w:rtl/>
        </w:rPr>
        <w:t xml:space="preserve"> </w:t>
      </w:r>
      <w:r>
        <w:rPr>
          <w:rFonts w:hint="cs"/>
          <w:rtl/>
        </w:rPr>
        <w:t>إ</w:t>
      </w:r>
      <w:r w:rsidRPr="006750DF">
        <w:rPr>
          <w:rtl/>
        </w:rPr>
        <w:t>ل</w:t>
      </w:r>
      <w:r>
        <w:rPr>
          <w:rFonts w:hint="cs"/>
          <w:rtl/>
        </w:rPr>
        <w:t>ّ</w:t>
      </w:r>
      <w:r w:rsidRPr="006750DF">
        <w:rPr>
          <w:rtl/>
        </w:rPr>
        <w:t>ا عيسى بن مريم والحسين</w:t>
      </w:r>
      <w:r>
        <w:rPr>
          <w:rtl/>
        </w:rPr>
        <w:t xml:space="preserve"> بن عليّ  </w:t>
      </w:r>
      <w:r w:rsidRPr="002C718C">
        <w:rPr>
          <w:rStyle w:val="libAlaemChar"/>
          <w:rtl/>
        </w:rPr>
        <w:t>عليهم‌السلام</w:t>
      </w:r>
      <w:r w:rsidRPr="006750DF">
        <w:rPr>
          <w:rtl/>
        </w:rPr>
        <w:t>.</w:t>
      </w:r>
    </w:p>
    <w:p w:rsidR="00BD62F3" w:rsidRPr="006750DF" w:rsidRDefault="00BD62F3" w:rsidP="002C718C">
      <w:pPr>
        <w:pStyle w:val="libNormal"/>
        <w:rPr>
          <w:rtl/>
        </w:rPr>
      </w:pPr>
      <w:r w:rsidRPr="00FB47E7">
        <w:rPr>
          <w:rStyle w:val="libBold2Char"/>
          <w:rtl/>
        </w:rPr>
        <w:t xml:space="preserve">43 ـ في مجمع البيان </w:t>
      </w:r>
      <w:r w:rsidRPr="006750DF">
        <w:rPr>
          <w:rtl/>
        </w:rPr>
        <w:t xml:space="preserve">وروى عن الباقر </w:t>
      </w:r>
      <w:r w:rsidRPr="002C718C">
        <w:rPr>
          <w:rStyle w:val="libAlaemChar"/>
          <w:rtl/>
        </w:rPr>
        <w:t>عليه‌السلام</w:t>
      </w:r>
      <w:r w:rsidRPr="006750DF">
        <w:rPr>
          <w:rtl/>
        </w:rPr>
        <w:t xml:space="preserve"> </w:t>
      </w:r>
      <w:r>
        <w:rPr>
          <w:rFonts w:hint="cs"/>
          <w:rtl/>
        </w:rPr>
        <w:t>أ</w:t>
      </w:r>
      <w:r w:rsidRPr="006750DF">
        <w:rPr>
          <w:rtl/>
        </w:rPr>
        <w:t>ن</w:t>
      </w:r>
      <w:r>
        <w:rPr>
          <w:rFonts w:hint="cs"/>
          <w:rtl/>
        </w:rPr>
        <w:t>ّ</w:t>
      </w:r>
      <w:r w:rsidRPr="006750DF">
        <w:rPr>
          <w:rtl/>
        </w:rPr>
        <w:t xml:space="preserve">ه تناول جيب مدرعتها </w:t>
      </w:r>
      <w:r w:rsidRPr="00467FAA">
        <w:rPr>
          <w:rStyle w:val="libFootnotenumChar"/>
          <w:rtl/>
        </w:rPr>
        <w:t>(2)</w:t>
      </w:r>
      <w:r w:rsidRPr="006750DF">
        <w:rPr>
          <w:rtl/>
        </w:rPr>
        <w:t xml:space="preserve"> فنفخ فيه نفخة فكمل الولد في الرحم من ساعته</w:t>
      </w:r>
      <w:r>
        <w:rPr>
          <w:rtl/>
        </w:rPr>
        <w:t xml:space="preserve">، </w:t>
      </w:r>
      <w:r w:rsidRPr="006750DF">
        <w:rPr>
          <w:rtl/>
        </w:rPr>
        <w:t>كما يكمل الولد في أرحام النساء تسعة أشهر</w:t>
      </w:r>
      <w:r>
        <w:rPr>
          <w:rtl/>
        </w:rPr>
        <w:t xml:space="preserve">، </w:t>
      </w:r>
      <w:r w:rsidRPr="006750DF">
        <w:rPr>
          <w:rtl/>
        </w:rPr>
        <w:t xml:space="preserve">فخرجت من المستحم </w:t>
      </w:r>
      <w:r w:rsidRPr="00467FAA">
        <w:rPr>
          <w:rStyle w:val="libFootnotenumChar"/>
          <w:rtl/>
        </w:rPr>
        <w:t>(3)</w:t>
      </w:r>
      <w:r w:rsidRPr="006750DF">
        <w:rPr>
          <w:rtl/>
        </w:rPr>
        <w:t xml:space="preserve"> وهي حامل فحج مثقل</w:t>
      </w:r>
      <w:r>
        <w:rPr>
          <w:rtl/>
        </w:rPr>
        <w:t xml:space="preserve">، </w:t>
      </w:r>
      <w:r w:rsidRPr="006750DF">
        <w:rPr>
          <w:rtl/>
        </w:rPr>
        <w:t>فنظرت إليها خالتها فأنكرتها ومضت مريم على وجهها مستحية من خالتها ومن زكريا</w:t>
      </w:r>
      <w:r>
        <w:rPr>
          <w:rFonts w:hint="cs"/>
          <w:rtl/>
        </w:rPr>
        <w:t xml:space="preserve">، </w:t>
      </w:r>
      <w:r w:rsidRPr="006750DF">
        <w:rPr>
          <w:rtl/>
        </w:rPr>
        <w:t>وقيل</w:t>
      </w:r>
      <w:r>
        <w:rPr>
          <w:rtl/>
        </w:rPr>
        <w:t xml:space="preserve">: </w:t>
      </w:r>
      <w:r w:rsidRPr="006750DF">
        <w:rPr>
          <w:rtl/>
        </w:rPr>
        <w:t>كانت مدة حملها تسع ساعات</w:t>
      </w:r>
      <w:r>
        <w:rPr>
          <w:rtl/>
        </w:rPr>
        <w:t xml:space="preserve">، </w:t>
      </w:r>
      <w:r w:rsidRPr="006750DF">
        <w:rPr>
          <w:rtl/>
        </w:rPr>
        <w:t xml:space="preserve">وهذا مروي عن أبي عبد الله </w:t>
      </w:r>
      <w:r w:rsidRPr="002C718C">
        <w:rPr>
          <w:rStyle w:val="libAlaemChar"/>
          <w:rtl/>
        </w:rPr>
        <w:t>عليه‌السلام</w:t>
      </w:r>
      <w:r w:rsidRPr="006750DF">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قيدوس</w:t>
      </w:r>
      <w:r>
        <w:rPr>
          <w:rtl/>
        </w:rPr>
        <w:t xml:space="preserve">: </w:t>
      </w:r>
      <w:r w:rsidRPr="006750DF">
        <w:rPr>
          <w:rtl/>
        </w:rPr>
        <w:t>اسم رجل من بنى إسرائيل.</w:t>
      </w:r>
    </w:p>
    <w:p w:rsidR="00BD62F3" w:rsidRPr="006750DF" w:rsidRDefault="00BD62F3" w:rsidP="00FE354F">
      <w:pPr>
        <w:pStyle w:val="libFootnote0"/>
        <w:rPr>
          <w:rtl/>
          <w:lang w:bidi="fa-IR"/>
        </w:rPr>
      </w:pPr>
      <w:r>
        <w:rPr>
          <w:rtl/>
        </w:rPr>
        <w:t>(</w:t>
      </w:r>
      <w:r w:rsidRPr="006750DF">
        <w:rPr>
          <w:rtl/>
        </w:rPr>
        <w:t>2) المدرعة</w:t>
      </w:r>
      <w:r>
        <w:rPr>
          <w:rtl/>
        </w:rPr>
        <w:t xml:space="preserve">: </w:t>
      </w:r>
      <w:r w:rsidRPr="006750DF">
        <w:rPr>
          <w:rtl/>
        </w:rPr>
        <w:t>جبة مشقوقة المقدم.</w:t>
      </w:r>
    </w:p>
    <w:p w:rsidR="00BD62F3" w:rsidRPr="006750DF" w:rsidRDefault="00BD62F3" w:rsidP="00FE354F">
      <w:pPr>
        <w:pStyle w:val="libFootnote0"/>
        <w:rPr>
          <w:rtl/>
          <w:lang w:bidi="fa-IR"/>
        </w:rPr>
      </w:pPr>
      <w:r>
        <w:rPr>
          <w:rtl/>
        </w:rPr>
        <w:t>(</w:t>
      </w:r>
      <w:r w:rsidRPr="006750DF">
        <w:rPr>
          <w:rtl/>
        </w:rPr>
        <w:t>3) المستحم</w:t>
      </w:r>
      <w:r>
        <w:rPr>
          <w:rtl/>
        </w:rPr>
        <w:t xml:space="preserve">: </w:t>
      </w:r>
      <w:r w:rsidRPr="006750DF">
        <w:rPr>
          <w:rtl/>
        </w:rPr>
        <w:t>موضع الاستحمام.</w:t>
      </w:r>
    </w:p>
    <w:p w:rsidR="00BD62F3" w:rsidRPr="006750DF" w:rsidRDefault="00BD62F3" w:rsidP="002C718C">
      <w:pPr>
        <w:pStyle w:val="libNormal"/>
        <w:rPr>
          <w:rtl/>
        </w:rPr>
      </w:pPr>
      <w:r>
        <w:rPr>
          <w:rtl/>
        </w:rPr>
        <w:br w:type="page"/>
      </w:r>
      <w:r w:rsidRPr="00FB47E7">
        <w:rPr>
          <w:rStyle w:val="libBold2Char"/>
          <w:rtl/>
        </w:rPr>
        <w:lastRenderedPageBreak/>
        <w:t>44 ـ في أصول الكافي</w:t>
      </w:r>
      <w:r w:rsidRPr="006750DF">
        <w:rPr>
          <w:rtl/>
        </w:rPr>
        <w:t xml:space="preserve"> عدة من أصحابنا عن الحسين بن الحسن بن يزيد عن بدر عن أبيه قال</w:t>
      </w:r>
      <w:r>
        <w:rPr>
          <w:rtl/>
        </w:rPr>
        <w:t xml:space="preserve">: </w:t>
      </w:r>
      <w:r w:rsidRPr="006750DF">
        <w:rPr>
          <w:rtl/>
        </w:rPr>
        <w:t>حدثني سلام</w:t>
      </w:r>
      <w:r>
        <w:rPr>
          <w:rtl/>
        </w:rPr>
        <w:t xml:space="preserve"> أبو </w:t>
      </w:r>
      <w:r w:rsidRPr="006750DF">
        <w:rPr>
          <w:rtl/>
        </w:rPr>
        <w:t>على الخراساني عن سلام بن سعيد المخزومي قال</w:t>
      </w:r>
      <w:r>
        <w:rPr>
          <w:rtl/>
        </w:rPr>
        <w:t xml:space="preserve">: </w:t>
      </w:r>
      <w:r w:rsidRPr="006750DF">
        <w:rPr>
          <w:rtl/>
        </w:rPr>
        <w:t xml:space="preserve">بينا أنا جالس عند أبي عبد الله </w:t>
      </w:r>
      <w:r w:rsidRPr="002C718C">
        <w:rPr>
          <w:rStyle w:val="libAlaemChar"/>
          <w:rtl/>
        </w:rPr>
        <w:t>عليه‌السلام</w:t>
      </w:r>
      <w:r w:rsidRPr="006750DF">
        <w:rPr>
          <w:rtl/>
        </w:rPr>
        <w:t xml:space="preserve"> إذ دخل عليه عباد بن كثير عابد أهل البصرة</w:t>
      </w:r>
      <w:r>
        <w:rPr>
          <w:rtl/>
        </w:rPr>
        <w:t xml:space="preserve">، </w:t>
      </w:r>
      <w:r w:rsidRPr="006750DF">
        <w:rPr>
          <w:rtl/>
        </w:rPr>
        <w:t xml:space="preserve">وابن شريح فقيه أهل مكة وعند أبي عبد الله ميمون القداح مولى أبي جعفر </w:t>
      </w:r>
      <w:r w:rsidRPr="002C718C">
        <w:rPr>
          <w:rStyle w:val="libAlaemChar"/>
          <w:rtl/>
        </w:rPr>
        <w:t>عليه‌السلام</w:t>
      </w:r>
      <w:r>
        <w:rPr>
          <w:rtl/>
        </w:rPr>
        <w:t xml:space="preserve">، </w:t>
      </w:r>
      <w:r w:rsidRPr="006750DF">
        <w:rPr>
          <w:rtl/>
        </w:rPr>
        <w:t>فسأله عباد بن كثير فقال</w:t>
      </w:r>
      <w:r>
        <w:rPr>
          <w:rtl/>
        </w:rPr>
        <w:t xml:space="preserve">: </w:t>
      </w:r>
      <w:r w:rsidRPr="006750DF">
        <w:rPr>
          <w:rtl/>
        </w:rPr>
        <w:t xml:space="preserve">يا أبا عبد الله في كم ثوب كفن رسول الله </w:t>
      </w:r>
      <w:r w:rsidRPr="002C718C">
        <w:rPr>
          <w:rStyle w:val="libAlaemChar"/>
          <w:rtl/>
        </w:rPr>
        <w:t>صلى‌الله‌عليه‌وآله</w:t>
      </w:r>
      <w:r>
        <w:rPr>
          <w:rtl/>
        </w:rPr>
        <w:t>؟</w:t>
      </w:r>
      <w:r w:rsidRPr="006750DF">
        <w:rPr>
          <w:rtl/>
        </w:rPr>
        <w:t xml:space="preserve"> قال</w:t>
      </w:r>
      <w:r>
        <w:rPr>
          <w:rtl/>
        </w:rPr>
        <w:t xml:space="preserve">: </w:t>
      </w:r>
      <w:r w:rsidRPr="006750DF">
        <w:rPr>
          <w:rtl/>
        </w:rPr>
        <w:t>في ثلثة أثواب</w:t>
      </w:r>
      <w:r>
        <w:rPr>
          <w:rtl/>
        </w:rPr>
        <w:t xml:space="preserve">، </w:t>
      </w:r>
      <w:r w:rsidRPr="006750DF">
        <w:rPr>
          <w:rtl/>
        </w:rPr>
        <w:t xml:space="preserve">ثوبين صحاريين وثوب حبرة </w:t>
      </w:r>
      <w:r w:rsidRPr="00467FAA">
        <w:rPr>
          <w:rStyle w:val="libFootnotenumChar"/>
          <w:rtl/>
        </w:rPr>
        <w:t>(1)</w:t>
      </w:r>
      <w:r w:rsidRPr="006750DF">
        <w:rPr>
          <w:rtl/>
        </w:rPr>
        <w:t xml:space="preserve"> وكان في البرد قلة</w:t>
      </w:r>
      <w:r>
        <w:rPr>
          <w:rtl/>
        </w:rPr>
        <w:t xml:space="preserve">، </w:t>
      </w:r>
      <w:r w:rsidRPr="006750DF">
        <w:rPr>
          <w:rtl/>
        </w:rPr>
        <w:t xml:space="preserve">فكأنما ازور </w:t>
      </w:r>
      <w:r w:rsidRPr="00467FAA">
        <w:rPr>
          <w:rStyle w:val="libFootnotenumChar"/>
          <w:rtl/>
        </w:rPr>
        <w:t>(2)</w:t>
      </w:r>
      <w:r w:rsidRPr="006750DF">
        <w:rPr>
          <w:rtl/>
        </w:rPr>
        <w:t xml:space="preserve"> عباد بن كثير من ذلك</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نخلة مريم</w:t>
      </w:r>
      <w:r>
        <w:rPr>
          <w:rtl/>
        </w:rPr>
        <w:t xml:space="preserve"> إنّما </w:t>
      </w:r>
      <w:r w:rsidRPr="006750DF">
        <w:rPr>
          <w:rtl/>
        </w:rPr>
        <w:t xml:space="preserve">كانت عجوة </w:t>
      </w:r>
      <w:r w:rsidRPr="00467FAA">
        <w:rPr>
          <w:rStyle w:val="libFootnotenumChar"/>
          <w:rtl/>
        </w:rPr>
        <w:t>(3)</w:t>
      </w:r>
      <w:r w:rsidRPr="006750DF">
        <w:rPr>
          <w:rtl/>
        </w:rPr>
        <w:t xml:space="preserve"> ونزلت من السماء فما نبت من أصلها كان عجوة</w:t>
      </w:r>
      <w:r>
        <w:rPr>
          <w:rtl/>
        </w:rPr>
        <w:t xml:space="preserve">، </w:t>
      </w:r>
      <w:r w:rsidRPr="006750DF">
        <w:rPr>
          <w:rtl/>
        </w:rPr>
        <w:t xml:space="preserve">وما كان من لقاط </w:t>
      </w:r>
      <w:r w:rsidRPr="00467FAA">
        <w:rPr>
          <w:rStyle w:val="libFootnotenumChar"/>
          <w:rtl/>
        </w:rPr>
        <w:t>(4)</w:t>
      </w:r>
      <w:r w:rsidRPr="006750DF">
        <w:rPr>
          <w:rtl/>
        </w:rPr>
        <w:t xml:space="preserve"> فهو لون</w:t>
      </w:r>
      <w:r>
        <w:rPr>
          <w:rtl/>
        </w:rPr>
        <w:t xml:space="preserve">، </w:t>
      </w:r>
      <w:r w:rsidRPr="006750DF">
        <w:rPr>
          <w:rtl/>
        </w:rPr>
        <w:t>فلما خرجوا من عنده قال عباد بن كثير لابن شريح</w:t>
      </w:r>
      <w:r>
        <w:rPr>
          <w:rtl/>
        </w:rPr>
        <w:t xml:space="preserve">: </w:t>
      </w:r>
      <w:r w:rsidRPr="006750DF">
        <w:rPr>
          <w:rtl/>
        </w:rPr>
        <w:t>والله ما أدرى ما هذا المثل الذي ضربه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فقال ابن شريح</w:t>
      </w:r>
      <w:r>
        <w:rPr>
          <w:rtl/>
        </w:rPr>
        <w:t xml:space="preserve">: </w:t>
      </w:r>
      <w:r w:rsidRPr="006750DF">
        <w:rPr>
          <w:rtl/>
        </w:rPr>
        <w:t>هذا الغلام يخبرك فانه منهم</w:t>
      </w:r>
      <w:r>
        <w:rPr>
          <w:rtl/>
        </w:rPr>
        <w:t xml:space="preserve"> ـ </w:t>
      </w:r>
      <w:r w:rsidRPr="006750DF">
        <w:rPr>
          <w:rtl/>
        </w:rPr>
        <w:t>يعنى ميمون</w:t>
      </w:r>
      <w:r>
        <w:rPr>
          <w:rtl/>
        </w:rPr>
        <w:t xml:space="preserve"> ـ </w:t>
      </w:r>
      <w:r w:rsidRPr="006750DF">
        <w:rPr>
          <w:rtl/>
        </w:rPr>
        <w:t>فسأله</w:t>
      </w:r>
      <w:r>
        <w:rPr>
          <w:rtl/>
        </w:rPr>
        <w:t xml:space="preserve">، </w:t>
      </w:r>
      <w:r w:rsidRPr="006750DF">
        <w:rPr>
          <w:rtl/>
        </w:rPr>
        <w:t>فقال ميمون</w:t>
      </w:r>
      <w:r>
        <w:rPr>
          <w:rtl/>
        </w:rPr>
        <w:t>: أ</w:t>
      </w:r>
      <w:r w:rsidRPr="006750DF">
        <w:rPr>
          <w:rtl/>
        </w:rPr>
        <w:t>ما تعلم ما قال لك</w:t>
      </w:r>
      <w:r>
        <w:rPr>
          <w:rtl/>
        </w:rPr>
        <w:t>؟</w:t>
      </w:r>
      <w:r w:rsidRPr="006750DF">
        <w:rPr>
          <w:rtl/>
        </w:rPr>
        <w:t xml:space="preserve"> قال</w:t>
      </w:r>
      <w:r>
        <w:rPr>
          <w:rtl/>
        </w:rPr>
        <w:t xml:space="preserve">: </w:t>
      </w:r>
      <w:r w:rsidRPr="006750DF">
        <w:rPr>
          <w:rtl/>
        </w:rPr>
        <w:t>لا والله</w:t>
      </w:r>
      <w:r>
        <w:rPr>
          <w:rtl/>
        </w:rPr>
        <w:t xml:space="preserve">، </w:t>
      </w:r>
      <w:r w:rsidRPr="006750DF">
        <w:rPr>
          <w:rtl/>
        </w:rPr>
        <w:t>قال</w:t>
      </w:r>
      <w:r>
        <w:rPr>
          <w:rtl/>
        </w:rPr>
        <w:t xml:space="preserve">: </w:t>
      </w:r>
      <w:r>
        <w:rPr>
          <w:rFonts w:hint="cs"/>
          <w:rtl/>
        </w:rPr>
        <w:t>إ</w:t>
      </w:r>
      <w:r w:rsidRPr="006750DF">
        <w:rPr>
          <w:rtl/>
        </w:rPr>
        <w:t>ن</w:t>
      </w:r>
      <w:r>
        <w:rPr>
          <w:rFonts w:hint="cs"/>
          <w:rtl/>
        </w:rPr>
        <w:t>ّ</w:t>
      </w:r>
      <w:r w:rsidRPr="006750DF">
        <w:rPr>
          <w:rtl/>
        </w:rPr>
        <w:t>ه ضرب لك مثل نفسه فأخبرك</w:t>
      </w:r>
      <w:r w:rsidRPr="00B34870">
        <w:rPr>
          <w:rFonts w:hint="cs"/>
          <w:rtl/>
        </w:rPr>
        <w:t xml:space="preserve"> </w:t>
      </w:r>
      <w:r>
        <w:rPr>
          <w:rFonts w:hint="cs"/>
          <w:rtl/>
        </w:rPr>
        <w:t>أ</w:t>
      </w:r>
      <w:r w:rsidRPr="006750DF">
        <w:rPr>
          <w:rtl/>
        </w:rPr>
        <w:t>ن</w:t>
      </w:r>
      <w:r>
        <w:rPr>
          <w:rFonts w:hint="cs"/>
          <w:rtl/>
        </w:rPr>
        <w:t>ّ</w:t>
      </w:r>
      <w:r w:rsidRPr="006750DF">
        <w:rPr>
          <w:rtl/>
        </w:rPr>
        <w:t xml:space="preserve">ه ولد من رسول الله </w:t>
      </w:r>
      <w:r w:rsidRPr="002C718C">
        <w:rPr>
          <w:rStyle w:val="libAlaemChar"/>
          <w:rtl/>
        </w:rPr>
        <w:t>صلى‌الله‌عليه‌وآله</w:t>
      </w:r>
      <w:r>
        <w:rPr>
          <w:rtl/>
        </w:rPr>
        <w:t xml:space="preserve">، </w:t>
      </w:r>
      <w:r w:rsidRPr="006750DF">
        <w:rPr>
          <w:rtl/>
        </w:rPr>
        <w:t>وعلم رسول الله عندهم</w:t>
      </w:r>
      <w:r>
        <w:rPr>
          <w:rtl/>
        </w:rPr>
        <w:t xml:space="preserve">، </w:t>
      </w:r>
      <w:r w:rsidRPr="006750DF">
        <w:rPr>
          <w:rtl/>
        </w:rPr>
        <w:t>فما جاء من عندهم فهو صواب</w:t>
      </w:r>
      <w:r>
        <w:rPr>
          <w:rtl/>
        </w:rPr>
        <w:t xml:space="preserve">، </w:t>
      </w:r>
      <w:r w:rsidRPr="006750DF">
        <w:rPr>
          <w:rtl/>
        </w:rPr>
        <w:t>وما جاء من عند غيرهم فهو لقاط.</w:t>
      </w:r>
    </w:p>
    <w:p w:rsidR="00BD62F3" w:rsidRPr="006750DF" w:rsidRDefault="00BD62F3" w:rsidP="002C718C">
      <w:pPr>
        <w:pStyle w:val="libNormal"/>
        <w:rPr>
          <w:rtl/>
        </w:rPr>
      </w:pPr>
      <w:r w:rsidRPr="00FB47E7">
        <w:rPr>
          <w:rStyle w:val="libBold2Char"/>
          <w:rtl/>
        </w:rPr>
        <w:t xml:space="preserve">45 ـ في كتاب طب </w:t>
      </w:r>
      <w:r w:rsidRPr="006750DF">
        <w:rPr>
          <w:rtl/>
        </w:rPr>
        <w:t xml:space="preserve">الائمة </w:t>
      </w:r>
      <w:r w:rsidRPr="002C718C">
        <w:rPr>
          <w:rStyle w:val="libAlaemChar"/>
          <w:rtl/>
        </w:rPr>
        <w:t>عليهم‌السلام</w:t>
      </w:r>
      <w:r w:rsidRPr="006750DF">
        <w:rPr>
          <w:rtl/>
        </w:rPr>
        <w:t xml:space="preserve"> باسناده</w:t>
      </w:r>
      <w:r>
        <w:rPr>
          <w:rtl/>
        </w:rPr>
        <w:t xml:space="preserve"> إلى </w:t>
      </w:r>
      <w:r w:rsidRPr="006750DF">
        <w:rPr>
          <w:rtl/>
        </w:rPr>
        <w:t>جابر بن يزيد الجعفي ان رجلا أتى أبا جعفر محمد</w:t>
      </w:r>
      <w:r>
        <w:rPr>
          <w:rtl/>
        </w:rPr>
        <w:t xml:space="preserve"> بن عليّ  </w:t>
      </w:r>
      <w:r w:rsidRPr="006750DF">
        <w:rPr>
          <w:rtl/>
        </w:rPr>
        <w:t xml:space="preserve">الباقر </w:t>
      </w:r>
      <w:r w:rsidRPr="002C718C">
        <w:rPr>
          <w:rStyle w:val="libAlaemChar"/>
          <w:rtl/>
        </w:rPr>
        <w:t>عليهما‌السلام</w:t>
      </w:r>
      <w:r w:rsidRPr="006750DF">
        <w:rPr>
          <w:rtl/>
        </w:rPr>
        <w:t xml:space="preserve"> فقال</w:t>
      </w:r>
      <w:r>
        <w:rPr>
          <w:rtl/>
        </w:rPr>
        <w:t xml:space="preserve">: </w:t>
      </w:r>
      <w:r w:rsidRPr="006750DF">
        <w:rPr>
          <w:rtl/>
        </w:rPr>
        <w:t>يا ابن رسول الله أغثنى</w:t>
      </w:r>
      <w:r>
        <w:rPr>
          <w:rtl/>
        </w:rPr>
        <w:t xml:space="preserve">، </w:t>
      </w:r>
      <w:r w:rsidRPr="006750DF">
        <w:rPr>
          <w:rtl/>
        </w:rPr>
        <w:t>قال</w:t>
      </w:r>
      <w:r>
        <w:rPr>
          <w:rtl/>
        </w:rPr>
        <w:t xml:space="preserve">: </w:t>
      </w:r>
      <w:r w:rsidRPr="006750DF">
        <w:rPr>
          <w:rtl/>
        </w:rPr>
        <w:t>وما ذاك</w:t>
      </w:r>
      <w:r>
        <w:rPr>
          <w:rtl/>
        </w:rPr>
        <w:t>؟</w:t>
      </w:r>
      <w:r w:rsidRPr="006750DF">
        <w:rPr>
          <w:rtl/>
        </w:rPr>
        <w:t xml:space="preserve"> قال</w:t>
      </w:r>
      <w:r>
        <w:rPr>
          <w:rtl/>
        </w:rPr>
        <w:t xml:space="preserve">: </w:t>
      </w:r>
      <w:r w:rsidRPr="006750DF">
        <w:rPr>
          <w:rtl/>
        </w:rPr>
        <w:t xml:space="preserve">امرأتى قد أشرفت على الموت من شدة الطلق </w:t>
      </w:r>
      <w:r w:rsidRPr="00467FAA">
        <w:rPr>
          <w:rStyle w:val="libFootnotenumChar"/>
          <w:rtl/>
        </w:rPr>
        <w:t>(5)</w:t>
      </w:r>
      <w:r w:rsidRPr="006750DF">
        <w:rPr>
          <w:rtl/>
        </w:rPr>
        <w:t xml:space="preserve"> قال</w:t>
      </w:r>
      <w:r>
        <w:rPr>
          <w:rtl/>
        </w:rPr>
        <w:t xml:space="preserve">: </w:t>
      </w:r>
      <w:r w:rsidRPr="006750DF">
        <w:rPr>
          <w:rtl/>
        </w:rPr>
        <w:t>اذهب واقرأ عليها</w:t>
      </w:r>
      <w:r>
        <w:rPr>
          <w:rtl/>
        </w:rPr>
        <w:t xml:space="preserve">: </w:t>
      </w:r>
      <w:r w:rsidRPr="002C718C">
        <w:rPr>
          <w:rStyle w:val="libAlaemChar"/>
          <w:rtl/>
        </w:rPr>
        <w:t>(</w:t>
      </w:r>
      <w:r w:rsidRPr="002C718C">
        <w:rPr>
          <w:rStyle w:val="libAieChar"/>
          <w:rtl/>
        </w:rPr>
        <w:t>فَأَجاءَهَا الْمَخاضُ إلى جِذْعِ النَّخْلَةِ قالَتْ يا لَيْتَنِي مِتُّ قَبْلَ هذا وَكُنْتُ نَسْياً مَنْسِيًّا فَناداها مِنْ تَحْتِها أَلَّا تَحْزَنِي قَدْ جَعَلَ رَبُّكِ تَحْتَكِ سَرِيًّا وَهُزِّي إِلَيْكِ بِجِذْعِ النَّخْلَةِ تُساقِطْ عَلَيْكِ رُطَباً جَنِيًّا</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حبرة</w:t>
      </w:r>
      <w:r>
        <w:rPr>
          <w:rtl/>
        </w:rPr>
        <w:t xml:space="preserve"> ـ </w:t>
      </w:r>
      <w:r w:rsidRPr="006750DF">
        <w:rPr>
          <w:rtl/>
        </w:rPr>
        <w:t>كعنبة</w:t>
      </w:r>
      <w:r>
        <w:rPr>
          <w:rtl/>
        </w:rPr>
        <w:t xml:space="preserve"> ـ: </w:t>
      </w:r>
      <w:r w:rsidRPr="006750DF">
        <w:rPr>
          <w:rtl/>
        </w:rPr>
        <w:t>ثوب يصبغ باليمن طن أو كتان مخطط.</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انحرف.</w:t>
      </w:r>
    </w:p>
    <w:p w:rsidR="00BD62F3" w:rsidRPr="006750DF" w:rsidRDefault="00BD62F3" w:rsidP="00FE354F">
      <w:pPr>
        <w:pStyle w:val="libFootnote0"/>
        <w:rPr>
          <w:rtl/>
          <w:lang w:bidi="fa-IR"/>
        </w:rPr>
      </w:pPr>
      <w:r>
        <w:rPr>
          <w:rtl/>
        </w:rPr>
        <w:t>(</w:t>
      </w:r>
      <w:r w:rsidRPr="006750DF">
        <w:rPr>
          <w:rtl/>
        </w:rPr>
        <w:t>3) العجوة</w:t>
      </w:r>
      <w:r>
        <w:rPr>
          <w:rtl/>
        </w:rPr>
        <w:t xml:space="preserve">: </w:t>
      </w:r>
      <w:r w:rsidRPr="006750DF">
        <w:rPr>
          <w:rtl/>
        </w:rPr>
        <w:t>نوع من التمر.</w:t>
      </w:r>
    </w:p>
    <w:p w:rsidR="00BD62F3" w:rsidRPr="006750DF" w:rsidRDefault="00BD62F3" w:rsidP="00FE354F">
      <w:pPr>
        <w:pStyle w:val="libFootnote0"/>
        <w:rPr>
          <w:rtl/>
          <w:lang w:bidi="fa-IR"/>
        </w:rPr>
      </w:pPr>
      <w:r>
        <w:rPr>
          <w:rtl/>
        </w:rPr>
        <w:t>(</w:t>
      </w:r>
      <w:r w:rsidRPr="006750DF">
        <w:rPr>
          <w:rtl/>
        </w:rPr>
        <w:t>4) قيل</w:t>
      </w:r>
      <w:r>
        <w:rPr>
          <w:rtl/>
        </w:rPr>
        <w:t xml:space="preserve">: </w:t>
      </w:r>
      <w:r w:rsidRPr="006750DF">
        <w:rPr>
          <w:rtl/>
        </w:rPr>
        <w:t>اللقاط بالكسر جمع لقط</w:t>
      </w:r>
      <w:r>
        <w:rPr>
          <w:rtl/>
        </w:rPr>
        <w:t xml:space="preserve"> ـ </w:t>
      </w:r>
      <w:r w:rsidRPr="006750DF">
        <w:rPr>
          <w:rtl/>
        </w:rPr>
        <w:t>بالتحريك</w:t>
      </w:r>
      <w:r>
        <w:rPr>
          <w:rtl/>
        </w:rPr>
        <w:t xml:space="preserve"> ـ: </w:t>
      </w:r>
      <w:r w:rsidRPr="006750DF">
        <w:rPr>
          <w:rtl/>
        </w:rPr>
        <w:t>ما يلتقط من هاهنا وهاهنا من النوى ونحوه بالضم</w:t>
      </w:r>
      <w:r>
        <w:rPr>
          <w:rtl/>
        </w:rPr>
        <w:t xml:space="preserve">: </w:t>
      </w:r>
      <w:r w:rsidRPr="006750DF">
        <w:rPr>
          <w:rtl/>
        </w:rPr>
        <w:t>الساق الردى.</w:t>
      </w:r>
    </w:p>
    <w:p w:rsidR="00BD62F3" w:rsidRPr="006750DF" w:rsidRDefault="00BD62F3" w:rsidP="00FE354F">
      <w:pPr>
        <w:pStyle w:val="libFootnote0"/>
        <w:rPr>
          <w:rtl/>
          <w:lang w:bidi="fa-IR"/>
        </w:rPr>
      </w:pPr>
      <w:r>
        <w:rPr>
          <w:rtl/>
        </w:rPr>
        <w:t>(</w:t>
      </w:r>
      <w:r w:rsidRPr="006750DF">
        <w:rPr>
          <w:rtl/>
        </w:rPr>
        <w:t>5) الطلق</w:t>
      </w:r>
      <w:r>
        <w:rPr>
          <w:rtl/>
        </w:rPr>
        <w:t xml:space="preserve">: </w:t>
      </w:r>
      <w:r w:rsidRPr="006750DF">
        <w:rPr>
          <w:rtl/>
        </w:rPr>
        <w:t>وجع الو لادة.</w:t>
      </w:r>
    </w:p>
    <w:p w:rsidR="00BD62F3" w:rsidRPr="006750DF" w:rsidRDefault="00BD62F3" w:rsidP="002C718C">
      <w:pPr>
        <w:pStyle w:val="libNormal0"/>
        <w:rPr>
          <w:rtl/>
          <w:lang w:bidi="fa-IR"/>
        </w:rPr>
      </w:pPr>
      <w:r>
        <w:rPr>
          <w:rtl/>
          <w:lang w:bidi="fa-IR"/>
        </w:rPr>
        <w:br w:type="page"/>
      </w:r>
      <w:r w:rsidRPr="006750DF">
        <w:rPr>
          <w:rtl/>
          <w:lang w:bidi="fa-IR"/>
        </w:rPr>
        <w:lastRenderedPageBreak/>
        <w:t>ثم ارفع صوتك بهذه الاية</w:t>
      </w:r>
      <w:r>
        <w:rPr>
          <w:rtl/>
          <w:lang w:bidi="fa-IR"/>
        </w:rPr>
        <w:t xml:space="preserve">: </w:t>
      </w:r>
      <w:r w:rsidRPr="002C718C">
        <w:rPr>
          <w:rStyle w:val="libAlaemChar"/>
          <w:rtl/>
        </w:rPr>
        <w:t>(</w:t>
      </w:r>
      <w:r w:rsidRPr="002C718C">
        <w:rPr>
          <w:rStyle w:val="libAieChar"/>
          <w:rtl/>
        </w:rPr>
        <w:t>وَاللهُ أَخْرَجَكُمْ مِنْ بُطُونِ أُمَّهاتِكُمْ لا تَعْلَمُونَ شَيْئاً وَجَعَلَ لَكُمُ السَّمْعَ وَالْأَبْصارَ وَالْأَفْئِدَةَ</w:t>
      </w:r>
      <w:r w:rsidRPr="002C718C">
        <w:rPr>
          <w:rStyle w:val="libAlaemChar"/>
          <w:rtl/>
        </w:rPr>
        <w:t>)</w:t>
      </w:r>
      <w:r w:rsidRPr="006750DF">
        <w:rPr>
          <w:rtl/>
          <w:lang w:bidi="fa-IR"/>
        </w:rPr>
        <w:t xml:space="preserve"> قليلا ما تشكرون» كذلك اخرج</w:t>
      </w:r>
      <w:r>
        <w:rPr>
          <w:rtl/>
          <w:lang w:bidi="fa-IR"/>
        </w:rPr>
        <w:t xml:space="preserve"> أيها </w:t>
      </w:r>
      <w:r w:rsidRPr="006750DF">
        <w:rPr>
          <w:rtl/>
          <w:lang w:bidi="fa-IR"/>
        </w:rPr>
        <w:t>الطلق فاخرج بإذن الله</w:t>
      </w:r>
      <w:r>
        <w:rPr>
          <w:rtl/>
          <w:lang w:bidi="fa-IR"/>
        </w:rPr>
        <w:t xml:space="preserve">، </w:t>
      </w:r>
      <w:r w:rsidRPr="006750DF">
        <w:rPr>
          <w:rtl/>
          <w:lang w:bidi="fa-IR"/>
        </w:rPr>
        <w:t>فانها تبرأ من ساعتها بإذن الله تعالى.</w:t>
      </w:r>
    </w:p>
    <w:p w:rsidR="00BD62F3" w:rsidRPr="006750DF" w:rsidRDefault="00BD62F3" w:rsidP="002C718C">
      <w:pPr>
        <w:pStyle w:val="libNormal"/>
        <w:rPr>
          <w:rtl/>
        </w:rPr>
      </w:pPr>
      <w:r w:rsidRPr="00FB47E7">
        <w:rPr>
          <w:rStyle w:val="libBold2Char"/>
          <w:rtl/>
        </w:rPr>
        <w:t xml:space="preserve">46 ـ في مجمع البيان </w:t>
      </w:r>
      <w:r w:rsidRPr="002C718C">
        <w:rPr>
          <w:rStyle w:val="libAlaemChar"/>
          <w:rtl/>
        </w:rPr>
        <w:t>(</w:t>
      </w:r>
      <w:r w:rsidRPr="002C718C">
        <w:rPr>
          <w:rStyle w:val="libAieChar"/>
          <w:rtl/>
        </w:rPr>
        <w:t>يا لَيْتَنِي مِتُّ قَبْلَ هذا</w:t>
      </w:r>
      <w:r w:rsidRPr="002C718C">
        <w:rPr>
          <w:rStyle w:val="libAlaemChar"/>
          <w:rtl/>
        </w:rPr>
        <w:t>)</w:t>
      </w:r>
      <w:r w:rsidRPr="002C718C">
        <w:rPr>
          <w:rStyle w:val="libAlaemChar"/>
          <w:rFonts w:hint="cs"/>
          <w:rtl/>
        </w:rPr>
        <w:t xml:space="preserve"> إنّما </w:t>
      </w:r>
      <w:r w:rsidRPr="006750DF">
        <w:rPr>
          <w:rtl/>
        </w:rPr>
        <w:t xml:space="preserve">تمنت </w:t>
      </w:r>
      <w:r w:rsidRPr="002C718C">
        <w:rPr>
          <w:rStyle w:val="libAlaemChar"/>
          <w:rtl/>
        </w:rPr>
        <w:t>عليها‌السلام</w:t>
      </w:r>
      <w:r w:rsidRPr="006750DF">
        <w:rPr>
          <w:rtl/>
        </w:rPr>
        <w:t xml:space="preserve"> الموت استحياء من الناس ان يظنوا بها سوءا عن السدي</w:t>
      </w:r>
      <w:r>
        <w:rPr>
          <w:rtl/>
        </w:rPr>
        <w:t xml:space="preserve">، </w:t>
      </w:r>
      <w:r w:rsidRPr="006750DF">
        <w:rPr>
          <w:rtl/>
        </w:rPr>
        <w:t xml:space="preserve">وروى عن الصادق </w:t>
      </w:r>
      <w:r w:rsidRPr="002C718C">
        <w:rPr>
          <w:rStyle w:val="libAlaemChar"/>
          <w:rtl/>
        </w:rPr>
        <w:t>عليه‌السلام</w:t>
      </w:r>
      <w:r w:rsidRPr="002C718C">
        <w:rPr>
          <w:rStyle w:val="libAlaemChar"/>
          <w:rFonts w:hint="cs"/>
          <w:rtl/>
        </w:rPr>
        <w:t xml:space="preserve"> </w:t>
      </w:r>
      <w:r w:rsidRPr="006750DF">
        <w:rPr>
          <w:rtl/>
        </w:rPr>
        <w:t>لأنها لم تر في قومها رشيدا ذا فراسة ينزهها من السوء.</w:t>
      </w:r>
    </w:p>
    <w:p w:rsidR="00BD62F3" w:rsidRPr="006750DF" w:rsidRDefault="00BD62F3" w:rsidP="002C718C">
      <w:pPr>
        <w:pStyle w:val="libNormal"/>
        <w:rPr>
          <w:rtl/>
        </w:rPr>
      </w:pPr>
      <w:r w:rsidRPr="00FB47E7">
        <w:rPr>
          <w:rStyle w:val="libBold2Char"/>
          <w:rtl/>
        </w:rPr>
        <w:t>47 ـ في تهذيب الأحكام</w:t>
      </w:r>
      <w:r>
        <w:rPr>
          <w:rtl/>
        </w:rPr>
        <w:t xml:space="preserve"> علي بن </w:t>
      </w:r>
      <w:r w:rsidRPr="006750DF">
        <w:rPr>
          <w:rtl/>
        </w:rPr>
        <w:t>الحسن عن محمد بن عبد الله بن زرارة عن</w:t>
      </w:r>
      <w:r>
        <w:rPr>
          <w:rtl/>
        </w:rPr>
        <w:t xml:space="preserve"> أحمد </w:t>
      </w:r>
      <w:r w:rsidRPr="006750DF">
        <w:rPr>
          <w:rtl/>
        </w:rPr>
        <w:t xml:space="preserve">بن محمد بن أبي نصر عن أبان بن عثمان الأحمر عن كثير النوا عن أبي جعفر </w:t>
      </w:r>
      <w:r w:rsidRPr="002C718C">
        <w:rPr>
          <w:rStyle w:val="libAlaemChar"/>
          <w:rtl/>
        </w:rPr>
        <w:t>عليه‌السلام</w:t>
      </w:r>
      <w:r>
        <w:rPr>
          <w:rFonts w:hint="cs"/>
          <w:rtl/>
        </w:rPr>
        <w:t xml:space="preserve"> أنّه قال: </w:t>
      </w:r>
      <w:r w:rsidRPr="006750DF">
        <w:rPr>
          <w:rtl/>
        </w:rPr>
        <w:t xml:space="preserve">وقد ذكر يوم عاشورا وهذا اليوم الذي ولد فيه عيسى بن مريم </w:t>
      </w:r>
      <w:r w:rsidRPr="002C718C">
        <w:rPr>
          <w:rStyle w:val="libAlaemChar"/>
          <w:rtl/>
        </w:rPr>
        <w:t>عليهما‌السلام</w:t>
      </w:r>
      <w:r w:rsidRPr="006750DF">
        <w:rPr>
          <w:rtl/>
        </w:rPr>
        <w:t>، والحديث طويل أخذنا منه موضع الحاجة.</w:t>
      </w:r>
    </w:p>
    <w:p w:rsidR="00BD62F3" w:rsidRPr="006750DF" w:rsidRDefault="00BD62F3" w:rsidP="002C718C">
      <w:pPr>
        <w:pStyle w:val="libNormal"/>
        <w:rPr>
          <w:rtl/>
        </w:rPr>
      </w:pPr>
      <w:r w:rsidRPr="00FB47E7">
        <w:rPr>
          <w:rStyle w:val="libBold2Char"/>
          <w:rtl/>
        </w:rPr>
        <w:t xml:space="preserve">48 ـ في من لا يحضره الفقيه </w:t>
      </w:r>
      <w:r w:rsidRPr="006750DF">
        <w:rPr>
          <w:rtl/>
        </w:rPr>
        <w:t>وروى الحسن</w:t>
      </w:r>
      <w:r>
        <w:rPr>
          <w:rtl/>
        </w:rPr>
        <w:t xml:space="preserve"> بن عليّ  </w:t>
      </w:r>
      <w:r w:rsidRPr="006750DF">
        <w:rPr>
          <w:rtl/>
        </w:rPr>
        <w:t xml:space="preserve">الوشا عن الرضا </w:t>
      </w:r>
      <w:r w:rsidRPr="002C718C">
        <w:rPr>
          <w:rStyle w:val="libAlaemChar"/>
          <w:rtl/>
        </w:rPr>
        <w:t>عليه‌السلام</w:t>
      </w:r>
      <w:r w:rsidRPr="006750DF">
        <w:rPr>
          <w:rtl/>
        </w:rPr>
        <w:t xml:space="preserve"> قال</w:t>
      </w:r>
      <w:r>
        <w:rPr>
          <w:rtl/>
        </w:rPr>
        <w:t xml:space="preserve">: </w:t>
      </w:r>
      <w:r w:rsidRPr="006750DF">
        <w:rPr>
          <w:rtl/>
        </w:rPr>
        <w:t xml:space="preserve">ليلة خمس وعشرين من ذي القعدة ولد فيها إبراهيم </w:t>
      </w:r>
      <w:r w:rsidRPr="002C718C">
        <w:rPr>
          <w:rStyle w:val="libAlaemChar"/>
          <w:rtl/>
        </w:rPr>
        <w:t>عليه‌السلام</w:t>
      </w:r>
      <w:r>
        <w:rPr>
          <w:rtl/>
        </w:rPr>
        <w:t xml:space="preserve">، </w:t>
      </w:r>
      <w:r w:rsidRPr="006750DF">
        <w:rPr>
          <w:rtl/>
        </w:rPr>
        <w:t xml:space="preserve">وولد فيها عيسى بن مريم </w:t>
      </w:r>
      <w:r w:rsidRPr="002C718C">
        <w:rPr>
          <w:rStyle w:val="libAlaemChar"/>
          <w:rtl/>
        </w:rPr>
        <w:t>عليهما‌السلام</w:t>
      </w:r>
      <w:r w:rsidRPr="006750DF">
        <w:rPr>
          <w:rtl/>
        </w:rPr>
        <w:t>، 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49 ـ في مجمع البيان </w:t>
      </w:r>
      <w:r w:rsidRPr="002C718C">
        <w:rPr>
          <w:rStyle w:val="libAlaemChar"/>
          <w:rtl/>
        </w:rPr>
        <w:t>(</w:t>
      </w:r>
      <w:r w:rsidRPr="002C718C">
        <w:rPr>
          <w:rStyle w:val="libAieChar"/>
          <w:rtl/>
        </w:rPr>
        <w:t>قَدْ جَعَلَ رَبُّكِ تَحْتَكِ سَرِيًّا</w:t>
      </w:r>
      <w:r w:rsidRPr="002C718C">
        <w:rPr>
          <w:rStyle w:val="libAlaemChar"/>
          <w:rtl/>
        </w:rPr>
        <w:t>)</w:t>
      </w:r>
      <w:r w:rsidRPr="006750DF">
        <w:rPr>
          <w:rtl/>
          <w:lang w:bidi="fa-IR"/>
        </w:rPr>
        <w:t xml:space="preserve"> قيل</w:t>
      </w:r>
      <w:r>
        <w:rPr>
          <w:rtl/>
          <w:lang w:bidi="fa-IR"/>
        </w:rPr>
        <w:t xml:space="preserve">: </w:t>
      </w:r>
      <w:r w:rsidRPr="006750DF">
        <w:rPr>
          <w:rtl/>
          <w:lang w:bidi="fa-IR"/>
        </w:rPr>
        <w:t>ضرب جبرئيل برجله</w:t>
      </w:r>
      <w:r>
        <w:rPr>
          <w:rtl/>
          <w:lang w:bidi="fa-IR"/>
        </w:rPr>
        <w:t xml:space="preserve">، </w:t>
      </w:r>
      <w:r w:rsidRPr="006750DF">
        <w:rPr>
          <w:rtl/>
          <w:lang w:bidi="fa-IR"/>
        </w:rPr>
        <w:t xml:space="preserve">فظهر ماء عذب يجرى وهو المروي عن أبي جعفر </w:t>
      </w:r>
      <w:r w:rsidRPr="002C718C">
        <w:rPr>
          <w:rStyle w:val="libAlaemChar"/>
          <w:rtl/>
        </w:rPr>
        <w:t>عليه‌السلام</w:t>
      </w:r>
      <w:r w:rsidRPr="006750DF">
        <w:rPr>
          <w:rtl/>
          <w:lang w:bidi="fa-IR"/>
        </w:rPr>
        <w:t>.</w:t>
      </w:r>
    </w:p>
    <w:p w:rsidR="00BD62F3" w:rsidRPr="006750DF" w:rsidRDefault="00BD62F3" w:rsidP="002C718C">
      <w:pPr>
        <w:pStyle w:val="libNormal"/>
        <w:rPr>
          <w:rtl/>
        </w:rPr>
      </w:pPr>
      <w:r w:rsidRPr="00FB47E7">
        <w:rPr>
          <w:rStyle w:val="libBold2Char"/>
          <w:rtl/>
        </w:rPr>
        <w:t xml:space="preserve">50 ـ في كتاب الخصال </w:t>
      </w:r>
      <w:r w:rsidRPr="006750DF">
        <w:rPr>
          <w:rtl/>
        </w:rPr>
        <w:t xml:space="preserve">فيما علم أمير المؤمنين </w:t>
      </w:r>
      <w:r w:rsidRPr="002C718C">
        <w:rPr>
          <w:rStyle w:val="libAlaemChar"/>
          <w:rtl/>
        </w:rPr>
        <w:t>عليه‌السلام</w:t>
      </w:r>
      <w:r w:rsidRPr="006750DF">
        <w:rPr>
          <w:rtl/>
        </w:rPr>
        <w:t xml:space="preserve"> أصحابه من الاربعمأة باب مما يصلح للمسلم في دينه ودنياه</w:t>
      </w:r>
      <w:r>
        <w:rPr>
          <w:rtl/>
        </w:rPr>
        <w:t xml:space="preserve">، </w:t>
      </w:r>
      <w:r w:rsidRPr="006750DF">
        <w:rPr>
          <w:rtl/>
        </w:rPr>
        <w:t>ما تأكل الحامل من شيء ولا تتداوى به أفضل من الرطب</w:t>
      </w:r>
      <w:r>
        <w:rPr>
          <w:rtl/>
        </w:rPr>
        <w:t xml:space="preserve">، </w:t>
      </w:r>
      <w:r w:rsidRPr="006750DF">
        <w:rPr>
          <w:rtl/>
        </w:rPr>
        <w:t>قال الله تعالى لمريم</w:t>
      </w:r>
      <w:r>
        <w:rPr>
          <w:rtl/>
        </w:rPr>
        <w:t xml:space="preserve">: </w:t>
      </w:r>
      <w:r w:rsidRPr="002C718C">
        <w:rPr>
          <w:rStyle w:val="libAlaemChar"/>
          <w:rtl/>
        </w:rPr>
        <w:t>(</w:t>
      </w:r>
      <w:r w:rsidRPr="002C718C">
        <w:rPr>
          <w:rStyle w:val="libAieChar"/>
          <w:rtl/>
        </w:rPr>
        <w:t>وَهُزِّي إِلَيْكِ بِجِذْعِ النَّخْلَةِ تُساقِطْ عَلَيْكِ رُطَباً جَنِيًّا فَكُلِي وَاشْرَبِي وَقَرِّي عَيْناً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51 ـ في الكافي </w:t>
      </w:r>
      <w:r w:rsidRPr="006750DF">
        <w:rPr>
          <w:rtl/>
        </w:rPr>
        <w:t>عدة من أصحابنا عن</w:t>
      </w:r>
      <w:r>
        <w:rPr>
          <w:rtl/>
        </w:rPr>
        <w:t xml:space="preserve"> أحمد </w:t>
      </w:r>
      <w:r w:rsidRPr="006750DF">
        <w:rPr>
          <w:rtl/>
        </w:rPr>
        <w:t>بن محمد بن خالد عن عدة من أصحابه عن</w:t>
      </w:r>
      <w:r>
        <w:rPr>
          <w:rtl/>
        </w:rPr>
        <w:t xml:space="preserve"> علي بن </w:t>
      </w:r>
      <w:r w:rsidRPr="006750DF">
        <w:rPr>
          <w:rtl/>
        </w:rPr>
        <w:t>أسباط عن عمه يعقوب بن سالم رفعه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ليكن أول ما تأكل النفساء الرطب</w:t>
      </w:r>
      <w:r>
        <w:rPr>
          <w:rtl/>
        </w:rPr>
        <w:t xml:space="preserve">، </w:t>
      </w:r>
      <w:r w:rsidRPr="006750DF">
        <w:rPr>
          <w:rtl/>
        </w:rPr>
        <w:t xml:space="preserve">فان الله </w:t>
      </w:r>
      <w:r w:rsidRPr="002C718C">
        <w:rPr>
          <w:rStyle w:val="libAlaemChar"/>
          <w:rtl/>
        </w:rPr>
        <w:t>عزوجل</w:t>
      </w:r>
      <w:r w:rsidRPr="006750DF">
        <w:rPr>
          <w:rtl/>
        </w:rPr>
        <w:t xml:space="preserve"> قال لمريم </w:t>
      </w:r>
      <w:r w:rsidRPr="002C718C">
        <w:rPr>
          <w:rStyle w:val="libAlaemChar"/>
          <w:rtl/>
        </w:rPr>
        <w:t>عليها‌السلام</w:t>
      </w:r>
      <w:r>
        <w:rPr>
          <w:rtl/>
        </w:rPr>
        <w:t xml:space="preserve">: </w:t>
      </w:r>
      <w:r w:rsidRPr="002C718C">
        <w:rPr>
          <w:rStyle w:val="libAlaemChar"/>
          <w:rtl/>
        </w:rPr>
        <w:t>(</w:t>
      </w:r>
      <w:r w:rsidRPr="002C718C">
        <w:rPr>
          <w:rStyle w:val="libAieChar"/>
          <w:rtl/>
        </w:rPr>
        <w:t>وَهُزِّي إِلَيْكِ بِجِذْعِ النَّخْلَةِ تُساقِطْ عَلَيْكِ رُطَباً جَنِيًّا</w:t>
      </w:r>
      <w:r w:rsidRPr="002C718C">
        <w:rPr>
          <w:rStyle w:val="libAlaemChar"/>
          <w:rtl/>
        </w:rPr>
        <w:t>)</w:t>
      </w:r>
      <w:r w:rsidRPr="006750DF">
        <w:rPr>
          <w:rtl/>
        </w:rPr>
        <w:t xml:space="preserve"> قيل</w:t>
      </w:r>
      <w:r>
        <w:rPr>
          <w:rtl/>
        </w:rPr>
        <w:t xml:space="preserve">: </w:t>
      </w:r>
      <w:r w:rsidRPr="006750DF">
        <w:rPr>
          <w:rtl/>
        </w:rPr>
        <w:t>يا رسول الله</w:t>
      </w:r>
    </w:p>
    <w:p w:rsidR="00BD62F3" w:rsidRPr="006750DF" w:rsidRDefault="00BD62F3" w:rsidP="002C718C">
      <w:pPr>
        <w:pStyle w:val="libNormal0"/>
        <w:rPr>
          <w:rtl/>
        </w:rPr>
      </w:pPr>
      <w:r>
        <w:rPr>
          <w:rtl/>
        </w:rPr>
        <w:br w:type="page"/>
      </w:r>
      <w:r>
        <w:rPr>
          <w:rtl/>
        </w:rPr>
        <w:lastRenderedPageBreak/>
        <w:t xml:space="preserve">ـ </w:t>
      </w:r>
      <w:r w:rsidRPr="006750DF">
        <w:rPr>
          <w:rtl/>
        </w:rPr>
        <w:t>فان لم يكن إبان الرطب</w:t>
      </w:r>
      <w:r>
        <w:rPr>
          <w:rtl/>
        </w:rPr>
        <w:t>؟</w:t>
      </w:r>
      <w:r w:rsidRPr="006750DF">
        <w:rPr>
          <w:rtl/>
        </w:rPr>
        <w:t xml:space="preserve"> </w:t>
      </w:r>
      <w:r w:rsidRPr="00467FAA">
        <w:rPr>
          <w:rStyle w:val="libFootnotenumChar"/>
          <w:rtl/>
        </w:rPr>
        <w:t>(1)</w:t>
      </w:r>
      <w:r w:rsidRPr="006750DF">
        <w:rPr>
          <w:rtl/>
        </w:rPr>
        <w:t xml:space="preserve"> قال</w:t>
      </w:r>
      <w:r>
        <w:rPr>
          <w:rtl/>
        </w:rPr>
        <w:t xml:space="preserve">: </w:t>
      </w:r>
      <w:r w:rsidRPr="006750DF">
        <w:rPr>
          <w:rtl/>
        </w:rPr>
        <w:t>سبع تمرات من تمر المدينة</w:t>
      </w:r>
      <w:r>
        <w:rPr>
          <w:rtl/>
        </w:rPr>
        <w:t xml:space="preserve">، </w:t>
      </w:r>
      <w:r w:rsidRPr="006750DF">
        <w:rPr>
          <w:rtl/>
        </w:rPr>
        <w:t>فان لم يكن فسبع تمرات من تمر أمصاركم</w:t>
      </w:r>
      <w:r>
        <w:rPr>
          <w:rtl/>
        </w:rPr>
        <w:t xml:space="preserve">، </w:t>
      </w:r>
      <w:r w:rsidRPr="006750DF">
        <w:rPr>
          <w:rtl/>
        </w:rPr>
        <w:t xml:space="preserve">فان الله </w:t>
      </w:r>
      <w:r w:rsidRPr="002C718C">
        <w:rPr>
          <w:rStyle w:val="libAlaemChar"/>
          <w:rtl/>
        </w:rPr>
        <w:t>عزوجل</w:t>
      </w:r>
      <w:r w:rsidRPr="006750DF">
        <w:rPr>
          <w:rtl/>
        </w:rPr>
        <w:t xml:space="preserve"> يقول</w:t>
      </w:r>
      <w:r>
        <w:rPr>
          <w:rtl/>
        </w:rPr>
        <w:t xml:space="preserve">: </w:t>
      </w:r>
      <w:r w:rsidRPr="006750DF">
        <w:rPr>
          <w:rtl/>
        </w:rPr>
        <w:t>وعزتي وجلالي وعظمتي وارتفاع مكاني لا تأكل النفساء يوم تلد الرطب فيكون غلاما</w:t>
      </w:r>
      <w:r w:rsidRPr="00246DAC">
        <w:rPr>
          <w:rFonts w:hint="cs"/>
          <w:rtl/>
        </w:rPr>
        <w:t xml:space="preserve"> </w:t>
      </w:r>
      <w:r>
        <w:rPr>
          <w:rFonts w:hint="cs"/>
          <w:rtl/>
        </w:rPr>
        <w:t>إ</w:t>
      </w:r>
      <w:r w:rsidRPr="006750DF">
        <w:rPr>
          <w:rtl/>
        </w:rPr>
        <w:t>ل</w:t>
      </w:r>
      <w:r>
        <w:rPr>
          <w:rFonts w:hint="cs"/>
          <w:rtl/>
        </w:rPr>
        <w:t>ّ</w:t>
      </w:r>
      <w:r w:rsidRPr="006750DF">
        <w:rPr>
          <w:rtl/>
        </w:rPr>
        <w:t>ا كان حليما</w:t>
      </w:r>
      <w:r>
        <w:rPr>
          <w:rtl/>
        </w:rPr>
        <w:t xml:space="preserve">، </w:t>
      </w:r>
      <w:r w:rsidRPr="006750DF">
        <w:rPr>
          <w:rtl/>
        </w:rPr>
        <w:t>وان كانت جارية كانت حليمة.</w:t>
      </w:r>
    </w:p>
    <w:p w:rsidR="00BD62F3" w:rsidRPr="006750DF" w:rsidRDefault="00BD62F3" w:rsidP="002C718C">
      <w:pPr>
        <w:pStyle w:val="libNormal"/>
        <w:rPr>
          <w:rtl/>
        </w:rPr>
      </w:pPr>
      <w:r w:rsidRPr="00FB47E7">
        <w:rPr>
          <w:rStyle w:val="libBold2Char"/>
          <w:rtl/>
        </w:rPr>
        <w:t xml:space="preserve">52 ـ في روضة الكافي عليّ بن إبراهيم  </w:t>
      </w:r>
      <w:r w:rsidRPr="006750DF">
        <w:rPr>
          <w:rtl/>
        </w:rPr>
        <w:t>عن أبيه وعلى بن محمد جميعا عن القاسم بن محمد عن سليمان بن داود المنقري عن حفص قال</w:t>
      </w:r>
      <w:r>
        <w:rPr>
          <w:rtl/>
        </w:rPr>
        <w:t xml:space="preserve">: </w:t>
      </w:r>
      <w:r w:rsidRPr="006750DF">
        <w:rPr>
          <w:rtl/>
        </w:rPr>
        <w:t xml:space="preserve">رأيت أبا عبد الله </w:t>
      </w:r>
      <w:r w:rsidRPr="002C718C">
        <w:rPr>
          <w:rStyle w:val="libAlaemChar"/>
          <w:rtl/>
        </w:rPr>
        <w:t>عليه‌السلام</w:t>
      </w:r>
      <w:r w:rsidRPr="006750DF">
        <w:rPr>
          <w:rtl/>
        </w:rPr>
        <w:t xml:space="preserve"> يتخلل بساتين الكوفة فانتهى</w:t>
      </w:r>
      <w:r>
        <w:rPr>
          <w:rtl/>
        </w:rPr>
        <w:t xml:space="preserve"> إلى </w:t>
      </w:r>
      <w:r w:rsidRPr="006750DF">
        <w:rPr>
          <w:rtl/>
        </w:rPr>
        <w:t>نخلة فتوضى عندها ثم ركع وسجد</w:t>
      </w:r>
      <w:r>
        <w:rPr>
          <w:rtl/>
        </w:rPr>
        <w:t xml:space="preserve">، </w:t>
      </w:r>
      <w:r w:rsidRPr="006750DF">
        <w:rPr>
          <w:rtl/>
        </w:rPr>
        <w:t>فأحصيت في سجدة خمسمائة تسبيحة</w:t>
      </w:r>
      <w:r>
        <w:rPr>
          <w:rtl/>
        </w:rPr>
        <w:t xml:space="preserve">، </w:t>
      </w:r>
      <w:r w:rsidRPr="006750DF">
        <w:rPr>
          <w:rtl/>
        </w:rPr>
        <w:t>ثم استند</w:t>
      </w:r>
      <w:r>
        <w:rPr>
          <w:rtl/>
        </w:rPr>
        <w:t xml:space="preserve"> إلى </w:t>
      </w:r>
      <w:r w:rsidRPr="006750DF">
        <w:rPr>
          <w:rtl/>
        </w:rPr>
        <w:t>النخلة</w:t>
      </w:r>
      <w:r>
        <w:rPr>
          <w:rtl/>
        </w:rPr>
        <w:t xml:space="preserve">، </w:t>
      </w:r>
      <w:r w:rsidRPr="006750DF">
        <w:rPr>
          <w:rtl/>
        </w:rPr>
        <w:t>فدعا بدعوات ثم قال</w:t>
      </w:r>
      <w:r>
        <w:rPr>
          <w:rtl/>
        </w:rPr>
        <w:t xml:space="preserve">: </w:t>
      </w:r>
      <w:r w:rsidRPr="006750DF">
        <w:rPr>
          <w:rtl/>
        </w:rPr>
        <w:t xml:space="preserve">يا حفص انها والله النخلة التي قال الله جل ذكره لمريم </w:t>
      </w:r>
      <w:r w:rsidRPr="002C718C">
        <w:rPr>
          <w:rStyle w:val="libAlaemChar"/>
          <w:rtl/>
        </w:rPr>
        <w:t>عليها‌السلام</w:t>
      </w:r>
      <w:r>
        <w:rPr>
          <w:rtl/>
        </w:rPr>
        <w:t xml:space="preserve">: </w:t>
      </w:r>
      <w:r w:rsidRPr="002C718C">
        <w:rPr>
          <w:rStyle w:val="libAlaemChar"/>
          <w:rtl/>
        </w:rPr>
        <w:t>(</w:t>
      </w:r>
      <w:r w:rsidRPr="002C718C">
        <w:rPr>
          <w:rStyle w:val="libAieChar"/>
          <w:rtl/>
        </w:rPr>
        <w:t>وَهُزِّي إِلَيْكِ بِجِذْعِ النَّخْلَةِ تُساقِطْ عَلَيْكِ رُطَباً جَنِيًّا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53 ـ في مجمع البيان </w:t>
      </w:r>
      <w:r w:rsidRPr="006750DF">
        <w:rPr>
          <w:rtl/>
        </w:rPr>
        <w:t xml:space="preserve">وقال الباقر </w:t>
      </w:r>
      <w:r w:rsidRPr="002C718C">
        <w:rPr>
          <w:rStyle w:val="libAlaemChar"/>
          <w:rtl/>
        </w:rPr>
        <w:t>عليه‌السلام</w:t>
      </w:r>
      <w:r>
        <w:rPr>
          <w:rtl/>
        </w:rPr>
        <w:t xml:space="preserve">: </w:t>
      </w:r>
      <w:r w:rsidRPr="006750DF">
        <w:rPr>
          <w:rtl/>
        </w:rPr>
        <w:t>لم تستشف النفساء بمثل الرطب</w:t>
      </w:r>
      <w:r>
        <w:rPr>
          <w:rtl/>
        </w:rPr>
        <w:t xml:space="preserve">، </w:t>
      </w:r>
      <w:r w:rsidRPr="006750DF">
        <w:rPr>
          <w:rtl/>
        </w:rPr>
        <w:t>ان الله أطعمه مريم.</w:t>
      </w:r>
    </w:p>
    <w:p w:rsidR="00BD62F3" w:rsidRPr="006750DF" w:rsidRDefault="00BD62F3" w:rsidP="002C718C">
      <w:pPr>
        <w:pStyle w:val="libNormal"/>
        <w:rPr>
          <w:rtl/>
        </w:rPr>
      </w:pPr>
      <w:r w:rsidRPr="006750DF">
        <w:rPr>
          <w:rtl/>
        </w:rPr>
        <w:t>54</w:t>
      </w:r>
      <w:r>
        <w:rPr>
          <w:rtl/>
        </w:rPr>
        <w:t xml:space="preserve"> ـ </w:t>
      </w:r>
      <w:r w:rsidRPr="006750DF">
        <w:rPr>
          <w:rtl/>
        </w:rPr>
        <w:t>وروى</w:t>
      </w:r>
      <w:r w:rsidRPr="00B34870">
        <w:rPr>
          <w:rFonts w:hint="cs"/>
          <w:rtl/>
        </w:rPr>
        <w:t xml:space="preserve"> </w:t>
      </w:r>
      <w:r>
        <w:rPr>
          <w:rFonts w:hint="cs"/>
          <w:rtl/>
        </w:rPr>
        <w:t>أ</w:t>
      </w:r>
      <w:r w:rsidRPr="006750DF">
        <w:rPr>
          <w:rtl/>
        </w:rPr>
        <w:t>ن</w:t>
      </w:r>
      <w:r>
        <w:rPr>
          <w:rFonts w:hint="cs"/>
          <w:rtl/>
        </w:rPr>
        <w:t>ّ</w:t>
      </w:r>
      <w:r w:rsidRPr="006750DF">
        <w:rPr>
          <w:rtl/>
        </w:rPr>
        <w:t>ه لم يكن للجذع رأس فضربتها برجلها فأورقت وأثمرت</w:t>
      </w:r>
      <w:r>
        <w:rPr>
          <w:rtl/>
        </w:rPr>
        <w:t xml:space="preserve">، </w:t>
      </w:r>
      <w:r w:rsidRPr="006750DF">
        <w:rPr>
          <w:rtl/>
        </w:rPr>
        <w:t>وانتشر عليها الرطب.</w:t>
      </w:r>
    </w:p>
    <w:p w:rsidR="00BD62F3" w:rsidRPr="006750DF" w:rsidRDefault="00BD62F3" w:rsidP="002C718C">
      <w:pPr>
        <w:pStyle w:val="libNormal"/>
        <w:rPr>
          <w:rtl/>
        </w:rPr>
      </w:pPr>
      <w:r w:rsidRPr="00FB47E7">
        <w:rPr>
          <w:rStyle w:val="libBold2Char"/>
          <w:rtl/>
        </w:rPr>
        <w:t xml:space="preserve">55 ـ في كتاب المناقب </w:t>
      </w:r>
      <w:r w:rsidRPr="006750DF">
        <w:rPr>
          <w:rtl/>
        </w:rPr>
        <w:t>لابن شهر آشوب عبد الله بن كثير قال</w:t>
      </w:r>
      <w:r>
        <w:rPr>
          <w:rtl/>
        </w:rPr>
        <w:t xml:space="preserve">: </w:t>
      </w:r>
      <w:r w:rsidRPr="006750DF">
        <w:rPr>
          <w:rtl/>
        </w:rPr>
        <w:t>نزل</w:t>
      </w:r>
      <w:r>
        <w:rPr>
          <w:rtl/>
        </w:rPr>
        <w:t xml:space="preserve"> أبو </w:t>
      </w:r>
      <w:r w:rsidRPr="006750DF">
        <w:rPr>
          <w:rtl/>
        </w:rPr>
        <w:t xml:space="preserve">جعفر </w:t>
      </w:r>
      <w:r w:rsidRPr="002C718C">
        <w:rPr>
          <w:rStyle w:val="libAlaemChar"/>
          <w:rtl/>
        </w:rPr>
        <w:t>عليه‌السلام</w:t>
      </w:r>
      <w:r w:rsidRPr="006750DF">
        <w:rPr>
          <w:rtl/>
        </w:rPr>
        <w:t xml:space="preserve"> بواد فضرب خباه فيه ثم خرج يمشى</w:t>
      </w:r>
      <w:r>
        <w:rPr>
          <w:rtl/>
        </w:rPr>
        <w:t xml:space="preserve"> حتّى </w:t>
      </w:r>
      <w:r w:rsidRPr="006750DF">
        <w:rPr>
          <w:rtl/>
        </w:rPr>
        <w:t>انتهى</w:t>
      </w:r>
      <w:r>
        <w:rPr>
          <w:rtl/>
        </w:rPr>
        <w:t xml:space="preserve"> إلى </w:t>
      </w:r>
      <w:r w:rsidRPr="006750DF">
        <w:rPr>
          <w:rtl/>
        </w:rPr>
        <w:t>نخلة يابسة</w:t>
      </w:r>
      <w:r>
        <w:rPr>
          <w:rtl/>
        </w:rPr>
        <w:t xml:space="preserve">، </w:t>
      </w:r>
      <w:r w:rsidRPr="006750DF">
        <w:rPr>
          <w:rtl/>
        </w:rPr>
        <w:t>فحمد الله عندها ثم تكلم بكلام لم اسمع بمثله ثم قال</w:t>
      </w:r>
      <w:r>
        <w:rPr>
          <w:rtl/>
        </w:rPr>
        <w:t xml:space="preserve">: </w:t>
      </w:r>
      <w:r w:rsidRPr="006750DF">
        <w:rPr>
          <w:rtl/>
        </w:rPr>
        <w:t>أيتها النخلة أطعمينا ما جعل الله فيك</w:t>
      </w:r>
      <w:r>
        <w:rPr>
          <w:rtl/>
        </w:rPr>
        <w:t xml:space="preserve">، </w:t>
      </w:r>
      <w:r w:rsidRPr="006750DF">
        <w:rPr>
          <w:rtl/>
        </w:rPr>
        <w:t>فتساقطت رطبا أحمر وأصفر فأكل ومعه</w:t>
      </w:r>
      <w:r>
        <w:rPr>
          <w:rtl/>
        </w:rPr>
        <w:t xml:space="preserve"> أبو </w:t>
      </w:r>
      <w:r w:rsidRPr="006750DF">
        <w:rPr>
          <w:rtl/>
        </w:rPr>
        <w:t>أمية الأنصاري</w:t>
      </w:r>
      <w:r>
        <w:rPr>
          <w:rtl/>
        </w:rPr>
        <w:t xml:space="preserve">، </w:t>
      </w:r>
      <w:r w:rsidRPr="006750DF">
        <w:rPr>
          <w:rtl/>
        </w:rPr>
        <w:t>فقال</w:t>
      </w:r>
      <w:r>
        <w:rPr>
          <w:rtl/>
        </w:rPr>
        <w:t xml:space="preserve">: يا أبا </w:t>
      </w:r>
      <w:r w:rsidRPr="006750DF">
        <w:rPr>
          <w:rtl/>
        </w:rPr>
        <w:t>امية هذه</w:t>
      </w:r>
      <w:r>
        <w:rPr>
          <w:rtl/>
        </w:rPr>
        <w:t xml:space="preserve"> الآية </w:t>
      </w:r>
      <w:r w:rsidRPr="006750DF">
        <w:rPr>
          <w:rtl/>
        </w:rPr>
        <w:t>فينا كالآية في مريم ان هزت إليها النخلة فتساقطت رطبا جنيا.</w:t>
      </w:r>
    </w:p>
    <w:p w:rsidR="00BD62F3" w:rsidRPr="006750DF" w:rsidRDefault="00BD62F3" w:rsidP="002C718C">
      <w:pPr>
        <w:pStyle w:val="libNormal"/>
        <w:rPr>
          <w:rtl/>
        </w:rPr>
      </w:pPr>
      <w:r w:rsidRPr="00FB47E7">
        <w:rPr>
          <w:rStyle w:val="libBold2Char"/>
          <w:rtl/>
        </w:rPr>
        <w:t xml:space="preserve">56 ـ في بصائر الدرجات أحمد </w:t>
      </w:r>
      <w:r w:rsidRPr="006750DF">
        <w:rPr>
          <w:rtl/>
        </w:rPr>
        <w:t xml:space="preserve">بن محمد بن يحيى عن سليمان بن خالد عن أبي عبد الله </w:t>
      </w:r>
      <w:r w:rsidRPr="002C718C">
        <w:rPr>
          <w:rStyle w:val="libAlaemChar"/>
          <w:rtl/>
        </w:rPr>
        <w:t>عليه‌السلام</w:t>
      </w:r>
      <w:r w:rsidRPr="006750DF">
        <w:rPr>
          <w:rtl/>
        </w:rPr>
        <w:t xml:space="preserve"> قال</w:t>
      </w:r>
      <w:r>
        <w:rPr>
          <w:rtl/>
        </w:rPr>
        <w:t xml:space="preserve">: </w:t>
      </w:r>
      <w:r w:rsidRPr="006750DF">
        <w:rPr>
          <w:rtl/>
        </w:rPr>
        <w:t>وكان</w:t>
      </w:r>
      <w:r>
        <w:rPr>
          <w:rtl/>
        </w:rPr>
        <w:t xml:space="preserve"> أبو عبد </w:t>
      </w:r>
      <w:r w:rsidRPr="006750DF">
        <w:rPr>
          <w:rtl/>
        </w:rPr>
        <w:t>الله البلخي معه فانتهى</w:t>
      </w:r>
      <w:r>
        <w:rPr>
          <w:rtl/>
        </w:rPr>
        <w:t xml:space="preserve"> إلى </w:t>
      </w:r>
      <w:r w:rsidRPr="006750DF">
        <w:rPr>
          <w:rtl/>
        </w:rPr>
        <w:t>نخلة خاوية فقال</w:t>
      </w:r>
      <w:r>
        <w:rPr>
          <w:rtl/>
        </w:rPr>
        <w:t xml:space="preserve">: </w:t>
      </w:r>
      <w:r w:rsidRPr="006750DF">
        <w:rPr>
          <w:rtl/>
        </w:rPr>
        <w:t>أيتها النخلة السامعة الطيبة المطيعة لربها أطعمينا مما جعل الله فيك</w:t>
      </w:r>
      <w:r>
        <w:rPr>
          <w:rtl/>
        </w:rPr>
        <w:t xml:space="preserve">، </w:t>
      </w:r>
      <w:r w:rsidRPr="006750DF">
        <w:rPr>
          <w:rtl/>
        </w:rPr>
        <w:t>قال</w:t>
      </w:r>
      <w:r>
        <w:rPr>
          <w:rtl/>
        </w:rPr>
        <w:t xml:space="preserve">: </w:t>
      </w:r>
      <w:r w:rsidRPr="006750DF">
        <w:rPr>
          <w:rtl/>
        </w:rPr>
        <w:t>فتساقط علينا رطبا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أبان الشيء</w:t>
      </w:r>
      <w:r>
        <w:rPr>
          <w:rtl/>
        </w:rPr>
        <w:t xml:space="preserve">: </w:t>
      </w:r>
      <w:r w:rsidRPr="006750DF">
        <w:rPr>
          <w:rtl/>
        </w:rPr>
        <w:t>حينه.</w:t>
      </w:r>
    </w:p>
    <w:p w:rsidR="00BD62F3" w:rsidRPr="006750DF" w:rsidRDefault="00BD62F3" w:rsidP="002C718C">
      <w:pPr>
        <w:pStyle w:val="libNormal0"/>
        <w:rPr>
          <w:rtl/>
        </w:rPr>
      </w:pPr>
      <w:r>
        <w:rPr>
          <w:rtl/>
        </w:rPr>
        <w:br w:type="page"/>
      </w:r>
      <w:r w:rsidRPr="006750DF">
        <w:rPr>
          <w:rtl/>
        </w:rPr>
        <w:lastRenderedPageBreak/>
        <w:t>مختلفا ألوانه فأكلنا</w:t>
      </w:r>
      <w:r>
        <w:rPr>
          <w:rtl/>
        </w:rPr>
        <w:t xml:space="preserve"> حتّى </w:t>
      </w:r>
      <w:r w:rsidRPr="006750DF">
        <w:rPr>
          <w:rtl/>
        </w:rPr>
        <w:t xml:space="preserve">تضلعنا </w:t>
      </w:r>
      <w:r w:rsidRPr="00467FAA">
        <w:rPr>
          <w:rStyle w:val="libFootnotenumChar"/>
          <w:rtl/>
        </w:rPr>
        <w:t>(1)</w:t>
      </w:r>
      <w:r w:rsidRPr="006750DF">
        <w:rPr>
          <w:rtl/>
        </w:rPr>
        <w:t xml:space="preserve"> فقال</w:t>
      </w:r>
      <w:r>
        <w:rPr>
          <w:rtl/>
        </w:rPr>
        <w:t xml:space="preserve">: </w:t>
      </w:r>
      <w:r w:rsidRPr="006750DF">
        <w:rPr>
          <w:rtl/>
        </w:rPr>
        <w:t xml:space="preserve">إليكم سنة كسنة مريم </w:t>
      </w:r>
      <w:r w:rsidRPr="002C718C">
        <w:rPr>
          <w:rStyle w:val="libAlaemChar"/>
          <w:rtl/>
        </w:rPr>
        <w:t>عليها‌السلام</w:t>
      </w:r>
      <w:r w:rsidRPr="006750DF">
        <w:rPr>
          <w:rtl/>
        </w:rPr>
        <w:t>.</w:t>
      </w:r>
    </w:p>
    <w:p w:rsidR="00BD62F3" w:rsidRPr="006750DF" w:rsidRDefault="00BD62F3" w:rsidP="002C718C">
      <w:pPr>
        <w:pStyle w:val="libNormal"/>
        <w:rPr>
          <w:rtl/>
        </w:rPr>
      </w:pPr>
      <w:r w:rsidRPr="006750DF">
        <w:rPr>
          <w:rtl/>
        </w:rPr>
        <w:t>57</w:t>
      </w:r>
      <w:r>
        <w:rPr>
          <w:rtl/>
        </w:rPr>
        <w:t xml:space="preserve"> ـ </w:t>
      </w:r>
      <w:r w:rsidRPr="006750DF">
        <w:rPr>
          <w:rtl/>
        </w:rPr>
        <w:t>الهيثم النهدي عن</w:t>
      </w:r>
      <w:r>
        <w:rPr>
          <w:rtl/>
        </w:rPr>
        <w:t xml:space="preserve"> إسمعيل </w:t>
      </w:r>
      <w:r w:rsidRPr="006750DF">
        <w:rPr>
          <w:rtl/>
        </w:rPr>
        <w:t xml:space="preserve">بن مهران عن عبد الله الكناسي عن أبي عبد الله </w:t>
      </w:r>
      <w:r w:rsidRPr="002C718C">
        <w:rPr>
          <w:rStyle w:val="libAlaemChar"/>
          <w:rtl/>
        </w:rPr>
        <w:t>عليه‌السلام</w:t>
      </w:r>
      <w:r w:rsidRPr="006750DF">
        <w:rPr>
          <w:rtl/>
        </w:rPr>
        <w:t xml:space="preserve"> قال</w:t>
      </w:r>
      <w:r>
        <w:rPr>
          <w:rtl/>
        </w:rPr>
        <w:t xml:space="preserve">: </w:t>
      </w:r>
      <w:r w:rsidRPr="006750DF">
        <w:rPr>
          <w:rtl/>
        </w:rPr>
        <w:t>خرج الحسن بن</w:t>
      </w:r>
      <w:r>
        <w:rPr>
          <w:rtl/>
        </w:rPr>
        <w:t xml:space="preserve"> عليّ بن أبي طالب </w:t>
      </w:r>
      <w:r w:rsidRPr="002C718C">
        <w:rPr>
          <w:rStyle w:val="libAlaemChar"/>
          <w:rtl/>
        </w:rPr>
        <w:t>عليهم‌السلام</w:t>
      </w:r>
      <w:r w:rsidRPr="006750DF">
        <w:rPr>
          <w:rtl/>
        </w:rPr>
        <w:t xml:space="preserve"> في بعض عمره ومعه رجل من ولد الزبير كان يقول بإمامته</w:t>
      </w:r>
      <w:r>
        <w:rPr>
          <w:rtl/>
        </w:rPr>
        <w:t xml:space="preserve">، </w:t>
      </w:r>
      <w:r w:rsidRPr="006750DF">
        <w:rPr>
          <w:rtl/>
        </w:rPr>
        <w:t>قال</w:t>
      </w:r>
      <w:r>
        <w:rPr>
          <w:rtl/>
        </w:rPr>
        <w:t xml:space="preserve">: </w:t>
      </w:r>
      <w:r w:rsidRPr="006750DF">
        <w:rPr>
          <w:rtl/>
        </w:rPr>
        <w:t>فنزلوا في منزل من تلك المنازل تحت نخل يابس قد يبس من العطش</w:t>
      </w:r>
      <w:r>
        <w:rPr>
          <w:rtl/>
        </w:rPr>
        <w:t xml:space="preserve">، </w:t>
      </w:r>
      <w:r w:rsidRPr="006750DF">
        <w:rPr>
          <w:rtl/>
        </w:rPr>
        <w:t>قال</w:t>
      </w:r>
      <w:r>
        <w:rPr>
          <w:rtl/>
        </w:rPr>
        <w:t xml:space="preserve">: </w:t>
      </w:r>
      <w:r w:rsidRPr="006750DF">
        <w:rPr>
          <w:rtl/>
        </w:rPr>
        <w:t>ففرش للحسن تحت نخلة وللزبيري بحذاه تحت نخلة اخرى قال</w:t>
      </w:r>
      <w:r>
        <w:rPr>
          <w:rtl/>
        </w:rPr>
        <w:t xml:space="preserve">: </w:t>
      </w:r>
      <w:r w:rsidRPr="006750DF">
        <w:rPr>
          <w:rtl/>
        </w:rPr>
        <w:t>فقال الزبيري ورفع رأسه</w:t>
      </w:r>
      <w:r>
        <w:rPr>
          <w:rtl/>
        </w:rPr>
        <w:t xml:space="preserve">: </w:t>
      </w:r>
      <w:r w:rsidRPr="006750DF">
        <w:rPr>
          <w:rtl/>
        </w:rPr>
        <w:t>لو كان في هذا النخل رطب لأكلنا منه</w:t>
      </w:r>
      <w:r>
        <w:rPr>
          <w:rtl/>
        </w:rPr>
        <w:t>؟</w:t>
      </w:r>
      <w:r w:rsidRPr="006750DF">
        <w:rPr>
          <w:rtl/>
        </w:rPr>
        <w:t xml:space="preserve"> فقال الحسن </w:t>
      </w:r>
      <w:r w:rsidRPr="002C718C">
        <w:rPr>
          <w:rStyle w:val="libAlaemChar"/>
          <w:rtl/>
        </w:rPr>
        <w:t>عليه‌السلام</w:t>
      </w:r>
      <w:r>
        <w:rPr>
          <w:rtl/>
        </w:rPr>
        <w:t xml:space="preserve">: </w:t>
      </w:r>
      <w:r w:rsidRPr="006750DF">
        <w:rPr>
          <w:rtl/>
        </w:rPr>
        <w:t>وانك لتشتهي الرطب</w:t>
      </w:r>
      <w:r>
        <w:rPr>
          <w:rtl/>
        </w:rPr>
        <w:t>؟</w:t>
      </w:r>
      <w:r w:rsidRPr="006750DF">
        <w:rPr>
          <w:rtl/>
        </w:rPr>
        <w:t xml:space="preserve"> قال</w:t>
      </w:r>
      <w:r>
        <w:rPr>
          <w:rtl/>
        </w:rPr>
        <w:t xml:space="preserve">: </w:t>
      </w:r>
      <w:r w:rsidRPr="006750DF">
        <w:rPr>
          <w:rtl/>
        </w:rPr>
        <w:t>نعم</w:t>
      </w:r>
      <w:r>
        <w:rPr>
          <w:rtl/>
        </w:rPr>
        <w:t xml:space="preserve">، </w:t>
      </w:r>
      <w:r w:rsidRPr="006750DF">
        <w:rPr>
          <w:rtl/>
        </w:rPr>
        <w:t xml:space="preserve">فرفع الحسن </w:t>
      </w:r>
      <w:r w:rsidRPr="002C718C">
        <w:rPr>
          <w:rStyle w:val="libAlaemChar"/>
          <w:rtl/>
        </w:rPr>
        <w:t>عليه‌السلام</w:t>
      </w:r>
      <w:r w:rsidRPr="006750DF">
        <w:rPr>
          <w:rtl/>
        </w:rPr>
        <w:t xml:space="preserve"> يده</w:t>
      </w:r>
      <w:r>
        <w:rPr>
          <w:rtl/>
        </w:rPr>
        <w:t xml:space="preserve"> إلى </w:t>
      </w:r>
      <w:r w:rsidRPr="006750DF">
        <w:rPr>
          <w:rtl/>
        </w:rPr>
        <w:t>السماء ودعا بكلام لم يفهمه الزبيري</w:t>
      </w:r>
      <w:r>
        <w:rPr>
          <w:rtl/>
        </w:rPr>
        <w:t xml:space="preserve">، </w:t>
      </w:r>
      <w:r w:rsidRPr="006750DF">
        <w:rPr>
          <w:rtl/>
        </w:rPr>
        <w:t>فاخضرت النخلة ثم صارت</w:t>
      </w:r>
      <w:r>
        <w:rPr>
          <w:rtl/>
        </w:rPr>
        <w:t xml:space="preserve"> إلى </w:t>
      </w:r>
      <w:r w:rsidRPr="006750DF">
        <w:rPr>
          <w:rtl/>
        </w:rPr>
        <w:t>حالها فأورقت وحملت رطبا</w:t>
      </w:r>
      <w:r>
        <w:rPr>
          <w:rtl/>
        </w:rPr>
        <w:t xml:space="preserve">، </w:t>
      </w:r>
      <w:r w:rsidRPr="006750DF">
        <w:rPr>
          <w:rtl/>
        </w:rPr>
        <w:t>قال</w:t>
      </w:r>
      <w:r>
        <w:rPr>
          <w:rtl/>
        </w:rPr>
        <w:t xml:space="preserve">: </w:t>
      </w:r>
      <w:r w:rsidRPr="006750DF">
        <w:rPr>
          <w:rtl/>
        </w:rPr>
        <w:t>فقال الجمال الذي اكتروا منه</w:t>
      </w:r>
      <w:r>
        <w:rPr>
          <w:rtl/>
        </w:rPr>
        <w:t xml:space="preserve">: </w:t>
      </w:r>
      <w:r w:rsidRPr="006750DF">
        <w:rPr>
          <w:rtl/>
        </w:rPr>
        <w:t>سحر والله</w:t>
      </w:r>
      <w:r>
        <w:rPr>
          <w:rtl/>
        </w:rPr>
        <w:t>!</w:t>
      </w:r>
      <w:r w:rsidRPr="006750DF">
        <w:rPr>
          <w:rtl/>
        </w:rPr>
        <w:t xml:space="preserve"> فقال الحسن </w:t>
      </w:r>
      <w:r w:rsidRPr="002C718C">
        <w:rPr>
          <w:rStyle w:val="libAlaemChar"/>
          <w:rtl/>
        </w:rPr>
        <w:t>عليه‌السلام</w:t>
      </w:r>
      <w:r>
        <w:rPr>
          <w:rtl/>
        </w:rPr>
        <w:t xml:space="preserve">: </w:t>
      </w:r>
      <w:r w:rsidRPr="006750DF">
        <w:rPr>
          <w:rtl/>
        </w:rPr>
        <w:t>ويلك ليس بسحر ولكن دعوة ابن نبي مجاب</w:t>
      </w:r>
      <w:r>
        <w:rPr>
          <w:rtl/>
        </w:rPr>
        <w:t xml:space="preserve">، </w:t>
      </w:r>
      <w:r w:rsidRPr="006750DF">
        <w:rPr>
          <w:rtl/>
        </w:rPr>
        <w:t>قال</w:t>
      </w:r>
      <w:r>
        <w:rPr>
          <w:rtl/>
        </w:rPr>
        <w:t xml:space="preserve">: </w:t>
      </w:r>
      <w:r w:rsidRPr="006750DF">
        <w:rPr>
          <w:rtl/>
        </w:rPr>
        <w:t>فصعدوا</w:t>
      </w:r>
      <w:r>
        <w:rPr>
          <w:rtl/>
        </w:rPr>
        <w:t xml:space="preserve"> إلى </w:t>
      </w:r>
      <w:r w:rsidRPr="006750DF">
        <w:rPr>
          <w:rtl/>
        </w:rPr>
        <w:t>النخلة</w:t>
      </w:r>
      <w:r>
        <w:rPr>
          <w:rtl/>
        </w:rPr>
        <w:t xml:space="preserve"> حتّى </w:t>
      </w:r>
      <w:r w:rsidRPr="006750DF">
        <w:rPr>
          <w:rtl/>
        </w:rPr>
        <w:t xml:space="preserve">تصرموا </w:t>
      </w:r>
      <w:r w:rsidRPr="00467FAA">
        <w:rPr>
          <w:rStyle w:val="libFootnotenumChar"/>
          <w:rtl/>
        </w:rPr>
        <w:t>(2)</w:t>
      </w:r>
      <w:r w:rsidRPr="006750DF">
        <w:rPr>
          <w:rtl/>
        </w:rPr>
        <w:t xml:space="preserve"> ما كان فيها فأكفاهم.</w:t>
      </w:r>
    </w:p>
    <w:p w:rsidR="00BD62F3" w:rsidRPr="006750DF" w:rsidRDefault="00BD62F3" w:rsidP="002C718C">
      <w:pPr>
        <w:pStyle w:val="libNormal"/>
        <w:rPr>
          <w:rtl/>
        </w:rPr>
      </w:pPr>
      <w:r w:rsidRPr="00FB47E7">
        <w:rPr>
          <w:rStyle w:val="libBold2Char"/>
          <w:rtl/>
        </w:rPr>
        <w:t xml:space="preserve">58 ـ في الكافي </w:t>
      </w:r>
      <w:r w:rsidRPr="006750DF">
        <w:rPr>
          <w:rtl/>
        </w:rPr>
        <w:t>عدة من أصحابنا عن</w:t>
      </w:r>
      <w:r>
        <w:rPr>
          <w:rtl/>
        </w:rPr>
        <w:t xml:space="preserve"> أحمد </w:t>
      </w:r>
      <w:r w:rsidRPr="006750DF">
        <w:rPr>
          <w:rtl/>
        </w:rPr>
        <w:t xml:space="preserve">بن محمد عن الحسين بن سعيد عن النضر بن سويد عن القاسم بن سليمان عن جراح المداينى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الصيام ليس من الطعام والشراب وحده</w:t>
      </w:r>
      <w:r>
        <w:rPr>
          <w:rtl/>
        </w:rPr>
        <w:t xml:space="preserve">، </w:t>
      </w:r>
      <w:r w:rsidRPr="006750DF">
        <w:rPr>
          <w:rtl/>
        </w:rPr>
        <w:t>ثم قال</w:t>
      </w:r>
      <w:r>
        <w:rPr>
          <w:rtl/>
        </w:rPr>
        <w:t xml:space="preserve">: </w:t>
      </w:r>
      <w:r w:rsidRPr="006750DF">
        <w:rPr>
          <w:rtl/>
        </w:rPr>
        <w:t>قالت مريم</w:t>
      </w:r>
      <w:r>
        <w:rPr>
          <w:rtl/>
        </w:rPr>
        <w:t xml:space="preserve">: </w:t>
      </w:r>
      <w:r w:rsidRPr="002C718C">
        <w:rPr>
          <w:rStyle w:val="libAlaemChar"/>
          <w:rtl/>
        </w:rPr>
        <w:t>(</w:t>
      </w:r>
      <w:r w:rsidRPr="002C718C">
        <w:rPr>
          <w:rStyle w:val="libAieChar"/>
          <w:rtl/>
        </w:rPr>
        <w:t>إِنِّي نَذَرْتُ لِلرَّحْمنِ صَوْماً</w:t>
      </w:r>
      <w:r w:rsidRPr="002C718C">
        <w:rPr>
          <w:rStyle w:val="libAlaemChar"/>
          <w:rtl/>
        </w:rPr>
        <w:t>)</w:t>
      </w:r>
      <w:r>
        <w:rPr>
          <w:rtl/>
        </w:rPr>
        <w:t xml:space="preserve"> أي </w:t>
      </w:r>
      <w:r w:rsidRPr="006750DF">
        <w:rPr>
          <w:rtl/>
        </w:rPr>
        <w:t>صوما صمتا</w:t>
      </w:r>
      <w:r>
        <w:rPr>
          <w:rtl/>
        </w:rPr>
        <w:t xml:space="preserve"> ـ </w:t>
      </w:r>
      <w:r w:rsidRPr="006750DF">
        <w:rPr>
          <w:rtl/>
        </w:rPr>
        <w:t>وفي نسخة اخرى</w:t>
      </w:r>
      <w:r>
        <w:rPr>
          <w:rtl/>
        </w:rPr>
        <w:t xml:space="preserve"> أي </w:t>
      </w:r>
      <w:r w:rsidRPr="006750DF">
        <w:rPr>
          <w:rtl/>
        </w:rPr>
        <w:t>صمتا</w:t>
      </w:r>
      <w:r>
        <w:rPr>
          <w:rtl/>
        </w:rPr>
        <w:t xml:space="preserve"> ـ </w:t>
      </w:r>
      <w:r w:rsidRPr="006750DF">
        <w:rPr>
          <w:rtl/>
        </w:rPr>
        <w:t>فاذا صمتم فاحفظوا ألسنتكم</w:t>
      </w:r>
      <w:r>
        <w:rPr>
          <w:rtl/>
        </w:rPr>
        <w:t xml:space="preserve">، </w:t>
      </w:r>
      <w:r w:rsidRPr="006750DF">
        <w:rPr>
          <w:rtl/>
        </w:rPr>
        <w:t>وغضوا أبصاركم</w:t>
      </w:r>
      <w:r>
        <w:rPr>
          <w:rtl/>
        </w:rPr>
        <w:t xml:space="preserve">، </w:t>
      </w:r>
      <w:r w:rsidRPr="006750DF">
        <w:rPr>
          <w:rtl/>
        </w:rPr>
        <w:t>ولا تنازعوا ولا تحاسدوا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59 ـ في من لا يحضره الفقيه </w:t>
      </w:r>
      <w:r w:rsidRPr="006750DF">
        <w:rPr>
          <w:rtl/>
        </w:rPr>
        <w:t>وروى</w:t>
      </w:r>
      <w:r>
        <w:rPr>
          <w:rtl/>
        </w:rPr>
        <w:t xml:space="preserve"> أبو </w:t>
      </w:r>
      <w:r w:rsidRPr="006750DF">
        <w:rPr>
          <w:rtl/>
        </w:rPr>
        <w:t xml:space="preserve">بصير عن الصادق </w:t>
      </w:r>
      <w:r w:rsidRPr="002C718C">
        <w:rPr>
          <w:rStyle w:val="libAlaemChar"/>
          <w:rtl/>
        </w:rPr>
        <w:t>عليه‌السلام</w:t>
      </w:r>
      <w:r>
        <w:rPr>
          <w:rFonts w:hint="cs"/>
          <w:rtl/>
        </w:rPr>
        <w:t xml:space="preserve"> أنّه قال: </w:t>
      </w:r>
      <w:r>
        <w:rPr>
          <w:rtl/>
        </w:rPr>
        <w:t xml:space="preserve">إنّ </w:t>
      </w:r>
      <w:r w:rsidRPr="006750DF">
        <w:rPr>
          <w:rtl/>
        </w:rPr>
        <w:t>الصوم ليس من الطعام والشراب وحده</w:t>
      </w:r>
      <w:r>
        <w:rPr>
          <w:rtl/>
        </w:rPr>
        <w:t xml:space="preserve">، </w:t>
      </w:r>
      <w:r w:rsidRPr="006750DF">
        <w:rPr>
          <w:rtl/>
        </w:rPr>
        <w:t xml:space="preserve">ان مريم قالت </w:t>
      </w:r>
      <w:r w:rsidRPr="002C718C">
        <w:rPr>
          <w:rStyle w:val="libAlaemChar"/>
          <w:rtl/>
        </w:rPr>
        <w:t>(</w:t>
      </w:r>
      <w:r w:rsidRPr="002C718C">
        <w:rPr>
          <w:rStyle w:val="libAieChar"/>
          <w:rtl/>
        </w:rPr>
        <w:t>إِنِّي نَذَرْتُ لِلرَّحْمنِ صَوْماً</w:t>
      </w:r>
      <w:r w:rsidRPr="002C718C">
        <w:rPr>
          <w:rStyle w:val="libAlaemChar"/>
          <w:rtl/>
        </w:rPr>
        <w:t>)</w:t>
      </w:r>
      <w:r>
        <w:rPr>
          <w:rtl/>
        </w:rPr>
        <w:t xml:space="preserve"> أي </w:t>
      </w:r>
      <w:r w:rsidRPr="006750DF">
        <w:rPr>
          <w:rtl/>
        </w:rPr>
        <w:t>صمتا فاحفظوا ألسنتكم وغضوا أبصاركم ولا تحاسدوا ولا تنازعوا</w:t>
      </w:r>
      <w:r>
        <w:rPr>
          <w:rtl/>
        </w:rPr>
        <w:t xml:space="preserve">، </w:t>
      </w:r>
      <w:r w:rsidRPr="006750DF">
        <w:rPr>
          <w:rtl/>
        </w:rPr>
        <w:t>فان الحسد يأكل الايمان كما يأكل النار الحطب.</w:t>
      </w:r>
    </w:p>
    <w:p w:rsidR="00BD62F3" w:rsidRPr="006750DF" w:rsidRDefault="00BD62F3" w:rsidP="002C718C">
      <w:pPr>
        <w:pStyle w:val="libNormal"/>
        <w:rPr>
          <w:rtl/>
        </w:rPr>
      </w:pPr>
      <w:r w:rsidRPr="00FB47E7">
        <w:rPr>
          <w:rStyle w:val="libBold2Char"/>
          <w:rtl/>
        </w:rPr>
        <w:t xml:space="preserve">60 ـ في كتاب المناقب </w:t>
      </w:r>
      <w:r w:rsidRPr="006750DF">
        <w:rPr>
          <w:rtl/>
        </w:rPr>
        <w:t xml:space="preserve">لابن شهر آشوب في مناقب أبي جعفر الباقر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تضلع الرجل</w:t>
      </w:r>
      <w:r>
        <w:rPr>
          <w:rtl/>
        </w:rPr>
        <w:t xml:space="preserve">: </w:t>
      </w:r>
      <w:r w:rsidRPr="006750DF">
        <w:rPr>
          <w:rtl/>
        </w:rPr>
        <w:t>امتلأ شبعا وريا.</w:t>
      </w:r>
    </w:p>
    <w:p w:rsidR="00BD62F3" w:rsidRPr="006750DF" w:rsidRDefault="00BD62F3" w:rsidP="00FE354F">
      <w:pPr>
        <w:pStyle w:val="libFootnote0"/>
        <w:rPr>
          <w:rtl/>
          <w:lang w:bidi="fa-IR"/>
        </w:rPr>
      </w:pPr>
      <w:r>
        <w:rPr>
          <w:rtl/>
        </w:rPr>
        <w:t>(</w:t>
      </w:r>
      <w:r w:rsidRPr="006750DF">
        <w:rPr>
          <w:rtl/>
        </w:rPr>
        <w:t>2) صرم الشيء</w:t>
      </w:r>
      <w:r>
        <w:rPr>
          <w:rtl/>
        </w:rPr>
        <w:t xml:space="preserve">: </w:t>
      </w:r>
      <w:r w:rsidRPr="006750DF">
        <w:rPr>
          <w:rtl/>
        </w:rPr>
        <w:t>قطعه.</w:t>
      </w:r>
    </w:p>
    <w:p w:rsidR="00BD62F3" w:rsidRPr="006750DF" w:rsidRDefault="00BD62F3" w:rsidP="002C718C">
      <w:pPr>
        <w:pStyle w:val="libNormal0"/>
        <w:rPr>
          <w:rtl/>
        </w:rPr>
      </w:pPr>
      <w:r>
        <w:rPr>
          <w:rtl/>
        </w:rPr>
        <w:br w:type="page"/>
      </w:r>
      <w:r>
        <w:rPr>
          <w:rtl/>
        </w:rPr>
        <w:lastRenderedPageBreak/>
        <w:t>و</w:t>
      </w:r>
      <w:r w:rsidRPr="006750DF">
        <w:rPr>
          <w:rtl/>
        </w:rPr>
        <w:t xml:space="preserve">سأل طاوس اليماني أبا جعفر </w:t>
      </w:r>
      <w:r w:rsidRPr="002C718C">
        <w:rPr>
          <w:rStyle w:val="libAlaemChar"/>
          <w:rtl/>
        </w:rPr>
        <w:t>عليه‌السلام</w:t>
      </w:r>
      <w:r w:rsidRPr="006750DF">
        <w:rPr>
          <w:rtl/>
        </w:rPr>
        <w:t xml:space="preserve"> عن صوم لا يحجز عن أكل وشرب</w:t>
      </w:r>
      <w:r>
        <w:rPr>
          <w:rtl/>
        </w:rPr>
        <w:t>؟</w:t>
      </w:r>
      <w:r w:rsidRPr="006750DF">
        <w:rPr>
          <w:rtl/>
        </w:rPr>
        <w:t xml:space="preserve"> فقال </w:t>
      </w:r>
      <w:r w:rsidRPr="002C718C">
        <w:rPr>
          <w:rStyle w:val="libAlaemChar"/>
          <w:rtl/>
        </w:rPr>
        <w:t>عليه‌السلام</w:t>
      </w:r>
      <w:r>
        <w:rPr>
          <w:rtl/>
        </w:rPr>
        <w:t xml:space="preserve">: </w:t>
      </w:r>
      <w:r w:rsidRPr="006750DF">
        <w:rPr>
          <w:rtl/>
        </w:rPr>
        <w:t>الصوم من قوله تعالى</w:t>
      </w:r>
      <w:r>
        <w:rPr>
          <w:rtl/>
        </w:rPr>
        <w:t xml:space="preserve">: </w:t>
      </w:r>
      <w:r w:rsidRPr="002C718C">
        <w:rPr>
          <w:rStyle w:val="libAlaemChar"/>
          <w:rtl/>
        </w:rPr>
        <w:t>(</w:t>
      </w:r>
      <w:r w:rsidRPr="002C718C">
        <w:rPr>
          <w:rStyle w:val="libAieChar"/>
          <w:rtl/>
        </w:rPr>
        <w:t>إِنِّي نَذَرْتُ لِلرَّحْمنِ صَوْماً</w:t>
      </w:r>
      <w:r w:rsidRPr="002C718C">
        <w:rPr>
          <w:rStyle w:val="libAlaemChar"/>
          <w:rtl/>
        </w:rPr>
        <w:t>)</w:t>
      </w:r>
    </w:p>
    <w:p w:rsidR="00BD62F3" w:rsidRPr="006750DF" w:rsidRDefault="00BD62F3" w:rsidP="002C718C">
      <w:pPr>
        <w:pStyle w:val="libNormal"/>
        <w:rPr>
          <w:rtl/>
        </w:rPr>
      </w:pPr>
      <w:r w:rsidRPr="00FB47E7">
        <w:rPr>
          <w:rStyle w:val="libBold2Char"/>
          <w:rtl/>
        </w:rPr>
        <w:t xml:space="preserve">61 ـ في محاسن البرقي </w:t>
      </w:r>
      <w:r w:rsidRPr="006750DF">
        <w:rPr>
          <w:rtl/>
        </w:rPr>
        <w:t xml:space="preserve">وعنه عن أبيه عن محمد بن سليمان الديلمي عن أبيه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ستة كرهها الله لي فكرهتها للائمة من ذريتي</w:t>
      </w:r>
      <w:r>
        <w:rPr>
          <w:rtl/>
        </w:rPr>
        <w:t xml:space="preserve">، </w:t>
      </w:r>
      <w:r w:rsidRPr="006750DF">
        <w:rPr>
          <w:rtl/>
        </w:rPr>
        <w:t>وليكرهها الائمة أتباعهم</w:t>
      </w:r>
      <w:r>
        <w:rPr>
          <w:rtl/>
        </w:rPr>
        <w:t xml:space="preserve"> إلى </w:t>
      </w:r>
      <w:r w:rsidRPr="006750DF">
        <w:rPr>
          <w:rtl/>
        </w:rPr>
        <w:t>قوله</w:t>
      </w:r>
      <w:r>
        <w:rPr>
          <w:rtl/>
        </w:rPr>
        <w:t xml:space="preserve">: </w:t>
      </w:r>
      <w:r w:rsidRPr="006750DF">
        <w:rPr>
          <w:rtl/>
        </w:rPr>
        <w:t>قلت وما الرفث في الصيام</w:t>
      </w:r>
      <w:r>
        <w:rPr>
          <w:rtl/>
        </w:rPr>
        <w:t>؟</w:t>
      </w:r>
      <w:r w:rsidRPr="006750DF">
        <w:rPr>
          <w:rtl/>
        </w:rPr>
        <w:t xml:space="preserve"> قال</w:t>
      </w:r>
      <w:r>
        <w:rPr>
          <w:rtl/>
        </w:rPr>
        <w:t xml:space="preserve">: </w:t>
      </w:r>
      <w:r w:rsidRPr="006750DF">
        <w:rPr>
          <w:rtl/>
        </w:rPr>
        <w:t>ما كره الله لمريم في قوله</w:t>
      </w:r>
      <w:r>
        <w:rPr>
          <w:rtl/>
        </w:rPr>
        <w:t xml:space="preserve">: </w:t>
      </w:r>
      <w:r w:rsidRPr="002C718C">
        <w:rPr>
          <w:rStyle w:val="libAlaemChar"/>
          <w:rtl/>
        </w:rPr>
        <w:t>(</w:t>
      </w:r>
      <w:r w:rsidRPr="002C718C">
        <w:rPr>
          <w:rStyle w:val="libAieChar"/>
          <w:rtl/>
        </w:rPr>
        <w:t>إِنِّي نَذَرْتُ لِلرَّحْمنِ صَوْماً فَلَنْ أُكَلِّمَ الْيَوْمَ إِنْسِيًّا</w:t>
      </w:r>
      <w:r w:rsidRPr="002C718C">
        <w:rPr>
          <w:rStyle w:val="libAlaemChar"/>
          <w:rtl/>
        </w:rPr>
        <w:t>)</w:t>
      </w:r>
      <w:r w:rsidRPr="006750DF">
        <w:rPr>
          <w:rtl/>
        </w:rPr>
        <w:t xml:space="preserve"> قال</w:t>
      </w:r>
      <w:r>
        <w:rPr>
          <w:rtl/>
        </w:rPr>
        <w:t xml:space="preserve">: </w:t>
      </w:r>
      <w:r w:rsidRPr="006750DF">
        <w:rPr>
          <w:rtl/>
        </w:rPr>
        <w:t>قلت من</w:t>
      </w:r>
      <w:r>
        <w:rPr>
          <w:rtl/>
        </w:rPr>
        <w:t xml:space="preserve"> أي </w:t>
      </w:r>
      <w:r w:rsidRPr="006750DF">
        <w:rPr>
          <w:rtl/>
        </w:rPr>
        <w:t>شيء</w:t>
      </w:r>
      <w:r>
        <w:rPr>
          <w:rtl/>
        </w:rPr>
        <w:t>؟</w:t>
      </w:r>
      <w:r w:rsidRPr="006750DF">
        <w:rPr>
          <w:rtl/>
        </w:rPr>
        <w:t xml:space="preserve"> قال</w:t>
      </w:r>
      <w:r>
        <w:rPr>
          <w:rtl/>
        </w:rPr>
        <w:t xml:space="preserve">: </w:t>
      </w:r>
      <w:r w:rsidRPr="006750DF">
        <w:rPr>
          <w:rtl/>
        </w:rPr>
        <w:t>من الكذب.</w:t>
      </w:r>
    </w:p>
    <w:p w:rsidR="00BD62F3" w:rsidRPr="006750DF" w:rsidRDefault="00BD62F3" w:rsidP="002C718C">
      <w:pPr>
        <w:pStyle w:val="libNormal"/>
        <w:rPr>
          <w:rtl/>
        </w:rPr>
      </w:pPr>
      <w:r w:rsidRPr="00FB47E7">
        <w:rPr>
          <w:rStyle w:val="libBold2Char"/>
          <w:rtl/>
        </w:rPr>
        <w:t xml:space="preserve">62 ـ في مجمع البيان </w:t>
      </w:r>
      <w:r w:rsidRPr="006750DF">
        <w:rPr>
          <w:rtl/>
        </w:rPr>
        <w:t>يا أخت هرون قيل فيه أقوال</w:t>
      </w:r>
      <w:r>
        <w:rPr>
          <w:rtl/>
        </w:rPr>
        <w:t xml:space="preserve">: </w:t>
      </w:r>
      <w:r w:rsidRPr="006750DF">
        <w:rPr>
          <w:rtl/>
        </w:rPr>
        <w:t>«أحدها»</w:t>
      </w:r>
      <w:r>
        <w:rPr>
          <w:rFonts w:hint="cs"/>
          <w:rtl/>
        </w:rPr>
        <w:t xml:space="preserve"> </w:t>
      </w:r>
      <w:r w:rsidRPr="006750DF">
        <w:rPr>
          <w:rtl/>
        </w:rPr>
        <w:t>أن هارون هذا كان رجلا صالحا في بنى إسرائيل ينسب</w:t>
      </w:r>
      <w:r>
        <w:rPr>
          <w:rtl/>
        </w:rPr>
        <w:t xml:space="preserve"> إليه </w:t>
      </w:r>
      <w:r w:rsidRPr="006750DF">
        <w:rPr>
          <w:rtl/>
        </w:rPr>
        <w:t>كل من عرف بالصلاح عن ابن عباس وقتادة وكعب وابن زيد والمغيرة بن شعبة يرفعه</w:t>
      </w:r>
      <w:r>
        <w:rPr>
          <w:rtl/>
        </w:rPr>
        <w:t xml:space="preserve"> إلى </w:t>
      </w:r>
      <w:r w:rsidRPr="006750DF">
        <w:rPr>
          <w:rtl/>
        </w:rPr>
        <w:t xml:space="preserve">النبي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 xml:space="preserve">63 ـ في كتاب سعد السعود لابن طاوس </w:t>
      </w:r>
      <w:r w:rsidRPr="002C718C">
        <w:rPr>
          <w:rStyle w:val="libAlaemChar"/>
          <w:rtl/>
        </w:rPr>
        <w:t>رحمه‌الله</w:t>
      </w:r>
      <w:r w:rsidRPr="006750DF">
        <w:rPr>
          <w:rtl/>
        </w:rPr>
        <w:t xml:space="preserve"> من كتاب عبد الرحمن بن محمد الأزدي وحدثني سماك بن حرب عن المغيرة بن شعبة ان النبي </w:t>
      </w:r>
      <w:r w:rsidRPr="002C718C">
        <w:rPr>
          <w:rStyle w:val="libAlaemChar"/>
          <w:rtl/>
        </w:rPr>
        <w:t>صلى‌الله‌عليه‌وآله</w:t>
      </w:r>
      <w:r w:rsidRPr="006750DF">
        <w:rPr>
          <w:rtl/>
        </w:rPr>
        <w:t xml:space="preserve"> بعثه</w:t>
      </w:r>
      <w:r>
        <w:rPr>
          <w:rtl/>
        </w:rPr>
        <w:t xml:space="preserve"> إلى </w:t>
      </w:r>
      <w:r w:rsidRPr="006750DF">
        <w:rPr>
          <w:rtl/>
        </w:rPr>
        <w:t>نجران فقالوا</w:t>
      </w:r>
      <w:r>
        <w:rPr>
          <w:rtl/>
        </w:rPr>
        <w:t>: أ</w:t>
      </w:r>
      <w:r w:rsidRPr="006750DF">
        <w:rPr>
          <w:rtl/>
        </w:rPr>
        <w:t>لستم تقرؤن «يا أخت هرون» وبينهما كذا وكذا</w:t>
      </w:r>
      <w:r>
        <w:rPr>
          <w:rtl/>
        </w:rPr>
        <w:t>؟</w:t>
      </w:r>
      <w:r w:rsidRPr="006750DF">
        <w:rPr>
          <w:rtl/>
        </w:rPr>
        <w:t xml:space="preserve"> فذكر ذلك للنبي </w:t>
      </w:r>
      <w:r w:rsidRPr="002C718C">
        <w:rPr>
          <w:rStyle w:val="libAlaemChar"/>
          <w:rtl/>
        </w:rPr>
        <w:t>صلى‌الله‌عليه‌وآله</w:t>
      </w:r>
      <w:r w:rsidRPr="006750DF">
        <w:rPr>
          <w:rtl/>
        </w:rPr>
        <w:t xml:space="preserve"> فقال</w:t>
      </w:r>
      <w:r>
        <w:rPr>
          <w:rtl/>
        </w:rPr>
        <w:t>: أ</w:t>
      </w:r>
      <w:r w:rsidRPr="006750DF">
        <w:rPr>
          <w:rtl/>
        </w:rPr>
        <w:t>ل</w:t>
      </w:r>
      <w:r>
        <w:rPr>
          <w:rFonts w:hint="cs"/>
          <w:rtl/>
        </w:rPr>
        <w:t>آ</w:t>
      </w:r>
      <w:r w:rsidRPr="006750DF">
        <w:rPr>
          <w:rtl/>
        </w:rPr>
        <w:t xml:space="preserve"> قلت لهم</w:t>
      </w:r>
      <w:r>
        <w:rPr>
          <w:rtl/>
        </w:rPr>
        <w:t xml:space="preserve">: </w:t>
      </w:r>
      <w:r w:rsidRPr="006750DF">
        <w:rPr>
          <w:rtl/>
        </w:rPr>
        <w:t>انهم كانوا يسمون بأنبيائهم والصالحين منهم.</w:t>
      </w:r>
    </w:p>
    <w:p w:rsidR="00BD62F3" w:rsidRPr="006750DF" w:rsidRDefault="00BD62F3" w:rsidP="002C718C">
      <w:pPr>
        <w:pStyle w:val="libNormal"/>
        <w:rPr>
          <w:rtl/>
        </w:rPr>
      </w:pPr>
      <w:r w:rsidRPr="00FB47E7">
        <w:rPr>
          <w:rStyle w:val="libBold2Char"/>
          <w:rtl/>
        </w:rPr>
        <w:t xml:space="preserve">64 ـ في كتاب معاني الأخبار </w:t>
      </w:r>
      <w:r w:rsidRPr="006750DF">
        <w:rPr>
          <w:rtl/>
        </w:rPr>
        <w:t>باسناده</w:t>
      </w:r>
      <w:r>
        <w:rPr>
          <w:rtl/>
        </w:rPr>
        <w:t xml:space="preserve"> إلى </w:t>
      </w:r>
      <w:r w:rsidRPr="006750DF">
        <w:rPr>
          <w:rtl/>
        </w:rPr>
        <w:t xml:space="preserve">عبد الله بن جبلة عن رجل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6750DF">
        <w:rPr>
          <w:rtl/>
        </w:rPr>
        <w:t>وجعلني مباركا أينما كنت قال</w:t>
      </w:r>
      <w:r>
        <w:rPr>
          <w:rtl/>
        </w:rPr>
        <w:t xml:space="preserve">: </w:t>
      </w:r>
      <w:r w:rsidRPr="006750DF">
        <w:rPr>
          <w:rtl/>
        </w:rPr>
        <w:t>نفاعا.</w:t>
      </w:r>
      <w:r>
        <w:rPr>
          <w:rFonts w:hint="cs"/>
          <w:rtl/>
        </w:rPr>
        <w:t xml:space="preserve"> </w:t>
      </w:r>
      <w:r>
        <w:rPr>
          <w:rtl/>
        </w:rPr>
        <w:t>و</w:t>
      </w:r>
      <w:r w:rsidRPr="006750DF">
        <w:rPr>
          <w:rtl/>
        </w:rPr>
        <w:t>في أصول الكافي مثله سواء.</w:t>
      </w:r>
    </w:p>
    <w:p w:rsidR="00BD62F3" w:rsidRPr="006750DF" w:rsidRDefault="00BD62F3" w:rsidP="002C718C">
      <w:pPr>
        <w:pStyle w:val="libNormal"/>
        <w:rPr>
          <w:rtl/>
        </w:rPr>
      </w:pPr>
      <w:r w:rsidRPr="00FB47E7">
        <w:rPr>
          <w:rStyle w:val="libBold2Char"/>
          <w:rtl/>
        </w:rPr>
        <w:t xml:space="preserve">65 ـ في روضة الكافي عليّ بن إبراهيم  </w:t>
      </w:r>
      <w:r w:rsidRPr="006750DF">
        <w:rPr>
          <w:rtl/>
        </w:rPr>
        <w:t>عن أبيه عن</w:t>
      </w:r>
      <w:r>
        <w:rPr>
          <w:rtl/>
        </w:rPr>
        <w:t xml:space="preserve"> علي بن </w:t>
      </w:r>
      <w:r w:rsidRPr="006750DF">
        <w:rPr>
          <w:rtl/>
        </w:rPr>
        <w:t xml:space="preserve">أسباط عنهم </w:t>
      </w:r>
      <w:r w:rsidRPr="002C718C">
        <w:rPr>
          <w:rStyle w:val="libAlaemChar"/>
          <w:rtl/>
        </w:rPr>
        <w:t>عليهم‌السلام</w:t>
      </w:r>
      <w:r w:rsidRPr="006750DF">
        <w:rPr>
          <w:rtl/>
        </w:rPr>
        <w:t xml:space="preserve"> قال</w:t>
      </w:r>
      <w:r>
        <w:rPr>
          <w:rtl/>
        </w:rPr>
        <w:t xml:space="preserve">: </w:t>
      </w:r>
      <w:r w:rsidRPr="006750DF">
        <w:rPr>
          <w:rtl/>
        </w:rPr>
        <w:t xml:space="preserve">فيما وعظ الله </w:t>
      </w:r>
      <w:r w:rsidRPr="002C718C">
        <w:rPr>
          <w:rStyle w:val="libAlaemChar"/>
          <w:rtl/>
        </w:rPr>
        <w:t>عزوجل</w:t>
      </w:r>
      <w:r w:rsidRPr="006750DF">
        <w:rPr>
          <w:rtl/>
        </w:rPr>
        <w:t xml:space="preserve"> به عيسى </w:t>
      </w:r>
      <w:r w:rsidRPr="002C718C">
        <w:rPr>
          <w:rStyle w:val="libAlaemChar"/>
          <w:rtl/>
        </w:rPr>
        <w:t>عليه‌السلام</w:t>
      </w:r>
      <w:r>
        <w:rPr>
          <w:rtl/>
        </w:rPr>
        <w:t xml:space="preserve">: </w:t>
      </w:r>
      <w:r w:rsidRPr="006750DF">
        <w:rPr>
          <w:rtl/>
        </w:rPr>
        <w:t>يا عيسى</w:t>
      </w:r>
      <w:r>
        <w:rPr>
          <w:rtl/>
        </w:rPr>
        <w:t xml:space="preserve"> إلى </w:t>
      </w:r>
      <w:r w:rsidRPr="006750DF">
        <w:rPr>
          <w:rtl/>
        </w:rPr>
        <w:t>قوله</w:t>
      </w:r>
      <w:r>
        <w:rPr>
          <w:rtl/>
        </w:rPr>
        <w:t xml:space="preserve">: </w:t>
      </w:r>
      <w:r w:rsidRPr="006750DF">
        <w:rPr>
          <w:rtl/>
        </w:rPr>
        <w:t>فبوركت كبيرا وبوركت صغيرا حيث ما كنت</w:t>
      </w:r>
      <w:r>
        <w:rPr>
          <w:rtl/>
        </w:rPr>
        <w:t xml:space="preserve">، </w:t>
      </w:r>
      <w:r w:rsidRPr="006750DF">
        <w:rPr>
          <w:rtl/>
        </w:rPr>
        <w:t>أشهد انك عبدي ابن أمتي.</w:t>
      </w:r>
    </w:p>
    <w:p w:rsidR="00BD62F3" w:rsidRPr="006750DF" w:rsidRDefault="00BD62F3" w:rsidP="002C718C">
      <w:pPr>
        <w:pStyle w:val="libNormal"/>
        <w:rPr>
          <w:rtl/>
        </w:rPr>
      </w:pPr>
      <w:r w:rsidRPr="00FB47E7">
        <w:rPr>
          <w:rStyle w:val="libBold2Char"/>
          <w:rtl/>
        </w:rPr>
        <w:t>66 ـ في أصول الكافي</w:t>
      </w:r>
      <w:r w:rsidRPr="006750DF">
        <w:rPr>
          <w:rtl/>
        </w:rPr>
        <w:t xml:space="preserve"> عدة من أصحابنا عن</w:t>
      </w:r>
      <w:r>
        <w:rPr>
          <w:rtl/>
        </w:rPr>
        <w:t xml:space="preserve"> أحمد </w:t>
      </w:r>
      <w:r w:rsidRPr="006750DF">
        <w:rPr>
          <w:rtl/>
        </w:rPr>
        <w:t>بن محمد بن عيسى عن ابن محبوب عن هشام بن سالم عن بريد الكناسي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w:t>
      </w:r>
      <w:r>
        <w:rPr>
          <w:rtl/>
        </w:rPr>
        <w:t>أ</w:t>
      </w:r>
      <w:r w:rsidRPr="006750DF">
        <w:rPr>
          <w:rtl/>
        </w:rPr>
        <w:t>كان عيسى ابن مريم حين يكلم في المهد حجة الله على أهل زمانه</w:t>
      </w:r>
      <w:r>
        <w:rPr>
          <w:rtl/>
        </w:rPr>
        <w:t>؟</w:t>
      </w:r>
      <w:r w:rsidRPr="006750DF">
        <w:rPr>
          <w:rtl/>
        </w:rPr>
        <w:t xml:space="preserve"> فقال</w:t>
      </w:r>
      <w:r>
        <w:rPr>
          <w:rtl/>
        </w:rPr>
        <w:t xml:space="preserve">: </w:t>
      </w:r>
      <w:r w:rsidRPr="006750DF">
        <w:rPr>
          <w:rtl/>
        </w:rPr>
        <w:t>كان يومئذ نبيا حجة الله</w:t>
      </w:r>
    </w:p>
    <w:p w:rsidR="00BD62F3" w:rsidRPr="006750DF" w:rsidRDefault="00BD62F3" w:rsidP="002C718C">
      <w:pPr>
        <w:pStyle w:val="libNormal0"/>
        <w:rPr>
          <w:rtl/>
        </w:rPr>
      </w:pPr>
      <w:r>
        <w:rPr>
          <w:rtl/>
        </w:rPr>
        <w:br w:type="page"/>
      </w:r>
      <w:r w:rsidRPr="006750DF">
        <w:rPr>
          <w:rtl/>
        </w:rPr>
        <w:lastRenderedPageBreak/>
        <w:t>غير مرسل</w:t>
      </w:r>
      <w:r>
        <w:rPr>
          <w:rtl/>
        </w:rPr>
        <w:t xml:space="preserve">، </w:t>
      </w:r>
      <w:r w:rsidRPr="006750DF">
        <w:rPr>
          <w:rtl/>
        </w:rPr>
        <w:t xml:space="preserve">أما تسمع لقوله حين </w:t>
      </w:r>
      <w:r w:rsidRPr="002C718C">
        <w:rPr>
          <w:rStyle w:val="libAlaemChar"/>
          <w:rtl/>
        </w:rPr>
        <w:t>(</w:t>
      </w:r>
      <w:r w:rsidRPr="002C718C">
        <w:rPr>
          <w:rStyle w:val="libAieChar"/>
          <w:rtl/>
        </w:rPr>
        <w:t>قالَ: إِنِّي عَبْدُ اللهِ آتانِيَ الْكِتابَ وَجَعَلَنِي نَبِيًّا وَجَعَلَنِي مُبارَكاً</w:t>
      </w:r>
      <w:r w:rsidRPr="002C718C">
        <w:rPr>
          <w:rStyle w:val="libAlaemChar"/>
          <w:rtl/>
        </w:rPr>
        <w:t>)</w:t>
      </w:r>
      <w:r w:rsidRPr="006750DF">
        <w:rPr>
          <w:rtl/>
        </w:rPr>
        <w:t xml:space="preserve"> أينما كنت وأوصاني بالصلوة والزكاة ما دمت حيا</w:t>
      </w:r>
      <w:r>
        <w:rPr>
          <w:rtl/>
        </w:rPr>
        <w:t>؟</w:t>
      </w:r>
      <w:r>
        <w:rPr>
          <w:rFonts w:hint="cs"/>
          <w:rtl/>
        </w:rPr>
        <w:t xml:space="preserve"> </w:t>
      </w:r>
      <w:r w:rsidRPr="006750DF">
        <w:rPr>
          <w:rtl/>
        </w:rPr>
        <w:t>قلت</w:t>
      </w:r>
      <w:r>
        <w:rPr>
          <w:rtl/>
        </w:rPr>
        <w:t xml:space="preserve">: </w:t>
      </w:r>
      <w:r w:rsidRPr="006750DF">
        <w:rPr>
          <w:rtl/>
        </w:rPr>
        <w:t>فكان يومئذ حجة لله على زكريا في تلك الحال وهو في المهد</w:t>
      </w:r>
      <w:r>
        <w:rPr>
          <w:rtl/>
        </w:rPr>
        <w:t>؟</w:t>
      </w:r>
      <w:r w:rsidRPr="006750DF">
        <w:rPr>
          <w:rtl/>
        </w:rPr>
        <w:t xml:space="preserve"> فقال</w:t>
      </w:r>
      <w:r>
        <w:rPr>
          <w:rtl/>
        </w:rPr>
        <w:t xml:space="preserve">: </w:t>
      </w:r>
      <w:r w:rsidRPr="006750DF">
        <w:rPr>
          <w:rtl/>
        </w:rPr>
        <w:t>كان عيسى في تلك الحال آية لله ورحمة من الله لمريم حين يكلم فعبر عنها</w:t>
      </w:r>
      <w:r>
        <w:rPr>
          <w:rtl/>
        </w:rPr>
        <w:t xml:space="preserve">، </w:t>
      </w:r>
      <w:r w:rsidRPr="006750DF">
        <w:rPr>
          <w:rtl/>
        </w:rPr>
        <w:t>وكان نبيا حجة على من سمع كلامه في تلك الحال</w:t>
      </w:r>
      <w:r>
        <w:rPr>
          <w:rtl/>
        </w:rPr>
        <w:t xml:space="preserve">، </w:t>
      </w:r>
      <w:r w:rsidRPr="006750DF">
        <w:rPr>
          <w:rtl/>
        </w:rPr>
        <w:t>ثم صمت فلم يتكلم</w:t>
      </w:r>
      <w:r>
        <w:rPr>
          <w:rtl/>
        </w:rPr>
        <w:t xml:space="preserve"> حتّى </w:t>
      </w:r>
      <w:r w:rsidRPr="006750DF">
        <w:rPr>
          <w:rtl/>
        </w:rPr>
        <w:t>مضت له سنتان</w:t>
      </w:r>
      <w:r>
        <w:rPr>
          <w:rtl/>
        </w:rPr>
        <w:t xml:space="preserve">، </w:t>
      </w:r>
      <w:r w:rsidRPr="006750DF">
        <w:rPr>
          <w:rtl/>
        </w:rPr>
        <w:t xml:space="preserve">وكان زكريا الحجة لله </w:t>
      </w:r>
      <w:r w:rsidRPr="002C718C">
        <w:rPr>
          <w:rStyle w:val="libAlaemChar"/>
          <w:rtl/>
        </w:rPr>
        <w:t>عزوجل</w:t>
      </w:r>
      <w:r w:rsidRPr="006750DF">
        <w:rPr>
          <w:rtl/>
        </w:rPr>
        <w:t xml:space="preserve"> بعد صمت عيسى بسنتين</w:t>
      </w:r>
      <w:r>
        <w:rPr>
          <w:rtl/>
        </w:rPr>
        <w:t xml:space="preserve">، </w:t>
      </w:r>
      <w:r w:rsidRPr="006750DF">
        <w:rPr>
          <w:rtl/>
        </w:rPr>
        <w:t>ثم مات زكريا فورثه ابنه يحيى الكتاب والحكمة وهو صبي صغير</w:t>
      </w:r>
      <w:r>
        <w:rPr>
          <w:rtl/>
        </w:rPr>
        <w:t xml:space="preserve">، </w:t>
      </w:r>
      <w:r w:rsidRPr="006750DF">
        <w:rPr>
          <w:rtl/>
        </w:rPr>
        <w:t xml:space="preserve">اما تسمع لقوله </w:t>
      </w:r>
      <w:r w:rsidRPr="002C718C">
        <w:rPr>
          <w:rStyle w:val="libAlaemChar"/>
          <w:rtl/>
        </w:rPr>
        <w:t>عزوجل</w:t>
      </w:r>
      <w:r>
        <w:rPr>
          <w:rtl/>
        </w:rPr>
        <w:t xml:space="preserve">: </w:t>
      </w:r>
      <w:r w:rsidRPr="002C718C">
        <w:rPr>
          <w:rStyle w:val="libAlaemChar"/>
          <w:rtl/>
        </w:rPr>
        <w:t>(</w:t>
      </w:r>
      <w:r w:rsidRPr="002C718C">
        <w:rPr>
          <w:rStyle w:val="libAieChar"/>
          <w:rtl/>
        </w:rPr>
        <w:t>يا يَحْيى خُذِ الْكِتابَ بِقُوَّةٍ وَآتَيْناهُ الْحُكْمَ صَبِيًّا</w:t>
      </w:r>
      <w:r w:rsidRPr="002C718C">
        <w:rPr>
          <w:rStyle w:val="libAlaemChar"/>
          <w:rtl/>
        </w:rPr>
        <w:t>)</w:t>
      </w:r>
      <w:r w:rsidRPr="006750DF">
        <w:rPr>
          <w:rtl/>
        </w:rPr>
        <w:t xml:space="preserve"> فلما بلغ </w:t>
      </w:r>
      <w:r w:rsidRPr="002C718C">
        <w:rPr>
          <w:rStyle w:val="libAlaemChar"/>
          <w:rtl/>
        </w:rPr>
        <w:t>عليه‌السلام</w:t>
      </w:r>
      <w:r w:rsidRPr="006750DF">
        <w:rPr>
          <w:rtl/>
        </w:rPr>
        <w:t xml:space="preserve"> سبع سنين تكلم بالنبوة والرسالة حين أوحى الله اليه</w:t>
      </w:r>
      <w:r>
        <w:rPr>
          <w:rtl/>
        </w:rPr>
        <w:t xml:space="preserve">، </w:t>
      </w:r>
      <w:r w:rsidRPr="006750DF">
        <w:rPr>
          <w:rtl/>
        </w:rPr>
        <w:t>فكان عيسى الحجة على يحيى وعلى الناس أجمعين</w:t>
      </w:r>
      <w:r>
        <w:rPr>
          <w:rtl/>
        </w:rPr>
        <w:t xml:space="preserve">، </w:t>
      </w:r>
      <w:r w:rsidRPr="006750DF">
        <w:rPr>
          <w:rtl/>
        </w:rPr>
        <w:t>وليس تبقى الأرض</w:t>
      </w:r>
      <w:r>
        <w:rPr>
          <w:rtl/>
        </w:rPr>
        <w:t xml:space="preserve"> يا أبا </w:t>
      </w:r>
      <w:r w:rsidRPr="006750DF">
        <w:rPr>
          <w:rtl/>
        </w:rPr>
        <w:t xml:space="preserve">خالد يوما واحدا بغير حجة لله على الناس منذ يوم خلق الله آدم </w:t>
      </w:r>
      <w:r w:rsidRPr="002C718C">
        <w:rPr>
          <w:rStyle w:val="libAlaemChar"/>
          <w:rtl/>
        </w:rPr>
        <w:t>عليه‌السلام</w:t>
      </w:r>
      <w:r>
        <w:rPr>
          <w:rtl/>
        </w:rPr>
        <w:t xml:space="preserve">، </w:t>
      </w:r>
      <w:r w:rsidRPr="006750DF">
        <w:rPr>
          <w:rtl/>
        </w:rPr>
        <w:t>وأسكنه الأرض</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67</w:t>
      </w:r>
      <w:r>
        <w:rPr>
          <w:rtl/>
        </w:rPr>
        <w:t xml:space="preserve"> ـ </w:t>
      </w:r>
      <w:r w:rsidRPr="006750DF">
        <w:rPr>
          <w:rtl/>
        </w:rPr>
        <w:t>محمد بن يحيى عن</w:t>
      </w:r>
      <w:r>
        <w:rPr>
          <w:rtl/>
        </w:rPr>
        <w:t xml:space="preserve"> أحمد </w:t>
      </w:r>
      <w:r w:rsidRPr="006750DF">
        <w:rPr>
          <w:rtl/>
        </w:rPr>
        <w:t>بن محمد بن عيسى عن صفوان بن يحيى قال</w:t>
      </w:r>
      <w:r>
        <w:rPr>
          <w:rtl/>
        </w:rPr>
        <w:t xml:space="preserve">: </w:t>
      </w:r>
      <w:r w:rsidRPr="006750DF">
        <w:rPr>
          <w:rtl/>
        </w:rPr>
        <w:t xml:space="preserve">قلت للرضا </w:t>
      </w:r>
      <w:r w:rsidRPr="002C718C">
        <w:rPr>
          <w:rStyle w:val="libAlaemChar"/>
          <w:rtl/>
        </w:rPr>
        <w:t>عليه‌السلام</w:t>
      </w:r>
      <w:r w:rsidRPr="006750DF">
        <w:rPr>
          <w:rtl/>
        </w:rPr>
        <w:t xml:space="preserve"> قد كنا نسألك قبل أن يهب الله لك أبا جعفر فكنت تقول</w:t>
      </w:r>
      <w:r>
        <w:rPr>
          <w:rtl/>
        </w:rPr>
        <w:t xml:space="preserve">: </w:t>
      </w:r>
      <w:r w:rsidRPr="006750DF">
        <w:rPr>
          <w:rtl/>
        </w:rPr>
        <w:t>يهب الله لي غلاما</w:t>
      </w:r>
      <w:r>
        <w:rPr>
          <w:rtl/>
        </w:rPr>
        <w:t xml:space="preserve">، </w:t>
      </w:r>
      <w:r w:rsidRPr="006750DF">
        <w:rPr>
          <w:rtl/>
        </w:rPr>
        <w:t>فقد وهب الله لك فقر عيوننا فلا أرانا الله يومك فان كان كون فالى من</w:t>
      </w:r>
      <w:r>
        <w:rPr>
          <w:rtl/>
        </w:rPr>
        <w:t>؟</w:t>
      </w:r>
      <w:r w:rsidRPr="006750DF">
        <w:rPr>
          <w:rtl/>
        </w:rPr>
        <w:t xml:space="preserve"> فأشار بيده</w:t>
      </w:r>
      <w:r>
        <w:rPr>
          <w:rtl/>
        </w:rPr>
        <w:t xml:space="preserve"> إلى </w:t>
      </w:r>
      <w:r w:rsidRPr="006750DF">
        <w:rPr>
          <w:rtl/>
        </w:rPr>
        <w:t>أبي جعفر وهو قائم بين يديه فقلت</w:t>
      </w:r>
      <w:r>
        <w:rPr>
          <w:rtl/>
        </w:rPr>
        <w:t xml:space="preserve">: </w:t>
      </w:r>
      <w:r w:rsidRPr="006750DF">
        <w:rPr>
          <w:rtl/>
        </w:rPr>
        <w:t>جعلت فداك هذا ابن ثلث سنين</w:t>
      </w:r>
      <w:r>
        <w:rPr>
          <w:rtl/>
        </w:rPr>
        <w:t>!</w:t>
      </w:r>
      <w:r w:rsidRPr="006750DF">
        <w:rPr>
          <w:rtl/>
        </w:rPr>
        <w:t xml:space="preserve"> قال وما يضره من ذلك شيء قد قام عيسى </w:t>
      </w:r>
      <w:r w:rsidRPr="002C718C">
        <w:rPr>
          <w:rStyle w:val="libAlaemChar"/>
          <w:rtl/>
        </w:rPr>
        <w:t>عليه‌السلام</w:t>
      </w:r>
      <w:r w:rsidRPr="006750DF">
        <w:rPr>
          <w:rtl/>
        </w:rPr>
        <w:t xml:space="preserve"> بالحجة وهو ابن ثلث سنين.</w:t>
      </w:r>
    </w:p>
    <w:p w:rsidR="00BD62F3" w:rsidRPr="006750DF" w:rsidRDefault="00BD62F3" w:rsidP="002C718C">
      <w:pPr>
        <w:pStyle w:val="libNormal"/>
        <w:rPr>
          <w:rtl/>
        </w:rPr>
      </w:pPr>
      <w:r w:rsidRPr="006750DF">
        <w:rPr>
          <w:rtl/>
        </w:rPr>
        <w:t>68</w:t>
      </w:r>
      <w:r>
        <w:rPr>
          <w:rtl/>
        </w:rPr>
        <w:t xml:space="preserve"> ـ </w:t>
      </w:r>
      <w:r w:rsidRPr="006750DF">
        <w:rPr>
          <w:rtl/>
        </w:rPr>
        <w:t>الحسين بن محمد الخيراني عن أبيه قال</w:t>
      </w:r>
      <w:r>
        <w:rPr>
          <w:rtl/>
        </w:rPr>
        <w:t xml:space="preserve">: </w:t>
      </w:r>
      <w:r w:rsidRPr="006750DF">
        <w:rPr>
          <w:rtl/>
        </w:rPr>
        <w:t xml:space="preserve">كنت واقفا بين يدي أبي الحسن </w:t>
      </w:r>
      <w:r w:rsidRPr="002C718C">
        <w:rPr>
          <w:rStyle w:val="libAlaemChar"/>
          <w:rtl/>
        </w:rPr>
        <w:t>عليه‌السلام</w:t>
      </w:r>
      <w:r w:rsidRPr="006750DF">
        <w:rPr>
          <w:rtl/>
        </w:rPr>
        <w:t xml:space="preserve"> بخراسان فقال له قائل</w:t>
      </w:r>
      <w:r>
        <w:rPr>
          <w:rtl/>
        </w:rPr>
        <w:t xml:space="preserve">: </w:t>
      </w:r>
      <w:r w:rsidRPr="006750DF">
        <w:rPr>
          <w:rtl/>
        </w:rPr>
        <w:t>يا سيدي ان كان كون فالى من</w:t>
      </w:r>
      <w:r>
        <w:rPr>
          <w:rtl/>
        </w:rPr>
        <w:t>؟</w:t>
      </w:r>
      <w:r w:rsidRPr="006750DF">
        <w:rPr>
          <w:rtl/>
        </w:rPr>
        <w:t xml:space="preserve"> قال</w:t>
      </w:r>
      <w:r>
        <w:rPr>
          <w:rtl/>
        </w:rPr>
        <w:t xml:space="preserve">: إلى </w:t>
      </w:r>
      <w:r w:rsidRPr="006750DF">
        <w:rPr>
          <w:rtl/>
        </w:rPr>
        <w:t xml:space="preserve">أبي جعفر إبني فكأن القائل استصغر سن أبي جعفر </w:t>
      </w:r>
      <w:r w:rsidRPr="002C718C">
        <w:rPr>
          <w:rStyle w:val="libAlaemChar"/>
          <w:rtl/>
        </w:rPr>
        <w:t>عليه‌السلام</w:t>
      </w:r>
      <w:r w:rsidRPr="006750DF">
        <w:rPr>
          <w:rtl/>
        </w:rPr>
        <w:t xml:space="preserve"> فقال</w:t>
      </w:r>
      <w:r>
        <w:rPr>
          <w:rtl/>
        </w:rPr>
        <w:t xml:space="preserve"> أبو </w:t>
      </w:r>
      <w:r w:rsidRPr="006750DF">
        <w:rPr>
          <w:rtl/>
        </w:rPr>
        <w:t>الحسن</w:t>
      </w:r>
      <w:r>
        <w:rPr>
          <w:rtl/>
        </w:rPr>
        <w:t xml:space="preserve">: إنّ </w:t>
      </w:r>
      <w:r w:rsidRPr="006750DF">
        <w:rPr>
          <w:rtl/>
        </w:rPr>
        <w:t>الله تبارك وتعالى بعث عيسى ابن مريم رسولا نبيا صاحب شريعة مبتداة في أصغر من السن الذي فيه</w:t>
      </w:r>
      <w:r>
        <w:rPr>
          <w:rtl/>
        </w:rPr>
        <w:t xml:space="preserve"> أبو </w:t>
      </w:r>
      <w:r w:rsidRPr="006750DF">
        <w:rPr>
          <w:rtl/>
        </w:rPr>
        <w:t xml:space="preserve">جعفر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69 ـ في الكافي </w:t>
      </w:r>
      <w:r w:rsidRPr="006750DF">
        <w:rPr>
          <w:rtl/>
        </w:rPr>
        <w:t>حدثني محمد بن يحيى عن</w:t>
      </w:r>
      <w:r>
        <w:rPr>
          <w:rtl/>
        </w:rPr>
        <w:t xml:space="preserve"> أحمد </w:t>
      </w:r>
      <w:r w:rsidRPr="006750DF">
        <w:rPr>
          <w:rtl/>
        </w:rPr>
        <w:t>بن محمد بن عيسى عن الحسن بن محبوب عن معاوية بن وهب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أفضل ما يتقرب به العباد</w:t>
      </w:r>
      <w:r>
        <w:rPr>
          <w:rtl/>
        </w:rPr>
        <w:t xml:space="preserve"> إلى </w:t>
      </w:r>
      <w:r w:rsidRPr="006750DF">
        <w:rPr>
          <w:rtl/>
        </w:rPr>
        <w:t>ربهم</w:t>
      </w:r>
      <w:r>
        <w:rPr>
          <w:rtl/>
        </w:rPr>
        <w:t xml:space="preserve">، </w:t>
      </w:r>
      <w:r w:rsidRPr="006750DF">
        <w:rPr>
          <w:rtl/>
        </w:rPr>
        <w:t>وأحب ذلك</w:t>
      </w:r>
      <w:r>
        <w:rPr>
          <w:rtl/>
        </w:rPr>
        <w:t xml:space="preserve"> إلى </w:t>
      </w:r>
      <w:r w:rsidRPr="006750DF">
        <w:rPr>
          <w:rtl/>
        </w:rPr>
        <w:t xml:space="preserve">الله </w:t>
      </w:r>
      <w:r w:rsidRPr="002C718C">
        <w:rPr>
          <w:rStyle w:val="libAlaemChar"/>
          <w:rtl/>
        </w:rPr>
        <w:t>عزوجل</w:t>
      </w:r>
      <w:r w:rsidRPr="006750DF">
        <w:rPr>
          <w:rtl/>
        </w:rPr>
        <w:t xml:space="preserve"> ما هو</w:t>
      </w:r>
      <w:r>
        <w:rPr>
          <w:rtl/>
        </w:rPr>
        <w:t>؟</w:t>
      </w:r>
      <w:r w:rsidRPr="006750DF">
        <w:rPr>
          <w:rtl/>
        </w:rPr>
        <w:t xml:space="preserve"> فقال</w:t>
      </w:r>
      <w:r>
        <w:rPr>
          <w:rtl/>
        </w:rPr>
        <w:t xml:space="preserve">: </w:t>
      </w:r>
      <w:r w:rsidRPr="006750DF">
        <w:rPr>
          <w:rtl/>
        </w:rPr>
        <w:t>ما أعلم شيئا بعد المعرفة أفضل</w:t>
      </w:r>
    </w:p>
    <w:p w:rsidR="00BD62F3" w:rsidRPr="006750DF" w:rsidRDefault="00BD62F3" w:rsidP="002C718C">
      <w:pPr>
        <w:pStyle w:val="libNormal0"/>
        <w:rPr>
          <w:rtl/>
        </w:rPr>
      </w:pPr>
      <w:r>
        <w:rPr>
          <w:rtl/>
        </w:rPr>
        <w:br w:type="page"/>
      </w:r>
      <w:r w:rsidRPr="006750DF">
        <w:rPr>
          <w:rtl/>
        </w:rPr>
        <w:lastRenderedPageBreak/>
        <w:t>من هذه الصلوة</w:t>
      </w:r>
      <w:r>
        <w:rPr>
          <w:rtl/>
        </w:rPr>
        <w:t xml:space="preserve">، </w:t>
      </w:r>
      <w:r>
        <w:rPr>
          <w:rFonts w:hint="cs"/>
          <w:rtl/>
        </w:rPr>
        <w:t>أ</w:t>
      </w:r>
      <w:r w:rsidRPr="006750DF">
        <w:rPr>
          <w:rtl/>
        </w:rPr>
        <w:t>ل</w:t>
      </w:r>
      <w:r>
        <w:rPr>
          <w:rFonts w:hint="cs"/>
          <w:rtl/>
        </w:rPr>
        <w:t>آ</w:t>
      </w:r>
      <w:r w:rsidRPr="006750DF">
        <w:rPr>
          <w:rtl/>
        </w:rPr>
        <w:t xml:space="preserve"> ترى ان العبد الصالح عيسى بن مريم </w:t>
      </w:r>
      <w:r w:rsidRPr="002C718C">
        <w:rPr>
          <w:rStyle w:val="libAlaemChar"/>
          <w:rtl/>
        </w:rPr>
        <w:t>عليهما‌السلام</w:t>
      </w:r>
      <w:r w:rsidRPr="006750DF">
        <w:rPr>
          <w:rtl/>
        </w:rPr>
        <w:t xml:space="preserve"> قال</w:t>
      </w:r>
      <w:r>
        <w:rPr>
          <w:rtl/>
        </w:rPr>
        <w:t xml:space="preserve">: </w:t>
      </w:r>
      <w:r w:rsidRPr="006750DF">
        <w:rPr>
          <w:rtl/>
        </w:rPr>
        <w:t>وأوصاني بالصلوة والزكاة ما دمت حيا.</w:t>
      </w:r>
    </w:p>
    <w:p w:rsidR="00BD62F3" w:rsidRPr="006750DF" w:rsidRDefault="00BD62F3" w:rsidP="002C718C">
      <w:pPr>
        <w:pStyle w:val="libNormal"/>
        <w:rPr>
          <w:rtl/>
        </w:rPr>
      </w:pPr>
      <w:r w:rsidRPr="00FB47E7">
        <w:rPr>
          <w:rStyle w:val="libBold2Char"/>
          <w:rtl/>
        </w:rPr>
        <w:t xml:space="preserve">70 ـ في تفسير عليّ بن إبراهيم  </w:t>
      </w:r>
      <w:r w:rsidRPr="006750DF">
        <w:rPr>
          <w:rtl/>
        </w:rPr>
        <w:t xml:space="preserve">قال الصادق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وَأَوْصانِي بِالصَّلاةِ وَالزَّكاةِ</w:t>
      </w:r>
      <w:r w:rsidRPr="002C718C">
        <w:rPr>
          <w:rStyle w:val="libAlaemChar"/>
          <w:rtl/>
        </w:rPr>
        <w:t>)</w:t>
      </w:r>
      <w:r w:rsidRPr="006750DF">
        <w:rPr>
          <w:rtl/>
        </w:rPr>
        <w:t xml:space="preserve"> قال</w:t>
      </w:r>
      <w:r>
        <w:rPr>
          <w:rtl/>
        </w:rPr>
        <w:t xml:space="preserve">: </w:t>
      </w:r>
      <w:r w:rsidRPr="006750DF">
        <w:rPr>
          <w:rtl/>
        </w:rPr>
        <w:t>زكوة الرؤس لان كل الناس ليست لهم أموال</w:t>
      </w:r>
      <w:r>
        <w:rPr>
          <w:rtl/>
        </w:rPr>
        <w:t xml:space="preserve">، </w:t>
      </w:r>
      <w:r w:rsidRPr="006750DF">
        <w:rPr>
          <w:rtl/>
        </w:rPr>
        <w:t>وانما الفطرة على الفقير والغنى والصغير والكبير.</w:t>
      </w:r>
    </w:p>
    <w:p w:rsidR="00BD62F3" w:rsidRPr="006750DF" w:rsidRDefault="00BD62F3" w:rsidP="002C718C">
      <w:pPr>
        <w:pStyle w:val="libNormal"/>
        <w:rPr>
          <w:rtl/>
        </w:rPr>
      </w:pPr>
      <w:r w:rsidRPr="00FB47E7">
        <w:rPr>
          <w:rStyle w:val="libBold2Char"/>
          <w:rtl/>
        </w:rPr>
        <w:t>71 ـ في عيون الاخبار</w:t>
      </w:r>
      <w:r w:rsidRPr="006750DF">
        <w:rPr>
          <w:rtl/>
        </w:rPr>
        <w:t xml:space="preserve"> باسناده عن الصادق </w:t>
      </w:r>
      <w:r w:rsidRPr="002C718C">
        <w:rPr>
          <w:rStyle w:val="libAlaemChar"/>
          <w:rtl/>
        </w:rPr>
        <w:t>عليه‌السلام</w:t>
      </w:r>
      <w:r w:rsidRPr="006750DF">
        <w:rPr>
          <w:rtl/>
        </w:rPr>
        <w:t xml:space="preserve"> حديث طويل في تعداد الكبائر يقول فيه </w:t>
      </w:r>
      <w:r w:rsidRPr="002C718C">
        <w:rPr>
          <w:rStyle w:val="libAlaemChar"/>
          <w:rtl/>
        </w:rPr>
        <w:t>عليه‌السلام</w:t>
      </w:r>
      <w:r>
        <w:rPr>
          <w:rtl/>
        </w:rPr>
        <w:t xml:space="preserve">: </w:t>
      </w:r>
      <w:r w:rsidRPr="006750DF">
        <w:rPr>
          <w:rtl/>
        </w:rPr>
        <w:t>ومنها عقوق الوالدين</w:t>
      </w:r>
      <w:r>
        <w:rPr>
          <w:rtl/>
        </w:rPr>
        <w:t xml:space="preserve">، </w:t>
      </w:r>
      <w:r w:rsidRPr="006750DF">
        <w:rPr>
          <w:rtl/>
        </w:rPr>
        <w:t xml:space="preserve">لان الله </w:t>
      </w:r>
      <w:r w:rsidRPr="002C718C">
        <w:rPr>
          <w:rStyle w:val="libAlaemChar"/>
          <w:rtl/>
        </w:rPr>
        <w:t>عزوجل</w:t>
      </w:r>
      <w:r w:rsidRPr="006750DF">
        <w:rPr>
          <w:rtl/>
        </w:rPr>
        <w:t xml:space="preserve"> جعل العاق جبارا شقيا في قوله تعالى حكاية عن عيسى </w:t>
      </w:r>
      <w:r w:rsidRPr="002C718C">
        <w:rPr>
          <w:rStyle w:val="libAlaemChar"/>
          <w:rtl/>
        </w:rPr>
        <w:t>عليه‌السلام</w:t>
      </w:r>
      <w:r>
        <w:rPr>
          <w:rtl/>
        </w:rPr>
        <w:t xml:space="preserve">: </w:t>
      </w:r>
      <w:r w:rsidRPr="002C718C">
        <w:rPr>
          <w:rStyle w:val="libAlaemChar"/>
          <w:rtl/>
        </w:rPr>
        <w:t>(</w:t>
      </w:r>
      <w:r w:rsidRPr="002C718C">
        <w:rPr>
          <w:rStyle w:val="libAieChar"/>
          <w:rtl/>
        </w:rPr>
        <w:t>وَبَرًّا بِوالِدَتِي وَلَمْ يَجْعَلْنِي جَبَّاراً شَقِيًّا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72 ـ في كتاب الخصال </w:t>
      </w:r>
      <w:r w:rsidRPr="006750DF">
        <w:rPr>
          <w:rtl/>
        </w:rPr>
        <w:t xml:space="preserve">عن سماعة بن مهران عن الصادق </w:t>
      </w:r>
      <w:r w:rsidRPr="002C718C">
        <w:rPr>
          <w:rStyle w:val="libAlaemChar"/>
          <w:rtl/>
        </w:rPr>
        <w:t>عليه‌السلام</w:t>
      </w:r>
      <w:r w:rsidRPr="006750DF">
        <w:rPr>
          <w:rtl/>
        </w:rPr>
        <w:t xml:space="preserve"> حديث طويل وفيه يقول </w:t>
      </w:r>
      <w:r w:rsidRPr="002C718C">
        <w:rPr>
          <w:rStyle w:val="libAlaemChar"/>
          <w:rtl/>
        </w:rPr>
        <w:t>عليه‌السلام</w:t>
      </w:r>
      <w:r>
        <w:rPr>
          <w:rtl/>
        </w:rPr>
        <w:t xml:space="preserve">: </w:t>
      </w:r>
      <w:r w:rsidRPr="006750DF">
        <w:rPr>
          <w:rtl/>
        </w:rPr>
        <w:t>وبرا الوالدين وضده العقوق.</w:t>
      </w:r>
    </w:p>
    <w:p w:rsidR="00BD62F3" w:rsidRPr="006750DF" w:rsidRDefault="00BD62F3" w:rsidP="002C718C">
      <w:pPr>
        <w:pStyle w:val="libNormal"/>
        <w:rPr>
          <w:rtl/>
        </w:rPr>
      </w:pPr>
      <w:r w:rsidRPr="00FB47E7">
        <w:rPr>
          <w:rStyle w:val="libBold2Char"/>
          <w:rtl/>
        </w:rPr>
        <w:t>73 ـ في أصول الكافي</w:t>
      </w:r>
      <w:r w:rsidRPr="006750DF">
        <w:rPr>
          <w:rtl/>
        </w:rPr>
        <w:t xml:space="preserve"> باسناده</w:t>
      </w:r>
      <w:r>
        <w:rPr>
          <w:rtl/>
        </w:rPr>
        <w:t xml:space="preserve"> إلى </w:t>
      </w:r>
      <w:r w:rsidRPr="006750DF">
        <w:rPr>
          <w:rtl/>
        </w:rPr>
        <w:t>الحكم بن مسكين عن محمد بن مروان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يمنع الرجل ان يبر والديه حيين أو ميتين يصلى عنهما</w:t>
      </w:r>
      <w:r>
        <w:rPr>
          <w:rtl/>
        </w:rPr>
        <w:t xml:space="preserve">، </w:t>
      </w:r>
      <w:r w:rsidRPr="006750DF">
        <w:rPr>
          <w:rtl/>
        </w:rPr>
        <w:t>ويتصدق عنهما</w:t>
      </w:r>
      <w:r>
        <w:rPr>
          <w:rtl/>
        </w:rPr>
        <w:t xml:space="preserve">، </w:t>
      </w:r>
      <w:r w:rsidRPr="006750DF">
        <w:rPr>
          <w:rtl/>
        </w:rPr>
        <w:t>ويحج عنهما ويصوم عنهما</w:t>
      </w:r>
      <w:r>
        <w:rPr>
          <w:rtl/>
        </w:rPr>
        <w:t xml:space="preserve">، </w:t>
      </w:r>
      <w:r w:rsidRPr="006750DF">
        <w:rPr>
          <w:rtl/>
        </w:rPr>
        <w:t>فيكون الذي صنع لهما وله مثل ذلك</w:t>
      </w:r>
      <w:r>
        <w:rPr>
          <w:rtl/>
        </w:rPr>
        <w:t xml:space="preserve">، </w:t>
      </w:r>
      <w:r w:rsidRPr="006750DF">
        <w:rPr>
          <w:rtl/>
        </w:rPr>
        <w:t>فيزيده الله جل وعز بره وصلته كثيرا.</w:t>
      </w:r>
    </w:p>
    <w:p w:rsidR="00BD62F3" w:rsidRPr="006750DF" w:rsidRDefault="00BD62F3" w:rsidP="002C718C">
      <w:pPr>
        <w:pStyle w:val="libNormal"/>
        <w:rPr>
          <w:rtl/>
        </w:rPr>
      </w:pPr>
      <w:r w:rsidRPr="00FB47E7">
        <w:rPr>
          <w:rStyle w:val="libBold2Char"/>
          <w:rtl/>
        </w:rPr>
        <w:t xml:space="preserve">74 ـ في كتاب الخصال </w:t>
      </w:r>
      <w:r w:rsidRPr="006750DF">
        <w:rPr>
          <w:rtl/>
        </w:rPr>
        <w:t xml:space="preserve">عن أبي عبد الله </w:t>
      </w:r>
      <w:r w:rsidRPr="002C718C">
        <w:rPr>
          <w:rStyle w:val="libAlaemChar"/>
          <w:rtl/>
        </w:rPr>
        <w:t>عليه‌السلام</w:t>
      </w:r>
      <w:r>
        <w:rPr>
          <w:rtl/>
        </w:rPr>
        <w:t xml:space="preserve">: </w:t>
      </w:r>
      <w:r w:rsidRPr="006750DF">
        <w:rPr>
          <w:rtl/>
        </w:rPr>
        <w:t>بروا آباءكم يبركم أبناءكم</w:t>
      </w:r>
      <w:r>
        <w:rPr>
          <w:rtl/>
        </w:rPr>
        <w:t xml:space="preserve">، </w:t>
      </w:r>
      <w:r w:rsidRPr="006750DF">
        <w:rPr>
          <w:rtl/>
        </w:rPr>
        <w:t>وعفوا عن نساء الناس تعف نسائكم.</w:t>
      </w:r>
    </w:p>
    <w:p w:rsidR="00BD62F3" w:rsidRPr="006750DF" w:rsidRDefault="00BD62F3" w:rsidP="002C718C">
      <w:pPr>
        <w:pStyle w:val="libNormal"/>
        <w:rPr>
          <w:rtl/>
        </w:rPr>
      </w:pPr>
      <w:r w:rsidRPr="00FB47E7">
        <w:rPr>
          <w:rStyle w:val="libBold2Char"/>
          <w:rtl/>
        </w:rPr>
        <w:t>75 ـ في عيون الاخبار</w:t>
      </w:r>
      <w:r w:rsidRPr="006750DF">
        <w:rPr>
          <w:rtl/>
        </w:rPr>
        <w:t xml:space="preserve"> باسناده</w:t>
      </w:r>
      <w:r>
        <w:rPr>
          <w:rtl/>
        </w:rPr>
        <w:t xml:space="preserve"> إلى </w:t>
      </w:r>
      <w:r w:rsidRPr="006750DF">
        <w:rPr>
          <w:rtl/>
        </w:rPr>
        <w:t>ياسر الخادم قال</w:t>
      </w:r>
      <w:r>
        <w:rPr>
          <w:rtl/>
        </w:rPr>
        <w:t xml:space="preserve">: </w:t>
      </w:r>
      <w:r w:rsidRPr="006750DF">
        <w:rPr>
          <w:rtl/>
        </w:rPr>
        <w:t xml:space="preserve">سمعت أبا الحسن الرضا </w:t>
      </w:r>
      <w:r w:rsidRPr="002C718C">
        <w:rPr>
          <w:rStyle w:val="libAlaemChar"/>
          <w:rtl/>
        </w:rPr>
        <w:t>عليه‌السلام</w:t>
      </w:r>
      <w:r w:rsidRPr="006750DF">
        <w:rPr>
          <w:rtl/>
        </w:rPr>
        <w:t xml:space="preserve"> يقول</w:t>
      </w:r>
      <w:r>
        <w:rPr>
          <w:rtl/>
        </w:rPr>
        <w:t xml:space="preserve">: إنّ </w:t>
      </w:r>
      <w:r w:rsidRPr="006750DF">
        <w:rPr>
          <w:rtl/>
        </w:rPr>
        <w:t>أوحش ما يكون هذا الخلق في ثلث مواطن</w:t>
      </w:r>
      <w:r>
        <w:rPr>
          <w:rtl/>
        </w:rPr>
        <w:t xml:space="preserve">: </w:t>
      </w:r>
      <w:r w:rsidRPr="006750DF">
        <w:rPr>
          <w:rtl/>
        </w:rPr>
        <w:t>يوم يولد ويخرج من بطن امه فيرى الدنيا</w:t>
      </w:r>
      <w:r>
        <w:rPr>
          <w:rtl/>
        </w:rPr>
        <w:t xml:space="preserve">، </w:t>
      </w:r>
      <w:r w:rsidRPr="006750DF">
        <w:rPr>
          <w:rtl/>
        </w:rPr>
        <w:t>ويوم يموت فيعاين</w:t>
      </w:r>
      <w:r w:rsidRPr="00A627B3">
        <w:rPr>
          <w:rtl/>
        </w:rPr>
        <w:t xml:space="preserve"> </w:t>
      </w:r>
      <w:r w:rsidRPr="006750DF">
        <w:rPr>
          <w:rtl/>
        </w:rPr>
        <w:t>ال</w:t>
      </w:r>
      <w:r>
        <w:rPr>
          <w:rFonts w:hint="cs"/>
          <w:rtl/>
        </w:rPr>
        <w:t>آ</w:t>
      </w:r>
      <w:r w:rsidRPr="006750DF">
        <w:rPr>
          <w:rtl/>
        </w:rPr>
        <w:t>خرة</w:t>
      </w:r>
      <w:r>
        <w:rPr>
          <w:rtl/>
        </w:rPr>
        <w:t xml:space="preserve">، </w:t>
      </w:r>
      <w:r w:rsidRPr="006750DF">
        <w:rPr>
          <w:rtl/>
        </w:rPr>
        <w:t>ويوم يبعث فيرى أحكاما لم يرها في دار الدنيا</w:t>
      </w:r>
      <w:r>
        <w:rPr>
          <w:rtl/>
        </w:rPr>
        <w:t xml:space="preserve">: </w:t>
      </w:r>
      <w:r w:rsidRPr="006750DF">
        <w:rPr>
          <w:rtl/>
        </w:rPr>
        <w:t xml:space="preserve">وقد سلم الله </w:t>
      </w:r>
      <w:r w:rsidRPr="002C718C">
        <w:rPr>
          <w:rStyle w:val="libAlaemChar"/>
          <w:rtl/>
        </w:rPr>
        <w:t>عزوجل</w:t>
      </w:r>
      <w:r w:rsidRPr="006750DF">
        <w:rPr>
          <w:rtl/>
        </w:rPr>
        <w:t xml:space="preserve"> على يحيى في هذه الثلاثة المواطن وأمن روعته فقال</w:t>
      </w:r>
      <w:r>
        <w:rPr>
          <w:rtl/>
        </w:rPr>
        <w:t xml:space="preserve">: </w:t>
      </w:r>
      <w:r w:rsidRPr="002C718C">
        <w:rPr>
          <w:rStyle w:val="libAlaemChar"/>
          <w:rtl/>
        </w:rPr>
        <w:t>(</w:t>
      </w:r>
      <w:r w:rsidRPr="002C718C">
        <w:rPr>
          <w:rStyle w:val="libAieChar"/>
          <w:rtl/>
        </w:rPr>
        <w:t>وَسَلامٌ عَلَيْهِ يَوْمَ وُلِدَ وَيَوْمَ يَمُوتُ وَيَوْمَ يُبْعَثُ حَيًّا</w:t>
      </w:r>
      <w:r w:rsidRPr="002C718C">
        <w:rPr>
          <w:rStyle w:val="libAlaemChar"/>
          <w:rtl/>
        </w:rPr>
        <w:t>)</w:t>
      </w:r>
      <w:r w:rsidRPr="006750DF">
        <w:rPr>
          <w:rtl/>
        </w:rPr>
        <w:t xml:space="preserve"> وقد سلم عيسى بن مريم في هذه الثلاثة المواطن فقال</w:t>
      </w:r>
      <w:r>
        <w:rPr>
          <w:rtl/>
        </w:rPr>
        <w:t xml:space="preserve">: </w:t>
      </w:r>
      <w:r w:rsidRPr="002C718C">
        <w:rPr>
          <w:rStyle w:val="libAlaemChar"/>
          <w:rtl/>
        </w:rPr>
        <w:t>(</w:t>
      </w:r>
      <w:r w:rsidRPr="002C718C">
        <w:rPr>
          <w:rStyle w:val="libAieChar"/>
          <w:rtl/>
        </w:rPr>
        <w:t>وَالسَّلامُ عَلَيَّ يَوْمَ وُلِدْتُ وَيَوْمَ أَمُوتُ وَيَوْمَ أُبْعَثُ حَيًّا</w:t>
      </w:r>
      <w:r w:rsidRPr="002C718C">
        <w:rPr>
          <w:rStyle w:val="libAlaemChar"/>
          <w:rtl/>
        </w:rPr>
        <w:t>)</w:t>
      </w:r>
      <w:r>
        <w:rPr>
          <w:rtl/>
        </w:rPr>
        <w:t>.</w:t>
      </w:r>
    </w:p>
    <w:p w:rsidR="00BD62F3" w:rsidRPr="006750DF" w:rsidRDefault="00BD62F3" w:rsidP="002C718C">
      <w:pPr>
        <w:pStyle w:val="libNormal"/>
        <w:rPr>
          <w:rtl/>
        </w:rPr>
      </w:pPr>
      <w:r>
        <w:rPr>
          <w:rtl/>
        </w:rPr>
        <w:br w:type="page"/>
      </w:r>
      <w:r w:rsidRPr="00FB47E7">
        <w:rPr>
          <w:rStyle w:val="libBold2Char"/>
          <w:rtl/>
        </w:rPr>
        <w:lastRenderedPageBreak/>
        <w:t xml:space="preserve">76 ـ في كتاب علل الشرائع </w:t>
      </w:r>
      <w:r w:rsidRPr="006750DF">
        <w:rPr>
          <w:rtl/>
        </w:rPr>
        <w:t>عن وهب اليماني قال</w:t>
      </w:r>
      <w:r>
        <w:rPr>
          <w:rtl/>
        </w:rPr>
        <w:t xml:space="preserve">: إنّ </w:t>
      </w:r>
      <w:r w:rsidRPr="006750DF">
        <w:rPr>
          <w:rtl/>
        </w:rPr>
        <w:t xml:space="preserve">يهوديا سأل النبي </w:t>
      </w:r>
      <w:r w:rsidRPr="002C718C">
        <w:rPr>
          <w:rStyle w:val="libAlaemChar"/>
          <w:rtl/>
        </w:rPr>
        <w:t>صلى‌الله‌عليه‌وآله</w:t>
      </w:r>
      <w:r w:rsidRPr="006750DF">
        <w:rPr>
          <w:rtl/>
        </w:rPr>
        <w:t xml:space="preserve"> فقال</w:t>
      </w:r>
      <w:r>
        <w:rPr>
          <w:rtl/>
        </w:rPr>
        <w:t xml:space="preserve">: يا محمّد </w:t>
      </w:r>
      <w:r w:rsidRPr="006750DF">
        <w:rPr>
          <w:rtl/>
        </w:rPr>
        <w:t>كنت في أم الكتاب نبيا قبل أن يخلق آدم</w:t>
      </w:r>
      <w:r>
        <w:rPr>
          <w:rtl/>
        </w:rPr>
        <w:t>؟</w:t>
      </w:r>
      <w:r w:rsidRPr="006750DF">
        <w:rPr>
          <w:rtl/>
        </w:rPr>
        <w:t xml:space="preserve"> قال</w:t>
      </w:r>
      <w:r>
        <w:rPr>
          <w:rtl/>
        </w:rPr>
        <w:t xml:space="preserve">: </w:t>
      </w:r>
      <w:r w:rsidRPr="006750DF">
        <w:rPr>
          <w:rtl/>
        </w:rPr>
        <w:t>نعم قال وهؤلاء أصحابك المؤمنون مثبتون معك قبل أن يخلقوا</w:t>
      </w:r>
      <w:r>
        <w:rPr>
          <w:rtl/>
        </w:rPr>
        <w:t>؟</w:t>
      </w:r>
      <w:r w:rsidRPr="006750DF">
        <w:rPr>
          <w:rtl/>
        </w:rPr>
        <w:t xml:space="preserve"> قال</w:t>
      </w:r>
      <w:r>
        <w:rPr>
          <w:rtl/>
        </w:rPr>
        <w:t xml:space="preserve">: </w:t>
      </w:r>
      <w:r w:rsidRPr="006750DF">
        <w:rPr>
          <w:rtl/>
        </w:rPr>
        <w:t>نعم</w:t>
      </w:r>
      <w:r>
        <w:rPr>
          <w:rtl/>
        </w:rPr>
        <w:t xml:space="preserve">، </w:t>
      </w:r>
      <w:r w:rsidRPr="006750DF">
        <w:rPr>
          <w:rtl/>
        </w:rPr>
        <w:t>قال</w:t>
      </w:r>
      <w:r>
        <w:rPr>
          <w:rtl/>
        </w:rPr>
        <w:t xml:space="preserve">: </w:t>
      </w:r>
      <w:r w:rsidRPr="006750DF">
        <w:rPr>
          <w:rtl/>
        </w:rPr>
        <w:t>فما شأنك لم تتكلم بالحكمة حين خرجت من بطن أمك كما تكلم عيسى بن مريم على زعمك وقد كنت قبل ذلك نبيا</w:t>
      </w:r>
      <w:r>
        <w:rPr>
          <w:rtl/>
        </w:rPr>
        <w:t>؟</w:t>
      </w:r>
      <w:r w:rsidRPr="006750DF">
        <w:rPr>
          <w:rtl/>
        </w:rPr>
        <w:t xml:space="preserve"> فقال النبي </w:t>
      </w:r>
      <w:r w:rsidRPr="002C718C">
        <w:rPr>
          <w:rStyle w:val="libAlaemChar"/>
          <w:rtl/>
        </w:rPr>
        <w:t>صلى‌الله‌عليه‌وآله</w:t>
      </w:r>
      <w:r>
        <w:rPr>
          <w:rtl/>
        </w:rPr>
        <w:t xml:space="preserve">: </w:t>
      </w:r>
      <w:r>
        <w:rPr>
          <w:rFonts w:hint="cs"/>
          <w:rtl/>
        </w:rPr>
        <w:t>إ</w:t>
      </w:r>
      <w:r w:rsidRPr="006750DF">
        <w:rPr>
          <w:rtl/>
        </w:rPr>
        <w:t>ن</w:t>
      </w:r>
      <w:r>
        <w:rPr>
          <w:rFonts w:hint="cs"/>
          <w:rtl/>
        </w:rPr>
        <w:t>ّ</w:t>
      </w:r>
      <w:r w:rsidRPr="006750DF">
        <w:rPr>
          <w:rtl/>
        </w:rPr>
        <w:t>ه ليس أمرى كأمر عيسى بن مريم</w:t>
      </w:r>
      <w:r>
        <w:rPr>
          <w:rtl/>
        </w:rPr>
        <w:t xml:space="preserve">، </w:t>
      </w:r>
      <w:r>
        <w:rPr>
          <w:rFonts w:hint="cs"/>
          <w:rtl/>
        </w:rPr>
        <w:t>إ</w:t>
      </w:r>
      <w:r w:rsidRPr="006750DF">
        <w:rPr>
          <w:rtl/>
        </w:rPr>
        <w:t>ن</w:t>
      </w:r>
      <w:r>
        <w:rPr>
          <w:rFonts w:hint="cs"/>
          <w:rtl/>
        </w:rPr>
        <w:t>َّ</w:t>
      </w:r>
      <w:r w:rsidRPr="006750DF">
        <w:rPr>
          <w:rtl/>
        </w:rPr>
        <w:t xml:space="preserve"> عيسى بن مريم خلقه الله </w:t>
      </w:r>
      <w:r w:rsidRPr="002C718C">
        <w:rPr>
          <w:rStyle w:val="libAlaemChar"/>
          <w:rtl/>
        </w:rPr>
        <w:t>عزوجل</w:t>
      </w:r>
      <w:r w:rsidRPr="006750DF">
        <w:rPr>
          <w:rtl/>
        </w:rPr>
        <w:t xml:space="preserve"> من أم</w:t>
      </w:r>
      <w:r>
        <w:rPr>
          <w:rFonts w:hint="cs"/>
          <w:rtl/>
        </w:rPr>
        <w:t>ّ</w:t>
      </w:r>
      <w:r w:rsidRPr="006750DF">
        <w:rPr>
          <w:rtl/>
        </w:rPr>
        <w:t xml:space="preserve"> ليس له أب كما خلق آدم من غير أب ولا أم</w:t>
      </w:r>
      <w:r>
        <w:rPr>
          <w:rFonts w:hint="cs"/>
          <w:rtl/>
        </w:rPr>
        <w:t>ّ</w:t>
      </w:r>
      <w:r>
        <w:rPr>
          <w:rtl/>
        </w:rPr>
        <w:t xml:space="preserve">، </w:t>
      </w:r>
      <w:r w:rsidRPr="006750DF">
        <w:rPr>
          <w:rtl/>
        </w:rPr>
        <w:t xml:space="preserve">ولو </w:t>
      </w:r>
      <w:r>
        <w:rPr>
          <w:rFonts w:hint="cs"/>
          <w:rtl/>
        </w:rPr>
        <w:t>ا</w:t>
      </w:r>
      <w:r w:rsidRPr="006750DF">
        <w:rPr>
          <w:rtl/>
        </w:rPr>
        <w:t>ن</w:t>
      </w:r>
      <w:r>
        <w:rPr>
          <w:rFonts w:hint="cs"/>
          <w:rtl/>
        </w:rPr>
        <w:t>ّ</w:t>
      </w:r>
      <w:r w:rsidRPr="006750DF">
        <w:rPr>
          <w:rtl/>
        </w:rPr>
        <w:t xml:space="preserve"> عيسى حين خرج من </w:t>
      </w:r>
      <w:r>
        <w:rPr>
          <w:rFonts w:hint="cs"/>
          <w:rtl/>
        </w:rPr>
        <w:t>أ</w:t>
      </w:r>
      <w:r w:rsidRPr="006750DF">
        <w:rPr>
          <w:rtl/>
        </w:rPr>
        <w:t>م</w:t>
      </w:r>
      <w:r>
        <w:rPr>
          <w:rFonts w:hint="cs"/>
          <w:rtl/>
        </w:rPr>
        <w:t>ّ</w:t>
      </w:r>
      <w:r w:rsidRPr="006750DF">
        <w:rPr>
          <w:rtl/>
        </w:rPr>
        <w:t>ه لم ينطق بالحكمة لم يكن ل</w:t>
      </w:r>
      <w:r>
        <w:rPr>
          <w:rFonts w:hint="cs"/>
          <w:rtl/>
        </w:rPr>
        <w:t>أ</w:t>
      </w:r>
      <w:r w:rsidRPr="006750DF">
        <w:rPr>
          <w:rtl/>
        </w:rPr>
        <w:t>م</w:t>
      </w:r>
      <w:r>
        <w:rPr>
          <w:rFonts w:hint="cs"/>
          <w:rtl/>
        </w:rPr>
        <w:t>ّ</w:t>
      </w:r>
      <w:r w:rsidRPr="006750DF">
        <w:rPr>
          <w:rtl/>
        </w:rPr>
        <w:t>ه عذر عند الناس</w:t>
      </w:r>
      <w:r>
        <w:rPr>
          <w:rtl/>
        </w:rPr>
        <w:t xml:space="preserve">، </w:t>
      </w:r>
      <w:r w:rsidRPr="006750DF">
        <w:rPr>
          <w:rtl/>
        </w:rPr>
        <w:t>وقد أتت به من غير أب وكانوا يأخذونها كما يؤخذ به مثلها من المحصنات</w:t>
      </w:r>
      <w:r>
        <w:rPr>
          <w:rtl/>
        </w:rPr>
        <w:t xml:space="preserve">، </w:t>
      </w:r>
      <w:r w:rsidRPr="006750DF">
        <w:rPr>
          <w:rtl/>
        </w:rPr>
        <w:t xml:space="preserve">فجعل الله </w:t>
      </w:r>
      <w:r w:rsidRPr="002C718C">
        <w:rPr>
          <w:rStyle w:val="libAlaemChar"/>
          <w:rtl/>
        </w:rPr>
        <w:t>عزوجل</w:t>
      </w:r>
      <w:r w:rsidRPr="006750DF">
        <w:rPr>
          <w:rtl/>
        </w:rPr>
        <w:t xml:space="preserve"> منطقه عذرا ل</w:t>
      </w:r>
      <w:r>
        <w:rPr>
          <w:rFonts w:hint="cs"/>
          <w:rtl/>
        </w:rPr>
        <w:t>أ</w:t>
      </w:r>
      <w:r w:rsidRPr="006750DF">
        <w:rPr>
          <w:rtl/>
        </w:rPr>
        <w:t>م</w:t>
      </w:r>
      <w:r>
        <w:rPr>
          <w:rFonts w:hint="cs"/>
          <w:rtl/>
        </w:rPr>
        <w:t>ّ</w:t>
      </w:r>
      <w:r w:rsidRPr="006750DF">
        <w:rPr>
          <w:rtl/>
        </w:rPr>
        <w:t>ه.</w:t>
      </w:r>
    </w:p>
    <w:p w:rsidR="00BD62F3" w:rsidRPr="006750DF" w:rsidRDefault="00BD62F3" w:rsidP="002C718C">
      <w:pPr>
        <w:pStyle w:val="libNormal"/>
        <w:rPr>
          <w:rtl/>
        </w:rPr>
      </w:pPr>
      <w:r w:rsidRPr="00FB47E7">
        <w:rPr>
          <w:rStyle w:val="libBold2Char"/>
          <w:rtl/>
        </w:rPr>
        <w:t>77 ـ في أصول الكافي</w:t>
      </w:r>
      <w:r w:rsidRPr="006750DF">
        <w:rPr>
          <w:rtl/>
        </w:rPr>
        <w:t xml:space="preserve"> الحسين بن محمد عن معلى بن محمد عن</w:t>
      </w:r>
      <w:r>
        <w:rPr>
          <w:rtl/>
        </w:rPr>
        <w:t xml:space="preserve"> أحمد </w:t>
      </w:r>
      <w:r w:rsidRPr="006750DF">
        <w:rPr>
          <w:rtl/>
        </w:rPr>
        <w:t>بن محمد بن عبد الله عن أبي مسعود عن عبد الله بن إبراهيم الجعفري قال</w:t>
      </w:r>
      <w:r>
        <w:rPr>
          <w:rtl/>
        </w:rPr>
        <w:t xml:space="preserve">: </w:t>
      </w:r>
      <w:r w:rsidRPr="006750DF">
        <w:rPr>
          <w:rtl/>
        </w:rPr>
        <w:t>سمعت</w:t>
      </w:r>
      <w:r>
        <w:rPr>
          <w:rtl/>
        </w:rPr>
        <w:t xml:space="preserve"> إسحق </w:t>
      </w:r>
      <w:r w:rsidRPr="006750DF">
        <w:rPr>
          <w:rtl/>
        </w:rPr>
        <w:t>ابن جعفر يقول</w:t>
      </w:r>
      <w:r>
        <w:rPr>
          <w:rtl/>
        </w:rPr>
        <w:t xml:space="preserve">: </w:t>
      </w:r>
      <w:r w:rsidRPr="006750DF">
        <w:rPr>
          <w:rtl/>
        </w:rPr>
        <w:t>الأوصياء إذا حملت بهم أمهاتهم</w:t>
      </w:r>
      <w:r>
        <w:rPr>
          <w:rtl/>
        </w:rPr>
        <w:t xml:space="preserve"> إلى </w:t>
      </w:r>
      <w:r w:rsidRPr="006750DF">
        <w:rPr>
          <w:rtl/>
        </w:rPr>
        <w:t>قوله</w:t>
      </w:r>
      <w:r>
        <w:rPr>
          <w:rtl/>
        </w:rPr>
        <w:t xml:space="preserve">: </w:t>
      </w:r>
      <w:r w:rsidRPr="006750DF">
        <w:rPr>
          <w:rtl/>
        </w:rPr>
        <w:t>فاذا كان الليلة التي تلد فيها ظهر لها في البيت نور تراه ولا يراه غيرها</w:t>
      </w:r>
      <w:r w:rsidRPr="00246DAC">
        <w:rPr>
          <w:rFonts w:hint="cs"/>
          <w:rtl/>
        </w:rPr>
        <w:t xml:space="preserve"> </w:t>
      </w:r>
      <w:r>
        <w:rPr>
          <w:rFonts w:hint="cs"/>
          <w:rtl/>
        </w:rPr>
        <w:t>إ</w:t>
      </w:r>
      <w:r w:rsidRPr="006750DF">
        <w:rPr>
          <w:rtl/>
        </w:rPr>
        <w:t>ل</w:t>
      </w:r>
      <w:r>
        <w:rPr>
          <w:rFonts w:hint="cs"/>
          <w:rtl/>
        </w:rPr>
        <w:t>ّ</w:t>
      </w:r>
      <w:r w:rsidRPr="006750DF">
        <w:rPr>
          <w:rtl/>
        </w:rPr>
        <w:t>ا أبوه</w:t>
      </w:r>
      <w:r>
        <w:rPr>
          <w:rtl/>
        </w:rPr>
        <w:t xml:space="preserve">، </w:t>
      </w:r>
      <w:r w:rsidRPr="006750DF">
        <w:rPr>
          <w:rtl/>
        </w:rPr>
        <w:t>فاذا ولدته ولدته قاعدا وتفسحت له</w:t>
      </w:r>
      <w:r>
        <w:rPr>
          <w:rtl/>
        </w:rPr>
        <w:t xml:space="preserve"> حتّى </w:t>
      </w:r>
      <w:r w:rsidRPr="006750DF">
        <w:rPr>
          <w:rtl/>
        </w:rPr>
        <w:t>يخرج متربعا ثم يستدير بعد وقوعه</w:t>
      </w:r>
      <w:r>
        <w:rPr>
          <w:rtl/>
        </w:rPr>
        <w:t xml:space="preserve"> إلى </w:t>
      </w:r>
      <w:r w:rsidRPr="006750DF">
        <w:rPr>
          <w:rtl/>
        </w:rPr>
        <w:t>الأرض فلا يخطى القبلة حيث كانت بوجهه</w:t>
      </w:r>
      <w:r>
        <w:rPr>
          <w:rtl/>
        </w:rPr>
        <w:t xml:space="preserve">، </w:t>
      </w:r>
      <w:r w:rsidRPr="006750DF">
        <w:rPr>
          <w:rtl/>
        </w:rPr>
        <w:t>ثم يعطس ثلثا يشير بإصبعه بالتحميد</w:t>
      </w:r>
      <w:r>
        <w:rPr>
          <w:rtl/>
        </w:rPr>
        <w:t xml:space="preserve">، </w:t>
      </w:r>
      <w:r w:rsidRPr="006750DF">
        <w:rPr>
          <w:rtl/>
        </w:rPr>
        <w:t xml:space="preserve">ويقع مسرورا </w:t>
      </w:r>
      <w:r w:rsidRPr="00467FAA">
        <w:rPr>
          <w:rStyle w:val="libFootnotenumChar"/>
          <w:rtl/>
        </w:rPr>
        <w:t>(1)</w:t>
      </w:r>
      <w:r w:rsidRPr="006750DF">
        <w:rPr>
          <w:rtl/>
        </w:rPr>
        <w:t xml:space="preserve"> مختونا ورباعيتاه من فوق وأسفل وناباه وضاحكاه</w:t>
      </w:r>
      <w:r>
        <w:rPr>
          <w:rtl/>
        </w:rPr>
        <w:t xml:space="preserve">، </w:t>
      </w:r>
      <w:r w:rsidRPr="006750DF">
        <w:rPr>
          <w:rtl/>
        </w:rPr>
        <w:t>ومن بين يديه مثل سبيكة الذهب نور</w:t>
      </w:r>
      <w:r>
        <w:rPr>
          <w:rtl/>
        </w:rPr>
        <w:t xml:space="preserve">، </w:t>
      </w:r>
      <w:r w:rsidRPr="006750DF">
        <w:rPr>
          <w:rtl/>
        </w:rPr>
        <w:t>ويقيم يومه وليلته تسيل يداه ذهبا</w:t>
      </w:r>
      <w:r>
        <w:rPr>
          <w:rtl/>
        </w:rPr>
        <w:t xml:space="preserve">، </w:t>
      </w:r>
      <w:r w:rsidRPr="006750DF">
        <w:rPr>
          <w:rtl/>
        </w:rPr>
        <w:t>وكذلك الأنبياء إذا ولدوا وانما الأوصياء أعلاق من الأنبياء.</w:t>
      </w:r>
    </w:p>
    <w:p w:rsidR="00BD62F3" w:rsidRPr="006750DF" w:rsidRDefault="00BD62F3" w:rsidP="002C718C">
      <w:pPr>
        <w:pStyle w:val="libNormal"/>
        <w:rPr>
          <w:rtl/>
        </w:rPr>
      </w:pPr>
      <w:r w:rsidRPr="00FB47E7">
        <w:rPr>
          <w:rStyle w:val="libBold2Char"/>
          <w:rtl/>
        </w:rPr>
        <w:t xml:space="preserve">78 ـ في أمالي الصدوق </w:t>
      </w:r>
      <w:r w:rsidRPr="002C718C">
        <w:rPr>
          <w:rStyle w:val="libAlaemChar"/>
          <w:rtl/>
        </w:rPr>
        <w:t>رحمه‌الله</w:t>
      </w:r>
      <w:r w:rsidRPr="006750DF">
        <w:rPr>
          <w:rtl/>
        </w:rPr>
        <w:t xml:space="preserve"> باسناده</w:t>
      </w:r>
      <w:r>
        <w:rPr>
          <w:rtl/>
        </w:rPr>
        <w:t xml:space="preserve"> إلى </w:t>
      </w:r>
      <w:r w:rsidRPr="006750DF">
        <w:rPr>
          <w:rtl/>
        </w:rPr>
        <w:t>أبي الجارود زياد بن المنذر عن أبي جعفر محمد</w:t>
      </w:r>
      <w:r>
        <w:rPr>
          <w:rtl/>
        </w:rPr>
        <w:t xml:space="preserve"> بن عليّ  </w:t>
      </w:r>
      <w:r w:rsidRPr="006750DF">
        <w:rPr>
          <w:rtl/>
        </w:rPr>
        <w:t xml:space="preserve">الباقر </w:t>
      </w:r>
      <w:r w:rsidRPr="002C718C">
        <w:rPr>
          <w:rStyle w:val="libAlaemChar"/>
          <w:rtl/>
        </w:rPr>
        <w:t>عليهما‌السلام</w:t>
      </w:r>
      <w:r w:rsidRPr="006750DF">
        <w:rPr>
          <w:rtl/>
        </w:rPr>
        <w:t xml:space="preserve"> قال</w:t>
      </w:r>
      <w:r>
        <w:rPr>
          <w:rtl/>
        </w:rPr>
        <w:t xml:space="preserve">: </w:t>
      </w:r>
      <w:r w:rsidRPr="006750DF">
        <w:rPr>
          <w:rtl/>
        </w:rPr>
        <w:t xml:space="preserve">لما ولد عيسى بن مريم </w:t>
      </w:r>
      <w:r w:rsidRPr="002C718C">
        <w:rPr>
          <w:rStyle w:val="libAlaemChar"/>
          <w:rtl/>
        </w:rPr>
        <w:t>عليه‌السلام</w:t>
      </w:r>
      <w:r w:rsidRPr="006750DF">
        <w:rPr>
          <w:rtl/>
        </w:rPr>
        <w:t xml:space="preserve"> كان ابن يوم كأنه ابن شهرين</w:t>
      </w:r>
      <w:r>
        <w:rPr>
          <w:rtl/>
        </w:rPr>
        <w:t xml:space="preserve">، </w:t>
      </w:r>
      <w:r w:rsidRPr="006750DF">
        <w:rPr>
          <w:rtl/>
        </w:rPr>
        <w:t>فلما كان ابن سبعة أشهر أخذته والدته وجاءت به</w:t>
      </w:r>
      <w:r>
        <w:rPr>
          <w:rtl/>
        </w:rPr>
        <w:t xml:space="preserve"> إلى </w:t>
      </w:r>
      <w:r w:rsidRPr="006750DF">
        <w:rPr>
          <w:rtl/>
        </w:rPr>
        <w:t>الكتاب وأقعدته بين يدي المؤدب</w:t>
      </w:r>
      <w:r>
        <w:rPr>
          <w:rtl/>
        </w:rPr>
        <w:t xml:space="preserve">، </w:t>
      </w:r>
      <w:r w:rsidRPr="006750DF">
        <w:rPr>
          <w:rtl/>
        </w:rPr>
        <w:t>فقال له المؤدب</w:t>
      </w:r>
      <w:r>
        <w:rPr>
          <w:rtl/>
        </w:rPr>
        <w:t xml:space="preserve">: </w:t>
      </w:r>
      <w:r w:rsidRPr="006750DF">
        <w:rPr>
          <w:rtl/>
        </w:rPr>
        <w:t>قل</w:t>
      </w:r>
      <w:r>
        <w:rPr>
          <w:rtl/>
        </w:rPr>
        <w:t xml:space="preserve">: </w:t>
      </w:r>
      <w:r w:rsidRPr="006750DF">
        <w:rPr>
          <w:rtl/>
        </w:rPr>
        <w:t>بسم الله الرحمن الرحيم</w:t>
      </w:r>
      <w:r>
        <w:rPr>
          <w:rtl/>
        </w:rPr>
        <w:t xml:space="preserve">، </w:t>
      </w:r>
      <w:r w:rsidRPr="006750DF">
        <w:rPr>
          <w:rtl/>
        </w:rPr>
        <w:t xml:space="preserve">فقال عيسى </w:t>
      </w:r>
      <w:r w:rsidRPr="002C718C">
        <w:rPr>
          <w:rStyle w:val="libAlaemChar"/>
          <w:rtl/>
        </w:rPr>
        <w:t>عليه‌السلام</w:t>
      </w:r>
      <w:r>
        <w:rPr>
          <w:rtl/>
        </w:rPr>
        <w:t xml:space="preserve">: </w:t>
      </w:r>
      <w:r w:rsidRPr="006750DF">
        <w:rPr>
          <w:rtl/>
        </w:rPr>
        <w:t>بسم الله الرحمن الرحيم</w:t>
      </w:r>
      <w:r>
        <w:rPr>
          <w:rtl/>
        </w:rPr>
        <w:t xml:space="preserve">، </w:t>
      </w:r>
      <w:r w:rsidRPr="006750DF">
        <w:rPr>
          <w:rtl/>
        </w:rPr>
        <w:t>فقال له المؤدب</w:t>
      </w:r>
      <w:r>
        <w:rPr>
          <w:rtl/>
        </w:rPr>
        <w:t xml:space="preserve">: </w:t>
      </w:r>
      <w:r w:rsidRPr="006750DF">
        <w:rPr>
          <w:rtl/>
        </w:rPr>
        <w:t xml:space="preserve">قل أبجد فرفع عيسى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مقطوع السرة.</w:t>
      </w:r>
    </w:p>
    <w:p w:rsidR="00BD62F3" w:rsidRPr="006750DF" w:rsidRDefault="00BD62F3" w:rsidP="002C718C">
      <w:pPr>
        <w:pStyle w:val="libNormal0"/>
        <w:rPr>
          <w:rtl/>
        </w:rPr>
      </w:pPr>
      <w:r>
        <w:rPr>
          <w:rtl/>
        </w:rPr>
        <w:br w:type="page"/>
      </w:r>
      <w:r w:rsidRPr="006750DF">
        <w:rPr>
          <w:rtl/>
        </w:rPr>
        <w:lastRenderedPageBreak/>
        <w:t>رأسه فقال</w:t>
      </w:r>
      <w:r>
        <w:rPr>
          <w:rtl/>
        </w:rPr>
        <w:t xml:space="preserve">: </w:t>
      </w:r>
      <w:r w:rsidRPr="006750DF">
        <w:rPr>
          <w:rtl/>
        </w:rPr>
        <w:t>وهل تدري ما أبجد</w:t>
      </w:r>
      <w:r>
        <w:rPr>
          <w:rtl/>
        </w:rPr>
        <w:t>؟</w:t>
      </w:r>
      <w:r w:rsidRPr="006750DF">
        <w:rPr>
          <w:rtl/>
        </w:rPr>
        <w:t xml:space="preserve"> فعلاه بالدرة </w:t>
      </w:r>
      <w:r w:rsidRPr="00467FAA">
        <w:rPr>
          <w:rStyle w:val="libFootnotenumChar"/>
          <w:rtl/>
        </w:rPr>
        <w:t>(1)</w:t>
      </w:r>
      <w:r w:rsidRPr="006750DF">
        <w:rPr>
          <w:rtl/>
        </w:rPr>
        <w:t xml:space="preserve"> ليضربه فقال</w:t>
      </w:r>
      <w:r>
        <w:rPr>
          <w:rtl/>
        </w:rPr>
        <w:t xml:space="preserve">: </w:t>
      </w:r>
      <w:r w:rsidRPr="006750DF">
        <w:rPr>
          <w:rtl/>
        </w:rPr>
        <w:t>يا مؤدب لا تضربني ان كنت تدري والا فسلني</w:t>
      </w:r>
      <w:r>
        <w:rPr>
          <w:rtl/>
        </w:rPr>
        <w:t xml:space="preserve"> حتّى </w:t>
      </w:r>
      <w:r w:rsidRPr="006750DF">
        <w:rPr>
          <w:rtl/>
        </w:rPr>
        <w:t>أفسر لك</w:t>
      </w:r>
      <w:r>
        <w:rPr>
          <w:rtl/>
        </w:rPr>
        <w:t xml:space="preserve">، </w:t>
      </w:r>
      <w:r w:rsidRPr="006750DF">
        <w:rPr>
          <w:rtl/>
        </w:rPr>
        <w:t>قال</w:t>
      </w:r>
      <w:r>
        <w:rPr>
          <w:rtl/>
        </w:rPr>
        <w:t xml:space="preserve">: </w:t>
      </w:r>
      <w:r w:rsidRPr="006750DF">
        <w:rPr>
          <w:rtl/>
        </w:rPr>
        <w:t>فسر لي</w:t>
      </w:r>
      <w:r>
        <w:rPr>
          <w:rtl/>
        </w:rPr>
        <w:t xml:space="preserve">، </w:t>
      </w:r>
      <w:r w:rsidRPr="006750DF">
        <w:rPr>
          <w:rtl/>
        </w:rPr>
        <w:t xml:space="preserve">فقال عيسى </w:t>
      </w:r>
      <w:r w:rsidRPr="002C718C">
        <w:rPr>
          <w:rStyle w:val="libAlaemChar"/>
          <w:rtl/>
        </w:rPr>
        <w:t>عليه‌السلام</w:t>
      </w:r>
      <w:r>
        <w:rPr>
          <w:rtl/>
        </w:rPr>
        <w:t xml:space="preserve">: </w:t>
      </w:r>
      <w:r w:rsidRPr="006750DF">
        <w:rPr>
          <w:rtl/>
        </w:rPr>
        <w:t>الالف آلاء الله</w:t>
      </w:r>
      <w:r>
        <w:rPr>
          <w:rtl/>
        </w:rPr>
        <w:t xml:space="preserve">، </w:t>
      </w:r>
      <w:r w:rsidRPr="006750DF">
        <w:rPr>
          <w:rtl/>
        </w:rPr>
        <w:t>والباء بهجة الله</w:t>
      </w:r>
      <w:r>
        <w:rPr>
          <w:rtl/>
        </w:rPr>
        <w:t xml:space="preserve">، </w:t>
      </w:r>
      <w:r w:rsidRPr="006750DF">
        <w:rPr>
          <w:rtl/>
        </w:rPr>
        <w:t>والجيم جمال الله</w:t>
      </w:r>
      <w:r>
        <w:rPr>
          <w:rtl/>
        </w:rPr>
        <w:t xml:space="preserve">، </w:t>
      </w:r>
      <w:r w:rsidRPr="006750DF">
        <w:rPr>
          <w:rtl/>
        </w:rPr>
        <w:t>والدال دين الله</w:t>
      </w:r>
      <w:r>
        <w:rPr>
          <w:rtl/>
        </w:rPr>
        <w:t xml:space="preserve">، </w:t>
      </w:r>
      <w:r w:rsidRPr="006750DF">
        <w:rPr>
          <w:rtl/>
        </w:rPr>
        <w:t>«هوز» ها هول جهنم</w:t>
      </w:r>
      <w:r>
        <w:rPr>
          <w:rtl/>
        </w:rPr>
        <w:t xml:space="preserve">، </w:t>
      </w:r>
      <w:r w:rsidRPr="006750DF">
        <w:rPr>
          <w:rtl/>
        </w:rPr>
        <w:t>والواو ويل لأهل النار</w:t>
      </w:r>
      <w:r>
        <w:rPr>
          <w:rtl/>
        </w:rPr>
        <w:t xml:space="preserve">، </w:t>
      </w:r>
      <w:r w:rsidRPr="006750DF">
        <w:rPr>
          <w:rtl/>
        </w:rPr>
        <w:t xml:space="preserve">والزاء زفير جهنم «حطي» حطت الخطايا عن المستغفرين «كلمن» كلام الله لا مبدل لكلماته «سعفص» صاع بصاع والجزا بالجزا «قرشت» قرشهم </w:t>
      </w:r>
      <w:r w:rsidRPr="00467FAA">
        <w:rPr>
          <w:rStyle w:val="libFootnotenumChar"/>
          <w:rtl/>
        </w:rPr>
        <w:t>(2)</w:t>
      </w:r>
      <w:r w:rsidRPr="006750DF">
        <w:rPr>
          <w:rtl/>
        </w:rPr>
        <w:t xml:space="preserve"> فحشرهم فقال المؤدب</w:t>
      </w:r>
      <w:r>
        <w:rPr>
          <w:rtl/>
        </w:rPr>
        <w:t xml:space="preserve">: </w:t>
      </w:r>
      <w:r w:rsidRPr="006750DF">
        <w:rPr>
          <w:rtl/>
        </w:rPr>
        <w:t>أيتها المرأة خذي بيد ابنك فقد علم ولا حاجة له في المؤدب.</w:t>
      </w:r>
    </w:p>
    <w:p w:rsidR="00BD62F3" w:rsidRPr="006750DF" w:rsidRDefault="00BD62F3" w:rsidP="002C718C">
      <w:pPr>
        <w:pStyle w:val="libNormal"/>
        <w:rPr>
          <w:rtl/>
        </w:rPr>
      </w:pPr>
      <w:r w:rsidRPr="00FB47E7">
        <w:rPr>
          <w:rStyle w:val="libBold2Char"/>
          <w:rtl/>
        </w:rPr>
        <w:t>79 ـ في أصول الكافي</w:t>
      </w:r>
      <w:r>
        <w:rPr>
          <w:rtl/>
        </w:rPr>
        <w:t xml:space="preserve"> علي بن </w:t>
      </w:r>
      <w:r w:rsidRPr="006750DF">
        <w:rPr>
          <w:rtl/>
        </w:rPr>
        <w:t>محمد عن بعض أصحابه عن آدم بن</w:t>
      </w:r>
      <w:r>
        <w:rPr>
          <w:rtl/>
        </w:rPr>
        <w:t xml:space="preserve"> إسحق </w:t>
      </w:r>
      <w:r w:rsidRPr="006750DF">
        <w:rPr>
          <w:rtl/>
        </w:rPr>
        <w:t xml:space="preserve">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 xml:space="preserve">وأنزل في الكيل </w:t>
      </w:r>
      <w:r w:rsidRPr="002C718C">
        <w:rPr>
          <w:rStyle w:val="libAlaemChar"/>
          <w:rtl/>
        </w:rPr>
        <w:t>(</w:t>
      </w:r>
      <w:r w:rsidRPr="002C718C">
        <w:rPr>
          <w:rStyle w:val="libAieChar"/>
          <w:rtl/>
        </w:rPr>
        <w:t>وَيْلٌ لِلْمُطَفِّفِينَ</w:t>
      </w:r>
      <w:r w:rsidRPr="002C718C">
        <w:rPr>
          <w:rStyle w:val="libAlaemChar"/>
          <w:rtl/>
        </w:rPr>
        <w:t>)</w:t>
      </w:r>
      <w:r w:rsidRPr="006750DF">
        <w:rPr>
          <w:rtl/>
        </w:rPr>
        <w:t xml:space="preserve"> ولم يجعل الويل لأحد</w:t>
      </w:r>
      <w:r>
        <w:rPr>
          <w:rtl/>
        </w:rPr>
        <w:t xml:space="preserve"> حتّى </w:t>
      </w:r>
      <w:r w:rsidRPr="006750DF">
        <w:rPr>
          <w:rtl/>
        </w:rPr>
        <w:t>يسميه كافرا</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فَوَيْلٌ لِلَّذِينَ كَفَرُوا مِنْ مَشْهَدِ يَوْمٍ عَظِيمٍ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80 ـ في كتاب معاني الأخبار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 xml:space="preserve">سعد بن عبد الله عن القاسم بن محمد الاصفهانى عن داود عن حفص بن غياث عن أبي عبد الله </w:t>
      </w:r>
      <w:r w:rsidRPr="002C718C">
        <w:rPr>
          <w:rStyle w:val="libAlaemChar"/>
          <w:rtl/>
        </w:rPr>
        <w:t>عليه‌السلام</w:t>
      </w:r>
      <w:r w:rsidRPr="006750DF">
        <w:rPr>
          <w:rtl/>
        </w:rPr>
        <w:t xml:space="preserve"> قال</w:t>
      </w:r>
      <w:r>
        <w:rPr>
          <w:rtl/>
        </w:rPr>
        <w:t xml:space="preserve">: </w:t>
      </w:r>
      <w:r w:rsidRPr="006750DF">
        <w:rPr>
          <w:rtl/>
        </w:rPr>
        <w:t>يوم الحسرة يوم يؤتى بالموت فيذبح.</w:t>
      </w:r>
    </w:p>
    <w:p w:rsidR="00BD62F3" w:rsidRPr="006750DF" w:rsidRDefault="00BD62F3" w:rsidP="002C718C">
      <w:pPr>
        <w:pStyle w:val="libNormal"/>
        <w:rPr>
          <w:rtl/>
        </w:rPr>
      </w:pPr>
      <w:r w:rsidRPr="00FB47E7">
        <w:rPr>
          <w:rStyle w:val="libBold2Char"/>
          <w:rtl/>
        </w:rPr>
        <w:t xml:space="preserve">81 ـ في تفسير عليّ بن إبراهيم  </w:t>
      </w:r>
      <w:r w:rsidRPr="006750DF">
        <w:rPr>
          <w:rtl/>
        </w:rPr>
        <w:t xml:space="preserve">حدثني أبي عن الحسن بن محبوب عن أبي ولاد الحناط عن أبي عبد الله </w:t>
      </w:r>
      <w:r w:rsidRPr="002C718C">
        <w:rPr>
          <w:rStyle w:val="libAlaemChar"/>
          <w:rtl/>
        </w:rPr>
        <w:t>عليه‌السلام</w:t>
      </w:r>
      <w:r w:rsidRPr="006750DF">
        <w:rPr>
          <w:rtl/>
        </w:rPr>
        <w:t xml:space="preserve"> قال</w:t>
      </w:r>
      <w:r>
        <w:rPr>
          <w:rtl/>
        </w:rPr>
        <w:t xml:space="preserve">: </w:t>
      </w:r>
      <w:r w:rsidRPr="006750DF">
        <w:rPr>
          <w:rtl/>
        </w:rPr>
        <w:t>سئل عن قوله</w:t>
      </w:r>
      <w:r>
        <w:rPr>
          <w:rtl/>
        </w:rPr>
        <w:t xml:space="preserve">: </w:t>
      </w:r>
      <w:r w:rsidRPr="002C718C">
        <w:rPr>
          <w:rStyle w:val="libAlaemChar"/>
          <w:rtl/>
        </w:rPr>
        <w:t>(</w:t>
      </w:r>
      <w:r w:rsidRPr="002C718C">
        <w:rPr>
          <w:rStyle w:val="libAieChar"/>
          <w:rtl/>
        </w:rPr>
        <w:t>وَأَنْذِرْهُمْ يَوْمَ الْحَسْرَةِ</w:t>
      </w:r>
      <w:r w:rsidRPr="002C718C">
        <w:rPr>
          <w:rStyle w:val="libAlaemChar"/>
          <w:rtl/>
        </w:rPr>
        <w:t>)</w:t>
      </w:r>
      <w:r w:rsidRPr="006750DF">
        <w:rPr>
          <w:rtl/>
        </w:rPr>
        <w:t xml:space="preserve"> قال</w:t>
      </w:r>
      <w:r>
        <w:rPr>
          <w:rtl/>
        </w:rPr>
        <w:t xml:space="preserve">: </w:t>
      </w:r>
      <w:r w:rsidRPr="006750DF">
        <w:rPr>
          <w:rtl/>
        </w:rPr>
        <w:t xml:space="preserve">ينادى مناد من عند الله </w:t>
      </w:r>
      <w:r w:rsidRPr="002C718C">
        <w:rPr>
          <w:rStyle w:val="libAlaemChar"/>
          <w:rtl/>
        </w:rPr>
        <w:t>عزوجل</w:t>
      </w:r>
      <w:r w:rsidRPr="006750DF">
        <w:rPr>
          <w:rtl/>
        </w:rPr>
        <w:t xml:space="preserve"> وذلك بعد ما صار أهل الجنة في الجنة</w:t>
      </w:r>
      <w:r>
        <w:rPr>
          <w:rtl/>
        </w:rPr>
        <w:t xml:space="preserve">، </w:t>
      </w:r>
      <w:r w:rsidRPr="006750DF">
        <w:rPr>
          <w:rtl/>
        </w:rPr>
        <w:t>وأهل النار في النار</w:t>
      </w:r>
      <w:r>
        <w:rPr>
          <w:rtl/>
        </w:rPr>
        <w:t xml:space="preserve">: </w:t>
      </w:r>
      <w:r w:rsidRPr="006750DF">
        <w:rPr>
          <w:rtl/>
        </w:rPr>
        <w:t>يا أهل الجنة ويا أهل النار هل تعرفون الموت في صورة من الصور</w:t>
      </w:r>
      <w:r>
        <w:rPr>
          <w:rtl/>
        </w:rPr>
        <w:t>؟</w:t>
      </w:r>
      <w:r w:rsidRPr="006750DF">
        <w:rPr>
          <w:rtl/>
        </w:rPr>
        <w:t xml:space="preserve"> فيقولون</w:t>
      </w:r>
      <w:r>
        <w:rPr>
          <w:rtl/>
        </w:rPr>
        <w:t xml:space="preserve">: </w:t>
      </w:r>
      <w:r w:rsidRPr="006750DF">
        <w:rPr>
          <w:rtl/>
        </w:rPr>
        <w:t>لا</w:t>
      </w:r>
      <w:r>
        <w:rPr>
          <w:rtl/>
        </w:rPr>
        <w:t xml:space="preserve">، </w:t>
      </w:r>
      <w:r w:rsidRPr="006750DF">
        <w:rPr>
          <w:rtl/>
        </w:rPr>
        <w:t xml:space="preserve">فيؤتى بالموت في صورة كبش أملح </w:t>
      </w:r>
      <w:r w:rsidRPr="00467FAA">
        <w:rPr>
          <w:rStyle w:val="libFootnotenumChar"/>
          <w:rtl/>
        </w:rPr>
        <w:t>(3)</w:t>
      </w:r>
      <w:r w:rsidRPr="006750DF">
        <w:rPr>
          <w:rtl/>
        </w:rPr>
        <w:t xml:space="preserve"> فيوقف بين الجنة والنار ثم</w:t>
      </w:r>
      <w:r>
        <w:rPr>
          <w:rtl/>
        </w:rPr>
        <w:t xml:space="preserve">، </w:t>
      </w:r>
      <w:r w:rsidRPr="006750DF">
        <w:rPr>
          <w:rtl/>
        </w:rPr>
        <w:t>ينادون جميعا أشرفوا وانظروا</w:t>
      </w:r>
      <w:r>
        <w:rPr>
          <w:rtl/>
        </w:rPr>
        <w:t xml:space="preserve"> إلى </w:t>
      </w:r>
      <w:r w:rsidRPr="006750DF">
        <w:rPr>
          <w:rtl/>
        </w:rPr>
        <w:t>الموت</w:t>
      </w:r>
      <w:r>
        <w:rPr>
          <w:rtl/>
        </w:rPr>
        <w:t xml:space="preserve">، </w:t>
      </w:r>
      <w:r w:rsidRPr="006750DF">
        <w:rPr>
          <w:rtl/>
        </w:rPr>
        <w:t xml:space="preserve">فيشرفون ثم يأمر الله </w:t>
      </w:r>
      <w:r w:rsidRPr="002C718C">
        <w:rPr>
          <w:rStyle w:val="libAlaemChar"/>
          <w:rtl/>
        </w:rPr>
        <w:t>عزوجل</w:t>
      </w:r>
      <w:r w:rsidRPr="006750DF">
        <w:rPr>
          <w:rtl/>
        </w:rPr>
        <w:t xml:space="preserve"> به فيذبح</w:t>
      </w:r>
      <w:r>
        <w:rPr>
          <w:rtl/>
        </w:rPr>
        <w:t xml:space="preserve">، </w:t>
      </w:r>
      <w:r w:rsidRPr="006750DF">
        <w:rPr>
          <w:rtl/>
        </w:rPr>
        <w:t>ثم يقال</w:t>
      </w:r>
      <w:r>
        <w:rPr>
          <w:rtl/>
        </w:rPr>
        <w:t xml:space="preserve">: </w:t>
      </w:r>
      <w:r w:rsidRPr="006750DF">
        <w:rPr>
          <w:rtl/>
        </w:rPr>
        <w:t>يا أهل الجنة خلود فلا موت أبدا</w:t>
      </w:r>
      <w:r>
        <w:rPr>
          <w:rtl/>
        </w:rPr>
        <w:t xml:space="preserve">، </w:t>
      </w:r>
      <w:r w:rsidRPr="006750DF">
        <w:rPr>
          <w:rtl/>
        </w:rPr>
        <w:t>ويا أهل النار خلود فلا موت أبدا</w:t>
      </w:r>
      <w:r>
        <w:rPr>
          <w:rtl/>
        </w:rPr>
        <w:t xml:space="preserve">، </w:t>
      </w:r>
      <w:r w:rsidRPr="006750DF">
        <w:rPr>
          <w:rtl/>
        </w:rPr>
        <w:t xml:space="preserve">وهو قوله </w:t>
      </w:r>
      <w:r w:rsidRPr="002C718C">
        <w:rPr>
          <w:rStyle w:val="libAlaemChar"/>
          <w:rtl/>
        </w:rPr>
        <w:t>عزوجل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الدرة</w:t>
      </w:r>
      <w:r>
        <w:rPr>
          <w:rtl/>
        </w:rPr>
        <w:t xml:space="preserve">: </w:t>
      </w:r>
      <w:r w:rsidRPr="006750DF">
        <w:rPr>
          <w:rtl/>
        </w:rPr>
        <w:t>السوط.</w:t>
      </w:r>
    </w:p>
    <w:p w:rsidR="00BD62F3" w:rsidRPr="006750DF" w:rsidRDefault="00BD62F3" w:rsidP="00FE354F">
      <w:pPr>
        <w:pStyle w:val="libFootnote0"/>
        <w:rPr>
          <w:rtl/>
          <w:lang w:bidi="fa-IR"/>
        </w:rPr>
      </w:pPr>
      <w:r>
        <w:rPr>
          <w:rtl/>
        </w:rPr>
        <w:t>(</w:t>
      </w:r>
      <w:r w:rsidRPr="006750DF">
        <w:rPr>
          <w:rtl/>
        </w:rPr>
        <w:t>2) قرش الشيء</w:t>
      </w:r>
      <w:r>
        <w:rPr>
          <w:rtl/>
        </w:rPr>
        <w:t xml:space="preserve">: </w:t>
      </w:r>
      <w:r w:rsidRPr="006750DF">
        <w:rPr>
          <w:rtl/>
        </w:rPr>
        <w:t>جمعه من هنا ومن هنا وضم بعضه</w:t>
      </w:r>
      <w:r>
        <w:rPr>
          <w:rtl/>
        </w:rPr>
        <w:t xml:space="preserve"> إلى </w:t>
      </w:r>
      <w:r w:rsidRPr="006750DF">
        <w:rPr>
          <w:rtl/>
        </w:rPr>
        <w:t>بعض.</w:t>
      </w:r>
    </w:p>
    <w:p w:rsidR="00BD62F3" w:rsidRPr="006750DF" w:rsidRDefault="00BD62F3" w:rsidP="00FE354F">
      <w:pPr>
        <w:pStyle w:val="libFootnote0"/>
        <w:rPr>
          <w:rtl/>
          <w:lang w:bidi="fa-IR"/>
        </w:rPr>
      </w:pPr>
      <w:r>
        <w:rPr>
          <w:rtl/>
        </w:rPr>
        <w:t>(</w:t>
      </w:r>
      <w:r w:rsidRPr="006750DF">
        <w:rPr>
          <w:rtl/>
        </w:rPr>
        <w:t>3) يقال كبش أملح</w:t>
      </w:r>
      <w:r>
        <w:rPr>
          <w:rtl/>
        </w:rPr>
        <w:t xml:space="preserve">: </w:t>
      </w:r>
      <w:r w:rsidRPr="006750DF">
        <w:rPr>
          <w:rtl/>
        </w:rPr>
        <w:t>إذا كان اسود شعره بياض. أو يخالط بياضه سواد.</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وَأَنْذِرْهُمْ يَوْمَ الْحَسْرَةِ إِذْ قُضِيَ الْأَمْرُ وَهُمْ فِي غَفْلَةٍ</w:t>
      </w:r>
      <w:r w:rsidRPr="002C718C">
        <w:rPr>
          <w:rStyle w:val="libAlaemChar"/>
          <w:rtl/>
        </w:rPr>
        <w:t>)</w:t>
      </w:r>
      <w:r>
        <w:rPr>
          <w:rtl/>
          <w:lang w:bidi="fa-IR"/>
        </w:rPr>
        <w:t xml:space="preserve"> أي </w:t>
      </w:r>
      <w:r w:rsidRPr="006750DF">
        <w:rPr>
          <w:rtl/>
          <w:lang w:bidi="fa-IR"/>
        </w:rPr>
        <w:t>قضى على أهل الجنة بالخلود فيها</w:t>
      </w:r>
      <w:r>
        <w:rPr>
          <w:rtl/>
          <w:lang w:bidi="fa-IR"/>
        </w:rPr>
        <w:t xml:space="preserve">، </w:t>
      </w:r>
      <w:r w:rsidRPr="006750DF">
        <w:rPr>
          <w:rtl/>
          <w:lang w:bidi="fa-IR"/>
        </w:rPr>
        <w:t>وقضى على أهل النار بالخلود فيها.</w:t>
      </w:r>
    </w:p>
    <w:p w:rsidR="00BD62F3" w:rsidRPr="006750DF" w:rsidRDefault="00BD62F3" w:rsidP="002C718C">
      <w:pPr>
        <w:pStyle w:val="libNormal"/>
        <w:rPr>
          <w:rtl/>
        </w:rPr>
      </w:pPr>
      <w:r w:rsidRPr="00FB47E7">
        <w:rPr>
          <w:rStyle w:val="libBold2Char"/>
          <w:rtl/>
        </w:rPr>
        <w:t xml:space="preserve">82 ـ في مجمع البيان </w:t>
      </w:r>
      <w:r w:rsidRPr="006750DF">
        <w:rPr>
          <w:rtl/>
        </w:rPr>
        <w:t>وروى مسلم في الصحيح بالإسناد عن أبي سعيد الخدري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إذا دخل أهل الجنة الجنة</w:t>
      </w:r>
      <w:r>
        <w:rPr>
          <w:rtl/>
        </w:rPr>
        <w:t xml:space="preserve">، </w:t>
      </w:r>
      <w:r w:rsidRPr="006750DF">
        <w:rPr>
          <w:rtl/>
        </w:rPr>
        <w:t>وأهل النار النار قيل</w:t>
      </w:r>
      <w:r>
        <w:rPr>
          <w:rtl/>
        </w:rPr>
        <w:t xml:space="preserve">: </w:t>
      </w:r>
      <w:r w:rsidRPr="006750DF">
        <w:rPr>
          <w:rtl/>
        </w:rPr>
        <w:t>يا أهل الجنة فيشرفون وينظرون</w:t>
      </w:r>
      <w:r>
        <w:rPr>
          <w:rtl/>
        </w:rPr>
        <w:t xml:space="preserve">، </w:t>
      </w:r>
      <w:r w:rsidRPr="006750DF">
        <w:rPr>
          <w:rtl/>
        </w:rPr>
        <w:t>وقيل</w:t>
      </w:r>
      <w:r>
        <w:rPr>
          <w:rtl/>
        </w:rPr>
        <w:t xml:space="preserve">: </w:t>
      </w:r>
      <w:r w:rsidRPr="006750DF">
        <w:rPr>
          <w:rtl/>
        </w:rPr>
        <w:t>يا أهل النار فيشرفون وينظرون. فيجاء بالموت كأنه كبش أملح فيقال لهم</w:t>
      </w:r>
      <w:r>
        <w:rPr>
          <w:rtl/>
        </w:rPr>
        <w:t xml:space="preserve">: </w:t>
      </w:r>
      <w:r w:rsidRPr="006750DF">
        <w:rPr>
          <w:rtl/>
        </w:rPr>
        <w:t>تعرفون الموت</w:t>
      </w:r>
      <w:r>
        <w:rPr>
          <w:rtl/>
        </w:rPr>
        <w:t>؟</w:t>
      </w:r>
      <w:r w:rsidRPr="006750DF">
        <w:rPr>
          <w:rtl/>
        </w:rPr>
        <w:t xml:space="preserve"> فيقولون</w:t>
      </w:r>
      <w:r>
        <w:rPr>
          <w:rtl/>
        </w:rPr>
        <w:t xml:space="preserve">: </w:t>
      </w:r>
      <w:r w:rsidRPr="006750DF">
        <w:rPr>
          <w:rtl/>
        </w:rPr>
        <w:t>هذا هذا وكل قد عرفه</w:t>
      </w:r>
      <w:r>
        <w:rPr>
          <w:rtl/>
        </w:rPr>
        <w:t xml:space="preserve">، </w:t>
      </w:r>
      <w:r w:rsidRPr="006750DF">
        <w:rPr>
          <w:rtl/>
        </w:rPr>
        <w:t>قال</w:t>
      </w:r>
      <w:r>
        <w:rPr>
          <w:rtl/>
        </w:rPr>
        <w:t xml:space="preserve">: </w:t>
      </w:r>
      <w:r w:rsidRPr="006750DF">
        <w:rPr>
          <w:rtl/>
        </w:rPr>
        <w:t>فيقدم فيذبح</w:t>
      </w:r>
      <w:r>
        <w:rPr>
          <w:rtl/>
        </w:rPr>
        <w:t xml:space="preserve">، </w:t>
      </w:r>
      <w:r w:rsidRPr="006750DF">
        <w:rPr>
          <w:rtl/>
        </w:rPr>
        <w:t>ثم يقال</w:t>
      </w:r>
      <w:r>
        <w:rPr>
          <w:rtl/>
        </w:rPr>
        <w:t xml:space="preserve">: </w:t>
      </w:r>
      <w:r w:rsidRPr="006750DF">
        <w:rPr>
          <w:rtl/>
        </w:rPr>
        <w:t>يا أهل الجنة خلود فلا موت</w:t>
      </w:r>
      <w:r>
        <w:rPr>
          <w:rtl/>
        </w:rPr>
        <w:t xml:space="preserve">، </w:t>
      </w:r>
      <w:r w:rsidRPr="006750DF">
        <w:rPr>
          <w:rtl/>
        </w:rPr>
        <w:t>ويا أهل النار خلود فلا موت</w:t>
      </w:r>
      <w:r>
        <w:rPr>
          <w:rtl/>
        </w:rPr>
        <w:t xml:space="preserve">، </w:t>
      </w:r>
      <w:r w:rsidRPr="006750DF">
        <w:rPr>
          <w:rtl/>
        </w:rPr>
        <w:t>قال</w:t>
      </w:r>
      <w:r>
        <w:rPr>
          <w:rtl/>
        </w:rPr>
        <w:t xml:space="preserve">: </w:t>
      </w:r>
      <w:r w:rsidRPr="006750DF">
        <w:rPr>
          <w:rtl/>
        </w:rPr>
        <w:t>فذلك قوله</w:t>
      </w:r>
      <w:r>
        <w:rPr>
          <w:rtl/>
        </w:rPr>
        <w:t xml:space="preserve">: </w:t>
      </w:r>
      <w:r w:rsidRPr="002C718C">
        <w:rPr>
          <w:rStyle w:val="libAlaemChar"/>
          <w:rtl/>
        </w:rPr>
        <w:t>(</w:t>
      </w:r>
      <w:r w:rsidRPr="002C718C">
        <w:rPr>
          <w:rStyle w:val="libAieChar"/>
          <w:rtl/>
        </w:rPr>
        <w:t>وَأَنْذِرْهُمْ يَوْمَ الْحَسْرَةِ</w:t>
      </w:r>
      <w:r w:rsidRPr="002C718C">
        <w:rPr>
          <w:rStyle w:val="libAlaemChar"/>
          <w:rtl/>
        </w:rPr>
        <w:t>)</w:t>
      </w:r>
      <w:r>
        <w:rPr>
          <w:rtl/>
        </w:rPr>
        <w:t xml:space="preserve"> الآية </w:t>
      </w:r>
      <w:r w:rsidRPr="006750DF">
        <w:rPr>
          <w:rtl/>
        </w:rPr>
        <w:t xml:space="preserve">ورواه أصحابنا عن أبي جعفر وأبي عبد الله </w:t>
      </w:r>
      <w:r w:rsidRPr="002C718C">
        <w:rPr>
          <w:rStyle w:val="libAlaemChar"/>
          <w:rtl/>
        </w:rPr>
        <w:t>عليهما‌السلام</w:t>
      </w:r>
      <w:r>
        <w:rPr>
          <w:rtl/>
        </w:rPr>
        <w:t xml:space="preserve">، </w:t>
      </w:r>
      <w:r w:rsidRPr="006750DF">
        <w:rPr>
          <w:rtl/>
        </w:rPr>
        <w:t>ثم جاء في آخره فيفرح أهل الجنة فرحا لو كان أحد يومئذ ميتا لماتوا فرحا</w:t>
      </w:r>
      <w:r>
        <w:rPr>
          <w:rtl/>
        </w:rPr>
        <w:t xml:space="preserve">، </w:t>
      </w:r>
      <w:r w:rsidRPr="006750DF">
        <w:rPr>
          <w:rtl/>
        </w:rPr>
        <w:t>ويشهق أهل النار شهقة لو كان أحد ميتا لماتوا.</w:t>
      </w:r>
    </w:p>
    <w:p w:rsidR="00BD62F3" w:rsidRPr="006750DF" w:rsidRDefault="00BD62F3" w:rsidP="002C718C">
      <w:pPr>
        <w:pStyle w:val="libNormal"/>
        <w:rPr>
          <w:rtl/>
          <w:lang w:bidi="fa-IR"/>
        </w:rPr>
      </w:pPr>
      <w:r w:rsidRPr="00FB47E7">
        <w:rPr>
          <w:rStyle w:val="libBold2Char"/>
          <w:rtl/>
        </w:rPr>
        <w:t xml:space="preserve">83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إِنَّا نَحْنُ نَرِثُ الْأَرْضَ وَمَنْ عَلَيْها</w:t>
      </w:r>
      <w:r w:rsidRPr="002C718C">
        <w:rPr>
          <w:rStyle w:val="libAlaemChar"/>
          <w:rtl/>
        </w:rPr>
        <w:t>)</w:t>
      </w:r>
      <w:r w:rsidRPr="006750DF">
        <w:rPr>
          <w:rtl/>
          <w:lang w:bidi="fa-IR"/>
        </w:rPr>
        <w:t xml:space="preserve"> قال</w:t>
      </w:r>
      <w:r>
        <w:rPr>
          <w:rtl/>
          <w:lang w:bidi="fa-IR"/>
        </w:rPr>
        <w:t xml:space="preserve">: </w:t>
      </w:r>
      <w:r w:rsidRPr="006750DF">
        <w:rPr>
          <w:rtl/>
          <w:lang w:bidi="fa-IR"/>
        </w:rPr>
        <w:t>كل شيء خلقه الله يرثه الله يوم القيمة.</w:t>
      </w:r>
    </w:p>
    <w:p w:rsidR="00BD62F3" w:rsidRPr="006750DF" w:rsidRDefault="00BD62F3" w:rsidP="002C718C">
      <w:pPr>
        <w:pStyle w:val="libNormal"/>
        <w:rPr>
          <w:rtl/>
        </w:rPr>
      </w:pPr>
      <w:r w:rsidRPr="00FB47E7">
        <w:rPr>
          <w:rStyle w:val="libBold2Char"/>
          <w:rtl/>
        </w:rPr>
        <w:t xml:space="preserve">84 ـ في مجمع البيان: </w:t>
      </w:r>
      <w:r w:rsidRPr="002C718C">
        <w:rPr>
          <w:rStyle w:val="libAlaemChar"/>
          <w:rtl/>
        </w:rPr>
        <w:t>(</w:t>
      </w:r>
      <w:r w:rsidRPr="002C718C">
        <w:rPr>
          <w:rStyle w:val="libAieChar"/>
          <w:rtl/>
        </w:rPr>
        <w:t>يا أَبَتِ إِنِّي أَخافُ أَنْ يَمَسَّكَ عَذابٌ مِنَ الرَّحْمنِ فَتَكُونَ لِلشَّيْطانِ وَلِيًّا</w:t>
      </w:r>
      <w:r w:rsidRPr="002C718C">
        <w:rPr>
          <w:rStyle w:val="libAlaemChar"/>
          <w:rtl/>
        </w:rPr>
        <w:t>)</w:t>
      </w:r>
      <w:r w:rsidRPr="006750DF">
        <w:rPr>
          <w:rtl/>
        </w:rPr>
        <w:t xml:space="preserve"> وقد بينا في ما مضى ان الذي يقوله أصحابنا ان هذا الخطاب من إبراهيم </w:t>
      </w:r>
      <w:r w:rsidRPr="002C718C">
        <w:rPr>
          <w:rStyle w:val="libAlaemChar"/>
          <w:rtl/>
        </w:rPr>
        <w:t>عليه‌السلام</w:t>
      </w:r>
      <w:r>
        <w:rPr>
          <w:rtl/>
        </w:rPr>
        <w:t xml:space="preserve"> إنّما </w:t>
      </w:r>
      <w:r w:rsidRPr="006750DF">
        <w:rPr>
          <w:rtl/>
        </w:rPr>
        <w:t>توجه</w:t>
      </w:r>
      <w:r>
        <w:rPr>
          <w:rtl/>
        </w:rPr>
        <w:t xml:space="preserve"> إلى </w:t>
      </w:r>
      <w:r w:rsidRPr="006750DF">
        <w:rPr>
          <w:rtl/>
        </w:rPr>
        <w:t>من سماه الله أبا له</w:t>
      </w:r>
      <w:r>
        <w:rPr>
          <w:rtl/>
        </w:rPr>
        <w:t xml:space="preserve">، </w:t>
      </w:r>
      <w:r w:rsidRPr="006750DF">
        <w:rPr>
          <w:rtl/>
        </w:rPr>
        <w:t>لأنه كان جد إبراهيم لامه</w:t>
      </w:r>
      <w:r>
        <w:rPr>
          <w:rtl/>
        </w:rPr>
        <w:t xml:space="preserve">، </w:t>
      </w:r>
      <w:r w:rsidRPr="006750DF">
        <w:rPr>
          <w:rtl/>
        </w:rPr>
        <w:t>وان أباه الذي ولده كان اسمه تارخ</w:t>
      </w:r>
      <w:r>
        <w:rPr>
          <w:rtl/>
        </w:rPr>
        <w:t xml:space="preserve">، </w:t>
      </w:r>
      <w:r w:rsidRPr="006750DF">
        <w:rPr>
          <w:rtl/>
        </w:rPr>
        <w:t>لإجماع الطائفة على أن آباء الأنبياء</w:t>
      </w:r>
      <w:r>
        <w:rPr>
          <w:rtl/>
        </w:rPr>
        <w:t xml:space="preserve"> إلى </w:t>
      </w:r>
      <w:r w:rsidRPr="006750DF">
        <w:rPr>
          <w:rtl/>
        </w:rPr>
        <w:t xml:space="preserve">آدم </w:t>
      </w:r>
      <w:r w:rsidRPr="002C718C">
        <w:rPr>
          <w:rStyle w:val="libAlaemChar"/>
          <w:rtl/>
        </w:rPr>
        <w:t>عليه‌السلام</w:t>
      </w:r>
      <w:r w:rsidRPr="006750DF">
        <w:rPr>
          <w:rtl/>
        </w:rPr>
        <w:t xml:space="preserve"> مسلمون موحدون</w:t>
      </w:r>
      <w:r>
        <w:rPr>
          <w:rtl/>
        </w:rPr>
        <w:t>، و</w:t>
      </w:r>
      <w:r w:rsidRPr="006750DF">
        <w:rPr>
          <w:rtl/>
        </w:rPr>
        <w:t xml:space="preserve">بما روى عنه </w:t>
      </w:r>
      <w:r w:rsidRPr="002C718C">
        <w:rPr>
          <w:rStyle w:val="libAlaemChar"/>
          <w:rtl/>
        </w:rPr>
        <w:t>عليه‌السلام</w:t>
      </w:r>
      <w:r>
        <w:rPr>
          <w:rtl/>
        </w:rPr>
        <w:t xml:space="preserve"> أنّه قال:</w:t>
      </w:r>
      <w:r>
        <w:rPr>
          <w:rFonts w:hint="cs"/>
          <w:rtl/>
        </w:rPr>
        <w:t xml:space="preserve"> </w:t>
      </w:r>
      <w:r w:rsidRPr="006750DF">
        <w:rPr>
          <w:rtl/>
        </w:rPr>
        <w:t>لم يزل ينقلني الله سبحانه من أصلاب الطاهرين</w:t>
      </w:r>
      <w:r>
        <w:rPr>
          <w:rtl/>
        </w:rPr>
        <w:t xml:space="preserve"> إلى </w:t>
      </w:r>
      <w:r w:rsidRPr="006750DF">
        <w:rPr>
          <w:rtl/>
        </w:rPr>
        <w:t>أرحام الطاهرات</w:t>
      </w:r>
      <w:r>
        <w:rPr>
          <w:rtl/>
        </w:rPr>
        <w:t xml:space="preserve"> حتّى </w:t>
      </w:r>
      <w:r w:rsidRPr="006750DF">
        <w:rPr>
          <w:rtl/>
        </w:rPr>
        <w:t>أخرجنى في عالمكم هذا</w:t>
      </w:r>
      <w:r>
        <w:rPr>
          <w:rtl/>
        </w:rPr>
        <w:t xml:space="preserve">، </w:t>
      </w:r>
      <w:r w:rsidRPr="006750DF">
        <w:rPr>
          <w:rtl/>
        </w:rPr>
        <w:t>والكافر غير موصوف بالطهارة لقوله تعالى</w:t>
      </w:r>
      <w:r>
        <w:rPr>
          <w:rtl/>
        </w:rPr>
        <w:t xml:space="preserve">: </w:t>
      </w:r>
      <w:r w:rsidRPr="002C718C">
        <w:rPr>
          <w:rStyle w:val="libAlaemChar"/>
          <w:rtl/>
        </w:rPr>
        <w:t>(</w:t>
      </w:r>
      <w:r w:rsidRPr="002C718C">
        <w:rPr>
          <w:rStyle w:val="libAieChar"/>
          <w:rtl/>
        </w:rPr>
        <w:t>إِنَّمَا الْمُشْرِكُونَ نَجَسٌ</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85 ـ في كتاب علل الشرائع </w:t>
      </w:r>
      <w:r w:rsidRPr="006750DF">
        <w:rPr>
          <w:rtl/>
        </w:rPr>
        <w:t>باسناده</w:t>
      </w:r>
      <w:r>
        <w:rPr>
          <w:rtl/>
        </w:rPr>
        <w:t xml:space="preserve"> إلى </w:t>
      </w:r>
      <w:r w:rsidRPr="006750DF">
        <w:rPr>
          <w:rtl/>
        </w:rPr>
        <w:t>ابن مسعود قال</w:t>
      </w:r>
      <w:r>
        <w:rPr>
          <w:rtl/>
        </w:rPr>
        <w:t xml:space="preserve">: </w:t>
      </w:r>
      <w:r w:rsidRPr="006750DF">
        <w:rPr>
          <w:rtl/>
        </w:rPr>
        <w:t>احتج</w:t>
      </w:r>
      <w:r>
        <w:rPr>
          <w:rFonts w:hint="cs"/>
          <w:rtl/>
        </w:rPr>
        <w:t>ّ</w:t>
      </w:r>
      <w:r w:rsidRPr="006750DF">
        <w:rPr>
          <w:rtl/>
        </w:rPr>
        <w:t>وا في مسجد الكوفة فقالوا</w:t>
      </w:r>
      <w:r>
        <w:rPr>
          <w:rtl/>
        </w:rPr>
        <w:t xml:space="preserve">: </w:t>
      </w:r>
      <w:r w:rsidRPr="006750DF">
        <w:rPr>
          <w:rtl/>
        </w:rPr>
        <w:t xml:space="preserve">ما بال أمير المؤمنين </w:t>
      </w:r>
      <w:r w:rsidRPr="002C718C">
        <w:rPr>
          <w:rStyle w:val="libAlaemChar"/>
          <w:rtl/>
        </w:rPr>
        <w:t>عليه‌السلام</w:t>
      </w:r>
      <w:r w:rsidRPr="006750DF">
        <w:rPr>
          <w:rtl/>
        </w:rPr>
        <w:t xml:space="preserve"> لم ينازع الثلاثة كما نازع طلحة والزبير وعائشة ومعاوية</w:t>
      </w:r>
      <w:r>
        <w:rPr>
          <w:rtl/>
        </w:rPr>
        <w:t>؟</w:t>
      </w:r>
      <w:r w:rsidRPr="006750DF">
        <w:rPr>
          <w:rtl/>
        </w:rPr>
        <w:t xml:space="preserve"> فبلغ ذلك</w:t>
      </w:r>
      <w:r>
        <w:rPr>
          <w:rtl/>
        </w:rPr>
        <w:t xml:space="preserve"> عليّا </w:t>
      </w:r>
      <w:r w:rsidRPr="002C718C">
        <w:rPr>
          <w:rStyle w:val="libAlaemChar"/>
          <w:rtl/>
        </w:rPr>
        <w:t>عليه‌السلام</w:t>
      </w:r>
      <w:r w:rsidRPr="006750DF">
        <w:rPr>
          <w:rtl/>
        </w:rPr>
        <w:t xml:space="preserve"> فأمر أن ينادى</w:t>
      </w:r>
      <w:r>
        <w:rPr>
          <w:rtl/>
        </w:rPr>
        <w:t xml:space="preserve">: </w:t>
      </w:r>
      <w:r w:rsidRPr="006750DF">
        <w:rPr>
          <w:rtl/>
        </w:rPr>
        <w:t>الصلوة الجامعة</w:t>
      </w:r>
    </w:p>
    <w:p w:rsidR="00BD62F3" w:rsidRPr="006750DF" w:rsidRDefault="00BD62F3" w:rsidP="002C718C">
      <w:pPr>
        <w:pStyle w:val="libNormal0"/>
        <w:rPr>
          <w:rtl/>
        </w:rPr>
      </w:pPr>
      <w:r>
        <w:rPr>
          <w:rtl/>
        </w:rPr>
        <w:br w:type="page"/>
      </w:r>
      <w:r w:rsidRPr="006750DF">
        <w:rPr>
          <w:rtl/>
        </w:rPr>
        <w:lastRenderedPageBreak/>
        <w:t>فلما اجتمعوا صعد المنبر فحمد الله واثنى عليه ثم قال</w:t>
      </w:r>
      <w:r>
        <w:rPr>
          <w:rtl/>
        </w:rPr>
        <w:t xml:space="preserve">: </w:t>
      </w:r>
      <w:r w:rsidRPr="006750DF">
        <w:rPr>
          <w:rtl/>
        </w:rPr>
        <w:t>معاشر الناس انه بلغني عنكم كذا وكذا</w:t>
      </w:r>
      <w:r>
        <w:rPr>
          <w:rtl/>
        </w:rPr>
        <w:t>؟</w:t>
      </w:r>
      <w:r w:rsidRPr="006750DF">
        <w:rPr>
          <w:rtl/>
        </w:rPr>
        <w:t xml:space="preserve"> قالوا</w:t>
      </w:r>
      <w:r>
        <w:rPr>
          <w:rtl/>
        </w:rPr>
        <w:t xml:space="preserve">: </w:t>
      </w:r>
      <w:r w:rsidRPr="006750DF">
        <w:rPr>
          <w:rtl/>
        </w:rPr>
        <w:t>صدق أمير المؤمنين قد قلنا ذلك. قال ان لي بستة من الأنبياء أسوة في ما فعلت</w:t>
      </w:r>
      <w:r>
        <w:rPr>
          <w:rtl/>
        </w:rPr>
        <w:t xml:space="preserve">، </w:t>
      </w:r>
      <w:r w:rsidRPr="006750DF">
        <w:rPr>
          <w:rtl/>
        </w:rPr>
        <w:t>قال الله تعالى في محكم كتابه</w:t>
      </w:r>
      <w:r>
        <w:rPr>
          <w:rtl/>
        </w:rPr>
        <w:t xml:space="preserve">: </w:t>
      </w:r>
      <w:r w:rsidRPr="002C718C">
        <w:rPr>
          <w:rStyle w:val="libAlaemChar"/>
          <w:rtl/>
        </w:rPr>
        <w:t>(</w:t>
      </w:r>
      <w:r w:rsidRPr="002C718C">
        <w:rPr>
          <w:rStyle w:val="libAieChar"/>
          <w:rtl/>
        </w:rPr>
        <w:t>لَقَدْ كانَ لَكُمْ فِي رَسُولِ اللهِ أُسْوَةٌ حَسَنَةٌ</w:t>
      </w:r>
      <w:r w:rsidRPr="002C718C">
        <w:rPr>
          <w:rStyle w:val="libAlaemChar"/>
          <w:rtl/>
        </w:rPr>
        <w:t>)</w:t>
      </w:r>
      <w:r w:rsidRPr="006750DF">
        <w:rPr>
          <w:rtl/>
        </w:rPr>
        <w:t xml:space="preserve"> قالوا</w:t>
      </w:r>
      <w:r>
        <w:rPr>
          <w:rtl/>
        </w:rPr>
        <w:t xml:space="preserve">: </w:t>
      </w:r>
      <w:r w:rsidRPr="006750DF">
        <w:rPr>
          <w:rtl/>
        </w:rPr>
        <w:t>ومن هم يا أمير المؤمنين</w:t>
      </w:r>
      <w:r>
        <w:rPr>
          <w:rtl/>
        </w:rPr>
        <w:t>؟</w:t>
      </w:r>
      <w:r w:rsidRPr="006750DF">
        <w:rPr>
          <w:rtl/>
        </w:rPr>
        <w:t xml:space="preserve"> قال</w:t>
      </w:r>
      <w:r>
        <w:rPr>
          <w:rtl/>
        </w:rPr>
        <w:t xml:space="preserve">: </w:t>
      </w:r>
      <w:r w:rsidRPr="006750DF">
        <w:rPr>
          <w:rtl/>
        </w:rPr>
        <w:t xml:space="preserve">أولهم إبراهيم </w:t>
      </w:r>
      <w:r w:rsidRPr="002C718C">
        <w:rPr>
          <w:rStyle w:val="libAlaemChar"/>
          <w:rtl/>
        </w:rPr>
        <w:t>عليه‌السلام</w:t>
      </w:r>
      <w:r w:rsidRPr="006750DF">
        <w:rPr>
          <w:rtl/>
        </w:rPr>
        <w:t xml:space="preserve"> إذ قال لقومه</w:t>
      </w:r>
      <w:r>
        <w:rPr>
          <w:rtl/>
        </w:rPr>
        <w:t xml:space="preserve">: </w:t>
      </w:r>
      <w:r w:rsidRPr="002C718C">
        <w:rPr>
          <w:rStyle w:val="libAlaemChar"/>
          <w:rtl/>
        </w:rPr>
        <w:t>(</w:t>
      </w:r>
      <w:r w:rsidRPr="002C718C">
        <w:rPr>
          <w:rStyle w:val="libAieChar"/>
          <w:rtl/>
        </w:rPr>
        <w:t>وَأَعْتَزِلُكُمْ وَما تَدْعُونَ مِنْ دُونِ اللهِ</w:t>
      </w:r>
      <w:r w:rsidRPr="002C718C">
        <w:rPr>
          <w:rStyle w:val="libAlaemChar"/>
          <w:rtl/>
        </w:rPr>
        <w:t>)</w:t>
      </w:r>
      <w:r w:rsidRPr="006750DF">
        <w:rPr>
          <w:rtl/>
        </w:rPr>
        <w:t xml:space="preserve"> فان قلتم</w:t>
      </w:r>
      <w:r>
        <w:rPr>
          <w:rtl/>
        </w:rPr>
        <w:t xml:space="preserve">: إنّ </w:t>
      </w:r>
      <w:r w:rsidRPr="006750DF">
        <w:rPr>
          <w:rtl/>
        </w:rPr>
        <w:t>إبراهيم اعتزل قومه لغير مكروه أصابه منهم فقد كفرتم</w:t>
      </w:r>
      <w:r>
        <w:rPr>
          <w:rtl/>
        </w:rPr>
        <w:t xml:space="preserve">، </w:t>
      </w:r>
      <w:r w:rsidRPr="006750DF">
        <w:rPr>
          <w:rtl/>
        </w:rPr>
        <w:t>وان قلتم</w:t>
      </w:r>
      <w:r>
        <w:rPr>
          <w:rtl/>
        </w:rPr>
        <w:t xml:space="preserve">: </w:t>
      </w:r>
      <w:r w:rsidRPr="006750DF">
        <w:rPr>
          <w:rtl/>
        </w:rPr>
        <w:t>اعتزلهم لمكروه رآه منهم فالوصى أعذر</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86 ـ في أصول الكافي</w:t>
      </w:r>
      <w:r w:rsidRPr="006750DF">
        <w:rPr>
          <w:rtl/>
        </w:rPr>
        <w:t xml:space="preserve"> عدة من أصحابنا عن سهل بن زياد عن جعفر بن محمد الأشعري عن ابن القداح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رحم الله عبدا طلب من الله </w:t>
      </w:r>
      <w:r w:rsidRPr="002C718C">
        <w:rPr>
          <w:rStyle w:val="libAlaemChar"/>
          <w:rtl/>
        </w:rPr>
        <w:t>عزوجل</w:t>
      </w:r>
      <w:r w:rsidRPr="006750DF">
        <w:rPr>
          <w:rtl/>
        </w:rPr>
        <w:t xml:space="preserve"> حاجة فألح في الدعاء استجيب له </w:t>
      </w:r>
      <w:r>
        <w:rPr>
          <w:rtl/>
        </w:rPr>
        <w:t>أ</w:t>
      </w:r>
      <w:r w:rsidRPr="006750DF">
        <w:rPr>
          <w:rtl/>
        </w:rPr>
        <w:t>ولم يستجب</w:t>
      </w:r>
      <w:r>
        <w:rPr>
          <w:rtl/>
        </w:rPr>
        <w:t xml:space="preserve">، </w:t>
      </w:r>
      <w:r w:rsidRPr="006750DF">
        <w:rPr>
          <w:rtl/>
        </w:rPr>
        <w:t>وتلا هذه</w:t>
      </w:r>
      <w:r>
        <w:rPr>
          <w:rtl/>
        </w:rPr>
        <w:t xml:space="preserve"> الآية </w:t>
      </w:r>
      <w:r w:rsidRPr="002C718C">
        <w:rPr>
          <w:rStyle w:val="libAlaemChar"/>
          <w:rtl/>
        </w:rPr>
        <w:t>(</w:t>
      </w:r>
      <w:r w:rsidRPr="002C718C">
        <w:rPr>
          <w:rStyle w:val="libAieChar"/>
          <w:rtl/>
        </w:rPr>
        <w:t>وَأَدْعُوا رَبِّي عَسى أَلَّا أَكُونَ بِدُعاءِ رَبِّي شَقِيًّا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87 ـ في تفسير عليّ بن إبراهيم  </w:t>
      </w:r>
      <w:r w:rsidRPr="006750DF">
        <w:rPr>
          <w:rtl/>
          <w:lang w:bidi="fa-IR"/>
        </w:rPr>
        <w:t xml:space="preserve">فلما اعتزلهم يعنى إبراهيم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وَما يَعْبُدُونَ مِنْ دُونِ اللهِ وَهَبْنا لَهُ إِسْحاقَ وَيَعْقُوبَ وَكُلًّا جَعَلْنا نَبِيًّا وَوَهَبْنا لَهُمْ مِنْ رَحْمَتِنا</w:t>
      </w:r>
      <w:r w:rsidRPr="002C718C">
        <w:rPr>
          <w:rStyle w:val="libAlaemChar"/>
          <w:rtl/>
        </w:rPr>
        <w:t>)</w:t>
      </w:r>
      <w:r w:rsidRPr="006750DF">
        <w:rPr>
          <w:rtl/>
          <w:lang w:bidi="fa-IR"/>
        </w:rPr>
        <w:t xml:space="preserve"> يعنى لإبراهيم واسحق ويعقوب من رحمتنا رسول الله </w:t>
      </w:r>
      <w:r w:rsidRPr="002C718C">
        <w:rPr>
          <w:rStyle w:val="libAlaemChar"/>
          <w:rtl/>
        </w:rPr>
        <w:t>صلى‌الله‌عليه‌وآله</w:t>
      </w:r>
      <w:r w:rsidRPr="006750DF">
        <w:rPr>
          <w:rtl/>
          <w:lang w:bidi="fa-IR"/>
        </w:rPr>
        <w:t xml:space="preserve"> </w:t>
      </w:r>
      <w:r w:rsidRPr="002C718C">
        <w:rPr>
          <w:rStyle w:val="libAlaemChar"/>
          <w:rtl/>
        </w:rPr>
        <w:t>(</w:t>
      </w:r>
      <w:r w:rsidRPr="002C718C">
        <w:rPr>
          <w:rStyle w:val="libAieChar"/>
          <w:rtl/>
        </w:rPr>
        <w:t>وَجَعَلْنا لَهُمْ لِسانَ صِدْقٍ عَلِيًّا</w:t>
      </w:r>
      <w:r w:rsidRPr="002C718C">
        <w:rPr>
          <w:rStyle w:val="libAlaemChar"/>
          <w:rtl/>
        </w:rPr>
        <w:t>)</w:t>
      </w:r>
      <w:r w:rsidRPr="006750DF">
        <w:rPr>
          <w:rtl/>
          <w:lang w:bidi="fa-IR"/>
        </w:rPr>
        <w:t xml:space="preserve"> يعنى أمير المؤمنين صلوات الله عليه حدثني بذلك أبي عن الحسن</w:t>
      </w:r>
      <w:r>
        <w:rPr>
          <w:rtl/>
          <w:lang w:bidi="fa-IR"/>
        </w:rPr>
        <w:t xml:space="preserve"> بن عليّ  </w:t>
      </w:r>
      <w:r w:rsidRPr="006750DF">
        <w:rPr>
          <w:rtl/>
          <w:lang w:bidi="fa-IR"/>
        </w:rPr>
        <w:t xml:space="preserve">العسكري </w:t>
      </w:r>
      <w:r w:rsidRPr="002C718C">
        <w:rPr>
          <w:rStyle w:val="libAlaemChar"/>
          <w:rtl/>
        </w:rPr>
        <w:t>عليه‌السلام</w:t>
      </w:r>
      <w:r w:rsidRPr="006750DF">
        <w:rPr>
          <w:rtl/>
          <w:lang w:bidi="fa-IR"/>
        </w:rPr>
        <w:t>.</w:t>
      </w:r>
    </w:p>
    <w:p w:rsidR="00BD62F3" w:rsidRPr="006750DF" w:rsidRDefault="00BD62F3" w:rsidP="002C718C">
      <w:pPr>
        <w:pStyle w:val="libNormal"/>
        <w:rPr>
          <w:rtl/>
        </w:rPr>
      </w:pPr>
      <w:r w:rsidRPr="00FB47E7">
        <w:rPr>
          <w:rStyle w:val="libBold2Char"/>
          <w:rtl/>
        </w:rPr>
        <w:t>88 ـ في أصول الكافي</w:t>
      </w:r>
      <w:r w:rsidRPr="006750DF">
        <w:rPr>
          <w:rtl/>
        </w:rPr>
        <w:t xml:space="preserve"> محمد بن يحيى عن</w:t>
      </w:r>
      <w:r>
        <w:rPr>
          <w:rtl/>
        </w:rPr>
        <w:t xml:space="preserve"> أحمد </w:t>
      </w:r>
      <w:r w:rsidRPr="006750DF">
        <w:rPr>
          <w:rtl/>
        </w:rPr>
        <w:t xml:space="preserve">بن محمد بن عيسى عن يحيى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لسان الصدق للمرء يجعله الله في الناس خيرا من المال يأكله ويورثه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89 ـ في نهج البلاغة </w:t>
      </w:r>
      <w:r w:rsidRPr="006750DF">
        <w:rPr>
          <w:rtl/>
        </w:rPr>
        <w:t xml:space="preserve">قال </w:t>
      </w:r>
      <w:r w:rsidRPr="002C718C">
        <w:rPr>
          <w:rStyle w:val="libAlaemChar"/>
          <w:rtl/>
        </w:rPr>
        <w:t>عليه‌السلام</w:t>
      </w:r>
      <w:r>
        <w:rPr>
          <w:rtl/>
        </w:rPr>
        <w:t xml:space="preserve">: </w:t>
      </w:r>
      <w:r w:rsidRPr="006750DF">
        <w:rPr>
          <w:rtl/>
        </w:rPr>
        <w:t>أو ان اللسان الصالح يجعله الله للمرء في الناس خير له من المال يورثه من لا يحمده.</w:t>
      </w:r>
    </w:p>
    <w:p w:rsidR="00BD62F3" w:rsidRPr="006750DF" w:rsidRDefault="00BD62F3" w:rsidP="002C718C">
      <w:pPr>
        <w:pStyle w:val="libNormal"/>
        <w:rPr>
          <w:rtl/>
        </w:rPr>
      </w:pPr>
      <w:r w:rsidRPr="00FB47E7">
        <w:rPr>
          <w:rStyle w:val="libBold2Char"/>
          <w:rtl/>
        </w:rPr>
        <w:t>90 ـ في أصول الكافي</w:t>
      </w:r>
      <w:r w:rsidRPr="006750DF">
        <w:rPr>
          <w:rtl/>
        </w:rPr>
        <w:t xml:space="preserve"> عدة من أصحابنا عن</w:t>
      </w:r>
      <w:r>
        <w:rPr>
          <w:rtl/>
        </w:rPr>
        <w:t xml:space="preserve"> أحمد </w:t>
      </w:r>
      <w:r w:rsidRPr="006750DF">
        <w:rPr>
          <w:rtl/>
        </w:rPr>
        <w:t>بن محمد عن</w:t>
      </w:r>
      <w:r>
        <w:rPr>
          <w:rtl/>
        </w:rPr>
        <w:t xml:space="preserve"> أحمد </w:t>
      </w:r>
      <w:r w:rsidRPr="006750DF">
        <w:rPr>
          <w:rtl/>
        </w:rPr>
        <w:t>بن محمد بن أبي نصر عن ثعلبة بن ميمون 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sidRPr="006750DF">
        <w:rPr>
          <w:rtl/>
        </w:rPr>
        <w:t xml:space="preserve"> :</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وَكانَ رَسُولاً نَبِيًّا</w:t>
      </w:r>
      <w:r w:rsidRPr="002C718C">
        <w:rPr>
          <w:rStyle w:val="libAlaemChar"/>
          <w:rtl/>
        </w:rPr>
        <w:t>)</w:t>
      </w:r>
      <w:r>
        <w:rPr>
          <w:rtl/>
        </w:rPr>
        <w:t xml:space="preserve">: </w:t>
      </w:r>
      <w:r w:rsidRPr="006750DF">
        <w:rPr>
          <w:rtl/>
        </w:rPr>
        <w:t>ما الرسول وما النبي</w:t>
      </w:r>
      <w:r>
        <w:rPr>
          <w:rtl/>
        </w:rPr>
        <w:t>؟</w:t>
      </w:r>
      <w:r w:rsidRPr="006750DF">
        <w:rPr>
          <w:rtl/>
        </w:rPr>
        <w:t xml:space="preserve"> قال</w:t>
      </w:r>
      <w:r>
        <w:rPr>
          <w:rtl/>
        </w:rPr>
        <w:t xml:space="preserve">: </w:t>
      </w:r>
      <w:r w:rsidRPr="006750DF">
        <w:rPr>
          <w:rtl/>
        </w:rPr>
        <w:t>النبي الذي يرى في منامه ويسمع الصوت ولا يعاين الملك</w:t>
      </w:r>
      <w:r>
        <w:rPr>
          <w:rtl/>
        </w:rPr>
        <w:t xml:space="preserve">، </w:t>
      </w:r>
      <w:r w:rsidRPr="006750DF">
        <w:rPr>
          <w:rtl/>
        </w:rPr>
        <w:t>والرسول الذي يسمع الصوت ويرى في المنام ويعاين الملك</w:t>
      </w:r>
      <w:r>
        <w:rPr>
          <w:rFonts w:hint="cs"/>
          <w:rtl/>
        </w:rPr>
        <w:t xml:space="preserve">، </w:t>
      </w:r>
      <w:r w:rsidRPr="006750DF">
        <w:rPr>
          <w:rtl/>
        </w:rPr>
        <w:t>والحديث طويل أخذنا منه موضع الحاجة.</w:t>
      </w:r>
      <w:r>
        <w:rPr>
          <w:rFonts w:hint="cs"/>
          <w:rtl/>
        </w:rPr>
        <w:t xml:space="preserve"> </w:t>
      </w:r>
      <w:r w:rsidRPr="006750DF">
        <w:rPr>
          <w:rtl/>
        </w:rPr>
        <w:t>قال عز من قائل</w:t>
      </w:r>
      <w:r>
        <w:rPr>
          <w:rtl/>
        </w:rPr>
        <w:t xml:space="preserve">: </w:t>
      </w:r>
      <w:r w:rsidRPr="006750DF">
        <w:rPr>
          <w:rtl/>
        </w:rPr>
        <w:t>وقربناه نجيا.</w:t>
      </w:r>
    </w:p>
    <w:p w:rsidR="00BD62F3" w:rsidRPr="006750DF" w:rsidRDefault="00BD62F3" w:rsidP="002C718C">
      <w:pPr>
        <w:pStyle w:val="libNormal"/>
        <w:rPr>
          <w:rtl/>
        </w:rPr>
      </w:pPr>
      <w:r w:rsidRPr="00FB47E7">
        <w:rPr>
          <w:rStyle w:val="libBold2Char"/>
          <w:rtl/>
        </w:rPr>
        <w:t xml:space="preserve">91 ـ في بصائر الدرجات أحمد </w:t>
      </w:r>
      <w:r w:rsidRPr="006750DF">
        <w:rPr>
          <w:rtl/>
        </w:rPr>
        <w:t>بن محمد عن الحسين بن سعيد عن فضالة بن أيوب عن عمرو بن أبان عن أديم أخى أيوب عن حمران قال</w:t>
      </w:r>
      <w:r>
        <w:rPr>
          <w:rtl/>
        </w:rPr>
        <w:t xml:space="preserve">: </w:t>
      </w:r>
      <w:r w:rsidRPr="006750DF">
        <w:rPr>
          <w:rtl/>
        </w:rPr>
        <w:t xml:space="preserve">قلت لابي عبد الله </w:t>
      </w:r>
      <w:r w:rsidRPr="002C718C">
        <w:rPr>
          <w:rStyle w:val="libAlaemChar"/>
          <w:rtl/>
        </w:rPr>
        <w:t>عليه‌السلام</w:t>
      </w:r>
      <w:r>
        <w:rPr>
          <w:rtl/>
        </w:rPr>
        <w:t xml:space="preserve">: </w:t>
      </w:r>
      <w:r w:rsidRPr="006750DF">
        <w:rPr>
          <w:rtl/>
        </w:rPr>
        <w:t>جعلت فداك بلغني ان الله تبارك وتعالى ناجى</w:t>
      </w:r>
      <w:r>
        <w:rPr>
          <w:rtl/>
        </w:rPr>
        <w:t xml:space="preserve"> عليّا </w:t>
      </w:r>
      <w:r w:rsidRPr="002C718C">
        <w:rPr>
          <w:rStyle w:val="libAlaemChar"/>
          <w:rtl/>
        </w:rPr>
        <w:t>عليه‌السلام</w:t>
      </w:r>
      <w:r>
        <w:rPr>
          <w:rtl/>
        </w:rPr>
        <w:t>؟</w:t>
      </w:r>
      <w:r w:rsidRPr="006750DF">
        <w:rPr>
          <w:rtl/>
        </w:rPr>
        <w:t xml:space="preserve"> قال</w:t>
      </w:r>
      <w:r>
        <w:rPr>
          <w:rtl/>
        </w:rPr>
        <w:t xml:space="preserve">: </w:t>
      </w:r>
      <w:r w:rsidRPr="006750DF">
        <w:rPr>
          <w:rtl/>
        </w:rPr>
        <w:t>أجل قد كان بينهما مناجاة بالطائف نزل بينهما جبرئيل.</w:t>
      </w:r>
    </w:p>
    <w:p w:rsidR="00BD62F3" w:rsidRPr="006750DF" w:rsidRDefault="00BD62F3" w:rsidP="002C718C">
      <w:pPr>
        <w:pStyle w:val="libNormal"/>
        <w:rPr>
          <w:rtl/>
        </w:rPr>
      </w:pPr>
      <w:r w:rsidRPr="006750DF">
        <w:rPr>
          <w:rtl/>
        </w:rPr>
        <w:t>92</w:t>
      </w:r>
      <w:r>
        <w:rPr>
          <w:rtl/>
        </w:rPr>
        <w:t xml:space="preserve"> ـ </w:t>
      </w:r>
      <w:r w:rsidRPr="006750DF">
        <w:rPr>
          <w:rtl/>
        </w:rPr>
        <w:t>إبراهيم بن هشام عن يحيى بن عمران عن يونس عن حماد بن عثمان عن محمد بن مسلم قال</w:t>
      </w:r>
      <w:r>
        <w:rPr>
          <w:rtl/>
        </w:rPr>
        <w:t xml:space="preserve">: </w:t>
      </w:r>
      <w:r w:rsidRPr="006750DF">
        <w:rPr>
          <w:rtl/>
        </w:rPr>
        <w:t xml:space="preserve">قلت لابي عبد الله </w:t>
      </w:r>
      <w:r w:rsidRPr="002C718C">
        <w:rPr>
          <w:rStyle w:val="libAlaemChar"/>
          <w:rtl/>
        </w:rPr>
        <w:t>عليه‌السلام</w:t>
      </w:r>
      <w:r>
        <w:rPr>
          <w:rtl/>
        </w:rPr>
        <w:t xml:space="preserve">: إنّ </w:t>
      </w:r>
      <w:r w:rsidRPr="006750DF">
        <w:rPr>
          <w:rtl/>
        </w:rPr>
        <w:t>سلمة بن كهيل يروى في على أشياء قال</w:t>
      </w:r>
      <w:r>
        <w:rPr>
          <w:rtl/>
        </w:rPr>
        <w:t xml:space="preserve">: </w:t>
      </w:r>
      <w:r w:rsidRPr="006750DF">
        <w:rPr>
          <w:rtl/>
        </w:rPr>
        <w:t>ما هي</w:t>
      </w:r>
      <w:r>
        <w:rPr>
          <w:rtl/>
        </w:rPr>
        <w:t>؟</w:t>
      </w:r>
      <w:r w:rsidRPr="006750DF">
        <w:rPr>
          <w:rtl/>
        </w:rPr>
        <w:t xml:space="preserve"> قلت</w:t>
      </w:r>
      <w:r>
        <w:rPr>
          <w:rtl/>
        </w:rPr>
        <w:t xml:space="preserve">: </w:t>
      </w:r>
      <w:r w:rsidRPr="006750DF">
        <w:rPr>
          <w:rtl/>
        </w:rPr>
        <w:t xml:space="preserve">حدثني ان رسول الله </w:t>
      </w:r>
      <w:r w:rsidRPr="002C718C">
        <w:rPr>
          <w:rStyle w:val="libAlaemChar"/>
          <w:rtl/>
        </w:rPr>
        <w:t>صلى‌الله‌عليه‌وآله</w:t>
      </w:r>
      <w:r w:rsidRPr="006750DF">
        <w:rPr>
          <w:rtl/>
        </w:rPr>
        <w:t xml:space="preserve"> كان محاصر أهل الطائف وانه خلا بعلى يوما فقال رجل من أصحابه</w:t>
      </w:r>
      <w:r>
        <w:rPr>
          <w:rtl/>
        </w:rPr>
        <w:t xml:space="preserve">: </w:t>
      </w:r>
      <w:r w:rsidRPr="006750DF">
        <w:rPr>
          <w:rtl/>
        </w:rPr>
        <w:t>عجبا لما نحن فيه من الشدة وانه يناجي هذا الغلام مثل اليوم</w:t>
      </w:r>
      <w:r>
        <w:rPr>
          <w:rtl/>
        </w:rPr>
        <w:t>؟</w:t>
      </w:r>
      <w:r>
        <w:rPr>
          <w:rFonts w:hint="cs"/>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ما أنا بمناج له</w:t>
      </w:r>
      <w:r>
        <w:rPr>
          <w:rtl/>
        </w:rPr>
        <w:t xml:space="preserve"> إنّما </w:t>
      </w:r>
      <w:r w:rsidRPr="006750DF">
        <w:rPr>
          <w:rtl/>
        </w:rPr>
        <w:t>يناجي ربه</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هذه أشياء يعرف بعضها من بعض.</w:t>
      </w:r>
    </w:p>
    <w:p w:rsidR="00BD62F3" w:rsidRPr="006750DF" w:rsidRDefault="00BD62F3" w:rsidP="002C718C">
      <w:pPr>
        <w:pStyle w:val="libNormal"/>
        <w:rPr>
          <w:rtl/>
        </w:rPr>
      </w:pPr>
      <w:r w:rsidRPr="006750DF">
        <w:rPr>
          <w:rtl/>
        </w:rPr>
        <w:t>93</w:t>
      </w:r>
      <w:r>
        <w:rPr>
          <w:rtl/>
        </w:rPr>
        <w:t xml:space="preserve"> ـ </w:t>
      </w:r>
      <w:r w:rsidRPr="006750DF">
        <w:rPr>
          <w:rtl/>
        </w:rPr>
        <w:t>محمد بن عيسى عن القاسم بن عروة عن عاصم عن معاوية عن أبي الزبير عن جابر بن عبد الله قال</w:t>
      </w:r>
      <w:r>
        <w:rPr>
          <w:rtl/>
        </w:rPr>
        <w:t xml:space="preserve">: </w:t>
      </w:r>
      <w:r w:rsidRPr="006750DF">
        <w:rPr>
          <w:rtl/>
        </w:rPr>
        <w:t xml:space="preserve">لما كان يوم الطائف ناجى رسول الله </w:t>
      </w:r>
      <w:r w:rsidRPr="002C718C">
        <w:rPr>
          <w:rStyle w:val="libAlaemChar"/>
          <w:rtl/>
        </w:rPr>
        <w:t>صلى‌الله‌عليه‌وآله</w:t>
      </w:r>
      <w:r>
        <w:rPr>
          <w:rtl/>
        </w:rPr>
        <w:t xml:space="preserve"> عليّا </w:t>
      </w:r>
      <w:r w:rsidRPr="006750DF">
        <w:rPr>
          <w:rtl/>
        </w:rPr>
        <w:t>فقال</w:t>
      </w:r>
      <w:r>
        <w:rPr>
          <w:rtl/>
        </w:rPr>
        <w:t xml:space="preserve"> أبو </w:t>
      </w:r>
      <w:r w:rsidRPr="006750DF">
        <w:rPr>
          <w:rtl/>
        </w:rPr>
        <w:t>بكر وعمر</w:t>
      </w:r>
      <w:r>
        <w:rPr>
          <w:rtl/>
        </w:rPr>
        <w:t xml:space="preserve">: </w:t>
      </w:r>
      <w:r w:rsidRPr="006750DF">
        <w:rPr>
          <w:rtl/>
        </w:rPr>
        <w:t>انتجيته دوننا</w:t>
      </w:r>
      <w:r>
        <w:rPr>
          <w:rtl/>
        </w:rPr>
        <w:t>؟</w:t>
      </w:r>
      <w:r w:rsidRPr="006750DF">
        <w:rPr>
          <w:rtl/>
        </w:rPr>
        <w:t xml:space="preserve"> فقال</w:t>
      </w:r>
      <w:r>
        <w:rPr>
          <w:rtl/>
        </w:rPr>
        <w:t xml:space="preserve">: </w:t>
      </w:r>
      <w:r w:rsidRPr="006750DF">
        <w:rPr>
          <w:rtl/>
        </w:rPr>
        <w:t>ما انتجيته</w:t>
      </w:r>
      <w:r>
        <w:rPr>
          <w:rtl/>
        </w:rPr>
        <w:t xml:space="preserve">، </w:t>
      </w:r>
      <w:r w:rsidRPr="006750DF">
        <w:rPr>
          <w:rtl/>
        </w:rPr>
        <w:t>بل الله ناجاه.</w:t>
      </w:r>
    </w:p>
    <w:p w:rsidR="00BD62F3" w:rsidRPr="006750DF" w:rsidRDefault="00BD62F3" w:rsidP="002C718C">
      <w:pPr>
        <w:pStyle w:val="libNormal"/>
        <w:rPr>
          <w:rtl/>
        </w:rPr>
      </w:pPr>
      <w:r w:rsidRPr="006750DF">
        <w:rPr>
          <w:rtl/>
        </w:rPr>
        <w:t>94</w:t>
      </w:r>
      <w:r>
        <w:rPr>
          <w:rtl/>
        </w:rPr>
        <w:t xml:space="preserve"> ـ علي بن </w:t>
      </w:r>
      <w:r w:rsidRPr="006750DF">
        <w:rPr>
          <w:rtl/>
        </w:rPr>
        <w:t>محمد قال</w:t>
      </w:r>
      <w:r>
        <w:rPr>
          <w:rtl/>
        </w:rPr>
        <w:t xml:space="preserve">: </w:t>
      </w:r>
      <w:r w:rsidRPr="006750DF">
        <w:rPr>
          <w:rtl/>
        </w:rPr>
        <w:t>حدثني حمدان بن سليمان قال</w:t>
      </w:r>
      <w:r>
        <w:rPr>
          <w:rtl/>
        </w:rPr>
        <w:t xml:space="preserve">: </w:t>
      </w:r>
      <w:r w:rsidRPr="006750DF">
        <w:rPr>
          <w:rtl/>
        </w:rPr>
        <w:t>حدثني عبد الله بن محمد اليماني عن منيع عن يونس عن</w:t>
      </w:r>
      <w:r>
        <w:rPr>
          <w:rtl/>
        </w:rPr>
        <w:t xml:space="preserve"> علي بن </w:t>
      </w:r>
      <w:r w:rsidRPr="006750DF">
        <w:rPr>
          <w:rtl/>
        </w:rPr>
        <w:t>أعين عن أبي رافع قال</w:t>
      </w:r>
      <w:r>
        <w:rPr>
          <w:rtl/>
        </w:rPr>
        <w:t xml:space="preserve">: </w:t>
      </w:r>
      <w:r w:rsidRPr="006750DF">
        <w:rPr>
          <w:rtl/>
        </w:rPr>
        <w:t xml:space="preserve">لما دعا رسول الله </w:t>
      </w:r>
      <w:r w:rsidRPr="002C718C">
        <w:rPr>
          <w:rStyle w:val="libAlaemChar"/>
          <w:rtl/>
        </w:rPr>
        <w:t>صلى‌الله‌عليه‌وآله</w:t>
      </w:r>
      <w:r>
        <w:rPr>
          <w:rtl/>
        </w:rPr>
        <w:t xml:space="preserve"> عليّا </w:t>
      </w:r>
      <w:r w:rsidRPr="006750DF">
        <w:rPr>
          <w:rtl/>
        </w:rPr>
        <w:t>يوم خيبر فتفل في عينيه ثم قال له</w:t>
      </w:r>
      <w:r>
        <w:rPr>
          <w:rtl/>
        </w:rPr>
        <w:t xml:space="preserve">: </w:t>
      </w:r>
      <w:r w:rsidRPr="006750DF">
        <w:rPr>
          <w:rtl/>
        </w:rPr>
        <w:t>إذا أنت فتحتها فقف بين الناس فان الله أمرنى بذلك</w:t>
      </w:r>
      <w:r>
        <w:rPr>
          <w:rtl/>
        </w:rPr>
        <w:t xml:space="preserve">، </w:t>
      </w:r>
      <w:r w:rsidRPr="006750DF">
        <w:rPr>
          <w:rtl/>
        </w:rPr>
        <w:t>قال</w:t>
      </w:r>
      <w:r>
        <w:rPr>
          <w:rtl/>
        </w:rPr>
        <w:t xml:space="preserve"> أبو </w:t>
      </w:r>
      <w:r w:rsidRPr="006750DF">
        <w:rPr>
          <w:rtl/>
        </w:rPr>
        <w:t>رافع</w:t>
      </w:r>
      <w:r>
        <w:rPr>
          <w:rtl/>
        </w:rPr>
        <w:t xml:space="preserve">: </w:t>
      </w:r>
      <w:r w:rsidRPr="006750DF">
        <w:rPr>
          <w:rtl/>
        </w:rPr>
        <w:t>فمضى على وانا معه</w:t>
      </w:r>
      <w:r>
        <w:rPr>
          <w:rtl/>
        </w:rPr>
        <w:t xml:space="preserve">، </w:t>
      </w:r>
      <w:r w:rsidRPr="006750DF">
        <w:rPr>
          <w:rtl/>
        </w:rPr>
        <w:t>فلما أصبح بخيبر وقف بين الناس وأطال الوقوف</w:t>
      </w:r>
      <w:r>
        <w:rPr>
          <w:rtl/>
        </w:rPr>
        <w:t xml:space="preserve">، </w:t>
      </w:r>
      <w:r w:rsidRPr="006750DF">
        <w:rPr>
          <w:rtl/>
        </w:rPr>
        <w:t>فقال الناس</w:t>
      </w:r>
      <w:r>
        <w:rPr>
          <w:rtl/>
        </w:rPr>
        <w:t xml:space="preserve">: إنّ عليّا </w:t>
      </w:r>
      <w:r w:rsidRPr="006750DF">
        <w:rPr>
          <w:rtl/>
        </w:rPr>
        <w:t>يناجي ربه</w:t>
      </w:r>
      <w:r>
        <w:rPr>
          <w:rtl/>
        </w:rPr>
        <w:t xml:space="preserve">، </w:t>
      </w:r>
      <w:r w:rsidRPr="006750DF">
        <w:rPr>
          <w:rtl/>
        </w:rPr>
        <w:t>فلما مكث امر بانتهاب المدينة التي افتتحها</w:t>
      </w:r>
      <w:r>
        <w:rPr>
          <w:rtl/>
        </w:rPr>
        <w:t xml:space="preserve">، </w:t>
      </w:r>
      <w:r w:rsidRPr="006750DF">
        <w:rPr>
          <w:rtl/>
        </w:rPr>
        <w:t>قال</w:t>
      </w:r>
      <w:r>
        <w:rPr>
          <w:rtl/>
        </w:rPr>
        <w:t xml:space="preserve"> أبو </w:t>
      </w:r>
      <w:r w:rsidRPr="006750DF">
        <w:rPr>
          <w:rtl/>
        </w:rPr>
        <w:t xml:space="preserve">رافع فأتيت رسول الله </w:t>
      </w:r>
      <w:r w:rsidRPr="002C718C">
        <w:rPr>
          <w:rStyle w:val="libAlaemChar"/>
          <w:rtl/>
        </w:rPr>
        <w:t>صلى‌الله‌عليه‌وآله</w:t>
      </w:r>
      <w:r w:rsidRPr="006750DF">
        <w:rPr>
          <w:rtl/>
        </w:rPr>
        <w:t xml:space="preserve"> فقلت</w:t>
      </w:r>
      <w:r>
        <w:rPr>
          <w:rtl/>
        </w:rPr>
        <w:t xml:space="preserve">: إنّ عليّا </w:t>
      </w:r>
      <w:r w:rsidRPr="006750DF">
        <w:rPr>
          <w:rtl/>
        </w:rPr>
        <w:t>وقف بين الناس كما أمرته</w:t>
      </w:r>
      <w:r>
        <w:rPr>
          <w:rtl/>
        </w:rPr>
        <w:t xml:space="preserve">، </w:t>
      </w:r>
      <w:r w:rsidRPr="006750DF">
        <w:rPr>
          <w:rtl/>
        </w:rPr>
        <w:t>فقال قوم :</w:t>
      </w:r>
    </w:p>
    <w:p w:rsidR="00BD62F3" w:rsidRPr="006750DF" w:rsidRDefault="00BD62F3" w:rsidP="002C718C">
      <w:pPr>
        <w:pStyle w:val="libNormal0"/>
        <w:rPr>
          <w:rtl/>
        </w:rPr>
      </w:pPr>
      <w:r>
        <w:rPr>
          <w:rtl/>
        </w:rPr>
        <w:br w:type="page"/>
      </w:r>
      <w:r w:rsidRPr="006750DF">
        <w:rPr>
          <w:rtl/>
        </w:rPr>
        <w:lastRenderedPageBreak/>
        <w:t>الله ناجاه</w:t>
      </w:r>
      <w:r>
        <w:rPr>
          <w:rtl/>
        </w:rPr>
        <w:t>؟</w:t>
      </w:r>
      <w:r w:rsidRPr="006750DF">
        <w:rPr>
          <w:rtl/>
        </w:rPr>
        <w:t xml:space="preserve"> فقال</w:t>
      </w:r>
      <w:r>
        <w:rPr>
          <w:rtl/>
        </w:rPr>
        <w:t xml:space="preserve">: </w:t>
      </w:r>
      <w:r w:rsidRPr="006750DF">
        <w:rPr>
          <w:rtl/>
        </w:rPr>
        <w:t>نعم</w:t>
      </w:r>
      <w:r>
        <w:rPr>
          <w:rtl/>
        </w:rPr>
        <w:t xml:space="preserve"> يا أبا </w:t>
      </w:r>
      <w:r w:rsidRPr="006750DF">
        <w:rPr>
          <w:rtl/>
        </w:rPr>
        <w:t>رافع</w:t>
      </w:r>
      <w:r>
        <w:rPr>
          <w:rtl/>
        </w:rPr>
        <w:t xml:space="preserve">، </w:t>
      </w:r>
      <w:r w:rsidRPr="006750DF">
        <w:rPr>
          <w:rtl/>
        </w:rPr>
        <w:t>ان الله ناجاه يوم الطائف ويوم عقبة تبوك ويوم خيبر.</w:t>
      </w:r>
    </w:p>
    <w:p w:rsidR="00BD62F3" w:rsidRPr="006750DF" w:rsidRDefault="00BD62F3" w:rsidP="002C718C">
      <w:pPr>
        <w:pStyle w:val="libNormal"/>
        <w:rPr>
          <w:rtl/>
        </w:rPr>
      </w:pPr>
      <w:r w:rsidRPr="006750DF">
        <w:rPr>
          <w:rtl/>
        </w:rPr>
        <w:t>95</w:t>
      </w:r>
      <w:r>
        <w:rPr>
          <w:rtl/>
        </w:rPr>
        <w:t xml:space="preserve"> ـ </w:t>
      </w:r>
      <w:r w:rsidRPr="006750DF">
        <w:rPr>
          <w:rtl/>
        </w:rPr>
        <w:t>وعنه بهذا الاسناد عن منيع عن يونس عن</w:t>
      </w:r>
      <w:r>
        <w:rPr>
          <w:rtl/>
        </w:rPr>
        <w:t xml:space="preserve"> علي بن </w:t>
      </w:r>
      <w:r w:rsidRPr="006750DF">
        <w:rPr>
          <w:rtl/>
        </w:rPr>
        <w:t>أعين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لأهل الطائف</w:t>
      </w:r>
      <w:r>
        <w:rPr>
          <w:rtl/>
        </w:rPr>
        <w:t xml:space="preserve">: </w:t>
      </w:r>
      <w:r w:rsidRPr="006750DF">
        <w:rPr>
          <w:rtl/>
        </w:rPr>
        <w:t>لأبعثن إليكم رجلا كنفسي يفتح الله به الخيبر</w:t>
      </w:r>
      <w:r>
        <w:rPr>
          <w:rtl/>
        </w:rPr>
        <w:t xml:space="preserve">، </w:t>
      </w:r>
      <w:r w:rsidRPr="006750DF">
        <w:rPr>
          <w:rtl/>
        </w:rPr>
        <w:t>سوطه سيفه</w:t>
      </w:r>
      <w:r>
        <w:rPr>
          <w:rtl/>
        </w:rPr>
        <w:t xml:space="preserve">، </w:t>
      </w:r>
      <w:r w:rsidRPr="006750DF">
        <w:rPr>
          <w:rtl/>
        </w:rPr>
        <w:t>فتشرف الناس لها</w:t>
      </w:r>
      <w:r>
        <w:rPr>
          <w:rtl/>
        </w:rPr>
        <w:t xml:space="preserve">، </w:t>
      </w:r>
      <w:r w:rsidRPr="006750DF">
        <w:rPr>
          <w:rtl/>
        </w:rPr>
        <w:t>فلما أصبح دعا</w:t>
      </w:r>
      <w:r>
        <w:rPr>
          <w:rtl/>
        </w:rPr>
        <w:t xml:space="preserve"> عليّا </w:t>
      </w:r>
      <w:r w:rsidRPr="006750DF">
        <w:rPr>
          <w:rtl/>
        </w:rPr>
        <w:t>فقال</w:t>
      </w:r>
      <w:r>
        <w:rPr>
          <w:rtl/>
        </w:rPr>
        <w:t xml:space="preserve">: </w:t>
      </w:r>
      <w:r w:rsidRPr="006750DF">
        <w:rPr>
          <w:rtl/>
        </w:rPr>
        <w:t>اذهب</w:t>
      </w:r>
      <w:r>
        <w:rPr>
          <w:rtl/>
        </w:rPr>
        <w:t xml:space="preserve"> إلى </w:t>
      </w:r>
      <w:r w:rsidRPr="006750DF">
        <w:rPr>
          <w:rtl/>
        </w:rPr>
        <w:t xml:space="preserve">الطائف ثم أمر الله النبي </w:t>
      </w:r>
      <w:r w:rsidRPr="002C718C">
        <w:rPr>
          <w:rStyle w:val="libAlaemChar"/>
          <w:rtl/>
        </w:rPr>
        <w:t>صلى‌الله‌عليه‌وآله</w:t>
      </w:r>
      <w:r w:rsidRPr="006750DF">
        <w:rPr>
          <w:rtl/>
        </w:rPr>
        <w:t xml:space="preserve"> ان يدخل إليها بعد أن دخله على</w:t>
      </w:r>
      <w:r>
        <w:rPr>
          <w:rtl/>
        </w:rPr>
        <w:t xml:space="preserve">، </w:t>
      </w:r>
      <w:r w:rsidRPr="006750DF">
        <w:rPr>
          <w:rtl/>
        </w:rPr>
        <w:t>فلما صار إليها كان على رأس الجبل فقال له رسول الله</w:t>
      </w:r>
      <w:r>
        <w:rPr>
          <w:rtl/>
        </w:rPr>
        <w:t xml:space="preserve">: </w:t>
      </w:r>
      <w:r w:rsidRPr="006750DF">
        <w:rPr>
          <w:rtl/>
        </w:rPr>
        <w:t>اثبت فثبت</w:t>
      </w:r>
      <w:r>
        <w:rPr>
          <w:rtl/>
        </w:rPr>
        <w:t xml:space="preserve">، </w:t>
      </w:r>
      <w:r w:rsidRPr="006750DF">
        <w:rPr>
          <w:rtl/>
        </w:rPr>
        <w:t>فسمعنا مثل صرير الرحا فقيل</w:t>
      </w:r>
      <w:r>
        <w:rPr>
          <w:rtl/>
        </w:rPr>
        <w:t xml:space="preserve">: </w:t>
      </w:r>
      <w:r w:rsidRPr="006750DF">
        <w:rPr>
          <w:rtl/>
        </w:rPr>
        <w:t xml:space="preserve">ما هذا يا رسول الله </w:t>
      </w:r>
      <w:r w:rsidRPr="002C718C">
        <w:rPr>
          <w:rStyle w:val="libAlaemChar"/>
          <w:rtl/>
        </w:rPr>
        <w:t>صلى‌الله‌عليه‌وآله</w:t>
      </w:r>
      <w:r>
        <w:rPr>
          <w:rtl/>
        </w:rPr>
        <w:t>؟</w:t>
      </w:r>
      <w:r w:rsidRPr="006750DF">
        <w:rPr>
          <w:rtl/>
        </w:rPr>
        <w:t xml:space="preserve"> قال ان الله يناجي</w:t>
      </w:r>
      <w:r>
        <w:rPr>
          <w:rtl/>
        </w:rPr>
        <w:t xml:space="preserve"> عليّا </w:t>
      </w:r>
      <w:r w:rsidRPr="002C718C">
        <w:rPr>
          <w:rStyle w:val="libAlaemChar"/>
          <w:rtl/>
        </w:rPr>
        <w:t>عليه‌السلام</w:t>
      </w:r>
      <w:r w:rsidRPr="006750DF">
        <w:rPr>
          <w:rtl/>
        </w:rPr>
        <w:t>.</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وَوَهَبْنا لَهُ مِنْ رَحْمَتِنا أَخاهُ هارُونَ نَبِيًّا</w:t>
      </w:r>
      <w:r w:rsidRPr="002C718C">
        <w:rPr>
          <w:rStyle w:val="libAlaemChar"/>
          <w:rtl/>
        </w:rPr>
        <w:t>)</w:t>
      </w:r>
    </w:p>
    <w:p w:rsidR="00BD62F3" w:rsidRPr="006750DF" w:rsidRDefault="00BD62F3" w:rsidP="002C718C">
      <w:pPr>
        <w:pStyle w:val="libNormal"/>
        <w:rPr>
          <w:rtl/>
        </w:rPr>
      </w:pPr>
      <w:r w:rsidRPr="00FB47E7">
        <w:rPr>
          <w:rStyle w:val="libBold2Char"/>
          <w:rtl/>
        </w:rPr>
        <w:t xml:space="preserve">96 ـ في كتاب كمال الدين </w:t>
      </w:r>
      <w:r w:rsidRPr="006750DF">
        <w:rPr>
          <w:rtl/>
        </w:rPr>
        <w:t>وتمام النعمة</w:t>
      </w:r>
      <w:r>
        <w:rPr>
          <w:rtl/>
        </w:rPr>
        <w:t xml:space="preserve"> حدّثنا </w:t>
      </w:r>
      <w:r w:rsidRPr="006750DF">
        <w:rPr>
          <w:rtl/>
        </w:rPr>
        <w:t>محمد بن إبراهيم بن</w:t>
      </w:r>
      <w:r>
        <w:rPr>
          <w:rtl/>
        </w:rPr>
        <w:t xml:space="preserve"> إسحق </w:t>
      </w:r>
      <w:r w:rsidRPr="006750DF">
        <w:rPr>
          <w:rtl/>
        </w:rPr>
        <w:t>رضى الله عنه قال</w:t>
      </w:r>
      <w:r>
        <w:rPr>
          <w:rtl/>
        </w:rPr>
        <w:t xml:space="preserve">: </w:t>
      </w:r>
      <w:r w:rsidRPr="006750DF">
        <w:rPr>
          <w:rtl/>
        </w:rPr>
        <w:t>أخبرنا</w:t>
      </w:r>
      <w:r>
        <w:rPr>
          <w:rtl/>
        </w:rPr>
        <w:t xml:space="preserve"> أحمد </w:t>
      </w:r>
      <w:r w:rsidRPr="006750DF">
        <w:rPr>
          <w:rtl/>
        </w:rPr>
        <w:t>بن محمد الهمداني قال</w:t>
      </w:r>
      <w:r>
        <w:rPr>
          <w:rtl/>
        </w:rPr>
        <w:t xml:space="preserve">: حدّثنا علي بن </w:t>
      </w:r>
      <w:r w:rsidRPr="006750DF">
        <w:rPr>
          <w:rtl/>
        </w:rPr>
        <w:t>الحسن بن</w:t>
      </w:r>
      <w:r>
        <w:rPr>
          <w:rtl/>
        </w:rPr>
        <w:t xml:space="preserve"> علي بن </w:t>
      </w:r>
      <w:r w:rsidRPr="006750DF">
        <w:rPr>
          <w:rtl/>
        </w:rPr>
        <w:t>فضال عن أبيه عن هشام بن سالم قال</w:t>
      </w:r>
      <w:r>
        <w:rPr>
          <w:rtl/>
        </w:rPr>
        <w:t xml:space="preserve">: </w:t>
      </w:r>
      <w:r w:rsidRPr="006750DF">
        <w:rPr>
          <w:rtl/>
        </w:rPr>
        <w:t xml:space="preserve">قلت للصادق جعفر بن محمد </w:t>
      </w:r>
      <w:r w:rsidRPr="002C718C">
        <w:rPr>
          <w:rStyle w:val="libAlaemChar"/>
          <w:rtl/>
        </w:rPr>
        <w:t>عليهما‌السلام</w:t>
      </w:r>
      <w:r>
        <w:rPr>
          <w:rtl/>
        </w:rPr>
        <w:t xml:space="preserve">: </w:t>
      </w:r>
      <w:r w:rsidRPr="006750DF">
        <w:rPr>
          <w:rtl/>
        </w:rPr>
        <w:t xml:space="preserve">الحسن أفضل أم الحسين </w:t>
      </w:r>
      <w:r w:rsidRPr="002C718C">
        <w:rPr>
          <w:rStyle w:val="libAlaemChar"/>
          <w:rtl/>
        </w:rPr>
        <w:t>عليه‌السلام</w:t>
      </w:r>
      <w:r>
        <w:rPr>
          <w:rtl/>
        </w:rPr>
        <w:t>؟</w:t>
      </w:r>
      <w:r w:rsidRPr="006750DF">
        <w:rPr>
          <w:rtl/>
        </w:rPr>
        <w:t xml:space="preserve"> فقال</w:t>
      </w:r>
      <w:r>
        <w:rPr>
          <w:rtl/>
        </w:rPr>
        <w:t xml:space="preserve">: </w:t>
      </w:r>
      <w:r w:rsidRPr="006750DF">
        <w:rPr>
          <w:rtl/>
        </w:rPr>
        <w:t>الحسن أفضل من الحسين. قلت</w:t>
      </w:r>
      <w:r>
        <w:rPr>
          <w:rtl/>
        </w:rPr>
        <w:t xml:space="preserve">: </w:t>
      </w:r>
      <w:r w:rsidRPr="006750DF">
        <w:rPr>
          <w:rtl/>
        </w:rPr>
        <w:t>فكيف صارت الامامة من بعد الحسين في عقبه دون ولد الحسن</w:t>
      </w:r>
      <w:r>
        <w:rPr>
          <w:rtl/>
        </w:rPr>
        <w:t>؟</w:t>
      </w:r>
      <w:r w:rsidRPr="006750DF">
        <w:rPr>
          <w:rtl/>
        </w:rPr>
        <w:t xml:space="preserve"> فقال</w:t>
      </w:r>
      <w:r>
        <w:rPr>
          <w:rtl/>
        </w:rPr>
        <w:t xml:space="preserve">: إنّ </w:t>
      </w:r>
      <w:r w:rsidRPr="006750DF">
        <w:rPr>
          <w:rtl/>
        </w:rPr>
        <w:t>الله تبارك وتعالى لم يرد بذلك</w:t>
      </w:r>
      <w:r w:rsidRPr="00246DAC">
        <w:rPr>
          <w:rFonts w:hint="cs"/>
          <w:rtl/>
        </w:rPr>
        <w:t xml:space="preserve"> </w:t>
      </w:r>
      <w:r>
        <w:rPr>
          <w:rFonts w:hint="cs"/>
          <w:rtl/>
        </w:rPr>
        <w:t>إ</w:t>
      </w:r>
      <w:r w:rsidRPr="006750DF">
        <w:rPr>
          <w:rtl/>
        </w:rPr>
        <w:t>ل</w:t>
      </w:r>
      <w:r>
        <w:rPr>
          <w:rFonts w:hint="cs"/>
          <w:rtl/>
        </w:rPr>
        <w:t>ّ</w:t>
      </w:r>
      <w:r w:rsidRPr="006750DF">
        <w:rPr>
          <w:rtl/>
        </w:rPr>
        <w:t xml:space="preserve">ا أن يجعل سنة موسى وهارون جارية في الحسن والحسين </w:t>
      </w:r>
      <w:r w:rsidRPr="002C718C">
        <w:rPr>
          <w:rStyle w:val="libAlaemChar"/>
          <w:rtl/>
        </w:rPr>
        <w:t>عليهما‌السلام</w:t>
      </w:r>
      <w:r>
        <w:rPr>
          <w:rtl/>
        </w:rPr>
        <w:t xml:space="preserve">، </w:t>
      </w:r>
      <w:r>
        <w:rPr>
          <w:rFonts w:hint="cs"/>
          <w:rtl/>
        </w:rPr>
        <w:t>أ</w:t>
      </w:r>
      <w:r w:rsidRPr="006750DF">
        <w:rPr>
          <w:rtl/>
        </w:rPr>
        <w:t>ل</w:t>
      </w:r>
      <w:r>
        <w:rPr>
          <w:rFonts w:hint="cs"/>
          <w:rtl/>
        </w:rPr>
        <w:t>آ</w:t>
      </w:r>
      <w:r w:rsidRPr="006750DF">
        <w:rPr>
          <w:rtl/>
        </w:rPr>
        <w:t xml:space="preserve"> ترى انهما كانا شريكين في النبوة كما كان الحسن والحسين شريكين في الامامة</w:t>
      </w:r>
      <w:r>
        <w:rPr>
          <w:rtl/>
        </w:rPr>
        <w:t xml:space="preserve">، </w:t>
      </w:r>
      <w:r w:rsidRPr="006750DF">
        <w:rPr>
          <w:rtl/>
        </w:rPr>
        <w:t xml:space="preserve">وان الله </w:t>
      </w:r>
      <w:r w:rsidRPr="002C718C">
        <w:rPr>
          <w:rStyle w:val="libAlaemChar"/>
          <w:rtl/>
        </w:rPr>
        <w:t>عزوجل</w:t>
      </w:r>
      <w:r w:rsidRPr="006750DF">
        <w:rPr>
          <w:rtl/>
        </w:rPr>
        <w:t xml:space="preserve"> جعل النبوة في ولد هارون ولم يجعلها في ولد موسى وان كان موسى أفضل من هارون </w:t>
      </w:r>
      <w:r w:rsidRPr="002C718C">
        <w:rPr>
          <w:rStyle w:val="libAlaemChar"/>
          <w:rtl/>
        </w:rPr>
        <w:t>عليهما‌السلام</w:t>
      </w:r>
      <w:r w:rsidRPr="006750DF">
        <w:rPr>
          <w:rtl/>
        </w:rPr>
        <w:t>.</w:t>
      </w:r>
    </w:p>
    <w:p w:rsidR="00BD62F3" w:rsidRPr="006750DF" w:rsidRDefault="00BD62F3" w:rsidP="002C718C">
      <w:pPr>
        <w:pStyle w:val="libNormal"/>
        <w:rPr>
          <w:rtl/>
        </w:rPr>
      </w:pPr>
      <w:r w:rsidRPr="006750DF">
        <w:rPr>
          <w:rtl/>
        </w:rPr>
        <w:t>97</w:t>
      </w:r>
      <w:r>
        <w:rPr>
          <w:rtl/>
        </w:rPr>
        <w:t xml:space="preserve"> ـ </w:t>
      </w:r>
      <w:r w:rsidRPr="006750DF">
        <w:rPr>
          <w:rtl/>
        </w:rPr>
        <w:t>وباسناده</w:t>
      </w:r>
      <w:r>
        <w:rPr>
          <w:rtl/>
        </w:rPr>
        <w:t xml:space="preserve"> إلى </w:t>
      </w:r>
      <w:r w:rsidRPr="006750DF">
        <w:rPr>
          <w:rtl/>
        </w:rPr>
        <w:t xml:space="preserve">محمد بن جعفر عن أبيه عن جده عن رسول الله </w:t>
      </w:r>
      <w:r w:rsidRPr="002C718C">
        <w:rPr>
          <w:rStyle w:val="libAlaemChar"/>
          <w:rtl/>
        </w:rPr>
        <w:t>صلى‌الله‌عليه‌وآله</w:t>
      </w:r>
      <w:r w:rsidRPr="006750DF">
        <w:rPr>
          <w:rtl/>
        </w:rPr>
        <w:t xml:space="preserve"> قال</w:t>
      </w:r>
      <w:r>
        <w:rPr>
          <w:rtl/>
        </w:rPr>
        <w:t xml:space="preserve">: </w:t>
      </w:r>
      <w:r w:rsidRPr="006750DF">
        <w:rPr>
          <w:rtl/>
        </w:rPr>
        <w:t xml:space="preserve">عاش موسى </w:t>
      </w:r>
      <w:r w:rsidRPr="002C718C">
        <w:rPr>
          <w:rStyle w:val="libAlaemChar"/>
          <w:rtl/>
        </w:rPr>
        <w:t>عليه‌السلام</w:t>
      </w:r>
      <w:r w:rsidRPr="006750DF">
        <w:rPr>
          <w:rtl/>
        </w:rPr>
        <w:t xml:space="preserve"> مأة وستة وعشرين سنة</w:t>
      </w:r>
      <w:r>
        <w:rPr>
          <w:rtl/>
        </w:rPr>
        <w:t xml:space="preserve">، </w:t>
      </w:r>
      <w:r w:rsidRPr="006750DF">
        <w:rPr>
          <w:rtl/>
        </w:rPr>
        <w:t xml:space="preserve">وعاش هارون </w:t>
      </w:r>
      <w:r w:rsidRPr="002C718C">
        <w:rPr>
          <w:rStyle w:val="libAlaemChar"/>
          <w:rtl/>
        </w:rPr>
        <w:t>عليه‌السلام</w:t>
      </w:r>
      <w:r w:rsidRPr="006750DF">
        <w:rPr>
          <w:rtl/>
        </w:rPr>
        <w:t xml:space="preserve"> مأة وثلاثة وثلثين سنة</w:t>
      </w:r>
    </w:p>
    <w:p w:rsidR="00BD62F3" w:rsidRPr="006750DF" w:rsidRDefault="00BD62F3" w:rsidP="002C718C">
      <w:pPr>
        <w:pStyle w:val="libNormal"/>
        <w:rPr>
          <w:rtl/>
        </w:rPr>
      </w:pPr>
      <w:r w:rsidRPr="00FB47E7">
        <w:rPr>
          <w:rStyle w:val="libBold2Char"/>
          <w:rtl/>
        </w:rPr>
        <w:t>98 ـ في أصول الكافي</w:t>
      </w:r>
      <w:r w:rsidRPr="006750DF">
        <w:rPr>
          <w:rtl/>
        </w:rPr>
        <w:t xml:space="preserve"> عدة من أصحابنا عن سهل بن زياد عن بعض أصحابه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ثلاث من كن فيه كان منافقا وان صام وصلى وزعم انه مسلم</w:t>
      </w:r>
      <w:r>
        <w:rPr>
          <w:rtl/>
        </w:rPr>
        <w:t xml:space="preserve">: </w:t>
      </w:r>
      <w:r w:rsidRPr="006750DF">
        <w:rPr>
          <w:rtl/>
        </w:rPr>
        <w:t>من إذا اؤتمن خان</w:t>
      </w:r>
      <w:r>
        <w:rPr>
          <w:rtl/>
        </w:rPr>
        <w:t xml:space="preserve">، </w:t>
      </w:r>
      <w:r w:rsidRPr="006750DF">
        <w:rPr>
          <w:rtl/>
        </w:rPr>
        <w:t>وإذا حدث كذب</w:t>
      </w:r>
      <w:r>
        <w:rPr>
          <w:rtl/>
        </w:rPr>
        <w:t xml:space="preserve">، </w:t>
      </w:r>
      <w:r w:rsidRPr="006750DF">
        <w:rPr>
          <w:rtl/>
        </w:rPr>
        <w:t>وإذا وعد أخلف</w:t>
      </w:r>
      <w:r>
        <w:rPr>
          <w:rtl/>
        </w:rPr>
        <w:t xml:space="preserve">، </w:t>
      </w:r>
      <w:r w:rsidRPr="006750DF">
        <w:rPr>
          <w:rtl/>
        </w:rPr>
        <w:t xml:space="preserve">ان الله </w:t>
      </w:r>
      <w:r w:rsidRPr="002C718C">
        <w:rPr>
          <w:rStyle w:val="libAlaemChar"/>
          <w:rtl/>
        </w:rPr>
        <w:t>عزوجل</w:t>
      </w:r>
      <w:r w:rsidRPr="006750DF">
        <w:rPr>
          <w:rtl/>
        </w:rPr>
        <w:t xml:space="preserve"> يقول في كتابه</w:t>
      </w:r>
      <w:r>
        <w:rPr>
          <w:rtl/>
        </w:rPr>
        <w:t xml:space="preserve">: </w:t>
      </w:r>
      <w:r w:rsidRPr="002C718C">
        <w:rPr>
          <w:rStyle w:val="libAlaemChar"/>
          <w:rtl/>
        </w:rPr>
        <w:t>(</w:t>
      </w:r>
      <w:r w:rsidRPr="002C718C">
        <w:rPr>
          <w:rStyle w:val="libAieChar"/>
          <w:rtl/>
        </w:rPr>
        <w:t>إِنَّ اللهَ لا يُحِبُّ الْخائِنِينَ</w:t>
      </w:r>
      <w:r w:rsidRPr="002C718C">
        <w:rPr>
          <w:rStyle w:val="libAlaemChar"/>
          <w:rtl/>
        </w:rPr>
        <w:t>)</w:t>
      </w:r>
      <w:r w:rsidRPr="006750DF">
        <w:rPr>
          <w:rtl/>
        </w:rPr>
        <w:t xml:space="preserve"> وقال :</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أَنَّ لَعْنَتَ اللهِ عَلَيْهِ إِنْ كانَ مِنَ الْكاذِبِينَ</w:t>
      </w:r>
      <w:r w:rsidRPr="002C718C">
        <w:rPr>
          <w:rStyle w:val="libAlaemChar"/>
          <w:rtl/>
        </w:rPr>
        <w:t>)</w:t>
      </w:r>
      <w:r w:rsidRPr="006750DF">
        <w:rPr>
          <w:rtl/>
          <w:lang w:bidi="fa-IR"/>
        </w:rPr>
        <w:t xml:space="preserve"> وفي قوله تعالى</w:t>
      </w:r>
      <w:r>
        <w:rPr>
          <w:rtl/>
          <w:lang w:bidi="fa-IR"/>
        </w:rPr>
        <w:t xml:space="preserve">: </w:t>
      </w:r>
      <w:r w:rsidRPr="002C718C">
        <w:rPr>
          <w:rStyle w:val="libAlaemChar"/>
          <w:rtl/>
        </w:rPr>
        <w:t>(</w:t>
      </w:r>
      <w:r w:rsidRPr="002C718C">
        <w:rPr>
          <w:rStyle w:val="libAieChar"/>
          <w:rtl/>
        </w:rPr>
        <w:t>وَاذْكُرْ فِي الْكِتابِ إِسْماعِيلَ إِنَّهُ كانَ صادِقَ الْوَعْدِ وَكانَ رَسُولاً نَبِيًّا</w:t>
      </w:r>
      <w:r w:rsidRPr="002C718C">
        <w:rPr>
          <w:rStyle w:val="libAlaemChar"/>
          <w:rtl/>
        </w:rPr>
        <w:t>)</w:t>
      </w:r>
      <w:r>
        <w:rPr>
          <w:rtl/>
          <w:lang w:bidi="fa-IR"/>
        </w:rPr>
        <w:t>.</w:t>
      </w:r>
    </w:p>
    <w:p w:rsidR="00BD62F3" w:rsidRPr="006750DF" w:rsidRDefault="00BD62F3" w:rsidP="002C718C">
      <w:pPr>
        <w:pStyle w:val="libNormal"/>
        <w:rPr>
          <w:rtl/>
        </w:rPr>
      </w:pPr>
      <w:r w:rsidRPr="006750DF">
        <w:rPr>
          <w:rtl/>
        </w:rPr>
        <w:t>99</w:t>
      </w:r>
      <w:r>
        <w:rPr>
          <w:rtl/>
        </w:rPr>
        <w:t xml:space="preserve"> ـ </w:t>
      </w:r>
      <w:r w:rsidRPr="006750DF">
        <w:rPr>
          <w:rtl/>
        </w:rPr>
        <w:t xml:space="preserve">ابن أبي عمير عن منصور بن حازم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سمى</w:t>
      </w:r>
      <w:r>
        <w:rPr>
          <w:rtl/>
        </w:rPr>
        <w:t xml:space="preserve"> إسمعيل </w:t>
      </w:r>
      <w:r w:rsidRPr="006750DF">
        <w:rPr>
          <w:rtl/>
        </w:rPr>
        <w:t>صادق الوعد لأنه وعد رجلا في مكان فانتظره سنة</w:t>
      </w:r>
      <w:r>
        <w:rPr>
          <w:rtl/>
        </w:rPr>
        <w:t xml:space="preserve">، </w:t>
      </w:r>
      <w:r w:rsidRPr="006750DF">
        <w:rPr>
          <w:rtl/>
        </w:rPr>
        <w:t xml:space="preserve">فسماه الله </w:t>
      </w:r>
      <w:r w:rsidRPr="002C718C">
        <w:rPr>
          <w:rStyle w:val="libAlaemChar"/>
          <w:rtl/>
        </w:rPr>
        <w:t>عزوجل</w:t>
      </w:r>
      <w:r w:rsidRPr="006750DF">
        <w:rPr>
          <w:rtl/>
        </w:rPr>
        <w:t xml:space="preserve"> صادق الوعد</w:t>
      </w:r>
      <w:r>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الرجل أتاه بعد ذلك فقال له اسمعيل</w:t>
      </w:r>
      <w:r>
        <w:rPr>
          <w:rtl/>
        </w:rPr>
        <w:t xml:space="preserve">: </w:t>
      </w:r>
      <w:r w:rsidRPr="006750DF">
        <w:rPr>
          <w:rtl/>
        </w:rPr>
        <w:t>ما زلت منتظرا لك.</w:t>
      </w:r>
    </w:p>
    <w:p w:rsidR="00BD62F3" w:rsidRPr="006750DF" w:rsidRDefault="00BD62F3" w:rsidP="002C718C">
      <w:pPr>
        <w:pStyle w:val="libNormal"/>
        <w:rPr>
          <w:rtl/>
        </w:rPr>
      </w:pPr>
      <w:r w:rsidRPr="00FB47E7">
        <w:rPr>
          <w:rStyle w:val="libBold2Char"/>
          <w:rtl/>
        </w:rPr>
        <w:t>100 ـ في عيون الاخبار</w:t>
      </w:r>
      <w:r w:rsidRPr="006750DF">
        <w:rPr>
          <w:rtl/>
        </w:rPr>
        <w:t xml:space="preserve"> باسناده</w:t>
      </w:r>
      <w:r>
        <w:rPr>
          <w:rtl/>
        </w:rPr>
        <w:t xml:space="preserve"> إلى </w:t>
      </w:r>
      <w:r w:rsidRPr="006750DF">
        <w:rPr>
          <w:rtl/>
        </w:rPr>
        <w:t xml:space="preserve">سليمان الجعفري عن أبي الحسن الرضا </w:t>
      </w:r>
      <w:r w:rsidRPr="002C718C">
        <w:rPr>
          <w:rStyle w:val="libAlaemChar"/>
          <w:rtl/>
        </w:rPr>
        <w:t>عليه‌السلام</w:t>
      </w:r>
      <w:r w:rsidRPr="006750DF">
        <w:rPr>
          <w:rtl/>
        </w:rPr>
        <w:t xml:space="preserve"> قال</w:t>
      </w:r>
      <w:r>
        <w:rPr>
          <w:rtl/>
        </w:rPr>
        <w:t>: أ</w:t>
      </w:r>
      <w:r w:rsidRPr="006750DF">
        <w:rPr>
          <w:rtl/>
        </w:rPr>
        <w:t>تدري لم سمى</w:t>
      </w:r>
      <w:r>
        <w:rPr>
          <w:rtl/>
        </w:rPr>
        <w:t xml:space="preserve"> إسمعيل </w:t>
      </w:r>
      <w:r w:rsidRPr="006750DF">
        <w:rPr>
          <w:rtl/>
        </w:rPr>
        <w:t>صادق الوعد</w:t>
      </w:r>
      <w:r>
        <w:rPr>
          <w:rtl/>
        </w:rPr>
        <w:t>؟</w:t>
      </w:r>
      <w:r w:rsidRPr="006750DF">
        <w:rPr>
          <w:rtl/>
        </w:rPr>
        <w:t xml:space="preserve"> قال</w:t>
      </w:r>
      <w:r>
        <w:rPr>
          <w:rtl/>
        </w:rPr>
        <w:t xml:space="preserve">: </w:t>
      </w:r>
      <w:r w:rsidRPr="006750DF">
        <w:rPr>
          <w:rtl/>
        </w:rPr>
        <w:t>قلت</w:t>
      </w:r>
      <w:r>
        <w:rPr>
          <w:rtl/>
        </w:rPr>
        <w:t xml:space="preserve">: </w:t>
      </w:r>
      <w:r w:rsidRPr="006750DF">
        <w:rPr>
          <w:rtl/>
        </w:rPr>
        <w:t>لا أدرى</w:t>
      </w:r>
      <w:r>
        <w:rPr>
          <w:rtl/>
        </w:rPr>
        <w:t xml:space="preserve">، </w:t>
      </w:r>
      <w:r w:rsidRPr="006750DF">
        <w:rPr>
          <w:rtl/>
        </w:rPr>
        <w:t>قال</w:t>
      </w:r>
      <w:r>
        <w:rPr>
          <w:rtl/>
        </w:rPr>
        <w:t xml:space="preserve">: </w:t>
      </w:r>
      <w:r w:rsidRPr="006750DF">
        <w:rPr>
          <w:rtl/>
        </w:rPr>
        <w:t>وعد رجلا فجلس له حولا ينتظره.</w:t>
      </w:r>
    </w:p>
    <w:p w:rsidR="00BD62F3" w:rsidRPr="006750DF" w:rsidRDefault="00BD62F3" w:rsidP="002C718C">
      <w:pPr>
        <w:pStyle w:val="libNormal"/>
        <w:rPr>
          <w:rtl/>
        </w:rPr>
      </w:pPr>
      <w:r w:rsidRPr="00FB47E7">
        <w:rPr>
          <w:rStyle w:val="libBold2Char"/>
          <w:rtl/>
        </w:rPr>
        <w:t xml:space="preserve">101 ـ في كتاب علل الشرائع </w:t>
      </w:r>
      <w:r w:rsidRPr="006750DF">
        <w:rPr>
          <w:rtl/>
        </w:rPr>
        <w:t>في باب العلة التي من أجلها سمى</w:t>
      </w:r>
      <w:r>
        <w:rPr>
          <w:rtl/>
        </w:rPr>
        <w:t xml:space="preserve"> إسمعيل </w:t>
      </w:r>
      <w:r w:rsidRPr="006750DF">
        <w:rPr>
          <w:rtl/>
        </w:rPr>
        <w:t>بن حزقيل صادق الوعد</w:t>
      </w:r>
      <w:r>
        <w:rPr>
          <w:rtl/>
        </w:rPr>
        <w:t xml:space="preserve">، حدّثنا </w:t>
      </w:r>
      <w:r w:rsidRPr="006750DF">
        <w:rPr>
          <w:rtl/>
        </w:rPr>
        <w:t>محمد بن الحسن بن</w:t>
      </w:r>
      <w:r>
        <w:rPr>
          <w:rtl/>
        </w:rPr>
        <w:t xml:space="preserve"> أحمد </w:t>
      </w:r>
      <w:r w:rsidRPr="006750DF">
        <w:rPr>
          <w:rtl/>
        </w:rPr>
        <w:t>بن الوليد رضى الله عنه قال</w:t>
      </w:r>
      <w:r>
        <w:rPr>
          <w:rtl/>
        </w:rPr>
        <w:t xml:space="preserve">: حدّثنا </w:t>
      </w:r>
      <w:r w:rsidRPr="006750DF">
        <w:rPr>
          <w:rtl/>
        </w:rPr>
        <w:t>محمد بن الحسن الصفار</w:t>
      </w:r>
      <w:r>
        <w:rPr>
          <w:rtl/>
        </w:rPr>
        <w:t xml:space="preserve">، </w:t>
      </w:r>
      <w:r w:rsidRPr="006750DF">
        <w:rPr>
          <w:rtl/>
        </w:rPr>
        <w:t xml:space="preserve">عن يعقوب بن يزيد عن محمد بن أبي عمير ومحمد ابن سنان عمن ذكره عن أبي عبد الله </w:t>
      </w:r>
      <w:r w:rsidRPr="002C718C">
        <w:rPr>
          <w:rStyle w:val="libAlaemChar"/>
          <w:rtl/>
        </w:rPr>
        <w:t>عليه‌السلام</w:t>
      </w:r>
      <w:r w:rsidRPr="006750DF">
        <w:rPr>
          <w:rtl/>
        </w:rPr>
        <w:t xml:space="preserve"> قال</w:t>
      </w:r>
      <w:r>
        <w:rPr>
          <w:rtl/>
        </w:rPr>
        <w:t xml:space="preserve">: إنّ إسمعيل </w:t>
      </w:r>
      <w:r w:rsidRPr="006750DF">
        <w:rPr>
          <w:rtl/>
        </w:rPr>
        <w:t xml:space="preserve">الذي قال الله </w:t>
      </w:r>
      <w:r w:rsidRPr="002C718C">
        <w:rPr>
          <w:rStyle w:val="libAlaemChar"/>
          <w:rtl/>
        </w:rPr>
        <w:t>عزوجل</w:t>
      </w:r>
      <w:r w:rsidRPr="006750DF">
        <w:rPr>
          <w:rtl/>
        </w:rPr>
        <w:t xml:space="preserve"> في كتابه</w:t>
      </w:r>
      <w:r>
        <w:rPr>
          <w:rtl/>
        </w:rPr>
        <w:t xml:space="preserve">: </w:t>
      </w:r>
      <w:r w:rsidRPr="002C718C">
        <w:rPr>
          <w:rStyle w:val="libAlaemChar"/>
          <w:rtl/>
        </w:rPr>
        <w:t>(</w:t>
      </w:r>
      <w:r w:rsidRPr="002C718C">
        <w:rPr>
          <w:rStyle w:val="libAieChar"/>
          <w:rtl/>
        </w:rPr>
        <w:t>وَاذْكُرْ فِي الْكِتابِ إِسْماعِيلَ إِنَّهُ كانَ صادِقَ الْوَعْدِ وَكانَ رَسُولاً نَبِيًّا</w:t>
      </w:r>
      <w:r w:rsidRPr="002C718C">
        <w:rPr>
          <w:rStyle w:val="libAlaemChar"/>
          <w:rtl/>
        </w:rPr>
        <w:t>)</w:t>
      </w:r>
      <w:r w:rsidRPr="006750DF">
        <w:rPr>
          <w:rtl/>
        </w:rPr>
        <w:t xml:space="preserve"> لم يكن</w:t>
      </w:r>
      <w:r>
        <w:rPr>
          <w:rtl/>
        </w:rPr>
        <w:t xml:space="preserve"> إسمعيل </w:t>
      </w:r>
      <w:r w:rsidRPr="006750DF">
        <w:rPr>
          <w:rtl/>
        </w:rPr>
        <w:t>بن إبراهيم</w:t>
      </w:r>
      <w:r>
        <w:rPr>
          <w:rtl/>
        </w:rPr>
        <w:t xml:space="preserve">، </w:t>
      </w:r>
      <w:r w:rsidRPr="006750DF">
        <w:rPr>
          <w:rtl/>
        </w:rPr>
        <w:t xml:space="preserve">بل كان نبيا من الأنبياء بعثه الله </w:t>
      </w:r>
      <w:r w:rsidRPr="002C718C">
        <w:rPr>
          <w:rStyle w:val="libAlaemChar"/>
          <w:rtl/>
        </w:rPr>
        <w:t>عزوجل</w:t>
      </w:r>
      <w:r>
        <w:rPr>
          <w:rtl/>
        </w:rPr>
        <w:t xml:space="preserve"> إلى </w:t>
      </w:r>
      <w:r w:rsidRPr="006750DF">
        <w:rPr>
          <w:rtl/>
        </w:rPr>
        <w:t>قومه</w:t>
      </w:r>
      <w:r>
        <w:rPr>
          <w:rtl/>
        </w:rPr>
        <w:t xml:space="preserve">، </w:t>
      </w:r>
      <w:r w:rsidRPr="006750DF">
        <w:rPr>
          <w:rtl/>
        </w:rPr>
        <w:t xml:space="preserve">فأخذوه فسلخوا فروة رأسه </w:t>
      </w:r>
      <w:r w:rsidRPr="00467FAA">
        <w:rPr>
          <w:rStyle w:val="libFootnotenumChar"/>
          <w:rtl/>
        </w:rPr>
        <w:t>(1)</w:t>
      </w:r>
      <w:r w:rsidRPr="006750DF">
        <w:rPr>
          <w:rtl/>
        </w:rPr>
        <w:t xml:space="preserve"> ووجهه</w:t>
      </w:r>
      <w:r>
        <w:rPr>
          <w:rtl/>
        </w:rPr>
        <w:t xml:space="preserve">، </w:t>
      </w:r>
      <w:r w:rsidRPr="006750DF">
        <w:rPr>
          <w:rtl/>
        </w:rPr>
        <w:t>فأتاه ملك فقال</w:t>
      </w:r>
      <w:r>
        <w:rPr>
          <w:rtl/>
        </w:rPr>
        <w:t xml:space="preserve">: إنّ </w:t>
      </w:r>
      <w:r w:rsidRPr="006750DF">
        <w:rPr>
          <w:rtl/>
        </w:rPr>
        <w:t>الله جل جلاله بعثني إليك فمرني بما شئت</w:t>
      </w:r>
      <w:r>
        <w:rPr>
          <w:rtl/>
        </w:rPr>
        <w:t xml:space="preserve">، </w:t>
      </w:r>
      <w:r w:rsidRPr="006750DF">
        <w:rPr>
          <w:rtl/>
        </w:rPr>
        <w:t>فقال</w:t>
      </w:r>
      <w:r>
        <w:rPr>
          <w:rtl/>
        </w:rPr>
        <w:t xml:space="preserve">: </w:t>
      </w:r>
      <w:r w:rsidRPr="006750DF">
        <w:rPr>
          <w:rtl/>
        </w:rPr>
        <w:t xml:space="preserve">لي أسوة بما يصنع بالأنبياء </w:t>
      </w:r>
      <w:r w:rsidRPr="002C718C">
        <w:rPr>
          <w:rStyle w:val="libAlaemChar"/>
          <w:rtl/>
        </w:rPr>
        <w:t>عليهم‌السلام</w:t>
      </w:r>
      <w:r w:rsidRPr="006750DF">
        <w:rPr>
          <w:rtl/>
        </w:rPr>
        <w:t>.</w:t>
      </w:r>
    </w:p>
    <w:p w:rsidR="00BD62F3" w:rsidRPr="006750DF" w:rsidRDefault="00BD62F3" w:rsidP="002C718C">
      <w:pPr>
        <w:pStyle w:val="libNormal"/>
        <w:rPr>
          <w:rtl/>
        </w:rPr>
      </w:pPr>
      <w:r w:rsidRPr="006750DF">
        <w:rPr>
          <w:rtl/>
        </w:rPr>
        <w:t>102</w:t>
      </w:r>
      <w:r>
        <w:rPr>
          <w:rtl/>
        </w:rPr>
        <w:t xml:space="preserve"> ـ </w:t>
      </w:r>
      <w:r w:rsidRPr="006750DF">
        <w:rPr>
          <w:rtl/>
        </w:rPr>
        <w:t>وباسناده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ان</w:t>
      </w:r>
      <w:r>
        <w:rPr>
          <w:rtl/>
        </w:rPr>
        <w:t xml:space="preserve"> إسمعيل </w:t>
      </w:r>
      <w:r w:rsidRPr="006750DF">
        <w:rPr>
          <w:rtl/>
        </w:rPr>
        <w:t>كان رسولا نبيا سلط عليه قومه فقشروا جلدة وجهه وفروة رأسه</w:t>
      </w:r>
      <w:r>
        <w:rPr>
          <w:rtl/>
        </w:rPr>
        <w:t xml:space="preserve">، </w:t>
      </w:r>
      <w:r w:rsidRPr="006750DF">
        <w:rPr>
          <w:rtl/>
        </w:rPr>
        <w:t>فأتاه رسول من رب العالمين فقال له</w:t>
      </w:r>
      <w:r>
        <w:rPr>
          <w:rtl/>
        </w:rPr>
        <w:t xml:space="preserve">: </w:t>
      </w:r>
      <w:r w:rsidRPr="006750DF">
        <w:rPr>
          <w:rtl/>
        </w:rPr>
        <w:t>ربك يقرئك السلام ويقول قد رأيت ما صنع بك وقد أمرني بطاعتك فمرني بما شئت فقال</w:t>
      </w:r>
      <w:r>
        <w:rPr>
          <w:rtl/>
        </w:rPr>
        <w:t xml:space="preserve">: </w:t>
      </w:r>
      <w:r w:rsidRPr="006750DF">
        <w:rPr>
          <w:rtl/>
        </w:rPr>
        <w:t>يكون لي بالحسين</w:t>
      </w:r>
      <w:r>
        <w:rPr>
          <w:rtl/>
        </w:rPr>
        <w:t xml:space="preserve"> بن عليّ  </w:t>
      </w:r>
      <w:r w:rsidRPr="002C718C">
        <w:rPr>
          <w:rStyle w:val="libAlaemChar"/>
          <w:rtl/>
        </w:rPr>
        <w:t>عليهما‌السلام</w:t>
      </w:r>
      <w:r w:rsidRPr="006750DF">
        <w:rPr>
          <w:rtl/>
        </w:rPr>
        <w:t xml:space="preserve"> أسوة.</w:t>
      </w:r>
    </w:p>
    <w:p w:rsidR="00BD62F3" w:rsidRPr="006750DF" w:rsidRDefault="00BD62F3" w:rsidP="002C718C">
      <w:pPr>
        <w:pStyle w:val="libNormal"/>
        <w:rPr>
          <w:rtl/>
          <w:lang w:bidi="fa-IR"/>
        </w:rPr>
      </w:pPr>
      <w:r w:rsidRPr="00FB47E7">
        <w:rPr>
          <w:rStyle w:val="libBold2Char"/>
          <w:rtl/>
        </w:rPr>
        <w:t xml:space="preserve">103 ـ في تفسير عليّ بن إبراهيم  </w:t>
      </w:r>
      <w:r w:rsidRPr="002C718C">
        <w:rPr>
          <w:rStyle w:val="libAlaemChar"/>
          <w:rtl/>
        </w:rPr>
        <w:t>(</w:t>
      </w:r>
      <w:r w:rsidRPr="002C718C">
        <w:rPr>
          <w:rStyle w:val="libAieChar"/>
          <w:rtl/>
        </w:rPr>
        <w:t>وَاذْكُرْ فِي الْكِتابِ إِسْماعِيلَ إِنَّهُ كانَ صادِقَ الْوَعْدِ</w:t>
      </w:r>
      <w:r w:rsidRPr="002C718C">
        <w:rPr>
          <w:rStyle w:val="libAlaemChar"/>
          <w:rtl/>
        </w:rPr>
        <w:t>)</w:t>
      </w:r>
      <w:r w:rsidRPr="006750DF">
        <w:rPr>
          <w:rtl/>
          <w:lang w:bidi="fa-IR"/>
        </w:rPr>
        <w:t xml:space="preserve"> قال</w:t>
      </w:r>
      <w:r>
        <w:rPr>
          <w:rtl/>
          <w:lang w:bidi="fa-IR"/>
        </w:rPr>
        <w:t xml:space="preserve">: </w:t>
      </w:r>
      <w:r w:rsidRPr="006750DF">
        <w:rPr>
          <w:rtl/>
          <w:lang w:bidi="fa-IR"/>
        </w:rPr>
        <w:t>وعد وعدا فانتظر صاحبه سنة</w:t>
      </w:r>
      <w:r>
        <w:rPr>
          <w:rtl/>
          <w:lang w:bidi="fa-IR"/>
        </w:rPr>
        <w:t xml:space="preserve">، </w:t>
      </w:r>
      <w:r w:rsidRPr="006750DF">
        <w:rPr>
          <w:rtl/>
          <w:lang w:bidi="fa-IR"/>
        </w:rPr>
        <w:t>وهو</w:t>
      </w:r>
      <w:r>
        <w:rPr>
          <w:rtl/>
          <w:lang w:bidi="fa-IR"/>
        </w:rPr>
        <w:t xml:space="preserve"> إسمعيل </w:t>
      </w:r>
      <w:r w:rsidRPr="006750DF">
        <w:rPr>
          <w:rtl/>
          <w:lang w:bidi="fa-IR"/>
        </w:rPr>
        <w:t xml:space="preserve">بن حزقيل </w:t>
      </w:r>
      <w:r w:rsidRPr="002C718C">
        <w:rPr>
          <w:rStyle w:val="libAlaemChar"/>
          <w:rtl/>
        </w:rPr>
        <w:t>عليه‌السلام</w:t>
      </w:r>
      <w:r w:rsidRPr="006750DF">
        <w:rPr>
          <w:rtl/>
          <w:lang w:bidi="fa-IR"/>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الفروة</w:t>
      </w:r>
      <w:r>
        <w:rPr>
          <w:rtl/>
        </w:rPr>
        <w:t xml:space="preserve">: </w:t>
      </w:r>
      <w:r w:rsidRPr="006750DF">
        <w:rPr>
          <w:rtl/>
        </w:rPr>
        <w:t>جلدة الرأس بشعرها.</w:t>
      </w:r>
    </w:p>
    <w:p w:rsidR="00BD62F3" w:rsidRPr="006750DF" w:rsidRDefault="00BD62F3" w:rsidP="002C718C">
      <w:pPr>
        <w:pStyle w:val="libNormal"/>
        <w:rPr>
          <w:rtl/>
        </w:rPr>
      </w:pPr>
      <w:r>
        <w:rPr>
          <w:rtl/>
        </w:rPr>
        <w:br w:type="page"/>
      </w:r>
      <w:r w:rsidRPr="00FB47E7">
        <w:rPr>
          <w:rStyle w:val="libBold2Char"/>
          <w:rtl/>
        </w:rPr>
        <w:lastRenderedPageBreak/>
        <w:t xml:space="preserve">104 ـ في مجمع البيان </w:t>
      </w:r>
      <w:r w:rsidRPr="002C718C">
        <w:rPr>
          <w:rStyle w:val="libAlaemChar"/>
          <w:rtl/>
        </w:rPr>
        <w:t>(</w:t>
      </w:r>
      <w:r w:rsidRPr="002C718C">
        <w:rPr>
          <w:rStyle w:val="libAieChar"/>
          <w:rtl/>
        </w:rPr>
        <w:t>وَاذْكُرْ فِي الْكِتابِ</w:t>
      </w:r>
      <w:r w:rsidRPr="002C718C">
        <w:rPr>
          <w:rStyle w:val="libAlaemChar"/>
          <w:rtl/>
        </w:rPr>
        <w:t>)</w:t>
      </w:r>
      <w:r w:rsidRPr="006750DF">
        <w:rPr>
          <w:rtl/>
        </w:rPr>
        <w:t xml:space="preserve"> الذي هو القرآن «اسمعيل» بن إبراهيم </w:t>
      </w:r>
      <w:r w:rsidRPr="002C718C">
        <w:rPr>
          <w:rStyle w:val="libAlaemChar"/>
          <w:rtl/>
        </w:rPr>
        <w:t>(</w:t>
      </w:r>
      <w:r w:rsidRPr="002C718C">
        <w:rPr>
          <w:rStyle w:val="libAieChar"/>
          <w:rtl/>
        </w:rPr>
        <w:t>إِنَّهُ كانَ صادِقَ الْوَعْدِ</w:t>
      </w:r>
      <w:r w:rsidRPr="002C718C">
        <w:rPr>
          <w:rStyle w:val="libAlaemChar"/>
          <w:rtl/>
        </w:rPr>
        <w:t>)</w:t>
      </w:r>
      <w:r w:rsidRPr="006750DF">
        <w:rPr>
          <w:rtl/>
        </w:rPr>
        <w:t xml:space="preserve"> وكان إذا وعد بشيء وفي ولم يخلف «وكان» مع ذلك </w:t>
      </w:r>
      <w:r w:rsidRPr="002C718C">
        <w:rPr>
          <w:rStyle w:val="libAlaemChar"/>
          <w:rtl/>
        </w:rPr>
        <w:t>(</w:t>
      </w:r>
      <w:r w:rsidRPr="002C718C">
        <w:rPr>
          <w:rStyle w:val="libAieChar"/>
          <w:rtl/>
        </w:rPr>
        <w:t>رَسُولاً نَبِيًّا</w:t>
      </w:r>
      <w:r w:rsidRPr="002C718C">
        <w:rPr>
          <w:rStyle w:val="libAlaemChar"/>
          <w:rtl/>
        </w:rPr>
        <w:t>)</w:t>
      </w:r>
      <w:r>
        <w:rPr>
          <w:rtl/>
        </w:rPr>
        <w:t xml:space="preserve"> إلى </w:t>
      </w:r>
      <w:r w:rsidRPr="006750DF">
        <w:rPr>
          <w:rtl/>
        </w:rPr>
        <w:t>جرهم وقد مضى معناه</w:t>
      </w:r>
      <w:r>
        <w:rPr>
          <w:rtl/>
        </w:rPr>
        <w:t xml:space="preserve">، </w:t>
      </w:r>
      <w:r w:rsidRPr="006750DF">
        <w:rPr>
          <w:rtl/>
        </w:rPr>
        <w:t>قال ابن عباس انه واعد رجلا أن ينتظره في مكان ونسي الرجل</w:t>
      </w:r>
      <w:r>
        <w:rPr>
          <w:rtl/>
        </w:rPr>
        <w:t xml:space="preserve">، </w:t>
      </w:r>
      <w:r w:rsidRPr="006750DF">
        <w:rPr>
          <w:rtl/>
        </w:rPr>
        <w:t>فانتظره سنة</w:t>
      </w:r>
      <w:r>
        <w:rPr>
          <w:rtl/>
        </w:rPr>
        <w:t xml:space="preserve"> حتّى </w:t>
      </w:r>
      <w:r w:rsidRPr="006750DF">
        <w:rPr>
          <w:rtl/>
        </w:rPr>
        <w:t>أتاه الرجل</w:t>
      </w:r>
      <w:r>
        <w:rPr>
          <w:rtl/>
        </w:rPr>
        <w:t xml:space="preserve">، </w:t>
      </w:r>
      <w:r w:rsidRPr="006750DF">
        <w:rPr>
          <w:rtl/>
        </w:rPr>
        <w:t xml:space="preserve">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105</w:t>
      </w:r>
      <w:r>
        <w:rPr>
          <w:rtl/>
        </w:rPr>
        <w:t xml:space="preserve"> ـ </w:t>
      </w:r>
      <w:r w:rsidRPr="006750DF">
        <w:rPr>
          <w:rtl/>
        </w:rPr>
        <w:t>وقيل</w:t>
      </w:r>
      <w:r>
        <w:rPr>
          <w:rtl/>
        </w:rPr>
        <w:t xml:space="preserve">: إنّ إسمعيل </w:t>
      </w:r>
      <w:r w:rsidRPr="006750DF">
        <w:rPr>
          <w:rtl/>
        </w:rPr>
        <w:t>بن إبراهيم مات قبل أبيه</w:t>
      </w:r>
      <w:r>
        <w:rPr>
          <w:rtl/>
        </w:rPr>
        <w:t xml:space="preserve">، </w:t>
      </w:r>
      <w:r w:rsidRPr="006750DF">
        <w:rPr>
          <w:rtl/>
        </w:rPr>
        <w:t>وان هذا هو</w:t>
      </w:r>
      <w:r>
        <w:rPr>
          <w:rtl/>
        </w:rPr>
        <w:t xml:space="preserve"> إسمعيل </w:t>
      </w:r>
      <w:r w:rsidRPr="006750DF">
        <w:rPr>
          <w:rtl/>
        </w:rPr>
        <w:t>بن حزقيل بعثه الله</w:t>
      </w:r>
      <w:r>
        <w:rPr>
          <w:rtl/>
        </w:rPr>
        <w:t xml:space="preserve"> إلى </w:t>
      </w:r>
      <w:r w:rsidRPr="006750DF">
        <w:rPr>
          <w:rtl/>
        </w:rPr>
        <w:t>قوله</w:t>
      </w:r>
      <w:r>
        <w:rPr>
          <w:rtl/>
        </w:rPr>
        <w:t xml:space="preserve">، </w:t>
      </w:r>
      <w:r w:rsidRPr="006750DF">
        <w:rPr>
          <w:rtl/>
        </w:rPr>
        <w:t xml:space="preserve">ورواه أصحابنا عن أبي عبد الله </w:t>
      </w:r>
      <w:r w:rsidRPr="002C718C">
        <w:rPr>
          <w:rStyle w:val="libAlaemChar"/>
          <w:rtl/>
        </w:rPr>
        <w:t>عليه‌السلام</w:t>
      </w:r>
      <w:r w:rsidRPr="006750DF">
        <w:rPr>
          <w:rtl/>
        </w:rPr>
        <w:t>. وذكر نحوه ما ذكرنا عن كتاب علل الشرائع.</w:t>
      </w:r>
    </w:p>
    <w:p w:rsidR="00BD62F3" w:rsidRPr="006750DF" w:rsidRDefault="00BD62F3" w:rsidP="002C718C">
      <w:pPr>
        <w:pStyle w:val="libNormal"/>
        <w:rPr>
          <w:rtl/>
        </w:rPr>
      </w:pPr>
      <w:r w:rsidRPr="00FB47E7">
        <w:rPr>
          <w:rStyle w:val="libBold2Char"/>
          <w:rtl/>
        </w:rPr>
        <w:t xml:space="preserve">106 ـ في كتاب كمال الدين </w:t>
      </w:r>
      <w:r w:rsidRPr="006750DF">
        <w:rPr>
          <w:rtl/>
        </w:rPr>
        <w:t>وتمام النعمة باسناده</w:t>
      </w:r>
      <w:r>
        <w:rPr>
          <w:rtl/>
        </w:rPr>
        <w:t xml:space="preserve"> إلى </w:t>
      </w:r>
      <w:r w:rsidRPr="006750DF">
        <w:rPr>
          <w:rtl/>
        </w:rPr>
        <w:t xml:space="preserve">جعفر بن محمد عن أبيه عن جده عن رسول الله </w:t>
      </w:r>
      <w:r w:rsidRPr="002C718C">
        <w:rPr>
          <w:rStyle w:val="libAlaemChar"/>
          <w:rtl/>
        </w:rPr>
        <w:t>صلى‌الله‌عليه‌وآله</w:t>
      </w:r>
      <w:r w:rsidRPr="006750DF">
        <w:rPr>
          <w:rtl/>
        </w:rPr>
        <w:t xml:space="preserve"> قال</w:t>
      </w:r>
      <w:r>
        <w:rPr>
          <w:rtl/>
        </w:rPr>
        <w:t xml:space="preserve">: </w:t>
      </w:r>
      <w:r w:rsidRPr="006750DF">
        <w:rPr>
          <w:rtl/>
        </w:rPr>
        <w:t>عاش</w:t>
      </w:r>
      <w:r>
        <w:rPr>
          <w:rtl/>
        </w:rPr>
        <w:t xml:space="preserve"> إسمعيل </w:t>
      </w:r>
      <w:r w:rsidRPr="006750DF">
        <w:rPr>
          <w:rtl/>
        </w:rPr>
        <w:t xml:space="preserve">بن إبراهيم </w:t>
      </w:r>
      <w:r w:rsidRPr="002C718C">
        <w:rPr>
          <w:rStyle w:val="libAlaemChar"/>
          <w:rtl/>
        </w:rPr>
        <w:t>عليه‌السلام</w:t>
      </w:r>
      <w:r w:rsidRPr="006750DF">
        <w:rPr>
          <w:rtl/>
        </w:rPr>
        <w:t xml:space="preserve"> مأة وعشرين سنة.</w:t>
      </w:r>
    </w:p>
    <w:p w:rsidR="00BD62F3" w:rsidRPr="006750DF" w:rsidRDefault="00BD62F3" w:rsidP="002C718C">
      <w:pPr>
        <w:pStyle w:val="libNormal"/>
        <w:rPr>
          <w:rtl/>
        </w:rPr>
      </w:pPr>
      <w:r w:rsidRPr="00FB47E7">
        <w:rPr>
          <w:rStyle w:val="libBold2Char"/>
          <w:rtl/>
        </w:rPr>
        <w:t xml:space="preserve">107 ـ في كتاب كمال الدين </w:t>
      </w:r>
      <w:r w:rsidRPr="006750DF">
        <w:rPr>
          <w:rtl/>
        </w:rPr>
        <w:t>وتمام النعمة باسناده</w:t>
      </w:r>
      <w:r>
        <w:rPr>
          <w:rtl/>
        </w:rPr>
        <w:t xml:space="preserve"> إلى </w:t>
      </w:r>
      <w:r w:rsidRPr="006750DF">
        <w:rPr>
          <w:rtl/>
        </w:rPr>
        <w:t>إبراهيم بن أبي البلاد عن أبيه عن أبي جعفر محمد</w:t>
      </w:r>
      <w:r>
        <w:rPr>
          <w:rtl/>
        </w:rPr>
        <w:t xml:space="preserve"> بن عليّ  </w:t>
      </w:r>
      <w:r w:rsidRPr="006750DF">
        <w:rPr>
          <w:rtl/>
        </w:rPr>
        <w:t xml:space="preserve">الباقر </w:t>
      </w:r>
      <w:r w:rsidRPr="002C718C">
        <w:rPr>
          <w:rStyle w:val="libAlaemChar"/>
          <w:rtl/>
        </w:rPr>
        <w:t>عليهم‌السلام</w:t>
      </w:r>
      <w:r w:rsidRPr="006750DF">
        <w:rPr>
          <w:rtl/>
        </w:rPr>
        <w:t xml:space="preserve"> قال</w:t>
      </w:r>
      <w:r>
        <w:rPr>
          <w:rtl/>
        </w:rPr>
        <w:t xml:space="preserve">: </w:t>
      </w:r>
      <w:r w:rsidRPr="006750DF">
        <w:rPr>
          <w:rtl/>
        </w:rPr>
        <w:t xml:space="preserve">كان بدو نبوة إدريس </w:t>
      </w:r>
      <w:r w:rsidRPr="002C718C">
        <w:rPr>
          <w:rStyle w:val="libAlaemChar"/>
          <w:rtl/>
        </w:rPr>
        <w:t>عليه‌السلام</w:t>
      </w:r>
      <w:r w:rsidRPr="006750DF">
        <w:rPr>
          <w:rtl/>
        </w:rPr>
        <w:t xml:space="preserve"> انه كان في زمانه ملك جبار</w:t>
      </w:r>
      <w:r>
        <w:rPr>
          <w:rtl/>
        </w:rPr>
        <w:t xml:space="preserve">، </w:t>
      </w:r>
      <w:r w:rsidRPr="006750DF">
        <w:rPr>
          <w:rtl/>
        </w:rPr>
        <w:t xml:space="preserve">وانه ركب ذات يوم في بعض نزهه فمر بأرض خضرة نضرة لعبد مؤمن من الرافضة </w:t>
      </w:r>
      <w:r w:rsidRPr="00467FAA">
        <w:rPr>
          <w:rStyle w:val="libFootnotenumChar"/>
          <w:rtl/>
        </w:rPr>
        <w:t>(1)</w:t>
      </w:r>
      <w:r w:rsidRPr="006750DF">
        <w:rPr>
          <w:rtl/>
        </w:rPr>
        <w:t xml:space="preserve"> فأعجبته فسأل وزرائه لمن هذه الأرض</w:t>
      </w:r>
      <w:r>
        <w:rPr>
          <w:rtl/>
        </w:rPr>
        <w:t>؟</w:t>
      </w:r>
      <w:r w:rsidRPr="006750DF">
        <w:rPr>
          <w:rtl/>
        </w:rPr>
        <w:t xml:space="preserve"> قالوا</w:t>
      </w:r>
      <w:r>
        <w:rPr>
          <w:rtl/>
        </w:rPr>
        <w:t xml:space="preserve">: </w:t>
      </w:r>
      <w:r w:rsidRPr="006750DF">
        <w:rPr>
          <w:rtl/>
        </w:rPr>
        <w:t>لعبد مؤمن من عبيد الملك فلان الرافضي</w:t>
      </w:r>
      <w:r>
        <w:rPr>
          <w:rtl/>
        </w:rPr>
        <w:t xml:space="preserve">، </w:t>
      </w:r>
      <w:r w:rsidRPr="006750DF">
        <w:rPr>
          <w:rtl/>
        </w:rPr>
        <w:t>فدعا به فقال له</w:t>
      </w:r>
      <w:r>
        <w:rPr>
          <w:rtl/>
        </w:rPr>
        <w:t xml:space="preserve">: </w:t>
      </w:r>
      <w:r w:rsidRPr="006750DF">
        <w:rPr>
          <w:rtl/>
        </w:rPr>
        <w:t>أمتعني بأرضك هذه</w:t>
      </w:r>
      <w:r>
        <w:rPr>
          <w:rtl/>
        </w:rPr>
        <w:t xml:space="preserve">، </w:t>
      </w:r>
      <w:r w:rsidRPr="006750DF">
        <w:rPr>
          <w:rtl/>
        </w:rPr>
        <w:t>فقال له</w:t>
      </w:r>
      <w:r>
        <w:rPr>
          <w:rtl/>
        </w:rPr>
        <w:t xml:space="preserve">: </w:t>
      </w:r>
      <w:r w:rsidRPr="006750DF">
        <w:rPr>
          <w:rtl/>
        </w:rPr>
        <w:t>عيالي أحوج إليها منك</w:t>
      </w:r>
      <w:r>
        <w:rPr>
          <w:rtl/>
        </w:rPr>
        <w:t xml:space="preserve">، </w:t>
      </w:r>
      <w:r w:rsidRPr="006750DF">
        <w:rPr>
          <w:rtl/>
        </w:rPr>
        <w:t>قال</w:t>
      </w:r>
      <w:r>
        <w:rPr>
          <w:rtl/>
        </w:rPr>
        <w:t xml:space="preserve">: </w:t>
      </w:r>
      <w:r w:rsidRPr="006750DF">
        <w:rPr>
          <w:rtl/>
        </w:rPr>
        <w:t xml:space="preserve">فسمني بها اثمن لك </w:t>
      </w:r>
      <w:r w:rsidRPr="00467FAA">
        <w:rPr>
          <w:rStyle w:val="libFootnotenumChar"/>
          <w:rtl/>
        </w:rPr>
        <w:t>(2)</w:t>
      </w:r>
      <w:r w:rsidRPr="006750DF">
        <w:rPr>
          <w:rtl/>
        </w:rPr>
        <w:t xml:space="preserve"> قال</w:t>
      </w:r>
      <w:r>
        <w:rPr>
          <w:rtl/>
        </w:rPr>
        <w:t xml:space="preserve">: </w:t>
      </w:r>
      <w:r w:rsidRPr="006750DF">
        <w:rPr>
          <w:rtl/>
        </w:rPr>
        <w:t>لا أمتعك بها ولا أسومك دع عنك ذكرها فغضب الملك عند ذلك وأسف وانصرف</w:t>
      </w:r>
      <w:r>
        <w:rPr>
          <w:rtl/>
        </w:rPr>
        <w:t xml:space="preserve"> إلى </w:t>
      </w:r>
      <w:r w:rsidRPr="006750DF">
        <w:rPr>
          <w:rtl/>
        </w:rPr>
        <w:t>أهله وهو مغموم متفكر في أمره</w:t>
      </w:r>
      <w:r>
        <w:rPr>
          <w:rtl/>
        </w:rPr>
        <w:t xml:space="preserve">، </w:t>
      </w:r>
      <w:r w:rsidRPr="006750DF">
        <w:rPr>
          <w:rtl/>
        </w:rPr>
        <w:t xml:space="preserve">وكانت له امرأة من الازارقة </w:t>
      </w:r>
      <w:r w:rsidRPr="00467FAA">
        <w:rPr>
          <w:rStyle w:val="libFootnotenumChar"/>
          <w:rtl/>
        </w:rPr>
        <w:t>(3)</w:t>
      </w:r>
      <w:r w:rsidRPr="006750DF">
        <w:rPr>
          <w:rtl/>
        </w:rPr>
        <w:t xml:space="preserve"> وكان بها معجبا يشاورها في الأمر إذا نزل به</w:t>
      </w:r>
      <w:r>
        <w:rPr>
          <w:rtl/>
        </w:rPr>
        <w:t xml:space="preserve">، </w:t>
      </w:r>
      <w:r w:rsidRPr="006750DF">
        <w:rPr>
          <w:rtl/>
        </w:rPr>
        <w:t>فلما استقر في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المسعودي في إثبات الوصية </w:t>
      </w:r>
      <w:r>
        <w:rPr>
          <w:rtl/>
        </w:rPr>
        <w:t>(</w:t>
      </w:r>
      <w:r w:rsidRPr="006750DF">
        <w:rPr>
          <w:rtl/>
        </w:rPr>
        <w:t>ص</w:t>
      </w:r>
      <w:r>
        <w:rPr>
          <w:rtl/>
        </w:rPr>
        <w:t xml:space="preserve">: </w:t>
      </w:r>
      <w:r w:rsidRPr="006750DF">
        <w:rPr>
          <w:rtl/>
        </w:rPr>
        <w:t>12 ط طهران</w:t>
      </w:r>
      <w:r>
        <w:rPr>
          <w:rtl/>
        </w:rPr>
        <w:t xml:space="preserve">): </w:t>
      </w:r>
      <w:r w:rsidRPr="006750DF">
        <w:rPr>
          <w:rtl/>
        </w:rPr>
        <w:t>وكان من يتبعه على كفره ويرفضه يسمى رافضيا «انتهى» وقال بعض</w:t>
      </w:r>
      <w:r>
        <w:rPr>
          <w:rtl/>
        </w:rPr>
        <w:t xml:space="preserve">: </w:t>
      </w:r>
      <w:r w:rsidRPr="006750DF">
        <w:rPr>
          <w:rtl/>
        </w:rPr>
        <w:t xml:space="preserve">انه </w:t>
      </w:r>
      <w:r w:rsidRPr="002C718C">
        <w:rPr>
          <w:rStyle w:val="libAlaemChar"/>
          <w:rtl/>
        </w:rPr>
        <w:t>عليه‌السلام</w:t>
      </w:r>
      <w:r w:rsidRPr="006750DF">
        <w:rPr>
          <w:rtl/>
        </w:rPr>
        <w:t xml:space="preserve"> عبر بذلك لئلا يتهم أصحابه مما ينابزهم العامة بهذا اللقب</w:t>
      </w:r>
      <w:r>
        <w:rPr>
          <w:rtl/>
        </w:rPr>
        <w:t xml:space="preserve">، </w:t>
      </w:r>
      <w:r w:rsidRPr="006750DF">
        <w:rPr>
          <w:rtl/>
        </w:rPr>
        <w:t>ويعلموا ان ذلك كان ديدن أهل الدنيا سلفا وخلفا وعادتهم.</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بعنى أعطيك الثمن.</w:t>
      </w:r>
    </w:p>
    <w:p w:rsidR="00BD62F3" w:rsidRPr="006750DF" w:rsidRDefault="00BD62F3" w:rsidP="00FE354F">
      <w:pPr>
        <w:pStyle w:val="libFootnote0"/>
        <w:rPr>
          <w:rtl/>
          <w:lang w:bidi="fa-IR"/>
        </w:rPr>
      </w:pPr>
      <w:r>
        <w:rPr>
          <w:rtl/>
        </w:rPr>
        <w:t>(</w:t>
      </w:r>
      <w:r w:rsidRPr="006750DF">
        <w:rPr>
          <w:rtl/>
        </w:rPr>
        <w:t>3) الازارقة من الخوارج أصحاب نافع بن الأزرق كفروا</w:t>
      </w:r>
      <w:r>
        <w:rPr>
          <w:rtl/>
          <w:lang w:bidi="fa-IR"/>
        </w:rPr>
        <w:t xml:space="preserve"> عليّا </w:t>
      </w:r>
      <w:r w:rsidRPr="002C718C">
        <w:rPr>
          <w:rStyle w:val="libAlaemChar"/>
          <w:rtl/>
        </w:rPr>
        <w:t>عليه‌السلام</w:t>
      </w:r>
      <w:r w:rsidRPr="006750DF">
        <w:rPr>
          <w:rtl/>
        </w:rPr>
        <w:t xml:space="preserve"> وأصحابه وجوزوا</w:t>
      </w:r>
    </w:p>
    <w:p w:rsidR="00BD62F3" w:rsidRPr="006750DF" w:rsidRDefault="00BD62F3" w:rsidP="002C718C">
      <w:pPr>
        <w:pStyle w:val="libNormal0"/>
        <w:rPr>
          <w:rtl/>
        </w:rPr>
      </w:pPr>
      <w:r>
        <w:rPr>
          <w:rtl/>
        </w:rPr>
        <w:br w:type="page"/>
      </w:r>
      <w:r w:rsidRPr="006750DF">
        <w:rPr>
          <w:rtl/>
        </w:rPr>
        <w:lastRenderedPageBreak/>
        <w:t>مجلسه بعث إليها يشاورها في أمر صاحب الأرض</w:t>
      </w:r>
      <w:r>
        <w:rPr>
          <w:rtl/>
        </w:rPr>
        <w:t xml:space="preserve">، </w:t>
      </w:r>
      <w:r w:rsidRPr="006750DF">
        <w:rPr>
          <w:rtl/>
        </w:rPr>
        <w:t>فخرجت</w:t>
      </w:r>
      <w:r>
        <w:rPr>
          <w:rtl/>
        </w:rPr>
        <w:t xml:space="preserve"> إليه </w:t>
      </w:r>
      <w:r w:rsidRPr="006750DF">
        <w:rPr>
          <w:rtl/>
        </w:rPr>
        <w:t>فرأت في وجهه الغضب فقالت</w:t>
      </w:r>
      <w:r>
        <w:rPr>
          <w:rtl/>
        </w:rPr>
        <w:t xml:space="preserve">: أيها </w:t>
      </w:r>
      <w:r w:rsidRPr="006750DF">
        <w:rPr>
          <w:rtl/>
        </w:rPr>
        <w:t xml:space="preserve">الملك ما الذي دهاك </w:t>
      </w:r>
      <w:r w:rsidRPr="00467FAA">
        <w:rPr>
          <w:rStyle w:val="libFootnotenumChar"/>
          <w:rtl/>
        </w:rPr>
        <w:t>(1)</w:t>
      </w:r>
      <w:r>
        <w:rPr>
          <w:rtl/>
        </w:rPr>
        <w:t xml:space="preserve"> حتّى </w:t>
      </w:r>
      <w:r w:rsidRPr="006750DF">
        <w:rPr>
          <w:rtl/>
        </w:rPr>
        <w:t>بدا الغضب في وجهك قبل فعلك</w:t>
      </w:r>
      <w:r>
        <w:rPr>
          <w:rtl/>
        </w:rPr>
        <w:t>؟</w:t>
      </w:r>
      <w:r w:rsidRPr="006750DF">
        <w:rPr>
          <w:rtl/>
        </w:rPr>
        <w:t xml:space="preserve"> فأخبرها بخبر الأرض وما كان من قوله لصاحبها ومن قول صاحبها له</w:t>
      </w:r>
      <w:r>
        <w:rPr>
          <w:rtl/>
        </w:rPr>
        <w:t xml:space="preserve">، </w:t>
      </w:r>
      <w:r w:rsidRPr="006750DF">
        <w:rPr>
          <w:rtl/>
        </w:rPr>
        <w:t>فقالت</w:t>
      </w:r>
      <w:r>
        <w:rPr>
          <w:rtl/>
        </w:rPr>
        <w:t xml:space="preserve">: أيها </w:t>
      </w:r>
      <w:r w:rsidRPr="006750DF">
        <w:rPr>
          <w:rtl/>
        </w:rPr>
        <w:t>الملك</w:t>
      </w:r>
      <w:r>
        <w:rPr>
          <w:rtl/>
        </w:rPr>
        <w:t xml:space="preserve"> إنّما </w:t>
      </w:r>
      <w:r w:rsidRPr="006750DF">
        <w:rPr>
          <w:rtl/>
        </w:rPr>
        <w:t>يغتم ويهتم ويأسف من لا يقدر على التغيير والانتقام</w:t>
      </w:r>
      <w:r>
        <w:rPr>
          <w:rtl/>
        </w:rPr>
        <w:t xml:space="preserve">، </w:t>
      </w:r>
      <w:r w:rsidRPr="006750DF">
        <w:rPr>
          <w:rtl/>
        </w:rPr>
        <w:t>فان كنت تكره ان تقتله بغير حجة فانا أكفيك امره وأصير أرضه إليك بحجة</w:t>
      </w:r>
      <w:r>
        <w:rPr>
          <w:rtl/>
        </w:rPr>
        <w:t xml:space="preserve">، </w:t>
      </w:r>
      <w:r w:rsidRPr="006750DF">
        <w:rPr>
          <w:rtl/>
        </w:rPr>
        <w:t>لك فيها العذر عند أهل مملكتك</w:t>
      </w:r>
      <w:r>
        <w:rPr>
          <w:rtl/>
        </w:rPr>
        <w:t xml:space="preserve">، </w:t>
      </w:r>
      <w:r w:rsidRPr="006750DF">
        <w:rPr>
          <w:rtl/>
        </w:rPr>
        <w:t>قال</w:t>
      </w:r>
      <w:r>
        <w:rPr>
          <w:rtl/>
        </w:rPr>
        <w:t xml:space="preserve">: </w:t>
      </w:r>
      <w:r w:rsidRPr="006750DF">
        <w:rPr>
          <w:rtl/>
        </w:rPr>
        <w:t>وما هي</w:t>
      </w:r>
      <w:r>
        <w:rPr>
          <w:rtl/>
        </w:rPr>
        <w:t>؟</w:t>
      </w:r>
      <w:r w:rsidRPr="006750DF">
        <w:rPr>
          <w:rtl/>
        </w:rPr>
        <w:t xml:space="preserve"> قالت</w:t>
      </w:r>
      <w:r>
        <w:rPr>
          <w:rtl/>
        </w:rPr>
        <w:t xml:space="preserve">: </w:t>
      </w:r>
      <w:r w:rsidRPr="006750DF">
        <w:rPr>
          <w:rtl/>
        </w:rPr>
        <w:t>أبعث</w:t>
      </w:r>
      <w:r>
        <w:rPr>
          <w:rtl/>
        </w:rPr>
        <w:t xml:space="preserve"> إليه </w:t>
      </w:r>
      <w:r w:rsidRPr="006750DF">
        <w:rPr>
          <w:rtl/>
        </w:rPr>
        <w:t>أقواما من أصحابى أزارقة</w:t>
      </w:r>
      <w:r>
        <w:rPr>
          <w:rtl/>
        </w:rPr>
        <w:t xml:space="preserve"> حتّى </w:t>
      </w:r>
      <w:r w:rsidRPr="006750DF">
        <w:rPr>
          <w:rtl/>
        </w:rPr>
        <w:t>يأتوك به</w:t>
      </w:r>
      <w:r>
        <w:rPr>
          <w:rtl/>
        </w:rPr>
        <w:t xml:space="preserve">، </w:t>
      </w:r>
      <w:r w:rsidRPr="006750DF">
        <w:rPr>
          <w:rtl/>
        </w:rPr>
        <w:t>فيشهدون عليه عندك انه قد برأ من دينك</w:t>
      </w:r>
      <w:r>
        <w:rPr>
          <w:rtl/>
        </w:rPr>
        <w:t xml:space="preserve">، </w:t>
      </w:r>
      <w:r w:rsidRPr="006750DF">
        <w:rPr>
          <w:rtl/>
        </w:rPr>
        <w:t>فيجوز لك قتله وأخذ أرضه. قال</w:t>
      </w:r>
      <w:r>
        <w:rPr>
          <w:rtl/>
        </w:rPr>
        <w:t xml:space="preserve">: </w:t>
      </w:r>
      <w:r w:rsidRPr="006750DF">
        <w:rPr>
          <w:rtl/>
        </w:rPr>
        <w:t>فافعلي.</w:t>
      </w:r>
    </w:p>
    <w:p w:rsidR="00BD62F3" w:rsidRPr="006750DF" w:rsidRDefault="00BD62F3" w:rsidP="002C718C">
      <w:pPr>
        <w:pStyle w:val="libNormal"/>
        <w:rPr>
          <w:rtl/>
        </w:rPr>
      </w:pPr>
      <w:r w:rsidRPr="006750DF">
        <w:rPr>
          <w:rtl/>
        </w:rPr>
        <w:t>قال</w:t>
      </w:r>
      <w:r>
        <w:rPr>
          <w:rtl/>
        </w:rPr>
        <w:t xml:space="preserve">: </w:t>
      </w:r>
      <w:r w:rsidRPr="006750DF">
        <w:rPr>
          <w:rtl/>
        </w:rPr>
        <w:t>وكان لها أصحاب من الازارقة على دينها يرون قتل الرافضة من المؤمنين</w:t>
      </w:r>
      <w:r>
        <w:rPr>
          <w:rtl/>
        </w:rPr>
        <w:t xml:space="preserve">، </w:t>
      </w:r>
      <w:r w:rsidRPr="006750DF">
        <w:rPr>
          <w:rtl/>
        </w:rPr>
        <w:t>فبعثت</w:t>
      </w:r>
      <w:r>
        <w:rPr>
          <w:rtl/>
        </w:rPr>
        <w:t xml:space="preserve"> إلى </w:t>
      </w:r>
      <w:r w:rsidRPr="006750DF">
        <w:rPr>
          <w:rtl/>
        </w:rPr>
        <w:t>قوم من الازارقة فأتوها فأمرتهم أن يشهدوا على فلان الرافضي عند الملك انه قد برأ من دين الملك فشهدوا عليه انه قد برىء من دين الملك فقتله واستخلص أرضه</w:t>
      </w:r>
      <w:r>
        <w:rPr>
          <w:rtl/>
        </w:rPr>
        <w:t xml:space="preserve">، </w:t>
      </w:r>
      <w:r w:rsidRPr="006750DF">
        <w:rPr>
          <w:rtl/>
        </w:rPr>
        <w:t>فغضب الله تعالى للمؤمن عند ذلك</w:t>
      </w:r>
      <w:r>
        <w:rPr>
          <w:rtl/>
        </w:rPr>
        <w:t xml:space="preserve">، </w:t>
      </w:r>
      <w:r w:rsidRPr="006750DF">
        <w:rPr>
          <w:rtl/>
        </w:rPr>
        <w:t>فأوحى</w:t>
      </w:r>
      <w:r>
        <w:rPr>
          <w:rtl/>
        </w:rPr>
        <w:t xml:space="preserve"> إلى </w:t>
      </w:r>
      <w:r w:rsidRPr="006750DF">
        <w:rPr>
          <w:rtl/>
        </w:rPr>
        <w:t>إدريس</w:t>
      </w:r>
      <w:r>
        <w:rPr>
          <w:rtl/>
        </w:rPr>
        <w:t xml:space="preserve">: </w:t>
      </w:r>
      <w:r>
        <w:rPr>
          <w:rFonts w:hint="cs"/>
          <w:rtl/>
        </w:rPr>
        <w:t>أ</w:t>
      </w:r>
      <w:r>
        <w:rPr>
          <w:rtl/>
        </w:rPr>
        <w:t>ن</w:t>
      </w:r>
      <w:r>
        <w:rPr>
          <w:rFonts w:hint="cs"/>
          <w:rtl/>
        </w:rPr>
        <w:t>ْ</w:t>
      </w:r>
      <w:r>
        <w:rPr>
          <w:rtl/>
        </w:rPr>
        <w:t xml:space="preserve"> </w:t>
      </w:r>
      <w:r w:rsidRPr="006750DF">
        <w:rPr>
          <w:rtl/>
        </w:rPr>
        <w:t>ائت عبدي هذا الجبار فقل له</w:t>
      </w:r>
      <w:r>
        <w:rPr>
          <w:rtl/>
        </w:rPr>
        <w:t xml:space="preserve">: </w:t>
      </w:r>
      <w:r w:rsidRPr="006750DF">
        <w:rPr>
          <w:rtl/>
        </w:rPr>
        <w:t>أما رضيت أن قتلت عبدي المؤمن ظلما</w:t>
      </w:r>
      <w:r>
        <w:rPr>
          <w:rtl/>
        </w:rPr>
        <w:t xml:space="preserve"> حتّى </w:t>
      </w:r>
      <w:r w:rsidRPr="006750DF">
        <w:rPr>
          <w:rtl/>
        </w:rPr>
        <w:t>استخلصت أرضه خالصة لك</w:t>
      </w:r>
      <w:r>
        <w:rPr>
          <w:rtl/>
        </w:rPr>
        <w:t xml:space="preserve">، </w:t>
      </w:r>
      <w:r w:rsidRPr="006750DF">
        <w:rPr>
          <w:rtl/>
        </w:rPr>
        <w:t>فاحوجت عياله من بعده وأجعتهم</w:t>
      </w:r>
      <w:r>
        <w:rPr>
          <w:rtl/>
        </w:rPr>
        <w:t>؟</w:t>
      </w:r>
      <w:r w:rsidRPr="006750DF">
        <w:rPr>
          <w:rtl/>
        </w:rPr>
        <w:t xml:space="preserve"> أما وعزتي لأنتقمن</w:t>
      </w:r>
      <w:r>
        <w:rPr>
          <w:rFonts w:hint="cs"/>
          <w:rtl/>
        </w:rPr>
        <w:t>َّ</w:t>
      </w:r>
      <w:r w:rsidRPr="006750DF">
        <w:rPr>
          <w:rtl/>
        </w:rPr>
        <w:t xml:space="preserve"> له منك في الآجل</w:t>
      </w:r>
      <w:r>
        <w:rPr>
          <w:rtl/>
        </w:rPr>
        <w:t xml:space="preserve">، </w:t>
      </w:r>
      <w:r w:rsidRPr="006750DF">
        <w:rPr>
          <w:rtl/>
        </w:rPr>
        <w:t>ولأسلبن</w:t>
      </w:r>
      <w:r>
        <w:rPr>
          <w:rFonts w:hint="cs"/>
          <w:rtl/>
        </w:rPr>
        <w:t>َّ</w:t>
      </w:r>
      <w:r w:rsidRPr="006750DF">
        <w:rPr>
          <w:rtl/>
        </w:rPr>
        <w:t>ك ملكك في العاجل</w:t>
      </w:r>
      <w:r>
        <w:rPr>
          <w:rtl/>
        </w:rPr>
        <w:t xml:space="preserve">، </w:t>
      </w:r>
      <w:r w:rsidRPr="006750DF">
        <w:rPr>
          <w:rtl/>
        </w:rPr>
        <w:t>ولأخربن مدينتك ولأذلن عزك</w:t>
      </w:r>
      <w:r>
        <w:rPr>
          <w:rtl/>
        </w:rPr>
        <w:t xml:space="preserve">، </w:t>
      </w:r>
      <w:r w:rsidRPr="006750DF">
        <w:rPr>
          <w:rtl/>
        </w:rPr>
        <w:t>ولأطعمن الكلاب لحم امرأتك</w:t>
      </w:r>
      <w:r>
        <w:rPr>
          <w:rtl/>
        </w:rPr>
        <w:t xml:space="preserve">، </w:t>
      </w:r>
      <w:r w:rsidRPr="006750DF">
        <w:rPr>
          <w:rtl/>
        </w:rPr>
        <w:t>فقد غرك يا مبتلى حلمي عنك</w:t>
      </w:r>
      <w:r>
        <w:rPr>
          <w:rtl/>
        </w:rPr>
        <w:t>؟</w:t>
      </w:r>
      <w:r w:rsidRPr="006750DF">
        <w:rPr>
          <w:rtl/>
        </w:rPr>
        <w:t xml:space="preserve"> فأتاه إدريس </w:t>
      </w:r>
      <w:r w:rsidRPr="002C718C">
        <w:rPr>
          <w:rStyle w:val="libAlaemChar"/>
          <w:rtl/>
        </w:rPr>
        <w:t>عليه‌السلام</w:t>
      </w:r>
      <w:r w:rsidRPr="006750DF">
        <w:rPr>
          <w:rtl/>
        </w:rPr>
        <w:t xml:space="preserve"> برسالة ربه وهو في مجلسه وحوله أصحابه</w:t>
      </w:r>
      <w:r>
        <w:rPr>
          <w:rtl/>
        </w:rPr>
        <w:t xml:space="preserve">، </w:t>
      </w:r>
      <w:r w:rsidRPr="006750DF">
        <w:rPr>
          <w:rtl/>
        </w:rPr>
        <w:t>فقال</w:t>
      </w:r>
      <w:r>
        <w:rPr>
          <w:rtl/>
        </w:rPr>
        <w:t xml:space="preserve">: أيها </w:t>
      </w:r>
      <w:r w:rsidRPr="006750DF">
        <w:rPr>
          <w:rtl/>
        </w:rPr>
        <w:t>الجبار</w:t>
      </w:r>
      <w:r w:rsidRPr="004A6B2D">
        <w:rPr>
          <w:rFonts w:hint="cs"/>
          <w:rtl/>
        </w:rPr>
        <w:t xml:space="preserve"> </w:t>
      </w:r>
      <w:r>
        <w:rPr>
          <w:rFonts w:hint="cs"/>
          <w:rtl/>
        </w:rPr>
        <w:t>ا</w:t>
      </w:r>
      <w:r w:rsidRPr="006750DF">
        <w:rPr>
          <w:rtl/>
        </w:rPr>
        <w:t>ن</w:t>
      </w:r>
      <w:r>
        <w:rPr>
          <w:rFonts w:hint="cs"/>
          <w:rtl/>
        </w:rPr>
        <w:t>ّي</w:t>
      </w:r>
      <w:r w:rsidRPr="006750DF">
        <w:rPr>
          <w:rtl/>
        </w:rPr>
        <w:t xml:space="preserve"> رسول الله إليك وهو يقول لك</w:t>
      </w:r>
      <w:r>
        <w:rPr>
          <w:rtl/>
        </w:rPr>
        <w:t xml:space="preserve">: </w:t>
      </w:r>
      <w:r w:rsidRPr="006750DF">
        <w:rPr>
          <w:rtl/>
        </w:rPr>
        <w:t>أما رضيت ان قتلت عبدي المؤمن</w:t>
      </w:r>
      <w:r>
        <w:rPr>
          <w:rtl/>
        </w:rPr>
        <w:t xml:space="preserve"> حتّى </w:t>
      </w:r>
      <w:r w:rsidRPr="006750DF">
        <w:rPr>
          <w:rtl/>
        </w:rPr>
        <w:t>استخلصت أرضه خالصة لك</w:t>
      </w:r>
      <w:r>
        <w:rPr>
          <w:rtl/>
        </w:rPr>
        <w:t xml:space="preserve">، </w:t>
      </w:r>
      <w:r w:rsidRPr="006750DF">
        <w:rPr>
          <w:rtl/>
        </w:rPr>
        <w:t>وأحوجت عياله من بعده وأجعتهم</w:t>
      </w:r>
      <w:r>
        <w:rPr>
          <w:rtl/>
        </w:rPr>
        <w:t>؟</w:t>
      </w:r>
      <w:r w:rsidRPr="006750DF">
        <w:rPr>
          <w:rtl/>
        </w:rPr>
        <w:t xml:space="preserve"> أما وعزتي لأنتقمن له منك في الآجل</w:t>
      </w:r>
      <w:r>
        <w:rPr>
          <w:rtl/>
        </w:rPr>
        <w:t xml:space="preserve">، </w:t>
      </w:r>
      <w:r w:rsidRPr="006750DF">
        <w:rPr>
          <w:rtl/>
        </w:rPr>
        <w:t>ولأسلبنك ملكك في العاجل ولأخربن مدينتك ولأذلن عزك ولأطعمن الكلاب لحم امرأتك</w:t>
      </w:r>
      <w:r>
        <w:rPr>
          <w:rtl/>
        </w:rPr>
        <w:t xml:space="preserve">، </w:t>
      </w:r>
      <w:r w:rsidRPr="006750DF">
        <w:rPr>
          <w:rtl/>
        </w:rPr>
        <w:t>فقال الجبار</w:t>
      </w:r>
      <w:r>
        <w:rPr>
          <w:rtl/>
        </w:rPr>
        <w:t xml:space="preserve">: </w:t>
      </w:r>
      <w:r w:rsidRPr="006750DF">
        <w:rPr>
          <w:rtl/>
        </w:rPr>
        <w:t>اخرج</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قتل مخالفيهم وسبى نسائهم فقيل</w:t>
      </w:r>
      <w:r>
        <w:rPr>
          <w:rtl/>
        </w:rPr>
        <w:t xml:space="preserve">: إنّ </w:t>
      </w:r>
      <w:r w:rsidRPr="006750DF">
        <w:rPr>
          <w:rtl/>
        </w:rPr>
        <w:t>المراد في الحديث ان المرأة كانت بصفة الازارقة فكما ان الازارقة يرون غير أهل نحلتهم مشركا ويستحلون دمه وأمواله فكذلك هذه المرأة.</w:t>
      </w:r>
    </w:p>
    <w:p w:rsidR="00BD62F3" w:rsidRPr="006750DF" w:rsidRDefault="00BD62F3" w:rsidP="00FE354F">
      <w:pPr>
        <w:pStyle w:val="libFootnote0"/>
        <w:rPr>
          <w:rtl/>
          <w:lang w:bidi="fa-IR"/>
        </w:rPr>
      </w:pPr>
      <w:r>
        <w:rPr>
          <w:rtl/>
        </w:rPr>
        <w:t>(</w:t>
      </w:r>
      <w:r w:rsidRPr="006750DF">
        <w:rPr>
          <w:rtl/>
        </w:rPr>
        <w:t>1) دهى فلانا</w:t>
      </w:r>
      <w:r>
        <w:rPr>
          <w:rtl/>
        </w:rPr>
        <w:t xml:space="preserve">: </w:t>
      </w:r>
      <w:r w:rsidRPr="006750DF">
        <w:rPr>
          <w:rtl/>
        </w:rPr>
        <w:t>أصابه بداهية والداهية</w:t>
      </w:r>
      <w:r>
        <w:rPr>
          <w:rtl/>
        </w:rPr>
        <w:t xml:space="preserve">: </w:t>
      </w:r>
      <w:r w:rsidRPr="006750DF">
        <w:rPr>
          <w:rtl/>
        </w:rPr>
        <w:t>الأمر العظيم.</w:t>
      </w:r>
    </w:p>
    <w:p w:rsidR="00BD62F3" w:rsidRPr="006750DF" w:rsidRDefault="00BD62F3" w:rsidP="002C718C">
      <w:pPr>
        <w:pStyle w:val="libNormal0"/>
        <w:rPr>
          <w:rtl/>
        </w:rPr>
      </w:pPr>
      <w:r>
        <w:rPr>
          <w:rtl/>
        </w:rPr>
        <w:br w:type="page"/>
      </w:r>
      <w:r>
        <w:rPr>
          <w:rtl/>
        </w:rPr>
        <w:lastRenderedPageBreak/>
        <w:t xml:space="preserve">ـ </w:t>
      </w:r>
      <w:r w:rsidRPr="006750DF">
        <w:rPr>
          <w:rtl/>
        </w:rPr>
        <w:t xml:space="preserve">عنى يا إدريس فلن تسبقني بنفسك </w:t>
      </w:r>
      <w:r w:rsidRPr="00467FAA">
        <w:rPr>
          <w:rStyle w:val="libFootnotenumChar"/>
          <w:rtl/>
        </w:rPr>
        <w:t>(1)</w:t>
      </w:r>
      <w:r w:rsidRPr="006750DF">
        <w:rPr>
          <w:rtl/>
        </w:rPr>
        <w:t xml:space="preserve"> ثم أرسل</w:t>
      </w:r>
      <w:r>
        <w:rPr>
          <w:rtl/>
        </w:rPr>
        <w:t xml:space="preserve"> إلى </w:t>
      </w:r>
      <w:r w:rsidRPr="006750DF">
        <w:rPr>
          <w:rtl/>
        </w:rPr>
        <w:t>امرأته فأخبرها بما جاء به إدريس فقالت</w:t>
      </w:r>
      <w:r>
        <w:rPr>
          <w:rtl/>
        </w:rPr>
        <w:t xml:space="preserve">: </w:t>
      </w:r>
      <w:r w:rsidRPr="006750DF">
        <w:rPr>
          <w:rtl/>
        </w:rPr>
        <w:t>لا يهولنك رسالة اله إدريس انا أكفيك أمر إدريس</w:t>
      </w:r>
      <w:r>
        <w:rPr>
          <w:rtl/>
        </w:rPr>
        <w:t xml:space="preserve">، </w:t>
      </w:r>
      <w:r w:rsidRPr="006750DF">
        <w:rPr>
          <w:rtl/>
        </w:rPr>
        <w:t>انا أرسل</w:t>
      </w:r>
      <w:r>
        <w:rPr>
          <w:rtl/>
        </w:rPr>
        <w:t xml:space="preserve"> إليه </w:t>
      </w:r>
      <w:r w:rsidRPr="006750DF">
        <w:rPr>
          <w:rtl/>
        </w:rPr>
        <w:t>من يقتله فتبطل رسالة إلهه وكلما جاء به</w:t>
      </w:r>
      <w:r>
        <w:rPr>
          <w:rtl/>
        </w:rPr>
        <w:t xml:space="preserve">، </w:t>
      </w:r>
      <w:r w:rsidRPr="006750DF">
        <w:rPr>
          <w:rtl/>
        </w:rPr>
        <w:t>قال</w:t>
      </w:r>
      <w:r>
        <w:rPr>
          <w:rtl/>
        </w:rPr>
        <w:t xml:space="preserve">: </w:t>
      </w:r>
      <w:r w:rsidRPr="006750DF">
        <w:rPr>
          <w:rtl/>
        </w:rPr>
        <w:t>فافعلي قال</w:t>
      </w:r>
      <w:r>
        <w:rPr>
          <w:rtl/>
        </w:rPr>
        <w:t xml:space="preserve">: </w:t>
      </w:r>
      <w:r w:rsidRPr="006750DF">
        <w:rPr>
          <w:rtl/>
        </w:rPr>
        <w:t>وكان لإدريس أصحاب من الروافض مؤمنون يجتمعون</w:t>
      </w:r>
      <w:r>
        <w:rPr>
          <w:rtl/>
        </w:rPr>
        <w:t xml:space="preserve"> إليه </w:t>
      </w:r>
      <w:r w:rsidRPr="006750DF">
        <w:rPr>
          <w:rtl/>
        </w:rPr>
        <w:t>في مجلس له فيأنسون به ويأنس بهم</w:t>
      </w:r>
      <w:r>
        <w:rPr>
          <w:rtl/>
        </w:rPr>
        <w:t xml:space="preserve">، </w:t>
      </w:r>
      <w:r w:rsidRPr="006750DF">
        <w:rPr>
          <w:rtl/>
        </w:rPr>
        <w:t xml:space="preserve">فأخبرهم إدريس بما كان من وحي الله </w:t>
      </w:r>
      <w:r w:rsidRPr="002C718C">
        <w:rPr>
          <w:rStyle w:val="libAlaemChar"/>
          <w:rtl/>
        </w:rPr>
        <w:t>عزوجل</w:t>
      </w:r>
      <w:r>
        <w:rPr>
          <w:rtl/>
        </w:rPr>
        <w:t xml:space="preserve"> إليه </w:t>
      </w:r>
      <w:r w:rsidRPr="006750DF">
        <w:rPr>
          <w:rtl/>
        </w:rPr>
        <w:t>ورسالته</w:t>
      </w:r>
      <w:r>
        <w:rPr>
          <w:rtl/>
        </w:rPr>
        <w:t xml:space="preserve"> إلى </w:t>
      </w:r>
      <w:r w:rsidRPr="006750DF">
        <w:rPr>
          <w:rtl/>
        </w:rPr>
        <w:t xml:space="preserve">الجبار وما كان من تبليغه رسالة الله </w:t>
      </w:r>
      <w:r w:rsidRPr="002C718C">
        <w:rPr>
          <w:rStyle w:val="libAlaemChar"/>
          <w:rtl/>
        </w:rPr>
        <w:t>عزوجل</w:t>
      </w:r>
      <w:r>
        <w:rPr>
          <w:rtl/>
        </w:rPr>
        <w:t xml:space="preserve"> إلى </w:t>
      </w:r>
      <w:r w:rsidRPr="006750DF">
        <w:rPr>
          <w:rtl/>
        </w:rPr>
        <w:t>الجبار</w:t>
      </w:r>
      <w:r>
        <w:rPr>
          <w:rtl/>
        </w:rPr>
        <w:t xml:space="preserve">، </w:t>
      </w:r>
      <w:r w:rsidRPr="006750DF">
        <w:rPr>
          <w:rtl/>
        </w:rPr>
        <w:t>فأشفقوا على إدريس وأصحابه وخافوا عليه القتل وبعثت امرأة الجبار</w:t>
      </w:r>
      <w:r>
        <w:rPr>
          <w:rtl/>
        </w:rPr>
        <w:t xml:space="preserve"> إليه </w:t>
      </w:r>
      <w:r w:rsidRPr="006750DF">
        <w:rPr>
          <w:rtl/>
        </w:rPr>
        <w:t>أربعين رجلا من الازارقة ليقتلوه. فأتوه في مجلسه الذي كان يجتمع</w:t>
      </w:r>
      <w:r>
        <w:rPr>
          <w:rtl/>
        </w:rPr>
        <w:t xml:space="preserve"> إليه </w:t>
      </w:r>
      <w:r w:rsidRPr="006750DF">
        <w:rPr>
          <w:rtl/>
        </w:rPr>
        <w:t>فيه أصحابه فلم يجدوه</w:t>
      </w:r>
      <w:r>
        <w:rPr>
          <w:rtl/>
        </w:rPr>
        <w:t xml:space="preserve">، </w:t>
      </w:r>
      <w:r w:rsidRPr="006750DF">
        <w:rPr>
          <w:rtl/>
        </w:rPr>
        <w:t>فانصرفوا وقد رآهم أصحاب إدريس فحسبوا أنهم أتوا إدريس ليقتلوه فتفرقوا في طلبه فلقوه فقالوا له</w:t>
      </w:r>
      <w:r>
        <w:rPr>
          <w:rtl/>
        </w:rPr>
        <w:t xml:space="preserve">: </w:t>
      </w:r>
      <w:r w:rsidRPr="006750DF">
        <w:rPr>
          <w:rtl/>
        </w:rPr>
        <w:t>خذ حذرك يا إدريس فان الجبار قاتلك</w:t>
      </w:r>
      <w:r>
        <w:rPr>
          <w:rtl/>
        </w:rPr>
        <w:t xml:space="preserve">، </w:t>
      </w:r>
      <w:r w:rsidRPr="006750DF">
        <w:rPr>
          <w:rtl/>
        </w:rPr>
        <w:t>قد بعث اليوم أربعين رجلا من الازارقة ليقتلوك فاخرج من هذه القرية.</w:t>
      </w:r>
    </w:p>
    <w:p w:rsidR="00BD62F3" w:rsidRPr="006750DF" w:rsidRDefault="00BD62F3" w:rsidP="002C718C">
      <w:pPr>
        <w:pStyle w:val="libNormal"/>
        <w:rPr>
          <w:rtl/>
        </w:rPr>
      </w:pPr>
      <w:r w:rsidRPr="006750DF">
        <w:rPr>
          <w:rtl/>
        </w:rPr>
        <w:t>فتنحى إدريس عن القرية من يومه ذلك</w:t>
      </w:r>
      <w:r>
        <w:rPr>
          <w:rtl/>
        </w:rPr>
        <w:t xml:space="preserve">، </w:t>
      </w:r>
      <w:r w:rsidRPr="006750DF">
        <w:rPr>
          <w:rtl/>
        </w:rPr>
        <w:t>ومعه نفر من أصحابه</w:t>
      </w:r>
      <w:r>
        <w:rPr>
          <w:rtl/>
        </w:rPr>
        <w:t xml:space="preserve">، </w:t>
      </w:r>
      <w:r w:rsidRPr="006750DF">
        <w:rPr>
          <w:rtl/>
        </w:rPr>
        <w:t>فلما كان في السحر ناجى إدريس ربه فقال</w:t>
      </w:r>
      <w:r>
        <w:rPr>
          <w:rtl/>
        </w:rPr>
        <w:t xml:space="preserve">: </w:t>
      </w:r>
      <w:r w:rsidRPr="006750DF">
        <w:rPr>
          <w:rtl/>
        </w:rPr>
        <w:t>يا رب بعثتني</w:t>
      </w:r>
      <w:r>
        <w:rPr>
          <w:rtl/>
        </w:rPr>
        <w:t xml:space="preserve"> إلى </w:t>
      </w:r>
      <w:r w:rsidRPr="006750DF">
        <w:rPr>
          <w:rtl/>
        </w:rPr>
        <w:t>جبار فبلغت رسالتك وقد توعدني هذا الجبار بالقتل بل هو قاتلي ان ظفر بى</w:t>
      </w:r>
      <w:r>
        <w:rPr>
          <w:rtl/>
        </w:rPr>
        <w:t>؟</w:t>
      </w:r>
      <w:r w:rsidRPr="006750DF">
        <w:rPr>
          <w:rtl/>
        </w:rPr>
        <w:t xml:space="preserve"> فأوحى الله </w:t>
      </w:r>
      <w:r w:rsidRPr="002C718C">
        <w:rPr>
          <w:rStyle w:val="libAlaemChar"/>
          <w:rtl/>
        </w:rPr>
        <w:t>عزوجل</w:t>
      </w:r>
      <w:r w:rsidRPr="006750DF">
        <w:rPr>
          <w:rtl/>
        </w:rPr>
        <w:t xml:space="preserve"> اليه</w:t>
      </w:r>
      <w:r>
        <w:rPr>
          <w:rtl/>
        </w:rPr>
        <w:t xml:space="preserve">: </w:t>
      </w:r>
      <w:r>
        <w:rPr>
          <w:rFonts w:hint="cs"/>
          <w:rtl/>
        </w:rPr>
        <w:t>أ</w:t>
      </w:r>
      <w:r>
        <w:rPr>
          <w:rtl/>
        </w:rPr>
        <w:t>ن</w:t>
      </w:r>
      <w:r>
        <w:rPr>
          <w:rFonts w:hint="cs"/>
          <w:rtl/>
        </w:rPr>
        <w:t>ْ</w:t>
      </w:r>
      <w:r>
        <w:rPr>
          <w:rtl/>
        </w:rPr>
        <w:t xml:space="preserve"> </w:t>
      </w:r>
      <w:r w:rsidRPr="006750DF">
        <w:rPr>
          <w:rtl/>
        </w:rPr>
        <w:t>تنح عنه واخرج من قريته</w:t>
      </w:r>
      <w:r>
        <w:rPr>
          <w:rtl/>
        </w:rPr>
        <w:t xml:space="preserve">، </w:t>
      </w:r>
      <w:r w:rsidRPr="006750DF">
        <w:rPr>
          <w:rtl/>
        </w:rPr>
        <w:t>وخلنى وإياه فو عزتي لأنفذن فيه أمرى</w:t>
      </w:r>
      <w:r>
        <w:rPr>
          <w:rtl/>
        </w:rPr>
        <w:t xml:space="preserve">، </w:t>
      </w:r>
      <w:r w:rsidRPr="006750DF">
        <w:rPr>
          <w:rtl/>
        </w:rPr>
        <w:t>ولأصدقن قولك فيه</w:t>
      </w:r>
      <w:r>
        <w:rPr>
          <w:rtl/>
        </w:rPr>
        <w:t xml:space="preserve">، </w:t>
      </w:r>
      <w:r w:rsidRPr="006750DF">
        <w:rPr>
          <w:rtl/>
        </w:rPr>
        <w:t>وما أرسلتك به اليه</w:t>
      </w:r>
      <w:r>
        <w:rPr>
          <w:rtl/>
        </w:rPr>
        <w:t xml:space="preserve">، </w:t>
      </w:r>
      <w:r w:rsidRPr="006750DF">
        <w:rPr>
          <w:rtl/>
        </w:rPr>
        <w:t>فقال إدريس</w:t>
      </w:r>
      <w:r>
        <w:rPr>
          <w:rtl/>
        </w:rPr>
        <w:t xml:space="preserve">: </w:t>
      </w:r>
      <w:r w:rsidRPr="006750DF">
        <w:rPr>
          <w:rtl/>
        </w:rPr>
        <w:t>يا رب ان لي حاجة</w:t>
      </w:r>
      <w:r>
        <w:rPr>
          <w:rtl/>
        </w:rPr>
        <w:t xml:space="preserve">، </w:t>
      </w:r>
      <w:r w:rsidRPr="006750DF">
        <w:rPr>
          <w:rtl/>
        </w:rPr>
        <w:t xml:space="preserve">قال الله </w:t>
      </w:r>
      <w:r w:rsidRPr="002C718C">
        <w:rPr>
          <w:rStyle w:val="libAlaemChar"/>
          <w:rtl/>
        </w:rPr>
        <w:t>عزوجل</w:t>
      </w:r>
      <w:r>
        <w:rPr>
          <w:rtl/>
        </w:rPr>
        <w:t xml:space="preserve">: </w:t>
      </w:r>
      <w:r w:rsidRPr="006750DF">
        <w:rPr>
          <w:rtl/>
        </w:rPr>
        <w:t>سل تعطها.</w:t>
      </w:r>
    </w:p>
    <w:p w:rsidR="00BD62F3" w:rsidRPr="006750DF" w:rsidRDefault="00BD62F3" w:rsidP="002C718C">
      <w:pPr>
        <w:pStyle w:val="libNormal"/>
        <w:rPr>
          <w:rtl/>
        </w:rPr>
      </w:pPr>
      <w:r w:rsidRPr="006750DF">
        <w:rPr>
          <w:rtl/>
        </w:rPr>
        <w:t>قال</w:t>
      </w:r>
      <w:r>
        <w:rPr>
          <w:rtl/>
        </w:rPr>
        <w:t xml:space="preserve">: </w:t>
      </w:r>
      <w:r w:rsidRPr="006750DF">
        <w:rPr>
          <w:rtl/>
        </w:rPr>
        <w:t>اسألك ان لا تمطر السماء على هذه القرية وما حولها وما حوت عليه</w:t>
      </w:r>
      <w:r>
        <w:rPr>
          <w:rtl/>
        </w:rPr>
        <w:t xml:space="preserve"> حتّى </w:t>
      </w:r>
      <w:r w:rsidRPr="006750DF">
        <w:rPr>
          <w:rtl/>
        </w:rPr>
        <w:t>اسألك ذلك</w:t>
      </w:r>
      <w:r>
        <w:rPr>
          <w:rtl/>
        </w:rPr>
        <w:t xml:space="preserve">، </w:t>
      </w:r>
      <w:r w:rsidRPr="006750DF">
        <w:rPr>
          <w:rtl/>
        </w:rPr>
        <w:t xml:space="preserve">قال الله </w:t>
      </w:r>
      <w:r w:rsidRPr="002C718C">
        <w:rPr>
          <w:rStyle w:val="libAlaemChar"/>
          <w:rtl/>
        </w:rPr>
        <w:t>عزوجل</w:t>
      </w:r>
      <w:r>
        <w:rPr>
          <w:rtl/>
        </w:rPr>
        <w:t xml:space="preserve">: </w:t>
      </w:r>
      <w:r w:rsidRPr="006750DF">
        <w:rPr>
          <w:rtl/>
        </w:rPr>
        <w:t>يا إدريس إذا</w:t>
      </w:r>
      <w:r>
        <w:rPr>
          <w:rFonts w:hint="cs"/>
          <w:rtl/>
        </w:rPr>
        <w:t>ً</w:t>
      </w:r>
      <w:r w:rsidRPr="006750DF">
        <w:rPr>
          <w:rtl/>
        </w:rPr>
        <w:t xml:space="preserve"> تخرب القرية ويشتد جهد أهلها ويجوعون</w:t>
      </w:r>
      <w:r>
        <w:rPr>
          <w:rtl/>
        </w:rPr>
        <w:t>!</w:t>
      </w:r>
      <w:r w:rsidRPr="006750DF">
        <w:rPr>
          <w:rtl/>
        </w:rPr>
        <w:t xml:space="preserve"> قال إدريس</w:t>
      </w:r>
      <w:r>
        <w:rPr>
          <w:rtl/>
        </w:rPr>
        <w:t xml:space="preserve">: </w:t>
      </w:r>
      <w:r w:rsidRPr="006750DF">
        <w:rPr>
          <w:rtl/>
        </w:rPr>
        <w:t>وان خربت وجهدوا وجاعوا</w:t>
      </w:r>
      <w:r>
        <w:rPr>
          <w:rtl/>
        </w:rPr>
        <w:t>؟</w:t>
      </w:r>
      <w:r w:rsidRPr="006750DF">
        <w:rPr>
          <w:rtl/>
        </w:rPr>
        <w:t xml:space="preserve"> قال الله </w:t>
      </w:r>
      <w:r w:rsidRPr="002C718C">
        <w:rPr>
          <w:rStyle w:val="libAlaemChar"/>
          <w:rtl/>
        </w:rPr>
        <w:t>عزوجل</w:t>
      </w:r>
      <w:r>
        <w:rPr>
          <w:rtl/>
        </w:rPr>
        <w:t xml:space="preserve">: </w:t>
      </w:r>
      <w:r w:rsidRPr="006750DF">
        <w:rPr>
          <w:rtl/>
        </w:rPr>
        <w:t>قد أعطيتك ما سألت ولن أمطر السماء عليهم</w:t>
      </w:r>
      <w:r>
        <w:rPr>
          <w:rtl/>
        </w:rPr>
        <w:t xml:space="preserve"> حتّى </w:t>
      </w:r>
      <w:r w:rsidRPr="006750DF">
        <w:rPr>
          <w:rtl/>
        </w:rPr>
        <w:t>تسألنى ذلك</w:t>
      </w:r>
      <w:r>
        <w:rPr>
          <w:rtl/>
        </w:rPr>
        <w:t xml:space="preserve">، </w:t>
      </w:r>
      <w:r w:rsidRPr="006750DF">
        <w:rPr>
          <w:rtl/>
        </w:rPr>
        <w:t>وأنا أحق من وفى بوعده.</w:t>
      </w:r>
    </w:p>
    <w:p w:rsidR="00BD62F3" w:rsidRPr="006750DF" w:rsidRDefault="00BD62F3" w:rsidP="002C718C">
      <w:pPr>
        <w:pStyle w:val="libNormal"/>
        <w:rPr>
          <w:rtl/>
        </w:rPr>
      </w:pPr>
      <w:r w:rsidRPr="006750DF">
        <w:rPr>
          <w:rtl/>
        </w:rPr>
        <w:t>فأخبر إدريس أصحابه بما سأل الله من حبس المطر عنهم وبما أوحى الله</w:t>
      </w:r>
      <w:r>
        <w:rPr>
          <w:rtl/>
        </w:rPr>
        <w:t xml:space="preserve"> إليه </w:t>
      </w:r>
      <w:r w:rsidRPr="006750DF">
        <w:rPr>
          <w:rtl/>
        </w:rPr>
        <w:t>ووعده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w:t>
      </w:r>
      <w:r w:rsidRPr="006750DF">
        <w:rPr>
          <w:rtl/>
        </w:rPr>
        <w:t>فلن تسبقني بنفسك هو تهديد بالقتل</w:t>
      </w:r>
      <w:r>
        <w:rPr>
          <w:rtl/>
        </w:rPr>
        <w:t xml:space="preserve">، أي </w:t>
      </w:r>
      <w:r w:rsidRPr="006750DF">
        <w:rPr>
          <w:rtl/>
        </w:rPr>
        <w:t>لا يمكنك الفرار بنفسك والتقدم بحيث لا يمكنني اللحوق بك لاهلاكها</w:t>
      </w:r>
      <w:r>
        <w:rPr>
          <w:rtl/>
        </w:rPr>
        <w:t xml:space="preserve">، </w:t>
      </w:r>
      <w:r w:rsidRPr="006750DF">
        <w:rPr>
          <w:rtl/>
        </w:rPr>
        <w:t>أو لا تغلبني في أمر نفسك بأن تتخلصها منى ويحتمل أن يكون المراد</w:t>
      </w:r>
      <w:r>
        <w:rPr>
          <w:rtl/>
        </w:rPr>
        <w:t xml:space="preserve">: </w:t>
      </w:r>
      <w:r w:rsidRPr="006750DF">
        <w:rPr>
          <w:rtl/>
        </w:rPr>
        <w:t>لا تغلبني متفردا بنفسك من غير معاون فلم تتعرض لي.</w:t>
      </w:r>
    </w:p>
    <w:p w:rsidR="00BD62F3" w:rsidRPr="006750DF" w:rsidRDefault="00BD62F3" w:rsidP="002C718C">
      <w:pPr>
        <w:pStyle w:val="libNormal0"/>
        <w:rPr>
          <w:rtl/>
        </w:rPr>
      </w:pPr>
      <w:r>
        <w:rPr>
          <w:rtl/>
        </w:rPr>
        <w:br w:type="page"/>
      </w:r>
      <w:r w:rsidRPr="006750DF">
        <w:rPr>
          <w:rtl/>
        </w:rPr>
        <w:lastRenderedPageBreak/>
        <w:t>أن لا يمطر السماء على قريتهم</w:t>
      </w:r>
      <w:r>
        <w:rPr>
          <w:rtl/>
        </w:rPr>
        <w:t xml:space="preserve"> حتّى </w:t>
      </w:r>
      <w:r w:rsidRPr="006750DF">
        <w:rPr>
          <w:rtl/>
        </w:rPr>
        <w:t>يسأله ذلك فاخرجوا</w:t>
      </w:r>
      <w:r>
        <w:rPr>
          <w:rtl/>
        </w:rPr>
        <w:t xml:space="preserve"> أيها </w:t>
      </w:r>
      <w:r w:rsidRPr="006750DF">
        <w:rPr>
          <w:rtl/>
        </w:rPr>
        <w:t>المؤمنون من هذه القرية</w:t>
      </w:r>
      <w:r>
        <w:rPr>
          <w:rtl/>
        </w:rPr>
        <w:t xml:space="preserve"> إلى </w:t>
      </w:r>
      <w:r w:rsidRPr="006750DF">
        <w:rPr>
          <w:rtl/>
        </w:rPr>
        <w:t>غيرها من القرى</w:t>
      </w:r>
      <w:r>
        <w:rPr>
          <w:rtl/>
        </w:rPr>
        <w:t xml:space="preserve">، </w:t>
      </w:r>
      <w:r w:rsidRPr="006750DF">
        <w:rPr>
          <w:rtl/>
        </w:rPr>
        <w:t>فخرجوا منها وعدّتهم يومئذ عشرون رجلا</w:t>
      </w:r>
      <w:r>
        <w:rPr>
          <w:rtl/>
        </w:rPr>
        <w:t xml:space="preserve">، </w:t>
      </w:r>
      <w:r w:rsidRPr="006750DF">
        <w:rPr>
          <w:rtl/>
        </w:rPr>
        <w:t>فتفرقوا في القرى وشاع خبر إدريس في القرى بما سأل ربه</w:t>
      </w:r>
      <w:r>
        <w:rPr>
          <w:rtl/>
        </w:rPr>
        <w:t xml:space="preserve">، </w:t>
      </w:r>
      <w:r w:rsidRPr="006750DF">
        <w:rPr>
          <w:rtl/>
        </w:rPr>
        <w:t>وتنحى إدريس</w:t>
      </w:r>
      <w:r>
        <w:rPr>
          <w:rtl/>
        </w:rPr>
        <w:t xml:space="preserve"> إلى </w:t>
      </w:r>
      <w:r w:rsidRPr="006750DF">
        <w:rPr>
          <w:rtl/>
        </w:rPr>
        <w:t xml:space="preserve">كهف من الجبل شاهق </w:t>
      </w:r>
      <w:r w:rsidRPr="00467FAA">
        <w:rPr>
          <w:rStyle w:val="libFootnotenumChar"/>
          <w:rtl/>
        </w:rPr>
        <w:t>(1)</w:t>
      </w:r>
      <w:r w:rsidRPr="006750DF">
        <w:rPr>
          <w:rtl/>
        </w:rPr>
        <w:t xml:space="preserve"> فلجأ</w:t>
      </w:r>
      <w:r>
        <w:rPr>
          <w:rtl/>
        </w:rPr>
        <w:t xml:space="preserve"> إليه </w:t>
      </w:r>
      <w:r w:rsidRPr="006750DF">
        <w:rPr>
          <w:rtl/>
        </w:rPr>
        <w:t xml:space="preserve">ووكل الله </w:t>
      </w:r>
      <w:r w:rsidRPr="002C718C">
        <w:rPr>
          <w:rStyle w:val="libAlaemChar"/>
          <w:rtl/>
        </w:rPr>
        <w:t>عزوجل</w:t>
      </w:r>
      <w:r w:rsidRPr="006750DF">
        <w:rPr>
          <w:rtl/>
        </w:rPr>
        <w:t xml:space="preserve"> به ملكا يأتيه بطعامه عند كل مساء وكان يصوم النهار فيأتيه الملك بطعامه عند كل مساء</w:t>
      </w:r>
      <w:r>
        <w:rPr>
          <w:rtl/>
        </w:rPr>
        <w:t xml:space="preserve">، </w:t>
      </w:r>
      <w:r w:rsidRPr="006750DF">
        <w:rPr>
          <w:rtl/>
        </w:rPr>
        <w:t xml:space="preserve">وسلب الله </w:t>
      </w:r>
      <w:r w:rsidRPr="002C718C">
        <w:rPr>
          <w:rStyle w:val="libAlaemChar"/>
          <w:rtl/>
        </w:rPr>
        <w:t>عزوجل</w:t>
      </w:r>
      <w:r w:rsidRPr="006750DF">
        <w:rPr>
          <w:rtl/>
        </w:rPr>
        <w:t xml:space="preserve"> عند ذلك ملك الجبار وقتله وأخرب مدينته وأطعم الكلاب لحم امرأته غضبا للمؤمن</w:t>
      </w:r>
      <w:r>
        <w:rPr>
          <w:rtl/>
        </w:rPr>
        <w:t xml:space="preserve">، </w:t>
      </w:r>
      <w:r w:rsidRPr="006750DF">
        <w:rPr>
          <w:rtl/>
        </w:rPr>
        <w:t>فظهر في المدينة جبار آخر عاص</w:t>
      </w:r>
      <w:r>
        <w:rPr>
          <w:rtl/>
        </w:rPr>
        <w:t xml:space="preserve">، </w:t>
      </w:r>
      <w:r w:rsidRPr="006750DF">
        <w:rPr>
          <w:rtl/>
        </w:rPr>
        <w:t xml:space="preserve">فمكثوا بذلك بعد خروج إدريس من القرية عشرين سنة لم تمطر السماء عليهم قطرة من مائها فجهد القوم واشتدت حالهم وصاروا يمتارون الاطعمة </w:t>
      </w:r>
      <w:r w:rsidRPr="00467FAA">
        <w:rPr>
          <w:rStyle w:val="libFootnotenumChar"/>
          <w:rtl/>
        </w:rPr>
        <w:t>(2)</w:t>
      </w:r>
      <w:r w:rsidRPr="006750DF">
        <w:rPr>
          <w:rtl/>
        </w:rPr>
        <w:t xml:space="preserve"> من القرى من بعد</w:t>
      </w:r>
      <w:r>
        <w:rPr>
          <w:rtl/>
        </w:rPr>
        <w:t xml:space="preserve">، </w:t>
      </w:r>
      <w:r w:rsidRPr="006750DF">
        <w:rPr>
          <w:rtl/>
        </w:rPr>
        <w:t>فلما جهدوا مشى بعضهم</w:t>
      </w:r>
      <w:r>
        <w:rPr>
          <w:rtl/>
        </w:rPr>
        <w:t xml:space="preserve"> إلى </w:t>
      </w:r>
      <w:r w:rsidRPr="006750DF">
        <w:rPr>
          <w:rtl/>
        </w:rPr>
        <w:t>بعض</w:t>
      </w:r>
      <w:r>
        <w:rPr>
          <w:rtl/>
        </w:rPr>
        <w:t xml:space="preserve">، </w:t>
      </w:r>
      <w:r w:rsidRPr="006750DF">
        <w:rPr>
          <w:rtl/>
        </w:rPr>
        <w:t>فقالوا</w:t>
      </w:r>
      <w:r>
        <w:rPr>
          <w:rtl/>
        </w:rPr>
        <w:t xml:space="preserve">: إنّ </w:t>
      </w:r>
      <w:r w:rsidRPr="006750DF">
        <w:rPr>
          <w:rtl/>
        </w:rPr>
        <w:t>الذي نزل بنا مما ترون لسؤال إدريس ربه أن لا يمطر السماء علينا</w:t>
      </w:r>
      <w:r>
        <w:rPr>
          <w:rtl/>
        </w:rPr>
        <w:t xml:space="preserve"> حتّى </w:t>
      </w:r>
      <w:r w:rsidRPr="006750DF">
        <w:rPr>
          <w:rtl/>
        </w:rPr>
        <w:t>يسأله هو</w:t>
      </w:r>
      <w:r>
        <w:rPr>
          <w:rtl/>
        </w:rPr>
        <w:t xml:space="preserve">، </w:t>
      </w:r>
      <w:r w:rsidRPr="006750DF">
        <w:rPr>
          <w:rtl/>
        </w:rPr>
        <w:t>وقد تنحى إدريس عنا ولا علم لنا بموضعه والله أرحم بنا منه</w:t>
      </w:r>
      <w:r>
        <w:rPr>
          <w:rtl/>
        </w:rPr>
        <w:t xml:space="preserve">، </w:t>
      </w:r>
      <w:r w:rsidRPr="006750DF">
        <w:rPr>
          <w:rtl/>
        </w:rPr>
        <w:t>فأجمع أمرهم على ان يتوبوا</w:t>
      </w:r>
      <w:r>
        <w:rPr>
          <w:rtl/>
        </w:rPr>
        <w:t xml:space="preserve"> إلى </w:t>
      </w:r>
      <w:r w:rsidRPr="006750DF">
        <w:rPr>
          <w:rtl/>
        </w:rPr>
        <w:t>الله ويدعوه ويفزعوا</w:t>
      </w:r>
      <w:r>
        <w:rPr>
          <w:rtl/>
        </w:rPr>
        <w:t xml:space="preserve"> إليه </w:t>
      </w:r>
      <w:r w:rsidRPr="006750DF">
        <w:rPr>
          <w:rtl/>
        </w:rPr>
        <w:t>ويسألوه أن يمطر السماء عليهم وعلى ما حوت قريتهم</w:t>
      </w:r>
      <w:r>
        <w:rPr>
          <w:rtl/>
        </w:rPr>
        <w:t xml:space="preserve">، </w:t>
      </w:r>
      <w:r w:rsidRPr="006750DF">
        <w:rPr>
          <w:rtl/>
        </w:rPr>
        <w:t xml:space="preserve">فقاموا على الرماد ولبسوا المسوح وحثوا على رؤسهم التراب </w:t>
      </w:r>
      <w:r w:rsidRPr="00467FAA">
        <w:rPr>
          <w:rStyle w:val="libFootnotenumChar"/>
          <w:rtl/>
        </w:rPr>
        <w:t>(3)</w:t>
      </w:r>
      <w:r w:rsidRPr="006750DF">
        <w:rPr>
          <w:rtl/>
        </w:rPr>
        <w:t xml:space="preserve"> وعجوا</w:t>
      </w:r>
      <w:r>
        <w:rPr>
          <w:rtl/>
        </w:rPr>
        <w:t xml:space="preserve"> إلى </w:t>
      </w:r>
      <w:r w:rsidRPr="006750DF">
        <w:rPr>
          <w:rtl/>
        </w:rPr>
        <w:t>الله بالتوبة والاستغفار والبكاء والتضرع اليه.</w:t>
      </w:r>
    </w:p>
    <w:p w:rsidR="00BD62F3" w:rsidRPr="006750DF" w:rsidRDefault="00BD62F3" w:rsidP="002C718C">
      <w:pPr>
        <w:pStyle w:val="libNormal"/>
        <w:rPr>
          <w:rtl/>
        </w:rPr>
      </w:pPr>
      <w:r w:rsidRPr="006750DF">
        <w:rPr>
          <w:rtl/>
        </w:rPr>
        <w:t xml:space="preserve">فأوحى الله </w:t>
      </w:r>
      <w:r w:rsidRPr="002C718C">
        <w:rPr>
          <w:rStyle w:val="libAlaemChar"/>
          <w:rtl/>
        </w:rPr>
        <w:t>عزوجل</w:t>
      </w:r>
      <w:r>
        <w:rPr>
          <w:rtl/>
        </w:rPr>
        <w:t xml:space="preserve"> إلى </w:t>
      </w:r>
      <w:r w:rsidRPr="006750DF">
        <w:rPr>
          <w:rtl/>
        </w:rPr>
        <w:t>إدريس</w:t>
      </w:r>
      <w:r>
        <w:rPr>
          <w:rtl/>
        </w:rPr>
        <w:t xml:space="preserve">: </w:t>
      </w:r>
      <w:r w:rsidRPr="006750DF">
        <w:rPr>
          <w:rtl/>
        </w:rPr>
        <w:t>يا إدريس ان أهل قريتك قد عجوا</w:t>
      </w:r>
      <w:r>
        <w:rPr>
          <w:rtl/>
        </w:rPr>
        <w:t xml:space="preserve"> إل</w:t>
      </w:r>
      <w:r>
        <w:rPr>
          <w:rFonts w:hint="cs"/>
          <w:rtl/>
        </w:rPr>
        <w:t>يَّ</w:t>
      </w:r>
      <w:r>
        <w:rPr>
          <w:rtl/>
        </w:rPr>
        <w:t xml:space="preserve"> </w:t>
      </w:r>
      <w:r w:rsidRPr="006750DF">
        <w:rPr>
          <w:rtl/>
        </w:rPr>
        <w:t>بالتوبة والاستغفار والبكاء والتضرع</w:t>
      </w:r>
      <w:r>
        <w:rPr>
          <w:rtl/>
        </w:rPr>
        <w:t xml:space="preserve">، </w:t>
      </w:r>
      <w:r w:rsidRPr="006750DF">
        <w:rPr>
          <w:rtl/>
        </w:rPr>
        <w:t>وانا الله الرحمن الرحيم اقبل التوبة وأعفو عن السيئة وقد رحمتهم ولم يمنعني من اجابتهم</w:t>
      </w:r>
      <w:r>
        <w:rPr>
          <w:rtl/>
        </w:rPr>
        <w:t xml:space="preserve"> إلى </w:t>
      </w:r>
      <w:r w:rsidRPr="006750DF">
        <w:rPr>
          <w:rtl/>
        </w:rPr>
        <w:t xml:space="preserve">ما سألونى من المطر </w:t>
      </w:r>
      <w:r>
        <w:rPr>
          <w:rFonts w:hint="cs"/>
          <w:rtl/>
        </w:rPr>
        <w:t>إ</w:t>
      </w:r>
      <w:r w:rsidRPr="006750DF">
        <w:rPr>
          <w:rtl/>
        </w:rPr>
        <w:t>ل</w:t>
      </w:r>
      <w:r>
        <w:rPr>
          <w:rFonts w:hint="cs"/>
          <w:rtl/>
        </w:rPr>
        <w:t>ّ</w:t>
      </w:r>
      <w:r w:rsidRPr="006750DF">
        <w:rPr>
          <w:rtl/>
        </w:rPr>
        <w:t>ا مناظرتك فيما سألتنى أن لا أمطر السماء عليهم</w:t>
      </w:r>
      <w:r>
        <w:rPr>
          <w:rtl/>
        </w:rPr>
        <w:t xml:space="preserve"> حتّى </w:t>
      </w:r>
      <w:r w:rsidRPr="006750DF">
        <w:rPr>
          <w:rtl/>
        </w:rPr>
        <w:t>تسألنى</w:t>
      </w:r>
      <w:r>
        <w:rPr>
          <w:rtl/>
        </w:rPr>
        <w:t xml:space="preserve">، </w:t>
      </w:r>
      <w:r w:rsidRPr="006750DF">
        <w:rPr>
          <w:rtl/>
        </w:rPr>
        <w:t>فاسألنى يا إدريس</w:t>
      </w:r>
      <w:r>
        <w:rPr>
          <w:rtl/>
        </w:rPr>
        <w:t xml:space="preserve"> حتّى </w:t>
      </w:r>
      <w:r w:rsidRPr="006750DF">
        <w:rPr>
          <w:rtl/>
        </w:rPr>
        <w:t>أغيثهم وأمطر السماء عليهم. قال إدريس</w:t>
      </w:r>
      <w:r>
        <w:rPr>
          <w:rtl/>
        </w:rPr>
        <w:t>: أللهمّ</w:t>
      </w:r>
      <w:r w:rsidRPr="004A6B2D">
        <w:rPr>
          <w:rFonts w:hint="cs"/>
          <w:rtl/>
        </w:rPr>
        <w:t xml:space="preserve"> </w:t>
      </w:r>
      <w:r>
        <w:rPr>
          <w:rFonts w:hint="cs"/>
          <w:rtl/>
        </w:rPr>
        <w:t>ا</w:t>
      </w:r>
      <w:r w:rsidRPr="006750DF">
        <w:rPr>
          <w:rtl/>
        </w:rPr>
        <w:t>ن</w:t>
      </w:r>
      <w:r>
        <w:rPr>
          <w:rFonts w:hint="cs"/>
          <w:rtl/>
        </w:rPr>
        <w:t>ّي</w:t>
      </w:r>
      <w:r w:rsidRPr="006750DF">
        <w:rPr>
          <w:rtl/>
        </w:rPr>
        <w:t xml:space="preserve"> لا أسئلك ذلك. قال الله </w:t>
      </w:r>
      <w:r w:rsidRPr="002C718C">
        <w:rPr>
          <w:rStyle w:val="libAlaemChar"/>
          <w:rtl/>
        </w:rPr>
        <w:t>عزوجل</w:t>
      </w:r>
      <w:r>
        <w:rPr>
          <w:rtl/>
        </w:rPr>
        <w:t xml:space="preserve">: </w:t>
      </w:r>
      <w:r w:rsidRPr="006750DF">
        <w:rPr>
          <w:rtl/>
        </w:rPr>
        <w:t>ألم تسألنى يا إدريس</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الشاهق</w:t>
      </w:r>
      <w:r>
        <w:rPr>
          <w:rtl/>
        </w:rPr>
        <w:t xml:space="preserve">: </w:t>
      </w:r>
      <w:r w:rsidRPr="006750DF">
        <w:rPr>
          <w:rtl/>
        </w:rPr>
        <w:t>المرتفع من الجبال.</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يجمعونها.</w:t>
      </w:r>
    </w:p>
    <w:p w:rsidR="00BD62F3" w:rsidRPr="006750DF" w:rsidRDefault="00BD62F3" w:rsidP="00FE354F">
      <w:pPr>
        <w:pStyle w:val="libFootnote0"/>
        <w:rPr>
          <w:rtl/>
          <w:lang w:bidi="fa-IR"/>
        </w:rPr>
      </w:pPr>
      <w:r>
        <w:rPr>
          <w:rtl/>
        </w:rPr>
        <w:t>(</w:t>
      </w:r>
      <w:r w:rsidRPr="006750DF">
        <w:rPr>
          <w:rtl/>
        </w:rPr>
        <w:t>3) المسوح جمع المسح</w:t>
      </w:r>
      <w:r>
        <w:rPr>
          <w:rtl/>
        </w:rPr>
        <w:t xml:space="preserve">: </w:t>
      </w:r>
      <w:r w:rsidRPr="006750DF">
        <w:rPr>
          <w:rtl/>
        </w:rPr>
        <w:t>الكساء من شعر كثوب الرهبان</w:t>
      </w:r>
      <w:r>
        <w:rPr>
          <w:rtl/>
        </w:rPr>
        <w:t xml:space="preserve">، </w:t>
      </w:r>
      <w:r w:rsidRPr="006750DF">
        <w:rPr>
          <w:rtl/>
        </w:rPr>
        <w:t>ومنه يقال من نسيج الشعر على البدن تقشفا وقهرا للجسد مسح. وحثا التراب</w:t>
      </w:r>
      <w:r>
        <w:rPr>
          <w:rtl/>
        </w:rPr>
        <w:t xml:space="preserve">: </w:t>
      </w:r>
      <w:r w:rsidRPr="006750DF">
        <w:rPr>
          <w:rtl/>
        </w:rPr>
        <w:t>صبه.</w:t>
      </w:r>
    </w:p>
    <w:p w:rsidR="00BD62F3" w:rsidRPr="006750DF" w:rsidRDefault="00BD62F3" w:rsidP="002C718C">
      <w:pPr>
        <w:pStyle w:val="libNormal0"/>
        <w:rPr>
          <w:rtl/>
        </w:rPr>
      </w:pPr>
      <w:r>
        <w:rPr>
          <w:rtl/>
        </w:rPr>
        <w:br w:type="page"/>
      </w:r>
      <w:r w:rsidRPr="006750DF">
        <w:rPr>
          <w:rtl/>
        </w:rPr>
        <w:lastRenderedPageBreak/>
        <w:t>فأجبتك</w:t>
      </w:r>
      <w:r>
        <w:rPr>
          <w:rtl/>
        </w:rPr>
        <w:t xml:space="preserve"> إلى </w:t>
      </w:r>
      <w:r w:rsidRPr="006750DF">
        <w:rPr>
          <w:rtl/>
        </w:rPr>
        <w:t>ما سألت</w:t>
      </w:r>
      <w:r>
        <w:rPr>
          <w:rtl/>
        </w:rPr>
        <w:t xml:space="preserve">، </w:t>
      </w:r>
      <w:r w:rsidRPr="006750DF">
        <w:rPr>
          <w:rtl/>
        </w:rPr>
        <w:t>وأنا اسألك ان تسألنى فلم لا يجيب مسألتى</w:t>
      </w:r>
      <w:r>
        <w:rPr>
          <w:rtl/>
        </w:rPr>
        <w:t>؟</w:t>
      </w:r>
      <w:r w:rsidRPr="006750DF">
        <w:rPr>
          <w:rtl/>
        </w:rPr>
        <w:t xml:space="preserve"> قال إدريس</w:t>
      </w:r>
      <w:r>
        <w:rPr>
          <w:rtl/>
        </w:rPr>
        <w:t xml:space="preserve">: أللهمّ </w:t>
      </w:r>
      <w:r w:rsidRPr="006750DF">
        <w:rPr>
          <w:rtl/>
        </w:rPr>
        <w:t>لا اسألك</w:t>
      </w:r>
      <w:r>
        <w:rPr>
          <w:rtl/>
        </w:rPr>
        <w:t xml:space="preserve">، </w:t>
      </w:r>
      <w:r w:rsidRPr="006750DF">
        <w:rPr>
          <w:rtl/>
        </w:rPr>
        <w:t>قال</w:t>
      </w:r>
      <w:r>
        <w:rPr>
          <w:rtl/>
        </w:rPr>
        <w:t xml:space="preserve">: </w:t>
      </w:r>
      <w:r w:rsidRPr="006750DF">
        <w:rPr>
          <w:rtl/>
        </w:rPr>
        <w:t xml:space="preserve">فأوحى الله </w:t>
      </w:r>
      <w:r w:rsidRPr="002C718C">
        <w:rPr>
          <w:rStyle w:val="libAlaemChar"/>
          <w:rtl/>
        </w:rPr>
        <w:t>عزوجل</w:t>
      </w:r>
      <w:r>
        <w:rPr>
          <w:rtl/>
        </w:rPr>
        <w:t xml:space="preserve"> إلى </w:t>
      </w:r>
      <w:r w:rsidRPr="006750DF">
        <w:rPr>
          <w:rtl/>
        </w:rPr>
        <w:t>الملك الذي أمره أن يأتى إدريس بطعامه كل مساء أن احبس عن إدريس طعامه ولا تأته به</w:t>
      </w:r>
      <w:r>
        <w:rPr>
          <w:rtl/>
        </w:rPr>
        <w:t xml:space="preserve">، </w:t>
      </w:r>
      <w:r w:rsidRPr="006750DF">
        <w:rPr>
          <w:rtl/>
        </w:rPr>
        <w:t>فلما أمسى إدريس في ليلة يومه ذلك فلم يؤت بطعامه حزن وجاع</w:t>
      </w:r>
      <w:r>
        <w:rPr>
          <w:rtl/>
        </w:rPr>
        <w:t xml:space="preserve">، </w:t>
      </w:r>
      <w:r w:rsidRPr="006750DF">
        <w:rPr>
          <w:rtl/>
        </w:rPr>
        <w:t>فصبر فلما كان في ليلة اليوم الثاني فلم يؤت بطعامه اشتد حزنه وجوعه</w:t>
      </w:r>
      <w:r>
        <w:rPr>
          <w:rtl/>
        </w:rPr>
        <w:t xml:space="preserve">، </w:t>
      </w:r>
      <w:r w:rsidRPr="006750DF">
        <w:rPr>
          <w:rtl/>
        </w:rPr>
        <w:t>فلما كانت الليلة من اليوم الثالث فلم يؤت بطعامه اشتد جهده وجوعه وحزنه وقل صبره</w:t>
      </w:r>
      <w:r>
        <w:rPr>
          <w:rtl/>
        </w:rPr>
        <w:t xml:space="preserve">، </w:t>
      </w:r>
      <w:r w:rsidRPr="006750DF">
        <w:rPr>
          <w:rtl/>
        </w:rPr>
        <w:t>فنادى ربه</w:t>
      </w:r>
      <w:r>
        <w:rPr>
          <w:rtl/>
        </w:rPr>
        <w:t xml:space="preserve">: </w:t>
      </w:r>
      <w:r w:rsidRPr="006750DF">
        <w:rPr>
          <w:rtl/>
        </w:rPr>
        <w:t>يا رب حبست عنى رزقي من قبل أن تقبض روحي</w:t>
      </w:r>
      <w:r>
        <w:rPr>
          <w:rtl/>
        </w:rPr>
        <w:t>؟</w:t>
      </w:r>
      <w:r w:rsidRPr="006750DF">
        <w:rPr>
          <w:rtl/>
        </w:rPr>
        <w:t xml:space="preserve"> فأوحى الله </w:t>
      </w:r>
      <w:r w:rsidRPr="002C718C">
        <w:rPr>
          <w:rStyle w:val="libAlaemChar"/>
          <w:rtl/>
        </w:rPr>
        <w:t>عزوجل</w:t>
      </w:r>
      <w:r w:rsidRPr="006750DF">
        <w:rPr>
          <w:rtl/>
        </w:rPr>
        <w:t xml:space="preserve"> اليه</w:t>
      </w:r>
      <w:r>
        <w:rPr>
          <w:rtl/>
        </w:rPr>
        <w:t xml:space="preserve">: </w:t>
      </w:r>
      <w:r w:rsidRPr="006750DF">
        <w:rPr>
          <w:rtl/>
        </w:rPr>
        <w:t>يا إدريس جزعت ان حبست عنك طعامك ثلثة أيام ولياليها</w:t>
      </w:r>
      <w:r>
        <w:rPr>
          <w:rtl/>
        </w:rPr>
        <w:t xml:space="preserve">، </w:t>
      </w:r>
      <w:r w:rsidRPr="006750DF">
        <w:rPr>
          <w:rtl/>
        </w:rPr>
        <w:t>ولم تجزع وتذكر جوع أهل قريتك وجهدهم منذ عشرين سنة</w:t>
      </w:r>
      <w:r>
        <w:rPr>
          <w:rtl/>
        </w:rPr>
        <w:t xml:space="preserve">، </w:t>
      </w:r>
      <w:r w:rsidRPr="006750DF">
        <w:rPr>
          <w:rtl/>
        </w:rPr>
        <w:t>ثم سألتك عند جهدهم ورحمتي إياهم ان تسألنى فأمطر السماء عليهم فلم تسألنى وبخلت عليهم بمسألتك إياي</w:t>
      </w:r>
      <w:r>
        <w:rPr>
          <w:rtl/>
        </w:rPr>
        <w:t>!</w:t>
      </w:r>
      <w:r w:rsidRPr="006750DF">
        <w:rPr>
          <w:rtl/>
        </w:rPr>
        <w:t xml:space="preserve"> فأدبتك بالجوع</w:t>
      </w:r>
      <w:r>
        <w:rPr>
          <w:rtl/>
        </w:rPr>
        <w:t xml:space="preserve">، </w:t>
      </w:r>
      <w:r w:rsidRPr="006750DF">
        <w:rPr>
          <w:rtl/>
        </w:rPr>
        <w:t>فقل عند ذلك صبرك وظهر جزعك فاهبط من موضعك فاطلب المعاش لنفسك فقد وكلتك في طلبه</w:t>
      </w:r>
      <w:r>
        <w:rPr>
          <w:rtl/>
        </w:rPr>
        <w:t xml:space="preserve"> إلى </w:t>
      </w:r>
      <w:r w:rsidRPr="006750DF">
        <w:rPr>
          <w:rtl/>
        </w:rPr>
        <w:t>جبلتك.</w:t>
      </w:r>
    </w:p>
    <w:p w:rsidR="00BD62F3" w:rsidRPr="006750DF" w:rsidRDefault="00BD62F3" w:rsidP="002C718C">
      <w:pPr>
        <w:pStyle w:val="libNormal"/>
        <w:rPr>
          <w:rtl/>
        </w:rPr>
      </w:pPr>
      <w:r w:rsidRPr="006750DF">
        <w:rPr>
          <w:rtl/>
        </w:rPr>
        <w:t xml:space="preserve">فهبط إدريس </w:t>
      </w:r>
      <w:r w:rsidRPr="002C718C">
        <w:rPr>
          <w:rStyle w:val="libAlaemChar"/>
          <w:rtl/>
        </w:rPr>
        <w:t>عليه‌السلام</w:t>
      </w:r>
      <w:r w:rsidRPr="006750DF">
        <w:rPr>
          <w:rtl/>
        </w:rPr>
        <w:t xml:space="preserve"> من موضعه</w:t>
      </w:r>
      <w:r>
        <w:rPr>
          <w:rtl/>
        </w:rPr>
        <w:t xml:space="preserve"> إلى </w:t>
      </w:r>
      <w:r w:rsidRPr="006750DF">
        <w:rPr>
          <w:rtl/>
        </w:rPr>
        <w:t>قرية يطلب أكله من جوع</w:t>
      </w:r>
      <w:r>
        <w:rPr>
          <w:rtl/>
        </w:rPr>
        <w:t xml:space="preserve">، </w:t>
      </w:r>
      <w:r w:rsidRPr="006750DF">
        <w:rPr>
          <w:rtl/>
        </w:rPr>
        <w:t>فلما دخل القرية نظر</w:t>
      </w:r>
      <w:r>
        <w:rPr>
          <w:rtl/>
        </w:rPr>
        <w:t xml:space="preserve"> إلى </w:t>
      </w:r>
      <w:r w:rsidRPr="006750DF">
        <w:rPr>
          <w:rtl/>
        </w:rPr>
        <w:t>دخان في بعض منازلها فأقبل نحوه</w:t>
      </w:r>
      <w:r>
        <w:rPr>
          <w:rtl/>
        </w:rPr>
        <w:t xml:space="preserve">، </w:t>
      </w:r>
      <w:r w:rsidRPr="006750DF">
        <w:rPr>
          <w:rtl/>
        </w:rPr>
        <w:t xml:space="preserve">فهجم على عجوز كبيرة وهي ترفق قرصتين لها على مقلاة </w:t>
      </w:r>
      <w:r w:rsidRPr="00467FAA">
        <w:rPr>
          <w:rStyle w:val="libFootnotenumChar"/>
          <w:rtl/>
        </w:rPr>
        <w:t>(1)</w:t>
      </w:r>
      <w:r w:rsidRPr="006750DF">
        <w:rPr>
          <w:rtl/>
        </w:rPr>
        <w:t xml:space="preserve"> فقال لها</w:t>
      </w:r>
      <w:r>
        <w:rPr>
          <w:rtl/>
        </w:rPr>
        <w:t xml:space="preserve">: </w:t>
      </w:r>
      <w:r w:rsidRPr="006750DF">
        <w:rPr>
          <w:rtl/>
        </w:rPr>
        <w:t>أيتها المرأة أطعمينى فانى مجهود من الجوع</w:t>
      </w:r>
      <w:r>
        <w:rPr>
          <w:rtl/>
        </w:rPr>
        <w:t xml:space="preserve">، </w:t>
      </w:r>
      <w:r w:rsidRPr="006750DF">
        <w:rPr>
          <w:rtl/>
        </w:rPr>
        <w:t>فقالت له</w:t>
      </w:r>
      <w:r>
        <w:rPr>
          <w:rtl/>
        </w:rPr>
        <w:t xml:space="preserve">: </w:t>
      </w:r>
      <w:r w:rsidRPr="006750DF">
        <w:rPr>
          <w:rtl/>
        </w:rPr>
        <w:t>يا عبد الله ما تركت لنا دعوة إدريس فضلا نطعمه أحدا</w:t>
      </w:r>
      <w:r>
        <w:rPr>
          <w:rtl/>
        </w:rPr>
        <w:t xml:space="preserve"> ـ </w:t>
      </w:r>
      <w:r w:rsidRPr="006750DF">
        <w:rPr>
          <w:rtl/>
        </w:rPr>
        <w:t>وحلفت انها ما تملك غيره شيئا</w:t>
      </w:r>
      <w:r>
        <w:rPr>
          <w:rtl/>
        </w:rPr>
        <w:t xml:space="preserve"> ـ </w:t>
      </w:r>
      <w:r w:rsidRPr="006750DF">
        <w:rPr>
          <w:rtl/>
        </w:rPr>
        <w:t>فاطلب المعاش من غير أهل هذه القرية</w:t>
      </w:r>
      <w:r>
        <w:rPr>
          <w:rtl/>
        </w:rPr>
        <w:t xml:space="preserve">، </w:t>
      </w:r>
      <w:r w:rsidRPr="006750DF">
        <w:rPr>
          <w:rtl/>
        </w:rPr>
        <w:t>فقال لها</w:t>
      </w:r>
      <w:r>
        <w:rPr>
          <w:rtl/>
        </w:rPr>
        <w:t xml:space="preserve">: </w:t>
      </w:r>
      <w:r w:rsidRPr="006750DF">
        <w:rPr>
          <w:rtl/>
        </w:rPr>
        <w:t>أطعميني ما أمسك به روحي وتحملني به رجلي</w:t>
      </w:r>
      <w:r>
        <w:rPr>
          <w:rtl/>
        </w:rPr>
        <w:t xml:space="preserve"> إلى </w:t>
      </w:r>
      <w:r w:rsidRPr="006750DF">
        <w:rPr>
          <w:rtl/>
        </w:rPr>
        <w:t>أن أطلب</w:t>
      </w:r>
      <w:r>
        <w:rPr>
          <w:rtl/>
        </w:rPr>
        <w:t xml:space="preserve">، </w:t>
      </w:r>
      <w:r w:rsidRPr="006750DF">
        <w:rPr>
          <w:rtl/>
        </w:rPr>
        <w:t>قالت</w:t>
      </w:r>
      <w:r>
        <w:rPr>
          <w:rtl/>
        </w:rPr>
        <w:t xml:space="preserve">: </w:t>
      </w:r>
      <w:r w:rsidRPr="006750DF">
        <w:rPr>
          <w:rtl/>
        </w:rPr>
        <w:t>انهما قرصتان واحدة لي والاخرى لابني فان أطعمتك قوتي مت</w:t>
      </w:r>
      <w:r>
        <w:rPr>
          <w:rtl/>
        </w:rPr>
        <w:t xml:space="preserve">، </w:t>
      </w:r>
      <w:r w:rsidRPr="006750DF">
        <w:rPr>
          <w:rtl/>
        </w:rPr>
        <w:t>وان أطعمتك قوت إبني مات</w:t>
      </w:r>
      <w:r>
        <w:rPr>
          <w:rtl/>
        </w:rPr>
        <w:t xml:space="preserve">، </w:t>
      </w:r>
      <w:r w:rsidRPr="006750DF">
        <w:rPr>
          <w:rtl/>
        </w:rPr>
        <w:t>وما هاهنا فضل أطعمك</w:t>
      </w:r>
      <w:r>
        <w:rPr>
          <w:rtl/>
        </w:rPr>
        <w:t xml:space="preserve">، </w:t>
      </w:r>
      <w:r w:rsidRPr="006750DF">
        <w:rPr>
          <w:rtl/>
        </w:rPr>
        <w:t>فقال لها</w:t>
      </w:r>
      <w:r>
        <w:rPr>
          <w:rtl/>
        </w:rPr>
        <w:t xml:space="preserve">: إنّ </w:t>
      </w:r>
      <w:r w:rsidRPr="006750DF">
        <w:rPr>
          <w:rtl/>
        </w:rPr>
        <w:t>ابنك صغير يجزيه نصف قرصة فيحيا به</w:t>
      </w:r>
      <w:r>
        <w:rPr>
          <w:rtl/>
        </w:rPr>
        <w:t xml:space="preserve">، </w:t>
      </w:r>
      <w:r w:rsidRPr="006750DF">
        <w:rPr>
          <w:rtl/>
        </w:rPr>
        <w:t>ويجزيني النصف الاخر فأحيى به وفي ذلك بلغة لي وله</w:t>
      </w:r>
      <w:r>
        <w:rPr>
          <w:rtl/>
        </w:rPr>
        <w:t xml:space="preserve">، </w:t>
      </w:r>
      <w:r w:rsidRPr="006750DF">
        <w:rPr>
          <w:rtl/>
        </w:rPr>
        <w:t>فأكلت المرئة قرصتها وكسرت الاخرى بين إدريس وبين ابنها</w:t>
      </w:r>
      <w:r>
        <w:rPr>
          <w:rtl/>
        </w:rPr>
        <w:t xml:space="preserve">، </w:t>
      </w:r>
      <w:r w:rsidRPr="006750DF">
        <w:rPr>
          <w:rtl/>
        </w:rPr>
        <w:t>فلما راى ابنها إدريس يأكل من قرصته اضطرب</w:t>
      </w:r>
      <w:r>
        <w:rPr>
          <w:rtl/>
        </w:rPr>
        <w:t xml:space="preserve"> حتّى </w:t>
      </w:r>
      <w:r w:rsidRPr="006750DF">
        <w:rPr>
          <w:rtl/>
        </w:rPr>
        <w:t>مات</w:t>
      </w:r>
      <w:r>
        <w:rPr>
          <w:rtl/>
        </w:rPr>
        <w:t xml:space="preserve">، </w:t>
      </w:r>
      <w:r w:rsidRPr="006750DF">
        <w:rPr>
          <w:rtl/>
        </w:rPr>
        <w:t>قالت امه</w:t>
      </w:r>
      <w:r>
        <w:rPr>
          <w:rtl/>
        </w:rPr>
        <w:t xml:space="preserve">: </w:t>
      </w:r>
      <w:r w:rsidRPr="006750DF">
        <w:rPr>
          <w:rtl/>
        </w:rPr>
        <w:t>يا عبد الله قتلت على إبني جزعا على قوته</w:t>
      </w:r>
      <w:r>
        <w:rPr>
          <w:rtl/>
        </w:rPr>
        <w:t xml:space="preserve">، </w:t>
      </w:r>
      <w:r w:rsidRPr="006750DF">
        <w:rPr>
          <w:rtl/>
        </w:rPr>
        <w:t>فقال لها إدريس</w:t>
      </w:r>
      <w:r>
        <w:rPr>
          <w:rtl/>
        </w:rPr>
        <w:t xml:space="preserve">: </w:t>
      </w:r>
      <w:r w:rsidRPr="006750DF">
        <w:rPr>
          <w:rtl/>
        </w:rPr>
        <w:t>فأنا أحييه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المقلاة</w:t>
      </w:r>
      <w:r>
        <w:rPr>
          <w:rtl/>
        </w:rPr>
        <w:t xml:space="preserve">: </w:t>
      </w:r>
      <w:r w:rsidRPr="006750DF">
        <w:rPr>
          <w:rtl/>
        </w:rPr>
        <w:t>وعاء يقلى فيه الطعام.</w:t>
      </w:r>
    </w:p>
    <w:p w:rsidR="00BD62F3" w:rsidRPr="006750DF" w:rsidRDefault="00BD62F3" w:rsidP="002C718C">
      <w:pPr>
        <w:pStyle w:val="libNormal0"/>
        <w:rPr>
          <w:rtl/>
        </w:rPr>
      </w:pPr>
      <w:r>
        <w:rPr>
          <w:rtl/>
        </w:rPr>
        <w:br w:type="page"/>
      </w:r>
      <w:r w:rsidRPr="006750DF">
        <w:rPr>
          <w:rtl/>
        </w:rPr>
        <w:lastRenderedPageBreak/>
        <w:t>بإذن الله فلا تجزعي</w:t>
      </w:r>
      <w:r>
        <w:rPr>
          <w:rtl/>
        </w:rPr>
        <w:t xml:space="preserve">، </w:t>
      </w:r>
      <w:r w:rsidRPr="006750DF">
        <w:rPr>
          <w:rtl/>
        </w:rPr>
        <w:t>ثم أخذ إدريس بعضدي الصبى ثم قال</w:t>
      </w:r>
      <w:r>
        <w:rPr>
          <w:rtl/>
        </w:rPr>
        <w:t xml:space="preserve">: </w:t>
      </w:r>
      <w:r w:rsidRPr="006750DF">
        <w:rPr>
          <w:rtl/>
        </w:rPr>
        <w:t>أيتها الروح الخارجة عن بدن هذا الغلام بأمر الله ارجعي</w:t>
      </w:r>
      <w:r>
        <w:rPr>
          <w:rtl/>
        </w:rPr>
        <w:t xml:space="preserve"> إلى </w:t>
      </w:r>
      <w:r w:rsidRPr="006750DF">
        <w:rPr>
          <w:rtl/>
        </w:rPr>
        <w:t>بدنه بإذن الله وأنا إدريس النبي</w:t>
      </w:r>
      <w:r>
        <w:rPr>
          <w:rtl/>
        </w:rPr>
        <w:t xml:space="preserve">، </w:t>
      </w:r>
      <w:r w:rsidRPr="006750DF">
        <w:rPr>
          <w:rtl/>
        </w:rPr>
        <w:t>فرجعت روح الغلام</w:t>
      </w:r>
      <w:r>
        <w:rPr>
          <w:rtl/>
        </w:rPr>
        <w:t xml:space="preserve"> إليه </w:t>
      </w:r>
      <w:r w:rsidRPr="006750DF">
        <w:rPr>
          <w:rtl/>
        </w:rPr>
        <w:t>بإذن الله</w:t>
      </w:r>
      <w:r>
        <w:rPr>
          <w:rtl/>
        </w:rPr>
        <w:t xml:space="preserve">، </w:t>
      </w:r>
      <w:r w:rsidRPr="006750DF">
        <w:rPr>
          <w:rtl/>
        </w:rPr>
        <w:t>فلما سمعت امه كلام إدريس وقوله</w:t>
      </w:r>
      <w:r>
        <w:rPr>
          <w:rtl/>
        </w:rPr>
        <w:t xml:space="preserve">: </w:t>
      </w:r>
      <w:r w:rsidRPr="006750DF">
        <w:rPr>
          <w:rtl/>
        </w:rPr>
        <w:t>أنا إدريس</w:t>
      </w:r>
      <w:r>
        <w:rPr>
          <w:rtl/>
        </w:rPr>
        <w:t xml:space="preserve">، </w:t>
      </w:r>
      <w:r w:rsidRPr="006750DF">
        <w:rPr>
          <w:rtl/>
        </w:rPr>
        <w:t>ونظرت</w:t>
      </w:r>
      <w:r>
        <w:rPr>
          <w:rtl/>
        </w:rPr>
        <w:t xml:space="preserve"> إلى </w:t>
      </w:r>
      <w:r w:rsidRPr="006750DF">
        <w:rPr>
          <w:rtl/>
        </w:rPr>
        <w:t>ابنها قد عاش بعد الموت</w:t>
      </w:r>
      <w:r>
        <w:rPr>
          <w:rtl/>
        </w:rPr>
        <w:t xml:space="preserve">، </w:t>
      </w:r>
      <w:r w:rsidRPr="006750DF">
        <w:rPr>
          <w:rtl/>
        </w:rPr>
        <w:t>قالت</w:t>
      </w:r>
      <w:r>
        <w:rPr>
          <w:rtl/>
        </w:rPr>
        <w:t xml:space="preserve">: </w:t>
      </w:r>
      <w:r w:rsidRPr="006750DF">
        <w:rPr>
          <w:rtl/>
        </w:rPr>
        <w:t>اشهد انك إدريس النبي وخرجت تنادي بأعلى صوتها في القرية</w:t>
      </w:r>
      <w:r>
        <w:rPr>
          <w:rtl/>
        </w:rPr>
        <w:t xml:space="preserve">: </w:t>
      </w:r>
      <w:r w:rsidRPr="006750DF">
        <w:rPr>
          <w:rtl/>
        </w:rPr>
        <w:t>أبشروا بالفرج قد دخل إدريس في قريتكم</w:t>
      </w:r>
      <w:r>
        <w:rPr>
          <w:rtl/>
        </w:rPr>
        <w:t xml:space="preserve">، </w:t>
      </w:r>
      <w:r w:rsidRPr="006750DF">
        <w:rPr>
          <w:rtl/>
        </w:rPr>
        <w:t>ومضى إدريس</w:t>
      </w:r>
      <w:r>
        <w:rPr>
          <w:rtl/>
        </w:rPr>
        <w:t xml:space="preserve"> حتّى </w:t>
      </w:r>
      <w:r w:rsidRPr="006750DF">
        <w:rPr>
          <w:rtl/>
        </w:rPr>
        <w:t>جلس على موضع مدينة الجبار الاول فوجدها وهي تل</w:t>
      </w:r>
      <w:r>
        <w:rPr>
          <w:rtl/>
        </w:rPr>
        <w:t xml:space="preserve">، </w:t>
      </w:r>
      <w:r w:rsidRPr="006750DF">
        <w:rPr>
          <w:rtl/>
        </w:rPr>
        <w:t>فاجتمع</w:t>
      </w:r>
      <w:r>
        <w:rPr>
          <w:rtl/>
        </w:rPr>
        <w:t xml:space="preserve"> إليه </w:t>
      </w:r>
      <w:r w:rsidRPr="006750DF">
        <w:rPr>
          <w:rtl/>
        </w:rPr>
        <w:t>أناس من أهل قريته فقالوا له</w:t>
      </w:r>
      <w:r>
        <w:rPr>
          <w:rtl/>
        </w:rPr>
        <w:t xml:space="preserve">: </w:t>
      </w:r>
      <w:r w:rsidRPr="006750DF">
        <w:rPr>
          <w:rtl/>
        </w:rPr>
        <w:t>يا إدريس أما رحمتنا في هذه العشرين سنة التي جهدنا فيها ومسنا الجوع والجهد فيها</w:t>
      </w:r>
      <w:r>
        <w:rPr>
          <w:rtl/>
        </w:rPr>
        <w:t>؟</w:t>
      </w:r>
      <w:r w:rsidRPr="006750DF">
        <w:rPr>
          <w:rtl/>
        </w:rPr>
        <w:t xml:space="preserve"> فادع الله ان يمطر السماء علينا. قال</w:t>
      </w:r>
      <w:r>
        <w:rPr>
          <w:rtl/>
        </w:rPr>
        <w:t xml:space="preserve">: </w:t>
      </w:r>
      <w:r w:rsidRPr="006750DF">
        <w:rPr>
          <w:rtl/>
        </w:rPr>
        <w:t>لا</w:t>
      </w:r>
      <w:r>
        <w:rPr>
          <w:rtl/>
        </w:rPr>
        <w:t xml:space="preserve">، حتّى </w:t>
      </w:r>
      <w:r w:rsidRPr="006750DF">
        <w:rPr>
          <w:rtl/>
        </w:rPr>
        <w:t>يأتيني جباركم هذا وجميع أهل قريتكم مشاة حفاة فيسألوني ذلك</w:t>
      </w:r>
      <w:r>
        <w:rPr>
          <w:rtl/>
        </w:rPr>
        <w:t xml:space="preserve">، </w:t>
      </w:r>
      <w:r w:rsidRPr="006750DF">
        <w:rPr>
          <w:rtl/>
        </w:rPr>
        <w:t>فبلغ الجبار قوله</w:t>
      </w:r>
      <w:r>
        <w:rPr>
          <w:rtl/>
        </w:rPr>
        <w:t xml:space="preserve">، </w:t>
      </w:r>
      <w:r w:rsidRPr="006750DF">
        <w:rPr>
          <w:rtl/>
        </w:rPr>
        <w:t>فبعث</w:t>
      </w:r>
      <w:r>
        <w:rPr>
          <w:rtl/>
        </w:rPr>
        <w:t xml:space="preserve"> إليه </w:t>
      </w:r>
      <w:r w:rsidRPr="006750DF">
        <w:rPr>
          <w:rtl/>
        </w:rPr>
        <w:t>أربعين رجلا يأتوه بإدريس فأتوه فقالوا له</w:t>
      </w:r>
      <w:r>
        <w:rPr>
          <w:rtl/>
        </w:rPr>
        <w:t xml:space="preserve">: إنّ </w:t>
      </w:r>
      <w:r w:rsidRPr="006750DF">
        <w:rPr>
          <w:rtl/>
        </w:rPr>
        <w:t>الجبار بعثنا إليك لنذهب بك</w:t>
      </w:r>
      <w:r>
        <w:rPr>
          <w:rtl/>
        </w:rPr>
        <w:t xml:space="preserve"> إليه </w:t>
      </w:r>
      <w:r w:rsidRPr="006750DF">
        <w:rPr>
          <w:rtl/>
        </w:rPr>
        <w:t>فدعا عليهم فماتوا</w:t>
      </w:r>
      <w:r>
        <w:rPr>
          <w:rtl/>
        </w:rPr>
        <w:t xml:space="preserve">، </w:t>
      </w:r>
      <w:r w:rsidRPr="006750DF">
        <w:rPr>
          <w:rtl/>
        </w:rPr>
        <w:t>فبلغ ذلك الجبار فبعث</w:t>
      </w:r>
      <w:r>
        <w:rPr>
          <w:rtl/>
        </w:rPr>
        <w:t xml:space="preserve"> إليه </w:t>
      </w:r>
      <w:r w:rsidRPr="006750DF">
        <w:rPr>
          <w:rtl/>
        </w:rPr>
        <w:t>خمسمائة رجل ليأتوه به فأتوه فقالوا له</w:t>
      </w:r>
      <w:r>
        <w:rPr>
          <w:rtl/>
        </w:rPr>
        <w:t xml:space="preserve">: </w:t>
      </w:r>
      <w:r w:rsidRPr="006750DF">
        <w:rPr>
          <w:rtl/>
        </w:rPr>
        <w:t>يا إدريس ان الجبار بعثنا إليك لنذهب بك اليه</w:t>
      </w:r>
      <w:r>
        <w:rPr>
          <w:rtl/>
        </w:rPr>
        <w:t xml:space="preserve">، </w:t>
      </w:r>
      <w:r w:rsidRPr="006750DF">
        <w:rPr>
          <w:rtl/>
        </w:rPr>
        <w:t>فقال لهم إدريس</w:t>
      </w:r>
      <w:r>
        <w:rPr>
          <w:rtl/>
        </w:rPr>
        <w:t xml:space="preserve">: </w:t>
      </w:r>
      <w:r w:rsidRPr="006750DF">
        <w:rPr>
          <w:rtl/>
        </w:rPr>
        <w:t>انظروا</w:t>
      </w:r>
      <w:r>
        <w:rPr>
          <w:rtl/>
        </w:rPr>
        <w:t xml:space="preserve"> إلى </w:t>
      </w:r>
      <w:r w:rsidRPr="006750DF">
        <w:rPr>
          <w:rtl/>
        </w:rPr>
        <w:t>مصارع أصحابكم فقالوا له</w:t>
      </w:r>
      <w:r>
        <w:rPr>
          <w:rtl/>
        </w:rPr>
        <w:t xml:space="preserve">: </w:t>
      </w:r>
      <w:r w:rsidRPr="006750DF">
        <w:rPr>
          <w:rtl/>
        </w:rPr>
        <w:t>يا إدريس قتلتنا بالجوع منذ عشرين سنة ثم تريد أن تدعو علينا بالموت</w:t>
      </w:r>
      <w:r>
        <w:rPr>
          <w:rtl/>
        </w:rPr>
        <w:t>؟</w:t>
      </w:r>
      <w:r>
        <w:rPr>
          <w:rFonts w:hint="cs"/>
          <w:rtl/>
        </w:rPr>
        <w:t xml:space="preserve"> </w:t>
      </w:r>
      <w:r>
        <w:rPr>
          <w:rtl/>
        </w:rPr>
        <w:t>أ</w:t>
      </w:r>
      <w:r w:rsidRPr="006750DF">
        <w:rPr>
          <w:rtl/>
        </w:rPr>
        <w:t>ما لك رحمة</w:t>
      </w:r>
      <w:r>
        <w:rPr>
          <w:rtl/>
        </w:rPr>
        <w:t>؟</w:t>
      </w:r>
      <w:r w:rsidRPr="006750DF">
        <w:rPr>
          <w:rtl/>
        </w:rPr>
        <w:t xml:space="preserve"> فقال</w:t>
      </w:r>
      <w:r>
        <w:rPr>
          <w:rtl/>
        </w:rPr>
        <w:t xml:space="preserve">: </w:t>
      </w:r>
      <w:r w:rsidRPr="006750DF">
        <w:rPr>
          <w:rtl/>
        </w:rPr>
        <w:t>ما أنا بذاهب</w:t>
      </w:r>
      <w:r>
        <w:rPr>
          <w:rtl/>
        </w:rPr>
        <w:t xml:space="preserve"> إليه </w:t>
      </w:r>
      <w:r w:rsidRPr="006750DF">
        <w:rPr>
          <w:rtl/>
        </w:rPr>
        <w:t>وما انا بسائل الله أن يمطر السماء عليكم</w:t>
      </w:r>
      <w:r>
        <w:rPr>
          <w:rtl/>
        </w:rPr>
        <w:t xml:space="preserve"> حتّى </w:t>
      </w:r>
      <w:r w:rsidRPr="006750DF">
        <w:rPr>
          <w:rtl/>
        </w:rPr>
        <w:t>يأتيني جباركم ماشيا حافيا وأهل قريتكم</w:t>
      </w:r>
      <w:r>
        <w:rPr>
          <w:rtl/>
        </w:rPr>
        <w:t xml:space="preserve">، </w:t>
      </w:r>
      <w:r w:rsidRPr="006750DF">
        <w:rPr>
          <w:rtl/>
        </w:rPr>
        <w:t>فانطلقوا</w:t>
      </w:r>
      <w:r>
        <w:rPr>
          <w:rtl/>
        </w:rPr>
        <w:t xml:space="preserve"> إلى </w:t>
      </w:r>
      <w:r w:rsidRPr="006750DF">
        <w:rPr>
          <w:rtl/>
        </w:rPr>
        <w:t>الجبار فأخبروه بقول إدريس وسألوه أن يمضى معهم وجميع أهل قريتهم</w:t>
      </w:r>
      <w:r>
        <w:rPr>
          <w:rtl/>
        </w:rPr>
        <w:t xml:space="preserve"> إلى </w:t>
      </w:r>
      <w:r w:rsidRPr="006750DF">
        <w:rPr>
          <w:rtl/>
        </w:rPr>
        <w:t>إدريس مشاة حفاة</w:t>
      </w:r>
      <w:r>
        <w:rPr>
          <w:rtl/>
        </w:rPr>
        <w:t xml:space="preserve">، </w:t>
      </w:r>
      <w:r w:rsidRPr="006750DF">
        <w:rPr>
          <w:rtl/>
        </w:rPr>
        <w:t>فأتوه</w:t>
      </w:r>
      <w:r>
        <w:rPr>
          <w:rtl/>
        </w:rPr>
        <w:t xml:space="preserve"> حتّى </w:t>
      </w:r>
      <w:r w:rsidRPr="006750DF">
        <w:rPr>
          <w:rtl/>
        </w:rPr>
        <w:t>وقفوا بين يديه خاضعين له طالبين</w:t>
      </w:r>
      <w:r>
        <w:rPr>
          <w:rtl/>
        </w:rPr>
        <w:t xml:space="preserve"> إليه </w:t>
      </w:r>
      <w:r w:rsidRPr="006750DF">
        <w:rPr>
          <w:rtl/>
        </w:rPr>
        <w:t xml:space="preserve">أن يسأل الله </w:t>
      </w:r>
      <w:r w:rsidRPr="002C718C">
        <w:rPr>
          <w:rStyle w:val="libAlaemChar"/>
          <w:rtl/>
        </w:rPr>
        <w:t>عزوجل</w:t>
      </w:r>
      <w:r w:rsidRPr="006750DF">
        <w:rPr>
          <w:rtl/>
        </w:rPr>
        <w:t xml:space="preserve"> أن يمطر السماء عليهم</w:t>
      </w:r>
      <w:r>
        <w:rPr>
          <w:rtl/>
        </w:rPr>
        <w:t xml:space="preserve">، </w:t>
      </w:r>
      <w:r w:rsidRPr="006750DF">
        <w:rPr>
          <w:rtl/>
        </w:rPr>
        <w:t>فقال لهم إدريس</w:t>
      </w:r>
      <w:r>
        <w:rPr>
          <w:rtl/>
        </w:rPr>
        <w:t xml:space="preserve">: </w:t>
      </w:r>
      <w:r w:rsidRPr="006750DF">
        <w:rPr>
          <w:rtl/>
        </w:rPr>
        <w:t xml:space="preserve">اما الآن فنعم فسأل الله </w:t>
      </w:r>
      <w:r w:rsidRPr="002C718C">
        <w:rPr>
          <w:rStyle w:val="libAlaemChar"/>
          <w:rtl/>
        </w:rPr>
        <w:t>عزوجل</w:t>
      </w:r>
      <w:r w:rsidRPr="006750DF">
        <w:rPr>
          <w:rtl/>
        </w:rPr>
        <w:t xml:space="preserve"> إدريس عند ذلك ان يمطر السماء عليهم وعلى قريتهم ونواحيها</w:t>
      </w:r>
      <w:r>
        <w:rPr>
          <w:rtl/>
        </w:rPr>
        <w:t xml:space="preserve">، </w:t>
      </w:r>
      <w:r w:rsidRPr="006750DF">
        <w:rPr>
          <w:rtl/>
        </w:rPr>
        <w:t xml:space="preserve">فأظلتهم سحابة من السماء وأرعدت وأبرقت وهطلت عليهم من ساعتهم </w:t>
      </w:r>
      <w:r w:rsidRPr="00467FAA">
        <w:rPr>
          <w:rStyle w:val="libFootnotenumChar"/>
          <w:rtl/>
        </w:rPr>
        <w:t>(1)</w:t>
      </w:r>
      <w:r>
        <w:rPr>
          <w:rtl/>
        </w:rPr>
        <w:t xml:space="preserve"> حتّى </w:t>
      </w:r>
      <w:r w:rsidRPr="006750DF">
        <w:rPr>
          <w:rtl/>
        </w:rPr>
        <w:t>ظنوا انه الغرق</w:t>
      </w:r>
      <w:r>
        <w:rPr>
          <w:rtl/>
        </w:rPr>
        <w:t xml:space="preserve">، </w:t>
      </w:r>
      <w:r w:rsidRPr="006750DF">
        <w:rPr>
          <w:rtl/>
        </w:rPr>
        <w:t>فما رجعوا</w:t>
      </w:r>
      <w:r>
        <w:rPr>
          <w:rtl/>
        </w:rPr>
        <w:t xml:space="preserve"> إلى </w:t>
      </w:r>
      <w:r w:rsidRPr="006750DF">
        <w:rPr>
          <w:rtl/>
        </w:rPr>
        <w:t>منازلهم</w:t>
      </w:r>
      <w:r>
        <w:rPr>
          <w:rtl/>
        </w:rPr>
        <w:t xml:space="preserve"> حتّى </w:t>
      </w:r>
      <w:r w:rsidRPr="006750DF">
        <w:rPr>
          <w:rtl/>
        </w:rPr>
        <w:t xml:space="preserve">أهمتهم أنفسهم من الماء </w:t>
      </w:r>
      <w:r w:rsidRPr="00467FAA">
        <w:rPr>
          <w:rStyle w:val="libFootnotenumChar"/>
          <w:rtl/>
        </w:rPr>
        <w:t>(2)</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هطل المطر</w:t>
      </w:r>
      <w:r>
        <w:rPr>
          <w:rtl/>
        </w:rPr>
        <w:t xml:space="preserve">: </w:t>
      </w:r>
      <w:r w:rsidRPr="006750DF">
        <w:rPr>
          <w:rtl/>
        </w:rPr>
        <w:t>نزل متتابعا متفرقا عظيم القطر.</w:t>
      </w:r>
    </w:p>
    <w:p w:rsidR="00BD62F3" w:rsidRPr="006750DF" w:rsidRDefault="00BD62F3" w:rsidP="00FE354F">
      <w:pPr>
        <w:pStyle w:val="libFootnote0"/>
        <w:rPr>
          <w:rtl/>
          <w:lang w:bidi="fa-IR"/>
        </w:rPr>
      </w:pPr>
      <w:r>
        <w:rPr>
          <w:rtl/>
        </w:rPr>
        <w:t>(</w:t>
      </w:r>
      <w:r w:rsidRPr="006750DF">
        <w:rPr>
          <w:rtl/>
        </w:rPr>
        <w:t>2) قال في البحار</w:t>
      </w:r>
      <w:r>
        <w:rPr>
          <w:rtl/>
        </w:rPr>
        <w:t xml:space="preserve">: أي </w:t>
      </w:r>
      <w:r w:rsidRPr="006750DF">
        <w:rPr>
          <w:rtl/>
        </w:rPr>
        <w:t>خوف أنفسهم أوقعهم في الهموم</w:t>
      </w:r>
      <w:r>
        <w:rPr>
          <w:rtl/>
        </w:rPr>
        <w:t xml:space="preserve">، </w:t>
      </w:r>
      <w:r w:rsidRPr="006750DF">
        <w:rPr>
          <w:rtl/>
        </w:rPr>
        <w:t xml:space="preserve">أو لم يهتمهم الأهم أنفسهم وطلب خلاصها. ثم اعلم ان الظاهر ان أمره تعالى إدريس </w:t>
      </w:r>
      <w:r w:rsidRPr="002C718C">
        <w:rPr>
          <w:rStyle w:val="libAlaemChar"/>
          <w:rtl/>
        </w:rPr>
        <w:t>عليه‌السلام</w:t>
      </w:r>
      <w:r w:rsidRPr="006750DF">
        <w:rPr>
          <w:rtl/>
        </w:rPr>
        <w:t xml:space="preserve"> بالدعاء لهم لم يكن على سبيل الحتم</w:t>
      </w:r>
    </w:p>
    <w:p w:rsidR="00BD62F3" w:rsidRPr="006750DF" w:rsidRDefault="00BD62F3" w:rsidP="002C718C">
      <w:pPr>
        <w:pStyle w:val="libNormal"/>
        <w:rPr>
          <w:rtl/>
        </w:rPr>
      </w:pPr>
      <w:r>
        <w:rPr>
          <w:rtl/>
        </w:rPr>
        <w:br w:type="page"/>
      </w:r>
      <w:r w:rsidRPr="00FB47E7">
        <w:rPr>
          <w:rStyle w:val="libBold2Char"/>
          <w:rtl/>
        </w:rPr>
        <w:lastRenderedPageBreak/>
        <w:t xml:space="preserve">108 ـ في كتاب علل الشرائع </w:t>
      </w:r>
      <w:r w:rsidRPr="006750DF">
        <w:rPr>
          <w:rtl/>
        </w:rPr>
        <w:t>باسناده</w:t>
      </w:r>
      <w:r>
        <w:rPr>
          <w:rtl/>
        </w:rPr>
        <w:t xml:space="preserve"> إلى </w:t>
      </w:r>
      <w:r w:rsidRPr="006750DF">
        <w:rPr>
          <w:rtl/>
        </w:rPr>
        <w:t xml:space="preserve">عبد الله بن يزيد بن سلام انه قال لرسول الله </w:t>
      </w:r>
      <w:r w:rsidRPr="002C718C">
        <w:rPr>
          <w:rStyle w:val="libAlaemChar"/>
          <w:rtl/>
        </w:rPr>
        <w:t>صلى‌الله‌عليه‌وآله</w:t>
      </w:r>
      <w:r w:rsidRPr="006750DF">
        <w:rPr>
          <w:rtl/>
        </w:rPr>
        <w:t xml:space="preserve"> وقد سأله عن الأيام</w:t>
      </w:r>
      <w:r>
        <w:rPr>
          <w:rtl/>
        </w:rPr>
        <w:t xml:space="preserve">: </w:t>
      </w:r>
      <w:r w:rsidRPr="006750DF">
        <w:rPr>
          <w:rtl/>
        </w:rPr>
        <w:t>فالخميس</w:t>
      </w:r>
      <w:r>
        <w:rPr>
          <w:rtl/>
        </w:rPr>
        <w:t>؟</w:t>
      </w:r>
      <w:r w:rsidRPr="006750DF">
        <w:rPr>
          <w:rtl/>
        </w:rPr>
        <w:t xml:space="preserve"> قال</w:t>
      </w:r>
      <w:r>
        <w:rPr>
          <w:rtl/>
        </w:rPr>
        <w:t xml:space="preserve">: </w:t>
      </w:r>
      <w:r w:rsidRPr="006750DF">
        <w:rPr>
          <w:rtl/>
        </w:rPr>
        <w:t>هو يوم خامس من الدنيا وهو يوم أنيس لعن فيه إبليس ورفع فيه إدريس</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109 ـ في الكافي عليّ بن إبراهيم  </w:t>
      </w:r>
      <w:r w:rsidRPr="006750DF">
        <w:rPr>
          <w:rtl/>
        </w:rPr>
        <w:t>عن أبيه عن عمرو بن عثمان عن مفضل بن صالح عن جابر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أخبرنى جبرئيل ان ملكا من الملائكة كانت له عند الله منزلة عظيمة فتعتب عليه فأهبطه من السماء</w:t>
      </w:r>
      <w:r>
        <w:rPr>
          <w:rtl/>
        </w:rPr>
        <w:t xml:space="preserve"> إلى </w:t>
      </w:r>
      <w:r w:rsidRPr="006750DF">
        <w:rPr>
          <w:rtl/>
        </w:rPr>
        <w:t>الأرض</w:t>
      </w:r>
      <w:r>
        <w:rPr>
          <w:rtl/>
        </w:rPr>
        <w:t xml:space="preserve">، </w:t>
      </w:r>
      <w:r w:rsidRPr="006750DF">
        <w:rPr>
          <w:rtl/>
        </w:rPr>
        <w:t xml:space="preserve">فأتى إدريس </w:t>
      </w:r>
      <w:r w:rsidRPr="002C718C">
        <w:rPr>
          <w:rStyle w:val="libAlaemChar"/>
          <w:rtl/>
        </w:rPr>
        <w:t>عليه‌السلام</w:t>
      </w:r>
      <w:r w:rsidRPr="006750DF">
        <w:rPr>
          <w:rtl/>
        </w:rPr>
        <w:t xml:space="preserve"> فقال له</w:t>
      </w:r>
      <w:r>
        <w:rPr>
          <w:rtl/>
        </w:rPr>
        <w:t xml:space="preserve">: إنّ </w:t>
      </w:r>
      <w:r w:rsidRPr="006750DF">
        <w:rPr>
          <w:rtl/>
        </w:rPr>
        <w:t>لك من الله منزلة فاشفع لي عند ربك</w:t>
      </w:r>
      <w:r>
        <w:rPr>
          <w:rtl/>
        </w:rPr>
        <w:t xml:space="preserve">، </w:t>
      </w:r>
      <w:r w:rsidRPr="006750DF">
        <w:rPr>
          <w:rtl/>
        </w:rPr>
        <w:t xml:space="preserve">فصلى ثلاث ليال لا يفتر وصام </w:t>
      </w:r>
      <w:r w:rsidRPr="00467FAA">
        <w:rPr>
          <w:rStyle w:val="libFootnotenumChar"/>
          <w:rtl/>
        </w:rPr>
        <w:t>(1)</w:t>
      </w:r>
      <w:r w:rsidRPr="006750DF">
        <w:rPr>
          <w:rtl/>
        </w:rPr>
        <w:t xml:space="preserve"> أيامها لا يفطر</w:t>
      </w:r>
      <w:r>
        <w:rPr>
          <w:rtl/>
        </w:rPr>
        <w:t xml:space="preserve">، </w:t>
      </w:r>
      <w:r w:rsidRPr="006750DF">
        <w:rPr>
          <w:rtl/>
        </w:rPr>
        <w:t>ثم طلب</w:t>
      </w:r>
      <w:r>
        <w:rPr>
          <w:rtl/>
        </w:rPr>
        <w:t xml:space="preserve"> إلى </w:t>
      </w:r>
      <w:r w:rsidRPr="006750DF">
        <w:rPr>
          <w:rtl/>
        </w:rPr>
        <w:t xml:space="preserve">الله </w:t>
      </w:r>
      <w:r w:rsidRPr="002C718C">
        <w:rPr>
          <w:rStyle w:val="libAlaemChar"/>
          <w:rtl/>
        </w:rPr>
        <w:t>عزوجل</w:t>
      </w:r>
      <w:r w:rsidRPr="006750DF">
        <w:rPr>
          <w:rtl/>
        </w:rPr>
        <w:t xml:space="preserve"> في السحر في الملك</w:t>
      </w:r>
      <w:r>
        <w:rPr>
          <w:rtl/>
        </w:rPr>
        <w:t xml:space="preserve">، </w:t>
      </w:r>
      <w:r w:rsidRPr="006750DF">
        <w:rPr>
          <w:rtl/>
        </w:rPr>
        <w:t>فقال الملك</w:t>
      </w:r>
      <w:r>
        <w:rPr>
          <w:rtl/>
        </w:rPr>
        <w:t xml:space="preserve">: </w:t>
      </w:r>
      <w:r w:rsidRPr="006750DF">
        <w:rPr>
          <w:rtl/>
        </w:rPr>
        <w:t>انك قد أعطيت سؤلك وقد أطلق الله لي جناحي وانا أحب ان أكافيك فاطلب</w:t>
      </w:r>
      <w:r>
        <w:rPr>
          <w:rtl/>
        </w:rPr>
        <w:t xml:space="preserve"> إلى </w:t>
      </w:r>
      <w:r w:rsidRPr="006750DF">
        <w:rPr>
          <w:rtl/>
        </w:rPr>
        <w:t>حاجة</w:t>
      </w:r>
      <w:r>
        <w:rPr>
          <w:rtl/>
        </w:rPr>
        <w:t xml:space="preserve">، </w:t>
      </w:r>
      <w:r w:rsidRPr="006750DF">
        <w:rPr>
          <w:rtl/>
        </w:rPr>
        <w:t>فقال تريني ملك الموت لعل</w:t>
      </w:r>
      <w:r>
        <w:rPr>
          <w:rFonts w:hint="cs"/>
          <w:rtl/>
        </w:rPr>
        <w:t>ّي</w:t>
      </w:r>
      <w:r w:rsidRPr="006750DF">
        <w:rPr>
          <w:rtl/>
        </w:rPr>
        <w:t xml:space="preserve"> آنس به فانه ليس يهنينى مع ذكره شيء. فبسط جناحه ثم قال</w:t>
      </w:r>
      <w:r>
        <w:rPr>
          <w:rtl/>
        </w:rPr>
        <w:t xml:space="preserve">: </w:t>
      </w:r>
      <w:r w:rsidRPr="006750DF">
        <w:rPr>
          <w:rtl/>
        </w:rPr>
        <w:t>اركب</w:t>
      </w:r>
      <w:r>
        <w:rPr>
          <w:rtl/>
        </w:rPr>
        <w:t xml:space="preserve">، </w:t>
      </w:r>
      <w:r w:rsidRPr="006750DF">
        <w:rPr>
          <w:rtl/>
        </w:rPr>
        <w:t>فصعد به يطلب ملك الموت في السماء الدنيا</w:t>
      </w:r>
      <w:r>
        <w:rPr>
          <w:rtl/>
        </w:rPr>
        <w:t xml:space="preserve">، </w:t>
      </w:r>
      <w:r w:rsidRPr="006750DF">
        <w:rPr>
          <w:rtl/>
        </w:rPr>
        <w:t>فقيل له</w:t>
      </w:r>
      <w:r>
        <w:rPr>
          <w:rtl/>
        </w:rPr>
        <w:t xml:space="preserve">: </w:t>
      </w:r>
      <w:r w:rsidRPr="006750DF">
        <w:rPr>
          <w:rtl/>
        </w:rPr>
        <w:t>اصعد فاستقبله بين السماء الرابعة والخامسة</w:t>
      </w:r>
      <w:r>
        <w:rPr>
          <w:rtl/>
        </w:rPr>
        <w:t xml:space="preserve">، </w:t>
      </w:r>
      <w:r w:rsidRPr="006750DF">
        <w:rPr>
          <w:rtl/>
        </w:rPr>
        <w:t>فقال الملك</w:t>
      </w:r>
      <w:r>
        <w:rPr>
          <w:rtl/>
        </w:rPr>
        <w:t xml:space="preserve">: </w:t>
      </w:r>
      <w:r w:rsidRPr="006750DF">
        <w:rPr>
          <w:rtl/>
        </w:rPr>
        <w:t>يا ملك الموت ما لي أراك قاطبا</w:t>
      </w:r>
      <w:r>
        <w:rPr>
          <w:rtl/>
        </w:rPr>
        <w:t>؟</w:t>
      </w:r>
      <w:r w:rsidRPr="006750DF">
        <w:rPr>
          <w:rtl/>
        </w:rPr>
        <w:t xml:space="preserve"> </w:t>
      </w:r>
      <w:r w:rsidRPr="00467FAA">
        <w:rPr>
          <w:rStyle w:val="libFootnotenumChar"/>
          <w:rtl/>
        </w:rPr>
        <w:t>(2)</w:t>
      </w:r>
      <w:r w:rsidRPr="006750DF">
        <w:rPr>
          <w:rtl/>
        </w:rPr>
        <w:t xml:space="preserve"> قال</w:t>
      </w:r>
      <w:r>
        <w:rPr>
          <w:rtl/>
        </w:rPr>
        <w:t xml:space="preserve">: </w:t>
      </w:r>
      <w:r w:rsidRPr="006750DF">
        <w:rPr>
          <w:rtl/>
        </w:rPr>
        <w:t xml:space="preserve">العجب </w:t>
      </w:r>
      <w:r>
        <w:rPr>
          <w:rFonts w:hint="cs"/>
          <w:rtl/>
        </w:rPr>
        <w:t>أ</w:t>
      </w:r>
      <w:r w:rsidRPr="006750DF">
        <w:rPr>
          <w:rtl/>
        </w:rPr>
        <w:t>ن</w:t>
      </w:r>
      <w:r>
        <w:rPr>
          <w:rFonts w:hint="cs"/>
          <w:rtl/>
        </w:rPr>
        <w:t>ّي</w:t>
      </w:r>
      <w:r w:rsidRPr="006750DF">
        <w:rPr>
          <w:rtl/>
        </w:rPr>
        <w:t xml:space="preserve"> تحت ظل العرش حيث أمرت ان أقبض روح آدمي بين السماء الرابعة والخامسة</w:t>
      </w:r>
      <w:r>
        <w:rPr>
          <w:rtl/>
        </w:rPr>
        <w:t>؟</w:t>
      </w:r>
      <w:r w:rsidRPr="006750DF">
        <w:rPr>
          <w:rtl/>
        </w:rPr>
        <w:t xml:space="preserve"> فسمع إدريس </w:t>
      </w:r>
      <w:r w:rsidRPr="002C718C">
        <w:rPr>
          <w:rStyle w:val="libAlaemChar"/>
          <w:rtl/>
        </w:rPr>
        <w:t>عليه‌السلام</w:t>
      </w:r>
      <w:r w:rsidRPr="006750DF">
        <w:rPr>
          <w:rtl/>
        </w:rPr>
        <w:t xml:space="preserve"> فامتعض </w:t>
      </w:r>
      <w:r w:rsidRPr="00467FAA">
        <w:rPr>
          <w:rStyle w:val="libFootnotenumChar"/>
          <w:rtl/>
        </w:rPr>
        <w:t>(3)</w:t>
      </w:r>
      <w:r w:rsidRPr="006750DF">
        <w:rPr>
          <w:rtl/>
        </w:rPr>
        <w:t xml:space="preserve"> فخر من جناح الملك فقبض روحه مكانه وقال الله </w:t>
      </w:r>
      <w:r w:rsidRPr="002C718C">
        <w:rPr>
          <w:rStyle w:val="libAlaemChar"/>
          <w:rtl/>
        </w:rPr>
        <w:t>عزوجل</w:t>
      </w:r>
      <w:r>
        <w:rPr>
          <w:rtl/>
        </w:rPr>
        <w:t xml:space="preserve">: </w:t>
      </w:r>
      <w:r w:rsidRPr="002C718C">
        <w:rPr>
          <w:rStyle w:val="libAlaemChar"/>
          <w:rtl/>
        </w:rPr>
        <w:t>(</w:t>
      </w:r>
      <w:r w:rsidRPr="002C718C">
        <w:rPr>
          <w:rStyle w:val="libAieChar"/>
          <w:rtl/>
        </w:rPr>
        <w:t>وَرَفَعْناهُ مَكاناً عَلِيًّا</w:t>
      </w:r>
      <w:r w:rsidRPr="002C718C">
        <w:rPr>
          <w:rStyle w:val="libAlaemChar"/>
          <w:rtl/>
        </w:rPr>
        <w:t>)</w:t>
      </w:r>
      <w:r>
        <w:rPr>
          <w:rtl/>
        </w:rPr>
        <w:t>.</w:t>
      </w:r>
    </w:p>
    <w:p w:rsidR="00BD62F3" w:rsidRPr="006750DF" w:rsidRDefault="00BD62F3" w:rsidP="002C718C">
      <w:pPr>
        <w:pStyle w:val="libNormal"/>
        <w:rPr>
          <w:rtl/>
        </w:rPr>
      </w:pPr>
      <w:r w:rsidRPr="006750DF">
        <w:rPr>
          <w:rtl/>
        </w:rPr>
        <w:t>110</w:t>
      </w:r>
      <w:r>
        <w:rPr>
          <w:rtl/>
        </w:rPr>
        <w:t xml:space="preserve"> ـ </w:t>
      </w:r>
      <w:r w:rsidRPr="006750DF">
        <w:rPr>
          <w:rtl/>
        </w:rPr>
        <w:t>عدة من أصحابنا عن</w:t>
      </w:r>
      <w:r>
        <w:rPr>
          <w:rtl/>
        </w:rPr>
        <w:t xml:space="preserve"> أحمد </w:t>
      </w:r>
      <w:r w:rsidRPr="006750DF">
        <w:rPr>
          <w:rtl/>
        </w:rPr>
        <w:t>بن محمد عن</w:t>
      </w:r>
      <w:r>
        <w:rPr>
          <w:rtl/>
        </w:rPr>
        <w:t xml:space="preserve"> أحمد </w:t>
      </w:r>
      <w:r w:rsidRPr="006750DF">
        <w:rPr>
          <w:rtl/>
        </w:rPr>
        <w:t xml:space="preserve">بن أبي داود عن عبد الله بن أبان عن أبي عبد الله </w:t>
      </w:r>
      <w:r w:rsidRPr="002C718C">
        <w:rPr>
          <w:rStyle w:val="libAlaemChar"/>
          <w:rtl/>
        </w:rPr>
        <w:t>عليه‌السلام</w:t>
      </w:r>
      <w:r w:rsidRPr="006750DF">
        <w:rPr>
          <w:rtl/>
        </w:rPr>
        <w:t xml:space="preserve"> قال في حديث طويل يذكر فيه مسجد السهلة</w:t>
      </w:r>
      <w:r>
        <w:rPr>
          <w:rtl/>
        </w:rPr>
        <w:t xml:space="preserve">: </w:t>
      </w:r>
      <w:r w:rsidRPr="006750DF">
        <w:rPr>
          <w:rtl/>
        </w:rPr>
        <w:t>أما علمت انه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والوجوب بل على الندب والاستحباب</w:t>
      </w:r>
      <w:r>
        <w:rPr>
          <w:rtl/>
        </w:rPr>
        <w:t xml:space="preserve">، </w:t>
      </w:r>
      <w:r w:rsidRPr="006750DF">
        <w:rPr>
          <w:rtl/>
        </w:rPr>
        <w:t xml:space="preserve">وكان غرضه </w:t>
      </w:r>
      <w:r w:rsidRPr="002C718C">
        <w:rPr>
          <w:rStyle w:val="libAlaemChar"/>
          <w:rtl/>
        </w:rPr>
        <w:t>عليه‌السلام</w:t>
      </w:r>
      <w:r w:rsidRPr="006750DF">
        <w:rPr>
          <w:rtl/>
        </w:rPr>
        <w:t xml:space="preserve"> في الأخير وفي طلب القوم أن يأتوا</w:t>
      </w:r>
      <w:r>
        <w:rPr>
          <w:rtl/>
        </w:rPr>
        <w:t xml:space="preserve">، </w:t>
      </w:r>
      <w:r w:rsidRPr="006750DF">
        <w:rPr>
          <w:rtl/>
        </w:rPr>
        <w:t>متذللين تنبيههم وزجرهم عن الطغيان والفساد لئلا يخالفوا ربهم بعدد هو له بينهم</w:t>
      </w:r>
      <w:r>
        <w:rPr>
          <w:rtl/>
        </w:rPr>
        <w:t xml:space="preserve">، </w:t>
      </w:r>
      <w:r w:rsidRPr="006750DF">
        <w:rPr>
          <w:rtl/>
        </w:rPr>
        <w:t>وان أولياء الله يغضبون لربهم أكثر من سخطه تعالى لنفسه لسعة رحمته وعظم حلمه تعالى شأنه.</w:t>
      </w:r>
    </w:p>
    <w:p w:rsidR="00BD62F3" w:rsidRPr="006750DF" w:rsidRDefault="00BD62F3" w:rsidP="00FE354F">
      <w:pPr>
        <w:pStyle w:val="libFootnote0"/>
        <w:rPr>
          <w:rtl/>
          <w:lang w:bidi="fa-IR"/>
        </w:rPr>
      </w:pPr>
      <w:r>
        <w:rPr>
          <w:rtl/>
        </w:rPr>
        <w:t>(</w:t>
      </w:r>
      <w:r w:rsidRPr="006750DF">
        <w:rPr>
          <w:rtl/>
        </w:rPr>
        <w:t>1) فتر فلان عن عمله قصر فيه.</w:t>
      </w:r>
    </w:p>
    <w:p w:rsidR="00BD62F3" w:rsidRPr="006750DF" w:rsidRDefault="00BD62F3" w:rsidP="00FE354F">
      <w:pPr>
        <w:pStyle w:val="libFootnote0"/>
        <w:rPr>
          <w:rtl/>
          <w:lang w:bidi="fa-IR"/>
        </w:rPr>
      </w:pPr>
      <w:r>
        <w:rPr>
          <w:rtl/>
        </w:rPr>
        <w:t>(</w:t>
      </w:r>
      <w:r w:rsidRPr="006750DF">
        <w:rPr>
          <w:rtl/>
        </w:rPr>
        <w:t>2) قطب</w:t>
      </w:r>
      <w:r>
        <w:rPr>
          <w:rtl/>
        </w:rPr>
        <w:t xml:space="preserve">: </w:t>
      </w:r>
      <w:r w:rsidRPr="006750DF">
        <w:rPr>
          <w:rtl/>
        </w:rPr>
        <w:t>زوي ما بين عينيه وكلح.</w:t>
      </w:r>
    </w:p>
    <w:p w:rsidR="00BD62F3" w:rsidRPr="006750DF" w:rsidRDefault="00BD62F3" w:rsidP="00FE354F">
      <w:pPr>
        <w:pStyle w:val="libFootnote0"/>
        <w:rPr>
          <w:rtl/>
          <w:lang w:bidi="fa-IR"/>
        </w:rPr>
      </w:pPr>
      <w:r>
        <w:rPr>
          <w:rtl/>
        </w:rPr>
        <w:t>(</w:t>
      </w:r>
      <w:r w:rsidRPr="006750DF">
        <w:rPr>
          <w:rtl/>
        </w:rPr>
        <w:t>3) امتعض منه</w:t>
      </w:r>
      <w:r>
        <w:rPr>
          <w:rtl/>
        </w:rPr>
        <w:t xml:space="preserve">: </w:t>
      </w:r>
      <w:r w:rsidRPr="006750DF">
        <w:rPr>
          <w:rtl/>
        </w:rPr>
        <w:t>غضب وشق عليه.</w:t>
      </w:r>
    </w:p>
    <w:p w:rsidR="00BD62F3" w:rsidRPr="006750DF" w:rsidRDefault="00BD62F3" w:rsidP="002C718C">
      <w:pPr>
        <w:pStyle w:val="libNormal0"/>
        <w:rPr>
          <w:rtl/>
        </w:rPr>
      </w:pPr>
      <w:r>
        <w:rPr>
          <w:rtl/>
        </w:rPr>
        <w:br w:type="page"/>
      </w:r>
      <w:r w:rsidRPr="006750DF">
        <w:rPr>
          <w:rtl/>
        </w:rPr>
        <w:lastRenderedPageBreak/>
        <w:t xml:space="preserve">موضع بيت إدريس النبي </w:t>
      </w:r>
      <w:r w:rsidRPr="002C718C">
        <w:rPr>
          <w:rStyle w:val="libAlaemChar"/>
          <w:rtl/>
        </w:rPr>
        <w:t>عليه‌السلام</w:t>
      </w:r>
      <w:r w:rsidRPr="006750DF">
        <w:rPr>
          <w:rtl/>
        </w:rPr>
        <w:t xml:space="preserve"> الذي كان يخيط فيه</w:t>
      </w:r>
      <w:r>
        <w:rPr>
          <w:rtl/>
        </w:rPr>
        <w:t>؟</w:t>
      </w:r>
    </w:p>
    <w:p w:rsidR="00BD62F3" w:rsidRPr="006750DF" w:rsidRDefault="00BD62F3" w:rsidP="002C718C">
      <w:pPr>
        <w:pStyle w:val="libNormal"/>
        <w:rPr>
          <w:rtl/>
        </w:rPr>
      </w:pPr>
      <w:r w:rsidRPr="00FB47E7">
        <w:rPr>
          <w:rStyle w:val="libBold2Char"/>
          <w:rtl/>
        </w:rPr>
        <w:t xml:space="preserve">111 ـ في تفسير عليّ بن إبراهيم </w:t>
      </w:r>
      <w:r w:rsidRPr="00FB47E7">
        <w:rPr>
          <w:rtl/>
        </w:rPr>
        <w:t xml:space="preserve"> حدّثني أبي </w:t>
      </w:r>
      <w:r w:rsidRPr="006750DF">
        <w:rPr>
          <w:rtl/>
        </w:rPr>
        <w:t>عن محمد 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عمن حدثه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غضب على ملك من الملائكة فقطع جناحه وألقاه في جزيرة من جزائر البحر</w:t>
      </w:r>
      <w:r>
        <w:rPr>
          <w:rtl/>
        </w:rPr>
        <w:t xml:space="preserve">، </w:t>
      </w:r>
      <w:r w:rsidRPr="006750DF">
        <w:rPr>
          <w:rtl/>
        </w:rPr>
        <w:t xml:space="preserve">فبقي ما شاء الله </w:t>
      </w:r>
      <w:r w:rsidRPr="002C718C">
        <w:rPr>
          <w:rStyle w:val="libAlaemChar"/>
          <w:rtl/>
        </w:rPr>
        <w:t>عزوجل</w:t>
      </w:r>
      <w:r w:rsidRPr="006750DF">
        <w:rPr>
          <w:rtl/>
        </w:rPr>
        <w:t xml:space="preserve"> في ذلك البحر</w:t>
      </w:r>
      <w:r>
        <w:rPr>
          <w:rtl/>
        </w:rPr>
        <w:t xml:space="preserve">، </w:t>
      </w:r>
      <w:r w:rsidRPr="006750DF">
        <w:rPr>
          <w:rtl/>
        </w:rPr>
        <w:t xml:space="preserve">فلما بعث الله </w:t>
      </w:r>
      <w:r w:rsidRPr="002C718C">
        <w:rPr>
          <w:rStyle w:val="libAlaemChar"/>
          <w:rtl/>
        </w:rPr>
        <w:t>عزوجل</w:t>
      </w:r>
      <w:r w:rsidRPr="006750DF">
        <w:rPr>
          <w:rtl/>
        </w:rPr>
        <w:t xml:space="preserve"> إدريس </w:t>
      </w:r>
      <w:r w:rsidRPr="002C718C">
        <w:rPr>
          <w:rStyle w:val="libAlaemChar"/>
          <w:rtl/>
        </w:rPr>
        <w:t>عليه‌السلام</w:t>
      </w:r>
      <w:r w:rsidRPr="006750DF">
        <w:rPr>
          <w:rtl/>
        </w:rPr>
        <w:t xml:space="preserve"> جاء ذلك الملك</w:t>
      </w:r>
      <w:r>
        <w:rPr>
          <w:rtl/>
        </w:rPr>
        <w:t xml:space="preserve"> إليه </w:t>
      </w:r>
      <w:r w:rsidRPr="006750DF">
        <w:rPr>
          <w:rtl/>
        </w:rPr>
        <w:t>فقال</w:t>
      </w:r>
      <w:r>
        <w:rPr>
          <w:rtl/>
        </w:rPr>
        <w:t xml:space="preserve">: </w:t>
      </w:r>
      <w:r w:rsidRPr="006750DF">
        <w:rPr>
          <w:rtl/>
        </w:rPr>
        <w:t>يا نبي الله ادع الله أن يرضى عنى ويرد جناحي</w:t>
      </w:r>
      <w:r>
        <w:rPr>
          <w:rtl/>
        </w:rPr>
        <w:t xml:space="preserve">، </w:t>
      </w:r>
      <w:r w:rsidRPr="006750DF">
        <w:rPr>
          <w:rtl/>
        </w:rPr>
        <w:t>قال</w:t>
      </w:r>
      <w:r>
        <w:rPr>
          <w:rtl/>
        </w:rPr>
        <w:t xml:space="preserve">: </w:t>
      </w:r>
      <w:r w:rsidRPr="006750DF">
        <w:rPr>
          <w:rtl/>
        </w:rPr>
        <w:t xml:space="preserve">نعم فدعا إدريس فرد الله </w:t>
      </w:r>
      <w:r w:rsidRPr="002C718C">
        <w:rPr>
          <w:rStyle w:val="libAlaemChar"/>
          <w:rtl/>
        </w:rPr>
        <w:t>عزوجل</w:t>
      </w:r>
      <w:r w:rsidRPr="006750DF">
        <w:rPr>
          <w:rtl/>
        </w:rPr>
        <w:t xml:space="preserve"> عليه جناحه ورضى عنه</w:t>
      </w:r>
      <w:r>
        <w:rPr>
          <w:rtl/>
        </w:rPr>
        <w:t xml:space="preserve">، </w:t>
      </w:r>
      <w:r w:rsidRPr="006750DF">
        <w:rPr>
          <w:rtl/>
        </w:rPr>
        <w:t>قال الملك لإدريس</w:t>
      </w:r>
      <w:r>
        <w:rPr>
          <w:rtl/>
        </w:rPr>
        <w:t>: أ</w:t>
      </w:r>
      <w:r w:rsidRPr="006750DF">
        <w:rPr>
          <w:rtl/>
        </w:rPr>
        <w:t>لك حاجة</w:t>
      </w:r>
      <w:r>
        <w:rPr>
          <w:rtl/>
        </w:rPr>
        <w:t>؟</w:t>
      </w:r>
      <w:r w:rsidRPr="006750DF">
        <w:rPr>
          <w:rtl/>
        </w:rPr>
        <w:t xml:space="preserve"> قال</w:t>
      </w:r>
      <w:r>
        <w:rPr>
          <w:rtl/>
        </w:rPr>
        <w:t xml:space="preserve">: </w:t>
      </w:r>
      <w:r w:rsidRPr="006750DF">
        <w:rPr>
          <w:rtl/>
        </w:rPr>
        <w:t>نعم أحب ان ترفعني</w:t>
      </w:r>
      <w:r>
        <w:rPr>
          <w:rtl/>
        </w:rPr>
        <w:t xml:space="preserve"> إلى </w:t>
      </w:r>
      <w:r w:rsidRPr="006750DF">
        <w:rPr>
          <w:rtl/>
        </w:rPr>
        <w:t>السماء</w:t>
      </w:r>
      <w:r>
        <w:rPr>
          <w:rtl/>
        </w:rPr>
        <w:t xml:space="preserve"> حتّى </w:t>
      </w:r>
      <w:r w:rsidRPr="006750DF">
        <w:rPr>
          <w:rtl/>
        </w:rPr>
        <w:t>انظر</w:t>
      </w:r>
      <w:r>
        <w:rPr>
          <w:rtl/>
        </w:rPr>
        <w:t xml:space="preserve"> إلى </w:t>
      </w:r>
      <w:r w:rsidRPr="006750DF">
        <w:rPr>
          <w:rtl/>
        </w:rPr>
        <w:t>ملك الموت فانه لا عيش لي مع ذكره</w:t>
      </w:r>
      <w:r>
        <w:rPr>
          <w:rtl/>
        </w:rPr>
        <w:t xml:space="preserve">، </w:t>
      </w:r>
      <w:r w:rsidRPr="006750DF">
        <w:rPr>
          <w:rtl/>
        </w:rPr>
        <w:t>فأخذه الملك على جناحه</w:t>
      </w:r>
      <w:r>
        <w:rPr>
          <w:rtl/>
        </w:rPr>
        <w:t xml:space="preserve"> حتّى </w:t>
      </w:r>
      <w:r w:rsidRPr="006750DF">
        <w:rPr>
          <w:rtl/>
        </w:rPr>
        <w:t>انتهى به</w:t>
      </w:r>
      <w:r>
        <w:rPr>
          <w:rtl/>
        </w:rPr>
        <w:t xml:space="preserve"> إلى </w:t>
      </w:r>
      <w:r w:rsidRPr="006750DF">
        <w:rPr>
          <w:rtl/>
        </w:rPr>
        <w:t>السماء الرابعة فاذا ملك الموت يحرك رأسه تعجبا</w:t>
      </w:r>
      <w:r>
        <w:rPr>
          <w:rtl/>
        </w:rPr>
        <w:t xml:space="preserve">، </w:t>
      </w:r>
      <w:r w:rsidRPr="006750DF">
        <w:rPr>
          <w:rtl/>
        </w:rPr>
        <w:t xml:space="preserve">فسلم إدريس </w:t>
      </w:r>
      <w:r w:rsidRPr="002C718C">
        <w:rPr>
          <w:rStyle w:val="libAlaemChar"/>
          <w:rtl/>
        </w:rPr>
        <w:t>عليه‌السلام</w:t>
      </w:r>
      <w:r w:rsidRPr="006750DF">
        <w:rPr>
          <w:rtl/>
        </w:rPr>
        <w:t xml:space="preserve"> على ملك الموت</w:t>
      </w:r>
      <w:r>
        <w:rPr>
          <w:rtl/>
        </w:rPr>
        <w:t xml:space="preserve">، </w:t>
      </w:r>
      <w:r w:rsidRPr="006750DF">
        <w:rPr>
          <w:rtl/>
        </w:rPr>
        <w:t>فقال له</w:t>
      </w:r>
      <w:r>
        <w:rPr>
          <w:rtl/>
        </w:rPr>
        <w:t xml:space="preserve">: </w:t>
      </w:r>
      <w:r w:rsidRPr="006750DF">
        <w:rPr>
          <w:rtl/>
        </w:rPr>
        <w:t>مالك تحرك رأسك</w:t>
      </w:r>
      <w:r>
        <w:rPr>
          <w:rtl/>
        </w:rPr>
        <w:t>؟</w:t>
      </w:r>
    </w:p>
    <w:p w:rsidR="00BD62F3" w:rsidRPr="006750DF" w:rsidRDefault="00BD62F3" w:rsidP="002C718C">
      <w:pPr>
        <w:pStyle w:val="libNormal"/>
        <w:rPr>
          <w:rtl/>
        </w:rPr>
      </w:pPr>
      <w:r w:rsidRPr="006750DF">
        <w:rPr>
          <w:rtl/>
        </w:rPr>
        <w:t>قال</w:t>
      </w:r>
      <w:r>
        <w:rPr>
          <w:rtl/>
        </w:rPr>
        <w:t xml:space="preserve">: إنّ </w:t>
      </w:r>
      <w:r w:rsidRPr="006750DF">
        <w:rPr>
          <w:rtl/>
        </w:rPr>
        <w:t>رب العزة أمرنى ان أقبض روحك بين السماء الرابعة والخامسة</w:t>
      </w:r>
      <w:r>
        <w:rPr>
          <w:rtl/>
        </w:rPr>
        <w:t xml:space="preserve">، </w:t>
      </w:r>
      <w:r w:rsidRPr="006750DF">
        <w:rPr>
          <w:rtl/>
        </w:rPr>
        <w:t>فقلت</w:t>
      </w:r>
      <w:r>
        <w:rPr>
          <w:rtl/>
        </w:rPr>
        <w:t xml:space="preserve">: </w:t>
      </w:r>
      <w:r w:rsidRPr="006750DF">
        <w:rPr>
          <w:rtl/>
        </w:rPr>
        <w:t>يا رب وكيف يكون هذا وغلظ السماء الرابعة مسيرة خمسمائة عام</w:t>
      </w:r>
      <w:r>
        <w:rPr>
          <w:rtl/>
        </w:rPr>
        <w:t xml:space="preserve">، </w:t>
      </w:r>
      <w:r w:rsidRPr="006750DF">
        <w:rPr>
          <w:rtl/>
        </w:rPr>
        <w:t>ومن السماء الرابعة</w:t>
      </w:r>
      <w:r>
        <w:rPr>
          <w:rtl/>
        </w:rPr>
        <w:t xml:space="preserve"> إلى </w:t>
      </w:r>
      <w:r w:rsidRPr="006750DF">
        <w:rPr>
          <w:rtl/>
        </w:rPr>
        <w:t>السماء الثالثة مسيرة خمسمائة عام</w:t>
      </w:r>
      <w:r>
        <w:rPr>
          <w:rtl/>
        </w:rPr>
        <w:t xml:space="preserve">، </w:t>
      </w:r>
      <w:r w:rsidRPr="006750DF">
        <w:rPr>
          <w:rtl/>
        </w:rPr>
        <w:t>وكل سمائين وما بينهما كذلك فكيف يكون هذا</w:t>
      </w:r>
      <w:r>
        <w:rPr>
          <w:rtl/>
        </w:rPr>
        <w:t>؟</w:t>
      </w:r>
      <w:r w:rsidRPr="006750DF">
        <w:rPr>
          <w:rtl/>
        </w:rPr>
        <w:t xml:space="preserve"> ثم قبض روحه بين السماء الرابعة والخامسة</w:t>
      </w:r>
      <w:r>
        <w:rPr>
          <w:rtl/>
        </w:rPr>
        <w:t xml:space="preserve">، </w:t>
      </w:r>
      <w:r w:rsidRPr="006750DF">
        <w:rPr>
          <w:rtl/>
        </w:rPr>
        <w:t xml:space="preserve">وهو قوله </w:t>
      </w:r>
      <w:r w:rsidRPr="002C718C">
        <w:rPr>
          <w:rStyle w:val="libAlaemChar"/>
          <w:rtl/>
        </w:rPr>
        <w:t>عزوجل</w:t>
      </w:r>
      <w:r>
        <w:rPr>
          <w:rtl/>
        </w:rPr>
        <w:t xml:space="preserve">: </w:t>
      </w:r>
      <w:r w:rsidRPr="002C718C">
        <w:rPr>
          <w:rStyle w:val="libAlaemChar"/>
          <w:rtl/>
        </w:rPr>
        <w:t>(</w:t>
      </w:r>
      <w:r w:rsidRPr="002C718C">
        <w:rPr>
          <w:rStyle w:val="libAieChar"/>
          <w:rtl/>
        </w:rPr>
        <w:t>وَرَفَعْناهُ مَكاناً عَلِيًّا</w:t>
      </w:r>
      <w:r w:rsidRPr="002C718C">
        <w:rPr>
          <w:rStyle w:val="libAlaemChar"/>
          <w:rtl/>
        </w:rPr>
        <w:t>)</w:t>
      </w:r>
      <w:r w:rsidRPr="006750DF">
        <w:rPr>
          <w:rtl/>
        </w:rPr>
        <w:t xml:space="preserve"> وسمى إدريس لكثرة دراسته الكتب.</w:t>
      </w:r>
    </w:p>
    <w:p w:rsidR="00BD62F3" w:rsidRPr="006750DF" w:rsidRDefault="00BD62F3" w:rsidP="002C718C">
      <w:pPr>
        <w:pStyle w:val="libNormal"/>
        <w:rPr>
          <w:rtl/>
        </w:rPr>
      </w:pPr>
      <w:r w:rsidRPr="006750DF">
        <w:rPr>
          <w:rtl/>
        </w:rPr>
        <w:t>112</w:t>
      </w:r>
      <w:r>
        <w:rPr>
          <w:rtl/>
        </w:rPr>
        <w:t xml:space="preserve"> ـ </w:t>
      </w:r>
      <w:r w:rsidRPr="006750DF">
        <w:rPr>
          <w:rtl/>
        </w:rPr>
        <w:t xml:space="preserve">وفيه عن النبي </w:t>
      </w:r>
      <w:r w:rsidRPr="002C718C">
        <w:rPr>
          <w:rStyle w:val="libAlaemChar"/>
          <w:rtl/>
        </w:rPr>
        <w:t>صلى‌الله‌عليه‌وآله</w:t>
      </w:r>
      <w:r w:rsidRPr="006750DF">
        <w:rPr>
          <w:rtl/>
        </w:rPr>
        <w:t xml:space="preserve"> حديث طويل ذكرناه أول الإسراء وفيه</w:t>
      </w:r>
      <w:r>
        <w:rPr>
          <w:rtl/>
        </w:rPr>
        <w:t xml:space="preserve">: </w:t>
      </w:r>
      <w:r w:rsidRPr="006750DF">
        <w:rPr>
          <w:rtl/>
        </w:rPr>
        <w:t>ثم صعدنا</w:t>
      </w:r>
      <w:r>
        <w:rPr>
          <w:rtl/>
        </w:rPr>
        <w:t xml:space="preserve"> إلى </w:t>
      </w:r>
      <w:r w:rsidRPr="006750DF">
        <w:rPr>
          <w:rtl/>
        </w:rPr>
        <w:t>السماء الرابعة وإذا فيها رجل فقلت</w:t>
      </w:r>
      <w:r>
        <w:rPr>
          <w:rtl/>
        </w:rPr>
        <w:t xml:space="preserve">: </w:t>
      </w:r>
      <w:r w:rsidRPr="006750DF">
        <w:rPr>
          <w:rtl/>
        </w:rPr>
        <w:t>من هذا يا جبرئيل</w:t>
      </w:r>
      <w:r>
        <w:rPr>
          <w:rtl/>
        </w:rPr>
        <w:t>؟</w:t>
      </w:r>
      <w:r w:rsidRPr="006750DF">
        <w:rPr>
          <w:rtl/>
        </w:rPr>
        <w:t xml:space="preserve"> فقال</w:t>
      </w:r>
      <w:r>
        <w:rPr>
          <w:rtl/>
        </w:rPr>
        <w:t xml:space="preserve">: </w:t>
      </w:r>
      <w:r w:rsidRPr="006750DF">
        <w:rPr>
          <w:rtl/>
        </w:rPr>
        <w:t>هذا إدريس رفعه الله مكانا عليا</w:t>
      </w:r>
      <w:r>
        <w:rPr>
          <w:rtl/>
        </w:rPr>
        <w:t xml:space="preserve">، </w:t>
      </w:r>
      <w:r w:rsidRPr="006750DF">
        <w:rPr>
          <w:rtl/>
        </w:rPr>
        <w:t>فسلمت عليه وسلم على واستغفرت له واستغفر لي.</w:t>
      </w:r>
    </w:p>
    <w:p w:rsidR="00BD62F3" w:rsidRPr="006750DF" w:rsidRDefault="00BD62F3" w:rsidP="002C718C">
      <w:pPr>
        <w:pStyle w:val="libNormal"/>
        <w:rPr>
          <w:rtl/>
        </w:rPr>
      </w:pPr>
      <w:r w:rsidRPr="00FB47E7">
        <w:rPr>
          <w:rStyle w:val="libBold2Char"/>
          <w:rtl/>
        </w:rPr>
        <w:t xml:space="preserve">113 ـ في كتاب الاحتجاج للطبرسي </w:t>
      </w:r>
      <w:r w:rsidRPr="002C718C">
        <w:rPr>
          <w:rStyle w:val="libAlaemChar"/>
          <w:rtl/>
        </w:rPr>
        <w:t>رحمه‌الله</w:t>
      </w:r>
      <w:r w:rsidRPr="006750DF">
        <w:rPr>
          <w:rtl/>
        </w:rPr>
        <w:t xml:space="preserve"> روى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يهوديا</w:t>
      </w:r>
      <w:r>
        <w:rPr>
          <w:rtl/>
        </w:rPr>
        <w:t xml:space="preserve"> من يهود الشام وأحبارهم قال لعل</w:t>
      </w:r>
      <w:r>
        <w:rPr>
          <w:rFonts w:hint="cs"/>
          <w:rtl/>
        </w:rPr>
        <w:t>يٍّ</w:t>
      </w:r>
      <w:r w:rsidRPr="006750DF">
        <w:rPr>
          <w:rtl/>
        </w:rPr>
        <w:t xml:space="preserve"> </w:t>
      </w:r>
      <w:r w:rsidRPr="002C718C">
        <w:rPr>
          <w:rStyle w:val="libAlaemChar"/>
          <w:rtl/>
        </w:rPr>
        <w:t>عليه‌السلام</w:t>
      </w:r>
      <w:r w:rsidRPr="006750DF">
        <w:rPr>
          <w:rtl/>
        </w:rPr>
        <w:t xml:space="preserve"> في كلام طويل</w:t>
      </w:r>
      <w:r>
        <w:rPr>
          <w:rtl/>
        </w:rPr>
        <w:t xml:space="preserve">: </w:t>
      </w:r>
      <w:r w:rsidRPr="006750DF">
        <w:rPr>
          <w:rtl/>
        </w:rPr>
        <w:t xml:space="preserve">هذا إدريس </w:t>
      </w:r>
      <w:r w:rsidRPr="002C718C">
        <w:rPr>
          <w:rStyle w:val="libAlaemChar"/>
          <w:rtl/>
        </w:rPr>
        <w:t>عليه‌السلام</w:t>
      </w:r>
      <w:r w:rsidRPr="006750DF">
        <w:rPr>
          <w:rtl/>
        </w:rPr>
        <w:t xml:space="preserve"> أعطاه الله </w:t>
      </w:r>
      <w:r w:rsidRPr="002C718C">
        <w:rPr>
          <w:rStyle w:val="libAlaemChar"/>
          <w:rtl/>
        </w:rPr>
        <w:t>عزوجل</w:t>
      </w:r>
      <w:r w:rsidRPr="006750DF">
        <w:rPr>
          <w:rtl/>
        </w:rPr>
        <w:t xml:space="preserve"> «مكانا عليا» قال له علي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اعطى ما هو أفضل من هذا. ان الله جل ثناؤه قال فيه</w:t>
      </w:r>
      <w:r>
        <w:rPr>
          <w:rtl/>
        </w:rPr>
        <w:t xml:space="preserve">: </w:t>
      </w:r>
      <w:r w:rsidRPr="002C718C">
        <w:rPr>
          <w:rStyle w:val="libAlaemChar"/>
          <w:rtl/>
        </w:rPr>
        <w:t>(</w:t>
      </w:r>
      <w:r w:rsidRPr="002C718C">
        <w:rPr>
          <w:rStyle w:val="libAieChar"/>
          <w:rtl/>
        </w:rPr>
        <w:t>وَرَفَعْنا لَكَ ذِكْرَكَ</w:t>
      </w:r>
      <w:r w:rsidRPr="002C718C">
        <w:rPr>
          <w:rStyle w:val="libAlaemChar"/>
          <w:rtl/>
        </w:rPr>
        <w:t>)</w:t>
      </w:r>
      <w:r w:rsidRPr="006750DF">
        <w:rPr>
          <w:rtl/>
        </w:rPr>
        <w:t xml:space="preserve"> فكفى بهذا من الله رفعة.</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114 ـ في كتاب المناقب </w:t>
      </w:r>
      <w:r w:rsidRPr="006750DF">
        <w:rPr>
          <w:rtl/>
          <w:lang w:bidi="fa-IR"/>
        </w:rPr>
        <w:t xml:space="preserve">لابن شهر آشوب في مناقب زين العابدين </w:t>
      </w:r>
      <w:r w:rsidRPr="002C718C">
        <w:rPr>
          <w:rStyle w:val="libAlaemChar"/>
          <w:rtl/>
        </w:rPr>
        <w:t>عليه‌السلام</w:t>
      </w:r>
      <w:r w:rsidRPr="006750DF">
        <w:rPr>
          <w:rtl/>
          <w:lang w:bidi="fa-IR"/>
        </w:rPr>
        <w:t xml:space="preserve"> قال </w:t>
      </w:r>
      <w:r w:rsidRPr="002C718C">
        <w:rPr>
          <w:rStyle w:val="libAlaemChar"/>
          <w:rtl/>
        </w:rPr>
        <w:t>عليه‌السلام</w:t>
      </w:r>
      <w:r w:rsidRPr="006750DF">
        <w:rPr>
          <w:rtl/>
          <w:lang w:bidi="fa-IR"/>
        </w:rPr>
        <w:t xml:space="preserve"> في قوله تعالى</w:t>
      </w:r>
      <w:r>
        <w:rPr>
          <w:rtl/>
          <w:lang w:bidi="fa-IR"/>
        </w:rPr>
        <w:t xml:space="preserve">: </w:t>
      </w:r>
      <w:r w:rsidRPr="002C718C">
        <w:rPr>
          <w:rStyle w:val="libAlaemChar"/>
          <w:rtl/>
        </w:rPr>
        <w:t>(</w:t>
      </w:r>
      <w:r w:rsidRPr="002C718C">
        <w:rPr>
          <w:rStyle w:val="libAieChar"/>
          <w:rtl/>
        </w:rPr>
        <w:t>وَمِمَّنْ هَدَيْنا وَاجْتَبَيْنا</w:t>
      </w:r>
      <w:r w:rsidRPr="002C718C">
        <w:rPr>
          <w:rStyle w:val="libAlaemChar"/>
          <w:rtl/>
        </w:rPr>
        <w:t>)</w:t>
      </w:r>
      <w:r>
        <w:rPr>
          <w:rtl/>
          <w:lang w:bidi="fa-IR"/>
        </w:rPr>
        <w:t xml:space="preserve">: </w:t>
      </w:r>
      <w:r w:rsidRPr="006750DF">
        <w:rPr>
          <w:rtl/>
          <w:lang w:bidi="fa-IR"/>
        </w:rPr>
        <w:t>نحن عنينا بها.</w:t>
      </w:r>
    </w:p>
    <w:p w:rsidR="00BD62F3" w:rsidRPr="006750DF" w:rsidRDefault="00BD62F3" w:rsidP="002C718C">
      <w:pPr>
        <w:pStyle w:val="libNormal"/>
        <w:rPr>
          <w:rtl/>
        </w:rPr>
      </w:pPr>
      <w:r w:rsidRPr="00FB47E7">
        <w:rPr>
          <w:rStyle w:val="libBold2Char"/>
          <w:rtl/>
        </w:rPr>
        <w:t xml:space="preserve">115 ـ في الكافي </w:t>
      </w:r>
      <w:r w:rsidRPr="006750DF">
        <w:rPr>
          <w:rtl/>
        </w:rPr>
        <w:t>محمد بن يحيى عن</w:t>
      </w:r>
      <w:r>
        <w:rPr>
          <w:rtl/>
        </w:rPr>
        <w:t xml:space="preserve"> أحمد </w:t>
      </w:r>
      <w:r w:rsidRPr="006750DF">
        <w:rPr>
          <w:rtl/>
        </w:rPr>
        <w:t>بن محمد عن الحسين بن سعيد عن فضالة بن أيوب عن داود بن فرقد قال</w:t>
      </w:r>
      <w:r>
        <w:rPr>
          <w:rtl/>
        </w:rPr>
        <w:t xml:space="preserve">: </w:t>
      </w:r>
      <w:r w:rsidRPr="006750DF">
        <w:rPr>
          <w:rtl/>
        </w:rPr>
        <w:t xml:space="preserve">قلت لابي عبد الله </w:t>
      </w:r>
      <w:r w:rsidRPr="002C718C">
        <w:rPr>
          <w:rStyle w:val="libAlaemChar"/>
          <w:rtl/>
        </w:rPr>
        <w:t>عليه‌السلام</w:t>
      </w:r>
      <w:r w:rsidRPr="006750DF">
        <w:rPr>
          <w:rtl/>
        </w:rPr>
        <w:t xml:space="preserve"> قوله تعالى</w:t>
      </w:r>
      <w:r>
        <w:rPr>
          <w:rtl/>
        </w:rPr>
        <w:t xml:space="preserve">: </w:t>
      </w:r>
      <w:r w:rsidRPr="002C718C">
        <w:rPr>
          <w:rStyle w:val="libAlaemChar"/>
          <w:rtl/>
        </w:rPr>
        <w:t>(</w:t>
      </w:r>
      <w:r w:rsidRPr="002C718C">
        <w:rPr>
          <w:rStyle w:val="libAieChar"/>
          <w:rtl/>
        </w:rPr>
        <w:t>إِنَّ الصَّلاةَ كانَتْ عَلَى الْمُؤْمِنِينَ كِتاباً مَوْقُوتاً</w:t>
      </w:r>
      <w:r w:rsidRPr="002C718C">
        <w:rPr>
          <w:rStyle w:val="libAlaemChar"/>
          <w:rtl/>
        </w:rPr>
        <w:t>)</w:t>
      </w:r>
      <w:r w:rsidRPr="006750DF">
        <w:rPr>
          <w:rtl/>
        </w:rPr>
        <w:t xml:space="preserve"> قال</w:t>
      </w:r>
      <w:r>
        <w:rPr>
          <w:rtl/>
        </w:rPr>
        <w:t xml:space="preserve">: </w:t>
      </w:r>
      <w:r w:rsidRPr="006750DF">
        <w:rPr>
          <w:rtl/>
        </w:rPr>
        <w:t>كتابا ثابتا</w:t>
      </w:r>
      <w:r>
        <w:rPr>
          <w:rtl/>
        </w:rPr>
        <w:t xml:space="preserve">، </w:t>
      </w:r>
      <w:r w:rsidRPr="006750DF">
        <w:rPr>
          <w:rtl/>
        </w:rPr>
        <w:t xml:space="preserve">وليس ان عجلت قليلا أو أخرت قليلا بالذي يضرك ما لم تضيع تلك الاضاعة. فان الله </w:t>
      </w:r>
      <w:r w:rsidRPr="002C718C">
        <w:rPr>
          <w:rStyle w:val="libAlaemChar"/>
          <w:rtl/>
        </w:rPr>
        <w:t>عزوجل</w:t>
      </w:r>
      <w:r w:rsidRPr="006750DF">
        <w:rPr>
          <w:rtl/>
        </w:rPr>
        <w:t xml:space="preserve"> يقول لقوم</w:t>
      </w:r>
      <w:r>
        <w:rPr>
          <w:rtl/>
        </w:rPr>
        <w:t xml:space="preserve">: </w:t>
      </w:r>
      <w:r w:rsidRPr="002C718C">
        <w:rPr>
          <w:rStyle w:val="libAlaemChar"/>
          <w:rtl/>
        </w:rPr>
        <w:t>(</w:t>
      </w:r>
      <w:r w:rsidRPr="002C718C">
        <w:rPr>
          <w:rStyle w:val="libAieChar"/>
          <w:rtl/>
        </w:rPr>
        <w:t>أَضاعُوا الصَّلاةَ وَاتَّبَعُوا الشَّهَواتِ فَسَوْفَ يَلْقَوْنَ غَيًّا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116 ـ في مجمع البيان </w:t>
      </w:r>
      <w:r w:rsidRPr="006750DF">
        <w:rPr>
          <w:rtl/>
        </w:rPr>
        <w:t>وقيل</w:t>
      </w:r>
      <w:r>
        <w:rPr>
          <w:rtl/>
        </w:rPr>
        <w:t xml:space="preserve">: </w:t>
      </w:r>
      <w:r w:rsidRPr="006750DF">
        <w:rPr>
          <w:rtl/>
        </w:rPr>
        <w:t xml:space="preserve">أضاعوها بتأخيرها عن مواقيتها من غير أن تركوها أصلا. وهو المروي عن أبي عبد الله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FB47E7">
        <w:rPr>
          <w:rStyle w:val="libBold2Char"/>
          <w:rtl/>
        </w:rPr>
        <w:t xml:space="preserve">117 ـ في جوامع الجامع </w:t>
      </w:r>
      <w:r w:rsidRPr="002C718C">
        <w:rPr>
          <w:rStyle w:val="libAlaemChar"/>
          <w:rtl/>
        </w:rPr>
        <w:t>(</w:t>
      </w:r>
      <w:r w:rsidRPr="002C718C">
        <w:rPr>
          <w:rStyle w:val="libAieChar"/>
          <w:rtl/>
        </w:rPr>
        <w:t>وَاتَّبَعُوا الشَّهَواتِ</w:t>
      </w:r>
      <w:r w:rsidRPr="002C718C">
        <w:rPr>
          <w:rStyle w:val="libAlaemChar"/>
          <w:rtl/>
        </w:rPr>
        <w:t>)</w:t>
      </w:r>
      <w:r w:rsidRPr="002C718C">
        <w:rPr>
          <w:rStyle w:val="libAlaemChar"/>
          <w:rFonts w:hint="cs"/>
          <w:rtl/>
        </w:rPr>
        <w:t xml:space="preserve"> </w:t>
      </w:r>
      <w:r w:rsidRPr="006750DF">
        <w:rPr>
          <w:rtl/>
          <w:lang w:bidi="fa-IR"/>
        </w:rPr>
        <w:t>رووا</w:t>
      </w:r>
      <w:r>
        <w:rPr>
          <w:rtl/>
          <w:lang w:bidi="fa-IR"/>
        </w:rPr>
        <w:t xml:space="preserve"> عن عليّ </w:t>
      </w:r>
      <w:r w:rsidRPr="002C718C">
        <w:rPr>
          <w:rStyle w:val="libAlaemChar"/>
          <w:rtl/>
        </w:rPr>
        <w:t>عليه‌السلام</w:t>
      </w:r>
      <w:r>
        <w:rPr>
          <w:rtl/>
          <w:lang w:bidi="fa-IR"/>
        </w:rPr>
        <w:t xml:space="preserve">: </w:t>
      </w:r>
      <w:r w:rsidRPr="006750DF">
        <w:rPr>
          <w:rtl/>
          <w:lang w:bidi="fa-IR"/>
        </w:rPr>
        <w:t>من بنى الشديد وركب المنظور ولبس المشهور.</w:t>
      </w:r>
    </w:p>
    <w:p w:rsidR="00BD62F3" w:rsidRPr="006750DF" w:rsidRDefault="00BD62F3" w:rsidP="002C718C">
      <w:pPr>
        <w:pStyle w:val="libNormal"/>
        <w:rPr>
          <w:rtl/>
        </w:rPr>
      </w:pPr>
      <w:r w:rsidRPr="00FB47E7">
        <w:rPr>
          <w:rStyle w:val="libBold2Char"/>
          <w:rtl/>
        </w:rPr>
        <w:t xml:space="preserve">118 ـ في كتاب الخصال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سلم من أمتي من أربع خصال فله الجنة</w:t>
      </w:r>
      <w:r>
        <w:rPr>
          <w:rtl/>
        </w:rPr>
        <w:t xml:space="preserve">: </w:t>
      </w:r>
      <w:r w:rsidRPr="006750DF">
        <w:rPr>
          <w:rtl/>
        </w:rPr>
        <w:t>من الدخول في الدنيا</w:t>
      </w:r>
      <w:r>
        <w:rPr>
          <w:rtl/>
        </w:rPr>
        <w:t xml:space="preserve">، </w:t>
      </w:r>
      <w:r w:rsidRPr="006750DF">
        <w:rPr>
          <w:rtl/>
        </w:rPr>
        <w:t>واتباع الهوى</w:t>
      </w:r>
      <w:r>
        <w:rPr>
          <w:rtl/>
        </w:rPr>
        <w:t xml:space="preserve">، </w:t>
      </w:r>
      <w:r w:rsidRPr="006750DF">
        <w:rPr>
          <w:rtl/>
        </w:rPr>
        <w:t>وشهوة البطن</w:t>
      </w:r>
      <w:r>
        <w:rPr>
          <w:rtl/>
        </w:rPr>
        <w:t xml:space="preserve">، </w:t>
      </w:r>
      <w:r w:rsidRPr="006750DF">
        <w:rPr>
          <w:rtl/>
        </w:rPr>
        <w:t>وشهوة الفرج.</w:t>
      </w:r>
    </w:p>
    <w:p w:rsidR="00BD62F3" w:rsidRPr="006750DF" w:rsidRDefault="00BD62F3" w:rsidP="002C718C">
      <w:pPr>
        <w:pStyle w:val="libNormal"/>
        <w:rPr>
          <w:rtl/>
          <w:lang w:bidi="fa-IR"/>
        </w:rPr>
      </w:pPr>
      <w:r w:rsidRPr="00FB47E7">
        <w:rPr>
          <w:rStyle w:val="libBold2Char"/>
          <w:rtl/>
        </w:rPr>
        <w:t xml:space="preserve">119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لا يَسْمَعُونَ فِيها لَغْواً</w:t>
      </w:r>
      <w:r w:rsidRPr="002C718C">
        <w:rPr>
          <w:rStyle w:val="libAlaemChar"/>
          <w:rtl/>
        </w:rPr>
        <w:t>)</w:t>
      </w:r>
      <w:r w:rsidRPr="006750DF">
        <w:rPr>
          <w:rtl/>
          <w:lang w:bidi="fa-IR"/>
        </w:rPr>
        <w:t xml:space="preserve"> يعنى في الجنة </w:t>
      </w:r>
      <w:r w:rsidRPr="002C718C">
        <w:rPr>
          <w:rStyle w:val="libAlaemChar"/>
          <w:rtl/>
        </w:rPr>
        <w:t>(</w:t>
      </w:r>
      <w:r w:rsidRPr="002C718C">
        <w:rPr>
          <w:rStyle w:val="libAieChar"/>
          <w:rtl/>
        </w:rPr>
        <w:t>إِلَّا سَلاماً وَلَهُمْ رِزْقُهُمْ فِيها بُكْرَةً وَعَشِيًّا</w:t>
      </w:r>
      <w:r w:rsidRPr="002C718C">
        <w:rPr>
          <w:rStyle w:val="libAlaemChar"/>
          <w:rtl/>
        </w:rPr>
        <w:t>)</w:t>
      </w:r>
      <w:r w:rsidRPr="006750DF">
        <w:rPr>
          <w:rtl/>
          <w:lang w:bidi="fa-IR"/>
        </w:rPr>
        <w:t xml:space="preserve"> قال</w:t>
      </w:r>
      <w:r>
        <w:rPr>
          <w:rtl/>
          <w:lang w:bidi="fa-IR"/>
        </w:rPr>
        <w:t xml:space="preserve">: </w:t>
      </w:r>
      <w:r w:rsidRPr="006750DF">
        <w:rPr>
          <w:rtl/>
          <w:lang w:bidi="fa-IR"/>
        </w:rPr>
        <w:t>ذلك في جنات الدنيا قبل القيمة</w:t>
      </w:r>
      <w:r>
        <w:rPr>
          <w:rtl/>
          <w:lang w:bidi="fa-IR"/>
        </w:rPr>
        <w:t xml:space="preserve">، </w:t>
      </w:r>
      <w:r w:rsidRPr="006750DF">
        <w:rPr>
          <w:rtl/>
          <w:lang w:bidi="fa-IR"/>
        </w:rPr>
        <w:t>والدليل على ذلك قوله تعالى</w:t>
      </w:r>
      <w:r>
        <w:rPr>
          <w:rtl/>
          <w:lang w:bidi="fa-IR"/>
        </w:rPr>
        <w:t xml:space="preserve">: </w:t>
      </w:r>
      <w:r w:rsidRPr="002C718C">
        <w:rPr>
          <w:rStyle w:val="libAlaemChar"/>
          <w:rtl/>
        </w:rPr>
        <w:t>(</w:t>
      </w:r>
      <w:r w:rsidRPr="002C718C">
        <w:rPr>
          <w:rStyle w:val="libAieChar"/>
          <w:rtl/>
        </w:rPr>
        <w:t>بُكْرَةً وَعَشِيًّا</w:t>
      </w:r>
      <w:r w:rsidRPr="002C718C">
        <w:rPr>
          <w:rStyle w:val="libAlaemChar"/>
          <w:rtl/>
        </w:rPr>
        <w:t>)</w:t>
      </w:r>
      <w:r w:rsidRPr="006750DF">
        <w:rPr>
          <w:rtl/>
          <w:lang w:bidi="fa-IR"/>
        </w:rPr>
        <w:t xml:space="preserve"> فالبكرة والعشى لا يكون في</w:t>
      </w:r>
      <w:r>
        <w:rPr>
          <w:rtl/>
          <w:lang w:bidi="fa-IR"/>
        </w:rPr>
        <w:t xml:space="preserve"> الآخرة </w:t>
      </w:r>
      <w:r w:rsidRPr="006750DF">
        <w:rPr>
          <w:rtl/>
          <w:lang w:bidi="fa-IR"/>
        </w:rPr>
        <w:t>في جنات الخلد وانما يكون الغدو والعشى في جنات الدنيا التي تنتقل إليها أرواح المؤمنين وتطلع فيها الشمس والقمر.</w:t>
      </w:r>
    </w:p>
    <w:p w:rsidR="00BD62F3" w:rsidRPr="006750DF" w:rsidRDefault="00BD62F3" w:rsidP="002C718C">
      <w:pPr>
        <w:pStyle w:val="libNormal"/>
        <w:rPr>
          <w:rtl/>
        </w:rPr>
      </w:pPr>
      <w:r w:rsidRPr="00FB47E7">
        <w:rPr>
          <w:rStyle w:val="libBold2Char"/>
          <w:rtl/>
        </w:rPr>
        <w:t xml:space="preserve">120 ـ في محاسن البرقي </w:t>
      </w:r>
      <w:r w:rsidRPr="006750DF">
        <w:rPr>
          <w:rtl/>
        </w:rPr>
        <w:t>عنه عن النضر بن سويد عن عل</w:t>
      </w:r>
      <w:r>
        <w:rPr>
          <w:rFonts w:hint="cs"/>
          <w:rtl/>
        </w:rPr>
        <w:t>ي</w:t>
      </w:r>
      <w:r w:rsidRPr="006750DF">
        <w:rPr>
          <w:rtl/>
        </w:rPr>
        <w:t xml:space="preserve"> بن صامت عن ابن أخى شهاب بن عبد ربه قال</w:t>
      </w:r>
      <w:r>
        <w:rPr>
          <w:rtl/>
        </w:rPr>
        <w:t xml:space="preserve">: </w:t>
      </w:r>
      <w:r w:rsidRPr="006750DF">
        <w:rPr>
          <w:rtl/>
        </w:rPr>
        <w:t>شكوت</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ما ألقى من الأوجاع والتخم</w:t>
      </w:r>
      <w:r>
        <w:rPr>
          <w:rtl/>
        </w:rPr>
        <w:t xml:space="preserve">، </w:t>
      </w:r>
      <w:r w:rsidRPr="006750DF">
        <w:rPr>
          <w:rtl/>
        </w:rPr>
        <w:t>فقال</w:t>
      </w:r>
      <w:r>
        <w:rPr>
          <w:rtl/>
        </w:rPr>
        <w:t xml:space="preserve">: </w:t>
      </w:r>
      <w:r w:rsidRPr="006750DF">
        <w:rPr>
          <w:rtl/>
        </w:rPr>
        <w:t>تغد وتعش ولا تأكل بينهما شيئا فان فيه فساد البدن</w:t>
      </w:r>
      <w:r>
        <w:rPr>
          <w:rtl/>
        </w:rPr>
        <w:t xml:space="preserve">، </w:t>
      </w:r>
      <w:r w:rsidRPr="006750DF">
        <w:rPr>
          <w:rtl/>
        </w:rPr>
        <w:t xml:space="preserve">أما سمعت قول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لَهُمْ رِزْقُهُمْ فِيها بُكْرَةً وَعَشِيًّا</w:t>
      </w:r>
      <w:r w:rsidRPr="002C718C">
        <w:rPr>
          <w:rStyle w:val="libAlaemChar"/>
          <w:rtl/>
        </w:rPr>
        <w:t>)</w:t>
      </w:r>
      <w:r>
        <w:rPr>
          <w:rtl/>
        </w:rPr>
        <w:t>.</w:t>
      </w:r>
    </w:p>
    <w:p w:rsidR="00BD62F3" w:rsidRPr="006750DF" w:rsidRDefault="00BD62F3" w:rsidP="002C718C">
      <w:pPr>
        <w:pStyle w:val="libNormal"/>
        <w:rPr>
          <w:rtl/>
        </w:rPr>
      </w:pPr>
      <w:r>
        <w:rPr>
          <w:rtl/>
        </w:rPr>
        <w:br w:type="page"/>
      </w:r>
      <w:r w:rsidRPr="00FB47E7">
        <w:rPr>
          <w:rStyle w:val="libBold2Char"/>
          <w:rtl/>
        </w:rPr>
        <w:lastRenderedPageBreak/>
        <w:t xml:space="preserve">121 ـ في كتاب طب </w:t>
      </w:r>
      <w:r w:rsidRPr="006750DF">
        <w:rPr>
          <w:rtl/>
        </w:rPr>
        <w:t xml:space="preserve">الائمة </w:t>
      </w:r>
      <w:r w:rsidRPr="002C718C">
        <w:rPr>
          <w:rStyle w:val="libAlaemChar"/>
          <w:rtl/>
        </w:rPr>
        <w:t>عليهم‌السلام</w:t>
      </w:r>
      <w:r w:rsidRPr="006750DF">
        <w:rPr>
          <w:rtl/>
        </w:rPr>
        <w:t xml:space="preserve"> محمد بن عبد الله العسقلاني قال</w:t>
      </w:r>
      <w:r>
        <w:rPr>
          <w:rtl/>
        </w:rPr>
        <w:t xml:space="preserve">: حدّثنا </w:t>
      </w:r>
      <w:r w:rsidRPr="006750DF">
        <w:rPr>
          <w:rtl/>
        </w:rPr>
        <w:t>النضر بن سويد عن</w:t>
      </w:r>
      <w:r>
        <w:rPr>
          <w:rtl/>
        </w:rPr>
        <w:t xml:space="preserve"> علي بن </w:t>
      </w:r>
      <w:r w:rsidRPr="006750DF">
        <w:rPr>
          <w:rtl/>
        </w:rPr>
        <w:t>أبي الصلت عن أخى شهاب بن عبد ربه قال</w:t>
      </w:r>
      <w:r>
        <w:rPr>
          <w:rtl/>
        </w:rPr>
        <w:t xml:space="preserve">: </w:t>
      </w:r>
      <w:r w:rsidRPr="006750DF">
        <w:rPr>
          <w:rtl/>
        </w:rPr>
        <w:t>كأنى شكوت</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ما القى من الأوجاع والتخم وذكر</w:t>
      </w:r>
      <w:r>
        <w:rPr>
          <w:rtl/>
        </w:rPr>
        <w:t xml:space="preserve"> إلى </w:t>
      </w:r>
      <w:r w:rsidRPr="006750DF">
        <w:rPr>
          <w:rtl/>
        </w:rPr>
        <w:t>آخر ما في كتاب المحاسن.</w:t>
      </w:r>
      <w:r>
        <w:rPr>
          <w:rFonts w:hint="cs"/>
          <w:rtl/>
        </w:rPr>
        <w:t xml:space="preserve"> </w:t>
      </w:r>
      <w:r w:rsidRPr="006750DF">
        <w:rPr>
          <w:rtl/>
        </w:rPr>
        <w:t>قال عز من قائل</w:t>
      </w:r>
      <w:r>
        <w:rPr>
          <w:rtl/>
        </w:rPr>
        <w:t xml:space="preserve">: </w:t>
      </w:r>
      <w:r w:rsidRPr="002C718C">
        <w:rPr>
          <w:rStyle w:val="libAlaemChar"/>
          <w:rtl/>
        </w:rPr>
        <w:t>(</w:t>
      </w:r>
      <w:r w:rsidRPr="002C718C">
        <w:rPr>
          <w:rStyle w:val="libAieChar"/>
          <w:rtl/>
        </w:rPr>
        <w:t>تِلْكَ الْجَنَّةُ الَّتِي نُورِثُ مِنْ عِبادِنا مَنْ كانَ تَقِيًّا</w:t>
      </w:r>
      <w:r w:rsidRPr="002C718C">
        <w:rPr>
          <w:rStyle w:val="libAlaemChar"/>
          <w:rtl/>
        </w:rPr>
        <w:t>)</w:t>
      </w:r>
    </w:p>
    <w:p w:rsidR="00BD62F3" w:rsidRPr="006750DF" w:rsidRDefault="00BD62F3" w:rsidP="002C718C">
      <w:pPr>
        <w:pStyle w:val="libNormal"/>
        <w:rPr>
          <w:rtl/>
        </w:rPr>
      </w:pPr>
      <w:r w:rsidRPr="00FB47E7">
        <w:rPr>
          <w:rStyle w:val="libBold2Char"/>
          <w:rtl/>
        </w:rPr>
        <w:t>122 ـ في تهذيب الأحكام</w:t>
      </w:r>
      <w:r w:rsidRPr="006750DF">
        <w:rPr>
          <w:rtl/>
        </w:rPr>
        <w:t xml:space="preserve"> في ادعية نوافل شهر رمضان</w:t>
      </w:r>
      <w:r>
        <w:rPr>
          <w:rtl/>
        </w:rPr>
        <w:t xml:space="preserve">: </w:t>
      </w:r>
      <w:r w:rsidRPr="006750DF">
        <w:rPr>
          <w:rtl/>
        </w:rPr>
        <w:t>سبحان من خلق الجنة لمحمد وآل محمد</w:t>
      </w:r>
      <w:r>
        <w:rPr>
          <w:rtl/>
        </w:rPr>
        <w:t xml:space="preserve">، </w:t>
      </w:r>
      <w:r w:rsidRPr="006750DF">
        <w:rPr>
          <w:rtl/>
        </w:rPr>
        <w:t>سبحان من يورثها محمدا وآل محمد وشيعتهم.</w:t>
      </w:r>
    </w:p>
    <w:p w:rsidR="00BD62F3" w:rsidRPr="006750DF" w:rsidRDefault="00BD62F3" w:rsidP="002C718C">
      <w:pPr>
        <w:pStyle w:val="libNormal"/>
        <w:rPr>
          <w:rtl/>
        </w:rPr>
      </w:pPr>
      <w:r w:rsidRPr="00FB47E7">
        <w:rPr>
          <w:rStyle w:val="libBold2Char"/>
          <w:rtl/>
        </w:rPr>
        <w:t xml:space="preserve">123 ـ في مجمع البيان </w:t>
      </w:r>
      <w:r w:rsidRPr="006750DF">
        <w:rPr>
          <w:rtl/>
        </w:rPr>
        <w:t>وقال ابن عباس</w:t>
      </w:r>
      <w:r>
        <w:rPr>
          <w:rtl/>
        </w:rPr>
        <w:t xml:space="preserve">: </w:t>
      </w:r>
      <w:r>
        <w:rPr>
          <w:rFonts w:hint="cs"/>
          <w:rtl/>
        </w:rPr>
        <w:t>أ</w:t>
      </w:r>
      <w:r>
        <w:rPr>
          <w:rtl/>
        </w:rPr>
        <w:t xml:space="preserve">نّ </w:t>
      </w:r>
      <w:r w:rsidRPr="006750DF">
        <w:rPr>
          <w:rtl/>
        </w:rPr>
        <w:t xml:space="preserve">النبي </w:t>
      </w:r>
      <w:r w:rsidRPr="002C718C">
        <w:rPr>
          <w:rStyle w:val="libAlaemChar"/>
          <w:rtl/>
        </w:rPr>
        <w:t>صلى‌الله‌عليه‌وآله</w:t>
      </w:r>
      <w:r w:rsidRPr="006750DF">
        <w:rPr>
          <w:rtl/>
        </w:rPr>
        <w:t xml:space="preserve"> قال لجبرئيل</w:t>
      </w:r>
      <w:r>
        <w:rPr>
          <w:rtl/>
        </w:rPr>
        <w:t xml:space="preserve">: </w:t>
      </w:r>
      <w:r w:rsidRPr="006750DF">
        <w:rPr>
          <w:rtl/>
        </w:rPr>
        <w:t>ما منعك ان تزورنا أكثر مما تزورنا</w:t>
      </w:r>
      <w:r>
        <w:rPr>
          <w:rtl/>
        </w:rPr>
        <w:t>؟</w:t>
      </w:r>
      <w:r w:rsidRPr="006750DF">
        <w:rPr>
          <w:rtl/>
        </w:rPr>
        <w:t xml:space="preserve"> فنزل </w:t>
      </w:r>
      <w:r w:rsidRPr="002C718C">
        <w:rPr>
          <w:rStyle w:val="libAlaemChar"/>
          <w:rtl/>
        </w:rPr>
        <w:t>(</w:t>
      </w:r>
      <w:r w:rsidRPr="002C718C">
        <w:rPr>
          <w:rStyle w:val="libAieChar"/>
          <w:rtl/>
        </w:rPr>
        <w:t>وَما نَتَنَزَّلُ إِلَّا بِأَمْرِ رَبِّكَ</w:t>
      </w:r>
      <w:r w:rsidRPr="002C718C">
        <w:rPr>
          <w:rStyle w:val="libAlaemChar"/>
          <w:rtl/>
        </w:rPr>
        <w:t>)</w:t>
      </w:r>
      <w:r w:rsidRPr="006750DF">
        <w:rPr>
          <w:rtl/>
        </w:rPr>
        <w:t xml:space="preserve"> الآية.</w:t>
      </w:r>
    </w:p>
    <w:p w:rsidR="00BD62F3" w:rsidRPr="006750DF" w:rsidRDefault="00BD62F3" w:rsidP="002C718C">
      <w:pPr>
        <w:pStyle w:val="libNormal"/>
        <w:rPr>
          <w:rtl/>
        </w:rPr>
      </w:pPr>
      <w:r w:rsidRPr="00FB47E7">
        <w:rPr>
          <w:rStyle w:val="libBold2Char"/>
          <w:rtl/>
        </w:rPr>
        <w:t>124 ـ في عيون الاخبار</w:t>
      </w:r>
      <w:r w:rsidRPr="006750DF">
        <w:rPr>
          <w:rtl/>
        </w:rPr>
        <w:t xml:space="preserve"> عن الرضا </w:t>
      </w:r>
      <w:r w:rsidRPr="002C718C">
        <w:rPr>
          <w:rStyle w:val="libAlaemChar"/>
          <w:rtl/>
        </w:rPr>
        <w:t>عليه‌السلام</w:t>
      </w:r>
      <w:r w:rsidRPr="006750DF">
        <w:rPr>
          <w:rtl/>
        </w:rPr>
        <w:t xml:space="preserve"> حديث وفيه يقول </w:t>
      </w:r>
      <w:r w:rsidRPr="002C718C">
        <w:rPr>
          <w:rStyle w:val="libAlaemChar"/>
          <w:rtl/>
        </w:rPr>
        <w:t>عليه‌السلام</w:t>
      </w:r>
      <w:r>
        <w:rPr>
          <w:rtl/>
        </w:rPr>
        <w:t xml:space="preserve">: إنّ </w:t>
      </w:r>
      <w:r w:rsidRPr="006750DF">
        <w:rPr>
          <w:rtl/>
        </w:rPr>
        <w:t>الله تعالى لا يسهو ولا ينسى وانما ينسى ويسهو المخلوق والمحدث</w:t>
      </w:r>
      <w:r>
        <w:rPr>
          <w:rtl/>
        </w:rPr>
        <w:t xml:space="preserve">، </w:t>
      </w:r>
      <w:r>
        <w:rPr>
          <w:rFonts w:hint="cs"/>
          <w:rtl/>
        </w:rPr>
        <w:t>أ</w:t>
      </w:r>
      <w:r w:rsidRPr="006750DF">
        <w:rPr>
          <w:rtl/>
        </w:rPr>
        <w:t>ل</w:t>
      </w:r>
      <w:r>
        <w:rPr>
          <w:rFonts w:hint="cs"/>
          <w:rtl/>
        </w:rPr>
        <w:t>آ</w:t>
      </w:r>
      <w:r w:rsidRPr="006750DF">
        <w:rPr>
          <w:rtl/>
        </w:rPr>
        <w:t xml:space="preserve"> تسمعه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وَما كانَ رَبُّكَ نَسِيًّا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125 ـ في كتاب التوحيد </w:t>
      </w:r>
      <w:r w:rsidRPr="006750DF">
        <w:rPr>
          <w:rtl/>
        </w:rPr>
        <w:t xml:space="preserve">عن أمير المؤمنين </w:t>
      </w:r>
      <w:r w:rsidRPr="002C718C">
        <w:rPr>
          <w:rStyle w:val="libAlaemChar"/>
          <w:rtl/>
        </w:rPr>
        <w:t>عليه‌السلام</w:t>
      </w:r>
      <w:r w:rsidRPr="006750DF">
        <w:rPr>
          <w:rtl/>
        </w:rPr>
        <w:t xml:space="preserve"> حديث طويل يقول فيه لرجل سأله عما اشتبه عليه من آيات الكتاب</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وَما كانَ رَبُّكَ نَسِيًّا</w:t>
      </w:r>
      <w:r w:rsidRPr="002C718C">
        <w:rPr>
          <w:rStyle w:val="libAlaemChar"/>
          <w:rtl/>
        </w:rPr>
        <w:t>)</w:t>
      </w:r>
      <w:r w:rsidRPr="006750DF">
        <w:rPr>
          <w:rtl/>
        </w:rPr>
        <w:t xml:space="preserve"> فان ربنا تبارك وتعالى علوا كبيرا ليس بالذي ينسى</w:t>
      </w:r>
      <w:r>
        <w:rPr>
          <w:rtl/>
        </w:rPr>
        <w:t xml:space="preserve">، </w:t>
      </w:r>
      <w:r w:rsidRPr="006750DF">
        <w:rPr>
          <w:rtl/>
        </w:rPr>
        <w:t>ولا يغفل بل هو الحفيظ العليم.</w:t>
      </w:r>
    </w:p>
    <w:p w:rsidR="00BD62F3" w:rsidRPr="006750DF" w:rsidRDefault="00BD62F3" w:rsidP="002C718C">
      <w:pPr>
        <w:pStyle w:val="libNormal"/>
        <w:rPr>
          <w:rtl/>
        </w:rPr>
      </w:pPr>
      <w:r>
        <w:rPr>
          <w:rtl/>
        </w:rPr>
        <w:t>و</w:t>
      </w:r>
      <w:r w:rsidRPr="006750DF">
        <w:rPr>
          <w:rtl/>
        </w:rPr>
        <w:t xml:space="preserve">يقول فيه </w:t>
      </w:r>
      <w:r w:rsidRPr="002C718C">
        <w:rPr>
          <w:rStyle w:val="libAlaemChar"/>
          <w:rtl/>
        </w:rPr>
        <w:t>عليه‌السلام</w:t>
      </w:r>
      <w:r w:rsidRPr="006750DF">
        <w:rPr>
          <w:rtl/>
        </w:rPr>
        <w:t xml:space="preserve"> للسائل أيضا</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هَلْ تَعْلَمُ لَهُ سَمِيًّا</w:t>
      </w:r>
      <w:r w:rsidRPr="002C718C">
        <w:rPr>
          <w:rStyle w:val="libAlaemChar"/>
          <w:rtl/>
        </w:rPr>
        <w:t>)</w:t>
      </w:r>
      <w:r w:rsidRPr="006750DF">
        <w:rPr>
          <w:rtl/>
        </w:rPr>
        <w:t xml:space="preserve"> فان تأويله</w:t>
      </w:r>
      <w:r>
        <w:rPr>
          <w:rtl/>
        </w:rPr>
        <w:t xml:space="preserve">: </w:t>
      </w:r>
      <w:r w:rsidRPr="006750DF">
        <w:rPr>
          <w:rtl/>
        </w:rPr>
        <w:t>هل يعلم أحد اسمه الله غير الله تبارك وتعالى</w:t>
      </w:r>
      <w:r>
        <w:rPr>
          <w:rtl/>
        </w:rPr>
        <w:t xml:space="preserve">، </w:t>
      </w:r>
      <w:r w:rsidRPr="006750DF">
        <w:rPr>
          <w:rtl/>
        </w:rPr>
        <w:t>فإياك ان تفسر القرآن برأيك</w:t>
      </w:r>
      <w:r>
        <w:rPr>
          <w:rtl/>
        </w:rPr>
        <w:t xml:space="preserve"> حتّى </w:t>
      </w:r>
      <w:r w:rsidRPr="006750DF">
        <w:rPr>
          <w:rtl/>
        </w:rPr>
        <w:t>تفقه عن العلماء</w:t>
      </w:r>
      <w:r>
        <w:rPr>
          <w:rtl/>
        </w:rPr>
        <w:t xml:space="preserve">، </w:t>
      </w:r>
      <w:r w:rsidRPr="006750DF">
        <w:rPr>
          <w:rtl/>
        </w:rPr>
        <w:t>فانه رب تنزيل يشبه بكلام البشر وهو كلام الله وتأويله لا يشبه كلام البشر</w:t>
      </w:r>
      <w:r>
        <w:rPr>
          <w:rtl/>
        </w:rPr>
        <w:t xml:space="preserve">، </w:t>
      </w:r>
      <w:r w:rsidRPr="006750DF">
        <w:rPr>
          <w:rtl/>
        </w:rPr>
        <w:t>كما ليس شيء من خلقه يشبهه كذلك لا يشبه فعله تبارك وتعالى شيئا من أفعال البشر</w:t>
      </w:r>
      <w:r>
        <w:rPr>
          <w:rtl/>
        </w:rPr>
        <w:t xml:space="preserve">، </w:t>
      </w:r>
      <w:r w:rsidRPr="006750DF">
        <w:rPr>
          <w:rtl/>
        </w:rPr>
        <w:t>ولا يشبه شيء من كلامه بكلام البشر</w:t>
      </w:r>
      <w:r>
        <w:rPr>
          <w:rtl/>
        </w:rPr>
        <w:t xml:space="preserve">، </w:t>
      </w:r>
      <w:r w:rsidRPr="006750DF">
        <w:rPr>
          <w:rtl/>
        </w:rPr>
        <w:t>فكلام الله تبارك وتعالى صفته</w:t>
      </w:r>
      <w:r>
        <w:rPr>
          <w:rtl/>
        </w:rPr>
        <w:t xml:space="preserve">، </w:t>
      </w:r>
      <w:r w:rsidRPr="006750DF">
        <w:rPr>
          <w:rtl/>
        </w:rPr>
        <w:t>وكلام البشر أفعالهم</w:t>
      </w:r>
      <w:r>
        <w:rPr>
          <w:rtl/>
        </w:rPr>
        <w:t xml:space="preserve">، </w:t>
      </w:r>
      <w:r w:rsidRPr="006750DF">
        <w:rPr>
          <w:rtl/>
        </w:rPr>
        <w:t>فلا تشبه كلام الله بكلام البشر فتهلك وتضل.</w:t>
      </w:r>
    </w:p>
    <w:p w:rsidR="00BD62F3" w:rsidRPr="006750DF" w:rsidRDefault="00BD62F3" w:rsidP="002C718C">
      <w:pPr>
        <w:pStyle w:val="libNormal"/>
        <w:rPr>
          <w:rtl/>
        </w:rPr>
      </w:pPr>
      <w:r w:rsidRPr="00FB47E7">
        <w:rPr>
          <w:rStyle w:val="libBold2Char"/>
          <w:rtl/>
        </w:rPr>
        <w:t>126 ـ في أصول الكافي</w:t>
      </w:r>
      <w:r>
        <w:rPr>
          <w:rtl/>
        </w:rPr>
        <w:t xml:space="preserve"> أحمد </w:t>
      </w:r>
      <w:r w:rsidRPr="006750DF">
        <w:rPr>
          <w:rtl/>
        </w:rPr>
        <w:t>بن مهران عن عبد العظيم بن عبد الله الحسنى عن</w:t>
      </w:r>
      <w:r>
        <w:rPr>
          <w:rtl/>
        </w:rPr>
        <w:t xml:space="preserve"> علي بن </w:t>
      </w:r>
      <w:r w:rsidRPr="006750DF">
        <w:rPr>
          <w:rtl/>
        </w:rPr>
        <w:t>أسباط عن خلف بن حماد عن ابن مسكان عن مالك الجهني قال</w:t>
      </w:r>
      <w:r>
        <w:rPr>
          <w:rtl/>
        </w:rPr>
        <w:t xml:space="preserve">: </w:t>
      </w:r>
      <w:r w:rsidRPr="006750DF">
        <w:rPr>
          <w:rtl/>
        </w:rPr>
        <w:t xml:space="preserve">سألت </w:t>
      </w:r>
      <w:r w:rsidRPr="00467FAA">
        <w:rPr>
          <w:rStyle w:val="libFootnotenumChar"/>
          <w:rtl/>
        </w:rPr>
        <w:t>(1)</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انها يأتى لتهيئة منزل الموت ولاعلام الناس بنزوله</w:t>
      </w:r>
      <w:r>
        <w:rPr>
          <w:rtl/>
        </w:rPr>
        <w:t xml:space="preserve">، </w:t>
      </w:r>
      <w:r w:rsidRPr="006750DF">
        <w:rPr>
          <w:rtl/>
        </w:rPr>
        <w:t>لان الرائد من هو يأتى قبل المسافر في طلب الكلاء.</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6750DF">
        <w:rPr>
          <w:rtl/>
          <w:lang w:bidi="fa-IR"/>
        </w:rPr>
        <w:t xml:space="preserve">أو لم ير </w:t>
      </w:r>
      <w:r w:rsidRPr="002C718C">
        <w:rPr>
          <w:rStyle w:val="libAlaemChar"/>
          <w:rtl/>
        </w:rPr>
        <w:t>(</w:t>
      </w:r>
      <w:r w:rsidRPr="002C718C">
        <w:rPr>
          <w:rStyle w:val="libAieChar"/>
          <w:rtl/>
        </w:rPr>
        <w:t>الْإِنْسانُ أَنَّا خَلَقْناهُ مِنْ قَبْلُ وَلَمْ يَكُ شَيْئاً</w:t>
      </w:r>
      <w:r w:rsidRPr="002C718C">
        <w:rPr>
          <w:rStyle w:val="libAlaemChar"/>
          <w:rtl/>
        </w:rPr>
        <w:t>)</w:t>
      </w:r>
      <w:r w:rsidRPr="006750DF">
        <w:rPr>
          <w:rtl/>
          <w:lang w:bidi="fa-IR"/>
        </w:rPr>
        <w:t xml:space="preserve"> قال</w:t>
      </w:r>
      <w:r>
        <w:rPr>
          <w:rtl/>
          <w:lang w:bidi="fa-IR"/>
        </w:rPr>
        <w:t xml:space="preserve">: </w:t>
      </w:r>
      <w:r w:rsidRPr="006750DF">
        <w:rPr>
          <w:rtl/>
          <w:lang w:bidi="fa-IR"/>
        </w:rPr>
        <w:t>فقال</w:t>
      </w:r>
      <w:r>
        <w:rPr>
          <w:rtl/>
          <w:lang w:bidi="fa-IR"/>
        </w:rPr>
        <w:t xml:space="preserve">: </w:t>
      </w:r>
      <w:r w:rsidRPr="006750DF">
        <w:rPr>
          <w:rtl/>
          <w:lang w:bidi="fa-IR"/>
        </w:rPr>
        <w:t>لا مقدرا ولا مكونا.</w:t>
      </w:r>
    </w:p>
    <w:p w:rsidR="00BD62F3" w:rsidRPr="006750DF" w:rsidRDefault="00BD62F3" w:rsidP="002C718C">
      <w:pPr>
        <w:pStyle w:val="libNormal"/>
        <w:rPr>
          <w:rtl/>
        </w:rPr>
      </w:pPr>
      <w:r w:rsidRPr="00FB47E7">
        <w:rPr>
          <w:rStyle w:val="libBold2Char"/>
          <w:rtl/>
        </w:rPr>
        <w:t xml:space="preserve">127 ـ في محاسن البرقي </w:t>
      </w:r>
      <w:r w:rsidRPr="006750DF">
        <w:rPr>
          <w:rtl/>
        </w:rPr>
        <w:t>عنه عن أبيه عن</w:t>
      </w:r>
      <w:r>
        <w:rPr>
          <w:rtl/>
        </w:rPr>
        <w:t xml:space="preserve"> إسمعيل </w:t>
      </w:r>
      <w:r w:rsidRPr="006750DF">
        <w:rPr>
          <w:rtl/>
        </w:rPr>
        <w:t>بن إبراهيم ومحمد بن أبي عمير عن عبد الله بن بكير عن زرارة عن حمران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قوله</w:t>
      </w:r>
      <w:r>
        <w:rPr>
          <w:rtl/>
        </w:rPr>
        <w:t xml:space="preserve">: </w:t>
      </w:r>
      <w:r w:rsidRPr="002C718C">
        <w:rPr>
          <w:rStyle w:val="libAlaemChar"/>
          <w:rtl/>
        </w:rPr>
        <w:t>(</w:t>
      </w:r>
      <w:r w:rsidRPr="002C718C">
        <w:rPr>
          <w:rStyle w:val="libAieChar"/>
          <w:rtl/>
        </w:rPr>
        <w:t>أَوَلا يَذْكُرُ الْإِنْسانُ أَنَّا خَلَقْناهُ مِنْ قَبْلُ وَلَمْ يَكُ شَيْئاً</w:t>
      </w:r>
      <w:r w:rsidRPr="002C718C">
        <w:rPr>
          <w:rStyle w:val="libAlaemChar"/>
          <w:rtl/>
        </w:rPr>
        <w:t>)</w:t>
      </w:r>
      <w:r w:rsidRPr="006750DF">
        <w:rPr>
          <w:rtl/>
        </w:rPr>
        <w:t xml:space="preserve"> قال</w:t>
      </w:r>
      <w:r>
        <w:rPr>
          <w:rtl/>
        </w:rPr>
        <w:t xml:space="preserve">: </w:t>
      </w:r>
      <w:r w:rsidRPr="006750DF">
        <w:rPr>
          <w:rtl/>
        </w:rPr>
        <w:t>لم يكن شيئا في كتاب ولا علم.</w:t>
      </w:r>
    </w:p>
    <w:p w:rsidR="00BD62F3" w:rsidRPr="006750DF" w:rsidRDefault="00BD62F3" w:rsidP="002C718C">
      <w:pPr>
        <w:pStyle w:val="libNormal"/>
        <w:rPr>
          <w:rtl/>
          <w:lang w:bidi="fa-IR"/>
        </w:rPr>
      </w:pPr>
      <w:r w:rsidRPr="00FB47E7">
        <w:rPr>
          <w:rStyle w:val="libBold2Char"/>
          <w:rtl/>
        </w:rPr>
        <w:t xml:space="preserve">128 ـ في تفسير عليّ بن إبراهيم  </w:t>
      </w:r>
      <w:r w:rsidRPr="002C718C">
        <w:rPr>
          <w:rStyle w:val="libAlaemChar"/>
          <w:rtl/>
        </w:rPr>
        <w:t>(</w:t>
      </w:r>
      <w:r w:rsidRPr="002C718C">
        <w:rPr>
          <w:rStyle w:val="libAieChar"/>
          <w:rtl/>
        </w:rPr>
        <w:t>أَوَلا يَذْكُرُ الْإِنْسانُ أَنَّا خَلَقْناهُ مِنْ قَبْلُ وَلَمْ يَكُ شَيْئاً</w:t>
      </w:r>
      <w:r w:rsidRPr="002C718C">
        <w:rPr>
          <w:rStyle w:val="libAlaemChar"/>
          <w:rtl/>
        </w:rPr>
        <w:t>)</w:t>
      </w:r>
      <w:r>
        <w:rPr>
          <w:rtl/>
          <w:lang w:bidi="fa-IR"/>
        </w:rPr>
        <w:t xml:space="preserve"> أي </w:t>
      </w:r>
      <w:r w:rsidRPr="006750DF">
        <w:rPr>
          <w:rtl/>
          <w:lang w:bidi="fa-IR"/>
        </w:rPr>
        <w:t>لم يكن ذكره</w:t>
      </w:r>
      <w:r>
        <w:rPr>
          <w:rtl/>
          <w:lang w:bidi="fa-IR"/>
        </w:rPr>
        <w:t xml:space="preserve">، </w:t>
      </w:r>
      <w:r w:rsidRPr="006750DF">
        <w:rPr>
          <w:rtl/>
          <w:lang w:bidi="fa-IR"/>
        </w:rPr>
        <w:t xml:space="preserve">ثم أقسم </w:t>
      </w:r>
      <w:r w:rsidRPr="002C718C">
        <w:rPr>
          <w:rStyle w:val="libAlaemChar"/>
          <w:rtl/>
        </w:rPr>
        <w:t>عزوجل</w:t>
      </w:r>
      <w:r w:rsidRPr="006750DF">
        <w:rPr>
          <w:rtl/>
          <w:lang w:bidi="fa-IR"/>
        </w:rPr>
        <w:t xml:space="preserve"> بنفسه فقال</w:t>
      </w:r>
      <w:r>
        <w:rPr>
          <w:rtl/>
          <w:lang w:bidi="fa-IR"/>
        </w:rPr>
        <w:t xml:space="preserve">: </w:t>
      </w:r>
      <w:r w:rsidRPr="006750DF">
        <w:rPr>
          <w:rtl/>
          <w:lang w:bidi="fa-IR"/>
        </w:rPr>
        <w:t>«فو ربك</w:t>
      </w:r>
      <w:r>
        <w:rPr>
          <w:rtl/>
          <w:lang w:bidi="fa-IR"/>
        </w:rPr>
        <w:t xml:space="preserve"> يا محمّد </w:t>
      </w:r>
      <w:r w:rsidRPr="002C718C">
        <w:rPr>
          <w:rStyle w:val="libAlaemChar"/>
          <w:rtl/>
        </w:rPr>
        <w:t>(</w:t>
      </w:r>
      <w:r w:rsidRPr="002C718C">
        <w:rPr>
          <w:rStyle w:val="libAieChar"/>
          <w:rtl/>
        </w:rPr>
        <w:t>لَنَحْشُرَنَّهُمْ وَالشَّياطِينَ ثُمَّ لَنُحْضِرَنَّهُمْ حَوْلَ جَهَنَّمَ جِثِيًّا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على ركبهم وقوله </w:t>
      </w:r>
      <w:r w:rsidRPr="002C718C">
        <w:rPr>
          <w:rStyle w:val="libAlaemChar"/>
          <w:rtl/>
        </w:rPr>
        <w:t>عزوجل</w:t>
      </w:r>
      <w:r w:rsidRPr="006750DF">
        <w:rPr>
          <w:rtl/>
          <w:lang w:bidi="fa-IR"/>
        </w:rPr>
        <w:t xml:space="preserve"> :</w:t>
      </w:r>
    </w:p>
    <w:p w:rsidR="00BD62F3" w:rsidRPr="006750DF" w:rsidRDefault="00BD62F3" w:rsidP="002C718C">
      <w:pPr>
        <w:pStyle w:val="libNormal"/>
        <w:rPr>
          <w:rtl/>
          <w:lang w:bidi="fa-IR"/>
        </w:rPr>
      </w:pPr>
      <w:r w:rsidRPr="002C718C">
        <w:rPr>
          <w:rStyle w:val="libAlaemChar"/>
          <w:rtl/>
        </w:rPr>
        <w:t>(</w:t>
      </w:r>
      <w:r w:rsidRPr="002C718C">
        <w:rPr>
          <w:rStyle w:val="libAieChar"/>
          <w:rtl/>
        </w:rPr>
        <w:t>وَإِنْ مِنْكُمْ إِلَّا وارِدُها كانَ عَلى رَبِّكَ حَتْماً مَقْضِيًّا ثُمَّ نُنَجِّي الَّذِينَ اتَّقَوْا وَنَذَرُ الظَّالِمِينَ فِيها جِثِيًّا</w:t>
      </w:r>
      <w:r w:rsidRPr="002C718C">
        <w:rPr>
          <w:rStyle w:val="libAlaemChar"/>
          <w:rtl/>
        </w:rPr>
        <w:t>)</w:t>
      </w:r>
      <w:r w:rsidRPr="006750DF">
        <w:rPr>
          <w:rtl/>
          <w:lang w:bidi="fa-IR"/>
        </w:rPr>
        <w:t xml:space="preserve"> يعنى في البحار إذا تحولت نيرانا يوم القيمة.</w:t>
      </w:r>
    </w:p>
    <w:p w:rsidR="00BD62F3" w:rsidRPr="006750DF" w:rsidRDefault="00BD62F3" w:rsidP="002C718C">
      <w:pPr>
        <w:pStyle w:val="libNormal"/>
        <w:rPr>
          <w:rtl/>
          <w:lang w:bidi="fa-IR"/>
        </w:rPr>
      </w:pPr>
      <w:r w:rsidRPr="006750DF">
        <w:rPr>
          <w:rtl/>
          <w:lang w:bidi="fa-IR"/>
        </w:rPr>
        <w:t>129</w:t>
      </w:r>
      <w:r>
        <w:rPr>
          <w:rtl/>
          <w:lang w:bidi="fa-IR"/>
        </w:rPr>
        <w:t xml:space="preserve"> ـ </w:t>
      </w:r>
      <w:r w:rsidRPr="006750DF">
        <w:rPr>
          <w:rtl/>
          <w:lang w:bidi="fa-IR"/>
        </w:rPr>
        <w:t>وفي حديث آخر</w:t>
      </w:r>
      <w:r>
        <w:rPr>
          <w:rtl/>
          <w:lang w:bidi="fa-IR"/>
        </w:rPr>
        <w:t xml:space="preserve">: </w:t>
      </w:r>
      <w:r w:rsidRPr="006750DF">
        <w:rPr>
          <w:rtl/>
          <w:lang w:bidi="fa-IR"/>
        </w:rPr>
        <w:t xml:space="preserve">هي منسوخة بقوله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الَّذِينَ سَبَقَتْ لَهُمْ مِنَّا الْحُسْنى أُولئِكَ عَنْها مُبْعَدُونَ</w:t>
      </w:r>
      <w:r w:rsidRPr="002C718C">
        <w:rPr>
          <w:rStyle w:val="libAlaemChar"/>
          <w:rtl/>
        </w:rPr>
        <w:t>)</w:t>
      </w:r>
      <w:r>
        <w:rPr>
          <w:rtl/>
          <w:lang w:bidi="fa-IR"/>
        </w:rPr>
        <w:t>.</w:t>
      </w:r>
    </w:p>
    <w:p w:rsidR="00BD62F3" w:rsidRPr="006750DF" w:rsidRDefault="00BD62F3" w:rsidP="002C718C">
      <w:pPr>
        <w:pStyle w:val="libNormal"/>
        <w:rPr>
          <w:rtl/>
        </w:rPr>
      </w:pPr>
      <w:r w:rsidRPr="006750DF">
        <w:rPr>
          <w:rtl/>
        </w:rPr>
        <w:t>130</w:t>
      </w:r>
      <w:r>
        <w:rPr>
          <w:rtl/>
        </w:rPr>
        <w:t xml:space="preserve"> ـ </w:t>
      </w:r>
      <w:r w:rsidRPr="006750DF">
        <w:rPr>
          <w:rtl/>
        </w:rPr>
        <w:t>أخبرنا</w:t>
      </w:r>
      <w:r>
        <w:rPr>
          <w:rtl/>
        </w:rPr>
        <w:t xml:space="preserve"> أحمد </w:t>
      </w:r>
      <w:r w:rsidRPr="006750DF">
        <w:rPr>
          <w:rtl/>
        </w:rPr>
        <w:t>بن إدريس قال</w:t>
      </w:r>
      <w:r>
        <w:rPr>
          <w:rtl/>
        </w:rPr>
        <w:t xml:space="preserve">: حدّثنا أحمد </w:t>
      </w:r>
      <w:r w:rsidRPr="006750DF">
        <w:rPr>
          <w:rtl/>
        </w:rPr>
        <w:t>بن محمد بن عيسى عن</w:t>
      </w:r>
      <w:r>
        <w:rPr>
          <w:rtl/>
        </w:rPr>
        <w:t xml:space="preserve"> علي بن </w:t>
      </w:r>
      <w:r w:rsidRPr="006750DF">
        <w:rPr>
          <w:rtl/>
        </w:rPr>
        <w:t>الحكم عن الحسين بن</w:t>
      </w:r>
      <w:r w:rsidRPr="00D11C03">
        <w:rPr>
          <w:rFonts w:hint="cs"/>
          <w:rtl/>
        </w:rPr>
        <w:t xml:space="preserve"> </w:t>
      </w:r>
      <w:r>
        <w:rPr>
          <w:rFonts w:hint="cs"/>
          <w:rtl/>
        </w:rPr>
        <w:t>أ</w:t>
      </w:r>
      <w:r w:rsidRPr="006750DF">
        <w:rPr>
          <w:rtl/>
        </w:rPr>
        <w:t>ب</w:t>
      </w:r>
      <w:r>
        <w:rPr>
          <w:rFonts w:hint="cs"/>
          <w:rtl/>
        </w:rPr>
        <w:t>ي</w:t>
      </w:r>
      <w:r w:rsidRPr="006750DF">
        <w:rPr>
          <w:rtl/>
        </w:rPr>
        <w:t xml:space="preserve"> العلا عن</w:t>
      </w:r>
      <w:r>
        <w:rPr>
          <w:rtl/>
        </w:rPr>
        <w:t xml:space="preserve">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وَإِنْ مِنْكُمْ إِلَّا وارِدُها</w:t>
      </w:r>
      <w:r w:rsidRPr="002C718C">
        <w:rPr>
          <w:rStyle w:val="libAlaemChar"/>
          <w:rtl/>
        </w:rPr>
        <w:t>)</w:t>
      </w:r>
      <w:r w:rsidRPr="006750DF">
        <w:rPr>
          <w:rtl/>
        </w:rPr>
        <w:t xml:space="preserve"> قال</w:t>
      </w:r>
      <w:r>
        <w:rPr>
          <w:rtl/>
        </w:rPr>
        <w:t xml:space="preserve">: </w:t>
      </w:r>
      <w:r w:rsidRPr="006750DF">
        <w:rPr>
          <w:rtl/>
        </w:rPr>
        <w:t>أما تسمع الرجل يقول</w:t>
      </w:r>
      <w:r>
        <w:rPr>
          <w:rtl/>
        </w:rPr>
        <w:t xml:space="preserve">: </w:t>
      </w:r>
      <w:r w:rsidRPr="006750DF">
        <w:rPr>
          <w:rtl/>
        </w:rPr>
        <w:t>وردنا بنى فلان فهو الورود ولم يدخله.</w:t>
      </w:r>
    </w:p>
    <w:p w:rsidR="00BD62F3" w:rsidRPr="006750DF" w:rsidRDefault="00BD62F3" w:rsidP="002C718C">
      <w:pPr>
        <w:pStyle w:val="libNormal"/>
        <w:rPr>
          <w:rtl/>
        </w:rPr>
      </w:pPr>
      <w:r w:rsidRPr="00FB47E7">
        <w:rPr>
          <w:rStyle w:val="libBold2Char"/>
          <w:rtl/>
        </w:rPr>
        <w:t xml:space="preserve">131 ـ في مجمع البيان </w:t>
      </w:r>
      <w:r w:rsidRPr="006750DF">
        <w:rPr>
          <w:rtl/>
        </w:rPr>
        <w:t>قال السدي</w:t>
      </w:r>
      <w:r>
        <w:rPr>
          <w:rtl/>
        </w:rPr>
        <w:t xml:space="preserve">: </w:t>
      </w:r>
      <w:r w:rsidRPr="006750DF">
        <w:rPr>
          <w:rtl/>
        </w:rPr>
        <w:t>سألت مرة الهمداني عن هذه</w:t>
      </w:r>
      <w:r>
        <w:rPr>
          <w:rtl/>
        </w:rPr>
        <w:t xml:space="preserve"> الآية </w:t>
      </w:r>
      <w:r w:rsidRPr="006750DF">
        <w:rPr>
          <w:rtl/>
        </w:rPr>
        <w:t xml:space="preserve">فحدثني ان عبد الله بن مسعود حدثهم عن رسول الله </w:t>
      </w:r>
      <w:r w:rsidRPr="002C718C">
        <w:rPr>
          <w:rStyle w:val="libAlaemChar"/>
          <w:rtl/>
        </w:rPr>
        <w:t>صلى‌الله‌عليه‌وآله</w:t>
      </w:r>
      <w:r w:rsidRPr="006750DF">
        <w:rPr>
          <w:rtl/>
        </w:rPr>
        <w:t xml:space="preserve"> قال</w:t>
      </w:r>
      <w:r>
        <w:rPr>
          <w:rtl/>
        </w:rPr>
        <w:t xml:space="preserve">: </w:t>
      </w:r>
      <w:r w:rsidRPr="006750DF">
        <w:rPr>
          <w:rtl/>
        </w:rPr>
        <w:t>يرد الناس النار ثم يصدرون بأعمالهم</w:t>
      </w:r>
      <w:r>
        <w:rPr>
          <w:rtl/>
        </w:rPr>
        <w:t xml:space="preserve">، </w:t>
      </w:r>
      <w:r w:rsidRPr="006750DF">
        <w:rPr>
          <w:rtl/>
        </w:rPr>
        <w:t>فأولهم كلمع البرق</w:t>
      </w:r>
      <w:r>
        <w:rPr>
          <w:rtl/>
        </w:rPr>
        <w:t xml:space="preserve">، </w:t>
      </w:r>
      <w:r w:rsidRPr="006750DF">
        <w:rPr>
          <w:rtl/>
        </w:rPr>
        <w:t>ثم كمر الريح ثم كحضر الفرس</w:t>
      </w:r>
      <w:r>
        <w:rPr>
          <w:rtl/>
        </w:rPr>
        <w:t xml:space="preserve">، </w:t>
      </w:r>
      <w:r w:rsidRPr="006750DF">
        <w:rPr>
          <w:rtl/>
        </w:rPr>
        <w:t>ثم كالراكب ثم كشد الرجل</w:t>
      </w:r>
      <w:r>
        <w:rPr>
          <w:rtl/>
        </w:rPr>
        <w:t xml:space="preserve">، </w:t>
      </w:r>
      <w:r w:rsidRPr="006750DF">
        <w:rPr>
          <w:rtl/>
        </w:rPr>
        <w:t>ثم كمشيه.</w:t>
      </w:r>
    </w:p>
    <w:p w:rsidR="00BD62F3" w:rsidRPr="006750DF" w:rsidRDefault="00BD62F3" w:rsidP="002C718C">
      <w:pPr>
        <w:pStyle w:val="libNormal"/>
        <w:rPr>
          <w:rtl/>
        </w:rPr>
      </w:pPr>
      <w:r w:rsidRPr="006750DF">
        <w:rPr>
          <w:rtl/>
        </w:rPr>
        <w:t>132</w:t>
      </w:r>
      <w:r>
        <w:rPr>
          <w:rtl/>
        </w:rPr>
        <w:t xml:space="preserve"> ـ </w:t>
      </w:r>
      <w:r w:rsidRPr="006750DF">
        <w:rPr>
          <w:rtl/>
        </w:rPr>
        <w:t>وروى</w:t>
      </w:r>
      <w:r>
        <w:rPr>
          <w:rtl/>
        </w:rPr>
        <w:t xml:space="preserve"> أبو </w:t>
      </w:r>
      <w:r w:rsidRPr="006750DF">
        <w:rPr>
          <w:rtl/>
        </w:rPr>
        <w:t>صالح غالب بن سليمان عن كثير بن زياد عن أبي سمية قال</w:t>
      </w:r>
      <w:r>
        <w:rPr>
          <w:rtl/>
        </w:rPr>
        <w:t xml:space="preserve">: </w:t>
      </w:r>
      <w:r w:rsidRPr="006750DF">
        <w:rPr>
          <w:rtl/>
        </w:rPr>
        <w:t>اختلفنا في الورود</w:t>
      </w:r>
      <w:r>
        <w:rPr>
          <w:rtl/>
        </w:rPr>
        <w:t xml:space="preserve">، </w:t>
      </w:r>
      <w:r w:rsidRPr="006750DF">
        <w:rPr>
          <w:rtl/>
        </w:rPr>
        <w:t>فقال قوم</w:t>
      </w:r>
      <w:r>
        <w:rPr>
          <w:rtl/>
        </w:rPr>
        <w:t xml:space="preserve">: </w:t>
      </w:r>
      <w:r w:rsidRPr="006750DF">
        <w:rPr>
          <w:rtl/>
        </w:rPr>
        <w:t>لا يدخلها مؤمن</w:t>
      </w:r>
      <w:r>
        <w:rPr>
          <w:rtl/>
        </w:rPr>
        <w:t xml:space="preserve">، </w:t>
      </w:r>
      <w:r w:rsidRPr="006750DF">
        <w:rPr>
          <w:rtl/>
        </w:rPr>
        <w:t>وقال آخرون</w:t>
      </w:r>
      <w:r>
        <w:rPr>
          <w:rtl/>
        </w:rPr>
        <w:t xml:space="preserve">: </w:t>
      </w:r>
      <w:r w:rsidRPr="006750DF">
        <w:rPr>
          <w:rtl/>
        </w:rPr>
        <w:t>يدخلونها جميعا ثم ينجى الله الذين اتقوا</w:t>
      </w:r>
      <w:r>
        <w:rPr>
          <w:rtl/>
        </w:rPr>
        <w:t xml:space="preserve">، </w:t>
      </w:r>
      <w:r w:rsidRPr="006750DF">
        <w:rPr>
          <w:rtl/>
        </w:rPr>
        <w:t>فلقيت جابر بن عبد الله فسألته فأومى بإصبعيه</w:t>
      </w:r>
      <w:r>
        <w:rPr>
          <w:rtl/>
        </w:rPr>
        <w:t xml:space="preserve"> إلى </w:t>
      </w:r>
      <w:r w:rsidRPr="006750DF">
        <w:rPr>
          <w:rtl/>
        </w:rPr>
        <w:t>أذنيه وقال</w:t>
      </w:r>
      <w:r>
        <w:rPr>
          <w:rtl/>
        </w:rPr>
        <w:t xml:space="preserve">: </w:t>
      </w:r>
      <w:r w:rsidRPr="006750DF">
        <w:rPr>
          <w:rtl/>
        </w:rPr>
        <w:t xml:space="preserve">صمتا ان لم أكن سمعت رسول الله </w:t>
      </w:r>
      <w:r w:rsidRPr="002C718C">
        <w:rPr>
          <w:rStyle w:val="libAlaemChar"/>
          <w:rtl/>
        </w:rPr>
        <w:t>صلى‌الله‌عليه‌وآله</w:t>
      </w:r>
      <w:r w:rsidRPr="006750DF">
        <w:rPr>
          <w:rtl/>
        </w:rPr>
        <w:t xml:space="preserve"> يقول</w:t>
      </w:r>
      <w:r>
        <w:rPr>
          <w:rtl/>
        </w:rPr>
        <w:t xml:space="preserve">: </w:t>
      </w:r>
      <w:r w:rsidRPr="006750DF">
        <w:rPr>
          <w:rtl/>
        </w:rPr>
        <w:t>الورود الدخول</w:t>
      </w:r>
      <w:r>
        <w:rPr>
          <w:rtl/>
        </w:rPr>
        <w:t xml:space="preserve">، </w:t>
      </w:r>
      <w:r w:rsidRPr="006750DF">
        <w:rPr>
          <w:rtl/>
        </w:rPr>
        <w:t>لا يبقى بر</w:t>
      </w:r>
      <w:r>
        <w:rPr>
          <w:rFonts w:hint="cs"/>
          <w:rtl/>
        </w:rPr>
        <w:t xml:space="preserve"> </w:t>
      </w:r>
      <w:r w:rsidRPr="006750DF">
        <w:rPr>
          <w:rtl/>
        </w:rPr>
        <w:t>ولا</w:t>
      </w:r>
    </w:p>
    <w:p w:rsidR="00BD62F3" w:rsidRPr="006750DF" w:rsidRDefault="00BD62F3" w:rsidP="002C718C">
      <w:pPr>
        <w:pStyle w:val="libNormal0"/>
        <w:rPr>
          <w:rtl/>
        </w:rPr>
      </w:pPr>
      <w:r>
        <w:rPr>
          <w:rtl/>
        </w:rPr>
        <w:br w:type="page"/>
      </w:r>
      <w:r w:rsidRPr="006750DF">
        <w:rPr>
          <w:rtl/>
        </w:rPr>
        <w:lastRenderedPageBreak/>
        <w:t xml:space="preserve">فاجر </w:t>
      </w:r>
      <w:r>
        <w:rPr>
          <w:rFonts w:hint="cs"/>
          <w:rtl/>
        </w:rPr>
        <w:t>إ</w:t>
      </w:r>
      <w:r w:rsidRPr="006750DF">
        <w:rPr>
          <w:rtl/>
        </w:rPr>
        <w:t>ل</w:t>
      </w:r>
      <w:r>
        <w:rPr>
          <w:rFonts w:hint="cs"/>
          <w:rtl/>
        </w:rPr>
        <w:t>ّ</w:t>
      </w:r>
      <w:r w:rsidRPr="006750DF">
        <w:rPr>
          <w:rtl/>
        </w:rPr>
        <w:t>ا يدخلها</w:t>
      </w:r>
      <w:r>
        <w:rPr>
          <w:rtl/>
        </w:rPr>
        <w:t xml:space="preserve">، </w:t>
      </w:r>
      <w:r w:rsidRPr="006750DF">
        <w:rPr>
          <w:rtl/>
        </w:rPr>
        <w:t>فيكون على المؤمنين بردا وسلاما كما كانت على إبراهيم</w:t>
      </w:r>
      <w:r>
        <w:rPr>
          <w:rtl/>
        </w:rPr>
        <w:t xml:space="preserve"> حتّى </w:t>
      </w:r>
      <w:r w:rsidRPr="006750DF">
        <w:rPr>
          <w:rtl/>
        </w:rPr>
        <w:t>ان للنار</w:t>
      </w:r>
      <w:r>
        <w:rPr>
          <w:rtl/>
        </w:rPr>
        <w:t xml:space="preserve"> ـ </w:t>
      </w:r>
      <w:r w:rsidRPr="006750DF">
        <w:rPr>
          <w:rtl/>
        </w:rPr>
        <w:t>أو قال لجهنم</w:t>
      </w:r>
      <w:r>
        <w:rPr>
          <w:rtl/>
        </w:rPr>
        <w:t xml:space="preserve">: ـ </w:t>
      </w:r>
      <w:r w:rsidRPr="006750DF">
        <w:rPr>
          <w:rtl/>
        </w:rPr>
        <w:t>ضجيجا من بردها</w:t>
      </w:r>
      <w:r>
        <w:rPr>
          <w:rtl/>
        </w:rPr>
        <w:t xml:space="preserve">، </w:t>
      </w:r>
      <w:r w:rsidRPr="006750DF">
        <w:rPr>
          <w:rtl/>
        </w:rPr>
        <w:t>ثم ينجى الله الذين اتقوا ويذر الظالمين فيها جثيا.</w:t>
      </w:r>
    </w:p>
    <w:p w:rsidR="00BD62F3" w:rsidRPr="006750DF" w:rsidRDefault="00BD62F3" w:rsidP="002C718C">
      <w:pPr>
        <w:pStyle w:val="libNormal"/>
        <w:rPr>
          <w:rtl/>
        </w:rPr>
      </w:pPr>
      <w:r w:rsidRPr="006750DF">
        <w:rPr>
          <w:rtl/>
        </w:rPr>
        <w:t>133</w:t>
      </w:r>
      <w:r>
        <w:rPr>
          <w:rtl/>
        </w:rPr>
        <w:t xml:space="preserve"> ـ </w:t>
      </w:r>
      <w:r w:rsidRPr="006750DF">
        <w:rPr>
          <w:rtl/>
        </w:rPr>
        <w:t xml:space="preserve">وروى مرفوعا عن يعلى بن منبه عن رسول الله </w:t>
      </w:r>
      <w:r w:rsidRPr="002C718C">
        <w:rPr>
          <w:rStyle w:val="libAlaemChar"/>
          <w:rtl/>
        </w:rPr>
        <w:t>صلى‌الله‌عليه‌وآله</w:t>
      </w:r>
      <w:r w:rsidRPr="006750DF">
        <w:rPr>
          <w:rtl/>
        </w:rPr>
        <w:t xml:space="preserve"> قال</w:t>
      </w:r>
      <w:r>
        <w:rPr>
          <w:rtl/>
        </w:rPr>
        <w:t xml:space="preserve">: </w:t>
      </w:r>
      <w:r w:rsidRPr="006750DF">
        <w:rPr>
          <w:rtl/>
        </w:rPr>
        <w:t>تقول النار للمؤمن يوم القيامة</w:t>
      </w:r>
      <w:r>
        <w:rPr>
          <w:rtl/>
        </w:rPr>
        <w:t xml:space="preserve">: </w:t>
      </w:r>
      <w:r w:rsidRPr="006750DF">
        <w:rPr>
          <w:rtl/>
        </w:rPr>
        <w:t>جزيا مؤمن فقد اطفأ نورك لهبى.</w:t>
      </w:r>
    </w:p>
    <w:p w:rsidR="00BD62F3" w:rsidRPr="006750DF" w:rsidRDefault="00BD62F3" w:rsidP="002C718C">
      <w:pPr>
        <w:pStyle w:val="libNormal"/>
        <w:rPr>
          <w:rtl/>
        </w:rPr>
      </w:pPr>
      <w:r w:rsidRPr="006750DF">
        <w:rPr>
          <w:rtl/>
        </w:rPr>
        <w:t>134</w:t>
      </w:r>
      <w:r>
        <w:rPr>
          <w:rtl/>
        </w:rPr>
        <w:t xml:space="preserve"> ـ </w:t>
      </w:r>
      <w:r w:rsidRPr="006750DF">
        <w:rPr>
          <w:rtl/>
        </w:rPr>
        <w:t xml:space="preserve">وروى عن النبي </w:t>
      </w:r>
      <w:r w:rsidRPr="002C718C">
        <w:rPr>
          <w:rStyle w:val="libAlaemChar"/>
          <w:rtl/>
        </w:rPr>
        <w:t>صلى‌الله‌عليه‌وآله</w:t>
      </w:r>
      <w:r w:rsidRPr="006750DF">
        <w:rPr>
          <w:rtl/>
        </w:rPr>
        <w:t xml:space="preserve"> أنه سئل عن المعنى فقال</w:t>
      </w:r>
      <w:r>
        <w:rPr>
          <w:rtl/>
        </w:rPr>
        <w:t xml:space="preserve">: إنّ </w:t>
      </w:r>
      <w:r w:rsidRPr="006750DF">
        <w:rPr>
          <w:rtl/>
        </w:rPr>
        <w:t>الله تعالى يجعل النار كالسمن الجامد</w:t>
      </w:r>
      <w:r>
        <w:rPr>
          <w:rtl/>
        </w:rPr>
        <w:t xml:space="preserve">، </w:t>
      </w:r>
      <w:r w:rsidRPr="006750DF">
        <w:rPr>
          <w:rtl/>
        </w:rPr>
        <w:t>ويجمع عليها الخلق ثم ينادى المنادي</w:t>
      </w:r>
      <w:r>
        <w:rPr>
          <w:rtl/>
        </w:rPr>
        <w:t xml:space="preserve">: </w:t>
      </w:r>
      <w:r>
        <w:rPr>
          <w:rFonts w:hint="cs"/>
          <w:rtl/>
        </w:rPr>
        <w:t>أ</w:t>
      </w:r>
      <w:r>
        <w:rPr>
          <w:rtl/>
        </w:rPr>
        <w:t>ن</w:t>
      </w:r>
      <w:r>
        <w:rPr>
          <w:rFonts w:hint="cs"/>
          <w:rtl/>
        </w:rPr>
        <w:t>ْ</w:t>
      </w:r>
      <w:r>
        <w:rPr>
          <w:rtl/>
        </w:rPr>
        <w:t xml:space="preserve"> </w:t>
      </w:r>
      <w:r w:rsidRPr="006750DF">
        <w:rPr>
          <w:rtl/>
        </w:rPr>
        <w:t>خذي أصحابك وذرى أصحابي فو الذي نفسي بيده لهي أعرف بأصحابها من الوالدة بولدها.</w:t>
      </w:r>
    </w:p>
    <w:p w:rsidR="00BD62F3" w:rsidRPr="006750DF" w:rsidRDefault="00BD62F3" w:rsidP="002C718C">
      <w:pPr>
        <w:pStyle w:val="libNormal"/>
        <w:rPr>
          <w:rtl/>
        </w:rPr>
      </w:pPr>
      <w:r w:rsidRPr="00FB47E7">
        <w:rPr>
          <w:rStyle w:val="libBold2Char"/>
          <w:rtl/>
        </w:rPr>
        <w:t xml:space="preserve">135 ـ في اعتقادات الامامية </w:t>
      </w:r>
      <w:r w:rsidRPr="006750DF">
        <w:rPr>
          <w:rtl/>
        </w:rPr>
        <w:t xml:space="preserve">للصدوق </w:t>
      </w:r>
      <w:r w:rsidRPr="002C718C">
        <w:rPr>
          <w:rStyle w:val="libAlaemChar"/>
          <w:rtl/>
        </w:rPr>
        <w:t>رحمه‌الله</w:t>
      </w:r>
      <w:r w:rsidRPr="006750DF">
        <w:rPr>
          <w:rtl/>
        </w:rPr>
        <w:t xml:space="preserve"> وروى انه لا يصيب أحدا من أهل التوحيد الم في النار إذا دخلوها</w:t>
      </w:r>
      <w:r>
        <w:rPr>
          <w:rtl/>
        </w:rPr>
        <w:t>، وانما يصيبهم ال</w:t>
      </w:r>
      <w:r>
        <w:rPr>
          <w:rFonts w:hint="cs"/>
          <w:rtl/>
        </w:rPr>
        <w:t>أ</w:t>
      </w:r>
      <w:r w:rsidRPr="006750DF">
        <w:rPr>
          <w:rtl/>
        </w:rPr>
        <w:t>لم عند الخروج منها</w:t>
      </w:r>
      <w:r>
        <w:rPr>
          <w:rtl/>
        </w:rPr>
        <w:t xml:space="preserve">، </w:t>
      </w:r>
      <w:r w:rsidRPr="006750DF">
        <w:rPr>
          <w:rtl/>
        </w:rPr>
        <w:t>فتكون تلك الآلام جزاء بما كسبت أيديهم وما الله بظلام للعبيد.</w:t>
      </w:r>
    </w:p>
    <w:p w:rsidR="00BD62F3" w:rsidRPr="006750DF" w:rsidRDefault="00BD62F3" w:rsidP="002C718C">
      <w:pPr>
        <w:pStyle w:val="libNormal"/>
        <w:rPr>
          <w:rtl/>
        </w:rPr>
      </w:pPr>
      <w:r w:rsidRPr="00FB47E7">
        <w:rPr>
          <w:rStyle w:val="libBold2Char"/>
          <w:rtl/>
        </w:rPr>
        <w:t xml:space="preserve">136 ـ في مجمع البيان </w:t>
      </w:r>
      <w:r w:rsidRPr="006750DF">
        <w:rPr>
          <w:rtl/>
        </w:rPr>
        <w:t>متصل بقوله</w:t>
      </w:r>
      <w:r>
        <w:rPr>
          <w:rtl/>
        </w:rPr>
        <w:t xml:space="preserve">: </w:t>
      </w:r>
      <w:r w:rsidRPr="006750DF">
        <w:rPr>
          <w:rtl/>
        </w:rPr>
        <w:t>من الوالدة بولدها وقيل</w:t>
      </w:r>
      <w:r>
        <w:rPr>
          <w:rtl/>
        </w:rPr>
        <w:t xml:space="preserve">: إنّ </w:t>
      </w:r>
      <w:r w:rsidRPr="006750DF">
        <w:rPr>
          <w:rtl/>
        </w:rPr>
        <w:t>الفائدة في ذلك ما روى في بعض الاخبار ان الله تعالى لا يدخل أحدا الجنة</w:t>
      </w:r>
      <w:r>
        <w:rPr>
          <w:rtl/>
        </w:rPr>
        <w:t xml:space="preserve"> حتّى </w:t>
      </w:r>
      <w:r w:rsidRPr="006750DF">
        <w:rPr>
          <w:rtl/>
        </w:rPr>
        <w:t>يطلعه على النار وما فيها من العذاب</w:t>
      </w:r>
      <w:r>
        <w:rPr>
          <w:rtl/>
        </w:rPr>
        <w:t xml:space="preserve">، </w:t>
      </w:r>
      <w:r w:rsidRPr="006750DF">
        <w:rPr>
          <w:rtl/>
        </w:rPr>
        <w:t>ليعلم تمام فضل الله عليه وكمال لطفه وإحسانه اليه</w:t>
      </w:r>
      <w:r>
        <w:rPr>
          <w:rtl/>
        </w:rPr>
        <w:t xml:space="preserve">، </w:t>
      </w:r>
      <w:r w:rsidRPr="006750DF">
        <w:rPr>
          <w:rtl/>
        </w:rPr>
        <w:t>فيزداد لذلك فرحا وسرورا بالجنة ونعيمها</w:t>
      </w:r>
      <w:r>
        <w:rPr>
          <w:rtl/>
        </w:rPr>
        <w:t xml:space="preserve">، </w:t>
      </w:r>
      <w:r w:rsidRPr="006750DF">
        <w:rPr>
          <w:rtl/>
        </w:rPr>
        <w:t>ولا يدخل أحدا النار</w:t>
      </w:r>
      <w:r>
        <w:rPr>
          <w:rtl/>
        </w:rPr>
        <w:t xml:space="preserve"> حتّى </w:t>
      </w:r>
      <w:r w:rsidRPr="006750DF">
        <w:rPr>
          <w:rtl/>
        </w:rPr>
        <w:t>يطلعه على الجنة وما فيها من أنواع النعيم والثواب ليكون ذلك زيادة عقوبة له وحسرة على ما فاته من الجنة ونعيمها</w:t>
      </w:r>
      <w:r>
        <w:rPr>
          <w:rFonts w:hint="cs"/>
          <w:rtl/>
        </w:rPr>
        <w:t xml:space="preserve">، </w:t>
      </w:r>
      <w:r>
        <w:rPr>
          <w:rtl/>
        </w:rPr>
        <w:t>و</w:t>
      </w:r>
      <w:r w:rsidRPr="006750DF">
        <w:rPr>
          <w:rtl/>
        </w:rPr>
        <w:t>قد ورد في الخبر أن الحمى من قيح جهنم.</w:t>
      </w:r>
    </w:p>
    <w:p w:rsidR="00BD62F3" w:rsidRPr="006750DF" w:rsidRDefault="00BD62F3" w:rsidP="002C718C">
      <w:pPr>
        <w:pStyle w:val="libNormal"/>
        <w:rPr>
          <w:rtl/>
        </w:rPr>
      </w:pPr>
      <w:r w:rsidRPr="006750DF">
        <w:rPr>
          <w:rtl/>
        </w:rPr>
        <w:t>137</w:t>
      </w:r>
      <w:r>
        <w:rPr>
          <w:rtl/>
        </w:rPr>
        <w:t xml:space="preserve"> ـ </w:t>
      </w:r>
      <w:r w:rsidRPr="006750DF">
        <w:rPr>
          <w:rtl/>
        </w:rPr>
        <w:t xml:space="preserve">وروى ان رسول الله </w:t>
      </w:r>
      <w:r w:rsidRPr="002C718C">
        <w:rPr>
          <w:rStyle w:val="libAlaemChar"/>
          <w:rtl/>
        </w:rPr>
        <w:t>صلى‌الله‌عليه‌وآله</w:t>
      </w:r>
      <w:r w:rsidRPr="006750DF">
        <w:rPr>
          <w:rtl/>
        </w:rPr>
        <w:t xml:space="preserve"> عاد مريضا فقال</w:t>
      </w:r>
      <w:r>
        <w:rPr>
          <w:rtl/>
        </w:rPr>
        <w:t xml:space="preserve">: </w:t>
      </w:r>
      <w:r w:rsidRPr="006750DF">
        <w:rPr>
          <w:rtl/>
        </w:rPr>
        <w:t xml:space="preserve">أبشر ان الله </w:t>
      </w:r>
      <w:r w:rsidRPr="002C718C">
        <w:rPr>
          <w:rStyle w:val="libAlaemChar"/>
          <w:rtl/>
        </w:rPr>
        <w:t>عزوجل</w:t>
      </w:r>
      <w:r w:rsidRPr="006750DF">
        <w:rPr>
          <w:rtl/>
        </w:rPr>
        <w:t xml:space="preserve"> يقول</w:t>
      </w:r>
      <w:r>
        <w:rPr>
          <w:rtl/>
        </w:rPr>
        <w:t xml:space="preserve">: </w:t>
      </w:r>
      <w:r w:rsidRPr="006750DF">
        <w:rPr>
          <w:rtl/>
        </w:rPr>
        <w:t>الحمى هي ناري أسلطها على عبدي المؤمن في الدنيا لتكون حظه من النار.</w:t>
      </w:r>
    </w:p>
    <w:p w:rsidR="00BD62F3" w:rsidRPr="006750DF" w:rsidRDefault="00BD62F3" w:rsidP="002C718C">
      <w:pPr>
        <w:pStyle w:val="libNormal"/>
        <w:rPr>
          <w:rtl/>
        </w:rPr>
      </w:pPr>
      <w:r w:rsidRPr="00FB47E7">
        <w:rPr>
          <w:rStyle w:val="libBold2Char"/>
          <w:rtl/>
        </w:rPr>
        <w:t xml:space="preserve">138 ـ في الكافي </w:t>
      </w:r>
      <w:r w:rsidRPr="006750DF">
        <w:rPr>
          <w:rtl/>
        </w:rPr>
        <w:t>محمد عن</w:t>
      </w:r>
      <w:r>
        <w:rPr>
          <w:rtl/>
        </w:rPr>
        <w:t xml:space="preserve"> أحمد </w:t>
      </w:r>
      <w:r w:rsidRPr="006750DF">
        <w:rPr>
          <w:rtl/>
        </w:rPr>
        <w:t>بن محمد عن محمد بن</w:t>
      </w:r>
      <w:r>
        <w:rPr>
          <w:rtl/>
        </w:rPr>
        <w:t xml:space="preserve"> إسمعيل </w:t>
      </w:r>
      <w:r w:rsidRPr="006750DF">
        <w:rPr>
          <w:rtl/>
        </w:rPr>
        <w:t xml:space="preserve">عن سعدان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 xml:space="preserve">الحمى رائد الموت </w:t>
      </w:r>
      <w:r w:rsidRPr="00467FAA">
        <w:rPr>
          <w:rStyle w:val="libFootnotenumChar"/>
          <w:rtl/>
        </w:rPr>
        <w:t>(1)</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انها يأتى لتهيئة منزل الموت ولاعلام الناس بنزوله</w:t>
      </w:r>
      <w:r>
        <w:rPr>
          <w:rtl/>
        </w:rPr>
        <w:t xml:space="preserve">، </w:t>
      </w:r>
      <w:r w:rsidRPr="006750DF">
        <w:rPr>
          <w:rtl/>
        </w:rPr>
        <w:t>لان الرائد من هو يأتى قبل المسافر في طلب الكلاء.</w:t>
      </w:r>
    </w:p>
    <w:p w:rsidR="00BD62F3" w:rsidRPr="006750DF" w:rsidRDefault="00BD62F3" w:rsidP="002C718C">
      <w:pPr>
        <w:pStyle w:val="libNormal0"/>
        <w:rPr>
          <w:rtl/>
        </w:rPr>
      </w:pPr>
      <w:r>
        <w:rPr>
          <w:rtl/>
        </w:rPr>
        <w:br w:type="page"/>
      </w:r>
      <w:r>
        <w:rPr>
          <w:rtl/>
        </w:rPr>
        <w:lastRenderedPageBreak/>
        <w:t>و</w:t>
      </w:r>
      <w:r w:rsidRPr="006750DF">
        <w:rPr>
          <w:rtl/>
        </w:rPr>
        <w:t>هي سجن المؤمن في الأرض</w:t>
      </w:r>
      <w:r>
        <w:rPr>
          <w:rtl/>
        </w:rPr>
        <w:t xml:space="preserve">، </w:t>
      </w:r>
      <w:r w:rsidRPr="006750DF">
        <w:rPr>
          <w:rtl/>
        </w:rPr>
        <w:t>وهي حظ المؤمن من النار.</w:t>
      </w:r>
    </w:p>
    <w:p w:rsidR="00BD62F3" w:rsidRPr="006750DF" w:rsidRDefault="00BD62F3" w:rsidP="002C718C">
      <w:pPr>
        <w:pStyle w:val="libNormal"/>
        <w:rPr>
          <w:rtl/>
        </w:rPr>
      </w:pPr>
      <w:r w:rsidRPr="006750DF">
        <w:rPr>
          <w:rtl/>
        </w:rPr>
        <w:t>139</w:t>
      </w:r>
      <w:r>
        <w:rPr>
          <w:rtl/>
        </w:rPr>
        <w:t xml:space="preserve"> ـ </w:t>
      </w:r>
      <w:r w:rsidRPr="006750DF">
        <w:rPr>
          <w:rtl/>
        </w:rPr>
        <w:t xml:space="preserve">محمد بن يحيى عن موسى بن الحسن عن الهيثم بن أبي مسروق عن شيخ من أصحابنا يكنى بابى عبد الله عن رجل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الحمى رائد الموت</w:t>
      </w:r>
      <w:r>
        <w:rPr>
          <w:rtl/>
        </w:rPr>
        <w:t xml:space="preserve">، </w:t>
      </w:r>
      <w:r w:rsidRPr="006750DF">
        <w:rPr>
          <w:rtl/>
        </w:rPr>
        <w:t>وسجن الله تعالى في أرضه</w:t>
      </w:r>
      <w:r>
        <w:rPr>
          <w:rtl/>
        </w:rPr>
        <w:t xml:space="preserve">، </w:t>
      </w:r>
      <w:r w:rsidRPr="006750DF">
        <w:rPr>
          <w:rtl/>
        </w:rPr>
        <w:t>وفورها من جهنم</w:t>
      </w:r>
      <w:r>
        <w:rPr>
          <w:rtl/>
        </w:rPr>
        <w:t xml:space="preserve">، </w:t>
      </w:r>
      <w:r w:rsidRPr="006750DF">
        <w:rPr>
          <w:rtl/>
        </w:rPr>
        <w:t>وهي حظ كل مؤمن من النار.</w:t>
      </w:r>
    </w:p>
    <w:p w:rsidR="00BD62F3" w:rsidRPr="006750DF" w:rsidRDefault="00BD62F3" w:rsidP="002C718C">
      <w:pPr>
        <w:pStyle w:val="libNormal"/>
        <w:rPr>
          <w:rtl/>
          <w:lang w:bidi="fa-IR"/>
        </w:rPr>
      </w:pPr>
      <w:r w:rsidRPr="00FB47E7">
        <w:rPr>
          <w:rStyle w:val="libBold2Char"/>
          <w:rtl/>
        </w:rPr>
        <w:t>140 ـ في أصول الكافي</w:t>
      </w:r>
      <w:r w:rsidRPr="006750DF">
        <w:rPr>
          <w:rtl/>
          <w:lang w:bidi="fa-IR"/>
        </w:rPr>
        <w:t xml:space="preserve"> محمد بن يحيى عن سلمة بن الخطاب عن الحسن ابن عبد الرحمن عن</w:t>
      </w:r>
      <w:r>
        <w:rPr>
          <w:rtl/>
          <w:lang w:bidi="fa-IR"/>
        </w:rPr>
        <w:t xml:space="preserve"> علي بن </w:t>
      </w:r>
      <w:r w:rsidRPr="006750DF">
        <w:rPr>
          <w:rtl/>
          <w:lang w:bidi="fa-IR"/>
        </w:rPr>
        <w:t xml:space="preserve">أبي حمزة عن أبي بصير عن أبي عبد الله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وَإِذا تُتْلى عَلَيْهِمْ آياتُنا بَيِّناتٍ قالَ الَّذِينَ كَفَرُوا لِلَّذِينَ آمَنُوا أَيُّ الْفَرِيقَيْنِ خَيْرٌ مَقاماً وَأَحْسَنُ نَدِيًّا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كان رسول الله </w:t>
      </w:r>
      <w:r w:rsidRPr="002C718C">
        <w:rPr>
          <w:rStyle w:val="libAlaemChar"/>
          <w:rtl/>
        </w:rPr>
        <w:t>صلى‌الله‌عليه‌وآله</w:t>
      </w:r>
      <w:r w:rsidRPr="006750DF">
        <w:rPr>
          <w:rtl/>
          <w:lang w:bidi="fa-IR"/>
        </w:rPr>
        <w:t xml:space="preserve"> دعا قريشا</w:t>
      </w:r>
      <w:r>
        <w:rPr>
          <w:rtl/>
          <w:lang w:bidi="fa-IR"/>
        </w:rPr>
        <w:t xml:space="preserve"> إلى </w:t>
      </w:r>
      <w:r w:rsidRPr="006750DF">
        <w:rPr>
          <w:rtl/>
          <w:lang w:bidi="fa-IR"/>
        </w:rPr>
        <w:t>ولايتنا فتنفروا وأنكروا «فقال الذين كفروا» من قريش «للذين آمنوا» الذين أقروا لأمير المؤمنين ولنا أهل البيت</w:t>
      </w:r>
      <w:r>
        <w:rPr>
          <w:rtl/>
          <w:lang w:bidi="fa-IR"/>
        </w:rPr>
        <w:t xml:space="preserve">: </w:t>
      </w:r>
      <w:r w:rsidRPr="002C718C">
        <w:rPr>
          <w:rStyle w:val="libAlaemChar"/>
          <w:rtl/>
        </w:rPr>
        <w:t>(</w:t>
      </w:r>
      <w:r w:rsidRPr="002C718C">
        <w:rPr>
          <w:rStyle w:val="libAieChar"/>
          <w:rtl/>
        </w:rPr>
        <w:t>أَيُّ الْفَرِيقَيْنِ خَيْرٌ مَقاماً وَأَحْسَنُ نَدِيًّا</w:t>
      </w:r>
      <w:r w:rsidRPr="002C718C">
        <w:rPr>
          <w:rStyle w:val="libAlaemChar"/>
          <w:rtl/>
        </w:rPr>
        <w:t>)</w:t>
      </w:r>
      <w:r w:rsidRPr="006750DF">
        <w:rPr>
          <w:rtl/>
          <w:lang w:bidi="fa-IR"/>
        </w:rPr>
        <w:t xml:space="preserve"> تعييرا منهم</w:t>
      </w:r>
      <w:r>
        <w:rPr>
          <w:rtl/>
          <w:lang w:bidi="fa-IR"/>
        </w:rPr>
        <w:t xml:space="preserve">، </w:t>
      </w:r>
      <w:r w:rsidRPr="006750DF">
        <w:rPr>
          <w:rtl/>
          <w:lang w:bidi="fa-IR"/>
        </w:rPr>
        <w:t>فقال الله ردا عليهم</w:t>
      </w:r>
      <w:r>
        <w:rPr>
          <w:rtl/>
          <w:lang w:bidi="fa-IR"/>
        </w:rPr>
        <w:t xml:space="preserve">: </w:t>
      </w:r>
      <w:r w:rsidRPr="002C718C">
        <w:rPr>
          <w:rStyle w:val="libAlaemChar"/>
          <w:rtl/>
        </w:rPr>
        <w:t>(</w:t>
      </w:r>
      <w:r w:rsidRPr="002C718C">
        <w:rPr>
          <w:rStyle w:val="libAieChar"/>
          <w:rtl/>
        </w:rPr>
        <w:t>وَكَمْ أَهْلَكْنا قَبْلَهُمْ مِنْ قَرْنٍ</w:t>
      </w:r>
      <w:r w:rsidRPr="002C718C">
        <w:rPr>
          <w:rStyle w:val="libAlaemChar"/>
          <w:rtl/>
        </w:rPr>
        <w:t>)</w:t>
      </w:r>
      <w:r w:rsidRPr="006750DF">
        <w:rPr>
          <w:rtl/>
          <w:lang w:bidi="fa-IR"/>
        </w:rPr>
        <w:t xml:space="preserve"> من الأمم السابقة </w:t>
      </w:r>
      <w:r w:rsidRPr="002C718C">
        <w:rPr>
          <w:rStyle w:val="libAlaemChar"/>
          <w:rtl/>
        </w:rPr>
        <w:t>(</w:t>
      </w:r>
      <w:r w:rsidRPr="002C718C">
        <w:rPr>
          <w:rStyle w:val="libAieChar"/>
          <w:rtl/>
        </w:rPr>
        <w:t>هُمْ أَحْسَنُ أَثاثاً وَرِءْياً</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141 ـ في تفسير عليّ بن إبراهيم  </w:t>
      </w:r>
      <w:r w:rsidRPr="006750DF">
        <w:rPr>
          <w:rtl/>
          <w:lang w:bidi="fa-IR"/>
        </w:rPr>
        <w:t>وقال</w:t>
      </w:r>
      <w:r>
        <w:rPr>
          <w:rtl/>
          <w:lang w:bidi="fa-IR"/>
        </w:rPr>
        <w:t xml:space="preserve"> عليّ بن إبراهيم  </w:t>
      </w:r>
      <w:r w:rsidRPr="002C718C">
        <w:rPr>
          <w:rStyle w:val="libAlaemChar"/>
          <w:rtl/>
        </w:rPr>
        <w:t>رحمه‌الله</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وَكَمْ أَهْلَكْنا قَبْلَهُمْ مِنْ قَرْنٍ هُمْ أَحْسَنُ أَثاثاً وَرِءْياً</w:t>
      </w:r>
      <w:r w:rsidRPr="002C718C">
        <w:rPr>
          <w:rStyle w:val="libAlaemChar"/>
          <w:rtl/>
        </w:rPr>
        <w:t>)</w:t>
      </w:r>
      <w:r w:rsidRPr="006750DF">
        <w:rPr>
          <w:rtl/>
          <w:lang w:bidi="fa-IR"/>
        </w:rPr>
        <w:t xml:space="preserve"> قال</w:t>
      </w:r>
      <w:r>
        <w:rPr>
          <w:rtl/>
          <w:lang w:bidi="fa-IR"/>
        </w:rPr>
        <w:t xml:space="preserve">: </w:t>
      </w:r>
      <w:r w:rsidRPr="006750DF">
        <w:rPr>
          <w:rtl/>
          <w:lang w:bidi="fa-IR"/>
        </w:rPr>
        <w:t>عنى به الثياب والاكل والشراب وفي رواية أبي الجارود</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الأثاث المتاع</w:t>
      </w:r>
      <w:r>
        <w:rPr>
          <w:rtl/>
          <w:lang w:bidi="fa-IR"/>
        </w:rPr>
        <w:t xml:space="preserve">، </w:t>
      </w:r>
      <w:r w:rsidRPr="006750DF">
        <w:rPr>
          <w:rtl/>
          <w:lang w:bidi="fa-IR"/>
        </w:rPr>
        <w:t>واما رئيا فالجمال والمنظر الحسن.</w:t>
      </w:r>
    </w:p>
    <w:p w:rsidR="00BD62F3" w:rsidRPr="006750DF" w:rsidRDefault="00BD62F3" w:rsidP="002C718C">
      <w:pPr>
        <w:pStyle w:val="libNormal"/>
        <w:rPr>
          <w:rtl/>
        </w:rPr>
      </w:pPr>
      <w:r w:rsidRPr="00FB47E7">
        <w:rPr>
          <w:rStyle w:val="libBold2Char"/>
          <w:rtl/>
        </w:rPr>
        <w:t>142 ـ في أصول الكافي</w:t>
      </w:r>
      <w:r w:rsidRPr="006750DF">
        <w:rPr>
          <w:rtl/>
        </w:rPr>
        <w:t xml:space="preserve"> محمد بن يحيى عن سلمة بن الخطاب عن الحسن بن عبد الرحمن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قلت</w:t>
      </w:r>
      <w:r>
        <w:rPr>
          <w:rtl/>
        </w:rPr>
        <w:t xml:space="preserve">: </w:t>
      </w:r>
      <w:r w:rsidRPr="006750DF">
        <w:rPr>
          <w:rtl/>
        </w:rPr>
        <w:t xml:space="preserve">قوله </w:t>
      </w:r>
      <w:r w:rsidRPr="002C718C">
        <w:rPr>
          <w:rStyle w:val="libAlaemChar"/>
          <w:rtl/>
        </w:rPr>
        <w:t>(</w:t>
      </w:r>
      <w:r w:rsidRPr="002C718C">
        <w:rPr>
          <w:rStyle w:val="libAieChar"/>
          <w:rtl/>
        </w:rPr>
        <w:t>مَنْ كانَ فِي الضَّلالَةِ فَلْيَمْدُدْ لَهُ الرَّحْمنُ مَدًّا</w:t>
      </w:r>
      <w:r w:rsidRPr="002C718C">
        <w:rPr>
          <w:rStyle w:val="libAlaemChar"/>
          <w:rtl/>
        </w:rPr>
        <w:t>)</w:t>
      </w:r>
      <w:r w:rsidRPr="006750DF">
        <w:rPr>
          <w:rtl/>
        </w:rPr>
        <w:t xml:space="preserve"> قال</w:t>
      </w:r>
      <w:r>
        <w:rPr>
          <w:rtl/>
        </w:rPr>
        <w:t xml:space="preserve">: </w:t>
      </w:r>
      <w:r w:rsidRPr="006750DF">
        <w:rPr>
          <w:rtl/>
        </w:rPr>
        <w:t xml:space="preserve">كلهم كانوا في ضلالة لا يؤمنون بولاية أمير المؤمنين </w:t>
      </w:r>
      <w:r w:rsidRPr="002C718C">
        <w:rPr>
          <w:rStyle w:val="libAlaemChar"/>
          <w:rtl/>
        </w:rPr>
        <w:t>عليه‌السلام</w:t>
      </w:r>
      <w:r w:rsidRPr="006750DF">
        <w:rPr>
          <w:rtl/>
        </w:rPr>
        <w:t xml:space="preserve"> ولا بولايتنا</w:t>
      </w:r>
      <w:r>
        <w:rPr>
          <w:rtl/>
        </w:rPr>
        <w:t xml:space="preserve">، </w:t>
      </w:r>
      <w:r w:rsidRPr="006750DF">
        <w:rPr>
          <w:rtl/>
        </w:rPr>
        <w:t>فكانوا ضالين مضلين فليمد لهم في ضلالتهم وطغيانهم</w:t>
      </w:r>
      <w:r>
        <w:rPr>
          <w:rtl/>
        </w:rPr>
        <w:t xml:space="preserve"> حتّى </w:t>
      </w:r>
      <w:r w:rsidRPr="006750DF">
        <w:rPr>
          <w:rtl/>
        </w:rPr>
        <w:t>يموتوا. فيصيرهم الله شرا مكانا وأضعف جندا</w:t>
      </w:r>
      <w:r>
        <w:rPr>
          <w:rtl/>
        </w:rPr>
        <w:t xml:space="preserve">، </w:t>
      </w:r>
      <w:r w:rsidRPr="006750DF">
        <w:rPr>
          <w:rtl/>
        </w:rPr>
        <w:t>قلت</w:t>
      </w:r>
      <w:r>
        <w:rPr>
          <w:rtl/>
        </w:rPr>
        <w:t xml:space="preserve">: </w:t>
      </w:r>
      <w:r w:rsidRPr="006750DF">
        <w:rPr>
          <w:rtl/>
        </w:rPr>
        <w:t>قوله</w:t>
      </w:r>
      <w:r>
        <w:rPr>
          <w:rtl/>
        </w:rPr>
        <w:t xml:space="preserve">: </w:t>
      </w:r>
      <w:r w:rsidRPr="002C718C">
        <w:rPr>
          <w:rStyle w:val="libAlaemChar"/>
          <w:rtl/>
        </w:rPr>
        <w:t>(</w:t>
      </w:r>
      <w:r w:rsidRPr="002C718C">
        <w:rPr>
          <w:rStyle w:val="libAieChar"/>
          <w:rtl/>
        </w:rPr>
        <w:t>حَتَّى إِذا رَأَوْا ما يُوعَدُونَ إِمَّا الْعَذابَ وَإِمَّا السَّاعَةَ فَسَيَعْلَمُونَ مَنْ هُوَ شَرٌّ مَكاناً وَأَضْعَفُ جُنْداً</w:t>
      </w:r>
      <w:r w:rsidRPr="002C718C">
        <w:rPr>
          <w:rStyle w:val="libAlaemChar"/>
          <w:rtl/>
        </w:rPr>
        <w:t>)</w:t>
      </w:r>
      <w:r w:rsidRPr="006750DF">
        <w:rPr>
          <w:rtl/>
        </w:rPr>
        <w:t xml:space="preserve"> قال</w:t>
      </w:r>
      <w:r>
        <w:rPr>
          <w:rtl/>
        </w:rPr>
        <w:t xml:space="preserve">: </w:t>
      </w:r>
      <w:r w:rsidRPr="006750DF">
        <w:rPr>
          <w:rtl/>
        </w:rPr>
        <w:t>اما قوله</w:t>
      </w:r>
      <w:r>
        <w:rPr>
          <w:rtl/>
        </w:rPr>
        <w:t xml:space="preserve">: </w:t>
      </w:r>
      <w:r w:rsidRPr="002C718C">
        <w:rPr>
          <w:rStyle w:val="libAlaemChar"/>
          <w:rtl/>
        </w:rPr>
        <w:t>(</w:t>
      </w:r>
      <w:r w:rsidRPr="002C718C">
        <w:rPr>
          <w:rStyle w:val="libAieChar"/>
          <w:rtl/>
        </w:rPr>
        <w:t>حَتَّى إِذا رَأَوْا ما يُوعَدُونَ</w:t>
      </w:r>
      <w:r w:rsidRPr="002C718C">
        <w:rPr>
          <w:rStyle w:val="libAlaemChar"/>
          <w:rtl/>
        </w:rPr>
        <w:t>)</w:t>
      </w:r>
      <w:r w:rsidRPr="006750DF">
        <w:rPr>
          <w:rtl/>
        </w:rPr>
        <w:t xml:space="preserve"> فهو خروج القائم وهو الساعة</w:t>
      </w:r>
      <w:r>
        <w:rPr>
          <w:rtl/>
        </w:rPr>
        <w:t xml:space="preserve">، </w:t>
      </w:r>
      <w:r w:rsidRPr="006750DF">
        <w:rPr>
          <w:rtl/>
        </w:rPr>
        <w:t>فسيعلمون</w:t>
      </w:r>
    </w:p>
    <w:p w:rsidR="00BD62F3" w:rsidRPr="006750DF" w:rsidRDefault="00BD62F3" w:rsidP="002C718C">
      <w:pPr>
        <w:pStyle w:val="libNormal0"/>
        <w:rPr>
          <w:rtl/>
        </w:rPr>
      </w:pPr>
      <w:r>
        <w:rPr>
          <w:rtl/>
        </w:rPr>
        <w:br w:type="page"/>
      </w:r>
      <w:r w:rsidRPr="006750DF">
        <w:rPr>
          <w:rtl/>
        </w:rPr>
        <w:lastRenderedPageBreak/>
        <w:t>ذلك اليوم وما نزل بهم من الله على يدي قائمه. فذلك قوله</w:t>
      </w:r>
      <w:r>
        <w:rPr>
          <w:rtl/>
        </w:rPr>
        <w:t xml:space="preserve">: </w:t>
      </w:r>
      <w:r w:rsidRPr="002C718C">
        <w:rPr>
          <w:rStyle w:val="libAlaemChar"/>
          <w:rtl/>
        </w:rPr>
        <w:t>(</w:t>
      </w:r>
      <w:r w:rsidRPr="002C718C">
        <w:rPr>
          <w:rStyle w:val="libAieChar"/>
          <w:rtl/>
        </w:rPr>
        <w:t>مَنْ هُوَ شَرٌّ مَكاناً</w:t>
      </w:r>
      <w:r w:rsidRPr="002C718C">
        <w:rPr>
          <w:rStyle w:val="libAlaemChar"/>
          <w:rtl/>
        </w:rPr>
        <w:t>)</w:t>
      </w:r>
      <w:r w:rsidRPr="006750DF">
        <w:rPr>
          <w:rtl/>
        </w:rPr>
        <w:t xml:space="preserve"> يعنى عند القائم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وَأَضْعَفُ جُنْداً</w:t>
      </w:r>
      <w:r w:rsidRPr="002C718C">
        <w:rPr>
          <w:rStyle w:val="libAlaemChar"/>
          <w:rtl/>
        </w:rPr>
        <w:t>)</w:t>
      </w:r>
      <w:r w:rsidRPr="006750DF">
        <w:rPr>
          <w:rtl/>
        </w:rPr>
        <w:t xml:space="preserve"> قلت</w:t>
      </w:r>
      <w:r>
        <w:rPr>
          <w:rtl/>
        </w:rPr>
        <w:t xml:space="preserve">: </w:t>
      </w:r>
      <w:r w:rsidRPr="006750DF">
        <w:rPr>
          <w:rtl/>
        </w:rPr>
        <w:t>قوله</w:t>
      </w:r>
      <w:r>
        <w:rPr>
          <w:rtl/>
        </w:rPr>
        <w:t xml:space="preserve">: </w:t>
      </w:r>
      <w:r w:rsidRPr="002C718C">
        <w:rPr>
          <w:rStyle w:val="libAlaemChar"/>
          <w:rtl/>
        </w:rPr>
        <w:t>(</w:t>
      </w:r>
      <w:r w:rsidRPr="002C718C">
        <w:rPr>
          <w:rStyle w:val="libAieChar"/>
          <w:rtl/>
        </w:rPr>
        <w:t>وَيَزِيدُ اللهُ الَّذِينَ اهْتَدَوْا هُدىً</w:t>
      </w:r>
      <w:r w:rsidRPr="002C718C">
        <w:rPr>
          <w:rStyle w:val="libAlaemChar"/>
          <w:rtl/>
        </w:rPr>
        <w:t>)</w:t>
      </w:r>
      <w:r w:rsidRPr="006750DF">
        <w:rPr>
          <w:rtl/>
        </w:rPr>
        <w:t xml:space="preserve"> قال</w:t>
      </w:r>
      <w:r>
        <w:rPr>
          <w:rtl/>
        </w:rPr>
        <w:t xml:space="preserve">: </w:t>
      </w:r>
      <w:r w:rsidRPr="006750DF">
        <w:rPr>
          <w:rtl/>
        </w:rPr>
        <w:t xml:space="preserve">يزيدهم ذلك اليوم هدى على هدى باتباعهم القائم </w:t>
      </w:r>
      <w:r w:rsidRPr="002C718C">
        <w:rPr>
          <w:rStyle w:val="libAlaemChar"/>
          <w:rtl/>
        </w:rPr>
        <w:t>عليه‌السلام</w:t>
      </w:r>
      <w:r>
        <w:rPr>
          <w:rtl/>
        </w:rPr>
        <w:t xml:space="preserve">، </w:t>
      </w:r>
      <w:r w:rsidRPr="006750DF">
        <w:rPr>
          <w:rtl/>
        </w:rPr>
        <w:t>حيث لا يجحدونه ولا ينكرونه.</w:t>
      </w:r>
    </w:p>
    <w:p w:rsidR="00BD62F3" w:rsidRPr="006750DF" w:rsidRDefault="00BD62F3" w:rsidP="002C718C">
      <w:pPr>
        <w:pStyle w:val="libNormal"/>
        <w:rPr>
          <w:rtl/>
          <w:lang w:bidi="fa-IR"/>
        </w:rPr>
      </w:pPr>
      <w:r w:rsidRPr="00FB47E7">
        <w:rPr>
          <w:rStyle w:val="libBold2Char"/>
          <w:rtl/>
        </w:rPr>
        <w:t xml:space="preserve">143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وَالْباقِياتُ الصَّالِحاتُ خَيْرٌ عِنْدَ رَبِّكَ ثَواباً وَخَيْرٌ مَرَدًّا</w:t>
      </w:r>
      <w:r w:rsidRPr="002C718C">
        <w:rPr>
          <w:rStyle w:val="libAlaemChar"/>
          <w:rtl/>
        </w:rPr>
        <w:t>)</w:t>
      </w:r>
      <w:r w:rsidRPr="006750DF">
        <w:rPr>
          <w:rtl/>
          <w:lang w:bidi="fa-IR"/>
        </w:rPr>
        <w:t xml:space="preserve"> قال</w:t>
      </w:r>
      <w:r>
        <w:rPr>
          <w:rtl/>
          <w:lang w:bidi="fa-IR"/>
        </w:rPr>
        <w:t xml:space="preserve">: </w:t>
      </w:r>
      <w:r w:rsidRPr="006750DF">
        <w:rPr>
          <w:rtl/>
          <w:lang w:bidi="fa-IR"/>
        </w:rPr>
        <w:t>الباقيات هو قول المؤمن</w:t>
      </w:r>
      <w:r>
        <w:rPr>
          <w:rtl/>
          <w:lang w:bidi="fa-IR"/>
        </w:rPr>
        <w:t xml:space="preserve">: </w:t>
      </w:r>
      <w:r w:rsidRPr="006750DF">
        <w:rPr>
          <w:rtl/>
          <w:lang w:bidi="fa-IR"/>
        </w:rPr>
        <w:t>سبحان الله والحمد لله ولا اله الا الله والله أكبر.</w:t>
      </w:r>
    </w:p>
    <w:p w:rsidR="00BD62F3" w:rsidRPr="006750DF" w:rsidRDefault="00BD62F3" w:rsidP="002C718C">
      <w:pPr>
        <w:pStyle w:val="libNormal"/>
        <w:rPr>
          <w:rtl/>
        </w:rPr>
      </w:pPr>
      <w:r w:rsidRPr="006750DF">
        <w:rPr>
          <w:rtl/>
        </w:rPr>
        <w:t>144</w:t>
      </w:r>
      <w:r>
        <w:rPr>
          <w:rtl/>
        </w:rPr>
        <w:t xml:space="preserve"> ـ </w:t>
      </w:r>
      <w:r w:rsidRPr="006750DF">
        <w:rPr>
          <w:rtl/>
        </w:rPr>
        <w:t xml:space="preserve">وحدثني أبي عن محمد بن أبي عمير عن جميل عن أبي عبد الله </w:t>
      </w:r>
      <w:r w:rsidRPr="002C718C">
        <w:rPr>
          <w:rStyle w:val="libAlaemChar"/>
          <w:rtl/>
        </w:rPr>
        <w:t>عليه‌السلام</w:t>
      </w:r>
      <w:r w:rsidRPr="006750DF">
        <w:rPr>
          <w:rtl/>
        </w:rPr>
        <w:t xml:space="preserve"> قال :</w:t>
      </w:r>
    </w:p>
    <w:p w:rsidR="00BD62F3" w:rsidRPr="006750DF" w:rsidRDefault="00BD62F3" w:rsidP="002C718C">
      <w:pPr>
        <w:pStyle w:val="libNormal"/>
        <w:rPr>
          <w:rtl/>
        </w:rPr>
      </w:pPr>
      <w:r w:rsidRPr="006750DF">
        <w:rPr>
          <w:rtl/>
        </w:rPr>
        <w:t xml:space="preserve">قال رسول الله </w:t>
      </w:r>
      <w:r w:rsidRPr="002C718C">
        <w:rPr>
          <w:rStyle w:val="libAlaemChar"/>
          <w:rtl/>
        </w:rPr>
        <w:t>صلى‌الله‌عليه‌وآله</w:t>
      </w:r>
      <w:r>
        <w:rPr>
          <w:rtl/>
        </w:rPr>
        <w:t xml:space="preserve">: لـمّـا أسري بي إلى </w:t>
      </w:r>
      <w:r w:rsidRPr="006750DF">
        <w:rPr>
          <w:rtl/>
        </w:rPr>
        <w:t xml:space="preserve">السماء دخلت الجنة فرأيت فيها قيعانا يققا </w:t>
      </w:r>
      <w:r w:rsidRPr="00467FAA">
        <w:rPr>
          <w:rStyle w:val="libFootnotenumChar"/>
          <w:rtl/>
        </w:rPr>
        <w:t>(1)</w:t>
      </w:r>
      <w:r w:rsidRPr="006750DF">
        <w:rPr>
          <w:rtl/>
        </w:rPr>
        <w:t xml:space="preserve"> ورأيت فيها ملئكة يبنون لبنة من ذهب ولبنة من فضة</w:t>
      </w:r>
      <w:r>
        <w:rPr>
          <w:rtl/>
        </w:rPr>
        <w:t xml:space="preserve">، </w:t>
      </w:r>
      <w:r w:rsidRPr="006750DF">
        <w:rPr>
          <w:rtl/>
        </w:rPr>
        <w:t>وربما أمسكوا</w:t>
      </w:r>
      <w:r>
        <w:rPr>
          <w:rtl/>
        </w:rPr>
        <w:t xml:space="preserve">، </w:t>
      </w:r>
      <w:r w:rsidRPr="006750DF">
        <w:rPr>
          <w:rtl/>
        </w:rPr>
        <w:t>فقلت لهم</w:t>
      </w:r>
      <w:r>
        <w:rPr>
          <w:rtl/>
        </w:rPr>
        <w:t xml:space="preserve">: </w:t>
      </w:r>
      <w:r w:rsidRPr="006750DF">
        <w:rPr>
          <w:rtl/>
        </w:rPr>
        <w:t>ما لكم ربما بنيتم وربما أمسكتم</w:t>
      </w:r>
      <w:r>
        <w:rPr>
          <w:rtl/>
        </w:rPr>
        <w:t>؟</w:t>
      </w:r>
      <w:r w:rsidRPr="006750DF">
        <w:rPr>
          <w:rtl/>
        </w:rPr>
        <w:t xml:space="preserve"> فقالوا</w:t>
      </w:r>
      <w:r>
        <w:rPr>
          <w:rtl/>
        </w:rPr>
        <w:t xml:space="preserve">: حتّى </w:t>
      </w:r>
      <w:r w:rsidRPr="006750DF">
        <w:rPr>
          <w:rtl/>
        </w:rPr>
        <w:t>تجيئنا النفقة</w:t>
      </w:r>
      <w:r>
        <w:rPr>
          <w:rtl/>
        </w:rPr>
        <w:t xml:space="preserve">، </w:t>
      </w:r>
      <w:r w:rsidRPr="006750DF">
        <w:rPr>
          <w:rtl/>
        </w:rPr>
        <w:t>فقلت لهم</w:t>
      </w:r>
      <w:r>
        <w:rPr>
          <w:rtl/>
        </w:rPr>
        <w:t xml:space="preserve">: </w:t>
      </w:r>
      <w:r w:rsidRPr="006750DF">
        <w:rPr>
          <w:rtl/>
        </w:rPr>
        <w:t>وما نفقتكم</w:t>
      </w:r>
      <w:r>
        <w:rPr>
          <w:rtl/>
        </w:rPr>
        <w:t>؟</w:t>
      </w:r>
      <w:r w:rsidRPr="006750DF">
        <w:rPr>
          <w:rtl/>
        </w:rPr>
        <w:t xml:space="preserve"> قالوا</w:t>
      </w:r>
      <w:r>
        <w:rPr>
          <w:rtl/>
        </w:rPr>
        <w:t xml:space="preserve">: </w:t>
      </w:r>
      <w:r w:rsidRPr="006750DF">
        <w:rPr>
          <w:rtl/>
        </w:rPr>
        <w:t>قول المؤمن في الدنيا</w:t>
      </w:r>
      <w:r>
        <w:rPr>
          <w:rtl/>
        </w:rPr>
        <w:t xml:space="preserve">: </w:t>
      </w:r>
      <w:r w:rsidRPr="006750DF">
        <w:rPr>
          <w:rtl/>
        </w:rPr>
        <w:t>سبحان الله والحمد لله ولا اله الا الله والله أكبر. فاذا قال بنينا وإذا أمسك أمسكنا.</w:t>
      </w:r>
    </w:p>
    <w:p w:rsidR="00BD62F3" w:rsidRPr="006750DF" w:rsidRDefault="00BD62F3" w:rsidP="002C718C">
      <w:pPr>
        <w:pStyle w:val="libNormal"/>
        <w:rPr>
          <w:rtl/>
        </w:rPr>
      </w:pPr>
      <w:r w:rsidRPr="006750DF">
        <w:rPr>
          <w:rtl/>
        </w:rPr>
        <w:t>قال مؤلف هذا الكتاب عفي عنه</w:t>
      </w:r>
      <w:r>
        <w:rPr>
          <w:rtl/>
        </w:rPr>
        <w:t xml:space="preserve">: </w:t>
      </w:r>
      <w:r w:rsidRPr="006750DF">
        <w:rPr>
          <w:rtl/>
        </w:rPr>
        <w:t>وفي بعض النسخ دخلت الجنة فرأيت فيها ملئكة يبنون إلخ وقد نقلنا في تفسير «الباقيات الصالحات» في سورة الكهف جملة شافية من الاخبار فراجع.</w:t>
      </w:r>
    </w:p>
    <w:p w:rsidR="00BD62F3" w:rsidRPr="006750DF" w:rsidRDefault="00BD62F3" w:rsidP="002C718C">
      <w:pPr>
        <w:pStyle w:val="libNormal"/>
        <w:rPr>
          <w:rtl/>
        </w:rPr>
      </w:pPr>
      <w:r w:rsidRPr="00FB47E7">
        <w:rPr>
          <w:rStyle w:val="libBold2Char"/>
          <w:rtl/>
        </w:rPr>
        <w:t xml:space="preserve">145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أَفَرَأَيْتَ الَّذِي كَفَرَ بِآياتِنا وَقالَ لَأُوتَيَنَّ مالاً وَوَلَداً</w:t>
      </w:r>
      <w:r w:rsidRPr="002C718C">
        <w:rPr>
          <w:rStyle w:val="libAlaemChar"/>
          <w:rtl/>
        </w:rPr>
        <w:t>)</w:t>
      </w:r>
      <w:r w:rsidRPr="006750DF">
        <w:rPr>
          <w:rtl/>
        </w:rPr>
        <w:t xml:space="preserve"> ان العاص بن وائل بن هشام القرشي ثم السهمي وهو أحد المستهزئين وكان لخباب بن الأرت على العاص بن وائل حق</w:t>
      </w:r>
      <w:r>
        <w:rPr>
          <w:rtl/>
        </w:rPr>
        <w:t xml:space="preserve">، </w:t>
      </w:r>
      <w:r w:rsidRPr="006750DF">
        <w:rPr>
          <w:rtl/>
        </w:rPr>
        <w:t>فأتاه يتقاضاه</w:t>
      </w:r>
      <w:r>
        <w:rPr>
          <w:rtl/>
        </w:rPr>
        <w:t xml:space="preserve">، </w:t>
      </w:r>
      <w:r w:rsidRPr="006750DF">
        <w:rPr>
          <w:rtl/>
        </w:rPr>
        <w:t>فقال له العاص</w:t>
      </w:r>
      <w:r>
        <w:rPr>
          <w:rtl/>
        </w:rPr>
        <w:t xml:space="preserve">: </w:t>
      </w:r>
      <w:r w:rsidRPr="006750DF">
        <w:rPr>
          <w:rtl/>
        </w:rPr>
        <w:t>ألستم تزعمون ان في الجنة الذهب والفضة والحرير</w:t>
      </w:r>
      <w:r>
        <w:rPr>
          <w:rtl/>
        </w:rPr>
        <w:t>؟</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فموعد ما بيني وبينك الجنة فو الله لأوتين فيها خيرا مما أوتيت في الدنيا</w:t>
      </w:r>
      <w:r>
        <w:rPr>
          <w:rtl/>
        </w:rPr>
        <w:t xml:space="preserve">، </w:t>
      </w:r>
      <w:r w:rsidRPr="006750DF">
        <w:rPr>
          <w:rtl/>
        </w:rPr>
        <w:t xml:space="preserve">يقول الله </w:t>
      </w:r>
      <w:r w:rsidRPr="002C718C">
        <w:rPr>
          <w:rStyle w:val="libAlaemChar"/>
          <w:rtl/>
        </w:rPr>
        <w:t>عزوجل</w:t>
      </w:r>
      <w:r w:rsidRPr="006750DF">
        <w:rPr>
          <w:rtl/>
        </w:rPr>
        <w:t xml:space="preserve"> :</w:t>
      </w:r>
    </w:p>
    <w:p w:rsidR="00BD62F3" w:rsidRPr="006750DF" w:rsidRDefault="00BD62F3" w:rsidP="00AF1F29">
      <w:pPr>
        <w:pStyle w:val="libLine"/>
        <w:rPr>
          <w:rtl/>
        </w:rPr>
      </w:pPr>
      <w:r w:rsidRPr="006750DF">
        <w:rPr>
          <w:rtl/>
        </w:rPr>
        <w:t>__________________</w:t>
      </w:r>
    </w:p>
    <w:p w:rsidR="00BD62F3" w:rsidRPr="00911B8A" w:rsidRDefault="00BD62F3" w:rsidP="00FE354F">
      <w:pPr>
        <w:pStyle w:val="libFootnote0"/>
        <w:rPr>
          <w:rtl/>
        </w:rPr>
      </w:pPr>
      <w:r w:rsidRPr="00911B8A">
        <w:rPr>
          <w:rtl/>
        </w:rPr>
        <w:t>(1) القيعان جمع القاع</w:t>
      </w:r>
      <w:r>
        <w:rPr>
          <w:rtl/>
        </w:rPr>
        <w:t xml:space="preserve">: </w:t>
      </w:r>
      <w:r w:rsidRPr="00911B8A">
        <w:rPr>
          <w:rtl/>
        </w:rPr>
        <w:t>الأرض السهلة المطمئنة قد انفرجت عنها الآكام والجبال.</w:t>
      </w:r>
      <w:r w:rsidRPr="00911B8A">
        <w:rPr>
          <w:rFonts w:hint="cs"/>
          <w:rtl/>
        </w:rPr>
        <w:t xml:space="preserve"> </w:t>
      </w:r>
      <w:r w:rsidRPr="00911B8A">
        <w:rPr>
          <w:rtl/>
        </w:rPr>
        <w:t>ويقق</w:t>
      </w:r>
      <w:r>
        <w:rPr>
          <w:rtl/>
        </w:rPr>
        <w:t xml:space="preserve">: </w:t>
      </w:r>
      <w:r w:rsidRPr="00911B8A">
        <w:rPr>
          <w:rtl/>
        </w:rPr>
        <w:t>شديد البياض.</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أَطَّلَعَ الْغَيْبَ أَمِ اتَّخَذَ عِنْدَ الرَّحْمنِ عَهْداً كَلَّا سَنَكْتُبُ ما يَقُولُ وَنَمُدُّ لَهُ مِنَ الْعَذابِ مَدًّا وَنَرِثُهُ ما يَقُولُ وَيَأْتِينا فَرْداً وَاتَّخَذُوا مِنْ دُونِ اللهِ آلِهَةً لِيَكُونُوا لَهُمْ عِزًّا كَلَّا سَيَكْفُرُونَ بِعِبادَتِهِمْ وَيَكُونُونَ عَلَيْهِمْ ضِدًّا</w:t>
      </w:r>
      <w:r w:rsidRPr="002C718C">
        <w:rPr>
          <w:rStyle w:val="libAlaemChar"/>
          <w:rtl/>
        </w:rPr>
        <w:t>)</w:t>
      </w:r>
      <w:r w:rsidRPr="006750DF">
        <w:rPr>
          <w:rtl/>
          <w:lang w:bidi="fa-IR"/>
        </w:rPr>
        <w:t xml:space="preserve"> والضد القرين الذي يقرن به.</w:t>
      </w:r>
    </w:p>
    <w:p w:rsidR="00BD62F3" w:rsidRPr="006750DF" w:rsidRDefault="00BD62F3" w:rsidP="002C718C">
      <w:pPr>
        <w:pStyle w:val="libNormal"/>
        <w:rPr>
          <w:rtl/>
        </w:rPr>
      </w:pPr>
      <w:r w:rsidRPr="006750DF">
        <w:rPr>
          <w:rtl/>
        </w:rPr>
        <w:t>146</w:t>
      </w:r>
      <w:r>
        <w:rPr>
          <w:rtl/>
        </w:rPr>
        <w:t xml:space="preserve"> ـ حدّثنا </w:t>
      </w:r>
      <w:r w:rsidRPr="006750DF">
        <w:rPr>
          <w:rtl/>
        </w:rPr>
        <w:t>جعفر بن</w:t>
      </w:r>
      <w:r>
        <w:rPr>
          <w:rtl/>
        </w:rPr>
        <w:t xml:space="preserve"> أحمد </w:t>
      </w:r>
      <w:r w:rsidRPr="006750DF">
        <w:rPr>
          <w:rtl/>
        </w:rPr>
        <w:t>قال</w:t>
      </w:r>
      <w:r>
        <w:rPr>
          <w:rtl/>
        </w:rPr>
        <w:t xml:space="preserve">: حدّثنا </w:t>
      </w:r>
      <w:r w:rsidRPr="006750DF">
        <w:rPr>
          <w:rtl/>
        </w:rPr>
        <w:t>عبيد الله بن موسى قال</w:t>
      </w:r>
      <w:r>
        <w:rPr>
          <w:rtl/>
        </w:rPr>
        <w:t xml:space="preserve">: حدّثنا </w:t>
      </w:r>
      <w:r w:rsidRPr="006750DF">
        <w:rPr>
          <w:rtl/>
        </w:rPr>
        <w:t>الحسين ابن</w:t>
      </w:r>
      <w:r>
        <w:rPr>
          <w:rtl/>
        </w:rPr>
        <w:t xml:space="preserve"> علي بن </w:t>
      </w:r>
      <w:r w:rsidRPr="006750DF">
        <w:rPr>
          <w:rtl/>
        </w:rPr>
        <w:t>أبي حمزة عن أبيه</w:t>
      </w:r>
      <w:r>
        <w:rPr>
          <w:rtl/>
        </w:rPr>
        <w:t xml:space="preserve"> عن أبي </w:t>
      </w:r>
      <w:r w:rsidRPr="006750DF">
        <w:rPr>
          <w:rtl/>
        </w:rPr>
        <w:t xml:space="preserve">بصير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وَاتَّخَذُوا مِنْ دُونِ اللهِ آلِهَةً لِيَكُونُوا لَهُمْ عِزًّا كَلَّا سَيَكْفُرُونَ بِعِبادَتِهِمْ وَيَكُونُونَ عَلَيْهِمْ ضِدًّا</w:t>
      </w:r>
      <w:r w:rsidRPr="002C718C">
        <w:rPr>
          <w:rStyle w:val="libAlaemChar"/>
          <w:rtl/>
        </w:rPr>
        <w:t>)</w:t>
      </w:r>
      <w:r w:rsidRPr="006750DF">
        <w:rPr>
          <w:rtl/>
        </w:rPr>
        <w:t xml:space="preserve"> يوم القيامة</w:t>
      </w:r>
      <w:r>
        <w:rPr>
          <w:rtl/>
        </w:rPr>
        <w:t xml:space="preserve"> أي </w:t>
      </w:r>
      <w:r w:rsidRPr="006750DF">
        <w:rPr>
          <w:rtl/>
        </w:rPr>
        <w:t>يكون هؤلاء الذين اتخذوهم آلهة من دون الله ضدا يوم القيمة ويتبرءون منهم ومن عبادتهم</w:t>
      </w:r>
      <w:r>
        <w:rPr>
          <w:rtl/>
        </w:rPr>
        <w:t xml:space="preserve"> إلى </w:t>
      </w:r>
      <w:r w:rsidRPr="006750DF">
        <w:rPr>
          <w:rtl/>
        </w:rPr>
        <w:t>يوم القيمة</w:t>
      </w:r>
      <w:r>
        <w:rPr>
          <w:rtl/>
        </w:rPr>
        <w:t xml:space="preserve">، </w:t>
      </w:r>
      <w:r w:rsidRPr="006750DF">
        <w:rPr>
          <w:rtl/>
        </w:rPr>
        <w:t>ثم قال</w:t>
      </w:r>
      <w:r>
        <w:rPr>
          <w:rtl/>
        </w:rPr>
        <w:t xml:space="preserve">: </w:t>
      </w:r>
      <w:r w:rsidRPr="006750DF">
        <w:rPr>
          <w:rtl/>
        </w:rPr>
        <w:t>ليس العبادة هي السجود ولا الركوع وانما هي طاعة الرجال</w:t>
      </w:r>
      <w:r>
        <w:rPr>
          <w:rtl/>
        </w:rPr>
        <w:t xml:space="preserve">، </w:t>
      </w:r>
      <w:r w:rsidRPr="006750DF">
        <w:rPr>
          <w:rtl/>
        </w:rPr>
        <w:t>من أطاع مخلوقا في معصية الخالق فقد عبده</w:t>
      </w:r>
      <w:r>
        <w:rPr>
          <w:rtl/>
        </w:rPr>
        <w:t xml:space="preserve">،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أَنَّا أَرْسَلْنَا الشَّياطِينَ عَلَى الْكافِرِينَ تَؤُزُّهُمْ أَزًّا</w:t>
      </w:r>
      <w:r w:rsidRPr="002C718C">
        <w:rPr>
          <w:rStyle w:val="libAlaemChar"/>
          <w:rtl/>
        </w:rPr>
        <w:t>)</w:t>
      </w:r>
      <w:r w:rsidRPr="006750DF">
        <w:rPr>
          <w:rtl/>
        </w:rPr>
        <w:t xml:space="preserve"> قال</w:t>
      </w:r>
      <w:r>
        <w:rPr>
          <w:rtl/>
        </w:rPr>
        <w:t xml:space="preserve">: </w:t>
      </w:r>
      <w:r w:rsidRPr="006750DF">
        <w:rPr>
          <w:rtl/>
        </w:rPr>
        <w:t xml:space="preserve">لما طغوا فيها وفي فتنتها وفي طاعتهم ومد لهم في طغيانهم وضلالتهم أرسل عليهم شياطين الانس والجن </w:t>
      </w:r>
      <w:r w:rsidRPr="002C718C">
        <w:rPr>
          <w:rStyle w:val="libAlaemChar"/>
          <w:rtl/>
        </w:rPr>
        <w:t>(</w:t>
      </w:r>
      <w:r w:rsidRPr="002C718C">
        <w:rPr>
          <w:rStyle w:val="libAieChar"/>
          <w:rtl/>
        </w:rPr>
        <w:t>تَؤُزُّهُمْ أَزًّا</w:t>
      </w:r>
      <w:r w:rsidRPr="002C718C">
        <w:rPr>
          <w:rStyle w:val="libAlaemChar"/>
          <w:rtl/>
        </w:rPr>
        <w:t>)</w:t>
      </w:r>
      <w:r>
        <w:rPr>
          <w:rtl/>
        </w:rPr>
        <w:t xml:space="preserve"> أي </w:t>
      </w:r>
      <w:r w:rsidRPr="006750DF">
        <w:rPr>
          <w:rtl/>
        </w:rPr>
        <w:t>تنخسهم نخسا</w:t>
      </w:r>
      <w:r>
        <w:rPr>
          <w:rtl/>
        </w:rPr>
        <w:t xml:space="preserve">، </w:t>
      </w:r>
      <w:r w:rsidRPr="006750DF">
        <w:rPr>
          <w:rtl/>
        </w:rPr>
        <w:t>وتحضهم على طاعتهم وعبادتهم</w:t>
      </w:r>
      <w:r>
        <w:rPr>
          <w:rtl/>
        </w:rPr>
        <w:t xml:space="preserve">، </w:t>
      </w:r>
      <w:r w:rsidRPr="006750DF">
        <w:rPr>
          <w:rtl/>
        </w:rPr>
        <w:t xml:space="preserve">فقال الله </w:t>
      </w:r>
      <w:r w:rsidRPr="002C718C">
        <w:rPr>
          <w:rStyle w:val="libAlaemChar"/>
          <w:rtl/>
        </w:rPr>
        <w:t>عزوجل</w:t>
      </w:r>
      <w:r>
        <w:rPr>
          <w:rtl/>
        </w:rPr>
        <w:t xml:space="preserve">: </w:t>
      </w:r>
      <w:r w:rsidRPr="002C718C">
        <w:rPr>
          <w:rStyle w:val="libAlaemChar"/>
          <w:rtl/>
        </w:rPr>
        <w:t>(</w:t>
      </w:r>
      <w:r w:rsidRPr="002C718C">
        <w:rPr>
          <w:rStyle w:val="libAieChar"/>
          <w:rtl/>
        </w:rPr>
        <w:t>فَلا تَعْجَلْ عَلَيْهِمْ إنّما نَعُدُّ لَهُمْ عَدًّا</w:t>
      </w:r>
      <w:r w:rsidRPr="002C718C">
        <w:rPr>
          <w:rStyle w:val="libAlaemChar"/>
          <w:rtl/>
        </w:rPr>
        <w:t>)</w:t>
      </w:r>
      <w:r>
        <w:rPr>
          <w:rtl/>
        </w:rPr>
        <w:t xml:space="preserve"> أي </w:t>
      </w:r>
      <w:r w:rsidRPr="006750DF">
        <w:rPr>
          <w:rtl/>
        </w:rPr>
        <w:t>في طغيانهم وفتنتهم وكفرهم.</w:t>
      </w:r>
    </w:p>
    <w:p w:rsidR="00BD62F3" w:rsidRPr="006750DF" w:rsidRDefault="00BD62F3" w:rsidP="002C718C">
      <w:pPr>
        <w:pStyle w:val="libNormal"/>
        <w:rPr>
          <w:rtl/>
        </w:rPr>
      </w:pPr>
      <w:r w:rsidRPr="006750DF">
        <w:rPr>
          <w:rtl/>
        </w:rPr>
        <w:t>147</w:t>
      </w:r>
      <w:r>
        <w:rPr>
          <w:rtl/>
        </w:rPr>
        <w:t xml:space="preserve"> ـ </w:t>
      </w:r>
      <w:r w:rsidRPr="006750DF">
        <w:rPr>
          <w:rtl/>
        </w:rPr>
        <w:t>وفي تفسيره متصل بقوله «وإذا أمسك أمسكنا» عند قوله</w:t>
      </w:r>
      <w:r>
        <w:rPr>
          <w:rtl/>
        </w:rPr>
        <w:t xml:space="preserve">: </w:t>
      </w:r>
      <w:r w:rsidRPr="006750DF">
        <w:rPr>
          <w:rtl/>
        </w:rPr>
        <w:t>«والباقيات الصالحات» وقوله</w:t>
      </w:r>
      <w:r>
        <w:rPr>
          <w:rtl/>
        </w:rPr>
        <w:t xml:space="preserve">: </w:t>
      </w:r>
      <w:r w:rsidRPr="002C718C">
        <w:rPr>
          <w:rStyle w:val="libAlaemChar"/>
          <w:rtl/>
        </w:rPr>
        <w:t>(</w:t>
      </w:r>
      <w:r w:rsidRPr="002C718C">
        <w:rPr>
          <w:rStyle w:val="libAieChar"/>
          <w:rtl/>
        </w:rPr>
        <w:t>أَلَمْ تَرَ أَنَّا أَرْسَلْنَا الشَّياطِينَ عَلَى الْكافِرِينَ تَؤُزُّهُمْ أَزًّا</w:t>
      </w:r>
      <w:r w:rsidRPr="002C718C">
        <w:rPr>
          <w:rStyle w:val="libAlaemChar"/>
          <w:rtl/>
        </w:rPr>
        <w:t>)</w:t>
      </w:r>
      <w:r w:rsidRPr="006750DF">
        <w:rPr>
          <w:rtl/>
        </w:rPr>
        <w:t xml:space="preserve"> قال</w:t>
      </w:r>
      <w:r>
        <w:rPr>
          <w:rtl/>
        </w:rPr>
        <w:t xml:space="preserve">: </w:t>
      </w:r>
      <w:r w:rsidRPr="006750DF">
        <w:rPr>
          <w:rtl/>
        </w:rPr>
        <w:t>نزلت في مانعي الزكاة والمعروف</w:t>
      </w:r>
      <w:r>
        <w:rPr>
          <w:rtl/>
        </w:rPr>
        <w:t xml:space="preserve">، </w:t>
      </w:r>
      <w:r w:rsidRPr="006750DF">
        <w:rPr>
          <w:rtl/>
        </w:rPr>
        <w:t>يبعث الله عليهم سلطانا أو شيطانا فينفق ما يجب عليه من الزكاة في غير طاعة الله ويعذبه على ذلك</w:t>
      </w:r>
      <w:r>
        <w:rPr>
          <w:rtl/>
        </w:rPr>
        <w:t xml:space="preserve">، </w:t>
      </w:r>
      <w:r w:rsidRPr="006750DF">
        <w:rPr>
          <w:rtl/>
        </w:rPr>
        <w:t>وقوله تبارك وتعالى</w:t>
      </w:r>
      <w:r>
        <w:rPr>
          <w:rtl/>
        </w:rPr>
        <w:t xml:space="preserve">: </w:t>
      </w:r>
      <w:r w:rsidRPr="002C718C">
        <w:rPr>
          <w:rStyle w:val="libAlaemChar"/>
          <w:rtl/>
        </w:rPr>
        <w:t>(</w:t>
      </w:r>
      <w:r w:rsidRPr="002C718C">
        <w:rPr>
          <w:rStyle w:val="libAieChar"/>
          <w:rtl/>
        </w:rPr>
        <w:t>فَلا تَعْجَلْ عَلَيْهِمْ إنّما نَعُدُّ لَهُمْ عَدًّا</w:t>
      </w:r>
      <w:r w:rsidRPr="002C718C">
        <w:rPr>
          <w:rStyle w:val="libAlaemChar"/>
          <w:rtl/>
        </w:rPr>
        <w:t>)</w:t>
      </w:r>
      <w:r w:rsidRPr="006750DF">
        <w:rPr>
          <w:rtl/>
        </w:rPr>
        <w:t xml:space="preserve"> فقال لي</w:t>
      </w:r>
      <w:r>
        <w:rPr>
          <w:rtl/>
        </w:rPr>
        <w:t xml:space="preserve">: </w:t>
      </w:r>
      <w:r w:rsidRPr="006750DF">
        <w:rPr>
          <w:rtl/>
        </w:rPr>
        <w:t>ما هو عندك</w:t>
      </w:r>
      <w:r>
        <w:rPr>
          <w:rtl/>
        </w:rPr>
        <w:t>؟</w:t>
      </w:r>
      <w:r w:rsidRPr="006750DF">
        <w:rPr>
          <w:rtl/>
        </w:rPr>
        <w:t xml:space="preserve"> قلت</w:t>
      </w:r>
      <w:r>
        <w:rPr>
          <w:rtl/>
        </w:rPr>
        <w:t xml:space="preserve">: </w:t>
      </w:r>
      <w:r w:rsidRPr="006750DF">
        <w:rPr>
          <w:rtl/>
        </w:rPr>
        <w:t>عندي عدد الأيام</w:t>
      </w:r>
      <w:r>
        <w:rPr>
          <w:rtl/>
        </w:rPr>
        <w:t xml:space="preserve">، </w:t>
      </w:r>
      <w:r w:rsidRPr="006750DF">
        <w:rPr>
          <w:rtl/>
        </w:rPr>
        <w:t>قال</w:t>
      </w:r>
      <w:r>
        <w:rPr>
          <w:rtl/>
        </w:rPr>
        <w:t xml:space="preserve">: </w:t>
      </w:r>
      <w:r w:rsidRPr="006750DF">
        <w:rPr>
          <w:rtl/>
        </w:rPr>
        <w:t>لا</w:t>
      </w:r>
      <w:r>
        <w:rPr>
          <w:rtl/>
        </w:rPr>
        <w:t xml:space="preserve">، </w:t>
      </w:r>
      <w:r w:rsidRPr="006750DF">
        <w:rPr>
          <w:rtl/>
        </w:rPr>
        <w:t>ان الاباء والأمهات ليحصون ذلك ولكن عدد الأنفاس.</w:t>
      </w:r>
    </w:p>
    <w:p w:rsidR="00BD62F3" w:rsidRPr="006750DF" w:rsidRDefault="00BD62F3" w:rsidP="002C718C">
      <w:pPr>
        <w:pStyle w:val="libNormal"/>
        <w:rPr>
          <w:rtl/>
        </w:rPr>
      </w:pPr>
      <w:r w:rsidRPr="00FB47E7">
        <w:rPr>
          <w:rStyle w:val="libBold2Char"/>
          <w:rtl/>
        </w:rPr>
        <w:t xml:space="preserve">148 ـ في الكافي </w:t>
      </w:r>
      <w:r w:rsidRPr="006750DF">
        <w:rPr>
          <w:rtl/>
        </w:rPr>
        <w:t>محمد بن يحيى عن الحسين بن</w:t>
      </w:r>
      <w:r>
        <w:rPr>
          <w:rtl/>
        </w:rPr>
        <w:t xml:space="preserve"> إسحق </w:t>
      </w:r>
      <w:r w:rsidRPr="006750DF">
        <w:rPr>
          <w:rtl/>
        </w:rPr>
        <w:t>عن</w:t>
      </w:r>
      <w:r>
        <w:rPr>
          <w:rtl/>
        </w:rPr>
        <w:t xml:space="preserve"> علي بن </w:t>
      </w:r>
      <w:r w:rsidRPr="006750DF">
        <w:rPr>
          <w:rtl/>
        </w:rPr>
        <w:t>مهزيار عن</w:t>
      </w:r>
      <w:r>
        <w:rPr>
          <w:rtl/>
        </w:rPr>
        <w:t xml:space="preserve"> علي بن إسمعيل </w:t>
      </w:r>
      <w:r w:rsidRPr="006750DF">
        <w:rPr>
          <w:rtl/>
        </w:rPr>
        <w:t>الميثمي عن عبد الأعلى مولى آل سام قال</w:t>
      </w:r>
      <w:r>
        <w:rPr>
          <w:rtl/>
        </w:rPr>
        <w:t xml:space="preserve">: </w:t>
      </w:r>
      <w:r w:rsidRPr="006750DF">
        <w:rPr>
          <w:rtl/>
        </w:rPr>
        <w:t xml:space="preserve">قلت لابي عبد الله </w:t>
      </w:r>
      <w:r w:rsidRPr="002C718C">
        <w:rPr>
          <w:rStyle w:val="libAlaemChar"/>
          <w:rtl/>
        </w:rPr>
        <w:t>عليه‌السلام</w:t>
      </w:r>
      <w:r>
        <w:rPr>
          <w:rtl/>
        </w:rPr>
        <w:t xml:space="preserve">: </w:t>
      </w:r>
      <w:r w:rsidRPr="006750DF">
        <w:rPr>
          <w:rtl/>
        </w:rPr>
        <w:t xml:space="preserve">قول الله </w:t>
      </w:r>
      <w:r w:rsidRPr="002C718C">
        <w:rPr>
          <w:rStyle w:val="libAlaemChar"/>
          <w:rtl/>
        </w:rPr>
        <w:t>عزوجل</w:t>
      </w:r>
      <w:r>
        <w:rPr>
          <w:rtl/>
        </w:rPr>
        <w:t xml:space="preserve">: </w:t>
      </w:r>
      <w:r w:rsidRPr="002C718C">
        <w:rPr>
          <w:rStyle w:val="libAlaemChar"/>
          <w:rtl/>
        </w:rPr>
        <w:t>(</w:t>
      </w:r>
      <w:r w:rsidRPr="002C718C">
        <w:rPr>
          <w:rStyle w:val="libAieChar"/>
          <w:rtl/>
        </w:rPr>
        <w:t>إِنَّما نَعُدُّ لَهُمْ عَدًّا</w:t>
      </w:r>
      <w:r w:rsidRPr="002C718C">
        <w:rPr>
          <w:rStyle w:val="libAlaemChar"/>
          <w:rtl/>
        </w:rPr>
        <w:t>)</w:t>
      </w:r>
      <w:r w:rsidRPr="006750DF">
        <w:rPr>
          <w:rtl/>
        </w:rPr>
        <w:t xml:space="preserve"> قال</w:t>
      </w:r>
      <w:r>
        <w:rPr>
          <w:rtl/>
        </w:rPr>
        <w:t xml:space="preserve">: </w:t>
      </w:r>
      <w:r w:rsidRPr="006750DF">
        <w:rPr>
          <w:rtl/>
        </w:rPr>
        <w:t>ما هو عندك</w:t>
      </w:r>
      <w:r>
        <w:rPr>
          <w:rtl/>
        </w:rPr>
        <w:t>؟</w:t>
      </w:r>
      <w:r w:rsidRPr="006750DF">
        <w:rPr>
          <w:rtl/>
        </w:rPr>
        <w:t xml:space="preserve"> قلت</w:t>
      </w:r>
      <w:r>
        <w:rPr>
          <w:rtl/>
        </w:rPr>
        <w:t xml:space="preserve">: </w:t>
      </w:r>
      <w:r w:rsidRPr="006750DF">
        <w:rPr>
          <w:rtl/>
        </w:rPr>
        <w:t>عدد الأيام</w:t>
      </w:r>
      <w:r>
        <w:rPr>
          <w:rtl/>
        </w:rPr>
        <w:t xml:space="preserve">، </w:t>
      </w:r>
      <w:r w:rsidRPr="006750DF">
        <w:rPr>
          <w:rtl/>
        </w:rPr>
        <w:t>قال</w:t>
      </w:r>
      <w:r>
        <w:rPr>
          <w:rtl/>
        </w:rPr>
        <w:t xml:space="preserve">: إنّ </w:t>
      </w:r>
      <w:r w:rsidRPr="006750DF">
        <w:rPr>
          <w:rtl/>
        </w:rPr>
        <w:t>الاباء والأمهات يحصون ذلك ولكنه عدد الأنفاس.</w:t>
      </w:r>
    </w:p>
    <w:p w:rsidR="00BD62F3" w:rsidRPr="006750DF" w:rsidRDefault="00BD62F3" w:rsidP="002C718C">
      <w:pPr>
        <w:pStyle w:val="libNormal"/>
        <w:rPr>
          <w:rtl/>
        </w:rPr>
      </w:pPr>
      <w:r>
        <w:rPr>
          <w:rtl/>
        </w:rPr>
        <w:br w:type="page"/>
      </w:r>
      <w:r w:rsidRPr="00FB47E7">
        <w:rPr>
          <w:rStyle w:val="libBold2Char"/>
          <w:rtl/>
        </w:rPr>
        <w:lastRenderedPageBreak/>
        <w:t xml:space="preserve">149 ـ في نهج البلاغة </w:t>
      </w:r>
      <w:r w:rsidRPr="006750DF">
        <w:rPr>
          <w:rtl/>
        </w:rPr>
        <w:t xml:space="preserve">من كلامه </w:t>
      </w:r>
      <w:r w:rsidRPr="002C718C">
        <w:rPr>
          <w:rStyle w:val="libAlaemChar"/>
          <w:rtl/>
        </w:rPr>
        <w:t>عليه‌السلام</w:t>
      </w:r>
      <w:r>
        <w:rPr>
          <w:rtl/>
        </w:rPr>
        <w:t xml:space="preserve">: </w:t>
      </w:r>
      <w:r w:rsidRPr="006750DF">
        <w:rPr>
          <w:rtl/>
        </w:rPr>
        <w:t>نفس المرء خطاه</w:t>
      </w:r>
      <w:r>
        <w:rPr>
          <w:rtl/>
        </w:rPr>
        <w:t xml:space="preserve"> إلى </w:t>
      </w:r>
      <w:r w:rsidRPr="006750DF">
        <w:rPr>
          <w:rtl/>
        </w:rPr>
        <w:t>أجله.</w:t>
      </w:r>
    </w:p>
    <w:p w:rsidR="00BD62F3" w:rsidRPr="006750DF" w:rsidRDefault="00BD62F3" w:rsidP="002C718C">
      <w:pPr>
        <w:pStyle w:val="libNormal"/>
        <w:rPr>
          <w:rtl/>
        </w:rPr>
      </w:pPr>
      <w:r w:rsidRPr="006750DF">
        <w:rPr>
          <w:rtl/>
        </w:rPr>
        <w:t>150</w:t>
      </w:r>
      <w:r>
        <w:rPr>
          <w:rtl/>
        </w:rPr>
        <w:t xml:space="preserve"> ـ </w:t>
      </w:r>
      <w:r w:rsidRPr="006750DF">
        <w:rPr>
          <w:rtl/>
        </w:rPr>
        <w:t xml:space="preserve">وقال </w:t>
      </w:r>
      <w:r w:rsidRPr="002C718C">
        <w:rPr>
          <w:rStyle w:val="libAlaemChar"/>
          <w:rtl/>
        </w:rPr>
        <w:t>عليه‌السلام</w:t>
      </w:r>
      <w:r>
        <w:rPr>
          <w:rtl/>
        </w:rPr>
        <w:t xml:space="preserve">: </w:t>
      </w:r>
      <w:r w:rsidRPr="006750DF">
        <w:rPr>
          <w:rtl/>
        </w:rPr>
        <w:t>كل معدود متنقص وكل متوقع آت.</w:t>
      </w:r>
    </w:p>
    <w:p w:rsidR="00BD62F3" w:rsidRPr="006750DF" w:rsidRDefault="00BD62F3" w:rsidP="002C718C">
      <w:pPr>
        <w:pStyle w:val="libNormal"/>
        <w:rPr>
          <w:rtl/>
        </w:rPr>
      </w:pPr>
      <w:r w:rsidRPr="00FB47E7">
        <w:rPr>
          <w:rStyle w:val="libBold2Char"/>
          <w:rtl/>
        </w:rPr>
        <w:t>151 ـ في عيون الاخبار</w:t>
      </w:r>
      <w:r>
        <w:rPr>
          <w:rtl/>
        </w:rPr>
        <w:t xml:space="preserve"> حدّثنا أبو </w:t>
      </w:r>
      <w:r w:rsidRPr="006750DF">
        <w:rPr>
          <w:rtl/>
        </w:rPr>
        <w:t>على محمد بن</w:t>
      </w:r>
      <w:r>
        <w:rPr>
          <w:rtl/>
        </w:rPr>
        <w:t xml:space="preserve"> أحمد </w:t>
      </w:r>
      <w:r w:rsidRPr="006750DF">
        <w:rPr>
          <w:rtl/>
        </w:rPr>
        <w:t>بن يحيى المعاذي قال</w:t>
      </w:r>
      <w:r>
        <w:rPr>
          <w:rtl/>
        </w:rPr>
        <w:t xml:space="preserve">: حدّثنا أبو </w:t>
      </w:r>
      <w:r w:rsidRPr="006750DF">
        <w:rPr>
          <w:rtl/>
        </w:rPr>
        <w:t>عمر محمد بن عبد الله الحكمي الحاكم بنوقان</w:t>
      </w:r>
      <w:r>
        <w:rPr>
          <w:rtl/>
        </w:rPr>
        <w:t xml:space="preserve">، </w:t>
      </w:r>
      <w:r w:rsidRPr="006750DF">
        <w:rPr>
          <w:rtl/>
        </w:rPr>
        <w:t>قال</w:t>
      </w:r>
      <w:r>
        <w:rPr>
          <w:rtl/>
        </w:rPr>
        <w:t xml:space="preserve">: </w:t>
      </w:r>
      <w:r w:rsidRPr="006750DF">
        <w:rPr>
          <w:rtl/>
        </w:rPr>
        <w:t>خرج علينا رجلان من الري برسالة بعض السلاطين بها</w:t>
      </w:r>
      <w:r>
        <w:rPr>
          <w:rtl/>
        </w:rPr>
        <w:t xml:space="preserve"> إلى </w:t>
      </w:r>
      <w:r w:rsidRPr="006750DF">
        <w:rPr>
          <w:rtl/>
        </w:rPr>
        <w:t>الأمر نصر بن</w:t>
      </w:r>
      <w:r>
        <w:rPr>
          <w:rtl/>
        </w:rPr>
        <w:t xml:space="preserve"> أحمد </w:t>
      </w:r>
      <w:r w:rsidRPr="006750DF">
        <w:rPr>
          <w:rtl/>
        </w:rPr>
        <w:t>ببخارا وكان أحدهما من أهل الري والاخر من أهل قم</w:t>
      </w:r>
      <w:r>
        <w:rPr>
          <w:rtl/>
        </w:rPr>
        <w:t xml:space="preserve">، </w:t>
      </w:r>
      <w:r w:rsidRPr="006750DF">
        <w:rPr>
          <w:rtl/>
        </w:rPr>
        <w:t>وكان القمى على المذهب الذي كان قديما بقم في النصب وكان الرازي متشيعا</w:t>
      </w:r>
      <w:r>
        <w:rPr>
          <w:rtl/>
        </w:rPr>
        <w:t xml:space="preserve">، </w:t>
      </w:r>
      <w:r w:rsidRPr="006750DF">
        <w:rPr>
          <w:rtl/>
        </w:rPr>
        <w:t>فلما بلغا نيسابور قال الرازي للقمي</w:t>
      </w:r>
      <w:r>
        <w:rPr>
          <w:rtl/>
        </w:rPr>
        <w:t xml:space="preserve">: </w:t>
      </w:r>
      <w:r w:rsidRPr="006750DF">
        <w:rPr>
          <w:rtl/>
        </w:rPr>
        <w:t>أل</w:t>
      </w:r>
      <w:r>
        <w:rPr>
          <w:rFonts w:hint="cs"/>
          <w:rtl/>
        </w:rPr>
        <w:t>آ</w:t>
      </w:r>
      <w:r w:rsidRPr="006750DF">
        <w:rPr>
          <w:rtl/>
        </w:rPr>
        <w:t xml:space="preserve"> نبدأ بزيارة الرضا </w:t>
      </w:r>
      <w:r w:rsidRPr="002C718C">
        <w:rPr>
          <w:rStyle w:val="libAlaemChar"/>
          <w:rtl/>
        </w:rPr>
        <w:t>عليه‌السلام</w:t>
      </w:r>
      <w:r w:rsidRPr="006750DF">
        <w:rPr>
          <w:rtl/>
        </w:rPr>
        <w:t xml:space="preserve"> ثم نتوجه</w:t>
      </w:r>
      <w:r>
        <w:rPr>
          <w:rtl/>
        </w:rPr>
        <w:t xml:space="preserve"> إلى </w:t>
      </w:r>
      <w:r w:rsidRPr="006750DF">
        <w:rPr>
          <w:rtl/>
        </w:rPr>
        <w:t>بخارا</w:t>
      </w:r>
      <w:r>
        <w:rPr>
          <w:rtl/>
        </w:rPr>
        <w:t>؟</w:t>
      </w:r>
      <w:r w:rsidRPr="006750DF">
        <w:rPr>
          <w:rtl/>
        </w:rPr>
        <w:t xml:space="preserve"> فقال القمى</w:t>
      </w:r>
      <w:r>
        <w:rPr>
          <w:rtl/>
        </w:rPr>
        <w:t xml:space="preserve">: </w:t>
      </w:r>
      <w:r w:rsidRPr="006750DF">
        <w:rPr>
          <w:rtl/>
        </w:rPr>
        <w:t>قد بعثنا سلطاننا برسالة</w:t>
      </w:r>
      <w:r>
        <w:rPr>
          <w:rtl/>
        </w:rPr>
        <w:t xml:space="preserve"> إلى </w:t>
      </w:r>
      <w:r w:rsidRPr="006750DF">
        <w:rPr>
          <w:rtl/>
        </w:rPr>
        <w:t>الحضرة ببخارا فلا يجوز لنا أن نشتغل بغيرها</w:t>
      </w:r>
      <w:r>
        <w:rPr>
          <w:rtl/>
        </w:rPr>
        <w:t xml:space="preserve"> حتّى </w:t>
      </w:r>
      <w:r w:rsidRPr="006750DF">
        <w:rPr>
          <w:rtl/>
        </w:rPr>
        <w:t>نفرغ منها</w:t>
      </w:r>
      <w:r>
        <w:rPr>
          <w:rtl/>
        </w:rPr>
        <w:t xml:space="preserve">، </w:t>
      </w:r>
      <w:r w:rsidRPr="006750DF">
        <w:rPr>
          <w:rtl/>
        </w:rPr>
        <w:t>فقصدا بخارا وأديا ورجعا</w:t>
      </w:r>
      <w:r>
        <w:rPr>
          <w:rtl/>
        </w:rPr>
        <w:t xml:space="preserve"> حتّى </w:t>
      </w:r>
      <w:r w:rsidRPr="006750DF">
        <w:rPr>
          <w:rtl/>
        </w:rPr>
        <w:t>حاذيا طوى</w:t>
      </w:r>
      <w:r>
        <w:rPr>
          <w:rtl/>
        </w:rPr>
        <w:t xml:space="preserve">، </w:t>
      </w:r>
      <w:r w:rsidRPr="006750DF">
        <w:rPr>
          <w:rtl/>
        </w:rPr>
        <w:t>فقال الرازي للقمي</w:t>
      </w:r>
      <w:r>
        <w:rPr>
          <w:rtl/>
        </w:rPr>
        <w:t xml:space="preserve">: </w:t>
      </w:r>
      <w:r>
        <w:rPr>
          <w:rFonts w:hint="cs"/>
          <w:rtl/>
        </w:rPr>
        <w:t>أ</w:t>
      </w:r>
      <w:r w:rsidRPr="006750DF">
        <w:rPr>
          <w:rtl/>
        </w:rPr>
        <w:t>ل</w:t>
      </w:r>
      <w:r>
        <w:rPr>
          <w:rFonts w:hint="cs"/>
          <w:rtl/>
        </w:rPr>
        <w:t>آ</w:t>
      </w:r>
      <w:r w:rsidRPr="006750DF">
        <w:rPr>
          <w:rtl/>
        </w:rPr>
        <w:t xml:space="preserve"> نزور الرضا </w:t>
      </w:r>
      <w:r w:rsidRPr="002C718C">
        <w:rPr>
          <w:rStyle w:val="libAlaemChar"/>
          <w:rtl/>
        </w:rPr>
        <w:t>عليه‌السلام</w:t>
      </w:r>
      <w:r>
        <w:rPr>
          <w:rtl/>
        </w:rPr>
        <w:t>؟</w:t>
      </w:r>
      <w:r w:rsidRPr="006750DF">
        <w:rPr>
          <w:rtl/>
        </w:rPr>
        <w:t xml:space="preserve"> فقال</w:t>
      </w:r>
      <w:r>
        <w:rPr>
          <w:rtl/>
        </w:rPr>
        <w:t xml:space="preserve">: </w:t>
      </w:r>
      <w:r w:rsidRPr="006750DF">
        <w:rPr>
          <w:rtl/>
        </w:rPr>
        <w:t>خرجت من قم مرجئا ولا أرجع إليها رافضيا</w:t>
      </w:r>
      <w:r>
        <w:rPr>
          <w:rtl/>
        </w:rPr>
        <w:t xml:space="preserve">، </w:t>
      </w:r>
      <w:r w:rsidRPr="006750DF">
        <w:rPr>
          <w:rtl/>
        </w:rPr>
        <w:t>قال</w:t>
      </w:r>
      <w:r>
        <w:rPr>
          <w:rtl/>
        </w:rPr>
        <w:t xml:space="preserve">: </w:t>
      </w:r>
      <w:r w:rsidRPr="006750DF">
        <w:rPr>
          <w:rtl/>
        </w:rPr>
        <w:t>فسلم الرازي أمتعته ودوابه</w:t>
      </w:r>
      <w:r>
        <w:rPr>
          <w:rtl/>
        </w:rPr>
        <w:t xml:space="preserve"> إليه </w:t>
      </w:r>
      <w:r w:rsidRPr="006750DF">
        <w:rPr>
          <w:rtl/>
        </w:rPr>
        <w:t xml:space="preserve">وركب حمارا وقصد مشهد الرضا </w:t>
      </w:r>
      <w:r w:rsidRPr="002C718C">
        <w:rPr>
          <w:rStyle w:val="libAlaemChar"/>
          <w:rtl/>
        </w:rPr>
        <w:t>عليه‌السلام</w:t>
      </w:r>
      <w:r w:rsidRPr="006750DF">
        <w:rPr>
          <w:rtl/>
        </w:rPr>
        <w:t xml:space="preserve"> وقال لخدام المشهد</w:t>
      </w:r>
      <w:r>
        <w:rPr>
          <w:rtl/>
        </w:rPr>
        <w:t xml:space="preserve">: </w:t>
      </w:r>
      <w:r w:rsidRPr="006750DF">
        <w:rPr>
          <w:rtl/>
        </w:rPr>
        <w:t>خلوا</w:t>
      </w:r>
      <w:r>
        <w:rPr>
          <w:rtl/>
        </w:rPr>
        <w:t xml:space="preserve"> إلى </w:t>
      </w:r>
      <w:r w:rsidRPr="006750DF">
        <w:rPr>
          <w:rtl/>
        </w:rPr>
        <w:t>المشهد هذه الليلة</w:t>
      </w:r>
      <w:r>
        <w:rPr>
          <w:rtl/>
        </w:rPr>
        <w:t xml:space="preserve">، </w:t>
      </w:r>
      <w:r w:rsidRPr="006750DF">
        <w:rPr>
          <w:rtl/>
        </w:rPr>
        <w:t>وادفعوا</w:t>
      </w:r>
      <w:r>
        <w:rPr>
          <w:rtl/>
        </w:rPr>
        <w:t xml:space="preserve"> إلى </w:t>
      </w:r>
      <w:r w:rsidRPr="006750DF">
        <w:rPr>
          <w:rtl/>
        </w:rPr>
        <w:t>مفتاحه ففعلوا ذلك</w:t>
      </w:r>
      <w:r>
        <w:rPr>
          <w:rtl/>
        </w:rPr>
        <w:t xml:space="preserve">، </w:t>
      </w:r>
      <w:r w:rsidRPr="006750DF">
        <w:rPr>
          <w:rtl/>
        </w:rPr>
        <w:t>قال</w:t>
      </w:r>
      <w:r>
        <w:rPr>
          <w:rtl/>
        </w:rPr>
        <w:t xml:space="preserve">: </w:t>
      </w:r>
      <w:r w:rsidRPr="006750DF">
        <w:rPr>
          <w:rtl/>
        </w:rPr>
        <w:t xml:space="preserve">فدخلت المشهد وغلقت الباب وزرت الرضا </w:t>
      </w:r>
      <w:r w:rsidRPr="002C718C">
        <w:rPr>
          <w:rStyle w:val="libAlaemChar"/>
          <w:rtl/>
        </w:rPr>
        <w:t>عليه‌السلام</w:t>
      </w:r>
      <w:r w:rsidRPr="006750DF">
        <w:rPr>
          <w:rtl/>
        </w:rPr>
        <w:t xml:space="preserve"> ثم قمت عند رأسه وصليت ما شاء الله تعالى</w:t>
      </w:r>
      <w:r>
        <w:rPr>
          <w:rtl/>
        </w:rPr>
        <w:t xml:space="preserve">، </w:t>
      </w:r>
      <w:r w:rsidRPr="006750DF">
        <w:rPr>
          <w:rtl/>
        </w:rPr>
        <w:t>وابتدأت في قراءة القرآن من أوله قال</w:t>
      </w:r>
      <w:r>
        <w:rPr>
          <w:rtl/>
        </w:rPr>
        <w:t xml:space="preserve">: </w:t>
      </w:r>
      <w:r w:rsidRPr="006750DF">
        <w:rPr>
          <w:rtl/>
        </w:rPr>
        <w:t>فكنت أسمع صوتا بالقرآن كما أقرأ</w:t>
      </w:r>
      <w:r>
        <w:rPr>
          <w:rtl/>
        </w:rPr>
        <w:t xml:space="preserve">، </w:t>
      </w:r>
      <w:r w:rsidRPr="006750DF">
        <w:rPr>
          <w:rtl/>
        </w:rPr>
        <w:t>فقطعت صلوتى ودرت المشهد كله وطلبت نواحيه فلم أر أحدا</w:t>
      </w:r>
      <w:r>
        <w:rPr>
          <w:rtl/>
        </w:rPr>
        <w:t xml:space="preserve">، </w:t>
      </w:r>
      <w:r w:rsidRPr="006750DF">
        <w:rPr>
          <w:rtl/>
        </w:rPr>
        <w:t>فعدت</w:t>
      </w:r>
      <w:r>
        <w:rPr>
          <w:rtl/>
        </w:rPr>
        <w:t xml:space="preserve"> إلى </w:t>
      </w:r>
      <w:r w:rsidRPr="006750DF">
        <w:rPr>
          <w:rtl/>
        </w:rPr>
        <w:t>مكاني وأخذت في القرائة من أول القرآن فكنت أسمع مثل ما اقرأ</w:t>
      </w:r>
      <w:r>
        <w:rPr>
          <w:rtl/>
        </w:rPr>
        <w:t xml:space="preserve"> حتّى </w:t>
      </w:r>
      <w:r w:rsidRPr="006750DF">
        <w:rPr>
          <w:rtl/>
        </w:rPr>
        <w:t>بلغت آخر مريم فقرأت</w:t>
      </w:r>
      <w:r>
        <w:rPr>
          <w:rtl/>
        </w:rPr>
        <w:t xml:space="preserve">: </w:t>
      </w:r>
      <w:r w:rsidRPr="002C718C">
        <w:rPr>
          <w:rStyle w:val="libAlaemChar"/>
          <w:rtl/>
        </w:rPr>
        <w:t>(</w:t>
      </w:r>
      <w:r w:rsidRPr="002C718C">
        <w:rPr>
          <w:rStyle w:val="libAieChar"/>
          <w:rtl/>
        </w:rPr>
        <w:t>يَوْمَ نَحْشُرُ الْمُتَّقِينَ إلى الرَّحْمنِ وَفْداً</w:t>
      </w:r>
      <w:r w:rsidRPr="002C718C">
        <w:rPr>
          <w:rStyle w:val="libAlaemChar"/>
          <w:rtl/>
        </w:rPr>
        <w:t>)</w:t>
      </w:r>
      <w:r w:rsidRPr="006750DF">
        <w:rPr>
          <w:rtl/>
        </w:rPr>
        <w:t xml:space="preserve"> فسمعت الصوت من القبر</w:t>
      </w:r>
      <w:r>
        <w:rPr>
          <w:rtl/>
        </w:rPr>
        <w:t xml:space="preserve">: </w:t>
      </w:r>
      <w:r w:rsidRPr="006750DF">
        <w:rPr>
          <w:rtl/>
        </w:rPr>
        <w:t>«يوم يحشر المتقون</w:t>
      </w:r>
      <w:r>
        <w:rPr>
          <w:rtl/>
        </w:rPr>
        <w:t xml:space="preserve"> إلى </w:t>
      </w:r>
      <w:r w:rsidRPr="006750DF">
        <w:rPr>
          <w:rtl/>
        </w:rPr>
        <w:t>الرحمن وفدا ويساق المجرمون</w:t>
      </w:r>
      <w:r>
        <w:rPr>
          <w:rtl/>
        </w:rPr>
        <w:t xml:space="preserve"> إلى </w:t>
      </w:r>
      <w:r w:rsidRPr="006750DF">
        <w:rPr>
          <w:rtl/>
        </w:rPr>
        <w:t>جهنم وردا»</w:t>
      </w:r>
      <w:r>
        <w:rPr>
          <w:rtl/>
        </w:rPr>
        <w:t xml:space="preserve"> حتّى </w:t>
      </w:r>
      <w:r w:rsidRPr="006750DF">
        <w:rPr>
          <w:rtl/>
        </w:rPr>
        <w:t>ختمت القرآن وختم</w:t>
      </w:r>
      <w:r>
        <w:rPr>
          <w:rtl/>
        </w:rPr>
        <w:t xml:space="preserve">، </w:t>
      </w:r>
      <w:r w:rsidRPr="006750DF">
        <w:rPr>
          <w:rtl/>
        </w:rPr>
        <w:t>فلما أصبحت رجعت</w:t>
      </w:r>
      <w:r>
        <w:rPr>
          <w:rtl/>
        </w:rPr>
        <w:t xml:space="preserve"> إلى </w:t>
      </w:r>
      <w:r w:rsidRPr="006750DF">
        <w:rPr>
          <w:rtl/>
        </w:rPr>
        <w:t>نوقان فسألت من بها من المقرئين عن هذه القرائة</w:t>
      </w:r>
      <w:r>
        <w:rPr>
          <w:rtl/>
        </w:rPr>
        <w:t xml:space="preserve">، </w:t>
      </w:r>
      <w:r w:rsidRPr="006750DF">
        <w:rPr>
          <w:rtl/>
        </w:rPr>
        <w:t>فقالوا هذا في اللفظ والمعنى مستقيم لكنا لا نعرف في قراءة أحد قال فرجعت</w:t>
      </w:r>
      <w:r>
        <w:rPr>
          <w:rtl/>
        </w:rPr>
        <w:t xml:space="preserve"> إلى </w:t>
      </w:r>
      <w:r w:rsidRPr="006750DF">
        <w:rPr>
          <w:rtl/>
        </w:rPr>
        <w:t>نيسابور فسئلت من المقرئين عن هذه القرائة فلم يعرفها أحد منهم</w:t>
      </w:r>
      <w:r>
        <w:rPr>
          <w:rtl/>
        </w:rPr>
        <w:t xml:space="preserve"> حتّى </w:t>
      </w:r>
      <w:r w:rsidRPr="006750DF">
        <w:rPr>
          <w:rtl/>
        </w:rPr>
        <w:t>رجعت</w:t>
      </w:r>
      <w:r>
        <w:rPr>
          <w:rtl/>
        </w:rPr>
        <w:t xml:space="preserve"> إلى </w:t>
      </w:r>
      <w:r w:rsidRPr="006750DF">
        <w:rPr>
          <w:rtl/>
        </w:rPr>
        <w:t>الري فسئلت بعض المقرئين عن هذه القرائة فقلت</w:t>
      </w:r>
      <w:r>
        <w:rPr>
          <w:rtl/>
        </w:rPr>
        <w:t xml:space="preserve">: </w:t>
      </w:r>
      <w:r w:rsidRPr="006750DF">
        <w:rPr>
          <w:rtl/>
        </w:rPr>
        <w:t>من قرء «يوم يحشر المتقون</w:t>
      </w:r>
      <w:r>
        <w:rPr>
          <w:rtl/>
        </w:rPr>
        <w:t xml:space="preserve"> إلى </w:t>
      </w:r>
      <w:r w:rsidRPr="006750DF">
        <w:rPr>
          <w:rtl/>
        </w:rPr>
        <w:t>الرحمن وفدا ويساق المجرمون</w:t>
      </w:r>
      <w:r>
        <w:rPr>
          <w:rtl/>
        </w:rPr>
        <w:t xml:space="preserve"> إلى </w:t>
      </w:r>
      <w:r w:rsidRPr="006750DF">
        <w:rPr>
          <w:rtl/>
        </w:rPr>
        <w:t>جهنم وردا»</w:t>
      </w:r>
      <w:r>
        <w:rPr>
          <w:rtl/>
        </w:rPr>
        <w:t>؟</w:t>
      </w:r>
      <w:r w:rsidRPr="006750DF">
        <w:rPr>
          <w:rtl/>
        </w:rPr>
        <w:t xml:space="preserve"> فقالوا لي</w:t>
      </w:r>
      <w:r>
        <w:rPr>
          <w:rtl/>
        </w:rPr>
        <w:t xml:space="preserve">: </w:t>
      </w:r>
      <w:r w:rsidRPr="006750DF">
        <w:rPr>
          <w:rtl/>
        </w:rPr>
        <w:t>اين جئت بهذا</w:t>
      </w:r>
      <w:r>
        <w:rPr>
          <w:rtl/>
        </w:rPr>
        <w:t>؟</w:t>
      </w:r>
      <w:r w:rsidRPr="006750DF">
        <w:rPr>
          <w:rtl/>
        </w:rPr>
        <w:t xml:space="preserve"> فقلت</w:t>
      </w:r>
      <w:r>
        <w:rPr>
          <w:rtl/>
        </w:rPr>
        <w:t xml:space="preserve">: </w:t>
      </w:r>
      <w:r w:rsidRPr="006750DF">
        <w:rPr>
          <w:rtl/>
        </w:rPr>
        <w:t>وقع لي احتياج</w:t>
      </w:r>
      <w:r>
        <w:rPr>
          <w:rtl/>
        </w:rPr>
        <w:t xml:space="preserve"> إلى </w:t>
      </w:r>
      <w:r w:rsidRPr="006750DF">
        <w:rPr>
          <w:rtl/>
        </w:rPr>
        <w:t>معرفتها في أمر</w:t>
      </w:r>
    </w:p>
    <w:p w:rsidR="00BD62F3" w:rsidRPr="006750DF" w:rsidRDefault="00BD62F3" w:rsidP="002C718C">
      <w:pPr>
        <w:pStyle w:val="libNormal0"/>
        <w:rPr>
          <w:rtl/>
        </w:rPr>
      </w:pPr>
      <w:r>
        <w:rPr>
          <w:rtl/>
        </w:rPr>
        <w:br w:type="page"/>
      </w:r>
      <w:r w:rsidRPr="006750DF">
        <w:rPr>
          <w:rtl/>
        </w:rPr>
        <w:lastRenderedPageBreak/>
        <w:t>حدث</w:t>
      </w:r>
      <w:r>
        <w:rPr>
          <w:rtl/>
        </w:rPr>
        <w:t xml:space="preserve">، </w:t>
      </w:r>
      <w:r w:rsidRPr="006750DF">
        <w:rPr>
          <w:rtl/>
        </w:rPr>
        <w:t>فقال</w:t>
      </w:r>
      <w:r>
        <w:rPr>
          <w:rtl/>
        </w:rPr>
        <w:t xml:space="preserve">: </w:t>
      </w:r>
      <w:r w:rsidRPr="006750DF">
        <w:rPr>
          <w:rtl/>
        </w:rPr>
        <w:t xml:space="preserve">هذه قراءة رسول الله </w:t>
      </w:r>
      <w:r w:rsidRPr="002C718C">
        <w:rPr>
          <w:rStyle w:val="libAlaemChar"/>
          <w:rtl/>
        </w:rPr>
        <w:t>صلى‌الله‌عليه‌وآله</w:t>
      </w:r>
      <w:r w:rsidRPr="006750DF">
        <w:rPr>
          <w:rtl/>
        </w:rPr>
        <w:t xml:space="preserve"> من رواية أهل البيت </w:t>
      </w:r>
      <w:r w:rsidRPr="002C718C">
        <w:rPr>
          <w:rStyle w:val="libAlaemChar"/>
          <w:rtl/>
        </w:rPr>
        <w:t>عليهم‌السلام</w:t>
      </w:r>
      <w:r w:rsidRPr="006750DF">
        <w:rPr>
          <w:rtl/>
        </w:rPr>
        <w:t xml:space="preserve"> ثم استحكاني السبب الذي من أجله سألت عن هذه القرائة فقصيت عليه القصة وصحت لي القرائة.</w:t>
      </w:r>
    </w:p>
    <w:p w:rsidR="00BD62F3" w:rsidRPr="006750DF" w:rsidRDefault="00BD62F3" w:rsidP="002C718C">
      <w:pPr>
        <w:pStyle w:val="libNormal"/>
        <w:rPr>
          <w:rtl/>
        </w:rPr>
      </w:pPr>
      <w:r w:rsidRPr="00FB47E7">
        <w:rPr>
          <w:rStyle w:val="libBold2Char"/>
          <w:rtl/>
        </w:rPr>
        <w:t>152 ـ في أصول الكافي</w:t>
      </w:r>
      <w:r w:rsidRPr="006750DF">
        <w:rPr>
          <w:rtl/>
        </w:rPr>
        <w:t xml:space="preserve"> محمد بن يحيى عن</w:t>
      </w:r>
      <w:r>
        <w:rPr>
          <w:rtl/>
        </w:rPr>
        <w:t xml:space="preserve"> أحمد </w:t>
      </w:r>
      <w:r w:rsidRPr="006750DF">
        <w:rPr>
          <w:rtl/>
        </w:rPr>
        <w:t>بن محمد بن عيسى عن محمد ابن سنان عن أبي الجارود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أنا أول وافد على العزيز الجبار يوم القيامة وكتابه وأهل بيتي ثم أمتي ثم أسألهم ما فعلتم بكتاب الله وأهل بيتي</w:t>
      </w:r>
      <w:r>
        <w:rPr>
          <w:rtl/>
        </w:rPr>
        <w:t>؟.</w:t>
      </w:r>
    </w:p>
    <w:p w:rsidR="00BD62F3" w:rsidRPr="006750DF" w:rsidRDefault="00BD62F3" w:rsidP="002C718C">
      <w:pPr>
        <w:pStyle w:val="libNormal"/>
        <w:rPr>
          <w:rtl/>
        </w:rPr>
      </w:pPr>
      <w:r w:rsidRPr="00FB47E7">
        <w:rPr>
          <w:rStyle w:val="libBold2Char"/>
          <w:rtl/>
        </w:rPr>
        <w:t xml:space="preserve">153 ـ في تفسير عليّ بن إبراهيم  </w:t>
      </w:r>
      <w:r w:rsidRPr="006750DF">
        <w:rPr>
          <w:rtl/>
        </w:rPr>
        <w:t xml:space="preserve">حدثني أبي عن محمد بن أبي عمير عن عبد الله بن شريك العامري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 على صلوات الله عليه رسول الله </w:t>
      </w:r>
      <w:r w:rsidRPr="002C718C">
        <w:rPr>
          <w:rStyle w:val="libAlaemChar"/>
          <w:rtl/>
        </w:rPr>
        <w:t>صلى‌الله‌عليه‌وآله</w:t>
      </w:r>
      <w:r w:rsidRPr="006750DF">
        <w:rPr>
          <w:rtl/>
        </w:rPr>
        <w:t xml:space="preserve"> عن تفسير قوله </w:t>
      </w:r>
      <w:r w:rsidRPr="002C718C">
        <w:rPr>
          <w:rStyle w:val="libAlaemChar"/>
          <w:rtl/>
        </w:rPr>
        <w:t>عزوجل</w:t>
      </w:r>
      <w:r>
        <w:rPr>
          <w:rtl/>
        </w:rPr>
        <w:t xml:space="preserve">: </w:t>
      </w:r>
      <w:r w:rsidRPr="002C718C">
        <w:rPr>
          <w:rStyle w:val="libAlaemChar"/>
          <w:rtl/>
        </w:rPr>
        <w:t>(</w:t>
      </w:r>
      <w:r w:rsidRPr="002C718C">
        <w:rPr>
          <w:rStyle w:val="libAieChar"/>
          <w:rtl/>
        </w:rPr>
        <w:t>يَوْمَ نَحْشُرُ الْمُتَّقِينَ إلى الرَّحْمنِ وَفْداً</w:t>
      </w:r>
      <w:r w:rsidRPr="002C718C">
        <w:rPr>
          <w:rStyle w:val="libAlaemChar"/>
          <w:rtl/>
        </w:rPr>
        <w:t>)</w:t>
      </w:r>
      <w:r w:rsidRPr="006750DF">
        <w:rPr>
          <w:rtl/>
        </w:rPr>
        <w:t xml:space="preserve"> قال</w:t>
      </w:r>
      <w:r>
        <w:rPr>
          <w:rtl/>
        </w:rPr>
        <w:t>:</w:t>
      </w:r>
      <w:r w:rsidRPr="005F0E6A">
        <w:rPr>
          <w:rtl/>
        </w:rPr>
        <w:t xml:space="preserve"> </w:t>
      </w:r>
      <w:r>
        <w:rPr>
          <w:rtl/>
        </w:rPr>
        <w:t>يا عل</w:t>
      </w:r>
      <w:r>
        <w:rPr>
          <w:rFonts w:hint="cs"/>
          <w:rtl/>
        </w:rPr>
        <w:t>يُّ</w:t>
      </w:r>
      <w:r w:rsidRPr="006750DF">
        <w:rPr>
          <w:rtl/>
        </w:rPr>
        <w:t xml:space="preserve"> الوفد لا يكون </w:t>
      </w:r>
      <w:r>
        <w:rPr>
          <w:rFonts w:hint="cs"/>
          <w:rtl/>
        </w:rPr>
        <w:t>إ</w:t>
      </w:r>
      <w:r w:rsidRPr="006750DF">
        <w:rPr>
          <w:rtl/>
        </w:rPr>
        <w:t>ل</w:t>
      </w:r>
      <w:r>
        <w:rPr>
          <w:rFonts w:hint="cs"/>
          <w:rtl/>
        </w:rPr>
        <w:t>ّ</w:t>
      </w:r>
      <w:r w:rsidRPr="006750DF">
        <w:rPr>
          <w:rtl/>
        </w:rPr>
        <w:t>ا ركبانا</w:t>
      </w:r>
      <w:r>
        <w:rPr>
          <w:rtl/>
        </w:rPr>
        <w:t xml:space="preserve">، </w:t>
      </w:r>
      <w:r w:rsidRPr="006750DF">
        <w:rPr>
          <w:rtl/>
        </w:rPr>
        <w:t xml:space="preserve">أولئك رجال اتقوا الله </w:t>
      </w:r>
      <w:r w:rsidRPr="002C718C">
        <w:rPr>
          <w:rStyle w:val="libAlaemChar"/>
          <w:rtl/>
        </w:rPr>
        <w:t>عزوجل</w:t>
      </w:r>
      <w:r w:rsidRPr="006750DF">
        <w:rPr>
          <w:rtl/>
        </w:rPr>
        <w:t xml:space="preserve"> فأحبهم</w:t>
      </w:r>
      <w:r>
        <w:rPr>
          <w:rtl/>
        </w:rPr>
        <w:t xml:space="preserve">، </w:t>
      </w:r>
      <w:r w:rsidRPr="006750DF">
        <w:rPr>
          <w:rtl/>
        </w:rPr>
        <w:t>واختصهم ورضى أعمالهم</w:t>
      </w:r>
      <w:r>
        <w:rPr>
          <w:rtl/>
        </w:rPr>
        <w:t xml:space="preserve">، </w:t>
      </w:r>
      <w:r w:rsidRPr="006750DF">
        <w:rPr>
          <w:rtl/>
        </w:rPr>
        <w:t>فسماهم الله متقين</w:t>
      </w:r>
      <w:r>
        <w:rPr>
          <w:rtl/>
        </w:rPr>
        <w:t xml:space="preserve">، </w:t>
      </w:r>
      <w:r w:rsidRPr="006750DF">
        <w:rPr>
          <w:rtl/>
        </w:rPr>
        <w:t>ثم قال</w:t>
      </w:r>
      <w:r>
        <w:rPr>
          <w:rtl/>
        </w:rPr>
        <w:t>:</w:t>
      </w:r>
      <w:r w:rsidRPr="005F0E6A">
        <w:rPr>
          <w:rtl/>
        </w:rPr>
        <w:t xml:space="preserve"> </w:t>
      </w:r>
      <w:r>
        <w:rPr>
          <w:rtl/>
        </w:rPr>
        <w:t>يا عل</w:t>
      </w:r>
      <w:r>
        <w:rPr>
          <w:rFonts w:hint="cs"/>
          <w:rtl/>
        </w:rPr>
        <w:t>يُّ</w:t>
      </w:r>
      <w:r w:rsidRPr="006750DF">
        <w:rPr>
          <w:rtl/>
        </w:rPr>
        <w:t xml:space="preserve"> أما والذي فلق الحبة وبرىء النسمة انهم ليخرجون من قبورهم وبياض وجوههم كبياض الثلج</w:t>
      </w:r>
      <w:r>
        <w:rPr>
          <w:rtl/>
        </w:rPr>
        <w:t xml:space="preserve">، </w:t>
      </w:r>
      <w:r w:rsidRPr="006750DF">
        <w:rPr>
          <w:rtl/>
        </w:rPr>
        <w:t>عليهم ثياب بياضها كبياض اللبن</w:t>
      </w:r>
      <w:r>
        <w:rPr>
          <w:rtl/>
        </w:rPr>
        <w:t xml:space="preserve">، </w:t>
      </w:r>
      <w:r w:rsidRPr="006750DF">
        <w:rPr>
          <w:rtl/>
        </w:rPr>
        <w:t>عليهم نعال الذهب شراكها من لؤلؤ يتلالأ.</w:t>
      </w:r>
    </w:p>
    <w:p w:rsidR="00BD62F3" w:rsidRPr="006750DF" w:rsidRDefault="00BD62F3" w:rsidP="002C718C">
      <w:pPr>
        <w:pStyle w:val="libNormal"/>
        <w:rPr>
          <w:rtl/>
        </w:rPr>
      </w:pPr>
      <w:r w:rsidRPr="006750DF">
        <w:rPr>
          <w:rtl/>
        </w:rPr>
        <w:t>154</w:t>
      </w:r>
      <w:r>
        <w:rPr>
          <w:rtl/>
        </w:rPr>
        <w:t xml:space="preserve"> ـ </w:t>
      </w:r>
      <w:r w:rsidRPr="006750DF">
        <w:rPr>
          <w:rtl/>
        </w:rPr>
        <w:t>وفي حديث آخر قال</w:t>
      </w:r>
      <w:r>
        <w:rPr>
          <w:rtl/>
        </w:rPr>
        <w:t xml:space="preserve">: إنّ </w:t>
      </w:r>
      <w:r w:rsidRPr="006750DF">
        <w:rPr>
          <w:rtl/>
        </w:rPr>
        <w:t>الملائكة لتستقبلهم بنوق من نوق الجنة</w:t>
      </w:r>
      <w:r>
        <w:rPr>
          <w:rtl/>
        </w:rPr>
        <w:t xml:space="preserve">، </w:t>
      </w:r>
      <w:r w:rsidRPr="006750DF">
        <w:rPr>
          <w:rtl/>
        </w:rPr>
        <w:t>عليها رحائل الذهب مكللة بالدر والياقوت</w:t>
      </w:r>
      <w:r>
        <w:rPr>
          <w:rtl/>
        </w:rPr>
        <w:t xml:space="preserve">، </w:t>
      </w:r>
      <w:r w:rsidRPr="006750DF">
        <w:rPr>
          <w:rtl/>
        </w:rPr>
        <w:t xml:space="preserve">وجلالها </w:t>
      </w:r>
      <w:r w:rsidRPr="00467FAA">
        <w:rPr>
          <w:rStyle w:val="libFootnotenumChar"/>
          <w:rtl/>
        </w:rPr>
        <w:t>(1)</w:t>
      </w:r>
      <w:r w:rsidRPr="006750DF">
        <w:rPr>
          <w:rtl/>
        </w:rPr>
        <w:t xml:space="preserve"> الإستبرق والسندس وخطامها جذل الأرجوان </w:t>
      </w:r>
      <w:r w:rsidRPr="00467FAA">
        <w:rPr>
          <w:rStyle w:val="libFootnotenumChar"/>
          <w:rtl/>
        </w:rPr>
        <w:t>(2)</w:t>
      </w:r>
      <w:r w:rsidRPr="006750DF">
        <w:rPr>
          <w:rtl/>
        </w:rPr>
        <w:t xml:space="preserve"> وأزمتهم من زبرجد</w:t>
      </w:r>
      <w:r>
        <w:rPr>
          <w:rtl/>
        </w:rPr>
        <w:t xml:space="preserve">، </w:t>
      </w:r>
      <w:r w:rsidRPr="006750DF">
        <w:rPr>
          <w:rtl/>
        </w:rPr>
        <w:t>فتطير بهم</w:t>
      </w:r>
      <w:r>
        <w:rPr>
          <w:rtl/>
        </w:rPr>
        <w:t xml:space="preserve"> إلى </w:t>
      </w:r>
      <w:r w:rsidRPr="006750DF">
        <w:rPr>
          <w:rtl/>
        </w:rPr>
        <w:t>المحشر</w:t>
      </w:r>
      <w:r>
        <w:rPr>
          <w:rtl/>
        </w:rPr>
        <w:t xml:space="preserve">، </w:t>
      </w:r>
      <w:r w:rsidRPr="006750DF">
        <w:rPr>
          <w:rtl/>
        </w:rPr>
        <w:t>مع كل رجل منهم ألف ملك من قدامه وعن يمينه وعن شماله</w:t>
      </w:r>
      <w:r>
        <w:rPr>
          <w:rtl/>
        </w:rPr>
        <w:t xml:space="preserve">، </w:t>
      </w:r>
      <w:r w:rsidRPr="006750DF">
        <w:rPr>
          <w:rtl/>
        </w:rPr>
        <w:t xml:space="preserve">يزفونهم </w:t>
      </w:r>
      <w:r w:rsidRPr="00467FAA">
        <w:rPr>
          <w:rStyle w:val="libFootnotenumChar"/>
          <w:rtl/>
        </w:rPr>
        <w:t>(3)</w:t>
      </w:r>
      <w:r>
        <w:rPr>
          <w:rtl/>
        </w:rPr>
        <w:t xml:space="preserve"> حتّى </w:t>
      </w:r>
      <w:r w:rsidRPr="006750DF">
        <w:rPr>
          <w:rtl/>
        </w:rPr>
        <w:t>ينتهوا بهم</w:t>
      </w:r>
      <w:r>
        <w:rPr>
          <w:rtl/>
        </w:rPr>
        <w:t xml:space="preserve"> إلى </w:t>
      </w:r>
      <w:r w:rsidRPr="006750DF">
        <w:rPr>
          <w:rtl/>
        </w:rPr>
        <w:t>باب الجنة الأعظم</w:t>
      </w:r>
      <w:r>
        <w:rPr>
          <w:rtl/>
        </w:rPr>
        <w:t xml:space="preserve">، </w:t>
      </w:r>
      <w:r w:rsidRPr="006750DF">
        <w:rPr>
          <w:rtl/>
        </w:rPr>
        <w:t>وعلى باب الجنة شجرة</w:t>
      </w:r>
      <w:r>
        <w:rPr>
          <w:rtl/>
        </w:rPr>
        <w:t xml:space="preserve">، </w:t>
      </w:r>
      <w:r w:rsidRPr="006750DF">
        <w:rPr>
          <w:rtl/>
        </w:rPr>
        <w:t>الورقة منها يستظل تحتها مأة ألف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جلال</w:t>
      </w:r>
      <w:r>
        <w:rPr>
          <w:rtl/>
        </w:rPr>
        <w:t xml:space="preserve"> ـ </w:t>
      </w:r>
      <w:r w:rsidRPr="006750DF">
        <w:rPr>
          <w:rtl/>
        </w:rPr>
        <w:t>ككتاب</w:t>
      </w:r>
      <w:r>
        <w:rPr>
          <w:rtl/>
        </w:rPr>
        <w:t xml:space="preserve"> ـ </w:t>
      </w:r>
      <w:r w:rsidRPr="006750DF">
        <w:rPr>
          <w:rtl/>
        </w:rPr>
        <w:t>جمع الجل وهو للدابة كالثوب للإنسان تصان به.</w:t>
      </w:r>
    </w:p>
    <w:p w:rsidR="00BD62F3" w:rsidRPr="006750DF" w:rsidRDefault="00BD62F3" w:rsidP="00FE354F">
      <w:pPr>
        <w:pStyle w:val="libFootnote0"/>
        <w:rPr>
          <w:rtl/>
          <w:lang w:bidi="fa-IR"/>
        </w:rPr>
      </w:pPr>
      <w:r>
        <w:rPr>
          <w:rtl/>
        </w:rPr>
        <w:t>(</w:t>
      </w:r>
      <w:r w:rsidRPr="006750DF">
        <w:rPr>
          <w:rtl/>
        </w:rPr>
        <w:t>2) الجذل</w:t>
      </w:r>
      <w:r>
        <w:rPr>
          <w:rtl/>
        </w:rPr>
        <w:t xml:space="preserve">: </w:t>
      </w:r>
      <w:r w:rsidRPr="006750DF">
        <w:rPr>
          <w:rtl/>
        </w:rPr>
        <w:t>أصل الشجر الخشبي والأرجوان</w:t>
      </w:r>
      <w:r>
        <w:rPr>
          <w:rtl/>
        </w:rPr>
        <w:t xml:space="preserve">: </w:t>
      </w:r>
      <w:r w:rsidRPr="006750DF">
        <w:rPr>
          <w:rtl/>
        </w:rPr>
        <w:t>شجرة صغيرة الحجم من فصيلة القرنيات زهرها وردي يظهر في مطلع الربيع قبل الأوراق.</w:t>
      </w:r>
    </w:p>
    <w:p w:rsidR="00BD62F3" w:rsidRPr="006750DF" w:rsidRDefault="00BD62F3" w:rsidP="00FE354F">
      <w:pPr>
        <w:pStyle w:val="libFootnote0"/>
        <w:rPr>
          <w:rtl/>
          <w:lang w:bidi="fa-IR"/>
        </w:rPr>
      </w:pPr>
      <w:r>
        <w:rPr>
          <w:rtl/>
        </w:rPr>
        <w:t>(</w:t>
      </w:r>
      <w:r w:rsidRPr="006750DF">
        <w:rPr>
          <w:rtl/>
        </w:rPr>
        <w:t>3) زف العروس</w:t>
      </w:r>
      <w:r>
        <w:rPr>
          <w:rtl/>
        </w:rPr>
        <w:t xml:space="preserve"> إلى </w:t>
      </w:r>
      <w:r w:rsidRPr="006750DF">
        <w:rPr>
          <w:rtl/>
        </w:rPr>
        <w:t>زوجها</w:t>
      </w:r>
      <w:r>
        <w:rPr>
          <w:rtl/>
        </w:rPr>
        <w:t xml:space="preserve">: </w:t>
      </w:r>
      <w:r w:rsidRPr="006750DF">
        <w:rPr>
          <w:rtl/>
        </w:rPr>
        <w:t>أهداها</w:t>
      </w:r>
      <w:r>
        <w:rPr>
          <w:rtl/>
        </w:rPr>
        <w:t xml:space="preserve">، </w:t>
      </w:r>
      <w:r w:rsidRPr="006750DF">
        <w:rPr>
          <w:rtl/>
        </w:rPr>
        <w:t xml:space="preserve">قال المجلسي </w:t>
      </w:r>
      <w:r>
        <w:rPr>
          <w:rtl/>
        </w:rPr>
        <w:t>(</w:t>
      </w:r>
      <w:r w:rsidRPr="006750DF">
        <w:rPr>
          <w:rtl/>
        </w:rPr>
        <w:t>ره</w:t>
      </w:r>
      <w:r>
        <w:rPr>
          <w:rtl/>
        </w:rPr>
        <w:t>)</w:t>
      </w:r>
      <w:r w:rsidRPr="006750DF">
        <w:rPr>
          <w:rtl/>
        </w:rPr>
        <w:t xml:space="preserve"> في مرآة العقول</w:t>
      </w:r>
      <w:r>
        <w:rPr>
          <w:rtl/>
        </w:rPr>
        <w:t xml:space="preserve"> أي </w:t>
      </w:r>
      <w:r w:rsidRPr="006750DF">
        <w:rPr>
          <w:rtl/>
        </w:rPr>
        <w:t>يذهبون بهم على غاية الكرامة كما يزف العروس</w:t>
      </w:r>
      <w:r>
        <w:rPr>
          <w:rtl/>
        </w:rPr>
        <w:t xml:space="preserve"> إلى </w:t>
      </w:r>
      <w:r w:rsidRPr="006750DF">
        <w:rPr>
          <w:rtl/>
        </w:rPr>
        <w:t>زوجها.</w:t>
      </w:r>
    </w:p>
    <w:p w:rsidR="00BD62F3" w:rsidRPr="006750DF" w:rsidRDefault="00BD62F3" w:rsidP="002C718C">
      <w:pPr>
        <w:pStyle w:val="libNormal0"/>
        <w:rPr>
          <w:rtl/>
        </w:rPr>
      </w:pPr>
      <w:r>
        <w:rPr>
          <w:rtl/>
        </w:rPr>
        <w:br w:type="page"/>
      </w:r>
      <w:r w:rsidRPr="006750DF">
        <w:rPr>
          <w:rtl/>
        </w:rPr>
        <w:lastRenderedPageBreak/>
        <w:t>من الناس</w:t>
      </w:r>
      <w:r>
        <w:rPr>
          <w:rtl/>
        </w:rPr>
        <w:t xml:space="preserve">، </w:t>
      </w:r>
      <w:r w:rsidRPr="006750DF">
        <w:rPr>
          <w:rtl/>
        </w:rPr>
        <w:t xml:space="preserve">وعن يمين الشجرة عين مطهرة مكوكبة </w:t>
      </w:r>
      <w:r w:rsidRPr="00467FAA">
        <w:rPr>
          <w:rStyle w:val="libFootnotenumChar"/>
          <w:rtl/>
        </w:rPr>
        <w:t>(1)</w:t>
      </w:r>
      <w:r w:rsidRPr="006750DF">
        <w:rPr>
          <w:rtl/>
        </w:rPr>
        <w:t xml:space="preserve"> قال</w:t>
      </w:r>
      <w:r>
        <w:rPr>
          <w:rtl/>
        </w:rPr>
        <w:t xml:space="preserve">: </w:t>
      </w:r>
      <w:r w:rsidRPr="006750DF">
        <w:rPr>
          <w:rtl/>
        </w:rPr>
        <w:t xml:space="preserve">فيسقون منها شربة فيطهر الله </w:t>
      </w:r>
      <w:r w:rsidRPr="002C718C">
        <w:rPr>
          <w:rStyle w:val="libAlaemChar"/>
          <w:rtl/>
        </w:rPr>
        <w:t>عزوجل</w:t>
      </w:r>
      <w:r w:rsidRPr="006750DF">
        <w:rPr>
          <w:rtl/>
        </w:rPr>
        <w:t xml:space="preserve"> قلوبهم من الحسد ويسقط عن أبشارهم الشعر. وذلك قوله </w:t>
      </w:r>
      <w:r w:rsidRPr="002C718C">
        <w:rPr>
          <w:rStyle w:val="libAlaemChar"/>
          <w:rtl/>
        </w:rPr>
        <w:t>عزوجل</w:t>
      </w:r>
      <w:r>
        <w:rPr>
          <w:rtl/>
        </w:rPr>
        <w:t xml:space="preserve">: </w:t>
      </w:r>
      <w:r w:rsidRPr="002C718C">
        <w:rPr>
          <w:rStyle w:val="libAlaemChar"/>
          <w:rtl/>
        </w:rPr>
        <w:t>(</w:t>
      </w:r>
      <w:r w:rsidRPr="002C718C">
        <w:rPr>
          <w:rStyle w:val="libAieChar"/>
          <w:rtl/>
        </w:rPr>
        <w:t>وَسَقاهُمْ رَبُّهُمْ شَراباً طَهُوراً</w:t>
      </w:r>
      <w:r w:rsidRPr="002C718C">
        <w:rPr>
          <w:rStyle w:val="libAlaemChar"/>
          <w:rtl/>
        </w:rPr>
        <w:t>)</w:t>
      </w:r>
      <w:r w:rsidRPr="006750DF">
        <w:rPr>
          <w:rtl/>
        </w:rPr>
        <w:t xml:space="preserve"> من تلك العين المطهرة</w:t>
      </w:r>
      <w:r>
        <w:rPr>
          <w:rtl/>
        </w:rPr>
        <w:t xml:space="preserve">، </w:t>
      </w:r>
      <w:r w:rsidRPr="006750DF">
        <w:rPr>
          <w:rtl/>
        </w:rPr>
        <w:t>ثم يرجعون</w:t>
      </w:r>
      <w:r>
        <w:rPr>
          <w:rtl/>
        </w:rPr>
        <w:t xml:space="preserve"> إلى </w:t>
      </w:r>
      <w:r w:rsidRPr="006750DF">
        <w:rPr>
          <w:rtl/>
        </w:rPr>
        <w:t>عين اخرى عن يسار الشجرة فيغتسلون منها</w:t>
      </w:r>
      <w:r>
        <w:rPr>
          <w:rtl/>
        </w:rPr>
        <w:t xml:space="preserve">، </w:t>
      </w:r>
      <w:r w:rsidRPr="006750DF">
        <w:rPr>
          <w:rtl/>
        </w:rPr>
        <w:t>وهي عين الحيوة</w:t>
      </w:r>
      <w:r>
        <w:rPr>
          <w:rtl/>
        </w:rPr>
        <w:t xml:space="preserve">، </w:t>
      </w:r>
      <w:r w:rsidRPr="006750DF">
        <w:rPr>
          <w:rtl/>
        </w:rPr>
        <w:t>فلا يموتون أبدا.</w:t>
      </w:r>
    </w:p>
    <w:p w:rsidR="00BD62F3" w:rsidRPr="006750DF" w:rsidRDefault="00BD62F3" w:rsidP="002C718C">
      <w:pPr>
        <w:pStyle w:val="libNormal"/>
        <w:rPr>
          <w:rtl/>
        </w:rPr>
      </w:pPr>
      <w:r w:rsidRPr="006750DF">
        <w:rPr>
          <w:rtl/>
        </w:rPr>
        <w:t>ثم قال</w:t>
      </w:r>
      <w:r>
        <w:rPr>
          <w:rtl/>
        </w:rPr>
        <w:t xml:space="preserve">: </w:t>
      </w:r>
      <w:r w:rsidRPr="006750DF">
        <w:rPr>
          <w:rtl/>
        </w:rPr>
        <w:t>يوقف بهم قدام العرش وقد سلموا من الآفات والأسقام والحر والبرد</w:t>
      </w:r>
      <w:r>
        <w:rPr>
          <w:rtl/>
        </w:rPr>
        <w:t xml:space="preserve">، </w:t>
      </w:r>
      <w:r w:rsidRPr="006750DF">
        <w:rPr>
          <w:rtl/>
        </w:rPr>
        <w:t>قال فيقول الجبار جل ذكره للملائكة الذين معهم</w:t>
      </w:r>
      <w:r>
        <w:rPr>
          <w:rtl/>
        </w:rPr>
        <w:t xml:space="preserve">: </w:t>
      </w:r>
      <w:r w:rsidRPr="006750DF">
        <w:rPr>
          <w:rtl/>
        </w:rPr>
        <w:t>احشروا أوليائى</w:t>
      </w:r>
      <w:r>
        <w:rPr>
          <w:rtl/>
        </w:rPr>
        <w:t xml:space="preserve"> إلى </w:t>
      </w:r>
      <w:r w:rsidRPr="006750DF">
        <w:rPr>
          <w:rtl/>
        </w:rPr>
        <w:t>الجنة ولا تقفوهم مع الخلائق</w:t>
      </w:r>
      <w:r>
        <w:rPr>
          <w:rtl/>
        </w:rPr>
        <w:t xml:space="preserve">، </w:t>
      </w:r>
      <w:r w:rsidRPr="006750DF">
        <w:rPr>
          <w:rtl/>
        </w:rPr>
        <w:t>قد سبق رضائى عنهم ووجبت لهم رحمتي</w:t>
      </w:r>
      <w:r>
        <w:rPr>
          <w:rtl/>
        </w:rPr>
        <w:t xml:space="preserve">، </w:t>
      </w:r>
      <w:r w:rsidRPr="006750DF">
        <w:rPr>
          <w:rtl/>
        </w:rPr>
        <w:t>فكيف أريد أن أوقفهم مع أصحاب الحسنات والسيئات</w:t>
      </w:r>
      <w:r>
        <w:rPr>
          <w:rtl/>
        </w:rPr>
        <w:t xml:space="preserve">، </w:t>
      </w:r>
      <w:r w:rsidRPr="006750DF">
        <w:rPr>
          <w:rtl/>
        </w:rPr>
        <w:t>فتسوقهم الملائكة</w:t>
      </w:r>
      <w:r>
        <w:rPr>
          <w:rtl/>
        </w:rPr>
        <w:t xml:space="preserve"> إلى </w:t>
      </w:r>
      <w:r w:rsidRPr="006750DF">
        <w:rPr>
          <w:rtl/>
        </w:rPr>
        <w:t>الجنة</w:t>
      </w:r>
      <w:r>
        <w:rPr>
          <w:rtl/>
        </w:rPr>
        <w:t xml:space="preserve">، </w:t>
      </w:r>
      <w:r w:rsidRPr="006750DF">
        <w:rPr>
          <w:rtl/>
        </w:rPr>
        <w:t>فاذا انتهوا</w:t>
      </w:r>
      <w:r>
        <w:rPr>
          <w:rtl/>
        </w:rPr>
        <w:t xml:space="preserve"> إلى </w:t>
      </w:r>
      <w:r w:rsidRPr="006750DF">
        <w:rPr>
          <w:rtl/>
        </w:rPr>
        <w:t xml:space="preserve">باب الجنة الأعظم ضربوا الملائكة الحلقة ضربة فتصر صريرا </w:t>
      </w:r>
      <w:r w:rsidRPr="00467FAA">
        <w:rPr>
          <w:rStyle w:val="libFootnotenumChar"/>
          <w:rtl/>
        </w:rPr>
        <w:t>(2)</w:t>
      </w:r>
      <w:r w:rsidRPr="006750DF">
        <w:rPr>
          <w:rtl/>
        </w:rPr>
        <w:t xml:space="preserve"> فيبلغ صوت صريرها كل حوراء خلقها الله </w:t>
      </w:r>
      <w:r w:rsidRPr="002C718C">
        <w:rPr>
          <w:rStyle w:val="libAlaemChar"/>
          <w:rtl/>
        </w:rPr>
        <w:t>عزوجل</w:t>
      </w:r>
      <w:r w:rsidRPr="006750DF">
        <w:rPr>
          <w:rtl/>
        </w:rPr>
        <w:t xml:space="preserve"> وأعدها لأوليائه</w:t>
      </w:r>
      <w:r>
        <w:rPr>
          <w:rtl/>
        </w:rPr>
        <w:t xml:space="preserve">، </w:t>
      </w:r>
      <w:r w:rsidRPr="006750DF">
        <w:rPr>
          <w:rtl/>
        </w:rPr>
        <w:t>فيتباشروا إذ سمعوا صوت صرير الحلقة ويقول بعضهم لبعض</w:t>
      </w:r>
      <w:r>
        <w:rPr>
          <w:rtl/>
        </w:rPr>
        <w:t xml:space="preserve">: </w:t>
      </w:r>
      <w:r w:rsidRPr="006750DF">
        <w:rPr>
          <w:rtl/>
        </w:rPr>
        <w:t>قد جاءنا أولياء الله فيفتح لهم الباب</w:t>
      </w:r>
      <w:r>
        <w:rPr>
          <w:rtl/>
        </w:rPr>
        <w:t xml:space="preserve">، </w:t>
      </w:r>
      <w:r w:rsidRPr="006750DF">
        <w:rPr>
          <w:rtl/>
        </w:rPr>
        <w:t>فيدخلون الجنة ويشرف عليهم أزواجهم من الحور العين والآدميين</w:t>
      </w:r>
      <w:r>
        <w:rPr>
          <w:rtl/>
        </w:rPr>
        <w:t xml:space="preserve">، </w:t>
      </w:r>
      <w:r w:rsidRPr="006750DF">
        <w:rPr>
          <w:rtl/>
        </w:rPr>
        <w:t>فيقلن</w:t>
      </w:r>
      <w:r>
        <w:rPr>
          <w:rtl/>
        </w:rPr>
        <w:t xml:space="preserve">: </w:t>
      </w:r>
      <w:r w:rsidRPr="006750DF">
        <w:rPr>
          <w:rtl/>
        </w:rPr>
        <w:t>مرحبا بكم فما كان أشد شوقنا إليكم</w:t>
      </w:r>
      <w:r>
        <w:rPr>
          <w:rtl/>
        </w:rPr>
        <w:t xml:space="preserve">، </w:t>
      </w:r>
      <w:r w:rsidRPr="006750DF">
        <w:rPr>
          <w:rtl/>
        </w:rPr>
        <w:t>ويقول لهم أولياء الله مثل ذلك</w:t>
      </w:r>
      <w:r>
        <w:rPr>
          <w:rtl/>
        </w:rPr>
        <w:t xml:space="preserve">، </w:t>
      </w:r>
      <w:r w:rsidRPr="006750DF">
        <w:rPr>
          <w:rtl/>
        </w:rPr>
        <w:t>فقال على صلوات الله عليه</w:t>
      </w:r>
      <w:r>
        <w:rPr>
          <w:rtl/>
        </w:rPr>
        <w:t xml:space="preserve">: </w:t>
      </w:r>
      <w:r w:rsidRPr="006750DF">
        <w:rPr>
          <w:rtl/>
        </w:rPr>
        <w:t>من هؤلاء يا رسول الله</w:t>
      </w:r>
      <w:r>
        <w:rPr>
          <w:rtl/>
        </w:rPr>
        <w:t>؟</w:t>
      </w:r>
      <w:r w:rsidRPr="006750DF">
        <w:rPr>
          <w:rtl/>
        </w:rPr>
        <w:t xml:space="preserve"> فقال رسول الله </w:t>
      </w:r>
      <w:r w:rsidRPr="002C718C">
        <w:rPr>
          <w:rStyle w:val="libAlaemChar"/>
          <w:rtl/>
        </w:rPr>
        <w:t>صلى‌الله‌عليه‌وآله</w:t>
      </w:r>
      <w:r>
        <w:rPr>
          <w:rtl/>
        </w:rPr>
        <w:t>:</w:t>
      </w:r>
      <w:r w:rsidRPr="005F0E6A">
        <w:rPr>
          <w:rtl/>
        </w:rPr>
        <w:t xml:space="preserve"> </w:t>
      </w:r>
      <w:r>
        <w:rPr>
          <w:rtl/>
        </w:rPr>
        <w:t>يا عل</w:t>
      </w:r>
      <w:r>
        <w:rPr>
          <w:rFonts w:hint="cs"/>
          <w:rtl/>
        </w:rPr>
        <w:t>يُّ</w:t>
      </w:r>
      <w:r w:rsidRPr="006750DF">
        <w:rPr>
          <w:rtl/>
        </w:rPr>
        <w:t xml:space="preserve"> هؤلاء شيعتك المخلصون في ولايتك</w:t>
      </w:r>
      <w:r>
        <w:rPr>
          <w:rtl/>
        </w:rPr>
        <w:t xml:space="preserve">، </w:t>
      </w:r>
      <w:r w:rsidRPr="006750DF">
        <w:rPr>
          <w:rtl/>
        </w:rPr>
        <w:t xml:space="preserve">وأنت امامهم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يَوْمَ نَحْشُرُ الْمُتَّقِينَ إلى الرَّحْمنِ وَفْداً</w:t>
      </w:r>
      <w:r w:rsidRPr="002C718C">
        <w:rPr>
          <w:rStyle w:val="libAlaemChar"/>
          <w:rtl/>
        </w:rPr>
        <w:t>)</w:t>
      </w:r>
      <w:r w:rsidRPr="006750DF">
        <w:rPr>
          <w:rtl/>
        </w:rPr>
        <w:t xml:space="preserve"> على الرحائل</w:t>
      </w:r>
      <w:r>
        <w:rPr>
          <w:rtl/>
        </w:rPr>
        <w:t xml:space="preserve">، </w:t>
      </w:r>
      <w:r w:rsidRPr="002C718C">
        <w:rPr>
          <w:rStyle w:val="libAlaemChar"/>
          <w:rtl/>
        </w:rPr>
        <w:t>(</w:t>
      </w:r>
      <w:r w:rsidRPr="002C718C">
        <w:rPr>
          <w:rStyle w:val="libAieChar"/>
          <w:rtl/>
        </w:rPr>
        <w:t>وَنَسُوقُ الْمُجْرِمِينَ إلى جَهَنَّمَ وِرْداً</w:t>
      </w:r>
      <w:r w:rsidRPr="002C718C">
        <w:rPr>
          <w:rStyle w:val="libAlaemChar"/>
          <w:rtl/>
        </w:rPr>
        <w:t>)</w:t>
      </w:r>
      <w:r>
        <w:rPr>
          <w:rtl/>
        </w:rPr>
        <w:t>.</w:t>
      </w:r>
    </w:p>
    <w:p w:rsidR="00BD62F3" w:rsidRPr="006750DF" w:rsidRDefault="00BD62F3" w:rsidP="002C718C">
      <w:pPr>
        <w:pStyle w:val="libNormal"/>
        <w:rPr>
          <w:rtl/>
        </w:rPr>
      </w:pPr>
      <w:r w:rsidRPr="006750DF">
        <w:rPr>
          <w:rtl/>
        </w:rPr>
        <w:t>في روضة الكافي</w:t>
      </w:r>
      <w:r>
        <w:rPr>
          <w:rtl/>
        </w:rPr>
        <w:t xml:space="preserve"> عليّ بن إبراهيم  </w:t>
      </w:r>
      <w:r w:rsidRPr="006750DF">
        <w:rPr>
          <w:rtl/>
        </w:rPr>
        <w:t>عن أبيه عن ابن محبوب عن محمد بن</w:t>
      </w:r>
      <w:r>
        <w:rPr>
          <w:rtl/>
        </w:rPr>
        <w:t xml:space="preserve"> إسحق </w:t>
      </w:r>
      <w:r w:rsidRPr="006750DF">
        <w:rPr>
          <w:rtl/>
        </w:rPr>
        <w:t xml:space="preserve">المدني عن أبي جعفر </w:t>
      </w:r>
      <w:r w:rsidRPr="002C718C">
        <w:rPr>
          <w:rStyle w:val="libAlaemChar"/>
          <w:rtl/>
        </w:rPr>
        <w:t>عليه‌السلام</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سئل عن قول الله </w:t>
      </w:r>
      <w:r w:rsidRPr="002C718C">
        <w:rPr>
          <w:rStyle w:val="libAlaemChar"/>
          <w:rtl/>
        </w:rPr>
        <w:t>عزوجل</w:t>
      </w:r>
      <w:r>
        <w:rPr>
          <w:rtl/>
        </w:rPr>
        <w:t xml:space="preserve">: </w:t>
      </w:r>
      <w:r w:rsidRPr="002C718C">
        <w:rPr>
          <w:rStyle w:val="libAlaemChar"/>
          <w:rtl/>
        </w:rPr>
        <w:t>(</w:t>
      </w:r>
      <w:r w:rsidRPr="002C718C">
        <w:rPr>
          <w:rStyle w:val="libAieChar"/>
          <w:rtl/>
        </w:rPr>
        <w:t>يَوْمَ نَحْشُرُ الْمُتَّقِينَ إلى الرَّحْمنِ وَفْداً</w:t>
      </w:r>
      <w:r w:rsidRPr="002C718C">
        <w:rPr>
          <w:rStyle w:val="libAlaemChar"/>
          <w:rtl/>
        </w:rPr>
        <w:t>)</w:t>
      </w:r>
      <w:r w:rsidRPr="006750DF">
        <w:rPr>
          <w:rtl/>
        </w:rPr>
        <w:t xml:space="preserve"> فقال</w:t>
      </w:r>
      <w:r>
        <w:rPr>
          <w:rtl/>
        </w:rPr>
        <w:t>:</w:t>
      </w:r>
      <w:r w:rsidRPr="005F0E6A">
        <w:rPr>
          <w:rtl/>
        </w:rPr>
        <w:t xml:space="preserve"> </w:t>
      </w:r>
      <w:r>
        <w:rPr>
          <w:rtl/>
        </w:rPr>
        <w:t>يا عل</w:t>
      </w:r>
      <w:r>
        <w:rPr>
          <w:rFonts w:hint="cs"/>
          <w:rtl/>
        </w:rPr>
        <w:t>يُّ</w:t>
      </w:r>
      <w:r w:rsidRPr="006750DF">
        <w:rPr>
          <w:rtl/>
        </w:rPr>
        <w:t xml:space="preserve"> ان الوفد لا يكونون</w:t>
      </w:r>
      <w:r w:rsidRPr="00246DAC">
        <w:rPr>
          <w:rFonts w:hint="cs"/>
          <w:rtl/>
        </w:rPr>
        <w:t xml:space="preserve"> </w:t>
      </w:r>
      <w:r>
        <w:rPr>
          <w:rFonts w:hint="cs"/>
          <w:rtl/>
        </w:rPr>
        <w:t>إ</w:t>
      </w:r>
      <w:r w:rsidRPr="006750DF">
        <w:rPr>
          <w:rtl/>
        </w:rPr>
        <w:t>ل</w:t>
      </w:r>
      <w:r>
        <w:rPr>
          <w:rFonts w:hint="cs"/>
          <w:rtl/>
        </w:rPr>
        <w:t>ّ</w:t>
      </w:r>
      <w:r w:rsidRPr="006750DF">
        <w:rPr>
          <w:rtl/>
        </w:rPr>
        <w:t>ا ركبانا</w:t>
      </w:r>
      <w:r>
        <w:rPr>
          <w:rtl/>
        </w:rPr>
        <w:t xml:space="preserve">، </w:t>
      </w:r>
      <w:r w:rsidRPr="006750DF">
        <w:rPr>
          <w:rtl/>
        </w:rPr>
        <w:t>وذكر نحو ما في تفسير</w:t>
      </w:r>
      <w:r>
        <w:rPr>
          <w:rtl/>
        </w:rPr>
        <w:t xml:space="preserve"> عليّ بن إبراهيم  إلى </w:t>
      </w:r>
      <w:r w:rsidRPr="006750DF">
        <w:rPr>
          <w:rtl/>
        </w:rPr>
        <w:t>قوله</w:t>
      </w:r>
      <w:r>
        <w:rPr>
          <w:rtl/>
        </w:rPr>
        <w:t xml:space="preserve">: </w:t>
      </w:r>
      <w:r w:rsidRPr="006750DF">
        <w:rPr>
          <w:rtl/>
        </w:rPr>
        <w:t>ويقول لهن أولياء الله مثل ذلك.</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لكن في المصدر وكتاب الروضة والمنقول عنهما في البحار «مزكية» وهو الظاهر.</w:t>
      </w:r>
    </w:p>
    <w:p w:rsidR="00BD62F3" w:rsidRPr="006750DF" w:rsidRDefault="00BD62F3" w:rsidP="00FE354F">
      <w:pPr>
        <w:pStyle w:val="libFootnote0"/>
        <w:rPr>
          <w:rtl/>
          <w:lang w:bidi="fa-IR"/>
        </w:rPr>
      </w:pPr>
      <w:r>
        <w:rPr>
          <w:rtl/>
        </w:rPr>
        <w:t>(</w:t>
      </w:r>
      <w:r w:rsidRPr="006750DF">
        <w:rPr>
          <w:rtl/>
        </w:rPr>
        <w:t>2) صر صريرا</w:t>
      </w:r>
      <w:r>
        <w:rPr>
          <w:rtl/>
        </w:rPr>
        <w:t xml:space="preserve">: </w:t>
      </w:r>
      <w:r w:rsidRPr="006750DF">
        <w:rPr>
          <w:rtl/>
        </w:rPr>
        <w:t>صوت وصاح شديدا.</w:t>
      </w:r>
    </w:p>
    <w:p w:rsidR="00BD62F3" w:rsidRPr="006750DF" w:rsidRDefault="00BD62F3" w:rsidP="002C718C">
      <w:pPr>
        <w:pStyle w:val="libNormal"/>
        <w:rPr>
          <w:rtl/>
        </w:rPr>
      </w:pPr>
      <w:r>
        <w:rPr>
          <w:rtl/>
        </w:rPr>
        <w:br w:type="page"/>
      </w:r>
      <w:r w:rsidRPr="00FB47E7">
        <w:rPr>
          <w:rStyle w:val="libBold2Char"/>
          <w:rtl/>
        </w:rPr>
        <w:lastRenderedPageBreak/>
        <w:t xml:space="preserve">155 ـ في محاسن البرقي </w:t>
      </w:r>
      <w:r w:rsidRPr="006750DF">
        <w:rPr>
          <w:rtl/>
        </w:rPr>
        <w:t xml:space="preserve">عنه عن يعقوب بن يزيد عن ابن أبي عمير عن حماد بن عثمان وغيره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يَوْمَ نَحْشُرُ الْمُتَّقِينَ إلى الرَّحْمنِ وَفْداً</w:t>
      </w:r>
      <w:r w:rsidRPr="002C718C">
        <w:rPr>
          <w:rStyle w:val="libAlaemChar"/>
          <w:rtl/>
        </w:rPr>
        <w:t>)</w:t>
      </w:r>
      <w:r w:rsidRPr="006750DF">
        <w:rPr>
          <w:rtl/>
        </w:rPr>
        <w:t xml:space="preserve"> قال</w:t>
      </w:r>
      <w:r>
        <w:rPr>
          <w:rtl/>
        </w:rPr>
        <w:t xml:space="preserve">: </w:t>
      </w:r>
      <w:r w:rsidRPr="006750DF">
        <w:rPr>
          <w:rtl/>
        </w:rPr>
        <w:t>يحشرون على النجائب.</w:t>
      </w:r>
    </w:p>
    <w:p w:rsidR="00BD62F3" w:rsidRPr="006750DF" w:rsidRDefault="00BD62F3" w:rsidP="002C718C">
      <w:pPr>
        <w:pStyle w:val="libNormal"/>
        <w:rPr>
          <w:rtl/>
        </w:rPr>
      </w:pPr>
      <w:r w:rsidRPr="00FB47E7">
        <w:rPr>
          <w:rStyle w:val="libBold2Char"/>
          <w:rtl/>
        </w:rPr>
        <w:t xml:space="preserve">156 ـ في تفسير عليّ بن إبراهيم  حدّثنا </w:t>
      </w:r>
      <w:r w:rsidRPr="006750DF">
        <w:rPr>
          <w:rtl/>
        </w:rPr>
        <w:t>جعفر بن</w:t>
      </w:r>
      <w:r>
        <w:rPr>
          <w:rtl/>
        </w:rPr>
        <w:t xml:space="preserve"> أحمد </w:t>
      </w:r>
      <w:r w:rsidRPr="006750DF">
        <w:rPr>
          <w:rtl/>
        </w:rPr>
        <w:t>عن عبد الله بن موسى عن الحسن بن</w:t>
      </w:r>
      <w:r>
        <w:rPr>
          <w:rtl/>
        </w:rPr>
        <w:t xml:space="preserve"> علي بن </w:t>
      </w:r>
      <w:r w:rsidRPr="006750DF">
        <w:rPr>
          <w:rtl/>
        </w:rPr>
        <w:t xml:space="preserve">أبي حمزة عن أبيه عن أبي بصير عن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لا يَمْلِكُونَ الشَّفاعَةَ إِلَّا مَنِ اتَّخَذَ عِنْدَ</w:t>
      </w:r>
      <w:r w:rsidRPr="002C718C">
        <w:rPr>
          <w:rStyle w:val="libAlaemChar"/>
          <w:rtl/>
        </w:rPr>
        <w:t>)</w:t>
      </w:r>
      <w:r w:rsidRPr="006750DF">
        <w:rPr>
          <w:rtl/>
        </w:rPr>
        <w:t xml:space="preserve"> الرحمان عهدا قال</w:t>
      </w:r>
      <w:r>
        <w:rPr>
          <w:rtl/>
        </w:rPr>
        <w:t xml:space="preserve">: </w:t>
      </w:r>
      <w:r w:rsidRPr="006750DF">
        <w:rPr>
          <w:rtl/>
        </w:rPr>
        <w:t xml:space="preserve">لا يشفع ولا يشفع لهم ولا يشفعون </w:t>
      </w:r>
      <w:r w:rsidRPr="002C718C">
        <w:rPr>
          <w:rStyle w:val="libAlaemChar"/>
          <w:rtl/>
        </w:rPr>
        <w:t>(</w:t>
      </w:r>
      <w:r w:rsidRPr="002C718C">
        <w:rPr>
          <w:rStyle w:val="libAieChar"/>
          <w:rtl/>
        </w:rPr>
        <w:t>إِلَّا مَنِ اتَّخَذَ عِنْدَ الرَّحْمنِ عَهْداً</w:t>
      </w:r>
      <w:r w:rsidRPr="002C718C">
        <w:rPr>
          <w:rStyle w:val="libAlaemChar"/>
          <w:rtl/>
        </w:rPr>
        <w:t>)</w:t>
      </w:r>
      <w:r w:rsidRPr="006750DF">
        <w:rPr>
          <w:rtl/>
        </w:rPr>
        <w:t xml:space="preserve"> </w:t>
      </w:r>
      <w:r>
        <w:rPr>
          <w:rFonts w:hint="cs"/>
          <w:rtl/>
        </w:rPr>
        <w:t>إ</w:t>
      </w:r>
      <w:r w:rsidRPr="006750DF">
        <w:rPr>
          <w:rtl/>
        </w:rPr>
        <w:t>ل</w:t>
      </w:r>
      <w:r>
        <w:rPr>
          <w:rFonts w:hint="cs"/>
          <w:rtl/>
        </w:rPr>
        <w:t>ّ</w:t>
      </w:r>
      <w:r w:rsidRPr="006750DF">
        <w:rPr>
          <w:rtl/>
        </w:rPr>
        <w:t>ا من أذن له بولاية أمير المؤمنين والائمة من بعده صلوات الله عليه وعليهم فهو العهد عند الله.</w:t>
      </w:r>
    </w:p>
    <w:p w:rsidR="00BD62F3" w:rsidRPr="006750DF" w:rsidRDefault="00BD62F3" w:rsidP="002C718C">
      <w:pPr>
        <w:pStyle w:val="libNormal"/>
        <w:rPr>
          <w:rtl/>
        </w:rPr>
      </w:pPr>
      <w:r w:rsidRPr="006750DF">
        <w:rPr>
          <w:rtl/>
        </w:rPr>
        <w:t>157</w:t>
      </w:r>
      <w:r>
        <w:rPr>
          <w:rtl/>
        </w:rPr>
        <w:t xml:space="preserve"> ـ </w:t>
      </w:r>
      <w:r w:rsidRPr="006750DF">
        <w:rPr>
          <w:rtl/>
        </w:rPr>
        <w:t xml:space="preserve">حدثني أبي عن الحسن بن محبوب عن سليمان بن جعفر عن أبي عبد الله </w:t>
      </w:r>
      <w:r w:rsidRPr="002C718C">
        <w:rPr>
          <w:rStyle w:val="libAlaemChar"/>
          <w:rtl/>
        </w:rPr>
        <w:t>عليه‌السلام</w:t>
      </w:r>
      <w:r w:rsidRPr="006750DF">
        <w:rPr>
          <w:rtl/>
        </w:rPr>
        <w:t xml:space="preserve">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لم يحسن وصيته عند موته كان نقصا في مروته</w:t>
      </w:r>
      <w:r>
        <w:rPr>
          <w:rtl/>
        </w:rPr>
        <w:t xml:space="preserve">، </w:t>
      </w:r>
      <w:r w:rsidRPr="006750DF">
        <w:rPr>
          <w:rtl/>
        </w:rPr>
        <w:t>قلت</w:t>
      </w:r>
      <w:r>
        <w:rPr>
          <w:rtl/>
        </w:rPr>
        <w:t xml:space="preserve">: </w:t>
      </w:r>
      <w:r w:rsidRPr="006750DF">
        <w:rPr>
          <w:rtl/>
        </w:rPr>
        <w:t>يا رسول الله وكيف يوصى عند الموت</w:t>
      </w:r>
      <w:r>
        <w:rPr>
          <w:rtl/>
        </w:rPr>
        <w:t>؟</w:t>
      </w:r>
      <w:r w:rsidRPr="006750DF">
        <w:rPr>
          <w:rtl/>
        </w:rPr>
        <w:t xml:space="preserve"> قال</w:t>
      </w:r>
      <w:r>
        <w:rPr>
          <w:rtl/>
        </w:rPr>
        <w:t xml:space="preserve">: </w:t>
      </w:r>
      <w:r w:rsidRPr="006750DF">
        <w:rPr>
          <w:rtl/>
        </w:rPr>
        <w:t>إذا حضرته الوفاة واجتمع الناس</w:t>
      </w:r>
      <w:r>
        <w:rPr>
          <w:rtl/>
        </w:rPr>
        <w:t xml:space="preserve"> إليه </w:t>
      </w:r>
      <w:r w:rsidRPr="006750DF">
        <w:rPr>
          <w:rtl/>
        </w:rPr>
        <w:t>قال</w:t>
      </w:r>
      <w:r>
        <w:rPr>
          <w:rtl/>
        </w:rPr>
        <w:t xml:space="preserve">: أللهمّ </w:t>
      </w:r>
      <w:r w:rsidRPr="006750DF">
        <w:rPr>
          <w:rtl/>
        </w:rPr>
        <w:t>فاطر السموات والأرض عالم الغيب والشهادة الرحمن الرحيم</w:t>
      </w:r>
      <w:r>
        <w:rPr>
          <w:rtl/>
        </w:rPr>
        <w:t>،</w:t>
      </w:r>
      <w:r w:rsidRPr="004A6B2D">
        <w:rPr>
          <w:rFonts w:hint="cs"/>
          <w:rtl/>
        </w:rPr>
        <w:t xml:space="preserve"> </w:t>
      </w:r>
      <w:r>
        <w:rPr>
          <w:rFonts w:hint="cs"/>
          <w:rtl/>
        </w:rPr>
        <w:t>ا</w:t>
      </w:r>
      <w:r w:rsidRPr="006750DF">
        <w:rPr>
          <w:rtl/>
        </w:rPr>
        <w:t>ن</w:t>
      </w:r>
      <w:r>
        <w:rPr>
          <w:rFonts w:hint="cs"/>
          <w:rtl/>
        </w:rPr>
        <w:t>ّي</w:t>
      </w:r>
      <w:r w:rsidRPr="006750DF">
        <w:rPr>
          <w:rtl/>
        </w:rPr>
        <w:t xml:space="preserve"> أعهد إليك في دار الدنيا</w:t>
      </w:r>
      <w:r w:rsidRPr="004A6B2D">
        <w:rPr>
          <w:rFonts w:hint="cs"/>
          <w:rtl/>
        </w:rPr>
        <w:t xml:space="preserve"> </w:t>
      </w:r>
      <w:r>
        <w:rPr>
          <w:rFonts w:hint="cs"/>
          <w:rtl/>
        </w:rPr>
        <w:t>ا</w:t>
      </w:r>
      <w:r w:rsidRPr="006750DF">
        <w:rPr>
          <w:rtl/>
        </w:rPr>
        <w:t>ن</w:t>
      </w:r>
      <w:r>
        <w:rPr>
          <w:rFonts w:hint="cs"/>
          <w:rtl/>
        </w:rPr>
        <w:t>ّي</w:t>
      </w:r>
      <w:r w:rsidRPr="006750DF">
        <w:rPr>
          <w:rtl/>
        </w:rPr>
        <w:t xml:space="preserve"> أشهد أن</w:t>
      </w:r>
      <w:r>
        <w:rPr>
          <w:rtl/>
        </w:rPr>
        <w:t xml:space="preserve"> لا إله إلّا </w:t>
      </w:r>
      <w:r w:rsidRPr="006750DF">
        <w:rPr>
          <w:rtl/>
        </w:rPr>
        <w:t>أنت وحدك لا شريك لك</w:t>
      </w:r>
      <w:r>
        <w:rPr>
          <w:rtl/>
        </w:rPr>
        <w:t xml:space="preserve">، </w:t>
      </w:r>
      <w:r w:rsidRPr="006750DF">
        <w:rPr>
          <w:rtl/>
        </w:rPr>
        <w:t>وان محمدا عبدك ورسولك</w:t>
      </w:r>
      <w:r>
        <w:rPr>
          <w:rtl/>
        </w:rPr>
        <w:t xml:space="preserve">، </w:t>
      </w:r>
      <w:r w:rsidRPr="006750DF">
        <w:rPr>
          <w:rtl/>
        </w:rPr>
        <w:t>وان الجنة حق وان النار حق وان البعث حق والحساب حق والقدر والميزان حق</w:t>
      </w:r>
      <w:r>
        <w:rPr>
          <w:rtl/>
        </w:rPr>
        <w:t xml:space="preserve">، </w:t>
      </w:r>
      <w:r w:rsidRPr="006750DF">
        <w:rPr>
          <w:rtl/>
        </w:rPr>
        <w:t>وان الدين كما وصفت وان السلام كما شرعت</w:t>
      </w:r>
      <w:r>
        <w:rPr>
          <w:rtl/>
        </w:rPr>
        <w:t xml:space="preserve">، </w:t>
      </w:r>
      <w:r w:rsidRPr="006750DF">
        <w:rPr>
          <w:rtl/>
        </w:rPr>
        <w:t>وان القول كما حدثت وان القرآن كما أنزلت</w:t>
      </w:r>
      <w:r>
        <w:rPr>
          <w:rtl/>
        </w:rPr>
        <w:t xml:space="preserve">، </w:t>
      </w:r>
      <w:r w:rsidRPr="006750DF">
        <w:rPr>
          <w:rtl/>
        </w:rPr>
        <w:t>وانك أنت الله الحق المبين</w:t>
      </w:r>
      <w:r>
        <w:rPr>
          <w:rtl/>
        </w:rPr>
        <w:t xml:space="preserve">، </w:t>
      </w:r>
      <w:r w:rsidRPr="006750DF">
        <w:rPr>
          <w:rtl/>
        </w:rPr>
        <w:t>جزى الله محمدا خير الجزاء وحيا الله محمدا وآل محمد بالسلام</w:t>
      </w:r>
      <w:r>
        <w:rPr>
          <w:rtl/>
        </w:rPr>
        <w:t xml:space="preserve">، أللهمّ </w:t>
      </w:r>
      <w:r w:rsidRPr="006750DF">
        <w:rPr>
          <w:rtl/>
        </w:rPr>
        <w:t>يا عدتي عند كربتي ويا صاحبي عند شدتي ويا وليي في نعمتي</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وآله آبائي لا تكلني</w:t>
      </w:r>
      <w:r>
        <w:rPr>
          <w:rtl/>
        </w:rPr>
        <w:t xml:space="preserve"> إلى </w:t>
      </w:r>
      <w:r w:rsidRPr="006750DF">
        <w:rPr>
          <w:rtl/>
        </w:rPr>
        <w:t>نفسي طرفة عين</w:t>
      </w:r>
      <w:r>
        <w:rPr>
          <w:rtl/>
        </w:rPr>
        <w:t xml:space="preserve">، </w:t>
      </w:r>
      <w:r w:rsidRPr="006750DF">
        <w:rPr>
          <w:rtl/>
        </w:rPr>
        <w:t>فانك ان تكلني</w:t>
      </w:r>
      <w:r>
        <w:rPr>
          <w:rtl/>
        </w:rPr>
        <w:t xml:space="preserve"> إلى </w:t>
      </w:r>
      <w:r w:rsidRPr="006750DF">
        <w:rPr>
          <w:rtl/>
        </w:rPr>
        <w:t>نفسي أقرب من الشر وأبعد من الخير</w:t>
      </w:r>
      <w:r>
        <w:rPr>
          <w:rtl/>
        </w:rPr>
        <w:t xml:space="preserve">، </w:t>
      </w:r>
      <w:r w:rsidRPr="006750DF">
        <w:rPr>
          <w:rtl/>
        </w:rPr>
        <w:t>فآنس في القبر وحشتي</w:t>
      </w:r>
      <w:r>
        <w:rPr>
          <w:rtl/>
        </w:rPr>
        <w:t xml:space="preserve">، </w:t>
      </w:r>
      <w:r w:rsidRPr="006750DF">
        <w:rPr>
          <w:rtl/>
        </w:rPr>
        <w:t>واجعل لي عهدا يوم ألقاك منشورا</w:t>
      </w:r>
      <w:r>
        <w:rPr>
          <w:rtl/>
        </w:rPr>
        <w:t xml:space="preserve">، </w:t>
      </w:r>
      <w:r w:rsidRPr="006750DF">
        <w:rPr>
          <w:rtl/>
        </w:rPr>
        <w:t xml:space="preserve">ثم يوصى بحاجته وتصديق هذه الوصية في سورة مريم </w:t>
      </w:r>
      <w:r w:rsidRPr="002C718C">
        <w:rPr>
          <w:rStyle w:val="libAlaemChar"/>
          <w:rtl/>
        </w:rPr>
        <w:t>عليها‌السلام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لا يَمْلِكُونَ الشَّفاعَةَ إِلَّا مَنِ اتَّخَذَ عِنْدَ الرَّحْمنِ عَهْداً</w:t>
      </w:r>
      <w:r w:rsidRPr="002C718C">
        <w:rPr>
          <w:rStyle w:val="libAlaemChar"/>
          <w:rtl/>
        </w:rPr>
        <w:t>)</w:t>
      </w:r>
      <w:r w:rsidRPr="006750DF">
        <w:rPr>
          <w:rtl/>
        </w:rPr>
        <w:t xml:space="preserve"> فهذا عهد الميت والوصية حق على كل مسلم أن يحفظ هذه الوصية ويتعلمها</w:t>
      </w:r>
      <w:r>
        <w:rPr>
          <w:rtl/>
        </w:rPr>
        <w:t xml:space="preserve">، </w:t>
      </w:r>
      <w:r w:rsidRPr="006750DF">
        <w:rPr>
          <w:rtl/>
        </w:rPr>
        <w:t xml:space="preserve">وقال علي </w:t>
      </w:r>
      <w:r w:rsidRPr="002C718C">
        <w:rPr>
          <w:rStyle w:val="libAlaemChar"/>
          <w:rtl/>
        </w:rPr>
        <w:t>عليه‌السلام</w:t>
      </w:r>
      <w:r>
        <w:rPr>
          <w:rtl/>
        </w:rPr>
        <w:t xml:space="preserve">: </w:t>
      </w:r>
      <w:r w:rsidRPr="006750DF">
        <w:rPr>
          <w:rtl/>
        </w:rPr>
        <w:t xml:space="preserve">علمنيها رسول الله </w:t>
      </w:r>
      <w:r w:rsidRPr="002C718C">
        <w:rPr>
          <w:rStyle w:val="libAlaemChar"/>
          <w:rtl/>
        </w:rPr>
        <w:t>صلى‌الله‌عليه‌وآله</w:t>
      </w:r>
      <w:r>
        <w:rPr>
          <w:rtl/>
        </w:rPr>
        <w:t xml:space="preserve">، </w:t>
      </w:r>
      <w:r w:rsidRPr="006750DF">
        <w:rPr>
          <w:rtl/>
        </w:rPr>
        <w:t>وقال</w:t>
      </w:r>
      <w:r>
        <w:rPr>
          <w:rtl/>
        </w:rPr>
        <w:t xml:space="preserve">: </w:t>
      </w:r>
      <w:r w:rsidRPr="006750DF">
        <w:rPr>
          <w:rtl/>
        </w:rPr>
        <w:t xml:space="preserve">علمنيها جبرئيل </w:t>
      </w:r>
      <w:r w:rsidRPr="002C718C">
        <w:rPr>
          <w:rStyle w:val="libAlaemChar"/>
          <w:rtl/>
        </w:rPr>
        <w:t>عليه‌السلام</w:t>
      </w:r>
      <w:r w:rsidRPr="006750DF">
        <w:rPr>
          <w:rtl/>
        </w:rPr>
        <w:t>.</w:t>
      </w:r>
    </w:p>
    <w:p w:rsidR="00BD62F3" w:rsidRPr="006750DF" w:rsidRDefault="00BD62F3" w:rsidP="002C718C">
      <w:pPr>
        <w:pStyle w:val="libNormal"/>
        <w:rPr>
          <w:rtl/>
        </w:rPr>
      </w:pPr>
      <w:r>
        <w:rPr>
          <w:rtl/>
        </w:rPr>
        <w:br w:type="page"/>
      </w:r>
      <w:r>
        <w:rPr>
          <w:rtl/>
        </w:rPr>
        <w:lastRenderedPageBreak/>
        <w:t>و</w:t>
      </w:r>
      <w:r w:rsidRPr="006750DF">
        <w:rPr>
          <w:rtl/>
        </w:rPr>
        <w:t>في الكافي وتهذيب الأحكام مثل هذه الوصية سواء.</w:t>
      </w:r>
    </w:p>
    <w:p w:rsidR="00BD62F3" w:rsidRPr="006750DF" w:rsidRDefault="00BD62F3" w:rsidP="002C718C">
      <w:pPr>
        <w:pStyle w:val="libNormal"/>
        <w:rPr>
          <w:rtl/>
        </w:rPr>
      </w:pPr>
      <w:r w:rsidRPr="00FB47E7">
        <w:rPr>
          <w:rStyle w:val="libBold2Char"/>
          <w:rtl/>
        </w:rPr>
        <w:t xml:space="preserve">158 ـ في جوامع الجامع </w:t>
      </w:r>
      <w:r w:rsidRPr="006750DF">
        <w:rPr>
          <w:rtl/>
        </w:rPr>
        <w:t xml:space="preserve">وعن ابن مسعود أن النبي </w:t>
      </w:r>
      <w:r w:rsidRPr="002C718C">
        <w:rPr>
          <w:rStyle w:val="libAlaemChar"/>
          <w:rtl/>
        </w:rPr>
        <w:t>صلى‌الله‌عليه‌وآله</w:t>
      </w:r>
      <w:r w:rsidRPr="006750DF">
        <w:rPr>
          <w:rtl/>
        </w:rPr>
        <w:t xml:space="preserve"> قال لأصحابه ذات يوم </w:t>
      </w:r>
      <w:r>
        <w:rPr>
          <w:rtl/>
        </w:rPr>
        <w:t>أ</w:t>
      </w:r>
      <w:r w:rsidRPr="006750DF">
        <w:rPr>
          <w:rtl/>
        </w:rPr>
        <w:t>يعجز أحد كم ان يتخذ عند كل صباح ومساء عند الله عهدا</w:t>
      </w:r>
      <w:r>
        <w:rPr>
          <w:rtl/>
        </w:rPr>
        <w:t>؟</w:t>
      </w:r>
      <w:r w:rsidRPr="006750DF">
        <w:rPr>
          <w:rtl/>
        </w:rPr>
        <w:t xml:space="preserve"> قالوا</w:t>
      </w:r>
      <w:r>
        <w:rPr>
          <w:rtl/>
        </w:rPr>
        <w:t xml:space="preserve">: </w:t>
      </w:r>
      <w:r w:rsidRPr="006750DF">
        <w:rPr>
          <w:rtl/>
        </w:rPr>
        <w:t>وكيف ذاك</w:t>
      </w:r>
      <w:r>
        <w:rPr>
          <w:rtl/>
        </w:rPr>
        <w:t>؟</w:t>
      </w:r>
      <w:r w:rsidRPr="006750DF">
        <w:rPr>
          <w:rtl/>
        </w:rPr>
        <w:t xml:space="preserve"> قال</w:t>
      </w:r>
      <w:r>
        <w:rPr>
          <w:rtl/>
        </w:rPr>
        <w:t xml:space="preserve">: </w:t>
      </w:r>
      <w:r w:rsidRPr="006750DF">
        <w:rPr>
          <w:rtl/>
        </w:rPr>
        <w:t>يقول</w:t>
      </w:r>
      <w:r>
        <w:rPr>
          <w:rtl/>
        </w:rPr>
        <w:t xml:space="preserve">: أللهمّ </w:t>
      </w:r>
      <w:r w:rsidRPr="006750DF">
        <w:rPr>
          <w:rtl/>
        </w:rPr>
        <w:t>فاطر السموات والأرض عالم الغيب والشهادة</w:t>
      </w:r>
      <w:r w:rsidRPr="004A6B2D">
        <w:rPr>
          <w:rFonts w:hint="cs"/>
          <w:rtl/>
        </w:rPr>
        <w:t xml:space="preserve"> </w:t>
      </w:r>
      <w:r>
        <w:rPr>
          <w:rFonts w:hint="cs"/>
          <w:rtl/>
        </w:rPr>
        <w:t>ا</w:t>
      </w:r>
      <w:r w:rsidRPr="006750DF">
        <w:rPr>
          <w:rtl/>
        </w:rPr>
        <w:t>ن</w:t>
      </w:r>
      <w:r>
        <w:rPr>
          <w:rFonts w:hint="cs"/>
          <w:rtl/>
        </w:rPr>
        <w:t>ّي</w:t>
      </w:r>
      <w:r w:rsidRPr="006750DF">
        <w:rPr>
          <w:rtl/>
        </w:rPr>
        <w:t xml:space="preserve"> أعهد إليك بأنى اشهد أن</w:t>
      </w:r>
      <w:r>
        <w:rPr>
          <w:rtl/>
        </w:rPr>
        <w:t xml:space="preserve"> لا إله إلّا </w:t>
      </w:r>
      <w:r w:rsidRPr="006750DF">
        <w:rPr>
          <w:rtl/>
        </w:rPr>
        <w:t>أنت وحدك لا شريك لك</w:t>
      </w:r>
      <w:r>
        <w:rPr>
          <w:rtl/>
        </w:rPr>
        <w:t xml:space="preserve">، </w:t>
      </w:r>
      <w:r w:rsidRPr="006750DF">
        <w:rPr>
          <w:rtl/>
        </w:rPr>
        <w:t>وأن محمدا عبدك ورسولك</w:t>
      </w:r>
      <w:r>
        <w:rPr>
          <w:rtl/>
        </w:rPr>
        <w:t xml:space="preserve">، </w:t>
      </w:r>
      <w:r w:rsidRPr="006750DF">
        <w:rPr>
          <w:rtl/>
        </w:rPr>
        <w:t>وانك ان تكلني</w:t>
      </w:r>
      <w:r>
        <w:rPr>
          <w:rtl/>
        </w:rPr>
        <w:t xml:space="preserve"> إلى </w:t>
      </w:r>
      <w:r w:rsidRPr="006750DF">
        <w:rPr>
          <w:rtl/>
        </w:rPr>
        <w:t>نفسي تقربني من الشر وتباعدني من الخير</w:t>
      </w:r>
      <w:r>
        <w:rPr>
          <w:rtl/>
        </w:rPr>
        <w:t xml:space="preserve">، </w:t>
      </w:r>
      <w:r w:rsidRPr="006750DF">
        <w:rPr>
          <w:rtl/>
        </w:rPr>
        <w:t xml:space="preserve">وانى لا أثق </w:t>
      </w:r>
      <w:r>
        <w:rPr>
          <w:rFonts w:hint="cs"/>
          <w:rtl/>
        </w:rPr>
        <w:t>إ</w:t>
      </w:r>
      <w:r w:rsidRPr="006750DF">
        <w:rPr>
          <w:rtl/>
        </w:rPr>
        <w:t>ل</w:t>
      </w:r>
      <w:r>
        <w:rPr>
          <w:rFonts w:hint="cs"/>
          <w:rtl/>
        </w:rPr>
        <w:t>ّ</w:t>
      </w:r>
      <w:r w:rsidRPr="006750DF">
        <w:rPr>
          <w:rtl/>
        </w:rPr>
        <w:t>ا برحمتك فاجعل لي عندك عهدا توفينيه يوم القيمة</w:t>
      </w:r>
      <w:r>
        <w:rPr>
          <w:rtl/>
        </w:rPr>
        <w:t xml:space="preserve">، </w:t>
      </w:r>
      <w:r w:rsidRPr="006750DF">
        <w:rPr>
          <w:rtl/>
        </w:rPr>
        <w:t>انك لا تخلف الميعاد</w:t>
      </w:r>
      <w:r>
        <w:rPr>
          <w:rtl/>
        </w:rPr>
        <w:t xml:space="preserve">، </w:t>
      </w:r>
      <w:r w:rsidRPr="006750DF">
        <w:rPr>
          <w:rtl/>
        </w:rPr>
        <w:t>فاذا قال ذلك طبع عليه بطابع ووضع تحت العرش</w:t>
      </w:r>
      <w:r>
        <w:rPr>
          <w:rtl/>
        </w:rPr>
        <w:t xml:space="preserve">، </w:t>
      </w:r>
      <w:r w:rsidRPr="006750DF">
        <w:rPr>
          <w:rtl/>
        </w:rPr>
        <w:t>فاذا كان يوم القيامة نادى مناد</w:t>
      </w:r>
      <w:r>
        <w:rPr>
          <w:rtl/>
        </w:rPr>
        <w:t xml:space="preserve">: </w:t>
      </w:r>
      <w:r w:rsidRPr="006750DF">
        <w:rPr>
          <w:rtl/>
        </w:rPr>
        <w:t>اين الذين لهم عند الله عهد</w:t>
      </w:r>
      <w:r>
        <w:rPr>
          <w:rtl/>
        </w:rPr>
        <w:t>؟</w:t>
      </w:r>
      <w:r w:rsidRPr="006750DF">
        <w:rPr>
          <w:rtl/>
        </w:rPr>
        <w:t xml:space="preserve"> فيدخلون الجنة.</w:t>
      </w:r>
    </w:p>
    <w:p w:rsidR="00BD62F3" w:rsidRPr="006750DF" w:rsidRDefault="00BD62F3" w:rsidP="002C718C">
      <w:pPr>
        <w:pStyle w:val="libNormal"/>
        <w:rPr>
          <w:rtl/>
        </w:rPr>
      </w:pPr>
      <w:r w:rsidRPr="00FB47E7">
        <w:rPr>
          <w:rStyle w:val="libBold2Char"/>
          <w:rtl/>
        </w:rPr>
        <w:t>159 ـ في أصول الكافي</w:t>
      </w:r>
      <w:r w:rsidRPr="006750DF">
        <w:rPr>
          <w:rtl/>
        </w:rPr>
        <w:t xml:space="preserve"> محمد بن يحيى عن سلمة بن الخطاب عن الحسن بن عبد الرحمن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قوله</w:t>
      </w:r>
      <w:r>
        <w:rPr>
          <w:rtl/>
        </w:rPr>
        <w:t xml:space="preserve">: </w:t>
      </w:r>
      <w:r w:rsidRPr="002C718C">
        <w:rPr>
          <w:rStyle w:val="libAlaemChar"/>
          <w:rtl/>
        </w:rPr>
        <w:t>(</w:t>
      </w:r>
      <w:r w:rsidRPr="002C718C">
        <w:rPr>
          <w:rStyle w:val="libAieChar"/>
          <w:rtl/>
        </w:rPr>
        <w:t>لا يَمْلِكُونَ الشَّفاعَةَ إِلَّا مَنِ اتَّخَذَ عِنْدَ الرَّحْمنِ عَهْداً</w:t>
      </w:r>
      <w:r w:rsidRPr="002C718C">
        <w:rPr>
          <w:rStyle w:val="libAlaemChar"/>
          <w:rtl/>
        </w:rPr>
        <w:t>)</w:t>
      </w:r>
      <w:r w:rsidRPr="006750DF">
        <w:rPr>
          <w:rtl/>
        </w:rPr>
        <w:t xml:space="preserve"> قال</w:t>
      </w:r>
      <w:r>
        <w:rPr>
          <w:rtl/>
        </w:rPr>
        <w:t>:</w:t>
      </w:r>
      <w:r w:rsidRPr="006750DF">
        <w:rPr>
          <w:rtl/>
        </w:rPr>
        <w:t xml:space="preserve"> </w:t>
      </w:r>
      <w:r>
        <w:rPr>
          <w:rFonts w:hint="cs"/>
          <w:rtl/>
        </w:rPr>
        <w:t>إ</w:t>
      </w:r>
      <w:r w:rsidRPr="006750DF">
        <w:rPr>
          <w:rtl/>
        </w:rPr>
        <w:t>ل</w:t>
      </w:r>
      <w:r>
        <w:rPr>
          <w:rFonts w:hint="cs"/>
          <w:rtl/>
        </w:rPr>
        <w:t>ّ</w:t>
      </w:r>
      <w:r w:rsidRPr="006750DF">
        <w:rPr>
          <w:rtl/>
        </w:rPr>
        <w:t>ا من دان الله بولاية أمير المؤمنين والائمة من بعده</w:t>
      </w:r>
      <w:r>
        <w:rPr>
          <w:rtl/>
        </w:rPr>
        <w:t xml:space="preserve">، </w:t>
      </w:r>
      <w:r w:rsidRPr="006750DF">
        <w:rPr>
          <w:rtl/>
        </w:rPr>
        <w:t>فهو العهد عند الله.</w:t>
      </w:r>
    </w:p>
    <w:p w:rsidR="00BD62F3" w:rsidRPr="006750DF" w:rsidRDefault="00BD62F3" w:rsidP="002C718C">
      <w:pPr>
        <w:pStyle w:val="libNormal"/>
        <w:rPr>
          <w:rtl/>
        </w:rPr>
      </w:pPr>
      <w:r w:rsidRPr="00FB47E7">
        <w:rPr>
          <w:rStyle w:val="libBold2Char"/>
          <w:rtl/>
        </w:rPr>
        <w:t xml:space="preserve">160 ـ في تفسير عليّ بن إبراهيم  حدّثنا </w:t>
      </w:r>
      <w:r w:rsidRPr="006750DF">
        <w:rPr>
          <w:rtl/>
        </w:rPr>
        <w:t>جعفر بن</w:t>
      </w:r>
      <w:r>
        <w:rPr>
          <w:rtl/>
        </w:rPr>
        <w:t xml:space="preserve"> أحمد </w:t>
      </w:r>
      <w:r w:rsidRPr="006750DF">
        <w:rPr>
          <w:rtl/>
        </w:rPr>
        <w:t xml:space="preserve">عن عبد الله بن موسى عن الحسن بن أبي حمزة عن أبيه عن أبي بصير عن أبي عبد الله </w:t>
      </w:r>
      <w:r w:rsidRPr="002C718C">
        <w:rPr>
          <w:rStyle w:val="libAlaemChar"/>
          <w:rtl/>
        </w:rPr>
        <w:t>عليه‌السلام</w:t>
      </w:r>
      <w:r w:rsidRPr="006750DF">
        <w:rPr>
          <w:rtl/>
        </w:rPr>
        <w:t xml:space="preserve"> قلت</w:t>
      </w:r>
      <w:r>
        <w:rPr>
          <w:rtl/>
        </w:rPr>
        <w:t xml:space="preserve">: </w:t>
      </w:r>
      <w:r w:rsidRPr="006750DF">
        <w:rPr>
          <w:rtl/>
        </w:rPr>
        <w:t>قوله</w:t>
      </w:r>
      <w:r>
        <w:rPr>
          <w:rtl/>
        </w:rPr>
        <w:t xml:space="preserve">: </w:t>
      </w:r>
      <w:r w:rsidRPr="002C718C">
        <w:rPr>
          <w:rStyle w:val="libAlaemChar"/>
          <w:rtl/>
        </w:rPr>
        <w:t>عزوجل</w:t>
      </w:r>
      <w:r>
        <w:rPr>
          <w:rtl/>
        </w:rPr>
        <w:t xml:space="preserve">: </w:t>
      </w:r>
      <w:r w:rsidRPr="002C718C">
        <w:rPr>
          <w:rStyle w:val="libAlaemChar"/>
          <w:rtl/>
        </w:rPr>
        <w:t>(</w:t>
      </w:r>
      <w:r w:rsidRPr="002C718C">
        <w:rPr>
          <w:rStyle w:val="libAieChar"/>
          <w:rtl/>
        </w:rPr>
        <w:t>وَقالُوا اتَّخَذَ الرَّحْمنُ وَلَداً</w:t>
      </w:r>
      <w:r w:rsidRPr="002C718C">
        <w:rPr>
          <w:rStyle w:val="libAlaemChar"/>
          <w:rtl/>
        </w:rPr>
        <w:t>)</w:t>
      </w:r>
      <w:r w:rsidRPr="006750DF">
        <w:rPr>
          <w:rtl/>
        </w:rPr>
        <w:t xml:space="preserve"> قال هذا حيث قالت قريش</w:t>
      </w:r>
      <w:r>
        <w:rPr>
          <w:rtl/>
        </w:rPr>
        <w:t xml:space="preserve">: إنّ </w:t>
      </w:r>
      <w:r w:rsidRPr="006750DF">
        <w:rPr>
          <w:rtl/>
        </w:rPr>
        <w:t xml:space="preserve">لله </w:t>
      </w:r>
      <w:r w:rsidRPr="002C718C">
        <w:rPr>
          <w:rStyle w:val="libAlaemChar"/>
          <w:rtl/>
        </w:rPr>
        <w:t>عزوجل</w:t>
      </w:r>
      <w:r w:rsidRPr="006750DF">
        <w:rPr>
          <w:rtl/>
        </w:rPr>
        <w:t xml:space="preserve"> ولدا</w:t>
      </w:r>
      <w:r>
        <w:rPr>
          <w:rtl/>
        </w:rPr>
        <w:t xml:space="preserve">، </w:t>
      </w:r>
      <w:r w:rsidRPr="006750DF">
        <w:rPr>
          <w:rtl/>
        </w:rPr>
        <w:t>وان الملائكة إناث</w:t>
      </w:r>
      <w:r>
        <w:rPr>
          <w:rtl/>
        </w:rPr>
        <w:t xml:space="preserve">، </w:t>
      </w:r>
      <w:r w:rsidRPr="006750DF">
        <w:rPr>
          <w:rtl/>
        </w:rPr>
        <w:t>فقال الله تبارك وتعالى ردا عليهم</w:t>
      </w:r>
      <w:r>
        <w:rPr>
          <w:rtl/>
        </w:rPr>
        <w:t xml:space="preserve">: </w:t>
      </w:r>
      <w:r w:rsidRPr="002C718C">
        <w:rPr>
          <w:rStyle w:val="libAlaemChar"/>
          <w:rtl/>
        </w:rPr>
        <w:t>(</w:t>
      </w:r>
      <w:r w:rsidRPr="002C718C">
        <w:rPr>
          <w:rStyle w:val="libAieChar"/>
          <w:rtl/>
        </w:rPr>
        <w:t>لَقَدْ جِئْتُمْ شَيْئاً إِدًّا</w:t>
      </w:r>
      <w:r w:rsidRPr="002C718C">
        <w:rPr>
          <w:rStyle w:val="libAlaemChar"/>
          <w:rtl/>
        </w:rPr>
        <w:t>)</w:t>
      </w:r>
      <w:r>
        <w:rPr>
          <w:rtl/>
        </w:rPr>
        <w:t xml:space="preserve"> أي </w:t>
      </w:r>
      <w:r w:rsidRPr="006750DF">
        <w:rPr>
          <w:rtl/>
        </w:rPr>
        <w:t>عظيما تكاد السموات يتفطرن منه يعنى مما قالوه ومما رموه به و</w:t>
      </w:r>
      <w:r>
        <w:rPr>
          <w:rFonts w:hint="cs"/>
          <w:rtl/>
        </w:rPr>
        <w:t xml:space="preserve"> </w:t>
      </w:r>
      <w:r w:rsidRPr="002C718C">
        <w:rPr>
          <w:rStyle w:val="libAlaemChar"/>
          <w:rtl/>
        </w:rPr>
        <w:t>(</w:t>
      </w:r>
      <w:r w:rsidRPr="002C718C">
        <w:rPr>
          <w:rStyle w:val="libAieChar"/>
          <w:rtl/>
        </w:rPr>
        <w:t>تَنْشَقُّ الْأَرْضُ وَتَخِرُّ الْجِبالُ هَدًّا</w:t>
      </w:r>
      <w:r w:rsidRPr="002C718C">
        <w:rPr>
          <w:rStyle w:val="libAlaemChar"/>
          <w:rtl/>
        </w:rPr>
        <w:t>)</w:t>
      </w:r>
      <w:r w:rsidRPr="006750DF">
        <w:rPr>
          <w:rtl/>
        </w:rPr>
        <w:t xml:space="preserve"> مما قالوه ومما رموه به </w:t>
      </w:r>
      <w:r w:rsidRPr="002C718C">
        <w:rPr>
          <w:rStyle w:val="libAlaemChar"/>
          <w:rtl/>
        </w:rPr>
        <w:t>(</w:t>
      </w:r>
      <w:r w:rsidRPr="002C718C">
        <w:rPr>
          <w:rStyle w:val="libAieChar"/>
          <w:rtl/>
        </w:rPr>
        <w:t>أَنْ دَعَوْا لِلرَّحْمنِ وَلَداً</w:t>
      </w:r>
      <w:r w:rsidRPr="002C718C">
        <w:rPr>
          <w:rStyle w:val="libAlaemChar"/>
          <w:rtl/>
        </w:rPr>
        <w:t>)</w:t>
      </w:r>
      <w:r w:rsidRPr="006750DF">
        <w:rPr>
          <w:rtl/>
        </w:rPr>
        <w:t xml:space="preserve"> فقال الله تبارك وتعالى</w:t>
      </w:r>
      <w:r>
        <w:rPr>
          <w:rtl/>
        </w:rPr>
        <w:t xml:space="preserve">: </w:t>
      </w:r>
      <w:r w:rsidRPr="002C718C">
        <w:rPr>
          <w:rStyle w:val="libAlaemChar"/>
          <w:rtl/>
        </w:rPr>
        <w:t>(</w:t>
      </w:r>
      <w:r w:rsidRPr="002C718C">
        <w:rPr>
          <w:rStyle w:val="libAieChar"/>
          <w:rtl/>
        </w:rPr>
        <w:t>وَما يَنْبَغِي لِلرَّحْمنِ أَنْ يَتَّخِذَ وَلَداً إِنْ كُلُّ مَنْ فِي السَّماواتِ وَالْأَرْضِ إِلَّا آتِي الرَّحْمنِ عَبْداً لَقَدْ أَحْصاهُمْ وَعَدَّهُمْ عَدًّا وَكُلُّهُمْ آتِيهِ يَوْمَ الْقِيامَةِ فَرْداً</w:t>
      </w:r>
      <w:r w:rsidRPr="002C718C">
        <w:rPr>
          <w:rStyle w:val="libAlaemChar"/>
          <w:rtl/>
        </w:rPr>
        <w:t>)</w:t>
      </w:r>
      <w:r w:rsidRPr="006750DF">
        <w:rPr>
          <w:rtl/>
        </w:rPr>
        <w:t xml:space="preserve"> واحدا واحدا.</w:t>
      </w:r>
    </w:p>
    <w:p w:rsidR="00BD62F3" w:rsidRPr="002C718C" w:rsidRDefault="00BD62F3" w:rsidP="002C718C">
      <w:pPr>
        <w:pStyle w:val="libNormal"/>
        <w:rPr>
          <w:rStyle w:val="libAieChar"/>
          <w:rtl/>
        </w:rPr>
      </w:pPr>
      <w:r w:rsidRPr="006750DF">
        <w:rPr>
          <w:rtl/>
        </w:rPr>
        <w:t>161</w:t>
      </w:r>
      <w:r>
        <w:rPr>
          <w:rtl/>
        </w:rPr>
        <w:t xml:space="preserve"> ـ </w:t>
      </w:r>
      <w:r w:rsidRPr="006750DF">
        <w:rPr>
          <w:rtl/>
        </w:rPr>
        <w:t>حدثني أبي عن</w:t>
      </w:r>
      <w:r>
        <w:rPr>
          <w:rtl/>
        </w:rPr>
        <w:t xml:space="preserve"> إسحق </w:t>
      </w:r>
      <w:r w:rsidRPr="006750DF">
        <w:rPr>
          <w:rtl/>
        </w:rPr>
        <w:t>بن الهيثم عن سعد ب</w:t>
      </w:r>
      <w:r>
        <w:rPr>
          <w:rtl/>
        </w:rPr>
        <w:t>ن طريف عن الأصبغ بن نباتة عن عل</w:t>
      </w:r>
      <w:r>
        <w:rPr>
          <w:rFonts w:hint="cs"/>
          <w:rtl/>
        </w:rPr>
        <w:t>يٍّ</w:t>
      </w:r>
      <w:r w:rsidRPr="006750DF">
        <w:rPr>
          <w:rtl/>
        </w:rPr>
        <w:t xml:space="preserve"> </w:t>
      </w:r>
      <w:r w:rsidRPr="002C718C">
        <w:rPr>
          <w:rStyle w:val="libAlaemChar"/>
          <w:rtl/>
        </w:rPr>
        <w:t>عليه‌السلام</w:t>
      </w:r>
      <w:r>
        <w:rPr>
          <w:rtl/>
        </w:rPr>
        <w:t xml:space="preserve"> أنّه قال: إنّ </w:t>
      </w:r>
      <w:r w:rsidRPr="006750DF">
        <w:rPr>
          <w:rtl/>
        </w:rPr>
        <w:t>الشجر لم يزل حصيدا كله</w:t>
      </w:r>
      <w:r>
        <w:rPr>
          <w:rtl/>
        </w:rPr>
        <w:t xml:space="preserve"> حتّى </w:t>
      </w:r>
      <w:r w:rsidRPr="006750DF">
        <w:rPr>
          <w:rtl/>
        </w:rPr>
        <w:t>دعا للرحمن ولد</w:t>
      </w:r>
      <w:r>
        <w:rPr>
          <w:rtl/>
        </w:rPr>
        <w:t xml:space="preserve">، </w:t>
      </w:r>
      <w:r w:rsidRPr="006750DF">
        <w:rPr>
          <w:rtl/>
        </w:rPr>
        <w:t>عز الرحمن وجل أن يكون له ولد</w:t>
      </w:r>
      <w:r>
        <w:rPr>
          <w:rtl/>
        </w:rPr>
        <w:t xml:space="preserve">، </w:t>
      </w:r>
      <w:r w:rsidRPr="006750DF">
        <w:rPr>
          <w:rtl/>
        </w:rPr>
        <w:t xml:space="preserve">وكادت </w:t>
      </w:r>
      <w:r w:rsidRPr="002C718C">
        <w:rPr>
          <w:rStyle w:val="libAlaemChar"/>
          <w:rtl/>
        </w:rPr>
        <w:t>(</w:t>
      </w:r>
      <w:r w:rsidRPr="002C718C">
        <w:rPr>
          <w:rStyle w:val="libAieChar"/>
          <w:rtl/>
        </w:rPr>
        <w:t>السَّماواتُ يَتَفَطَّرْنَ مِنْهُ وَتَنْشَقُّ الْأَرْضُ وَتَخِرُّ</w:t>
      </w:r>
    </w:p>
    <w:p w:rsidR="00BD62F3" w:rsidRPr="006750DF" w:rsidRDefault="00BD62F3" w:rsidP="002C718C">
      <w:pPr>
        <w:pStyle w:val="libNormal0"/>
        <w:rPr>
          <w:rtl/>
        </w:rPr>
      </w:pPr>
      <w:r>
        <w:rPr>
          <w:rtl/>
        </w:rPr>
        <w:br w:type="page"/>
      </w:r>
      <w:r w:rsidRPr="002C718C">
        <w:rPr>
          <w:rStyle w:val="libAieChar"/>
          <w:rtl/>
        </w:rPr>
        <w:lastRenderedPageBreak/>
        <w:t>الْجِبالُ هَدًّا</w:t>
      </w:r>
      <w:r w:rsidRPr="002C718C">
        <w:rPr>
          <w:rStyle w:val="libAlaemChar"/>
          <w:rtl/>
        </w:rPr>
        <w:t>)</w:t>
      </w:r>
      <w:r>
        <w:rPr>
          <w:rtl/>
        </w:rPr>
        <w:t xml:space="preserve">، </w:t>
      </w:r>
      <w:r w:rsidRPr="006750DF">
        <w:rPr>
          <w:rtl/>
        </w:rPr>
        <w:t>فعند ذلك اقشعر الشجر وصار له شوك حذارا أن ينزل به العذاب</w:t>
      </w:r>
      <w:r>
        <w:rPr>
          <w:rFonts w:hint="cs"/>
          <w:rtl/>
        </w:rPr>
        <w:t xml:space="preserve"> </w:t>
      </w:r>
      <w:r w:rsidRPr="006750DF">
        <w:rPr>
          <w:rtl/>
        </w:rPr>
        <w:t>وهذا الحديث طويل أخذنا منه موضع الحاجة.</w:t>
      </w:r>
    </w:p>
    <w:p w:rsidR="00BD62F3" w:rsidRPr="006750DF" w:rsidRDefault="00BD62F3" w:rsidP="002C718C">
      <w:pPr>
        <w:pStyle w:val="libNormal"/>
        <w:rPr>
          <w:rtl/>
          <w:lang w:bidi="fa-IR"/>
        </w:rPr>
      </w:pPr>
      <w:r w:rsidRPr="006750DF">
        <w:rPr>
          <w:rtl/>
          <w:lang w:bidi="fa-IR"/>
        </w:rPr>
        <w:t>162</w:t>
      </w:r>
      <w:r>
        <w:rPr>
          <w:rtl/>
          <w:lang w:bidi="fa-IR"/>
        </w:rPr>
        <w:t xml:space="preserve"> ـ </w:t>
      </w:r>
      <w:r w:rsidRPr="006750DF">
        <w:rPr>
          <w:rtl/>
          <w:lang w:bidi="fa-IR"/>
        </w:rPr>
        <w:t>وفيه متصلا بقوله</w:t>
      </w:r>
      <w:r>
        <w:rPr>
          <w:rtl/>
          <w:lang w:bidi="fa-IR"/>
        </w:rPr>
        <w:t xml:space="preserve">: </w:t>
      </w:r>
      <w:r w:rsidRPr="006750DF">
        <w:rPr>
          <w:rtl/>
          <w:lang w:bidi="fa-IR"/>
        </w:rPr>
        <w:t>واحدا واحدا</w:t>
      </w:r>
      <w:r>
        <w:rPr>
          <w:rtl/>
          <w:lang w:bidi="fa-IR"/>
        </w:rPr>
        <w:t xml:space="preserve">، </w:t>
      </w:r>
      <w:r w:rsidRPr="006750DF">
        <w:rPr>
          <w:rtl/>
          <w:lang w:bidi="fa-IR"/>
        </w:rPr>
        <w:t>قلت</w:t>
      </w:r>
      <w:r>
        <w:rPr>
          <w:rtl/>
          <w:lang w:bidi="fa-IR"/>
        </w:rPr>
        <w:t xml:space="preserve">: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ولاية أمير المؤمنين </w:t>
      </w:r>
      <w:r w:rsidRPr="002C718C">
        <w:rPr>
          <w:rStyle w:val="libAlaemChar"/>
          <w:rtl/>
        </w:rPr>
        <w:t>عليه‌السلام</w:t>
      </w:r>
      <w:r w:rsidRPr="006750DF">
        <w:rPr>
          <w:rtl/>
          <w:lang w:bidi="fa-IR"/>
        </w:rPr>
        <w:t xml:space="preserve"> هي الود الذي ذكره الله </w:t>
      </w:r>
      <w:r w:rsidRPr="002C718C">
        <w:rPr>
          <w:rStyle w:val="libAlaemChar"/>
          <w:rtl/>
        </w:rPr>
        <w:t>عزوجل</w:t>
      </w:r>
      <w:r w:rsidRPr="006750DF">
        <w:rPr>
          <w:rtl/>
          <w:lang w:bidi="fa-IR"/>
        </w:rPr>
        <w:t>.</w:t>
      </w:r>
    </w:p>
    <w:p w:rsidR="00BD62F3" w:rsidRPr="006750DF" w:rsidRDefault="00BD62F3" w:rsidP="002C718C">
      <w:pPr>
        <w:pStyle w:val="libNormal"/>
        <w:rPr>
          <w:rtl/>
        </w:rPr>
      </w:pPr>
      <w:r w:rsidRPr="00FB47E7">
        <w:rPr>
          <w:rStyle w:val="libBold2Char"/>
          <w:rtl/>
        </w:rPr>
        <w:t>163 ـ في أصول الكافي</w:t>
      </w:r>
      <w:r w:rsidRPr="006750DF">
        <w:rPr>
          <w:rtl/>
        </w:rPr>
        <w:t xml:space="preserve"> محمد بن يحيى عن سلمة بن الخطاب عن الحسن بن عبد الرحمن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قلت</w:t>
      </w:r>
      <w:r>
        <w:rPr>
          <w:rtl/>
        </w:rPr>
        <w:t xml:space="preserve">: </w:t>
      </w:r>
      <w:r w:rsidRPr="006750DF">
        <w:rPr>
          <w:rtl/>
        </w:rPr>
        <w:t>قوله</w:t>
      </w:r>
      <w:r>
        <w:rPr>
          <w:rtl/>
        </w:rPr>
        <w:t xml:space="preserve">: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rPr>
        <w:t xml:space="preserve"> قال</w:t>
      </w:r>
      <w:r>
        <w:rPr>
          <w:rtl/>
        </w:rPr>
        <w:t xml:space="preserve">: </w:t>
      </w:r>
      <w:r w:rsidRPr="006750DF">
        <w:rPr>
          <w:rtl/>
        </w:rPr>
        <w:t>ولاية أمير المؤمنين هي الود الذي قال الله.</w:t>
      </w:r>
    </w:p>
    <w:p w:rsidR="00BD62F3" w:rsidRPr="006750DF" w:rsidRDefault="00BD62F3" w:rsidP="002C718C">
      <w:pPr>
        <w:pStyle w:val="libNormal"/>
        <w:rPr>
          <w:rtl/>
        </w:rPr>
      </w:pPr>
      <w:r w:rsidRPr="00FB47E7">
        <w:rPr>
          <w:rStyle w:val="libBold2Char"/>
          <w:rtl/>
        </w:rPr>
        <w:t xml:space="preserve">164 ـ في تفسير العيّاشي </w:t>
      </w:r>
      <w:r w:rsidRPr="006750DF">
        <w:rPr>
          <w:rtl/>
        </w:rPr>
        <w:t>عن عمار بن سويد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 في هذه الاية</w:t>
      </w:r>
      <w:r>
        <w:rPr>
          <w:rtl/>
        </w:rPr>
        <w:t xml:space="preserve">: </w:t>
      </w:r>
      <w:r w:rsidRPr="002C718C">
        <w:rPr>
          <w:rStyle w:val="libAlaemChar"/>
          <w:rtl/>
        </w:rPr>
        <w:t>(</w:t>
      </w:r>
      <w:r w:rsidRPr="002C718C">
        <w:rPr>
          <w:rStyle w:val="libAieChar"/>
          <w:rtl/>
        </w:rPr>
        <w:t>فَلَعَلَّكَ تارِكٌ بَعْضَ ما يُوحى إِلَيْكَ</w:t>
      </w:r>
      <w:r w:rsidRPr="002C718C">
        <w:rPr>
          <w:rStyle w:val="libAlaemChar"/>
          <w:rtl/>
        </w:rPr>
        <w:t>)</w:t>
      </w:r>
      <w:r w:rsidRPr="006750DF">
        <w:rPr>
          <w:rtl/>
        </w:rPr>
        <w:t xml:space="preserve"> وذكر حديثا طويلا وفي آخره</w:t>
      </w:r>
      <w:r>
        <w:rPr>
          <w:rtl/>
        </w:rPr>
        <w:t>: و</w:t>
      </w:r>
      <w:r w:rsidRPr="006750DF">
        <w:rPr>
          <w:rtl/>
        </w:rPr>
        <w:t xml:space="preserve">دعا رسول الله </w:t>
      </w:r>
      <w:r w:rsidRPr="002C718C">
        <w:rPr>
          <w:rStyle w:val="libAlaemChar"/>
          <w:rtl/>
        </w:rPr>
        <w:t>صلى‌الله‌عليه‌وآله</w:t>
      </w:r>
      <w:r w:rsidRPr="006750DF">
        <w:rPr>
          <w:rtl/>
        </w:rPr>
        <w:t xml:space="preserve"> لأمير المؤمنين </w:t>
      </w:r>
      <w:r w:rsidRPr="002C718C">
        <w:rPr>
          <w:rStyle w:val="libAlaemChar"/>
          <w:rtl/>
        </w:rPr>
        <w:t>عليه‌السلام</w:t>
      </w:r>
      <w:r w:rsidRPr="006750DF">
        <w:rPr>
          <w:rtl/>
        </w:rPr>
        <w:t xml:space="preserve"> في آخر صلوته رافعا بها صوته يسمع الناس يقول</w:t>
      </w:r>
      <w:r>
        <w:rPr>
          <w:rtl/>
        </w:rPr>
        <w:t xml:space="preserve">: أللهمّ </w:t>
      </w:r>
      <w:r w:rsidRPr="006750DF">
        <w:rPr>
          <w:rtl/>
        </w:rPr>
        <w:t>هب لعل</w:t>
      </w:r>
      <w:r>
        <w:rPr>
          <w:rFonts w:hint="cs"/>
          <w:rtl/>
        </w:rPr>
        <w:t>يٍّ</w:t>
      </w:r>
      <w:r w:rsidRPr="006750DF">
        <w:rPr>
          <w:rtl/>
        </w:rPr>
        <w:t xml:space="preserve"> المودة في صدور المؤمنين</w:t>
      </w:r>
      <w:r>
        <w:rPr>
          <w:rtl/>
        </w:rPr>
        <w:t xml:space="preserve">، </w:t>
      </w:r>
      <w:r w:rsidRPr="006750DF">
        <w:rPr>
          <w:rtl/>
        </w:rPr>
        <w:t>والهيبة والعظمة في صدور المنافقين فأنزل الله</w:t>
      </w:r>
      <w:r>
        <w:rPr>
          <w:rtl/>
        </w:rPr>
        <w:t xml:space="preserve">: </w:t>
      </w:r>
      <w:r w:rsidRPr="002C718C">
        <w:rPr>
          <w:rStyle w:val="libAlaemChar"/>
          <w:rtl/>
        </w:rPr>
        <w:t>(</w:t>
      </w:r>
      <w:r w:rsidRPr="002C718C">
        <w:rPr>
          <w:rStyle w:val="libAieChar"/>
          <w:rtl/>
        </w:rPr>
        <w:t>إِنَّ الَّذِينَ آمَنُوا وَعَمِلُوا الصَّالِحاتِ سَيَجْعَلُ لَهُمُ الرَّحْمنُ وُدًّا فَإِنَّما يَسَّرْناهُ بِلِسانِكَ لِتُبَشِّرَ بِهِ الْمُتَّقِينَ وَتُنْذِرَ بِهِ قَوْماً لُدًّا</w:t>
      </w:r>
      <w:r w:rsidRPr="002C718C">
        <w:rPr>
          <w:rStyle w:val="libAlaemChar"/>
          <w:rtl/>
        </w:rPr>
        <w:t>)</w:t>
      </w:r>
      <w:r w:rsidRPr="006750DF">
        <w:rPr>
          <w:rtl/>
        </w:rPr>
        <w:t xml:space="preserve"> بنى امية</w:t>
      </w:r>
      <w:r>
        <w:rPr>
          <w:rtl/>
        </w:rPr>
        <w:t xml:space="preserve">، </w:t>
      </w:r>
      <w:r w:rsidRPr="006750DF">
        <w:rPr>
          <w:rtl/>
        </w:rPr>
        <w:t>فقال</w:t>
      </w:r>
      <w:r>
        <w:rPr>
          <w:rtl/>
        </w:rPr>
        <w:t xml:space="preserve">: </w:t>
      </w:r>
      <w:r w:rsidRPr="006750DF">
        <w:rPr>
          <w:rtl/>
        </w:rPr>
        <w:t xml:space="preserve">ركع </w:t>
      </w:r>
      <w:r w:rsidRPr="00467FAA">
        <w:rPr>
          <w:rStyle w:val="libFootnotenumChar"/>
          <w:rtl/>
        </w:rPr>
        <w:t>(1)</w:t>
      </w:r>
      <w:r w:rsidRPr="006750DF">
        <w:rPr>
          <w:rtl/>
        </w:rPr>
        <w:t xml:space="preserve"> والله لصاع من تمر في شن بال </w:t>
      </w:r>
      <w:r w:rsidRPr="00467FAA">
        <w:rPr>
          <w:rStyle w:val="libFootnotenumChar"/>
          <w:rtl/>
        </w:rPr>
        <w:t>(2)</w:t>
      </w:r>
      <w:r w:rsidRPr="006750DF">
        <w:rPr>
          <w:rtl/>
        </w:rPr>
        <w:t xml:space="preserve"> أحب</w:t>
      </w:r>
      <w:r>
        <w:rPr>
          <w:rtl/>
        </w:rPr>
        <w:t xml:space="preserve"> إلى </w:t>
      </w:r>
      <w:r w:rsidRPr="006750DF">
        <w:rPr>
          <w:rtl/>
        </w:rPr>
        <w:t>مما سأل محمد ربه</w:t>
      </w:r>
      <w:r>
        <w:rPr>
          <w:rtl/>
        </w:rPr>
        <w:t>، أ</w:t>
      </w:r>
      <w:r w:rsidRPr="006750DF">
        <w:rPr>
          <w:rtl/>
        </w:rPr>
        <w:t>فلا سأله ملكا يعضده</w:t>
      </w:r>
      <w:r>
        <w:rPr>
          <w:rtl/>
        </w:rPr>
        <w:t xml:space="preserve">، </w:t>
      </w:r>
      <w:r w:rsidRPr="006750DF">
        <w:rPr>
          <w:rtl/>
        </w:rPr>
        <w:t>أو كنزا يستظهر به على فاقته</w:t>
      </w:r>
      <w:r>
        <w:rPr>
          <w:rtl/>
        </w:rPr>
        <w:t>؟</w:t>
      </w:r>
      <w:r w:rsidRPr="006750DF">
        <w:rPr>
          <w:rtl/>
        </w:rPr>
        <w:t xml:space="preserve"> فأنزل الله فيه عشر آيات من هود أولها</w:t>
      </w:r>
      <w:r>
        <w:rPr>
          <w:rtl/>
        </w:rPr>
        <w:t xml:space="preserve">: </w:t>
      </w:r>
      <w:r w:rsidRPr="002C718C">
        <w:rPr>
          <w:rStyle w:val="libAlaemChar"/>
          <w:rtl/>
        </w:rPr>
        <w:t>(</w:t>
      </w:r>
      <w:r w:rsidRPr="002C718C">
        <w:rPr>
          <w:rStyle w:val="libAieChar"/>
          <w:rtl/>
        </w:rPr>
        <w:t>فَلَعَلَّكَ تارِكٌ بَعْضَ ما يُوحى إِلَيْكَ</w:t>
      </w:r>
      <w:r w:rsidRPr="002C718C">
        <w:rPr>
          <w:rStyle w:val="libAlaemChar"/>
          <w:rtl/>
        </w:rPr>
        <w:t>)</w:t>
      </w:r>
      <w:r w:rsidRPr="006750DF">
        <w:rPr>
          <w:rtl/>
        </w:rPr>
        <w:t xml:space="preserve"> الاية.</w:t>
      </w:r>
    </w:p>
    <w:p w:rsidR="00BD62F3" w:rsidRPr="006750DF" w:rsidRDefault="00BD62F3" w:rsidP="002C718C">
      <w:pPr>
        <w:pStyle w:val="libNormal"/>
        <w:rPr>
          <w:rtl/>
          <w:lang w:bidi="fa-IR"/>
        </w:rPr>
      </w:pPr>
      <w:r w:rsidRPr="00FB47E7">
        <w:rPr>
          <w:rStyle w:val="libBold2Char"/>
          <w:rtl/>
        </w:rPr>
        <w:t xml:space="preserve">165 ـ في مجمع البيان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lang w:bidi="fa-IR"/>
        </w:rPr>
        <w:t xml:space="preserve"> قيل فيه أقوال</w:t>
      </w:r>
      <w:r>
        <w:rPr>
          <w:rtl/>
          <w:lang w:bidi="fa-IR"/>
        </w:rPr>
        <w:t xml:space="preserve">: </w:t>
      </w:r>
      <w:r w:rsidRPr="006750DF">
        <w:rPr>
          <w:rtl/>
          <w:lang w:bidi="fa-IR"/>
        </w:rPr>
        <w:t xml:space="preserve">أحدها انها خاصة في على </w:t>
      </w:r>
      <w:r w:rsidRPr="002C718C">
        <w:rPr>
          <w:rStyle w:val="libAlaemChar"/>
          <w:rtl/>
        </w:rPr>
        <w:t>عليه‌السلام</w:t>
      </w:r>
      <w:r>
        <w:rPr>
          <w:rtl/>
          <w:lang w:bidi="fa-IR"/>
        </w:rPr>
        <w:t xml:space="preserve">، </w:t>
      </w:r>
      <w:r w:rsidRPr="006750DF">
        <w:rPr>
          <w:rtl/>
          <w:lang w:bidi="fa-IR"/>
        </w:rPr>
        <w:t xml:space="preserve">فما من مؤمن </w:t>
      </w:r>
      <w:r>
        <w:rPr>
          <w:rFonts w:hint="cs"/>
          <w:rtl/>
          <w:lang w:bidi="fa-IR"/>
        </w:rPr>
        <w:t>إ</w:t>
      </w:r>
      <w:r w:rsidRPr="006750DF">
        <w:rPr>
          <w:rtl/>
          <w:lang w:bidi="fa-IR"/>
        </w:rPr>
        <w:t>ل</w:t>
      </w:r>
      <w:r>
        <w:rPr>
          <w:rFonts w:hint="cs"/>
          <w:rtl/>
          <w:lang w:bidi="fa-IR"/>
        </w:rPr>
        <w:t>ّ</w:t>
      </w:r>
      <w:r w:rsidRPr="006750DF">
        <w:rPr>
          <w:rtl/>
          <w:lang w:bidi="fa-IR"/>
        </w:rPr>
        <w:t>ا وفي قلبه محبة لعل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عن ابن عباس</w:t>
      </w:r>
      <w:r>
        <w:rPr>
          <w:rtl/>
          <w:lang w:bidi="fa-IR"/>
        </w:rPr>
        <w:t xml:space="preserve">، </w:t>
      </w:r>
      <w:r w:rsidRPr="006750DF">
        <w:rPr>
          <w:rtl/>
          <w:lang w:bidi="fa-IR"/>
        </w:rPr>
        <w:t>و</w:t>
      </w:r>
    </w:p>
    <w:p w:rsidR="00BD62F3" w:rsidRPr="006750DF" w:rsidRDefault="00BD62F3" w:rsidP="002C718C">
      <w:pPr>
        <w:pStyle w:val="libNormal"/>
        <w:rPr>
          <w:rtl/>
        </w:rPr>
      </w:pPr>
      <w:r w:rsidRPr="006750DF">
        <w:rPr>
          <w:rtl/>
        </w:rPr>
        <w:t>في تفسير أبي حمزة الثمالي حدثني</w:t>
      </w:r>
      <w:r>
        <w:rPr>
          <w:rtl/>
        </w:rPr>
        <w:t xml:space="preserve"> أبو </w:t>
      </w:r>
      <w:r w:rsidRPr="006750DF">
        <w:rPr>
          <w:rtl/>
        </w:rPr>
        <w:t xml:space="preserve">جعفر الباقر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لعلى</w:t>
      </w:r>
      <w:r>
        <w:rPr>
          <w:rtl/>
        </w:rPr>
        <w:t xml:space="preserve">: </w:t>
      </w:r>
      <w:r w:rsidRPr="006750DF">
        <w:rPr>
          <w:rtl/>
        </w:rPr>
        <w:t>قل</w:t>
      </w:r>
      <w:r>
        <w:rPr>
          <w:rtl/>
        </w:rPr>
        <w:t xml:space="preserve"> أللهمّ </w:t>
      </w:r>
      <w:r w:rsidRPr="006750DF">
        <w:rPr>
          <w:rtl/>
        </w:rPr>
        <w:t>اجعل لي عندك عهدا</w:t>
      </w:r>
      <w:r>
        <w:rPr>
          <w:rtl/>
        </w:rPr>
        <w:t xml:space="preserve">، </w:t>
      </w:r>
      <w:r w:rsidRPr="006750DF">
        <w:rPr>
          <w:rtl/>
        </w:rPr>
        <w:t>واجعل لي في قلوب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كناية عن أحدهما وقد مر أيضا في سورة هو دو في المصدر «رمع» وهي كلمة مقلوبة.</w:t>
      </w:r>
    </w:p>
    <w:p w:rsidR="00BD62F3" w:rsidRPr="006750DF" w:rsidRDefault="00BD62F3" w:rsidP="00FE354F">
      <w:pPr>
        <w:pStyle w:val="libFootnote0"/>
        <w:rPr>
          <w:rtl/>
          <w:lang w:bidi="fa-IR"/>
        </w:rPr>
      </w:pPr>
      <w:r>
        <w:rPr>
          <w:rtl/>
        </w:rPr>
        <w:t>(</w:t>
      </w:r>
      <w:r w:rsidRPr="006750DF">
        <w:rPr>
          <w:rtl/>
        </w:rPr>
        <w:t>2) الشن. القربة الصغيرة.</w:t>
      </w:r>
    </w:p>
    <w:p w:rsidR="00BD62F3" w:rsidRPr="006750DF" w:rsidRDefault="00BD62F3" w:rsidP="002C718C">
      <w:pPr>
        <w:pStyle w:val="libNormal0"/>
        <w:rPr>
          <w:rtl/>
        </w:rPr>
      </w:pPr>
      <w:r>
        <w:rPr>
          <w:rtl/>
        </w:rPr>
        <w:br w:type="page"/>
      </w:r>
      <w:r w:rsidRPr="006750DF">
        <w:rPr>
          <w:rtl/>
        </w:rPr>
        <w:lastRenderedPageBreak/>
        <w:t>المؤمنين ودا</w:t>
      </w:r>
      <w:r>
        <w:rPr>
          <w:rtl/>
        </w:rPr>
        <w:t xml:space="preserve">، </w:t>
      </w:r>
      <w:r w:rsidRPr="006750DF">
        <w:rPr>
          <w:rtl/>
        </w:rPr>
        <w:t>فقالهما فنزلت هذه</w:t>
      </w:r>
      <w:r>
        <w:rPr>
          <w:rtl/>
        </w:rPr>
        <w:t xml:space="preserve"> الآية </w:t>
      </w:r>
      <w:r w:rsidRPr="006750DF">
        <w:rPr>
          <w:rtl/>
        </w:rPr>
        <w:t>وروى نحوه عن جابر بن عبد الله</w:t>
      </w:r>
      <w:r>
        <w:rPr>
          <w:rtl/>
        </w:rPr>
        <w:t xml:space="preserve"> إلى </w:t>
      </w:r>
      <w:r w:rsidRPr="006750DF">
        <w:rPr>
          <w:rtl/>
        </w:rPr>
        <w:t>قوله.</w:t>
      </w:r>
    </w:p>
    <w:p w:rsidR="00BD62F3" w:rsidRPr="006750DF" w:rsidRDefault="00BD62F3" w:rsidP="002C718C">
      <w:pPr>
        <w:pStyle w:val="libNormal"/>
        <w:rPr>
          <w:rtl/>
        </w:rPr>
      </w:pPr>
      <w:r w:rsidRPr="006750DF">
        <w:rPr>
          <w:rtl/>
        </w:rPr>
        <w:t>166</w:t>
      </w:r>
      <w:r>
        <w:rPr>
          <w:rtl/>
        </w:rPr>
        <w:t xml:space="preserve"> ـ </w:t>
      </w:r>
      <w:r w:rsidRPr="006750DF">
        <w:rPr>
          <w:rtl/>
        </w:rPr>
        <w:t xml:space="preserve">ويؤيد القول الاول ما صح عن أمير المؤمنين </w:t>
      </w:r>
      <w:r w:rsidRPr="002C718C">
        <w:rPr>
          <w:rStyle w:val="libAlaemChar"/>
          <w:rtl/>
        </w:rPr>
        <w:t>عليه‌السلام</w:t>
      </w:r>
      <w:r>
        <w:rPr>
          <w:rtl/>
        </w:rPr>
        <w:t xml:space="preserve"> أنّه قال: </w:t>
      </w:r>
      <w:r w:rsidRPr="006750DF">
        <w:rPr>
          <w:rtl/>
        </w:rPr>
        <w:t xml:space="preserve">لو ضربت خيشوم </w:t>
      </w:r>
      <w:r w:rsidRPr="00467FAA">
        <w:rPr>
          <w:rStyle w:val="libFootnotenumChar"/>
          <w:rtl/>
        </w:rPr>
        <w:t>(1)</w:t>
      </w:r>
      <w:r w:rsidRPr="006750DF">
        <w:rPr>
          <w:rtl/>
        </w:rPr>
        <w:t xml:space="preserve"> المؤمن بسيفي هذا على أن يبغضني ما أبغضنى</w:t>
      </w:r>
      <w:r>
        <w:rPr>
          <w:rtl/>
        </w:rPr>
        <w:t xml:space="preserve">، </w:t>
      </w:r>
      <w:r w:rsidRPr="006750DF">
        <w:rPr>
          <w:rtl/>
        </w:rPr>
        <w:t>ولو صببت الدنيا بجملتها على المنافق على أن يحبني ما أحبنى</w:t>
      </w:r>
      <w:r>
        <w:rPr>
          <w:rtl/>
        </w:rPr>
        <w:t xml:space="preserve">، </w:t>
      </w:r>
      <w:r w:rsidRPr="006750DF">
        <w:rPr>
          <w:rtl/>
        </w:rPr>
        <w:t xml:space="preserve">وذلك انه قضى فانقضى على لسان النبي الأمي </w:t>
      </w:r>
      <w:r w:rsidRPr="002C718C">
        <w:rPr>
          <w:rStyle w:val="libAlaemChar"/>
          <w:rtl/>
        </w:rPr>
        <w:t>صلى‌الله‌عليه‌وآله</w:t>
      </w:r>
      <w:r>
        <w:rPr>
          <w:rtl/>
        </w:rPr>
        <w:t xml:space="preserve"> أنّه قال: </w:t>
      </w:r>
      <w:r w:rsidRPr="006750DF">
        <w:rPr>
          <w:rtl/>
        </w:rPr>
        <w:t>لا يبغضك مؤمن ولا يحبك منافق.</w:t>
      </w:r>
    </w:p>
    <w:p w:rsidR="00BD62F3" w:rsidRPr="006750DF" w:rsidRDefault="00BD62F3" w:rsidP="002C718C">
      <w:pPr>
        <w:pStyle w:val="libNormal"/>
        <w:rPr>
          <w:rtl/>
          <w:lang w:bidi="fa-IR"/>
        </w:rPr>
      </w:pPr>
      <w:r w:rsidRPr="00FB47E7">
        <w:rPr>
          <w:rStyle w:val="libBold2Char"/>
          <w:rtl/>
        </w:rPr>
        <w:t xml:space="preserve">167 ـ في تفسير عليّ بن إبراهيم  </w:t>
      </w:r>
      <w:r w:rsidRPr="006750DF">
        <w:rPr>
          <w:rtl/>
          <w:lang w:bidi="fa-IR"/>
        </w:rPr>
        <w:t>واما قوله</w:t>
      </w:r>
      <w:r>
        <w:rPr>
          <w:rtl/>
          <w:lang w:bidi="fa-IR"/>
        </w:rPr>
        <w:t xml:space="preserve">: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lang w:bidi="fa-IR"/>
        </w:rPr>
        <w:t xml:space="preserve"> فانه</w:t>
      </w:r>
      <w:r>
        <w:rPr>
          <w:rFonts w:hint="cs"/>
          <w:rtl/>
          <w:lang w:bidi="fa-IR"/>
        </w:rPr>
        <w:t xml:space="preserve"> </w:t>
      </w:r>
      <w:r w:rsidRPr="006750DF">
        <w:rPr>
          <w:rtl/>
          <w:lang w:bidi="fa-IR"/>
        </w:rPr>
        <w:t xml:space="preserve">قال الصادق </w:t>
      </w:r>
      <w:r w:rsidRPr="002C718C">
        <w:rPr>
          <w:rStyle w:val="libAlaemChar"/>
          <w:rtl/>
        </w:rPr>
        <w:t>عليه‌السلام</w:t>
      </w:r>
      <w:r w:rsidRPr="006750DF">
        <w:rPr>
          <w:rtl/>
          <w:lang w:bidi="fa-IR"/>
        </w:rPr>
        <w:t xml:space="preserve"> كان سبب نزول هذه</w:t>
      </w:r>
      <w:r>
        <w:rPr>
          <w:rtl/>
          <w:lang w:bidi="fa-IR"/>
        </w:rPr>
        <w:t xml:space="preserve"> الآية </w:t>
      </w:r>
      <w:r w:rsidRPr="006750DF">
        <w:rPr>
          <w:rtl/>
          <w:lang w:bidi="fa-IR"/>
        </w:rPr>
        <w:t xml:space="preserve">ان أمير المؤمنين كان جالسا بين يدي رسول الله </w:t>
      </w:r>
      <w:r w:rsidRPr="002C718C">
        <w:rPr>
          <w:rStyle w:val="libAlaemChar"/>
          <w:rtl/>
        </w:rPr>
        <w:t>صلى‌الله‌عليه‌وآله</w:t>
      </w:r>
      <w:r w:rsidRPr="002C718C">
        <w:rPr>
          <w:rStyle w:val="libAlaemChar"/>
          <w:rFonts w:hint="cs"/>
          <w:rtl/>
        </w:rPr>
        <w:t xml:space="preserve"> </w:t>
      </w:r>
      <w:r w:rsidRPr="006750DF">
        <w:rPr>
          <w:rtl/>
          <w:lang w:bidi="fa-IR"/>
        </w:rPr>
        <w:t>فقال له</w:t>
      </w:r>
      <w:r>
        <w:rPr>
          <w:rtl/>
          <w:lang w:bidi="fa-IR"/>
        </w:rPr>
        <w:t>: قل يا عل</w:t>
      </w:r>
      <w:r>
        <w:rPr>
          <w:rFonts w:hint="cs"/>
          <w:rtl/>
          <w:lang w:bidi="fa-IR"/>
        </w:rPr>
        <w:t>يُّ</w:t>
      </w:r>
      <w:r>
        <w:rPr>
          <w:rtl/>
          <w:lang w:bidi="fa-IR"/>
        </w:rPr>
        <w:t xml:space="preserve">: أللهمّ </w:t>
      </w:r>
      <w:r w:rsidRPr="006750DF">
        <w:rPr>
          <w:rtl/>
          <w:lang w:bidi="fa-IR"/>
        </w:rPr>
        <w:t>اجعل لي في قلوب المؤمنين ودا</w:t>
      </w:r>
      <w:r>
        <w:rPr>
          <w:rtl/>
          <w:lang w:bidi="fa-IR"/>
        </w:rPr>
        <w:t xml:space="preserve">، </w:t>
      </w:r>
      <w:r w:rsidRPr="006750DF">
        <w:rPr>
          <w:rtl/>
          <w:lang w:bidi="fa-IR"/>
        </w:rPr>
        <w:t>فأنزل الله</w:t>
      </w:r>
      <w:r>
        <w:rPr>
          <w:rtl/>
          <w:lang w:bidi="fa-IR"/>
        </w:rPr>
        <w:t xml:space="preserve">: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lang w:bidi="fa-IR"/>
        </w:rPr>
        <w:t xml:space="preserve"> ثم خاطب الله نبيه </w:t>
      </w:r>
      <w:r w:rsidRPr="002C718C">
        <w:rPr>
          <w:rStyle w:val="libAlaemChar"/>
          <w:rtl/>
        </w:rPr>
        <w:t>صلى‌الله‌عليه‌وآله</w:t>
      </w:r>
      <w:r w:rsidRPr="006750DF">
        <w:rPr>
          <w:rtl/>
          <w:lang w:bidi="fa-IR"/>
        </w:rPr>
        <w:t xml:space="preserve"> فقال</w:t>
      </w:r>
      <w:r>
        <w:rPr>
          <w:rtl/>
          <w:lang w:bidi="fa-IR"/>
        </w:rPr>
        <w:t xml:space="preserve">: </w:t>
      </w:r>
      <w:r w:rsidRPr="002C718C">
        <w:rPr>
          <w:rStyle w:val="libAlaemChar"/>
          <w:rtl/>
        </w:rPr>
        <w:t>(</w:t>
      </w:r>
      <w:r w:rsidRPr="002C718C">
        <w:rPr>
          <w:rStyle w:val="libAieChar"/>
          <w:rtl/>
        </w:rPr>
        <w:t>فَإِنَّما يَسَّرْناهُ بِلِسانِكَ</w:t>
      </w:r>
      <w:r w:rsidRPr="002C718C">
        <w:rPr>
          <w:rStyle w:val="libAlaemChar"/>
          <w:rtl/>
        </w:rPr>
        <w:t>)</w:t>
      </w:r>
      <w:r w:rsidRPr="006750DF">
        <w:rPr>
          <w:rtl/>
          <w:lang w:bidi="fa-IR"/>
        </w:rPr>
        <w:t xml:space="preserve"> يعنى القرآن لتبشر به المتقين وتنذر قوما لدا قال</w:t>
      </w:r>
      <w:r>
        <w:rPr>
          <w:rtl/>
          <w:lang w:bidi="fa-IR"/>
        </w:rPr>
        <w:t xml:space="preserve">: </w:t>
      </w:r>
      <w:r w:rsidRPr="006750DF">
        <w:rPr>
          <w:rtl/>
          <w:lang w:bidi="fa-IR"/>
        </w:rPr>
        <w:t>أصحاب الكلام والخصومة.</w:t>
      </w:r>
    </w:p>
    <w:p w:rsidR="00BD62F3" w:rsidRPr="006750DF" w:rsidRDefault="00BD62F3" w:rsidP="002C718C">
      <w:pPr>
        <w:pStyle w:val="libNormal"/>
        <w:rPr>
          <w:rtl/>
          <w:lang w:bidi="fa-IR"/>
        </w:rPr>
      </w:pPr>
      <w:r w:rsidRPr="00FB47E7">
        <w:rPr>
          <w:rStyle w:val="libBold2Char"/>
          <w:rtl/>
        </w:rPr>
        <w:t xml:space="preserve">168 ـ في روضة الواعظين </w:t>
      </w:r>
      <w:r w:rsidRPr="006750DF">
        <w:rPr>
          <w:rtl/>
          <w:lang w:bidi="fa-IR"/>
        </w:rPr>
        <w:t xml:space="preserve">للمفيد </w:t>
      </w:r>
      <w:r w:rsidRPr="002C718C">
        <w:rPr>
          <w:rStyle w:val="libAlaemChar"/>
          <w:rtl/>
        </w:rPr>
        <w:t>رحمه‌الله</w:t>
      </w:r>
      <w:r w:rsidRPr="006750DF">
        <w:rPr>
          <w:rtl/>
          <w:lang w:bidi="fa-IR"/>
        </w:rPr>
        <w:t xml:space="preserve"> قال رسول الله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إِنَّ الَّذِينَ آمَنُوا وَعَمِلُوا الصَّالِحاتِ سَيَجْعَلُ لَهُمُ الرَّحْمنُ وُدًّا</w:t>
      </w:r>
      <w:r w:rsidRPr="002C718C">
        <w:rPr>
          <w:rStyle w:val="libAlaemChar"/>
          <w:rtl/>
        </w:rPr>
        <w:t>)</w:t>
      </w:r>
      <w:r w:rsidRPr="006750DF">
        <w:rPr>
          <w:rtl/>
          <w:lang w:bidi="fa-IR"/>
        </w:rPr>
        <w:t xml:space="preserve"> هو على و</w:t>
      </w:r>
      <w:r>
        <w:rPr>
          <w:rFonts w:hint="cs"/>
          <w:rtl/>
          <w:lang w:bidi="fa-IR"/>
        </w:rPr>
        <w:t xml:space="preserve"> </w:t>
      </w:r>
      <w:r w:rsidRPr="002C718C">
        <w:rPr>
          <w:rStyle w:val="libAlaemChar"/>
          <w:rtl/>
        </w:rPr>
        <w:t>(</w:t>
      </w:r>
      <w:r w:rsidRPr="002C718C">
        <w:rPr>
          <w:rStyle w:val="libAieChar"/>
          <w:rtl/>
        </w:rPr>
        <w:t>فَإِنَّما يَسَّرْناهُ بِلِسانِكَ لِتُبَشِّرَ بِهِ الْمُتَّقِينَ وَتُنْذِرَ بِهِ قَوْماً لُدًّا</w:t>
      </w:r>
      <w:r w:rsidRPr="002C718C">
        <w:rPr>
          <w:rStyle w:val="libAlaemChar"/>
          <w:rtl/>
        </w:rPr>
        <w:t>)</w:t>
      </w:r>
      <w:r w:rsidRPr="006750DF">
        <w:rPr>
          <w:rtl/>
          <w:lang w:bidi="fa-IR"/>
        </w:rPr>
        <w:t xml:space="preserve"> قال</w:t>
      </w:r>
      <w:r>
        <w:rPr>
          <w:rtl/>
          <w:lang w:bidi="fa-IR"/>
        </w:rPr>
        <w:t xml:space="preserve">: إنّما </w:t>
      </w:r>
      <w:r w:rsidRPr="006750DF">
        <w:rPr>
          <w:rtl/>
          <w:lang w:bidi="fa-IR"/>
        </w:rPr>
        <w:t xml:space="preserve">يسره الله على لسانه حين أقام أمير المؤمنين </w:t>
      </w:r>
      <w:r w:rsidRPr="002C718C">
        <w:rPr>
          <w:rStyle w:val="libAlaemChar"/>
          <w:rtl/>
        </w:rPr>
        <w:t>عليه‌السلام</w:t>
      </w:r>
      <w:r w:rsidRPr="006750DF">
        <w:rPr>
          <w:rtl/>
          <w:lang w:bidi="fa-IR"/>
        </w:rPr>
        <w:t xml:space="preserve"> علما فبشر به المؤمنين وأنذر به الكافرين</w:t>
      </w:r>
      <w:r>
        <w:rPr>
          <w:rtl/>
          <w:lang w:bidi="fa-IR"/>
        </w:rPr>
        <w:t xml:space="preserve">، </w:t>
      </w:r>
      <w:r w:rsidRPr="006750DF">
        <w:rPr>
          <w:rtl/>
          <w:lang w:bidi="fa-IR"/>
        </w:rPr>
        <w:t>وهم الذين ذكرهم الله في كتابه «لدا»</w:t>
      </w:r>
      <w:r>
        <w:rPr>
          <w:rtl/>
          <w:lang w:bidi="fa-IR"/>
        </w:rPr>
        <w:t xml:space="preserve"> أي </w:t>
      </w:r>
      <w:r w:rsidRPr="006750DF">
        <w:rPr>
          <w:rtl/>
          <w:lang w:bidi="fa-IR"/>
        </w:rPr>
        <w:t>كفارا.</w:t>
      </w:r>
    </w:p>
    <w:p w:rsidR="00BD62F3" w:rsidRPr="006750DF" w:rsidRDefault="00BD62F3" w:rsidP="002C718C">
      <w:pPr>
        <w:pStyle w:val="libNormal"/>
        <w:rPr>
          <w:rtl/>
          <w:lang w:bidi="fa-IR"/>
        </w:rPr>
      </w:pPr>
      <w:r w:rsidRPr="00FB47E7">
        <w:rPr>
          <w:rStyle w:val="libBold2Char"/>
          <w:rtl/>
        </w:rPr>
        <w:t xml:space="preserve">169 ـ في تفسير عليّ بن إبراهيم  حدّثنا </w:t>
      </w:r>
      <w:r w:rsidRPr="006750DF">
        <w:rPr>
          <w:rtl/>
          <w:lang w:bidi="fa-IR"/>
        </w:rPr>
        <w:t>جعفر بن</w:t>
      </w:r>
      <w:r>
        <w:rPr>
          <w:rtl/>
          <w:lang w:bidi="fa-IR"/>
        </w:rPr>
        <w:t xml:space="preserve"> أحمد </w:t>
      </w:r>
      <w:r w:rsidRPr="006750DF">
        <w:rPr>
          <w:rtl/>
          <w:lang w:bidi="fa-IR"/>
        </w:rPr>
        <w:t>عن عبد الله بن موسى عن الحسن بن</w:t>
      </w:r>
      <w:r>
        <w:rPr>
          <w:rtl/>
          <w:lang w:bidi="fa-IR"/>
        </w:rPr>
        <w:t xml:space="preserve"> علي بن </w:t>
      </w:r>
      <w:r w:rsidRPr="006750DF">
        <w:rPr>
          <w:rtl/>
          <w:lang w:bidi="fa-IR"/>
        </w:rPr>
        <w:t xml:space="preserve">أبي حمزة عن أبيه عن أبي بصير عن أبي عبد الله </w:t>
      </w:r>
      <w:r w:rsidRPr="002C718C">
        <w:rPr>
          <w:rStyle w:val="libAlaemChar"/>
          <w:rtl/>
        </w:rPr>
        <w:t>عليه‌السلام</w:t>
      </w:r>
      <w:r w:rsidRPr="006750DF">
        <w:rPr>
          <w:rtl/>
          <w:lang w:bidi="fa-IR"/>
        </w:rPr>
        <w:t xml:space="preserve"> قلت</w:t>
      </w:r>
      <w:r>
        <w:rPr>
          <w:rtl/>
          <w:lang w:bidi="fa-IR"/>
        </w:rPr>
        <w:t xml:space="preserve">: </w:t>
      </w:r>
      <w:r w:rsidRPr="006750DF">
        <w:rPr>
          <w:rtl/>
          <w:lang w:bidi="fa-IR"/>
        </w:rPr>
        <w:t>قوله تبارك وتعالى</w:t>
      </w:r>
      <w:r>
        <w:rPr>
          <w:rtl/>
          <w:lang w:bidi="fa-IR"/>
        </w:rPr>
        <w:t xml:space="preserve">: </w:t>
      </w:r>
      <w:r w:rsidRPr="002C718C">
        <w:rPr>
          <w:rStyle w:val="libAlaemChar"/>
          <w:rtl/>
        </w:rPr>
        <w:t>(</w:t>
      </w:r>
      <w:r w:rsidRPr="002C718C">
        <w:rPr>
          <w:rStyle w:val="libAieChar"/>
          <w:rtl/>
        </w:rPr>
        <w:t>فَإِنَّما يَسَّرْناهُ بِلِسانِكَ لِتُبَشِّرَ بِهِ الْمُتَّقِينَ وَتُنْذِرَ بِهِ قَوْماً لُدًّا</w:t>
      </w:r>
      <w:r w:rsidRPr="002C718C">
        <w:rPr>
          <w:rStyle w:val="libAlaemChar"/>
          <w:rtl/>
        </w:rPr>
        <w:t>)</w:t>
      </w:r>
      <w:r w:rsidRPr="006750DF">
        <w:rPr>
          <w:rtl/>
          <w:lang w:bidi="fa-IR"/>
        </w:rPr>
        <w:t xml:space="preserve"> قال</w:t>
      </w:r>
      <w:r>
        <w:rPr>
          <w:rtl/>
          <w:lang w:bidi="fa-IR"/>
        </w:rPr>
        <w:t xml:space="preserve">: إنّما </w:t>
      </w:r>
      <w:r w:rsidRPr="006750DF">
        <w:rPr>
          <w:rtl/>
          <w:lang w:bidi="fa-IR"/>
        </w:rPr>
        <w:t xml:space="preserve">يسره الله </w:t>
      </w:r>
      <w:r w:rsidRPr="002C718C">
        <w:rPr>
          <w:rStyle w:val="libAlaemChar"/>
          <w:rtl/>
        </w:rPr>
        <w:t>عزوجل</w:t>
      </w:r>
      <w:r w:rsidRPr="006750DF">
        <w:rPr>
          <w:rtl/>
          <w:lang w:bidi="fa-IR"/>
        </w:rPr>
        <w:t xml:space="preserve"> على لسان نبينا </w:t>
      </w:r>
      <w:r w:rsidRPr="002C718C">
        <w:rPr>
          <w:rStyle w:val="libAlaemChar"/>
          <w:rtl/>
        </w:rPr>
        <w:t>صلى‌الله‌عليه‌وآله</w:t>
      </w:r>
      <w:r w:rsidRPr="006750DF">
        <w:rPr>
          <w:rtl/>
          <w:lang w:bidi="fa-IR"/>
        </w:rPr>
        <w:t xml:space="preserve"> حين أقام أمير المؤمنين صلوات الله عليه علما فبشر به المؤمنين</w:t>
      </w:r>
      <w:r>
        <w:rPr>
          <w:rtl/>
          <w:lang w:bidi="fa-IR"/>
        </w:rPr>
        <w:t xml:space="preserve">، </w:t>
      </w:r>
      <w:r w:rsidRPr="006750DF">
        <w:rPr>
          <w:rtl/>
          <w:lang w:bidi="fa-IR"/>
        </w:rPr>
        <w:t>وانذر به الكافرين</w:t>
      </w:r>
      <w:r>
        <w:rPr>
          <w:rtl/>
          <w:lang w:bidi="fa-IR"/>
        </w:rPr>
        <w:t xml:space="preserve">، </w:t>
      </w:r>
      <w:r w:rsidRPr="006750DF">
        <w:rPr>
          <w:rtl/>
          <w:lang w:bidi="fa-IR"/>
        </w:rPr>
        <w:t>وهم الذين ذكرهم الله تعالى</w:t>
      </w:r>
      <w:r>
        <w:rPr>
          <w:rtl/>
          <w:lang w:bidi="fa-IR"/>
        </w:rPr>
        <w:t xml:space="preserve">: </w:t>
      </w:r>
      <w:r w:rsidRPr="006750DF">
        <w:rPr>
          <w:rtl/>
          <w:lang w:bidi="fa-IR"/>
        </w:rPr>
        <w:t>«قوما لدا»</w:t>
      </w:r>
      <w:r>
        <w:rPr>
          <w:rtl/>
          <w:lang w:bidi="fa-IR"/>
        </w:rPr>
        <w:t xml:space="preserve"> أي </w:t>
      </w:r>
      <w:r w:rsidRPr="006750DF">
        <w:rPr>
          <w:rtl/>
          <w:lang w:bidi="fa-IR"/>
        </w:rPr>
        <w:t>كفارا قلت</w:t>
      </w:r>
      <w:r>
        <w:rPr>
          <w:rtl/>
          <w:lang w:bidi="fa-IR"/>
        </w:rPr>
        <w:t xml:space="preserve">: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وَكَمْ أَهْلَكْنا قَبْلَهُمْ مِنْ قَرْنٍ هَلْ تُحِسُّ مِنْهُمْ مِنْ أَحَدٍ أَوْ تَسْمَعُ لَهُمْ رِكْزاً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أهلك الله </w:t>
      </w:r>
      <w:r w:rsidRPr="002C718C">
        <w:rPr>
          <w:rStyle w:val="libAlaemChar"/>
          <w:rtl/>
        </w:rPr>
        <w:t>عزوجل</w:t>
      </w:r>
      <w:r w:rsidRPr="006750DF">
        <w:rPr>
          <w:rtl/>
          <w:lang w:bidi="fa-IR"/>
        </w:rPr>
        <w:t xml:space="preserve"> من الأمم ما لا تحصون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الخيشوم أقصى الأنف.</w:t>
      </w:r>
    </w:p>
    <w:p w:rsidR="00BD62F3" w:rsidRPr="006750DF" w:rsidRDefault="00BD62F3" w:rsidP="002C718C">
      <w:pPr>
        <w:pStyle w:val="libNormal0"/>
        <w:rPr>
          <w:rtl/>
          <w:lang w:bidi="fa-IR"/>
        </w:rPr>
      </w:pPr>
      <w:r>
        <w:rPr>
          <w:rtl/>
          <w:lang w:bidi="fa-IR"/>
        </w:rPr>
        <w:br w:type="page"/>
      </w:r>
      <w:r w:rsidRPr="006750DF">
        <w:rPr>
          <w:rtl/>
          <w:lang w:bidi="fa-IR"/>
        </w:rPr>
        <w:lastRenderedPageBreak/>
        <w:t>فقال</w:t>
      </w:r>
      <w:r>
        <w:rPr>
          <w:rtl/>
          <w:lang w:bidi="fa-IR"/>
        </w:rPr>
        <w:t xml:space="preserve">: يا محمّد </w:t>
      </w:r>
      <w:r w:rsidRPr="002C718C">
        <w:rPr>
          <w:rStyle w:val="libAlaemChar"/>
          <w:rtl/>
        </w:rPr>
        <w:t>(</w:t>
      </w:r>
      <w:r w:rsidRPr="002C718C">
        <w:rPr>
          <w:rStyle w:val="libAieChar"/>
          <w:rtl/>
        </w:rPr>
        <w:t>هَلْ تُحِسُّ مِنْهُمْ مِنْ أَحَدٍ أَوْ تَسْمَعُ لَهُمْ رِكْزاً</w:t>
      </w:r>
      <w:r w:rsidRPr="002C718C">
        <w:rPr>
          <w:rStyle w:val="libAlaemChar"/>
          <w:rtl/>
        </w:rPr>
        <w:t>)</w:t>
      </w:r>
      <w:r>
        <w:rPr>
          <w:rtl/>
          <w:lang w:bidi="fa-IR"/>
        </w:rPr>
        <w:t xml:space="preserve"> أي </w:t>
      </w:r>
      <w:r w:rsidRPr="006750DF">
        <w:rPr>
          <w:rtl/>
          <w:lang w:bidi="fa-IR"/>
        </w:rPr>
        <w:t>ذكرا والحمد لله.</w:t>
      </w:r>
    </w:p>
    <w:p w:rsidR="00BD62F3" w:rsidRPr="006750DF" w:rsidRDefault="00BD62F3" w:rsidP="002C718C">
      <w:pPr>
        <w:pStyle w:val="libNormal"/>
        <w:rPr>
          <w:rtl/>
        </w:rPr>
      </w:pPr>
      <w:r w:rsidRPr="00FB47E7">
        <w:rPr>
          <w:rStyle w:val="libBold2Char"/>
          <w:rtl/>
        </w:rPr>
        <w:t xml:space="preserve">170 ـ في روضة الكافي عليّ بن إبراهيم  </w:t>
      </w:r>
      <w:r w:rsidRPr="006750DF">
        <w:rPr>
          <w:rtl/>
        </w:rPr>
        <w:t>عن أبيه عن</w:t>
      </w:r>
      <w:r>
        <w:rPr>
          <w:rtl/>
        </w:rPr>
        <w:t xml:space="preserve"> علي بن </w:t>
      </w:r>
      <w:r w:rsidRPr="006750DF">
        <w:rPr>
          <w:rtl/>
        </w:rPr>
        <w:t xml:space="preserve">أسباط عنهم </w:t>
      </w:r>
      <w:r w:rsidRPr="002C718C">
        <w:rPr>
          <w:rStyle w:val="libAlaemChar"/>
          <w:rtl/>
        </w:rPr>
        <w:t>عليهم‌السلام</w:t>
      </w:r>
      <w:r w:rsidRPr="006750DF">
        <w:rPr>
          <w:rtl/>
        </w:rPr>
        <w:t xml:space="preserve"> قال</w:t>
      </w:r>
      <w:r>
        <w:rPr>
          <w:rtl/>
        </w:rPr>
        <w:t xml:space="preserve">: </w:t>
      </w:r>
      <w:r w:rsidRPr="006750DF">
        <w:rPr>
          <w:rtl/>
        </w:rPr>
        <w:t xml:space="preserve">فيما وعظ الله </w:t>
      </w:r>
      <w:r w:rsidRPr="002C718C">
        <w:rPr>
          <w:rStyle w:val="libAlaemChar"/>
          <w:rtl/>
        </w:rPr>
        <w:t>عزوجل</w:t>
      </w:r>
      <w:r w:rsidRPr="006750DF">
        <w:rPr>
          <w:rtl/>
        </w:rPr>
        <w:t xml:space="preserve"> به عيسى </w:t>
      </w:r>
      <w:r w:rsidRPr="002C718C">
        <w:rPr>
          <w:rStyle w:val="libAlaemChar"/>
          <w:rtl/>
        </w:rPr>
        <w:t>عليه‌السلام</w:t>
      </w:r>
      <w:r>
        <w:rPr>
          <w:rtl/>
        </w:rPr>
        <w:t xml:space="preserve">: </w:t>
      </w:r>
      <w:r w:rsidRPr="006750DF">
        <w:rPr>
          <w:rtl/>
        </w:rPr>
        <w:t xml:space="preserve">وطأ رسوم منازل من قبلك وأدعهم وناجهم </w:t>
      </w:r>
      <w:r w:rsidRPr="002C718C">
        <w:rPr>
          <w:rStyle w:val="libAlaemChar"/>
          <w:rtl/>
        </w:rPr>
        <w:t>(</w:t>
      </w:r>
      <w:r w:rsidRPr="002C718C">
        <w:rPr>
          <w:rStyle w:val="libAieChar"/>
          <w:rtl/>
        </w:rPr>
        <w:t>هَلْ تُحِسُّ مِنْهُمْ مِنْ أَحَدٍ</w:t>
      </w:r>
      <w:r w:rsidRPr="002C718C">
        <w:rPr>
          <w:rStyle w:val="libAlaemChar"/>
          <w:rtl/>
        </w:rPr>
        <w:t>)</w:t>
      </w:r>
      <w:r>
        <w:rPr>
          <w:rtl/>
        </w:rPr>
        <w:t xml:space="preserve">، </w:t>
      </w:r>
      <w:r w:rsidRPr="006750DF">
        <w:rPr>
          <w:rtl/>
        </w:rPr>
        <w:t>وخذ موعظتك منهم</w:t>
      </w:r>
      <w:r>
        <w:rPr>
          <w:rtl/>
        </w:rPr>
        <w:t xml:space="preserve">، </w:t>
      </w:r>
      <w:r w:rsidRPr="006750DF">
        <w:rPr>
          <w:rtl/>
        </w:rPr>
        <w:t>واعلم أنك ستلحقهم في اللاحقين.</w:t>
      </w:r>
    </w:p>
    <w:p w:rsidR="00BD62F3" w:rsidRPr="006750DF" w:rsidRDefault="00BD62F3" w:rsidP="00AF47E3">
      <w:pPr>
        <w:pStyle w:val="Heading1Center"/>
        <w:rPr>
          <w:rtl/>
        </w:rPr>
      </w:pPr>
      <w:r>
        <w:rPr>
          <w:rtl/>
        </w:rPr>
        <w:br w:type="page"/>
      </w:r>
      <w:bookmarkStart w:id="9" w:name="_Toc1478760"/>
      <w:r w:rsidRPr="006750DF">
        <w:rPr>
          <w:rtl/>
        </w:rPr>
        <w:lastRenderedPageBreak/>
        <w:t>بسم الله الرحمن الرحيم</w:t>
      </w:r>
      <w:bookmarkEnd w:id="9"/>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لا تدعوا قراءة سورة طه فان الله يحبها ويحب من قرأها</w:t>
      </w:r>
      <w:r>
        <w:rPr>
          <w:rtl/>
        </w:rPr>
        <w:t xml:space="preserve">، </w:t>
      </w:r>
      <w:r w:rsidRPr="006750DF">
        <w:rPr>
          <w:rtl/>
        </w:rPr>
        <w:t>ومن أد من قراءتها أعطاه الله يوم القيامة كتابه بيمينه ولم يحاسبه بما عمل في الإسلام</w:t>
      </w:r>
      <w:r>
        <w:rPr>
          <w:rtl/>
        </w:rPr>
        <w:t xml:space="preserve">، </w:t>
      </w:r>
      <w:r w:rsidRPr="006750DF">
        <w:rPr>
          <w:rtl/>
        </w:rPr>
        <w:t>واعطى في</w:t>
      </w:r>
      <w:r>
        <w:rPr>
          <w:rtl/>
        </w:rPr>
        <w:t xml:space="preserve"> الآخرة  </w:t>
      </w:r>
      <w:r w:rsidRPr="006750DF">
        <w:rPr>
          <w:rtl/>
        </w:rPr>
        <w:t>من الأجر</w:t>
      </w:r>
      <w:r>
        <w:rPr>
          <w:rtl/>
        </w:rPr>
        <w:t xml:space="preserve"> حتّى </w:t>
      </w:r>
      <w:r w:rsidRPr="006750DF">
        <w:rPr>
          <w:rtl/>
        </w:rPr>
        <w:t>يرضى.</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قرأها اعطى يوم القيمة ثواب المهاجرين والأنصار.</w:t>
      </w:r>
    </w:p>
    <w:p w:rsidR="00BD62F3" w:rsidRPr="006750DF" w:rsidRDefault="00BD62F3" w:rsidP="002C718C">
      <w:pPr>
        <w:pStyle w:val="libNormal"/>
        <w:rPr>
          <w:rtl/>
        </w:rPr>
      </w:pPr>
      <w:r w:rsidRPr="006750DF">
        <w:rPr>
          <w:rtl/>
        </w:rPr>
        <w:t>3</w:t>
      </w:r>
      <w:r>
        <w:rPr>
          <w:rtl/>
        </w:rPr>
        <w:t xml:space="preserve"> ـ أبو </w:t>
      </w:r>
      <w:r w:rsidRPr="006750DF">
        <w:rPr>
          <w:rtl/>
        </w:rPr>
        <w:t xml:space="preserve">هريرة عن النبي </w:t>
      </w:r>
      <w:r w:rsidRPr="002C718C">
        <w:rPr>
          <w:rStyle w:val="libAlaemChar"/>
          <w:rtl/>
        </w:rPr>
        <w:t>صلى‌الله‌عليه‌وآله</w:t>
      </w:r>
      <w:r w:rsidRPr="006750DF">
        <w:rPr>
          <w:rtl/>
        </w:rPr>
        <w:t xml:space="preserve"> قال</w:t>
      </w:r>
      <w:r>
        <w:rPr>
          <w:rtl/>
        </w:rPr>
        <w:t xml:space="preserve">: إنّ </w:t>
      </w:r>
      <w:r w:rsidRPr="006750DF">
        <w:rPr>
          <w:rtl/>
        </w:rPr>
        <w:t>الله تعالى قرأ طه ويس قبل أن يخلق آدم بألفى عام</w:t>
      </w:r>
      <w:r>
        <w:rPr>
          <w:rtl/>
        </w:rPr>
        <w:t xml:space="preserve">، </w:t>
      </w:r>
      <w:r w:rsidRPr="006750DF">
        <w:rPr>
          <w:rtl/>
        </w:rPr>
        <w:t>فلما سمعت الملائكة القرآن قالوا</w:t>
      </w:r>
      <w:r>
        <w:rPr>
          <w:rtl/>
        </w:rPr>
        <w:t xml:space="preserve">: </w:t>
      </w:r>
      <w:r w:rsidRPr="006750DF">
        <w:rPr>
          <w:rtl/>
        </w:rPr>
        <w:t>طوبى لامة ينزل هذا عليها</w:t>
      </w:r>
      <w:r>
        <w:rPr>
          <w:rtl/>
        </w:rPr>
        <w:t xml:space="preserve">، </w:t>
      </w:r>
      <w:r w:rsidRPr="006750DF">
        <w:rPr>
          <w:rtl/>
        </w:rPr>
        <w:t>وطوبى لاجواف تحمل هذا</w:t>
      </w:r>
      <w:r>
        <w:rPr>
          <w:rtl/>
        </w:rPr>
        <w:t xml:space="preserve">، </w:t>
      </w:r>
      <w:r w:rsidRPr="006750DF">
        <w:rPr>
          <w:rtl/>
        </w:rPr>
        <w:t>وطوبى لالسن تكلم بهذا.</w:t>
      </w:r>
    </w:p>
    <w:p w:rsidR="00BD62F3" w:rsidRPr="006750DF" w:rsidRDefault="00BD62F3" w:rsidP="002C718C">
      <w:pPr>
        <w:pStyle w:val="libNormal"/>
        <w:rPr>
          <w:rtl/>
        </w:rPr>
      </w:pPr>
      <w:r w:rsidRPr="006750DF">
        <w:rPr>
          <w:rtl/>
        </w:rPr>
        <w:t>4</w:t>
      </w:r>
      <w:r>
        <w:rPr>
          <w:rtl/>
        </w:rPr>
        <w:t xml:space="preserve"> ـ </w:t>
      </w:r>
      <w:r w:rsidRPr="006750DF">
        <w:rPr>
          <w:rtl/>
        </w:rPr>
        <w:t>وعن الحسن قال</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 xml:space="preserve">لا يقرء أهل الجنة من القرآن </w:t>
      </w:r>
      <w:r>
        <w:rPr>
          <w:rFonts w:hint="cs"/>
          <w:rtl/>
        </w:rPr>
        <w:t>إ</w:t>
      </w:r>
      <w:r w:rsidRPr="006750DF">
        <w:rPr>
          <w:rtl/>
        </w:rPr>
        <w:t>ل</w:t>
      </w:r>
      <w:r>
        <w:rPr>
          <w:rFonts w:hint="cs"/>
          <w:rtl/>
        </w:rPr>
        <w:t>ّ</w:t>
      </w:r>
      <w:r w:rsidRPr="006750DF">
        <w:rPr>
          <w:rtl/>
        </w:rPr>
        <w:t>ا يس وطه.</w:t>
      </w:r>
    </w:p>
    <w:p w:rsidR="00BD62F3" w:rsidRPr="006750DF" w:rsidRDefault="00BD62F3" w:rsidP="002C718C">
      <w:pPr>
        <w:pStyle w:val="libNormal"/>
        <w:rPr>
          <w:rtl/>
        </w:rPr>
      </w:pPr>
      <w:r w:rsidRPr="006750DF">
        <w:rPr>
          <w:rtl/>
        </w:rPr>
        <w:t>5</w:t>
      </w:r>
      <w:r>
        <w:rPr>
          <w:rtl/>
        </w:rPr>
        <w:t xml:space="preserve"> ـ </w:t>
      </w:r>
      <w:r w:rsidRPr="006750DF">
        <w:rPr>
          <w:rtl/>
        </w:rPr>
        <w:t xml:space="preserve">وقد روى ان النبي </w:t>
      </w:r>
      <w:r w:rsidRPr="002C718C">
        <w:rPr>
          <w:rStyle w:val="libAlaemChar"/>
          <w:rtl/>
        </w:rPr>
        <w:t>صلى‌الله‌عليه‌وآله</w:t>
      </w:r>
      <w:r w:rsidRPr="006750DF">
        <w:rPr>
          <w:rtl/>
        </w:rPr>
        <w:t xml:space="preserve"> كان برفع احدى رجليه في الصلوة ليزيد تعبه</w:t>
      </w:r>
      <w:r>
        <w:rPr>
          <w:rtl/>
        </w:rPr>
        <w:t xml:space="preserve">، </w:t>
      </w:r>
      <w:r w:rsidRPr="006750DF">
        <w:rPr>
          <w:rtl/>
        </w:rPr>
        <w:t>فأنزل الله تعالى</w:t>
      </w:r>
      <w:r>
        <w:rPr>
          <w:rtl/>
        </w:rPr>
        <w:t xml:space="preserve">: </w:t>
      </w:r>
      <w:r w:rsidRPr="002C718C">
        <w:rPr>
          <w:rStyle w:val="libAlaemChar"/>
          <w:rtl/>
        </w:rPr>
        <w:t>(</w:t>
      </w:r>
      <w:r w:rsidRPr="002C718C">
        <w:rPr>
          <w:rStyle w:val="libAieChar"/>
          <w:rtl/>
        </w:rPr>
        <w:t>طه ما أَنْزَلْنا عَلَيْكَ الْقُرْآنَ لِتَشْقى</w:t>
      </w:r>
      <w:r w:rsidRPr="002C718C">
        <w:rPr>
          <w:rStyle w:val="libAlaemChar"/>
          <w:rtl/>
        </w:rPr>
        <w:t>)</w:t>
      </w:r>
      <w:r w:rsidRPr="006750DF">
        <w:rPr>
          <w:rtl/>
        </w:rPr>
        <w:t xml:space="preserve"> فوضعها 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6 ـ في كتاب مقتل الحسين </w:t>
      </w:r>
      <w:r w:rsidRPr="002C718C">
        <w:rPr>
          <w:rStyle w:val="libAlaemChar"/>
          <w:rtl/>
        </w:rPr>
        <w:t>عليه‌السلام</w:t>
      </w:r>
      <w:r w:rsidRPr="006750DF">
        <w:rPr>
          <w:rtl/>
        </w:rPr>
        <w:t xml:space="preserve"> لأبي مخنف </w:t>
      </w:r>
      <w:r w:rsidRPr="002C718C">
        <w:rPr>
          <w:rStyle w:val="libAlaemChar"/>
          <w:rtl/>
        </w:rPr>
        <w:t>رحمه‌الله</w:t>
      </w:r>
      <w:r w:rsidRPr="006750DF">
        <w:rPr>
          <w:rtl/>
        </w:rPr>
        <w:t xml:space="preserve"> ان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قال لمجمع بن يزيد لعنه الله</w:t>
      </w:r>
      <w:r>
        <w:rPr>
          <w:rtl/>
        </w:rPr>
        <w:t xml:space="preserve">: </w:t>
      </w:r>
      <w:r w:rsidRPr="006750DF">
        <w:rPr>
          <w:rtl/>
        </w:rPr>
        <w:t>أنا ابن من أشرقت عليه شجرة طوبى وأنا ابن من هو</w:t>
      </w:r>
      <w:r>
        <w:rPr>
          <w:rtl/>
        </w:rPr>
        <w:t xml:space="preserve">: </w:t>
      </w:r>
      <w:r w:rsidRPr="002C718C">
        <w:rPr>
          <w:rStyle w:val="libAlaemChar"/>
          <w:rtl/>
        </w:rPr>
        <w:t>(</w:t>
      </w:r>
      <w:r w:rsidRPr="002C718C">
        <w:rPr>
          <w:rStyle w:val="libAieChar"/>
          <w:rtl/>
        </w:rPr>
        <w:t>طه ما أَنْزَلْنا عَلَيْكَ الْقُرْآنَ لِتَشْقى</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 ـ في تفسير عليّ بن إبراهيم  </w:t>
      </w:r>
      <w:r w:rsidRPr="006750DF">
        <w:rPr>
          <w:rtl/>
        </w:rPr>
        <w:t>حدثني أبي عن القاسم بن محمد</w:t>
      </w:r>
      <w:r>
        <w:rPr>
          <w:rtl/>
        </w:rPr>
        <w:t xml:space="preserve"> عن عليّ </w:t>
      </w:r>
      <w:r w:rsidRPr="006750DF">
        <w:rPr>
          <w:rtl/>
        </w:rPr>
        <w:t xml:space="preserve">عن أبي بصير عن أبي عبد الله وأبي جعفر </w:t>
      </w:r>
      <w:r w:rsidRPr="002C718C">
        <w:rPr>
          <w:rStyle w:val="libAlaemChar"/>
          <w:rtl/>
        </w:rPr>
        <w:t>عليهما‌السلام</w:t>
      </w:r>
      <w:r w:rsidRPr="006750DF">
        <w:rPr>
          <w:rtl/>
        </w:rPr>
        <w:t xml:space="preserve"> قالا</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إذا صلى قام على أصابع رجليه</w:t>
      </w:r>
      <w:r>
        <w:rPr>
          <w:rtl/>
        </w:rPr>
        <w:t xml:space="preserve"> حتّى </w:t>
      </w:r>
      <w:r w:rsidRPr="006750DF">
        <w:rPr>
          <w:rtl/>
        </w:rPr>
        <w:t>تورم فأنزل الله تبارك وتعالى</w:t>
      </w:r>
      <w:r>
        <w:rPr>
          <w:rtl/>
        </w:rPr>
        <w:t xml:space="preserve">: </w:t>
      </w:r>
      <w:r w:rsidRPr="006750DF">
        <w:rPr>
          <w:rtl/>
        </w:rPr>
        <w:t>«طه» بلغة طي</w:t>
      </w:r>
      <w:r>
        <w:rPr>
          <w:rtl/>
        </w:rPr>
        <w:t xml:space="preserve"> يا محمّد </w:t>
      </w:r>
      <w:r w:rsidRPr="002C718C">
        <w:rPr>
          <w:rStyle w:val="libAlaemChar"/>
          <w:rtl/>
        </w:rPr>
        <w:t>(</w:t>
      </w:r>
      <w:r w:rsidRPr="002C718C">
        <w:rPr>
          <w:rStyle w:val="libAieChar"/>
          <w:rtl/>
        </w:rPr>
        <w:t>ما أَنْزَلْنا عَلَيْكَ</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الْقُرْآنَ لِتَشْقى إِلَّا تَذْكِرَةً لِمَنْ يَخْشى</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8 ـ في كتاب معاني الأخبار </w:t>
      </w:r>
      <w:r w:rsidRPr="006750DF">
        <w:rPr>
          <w:rtl/>
        </w:rPr>
        <w:t>باسناده</w:t>
      </w:r>
      <w:r>
        <w:rPr>
          <w:rtl/>
        </w:rPr>
        <w:t xml:space="preserve"> إلى </w:t>
      </w:r>
      <w:r w:rsidRPr="006750DF">
        <w:rPr>
          <w:rtl/>
        </w:rPr>
        <w:t xml:space="preserve">سفيان بن سعيد الثوري عن الصادق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 xml:space="preserve">واما «طه» فاسم من أسماء النبي </w:t>
      </w:r>
      <w:r w:rsidRPr="002C718C">
        <w:rPr>
          <w:rStyle w:val="libAlaemChar"/>
          <w:rtl/>
        </w:rPr>
        <w:t>صلى‌الله‌عليه‌وآله</w:t>
      </w:r>
      <w:r>
        <w:rPr>
          <w:rtl/>
        </w:rPr>
        <w:t xml:space="preserve">، </w:t>
      </w:r>
      <w:r w:rsidRPr="006750DF">
        <w:rPr>
          <w:rtl/>
        </w:rPr>
        <w:t>ومعناه</w:t>
      </w:r>
      <w:r>
        <w:rPr>
          <w:rtl/>
        </w:rPr>
        <w:t xml:space="preserve">: </w:t>
      </w:r>
      <w:r w:rsidRPr="006750DF">
        <w:rPr>
          <w:rtl/>
        </w:rPr>
        <w:t>يا طالب الحق الهادي</w:t>
      </w:r>
      <w:r>
        <w:rPr>
          <w:rtl/>
        </w:rPr>
        <w:t xml:space="preserve"> إليه </w:t>
      </w:r>
      <w:r w:rsidRPr="002C718C">
        <w:rPr>
          <w:rStyle w:val="libAlaemChar"/>
          <w:rtl/>
        </w:rPr>
        <w:t>(</w:t>
      </w:r>
      <w:r w:rsidRPr="002C718C">
        <w:rPr>
          <w:rStyle w:val="libAieChar"/>
          <w:rtl/>
        </w:rPr>
        <w:t>ما أَنْزَلْنا عَلَيْكَ الْقُرْآنَ لِتَشْقى</w:t>
      </w:r>
      <w:r w:rsidRPr="002C718C">
        <w:rPr>
          <w:rStyle w:val="libAlaemChar"/>
          <w:rtl/>
        </w:rPr>
        <w:t>)</w:t>
      </w:r>
      <w:r w:rsidRPr="006750DF">
        <w:rPr>
          <w:rtl/>
        </w:rPr>
        <w:t xml:space="preserve"> بل لتسعد.</w:t>
      </w:r>
    </w:p>
    <w:p w:rsidR="00BD62F3" w:rsidRPr="006750DF" w:rsidRDefault="00BD62F3" w:rsidP="002C718C">
      <w:pPr>
        <w:pStyle w:val="libNormal"/>
        <w:rPr>
          <w:rtl/>
        </w:rPr>
      </w:pPr>
      <w:r w:rsidRPr="00FB47E7">
        <w:rPr>
          <w:rStyle w:val="libBold2Char"/>
          <w:rtl/>
        </w:rPr>
        <w:t>9 ـ في أصول الكافي</w:t>
      </w:r>
      <w:r w:rsidRPr="006750DF">
        <w:rPr>
          <w:rtl/>
        </w:rPr>
        <w:t xml:space="preserve"> حميد بن زياد عن الحسن بن محمد بن سماعة عن وهب ابن حفص عن أبي بصير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عند عائشة ليلتها</w:t>
      </w:r>
      <w:r>
        <w:rPr>
          <w:rtl/>
        </w:rPr>
        <w:t xml:space="preserve">، </w:t>
      </w:r>
      <w:r w:rsidRPr="006750DF">
        <w:rPr>
          <w:rtl/>
        </w:rPr>
        <w:t>فقالت</w:t>
      </w:r>
      <w:r>
        <w:rPr>
          <w:rtl/>
        </w:rPr>
        <w:t xml:space="preserve">: </w:t>
      </w:r>
      <w:r w:rsidRPr="006750DF">
        <w:rPr>
          <w:rtl/>
        </w:rPr>
        <w:t>يا رسول الله لم تتعب نفسك وقد غفر لك ما تقدم من ذنبك وما تأخر</w:t>
      </w:r>
      <w:r>
        <w:rPr>
          <w:rtl/>
        </w:rPr>
        <w:t>؟</w:t>
      </w:r>
    </w:p>
    <w:p w:rsidR="00BD62F3" w:rsidRPr="006750DF" w:rsidRDefault="00BD62F3" w:rsidP="002C718C">
      <w:pPr>
        <w:pStyle w:val="libNormal"/>
        <w:rPr>
          <w:rtl/>
        </w:rPr>
      </w:pPr>
      <w:r w:rsidRPr="006750DF">
        <w:rPr>
          <w:rtl/>
        </w:rPr>
        <w:t>فقال</w:t>
      </w:r>
      <w:r>
        <w:rPr>
          <w:rtl/>
        </w:rPr>
        <w:t xml:space="preserve">: </w:t>
      </w:r>
      <w:r w:rsidRPr="006750DF">
        <w:rPr>
          <w:rtl/>
        </w:rPr>
        <w:t>يا عائشة أل</w:t>
      </w:r>
      <w:r>
        <w:rPr>
          <w:rFonts w:hint="cs"/>
          <w:rtl/>
        </w:rPr>
        <w:t>آ</w:t>
      </w:r>
      <w:r w:rsidRPr="006750DF">
        <w:rPr>
          <w:rtl/>
        </w:rPr>
        <w:t xml:space="preserve"> أكون عبدا شكورا</w:t>
      </w:r>
      <w:r>
        <w:rPr>
          <w:rtl/>
        </w:rPr>
        <w:t>؟</w:t>
      </w:r>
      <w:r w:rsidRPr="006750DF">
        <w:rPr>
          <w:rtl/>
        </w:rPr>
        <w:t xml:space="preserve"> قال</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يقوم على أطراف أصابع رجليه فأنزل الله سبحانه</w:t>
      </w:r>
      <w:r>
        <w:rPr>
          <w:rtl/>
        </w:rPr>
        <w:t xml:space="preserve">: </w:t>
      </w:r>
      <w:r w:rsidRPr="002C718C">
        <w:rPr>
          <w:rStyle w:val="libAlaemChar"/>
          <w:rtl/>
        </w:rPr>
        <w:t>(</w:t>
      </w:r>
      <w:r w:rsidRPr="002C718C">
        <w:rPr>
          <w:rStyle w:val="libAieChar"/>
          <w:rtl/>
        </w:rPr>
        <w:t>طه ما أَنْزَلْنا عَلَيْكَ الْقُرْآنَ لِتَشْقى</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10 ـ في كتاب الاحتجاج للطبرسي </w:t>
      </w:r>
      <w:r w:rsidRPr="002C718C">
        <w:rPr>
          <w:rStyle w:val="libAlaemChar"/>
          <w:rtl/>
        </w:rPr>
        <w:t>رحمه‌الله</w:t>
      </w:r>
      <w:r w:rsidRPr="006750DF">
        <w:rPr>
          <w:rtl/>
        </w:rPr>
        <w:t xml:space="preserve"> روى عن موسى بن جعفر ع</w:t>
      </w:r>
      <w:r>
        <w:rPr>
          <w:rtl/>
        </w:rPr>
        <w:t>ن أبيه عن آبائه عن الحسين بن عل</w:t>
      </w:r>
      <w:r>
        <w:rPr>
          <w:rFonts w:hint="cs"/>
          <w:rtl/>
        </w:rPr>
        <w:t>يٍّ</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 xml:space="preserve">ولقد قام رسول الله </w:t>
      </w:r>
      <w:r w:rsidRPr="002C718C">
        <w:rPr>
          <w:rStyle w:val="libAlaemChar"/>
          <w:rtl/>
        </w:rPr>
        <w:t>صلى‌الله‌عليه‌وآله</w:t>
      </w:r>
      <w:r w:rsidRPr="006750DF">
        <w:rPr>
          <w:rtl/>
        </w:rPr>
        <w:t xml:space="preserve"> عشر سنين على أطراف أصابعه</w:t>
      </w:r>
      <w:r>
        <w:rPr>
          <w:rtl/>
        </w:rPr>
        <w:t xml:space="preserve"> حتّى </w:t>
      </w:r>
      <w:r w:rsidRPr="006750DF">
        <w:rPr>
          <w:rtl/>
        </w:rPr>
        <w:t>تورمت قدماه واصفر وجهه</w:t>
      </w:r>
      <w:r>
        <w:rPr>
          <w:rtl/>
        </w:rPr>
        <w:t xml:space="preserve">، </w:t>
      </w:r>
      <w:r w:rsidRPr="006750DF">
        <w:rPr>
          <w:rtl/>
        </w:rPr>
        <w:t>يقوم الليل اجمع</w:t>
      </w:r>
      <w:r>
        <w:rPr>
          <w:rtl/>
        </w:rPr>
        <w:t xml:space="preserve"> حتّى </w:t>
      </w:r>
      <w:r w:rsidRPr="006750DF">
        <w:rPr>
          <w:rtl/>
        </w:rPr>
        <w:t>عوتب في ذلك</w:t>
      </w:r>
      <w:r>
        <w:rPr>
          <w:rtl/>
        </w:rPr>
        <w:t xml:space="preserve">، </w:t>
      </w:r>
      <w:r w:rsidRPr="006750DF">
        <w:rPr>
          <w:rtl/>
        </w:rPr>
        <w:t xml:space="preserve">فقال الله </w:t>
      </w:r>
      <w:r w:rsidRPr="002C718C">
        <w:rPr>
          <w:rStyle w:val="libAlaemChar"/>
          <w:rtl/>
        </w:rPr>
        <w:t>عزوجل</w:t>
      </w:r>
      <w:r>
        <w:rPr>
          <w:rtl/>
        </w:rPr>
        <w:t xml:space="preserve">: </w:t>
      </w:r>
      <w:r w:rsidRPr="002C718C">
        <w:rPr>
          <w:rStyle w:val="libAlaemChar"/>
          <w:rtl/>
        </w:rPr>
        <w:t>(</w:t>
      </w:r>
      <w:r w:rsidRPr="002C718C">
        <w:rPr>
          <w:rStyle w:val="libAieChar"/>
          <w:rtl/>
        </w:rPr>
        <w:t>طه ما أَنْزَلْنا عَلَيْكَ الْقُرْآنَ لِتَشْقى</w:t>
      </w:r>
      <w:r w:rsidRPr="002C718C">
        <w:rPr>
          <w:rStyle w:val="libAlaemChar"/>
          <w:rtl/>
        </w:rPr>
        <w:t>)</w:t>
      </w:r>
      <w:r w:rsidRPr="006750DF">
        <w:rPr>
          <w:rtl/>
        </w:rPr>
        <w:t xml:space="preserve"> بل لتسعد به</w:t>
      </w:r>
    </w:p>
    <w:p w:rsidR="00BD62F3" w:rsidRPr="006750DF" w:rsidRDefault="00BD62F3" w:rsidP="002C718C">
      <w:pPr>
        <w:pStyle w:val="libNormal"/>
        <w:rPr>
          <w:rtl/>
        </w:rPr>
      </w:pP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11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ابن عباس قال</w:t>
      </w:r>
      <w:r>
        <w:rPr>
          <w:rtl/>
        </w:rPr>
        <w:t xml:space="preserve">: </w:t>
      </w:r>
      <w:r w:rsidRPr="006750DF">
        <w:rPr>
          <w:rtl/>
        </w:rPr>
        <w:t xml:space="preserve">كنا جلوسا مع النبي </w:t>
      </w:r>
      <w:r w:rsidRPr="002C718C">
        <w:rPr>
          <w:rStyle w:val="libAlaemChar"/>
          <w:rtl/>
        </w:rPr>
        <w:t>صلى‌الله‌عليه‌وآله</w:t>
      </w:r>
      <w:r w:rsidRPr="006750DF">
        <w:rPr>
          <w:rtl/>
        </w:rPr>
        <w:t xml:space="preserve"> إذ هبط عليه الأمين جبرئيل </w:t>
      </w:r>
      <w:r w:rsidRPr="002C718C">
        <w:rPr>
          <w:rStyle w:val="libAlaemChar"/>
          <w:rtl/>
        </w:rPr>
        <w:t>عليه‌السلام</w:t>
      </w:r>
      <w:r>
        <w:rPr>
          <w:rtl/>
        </w:rPr>
        <w:t xml:space="preserve">، </w:t>
      </w:r>
      <w:r w:rsidRPr="006750DF">
        <w:rPr>
          <w:rtl/>
        </w:rPr>
        <w:t>ومعه جام من البلور الأحمر مملو مسكا وعنبرا</w:t>
      </w:r>
      <w:r>
        <w:rPr>
          <w:rtl/>
        </w:rPr>
        <w:t xml:space="preserve">، </w:t>
      </w:r>
      <w:r w:rsidRPr="006750DF">
        <w:rPr>
          <w:rtl/>
        </w:rPr>
        <w:t>وكان</w:t>
      </w:r>
      <w:r>
        <w:rPr>
          <w:rtl/>
        </w:rPr>
        <w:t xml:space="preserve"> إلى </w:t>
      </w:r>
      <w:r w:rsidRPr="006750DF">
        <w:rPr>
          <w:rtl/>
        </w:rPr>
        <w:t xml:space="preserve">جنب رسول الله </w:t>
      </w:r>
      <w:r w:rsidRPr="002C718C">
        <w:rPr>
          <w:rStyle w:val="libAlaemChar"/>
          <w:rtl/>
        </w:rPr>
        <w:t>صلى‌الله‌عليه‌وآله</w:t>
      </w:r>
      <w:r>
        <w:rPr>
          <w:rtl/>
        </w:rPr>
        <w:t xml:space="preserve"> عليّ بن أبي طالب </w:t>
      </w:r>
      <w:r w:rsidRPr="006750DF">
        <w:rPr>
          <w:rtl/>
        </w:rPr>
        <w:t xml:space="preserve">وولده الحسن والحسين </w:t>
      </w:r>
      <w:r w:rsidRPr="002C718C">
        <w:rPr>
          <w:rStyle w:val="libAlaemChar"/>
          <w:rtl/>
        </w:rPr>
        <w:t>عليهم‌السلام</w:t>
      </w:r>
      <w:r>
        <w:rPr>
          <w:rtl/>
        </w:rPr>
        <w:t xml:space="preserve">، </w:t>
      </w:r>
      <w:r w:rsidRPr="006750DF">
        <w:rPr>
          <w:rtl/>
        </w:rPr>
        <w:t>فقال له</w:t>
      </w:r>
      <w:r>
        <w:rPr>
          <w:rtl/>
        </w:rPr>
        <w:t xml:space="preserve">: </w:t>
      </w:r>
      <w:r w:rsidRPr="006750DF">
        <w:rPr>
          <w:rtl/>
        </w:rPr>
        <w:t>السلام عليك</w:t>
      </w:r>
      <w:r>
        <w:rPr>
          <w:rtl/>
        </w:rPr>
        <w:t xml:space="preserve">، </w:t>
      </w:r>
      <w:r w:rsidRPr="006750DF">
        <w:rPr>
          <w:rtl/>
        </w:rPr>
        <w:t>الله يقرء عليك السلام ويحييك بعده التحية</w:t>
      </w:r>
      <w:r>
        <w:rPr>
          <w:rtl/>
        </w:rPr>
        <w:t xml:space="preserve">، </w:t>
      </w:r>
      <w:r w:rsidRPr="006750DF">
        <w:rPr>
          <w:rtl/>
        </w:rPr>
        <w:t>ويأمرك أن تحيى</w:t>
      </w:r>
      <w:r>
        <w:rPr>
          <w:rtl/>
        </w:rPr>
        <w:t xml:space="preserve"> عليّا </w:t>
      </w:r>
      <w:r w:rsidRPr="006750DF">
        <w:rPr>
          <w:rtl/>
        </w:rPr>
        <w:t>وولديه</w:t>
      </w:r>
      <w:r>
        <w:rPr>
          <w:rtl/>
        </w:rPr>
        <w:t xml:space="preserve">، </w:t>
      </w:r>
      <w:r w:rsidRPr="006750DF">
        <w:rPr>
          <w:rtl/>
        </w:rPr>
        <w:t>قال ابن عباس</w:t>
      </w:r>
      <w:r>
        <w:rPr>
          <w:rtl/>
        </w:rPr>
        <w:t xml:space="preserve">: </w:t>
      </w:r>
      <w:r w:rsidRPr="006750DF">
        <w:rPr>
          <w:rtl/>
        </w:rPr>
        <w:t xml:space="preserve">فلما صارت في كف رسول الله </w:t>
      </w:r>
      <w:r w:rsidRPr="002C718C">
        <w:rPr>
          <w:rStyle w:val="libAlaemChar"/>
          <w:rtl/>
        </w:rPr>
        <w:t>صلى‌الله‌عليه‌وآله</w:t>
      </w:r>
      <w:r w:rsidRPr="006750DF">
        <w:rPr>
          <w:rtl/>
        </w:rPr>
        <w:t xml:space="preserve"> هلل ثلاثا وكبر ثلاثا</w:t>
      </w:r>
      <w:r>
        <w:rPr>
          <w:rtl/>
        </w:rPr>
        <w:t xml:space="preserve">، </w:t>
      </w:r>
      <w:r w:rsidRPr="006750DF">
        <w:rPr>
          <w:rtl/>
        </w:rPr>
        <w:t xml:space="preserve">ثم قال بلسان ذرب </w:t>
      </w:r>
      <w:r w:rsidRPr="00467FAA">
        <w:rPr>
          <w:rStyle w:val="libFootnotenumChar"/>
          <w:rtl/>
        </w:rPr>
        <w:t>(1)</w:t>
      </w:r>
      <w:r w:rsidRPr="006750DF">
        <w:rPr>
          <w:rtl/>
        </w:rPr>
        <w:t xml:space="preserve"> طلق يعنى الجام</w:t>
      </w:r>
      <w:r>
        <w:rPr>
          <w:rtl/>
        </w:rPr>
        <w:t xml:space="preserve">: </w:t>
      </w:r>
      <w:r w:rsidRPr="002C718C">
        <w:rPr>
          <w:rStyle w:val="libAlaemChar"/>
          <w:rtl/>
        </w:rPr>
        <w:t>(</w:t>
      </w:r>
      <w:r w:rsidRPr="002C718C">
        <w:rPr>
          <w:rStyle w:val="libAieChar"/>
          <w:rtl/>
        </w:rPr>
        <w:t>بِسْمِ اللهِ الرَّحْمنِ الرَّحِيمِ طه ما أَنْزَلْنا عَلَيْكَ الْقُرْآنَ لِتَشْقى</w:t>
      </w:r>
      <w:r w:rsidRPr="002C718C">
        <w:rPr>
          <w:rStyle w:val="libAlaemChar"/>
          <w:rtl/>
        </w:rPr>
        <w:t>)</w:t>
      </w:r>
      <w:r w:rsidRPr="002C718C">
        <w:rPr>
          <w:rStyle w:val="libAlaemChar"/>
          <w:rFonts w:hint="cs"/>
          <w:rtl/>
        </w:rPr>
        <w:t xml:space="preserve"> </w:t>
      </w:r>
      <w:r w:rsidRPr="006750DF">
        <w:rPr>
          <w:rtl/>
        </w:rPr>
        <w:t>والحديث طويل أخذنا منه هذه الكرامة.</w:t>
      </w:r>
    </w:p>
    <w:p w:rsidR="00BD62F3" w:rsidRPr="006750DF" w:rsidRDefault="00BD62F3" w:rsidP="002C718C">
      <w:pPr>
        <w:pStyle w:val="libNormal"/>
        <w:rPr>
          <w:rtl/>
        </w:rPr>
      </w:pPr>
      <w:r w:rsidRPr="00FB47E7">
        <w:rPr>
          <w:rStyle w:val="libBold2Char"/>
          <w:rtl/>
        </w:rPr>
        <w:t xml:space="preserve">12 ـ في كتاب التوحيد </w:t>
      </w:r>
      <w:r w:rsidRPr="006750DF">
        <w:rPr>
          <w:rtl/>
        </w:rPr>
        <w:t xml:space="preserve">عن أبي عبد الله </w:t>
      </w:r>
      <w:r w:rsidRPr="002C718C">
        <w:rPr>
          <w:rStyle w:val="libAlaemChar"/>
          <w:rtl/>
        </w:rPr>
        <w:t>عليه‌السلام</w:t>
      </w:r>
      <w:r w:rsidRPr="006750DF">
        <w:rPr>
          <w:rtl/>
        </w:rPr>
        <w:t xml:space="preserve"> حديث طويل وفيه قال السائل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لسان ذرب</w:t>
      </w:r>
      <w:r>
        <w:rPr>
          <w:rtl/>
        </w:rPr>
        <w:t xml:space="preserve">: </w:t>
      </w:r>
      <w:r w:rsidRPr="006750DF">
        <w:rPr>
          <w:rtl/>
        </w:rPr>
        <w:t>فصيح.</w:t>
      </w:r>
    </w:p>
    <w:p w:rsidR="00BD62F3" w:rsidRPr="006750DF" w:rsidRDefault="00BD62F3" w:rsidP="002C718C">
      <w:pPr>
        <w:pStyle w:val="libNormal0"/>
        <w:rPr>
          <w:rtl/>
        </w:rPr>
      </w:pPr>
      <w:r>
        <w:rPr>
          <w:rtl/>
        </w:rPr>
        <w:br w:type="page"/>
      </w:r>
      <w:r w:rsidRPr="006750DF">
        <w:rPr>
          <w:rtl/>
        </w:rPr>
        <w:lastRenderedPageBreak/>
        <w:t>فقوله</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بذلك وصف نفسه وكذلك هو مستول على العرش</w:t>
      </w:r>
      <w:r>
        <w:rPr>
          <w:rtl/>
        </w:rPr>
        <w:t xml:space="preserve">، </w:t>
      </w:r>
      <w:r w:rsidRPr="006750DF">
        <w:rPr>
          <w:rtl/>
        </w:rPr>
        <w:t>باين من خلقه من غير أن يكون العرش حاملا له</w:t>
      </w:r>
      <w:r>
        <w:rPr>
          <w:rtl/>
        </w:rPr>
        <w:t xml:space="preserve">، </w:t>
      </w:r>
      <w:r w:rsidRPr="006750DF">
        <w:rPr>
          <w:rtl/>
        </w:rPr>
        <w:t>ولا أن يكون العرش حاويا له</w:t>
      </w:r>
      <w:r>
        <w:rPr>
          <w:rtl/>
        </w:rPr>
        <w:t xml:space="preserve">، </w:t>
      </w:r>
      <w:r w:rsidRPr="006750DF">
        <w:rPr>
          <w:rtl/>
        </w:rPr>
        <w:t>ولا أن يكون العرش ممتازا له</w:t>
      </w:r>
      <w:r>
        <w:rPr>
          <w:rtl/>
        </w:rPr>
        <w:t xml:space="preserve">، </w:t>
      </w:r>
      <w:r w:rsidRPr="006750DF">
        <w:rPr>
          <w:rtl/>
        </w:rPr>
        <w:t>ولكنا نقول</w:t>
      </w:r>
      <w:r>
        <w:rPr>
          <w:rtl/>
        </w:rPr>
        <w:t xml:space="preserve">: </w:t>
      </w:r>
      <w:r w:rsidRPr="006750DF">
        <w:rPr>
          <w:rtl/>
        </w:rPr>
        <w:t>هو حامل العرش وممسك العرش</w:t>
      </w:r>
      <w:r>
        <w:rPr>
          <w:rtl/>
        </w:rPr>
        <w:t xml:space="preserve">، </w:t>
      </w:r>
      <w:r w:rsidRPr="006750DF">
        <w:rPr>
          <w:rtl/>
        </w:rPr>
        <w:t>ونقول من ذلك ما قال</w:t>
      </w:r>
      <w:r>
        <w:rPr>
          <w:rtl/>
        </w:rPr>
        <w:t xml:space="preserve">: </w:t>
      </w:r>
      <w:r w:rsidRPr="002C718C">
        <w:rPr>
          <w:rStyle w:val="libAlaemChar"/>
          <w:rtl/>
        </w:rPr>
        <w:t>(</w:t>
      </w:r>
      <w:r w:rsidRPr="002C718C">
        <w:rPr>
          <w:rStyle w:val="libAieChar"/>
          <w:rtl/>
        </w:rPr>
        <w:t>وَسِعَ كُرْسِيُّهُ السَّماواتِ وَالْأَرْضَ</w:t>
      </w:r>
      <w:r w:rsidRPr="002C718C">
        <w:rPr>
          <w:rStyle w:val="libAlaemChar"/>
          <w:rtl/>
        </w:rPr>
        <w:t>)</w:t>
      </w:r>
      <w:r w:rsidRPr="006750DF">
        <w:rPr>
          <w:rtl/>
        </w:rPr>
        <w:t xml:space="preserve"> فثبتنا من العرش والكرسي ما ثبته</w:t>
      </w:r>
      <w:r>
        <w:rPr>
          <w:rtl/>
        </w:rPr>
        <w:t xml:space="preserve">، </w:t>
      </w:r>
      <w:r w:rsidRPr="006750DF">
        <w:rPr>
          <w:rtl/>
        </w:rPr>
        <w:t xml:space="preserve">ونفينا أن يكون العرش أو الكرسي حاويا وأن يكون </w:t>
      </w:r>
      <w:r w:rsidRPr="002C718C">
        <w:rPr>
          <w:rStyle w:val="libAlaemChar"/>
          <w:rtl/>
        </w:rPr>
        <w:t>عزوجل</w:t>
      </w:r>
      <w:r w:rsidRPr="006750DF">
        <w:rPr>
          <w:rtl/>
        </w:rPr>
        <w:t xml:space="preserve"> محتاجا</w:t>
      </w:r>
      <w:r>
        <w:rPr>
          <w:rtl/>
        </w:rPr>
        <w:t xml:space="preserve"> إلى </w:t>
      </w:r>
      <w:r w:rsidRPr="006750DF">
        <w:rPr>
          <w:rtl/>
        </w:rPr>
        <w:t>مكان أو</w:t>
      </w:r>
      <w:r>
        <w:rPr>
          <w:rtl/>
        </w:rPr>
        <w:t xml:space="preserve"> إلى </w:t>
      </w:r>
      <w:r w:rsidRPr="006750DF">
        <w:rPr>
          <w:rtl/>
        </w:rPr>
        <w:t>شيء مما خلق</w:t>
      </w:r>
      <w:r>
        <w:rPr>
          <w:rtl/>
        </w:rPr>
        <w:t xml:space="preserve">، </w:t>
      </w:r>
      <w:r w:rsidRPr="006750DF">
        <w:rPr>
          <w:rtl/>
        </w:rPr>
        <w:t>بل خلقه محتاجون اليه.</w:t>
      </w:r>
    </w:p>
    <w:p w:rsidR="00BD62F3" w:rsidRPr="006750DF" w:rsidRDefault="00BD62F3" w:rsidP="002C718C">
      <w:pPr>
        <w:pStyle w:val="libNormal"/>
        <w:rPr>
          <w:rtl/>
        </w:rPr>
      </w:pPr>
      <w:r w:rsidRPr="006750DF">
        <w:rPr>
          <w:rtl/>
        </w:rPr>
        <w:t>13</w:t>
      </w:r>
      <w:r>
        <w:rPr>
          <w:rtl/>
        </w:rPr>
        <w:t xml:space="preserve"> ـ </w:t>
      </w:r>
      <w:r w:rsidRPr="006750DF">
        <w:rPr>
          <w:rtl/>
        </w:rPr>
        <w:t xml:space="preserve">وفيه خطبة عجيبة لأمير المؤمنين </w:t>
      </w:r>
      <w:r w:rsidRPr="002C718C">
        <w:rPr>
          <w:rStyle w:val="libAlaemChar"/>
          <w:rtl/>
        </w:rPr>
        <w:t>عليه‌السلام</w:t>
      </w:r>
      <w:r w:rsidRPr="006750DF">
        <w:rPr>
          <w:rtl/>
        </w:rPr>
        <w:t xml:space="preserve"> وفيها</w:t>
      </w:r>
      <w:r>
        <w:rPr>
          <w:rtl/>
        </w:rPr>
        <w:t xml:space="preserve">: </w:t>
      </w:r>
      <w:r w:rsidRPr="006750DF">
        <w:rPr>
          <w:rtl/>
        </w:rPr>
        <w:t>والمستوى على العرش بلا زوال.</w:t>
      </w:r>
    </w:p>
    <w:p w:rsidR="00BD62F3" w:rsidRPr="006750DF" w:rsidRDefault="00BD62F3" w:rsidP="002C718C">
      <w:pPr>
        <w:pStyle w:val="libNormal"/>
        <w:rPr>
          <w:rtl/>
        </w:rPr>
      </w:pPr>
      <w:r w:rsidRPr="006750DF">
        <w:rPr>
          <w:rtl/>
        </w:rPr>
        <w:t>14</w:t>
      </w:r>
      <w:r>
        <w:rPr>
          <w:rtl/>
        </w:rPr>
        <w:t xml:space="preserve"> ـ </w:t>
      </w:r>
      <w:r w:rsidRPr="006750DF">
        <w:rPr>
          <w:rtl/>
        </w:rPr>
        <w:t xml:space="preserve">وفيه عن النبي </w:t>
      </w:r>
      <w:r w:rsidRPr="002C718C">
        <w:rPr>
          <w:rStyle w:val="libAlaemChar"/>
          <w:rtl/>
        </w:rPr>
        <w:t>صلى‌الله‌عليه‌وآله</w:t>
      </w:r>
      <w:r w:rsidRPr="006750DF">
        <w:rPr>
          <w:rtl/>
        </w:rPr>
        <w:t xml:space="preserve"> حديث طويل يذكر فيه عظمة الله جل جلاله يقول فيه </w:t>
      </w:r>
      <w:r w:rsidRPr="002C718C">
        <w:rPr>
          <w:rStyle w:val="libAlaemChar"/>
          <w:rtl/>
        </w:rPr>
        <w:t>صلى‌الله‌عليه‌وآله</w:t>
      </w:r>
      <w:r w:rsidRPr="006750DF">
        <w:rPr>
          <w:rtl/>
        </w:rPr>
        <w:t xml:space="preserve"> بعد ان ذكر الأرضين السبع</w:t>
      </w:r>
      <w:r>
        <w:rPr>
          <w:rtl/>
        </w:rPr>
        <w:t xml:space="preserve">، </w:t>
      </w:r>
      <w:r w:rsidRPr="006750DF">
        <w:rPr>
          <w:rtl/>
        </w:rPr>
        <w:t>ثم السموات السبع</w:t>
      </w:r>
      <w:r>
        <w:rPr>
          <w:rtl/>
        </w:rPr>
        <w:t xml:space="preserve">، </w:t>
      </w:r>
      <w:r w:rsidRPr="006750DF">
        <w:rPr>
          <w:rtl/>
        </w:rPr>
        <w:t>والبحر المكفوف</w:t>
      </w:r>
      <w:r>
        <w:rPr>
          <w:rtl/>
        </w:rPr>
        <w:t xml:space="preserve">، </w:t>
      </w:r>
      <w:r w:rsidRPr="006750DF">
        <w:rPr>
          <w:rtl/>
        </w:rPr>
        <w:t>وجبال البرد</w:t>
      </w:r>
      <w:r>
        <w:rPr>
          <w:rtl/>
        </w:rPr>
        <w:t xml:space="preserve">، </w:t>
      </w:r>
      <w:r w:rsidRPr="006750DF">
        <w:rPr>
          <w:rtl/>
        </w:rPr>
        <w:t>وحجب النور والهواء الذي تحار فيه القلوب</w:t>
      </w:r>
      <w:r>
        <w:rPr>
          <w:rtl/>
        </w:rPr>
        <w:t xml:space="preserve">: </w:t>
      </w:r>
      <w:r w:rsidRPr="006750DF">
        <w:rPr>
          <w:rtl/>
        </w:rPr>
        <w:t>وهذه السبع والبحر المكفوف</w:t>
      </w:r>
      <w:r>
        <w:rPr>
          <w:rtl/>
        </w:rPr>
        <w:t xml:space="preserve">، </w:t>
      </w:r>
      <w:r w:rsidRPr="006750DF">
        <w:rPr>
          <w:rtl/>
        </w:rPr>
        <w:t xml:space="preserve">وجبال البرد والهواء والحجب والكرسي عند العرش كحلقة في فلاة قي </w:t>
      </w:r>
      <w:r w:rsidRPr="00467FAA">
        <w:rPr>
          <w:rStyle w:val="libFootnotenumChar"/>
          <w:rtl/>
        </w:rPr>
        <w:t>(1)</w:t>
      </w:r>
      <w:r w:rsidRPr="006750DF">
        <w:rPr>
          <w:rtl/>
        </w:rPr>
        <w:t xml:space="preserve"> ثم تلا هذه الاية</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ما تحمله الاملاك </w:t>
      </w:r>
      <w:r>
        <w:rPr>
          <w:rFonts w:hint="cs"/>
          <w:rtl/>
        </w:rPr>
        <w:t>إ</w:t>
      </w:r>
      <w:r w:rsidRPr="006750DF">
        <w:rPr>
          <w:rtl/>
        </w:rPr>
        <w:t>ل</w:t>
      </w:r>
      <w:r>
        <w:rPr>
          <w:rFonts w:hint="cs"/>
          <w:rtl/>
        </w:rPr>
        <w:t>ّ</w:t>
      </w:r>
      <w:r w:rsidRPr="006750DF">
        <w:rPr>
          <w:rtl/>
        </w:rPr>
        <w:t>ا بقول</w:t>
      </w:r>
      <w:r>
        <w:rPr>
          <w:rtl/>
        </w:rPr>
        <w:t xml:space="preserve"> لا إله إلّا الله </w:t>
      </w:r>
      <w:r w:rsidRPr="006750DF">
        <w:rPr>
          <w:rtl/>
        </w:rPr>
        <w:t>ولا حول</w:t>
      </w:r>
      <w:r w:rsidRPr="00336BD5">
        <w:rPr>
          <w:rtl/>
        </w:rPr>
        <w:t xml:space="preserve"> </w:t>
      </w:r>
      <w:r w:rsidRPr="006750DF">
        <w:rPr>
          <w:rtl/>
        </w:rPr>
        <w:t xml:space="preserve">ولا قوة </w:t>
      </w:r>
      <w:r>
        <w:rPr>
          <w:rFonts w:hint="cs"/>
          <w:rtl/>
        </w:rPr>
        <w:t>إ</w:t>
      </w:r>
      <w:r w:rsidRPr="006750DF">
        <w:rPr>
          <w:rtl/>
        </w:rPr>
        <w:t>ل</w:t>
      </w:r>
      <w:r>
        <w:rPr>
          <w:rFonts w:hint="cs"/>
          <w:rtl/>
        </w:rPr>
        <w:t>ّ</w:t>
      </w:r>
      <w:r>
        <w:rPr>
          <w:rtl/>
        </w:rPr>
        <w:t xml:space="preserve">ا بالله، </w:t>
      </w:r>
      <w:r w:rsidRPr="006750DF">
        <w:rPr>
          <w:rtl/>
        </w:rPr>
        <w:t>في روضة الكافي محمد بن يحيى عن</w:t>
      </w:r>
      <w:r>
        <w:rPr>
          <w:rtl/>
        </w:rPr>
        <w:t xml:space="preserve"> أحمد </w:t>
      </w:r>
      <w:r w:rsidRPr="006750DF">
        <w:rPr>
          <w:rtl/>
        </w:rPr>
        <w:t xml:space="preserve">بن محمد عن عبد الرحمن بن أبي نجران عن صفوان عن خلف بن حماد عن الحسين بن زيد الهاشم عن أبي عبد الله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مثله</w:t>
      </w:r>
      <w:r>
        <w:rPr>
          <w:rtl/>
        </w:rPr>
        <w:t xml:space="preserve"> إلى </w:t>
      </w:r>
      <w:r w:rsidRPr="006750DF">
        <w:rPr>
          <w:rtl/>
        </w:rPr>
        <w:t>قوله</w:t>
      </w:r>
      <w:r>
        <w:rPr>
          <w:rtl/>
        </w:rPr>
        <w:t xml:space="preserve">: </w:t>
      </w:r>
      <w:r w:rsidRPr="006750DF">
        <w:rPr>
          <w:rtl/>
        </w:rPr>
        <w:t>استوى.</w:t>
      </w:r>
    </w:p>
    <w:p w:rsidR="00BD62F3" w:rsidRPr="006750DF" w:rsidRDefault="00BD62F3" w:rsidP="002C718C">
      <w:pPr>
        <w:pStyle w:val="libNormal"/>
        <w:rPr>
          <w:rtl/>
        </w:rPr>
      </w:pPr>
      <w:r w:rsidRPr="00FB47E7">
        <w:rPr>
          <w:rStyle w:val="libBold2Char"/>
          <w:rtl/>
        </w:rPr>
        <w:t xml:space="preserve">15 ـ في كتاب التوحيد </w:t>
      </w:r>
      <w:r w:rsidRPr="006750DF">
        <w:rPr>
          <w:rtl/>
        </w:rPr>
        <w:t>باسناده</w:t>
      </w:r>
      <w:r>
        <w:rPr>
          <w:rtl/>
        </w:rPr>
        <w:t xml:space="preserve"> إلى </w:t>
      </w:r>
      <w:r w:rsidRPr="006750DF">
        <w:rPr>
          <w:rtl/>
        </w:rPr>
        <w:t xml:space="preserve">محمد بن مازن ان أبا عبد الله </w:t>
      </w:r>
      <w:r w:rsidRPr="002C718C">
        <w:rPr>
          <w:rStyle w:val="libAlaemChar"/>
          <w:rtl/>
        </w:rPr>
        <w:t>عليه‌السلام</w:t>
      </w:r>
      <w:r w:rsidRPr="006750DF">
        <w:rPr>
          <w:rtl/>
        </w:rPr>
        <w:t xml:space="preserve"> سئل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«فقال استوى من كل شيء فليس شيء أقرب</w:t>
      </w:r>
      <w:r>
        <w:rPr>
          <w:rtl/>
        </w:rPr>
        <w:t xml:space="preserve"> إليه </w:t>
      </w:r>
      <w:r w:rsidRPr="006750DF">
        <w:rPr>
          <w:rtl/>
        </w:rPr>
        <w:t>من شيء. وفي تفسير</w:t>
      </w:r>
      <w:r>
        <w:rPr>
          <w:rtl/>
        </w:rPr>
        <w:t xml:space="preserve"> عليّ بن إبراهيم  </w:t>
      </w:r>
      <w:r w:rsidRPr="006750DF">
        <w:rPr>
          <w:rtl/>
        </w:rPr>
        <w:t>مثله.</w:t>
      </w:r>
    </w:p>
    <w:p w:rsidR="00BD62F3" w:rsidRPr="006750DF" w:rsidRDefault="00BD62F3" w:rsidP="002C718C">
      <w:pPr>
        <w:pStyle w:val="libNormal"/>
        <w:rPr>
          <w:rtl/>
        </w:rPr>
      </w:pPr>
      <w:r w:rsidRPr="006750DF">
        <w:rPr>
          <w:rtl/>
        </w:rPr>
        <w:t>16</w:t>
      </w:r>
      <w:r>
        <w:rPr>
          <w:rtl/>
        </w:rPr>
        <w:t xml:space="preserve"> ـ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سعد بن عبد الله عن محمد بن الحسن عن صفوان ابن يحيى عن عبد الرحمن بن الحجاج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فقال</w:t>
      </w:r>
      <w:r>
        <w:rPr>
          <w:rtl/>
        </w:rPr>
        <w:t xml:space="preserve">: </w:t>
      </w:r>
      <w:r w:rsidRPr="006750DF">
        <w:rPr>
          <w:rtl/>
        </w:rPr>
        <w:t>استوى من كل شيء. فليس شيء أقرب اليه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القى</w:t>
      </w:r>
      <w:r>
        <w:rPr>
          <w:rtl/>
        </w:rPr>
        <w:t xml:space="preserve"> ـ </w:t>
      </w:r>
      <w:r w:rsidRPr="006750DF">
        <w:rPr>
          <w:rtl/>
        </w:rPr>
        <w:t>بكسر القاف</w:t>
      </w:r>
      <w:r>
        <w:rPr>
          <w:rtl/>
        </w:rPr>
        <w:t xml:space="preserve"> ـ: </w:t>
      </w:r>
      <w:r w:rsidRPr="006750DF">
        <w:rPr>
          <w:rtl/>
        </w:rPr>
        <w:t>قفر الأرض والخلاء.</w:t>
      </w:r>
    </w:p>
    <w:p w:rsidR="00BD62F3" w:rsidRPr="006750DF" w:rsidRDefault="00BD62F3" w:rsidP="002C718C">
      <w:pPr>
        <w:pStyle w:val="libNormal0"/>
        <w:rPr>
          <w:rtl/>
        </w:rPr>
      </w:pPr>
      <w:r>
        <w:rPr>
          <w:rtl/>
        </w:rPr>
        <w:br w:type="page"/>
      </w:r>
      <w:r w:rsidRPr="006750DF">
        <w:rPr>
          <w:rtl/>
        </w:rPr>
        <w:lastRenderedPageBreak/>
        <w:t>من شيء</w:t>
      </w:r>
      <w:r>
        <w:rPr>
          <w:rtl/>
        </w:rPr>
        <w:t xml:space="preserve">، </w:t>
      </w:r>
      <w:r w:rsidRPr="006750DF">
        <w:rPr>
          <w:rtl/>
        </w:rPr>
        <w:t>لم يبعد منه بعيد ولم يقرب منه قريب</w:t>
      </w:r>
      <w:r>
        <w:rPr>
          <w:rtl/>
        </w:rPr>
        <w:t xml:space="preserve">، </w:t>
      </w:r>
      <w:r w:rsidRPr="006750DF">
        <w:rPr>
          <w:rtl/>
        </w:rPr>
        <w:t>استوى من كل شيء وفي الكافي مثله سواء.</w:t>
      </w:r>
    </w:p>
    <w:p w:rsidR="00BD62F3" w:rsidRPr="006750DF" w:rsidRDefault="00BD62F3" w:rsidP="002C718C">
      <w:pPr>
        <w:pStyle w:val="libNormal"/>
        <w:rPr>
          <w:rtl/>
        </w:rPr>
      </w:pPr>
      <w:r w:rsidRPr="006750DF">
        <w:rPr>
          <w:rtl/>
        </w:rPr>
        <w:t>17</w:t>
      </w:r>
      <w:r>
        <w:rPr>
          <w:rtl/>
        </w:rPr>
        <w:t xml:space="preserve"> ـ </w:t>
      </w:r>
      <w:r w:rsidRPr="006750DF">
        <w:rPr>
          <w:rtl/>
        </w:rPr>
        <w:t>وباسناده</w:t>
      </w:r>
      <w:r>
        <w:rPr>
          <w:rtl/>
        </w:rPr>
        <w:t xml:space="preserve"> إلى </w:t>
      </w:r>
      <w:r w:rsidRPr="006750DF">
        <w:rPr>
          <w:rtl/>
        </w:rPr>
        <w:t xml:space="preserve">زادان عن سلمان الفارسي حديث طويل يذكر فيه قدوم الجاثليق المدينة مع مأة من النصارى بعد قبض رسول الله </w:t>
      </w:r>
      <w:r w:rsidRPr="002C718C">
        <w:rPr>
          <w:rStyle w:val="libAlaemChar"/>
          <w:rtl/>
        </w:rPr>
        <w:t>صلى‌الله‌عليه‌وآله</w:t>
      </w:r>
      <w:r>
        <w:rPr>
          <w:rtl/>
        </w:rPr>
        <w:t xml:space="preserve">، </w:t>
      </w:r>
      <w:r w:rsidRPr="006750DF">
        <w:rPr>
          <w:rtl/>
        </w:rPr>
        <w:t>وسؤاله أبا بكر عن مسائل لم يجبه عنها</w:t>
      </w:r>
      <w:r>
        <w:rPr>
          <w:rtl/>
        </w:rPr>
        <w:t xml:space="preserve">، </w:t>
      </w:r>
      <w:r w:rsidRPr="006750DF">
        <w:rPr>
          <w:rtl/>
        </w:rPr>
        <w:t>ثم أرشد</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فسأله عنها فأجابه</w:t>
      </w:r>
      <w:r>
        <w:rPr>
          <w:rtl/>
        </w:rPr>
        <w:t xml:space="preserve">، </w:t>
      </w:r>
      <w:r w:rsidRPr="006750DF">
        <w:rPr>
          <w:rtl/>
        </w:rPr>
        <w:t>فكان فيما سأله أن قال له</w:t>
      </w:r>
      <w:r>
        <w:rPr>
          <w:rtl/>
        </w:rPr>
        <w:t xml:space="preserve">: </w:t>
      </w:r>
      <w:r w:rsidRPr="006750DF">
        <w:rPr>
          <w:rtl/>
        </w:rPr>
        <w:t xml:space="preserve">أخبرنى عن ربك </w:t>
      </w:r>
      <w:r>
        <w:rPr>
          <w:rtl/>
        </w:rPr>
        <w:t>أ</w:t>
      </w:r>
      <w:r w:rsidRPr="006750DF">
        <w:rPr>
          <w:rtl/>
        </w:rPr>
        <w:t>يحمل أو يتحمل</w:t>
      </w:r>
      <w:r>
        <w:rPr>
          <w:rtl/>
        </w:rPr>
        <w:t>؟</w:t>
      </w:r>
      <w:r w:rsidRPr="006750DF">
        <w:rPr>
          <w:rtl/>
        </w:rPr>
        <w:t xml:space="preserve"> فقال على </w:t>
      </w:r>
      <w:r w:rsidRPr="002C718C">
        <w:rPr>
          <w:rStyle w:val="libAlaemChar"/>
          <w:rtl/>
        </w:rPr>
        <w:t>عليه‌السلام</w:t>
      </w:r>
      <w:r>
        <w:rPr>
          <w:rtl/>
        </w:rPr>
        <w:t xml:space="preserve">: إنّ </w:t>
      </w:r>
      <w:r w:rsidRPr="006750DF">
        <w:rPr>
          <w:rtl/>
        </w:rPr>
        <w:t>ربنا جل جلاله يحمل ولا يحمل قال النصراني</w:t>
      </w:r>
      <w:r>
        <w:rPr>
          <w:rtl/>
        </w:rPr>
        <w:t xml:space="preserve">: </w:t>
      </w:r>
      <w:r w:rsidRPr="006750DF">
        <w:rPr>
          <w:rtl/>
        </w:rPr>
        <w:t>وكيف ذلك ونحن نجد في الإنجيل</w:t>
      </w:r>
      <w:r>
        <w:rPr>
          <w:rtl/>
        </w:rPr>
        <w:t xml:space="preserve">: </w:t>
      </w:r>
      <w:r w:rsidRPr="002C718C">
        <w:rPr>
          <w:rStyle w:val="libAlaemChar"/>
          <w:rtl/>
        </w:rPr>
        <w:t>(</w:t>
      </w:r>
      <w:r w:rsidRPr="002C718C">
        <w:rPr>
          <w:rStyle w:val="libAieChar"/>
          <w:rtl/>
        </w:rPr>
        <w:t>وَيَحْمِلُ عَرْشَ رَبِّكَ فَوْقَهُمْ يَوْمَئِذٍ ثَمانِيَةٌ</w:t>
      </w:r>
      <w:r w:rsidRPr="002C718C">
        <w:rPr>
          <w:rStyle w:val="libAlaemChar"/>
          <w:rtl/>
        </w:rPr>
        <w:t>)</w:t>
      </w:r>
      <w:r w:rsidRPr="006750DF">
        <w:rPr>
          <w:rtl/>
        </w:rPr>
        <w:t xml:space="preserve"> فقال على </w:t>
      </w:r>
      <w:r w:rsidRPr="002C718C">
        <w:rPr>
          <w:rStyle w:val="libAlaemChar"/>
          <w:rtl/>
        </w:rPr>
        <w:t>عليه‌السلام</w:t>
      </w:r>
      <w:r>
        <w:rPr>
          <w:rtl/>
        </w:rPr>
        <w:t xml:space="preserve">: إنّ </w:t>
      </w:r>
      <w:r w:rsidRPr="006750DF">
        <w:rPr>
          <w:rtl/>
        </w:rPr>
        <w:t>الملائكة تحمل العرش وليس العرش كما تظن كهيئة السرير</w:t>
      </w:r>
      <w:r>
        <w:rPr>
          <w:rtl/>
        </w:rPr>
        <w:t xml:space="preserve">، </w:t>
      </w:r>
      <w:r w:rsidRPr="006750DF">
        <w:rPr>
          <w:rtl/>
        </w:rPr>
        <w:t xml:space="preserve">ولكنه شيء محدود مخلوق مدبر وربك </w:t>
      </w:r>
      <w:r w:rsidRPr="002C718C">
        <w:rPr>
          <w:rStyle w:val="libAlaemChar"/>
          <w:rtl/>
        </w:rPr>
        <w:t>عزوجل</w:t>
      </w:r>
      <w:r w:rsidRPr="006750DF">
        <w:rPr>
          <w:rtl/>
        </w:rPr>
        <w:t xml:space="preserve"> مالكه</w:t>
      </w:r>
      <w:r>
        <w:rPr>
          <w:rtl/>
        </w:rPr>
        <w:t xml:space="preserve">، </w:t>
      </w:r>
      <w:r w:rsidRPr="006750DF">
        <w:rPr>
          <w:rtl/>
        </w:rPr>
        <w:t>لا أنه عليه ككون الشيء على الشيء</w:t>
      </w:r>
      <w:r>
        <w:rPr>
          <w:rtl/>
        </w:rPr>
        <w:t xml:space="preserve">، وأمر </w:t>
      </w:r>
      <w:r w:rsidRPr="006750DF">
        <w:rPr>
          <w:rtl/>
        </w:rPr>
        <w:t>الملائكة بحمله</w:t>
      </w:r>
      <w:r>
        <w:rPr>
          <w:rtl/>
        </w:rPr>
        <w:t xml:space="preserve">، </w:t>
      </w:r>
      <w:r w:rsidRPr="006750DF">
        <w:rPr>
          <w:rtl/>
        </w:rPr>
        <w:t>فهم يحملون العرش بما أقدرهم عليه</w:t>
      </w:r>
      <w:r>
        <w:rPr>
          <w:rtl/>
        </w:rPr>
        <w:t xml:space="preserve">، </w:t>
      </w:r>
      <w:r w:rsidRPr="006750DF">
        <w:rPr>
          <w:rtl/>
        </w:rPr>
        <w:t>قال النصراني</w:t>
      </w:r>
      <w:r>
        <w:rPr>
          <w:rtl/>
        </w:rPr>
        <w:t xml:space="preserve">: </w:t>
      </w:r>
      <w:r w:rsidRPr="006750DF">
        <w:rPr>
          <w:rtl/>
        </w:rPr>
        <w:t>صدقت يرحمك الله.</w:t>
      </w:r>
    </w:p>
    <w:p w:rsidR="00BD62F3" w:rsidRPr="006750DF" w:rsidRDefault="00BD62F3" w:rsidP="002C718C">
      <w:pPr>
        <w:pStyle w:val="libNormal"/>
        <w:rPr>
          <w:rtl/>
        </w:rPr>
      </w:pPr>
      <w:r w:rsidRPr="006750DF">
        <w:rPr>
          <w:rtl/>
        </w:rPr>
        <w:t>18</w:t>
      </w:r>
      <w:r>
        <w:rPr>
          <w:rtl/>
        </w:rPr>
        <w:t xml:space="preserve"> ـ </w:t>
      </w:r>
      <w:r w:rsidRPr="006750DF">
        <w:rPr>
          <w:rtl/>
        </w:rPr>
        <w:t>وباسناده</w:t>
      </w:r>
      <w:r>
        <w:rPr>
          <w:rtl/>
        </w:rPr>
        <w:t xml:space="preserve"> إلى </w:t>
      </w:r>
      <w:r w:rsidRPr="006750DF">
        <w:rPr>
          <w:rtl/>
        </w:rPr>
        <w:t xml:space="preserve">الحسن بن موسى الخشاب عن بعض رجاله رفعه عن أبي عبد الله </w:t>
      </w:r>
      <w:r w:rsidRPr="002C718C">
        <w:rPr>
          <w:rStyle w:val="libAlaemChar"/>
          <w:rtl/>
        </w:rPr>
        <w:t>عليه‌السلام</w:t>
      </w:r>
      <w:r w:rsidRPr="006750DF">
        <w:rPr>
          <w:rtl/>
        </w:rPr>
        <w:t xml:space="preserve"> انه سئل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فقال</w:t>
      </w:r>
      <w:r>
        <w:rPr>
          <w:rtl/>
        </w:rPr>
        <w:t xml:space="preserve">: </w:t>
      </w:r>
      <w:r w:rsidRPr="006750DF">
        <w:rPr>
          <w:rtl/>
        </w:rPr>
        <w:t>استوى من كل شيء</w:t>
      </w:r>
      <w:r>
        <w:rPr>
          <w:rtl/>
        </w:rPr>
        <w:t xml:space="preserve">، </w:t>
      </w:r>
      <w:r w:rsidRPr="006750DF">
        <w:rPr>
          <w:rtl/>
        </w:rPr>
        <w:t>فليس شيء أقرب</w:t>
      </w:r>
      <w:r>
        <w:rPr>
          <w:rtl/>
        </w:rPr>
        <w:t xml:space="preserve"> إليه </w:t>
      </w:r>
      <w:r w:rsidRPr="006750DF">
        <w:rPr>
          <w:rtl/>
        </w:rPr>
        <w:t>من شيء.</w:t>
      </w:r>
    </w:p>
    <w:p w:rsidR="00BD62F3" w:rsidRPr="006750DF" w:rsidRDefault="00BD62F3" w:rsidP="002C718C">
      <w:pPr>
        <w:pStyle w:val="libNormal"/>
        <w:rPr>
          <w:rtl/>
        </w:rPr>
      </w:pPr>
      <w:r w:rsidRPr="006750DF">
        <w:rPr>
          <w:rtl/>
        </w:rPr>
        <w:t>19</w:t>
      </w:r>
      <w:r>
        <w:rPr>
          <w:rtl/>
        </w:rPr>
        <w:t xml:space="preserve"> ـ </w:t>
      </w:r>
      <w:r w:rsidRPr="006750DF">
        <w:rPr>
          <w:rtl/>
        </w:rPr>
        <w:t>وباسناده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من زعم ان الله </w:t>
      </w:r>
      <w:r w:rsidRPr="002C718C">
        <w:rPr>
          <w:rStyle w:val="libAlaemChar"/>
          <w:rtl/>
        </w:rPr>
        <w:t>عزوجل</w:t>
      </w:r>
      <w:r w:rsidRPr="006750DF">
        <w:rPr>
          <w:rtl/>
        </w:rPr>
        <w:t xml:space="preserve"> من شيء أو في شيء أو على شيء فقد كفر</w:t>
      </w:r>
      <w:r>
        <w:rPr>
          <w:rtl/>
        </w:rPr>
        <w:t xml:space="preserve">، </w:t>
      </w:r>
      <w:r w:rsidRPr="006750DF">
        <w:rPr>
          <w:rtl/>
        </w:rPr>
        <w:t>قلت</w:t>
      </w:r>
      <w:r>
        <w:rPr>
          <w:rtl/>
        </w:rPr>
        <w:t xml:space="preserve">: </w:t>
      </w:r>
      <w:r w:rsidRPr="006750DF">
        <w:rPr>
          <w:rtl/>
        </w:rPr>
        <w:t>فسر لي</w:t>
      </w:r>
      <w:r>
        <w:rPr>
          <w:rtl/>
        </w:rPr>
        <w:t xml:space="preserve">: </w:t>
      </w:r>
      <w:r w:rsidRPr="006750DF">
        <w:rPr>
          <w:rtl/>
        </w:rPr>
        <w:t>قال</w:t>
      </w:r>
      <w:r>
        <w:rPr>
          <w:rtl/>
        </w:rPr>
        <w:t xml:space="preserve">: </w:t>
      </w:r>
      <w:r w:rsidRPr="006750DF">
        <w:rPr>
          <w:rtl/>
        </w:rPr>
        <w:t>اعنى بالحواية من الشيء له أو بإمساكه له أو من شيء سبقه.</w:t>
      </w:r>
    </w:p>
    <w:p w:rsidR="00BD62F3" w:rsidRPr="006750DF" w:rsidRDefault="00BD62F3" w:rsidP="002C718C">
      <w:pPr>
        <w:pStyle w:val="libNormal"/>
        <w:rPr>
          <w:rtl/>
        </w:rPr>
      </w:pPr>
      <w:r w:rsidRPr="00FB47E7">
        <w:rPr>
          <w:rStyle w:val="libBold2Char"/>
          <w:rtl/>
        </w:rPr>
        <w:t xml:space="preserve">20 ـ وفي رواية </w:t>
      </w:r>
      <w:r w:rsidRPr="006750DF">
        <w:rPr>
          <w:rtl/>
        </w:rPr>
        <w:t>اخرى قال</w:t>
      </w:r>
      <w:r>
        <w:rPr>
          <w:rtl/>
        </w:rPr>
        <w:t xml:space="preserve">: </w:t>
      </w:r>
      <w:r w:rsidRPr="006750DF">
        <w:rPr>
          <w:rtl/>
        </w:rPr>
        <w:t>من زعم ان الله من شيء فقد جعله محدثا</w:t>
      </w:r>
      <w:r>
        <w:rPr>
          <w:rtl/>
        </w:rPr>
        <w:t xml:space="preserve">، </w:t>
      </w:r>
      <w:r w:rsidRPr="006750DF">
        <w:rPr>
          <w:rtl/>
        </w:rPr>
        <w:t>ومن زعم ان الله في شيء فقد جعله محصورا</w:t>
      </w:r>
      <w:r>
        <w:rPr>
          <w:rtl/>
        </w:rPr>
        <w:t xml:space="preserve">، </w:t>
      </w:r>
      <w:r w:rsidRPr="006750DF">
        <w:rPr>
          <w:rtl/>
        </w:rPr>
        <w:t>ومن زعم انه على شيء فقد جعله محمولا.</w:t>
      </w:r>
    </w:p>
    <w:p w:rsidR="00BD62F3" w:rsidRPr="006750DF" w:rsidRDefault="00BD62F3" w:rsidP="002C718C">
      <w:pPr>
        <w:pStyle w:val="libNormal"/>
        <w:rPr>
          <w:rtl/>
        </w:rPr>
      </w:pPr>
      <w:r w:rsidRPr="006750DF">
        <w:rPr>
          <w:rtl/>
        </w:rPr>
        <w:t>21</w:t>
      </w:r>
      <w:r>
        <w:rPr>
          <w:rtl/>
        </w:rPr>
        <w:t xml:space="preserve"> ـ </w:t>
      </w:r>
      <w:r w:rsidRPr="006750DF">
        <w:rPr>
          <w:rtl/>
        </w:rPr>
        <w:t>وباسناده</w:t>
      </w:r>
      <w:r>
        <w:rPr>
          <w:rtl/>
        </w:rPr>
        <w:t xml:space="preserve"> إلى </w:t>
      </w:r>
      <w:r w:rsidRPr="006750DF">
        <w:rPr>
          <w:rtl/>
        </w:rPr>
        <w:t>مقاتل بن سليمان قال</w:t>
      </w:r>
      <w:r>
        <w:rPr>
          <w:rtl/>
        </w:rPr>
        <w:t xml:space="preserve">: </w:t>
      </w:r>
      <w:r w:rsidRPr="006750DF">
        <w:rPr>
          <w:rtl/>
        </w:rPr>
        <w:t xml:space="preserve">سألت جعفر بن محمد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فقال استوى من كل شيء فليس شيء أقرب</w:t>
      </w:r>
      <w:r>
        <w:rPr>
          <w:rtl/>
        </w:rPr>
        <w:t xml:space="preserve"> إليه </w:t>
      </w:r>
      <w:r w:rsidRPr="006750DF">
        <w:rPr>
          <w:rtl/>
        </w:rPr>
        <w:t>من شيء.</w:t>
      </w:r>
    </w:p>
    <w:p w:rsidR="00BD62F3" w:rsidRPr="006750DF" w:rsidRDefault="00BD62F3" w:rsidP="002C718C">
      <w:pPr>
        <w:pStyle w:val="libNormal"/>
        <w:rPr>
          <w:rtl/>
        </w:rPr>
      </w:pPr>
      <w:r w:rsidRPr="006750DF">
        <w:rPr>
          <w:rtl/>
        </w:rPr>
        <w:t>22</w:t>
      </w:r>
      <w:r>
        <w:rPr>
          <w:rtl/>
        </w:rPr>
        <w:t xml:space="preserve"> ـ </w:t>
      </w:r>
      <w:r w:rsidRPr="006750DF">
        <w:rPr>
          <w:rtl/>
        </w:rPr>
        <w:t>وباسناده</w:t>
      </w:r>
      <w:r>
        <w:rPr>
          <w:rtl/>
        </w:rPr>
        <w:t xml:space="preserve"> إلى </w:t>
      </w:r>
      <w:r w:rsidRPr="006750DF">
        <w:rPr>
          <w:rtl/>
        </w:rPr>
        <w:t>الحسن بن محبوب عن حماد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w:t>
      </w:r>
    </w:p>
    <w:p w:rsidR="00BD62F3" w:rsidRPr="006750DF" w:rsidRDefault="00BD62F3" w:rsidP="002C718C">
      <w:pPr>
        <w:pStyle w:val="libNormal0"/>
        <w:rPr>
          <w:rtl/>
        </w:rPr>
      </w:pPr>
      <w:r>
        <w:rPr>
          <w:rtl/>
        </w:rPr>
        <w:br w:type="page"/>
      </w:r>
      <w:r w:rsidRPr="006750DF">
        <w:rPr>
          <w:rtl/>
        </w:rPr>
        <w:lastRenderedPageBreak/>
        <w:t xml:space="preserve">كذب من زعم ان الله </w:t>
      </w:r>
      <w:r w:rsidRPr="002C718C">
        <w:rPr>
          <w:rStyle w:val="libAlaemChar"/>
          <w:rtl/>
        </w:rPr>
        <w:t>عزوجل</w:t>
      </w:r>
      <w:r w:rsidRPr="006750DF">
        <w:rPr>
          <w:rtl/>
        </w:rPr>
        <w:t xml:space="preserve"> من شيء أو في شيء أو على شيء.</w:t>
      </w:r>
    </w:p>
    <w:p w:rsidR="00BD62F3" w:rsidRPr="006750DF" w:rsidRDefault="00BD62F3" w:rsidP="002C718C">
      <w:pPr>
        <w:pStyle w:val="libNormal"/>
        <w:rPr>
          <w:rtl/>
        </w:rPr>
      </w:pPr>
      <w:r w:rsidRPr="006750DF">
        <w:rPr>
          <w:rtl/>
        </w:rPr>
        <w:t>23</w:t>
      </w:r>
      <w:r>
        <w:rPr>
          <w:rtl/>
        </w:rPr>
        <w:t xml:space="preserve"> ـ </w:t>
      </w:r>
      <w:r w:rsidRPr="006750DF">
        <w:rPr>
          <w:rtl/>
        </w:rPr>
        <w:t>وباسناده</w:t>
      </w:r>
      <w:r>
        <w:rPr>
          <w:rtl/>
        </w:rPr>
        <w:t xml:space="preserve"> إلى </w:t>
      </w:r>
      <w:r w:rsidRPr="006750DF">
        <w:rPr>
          <w:rtl/>
        </w:rPr>
        <w:t xml:space="preserve">محمد بن سنان عن المفضل بن عمر عن أبي عبد الله </w:t>
      </w:r>
      <w:r w:rsidRPr="002C718C">
        <w:rPr>
          <w:rStyle w:val="libAlaemChar"/>
          <w:rtl/>
        </w:rPr>
        <w:t>عليه‌السلام</w:t>
      </w:r>
      <w:r w:rsidRPr="006750DF">
        <w:rPr>
          <w:rtl/>
        </w:rPr>
        <w:t xml:space="preserve"> قال</w:t>
      </w:r>
      <w:r>
        <w:rPr>
          <w:rtl/>
        </w:rPr>
        <w:t xml:space="preserve">: </w:t>
      </w:r>
      <w:r w:rsidRPr="006750DF">
        <w:rPr>
          <w:rtl/>
        </w:rPr>
        <w:t>من زعم ان الله من شيء أو في شيء أو على شيء فقد أشرك</w:t>
      </w:r>
      <w:r>
        <w:rPr>
          <w:rtl/>
        </w:rPr>
        <w:t xml:space="preserve">، </w:t>
      </w:r>
      <w:r w:rsidRPr="006750DF">
        <w:rPr>
          <w:rtl/>
        </w:rPr>
        <w:t>ثم قال</w:t>
      </w:r>
      <w:r>
        <w:rPr>
          <w:rtl/>
        </w:rPr>
        <w:t xml:space="preserve">: </w:t>
      </w:r>
      <w:r w:rsidRPr="006750DF">
        <w:rPr>
          <w:rtl/>
        </w:rPr>
        <w:t>من زعم ان الله من شيء فقد جعله محدثا</w:t>
      </w:r>
      <w:r>
        <w:rPr>
          <w:rtl/>
        </w:rPr>
        <w:t xml:space="preserve">، </w:t>
      </w:r>
      <w:r w:rsidRPr="006750DF">
        <w:rPr>
          <w:rtl/>
        </w:rPr>
        <w:t>ومن زعم انه في شيء فقد زعم انه محصور</w:t>
      </w:r>
      <w:r>
        <w:rPr>
          <w:rtl/>
        </w:rPr>
        <w:t xml:space="preserve">، </w:t>
      </w:r>
      <w:r w:rsidRPr="006750DF">
        <w:rPr>
          <w:rtl/>
        </w:rPr>
        <w:t>ومن زعم انه على شيء فقد جعله محمولا.</w:t>
      </w:r>
    </w:p>
    <w:p w:rsidR="00BD62F3" w:rsidRPr="006750DF" w:rsidRDefault="00BD62F3" w:rsidP="002C718C">
      <w:pPr>
        <w:pStyle w:val="libNormal"/>
        <w:rPr>
          <w:rtl/>
        </w:rPr>
      </w:pPr>
      <w:r w:rsidRPr="006750DF">
        <w:rPr>
          <w:rtl/>
        </w:rPr>
        <w:t>24</w:t>
      </w:r>
      <w:r>
        <w:rPr>
          <w:rtl/>
        </w:rPr>
        <w:t xml:space="preserve"> ـ </w:t>
      </w:r>
      <w:r w:rsidRPr="006750DF">
        <w:rPr>
          <w:rtl/>
        </w:rPr>
        <w:t>وباسناده</w:t>
      </w:r>
      <w:r>
        <w:rPr>
          <w:rtl/>
        </w:rPr>
        <w:t xml:space="preserve"> إلى </w:t>
      </w:r>
      <w:r w:rsidRPr="006750DF">
        <w:rPr>
          <w:rtl/>
        </w:rPr>
        <w:t>حنان بن سدير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العرش والكرسي فقال</w:t>
      </w:r>
      <w:r>
        <w:rPr>
          <w:rtl/>
        </w:rPr>
        <w:t xml:space="preserve">: إنّ </w:t>
      </w:r>
      <w:r w:rsidRPr="006750DF">
        <w:rPr>
          <w:rtl/>
        </w:rPr>
        <w:t>للعرش صفات كثيرة مختلفة</w:t>
      </w:r>
      <w:r>
        <w:rPr>
          <w:rtl/>
        </w:rPr>
        <w:t xml:space="preserve">، </w:t>
      </w:r>
      <w:r w:rsidRPr="006750DF">
        <w:rPr>
          <w:rtl/>
        </w:rPr>
        <w:t>له في كل سبب وضع في القرآن صفة على حدة</w:t>
      </w:r>
      <w:r>
        <w:rPr>
          <w:rtl/>
        </w:rPr>
        <w:t xml:space="preserve">، </w:t>
      </w:r>
      <w:r w:rsidRPr="006750DF">
        <w:rPr>
          <w:rtl/>
        </w:rPr>
        <w:t>فقوله</w:t>
      </w:r>
      <w:r>
        <w:rPr>
          <w:rtl/>
        </w:rPr>
        <w:t xml:space="preserve">: </w:t>
      </w:r>
      <w:r w:rsidRPr="002C718C">
        <w:rPr>
          <w:rStyle w:val="libAlaemChar"/>
          <w:rtl/>
        </w:rPr>
        <w:t>(</w:t>
      </w:r>
      <w:r w:rsidRPr="002C718C">
        <w:rPr>
          <w:rStyle w:val="libAieChar"/>
          <w:rtl/>
        </w:rPr>
        <w:t>رَبُّ الْعَرْشِ الْعَظِيمِ</w:t>
      </w:r>
      <w:r w:rsidRPr="002C718C">
        <w:rPr>
          <w:rStyle w:val="libAlaemChar"/>
          <w:rtl/>
        </w:rPr>
        <w:t>)</w:t>
      </w:r>
      <w:r w:rsidRPr="006750DF">
        <w:rPr>
          <w:rtl/>
        </w:rPr>
        <w:t xml:space="preserve"> يقول</w:t>
      </w:r>
      <w:r>
        <w:rPr>
          <w:rtl/>
        </w:rPr>
        <w:t xml:space="preserve">: </w:t>
      </w:r>
      <w:r w:rsidRPr="006750DF">
        <w:rPr>
          <w:rtl/>
        </w:rPr>
        <w:t>الملك العظيم</w:t>
      </w:r>
      <w:r>
        <w:rPr>
          <w:rtl/>
        </w:rPr>
        <w:t xml:space="preserve">، </w:t>
      </w:r>
      <w:r w:rsidRPr="006750DF">
        <w:rPr>
          <w:rtl/>
        </w:rPr>
        <w:t>وقوله</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يقول</w:t>
      </w:r>
      <w:r>
        <w:rPr>
          <w:rtl/>
        </w:rPr>
        <w:t xml:space="preserve">: </w:t>
      </w:r>
      <w:r w:rsidRPr="006750DF">
        <w:rPr>
          <w:rtl/>
        </w:rPr>
        <w:t>على الملك احتوى</w:t>
      </w:r>
      <w:r>
        <w:rPr>
          <w:rtl/>
        </w:rPr>
        <w:t xml:space="preserve">، </w:t>
      </w:r>
      <w:r w:rsidRPr="006750DF">
        <w:rPr>
          <w:rtl/>
        </w:rPr>
        <w:t>وهذا ملك الكيفوفية في الأشياء</w:t>
      </w:r>
      <w:r>
        <w:rPr>
          <w:rtl/>
        </w:rPr>
        <w:t xml:space="preserve">، </w:t>
      </w:r>
      <w:r w:rsidRPr="006750DF">
        <w:rPr>
          <w:rtl/>
        </w:rPr>
        <w:t>ثم العرش في الوصل منفرد من الكرسي لأنهما بابان من أكبر أبواب الغيوب</w:t>
      </w:r>
      <w:r>
        <w:rPr>
          <w:rtl/>
        </w:rPr>
        <w:t xml:space="preserve">، </w:t>
      </w:r>
      <w:r w:rsidRPr="006750DF">
        <w:rPr>
          <w:rtl/>
        </w:rPr>
        <w:t>وهما جميعا غيبان</w:t>
      </w:r>
      <w:r>
        <w:rPr>
          <w:rtl/>
        </w:rPr>
        <w:t xml:space="preserve">، </w:t>
      </w:r>
      <w:r w:rsidRPr="006750DF">
        <w:rPr>
          <w:rtl/>
        </w:rPr>
        <w:t>وهما في الغيب مقرونان</w:t>
      </w:r>
      <w:r>
        <w:rPr>
          <w:rtl/>
        </w:rPr>
        <w:t xml:space="preserve">، </w:t>
      </w:r>
      <w:r w:rsidRPr="006750DF">
        <w:rPr>
          <w:rtl/>
        </w:rPr>
        <w:t>لان الكرسي هو الباب الظاهر من الغيب الذي منه يطلع البدع</w:t>
      </w:r>
      <w:r>
        <w:rPr>
          <w:rtl/>
        </w:rPr>
        <w:t xml:space="preserve">، </w:t>
      </w:r>
      <w:r w:rsidRPr="006750DF">
        <w:rPr>
          <w:rtl/>
        </w:rPr>
        <w:t>ومنه الأشياء كلها</w:t>
      </w:r>
      <w:r>
        <w:rPr>
          <w:rtl/>
        </w:rPr>
        <w:t xml:space="preserve">، </w:t>
      </w:r>
      <w:r w:rsidRPr="006750DF">
        <w:rPr>
          <w:rtl/>
        </w:rPr>
        <w:t>والعرش هو الباب الباطن الذي يوجد فيه علم الكيف والكون والقدر والحد والأين والمشية</w:t>
      </w:r>
      <w:r>
        <w:rPr>
          <w:rtl/>
        </w:rPr>
        <w:t xml:space="preserve">، </w:t>
      </w:r>
      <w:r w:rsidRPr="006750DF">
        <w:rPr>
          <w:rtl/>
        </w:rPr>
        <w:t>وصفة الارادة وعلم الألفاظ والحركات</w:t>
      </w:r>
      <w:r>
        <w:rPr>
          <w:rtl/>
        </w:rPr>
        <w:t xml:space="preserve">، </w:t>
      </w:r>
      <w:r w:rsidRPr="006750DF">
        <w:rPr>
          <w:rtl/>
        </w:rPr>
        <w:t>والترك وعلم العود والبدا</w:t>
      </w:r>
      <w:r>
        <w:rPr>
          <w:rtl/>
        </w:rPr>
        <w:t xml:space="preserve">، </w:t>
      </w:r>
      <w:r w:rsidRPr="006750DF">
        <w:rPr>
          <w:rtl/>
        </w:rPr>
        <w:t>فهما في العلم بابان مقرونان</w:t>
      </w:r>
      <w:r>
        <w:rPr>
          <w:rtl/>
        </w:rPr>
        <w:t xml:space="preserve">، </w:t>
      </w:r>
      <w:r w:rsidRPr="006750DF">
        <w:rPr>
          <w:rtl/>
        </w:rPr>
        <w:t>لان ملك العرش سوى ملك الكرسي</w:t>
      </w:r>
      <w:r>
        <w:rPr>
          <w:rtl/>
        </w:rPr>
        <w:t xml:space="preserve">، </w:t>
      </w:r>
      <w:r w:rsidRPr="006750DF">
        <w:rPr>
          <w:rtl/>
        </w:rPr>
        <w:t>وعلمه أغيب من علم الكرسي</w:t>
      </w:r>
      <w:r>
        <w:rPr>
          <w:rtl/>
        </w:rPr>
        <w:t xml:space="preserve">، </w:t>
      </w:r>
      <w:r w:rsidRPr="006750DF">
        <w:rPr>
          <w:rtl/>
        </w:rPr>
        <w:t>فمن ذلك قال</w:t>
      </w:r>
      <w:r>
        <w:rPr>
          <w:rtl/>
        </w:rPr>
        <w:t xml:space="preserve">: </w:t>
      </w:r>
      <w:r w:rsidRPr="002C718C">
        <w:rPr>
          <w:rStyle w:val="libAlaemChar"/>
          <w:rtl/>
        </w:rPr>
        <w:t>(</w:t>
      </w:r>
      <w:r w:rsidRPr="002C718C">
        <w:rPr>
          <w:rStyle w:val="libAieChar"/>
          <w:rtl/>
        </w:rPr>
        <w:t>رَبُّ الْعَرْشِ الْعَظِيمِ</w:t>
      </w:r>
      <w:r w:rsidRPr="002C718C">
        <w:rPr>
          <w:rStyle w:val="libAlaemChar"/>
          <w:rtl/>
        </w:rPr>
        <w:t>)</w:t>
      </w:r>
      <w:r>
        <w:rPr>
          <w:rtl/>
        </w:rPr>
        <w:t xml:space="preserve"> أي </w:t>
      </w:r>
      <w:r w:rsidRPr="006750DF">
        <w:rPr>
          <w:rtl/>
        </w:rPr>
        <w:t>صفته أعظم من صفة الكرسي</w:t>
      </w:r>
      <w:r>
        <w:rPr>
          <w:rtl/>
        </w:rPr>
        <w:t xml:space="preserve">، </w:t>
      </w:r>
      <w:r w:rsidRPr="006750DF">
        <w:rPr>
          <w:rtl/>
        </w:rPr>
        <w:t>وهما في ذلك مقرونان.</w:t>
      </w:r>
    </w:p>
    <w:p w:rsidR="00BD62F3" w:rsidRPr="006750DF" w:rsidRDefault="00BD62F3" w:rsidP="002C718C">
      <w:pPr>
        <w:pStyle w:val="libNormal"/>
        <w:rPr>
          <w:rtl/>
        </w:rPr>
      </w:pPr>
      <w:r w:rsidRPr="00FB47E7">
        <w:rPr>
          <w:rStyle w:val="libBold2Char"/>
          <w:rtl/>
        </w:rPr>
        <w:t xml:space="preserve">25 ـ في كتاب علل الشرائع </w:t>
      </w:r>
      <w:r w:rsidRPr="006750DF">
        <w:rPr>
          <w:rtl/>
        </w:rPr>
        <w:t>باسناده</w:t>
      </w:r>
      <w:r>
        <w:rPr>
          <w:rtl/>
        </w:rPr>
        <w:t xml:space="preserve"> إلى </w:t>
      </w:r>
      <w:r w:rsidRPr="006750DF">
        <w:rPr>
          <w:rtl/>
        </w:rPr>
        <w:t>الحسن بن عبد الله عن آبائه عن جده الحسن بن</w:t>
      </w:r>
      <w:r>
        <w:rPr>
          <w:rtl/>
        </w:rPr>
        <w:t xml:space="preserve"> عليّ بن أبي طالب </w:t>
      </w:r>
      <w:r w:rsidRPr="002C718C">
        <w:rPr>
          <w:rStyle w:val="libAlaemChar"/>
          <w:rtl/>
        </w:rPr>
        <w:t>عليهم‌السلام</w:t>
      </w:r>
      <w:r w:rsidRPr="006750DF">
        <w:rPr>
          <w:rtl/>
        </w:rPr>
        <w:t xml:space="preserve"> قال</w:t>
      </w:r>
      <w:r>
        <w:rPr>
          <w:rtl/>
        </w:rPr>
        <w:t xml:space="preserve">: </w:t>
      </w:r>
      <w:r w:rsidRPr="006750DF">
        <w:rPr>
          <w:rtl/>
        </w:rPr>
        <w:t>جاء نفر من اليهود</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فسألوه عن أشياء فكان فيما سألوه عنه ان قال له أحدهم</w:t>
      </w:r>
      <w:r>
        <w:rPr>
          <w:rtl/>
        </w:rPr>
        <w:t xml:space="preserve">: </w:t>
      </w:r>
      <w:r w:rsidRPr="006750DF">
        <w:rPr>
          <w:rtl/>
        </w:rPr>
        <w:t>لم صار البيت المعمور مربعا</w:t>
      </w:r>
      <w:r>
        <w:rPr>
          <w:rtl/>
        </w:rPr>
        <w:t>؟</w:t>
      </w:r>
      <w:r w:rsidRPr="006750DF">
        <w:rPr>
          <w:rtl/>
        </w:rPr>
        <w:t xml:space="preserve"> قال</w:t>
      </w:r>
      <w:r>
        <w:rPr>
          <w:rtl/>
        </w:rPr>
        <w:t xml:space="preserve">: </w:t>
      </w:r>
      <w:r w:rsidRPr="006750DF">
        <w:rPr>
          <w:rtl/>
        </w:rPr>
        <w:t>لأنه بحذاء العرش</w:t>
      </w:r>
      <w:r>
        <w:rPr>
          <w:rtl/>
        </w:rPr>
        <w:t xml:space="preserve">، </w:t>
      </w:r>
      <w:r w:rsidRPr="006750DF">
        <w:rPr>
          <w:rtl/>
        </w:rPr>
        <w:t>فقيل له</w:t>
      </w:r>
      <w:r>
        <w:rPr>
          <w:rtl/>
        </w:rPr>
        <w:t xml:space="preserve">: </w:t>
      </w:r>
      <w:r w:rsidRPr="006750DF">
        <w:rPr>
          <w:rtl/>
        </w:rPr>
        <w:t>ولم صار العرش مربعا</w:t>
      </w:r>
      <w:r>
        <w:rPr>
          <w:rtl/>
        </w:rPr>
        <w:t>؟</w:t>
      </w:r>
      <w:r w:rsidRPr="006750DF">
        <w:rPr>
          <w:rtl/>
        </w:rPr>
        <w:t xml:space="preserve"> قال لان الكلمات التي بنى عليها أربع</w:t>
      </w:r>
      <w:r>
        <w:rPr>
          <w:rtl/>
        </w:rPr>
        <w:t xml:space="preserve">: </w:t>
      </w:r>
      <w:r w:rsidRPr="006750DF">
        <w:rPr>
          <w:rtl/>
        </w:rPr>
        <w:t>سبحان الله والحمد لله ولا اله الا الله والله أكبر</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26 ـ في كتاب الاحتجاج للطبرسي </w:t>
      </w:r>
      <w:r w:rsidRPr="002C718C">
        <w:rPr>
          <w:rStyle w:val="libAlaemChar"/>
          <w:rtl/>
        </w:rPr>
        <w:t>رحمه‌الله</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 طويل وفيه قوله</w:t>
      </w:r>
      <w:r>
        <w:rPr>
          <w:rtl/>
          <w:lang w:bidi="fa-IR"/>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lang w:bidi="fa-IR"/>
        </w:rPr>
        <w:t xml:space="preserve"> يعنى استوى تدبيره وعلا أمره.</w:t>
      </w:r>
    </w:p>
    <w:p w:rsidR="00BD62F3" w:rsidRPr="006750DF" w:rsidRDefault="00BD62F3" w:rsidP="002C718C">
      <w:pPr>
        <w:pStyle w:val="libNormal"/>
        <w:rPr>
          <w:rtl/>
        </w:rPr>
      </w:pPr>
      <w:r>
        <w:rPr>
          <w:rtl/>
        </w:rPr>
        <w:br w:type="page"/>
      </w:r>
      <w:r w:rsidRPr="006750DF">
        <w:rPr>
          <w:rtl/>
        </w:rPr>
        <w:lastRenderedPageBreak/>
        <w:t>27</w:t>
      </w:r>
      <w:r>
        <w:rPr>
          <w:rtl/>
        </w:rPr>
        <w:t xml:space="preserve"> ـ </w:t>
      </w:r>
      <w:r w:rsidRPr="006750DF">
        <w:rPr>
          <w:rtl/>
        </w:rPr>
        <w:t>وعن الحسن بن راشد قال</w:t>
      </w:r>
      <w:r>
        <w:rPr>
          <w:rtl/>
        </w:rPr>
        <w:t xml:space="preserve">: </w:t>
      </w:r>
      <w:r w:rsidRPr="006750DF">
        <w:rPr>
          <w:rtl/>
        </w:rPr>
        <w:t>سئل</w:t>
      </w:r>
      <w:r>
        <w:rPr>
          <w:rtl/>
        </w:rPr>
        <w:t xml:space="preserve"> أبو </w:t>
      </w:r>
      <w:r w:rsidRPr="006750DF">
        <w:rPr>
          <w:rtl/>
        </w:rPr>
        <w:t xml:space="preserve">الحسن موسى </w:t>
      </w:r>
      <w:r w:rsidRPr="002C718C">
        <w:rPr>
          <w:rStyle w:val="libAlaemChar"/>
          <w:rtl/>
        </w:rPr>
        <w:t>عليه‌السلام</w:t>
      </w:r>
      <w:r w:rsidRPr="006750DF">
        <w:rPr>
          <w:rtl/>
        </w:rPr>
        <w:t xml:space="preserve"> عن قول الله</w:t>
      </w:r>
      <w:r>
        <w:rPr>
          <w:rtl/>
        </w:rPr>
        <w:t xml:space="preserve">: </w:t>
      </w:r>
      <w:r w:rsidRPr="002C718C">
        <w:rPr>
          <w:rStyle w:val="libAlaemChar"/>
          <w:rtl/>
        </w:rPr>
        <w:t>(</w:t>
      </w:r>
      <w:r w:rsidRPr="002C718C">
        <w:rPr>
          <w:rStyle w:val="libAieChar"/>
          <w:rtl/>
        </w:rPr>
        <w:t>الرَّحْمنُ عَلَى الْعَرْشِ اسْتَوى</w:t>
      </w:r>
      <w:r w:rsidRPr="002C718C">
        <w:rPr>
          <w:rStyle w:val="libAlaemChar"/>
          <w:rtl/>
        </w:rPr>
        <w:t>)</w:t>
      </w:r>
      <w:r w:rsidRPr="006750DF">
        <w:rPr>
          <w:rtl/>
        </w:rPr>
        <w:t xml:space="preserve"> فقال</w:t>
      </w:r>
      <w:r>
        <w:rPr>
          <w:rtl/>
        </w:rPr>
        <w:t xml:space="preserve">: </w:t>
      </w:r>
      <w:r w:rsidRPr="006750DF">
        <w:rPr>
          <w:rtl/>
        </w:rPr>
        <w:t>استولى على ما دق وجل.</w:t>
      </w:r>
    </w:p>
    <w:p w:rsidR="00BD62F3" w:rsidRPr="006750DF" w:rsidRDefault="00BD62F3" w:rsidP="002C718C">
      <w:pPr>
        <w:pStyle w:val="libNormal"/>
        <w:rPr>
          <w:rtl/>
        </w:rPr>
      </w:pPr>
      <w:r w:rsidRPr="00FB47E7">
        <w:rPr>
          <w:rStyle w:val="libBold2Char"/>
          <w:rtl/>
        </w:rPr>
        <w:t>28 ـ في أصول الكافي</w:t>
      </w:r>
      <w:r w:rsidRPr="006750DF">
        <w:rPr>
          <w:rtl/>
        </w:rPr>
        <w:t xml:space="preserve"> خطبة مروية عن أمير المؤمنين </w:t>
      </w:r>
      <w:r w:rsidRPr="002C718C">
        <w:rPr>
          <w:rStyle w:val="libAlaemChar"/>
          <w:rtl/>
        </w:rPr>
        <w:t>عليه‌السلام</w:t>
      </w:r>
      <w:r w:rsidRPr="006750DF">
        <w:rPr>
          <w:rtl/>
        </w:rPr>
        <w:t xml:space="preserve"> وفيها</w:t>
      </w:r>
      <w:r>
        <w:rPr>
          <w:rtl/>
        </w:rPr>
        <w:t xml:space="preserve">: </w:t>
      </w:r>
      <w:r w:rsidRPr="006750DF">
        <w:rPr>
          <w:rtl/>
        </w:rPr>
        <w:t>والمستوى على العرش بغير زوال.</w:t>
      </w:r>
    </w:p>
    <w:p w:rsidR="00BD62F3" w:rsidRPr="006750DF" w:rsidRDefault="00BD62F3" w:rsidP="002C718C">
      <w:pPr>
        <w:pStyle w:val="libNormal"/>
        <w:rPr>
          <w:rtl/>
        </w:rPr>
      </w:pPr>
      <w:r w:rsidRPr="00FB47E7">
        <w:rPr>
          <w:rStyle w:val="libBold2Char"/>
          <w:rtl/>
        </w:rPr>
        <w:t xml:space="preserve">29 ـ في كتاب الخصال </w:t>
      </w:r>
      <w:r w:rsidRPr="006750DF">
        <w:rPr>
          <w:rtl/>
        </w:rPr>
        <w:t>في سؤال بعض اليهود</w:t>
      </w:r>
      <w:r>
        <w:rPr>
          <w:rtl/>
        </w:rPr>
        <w:t xml:space="preserve"> عليّا </w:t>
      </w:r>
      <w:r w:rsidRPr="002C718C">
        <w:rPr>
          <w:rStyle w:val="libAlaemChar"/>
          <w:rtl/>
        </w:rPr>
        <w:t>عليه‌السلام</w:t>
      </w:r>
      <w:r w:rsidRPr="006750DF">
        <w:rPr>
          <w:rtl/>
        </w:rPr>
        <w:t xml:space="preserve"> عن الواحد</w:t>
      </w:r>
      <w:r>
        <w:rPr>
          <w:rtl/>
        </w:rPr>
        <w:t xml:space="preserve"> إلى </w:t>
      </w:r>
      <w:r w:rsidRPr="006750DF">
        <w:rPr>
          <w:rtl/>
        </w:rPr>
        <w:t>المأة قال له اليهودي</w:t>
      </w:r>
      <w:r>
        <w:rPr>
          <w:rtl/>
        </w:rPr>
        <w:t xml:space="preserve">: </w:t>
      </w:r>
      <w:r w:rsidRPr="006750DF">
        <w:rPr>
          <w:rtl/>
        </w:rPr>
        <w:t>فربك يحمل أو يحمل</w:t>
      </w:r>
      <w:r>
        <w:rPr>
          <w:rtl/>
        </w:rPr>
        <w:t>؟</w:t>
      </w:r>
      <w:r w:rsidRPr="006750DF">
        <w:rPr>
          <w:rtl/>
        </w:rPr>
        <w:t xml:space="preserve"> قال</w:t>
      </w:r>
      <w:r>
        <w:rPr>
          <w:rtl/>
        </w:rPr>
        <w:t xml:space="preserve">: إنّ </w:t>
      </w:r>
      <w:r w:rsidRPr="006750DF">
        <w:rPr>
          <w:rtl/>
        </w:rPr>
        <w:t>ربي يحمل كل شيء بقدرته</w:t>
      </w:r>
      <w:r>
        <w:rPr>
          <w:rtl/>
        </w:rPr>
        <w:t xml:space="preserve">، </w:t>
      </w:r>
      <w:r w:rsidRPr="006750DF">
        <w:rPr>
          <w:rtl/>
        </w:rPr>
        <w:t>ولا يحمله شيء</w:t>
      </w:r>
      <w:r>
        <w:rPr>
          <w:rtl/>
        </w:rPr>
        <w:t xml:space="preserve">، </w:t>
      </w:r>
      <w:r w:rsidRPr="006750DF">
        <w:rPr>
          <w:rtl/>
        </w:rPr>
        <w:t>قال</w:t>
      </w:r>
      <w:r>
        <w:rPr>
          <w:rtl/>
        </w:rPr>
        <w:t xml:space="preserve">: </w:t>
      </w:r>
      <w:r w:rsidRPr="006750DF">
        <w:rPr>
          <w:rtl/>
        </w:rPr>
        <w:t xml:space="preserve">فكيف قوله </w:t>
      </w:r>
      <w:r w:rsidRPr="002C718C">
        <w:rPr>
          <w:rStyle w:val="libAlaemChar"/>
          <w:rtl/>
        </w:rPr>
        <w:t>عزوجل</w:t>
      </w:r>
      <w:r>
        <w:rPr>
          <w:rtl/>
        </w:rPr>
        <w:t xml:space="preserve">: </w:t>
      </w:r>
      <w:r w:rsidRPr="002C718C">
        <w:rPr>
          <w:rStyle w:val="libAlaemChar"/>
          <w:rtl/>
        </w:rPr>
        <w:t>(</w:t>
      </w:r>
      <w:r w:rsidRPr="002C718C">
        <w:rPr>
          <w:rStyle w:val="libAieChar"/>
          <w:rtl/>
        </w:rPr>
        <w:t>وَيَحْمِلُ عَرْشَ رَبِّكَ فَوْقَهُمْ يَوْمَئِذٍ ثَمانِيَةٌ</w:t>
      </w:r>
      <w:r w:rsidRPr="002C718C">
        <w:rPr>
          <w:rStyle w:val="libAlaemChar"/>
          <w:rtl/>
        </w:rPr>
        <w:t>)</w:t>
      </w:r>
      <w:r>
        <w:rPr>
          <w:rtl/>
        </w:rPr>
        <w:t>؟</w:t>
      </w:r>
      <w:r>
        <w:rPr>
          <w:rFonts w:hint="cs"/>
          <w:rtl/>
        </w:rPr>
        <w:t xml:space="preserve"> </w:t>
      </w:r>
      <w:r w:rsidRPr="006750DF">
        <w:rPr>
          <w:rtl/>
        </w:rPr>
        <w:t>قال</w:t>
      </w:r>
      <w:r>
        <w:rPr>
          <w:rtl/>
        </w:rPr>
        <w:t xml:space="preserve">: </w:t>
      </w:r>
      <w:r w:rsidRPr="006750DF">
        <w:rPr>
          <w:rtl/>
        </w:rPr>
        <w:t>يا يهودي ألم تعلم أن لله ما في السموات وما في الأرض وما بينهما وما تحت الثرى فكل شيء على الثرى والثرى على القدرة</w:t>
      </w:r>
      <w:r>
        <w:rPr>
          <w:rtl/>
        </w:rPr>
        <w:t xml:space="preserve">، </w:t>
      </w:r>
      <w:r w:rsidRPr="006750DF">
        <w:rPr>
          <w:rtl/>
        </w:rPr>
        <w:t>والقدرة تحمل كل شيء.</w:t>
      </w:r>
    </w:p>
    <w:p w:rsidR="00BD62F3" w:rsidRPr="006750DF" w:rsidRDefault="00BD62F3" w:rsidP="002C718C">
      <w:pPr>
        <w:pStyle w:val="libNormal"/>
        <w:rPr>
          <w:rtl/>
        </w:rPr>
      </w:pPr>
      <w:r w:rsidRPr="00FB47E7">
        <w:rPr>
          <w:rStyle w:val="libBold2Char"/>
          <w:rtl/>
        </w:rPr>
        <w:t xml:space="preserve">30 ـ في كتاب التوحيد </w:t>
      </w:r>
      <w:r w:rsidRPr="006750DF">
        <w:rPr>
          <w:rtl/>
        </w:rPr>
        <w:t xml:space="preserve">حديث طويل عن النبي </w:t>
      </w:r>
      <w:r w:rsidRPr="002C718C">
        <w:rPr>
          <w:rStyle w:val="libAlaemChar"/>
          <w:rtl/>
        </w:rPr>
        <w:t>صلى‌الله‌عليه‌وآله</w:t>
      </w:r>
      <w:r w:rsidRPr="006750DF">
        <w:rPr>
          <w:rtl/>
        </w:rPr>
        <w:t xml:space="preserve"> يذكر فيه عظمة الله جل جلاله وفيه يقول </w:t>
      </w:r>
      <w:r w:rsidRPr="002C718C">
        <w:rPr>
          <w:rStyle w:val="libAlaemChar"/>
          <w:rtl/>
        </w:rPr>
        <w:t>عليه‌السلام</w:t>
      </w:r>
      <w:r w:rsidRPr="006750DF">
        <w:rPr>
          <w:rtl/>
        </w:rPr>
        <w:t xml:space="preserve"> بعد ان ذكر الأرضين السبع وما فيهن وما عليهن</w:t>
      </w:r>
      <w:r>
        <w:rPr>
          <w:rtl/>
        </w:rPr>
        <w:t xml:space="preserve">: </w:t>
      </w:r>
      <w:r w:rsidRPr="006750DF">
        <w:rPr>
          <w:rtl/>
        </w:rPr>
        <w:t>والسبع ومن فيهن ومن عليهن</w:t>
      </w:r>
      <w:r>
        <w:rPr>
          <w:rtl/>
        </w:rPr>
        <w:t xml:space="preserve">، </w:t>
      </w:r>
      <w:r w:rsidRPr="006750DF">
        <w:rPr>
          <w:rtl/>
        </w:rPr>
        <w:t>على ظهر الديك كحلقة في فلاة قي</w:t>
      </w:r>
      <w:r>
        <w:rPr>
          <w:rtl/>
        </w:rPr>
        <w:t xml:space="preserve">، </w:t>
      </w:r>
      <w:r w:rsidRPr="006750DF">
        <w:rPr>
          <w:rtl/>
        </w:rPr>
        <w:t>والديك له جناح بالمشرق وجناح بالمغرب</w:t>
      </w:r>
      <w:r>
        <w:rPr>
          <w:rtl/>
        </w:rPr>
        <w:t xml:space="preserve">، </w:t>
      </w:r>
      <w:r w:rsidRPr="006750DF">
        <w:rPr>
          <w:rtl/>
        </w:rPr>
        <w:t>ورجلاه بالتخوم والسبع</w:t>
      </w:r>
      <w:r>
        <w:rPr>
          <w:rtl/>
        </w:rPr>
        <w:t xml:space="preserve">، </w:t>
      </w:r>
      <w:r w:rsidRPr="006750DF">
        <w:rPr>
          <w:rtl/>
        </w:rPr>
        <w:t>والديك بمن فيه ومن عليه على الصخرة كحلقة في فلاة قي</w:t>
      </w:r>
      <w:r>
        <w:rPr>
          <w:rtl/>
        </w:rPr>
        <w:t xml:space="preserve">، </w:t>
      </w:r>
      <w:r w:rsidRPr="006750DF">
        <w:rPr>
          <w:rtl/>
        </w:rPr>
        <w:t>والسبع والديك والصخرة بمن فيها ومن عليها على ظهر الحوت كحلقة في فلاة قي</w:t>
      </w:r>
      <w:r>
        <w:rPr>
          <w:rtl/>
        </w:rPr>
        <w:t xml:space="preserve">، </w:t>
      </w:r>
      <w:r w:rsidRPr="006750DF">
        <w:rPr>
          <w:rtl/>
        </w:rPr>
        <w:t>والسبع والديك والصخرة والحوت عند البحر المظلم كحلقة في فلاة قي</w:t>
      </w:r>
      <w:r>
        <w:rPr>
          <w:rtl/>
        </w:rPr>
        <w:t xml:space="preserve">، </w:t>
      </w:r>
      <w:r w:rsidRPr="006750DF">
        <w:rPr>
          <w:rtl/>
        </w:rPr>
        <w:t>والسبع والديك والصخرة والحوت والبحر المظلم عند الهواء كحلقة في فلاة قي</w:t>
      </w:r>
      <w:r>
        <w:rPr>
          <w:rtl/>
        </w:rPr>
        <w:t xml:space="preserve">، </w:t>
      </w:r>
      <w:r w:rsidRPr="006750DF">
        <w:rPr>
          <w:rtl/>
        </w:rPr>
        <w:t>والسبع والديك والصخرة والحوت والبحر المظلم والهواء عند الثرى كحلقة في فلاة قي</w:t>
      </w:r>
      <w:r>
        <w:rPr>
          <w:rtl/>
        </w:rPr>
        <w:t xml:space="preserve">، </w:t>
      </w:r>
      <w:r w:rsidRPr="006750DF">
        <w:rPr>
          <w:rtl/>
        </w:rPr>
        <w:t>ثم تلا هذه الاية</w:t>
      </w:r>
      <w:r>
        <w:rPr>
          <w:rtl/>
        </w:rPr>
        <w:t xml:space="preserve">: </w:t>
      </w:r>
      <w:r w:rsidRPr="002C718C">
        <w:rPr>
          <w:rStyle w:val="libAlaemChar"/>
          <w:rtl/>
        </w:rPr>
        <w:t>(</w:t>
      </w:r>
      <w:r w:rsidRPr="002C718C">
        <w:rPr>
          <w:rStyle w:val="libAieChar"/>
          <w:rtl/>
        </w:rPr>
        <w:t>لَهُ ما فِي السَّماواتِ وَما فِي الْأَرْضِ وَما بَيْنَهُما وَما تَحْتَ الثَّرى</w:t>
      </w:r>
      <w:r w:rsidRPr="002C718C">
        <w:rPr>
          <w:rStyle w:val="libAlaemChar"/>
          <w:rtl/>
        </w:rPr>
        <w:t>)</w:t>
      </w:r>
      <w:r w:rsidRPr="006750DF">
        <w:rPr>
          <w:rtl/>
        </w:rPr>
        <w:t xml:space="preserve"> ثم انقطع الخبر.</w:t>
      </w:r>
    </w:p>
    <w:p w:rsidR="00BD62F3" w:rsidRPr="006750DF" w:rsidRDefault="00BD62F3" w:rsidP="002C718C">
      <w:pPr>
        <w:pStyle w:val="libNormal"/>
        <w:rPr>
          <w:rtl/>
        </w:rPr>
      </w:pPr>
      <w:r w:rsidRPr="00FB47E7">
        <w:rPr>
          <w:rStyle w:val="libBold2Char"/>
          <w:rtl/>
        </w:rPr>
        <w:t>في روضة الكافي</w:t>
      </w:r>
      <w:r w:rsidRPr="006750DF">
        <w:rPr>
          <w:rtl/>
        </w:rPr>
        <w:t xml:space="preserve"> محمد بن يحيى عن</w:t>
      </w:r>
      <w:r>
        <w:rPr>
          <w:rtl/>
        </w:rPr>
        <w:t xml:space="preserve"> أحمد </w:t>
      </w:r>
      <w:r w:rsidRPr="006750DF">
        <w:rPr>
          <w:rtl/>
        </w:rPr>
        <w:t xml:space="preserve">بن محمد عن عبد الرحمن بن أبي نجران عن صفوان عن خلف بن حماد عن الحسين بن زيد الهاشمي عن أبي عبد الله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مثله.</w:t>
      </w:r>
    </w:p>
    <w:p w:rsidR="00BD62F3" w:rsidRPr="006750DF" w:rsidRDefault="00BD62F3" w:rsidP="002C718C">
      <w:pPr>
        <w:pStyle w:val="libNormal"/>
        <w:rPr>
          <w:rtl/>
        </w:rPr>
      </w:pPr>
      <w:r w:rsidRPr="00FB47E7">
        <w:rPr>
          <w:rStyle w:val="libBold2Char"/>
          <w:rtl/>
        </w:rPr>
        <w:t xml:space="preserve">31 ـ في كتاب علل الشرائع </w:t>
      </w:r>
      <w:r w:rsidRPr="006750DF">
        <w:rPr>
          <w:rtl/>
        </w:rPr>
        <w:t>باسناده</w:t>
      </w:r>
      <w:r>
        <w:rPr>
          <w:rtl/>
        </w:rPr>
        <w:t xml:space="preserve"> إلى </w:t>
      </w:r>
      <w:r w:rsidRPr="006750DF">
        <w:rPr>
          <w:rtl/>
        </w:rPr>
        <w:t>محمد بن يعقوب عن</w:t>
      </w:r>
      <w:r>
        <w:rPr>
          <w:rtl/>
        </w:rPr>
        <w:t xml:space="preserve"> علي بن </w:t>
      </w:r>
      <w:r w:rsidRPr="006750DF">
        <w:rPr>
          <w:rtl/>
        </w:rPr>
        <w:t>محمد باسناده رفعه قال</w:t>
      </w:r>
      <w:r>
        <w:rPr>
          <w:rtl/>
        </w:rPr>
        <w:t>: قال عل</w:t>
      </w:r>
      <w:r>
        <w:rPr>
          <w:rFonts w:hint="cs"/>
          <w:rtl/>
        </w:rPr>
        <w:t>يٌّ</w:t>
      </w:r>
      <w:r w:rsidRPr="006750DF">
        <w:rPr>
          <w:rtl/>
        </w:rPr>
        <w:t xml:space="preserve"> </w:t>
      </w:r>
      <w:r w:rsidRPr="002C718C">
        <w:rPr>
          <w:rStyle w:val="libAlaemChar"/>
          <w:rtl/>
        </w:rPr>
        <w:t>عليه‌السلام</w:t>
      </w:r>
      <w:r w:rsidRPr="006750DF">
        <w:rPr>
          <w:rtl/>
        </w:rPr>
        <w:t xml:space="preserve"> ليهودى وقد سأله عن مسائل</w:t>
      </w:r>
      <w:r>
        <w:rPr>
          <w:rtl/>
        </w:rPr>
        <w:t xml:space="preserve">: </w:t>
      </w:r>
      <w:r w:rsidRPr="006750DF">
        <w:rPr>
          <w:rtl/>
        </w:rPr>
        <w:t>اما قرار هذه الأرض</w:t>
      </w:r>
    </w:p>
    <w:p w:rsidR="00BD62F3" w:rsidRPr="006750DF" w:rsidRDefault="00BD62F3" w:rsidP="002C718C">
      <w:pPr>
        <w:pStyle w:val="libNormal0"/>
        <w:rPr>
          <w:rtl/>
        </w:rPr>
      </w:pPr>
      <w:r>
        <w:rPr>
          <w:rtl/>
        </w:rPr>
        <w:br w:type="page"/>
      </w:r>
      <w:r w:rsidRPr="006750DF">
        <w:rPr>
          <w:rtl/>
        </w:rPr>
        <w:lastRenderedPageBreak/>
        <w:t>لا يكون</w:t>
      </w:r>
      <w:r w:rsidRPr="00BC59CA">
        <w:rPr>
          <w:rFonts w:hint="cs"/>
          <w:rtl/>
        </w:rPr>
        <w:t xml:space="preserve"> </w:t>
      </w:r>
      <w:r>
        <w:rPr>
          <w:rFonts w:hint="cs"/>
          <w:rtl/>
        </w:rPr>
        <w:t>إ</w:t>
      </w:r>
      <w:r w:rsidRPr="006750DF">
        <w:rPr>
          <w:rtl/>
        </w:rPr>
        <w:t>ل</w:t>
      </w:r>
      <w:r>
        <w:rPr>
          <w:rFonts w:hint="cs"/>
          <w:rtl/>
        </w:rPr>
        <w:t>ّ</w:t>
      </w:r>
      <w:r w:rsidRPr="006750DF">
        <w:rPr>
          <w:rtl/>
        </w:rPr>
        <w:t>ا على عاتق ملك</w:t>
      </w:r>
      <w:r>
        <w:rPr>
          <w:rtl/>
        </w:rPr>
        <w:t xml:space="preserve">، </w:t>
      </w:r>
      <w:r w:rsidRPr="006750DF">
        <w:rPr>
          <w:rtl/>
        </w:rPr>
        <w:t>وقدما ذلك الملك على صخرة. والصخرة على قرن ثور والثور قوائمه على ظهر الحوت</w:t>
      </w:r>
      <w:r>
        <w:rPr>
          <w:rtl/>
        </w:rPr>
        <w:t xml:space="preserve">، </w:t>
      </w:r>
      <w:r w:rsidRPr="006750DF">
        <w:rPr>
          <w:rtl/>
        </w:rPr>
        <w:t>والحوت في اليم الأسفل</w:t>
      </w:r>
      <w:r>
        <w:rPr>
          <w:rtl/>
        </w:rPr>
        <w:t xml:space="preserve">، </w:t>
      </w:r>
      <w:r w:rsidRPr="006750DF">
        <w:rPr>
          <w:rtl/>
        </w:rPr>
        <w:t>واليم على الظلمة</w:t>
      </w:r>
      <w:r>
        <w:rPr>
          <w:rtl/>
        </w:rPr>
        <w:t xml:space="preserve">، </w:t>
      </w:r>
      <w:r w:rsidRPr="006750DF">
        <w:rPr>
          <w:rtl/>
        </w:rPr>
        <w:t>والظلمة على العقيم</w:t>
      </w:r>
      <w:r>
        <w:rPr>
          <w:rtl/>
        </w:rPr>
        <w:t xml:space="preserve">، </w:t>
      </w:r>
      <w:r w:rsidRPr="006750DF">
        <w:rPr>
          <w:rtl/>
        </w:rPr>
        <w:t>والعقيم على الثرى</w:t>
      </w:r>
      <w:r>
        <w:rPr>
          <w:rtl/>
        </w:rPr>
        <w:t xml:space="preserve">، </w:t>
      </w:r>
      <w:r w:rsidRPr="006750DF">
        <w:rPr>
          <w:rtl/>
        </w:rPr>
        <w:t>وما يعلم تحت الثرى</w:t>
      </w:r>
      <w:r w:rsidRPr="00BC59CA">
        <w:rPr>
          <w:rFonts w:hint="cs"/>
          <w:rtl/>
        </w:rPr>
        <w:t xml:space="preserve"> </w:t>
      </w:r>
      <w:r>
        <w:rPr>
          <w:rFonts w:hint="cs"/>
          <w:rtl/>
        </w:rPr>
        <w:t>إ</w:t>
      </w:r>
      <w:r w:rsidRPr="006750DF">
        <w:rPr>
          <w:rtl/>
        </w:rPr>
        <w:t>ل</w:t>
      </w:r>
      <w:r>
        <w:rPr>
          <w:rFonts w:hint="cs"/>
          <w:rtl/>
        </w:rPr>
        <w:t>ّ</w:t>
      </w:r>
      <w:r w:rsidRPr="006750DF">
        <w:rPr>
          <w:rtl/>
        </w:rPr>
        <w:t>ا الله تعالى</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32 ـ في تفسير عليّ بن إبراهيم  </w:t>
      </w:r>
      <w:r w:rsidRPr="006750DF">
        <w:rPr>
          <w:rtl/>
        </w:rPr>
        <w:t>حدثني أبي عن</w:t>
      </w:r>
      <w:r>
        <w:rPr>
          <w:rtl/>
        </w:rPr>
        <w:t xml:space="preserve"> علي بن </w:t>
      </w:r>
      <w:r w:rsidRPr="006750DF">
        <w:rPr>
          <w:rtl/>
        </w:rPr>
        <w:t xml:space="preserve">مهزيار عن العلاء المكفوف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سئل عن الأرض على</w:t>
      </w:r>
      <w:r>
        <w:rPr>
          <w:rtl/>
        </w:rPr>
        <w:t xml:space="preserve"> أي </w:t>
      </w:r>
      <w:r w:rsidRPr="006750DF">
        <w:rPr>
          <w:rtl/>
        </w:rPr>
        <w:t>شيء هي</w:t>
      </w:r>
      <w:r>
        <w:rPr>
          <w:rtl/>
        </w:rPr>
        <w:t>؟</w:t>
      </w:r>
      <w:r w:rsidRPr="006750DF">
        <w:rPr>
          <w:rtl/>
        </w:rPr>
        <w:t xml:space="preserve"> قال</w:t>
      </w:r>
      <w:r>
        <w:rPr>
          <w:rtl/>
        </w:rPr>
        <w:t xml:space="preserve">: </w:t>
      </w:r>
      <w:r w:rsidRPr="006750DF">
        <w:rPr>
          <w:rtl/>
        </w:rPr>
        <w:t>على الحوت</w:t>
      </w:r>
      <w:r>
        <w:rPr>
          <w:rtl/>
        </w:rPr>
        <w:t xml:space="preserve">، </w:t>
      </w:r>
      <w:r w:rsidRPr="006750DF">
        <w:rPr>
          <w:rtl/>
        </w:rPr>
        <w:t>قيل له</w:t>
      </w:r>
      <w:r>
        <w:rPr>
          <w:rtl/>
        </w:rPr>
        <w:t xml:space="preserve">: </w:t>
      </w:r>
      <w:r w:rsidRPr="006750DF">
        <w:rPr>
          <w:rtl/>
        </w:rPr>
        <w:t>فالحوت على</w:t>
      </w:r>
      <w:r>
        <w:rPr>
          <w:rtl/>
        </w:rPr>
        <w:t xml:space="preserve"> أي </w:t>
      </w:r>
      <w:r w:rsidRPr="006750DF">
        <w:rPr>
          <w:rtl/>
        </w:rPr>
        <w:t>شيء هو</w:t>
      </w:r>
      <w:r>
        <w:rPr>
          <w:rtl/>
        </w:rPr>
        <w:t>؟</w:t>
      </w:r>
      <w:r w:rsidRPr="006750DF">
        <w:rPr>
          <w:rtl/>
        </w:rPr>
        <w:t xml:space="preserve"> قال</w:t>
      </w:r>
      <w:r>
        <w:rPr>
          <w:rtl/>
        </w:rPr>
        <w:t xml:space="preserve">: </w:t>
      </w:r>
      <w:r w:rsidRPr="006750DF">
        <w:rPr>
          <w:rtl/>
        </w:rPr>
        <w:t>على الماء</w:t>
      </w:r>
      <w:r>
        <w:rPr>
          <w:rtl/>
        </w:rPr>
        <w:t xml:space="preserve">، </w:t>
      </w:r>
      <w:r w:rsidRPr="006750DF">
        <w:rPr>
          <w:rtl/>
        </w:rPr>
        <w:t>فقيل له</w:t>
      </w:r>
      <w:r>
        <w:rPr>
          <w:rtl/>
        </w:rPr>
        <w:t xml:space="preserve">: </w:t>
      </w:r>
      <w:r w:rsidRPr="006750DF">
        <w:rPr>
          <w:rtl/>
        </w:rPr>
        <w:t>الماء على</w:t>
      </w:r>
      <w:r>
        <w:rPr>
          <w:rtl/>
        </w:rPr>
        <w:t xml:space="preserve"> أي </w:t>
      </w:r>
      <w:r w:rsidRPr="006750DF">
        <w:rPr>
          <w:rtl/>
        </w:rPr>
        <w:t>شيء هو</w:t>
      </w:r>
      <w:r>
        <w:rPr>
          <w:rtl/>
        </w:rPr>
        <w:t>؟</w:t>
      </w:r>
      <w:r w:rsidRPr="006750DF">
        <w:rPr>
          <w:rtl/>
        </w:rPr>
        <w:t xml:space="preserve"> قال</w:t>
      </w:r>
      <w:r>
        <w:rPr>
          <w:rtl/>
        </w:rPr>
        <w:t xml:space="preserve">: </w:t>
      </w:r>
      <w:r w:rsidRPr="006750DF">
        <w:rPr>
          <w:rtl/>
        </w:rPr>
        <w:t>على الثرى قيل له</w:t>
      </w:r>
      <w:r>
        <w:rPr>
          <w:rtl/>
        </w:rPr>
        <w:t xml:space="preserve">: </w:t>
      </w:r>
      <w:r w:rsidRPr="006750DF">
        <w:rPr>
          <w:rtl/>
        </w:rPr>
        <w:t>فالثرى على</w:t>
      </w:r>
      <w:r>
        <w:rPr>
          <w:rtl/>
        </w:rPr>
        <w:t xml:space="preserve"> أي </w:t>
      </w:r>
      <w:r w:rsidRPr="006750DF">
        <w:rPr>
          <w:rtl/>
        </w:rPr>
        <w:t>شيء هو</w:t>
      </w:r>
      <w:r>
        <w:rPr>
          <w:rtl/>
        </w:rPr>
        <w:t>؟</w:t>
      </w:r>
      <w:r w:rsidRPr="006750DF">
        <w:rPr>
          <w:rtl/>
        </w:rPr>
        <w:t xml:space="preserve"> قال</w:t>
      </w:r>
      <w:r>
        <w:rPr>
          <w:rtl/>
        </w:rPr>
        <w:t xml:space="preserve">: </w:t>
      </w:r>
      <w:r w:rsidRPr="006750DF">
        <w:rPr>
          <w:rtl/>
        </w:rPr>
        <w:t>عند ذلك انقضى علم العلماء.</w:t>
      </w:r>
    </w:p>
    <w:p w:rsidR="00BD62F3" w:rsidRPr="006750DF" w:rsidRDefault="00BD62F3" w:rsidP="002C718C">
      <w:pPr>
        <w:pStyle w:val="libNormal"/>
        <w:rPr>
          <w:rtl/>
        </w:rPr>
      </w:pPr>
      <w:r w:rsidRPr="006750DF">
        <w:rPr>
          <w:rtl/>
        </w:rPr>
        <w:t>33</w:t>
      </w:r>
      <w:r>
        <w:rPr>
          <w:rtl/>
        </w:rPr>
        <w:t xml:space="preserve"> ـ </w:t>
      </w:r>
      <w:r w:rsidRPr="006750DF">
        <w:rPr>
          <w:rtl/>
        </w:rPr>
        <w:t>محمد بن أبي عبد الله عن سهل عن الحسن بن محبوب عن جميل بن صالح عن أبان بن تغلب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الأرض على</w:t>
      </w:r>
      <w:r>
        <w:rPr>
          <w:rtl/>
        </w:rPr>
        <w:t xml:space="preserve"> أي </w:t>
      </w:r>
      <w:r w:rsidRPr="006750DF">
        <w:rPr>
          <w:rtl/>
        </w:rPr>
        <w:t>شيء هي</w:t>
      </w:r>
      <w:r>
        <w:rPr>
          <w:rtl/>
        </w:rPr>
        <w:t>؟</w:t>
      </w:r>
      <w:r w:rsidRPr="006750DF">
        <w:rPr>
          <w:rtl/>
        </w:rPr>
        <w:t xml:space="preserve"> قال</w:t>
      </w:r>
      <w:r>
        <w:rPr>
          <w:rtl/>
        </w:rPr>
        <w:t xml:space="preserve">: </w:t>
      </w:r>
      <w:r w:rsidRPr="006750DF">
        <w:rPr>
          <w:rtl/>
        </w:rPr>
        <w:t>على الحوت</w:t>
      </w:r>
      <w:r>
        <w:rPr>
          <w:rtl/>
        </w:rPr>
        <w:t xml:space="preserve">: </w:t>
      </w:r>
      <w:r w:rsidRPr="006750DF">
        <w:rPr>
          <w:rtl/>
        </w:rPr>
        <w:t>قلت</w:t>
      </w:r>
      <w:r>
        <w:rPr>
          <w:rtl/>
        </w:rPr>
        <w:t xml:space="preserve">: </w:t>
      </w:r>
      <w:r w:rsidRPr="006750DF">
        <w:rPr>
          <w:rtl/>
        </w:rPr>
        <w:t>فالحوت على</w:t>
      </w:r>
      <w:r>
        <w:rPr>
          <w:rtl/>
        </w:rPr>
        <w:t xml:space="preserve"> أي </w:t>
      </w:r>
      <w:r w:rsidRPr="006750DF">
        <w:rPr>
          <w:rtl/>
        </w:rPr>
        <w:t>شيء هو</w:t>
      </w:r>
      <w:r>
        <w:rPr>
          <w:rtl/>
        </w:rPr>
        <w:t>؟</w:t>
      </w:r>
      <w:r w:rsidRPr="006750DF">
        <w:rPr>
          <w:rtl/>
        </w:rPr>
        <w:t xml:space="preserve"> قال</w:t>
      </w:r>
      <w:r>
        <w:rPr>
          <w:rtl/>
        </w:rPr>
        <w:t xml:space="preserve">: </w:t>
      </w:r>
      <w:r w:rsidRPr="006750DF">
        <w:rPr>
          <w:rtl/>
        </w:rPr>
        <w:t>على الماء</w:t>
      </w:r>
      <w:r>
        <w:rPr>
          <w:rtl/>
        </w:rPr>
        <w:t xml:space="preserve">، </w:t>
      </w:r>
      <w:r w:rsidRPr="006750DF">
        <w:rPr>
          <w:rtl/>
        </w:rPr>
        <w:t>قلت</w:t>
      </w:r>
      <w:r>
        <w:rPr>
          <w:rtl/>
        </w:rPr>
        <w:t xml:space="preserve">: </w:t>
      </w:r>
      <w:r w:rsidRPr="006750DF">
        <w:rPr>
          <w:rtl/>
        </w:rPr>
        <w:t>فالماء على</w:t>
      </w:r>
      <w:r>
        <w:rPr>
          <w:rtl/>
        </w:rPr>
        <w:t xml:space="preserve"> أي </w:t>
      </w:r>
      <w:r w:rsidRPr="006750DF">
        <w:rPr>
          <w:rtl/>
        </w:rPr>
        <w:t>شيء هو</w:t>
      </w:r>
      <w:r>
        <w:rPr>
          <w:rtl/>
        </w:rPr>
        <w:t>؟</w:t>
      </w:r>
      <w:r w:rsidRPr="006750DF">
        <w:rPr>
          <w:rtl/>
        </w:rPr>
        <w:t xml:space="preserve"> قال</w:t>
      </w:r>
      <w:r>
        <w:rPr>
          <w:rtl/>
        </w:rPr>
        <w:t xml:space="preserve">: </w:t>
      </w:r>
      <w:r w:rsidRPr="006750DF">
        <w:rPr>
          <w:rtl/>
        </w:rPr>
        <w:t>على الصخرة</w:t>
      </w:r>
      <w:r>
        <w:rPr>
          <w:rtl/>
        </w:rPr>
        <w:t xml:space="preserve">، </w:t>
      </w:r>
      <w:r w:rsidRPr="006750DF">
        <w:rPr>
          <w:rtl/>
        </w:rPr>
        <w:t>قلت</w:t>
      </w:r>
      <w:r>
        <w:rPr>
          <w:rtl/>
        </w:rPr>
        <w:t xml:space="preserve">: </w:t>
      </w:r>
      <w:r w:rsidRPr="006750DF">
        <w:rPr>
          <w:rtl/>
        </w:rPr>
        <w:t>فعلى</w:t>
      </w:r>
      <w:r>
        <w:rPr>
          <w:rtl/>
        </w:rPr>
        <w:t xml:space="preserve"> أي </w:t>
      </w:r>
      <w:r w:rsidRPr="006750DF">
        <w:rPr>
          <w:rtl/>
        </w:rPr>
        <w:t>شيء الصخرة</w:t>
      </w:r>
      <w:r>
        <w:rPr>
          <w:rtl/>
        </w:rPr>
        <w:t>؟</w:t>
      </w:r>
      <w:r w:rsidRPr="006750DF">
        <w:rPr>
          <w:rtl/>
        </w:rPr>
        <w:t xml:space="preserve"> قال</w:t>
      </w:r>
      <w:r>
        <w:rPr>
          <w:rtl/>
        </w:rPr>
        <w:t xml:space="preserve">: </w:t>
      </w:r>
      <w:r w:rsidRPr="006750DF">
        <w:rPr>
          <w:rtl/>
        </w:rPr>
        <w:t>على قرن ثور أملس</w:t>
      </w:r>
      <w:r>
        <w:rPr>
          <w:rtl/>
        </w:rPr>
        <w:t xml:space="preserve">، </w:t>
      </w:r>
      <w:r w:rsidRPr="006750DF">
        <w:rPr>
          <w:rtl/>
        </w:rPr>
        <w:t>قلت فعلى</w:t>
      </w:r>
      <w:r>
        <w:rPr>
          <w:rtl/>
        </w:rPr>
        <w:t xml:space="preserve"> أي </w:t>
      </w:r>
      <w:r w:rsidRPr="006750DF">
        <w:rPr>
          <w:rtl/>
        </w:rPr>
        <w:t>شيء الثور</w:t>
      </w:r>
      <w:r>
        <w:rPr>
          <w:rtl/>
        </w:rPr>
        <w:t>؟</w:t>
      </w:r>
      <w:r>
        <w:rPr>
          <w:rFonts w:hint="cs"/>
          <w:rtl/>
        </w:rPr>
        <w:t xml:space="preserve"> </w:t>
      </w:r>
      <w:r w:rsidRPr="006750DF">
        <w:rPr>
          <w:rtl/>
        </w:rPr>
        <w:t>قال</w:t>
      </w:r>
      <w:r>
        <w:rPr>
          <w:rtl/>
        </w:rPr>
        <w:t xml:space="preserve">: </w:t>
      </w:r>
      <w:r w:rsidRPr="006750DF">
        <w:rPr>
          <w:rtl/>
        </w:rPr>
        <w:t>على الثرى</w:t>
      </w:r>
      <w:r>
        <w:rPr>
          <w:rtl/>
        </w:rPr>
        <w:t>؟</w:t>
      </w:r>
      <w:r w:rsidRPr="006750DF">
        <w:rPr>
          <w:rtl/>
        </w:rPr>
        <w:t xml:space="preserve"> قلت</w:t>
      </w:r>
      <w:r>
        <w:rPr>
          <w:rtl/>
        </w:rPr>
        <w:t xml:space="preserve">: </w:t>
      </w:r>
      <w:r w:rsidRPr="006750DF">
        <w:rPr>
          <w:rtl/>
        </w:rPr>
        <w:t>فعلى</w:t>
      </w:r>
      <w:r>
        <w:rPr>
          <w:rtl/>
        </w:rPr>
        <w:t xml:space="preserve"> أي </w:t>
      </w:r>
      <w:r w:rsidRPr="006750DF">
        <w:rPr>
          <w:rtl/>
        </w:rPr>
        <w:t>شيء الثرى</w:t>
      </w:r>
      <w:r>
        <w:rPr>
          <w:rtl/>
        </w:rPr>
        <w:t>؟</w:t>
      </w:r>
      <w:r w:rsidRPr="006750DF">
        <w:rPr>
          <w:rtl/>
        </w:rPr>
        <w:t xml:space="preserve"> قال</w:t>
      </w:r>
      <w:r>
        <w:rPr>
          <w:rtl/>
        </w:rPr>
        <w:t xml:space="preserve">: </w:t>
      </w:r>
      <w:r w:rsidRPr="006750DF">
        <w:rPr>
          <w:rtl/>
        </w:rPr>
        <w:t>هيهات هيهات عند ذلك ضل علم العلماء.</w:t>
      </w:r>
    </w:p>
    <w:p w:rsidR="00BD62F3" w:rsidRPr="006750DF" w:rsidRDefault="00BD62F3" w:rsidP="002C718C">
      <w:pPr>
        <w:pStyle w:val="libNormal"/>
        <w:rPr>
          <w:rtl/>
        </w:rPr>
      </w:pPr>
      <w:r w:rsidRPr="00FB47E7">
        <w:rPr>
          <w:rStyle w:val="libBold2Char"/>
          <w:rtl/>
        </w:rPr>
        <w:t>في روضة الكافي</w:t>
      </w:r>
      <w:r w:rsidRPr="006750DF">
        <w:rPr>
          <w:rtl/>
        </w:rPr>
        <w:t xml:space="preserve"> محمد بن</w:t>
      </w:r>
      <w:r>
        <w:rPr>
          <w:rtl/>
        </w:rPr>
        <w:t xml:space="preserve"> أحمد </w:t>
      </w:r>
      <w:r w:rsidRPr="006750DF">
        <w:rPr>
          <w:rtl/>
        </w:rPr>
        <w:t xml:space="preserve">عن ابن محبوب عن جميل بن صالح عن أبان بن تغلب عن أبي عبد الله </w:t>
      </w:r>
      <w:r w:rsidRPr="002C718C">
        <w:rPr>
          <w:rStyle w:val="libAlaemChar"/>
          <w:rtl/>
        </w:rPr>
        <w:t>عليه‌السلام</w:t>
      </w:r>
      <w:r w:rsidRPr="006750DF">
        <w:rPr>
          <w:rtl/>
        </w:rPr>
        <w:t xml:space="preserve"> مثله.</w:t>
      </w:r>
    </w:p>
    <w:p w:rsidR="00BD62F3" w:rsidRPr="006750DF" w:rsidRDefault="00BD62F3" w:rsidP="002C718C">
      <w:pPr>
        <w:pStyle w:val="libNormal"/>
        <w:rPr>
          <w:rtl/>
        </w:rPr>
      </w:pPr>
      <w:r w:rsidRPr="00FB47E7">
        <w:rPr>
          <w:rStyle w:val="libBold2Char"/>
          <w:rtl/>
        </w:rPr>
        <w:t xml:space="preserve">34 ـ في بصائر الدرجات أحمد </w:t>
      </w:r>
      <w:r w:rsidRPr="006750DF">
        <w:rPr>
          <w:rtl/>
        </w:rPr>
        <w:t>بن محمد وعبد الله بن عامر عن محمد بن سنان عن محمد الجعفي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ـ </w:t>
      </w:r>
      <w:r w:rsidRPr="006750DF">
        <w:rPr>
          <w:rtl/>
        </w:rPr>
        <w:t xml:space="preserve">وقد ذكر أئمة الهدى </w:t>
      </w:r>
      <w:r w:rsidRPr="002C718C">
        <w:rPr>
          <w:rStyle w:val="libAlaemChar"/>
          <w:rtl/>
        </w:rPr>
        <w:t>عليهم‌السلام</w:t>
      </w:r>
      <w:r>
        <w:rPr>
          <w:rtl/>
        </w:rPr>
        <w:t xml:space="preserve"> ـ: </w:t>
      </w:r>
      <w:r w:rsidRPr="006750DF">
        <w:rPr>
          <w:rtl/>
        </w:rPr>
        <w:t>جعلهم الله أركان الأرض أن تميد بأهلها</w:t>
      </w:r>
      <w:r>
        <w:rPr>
          <w:rtl/>
        </w:rPr>
        <w:t xml:space="preserve">، </w:t>
      </w:r>
      <w:r w:rsidRPr="006750DF">
        <w:rPr>
          <w:rtl/>
        </w:rPr>
        <w:t>والحجة البالغة على من في الأرض ومن تحت الثرى.</w:t>
      </w:r>
    </w:p>
    <w:p w:rsidR="00BD62F3" w:rsidRPr="006750DF" w:rsidRDefault="00BD62F3" w:rsidP="002C718C">
      <w:pPr>
        <w:pStyle w:val="libNormal"/>
        <w:rPr>
          <w:rtl/>
        </w:rPr>
      </w:pPr>
      <w:r w:rsidRPr="00FB47E7">
        <w:rPr>
          <w:rStyle w:val="libBold2Char"/>
          <w:rtl/>
        </w:rPr>
        <w:t>35 ـ في أصول الكافي</w:t>
      </w:r>
      <w:r w:rsidRPr="006750DF">
        <w:rPr>
          <w:rtl/>
        </w:rPr>
        <w:t xml:space="preserve"> باسناده</w:t>
      </w:r>
      <w:r>
        <w:rPr>
          <w:rtl/>
        </w:rPr>
        <w:t xml:space="preserve"> إلى </w:t>
      </w:r>
      <w:r w:rsidRPr="006750DF">
        <w:rPr>
          <w:rtl/>
        </w:rPr>
        <w:t xml:space="preserve">المفضل بن عمر عن أبي عبد الله </w:t>
      </w:r>
      <w:r w:rsidRPr="002C718C">
        <w:rPr>
          <w:rStyle w:val="libAlaemChar"/>
          <w:rtl/>
        </w:rPr>
        <w:t>عليه‌السلام</w:t>
      </w:r>
      <w:r w:rsidRPr="006750DF">
        <w:rPr>
          <w:rtl/>
        </w:rPr>
        <w:t xml:space="preserve"> حديث طويل يذكر فيه الائمة </w:t>
      </w:r>
      <w:r w:rsidRPr="002C718C">
        <w:rPr>
          <w:rStyle w:val="libAlaemChar"/>
          <w:rtl/>
        </w:rPr>
        <w:t>عليهم‌السلام</w:t>
      </w:r>
      <w:r w:rsidRPr="006750DF">
        <w:rPr>
          <w:rtl/>
        </w:rPr>
        <w:t xml:space="preserve"> وفيه</w:t>
      </w:r>
      <w:r>
        <w:rPr>
          <w:rtl/>
        </w:rPr>
        <w:t xml:space="preserve">: </w:t>
      </w:r>
      <w:r w:rsidRPr="006750DF">
        <w:rPr>
          <w:rtl/>
        </w:rPr>
        <w:t>جعلهم الله أركان الأرض أن تميد بأهلها</w:t>
      </w:r>
      <w:r>
        <w:rPr>
          <w:rtl/>
        </w:rPr>
        <w:t xml:space="preserve">، </w:t>
      </w:r>
      <w:r w:rsidRPr="006750DF">
        <w:rPr>
          <w:rtl/>
        </w:rPr>
        <w:t>وحجته البالغة على من فوق الأرض ومن تحت الثرى.</w:t>
      </w:r>
    </w:p>
    <w:p w:rsidR="00BD62F3" w:rsidRPr="006750DF" w:rsidRDefault="00BD62F3" w:rsidP="002C718C">
      <w:pPr>
        <w:pStyle w:val="libNormal"/>
        <w:rPr>
          <w:rtl/>
        </w:rPr>
      </w:pPr>
      <w:r w:rsidRPr="006750DF">
        <w:rPr>
          <w:rtl/>
        </w:rPr>
        <w:t>36</w:t>
      </w:r>
      <w:r>
        <w:rPr>
          <w:rtl/>
        </w:rPr>
        <w:t xml:space="preserve"> ـ </w:t>
      </w:r>
      <w:r w:rsidRPr="006750DF">
        <w:rPr>
          <w:rtl/>
        </w:rPr>
        <w:t>وباسناده</w:t>
      </w:r>
      <w:r>
        <w:rPr>
          <w:rtl/>
        </w:rPr>
        <w:t xml:space="preserve"> إلى </w:t>
      </w:r>
      <w:r w:rsidRPr="006750DF">
        <w:rPr>
          <w:rtl/>
        </w:rPr>
        <w:t xml:space="preserve">سعيد الأعرج عن أبي عبد الله </w:t>
      </w:r>
      <w:r w:rsidRPr="002C718C">
        <w:rPr>
          <w:rStyle w:val="libAlaemChar"/>
          <w:rtl/>
        </w:rPr>
        <w:t>عليه‌السلام</w:t>
      </w:r>
      <w:r w:rsidRPr="006750DF">
        <w:rPr>
          <w:rtl/>
        </w:rPr>
        <w:t xml:space="preserve"> حديث طويل يذكر فيه حال الائمة </w:t>
      </w:r>
      <w:r w:rsidRPr="002C718C">
        <w:rPr>
          <w:rStyle w:val="libAlaemChar"/>
          <w:rtl/>
        </w:rPr>
        <w:t>عليهم‌السلام</w:t>
      </w:r>
      <w:r w:rsidRPr="006750DF">
        <w:rPr>
          <w:rtl/>
        </w:rPr>
        <w:t xml:space="preserve"> وفيه</w:t>
      </w:r>
      <w:r>
        <w:rPr>
          <w:rtl/>
        </w:rPr>
        <w:t xml:space="preserve">: </w:t>
      </w:r>
      <w:r w:rsidRPr="006750DF">
        <w:rPr>
          <w:rtl/>
        </w:rPr>
        <w:t>جعلهم الله أركان الأرض أن تميد بهم</w:t>
      </w:r>
      <w:r>
        <w:rPr>
          <w:rtl/>
        </w:rPr>
        <w:t xml:space="preserve">، </w:t>
      </w:r>
      <w:r w:rsidRPr="006750DF">
        <w:rPr>
          <w:rtl/>
        </w:rPr>
        <w:t>والحجة البالغة</w:t>
      </w:r>
    </w:p>
    <w:p w:rsidR="00BD62F3" w:rsidRPr="006750DF" w:rsidRDefault="00BD62F3" w:rsidP="002C718C">
      <w:pPr>
        <w:pStyle w:val="libNormal0"/>
        <w:rPr>
          <w:rtl/>
        </w:rPr>
      </w:pPr>
      <w:r>
        <w:rPr>
          <w:rtl/>
        </w:rPr>
        <w:br w:type="page"/>
      </w:r>
      <w:r w:rsidRPr="006750DF">
        <w:rPr>
          <w:rtl/>
        </w:rPr>
        <w:lastRenderedPageBreak/>
        <w:t>على من فوق الأرض ومن تحت الثرى.</w:t>
      </w:r>
    </w:p>
    <w:p w:rsidR="00BD62F3" w:rsidRPr="006750DF" w:rsidRDefault="00BD62F3" w:rsidP="002C718C">
      <w:pPr>
        <w:pStyle w:val="libNormal"/>
        <w:rPr>
          <w:rtl/>
        </w:rPr>
      </w:pPr>
      <w:r w:rsidRPr="00FB47E7">
        <w:rPr>
          <w:rStyle w:val="libBold2Char"/>
          <w:rtl/>
        </w:rPr>
        <w:t xml:space="preserve">37 ـ في كتاب معاني الأخبار حدّثنا </w:t>
      </w:r>
      <w:r w:rsidRPr="006750DF">
        <w:rPr>
          <w:rtl/>
        </w:rPr>
        <w:t>محمد</w:t>
      </w:r>
      <w:r>
        <w:rPr>
          <w:rtl/>
        </w:rPr>
        <w:t xml:space="preserve"> بن عليّ  </w:t>
      </w:r>
      <w:r w:rsidRPr="006750DF">
        <w:rPr>
          <w:rtl/>
        </w:rPr>
        <w:t>ما جيلويه رضى الله عنه قال</w:t>
      </w:r>
      <w:r>
        <w:rPr>
          <w:rtl/>
        </w:rPr>
        <w:t xml:space="preserve">: </w:t>
      </w:r>
      <w:r w:rsidRPr="006750DF">
        <w:rPr>
          <w:rtl/>
        </w:rPr>
        <w:t>حدثني عمى محمد بن أبي القاسم عن محمد</w:t>
      </w:r>
      <w:r>
        <w:rPr>
          <w:rtl/>
        </w:rPr>
        <w:t xml:space="preserve"> بن عليّ  </w:t>
      </w:r>
      <w:r w:rsidRPr="006750DF">
        <w:rPr>
          <w:rtl/>
        </w:rPr>
        <w:t>الكوفي قال</w:t>
      </w:r>
      <w:r>
        <w:rPr>
          <w:rtl/>
        </w:rPr>
        <w:t xml:space="preserve">: </w:t>
      </w:r>
      <w:r w:rsidRPr="006750DF">
        <w:rPr>
          <w:rtl/>
        </w:rPr>
        <w:t>حدثني موسى بن سعدان الحناط عن عبد الله بن القاسم عن عبد الله بن مسكان عن محمد بن مسلم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6750DF">
        <w:rPr>
          <w:rtl/>
        </w:rPr>
        <w:t>يعلم السر وأخفى قال</w:t>
      </w:r>
      <w:r>
        <w:rPr>
          <w:rtl/>
        </w:rPr>
        <w:t xml:space="preserve">: </w:t>
      </w:r>
      <w:r w:rsidRPr="006750DF">
        <w:rPr>
          <w:rtl/>
        </w:rPr>
        <w:t xml:space="preserve">السر ما أكننته </w:t>
      </w:r>
      <w:r w:rsidRPr="00467FAA">
        <w:rPr>
          <w:rStyle w:val="libFootnotenumChar"/>
          <w:rtl/>
        </w:rPr>
        <w:t>(1)</w:t>
      </w:r>
      <w:r w:rsidRPr="006750DF">
        <w:rPr>
          <w:rtl/>
        </w:rPr>
        <w:t xml:space="preserve"> في نفسك وأخفى ما خطر ببالك ثم أنسيته.</w:t>
      </w:r>
    </w:p>
    <w:p w:rsidR="00BD62F3" w:rsidRPr="006750DF" w:rsidRDefault="00BD62F3" w:rsidP="002C718C">
      <w:pPr>
        <w:pStyle w:val="libNormal"/>
        <w:rPr>
          <w:rtl/>
        </w:rPr>
      </w:pPr>
      <w:r w:rsidRPr="00FB47E7">
        <w:rPr>
          <w:rStyle w:val="libBold2Char"/>
          <w:rtl/>
        </w:rPr>
        <w:t xml:space="preserve">38 ـ في مجمع البيان </w:t>
      </w:r>
      <w:r w:rsidRPr="006750DF">
        <w:rPr>
          <w:rtl/>
        </w:rPr>
        <w:t xml:space="preserve">وروى عن السيدين الباقر والصادق </w:t>
      </w:r>
      <w:r w:rsidRPr="002C718C">
        <w:rPr>
          <w:rStyle w:val="libAlaemChar"/>
          <w:rtl/>
        </w:rPr>
        <w:t>عليهما‌السلام</w:t>
      </w:r>
      <w:r>
        <w:rPr>
          <w:rtl/>
        </w:rPr>
        <w:t xml:space="preserve">: </w:t>
      </w:r>
      <w:r w:rsidRPr="006750DF">
        <w:rPr>
          <w:rtl/>
        </w:rPr>
        <w:t>السر ما أخفيته في نفسك</w:t>
      </w:r>
      <w:r>
        <w:rPr>
          <w:rtl/>
        </w:rPr>
        <w:t xml:space="preserve">، </w:t>
      </w:r>
      <w:r w:rsidRPr="006750DF">
        <w:rPr>
          <w:rtl/>
        </w:rPr>
        <w:t>وأخفى ما خطر ببالك ثم أنسيته.</w:t>
      </w:r>
    </w:p>
    <w:p w:rsidR="00BD62F3" w:rsidRPr="006750DF" w:rsidRDefault="00BD62F3" w:rsidP="002C718C">
      <w:pPr>
        <w:pStyle w:val="libNormal"/>
        <w:rPr>
          <w:rtl/>
        </w:rPr>
      </w:pPr>
      <w:r w:rsidRPr="006750DF">
        <w:rPr>
          <w:rtl/>
        </w:rPr>
        <w:t>39</w:t>
      </w:r>
      <w:r>
        <w:rPr>
          <w:rtl/>
        </w:rPr>
        <w:t xml:space="preserve"> ـ </w:t>
      </w:r>
      <w:r w:rsidRPr="006750DF">
        <w:rPr>
          <w:rtl/>
        </w:rPr>
        <w:t xml:space="preserve">له الأسماء الحسنى روى عن النبي </w:t>
      </w:r>
      <w:r w:rsidRPr="002C718C">
        <w:rPr>
          <w:rStyle w:val="libAlaemChar"/>
          <w:rtl/>
        </w:rPr>
        <w:t>صلى‌الله‌عليه‌وآله</w:t>
      </w:r>
      <w:r>
        <w:rPr>
          <w:rtl/>
        </w:rPr>
        <w:t xml:space="preserve"> أنّه قال: إنّ </w:t>
      </w:r>
      <w:r w:rsidRPr="006750DF">
        <w:rPr>
          <w:rtl/>
        </w:rPr>
        <w:t>لله سبحانه تسعة وتسعين اسما من أحصاها دخل الجنة.</w:t>
      </w:r>
    </w:p>
    <w:p w:rsidR="00BD62F3" w:rsidRPr="006750DF" w:rsidRDefault="00BD62F3" w:rsidP="002C718C">
      <w:pPr>
        <w:pStyle w:val="libNormal"/>
        <w:rPr>
          <w:rtl/>
          <w:lang w:bidi="fa-IR"/>
        </w:rPr>
      </w:pPr>
      <w:r w:rsidRPr="00FB47E7">
        <w:rPr>
          <w:rStyle w:val="libBold2Char"/>
          <w:rtl/>
        </w:rPr>
        <w:t xml:space="preserve">40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آتِيكُمْ مِنْها بِقَبَسٍ</w:t>
      </w:r>
      <w:r w:rsidRPr="002C718C">
        <w:rPr>
          <w:rStyle w:val="libAlaemChar"/>
          <w:rtl/>
        </w:rPr>
        <w:t>)</w:t>
      </w:r>
      <w:r w:rsidRPr="006750DF">
        <w:rPr>
          <w:rtl/>
          <w:lang w:bidi="fa-IR"/>
        </w:rPr>
        <w:t xml:space="preserve"> يقول</w:t>
      </w:r>
      <w:r>
        <w:rPr>
          <w:rtl/>
          <w:lang w:bidi="fa-IR"/>
        </w:rPr>
        <w:t xml:space="preserve">: </w:t>
      </w:r>
      <w:r w:rsidRPr="006750DF">
        <w:rPr>
          <w:rtl/>
          <w:lang w:bidi="fa-IR"/>
        </w:rPr>
        <w:t xml:space="preserve">آتيكم بقبس من النار تصطلون من البرد </w:t>
      </w:r>
      <w:r w:rsidRPr="002C718C">
        <w:rPr>
          <w:rStyle w:val="libAlaemChar"/>
          <w:rtl/>
        </w:rPr>
        <w:t>(</w:t>
      </w:r>
      <w:r w:rsidRPr="002C718C">
        <w:rPr>
          <w:rStyle w:val="libAieChar"/>
          <w:rtl/>
        </w:rPr>
        <w:t>أَوْ أَجِدُ عَلَى النَّارِ هُدىً</w:t>
      </w:r>
      <w:r w:rsidRPr="002C718C">
        <w:rPr>
          <w:rStyle w:val="libAlaemChar"/>
          <w:rtl/>
        </w:rPr>
        <w:t>)</w:t>
      </w:r>
      <w:r w:rsidRPr="006750DF">
        <w:rPr>
          <w:rtl/>
          <w:lang w:bidi="fa-IR"/>
        </w:rPr>
        <w:t xml:space="preserve"> كان قد اخطأ الطريق يقول</w:t>
      </w:r>
      <w:r>
        <w:rPr>
          <w:rtl/>
          <w:lang w:bidi="fa-IR"/>
        </w:rPr>
        <w:t xml:space="preserve">: </w:t>
      </w:r>
      <w:r w:rsidRPr="002C718C">
        <w:rPr>
          <w:rStyle w:val="libAlaemChar"/>
          <w:rtl/>
        </w:rPr>
        <w:t>(</w:t>
      </w:r>
      <w:r w:rsidRPr="002C718C">
        <w:rPr>
          <w:rStyle w:val="libAieChar"/>
          <w:rtl/>
        </w:rPr>
        <w:t>أَوْ أَجِدُ عَلَى النَّارِ</w:t>
      </w:r>
      <w:r w:rsidRPr="002C718C">
        <w:rPr>
          <w:rStyle w:val="libAlaemChar"/>
          <w:rtl/>
        </w:rPr>
        <w:t>)</w:t>
      </w:r>
      <w:r w:rsidRPr="006750DF">
        <w:rPr>
          <w:rtl/>
          <w:lang w:bidi="fa-IR"/>
        </w:rPr>
        <w:t xml:space="preserve"> طريقا.</w:t>
      </w:r>
    </w:p>
    <w:p w:rsidR="00BD62F3" w:rsidRPr="006750DF" w:rsidRDefault="00BD62F3" w:rsidP="002C718C">
      <w:pPr>
        <w:pStyle w:val="libNormal"/>
        <w:rPr>
          <w:rtl/>
        </w:rPr>
      </w:pPr>
      <w:r w:rsidRPr="006750DF">
        <w:rPr>
          <w:rtl/>
        </w:rPr>
        <w:t>41</w:t>
      </w:r>
      <w:r>
        <w:rPr>
          <w:rtl/>
        </w:rPr>
        <w:t xml:space="preserve"> ـ </w:t>
      </w:r>
      <w:r w:rsidRPr="006750DF">
        <w:rPr>
          <w:rtl/>
        </w:rPr>
        <w:t xml:space="preserve">وفيه وقوله </w:t>
      </w:r>
      <w:r w:rsidRPr="002C718C">
        <w:rPr>
          <w:rStyle w:val="libAlaemChar"/>
          <w:rtl/>
        </w:rPr>
        <w:t>عزوجل</w:t>
      </w:r>
      <w:r>
        <w:rPr>
          <w:rtl/>
        </w:rPr>
        <w:t xml:space="preserve">: </w:t>
      </w:r>
      <w:r w:rsidRPr="006750DF">
        <w:rPr>
          <w:rtl/>
        </w:rPr>
        <w:t>فاخلع نعليك قال</w:t>
      </w:r>
      <w:r>
        <w:rPr>
          <w:rtl/>
        </w:rPr>
        <w:t xml:space="preserve">: </w:t>
      </w:r>
      <w:r w:rsidRPr="006750DF">
        <w:rPr>
          <w:rtl/>
        </w:rPr>
        <w:t>كانتا من جلد حمار ميت.</w:t>
      </w:r>
    </w:p>
    <w:p w:rsidR="00BD62F3" w:rsidRPr="006750DF" w:rsidRDefault="00BD62F3" w:rsidP="002C718C">
      <w:pPr>
        <w:pStyle w:val="libNormal"/>
        <w:rPr>
          <w:rtl/>
        </w:rPr>
      </w:pPr>
      <w:r w:rsidRPr="00FB47E7">
        <w:rPr>
          <w:rStyle w:val="libBold2Char"/>
          <w:rtl/>
        </w:rPr>
        <w:t xml:space="preserve">42 ـ في كتاب كمال الدين </w:t>
      </w:r>
      <w:r w:rsidRPr="006750DF">
        <w:rPr>
          <w:rtl/>
        </w:rPr>
        <w:t>وتمام النعمة باسناده</w:t>
      </w:r>
      <w:r>
        <w:rPr>
          <w:rtl/>
        </w:rPr>
        <w:t xml:space="preserve"> إلى </w:t>
      </w:r>
      <w:r w:rsidRPr="006750DF">
        <w:rPr>
          <w:rtl/>
        </w:rPr>
        <w:t xml:space="preserve">سعد بن عبد الله القمى عن الحجة القائم </w:t>
      </w:r>
      <w:r w:rsidRPr="002C718C">
        <w:rPr>
          <w:rStyle w:val="libAlaemChar"/>
          <w:rtl/>
        </w:rPr>
        <w:t>عليه‌السلام</w:t>
      </w:r>
      <w:r w:rsidRPr="006750DF">
        <w:rPr>
          <w:rtl/>
        </w:rPr>
        <w:t xml:space="preserve"> حديث طويل وفيه</w:t>
      </w:r>
      <w:r>
        <w:rPr>
          <w:rtl/>
        </w:rPr>
        <w:t xml:space="preserve">: </w:t>
      </w:r>
      <w:r w:rsidRPr="006750DF">
        <w:rPr>
          <w:rtl/>
        </w:rPr>
        <w:t>قلت فأخبرنى يا بن رسول الله عن أمر الله لنبيه موسى</w:t>
      </w:r>
      <w:r>
        <w:rPr>
          <w:rtl/>
        </w:rPr>
        <w:t xml:space="preserve">: </w:t>
      </w:r>
      <w:r w:rsidRPr="002C718C">
        <w:rPr>
          <w:rStyle w:val="libAlaemChar"/>
          <w:rtl/>
        </w:rPr>
        <w:t>(</w:t>
      </w:r>
      <w:r w:rsidRPr="002C718C">
        <w:rPr>
          <w:rStyle w:val="libAieChar"/>
          <w:rtl/>
        </w:rPr>
        <w:t>فَاخْلَعْ نَعْلَيْكَ إِنَّكَ بِالْوادِ الْمُقَدَّسِ</w:t>
      </w:r>
      <w:r w:rsidRPr="002C718C">
        <w:rPr>
          <w:rStyle w:val="libAlaemChar"/>
          <w:rtl/>
        </w:rPr>
        <w:t>)</w:t>
      </w:r>
      <w:r w:rsidRPr="006750DF">
        <w:rPr>
          <w:rtl/>
        </w:rPr>
        <w:t xml:space="preserve"> فان فقهاء الفريقين يزعمون انها كانت من إهاب الميتة</w:t>
      </w:r>
      <w:r>
        <w:rPr>
          <w:rtl/>
        </w:rPr>
        <w:t>؟</w:t>
      </w:r>
      <w:r w:rsidRPr="006750DF">
        <w:rPr>
          <w:rtl/>
        </w:rPr>
        <w:t xml:space="preserve"> قال صلوات الله عليه</w:t>
      </w:r>
      <w:r>
        <w:rPr>
          <w:rtl/>
        </w:rPr>
        <w:t xml:space="preserve">: </w:t>
      </w:r>
      <w:r w:rsidRPr="006750DF">
        <w:rPr>
          <w:rtl/>
        </w:rPr>
        <w:t xml:space="preserve">من قال ذلك فقد افترى على موسى </w:t>
      </w:r>
      <w:r w:rsidRPr="002C718C">
        <w:rPr>
          <w:rStyle w:val="libAlaemChar"/>
          <w:rtl/>
        </w:rPr>
        <w:t>عليه‌السلام</w:t>
      </w:r>
      <w:r>
        <w:rPr>
          <w:rtl/>
        </w:rPr>
        <w:t xml:space="preserve">، </w:t>
      </w:r>
      <w:r w:rsidRPr="006750DF">
        <w:rPr>
          <w:rtl/>
        </w:rPr>
        <w:t>واستجهله في نبوته</w:t>
      </w:r>
      <w:r>
        <w:rPr>
          <w:rtl/>
        </w:rPr>
        <w:t xml:space="preserve">، </w:t>
      </w:r>
      <w:r w:rsidRPr="006750DF">
        <w:rPr>
          <w:rtl/>
        </w:rPr>
        <w:t>لأنه ما خلا الأمر فيها من خطيئتين</w:t>
      </w:r>
      <w:r>
        <w:rPr>
          <w:rtl/>
        </w:rPr>
        <w:t xml:space="preserve">: </w:t>
      </w:r>
      <w:r w:rsidRPr="006750DF">
        <w:rPr>
          <w:rtl/>
        </w:rPr>
        <w:t>اما ان تكون صلوة موسى فيها جائزة أو غير جائزة</w:t>
      </w:r>
      <w:r>
        <w:rPr>
          <w:rtl/>
        </w:rPr>
        <w:t xml:space="preserve">، </w:t>
      </w:r>
      <w:r w:rsidRPr="006750DF">
        <w:rPr>
          <w:rtl/>
        </w:rPr>
        <w:t>فان كانت صلوته جائزة جاز له لبسها في تلك البقعة إذا لم تكن مقدسة</w:t>
      </w:r>
      <w:r>
        <w:rPr>
          <w:rtl/>
        </w:rPr>
        <w:t xml:space="preserve">، </w:t>
      </w:r>
      <w:r w:rsidRPr="006750DF">
        <w:rPr>
          <w:rtl/>
        </w:rPr>
        <w:t>وان كانت مقدسة مطهرة فليست بأقدس وأطهر من الصلوة</w:t>
      </w:r>
      <w:r>
        <w:rPr>
          <w:rtl/>
        </w:rPr>
        <w:t xml:space="preserve">، </w:t>
      </w:r>
      <w:r w:rsidRPr="006750DF">
        <w:rPr>
          <w:rtl/>
        </w:rPr>
        <w:t xml:space="preserve">وان كانت صلوته غير جائزة فيها فقد أوجب على موسى </w:t>
      </w:r>
      <w:r w:rsidRPr="002C718C">
        <w:rPr>
          <w:rStyle w:val="libAlaemChar"/>
          <w:rtl/>
        </w:rPr>
        <w:t>عليه‌السلام</w:t>
      </w:r>
      <w:r w:rsidRPr="006750DF">
        <w:rPr>
          <w:rtl/>
        </w:rPr>
        <w:t xml:space="preserve"> انه لم يعرف</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«ما أسكنته» مكان «أكننته»</w:t>
      </w:r>
      <w:r>
        <w:rPr>
          <w:rtl/>
        </w:rPr>
        <w:t>.</w:t>
      </w:r>
    </w:p>
    <w:p w:rsidR="00BD62F3" w:rsidRPr="006750DF" w:rsidRDefault="00BD62F3" w:rsidP="002C718C">
      <w:pPr>
        <w:pStyle w:val="libNormal0"/>
        <w:rPr>
          <w:rtl/>
        </w:rPr>
      </w:pPr>
      <w:r>
        <w:rPr>
          <w:rtl/>
        </w:rPr>
        <w:br w:type="page"/>
      </w:r>
      <w:r w:rsidRPr="006750DF">
        <w:rPr>
          <w:rtl/>
        </w:rPr>
        <w:lastRenderedPageBreak/>
        <w:t>الحلال من الحرام</w:t>
      </w:r>
      <w:r>
        <w:rPr>
          <w:rtl/>
        </w:rPr>
        <w:t xml:space="preserve">، </w:t>
      </w:r>
      <w:r w:rsidRPr="006750DF">
        <w:rPr>
          <w:rtl/>
        </w:rPr>
        <w:t>وعلم ما جاز فيه الصلوة وما لم يجز وهذا كفر</w:t>
      </w:r>
      <w:r>
        <w:rPr>
          <w:rtl/>
        </w:rPr>
        <w:t xml:space="preserve">، </w:t>
      </w:r>
      <w:r w:rsidRPr="006750DF">
        <w:rPr>
          <w:rtl/>
        </w:rPr>
        <w:t>قلت</w:t>
      </w:r>
      <w:r>
        <w:rPr>
          <w:rtl/>
        </w:rPr>
        <w:t xml:space="preserve">: </w:t>
      </w:r>
      <w:r w:rsidRPr="006750DF">
        <w:rPr>
          <w:rtl/>
        </w:rPr>
        <w:t>فأخبرنى يا مولاي عن التأويل فيها</w:t>
      </w:r>
      <w:r>
        <w:rPr>
          <w:rtl/>
        </w:rPr>
        <w:t xml:space="preserve">، </w:t>
      </w:r>
      <w:r w:rsidRPr="006750DF">
        <w:rPr>
          <w:rtl/>
        </w:rPr>
        <w:t>قال صلوات الله عليه</w:t>
      </w:r>
      <w:r>
        <w:rPr>
          <w:rtl/>
        </w:rPr>
        <w:t xml:space="preserve">: إنّ </w:t>
      </w:r>
      <w:r w:rsidRPr="006750DF">
        <w:rPr>
          <w:rtl/>
        </w:rPr>
        <w:t>موسى ناجى ربه بالواد المقدس فقال</w:t>
      </w:r>
      <w:r>
        <w:rPr>
          <w:rtl/>
        </w:rPr>
        <w:t xml:space="preserve">: </w:t>
      </w:r>
      <w:r w:rsidRPr="006750DF">
        <w:rPr>
          <w:rtl/>
        </w:rPr>
        <w:t>يا رب</w:t>
      </w:r>
      <w:r>
        <w:rPr>
          <w:rFonts w:hint="cs"/>
          <w:rtl/>
        </w:rPr>
        <w:t>ّ</w:t>
      </w:r>
      <w:r w:rsidRPr="006750DF">
        <w:rPr>
          <w:rtl/>
        </w:rPr>
        <w:t xml:space="preserve"> </w:t>
      </w:r>
      <w:r>
        <w:rPr>
          <w:rFonts w:hint="cs"/>
          <w:rtl/>
        </w:rPr>
        <w:t>إ</w:t>
      </w:r>
      <w:r w:rsidRPr="006750DF">
        <w:rPr>
          <w:rtl/>
        </w:rPr>
        <w:t>ن</w:t>
      </w:r>
      <w:r>
        <w:rPr>
          <w:rFonts w:hint="cs"/>
          <w:rtl/>
        </w:rPr>
        <w:t>ّي</w:t>
      </w:r>
      <w:r w:rsidRPr="006750DF">
        <w:rPr>
          <w:rtl/>
        </w:rPr>
        <w:t xml:space="preserve"> قد أخلصت لك المحب</w:t>
      </w:r>
      <w:r>
        <w:rPr>
          <w:rFonts w:hint="cs"/>
          <w:rtl/>
        </w:rPr>
        <w:t>ّ</w:t>
      </w:r>
      <w:r w:rsidRPr="006750DF">
        <w:rPr>
          <w:rtl/>
        </w:rPr>
        <w:t>ة من</w:t>
      </w:r>
      <w:r>
        <w:rPr>
          <w:rFonts w:hint="cs"/>
          <w:rtl/>
        </w:rPr>
        <w:t>ّ</w:t>
      </w:r>
      <w:r w:rsidRPr="006750DF">
        <w:rPr>
          <w:rtl/>
        </w:rPr>
        <w:t>ى</w:t>
      </w:r>
      <w:r>
        <w:rPr>
          <w:rtl/>
        </w:rPr>
        <w:t xml:space="preserve">، </w:t>
      </w:r>
      <w:r w:rsidRPr="006750DF">
        <w:rPr>
          <w:rtl/>
        </w:rPr>
        <w:t>وغسلت قلبي عم</w:t>
      </w:r>
      <w:r>
        <w:rPr>
          <w:rFonts w:hint="cs"/>
          <w:rtl/>
        </w:rPr>
        <w:t>ّ</w:t>
      </w:r>
      <w:r w:rsidRPr="006750DF">
        <w:rPr>
          <w:rtl/>
        </w:rPr>
        <w:t>ن سواك</w:t>
      </w:r>
      <w:r>
        <w:rPr>
          <w:rtl/>
        </w:rPr>
        <w:t xml:space="preserve">، </w:t>
      </w:r>
      <w:r w:rsidRPr="006750DF">
        <w:rPr>
          <w:rtl/>
        </w:rPr>
        <w:t>وكان شديد الحب لأهله</w:t>
      </w:r>
      <w:r>
        <w:rPr>
          <w:rtl/>
        </w:rPr>
        <w:t xml:space="preserve">، </w:t>
      </w:r>
      <w:r w:rsidRPr="006750DF">
        <w:rPr>
          <w:rtl/>
        </w:rPr>
        <w:t>فقال الله تعالى</w:t>
      </w:r>
      <w:r>
        <w:rPr>
          <w:rtl/>
        </w:rPr>
        <w:t xml:space="preserve">: </w:t>
      </w:r>
      <w:r w:rsidRPr="006750DF">
        <w:rPr>
          <w:rtl/>
        </w:rPr>
        <w:t>«اخلع نعليك»</w:t>
      </w:r>
      <w:r>
        <w:rPr>
          <w:rtl/>
        </w:rPr>
        <w:t xml:space="preserve"> أي </w:t>
      </w:r>
      <w:r>
        <w:rPr>
          <w:rFonts w:hint="cs"/>
          <w:rtl/>
        </w:rPr>
        <w:t>إ</w:t>
      </w:r>
      <w:r w:rsidRPr="006750DF">
        <w:rPr>
          <w:rtl/>
        </w:rPr>
        <w:t>نزع حب</w:t>
      </w:r>
      <w:r>
        <w:rPr>
          <w:rFonts w:hint="cs"/>
          <w:rtl/>
        </w:rPr>
        <w:t>ّ</w:t>
      </w:r>
      <w:r w:rsidRPr="006750DF">
        <w:rPr>
          <w:rtl/>
        </w:rPr>
        <w:t xml:space="preserve"> أهلك من قلبك ان كانت محبتك لي خالصة</w:t>
      </w:r>
      <w:r>
        <w:rPr>
          <w:rtl/>
        </w:rPr>
        <w:t xml:space="preserve">، </w:t>
      </w:r>
      <w:r w:rsidRPr="006750DF">
        <w:rPr>
          <w:rtl/>
        </w:rPr>
        <w:t>وقلبك من الميل</w:t>
      </w:r>
      <w:r>
        <w:rPr>
          <w:rtl/>
        </w:rPr>
        <w:t xml:space="preserve"> إلى </w:t>
      </w:r>
      <w:r w:rsidRPr="006750DF">
        <w:rPr>
          <w:rtl/>
        </w:rPr>
        <w:t>من سواي مغسول.</w:t>
      </w:r>
    </w:p>
    <w:p w:rsidR="00BD62F3" w:rsidRPr="006750DF" w:rsidRDefault="00BD62F3" w:rsidP="002C718C">
      <w:pPr>
        <w:pStyle w:val="libNormal"/>
        <w:rPr>
          <w:rtl/>
        </w:rPr>
      </w:pPr>
      <w:r w:rsidRPr="006750DF">
        <w:rPr>
          <w:rtl/>
        </w:rPr>
        <w:t>43</w:t>
      </w:r>
      <w:r>
        <w:rPr>
          <w:rtl/>
        </w:rPr>
        <w:t xml:space="preserve"> ـ </w:t>
      </w:r>
      <w:r w:rsidRPr="006750DF">
        <w:rPr>
          <w:rtl/>
        </w:rPr>
        <w:t>وروى انه أمر بخلعهما لأنهما كانا من جلد حمار ميت.</w:t>
      </w:r>
    </w:p>
    <w:p w:rsidR="00BD62F3" w:rsidRPr="006750DF" w:rsidRDefault="00BD62F3" w:rsidP="002C718C">
      <w:pPr>
        <w:pStyle w:val="libNormal"/>
        <w:rPr>
          <w:rtl/>
        </w:rPr>
      </w:pPr>
      <w:r w:rsidRPr="006750DF">
        <w:rPr>
          <w:rtl/>
        </w:rPr>
        <w:t>44</w:t>
      </w:r>
      <w:r>
        <w:rPr>
          <w:rtl/>
        </w:rPr>
        <w:t xml:space="preserve"> ـ </w:t>
      </w:r>
      <w:r w:rsidRPr="006750DF">
        <w:rPr>
          <w:rtl/>
        </w:rPr>
        <w:t xml:space="preserve">وروى في قوله </w:t>
      </w:r>
      <w:r w:rsidRPr="002C718C">
        <w:rPr>
          <w:rStyle w:val="libAlaemChar"/>
          <w:rtl/>
        </w:rPr>
        <w:t>عزوجل</w:t>
      </w:r>
      <w:r>
        <w:rPr>
          <w:rtl/>
        </w:rPr>
        <w:t xml:space="preserve">: </w:t>
      </w:r>
      <w:r w:rsidRPr="002C718C">
        <w:rPr>
          <w:rStyle w:val="libAlaemChar"/>
          <w:rtl/>
        </w:rPr>
        <w:t>(</w:t>
      </w:r>
      <w:r w:rsidRPr="002C718C">
        <w:rPr>
          <w:rStyle w:val="libAieChar"/>
          <w:rtl/>
        </w:rPr>
        <w:t>فَاخْلَعْ نَعْلَيْكَ</w:t>
      </w:r>
      <w:r w:rsidRPr="002C718C">
        <w:rPr>
          <w:rStyle w:val="libAlaemChar"/>
          <w:rtl/>
        </w:rPr>
        <w:t>)</w:t>
      </w:r>
      <w:r>
        <w:rPr>
          <w:rtl/>
        </w:rPr>
        <w:t xml:space="preserve"> أي </w:t>
      </w:r>
      <w:r w:rsidRPr="006750DF">
        <w:rPr>
          <w:rtl/>
        </w:rPr>
        <w:t>خوفيك</w:t>
      </w:r>
      <w:r>
        <w:rPr>
          <w:rtl/>
        </w:rPr>
        <w:t xml:space="preserve">: </w:t>
      </w:r>
      <w:r w:rsidRPr="006750DF">
        <w:rPr>
          <w:rtl/>
        </w:rPr>
        <w:t>خوفك من ضياع أهلك</w:t>
      </w:r>
      <w:r>
        <w:rPr>
          <w:rtl/>
        </w:rPr>
        <w:t xml:space="preserve">، </w:t>
      </w:r>
      <w:r w:rsidRPr="006750DF">
        <w:rPr>
          <w:rtl/>
        </w:rPr>
        <w:t xml:space="preserve">وخوفك من فرعون </w:t>
      </w:r>
      <w:r w:rsidRPr="00467FAA">
        <w:rPr>
          <w:rStyle w:val="libFootnotenumChar"/>
          <w:rtl/>
        </w:rPr>
        <w:t>(1)</w:t>
      </w:r>
      <w:r>
        <w:rPr>
          <w:rtl/>
        </w:rPr>
        <w:t>.</w:t>
      </w:r>
    </w:p>
    <w:p w:rsidR="00BD62F3" w:rsidRPr="006750DF" w:rsidRDefault="00BD62F3" w:rsidP="002C718C">
      <w:pPr>
        <w:pStyle w:val="libNormal"/>
        <w:rPr>
          <w:rtl/>
        </w:rPr>
      </w:pPr>
      <w:r w:rsidRPr="006750DF">
        <w:rPr>
          <w:rtl/>
        </w:rPr>
        <w:t>45</w:t>
      </w:r>
      <w:r>
        <w:rPr>
          <w:rtl/>
        </w:rPr>
        <w:t xml:space="preserve"> ـ </w:t>
      </w:r>
      <w:r w:rsidRPr="006750DF">
        <w:rPr>
          <w:rtl/>
        </w:rPr>
        <w:t xml:space="preserve">وروى عن الصادق </w:t>
      </w:r>
      <w:r w:rsidRPr="002C718C">
        <w:rPr>
          <w:rStyle w:val="libAlaemChar"/>
          <w:rtl/>
        </w:rPr>
        <w:t>عليه‌السلام</w:t>
      </w:r>
      <w:r w:rsidRPr="006750DF">
        <w:rPr>
          <w:rtl/>
        </w:rPr>
        <w:t xml:space="preserve"> انه قال لبعض أصحابه</w:t>
      </w:r>
      <w:r>
        <w:rPr>
          <w:rtl/>
        </w:rPr>
        <w:t xml:space="preserve">: </w:t>
      </w:r>
      <w:r w:rsidRPr="006750DF">
        <w:rPr>
          <w:rtl/>
        </w:rPr>
        <w:t>كن لما لا ترجو أرجى منك لما ترجو</w:t>
      </w:r>
      <w:r>
        <w:rPr>
          <w:rtl/>
        </w:rPr>
        <w:t xml:space="preserve">، </w:t>
      </w:r>
      <w:r w:rsidRPr="006750DF">
        <w:rPr>
          <w:rtl/>
        </w:rPr>
        <w:t>فان موسى بن عمران خرج ليقبس لأهله نارا</w:t>
      </w:r>
      <w:r>
        <w:rPr>
          <w:rtl/>
        </w:rPr>
        <w:t xml:space="preserve">، </w:t>
      </w:r>
      <w:r w:rsidRPr="006750DF">
        <w:rPr>
          <w:rtl/>
        </w:rPr>
        <w:t>فرجع إليهم وهو رسول نبي.</w:t>
      </w:r>
    </w:p>
    <w:p w:rsidR="00BD62F3" w:rsidRPr="006750DF" w:rsidRDefault="00BD62F3" w:rsidP="002C718C">
      <w:pPr>
        <w:pStyle w:val="libNormal"/>
        <w:rPr>
          <w:rtl/>
        </w:rPr>
      </w:pPr>
      <w:r w:rsidRPr="00FB47E7">
        <w:rPr>
          <w:rStyle w:val="libBold2Char"/>
          <w:rtl/>
        </w:rPr>
        <w:t xml:space="preserve">46 ـ في مجمع البيان </w:t>
      </w:r>
      <w:r w:rsidRPr="006750DF">
        <w:rPr>
          <w:rtl/>
        </w:rPr>
        <w:t xml:space="preserve">وقال الصادق </w:t>
      </w:r>
      <w:r w:rsidRPr="002C718C">
        <w:rPr>
          <w:rStyle w:val="libAlaemChar"/>
          <w:rtl/>
        </w:rPr>
        <w:t>عليه‌السلام</w:t>
      </w:r>
      <w:r w:rsidRPr="006750DF">
        <w:rPr>
          <w:rtl/>
        </w:rPr>
        <w:t xml:space="preserve"> حدثني أبي عن جدي عن أمير المؤمنين </w:t>
      </w:r>
      <w:r w:rsidRPr="002C718C">
        <w:rPr>
          <w:rStyle w:val="libAlaemChar"/>
          <w:rtl/>
        </w:rPr>
        <w:t>عليه‌السلام</w:t>
      </w:r>
      <w:r w:rsidRPr="006750DF">
        <w:rPr>
          <w:rtl/>
        </w:rPr>
        <w:t xml:space="preserve"> قال</w:t>
      </w:r>
      <w:r>
        <w:rPr>
          <w:rtl/>
        </w:rPr>
        <w:t xml:space="preserve">: </w:t>
      </w:r>
      <w:r w:rsidRPr="006750DF">
        <w:rPr>
          <w:rtl/>
        </w:rPr>
        <w:t>كن لما لا ترجو أرجى منك لما ترجو</w:t>
      </w:r>
      <w:r>
        <w:rPr>
          <w:rtl/>
        </w:rPr>
        <w:t xml:space="preserve">، </w:t>
      </w:r>
      <w:r w:rsidRPr="006750DF">
        <w:rPr>
          <w:rtl/>
        </w:rPr>
        <w:t>فان موسى بن عمران خرج يقتبس لأهله نارا</w:t>
      </w:r>
      <w:r>
        <w:rPr>
          <w:rtl/>
        </w:rPr>
        <w:t xml:space="preserve">، </w:t>
      </w:r>
      <w:r w:rsidRPr="006750DF">
        <w:rPr>
          <w:rtl/>
        </w:rPr>
        <w:t xml:space="preserve">فكلمه الله </w:t>
      </w:r>
      <w:r w:rsidRPr="002C718C">
        <w:rPr>
          <w:rStyle w:val="libAlaemChar"/>
          <w:rtl/>
        </w:rPr>
        <w:t>عزوجل</w:t>
      </w:r>
      <w:r w:rsidRPr="006750DF">
        <w:rPr>
          <w:rtl/>
        </w:rPr>
        <w:t xml:space="preserve"> فرجع نبيا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47 ـ في كتاب علل الشرائع </w:t>
      </w:r>
      <w:r w:rsidRPr="006750DF">
        <w:rPr>
          <w:rtl/>
        </w:rPr>
        <w:t>باسناده</w:t>
      </w:r>
      <w:r>
        <w:rPr>
          <w:rtl/>
        </w:rPr>
        <w:t xml:space="preserve"> إلى </w:t>
      </w:r>
      <w:r w:rsidRPr="006750DF">
        <w:rPr>
          <w:rtl/>
        </w:rPr>
        <w:t xml:space="preserve">عبد الله بن يزيد بن سلام انه سأل رسول الله </w:t>
      </w:r>
      <w:r w:rsidRPr="002C718C">
        <w:rPr>
          <w:rStyle w:val="libAlaemChar"/>
          <w:rtl/>
        </w:rPr>
        <w:t>صلى‌الله‌عليه‌وآله</w:t>
      </w:r>
      <w:r w:rsidRPr="006750DF">
        <w:rPr>
          <w:rtl/>
        </w:rPr>
        <w:t xml:space="preserve"> فقال</w:t>
      </w:r>
      <w:r>
        <w:rPr>
          <w:rtl/>
        </w:rPr>
        <w:t xml:space="preserve">: </w:t>
      </w:r>
      <w:r w:rsidRPr="006750DF">
        <w:rPr>
          <w:rtl/>
        </w:rPr>
        <w:t>أخبرنى عن الوادي المقدس</w:t>
      </w:r>
      <w:r>
        <w:rPr>
          <w:rtl/>
        </w:rPr>
        <w:t>؟</w:t>
      </w:r>
      <w:r w:rsidRPr="006750DF">
        <w:rPr>
          <w:rtl/>
        </w:rPr>
        <w:t xml:space="preserve"> فقال</w:t>
      </w:r>
      <w:r>
        <w:rPr>
          <w:rtl/>
        </w:rPr>
        <w:t xml:space="preserve">: </w:t>
      </w:r>
      <w:r w:rsidRPr="006750DF">
        <w:rPr>
          <w:rtl/>
        </w:rPr>
        <w:t>لأنه قدست فيه الأرواح واصطفيت فيه الملائكة</w:t>
      </w:r>
      <w:r>
        <w:rPr>
          <w:rtl/>
        </w:rPr>
        <w:t xml:space="preserve">، </w:t>
      </w:r>
      <w:r w:rsidRPr="006750DF">
        <w:rPr>
          <w:rtl/>
        </w:rPr>
        <w:t xml:space="preserve">وكلم الله </w:t>
      </w:r>
      <w:r w:rsidRPr="002C718C">
        <w:rPr>
          <w:rStyle w:val="libAlaemChar"/>
          <w:rtl/>
        </w:rPr>
        <w:t>عزوجل</w:t>
      </w:r>
      <w:r w:rsidRPr="006750DF">
        <w:rPr>
          <w:rtl/>
        </w:rPr>
        <w:t xml:space="preserve"> موسى تكليما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48 ـ في من لا يحضره الفقيه </w:t>
      </w:r>
      <w:r w:rsidRPr="006750DF">
        <w:rPr>
          <w:rtl/>
          <w:lang w:bidi="fa-IR"/>
        </w:rPr>
        <w:t xml:space="preserve">وسئل الصادق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فَاخْلَعْ نَعْلَيْكَ إِنَّكَ بِالْوادِ الْمُقَدَّسِ طُوىً</w:t>
      </w:r>
      <w:r w:rsidRPr="002C718C">
        <w:rPr>
          <w:rStyle w:val="libAlaemChar"/>
          <w:rtl/>
        </w:rPr>
        <w:t>)</w:t>
      </w:r>
      <w:r w:rsidRPr="006750DF">
        <w:rPr>
          <w:rtl/>
          <w:lang w:bidi="fa-IR"/>
        </w:rPr>
        <w:t xml:space="preserve"> قال</w:t>
      </w:r>
      <w:r>
        <w:rPr>
          <w:rtl/>
          <w:lang w:bidi="fa-IR"/>
        </w:rPr>
        <w:t xml:space="preserve">: </w:t>
      </w:r>
      <w:r w:rsidRPr="006750DF">
        <w:rPr>
          <w:rtl/>
          <w:lang w:bidi="fa-IR"/>
        </w:rPr>
        <w:t>كانتا من جلد حمار ميت.</w:t>
      </w:r>
    </w:p>
    <w:p w:rsidR="00BD62F3" w:rsidRPr="006750DF" w:rsidRDefault="00BD62F3" w:rsidP="002C718C">
      <w:pPr>
        <w:pStyle w:val="libNormal"/>
        <w:rPr>
          <w:rtl/>
        </w:rPr>
      </w:pPr>
      <w:r w:rsidRPr="00FB47E7">
        <w:rPr>
          <w:rStyle w:val="libBold2Char"/>
          <w:rtl/>
        </w:rPr>
        <w:t xml:space="preserve">49 ـ في الخرائج والجرائح </w:t>
      </w:r>
      <w:r w:rsidRPr="006750DF">
        <w:rPr>
          <w:rtl/>
        </w:rPr>
        <w:t>قال</w:t>
      </w:r>
      <w:r>
        <w:rPr>
          <w:rtl/>
        </w:rPr>
        <w:t xml:space="preserve"> علي بن </w:t>
      </w:r>
      <w:r w:rsidRPr="006750DF">
        <w:rPr>
          <w:rtl/>
        </w:rPr>
        <w:t>أبي حمزة</w:t>
      </w:r>
      <w:r>
        <w:rPr>
          <w:rtl/>
        </w:rPr>
        <w:t xml:space="preserve">: </w:t>
      </w:r>
      <w:r w:rsidRPr="006750DF">
        <w:rPr>
          <w:rtl/>
        </w:rPr>
        <w:t xml:space="preserve">كنت مع موسى </w:t>
      </w:r>
      <w:r w:rsidRPr="002C718C">
        <w:rPr>
          <w:rStyle w:val="libAlaemChar"/>
          <w:rtl/>
        </w:rPr>
        <w:t>عليه‌السلام</w:t>
      </w:r>
      <w:r w:rsidRPr="006750DF">
        <w:rPr>
          <w:rtl/>
        </w:rPr>
        <w:t xml:space="preserve"> بمنى ثم مضى</w:t>
      </w:r>
      <w:r>
        <w:rPr>
          <w:rtl/>
        </w:rPr>
        <w:t xml:space="preserve"> إلى </w:t>
      </w:r>
      <w:r w:rsidRPr="006750DF">
        <w:rPr>
          <w:rtl/>
        </w:rPr>
        <w:t>دار بمكة فأتيته وقد صلى المغرب</w:t>
      </w:r>
      <w:r>
        <w:rPr>
          <w:rtl/>
        </w:rPr>
        <w:t xml:space="preserve">، </w:t>
      </w:r>
      <w:r w:rsidRPr="006750DF">
        <w:rPr>
          <w:rtl/>
        </w:rPr>
        <w:t>فدخلت عليه فقال</w:t>
      </w:r>
      <w:r>
        <w:rPr>
          <w:rtl/>
        </w:rPr>
        <w:t xml:space="preserve">: </w:t>
      </w:r>
      <w:r w:rsidRPr="002C718C">
        <w:rPr>
          <w:rStyle w:val="libAlaemChar"/>
          <w:rtl/>
        </w:rPr>
        <w:t>(</w:t>
      </w:r>
      <w:r w:rsidRPr="002C718C">
        <w:rPr>
          <w:rStyle w:val="libAieChar"/>
          <w:rtl/>
        </w:rPr>
        <w:t>فَاخْلَعْ نَعْلَيْكَ إِنَّكَ بِالْوادِ الْمُقَدَّسِ</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166123" w:rsidRDefault="00BD62F3" w:rsidP="00FE354F">
      <w:pPr>
        <w:pStyle w:val="libFootnote0"/>
        <w:rPr>
          <w:rtl/>
        </w:rPr>
      </w:pPr>
      <w:r w:rsidRPr="00166123">
        <w:rPr>
          <w:rtl/>
        </w:rPr>
        <w:t>(1) «روى في كتاب العلل هذين الحديثين اعنى</w:t>
      </w:r>
      <w:r>
        <w:rPr>
          <w:rtl/>
        </w:rPr>
        <w:t xml:space="preserve">: </w:t>
      </w:r>
      <w:r w:rsidRPr="00166123">
        <w:rPr>
          <w:rtl/>
        </w:rPr>
        <w:t>كونهما من جلد حمار ميت</w:t>
      </w:r>
      <w:r>
        <w:rPr>
          <w:rtl/>
        </w:rPr>
        <w:t xml:space="preserve">، </w:t>
      </w:r>
      <w:r w:rsidRPr="00166123">
        <w:rPr>
          <w:rtl/>
        </w:rPr>
        <w:t>وقوله</w:t>
      </w:r>
      <w:r>
        <w:rPr>
          <w:rtl/>
        </w:rPr>
        <w:t xml:space="preserve">: أي </w:t>
      </w:r>
      <w:r w:rsidRPr="00166123">
        <w:rPr>
          <w:rtl/>
        </w:rPr>
        <w:t>خوفيك</w:t>
      </w:r>
      <w:r>
        <w:rPr>
          <w:rtl/>
        </w:rPr>
        <w:t xml:space="preserve"> إلى </w:t>
      </w:r>
      <w:r w:rsidRPr="00166123">
        <w:rPr>
          <w:rtl/>
        </w:rPr>
        <w:t xml:space="preserve">آخره مسندين عن الصادق </w:t>
      </w:r>
      <w:r w:rsidRPr="002C718C">
        <w:rPr>
          <w:rStyle w:val="libAlaemChar"/>
          <w:rtl/>
        </w:rPr>
        <w:t>عليه‌السلام</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w:t>
      </w:r>
      <w:r w:rsidRPr="00166123">
        <w:rPr>
          <w:rtl/>
        </w:rPr>
        <w:t xml:space="preserve"> انه في كتاب العلل</w:t>
      </w:r>
      <w:r>
        <w:rPr>
          <w:rtl/>
        </w:rPr>
        <w:t xml:space="preserve">: </w:t>
      </w:r>
      <w:r w:rsidRPr="00166123">
        <w:rPr>
          <w:rtl/>
        </w:rPr>
        <w:t>يعنى ارفع خوفيك يعنى خوفه من ضياع أهله فقد خلفها بمخض</w:t>
      </w:r>
      <w:r>
        <w:rPr>
          <w:rtl/>
        </w:rPr>
        <w:t xml:space="preserve">، </w:t>
      </w:r>
      <w:r w:rsidRPr="00166123">
        <w:rPr>
          <w:rtl/>
        </w:rPr>
        <w:t>وخوفه من فرعونه</w:t>
      </w:r>
      <w:r>
        <w:rPr>
          <w:rtl/>
        </w:rPr>
        <w:t xml:space="preserve"> ـ </w:t>
      </w:r>
      <w:r w:rsidRPr="00166123">
        <w:rPr>
          <w:rtl/>
        </w:rPr>
        <w:t xml:space="preserve">منه </w:t>
      </w:r>
      <w:r>
        <w:rPr>
          <w:rtl/>
        </w:rPr>
        <w:t>(</w:t>
      </w:r>
      <w:r w:rsidRPr="00166123">
        <w:rPr>
          <w:rtl/>
        </w:rPr>
        <w:t>ره</w:t>
      </w:r>
      <w:r>
        <w:rPr>
          <w:rtl/>
        </w:rPr>
        <w:t>)</w:t>
      </w:r>
      <w:r w:rsidRPr="00166123">
        <w:rPr>
          <w:rtl/>
        </w:rPr>
        <w:t xml:space="preserve">» </w:t>
      </w:r>
      <w:r>
        <w:rPr>
          <w:rtl/>
        </w:rPr>
        <w:t>(</w:t>
      </w:r>
      <w:r w:rsidRPr="00166123">
        <w:rPr>
          <w:rtl/>
        </w:rPr>
        <w:t>عن هامش بعض النسخ</w:t>
      </w:r>
      <w:r>
        <w:rPr>
          <w:rtl/>
        </w:rPr>
        <w:t>)</w:t>
      </w:r>
    </w:p>
    <w:p w:rsidR="00BD62F3" w:rsidRPr="006750DF" w:rsidRDefault="00BD62F3" w:rsidP="002C718C">
      <w:pPr>
        <w:pStyle w:val="libNormal0"/>
        <w:rPr>
          <w:rtl/>
        </w:rPr>
      </w:pPr>
      <w:r>
        <w:rPr>
          <w:rtl/>
        </w:rPr>
        <w:br w:type="page"/>
      </w:r>
      <w:r w:rsidRPr="006750DF">
        <w:rPr>
          <w:rtl/>
        </w:rPr>
        <w:lastRenderedPageBreak/>
        <w:t>فخلعت نعلى وجلست معه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50 ـ في الكافي </w:t>
      </w:r>
      <w:r w:rsidRPr="006750DF">
        <w:rPr>
          <w:rtl/>
        </w:rPr>
        <w:t>محمد بن يحيى عن</w:t>
      </w:r>
      <w:r>
        <w:rPr>
          <w:rtl/>
        </w:rPr>
        <w:t xml:space="preserve"> أحمد </w:t>
      </w:r>
      <w:r w:rsidRPr="006750DF">
        <w:rPr>
          <w:rtl/>
        </w:rPr>
        <w:t xml:space="preserve">بن محمد عن الحسين بن سعيد ومحمد ابن خالد جميعا عن القاسم بن عروة عن عبيد بن زرارة عن أبيه عن أبي جعفر </w:t>
      </w:r>
      <w:r w:rsidRPr="002C718C">
        <w:rPr>
          <w:rStyle w:val="libAlaemChar"/>
          <w:rtl/>
        </w:rPr>
        <w:t>عليه‌السلام</w:t>
      </w:r>
      <w:r w:rsidRPr="006750DF">
        <w:rPr>
          <w:rtl/>
        </w:rPr>
        <w:t xml:space="preserve"> قال</w:t>
      </w:r>
      <w:r>
        <w:rPr>
          <w:rtl/>
        </w:rPr>
        <w:t xml:space="preserve">: </w:t>
      </w:r>
      <w:r w:rsidRPr="006750DF">
        <w:rPr>
          <w:rtl/>
        </w:rPr>
        <w:t>إذا فاتتك صلوة فذكرتها في وقت أخرى فان كنت تعلم انك إذا صليت التي فاتتك كنت من الاخرى في وقت فابدأ بالتي فاتتك</w:t>
      </w:r>
      <w:r>
        <w:rPr>
          <w:rtl/>
        </w:rPr>
        <w:t xml:space="preserve">، </w:t>
      </w:r>
      <w:r w:rsidRPr="006750DF">
        <w:rPr>
          <w:rtl/>
        </w:rPr>
        <w:t xml:space="preserve">فان الله </w:t>
      </w:r>
      <w:r w:rsidRPr="002C718C">
        <w:rPr>
          <w:rStyle w:val="libAlaemChar"/>
          <w:rtl/>
        </w:rPr>
        <w:t>عزوجل</w:t>
      </w:r>
      <w:r>
        <w:rPr>
          <w:rtl/>
        </w:rPr>
        <w:t xml:space="preserve">: </w:t>
      </w:r>
      <w:r w:rsidRPr="006750DF">
        <w:rPr>
          <w:rtl/>
        </w:rPr>
        <w:t>يقول</w:t>
      </w:r>
      <w:r>
        <w:rPr>
          <w:rtl/>
        </w:rPr>
        <w:t xml:space="preserve">: </w:t>
      </w:r>
      <w:r w:rsidRPr="006750DF">
        <w:rPr>
          <w:rtl/>
        </w:rPr>
        <w:t>أقم الصلوة لذكرى وان كنت تعلم انك إذا صليت التي فاتتك</w:t>
      </w:r>
      <w:r>
        <w:rPr>
          <w:rtl/>
        </w:rPr>
        <w:t xml:space="preserve">، </w:t>
      </w:r>
      <w:r w:rsidRPr="006750DF">
        <w:rPr>
          <w:rtl/>
        </w:rPr>
        <w:t>التي بعدها فابدأ بالتي أنت في وقتها</w:t>
      </w:r>
      <w:r>
        <w:rPr>
          <w:rtl/>
        </w:rPr>
        <w:t xml:space="preserve">، </w:t>
      </w:r>
      <w:r w:rsidRPr="006750DF">
        <w:rPr>
          <w:rtl/>
        </w:rPr>
        <w:t>فصلها ثم أقم الاخرى.</w:t>
      </w:r>
    </w:p>
    <w:p w:rsidR="00BD62F3" w:rsidRPr="006750DF" w:rsidRDefault="00BD62F3" w:rsidP="002C718C">
      <w:pPr>
        <w:pStyle w:val="libNormal"/>
        <w:rPr>
          <w:rtl/>
        </w:rPr>
      </w:pPr>
      <w:r w:rsidRPr="00FB47E7">
        <w:rPr>
          <w:rStyle w:val="libBold2Char"/>
          <w:rtl/>
        </w:rPr>
        <w:t xml:space="preserve">51 ـ في مجمع البيان </w:t>
      </w:r>
      <w:r w:rsidRPr="006750DF">
        <w:rPr>
          <w:rtl/>
        </w:rPr>
        <w:t>وقيل</w:t>
      </w:r>
      <w:r>
        <w:rPr>
          <w:rtl/>
        </w:rPr>
        <w:t xml:space="preserve">: </w:t>
      </w:r>
      <w:r w:rsidRPr="006750DF">
        <w:rPr>
          <w:rtl/>
        </w:rPr>
        <w:t xml:space="preserve">معناه أقم الصلوة متى ذكرت ان عليك صلوة كنت في وقتها أم لم تكن عن أكثر المفسرين وهو المروي عن أبي جعفر </w:t>
      </w:r>
      <w:r w:rsidRPr="002C718C">
        <w:rPr>
          <w:rStyle w:val="libAlaemChar"/>
          <w:rtl/>
        </w:rPr>
        <w:t>عليه‌السلام</w:t>
      </w:r>
      <w:r w:rsidRPr="006750DF">
        <w:rPr>
          <w:rtl/>
        </w:rPr>
        <w:t xml:space="preserve"> ويعضده ما رواه انس عن النبي </w:t>
      </w:r>
      <w:r w:rsidRPr="002C718C">
        <w:rPr>
          <w:rStyle w:val="libAlaemChar"/>
          <w:rtl/>
        </w:rPr>
        <w:t>صلى‌الله‌عليه‌وآله</w:t>
      </w:r>
      <w:r w:rsidRPr="006750DF">
        <w:rPr>
          <w:rtl/>
        </w:rPr>
        <w:t xml:space="preserve"> قال</w:t>
      </w:r>
      <w:r>
        <w:rPr>
          <w:rtl/>
        </w:rPr>
        <w:t xml:space="preserve">: </w:t>
      </w:r>
      <w:r w:rsidRPr="006750DF">
        <w:rPr>
          <w:rtl/>
        </w:rPr>
        <w:t>من نسي صلوة فليصلها إذا ذكرها لا كفارة لها غير ذلك</w:t>
      </w:r>
      <w:r>
        <w:rPr>
          <w:rtl/>
        </w:rPr>
        <w:t xml:space="preserve">، </w:t>
      </w:r>
      <w:r w:rsidRPr="006750DF">
        <w:rPr>
          <w:rtl/>
        </w:rPr>
        <w:t>وقرأ</w:t>
      </w:r>
      <w:r>
        <w:rPr>
          <w:rtl/>
        </w:rPr>
        <w:t xml:space="preserve">: </w:t>
      </w:r>
      <w:r w:rsidRPr="006750DF">
        <w:rPr>
          <w:rtl/>
        </w:rPr>
        <w:t>أقم الصلوة لذكرى رواه مسلم في الصحيح.</w:t>
      </w:r>
    </w:p>
    <w:p w:rsidR="00BD62F3" w:rsidRPr="006750DF" w:rsidRDefault="00BD62F3" w:rsidP="002C718C">
      <w:pPr>
        <w:pStyle w:val="libNormal"/>
        <w:rPr>
          <w:rtl/>
          <w:lang w:bidi="fa-IR"/>
        </w:rPr>
      </w:pPr>
      <w:r w:rsidRPr="00FB47E7">
        <w:rPr>
          <w:rStyle w:val="libBold2Char"/>
          <w:rtl/>
        </w:rPr>
        <w:t xml:space="preserve">52 ـ في تفسير عليّ بن إبراهيم  </w:t>
      </w:r>
      <w:r w:rsidRPr="002C718C">
        <w:rPr>
          <w:rStyle w:val="libAlaemChar"/>
          <w:rtl/>
        </w:rPr>
        <w:t>(</w:t>
      </w:r>
      <w:r w:rsidRPr="002C718C">
        <w:rPr>
          <w:rStyle w:val="libAieChar"/>
          <w:rtl/>
        </w:rPr>
        <w:t>وَأَقِمِ الصَّلاةَ لِذِكْرِي</w:t>
      </w:r>
      <w:r w:rsidRPr="002C718C">
        <w:rPr>
          <w:rStyle w:val="libAlaemChar"/>
          <w:rtl/>
        </w:rPr>
        <w:t>)</w:t>
      </w:r>
      <w:r w:rsidRPr="006750DF">
        <w:rPr>
          <w:rtl/>
          <w:lang w:bidi="fa-IR"/>
        </w:rPr>
        <w:t xml:space="preserve"> قال</w:t>
      </w:r>
      <w:r>
        <w:rPr>
          <w:rtl/>
          <w:lang w:bidi="fa-IR"/>
        </w:rPr>
        <w:t xml:space="preserve">: </w:t>
      </w:r>
      <w:r w:rsidRPr="006750DF">
        <w:rPr>
          <w:rtl/>
          <w:lang w:bidi="fa-IR"/>
        </w:rPr>
        <w:t>إذا نسيتها ثم ذكرتها فصلها.</w:t>
      </w:r>
    </w:p>
    <w:p w:rsidR="00BD62F3" w:rsidRPr="006750DF" w:rsidRDefault="00BD62F3" w:rsidP="002C718C">
      <w:pPr>
        <w:pStyle w:val="libNormal"/>
        <w:rPr>
          <w:rtl/>
        </w:rPr>
      </w:pPr>
      <w:r w:rsidRPr="006750DF">
        <w:rPr>
          <w:rtl/>
        </w:rPr>
        <w:t>53</w:t>
      </w:r>
      <w:r>
        <w:rPr>
          <w:rtl/>
        </w:rPr>
        <w:t xml:space="preserve"> ـ </w:t>
      </w:r>
      <w:r w:rsidRPr="006750DF">
        <w:rPr>
          <w:rtl/>
        </w:rPr>
        <w:t>وفيه وقال</w:t>
      </w:r>
      <w:r>
        <w:rPr>
          <w:rtl/>
        </w:rPr>
        <w:t xml:space="preserve"> عليّ بن إبراهيم  </w:t>
      </w:r>
      <w:r w:rsidRPr="006750DF">
        <w:rPr>
          <w:rtl/>
        </w:rPr>
        <w:t>في قوله</w:t>
      </w:r>
      <w:r>
        <w:rPr>
          <w:rtl/>
        </w:rPr>
        <w:t xml:space="preserve">: </w:t>
      </w:r>
      <w:r w:rsidRPr="002C718C">
        <w:rPr>
          <w:rStyle w:val="libAlaemChar"/>
          <w:rtl/>
        </w:rPr>
        <w:t>(</w:t>
      </w:r>
      <w:r w:rsidRPr="002C718C">
        <w:rPr>
          <w:rStyle w:val="libAieChar"/>
          <w:rtl/>
        </w:rPr>
        <w:t>إِنَّ السَّاعَةَ آتِيَةٌ أَكادُ أُخْفِيها</w:t>
      </w:r>
      <w:r w:rsidRPr="002C718C">
        <w:rPr>
          <w:rStyle w:val="libAlaemChar"/>
          <w:rtl/>
        </w:rPr>
        <w:t>)</w:t>
      </w:r>
      <w:r w:rsidRPr="006750DF">
        <w:rPr>
          <w:rtl/>
        </w:rPr>
        <w:t xml:space="preserve"> قال</w:t>
      </w:r>
      <w:r>
        <w:rPr>
          <w:rtl/>
        </w:rPr>
        <w:t xml:space="preserve">: </w:t>
      </w:r>
      <w:r w:rsidRPr="006750DF">
        <w:rPr>
          <w:rtl/>
        </w:rPr>
        <w:t>من نفسي</w:t>
      </w:r>
      <w:r>
        <w:rPr>
          <w:rtl/>
        </w:rPr>
        <w:t xml:space="preserve">، </w:t>
      </w:r>
      <w:r w:rsidRPr="006750DF">
        <w:rPr>
          <w:rtl/>
        </w:rPr>
        <w:t>هكذا نزلت</w:t>
      </w:r>
      <w:r>
        <w:rPr>
          <w:rtl/>
        </w:rPr>
        <w:t xml:space="preserve">، </w:t>
      </w:r>
      <w:r w:rsidRPr="006750DF">
        <w:rPr>
          <w:rtl/>
        </w:rPr>
        <w:t>قلت</w:t>
      </w:r>
      <w:r>
        <w:rPr>
          <w:rtl/>
        </w:rPr>
        <w:t xml:space="preserve">: </w:t>
      </w:r>
      <w:r w:rsidRPr="006750DF">
        <w:rPr>
          <w:rtl/>
        </w:rPr>
        <w:t>كيف يخفيها من نفسه</w:t>
      </w:r>
      <w:r>
        <w:rPr>
          <w:rtl/>
        </w:rPr>
        <w:t>؟</w:t>
      </w:r>
      <w:r w:rsidRPr="006750DF">
        <w:rPr>
          <w:rtl/>
        </w:rPr>
        <w:t xml:space="preserve"> قال</w:t>
      </w:r>
      <w:r>
        <w:rPr>
          <w:rtl/>
        </w:rPr>
        <w:t xml:space="preserve">: </w:t>
      </w:r>
      <w:r w:rsidRPr="006750DF">
        <w:rPr>
          <w:rtl/>
        </w:rPr>
        <w:t>جعلها من غير وقت.</w:t>
      </w:r>
    </w:p>
    <w:p w:rsidR="00BD62F3" w:rsidRPr="006750DF" w:rsidRDefault="00BD62F3" w:rsidP="002C718C">
      <w:pPr>
        <w:pStyle w:val="libNormal"/>
        <w:rPr>
          <w:rtl/>
        </w:rPr>
      </w:pPr>
      <w:r w:rsidRPr="00FB47E7">
        <w:rPr>
          <w:rStyle w:val="libBold2Char"/>
          <w:rtl/>
        </w:rPr>
        <w:t xml:space="preserve">54 ـ في مجمع البيان </w:t>
      </w:r>
      <w:r w:rsidRPr="006750DF">
        <w:rPr>
          <w:rtl/>
        </w:rPr>
        <w:t xml:space="preserve">وروى عن ابن عباس «أكاد أخفيها من نفسي» وهي كذلك في قراءة أبي وروى ذلك عن الصادق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55 ـ في جوامع الجامع </w:t>
      </w:r>
      <w:r w:rsidRPr="006750DF">
        <w:rPr>
          <w:rtl/>
        </w:rPr>
        <w:t xml:space="preserve">وفي مصحف أبي «أكاد أخفيها من نفسي» وروى ذلك عن الصادق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56 ـ في كتاب طب </w:t>
      </w:r>
      <w:r w:rsidRPr="006750DF">
        <w:rPr>
          <w:rtl/>
        </w:rPr>
        <w:t xml:space="preserve">الائمة </w:t>
      </w:r>
      <w:r w:rsidRPr="002C718C">
        <w:rPr>
          <w:rStyle w:val="libAlaemChar"/>
          <w:rtl/>
        </w:rPr>
        <w:t>عليهم‌السلام</w:t>
      </w:r>
      <w:r w:rsidRPr="006750DF">
        <w:rPr>
          <w:rtl/>
        </w:rPr>
        <w:t xml:space="preserve"> باسناده</w:t>
      </w:r>
      <w:r>
        <w:rPr>
          <w:rtl/>
        </w:rPr>
        <w:t xml:space="preserve"> إلى </w:t>
      </w:r>
      <w:r w:rsidRPr="006750DF">
        <w:rPr>
          <w:rtl/>
        </w:rPr>
        <w:t xml:space="preserve">جابر الجعفي عن الباقر </w:t>
      </w:r>
      <w:r w:rsidRPr="002C718C">
        <w:rPr>
          <w:rStyle w:val="libAlaemChar"/>
          <w:rtl/>
        </w:rPr>
        <w:t>عليه‌السلام</w:t>
      </w:r>
      <w:r w:rsidRPr="006750DF">
        <w:rPr>
          <w:rtl/>
        </w:rPr>
        <w:t xml:space="preserve"> قال</w:t>
      </w:r>
      <w:r>
        <w:rPr>
          <w:rtl/>
        </w:rPr>
        <w:t xml:space="preserve">: </w:t>
      </w:r>
      <w:r w:rsidRPr="006750DF">
        <w:rPr>
          <w:rtl/>
        </w:rPr>
        <w:t xml:space="preserve">وقال الله </w:t>
      </w:r>
      <w:r w:rsidRPr="002C718C">
        <w:rPr>
          <w:rStyle w:val="libAlaemChar"/>
          <w:rtl/>
        </w:rPr>
        <w:t>عزوجل</w:t>
      </w:r>
      <w:r>
        <w:rPr>
          <w:rtl/>
        </w:rPr>
        <w:t xml:space="preserve">: </w:t>
      </w:r>
      <w:r w:rsidRPr="006750DF">
        <w:rPr>
          <w:rtl/>
        </w:rPr>
        <w:t xml:space="preserve">في قصة موسى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أَدْخِلْ يَدَكَ فِي جَيْبِكَ تَخْرُجْ بَيْضاءَ مِنْ غَيْرِ سُوءٍ</w:t>
      </w:r>
      <w:r w:rsidRPr="002C718C">
        <w:rPr>
          <w:rStyle w:val="libAlaemChar"/>
          <w:rtl/>
        </w:rPr>
        <w:t>)</w:t>
      </w:r>
      <w:r w:rsidRPr="006750DF">
        <w:rPr>
          <w:rtl/>
        </w:rPr>
        <w:t xml:space="preserve"> يعنى من غير مرض والحديث طويل أخذنا منه موضع الحاجة</w:t>
      </w:r>
      <w:r>
        <w:rPr>
          <w:rtl/>
        </w:rPr>
        <w:t xml:space="preserve">، </w:t>
      </w:r>
      <w:r w:rsidRPr="006750DF">
        <w:rPr>
          <w:rtl/>
        </w:rPr>
        <w:t>وذكرناه هنا وان كانت آية القصص لتفسير من غير سوء وسنذكرها فيها إنشاء الله تعالى.</w:t>
      </w:r>
    </w:p>
    <w:p w:rsidR="00BD62F3" w:rsidRPr="006750DF" w:rsidRDefault="00BD62F3" w:rsidP="002C718C">
      <w:pPr>
        <w:pStyle w:val="libNormal"/>
        <w:rPr>
          <w:rtl/>
        </w:rPr>
      </w:pPr>
      <w:r>
        <w:rPr>
          <w:rtl/>
        </w:rPr>
        <w:br w:type="page"/>
      </w:r>
      <w:r w:rsidRPr="00FB47E7">
        <w:rPr>
          <w:rStyle w:val="libBold2Char"/>
          <w:rtl/>
        </w:rPr>
        <w:lastRenderedPageBreak/>
        <w:t xml:space="preserve">57 ـ في جوامع الجامع </w:t>
      </w:r>
      <w:r w:rsidRPr="006750DF">
        <w:rPr>
          <w:rtl/>
        </w:rPr>
        <w:t xml:space="preserve">روى انه كان </w:t>
      </w:r>
      <w:r w:rsidRPr="002C718C">
        <w:rPr>
          <w:rStyle w:val="libAlaemChar"/>
          <w:rtl/>
        </w:rPr>
        <w:t>عليه‌السلام</w:t>
      </w:r>
      <w:r w:rsidRPr="006750DF">
        <w:rPr>
          <w:rtl/>
        </w:rPr>
        <w:t xml:space="preserve"> آدم</w:t>
      </w:r>
      <w:r>
        <w:rPr>
          <w:rtl/>
        </w:rPr>
        <w:t xml:space="preserve">، </w:t>
      </w:r>
      <w:r w:rsidRPr="006750DF">
        <w:rPr>
          <w:rtl/>
        </w:rPr>
        <w:t>فأخرج يده من مدرعته بيضاء لها شعاع كشعاع الشمس يغشى البصر.</w:t>
      </w:r>
    </w:p>
    <w:p w:rsidR="00BD62F3" w:rsidRPr="006750DF" w:rsidRDefault="00BD62F3" w:rsidP="002C718C">
      <w:pPr>
        <w:pStyle w:val="libNormal"/>
        <w:rPr>
          <w:rtl/>
        </w:rPr>
      </w:pPr>
      <w:r w:rsidRPr="00FB47E7">
        <w:rPr>
          <w:rStyle w:val="libBold2Char"/>
          <w:rtl/>
        </w:rPr>
        <w:t xml:space="preserve">58 ـ في مجمع البيان </w:t>
      </w:r>
      <w:r w:rsidRPr="006750DF">
        <w:rPr>
          <w:rtl/>
        </w:rPr>
        <w:t>عن ابن عباس عن أبي ذر الغفاري قال</w:t>
      </w:r>
      <w:r>
        <w:rPr>
          <w:rtl/>
        </w:rPr>
        <w:t xml:space="preserve">: </w:t>
      </w:r>
      <w:r w:rsidRPr="006750DF">
        <w:rPr>
          <w:rtl/>
        </w:rPr>
        <w:t xml:space="preserve">صليت مع رسول الله </w:t>
      </w:r>
      <w:r w:rsidRPr="002C718C">
        <w:rPr>
          <w:rStyle w:val="libAlaemChar"/>
          <w:rtl/>
        </w:rPr>
        <w:t>صلى‌الله‌عليه‌وآله</w:t>
      </w:r>
      <w:r w:rsidRPr="006750DF">
        <w:rPr>
          <w:rtl/>
        </w:rPr>
        <w:t xml:space="preserve"> يوما من الأيام صلوة الظهر</w:t>
      </w:r>
      <w:r>
        <w:rPr>
          <w:rtl/>
        </w:rPr>
        <w:t xml:space="preserve">، </w:t>
      </w:r>
      <w:r w:rsidRPr="006750DF">
        <w:rPr>
          <w:rtl/>
        </w:rPr>
        <w:t>فسأل سائل في المسجد فلم يعطه أحد فرفع السائل يده</w:t>
      </w:r>
      <w:r>
        <w:rPr>
          <w:rtl/>
        </w:rPr>
        <w:t xml:space="preserve"> إلى </w:t>
      </w:r>
      <w:r w:rsidRPr="006750DF">
        <w:rPr>
          <w:rtl/>
        </w:rPr>
        <w:t>السماء وقال</w:t>
      </w:r>
      <w:r>
        <w:rPr>
          <w:rtl/>
        </w:rPr>
        <w:t>: أللهمّ</w:t>
      </w:r>
      <w:r w:rsidRPr="00E41AB7">
        <w:rPr>
          <w:rFonts w:hint="cs"/>
          <w:rtl/>
        </w:rPr>
        <w:t xml:space="preserve"> </w:t>
      </w:r>
      <w:r>
        <w:rPr>
          <w:rFonts w:hint="cs"/>
          <w:rtl/>
        </w:rPr>
        <w:t>إ</w:t>
      </w:r>
      <w:r w:rsidRPr="006750DF">
        <w:rPr>
          <w:rtl/>
        </w:rPr>
        <w:t>ن</w:t>
      </w:r>
      <w:r>
        <w:rPr>
          <w:rFonts w:hint="cs"/>
          <w:rtl/>
        </w:rPr>
        <w:t>ّي</w:t>
      </w:r>
      <w:r w:rsidRPr="006750DF">
        <w:rPr>
          <w:rtl/>
        </w:rPr>
        <w:t xml:space="preserve"> سألت في مسجد رسول الله فلم يعطني أحد شيئا</w:t>
      </w:r>
      <w:r>
        <w:rPr>
          <w:rtl/>
        </w:rPr>
        <w:t>، وكان عل</w:t>
      </w:r>
      <w:r>
        <w:rPr>
          <w:rFonts w:hint="cs"/>
          <w:rtl/>
        </w:rPr>
        <w:t>يٌّ</w:t>
      </w:r>
      <w:r w:rsidRPr="006750DF">
        <w:rPr>
          <w:rtl/>
        </w:rPr>
        <w:t xml:space="preserve"> </w:t>
      </w:r>
      <w:r w:rsidRPr="002C718C">
        <w:rPr>
          <w:rStyle w:val="libAlaemChar"/>
          <w:rtl/>
        </w:rPr>
        <w:t>عليه‌السلام</w:t>
      </w:r>
      <w:r w:rsidRPr="006750DF">
        <w:rPr>
          <w:rtl/>
        </w:rPr>
        <w:t xml:space="preserve"> راكعا فأومى بخنصره اليمنى اليه</w:t>
      </w:r>
      <w:r>
        <w:rPr>
          <w:rtl/>
        </w:rPr>
        <w:t xml:space="preserve">، </w:t>
      </w:r>
      <w:r w:rsidRPr="006750DF">
        <w:rPr>
          <w:rtl/>
        </w:rPr>
        <w:t>وكان يتختم فيها</w:t>
      </w:r>
      <w:r>
        <w:rPr>
          <w:rtl/>
        </w:rPr>
        <w:t xml:space="preserve">، </w:t>
      </w:r>
      <w:r w:rsidRPr="006750DF">
        <w:rPr>
          <w:rtl/>
        </w:rPr>
        <w:t>فأقبل السائل</w:t>
      </w:r>
      <w:r>
        <w:rPr>
          <w:rtl/>
        </w:rPr>
        <w:t xml:space="preserve"> حتّى </w:t>
      </w:r>
      <w:r w:rsidRPr="006750DF">
        <w:rPr>
          <w:rtl/>
        </w:rPr>
        <w:t>أخذ الخاتم من خنصره</w:t>
      </w:r>
      <w:r>
        <w:rPr>
          <w:rtl/>
        </w:rPr>
        <w:t xml:space="preserve">، </w:t>
      </w:r>
      <w:r w:rsidRPr="006750DF">
        <w:rPr>
          <w:rtl/>
        </w:rPr>
        <w:t xml:space="preserve">وذلك بعين النبي </w:t>
      </w:r>
      <w:r w:rsidRPr="002C718C">
        <w:rPr>
          <w:rStyle w:val="libAlaemChar"/>
          <w:rtl/>
        </w:rPr>
        <w:t>صلى‌الله‌عليه‌وآله</w:t>
      </w:r>
      <w:r>
        <w:rPr>
          <w:rtl/>
        </w:rPr>
        <w:t xml:space="preserve">، </w:t>
      </w:r>
      <w:r w:rsidRPr="006750DF">
        <w:rPr>
          <w:rtl/>
        </w:rPr>
        <w:t>فلما فرغ النبي من صلوته رفع رأسه</w:t>
      </w:r>
      <w:r>
        <w:rPr>
          <w:rtl/>
        </w:rPr>
        <w:t xml:space="preserve"> إلى </w:t>
      </w:r>
      <w:r w:rsidRPr="006750DF">
        <w:rPr>
          <w:rtl/>
        </w:rPr>
        <w:t>السماء وقال</w:t>
      </w:r>
      <w:r>
        <w:rPr>
          <w:rtl/>
        </w:rPr>
        <w:t xml:space="preserve">: أللهمّ </w:t>
      </w:r>
      <w:r w:rsidRPr="006750DF">
        <w:rPr>
          <w:rtl/>
        </w:rPr>
        <w:t>ان أخى موسى سألك فقال</w:t>
      </w:r>
      <w:r>
        <w:rPr>
          <w:rtl/>
        </w:rPr>
        <w:t xml:space="preserve">: </w:t>
      </w:r>
      <w:r w:rsidRPr="002C718C">
        <w:rPr>
          <w:rStyle w:val="libAlaemChar"/>
          <w:rtl/>
        </w:rPr>
        <w:t>(</w:t>
      </w:r>
      <w:r w:rsidRPr="002C718C">
        <w:rPr>
          <w:rStyle w:val="libAieChar"/>
          <w:rtl/>
        </w:rPr>
        <w:t>رَبِّ اشْرَحْ لِي صَدْرِي وَيَسِّرْ لِي أَمْرِي وَاحْلُلْ عُقْدَةً مِنْ لِسانِي يَفْقَهُوا قَوْلِي وَاجْعَلْ لِي وَزِيراً مِنْ أَهْلِي هارُونَ أَخِي اشْدُدْ بِهِ أَزْرِي وَأَشْرِكْهُ فِي أَمْرِي</w:t>
      </w:r>
      <w:r w:rsidRPr="002C718C">
        <w:rPr>
          <w:rStyle w:val="libAlaemChar"/>
          <w:rtl/>
        </w:rPr>
        <w:t>)</w:t>
      </w:r>
      <w:r w:rsidRPr="006750DF">
        <w:rPr>
          <w:rtl/>
        </w:rPr>
        <w:t xml:space="preserve"> فأنزلت عليه قرآنا ناطقا</w:t>
      </w:r>
      <w:r>
        <w:rPr>
          <w:rtl/>
        </w:rPr>
        <w:t xml:space="preserve">: </w:t>
      </w:r>
      <w:r w:rsidRPr="002C718C">
        <w:rPr>
          <w:rStyle w:val="libAlaemChar"/>
          <w:rtl/>
        </w:rPr>
        <w:t>(</w:t>
      </w:r>
      <w:r w:rsidRPr="002C718C">
        <w:rPr>
          <w:rStyle w:val="libAieChar"/>
          <w:rtl/>
        </w:rPr>
        <w:t>سَنَشُدُّ عَضُدَكَ بِأَخِيكَ وَنَجْعَلُ لَكُما سُلْطاناً فَلا يَصِلُونَ إِلَيْكُما</w:t>
      </w:r>
      <w:r w:rsidRPr="002C718C">
        <w:rPr>
          <w:rStyle w:val="libAlaemChar"/>
          <w:rtl/>
        </w:rPr>
        <w:t>)</w:t>
      </w:r>
      <w:r>
        <w:rPr>
          <w:rtl/>
        </w:rPr>
        <w:t xml:space="preserve"> أللهمّ </w:t>
      </w:r>
      <w:r w:rsidRPr="006750DF">
        <w:rPr>
          <w:rtl/>
        </w:rPr>
        <w:t>وأنا محمد نبيك وصفيك</w:t>
      </w:r>
      <w:r>
        <w:rPr>
          <w:rtl/>
        </w:rPr>
        <w:t xml:space="preserve"> أللهمّ </w:t>
      </w:r>
      <w:r w:rsidRPr="006750DF">
        <w:rPr>
          <w:rtl/>
        </w:rPr>
        <w:t>فاشرح صدري</w:t>
      </w:r>
      <w:r>
        <w:rPr>
          <w:rtl/>
        </w:rPr>
        <w:t xml:space="preserve">، </w:t>
      </w:r>
      <w:r w:rsidRPr="006750DF">
        <w:rPr>
          <w:rtl/>
        </w:rPr>
        <w:t>ويسر لي أمرى</w:t>
      </w:r>
      <w:r>
        <w:rPr>
          <w:rtl/>
        </w:rPr>
        <w:t xml:space="preserve">، </w:t>
      </w:r>
      <w:r w:rsidRPr="006750DF">
        <w:rPr>
          <w:rtl/>
        </w:rPr>
        <w:t>واجعل لي وزيرا من أهلى</w:t>
      </w:r>
      <w:r>
        <w:rPr>
          <w:rtl/>
        </w:rPr>
        <w:t xml:space="preserve">، عليّا </w:t>
      </w:r>
      <w:r w:rsidRPr="006750DF">
        <w:rPr>
          <w:rtl/>
        </w:rPr>
        <w:t>اشدد به ظهري</w:t>
      </w:r>
      <w:r>
        <w:rPr>
          <w:rtl/>
        </w:rPr>
        <w:t xml:space="preserve">، </w:t>
      </w:r>
      <w:r w:rsidRPr="006750DF">
        <w:rPr>
          <w:rtl/>
        </w:rPr>
        <w:t>قال</w:t>
      </w:r>
      <w:r>
        <w:rPr>
          <w:rtl/>
        </w:rPr>
        <w:t xml:space="preserve"> أبو </w:t>
      </w:r>
      <w:r w:rsidRPr="006750DF">
        <w:rPr>
          <w:rtl/>
        </w:rPr>
        <w:t>ذر</w:t>
      </w:r>
      <w:r>
        <w:rPr>
          <w:rtl/>
        </w:rPr>
        <w:t xml:space="preserve">: </w:t>
      </w:r>
      <w:r w:rsidRPr="006750DF">
        <w:rPr>
          <w:rtl/>
        </w:rPr>
        <w:t xml:space="preserve">فو الله ما استتم رسول الله </w:t>
      </w:r>
      <w:r w:rsidRPr="002C718C">
        <w:rPr>
          <w:rStyle w:val="libAlaemChar"/>
          <w:rtl/>
        </w:rPr>
        <w:t>صلى‌الله‌عليه‌وآله</w:t>
      </w:r>
      <w:r w:rsidRPr="006750DF">
        <w:rPr>
          <w:rtl/>
        </w:rPr>
        <w:t xml:space="preserve"> الكلمة</w:t>
      </w:r>
      <w:r>
        <w:rPr>
          <w:rtl/>
        </w:rPr>
        <w:t xml:space="preserve"> حتّى </w:t>
      </w:r>
      <w:r w:rsidRPr="006750DF">
        <w:rPr>
          <w:rtl/>
        </w:rPr>
        <w:t>نزل عليه جبرئيل من عند الله</w:t>
      </w:r>
      <w:r>
        <w:rPr>
          <w:rtl/>
        </w:rPr>
        <w:t xml:space="preserve">، </w:t>
      </w:r>
      <w:r w:rsidRPr="006750DF">
        <w:rPr>
          <w:rtl/>
        </w:rPr>
        <w:t>فقال</w:t>
      </w:r>
      <w:r>
        <w:rPr>
          <w:rtl/>
        </w:rPr>
        <w:t xml:space="preserve">: يا محمّد </w:t>
      </w:r>
      <w:r w:rsidRPr="006750DF">
        <w:rPr>
          <w:rtl/>
        </w:rPr>
        <w:t>اقرأ</w:t>
      </w:r>
      <w:r>
        <w:rPr>
          <w:rtl/>
        </w:rPr>
        <w:t xml:space="preserve">، </w:t>
      </w:r>
      <w:r w:rsidRPr="006750DF">
        <w:rPr>
          <w:rtl/>
        </w:rPr>
        <w:t>قال</w:t>
      </w:r>
      <w:r>
        <w:rPr>
          <w:rtl/>
        </w:rPr>
        <w:t xml:space="preserve">: </w:t>
      </w:r>
      <w:r w:rsidRPr="006750DF">
        <w:rPr>
          <w:rtl/>
        </w:rPr>
        <w:t>وما اقرأ</w:t>
      </w:r>
      <w:r>
        <w:rPr>
          <w:rtl/>
        </w:rPr>
        <w:t>؟</w:t>
      </w:r>
      <w:r w:rsidRPr="006750DF">
        <w:rPr>
          <w:rtl/>
        </w:rPr>
        <w:t xml:space="preserve"> قال</w:t>
      </w:r>
      <w:r>
        <w:rPr>
          <w:rtl/>
        </w:rPr>
        <w:t xml:space="preserve">: </w:t>
      </w:r>
      <w:r w:rsidRPr="006750DF">
        <w:rPr>
          <w:rtl/>
        </w:rPr>
        <w:t>اقرأ</w:t>
      </w:r>
      <w:r>
        <w:rPr>
          <w:rtl/>
        </w:rPr>
        <w:t xml:space="preserve">: </w:t>
      </w:r>
      <w:r w:rsidRPr="002C718C">
        <w:rPr>
          <w:rStyle w:val="libAlaemChar"/>
          <w:rtl/>
        </w:rPr>
        <w:t>(</w:t>
      </w:r>
      <w:r w:rsidRPr="002C718C">
        <w:rPr>
          <w:rStyle w:val="libAieChar"/>
          <w:rtl/>
        </w:rPr>
        <w:t>إِنَّما وَلِيُّكُمُ اللهُ وَرَسُولُهُ وَالَّذِينَ آمَنُوا الَّذِينَ يُقِيمُونَ الصَّلاةَ وَيُؤْتُونَ الزَّكاةَ وَهُمْ راكِعُونَ</w:t>
      </w:r>
      <w:r w:rsidRPr="002C718C">
        <w:rPr>
          <w:rStyle w:val="libAlaemChar"/>
          <w:rtl/>
        </w:rPr>
        <w:t>)</w:t>
      </w:r>
      <w:r w:rsidRPr="006750DF">
        <w:rPr>
          <w:rtl/>
        </w:rPr>
        <w:t xml:space="preserve"> الاية.</w:t>
      </w:r>
    </w:p>
    <w:p w:rsidR="00BD62F3" w:rsidRPr="006750DF" w:rsidRDefault="00BD62F3" w:rsidP="002C718C">
      <w:pPr>
        <w:pStyle w:val="libNormal"/>
        <w:rPr>
          <w:rtl/>
        </w:rPr>
      </w:pPr>
      <w:r w:rsidRPr="00FB47E7">
        <w:rPr>
          <w:rStyle w:val="libBold2Char"/>
          <w:rtl/>
        </w:rPr>
        <w:t xml:space="preserve">59 ـ في قرب الاسناد للحميري </w:t>
      </w:r>
      <w:r w:rsidRPr="006750DF">
        <w:rPr>
          <w:rtl/>
        </w:rPr>
        <w:t>باسناده</w:t>
      </w:r>
      <w:r>
        <w:rPr>
          <w:rtl/>
        </w:rPr>
        <w:t xml:space="preserve"> إلى </w:t>
      </w:r>
      <w:r w:rsidRPr="006750DF">
        <w:rPr>
          <w:rtl/>
        </w:rPr>
        <w:t xml:space="preserve">جعفر بن محمد عن أبيه </w:t>
      </w:r>
      <w:r w:rsidRPr="002C718C">
        <w:rPr>
          <w:rStyle w:val="libAlaemChar"/>
          <w:rtl/>
        </w:rPr>
        <w:t>عليهما‌السلام</w:t>
      </w:r>
      <w:r w:rsidRPr="006750DF">
        <w:rPr>
          <w:rtl/>
        </w:rPr>
        <w:t xml:space="preserve"> قال</w:t>
      </w:r>
      <w:r>
        <w:rPr>
          <w:rtl/>
        </w:rPr>
        <w:t xml:space="preserve">: </w:t>
      </w:r>
      <w:r w:rsidRPr="006750DF">
        <w:rPr>
          <w:rtl/>
        </w:rPr>
        <w:t xml:space="preserve">وقف النبي </w:t>
      </w:r>
      <w:r w:rsidRPr="002C718C">
        <w:rPr>
          <w:rStyle w:val="libAlaemChar"/>
          <w:rtl/>
        </w:rPr>
        <w:t>صلى‌الله‌عليه‌وآله</w:t>
      </w:r>
      <w:r w:rsidRPr="006750DF">
        <w:rPr>
          <w:rtl/>
        </w:rPr>
        <w:t xml:space="preserve"> بمعرج ثم قال</w:t>
      </w:r>
      <w:r>
        <w:rPr>
          <w:rtl/>
        </w:rPr>
        <w:t xml:space="preserve">: أللهمّ </w:t>
      </w:r>
      <w:r w:rsidRPr="006750DF">
        <w:rPr>
          <w:rtl/>
        </w:rPr>
        <w:t>ان عبدك دعاك فاستجبت له</w:t>
      </w:r>
      <w:r>
        <w:rPr>
          <w:rtl/>
        </w:rPr>
        <w:t xml:space="preserve">، </w:t>
      </w:r>
      <w:r w:rsidRPr="006750DF">
        <w:rPr>
          <w:rtl/>
        </w:rPr>
        <w:t>وألقيت عليه محبة منك</w:t>
      </w:r>
      <w:r>
        <w:rPr>
          <w:rtl/>
        </w:rPr>
        <w:t xml:space="preserve">، </w:t>
      </w:r>
      <w:r w:rsidRPr="006750DF">
        <w:rPr>
          <w:rtl/>
        </w:rPr>
        <w:t>وطلب منك أن تشرح له صدره وتيسر له أمره وتجعل له وزيرا من أهله وتحل العقدة من لسانه</w:t>
      </w:r>
      <w:r>
        <w:rPr>
          <w:rtl/>
        </w:rPr>
        <w:t xml:space="preserve">، </w:t>
      </w:r>
      <w:r w:rsidRPr="006750DF">
        <w:rPr>
          <w:rtl/>
        </w:rPr>
        <w:t>وأنا اسألك بما سألك به عبدك موسى ان تشرح به صدري وتيسر لي أمرى</w:t>
      </w:r>
      <w:r>
        <w:rPr>
          <w:rtl/>
        </w:rPr>
        <w:t xml:space="preserve">، </w:t>
      </w:r>
      <w:r w:rsidRPr="006750DF">
        <w:rPr>
          <w:rtl/>
        </w:rPr>
        <w:t>وتجعل لي وزيرا من أهلى</w:t>
      </w:r>
      <w:r>
        <w:rPr>
          <w:rtl/>
        </w:rPr>
        <w:t xml:space="preserve"> عليّا </w:t>
      </w:r>
      <w:r w:rsidRPr="006750DF">
        <w:rPr>
          <w:rtl/>
        </w:rPr>
        <w:t>أخى.</w:t>
      </w:r>
    </w:p>
    <w:p w:rsidR="00BD62F3" w:rsidRPr="006750DF" w:rsidRDefault="00BD62F3" w:rsidP="002C718C">
      <w:pPr>
        <w:pStyle w:val="libNormal"/>
        <w:rPr>
          <w:rtl/>
        </w:rPr>
      </w:pPr>
      <w:r w:rsidRPr="00FB47E7">
        <w:rPr>
          <w:rStyle w:val="libBold2Char"/>
          <w:rtl/>
        </w:rPr>
        <w:t xml:space="preserve">60 ـ في كتاب كمال الدين </w:t>
      </w:r>
      <w:r w:rsidRPr="006750DF">
        <w:rPr>
          <w:rtl/>
        </w:rPr>
        <w:t>وتمام النعمة باسناده</w:t>
      </w:r>
      <w:r>
        <w:rPr>
          <w:rtl/>
        </w:rPr>
        <w:t xml:space="preserve"> إلى </w:t>
      </w:r>
      <w:r w:rsidRPr="006750DF">
        <w:rPr>
          <w:rtl/>
        </w:rPr>
        <w:t>هشام بن سالم قال</w:t>
      </w:r>
      <w:r>
        <w:rPr>
          <w:rtl/>
        </w:rPr>
        <w:t xml:space="preserve">: </w:t>
      </w:r>
      <w:r w:rsidRPr="006750DF">
        <w:rPr>
          <w:rtl/>
        </w:rPr>
        <w:t xml:space="preserve">قلت للصادق جعفر بن محمد </w:t>
      </w:r>
      <w:r w:rsidRPr="002C718C">
        <w:rPr>
          <w:rStyle w:val="libAlaemChar"/>
          <w:rtl/>
        </w:rPr>
        <w:t>عليهما‌السلام</w:t>
      </w:r>
      <w:r>
        <w:rPr>
          <w:rtl/>
        </w:rPr>
        <w:t xml:space="preserve">: </w:t>
      </w:r>
      <w:r w:rsidRPr="006750DF">
        <w:rPr>
          <w:rtl/>
        </w:rPr>
        <w:t>الحسن أفضل أم الحسين</w:t>
      </w:r>
      <w:r>
        <w:rPr>
          <w:rtl/>
        </w:rPr>
        <w:t>؟</w:t>
      </w:r>
      <w:r w:rsidRPr="006750DF">
        <w:rPr>
          <w:rtl/>
        </w:rPr>
        <w:t xml:space="preserve"> فقال</w:t>
      </w:r>
      <w:r>
        <w:rPr>
          <w:rtl/>
        </w:rPr>
        <w:t xml:space="preserve">: </w:t>
      </w:r>
      <w:r w:rsidRPr="006750DF">
        <w:rPr>
          <w:rtl/>
        </w:rPr>
        <w:t>الحسن أفضل من الحسين. قلت</w:t>
      </w:r>
      <w:r>
        <w:rPr>
          <w:rtl/>
        </w:rPr>
        <w:t xml:space="preserve">: </w:t>
      </w:r>
      <w:r w:rsidRPr="006750DF">
        <w:rPr>
          <w:rtl/>
        </w:rPr>
        <w:t>فكيف صارت الامامة من بعد الحسين في عقبه</w:t>
      </w:r>
    </w:p>
    <w:p w:rsidR="00BD62F3" w:rsidRPr="006750DF" w:rsidRDefault="00BD62F3" w:rsidP="002C718C">
      <w:pPr>
        <w:pStyle w:val="libNormal0"/>
        <w:rPr>
          <w:rtl/>
        </w:rPr>
      </w:pPr>
      <w:r>
        <w:rPr>
          <w:rtl/>
        </w:rPr>
        <w:br w:type="page"/>
      </w:r>
      <w:r w:rsidRPr="006750DF">
        <w:rPr>
          <w:rtl/>
        </w:rPr>
        <w:lastRenderedPageBreak/>
        <w:t>دون ولد الحسن</w:t>
      </w:r>
      <w:r>
        <w:rPr>
          <w:rtl/>
        </w:rPr>
        <w:t>؟</w:t>
      </w:r>
      <w:r w:rsidRPr="006750DF">
        <w:rPr>
          <w:rtl/>
        </w:rPr>
        <w:t xml:space="preserve"> فقال</w:t>
      </w:r>
      <w:r>
        <w:rPr>
          <w:rtl/>
        </w:rPr>
        <w:t xml:space="preserve">: إنّ </w:t>
      </w:r>
      <w:r w:rsidRPr="006750DF">
        <w:rPr>
          <w:rtl/>
        </w:rPr>
        <w:t>الله تبارك وتعالى لم يرد بذلك</w:t>
      </w:r>
      <w:r w:rsidRPr="00BC59CA">
        <w:rPr>
          <w:rFonts w:hint="cs"/>
          <w:rtl/>
        </w:rPr>
        <w:t xml:space="preserve"> </w:t>
      </w:r>
      <w:r>
        <w:rPr>
          <w:rFonts w:hint="cs"/>
          <w:rtl/>
        </w:rPr>
        <w:t>إ</w:t>
      </w:r>
      <w:r w:rsidRPr="006750DF">
        <w:rPr>
          <w:rtl/>
        </w:rPr>
        <w:t>ل</w:t>
      </w:r>
      <w:r>
        <w:rPr>
          <w:rFonts w:hint="cs"/>
          <w:rtl/>
        </w:rPr>
        <w:t>ّ</w:t>
      </w:r>
      <w:r w:rsidRPr="006750DF">
        <w:rPr>
          <w:rtl/>
        </w:rPr>
        <w:t xml:space="preserve">ا أن يجعل سنة موسى وهارون جارية في الحسن والحسين </w:t>
      </w:r>
      <w:r w:rsidRPr="002C718C">
        <w:rPr>
          <w:rStyle w:val="libAlaemChar"/>
          <w:rtl/>
        </w:rPr>
        <w:t>عليهما‌السلام</w:t>
      </w:r>
      <w:r>
        <w:rPr>
          <w:rtl/>
        </w:rPr>
        <w:t xml:space="preserve">، </w:t>
      </w:r>
      <w:r w:rsidRPr="006750DF">
        <w:rPr>
          <w:rtl/>
        </w:rPr>
        <w:t xml:space="preserve">ألا ترى انهما كانا شريكين في النبوة كما كان الحسن والحسين شريكين في الامامة وان الله </w:t>
      </w:r>
      <w:r w:rsidRPr="002C718C">
        <w:rPr>
          <w:rStyle w:val="libAlaemChar"/>
          <w:rtl/>
        </w:rPr>
        <w:t>عزوجل</w:t>
      </w:r>
      <w:r w:rsidRPr="006750DF">
        <w:rPr>
          <w:rtl/>
        </w:rPr>
        <w:t xml:space="preserve"> جعل النبوة في ولد هارون ولم تجعلها في ولد موسى</w:t>
      </w:r>
      <w:r>
        <w:rPr>
          <w:rtl/>
        </w:rPr>
        <w:t xml:space="preserve">، </w:t>
      </w:r>
      <w:r w:rsidRPr="006750DF">
        <w:rPr>
          <w:rtl/>
        </w:rPr>
        <w:t xml:space="preserve">وان كان موسى أفضل من هارون </w:t>
      </w:r>
      <w:r w:rsidRPr="002C718C">
        <w:rPr>
          <w:rStyle w:val="libAlaemChar"/>
          <w:rtl/>
        </w:rPr>
        <w:t>عليهما‌السلام</w:t>
      </w:r>
      <w:r w:rsidRPr="006750DF">
        <w:rPr>
          <w:rtl/>
        </w:rPr>
        <w:t>.</w:t>
      </w:r>
    </w:p>
    <w:p w:rsidR="00BD62F3" w:rsidRPr="006750DF" w:rsidRDefault="00BD62F3" w:rsidP="002C718C">
      <w:pPr>
        <w:pStyle w:val="libNormal"/>
        <w:rPr>
          <w:rtl/>
        </w:rPr>
      </w:pPr>
      <w:r w:rsidRPr="006750DF">
        <w:rPr>
          <w:rtl/>
        </w:rPr>
        <w:t xml:space="preserve">في جوامع الجامع وعن ابن عباس كان في لسان موسى </w:t>
      </w:r>
      <w:r w:rsidRPr="002C718C">
        <w:rPr>
          <w:rStyle w:val="libAlaemChar"/>
          <w:rtl/>
        </w:rPr>
        <w:t>عليه‌السلام</w:t>
      </w:r>
      <w:r w:rsidRPr="006750DF">
        <w:rPr>
          <w:rtl/>
        </w:rPr>
        <w:t xml:space="preserve"> رتة لما </w:t>
      </w:r>
      <w:r w:rsidRPr="00467FAA">
        <w:rPr>
          <w:rStyle w:val="libFootnotenumChar"/>
          <w:rtl/>
        </w:rPr>
        <w:t>(1)</w:t>
      </w:r>
      <w:r w:rsidRPr="006750DF">
        <w:rPr>
          <w:rtl/>
        </w:rPr>
        <w:t xml:space="preserve"> روى من حديث الجمرة.</w:t>
      </w:r>
    </w:p>
    <w:p w:rsidR="00BD62F3" w:rsidRPr="006750DF" w:rsidRDefault="00BD62F3" w:rsidP="002C718C">
      <w:pPr>
        <w:pStyle w:val="libNormal"/>
        <w:rPr>
          <w:rtl/>
        </w:rPr>
      </w:pPr>
      <w:r w:rsidRPr="00FB47E7">
        <w:rPr>
          <w:rStyle w:val="libBold2Char"/>
          <w:rtl/>
        </w:rPr>
        <w:t xml:space="preserve">61 ـ في تفسير عليّ بن إبراهيم  </w:t>
      </w:r>
      <w:r w:rsidRPr="006750DF">
        <w:rPr>
          <w:rtl/>
        </w:rPr>
        <w:t xml:space="preserve">حدثني أبي عن الحسن بن محبوب عن العلاء بن رزين 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وكان فرعون يقتل أولاد بنى إسرائيل كلما يلدون ويربى موسى ويكرمه</w:t>
      </w:r>
      <w:r>
        <w:rPr>
          <w:rtl/>
        </w:rPr>
        <w:t xml:space="preserve">، </w:t>
      </w:r>
      <w:r w:rsidRPr="006750DF">
        <w:rPr>
          <w:rtl/>
        </w:rPr>
        <w:t>ولا يعلم أن هلاكه على يده</w:t>
      </w:r>
      <w:r>
        <w:rPr>
          <w:rtl/>
        </w:rPr>
        <w:t xml:space="preserve">، </w:t>
      </w:r>
      <w:r w:rsidRPr="006750DF">
        <w:rPr>
          <w:rtl/>
        </w:rPr>
        <w:t>فلما درج موسى كان يوما عند فرعون فعطس موسى فقال</w:t>
      </w:r>
      <w:r>
        <w:rPr>
          <w:rtl/>
        </w:rPr>
        <w:t xml:space="preserve">: </w:t>
      </w:r>
      <w:r w:rsidRPr="006750DF">
        <w:rPr>
          <w:rtl/>
        </w:rPr>
        <w:t>الحمد لله رب العالمين فأنكر فرعون ذلك عليه وقال</w:t>
      </w:r>
      <w:r>
        <w:rPr>
          <w:rtl/>
        </w:rPr>
        <w:t xml:space="preserve">: </w:t>
      </w:r>
      <w:r w:rsidRPr="006750DF">
        <w:rPr>
          <w:rtl/>
        </w:rPr>
        <w:t>ما هذا الذي تقول</w:t>
      </w:r>
      <w:r>
        <w:rPr>
          <w:rtl/>
        </w:rPr>
        <w:t>؟</w:t>
      </w:r>
      <w:r w:rsidRPr="006750DF">
        <w:rPr>
          <w:rtl/>
        </w:rPr>
        <w:t xml:space="preserve"> فوثب موسى على لحيته وكان طويل اللحية</w:t>
      </w:r>
      <w:r>
        <w:rPr>
          <w:rtl/>
        </w:rPr>
        <w:t xml:space="preserve">، </w:t>
      </w:r>
      <w:r w:rsidRPr="006750DF">
        <w:rPr>
          <w:rtl/>
        </w:rPr>
        <w:t>فهلبها</w:t>
      </w:r>
      <w:r>
        <w:rPr>
          <w:rtl/>
        </w:rPr>
        <w:t xml:space="preserve"> أي </w:t>
      </w:r>
      <w:r w:rsidRPr="006750DF">
        <w:rPr>
          <w:rtl/>
        </w:rPr>
        <w:t>قلعها فألمه ألما شديدا</w:t>
      </w:r>
      <w:r>
        <w:rPr>
          <w:rtl/>
        </w:rPr>
        <w:t xml:space="preserve">، </w:t>
      </w:r>
      <w:r w:rsidRPr="006750DF">
        <w:rPr>
          <w:rtl/>
        </w:rPr>
        <w:t>فهم فرعون بقتله فقالت له امرأته</w:t>
      </w:r>
      <w:r>
        <w:rPr>
          <w:rtl/>
        </w:rPr>
        <w:t xml:space="preserve">: </w:t>
      </w:r>
      <w:r w:rsidRPr="006750DF">
        <w:rPr>
          <w:rtl/>
        </w:rPr>
        <w:t>هذا غلام حدث لا يدرى ما يقول وقد لطمته بلطمتك إياه</w:t>
      </w:r>
      <w:r>
        <w:rPr>
          <w:rtl/>
        </w:rPr>
        <w:t xml:space="preserve">، </w:t>
      </w:r>
      <w:r w:rsidRPr="006750DF">
        <w:rPr>
          <w:rtl/>
        </w:rPr>
        <w:t>فقال فرعون</w:t>
      </w:r>
      <w:r>
        <w:rPr>
          <w:rtl/>
        </w:rPr>
        <w:t xml:space="preserve">: </w:t>
      </w:r>
      <w:r w:rsidRPr="006750DF">
        <w:rPr>
          <w:rtl/>
        </w:rPr>
        <w:t>بل يدرى</w:t>
      </w:r>
      <w:r>
        <w:rPr>
          <w:rtl/>
        </w:rPr>
        <w:t xml:space="preserve">، </w:t>
      </w:r>
      <w:r w:rsidRPr="006750DF">
        <w:rPr>
          <w:rtl/>
        </w:rPr>
        <w:t>فقالت له</w:t>
      </w:r>
      <w:r>
        <w:rPr>
          <w:rtl/>
        </w:rPr>
        <w:t xml:space="preserve">: </w:t>
      </w:r>
      <w:r w:rsidRPr="006750DF">
        <w:rPr>
          <w:rtl/>
        </w:rPr>
        <w:t>ضع بين يديه تمرا وجمرا فان</w:t>
      </w:r>
      <w:r>
        <w:rPr>
          <w:rFonts w:hint="cs"/>
          <w:rtl/>
        </w:rPr>
        <w:t xml:space="preserve"> </w:t>
      </w:r>
      <w:r w:rsidRPr="006750DF">
        <w:rPr>
          <w:rtl/>
        </w:rPr>
        <w:t>ميز بينهما فهو الذي تقول</w:t>
      </w:r>
      <w:r>
        <w:rPr>
          <w:rtl/>
        </w:rPr>
        <w:t xml:space="preserve">، </w:t>
      </w:r>
      <w:r w:rsidRPr="006750DF">
        <w:rPr>
          <w:rtl/>
        </w:rPr>
        <w:t>فوضع بين يديه تمرا وجمرا وقال له</w:t>
      </w:r>
      <w:r>
        <w:rPr>
          <w:rtl/>
        </w:rPr>
        <w:t xml:space="preserve">: </w:t>
      </w:r>
      <w:r w:rsidRPr="006750DF">
        <w:rPr>
          <w:rtl/>
        </w:rPr>
        <w:t>كل</w:t>
      </w:r>
      <w:r>
        <w:rPr>
          <w:rtl/>
        </w:rPr>
        <w:t xml:space="preserve">، </w:t>
      </w:r>
      <w:r w:rsidRPr="006750DF">
        <w:rPr>
          <w:rtl/>
        </w:rPr>
        <w:t>فمد يده</w:t>
      </w:r>
      <w:r>
        <w:rPr>
          <w:rtl/>
        </w:rPr>
        <w:t xml:space="preserve"> إلى </w:t>
      </w:r>
      <w:r w:rsidRPr="006750DF">
        <w:rPr>
          <w:rtl/>
        </w:rPr>
        <w:t xml:space="preserve">التمر فجاء جبرئيل </w:t>
      </w:r>
      <w:r w:rsidRPr="002C718C">
        <w:rPr>
          <w:rStyle w:val="libAlaemChar"/>
          <w:rtl/>
        </w:rPr>
        <w:t>عليه‌السلام</w:t>
      </w:r>
      <w:r w:rsidRPr="006750DF">
        <w:rPr>
          <w:rtl/>
        </w:rPr>
        <w:t xml:space="preserve"> فصرفها</w:t>
      </w:r>
      <w:r>
        <w:rPr>
          <w:rtl/>
        </w:rPr>
        <w:t xml:space="preserve"> إلى </w:t>
      </w:r>
      <w:r w:rsidRPr="006750DF">
        <w:rPr>
          <w:rtl/>
        </w:rPr>
        <w:t>الجمر فأخذ الجمر في فيه فاحترق لسانه وصاح وبكى</w:t>
      </w:r>
      <w:r>
        <w:rPr>
          <w:rtl/>
        </w:rPr>
        <w:t xml:space="preserve">، </w:t>
      </w:r>
      <w:r w:rsidRPr="006750DF">
        <w:rPr>
          <w:rtl/>
        </w:rPr>
        <w:t>فقالت آسية لفرعون</w:t>
      </w:r>
      <w:r>
        <w:rPr>
          <w:rtl/>
        </w:rPr>
        <w:t xml:space="preserve">: </w:t>
      </w:r>
      <w:r w:rsidRPr="006750DF">
        <w:rPr>
          <w:rtl/>
        </w:rPr>
        <w:t>ألم أقل لك انه لم يعقل فعفا عنه.</w:t>
      </w:r>
    </w:p>
    <w:p w:rsidR="00BD62F3" w:rsidRPr="006750DF" w:rsidRDefault="00BD62F3" w:rsidP="002C718C">
      <w:pPr>
        <w:pStyle w:val="libNormal"/>
        <w:rPr>
          <w:rtl/>
        </w:rPr>
      </w:pPr>
      <w:r w:rsidRPr="006750DF">
        <w:rPr>
          <w:rtl/>
        </w:rPr>
        <w:t>قال الراوي</w:t>
      </w:r>
      <w:r>
        <w:rPr>
          <w:rtl/>
        </w:rPr>
        <w:t xml:space="preserve">: </w:t>
      </w:r>
      <w:r w:rsidRPr="006750DF">
        <w:rPr>
          <w:rtl/>
        </w:rPr>
        <w:t xml:space="preserve">فقلت لأبي جعفر </w:t>
      </w:r>
      <w:r w:rsidRPr="002C718C">
        <w:rPr>
          <w:rStyle w:val="libAlaemChar"/>
          <w:rtl/>
        </w:rPr>
        <w:t>عليه‌السلام</w:t>
      </w:r>
      <w:r>
        <w:rPr>
          <w:rtl/>
        </w:rPr>
        <w:t xml:space="preserve">: </w:t>
      </w:r>
      <w:r w:rsidRPr="006750DF">
        <w:rPr>
          <w:rtl/>
        </w:rPr>
        <w:t>وكان هارون أخا موسى للام وأبيه</w:t>
      </w:r>
      <w:r>
        <w:rPr>
          <w:rtl/>
        </w:rPr>
        <w:t>؟</w:t>
      </w:r>
      <w:r w:rsidRPr="006750DF">
        <w:rPr>
          <w:rtl/>
        </w:rPr>
        <w:t xml:space="preserve"> قال</w:t>
      </w:r>
      <w:r>
        <w:rPr>
          <w:rtl/>
        </w:rPr>
        <w:t xml:space="preserve">: </w:t>
      </w:r>
      <w:r w:rsidRPr="006750DF">
        <w:rPr>
          <w:rtl/>
        </w:rPr>
        <w:t>نعم</w:t>
      </w:r>
      <w:r>
        <w:rPr>
          <w:rtl/>
        </w:rPr>
        <w:t xml:space="preserve">، </w:t>
      </w:r>
      <w:r w:rsidRPr="006750DF">
        <w:rPr>
          <w:rtl/>
        </w:rPr>
        <w:t>أما تسمع قول الله تعالى</w:t>
      </w:r>
      <w:r>
        <w:rPr>
          <w:rtl/>
        </w:rPr>
        <w:t xml:space="preserve">: </w:t>
      </w:r>
      <w:r w:rsidRPr="002C718C">
        <w:rPr>
          <w:rStyle w:val="libAlaemChar"/>
          <w:rtl/>
        </w:rPr>
        <w:t>(</w:t>
      </w:r>
      <w:r w:rsidRPr="002C718C">
        <w:rPr>
          <w:rStyle w:val="libAieChar"/>
          <w:rtl/>
        </w:rPr>
        <w:t>يَا بْنَ أُمَّ لا تَأْخُذْ بِلِحْيَتِي وَلا بِرَأْسِي</w:t>
      </w:r>
      <w:r w:rsidRPr="002C718C">
        <w:rPr>
          <w:rStyle w:val="libAlaemChar"/>
          <w:rtl/>
        </w:rPr>
        <w:t>)</w:t>
      </w:r>
      <w:r>
        <w:rPr>
          <w:rtl/>
        </w:rPr>
        <w:t>؟</w:t>
      </w:r>
      <w:r w:rsidRPr="006750DF">
        <w:rPr>
          <w:rtl/>
        </w:rPr>
        <w:t xml:space="preserve"> فقلت</w:t>
      </w:r>
      <w:r>
        <w:rPr>
          <w:rtl/>
        </w:rPr>
        <w:t xml:space="preserve">: </w:t>
      </w:r>
      <w:r w:rsidRPr="006750DF">
        <w:rPr>
          <w:rtl/>
        </w:rPr>
        <w:t>فأيهما كان أكبر سنا</w:t>
      </w:r>
      <w:r>
        <w:rPr>
          <w:rtl/>
        </w:rPr>
        <w:t>؟</w:t>
      </w:r>
      <w:r w:rsidRPr="006750DF">
        <w:rPr>
          <w:rtl/>
        </w:rPr>
        <w:t xml:space="preserve"> قال</w:t>
      </w:r>
      <w:r>
        <w:rPr>
          <w:rtl/>
        </w:rPr>
        <w:t xml:space="preserve">: </w:t>
      </w:r>
      <w:r w:rsidRPr="006750DF">
        <w:rPr>
          <w:rtl/>
        </w:rPr>
        <w:t>هارون</w:t>
      </w:r>
      <w:r>
        <w:rPr>
          <w:rtl/>
        </w:rPr>
        <w:t xml:space="preserve">، </w:t>
      </w:r>
      <w:r w:rsidRPr="006750DF">
        <w:rPr>
          <w:rtl/>
        </w:rPr>
        <w:t>قلت</w:t>
      </w:r>
      <w:r>
        <w:rPr>
          <w:rtl/>
        </w:rPr>
        <w:t xml:space="preserve">: </w:t>
      </w:r>
      <w:r w:rsidRPr="006750DF">
        <w:rPr>
          <w:rtl/>
        </w:rPr>
        <w:t>وكان الوحي ينزل عليهما جميعا</w:t>
      </w:r>
      <w:r>
        <w:rPr>
          <w:rtl/>
        </w:rPr>
        <w:t>؟</w:t>
      </w:r>
      <w:r w:rsidRPr="006750DF">
        <w:rPr>
          <w:rtl/>
        </w:rPr>
        <w:t xml:space="preserve"> قال</w:t>
      </w:r>
      <w:r>
        <w:rPr>
          <w:rtl/>
        </w:rPr>
        <w:t xml:space="preserve">: </w:t>
      </w:r>
      <w:r w:rsidRPr="006750DF">
        <w:rPr>
          <w:rtl/>
        </w:rPr>
        <w:t>كان الوحي ينزل على موسى وموسى يوحيه</w:t>
      </w:r>
      <w:r>
        <w:rPr>
          <w:rtl/>
        </w:rPr>
        <w:t xml:space="preserve"> إلى </w:t>
      </w:r>
      <w:r w:rsidRPr="006750DF">
        <w:rPr>
          <w:rtl/>
        </w:rPr>
        <w:t>هارون. فقلت له</w:t>
      </w:r>
      <w:r>
        <w:rPr>
          <w:rtl/>
        </w:rPr>
        <w:t xml:space="preserve">: </w:t>
      </w:r>
      <w:r w:rsidRPr="006750DF">
        <w:rPr>
          <w:rtl/>
        </w:rPr>
        <w:t>أخبرنى عن الأحكام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الرتة</w:t>
      </w:r>
      <w:r>
        <w:rPr>
          <w:rtl/>
        </w:rPr>
        <w:t xml:space="preserve"> ـ </w:t>
      </w:r>
      <w:r w:rsidRPr="006750DF">
        <w:rPr>
          <w:rtl/>
        </w:rPr>
        <w:t>بالضم</w:t>
      </w:r>
      <w:r>
        <w:rPr>
          <w:rtl/>
        </w:rPr>
        <w:t xml:space="preserve"> ـ: </w:t>
      </w:r>
      <w:r w:rsidRPr="006750DF">
        <w:rPr>
          <w:rtl/>
        </w:rPr>
        <w:t>العقدة في اللسان والعجمة في الكلام</w:t>
      </w:r>
      <w:r>
        <w:rPr>
          <w:rtl/>
        </w:rPr>
        <w:t xml:space="preserve">، </w:t>
      </w:r>
      <w:r w:rsidRPr="006750DF">
        <w:rPr>
          <w:rtl/>
        </w:rPr>
        <w:t>وقيل</w:t>
      </w:r>
      <w:r>
        <w:rPr>
          <w:rtl/>
        </w:rPr>
        <w:t xml:space="preserve">: </w:t>
      </w:r>
      <w:r w:rsidRPr="006750DF">
        <w:rPr>
          <w:rtl/>
        </w:rPr>
        <w:t>الرتة كالريح تمنع منه أول الكلام فاذا جاء منه انصل.</w:t>
      </w:r>
    </w:p>
    <w:p w:rsidR="00BD62F3" w:rsidRPr="006750DF" w:rsidRDefault="00BD62F3" w:rsidP="002C718C">
      <w:pPr>
        <w:pStyle w:val="libNormal0"/>
        <w:rPr>
          <w:rtl/>
        </w:rPr>
      </w:pPr>
      <w:r>
        <w:rPr>
          <w:rtl/>
        </w:rPr>
        <w:br w:type="page"/>
      </w:r>
      <w:r>
        <w:rPr>
          <w:rtl/>
        </w:rPr>
        <w:lastRenderedPageBreak/>
        <w:t>و</w:t>
      </w:r>
      <w:r w:rsidRPr="006750DF">
        <w:rPr>
          <w:rtl/>
        </w:rPr>
        <w:t>القضايا والأمر والنهى كان ذلك إليهما</w:t>
      </w:r>
      <w:r>
        <w:rPr>
          <w:rtl/>
        </w:rPr>
        <w:t>؟</w:t>
      </w:r>
      <w:r w:rsidRPr="006750DF">
        <w:rPr>
          <w:rtl/>
        </w:rPr>
        <w:t xml:space="preserve"> قال</w:t>
      </w:r>
      <w:r>
        <w:rPr>
          <w:rtl/>
        </w:rPr>
        <w:t xml:space="preserve">: </w:t>
      </w:r>
      <w:r w:rsidRPr="006750DF">
        <w:rPr>
          <w:rtl/>
        </w:rPr>
        <w:t>كان الذي يناجي ربه ويكتب العلم ويقضى بين بنى إسرائيل موسى</w:t>
      </w:r>
      <w:r>
        <w:rPr>
          <w:rtl/>
        </w:rPr>
        <w:t xml:space="preserve">، </w:t>
      </w:r>
      <w:r w:rsidRPr="006750DF">
        <w:rPr>
          <w:rtl/>
        </w:rPr>
        <w:t>وهارون يخلفه إذا غاب من قومه للمناجاة</w:t>
      </w:r>
      <w:r>
        <w:rPr>
          <w:rFonts w:hint="cs"/>
          <w:rtl/>
        </w:rPr>
        <w:t xml:space="preserve">، </w:t>
      </w:r>
      <w:r w:rsidRPr="006750DF">
        <w:rPr>
          <w:rtl/>
        </w:rPr>
        <w:t>والحديث طويل أخذنا منه موضع الحاجة</w:t>
      </w:r>
      <w:r>
        <w:rPr>
          <w:rtl/>
        </w:rPr>
        <w:t xml:space="preserve">، </w:t>
      </w:r>
      <w:r w:rsidRPr="006750DF">
        <w:rPr>
          <w:rtl/>
        </w:rPr>
        <w:t>وستقف عليه بتمامه في القصص إنشاء الله تعالى.</w:t>
      </w:r>
    </w:p>
    <w:p w:rsidR="00BD62F3" w:rsidRPr="006750DF" w:rsidRDefault="00BD62F3" w:rsidP="002C718C">
      <w:pPr>
        <w:pStyle w:val="libNormal"/>
        <w:rPr>
          <w:rtl/>
        </w:rPr>
      </w:pPr>
      <w:r w:rsidRPr="00FB47E7">
        <w:rPr>
          <w:rStyle w:val="libBold2Char"/>
          <w:rtl/>
        </w:rPr>
        <w:t xml:space="preserve">62 ـ في إرشاد المفيد </w:t>
      </w:r>
      <w:r w:rsidRPr="002C718C">
        <w:rPr>
          <w:rStyle w:val="libAlaemChar"/>
          <w:rtl/>
        </w:rPr>
        <w:t>رحمه‌الله</w:t>
      </w:r>
      <w:r w:rsidRPr="006750DF">
        <w:rPr>
          <w:rtl/>
        </w:rPr>
        <w:t xml:space="preserve"> أن النبي </w:t>
      </w:r>
      <w:r w:rsidRPr="002C718C">
        <w:rPr>
          <w:rStyle w:val="libAlaemChar"/>
          <w:rtl/>
        </w:rPr>
        <w:t>صلى‌الله‌عليه‌وآله</w:t>
      </w:r>
      <w:r w:rsidRPr="006750DF">
        <w:rPr>
          <w:rtl/>
        </w:rPr>
        <w:t xml:space="preserve"> لما أراد الخروج</w:t>
      </w:r>
      <w:r>
        <w:rPr>
          <w:rtl/>
        </w:rPr>
        <w:t xml:space="preserve"> إلى </w:t>
      </w:r>
      <w:r w:rsidRPr="006750DF">
        <w:rPr>
          <w:rtl/>
        </w:rPr>
        <w:t xml:space="preserve">غزوة تبوك استخلف أمير المؤمنين </w:t>
      </w:r>
      <w:r w:rsidRPr="002C718C">
        <w:rPr>
          <w:rStyle w:val="libAlaemChar"/>
          <w:rtl/>
        </w:rPr>
        <w:t>عليه‌السلام</w:t>
      </w:r>
      <w:r w:rsidRPr="006750DF">
        <w:rPr>
          <w:rtl/>
        </w:rPr>
        <w:t xml:space="preserve"> في أهله وولده وأزواجه ومهاجره فقال له</w:t>
      </w:r>
      <w:r>
        <w:rPr>
          <w:rtl/>
        </w:rPr>
        <w:t>:</w:t>
      </w:r>
      <w:r w:rsidRPr="005F0E6A">
        <w:rPr>
          <w:rtl/>
        </w:rPr>
        <w:t xml:space="preserve"> </w:t>
      </w:r>
      <w:r>
        <w:rPr>
          <w:rtl/>
        </w:rPr>
        <w:t>يا عل</w:t>
      </w:r>
      <w:r>
        <w:rPr>
          <w:rFonts w:hint="cs"/>
          <w:rtl/>
        </w:rPr>
        <w:t>يُّ</w:t>
      </w:r>
      <w:r w:rsidRPr="006750DF">
        <w:rPr>
          <w:rtl/>
        </w:rPr>
        <w:t xml:space="preserve"> ان المدينة لا تصلح</w:t>
      </w:r>
      <w:r w:rsidRPr="00BC59CA">
        <w:rPr>
          <w:rFonts w:hint="cs"/>
          <w:rtl/>
        </w:rPr>
        <w:t xml:space="preserve"> </w:t>
      </w:r>
      <w:r>
        <w:rPr>
          <w:rFonts w:hint="cs"/>
          <w:rtl/>
        </w:rPr>
        <w:t>إ</w:t>
      </w:r>
      <w:r w:rsidRPr="006750DF">
        <w:rPr>
          <w:rtl/>
        </w:rPr>
        <w:t>ل</w:t>
      </w:r>
      <w:r>
        <w:rPr>
          <w:rFonts w:hint="cs"/>
          <w:rtl/>
        </w:rPr>
        <w:t>ّ</w:t>
      </w:r>
      <w:r w:rsidRPr="006750DF">
        <w:rPr>
          <w:rtl/>
        </w:rPr>
        <w:t>ا</w:t>
      </w:r>
      <w:r>
        <w:rPr>
          <w:rtl/>
        </w:rPr>
        <w:t xml:space="preserve"> بي </w:t>
      </w:r>
      <w:r w:rsidRPr="006750DF">
        <w:rPr>
          <w:rtl/>
        </w:rPr>
        <w:t>أو بك</w:t>
      </w:r>
      <w:r>
        <w:rPr>
          <w:rtl/>
        </w:rPr>
        <w:t xml:space="preserve">، </w:t>
      </w:r>
      <w:r w:rsidRPr="006750DF">
        <w:rPr>
          <w:rtl/>
        </w:rPr>
        <w:t xml:space="preserve">فحسده أهل النفاق وعظم عليهم مقامه فيها بعد خروج النبي </w:t>
      </w:r>
      <w:r w:rsidRPr="002C718C">
        <w:rPr>
          <w:rStyle w:val="libAlaemChar"/>
          <w:rtl/>
        </w:rPr>
        <w:t>صلى‌الله‌عليه‌وآله</w:t>
      </w:r>
      <w:r>
        <w:rPr>
          <w:rtl/>
        </w:rPr>
        <w:t xml:space="preserve">، </w:t>
      </w:r>
      <w:r w:rsidRPr="006750DF">
        <w:rPr>
          <w:rtl/>
        </w:rPr>
        <w:t>وعلموا أنها تتحرس به ولا يكون للعدو فيها مطمع</w:t>
      </w:r>
      <w:r>
        <w:rPr>
          <w:rtl/>
        </w:rPr>
        <w:t xml:space="preserve">، </w:t>
      </w:r>
      <w:r w:rsidRPr="006750DF">
        <w:rPr>
          <w:rtl/>
        </w:rPr>
        <w:t xml:space="preserve">فساء هم ذلك لما يرجونه من وقوع الفساد والاختلاف عند خروج النبي </w:t>
      </w:r>
      <w:r w:rsidRPr="002C718C">
        <w:rPr>
          <w:rStyle w:val="libAlaemChar"/>
          <w:rtl/>
        </w:rPr>
        <w:t>صلى‌الله‌عليه‌وآله</w:t>
      </w:r>
      <w:r w:rsidRPr="006750DF">
        <w:rPr>
          <w:rtl/>
        </w:rPr>
        <w:t xml:space="preserve"> عنها فأرجفوا به </w:t>
      </w:r>
      <w:r w:rsidRPr="002C718C">
        <w:rPr>
          <w:rStyle w:val="libAlaemChar"/>
          <w:rtl/>
        </w:rPr>
        <w:t>عليه‌السلام</w:t>
      </w:r>
      <w:r w:rsidRPr="006750DF">
        <w:rPr>
          <w:rtl/>
        </w:rPr>
        <w:t xml:space="preserve"> وقالوا</w:t>
      </w:r>
      <w:r>
        <w:rPr>
          <w:rtl/>
        </w:rPr>
        <w:t xml:space="preserve">: </w:t>
      </w:r>
      <w:r w:rsidRPr="006750DF">
        <w:rPr>
          <w:rtl/>
        </w:rPr>
        <w:t>لم يستخلفه رسول الله إكراما له ولا إجلالا ومودة وانما استخلفه استثقالا له</w:t>
      </w:r>
      <w:r>
        <w:rPr>
          <w:rtl/>
        </w:rPr>
        <w:t xml:space="preserve">، </w:t>
      </w:r>
      <w:r w:rsidRPr="006750DF">
        <w:rPr>
          <w:rtl/>
        </w:rPr>
        <w:t xml:space="preserve">فلما بلغ أمير المؤمنين </w:t>
      </w:r>
      <w:r w:rsidRPr="002C718C">
        <w:rPr>
          <w:rStyle w:val="libAlaemChar"/>
          <w:rtl/>
        </w:rPr>
        <w:t>عليه‌السلام</w:t>
      </w:r>
      <w:r w:rsidRPr="006750DF">
        <w:rPr>
          <w:rtl/>
        </w:rPr>
        <w:t xml:space="preserve"> إرجاف المنافقين به أراد تكذيبهم وفضيحتهم</w:t>
      </w:r>
      <w:r>
        <w:rPr>
          <w:rtl/>
        </w:rPr>
        <w:t xml:space="preserve">، </w:t>
      </w:r>
      <w:r w:rsidRPr="006750DF">
        <w:rPr>
          <w:rtl/>
        </w:rPr>
        <w:t xml:space="preserve">فلحق بالنبي </w:t>
      </w:r>
      <w:r w:rsidRPr="002C718C">
        <w:rPr>
          <w:rStyle w:val="libAlaemChar"/>
          <w:rtl/>
        </w:rPr>
        <w:t>صلى‌الله‌عليه‌وآله</w:t>
      </w:r>
      <w:r w:rsidRPr="006750DF">
        <w:rPr>
          <w:rtl/>
        </w:rPr>
        <w:t xml:space="preserve"> فقال</w:t>
      </w:r>
      <w:r>
        <w:rPr>
          <w:rtl/>
        </w:rPr>
        <w:t xml:space="preserve">: </w:t>
      </w:r>
      <w:r w:rsidRPr="006750DF">
        <w:rPr>
          <w:rtl/>
        </w:rPr>
        <w:t>يا رسول الله ان المنافقين يزعمون انك</w:t>
      </w:r>
      <w:r>
        <w:rPr>
          <w:rtl/>
        </w:rPr>
        <w:t xml:space="preserve"> إنّما </w:t>
      </w:r>
      <w:r w:rsidRPr="006750DF">
        <w:rPr>
          <w:rtl/>
        </w:rPr>
        <w:t>خلفتني استثقالا ومقتا فقال رسول الله</w:t>
      </w:r>
      <w:r>
        <w:rPr>
          <w:rtl/>
        </w:rPr>
        <w:t xml:space="preserve">: </w:t>
      </w:r>
      <w:r w:rsidRPr="006750DF">
        <w:rPr>
          <w:rtl/>
        </w:rPr>
        <w:t>ارجع يا أخى</w:t>
      </w:r>
      <w:r>
        <w:rPr>
          <w:rtl/>
        </w:rPr>
        <w:t xml:space="preserve"> إلى </w:t>
      </w:r>
      <w:r w:rsidRPr="006750DF">
        <w:rPr>
          <w:rtl/>
        </w:rPr>
        <w:t>مكانك فان المدينة لا تصلح</w:t>
      </w:r>
      <w:r w:rsidRPr="00BC59CA">
        <w:rPr>
          <w:rFonts w:hint="cs"/>
          <w:rtl/>
        </w:rPr>
        <w:t xml:space="preserve"> </w:t>
      </w:r>
      <w:r>
        <w:rPr>
          <w:rFonts w:hint="cs"/>
          <w:rtl/>
        </w:rPr>
        <w:t>إ</w:t>
      </w:r>
      <w:r w:rsidRPr="006750DF">
        <w:rPr>
          <w:rtl/>
        </w:rPr>
        <w:t>ل</w:t>
      </w:r>
      <w:r>
        <w:rPr>
          <w:rFonts w:hint="cs"/>
          <w:rtl/>
        </w:rPr>
        <w:t>ّ</w:t>
      </w:r>
      <w:r w:rsidRPr="006750DF">
        <w:rPr>
          <w:rtl/>
        </w:rPr>
        <w:t>ا</w:t>
      </w:r>
      <w:r>
        <w:rPr>
          <w:rtl/>
        </w:rPr>
        <w:t xml:space="preserve"> بي </w:t>
      </w:r>
      <w:r w:rsidRPr="006750DF">
        <w:rPr>
          <w:rtl/>
        </w:rPr>
        <w:t>أو بك فأنت خليفتي في أهلى ودار هجرتي وقومي</w:t>
      </w:r>
      <w:r>
        <w:rPr>
          <w:rtl/>
        </w:rPr>
        <w:t xml:space="preserve">، </w:t>
      </w:r>
      <w:r w:rsidRPr="006750DF">
        <w:rPr>
          <w:rtl/>
        </w:rPr>
        <w:t>أما ترضى أن تكون منى بمنزلة هارون من موسى</w:t>
      </w:r>
      <w:r w:rsidRPr="00BC59CA">
        <w:rPr>
          <w:rFonts w:hint="cs"/>
          <w:rtl/>
        </w:rPr>
        <w:t xml:space="preserve"> </w:t>
      </w:r>
      <w:r>
        <w:rPr>
          <w:rFonts w:hint="cs"/>
          <w:rtl/>
        </w:rPr>
        <w:t>إ</w:t>
      </w:r>
      <w:r w:rsidRPr="006750DF">
        <w:rPr>
          <w:rtl/>
        </w:rPr>
        <w:t>ل</w:t>
      </w:r>
      <w:r>
        <w:rPr>
          <w:rFonts w:hint="cs"/>
          <w:rtl/>
        </w:rPr>
        <w:t>ّ</w:t>
      </w:r>
      <w:r w:rsidRPr="006750DF">
        <w:rPr>
          <w:rtl/>
        </w:rPr>
        <w:t>ا أنه لا نبي بعدي</w:t>
      </w:r>
      <w:r>
        <w:rPr>
          <w:rtl/>
        </w:rPr>
        <w:t>؟</w:t>
      </w:r>
    </w:p>
    <w:p w:rsidR="00BD62F3" w:rsidRPr="006750DF" w:rsidRDefault="00BD62F3" w:rsidP="002C718C">
      <w:pPr>
        <w:pStyle w:val="libNormal"/>
        <w:rPr>
          <w:rtl/>
        </w:rPr>
      </w:pPr>
      <w:r w:rsidRPr="00FB47E7">
        <w:rPr>
          <w:rStyle w:val="libBold2Char"/>
          <w:rtl/>
        </w:rPr>
        <w:t xml:space="preserve">63 ـ في تفسير عليّ بن إبراهيم  </w:t>
      </w:r>
      <w:r w:rsidRPr="006750DF">
        <w:rPr>
          <w:rtl/>
        </w:rPr>
        <w:t xml:space="preserve">حدثني أبي عن الحسن بن محبوب عن العلاء بن رزين 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لما حملت به امه لم يظهر حملها</w:t>
      </w:r>
      <w:r w:rsidRPr="00BC59CA">
        <w:rPr>
          <w:rFonts w:hint="cs"/>
          <w:rtl/>
        </w:rPr>
        <w:t xml:space="preserve"> </w:t>
      </w:r>
      <w:r>
        <w:rPr>
          <w:rFonts w:hint="cs"/>
          <w:rtl/>
        </w:rPr>
        <w:t>إ</w:t>
      </w:r>
      <w:r w:rsidRPr="006750DF">
        <w:rPr>
          <w:rtl/>
        </w:rPr>
        <w:t>ل</w:t>
      </w:r>
      <w:r>
        <w:rPr>
          <w:rFonts w:hint="cs"/>
          <w:rtl/>
        </w:rPr>
        <w:t>ّ</w:t>
      </w:r>
      <w:r w:rsidRPr="006750DF">
        <w:rPr>
          <w:rtl/>
        </w:rPr>
        <w:t>ا عند وضعها له</w:t>
      </w:r>
      <w:r>
        <w:rPr>
          <w:rtl/>
        </w:rPr>
        <w:t xml:space="preserve">، </w:t>
      </w:r>
      <w:r w:rsidRPr="006750DF">
        <w:rPr>
          <w:rtl/>
        </w:rPr>
        <w:t>وكان فرعون قد وكل بنساء بنى إسرائيل نساء من القبط يحفظوهن وذلك لما كان بلغه عن بنى إسرائيل انهم يقولون</w:t>
      </w:r>
      <w:r>
        <w:rPr>
          <w:rtl/>
        </w:rPr>
        <w:t xml:space="preserve">: </w:t>
      </w:r>
      <w:r w:rsidRPr="006750DF">
        <w:rPr>
          <w:rtl/>
        </w:rPr>
        <w:t>انه يولد فينا رجل يقال له</w:t>
      </w:r>
      <w:r>
        <w:rPr>
          <w:rtl/>
        </w:rPr>
        <w:t xml:space="preserve">: </w:t>
      </w:r>
      <w:r w:rsidRPr="006750DF">
        <w:rPr>
          <w:rtl/>
        </w:rPr>
        <w:t>موسى بن عمران</w:t>
      </w:r>
      <w:r>
        <w:rPr>
          <w:rtl/>
        </w:rPr>
        <w:t xml:space="preserve">، </w:t>
      </w:r>
      <w:r w:rsidRPr="006750DF">
        <w:rPr>
          <w:rtl/>
        </w:rPr>
        <w:t>يكون هلاك فرعون وأصحابه على يده</w:t>
      </w:r>
      <w:r>
        <w:rPr>
          <w:rtl/>
        </w:rPr>
        <w:t xml:space="preserve">، </w:t>
      </w:r>
      <w:r w:rsidRPr="006750DF">
        <w:rPr>
          <w:rtl/>
        </w:rPr>
        <w:t>فقال فرعون عند ذلك</w:t>
      </w:r>
      <w:r>
        <w:rPr>
          <w:rtl/>
        </w:rPr>
        <w:t xml:space="preserve">: </w:t>
      </w:r>
      <w:r w:rsidRPr="006750DF">
        <w:rPr>
          <w:rtl/>
        </w:rPr>
        <w:t>لأقتلن ذكور أولادهم</w:t>
      </w:r>
      <w:r>
        <w:rPr>
          <w:rtl/>
        </w:rPr>
        <w:t xml:space="preserve"> حتّى </w:t>
      </w:r>
      <w:r w:rsidRPr="006750DF">
        <w:rPr>
          <w:rtl/>
        </w:rPr>
        <w:t>لا يكون ما يريدون</w:t>
      </w:r>
      <w:r>
        <w:rPr>
          <w:rtl/>
        </w:rPr>
        <w:t xml:space="preserve">، </w:t>
      </w:r>
      <w:r w:rsidRPr="006750DF">
        <w:rPr>
          <w:rtl/>
        </w:rPr>
        <w:t>وفرق بين الرجال والنساء وحبس الرجال في المحابس</w:t>
      </w:r>
      <w:r>
        <w:rPr>
          <w:rtl/>
        </w:rPr>
        <w:t xml:space="preserve">، </w:t>
      </w:r>
      <w:r w:rsidRPr="006750DF">
        <w:rPr>
          <w:rtl/>
        </w:rPr>
        <w:t xml:space="preserve">فلما وضعت أم موسى بموسى </w:t>
      </w:r>
      <w:r w:rsidRPr="002C718C">
        <w:rPr>
          <w:rStyle w:val="libAlaemChar"/>
          <w:rtl/>
        </w:rPr>
        <w:t>عليه‌السلام</w:t>
      </w:r>
      <w:r w:rsidRPr="006750DF">
        <w:rPr>
          <w:rtl/>
        </w:rPr>
        <w:t xml:space="preserve"> نظرت</w:t>
      </w:r>
      <w:r>
        <w:rPr>
          <w:rtl/>
        </w:rPr>
        <w:t xml:space="preserve"> إليه </w:t>
      </w:r>
      <w:r w:rsidRPr="006750DF">
        <w:rPr>
          <w:rtl/>
        </w:rPr>
        <w:t>وحزنت عليه واغتمت وبكت</w:t>
      </w:r>
      <w:r>
        <w:rPr>
          <w:rtl/>
        </w:rPr>
        <w:t xml:space="preserve">، </w:t>
      </w:r>
      <w:r w:rsidRPr="006750DF">
        <w:rPr>
          <w:rtl/>
        </w:rPr>
        <w:t>وقالت</w:t>
      </w:r>
      <w:r>
        <w:rPr>
          <w:rtl/>
        </w:rPr>
        <w:t xml:space="preserve">: </w:t>
      </w:r>
      <w:r w:rsidRPr="006750DF">
        <w:rPr>
          <w:rtl/>
        </w:rPr>
        <w:t>تذبح الساعة</w:t>
      </w:r>
      <w:r>
        <w:rPr>
          <w:rtl/>
        </w:rPr>
        <w:t xml:space="preserve">، </w:t>
      </w:r>
      <w:r w:rsidRPr="006750DF">
        <w:rPr>
          <w:rtl/>
        </w:rPr>
        <w:t>فعطف الله الموكلة بها عليه</w:t>
      </w:r>
      <w:r>
        <w:rPr>
          <w:rtl/>
        </w:rPr>
        <w:t xml:space="preserve">، </w:t>
      </w:r>
      <w:r w:rsidRPr="006750DF">
        <w:rPr>
          <w:rtl/>
        </w:rPr>
        <w:t>فقالت لام موسى</w:t>
      </w:r>
      <w:r>
        <w:rPr>
          <w:rtl/>
        </w:rPr>
        <w:t xml:space="preserve">: </w:t>
      </w:r>
      <w:r w:rsidRPr="006750DF">
        <w:rPr>
          <w:rtl/>
        </w:rPr>
        <w:t>مالك قد اصفر لونك</w:t>
      </w:r>
      <w:r>
        <w:rPr>
          <w:rtl/>
        </w:rPr>
        <w:t>؟</w:t>
      </w:r>
      <w:r w:rsidRPr="006750DF">
        <w:rPr>
          <w:rtl/>
        </w:rPr>
        <w:t xml:space="preserve"> فقالت</w:t>
      </w:r>
      <w:r>
        <w:rPr>
          <w:rtl/>
        </w:rPr>
        <w:t xml:space="preserve">: </w:t>
      </w:r>
      <w:r w:rsidRPr="006750DF">
        <w:rPr>
          <w:rtl/>
        </w:rPr>
        <w:t>أخاف أن يذبح ولدي</w:t>
      </w:r>
      <w:r>
        <w:rPr>
          <w:rtl/>
        </w:rPr>
        <w:t xml:space="preserve">، </w:t>
      </w:r>
      <w:r w:rsidRPr="006750DF">
        <w:rPr>
          <w:rtl/>
        </w:rPr>
        <w:t>فقالت</w:t>
      </w:r>
      <w:r>
        <w:rPr>
          <w:rtl/>
        </w:rPr>
        <w:t xml:space="preserve">: </w:t>
      </w:r>
      <w:r w:rsidRPr="006750DF">
        <w:rPr>
          <w:rtl/>
        </w:rPr>
        <w:t>لا تخافي وكان موسى لا يراه</w:t>
      </w:r>
    </w:p>
    <w:p w:rsidR="00BD62F3" w:rsidRPr="006750DF" w:rsidRDefault="00BD62F3" w:rsidP="002C718C">
      <w:pPr>
        <w:pStyle w:val="libNormal0"/>
        <w:rPr>
          <w:rtl/>
        </w:rPr>
      </w:pPr>
      <w:r>
        <w:rPr>
          <w:rtl/>
        </w:rPr>
        <w:br w:type="page"/>
      </w:r>
      <w:r w:rsidRPr="006750DF">
        <w:rPr>
          <w:rtl/>
        </w:rPr>
        <w:lastRenderedPageBreak/>
        <w:t>أحد</w:t>
      </w:r>
      <w:r w:rsidRPr="00BC59CA">
        <w:rPr>
          <w:rFonts w:hint="cs"/>
          <w:rtl/>
        </w:rPr>
        <w:t xml:space="preserve"> </w:t>
      </w:r>
      <w:r>
        <w:rPr>
          <w:rFonts w:hint="cs"/>
          <w:rtl/>
        </w:rPr>
        <w:t>إ</w:t>
      </w:r>
      <w:r w:rsidRPr="006750DF">
        <w:rPr>
          <w:rtl/>
        </w:rPr>
        <w:t>ل</w:t>
      </w:r>
      <w:r>
        <w:rPr>
          <w:rFonts w:hint="cs"/>
          <w:rtl/>
        </w:rPr>
        <w:t>ّ</w:t>
      </w:r>
      <w:r w:rsidRPr="006750DF">
        <w:rPr>
          <w:rtl/>
        </w:rPr>
        <w:t>ا أحبه</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وَأَلْقَيْتُ عَلَيْكَ مَحَبَّةً مِنِّي</w:t>
      </w:r>
      <w:r w:rsidRPr="002C718C">
        <w:rPr>
          <w:rStyle w:val="libAlaemChar"/>
          <w:rtl/>
        </w:rPr>
        <w:t>)</w:t>
      </w:r>
      <w:r w:rsidRPr="006750DF">
        <w:rPr>
          <w:rtl/>
        </w:rPr>
        <w:t xml:space="preserve"> فأحبته القبطية الموكلة بها.</w:t>
      </w:r>
    </w:p>
    <w:p w:rsidR="00BD62F3" w:rsidRPr="006750DF" w:rsidRDefault="00BD62F3" w:rsidP="002C718C">
      <w:pPr>
        <w:pStyle w:val="libNormal"/>
        <w:rPr>
          <w:rtl/>
        </w:rPr>
      </w:pPr>
      <w:r w:rsidRPr="00FB47E7">
        <w:rPr>
          <w:rStyle w:val="libBold2Char"/>
          <w:rtl/>
        </w:rPr>
        <w:t xml:space="preserve">64 ـ في تفسير العيّاشي </w:t>
      </w:r>
      <w:r w:rsidRPr="006750DF">
        <w:rPr>
          <w:rtl/>
        </w:rPr>
        <w:t>عن المفضل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قوله </w:t>
      </w:r>
      <w:r w:rsidRPr="002C718C">
        <w:rPr>
          <w:rStyle w:val="libAlaemChar"/>
          <w:rtl/>
        </w:rPr>
        <w:t>(</w:t>
      </w:r>
      <w:r w:rsidRPr="002C718C">
        <w:rPr>
          <w:rStyle w:val="libAieChar"/>
          <w:rtl/>
        </w:rPr>
        <w:t>فالِقُ الْحَبِّ وَالنَّوى</w:t>
      </w:r>
      <w:r w:rsidRPr="002C718C">
        <w:rPr>
          <w:rStyle w:val="libAlaemChar"/>
          <w:rtl/>
        </w:rPr>
        <w:t>)</w:t>
      </w:r>
      <w:r w:rsidRPr="006750DF">
        <w:rPr>
          <w:rtl/>
        </w:rPr>
        <w:t xml:space="preserve"> قال</w:t>
      </w:r>
      <w:r>
        <w:rPr>
          <w:rtl/>
        </w:rPr>
        <w:t xml:space="preserve">: </w:t>
      </w:r>
      <w:r w:rsidRPr="006750DF">
        <w:rPr>
          <w:rtl/>
        </w:rPr>
        <w:t>الحب المؤمن</w:t>
      </w:r>
      <w:r>
        <w:rPr>
          <w:rtl/>
        </w:rPr>
        <w:t xml:space="preserve">، </w:t>
      </w:r>
      <w:r w:rsidRPr="006750DF">
        <w:rPr>
          <w:rtl/>
        </w:rPr>
        <w:t>وذلك قوله</w:t>
      </w:r>
      <w:r>
        <w:rPr>
          <w:rtl/>
        </w:rPr>
        <w:t xml:space="preserve">: </w:t>
      </w:r>
      <w:r w:rsidRPr="002C718C">
        <w:rPr>
          <w:rStyle w:val="libAlaemChar"/>
          <w:rtl/>
        </w:rPr>
        <w:t>(</w:t>
      </w:r>
      <w:r w:rsidRPr="002C718C">
        <w:rPr>
          <w:rStyle w:val="libAieChar"/>
          <w:rtl/>
        </w:rPr>
        <w:t>وَأَلْقَيْتُ عَلَيْكَ مَحَبَّةً مِنِّي</w:t>
      </w:r>
      <w:r w:rsidRPr="002C718C">
        <w:rPr>
          <w:rStyle w:val="libAlaemChar"/>
          <w:rtl/>
        </w:rPr>
        <w:t>)</w:t>
      </w:r>
      <w:r w:rsidRPr="006750DF">
        <w:rPr>
          <w:rtl/>
        </w:rPr>
        <w:t xml:space="preserve"> والنوى</w:t>
      </w:r>
      <w:r>
        <w:rPr>
          <w:rtl/>
        </w:rPr>
        <w:t xml:space="preserve">: </w:t>
      </w:r>
      <w:r w:rsidRPr="006750DF">
        <w:rPr>
          <w:rtl/>
        </w:rPr>
        <w:t>الكافر الذي نأى عن الحق فلم يقبله.</w:t>
      </w:r>
    </w:p>
    <w:p w:rsidR="00BD62F3" w:rsidRPr="006750DF" w:rsidRDefault="00BD62F3" w:rsidP="002C718C">
      <w:pPr>
        <w:pStyle w:val="libNormal"/>
        <w:rPr>
          <w:rtl/>
        </w:rPr>
      </w:pPr>
      <w:r w:rsidRPr="00FB47E7">
        <w:rPr>
          <w:rStyle w:val="libBold2Char"/>
          <w:rtl/>
        </w:rPr>
        <w:t xml:space="preserve">65 ـ في كتاب الاحتجاج للطبرسي </w:t>
      </w:r>
      <w:r w:rsidRPr="002C718C">
        <w:rPr>
          <w:rStyle w:val="libAlaemChar"/>
          <w:rtl/>
        </w:rPr>
        <w:t>رحمه‌الله</w:t>
      </w:r>
      <w:r w:rsidRPr="006750DF">
        <w:rPr>
          <w:rtl/>
        </w:rPr>
        <w:t xml:space="preserve"> روى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Pr>
          <w:rtl/>
        </w:rPr>
        <w:t xml:space="preserve">: </w:t>
      </w:r>
      <w:r w:rsidRPr="006750DF">
        <w:rPr>
          <w:rtl/>
        </w:rPr>
        <w:t xml:space="preserve">فلقد ألقى الله على موسى </w:t>
      </w:r>
      <w:r w:rsidRPr="002C718C">
        <w:rPr>
          <w:rStyle w:val="libAlaemChar"/>
          <w:rtl/>
        </w:rPr>
        <w:t>عليه‌السلام</w:t>
      </w:r>
      <w:r w:rsidRPr="006750DF">
        <w:rPr>
          <w:rtl/>
        </w:rPr>
        <w:t xml:space="preserve"> محبة منه</w:t>
      </w:r>
      <w:r>
        <w:rPr>
          <w:rtl/>
        </w:rPr>
        <w:t>؟</w:t>
      </w:r>
      <w:r w:rsidRPr="006750DF">
        <w:rPr>
          <w:rtl/>
        </w:rPr>
        <w:t xml:space="preserve"> قال له على </w:t>
      </w:r>
      <w:r w:rsidRPr="002C718C">
        <w:rPr>
          <w:rStyle w:val="libAlaemChar"/>
          <w:rtl/>
        </w:rPr>
        <w:t>عليه‌السلام</w:t>
      </w:r>
      <w:r>
        <w:rPr>
          <w:rtl/>
        </w:rPr>
        <w:t xml:space="preserve">: </w:t>
      </w:r>
      <w:r w:rsidRPr="006750DF">
        <w:rPr>
          <w:rtl/>
        </w:rPr>
        <w:t>لقد كان كذلك ولقد أعطى الله محمدا ما هو أفضل منه</w:t>
      </w:r>
      <w:r>
        <w:rPr>
          <w:rtl/>
        </w:rPr>
        <w:t xml:space="preserve">، </w:t>
      </w:r>
      <w:r w:rsidRPr="006750DF">
        <w:rPr>
          <w:rtl/>
        </w:rPr>
        <w:t xml:space="preserve">لقد ألقى الله </w:t>
      </w:r>
      <w:r w:rsidRPr="002C718C">
        <w:rPr>
          <w:rStyle w:val="libAlaemChar"/>
          <w:rtl/>
        </w:rPr>
        <w:t>عزوجل</w:t>
      </w:r>
      <w:r w:rsidRPr="006750DF">
        <w:rPr>
          <w:rtl/>
        </w:rPr>
        <w:t xml:space="preserve"> عليه محبة منه فمن هذا الذي يشركه في هذا الاسم إذ تم من الله </w:t>
      </w:r>
      <w:r w:rsidRPr="002C718C">
        <w:rPr>
          <w:rStyle w:val="libAlaemChar"/>
          <w:rtl/>
        </w:rPr>
        <w:t>عزوجل</w:t>
      </w:r>
      <w:r w:rsidRPr="006750DF">
        <w:rPr>
          <w:rtl/>
        </w:rPr>
        <w:t xml:space="preserve"> به الشهادة</w:t>
      </w:r>
      <w:r>
        <w:rPr>
          <w:rtl/>
        </w:rPr>
        <w:t xml:space="preserve">، </w:t>
      </w:r>
      <w:r w:rsidRPr="006750DF">
        <w:rPr>
          <w:rtl/>
        </w:rPr>
        <w:t>فلا تتم الشهادة</w:t>
      </w:r>
      <w:r w:rsidRPr="00BC59CA">
        <w:rPr>
          <w:rFonts w:hint="cs"/>
          <w:rtl/>
        </w:rPr>
        <w:t xml:space="preserve"> </w:t>
      </w:r>
      <w:r>
        <w:rPr>
          <w:rFonts w:hint="cs"/>
          <w:rtl/>
        </w:rPr>
        <w:t>إ</w:t>
      </w:r>
      <w:r w:rsidRPr="006750DF">
        <w:rPr>
          <w:rtl/>
        </w:rPr>
        <w:t>ل</w:t>
      </w:r>
      <w:r>
        <w:rPr>
          <w:rFonts w:hint="cs"/>
          <w:rtl/>
        </w:rPr>
        <w:t>ّ</w:t>
      </w:r>
      <w:r w:rsidRPr="006750DF">
        <w:rPr>
          <w:rtl/>
        </w:rPr>
        <w:t>ا أن يقال</w:t>
      </w:r>
      <w:r>
        <w:rPr>
          <w:rtl/>
        </w:rPr>
        <w:t xml:space="preserve">: </w:t>
      </w:r>
      <w:r w:rsidRPr="006750DF">
        <w:rPr>
          <w:rtl/>
        </w:rPr>
        <w:t>أشهد ان</w:t>
      </w:r>
      <w:r>
        <w:rPr>
          <w:rtl/>
        </w:rPr>
        <w:t xml:space="preserve"> لا إله إلّا الله </w:t>
      </w:r>
      <w:r w:rsidRPr="006750DF">
        <w:rPr>
          <w:rtl/>
        </w:rPr>
        <w:t>وأشهد أن محمدا رسول الله</w:t>
      </w:r>
      <w:r>
        <w:rPr>
          <w:rtl/>
        </w:rPr>
        <w:t xml:space="preserve">، </w:t>
      </w:r>
      <w:r w:rsidRPr="006750DF">
        <w:rPr>
          <w:rtl/>
        </w:rPr>
        <w:t xml:space="preserve">ينادى به على المنابر فلا يرفع صوت بذكر الله </w:t>
      </w:r>
      <w:r w:rsidRPr="002C718C">
        <w:rPr>
          <w:rStyle w:val="libAlaemChar"/>
          <w:rtl/>
        </w:rPr>
        <w:t>عزوجل</w:t>
      </w:r>
      <w:r w:rsidRPr="00BC59CA">
        <w:rPr>
          <w:rFonts w:hint="cs"/>
          <w:rtl/>
        </w:rPr>
        <w:t xml:space="preserve"> </w:t>
      </w:r>
      <w:r>
        <w:rPr>
          <w:rFonts w:hint="cs"/>
          <w:rtl/>
        </w:rPr>
        <w:t>إ</w:t>
      </w:r>
      <w:r w:rsidRPr="006750DF">
        <w:rPr>
          <w:rtl/>
        </w:rPr>
        <w:t>ل</w:t>
      </w:r>
      <w:r>
        <w:rPr>
          <w:rFonts w:hint="cs"/>
          <w:rtl/>
        </w:rPr>
        <w:t>ّ</w:t>
      </w:r>
      <w:r w:rsidRPr="006750DF">
        <w:rPr>
          <w:rtl/>
        </w:rPr>
        <w:t xml:space="preserve">ا رفع بذكر محمد </w:t>
      </w:r>
      <w:r w:rsidRPr="002C718C">
        <w:rPr>
          <w:rStyle w:val="libAlaemChar"/>
          <w:rtl/>
        </w:rPr>
        <w:t>صلى‌الله‌عليه‌وآله</w:t>
      </w:r>
      <w:r w:rsidRPr="006750DF">
        <w:rPr>
          <w:rtl/>
        </w:rPr>
        <w:t xml:space="preserve"> معه.</w:t>
      </w:r>
    </w:p>
    <w:p w:rsidR="00BD62F3" w:rsidRPr="006750DF" w:rsidRDefault="00BD62F3" w:rsidP="002C718C">
      <w:pPr>
        <w:pStyle w:val="libNormal"/>
        <w:rPr>
          <w:rtl/>
        </w:rPr>
      </w:pPr>
      <w:r w:rsidRPr="00FB47E7">
        <w:rPr>
          <w:rStyle w:val="libBold2Char"/>
          <w:rtl/>
        </w:rPr>
        <w:t xml:space="preserve">66 ـ في تفسير عليّ بن إبراهيم  </w:t>
      </w:r>
      <w:r w:rsidRPr="006750DF">
        <w:rPr>
          <w:rtl/>
        </w:rPr>
        <w:t>متصل بقوله</w:t>
      </w:r>
      <w:r>
        <w:rPr>
          <w:rtl/>
        </w:rPr>
        <w:t xml:space="preserve">: </w:t>
      </w:r>
      <w:r w:rsidRPr="006750DF">
        <w:rPr>
          <w:rtl/>
        </w:rPr>
        <w:t>الموكلة بها</w:t>
      </w:r>
      <w:r>
        <w:rPr>
          <w:rtl/>
        </w:rPr>
        <w:t xml:space="preserve">: </w:t>
      </w:r>
      <w:r w:rsidRPr="006750DF">
        <w:rPr>
          <w:rtl/>
        </w:rPr>
        <w:t>وأنزل الله على أم موسى التابوت ونوديت امه</w:t>
      </w:r>
      <w:r>
        <w:rPr>
          <w:rtl/>
        </w:rPr>
        <w:t xml:space="preserve">: </w:t>
      </w:r>
      <w:r w:rsidRPr="006750DF">
        <w:rPr>
          <w:rtl/>
        </w:rPr>
        <w:t>ضعيه في التابوت فاقذفيه في اليم وهو البحر</w:t>
      </w:r>
      <w:r>
        <w:rPr>
          <w:rtl/>
        </w:rPr>
        <w:t xml:space="preserve">، </w:t>
      </w:r>
      <w:r w:rsidRPr="006750DF">
        <w:rPr>
          <w:rtl/>
        </w:rPr>
        <w:t>ولا تخافي ولا تحزني انا رادوه إليك وجاعلوه من المرسلين فوضعته في التابوت وأطبقته عليه وألقته في النيل</w:t>
      </w:r>
      <w:r>
        <w:rPr>
          <w:rtl/>
        </w:rPr>
        <w:t xml:space="preserve">، </w:t>
      </w:r>
      <w:r w:rsidRPr="006750DF">
        <w:rPr>
          <w:rtl/>
        </w:rPr>
        <w:t>وكان لفرعون قصور على شط النيل منزهات</w:t>
      </w:r>
      <w:r>
        <w:rPr>
          <w:rtl/>
        </w:rPr>
        <w:t xml:space="preserve">، </w:t>
      </w:r>
      <w:r w:rsidRPr="006750DF">
        <w:rPr>
          <w:rtl/>
        </w:rPr>
        <w:t>فنظر من قصره ومعه آسية امرأته</w:t>
      </w:r>
      <w:r>
        <w:rPr>
          <w:rtl/>
        </w:rPr>
        <w:t xml:space="preserve"> إلى </w:t>
      </w:r>
      <w:r w:rsidRPr="006750DF">
        <w:rPr>
          <w:rtl/>
        </w:rPr>
        <w:t>سواد في النيل ترفعه الأمواج والرياح تضربه</w:t>
      </w:r>
      <w:r>
        <w:rPr>
          <w:rtl/>
        </w:rPr>
        <w:t xml:space="preserve"> حتّى </w:t>
      </w:r>
      <w:r w:rsidRPr="006750DF">
        <w:rPr>
          <w:rtl/>
        </w:rPr>
        <w:t>جاءت به</w:t>
      </w:r>
      <w:r>
        <w:rPr>
          <w:rtl/>
        </w:rPr>
        <w:t xml:space="preserve"> إلى </w:t>
      </w:r>
      <w:r w:rsidRPr="006750DF">
        <w:rPr>
          <w:rtl/>
        </w:rPr>
        <w:t>باب قصر فرعون فأمر فرعون بأخذه</w:t>
      </w:r>
      <w:r>
        <w:rPr>
          <w:rtl/>
        </w:rPr>
        <w:t xml:space="preserve">، </w:t>
      </w:r>
      <w:r w:rsidRPr="006750DF">
        <w:rPr>
          <w:rtl/>
        </w:rPr>
        <w:t>فأخذ التابوت ورفع اليه</w:t>
      </w:r>
      <w:r>
        <w:rPr>
          <w:rtl/>
        </w:rPr>
        <w:t xml:space="preserve">، </w:t>
      </w:r>
      <w:r w:rsidRPr="006750DF">
        <w:rPr>
          <w:rtl/>
        </w:rPr>
        <w:t>فلما فتحه وجد فيه صبيا فقال</w:t>
      </w:r>
      <w:r>
        <w:rPr>
          <w:rtl/>
        </w:rPr>
        <w:t xml:space="preserve">: </w:t>
      </w:r>
      <w:r w:rsidRPr="006750DF">
        <w:rPr>
          <w:rtl/>
        </w:rPr>
        <w:t xml:space="preserve">هذا اسرائيلى فألقى الله </w:t>
      </w:r>
      <w:r w:rsidRPr="002C718C">
        <w:rPr>
          <w:rStyle w:val="libAlaemChar"/>
          <w:rtl/>
        </w:rPr>
        <w:t>عزوجل</w:t>
      </w:r>
      <w:r w:rsidRPr="006750DF">
        <w:rPr>
          <w:rtl/>
        </w:rPr>
        <w:t xml:space="preserve"> في قلب فرعون لموسى محبة شديدة وكذلك في قلب آسية</w:t>
      </w:r>
      <w:r>
        <w:rPr>
          <w:rtl/>
        </w:rPr>
        <w:t xml:space="preserve">، </w:t>
      </w:r>
      <w:r w:rsidRPr="006750DF">
        <w:rPr>
          <w:rtl/>
        </w:rPr>
        <w:t>وأراد فرعون أن يقتله</w:t>
      </w:r>
      <w:r>
        <w:rPr>
          <w:rtl/>
        </w:rPr>
        <w:t xml:space="preserve">، </w:t>
      </w:r>
      <w:r w:rsidRPr="006750DF">
        <w:rPr>
          <w:rtl/>
        </w:rPr>
        <w:t>فقالت آسية</w:t>
      </w:r>
      <w:r>
        <w:rPr>
          <w:rtl/>
        </w:rPr>
        <w:t xml:space="preserve">: </w:t>
      </w:r>
      <w:r w:rsidRPr="006750DF">
        <w:rPr>
          <w:rtl/>
        </w:rPr>
        <w:t xml:space="preserve">لا تقتله </w:t>
      </w:r>
      <w:r w:rsidRPr="002C718C">
        <w:rPr>
          <w:rStyle w:val="libAlaemChar"/>
          <w:rtl/>
        </w:rPr>
        <w:t>(</w:t>
      </w:r>
      <w:r w:rsidRPr="002C718C">
        <w:rPr>
          <w:rStyle w:val="libAieChar"/>
          <w:rtl/>
        </w:rPr>
        <w:t>عَسى أَنْ يَنْفَعَنا أَوْ نَتَّخِذَهُ وَلَداً وَهُمْ لا يَشْعُرُونَ</w:t>
      </w:r>
      <w:r w:rsidRPr="002C718C">
        <w:rPr>
          <w:rStyle w:val="libAlaemChar"/>
          <w:rtl/>
        </w:rPr>
        <w:t>)</w:t>
      </w:r>
      <w:r w:rsidRPr="006750DF">
        <w:rPr>
          <w:rtl/>
        </w:rPr>
        <w:t xml:space="preserve"> أنه موسى ولم يكن لفرعون ولد فقال</w:t>
      </w:r>
      <w:r>
        <w:rPr>
          <w:rtl/>
        </w:rPr>
        <w:t xml:space="preserve">: </w:t>
      </w:r>
      <w:r w:rsidRPr="006750DF">
        <w:rPr>
          <w:rtl/>
        </w:rPr>
        <w:t>أعطوه امرأة تربيه</w:t>
      </w:r>
      <w:r>
        <w:rPr>
          <w:rtl/>
        </w:rPr>
        <w:t xml:space="preserve">، </w:t>
      </w:r>
      <w:r w:rsidRPr="006750DF">
        <w:rPr>
          <w:rtl/>
        </w:rPr>
        <w:t>فجاؤا بعدة نساء قد قتل أولادهن فلم يشرب لبن أحد من النساء</w:t>
      </w:r>
      <w:r>
        <w:rPr>
          <w:rtl/>
        </w:rPr>
        <w:t xml:space="preserve"> إلى </w:t>
      </w:r>
      <w:r w:rsidRPr="006750DF">
        <w:rPr>
          <w:rtl/>
        </w:rPr>
        <w:t xml:space="preserve">قوله </w:t>
      </w:r>
      <w:r w:rsidRPr="002C718C">
        <w:rPr>
          <w:rStyle w:val="libAlaemChar"/>
          <w:rtl/>
        </w:rPr>
        <w:t>عليه‌السلام</w:t>
      </w:r>
      <w:r>
        <w:rPr>
          <w:rtl/>
        </w:rPr>
        <w:t xml:space="preserve">: </w:t>
      </w:r>
      <w:r w:rsidRPr="006750DF">
        <w:rPr>
          <w:rtl/>
        </w:rPr>
        <w:t>فلما لم يفعل موسى يأخذ ثدي أحد من النساء اغتم فرعون غما شديدا</w:t>
      </w:r>
      <w:r>
        <w:rPr>
          <w:rtl/>
        </w:rPr>
        <w:t xml:space="preserve">، </w:t>
      </w:r>
      <w:r w:rsidRPr="006750DF">
        <w:rPr>
          <w:rtl/>
        </w:rPr>
        <w:t>فقالت أخته</w:t>
      </w:r>
      <w:r>
        <w:rPr>
          <w:rtl/>
        </w:rPr>
        <w:t xml:space="preserve">: </w:t>
      </w:r>
      <w:r w:rsidRPr="002C718C">
        <w:rPr>
          <w:rStyle w:val="libAlaemChar"/>
          <w:rtl/>
        </w:rPr>
        <w:t>(</w:t>
      </w:r>
      <w:r w:rsidRPr="002C718C">
        <w:rPr>
          <w:rStyle w:val="libAieChar"/>
          <w:rtl/>
        </w:rPr>
        <w:t>هَلْ أَدُلُّكُمْ عَلى أَهْلِ بَيْتٍ يَكْفُلُونَهُ لَكُمْ وَهُمْ لَهُ ناصِحُونَ</w:t>
      </w:r>
      <w:r w:rsidRPr="002C718C">
        <w:rPr>
          <w:rStyle w:val="libAlaemChar"/>
          <w:rtl/>
        </w:rPr>
        <w:t>)</w:t>
      </w:r>
      <w:r>
        <w:rPr>
          <w:rtl/>
        </w:rPr>
        <w:t>؟</w:t>
      </w:r>
      <w:r w:rsidRPr="006750DF">
        <w:rPr>
          <w:rtl/>
        </w:rPr>
        <w:t xml:space="preserve"> فقال</w:t>
      </w:r>
      <w:r>
        <w:rPr>
          <w:rtl/>
        </w:rPr>
        <w:t xml:space="preserve">: </w:t>
      </w:r>
      <w:r w:rsidRPr="006750DF">
        <w:rPr>
          <w:rtl/>
        </w:rPr>
        <w:t>نعم</w:t>
      </w:r>
      <w:r>
        <w:rPr>
          <w:rtl/>
        </w:rPr>
        <w:t xml:space="preserve">، </w:t>
      </w:r>
      <w:r w:rsidRPr="006750DF">
        <w:rPr>
          <w:rtl/>
        </w:rPr>
        <w:t>فجاءت بامه فلما أخذته في حجرها وألقمته ثديها التقمته</w:t>
      </w:r>
    </w:p>
    <w:p w:rsidR="00BD62F3" w:rsidRPr="006750DF" w:rsidRDefault="00BD62F3" w:rsidP="002C718C">
      <w:pPr>
        <w:pStyle w:val="libNormal0"/>
        <w:rPr>
          <w:rtl/>
        </w:rPr>
      </w:pPr>
      <w:r>
        <w:rPr>
          <w:rtl/>
        </w:rPr>
        <w:br w:type="page"/>
      </w:r>
      <w:r w:rsidRPr="006750DF">
        <w:rPr>
          <w:rtl/>
        </w:rPr>
        <w:lastRenderedPageBreak/>
        <w:t>وشرب</w:t>
      </w:r>
      <w:r>
        <w:rPr>
          <w:rtl/>
        </w:rPr>
        <w:t xml:space="preserve">، </w:t>
      </w:r>
      <w:r w:rsidRPr="006750DF">
        <w:rPr>
          <w:rtl/>
        </w:rPr>
        <w:t>ففرح فرعون وأهله وأكرموا امه</w:t>
      </w:r>
      <w:r>
        <w:rPr>
          <w:rtl/>
        </w:rPr>
        <w:t xml:space="preserve">، </w:t>
      </w:r>
      <w:r w:rsidRPr="006750DF">
        <w:rPr>
          <w:rtl/>
        </w:rPr>
        <w:t>فقالوا لها</w:t>
      </w:r>
      <w:r>
        <w:rPr>
          <w:rtl/>
        </w:rPr>
        <w:t xml:space="preserve">: </w:t>
      </w:r>
      <w:r w:rsidRPr="006750DF">
        <w:rPr>
          <w:rtl/>
        </w:rPr>
        <w:t>ربيه لنا ولك من الكرامة ما تختارين</w:t>
      </w:r>
      <w:r>
        <w:rPr>
          <w:rtl/>
        </w:rPr>
        <w:t xml:space="preserve">، </w:t>
      </w:r>
      <w:r w:rsidRPr="006750DF">
        <w:rPr>
          <w:rtl/>
        </w:rPr>
        <w:t>والى قوله</w:t>
      </w:r>
      <w:r>
        <w:rPr>
          <w:rtl/>
        </w:rPr>
        <w:t xml:space="preserve">: </w:t>
      </w:r>
      <w:r w:rsidRPr="006750DF">
        <w:rPr>
          <w:rtl/>
        </w:rPr>
        <w:t>قال الراوي</w:t>
      </w:r>
      <w:r>
        <w:rPr>
          <w:rtl/>
        </w:rPr>
        <w:t xml:space="preserve">: </w:t>
      </w:r>
      <w:r w:rsidRPr="006750DF">
        <w:rPr>
          <w:rtl/>
        </w:rPr>
        <w:t xml:space="preserve">فقلت لابي جعفر </w:t>
      </w:r>
      <w:r w:rsidRPr="002C718C">
        <w:rPr>
          <w:rStyle w:val="libAlaemChar"/>
          <w:rtl/>
        </w:rPr>
        <w:t>عليه‌السلام</w:t>
      </w:r>
      <w:r>
        <w:rPr>
          <w:rtl/>
        </w:rPr>
        <w:t xml:space="preserve">: </w:t>
      </w:r>
      <w:r w:rsidRPr="006750DF">
        <w:rPr>
          <w:rtl/>
        </w:rPr>
        <w:t>فكم مكث موسى غائبا من امه</w:t>
      </w:r>
      <w:r>
        <w:rPr>
          <w:rtl/>
        </w:rPr>
        <w:t xml:space="preserve"> حتّى </w:t>
      </w:r>
      <w:r w:rsidRPr="006750DF">
        <w:rPr>
          <w:rtl/>
        </w:rPr>
        <w:t>رده الله عليها</w:t>
      </w:r>
      <w:r>
        <w:rPr>
          <w:rtl/>
        </w:rPr>
        <w:t>؟</w:t>
      </w:r>
      <w:r w:rsidRPr="006750DF">
        <w:rPr>
          <w:rtl/>
        </w:rPr>
        <w:t xml:space="preserve"> قال</w:t>
      </w:r>
      <w:r>
        <w:rPr>
          <w:rtl/>
        </w:rPr>
        <w:t xml:space="preserve">: </w:t>
      </w:r>
      <w:r w:rsidRPr="006750DF">
        <w:rPr>
          <w:rtl/>
        </w:rPr>
        <w:t>ثلثة أيام.</w:t>
      </w:r>
    </w:p>
    <w:p w:rsidR="00BD62F3" w:rsidRPr="006750DF" w:rsidRDefault="00BD62F3" w:rsidP="002C718C">
      <w:pPr>
        <w:pStyle w:val="libNormal"/>
        <w:rPr>
          <w:rtl/>
        </w:rPr>
      </w:pPr>
      <w:r w:rsidRPr="00FB47E7">
        <w:rPr>
          <w:rStyle w:val="libBold2Char"/>
          <w:rtl/>
        </w:rPr>
        <w:t xml:space="preserve">67 ـ في مجمع البيان </w:t>
      </w:r>
      <w:r w:rsidRPr="006750DF">
        <w:rPr>
          <w:rtl/>
        </w:rPr>
        <w:t>و</w:t>
      </w:r>
      <w:r>
        <w:rPr>
          <w:rFonts w:hint="cs"/>
          <w:rtl/>
        </w:rPr>
        <w:t xml:space="preserve"> </w:t>
      </w:r>
      <w:r w:rsidRPr="002C718C">
        <w:rPr>
          <w:rStyle w:val="libAlaemChar"/>
          <w:rtl/>
        </w:rPr>
        <w:t>(</w:t>
      </w:r>
      <w:r w:rsidRPr="002C718C">
        <w:rPr>
          <w:rStyle w:val="libAieChar"/>
          <w:rtl/>
        </w:rPr>
        <w:t>قَتَلْتَ نَفْساً فَنَجَّيْناكَ مِنَ الْغَمِ</w:t>
      </w:r>
      <w:r w:rsidRPr="002C718C">
        <w:rPr>
          <w:rStyle w:val="libAlaemChar"/>
          <w:rtl/>
        </w:rPr>
        <w:t>)</w:t>
      </w:r>
      <w:r w:rsidRPr="006750DF">
        <w:rPr>
          <w:rtl/>
        </w:rPr>
        <w:t xml:space="preserve"> قال</w:t>
      </w:r>
      <w:r>
        <w:rPr>
          <w:rtl/>
        </w:rPr>
        <w:t xml:space="preserve">: </w:t>
      </w:r>
      <w:r w:rsidRPr="006750DF">
        <w:rPr>
          <w:rtl/>
        </w:rPr>
        <w:t>كان قتل قبطيا كافرا</w:t>
      </w:r>
      <w:r>
        <w:rPr>
          <w:rtl/>
        </w:rPr>
        <w:t xml:space="preserve">، </w:t>
      </w:r>
      <w:r w:rsidRPr="006750DF">
        <w:rPr>
          <w:rtl/>
        </w:rPr>
        <w:t>عن ابن عباس</w:t>
      </w:r>
      <w:r>
        <w:rPr>
          <w:rFonts w:hint="cs"/>
          <w:rtl/>
        </w:rPr>
        <w:t xml:space="preserve"> </w:t>
      </w:r>
      <w:r>
        <w:rPr>
          <w:rtl/>
        </w:rPr>
        <w:t>و</w:t>
      </w:r>
      <w:r w:rsidRPr="006750DF">
        <w:rPr>
          <w:rtl/>
        </w:rPr>
        <w:t xml:space="preserve">روى عن النبي </w:t>
      </w:r>
      <w:r w:rsidRPr="002C718C">
        <w:rPr>
          <w:rStyle w:val="libAlaemChar"/>
          <w:rtl/>
        </w:rPr>
        <w:t>صلى‌الله‌عليه‌وآله</w:t>
      </w:r>
      <w:r>
        <w:rPr>
          <w:rtl/>
        </w:rPr>
        <w:t xml:space="preserve"> أنّه قال: </w:t>
      </w:r>
      <w:r w:rsidRPr="006750DF">
        <w:rPr>
          <w:rtl/>
        </w:rPr>
        <w:t>رحم الله أخى موسى قتل رجلا خطئا وكان ابن اثنتى عشرة سنة.</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فَلَبِثْتَ سِنِينَ فِي أَهْلِ مَدْيَنَ</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68 ـ في تفسير عليّ بن إبراهيم  </w:t>
      </w:r>
      <w:r w:rsidRPr="006750DF">
        <w:rPr>
          <w:rtl/>
          <w:lang w:bidi="fa-IR"/>
        </w:rPr>
        <w:t>عند قوله</w:t>
      </w:r>
      <w:r>
        <w:rPr>
          <w:rtl/>
          <w:lang w:bidi="fa-IR"/>
        </w:rPr>
        <w:t xml:space="preserve">: </w:t>
      </w:r>
      <w:r w:rsidRPr="002C718C">
        <w:rPr>
          <w:rStyle w:val="libAlaemChar"/>
          <w:rtl/>
        </w:rPr>
        <w:t>(</w:t>
      </w:r>
      <w:r w:rsidRPr="002C718C">
        <w:rPr>
          <w:rStyle w:val="libAieChar"/>
          <w:rtl/>
        </w:rPr>
        <w:t>أَيَّمَا الْأَجَلَيْنِ قَضَيْتُ فَلا عُدْوانَ عَلَيَّ</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قلت للصادق </w:t>
      </w:r>
      <w:r w:rsidRPr="002C718C">
        <w:rPr>
          <w:rStyle w:val="libAlaemChar"/>
          <w:rtl/>
        </w:rPr>
        <w:t>عليه‌السلام</w:t>
      </w:r>
      <w:r>
        <w:rPr>
          <w:rtl/>
          <w:lang w:bidi="fa-IR"/>
        </w:rPr>
        <w:t xml:space="preserve">: أي </w:t>
      </w:r>
      <w:r w:rsidRPr="006750DF">
        <w:rPr>
          <w:rtl/>
          <w:lang w:bidi="fa-IR"/>
        </w:rPr>
        <w:t>الأجلين قضى</w:t>
      </w:r>
      <w:r>
        <w:rPr>
          <w:rtl/>
          <w:lang w:bidi="fa-IR"/>
        </w:rPr>
        <w:t>؟</w:t>
      </w:r>
      <w:r w:rsidRPr="006750DF">
        <w:rPr>
          <w:rtl/>
          <w:lang w:bidi="fa-IR"/>
        </w:rPr>
        <w:t xml:space="preserve"> قال</w:t>
      </w:r>
      <w:r>
        <w:rPr>
          <w:rtl/>
          <w:lang w:bidi="fa-IR"/>
        </w:rPr>
        <w:t xml:space="preserve">: </w:t>
      </w:r>
      <w:r w:rsidRPr="006750DF">
        <w:rPr>
          <w:rtl/>
          <w:lang w:bidi="fa-IR"/>
        </w:rPr>
        <w:t>أتمها عشر حجج.</w:t>
      </w:r>
    </w:p>
    <w:p w:rsidR="00BD62F3" w:rsidRPr="006750DF" w:rsidRDefault="00BD62F3" w:rsidP="002C718C">
      <w:pPr>
        <w:pStyle w:val="libNormal"/>
        <w:rPr>
          <w:rtl/>
        </w:rPr>
      </w:pPr>
      <w:r w:rsidRPr="00FB47E7">
        <w:rPr>
          <w:rStyle w:val="libBold2Char"/>
          <w:rtl/>
        </w:rPr>
        <w:t xml:space="preserve">69 ـ في كتاب علل الشرائع حدّثنا </w:t>
      </w:r>
      <w:r w:rsidRPr="006750DF">
        <w:rPr>
          <w:rtl/>
        </w:rPr>
        <w:t>الحاكم</w:t>
      </w:r>
      <w:r>
        <w:rPr>
          <w:rtl/>
        </w:rPr>
        <w:t xml:space="preserve"> أبو </w:t>
      </w:r>
      <w:r w:rsidRPr="006750DF">
        <w:rPr>
          <w:rtl/>
        </w:rPr>
        <w:t>محمد جعفر بن نعيم بن شاذان النيسابوري رضى الله عنه عن عمه أبي عبد الله محمد بن شاذان قال</w:t>
      </w:r>
      <w:r>
        <w:rPr>
          <w:rtl/>
        </w:rPr>
        <w:t xml:space="preserve">: حدّثنا </w:t>
      </w:r>
      <w:r w:rsidRPr="006750DF">
        <w:rPr>
          <w:rtl/>
        </w:rPr>
        <w:t>الفضل بن شاذان عن محمد بن أبي عمير قال</w:t>
      </w:r>
      <w:r>
        <w:rPr>
          <w:rtl/>
        </w:rPr>
        <w:t xml:space="preserve">: </w:t>
      </w:r>
      <w:r w:rsidRPr="006750DF">
        <w:rPr>
          <w:rtl/>
        </w:rPr>
        <w:t>قلت</w:t>
      </w:r>
      <w:r>
        <w:rPr>
          <w:rtl/>
        </w:rPr>
        <w:t xml:space="preserve">: </w:t>
      </w:r>
      <w:r w:rsidRPr="006750DF">
        <w:rPr>
          <w:rtl/>
        </w:rPr>
        <w:t xml:space="preserve">لموسى بن جعفر </w:t>
      </w:r>
      <w:r w:rsidRPr="002C718C">
        <w:rPr>
          <w:rStyle w:val="libAlaemChar"/>
          <w:rtl/>
        </w:rPr>
        <w:t>عليه‌السلام</w:t>
      </w:r>
      <w:r>
        <w:rPr>
          <w:rtl/>
        </w:rPr>
        <w:t xml:space="preserve">: </w:t>
      </w:r>
      <w:r w:rsidRPr="006750DF">
        <w:rPr>
          <w:rtl/>
        </w:rPr>
        <w:t xml:space="preserve">أخبرنى عن قول الله </w:t>
      </w:r>
      <w:r w:rsidRPr="002C718C">
        <w:rPr>
          <w:rStyle w:val="libAlaemChar"/>
          <w:rtl/>
        </w:rPr>
        <w:t>عزوجل</w:t>
      </w:r>
      <w:r w:rsidRPr="006750DF">
        <w:rPr>
          <w:rtl/>
        </w:rPr>
        <w:t xml:space="preserve"> لموسى</w:t>
      </w:r>
      <w:r>
        <w:rPr>
          <w:rtl/>
        </w:rPr>
        <w:t xml:space="preserve">: </w:t>
      </w:r>
      <w:r w:rsidRPr="002C718C">
        <w:rPr>
          <w:rStyle w:val="libAlaemChar"/>
          <w:rtl/>
        </w:rPr>
        <w:t>(</w:t>
      </w:r>
      <w:r w:rsidRPr="002C718C">
        <w:rPr>
          <w:rStyle w:val="libAieChar"/>
          <w:rtl/>
        </w:rPr>
        <w:t>اذْهَبا إلى فِرْعَوْنَ إِنَّهُ طَغى فَقُولا لَهُ قَوْلاً لَيِّناً لَعَلَّهُ يَتَذَكَّرُ أَوْ يَخْشى</w:t>
      </w:r>
      <w:r w:rsidRPr="002C718C">
        <w:rPr>
          <w:rStyle w:val="libAlaemChar"/>
          <w:rtl/>
        </w:rPr>
        <w:t>)</w:t>
      </w:r>
      <w:r w:rsidRPr="006750DF">
        <w:rPr>
          <w:rtl/>
        </w:rPr>
        <w:t xml:space="preserve"> فقال</w:t>
      </w:r>
      <w:r>
        <w:rPr>
          <w:rtl/>
        </w:rPr>
        <w:t xml:space="preserve">: </w:t>
      </w:r>
      <w:r w:rsidRPr="006750DF">
        <w:rPr>
          <w:rtl/>
        </w:rPr>
        <w:t>اما قوله</w:t>
      </w:r>
      <w:r>
        <w:rPr>
          <w:rtl/>
        </w:rPr>
        <w:t xml:space="preserve">: </w:t>
      </w:r>
      <w:r w:rsidRPr="002C718C">
        <w:rPr>
          <w:rStyle w:val="libAlaemChar"/>
          <w:rtl/>
        </w:rPr>
        <w:t>(</w:t>
      </w:r>
      <w:r w:rsidRPr="002C718C">
        <w:rPr>
          <w:rStyle w:val="libAieChar"/>
          <w:rtl/>
        </w:rPr>
        <w:t>فَقُولا لَهُ قَوْلاً لَيِّناً</w:t>
      </w:r>
      <w:r w:rsidRPr="002C718C">
        <w:rPr>
          <w:rStyle w:val="libAlaemChar"/>
          <w:rtl/>
        </w:rPr>
        <w:t>)</w:t>
      </w:r>
      <w:r>
        <w:rPr>
          <w:rtl/>
        </w:rPr>
        <w:t xml:space="preserve"> أي </w:t>
      </w:r>
      <w:r w:rsidRPr="006750DF">
        <w:rPr>
          <w:rtl/>
        </w:rPr>
        <w:t>كنياه وقولا له</w:t>
      </w:r>
      <w:r>
        <w:rPr>
          <w:rtl/>
        </w:rPr>
        <w:t xml:space="preserve"> يا أبا </w:t>
      </w:r>
      <w:r w:rsidRPr="006750DF">
        <w:rPr>
          <w:rtl/>
        </w:rPr>
        <w:t>مصعب</w:t>
      </w:r>
      <w:r>
        <w:rPr>
          <w:rtl/>
        </w:rPr>
        <w:t xml:space="preserve">، </w:t>
      </w:r>
      <w:r w:rsidRPr="006750DF">
        <w:rPr>
          <w:rtl/>
        </w:rPr>
        <w:t>وكان كنية فرعون أبا مصعب الوليد بن مصعب</w:t>
      </w:r>
      <w:r>
        <w:rPr>
          <w:rtl/>
        </w:rPr>
        <w:t xml:space="preserve">، </w:t>
      </w:r>
      <w:r w:rsidRPr="006750DF">
        <w:rPr>
          <w:rtl/>
        </w:rPr>
        <w:t>اما قوله</w:t>
      </w:r>
      <w:r>
        <w:rPr>
          <w:rtl/>
        </w:rPr>
        <w:t xml:space="preserve">: </w:t>
      </w:r>
      <w:r w:rsidRPr="002C718C">
        <w:rPr>
          <w:rStyle w:val="libAlaemChar"/>
          <w:rtl/>
        </w:rPr>
        <w:t>(</w:t>
      </w:r>
      <w:r w:rsidRPr="002C718C">
        <w:rPr>
          <w:rStyle w:val="libAieChar"/>
          <w:rtl/>
        </w:rPr>
        <w:t>لَعَلَّهُ يَتَذَكَّرُ أَوْ يَخْشى</w:t>
      </w:r>
      <w:r w:rsidRPr="002C718C">
        <w:rPr>
          <w:rStyle w:val="libAlaemChar"/>
          <w:rtl/>
        </w:rPr>
        <w:t>)</w:t>
      </w:r>
      <w:r w:rsidRPr="006750DF">
        <w:rPr>
          <w:rtl/>
        </w:rPr>
        <w:t xml:space="preserve"> فانما قال ليكون أحرص لموسى على الذهاب وقد علم الله </w:t>
      </w:r>
      <w:r w:rsidRPr="002C718C">
        <w:rPr>
          <w:rStyle w:val="libAlaemChar"/>
          <w:rtl/>
        </w:rPr>
        <w:t>عزوجل</w:t>
      </w:r>
      <w:r w:rsidRPr="006750DF">
        <w:rPr>
          <w:rtl/>
        </w:rPr>
        <w:t xml:space="preserve"> ان فرعون لا يتذكر ولا يخشى</w:t>
      </w:r>
      <w:r w:rsidRPr="00BC59CA">
        <w:rPr>
          <w:rFonts w:hint="cs"/>
          <w:rtl/>
        </w:rPr>
        <w:t xml:space="preserve"> </w:t>
      </w:r>
      <w:r>
        <w:rPr>
          <w:rFonts w:hint="cs"/>
          <w:rtl/>
        </w:rPr>
        <w:t>إ</w:t>
      </w:r>
      <w:r w:rsidRPr="006750DF">
        <w:rPr>
          <w:rtl/>
        </w:rPr>
        <w:t>ل</w:t>
      </w:r>
      <w:r>
        <w:rPr>
          <w:rFonts w:hint="cs"/>
          <w:rtl/>
        </w:rPr>
        <w:t>ّ</w:t>
      </w:r>
      <w:r w:rsidRPr="006750DF">
        <w:rPr>
          <w:rtl/>
        </w:rPr>
        <w:t>ا عند رؤية البأس</w:t>
      </w:r>
      <w:r>
        <w:rPr>
          <w:rtl/>
        </w:rPr>
        <w:t>، أ</w:t>
      </w:r>
      <w:r w:rsidRPr="006750DF">
        <w:rPr>
          <w:rtl/>
        </w:rPr>
        <w:t xml:space="preserve">لا تسمع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حَتَّى إِذا أَدْرَكَهُ الْغَرَقُ قالَ آمَنْتُ أَنَّهُ لا إله إلّا الَّذِي آمَنَتْ بِهِ بَنُوا إِسْرائِيلَ وَأَنَا مِنَ الْمُسْلِمِينَ</w:t>
      </w:r>
      <w:r w:rsidRPr="002C718C">
        <w:rPr>
          <w:rStyle w:val="libAlaemChar"/>
          <w:rtl/>
        </w:rPr>
        <w:t>)</w:t>
      </w:r>
      <w:r w:rsidRPr="006750DF">
        <w:rPr>
          <w:rtl/>
        </w:rPr>
        <w:t xml:space="preserve"> فلم يقبل الله ايمانه وقال</w:t>
      </w:r>
      <w:r>
        <w:rPr>
          <w:rtl/>
        </w:rPr>
        <w:t xml:space="preserve">: </w:t>
      </w:r>
      <w:r w:rsidRPr="002C718C">
        <w:rPr>
          <w:rStyle w:val="libAlaemChar"/>
          <w:rtl/>
        </w:rPr>
        <w:t>(</w:t>
      </w:r>
      <w:r w:rsidRPr="002C718C">
        <w:rPr>
          <w:rStyle w:val="libAieChar"/>
          <w:rtl/>
        </w:rPr>
        <w:t>آلْآنَ وَقَدْ عَصَيْتَ قَبْلُ وَكُنْتَ مِنَ الْمُفْسِدِينَ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70 ـ في تفسير عليّ بن إبراهيم  </w:t>
      </w:r>
      <w:r w:rsidRPr="006750DF">
        <w:rPr>
          <w:rtl/>
        </w:rPr>
        <w:t>حدثني هارون بن مسلم عن مسعدة بن صدقة قال</w:t>
      </w:r>
      <w:r>
        <w:rPr>
          <w:rtl/>
        </w:rPr>
        <w:t xml:space="preserve">: </w:t>
      </w:r>
      <w:r w:rsidRPr="006750DF">
        <w:rPr>
          <w:rtl/>
        </w:rPr>
        <w:t xml:space="preserve">حدثني رجل من ولد عدى بن حاتم عن أبيه عن جده عدى بن حاتم وكان مع أمير المؤمنين </w:t>
      </w:r>
      <w:r w:rsidRPr="002C718C">
        <w:rPr>
          <w:rStyle w:val="libAlaemChar"/>
          <w:rtl/>
        </w:rPr>
        <w:t>عليه‌السلام</w:t>
      </w:r>
      <w:r w:rsidRPr="006750DF">
        <w:rPr>
          <w:rtl/>
        </w:rPr>
        <w:t xml:space="preserve"> في بعض حروبه </w:t>
      </w:r>
      <w:r>
        <w:rPr>
          <w:rFonts w:hint="cs"/>
          <w:rtl/>
        </w:rPr>
        <w:t>أ</w:t>
      </w:r>
      <w:r w:rsidRPr="006750DF">
        <w:rPr>
          <w:rtl/>
        </w:rPr>
        <w:t>ن</w:t>
      </w:r>
      <w:r>
        <w:rPr>
          <w:rFonts w:hint="cs"/>
          <w:rtl/>
        </w:rPr>
        <w:t>ّ</w:t>
      </w:r>
      <w:r>
        <w:rPr>
          <w:rtl/>
        </w:rPr>
        <w:t xml:space="preserve"> عليّا </w:t>
      </w:r>
      <w:r w:rsidRPr="002C718C">
        <w:rPr>
          <w:rStyle w:val="libAlaemChar"/>
          <w:rtl/>
        </w:rPr>
        <w:t>عليه‌السلام</w:t>
      </w:r>
      <w:r w:rsidRPr="006750DF">
        <w:rPr>
          <w:rtl/>
        </w:rPr>
        <w:t xml:space="preserve"> قال ليلة الهرير بصفين حين التقى مع معاوية رافعا صوته يسمع أصحابه</w:t>
      </w:r>
      <w:r>
        <w:rPr>
          <w:rtl/>
        </w:rPr>
        <w:t xml:space="preserve">: </w:t>
      </w:r>
      <w:r w:rsidRPr="006750DF">
        <w:rPr>
          <w:rtl/>
        </w:rPr>
        <w:t>لأقتلن معاوية وأصحابه</w:t>
      </w:r>
      <w:r>
        <w:rPr>
          <w:rtl/>
        </w:rPr>
        <w:t xml:space="preserve">، </w:t>
      </w:r>
      <w:r w:rsidRPr="006750DF">
        <w:rPr>
          <w:rtl/>
        </w:rPr>
        <w:t>ثم قال في آخر قوله</w:t>
      </w:r>
      <w:r>
        <w:rPr>
          <w:rtl/>
        </w:rPr>
        <w:t xml:space="preserve">: </w:t>
      </w:r>
      <w:r w:rsidRPr="006750DF">
        <w:rPr>
          <w:rtl/>
        </w:rPr>
        <w:t>ان</w:t>
      </w:r>
    </w:p>
    <w:p w:rsidR="00BD62F3" w:rsidRPr="006750DF" w:rsidRDefault="00BD62F3" w:rsidP="002C718C">
      <w:pPr>
        <w:pStyle w:val="libNormal0"/>
        <w:rPr>
          <w:rtl/>
        </w:rPr>
      </w:pPr>
      <w:r>
        <w:rPr>
          <w:rtl/>
        </w:rPr>
        <w:br w:type="page"/>
      </w:r>
      <w:r w:rsidRPr="006750DF">
        <w:rPr>
          <w:rtl/>
        </w:rPr>
        <w:lastRenderedPageBreak/>
        <w:t>شاء الله يخفض به صوته وكنت منه قريبا فقلت</w:t>
      </w:r>
      <w:r>
        <w:rPr>
          <w:rtl/>
        </w:rPr>
        <w:t xml:space="preserve">: </w:t>
      </w:r>
      <w:r w:rsidRPr="006750DF">
        <w:rPr>
          <w:rtl/>
        </w:rPr>
        <w:t>يا أمير المؤمنين انك حلفت على ما قلت ثم استثنيت فما أردت بذلك</w:t>
      </w:r>
      <w:r>
        <w:rPr>
          <w:rtl/>
        </w:rPr>
        <w:t>؟</w:t>
      </w:r>
      <w:r w:rsidRPr="006750DF">
        <w:rPr>
          <w:rtl/>
        </w:rPr>
        <w:t xml:space="preserve"> فقال</w:t>
      </w:r>
      <w:r>
        <w:rPr>
          <w:rtl/>
        </w:rPr>
        <w:t xml:space="preserve">: إنّ </w:t>
      </w:r>
      <w:r w:rsidRPr="006750DF">
        <w:rPr>
          <w:rtl/>
        </w:rPr>
        <w:t>الحرب خدعة وانا عند أصحابى صدوق</w:t>
      </w:r>
      <w:r>
        <w:rPr>
          <w:rtl/>
        </w:rPr>
        <w:t xml:space="preserve">، </w:t>
      </w:r>
      <w:r w:rsidRPr="006750DF">
        <w:rPr>
          <w:rtl/>
        </w:rPr>
        <w:t>فأردت ان أطمع أصحابى في قولي كيلا يفشلوا ولا يفروا فافهم</w:t>
      </w:r>
      <w:r>
        <w:rPr>
          <w:rtl/>
        </w:rPr>
        <w:t xml:space="preserve">، </w:t>
      </w:r>
      <w:r w:rsidRPr="006750DF">
        <w:rPr>
          <w:rtl/>
        </w:rPr>
        <w:t>فانك تنفع بهذا بعد اليوم ان شاء الله تعالى.</w:t>
      </w:r>
    </w:p>
    <w:p w:rsidR="00BD62F3" w:rsidRPr="006750DF" w:rsidRDefault="00BD62F3" w:rsidP="002C718C">
      <w:pPr>
        <w:pStyle w:val="libNormal"/>
        <w:rPr>
          <w:rtl/>
        </w:rPr>
      </w:pPr>
      <w:r w:rsidRPr="00FB47E7">
        <w:rPr>
          <w:rStyle w:val="libBold2Char"/>
          <w:rtl/>
        </w:rPr>
        <w:t xml:space="preserve">71 ـ في الكافي </w:t>
      </w:r>
      <w:r w:rsidRPr="006750DF">
        <w:rPr>
          <w:rtl/>
        </w:rPr>
        <w:t>مثل ما نقلنا عن تفسير</w:t>
      </w:r>
      <w:r>
        <w:rPr>
          <w:rtl/>
        </w:rPr>
        <w:t xml:space="preserve"> عليّ بن إبراهيم  </w:t>
      </w:r>
      <w:r w:rsidRPr="006750DF">
        <w:rPr>
          <w:rtl/>
        </w:rPr>
        <w:t>من حديث هارون بن مسلم وفي آخره بعد قوله</w:t>
      </w:r>
      <w:r>
        <w:rPr>
          <w:rtl/>
        </w:rPr>
        <w:t>: إن</w:t>
      </w:r>
      <w:r>
        <w:rPr>
          <w:rFonts w:hint="cs"/>
          <w:rtl/>
        </w:rPr>
        <w:t>ْ</w:t>
      </w:r>
      <w:r>
        <w:rPr>
          <w:rtl/>
        </w:rPr>
        <w:t xml:space="preserve"> </w:t>
      </w:r>
      <w:r w:rsidRPr="006750DF">
        <w:rPr>
          <w:rtl/>
        </w:rPr>
        <w:t>شاء الله تعالى</w:t>
      </w:r>
      <w:r>
        <w:rPr>
          <w:rtl/>
        </w:rPr>
        <w:t xml:space="preserve">: </w:t>
      </w:r>
      <w:r w:rsidRPr="006750DF">
        <w:rPr>
          <w:rtl/>
        </w:rPr>
        <w:t xml:space="preserve">واعلم ان الله جل ثناؤه قال لموسى </w:t>
      </w:r>
      <w:r w:rsidRPr="002C718C">
        <w:rPr>
          <w:rStyle w:val="libAlaemChar"/>
          <w:rtl/>
        </w:rPr>
        <w:t>عليه‌السلام</w:t>
      </w:r>
      <w:r w:rsidRPr="006750DF">
        <w:rPr>
          <w:rtl/>
        </w:rPr>
        <w:t xml:space="preserve"> حين أرسله</w:t>
      </w:r>
      <w:r>
        <w:rPr>
          <w:rtl/>
        </w:rPr>
        <w:t xml:space="preserve"> إلى </w:t>
      </w:r>
      <w:r w:rsidRPr="006750DF">
        <w:rPr>
          <w:rtl/>
        </w:rPr>
        <w:t xml:space="preserve">فرعون </w:t>
      </w:r>
      <w:r w:rsidRPr="002C718C">
        <w:rPr>
          <w:rStyle w:val="libAlaemChar"/>
          <w:rtl/>
        </w:rPr>
        <w:t>(</w:t>
      </w:r>
      <w:r w:rsidRPr="002C718C">
        <w:rPr>
          <w:rStyle w:val="libAieChar"/>
          <w:rtl/>
        </w:rPr>
        <w:t>فَقُولا لَهُ قَوْلاً لَيِّناً لَعَلَّهُ يَتَذَكَّرُ أَوْ يَخْشى</w:t>
      </w:r>
      <w:r w:rsidRPr="002C718C">
        <w:rPr>
          <w:rStyle w:val="libAlaemChar"/>
          <w:rtl/>
        </w:rPr>
        <w:t>)</w:t>
      </w:r>
      <w:r w:rsidRPr="006750DF">
        <w:rPr>
          <w:rtl/>
        </w:rPr>
        <w:t xml:space="preserve"> وقد علم انه لا يتذكر ولا يخشى</w:t>
      </w:r>
      <w:r>
        <w:rPr>
          <w:rtl/>
        </w:rPr>
        <w:t xml:space="preserve">، </w:t>
      </w:r>
      <w:r w:rsidRPr="006750DF">
        <w:rPr>
          <w:rtl/>
        </w:rPr>
        <w:t xml:space="preserve">ولكن ليكون ذلك أحرص لموسى </w:t>
      </w:r>
      <w:r w:rsidRPr="002C718C">
        <w:rPr>
          <w:rStyle w:val="libAlaemChar"/>
          <w:rtl/>
        </w:rPr>
        <w:t>عليه‌السلام</w:t>
      </w:r>
      <w:r w:rsidRPr="006750DF">
        <w:rPr>
          <w:rtl/>
        </w:rPr>
        <w:t xml:space="preserve"> على الذهاب.</w:t>
      </w:r>
    </w:p>
    <w:p w:rsidR="00BD62F3" w:rsidRPr="006750DF" w:rsidRDefault="00BD62F3" w:rsidP="002C718C">
      <w:pPr>
        <w:pStyle w:val="libNormal"/>
        <w:rPr>
          <w:rtl/>
        </w:rPr>
      </w:pPr>
      <w:r w:rsidRPr="00FB47E7">
        <w:rPr>
          <w:rStyle w:val="libBold2Char"/>
          <w:rtl/>
        </w:rPr>
        <w:t>72 ـ في أصول الكافي</w:t>
      </w:r>
      <w:r w:rsidRPr="006750DF">
        <w:rPr>
          <w:rtl/>
        </w:rPr>
        <w:t xml:space="preserve"> باسناده</w:t>
      </w:r>
      <w:r>
        <w:rPr>
          <w:rtl/>
        </w:rPr>
        <w:t xml:space="preserve"> إلى </w:t>
      </w:r>
      <w:r w:rsidRPr="006750DF">
        <w:rPr>
          <w:rtl/>
        </w:rPr>
        <w:t>عبد الله بن إبراهيم الجعفري قال</w:t>
      </w:r>
      <w:r>
        <w:rPr>
          <w:rtl/>
        </w:rPr>
        <w:t xml:space="preserve">: </w:t>
      </w:r>
      <w:r w:rsidRPr="006750DF">
        <w:rPr>
          <w:rtl/>
        </w:rPr>
        <w:t>كتب</w:t>
      </w:r>
      <w:r>
        <w:rPr>
          <w:rtl/>
        </w:rPr>
        <w:t xml:space="preserve"> أبو </w:t>
      </w:r>
      <w:r w:rsidRPr="006750DF">
        <w:rPr>
          <w:rtl/>
        </w:rPr>
        <w:t xml:space="preserve">الحسن موسى بن جعفر </w:t>
      </w:r>
      <w:r w:rsidRPr="002C718C">
        <w:rPr>
          <w:rStyle w:val="libAlaemChar"/>
          <w:rtl/>
        </w:rPr>
        <w:t>عليه‌السلام</w:t>
      </w:r>
      <w:r>
        <w:rPr>
          <w:rtl/>
        </w:rPr>
        <w:t xml:space="preserve"> إلى </w:t>
      </w:r>
      <w:r w:rsidRPr="006750DF">
        <w:rPr>
          <w:rtl/>
        </w:rPr>
        <w:t>يحيى بن عبد الله بن الحسن</w:t>
      </w:r>
      <w:r>
        <w:rPr>
          <w:rtl/>
        </w:rPr>
        <w:t xml:space="preserve">: </w:t>
      </w:r>
      <w:r w:rsidRPr="006750DF">
        <w:rPr>
          <w:rtl/>
        </w:rPr>
        <w:t>اما بعد فانى أحذرك ونفسي وأعدك أليم عذابه وشديد عقابه</w:t>
      </w:r>
      <w:r>
        <w:rPr>
          <w:rtl/>
        </w:rPr>
        <w:t xml:space="preserve">، </w:t>
      </w:r>
      <w:r w:rsidRPr="006750DF">
        <w:rPr>
          <w:rtl/>
        </w:rPr>
        <w:t>وتكامل نقماته وأوصيك ونفسي بتقوى الله فانها زين الكلام</w:t>
      </w:r>
      <w:r>
        <w:rPr>
          <w:rtl/>
        </w:rPr>
        <w:t xml:space="preserve">، </w:t>
      </w:r>
      <w:r w:rsidRPr="006750DF">
        <w:rPr>
          <w:rtl/>
        </w:rPr>
        <w:t>وتثبيت النعم</w:t>
      </w:r>
      <w:r>
        <w:rPr>
          <w:rtl/>
        </w:rPr>
        <w:t xml:space="preserve"> إلى </w:t>
      </w:r>
      <w:r w:rsidRPr="006750DF">
        <w:rPr>
          <w:rtl/>
        </w:rPr>
        <w:t>قوله</w:t>
      </w:r>
      <w:r>
        <w:rPr>
          <w:rtl/>
        </w:rPr>
        <w:t xml:space="preserve">: </w:t>
      </w:r>
      <w:r w:rsidRPr="006750DF">
        <w:rPr>
          <w:rtl/>
        </w:rPr>
        <w:t>أحذرك معصية الخليفة وأحثك على بره وطاعته</w:t>
      </w:r>
      <w:r>
        <w:rPr>
          <w:rtl/>
        </w:rPr>
        <w:t xml:space="preserve">، </w:t>
      </w:r>
      <w:r w:rsidRPr="006750DF">
        <w:rPr>
          <w:rtl/>
        </w:rPr>
        <w:t>وان تطلب لنفسك أمانا قبل أن تأخذك الأظفار ويلزمك الخناف من كل مكان</w:t>
      </w:r>
      <w:r>
        <w:rPr>
          <w:rtl/>
        </w:rPr>
        <w:t xml:space="preserve">، </w:t>
      </w:r>
      <w:r w:rsidRPr="006750DF">
        <w:rPr>
          <w:rtl/>
        </w:rPr>
        <w:t>فتروح</w:t>
      </w:r>
      <w:r>
        <w:rPr>
          <w:rtl/>
        </w:rPr>
        <w:t xml:space="preserve"> إلى </w:t>
      </w:r>
      <w:r w:rsidRPr="006750DF">
        <w:rPr>
          <w:rtl/>
        </w:rPr>
        <w:t>النفس من كل مكان</w:t>
      </w:r>
      <w:r>
        <w:rPr>
          <w:rtl/>
        </w:rPr>
        <w:t xml:space="preserve">، </w:t>
      </w:r>
      <w:r w:rsidRPr="006750DF">
        <w:rPr>
          <w:rtl/>
        </w:rPr>
        <w:t>ولا تجده</w:t>
      </w:r>
      <w:r>
        <w:rPr>
          <w:rtl/>
        </w:rPr>
        <w:t xml:space="preserve"> حتّى </w:t>
      </w:r>
      <w:r w:rsidRPr="006750DF">
        <w:rPr>
          <w:rtl/>
        </w:rPr>
        <w:t>يمن الله عليك بمنه وفضله ورقة الخليفة أبقاه الله فيؤمنك ويرحمك</w:t>
      </w:r>
      <w:r>
        <w:rPr>
          <w:rtl/>
        </w:rPr>
        <w:t xml:space="preserve">، </w:t>
      </w:r>
      <w:r w:rsidRPr="006750DF">
        <w:rPr>
          <w:rtl/>
        </w:rPr>
        <w:t xml:space="preserve">ويحفظ فيك أرحام رسول الله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وَالسَّلامُ عَلى مَنِ اتَّبَعَ الْهُدى إِنَّا قَدْ أُوحِيَ إِلَيْنا أَنَّ الْعَذابَ عَلى مَنْ كَذَّبَ وَتَوَلَّى</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73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سيف بن عميرة عن إبراهيم بن ميمون عن محمد بن مسلم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أَعْطى كُلَّ شَيْءٍ خَلْقَهُ ثُمَّ هَدى قالَ</w:t>
      </w:r>
      <w:r w:rsidRPr="002C718C">
        <w:rPr>
          <w:rStyle w:val="libAlaemChar"/>
          <w:rtl/>
        </w:rPr>
        <w:t>)</w:t>
      </w:r>
      <w:r>
        <w:rPr>
          <w:rtl/>
        </w:rPr>
        <w:t xml:space="preserve">: </w:t>
      </w:r>
      <w:r w:rsidRPr="006750DF">
        <w:rPr>
          <w:rtl/>
        </w:rPr>
        <w:t>ليس شيء من خلق الله</w:t>
      </w:r>
      <w:r w:rsidRPr="00BC59CA">
        <w:rPr>
          <w:rFonts w:hint="cs"/>
          <w:rtl/>
        </w:rPr>
        <w:t xml:space="preserve"> </w:t>
      </w:r>
      <w:r>
        <w:rPr>
          <w:rFonts w:hint="cs"/>
          <w:rtl/>
        </w:rPr>
        <w:t>إ</w:t>
      </w:r>
      <w:r w:rsidRPr="006750DF">
        <w:rPr>
          <w:rtl/>
        </w:rPr>
        <w:t>ل</w:t>
      </w:r>
      <w:r>
        <w:rPr>
          <w:rFonts w:hint="cs"/>
          <w:rtl/>
        </w:rPr>
        <w:t>ّ</w:t>
      </w:r>
      <w:r w:rsidRPr="006750DF">
        <w:rPr>
          <w:rtl/>
        </w:rPr>
        <w:t>ا وهو يعرف من شكله الذكر من الأنثى قلت</w:t>
      </w:r>
      <w:r>
        <w:rPr>
          <w:rtl/>
        </w:rPr>
        <w:t xml:space="preserve">: </w:t>
      </w:r>
      <w:r w:rsidRPr="006750DF">
        <w:rPr>
          <w:rtl/>
        </w:rPr>
        <w:t>ما يعنى ثم هدى</w:t>
      </w:r>
      <w:r>
        <w:rPr>
          <w:rtl/>
        </w:rPr>
        <w:t>؟</w:t>
      </w:r>
      <w:r w:rsidRPr="006750DF">
        <w:rPr>
          <w:rtl/>
        </w:rPr>
        <w:t xml:space="preserve"> قال</w:t>
      </w:r>
      <w:r>
        <w:rPr>
          <w:rtl/>
        </w:rPr>
        <w:t xml:space="preserve">: </w:t>
      </w:r>
      <w:r w:rsidRPr="006750DF">
        <w:rPr>
          <w:rtl/>
        </w:rPr>
        <w:t>هداه للنكاح والسفاح من شكله.</w:t>
      </w:r>
    </w:p>
    <w:p w:rsidR="00BD62F3" w:rsidRPr="006750DF" w:rsidRDefault="00BD62F3" w:rsidP="002C718C">
      <w:pPr>
        <w:pStyle w:val="libNormal"/>
        <w:rPr>
          <w:rtl/>
        </w:rPr>
      </w:pPr>
      <w:r w:rsidRPr="00FB47E7">
        <w:rPr>
          <w:rStyle w:val="libBold2Char"/>
          <w:rtl/>
        </w:rPr>
        <w:t>74 ـ في أصول الكافي</w:t>
      </w:r>
      <w:r w:rsidRPr="006750DF">
        <w:rPr>
          <w:rtl/>
        </w:rPr>
        <w:t xml:space="preserve"> عنه </w:t>
      </w:r>
      <w:r w:rsidRPr="00467FAA">
        <w:rPr>
          <w:rStyle w:val="libFootnotenumChar"/>
          <w:rtl/>
        </w:rPr>
        <w:t>(1)</w:t>
      </w:r>
      <w:r w:rsidRPr="006750DF">
        <w:rPr>
          <w:rtl/>
        </w:rPr>
        <w:t xml:space="preserve"> عن</w:t>
      </w:r>
      <w:r>
        <w:rPr>
          <w:rtl/>
        </w:rPr>
        <w:t xml:space="preserve"> إسمعيل </w:t>
      </w:r>
      <w:r w:rsidRPr="006750DF">
        <w:rPr>
          <w:rtl/>
        </w:rPr>
        <w:t>بن مهران عن سيف بن عميرة عن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«قبله عدة من أصحابنا عن</w:t>
      </w:r>
      <w:r>
        <w:rPr>
          <w:rtl/>
        </w:rPr>
        <w:t xml:space="preserve"> أحمد </w:t>
      </w:r>
      <w:r w:rsidRPr="006750DF">
        <w:rPr>
          <w:rtl/>
        </w:rPr>
        <w:t xml:space="preserve">بن محمد بن خالد عن عثمان بن عيس. مناره» </w:t>
      </w:r>
      <w:r>
        <w:rPr>
          <w:rtl/>
        </w:rPr>
        <w:t>(</w:t>
      </w:r>
      <w:r w:rsidRPr="006750DF">
        <w:rPr>
          <w:rtl/>
        </w:rPr>
        <w:t>عن هامش بعض النسخ</w:t>
      </w:r>
      <w:r>
        <w:rPr>
          <w:rtl/>
        </w:rPr>
        <w:t>)</w:t>
      </w:r>
    </w:p>
    <w:p w:rsidR="00BD62F3" w:rsidRPr="006750DF" w:rsidRDefault="00BD62F3" w:rsidP="002C718C">
      <w:pPr>
        <w:pStyle w:val="libNormal0"/>
        <w:rPr>
          <w:rtl/>
        </w:rPr>
      </w:pPr>
      <w:r>
        <w:rPr>
          <w:rtl/>
        </w:rPr>
        <w:br w:type="page"/>
      </w:r>
      <w:r w:rsidRPr="006750DF">
        <w:rPr>
          <w:rtl/>
        </w:rPr>
        <w:lastRenderedPageBreak/>
        <w:t>سليمان بن عمرو النخعي قال</w:t>
      </w:r>
      <w:r>
        <w:rPr>
          <w:rtl/>
        </w:rPr>
        <w:t xml:space="preserve">: </w:t>
      </w:r>
      <w:r w:rsidRPr="006750DF">
        <w:rPr>
          <w:rtl/>
        </w:rPr>
        <w:t xml:space="preserve">وحدثني الحسين بن سيف عن أخيه على عن سليمان عمن ذكره عن أبي جعفر </w:t>
      </w:r>
      <w:r w:rsidRPr="002C718C">
        <w:rPr>
          <w:rStyle w:val="libAlaemChar"/>
          <w:rtl/>
        </w:rPr>
        <w:t>عليه‌السلام</w:t>
      </w:r>
      <w:r w:rsidRPr="006750DF">
        <w:rPr>
          <w:rtl/>
        </w:rPr>
        <w:t xml:space="preserve"> ثم قال</w:t>
      </w:r>
      <w:r>
        <w:rPr>
          <w:rtl/>
        </w:rPr>
        <w:t xml:space="preserve">: </w:t>
      </w:r>
      <w:r w:rsidRPr="006750DF">
        <w:rPr>
          <w:rtl/>
        </w:rPr>
        <w:t xml:space="preserve">وباسناده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النبي </w:t>
      </w:r>
      <w:r w:rsidRPr="002C718C">
        <w:rPr>
          <w:rStyle w:val="libAlaemChar"/>
          <w:rtl/>
        </w:rPr>
        <w:t>صلى‌الله‌عليه‌وآله</w:t>
      </w:r>
      <w:r>
        <w:rPr>
          <w:rtl/>
        </w:rPr>
        <w:t xml:space="preserve">: إنّ </w:t>
      </w:r>
      <w:r w:rsidRPr="006750DF">
        <w:rPr>
          <w:rtl/>
        </w:rPr>
        <w:t>خياركم أولوا النهى قيل</w:t>
      </w:r>
      <w:r>
        <w:rPr>
          <w:rtl/>
        </w:rPr>
        <w:t xml:space="preserve">: </w:t>
      </w:r>
      <w:r w:rsidRPr="006750DF">
        <w:rPr>
          <w:rtl/>
        </w:rPr>
        <w:t>يا رسول الله ومن أولوا النهى</w:t>
      </w:r>
      <w:r>
        <w:rPr>
          <w:rtl/>
        </w:rPr>
        <w:t>؟</w:t>
      </w:r>
      <w:r w:rsidRPr="006750DF">
        <w:rPr>
          <w:rtl/>
        </w:rPr>
        <w:t xml:space="preserve"> قال</w:t>
      </w:r>
      <w:r>
        <w:rPr>
          <w:rtl/>
        </w:rPr>
        <w:t xml:space="preserve">: </w:t>
      </w:r>
      <w:r w:rsidRPr="006750DF">
        <w:rPr>
          <w:rtl/>
        </w:rPr>
        <w:t xml:space="preserve">هم أولوا الأخلاق الحسنة والأحلام الرزينة </w:t>
      </w:r>
      <w:r w:rsidRPr="00467FAA">
        <w:rPr>
          <w:rStyle w:val="libFootnotenumChar"/>
          <w:rtl/>
        </w:rPr>
        <w:t>(1)</w:t>
      </w:r>
      <w:r w:rsidRPr="006750DF">
        <w:rPr>
          <w:rtl/>
        </w:rPr>
        <w:t xml:space="preserve"> وصلة الأرحام</w:t>
      </w:r>
      <w:r>
        <w:rPr>
          <w:rtl/>
        </w:rPr>
        <w:t xml:space="preserve">، </w:t>
      </w:r>
      <w:r w:rsidRPr="006750DF">
        <w:rPr>
          <w:rtl/>
        </w:rPr>
        <w:t>والبررة بالأمهات والاباء</w:t>
      </w:r>
      <w:r>
        <w:rPr>
          <w:rtl/>
        </w:rPr>
        <w:t xml:space="preserve">، </w:t>
      </w:r>
      <w:r w:rsidRPr="006750DF">
        <w:rPr>
          <w:rtl/>
        </w:rPr>
        <w:t>والمتعاهدين للفقراء والجيران</w:t>
      </w:r>
      <w:r>
        <w:rPr>
          <w:rtl/>
        </w:rPr>
        <w:t xml:space="preserve">، </w:t>
      </w:r>
      <w:r w:rsidRPr="006750DF">
        <w:rPr>
          <w:rtl/>
        </w:rPr>
        <w:t>ويطعمون الطعام</w:t>
      </w:r>
      <w:r>
        <w:rPr>
          <w:rtl/>
        </w:rPr>
        <w:t xml:space="preserve">، </w:t>
      </w:r>
      <w:r w:rsidRPr="006750DF">
        <w:rPr>
          <w:rtl/>
        </w:rPr>
        <w:t>ويفشون السلام في العالم</w:t>
      </w:r>
      <w:r>
        <w:rPr>
          <w:rtl/>
        </w:rPr>
        <w:t xml:space="preserve">، </w:t>
      </w:r>
      <w:r w:rsidRPr="006750DF">
        <w:rPr>
          <w:rtl/>
        </w:rPr>
        <w:t>ويصلون والناس نيام غافلون.</w:t>
      </w:r>
    </w:p>
    <w:p w:rsidR="00BD62F3" w:rsidRPr="006750DF" w:rsidRDefault="00BD62F3" w:rsidP="002C718C">
      <w:pPr>
        <w:pStyle w:val="libNormal"/>
        <w:rPr>
          <w:rtl/>
        </w:rPr>
      </w:pPr>
      <w:r w:rsidRPr="00FB47E7">
        <w:rPr>
          <w:rStyle w:val="libBold2Char"/>
          <w:rtl/>
        </w:rPr>
        <w:t xml:space="preserve">75 ـ في تفسير عليّ بن إبراهيم  </w:t>
      </w:r>
      <w:r w:rsidRPr="006750DF">
        <w:rPr>
          <w:rtl/>
        </w:rPr>
        <w:t>حدثني أبي عن الحسن بن محبوب عن</w:t>
      </w:r>
      <w:r>
        <w:rPr>
          <w:rtl/>
        </w:rPr>
        <w:t xml:space="preserve"> علي بن </w:t>
      </w:r>
      <w:r w:rsidRPr="006750DF">
        <w:rPr>
          <w:rtl/>
        </w:rPr>
        <w:t xml:space="preserve">رئاب عن مروان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إنّ </w:t>
      </w:r>
      <w:r w:rsidRPr="006750DF">
        <w:rPr>
          <w:rtl/>
        </w:rPr>
        <w:t>في ذلك لآيات لاولى النهى قال</w:t>
      </w:r>
      <w:r>
        <w:rPr>
          <w:rtl/>
        </w:rPr>
        <w:t xml:space="preserve">: </w:t>
      </w:r>
      <w:r w:rsidRPr="006750DF">
        <w:rPr>
          <w:rtl/>
        </w:rPr>
        <w:t>نحن والله أولوا النهى قلت</w:t>
      </w:r>
      <w:r>
        <w:rPr>
          <w:rtl/>
        </w:rPr>
        <w:t xml:space="preserve">: </w:t>
      </w:r>
      <w:r w:rsidRPr="006750DF">
        <w:rPr>
          <w:rtl/>
        </w:rPr>
        <w:t>ما معنى اولى النهى</w:t>
      </w:r>
      <w:r>
        <w:rPr>
          <w:rtl/>
        </w:rPr>
        <w:t>؟</w:t>
      </w:r>
      <w:r w:rsidRPr="006750DF">
        <w:rPr>
          <w:rtl/>
        </w:rPr>
        <w:t xml:space="preserve"> قال</w:t>
      </w:r>
      <w:r>
        <w:rPr>
          <w:rtl/>
        </w:rPr>
        <w:t xml:space="preserve">: </w:t>
      </w:r>
      <w:r w:rsidRPr="006750DF">
        <w:rPr>
          <w:rtl/>
        </w:rPr>
        <w:t>ما أخبر الله به رسوله مما يكون بعده من ادعاء أبي فلان الخلافة والقيام بها</w:t>
      </w:r>
      <w:r>
        <w:rPr>
          <w:rtl/>
        </w:rPr>
        <w:t xml:space="preserve">، </w:t>
      </w:r>
      <w:r w:rsidRPr="006750DF">
        <w:rPr>
          <w:rtl/>
        </w:rPr>
        <w:t>والاخر من بعده</w:t>
      </w:r>
      <w:r>
        <w:rPr>
          <w:rtl/>
        </w:rPr>
        <w:t xml:space="preserve">، </w:t>
      </w:r>
      <w:r w:rsidRPr="006750DF">
        <w:rPr>
          <w:rtl/>
        </w:rPr>
        <w:t>والثالث من بعدهما</w:t>
      </w:r>
      <w:r>
        <w:rPr>
          <w:rtl/>
        </w:rPr>
        <w:t xml:space="preserve">، </w:t>
      </w:r>
      <w:r w:rsidRPr="006750DF">
        <w:rPr>
          <w:rtl/>
        </w:rPr>
        <w:t>وبنى أمية</w:t>
      </w:r>
      <w:r>
        <w:rPr>
          <w:rtl/>
        </w:rPr>
        <w:t xml:space="preserve">، </w:t>
      </w:r>
      <w:r w:rsidRPr="006750DF">
        <w:rPr>
          <w:rtl/>
        </w:rPr>
        <w:t xml:space="preserve">فأخبر رسول الله </w:t>
      </w:r>
      <w:r w:rsidRPr="002C718C">
        <w:rPr>
          <w:rStyle w:val="libAlaemChar"/>
          <w:rtl/>
        </w:rPr>
        <w:t>صلى‌الله‌عليه‌وآله</w:t>
      </w:r>
      <w:r w:rsidRPr="006750DF">
        <w:rPr>
          <w:rtl/>
        </w:rPr>
        <w:t xml:space="preserve"> وكان كما أخبر الله به نبيه وكما أخبر رسول الله </w:t>
      </w:r>
      <w:r w:rsidRPr="002C718C">
        <w:rPr>
          <w:rStyle w:val="libAlaemChar"/>
          <w:rtl/>
        </w:rPr>
        <w:t>صلى‌الله‌عليه‌وآله</w:t>
      </w:r>
      <w:r>
        <w:rPr>
          <w:rtl/>
        </w:rPr>
        <w:t xml:space="preserve"> عليّا </w:t>
      </w:r>
      <w:r w:rsidRPr="006750DF">
        <w:rPr>
          <w:rtl/>
        </w:rPr>
        <w:t>وكما انتهى إلينا من عل</w:t>
      </w:r>
      <w:r>
        <w:rPr>
          <w:rFonts w:hint="cs"/>
          <w:rtl/>
        </w:rPr>
        <w:t>يٍّ</w:t>
      </w:r>
      <w:r w:rsidRPr="006750DF">
        <w:rPr>
          <w:rtl/>
        </w:rPr>
        <w:t xml:space="preserve"> فيما يكون من بعده من الملك في</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وغيرهم</w:t>
      </w:r>
      <w:r>
        <w:rPr>
          <w:rtl/>
        </w:rPr>
        <w:t xml:space="preserve">، </w:t>
      </w:r>
      <w:r w:rsidRPr="006750DF">
        <w:rPr>
          <w:rtl/>
        </w:rPr>
        <w:t>فهذه</w:t>
      </w:r>
      <w:r>
        <w:rPr>
          <w:rtl/>
        </w:rPr>
        <w:t xml:space="preserve"> الآية </w:t>
      </w:r>
      <w:r w:rsidRPr="006750DF">
        <w:rPr>
          <w:rtl/>
        </w:rPr>
        <w:t>التي ذكرها الله في الكتاب</w:t>
      </w:r>
      <w:r>
        <w:rPr>
          <w:rtl/>
        </w:rPr>
        <w:t xml:space="preserve">: </w:t>
      </w:r>
      <w:r w:rsidRPr="002C718C">
        <w:rPr>
          <w:rStyle w:val="libAlaemChar"/>
          <w:rtl/>
        </w:rPr>
        <w:t>(</w:t>
      </w:r>
      <w:r w:rsidRPr="002C718C">
        <w:rPr>
          <w:rStyle w:val="libAieChar"/>
          <w:rtl/>
        </w:rPr>
        <w:t>إِنَّ فِي ذلِكَ لَآياتٍ لِأُولِي النُّهى</w:t>
      </w:r>
      <w:r w:rsidRPr="002C718C">
        <w:rPr>
          <w:rStyle w:val="libAlaemChar"/>
          <w:rtl/>
        </w:rPr>
        <w:t>)</w:t>
      </w:r>
      <w:r w:rsidRPr="006750DF">
        <w:rPr>
          <w:rtl/>
        </w:rPr>
        <w:t xml:space="preserve"> الذي انتهى إلينا علم ذلك كله</w:t>
      </w:r>
      <w:r>
        <w:rPr>
          <w:rtl/>
        </w:rPr>
        <w:t xml:space="preserve">، </w:t>
      </w:r>
      <w:r w:rsidRPr="006750DF">
        <w:rPr>
          <w:rtl/>
        </w:rPr>
        <w:t xml:space="preserve">فصبرنا لأمر الله </w:t>
      </w:r>
      <w:r w:rsidRPr="002C718C">
        <w:rPr>
          <w:rStyle w:val="libAlaemChar"/>
          <w:rtl/>
        </w:rPr>
        <w:t>عزوجل</w:t>
      </w:r>
      <w:r>
        <w:rPr>
          <w:rtl/>
        </w:rPr>
        <w:t xml:space="preserve">، </w:t>
      </w:r>
      <w:r w:rsidRPr="006750DF">
        <w:rPr>
          <w:rtl/>
        </w:rPr>
        <w:t>فنحن قوام الله على خلقه وخزانه على دينه</w:t>
      </w:r>
      <w:r>
        <w:rPr>
          <w:rtl/>
        </w:rPr>
        <w:t xml:space="preserve">، </w:t>
      </w:r>
      <w:r w:rsidRPr="006750DF">
        <w:rPr>
          <w:rtl/>
        </w:rPr>
        <w:t xml:space="preserve">نخزنه ونستره ونكتم به من عدونا كما كتم رسول الله </w:t>
      </w:r>
      <w:r w:rsidRPr="002C718C">
        <w:rPr>
          <w:rStyle w:val="libAlaemChar"/>
          <w:rtl/>
        </w:rPr>
        <w:t>صلى‌الله‌عليه‌وآله</w:t>
      </w:r>
      <w:r>
        <w:rPr>
          <w:rtl/>
        </w:rPr>
        <w:t xml:space="preserve"> حتّى </w:t>
      </w:r>
      <w:r w:rsidRPr="006750DF">
        <w:rPr>
          <w:rtl/>
        </w:rPr>
        <w:t>أذن الله له في الهجرة</w:t>
      </w:r>
      <w:r>
        <w:rPr>
          <w:rtl/>
        </w:rPr>
        <w:t xml:space="preserve">، </w:t>
      </w:r>
      <w:r w:rsidRPr="006750DF">
        <w:rPr>
          <w:rtl/>
        </w:rPr>
        <w:t xml:space="preserve">وجاهد المشركين فنحن على منهاج رسول الله </w:t>
      </w:r>
      <w:r w:rsidRPr="002C718C">
        <w:rPr>
          <w:rStyle w:val="libAlaemChar"/>
          <w:rtl/>
        </w:rPr>
        <w:t>صلى‌الله‌عليه‌وآله</w:t>
      </w:r>
      <w:r>
        <w:rPr>
          <w:rtl/>
        </w:rPr>
        <w:t xml:space="preserve"> حتّى </w:t>
      </w:r>
      <w:r w:rsidRPr="006750DF">
        <w:rPr>
          <w:rtl/>
        </w:rPr>
        <w:t>يأذن لنا في إظهار دينه بالسيف</w:t>
      </w:r>
      <w:r>
        <w:rPr>
          <w:rtl/>
        </w:rPr>
        <w:t xml:space="preserve">، </w:t>
      </w:r>
      <w:r w:rsidRPr="006750DF">
        <w:rPr>
          <w:rtl/>
        </w:rPr>
        <w:t>وندعو الناس</w:t>
      </w:r>
      <w:r>
        <w:rPr>
          <w:rtl/>
        </w:rPr>
        <w:t xml:space="preserve"> إليه </w:t>
      </w:r>
      <w:r w:rsidRPr="006750DF">
        <w:rPr>
          <w:rtl/>
        </w:rPr>
        <w:t xml:space="preserve">فنصيرهم عليه عودا كما صيرهم رسول الله </w:t>
      </w:r>
      <w:r w:rsidRPr="002C718C">
        <w:rPr>
          <w:rStyle w:val="libAlaemChar"/>
          <w:rtl/>
        </w:rPr>
        <w:t>صلى‌الله‌عليه‌وآله</w:t>
      </w:r>
      <w:r w:rsidRPr="006750DF">
        <w:rPr>
          <w:rtl/>
        </w:rPr>
        <w:t xml:space="preserve"> بدوا.</w:t>
      </w:r>
    </w:p>
    <w:p w:rsidR="00BD62F3" w:rsidRPr="006750DF" w:rsidRDefault="00BD62F3" w:rsidP="002C718C">
      <w:pPr>
        <w:pStyle w:val="libNormal"/>
        <w:rPr>
          <w:rtl/>
        </w:rPr>
      </w:pPr>
      <w:r w:rsidRPr="00FB47E7">
        <w:rPr>
          <w:rStyle w:val="libBold2Char"/>
          <w:rtl/>
        </w:rPr>
        <w:t xml:space="preserve">76 ـ في كتاب علل الشرائع </w:t>
      </w:r>
      <w:r w:rsidRPr="006750DF">
        <w:rPr>
          <w:rtl/>
        </w:rPr>
        <w:t>باسناده</w:t>
      </w:r>
      <w:r>
        <w:rPr>
          <w:rtl/>
        </w:rPr>
        <w:t xml:space="preserve"> إلى </w:t>
      </w:r>
      <w:r w:rsidRPr="006750DF">
        <w:rPr>
          <w:rtl/>
        </w:rPr>
        <w:t>عبد الرحمن بن حماد قال</w:t>
      </w:r>
      <w:r>
        <w:rPr>
          <w:rtl/>
        </w:rPr>
        <w:t xml:space="preserve">: </w:t>
      </w:r>
      <w:r w:rsidRPr="006750DF">
        <w:rPr>
          <w:rtl/>
        </w:rPr>
        <w:t xml:space="preserve">سألت أبا إبراهيم </w:t>
      </w:r>
      <w:r w:rsidRPr="002C718C">
        <w:rPr>
          <w:rStyle w:val="libAlaemChar"/>
          <w:rtl/>
        </w:rPr>
        <w:t>عليه‌السلام</w:t>
      </w:r>
      <w:r w:rsidRPr="006750DF">
        <w:rPr>
          <w:rtl/>
        </w:rPr>
        <w:t xml:space="preserve"> عن الميت لم يغسل غسل الجنابة</w:t>
      </w:r>
      <w:r>
        <w:rPr>
          <w:rtl/>
        </w:rPr>
        <w:t>؟</w:t>
      </w:r>
      <w:r w:rsidRPr="006750DF">
        <w:rPr>
          <w:rtl/>
        </w:rPr>
        <w:t xml:space="preserve"> قال</w:t>
      </w:r>
      <w:r>
        <w:rPr>
          <w:rtl/>
        </w:rPr>
        <w:t xml:space="preserve">: إنّ </w:t>
      </w:r>
      <w:r w:rsidRPr="006750DF">
        <w:rPr>
          <w:rtl/>
        </w:rPr>
        <w:t>الله تبارك وتعالى أعلى وأخلص من أن يبعث الأشياء بيده</w:t>
      </w:r>
      <w:r>
        <w:rPr>
          <w:rtl/>
        </w:rPr>
        <w:t xml:space="preserve">، </w:t>
      </w:r>
      <w:r w:rsidRPr="006750DF">
        <w:rPr>
          <w:rtl/>
        </w:rPr>
        <w:t>ان لله تبارك وتعالى ملكين خلاقين فاذا أراد أن يخلق خلقا أمر أولئك الخلاقين</w:t>
      </w:r>
      <w:r>
        <w:rPr>
          <w:rtl/>
        </w:rPr>
        <w:t xml:space="preserve">، </w:t>
      </w:r>
      <w:r w:rsidRPr="006750DF">
        <w:rPr>
          <w:rtl/>
        </w:rPr>
        <w:t xml:space="preserve">فأخذوا من التربة التي قال الله </w:t>
      </w:r>
      <w:r w:rsidRPr="002C718C">
        <w:rPr>
          <w:rStyle w:val="libAlaemChar"/>
          <w:rtl/>
        </w:rPr>
        <w:t>عزوجل</w:t>
      </w:r>
      <w:r w:rsidRPr="006750DF">
        <w:rPr>
          <w:rtl/>
        </w:rPr>
        <w:t xml:space="preserve"> في كتابه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الرزينة</w:t>
      </w:r>
      <w:r>
        <w:rPr>
          <w:rtl/>
        </w:rPr>
        <w:t xml:space="preserve">: </w:t>
      </w:r>
      <w:r w:rsidRPr="006750DF">
        <w:rPr>
          <w:rtl/>
        </w:rPr>
        <w:t>الاصيلة.</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مِنْها خَلَقْناكُمْ وَفِيها نُعِيدُكُمْ وَمِنْها نُخْرِجُكُمْ تارَةً أُخْرى</w:t>
      </w:r>
      <w:r w:rsidRPr="002C718C">
        <w:rPr>
          <w:rStyle w:val="libAlaemChar"/>
          <w:rtl/>
        </w:rPr>
        <w:t>)</w:t>
      </w:r>
      <w:r w:rsidRPr="006750DF">
        <w:rPr>
          <w:rtl/>
        </w:rPr>
        <w:t xml:space="preserve"> فعجنوها بالنطفة المسكنة في الرحم</w:t>
      </w:r>
      <w:r>
        <w:rPr>
          <w:rtl/>
        </w:rPr>
        <w:t xml:space="preserve">، </w:t>
      </w:r>
      <w:r w:rsidRPr="006750DF">
        <w:rPr>
          <w:rtl/>
        </w:rPr>
        <w:t>فاذا عجنت النطفة بالتربة قالا</w:t>
      </w:r>
      <w:r>
        <w:rPr>
          <w:rtl/>
        </w:rPr>
        <w:t xml:space="preserve">: </w:t>
      </w:r>
      <w:r w:rsidRPr="006750DF">
        <w:rPr>
          <w:rtl/>
        </w:rPr>
        <w:t>يا رب ما نخلق</w:t>
      </w:r>
      <w:r>
        <w:rPr>
          <w:rtl/>
        </w:rPr>
        <w:t>؟</w:t>
      </w:r>
      <w:r w:rsidRPr="006750DF">
        <w:rPr>
          <w:rtl/>
        </w:rPr>
        <w:t xml:space="preserve"> قال</w:t>
      </w:r>
      <w:r>
        <w:rPr>
          <w:rtl/>
        </w:rPr>
        <w:t xml:space="preserve">: </w:t>
      </w:r>
      <w:r w:rsidRPr="006750DF">
        <w:rPr>
          <w:rtl/>
        </w:rPr>
        <w:t>فيوحى الله تبارك وتعالى ما يريد من ذلك</w:t>
      </w:r>
      <w:r>
        <w:rPr>
          <w:rtl/>
        </w:rPr>
        <w:t xml:space="preserve">: </w:t>
      </w:r>
      <w:r w:rsidRPr="006750DF">
        <w:rPr>
          <w:rtl/>
        </w:rPr>
        <w:t>ذكرا أو أنثى مؤمنا أو كافرا</w:t>
      </w:r>
      <w:r>
        <w:rPr>
          <w:rtl/>
        </w:rPr>
        <w:t xml:space="preserve">، </w:t>
      </w:r>
      <w:r w:rsidRPr="006750DF">
        <w:rPr>
          <w:rtl/>
        </w:rPr>
        <w:t>اسود أو ابيض</w:t>
      </w:r>
      <w:r>
        <w:rPr>
          <w:rtl/>
        </w:rPr>
        <w:t xml:space="preserve">، </w:t>
      </w:r>
      <w:r w:rsidRPr="006750DF">
        <w:rPr>
          <w:rtl/>
        </w:rPr>
        <w:t>شقيا أو سعيدا</w:t>
      </w:r>
      <w:r>
        <w:rPr>
          <w:rtl/>
        </w:rPr>
        <w:t xml:space="preserve">، </w:t>
      </w:r>
      <w:r w:rsidRPr="006750DF">
        <w:rPr>
          <w:rtl/>
        </w:rPr>
        <w:t>فان مات سالت منه تلك النطفة بعينها لا غيرها</w:t>
      </w:r>
      <w:r>
        <w:rPr>
          <w:rtl/>
        </w:rPr>
        <w:t xml:space="preserve">، </w:t>
      </w:r>
      <w:r w:rsidRPr="006750DF">
        <w:rPr>
          <w:rtl/>
        </w:rPr>
        <w:t>فمن ثم صار الميت يغسل غسل الجنابة.</w:t>
      </w:r>
    </w:p>
    <w:p w:rsidR="00BD62F3" w:rsidRPr="006750DF" w:rsidRDefault="00BD62F3" w:rsidP="002C718C">
      <w:pPr>
        <w:pStyle w:val="libNormal"/>
        <w:rPr>
          <w:rtl/>
        </w:rPr>
      </w:pPr>
      <w:r w:rsidRPr="006750DF">
        <w:rPr>
          <w:rtl/>
        </w:rPr>
        <w:t>77</w:t>
      </w:r>
      <w:r>
        <w:rPr>
          <w:rtl/>
        </w:rPr>
        <w:t xml:space="preserve"> ـ </w:t>
      </w:r>
      <w:r w:rsidRPr="006750DF">
        <w:rPr>
          <w:rtl/>
        </w:rPr>
        <w:t>وباسناده</w:t>
      </w:r>
      <w:r>
        <w:rPr>
          <w:rtl/>
        </w:rPr>
        <w:t xml:space="preserve"> إلى </w:t>
      </w:r>
      <w:r w:rsidRPr="006750DF">
        <w:rPr>
          <w:rtl/>
        </w:rPr>
        <w:t>أبي عبد الله القزويني قال</w:t>
      </w:r>
      <w:r>
        <w:rPr>
          <w:rtl/>
        </w:rPr>
        <w:t xml:space="preserve">: </w:t>
      </w:r>
      <w:r w:rsidRPr="006750DF">
        <w:rPr>
          <w:rtl/>
        </w:rPr>
        <w:t>سألت أبا جعفر محمد</w:t>
      </w:r>
      <w:r>
        <w:rPr>
          <w:rtl/>
        </w:rPr>
        <w:t xml:space="preserve"> بن عليّ  </w:t>
      </w:r>
      <w:r w:rsidRPr="002C718C">
        <w:rPr>
          <w:rStyle w:val="libAlaemChar"/>
          <w:rtl/>
        </w:rPr>
        <w:t>عليهما‌السلام</w:t>
      </w:r>
      <w:r w:rsidRPr="006750DF">
        <w:rPr>
          <w:rtl/>
        </w:rPr>
        <w:t xml:space="preserve"> لأي علة يولد الإنسان هاهنا ويموت في موضع آخر</w:t>
      </w:r>
      <w:r>
        <w:rPr>
          <w:rtl/>
        </w:rPr>
        <w:t>؟</w:t>
      </w:r>
      <w:r w:rsidRPr="006750DF">
        <w:rPr>
          <w:rtl/>
        </w:rPr>
        <w:t xml:space="preserve"> قال</w:t>
      </w:r>
      <w:r>
        <w:rPr>
          <w:rtl/>
        </w:rPr>
        <w:t xml:space="preserve">: </w:t>
      </w:r>
      <w:r w:rsidRPr="006750DF">
        <w:rPr>
          <w:rtl/>
        </w:rPr>
        <w:t>لان الله تبارك وتعالى لما خلق خلقه خلقهم من أديم الأرض فمرجع كل إنسان</w:t>
      </w:r>
      <w:r>
        <w:rPr>
          <w:rtl/>
        </w:rPr>
        <w:t xml:space="preserve"> إلى </w:t>
      </w:r>
      <w:r w:rsidRPr="006750DF">
        <w:rPr>
          <w:rtl/>
        </w:rPr>
        <w:t>تربته.</w:t>
      </w:r>
    </w:p>
    <w:p w:rsidR="00BD62F3" w:rsidRPr="006750DF" w:rsidRDefault="00BD62F3" w:rsidP="002C718C">
      <w:pPr>
        <w:pStyle w:val="libNormal"/>
        <w:rPr>
          <w:rtl/>
        </w:rPr>
      </w:pPr>
      <w:r w:rsidRPr="006750DF">
        <w:rPr>
          <w:rtl/>
        </w:rPr>
        <w:t>78</w:t>
      </w:r>
      <w:r>
        <w:rPr>
          <w:rtl/>
        </w:rPr>
        <w:t xml:space="preserve"> ـ </w:t>
      </w:r>
      <w:r w:rsidRPr="006750DF">
        <w:rPr>
          <w:rtl/>
        </w:rPr>
        <w:t>وباسناده</w:t>
      </w:r>
      <w:r>
        <w:rPr>
          <w:rtl/>
        </w:rPr>
        <w:t xml:space="preserve"> إلى أحمد بن عليّ  </w:t>
      </w:r>
      <w:r w:rsidRPr="006750DF">
        <w:rPr>
          <w:rtl/>
        </w:rPr>
        <w:t>الراهب قال</w:t>
      </w:r>
      <w:r>
        <w:rPr>
          <w:rtl/>
        </w:rPr>
        <w:t xml:space="preserve">: </w:t>
      </w:r>
      <w:r w:rsidRPr="006750DF">
        <w:rPr>
          <w:rtl/>
        </w:rPr>
        <w:t xml:space="preserve">قال رجل لأمير المؤمنين </w:t>
      </w:r>
      <w:r w:rsidRPr="002C718C">
        <w:rPr>
          <w:rStyle w:val="libAlaemChar"/>
          <w:rtl/>
        </w:rPr>
        <w:t>عليه‌السلام</w:t>
      </w:r>
      <w:r>
        <w:rPr>
          <w:rtl/>
        </w:rPr>
        <w:t xml:space="preserve">: </w:t>
      </w:r>
      <w:r w:rsidRPr="006750DF">
        <w:rPr>
          <w:rtl/>
        </w:rPr>
        <w:t>يا ابن عم خير خلق الله ما يعنى السجدة الاولى</w:t>
      </w:r>
      <w:r>
        <w:rPr>
          <w:rtl/>
        </w:rPr>
        <w:t>؟</w:t>
      </w:r>
      <w:r w:rsidRPr="006750DF">
        <w:rPr>
          <w:rtl/>
        </w:rPr>
        <w:t xml:space="preserve"> فقال</w:t>
      </w:r>
      <w:r>
        <w:rPr>
          <w:rtl/>
        </w:rPr>
        <w:t xml:space="preserve">: </w:t>
      </w:r>
      <w:r w:rsidRPr="006750DF">
        <w:rPr>
          <w:rtl/>
        </w:rPr>
        <w:t>تأويله</w:t>
      </w:r>
      <w:r>
        <w:rPr>
          <w:rtl/>
        </w:rPr>
        <w:t xml:space="preserve">: أللهمّ </w:t>
      </w:r>
      <w:r w:rsidRPr="006750DF">
        <w:rPr>
          <w:rtl/>
        </w:rPr>
        <w:t>إنك منها خلقتني يعنى من الأرض</w:t>
      </w:r>
      <w:r>
        <w:rPr>
          <w:rtl/>
        </w:rPr>
        <w:t xml:space="preserve">، </w:t>
      </w:r>
      <w:r w:rsidRPr="006750DF">
        <w:rPr>
          <w:rtl/>
        </w:rPr>
        <w:t>ورفع رأسك ومنها أخرجتنا</w:t>
      </w:r>
      <w:r>
        <w:rPr>
          <w:rtl/>
        </w:rPr>
        <w:t xml:space="preserve">، </w:t>
      </w:r>
      <w:r w:rsidRPr="006750DF">
        <w:rPr>
          <w:rtl/>
        </w:rPr>
        <w:t>والسجدة الثانية وإليها تعيدنا ورفع رأسك من الثانية ومنها تخرجنا تارة اخرى.</w:t>
      </w:r>
    </w:p>
    <w:p w:rsidR="00BD62F3" w:rsidRPr="006750DF" w:rsidRDefault="00BD62F3" w:rsidP="002C718C">
      <w:pPr>
        <w:pStyle w:val="libNormal"/>
        <w:rPr>
          <w:rtl/>
        </w:rPr>
      </w:pPr>
      <w:r w:rsidRPr="00FB47E7">
        <w:rPr>
          <w:rStyle w:val="libBold2Char"/>
          <w:rtl/>
        </w:rPr>
        <w:t xml:space="preserve">79 ـ في الكافي علي بن </w:t>
      </w:r>
      <w:r w:rsidRPr="006750DF">
        <w:rPr>
          <w:rtl/>
        </w:rPr>
        <w:t>محمد بن عبد الله عن إبراهيم بن</w:t>
      </w:r>
      <w:r>
        <w:rPr>
          <w:rtl/>
        </w:rPr>
        <w:t xml:space="preserve"> إسحق </w:t>
      </w:r>
      <w:r w:rsidRPr="006750DF">
        <w:rPr>
          <w:rtl/>
        </w:rPr>
        <w:t>عن محمد بن سليمان الديلمي عن أبيه عن</w:t>
      </w:r>
      <w:r>
        <w:rPr>
          <w:rtl/>
        </w:rPr>
        <w:t xml:space="preserve"> أبي عبد الله </w:t>
      </w:r>
      <w:r w:rsidRPr="006750DF">
        <w:rPr>
          <w:rtl/>
        </w:rPr>
        <w:t xml:space="preserve">عن أبي جعفر </w:t>
      </w:r>
      <w:r w:rsidRPr="002C718C">
        <w:rPr>
          <w:rStyle w:val="libAlaemChar"/>
          <w:rtl/>
        </w:rPr>
        <w:t>عليهما‌السلام</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خلق خلاقين</w:t>
      </w:r>
      <w:r>
        <w:rPr>
          <w:rtl/>
        </w:rPr>
        <w:t xml:space="preserve">، </w:t>
      </w:r>
      <w:r w:rsidRPr="006750DF">
        <w:rPr>
          <w:rtl/>
        </w:rPr>
        <w:t>فاذا أراد أن يخلق خلقا أمرهم فأخذوا من التربة التي قال في كتابه</w:t>
      </w:r>
      <w:r>
        <w:rPr>
          <w:rtl/>
        </w:rPr>
        <w:t xml:space="preserve">: </w:t>
      </w:r>
      <w:r w:rsidRPr="002C718C">
        <w:rPr>
          <w:rStyle w:val="libAlaemChar"/>
          <w:rtl/>
        </w:rPr>
        <w:t>(</w:t>
      </w:r>
      <w:r w:rsidRPr="002C718C">
        <w:rPr>
          <w:rStyle w:val="libAieChar"/>
          <w:rtl/>
        </w:rPr>
        <w:t>مِنْها خَلَقْناكُمْ وَفِيها نُعِيدُكُمْ وَمِنْها نُخْرِجُكُمْ تارَةً أُخْرى</w:t>
      </w:r>
      <w:r w:rsidRPr="002C718C">
        <w:rPr>
          <w:rStyle w:val="libAlaemChar"/>
          <w:rtl/>
        </w:rPr>
        <w:t>)</w:t>
      </w:r>
      <w:r w:rsidRPr="006750DF">
        <w:rPr>
          <w:rtl/>
        </w:rPr>
        <w:t xml:space="preserve"> فعجن النطفة بتلك التربة التي يخلق منها بعد ان أسكنها الرحم أربعين ليلة</w:t>
      </w:r>
      <w:r>
        <w:rPr>
          <w:rtl/>
        </w:rPr>
        <w:t xml:space="preserve">، </w:t>
      </w:r>
      <w:r w:rsidRPr="006750DF">
        <w:rPr>
          <w:rtl/>
        </w:rPr>
        <w:t>فاذا تمت له أربعة أشهر قالوا</w:t>
      </w:r>
      <w:r>
        <w:rPr>
          <w:rtl/>
        </w:rPr>
        <w:t xml:space="preserve">: </w:t>
      </w:r>
      <w:r w:rsidRPr="006750DF">
        <w:rPr>
          <w:rtl/>
        </w:rPr>
        <w:t>يا رب نخلق ماذا</w:t>
      </w:r>
      <w:r>
        <w:rPr>
          <w:rtl/>
        </w:rPr>
        <w:t>؟</w:t>
      </w:r>
      <w:r w:rsidRPr="006750DF">
        <w:rPr>
          <w:rtl/>
        </w:rPr>
        <w:t xml:space="preserve"> فيأمرهم بما يريد من ذكر أو أنثى أبيض أو أسود</w:t>
      </w:r>
      <w:r>
        <w:rPr>
          <w:rtl/>
        </w:rPr>
        <w:t xml:space="preserve">، </w:t>
      </w:r>
      <w:r w:rsidRPr="006750DF">
        <w:rPr>
          <w:rtl/>
        </w:rPr>
        <w:t>فاذا خرجت الروح من البدن خرجت هذه النطفة بعينها منه كائنا ما كان</w:t>
      </w:r>
      <w:r>
        <w:rPr>
          <w:rtl/>
        </w:rPr>
        <w:t xml:space="preserve">، </w:t>
      </w:r>
      <w:r w:rsidRPr="006750DF">
        <w:rPr>
          <w:rtl/>
        </w:rPr>
        <w:t>صغيرا أو كبيرا ذكرا أو أنثى</w:t>
      </w:r>
      <w:r>
        <w:rPr>
          <w:rtl/>
        </w:rPr>
        <w:t xml:space="preserve">، </w:t>
      </w:r>
      <w:r w:rsidRPr="006750DF">
        <w:rPr>
          <w:rtl/>
        </w:rPr>
        <w:t>فلذلك يغسل الميت غسل الجنابة</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80</w:t>
      </w:r>
      <w:r>
        <w:rPr>
          <w:rtl/>
        </w:rPr>
        <w:t xml:space="preserve"> ـ </w:t>
      </w:r>
      <w:r w:rsidRPr="006750DF">
        <w:rPr>
          <w:rtl/>
        </w:rPr>
        <w:t>عدة من أصحابنا عن</w:t>
      </w:r>
      <w:r>
        <w:rPr>
          <w:rtl/>
        </w:rPr>
        <w:t xml:space="preserve"> أحمد </w:t>
      </w:r>
      <w:r w:rsidRPr="006750DF">
        <w:rPr>
          <w:rtl/>
        </w:rPr>
        <w:t xml:space="preserve">بن محمد بن عيسى عن ابن مسكان عن محمد ابن مسلم عن أحدهما </w:t>
      </w:r>
      <w:r w:rsidRPr="002C718C">
        <w:rPr>
          <w:rStyle w:val="libAlaemChar"/>
          <w:rtl/>
        </w:rPr>
        <w:t>عليهما‌السلام</w:t>
      </w:r>
      <w:r w:rsidRPr="006750DF">
        <w:rPr>
          <w:rtl/>
        </w:rPr>
        <w:t xml:space="preserve"> قال</w:t>
      </w:r>
      <w:r>
        <w:rPr>
          <w:rtl/>
        </w:rPr>
        <w:t xml:space="preserve">: </w:t>
      </w:r>
      <w:r w:rsidRPr="006750DF">
        <w:rPr>
          <w:rtl/>
        </w:rPr>
        <w:t>من خلق من تربة دفن فيها.</w:t>
      </w:r>
    </w:p>
    <w:p w:rsidR="00BD62F3" w:rsidRPr="006750DF" w:rsidRDefault="00BD62F3" w:rsidP="002C718C">
      <w:pPr>
        <w:pStyle w:val="libNormal"/>
        <w:rPr>
          <w:rtl/>
        </w:rPr>
      </w:pPr>
      <w:r>
        <w:rPr>
          <w:rtl/>
        </w:rPr>
        <w:br w:type="page"/>
      </w:r>
      <w:r w:rsidRPr="006750DF">
        <w:rPr>
          <w:rtl/>
        </w:rPr>
        <w:lastRenderedPageBreak/>
        <w:t>81</w:t>
      </w:r>
      <w:r>
        <w:rPr>
          <w:rtl/>
        </w:rPr>
        <w:t xml:space="preserve"> ـ </w:t>
      </w:r>
      <w:r w:rsidRPr="006750DF">
        <w:rPr>
          <w:rtl/>
        </w:rPr>
        <w:t>عدة من أصحابنا عن سهل بن زياد عن الحجال عن ابن بكير عن أبي منهال عن الحارث بن المغيرة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النطفة إذا وقعت في الرحم بعث الله </w:t>
      </w:r>
      <w:r w:rsidRPr="002C718C">
        <w:rPr>
          <w:rStyle w:val="libAlaemChar"/>
          <w:rtl/>
        </w:rPr>
        <w:t>عزوجل</w:t>
      </w:r>
      <w:r w:rsidRPr="006750DF">
        <w:rPr>
          <w:rtl/>
        </w:rPr>
        <w:t xml:space="preserve"> ملكا فأخذ من التربة التي يدفن فيها</w:t>
      </w:r>
      <w:r>
        <w:rPr>
          <w:rtl/>
        </w:rPr>
        <w:t xml:space="preserve">، </w:t>
      </w:r>
      <w:r w:rsidRPr="006750DF">
        <w:rPr>
          <w:rtl/>
        </w:rPr>
        <w:t xml:space="preserve">فماثها في النطفة فلا يزال قلبه يحن إليها </w:t>
      </w:r>
      <w:r w:rsidRPr="00467FAA">
        <w:rPr>
          <w:rStyle w:val="libFootnotenumChar"/>
          <w:rtl/>
        </w:rPr>
        <w:t>(1)</w:t>
      </w:r>
      <w:r>
        <w:rPr>
          <w:rtl/>
        </w:rPr>
        <w:t xml:space="preserve"> حتّى </w:t>
      </w:r>
      <w:r w:rsidRPr="006750DF">
        <w:rPr>
          <w:rtl/>
        </w:rPr>
        <w:t>يدفن فيها.</w:t>
      </w:r>
    </w:p>
    <w:p w:rsidR="00BD62F3" w:rsidRPr="006750DF" w:rsidRDefault="00BD62F3" w:rsidP="002C718C">
      <w:pPr>
        <w:pStyle w:val="libNormal"/>
        <w:rPr>
          <w:rtl/>
        </w:rPr>
      </w:pPr>
      <w:r w:rsidRPr="00FB47E7">
        <w:rPr>
          <w:rStyle w:val="libBold2Char"/>
          <w:rtl/>
        </w:rPr>
        <w:t xml:space="preserve">82 ـ في نهج البلاغة </w:t>
      </w:r>
      <w:r w:rsidRPr="006750DF">
        <w:rPr>
          <w:rtl/>
        </w:rPr>
        <w:t xml:space="preserve">قال </w:t>
      </w:r>
      <w:r w:rsidRPr="002C718C">
        <w:rPr>
          <w:rStyle w:val="libAlaemChar"/>
          <w:rtl/>
        </w:rPr>
        <w:t>عليه‌السلام</w:t>
      </w:r>
      <w:r>
        <w:rPr>
          <w:rtl/>
        </w:rPr>
        <w:t xml:space="preserve">: </w:t>
      </w:r>
      <w:r w:rsidRPr="006750DF">
        <w:rPr>
          <w:rtl/>
        </w:rPr>
        <w:t>لم يوجس موسى خيفة على نفسه أشفق من غلبة الجهال ودول الضلال.</w:t>
      </w:r>
    </w:p>
    <w:p w:rsidR="00BD62F3" w:rsidRPr="006750DF" w:rsidRDefault="00BD62F3" w:rsidP="002C718C">
      <w:pPr>
        <w:pStyle w:val="libNormal"/>
        <w:rPr>
          <w:rtl/>
        </w:rPr>
      </w:pPr>
      <w:r w:rsidRPr="00FB47E7">
        <w:rPr>
          <w:rStyle w:val="libBold2Char"/>
          <w:rtl/>
        </w:rPr>
        <w:t xml:space="preserve">83 ـ في كتاب الاحتجاج للطبرسي </w:t>
      </w:r>
      <w:r w:rsidRPr="002C718C">
        <w:rPr>
          <w:rStyle w:val="libAlaemChar"/>
          <w:rtl/>
        </w:rPr>
        <w:t>رحمه‌الله</w:t>
      </w:r>
      <w:r w:rsidRPr="006750DF">
        <w:rPr>
          <w:rtl/>
        </w:rPr>
        <w:t xml:space="preserve"> وعن معمر بن راشد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 xml:space="preserve">موسى </w:t>
      </w:r>
      <w:r w:rsidRPr="002C718C">
        <w:rPr>
          <w:rStyle w:val="libAlaemChar"/>
          <w:rtl/>
        </w:rPr>
        <w:t>عليه‌السلام</w:t>
      </w:r>
      <w:r w:rsidRPr="006750DF">
        <w:rPr>
          <w:rtl/>
        </w:rPr>
        <w:t xml:space="preserve"> لما القى عصاه وأوجس في نفسه خيفة قال</w:t>
      </w:r>
      <w:r>
        <w:rPr>
          <w:rtl/>
        </w:rPr>
        <w:t>: أللهمّ</w:t>
      </w:r>
      <w:r w:rsidRPr="00E41AB7">
        <w:rPr>
          <w:rFonts w:hint="cs"/>
          <w:rtl/>
        </w:rPr>
        <w:t xml:space="preserve"> </w:t>
      </w:r>
      <w:r>
        <w:rPr>
          <w:rFonts w:hint="cs"/>
          <w:rtl/>
        </w:rPr>
        <w:t>إ</w:t>
      </w:r>
      <w:r w:rsidRPr="006750DF">
        <w:rPr>
          <w:rtl/>
        </w:rPr>
        <w:t>ن</w:t>
      </w:r>
      <w:r>
        <w:rPr>
          <w:rFonts w:hint="cs"/>
          <w:rtl/>
        </w:rPr>
        <w:t>ّي</w:t>
      </w:r>
      <w:r w:rsidRPr="006750DF">
        <w:rPr>
          <w:rtl/>
        </w:rPr>
        <w:t xml:space="preserve"> </w:t>
      </w:r>
      <w:r>
        <w:rPr>
          <w:rFonts w:hint="cs"/>
          <w:rtl/>
        </w:rPr>
        <w:t>أ</w:t>
      </w:r>
      <w:r w:rsidRPr="006750DF">
        <w:rPr>
          <w:rtl/>
        </w:rPr>
        <w:t>سألك بحق</w:t>
      </w:r>
      <w:r>
        <w:rPr>
          <w:rFonts w:hint="cs"/>
          <w:rtl/>
        </w:rPr>
        <w:t>ّ</w:t>
      </w:r>
      <w:r w:rsidRPr="006750DF">
        <w:rPr>
          <w:rtl/>
        </w:rPr>
        <w:t xml:space="preserve"> محم</w:t>
      </w:r>
      <w:r>
        <w:rPr>
          <w:rFonts w:hint="cs"/>
          <w:rtl/>
        </w:rPr>
        <w:t>ّ</w:t>
      </w:r>
      <w:r w:rsidRPr="006750DF">
        <w:rPr>
          <w:rtl/>
        </w:rPr>
        <w:t>د وآل محم</w:t>
      </w:r>
      <w:r>
        <w:rPr>
          <w:rFonts w:hint="cs"/>
          <w:rtl/>
        </w:rPr>
        <w:t>ّ</w:t>
      </w:r>
      <w:r w:rsidRPr="006750DF">
        <w:rPr>
          <w:rtl/>
        </w:rPr>
        <w:t xml:space="preserve">د لما امنتنى قال الله </w:t>
      </w:r>
      <w:r w:rsidRPr="002C718C">
        <w:rPr>
          <w:rStyle w:val="libAlaemChar"/>
          <w:rtl/>
        </w:rPr>
        <w:t>عزوجل</w:t>
      </w:r>
      <w:r>
        <w:rPr>
          <w:rtl/>
        </w:rPr>
        <w:t xml:space="preserve">: </w:t>
      </w:r>
      <w:r w:rsidRPr="002C718C">
        <w:rPr>
          <w:rStyle w:val="libAlaemChar"/>
          <w:rtl/>
        </w:rPr>
        <w:t>(</w:t>
      </w:r>
      <w:r w:rsidRPr="002C718C">
        <w:rPr>
          <w:rStyle w:val="libAieChar"/>
          <w:rtl/>
        </w:rPr>
        <w:t>لا تَخَفْ إِنَّكَ أَنْتَ الْأَعْلى</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فَأُولئِكَ لَهُمُ الدَّرَجاتُ الْعُلى</w:t>
      </w:r>
      <w:r w:rsidRPr="002C718C">
        <w:rPr>
          <w:rStyle w:val="libAlaemChar"/>
          <w:rtl/>
        </w:rPr>
        <w:t>)</w:t>
      </w:r>
    </w:p>
    <w:p w:rsidR="00BD62F3" w:rsidRPr="006750DF" w:rsidRDefault="00BD62F3" w:rsidP="002C718C">
      <w:pPr>
        <w:pStyle w:val="libNormal"/>
        <w:rPr>
          <w:rtl/>
          <w:lang w:bidi="fa-IR"/>
        </w:rPr>
      </w:pPr>
      <w:r w:rsidRPr="00FB47E7">
        <w:rPr>
          <w:rStyle w:val="libBold2Char"/>
          <w:rtl/>
        </w:rPr>
        <w:t>84 ـ في أصول الكافي</w:t>
      </w:r>
      <w:r w:rsidRPr="006750DF">
        <w:rPr>
          <w:rtl/>
          <w:lang w:bidi="fa-IR"/>
        </w:rPr>
        <w:t xml:space="preserve"> عن عمار الساباطي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قوله تعالى</w:t>
      </w:r>
      <w:r>
        <w:rPr>
          <w:rtl/>
          <w:lang w:bidi="fa-IR"/>
        </w:rPr>
        <w:t xml:space="preserve">: </w:t>
      </w:r>
      <w:r w:rsidRPr="002C718C">
        <w:rPr>
          <w:rStyle w:val="libAlaemChar"/>
          <w:rtl/>
        </w:rPr>
        <w:t>(</w:t>
      </w:r>
      <w:r w:rsidRPr="002C718C">
        <w:rPr>
          <w:rStyle w:val="libAieChar"/>
          <w:rtl/>
        </w:rPr>
        <w:t>أَفَمَنِ اتَّبَعَ رِضْوانَ اللهِ كَمَنْ باءَ بِسَخَطٍ مِنَ اللهِ وَمَأْواهُ جَهَنَّمُ وَبِئْسَ الْمَصِيرُ هُمْ دَرَجاتٌ عِنْدَ اللهِ</w:t>
      </w:r>
      <w:r w:rsidRPr="002C718C">
        <w:rPr>
          <w:rStyle w:val="libAlaemChar"/>
          <w:rtl/>
        </w:rPr>
        <w:t>)</w:t>
      </w:r>
      <w:r w:rsidRPr="006750DF">
        <w:rPr>
          <w:rtl/>
          <w:lang w:bidi="fa-IR"/>
        </w:rPr>
        <w:t xml:space="preserve"> فقال</w:t>
      </w:r>
      <w:r>
        <w:rPr>
          <w:rtl/>
          <w:lang w:bidi="fa-IR"/>
        </w:rPr>
        <w:t xml:space="preserve">: </w:t>
      </w:r>
      <w:r w:rsidRPr="006750DF">
        <w:rPr>
          <w:rtl/>
          <w:lang w:bidi="fa-IR"/>
        </w:rPr>
        <w:t>الذين اتبعوا رضوان الله هم الائمة</w:t>
      </w:r>
      <w:r>
        <w:rPr>
          <w:rtl/>
          <w:lang w:bidi="fa-IR"/>
        </w:rPr>
        <w:t xml:space="preserve">، </w:t>
      </w:r>
      <w:r w:rsidRPr="006750DF">
        <w:rPr>
          <w:rtl/>
          <w:lang w:bidi="fa-IR"/>
        </w:rPr>
        <w:t>وهم والله يا عمار درجات المؤمنين</w:t>
      </w:r>
      <w:r>
        <w:rPr>
          <w:rtl/>
          <w:lang w:bidi="fa-IR"/>
        </w:rPr>
        <w:t xml:space="preserve">، </w:t>
      </w:r>
      <w:r w:rsidRPr="006750DF">
        <w:rPr>
          <w:rtl/>
          <w:lang w:bidi="fa-IR"/>
        </w:rPr>
        <w:t>وبولايتهم ومعرفتهم إيانا يضاعف لهم أعمالهم</w:t>
      </w:r>
      <w:r>
        <w:rPr>
          <w:rtl/>
          <w:lang w:bidi="fa-IR"/>
        </w:rPr>
        <w:t xml:space="preserve">، </w:t>
      </w:r>
      <w:r w:rsidRPr="006750DF">
        <w:rPr>
          <w:rtl/>
          <w:lang w:bidi="fa-IR"/>
        </w:rPr>
        <w:t>ويرفع الله لهم الدرجات العلى. في تفسير</w:t>
      </w:r>
      <w:r>
        <w:rPr>
          <w:rtl/>
          <w:lang w:bidi="fa-IR"/>
        </w:rPr>
        <w:t xml:space="preserve"> العيّاشي </w:t>
      </w:r>
      <w:r w:rsidRPr="006750DF">
        <w:rPr>
          <w:rtl/>
          <w:lang w:bidi="fa-IR"/>
        </w:rPr>
        <w:t xml:space="preserve">عن عمار بن مروان عن أبي عبد الله </w:t>
      </w:r>
      <w:r w:rsidRPr="002C718C">
        <w:rPr>
          <w:rStyle w:val="libAlaemChar"/>
          <w:rtl/>
        </w:rPr>
        <w:t>عليه‌السلام</w:t>
      </w:r>
      <w:r w:rsidRPr="006750DF">
        <w:rPr>
          <w:rtl/>
          <w:lang w:bidi="fa-IR"/>
        </w:rPr>
        <w:t xml:space="preserve"> نحوه.</w:t>
      </w:r>
    </w:p>
    <w:p w:rsidR="00BD62F3" w:rsidRPr="006750DF" w:rsidRDefault="00BD62F3" w:rsidP="002C718C">
      <w:pPr>
        <w:pStyle w:val="libNormal"/>
        <w:rPr>
          <w:rtl/>
        </w:rPr>
      </w:pPr>
      <w:r w:rsidRPr="00FB47E7">
        <w:rPr>
          <w:rStyle w:val="libBold2Char"/>
          <w:rtl/>
        </w:rPr>
        <w:t xml:space="preserve">85 ـ في كتاب الاحتجاج للطبرسي </w:t>
      </w:r>
      <w:r w:rsidRPr="002C718C">
        <w:rPr>
          <w:rStyle w:val="libAlaemChar"/>
          <w:rtl/>
        </w:rPr>
        <w:t>رحمه‌الله</w:t>
      </w:r>
      <w:r w:rsidRPr="006750DF">
        <w:rPr>
          <w:rtl/>
        </w:rPr>
        <w:t xml:space="preserve"> روى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sidRPr="006750DF">
        <w:rPr>
          <w:rtl/>
        </w:rPr>
        <w:t xml:space="preserve"> في أثناء كلام طويل</w:t>
      </w:r>
      <w:r>
        <w:rPr>
          <w:rtl/>
        </w:rPr>
        <w:t xml:space="preserve">: </w:t>
      </w:r>
      <w:r w:rsidRPr="006750DF">
        <w:rPr>
          <w:rtl/>
        </w:rPr>
        <w:t xml:space="preserve">فان موسى </w:t>
      </w:r>
      <w:r w:rsidRPr="002C718C">
        <w:rPr>
          <w:rStyle w:val="libAlaemChar"/>
          <w:rtl/>
        </w:rPr>
        <w:t>عليه‌السلام</w:t>
      </w:r>
      <w:r w:rsidRPr="006750DF">
        <w:rPr>
          <w:rtl/>
        </w:rPr>
        <w:t xml:space="preserve"> قد ضرب له في البحر طريق فهل فعل لمحمد شيء من هذا</w:t>
      </w:r>
      <w:r>
        <w:rPr>
          <w:rtl/>
        </w:rPr>
        <w:t>؟</w:t>
      </w:r>
      <w:r w:rsidRPr="006750DF">
        <w:rPr>
          <w:rtl/>
        </w:rPr>
        <w:t xml:space="preserve"> فقال له على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أعطى ما هو أفضل من هذا</w:t>
      </w:r>
      <w:r>
        <w:rPr>
          <w:rtl/>
        </w:rPr>
        <w:t xml:space="preserve">، </w:t>
      </w:r>
      <w:r w:rsidRPr="006750DF">
        <w:rPr>
          <w:rtl/>
        </w:rPr>
        <w:t>خرجنا معه</w:t>
      </w:r>
      <w:r>
        <w:rPr>
          <w:rtl/>
        </w:rPr>
        <w:t xml:space="preserve"> إلى </w:t>
      </w:r>
      <w:r w:rsidRPr="006750DF">
        <w:rPr>
          <w:rtl/>
        </w:rPr>
        <w:t xml:space="preserve">حنين فاذا نحن بواد يشخب </w:t>
      </w:r>
      <w:r w:rsidRPr="00467FAA">
        <w:rPr>
          <w:rStyle w:val="libFootnotenumChar"/>
          <w:rtl/>
        </w:rPr>
        <w:t>(2)</w:t>
      </w:r>
      <w:r w:rsidRPr="006750DF">
        <w:rPr>
          <w:rtl/>
        </w:rPr>
        <w:t xml:space="preserve"> فقدرناه فاذا هو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ماث الشيء بالشيء</w:t>
      </w:r>
      <w:r>
        <w:rPr>
          <w:rtl/>
        </w:rPr>
        <w:t xml:space="preserve">: </w:t>
      </w:r>
      <w:r w:rsidRPr="006750DF">
        <w:rPr>
          <w:rtl/>
        </w:rPr>
        <w:t>خلطه</w:t>
      </w:r>
      <w:r>
        <w:rPr>
          <w:rtl/>
        </w:rPr>
        <w:t xml:space="preserve"> ـ </w:t>
      </w:r>
      <w:r w:rsidRPr="006750DF">
        <w:rPr>
          <w:rtl/>
        </w:rPr>
        <w:t>وحن اليه</w:t>
      </w:r>
      <w:r>
        <w:rPr>
          <w:rtl/>
        </w:rPr>
        <w:t xml:space="preserve">: </w:t>
      </w:r>
      <w:r w:rsidRPr="006750DF">
        <w:rPr>
          <w:rtl/>
        </w:rPr>
        <w:t>اشتاق.</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يسيل.</w:t>
      </w:r>
    </w:p>
    <w:p w:rsidR="00BD62F3" w:rsidRPr="006750DF" w:rsidRDefault="00BD62F3" w:rsidP="002C718C">
      <w:pPr>
        <w:pStyle w:val="libNormal0"/>
        <w:rPr>
          <w:rtl/>
        </w:rPr>
      </w:pPr>
      <w:r>
        <w:rPr>
          <w:rtl/>
        </w:rPr>
        <w:br w:type="page"/>
      </w:r>
      <w:r w:rsidRPr="006750DF">
        <w:rPr>
          <w:rtl/>
        </w:rPr>
        <w:lastRenderedPageBreak/>
        <w:t xml:space="preserve">اربع عشرة قائمة فقالوا يا رسول الله العدو من ورائنا والوادي أمامنا كما قال أصحاب موسى </w:t>
      </w:r>
      <w:r w:rsidRPr="002C718C">
        <w:rPr>
          <w:rStyle w:val="libAlaemChar"/>
          <w:rtl/>
        </w:rPr>
        <w:t>(</w:t>
      </w:r>
      <w:r w:rsidRPr="002C718C">
        <w:rPr>
          <w:rStyle w:val="libAieChar"/>
          <w:rtl/>
        </w:rPr>
        <w:t>إِنَّا لَمُدْرَكُونَ</w:t>
      </w:r>
      <w:r w:rsidRPr="002C718C">
        <w:rPr>
          <w:rStyle w:val="libAlaemChar"/>
          <w:rtl/>
        </w:rPr>
        <w:t>)</w:t>
      </w:r>
      <w:r w:rsidRPr="006750DF">
        <w:rPr>
          <w:rtl/>
        </w:rPr>
        <w:t xml:space="preserve"> فنزل رسول الله </w:t>
      </w:r>
      <w:r w:rsidRPr="002C718C">
        <w:rPr>
          <w:rStyle w:val="libAlaemChar"/>
          <w:rtl/>
        </w:rPr>
        <w:t>صلى‌الله‌عليه‌وآله</w:t>
      </w:r>
      <w:r w:rsidRPr="006750DF">
        <w:rPr>
          <w:rtl/>
        </w:rPr>
        <w:t xml:space="preserve"> ثم قال</w:t>
      </w:r>
      <w:r>
        <w:rPr>
          <w:rtl/>
        </w:rPr>
        <w:t xml:space="preserve">: أللهمّ </w:t>
      </w:r>
      <w:r w:rsidRPr="006750DF">
        <w:rPr>
          <w:rtl/>
        </w:rPr>
        <w:t>انك جعلت لكل مرسل دلالة فأرنى قدرتك وركب صلوات الله عليه فرسه</w:t>
      </w:r>
      <w:r>
        <w:rPr>
          <w:rtl/>
        </w:rPr>
        <w:t xml:space="preserve">، </w:t>
      </w:r>
      <w:r w:rsidRPr="006750DF">
        <w:rPr>
          <w:rtl/>
        </w:rPr>
        <w:t xml:space="preserve">فعبرت الخيل لا تندى </w:t>
      </w:r>
      <w:r w:rsidRPr="00467FAA">
        <w:rPr>
          <w:rStyle w:val="libFootnotenumChar"/>
          <w:rtl/>
        </w:rPr>
        <w:t>(1)</w:t>
      </w:r>
      <w:r w:rsidRPr="006750DF">
        <w:rPr>
          <w:rtl/>
        </w:rPr>
        <w:t xml:space="preserve"> حوافرها والإبل لا تندى أخفافها</w:t>
      </w:r>
      <w:r>
        <w:rPr>
          <w:rtl/>
        </w:rPr>
        <w:t xml:space="preserve">، </w:t>
      </w:r>
      <w:r w:rsidRPr="006750DF">
        <w:rPr>
          <w:rtl/>
        </w:rPr>
        <w:t xml:space="preserve">فرجعنا فكان فتحنا </w:t>
      </w:r>
      <w:r w:rsidRPr="00467FAA">
        <w:rPr>
          <w:rStyle w:val="libFootnotenumChar"/>
          <w:rtl/>
        </w:rPr>
        <w:t>(2)</w:t>
      </w:r>
      <w:r>
        <w:rPr>
          <w:rtl/>
        </w:rPr>
        <w:t>.</w:t>
      </w:r>
    </w:p>
    <w:p w:rsidR="00BD62F3" w:rsidRPr="006750DF" w:rsidRDefault="00BD62F3" w:rsidP="002C718C">
      <w:pPr>
        <w:pStyle w:val="libNormal"/>
        <w:rPr>
          <w:rtl/>
        </w:rPr>
      </w:pPr>
      <w:r w:rsidRPr="00FB47E7">
        <w:rPr>
          <w:rStyle w:val="libBold2Char"/>
          <w:rtl/>
        </w:rPr>
        <w:t xml:space="preserve">86 ـ في كتاب طب </w:t>
      </w:r>
      <w:r w:rsidRPr="006750DF">
        <w:rPr>
          <w:rtl/>
        </w:rPr>
        <w:t xml:space="preserve">الائمة </w:t>
      </w:r>
      <w:r w:rsidRPr="002C718C">
        <w:rPr>
          <w:rStyle w:val="libAlaemChar"/>
          <w:rtl/>
        </w:rPr>
        <w:t>عليهم‌السلام</w:t>
      </w:r>
      <w:r>
        <w:rPr>
          <w:rtl/>
        </w:rPr>
        <w:t xml:space="preserve"> علي بن </w:t>
      </w:r>
      <w:r w:rsidRPr="006750DF">
        <w:rPr>
          <w:rtl/>
        </w:rPr>
        <w:t>عروة الأهوازي قال</w:t>
      </w:r>
      <w:r>
        <w:rPr>
          <w:rtl/>
        </w:rPr>
        <w:t xml:space="preserve">: حدّثنا </w:t>
      </w:r>
      <w:r w:rsidRPr="006750DF">
        <w:rPr>
          <w:rtl/>
        </w:rPr>
        <w:t xml:space="preserve">الديلمي عن داود الرقى عن موسى بن جعفر </w:t>
      </w:r>
      <w:r w:rsidRPr="002C718C">
        <w:rPr>
          <w:rStyle w:val="libAlaemChar"/>
          <w:rtl/>
        </w:rPr>
        <w:t>عليهما‌السلام</w:t>
      </w:r>
      <w:r w:rsidRPr="006750DF">
        <w:rPr>
          <w:rtl/>
        </w:rPr>
        <w:t xml:space="preserve"> قال</w:t>
      </w:r>
      <w:r>
        <w:rPr>
          <w:rtl/>
        </w:rPr>
        <w:t xml:space="preserve">: </w:t>
      </w:r>
      <w:r w:rsidRPr="006750DF">
        <w:rPr>
          <w:rtl/>
        </w:rPr>
        <w:t xml:space="preserve">من كان في سفر فخاف اللصوص والسبع فليكتب على عرف دابته </w:t>
      </w:r>
      <w:r w:rsidRPr="00467FAA">
        <w:rPr>
          <w:rStyle w:val="libFootnotenumChar"/>
          <w:rtl/>
        </w:rPr>
        <w:t>(3)</w:t>
      </w:r>
      <w:r w:rsidRPr="006750DF">
        <w:rPr>
          <w:rtl/>
        </w:rPr>
        <w:t xml:space="preserve"> </w:t>
      </w:r>
      <w:r w:rsidRPr="002C718C">
        <w:rPr>
          <w:rStyle w:val="libAlaemChar"/>
          <w:rtl/>
        </w:rPr>
        <w:t>(</w:t>
      </w:r>
      <w:r w:rsidRPr="002C718C">
        <w:rPr>
          <w:rStyle w:val="libAieChar"/>
          <w:rtl/>
        </w:rPr>
        <w:t>لا تَخافُ دَرَكاً وَلا تَخْشى</w:t>
      </w:r>
      <w:r w:rsidRPr="002C718C">
        <w:rPr>
          <w:rStyle w:val="libAlaemChar"/>
          <w:rtl/>
        </w:rPr>
        <w:t>)</w:t>
      </w:r>
      <w:r w:rsidRPr="006750DF">
        <w:rPr>
          <w:rtl/>
        </w:rPr>
        <w:t xml:space="preserve"> فانه يأمن بإذن الله </w:t>
      </w:r>
      <w:r w:rsidRPr="002C718C">
        <w:rPr>
          <w:rStyle w:val="libAlaemChar"/>
          <w:rtl/>
        </w:rPr>
        <w:t>عزوجل</w:t>
      </w:r>
      <w:r>
        <w:rPr>
          <w:rtl/>
        </w:rPr>
        <w:t xml:space="preserve">، </w:t>
      </w:r>
      <w:r w:rsidRPr="006750DF">
        <w:rPr>
          <w:rtl/>
        </w:rPr>
        <w:t>قال داود الرقى</w:t>
      </w:r>
      <w:r>
        <w:rPr>
          <w:rtl/>
        </w:rPr>
        <w:t xml:space="preserve">: </w:t>
      </w:r>
      <w:r w:rsidRPr="006750DF">
        <w:rPr>
          <w:rtl/>
        </w:rPr>
        <w:t>فحججت فلما كنا بالبادية جاء قوم من الاعراب فقطعوا على القافلة وأنا فيهم</w:t>
      </w:r>
      <w:r>
        <w:rPr>
          <w:rtl/>
        </w:rPr>
        <w:t xml:space="preserve">، </w:t>
      </w:r>
      <w:r w:rsidRPr="006750DF">
        <w:rPr>
          <w:rtl/>
        </w:rPr>
        <w:t>فكتبت على عرف حملي</w:t>
      </w:r>
      <w:r>
        <w:rPr>
          <w:rtl/>
        </w:rPr>
        <w:t xml:space="preserve">: </w:t>
      </w:r>
      <w:r w:rsidRPr="002C718C">
        <w:rPr>
          <w:rStyle w:val="libAlaemChar"/>
          <w:rtl/>
        </w:rPr>
        <w:t>(</w:t>
      </w:r>
      <w:r w:rsidRPr="002C718C">
        <w:rPr>
          <w:rStyle w:val="libAieChar"/>
          <w:rtl/>
        </w:rPr>
        <w:t>لا تَخافُ دَرَكاً وَلا تَخْشى</w:t>
      </w:r>
      <w:r w:rsidRPr="002C718C">
        <w:rPr>
          <w:rStyle w:val="libAlaemChar"/>
          <w:rtl/>
        </w:rPr>
        <w:t>)</w:t>
      </w:r>
      <w:r w:rsidRPr="006750DF">
        <w:rPr>
          <w:rtl/>
        </w:rPr>
        <w:t xml:space="preserve"> فو الذي بعث محمدا </w:t>
      </w:r>
      <w:r w:rsidRPr="002C718C">
        <w:rPr>
          <w:rStyle w:val="libAlaemChar"/>
          <w:rtl/>
        </w:rPr>
        <w:t>صلى‌الله‌عليه‌وآله</w:t>
      </w:r>
      <w:r w:rsidRPr="006750DF">
        <w:rPr>
          <w:rtl/>
        </w:rPr>
        <w:t xml:space="preserve"> بالنبوة وخصه بالرسالة</w:t>
      </w:r>
      <w:r>
        <w:rPr>
          <w:rtl/>
        </w:rPr>
        <w:t xml:space="preserve">، </w:t>
      </w:r>
      <w:r w:rsidRPr="006750DF">
        <w:rPr>
          <w:rtl/>
        </w:rPr>
        <w:t>وشرف أمير المؤمنين بالامامة</w:t>
      </w:r>
      <w:r>
        <w:rPr>
          <w:rtl/>
        </w:rPr>
        <w:t xml:space="preserve">، </w:t>
      </w:r>
      <w:r w:rsidRPr="006750DF">
        <w:rPr>
          <w:rtl/>
        </w:rPr>
        <w:t>ما نازعنى أحد منهم</w:t>
      </w:r>
      <w:r>
        <w:rPr>
          <w:rtl/>
        </w:rPr>
        <w:t xml:space="preserve">، </w:t>
      </w:r>
      <w:r w:rsidRPr="006750DF">
        <w:rPr>
          <w:rtl/>
        </w:rPr>
        <w:t>أعماهم الله عنى.</w:t>
      </w:r>
    </w:p>
    <w:p w:rsidR="00BD62F3" w:rsidRPr="006750DF" w:rsidRDefault="00BD62F3" w:rsidP="002C718C">
      <w:pPr>
        <w:pStyle w:val="libNormal"/>
        <w:rPr>
          <w:rtl/>
        </w:rPr>
      </w:pPr>
      <w:r w:rsidRPr="00FB47E7">
        <w:rPr>
          <w:rStyle w:val="libBold2Char"/>
          <w:rtl/>
        </w:rPr>
        <w:t xml:space="preserve">87 ـ في كتاب سعد السعود لابن طاوس </w:t>
      </w:r>
      <w:r w:rsidRPr="002C718C">
        <w:rPr>
          <w:rStyle w:val="libAlaemChar"/>
          <w:rtl/>
        </w:rPr>
        <w:t>رحمه‌الله</w:t>
      </w:r>
      <w:r w:rsidRPr="006750DF">
        <w:rPr>
          <w:rtl/>
        </w:rPr>
        <w:t xml:space="preserve"> نقلا عن تفسير الكلبي محمد عن الكلبي عن أبي صالح عن ابن عباس ان جبرئيل قال لرسول الله </w:t>
      </w:r>
      <w:r w:rsidRPr="002C718C">
        <w:rPr>
          <w:rStyle w:val="libAlaemChar"/>
          <w:rtl/>
        </w:rPr>
        <w:t>صلى‌الله‌عليه‌وآله</w:t>
      </w:r>
      <w:r w:rsidRPr="006750DF">
        <w:rPr>
          <w:rtl/>
        </w:rPr>
        <w:t xml:space="preserve"> ونقل حديثا طويلا في حال فرعون وقومه وفيه وانما قال لقومه</w:t>
      </w:r>
      <w:r>
        <w:rPr>
          <w:rtl/>
        </w:rPr>
        <w:t xml:space="preserve">: </w:t>
      </w:r>
      <w:r w:rsidRPr="002C718C">
        <w:rPr>
          <w:rStyle w:val="libAlaemChar"/>
          <w:rtl/>
        </w:rPr>
        <w:t>(</w:t>
      </w:r>
      <w:r w:rsidRPr="002C718C">
        <w:rPr>
          <w:rStyle w:val="libAieChar"/>
          <w:rtl/>
        </w:rPr>
        <w:t>أَنَا رَبُّكُمُ الْأَعْلى</w:t>
      </w:r>
      <w:r w:rsidRPr="002C718C">
        <w:rPr>
          <w:rStyle w:val="libAlaemChar"/>
          <w:rtl/>
        </w:rPr>
        <w:t>)</w:t>
      </w:r>
      <w:r w:rsidRPr="006750DF">
        <w:rPr>
          <w:rtl/>
        </w:rPr>
        <w:t xml:space="preserve"> حين انتهى فرآه قد يبست فيه الطريق</w:t>
      </w:r>
      <w:r>
        <w:rPr>
          <w:rtl/>
        </w:rPr>
        <w:t xml:space="preserve">، </w:t>
      </w:r>
      <w:r w:rsidRPr="006750DF">
        <w:rPr>
          <w:rtl/>
        </w:rPr>
        <w:t>فقال لقومه</w:t>
      </w:r>
      <w:r>
        <w:rPr>
          <w:rtl/>
        </w:rPr>
        <w:t xml:space="preserve">: </w:t>
      </w:r>
      <w:r w:rsidRPr="006750DF">
        <w:rPr>
          <w:rtl/>
        </w:rPr>
        <w:t>ترون البحر قد يبس من فرقى فصدقوه لما رأوا ذلك</w:t>
      </w:r>
      <w:r>
        <w:rPr>
          <w:rtl/>
        </w:rPr>
        <w:t xml:space="preserve">، </w:t>
      </w:r>
      <w:r w:rsidRPr="006750DF">
        <w:rPr>
          <w:rtl/>
        </w:rPr>
        <w:t>فذلك قوله</w:t>
      </w:r>
      <w:r>
        <w:rPr>
          <w:rtl/>
        </w:rPr>
        <w:t xml:space="preserve">: </w:t>
      </w:r>
      <w:r w:rsidRPr="002C718C">
        <w:rPr>
          <w:rStyle w:val="libAlaemChar"/>
          <w:rtl/>
        </w:rPr>
        <w:t>(</w:t>
      </w:r>
      <w:r w:rsidRPr="002C718C">
        <w:rPr>
          <w:rStyle w:val="libAieChar"/>
          <w:rtl/>
        </w:rPr>
        <w:t>وَأَضَلَّ فِرْعَوْنُ قَوْمَهُ وَما هَدى</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88 ـ في بصائر الدرجات </w:t>
      </w:r>
      <w:r w:rsidRPr="006750DF">
        <w:rPr>
          <w:rtl/>
        </w:rPr>
        <w:t xml:space="preserve">عبد الله بن محمد عن موسى بن القاسم عن جعفر بن محمد عن سماعة عن عبد الله بن مسكان عن الحكم بن الصلت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خذوا بحجزة هذا الأنزع يعنى</w:t>
      </w:r>
      <w:r>
        <w:rPr>
          <w:rtl/>
        </w:rPr>
        <w:t xml:space="preserve"> عليّا </w:t>
      </w:r>
      <w:r w:rsidRPr="006750DF">
        <w:rPr>
          <w:rtl/>
        </w:rPr>
        <w:t>فان</w:t>
      </w:r>
      <w:r>
        <w:rPr>
          <w:rFonts w:hint="cs"/>
          <w:rtl/>
        </w:rPr>
        <w:t>ّ</w:t>
      </w:r>
      <w:r w:rsidRPr="006750DF">
        <w:rPr>
          <w:rtl/>
        </w:rPr>
        <w:t>ه الصديق الأكبر</w:t>
      </w:r>
      <w:r>
        <w:rPr>
          <w:rtl/>
        </w:rPr>
        <w:t xml:space="preserve">، </w:t>
      </w:r>
      <w:r w:rsidRPr="006750DF">
        <w:rPr>
          <w:rtl/>
        </w:rPr>
        <w:t>وهو الفاروق يفرق بين الحق والباطل</w:t>
      </w:r>
      <w:r>
        <w:rPr>
          <w:rtl/>
        </w:rPr>
        <w:t xml:space="preserve">، </w:t>
      </w:r>
      <w:r w:rsidRPr="006750DF">
        <w:rPr>
          <w:rtl/>
        </w:rPr>
        <w:t>من أحبه هداه الله</w:t>
      </w:r>
      <w:r>
        <w:rPr>
          <w:rtl/>
        </w:rPr>
        <w:t xml:space="preserve">، </w:t>
      </w:r>
      <w:r w:rsidRPr="006750DF">
        <w:rPr>
          <w:rtl/>
        </w:rPr>
        <w:t>ومن أبغضه أضله الله</w:t>
      </w:r>
      <w:r>
        <w:rPr>
          <w:rtl/>
        </w:rPr>
        <w:t xml:space="preserve">، </w:t>
      </w:r>
      <w:r w:rsidRPr="006750DF">
        <w:rPr>
          <w:rtl/>
        </w:rPr>
        <w:t>ومن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لا تبتل.</w:t>
      </w:r>
    </w:p>
    <w:p w:rsidR="00BD62F3" w:rsidRPr="006750DF" w:rsidRDefault="00BD62F3" w:rsidP="00FE354F">
      <w:pPr>
        <w:pStyle w:val="libFootnote0"/>
        <w:rPr>
          <w:rtl/>
          <w:lang w:bidi="fa-IR"/>
        </w:rPr>
      </w:pPr>
      <w:r>
        <w:rPr>
          <w:rtl/>
        </w:rPr>
        <w:t>(</w:t>
      </w:r>
      <w:r w:rsidRPr="006750DF">
        <w:rPr>
          <w:rtl/>
        </w:rPr>
        <w:t>2) وفي البحار «فكان فتحنا فتحا»</w:t>
      </w:r>
      <w:r>
        <w:rPr>
          <w:rtl/>
        </w:rPr>
        <w:t>.</w:t>
      </w:r>
    </w:p>
    <w:p w:rsidR="00BD62F3" w:rsidRPr="006750DF" w:rsidRDefault="00BD62F3" w:rsidP="00FE354F">
      <w:pPr>
        <w:pStyle w:val="libFootnote0"/>
        <w:rPr>
          <w:rtl/>
          <w:lang w:bidi="fa-IR"/>
        </w:rPr>
      </w:pPr>
      <w:r>
        <w:rPr>
          <w:rtl/>
        </w:rPr>
        <w:t>(</w:t>
      </w:r>
      <w:r w:rsidRPr="006750DF">
        <w:rPr>
          <w:rtl/>
        </w:rPr>
        <w:t>3) العرف</w:t>
      </w:r>
      <w:r>
        <w:rPr>
          <w:rtl/>
        </w:rPr>
        <w:t xml:space="preserve"> ـ </w:t>
      </w:r>
      <w:r w:rsidRPr="006750DF">
        <w:rPr>
          <w:rtl/>
        </w:rPr>
        <w:t>بالضم</w:t>
      </w:r>
      <w:r>
        <w:rPr>
          <w:rtl/>
        </w:rPr>
        <w:t xml:space="preserve"> ـ: </w:t>
      </w:r>
      <w:r w:rsidRPr="006750DF">
        <w:rPr>
          <w:rtl/>
        </w:rPr>
        <w:t>الشعر النابت في محدب رقبة الفرس.</w:t>
      </w:r>
    </w:p>
    <w:p w:rsidR="00BD62F3" w:rsidRPr="006750DF" w:rsidRDefault="00BD62F3" w:rsidP="002C718C">
      <w:pPr>
        <w:pStyle w:val="libNormal0"/>
        <w:rPr>
          <w:rtl/>
        </w:rPr>
      </w:pPr>
      <w:r>
        <w:rPr>
          <w:rtl/>
        </w:rPr>
        <w:br w:type="page"/>
      </w:r>
      <w:r w:rsidRPr="006750DF">
        <w:rPr>
          <w:rtl/>
        </w:rPr>
        <w:lastRenderedPageBreak/>
        <w:t>تخلف عنه محقه الله</w:t>
      </w:r>
      <w:r>
        <w:rPr>
          <w:rtl/>
        </w:rPr>
        <w:t xml:space="preserve">، </w:t>
      </w:r>
      <w:r w:rsidRPr="006750DF">
        <w:rPr>
          <w:rtl/>
        </w:rPr>
        <w:t>منه سبطاي الحسن والحسين وهما ابناي. ومن الحسين الائمة الهداة</w:t>
      </w:r>
      <w:r>
        <w:rPr>
          <w:rtl/>
        </w:rPr>
        <w:t xml:space="preserve">، </w:t>
      </w:r>
      <w:r w:rsidRPr="006750DF">
        <w:rPr>
          <w:rtl/>
        </w:rPr>
        <w:t>أعطاهم الله فهمي وعلمي</w:t>
      </w:r>
      <w:r>
        <w:rPr>
          <w:rtl/>
        </w:rPr>
        <w:t xml:space="preserve">، </w:t>
      </w:r>
      <w:r w:rsidRPr="006750DF">
        <w:rPr>
          <w:rtl/>
        </w:rPr>
        <w:t>فأحبوهم وتولوهم ولا تتخذوا وليجة من دونهم</w:t>
      </w:r>
      <w:r>
        <w:rPr>
          <w:rtl/>
        </w:rPr>
        <w:t xml:space="preserve">، </w:t>
      </w:r>
      <w:r w:rsidRPr="006750DF">
        <w:rPr>
          <w:rtl/>
        </w:rPr>
        <w:t>فيحل عليكم غضب من ربكم</w:t>
      </w:r>
      <w:r>
        <w:rPr>
          <w:rtl/>
        </w:rPr>
        <w:t xml:space="preserve">، </w:t>
      </w:r>
      <w:r w:rsidRPr="006750DF">
        <w:rPr>
          <w:rtl/>
        </w:rPr>
        <w:t>ومن يحلل عليه غضب من ربه فقد هوى</w:t>
      </w:r>
      <w:r>
        <w:rPr>
          <w:rtl/>
        </w:rPr>
        <w:t xml:space="preserve">، </w:t>
      </w:r>
      <w:r w:rsidRPr="002C718C">
        <w:rPr>
          <w:rStyle w:val="libAlaemChar"/>
          <w:rtl/>
        </w:rPr>
        <w:t>(</w:t>
      </w:r>
      <w:r w:rsidRPr="002C718C">
        <w:rPr>
          <w:rStyle w:val="libAieChar"/>
          <w:rtl/>
        </w:rPr>
        <w:t>وَمَا الْحَياةُ الدُّنْيا إِلَّا مَتاعُ الْغُرُورِ</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89 ـ في كتاب التوحيد </w:t>
      </w:r>
      <w:r w:rsidRPr="006750DF">
        <w:rPr>
          <w:rtl/>
        </w:rPr>
        <w:t>باسناده</w:t>
      </w:r>
      <w:r>
        <w:rPr>
          <w:rtl/>
        </w:rPr>
        <w:t xml:space="preserve"> إلى </w:t>
      </w:r>
      <w:r w:rsidRPr="006750DF">
        <w:rPr>
          <w:rtl/>
        </w:rPr>
        <w:t>حمزة بن الربيع عمن ذكره قال</w:t>
      </w:r>
      <w:r>
        <w:rPr>
          <w:rtl/>
        </w:rPr>
        <w:t xml:space="preserve">: </w:t>
      </w:r>
      <w:r w:rsidRPr="006750DF">
        <w:rPr>
          <w:rtl/>
        </w:rPr>
        <w:t xml:space="preserve">كنت في مجلس أبي جعفر </w:t>
      </w:r>
      <w:r w:rsidRPr="002C718C">
        <w:rPr>
          <w:rStyle w:val="libAlaemChar"/>
          <w:rtl/>
        </w:rPr>
        <w:t>عليه‌السلام</w:t>
      </w:r>
      <w:r w:rsidRPr="006750DF">
        <w:rPr>
          <w:rtl/>
        </w:rPr>
        <w:t xml:space="preserve"> إذ دخل عليه عمرو بن عبيد فقال له</w:t>
      </w:r>
      <w:r>
        <w:rPr>
          <w:rtl/>
        </w:rPr>
        <w:t xml:space="preserve">: </w:t>
      </w:r>
      <w:r w:rsidRPr="006750DF">
        <w:rPr>
          <w:rtl/>
        </w:rPr>
        <w:t>جعلت فداك قول الله تبارك وتعالى</w:t>
      </w:r>
      <w:r>
        <w:rPr>
          <w:rtl/>
        </w:rPr>
        <w:t xml:space="preserve">: </w:t>
      </w:r>
      <w:r w:rsidRPr="002C718C">
        <w:rPr>
          <w:rStyle w:val="libAlaemChar"/>
          <w:rtl/>
        </w:rPr>
        <w:t>(</w:t>
      </w:r>
      <w:r w:rsidRPr="002C718C">
        <w:rPr>
          <w:rStyle w:val="libAieChar"/>
          <w:rtl/>
        </w:rPr>
        <w:t>وَمَنْ يَحْلِلْ عَلَيْهِ غَضَبِي فَقَدْ هَوى</w:t>
      </w:r>
      <w:r w:rsidRPr="002C718C">
        <w:rPr>
          <w:rStyle w:val="libAlaemChar"/>
          <w:rtl/>
        </w:rPr>
        <w:t>)</w:t>
      </w:r>
      <w:r w:rsidRPr="006750DF">
        <w:rPr>
          <w:rtl/>
        </w:rPr>
        <w:t xml:space="preserve"> ما ذلك الغضب</w:t>
      </w:r>
      <w:r>
        <w:rPr>
          <w:rtl/>
        </w:rPr>
        <w:t>؟</w:t>
      </w:r>
      <w:r w:rsidRPr="006750DF">
        <w:rPr>
          <w:rtl/>
        </w:rPr>
        <w:t xml:space="preserve"> 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 xml:space="preserve">هو العقاب يا عمرو انه من زعم ان الله </w:t>
      </w:r>
      <w:r w:rsidRPr="002C718C">
        <w:rPr>
          <w:rStyle w:val="libAlaemChar"/>
          <w:rtl/>
        </w:rPr>
        <w:t>عزوجل</w:t>
      </w:r>
      <w:r w:rsidRPr="006750DF">
        <w:rPr>
          <w:rtl/>
        </w:rPr>
        <w:t xml:space="preserve"> زال من شيء</w:t>
      </w:r>
      <w:r>
        <w:rPr>
          <w:rtl/>
        </w:rPr>
        <w:t xml:space="preserve"> إلى </w:t>
      </w:r>
      <w:r w:rsidRPr="006750DF">
        <w:rPr>
          <w:rtl/>
        </w:rPr>
        <w:t>شيء فقد وصفه صفة مخلوق</w:t>
      </w:r>
      <w:r>
        <w:rPr>
          <w:rtl/>
        </w:rPr>
        <w:t xml:space="preserve">، </w:t>
      </w:r>
      <w:r w:rsidRPr="006750DF">
        <w:rPr>
          <w:rtl/>
        </w:rPr>
        <w:t xml:space="preserve">ان الله </w:t>
      </w:r>
      <w:r w:rsidRPr="002C718C">
        <w:rPr>
          <w:rStyle w:val="libAlaemChar"/>
          <w:rtl/>
        </w:rPr>
        <w:t>عزوجل</w:t>
      </w:r>
      <w:r w:rsidRPr="006750DF">
        <w:rPr>
          <w:rtl/>
        </w:rPr>
        <w:t xml:space="preserve"> لا يستفزه شيء ولا يغيره.</w:t>
      </w:r>
    </w:p>
    <w:p w:rsidR="00BD62F3" w:rsidRPr="006750DF" w:rsidRDefault="00BD62F3" w:rsidP="002C718C">
      <w:pPr>
        <w:pStyle w:val="libNormal"/>
        <w:rPr>
          <w:rtl/>
        </w:rPr>
      </w:pPr>
      <w:r w:rsidRPr="00FB47E7">
        <w:rPr>
          <w:rStyle w:val="libBold2Char"/>
          <w:rtl/>
        </w:rPr>
        <w:t xml:space="preserve">90 ـ في كتاب الاحتجاج للطبرسي </w:t>
      </w:r>
      <w:r w:rsidRPr="002C718C">
        <w:rPr>
          <w:rStyle w:val="libAlaemChar"/>
          <w:rtl/>
        </w:rPr>
        <w:t>رحمه‌الله</w:t>
      </w:r>
      <w:r w:rsidRPr="006750DF">
        <w:rPr>
          <w:rtl/>
        </w:rPr>
        <w:t xml:space="preserve"> روى ان عمرو بن عبيد وفد على محمد</w:t>
      </w:r>
      <w:r>
        <w:rPr>
          <w:rtl/>
        </w:rPr>
        <w:t xml:space="preserve"> بن عليّ  </w:t>
      </w:r>
      <w:r w:rsidRPr="006750DF">
        <w:rPr>
          <w:rtl/>
        </w:rPr>
        <w:t xml:space="preserve">الباقر </w:t>
      </w:r>
      <w:r w:rsidRPr="002C718C">
        <w:rPr>
          <w:rStyle w:val="libAlaemChar"/>
          <w:rtl/>
        </w:rPr>
        <w:t>عليهما‌السلام</w:t>
      </w:r>
      <w:r w:rsidRPr="006750DF">
        <w:rPr>
          <w:rtl/>
        </w:rPr>
        <w:t xml:space="preserve"> لامتحانه بالسؤال عنه</w:t>
      </w:r>
      <w:r>
        <w:rPr>
          <w:rtl/>
        </w:rPr>
        <w:t xml:space="preserve">، </w:t>
      </w:r>
      <w:r w:rsidRPr="006750DF">
        <w:rPr>
          <w:rtl/>
        </w:rPr>
        <w:t>فقال له</w:t>
      </w:r>
      <w:r>
        <w:rPr>
          <w:rtl/>
        </w:rPr>
        <w:t xml:space="preserve">: </w:t>
      </w:r>
      <w:r w:rsidRPr="006750DF">
        <w:rPr>
          <w:rtl/>
        </w:rPr>
        <w:t>جعلت فداك أخبرني عن قوله تعالى</w:t>
      </w:r>
      <w:r>
        <w:rPr>
          <w:rtl/>
        </w:rPr>
        <w:t xml:space="preserve">: </w:t>
      </w:r>
      <w:r w:rsidRPr="002C718C">
        <w:rPr>
          <w:rStyle w:val="libAlaemChar"/>
          <w:rtl/>
        </w:rPr>
        <w:t>(</w:t>
      </w:r>
      <w:r w:rsidRPr="002C718C">
        <w:rPr>
          <w:rStyle w:val="libAieChar"/>
          <w:rtl/>
        </w:rPr>
        <w:t>وَمَنْ يَحْلِلْ عَلَيْهِ غَضَبِي فَقَدْ هَوى</w:t>
      </w:r>
      <w:r w:rsidRPr="002C718C">
        <w:rPr>
          <w:rStyle w:val="libAlaemChar"/>
          <w:rtl/>
        </w:rPr>
        <w:t>)</w:t>
      </w:r>
      <w:r w:rsidRPr="006750DF">
        <w:rPr>
          <w:rtl/>
        </w:rPr>
        <w:t xml:space="preserve"> ما غضب الله</w:t>
      </w:r>
      <w:r>
        <w:rPr>
          <w:rtl/>
        </w:rPr>
        <w:t>؟</w:t>
      </w:r>
      <w:r w:rsidRPr="006750DF">
        <w:rPr>
          <w:rtl/>
        </w:rPr>
        <w:t xml:space="preserve"> 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غضب الله تعالى عقابه</w:t>
      </w:r>
      <w:r>
        <w:rPr>
          <w:rtl/>
        </w:rPr>
        <w:t xml:space="preserve">، </w:t>
      </w:r>
      <w:r w:rsidRPr="006750DF">
        <w:rPr>
          <w:rtl/>
        </w:rPr>
        <w:t>يا عمرو من ظن ان الله يغيره شيء فقد كفر.</w:t>
      </w:r>
    </w:p>
    <w:p w:rsidR="00BD62F3" w:rsidRPr="006750DF" w:rsidRDefault="00BD62F3" w:rsidP="002C718C">
      <w:pPr>
        <w:pStyle w:val="libNormal"/>
        <w:rPr>
          <w:rtl/>
        </w:rPr>
      </w:pPr>
      <w:r w:rsidRPr="00FB47E7">
        <w:rPr>
          <w:rStyle w:val="libBold2Char"/>
          <w:rtl/>
        </w:rPr>
        <w:t>91 ـ في أصول الكافي</w:t>
      </w:r>
      <w:r w:rsidRPr="006750DF">
        <w:rPr>
          <w:rtl/>
        </w:rPr>
        <w:t xml:space="preserve"> عدة من أصحابنا عن</w:t>
      </w:r>
      <w:r>
        <w:rPr>
          <w:rtl/>
        </w:rPr>
        <w:t xml:space="preserve"> أحمد </w:t>
      </w:r>
      <w:r w:rsidRPr="006750DF">
        <w:rPr>
          <w:rtl/>
        </w:rPr>
        <w:t xml:space="preserve">بن محمد بن خالد عن أبيه عمن ذكره عن محمد بن عبد الرحمن بن أبي ليلى عن أبيه عن أبي عبد الله </w:t>
      </w:r>
      <w:r w:rsidRPr="002C718C">
        <w:rPr>
          <w:rStyle w:val="libAlaemChar"/>
          <w:rtl/>
        </w:rPr>
        <w:t>عليه‌السلام</w:t>
      </w:r>
      <w:r>
        <w:rPr>
          <w:rtl/>
        </w:rPr>
        <w:t xml:space="preserve"> أنّه قال: إنّ </w:t>
      </w:r>
      <w:r w:rsidRPr="006750DF">
        <w:rPr>
          <w:rtl/>
        </w:rPr>
        <w:t>الله تبارك وتعالى لا يقبل</w:t>
      </w:r>
      <w:r w:rsidRPr="00BC59CA">
        <w:rPr>
          <w:rFonts w:hint="cs"/>
          <w:rtl/>
        </w:rPr>
        <w:t xml:space="preserve"> </w:t>
      </w:r>
      <w:r>
        <w:rPr>
          <w:rFonts w:hint="cs"/>
          <w:rtl/>
        </w:rPr>
        <w:t>إ</w:t>
      </w:r>
      <w:r w:rsidRPr="006750DF">
        <w:rPr>
          <w:rtl/>
        </w:rPr>
        <w:t>ل</w:t>
      </w:r>
      <w:r>
        <w:rPr>
          <w:rFonts w:hint="cs"/>
          <w:rtl/>
        </w:rPr>
        <w:t>ّ</w:t>
      </w:r>
      <w:r w:rsidRPr="006750DF">
        <w:rPr>
          <w:rtl/>
        </w:rPr>
        <w:t>ا العمل الصالح</w:t>
      </w:r>
      <w:r>
        <w:rPr>
          <w:rtl/>
        </w:rPr>
        <w:t xml:space="preserve">، </w:t>
      </w:r>
      <w:r w:rsidRPr="006750DF">
        <w:rPr>
          <w:rtl/>
        </w:rPr>
        <w:t>ولا يقبل الله</w:t>
      </w:r>
      <w:r w:rsidRPr="00BC59CA">
        <w:rPr>
          <w:rFonts w:hint="cs"/>
          <w:rtl/>
        </w:rPr>
        <w:t xml:space="preserve"> </w:t>
      </w:r>
      <w:r>
        <w:rPr>
          <w:rFonts w:hint="cs"/>
          <w:rtl/>
        </w:rPr>
        <w:t>إ</w:t>
      </w:r>
      <w:r w:rsidRPr="006750DF">
        <w:rPr>
          <w:rtl/>
        </w:rPr>
        <w:t>ل</w:t>
      </w:r>
      <w:r>
        <w:rPr>
          <w:rFonts w:hint="cs"/>
          <w:rtl/>
        </w:rPr>
        <w:t>ّ</w:t>
      </w:r>
      <w:r w:rsidRPr="006750DF">
        <w:rPr>
          <w:rtl/>
        </w:rPr>
        <w:t>ا الوفاء بالشروط والعهود</w:t>
      </w:r>
      <w:r>
        <w:rPr>
          <w:rtl/>
        </w:rPr>
        <w:t xml:space="preserve">، </w:t>
      </w:r>
      <w:r w:rsidRPr="006750DF">
        <w:rPr>
          <w:rtl/>
        </w:rPr>
        <w:t xml:space="preserve">فمن وفى لله </w:t>
      </w:r>
      <w:r w:rsidRPr="002C718C">
        <w:rPr>
          <w:rStyle w:val="libAlaemChar"/>
          <w:rtl/>
        </w:rPr>
        <w:t>عزوجل</w:t>
      </w:r>
      <w:r w:rsidRPr="006750DF">
        <w:rPr>
          <w:rtl/>
        </w:rPr>
        <w:t xml:space="preserve"> بشرطه واستعمل ما وصف في عهده نال ما عنده</w:t>
      </w:r>
      <w:r>
        <w:rPr>
          <w:rtl/>
        </w:rPr>
        <w:t xml:space="preserve">، </w:t>
      </w:r>
      <w:r w:rsidRPr="006750DF">
        <w:rPr>
          <w:rtl/>
        </w:rPr>
        <w:t>واستكمل وعده</w:t>
      </w:r>
      <w:r>
        <w:rPr>
          <w:rtl/>
        </w:rPr>
        <w:t xml:space="preserve">، </w:t>
      </w:r>
      <w:r w:rsidRPr="006750DF">
        <w:rPr>
          <w:rtl/>
        </w:rPr>
        <w:t>ان الله تبارك وتعالى أخبر العباد بطرق الهدى وشرع لهم فيها المنار</w:t>
      </w:r>
      <w:r>
        <w:rPr>
          <w:rtl/>
        </w:rPr>
        <w:t xml:space="preserve">، </w:t>
      </w:r>
      <w:r w:rsidRPr="006750DF">
        <w:rPr>
          <w:rtl/>
        </w:rPr>
        <w:t>وأخبرهم كيف يسلكون</w:t>
      </w:r>
      <w:r>
        <w:rPr>
          <w:rtl/>
        </w:rPr>
        <w:t xml:space="preserve">، </w:t>
      </w:r>
      <w:r w:rsidRPr="006750DF">
        <w:rPr>
          <w:rtl/>
        </w:rPr>
        <w:t>فقال</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إِنَّما يَتَقَبَّلُ اللهُ مِنَ الْمُتَّقِينَ</w:t>
      </w:r>
      <w:r w:rsidRPr="002C718C">
        <w:rPr>
          <w:rStyle w:val="libAlaemChar"/>
          <w:rtl/>
        </w:rPr>
        <w:t>)</w:t>
      </w:r>
      <w:r w:rsidRPr="006750DF">
        <w:rPr>
          <w:rtl/>
        </w:rPr>
        <w:t xml:space="preserve"> فمن اتقى الله فيما أمره لقى الله مؤمنا بما جاء به محمد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92</w:t>
      </w:r>
      <w:r>
        <w:rPr>
          <w:rtl/>
        </w:rPr>
        <w:t xml:space="preserve"> ـ عليّ بن إبراهيم  </w:t>
      </w:r>
      <w:r w:rsidRPr="006750DF">
        <w:rPr>
          <w:rtl/>
        </w:rPr>
        <w:t>عن صالح بن السندي عن جعفر بن بشير ومحمد بن يحيى عن</w:t>
      </w:r>
      <w:r>
        <w:rPr>
          <w:rtl/>
        </w:rPr>
        <w:t xml:space="preserve"> أحمد </w:t>
      </w:r>
      <w:r w:rsidRPr="006750DF">
        <w:rPr>
          <w:rtl/>
        </w:rPr>
        <w:t>بن محمد بن عيسى عن ابن فضال جميعا عن أبي جميلة عن خالد بن عمار عن</w:t>
      </w:r>
    </w:p>
    <w:p w:rsidR="00BD62F3" w:rsidRPr="006750DF" w:rsidRDefault="00BD62F3" w:rsidP="002C718C">
      <w:pPr>
        <w:pStyle w:val="libNormal0"/>
        <w:rPr>
          <w:rtl/>
        </w:rPr>
      </w:pPr>
      <w:r>
        <w:rPr>
          <w:rtl/>
        </w:rPr>
        <w:br w:type="page"/>
      </w:r>
      <w:r w:rsidRPr="006750DF">
        <w:rPr>
          <w:rtl/>
        </w:rPr>
        <w:lastRenderedPageBreak/>
        <w:t>سدير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وهو داخل وأنا خارج وأخذ بيدي</w:t>
      </w:r>
      <w:r>
        <w:rPr>
          <w:rtl/>
        </w:rPr>
        <w:t xml:space="preserve">، </w:t>
      </w:r>
      <w:r w:rsidRPr="006750DF">
        <w:rPr>
          <w:rtl/>
        </w:rPr>
        <w:t>ثم استقبل البيت فقال</w:t>
      </w:r>
      <w:r>
        <w:rPr>
          <w:rtl/>
        </w:rPr>
        <w:t xml:space="preserve">: </w:t>
      </w:r>
      <w:r w:rsidRPr="006750DF">
        <w:rPr>
          <w:rtl/>
        </w:rPr>
        <w:t>يا سدير</w:t>
      </w:r>
      <w:r>
        <w:rPr>
          <w:rtl/>
        </w:rPr>
        <w:t xml:space="preserve"> إنّما </w:t>
      </w:r>
      <w:r w:rsidRPr="006750DF">
        <w:rPr>
          <w:rtl/>
        </w:rPr>
        <w:t>أمر الناس ان يأتوا هذه الأحجار فيطوفوا بها</w:t>
      </w:r>
      <w:r>
        <w:rPr>
          <w:rtl/>
        </w:rPr>
        <w:t xml:space="preserve">، </w:t>
      </w:r>
      <w:r w:rsidRPr="006750DF">
        <w:rPr>
          <w:rtl/>
        </w:rPr>
        <w:t>ثم يأتونا فيعلمونا ولايتهم لنا</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ثم أومى بيده</w:t>
      </w:r>
      <w:r>
        <w:rPr>
          <w:rtl/>
        </w:rPr>
        <w:t xml:space="preserve"> إلى </w:t>
      </w:r>
      <w:r w:rsidRPr="006750DF">
        <w:rPr>
          <w:rtl/>
        </w:rPr>
        <w:t>صدره</w:t>
      </w:r>
      <w:r>
        <w:rPr>
          <w:rtl/>
        </w:rPr>
        <w:t xml:space="preserve">: إلى </w:t>
      </w:r>
      <w:r w:rsidRPr="006750DF">
        <w:rPr>
          <w:rtl/>
        </w:rPr>
        <w:t>ولايتنا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93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lang w:bidi="fa-IR"/>
        </w:rPr>
        <w:t xml:space="preserve"> قال</w:t>
      </w:r>
      <w:r>
        <w:rPr>
          <w:rtl/>
          <w:lang w:bidi="fa-IR"/>
        </w:rPr>
        <w:t xml:space="preserve">: إلى </w:t>
      </w:r>
      <w:r w:rsidRPr="006750DF">
        <w:rPr>
          <w:rtl/>
          <w:lang w:bidi="fa-IR"/>
        </w:rPr>
        <w:t>الولاية.</w:t>
      </w:r>
    </w:p>
    <w:p w:rsidR="00BD62F3" w:rsidRPr="006750DF" w:rsidRDefault="00BD62F3" w:rsidP="002C718C">
      <w:pPr>
        <w:pStyle w:val="libNormal"/>
        <w:rPr>
          <w:rtl/>
        </w:rPr>
      </w:pPr>
      <w:r w:rsidRPr="006750DF">
        <w:rPr>
          <w:rtl/>
        </w:rPr>
        <w:t>حدثنا</w:t>
      </w:r>
      <w:r>
        <w:rPr>
          <w:rtl/>
        </w:rPr>
        <w:t xml:space="preserve"> أحمد بن عليّ  </w:t>
      </w:r>
      <w:r w:rsidRPr="006750DF">
        <w:rPr>
          <w:rtl/>
        </w:rPr>
        <w:t>قال</w:t>
      </w:r>
      <w:r>
        <w:rPr>
          <w:rtl/>
        </w:rPr>
        <w:t xml:space="preserve">: حدّثنا </w:t>
      </w:r>
      <w:r w:rsidRPr="006750DF">
        <w:rPr>
          <w:rtl/>
        </w:rPr>
        <w:t xml:space="preserve">الحسين بن عبيد الله عن السندي بن محمد عن أبان عن الحارث بن عمر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قال</w:t>
      </w:r>
      <w:r>
        <w:rPr>
          <w:rtl/>
        </w:rPr>
        <w:t>: أ</w:t>
      </w:r>
      <w:r w:rsidRPr="006750DF">
        <w:rPr>
          <w:rtl/>
        </w:rPr>
        <w:t>لا ترى كيف اشترط ولم ينفعه التوبة والايمان والعمل الصالح</w:t>
      </w:r>
      <w:r>
        <w:rPr>
          <w:rtl/>
        </w:rPr>
        <w:t xml:space="preserve"> حتّى </w:t>
      </w:r>
      <w:r w:rsidRPr="006750DF">
        <w:rPr>
          <w:rtl/>
        </w:rPr>
        <w:t>اهتدى</w:t>
      </w:r>
      <w:r>
        <w:rPr>
          <w:rtl/>
        </w:rPr>
        <w:t xml:space="preserve">، </w:t>
      </w:r>
      <w:r w:rsidRPr="006750DF">
        <w:rPr>
          <w:rtl/>
        </w:rPr>
        <w:t>والله لو جهد أن يعمل ما قبل منه</w:t>
      </w:r>
      <w:r>
        <w:rPr>
          <w:rtl/>
        </w:rPr>
        <w:t xml:space="preserve"> حتّى </w:t>
      </w:r>
      <w:r w:rsidRPr="006750DF">
        <w:rPr>
          <w:rtl/>
        </w:rPr>
        <w:t>يهتدى</w:t>
      </w:r>
      <w:r>
        <w:rPr>
          <w:rtl/>
        </w:rPr>
        <w:t xml:space="preserve">، </w:t>
      </w:r>
      <w:r w:rsidRPr="006750DF">
        <w:rPr>
          <w:rtl/>
        </w:rPr>
        <w:t>قال</w:t>
      </w:r>
      <w:r>
        <w:rPr>
          <w:rtl/>
        </w:rPr>
        <w:t xml:space="preserve">: </w:t>
      </w:r>
      <w:r w:rsidRPr="006750DF">
        <w:rPr>
          <w:rtl/>
        </w:rPr>
        <w:t>قلت</w:t>
      </w:r>
      <w:r>
        <w:rPr>
          <w:rtl/>
        </w:rPr>
        <w:t xml:space="preserve">: </w:t>
      </w:r>
      <w:r>
        <w:rPr>
          <w:rFonts w:hint="cs"/>
          <w:rtl/>
        </w:rPr>
        <w:t xml:space="preserve">إلى </w:t>
      </w:r>
      <w:r w:rsidRPr="006750DF">
        <w:rPr>
          <w:rtl/>
        </w:rPr>
        <w:t>من</w:t>
      </w:r>
      <w:r>
        <w:rPr>
          <w:rtl/>
        </w:rPr>
        <w:t>؟</w:t>
      </w:r>
      <w:r w:rsidRPr="006750DF">
        <w:rPr>
          <w:rtl/>
        </w:rPr>
        <w:t xml:space="preserve"> جعلني الله فداك قال</w:t>
      </w:r>
      <w:r>
        <w:rPr>
          <w:rtl/>
        </w:rPr>
        <w:t xml:space="preserve">: </w:t>
      </w:r>
      <w:r w:rsidRPr="006750DF">
        <w:rPr>
          <w:rtl/>
        </w:rPr>
        <w:t>إلينا.</w:t>
      </w:r>
    </w:p>
    <w:p w:rsidR="00BD62F3" w:rsidRPr="006750DF" w:rsidRDefault="00BD62F3" w:rsidP="002C718C">
      <w:pPr>
        <w:pStyle w:val="libNormal"/>
        <w:rPr>
          <w:rtl/>
        </w:rPr>
      </w:pPr>
      <w:r w:rsidRPr="00FB47E7">
        <w:rPr>
          <w:rStyle w:val="libBold2Char"/>
          <w:rtl/>
        </w:rPr>
        <w:t xml:space="preserve">94 ـ في أمالي الصدوق </w:t>
      </w:r>
      <w:r w:rsidRPr="002C718C">
        <w:rPr>
          <w:rStyle w:val="libAlaemChar"/>
          <w:rtl/>
        </w:rPr>
        <w:t>رحمه‌الله</w:t>
      </w:r>
      <w:r w:rsidRPr="006750DF">
        <w:rPr>
          <w:rtl/>
        </w:rPr>
        <w:t xml:space="preserve"> باسناده</w:t>
      </w:r>
      <w:r>
        <w:rPr>
          <w:rtl/>
        </w:rPr>
        <w:t xml:space="preserve"> إلى </w:t>
      </w:r>
      <w:r w:rsidRPr="006750DF">
        <w:rPr>
          <w:rtl/>
        </w:rPr>
        <w:t xml:space="preserve">النبي </w:t>
      </w:r>
      <w:r w:rsidRPr="002C718C">
        <w:rPr>
          <w:rStyle w:val="libAlaemChar"/>
          <w:rtl/>
        </w:rPr>
        <w:t>صلى‌الله‌عليه‌وآله</w:t>
      </w:r>
      <w:r>
        <w:rPr>
          <w:rtl/>
        </w:rPr>
        <w:t xml:space="preserve"> حديث طويل وفيه يقول لعل</w:t>
      </w:r>
      <w:r>
        <w:rPr>
          <w:rFonts w:hint="cs"/>
          <w:rtl/>
        </w:rPr>
        <w:t>يٍّ</w:t>
      </w:r>
      <w:r w:rsidRPr="006750DF">
        <w:rPr>
          <w:rtl/>
        </w:rPr>
        <w:t xml:space="preserve"> </w:t>
      </w:r>
      <w:r w:rsidRPr="002C718C">
        <w:rPr>
          <w:rStyle w:val="libAlaemChar"/>
          <w:rtl/>
        </w:rPr>
        <w:t>عليه‌السلام</w:t>
      </w:r>
      <w:r>
        <w:rPr>
          <w:rtl/>
        </w:rPr>
        <w:t xml:space="preserve">: </w:t>
      </w:r>
      <w:r w:rsidRPr="006750DF">
        <w:rPr>
          <w:rtl/>
        </w:rPr>
        <w:t>ولقد ضل من ضل عنك</w:t>
      </w:r>
      <w:r>
        <w:rPr>
          <w:rtl/>
        </w:rPr>
        <w:t xml:space="preserve">، </w:t>
      </w:r>
      <w:r w:rsidRPr="006750DF">
        <w:rPr>
          <w:rtl/>
        </w:rPr>
        <w:t>ولن يهتدى</w:t>
      </w:r>
      <w:r>
        <w:rPr>
          <w:rtl/>
        </w:rPr>
        <w:t xml:space="preserve"> إلى </w:t>
      </w:r>
      <w:r w:rsidRPr="006750DF">
        <w:rPr>
          <w:rtl/>
        </w:rPr>
        <w:t>الله من لم يهتد إليك والى ولايتك</w:t>
      </w:r>
      <w:r>
        <w:rPr>
          <w:rtl/>
        </w:rPr>
        <w:t xml:space="preserve">، </w:t>
      </w:r>
      <w:r w:rsidRPr="006750DF">
        <w:rPr>
          <w:rtl/>
        </w:rPr>
        <w:t xml:space="preserve">وهو قول ربي </w:t>
      </w:r>
      <w:r w:rsidRPr="002C718C">
        <w:rPr>
          <w:rStyle w:val="libAlaemChar"/>
          <w:rtl/>
        </w:rPr>
        <w:t>عزوجل</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يعنى</w:t>
      </w:r>
      <w:r>
        <w:rPr>
          <w:rtl/>
        </w:rPr>
        <w:t xml:space="preserve"> إلى </w:t>
      </w:r>
      <w:r w:rsidRPr="006750DF">
        <w:rPr>
          <w:rtl/>
        </w:rPr>
        <w:t>ولايته.</w:t>
      </w:r>
    </w:p>
    <w:p w:rsidR="00BD62F3" w:rsidRPr="006750DF" w:rsidRDefault="00BD62F3" w:rsidP="002C718C">
      <w:pPr>
        <w:pStyle w:val="libNormal"/>
        <w:rPr>
          <w:rtl/>
        </w:rPr>
      </w:pPr>
      <w:r w:rsidRPr="00FB47E7">
        <w:rPr>
          <w:rStyle w:val="libBold2Char"/>
          <w:rtl/>
        </w:rPr>
        <w:t xml:space="preserve">95 ـ في مجمع البيان </w:t>
      </w:r>
      <w:r w:rsidRPr="006750DF">
        <w:rPr>
          <w:rtl/>
        </w:rPr>
        <w:t>وقال</w:t>
      </w:r>
      <w:r>
        <w:rPr>
          <w:rtl/>
        </w:rPr>
        <w:t xml:space="preserve"> أبو </w:t>
      </w:r>
      <w:r w:rsidRPr="006750DF">
        <w:rPr>
          <w:rtl/>
        </w:rPr>
        <w:t xml:space="preserve">جعفر </w:t>
      </w:r>
      <w:r w:rsidRPr="002C718C">
        <w:rPr>
          <w:rStyle w:val="libAlaemChar"/>
          <w:rtl/>
        </w:rPr>
        <w:t>عليه‌السلام</w:t>
      </w:r>
      <w:r w:rsidRPr="006750DF">
        <w:rPr>
          <w:rtl/>
        </w:rPr>
        <w:t xml:space="preserve"> ثم «اهتدى»</w:t>
      </w:r>
      <w:r>
        <w:rPr>
          <w:rtl/>
        </w:rPr>
        <w:t xml:space="preserve"> إلى </w:t>
      </w:r>
      <w:r w:rsidRPr="006750DF">
        <w:rPr>
          <w:rtl/>
        </w:rPr>
        <w:t>ولايتنا أهل البيت</w:t>
      </w:r>
      <w:r>
        <w:rPr>
          <w:rtl/>
        </w:rPr>
        <w:t xml:space="preserve">، </w:t>
      </w:r>
      <w:r w:rsidRPr="006750DF">
        <w:rPr>
          <w:rtl/>
        </w:rPr>
        <w:t>فو الله لو ان رجلا عبد الله عمره ما بين الركن والمقام ثم مات ولم يجيء بولايتنا لأكبه الله في النار على وجهه. رواه الحاكم</w:t>
      </w:r>
      <w:r>
        <w:rPr>
          <w:rtl/>
        </w:rPr>
        <w:t xml:space="preserve"> أبو </w:t>
      </w:r>
      <w:r w:rsidRPr="006750DF">
        <w:rPr>
          <w:rtl/>
        </w:rPr>
        <w:t>القاسم الحسكاني باسناده</w:t>
      </w:r>
      <w:r>
        <w:rPr>
          <w:rtl/>
        </w:rPr>
        <w:t xml:space="preserve">، </w:t>
      </w:r>
      <w:r w:rsidRPr="006750DF">
        <w:rPr>
          <w:rtl/>
        </w:rPr>
        <w:t>وأورده</w:t>
      </w:r>
      <w:r>
        <w:rPr>
          <w:rtl/>
        </w:rPr>
        <w:t xml:space="preserve"> العيّاشي </w:t>
      </w:r>
      <w:r w:rsidRPr="006750DF">
        <w:rPr>
          <w:rtl/>
        </w:rPr>
        <w:t>في تفسير بعدة طرق.</w:t>
      </w:r>
    </w:p>
    <w:p w:rsidR="00BD62F3" w:rsidRPr="006750DF" w:rsidRDefault="00BD62F3" w:rsidP="002C718C">
      <w:pPr>
        <w:pStyle w:val="libNormal"/>
        <w:rPr>
          <w:rtl/>
        </w:rPr>
      </w:pPr>
      <w:r w:rsidRPr="00FB47E7">
        <w:rPr>
          <w:rStyle w:val="libBold2Char"/>
          <w:rtl/>
        </w:rPr>
        <w:t xml:space="preserve">96 ـ في تفسير العيّاشي </w:t>
      </w:r>
      <w:r w:rsidRPr="006750DF">
        <w:rPr>
          <w:rtl/>
        </w:rPr>
        <w:t xml:space="preserve">عن أبي عمرو الزبيري عن أبي عبد الله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قال لهذه</w:t>
      </w:r>
      <w:r>
        <w:rPr>
          <w:rtl/>
        </w:rPr>
        <w:t xml:space="preserve"> الآية </w:t>
      </w:r>
      <w:r w:rsidRPr="006750DF">
        <w:rPr>
          <w:rtl/>
        </w:rPr>
        <w:t>تفسير يدل ذلك التفسير على ان الله لا يقبل من أحد عملا</w:t>
      </w:r>
      <w:r w:rsidRPr="00BC59CA">
        <w:rPr>
          <w:rFonts w:hint="cs"/>
          <w:rtl/>
        </w:rPr>
        <w:t xml:space="preserve"> </w:t>
      </w:r>
      <w:r>
        <w:rPr>
          <w:rFonts w:hint="cs"/>
          <w:rtl/>
        </w:rPr>
        <w:t>إ</w:t>
      </w:r>
      <w:r w:rsidRPr="006750DF">
        <w:rPr>
          <w:rtl/>
        </w:rPr>
        <w:t>ل</w:t>
      </w:r>
      <w:r>
        <w:rPr>
          <w:rFonts w:hint="cs"/>
          <w:rtl/>
        </w:rPr>
        <w:t>ّ</w:t>
      </w:r>
      <w:r w:rsidRPr="006750DF">
        <w:rPr>
          <w:rtl/>
        </w:rPr>
        <w:t>ا ممن لقيه بالوفاء منه بذلك التفسير ،</w:t>
      </w:r>
    </w:p>
    <w:p w:rsidR="00BD62F3" w:rsidRPr="006750DF" w:rsidRDefault="00BD62F3" w:rsidP="002C718C">
      <w:pPr>
        <w:pStyle w:val="libNormal0"/>
        <w:rPr>
          <w:rtl/>
        </w:rPr>
      </w:pPr>
      <w:r>
        <w:rPr>
          <w:rtl/>
        </w:rPr>
        <w:br w:type="page"/>
      </w:r>
      <w:r>
        <w:rPr>
          <w:rtl/>
        </w:rPr>
        <w:lastRenderedPageBreak/>
        <w:t>و</w:t>
      </w:r>
      <w:r w:rsidRPr="006750DF">
        <w:rPr>
          <w:rtl/>
        </w:rPr>
        <w:t>ما اشترط فيه على المؤمنين</w:t>
      </w:r>
      <w:r>
        <w:rPr>
          <w:rtl/>
        </w:rPr>
        <w:t xml:space="preserve">، </w:t>
      </w:r>
      <w:r w:rsidRPr="006750DF">
        <w:rPr>
          <w:rtl/>
        </w:rPr>
        <w:t>قال</w:t>
      </w:r>
      <w:r>
        <w:rPr>
          <w:rtl/>
        </w:rPr>
        <w:t xml:space="preserve">: </w:t>
      </w:r>
      <w:r w:rsidRPr="002C718C">
        <w:rPr>
          <w:rStyle w:val="libAlaemChar"/>
          <w:rtl/>
        </w:rPr>
        <w:t>(</w:t>
      </w:r>
      <w:r w:rsidRPr="002C718C">
        <w:rPr>
          <w:rStyle w:val="libAieChar"/>
          <w:rtl/>
        </w:rPr>
        <w:t>إِنَّمَا التَّوْبَةُ عَلَى اللهِ لِلَّذِينَ يَعْمَلُونَ السُّوءَ بِجَهالَةٍ</w:t>
      </w:r>
      <w:r w:rsidRPr="002C718C">
        <w:rPr>
          <w:rStyle w:val="libAlaemChar"/>
          <w:rtl/>
        </w:rPr>
        <w:t>)</w:t>
      </w:r>
      <w:r w:rsidRPr="006750DF">
        <w:rPr>
          <w:rtl/>
        </w:rPr>
        <w:t xml:space="preserve"> يعنى كل ذنب عمله العبد</w:t>
      </w:r>
      <w:r>
        <w:rPr>
          <w:rtl/>
        </w:rPr>
        <w:t xml:space="preserve">، </w:t>
      </w:r>
      <w:r w:rsidRPr="006750DF">
        <w:rPr>
          <w:rtl/>
        </w:rPr>
        <w:t>وان كان به عالما فهو جاهل حين خاطر بنفسه في معصية ربه.</w:t>
      </w:r>
    </w:p>
    <w:p w:rsidR="00BD62F3" w:rsidRPr="006750DF" w:rsidRDefault="00BD62F3" w:rsidP="002C718C">
      <w:pPr>
        <w:pStyle w:val="libNormal"/>
        <w:rPr>
          <w:rtl/>
        </w:rPr>
      </w:pPr>
      <w:r w:rsidRPr="00FB47E7">
        <w:rPr>
          <w:rStyle w:val="libBold2Char"/>
          <w:rtl/>
        </w:rPr>
        <w:t xml:space="preserve">97 ـ في كتاب المناقب </w:t>
      </w:r>
      <w:r w:rsidRPr="006750DF">
        <w:rPr>
          <w:rtl/>
        </w:rPr>
        <w:t>لابن شهر آشوب</w:t>
      </w:r>
      <w:r>
        <w:rPr>
          <w:rtl/>
        </w:rPr>
        <w:t xml:space="preserve"> أبو </w:t>
      </w:r>
      <w:r w:rsidRPr="006750DF">
        <w:rPr>
          <w:rtl/>
        </w:rPr>
        <w:t>الجارود</w:t>
      </w:r>
      <w:r>
        <w:rPr>
          <w:rtl/>
        </w:rPr>
        <w:t xml:space="preserve"> وأبو </w:t>
      </w:r>
      <w:r w:rsidRPr="006750DF">
        <w:rPr>
          <w:rtl/>
        </w:rPr>
        <w:t xml:space="preserve">الصباح الكناني عن الصادق </w:t>
      </w:r>
      <w:r w:rsidRPr="002C718C">
        <w:rPr>
          <w:rStyle w:val="libAlaemChar"/>
          <w:rtl/>
        </w:rPr>
        <w:t>عليه‌السلام</w:t>
      </w:r>
      <w:r>
        <w:rPr>
          <w:rtl/>
        </w:rPr>
        <w:t xml:space="preserve"> وأبو </w:t>
      </w:r>
      <w:r w:rsidRPr="006750DF">
        <w:rPr>
          <w:rtl/>
        </w:rPr>
        <w:t xml:space="preserve">حمزة عن السجاد </w:t>
      </w:r>
      <w:r w:rsidRPr="002C718C">
        <w:rPr>
          <w:rStyle w:val="libAlaemChar"/>
          <w:rtl/>
        </w:rPr>
        <w:t>عليه‌السلام</w:t>
      </w:r>
      <w:r w:rsidRPr="006750DF">
        <w:rPr>
          <w:rtl/>
        </w:rPr>
        <w:t xml:space="preserve"> في قوله</w:t>
      </w:r>
      <w:r>
        <w:rPr>
          <w:rtl/>
        </w:rPr>
        <w:t xml:space="preserve">: </w:t>
      </w:r>
      <w:r w:rsidRPr="006750DF">
        <w:rPr>
          <w:rtl/>
        </w:rPr>
        <w:t>«ثم اهتدى» إلينا أهل البيت.</w:t>
      </w:r>
    </w:p>
    <w:p w:rsidR="00BD62F3" w:rsidRPr="006750DF" w:rsidRDefault="00BD62F3" w:rsidP="002C718C">
      <w:pPr>
        <w:pStyle w:val="libNormal"/>
        <w:rPr>
          <w:rtl/>
        </w:rPr>
      </w:pPr>
      <w:r w:rsidRPr="00FB47E7">
        <w:rPr>
          <w:rStyle w:val="libBold2Char"/>
          <w:rtl/>
        </w:rPr>
        <w:t xml:space="preserve">98 ـ في محاسن البرقي </w:t>
      </w:r>
      <w:r w:rsidRPr="006750DF">
        <w:rPr>
          <w:rtl/>
        </w:rPr>
        <w:t>عنه عن أبيه عن حماد بن عيسى فيما اعلم عن يعقوب ابن شعيب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إِلَّا مَنْ تابَ وَآمَنَ وَعَمِلَ صالِحاً</w:t>
      </w:r>
      <w:r w:rsidRPr="002C718C">
        <w:rPr>
          <w:rStyle w:val="libAlaemChar"/>
          <w:rtl/>
        </w:rPr>
        <w:t>)</w:t>
      </w:r>
      <w:r w:rsidRPr="006750DF">
        <w:rPr>
          <w:rtl/>
        </w:rPr>
        <w:t xml:space="preserve"> ثم اهتدى» قال</w:t>
      </w:r>
      <w:r>
        <w:rPr>
          <w:rtl/>
        </w:rPr>
        <w:t xml:space="preserve">: إلى </w:t>
      </w:r>
      <w:r w:rsidRPr="006750DF">
        <w:rPr>
          <w:rtl/>
        </w:rPr>
        <w:t>ولايتنا والله</w:t>
      </w:r>
      <w:r>
        <w:rPr>
          <w:rtl/>
        </w:rPr>
        <w:t xml:space="preserve">، </w:t>
      </w:r>
      <w:r w:rsidRPr="006750DF">
        <w:rPr>
          <w:rtl/>
        </w:rPr>
        <w:t xml:space="preserve">أما ترى كيف اشترط </w:t>
      </w:r>
      <w:r w:rsidRPr="002C718C">
        <w:rPr>
          <w:rStyle w:val="libAlaemChar"/>
          <w:rtl/>
        </w:rPr>
        <w:t>عزوجل</w:t>
      </w:r>
      <w:r>
        <w:rPr>
          <w:rtl/>
        </w:rPr>
        <w:t>؟.</w:t>
      </w:r>
    </w:p>
    <w:p w:rsidR="00BD62F3" w:rsidRPr="006750DF" w:rsidRDefault="00BD62F3" w:rsidP="002C718C">
      <w:pPr>
        <w:pStyle w:val="libNormal"/>
        <w:rPr>
          <w:rtl/>
        </w:rPr>
      </w:pPr>
      <w:r w:rsidRPr="00FB47E7">
        <w:rPr>
          <w:rStyle w:val="libBold2Char"/>
          <w:rtl/>
        </w:rPr>
        <w:t xml:space="preserve">99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المشتاق لا يشتهي طعاما ولا يلتذ شرابا</w:t>
      </w:r>
      <w:r>
        <w:rPr>
          <w:rtl/>
        </w:rPr>
        <w:t xml:space="preserve">، </w:t>
      </w:r>
      <w:r w:rsidRPr="006750DF">
        <w:rPr>
          <w:rtl/>
        </w:rPr>
        <w:t>ولا يستطيب رقادا</w:t>
      </w:r>
      <w:r>
        <w:rPr>
          <w:rtl/>
        </w:rPr>
        <w:t xml:space="preserve">، </w:t>
      </w:r>
      <w:r w:rsidRPr="006750DF">
        <w:rPr>
          <w:rtl/>
        </w:rPr>
        <w:t>ولا يأنس حميما</w:t>
      </w:r>
      <w:r>
        <w:rPr>
          <w:rtl/>
        </w:rPr>
        <w:t xml:space="preserve">، </w:t>
      </w:r>
      <w:r w:rsidRPr="006750DF">
        <w:rPr>
          <w:rtl/>
        </w:rPr>
        <w:t>ولا يأوى دارا</w:t>
      </w:r>
      <w:r>
        <w:rPr>
          <w:rtl/>
        </w:rPr>
        <w:t xml:space="preserve">، </w:t>
      </w:r>
      <w:r w:rsidRPr="006750DF">
        <w:rPr>
          <w:rtl/>
        </w:rPr>
        <w:t>ولا يسكن عمرانا</w:t>
      </w:r>
      <w:r>
        <w:rPr>
          <w:rtl/>
        </w:rPr>
        <w:t xml:space="preserve">، </w:t>
      </w:r>
      <w:r w:rsidRPr="006750DF">
        <w:rPr>
          <w:rtl/>
        </w:rPr>
        <w:t>ولا يلبس لباسا</w:t>
      </w:r>
      <w:r>
        <w:rPr>
          <w:rtl/>
        </w:rPr>
        <w:t xml:space="preserve">، </w:t>
      </w:r>
      <w:r w:rsidRPr="006750DF">
        <w:rPr>
          <w:rtl/>
        </w:rPr>
        <w:t>ولا يقر قرارا</w:t>
      </w:r>
      <w:r>
        <w:rPr>
          <w:rtl/>
        </w:rPr>
        <w:t xml:space="preserve">، </w:t>
      </w:r>
      <w:r w:rsidRPr="006750DF">
        <w:rPr>
          <w:rtl/>
        </w:rPr>
        <w:t>ويعبد الله ليلا ونهارا</w:t>
      </w:r>
      <w:r>
        <w:rPr>
          <w:rtl/>
        </w:rPr>
        <w:t xml:space="preserve">، </w:t>
      </w:r>
      <w:r w:rsidRPr="006750DF">
        <w:rPr>
          <w:rtl/>
        </w:rPr>
        <w:t>راجيا بأن يصل</w:t>
      </w:r>
      <w:r>
        <w:rPr>
          <w:rtl/>
        </w:rPr>
        <w:t xml:space="preserve"> إلى </w:t>
      </w:r>
      <w:r w:rsidRPr="006750DF">
        <w:rPr>
          <w:rtl/>
        </w:rPr>
        <w:t>ما يشتاق</w:t>
      </w:r>
      <w:r>
        <w:rPr>
          <w:rtl/>
        </w:rPr>
        <w:t xml:space="preserve"> إليه </w:t>
      </w:r>
      <w:r w:rsidRPr="006750DF">
        <w:rPr>
          <w:rtl/>
        </w:rPr>
        <w:t>ويناجيه بلسان شوقه معبرا عما في سريرته</w:t>
      </w:r>
      <w:r>
        <w:rPr>
          <w:rtl/>
        </w:rPr>
        <w:t xml:space="preserve">، </w:t>
      </w:r>
      <w:r w:rsidRPr="006750DF">
        <w:rPr>
          <w:rtl/>
        </w:rPr>
        <w:t xml:space="preserve">كما أخبر الله عن موسى بن عمران </w:t>
      </w:r>
      <w:r w:rsidRPr="002C718C">
        <w:rPr>
          <w:rStyle w:val="libAlaemChar"/>
          <w:rtl/>
        </w:rPr>
        <w:t>عليه‌السلام</w:t>
      </w:r>
      <w:r w:rsidRPr="006750DF">
        <w:rPr>
          <w:rtl/>
        </w:rPr>
        <w:t xml:space="preserve"> في ميعاد ربه بقوله</w:t>
      </w:r>
      <w:r>
        <w:rPr>
          <w:rtl/>
        </w:rPr>
        <w:t xml:space="preserve">: </w:t>
      </w:r>
      <w:r w:rsidRPr="002C718C">
        <w:rPr>
          <w:rStyle w:val="libAlaemChar"/>
          <w:rtl/>
        </w:rPr>
        <w:t>(</w:t>
      </w:r>
      <w:r w:rsidRPr="002C718C">
        <w:rPr>
          <w:rStyle w:val="libAieChar"/>
          <w:rtl/>
        </w:rPr>
        <w:t>وَعَجِلْتُ إِلَيْكَ رَبِّ لِتَرْضى</w:t>
      </w:r>
      <w:r w:rsidRPr="002C718C">
        <w:rPr>
          <w:rStyle w:val="libAlaemChar"/>
          <w:rtl/>
        </w:rPr>
        <w:t>)</w:t>
      </w:r>
      <w:r w:rsidRPr="006750DF">
        <w:rPr>
          <w:rtl/>
        </w:rPr>
        <w:t xml:space="preserve"> وفسر النبي </w:t>
      </w:r>
      <w:r w:rsidRPr="002C718C">
        <w:rPr>
          <w:rStyle w:val="libAlaemChar"/>
          <w:rtl/>
        </w:rPr>
        <w:t>صلى‌الله‌عليه‌وآله</w:t>
      </w:r>
      <w:r w:rsidRPr="006750DF">
        <w:rPr>
          <w:rtl/>
        </w:rPr>
        <w:t xml:space="preserve"> عن حاله</w:t>
      </w:r>
      <w:r w:rsidRPr="00567472">
        <w:rPr>
          <w:rFonts w:hint="cs"/>
          <w:rtl/>
        </w:rPr>
        <w:t xml:space="preserve"> </w:t>
      </w:r>
      <w:r>
        <w:rPr>
          <w:rFonts w:hint="cs"/>
          <w:rtl/>
        </w:rPr>
        <w:t>أ</w:t>
      </w:r>
      <w:r w:rsidRPr="006750DF">
        <w:rPr>
          <w:rtl/>
        </w:rPr>
        <w:t>ن</w:t>
      </w:r>
      <w:r>
        <w:rPr>
          <w:rFonts w:hint="cs"/>
          <w:rtl/>
        </w:rPr>
        <w:t>ّ</w:t>
      </w:r>
      <w:r w:rsidRPr="006750DF">
        <w:rPr>
          <w:rtl/>
        </w:rPr>
        <w:t>ه ما أكل ولا شرب ولا نام ولا اشتهى شيئا من ذلك في ذهابه ومجيئه أربعين يوما شوقا</w:t>
      </w:r>
      <w:r>
        <w:rPr>
          <w:rtl/>
        </w:rPr>
        <w:t xml:space="preserve"> إلى </w:t>
      </w:r>
      <w:r w:rsidRPr="006750DF">
        <w:rPr>
          <w:rtl/>
        </w:rPr>
        <w:t>ربه.</w:t>
      </w:r>
    </w:p>
    <w:p w:rsidR="00BD62F3" w:rsidRPr="006750DF" w:rsidRDefault="00BD62F3" w:rsidP="002C718C">
      <w:pPr>
        <w:pStyle w:val="libNormal"/>
        <w:rPr>
          <w:rtl/>
        </w:rPr>
      </w:pPr>
      <w:r w:rsidRPr="00FB47E7">
        <w:rPr>
          <w:rStyle w:val="libBold2Char"/>
          <w:rtl/>
        </w:rPr>
        <w:t xml:space="preserve">100 ـ في محاسن البرقي </w:t>
      </w:r>
      <w:r w:rsidRPr="006750DF">
        <w:rPr>
          <w:rtl/>
        </w:rPr>
        <w:t xml:space="preserve">عنه عن محمد بن سنان عن عبد الله بن مسكان واسحق ابن عمار عن عبيد الله بن الوليد الوصافي عن أبي جعفر </w:t>
      </w:r>
      <w:r w:rsidRPr="002C718C">
        <w:rPr>
          <w:rStyle w:val="libAlaemChar"/>
          <w:rtl/>
        </w:rPr>
        <w:t>عليه‌السلام</w:t>
      </w:r>
      <w:r w:rsidRPr="006750DF">
        <w:rPr>
          <w:rtl/>
        </w:rPr>
        <w:t xml:space="preserve"> قال</w:t>
      </w:r>
      <w:r>
        <w:rPr>
          <w:rtl/>
        </w:rPr>
        <w:t xml:space="preserve">: إنّ </w:t>
      </w:r>
      <w:r w:rsidRPr="006750DF">
        <w:rPr>
          <w:rtl/>
        </w:rPr>
        <w:t>فيما ناجى الله به موسى أن قال</w:t>
      </w:r>
      <w:r>
        <w:rPr>
          <w:rtl/>
        </w:rPr>
        <w:t xml:space="preserve">: </w:t>
      </w:r>
      <w:r w:rsidRPr="006750DF">
        <w:rPr>
          <w:rtl/>
        </w:rPr>
        <w:t>يا رب هذا السامري صنع العجل</w:t>
      </w:r>
      <w:r>
        <w:rPr>
          <w:rtl/>
        </w:rPr>
        <w:t xml:space="preserve">، </w:t>
      </w:r>
      <w:r w:rsidRPr="006750DF">
        <w:rPr>
          <w:rtl/>
        </w:rPr>
        <w:t>الخوار من صنعه</w:t>
      </w:r>
      <w:r>
        <w:rPr>
          <w:rtl/>
        </w:rPr>
        <w:t>؟</w:t>
      </w:r>
      <w:r w:rsidRPr="006750DF">
        <w:rPr>
          <w:rtl/>
        </w:rPr>
        <w:t xml:space="preserve"> فأوحى الله تبارك وتعالى اليه</w:t>
      </w:r>
      <w:r>
        <w:rPr>
          <w:rtl/>
        </w:rPr>
        <w:t xml:space="preserve">: إنّ </w:t>
      </w:r>
      <w:r w:rsidRPr="006750DF">
        <w:rPr>
          <w:rtl/>
        </w:rPr>
        <w:t>تلك فتنتي فلا تفحص عنها.</w:t>
      </w:r>
    </w:p>
    <w:p w:rsidR="00BD62F3" w:rsidRPr="006750DF" w:rsidRDefault="00BD62F3" w:rsidP="002C718C">
      <w:pPr>
        <w:pStyle w:val="libNormal"/>
        <w:rPr>
          <w:rtl/>
        </w:rPr>
      </w:pPr>
      <w:r w:rsidRPr="00FB47E7">
        <w:rPr>
          <w:rStyle w:val="libBold2Char"/>
          <w:rtl/>
        </w:rPr>
        <w:t xml:space="preserve">101 ـ في مجمع البيان </w:t>
      </w:r>
      <w:r w:rsidRPr="006750DF">
        <w:rPr>
          <w:rtl/>
        </w:rPr>
        <w:t>عند قوله تعالى</w:t>
      </w:r>
      <w:r>
        <w:rPr>
          <w:rtl/>
        </w:rPr>
        <w:t xml:space="preserve">: </w:t>
      </w:r>
      <w:r w:rsidRPr="006750DF">
        <w:rPr>
          <w:rtl/>
        </w:rPr>
        <w:t>ويذرك وآلهتك وروى</w:t>
      </w:r>
      <w:r w:rsidRPr="00567472">
        <w:rPr>
          <w:rFonts w:hint="cs"/>
          <w:rtl/>
        </w:rPr>
        <w:t xml:space="preserve"> </w:t>
      </w:r>
      <w:r>
        <w:rPr>
          <w:rFonts w:hint="cs"/>
          <w:rtl/>
        </w:rPr>
        <w:t>أ</w:t>
      </w:r>
      <w:r w:rsidRPr="006750DF">
        <w:rPr>
          <w:rtl/>
        </w:rPr>
        <w:t>ن</w:t>
      </w:r>
      <w:r>
        <w:rPr>
          <w:rFonts w:hint="cs"/>
          <w:rtl/>
        </w:rPr>
        <w:t>ّ</w:t>
      </w:r>
      <w:r w:rsidRPr="006750DF">
        <w:rPr>
          <w:rtl/>
        </w:rPr>
        <w:t>ه كان يأمرهم أيضا بعبادة البقر</w:t>
      </w:r>
      <w:r>
        <w:rPr>
          <w:rtl/>
        </w:rPr>
        <w:t xml:space="preserve">، </w:t>
      </w:r>
      <w:r w:rsidRPr="006750DF">
        <w:rPr>
          <w:rtl/>
        </w:rPr>
        <w:t xml:space="preserve">ولذلك اخرج السامري </w:t>
      </w:r>
      <w:r w:rsidRPr="002C718C">
        <w:rPr>
          <w:rStyle w:val="libAlaemChar"/>
          <w:rtl/>
        </w:rPr>
        <w:t>(</w:t>
      </w:r>
      <w:r w:rsidRPr="002C718C">
        <w:rPr>
          <w:rStyle w:val="libAieChar"/>
          <w:rtl/>
        </w:rPr>
        <w:t>لَهُمْ عِجْلاً جَسَداً لَهُ خُوارٌ</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هذا إِلهُكُمْ وَإِلهُ مُوسى</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102 ـ في تفسير عليّ بن إبراهيم  </w:t>
      </w:r>
      <w:r w:rsidRPr="006750DF">
        <w:rPr>
          <w:rtl/>
        </w:rPr>
        <w:t>حدثني أبي عن</w:t>
      </w:r>
      <w:r>
        <w:rPr>
          <w:rtl/>
        </w:rPr>
        <w:t xml:space="preserve"> إسحق </w:t>
      </w:r>
      <w:r w:rsidRPr="006750DF">
        <w:rPr>
          <w:rtl/>
        </w:rPr>
        <w:t>بن الهيثم عن سعد بن</w:t>
      </w:r>
    </w:p>
    <w:p w:rsidR="00BD62F3" w:rsidRPr="006750DF" w:rsidRDefault="00BD62F3" w:rsidP="002C718C">
      <w:pPr>
        <w:pStyle w:val="libNormal0"/>
        <w:rPr>
          <w:rtl/>
        </w:rPr>
      </w:pPr>
      <w:r>
        <w:rPr>
          <w:rtl/>
        </w:rPr>
        <w:br w:type="page"/>
      </w:r>
      <w:r w:rsidRPr="006750DF">
        <w:rPr>
          <w:rtl/>
        </w:rPr>
        <w:lastRenderedPageBreak/>
        <w:t xml:space="preserve">طريف عن الأصبغ بن نباتة </w:t>
      </w:r>
      <w:r>
        <w:rPr>
          <w:rFonts w:hint="cs"/>
          <w:rtl/>
        </w:rPr>
        <w:t>أ</w:t>
      </w:r>
      <w:r w:rsidRPr="006750DF">
        <w:rPr>
          <w:rtl/>
        </w:rPr>
        <w:t>ن</w:t>
      </w:r>
      <w:r>
        <w:rPr>
          <w:rFonts w:hint="cs"/>
          <w:rtl/>
        </w:rPr>
        <w:t>ّ</w:t>
      </w:r>
      <w:r>
        <w:rPr>
          <w:rtl/>
        </w:rPr>
        <w:t xml:space="preserve"> عليّا </w:t>
      </w:r>
      <w:r w:rsidRPr="002C718C">
        <w:rPr>
          <w:rStyle w:val="libAlaemChar"/>
          <w:rtl/>
        </w:rPr>
        <w:t>عليه‌السلام</w:t>
      </w:r>
      <w:r w:rsidRPr="006750DF">
        <w:rPr>
          <w:rtl/>
        </w:rPr>
        <w:t xml:space="preserve"> سئل عن قول الله تبارك وتعالى</w:t>
      </w:r>
      <w:r>
        <w:rPr>
          <w:rtl/>
        </w:rPr>
        <w:t xml:space="preserve">: </w:t>
      </w:r>
      <w:r w:rsidRPr="002C718C">
        <w:rPr>
          <w:rStyle w:val="libAlaemChar"/>
          <w:rtl/>
        </w:rPr>
        <w:t>(</w:t>
      </w:r>
      <w:r w:rsidRPr="002C718C">
        <w:rPr>
          <w:rStyle w:val="libAieChar"/>
          <w:rtl/>
        </w:rPr>
        <w:t>وَسِعَ كُرْسِيُّهُ السَّماواتِ وَالْأَرْضَ</w:t>
      </w:r>
      <w:r w:rsidRPr="002C718C">
        <w:rPr>
          <w:rStyle w:val="libAlaemChar"/>
          <w:rtl/>
        </w:rPr>
        <w:t>)</w:t>
      </w:r>
      <w:r w:rsidRPr="006750DF">
        <w:rPr>
          <w:rtl/>
        </w:rPr>
        <w:t xml:space="preserve"> قال</w:t>
      </w:r>
      <w:r>
        <w:rPr>
          <w:rtl/>
        </w:rPr>
        <w:t xml:space="preserve">: </w:t>
      </w:r>
      <w:r w:rsidRPr="006750DF">
        <w:rPr>
          <w:rtl/>
        </w:rPr>
        <w:t>السماوات والأرض وما بينهما من مخلوق في جوف الكرسي وله أربعة أملاك يحملونه بإذن الله</w:t>
      </w:r>
      <w:r>
        <w:rPr>
          <w:rtl/>
        </w:rPr>
        <w:t xml:space="preserve">، </w:t>
      </w:r>
      <w:r w:rsidRPr="006750DF">
        <w:rPr>
          <w:rtl/>
        </w:rPr>
        <w:t>فأما ملك منهم ففي صورة الآدميين</w:t>
      </w:r>
      <w:r>
        <w:rPr>
          <w:rtl/>
        </w:rPr>
        <w:t xml:space="preserve">، إلى </w:t>
      </w:r>
      <w:r w:rsidRPr="006750DF">
        <w:rPr>
          <w:rtl/>
        </w:rPr>
        <w:t xml:space="preserve">أن قال </w:t>
      </w:r>
      <w:r w:rsidRPr="002C718C">
        <w:rPr>
          <w:rStyle w:val="libAlaemChar"/>
          <w:rtl/>
        </w:rPr>
        <w:t>عليه‌السلام</w:t>
      </w:r>
      <w:r>
        <w:rPr>
          <w:rtl/>
        </w:rPr>
        <w:t xml:space="preserve">: </w:t>
      </w:r>
      <w:r w:rsidRPr="006750DF">
        <w:rPr>
          <w:rtl/>
        </w:rPr>
        <w:t>والملك الرابع في صورة الأسد وهو سيد السباع</w:t>
      </w:r>
      <w:r>
        <w:rPr>
          <w:rtl/>
        </w:rPr>
        <w:t xml:space="preserve">، </w:t>
      </w:r>
      <w:r w:rsidRPr="006750DF">
        <w:rPr>
          <w:rtl/>
        </w:rPr>
        <w:t>وهو يرغب</w:t>
      </w:r>
      <w:r>
        <w:rPr>
          <w:rtl/>
        </w:rPr>
        <w:t xml:space="preserve"> إلى </w:t>
      </w:r>
      <w:r w:rsidRPr="006750DF">
        <w:rPr>
          <w:rtl/>
        </w:rPr>
        <w:t>الله ويتضرع</w:t>
      </w:r>
      <w:r>
        <w:rPr>
          <w:rtl/>
        </w:rPr>
        <w:t xml:space="preserve"> إليه </w:t>
      </w:r>
      <w:r w:rsidRPr="006750DF">
        <w:rPr>
          <w:rtl/>
        </w:rPr>
        <w:t>ويطلب الشفاعة والرزق لجميع السباع</w:t>
      </w:r>
      <w:r>
        <w:rPr>
          <w:rtl/>
        </w:rPr>
        <w:t xml:space="preserve">، </w:t>
      </w:r>
      <w:r w:rsidRPr="006750DF">
        <w:rPr>
          <w:rtl/>
        </w:rPr>
        <w:t>ولم يكن من هذه الصور أحسن من الثور</w:t>
      </w:r>
      <w:r>
        <w:rPr>
          <w:rtl/>
        </w:rPr>
        <w:t xml:space="preserve">، </w:t>
      </w:r>
      <w:r w:rsidRPr="006750DF">
        <w:rPr>
          <w:rtl/>
        </w:rPr>
        <w:t>ولا أشد انتصابا منه</w:t>
      </w:r>
      <w:r>
        <w:rPr>
          <w:rtl/>
        </w:rPr>
        <w:t xml:space="preserve"> حتّى </w:t>
      </w:r>
      <w:r w:rsidRPr="006750DF">
        <w:rPr>
          <w:rtl/>
        </w:rPr>
        <w:t>اتخذ الملاء من بنى إسرائيل العجل</w:t>
      </w:r>
      <w:r>
        <w:rPr>
          <w:rtl/>
        </w:rPr>
        <w:t xml:space="preserve">، </w:t>
      </w:r>
      <w:r w:rsidRPr="006750DF">
        <w:rPr>
          <w:rtl/>
        </w:rPr>
        <w:t>فلما عكفوا عليه وعبدوه من دون الله خفض الملك الذي في صورة الثور رأسه استحياء من الله أن عبد من دون الله شيء يشبهه</w:t>
      </w:r>
      <w:r>
        <w:rPr>
          <w:rtl/>
        </w:rPr>
        <w:t xml:space="preserve">، </w:t>
      </w:r>
      <w:r w:rsidRPr="006750DF">
        <w:rPr>
          <w:rtl/>
        </w:rPr>
        <w:t>وتخوف أن ينزل به العذاب</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103 ـ في كتاب علل الشرائع </w:t>
      </w:r>
      <w:r w:rsidRPr="006750DF">
        <w:rPr>
          <w:rtl/>
        </w:rPr>
        <w:t>باسناده</w:t>
      </w:r>
      <w:r>
        <w:rPr>
          <w:rtl/>
        </w:rPr>
        <w:t xml:space="preserve"> إلى علي بن </w:t>
      </w:r>
      <w:r w:rsidRPr="006750DF">
        <w:rPr>
          <w:rtl/>
        </w:rPr>
        <w:t xml:space="preserve">سالم عن أبيه عن أبي عبد الله </w:t>
      </w:r>
      <w:r w:rsidRPr="002C718C">
        <w:rPr>
          <w:rStyle w:val="libAlaemChar"/>
          <w:rtl/>
        </w:rPr>
        <w:t>عليه‌السلام</w:t>
      </w:r>
      <w:r w:rsidRPr="006750DF">
        <w:rPr>
          <w:rtl/>
        </w:rPr>
        <w:t xml:space="preserve"> حديث طويل وفيه قال قلت</w:t>
      </w:r>
      <w:r>
        <w:rPr>
          <w:rtl/>
        </w:rPr>
        <w:t xml:space="preserve">: </w:t>
      </w:r>
      <w:r w:rsidRPr="006750DF">
        <w:rPr>
          <w:rtl/>
        </w:rPr>
        <w:t>فلم أخذ برأسه يجره</w:t>
      </w:r>
      <w:r>
        <w:rPr>
          <w:rtl/>
        </w:rPr>
        <w:t xml:space="preserve"> إليه </w:t>
      </w:r>
      <w:r w:rsidRPr="006750DF">
        <w:rPr>
          <w:rtl/>
        </w:rPr>
        <w:t>وبلحيته ولم يكن له في اتخاذهم العجل وعبادتهم له ذنب</w:t>
      </w:r>
      <w:r>
        <w:rPr>
          <w:rtl/>
        </w:rPr>
        <w:t>؟</w:t>
      </w:r>
      <w:r w:rsidRPr="006750DF">
        <w:rPr>
          <w:rtl/>
        </w:rPr>
        <w:t xml:space="preserve"> فقال</w:t>
      </w:r>
      <w:r>
        <w:rPr>
          <w:rtl/>
        </w:rPr>
        <w:t xml:space="preserve">: إنّما </w:t>
      </w:r>
      <w:r w:rsidRPr="006750DF">
        <w:rPr>
          <w:rtl/>
        </w:rPr>
        <w:t>فعل ذلك به لأنه لم يفارقهم لما فعلوا ذلك</w:t>
      </w:r>
      <w:r>
        <w:rPr>
          <w:rtl/>
        </w:rPr>
        <w:t xml:space="preserve">، </w:t>
      </w:r>
      <w:r w:rsidRPr="006750DF">
        <w:rPr>
          <w:rtl/>
        </w:rPr>
        <w:t>ولم يلحق لموسى وكان إذا فارقهم ينزل بهم العذاب</w:t>
      </w:r>
      <w:r>
        <w:rPr>
          <w:rtl/>
        </w:rPr>
        <w:t xml:space="preserve">، </w:t>
      </w:r>
      <w:r w:rsidRPr="006750DF">
        <w:rPr>
          <w:rtl/>
        </w:rPr>
        <w:t>ألا ترى</w:t>
      </w:r>
      <w:r w:rsidRPr="00567472">
        <w:rPr>
          <w:rFonts w:hint="cs"/>
          <w:rtl/>
        </w:rPr>
        <w:t xml:space="preserve"> </w:t>
      </w:r>
      <w:r>
        <w:rPr>
          <w:rFonts w:hint="cs"/>
          <w:rtl/>
        </w:rPr>
        <w:t>أ</w:t>
      </w:r>
      <w:r w:rsidRPr="006750DF">
        <w:rPr>
          <w:rtl/>
        </w:rPr>
        <w:t>ن</w:t>
      </w:r>
      <w:r>
        <w:rPr>
          <w:rFonts w:hint="cs"/>
          <w:rtl/>
        </w:rPr>
        <w:t>ّ</w:t>
      </w:r>
      <w:r w:rsidRPr="006750DF">
        <w:rPr>
          <w:rtl/>
        </w:rPr>
        <w:t>ه قال لهارون</w:t>
      </w:r>
      <w:r>
        <w:rPr>
          <w:rtl/>
        </w:rPr>
        <w:t xml:space="preserve">: </w:t>
      </w:r>
      <w:r w:rsidRPr="002C718C">
        <w:rPr>
          <w:rStyle w:val="libAlaemChar"/>
          <w:rtl/>
        </w:rPr>
        <w:t>(</w:t>
      </w:r>
      <w:r w:rsidRPr="002C718C">
        <w:rPr>
          <w:rStyle w:val="libAieChar"/>
          <w:rtl/>
        </w:rPr>
        <w:t>ما مَنَعَكَ إِذْ رَأَيْتَهُمْ ضَلُّوا أَلَّا تَتَّبِعَنِ أَفَعَصَيْتَ أَمْرِي</w:t>
      </w:r>
      <w:r w:rsidRPr="002C718C">
        <w:rPr>
          <w:rStyle w:val="libAlaemChar"/>
          <w:rtl/>
        </w:rPr>
        <w:t>)</w:t>
      </w:r>
      <w:r w:rsidRPr="006750DF">
        <w:rPr>
          <w:rtl/>
        </w:rPr>
        <w:t xml:space="preserve"> قال هارون</w:t>
      </w:r>
      <w:r>
        <w:rPr>
          <w:rtl/>
        </w:rPr>
        <w:t xml:space="preserve">: </w:t>
      </w:r>
      <w:r w:rsidRPr="006750DF">
        <w:rPr>
          <w:rtl/>
        </w:rPr>
        <w:t>لو فعلت ذلك لتفرقوا و</w:t>
      </w:r>
      <w:r>
        <w:rPr>
          <w:rFonts w:hint="cs"/>
          <w:rtl/>
        </w:rPr>
        <w:t xml:space="preserve"> </w:t>
      </w:r>
      <w:r w:rsidRPr="002C718C">
        <w:rPr>
          <w:rStyle w:val="libAlaemChar"/>
          <w:rtl/>
        </w:rPr>
        <w:t>(</w:t>
      </w:r>
      <w:r w:rsidRPr="002C718C">
        <w:rPr>
          <w:rStyle w:val="libAieChar"/>
          <w:rtl/>
        </w:rPr>
        <w:t>إِنِّي خَشِيتُ أَنْ تَقُولَ فَرَّقْتَ بَيْنَ بَنِي إِسْرائِيلَ وَلَمْ تَرْقُبْ قَوْلِي</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104 ـ في تفسير عليّ بن إبراهيم  </w:t>
      </w:r>
      <w:r w:rsidRPr="006750DF">
        <w:rPr>
          <w:rtl/>
        </w:rPr>
        <w:t>وقوله</w:t>
      </w:r>
      <w:r>
        <w:rPr>
          <w:rtl/>
        </w:rPr>
        <w:t xml:space="preserve">: </w:t>
      </w:r>
      <w:r w:rsidRPr="002C718C">
        <w:rPr>
          <w:rStyle w:val="libAlaemChar"/>
          <w:rtl/>
        </w:rPr>
        <w:t>(</w:t>
      </w:r>
      <w:r w:rsidRPr="002C718C">
        <w:rPr>
          <w:rStyle w:val="libAieChar"/>
          <w:rtl/>
        </w:rPr>
        <w:t>فَإِنَّا قَدْ فَتَنَّا قَوْمَكَ مِنْ بَعْدِكَ</w:t>
      </w:r>
      <w:r w:rsidRPr="002C718C">
        <w:rPr>
          <w:rStyle w:val="libAlaemChar"/>
          <w:rtl/>
        </w:rPr>
        <w:t>)</w:t>
      </w:r>
      <w:r w:rsidRPr="006750DF">
        <w:rPr>
          <w:rtl/>
        </w:rPr>
        <w:t xml:space="preserve"> قال</w:t>
      </w:r>
      <w:r>
        <w:rPr>
          <w:rtl/>
        </w:rPr>
        <w:t xml:space="preserve">: </w:t>
      </w:r>
      <w:r w:rsidRPr="006750DF">
        <w:rPr>
          <w:rtl/>
        </w:rPr>
        <w:t>اختبرنا هم من بعدك وأضلهم السامري قال</w:t>
      </w:r>
      <w:r>
        <w:rPr>
          <w:rtl/>
        </w:rPr>
        <w:t xml:space="preserve">: </w:t>
      </w:r>
      <w:r w:rsidRPr="006750DF">
        <w:rPr>
          <w:rtl/>
        </w:rPr>
        <w:t>بالعجل الذي عبدوه</w:t>
      </w:r>
      <w:r>
        <w:rPr>
          <w:rtl/>
        </w:rPr>
        <w:t xml:space="preserve">، </w:t>
      </w:r>
      <w:r w:rsidRPr="006750DF">
        <w:rPr>
          <w:rtl/>
        </w:rPr>
        <w:t>وكان سبب ذلك ان موسى لما وعده الله أن ينزل عليه التوراة والألواح</w:t>
      </w:r>
      <w:r>
        <w:rPr>
          <w:rtl/>
        </w:rPr>
        <w:t xml:space="preserve"> إلى </w:t>
      </w:r>
      <w:r w:rsidRPr="006750DF">
        <w:rPr>
          <w:rtl/>
        </w:rPr>
        <w:t>ثلاثين يوما أخبر بنى إسرائيل بذلك وذهب</w:t>
      </w:r>
      <w:r>
        <w:rPr>
          <w:rtl/>
        </w:rPr>
        <w:t xml:space="preserve"> إلى </w:t>
      </w:r>
      <w:r w:rsidRPr="006750DF">
        <w:rPr>
          <w:rtl/>
        </w:rPr>
        <w:t>الميقات</w:t>
      </w:r>
      <w:r>
        <w:rPr>
          <w:rtl/>
        </w:rPr>
        <w:t xml:space="preserve">، </w:t>
      </w:r>
      <w:r w:rsidRPr="006750DF">
        <w:rPr>
          <w:rtl/>
        </w:rPr>
        <w:t>وخلف أخاه على قومه</w:t>
      </w:r>
      <w:r>
        <w:rPr>
          <w:rtl/>
        </w:rPr>
        <w:t xml:space="preserve">، </w:t>
      </w:r>
      <w:r w:rsidRPr="006750DF">
        <w:rPr>
          <w:rtl/>
        </w:rPr>
        <w:t>فلما جاء الثلاثون يوما ولم يرجع موسى إليهم عصوا وأرادوا أن يقتلوا هارون قالوا</w:t>
      </w:r>
      <w:r>
        <w:rPr>
          <w:rtl/>
        </w:rPr>
        <w:t xml:space="preserve">: إنّ </w:t>
      </w:r>
      <w:r w:rsidRPr="006750DF">
        <w:rPr>
          <w:rtl/>
        </w:rPr>
        <w:t>موسى كذب وهرب منا</w:t>
      </w:r>
      <w:r>
        <w:rPr>
          <w:rtl/>
        </w:rPr>
        <w:t xml:space="preserve">، </w:t>
      </w:r>
      <w:r w:rsidRPr="006750DF">
        <w:rPr>
          <w:rtl/>
        </w:rPr>
        <w:t>فجاء هم إبليس في صورة رجل فقال لهم</w:t>
      </w:r>
      <w:r>
        <w:rPr>
          <w:rtl/>
        </w:rPr>
        <w:t xml:space="preserve">: إنّ </w:t>
      </w:r>
      <w:r w:rsidRPr="006750DF">
        <w:rPr>
          <w:rtl/>
        </w:rPr>
        <w:t>موسى قد هرب منكم ولا يرجع إليكم أبدا فأجمعوا لي حليكم</w:t>
      </w:r>
      <w:r>
        <w:rPr>
          <w:rtl/>
        </w:rPr>
        <w:t xml:space="preserve"> حتّى </w:t>
      </w:r>
      <w:r w:rsidRPr="006750DF">
        <w:rPr>
          <w:rtl/>
        </w:rPr>
        <w:t>أتخذ لكم إلها تعبدونه</w:t>
      </w:r>
      <w:r>
        <w:rPr>
          <w:rtl/>
        </w:rPr>
        <w:t xml:space="preserve">، </w:t>
      </w:r>
      <w:r w:rsidRPr="006750DF">
        <w:rPr>
          <w:rtl/>
        </w:rPr>
        <w:t>وكان السامري على مقدمة قوم موسى يوم أغرق الله فرعون وأصحابه</w:t>
      </w:r>
      <w:r>
        <w:rPr>
          <w:rtl/>
        </w:rPr>
        <w:t xml:space="preserve">، </w:t>
      </w:r>
      <w:r w:rsidRPr="006750DF">
        <w:rPr>
          <w:rtl/>
        </w:rPr>
        <w:t>فنظر</w:t>
      </w:r>
      <w:r>
        <w:rPr>
          <w:rtl/>
        </w:rPr>
        <w:t xml:space="preserve"> إلى </w:t>
      </w:r>
      <w:r w:rsidRPr="006750DF">
        <w:rPr>
          <w:rtl/>
        </w:rPr>
        <w:t>جبرئيل وكان على</w:t>
      </w:r>
    </w:p>
    <w:p w:rsidR="00BD62F3" w:rsidRPr="006750DF" w:rsidRDefault="00BD62F3" w:rsidP="002C718C">
      <w:pPr>
        <w:pStyle w:val="libNormal0"/>
        <w:rPr>
          <w:rtl/>
        </w:rPr>
      </w:pPr>
      <w:r>
        <w:rPr>
          <w:rtl/>
        </w:rPr>
        <w:br w:type="page"/>
      </w:r>
      <w:r w:rsidRPr="006750DF">
        <w:rPr>
          <w:rtl/>
        </w:rPr>
        <w:lastRenderedPageBreak/>
        <w:t xml:space="preserve">حيوان في صورة رمكة </w:t>
      </w:r>
      <w:r w:rsidRPr="00467FAA">
        <w:rPr>
          <w:rStyle w:val="libFootnotenumChar"/>
          <w:rtl/>
        </w:rPr>
        <w:t>(1)</w:t>
      </w:r>
      <w:r w:rsidRPr="006750DF">
        <w:rPr>
          <w:rtl/>
        </w:rPr>
        <w:t xml:space="preserve"> وكانت كلما وضعت حافرها </w:t>
      </w:r>
      <w:r w:rsidRPr="00467FAA">
        <w:rPr>
          <w:rStyle w:val="libFootnotenumChar"/>
          <w:rtl/>
        </w:rPr>
        <w:t>(2)</w:t>
      </w:r>
      <w:r w:rsidRPr="006750DF">
        <w:rPr>
          <w:rtl/>
        </w:rPr>
        <w:t xml:space="preserve"> على موضع من الأرض تحرك ذلك الموضع</w:t>
      </w:r>
      <w:r>
        <w:rPr>
          <w:rtl/>
        </w:rPr>
        <w:t xml:space="preserve">، </w:t>
      </w:r>
      <w:r w:rsidRPr="006750DF">
        <w:rPr>
          <w:rtl/>
        </w:rPr>
        <w:t>فنظر</w:t>
      </w:r>
      <w:r>
        <w:rPr>
          <w:rtl/>
        </w:rPr>
        <w:t xml:space="preserve"> إليه </w:t>
      </w:r>
      <w:r w:rsidRPr="006750DF">
        <w:rPr>
          <w:rtl/>
        </w:rPr>
        <w:t>السامري وكان من خيار أصحاب موسى</w:t>
      </w:r>
      <w:r>
        <w:rPr>
          <w:rtl/>
        </w:rPr>
        <w:t xml:space="preserve">، </w:t>
      </w:r>
      <w:r w:rsidRPr="006750DF">
        <w:rPr>
          <w:rtl/>
        </w:rPr>
        <w:t>فأخذ التراب من حافر رمكة جبرئيل</w:t>
      </w:r>
      <w:r>
        <w:rPr>
          <w:rtl/>
        </w:rPr>
        <w:t xml:space="preserve">، </w:t>
      </w:r>
      <w:r w:rsidRPr="006750DF">
        <w:rPr>
          <w:rtl/>
        </w:rPr>
        <w:t>وكان يتحرك فصره في صرة وكان عنده يفتخر به على بنى إسرائيل</w:t>
      </w:r>
      <w:r>
        <w:rPr>
          <w:rtl/>
        </w:rPr>
        <w:t xml:space="preserve">، </w:t>
      </w:r>
      <w:r w:rsidRPr="006750DF">
        <w:rPr>
          <w:rtl/>
        </w:rPr>
        <w:t>فلما جاء هم إبليس واتخذوا العجل قال للسامري</w:t>
      </w:r>
      <w:r>
        <w:rPr>
          <w:rtl/>
        </w:rPr>
        <w:t xml:space="preserve">: </w:t>
      </w:r>
      <w:r w:rsidRPr="006750DF">
        <w:rPr>
          <w:rtl/>
        </w:rPr>
        <w:t>هات التراب الذي معك</w:t>
      </w:r>
      <w:r>
        <w:rPr>
          <w:rtl/>
        </w:rPr>
        <w:t xml:space="preserve">، </w:t>
      </w:r>
      <w:r w:rsidRPr="006750DF">
        <w:rPr>
          <w:rtl/>
        </w:rPr>
        <w:t>فجاء به السامري فألقاه في جوف العجل</w:t>
      </w:r>
      <w:r>
        <w:rPr>
          <w:rtl/>
        </w:rPr>
        <w:t xml:space="preserve">، </w:t>
      </w:r>
      <w:r w:rsidRPr="006750DF">
        <w:rPr>
          <w:rtl/>
        </w:rPr>
        <w:t>فلما وقع التراب في جوفه تحرك وخار ونبت عليه الوبر والشعر</w:t>
      </w:r>
      <w:r>
        <w:rPr>
          <w:rtl/>
        </w:rPr>
        <w:t xml:space="preserve">، </w:t>
      </w:r>
      <w:r w:rsidRPr="006750DF">
        <w:rPr>
          <w:rtl/>
        </w:rPr>
        <w:t>فسجد له بنو إسرائيل</w:t>
      </w:r>
      <w:r>
        <w:rPr>
          <w:rtl/>
        </w:rPr>
        <w:t xml:space="preserve">، </w:t>
      </w:r>
      <w:r w:rsidRPr="006750DF">
        <w:rPr>
          <w:rtl/>
        </w:rPr>
        <w:t>وكان عدد الذين سجدوا له سبعين ألفا من بنى إسرائيل</w:t>
      </w:r>
      <w:r>
        <w:rPr>
          <w:rtl/>
        </w:rPr>
        <w:t xml:space="preserve">، </w:t>
      </w:r>
      <w:r w:rsidRPr="006750DF">
        <w:rPr>
          <w:rtl/>
        </w:rPr>
        <w:t>فقال لهم هارون كما حكى الله</w:t>
      </w:r>
      <w:r>
        <w:rPr>
          <w:rtl/>
        </w:rPr>
        <w:t xml:space="preserve">: </w:t>
      </w:r>
      <w:r w:rsidRPr="002C718C">
        <w:rPr>
          <w:rStyle w:val="libAlaemChar"/>
          <w:rtl/>
        </w:rPr>
        <w:t>(</w:t>
      </w:r>
      <w:r w:rsidRPr="002C718C">
        <w:rPr>
          <w:rStyle w:val="libAieChar"/>
          <w:rtl/>
        </w:rPr>
        <w:t>يا قَوْمِ إنّما فُتِنْتُمْ بِهِ وَإِنَّ رَبَّكُمُ الرَّحْمنُ فَاتَّبِعُونِي وَأَطِيعُوا أَمْرِي قالُوا لَنْ نَبْرَحَ عَلَيْهِ عاكِفِينَ حتّى يَرْجِعَ إِلَيْنا مُوسى</w:t>
      </w:r>
      <w:r w:rsidRPr="002C718C">
        <w:rPr>
          <w:rStyle w:val="libAlaemChar"/>
          <w:rtl/>
        </w:rPr>
        <w:t>)</w:t>
      </w:r>
      <w:r w:rsidRPr="006750DF">
        <w:rPr>
          <w:rtl/>
        </w:rPr>
        <w:t xml:space="preserve"> فهموا بهارون فهرب منهم وبقوا في ذلك</w:t>
      </w:r>
      <w:r>
        <w:rPr>
          <w:rtl/>
        </w:rPr>
        <w:t xml:space="preserve"> حتّى </w:t>
      </w:r>
      <w:r w:rsidRPr="006750DF">
        <w:rPr>
          <w:rtl/>
        </w:rPr>
        <w:t>تم ميقات موسى أربعين ليلة</w:t>
      </w:r>
      <w:r>
        <w:rPr>
          <w:rtl/>
        </w:rPr>
        <w:t xml:space="preserve">، </w:t>
      </w:r>
      <w:r w:rsidRPr="006750DF">
        <w:rPr>
          <w:rtl/>
        </w:rPr>
        <w:t>فلما كان يوم عشرة من ذي الحجة أنزل الله علم الألواح فيها التوراة وما يحتاج</w:t>
      </w:r>
      <w:r>
        <w:rPr>
          <w:rtl/>
        </w:rPr>
        <w:t xml:space="preserve"> إليه </w:t>
      </w:r>
      <w:r w:rsidRPr="006750DF">
        <w:rPr>
          <w:rtl/>
        </w:rPr>
        <w:t>من أحكام السير والقصص.</w:t>
      </w:r>
    </w:p>
    <w:p w:rsidR="00BD62F3" w:rsidRPr="006750DF" w:rsidRDefault="00BD62F3" w:rsidP="002C718C">
      <w:pPr>
        <w:pStyle w:val="libNormal"/>
        <w:rPr>
          <w:rtl/>
        </w:rPr>
      </w:pPr>
      <w:r w:rsidRPr="006750DF">
        <w:rPr>
          <w:rtl/>
        </w:rPr>
        <w:t>فأوحى الله</w:t>
      </w:r>
      <w:r>
        <w:rPr>
          <w:rtl/>
        </w:rPr>
        <w:t xml:space="preserve"> إلى </w:t>
      </w:r>
      <w:r w:rsidRPr="006750DF">
        <w:rPr>
          <w:rtl/>
        </w:rPr>
        <w:t>موسى</w:t>
      </w:r>
      <w:r>
        <w:rPr>
          <w:rtl/>
        </w:rPr>
        <w:t xml:space="preserve">: </w:t>
      </w:r>
      <w:r w:rsidRPr="002C718C">
        <w:rPr>
          <w:rStyle w:val="libAlaemChar"/>
          <w:rtl/>
        </w:rPr>
        <w:t>(</w:t>
      </w:r>
      <w:r w:rsidRPr="002C718C">
        <w:rPr>
          <w:rStyle w:val="libAieChar"/>
          <w:rtl/>
        </w:rPr>
        <w:t>فَإِنَّا قَدْ فَتَنَّا قَوْمَكَ مِنْ بَعْدِكَ وَأَضَلَّهُمُ السَّامِرِيُ</w:t>
      </w:r>
      <w:r w:rsidRPr="002C718C">
        <w:rPr>
          <w:rStyle w:val="libAlaemChar"/>
          <w:rtl/>
        </w:rPr>
        <w:t>)</w:t>
      </w:r>
      <w:r w:rsidRPr="006750DF">
        <w:rPr>
          <w:rtl/>
        </w:rPr>
        <w:t xml:space="preserve"> وعبدوا العجل وله خوار فقال </w:t>
      </w:r>
      <w:r w:rsidRPr="002C718C">
        <w:rPr>
          <w:rStyle w:val="libAlaemChar"/>
          <w:rtl/>
        </w:rPr>
        <w:t>عليه‌السلام</w:t>
      </w:r>
      <w:r>
        <w:rPr>
          <w:rtl/>
        </w:rPr>
        <w:t xml:space="preserve">: </w:t>
      </w:r>
      <w:r w:rsidRPr="006750DF">
        <w:rPr>
          <w:rtl/>
        </w:rPr>
        <w:t>يا رب العجل من السامري فالخوار ممن</w:t>
      </w:r>
      <w:r>
        <w:rPr>
          <w:rtl/>
        </w:rPr>
        <w:t>؟</w:t>
      </w:r>
      <w:r w:rsidRPr="006750DF">
        <w:rPr>
          <w:rtl/>
        </w:rPr>
        <w:t xml:space="preserve"> فقال</w:t>
      </w:r>
      <w:r>
        <w:rPr>
          <w:rtl/>
        </w:rPr>
        <w:t xml:space="preserve">: </w:t>
      </w:r>
      <w:r w:rsidRPr="006750DF">
        <w:rPr>
          <w:rtl/>
        </w:rPr>
        <w:t>منى يا موسى</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لما رأيتهم قد ولوا عنى</w:t>
      </w:r>
      <w:r>
        <w:rPr>
          <w:rtl/>
        </w:rPr>
        <w:t xml:space="preserve"> إلى </w:t>
      </w:r>
      <w:r w:rsidRPr="006750DF">
        <w:rPr>
          <w:rtl/>
        </w:rPr>
        <w:t>العجل أحببت أن أزيدهم فتنة</w:t>
      </w:r>
      <w:r>
        <w:rPr>
          <w:rtl/>
        </w:rPr>
        <w:t xml:space="preserve">، </w:t>
      </w:r>
      <w:r w:rsidRPr="006750DF">
        <w:rPr>
          <w:rtl/>
        </w:rPr>
        <w:t>فرجع موسى</w:t>
      </w:r>
      <w:r>
        <w:rPr>
          <w:rtl/>
        </w:rPr>
        <w:t xml:space="preserve"> ـ </w:t>
      </w:r>
      <w:r w:rsidRPr="006750DF">
        <w:rPr>
          <w:rtl/>
        </w:rPr>
        <w:t>كما حكى الله</w:t>
      </w:r>
      <w:r>
        <w:rPr>
          <w:rtl/>
        </w:rPr>
        <w:t xml:space="preserve"> ـ </w:t>
      </w:r>
      <w:r w:rsidRPr="002C718C">
        <w:rPr>
          <w:rStyle w:val="libAlaemChar"/>
          <w:rtl/>
        </w:rPr>
        <w:t>(</w:t>
      </w:r>
      <w:r w:rsidRPr="002C718C">
        <w:rPr>
          <w:rStyle w:val="libAieChar"/>
          <w:rtl/>
        </w:rPr>
        <w:t>إِلى قَوْمِهِ غَضْبانَ أَسِفاً قالَ: يا قَوْمِ أَلَمْ يَعِدْكُمْ رَبُّكُمْ وَعْداً حَسَناً أَفَطالَ عَلَيْكُمُ الْعَهْدُ أَمْ أَرَدْتُمْ أَنْ يَحِلَّ عَلَيْكُمْ غَضَبٌ مِنْ رَبِّكُمْ فَأَخْلَفْتُمْ مَوْعِدِي</w:t>
      </w:r>
      <w:r w:rsidRPr="002C718C">
        <w:rPr>
          <w:rStyle w:val="libAlaemChar"/>
          <w:rtl/>
        </w:rPr>
        <w:t>)</w:t>
      </w:r>
      <w:r w:rsidRPr="006750DF">
        <w:rPr>
          <w:rtl/>
        </w:rPr>
        <w:t xml:space="preserve"> ثم رمى بالالواح وأخذ بلحية أخيه ورأسه يجره اليه</w:t>
      </w:r>
      <w:r>
        <w:rPr>
          <w:rtl/>
        </w:rPr>
        <w:t xml:space="preserve">، </w:t>
      </w:r>
      <w:r w:rsidRPr="006750DF">
        <w:rPr>
          <w:rtl/>
        </w:rPr>
        <w:t>فقال</w:t>
      </w:r>
      <w:r>
        <w:rPr>
          <w:rtl/>
        </w:rPr>
        <w:t xml:space="preserve">: </w:t>
      </w:r>
      <w:r w:rsidRPr="002C718C">
        <w:rPr>
          <w:rStyle w:val="libAlaemChar"/>
          <w:rtl/>
        </w:rPr>
        <w:t>(</w:t>
      </w:r>
      <w:r w:rsidRPr="002C718C">
        <w:rPr>
          <w:rStyle w:val="libAieChar"/>
          <w:rtl/>
        </w:rPr>
        <w:t>ما مَنَعَكَ إِذْ رَأَيْتَهُمْ ضَلُّوا أَلَّا تَتَّبِعَنِ أَفَعَصَيْتَ أَمْرِي</w:t>
      </w:r>
      <w:r w:rsidRPr="002C718C">
        <w:rPr>
          <w:rStyle w:val="libAlaemChar"/>
          <w:rtl/>
        </w:rPr>
        <w:t>)</w:t>
      </w:r>
      <w:r w:rsidRPr="006750DF">
        <w:rPr>
          <w:rtl/>
        </w:rPr>
        <w:t xml:space="preserve"> فقال هارون كما حكى الله</w:t>
      </w:r>
      <w:r>
        <w:rPr>
          <w:rtl/>
        </w:rPr>
        <w:t xml:space="preserve">: </w:t>
      </w:r>
      <w:r w:rsidRPr="002C718C">
        <w:rPr>
          <w:rStyle w:val="libAlaemChar"/>
          <w:rtl/>
        </w:rPr>
        <w:t>(</w:t>
      </w:r>
      <w:r w:rsidRPr="002C718C">
        <w:rPr>
          <w:rStyle w:val="libAieChar"/>
          <w:rtl/>
        </w:rPr>
        <w:t>يَا بْنَ أُمَّ لا َأْخُذْ بِلِحْيَتِي وَلا بِرَأْسِي إِنِّي خَشِيتُ أَنْ تَقُولَ فَرَّقْتَ بَيْنَ بَنِي إِسْرائِيلَ وَلَمْ تَرْقُبْ قَوْلِي</w:t>
      </w:r>
      <w:r w:rsidRPr="002C718C">
        <w:rPr>
          <w:rStyle w:val="libAlaemChar"/>
          <w:rtl/>
        </w:rPr>
        <w:t>)</w:t>
      </w:r>
      <w:r w:rsidRPr="006750DF">
        <w:rPr>
          <w:rtl/>
        </w:rPr>
        <w:t xml:space="preserve"> فقال له بنو إسرائيل</w:t>
      </w:r>
      <w:r>
        <w:rPr>
          <w:rtl/>
        </w:rPr>
        <w:t xml:space="preserve">: </w:t>
      </w:r>
      <w:r w:rsidRPr="006750DF">
        <w:rPr>
          <w:rtl/>
        </w:rPr>
        <w:t>ما أخلفنا موعدك بملكنا قال</w:t>
      </w:r>
      <w:r>
        <w:rPr>
          <w:rtl/>
        </w:rPr>
        <w:t xml:space="preserve">: </w:t>
      </w:r>
      <w:r w:rsidRPr="006750DF">
        <w:rPr>
          <w:rtl/>
        </w:rPr>
        <w:t>ما خالفناك ولكنا حملنا أوزارا من زينة القوم يعنى من حليهم فقذفناها قال</w:t>
      </w:r>
      <w:r>
        <w:rPr>
          <w:rtl/>
        </w:rPr>
        <w:t xml:space="preserve">: </w:t>
      </w:r>
      <w:r w:rsidRPr="006750DF">
        <w:rPr>
          <w:rtl/>
        </w:rPr>
        <w:t>التراب الذي جاء به السامري طرحناه في جوفه ثم اخرج السامري العجل وله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الرمكة</w:t>
      </w:r>
      <w:r>
        <w:rPr>
          <w:rtl/>
        </w:rPr>
        <w:t xml:space="preserve">: </w:t>
      </w:r>
      <w:r w:rsidRPr="006750DF">
        <w:rPr>
          <w:rtl/>
        </w:rPr>
        <w:t>الفرس تتخذ للنسل.</w:t>
      </w:r>
    </w:p>
    <w:p w:rsidR="00BD62F3" w:rsidRPr="006750DF" w:rsidRDefault="00BD62F3" w:rsidP="00FE354F">
      <w:pPr>
        <w:pStyle w:val="libFootnote0"/>
        <w:rPr>
          <w:rtl/>
          <w:lang w:bidi="fa-IR"/>
        </w:rPr>
      </w:pPr>
      <w:r>
        <w:rPr>
          <w:rtl/>
        </w:rPr>
        <w:t>(</w:t>
      </w:r>
      <w:r w:rsidRPr="006750DF">
        <w:rPr>
          <w:rtl/>
        </w:rPr>
        <w:t>2) الحافر للدابة بمنزلة القدم للإنسان.</w:t>
      </w:r>
    </w:p>
    <w:p w:rsidR="00BD62F3" w:rsidRPr="006750DF" w:rsidRDefault="00BD62F3" w:rsidP="002C718C">
      <w:pPr>
        <w:pStyle w:val="libNormal0"/>
        <w:rPr>
          <w:rtl/>
        </w:rPr>
      </w:pPr>
      <w:r>
        <w:rPr>
          <w:rtl/>
        </w:rPr>
        <w:br w:type="page"/>
      </w:r>
      <w:r w:rsidRPr="006750DF">
        <w:rPr>
          <w:rtl/>
        </w:rPr>
        <w:lastRenderedPageBreak/>
        <w:t>خوار</w:t>
      </w:r>
      <w:r>
        <w:rPr>
          <w:rtl/>
        </w:rPr>
        <w:t xml:space="preserve">، </w:t>
      </w:r>
      <w:r w:rsidRPr="006750DF">
        <w:rPr>
          <w:rtl/>
        </w:rPr>
        <w:t>فقال له موسى</w:t>
      </w:r>
      <w:r>
        <w:rPr>
          <w:rtl/>
        </w:rPr>
        <w:t xml:space="preserve">: </w:t>
      </w:r>
      <w:r w:rsidRPr="002C718C">
        <w:rPr>
          <w:rStyle w:val="libAlaemChar"/>
          <w:rtl/>
        </w:rPr>
        <w:t>(</w:t>
      </w:r>
      <w:r w:rsidRPr="002C718C">
        <w:rPr>
          <w:rStyle w:val="libAieChar"/>
          <w:rtl/>
        </w:rPr>
        <w:t>فَما خَطْبُكَ يا سامِرِيُ</w:t>
      </w:r>
      <w:r w:rsidRPr="002C718C">
        <w:rPr>
          <w:rStyle w:val="libAlaemChar"/>
          <w:rtl/>
        </w:rPr>
        <w:t>)</w:t>
      </w:r>
      <w:r>
        <w:rPr>
          <w:rtl/>
        </w:rPr>
        <w:t>؟</w:t>
      </w:r>
      <w:r w:rsidRPr="006750DF">
        <w:rPr>
          <w:rtl/>
        </w:rPr>
        <w:t xml:space="preserve"> قال السامري</w:t>
      </w:r>
      <w:r>
        <w:rPr>
          <w:rtl/>
        </w:rPr>
        <w:t xml:space="preserve">: </w:t>
      </w:r>
      <w:r w:rsidRPr="002C718C">
        <w:rPr>
          <w:rStyle w:val="libAlaemChar"/>
          <w:rtl/>
        </w:rPr>
        <w:t>(</w:t>
      </w:r>
      <w:r w:rsidRPr="002C718C">
        <w:rPr>
          <w:rStyle w:val="libAieChar"/>
          <w:rtl/>
        </w:rPr>
        <w:t>بَصُرْتُ بِما لَمْ يَبْصُرُوا بِهِ فَقَبَضْتُ قَبْضَةً مِنْ أَثَرِ الرَّسُولِ</w:t>
      </w:r>
      <w:r w:rsidRPr="002C718C">
        <w:rPr>
          <w:rStyle w:val="libAlaemChar"/>
          <w:rtl/>
        </w:rPr>
        <w:t>)</w:t>
      </w:r>
      <w:r w:rsidRPr="006750DF">
        <w:rPr>
          <w:rtl/>
        </w:rPr>
        <w:t xml:space="preserve"> يعنى من تحت حافر رمكة جبرئيل في البحر فبذتها</w:t>
      </w:r>
      <w:r>
        <w:rPr>
          <w:rtl/>
        </w:rPr>
        <w:t xml:space="preserve"> أي </w:t>
      </w:r>
      <w:r w:rsidRPr="006750DF">
        <w:rPr>
          <w:rtl/>
        </w:rPr>
        <w:t>أمسكتها وكذلك سولت لي نفسي</w:t>
      </w:r>
      <w:r>
        <w:rPr>
          <w:rtl/>
        </w:rPr>
        <w:t xml:space="preserve"> أي </w:t>
      </w:r>
      <w:r w:rsidRPr="006750DF">
        <w:rPr>
          <w:rtl/>
        </w:rPr>
        <w:t>زينت فأخرج موسى العجل فأحرقه بالنار وألقاه في البحر</w:t>
      </w:r>
      <w:r>
        <w:rPr>
          <w:rtl/>
        </w:rPr>
        <w:t xml:space="preserve">، </w:t>
      </w:r>
      <w:r w:rsidRPr="006750DF">
        <w:rPr>
          <w:rtl/>
        </w:rPr>
        <w:t>ثم قال موسى للسامري</w:t>
      </w:r>
      <w:r>
        <w:rPr>
          <w:rtl/>
        </w:rPr>
        <w:t xml:space="preserve">: </w:t>
      </w:r>
      <w:r w:rsidRPr="002C718C">
        <w:rPr>
          <w:rStyle w:val="libAlaemChar"/>
          <w:rtl/>
        </w:rPr>
        <w:t>(</w:t>
      </w:r>
      <w:r w:rsidRPr="002C718C">
        <w:rPr>
          <w:rStyle w:val="libAieChar"/>
          <w:rtl/>
        </w:rPr>
        <w:t>فَاذْهَبْ فَإِنَّ لَكَ فِي الْحَياةِ أَنْ تَقُولَ لا مِساسَ</w:t>
      </w:r>
      <w:r w:rsidRPr="002C718C">
        <w:rPr>
          <w:rStyle w:val="libAlaemChar"/>
          <w:rtl/>
        </w:rPr>
        <w:t>)</w:t>
      </w:r>
      <w:r w:rsidRPr="006750DF">
        <w:rPr>
          <w:rtl/>
        </w:rPr>
        <w:t xml:space="preserve"> يعنى ما دمت حيا وعقبك هذه العلامة فيكم قائمة. ان تقول</w:t>
      </w:r>
      <w:r>
        <w:rPr>
          <w:rtl/>
        </w:rPr>
        <w:t xml:space="preserve">: </w:t>
      </w:r>
      <w:r w:rsidRPr="006750DF">
        <w:rPr>
          <w:rtl/>
        </w:rPr>
        <w:t>لا مساس</w:t>
      </w:r>
      <w:r>
        <w:rPr>
          <w:rtl/>
        </w:rPr>
        <w:t xml:space="preserve"> حتّى </w:t>
      </w:r>
      <w:r w:rsidRPr="006750DF">
        <w:rPr>
          <w:rtl/>
        </w:rPr>
        <w:t>يعرفوا انكم سامرية فلا يغتروا بكم الناس</w:t>
      </w:r>
      <w:r>
        <w:rPr>
          <w:rtl/>
        </w:rPr>
        <w:t xml:space="preserve">، </w:t>
      </w:r>
      <w:r w:rsidRPr="006750DF">
        <w:rPr>
          <w:rtl/>
        </w:rPr>
        <w:t>فهم</w:t>
      </w:r>
      <w:r>
        <w:rPr>
          <w:rtl/>
        </w:rPr>
        <w:t xml:space="preserve"> إلى </w:t>
      </w:r>
      <w:r w:rsidRPr="006750DF">
        <w:rPr>
          <w:rtl/>
        </w:rPr>
        <w:t>الساعة بمصر والشام معروفين لا مساس</w:t>
      </w:r>
      <w:r>
        <w:rPr>
          <w:rtl/>
        </w:rPr>
        <w:t xml:space="preserve">، </w:t>
      </w:r>
      <w:r w:rsidRPr="006750DF">
        <w:rPr>
          <w:rtl/>
        </w:rPr>
        <w:t>ثم هم موسى بقتل السامري فأوحى الله اليه</w:t>
      </w:r>
      <w:r>
        <w:rPr>
          <w:rtl/>
        </w:rPr>
        <w:t xml:space="preserve">: </w:t>
      </w:r>
      <w:r w:rsidRPr="006750DF">
        <w:rPr>
          <w:rtl/>
        </w:rPr>
        <w:t>لا تقتله يا موسى فانه سخي</w:t>
      </w:r>
      <w:r>
        <w:rPr>
          <w:rtl/>
        </w:rPr>
        <w:t xml:space="preserve">، </w:t>
      </w:r>
      <w:r w:rsidRPr="006750DF">
        <w:rPr>
          <w:rtl/>
        </w:rPr>
        <w:t>فقال له موسى</w:t>
      </w:r>
      <w:r>
        <w:rPr>
          <w:rtl/>
        </w:rPr>
        <w:t xml:space="preserve">: </w:t>
      </w:r>
      <w:r w:rsidRPr="002C718C">
        <w:rPr>
          <w:rStyle w:val="libAlaemChar"/>
          <w:rtl/>
        </w:rPr>
        <w:t>(</w:t>
      </w:r>
      <w:r w:rsidRPr="002C718C">
        <w:rPr>
          <w:rStyle w:val="libAieChar"/>
          <w:rtl/>
        </w:rPr>
        <w:t>انْظُرْ إلى إِلهِكَ الَّذِي ظَلْتَ عَلَيْهِ عاكِفاً لَنُحَرِّقَنَّهُ ثُمَّ لَنَنْسِفَنَّهُ فِي الْيَمِّ نَسْفاً إنّما إِلهُكُمُ اللهُ الَّذِي لا إله إلّا هُوَ وَسِعَ كُلَّ شَيْءٍ عِلْماً</w:t>
      </w:r>
      <w:r w:rsidRPr="002C718C">
        <w:rPr>
          <w:rStyle w:val="libAlaemChar"/>
          <w:rtl/>
        </w:rPr>
        <w:t>)</w:t>
      </w:r>
      <w:r>
        <w:rPr>
          <w:rtl/>
        </w:rPr>
        <w:t>.</w:t>
      </w:r>
    </w:p>
    <w:p w:rsidR="00BD62F3" w:rsidRPr="006750DF" w:rsidRDefault="00BD62F3" w:rsidP="002C718C">
      <w:pPr>
        <w:pStyle w:val="libNormal"/>
        <w:rPr>
          <w:rtl/>
        </w:rPr>
      </w:pPr>
      <w:r w:rsidRPr="006750DF">
        <w:rPr>
          <w:rtl/>
        </w:rPr>
        <w:t>105</w:t>
      </w:r>
      <w:r>
        <w:rPr>
          <w:rtl/>
        </w:rPr>
        <w:t xml:space="preserve"> ـ </w:t>
      </w:r>
      <w:r w:rsidRPr="006750DF">
        <w:rPr>
          <w:rtl/>
        </w:rPr>
        <w:t>حدثني أبي عن الحسين بن سعيد عن</w:t>
      </w:r>
      <w:r>
        <w:rPr>
          <w:rtl/>
        </w:rPr>
        <w:t xml:space="preserve"> علي بن </w:t>
      </w:r>
      <w:r w:rsidRPr="006750DF">
        <w:rPr>
          <w:rtl/>
        </w:rPr>
        <w:t xml:space="preserve">أبي حمزة عن أبي عبد الله </w:t>
      </w:r>
      <w:r w:rsidRPr="002C718C">
        <w:rPr>
          <w:rStyle w:val="libAlaemChar"/>
          <w:rtl/>
        </w:rPr>
        <w:t>عليه‌السلام</w:t>
      </w:r>
      <w:r w:rsidRPr="006750DF">
        <w:rPr>
          <w:rtl/>
        </w:rPr>
        <w:t xml:space="preserve"> قال</w:t>
      </w:r>
      <w:r>
        <w:rPr>
          <w:rtl/>
        </w:rPr>
        <w:t xml:space="preserve">: </w:t>
      </w:r>
      <w:r w:rsidRPr="006750DF">
        <w:rPr>
          <w:rtl/>
        </w:rPr>
        <w:t>ما بعث الله رسولا</w:t>
      </w:r>
      <w:r w:rsidRPr="00BC59CA">
        <w:rPr>
          <w:rFonts w:hint="cs"/>
          <w:rtl/>
        </w:rPr>
        <w:t xml:space="preserve"> </w:t>
      </w:r>
      <w:r>
        <w:rPr>
          <w:rFonts w:hint="cs"/>
          <w:rtl/>
        </w:rPr>
        <w:t>إ</w:t>
      </w:r>
      <w:r w:rsidRPr="006750DF">
        <w:rPr>
          <w:rtl/>
        </w:rPr>
        <w:t>ل</w:t>
      </w:r>
      <w:r>
        <w:rPr>
          <w:rFonts w:hint="cs"/>
          <w:rtl/>
        </w:rPr>
        <w:t>ّ</w:t>
      </w:r>
      <w:r w:rsidRPr="006750DF">
        <w:rPr>
          <w:rtl/>
        </w:rPr>
        <w:t xml:space="preserve">ا وفي وقته شيطانان يؤذيانه ويضلان الناس من بعده فأما الخمسة أولوا العزم من الرسل نوح وإبراهيم وموسى وعيسى ومحمد </w:t>
      </w:r>
      <w:r w:rsidRPr="002C718C">
        <w:rPr>
          <w:rStyle w:val="libAlaemChar"/>
          <w:rtl/>
        </w:rPr>
        <w:t>صلى‌الله‌عليه‌وآله</w:t>
      </w:r>
      <w:r>
        <w:rPr>
          <w:rtl/>
        </w:rPr>
        <w:t xml:space="preserve">، </w:t>
      </w:r>
      <w:r w:rsidRPr="006750DF">
        <w:rPr>
          <w:rtl/>
        </w:rPr>
        <w:t>فأما صاحبا نوح فقنطيفوس وخوام</w:t>
      </w:r>
      <w:r>
        <w:rPr>
          <w:rtl/>
        </w:rPr>
        <w:t xml:space="preserve">، </w:t>
      </w:r>
      <w:r w:rsidRPr="006750DF">
        <w:rPr>
          <w:rtl/>
        </w:rPr>
        <w:t xml:space="preserve">واما صاحبا إبراهيم </w:t>
      </w:r>
      <w:r w:rsidRPr="002C718C">
        <w:rPr>
          <w:rStyle w:val="libAlaemChar"/>
          <w:rtl/>
        </w:rPr>
        <w:t>عليه‌السلام</w:t>
      </w:r>
      <w:r w:rsidRPr="006750DF">
        <w:rPr>
          <w:rtl/>
        </w:rPr>
        <w:t xml:space="preserve"> فكميل وردام</w:t>
      </w:r>
      <w:r>
        <w:rPr>
          <w:rtl/>
        </w:rPr>
        <w:t xml:space="preserve">، </w:t>
      </w:r>
      <w:r w:rsidRPr="006750DF">
        <w:rPr>
          <w:rtl/>
        </w:rPr>
        <w:t xml:space="preserve">واما صاحبا موسى </w:t>
      </w:r>
      <w:r w:rsidRPr="002C718C">
        <w:rPr>
          <w:rStyle w:val="libAlaemChar"/>
          <w:rtl/>
        </w:rPr>
        <w:t>عليه‌السلام</w:t>
      </w:r>
      <w:r w:rsidRPr="006750DF">
        <w:rPr>
          <w:rtl/>
        </w:rPr>
        <w:t xml:space="preserve"> فالسامري ومرعقيبا</w:t>
      </w:r>
      <w:r>
        <w:rPr>
          <w:rtl/>
        </w:rPr>
        <w:t xml:space="preserve">، </w:t>
      </w:r>
      <w:r w:rsidRPr="006750DF">
        <w:rPr>
          <w:rtl/>
        </w:rPr>
        <w:t xml:space="preserve">واما صاحبا عيسى </w:t>
      </w:r>
      <w:r w:rsidRPr="002C718C">
        <w:rPr>
          <w:rStyle w:val="libAlaemChar"/>
          <w:rtl/>
        </w:rPr>
        <w:t>عليه‌السلام</w:t>
      </w:r>
      <w:r w:rsidRPr="006750DF">
        <w:rPr>
          <w:rtl/>
        </w:rPr>
        <w:t xml:space="preserve"> فبولس ومربسون</w:t>
      </w:r>
      <w:r>
        <w:rPr>
          <w:rtl/>
        </w:rPr>
        <w:t xml:space="preserve">، </w:t>
      </w:r>
      <w:r w:rsidRPr="006750DF">
        <w:rPr>
          <w:rtl/>
        </w:rPr>
        <w:t xml:space="preserve">واما صاحبا محمد </w:t>
      </w:r>
      <w:r w:rsidRPr="002C718C">
        <w:rPr>
          <w:rStyle w:val="libAlaemChar"/>
          <w:rtl/>
        </w:rPr>
        <w:t>صلى‌الله‌عليه‌وآله</w:t>
      </w:r>
      <w:r w:rsidRPr="006750DF">
        <w:rPr>
          <w:rtl/>
        </w:rPr>
        <w:t xml:space="preserve"> فحبتر وزريق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106 ـ في كتاب الخصال </w:t>
      </w:r>
      <w:r w:rsidRPr="006750DF">
        <w:rPr>
          <w:rtl/>
        </w:rPr>
        <w:t>قال</w:t>
      </w:r>
      <w:r>
        <w:rPr>
          <w:rtl/>
        </w:rPr>
        <w:t xml:space="preserve">: </w:t>
      </w:r>
      <w:r w:rsidRPr="006750DF">
        <w:rPr>
          <w:rtl/>
        </w:rPr>
        <w:t xml:space="preserve">قال أمير المؤمنين </w:t>
      </w:r>
      <w:r w:rsidRPr="002C718C">
        <w:rPr>
          <w:rStyle w:val="libAlaemChar"/>
          <w:rtl/>
        </w:rPr>
        <w:t>عليه‌السلام</w:t>
      </w:r>
      <w:r>
        <w:rPr>
          <w:rtl/>
        </w:rPr>
        <w:t xml:space="preserve">: إنّ </w:t>
      </w:r>
      <w:r w:rsidRPr="006750DF">
        <w:rPr>
          <w:rtl/>
        </w:rPr>
        <w:t>في التابوت الأسفل من النار اثنى عشر</w:t>
      </w:r>
      <w:r>
        <w:rPr>
          <w:rFonts w:hint="cs"/>
          <w:rtl/>
        </w:rPr>
        <w:t>،</w:t>
      </w:r>
      <w:r w:rsidRPr="006750DF">
        <w:rPr>
          <w:rtl/>
        </w:rPr>
        <w:t xml:space="preserve"> ست</w:t>
      </w:r>
      <w:r>
        <w:rPr>
          <w:rFonts w:hint="cs"/>
          <w:rtl/>
        </w:rPr>
        <w:t>ّ</w:t>
      </w:r>
      <w:r w:rsidRPr="006750DF">
        <w:rPr>
          <w:rtl/>
        </w:rPr>
        <w:t>ة من الأو</w:t>
      </w:r>
      <w:r>
        <w:rPr>
          <w:rFonts w:hint="cs"/>
          <w:rtl/>
        </w:rPr>
        <w:t>ّ</w:t>
      </w:r>
      <w:r w:rsidRPr="006750DF">
        <w:rPr>
          <w:rtl/>
        </w:rPr>
        <w:t>لين وست</w:t>
      </w:r>
      <w:r>
        <w:rPr>
          <w:rFonts w:hint="cs"/>
          <w:rtl/>
        </w:rPr>
        <w:t>ّ</w:t>
      </w:r>
      <w:r w:rsidRPr="006750DF">
        <w:rPr>
          <w:rtl/>
        </w:rPr>
        <w:t>ة من الآخرين</w:t>
      </w:r>
      <w:r>
        <w:rPr>
          <w:rtl/>
        </w:rPr>
        <w:t xml:space="preserve">، </w:t>
      </w:r>
      <w:r w:rsidRPr="006750DF">
        <w:rPr>
          <w:rtl/>
        </w:rPr>
        <w:t>فأم</w:t>
      </w:r>
      <w:r>
        <w:rPr>
          <w:rFonts w:hint="cs"/>
          <w:rtl/>
        </w:rPr>
        <w:t>ّ</w:t>
      </w:r>
      <w:r w:rsidRPr="006750DF">
        <w:rPr>
          <w:rtl/>
        </w:rPr>
        <w:t>ا الست</w:t>
      </w:r>
      <w:r>
        <w:rPr>
          <w:rFonts w:hint="cs"/>
          <w:rtl/>
        </w:rPr>
        <w:t>ّ</w:t>
      </w:r>
      <w:r w:rsidRPr="006750DF">
        <w:rPr>
          <w:rtl/>
        </w:rPr>
        <w:t>ة من الأو</w:t>
      </w:r>
      <w:r>
        <w:rPr>
          <w:rFonts w:hint="cs"/>
          <w:rtl/>
        </w:rPr>
        <w:t>ّ</w:t>
      </w:r>
      <w:r w:rsidRPr="006750DF">
        <w:rPr>
          <w:rtl/>
        </w:rPr>
        <w:t>لين فابن آدم قاتل أخيه</w:t>
      </w:r>
      <w:r>
        <w:rPr>
          <w:rtl/>
        </w:rPr>
        <w:t xml:space="preserve">، </w:t>
      </w:r>
      <w:r w:rsidRPr="006750DF">
        <w:rPr>
          <w:rtl/>
        </w:rPr>
        <w:t>وفرعون الفراعنة والسامري</w:t>
      </w:r>
      <w:r>
        <w:rPr>
          <w:rtl/>
        </w:rPr>
        <w:t xml:space="preserve">، </w:t>
      </w:r>
      <w:r w:rsidRPr="006750DF">
        <w:rPr>
          <w:rtl/>
        </w:rPr>
        <w:t>الحديث.</w:t>
      </w:r>
    </w:p>
    <w:p w:rsidR="00BD62F3" w:rsidRPr="006750DF" w:rsidRDefault="00BD62F3" w:rsidP="002C718C">
      <w:pPr>
        <w:pStyle w:val="libNormal"/>
        <w:rPr>
          <w:rtl/>
        </w:rPr>
      </w:pPr>
      <w:r w:rsidRPr="006750DF">
        <w:rPr>
          <w:rtl/>
        </w:rPr>
        <w:t>107</w:t>
      </w:r>
      <w:r>
        <w:rPr>
          <w:rtl/>
        </w:rPr>
        <w:t xml:space="preserve"> ـ </w:t>
      </w:r>
      <w:r w:rsidRPr="006750DF">
        <w:rPr>
          <w:rtl/>
        </w:rPr>
        <w:t xml:space="preserve">عن أبي ذر عن النبي </w:t>
      </w:r>
      <w:r w:rsidRPr="002C718C">
        <w:rPr>
          <w:rStyle w:val="libAlaemChar"/>
          <w:rtl/>
        </w:rPr>
        <w:t>صلى‌الله‌عليه‌وآله</w:t>
      </w:r>
      <w:r w:rsidRPr="006750DF">
        <w:rPr>
          <w:rtl/>
        </w:rPr>
        <w:t xml:space="preserve"> قال</w:t>
      </w:r>
      <w:r>
        <w:rPr>
          <w:rtl/>
        </w:rPr>
        <w:t xml:space="preserve">: </w:t>
      </w:r>
      <w:r w:rsidRPr="006750DF">
        <w:rPr>
          <w:rtl/>
        </w:rPr>
        <w:t>شر الأولين والآخرين اثنا عشر</w:t>
      </w:r>
      <w:r>
        <w:rPr>
          <w:rtl/>
        </w:rPr>
        <w:t xml:space="preserve">: </w:t>
      </w:r>
      <w:r w:rsidRPr="006750DF">
        <w:rPr>
          <w:rtl/>
        </w:rPr>
        <w:t>ستة من الأولين وستة من الآخرين</w:t>
      </w:r>
      <w:r>
        <w:rPr>
          <w:rtl/>
        </w:rPr>
        <w:t xml:space="preserve">، </w:t>
      </w:r>
      <w:r w:rsidRPr="006750DF">
        <w:rPr>
          <w:rtl/>
        </w:rPr>
        <w:t>ثم سمى الستة من الأولين ابن آدم الذي قتل أخاه</w:t>
      </w:r>
      <w:r>
        <w:rPr>
          <w:rtl/>
        </w:rPr>
        <w:t xml:space="preserve">، </w:t>
      </w:r>
      <w:r w:rsidRPr="006750DF">
        <w:rPr>
          <w:rtl/>
        </w:rPr>
        <w:t>وفرعون وهامان وقارون والسامري والدجال اسمه في الأولين ويخرج في الآخرين</w:t>
      </w:r>
      <w:r>
        <w:rPr>
          <w:rtl/>
        </w:rPr>
        <w:t xml:space="preserve">، </w:t>
      </w:r>
      <w:r w:rsidRPr="006750DF">
        <w:rPr>
          <w:rtl/>
        </w:rPr>
        <w:t>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قد مر ان حبتر وزريق كناية عن الاول والثاني وقد مر أيضا وجه تسميتهما بهذين الاسمين في سورة الحجر عند قوله تعالى </w:t>
      </w:r>
      <w:r w:rsidRPr="002C718C">
        <w:rPr>
          <w:rStyle w:val="libAlaemChar"/>
          <w:rtl/>
        </w:rPr>
        <w:t>(</w:t>
      </w:r>
      <w:r w:rsidRPr="00FE354F">
        <w:rPr>
          <w:rStyle w:val="libFootnoteAieChar"/>
          <w:rtl/>
        </w:rPr>
        <w:t>لَها سَبْعَةُ أَبْوابٍ</w:t>
      </w:r>
      <w:r w:rsidRPr="002C718C">
        <w:rPr>
          <w:rStyle w:val="libAlaemChar"/>
          <w:rtl/>
        </w:rPr>
        <w:t>)</w:t>
      </w:r>
      <w:r w:rsidRPr="006750DF">
        <w:rPr>
          <w:rtl/>
        </w:rPr>
        <w:t xml:space="preserve"> في المجلد الثاني.</w:t>
      </w:r>
    </w:p>
    <w:p w:rsidR="00BD62F3" w:rsidRPr="006750DF" w:rsidRDefault="00BD62F3" w:rsidP="002C718C">
      <w:pPr>
        <w:pStyle w:val="libNormal0"/>
        <w:rPr>
          <w:rtl/>
        </w:rPr>
      </w:pPr>
      <w:r>
        <w:rPr>
          <w:rtl/>
        </w:rPr>
        <w:br w:type="page"/>
      </w:r>
      <w:r w:rsidRPr="006750DF">
        <w:rPr>
          <w:rtl/>
        </w:rPr>
        <w:lastRenderedPageBreak/>
        <w:t>اما الستة من الآخرين فالعجل وهو نعثل</w:t>
      </w:r>
      <w:r>
        <w:rPr>
          <w:rtl/>
        </w:rPr>
        <w:t xml:space="preserve">، </w:t>
      </w:r>
      <w:r w:rsidRPr="006750DF">
        <w:rPr>
          <w:rtl/>
        </w:rPr>
        <w:t>وفرعون وهو معاوية</w:t>
      </w:r>
      <w:r>
        <w:rPr>
          <w:rtl/>
        </w:rPr>
        <w:t xml:space="preserve">، </w:t>
      </w:r>
      <w:r w:rsidRPr="006750DF">
        <w:rPr>
          <w:rtl/>
        </w:rPr>
        <w:t>وهامان هذه الامة زياد وقارونها وهو سعيد</w:t>
      </w:r>
      <w:r>
        <w:rPr>
          <w:rtl/>
        </w:rPr>
        <w:t xml:space="preserve">، </w:t>
      </w:r>
      <w:r w:rsidRPr="006750DF">
        <w:rPr>
          <w:rtl/>
        </w:rPr>
        <w:t>والسامري وهو</w:t>
      </w:r>
      <w:r>
        <w:rPr>
          <w:rtl/>
        </w:rPr>
        <w:t xml:space="preserve"> أبو </w:t>
      </w:r>
      <w:r w:rsidRPr="006750DF">
        <w:rPr>
          <w:rtl/>
        </w:rPr>
        <w:t>موسى عبد الله بن قيس</w:t>
      </w:r>
      <w:r>
        <w:rPr>
          <w:rtl/>
        </w:rPr>
        <w:t xml:space="preserve">، </w:t>
      </w:r>
      <w:r w:rsidRPr="006750DF">
        <w:rPr>
          <w:rtl/>
        </w:rPr>
        <w:t>لأنه قال كما قال سامرى قوم موسى</w:t>
      </w:r>
      <w:r>
        <w:rPr>
          <w:rtl/>
        </w:rPr>
        <w:t xml:space="preserve">: </w:t>
      </w:r>
      <w:r w:rsidRPr="006750DF">
        <w:rPr>
          <w:rtl/>
        </w:rPr>
        <w:t>«لا مساس»</w:t>
      </w:r>
      <w:r>
        <w:rPr>
          <w:rtl/>
        </w:rPr>
        <w:t xml:space="preserve"> أي </w:t>
      </w:r>
      <w:r w:rsidRPr="006750DF">
        <w:rPr>
          <w:rtl/>
        </w:rPr>
        <w:t>لا قتال</w:t>
      </w:r>
      <w:r>
        <w:rPr>
          <w:rtl/>
        </w:rPr>
        <w:t xml:space="preserve">، </w:t>
      </w:r>
      <w:r w:rsidRPr="006750DF">
        <w:rPr>
          <w:rtl/>
        </w:rPr>
        <w:t>والأبتر وهو عمرو بن العاص.</w:t>
      </w:r>
    </w:p>
    <w:p w:rsidR="00BD62F3" w:rsidRPr="006750DF" w:rsidRDefault="00BD62F3" w:rsidP="002C718C">
      <w:pPr>
        <w:pStyle w:val="libNormal"/>
        <w:rPr>
          <w:rtl/>
        </w:rPr>
      </w:pPr>
      <w:r w:rsidRPr="00FB47E7">
        <w:rPr>
          <w:rStyle w:val="libBold2Char"/>
          <w:rtl/>
        </w:rPr>
        <w:t xml:space="preserve">108 ـ في كتاب ثواب الأعمال </w:t>
      </w:r>
      <w:r w:rsidRPr="006750DF">
        <w:rPr>
          <w:rtl/>
        </w:rPr>
        <w:t>باسناده</w:t>
      </w:r>
      <w:r>
        <w:rPr>
          <w:rtl/>
        </w:rPr>
        <w:t xml:space="preserve"> إلى إسحق </w:t>
      </w:r>
      <w:r w:rsidRPr="006750DF">
        <w:rPr>
          <w:rtl/>
        </w:rPr>
        <w:t>بن عمار الصيرفي</w:t>
      </w:r>
      <w:r>
        <w:rPr>
          <w:rtl/>
        </w:rPr>
        <w:t xml:space="preserve"> عن أبي </w:t>
      </w:r>
      <w:r w:rsidRPr="006750DF">
        <w:rPr>
          <w:rtl/>
        </w:rPr>
        <w:t xml:space="preserve">الحسن الماضي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جعلت فداك حدثني فيهما بحديث</w:t>
      </w:r>
      <w:r>
        <w:rPr>
          <w:rtl/>
        </w:rPr>
        <w:t xml:space="preserve">، </w:t>
      </w:r>
      <w:r w:rsidRPr="006750DF">
        <w:rPr>
          <w:rtl/>
        </w:rPr>
        <w:t>فقد سمعت عن أبيك فيهما أحاديث عدة. قال</w:t>
      </w:r>
      <w:r>
        <w:rPr>
          <w:rtl/>
        </w:rPr>
        <w:t xml:space="preserve">: </w:t>
      </w:r>
      <w:r w:rsidRPr="006750DF">
        <w:rPr>
          <w:rtl/>
        </w:rPr>
        <w:t>فقال لي</w:t>
      </w:r>
      <w:r>
        <w:rPr>
          <w:rtl/>
        </w:rPr>
        <w:t xml:space="preserve">: </w:t>
      </w:r>
      <w:r w:rsidRPr="006750DF">
        <w:rPr>
          <w:rtl/>
        </w:rPr>
        <w:t>يا اسحق</w:t>
      </w:r>
      <w:r>
        <w:rPr>
          <w:rtl/>
        </w:rPr>
        <w:t>!</w:t>
      </w:r>
      <w:r w:rsidRPr="006750DF">
        <w:rPr>
          <w:rtl/>
        </w:rPr>
        <w:t xml:space="preserve"> الاول بمنزلة العجل</w:t>
      </w:r>
      <w:r>
        <w:rPr>
          <w:rtl/>
        </w:rPr>
        <w:t xml:space="preserve">، </w:t>
      </w:r>
      <w:r w:rsidRPr="006750DF">
        <w:rPr>
          <w:rtl/>
        </w:rPr>
        <w:t>والثاني بمنزلة السامري</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109 ـ في كتاب الاحتجاج للطبرسي </w:t>
      </w:r>
      <w:r w:rsidRPr="002C718C">
        <w:rPr>
          <w:rStyle w:val="libAlaemChar"/>
          <w:rtl/>
        </w:rPr>
        <w:t>رحمه‌الله</w:t>
      </w:r>
      <w:r w:rsidRPr="006750DF">
        <w:rPr>
          <w:rtl/>
        </w:rPr>
        <w:t xml:space="preserve"> وعن</w:t>
      </w:r>
      <w:r w:rsidRPr="00D11C03">
        <w:rPr>
          <w:rFonts w:hint="cs"/>
          <w:rtl/>
        </w:rPr>
        <w:t xml:space="preserve"> </w:t>
      </w:r>
      <w:r>
        <w:rPr>
          <w:rFonts w:hint="cs"/>
          <w:rtl/>
        </w:rPr>
        <w:t>أ</w:t>
      </w:r>
      <w:r w:rsidRPr="006750DF">
        <w:rPr>
          <w:rtl/>
        </w:rPr>
        <w:t>ب</w:t>
      </w:r>
      <w:r>
        <w:rPr>
          <w:rFonts w:hint="cs"/>
          <w:rtl/>
        </w:rPr>
        <w:t>ي</w:t>
      </w:r>
      <w:r w:rsidRPr="006750DF">
        <w:rPr>
          <w:rtl/>
        </w:rPr>
        <w:t xml:space="preserve"> يحيى الواسطي قال</w:t>
      </w:r>
      <w:r>
        <w:rPr>
          <w:rtl/>
        </w:rPr>
        <w:t xml:space="preserve">: </w:t>
      </w:r>
      <w:r w:rsidRPr="006750DF">
        <w:rPr>
          <w:rtl/>
        </w:rPr>
        <w:t xml:space="preserve">لما افتتح أمير المؤمنين </w:t>
      </w:r>
      <w:r w:rsidRPr="002C718C">
        <w:rPr>
          <w:rStyle w:val="libAlaemChar"/>
          <w:rtl/>
        </w:rPr>
        <w:t>عليه‌السلام</w:t>
      </w:r>
      <w:r w:rsidRPr="006750DF">
        <w:rPr>
          <w:rtl/>
        </w:rPr>
        <w:t xml:space="preserve"> البصرة اجتمع الناس عليه وفيهم الحسن البصري ومعه الألواح فكان كلما لفظ أمير المؤمنين </w:t>
      </w:r>
      <w:r w:rsidRPr="002C718C">
        <w:rPr>
          <w:rStyle w:val="libAlaemChar"/>
          <w:rtl/>
        </w:rPr>
        <w:t>عليه‌السلام</w:t>
      </w:r>
      <w:r w:rsidRPr="006750DF">
        <w:rPr>
          <w:rtl/>
        </w:rPr>
        <w:t xml:space="preserve"> بكلمة كتبها فقال له أمير المؤمنين </w:t>
      </w:r>
      <w:r w:rsidRPr="002C718C">
        <w:rPr>
          <w:rStyle w:val="libAlaemChar"/>
          <w:rtl/>
        </w:rPr>
        <w:t>عليه‌السلام</w:t>
      </w:r>
      <w:r w:rsidRPr="006750DF">
        <w:rPr>
          <w:rtl/>
        </w:rPr>
        <w:t xml:space="preserve"> بأعلى صوته</w:t>
      </w:r>
      <w:r>
        <w:rPr>
          <w:rtl/>
        </w:rPr>
        <w:t xml:space="preserve">: </w:t>
      </w:r>
      <w:r w:rsidRPr="006750DF">
        <w:rPr>
          <w:rtl/>
        </w:rPr>
        <w:t>ما تصنع</w:t>
      </w:r>
      <w:r>
        <w:rPr>
          <w:rtl/>
        </w:rPr>
        <w:t>؟</w:t>
      </w:r>
      <w:r w:rsidRPr="006750DF">
        <w:rPr>
          <w:rtl/>
        </w:rPr>
        <w:t xml:space="preserve"> قال</w:t>
      </w:r>
      <w:r>
        <w:rPr>
          <w:rtl/>
        </w:rPr>
        <w:t xml:space="preserve">: </w:t>
      </w:r>
      <w:r w:rsidRPr="006750DF">
        <w:rPr>
          <w:rtl/>
        </w:rPr>
        <w:t>أكتب آثاركم لنحدث بها بعدكم</w:t>
      </w:r>
      <w:r>
        <w:rPr>
          <w:rtl/>
        </w:rPr>
        <w:t xml:space="preserve">، </w:t>
      </w:r>
      <w:r w:rsidRPr="006750DF">
        <w:rPr>
          <w:rtl/>
        </w:rPr>
        <w:t xml:space="preserve">فقال أمير المؤمنين </w:t>
      </w:r>
      <w:r w:rsidRPr="002C718C">
        <w:rPr>
          <w:rStyle w:val="libAlaemChar"/>
          <w:rtl/>
        </w:rPr>
        <w:t>عليه‌السلام</w:t>
      </w:r>
      <w:r w:rsidRPr="006750DF">
        <w:rPr>
          <w:rtl/>
        </w:rPr>
        <w:t xml:space="preserve"> قال</w:t>
      </w:r>
      <w:r>
        <w:rPr>
          <w:rtl/>
        </w:rPr>
        <w:t xml:space="preserve">: </w:t>
      </w:r>
      <w:r w:rsidRPr="006750DF">
        <w:rPr>
          <w:rtl/>
        </w:rPr>
        <w:t>أما ان لكل قوم سامريا وهذا سامرى هذه الأمة</w:t>
      </w:r>
      <w:r>
        <w:rPr>
          <w:rtl/>
        </w:rPr>
        <w:t>،</w:t>
      </w:r>
      <w:r w:rsidRPr="00BC59CA">
        <w:rPr>
          <w:rFonts w:hint="cs"/>
          <w:rtl/>
        </w:rPr>
        <w:t xml:space="preserve"> </w:t>
      </w:r>
      <w:r>
        <w:rPr>
          <w:rFonts w:hint="cs"/>
          <w:rtl/>
        </w:rPr>
        <w:t>إ</w:t>
      </w:r>
      <w:r w:rsidRPr="006750DF">
        <w:rPr>
          <w:rtl/>
        </w:rPr>
        <w:t>ل</w:t>
      </w:r>
      <w:r>
        <w:rPr>
          <w:rFonts w:hint="cs"/>
          <w:rtl/>
        </w:rPr>
        <w:t>ّ</w:t>
      </w:r>
      <w:r w:rsidRPr="006750DF">
        <w:rPr>
          <w:rtl/>
        </w:rPr>
        <w:t>ا</w:t>
      </w:r>
      <w:r w:rsidRPr="00567472">
        <w:rPr>
          <w:rFonts w:hint="cs"/>
          <w:rtl/>
        </w:rPr>
        <w:t xml:space="preserve"> </w:t>
      </w:r>
      <w:r>
        <w:rPr>
          <w:rFonts w:hint="cs"/>
          <w:rtl/>
        </w:rPr>
        <w:t>أ</w:t>
      </w:r>
      <w:r w:rsidRPr="006750DF">
        <w:rPr>
          <w:rtl/>
        </w:rPr>
        <w:t>ن</w:t>
      </w:r>
      <w:r>
        <w:rPr>
          <w:rFonts w:hint="cs"/>
          <w:rtl/>
        </w:rPr>
        <w:t>ّ</w:t>
      </w:r>
      <w:r w:rsidRPr="006750DF">
        <w:rPr>
          <w:rtl/>
        </w:rPr>
        <w:t>ه لا يقول</w:t>
      </w:r>
      <w:r>
        <w:rPr>
          <w:rtl/>
        </w:rPr>
        <w:t xml:space="preserve">: </w:t>
      </w:r>
      <w:r w:rsidRPr="006750DF">
        <w:rPr>
          <w:rtl/>
        </w:rPr>
        <w:t>«لا مساس» ولكنه يقول</w:t>
      </w:r>
      <w:r>
        <w:rPr>
          <w:rtl/>
        </w:rPr>
        <w:t xml:space="preserve">: </w:t>
      </w:r>
      <w:r w:rsidRPr="006750DF">
        <w:rPr>
          <w:rtl/>
        </w:rPr>
        <w:t>لا قتال.</w:t>
      </w:r>
    </w:p>
    <w:p w:rsidR="00BD62F3" w:rsidRPr="006750DF" w:rsidRDefault="00BD62F3" w:rsidP="002C718C">
      <w:pPr>
        <w:pStyle w:val="libNormal"/>
        <w:rPr>
          <w:rtl/>
        </w:rPr>
      </w:pPr>
      <w:r w:rsidRPr="00FB47E7">
        <w:rPr>
          <w:rStyle w:val="libBold2Char"/>
          <w:rtl/>
        </w:rPr>
        <w:t xml:space="preserve">110 ـ في تفسير عليّ بن إبراهيم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وَنَحْشُرُ الْمُجْرِمِينَ يَوْمَئِذٍ زُرْقاً</w:t>
      </w:r>
      <w:r w:rsidRPr="002C718C">
        <w:rPr>
          <w:rStyle w:val="libAlaemChar"/>
          <w:rtl/>
        </w:rPr>
        <w:t>)</w:t>
      </w:r>
      <w:r w:rsidRPr="006750DF">
        <w:rPr>
          <w:rtl/>
        </w:rPr>
        <w:t xml:space="preserve"> تكون أعينهم مزرقة لا يقدرون أن يطرفوها</w:t>
      </w:r>
      <w:r>
        <w:rPr>
          <w:rtl/>
        </w:rPr>
        <w:t xml:space="preserve">، </w:t>
      </w:r>
      <w:r w:rsidRPr="006750DF">
        <w:rPr>
          <w:rtl/>
        </w:rPr>
        <w:t xml:space="preserve">وقوله </w:t>
      </w:r>
      <w:r w:rsidRPr="002C718C">
        <w:rPr>
          <w:rStyle w:val="libAlaemChar"/>
          <w:rtl/>
        </w:rPr>
        <w:t>عزوجل</w:t>
      </w:r>
      <w:r>
        <w:rPr>
          <w:rtl/>
        </w:rPr>
        <w:t xml:space="preserve">: </w:t>
      </w:r>
      <w:r w:rsidRPr="006750DF">
        <w:rPr>
          <w:rtl/>
        </w:rPr>
        <w:t>يتخافتون بينهم قال</w:t>
      </w:r>
      <w:r>
        <w:rPr>
          <w:rtl/>
        </w:rPr>
        <w:t xml:space="preserve">: </w:t>
      </w:r>
      <w:r w:rsidRPr="006750DF">
        <w:rPr>
          <w:rtl/>
        </w:rPr>
        <w:t>يوم القيامة يشير بعضهم</w:t>
      </w:r>
      <w:r>
        <w:rPr>
          <w:rtl/>
        </w:rPr>
        <w:t xml:space="preserve"> إلى </w:t>
      </w:r>
      <w:r w:rsidRPr="006750DF">
        <w:rPr>
          <w:rtl/>
        </w:rPr>
        <w:t>بعض انهم لم يلبثوا</w:t>
      </w:r>
      <w:r w:rsidRPr="00BC59CA">
        <w:rPr>
          <w:rFonts w:hint="cs"/>
          <w:rtl/>
        </w:rPr>
        <w:t xml:space="preserve"> </w:t>
      </w:r>
      <w:r>
        <w:rPr>
          <w:rFonts w:hint="cs"/>
          <w:rtl/>
        </w:rPr>
        <w:t>إ</w:t>
      </w:r>
      <w:r w:rsidRPr="006750DF">
        <w:rPr>
          <w:rtl/>
        </w:rPr>
        <w:t>ل</w:t>
      </w:r>
      <w:r>
        <w:rPr>
          <w:rFonts w:hint="cs"/>
          <w:rtl/>
        </w:rPr>
        <w:t>ّ</w:t>
      </w:r>
      <w:r w:rsidRPr="006750DF">
        <w:rPr>
          <w:rtl/>
        </w:rPr>
        <w:t xml:space="preserve">ا عشرا قال الله </w:t>
      </w:r>
      <w:r w:rsidRPr="002C718C">
        <w:rPr>
          <w:rStyle w:val="libAlaemChar"/>
          <w:rtl/>
        </w:rPr>
        <w:t>عزوجل</w:t>
      </w:r>
      <w:r>
        <w:rPr>
          <w:rtl/>
        </w:rPr>
        <w:t xml:space="preserve">: </w:t>
      </w:r>
      <w:r w:rsidRPr="002C718C">
        <w:rPr>
          <w:rStyle w:val="libAlaemChar"/>
          <w:rtl/>
        </w:rPr>
        <w:t>(</w:t>
      </w:r>
      <w:r w:rsidRPr="002C718C">
        <w:rPr>
          <w:rStyle w:val="libAieChar"/>
          <w:rtl/>
        </w:rPr>
        <w:t>نَحْنُ أَعْلَمُ بِما يَقُولُونَ إِذْ يَقُولُ أَمْثَلُهُمْ طَرِيقَةً</w:t>
      </w:r>
      <w:r w:rsidRPr="002C718C">
        <w:rPr>
          <w:rStyle w:val="libAlaemChar"/>
          <w:rtl/>
        </w:rPr>
        <w:t>)</w:t>
      </w:r>
      <w:r w:rsidRPr="006750DF">
        <w:rPr>
          <w:rtl/>
        </w:rPr>
        <w:t xml:space="preserve"> قال</w:t>
      </w:r>
      <w:r>
        <w:rPr>
          <w:rtl/>
        </w:rPr>
        <w:t xml:space="preserve">: </w:t>
      </w:r>
      <w:r w:rsidRPr="006750DF">
        <w:rPr>
          <w:rtl/>
        </w:rPr>
        <w:t>أعلمهم وأصلحهم يقولون</w:t>
      </w:r>
      <w:r>
        <w:rPr>
          <w:rtl/>
        </w:rPr>
        <w:t xml:space="preserve">: </w:t>
      </w:r>
      <w:r w:rsidRPr="002C718C">
        <w:rPr>
          <w:rStyle w:val="libAlaemChar"/>
          <w:rtl/>
        </w:rPr>
        <w:t>(</w:t>
      </w:r>
      <w:r w:rsidRPr="002C718C">
        <w:rPr>
          <w:rStyle w:val="libAieChar"/>
          <w:rtl/>
        </w:rPr>
        <w:t>إِنْ لَبِثْتُمْ إِلَّا يَوْماً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111 ـ في عيون الاخبار</w:t>
      </w:r>
      <w:r w:rsidRPr="006750DF">
        <w:rPr>
          <w:rtl/>
        </w:rPr>
        <w:t xml:space="preserve"> باسناده</w:t>
      </w:r>
      <w:r>
        <w:rPr>
          <w:rtl/>
        </w:rPr>
        <w:t xml:space="preserve"> إلى علي بن </w:t>
      </w:r>
      <w:r w:rsidRPr="006750DF">
        <w:rPr>
          <w:rtl/>
        </w:rPr>
        <w:t>النعمان</w:t>
      </w:r>
      <w:r>
        <w:rPr>
          <w:rtl/>
        </w:rPr>
        <w:t xml:space="preserve"> عن أبي </w:t>
      </w:r>
      <w:r w:rsidRPr="006750DF">
        <w:rPr>
          <w:rtl/>
        </w:rPr>
        <w:t>الحسن</w:t>
      </w:r>
      <w:r>
        <w:rPr>
          <w:rtl/>
        </w:rPr>
        <w:t xml:space="preserve"> علي بن </w:t>
      </w:r>
      <w:r w:rsidRPr="006750DF">
        <w:rPr>
          <w:rtl/>
        </w:rPr>
        <w:t xml:space="preserve">موسى الرضا </w:t>
      </w:r>
      <w:r w:rsidRPr="002C718C">
        <w:rPr>
          <w:rStyle w:val="libAlaemChar"/>
          <w:rtl/>
        </w:rPr>
        <w:t>عليهما‌السلام</w:t>
      </w:r>
      <w:r w:rsidRPr="006750DF">
        <w:rPr>
          <w:rtl/>
        </w:rPr>
        <w:t xml:space="preserve"> قال</w:t>
      </w:r>
      <w:r>
        <w:rPr>
          <w:rtl/>
        </w:rPr>
        <w:t xml:space="preserve">: </w:t>
      </w:r>
      <w:r w:rsidRPr="006750DF">
        <w:rPr>
          <w:rtl/>
        </w:rPr>
        <w:t>قلت له</w:t>
      </w:r>
      <w:r>
        <w:rPr>
          <w:rtl/>
        </w:rPr>
        <w:t xml:space="preserve">: </w:t>
      </w:r>
      <w:r w:rsidRPr="006750DF">
        <w:rPr>
          <w:rtl/>
        </w:rPr>
        <w:t>جعلت فداك أن</w:t>
      </w:r>
      <w:r>
        <w:rPr>
          <w:rtl/>
        </w:rPr>
        <w:t xml:space="preserve"> بي </w:t>
      </w:r>
      <w:r w:rsidRPr="006750DF">
        <w:rPr>
          <w:rtl/>
        </w:rPr>
        <w:t xml:space="preserve">ثآليل كثيرة </w:t>
      </w:r>
      <w:r w:rsidRPr="00467FAA">
        <w:rPr>
          <w:rStyle w:val="libFootnotenumChar"/>
          <w:rtl/>
        </w:rPr>
        <w:t>(1)</w:t>
      </w:r>
      <w:r w:rsidRPr="006750DF">
        <w:rPr>
          <w:rtl/>
        </w:rPr>
        <w:t xml:space="preserve"> وقد اغتممت بأمرها فأسئلك أن تعلمني شيئا أنتفع به</w:t>
      </w:r>
      <w:r>
        <w:rPr>
          <w:rtl/>
        </w:rPr>
        <w:t xml:space="preserve">، </w:t>
      </w:r>
      <w:r w:rsidRPr="006750DF">
        <w:rPr>
          <w:rtl/>
        </w:rPr>
        <w:t xml:space="preserve">فقال </w:t>
      </w:r>
      <w:r w:rsidRPr="002C718C">
        <w:rPr>
          <w:rStyle w:val="libAlaemChar"/>
          <w:rtl/>
        </w:rPr>
        <w:t>عليه‌السلام</w:t>
      </w:r>
      <w:r>
        <w:rPr>
          <w:rtl/>
        </w:rPr>
        <w:t xml:space="preserve">: </w:t>
      </w:r>
      <w:r w:rsidRPr="006750DF">
        <w:rPr>
          <w:rtl/>
        </w:rPr>
        <w:t>خذ لكل ثؤلول سبع شعيرات</w:t>
      </w:r>
      <w:r>
        <w:rPr>
          <w:rtl/>
        </w:rPr>
        <w:t xml:space="preserve">، </w:t>
      </w:r>
      <w:r w:rsidRPr="006750DF">
        <w:rPr>
          <w:rtl/>
        </w:rPr>
        <w:t>واقرأ على كل شعيرة سبع مرات</w:t>
      </w:r>
      <w:r>
        <w:rPr>
          <w:rtl/>
        </w:rPr>
        <w:t xml:space="preserve">: </w:t>
      </w:r>
      <w:r w:rsidRPr="002C718C">
        <w:rPr>
          <w:rStyle w:val="libAlaemChar"/>
          <w:rtl/>
        </w:rPr>
        <w:t>(</w:t>
      </w:r>
      <w:r w:rsidRPr="002C718C">
        <w:rPr>
          <w:rStyle w:val="libAieChar"/>
          <w:rtl/>
        </w:rPr>
        <w:t>إِذا وَقَعَتِ الْواقِعَةُ</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فَكانَتْ هَباءً مُنْبَثًّا</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ثآليل جمع الثؤلول</w:t>
      </w:r>
      <w:r>
        <w:rPr>
          <w:rtl/>
        </w:rPr>
        <w:t xml:space="preserve">: </w:t>
      </w:r>
      <w:r w:rsidRPr="006750DF">
        <w:rPr>
          <w:rtl/>
        </w:rPr>
        <w:t>خراج ناتئ صلب مستدبر.</w:t>
      </w:r>
    </w:p>
    <w:p w:rsidR="00BD62F3" w:rsidRPr="006750DF" w:rsidRDefault="00BD62F3" w:rsidP="002C718C">
      <w:pPr>
        <w:pStyle w:val="libNormal0"/>
        <w:rPr>
          <w:rtl/>
          <w:lang w:bidi="fa-IR"/>
        </w:rPr>
      </w:pPr>
      <w:r>
        <w:rPr>
          <w:rtl/>
          <w:lang w:bidi="fa-IR"/>
        </w:rPr>
        <w:br w:type="page"/>
      </w:r>
      <w:r>
        <w:rPr>
          <w:rtl/>
          <w:lang w:bidi="fa-IR"/>
        </w:rPr>
        <w:lastRenderedPageBreak/>
        <w:t>و</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وَيَسْئَلُونَكَ عَنِ الْجِبالِ فَقُلْ يَنْسِفُها رَبِّي نَسْفاً فَيَذَرُها قاعاً صَفْصَفاً لا تَرى فِيها عِوَجاً وَلا أَمْتاً</w:t>
      </w:r>
      <w:r w:rsidRPr="002C718C">
        <w:rPr>
          <w:rStyle w:val="libAlaemChar"/>
          <w:rtl/>
        </w:rPr>
        <w:t>)</w:t>
      </w:r>
      <w:r w:rsidRPr="006750DF">
        <w:rPr>
          <w:rtl/>
          <w:lang w:bidi="fa-IR"/>
        </w:rPr>
        <w:t xml:space="preserve"> ثم تأخذ الشعير شعيرة شعيرة فامسح بها على كل ثالول</w:t>
      </w:r>
      <w:r>
        <w:rPr>
          <w:rtl/>
          <w:lang w:bidi="fa-IR"/>
        </w:rPr>
        <w:t xml:space="preserve">، </w:t>
      </w:r>
      <w:r w:rsidRPr="006750DF">
        <w:rPr>
          <w:rtl/>
          <w:lang w:bidi="fa-IR"/>
        </w:rPr>
        <w:t>ثم صيرها في خرقة جديدة واربط على الخرقة حجرا وألقها في كنيف قال</w:t>
      </w:r>
      <w:r>
        <w:rPr>
          <w:rtl/>
          <w:lang w:bidi="fa-IR"/>
        </w:rPr>
        <w:t xml:space="preserve">: </w:t>
      </w:r>
      <w:r w:rsidRPr="006750DF">
        <w:rPr>
          <w:rtl/>
          <w:lang w:bidi="fa-IR"/>
        </w:rPr>
        <w:t>ففعلت فنظرت إليها يوم السابع فاذا هي مثل راحتي وينبغي أن يفعل ذلك في محاق الشهر.</w:t>
      </w:r>
    </w:p>
    <w:p w:rsidR="00BD62F3" w:rsidRPr="006750DF" w:rsidRDefault="00BD62F3" w:rsidP="002C718C">
      <w:pPr>
        <w:pStyle w:val="libNormal"/>
        <w:rPr>
          <w:rtl/>
        </w:rPr>
      </w:pPr>
      <w:r w:rsidRPr="00FB47E7">
        <w:rPr>
          <w:rStyle w:val="libBold2Char"/>
          <w:rtl/>
        </w:rPr>
        <w:t xml:space="preserve">112 ـ في مجمع البيان </w:t>
      </w:r>
      <w:r w:rsidRPr="006750DF">
        <w:rPr>
          <w:rtl/>
        </w:rPr>
        <w:t>وقيل</w:t>
      </w:r>
      <w:r>
        <w:rPr>
          <w:rtl/>
        </w:rPr>
        <w:t xml:space="preserve">: إنّ </w:t>
      </w:r>
      <w:r w:rsidRPr="006750DF">
        <w:rPr>
          <w:rtl/>
        </w:rPr>
        <w:t xml:space="preserve">رجلا من ثقيف سأل النبي </w:t>
      </w:r>
      <w:r w:rsidRPr="002C718C">
        <w:rPr>
          <w:rStyle w:val="libAlaemChar"/>
          <w:rtl/>
        </w:rPr>
        <w:t>صلى‌الله‌عليه‌وآله</w:t>
      </w:r>
      <w:r w:rsidRPr="006750DF">
        <w:rPr>
          <w:rtl/>
        </w:rPr>
        <w:t xml:space="preserve"> كيف يكون الجبال مع عظمها يوم القيمة</w:t>
      </w:r>
      <w:r>
        <w:rPr>
          <w:rtl/>
        </w:rPr>
        <w:t>؟</w:t>
      </w:r>
      <w:r w:rsidRPr="006750DF">
        <w:rPr>
          <w:rtl/>
        </w:rPr>
        <w:t xml:space="preserve"> فقال</w:t>
      </w:r>
      <w:r>
        <w:rPr>
          <w:rtl/>
        </w:rPr>
        <w:t xml:space="preserve">: إنّ </w:t>
      </w:r>
      <w:r w:rsidRPr="006750DF">
        <w:rPr>
          <w:rtl/>
        </w:rPr>
        <w:t>الله يسوقها بأن يجعلها كالرمال ثم يرسل عليها الرياح فتفرقها.</w:t>
      </w:r>
    </w:p>
    <w:p w:rsidR="00BD62F3" w:rsidRPr="006750DF" w:rsidRDefault="00BD62F3" w:rsidP="002C718C">
      <w:pPr>
        <w:pStyle w:val="libNormal"/>
        <w:rPr>
          <w:rtl/>
        </w:rPr>
      </w:pPr>
      <w:r w:rsidRPr="006750DF">
        <w:rPr>
          <w:rtl/>
        </w:rPr>
        <w:t>113</w:t>
      </w:r>
      <w:r>
        <w:rPr>
          <w:rtl/>
        </w:rPr>
        <w:t xml:space="preserve"> ـ </w:t>
      </w:r>
      <w:r w:rsidRPr="006750DF">
        <w:rPr>
          <w:rtl/>
        </w:rPr>
        <w:t>وفيه روى</w:t>
      </w:r>
      <w:r>
        <w:rPr>
          <w:rtl/>
        </w:rPr>
        <w:t xml:space="preserve"> أبو </w:t>
      </w:r>
      <w:r w:rsidRPr="006750DF">
        <w:rPr>
          <w:rtl/>
        </w:rPr>
        <w:t xml:space="preserve">هريرة 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تبدل الأرض غير الأرض والسموات فيبسطها ويمدها مد الأديم العكاظي </w:t>
      </w:r>
      <w:r w:rsidRPr="00467FAA">
        <w:rPr>
          <w:rStyle w:val="libFootnotenumChar"/>
          <w:rtl/>
        </w:rPr>
        <w:t>(1)</w:t>
      </w:r>
      <w:r w:rsidRPr="006750DF">
        <w:rPr>
          <w:rtl/>
        </w:rPr>
        <w:t xml:space="preserve"> </w:t>
      </w:r>
      <w:r w:rsidRPr="002C718C">
        <w:rPr>
          <w:rStyle w:val="libAlaemChar"/>
          <w:rtl/>
        </w:rPr>
        <w:t>(</w:t>
      </w:r>
      <w:r w:rsidRPr="002C718C">
        <w:rPr>
          <w:rStyle w:val="libAieChar"/>
          <w:rtl/>
        </w:rPr>
        <w:t>لا تَرى فِيها عِوَجاً وَلا أَمْتاً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114 ـ في مصباح شيخ الطائفة </w:t>
      </w:r>
      <w:r w:rsidRPr="002C718C">
        <w:rPr>
          <w:rStyle w:val="libAlaemChar"/>
          <w:rtl/>
        </w:rPr>
        <w:t>قدس‌سره</w:t>
      </w:r>
      <w:r w:rsidRPr="006750DF">
        <w:rPr>
          <w:rtl/>
        </w:rPr>
        <w:t xml:space="preserve"> في دعاء مروي عن أبي عبد الله </w:t>
      </w:r>
      <w:r w:rsidRPr="002C718C">
        <w:rPr>
          <w:rStyle w:val="libAlaemChar"/>
          <w:rtl/>
        </w:rPr>
        <w:t>عليه‌السلام</w:t>
      </w:r>
      <w:r>
        <w:rPr>
          <w:rtl/>
        </w:rPr>
        <w:t xml:space="preserve">: </w:t>
      </w:r>
      <w:r w:rsidRPr="006750DF">
        <w:rPr>
          <w:rtl/>
        </w:rPr>
        <w:t>وأسألك باسمك الذي وضعته على الجبال فنسفت.</w:t>
      </w:r>
    </w:p>
    <w:p w:rsidR="00BD62F3" w:rsidRPr="006750DF" w:rsidRDefault="00BD62F3" w:rsidP="002C718C">
      <w:pPr>
        <w:pStyle w:val="libNormal"/>
        <w:rPr>
          <w:rtl/>
          <w:lang w:bidi="fa-IR"/>
        </w:rPr>
      </w:pPr>
      <w:r w:rsidRPr="00FB47E7">
        <w:rPr>
          <w:rStyle w:val="libBold2Char"/>
          <w:rtl/>
        </w:rPr>
        <w:t xml:space="preserve">115 ـ في تفسير عليّ بن إبراهيم  </w:t>
      </w:r>
      <w:r w:rsidRPr="006750DF">
        <w:rPr>
          <w:rtl/>
          <w:lang w:bidi="fa-IR"/>
        </w:rPr>
        <w:t xml:space="preserve">ثم خاطب الله </w:t>
      </w:r>
      <w:r w:rsidRPr="002C718C">
        <w:rPr>
          <w:rStyle w:val="libAlaemChar"/>
          <w:rtl/>
        </w:rPr>
        <w:t>عزوجل</w:t>
      </w:r>
      <w:r w:rsidRPr="006750DF">
        <w:rPr>
          <w:rtl/>
          <w:lang w:bidi="fa-IR"/>
        </w:rPr>
        <w:t xml:space="preserve"> نبيه </w:t>
      </w:r>
      <w:r w:rsidRPr="002C718C">
        <w:rPr>
          <w:rStyle w:val="libAlaemChar"/>
          <w:rtl/>
        </w:rPr>
        <w:t>صلى‌الله‌عليه‌وآله</w:t>
      </w:r>
      <w:r w:rsidRPr="006750DF">
        <w:rPr>
          <w:rtl/>
          <w:lang w:bidi="fa-IR"/>
        </w:rPr>
        <w:t xml:space="preserve"> فقال</w:t>
      </w:r>
      <w:r>
        <w:rPr>
          <w:rtl/>
          <w:lang w:bidi="fa-IR"/>
        </w:rPr>
        <w:t xml:space="preserve">: </w:t>
      </w:r>
      <w:r w:rsidRPr="002C718C">
        <w:rPr>
          <w:rStyle w:val="libAlaemChar"/>
          <w:rtl/>
        </w:rPr>
        <w:t>(</w:t>
      </w:r>
      <w:r w:rsidRPr="002C718C">
        <w:rPr>
          <w:rStyle w:val="libAieChar"/>
          <w:rtl/>
        </w:rPr>
        <w:t>وَيَسْئَلُونَكَ عَنِ الْجِبالِ فَقُلْ يَنْسِفُها رَبِّي نَسْفاً فَيَذَرُها قاعاً صَفْصَفاً لا تَرى فِيها عِوَجاً وَلا أَمْتاً</w:t>
      </w:r>
      <w:r w:rsidRPr="002C718C">
        <w:rPr>
          <w:rStyle w:val="libAlaemChar"/>
          <w:rtl/>
        </w:rPr>
        <w:t>)</w:t>
      </w:r>
      <w:r w:rsidRPr="006750DF">
        <w:rPr>
          <w:rtl/>
          <w:lang w:bidi="fa-IR"/>
        </w:rPr>
        <w:t xml:space="preserve"> قال</w:t>
      </w:r>
      <w:r>
        <w:rPr>
          <w:rtl/>
          <w:lang w:bidi="fa-IR"/>
        </w:rPr>
        <w:t xml:space="preserve">: </w:t>
      </w:r>
      <w:r w:rsidRPr="006750DF">
        <w:rPr>
          <w:rtl/>
          <w:lang w:bidi="fa-IR"/>
        </w:rPr>
        <w:t>الأمت الارتفاع والعوج الحزون والذكوات.</w:t>
      </w:r>
    </w:p>
    <w:p w:rsidR="00BD62F3" w:rsidRPr="006750DF" w:rsidRDefault="00BD62F3" w:rsidP="002C718C">
      <w:pPr>
        <w:pStyle w:val="libNormal"/>
        <w:rPr>
          <w:rtl/>
        </w:rPr>
      </w:pPr>
      <w:r w:rsidRPr="006750DF">
        <w:rPr>
          <w:rtl/>
        </w:rPr>
        <w:t>116</w:t>
      </w:r>
      <w:r>
        <w:rPr>
          <w:rtl/>
        </w:rPr>
        <w:t xml:space="preserve"> ـ </w:t>
      </w:r>
      <w:r w:rsidRPr="006750DF">
        <w:rPr>
          <w:rtl/>
        </w:rPr>
        <w:t xml:space="preserve">وفيه وقوله </w:t>
      </w:r>
      <w:r w:rsidRPr="002C718C">
        <w:rPr>
          <w:rStyle w:val="libAlaemChar"/>
          <w:rtl/>
        </w:rPr>
        <w:t>عزوجل</w:t>
      </w:r>
      <w:r>
        <w:rPr>
          <w:rtl/>
        </w:rPr>
        <w:t xml:space="preserve">: </w:t>
      </w:r>
      <w:r w:rsidRPr="006750DF">
        <w:rPr>
          <w:rtl/>
        </w:rPr>
        <w:t>قاعا صفصفا القاع الذي لا تراب فيه</w:t>
      </w:r>
      <w:r>
        <w:rPr>
          <w:rtl/>
        </w:rPr>
        <w:t xml:space="preserve">، </w:t>
      </w:r>
      <w:r w:rsidRPr="006750DF">
        <w:rPr>
          <w:rtl/>
        </w:rPr>
        <w:t>والصفصف الذي لا نبات له</w:t>
      </w:r>
      <w:r>
        <w:rPr>
          <w:rtl/>
        </w:rPr>
        <w:t xml:space="preserve">، </w:t>
      </w:r>
      <w:r w:rsidRPr="006750DF">
        <w:rPr>
          <w:rtl/>
        </w:rPr>
        <w:t>وقوله</w:t>
      </w:r>
      <w:r>
        <w:rPr>
          <w:rtl/>
        </w:rPr>
        <w:t xml:space="preserve">: </w:t>
      </w:r>
      <w:r w:rsidRPr="002C718C">
        <w:rPr>
          <w:rStyle w:val="libAlaemChar"/>
          <w:rtl/>
        </w:rPr>
        <w:t>(</w:t>
      </w:r>
      <w:r w:rsidRPr="002C718C">
        <w:rPr>
          <w:rStyle w:val="libAieChar"/>
          <w:rtl/>
        </w:rPr>
        <w:t>يَوْمَئِذٍ يَتَّبِعُونَ الدَّاعِيَ لا عِوَجَ لَهُ</w:t>
      </w:r>
      <w:r w:rsidRPr="002C718C">
        <w:rPr>
          <w:rStyle w:val="libAlaemChar"/>
          <w:rtl/>
        </w:rPr>
        <w:t>)</w:t>
      </w:r>
      <w:r w:rsidRPr="006750DF">
        <w:rPr>
          <w:rtl/>
        </w:rPr>
        <w:t xml:space="preserve"> قال</w:t>
      </w:r>
      <w:r>
        <w:rPr>
          <w:rtl/>
        </w:rPr>
        <w:t xml:space="preserve">: </w:t>
      </w:r>
      <w:r w:rsidRPr="006750DF">
        <w:rPr>
          <w:rtl/>
        </w:rPr>
        <w:t xml:space="preserve">مناد من عند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وَخَشَعَتِ الْأَصْواتُ لِلرَّحْمنِ فَلا تَسْمَعُ إِلَّا هَمْساً</w:t>
      </w:r>
      <w:r w:rsidRPr="002C718C">
        <w:rPr>
          <w:rStyle w:val="libAlaemChar"/>
          <w:rtl/>
        </w:rPr>
        <w:t>)</w:t>
      </w:r>
      <w:r w:rsidRPr="006750DF">
        <w:rPr>
          <w:rtl/>
        </w:rPr>
        <w:t xml:space="preserve"> فانه</w:t>
      </w:r>
      <w:r>
        <w:rPr>
          <w:rFonts w:hint="cs"/>
          <w:rtl/>
        </w:rPr>
        <w:t xml:space="preserve"> </w:t>
      </w:r>
      <w:r w:rsidRPr="006750DF">
        <w:rPr>
          <w:rtl/>
        </w:rPr>
        <w:t>حدثني أبي عن الحسن بن محبوب عن أبي محمد الوابشي</w:t>
      </w:r>
      <w:r>
        <w:rPr>
          <w:rtl/>
        </w:rPr>
        <w:t xml:space="preserve"> عن أبي </w:t>
      </w:r>
      <w:r w:rsidRPr="006750DF">
        <w:rPr>
          <w:rtl/>
        </w:rPr>
        <w:t xml:space="preserve">الورد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إذا كان يوم القيمة جمع الله </w:t>
      </w:r>
      <w:r w:rsidRPr="002C718C">
        <w:rPr>
          <w:rStyle w:val="libAlaemChar"/>
          <w:rtl/>
        </w:rPr>
        <w:t>عزوجل</w:t>
      </w:r>
      <w:r w:rsidRPr="006750DF">
        <w:rPr>
          <w:rtl/>
        </w:rPr>
        <w:t xml:space="preserve"> الناس في صعيد واحد حفاة عراة</w:t>
      </w:r>
      <w:r>
        <w:rPr>
          <w:rtl/>
        </w:rPr>
        <w:t xml:space="preserve">، </w:t>
      </w:r>
      <w:r w:rsidRPr="006750DF">
        <w:rPr>
          <w:rtl/>
        </w:rPr>
        <w:t>فيوقفون في المحشر</w:t>
      </w:r>
      <w:r>
        <w:rPr>
          <w:rtl/>
        </w:rPr>
        <w:t xml:space="preserve"> حتّى </w:t>
      </w:r>
      <w:r w:rsidRPr="006750DF">
        <w:rPr>
          <w:rtl/>
        </w:rPr>
        <w:t>يعرقوا عرقا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الأديم</w:t>
      </w:r>
      <w:r>
        <w:rPr>
          <w:rtl/>
        </w:rPr>
        <w:t xml:space="preserve">: </w:t>
      </w:r>
      <w:r w:rsidRPr="006750DF">
        <w:rPr>
          <w:rtl/>
        </w:rPr>
        <w:t>الجلد المدبوغ وعكاظ</w:t>
      </w:r>
      <w:r>
        <w:rPr>
          <w:rtl/>
        </w:rPr>
        <w:t xml:space="preserve">: </w:t>
      </w:r>
      <w:r w:rsidRPr="006750DF">
        <w:rPr>
          <w:rtl/>
        </w:rPr>
        <w:t>سوق من أسواق العرب</w:t>
      </w:r>
      <w:r>
        <w:rPr>
          <w:rtl/>
        </w:rPr>
        <w:t xml:space="preserve">، </w:t>
      </w:r>
      <w:r w:rsidRPr="006750DF">
        <w:rPr>
          <w:rtl/>
        </w:rPr>
        <w:t>وكانت قبائل العرب تجتمع بها كل سنة ويتفاخرون بها ويحضرها الشعراء فيتناشدون ما أحدثوا من الشمر ثم يتفرقون</w:t>
      </w:r>
      <w:r>
        <w:rPr>
          <w:rtl/>
        </w:rPr>
        <w:t xml:space="preserve">، </w:t>
      </w:r>
      <w:r w:rsidRPr="006750DF">
        <w:rPr>
          <w:rtl/>
        </w:rPr>
        <w:t>وأديم عكاظي</w:t>
      </w:r>
      <w:r>
        <w:rPr>
          <w:rtl/>
        </w:rPr>
        <w:t xml:space="preserve">: </w:t>
      </w:r>
      <w:r w:rsidRPr="006750DF">
        <w:rPr>
          <w:rtl/>
        </w:rPr>
        <w:t>منسوب إليها وهو مما حمل</w:t>
      </w:r>
      <w:r>
        <w:rPr>
          <w:rtl/>
        </w:rPr>
        <w:t xml:space="preserve"> إلى </w:t>
      </w:r>
      <w:r w:rsidRPr="006750DF">
        <w:rPr>
          <w:rtl/>
        </w:rPr>
        <w:t>عكاظ فبيع بها.</w:t>
      </w:r>
    </w:p>
    <w:p w:rsidR="00BD62F3" w:rsidRPr="006750DF" w:rsidRDefault="00BD62F3" w:rsidP="002C718C">
      <w:pPr>
        <w:pStyle w:val="libNormal0"/>
        <w:rPr>
          <w:rtl/>
        </w:rPr>
      </w:pPr>
      <w:r>
        <w:rPr>
          <w:rtl/>
        </w:rPr>
        <w:br w:type="page"/>
      </w:r>
      <w:r w:rsidRPr="006750DF">
        <w:rPr>
          <w:rtl/>
        </w:rPr>
        <w:lastRenderedPageBreak/>
        <w:t>شديدا وتشتد أنفاسهم فيمكثون في ذلك مقدار خمسين عاما</w:t>
      </w:r>
      <w:r>
        <w:rPr>
          <w:rtl/>
        </w:rPr>
        <w:t xml:space="preserve">، </w:t>
      </w:r>
      <w:r w:rsidRPr="006750DF">
        <w:rPr>
          <w:rtl/>
        </w:rPr>
        <w:t>وهو قول الله</w:t>
      </w:r>
      <w:r>
        <w:rPr>
          <w:rtl/>
        </w:rPr>
        <w:t xml:space="preserve">: </w:t>
      </w:r>
      <w:r w:rsidRPr="002C718C">
        <w:rPr>
          <w:rStyle w:val="libAlaemChar"/>
          <w:rtl/>
        </w:rPr>
        <w:t>(</w:t>
      </w:r>
      <w:r w:rsidRPr="002C718C">
        <w:rPr>
          <w:rStyle w:val="libAieChar"/>
          <w:rtl/>
        </w:rPr>
        <w:t>وَخَشَعَتِ الْأَصْواتُ لِلرَّحْمنِ فَلا تَسْمَعُ إِلَّا هَمْساً</w:t>
      </w:r>
      <w:r w:rsidRPr="002C718C">
        <w:rPr>
          <w:rStyle w:val="libAlaemChar"/>
          <w:rtl/>
        </w:rPr>
        <w:t>)</w:t>
      </w:r>
      <w:r w:rsidRPr="006750DF">
        <w:rPr>
          <w:rtl/>
        </w:rPr>
        <w:t xml:space="preserve"> قال</w:t>
      </w:r>
      <w:r>
        <w:rPr>
          <w:rtl/>
        </w:rPr>
        <w:t xml:space="preserve">: </w:t>
      </w:r>
      <w:r w:rsidRPr="006750DF">
        <w:rPr>
          <w:rtl/>
        </w:rPr>
        <w:t>ثم ينادى مناد من تلقاء العرش</w:t>
      </w:r>
      <w:r>
        <w:rPr>
          <w:rtl/>
        </w:rPr>
        <w:t xml:space="preserve">: </w:t>
      </w:r>
      <w:r w:rsidRPr="006750DF">
        <w:rPr>
          <w:rtl/>
        </w:rPr>
        <w:t>أين النبي الأمي</w:t>
      </w:r>
      <w:r>
        <w:rPr>
          <w:rtl/>
        </w:rPr>
        <w:t>؟</w:t>
      </w:r>
      <w:r w:rsidRPr="006750DF">
        <w:rPr>
          <w:rtl/>
        </w:rPr>
        <w:t xml:space="preserve"> فيقول الناس</w:t>
      </w:r>
      <w:r>
        <w:rPr>
          <w:rtl/>
        </w:rPr>
        <w:t xml:space="preserve">: </w:t>
      </w:r>
      <w:r w:rsidRPr="006750DF">
        <w:rPr>
          <w:rtl/>
        </w:rPr>
        <w:t>قد أسمعت فسم باسمه</w:t>
      </w:r>
      <w:r>
        <w:rPr>
          <w:rtl/>
        </w:rPr>
        <w:t xml:space="preserve">، </w:t>
      </w:r>
      <w:r w:rsidRPr="006750DF">
        <w:rPr>
          <w:rtl/>
        </w:rPr>
        <w:t>فينادى</w:t>
      </w:r>
      <w:r>
        <w:rPr>
          <w:rtl/>
        </w:rPr>
        <w:t xml:space="preserve">: </w:t>
      </w:r>
      <w:r w:rsidRPr="006750DF">
        <w:rPr>
          <w:rtl/>
        </w:rPr>
        <w:t>اين نبي الرحمة اين محمد ابن عبد الله الأمي</w:t>
      </w:r>
      <w:r>
        <w:rPr>
          <w:rtl/>
        </w:rPr>
        <w:t>؟</w:t>
      </w:r>
      <w:r w:rsidRPr="006750DF">
        <w:rPr>
          <w:rtl/>
        </w:rPr>
        <w:t xml:space="preserve"> فيتقدم رسول الله </w:t>
      </w:r>
      <w:r w:rsidRPr="002C718C">
        <w:rPr>
          <w:rStyle w:val="libAlaemChar"/>
          <w:rtl/>
        </w:rPr>
        <w:t>صلى‌الله‌عليه‌وآله</w:t>
      </w:r>
      <w:r w:rsidRPr="006750DF">
        <w:rPr>
          <w:rtl/>
        </w:rPr>
        <w:t xml:space="preserve"> امام الناس كلهم</w:t>
      </w:r>
      <w:r>
        <w:rPr>
          <w:rtl/>
        </w:rPr>
        <w:t xml:space="preserve"> حتّى </w:t>
      </w:r>
      <w:r w:rsidRPr="006750DF">
        <w:rPr>
          <w:rtl/>
        </w:rPr>
        <w:t>ينتهى</w:t>
      </w:r>
      <w:r>
        <w:rPr>
          <w:rtl/>
        </w:rPr>
        <w:t xml:space="preserve"> إلى </w:t>
      </w:r>
      <w:r w:rsidRPr="006750DF">
        <w:rPr>
          <w:rtl/>
        </w:rPr>
        <w:t xml:space="preserve">حوض طوله ما بين ايلة وصنعاء </w:t>
      </w:r>
      <w:r w:rsidRPr="00467FAA">
        <w:rPr>
          <w:rStyle w:val="libFootnotenumChar"/>
          <w:rtl/>
        </w:rPr>
        <w:t>(1)</w:t>
      </w:r>
      <w:r w:rsidRPr="006750DF">
        <w:rPr>
          <w:rtl/>
        </w:rPr>
        <w:t xml:space="preserve"> فيقف عليه</w:t>
      </w:r>
      <w:r>
        <w:rPr>
          <w:rtl/>
        </w:rPr>
        <w:t xml:space="preserve">، </w:t>
      </w:r>
      <w:r w:rsidRPr="006750DF">
        <w:rPr>
          <w:rtl/>
        </w:rPr>
        <w:t>فينادى بصاحبكم فيتقدم على امام الناس</w:t>
      </w:r>
      <w:r>
        <w:rPr>
          <w:rtl/>
        </w:rPr>
        <w:t xml:space="preserve">، </w:t>
      </w:r>
      <w:r w:rsidRPr="006750DF">
        <w:rPr>
          <w:rtl/>
        </w:rPr>
        <w:t>فيقف معه ثم يؤذن للناس فيمرون فبين وارد الحوض يومئذ وبين مصروف عنه</w:t>
      </w:r>
      <w:r>
        <w:rPr>
          <w:rtl/>
        </w:rPr>
        <w:t xml:space="preserve">، </w:t>
      </w:r>
      <w:r w:rsidRPr="006750DF">
        <w:rPr>
          <w:rtl/>
        </w:rPr>
        <w:t xml:space="preserve">فاذا رأى رسول الله </w:t>
      </w:r>
      <w:r w:rsidRPr="002C718C">
        <w:rPr>
          <w:rStyle w:val="libAlaemChar"/>
          <w:rtl/>
        </w:rPr>
        <w:t>صلى‌الله‌عليه‌وآله</w:t>
      </w:r>
      <w:r w:rsidRPr="006750DF">
        <w:rPr>
          <w:rtl/>
        </w:rPr>
        <w:t xml:space="preserve"> من يصرف عنه من محبينا بكى</w:t>
      </w:r>
      <w:r>
        <w:rPr>
          <w:rtl/>
        </w:rPr>
        <w:t xml:space="preserve">، </w:t>
      </w:r>
      <w:r w:rsidRPr="006750DF">
        <w:rPr>
          <w:rtl/>
        </w:rPr>
        <w:t>فيقول</w:t>
      </w:r>
      <w:r>
        <w:rPr>
          <w:rtl/>
        </w:rPr>
        <w:t xml:space="preserve">: </w:t>
      </w:r>
      <w:r w:rsidRPr="006750DF">
        <w:rPr>
          <w:rtl/>
        </w:rPr>
        <w:t>يا رب شيعة على أراهم قد صرفوا تلقاء أصحاب النار</w:t>
      </w:r>
      <w:r>
        <w:rPr>
          <w:rtl/>
        </w:rPr>
        <w:t xml:space="preserve">، </w:t>
      </w:r>
      <w:r w:rsidRPr="006750DF">
        <w:rPr>
          <w:rtl/>
        </w:rPr>
        <w:t>ومنعوا ورود حوضي</w:t>
      </w:r>
      <w:r>
        <w:rPr>
          <w:rtl/>
        </w:rPr>
        <w:t>؟</w:t>
      </w:r>
      <w:r w:rsidRPr="006750DF">
        <w:rPr>
          <w:rtl/>
        </w:rPr>
        <w:t xml:space="preserve"> قال</w:t>
      </w:r>
      <w:r>
        <w:rPr>
          <w:rtl/>
        </w:rPr>
        <w:t xml:space="preserve">: </w:t>
      </w:r>
      <w:r w:rsidRPr="006750DF">
        <w:rPr>
          <w:rtl/>
        </w:rPr>
        <w:t>قال</w:t>
      </w:r>
      <w:r>
        <w:rPr>
          <w:rtl/>
        </w:rPr>
        <w:t xml:space="preserve">: </w:t>
      </w:r>
      <w:r w:rsidRPr="006750DF">
        <w:rPr>
          <w:rtl/>
        </w:rPr>
        <w:t>فيبعث الله</w:t>
      </w:r>
      <w:r>
        <w:rPr>
          <w:rtl/>
        </w:rPr>
        <w:t xml:space="preserve"> إليه </w:t>
      </w:r>
      <w:r w:rsidRPr="006750DF">
        <w:rPr>
          <w:rtl/>
        </w:rPr>
        <w:t>ملكا فيقول</w:t>
      </w:r>
      <w:r>
        <w:rPr>
          <w:rtl/>
        </w:rPr>
        <w:t xml:space="preserve">: </w:t>
      </w:r>
      <w:r w:rsidRPr="006750DF">
        <w:rPr>
          <w:rtl/>
        </w:rPr>
        <w:t>ما يبكيك</w:t>
      </w:r>
      <w:r>
        <w:rPr>
          <w:rtl/>
        </w:rPr>
        <w:t xml:space="preserve"> يا محمّد؟</w:t>
      </w:r>
      <w:r w:rsidRPr="006750DF">
        <w:rPr>
          <w:rtl/>
        </w:rPr>
        <w:t xml:space="preserve"> فيقول</w:t>
      </w:r>
      <w:r>
        <w:rPr>
          <w:rtl/>
        </w:rPr>
        <w:t xml:space="preserve">: </w:t>
      </w:r>
      <w:r w:rsidRPr="006750DF">
        <w:rPr>
          <w:rtl/>
        </w:rPr>
        <w:t>لا ناس من شيعة على</w:t>
      </w:r>
      <w:r>
        <w:rPr>
          <w:rtl/>
        </w:rPr>
        <w:t xml:space="preserve">، </w:t>
      </w:r>
      <w:r w:rsidRPr="006750DF">
        <w:rPr>
          <w:rtl/>
        </w:rPr>
        <w:t>فيقول له الملك</w:t>
      </w:r>
      <w:r>
        <w:rPr>
          <w:rtl/>
        </w:rPr>
        <w:t xml:space="preserve">: إنّ </w:t>
      </w:r>
      <w:r w:rsidRPr="006750DF">
        <w:rPr>
          <w:rtl/>
        </w:rPr>
        <w:t>الله يقول لك</w:t>
      </w:r>
      <w:r>
        <w:rPr>
          <w:rtl/>
        </w:rPr>
        <w:t xml:space="preserve">: يا محمّد </w:t>
      </w:r>
      <w:r w:rsidRPr="006750DF">
        <w:rPr>
          <w:rtl/>
        </w:rPr>
        <w:t>ان شيعة علي قد وهبتهم لك</w:t>
      </w:r>
      <w:r>
        <w:rPr>
          <w:rtl/>
        </w:rPr>
        <w:t xml:space="preserve"> يا محمّد، </w:t>
      </w:r>
      <w:r w:rsidRPr="006750DF">
        <w:rPr>
          <w:rtl/>
        </w:rPr>
        <w:t>وصفحت لهم عن ذنوبهم بحبهم لك ولعترتك</w:t>
      </w:r>
      <w:r>
        <w:rPr>
          <w:rtl/>
        </w:rPr>
        <w:t xml:space="preserve">، </w:t>
      </w:r>
      <w:r w:rsidRPr="006750DF">
        <w:rPr>
          <w:rtl/>
        </w:rPr>
        <w:t>وألحقتهم بك وبمن كانوا يقولون به</w:t>
      </w:r>
      <w:r>
        <w:rPr>
          <w:rtl/>
        </w:rPr>
        <w:t xml:space="preserve">، </w:t>
      </w:r>
      <w:r w:rsidRPr="006750DF">
        <w:rPr>
          <w:rtl/>
        </w:rPr>
        <w:t>وجعلناهم في زمرتك</w:t>
      </w:r>
      <w:r>
        <w:rPr>
          <w:rtl/>
        </w:rPr>
        <w:t xml:space="preserve">، </w:t>
      </w:r>
      <w:r w:rsidRPr="006750DF">
        <w:rPr>
          <w:rtl/>
        </w:rPr>
        <w:t>فأوردهم حوضك</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فكم من باك يومئذ وباكية ينادون</w:t>
      </w:r>
      <w:r>
        <w:rPr>
          <w:rtl/>
        </w:rPr>
        <w:t xml:space="preserve">: يا محمّد </w:t>
      </w:r>
      <w:r w:rsidRPr="006750DF">
        <w:rPr>
          <w:rtl/>
        </w:rPr>
        <w:t>إذا رأوا ذلك</w:t>
      </w:r>
      <w:r>
        <w:rPr>
          <w:rtl/>
        </w:rPr>
        <w:t xml:space="preserve">، </w:t>
      </w:r>
      <w:r w:rsidRPr="006750DF">
        <w:rPr>
          <w:rtl/>
        </w:rPr>
        <w:t>ولا يبقى أحد يومئذ يتولانا ويحبنا ويتبرأ من عدونا ويبغضهم</w:t>
      </w:r>
      <w:r w:rsidRPr="00BC59CA">
        <w:rPr>
          <w:rFonts w:hint="cs"/>
          <w:rtl/>
        </w:rPr>
        <w:t xml:space="preserve"> </w:t>
      </w:r>
      <w:r>
        <w:rPr>
          <w:rFonts w:hint="cs"/>
          <w:rtl/>
        </w:rPr>
        <w:t>إ</w:t>
      </w:r>
      <w:r w:rsidRPr="006750DF">
        <w:rPr>
          <w:rtl/>
        </w:rPr>
        <w:t>ل</w:t>
      </w:r>
      <w:r>
        <w:rPr>
          <w:rFonts w:hint="cs"/>
          <w:rtl/>
        </w:rPr>
        <w:t>ّ</w:t>
      </w:r>
      <w:r w:rsidRPr="006750DF">
        <w:rPr>
          <w:rtl/>
        </w:rPr>
        <w:t>ا كانوا في حزبنا ومعنا</w:t>
      </w:r>
      <w:r>
        <w:rPr>
          <w:rtl/>
        </w:rPr>
        <w:t xml:space="preserve">، </w:t>
      </w:r>
      <w:r w:rsidRPr="006750DF">
        <w:rPr>
          <w:rtl/>
        </w:rPr>
        <w:t>ويردوا حوضنا.</w:t>
      </w:r>
    </w:p>
    <w:p w:rsidR="00BD62F3" w:rsidRPr="006750DF" w:rsidRDefault="00BD62F3" w:rsidP="002C718C">
      <w:pPr>
        <w:pStyle w:val="libNormal"/>
        <w:rPr>
          <w:rtl/>
          <w:lang w:bidi="fa-IR"/>
        </w:rPr>
      </w:pPr>
      <w:r w:rsidRPr="00FB47E7">
        <w:rPr>
          <w:rStyle w:val="libBold2Char"/>
          <w:rtl/>
        </w:rPr>
        <w:t xml:space="preserve">117 ـ في كتاب التوحيد </w:t>
      </w:r>
      <w:r>
        <w:rPr>
          <w:rtl/>
          <w:lang w:bidi="fa-IR"/>
        </w:rPr>
        <w:t>حديث طويل عن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يقول فيه وقد سأله رجل عما اشتبه عليه من الآيات</w:t>
      </w:r>
      <w:r>
        <w:rPr>
          <w:rtl/>
          <w:lang w:bidi="fa-IR"/>
        </w:rPr>
        <w:t xml:space="preserve">: </w:t>
      </w:r>
      <w:r w:rsidRPr="006750DF">
        <w:rPr>
          <w:rtl/>
          <w:lang w:bidi="fa-IR"/>
        </w:rPr>
        <w:t>وأما قوله</w:t>
      </w:r>
      <w:r>
        <w:rPr>
          <w:rtl/>
          <w:lang w:bidi="fa-IR"/>
        </w:rPr>
        <w:t xml:space="preserve">: </w:t>
      </w:r>
      <w:r w:rsidRPr="002C718C">
        <w:rPr>
          <w:rStyle w:val="libAlaemChar"/>
          <w:rtl/>
        </w:rPr>
        <w:t>(</w:t>
      </w:r>
      <w:r w:rsidRPr="002C718C">
        <w:rPr>
          <w:rStyle w:val="libAieChar"/>
          <w:rtl/>
        </w:rPr>
        <w:t>يَوْمَئِذٍ لا تَنْفَعُ الشَّفاعَةُ إِلَّا مَنْ أَذِنَ لَهُ الرَّحْمنُ وَرَضِيَ لَهُ قَوْلاً يَعْلَمُ ما بَيْنَ أَيْدِيهِمْ وَما خَلْفَهُمْ وَلا يُحِيطُونَ بِهِ عِلْماً</w:t>
      </w:r>
      <w:r w:rsidRPr="002C718C">
        <w:rPr>
          <w:rStyle w:val="libAlaemChar"/>
          <w:rtl/>
        </w:rPr>
        <w:t>)</w:t>
      </w:r>
      <w:r w:rsidRPr="006750DF">
        <w:rPr>
          <w:rtl/>
          <w:lang w:bidi="fa-IR"/>
        </w:rPr>
        <w:t xml:space="preserve"> لا يحيط الخلائق بالله </w:t>
      </w:r>
      <w:r w:rsidRPr="002C718C">
        <w:rPr>
          <w:rStyle w:val="libAlaemChar"/>
          <w:rtl/>
        </w:rPr>
        <w:t>عزوجل</w:t>
      </w:r>
      <w:r w:rsidRPr="006750DF">
        <w:rPr>
          <w:rtl/>
          <w:lang w:bidi="fa-IR"/>
        </w:rPr>
        <w:t xml:space="preserve"> علما</w:t>
      </w:r>
      <w:r>
        <w:rPr>
          <w:rtl/>
          <w:lang w:bidi="fa-IR"/>
        </w:rPr>
        <w:t xml:space="preserve">، </w:t>
      </w:r>
      <w:r w:rsidRPr="006750DF">
        <w:rPr>
          <w:rtl/>
          <w:lang w:bidi="fa-IR"/>
        </w:rPr>
        <w:t>إذ هو تبارك وتعالى جعل على أبصار القلوب الغطاء</w:t>
      </w:r>
      <w:r>
        <w:rPr>
          <w:rtl/>
          <w:lang w:bidi="fa-IR"/>
        </w:rPr>
        <w:t xml:space="preserve">، </w:t>
      </w:r>
      <w:r w:rsidRPr="006750DF">
        <w:rPr>
          <w:rtl/>
          <w:lang w:bidi="fa-IR"/>
        </w:rPr>
        <w:t>فلا فهم يناله بالكيف</w:t>
      </w:r>
      <w:r>
        <w:rPr>
          <w:rtl/>
          <w:lang w:bidi="fa-IR"/>
        </w:rPr>
        <w:t xml:space="preserve">، </w:t>
      </w:r>
      <w:r w:rsidRPr="006750DF">
        <w:rPr>
          <w:rtl/>
          <w:lang w:bidi="fa-IR"/>
        </w:rPr>
        <w:t>ولا قلب يثبته بالحدود</w:t>
      </w:r>
      <w:r>
        <w:rPr>
          <w:rtl/>
          <w:lang w:bidi="fa-IR"/>
        </w:rPr>
        <w:t xml:space="preserve">، </w:t>
      </w:r>
      <w:r w:rsidRPr="006750DF">
        <w:rPr>
          <w:rtl/>
          <w:lang w:bidi="fa-IR"/>
        </w:rPr>
        <w:t>فلا تصفه</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كما وصف نفسه</w:t>
      </w:r>
      <w:r>
        <w:rPr>
          <w:rtl/>
          <w:lang w:bidi="fa-IR"/>
        </w:rPr>
        <w:t xml:space="preserve">: </w:t>
      </w:r>
      <w:r w:rsidRPr="002C718C">
        <w:rPr>
          <w:rStyle w:val="libAlaemChar"/>
          <w:rtl/>
        </w:rPr>
        <w:t>(</w:t>
      </w:r>
      <w:r w:rsidRPr="002C718C">
        <w:rPr>
          <w:rStyle w:val="libAieChar"/>
          <w:rtl/>
        </w:rPr>
        <w:t>لَيْسَ كَمِثْلِهِ شَيْءٌ وَهُوَ السَّمِيعُ الْبَصِيرُ</w:t>
      </w:r>
      <w:r w:rsidRPr="002C718C">
        <w:rPr>
          <w:rStyle w:val="libAlaemChar"/>
          <w:rtl/>
        </w:rPr>
        <w:t>)</w:t>
      </w:r>
      <w:r w:rsidRPr="006750DF">
        <w:rPr>
          <w:rtl/>
          <w:lang w:bidi="fa-IR"/>
        </w:rPr>
        <w:t xml:space="preserve"> الاول والاخر والظاهر والباطن الخالق البارئ المصور خلق الأشياء فليس من الأشياء شيء مثله تبارك وتعالى.</w:t>
      </w:r>
    </w:p>
    <w:p w:rsidR="00BD62F3" w:rsidRPr="006750DF" w:rsidRDefault="00BD62F3" w:rsidP="002C718C">
      <w:pPr>
        <w:pStyle w:val="libNormal"/>
        <w:rPr>
          <w:rtl/>
        </w:rPr>
      </w:pPr>
      <w:r w:rsidRPr="00FB47E7">
        <w:rPr>
          <w:rStyle w:val="libBold2Char"/>
          <w:rtl/>
        </w:rPr>
        <w:t>118 ـ في أصول الكافي</w:t>
      </w:r>
      <w:r>
        <w:rPr>
          <w:rtl/>
        </w:rPr>
        <w:t xml:space="preserve"> أحمد </w:t>
      </w:r>
      <w:r w:rsidRPr="006750DF">
        <w:rPr>
          <w:rtl/>
        </w:rPr>
        <w:t>بن إدريس عن محمد بن عبد الجبار عن صفوان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ايلة</w:t>
      </w:r>
      <w:r>
        <w:rPr>
          <w:rtl/>
        </w:rPr>
        <w:t xml:space="preserve">: </w:t>
      </w:r>
      <w:r w:rsidRPr="006750DF">
        <w:rPr>
          <w:rtl/>
        </w:rPr>
        <w:t>بلد بين ينبع ومصر. وصنعاء</w:t>
      </w:r>
      <w:r>
        <w:rPr>
          <w:rtl/>
        </w:rPr>
        <w:t xml:space="preserve">: </w:t>
      </w:r>
      <w:r w:rsidRPr="006750DF">
        <w:rPr>
          <w:rtl/>
        </w:rPr>
        <w:t>بلد باليمن.</w:t>
      </w:r>
    </w:p>
    <w:p w:rsidR="00BD62F3" w:rsidRPr="006750DF" w:rsidRDefault="00BD62F3" w:rsidP="002C718C">
      <w:pPr>
        <w:pStyle w:val="libNormal0"/>
        <w:rPr>
          <w:rtl/>
        </w:rPr>
      </w:pPr>
      <w:r>
        <w:rPr>
          <w:rtl/>
        </w:rPr>
        <w:br w:type="page"/>
      </w:r>
      <w:r w:rsidRPr="006750DF">
        <w:rPr>
          <w:rtl/>
        </w:rPr>
        <w:lastRenderedPageBreak/>
        <w:t>ابن يحيى قال</w:t>
      </w:r>
      <w:r>
        <w:rPr>
          <w:rtl/>
        </w:rPr>
        <w:t xml:space="preserve">: </w:t>
      </w:r>
      <w:r w:rsidRPr="006750DF">
        <w:rPr>
          <w:rtl/>
        </w:rPr>
        <w:t>سألنى</w:t>
      </w:r>
      <w:r>
        <w:rPr>
          <w:rtl/>
        </w:rPr>
        <w:t xml:space="preserve"> أبو </w:t>
      </w:r>
      <w:r w:rsidRPr="006750DF">
        <w:rPr>
          <w:rtl/>
        </w:rPr>
        <w:t>قرة المحدث أن ادخله</w:t>
      </w:r>
      <w:r>
        <w:rPr>
          <w:rtl/>
        </w:rPr>
        <w:t xml:space="preserve"> إلى </w:t>
      </w:r>
      <w:r w:rsidRPr="006750DF">
        <w:rPr>
          <w:rtl/>
        </w:rPr>
        <w:t xml:space="preserve">أبي الحسن الرضا </w:t>
      </w:r>
      <w:r w:rsidRPr="002C718C">
        <w:rPr>
          <w:rStyle w:val="libAlaemChar"/>
          <w:rtl/>
        </w:rPr>
        <w:t>عليه‌السلام</w:t>
      </w:r>
      <w:r w:rsidRPr="006750DF">
        <w:rPr>
          <w:rtl/>
        </w:rPr>
        <w:t xml:space="preserve"> فاستأذنته في ذلك فاذن لي</w:t>
      </w:r>
      <w:r>
        <w:rPr>
          <w:rtl/>
        </w:rPr>
        <w:t xml:space="preserve">، </w:t>
      </w:r>
      <w:r w:rsidRPr="006750DF">
        <w:rPr>
          <w:rtl/>
        </w:rPr>
        <w:t>فدخل عليه فسأله عن الحلال والحرام والأحكام</w:t>
      </w:r>
      <w:r>
        <w:rPr>
          <w:rtl/>
        </w:rPr>
        <w:t xml:space="preserve"> حتّى </w:t>
      </w:r>
      <w:r w:rsidRPr="006750DF">
        <w:rPr>
          <w:rtl/>
        </w:rPr>
        <w:t>بلغ سؤاله</w:t>
      </w:r>
      <w:r>
        <w:rPr>
          <w:rtl/>
        </w:rPr>
        <w:t xml:space="preserve"> إلى </w:t>
      </w:r>
      <w:r w:rsidRPr="006750DF">
        <w:rPr>
          <w:rtl/>
        </w:rPr>
        <w:t>التوحيد</w:t>
      </w:r>
      <w:r>
        <w:rPr>
          <w:rtl/>
        </w:rPr>
        <w:t xml:space="preserve">، </w:t>
      </w:r>
      <w:r w:rsidRPr="006750DF">
        <w:rPr>
          <w:rtl/>
        </w:rPr>
        <w:t>فقال</w:t>
      </w:r>
      <w:r>
        <w:rPr>
          <w:rtl/>
        </w:rPr>
        <w:t xml:space="preserve"> أبو </w:t>
      </w:r>
      <w:r w:rsidRPr="006750DF">
        <w:rPr>
          <w:rtl/>
        </w:rPr>
        <w:t>قرة</w:t>
      </w:r>
      <w:r>
        <w:rPr>
          <w:rtl/>
        </w:rPr>
        <w:t xml:space="preserve">: </w:t>
      </w:r>
      <w:r w:rsidRPr="006750DF">
        <w:rPr>
          <w:rtl/>
        </w:rPr>
        <w:t>انا روينا ان الله قسم الرؤية والكلام بين نبيين</w:t>
      </w:r>
      <w:r>
        <w:rPr>
          <w:rtl/>
        </w:rPr>
        <w:t xml:space="preserve">، </w:t>
      </w:r>
      <w:r w:rsidRPr="006750DF">
        <w:rPr>
          <w:rtl/>
        </w:rPr>
        <w:t>فقسم الكلام لموسى ولمحمد الرؤية</w:t>
      </w:r>
      <w:r>
        <w:rPr>
          <w:rtl/>
        </w:rPr>
        <w:t>؟</w:t>
      </w:r>
      <w:r w:rsidRPr="006750DF">
        <w:rPr>
          <w:rtl/>
        </w:rPr>
        <w:t xml:space="preserve"> فقال</w:t>
      </w:r>
      <w:r>
        <w:rPr>
          <w:rtl/>
        </w:rPr>
        <w:t xml:space="preserve"> أبو </w:t>
      </w:r>
      <w:r w:rsidRPr="006750DF">
        <w:rPr>
          <w:rtl/>
        </w:rPr>
        <w:t xml:space="preserve">الحسن </w:t>
      </w:r>
      <w:r w:rsidRPr="002C718C">
        <w:rPr>
          <w:rStyle w:val="libAlaemChar"/>
          <w:rtl/>
        </w:rPr>
        <w:t>عليه‌السلام</w:t>
      </w:r>
      <w:r>
        <w:rPr>
          <w:rtl/>
        </w:rPr>
        <w:t xml:space="preserve">: </w:t>
      </w:r>
      <w:r w:rsidRPr="006750DF">
        <w:rPr>
          <w:rtl/>
        </w:rPr>
        <w:t>فمن المبلغ عن الله</w:t>
      </w:r>
      <w:r>
        <w:rPr>
          <w:rtl/>
        </w:rPr>
        <w:t xml:space="preserve"> إلى </w:t>
      </w:r>
      <w:r w:rsidRPr="006750DF">
        <w:rPr>
          <w:rtl/>
        </w:rPr>
        <w:t xml:space="preserve">الثقلين من الجن والانس </w:t>
      </w:r>
      <w:r w:rsidRPr="002C718C">
        <w:rPr>
          <w:rStyle w:val="libAlaemChar"/>
          <w:rtl/>
        </w:rPr>
        <w:t>(</w:t>
      </w:r>
      <w:r w:rsidRPr="002C718C">
        <w:rPr>
          <w:rStyle w:val="libAieChar"/>
          <w:rtl/>
        </w:rPr>
        <w:t>لا تُدْرِكُهُ الْأَبْصارُ</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وَلا يُحِيطُونَ بِهِ عِلْماً</w:t>
      </w:r>
      <w:r w:rsidRPr="002C718C">
        <w:rPr>
          <w:rStyle w:val="libAlaemChar"/>
          <w:rtl/>
        </w:rPr>
        <w:t>)</w:t>
      </w:r>
      <w:r w:rsidRPr="006750DF">
        <w:rPr>
          <w:rtl/>
        </w:rPr>
        <w:t xml:space="preserve"> «وليس كمثله شيء» أليس محمد</w:t>
      </w:r>
      <w:r>
        <w:rPr>
          <w:rtl/>
        </w:rPr>
        <w:t>؟</w:t>
      </w:r>
      <w:r w:rsidRPr="006750DF">
        <w:rPr>
          <w:rtl/>
        </w:rPr>
        <w:t xml:space="preserve"> قال</w:t>
      </w:r>
      <w:r>
        <w:rPr>
          <w:rtl/>
        </w:rPr>
        <w:t xml:space="preserve">: </w:t>
      </w:r>
      <w:r w:rsidRPr="006750DF">
        <w:rPr>
          <w:rtl/>
        </w:rPr>
        <w:t>بلى</w:t>
      </w:r>
      <w:r>
        <w:rPr>
          <w:rtl/>
        </w:rPr>
        <w:t xml:space="preserve">، </w:t>
      </w:r>
      <w:r w:rsidRPr="006750DF">
        <w:rPr>
          <w:rtl/>
        </w:rPr>
        <w:t>قال</w:t>
      </w:r>
      <w:r>
        <w:rPr>
          <w:rtl/>
        </w:rPr>
        <w:t xml:space="preserve">: </w:t>
      </w:r>
      <w:r w:rsidRPr="006750DF">
        <w:rPr>
          <w:rtl/>
        </w:rPr>
        <w:t>كيف يجيء رجل</w:t>
      </w:r>
      <w:r>
        <w:rPr>
          <w:rtl/>
        </w:rPr>
        <w:t xml:space="preserve"> إلى </w:t>
      </w:r>
      <w:r w:rsidRPr="006750DF">
        <w:rPr>
          <w:rtl/>
        </w:rPr>
        <w:t>الخلق جميعا فيخبرهم</w:t>
      </w:r>
      <w:r w:rsidRPr="00567472">
        <w:rPr>
          <w:rFonts w:hint="cs"/>
          <w:rtl/>
        </w:rPr>
        <w:t xml:space="preserve"> </w:t>
      </w:r>
      <w:r>
        <w:rPr>
          <w:rFonts w:hint="cs"/>
          <w:rtl/>
        </w:rPr>
        <w:t>أ</w:t>
      </w:r>
      <w:r w:rsidRPr="006750DF">
        <w:rPr>
          <w:rtl/>
        </w:rPr>
        <w:t>ن</w:t>
      </w:r>
      <w:r>
        <w:rPr>
          <w:rFonts w:hint="cs"/>
          <w:rtl/>
        </w:rPr>
        <w:t>ّ</w:t>
      </w:r>
      <w:r w:rsidRPr="006750DF">
        <w:rPr>
          <w:rtl/>
        </w:rPr>
        <w:t>ه جاء من عند الله و</w:t>
      </w:r>
      <w:r>
        <w:rPr>
          <w:rFonts w:hint="cs"/>
          <w:rtl/>
        </w:rPr>
        <w:t>أ</w:t>
      </w:r>
      <w:r w:rsidRPr="006750DF">
        <w:rPr>
          <w:rtl/>
        </w:rPr>
        <w:t>ن</w:t>
      </w:r>
      <w:r>
        <w:rPr>
          <w:rFonts w:hint="cs"/>
          <w:rtl/>
        </w:rPr>
        <w:t>ّ</w:t>
      </w:r>
      <w:r w:rsidRPr="006750DF">
        <w:rPr>
          <w:rtl/>
        </w:rPr>
        <w:t>ه يدعوهم</w:t>
      </w:r>
      <w:r>
        <w:rPr>
          <w:rtl/>
        </w:rPr>
        <w:t xml:space="preserve"> إلى </w:t>
      </w:r>
      <w:r w:rsidRPr="006750DF">
        <w:rPr>
          <w:rtl/>
        </w:rPr>
        <w:t>الله بأمر الله فيقول</w:t>
      </w:r>
      <w:r>
        <w:rPr>
          <w:rtl/>
        </w:rPr>
        <w:t xml:space="preserve">: </w:t>
      </w:r>
      <w:r w:rsidRPr="002C718C">
        <w:rPr>
          <w:rStyle w:val="libAlaemChar"/>
          <w:rtl/>
        </w:rPr>
        <w:t>(</w:t>
      </w:r>
      <w:r w:rsidRPr="002C718C">
        <w:rPr>
          <w:rStyle w:val="libAieChar"/>
          <w:rtl/>
        </w:rPr>
        <w:t>لا تُدْرِكُهُ الْأَبْصارُ وَلا يُحِيطُونَ بِهِ عِلْماً</w:t>
      </w:r>
      <w:r w:rsidRPr="002C718C">
        <w:rPr>
          <w:rStyle w:val="libAlaemChar"/>
          <w:rtl/>
        </w:rPr>
        <w:t>)</w:t>
      </w:r>
      <w:r w:rsidRPr="006750DF">
        <w:rPr>
          <w:rtl/>
        </w:rPr>
        <w:t xml:space="preserve"> وليس كمثله شيء»</w:t>
      </w:r>
      <w:r>
        <w:rPr>
          <w:rtl/>
        </w:rPr>
        <w:t>؟</w:t>
      </w:r>
      <w:r w:rsidRPr="006750DF">
        <w:rPr>
          <w:rtl/>
        </w:rPr>
        <w:t xml:space="preserve"> ثم يقول</w:t>
      </w:r>
      <w:r>
        <w:rPr>
          <w:rtl/>
        </w:rPr>
        <w:t xml:space="preserve">: </w:t>
      </w:r>
      <w:r w:rsidRPr="006750DF">
        <w:rPr>
          <w:rtl/>
        </w:rPr>
        <w:t>انا رأيته بعيني وأحطت به علما</w:t>
      </w:r>
      <w:r>
        <w:rPr>
          <w:rtl/>
        </w:rPr>
        <w:t>؟</w:t>
      </w:r>
      <w:r w:rsidRPr="006750DF">
        <w:rPr>
          <w:rtl/>
        </w:rPr>
        <w:t xml:space="preserve"> وهو على صورة البشر أما تستحيون</w:t>
      </w:r>
      <w:r>
        <w:rPr>
          <w:rtl/>
        </w:rPr>
        <w:t>؟</w:t>
      </w:r>
      <w:r w:rsidRPr="006750DF">
        <w:rPr>
          <w:rtl/>
        </w:rPr>
        <w:t xml:space="preserve"> ما قدرت الزنادقة ان ترميه بهذا</w:t>
      </w:r>
      <w:r>
        <w:rPr>
          <w:rtl/>
        </w:rPr>
        <w:t xml:space="preserve">، </w:t>
      </w:r>
      <w:r w:rsidRPr="006750DF">
        <w:rPr>
          <w:rtl/>
        </w:rPr>
        <w:t>ان يكون يأتى من عند الله بشيء ثم يأتى بخلافه من وجه آخر</w:t>
      </w:r>
      <w:r>
        <w:rPr>
          <w:rtl/>
        </w:rPr>
        <w:t xml:space="preserve">، إلى </w:t>
      </w:r>
      <w:r w:rsidRPr="006750DF">
        <w:rPr>
          <w:rtl/>
        </w:rPr>
        <w:t xml:space="preserve">قوله </w:t>
      </w:r>
      <w:r w:rsidRPr="002C718C">
        <w:rPr>
          <w:rStyle w:val="libAlaemChar"/>
          <w:rtl/>
        </w:rPr>
        <w:t>عليه‌السلام</w:t>
      </w:r>
      <w:r>
        <w:rPr>
          <w:rtl/>
        </w:rPr>
        <w:t xml:space="preserve">: </w:t>
      </w:r>
      <w:r w:rsidRPr="006750DF">
        <w:rPr>
          <w:rtl/>
        </w:rPr>
        <w:t>وقد قال الله</w:t>
      </w:r>
      <w:r>
        <w:rPr>
          <w:rtl/>
        </w:rPr>
        <w:t xml:space="preserve">: </w:t>
      </w:r>
      <w:r w:rsidRPr="002C718C">
        <w:rPr>
          <w:rStyle w:val="libAlaemChar"/>
          <w:rtl/>
        </w:rPr>
        <w:t>(</w:t>
      </w:r>
      <w:r w:rsidRPr="002C718C">
        <w:rPr>
          <w:rStyle w:val="libAieChar"/>
          <w:rtl/>
        </w:rPr>
        <w:t>وَلا يُحِيطُونَ بِهِ عِلْماً</w:t>
      </w:r>
      <w:r w:rsidRPr="002C718C">
        <w:rPr>
          <w:rStyle w:val="libAlaemChar"/>
          <w:rtl/>
        </w:rPr>
        <w:t>)</w:t>
      </w:r>
      <w:r w:rsidRPr="006750DF">
        <w:rPr>
          <w:rtl/>
        </w:rPr>
        <w:t xml:space="preserve"> فاذا رأته الأبصار فقد أحاطت به العلم</w:t>
      </w:r>
      <w:r>
        <w:rPr>
          <w:rtl/>
        </w:rPr>
        <w:t xml:space="preserve">، </w:t>
      </w:r>
      <w:r w:rsidRPr="006750DF">
        <w:rPr>
          <w:rtl/>
        </w:rPr>
        <w:t>ووقعت المعرفة</w:t>
      </w:r>
      <w:r>
        <w:rPr>
          <w:rtl/>
        </w:rPr>
        <w:t xml:space="preserve">، </w:t>
      </w:r>
      <w:r w:rsidRPr="006750DF">
        <w:rPr>
          <w:rtl/>
        </w:rPr>
        <w:t>فقال</w:t>
      </w:r>
      <w:r>
        <w:rPr>
          <w:rtl/>
        </w:rPr>
        <w:t xml:space="preserve"> أبو </w:t>
      </w:r>
      <w:r w:rsidRPr="006750DF">
        <w:rPr>
          <w:rtl/>
        </w:rPr>
        <w:t>قرة</w:t>
      </w:r>
      <w:r>
        <w:rPr>
          <w:rtl/>
        </w:rPr>
        <w:t xml:space="preserve">: </w:t>
      </w:r>
      <w:r w:rsidRPr="006750DF">
        <w:rPr>
          <w:rtl/>
        </w:rPr>
        <w:t>فتكذب بالروايات فقال</w:t>
      </w:r>
      <w:r>
        <w:rPr>
          <w:rtl/>
        </w:rPr>
        <w:t xml:space="preserve"> أبو </w:t>
      </w:r>
      <w:r w:rsidRPr="006750DF">
        <w:rPr>
          <w:rtl/>
        </w:rPr>
        <w:t xml:space="preserve">الحسن </w:t>
      </w:r>
      <w:r w:rsidRPr="002C718C">
        <w:rPr>
          <w:rStyle w:val="libAlaemChar"/>
          <w:rtl/>
        </w:rPr>
        <w:t>عليه‌السلام</w:t>
      </w:r>
      <w:r>
        <w:rPr>
          <w:rtl/>
        </w:rPr>
        <w:t xml:space="preserve">، </w:t>
      </w:r>
      <w:r w:rsidRPr="006750DF">
        <w:rPr>
          <w:rtl/>
        </w:rPr>
        <w:t>إذا كانت الروايات مخالفة للقرآن كذبتها</w:t>
      </w:r>
      <w:r>
        <w:rPr>
          <w:rtl/>
        </w:rPr>
        <w:t xml:space="preserve">، </w:t>
      </w:r>
      <w:r w:rsidRPr="006750DF">
        <w:rPr>
          <w:rtl/>
        </w:rPr>
        <w:t>وما أجمع المسلمون عليه</w:t>
      </w:r>
      <w:r w:rsidRPr="00567472">
        <w:rPr>
          <w:rFonts w:hint="cs"/>
          <w:rtl/>
        </w:rPr>
        <w:t xml:space="preserve"> </w:t>
      </w:r>
      <w:r>
        <w:rPr>
          <w:rFonts w:hint="cs"/>
          <w:rtl/>
        </w:rPr>
        <w:t>أ</w:t>
      </w:r>
      <w:r w:rsidRPr="006750DF">
        <w:rPr>
          <w:rtl/>
        </w:rPr>
        <w:t>ن</w:t>
      </w:r>
      <w:r>
        <w:rPr>
          <w:rFonts w:hint="cs"/>
          <w:rtl/>
        </w:rPr>
        <w:t>ّ</w:t>
      </w:r>
      <w:r w:rsidRPr="006750DF">
        <w:rPr>
          <w:rtl/>
        </w:rPr>
        <w:t>ه لا يحاط به علما</w:t>
      </w:r>
      <w:r>
        <w:rPr>
          <w:rtl/>
        </w:rPr>
        <w:t xml:space="preserve">، </w:t>
      </w:r>
      <w:r w:rsidRPr="006750DF">
        <w:rPr>
          <w:rtl/>
        </w:rPr>
        <w:t>ولا تدركه الأبصار وليس كمثله شيء.</w:t>
      </w:r>
    </w:p>
    <w:p w:rsidR="00BD62F3" w:rsidRPr="006750DF" w:rsidRDefault="00BD62F3" w:rsidP="002C718C">
      <w:pPr>
        <w:pStyle w:val="libNormal"/>
        <w:rPr>
          <w:rtl/>
        </w:rPr>
      </w:pPr>
      <w:r w:rsidRPr="00FB47E7">
        <w:rPr>
          <w:rStyle w:val="libBold2Char"/>
          <w:rtl/>
        </w:rPr>
        <w:t xml:space="preserve">119 ـ في كتاب التوحيد </w:t>
      </w:r>
      <w:r>
        <w:rPr>
          <w:rtl/>
        </w:rPr>
        <w:t>خطبة عن عل</w:t>
      </w:r>
      <w:r>
        <w:rPr>
          <w:rFonts w:hint="cs"/>
          <w:rtl/>
        </w:rPr>
        <w:t>يٍّ</w:t>
      </w:r>
      <w:r w:rsidRPr="006750DF">
        <w:rPr>
          <w:rtl/>
        </w:rPr>
        <w:t xml:space="preserve"> </w:t>
      </w:r>
      <w:r w:rsidRPr="002C718C">
        <w:rPr>
          <w:rStyle w:val="libAlaemChar"/>
          <w:rtl/>
        </w:rPr>
        <w:t>عليه‌السلام</w:t>
      </w:r>
      <w:r w:rsidRPr="006750DF">
        <w:rPr>
          <w:rtl/>
        </w:rPr>
        <w:t xml:space="preserve"> وفيها</w:t>
      </w:r>
      <w:r>
        <w:rPr>
          <w:rtl/>
        </w:rPr>
        <w:t xml:space="preserve">: </w:t>
      </w:r>
      <w:r w:rsidRPr="006750DF">
        <w:rPr>
          <w:rtl/>
        </w:rPr>
        <w:t xml:space="preserve">قد يئست عن استنباط الاحاطة به طوامح العقول </w:t>
      </w:r>
      <w:r w:rsidRPr="00467FAA">
        <w:rPr>
          <w:rStyle w:val="libFootnotenumChar"/>
          <w:rtl/>
        </w:rPr>
        <w:t>(1)</w:t>
      </w:r>
      <w:r w:rsidRPr="006750DF">
        <w:rPr>
          <w:rtl/>
        </w:rPr>
        <w:t xml:space="preserve"> وتحيرت الأوهام عن احاطة ذكر أزليته.</w:t>
      </w:r>
    </w:p>
    <w:p w:rsidR="00BD62F3" w:rsidRPr="006750DF" w:rsidRDefault="00BD62F3" w:rsidP="002C718C">
      <w:pPr>
        <w:pStyle w:val="libNormal"/>
        <w:rPr>
          <w:rtl/>
          <w:lang w:bidi="fa-IR"/>
        </w:rPr>
      </w:pPr>
      <w:r w:rsidRPr="00FB47E7">
        <w:rPr>
          <w:rStyle w:val="libBold2Char"/>
          <w:rtl/>
        </w:rPr>
        <w:t xml:space="preserve">120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يَعْلَمُ ما بَيْنَ أَيْدِيهِمْ وَما خَلْفَهُمْ وَلا يُحِيطُونَ بِهِ عِلْماً</w:t>
      </w:r>
      <w:r w:rsidRPr="002C718C">
        <w:rPr>
          <w:rStyle w:val="libAlaemChar"/>
          <w:rtl/>
        </w:rPr>
        <w:t>)</w:t>
      </w:r>
      <w:r w:rsidRPr="006750DF">
        <w:rPr>
          <w:rtl/>
          <w:lang w:bidi="fa-IR"/>
        </w:rPr>
        <w:t xml:space="preserve"> قال</w:t>
      </w:r>
      <w:r>
        <w:rPr>
          <w:rtl/>
          <w:lang w:bidi="fa-IR"/>
        </w:rPr>
        <w:t xml:space="preserve">: </w:t>
      </w:r>
      <w:r w:rsidRPr="002C718C">
        <w:rPr>
          <w:rStyle w:val="libAlaemChar"/>
          <w:rtl/>
        </w:rPr>
        <w:t>(</w:t>
      </w:r>
      <w:r w:rsidRPr="002C718C">
        <w:rPr>
          <w:rStyle w:val="libAieChar"/>
          <w:rtl/>
        </w:rPr>
        <w:t>ما بَيْنَ أَيْدِيهِمْ</w:t>
      </w:r>
      <w:r w:rsidRPr="002C718C">
        <w:rPr>
          <w:rStyle w:val="libAlaemChar"/>
          <w:rtl/>
        </w:rPr>
        <w:t>)</w:t>
      </w:r>
      <w:r w:rsidRPr="006750DF">
        <w:rPr>
          <w:rtl/>
          <w:lang w:bidi="fa-IR"/>
        </w:rPr>
        <w:t xml:space="preserve"> ما مضى من أخبار الأنبياء</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ما خَلْفَهُمْ</w:t>
      </w:r>
      <w:r w:rsidRPr="002C718C">
        <w:rPr>
          <w:rStyle w:val="libAlaemChar"/>
          <w:rtl/>
        </w:rPr>
        <w:t>)</w:t>
      </w:r>
      <w:r>
        <w:rPr>
          <w:rtl/>
          <w:lang w:bidi="fa-IR"/>
        </w:rPr>
        <w:t xml:space="preserve">، </w:t>
      </w:r>
      <w:r w:rsidRPr="006750DF">
        <w:rPr>
          <w:rtl/>
          <w:lang w:bidi="fa-IR"/>
        </w:rPr>
        <w:t>من أخبار القائم صلوات الله عليه</w:t>
      </w:r>
      <w:r>
        <w:rPr>
          <w:rtl/>
          <w:lang w:bidi="fa-IR"/>
        </w:rPr>
        <w:t xml:space="preserve">،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وَعَنَتِ الْوُجُوهُ لِلْحَيِّ الْقَيُّومِ</w:t>
      </w:r>
      <w:r w:rsidRPr="002C718C">
        <w:rPr>
          <w:rStyle w:val="libAlaemChar"/>
          <w:rtl/>
        </w:rPr>
        <w:t>)</w:t>
      </w:r>
      <w:r>
        <w:rPr>
          <w:rtl/>
          <w:lang w:bidi="fa-IR"/>
        </w:rPr>
        <w:t xml:space="preserve"> أي </w:t>
      </w:r>
      <w:r w:rsidRPr="006750DF">
        <w:rPr>
          <w:rtl/>
          <w:lang w:bidi="fa-IR"/>
        </w:rPr>
        <w:t>ذلت.</w:t>
      </w:r>
    </w:p>
    <w:p w:rsidR="00BD62F3" w:rsidRPr="006750DF" w:rsidRDefault="00BD62F3" w:rsidP="002C718C">
      <w:pPr>
        <w:pStyle w:val="libNormal"/>
        <w:rPr>
          <w:rtl/>
        </w:rPr>
      </w:pPr>
      <w:r w:rsidRPr="00FB47E7">
        <w:rPr>
          <w:rStyle w:val="libBold2Char"/>
          <w:rtl/>
        </w:rPr>
        <w:t xml:space="preserve">121 ـ في كتاب التوحيد </w:t>
      </w:r>
      <w:r>
        <w:rPr>
          <w:rtl/>
        </w:rPr>
        <w:t>خطبة لعل</w:t>
      </w:r>
      <w:r>
        <w:rPr>
          <w:rFonts w:hint="cs"/>
          <w:rtl/>
        </w:rPr>
        <w:t>يٍّ</w:t>
      </w:r>
      <w:r w:rsidRPr="006750DF">
        <w:rPr>
          <w:rtl/>
        </w:rPr>
        <w:t xml:space="preserve"> </w:t>
      </w:r>
      <w:r w:rsidRPr="002C718C">
        <w:rPr>
          <w:rStyle w:val="libAlaemChar"/>
          <w:rtl/>
        </w:rPr>
        <w:t>عليه‌السلام</w:t>
      </w:r>
      <w:r w:rsidRPr="006750DF">
        <w:rPr>
          <w:rtl/>
        </w:rPr>
        <w:t xml:space="preserve"> وفيها</w:t>
      </w:r>
      <w:r>
        <w:rPr>
          <w:rtl/>
        </w:rPr>
        <w:t xml:space="preserve">: </w:t>
      </w:r>
      <w:r w:rsidRPr="006750DF">
        <w:rPr>
          <w:rtl/>
        </w:rPr>
        <w:t>وعنت الوجوه من مخافته.</w:t>
      </w:r>
    </w:p>
    <w:p w:rsidR="00BD62F3" w:rsidRPr="006750DF" w:rsidRDefault="00BD62F3" w:rsidP="002C718C">
      <w:pPr>
        <w:pStyle w:val="libNormal"/>
        <w:rPr>
          <w:rtl/>
          <w:lang w:bidi="fa-IR"/>
        </w:rPr>
      </w:pPr>
      <w:r w:rsidRPr="00FB47E7">
        <w:rPr>
          <w:rStyle w:val="libBold2Char"/>
          <w:rtl/>
        </w:rPr>
        <w:t xml:space="preserve">122 ـ في نهج البلاغة </w:t>
      </w:r>
      <w:r w:rsidRPr="006750DF">
        <w:rPr>
          <w:rtl/>
          <w:lang w:bidi="fa-IR"/>
        </w:rPr>
        <w:t>وتعنو الوجوه لعظمته.</w:t>
      </w:r>
    </w:p>
    <w:p w:rsidR="00BD62F3" w:rsidRPr="006750DF" w:rsidRDefault="00BD62F3" w:rsidP="002C718C">
      <w:pPr>
        <w:pStyle w:val="libNormal"/>
        <w:rPr>
          <w:rtl/>
          <w:lang w:bidi="fa-IR"/>
        </w:rPr>
      </w:pPr>
      <w:r w:rsidRPr="00FB47E7">
        <w:rPr>
          <w:rStyle w:val="libBold2Char"/>
          <w:rtl/>
        </w:rPr>
        <w:t xml:space="preserve">123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طوامح جمع الطامح</w:t>
      </w:r>
      <w:r>
        <w:rPr>
          <w:rtl/>
        </w:rPr>
        <w:t xml:space="preserve">: </w:t>
      </w:r>
      <w:r w:rsidRPr="006750DF">
        <w:rPr>
          <w:rtl/>
        </w:rPr>
        <w:t>المرتفع من كل شيء.</w:t>
      </w:r>
    </w:p>
    <w:p w:rsidR="00BD62F3" w:rsidRPr="006750DF" w:rsidRDefault="00BD62F3" w:rsidP="002C718C">
      <w:pPr>
        <w:pStyle w:val="libNormal0"/>
        <w:rPr>
          <w:rtl/>
        </w:rPr>
      </w:pPr>
      <w:r>
        <w:rPr>
          <w:rtl/>
        </w:rPr>
        <w:br w:type="page"/>
      </w:r>
      <w:r w:rsidRPr="006750DF">
        <w:rPr>
          <w:rtl/>
        </w:rPr>
        <w:lastRenderedPageBreak/>
        <w:t>قوله</w:t>
      </w:r>
      <w:r>
        <w:rPr>
          <w:rtl/>
        </w:rPr>
        <w:t xml:space="preserve">: </w:t>
      </w:r>
      <w:r w:rsidRPr="002C718C">
        <w:rPr>
          <w:rStyle w:val="libAlaemChar"/>
          <w:rtl/>
        </w:rPr>
        <w:t>(</w:t>
      </w:r>
      <w:r w:rsidRPr="002C718C">
        <w:rPr>
          <w:rStyle w:val="libAieChar"/>
          <w:rtl/>
        </w:rPr>
        <w:t>فَلا يَخافُ ظُلْماً وَلا هَضْماً</w:t>
      </w:r>
      <w:r w:rsidRPr="002C718C">
        <w:rPr>
          <w:rStyle w:val="libAlaemChar"/>
          <w:rtl/>
        </w:rPr>
        <w:t>)</w:t>
      </w:r>
      <w:r w:rsidRPr="006750DF">
        <w:rPr>
          <w:rtl/>
        </w:rPr>
        <w:t xml:space="preserve"> يقول</w:t>
      </w:r>
      <w:r>
        <w:rPr>
          <w:rtl/>
        </w:rPr>
        <w:t xml:space="preserve">: </w:t>
      </w:r>
      <w:r w:rsidRPr="006750DF">
        <w:rPr>
          <w:rtl/>
        </w:rPr>
        <w:t>لا ينقص من علمه شيء</w:t>
      </w:r>
      <w:r>
        <w:rPr>
          <w:rtl/>
        </w:rPr>
        <w:t xml:space="preserve">، </w:t>
      </w:r>
      <w:r w:rsidRPr="006750DF">
        <w:rPr>
          <w:rtl/>
        </w:rPr>
        <w:t>وأما «ظلما» يقول يذهب به قوله</w:t>
      </w:r>
      <w:r>
        <w:rPr>
          <w:rtl/>
        </w:rPr>
        <w:t xml:space="preserve">: </w:t>
      </w:r>
      <w:r w:rsidRPr="002C718C">
        <w:rPr>
          <w:rStyle w:val="libAlaemChar"/>
          <w:rtl/>
        </w:rPr>
        <w:t>(</w:t>
      </w:r>
      <w:r w:rsidRPr="002C718C">
        <w:rPr>
          <w:rStyle w:val="libAieChar"/>
          <w:rtl/>
        </w:rPr>
        <w:t>أَوْ يُحْدِثُ لَهُمْ ذِكْراً</w:t>
      </w:r>
      <w:r w:rsidRPr="002C718C">
        <w:rPr>
          <w:rStyle w:val="libAlaemChar"/>
          <w:rtl/>
        </w:rPr>
        <w:t>)</w:t>
      </w:r>
      <w:r w:rsidRPr="006750DF">
        <w:rPr>
          <w:rtl/>
        </w:rPr>
        <w:t xml:space="preserve"> يعنى ما يحدث من أمر القائم والسفياني.</w:t>
      </w:r>
    </w:p>
    <w:p w:rsidR="00BD62F3" w:rsidRPr="006750DF" w:rsidRDefault="00BD62F3" w:rsidP="002C718C">
      <w:pPr>
        <w:pStyle w:val="libNormal"/>
        <w:rPr>
          <w:rtl/>
        </w:rPr>
      </w:pPr>
      <w:r w:rsidRPr="00FB47E7">
        <w:rPr>
          <w:rStyle w:val="libBold2Char"/>
          <w:rtl/>
        </w:rPr>
        <w:t xml:space="preserve">124 ـ في كتاب الاحتجاج للطبرسي </w:t>
      </w:r>
      <w:r w:rsidRPr="002C718C">
        <w:rPr>
          <w:rStyle w:val="libAlaemChar"/>
          <w:rtl/>
        </w:rPr>
        <w:t>رحمه‌الله</w:t>
      </w:r>
      <w:r w:rsidRPr="006750DF">
        <w:rPr>
          <w:rtl/>
        </w:rPr>
        <w:t xml:space="preserve"> وروى عن صفوان بن يحيى قال</w:t>
      </w:r>
      <w:r>
        <w:rPr>
          <w:rtl/>
        </w:rPr>
        <w:t xml:space="preserve">: </w:t>
      </w:r>
      <w:r w:rsidRPr="006750DF">
        <w:rPr>
          <w:rtl/>
        </w:rPr>
        <w:t>قال</w:t>
      </w:r>
      <w:r>
        <w:rPr>
          <w:rtl/>
        </w:rPr>
        <w:t xml:space="preserve"> أبو </w:t>
      </w:r>
      <w:r w:rsidRPr="006750DF">
        <w:rPr>
          <w:rtl/>
        </w:rPr>
        <w:t xml:space="preserve">الحسن الرضا </w:t>
      </w:r>
      <w:r w:rsidRPr="002C718C">
        <w:rPr>
          <w:rStyle w:val="libAlaemChar"/>
          <w:rtl/>
        </w:rPr>
        <w:t>عليه‌السلام</w:t>
      </w:r>
      <w:r w:rsidRPr="006750DF">
        <w:rPr>
          <w:rtl/>
        </w:rPr>
        <w:t xml:space="preserve"> لأبي قرة صاحب شبرمة</w:t>
      </w:r>
      <w:r>
        <w:rPr>
          <w:rtl/>
        </w:rPr>
        <w:t xml:space="preserve">: </w:t>
      </w:r>
      <w:r w:rsidRPr="006750DF">
        <w:rPr>
          <w:rtl/>
        </w:rPr>
        <w:t>التوراة والإنجيل والزبور والفرقان وكل كتاب انزل كان كلام الله</w:t>
      </w:r>
      <w:r>
        <w:rPr>
          <w:rtl/>
        </w:rPr>
        <w:t xml:space="preserve">، </w:t>
      </w:r>
      <w:r w:rsidRPr="006750DF">
        <w:rPr>
          <w:rtl/>
        </w:rPr>
        <w:t>أنزل للعالمين نورا وهدى</w:t>
      </w:r>
      <w:r>
        <w:rPr>
          <w:rtl/>
        </w:rPr>
        <w:t xml:space="preserve">، </w:t>
      </w:r>
      <w:r w:rsidRPr="006750DF">
        <w:rPr>
          <w:rtl/>
        </w:rPr>
        <w:t>كلها محدثة وهي غير الله</w:t>
      </w:r>
      <w:r>
        <w:rPr>
          <w:rtl/>
        </w:rPr>
        <w:t xml:space="preserve">، </w:t>
      </w:r>
      <w:r w:rsidRPr="006750DF">
        <w:rPr>
          <w:rtl/>
        </w:rPr>
        <w:t>حيث يقول</w:t>
      </w:r>
      <w:r>
        <w:rPr>
          <w:rtl/>
        </w:rPr>
        <w:t xml:space="preserve">: </w:t>
      </w:r>
      <w:r w:rsidRPr="002C718C">
        <w:rPr>
          <w:rStyle w:val="libAlaemChar"/>
          <w:rtl/>
        </w:rPr>
        <w:t>(</w:t>
      </w:r>
      <w:r w:rsidRPr="002C718C">
        <w:rPr>
          <w:rStyle w:val="libAieChar"/>
          <w:rtl/>
        </w:rPr>
        <w:t>أَوْ يُحْدِثُ لَهُمْ ذِكْراً</w:t>
      </w:r>
      <w:r w:rsidRPr="002C718C">
        <w:rPr>
          <w:rStyle w:val="libAlaemChar"/>
          <w:rtl/>
        </w:rPr>
        <w:t>)</w:t>
      </w:r>
      <w:r>
        <w:rPr>
          <w:rtl/>
        </w:rPr>
        <w:t>.</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وستسمع ان شاء الله لهذا الكلام تتمة في أول الأنبياء.</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فَتَعالَى اللهُ الْمَلِكُ الْحَقُ</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125 ـ في أصول الكافي</w:t>
      </w:r>
      <w:r w:rsidRPr="006750DF">
        <w:rPr>
          <w:rtl/>
        </w:rPr>
        <w:t xml:space="preserve"> خطبة مروية عن أمير المؤمنين </w:t>
      </w:r>
      <w:r w:rsidRPr="002C718C">
        <w:rPr>
          <w:rStyle w:val="libAlaemChar"/>
          <w:rtl/>
        </w:rPr>
        <w:t>عليه‌السلام</w:t>
      </w:r>
      <w:r w:rsidRPr="006750DF">
        <w:rPr>
          <w:rtl/>
        </w:rPr>
        <w:t xml:space="preserve"> وفيها</w:t>
      </w:r>
      <w:r>
        <w:rPr>
          <w:rtl/>
        </w:rPr>
        <w:t xml:space="preserve">: </w:t>
      </w:r>
      <w:r w:rsidRPr="006750DF">
        <w:rPr>
          <w:rtl/>
        </w:rPr>
        <w:t>والمتعالي على الخلق بلا تباعد منهم ولا ملامسة منه لهم.</w:t>
      </w:r>
    </w:p>
    <w:p w:rsidR="00BD62F3" w:rsidRPr="006750DF" w:rsidRDefault="00BD62F3" w:rsidP="002C718C">
      <w:pPr>
        <w:pStyle w:val="libNormal"/>
        <w:rPr>
          <w:rtl/>
          <w:lang w:bidi="fa-IR"/>
        </w:rPr>
      </w:pPr>
      <w:r w:rsidRPr="00FB47E7">
        <w:rPr>
          <w:rStyle w:val="libBold2Char"/>
          <w:rtl/>
        </w:rPr>
        <w:t xml:space="preserve">126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وَلا تَعْجَلْ بِالْقُرْآنِ مِنْ قَبْلِ أَنْ يُقْضى إِلَيْكَ وَحْيُهُ وَقُلْ رَبِّ زِدْنِي عِلْماً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كان رسول الله </w:t>
      </w:r>
      <w:r w:rsidRPr="002C718C">
        <w:rPr>
          <w:rStyle w:val="libAlaemChar"/>
          <w:rtl/>
        </w:rPr>
        <w:t>صلى‌الله‌عليه‌وآله</w:t>
      </w:r>
      <w:r w:rsidRPr="006750DF">
        <w:rPr>
          <w:rtl/>
          <w:lang w:bidi="fa-IR"/>
        </w:rPr>
        <w:t xml:space="preserve"> إذا نزل عليه القرآن بادر بقرائته قبل تمام نزول</w:t>
      </w:r>
      <w:r>
        <w:rPr>
          <w:rtl/>
          <w:lang w:bidi="fa-IR"/>
        </w:rPr>
        <w:t xml:space="preserve"> الآية </w:t>
      </w:r>
      <w:r w:rsidRPr="006750DF">
        <w:rPr>
          <w:rtl/>
          <w:lang w:bidi="fa-IR"/>
        </w:rPr>
        <w:t>والمعنى</w:t>
      </w:r>
      <w:r>
        <w:rPr>
          <w:rtl/>
          <w:lang w:bidi="fa-IR"/>
        </w:rPr>
        <w:t xml:space="preserve">، </w:t>
      </w:r>
      <w:r w:rsidRPr="006750DF">
        <w:rPr>
          <w:rtl/>
          <w:lang w:bidi="fa-IR"/>
        </w:rPr>
        <w:t xml:space="preserve">فأنزل الله </w:t>
      </w:r>
      <w:r w:rsidRPr="002C718C">
        <w:rPr>
          <w:rStyle w:val="libAlaemChar"/>
          <w:rtl/>
        </w:rPr>
        <w:t>(</w:t>
      </w:r>
      <w:r w:rsidRPr="002C718C">
        <w:rPr>
          <w:rStyle w:val="libAieChar"/>
          <w:rtl/>
        </w:rPr>
        <w:t>وَلا تَعْجَلْ بِالْقُرْآنِ مِنْ قَبْلِ أَنْ يُقْضى إِلَيْكَ وَحْيُهُ</w:t>
      </w:r>
      <w:r w:rsidRPr="002C718C">
        <w:rPr>
          <w:rStyle w:val="libAlaemChar"/>
          <w:rtl/>
        </w:rPr>
        <w:t>)</w:t>
      </w:r>
      <w:r>
        <w:rPr>
          <w:rtl/>
          <w:lang w:bidi="fa-IR"/>
        </w:rPr>
        <w:t xml:space="preserve"> أي </w:t>
      </w:r>
      <w:r w:rsidRPr="006750DF">
        <w:rPr>
          <w:rtl/>
          <w:lang w:bidi="fa-IR"/>
        </w:rPr>
        <w:t xml:space="preserve">يفرغ من قراءته </w:t>
      </w:r>
      <w:r w:rsidRPr="002C718C">
        <w:rPr>
          <w:rStyle w:val="libAlaemChar"/>
          <w:rtl/>
        </w:rPr>
        <w:t>(</w:t>
      </w:r>
      <w:r w:rsidRPr="002C718C">
        <w:rPr>
          <w:rStyle w:val="libAieChar"/>
          <w:rtl/>
        </w:rPr>
        <w:t>وَقُلْ رَبِّ زِدْنِي عِلْماً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127 ـ في أصول الكافي</w:t>
      </w:r>
      <w:r>
        <w:rPr>
          <w:rtl/>
        </w:rPr>
        <w:t xml:space="preserve"> عليّ بن إبراهيم  </w:t>
      </w:r>
      <w:r w:rsidRPr="006750DF">
        <w:rPr>
          <w:rtl/>
        </w:rPr>
        <w:t>عن محمد بن عيسى عن يونس عن مهزم وبعض أصحابنا عن محمد</w:t>
      </w:r>
      <w:r>
        <w:rPr>
          <w:rtl/>
        </w:rPr>
        <w:t xml:space="preserve"> بن عليّ  </w:t>
      </w:r>
      <w:r w:rsidRPr="006750DF">
        <w:rPr>
          <w:rtl/>
        </w:rPr>
        <w:t>عن محمد بن</w:t>
      </w:r>
      <w:r>
        <w:rPr>
          <w:rtl/>
        </w:rPr>
        <w:t xml:space="preserve"> إسحق </w:t>
      </w:r>
      <w:r w:rsidRPr="006750DF">
        <w:rPr>
          <w:rtl/>
        </w:rPr>
        <w:t>الكاهلي</w:t>
      </w:r>
      <w:r>
        <w:rPr>
          <w:rtl/>
        </w:rPr>
        <w:t xml:space="preserve"> وأبو </w:t>
      </w:r>
      <w:r w:rsidRPr="006750DF">
        <w:rPr>
          <w:rtl/>
        </w:rPr>
        <w:t>على الأشعري عن الحسن</w:t>
      </w:r>
      <w:r>
        <w:rPr>
          <w:rtl/>
        </w:rPr>
        <w:t xml:space="preserve"> بن عليّ  </w:t>
      </w:r>
      <w:r w:rsidRPr="006750DF">
        <w:rPr>
          <w:rtl/>
        </w:rPr>
        <w:t>الكوفي عن العباس بن عامر عن ربيع بن محمد جميعا عن مهزم الأسدي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انا مدينة العلم وعلى الباب</w:t>
      </w:r>
      <w:r>
        <w:rPr>
          <w:rtl/>
        </w:rPr>
        <w:t xml:space="preserve">، </w:t>
      </w:r>
      <w:r w:rsidRPr="006750DF">
        <w:rPr>
          <w:rtl/>
        </w:rPr>
        <w:t>وكذب من زعم</w:t>
      </w:r>
      <w:r w:rsidRPr="00567472">
        <w:rPr>
          <w:rFonts w:hint="cs"/>
          <w:rtl/>
        </w:rPr>
        <w:t xml:space="preserve"> </w:t>
      </w:r>
      <w:r>
        <w:rPr>
          <w:rFonts w:hint="cs"/>
          <w:rtl/>
        </w:rPr>
        <w:t>أ</w:t>
      </w:r>
      <w:r w:rsidRPr="006750DF">
        <w:rPr>
          <w:rtl/>
        </w:rPr>
        <w:t>ن</w:t>
      </w:r>
      <w:r>
        <w:rPr>
          <w:rFonts w:hint="cs"/>
          <w:rtl/>
        </w:rPr>
        <w:t>ّ</w:t>
      </w:r>
      <w:r w:rsidRPr="006750DF">
        <w:rPr>
          <w:rtl/>
        </w:rPr>
        <w:t>ه يدخل المدينة لا من قبل الباب</w:t>
      </w:r>
      <w:r>
        <w:rPr>
          <w:rtl/>
        </w:rPr>
        <w:t xml:space="preserve">، </w:t>
      </w:r>
      <w:r w:rsidRPr="006750DF">
        <w:rPr>
          <w:rtl/>
        </w:rPr>
        <w:t>وكذب من زعم</w:t>
      </w:r>
      <w:r w:rsidRPr="00567472">
        <w:rPr>
          <w:rFonts w:hint="cs"/>
          <w:rtl/>
        </w:rPr>
        <w:t xml:space="preserve"> </w:t>
      </w:r>
      <w:r>
        <w:rPr>
          <w:rFonts w:hint="cs"/>
          <w:rtl/>
        </w:rPr>
        <w:t>أ</w:t>
      </w:r>
      <w:r w:rsidRPr="006750DF">
        <w:rPr>
          <w:rtl/>
        </w:rPr>
        <w:t>ن</w:t>
      </w:r>
      <w:r>
        <w:rPr>
          <w:rFonts w:hint="cs"/>
          <w:rtl/>
        </w:rPr>
        <w:t>ّ</w:t>
      </w:r>
      <w:r w:rsidRPr="006750DF">
        <w:rPr>
          <w:rtl/>
        </w:rPr>
        <w:t>ه يحبني ويبغض</w:t>
      </w:r>
      <w:r>
        <w:rPr>
          <w:rtl/>
        </w:rPr>
        <w:t xml:space="preserve"> عليّا </w:t>
      </w:r>
      <w:r w:rsidRPr="002C718C">
        <w:rPr>
          <w:rStyle w:val="libAlaemChar"/>
          <w:rtl/>
        </w:rPr>
        <w:t>عليه‌السلام</w:t>
      </w:r>
      <w:r w:rsidRPr="006750DF">
        <w:rPr>
          <w:rtl/>
        </w:rPr>
        <w:t>.</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128</w:t>
      </w:r>
      <w:r>
        <w:rPr>
          <w:rtl/>
        </w:rPr>
        <w:t xml:space="preserve"> ـ </w:t>
      </w:r>
      <w:r w:rsidRPr="006750DF">
        <w:rPr>
          <w:rtl/>
        </w:rPr>
        <w:t>وباسناده</w:t>
      </w:r>
      <w:r>
        <w:rPr>
          <w:rtl/>
        </w:rPr>
        <w:t xml:space="preserve"> إلى </w:t>
      </w:r>
      <w:r w:rsidRPr="006750DF">
        <w:rPr>
          <w:rtl/>
        </w:rPr>
        <w:t xml:space="preserve">أبي يحيى الصنعاني عن أبي عبد الله </w:t>
      </w:r>
      <w:r w:rsidRPr="002C718C">
        <w:rPr>
          <w:rStyle w:val="libAlaemChar"/>
          <w:rtl/>
        </w:rPr>
        <w:t>عليه‌السلام</w:t>
      </w:r>
      <w:r w:rsidRPr="006750DF">
        <w:rPr>
          <w:rtl/>
        </w:rPr>
        <w:t xml:space="preserve"> قال</w:t>
      </w:r>
      <w:r>
        <w:rPr>
          <w:rtl/>
        </w:rPr>
        <w:t xml:space="preserve">: </w:t>
      </w:r>
      <w:r w:rsidRPr="006750DF">
        <w:rPr>
          <w:rtl/>
        </w:rPr>
        <w:t>قال لي</w:t>
      </w:r>
      <w:r>
        <w:rPr>
          <w:rtl/>
        </w:rPr>
        <w:t xml:space="preserve">: يا أبا </w:t>
      </w:r>
      <w:r w:rsidRPr="006750DF">
        <w:rPr>
          <w:rtl/>
        </w:rPr>
        <w:t>يحيى ان لنا في ليالي الجمعة لشأنا من الشأن</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و</w:t>
      </w:r>
    </w:p>
    <w:p w:rsidR="00BD62F3" w:rsidRPr="006750DF" w:rsidRDefault="00BD62F3" w:rsidP="002C718C">
      <w:pPr>
        <w:pStyle w:val="libNormal0"/>
        <w:rPr>
          <w:rtl/>
        </w:rPr>
      </w:pPr>
      <w:r>
        <w:rPr>
          <w:rtl/>
        </w:rPr>
        <w:br w:type="page"/>
      </w:r>
      <w:r w:rsidRPr="006750DF">
        <w:rPr>
          <w:rtl/>
        </w:rPr>
        <w:lastRenderedPageBreak/>
        <w:t>ما ذاك</w:t>
      </w:r>
      <w:r>
        <w:rPr>
          <w:rtl/>
        </w:rPr>
        <w:t>؟</w:t>
      </w:r>
      <w:r w:rsidRPr="006750DF">
        <w:rPr>
          <w:rtl/>
        </w:rPr>
        <w:t xml:space="preserve"> قال</w:t>
      </w:r>
      <w:r>
        <w:rPr>
          <w:rtl/>
        </w:rPr>
        <w:t xml:space="preserve">: </w:t>
      </w:r>
      <w:r w:rsidRPr="006750DF">
        <w:rPr>
          <w:rtl/>
        </w:rPr>
        <w:t>يؤذن لأرواح الأنبياء الموتى</w:t>
      </w:r>
      <w:r>
        <w:rPr>
          <w:rtl/>
        </w:rPr>
        <w:t xml:space="preserve">، </w:t>
      </w:r>
      <w:r w:rsidRPr="006750DF">
        <w:rPr>
          <w:rtl/>
        </w:rPr>
        <w:t>وأرواح الأوصياء الموتى</w:t>
      </w:r>
      <w:r>
        <w:rPr>
          <w:rtl/>
        </w:rPr>
        <w:t xml:space="preserve">، </w:t>
      </w:r>
      <w:r w:rsidRPr="006750DF">
        <w:rPr>
          <w:rtl/>
        </w:rPr>
        <w:t>وروح الوصي الذي بين أظهر كم</w:t>
      </w:r>
      <w:r>
        <w:rPr>
          <w:rtl/>
        </w:rPr>
        <w:t xml:space="preserve">، </w:t>
      </w:r>
      <w:r w:rsidRPr="006750DF">
        <w:rPr>
          <w:rtl/>
        </w:rPr>
        <w:t>يعرج بها</w:t>
      </w:r>
      <w:r>
        <w:rPr>
          <w:rtl/>
        </w:rPr>
        <w:t xml:space="preserve"> إلى </w:t>
      </w:r>
      <w:r w:rsidRPr="006750DF">
        <w:rPr>
          <w:rtl/>
        </w:rPr>
        <w:t>السماء</w:t>
      </w:r>
      <w:r>
        <w:rPr>
          <w:rtl/>
        </w:rPr>
        <w:t xml:space="preserve"> حتّى </w:t>
      </w:r>
      <w:r w:rsidRPr="006750DF">
        <w:rPr>
          <w:rtl/>
        </w:rPr>
        <w:t>توافي عرش ربها</w:t>
      </w:r>
      <w:r>
        <w:rPr>
          <w:rtl/>
        </w:rPr>
        <w:t xml:space="preserve">، </w:t>
      </w:r>
      <w:r w:rsidRPr="006750DF">
        <w:rPr>
          <w:rtl/>
        </w:rPr>
        <w:t>فتطوف به أسبوعا</w:t>
      </w:r>
      <w:r>
        <w:rPr>
          <w:rtl/>
        </w:rPr>
        <w:t xml:space="preserve">، </w:t>
      </w:r>
      <w:r w:rsidRPr="006750DF">
        <w:rPr>
          <w:rtl/>
        </w:rPr>
        <w:t>وتصلى عند كل قائمة من قوائم العرش ركعتين</w:t>
      </w:r>
      <w:r>
        <w:rPr>
          <w:rtl/>
        </w:rPr>
        <w:t xml:space="preserve">، </w:t>
      </w:r>
      <w:r w:rsidRPr="006750DF">
        <w:rPr>
          <w:rtl/>
        </w:rPr>
        <w:t>ثم ترد</w:t>
      </w:r>
      <w:r>
        <w:rPr>
          <w:rtl/>
        </w:rPr>
        <w:t xml:space="preserve"> إلى </w:t>
      </w:r>
      <w:r w:rsidRPr="006750DF">
        <w:rPr>
          <w:rtl/>
        </w:rPr>
        <w:t>الأبدان التي كانت فيها</w:t>
      </w:r>
      <w:r>
        <w:rPr>
          <w:rtl/>
        </w:rPr>
        <w:t xml:space="preserve">، </w:t>
      </w:r>
      <w:r w:rsidRPr="006750DF">
        <w:rPr>
          <w:rtl/>
        </w:rPr>
        <w:t>فتصبح الأنبياء والأوصياء قد ملئوا سرورا</w:t>
      </w:r>
      <w:r>
        <w:rPr>
          <w:rtl/>
        </w:rPr>
        <w:t xml:space="preserve">، </w:t>
      </w:r>
      <w:r w:rsidRPr="006750DF">
        <w:rPr>
          <w:rtl/>
        </w:rPr>
        <w:t>ويصبح الوصي الذي بين ظهرانيكم وقد زيد في علمه مثل جم الغفير.</w:t>
      </w:r>
    </w:p>
    <w:p w:rsidR="00BD62F3" w:rsidRPr="006750DF" w:rsidRDefault="00BD62F3" w:rsidP="002C718C">
      <w:pPr>
        <w:pStyle w:val="libNormal"/>
        <w:rPr>
          <w:rtl/>
        </w:rPr>
      </w:pPr>
      <w:r w:rsidRPr="006750DF">
        <w:rPr>
          <w:rtl/>
        </w:rPr>
        <w:t>129</w:t>
      </w:r>
      <w:r>
        <w:rPr>
          <w:rtl/>
        </w:rPr>
        <w:t xml:space="preserve"> ـ </w:t>
      </w:r>
      <w:r w:rsidRPr="006750DF">
        <w:rPr>
          <w:rtl/>
        </w:rPr>
        <w:t>وباسناده</w:t>
      </w:r>
      <w:r>
        <w:rPr>
          <w:rtl/>
        </w:rPr>
        <w:t xml:space="preserve"> إلى </w:t>
      </w:r>
      <w:r w:rsidRPr="006750DF">
        <w:rPr>
          <w:rtl/>
        </w:rPr>
        <w:t>الفضل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sidRPr="006750DF">
        <w:rPr>
          <w:rtl/>
        </w:rPr>
        <w:t xml:space="preserve"> ذات يوم وكان لا يكنيني قبل ذلك</w:t>
      </w:r>
      <w:r>
        <w:rPr>
          <w:rtl/>
        </w:rPr>
        <w:t xml:space="preserve">: يا أبا </w:t>
      </w:r>
      <w:r w:rsidRPr="006750DF">
        <w:rPr>
          <w:rtl/>
        </w:rPr>
        <w:t>عبد الله</w:t>
      </w:r>
      <w:r>
        <w:rPr>
          <w:rtl/>
        </w:rPr>
        <w:t xml:space="preserve">، </w:t>
      </w:r>
      <w:r w:rsidRPr="006750DF">
        <w:rPr>
          <w:rtl/>
        </w:rPr>
        <w:t>قلت</w:t>
      </w:r>
      <w:r>
        <w:rPr>
          <w:rtl/>
        </w:rPr>
        <w:t xml:space="preserve">: </w:t>
      </w:r>
      <w:r w:rsidRPr="006750DF">
        <w:rPr>
          <w:rtl/>
        </w:rPr>
        <w:t>لبيك</w:t>
      </w:r>
      <w:r>
        <w:rPr>
          <w:rtl/>
        </w:rPr>
        <w:t xml:space="preserve">، </w:t>
      </w:r>
      <w:r w:rsidRPr="006750DF">
        <w:rPr>
          <w:rtl/>
        </w:rPr>
        <w:t>قال</w:t>
      </w:r>
      <w:r>
        <w:rPr>
          <w:rtl/>
        </w:rPr>
        <w:t xml:space="preserve">: إنّ </w:t>
      </w:r>
      <w:r w:rsidRPr="006750DF">
        <w:rPr>
          <w:rtl/>
        </w:rPr>
        <w:t>لنا في كل جمعة سرورا</w:t>
      </w:r>
      <w:r>
        <w:rPr>
          <w:rtl/>
        </w:rPr>
        <w:t xml:space="preserve">، </w:t>
      </w:r>
      <w:r w:rsidRPr="006750DF">
        <w:rPr>
          <w:rtl/>
        </w:rPr>
        <w:t>قال</w:t>
      </w:r>
      <w:r>
        <w:rPr>
          <w:rtl/>
        </w:rPr>
        <w:t xml:space="preserve">: </w:t>
      </w:r>
      <w:r w:rsidRPr="006750DF">
        <w:rPr>
          <w:rtl/>
        </w:rPr>
        <w:t>قلت</w:t>
      </w:r>
      <w:r>
        <w:rPr>
          <w:rtl/>
        </w:rPr>
        <w:t xml:space="preserve">: </w:t>
      </w:r>
      <w:r w:rsidRPr="006750DF">
        <w:rPr>
          <w:rtl/>
        </w:rPr>
        <w:t>زادك الله وما ذاك</w:t>
      </w:r>
      <w:r>
        <w:rPr>
          <w:rtl/>
        </w:rPr>
        <w:t>؟</w:t>
      </w:r>
      <w:r w:rsidRPr="006750DF">
        <w:rPr>
          <w:rtl/>
        </w:rPr>
        <w:t xml:space="preserve"> قال</w:t>
      </w:r>
      <w:r>
        <w:rPr>
          <w:rtl/>
        </w:rPr>
        <w:t xml:space="preserve">: </w:t>
      </w:r>
      <w:r w:rsidRPr="006750DF">
        <w:rPr>
          <w:rtl/>
        </w:rPr>
        <w:t xml:space="preserve">إذا كان ليلة الجمعة وافى رسول الله </w:t>
      </w:r>
      <w:r w:rsidRPr="002C718C">
        <w:rPr>
          <w:rStyle w:val="libAlaemChar"/>
          <w:rtl/>
        </w:rPr>
        <w:t>صلى‌الله‌عليه‌وآله</w:t>
      </w:r>
      <w:r w:rsidRPr="006750DF">
        <w:rPr>
          <w:rtl/>
        </w:rPr>
        <w:t xml:space="preserve"> العرش</w:t>
      </w:r>
      <w:r>
        <w:rPr>
          <w:rtl/>
        </w:rPr>
        <w:t xml:space="preserve">، </w:t>
      </w:r>
      <w:r w:rsidRPr="006750DF">
        <w:rPr>
          <w:rtl/>
        </w:rPr>
        <w:t xml:space="preserve">ووافى الائمة </w:t>
      </w:r>
      <w:r w:rsidRPr="002C718C">
        <w:rPr>
          <w:rStyle w:val="libAlaemChar"/>
          <w:rtl/>
        </w:rPr>
        <w:t>عليهم‌السلام</w:t>
      </w:r>
      <w:r w:rsidRPr="006750DF">
        <w:rPr>
          <w:rtl/>
        </w:rPr>
        <w:t xml:space="preserve"> ووافينا معهم</w:t>
      </w:r>
      <w:r>
        <w:rPr>
          <w:rtl/>
        </w:rPr>
        <w:t xml:space="preserve">، </w:t>
      </w:r>
      <w:r w:rsidRPr="006750DF">
        <w:rPr>
          <w:rtl/>
        </w:rPr>
        <w:t>فلا ترد أرواحنا بأبداننا</w:t>
      </w:r>
      <w:r w:rsidRPr="00BC59CA">
        <w:rPr>
          <w:rFonts w:hint="cs"/>
          <w:rtl/>
        </w:rPr>
        <w:t xml:space="preserve"> </w:t>
      </w:r>
      <w:r>
        <w:rPr>
          <w:rFonts w:hint="cs"/>
          <w:rtl/>
        </w:rPr>
        <w:t>إ</w:t>
      </w:r>
      <w:r w:rsidRPr="006750DF">
        <w:rPr>
          <w:rtl/>
        </w:rPr>
        <w:t>ل</w:t>
      </w:r>
      <w:r>
        <w:rPr>
          <w:rFonts w:hint="cs"/>
          <w:rtl/>
        </w:rPr>
        <w:t>ّ</w:t>
      </w:r>
      <w:r w:rsidRPr="006750DF">
        <w:rPr>
          <w:rtl/>
        </w:rPr>
        <w:t>ا بعلم مستفاد</w:t>
      </w:r>
      <w:r>
        <w:rPr>
          <w:rtl/>
        </w:rPr>
        <w:t xml:space="preserve">، </w:t>
      </w:r>
      <w:r w:rsidRPr="006750DF">
        <w:rPr>
          <w:rtl/>
        </w:rPr>
        <w:t>ولو لا ذلك لا نفدنا.</w:t>
      </w:r>
    </w:p>
    <w:p w:rsidR="00BD62F3" w:rsidRPr="006750DF" w:rsidRDefault="00BD62F3" w:rsidP="002C718C">
      <w:pPr>
        <w:pStyle w:val="libNormal"/>
        <w:rPr>
          <w:rtl/>
        </w:rPr>
      </w:pPr>
      <w:r>
        <w:rPr>
          <w:rtl/>
        </w:rPr>
        <w:t>و</w:t>
      </w:r>
      <w:r w:rsidRPr="006750DF">
        <w:rPr>
          <w:rtl/>
        </w:rPr>
        <w:t>باسناده</w:t>
      </w:r>
      <w:r>
        <w:rPr>
          <w:rtl/>
        </w:rPr>
        <w:t xml:space="preserve"> إلى </w:t>
      </w:r>
      <w:r w:rsidRPr="006750DF">
        <w:rPr>
          <w:rtl/>
        </w:rPr>
        <w:t xml:space="preserve">يونس أو المفضل عن أبي عبد الله </w:t>
      </w:r>
      <w:r w:rsidRPr="002C718C">
        <w:rPr>
          <w:rStyle w:val="libAlaemChar"/>
          <w:rtl/>
        </w:rPr>
        <w:t>عليه‌السلام</w:t>
      </w:r>
      <w:r w:rsidRPr="006750DF">
        <w:rPr>
          <w:rtl/>
        </w:rPr>
        <w:t xml:space="preserve"> نحوه بتغيير يسير.</w:t>
      </w:r>
    </w:p>
    <w:p w:rsidR="00BD62F3" w:rsidRPr="006750DF" w:rsidRDefault="00BD62F3" w:rsidP="002C718C">
      <w:pPr>
        <w:pStyle w:val="libNormal"/>
        <w:rPr>
          <w:rtl/>
        </w:rPr>
      </w:pPr>
      <w:r w:rsidRPr="006750DF">
        <w:rPr>
          <w:rtl/>
        </w:rPr>
        <w:t>130</w:t>
      </w:r>
      <w:r>
        <w:rPr>
          <w:rtl/>
        </w:rPr>
        <w:t xml:space="preserve"> ـ </w:t>
      </w:r>
      <w:r w:rsidRPr="006750DF">
        <w:rPr>
          <w:rtl/>
        </w:rPr>
        <w:t>وباسناده</w:t>
      </w:r>
      <w:r>
        <w:rPr>
          <w:rtl/>
        </w:rPr>
        <w:t xml:space="preserve"> إلى </w:t>
      </w:r>
      <w:r w:rsidRPr="006750DF">
        <w:rPr>
          <w:rtl/>
        </w:rPr>
        <w:t>صفوان بن يحيى قال</w:t>
      </w:r>
      <w:r>
        <w:rPr>
          <w:rtl/>
        </w:rPr>
        <w:t xml:space="preserve">: </w:t>
      </w:r>
      <w:r w:rsidRPr="006750DF">
        <w:rPr>
          <w:rtl/>
        </w:rPr>
        <w:t xml:space="preserve">سمعت أبا الحسن </w:t>
      </w:r>
      <w:r w:rsidRPr="002C718C">
        <w:rPr>
          <w:rStyle w:val="libAlaemChar"/>
          <w:rtl/>
        </w:rPr>
        <w:t>عليه‌السلام</w:t>
      </w:r>
      <w:r w:rsidRPr="006750DF">
        <w:rPr>
          <w:rtl/>
        </w:rPr>
        <w:t xml:space="preserve"> يقول</w:t>
      </w:r>
      <w:r>
        <w:rPr>
          <w:rtl/>
        </w:rPr>
        <w:t xml:space="preserve">: </w:t>
      </w:r>
      <w:r w:rsidRPr="006750DF">
        <w:rPr>
          <w:rtl/>
        </w:rPr>
        <w:t xml:space="preserve">كان جعفر بن محمد </w:t>
      </w:r>
      <w:r w:rsidRPr="002C718C">
        <w:rPr>
          <w:rStyle w:val="libAlaemChar"/>
          <w:rtl/>
        </w:rPr>
        <w:t>عليهما‌السلام</w:t>
      </w:r>
      <w:r w:rsidRPr="006750DF">
        <w:rPr>
          <w:rtl/>
        </w:rPr>
        <w:t xml:space="preserve"> يقول</w:t>
      </w:r>
      <w:r>
        <w:rPr>
          <w:rtl/>
        </w:rPr>
        <w:t xml:space="preserve">: </w:t>
      </w:r>
      <w:r w:rsidRPr="006750DF">
        <w:rPr>
          <w:rtl/>
        </w:rPr>
        <w:t>لو لا انا نزداد لأنفدنا.</w:t>
      </w:r>
    </w:p>
    <w:p w:rsidR="00BD62F3" w:rsidRPr="006750DF" w:rsidRDefault="00BD62F3" w:rsidP="002C718C">
      <w:pPr>
        <w:pStyle w:val="libNormal"/>
        <w:rPr>
          <w:rtl/>
        </w:rPr>
      </w:pPr>
      <w:r w:rsidRPr="006750DF">
        <w:rPr>
          <w:rtl/>
        </w:rPr>
        <w:t>131</w:t>
      </w:r>
      <w:r>
        <w:rPr>
          <w:rtl/>
        </w:rPr>
        <w:t xml:space="preserve"> ـ </w:t>
      </w:r>
      <w:r w:rsidRPr="006750DF">
        <w:rPr>
          <w:rtl/>
        </w:rPr>
        <w:t>وباسناده</w:t>
      </w:r>
      <w:r>
        <w:rPr>
          <w:rtl/>
        </w:rPr>
        <w:t xml:space="preserve"> إلى </w:t>
      </w:r>
      <w:r w:rsidRPr="006750DF">
        <w:rPr>
          <w:rtl/>
        </w:rPr>
        <w:t>ذريح المحاربي قال</w:t>
      </w:r>
      <w:r>
        <w:rPr>
          <w:rtl/>
        </w:rPr>
        <w:t xml:space="preserve">: </w:t>
      </w:r>
      <w:r w:rsidRPr="006750DF">
        <w:rPr>
          <w:rtl/>
        </w:rPr>
        <w:t>قال لي</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ذريح لو لا انا نزداد لأنفدنا.</w:t>
      </w:r>
    </w:p>
    <w:p w:rsidR="00BD62F3" w:rsidRPr="006750DF" w:rsidRDefault="00BD62F3" w:rsidP="002C718C">
      <w:pPr>
        <w:pStyle w:val="libNormal"/>
        <w:rPr>
          <w:rtl/>
        </w:rPr>
      </w:pPr>
      <w:r w:rsidRPr="006750DF">
        <w:rPr>
          <w:rtl/>
        </w:rPr>
        <w:t>132</w:t>
      </w:r>
      <w:r>
        <w:rPr>
          <w:rtl/>
        </w:rPr>
        <w:t xml:space="preserve"> ـ </w:t>
      </w:r>
      <w:r w:rsidRPr="006750DF">
        <w:rPr>
          <w:rtl/>
        </w:rPr>
        <w:t>محمد بن يحيى عن</w:t>
      </w:r>
      <w:r>
        <w:rPr>
          <w:rtl/>
        </w:rPr>
        <w:t xml:space="preserve"> أحمد </w:t>
      </w:r>
      <w:r w:rsidRPr="006750DF">
        <w:rPr>
          <w:rtl/>
        </w:rPr>
        <w:t>بن محمد عن ابن أبي نصر عن ثعلبة عن زرارة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w:t>
      </w:r>
      <w:r>
        <w:rPr>
          <w:rtl/>
        </w:rPr>
        <w:t xml:space="preserve">: </w:t>
      </w:r>
      <w:r w:rsidRPr="006750DF">
        <w:rPr>
          <w:rtl/>
        </w:rPr>
        <w:t>لو لا انا نزداد لأنفدنا</w:t>
      </w:r>
      <w:r>
        <w:rPr>
          <w:rtl/>
        </w:rPr>
        <w:t xml:space="preserve">، </w:t>
      </w:r>
      <w:r w:rsidRPr="006750DF">
        <w:rPr>
          <w:rtl/>
        </w:rPr>
        <w:t>قال</w:t>
      </w:r>
      <w:r>
        <w:rPr>
          <w:rtl/>
        </w:rPr>
        <w:t xml:space="preserve">: </w:t>
      </w:r>
      <w:r w:rsidRPr="006750DF">
        <w:rPr>
          <w:rtl/>
        </w:rPr>
        <w:t>قلت</w:t>
      </w:r>
      <w:r>
        <w:rPr>
          <w:rtl/>
        </w:rPr>
        <w:t xml:space="preserve">: </w:t>
      </w:r>
      <w:r w:rsidRPr="006750DF">
        <w:rPr>
          <w:rtl/>
        </w:rPr>
        <w:t xml:space="preserve">تزدادون شيئا لا يعلمه رسول الله </w:t>
      </w:r>
      <w:r w:rsidRPr="002C718C">
        <w:rPr>
          <w:rStyle w:val="libAlaemChar"/>
          <w:rtl/>
        </w:rPr>
        <w:t>صلى‌الله‌عليه‌وآله</w:t>
      </w:r>
      <w:r>
        <w:rPr>
          <w:rtl/>
        </w:rPr>
        <w:t>؟</w:t>
      </w:r>
      <w:r w:rsidRPr="006750DF">
        <w:rPr>
          <w:rtl/>
        </w:rPr>
        <w:t xml:space="preserve"> قال</w:t>
      </w:r>
      <w:r>
        <w:rPr>
          <w:rtl/>
        </w:rPr>
        <w:t xml:space="preserve">: </w:t>
      </w:r>
      <w:r w:rsidRPr="006750DF">
        <w:rPr>
          <w:rtl/>
        </w:rPr>
        <w:t>اما</w:t>
      </w:r>
      <w:r w:rsidRPr="00567472">
        <w:rPr>
          <w:rFonts w:hint="cs"/>
          <w:rtl/>
        </w:rPr>
        <w:t xml:space="preserve"> </w:t>
      </w:r>
      <w:r>
        <w:rPr>
          <w:rFonts w:hint="cs"/>
          <w:rtl/>
        </w:rPr>
        <w:t>أ</w:t>
      </w:r>
      <w:r w:rsidRPr="006750DF">
        <w:rPr>
          <w:rtl/>
        </w:rPr>
        <w:t>ن</w:t>
      </w:r>
      <w:r>
        <w:rPr>
          <w:rFonts w:hint="cs"/>
          <w:rtl/>
        </w:rPr>
        <w:t>ّ</w:t>
      </w:r>
      <w:r w:rsidRPr="006750DF">
        <w:rPr>
          <w:rtl/>
        </w:rPr>
        <w:t xml:space="preserve">ه إذا كان ذلك عرض على رسول الله </w:t>
      </w:r>
      <w:r w:rsidRPr="002C718C">
        <w:rPr>
          <w:rStyle w:val="libAlaemChar"/>
          <w:rtl/>
        </w:rPr>
        <w:t>صلى‌الله‌عليه‌وآله</w:t>
      </w:r>
      <w:r w:rsidRPr="006750DF">
        <w:rPr>
          <w:rtl/>
        </w:rPr>
        <w:t xml:space="preserve"> ثم على الائمة ثم انتهى الأمر إلينا.</w:t>
      </w:r>
    </w:p>
    <w:p w:rsidR="00BD62F3" w:rsidRPr="006750DF" w:rsidRDefault="00BD62F3" w:rsidP="002C718C">
      <w:pPr>
        <w:pStyle w:val="libNormal"/>
        <w:rPr>
          <w:rtl/>
        </w:rPr>
      </w:pPr>
      <w:r w:rsidRPr="006750DF">
        <w:rPr>
          <w:rtl/>
        </w:rPr>
        <w:t>133</w:t>
      </w:r>
      <w:r>
        <w:rPr>
          <w:rtl/>
        </w:rPr>
        <w:t xml:space="preserve"> ـ عليّ بن إبراهيم  </w:t>
      </w:r>
      <w:r w:rsidRPr="006750DF">
        <w:rPr>
          <w:rtl/>
        </w:rPr>
        <w:t xml:space="preserve">عن محمد بن عيسى عن يونس بن عبد الرحمن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ليس يخرج شيء من عند الله </w:t>
      </w:r>
      <w:r w:rsidRPr="002C718C">
        <w:rPr>
          <w:rStyle w:val="libAlaemChar"/>
          <w:rtl/>
        </w:rPr>
        <w:t>عزوجل</w:t>
      </w:r>
      <w:r>
        <w:rPr>
          <w:rtl/>
        </w:rPr>
        <w:t xml:space="preserve"> حتّى </w:t>
      </w:r>
      <w:r w:rsidRPr="006750DF">
        <w:rPr>
          <w:rtl/>
        </w:rPr>
        <w:t xml:space="preserve">يبدأ برسول الله </w:t>
      </w:r>
      <w:r w:rsidRPr="002C718C">
        <w:rPr>
          <w:rStyle w:val="libAlaemChar"/>
          <w:rtl/>
        </w:rPr>
        <w:t>صلى‌الله‌عليه‌وآله</w:t>
      </w:r>
      <w:r>
        <w:rPr>
          <w:rtl/>
        </w:rPr>
        <w:t xml:space="preserve">، </w:t>
      </w:r>
      <w:r w:rsidRPr="006750DF">
        <w:rPr>
          <w:rtl/>
        </w:rPr>
        <w:t xml:space="preserve">ثم بأمير المؤمنين </w:t>
      </w:r>
      <w:r w:rsidRPr="002C718C">
        <w:rPr>
          <w:rStyle w:val="libAlaemChar"/>
          <w:rtl/>
        </w:rPr>
        <w:t>عليه‌السلام</w:t>
      </w:r>
      <w:r w:rsidRPr="006750DF">
        <w:rPr>
          <w:rtl/>
        </w:rPr>
        <w:t xml:space="preserve"> ثم بواحد بعد واحد</w:t>
      </w:r>
      <w:r>
        <w:rPr>
          <w:rtl/>
        </w:rPr>
        <w:t xml:space="preserve">، </w:t>
      </w:r>
      <w:r w:rsidRPr="006750DF">
        <w:rPr>
          <w:rtl/>
        </w:rPr>
        <w:t>لكيلا يكون آخرنا أعلم من أولنا.</w:t>
      </w:r>
    </w:p>
    <w:p w:rsidR="00BD62F3" w:rsidRPr="006750DF" w:rsidRDefault="00BD62F3" w:rsidP="002C718C">
      <w:pPr>
        <w:pStyle w:val="libNormal"/>
        <w:rPr>
          <w:rtl/>
        </w:rPr>
      </w:pPr>
      <w:r>
        <w:rPr>
          <w:rtl/>
        </w:rPr>
        <w:br w:type="page"/>
      </w:r>
      <w:r w:rsidRPr="00FB47E7">
        <w:rPr>
          <w:rStyle w:val="libBold2Char"/>
          <w:rtl/>
        </w:rPr>
        <w:lastRenderedPageBreak/>
        <w:t xml:space="preserve">134 ـ في من لا يحضره الفقيه </w:t>
      </w:r>
      <w:r w:rsidRPr="006750DF">
        <w:rPr>
          <w:rtl/>
        </w:rPr>
        <w:t>وروى المعلى بن محمد البصري عن</w:t>
      </w:r>
      <w:r>
        <w:rPr>
          <w:rtl/>
        </w:rPr>
        <w:t xml:space="preserve"> أحمد </w:t>
      </w:r>
      <w:r w:rsidRPr="006750DF">
        <w:rPr>
          <w:rtl/>
        </w:rPr>
        <w:t xml:space="preserve">ابن محمد بن عبد الله عن عمرو بن زياد عن مدرك بن عبد الرحمن عن أبي عبد الله الصادق جعفر بن محمد </w:t>
      </w:r>
      <w:r w:rsidRPr="002C718C">
        <w:rPr>
          <w:rStyle w:val="libAlaemChar"/>
          <w:rtl/>
        </w:rPr>
        <w:t>عليهما‌السلام</w:t>
      </w:r>
      <w:r w:rsidRPr="006750DF">
        <w:rPr>
          <w:rtl/>
        </w:rPr>
        <w:t xml:space="preserve"> قال</w:t>
      </w:r>
      <w:r>
        <w:rPr>
          <w:rtl/>
        </w:rPr>
        <w:t xml:space="preserve">: </w:t>
      </w:r>
      <w:r w:rsidRPr="006750DF">
        <w:rPr>
          <w:rtl/>
        </w:rPr>
        <w:t xml:space="preserve">إذا كان يوم القيمة جمع الله </w:t>
      </w:r>
      <w:r w:rsidRPr="002C718C">
        <w:rPr>
          <w:rStyle w:val="libAlaemChar"/>
          <w:rtl/>
        </w:rPr>
        <w:t>عزوجل</w:t>
      </w:r>
      <w:r w:rsidRPr="006750DF">
        <w:rPr>
          <w:rtl/>
        </w:rPr>
        <w:t xml:space="preserve"> الناس في صعيد واحد</w:t>
      </w:r>
      <w:r>
        <w:rPr>
          <w:rtl/>
        </w:rPr>
        <w:t xml:space="preserve">، </w:t>
      </w:r>
      <w:r w:rsidRPr="006750DF">
        <w:rPr>
          <w:rtl/>
        </w:rPr>
        <w:t>ووضعت الموازين دماء الشهداء مع مداد العلماء</w:t>
      </w:r>
      <w:r>
        <w:rPr>
          <w:rtl/>
        </w:rPr>
        <w:t xml:space="preserve">، </w:t>
      </w:r>
      <w:r w:rsidRPr="006750DF">
        <w:rPr>
          <w:rtl/>
        </w:rPr>
        <w:t>فيرجح مداد العلماء على دماء الشهداء.</w:t>
      </w:r>
    </w:p>
    <w:p w:rsidR="00BD62F3" w:rsidRPr="006750DF" w:rsidRDefault="00BD62F3" w:rsidP="002C718C">
      <w:pPr>
        <w:pStyle w:val="libNormal"/>
        <w:rPr>
          <w:rtl/>
        </w:rPr>
      </w:pPr>
      <w:r w:rsidRPr="00FB47E7">
        <w:rPr>
          <w:rStyle w:val="libBold2Char"/>
          <w:rtl/>
        </w:rPr>
        <w:t xml:space="preserve">135 ـ في مجمع البيان </w:t>
      </w:r>
      <w:r w:rsidRPr="006750DF">
        <w:rPr>
          <w:rtl/>
        </w:rPr>
        <w:t xml:space="preserve">روت عائشة عن النبي </w:t>
      </w:r>
      <w:r w:rsidRPr="002C718C">
        <w:rPr>
          <w:rStyle w:val="libAlaemChar"/>
          <w:rtl/>
        </w:rPr>
        <w:t>صلى‌الله‌عليه‌وآله</w:t>
      </w:r>
      <w:r>
        <w:rPr>
          <w:rFonts w:hint="cs"/>
          <w:rtl/>
        </w:rPr>
        <w:t xml:space="preserve"> أنّه قال: </w:t>
      </w:r>
      <w:r w:rsidRPr="006750DF">
        <w:rPr>
          <w:rtl/>
        </w:rPr>
        <w:t>إذا أتى على يوم لا أزداد فيه علما يقربني</w:t>
      </w:r>
      <w:r>
        <w:rPr>
          <w:rtl/>
        </w:rPr>
        <w:t xml:space="preserve"> إلى </w:t>
      </w:r>
      <w:r w:rsidRPr="006750DF">
        <w:rPr>
          <w:rtl/>
        </w:rPr>
        <w:t>الله</w:t>
      </w:r>
      <w:r>
        <w:rPr>
          <w:rtl/>
        </w:rPr>
        <w:t xml:space="preserve">، </w:t>
      </w:r>
      <w:r w:rsidRPr="006750DF">
        <w:rPr>
          <w:rtl/>
        </w:rPr>
        <w:t>فلا بارك الله لي في طلوع شمسه.</w:t>
      </w:r>
    </w:p>
    <w:p w:rsidR="00BD62F3" w:rsidRPr="006750DF" w:rsidRDefault="00BD62F3" w:rsidP="002C718C">
      <w:pPr>
        <w:pStyle w:val="libNormal"/>
        <w:rPr>
          <w:rtl/>
        </w:rPr>
      </w:pPr>
      <w:r w:rsidRPr="00FB47E7">
        <w:rPr>
          <w:rStyle w:val="libBold2Char"/>
          <w:rtl/>
        </w:rPr>
        <w:t xml:space="preserve">136 ـ في بصائر الدرجات </w:t>
      </w:r>
      <w:r w:rsidRPr="006750DF">
        <w:rPr>
          <w:rtl/>
        </w:rPr>
        <w:t>عمران بن موسى عن موسى بن جعفر عن عمرو بن سعيد المداينى عن عيسى بن حمزة الثقفي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Pr>
          <w:rFonts w:hint="cs"/>
          <w:rtl/>
        </w:rPr>
        <w:t>إ</w:t>
      </w:r>
      <w:r w:rsidRPr="006750DF">
        <w:rPr>
          <w:rtl/>
        </w:rPr>
        <w:t>ن</w:t>
      </w:r>
      <w:r>
        <w:rPr>
          <w:rFonts w:hint="cs"/>
          <w:rtl/>
        </w:rPr>
        <w:t>ّ</w:t>
      </w:r>
      <w:r w:rsidRPr="006750DF">
        <w:rPr>
          <w:rtl/>
        </w:rPr>
        <w:t>ا نسألك أحيانا فتسرع بالجواب</w:t>
      </w:r>
      <w:r>
        <w:rPr>
          <w:rtl/>
        </w:rPr>
        <w:t xml:space="preserve">، </w:t>
      </w:r>
      <w:r w:rsidRPr="006750DF">
        <w:rPr>
          <w:rtl/>
        </w:rPr>
        <w:t xml:space="preserve">وأحيانا فتطرق </w:t>
      </w:r>
      <w:r w:rsidRPr="00467FAA">
        <w:rPr>
          <w:rStyle w:val="libFootnotenumChar"/>
          <w:rtl/>
        </w:rPr>
        <w:t>(1)</w:t>
      </w:r>
      <w:r w:rsidRPr="006750DF">
        <w:rPr>
          <w:rtl/>
        </w:rPr>
        <w:t xml:space="preserve"> ثم</w:t>
      </w:r>
      <w:r>
        <w:rPr>
          <w:rFonts w:hint="cs"/>
          <w:rtl/>
        </w:rPr>
        <w:t>ّ</w:t>
      </w:r>
      <w:r w:rsidRPr="006750DF">
        <w:rPr>
          <w:rtl/>
        </w:rPr>
        <w:t xml:space="preserve"> تجيبنا</w:t>
      </w:r>
      <w:r>
        <w:rPr>
          <w:rtl/>
        </w:rPr>
        <w:t>؟</w:t>
      </w:r>
      <w:r w:rsidRPr="006750DF">
        <w:rPr>
          <w:rtl/>
        </w:rPr>
        <w:t xml:space="preserve"> قال</w:t>
      </w:r>
      <w:r>
        <w:rPr>
          <w:rtl/>
        </w:rPr>
        <w:t xml:space="preserve">: </w:t>
      </w:r>
      <w:r w:rsidRPr="006750DF">
        <w:rPr>
          <w:rtl/>
        </w:rPr>
        <w:t xml:space="preserve">نعم </w:t>
      </w:r>
      <w:r>
        <w:rPr>
          <w:rFonts w:hint="cs"/>
          <w:rtl/>
        </w:rPr>
        <w:t>إ</w:t>
      </w:r>
      <w:r w:rsidRPr="006750DF">
        <w:rPr>
          <w:rtl/>
        </w:rPr>
        <w:t>ن</w:t>
      </w:r>
      <w:r>
        <w:rPr>
          <w:rFonts w:hint="cs"/>
          <w:rtl/>
        </w:rPr>
        <w:t>ّ</w:t>
      </w:r>
      <w:r w:rsidRPr="006750DF">
        <w:rPr>
          <w:rtl/>
        </w:rPr>
        <w:t>ه ينكت في آذاننا وقلوبنا</w:t>
      </w:r>
      <w:r>
        <w:rPr>
          <w:rtl/>
        </w:rPr>
        <w:t xml:space="preserve">، </w:t>
      </w:r>
      <w:r w:rsidRPr="006750DF">
        <w:rPr>
          <w:rtl/>
        </w:rPr>
        <w:t>فاذا نكت نطقنا</w:t>
      </w:r>
      <w:r>
        <w:rPr>
          <w:rtl/>
        </w:rPr>
        <w:t xml:space="preserve">، </w:t>
      </w:r>
      <w:r w:rsidRPr="006750DF">
        <w:rPr>
          <w:rtl/>
        </w:rPr>
        <w:t>وإذا أمسك عنا أمسكنا.</w:t>
      </w:r>
    </w:p>
    <w:p w:rsidR="00BD62F3" w:rsidRPr="006750DF" w:rsidRDefault="00BD62F3" w:rsidP="002C718C">
      <w:pPr>
        <w:pStyle w:val="libNormal"/>
        <w:rPr>
          <w:rtl/>
        </w:rPr>
      </w:pPr>
      <w:r w:rsidRPr="00FB47E7">
        <w:rPr>
          <w:rStyle w:val="libBold2Char"/>
          <w:rtl/>
        </w:rPr>
        <w:t xml:space="preserve">137 ـ في عوالي اللئالى </w:t>
      </w:r>
      <w:r w:rsidRPr="006750DF">
        <w:rPr>
          <w:rtl/>
        </w:rPr>
        <w:t xml:space="preserve">وقال </w:t>
      </w:r>
      <w:r w:rsidRPr="002C718C">
        <w:rPr>
          <w:rStyle w:val="libAlaemChar"/>
          <w:rtl/>
        </w:rPr>
        <w:t>عليه‌السلام</w:t>
      </w:r>
      <w:r>
        <w:rPr>
          <w:rtl/>
        </w:rPr>
        <w:t xml:space="preserve">: </w:t>
      </w:r>
      <w:r w:rsidRPr="006750DF">
        <w:rPr>
          <w:rtl/>
        </w:rPr>
        <w:t>علمت علوم الأولين والآخرين.</w:t>
      </w:r>
    </w:p>
    <w:p w:rsidR="00BD62F3" w:rsidRPr="006750DF" w:rsidRDefault="00BD62F3" w:rsidP="002C718C">
      <w:pPr>
        <w:pStyle w:val="libNormal"/>
        <w:rPr>
          <w:rtl/>
        </w:rPr>
      </w:pPr>
      <w:r w:rsidRPr="00FB47E7">
        <w:rPr>
          <w:rStyle w:val="libBold2Char"/>
          <w:rtl/>
        </w:rPr>
        <w:t xml:space="preserve">138 ـ في كتاب الخصال </w:t>
      </w:r>
      <w:r w:rsidRPr="006750DF">
        <w:rPr>
          <w:rtl/>
        </w:rPr>
        <w:t>عن سليم بن قيس الهلالي قال</w:t>
      </w:r>
      <w:r>
        <w:rPr>
          <w:rtl/>
        </w:rPr>
        <w:t xml:space="preserve">: </w:t>
      </w:r>
      <w:r w:rsidRPr="006750DF">
        <w:rPr>
          <w:rtl/>
        </w:rPr>
        <w:t>سمعت</w:t>
      </w:r>
      <w:r>
        <w:rPr>
          <w:rtl/>
        </w:rPr>
        <w:t xml:space="preserve"> عليّا </w:t>
      </w:r>
      <w:r w:rsidRPr="002C718C">
        <w:rPr>
          <w:rStyle w:val="libAlaemChar"/>
          <w:rtl/>
        </w:rPr>
        <w:t>عليه‌السلام</w:t>
      </w:r>
      <w:r w:rsidRPr="006750DF">
        <w:rPr>
          <w:rtl/>
        </w:rPr>
        <w:t xml:space="preserve"> يقول لأبي الطفيل عامر بن واثلة الكناني</w:t>
      </w:r>
      <w:r>
        <w:rPr>
          <w:rtl/>
        </w:rPr>
        <w:t xml:space="preserve">: </w:t>
      </w:r>
      <w:r w:rsidRPr="006750DF">
        <w:rPr>
          <w:rtl/>
        </w:rPr>
        <w:t>يا أبا الطفيل العلم علمان</w:t>
      </w:r>
      <w:r>
        <w:rPr>
          <w:rtl/>
        </w:rPr>
        <w:t xml:space="preserve">: </w:t>
      </w:r>
      <w:r w:rsidRPr="006750DF">
        <w:rPr>
          <w:rtl/>
        </w:rPr>
        <w:t>علم لا يسع الناس</w:t>
      </w:r>
      <w:r w:rsidRPr="00BC59CA">
        <w:rPr>
          <w:rFonts w:hint="cs"/>
          <w:rtl/>
        </w:rPr>
        <w:t xml:space="preserve"> </w:t>
      </w:r>
      <w:r>
        <w:rPr>
          <w:rFonts w:hint="cs"/>
          <w:rtl/>
        </w:rPr>
        <w:t>إ</w:t>
      </w:r>
      <w:r w:rsidRPr="006750DF">
        <w:rPr>
          <w:rtl/>
        </w:rPr>
        <w:t>ل</w:t>
      </w:r>
      <w:r>
        <w:rPr>
          <w:rFonts w:hint="cs"/>
          <w:rtl/>
        </w:rPr>
        <w:t>ّ</w:t>
      </w:r>
      <w:r w:rsidRPr="006750DF">
        <w:rPr>
          <w:rtl/>
        </w:rPr>
        <w:t>ا النظر فيه وهو صبغة الإسلام</w:t>
      </w:r>
      <w:r>
        <w:rPr>
          <w:rtl/>
        </w:rPr>
        <w:t xml:space="preserve">، </w:t>
      </w:r>
      <w:r w:rsidRPr="006750DF">
        <w:rPr>
          <w:rtl/>
        </w:rPr>
        <w:t>وعلم يسع الناس ترك النظر فيه</w:t>
      </w:r>
      <w:r>
        <w:rPr>
          <w:rtl/>
        </w:rPr>
        <w:t xml:space="preserve">، </w:t>
      </w:r>
      <w:r w:rsidRPr="006750DF">
        <w:rPr>
          <w:rtl/>
        </w:rPr>
        <w:t>وهو قدرة الله تعالى.</w:t>
      </w:r>
    </w:p>
    <w:p w:rsidR="00BD62F3" w:rsidRPr="006750DF" w:rsidRDefault="00BD62F3" w:rsidP="002C718C">
      <w:pPr>
        <w:pStyle w:val="libNormal"/>
        <w:rPr>
          <w:rtl/>
        </w:rPr>
      </w:pPr>
      <w:r w:rsidRPr="006750DF">
        <w:rPr>
          <w:rtl/>
        </w:rPr>
        <w:t>139</w:t>
      </w:r>
      <w:r>
        <w:rPr>
          <w:rtl/>
        </w:rPr>
        <w:t xml:space="preserve"> ـ </w:t>
      </w:r>
      <w:r w:rsidRPr="006750DF">
        <w:rPr>
          <w:rtl/>
        </w:rPr>
        <w:t>عن محمد بن خالد البرقي عن عد</w:t>
      </w:r>
      <w:r>
        <w:rPr>
          <w:rFonts w:hint="cs"/>
          <w:rtl/>
        </w:rPr>
        <w:t>ّ</w:t>
      </w:r>
      <w:r w:rsidRPr="006750DF">
        <w:rPr>
          <w:rtl/>
        </w:rPr>
        <w:t>ة من أصحابنا يرفعونه</w:t>
      </w:r>
      <w:r>
        <w:rPr>
          <w:rtl/>
        </w:rPr>
        <w:t xml:space="preserve"> إلى أبي عبد الله </w:t>
      </w:r>
      <w:r w:rsidRPr="002C718C">
        <w:rPr>
          <w:rStyle w:val="libAlaemChar"/>
          <w:rtl/>
        </w:rPr>
        <w:t>عليه‌السلام</w:t>
      </w:r>
      <w:r>
        <w:rPr>
          <w:rtl/>
        </w:rPr>
        <w:t xml:space="preserve"> أنّه قال: </w:t>
      </w:r>
      <w:r w:rsidRPr="006750DF">
        <w:rPr>
          <w:rtl/>
        </w:rPr>
        <w:t>منهومان لا يشبعان</w:t>
      </w:r>
      <w:r>
        <w:rPr>
          <w:rtl/>
        </w:rPr>
        <w:t xml:space="preserve">: </w:t>
      </w:r>
      <w:r w:rsidRPr="006750DF">
        <w:rPr>
          <w:rtl/>
        </w:rPr>
        <w:t>منهوم علم ومنهوم مال.</w:t>
      </w:r>
    </w:p>
    <w:p w:rsidR="00BD62F3" w:rsidRPr="006750DF" w:rsidRDefault="00BD62F3" w:rsidP="002C718C">
      <w:pPr>
        <w:pStyle w:val="libNormal"/>
        <w:rPr>
          <w:rtl/>
        </w:rPr>
      </w:pPr>
      <w:r w:rsidRPr="006750DF">
        <w:rPr>
          <w:rtl/>
        </w:rPr>
        <w:t>140</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سئل أمير المؤمنين من أعلم الناس</w:t>
      </w:r>
      <w:r>
        <w:rPr>
          <w:rtl/>
        </w:rPr>
        <w:t>؟</w:t>
      </w:r>
      <w:r w:rsidRPr="006750DF">
        <w:rPr>
          <w:rtl/>
        </w:rPr>
        <w:t xml:space="preserve"> قال</w:t>
      </w:r>
      <w:r>
        <w:rPr>
          <w:rtl/>
        </w:rPr>
        <w:t xml:space="preserve">: </w:t>
      </w:r>
      <w:r w:rsidRPr="006750DF">
        <w:rPr>
          <w:rtl/>
        </w:rPr>
        <w:t>من جمع علم الناس</w:t>
      </w:r>
      <w:r>
        <w:rPr>
          <w:rtl/>
        </w:rPr>
        <w:t xml:space="preserve"> إلى </w:t>
      </w:r>
      <w:r w:rsidRPr="006750DF">
        <w:rPr>
          <w:rtl/>
        </w:rPr>
        <w:t>علمه.</w:t>
      </w:r>
    </w:p>
    <w:p w:rsidR="00BD62F3" w:rsidRPr="006750DF" w:rsidRDefault="00BD62F3" w:rsidP="002C718C">
      <w:pPr>
        <w:pStyle w:val="libNormal"/>
        <w:rPr>
          <w:rtl/>
        </w:rPr>
      </w:pPr>
      <w:r w:rsidRPr="006750DF">
        <w:rPr>
          <w:rtl/>
        </w:rPr>
        <w:t>141</w:t>
      </w:r>
      <w:r>
        <w:rPr>
          <w:rtl/>
        </w:rPr>
        <w:t xml:space="preserve"> ـ </w:t>
      </w:r>
      <w:r w:rsidRPr="006750DF">
        <w:rPr>
          <w:rtl/>
        </w:rPr>
        <w:t>عن جعفر بن محمد عن أبيه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فضل العلم أحب</w:t>
      </w:r>
      <w:r>
        <w:rPr>
          <w:rtl/>
        </w:rPr>
        <w:t xml:space="preserve"> إلى </w:t>
      </w:r>
      <w:r w:rsidRPr="006750DF">
        <w:rPr>
          <w:rtl/>
        </w:rPr>
        <w:t>الله من فضل العبادة</w:t>
      </w:r>
      <w:r>
        <w:rPr>
          <w:rtl/>
        </w:rPr>
        <w:t xml:space="preserve">، </w:t>
      </w:r>
      <w:r w:rsidRPr="006750DF">
        <w:rPr>
          <w:rtl/>
        </w:rPr>
        <w:t>وأفضل دينكم الورع.</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أطرق الرجل</w:t>
      </w:r>
      <w:r>
        <w:rPr>
          <w:rtl/>
        </w:rPr>
        <w:t xml:space="preserve">: </w:t>
      </w:r>
      <w:r w:rsidRPr="006750DF">
        <w:rPr>
          <w:rtl/>
        </w:rPr>
        <w:t>سكت ولم يتكلم.</w:t>
      </w:r>
    </w:p>
    <w:p w:rsidR="00BD62F3" w:rsidRPr="006750DF" w:rsidRDefault="00BD62F3" w:rsidP="002C718C">
      <w:pPr>
        <w:pStyle w:val="libNormal"/>
        <w:rPr>
          <w:rtl/>
        </w:rPr>
      </w:pPr>
      <w:r>
        <w:rPr>
          <w:rtl/>
        </w:rPr>
        <w:br w:type="page"/>
      </w:r>
      <w:r w:rsidRPr="006750DF">
        <w:rPr>
          <w:rtl/>
        </w:rPr>
        <w:lastRenderedPageBreak/>
        <w:t>142</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أربعة لا يشبعن من أربعة</w:t>
      </w:r>
      <w:r>
        <w:rPr>
          <w:rtl/>
        </w:rPr>
        <w:t xml:space="preserve">: </w:t>
      </w:r>
      <w:r w:rsidRPr="006750DF">
        <w:rPr>
          <w:rtl/>
        </w:rPr>
        <w:t>الأرض من المطر</w:t>
      </w:r>
      <w:r>
        <w:rPr>
          <w:rtl/>
        </w:rPr>
        <w:t xml:space="preserve">، </w:t>
      </w:r>
      <w:r w:rsidRPr="006750DF">
        <w:rPr>
          <w:rtl/>
        </w:rPr>
        <w:t>والعين من النظر</w:t>
      </w:r>
      <w:r>
        <w:rPr>
          <w:rtl/>
        </w:rPr>
        <w:t xml:space="preserve">، </w:t>
      </w:r>
      <w:r w:rsidRPr="006750DF">
        <w:rPr>
          <w:rtl/>
        </w:rPr>
        <w:t>والأنثى من الذكر</w:t>
      </w:r>
      <w:r>
        <w:rPr>
          <w:rtl/>
        </w:rPr>
        <w:t xml:space="preserve">، </w:t>
      </w:r>
      <w:r w:rsidRPr="006750DF">
        <w:rPr>
          <w:rtl/>
        </w:rPr>
        <w:t>والعالم من العلم.</w:t>
      </w:r>
      <w:r>
        <w:rPr>
          <w:rFonts w:hint="cs"/>
          <w:rtl/>
        </w:rPr>
        <w:t xml:space="preserve"> </w:t>
      </w:r>
      <w:r w:rsidRPr="006750DF">
        <w:rPr>
          <w:rtl/>
        </w:rPr>
        <w:t>عن الحسين</w:t>
      </w:r>
      <w:r>
        <w:rPr>
          <w:rtl/>
        </w:rPr>
        <w:t xml:space="preserve"> بن عليّ  </w:t>
      </w:r>
      <w:r w:rsidRPr="002C718C">
        <w:rPr>
          <w:rStyle w:val="libAlaemChar"/>
          <w:rtl/>
        </w:rPr>
        <w:t>عليهما‌السلام</w:t>
      </w:r>
      <w:r w:rsidRPr="006750DF">
        <w:rPr>
          <w:rtl/>
        </w:rPr>
        <w:t xml:space="preserve"> قال</w:t>
      </w:r>
      <w:r>
        <w:rPr>
          <w:rtl/>
        </w:rPr>
        <w:t xml:space="preserve">: </w:t>
      </w:r>
      <w:r w:rsidRPr="006750DF">
        <w:rPr>
          <w:rtl/>
        </w:rPr>
        <w:t>قال أمير المؤمنين للسائل الشامي الذي سأله عن المسائل في جامع الكوفة</w:t>
      </w:r>
      <w:r>
        <w:rPr>
          <w:rtl/>
        </w:rPr>
        <w:t xml:space="preserve">: </w:t>
      </w:r>
      <w:r w:rsidRPr="006750DF">
        <w:rPr>
          <w:rtl/>
        </w:rPr>
        <w:t>أربعة لا يشبعن وذكر مثله سواء.</w:t>
      </w:r>
    </w:p>
    <w:p w:rsidR="00BD62F3" w:rsidRPr="006750DF" w:rsidRDefault="00BD62F3" w:rsidP="002C718C">
      <w:pPr>
        <w:pStyle w:val="libNormal"/>
        <w:rPr>
          <w:rtl/>
        </w:rPr>
      </w:pPr>
      <w:r w:rsidRPr="006750DF">
        <w:rPr>
          <w:rtl/>
        </w:rPr>
        <w:t>143</w:t>
      </w:r>
      <w:r>
        <w:rPr>
          <w:rtl/>
        </w:rPr>
        <w:t xml:space="preserve"> ـ </w:t>
      </w:r>
      <w:r w:rsidRPr="006750DF">
        <w:rPr>
          <w:rtl/>
        </w:rPr>
        <w:t xml:space="preserve">عن جعفر بن محمد عن أبيه </w:t>
      </w:r>
      <w:r w:rsidRPr="002C718C">
        <w:rPr>
          <w:rStyle w:val="libAlaemChar"/>
          <w:rtl/>
        </w:rPr>
        <w:t>عليهما‌السلام</w:t>
      </w:r>
      <w:r w:rsidRPr="006750DF">
        <w:rPr>
          <w:rtl/>
        </w:rPr>
        <w:t xml:space="preserve"> قال</w:t>
      </w:r>
      <w:r>
        <w:rPr>
          <w:rtl/>
        </w:rPr>
        <w:t xml:space="preserve">: </w:t>
      </w:r>
      <w:r w:rsidRPr="006750DF">
        <w:rPr>
          <w:rtl/>
        </w:rPr>
        <w:t>جاء رجل</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فقال له</w:t>
      </w:r>
      <w:r>
        <w:rPr>
          <w:rtl/>
        </w:rPr>
        <w:t xml:space="preserve">: </w:t>
      </w:r>
      <w:r w:rsidRPr="006750DF">
        <w:rPr>
          <w:rtl/>
        </w:rPr>
        <w:t>يا رسول الله ما العلم</w:t>
      </w:r>
      <w:r>
        <w:rPr>
          <w:rtl/>
        </w:rPr>
        <w:t>؟</w:t>
      </w:r>
      <w:r w:rsidRPr="006750DF">
        <w:rPr>
          <w:rtl/>
        </w:rPr>
        <w:t xml:space="preserve"> قال</w:t>
      </w:r>
      <w:r>
        <w:rPr>
          <w:rtl/>
        </w:rPr>
        <w:t xml:space="preserve">: </w:t>
      </w:r>
      <w:r w:rsidRPr="006750DF">
        <w:rPr>
          <w:rtl/>
        </w:rPr>
        <w:t>الإنصات له</w:t>
      </w:r>
      <w:r>
        <w:rPr>
          <w:rtl/>
        </w:rPr>
        <w:t xml:space="preserve">، </w:t>
      </w:r>
      <w:r w:rsidRPr="006750DF">
        <w:rPr>
          <w:rtl/>
        </w:rPr>
        <w:t>قال</w:t>
      </w:r>
      <w:r>
        <w:rPr>
          <w:rtl/>
        </w:rPr>
        <w:t xml:space="preserve">: </w:t>
      </w:r>
      <w:r w:rsidRPr="006750DF">
        <w:rPr>
          <w:rtl/>
        </w:rPr>
        <w:t>ثم ما</w:t>
      </w:r>
      <w:r>
        <w:rPr>
          <w:rtl/>
        </w:rPr>
        <w:t>؟</w:t>
      </w:r>
      <w:r w:rsidRPr="006750DF">
        <w:rPr>
          <w:rtl/>
        </w:rPr>
        <w:t xml:space="preserve"> قال</w:t>
      </w:r>
      <w:r>
        <w:rPr>
          <w:rtl/>
        </w:rPr>
        <w:t xml:space="preserve">: </w:t>
      </w:r>
      <w:r w:rsidRPr="006750DF">
        <w:rPr>
          <w:rtl/>
        </w:rPr>
        <w:t>الاستماع له</w:t>
      </w:r>
      <w:r>
        <w:rPr>
          <w:rtl/>
        </w:rPr>
        <w:t xml:space="preserve">، </w:t>
      </w:r>
      <w:r w:rsidRPr="006750DF">
        <w:rPr>
          <w:rtl/>
        </w:rPr>
        <w:t>قال</w:t>
      </w:r>
      <w:r>
        <w:rPr>
          <w:rtl/>
        </w:rPr>
        <w:t xml:space="preserve">: </w:t>
      </w:r>
      <w:r w:rsidRPr="006750DF">
        <w:rPr>
          <w:rtl/>
        </w:rPr>
        <w:t>ثم ما</w:t>
      </w:r>
      <w:r>
        <w:rPr>
          <w:rtl/>
        </w:rPr>
        <w:t>؟</w:t>
      </w:r>
      <w:r w:rsidRPr="006750DF">
        <w:rPr>
          <w:rtl/>
        </w:rPr>
        <w:t xml:space="preserve"> قال</w:t>
      </w:r>
      <w:r>
        <w:rPr>
          <w:rtl/>
        </w:rPr>
        <w:t xml:space="preserve">: </w:t>
      </w:r>
      <w:r w:rsidRPr="006750DF">
        <w:rPr>
          <w:rtl/>
        </w:rPr>
        <w:t>الحفظ له</w:t>
      </w:r>
      <w:r>
        <w:rPr>
          <w:rtl/>
        </w:rPr>
        <w:t xml:space="preserve">، </w:t>
      </w:r>
      <w:r w:rsidRPr="006750DF">
        <w:rPr>
          <w:rtl/>
        </w:rPr>
        <w:t>قال</w:t>
      </w:r>
      <w:r>
        <w:rPr>
          <w:rtl/>
        </w:rPr>
        <w:t xml:space="preserve">: </w:t>
      </w:r>
      <w:r w:rsidRPr="006750DF">
        <w:rPr>
          <w:rtl/>
        </w:rPr>
        <w:t>ثم ما</w:t>
      </w:r>
      <w:r>
        <w:rPr>
          <w:rtl/>
        </w:rPr>
        <w:t>؟</w:t>
      </w:r>
      <w:r w:rsidRPr="006750DF">
        <w:rPr>
          <w:rtl/>
        </w:rPr>
        <w:t xml:space="preserve"> قال</w:t>
      </w:r>
      <w:r>
        <w:rPr>
          <w:rtl/>
        </w:rPr>
        <w:t xml:space="preserve">: </w:t>
      </w:r>
      <w:r w:rsidRPr="006750DF">
        <w:rPr>
          <w:rtl/>
        </w:rPr>
        <w:t>العمل</w:t>
      </w:r>
      <w:r>
        <w:rPr>
          <w:rtl/>
        </w:rPr>
        <w:t xml:space="preserve">، </w:t>
      </w:r>
      <w:r w:rsidRPr="006750DF">
        <w:rPr>
          <w:rtl/>
        </w:rPr>
        <w:t>قال</w:t>
      </w:r>
      <w:r>
        <w:rPr>
          <w:rtl/>
        </w:rPr>
        <w:t xml:space="preserve">: </w:t>
      </w:r>
      <w:r w:rsidRPr="006750DF">
        <w:rPr>
          <w:rtl/>
        </w:rPr>
        <w:t>ثم ما</w:t>
      </w:r>
      <w:r>
        <w:rPr>
          <w:rtl/>
        </w:rPr>
        <w:t>؟</w:t>
      </w:r>
      <w:r w:rsidRPr="006750DF">
        <w:rPr>
          <w:rtl/>
        </w:rPr>
        <w:t xml:space="preserve"> قال</w:t>
      </w:r>
      <w:r>
        <w:rPr>
          <w:rtl/>
        </w:rPr>
        <w:t xml:space="preserve">: </w:t>
      </w:r>
      <w:r w:rsidRPr="006750DF">
        <w:rPr>
          <w:rtl/>
        </w:rPr>
        <w:t>نشره.</w:t>
      </w:r>
    </w:p>
    <w:p w:rsidR="00BD62F3" w:rsidRPr="006750DF" w:rsidRDefault="00BD62F3" w:rsidP="002C718C">
      <w:pPr>
        <w:pStyle w:val="libNormal"/>
        <w:rPr>
          <w:rtl/>
        </w:rPr>
      </w:pPr>
      <w:r w:rsidRPr="00FB47E7">
        <w:rPr>
          <w:rStyle w:val="libBold2Char"/>
          <w:rtl/>
        </w:rPr>
        <w:t xml:space="preserve">144 ـ في كتاب التوحيد </w:t>
      </w:r>
      <w:r w:rsidRPr="006750DF">
        <w:rPr>
          <w:rtl/>
        </w:rPr>
        <w:t>باسناده</w:t>
      </w:r>
      <w:r>
        <w:rPr>
          <w:rtl/>
        </w:rPr>
        <w:t xml:space="preserve"> إلى </w:t>
      </w:r>
      <w:r w:rsidRPr="006750DF">
        <w:rPr>
          <w:rtl/>
        </w:rPr>
        <w:t>ابن عباس قال</w:t>
      </w:r>
      <w:r>
        <w:rPr>
          <w:rtl/>
        </w:rPr>
        <w:t xml:space="preserve">: </w:t>
      </w:r>
      <w:r w:rsidRPr="006750DF">
        <w:rPr>
          <w:rtl/>
        </w:rPr>
        <w:t>جاء أعرابي</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فقال</w:t>
      </w:r>
      <w:r>
        <w:rPr>
          <w:rtl/>
        </w:rPr>
        <w:t xml:space="preserve">: </w:t>
      </w:r>
      <w:r w:rsidRPr="006750DF">
        <w:rPr>
          <w:rtl/>
        </w:rPr>
        <w:t>يا رسول الله علمني من غرائب العلم</w:t>
      </w:r>
      <w:r>
        <w:rPr>
          <w:rtl/>
        </w:rPr>
        <w:t xml:space="preserve">، </w:t>
      </w:r>
      <w:r w:rsidRPr="006750DF">
        <w:rPr>
          <w:rtl/>
        </w:rPr>
        <w:t>قال</w:t>
      </w:r>
      <w:r>
        <w:rPr>
          <w:rtl/>
        </w:rPr>
        <w:t xml:space="preserve">: </w:t>
      </w:r>
      <w:r w:rsidRPr="006750DF">
        <w:rPr>
          <w:rtl/>
        </w:rPr>
        <w:t>ما صنعت في رأس العلم</w:t>
      </w:r>
      <w:r>
        <w:rPr>
          <w:rtl/>
        </w:rPr>
        <w:t xml:space="preserve"> حتّى </w:t>
      </w:r>
      <w:r w:rsidRPr="006750DF">
        <w:rPr>
          <w:rtl/>
        </w:rPr>
        <w:t>تسأل عن غرائبه</w:t>
      </w:r>
      <w:r>
        <w:rPr>
          <w:rtl/>
        </w:rPr>
        <w:t>؟</w:t>
      </w:r>
      <w:r w:rsidRPr="006750DF">
        <w:rPr>
          <w:rtl/>
        </w:rPr>
        <w:t xml:space="preserve"> قال الرجل</w:t>
      </w:r>
      <w:r>
        <w:rPr>
          <w:rtl/>
        </w:rPr>
        <w:t xml:space="preserve">: </w:t>
      </w:r>
      <w:r w:rsidRPr="006750DF">
        <w:rPr>
          <w:rtl/>
        </w:rPr>
        <w:t>ما رأس العلم يا رسول الله</w:t>
      </w:r>
      <w:r>
        <w:rPr>
          <w:rtl/>
        </w:rPr>
        <w:t>؟</w:t>
      </w:r>
      <w:r w:rsidRPr="006750DF">
        <w:rPr>
          <w:rtl/>
        </w:rPr>
        <w:t xml:space="preserve"> قال</w:t>
      </w:r>
      <w:r>
        <w:rPr>
          <w:rtl/>
        </w:rPr>
        <w:t xml:space="preserve">: </w:t>
      </w:r>
      <w:r w:rsidRPr="006750DF">
        <w:rPr>
          <w:rtl/>
        </w:rPr>
        <w:t>معرفة الله حق معرفته. قال الأعرابي</w:t>
      </w:r>
      <w:r>
        <w:rPr>
          <w:rtl/>
        </w:rPr>
        <w:t xml:space="preserve">: </w:t>
      </w:r>
      <w:r w:rsidRPr="006750DF">
        <w:rPr>
          <w:rtl/>
        </w:rPr>
        <w:t>وما معرفة الله حق معرفته</w:t>
      </w:r>
      <w:r>
        <w:rPr>
          <w:rtl/>
        </w:rPr>
        <w:t>؟</w:t>
      </w:r>
      <w:r w:rsidRPr="006750DF">
        <w:rPr>
          <w:rtl/>
        </w:rPr>
        <w:t xml:space="preserve"> قال</w:t>
      </w:r>
      <w:r>
        <w:rPr>
          <w:rtl/>
        </w:rPr>
        <w:t xml:space="preserve">: </w:t>
      </w:r>
      <w:r w:rsidRPr="006750DF">
        <w:rPr>
          <w:rtl/>
        </w:rPr>
        <w:t>تعرفه بلا مثل ولا شبه ولا ند وانه واحد أحد ظاهر باطن</w:t>
      </w:r>
      <w:r>
        <w:rPr>
          <w:rtl/>
        </w:rPr>
        <w:t xml:space="preserve">، </w:t>
      </w:r>
      <w:r w:rsidRPr="006750DF">
        <w:rPr>
          <w:rtl/>
        </w:rPr>
        <w:t>أول آخر</w:t>
      </w:r>
      <w:r>
        <w:rPr>
          <w:rtl/>
        </w:rPr>
        <w:t xml:space="preserve">، </w:t>
      </w:r>
      <w:r w:rsidRPr="006750DF">
        <w:rPr>
          <w:rtl/>
        </w:rPr>
        <w:t>لا كفو له ولا نظير له</w:t>
      </w:r>
      <w:r>
        <w:rPr>
          <w:rtl/>
        </w:rPr>
        <w:t xml:space="preserve">، </w:t>
      </w:r>
      <w:r w:rsidRPr="006750DF">
        <w:rPr>
          <w:rtl/>
        </w:rPr>
        <w:t>فذلك حق معرفته.</w:t>
      </w:r>
    </w:p>
    <w:p w:rsidR="00BD62F3" w:rsidRPr="006750DF" w:rsidRDefault="00BD62F3" w:rsidP="002C718C">
      <w:pPr>
        <w:pStyle w:val="libNormal"/>
        <w:rPr>
          <w:rtl/>
        </w:rPr>
      </w:pPr>
      <w:r w:rsidRPr="006750DF">
        <w:rPr>
          <w:rtl/>
        </w:rPr>
        <w:t>145</w:t>
      </w:r>
      <w:r>
        <w:rPr>
          <w:rtl/>
        </w:rPr>
        <w:t xml:space="preserve"> ـ </w:t>
      </w:r>
      <w:r w:rsidRPr="006750DF">
        <w:rPr>
          <w:rtl/>
        </w:rPr>
        <w:t>وباسناده</w:t>
      </w:r>
      <w:r>
        <w:rPr>
          <w:rtl/>
        </w:rPr>
        <w:t xml:space="preserve"> إلى </w:t>
      </w:r>
      <w:r w:rsidRPr="006750DF">
        <w:rPr>
          <w:rtl/>
        </w:rPr>
        <w:t>أبي</w:t>
      </w:r>
      <w:r>
        <w:rPr>
          <w:rtl/>
        </w:rPr>
        <w:t xml:space="preserve"> أحمد </w:t>
      </w:r>
      <w:r w:rsidRPr="006750DF">
        <w:rPr>
          <w:rtl/>
        </w:rPr>
        <w:t>العامري قال</w:t>
      </w:r>
      <w:r>
        <w:rPr>
          <w:rtl/>
        </w:rPr>
        <w:t xml:space="preserve">: حدّثنا علي بن </w:t>
      </w:r>
      <w:r w:rsidRPr="006750DF">
        <w:rPr>
          <w:rtl/>
        </w:rPr>
        <w:t>موسى الرضا عن أبيه عن آبائه</w:t>
      </w:r>
      <w:r>
        <w:rPr>
          <w:rtl/>
        </w:rPr>
        <w:t xml:space="preserve"> عن عليّ </w:t>
      </w:r>
      <w:r w:rsidRPr="002C718C">
        <w:rPr>
          <w:rStyle w:val="libAlaemChar"/>
          <w:rtl/>
        </w:rPr>
        <w:t>عليهم‌السلام</w:t>
      </w:r>
      <w:r>
        <w:rPr>
          <w:rFonts w:hint="cs"/>
          <w:rtl/>
        </w:rPr>
        <w:t xml:space="preserve"> أنّه قال: </w:t>
      </w:r>
      <w:r w:rsidRPr="006750DF">
        <w:rPr>
          <w:rtl/>
        </w:rPr>
        <w:t>الدنيا كلها جهل</w:t>
      </w:r>
      <w:r w:rsidRPr="00BC59CA">
        <w:rPr>
          <w:rFonts w:hint="cs"/>
          <w:rtl/>
        </w:rPr>
        <w:t xml:space="preserve"> </w:t>
      </w:r>
      <w:r>
        <w:rPr>
          <w:rFonts w:hint="cs"/>
          <w:rtl/>
        </w:rPr>
        <w:t>إ</w:t>
      </w:r>
      <w:r w:rsidRPr="006750DF">
        <w:rPr>
          <w:rtl/>
        </w:rPr>
        <w:t>ل</w:t>
      </w:r>
      <w:r>
        <w:rPr>
          <w:rFonts w:hint="cs"/>
          <w:rtl/>
        </w:rPr>
        <w:t>ّ</w:t>
      </w:r>
      <w:r w:rsidRPr="006750DF">
        <w:rPr>
          <w:rtl/>
        </w:rPr>
        <w:t>ا مواضع العلم</w:t>
      </w:r>
      <w:r>
        <w:rPr>
          <w:rtl/>
        </w:rPr>
        <w:t xml:space="preserve">، </w:t>
      </w:r>
      <w:r w:rsidRPr="006750DF">
        <w:rPr>
          <w:rtl/>
        </w:rPr>
        <w:t>والعلم كل</w:t>
      </w:r>
      <w:r>
        <w:rPr>
          <w:rFonts w:hint="cs"/>
          <w:rtl/>
        </w:rPr>
        <w:t>ّ</w:t>
      </w:r>
      <w:r w:rsidRPr="006750DF">
        <w:rPr>
          <w:rtl/>
        </w:rPr>
        <w:t>ه حج</w:t>
      </w:r>
      <w:r>
        <w:rPr>
          <w:rFonts w:hint="cs"/>
          <w:rtl/>
        </w:rPr>
        <w:t>ّ</w:t>
      </w:r>
      <w:r w:rsidRPr="006750DF">
        <w:rPr>
          <w:rtl/>
        </w:rPr>
        <w:t>ة</w:t>
      </w:r>
      <w:r w:rsidRPr="00BC59CA">
        <w:rPr>
          <w:rFonts w:hint="cs"/>
          <w:rtl/>
        </w:rPr>
        <w:t xml:space="preserve"> </w:t>
      </w:r>
      <w:r>
        <w:rPr>
          <w:rFonts w:hint="cs"/>
          <w:rtl/>
        </w:rPr>
        <w:t>إ</w:t>
      </w:r>
      <w:r w:rsidRPr="006750DF">
        <w:rPr>
          <w:rtl/>
        </w:rPr>
        <w:t>ل</w:t>
      </w:r>
      <w:r>
        <w:rPr>
          <w:rFonts w:hint="cs"/>
          <w:rtl/>
        </w:rPr>
        <w:t>ّ</w:t>
      </w:r>
      <w:r w:rsidRPr="006750DF">
        <w:rPr>
          <w:rtl/>
        </w:rPr>
        <w:t>ا ما عمل به</w:t>
      </w:r>
      <w:r>
        <w:rPr>
          <w:rtl/>
        </w:rPr>
        <w:t xml:space="preserve">، </w:t>
      </w:r>
      <w:r w:rsidRPr="006750DF">
        <w:rPr>
          <w:rtl/>
        </w:rPr>
        <w:t>والعمل كل</w:t>
      </w:r>
      <w:r>
        <w:rPr>
          <w:rFonts w:hint="cs"/>
          <w:rtl/>
        </w:rPr>
        <w:t>ّ</w:t>
      </w:r>
      <w:r w:rsidRPr="006750DF">
        <w:rPr>
          <w:rtl/>
        </w:rPr>
        <w:t>ه رياء</w:t>
      </w:r>
      <w:r w:rsidRPr="00BC59CA">
        <w:rPr>
          <w:rFonts w:hint="cs"/>
          <w:rtl/>
        </w:rPr>
        <w:t xml:space="preserve"> </w:t>
      </w:r>
      <w:r>
        <w:rPr>
          <w:rFonts w:hint="cs"/>
          <w:rtl/>
        </w:rPr>
        <w:t>إ</w:t>
      </w:r>
      <w:r w:rsidRPr="006750DF">
        <w:rPr>
          <w:rtl/>
        </w:rPr>
        <w:t>ل</w:t>
      </w:r>
      <w:r>
        <w:rPr>
          <w:rFonts w:hint="cs"/>
          <w:rtl/>
        </w:rPr>
        <w:t>ّ</w:t>
      </w:r>
      <w:r w:rsidRPr="006750DF">
        <w:rPr>
          <w:rtl/>
        </w:rPr>
        <w:t>ا ما كان مخلصا</w:t>
      </w:r>
      <w:r>
        <w:rPr>
          <w:rtl/>
        </w:rPr>
        <w:t xml:space="preserve">، </w:t>
      </w:r>
      <w:r w:rsidRPr="006750DF">
        <w:rPr>
          <w:rtl/>
        </w:rPr>
        <w:t>والإخلاص على خطر</w:t>
      </w:r>
      <w:r>
        <w:rPr>
          <w:rtl/>
        </w:rPr>
        <w:t xml:space="preserve"> حتّى </w:t>
      </w:r>
      <w:r w:rsidRPr="006750DF">
        <w:rPr>
          <w:rtl/>
        </w:rPr>
        <w:t>ينظر العبد بما يختم له.</w:t>
      </w:r>
    </w:p>
    <w:p w:rsidR="00BD62F3" w:rsidRPr="006750DF" w:rsidRDefault="00BD62F3" w:rsidP="002C718C">
      <w:pPr>
        <w:pStyle w:val="libNormal"/>
        <w:rPr>
          <w:rtl/>
        </w:rPr>
      </w:pPr>
      <w:r w:rsidRPr="00FB47E7">
        <w:rPr>
          <w:rStyle w:val="libBold2Char"/>
          <w:rtl/>
        </w:rPr>
        <w:t xml:space="preserve">146 ـ في كتاب علل الشرائع </w:t>
      </w:r>
      <w:r w:rsidRPr="006750DF">
        <w:rPr>
          <w:rtl/>
        </w:rPr>
        <w:t>باسناده</w:t>
      </w:r>
      <w:r>
        <w:rPr>
          <w:rtl/>
        </w:rPr>
        <w:t xml:space="preserve"> إلى </w:t>
      </w:r>
      <w:r w:rsidRPr="006750DF">
        <w:rPr>
          <w:rtl/>
        </w:rPr>
        <w:t>أبي الدرداء قال</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إنّ </w:t>
      </w:r>
      <w:r w:rsidRPr="006750DF">
        <w:rPr>
          <w:rtl/>
        </w:rPr>
        <w:t xml:space="preserve">الله </w:t>
      </w:r>
      <w:r w:rsidRPr="002C718C">
        <w:rPr>
          <w:rStyle w:val="libAlaemChar"/>
          <w:rtl/>
        </w:rPr>
        <w:t>عزوجل</w:t>
      </w:r>
      <w:r w:rsidRPr="006750DF">
        <w:rPr>
          <w:rtl/>
        </w:rPr>
        <w:t xml:space="preserve"> يجمع العلماء يوم القيامة ويقول لهم</w:t>
      </w:r>
      <w:r>
        <w:rPr>
          <w:rtl/>
        </w:rPr>
        <w:t xml:space="preserve">: </w:t>
      </w:r>
      <w:r w:rsidRPr="006750DF">
        <w:rPr>
          <w:rtl/>
        </w:rPr>
        <w:t>لم أضع نوري وحكمتى في صدوركم</w:t>
      </w:r>
      <w:r w:rsidRPr="00BC59CA">
        <w:rPr>
          <w:rFonts w:hint="cs"/>
          <w:rtl/>
        </w:rPr>
        <w:t xml:space="preserve"> </w:t>
      </w:r>
      <w:r>
        <w:rPr>
          <w:rFonts w:hint="cs"/>
          <w:rtl/>
        </w:rPr>
        <w:t>إ</w:t>
      </w:r>
      <w:r w:rsidRPr="006750DF">
        <w:rPr>
          <w:rtl/>
        </w:rPr>
        <w:t>ل</w:t>
      </w:r>
      <w:r>
        <w:rPr>
          <w:rFonts w:hint="cs"/>
          <w:rtl/>
        </w:rPr>
        <w:t>ّ</w:t>
      </w:r>
      <w:r w:rsidRPr="006750DF">
        <w:rPr>
          <w:rtl/>
        </w:rPr>
        <w:t>ا وانا أريد بكم خير الدنيا والاخرة</w:t>
      </w:r>
      <w:r>
        <w:rPr>
          <w:rtl/>
        </w:rPr>
        <w:t xml:space="preserve">، </w:t>
      </w:r>
      <w:r w:rsidRPr="006750DF">
        <w:rPr>
          <w:rtl/>
        </w:rPr>
        <w:t>اذهبوا فقد غفرت لكم على ما كان منكم.</w:t>
      </w:r>
    </w:p>
    <w:p w:rsidR="00BD62F3" w:rsidRPr="006750DF" w:rsidRDefault="00BD62F3" w:rsidP="002C718C">
      <w:pPr>
        <w:pStyle w:val="libNormal"/>
        <w:rPr>
          <w:rtl/>
        </w:rPr>
      </w:pPr>
      <w:r w:rsidRPr="00FB47E7">
        <w:rPr>
          <w:rStyle w:val="libBold2Char"/>
          <w:rtl/>
        </w:rPr>
        <w:t xml:space="preserve">147 ـ في كتاب كمال الدين </w:t>
      </w:r>
      <w:r w:rsidRPr="006750DF">
        <w:rPr>
          <w:rtl/>
        </w:rPr>
        <w:t>وتمام النعمة</w:t>
      </w:r>
      <w:r>
        <w:rPr>
          <w:rtl/>
        </w:rPr>
        <w:t xml:space="preserve"> حدّثنا </w:t>
      </w:r>
      <w:r w:rsidRPr="006750DF">
        <w:rPr>
          <w:rtl/>
        </w:rPr>
        <w:t>محمد بن إبراهيم بن</w:t>
      </w:r>
      <w:r>
        <w:rPr>
          <w:rtl/>
        </w:rPr>
        <w:t xml:space="preserve"> إسحق </w:t>
      </w:r>
      <w:r w:rsidRPr="006750DF">
        <w:rPr>
          <w:rtl/>
        </w:rPr>
        <w:t>رضى الله عنه قال</w:t>
      </w:r>
      <w:r>
        <w:rPr>
          <w:rtl/>
        </w:rPr>
        <w:t xml:space="preserve">: حدّثنا أحمد </w:t>
      </w:r>
      <w:r w:rsidRPr="006750DF">
        <w:rPr>
          <w:rtl/>
        </w:rPr>
        <w:t>بن محمد الهمداني قال</w:t>
      </w:r>
      <w:r>
        <w:rPr>
          <w:rtl/>
        </w:rPr>
        <w:t xml:space="preserve">: حدّثنا علي بن </w:t>
      </w:r>
      <w:r w:rsidRPr="006750DF">
        <w:rPr>
          <w:rtl/>
        </w:rPr>
        <w:t>الحسن بن</w:t>
      </w:r>
    </w:p>
    <w:p w:rsidR="00BD62F3" w:rsidRPr="006750DF" w:rsidRDefault="00BD62F3" w:rsidP="002C718C">
      <w:pPr>
        <w:pStyle w:val="libNormal0"/>
        <w:rPr>
          <w:rtl/>
        </w:rPr>
      </w:pPr>
      <w:r>
        <w:rPr>
          <w:rtl/>
        </w:rPr>
        <w:br w:type="page"/>
      </w:r>
      <w:r w:rsidRPr="006750DF">
        <w:rPr>
          <w:rtl/>
        </w:rPr>
        <w:lastRenderedPageBreak/>
        <w:t>على بن فضال عن أبيه عن محمد بن الفضل</w:t>
      </w:r>
      <w:r>
        <w:rPr>
          <w:rtl/>
        </w:rPr>
        <w:t xml:space="preserve"> عن أبي </w:t>
      </w:r>
      <w:r w:rsidRPr="006750DF">
        <w:rPr>
          <w:rtl/>
        </w:rPr>
        <w:t xml:space="preserve">حمزة الثمالي عن أبي جعفر محمد ابن على الباقر </w:t>
      </w:r>
      <w:r w:rsidRPr="002C718C">
        <w:rPr>
          <w:rStyle w:val="libAlaemChar"/>
          <w:rtl/>
        </w:rPr>
        <w:t>عليهما‌السلام</w:t>
      </w:r>
      <w:r w:rsidRPr="006750DF">
        <w:rPr>
          <w:rtl/>
        </w:rPr>
        <w:t xml:space="preserve"> قال</w:t>
      </w:r>
      <w:r>
        <w:rPr>
          <w:rtl/>
        </w:rPr>
        <w:t xml:space="preserve">: إنّ </w:t>
      </w:r>
      <w:r w:rsidRPr="006750DF">
        <w:rPr>
          <w:rtl/>
        </w:rPr>
        <w:t>الله تبارك وتعالى عهد</w:t>
      </w:r>
      <w:r>
        <w:rPr>
          <w:rtl/>
        </w:rPr>
        <w:t xml:space="preserve"> إلى </w:t>
      </w:r>
      <w:r w:rsidRPr="006750DF">
        <w:rPr>
          <w:rtl/>
        </w:rPr>
        <w:t xml:space="preserve">آدم </w:t>
      </w:r>
      <w:r w:rsidRPr="002C718C">
        <w:rPr>
          <w:rStyle w:val="libAlaemChar"/>
          <w:rtl/>
        </w:rPr>
        <w:t>عليه‌السلام</w:t>
      </w:r>
      <w:r w:rsidRPr="006750DF">
        <w:rPr>
          <w:rtl/>
        </w:rPr>
        <w:t xml:space="preserve"> ان لا يقرب الشجرة</w:t>
      </w:r>
      <w:r>
        <w:rPr>
          <w:rtl/>
        </w:rPr>
        <w:t xml:space="preserve">، </w:t>
      </w:r>
      <w:r w:rsidRPr="006750DF">
        <w:rPr>
          <w:rtl/>
        </w:rPr>
        <w:t>فلما بلغ الوقت الذي كان في علم الله تبارك وتعالى ان يأكل منها نسي فأكل منها</w:t>
      </w:r>
      <w:r>
        <w:rPr>
          <w:rtl/>
        </w:rPr>
        <w:t xml:space="preserve">، </w:t>
      </w:r>
      <w:r w:rsidRPr="006750DF">
        <w:rPr>
          <w:rtl/>
        </w:rPr>
        <w:t>وهو قول الله تبارك وتعالى</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148 ـ في كتاب علل الشرائع </w:t>
      </w:r>
      <w:r w:rsidRPr="006750DF">
        <w:rPr>
          <w:rtl/>
        </w:rPr>
        <w:t>باسناده</w:t>
      </w:r>
      <w:r>
        <w:rPr>
          <w:rtl/>
        </w:rPr>
        <w:t xml:space="preserve"> إلى </w:t>
      </w:r>
      <w:r w:rsidRPr="006750DF">
        <w:rPr>
          <w:rtl/>
        </w:rPr>
        <w:t xml:space="preserve">ابن أبي عمير عن بعض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سمى الإنسان إنسانا لأنه ينسى</w:t>
      </w:r>
      <w:r>
        <w:rPr>
          <w:rtl/>
        </w:rPr>
        <w:t xml:space="preserve">، </w:t>
      </w:r>
      <w:r w:rsidRPr="006750DF">
        <w:rPr>
          <w:rtl/>
        </w:rPr>
        <w:t xml:space="preserve">وقال الله </w:t>
      </w:r>
      <w:r w:rsidRPr="002C718C">
        <w:rPr>
          <w:rStyle w:val="libAlaemChar"/>
          <w:rtl/>
        </w:rPr>
        <w:t>عزوجل</w:t>
      </w:r>
      <w:r>
        <w:rPr>
          <w:rtl/>
        </w:rPr>
        <w:t xml:space="preserve">: </w:t>
      </w:r>
      <w:r w:rsidRPr="002C718C">
        <w:rPr>
          <w:rStyle w:val="libAlaemChar"/>
          <w:rtl/>
        </w:rPr>
        <w:t>(</w:t>
      </w:r>
      <w:r w:rsidRPr="002C718C">
        <w:rPr>
          <w:rStyle w:val="libAieChar"/>
          <w:rtl/>
        </w:rPr>
        <w:t>وَلَقَدْ عَهِدْنا إلى آدَمَ مِنْ قَبْلُ فَنَسِيَ</w:t>
      </w:r>
      <w:r w:rsidRPr="002C718C">
        <w:rPr>
          <w:rStyle w:val="libAlaemChar"/>
          <w:rtl/>
        </w:rPr>
        <w:t>)</w:t>
      </w:r>
      <w:r>
        <w:rPr>
          <w:rtl/>
        </w:rPr>
        <w:t>.</w:t>
      </w:r>
    </w:p>
    <w:p w:rsidR="00BD62F3" w:rsidRPr="006750DF" w:rsidRDefault="00BD62F3" w:rsidP="002C718C">
      <w:pPr>
        <w:pStyle w:val="libNormal"/>
        <w:rPr>
          <w:rtl/>
        </w:rPr>
      </w:pPr>
      <w:r w:rsidRPr="006750DF">
        <w:rPr>
          <w:rtl/>
        </w:rPr>
        <w:t>149</w:t>
      </w:r>
      <w:r>
        <w:rPr>
          <w:rtl/>
        </w:rPr>
        <w:t xml:space="preserve"> ـ </w:t>
      </w:r>
      <w:r w:rsidRPr="006750DF">
        <w:rPr>
          <w:rtl/>
        </w:rPr>
        <w:t xml:space="preserve">أبي </w:t>
      </w:r>
      <w:r w:rsidRPr="002C718C">
        <w:rPr>
          <w:rStyle w:val="libAlaemChar"/>
          <w:rtl/>
        </w:rPr>
        <w:t>رحمه‌الله</w:t>
      </w:r>
      <w:r w:rsidRPr="006750DF">
        <w:rPr>
          <w:rtl/>
        </w:rPr>
        <w:t xml:space="preserve"> عن سعد بن عبد الله عن</w:t>
      </w:r>
      <w:r>
        <w:rPr>
          <w:rtl/>
        </w:rPr>
        <w:t xml:space="preserve"> أحمد </w:t>
      </w:r>
      <w:r w:rsidRPr="006750DF">
        <w:rPr>
          <w:rtl/>
        </w:rPr>
        <w:t>بن محمد بن عيسى عن</w:t>
      </w:r>
      <w:r>
        <w:rPr>
          <w:rtl/>
        </w:rPr>
        <w:t xml:space="preserve"> علي بن </w:t>
      </w:r>
      <w:r w:rsidRPr="006750DF">
        <w:rPr>
          <w:rtl/>
        </w:rPr>
        <w:t xml:space="preserve">الحكم عن المفضل بن صالح عن جابر بن يزيد عن أبي جعفر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6750DF">
        <w:rPr>
          <w:rtl/>
        </w:rPr>
        <w:t xml:space="preserve"> قال</w:t>
      </w:r>
      <w:r>
        <w:rPr>
          <w:rtl/>
        </w:rPr>
        <w:t xml:space="preserve">: </w:t>
      </w:r>
      <w:r w:rsidRPr="006750DF">
        <w:rPr>
          <w:rtl/>
        </w:rPr>
        <w:t>عهد</w:t>
      </w:r>
      <w:r>
        <w:rPr>
          <w:rtl/>
        </w:rPr>
        <w:t xml:space="preserve"> إليه </w:t>
      </w:r>
      <w:r w:rsidRPr="006750DF">
        <w:rPr>
          <w:rtl/>
        </w:rPr>
        <w:t>في محمد والائمة من بعده فترك</w:t>
      </w:r>
      <w:r>
        <w:rPr>
          <w:rtl/>
        </w:rPr>
        <w:t xml:space="preserve">، </w:t>
      </w:r>
      <w:r w:rsidRPr="006750DF">
        <w:rPr>
          <w:rtl/>
        </w:rPr>
        <w:t>ولم يكن له عزم فيهم</w:t>
      </w:r>
      <w:r w:rsidRPr="00567472">
        <w:rPr>
          <w:rFonts w:hint="cs"/>
          <w:rtl/>
        </w:rPr>
        <w:t xml:space="preserve"> </w:t>
      </w:r>
      <w:r>
        <w:rPr>
          <w:rFonts w:hint="cs"/>
          <w:rtl/>
        </w:rPr>
        <w:t>أ</w:t>
      </w:r>
      <w:r w:rsidRPr="006750DF">
        <w:rPr>
          <w:rtl/>
        </w:rPr>
        <w:t>ن</w:t>
      </w:r>
      <w:r>
        <w:rPr>
          <w:rFonts w:hint="cs"/>
          <w:rtl/>
        </w:rPr>
        <w:t>ّ</w:t>
      </w:r>
      <w:r w:rsidRPr="006750DF">
        <w:rPr>
          <w:rtl/>
        </w:rPr>
        <w:t>ه هكذا</w:t>
      </w:r>
      <w:r>
        <w:rPr>
          <w:rtl/>
        </w:rPr>
        <w:t xml:space="preserve">، </w:t>
      </w:r>
      <w:r w:rsidRPr="006750DF">
        <w:rPr>
          <w:rtl/>
        </w:rPr>
        <w:t>وانما سموا اولى العزم لأنهم عهد إليهم في محم</w:t>
      </w:r>
      <w:r>
        <w:rPr>
          <w:rFonts w:hint="cs"/>
          <w:rtl/>
        </w:rPr>
        <w:t>ّ</w:t>
      </w:r>
      <w:r w:rsidRPr="006750DF">
        <w:rPr>
          <w:rtl/>
        </w:rPr>
        <w:t>د والأوصياء من بعده والمهدي وسيرته</w:t>
      </w:r>
      <w:r>
        <w:rPr>
          <w:rtl/>
        </w:rPr>
        <w:t xml:space="preserve">، </w:t>
      </w:r>
      <w:r w:rsidRPr="006750DF">
        <w:rPr>
          <w:rtl/>
        </w:rPr>
        <w:t>فأجمع عزمهم ان ذلك كذلك والإقرار به</w:t>
      </w:r>
      <w:r>
        <w:rPr>
          <w:rtl/>
        </w:rPr>
        <w:t xml:space="preserve">، </w:t>
      </w:r>
      <w:r w:rsidRPr="006750DF">
        <w:rPr>
          <w:rtl/>
        </w:rPr>
        <w:t>في أصول الكافي سواء.</w:t>
      </w:r>
    </w:p>
    <w:p w:rsidR="00BD62F3" w:rsidRPr="006750DF" w:rsidRDefault="00BD62F3" w:rsidP="002C718C">
      <w:pPr>
        <w:pStyle w:val="libNormal"/>
        <w:rPr>
          <w:rtl/>
        </w:rPr>
      </w:pPr>
      <w:r w:rsidRPr="006750DF">
        <w:rPr>
          <w:rtl/>
        </w:rPr>
        <w:t>في بصائر الدرجات</w:t>
      </w:r>
      <w:r>
        <w:rPr>
          <w:rtl/>
        </w:rPr>
        <w:t xml:space="preserve"> أبو </w:t>
      </w:r>
      <w:r w:rsidRPr="006750DF">
        <w:rPr>
          <w:rtl/>
        </w:rPr>
        <w:t>جعفر</w:t>
      </w:r>
      <w:r>
        <w:rPr>
          <w:rtl/>
        </w:rPr>
        <w:t xml:space="preserve"> أحمد </w:t>
      </w:r>
      <w:r w:rsidRPr="006750DF">
        <w:rPr>
          <w:rtl/>
        </w:rPr>
        <w:t>بن محمد عن</w:t>
      </w:r>
      <w:r>
        <w:rPr>
          <w:rtl/>
        </w:rPr>
        <w:t xml:space="preserve"> علي بن </w:t>
      </w:r>
      <w:r w:rsidRPr="006750DF">
        <w:rPr>
          <w:rtl/>
        </w:rPr>
        <w:t xml:space="preserve">الحكم عن مفضل ابن صالح عن جابر عن أبي جعفر </w:t>
      </w:r>
      <w:r w:rsidRPr="002C718C">
        <w:rPr>
          <w:rStyle w:val="libAlaemChar"/>
          <w:rtl/>
        </w:rPr>
        <w:t>عليه‌السلام</w:t>
      </w:r>
      <w:r w:rsidRPr="006750DF">
        <w:rPr>
          <w:rtl/>
        </w:rPr>
        <w:t xml:space="preserve"> مثله أيضا.</w:t>
      </w:r>
    </w:p>
    <w:p w:rsidR="00BD62F3" w:rsidRPr="006750DF" w:rsidRDefault="00BD62F3" w:rsidP="002C718C">
      <w:pPr>
        <w:pStyle w:val="libNormal"/>
        <w:rPr>
          <w:rtl/>
        </w:rPr>
      </w:pPr>
      <w:r w:rsidRPr="00FB47E7">
        <w:rPr>
          <w:rStyle w:val="libBold2Char"/>
          <w:rtl/>
        </w:rPr>
        <w:t>150 ـ في أصول الكافي</w:t>
      </w:r>
      <w:r w:rsidRPr="006750DF">
        <w:rPr>
          <w:rtl/>
        </w:rPr>
        <w:t xml:space="preserve"> الحسين بن محمد عن معلى بن محمد عن جعفر بن محمد بن عبيد الله عن محمد بن عيسى القمى عن محمد بن سليمان عن عبد الله بن سنان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وَلَقَدْ عَهِدْنا إلى آدَمَ مِنْ قَبْلُ</w:t>
      </w:r>
      <w:r w:rsidRPr="002C718C">
        <w:rPr>
          <w:rStyle w:val="libAlaemChar"/>
          <w:rtl/>
        </w:rPr>
        <w:t>)</w:t>
      </w:r>
      <w:r w:rsidRPr="006750DF">
        <w:rPr>
          <w:rtl/>
        </w:rPr>
        <w:t xml:space="preserve"> كلمات في محمد وعلى وفاطمة والحسن والحسين والائمة </w:t>
      </w:r>
      <w:r w:rsidRPr="002C718C">
        <w:rPr>
          <w:rStyle w:val="libAlaemChar"/>
          <w:rtl/>
        </w:rPr>
        <w:t>عليهم‌السلام</w:t>
      </w:r>
      <w:r w:rsidRPr="006750DF">
        <w:rPr>
          <w:rtl/>
        </w:rPr>
        <w:t xml:space="preserve"> من ذريتهم فنسي» هكذا والله أنزلت على محمد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151</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 xml:space="preserve">الحكم عن داود العجلي عن زرارة عن حمران عن أبي جعفر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حيث خلق الخلق خلق</w:t>
      </w:r>
    </w:p>
    <w:p w:rsidR="00BD62F3" w:rsidRPr="006750DF" w:rsidRDefault="00BD62F3" w:rsidP="002C718C">
      <w:pPr>
        <w:pStyle w:val="libNormal0"/>
        <w:rPr>
          <w:rtl/>
        </w:rPr>
      </w:pPr>
      <w:r>
        <w:rPr>
          <w:rtl/>
        </w:rPr>
        <w:br w:type="page"/>
      </w:r>
      <w:r w:rsidRPr="006750DF">
        <w:rPr>
          <w:rtl/>
        </w:rPr>
        <w:lastRenderedPageBreak/>
        <w:t xml:space="preserve">ماءا عذبا وماءا مالحا أجاجا </w:t>
      </w:r>
      <w:r w:rsidRPr="00467FAA">
        <w:rPr>
          <w:rStyle w:val="libFootnotenumChar"/>
          <w:rtl/>
        </w:rPr>
        <w:t>(1)</w:t>
      </w:r>
      <w:r w:rsidRPr="006750DF">
        <w:rPr>
          <w:rtl/>
        </w:rPr>
        <w:t xml:space="preserve"> فامتزج الماءان فأخذ طينا من أديم الأرض فعركه عركا شديدا </w:t>
      </w:r>
      <w:r w:rsidRPr="00467FAA">
        <w:rPr>
          <w:rStyle w:val="libFootnotenumChar"/>
          <w:rtl/>
        </w:rPr>
        <w:t>(2)</w:t>
      </w:r>
      <w:r w:rsidRPr="006750DF">
        <w:rPr>
          <w:rtl/>
        </w:rPr>
        <w:t xml:space="preserve"> فقال لأصحاب اليمين وهم كالذر يدبون</w:t>
      </w:r>
      <w:r>
        <w:rPr>
          <w:rtl/>
        </w:rPr>
        <w:t xml:space="preserve">: إلى </w:t>
      </w:r>
      <w:r w:rsidRPr="006750DF">
        <w:rPr>
          <w:rtl/>
        </w:rPr>
        <w:t>الجنة بسلام وقال لأصحاب الشمال</w:t>
      </w:r>
      <w:r>
        <w:rPr>
          <w:rtl/>
        </w:rPr>
        <w:t xml:space="preserve">: إلى </w:t>
      </w:r>
      <w:r w:rsidRPr="006750DF">
        <w:rPr>
          <w:rtl/>
        </w:rPr>
        <w:t>النار ولا أبالي</w:t>
      </w:r>
      <w:r>
        <w:rPr>
          <w:rtl/>
        </w:rPr>
        <w:t xml:space="preserve">، </w:t>
      </w:r>
      <w:r w:rsidRPr="006750DF">
        <w:rPr>
          <w:rtl/>
        </w:rPr>
        <w:t>ثم قال</w:t>
      </w:r>
      <w:r>
        <w:rPr>
          <w:rtl/>
        </w:rPr>
        <w:t xml:space="preserve">: </w:t>
      </w:r>
      <w:r w:rsidRPr="002C718C">
        <w:rPr>
          <w:rStyle w:val="libAlaemChar"/>
          <w:rtl/>
        </w:rPr>
        <w:t>(</w:t>
      </w:r>
      <w:r w:rsidRPr="002C718C">
        <w:rPr>
          <w:rStyle w:val="libAieChar"/>
          <w:rtl/>
        </w:rPr>
        <w:t>أَلَسْتُ بِرَبِّكُمْ قالُوا بَلى شَهِدْنا أَنْ تَقُولُوا يَوْمَ الْقِيامَةِ إِنَّا كُنَّا عَنْ هذا غافِلِينَ</w:t>
      </w:r>
      <w:r w:rsidRPr="002C718C">
        <w:rPr>
          <w:rStyle w:val="libAlaemChar"/>
          <w:rtl/>
        </w:rPr>
        <w:t>)</w:t>
      </w:r>
      <w:r w:rsidRPr="006750DF">
        <w:rPr>
          <w:rtl/>
        </w:rPr>
        <w:t xml:space="preserve"> ثم أخذ الميثاق على النبيين فقال</w:t>
      </w:r>
      <w:r>
        <w:rPr>
          <w:rtl/>
        </w:rPr>
        <w:t>: أ</w:t>
      </w:r>
      <w:r w:rsidRPr="006750DF">
        <w:rPr>
          <w:rtl/>
        </w:rPr>
        <w:t>لست بربكم وان هذا محمد رسولي وان هذا على أمير المؤمنين</w:t>
      </w:r>
      <w:r>
        <w:rPr>
          <w:rtl/>
        </w:rPr>
        <w:t>؟</w:t>
      </w:r>
      <w:r w:rsidRPr="006750DF">
        <w:rPr>
          <w:rtl/>
        </w:rPr>
        <w:t xml:space="preserve"> فقالوا</w:t>
      </w:r>
      <w:r>
        <w:rPr>
          <w:rtl/>
        </w:rPr>
        <w:t xml:space="preserve">: </w:t>
      </w:r>
      <w:r w:rsidRPr="006750DF">
        <w:rPr>
          <w:rtl/>
        </w:rPr>
        <w:t>بلى</w:t>
      </w:r>
      <w:r>
        <w:rPr>
          <w:rtl/>
        </w:rPr>
        <w:t xml:space="preserve">، </w:t>
      </w:r>
      <w:r w:rsidRPr="006750DF">
        <w:rPr>
          <w:rtl/>
        </w:rPr>
        <w:t>فثبتت لهم النبوة</w:t>
      </w:r>
      <w:r>
        <w:rPr>
          <w:rtl/>
        </w:rPr>
        <w:t xml:space="preserve">، </w:t>
      </w:r>
      <w:r w:rsidRPr="006750DF">
        <w:rPr>
          <w:rtl/>
        </w:rPr>
        <w:t>وأخذ الميثاق على اولى العزم اننى ربكم ومحمد رسولي وعلى أمير المؤمنين</w:t>
      </w:r>
      <w:r>
        <w:rPr>
          <w:rtl/>
        </w:rPr>
        <w:t xml:space="preserve">، </w:t>
      </w:r>
      <w:r w:rsidRPr="006750DF">
        <w:rPr>
          <w:rtl/>
        </w:rPr>
        <w:t xml:space="preserve">وأوصيائه من بعده ولاة أمري وخزان علمي </w:t>
      </w:r>
      <w:r w:rsidRPr="002C718C">
        <w:rPr>
          <w:rStyle w:val="libAlaemChar"/>
          <w:rtl/>
        </w:rPr>
        <w:t>عليهم‌السلام</w:t>
      </w:r>
      <w:r>
        <w:rPr>
          <w:rtl/>
        </w:rPr>
        <w:t xml:space="preserve">، </w:t>
      </w:r>
      <w:r w:rsidRPr="006750DF">
        <w:rPr>
          <w:rtl/>
        </w:rPr>
        <w:t>وان المهدي انتصر به لديني وأظهر به دولتي. وأنتقم به من أعدائى وأعبد به طوعا وكرها</w:t>
      </w:r>
      <w:r>
        <w:rPr>
          <w:rtl/>
        </w:rPr>
        <w:t>؟</w:t>
      </w:r>
      <w:r w:rsidRPr="006750DF">
        <w:rPr>
          <w:rtl/>
        </w:rPr>
        <w:t xml:space="preserve"> قالوا</w:t>
      </w:r>
      <w:r>
        <w:rPr>
          <w:rtl/>
        </w:rPr>
        <w:t xml:space="preserve">: </w:t>
      </w:r>
      <w:r w:rsidRPr="006750DF">
        <w:rPr>
          <w:rtl/>
        </w:rPr>
        <w:t>أقررنا يا رب وشهدنا ولم يجحد آدم ولم يقر</w:t>
      </w:r>
      <w:r>
        <w:rPr>
          <w:rtl/>
        </w:rPr>
        <w:t xml:space="preserve">، </w:t>
      </w:r>
      <w:r w:rsidRPr="006750DF">
        <w:rPr>
          <w:rtl/>
        </w:rPr>
        <w:t>فثبتت العزيمة لهؤلاء الخمسة في المهدي ولم يكن لادم عزم على الإقرار به</w:t>
      </w:r>
      <w:r>
        <w:rPr>
          <w:rtl/>
        </w:rPr>
        <w:t xml:space="preserve">، </w:t>
      </w:r>
      <w:r w:rsidRPr="006750DF">
        <w:rPr>
          <w:rtl/>
        </w:rPr>
        <w:t xml:space="preserve">وهو قوله </w:t>
      </w:r>
      <w:r w:rsidRPr="002C718C">
        <w:rPr>
          <w:rStyle w:val="libAlaemChar"/>
          <w:rtl/>
        </w:rPr>
        <w:t>عزوجل</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6750DF">
        <w:rPr>
          <w:rtl/>
        </w:rPr>
        <w:t xml:space="preserve"> قال</w:t>
      </w:r>
      <w:r>
        <w:rPr>
          <w:rtl/>
        </w:rPr>
        <w:t xml:space="preserve">: إنّما </w:t>
      </w:r>
      <w:r w:rsidRPr="006750DF">
        <w:rPr>
          <w:rtl/>
        </w:rPr>
        <w:t>هو فترك</w:t>
      </w:r>
      <w:r>
        <w:rPr>
          <w:rtl/>
        </w:rPr>
        <w:t xml:space="preserve">، </w:t>
      </w:r>
      <w:r w:rsidRPr="006750DF">
        <w:rPr>
          <w:rtl/>
        </w:rPr>
        <w:t>ثم أمر نارا فأججت فقال لأصحاب الشمال</w:t>
      </w:r>
      <w:r>
        <w:rPr>
          <w:rtl/>
        </w:rPr>
        <w:t xml:space="preserve">: </w:t>
      </w:r>
      <w:r w:rsidRPr="006750DF">
        <w:rPr>
          <w:rtl/>
        </w:rPr>
        <w:t>ادخلوها فهابوها</w:t>
      </w:r>
      <w:r>
        <w:rPr>
          <w:rtl/>
        </w:rPr>
        <w:t xml:space="preserve">، </w:t>
      </w:r>
      <w:r w:rsidRPr="006750DF">
        <w:rPr>
          <w:rtl/>
        </w:rPr>
        <w:t>وقال لأصحاب اليمين</w:t>
      </w:r>
      <w:r>
        <w:rPr>
          <w:rtl/>
        </w:rPr>
        <w:t xml:space="preserve">: </w:t>
      </w:r>
      <w:r w:rsidRPr="006750DF">
        <w:rPr>
          <w:rtl/>
        </w:rPr>
        <w:t>ادخلوها فدخلوها فكانت عليهم بردا وسلاما فقال أصحاب الشمال</w:t>
      </w:r>
      <w:r>
        <w:rPr>
          <w:rtl/>
        </w:rPr>
        <w:t xml:space="preserve">: </w:t>
      </w:r>
      <w:r w:rsidRPr="006750DF">
        <w:rPr>
          <w:rtl/>
        </w:rPr>
        <w:t>يا رب أقلنا فقال</w:t>
      </w:r>
      <w:r>
        <w:rPr>
          <w:rtl/>
        </w:rPr>
        <w:t xml:space="preserve">: </w:t>
      </w:r>
      <w:r w:rsidRPr="006750DF">
        <w:rPr>
          <w:rtl/>
        </w:rPr>
        <w:t>قد أقلتكم اذهبوا فادخلوها</w:t>
      </w:r>
      <w:r>
        <w:rPr>
          <w:rtl/>
        </w:rPr>
        <w:t xml:space="preserve">، </w:t>
      </w:r>
      <w:r w:rsidRPr="006750DF">
        <w:rPr>
          <w:rtl/>
        </w:rPr>
        <w:t>فهابوها فثم ثبتت الطاعة والولاية والمعصية.</w:t>
      </w:r>
    </w:p>
    <w:p w:rsidR="00BD62F3" w:rsidRPr="006750DF" w:rsidRDefault="00BD62F3" w:rsidP="002C718C">
      <w:pPr>
        <w:pStyle w:val="libNormal"/>
        <w:rPr>
          <w:rtl/>
          <w:lang w:bidi="fa-IR"/>
        </w:rPr>
      </w:pPr>
      <w:r w:rsidRPr="00FB47E7">
        <w:rPr>
          <w:rStyle w:val="libBold2Char"/>
          <w:rtl/>
        </w:rPr>
        <w:t xml:space="preserve">152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6750DF">
        <w:rPr>
          <w:rtl/>
          <w:lang w:bidi="fa-IR"/>
        </w:rPr>
        <w:t xml:space="preserve"> قال</w:t>
      </w:r>
      <w:r>
        <w:rPr>
          <w:rtl/>
          <w:lang w:bidi="fa-IR"/>
        </w:rPr>
        <w:t xml:space="preserve">: </w:t>
      </w:r>
      <w:r w:rsidRPr="006750DF">
        <w:rPr>
          <w:rtl/>
          <w:lang w:bidi="fa-IR"/>
        </w:rPr>
        <w:t>فيما نهاه عنه من أكل الشجرة.</w:t>
      </w:r>
    </w:p>
    <w:p w:rsidR="00BD62F3" w:rsidRPr="006750DF" w:rsidRDefault="00BD62F3" w:rsidP="002C718C">
      <w:pPr>
        <w:pStyle w:val="libNormal"/>
        <w:rPr>
          <w:rtl/>
        </w:rPr>
      </w:pPr>
      <w:r w:rsidRPr="00FB47E7">
        <w:rPr>
          <w:rStyle w:val="libBold2Char"/>
          <w:rtl/>
        </w:rPr>
        <w:t xml:space="preserve">153 ـ في الكافي </w:t>
      </w:r>
      <w:r w:rsidRPr="006750DF">
        <w:rPr>
          <w:rtl/>
        </w:rPr>
        <w:t>محمد بن يحيى عن</w:t>
      </w:r>
      <w:r>
        <w:rPr>
          <w:rtl/>
        </w:rPr>
        <w:t xml:space="preserve"> أحمد </w:t>
      </w:r>
      <w:r w:rsidRPr="006750DF">
        <w:rPr>
          <w:rtl/>
        </w:rPr>
        <w:t xml:space="preserve">بن محمد وعلى بن إبراهيم عن أبيه جميعا عن ابن محبوب عن أبي جعفر الأحول عن سلام بن المستنير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6750DF">
        <w:rPr>
          <w:rtl/>
        </w:rPr>
        <w:t xml:space="preserve"> قال</w:t>
      </w:r>
      <w:r>
        <w:rPr>
          <w:rtl/>
        </w:rPr>
        <w:t xml:space="preserve">: </w:t>
      </w:r>
      <w:r w:rsidRPr="006750DF">
        <w:rPr>
          <w:rtl/>
        </w:rPr>
        <w:t>فقال</w:t>
      </w:r>
      <w:r>
        <w:rPr>
          <w:rtl/>
        </w:rPr>
        <w:t xml:space="preserve">: إنّ </w:t>
      </w:r>
      <w:r w:rsidRPr="006750DF">
        <w:rPr>
          <w:rtl/>
        </w:rPr>
        <w:t xml:space="preserve">الله </w:t>
      </w:r>
      <w:r w:rsidRPr="002C718C">
        <w:rPr>
          <w:rStyle w:val="libAlaemChar"/>
          <w:rtl/>
        </w:rPr>
        <w:t>عزوجل</w:t>
      </w:r>
      <w:r w:rsidRPr="006750DF">
        <w:rPr>
          <w:rtl/>
        </w:rPr>
        <w:t xml:space="preserve"> لما قال لادم</w:t>
      </w:r>
      <w:r>
        <w:rPr>
          <w:rtl/>
        </w:rPr>
        <w:t xml:space="preserve">: </w:t>
      </w:r>
      <w:r w:rsidRPr="002C718C">
        <w:rPr>
          <w:rStyle w:val="libAlaemChar"/>
          <w:rtl/>
        </w:rPr>
        <w:t>(</w:t>
      </w:r>
      <w:r w:rsidRPr="002C718C">
        <w:rPr>
          <w:rStyle w:val="libAieChar"/>
          <w:rtl/>
        </w:rPr>
        <w:t>اسْكُنْ أَنْتَ وَزَوْجُكَ الْجَنَّةَ</w:t>
      </w:r>
      <w:r w:rsidRPr="002C718C">
        <w:rPr>
          <w:rStyle w:val="libAlaemChar"/>
          <w:rtl/>
        </w:rPr>
        <w:t>)</w:t>
      </w:r>
      <w:r w:rsidRPr="006750DF">
        <w:rPr>
          <w:rtl/>
        </w:rPr>
        <w:t xml:space="preserve"> قال له</w:t>
      </w:r>
      <w:r>
        <w:rPr>
          <w:rtl/>
        </w:rPr>
        <w:t xml:space="preserve">: </w:t>
      </w:r>
      <w:r w:rsidRPr="006750DF">
        <w:rPr>
          <w:rtl/>
        </w:rPr>
        <w:t>يا آدم لا تقرب هذه الشجرة</w:t>
      </w:r>
      <w:r>
        <w:rPr>
          <w:rtl/>
        </w:rPr>
        <w:t xml:space="preserve">، </w:t>
      </w:r>
      <w:r w:rsidRPr="006750DF">
        <w:rPr>
          <w:rtl/>
        </w:rPr>
        <w:t>قال</w:t>
      </w:r>
      <w:r>
        <w:rPr>
          <w:rtl/>
        </w:rPr>
        <w:t xml:space="preserve">: </w:t>
      </w:r>
      <w:r w:rsidRPr="006750DF">
        <w:rPr>
          <w:rtl/>
        </w:rPr>
        <w:t>وأراه إياها فقال آدم لربه</w:t>
      </w:r>
      <w:r>
        <w:rPr>
          <w:rtl/>
        </w:rPr>
        <w:t xml:space="preserve">: </w:t>
      </w:r>
      <w:r w:rsidRPr="006750DF">
        <w:rPr>
          <w:rtl/>
        </w:rPr>
        <w:t>كيف أقربها وقد نهيتني عنها أنا وزوجتي</w:t>
      </w:r>
      <w:r>
        <w:rPr>
          <w:rtl/>
        </w:rPr>
        <w:t>؟</w:t>
      </w:r>
      <w:r>
        <w:rPr>
          <w:rFonts w:hint="cs"/>
          <w:rtl/>
        </w:rPr>
        <w:t xml:space="preserve"> </w:t>
      </w:r>
      <w:r w:rsidRPr="006750DF">
        <w:rPr>
          <w:rtl/>
        </w:rPr>
        <w:t>قال</w:t>
      </w:r>
      <w:r>
        <w:rPr>
          <w:rtl/>
        </w:rPr>
        <w:t xml:space="preserve">: </w:t>
      </w:r>
      <w:r w:rsidRPr="006750DF">
        <w:rPr>
          <w:rtl/>
        </w:rPr>
        <w:t>فقال لهما</w:t>
      </w:r>
      <w:r>
        <w:rPr>
          <w:rtl/>
        </w:rPr>
        <w:t xml:space="preserve">: </w:t>
      </w:r>
      <w:r w:rsidRPr="006750DF">
        <w:rPr>
          <w:rtl/>
        </w:rPr>
        <w:t>لا تقرباها</w:t>
      </w:r>
      <w:r>
        <w:rPr>
          <w:rtl/>
        </w:rPr>
        <w:t xml:space="preserve">، </w:t>
      </w:r>
      <w:r w:rsidRPr="006750DF">
        <w:rPr>
          <w:rtl/>
        </w:rPr>
        <w:t>يعنى لا تأكلا منها فقال آدم وزوجته</w:t>
      </w:r>
      <w:r>
        <w:rPr>
          <w:rtl/>
        </w:rPr>
        <w:t xml:space="preserve">: </w:t>
      </w:r>
      <w:r w:rsidRPr="006750DF">
        <w:rPr>
          <w:rtl/>
        </w:rPr>
        <w:t>نعم يا ربنا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الأجاج</w:t>
      </w:r>
      <w:r>
        <w:rPr>
          <w:rtl/>
        </w:rPr>
        <w:t xml:space="preserve">: </w:t>
      </w:r>
      <w:r w:rsidRPr="006750DF">
        <w:rPr>
          <w:rtl/>
        </w:rPr>
        <w:t>الشديد الملوحة من الماء.</w:t>
      </w:r>
    </w:p>
    <w:p w:rsidR="00BD62F3" w:rsidRPr="006750DF" w:rsidRDefault="00BD62F3" w:rsidP="00FE354F">
      <w:pPr>
        <w:pStyle w:val="libFootnote0"/>
        <w:rPr>
          <w:rtl/>
          <w:lang w:bidi="fa-IR"/>
        </w:rPr>
      </w:pPr>
      <w:r>
        <w:rPr>
          <w:rtl/>
        </w:rPr>
        <w:t>(</w:t>
      </w:r>
      <w:r w:rsidRPr="006750DF">
        <w:rPr>
          <w:rtl/>
        </w:rPr>
        <w:t>2) أديم الأرض</w:t>
      </w:r>
      <w:r>
        <w:rPr>
          <w:rtl/>
        </w:rPr>
        <w:t xml:space="preserve">: </w:t>
      </w:r>
      <w:r w:rsidRPr="006750DF">
        <w:rPr>
          <w:rtl/>
        </w:rPr>
        <w:t>وجهها. وعرك الأديم</w:t>
      </w:r>
      <w:r>
        <w:rPr>
          <w:rtl/>
        </w:rPr>
        <w:t xml:space="preserve">: </w:t>
      </w:r>
      <w:r w:rsidRPr="006750DF">
        <w:rPr>
          <w:rtl/>
        </w:rPr>
        <w:t>دلكه.</w:t>
      </w:r>
    </w:p>
    <w:p w:rsidR="00BD62F3" w:rsidRPr="006750DF" w:rsidRDefault="00BD62F3" w:rsidP="002C718C">
      <w:pPr>
        <w:pStyle w:val="libNormal0"/>
        <w:rPr>
          <w:rtl/>
        </w:rPr>
      </w:pPr>
      <w:r>
        <w:rPr>
          <w:rtl/>
        </w:rPr>
        <w:br w:type="page"/>
      </w:r>
      <w:r w:rsidRPr="006750DF">
        <w:rPr>
          <w:rtl/>
        </w:rPr>
        <w:lastRenderedPageBreak/>
        <w:t>لا نقربها ولا نأكل منها</w:t>
      </w:r>
      <w:r>
        <w:rPr>
          <w:rtl/>
        </w:rPr>
        <w:t xml:space="preserve">، </w:t>
      </w:r>
      <w:r w:rsidRPr="006750DF">
        <w:rPr>
          <w:rtl/>
        </w:rPr>
        <w:t>ولم يستثنيا في قولهما</w:t>
      </w:r>
      <w:r>
        <w:rPr>
          <w:rtl/>
        </w:rPr>
        <w:t xml:space="preserve">: </w:t>
      </w:r>
      <w:r w:rsidRPr="006750DF">
        <w:rPr>
          <w:rtl/>
        </w:rPr>
        <w:t>نعم</w:t>
      </w:r>
      <w:r>
        <w:rPr>
          <w:rtl/>
        </w:rPr>
        <w:t xml:space="preserve">، </w:t>
      </w:r>
      <w:r w:rsidRPr="006750DF">
        <w:rPr>
          <w:rtl/>
        </w:rPr>
        <w:t>فوكلهما الله في ذلك</w:t>
      </w:r>
      <w:r>
        <w:rPr>
          <w:rtl/>
        </w:rPr>
        <w:t xml:space="preserve"> إلى </w:t>
      </w:r>
      <w:r w:rsidRPr="006750DF">
        <w:rPr>
          <w:rtl/>
        </w:rPr>
        <w:t>أنفسهما والى ذكرهما.</w:t>
      </w:r>
    </w:p>
    <w:p w:rsidR="00BD62F3" w:rsidRPr="006750DF" w:rsidRDefault="00BD62F3" w:rsidP="002C718C">
      <w:pPr>
        <w:pStyle w:val="libNormal"/>
        <w:rPr>
          <w:rtl/>
        </w:rPr>
      </w:pPr>
      <w:r w:rsidRPr="00FB47E7">
        <w:rPr>
          <w:rStyle w:val="libBold2Char"/>
          <w:rtl/>
        </w:rPr>
        <w:t xml:space="preserve">154 ـ في روضة الكافي عليّ بن إبراهيم  </w:t>
      </w:r>
      <w:r w:rsidRPr="006750DF">
        <w:rPr>
          <w:rtl/>
        </w:rPr>
        <w:t xml:space="preserve">عن أبيه عن الحسن بن محبوب عن محمد ابن الفضل عن أبي حمزة عن أبي جعفر </w:t>
      </w:r>
      <w:r w:rsidRPr="002C718C">
        <w:rPr>
          <w:rStyle w:val="libAlaemChar"/>
          <w:rtl/>
        </w:rPr>
        <w:t>عليه‌السلام</w:t>
      </w:r>
      <w:r w:rsidRPr="006750DF">
        <w:rPr>
          <w:rtl/>
        </w:rPr>
        <w:t xml:space="preserve"> قال</w:t>
      </w:r>
      <w:r>
        <w:rPr>
          <w:rtl/>
        </w:rPr>
        <w:t xml:space="preserve">: إنّ </w:t>
      </w:r>
      <w:r w:rsidRPr="006750DF">
        <w:rPr>
          <w:rtl/>
        </w:rPr>
        <w:t>الله تبارك وتعالى عهد</w:t>
      </w:r>
      <w:r>
        <w:rPr>
          <w:rtl/>
        </w:rPr>
        <w:t xml:space="preserve"> إلى </w:t>
      </w:r>
      <w:r w:rsidRPr="006750DF">
        <w:rPr>
          <w:rtl/>
        </w:rPr>
        <w:t xml:space="preserve">آدم </w:t>
      </w:r>
      <w:r w:rsidRPr="002C718C">
        <w:rPr>
          <w:rStyle w:val="libAlaemChar"/>
          <w:rtl/>
        </w:rPr>
        <w:t>عليه‌السلام</w:t>
      </w:r>
      <w:r w:rsidRPr="006750DF">
        <w:rPr>
          <w:rtl/>
        </w:rPr>
        <w:t xml:space="preserve"> أن لا يقرب هذه الشجرة. فلما بلغ الوقت الذي كان في علم الله أن يأكل منها نسي فأكل منها</w:t>
      </w:r>
      <w:r>
        <w:rPr>
          <w:rtl/>
        </w:rPr>
        <w:t xml:space="preserve">، </w:t>
      </w:r>
      <w:r w:rsidRPr="006750DF">
        <w:rPr>
          <w:rtl/>
        </w:rPr>
        <w:t>وهو قول الله تعالى</w:t>
      </w:r>
      <w:r>
        <w:rPr>
          <w:rtl/>
        </w:rPr>
        <w:t xml:space="preserve">: </w:t>
      </w:r>
      <w:r w:rsidRPr="002C718C">
        <w:rPr>
          <w:rStyle w:val="libAlaemChar"/>
          <w:rtl/>
        </w:rPr>
        <w:t>(</w:t>
      </w:r>
      <w:r w:rsidRPr="002C718C">
        <w:rPr>
          <w:rStyle w:val="libAieChar"/>
          <w:rtl/>
        </w:rPr>
        <w:t>وَلَقَدْ عَهِدْنا إلى آدَمَ مِنْ قَبْلُ فَنَسِيَ وَلَمْ نَجِدْ لَهُ عَزْماً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155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والصادق حقا هو الذي يصدق كل كاذب بحقيقة صدق ما لديه</w:t>
      </w:r>
      <w:r>
        <w:rPr>
          <w:rtl/>
        </w:rPr>
        <w:t xml:space="preserve">، </w:t>
      </w:r>
      <w:r w:rsidRPr="006750DF">
        <w:rPr>
          <w:rtl/>
        </w:rPr>
        <w:t>وهو المعنى الذي لا يسع معه سواه أو ضده</w:t>
      </w:r>
      <w:r>
        <w:rPr>
          <w:rtl/>
        </w:rPr>
        <w:t xml:space="preserve">، </w:t>
      </w:r>
      <w:r w:rsidRPr="006750DF">
        <w:rPr>
          <w:rtl/>
        </w:rPr>
        <w:t xml:space="preserve">مثل آدم </w:t>
      </w:r>
      <w:r w:rsidRPr="002C718C">
        <w:rPr>
          <w:rStyle w:val="libAlaemChar"/>
          <w:rtl/>
        </w:rPr>
        <w:t>عليه‌السلام</w:t>
      </w:r>
      <w:r w:rsidRPr="006750DF">
        <w:rPr>
          <w:rtl/>
        </w:rPr>
        <w:t xml:space="preserve"> صدق إبليس في كذبه حين أقسم له كاذبا لعدم ما به الكذب</w:t>
      </w:r>
      <w:r>
        <w:rPr>
          <w:rtl/>
        </w:rPr>
        <w:t xml:space="preserve">، </w:t>
      </w:r>
      <w:r w:rsidRPr="006750DF">
        <w:rPr>
          <w:rtl/>
        </w:rPr>
        <w:t xml:space="preserve">في آدم </w:t>
      </w:r>
      <w:r w:rsidRPr="002C718C">
        <w:rPr>
          <w:rStyle w:val="libAlaemChar"/>
          <w:rtl/>
        </w:rPr>
        <w:t>عليه‌السلام</w:t>
      </w:r>
      <w:r w:rsidRPr="006750DF">
        <w:rPr>
          <w:rtl/>
        </w:rPr>
        <w:t xml:space="preserve"> قال الله </w:t>
      </w:r>
      <w:r w:rsidRPr="002C718C">
        <w:rPr>
          <w:rStyle w:val="libAlaemChar"/>
          <w:rtl/>
        </w:rPr>
        <w:t>عزوجل</w:t>
      </w:r>
      <w:r>
        <w:rPr>
          <w:rtl/>
        </w:rPr>
        <w:t xml:space="preserve">: </w:t>
      </w:r>
      <w:r w:rsidRPr="002C718C">
        <w:rPr>
          <w:rStyle w:val="libAlaemChar"/>
          <w:rtl/>
        </w:rPr>
        <w:t>(</w:t>
      </w:r>
      <w:r w:rsidRPr="002C718C">
        <w:rPr>
          <w:rStyle w:val="libAieChar"/>
          <w:rtl/>
        </w:rPr>
        <w:t>وَلَمْ نَجِدْ لَهُ عَزْماً</w:t>
      </w:r>
      <w:r w:rsidRPr="002C718C">
        <w:rPr>
          <w:rStyle w:val="libAlaemChar"/>
          <w:rtl/>
        </w:rPr>
        <w:t>)</w:t>
      </w:r>
      <w:r w:rsidRPr="006750DF">
        <w:rPr>
          <w:rtl/>
        </w:rPr>
        <w:t xml:space="preserve"> ولان إبليس كان أول من ابتدأ بالكذب</w:t>
      </w:r>
      <w:r>
        <w:rPr>
          <w:rtl/>
        </w:rPr>
        <w:t xml:space="preserve">، </w:t>
      </w:r>
      <w:r w:rsidRPr="006750DF">
        <w:rPr>
          <w:rtl/>
        </w:rPr>
        <w:t>وهو غير معهود وأظهره وهو غير مشروع</w:t>
      </w:r>
      <w:r>
        <w:rPr>
          <w:rtl/>
        </w:rPr>
        <w:t xml:space="preserve">، </w:t>
      </w:r>
      <w:r w:rsidRPr="006750DF">
        <w:rPr>
          <w:rtl/>
        </w:rPr>
        <w:t xml:space="preserve">ولا يعرف عند أهل السماوات والأرض ظاهرا وباطنا فحشر هو بكذبه على معنى لم ينتفع به من صدق آدم </w:t>
      </w:r>
      <w:r w:rsidRPr="002C718C">
        <w:rPr>
          <w:rStyle w:val="libAlaemChar"/>
          <w:rtl/>
        </w:rPr>
        <w:t>عليه‌السلام</w:t>
      </w:r>
      <w:r w:rsidRPr="006750DF">
        <w:rPr>
          <w:rtl/>
        </w:rPr>
        <w:t xml:space="preserve"> على بقاء الأبد</w:t>
      </w:r>
      <w:r>
        <w:rPr>
          <w:rtl/>
        </w:rPr>
        <w:t xml:space="preserve">، </w:t>
      </w:r>
      <w:r w:rsidRPr="006750DF">
        <w:rPr>
          <w:rtl/>
        </w:rPr>
        <w:t xml:space="preserve">وأفاد آدم بتصديق كذبه شهادة الله </w:t>
      </w:r>
      <w:r w:rsidRPr="002C718C">
        <w:rPr>
          <w:rStyle w:val="libAlaemChar"/>
          <w:rtl/>
        </w:rPr>
        <w:t>عزوجل</w:t>
      </w:r>
      <w:r w:rsidRPr="006750DF">
        <w:rPr>
          <w:rtl/>
        </w:rPr>
        <w:t xml:space="preserve"> بنفي عزمه عما يضاد عهده في الحقيقة</w:t>
      </w:r>
      <w:r>
        <w:rPr>
          <w:rtl/>
        </w:rPr>
        <w:t xml:space="preserve">، </w:t>
      </w:r>
      <w:r w:rsidRPr="006750DF">
        <w:rPr>
          <w:rtl/>
        </w:rPr>
        <w:t>على معنى لم ينتقض من اصطفائه بكذبه شيئا.</w:t>
      </w:r>
    </w:p>
    <w:p w:rsidR="00BD62F3" w:rsidRPr="006750DF" w:rsidRDefault="00BD62F3" w:rsidP="002C718C">
      <w:pPr>
        <w:pStyle w:val="libNormal"/>
        <w:rPr>
          <w:rtl/>
        </w:rPr>
      </w:pPr>
      <w:r w:rsidRPr="00FB47E7">
        <w:rPr>
          <w:rStyle w:val="libBold2Char"/>
          <w:rtl/>
        </w:rPr>
        <w:t xml:space="preserve">156 ـ في تفسير العيّاشي </w:t>
      </w:r>
      <w:r w:rsidRPr="006750DF">
        <w:rPr>
          <w:rtl/>
        </w:rPr>
        <w:t>عن موسى بن محمد</w:t>
      </w:r>
      <w:r>
        <w:rPr>
          <w:rtl/>
        </w:rPr>
        <w:t xml:space="preserve"> بن عليّ  </w:t>
      </w:r>
      <w:r w:rsidRPr="006750DF">
        <w:rPr>
          <w:rtl/>
        </w:rPr>
        <w:t xml:space="preserve">عن أخيه أبي الحسن الثالث </w:t>
      </w:r>
      <w:r w:rsidRPr="002C718C">
        <w:rPr>
          <w:rStyle w:val="libAlaemChar"/>
          <w:rtl/>
        </w:rPr>
        <w:t>عليه‌السلام</w:t>
      </w:r>
      <w:r w:rsidRPr="006750DF">
        <w:rPr>
          <w:rtl/>
        </w:rPr>
        <w:t xml:space="preserve"> قال</w:t>
      </w:r>
      <w:r>
        <w:rPr>
          <w:rtl/>
        </w:rPr>
        <w:t xml:space="preserve">: </w:t>
      </w:r>
      <w:r w:rsidRPr="006750DF">
        <w:rPr>
          <w:rtl/>
        </w:rPr>
        <w:t>الشجرة التي نهى آدم وزوجته أن يأكلا منها شجرة الحسد. عهد إليهما</w:t>
      </w:r>
      <w:r>
        <w:rPr>
          <w:rtl/>
        </w:rPr>
        <w:t xml:space="preserve">، </w:t>
      </w:r>
      <w:r w:rsidRPr="006750DF">
        <w:rPr>
          <w:rtl/>
        </w:rPr>
        <w:t>ان لا ينظرا</w:t>
      </w:r>
      <w:r>
        <w:rPr>
          <w:rtl/>
        </w:rPr>
        <w:t xml:space="preserve"> إلى </w:t>
      </w:r>
      <w:r w:rsidRPr="006750DF">
        <w:rPr>
          <w:rtl/>
        </w:rPr>
        <w:t>من فضله الله عليه وعلى خلائقه بعين الحسد ولم يجد له عزما.</w:t>
      </w:r>
    </w:p>
    <w:p w:rsidR="00BD62F3" w:rsidRPr="006750DF" w:rsidRDefault="00BD62F3" w:rsidP="002C718C">
      <w:pPr>
        <w:pStyle w:val="libNormal"/>
        <w:rPr>
          <w:rtl/>
        </w:rPr>
      </w:pPr>
      <w:r w:rsidRPr="006750DF">
        <w:rPr>
          <w:rtl/>
        </w:rPr>
        <w:t>157</w:t>
      </w:r>
      <w:r>
        <w:rPr>
          <w:rtl/>
        </w:rPr>
        <w:t xml:space="preserve"> ـ </w:t>
      </w:r>
      <w:r w:rsidRPr="006750DF">
        <w:rPr>
          <w:rtl/>
        </w:rPr>
        <w:t xml:space="preserve">عن جميل بن دراج عن بعض أصحابنا عن أحدهما </w:t>
      </w:r>
      <w:r w:rsidRPr="002C718C">
        <w:rPr>
          <w:rStyle w:val="libAlaemChar"/>
          <w:rtl/>
        </w:rPr>
        <w:t>عليهما‌السلام</w:t>
      </w:r>
      <w:r w:rsidRPr="006750DF">
        <w:rPr>
          <w:rtl/>
        </w:rPr>
        <w:t xml:space="preserve"> قال</w:t>
      </w:r>
      <w:r>
        <w:rPr>
          <w:rtl/>
        </w:rPr>
        <w:t xml:space="preserve">: </w:t>
      </w:r>
      <w:r w:rsidRPr="006750DF">
        <w:rPr>
          <w:rtl/>
        </w:rPr>
        <w:t>سألته كيف أخذ الله آدم بالنسيان</w:t>
      </w:r>
      <w:r>
        <w:rPr>
          <w:rtl/>
        </w:rPr>
        <w:t>؟</w:t>
      </w:r>
      <w:r w:rsidRPr="006750DF">
        <w:rPr>
          <w:rtl/>
        </w:rPr>
        <w:t xml:space="preserve"> فقال</w:t>
      </w:r>
      <w:r>
        <w:rPr>
          <w:rtl/>
        </w:rPr>
        <w:t xml:space="preserve">: </w:t>
      </w:r>
      <w:r>
        <w:rPr>
          <w:rFonts w:hint="cs"/>
          <w:rtl/>
        </w:rPr>
        <w:t>إ</w:t>
      </w:r>
      <w:r w:rsidRPr="006750DF">
        <w:rPr>
          <w:rtl/>
        </w:rPr>
        <w:t>ن</w:t>
      </w:r>
      <w:r>
        <w:rPr>
          <w:rFonts w:hint="cs"/>
          <w:rtl/>
        </w:rPr>
        <w:t>ّ</w:t>
      </w:r>
      <w:r w:rsidRPr="006750DF">
        <w:rPr>
          <w:rtl/>
        </w:rPr>
        <w:t>ه لم ينس وكيف ينسى وهو يذكره ويقول له إبليس</w:t>
      </w:r>
      <w:r>
        <w:rPr>
          <w:rtl/>
        </w:rPr>
        <w:t xml:space="preserve">: </w:t>
      </w:r>
      <w:r w:rsidRPr="002C718C">
        <w:rPr>
          <w:rStyle w:val="libAlaemChar"/>
          <w:rtl/>
        </w:rPr>
        <w:t>(</w:t>
      </w:r>
      <w:r w:rsidRPr="002C718C">
        <w:rPr>
          <w:rStyle w:val="libAieChar"/>
          <w:rtl/>
        </w:rPr>
        <w:t>ما نَهاكُما رَبُّكُما عَنْ هذِهِ الشَّجَرَةِ إِلَّا أَنْ تَكُونا مَلَكَيْنِ أَوْ تَكُونا مِنَ الْخالِدِينَ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158 ـ في كتاب المناقب </w:t>
      </w:r>
      <w:r w:rsidRPr="006750DF">
        <w:rPr>
          <w:rtl/>
          <w:lang w:bidi="fa-IR"/>
        </w:rPr>
        <w:t>لابن شهر آشوب</w:t>
      </w:r>
      <w:r>
        <w:rPr>
          <w:rtl/>
          <w:lang w:bidi="fa-IR"/>
        </w:rPr>
        <w:t xml:space="preserve">: </w:t>
      </w:r>
      <w:r w:rsidRPr="006750DF">
        <w:rPr>
          <w:rtl/>
          <w:lang w:bidi="fa-IR"/>
        </w:rPr>
        <w:t xml:space="preserve">الباقر </w:t>
      </w:r>
      <w:r w:rsidRPr="002C718C">
        <w:rPr>
          <w:rStyle w:val="libAlaemChar"/>
          <w:rtl/>
        </w:rPr>
        <w:t>عليه‌السلام</w:t>
      </w:r>
      <w:r w:rsidRPr="006750DF">
        <w:rPr>
          <w:rtl/>
          <w:lang w:bidi="fa-IR"/>
        </w:rPr>
        <w:t xml:space="preserve"> في قوله </w:t>
      </w:r>
      <w:r w:rsidRPr="002C718C">
        <w:rPr>
          <w:rStyle w:val="libAlaemChar"/>
          <w:rtl/>
        </w:rPr>
        <w:t>(</w:t>
      </w:r>
      <w:r w:rsidRPr="002C718C">
        <w:rPr>
          <w:rStyle w:val="libAieChar"/>
          <w:rtl/>
        </w:rPr>
        <w:t>وَلَقَدْ عَهِدْنا</w:t>
      </w:r>
    </w:p>
    <w:p w:rsidR="00BD62F3" w:rsidRPr="006750DF" w:rsidRDefault="00BD62F3" w:rsidP="002C718C">
      <w:pPr>
        <w:pStyle w:val="libNormal0"/>
        <w:rPr>
          <w:rtl/>
        </w:rPr>
      </w:pPr>
      <w:r>
        <w:rPr>
          <w:rtl/>
        </w:rPr>
        <w:br w:type="page"/>
      </w:r>
      <w:r w:rsidRPr="002C718C">
        <w:rPr>
          <w:rStyle w:val="libAieChar"/>
          <w:rtl/>
        </w:rPr>
        <w:lastRenderedPageBreak/>
        <w:t>إِلى آدَمَ مِنْ قَبْلُ</w:t>
      </w:r>
      <w:r w:rsidRPr="002C718C">
        <w:rPr>
          <w:rStyle w:val="libAlaemChar"/>
          <w:rtl/>
        </w:rPr>
        <w:t>)</w:t>
      </w:r>
      <w:r w:rsidRPr="006750DF">
        <w:rPr>
          <w:rtl/>
        </w:rPr>
        <w:t xml:space="preserve"> كلمات في محمد وعلى وفاطمة والحسن والحسين والائمة من ذريتهم» كذا نزلت على محمد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 xml:space="preserve">159 ـ في كتاب علل الشرائع </w:t>
      </w:r>
      <w:r w:rsidRPr="006750DF">
        <w:rPr>
          <w:rtl/>
        </w:rPr>
        <w:t>باسناده</w:t>
      </w:r>
      <w:r>
        <w:rPr>
          <w:rtl/>
        </w:rPr>
        <w:t xml:space="preserve"> إلى </w:t>
      </w:r>
      <w:r w:rsidRPr="006750DF">
        <w:rPr>
          <w:rtl/>
        </w:rPr>
        <w:t xml:space="preserve">الحسين بن أبي العلا عن أبي عبد الله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حديث طويل يقول فيه </w:t>
      </w:r>
      <w:r w:rsidRPr="002C718C">
        <w:rPr>
          <w:rStyle w:val="libAlaemChar"/>
          <w:rtl/>
        </w:rPr>
        <w:t>صلى‌الله‌عليه‌وآله</w:t>
      </w:r>
      <w:r>
        <w:rPr>
          <w:rtl/>
        </w:rPr>
        <w:t xml:space="preserve">: </w:t>
      </w:r>
      <w:r w:rsidRPr="006750DF">
        <w:rPr>
          <w:rtl/>
        </w:rPr>
        <w:t>لما ان وسوس الشيطان</w:t>
      </w:r>
      <w:r>
        <w:rPr>
          <w:rtl/>
        </w:rPr>
        <w:t xml:space="preserve"> إلى </w:t>
      </w:r>
      <w:r w:rsidRPr="006750DF">
        <w:rPr>
          <w:rtl/>
        </w:rPr>
        <w:t>آدم دنا من الشجرة ونظر إليها ذهب ماء وجهه</w:t>
      </w:r>
      <w:r>
        <w:rPr>
          <w:rtl/>
        </w:rPr>
        <w:t xml:space="preserve">، </w:t>
      </w:r>
      <w:r w:rsidRPr="006750DF">
        <w:rPr>
          <w:rtl/>
        </w:rPr>
        <w:t>ثم قام ومشى إليها وهي أول قدم مشت</w:t>
      </w:r>
      <w:r>
        <w:rPr>
          <w:rtl/>
        </w:rPr>
        <w:t xml:space="preserve"> إلى </w:t>
      </w:r>
      <w:r w:rsidRPr="006750DF">
        <w:rPr>
          <w:rtl/>
        </w:rPr>
        <w:t>الخطيئة</w:t>
      </w:r>
      <w:r>
        <w:rPr>
          <w:rtl/>
        </w:rPr>
        <w:t xml:space="preserve">، </w:t>
      </w:r>
      <w:r w:rsidRPr="006750DF">
        <w:rPr>
          <w:rtl/>
        </w:rPr>
        <w:t>ثم تناول بيده مما عليها فأكل فطار الحلي والحلل عن جسده.</w:t>
      </w:r>
    </w:p>
    <w:p w:rsidR="00BD62F3" w:rsidRPr="006750DF" w:rsidRDefault="00BD62F3" w:rsidP="002C718C">
      <w:pPr>
        <w:pStyle w:val="libNormal"/>
        <w:rPr>
          <w:rtl/>
        </w:rPr>
      </w:pPr>
      <w:r w:rsidRPr="00FB47E7">
        <w:rPr>
          <w:rStyle w:val="libBold2Char"/>
          <w:rtl/>
        </w:rPr>
        <w:t>160 ـ في عيون الاخبار</w:t>
      </w:r>
      <w:r w:rsidRPr="006750DF">
        <w:rPr>
          <w:rtl/>
        </w:rPr>
        <w:t xml:space="preserve"> باسناده</w:t>
      </w:r>
      <w:r>
        <w:rPr>
          <w:rtl/>
        </w:rPr>
        <w:t xml:space="preserve"> إلى علي بن </w:t>
      </w:r>
      <w:r w:rsidRPr="006750DF">
        <w:rPr>
          <w:rtl/>
        </w:rPr>
        <w:t>محمد بن الجهم قال</w:t>
      </w:r>
      <w:r>
        <w:rPr>
          <w:rtl/>
        </w:rPr>
        <w:t xml:space="preserve">: </w:t>
      </w:r>
      <w:r w:rsidRPr="006750DF">
        <w:rPr>
          <w:rtl/>
        </w:rPr>
        <w:t xml:space="preserve">حضرت مجلس المأمون وعنده الرضا </w:t>
      </w:r>
      <w:r w:rsidRPr="002C718C">
        <w:rPr>
          <w:rStyle w:val="libAlaemChar"/>
          <w:rtl/>
        </w:rPr>
        <w:t>عليه‌السلام</w:t>
      </w:r>
      <w:r w:rsidRPr="006750DF">
        <w:rPr>
          <w:rtl/>
        </w:rPr>
        <w:t xml:space="preserve"> فقال له المأمون</w:t>
      </w:r>
      <w:r>
        <w:rPr>
          <w:rtl/>
        </w:rPr>
        <w:t xml:space="preserve">: </w:t>
      </w:r>
      <w:r w:rsidRPr="006750DF">
        <w:rPr>
          <w:rtl/>
        </w:rPr>
        <w:t>يا بن رسول الله أليس من قولك ان الأنبياء معصومون</w:t>
      </w:r>
      <w:r>
        <w:rPr>
          <w:rtl/>
        </w:rPr>
        <w:t>؟</w:t>
      </w:r>
      <w:r w:rsidRPr="006750DF">
        <w:rPr>
          <w:rtl/>
        </w:rPr>
        <w:t xml:space="preserve"> قال</w:t>
      </w:r>
      <w:r>
        <w:rPr>
          <w:rtl/>
        </w:rPr>
        <w:t xml:space="preserve">: </w:t>
      </w:r>
      <w:r w:rsidRPr="006750DF">
        <w:rPr>
          <w:rtl/>
        </w:rPr>
        <w:t xml:space="preserve">بلى قال فما معنى قول الله </w:t>
      </w:r>
      <w:r w:rsidRPr="002C718C">
        <w:rPr>
          <w:rStyle w:val="libAlaemChar"/>
          <w:rtl/>
        </w:rPr>
        <w:t>عزوجل</w:t>
      </w:r>
      <w:r>
        <w:rPr>
          <w:rtl/>
        </w:rPr>
        <w:t xml:space="preserve">: </w:t>
      </w:r>
      <w:r w:rsidRPr="002C718C">
        <w:rPr>
          <w:rStyle w:val="libAlaemChar"/>
          <w:rtl/>
        </w:rPr>
        <w:t>(</w:t>
      </w:r>
      <w:r w:rsidRPr="002C718C">
        <w:rPr>
          <w:rStyle w:val="libAieChar"/>
          <w:rtl/>
        </w:rPr>
        <w:t>وَعَصى آدَمُ رَبَّهُ فَغَوى</w:t>
      </w:r>
      <w:r w:rsidRPr="002C718C">
        <w:rPr>
          <w:rStyle w:val="libAlaemChar"/>
          <w:rtl/>
        </w:rPr>
        <w:t>)</w:t>
      </w:r>
      <w:r>
        <w:rPr>
          <w:rtl/>
        </w:rPr>
        <w:t>؟</w:t>
      </w:r>
      <w:r w:rsidRPr="006750DF">
        <w:rPr>
          <w:rtl/>
        </w:rPr>
        <w:t xml:space="preserve"> قال </w:t>
      </w:r>
      <w:r w:rsidRPr="002C718C">
        <w:rPr>
          <w:rStyle w:val="libAlaemChar"/>
          <w:rtl/>
        </w:rPr>
        <w:t>عليه‌السلام</w:t>
      </w:r>
      <w:r>
        <w:rPr>
          <w:rtl/>
        </w:rPr>
        <w:t xml:space="preserve">: إنّ </w:t>
      </w:r>
      <w:r w:rsidRPr="006750DF">
        <w:rPr>
          <w:rtl/>
        </w:rPr>
        <w:t>الله تعالى قال لادم</w:t>
      </w:r>
      <w:r>
        <w:rPr>
          <w:rtl/>
        </w:rPr>
        <w:t xml:space="preserve">: </w:t>
      </w:r>
      <w:r w:rsidRPr="002C718C">
        <w:rPr>
          <w:rStyle w:val="libAlaemChar"/>
          <w:rtl/>
        </w:rPr>
        <w:t>(</w:t>
      </w:r>
      <w:r w:rsidRPr="002C718C">
        <w:rPr>
          <w:rStyle w:val="libAieChar"/>
          <w:rtl/>
        </w:rPr>
        <w:t>اسْكُنْ أَنْتَ وَزَوْجُكَ الْجَنَّةَ وَكُلا مِنْها رَغَداً حَيْثُ شِئْتُما وَلا تَقْرَبا هذِهِ الشَّجَرَةَ</w:t>
      </w:r>
      <w:r w:rsidRPr="002C718C">
        <w:rPr>
          <w:rStyle w:val="libAlaemChar"/>
          <w:rtl/>
        </w:rPr>
        <w:t>)</w:t>
      </w:r>
      <w:r w:rsidRPr="006750DF">
        <w:rPr>
          <w:rtl/>
        </w:rPr>
        <w:t xml:space="preserve"> وأشار لهما</w:t>
      </w:r>
      <w:r>
        <w:rPr>
          <w:rtl/>
        </w:rPr>
        <w:t xml:space="preserve"> إلى </w:t>
      </w:r>
      <w:r w:rsidRPr="006750DF">
        <w:rPr>
          <w:rtl/>
        </w:rPr>
        <w:t xml:space="preserve">شجرة الحنطة </w:t>
      </w:r>
      <w:r w:rsidRPr="002C718C">
        <w:rPr>
          <w:rStyle w:val="libAlaemChar"/>
          <w:rtl/>
        </w:rPr>
        <w:t>(</w:t>
      </w:r>
      <w:r w:rsidRPr="002C718C">
        <w:rPr>
          <w:rStyle w:val="libAieChar"/>
          <w:rtl/>
        </w:rPr>
        <w:t>فَتَكُونا مِنَ الظَّالِمِينَ</w:t>
      </w:r>
      <w:r w:rsidRPr="002C718C">
        <w:rPr>
          <w:rStyle w:val="libAlaemChar"/>
          <w:rtl/>
        </w:rPr>
        <w:t>)</w:t>
      </w:r>
      <w:r w:rsidRPr="006750DF">
        <w:rPr>
          <w:rtl/>
        </w:rPr>
        <w:t xml:space="preserve"> ولم يقل</w:t>
      </w:r>
      <w:r>
        <w:rPr>
          <w:rtl/>
        </w:rPr>
        <w:t xml:space="preserve">: </w:t>
      </w:r>
      <w:r w:rsidRPr="006750DF">
        <w:rPr>
          <w:rtl/>
        </w:rPr>
        <w:t>ولا تأكلا من هذه الشجرة ولا مما كان من جنسها</w:t>
      </w:r>
      <w:r>
        <w:rPr>
          <w:rtl/>
        </w:rPr>
        <w:t xml:space="preserve">، </w:t>
      </w:r>
      <w:r w:rsidRPr="006750DF">
        <w:rPr>
          <w:rtl/>
        </w:rPr>
        <w:t>فلم يقربا من تلك الشجرة وانما أكلا من غيرها لما أن وسوس الشيطان إليهما</w:t>
      </w:r>
      <w:r>
        <w:rPr>
          <w:rtl/>
        </w:rPr>
        <w:t xml:space="preserve">، </w:t>
      </w:r>
      <w:r w:rsidRPr="006750DF">
        <w:rPr>
          <w:rtl/>
        </w:rPr>
        <w:t>وقال</w:t>
      </w:r>
      <w:r>
        <w:rPr>
          <w:rtl/>
        </w:rPr>
        <w:t xml:space="preserve">: </w:t>
      </w:r>
      <w:r w:rsidRPr="002C718C">
        <w:rPr>
          <w:rStyle w:val="libAlaemChar"/>
          <w:rtl/>
        </w:rPr>
        <w:t>(</w:t>
      </w:r>
      <w:r w:rsidRPr="002C718C">
        <w:rPr>
          <w:rStyle w:val="libAieChar"/>
          <w:rtl/>
        </w:rPr>
        <w:t>ما نَهاكُما رَبُّكُما عَنْ هذِهِ الشَّجَرَةِ</w:t>
      </w:r>
      <w:r w:rsidRPr="002C718C">
        <w:rPr>
          <w:rStyle w:val="libAlaemChar"/>
          <w:rtl/>
        </w:rPr>
        <w:t>)</w:t>
      </w:r>
      <w:r w:rsidRPr="006750DF">
        <w:rPr>
          <w:rtl/>
        </w:rPr>
        <w:t xml:space="preserve"> وانما نهاكما ان تقربا غيرها ولم ينهكما عن الاكل منها </w:t>
      </w:r>
      <w:r w:rsidRPr="002C718C">
        <w:rPr>
          <w:rStyle w:val="libAlaemChar"/>
          <w:rtl/>
        </w:rPr>
        <w:t>(</w:t>
      </w:r>
      <w:r w:rsidRPr="002C718C">
        <w:rPr>
          <w:rStyle w:val="libAieChar"/>
          <w:rtl/>
        </w:rPr>
        <w:t>إِلَّا أَنْ تَكُونا مَلَكَيْنِ أَوْ تَكُونا مِنَ الْخالِدِينَ وَقاسَمَهُما إِنِّي لَكُما لَمِنَ النَّاصِحِينَ</w:t>
      </w:r>
      <w:r w:rsidRPr="002C718C">
        <w:rPr>
          <w:rStyle w:val="libAlaemChar"/>
          <w:rtl/>
        </w:rPr>
        <w:t>)</w:t>
      </w:r>
      <w:r w:rsidRPr="006750DF">
        <w:rPr>
          <w:rtl/>
        </w:rPr>
        <w:t xml:space="preserve"> ولم يكن آدم وحوا شاهدا قبل ذلك من يحلف بالله كاذبا «فدليهما بغرور فأكلا منها» ثقة بيمينه بالله وكان ذلك من آدم قبل النبوة</w:t>
      </w:r>
      <w:r>
        <w:rPr>
          <w:rtl/>
        </w:rPr>
        <w:t xml:space="preserve">، </w:t>
      </w:r>
      <w:r w:rsidRPr="006750DF">
        <w:rPr>
          <w:rtl/>
        </w:rPr>
        <w:t>ولم يكن بذنب كبير استحق به دخول النار</w:t>
      </w:r>
      <w:r>
        <w:rPr>
          <w:rtl/>
        </w:rPr>
        <w:t xml:space="preserve">، </w:t>
      </w:r>
      <w:r w:rsidRPr="006750DF">
        <w:rPr>
          <w:rtl/>
        </w:rPr>
        <w:t>وانما كان من الصغائر الموهوبة التي تجوز على الأنبياء قبل نزول الوحي عليهم</w:t>
      </w:r>
      <w:r>
        <w:rPr>
          <w:rtl/>
        </w:rPr>
        <w:t xml:space="preserve">، </w:t>
      </w:r>
      <w:r w:rsidRPr="006750DF">
        <w:rPr>
          <w:rtl/>
        </w:rPr>
        <w:t>فلما اجتباه الله تعالى وجعله نبيا كان معصوما لا يذنب صغيرة ولا كبيرة</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وَعَصى آدَمُ رَبَّهُ فَغَوى ثُمَّ اجْتَباهُ رَبُّهُ فَتابَ عَلَيْهِ وَهَدى</w:t>
      </w:r>
      <w:r w:rsidRPr="002C718C">
        <w:rPr>
          <w:rStyle w:val="libAlaemChar"/>
          <w:rtl/>
        </w:rPr>
        <w:t>)</w:t>
      </w:r>
      <w:r w:rsidRPr="006750DF">
        <w:rPr>
          <w:rtl/>
        </w:rPr>
        <w:t xml:space="preserve"> وقال </w:t>
      </w:r>
      <w:r w:rsidRPr="002C718C">
        <w:rPr>
          <w:rStyle w:val="libAlaemChar"/>
          <w:rtl/>
        </w:rPr>
        <w:t>عزوجل</w:t>
      </w:r>
      <w:r>
        <w:rPr>
          <w:rtl/>
        </w:rPr>
        <w:t xml:space="preserve">: </w:t>
      </w:r>
      <w:r w:rsidRPr="002C718C">
        <w:rPr>
          <w:rStyle w:val="libAlaemChar"/>
          <w:rtl/>
        </w:rPr>
        <w:t>(</w:t>
      </w:r>
      <w:r w:rsidRPr="002C718C">
        <w:rPr>
          <w:rStyle w:val="libAieChar"/>
          <w:rtl/>
        </w:rPr>
        <w:t>إِنَّ اللهَ اصْطَفى آدَمَ وَنُوحاً وَآلَ إِبْراهِيمَ وَآلَ عِمْرانَ عَلَى الْعالَمِينَ</w:t>
      </w:r>
      <w:r w:rsidRPr="002C718C">
        <w:rPr>
          <w:rStyle w:val="libAlaemChar"/>
          <w:rtl/>
        </w:rPr>
        <w:t>)</w:t>
      </w:r>
      <w:r>
        <w:rPr>
          <w:rtl/>
        </w:rPr>
        <w:t>.</w:t>
      </w:r>
    </w:p>
    <w:p w:rsidR="00BD62F3" w:rsidRPr="006750DF" w:rsidRDefault="00BD62F3" w:rsidP="002C718C">
      <w:pPr>
        <w:pStyle w:val="libNormal"/>
        <w:rPr>
          <w:rtl/>
        </w:rPr>
      </w:pPr>
      <w:r w:rsidRPr="006750DF">
        <w:rPr>
          <w:rtl/>
        </w:rPr>
        <w:t>161</w:t>
      </w:r>
      <w:r>
        <w:rPr>
          <w:rtl/>
        </w:rPr>
        <w:t xml:space="preserve"> ـ </w:t>
      </w:r>
      <w:r w:rsidRPr="006750DF">
        <w:rPr>
          <w:rtl/>
        </w:rPr>
        <w:t xml:space="preserve">وفيه في باب ما كتبه الرضا </w:t>
      </w:r>
      <w:r w:rsidRPr="002C718C">
        <w:rPr>
          <w:rStyle w:val="libAlaemChar"/>
          <w:rtl/>
        </w:rPr>
        <w:t>عليه‌السلام</w:t>
      </w:r>
      <w:r w:rsidRPr="006750DF">
        <w:rPr>
          <w:rtl/>
        </w:rPr>
        <w:t xml:space="preserve"> للمأمون من محض الإسلام وشرايع الدين</w:t>
      </w:r>
      <w:r>
        <w:rPr>
          <w:rtl/>
        </w:rPr>
        <w:t xml:space="preserve">: إنّ </w:t>
      </w:r>
      <w:r w:rsidRPr="006750DF">
        <w:rPr>
          <w:rtl/>
        </w:rPr>
        <w:t xml:space="preserve">ذنوب الأنبياء </w:t>
      </w:r>
      <w:r w:rsidRPr="002C718C">
        <w:rPr>
          <w:rStyle w:val="libAlaemChar"/>
          <w:rtl/>
        </w:rPr>
        <w:t>عليهم‌السلام</w:t>
      </w:r>
      <w:r w:rsidRPr="006750DF">
        <w:rPr>
          <w:rtl/>
        </w:rPr>
        <w:t xml:space="preserve"> صغائر موهوبة.</w:t>
      </w:r>
    </w:p>
    <w:p w:rsidR="00BD62F3" w:rsidRPr="006750DF" w:rsidRDefault="00BD62F3" w:rsidP="002C718C">
      <w:pPr>
        <w:pStyle w:val="libNormal"/>
        <w:rPr>
          <w:rtl/>
        </w:rPr>
      </w:pPr>
      <w:r>
        <w:rPr>
          <w:rtl/>
        </w:rPr>
        <w:br w:type="page"/>
      </w:r>
      <w:r w:rsidRPr="006750DF">
        <w:rPr>
          <w:rtl/>
        </w:rPr>
        <w:lastRenderedPageBreak/>
        <w:t>162</w:t>
      </w:r>
      <w:r>
        <w:rPr>
          <w:rtl/>
        </w:rPr>
        <w:t xml:space="preserve"> ـ </w:t>
      </w:r>
      <w:r w:rsidRPr="006750DF">
        <w:rPr>
          <w:rtl/>
        </w:rPr>
        <w:t>وباسناده</w:t>
      </w:r>
      <w:r>
        <w:rPr>
          <w:rtl/>
        </w:rPr>
        <w:t xml:space="preserve"> إلى </w:t>
      </w:r>
      <w:r w:rsidRPr="006750DF">
        <w:rPr>
          <w:rtl/>
        </w:rPr>
        <w:t>أبي الصلت الهروي قال</w:t>
      </w:r>
      <w:r>
        <w:rPr>
          <w:rtl/>
        </w:rPr>
        <w:t xml:space="preserve">: </w:t>
      </w:r>
      <w:r w:rsidRPr="006750DF">
        <w:rPr>
          <w:rtl/>
        </w:rPr>
        <w:t>لما جمع المأمون لعل</w:t>
      </w:r>
      <w:r>
        <w:rPr>
          <w:rFonts w:hint="cs"/>
          <w:rtl/>
        </w:rPr>
        <w:t>يِّ</w:t>
      </w:r>
      <w:r w:rsidRPr="006750DF">
        <w:rPr>
          <w:rtl/>
        </w:rPr>
        <w:t xml:space="preserve"> بن موسى الرضا </w:t>
      </w:r>
      <w:r w:rsidRPr="002C718C">
        <w:rPr>
          <w:rStyle w:val="libAlaemChar"/>
          <w:rtl/>
        </w:rPr>
        <w:t>عليه‌السلام</w:t>
      </w:r>
      <w:r w:rsidRPr="006750DF">
        <w:rPr>
          <w:rtl/>
        </w:rPr>
        <w:t xml:space="preserve"> أهل المقالات من أهل الإسلام والديانات من اليهود والنصارى والمجوس والصابئين وساير المقالات</w:t>
      </w:r>
      <w:r>
        <w:rPr>
          <w:rtl/>
        </w:rPr>
        <w:t xml:space="preserve">، </w:t>
      </w:r>
      <w:r w:rsidRPr="006750DF">
        <w:rPr>
          <w:rtl/>
        </w:rPr>
        <w:t>فلم يقم أحد</w:t>
      </w:r>
      <w:r w:rsidRPr="00BC59CA">
        <w:rPr>
          <w:rFonts w:hint="cs"/>
          <w:rtl/>
        </w:rPr>
        <w:t xml:space="preserve"> </w:t>
      </w:r>
      <w:r>
        <w:rPr>
          <w:rFonts w:hint="cs"/>
          <w:rtl/>
        </w:rPr>
        <w:t>إ</w:t>
      </w:r>
      <w:r w:rsidRPr="006750DF">
        <w:rPr>
          <w:rtl/>
        </w:rPr>
        <w:t>ل</w:t>
      </w:r>
      <w:r>
        <w:rPr>
          <w:rFonts w:hint="cs"/>
          <w:rtl/>
        </w:rPr>
        <w:t>ّ</w:t>
      </w:r>
      <w:r w:rsidRPr="006750DF">
        <w:rPr>
          <w:rtl/>
        </w:rPr>
        <w:t>ا وقد ألزمه حجته كأنه ألقم حجرا قام</w:t>
      </w:r>
      <w:r>
        <w:rPr>
          <w:rtl/>
        </w:rPr>
        <w:t xml:space="preserve"> إليه علي بن </w:t>
      </w:r>
      <w:r w:rsidRPr="006750DF">
        <w:rPr>
          <w:rtl/>
        </w:rPr>
        <w:t>جهم فقال له</w:t>
      </w:r>
      <w:r>
        <w:rPr>
          <w:rtl/>
        </w:rPr>
        <w:t xml:space="preserve">: </w:t>
      </w:r>
      <w:r w:rsidRPr="006750DF">
        <w:rPr>
          <w:rtl/>
        </w:rPr>
        <w:t>يا ابن رسول الله أتقول بعصمة الأنبياء</w:t>
      </w:r>
      <w:r>
        <w:rPr>
          <w:rtl/>
        </w:rPr>
        <w:t>؟</w:t>
      </w:r>
      <w:r w:rsidRPr="006750DF">
        <w:rPr>
          <w:rtl/>
        </w:rPr>
        <w:t xml:space="preserve"> فقال</w:t>
      </w:r>
      <w:r>
        <w:rPr>
          <w:rtl/>
        </w:rPr>
        <w:t xml:space="preserve">: </w:t>
      </w:r>
      <w:r w:rsidRPr="006750DF">
        <w:rPr>
          <w:rtl/>
        </w:rPr>
        <w:t>نعم قال</w:t>
      </w:r>
      <w:r>
        <w:rPr>
          <w:rtl/>
        </w:rPr>
        <w:t xml:space="preserve">: </w:t>
      </w:r>
      <w:r w:rsidRPr="006750DF">
        <w:rPr>
          <w:rtl/>
        </w:rPr>
        <w:t xml:space="preserve">فما تعمل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وَعَصى آدَمُ رَبَّهُ فَغَوى</w:t>
      </w:r>
      <w:r w:rsidRPr="002C718C">
        <w:rPr>
          <w:rStyle w:val="libAlaemChar"/>
          <w:rtl/>
        </w:rPr>
        <w:t>)</w:t>
      </w:r>
      <w:r>
        <w:rPr>
          <w:rtl/>
        </w:rPr>
        <w:t>؟</w:t>
      </w:r>
      <w:r w:rsidRPr="006750DF">
        <w:rPr>
          <w:rtl/>
        </w:rPr>
        <w:t xml:space="preserve"> فقال </w:t>
      </w:r>
      <w:r w:rsidRPr="002C718C">
        <w:rPr>
          <w:rStyle w:val="libAlaemChar"/>
          <w:rtl/>
        </w:rPr>
        <w:t>عليه‌السلام</w:t>
      </w:r>
      <w:r>
        <w:rPr>
          <w:rtl/>
        </w:rPr>
        <w:t xml:space="preserve">: إنّ </w:t>
      </w:r>
      <w:r w:rsidRPr="006750DF">
        <w:rPr>
          <w:rtl/>
        </w:rPr>
        <w:t xml:space="preserve">الله </w:t>
      </w:r>
      <w:r w:rsidRPr="002C718C">
        <w:rPr>
          <w:rStyle w:val="libAlaemChar"/>
          <w:rtl/>
        </w:rPr>
        <w:t>عزوجل</w:t>
      </w:r>
      <w:r w:rsidRPr="006750DF">
        <w:rPr>
          <w:rtl/>
        </w:rPr>
        <w:t xml:space="preserve"> خلق آدم حجته في أرضه وخليفته في بلاده</w:t>
      </w:r>
      <w:r>
        <w:rPr>
          <w:rtl/>
        </w:rPr>
        <w:t xml:space="preserve">، </w:t>
      </w:r>
      <w:r w:rsidRPr="006750DF">
        <w:rPr>
          <w:rtl/>
        </w:rPr>
        <w:t>لم يخلقه للجنة</w:t>
      </w:r>
      <w:r>
        <w:rPr>
          <w:rtl/>
        </w:rPr>
        <w:t xml:space="preserve">، </w:t>
      </w:r>
      <w:r w:rsidRPr="006750DF">
        <w:rPr>
          <w:rtl/>
        </w:rPr>
        <w:t xml:space="preserve">وكانت المعصية من آدم في الجنة لا في الأرض لتتم مقادير الله </w:t>
      </w:r>
      <w:r w:rsidRPr="002C718C">
        <w:rPr>
          <w:rStyle w:val="libAlaemChar"/>
          <w:rtl/>
        </w:rPr>
        <w:t>عزوجل</w:t>
      </w:r>
      <w:r>
        <w:rPr>
          <w:rtl/>
        </w:rPr>
        <w:t xml:space="preserve">، </w:t>
      </w:r>
      <w:r w:rsidRPr="006750DF">
        <w:rPr>
          <w:rtl/>
        </w:rPr>
        <w:t>فلما اهبط</w:t>
      </w:r>
      <w:r>
        <w:rPr>
          <w:rtl/>
        </w:rPr>
        <w:t xml:space="preserve"> إلى </w:t>
      </w:r>
      <w:r w:rsidRPr="006750DF">
        <w:rPr>
          <w:rtl/>
        </w:rPr>
        <w:t xml:space="preserve">الأرض وجعل حجة وخليفة عصم بقوله </w:t>
      </w:r>
      <w:r w:rsidRPr="002C718C">
        <w:rPr>
          <w:rStyle w:val="libAlaemChar"/>
          <w:rtl/>
        </w:rPr>
        <w:t>عزوجل</w:t>
      </w:r>
      <w:r>
        <w:rPr>
          <w:rtl/>
        </w:rPr>
        <w:t xml:space="preserve">: </w:t>
      </w:r>
      <w:r w:rsidRPr="002C718C">
        <w:rPr>
          <w:rStyle w:val="libAlaemChar"/>
          <w:rtl/>
        </w:rPr>
        <w:t>(</w:t>
      </w:r>
      <w:r w:rsidRPr="002C718C">
        <w:rPr>
          <w:rStyle w:val="libAieChar"/>
          <w:rtl/>
        </w:rPr>
        <w:t>إِنَّ اللهَ اصْطَفى آدَمَ وَنُوحاً وَآلَ إِبْراهِيمَ وَآلَ عِمْرانَ عَلَى الْعالَمِينَ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163 ـ في كتاب الاحتجاج للطبرسي </w:t>
      </w:r>
      <w:r w:rsidRPr="002C718C">
        <w:rPr>
          <w:rStyle w:val="libAlaemChar"/>
          <w:rtl/>
        </w:rPr>
        <w:t>رحمه‌الله</w:t>
      </w:r>
      <w:r w:rsidRPr="006750DF">
        <w:rPr>
          <w:rtl/>
        </w:rPr>
        <w:t xml:space="preserve"> عن أمير المؤمنين حديث طويل يقول فيه </w:t>
      </w:r>
      <w:r w:rsidRPr="002C718C">
        <w:rPr>
          <w:rStyle w:val="libAlaemChar"/>
          <w:rtl/>
        </w:rPr>
        <w:t>عليه‌السلام</w:t>
      </w:r>
      <w:r w:rsidRPr="006750DF">
        <w:rPr>
          <w:rtl/>
        </w:rPr>
        <w:t xml:space="preserve"> مجيبا لبعض الزنادقة وقد قال ذلك الزنديق</w:t>
      </w:r>
      <w:r>
        <w:rPr>
          <w:rtl/>
        </w:rPr>
        <w:t xml:space="preserve">: </w:t>
      </w:r>
      <w:r w:rsidRPr="006750DF">
        <w:rPr>
          <w:rtl/>
        </w:rPr>
        <w:t>وأجده قد شهر هفوات أنبيائه بقوله</w:t>
      </w:r>
      <w:r>
        <w:rPr>
          <w:rtl/>
        </w:rPr>
        <w:t xml:space="preserve">: </w:t>
      </w:r>
      <w:r w:rsidRPr="002C718C">
        <w:rPr>
          <w:rStyle w:val="libAlaemChar"/>
          <w:rtl/>
        </w:rPr>
        <w:t>(</w:t>
      </w:r>
      <w:r w:rsidRPr="002C718C">
        <w:rPr>
          <w:rStyle w:val="libAieChar"/>
          <w:rtl/>
        </w:rPr>
        <w:t>وَعَصى آدَمُ رَبَّهُ فَغَوى</w:t>
      </w:r>
      <w:r w:rsidRPr="002C718C">
        <w:rPr>
          <w:rStyle w:val="libAlaemChar"/>
          <w:rtl/>
        </w:rPr>
        <w:t>)</w:t>
      </w:r>
      <w:r>
        <w:rPr>
          <w:rtl/>
        </w:rPr>
        <w:t xml:space="preserve">: </w:t>
      </w:r>
      <w:r w:rsidRPr="006750DF">
        <w:rPr>
          <w:rtl/>
        </w:rPr>
        <w:t xml:space="preserve">واما هفوات الأنبياء </w:t>
      </w:r>
      <w:r w:rsidRPr="002C718C">
        <w:rPr>
          <w:rStyle w:val="libAlaemChar"/>
          <w:rtl/>
        </w:rPr>
        <w:t>عليهم‌السلام</w:t>
      </w:r>
      <w:r w:rsidRPr="006750DF">
        <w:rPr>
          <w:rtl/>
        </w:rPr>
        <w:t xml:space="preserve"> وما بينه الله في كتابه فان ذلك من أدل الدلائل على حكمة الله </w:t>
      </w:r>
      <w:r w:rsidRPr="002C718C">
        <w:rPr>
          <w:rStyle w:val="libAlaemChar"/>
          <w:rtl/>
        </w:rPr>
        <w:t>عزوجل</w:t>
      </w:r>
      <w:r w:rsidRPr="006750DF">
        <w:rPr>
          <w:rtl/>
        </w:rPr>
        <w:t xml:space="preserve"> الباهرة وقدرته القاهرة وعزته الظاهرة</w:t>
      </w:r>
      <w:r>
        <w:rPr>
          <w:rtl/>
        </w:rPr>
        <w:t xml:space="preserve">، </w:t>
      </w:r>
      <w:r w:rsidRPr="006750DF">
        <w:rPr>
          <w:rtl/>
        </w:rPr>
        <w:t xml:space="preserve">لأنه علم ان براهين الأنبياء </w:t>
      </w:r>
      <w:r w:rsidRPr="002C718C">
        <w:rPr>
          <w:rStyle w:val="libAlaemChar"/>
          <w:rtl/>
        </w:rPr>
        <w:t>عليهم‌السلام</w:t>
      </w:r>
      <w:r w:rsidRPr="006750DF">
        <w:rPr>
          <w:rtl/>
        </w:rPr>
        <w:t xml:space="preserve"> تكبر في صدور أممهم</w:t>
      </w:r>
      <w:r>
        <w:rPr>
          <w:rtl/>
        </w:rPr>
        <w:t xml:space="preserve">، </w:t>
      </w:r>
      <w:r w:rsidRPr="006750DF">
        <w:rPr>
          <w:rtl/>
        </w:rPr>
        <w:t>وان منهم يتخذ بعضهم إلها</w:t>
      </w:r>
      <w:r>
        <w:rPr>
          <w:rtl/>
        </w:rPr>
        <w:t xml:space="preserve">، </w:t>
      </w:r>
      <w:r w:rsidRPr="006750DF">
        <w:rPr>
          <w:rtl/>
        </w:rPr>
        <w:t>كالذي كان من النصارى في ابن مريم</w:t>
      </w:r>
      <w:r>
        <w:rPr>
          <w:rtl/>
        </w:rPr>
        <w:t xml:space="preserve">، </w:t>
      </w:r>
      <w:r w:rsidRPr="006750DF">
        <w:rPr>
          <w:rtl/>
        </w:rPr>
        <w:t xml:space="preserve">فذكرها دلالة على تخلفهم عن الكمال الذي انفرد به </w:t>
      </w:r>
      <w:r w:rsidRPr="002C718C">
        <w:rPr>
          <w:rStyle w:val="libAlaemChar"/>
          <w:rtl/>
        </w:rPr>
        <w:t>عزوجل</w:t>
      </w:r>
      <w:r w:rsidRPr="006750DF">
        <w:rPr>
          <w:rtl/>
        </w:rPr>
        <w:t>.</w:t>
      </w:r>
    </w:p>
    <w:p w:rsidR="00BD62F3" w:rsidRPr="006750DF" w:rsidRDefault="00BD62F3" w:rsidP="002C718C">
      <w:pPr>
        <w:pStyle w:val="libNormal"/>
        <w:rPr>
          <w:rtl/>
        </w:rPr>
      </w:pPr>
      <w:r w:rsidRPr="006750DF">
        <w:rPr>
          <w:rtl/>
        </w:rPr>
        <w:t>164</w:t>
      </w:r>
      <w:r>
        <w:rPr>
          <w:rtl/>
        </w:rPr>
        <w:t xml:space="preserve"> ـ </w:t>
      </w:r>
      <w:r w:rsidRPr="006750DF">
        <w:rPr>
          <w:rtl/>
        </w:rPr>
        <w:t xml:space="preserve">عن داود بن قبيصة عن الرضا عن أبيه </w:t>
      </w:r>
      <w:r w:rsidRPr="002C718C">
        <w:rPr>
          <w:rStyle w:val="libAlaemChar"/>
          <w:rtl/>
        </w:rPr>
        <w:t>عليهما‌السلام</w:t>
      </w:r>
      <w:r>
        <w:rPr>
          <w:rFonts w:hint="cs"/>
          <w:rtl/>
        </w:rPr>
        <w:t xml:space="preserve"> أنّه قال: </w:t>
      </w:r>
      <w:r w:rsidRPr="006750DF">
        <w:rPr>
          <w:rtl/>
        </w:rPr>
        <w:t>واما ما سئلت هل نهى عما أراد فلا يجوز ذلك ولو جاز ذلك لكان حيث نهى آدم عن أكل الشجرة</w:t>
      </w:r>
      <w:r>
        <w:rPr>
          <w:rtl/>
        </w:rPr>
        <w:t xml:space="preserve">، </w:t>
      </w:r>
      <w:r w:rsidRPr="006750DF">
        <w:rPr>
          <w:rtl/>
        </w:rPr>
        <w:t xml:space="preserve">أراد منه أكلها ولو أراد منه أكلها ما نادى عليه صبيان الكتائب </w:t>
      </w:r>
      <w:r w:rsidRPr="002C718C">
        <w:rPr>
          <w:rStyle w:val="libAlaemChar"/>
          <w:rtl/>
        </w:rPr>
        <w:t>(</w:t>
      </w:r>
      <w:r w:rsidRPr="002C718C">
        <w:rPr>
          <w:rStyle w:val="libAieChar"/>
          <w:rtl/>
        </w:rPr>
        <w:t>وَعَصى آدَمُ رَبَّهُ فَغَوى</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165 ـ في تهذيب الأحكام</w:t>
      </w:r>
      <w:r w:rsidRPr="006750DF">
        <w:rPr>
          <w:rtl/>
        </w:rPr>
        <w:t xml:space="preserve"> الحسين بن سعيد عن ابن أبي عمير عن ابن أذينة عن زرارة عن أبي جعفر </w:t>
      </w:r>
      <w:r w:rsidRPr="002C718C">
        <w:rPr>
          <w:rStyle w:val="libAlaemChar"/>
          <w:rtl/>
        </w:rPr>
        <w:t>عليه‌السلام</w:t>
      </w:r>
      <w:r w:rsidRPr="00567472">
        <w:rPr>
          <w:rFonts w:hint="cs"/>
          <w:rtl/>
        </w:rPr>
        <w:t xml:space="preserve"> </w:t>
      </w:r>
      <w:r>
        <w:rPr>
          <w:rFonts w:hint="cs"/>
          <w:rtl/>
        </w:rPr>
        <w:t>أ</w:t>
      </w:r>
      <w:r w:rsidRPr="006750DF">
        <w:rPr>
          <w:rtl/>
        </w:rPr>
        <w:t>ن</w:t>
      </w:r>
      <w:r>
        <w:rPr>
          <w:rFonts w:hint="cs"/>
          <w:rtl/>
        </w:rPr>
        <w:t>ّ</w:t>
      </w:r>
      <w:r w:rsidRPr="006750DF">
        <w:rPr>
          <w:rtl/>
        </w:rPr>
        <w:t>ه قال وقد ذكر النوافل اليومية</w:t>
      </w:r>
      <w:r>
        <w:rPr>
          <w:rtl/>
        </w:rPr>
        <w:t xml:space="preserve">: </w:t>
      </w:r>
      <w:r w:rsidRPr="006750DF">
        <w:rPr>
          <w:rtl/>
        </w:rPr>
        <w:t>وانما هذا كله تطوع وليس بمفروض ان تارك الفريضة كافر وان تارك هذا ليس بكافر ولكنها معصية</w:t>
      </w:r>
      <w:r>
        <w:rPr>
          <w:rtl/>
        </w:rPr>
        <w:t xml:space="preserve">، </w:t>
      </w:r>
      <w:r w:rsidRPr="006750DF">
        <w:rPr>
          <w:rtl/>
        </w:rPr>
        <w:t>لأنه يستحب</w:t>
      </w:r>
    </w:p>
    <w:p w:rsidR="00BD62F3" w:rsidRPr="006750DF" w:rsidRDefault="00BD62F3" w:rsidP="002C718C">
      <w:pPr>
        <w:pStyle w:val="libNormal0"/>
        <w:rPr>
          <w:rtl/>
        </w:rPr>
      </w:pPr>
      <w:r>
        <w:rPr>
          <w:rtl/>
        </w:rPr>
        <w:br w:type="page"/>
      </w:r>
      <w:r w:rsidRPr="006750DF">
        <w:rPr>
          <w:rtl/>
        </w:rPr>
        <w:lastRenderedPageBreak/>
        <w:t>إذا عمل الرجل عملا من الخيران يدوم عليه.</w:t>
      </w:r>
    </w:p>
    <w:p w:rsidR="00BD62F3" w:rsidRPr="006750DF" w:rsidRDefault="00BD62F3" w:rsidP="002C718C">
      <w:pPr>
        <w:pStyle w:val="libNormal"/>
        <w:rPr>
          <w:rtl/>
        </w:rPr>
      </w:pPr>
      <w:r w:rsidRPr="00FB47E7">
        <w:rPr>
          <w:rStyle w:val="libBold2Char"/>
          <w:rtl/>
        </w:rPr>
        <w:t>166 ـ في أصول الكافي</w:t>
      </w:r>
      <w:r w:rsidRPr="006750DF">
        <w:rPr>
          <w:rtl/>
        </w:rPr>
        <w:t xml:space="preserve"> الحسين بن محمد عن معلى بن محمد عن السياري عن</w:t>
      </w:r>
      <w:r>
        <w:rPr>
          <w:rtl/>
        </w:rPr>
        <w:t xml:space="preserve"> علي بن </w:t>
      </w:r>
      <w:r w:rsidRPr="006750DF">
        <w:rPr>
          <w:rtl/>
        </w:rPr>
        <w:t>عبد الله قال</w:t>
      </w:r>
      <w:r>
        <w:rPr>
          <w:rtl/>
        </w:rPr>
        <w:t xml:space="preserve">: </w:t>
      </w:r>
      <w:r w:rsidRPr="006750DF">
        <w:rPr>
          <w:rtl/>
        </w:rPr>
        <w:t>سأله رجل عن قوله تعالى</w:t>
      </w:r>
      <w:r>
        <w:rPr>
          <w:rtl/>
        </w:rPr>
        <w:t xml:space="preserve">: </w:t>
      </w:r>
      <w:r w:rsidRPr="002C718C">
        <w:rPr>
          <w:rStyle w:val="libAlaemChar"/>
          <w:rtl/>
        </w:rPr>
        <w:t>(</w:t>
      </w:r>
      <w:r w:rsidRPr="002C718C">
        <w:rPr>
          <w:rStyle w:val="libAieChar"/>
          <w:rtl/>
        </w:rPr>
        <w:t>فَمَنِ اتَّبَعَ هُدايَ فَلا يَضِلُّ وَلا يَشْقى</w:t>
      </w:r>
      <w:r w:rsidRPr="002C718C">
        <w:rPr>
          <w:rStyle w:val="libAlaemChar"/>
          <w:rtl/>
        </w:rPr>
        <w:t>)</w:t>
      </w:r>
      <w:r w:rsidRPr="006750DF">
        <w:rPr>
          <w:rtl/>
        </w:rPr>
        <w:t xml:space="preserve"> قال</w:t>
      </w:r>
      <w:r>
        <w:rPr>
          <w:rtl/>
        </w:rPr>
        <w:t xml:space="preserve">: </w:t>
      </w:r>
      <w:r w:rsidRPr="006750DF">
        <w:rPr>
          <w:rtl/>
        </w:rPr>
        <w:t>من قال بالأئمة واتبع أمرهم ولم يجز طاعتهم.</w:t>
      </w:r>
      <w:r>
        <w:rPr>
          <w:rFonts w:hint="cs"/>
          <w:rtl/>
        </w:rPr>
        <w:t xml:space="preserve"> </w:t>
      </w:r>
      <w:r w:rsidRPr="006750DF">
        <w:rPr>
          <w:rtl/>
        </w:rPr>
        <w:t>قال عز من قائل</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مَنْ أَعْرَضَ عَنْ ذِكْرِي</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167 ـ في روضة الكافي </w:t>
      </w:r>
      <w:r w:rsidRPr="006750DF">
        <w:rPr>
          <w:rtl/>
        </w:rPr>
        <w:t xml:space="preserve">خطبة لأمير المؤمنين </w:t>
      </w:r>
      <w:r w:rsidRPr="002C718C">
        <w:rPr>
          <w:rStyle w:val="libAlaemChar"/>
          <w:rtl/>
        </w:rPr>
        <w:t>عليه‌السلام</w:t>
      </w:r>
      <w:r w:rsidRPr="006750DF">
        <w:rPr>
          <w:rtl/>
        </w:rPr>
        <w:t xml:space="preserve"> وهي خطبة الوسيلة يقول فيها </w:t>
      </w:r>
      <w:r w:rsidRPr="002C718C">
        <w:rPr>
          <w:rStyle w:val="libAlaemChar"/>
          <w:rtl/>
        </w:rPr>
        <w:t>عليه‌السلام</w:t>
      </w:r>
      <w:r>
        <w:rPr>
          <w:rtl/>
        </w:rPr>
        <w:t xml:space="preserve">: </w:t>
      </w:r>
      <w:r w:rsidRPr="006750DF">
        <w:rPr>
          <w:rtl/>
        </w:rPr>
        <w:t>ولئن تقمصها دوني الأشقيان</w:t>
      </w:r>
      <w:r>
        <w:rPr>
          <w:rtl/>
        </w:rPr>
        <w:t xml:space="preserve">، </w:t>
      </w:r>
      <w:r w:rsidRPr="006750DF">
        <w:rPr>
          <w:rtl/>
        </w:rPr>
        <w:t>ونازعاني فيما ليس لهما بحق</w:t>
      </w:r>
      <w:r>
        <w:rPr>
          <w:rtl/>
        </w:rPr>
        <w:t xml:space="preserve">، </w:t>
      </w:r>
      <w:r w:rsidRPr="006750DF">
        <w:rPr>
          <w:rtl/>
        </w:rPr>
        <w:t>وركباها ضلالة واعتقداها جهالة</w:t>
      </w:r>
      <w:r>
        <w:rPr>
          <w:rtl/>
        </w:rPr>
        <w:t xml:space="preserve">، </w:t>
      </w:r>
      <w:r w:rsidRPr="006750DF">
        <w:rPr>
          <w:rtl/>
        </w:rPr>
        <w:t>فلبئس ما عليه وردا</w:t>
      </w:r>
      <w:r>
        <w:rPr>
          <w:rtl/>
        </w:rPr>
        <w:t xml:space="preserve">، </w:t>
      </w:r>
      <w:r w:rsidRPr="006750DF">
        <w:rPr>
          <w:rtl/>
        </w:rPr>
        <w:t>ولبئس ما لأنفسهما مهدا</w:t>
      </w:r>
      <w:r>
        <w:rPr>
          <w:rtl/>
        </w:rPr>
        <w:t xml:space="preserve">، </w:t>
      </w:r>
      <w:r w:rsidRPr="006750DF">
        <w:rPr>
          <w:rtl/>
        </w:rPr>
        <w:t>يتلاعنان في دورهما</w:t>
      </w:r>
      <w:r>
        <w:rPr>
          <w:rtl/>
        </w:rPr>
        <w:t xml:space="preserve">، </w:t>
      </w:r>
      <w:r w:rsidRPr="006750DF">
        <w:rPr>
          <w:rtl/>
        </w:rPr>
        <w:t>ويتبرأ كل منهما من صاحبه</w:t>
      </w:r>
      <w:r>
        <w:rPr>
          <w:rtl/>
        </w:rPr>
        <w:t xml:space="preserve">، </w:t>
      </w:r>
      <w:r w:rsidRPr="006750DF">
        <w:rPr>
          <w:rtl/>
        </w:rPr>
        <w:t>يقول لقرينه إذا التقيا</w:t>
      </w:r>
      <w:r>
        <w:rPr>
          <w:rtl/>
        </w:rPr>
        <w:t xml:space="preserve">: </w:t>
      </w:r>
      <w:r w:rsidRPr="002C718C">
        <w:rPr>
          <w:rStyle w:val="libAlaemChar"/>
          <w:rtl/>
        </w:rPr>
        <w:t>(</w:t>
      </w:r>
      <w:r w:rsidRPr="002C718C">
        <w:rPr>
          <w:rStyle w:val="libAieChar"/>
          <w:rtl/>
        </w:rPr>
        <w:t>يا لَيْتَ بَيْنِي وَبَيْنَكَ بُعْدَ الْمَشْرِقَيْنِ فَبِئْسَ الْقَرِينُ</w:t>
      </w:r>
      <w:r w:rsidRPr="002C718C">
        <w:rPr>
          <w:rStyle w:val="libAlaemChar"/>
          <w:rtl/>
        </w:rPr>
        <w:t>)</w:t>
      </w:r>
      <w:r w:rsidRPr="006750DF">
        <w:rPr>
          <w:rtl/>
        </w:rPr>
        <w:t xml:space="preserve"> فيجيبه الأشقى على رثونة</w:t>
      </w:r>
      <w:r>
        <w:rPr>
          <w:rtl/>
        </w:rPr>
        <w:t xml:space="preserve">: </w:t>
      </w:r>
      <w:r w:rsidRPr="006750DF">
        <w:rPr>
          <w:rtl/>
        </w:rPr>
        <w:t xml:space="preserve">«يا ليتني لم أتخذك خليلا لقد أضللتني </w:t>
      </w:r>
      <w:r w:rsidRPr="002C718C">
        <w:rPr>
          <w:rStyle w:val="libAlaemChar"/>
          <w:rtl/>
        </w:rPr>
        <w:t>(</w:t>
      </w:r>
      <w:r w:rsidRPr="002C718C">
        <w:rPr>
          <w:rStyle w:val="libAieChar"/>
          <w:rtl/>
        </w:rPr>
        <w:t>عَنِ الذِّكْرِ بَعْدَ إِذْ جاءَنِي وَكانَ الشَّيْطانُ لِلْإِنْسانِ خَذُولاً</w:t>
      </w:r>
      <w:r w:rsidRPr="002C718C">
        <w:rPr>
          <w:rStyle w:val="libAlaemChar"/>
          <w:rtl/>
        </w:rPr>
        <w:t>)</w:t>
      </w:r>
      <w:r w:rsidRPr="006750DF">
        <w:rPr>
          <w:rtl/>
        </w:rPr>
        <w:t xml:space="preserve"> فأنا الذي عنه ضل.</w:t>
      </w:r>
    </w:p>
    <w:p w:rsidR="00BD62F3" w:rsidRPr="006750DF" w:rsidRDefault="00BD62F3" w:rsidP="002C718C">
      <w:pPr>
        <w:pStyle w:val="libNormal"/>
        <w:rPr>
          <w:rtl/>
        </w:rPr>
      </w:pPr>
      <w:r w:rsidRPr="00FB47E7">
        <w:rPr>
          <w:rStyle w:val="libBold2Char"/>
          <w:rtl/>
        </w:rPr>
        <w:t xml:space="preserve">168 ـ في تفسير عليّ بن إبراهيم  </w:t>
      </w:r>
      <w:r w:rsidRPr="006750DF">
        <w:rPr>
          <w:rtl/>
        </w:rPr>
        <w:t>أخبرنا</w:t>
      </w:r>
      <w:r>
        <w:rPr>
          <w:rtl/>
        </w:rPr>
        <w:t xml:space="preserve"> أحمد </w:t>
      </w:r>
      <w:r w:rsidRPr="006750DF">
        <w:rPr>
          <w:rtl/>
        </w:rPr>
        <w:t>بن إدريس قال</w:t>
      </w:r>
      <w:r>
        <w:rPr>
          <w:rtl/>
        </w:rPr>
        <w:t xml:space="preserve">: حدّثنا أحمد </w:t>
      </w:r>
      <w:r w:rsidRPr="006750DF">
        <w:rPr>
          <w:rtl/>
        </w:rPr>
        <w:t>بن محمد عن عمر بن عبد العزيز عن إبراهيم بن المستنير عن معاوية بن عمار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قول الله</w:t>
      </w:r>
      <w:r>
        <w:rPr>
          <w:rtl/>
        </w:rPr>
        <w:t xml:space="preserve">: </w:t>
      </w:r>
      <w:r w:rsidRPr="002C718C">
        <w:rPr>
          <w:rStyle w:val="libAlaemChar"/>
          <w:rtl/>
        </w:rPr>
        <w:t>(</w:t>
      </w:r>
      <w:r w:rsidRPr="002C718C">
        <w:rPr>
          <w:rStyle w:val="libAieChar"/>
          <w:rtl/>
        </w:rPr>
        <w:t>فَإِنَّ لَهُ مَعِيشَةً ضَنْكاً</w:t>
      </w:r>
      <w:r w:rsidRPr="002C718C">
        <w:rPr>
          <w:rStyle w:val="libAlaemChar"/>
          <w:rtl/>
        </w:rPr>
        <w:t>)</w:t>
      </w:r>
      <w:r w:rsidRPr="006750DF">
        <w:rPr>
          <w:rtl/>
        </w:rPr>
        <w:t xml:space="preserve"> قال</w:t>
      </w:r>
      <w:r>
        <w:rPr>
          <w:rtl/>
        </w:rPr>
        <w:t xml:space="preserve">: </w:t>
      </w:r>
      <w:r w:rsidRPr="006750DF">
        <w:rPr>
          <w:rtl/>
        </w:rPr>
        <w:t>هي والله للنصاب</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قد تراهم دهر هم الأطول في كفاية</w:t>
      </w:r>
      <w:r>
        <w:rPr>
          <w:rtl/>
        </w:rPr>
        <w:t xml:space="preserve"> حتّى </w:t>
      </w:r>
      <w:r w:rsidRPr="006750DF">
        <w:rPr>
          <w:rtl/>
        </w:rPr>
        <w:t>ماتوا</w:t>
      </w:r>
      <w:r>
        <w:rPr>
          <w:rtl/>
        </w:rPr>
        <w:t>؟</w:t>
      </w:r>
      <w:r w:rsidRPr="006750DF">
        <w:rPr>
          <w:rtl/>
        </w:rPr>
        <w:t xml:space="preserve"> قال</w:t>
      </w:r>
      <w:r>
        <w:rPr>
          <w:rtl/>
        </w:rPr>
        <w:t xml:space="preserve">: </w:t>
      </w:r>
      <w:r w:rsidRPr="006750DF">
        <w:rPr>
          <w:rtl/>
        </w:rPr>
        <w:t>ذاك والله في الرجعة يأكلون العذرة.</w:t>
      </w:r>
    </w:p>
    <w:p w:rsidR="00BD62F3" w:rsidRPr="006750DF" w:rsidRDefault="00BD62F3" w:rsidP="002C718C">
      <w:pPr>
        <w:pStyle w:val="libNormal"/>
        <w:rPr>
          <w:rtl/>
        </w:rPr>
      </w:pPr>
      <w:r w:rsidRPr="00FB47E7">
        <w:rPr>
          <w:rStyle w:val="libBold2Char"/>
          <w:rtl/>
        </w:rPr>
        <w:t xml:space="preserve">169 ـ في مجمع البيان </w:t>
      </w:r>
      <w:r w:rsidRPr="002C718C">
        <w:rPr>
          <w:rStyle w:val="libAlaemChar"/>
          <w:rtl/>
        </w:rPr>
        <w:t>(</w:t>
      </w:r>
      <w:r w:rsidRPr="002C718C">
        <w:rPr>
          <w:rStyle w:val="libAieChar"/>
          <w:rtl/>
        </w:rPr>
        <w:t>فَإِنَّ لَهُ مَعِيشَةً ضَنْكاً</w:t>
      </w:r>
      <w:r w:rsidRPr="002C718C">
        <w:rPr>
          <w:rStyle w:val="libAlaemChar"/>
          <w:rtl/>
        </w:rPr>
        <w:t>)</w:t>
      </w:r>
      <w:r>
        <w:rPr>
          <w:rtl/>
        </w:rPr>
        <w:t xml:space="preserve"> أي </w:t>
      </w:r>
      <w:r w:rsidRPr="006750DF">
        <w:rPr>
          <w:rtl/>
        </w:rPr>
        <w:t>عيشا ضيقا</w:t>
      </w:r>
      <w:r>
        <w:rPr>
          <w:rtl/>
        </w:rPr>
        <w:t xml:space="preserve"> إلى </w:t>
      </w:r>
      <w:r w:rsidRPr="006750DF">
        <w:rPr>
          <w:rtl/>
        </w:rPr>
        <w:t>قوله</w:t>
      </w:r>
      <w:r>
        <w:rPr>
          <w:rtl/>
        </w:rPr>
        <w:t xml:space="preserve">: </w:t>
      </w:r>
      <w:r w:rsidRPr="006750DF">
        <w:rPr>
          <w:rtl/>
        </w:rPr>
        <w:t>وقيل</w:t>
      </w:r>
      <w:r>
        <w:rPr>
          <w:rFonts w:hint="cs"/>
          <w:rtl/>
        </w:rPr>
        <w:t xml:space="preserve"> </w:t>
      </w:r>
      <w:r w:rsidRPr="006750DF">
        <w:rPr>
          <w:rtl/>
        </w:rPr>
        <w:t>هو عذاب القبر عن ابن مسعود وأبي سعيد الخدري والسدي</w:t>
      </w:r>
      <w:r>
        <w:rPr>
          <w:rtl/>
        </w:rPr>
        <w:t xml:space="preserve">، </w:t>
      </w:r>
      <w:r w:rsidRPr="006750DF">
        <w:rPr>
          <w:rtl/>
        </w:rPr>
        <w:t>ورواه</w:t>
      </w:r>
      <w:r>
        <w:rPr>
          <w:rtl/>
        </w:rPr>
        <w:t xml:space="preserve"> أبو </w:t>
      </w:r>
      <w:r w:rsidRPr="006750DF">
        <w:rPr>
          <w:rtl/>
        </w:rPr>
        <w:t>هريرة مرفوعا.</w:t>
      </w:r>
    </w:p>
    <w:p w:rsidR="00BD62F3" w:rsidRPr="006750DF" w:rsidRDefault="00BD62F3" w:rsidP="002C718C">
      <w:pPr>
        <w:pStyle w:val="libNormal"/>
        <w:rPr>
          <w:rtl/>
        </w:rPr>
      </w:pPr>
      <w:r w:rsidRPr="00FB47E7">
        <w:rPr>
          <w:rStyle w:val="libBold2Char"/>
          <w:rtl/>
        </w:rPr>
        <w:t>170 ـ في أصول الكافي</w:t>
      </w:r>
      <w:r w:rsidRPr="006750DF">
        <w:rPr>
          <w:rtl/>
        </w:rPr>
        <w:t xml:space="preserve"> محمد بن يحيى عن سلمة بن الخطاب عن الحسين بن عبد الرحمن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أَعْرَضَ عَنْ ذِكْرِي فَإِنَّ لَهُ مَعِيشَةً ضَنْكاً</w:t>
      </w:r>
      <w:r w:rsidRPr="002C718C">
        <w:rPr>
          <w:rStyle w:val="libAlaemChar"/>
          <w:rtl/>
        </w:rPr>
        <w:t>)</w:t>
      </w:r>
      <w:r w:rsidRPr="006750DF">
        <w:rPr>
          <w:rtl/>
        </w:rPr>
        <w:t xml:space="preserve"> قال</w:t>
      </w:r>
      <w:r>
        <w:rPr>
          <w:rtl/>
        </w:rPr>
        <w:t xml:space="preserve">: </w:t>
      </w:r>
      <w:r w:rsidRPr="006750DF">
        <w:rPr>
          <w:rtl/>
        </w:rPr>
        <w:t xml:space="preserve">يعنى ولاية أمير المؤمنين </w:t>
      </w:r>
      <w:r w:rsidRPr="002C718C">
        <w:rPr>
          <w:rStyle w:val="libAlaemChar"/>
          <w:rtl/>
        </w:rPr>
        <w:t>عليه‌السلام</w:t>
      </w:r>
      <w:r w:rsidRPr="006750DF">
        <w:rPr>
          <w:rtl/>
        </w:rPr>
        <w:t xml:space="preserve"> قلت</w:t>
      </w:r>
      <w:r>
        <w:rPr>
          <w:rtl/>
        </w:rPr>
        <w:t xml:space="preserve">: </w:t>
      </w:r>
      <w:r w:rsidRPr="002C718C">
        <w:rPr>
          <w:rStyle w:val="libAlaemChar"/>
          <w:rtl/>
        </w:rPr>
        <w:t>(</w:t>
      </w:r>
      <w:r w:rsidRPr="002C718C">
        <w:rPr>
          <w:rStyle w:val="libAieChar"/>
          <w:rtl/>
        </w:rPr>
        <w:t>وَنَحْشُرُهُ يَوْمَ الْقِيامَةِ أَعْمى</w:t>
      </w:r>
      <w:r w:rsidRPr="002C718C">
        <w:rPr>
          <w:rStyle w:val="libAlaemChar"/>
          <w:rtl/>
        </w:rPr>
        <w:t>)</w:t>
      </w:r>
      <w:r>
        <w:rPr>
          <w:rtl/>
        </w:rPr>
        <w:t>؟</w:t>
      </w:r>
      <w:r w:rsidRPr="006750DF">
        <w:rPr>
          <w:rtl/>
        </w:rPr>
        <w:t xml:space="preserve"> قال</w:t>
      </w:r>
      <w:r>
        <w:rPr>
          <w:rtl/>
        </w:rPr>
        <w:t xml:space="preserve">: </w:t>
      </w:r>
      <w:r w:rsidRPr="006750DF">
        <w:rPr>
          <w:rtl/>
        </w:rPr>
        <w:t>يعنى أعمى البصر في</w:t>
      </w:r>
      <w:r>
        <w:rPr>
          <w:rtl/>
        </w:rPr>
        <w:t xml:space="preserve"> الآخرة  </w:t>
      </w:r>
      <w:r w:rsidRPr="006750DF">
        <w:rPr>
          <w:rtl/>
        </w:rPr>
        <w:t xml:space="preserve">أعمى القلب في الدنيا عن ولاية أمير المؤمنين </w:t>
      </w:r>
      <w:r w:rsidRPr="002C718C">
        <w:rPr>
          <w:rStyle w:val="libAlaemChar"/>
          <w:rtl/>
        </w:rPr>
        <w:t>عليه‌السلام</w:t>
      </w:r>
      <w:r>
        <w:rPr>
          <w:rtl/>
        </w:rPr>
        <w:t xml:space="preserve">، </w:t>
      </w:r>
      <w:r w:rsidRPr="006750DF">
        <w:rPr>
          <w:rtl/>
        </w:rPr>
        <w:t>قال</w:t>
      </w:r>
      <w:r>
        <w:rPr>
          <w:rtl/>
        </w:rPr>
        <w:t xml:space="preserve">: </w:t>
      </w:r>
      <w:r w:rsidRPr="006750DF">
        <w:rPr>
          <w:rtl/>
        </w:rPr>
        <w:t>وهو متحير في القيمة يقول</w:t>
      </w:r>
      <w:r>
        <w:rPr>
          <w:rtl/>
        </w:rPr>
        <w:t xml:space="preserve">: </w:t>
      </w:r>
      <w:r w:rsidRPr="002C718C">
        <w:rPr>
          <w:rStyle w:val="libAlaemChar"/>
          <w:rtl/>
        </w:rPr>
        <w:t>(</w:t>
      </w:r>
      <w:r w:rsidRPr="002C718C">
        <w:rPr>
          <w:rStyle w:val="libAieChar"/>
          <w:rtl/>
        </w:rPr>
        <w:t>لِمَ حَشَرْتَنِي</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أَعْمى وَقَدْ كُنْتُ بَصِيراً قالَ كَذلِكَ أَتَتْكَ آياتُنا فَنَسِيتَها</w:t>
      </w:r>
      <w:r w:rsidRPr="002C718C">
        <w:rPr>
          <w:rStyle w:val="libAlaemChar"/>
          <w:rtl/>
        </w:rPr>
        <w:t>)</w:t>
      </w:r>
      <w:r w:rsidRPr="006750DF">
        <w:rPr>
          <w:rtl/>
          <w:lang w:bidi="fa-IR"/>
        </w:rPr>
        <w:t xml:space="preserve"> قال الآيات الائمة </w:t>
      </w:r>
      <w:r w:rsidRPr="002C718C">
        <w:rPr>
          <w:rStyle w:val="libAlaemChar"/>
          <w:rtl/>
        </w:rPr>
        <w:t>(</w:t>
      </w:r>
      <w:r w:rsidRPr="002C718C">
        <w:rPr>
          <w:rStyle w:val="libAieChar"/>
          <w:rtl/>
        </w:rPr>
        <w:t>وَكَذلِكَ الْيَوْمَ تُنْسى</w:t>
      </w:r>
      <w:r w:rsidRPr="002C718C">
        <w:rPr>
          <w:rStyle w:val="libAlaemChar"/>
          <w:rtl/>
        </w:rPr>
        <w:t>)</w:t>
      </w:r>
      <w:r w:rsidRPr="006750DF">
        <w:rPr>
          <w:rtl/>
          <w:lang w:bidi="fa-IR"/>
        </w:rPr>
        <w:t xml:space="preserve"> يعنى تركتها وكذلك اليوم تترك في النار كما تركت الائمة </w:t>
      </w:r>
      <w:r w:rsidRPr="002C718C">
        <w:rPr>
          <w:rStyle w:val="libAlaemChar"/>
          <w:rtl/>
        </w:rPr>
        <w:t>عليهم‌السلام</w:t>
      </w:r>
      <w:r>
        <w:rPr>
          <w:rtl/>
          <w:lang w:bidi="fa-IR"/>
        </w:rPr>
        <w:t xml:space="preserve">، </w:t>
      </w:r>
      <w:r w:rsidRPr="006750DF">
        <w:rPr>
          <w:rtl/>
          <w:lang w:bidi="fa-IR"/>
        </w:rPr>
        <w:t>فلم تطع أمرهم ولم تسمع قولهم.</w:t>
      </w:r>
    </w:p>
    <w:p w:rsidR="00BD62F3" w:rsidRPr="006750DF" w:rsidRDefault="00BD62F3" w:rsidP="002C718C">
      <w:pPr>
        <w:pStyle w:val="libNormal"/>
        <w:rPr>
          <w:rtl/>
        </w:rPr>
      </w:pPr>
      <w:r w:rsidRPr="00FB47E7">
        <w:rPr>
          <w:rStyle w:val="libBold2Char"/>
          <w:rtl/>
        </w:rPr>
        <w:t xml:space="preserve">171 ـ في من لا يحضره الفقيه </w:t>
      </w:r>
      <w:r w:rsidRPr="006750DF">
        <w:rPr>
          <w:rtl/>
        </w:rPr>
        <w:t>وروى عن معاوية بن عمار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 لم يحج قط وله مال</w:t>
      </w:r>
      <w:r>
        <w:rPr>
          <w:rtl/>
        </w:rPr>
        <w:t>؟</w:t>
      </w:r>
      <w:r w:rsidRPr="006750DF">
        <w:rPr>
          <w:rtl/>
        </w:rPr>
        <w:t xml:space="preserve"> فقال</w:t>
      </w:r>
      <w:r>
        <w:rPr>
          <w:rtl/>
        </w:rPr>
        <w:t xml:space="preserve">: </w:t>
      </w:r>
      <w:r w:rsidRPr="006750DF">
        <w:rPr>
          <w:rtl/>
        </w:rPr>
        <w:t xml:space="preserve">هو ممن قال الله </w:t>
      </w:r>
      <w:r w:rsidRPr="002C718C">
        <w:rPr>
          <w:rStyle w:val="libAlaemChar"/>
          <w:rtl/>
        </w:rPr>
        <w:t>عزوجل</w:t>
      </w:r>
      <w:r>
        <w:rPr>
          <w:rtl/>
        </w:rPr>
        <w:t xml:space="preserve">: </w:t>
      </w:r>
      <w:r w:rsidRPr="002C718C">
        <w:rPr>
          <w:rStyle w:val="libAlaemChar"/>
          <w:rtl/>
        </w:rPr>
        <w:t>(</w:t>
      </w:r>
      <w:r w:rsidRPr="002C718C">
        <w:rPr>
          <w:rStyle w:val="libAieChar"/>
          <w:rtl/>
        </w:rPr>
        <w:t>وَنَحْشُرُهُ يَوْمَ الْقِيامَةِ أَعْمى</w:t>
      </w:r>
      <w:r w:rsidRPr="002C718C">
        <w:rPr>
          <w:rStyle w:val="libAlaemChar"/>
          <w:rtl/>
        </w:rPr>
        <w:t>)</w:t>
      </w:r>
      <w:r w:rsidRPr="006750DF">
        <w:rPr>
          <w:rtl/>
        </w:rPr>
        <w:t xml:space="preserve"> فقلت</w:t>
      </w:r>
      <w:r>
        <w:rPr>
          <w:rtl/>
        </w:rPr>
        <w:t xml:space="preserve">: </w:t>
      </w:r>
      <w:r w:rsidRPr="006750DF">
        <w:rPr>
          <w:rtl/>
        </w:rPr>
        <w:t>سبحان الله أعمى</w:t>
      </w:r>
      <w:r>
        <w:rPr>
          <w:rtl/>
        </w:rPr>
        <w:t>!</w:t>
      </w:r>
      <w:r w:rsidRPr="006750DF">
        <w:rPr>
          <w:rtl/>
        </w:rPr>
        <w:t xml:space="preserve"> فقال</w:t>
      </w:r>
      <w:r>
        <w:rPr>
          <w:rtl/>
        </w:rPr>
        <w:t xml:space="preserve">: </w:t>
      </w:r>
      <w:r w:rsidRPr="006750DF">
        <w:rPr>
          <w:rtl/>
        </w:rPr>
        <w:t>أعماه الله عن طريق الخير.</w:t>
      </w:r>
    </w:p>
    <w:p w:rsidR="00BD62F3" w:rsidRPr="006750DF" w:rsidRDefault="00BD62F3" w:rsidP="002C718C">
      <w:pPr>
        <w:pStyle w:val="libNormal"/>
        <w:rPr>
          <w:rtl/>
        </w:rPr>
      </w:pPr>
      <w:r w:rsidRPr="00FB47E7">
        <w:rPr>
          <w:rStyle w:val="libBold2Char"/>
          <w:rtl/>
        </w:rPr>
        <w:t xml:space="preserve">172 ـ في الكافي </w:t>
      </w:r>
      <w:r w:rsidRPr="006750DF">
        <w:rPr>
          <w:rtl/>
        </w:rPr>
        <w:t>حميد بن زياد عن الحسن بن محمد بن سماعة عن</w:t>
      </w:r>
      <w:r>
        <w:rPr>
          <w:rtl/>
        </w:rPr>
        <w:t xml:space="preserve"> أحمد </w:t>
      </w:r>
      <w:r w:rsidRPr="006750DF">
        <w:rPr>
          <w:rtl/>
        </w:rPr>
        <w:t>بن الحسن الميثمي عن أبان بن عثمان 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من مات وهو صحيح موسر لم يحج فهو ممن قال الله </w:t>
      </w:r>
      <w:r w:rsidRPr="002C718C">
        <w:rPr>
          <w:rStyle w:val="libAlaemChar"/>
          <w:rtl/>
        </w:rPr>
        <w:t>عزوجل</w:t>
      </w:r>
      <w:r>
        <w:rPr>
          <w:rtl/>
        </w:rPr>
        <w:t xml:space="preserve">: </w:t>
      </w:r>
      <w:r w:rsidRPr="002C718C">
        <w:rPr>
          <w:rStyle w:val="libAlaemChar"/>
          <w:rtl/>
        </w:rPr>
        <w:t>(</w:t>
      </w:r>
      <w:r w:rsidRPr="002C718C">
        <w:rPr>
          <w:rStyle w:val="libAieChar"/>
          <w:rtl/>
        </w:rPr>
        <w:t>وَنَحْشُرُهُ يَوْمَ الْقِيامَةِ أَعْمى</w:t>
      </w:r>
      <w:r w:rsidRPr="002C718C">
        <w:rPr>
          <w:rStyle w:val="libAlaemChar"/>
          <w:rtl/>
        </w:rPr>
        <w:t>)</w:t>
      </w:r>
      <w:r w:rsidRPr="006750DF">
        <w:rPr>
          <w:rtl/>
        </w:rPr>
        <w:t xml:space="preserve"> قال</w:t>
      </w:r>
      <w:r>
        <w:rPr>
          <w:rtl/>
        </w:rPr>
        <w:t xml:space="preserve">: </w:t>
      </w:r>
      <w:r w:rsidRPr="006750DF">
        <w:rPr>
          <w:rtl/>
        </w:rPr>
        <w:t>قلت</w:t>
      </w:r>
      <w:r>
        <w:rPr>
          <w:rtl/>
        </w:rPr>
        <w:t xml:space="preserve">: </w:t>
      </w:r>
      <w:r w:rsidRPr="006750DF">
        <w:rPr>
          <w:rtl/>
        </w:rPr>
        <w:t>سبحان الله أعمى</w:t>
      </w:r>
      <w:r>
        <w:rPr>
          <w:rtl/>
        </w:rPr>
        <w:t>!</w:t>
      </w:r>
      <w:r w:rsidRPr="006750DF">
        <w:rPr>
          <w:rtl/>
        </w:rPr>
        <w:t xml:space="preserve"> قال</w:t>
      </w:r>
      <w:r>
        <w:rPr>
          <w:rtl/>
        </w:rPr>
        <w:t xml:space="preserve">: </w:t>
      </w:r>
      <w:r w:rsidRPr="006750DF">
        <w:rPr>
          <w:rtl/>
        </w:rPr>
        <w:t>نعم أعماه الله عن طريق الحق.</w:t>
      </w:r>
    </w:p>
    <w:p w:rsidR="00BD62F3" w:rsidRPr="006750DF" w:rsidRDefault="00BD62F3" w:rsidP="002C718C">
      <w:pPr>
        <w:pStyle w:val="libNormal"/>
        <w:rPr>
          <w:rtl/>
        </w:rPr>
      </w:pPr>
      <w:r w:rsidRPr="00FB47E7">
        <w:rPr>
          <w:rStyle w:val="libBold2Char"/>
          <w:rtl/>
        </w:rPr>
        <w:t xml:space="preserve">173 ـ في تفسير عليّ بن إبراهيم  </w:t>
      </w:r>
      <w:r w:rsidRPr="006750DF">
        <w:rPr>
          <w:rtl/>
        </w:rPr>
        <w:t xml:space="preserve">حدثني أبي عن ابن أبي عمير عن فضالة عن معاوية 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رجل لم يحج قط وله مال</w:t>
      </w:r>
      <w:r>
        <w:rPr>
          <w:rtl/>
        </w:rPr>
        <w:t>؟</w:t>
      </w:r>
      <w:r w:rsidRPr="006750DF">
        <w:rPr>
          <w:rtl/>
        </w:rPr>
        <w:t xml:space="preserve"> قال :</w:t>
      </w:r>
    </w:p>
    <w:p w:rsidR="00BD62F3" w:rsidRPr="006750DF" w:rsidRDefault="00BD62F3" w:rsidP="002C718C">
      <w:pPr>
        <w:pStyle w:val="libNormal"/>
        <w:rPr>
          <w:rtl/>
        </w:rPr>
      </w:pPr>
      <w:r w:rsidRPr="006750DF">
        <w:rPr>
          <w:rtl/>
        </w:rPr>
        <w:t>هو ممن قال الله</w:t>
      </w:r>
      <w:r>
        <w:rPr>
          <w:rtl/>
        </w:rPr>
        <w:t xml:space="preserve">: </w:t>
      </w:r>
      <w:r w:rsidRPr="002C718C">
        <w:rPr>
          <w:rStyle w:val="libAlaemChar"/>
          <w:rtl/>
        </w:rPr>
        <w:t>(</w:t>
      </w:r>
      <w:r w:rsidRPr="002C718C">
        <w:rPr>
          <w:rStyle w:val="libAieChar"/>
          <w:rtl/>
        </w:rPr>
        <w:t>وَنَحْشُرُهُ يَوْمَ الْقِيامَةِ أَعْمى</w:t>
      </w:r>
      <w:r w:rsidRPr="002C718C">
        <w:rPr>
          <w:rStyle w:val="libAlaemChar"/>
          <w:rtl/>
        </w:rPr>
        <w:t>)</w:t>
      </w:r>
      <w:r w:rsidRPr="006750DF">
        <w:rPr>
          <w:rtl/>
        </w:rPr>
        <w:t xml:space="preserve"> قلت</w:t>
      </w:r>
      <w:r>
        <w:rPr>
          <w:rtl/>
        </w:rPr>
        <w:t xml:space="preserve">: </w:t>
      </w:r>
      <w:r w:rsidRPr="006750DF">
        <w:rPr>
          <w:rtl/>
        </w:rPr>
        <w:t>سبحان الله أعمى</w:t>
      </w:r>
      <w:r>
        <w:rPr>
          <w:rtl/>
        </w:rPr>
        <w:t>!</w:t>
      </w:r>
      <w:r w:rsidRPr="006750DF">
        <w:rPr>
          <w:rtl/>
        </w:rPr>
        <w:t xml:space="preserve"> قال</w:t>
      </w:r>
      <w:r>
        <w:rPr>
          <w:rtl/>
        </w:rPr>
        <w:t xml:space="preserve">: </w:t>
      </w:r>
      <w:r w:rsidRPr="006750DF">
        <w:rPr>
          <w:rtl/>
        </w:rPr>
        <w:t>أعماه الله عن طريق الجنة.</w:t>
      </w:r>
    </w:p>
    <w:p w:rsidR="00BD62F3" w:rsidRPr="006750DF" w:rsidRDefault="00BD62F3" w:rsidP="002C718C">
      <w:pPr>
        <w:pStyle w:val="libNormal"/>
        <w:rPr>
          <w:rtl/>
        </w:rPr>
      </w:pPr>
      <w:r w:rsidRPr="00FB47E7">
        <w:rPr>
          <w:rStyle w:val="libBold2Char"/>
          <w:rtl/>
        </w:rPr>
        <w:t>174 ـ في أصول الكافي</w:t>
      </w:r>
      <w:r w:rsidRPr="006750DF">
        <w:rPr>
          <w:rtl/>
        </w:rPr>
        <w:t xml:space="preserve"> متصل بقوله </w:t>
      </w:r>
      <w:r w:rsidRPr="002C718C">
        <w:rPr>
          <w:rStyle w:val="libAlaemChar"/>
          <w:rtl/>
        </w:rPr>
        <w:t>عليه‌السلام</w:t>
      </w:r>
      <w:r w:rsidRPr="006750DF">
        <w:rPr>
          <w:rtl/>
        </w:rPr>
        <w:t xml:space="preserve"> سابقا ولم تسمع قولهم قلت</w:t>
      </w:r>
      <w:r>
        <w:rPr>
          <w:rtl/>
        </w:rPr>
        <w:t>: و</w:t>
      </w:r>
      <w:r>
        <w:rPr>
          <w:rFonts w:hint="cs"/>
          <w:rtl/>
        </w:rPr>
        <w:t xml:space="preserve"> </w:t>
      </w:r>
      <w:r w:rsidRPr="002C718C">
        <w:rPr>
          <w:rStyle w:val="libAlaemChar"/>
          <w:rtl/>
        </w:rPr>
        <w:t>(</w:t>
      </w:r>
      <w:r w:rsidRPr="002C718C">
        <w:rPr>
          <w:rStyle w:val="libAieChar"/>
          <w:rtl/>
        </w:rPr>
        <w:t>كَذلِكَ نَجْزِي مَنْ أَسْرَفَ وَلَمْ يُؤْمِنْ بِآياتِ رَبِّهِ وَلَعَذابُ</w:t>
      </w:r>
      <w:r w:rsidRPr="002C718C">
        <w:rPr>
          <w:rStyle w:val="libAlaemChar"/>
          <w:rtl/>
        </w:rPr>
        <w:t>)</w:t>
      </w:r>
      <w:r>
        <w:rPr>
          <w:rtl/>
        </w:rPr>
        <w:t xml:space="preserve"> الآخرة  </w:t>
      </w:r>
      <w:r w:rsidRPr="006750DF">
        <w:rPr>
          <w:rtl/>
        </w:rPr>
        <w:t>أشد وأبقى قال</w:t>
      </w:r>
      <w:r>
        <w:rPr>
          <w:rtl/>
        </w:rPr>
        <w:t xml:space="preserve">: </w:t>
      </w:r>
      <w:r w:rsidRPr="006750DF">
        <w:rPr>
          <w:rtl/>
        </w:rPr>
        <w:t>يعنى من أشرك بولاية أمير المؤمنين غيره</w:t>
      </w:r>
      <w:r>
        <w:rPr>
          <w:rtl/>
        </w:rPr>
        <w:t xml:space="preserve">، </w:t>
      </w:r>
      <w:r w:rsidRPr="006750DF">
        <w:rPr>
          <w:rtl/>
        </w:rPr>
        <w:t>ولم يؤمن بآيات ربه ترك الائمة معاندة</w:t>
      </w:r>
      <w:r>
        <w:rPr>
          <w:rtl/>
        </w:rPr>
        <w:t xml:space="preserve">، </w:t>
      </w:r>
      <w:r w:rsidRPr="006750DF">
        <w:rPr>
          <w:rtl/>
        </w:rPr>
        <w:t>فلم يتبع آثارهم ولم يتولهم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175 ـ في تفسير عليّ بن إبراهيم  </w:t>
      </w:r>
      <w:r w:rsidRPr="006750DF">
        <w:rPr>
          <w:rtl/>
        </w:rPr>
        <w:t xml:space="preserve">وقوله </w:t>
      </w:r>
      <w:r w:rsidRPr="002C718C">
        <w:rPr>
          <w:rStyle w:val="libAlaemChar"/>
          <w:rtl/>
        </w:rPr>
        <w:t>عزوجل</w:t>
      </w:r>
      <w:r>
        <w:rPr>
          <w:rtl/>
        </w:rPr>
        <w:t>: أ</w:t>
      </w:r>
      <w:r w:rsidRPr="006750DF">
        <w:rPr>
          <w:rtl/>
        </w:rPr>
        <w:t>ولم يهد لهم يقول</w:t>
      </w:r>
      <w:r>
        <w:rPr>
          <w:rtl/>
        </w:rPr>
        <w:t xml:space="preserve">: </w:t>
      </w:r>
      <w:r w:rsidRPr="006750DF">
        <w:rPr>
          <w:rtl/>
        </w:rPr>
        <w:t>يبين لهم قوله</w:t>
      </w:r>
      <w:r>
        <w:rPr>
          <w:rtl/>
        </w:rPr>
        <w:t xml:space="preserve">: إنّ </w:t>
      </w:r>
      <w:r w:rsidRPr="006750DF">
        <w:rPr>
          <w:rtl/>
        </w:rPr>
        <w:t>في ذلك لآيات لاولى النهى قال</w:t>
      </w:r>
      <w:r>
        <w:rPr>
          <w:rtl/>
        </w:rPr>
        <w:t xml:space="preserve">: </w:t>
      </w:r>
      <w:r w:rsidRPr="006750DF">
        <w:rPr>
          <w:rtl/>
        </w:rPr>
        <w:t>نحن أولوا النهى</w:t>
      </w:r>
      <w:r>
        <w:rPr>
          <w:rtl/>
        </w:rPr>
        <w:t xml:space="preserve">، </w:t>
      </w:r>
      <w:r w:rsidRPr="006750DF">
        <w:rPr>
          <w:rtl/>
        </w:rPr>
        <w:t>وقوله</w:t>
      </w:r>
      <w:r>
        <w:rPr>
          <w:rtl/>
        </w:rPr>
        <w:t xml:space="preserve">: </w:t>
      </w:r>
      <w:r w:rsidRPr="002C718C">
        <w:rPr>
          <w:rStyle w:val="libAlaemChar"/>
          <w:rtl/>
        </w:rPr>
        <w:t>(</w:t>
      </w:r>
      <w:r w:rsidRPr="002C718C">
        <w:rPr>
          <w:rStyle w:val="libAieChar"/>
          <w:rtl/>
        </w:rPr>
        <w:t>وَلَوْ لا كَلِمَةٌ سَبَقَتْ مِنْ رَبِّكَ لَكانَ لِزاماً وَأَجَلٌ مُسَمًّى</w:t>
      </w:r>
      <w:r w:rsidRPr="002C718C">
        <w:rPr>
          <w:rStyle w:val="libAlaemChar"/>
          <w:rtl/>
        </w:rPr>
        <w:t>)</w:t>
      </w:r>
      <w:r w:rsidRPr="006750DF">
        <w:rPr>
          <w:rtl/>
        </w:rPr>
        <w:t xml:space="preserve"> قال</w:t>
      </w:r>
      <w:r>
        <w:rPr>
          <w:rtl/>
        </w:rPr>
        <w:t xml:space="preserve">: </w:t>
      </w:r>
      <w:r w:rsidRPr="006750DF">
        <w:rPr>
          <w:rtl/>
        </w:rPr>
        <w:t>كان ينزل بهم العذاب</w:t>
      </w:r>
      <w:r>
        <w:rPr>
          <w:rtl/>
        </w:rPr>
        <w:t xml:space="preserve">، </w:t>
      </w:r>
      <w:r w:rsidRPr="006750DF">
        <w:rPr>
          <w:rtl/>
        </w:rPr>
        <w:t>ولكن قد أخرهم</w:t>
      </w:r>
      <w:r>
        <w:rPr>
          <w:rtl/>
        </w:rPr>
        <w:t xml:space="preserve"> إلى </w:t>
      </w:r>
      <w:r w:rsidRPr="006750DF">
        <w:rPr>
          <w:rtl/>
        </w:rPr>
        <w:t>أجل مسمى.</w:t>
      </w:r>
    </w:p>
    <w:p w:rsidR="00BD62F3" w:rsidRPr="006750DF" w:rsidRDefault="00BD62F3" w:rsidP="002C718C">
      <w:pPr>
        <w:pStyle w:val="libNormal"/>
        <w:rPr>
          <w:rtl/>
        </w:rPr>
      </w:pPr>
      <w:r w:rsidRPr="006750DF">
        <w:rPr>
          <w:rtl/>
        </w:rPr>
        <w:t>176</w:t>
      </w:r>
      <w:r>
        <w:rPr>
          <w:rtl/>
        </w:rPr>
        <w:t xml:space="preserve"> ـ </w:t>
      </w:r>
      <w:r w:rsidRPr="006750DF">
        <w:rPr>
          <w:rtl/>
        </w:rPr>
        <w:t>وفيه أيضا وقوله</w:t>
      </w:r>
      <w:r>
        <w:rPr>
          <w:rtl/>
        </w:rPr>
        <w:t xml:space="preserve">: </w:t>
      </w:r>
      <w:r w:rsidRPr="006750DF">
        <w:rPr>
          <w:rtl/>
        </w:rPr>
        <w:t>لكان لزاما قال</w:t>
      </w:r>
      <w:r>
        <w:rPr>
          <w:rtl/>
        </w:rPr>
        <w:t xml:space="preserve">: </w:t>
      </w:r>
      <w:r w:rsidRPr="006750DF">
        <w:rPr>
          <w:rtl/>
        </w:rPr>
        <w:t>اللزام الهلاك.</w:t>
      </w:r>
    </w:p>
    <w:p w:rsidR="00BD62F3" w:rsidRPr="006750DF" w:rsidRDefault="00BD62F3" w:rsidP="002C718C">
      <w:pPr>
        <w:pStyle w:val="libNormal"/>
        <w:rPr>
          <w:rtl/>
        </w:rPr>
      </w:pPr>
      <w:r>
        <w:rPr>
          <w:rtl/>
        </w:rPr>
        <w:br w:type="page"/>
      </w:r>
      <w:r w:rsidRPr="00FB47E7">
        <w:rPr>
          <w:rStyle w:val="libBold2Char"/>
          <w:rtl/>
        </w:rPr>
        <w:lastRenderedPageBreak/>
        <w:t xml:space="preserve">177 ـ في كتاب الخصال </w:t>
      </w:r>
      <w:r w:rsidRPr="006750DF">
        <w:rPr>
          <w:rtl/>
        </w:rPr>
        <w:t>عن إسماعيل بن الفضل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w:t>
      </w:r>
      <w:r>
        <w:rPr>
          <w:rtl/>
        </w:rPr>
        <w:t xml:space="preserve">: </w:t>
      </w:r>
      <w:r w:rsidRPr="002C718C">
        <w:rPr>
          <w:rStyle w:val="libAlaemChar"/>
          <w:rtl/>
        </w:rPr>
        <w:t>(</w:t>
      </w:r>
      <w:r w:rsidRPr="002C718C">
        <w:rPr>
          <w:rStyle w:val="libAieChar"/>
          <w:rtl/>
        </w:rPr>
        <w:t>وَسَبِّحْ بِحَمْدِ رَبِّكَ قَبْلَ طُلُوعِ الشَّمْسِ وَقَبْلَ غُرُوبِها</w:t>
      </w:r>
      <w:r w:rsidRPr="002C718C">
        <w:rPr>
          <w:rStyle w:val="libAlaemChar"/>
          <w:rtl/>
        </w:rPr>
        <w:t>)</w:t>
      </w:r>
      <w:r w:rsidRPr="006750DF">
        <w:rPr>
          <w:rtl/>
        </w:rPr>
        <w:t xml:space="preserve"> فقال</w:t>
      </w:r>
      <w:r>
        <w:rPr>
          <w:rtl/>
        </w:rPr>
        <w:t xml:space="preserve">: </w:t>
      </w:r>
      <w:r w:rsidRPr="006750DF">
        <w:rPr>
          <w:rtl/>
        </w:rPr>
        <w:t>فريضة على كل مسلم أن يقول قبل طلوع الشمس عشر مرات وقبل غروبها عشر مرات</w:t>
      </w:r>
      <w:r>
        <w:rPr>
          <w:rtl/>
        </w:rPr>
        <w:t xml:space="preserve">: لا إله إلّا الله </w:t>
      </w:r>
      <w:r w:rsidRPr="006750DF">
        <w:rPr>
          <w:rtl/>
        </w:rPr>
        <w:t>وحده لا شريك له</w:t>
      </w:r>
      <w:r>
        <w:rPr>
          <w:rtl/>
        </w:rPr>
        <w:t xml:space="preserve">، </w:t>
      </w:r>
      <w:r w:rsidRPr="006750DF">
        <w:rPr>
          <w:rtl/>
        </w:rPr>
        <w:t>له الملك وله الحكم يحيى ويميت وهو حي لا يموت بيده الخير وهو على كل شيء قدير قال</w:t>
      </w:r>
      <w:r>
        <w:rPr>
          <w:rtl/>
        </w:rPr>
        <w:t xml:space="preserve">: </w:t>
      </w:r>
      <w:r w:rsidRPr="006750DF">
        <w:rPr>
          <w:rtl/>
        </w:rPr>
        <w:t>فقلت</w:t>
      </w:r>
      <w:r>
        <w:rPr>
          <w:rtl/>
        </w:rPr>
        <w:t xml:space="preserve">: لا إله إلّا الله </w:t>
      </w:r>
      <w:r w:rsidRPr="006750DF">
        <w:rPr>
          <w:rtl/>
        </w:rPr>
        <w:t>وحده لا شريك له الملك وله الحمد يحيى ويميت ويميت ويحيى</w:t>
      </w:r>
      <w:r>
        <w:rPr>
          <w:rtl/>
        </w:rPr>
        <w:t xml:space="preserve">، </w:t>
      </w:r>
      <w:r w:rsidRPr="006750DF">
        <w:rPr>
          <w:rtl/>
        </w:rPr>
        <w:t>فقال</w:t>
      </w:r>
      <w:r>
        <w:rPr>
          <w:rtl/>
        </w:rPr>
        <w:t xml:space="preserve">: </w:t>
      </w:r>
      <w:r w:rsidRPr="006750DF">
        <w:rPr>
          <w:rtl/>
        </w:rPr>
        <w:t>يا هذا لا شك في ان الله يحيى ويميت ويميت ويحيى</w:t>
      </w:r>
      <w:r>
        <w:rPr>
          <w:rtl/>
        </w:rPr>
        <w:t xml:space="preserve">، </w:t>
      </w:r>
      <w:r w:rsidRPr="006750DF">
        <w:rPr>
          <w:rtl/>
        </w:rPr>
        <w:t>ولكن قل كما قلت.</w:t>
      </w:r>
    </w:p>
    <w:p w:rsidR="00BD62F3" w:rsidRPr="006750DF" w:rsidRDefault="00BD62F3" w:rsidP="002C718C">
      <w:pPr>
        <w:pStyle w:val="libNormal"/>
        <w:rPr>
          <w:rtl/>
        </w:rPr>
      </w:pPr>
      <w:r w:rsidRPr="00FB47E7">
        <w:rPr>
          <w:rStyle w:val="libBold2Char"/>
          <w:rtl/>
        </w:rPr>
        <w:t xml:space="preserve">178 ـ في كتاب علل الشرائع </w:t>
      </w:r>
      <w:r w:rsidRPr="006750DF">
        <w:rPr>
          <w:rtl/>
        </w:rPr>
        <w:t>باسناده</w:t>
      </w:r>
      <w:r>
        <w:rPr>
          <w:rtl/>
        </w:rPr>
        <w:t xml:space="preserve"> إلى </w:t>
      </w:r>
      <w:r w:rsidRPr="006750DF">
        <w:rPr>
          <w:rtl/>
        </w:rPr>
        <w:t>الحسن بن عبد الله عن آبائه عن جده الحسن بن</w:t>
      </w:r>
      <w:r>
        <w:rPr>
          <w:rtl/>
        </w:rPr>
        <w:t xml:space="preserve"> عليّ بن أبي طالب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750DF">
        <w:rPr>
          <w:rtl/>
        </w:rPr>
        <w:t xml:space="preserve"> وقد سأله بعض اليهود عن مسائل</w:t>
      </w:r>
      <w:r>
        <w:rPr>
          <w:rtl/>
        </w:rPr>
        <w:t xml:space="preserve">: </w:t>
      </w:r>
      <w:r w:rsidRPr="006750DF">
        <w:rPr>
          <w:rtl/>
        </w:rPr>
        <w:t>وأما صلوة الفجر فان الشمس إذا طلعت تطلع على قرني شيطان</w:t>
      </w:r>
      <w:r>
        <w:rPr>
          <w:rtl/>
        </w:rPr>
        <w:t xml:space="preserve">، </w:t>
      </w:r>
      <w:r w:rsidRPr="006750DF">
        <w:rPr>
          <w:rtl/>
        </w:rPr>
        <w:t xml:space="preserve">فأمرنى الله </w:t>
      </w:r>
      <w:r w:rsidRPr="002C718C">
        <w:rPr>
          <w:rStyle w:val="libAlaemChar"/>
          <w:rtl/>
        </w:rPr>
        <w:t>عزوجل</w:t>
      </w:r>
      <w:r w:rsidRPr="006750DF">
        <w:rPr>
          <w:rtl/>
        </w:rPr>
        <w:t xml:space="preserve"> ان أصلى صلوة الغداة قبل طلوع الشمس وقبل أن يسجد لها الكافر فتسجد أمتي لله </w:t>
      </w:r>
      <w:r w:rsidRPr="002C718C">
        <w:rPr>
          <w:rStyle w:val="libAlaemChar"/>
          <w:rtl/>
        </w:rPr>
        <w:t>عزوجل</w:t>
      </w:r>
      <w:r w:rsidRPr="006750DF">
        <w:rPr>
          <w:rtl/>
        </w:rPr>
        <w:t>.</w:t>
      </w:r>
    </w:p>
    <w:p w:rsidR="00BD62F3" w:rsidRPr="006750DF" w:rsidRDefault="00BD62F3" w:rsidP="002C718C">
      <w:pPr>
        <w:pStyle w:val="libNormal"/>
        <w:rPr>
          <w:rtl/>
        </w:rPr>
      </w:pPr>
      <w:r w:rsidRPr="006750DF">
        <w:rPr>
          <w:rtl/>
        </w:rPr>
        <w:t>179</w:t>
      </w:r>
      <w:r>
        <w:rPr>
          <w:rtl/>
        </w:rPr>
        <w:t xml:space="preserve"> ـ </w:t>
      </w:r>
      <w:r w:rsidRPr="006750DF">
        <w:rPr>
          <w:rtl/>
        </w:rPr>
        <w:t>وباسناده</w:t>
      </w:r>
      <w:r>
        <w:rPr>
          <w:rtl/>
        </w:rPr>
        <w:t xml:space="preserve"> إلى </w:t>
      </w:r>
      <w:r w:rsidRPr="006750DF">
        <w:rPr>
          <w:rtl/>
        </w:rPr>
        <w:t xml:space="preserve">سليمان بن جعفر الجعفري عن الرضا </w:t>
      </w:r>
      <w:r w:rsidRPr="002C718C">
        <w:rPr>
          <w:rStyle w:val="libAlaemChar"/>
          <w:rtl/>
        </w:rPr>
        <w:t>عليه‌السلام</w:t>
      </w:r>
      <w:r w:rsidRPr="006750DF">
        <w:rPr>
          <w:rtl/>
        </w:rPr>
        <w:t xml:space="preserve"> حديث طويل يقول فيه</w:t>
      </w:r>
      <w:r>
        <w:rPr>
          <w:rtl/>
        </w:rPr>
        <w:t xml:space="preserve">: </w:t>
      </w:r>
      <w:r w:rsidRPr="006750DF">
        <w:rPr>
          <w:rtl/>
        </w:rPr>
        <w:t>لا ينبغي لأحد أن يصلى إذا طلعت الشمس لأنها تطلع بقرني شيطان.</w:t>
      </w:r>
    </w:p>
    <w:p w:rsidR="00BD62F3" w:rsidRPr="006750DF" w:rsidRDefault="00BD62F3" w:rsidP="002C718C">
      <w:pPr>
        <w:pStyle w:val="libNormal"/>
        <w:rPr>
          <w:rtl/>
          <w:lang w:bidi="fa-IR"/>
        </w:rPr>
      </w:pPr>
      <w:r w:rsidRPr="00FB47E7">
        <w:rPr>
          <w:rStyle w:val="libBold2Char"/>
          <w:rtl/>
        </w:rPr>
        <w:t xml:space="preserve">180 ـ في تفسير عليّ بن إبراهيم  </w:t>
      </w:r>
      <w:r w:rsidRPr="006750DF">
        <w:rPr>
          <w:rtl/>
          <w:lang w:bidi="fa-IR"/>
        </w:rPr>
        <w:t>قوله و</w:t>
      </w:r>
      <w:r>
        <w:rPr>
          <w:rFonts w:hint="cs"/>
          <w:rtl/>
          <w:lang w:bidi="fa-IR"/>
        </w:rPr>
        <w:t xml:space="preserve"> </w:t>
      </w:r>
      <w:r w:rsidRPr="002C718C">
        <w:rPr>
          <w:rStyle w:val="libAlaemChar"/>
          <w:rtl/>
        </w:rPr>
        <w:t>(</w:t>
      </w:r>
      <w:r w:rsidRPr="002C718C">
        <w:rPr>
          <w:rStyle w:val="libAieChar"/>
          <w:rtl/>
        </w:rPr>
        <w:t>مِنْ آناءِ اللَّيْلِ فَسَبِّحْ وَأَطْرافَ النَّهارِ</w:t>
      </w:r>
      <w:r w:rsidRPr="002C718C">
        <w:rPr>
          <w:rStyle w:val="libAlaemChar"/>
          <w:rtl/>
        </w:rPr>
        <w:t>)</w:t>
      </w:r>
      <w:r w:rsidRPr="006750DF">
        <w:rPr>
          <w:rtl/>
          <w:lang w:bidi="fa-IR"/>
        </w:rPr>
        <w:t xml:space="preserve"> قال</w:t>
      </w:r>
      <w:r>
        <w:rPr>
          <w:rtl/>
          <w:lang w:bidi="fa-IR"/>
        </w:rPr>
        <w:t xml:space="preserve">: </w:t>
      </w:r>
      <w:r w:rsidRPr="006750DF">
        <w:rPr>
          <w:rtl/>
          <w:lang w:bidi="fa-IR"/>
        </w:rPr>
        <w:t>بالغداة والعشى.</w:t>
      </w:r>
    </w:p>
    <w:p w:rsidR="00BD62F3" w:rsidRPr="006750DF" w:rsidRDefault="00BD62F3" w:rsidP="002C718C">
      <w:pPr>
        <w:pStyle w:val="libNormal"/>
        <w:rPr>
          <w:rtl/>
        </w:rPr>
      </w:pPr>
      <w:r w:rsidRPr="00FB47E7">
        <w:rPr>
          <w:rStyle w:val="libBold2Char"/>
          <w:rtl/>
        </w:rPr>
        <w:t xml:space="preserve">181 ـ في الكافي عليّ بن إبراهيم  </w:t>
      </w:r>
      <w:r w:rsidRPr="006750DF">
        <w:rPr>
          <w:rtl/>
        </w:rPr>
        <w:t xml:space="preserve">عن أبيه عن حماد بن عيسى عن حريز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2C718C">
        <w:rPr>
          <w:rStyle w:val="libAlaemChar"/>
          <w:rtl/>
        </w:rPr>
        <w:t>(</w:t>
      </w:r>
      <w:r w:rsidRPr="002C718C">
        <w:rPr>
          <w:rStyle w:val="libAieChar"/>
          <w:rtl/>
        </w:rPr>
        <w:t>وَأَطْرافَ النَّهارِ لَعَلَّكَ تَرْضى</w:t>
      </w:r>
      <w:r w:rsidRPr="002C718C">
        <w:rPr>
          <w:rStyle w:val="libAlaemChar"/>
          <w:rtl/>
        </w:rPr>
        <w:t>)</w:t>
      </w:r>
      <w:r w:rsidRPr="006750DF">
        <w:rPr>
          <w:rtl/>
        </w:rPr>
        <w:t xml:space="preserve"> قال</w:t>
      </w:r>
      <w:r>
        <w:rPr>
          <w:rtl/>
        </w:rPr>
        <w:t xml:space="preserve">: </w:t>
      </w:r>
      <w:r w:rsidRPr="006750DF">
        <w:rPr>
          <w:rtl/>
        </w:rPr>
        <w:t>يعنى تطوع بالنهار.</w:t>
      </w:r>
    </w:p>
    <w:p w:rsidR="00BD62F3" w:rsidRPr="006750DF" w:rsidRDefault="00BD62F3" w:rsidP="002C718C">
      <w:pPr>
        <w:pStyle w:val="libNormal"/>
        <w:rPr>
          <w:rtl/>
        </w:rPr>
      </w:pPr>
      <w:r w:rsidRPr="00FB47E7">
        <w:rPr>
          <w:rStyle w:val="libBold2Char"/>
          <w:rtl/>
        </w:rPr>
        <w:t>182 ـ في تهذيب الأحكام</w:t>
      </w:r>
      <w:r w:rsidRPr="006750DF">
        <w:rPr>
          <w:rtl/>
        </w:rPr>
        <w:t xml:space="preserve"> الحسين بن سعيد عن صفوان عن ابن بكير عن زرارة عن أبي عبد الله </w:t>
      </w:r>
      <w:r w:rsidRPr="002C718C">
        <w:rPr>
          <w:rStyle w:val="libAlaemChar"/>
          <w:rtl/>
        </w:rPr>
        <w:t>عليه‌السلام</w:t>
      </w:r>
      <w:r w:rsidRPr="006750DF">
        <w:rPr>
          <w:rtl/>
        </w:rPr>
        <w:t xml:space="preserve"> حديث طويل وفيه بعد ان ذكر </w:t>
      </w:r>
      <w:r w:rsidRPr="002C718C">
        <w:rPr>
          <w:rStyle w:val="libAlaemChar"/>
          <w:rtl/>
        </w:rPr>
        <w:t>عليه‌السلام</w:t>
      </w:r>
      <w:r w:rsidRPr="006750DF">
        <w:rPr>
          <w:rtl/>
        </w:rPr>
        <w:t xml:space="preserve"> ما جرت به السن</w:t>
      </w:r>
      <w:r>
        <w:rPr>
          <w:rFonts w:hint="cs"/>
          <w:rtl/>
        </w:rPr>
        <w:t>ّ</w:t>
      </w:r>
      <w:r w:rsidRPr="006750DF">
        <w:rPr>
          <w:rtl/>
        </w:rPr>
        <w:t>ة في الصلوة فقال</w:t>
      </w:r>
      <w:r>
        <w:rPr>
          <w:rtl/>
        </w:rPr>
        <w:t xml:space="preserve"> أبو </w:t>
      </w:r>
      <w:r w:rsidRPr="006750DF">
        <w:rPr>
          <w:rtl/>
        </w:rPr>
        <w:t>الخط</w:t>
      </w:r>
      <w:r>
        <w:rPr>
          <w:rFonts w:hint="cs"/>
          <w:rtl/>
        </w:rPr>
        <w:t>ّ</w:t>
      </w:r>
      <w:r w:rsidRPr="006750DF">
        <w:rPr>
          <w:rtl/>
        </w:rPr>
        <w:t>اب</w:t>
      </w:r>
      <w:r>
        <w:rPr>
          <w:rtl/>
        </w:rPr>
        <w:t>: أ</w:t>
      </w:r>
      <w:r w:rsidRPr="006750DF">
        <w:rPr>
          <w:rtl/>
        </w:rPr>
        <w:t xml:space="preserve">فرأيت </w:t>
      </w:r>
      <w:r>
        <w:rPr>
          <w:rFonts w:hint="cs"/>
          <w:rtl/>
        </w:rPr>
        <w:t>إ</w:t>
      </w:r>
      <w:r w:rsidRPr="006750DF">
        <w:rPr>
          <w:rtl/>
        </w:rPr>
        <w:t>ن</w:t>
      </w:r>
      <w:r>
        <w:rPr>
          <w:rFonts w:hint="cs"/>
          <w:rtl/>
        </w:rPr>
        <w:t>ْ</w:t>
      </w:r>
      <w:r w:rsidRPr="006750DF">
        <w:rPr>
          <w:rtl/>
        </w:rPr>
        <w:t xml:space="preserve"> قوى فزاد</w:t>
      </w:r>
      <w:r>
        <w:rPr>
          <w:rtl/>
        </w:rPr>
        <w:t>؟</w:t>
      </w:r>
      <w:r w:rsidRPr="006750DF">
        <w:rPr>
          <w:rtl/>
        </w:rPr>
        <w:t xml:space="preserve"> قال</w:t>
      </w:r>
      <w:r>
        <w:rPr>
          <w:rtl/>
        </w:rPr>
        <w:t xml:space="preserve">: </w:t>
      </w:r>
      <w:r w:rsidRPr="006750DF">
        <w:rPr>
          <w:rtl/>
        </w:rPr>
        <w:t>فجلس وكان متكيا فقال</w:t>
      </w:r>
      <w:r>
        <w:rPr>
          <w:rtl/>
        </w:rPr>
        <w:t>: إن</w:t>
      </w:r>
      <w:r>
        <w:rPr>
          <w:rFonts w:hint="cs"/>
          <w:rtl/>
        </w:rPr>
        <w:t>ْ</w:t>
      </w:r>
      <w:r>
        <w:rPr>
          <w:rtl/>
        </w:rPr>
        <w:t xml:space="preserve"> </w:t>
      </w:r>
      <w:r w:rsidRPr="006750DF">
        <w:rPr>
          <w:rtl/>
        </w:rPr>
        <w:t>قويت فصل</w:t>
      </w:r>
      <w:r>
        <w:rPr>
          <w:rFonts w:hint="cs"/>
          <w:rtl/>
        </w:rPr>
        <w:t>ّ</w:t>
      </w:r>
      <w:r w:rsidRPr="006750DF">
        <w:rPr>
          <w:rtl/>
        </w:rPr>
        <w:t>ها كما كانت تصل</w:t>
      </w:r>
      <w:r>
        <w:rPr>
          <w:rFonts w:hint="cs"/>
          <w:rtl/>
        </w:rPr>
        <w:t>ّ</w:t>
      </w:r>
      <w:r w:rsidRPr="006750DF">
        <w:rPr>
          <w:rtl/>
        </w:rPr>
        <w:t>ى وكما ليست في ساعة من النهار فليست في ساعة</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من الليل </w:t>
      </w:r>
      <w:r>
        <w:rPr>
          <w:rFonts w:hint="cs"/>
          <w:rtl/>
          <w:lang w:bidi="fa-IR"/>
        </w:rPr>
        <w:t>إ</w:t>
      </w:r>
      <w:r w:rsidRPr="006750DF">
        <w:rPr>
          <w:rtl/>
          <w:lang w:bidi="fa-IR"/>
        </w:rPr>
        <w:t>ن</w:t>
      </w:r>
      <w:r>
        <w:rPr>
          <w:rFonts w:hint="cs"/>
          <w:rtl/>
          <w:lang w:bidi="fa-IR"/>
        </w:rPr>
        <w:t>ّ</w:t>
      </w:r>
      <w:r w:rsidRPr="006750DF">
        <w:rPr>
          <w:rtl/>
          <w:lang w:bidi="fa-IR"/>
        </w:rPr>
        <w:t xml:space="preserve"> الله </w:t>
      </w:r>
      <w:r w:rsidRPr="002C718C">
        <w:rPr>
          <w:rStyle w:val="libAlaemChar"/>
          <w:rtl/>
        </w:rPr>
        <w:t>عزوجل</w:t>
      </w:r>
      <w:r w:rsidRPr="006750DF">
        <w:rPr>
          <w:rtl/>
          <w:lang w:bidi="fa-IR"/>
        </w:rPr>
        <w:t xml:space="preserve"> يقول</w:t>
      </w:r>
      <w:r>
        <w:rPr>
          <w:rtl/>
          <w:lang w:bidi="fa-IR"/>
        </w:rPr>
        <w:t xml:space="preserve">: </w:t>
      </w:r>
      <w:r w:rsidRPr="002C718C">
        <w:rPr>
          <w:rStyle w:val="libAlaemChar"/>
          <w:rtl/>
        </w:rPr>
        <w:t>(</w:t>
      </w:r>
      <w:r w:rsidRPr="002C718C">
        <w:rPr>
          <w:rStyle w:val="libAieChar"/>
          <w:rtl/>
        </w:rPr>
        <w:t>وَمِنْ آناءِ اللَّيْلِ فَسَبِّحْ</w:t>
      </w:r>
      <w:r w:rsidRPr="002C718C">
        <w:rPr>
          <w:rStyle w:val="libAlaemChar"/>
          <w:rtl/>
        </w:rPr>
        <w:t>)</w:t>
      </w:r>
      <w:r w:rsidRPr="006750DF">
        <w:rPr>
          <w:rtl/>
          <w:lang w:bidi="fa-IR"/>
        </w:rPr>
        <w:t xml:space="preserve"> </w:t>
      </w:r>
      <w:r w:rsidRPr="00467FAA">
        <w:rPr>
          <w:rStyle w:val="libFootnotenumChar"/>
          <w:rtl/>
        </w:rPr>
        <w:t>(1)</w:t>
      </w:r>
      <w:r>
        <w:rPr>
          <w:rtl/>
          <w:lang w:bidi="fa-IR"/>
        </w:rPr>
        <w:t>.</w:t>
      </w:r>
    </w:p>
    <w:p w:rsidR="00BD62F3" w:rsidRPr="006750DF" w:rsidRDefault="00BD62F3" w:rsidP="002C718C">
      <w:pPr>
        <w:pStyle w:val="libNormal"/>
        <w:rPr>
          <w:rtl/>
          <w:lang w:bidi="fa-IR"/>
        </w:rPr>
      </w:pPr>
      <w:r w:rsidRPr="00FB47E7">
        <w:rPr>
          <w:rStyle w:val="libBold2Char"/>
          <w:rtl/>
        </w:rPr>
        <w:t xml:space="preserve">183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وَلا تَمُدَّنَّ عَيْنَيْكَ إلى ما مَتَّعْنا بِهِ أَزْواجاً مِنْهُمْ زَهْرَةَ الْحَياةِ الدُّنْيا لِنَفْتِنَهُمْ فِيهِ وَرِزْقُ رَبِّكَ خَيْرٌ وَأَبْقى</w:t>
      </w:r>
      <w:r w:rsidRPr="002C718C">
        <w:rPr>
          <w:rStyle w:val="libAlaemChar"/>
          <w:rtl/>
        </w:rPr>
        <w:t>)</w:t>
      </w:r>
      <w:r w:rsidRPr="002C718C">
        <w:rPr>
          <w:rStyle w:val="libAlaemChar"/>
          <w:rFonts w:hint="cs"/>
          <w:rtl/>
        </w:rPr>
        <w:t xml:space="preserve">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لما نزلت هذه</w:t>
      </w:r>
      <w:r>
        <w:rPr>
          <w:rtl/>
          <w:lang w:bidi="fa-IR"/>
        </w:rPr>
        <w:t xml:space="preserve"> الآية </w:t>
      </w:r>
      <w:r w:rsidRPr="006750DF">
        <w:rPr>
          <w:rtl/>
          <w:lang w:bidi="fa-IR"/>
        </w:rPr>
        <w:t xml:space="preserve">استوى رسول الله </w:t>
      </w:r>
      <w:r w:rsidRPr="002C718C">
        <w:rPr>
          <w:rStyle w:val="libAlaemChar"/>
          <w:rtl/>
        </w:rPr>
        <w:t>صلى‌الله‌عليه‌وآله</w:t>
      </w:r>
      <w:r w:rsidRPr="006750DF">
        <w:rPr>
          <w:rtl/>
          <w:lang w:bidi="fa-IR"/>
        </w:rPr>
        <w:t xml:space="preserve"> جالسا ثم قال</w:t>
      </w:r>
      <w:r>
        <w:rPr>
          <w:rtl/>
          <w:lang w:bidi="fa-IR"/>
        </w:rPr>
        <w:t xml:space="preserve">: </w:t>
      </w:r>
      <w:r w:rsidRPr="006750DF">
        <w:rPr>
          <w:rtl/>
          <w:lang w:bidi="fa-IR"/>
        </w:rPr>
        <w:t>من لم يتعز بعزاء الله تقطعت نفسه على الدنيا حسرات</w:t>
      </w:r>
      <w:r>
        <w:rPr>
          <w:rtl/>
          <w:lang w:bidi="fa-IR"/>
        </w:rPr>
        <w:t xml:space="preserve">، </w:t>
      </w:r>
      <w:r w:rsidRPr="006750DF">
        <w:rPr>
          <w:rtl/>
          <w:lang w:bidi="fa-IR"/>
        </w:rPr>
        <w:t>ومن أتبع بصره ما في أيدى الناس طال همه ولم يشف غيظه</w:t>
      </w:r>
      <w:r>
        <w:rPr>
          <w:rtl/>
          <w:lang w:bidi="fa-IR"/>
        </w:rPr>
        <w:t xml:space="preserve">، </w:t>
      </w:r>
      <w:r w:rsidRPr="006750DF">
        <w:rPr>
          <w:rtl/>
          <w:lang w:bidi="fa-IR"/>
        </w:rPr>
        <w:t>ومن لم يعرف ان الله عليه نعمة لا في مطعم ولا في مشرب قصر أجله ودنا عذابه.</w:t>
      </w:r>
    </w:p>
    <w:p w:rsidR="00BD62F3" w:rsidRPr="006750DF" w:rsidRDefault="00BD62F3" w:rsidP="002C718C">
      <w:pPr>
        <w:pStyle w:val="libNormal"/>
        <w:rPr>
          <w:rtl/>
        </w:rPr>
      </w:pPr>
      <w:r w:rsidRPr="00FB47E7">
        <w:rPr>
          <w:rStyle w:val="libBold2Char"/>
          <w:rtl/>
        </w:rPr>
        <w:t xml:space="preserve">184 ـ في روضة الكافي </w:t>
      </w:r>
      <w:r w:rsidRPr="006750DF">
        <w:rPr>
          <w:rtl/>
        </w:rPr>
        <w:t>عدة من أصحابنا عن</w:t>
      </w:r>
      <w:r>
        <w:rPr>
          <w:rtl/>
        </w:rPr>
        <w:t xml:space="preserve"> أحمد </w:t>
      </w:r>
      <w:r w:rsidRPr="006750DF">
        <w:rPr>
          <w:rtl/>
        </w:rPr>
        <w:t>بن محمد بن عيسى عن</w:t>
      </w:r>
      <w:r>
        <w:rPr>
          <w:rtl/>
        </w:rPr>
        <w:t xml:space="preserve"> علي بن </w:t>
      </w:r>
      <w:r w:rsidRPr="006750DF">
        <w:rPr>
          <w:rtl/>
        </w:rPr>
        <w:t xml:space="preserve">الحكم عن أبي المغرا عن زيد الشحام عن عمرو بن سعيد بن هلال عن أبي عبد الله </w:t>
      </w:r>
      <w:r w:rsidRPr="002C718C">
        <w:rPr>
          <w:rStyle w:val="libAlaemChar"/>
          <w:rtl/>
        </w:rPr>
        <w:t>عليه‌السلام</w:t>
      </w:r>
      <w:r w:rsidRPr="006750DF">
        <w:rPr>
          <w:rtl/>
        </w:rPr>
        <w:t xml:space="preserve"> قال</w:t>
      </w:r>
      <w:r>
        <w:rPr>
          <w:rtl/>
        </w:rPr>
        <w:t xml:space="preserve">: </w:t>
      </w:r>
      <w:r w:rsidRPr="006750DF">
        <w:rPr>
          <w:rtl/>
        </w:rPr>
        <w:t>قال</w:t>
      </w:r>
      <w:r>
        <w:rPr>
          <w:rtl/>
        </w:rPr>
        <w:t xml:space="preserve">: </w:t>
      </w:r>
      <w:r w:rsidRPr="006750DF">
        <w:rPr>
          <w:rtl/>
        </w:rPr>
        <w:t>إياك وان تطمح نفسك</w:t>
      </w:r>
      <w:r>
        <w:rPr>
          <w:rtl/>
        </w:rPr>
        <w:t xml:space="preserve"> إلى </w:t>
      </w:r>
      <w:r w:rsidRPr="006750DF">
        <w:rPr>
          <w:rtl/>
        </w:rPr>
        <w:t xml:space="preserve">من فوقك وكفى بما قال الله </w:t>
      </w:r>
      <w:r w:rsidRPr="002C718C">
        <w:rPr>
          <w:rStyle w:val="libAlaemChar"/>
          <w:rtl/>
        </w:rPr>
        <w:t>عزوجل</w:t>
      </w:r>
      <w:r w:rsidRPr="006750DF">
        <w:rPr>
          <w:rtl/>
        </w:rPr>
        <w:t xml:space="preserve"> لرسول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فَلا تُعْجِبْكَ أَمْوالُهُمْ وَلا أَوْلادُهُمْ</w:t>
      </w:r>
      <w:r w:rsidRPr="002C718C">
        <w:rPr>
          <w:rStyle w:val="libAlaemChar"/>
          <w:rtl/>
        </w:rPr>
        <w:t>)</w:t>
      </w:r>
      <w:r w:rsidRPr="006750DF">
        <w:rPr>
          <w:rtl/>
        </w:rPr>
        <w:t xml:space="preserve"> وقال الله </w:t>
      </w:r>
      <w:r w:rsidRPr="002C718C">
        <w:rPr>
          <w:rStyle w:val="libAlaemChar"/>
          <w:rtl/>
        </w:rPr>
        <w:t>عزوجل</w:t>
      </w:r>
      <w:r w:rsidRPr="006750DF">
        <w:rPr>
          <w:rtl/>
        </w:rPr>
        <w:t xml:space="preserve"> لرسول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وَلا تَمُدَّنَّ عَيْنَيْكَ إلى ما مَتَّعْنا بِهِ أَزْواجاً مِنْهُمْ زَهْرَةَ الْحَياةِ الدُّنْيا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185 ـ في عوالي اللئالى </w:t>
      </w:r>
      <w:r w:rsidRPr="006750DF">
        <w:rPr>
          <w:rtl/>
        </w:rPr>
        <w:t xml:space="preserve">وروى عن الباقر </w:t>
      </w:r>
      <w:r w:rsidRPr="002C718C">
        <w:rPr>
          <w:rStyle w:val="libAlaemChar"/>
          <w:rtl/>
        </w:rPr>
        <w:t>عليه‌السلام</w:t>
      </w:r>
      <w:r w:rsidRPr="006750DF">
        <w:rPr>
          <w:rtl/>
        </w:rPr>
        <w:t xml:space="preserve"> في قوله تعالى</w:t>
      </w:r>
      <w:r>
        <w:rPr>
          <w:rtl/>
        </w:rPr>
        <w:t xml:space="preserve">: وأمر </w:t>
      </w:r>
      <w:r w:rsidRPr="006750DF">
        <w:rPr>
          <w:rtl/>
        </w:rPr>
        <w:t>أهلك بالصلوة واصطبر عليها قال</w:t>
      </w:r>
      <w:r>
        <w:rPr>
          <w:rtl/>
        </w:rPr>
        <w:t xml:space="preserve">: </w:t>
      </w:r>
      <w:r w:rsidRPr="006750DF">
        <w:rPr>
          <w:rtl/>
        </w:rPr>
        <w:t>امر الله نبيه ان يخص أهل بيته وأهله دون الناس</w:t>
      </w:r>
      <w:r>
        <w:rPr>
          <w:rtl/>
        </w:rPr>
        <w:t xml:space="preserve">، </w:t>
      </w:r>
      <w:r w:rsidRPr="006750DF">
        <w:rPr>
          <w:rtl/>
        </w:rPr>
        <w:t>ليعلم الناس ان لأهله عند الله منزلة ليست لغيرهم</w:t>
      </w:r>
      <w:r>
        <w:rPr>
          <w:rtl/>
        </w:rPr>
        <w:t xml:space="preserve">، </w:t>
      </w:r>
      <w:r w:rsidRPr="006750DF">
        <w:rPr>
          <w:rtl/>
        </w:rPr>
        <w:t>فأمرهم مع الناس عامة ثم أمرهم خاصة.</w:t>
      </w:r>
    </w:p>
    <w:p w:rsidR="00BD62F3" w:rsidRPr="006750DF" w:rsidRDefault="00BD62F3" w:rsidP="002C718C">
      <w:pPr>
        <w:pStyle w:val="libNormal"/>
        <w:rPr>
          <w:rtl/>
        </w:rPr>
      </w:pPr>
      <w:r w:rsidRPr="00FB47E7">
        <w:rPr>
          <w:rStyle w:val="libBold2Char"/>
          <w:rtl/>
        </w:rPr>
        <w:t>186 ـ في عيون الاخبار</w:t>
      </w:r>
      <w:r w:rsidRPr="006750DF">
        <w:rPr>
          <w:rtl/>
        </w:rPr>
        <w:t xml:space="preserve"> في باب ذكر مجلس الرضا </w:t>
      </w:r>
      <w:r w:rsidRPr="002C718C">
        <w:rPr>
          <w:rStyle w:val="libAlaemChar"/>
          <w:rtl/>
        </w:rPr>
        <w:t>عليه‌السلام</w:t>
      </w:r>
      <w:r w:rsidRPr="006750DF">
        <w:rPr>
          <w:rtl/>
        </w:rPr>
        <w:t xml:space="preserve"> مع المأمون في الفرق بين العترة والامة حديث طويل وفيه</w:t>
      </w:r>
      <w:r>
        <w:rPr>
          <w:rtl/>
        </w:rPr>
        <w:t xml:space="preserve">: </w:t>
      </w:r>
      <w:r w:rsidRPr="006750DF">
        <w:rPr>
          <w:rtl/>
        </w:rPr>
        <w:t>قالت العلماء</w:t>
      </w:r>
      <w:r>
        <w:rPr>
          <w:rtl/>
        </w:rPr>
        <w:t xml:space="preserve">: </w:t>
      </w:r>
      <w:r w:rsidRPr="006750DF">
        <w:rPr>
          <w:rtl/>
        </w:rPr>
        <w:t>فسرنا هل فسر الله تعالى الاصطفاء في الكتاب</w:t>
      </w:r>
      <w:r>
        <w:rPr>
          <w:rtl/>
        </w:rPr>
        <w:t>؟</w:t>
      </w:r>
      <w:r w:rsidRPr="006750DF">
        <w:rPr>
          <w:rtl/>
        </w:rPr>
        <w:t xml:space="preserve"> فقال الرضا </w:t>
      </w:r>
      <w:r w:rsidRPr="002C718C">
        <w:rPr>
          <w:rStyle w:val="libAlaemChar"/>
          <w:rtl/>
        </w:rPr>
        <w:t>عليه‌السلام</w:t>
      </w:r>
      <w:r>
        <w:rPr>
          <w:rtl/>
        </w:rPr>
        <w:t xml:space="preserve">: </w:t>
      </w:r>
      <w:r w:rsidRPr="006750DF">
        <w:rPr>
          <w:rtl/>
        </w:rPr>
        <w:t>فسر الاصطفاء في الظاهر سوى الباطن في اثنى عشر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المحدث الكاشاني </w:t>
      </w:r>
      <w:r>
        <w:rPr>
          <w:rtl/>
        </w:rPr>
        <w:t>(</w:t>
      </w:r>
      <w:r w:rsidRPr="006750DF">
        <w:rPr>
          <w:rtl/>
        </w:rPr>
        <w:t>ره</w:t>
      </w:r>
      <w:r>
        <w:rPr>
          <w:rtl/>
        </w:rPr>
        <w:t xml:space="preserve">): </w:t>
      </w:r>
      <w:r w:rsidRPr="006750DF">
        <w:rPr>
          <w:rtl/>
        </w:rPr>
        <w:t xml:space="preserve">يعنى ان كانت لك زيادة قوة فاصرفها في كيفية الصلوة من الإقبال عليها والخشوع فيها ثم المداومة عليها ثم تفريق صلوة الليل على آناته كتفريق صلوة النهار على ساعاته كما كان رسول الله </w:t>
      </w:r>
      <w:r w:rsidRPr="002C718C">
        <w:rPr>
          <w:rStyle w:val="libAlaemChar"/>
          <w:rtl/>
        </w:rPr>
        <w:t>صلى‌الله‌عليه‌وآله</w:t>
      </w:r>
      <w:r w:rsidRPr="006750DF">
        <w:rPr>
          <w:rtl/>
        </w:rPr>
        <w:t xml:space="preserve"> يفعله</w:t>
      </w:r>
      <w:r>
        <w:rPr>
          <w:rtl/>
        </w:rPr>
        <w:t xml:space="preserve">، </w:t>
      </w:r>
      <w:r w:rsidRPr="006750DF">
        <w:rPr>
          <w:rtl/>
        </w:rPr>
        <w:t xml:space="preserve">ومراده </w:t>
      </w:r>
      <w:r w:rsidRPr="002C718C">
        <w:rPr>
          <w:rStyle w:val="libAlaemChar"/>
          <w:rtl/>
        </w:rPr>
        <w:t>عليه‌السلام</w:t>
      </w:r>
      <w:r w:rsidRPr="006750DF">
        <w:rPr>
          <w:rtl/>
        </w:rPr>
        <w:t xml:space="preserve"> تنبيهه على</w:t>
      </w:r>
      <w:r w:rsidRPr="0056747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لن يقدر على الإتيان بهذا العدد أيضا كما ينبغي</w:t>
      </w:r>
      <w:r>
        <w:rPr>
          <w:rtl/>
        </w:rPr>
        <w:t xml:space="preserve">، </w:t>
      </w:r>
      <w:r w:rsidRPr="006750DF">
        <w:rPr>
          <w:rtl/>
        </w:rPr>
        <w:t xml:space="preserve">ثم نبه </w:t>
      </w:r>
      <w:r w:rsidRPr="002C718C">
        <w:rPr>
          <w:rStyle w:val="libAlaemChar"/>
          <w:rtl/>
        </w:rPr>
        <w:t>عليه‌السلام</w:t>
      </w:r>
      <w:r w:rsidRPr="006750DF">
        <w:rPr>
          <w:rtl/>
        </w:rPr>
        <w:t xml:space="preserve"> على تفريق صلوة الليل بما معناه</w:t>
      </w:r>
      <w:r w:rsidRPr="0056747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w:t>
      </w:r>
      <w:r w:rsidRPr="006750DF">
        <w:rPr>
          <w:rtl/>
        </w:rPr>
        <w:t xml:space="preserve"> كما ان الصلوة ليست مختصة بساعة من النهار بل مفرقة على أجزاء النهار فكذلك ليست مختصة بساعة من الليل بل مفرقة على اجزائها</w:t>
      </w:r>
      <w:r>
        <w:rPr>
          <w:rtl/>
        </w:rPr>
        <w:t xml:space="preserve">، </w:t>
      </w:r>
      <w:r w:rsidRPr="006750DF">
        <w:rPr>
          <w:rtl/>
        </w:rPr>
        <w:t>وآناء الليل ساعاته</w:t>
      </w:r>
      <w:r>
        <w:rPr>
          <w:rtl/>
        </w:rPr>
        <w:t xml:space="preserve">، وأبو </w:t>
      </w:r>
      <w:r w:rsidRPr="006750DF">
        <w:rPr>
          <w:rtl/>
        </w:rPr>
        <w:t>الخطاب هذا هو محمد بن مقلاص الغالي الملعون.</w:t>
      </w:r>
    </w:p>
    <w:p w:rsidR="00BD62F3" w:rsidRPr="006750DF" w:rsidRDefault="00BD62F3" w:rsidP="002C718C">
      <w:pPr>
        <w:pStyle w:val="libNormal0"/>
        <w:rPr>
          <w:rtl/>
        </w:rPr>
      </w:pPr>
      <w:r>
        <w:rPr>
          <w:rtl/>
        </w:rPr>
        <w:br w:type="page"/>
      </w:r>
      <w:r w:rsidRPr="006750DF">
        <w:rPr>
          <w:rtl/>
        </w:rPr>
        <w:lastRenderedPageBreak/>
        <w:t>موطنا وموضعا</w:t>
      </w:r>
      <w:r>
        <w:rPr>
          <w:rtl/>
        </w:rPr>
        <w:t xml:space="preserve">، </w:t>
      </w:r>
      <w:r w:rsidRPr="006750DF">
        <w:rPr>
          <w:rtl/>
        </w:rPr>
        <w:t>فأول ذلك</w:t>
      </w:r>
      <w:r>
        <w:rPr>
          <w:rtl/>
        </w:rPr>
        <w:t xml:space="preserve"> إلى </w:t>
      </w:r>
      <w:r w:rsidRPr="006750DF">
        <w:rPr>
          <w:rtl/>
        </w:rPr>
        <w:t>أن قال</w:t>
      </w:r>
      <w:r>
        <w:rPr>
          <w:rtl/>
        </w:rPr>
        <w:t xml:space="preserve">: </w:t>
      </w:r>
      <w:r w:rsidRPr="006750DF">
        <w:rPr>
          <w:rtl/>
        </w:rPr>
        <w:t xml:space="preserve">وأما الثاني عشر فقوله </w:t>
      </w:r>
      <w:r w:rsidRPr="002C718C">
        <w:rPr>
          <w:rStyle w:val="libAlaemChar"/>
          <w:rtl/>
        </w:rPr>
        <w:t>عزوجل</w:t>
      </w:r>
      <w:r>
        <w:rPr>
          <w:rtl/>
        </w:rPr>
        <w:t xml:space="preserve">: </w:t>
      </w:r>
      <w:r w:rsidRPr="002C718C">
        <w:rPr>
          <w:rStyle w:val="libAlaemChar"/>
          <w:rtl/>
        </w:rPr>
        <w:t>(</w:t>
      </w:r>
      <w:r w:rsidRPr="002C718C">
        <w:rPr>
          <w:rStyle w:val="libAieChar"/>
          <w:rtl/>
        </w:rPr>
        <w:t>وَأْمُرْ أَهْلَكَ بِالصَّلاةِ وَاصْطَبِرْ عَلَيْها</w:t>
      </w:r>
      <w:r w:rsidRPr="002C718C">
        <w:rPr>
          <w:rStyle w:val="libAlaemChar"/>
          <w:rtl/>
        </w:rPr>
        <w:t>)</w:t>
      </w:r>
      <w:r w:rsidRPr="006750DF">
        <w:rPr>
          <w:rtl/>
        </w:rPr>
        <w:t xml:space="preserve"> فخصنا الله تعالى بهذه الخصوصية إذ أمرنا مع الامة بإقامة الصلوة</w:t>
      </w:r>
      <w:r>
        <w:rPr>
          <w:rtl/>
        </w:rPr>
        <w:t xml:space="preserve">، </w:t>
      </w:r>
      <w:r w:rsidRPr="006750DF">
        <w:rPr>
          <w:rtl/>
        </w:rPr>
        <w:t xml:space="preserve">ثم خصنا من دون الامة فكان رسول الله </w:t>
      </w:r>
      <w:r w:rsidRPr="002C718C">
        <w:rPr>
          <w:rStyle w:val="libAlaemChar"/>
          <w:rtl/>
        </w:rPr>
        <w:t>صلى‌الله‌عليه‌وآله</w:t>
      </w:r>
      <w:r w:rsidRPr="006750DF">
        <w:rPr>
          <w:rtl/>
        </w:rPr>
        <w:t xml:space="preserve"> يجيء</w:t>
      </w:r>
      <w:r>
        <w:rPr>
          <w:rtl/>
        </w:rPr>
        <w:t xml:space="preserve"> إلى </w:t>
      </w:r>
      <w:r w:rsidRPr="006750DF">
        <w:rPr>
          <w:rtl/>
        </w:rPr>
        <w:t xml:space="preserve">باب على وفاطمة </w:t>
      </w:r>
      <w:r w:rsidRPr="002C718C">
        <w:rPr>
          <w:rStyle w:val="libAlaemChar"/>
          <w:rtl/>
        </w:rPr>
        <w:t>عليهما‌السلام</w:t>
      </w:r>
      <w:r w:rsidRPr="006750DF">
        <w:rPr>
          <w:rtl/>
        </w:rPr>
        <w:t xml:space="preserve"> بعد نزول هذه</w:t>
      </w:r>
      <w:r>
        <w:rPr>
          <w:rtl/>
        </w:rPr>
        <w:t xml:space="preserve"> الآية </w:t>
      </w:r>
      <w:r w:rsidRPr="006750DF">
        <w:rPr>
          <w:rtl/>
        </w:rPr>
        <w:t>تسعة أشهر كل يوم عند حضور كل صلوة خمس مرات فيقول</w:t>
      </w:r>
      <w:r>
        <w:rPr>
          <w:rtl/>
        </w:rPr>
        <w:t xml:space="preserve">: </w:t>
      </w:r>
      <w:r w:rsidRPr="006750DF">
        <w:rPr>
          <w:rtl/>
        </w:rPr>
        <w:t>الصلوة رحمكم الله</w:t>
      </w:r>
      <w:r>
        <w:rPr>
          <w:rtl/>
        </w:rPr>
        <w:t xml:space="preserve">، </w:t>
      </w:r>
      <w:r w:rsidRPr="006750DF">
        <w:rPr>
          <w:rtl/>
        </w:rPr>
        <w:t xml:space="preserve">وما أكرم الله أحدا من ذراري الأنبياء </w:t>
      </w:r>
      <w:r w:rsidRPr="002C718C">
        <w:rPr>
          <w:rStyle w:val="libAlaemChar"/>
          <w:rtl/>
        </w:rPr>
        <w:t>عليهم‌السلام</w:t>
      </w:r>
      <w:r w:rsidRPr="006750DF">
        <w:rPr>
          <w:rtl/>
        </w:rPr>
        <w:t xml:space="preserve"> بمثل هذه الكرامة التي أكرمنا بها</w:t>
      </w:r>
      <w:r>
        <w:rPr>
          <w:rtl/>
        </w:rPr>
        <w:t xml:space="preserve">، </w:t>
      </w:r>
      <w:r w:rsidRPr="006750DF">
        <w:rPr>
          <w:rtl/>
        </w:rPr>
        <w:t>وخصنا من دون جميع أهل بيتهم</w:t>
      </w:r>
      <w:r>
        <w:rPr>
          <w:rtl/>
        </w:rPr>
        <w:t xml:space="preserve">، </w:t>
      </w:r>
      <w:r w:rsidRPr="006750DF">
        <w:rPr>
          <w:rtl/>
        </w:rPr>
        <w:t>فقال المأمون والعلماء</w:t>
      </w:r>
      <w:r>
        <w:rPr>
          <w:rtl/>
        </w:rPr>
        <w:t xml:space="preserve">: </w:t>
      </w:r>
      <w:r w:rsidRPr="006750DF">
        <w:rPr>
          <w:rtl/>
        </w:rPr>
        <w:t>جزاكم الله أهل بيت نبيكم عن الامة خيرا</w:t>
      </w:r>
      <w:r>
        <w:rPr>
          <w:rtl/>
        </w:rPr>
        <w:t xml:space="preserve">، </w:t>
      </w:r>
      <w:r w:rsidRPr="006750DF">
        <w:rPr>
          <w:rtl/>
        </w:rPr>
        <w:t>فما نجد الشرح والبيان فيما اشتبه علينا</w:t>
      </w:r>
      <w:r w:rsidRPr="00BC59CA">
        <w:rPr>
          <w:rFonts w:hint="cs"/>
          <w:rtl/>
        </w:rPr>
        <w:t xml:space="preserve"> </w:t>
      </w:r>
      <w:r>
        <w:rPr>
          <w:rFonts w:hint="cs"/>
          <w:rtl/>
        </w:rPr>
        <w:t>إ</w:t>
      </w:r>
      <w:r w:rsidRPr="006750DF">
        <w:rPr>
          <w:rtl/>
        </w:rPr>
        <w:t>ل</w:t>
      </w:r>
      <w:r>
        <w:rPr>
          <w:rFonts w:hint="cs"/>
          <w:rtl/>
        </w:rPr>
        <w:t>ّ</w:t>
      </w:r>
      <w:r w:rsidRPr="006750DF">
        <w:rPr>
          <w:rtl/>
        </w:rPr>
        <w:t>ا عندكم.</w:t>
      </w:r>
    </w:p>
    <w:p w:rsidR="00BD62F3" w:rsidRPr="006750DF" w:rsidRDefault="00BD62F3" w:rsidP="002C718C">
      <w:pPr>
        <w:pStyle w:val="libNormal"/>
        <w:rPr>
          <w:rtl/>
        </w:rPr>
      </w:pPr>
      <w:r w:rsidRPr="00FB47E7">
        <w:rPr>
          <w:rStyle w:val="libBold2Char"/>
          <w:rtl/>
        </w:rPr>
        <w:t xml:space="preserve">187 ـ في الكافي عليّ بن إبراهيم  </w:t>
      </w:r>
      <w:r w:rsidRPr="006750DF">
        <w:rPr>
          <w:rtl/>
        </w:rPr>
        <w:t>عن أبيه عن بعض أصحابه عن أبي حمزة عن عقيل الخزاعي ان أمير المؤمنين صلوات الله عليه كان إذا حضر الحرب وص</w:t>
      </w:r>
      <w:r>
        <w:rPr>
          <w:rFonts w:hint="cs"/>
          <w:rtl/>
        </w:rPr>
        <w:t>ّ</w:t>
      </w:r>
      <w:r w:rsidRPr="006750DF">
        <w:rPr>
          <w:rtl/>
        </w:rPr>
        <w:t>ى المسلمين بكلمات</w:t>
      </w:r>
      <w:r>
        <w:rPr>
          <w:rtl/>
        </w:rPr>
        <w:t xml:space="preserve">: </w:t>
      </w:r>
      <w:r w:rsidRPr="006750DF">
        <w:rPr>
          <w:rtl/>
        </w:rPr>
        <w:t>يقول</w:t>
      </w:r>
      <w:r>
        <w:rPr>
          <w:rtl/>
        </w:rPr>
        <w:t xml:space="preserve">: </w:t>
      </w:r>
      <w:r w:rsidRPr="006750DF">
        <w:rPr>
          <w:rtl/>
        </w:rPr>
        <w:t>تعاهدوا الصلوة وحافظوا عليها وتقربوا بها</w:t>
      </w:r>
      <w:r>
        <w:rPr>
          <w:rtl/>
        </w:rPr>
        <w:t xml:space="preserve"> إلى </w:t>
      </w:r>
      <w:r w:rsidRPr="006750DF">
        <w:rPr>
          <w:rtl/>
        </w:rPr>
        <w:t xml:space="preserve">أن قال </w:t>
      </w:r>
      <w:r w:rsidRPr="002C718C">
        <w:rPr>
          <w:rStyle w:val="libAlaemChar"/>
          <w:rtl/>
        </w:rPr>
        <w:t>عليه‌السلام</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منصبا لنفسه بعد البشرى له بالجنة من ربه فقال </w:t>
      </w:r>
      <w:r w:rsidRPr="002C718C">
        <w:rPr>
          <w:rStyle w:val="libAlaemChar"/>
          <w:rtl/>
        </w:rPr>
        <w:t>عزوجل</w:t>
      </w:r>
      <w:r>
        <w:rPr>
          <w:rtl/>
        </w:rPr>
        <w:t xml:space="preserve">: </w:t>
      </w:r>
      <w:r w:rsidRPr="002C718C">
        <w:rPr>
          <w:rStyle w:val="libAlaemChar"/>
          <w:rtl/>
        </w:rPr>
        <w:t>(</w:t>
      </w:r>
      <w:r w:rsidRPr="002C718C">
        <w:rPr>
          <w:rStyle w:val="libAieChar"/>
          <w:rtl/>
        </w:rPr>
        <w:t>وَأْمُرْ أَهْلَكَ بِالصَّلاةِ وَاصْطَبِرْ عَلَيْها</w:t>
      </w:r>
      <w:r w:rsidRPr="002C718C">
        <w:rPr>
          <w:rStyle w:val="libAlaemChar"/>
          <w:rtl/>
        </w:rPr>
        <w:t>)</w:t>
      </w:r>
      <w:r>
        <w:rPr>
          <w:rtl/>
        </w:rPr>
        <w:t xml:space="preserve"> الآية </w:t>
      </w:r>
      <w:r w:rsidRPr="006750DF">
        <w:rPr>
          <w:rtl/>
        </w:rPr>
        <w:t>فكان يأمر بها أهله ويصبر عليها نفسه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188 ـ في تفسير عليّ بن إبراهيم  </w:t>
      </w:r>
      <w:r w:rsidRPr="006750DF">
        <w:rPr>
          <w:rtl/>
        </w:rPr>
        <w:t>وقوله</w:t>
      </w:r>
      <w:r>
        <w:rPr>
          <w:rtl/>
        </w:rPr>
        <w:t xml:space="preserve">: </w:t>
      </w:r>
      <w:r w:rsidRPr="002C718C">
        <w:rPr>
          <w:rStyle w:val="libAlaemChar"/>
          <w:rtl/>
        </w:rPr>
        <w:t>(</w:t>
      </w:r>
      <w:r w:rsidRPr="002C718C">
        <w:rPr>
          <w:rStyle w:val="libAieChar"/>
          <w:rtl/>
        </w:rPr>
        <w:t>وَأْمُرْ أَهْلَكَ بِالصَّلاةِ وَاصْطَبِرْ عَلَيْها</w:t>
      </w:r>
      <w:r w:rsidRPr="002C718C">
        <w:rPr>
          <w:rStyle w:val="libAlaemChar"/>
          <w:rtl/>
        </w:rPr>
        <w:t>)</w:t>
      </w:r>
      <w:r w:rsidRPr="006750DF">
        <w:rPr>
          <w:rtl/>
        </w:rPr>
        <w:t xml:space="preserve"> فان الله أمره أن يخص اهله دون الناس ليعلم الناس ان لأهل محمد عند الله منزلة خاصة ليست للناس إذ أمرهم مع الناس</w:t>
      </w:r>
      <w:r>
        <w:rPr>
          <w:rtl/>
        </w:rPr>
        <w:t xml:space="preserve">، </w:t>
      </w:r>
      <w:r w:rsidRPr="006750DF">
        <w:rPr>
          <w:rtl/>
        </w:rPr>
        <w:t>ثم أمرهم خاصة</w:t>
      </w:r>
      <w:r>
        <w:rPr>
          <w:rtl/>
        </w:rPr>
        <w:t xml:space="preserve">، </w:t>
      </w:r>
      <w:r w:rsidRPr="006750DF">
        <w:rPr>
          <w:rtl/>
        </w:rPr>
        <w:t>فلما أنزل الله هذه</w:t>
      </w:r>
      <w:r>
        <w:rPr>
          <w:rtl/>
        </w:rPr>
        <w:t xml:space="preserve"> الآية </w:t>
      </w:r>
      <w:r w:rsidRPr="006750DF">
        <w:rPr>
          <w:rtl/>
        </w:rPr>
        <w:t xml:space="preserve">كان رسول الله </w:t>
      </w:r>
      <w:r w:rsidRPr="002C718C">
        <w:rPr>
          <w:rStyle w:val="libAlaemChar"/>
          <w:rtl/>
        </w:rPr>
        <w:t>صلى‌الله‌عليه‌وآله</w:t>
      </w:r>
      <w:r w:rsidRPr="006750DF">
        <w:rPr>
          <w:rtl/>
        </w:rPr>
        <w:t xml:space="preserve"> يجيء كل يوم عند صلوة الفجر</w:t>
      </w:r>
      <w:r>
        <w:rPr>
          <w:rtl/>
        </w:rPr>
        <w:t xml:space="preserve"> حتّى </w:t>
      </w:r>
      <w:r w:rsidRPr="006750DF">
        <w:rPr>
          <w:rtl/>
        </w:rPr>
        <w:t>يأتى باب على وفاطمة</w:t>
      </w:r>
      <w:r>
        <w:rPr>
          <w:rtl/>
        </w:rPr>
        <w:t xml:space="preserve">، </w:t>
      </w:r>
      <w:r w:rsidRPr="006750DF">
        <w:rPr>
          <w:rtl/>
        </w:rPr>
        <w:t>فيقول</w:t>
      </w:r>
      <w:r>
        <w:rPr>
          <w:rtl/>
        </w:rPr>
        <w:t xml:space="preserve">: </w:t>
      </w:r>
      <w:r w:rsidRPr="006750DF">
        <w:rPr>
          <w:rtl/>
        </w:rPr>
        <w:t>السلام عليكم ورحمة الله وبركاته</w:t>
      </w:r>
      <w:r>
        <w:rPr>
          <w:rtl/>
        </w:rPr>
        <w:t xml:space="preserve">، </w:t>
      </w:r>
      <w:r w:rsidRPr="006750DF">
        <w:rPr>
          <w:rtl/>
        </w:rPr>
        <w:t xml:space="preserve">فيقول على وفاطمة والحسن والحسين </w:t>
      </w:r>
      <w:r w:rsidRPr="002C718C">
        <w:rPr>
          <w:rStyle w:val="libAlaemChar"/>
          <w:rtl/>
        </w:rPr>
        <w:t>عليهم‌السلام</w:t>
      </w:r>
      <w:r>
        <w:rPr>
          <w:rtl/>
        </w:rPr>
        <w:t xml:space="preserve">: </w:t>
      </w:r>
      <w:r w:rsidRPr="006750DF">
        <w:rPr>
          <w:rtl/>
        </w:rPr>
        <w:t>وعليك السلام يا رسول الله ورحمة الله وبركاته</w:t>
      </w:r>
      <w:r>
        <w:rPr>
          <w:rtl/>
        </w:rPr>
        <w:t xml:space="preserve">، </w:t>
      </w:r>
      <w:r w:rsidRPr="006750DF">
        <w:rPr>
          <w:rtl/>
        </w:rPr>
        <w:t>ثم يأخذ بعضادتي الباب فيقول</w:t>
      </w:r>
      <w:r>
        <w:rPr>
          <w:rtl/>
        </w:rPr>
        <w:t xml:space="preserve">: </w:t>
      </w:r>
      <w:r w:rsidRPr="006750DF">
        <w:rPr>
          <w:rtl/>
        </w:rPr>
        <w:t>الصلوة الصلوة يرحمكم الله</w:t>
      </w:r>
      <w:r>
        <w:rPr>
          <w:rtl/>
        </w:rPr>
        <w:t xml:space="preserve">، </w:t>
      </w:r>
      <w:r w:rsidRPr="002C718C">
        <w:rPr>
          <w:rStyle w:val="libAlaemChar"/>
          <w:rtl/>
        </w:rPr>
        <w:t>(</w:t>
      </w:r>
      <w:r w:rsidRPr="002C718C">
        <w:rPr>
          <w:rStyle w:val="libAieChar"/>
          <w:rtl/>
        </w:rPr>
        <w:t>إِنَّما يُرِيدُ اللهُ لِيُذْهِبَ عَنْكُمُ الرِّجْسَ أَهْلَ الْبَيْتِ وَيُطَهِّرَكُمْ تَطْهِيراً</w:t>
      </w:r>
      <w:r w:rsidRPr="002C718C">
        <w:rPr>
          <w:rStyle w:val="libAlaemChar"/>
          <w:rtl/>
        </w:rPr>
        <w:t>)</w:t>
      </w:r>
      <w:r>
        <w:rPr>
          <w:rtl/>
        </w:rPr>
        <w:t xml:space="preserve">، </w:t>
      </w:r>
      <w:r w:rsidRPr="006750DF">
        <w:rPr>
          <w:rtl/>
        </w:rPr>
        <w:t>فلم يزل يفعل ذلك كل يوم إذا شهد المدينة</w:t>
      </w:r>
      <w:r>
        <w:rPr>
          <w:rtl/>
        </w:rPr>
        <w:t xml:space="preserve"> حتّى </w:t>
      </w:r>
      <w:r w:rsidRPr="006750DF">
        <w:rPr>
          <w:rtl/>
        </w:rPr>
        <w:t>فارق الدنيا</w:t>
      </w:r>
      <w:r>
        <w:rPr>
          <w:rtl/>
        </w:rPr>
        <w:t xml:space="preserve">، </w:t>
      </w:r>
      <w:r w:rsidRPr="006750DF">
        <w:rPr>
          <w:rtl/>
        </w:rPr>
        <w:t>وقال</w:t>
      </w:r>
      <w:r>
        <w:rPr>
          <w:rtl/>
        </w:rPr>
        <w:t xml:space="preserve"> أبو </w:t>
      </w:r>
      <w:r w:rsidRPr="006750DF">
        <w:rPr>
          <w:rtl/>
        </w:rPr>
        <w:t xml:space="preserve">حمراء خادم النبي </w:t>
      </w:r>
      <w:r w:rsidRPr="002C718C">
        <w:rPr>
          <w:rStyle w:val="libAlaemChar"/>
          <w:rtl/>
        </w:rPr>
        <w:t>صلى‌الله‌عليه‌وآله</w:t>
      </w:r>
      <w:r>
        <w:rPr>
          <w:rtl/>
        </w:rPr>
        <w:t xml:space="preserve">: </w:t>
      </w:r>
      <w:r w:rsidRPr="006750DF">
        <w:rPr>
          <w:rtl/>
        </w:rPr>
        <w:t>أنا شهدته يفعل ذلك.</w:t>
      </w:r>
    </w:p>
    <w:p w:rsidR="00BD62F3" w:rsidRPr="006750DF" w:rsidRDefault="00BD62F3" w:rsidP="002C718C">
      <w:pPr>
        <w:pStyle w:val="libNormal"/>
        <w:rPr>
          <w:rtl/>
          <w:lang w:bidi="fa-IR"/>
        </w:rPr>
      </w:pPr>
      <w:r>
        <w:rPr>
          <w:rtl/>
          <w:lang w:bidi="fa-IR"/>
        </w:rPr>
        <w:br w:type="page"/>
      </w:r>
      <w:r w:rsidRPr="006750DF">
        <w:rPr>
          <w:rtl/>
          <w:lang w:bidi="fa-IR"/>
        </w:rPr>
        <w:lastRenderedPageBreak/>
        <w:t>189</w:t>
      </w:r>
      <w:r>
        <w:rPr>
          <w:rtl/>
          <w:lang w:bidi="fa-IR"/>
        </w:rPr>
        <w:t xml:space="preserve"> ـ </w:t>
      </w:r>
      <w:r w:rsidRPr="006750DF">
        <w:rPr>
          <w:rtl/>
          <w:lang w:bidi="fa-IR"/>
        </w:rPr>
        <w:t xml:space="preserve">وفيه أيضا </w:t>
      </w:r>
      <w:r w:rsidRPr="002C718C">
        <w:rPr>
          <w:rStyle w:val="libAlaemChar"/>
          <w:rtl/>
        </w:rPr>
        <w:t>(</w:t>
      </w:r>
      <w:r w:rsidRPr="002C718C">
        <w:rPr>
          <w:rStyle w:val="libAieChar"/>
          <w:rtl/>
        </w:rPr>
        <w:t>وَأْمُرْ أَهْلَكَ بِالصَّلاةِ</w:t>
      </w:r>
      <w:r w:rsidRPr="002C718C">
        <w:rPr>
          <w:rStyle w:val="libAlaemChar"/>
          <w:rtl/>
        </w:rPr>
        <w:t>)</w:t>
      </w:r>
      <w:r>
        <w:rPr>
          <w:rtl/>
          <w:lang w:bidi="fa-IR"/>
        </w:rPr>
        <w:t xml:space="preserve"> أي </w:t>
      </w:r>
      <w:r w:rsidRPr="006750DF">
        <w:rPr>
          <w:rtl/>
          <w:lang w:bidi="fa-IR"/>
        </w:rPr>
        <w:t xml:space="preserve">أمتك </w:t>
      </w:r>
      <w:r w:rsidRPr="002C718C">
        <w:rPr>
          <w:rStyle w:val="libAlaemChar"/>
          <w:rtl/>
        </w:rPr>
        <w:t>(</w:t>
      </w:r>
      <w:r w:rsidRPr="002C718C">
        <w:rPr>
          <w:rStyle w:val="libAieChar"/>
          <w:rtl/>
        </w:rPr>
        <w:t>وَاصْطَبِرْ عَلَيْها لا نَسْئَلُكَ رِزْقاً نَحْنُ نَرْزُقُكَ وَالْعاقِبَةُ لِلتَّقْوى</w:t>
      </w:r>
      <w:r w:rsidRPr="002C718C">
        <w:rPr>
          <w:rStyle w:val="libAlaemChar"/>
          <w:rtl/>
        </w:rPr>
        <w:t>)</w:t>
      </w:r>
      <w:r w:rsidRPr="006750DF">
        <w:rPr>
          <w:rtl/>
          <w:lang w:bidi="fa-IR"/>
        </w:rPr>
        <w:t xml:space="preserve"> قال</w:t>
      </w:r>
      <w:r>
        <w:rPr>
          <w:rtl/>
          <w:lang w:bidi="fa-IR"/>
        </w:rPr>
        <w:t xml:space="preserve">: </w:t>
      </w:r>
      <w:r w:rsidRPr="006750DF">
        <w:rPr>
          <w:rtl/>
          <w:lang w:bidi="fa-IR"/>
        </w:rPr>
        <w:t>للمتقين.</w:t>
      </w:r>
    </w:p>
    <w:p w:rsidR="00BD62F3" w:rsidRPr="006750DF" w:rsidRDefault="00BD62F3" w:rsidP="002C718C">
      <w:pPr>
        <w:pStyle w:val="libNormal"/>
        <w:rPr>
          <w:rtl/>
        </w:rPr>
      </w:pPr>
      <w:r w:rsidRPr="00FB47E7">
        <w:rPr>
          <w:rStyle w:val="libBold2Char"/>
          <w:rtl/>
        </w:rPr>
        <w:t xml:space="preserve">190 ـ في نهج البلاغة </w:t>
      </w:r>
      <w:r w:rsidRPr="006750DF">
        <w:rPr>
          <w:rtl/>
        </w:rPr>
        <w:t xml:space="preserve">كان رسول الله </w:t>
      </w:r>
      <w:r w:rsidRPr="002C718C">
        <w:rPr>
          <w:rStyle w:val="libAlaemChar"/>
          <w:rtl/>
        </w:rPr>
        <w:t>صلى‌الله‌عليه‌وآله</w:t>
      </w:r>
      <w:r w:rsidRPr="006750DF">
        <w:rPr>
          <w:rtl/>
        </w:rPr>
        <w:t xml:space="preserve"> نصبا </w:t>
      </w:r>
      <w:r w:rsidRPr="00467FAA">
        <w:rPr>
          <w:rStyle w:val="libFootnotenumChar"/>
          <w:rtl/>
        </w:rPr>
        <w:t>(1)</w:t>
      </w:r>
      <w:r w:rsidRPr="006750DF">
        <w:rPr>
          <w:rtl/>
        </w:rPr>
        <w:t xml:space="preserve"> بالصلوة بعد التبشير له بالجنة</w:t>
      </w:r>
      <w:r>
        <w:rPr>
          <w:rtl/>
        </w:rPr>
        <w:t xml:space="preserve">، </w:t>
      </w:r>
      <w:r w:rsidRPr="006750DF">
        <w:rPr>
          <w:rtl/>
        </w:rPr>
        <w:t>لقول الله سبحانه</w:t>
      </w:r>
      <w:r>
        <w:rPr>
          <w:rtl/>
        </w:rPr>
        <w:t xml:space="preserve"> وأمر </w:t>
      </w:r>
      <w:r w:rsidRPr="006750DF">
        <w:rPr>
          <w:rtl/>
        </w:rPr>
        <w:t>أهلك بالصلوة واصطبر عليها فكان يأمر بها ويصبر عليها نفسه.</w:t>
      </w:r>
    </w:p>
    <w:p w:rsidR="00BD62F3" w:rsidRPr="006750DF" w:rsidRDefault="00BD62F3" w:rsidP="002C718C">
      <w:pPr>
        <w:pStyle w:val="libNormal"/>
        <w:rPr>
          <w:rtl/>
        </w:rPr>
      </w:pPr>
      <w:r w:rsidRPr="00FB47E7">
        <w:rPr>
          <w:rStyle w:val="libBold2Char"/>
          <w:rtl/>
        </w:rPr>
        <w:t xml:space="preserve">191 ـ في مجمع البيان </w:t>
      </w:r>
      <w:r w:rsidRPr="006750DF">
        <w:rPr>
          <w:rtl/>
        </w:rPr>
        <w:t>روى</w:t>
      </w:r>
      <w:r>
        <w:rPr>
          <w:rtl/>
        </w:rPr>
        <w:t xml:space="preserve"> أبو </w:t>
      </w:r>
      <w:r w:rsidRPr="006750DF">
        <w:rPr>
          <w:rtl/>
        </w:rPr>
        <w:t>سعيد الخدري قال</w:t>
      </w:r>
      <w:r>
        <w:rPr>
          <w:rtl/>
        </w:rPr>
        <w:t xml:space="preserve">: </w:t>
      </w:r>
      <w:r w:rsidRPr="006750DF">
        <w:rPr>
          <w:rtl/>
        </w:rPr>
        <w:t>لما نزلت هذه</w:t>
      </w:r>
      <w:r>
        <w:rPr>
          <w:rtl/>
        </w:rPr>
        <w:t xml:space="preserve"> الآية </w:t>
      </w:r>
      <w:r w:rsidRPr="006750DF">
        <w:rPr>
          <w:rtl/>
        </w:rPr>
        <w:t xml:space="preserve">كان رسول الله </w:t>
      </w:r>
      <w:r w:rsidRPr="002C718C">
        <w:rPr>
          <w:rStyle w:val="libAlaemChar"/>
          <w:rtl/>
        </w:rPr>
        <w:t>صلى‌الله‌عليه‌وآله</w:t>
      </w:r>
      <w:r w:rsidRPr="006750DF">
        <w:rPr>
          <w:rtl/>
        </w:rPr>
        <w:t xml:space="preserve"> يأتى باب فاطمة وعلى </w:t>
      </w:r>
      <w:r w:rsidRPr="002C718C">
        <w:rPr>
          <w:rStyle w:val="libAlaemChar"/>
          <w:rtl/>
        </w:rPr>
        <w:t>عليهما‌السلام</w:t>
      </w:r>
      <w:r w:rsidRPr="006750DF">
        <w:rPr>
          <w:rtl/>
        </w:rPr>
        <w:t xml:space="preserve"> تسعة أشهر عند كل صلوة فيقول</w:t>
      </w:r>
      <w:r>
        <w:rPr>
          <w:rtl/>
        </w:rPr>
        <w:t xml:space="preserve">: </w:t>
      </w:r>
      <w:r w:rsidRPr="006750DF">
        <w:rPr>
          <w:rtl/>
        </w:rPr>
        <w:t>الصلوة رحمكم الله</w:t>
      </w:r>
      <w:r>
        <w:rPr>
          <w:rtl/>
        </w:rPr>
        <w:t xml:space="preserve">، </w:t>
      </w:r>
      <w:r w:rsidRPr="002C718C">
        <w:rPr>
          <w:rStyle w:val="libAlaemChar"/>
          <w:rtl/>
        </w:rPr>
        <w:t>(</w:t>
      </w:r>
      <w:r w:rsidRPr="002C718C">
        <w:rPr>
          <w:rStyle w:val="libAieChar"/>
          <w:rtl/>
        </w:rPr>
        <w:t>إِنَّما يُرِيدُ اللهُ لِيُذْهِبَ عَنْكُمُ الرِّجْسَ أَهْلَ الْبَيْتِ وَيُطَهِّرَكُمْ تَطْهِيراً</w:t>
      </w:r>
      <w:r w:rsidRPr="002C718C">
        <w:rPr>
          <w:rStyle w:val="libAlaemChar"/>
          <w:rtl/>
        </w:rPr>
        <w:t>)</w:t>
      </w:r>
      <w:r w:rsidRPr="006750DF">
        <w:rPr>
          <w:rtl/>
        </w:rPr>
        <w:t xml:space="preserve"> رواه ابن عقدة باسناده من طرق كثيرة عن أهل البيت وعن غيرهم مثل أبي بردة وأبي رافع.</w:t>
      </w:r>
    </w:p>
    <w:p w:rsidR="00BD62F3" w:rsidRPr="006750DF" w:rsidRDefault="00BD62F3" w:rsidP="002C718C">
      <w:pPr>
        <w:pStyle w:val="libNormal"/>
        <w:rPr>
          <w:rtl/>
        </w:rPr>
      </w:pPr>
      <w:r w:rsidRPr="00FB47E7">
        <w:rPr>
          <w:rStyle w:val="libBold2Char"/>
          <w:rtl/>
        </w:rPr>
        <w:t xml:space="preserve">192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أبي الحميراء قال</w:t>
      </w:r>
      <w:r>
        <w:rPr>
          <w:rtl/>
        </w:rPr>
        <w:t xml:space="preserve">: </w:t>
      </w:r>
      <w:r w:rsidRPr="006750DF">
        <w:rPr>
          <w:rtl/>
        </w:rPr>
        <w:t xml:space="preserve">شهدت النبي </w:t>
      </w:r>
      <w:r w:rsidRPr="002C718C">
        <w:rPr>
          <w:rStyle w:val="libAlaemChar"/>
          <w:rtl/>
        </w:rPr>
        <w:t>صلى‌الله‌عليه‌وآله</w:t>
      </w:r>
      <w:r w:rsidRPr="006750DF">
        <w:rPr>
          <w:rtl/>
        </w:rPr>
        <w:t xml:space="preserve"> أربعين صباحا يجيء</w:t>
      </w:r>
      <w:r>
        <w:rPr>
          <w:rtl/>
        </w:rPr>
        <w:t xml:space="preserve"> إلى </w:t>
      </w:r>
      <w:r w:rsidRPr="006750DF">
        <w:rPr>
          <w:rtl/>
        </w:rPr>
        <w:t>باب على وفاطمة فيأخذ بعضادتي الباب ثم يقول</w:t>
      </w:r>
      <w:r>
        <w:rPr>
          <w:rtl/>
        </w:rPr>
        <w:t xml:space="preserve">: </w:t>
      </w:r>
      <w:r w:rsidRPr="006750DF">
        <w:rPr>
          <w:rtl/>
        </w:rPr>
        <w:t>السلام عليكم أهل البيت ورحمة الله وبركاته</w:t>
      </w:r>
      <w:r>
        <w:rPr>
          <w:rtl/>
        </w:rPr>
        <w:t xml:space="preserve">، </w:t>
      </w:r>
      <w:r w:rsidRPr="006750DF">
        <w:rPr>
          <w:rtl/>
        </w:rPr>
        <w:t>الصلوة يرحمكم الله</w:t>
      </w:r>
      <w:r>
        <w:rPr>
          <w:rtl/>
        </w:rPr>
        <w:t xml:space="preserve">، </w:t>
      </w:r>
      <w:r w:rsidRPr="002C718C">
        <w:rPr>
          <w:rStyle w:val="libAlaemChar"/>
          <w:rtl/>
        </w:rPr>
        <w:t>(</w:t>
      </w:r>
      <w:r w:rsidRPr="002C718C">
        <w:rPr>
          <w:rStyle w:val="libAieChar"/>
          <w:rtl/>
        </w:rPr>
        <w:t>إِنَّما يُرِيدُ اللهُ لِيُذْهِبَ عَنْكُمُ الرِّجْسَ أَهْلَ الْبَيْتِ وَيُطَهِّرَكُمْ تَطْهِيراً</w:t>
      </w:r>
      <w:r w:rsidRPr="002C718C">
        <w:rPr>
          <w:rStyle w:val="libAlaemChar"/>
          <w:rtl/>
        </w:rPr>
        <w:t>)</w:t>
      </w:r>
      <w:r>
        <w:rPr>
          <w:rtl/>
        </w:rPr>
        <w:t>.</w:t>
      </w:r>
    </w:p>
    <w:p w:rsidR="00BD62F3" w:rsidRPr="006750DF" w:rsidRDefault="00BD62F3" w:rsidP="002C718C">
      <w:pPr>
        <w:pStyle w:val="libNormal"/>
        <w:rPr>
          <w:rtl/>
          <w:lang w:bidi="fa-IR"/>
        </w:rPr>
      </w:pPr>
      <w:r w:rsidRPr="006750DF">
        <w:rPr>
          <w:rtl/>
          <w:lang w:bidi="fa-IR"/>
        </w:rPr>
        <w:t>قال عز من قائل</w:t>
      </w:r>
      <w:r>
        <w:rPr>
          <w:rtl/>
          <w:lang w:bidi="fa-IR"/>
        </w:rPr>
        <w:t xml:space="preserve">: </w:t>
      </w:r>
      <w:r w:rsidRPr="002C718C">
        <w:rPr>
          <w:rStyle w:val="libAlaemChar"/>
          <w:rtl/>
        </w:rPr>
        <w:t>(</w:t>
      </w:r>
      <w:r w:rsidRPr="002C718C">
        <w:rPr>
          <w:rStyle w:val="libAieChar"/>
          <w:rtl/>
        </w:rPr>
        <w:t>لا نَسْئَلُكَ رِزْقاً نَحْنُ نَرْزُقُكَ وَالْعاقِبَةُ لِلتَّقْوى</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193 ـ في كتاب الخصال </w:t>
      </w:r>
      <w:r w:rsidRPr="006750DF">
        <w:rPr>
          <w:rtl/>
        </w:rPr>
        <w:t xml:space="preserve">عن أبي هريرة عن النبي </w:t>
      </w:r>
      <w:r w:rsidRPr="002C718C">
        <w:rPr>
          <w:rStyle w:val="libAlaemChar"/>
          <w:rtl/>
        </w:rPr>
        <w:t>صلى‌الله‌عليه‌وآله</w:t>
      </w:r>
      <w:r w:rsidRPr="006750DF">
        <w:rPr>
          <w:rtl/>
        </w:rPr>
        <w:t xml:space="preserve"> قال</w:t>
      </w:r>
      <w:r>
        <w:rPr>
          <w:rtl/>
        </w:rPr>
        <w:t xml:space="preserve">: إنّ </w:t>
      </w:r>
      <w:r w:rsidRPr="006750DF">
        <w:rPr>
          <w:rtl/>
        </w:rPr>
        <w:t>أول ما يدخل به النار أمتي الأجوفان</w:t>
      </w:r>
      <w:r>
        <w:rPr>
          <w:rtl/>
        </w:rPr>
        <w:t xml:space="preserve">، </w:t>
      </w:r>
      <w:r w:rsidRPr="006750DF">
        <w:rPr>
          <w:rtl/>
        </w:rPr>
        <w:t>قالوا</w:t>
      </w:r>
      <w:r>
        <w:rPr>
          <w:rtl/>
        </w:rPr>
        <w:t xml:space="preserve">: </w:t>
      </w:r>
      <w:r w:rsidRPr="006750DF">
        <w:rPr>
          <w:rtl/>
        </w:rPr>
        <w:t>يا رسول الله وما الأجوفان</w:t>
      </w:r>
      <w:r>
        <w:rPr>
          <w:rtl/>
        </w:rPr>
        <w:t>؟</w:t>
      </w:r>
      <w:r w:rsidRPr="006750DF">
        <w:rPr>
          <w:rtl/>
        </w:rPr>
        <w:t xml:space="preserve"> قال</w:t>
      </w:r>
      <w:r>
        <w:rPr>
          <w:rtl/>
        </w:rPr>
        <w:t xml:space="preserve">: </w:t>
      </w:r>
      <w:r w:rsidRPr="006750DF">
        <w:rPr>
          <w:rtl/>
        </w:rPr>
        <w:t>الفرج والفم</w:t>
      </w:r>
      <w:r>
        <w:rPr>
          <w:rtl/>
        </w:rPr>
        <w:t xml:space="preserve">، </w:t>
      </w:r>
      <w:r w:rsidRPr="006750DF">
        <w:rPr>
          <w:rtl/>
        </w:rPr>
        <w:t>وأكثر ما يدخل به الجنة تقوى الله وحسن الخلق.</w:t>
      </w:r>
    </w:p>
    <w:p w:rsidR="00BD62F3" w:rsidRPr="006750DF" w:rsidRDefault="00BD62F3" w:rsidP="002C718C">
      <w:pPr>
        <w:pStyle w:val="libNormal"/>
        <w:rPr>
          <w:rtl/>
        </w:rPr>
      </w:pPr>
      <w:r w:rsidRPr="00FB47E7">
        <w:rPr>
          <w:rStyle w:val="libBold2Char"/>
          <w:rtl/>
        </w:rPr>
        <w:t xml:space="preserve">194 ـ في كتاب التوحيد </w:t>
      </w:r>
      <w:r w:rsidRPr="006750DF">
        <w:rPr>
          <w:rtl/>
        </w:rPr>
        <w:t>باسناده</w:t>
      </w:r>
      <w:r>
        <w:rPr>
          <w:rtl/>
        </w:rPr>
        <w:t xml:space="preserve"> إلى </w:t>
      </w:r>
      <w:r w:rsidRPr="006750DF">
        <w:rPr>
          <w:rtl/>
        </w:rPr>
        <w:t>الأصبغ بن نباته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 xml:space="preserve">قال الله تبارك وتعالى لموسى </w:t>
      </w:r>
      <w:r w:rsidRPr="002C718C">
        <w:rPr>
          <w:rStyle w:val="libAlaemChar"/>
          <w:rtl/>
        </w:rPr>
        <w:t>عليه‌السلام</w:t>
      </w:r>
      <w:r>
        <w:rPr>
          <w:rtl/>
        </w:rPr>
        <w:t xml:space="preserve">: </w:t>
      </w:r>
      <w:r w:rsidRPr="006750DF">
        <w:rPr>
          <w:rtl/>
        </w:rPr>
        <w:t>يا موسى احفظ وصيتي لك بأربعة</w:t>
      </w:r>
      <w:r>
        <w:rPr>
          <w:rtl/>
        </w:rPr>
        <w:t xml:space="preserve"> إلى </w:t>
      </w:r>
      <w:r w:rsidRPr="006750DF">
        <w:rPr>
          <w:rtl/>
        </w:rPr>
        <w:t>أن قال</w:t>
      </w:r>
      <w:r>
        <w:rPr>
          <w:rtl/>
        </w:rPr>
        <w:t xml:space="preserve">: </w:t>
      </w:r>
      <w:r w:rsidRPr="006750DF">
        <w:rPr>
          <w:rtl/>
        </w:rPr>
        <w:t>والثانية ما دمت لا ترى كنوزي قد نفدت فلا تغتم بسبب رزقك.</w:t>
      </w:r>
    </w:p>
    <w:p w:rsidR="00BD62F3" w:rsidRPr="006750DF" w:rsidRDefault="00BD62F3" w:rsidP="002C718C">
      <w:pPr>
        <w:pStyle w:val="libNormal"/>
        <w:rPr>
          <w:rtl/>
        </w:rPr>
      </w:pPr>
      <w:r w:rsidRPr="006750DF">
        <w:rPr>
          <w:rtl/>
        </w:rPr>
        <w:t>195</w:t>
      </w:r>
      <w:r>
        <w:rPr>
          <w:rtl/>
        </w:rPr>
        <w:t xml:space="preserve"> ـ </w:t>
      </w:r>
      <w:r w:rsidRPr="006750DF">
        <w:rPr>
          <w:rtl/>
        </w:rPr>
        <w:t>وباسناده</w:t>
      </w:r>
      <w:r>
        <w:rPr>
          <w:rtl/>
        </w:rPr>
        <w:t xml:space="preserve"> إلى </w:t>
      </w:r>
      <w:r w:rsidRPr="006750DF">
        <w:rPr>
          <w:rtl/>
        </w:rPr>
        <w:t>الأصبغ بن نباتة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أما بعد فان الاهتمام بالدنيا غير زائد في الموظوف</w:t>
      </w:r>
      <w:r>
        <w:rPr>
          <w:rtl/>
        </w:rPr>
        <w:t xml:space="preserve">، </w:t>
      </w:r>
      <w:r w:rsidRPr="006750DF">
        <w:rPr>
          <w:rtl/>
        </w:rPr>
        <w:t>وفيه تضييع الزاد. والإقبال على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تعبا.</w:t>
      </w:r>
    </w:p>
    <w:p w:rsidR="00BD62F3" w:rsidRPr="006750DF" w:rsidRDefault="00BD62F3" w:rsidP="002C718C">
      <w:pPr>
        <w:pStyle w:val="libNormal0"/>
        <w:rPr>
          <w:rtl/>
        </w:rPr>
      </w:pPr>
      <w:r>
        <w:rPr>
          <w:rtl/>
        </w:rPr>
        <w:br w:type="page"/>
      </w:r>
      <w:r w:rsidRPr="006750DF">
        <w:rPr>
          <w:rtl/>
        </w:rPr>
        <w:lastRenderedPageBreak/>
        <w:t>الاخرة غير ناقص في المقدور</w:t>
      </w:r>
      <w:r>
        <w:rPr>
          <w:rtl/>
        </w:rPr>
        <w:t xml:space="preserve">، </w:t>
      </w:r>
      <w:r w:rsidRPr="006750DF">
        <w:rPr>
          <w:rtl/>
        </w:rPr>
        <w:t>وفيه إحراز المعاد وانشد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sidRPr="006750DF">
              <w:rPr>
                <w:rtl/>
                <w:lang w:bidi="fa-IR"/>
              </w:rPr>
              <w:t>لو كان في صخرة في البحر راسية</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صماء ملموسة ملس نواحيها </w:t>
            </w:r>
            <w:r w:rsidRPr="00467FAA">
              <w:rPr>
                <w:rStyle w:val="libFootnotenumChar"/>
                <w:rtl/>
              </w:rPr>
              <w:t>(1)</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رزق لنفس يراها الله لانفلقت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عنه فأدت كل ما فيها</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أو كان بين طباق السبع مجمعة</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يسهل الله في المرقى مراقيها</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حتى يوفى الذي في اللوح خط له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ان هي أتته والا فهو آتيها</w:t>
            </w:r>
            <w:r w:rsidRPr="00DE4A9C">
              <w:rPr>
                <w:rtl/>
              </w:rPr>
              <w:br/>
              <w:t> </w:t>
            </w:r>
          </w:p>
        </w:tc>
      </w:tr>
    </w:tbl>
    <w:p w:rsidR="00BD62F3" w:rsidRPr="006750DF" w:rsidRDefault="00BD62F3" w:rsidP="002C718C">
      <w:pPr>
        <w:pStyle w:val="libNormal"/>
        <w:rPr>
          <w:rtl/>
        </w:rPr>
      </w:pPr>
      <w:r w:rsidRPr="00FB47E7">
        <w:rPr>
          <w:rStyle w:val="libBold2Char"/>
          <w:rtl/>
        </w:rPr>
        <w:t xml:space="preserve">196 ـ في كشف المحجة </w:t>
      </w:r>
      <w:r w:rsidRPr="006750DF">
        <w:rPr>
          <w:rtl/>
        </w:rPr>
        <w:t xml:space="preserve">لابن طاوس </w:t>
      </w:r>
      <w:r w:rsidRPr="002C718C">
        <w:rPr>
          <w:rStyle w:val="libAlaemChar"/>
          <w:rtl/>
        </w:rPr>
        <w:t>رحمه‌الله</w:t>
      </w:r>
      <w:r w:rsidRPr="006750DF">
        <w:rPr>
          <w:rtl/>
        </w:rPr>
        <w:t xml:space="preserve"> حديث طويل عن أمير المؤمنين </w:t>
      </w:r>
      <w:r w:rsidRPr="002C718C">
        <w:rPr>
          <w:rStyle w:val="libAlaemChar"/>
          <w:rtl/>
        </w:rPr>
        <w:t>عليه‌السلام</w:t>
      </w:r>
      <w:r w:rsidRPr="006750DF">
        <w:rPr>
          <w:rtl/>
        </w:rPr>
        <w:t xml:space="preserve"> وفيه قيل</w:t>
      </w:r>
      <w:r>
        <w:rPr>
          <w:rtl/>
        </w:rPr>
        <w:t xml:space="preserve">: </w:t>
      </w:r>
      <w:r w:rsidRPr="006750DF">
        <w:rPr>
          <w:rtl/>
        </w:rPr>
        <w:t>فمن الولي يا رسول الله</w:t>
      </w:r>
      <w:r>
        <w:rPr>
          <w:rtl/>
        </w:rPr>
        <w:t>؟</w:t>
      </w:r>
      <w:r w:rsidRPr="006750DF">
        <w:rPr>
          <w:rtl/>
        </w:rPr>
        <w:t xml:space="preserve"> قال</w:t>
      </w:r>
      <w:r>
        <w:rPr>
          <w:rtl/>
        </w:rPr>
        <w:t xml:space="preserve">: </w:t>
      </w:r>
      <w:r w:rsidRPr="006750DF">
        <w:rPr>
          <w:rtl/>
        </w:rPr>
        <w:t>وليكم في هذا الزمان أنا</w:t>
      </w:r>
      <w:r>
        <w:rPr>
          <w:rtl/>
        </w:rPr>
        <w:t xml:space="preserve">، </w:t>
      </w:r>
      <w:r w:rsidRPr="006750DF">
        <w:rPr>
          <w:rtl/>
        </w:rPr>
        <w:t>ومن بعدي وصيي</w:t>
      </w:r>
      <w:r>
        <w:rPr>
          <w:rtl/>
        </w:rPr>
        <w:t xml:space="preserve">، </w:t>
      </w:r>
      <w:r w:rsidRPr="006750DF">
        <w:rPr>
          <w:rtl/>
        </w:rPr>
        <w:t>ومن بعد وصيي لكل زمان حجج الله</w:t>
      </w:r>
      <w:r>
        <w:rPr>
          <w:rtl/>
        </w:rPr>
        <w:t xml:space="preserve">، </w:t>
      </w:r>
      <w:r w:rsidRPr="006750DF">
        <w:rPr>
          <w:rtl/>
        </w:rPr>
        <w:t xml:space="preserve">لكيلا يقولون كما قال الضلال من قبلكم فارقهم نبيهم </w:t>
      </w:r>
      <w:r w:rsidRPr="002C718C">
        <w:rPr>
          <w:rStyle w:val="libAlaemChar"/>
          <w:rtl/>
        </w:rPr>
        <w:t>(</w:t>
      </w:r>
      <w:r w:rsidRPr="002C718C">
        <w:rPr>
          <w:rStyle w:val="libAieChar"/>
          <w:rtl/>
        </w:rPr>
        <w:t>رَبَّنا لَوْ لا أَرْسَلْتَ إِلَيْنا رَسُولاً فَنَتَّبِعَ آياتِكَ مِنْ قَبْلِ أَنْ نَذِلَّ وَنَخْزى</w:t>
      </w:r>
      <w:r w:rsidRPr="002C718C">
        <w:rPr>
          <w:rStyle w:val="libAlaemChar"/>
          <w:rtl/>
        </w:rPr>
        <w:t>)</w:t>
      </w:r>
      <w:r w:rsidRPr="006750DF">
        <w:rPr>
          <w:rtl/>
        </w:rPr>
        <w:t xml:space="preserve"> وانما كان تمام ضلالتهم جهالتهم بالآيات</w:t>
      </w:r>
      <w:r>
        <w:rPr>
          <w:rtl/>
        </w:rPr>
        <w:t xml:space="preserve">، </w:t>
      </w:r>
      <w:r w:rsidRPr="006750DF">
        <w:rPr>
          <w:rtl/>
        </w:rPr>
        <w:t>وهم الأوصياء</w:t>
      </w:r>
      <w:r>
        <w:rPr>
          <w:rtl/>
        </w:rPr>
        <w:t xml:space="preserve">، </w:t>
      </w:r>
      <w:r w:rsidRPr="006750DF">
        <w:rPr>
          <w:rtl/>
        </w:rPr>
        <w:t>فأجابهم الله</w:t>
      </w:r>
      <w:r>
        <w:rPr>
          <w:rtl/>
        </w:rPr>
        <w:t xml:space="preserve">: </w:t>
      </w:r>
      <w:r w:rsidRPr="002C718C">
        <w:rPr>
          <w:rStyle w:val="libAlaemChar"/>
          <w:rtl/>
        </w:rPr>
        <w:t>(</w:t>
      </w:r>
      <w:r w:rsidRPr="002C718C">
        <w:rPr>
          <w:rStyle w:val="libAieChar"/>
          <w:rtl/>
        </w:rPr>
        <w:t>قُلْ كُلٌّ مُتَرَبِّصٌ فَتَرَبَّصُوا فَسَتَعْلَمُونَ مَنْ أَصْحابُ الصِّراطِ السَّوِيِّ وَمَنِ اهْتَدى</w:t>
      </w:r>
      <w:r w:rsidRPr="002C718C">
        <w:rPr>
          <w:rStyle w:val="libAlaemChar"/>
          <w:rtl/>
        </w:rPr>
        <w:t>)</w:t>
      </w:r>
      <w:r w:rsidRPr="006750DF">
        <w:rPr>
          <w:rtl/>
        </w:rPr>
        <w:t xml:space="preserve"> وانما كان تربصهم ان قالوا</w:t>
      </w:r>
      <w:r>
        <w:rPr>
          <w:rtl/>
        </w:rPr>
        <w:t xml:space="preserve">: </w:t>
      </w:r>
      <w:r w:rsidRPr="006750DF">
        <w:rPr>
          <w:rtl/>
        </w:rPr>
        <w:t>نحن في سعة في معرفة الأوصياء</w:t>
      </w:r>
      <w:r>
        <w:rPr>
          <w:rtl/>
        </w:rPr>
        <w:t xml:space="preserve"> حتّى </w:t>
      </w:r>
      <w:r w:rsidRPr="006750DF">
        <w:rPr>
          <w:rtl/>
        </w:rPr>
        <w:t>يعلن امام علمه.</w:t>
      </w:r>
    </w:p>
    <w:p w:rsidR="00BD62F3" w:rsidRPr="006750DF" w:rsidRDefault="00BD62F3" w:rsidP="002C718C">
      <w:pPr>
        <w:pStyle w:val="libNormal"/>
        <w:rPr>
          <w:rtl/>
          <w:lang w:bidi="fa-IR"/>
        </w:rPr>
      </w:pPr>
      <w:r w:rsidRPr="00FB47E7">
        <w:rPr>
          <w:rStyle w:val="libBold2Char"/>
          <w:rtl/>
        </w:rPr>
        <w:t xml:space="preserve">197 ـ في تفسير عليّ بن إبراهيم  </w:t>
      </w:r>
      <w:r w:rsidRPr="006750DF">
        <w:rPr>
          <w:rtl/>
          <w:lang w:bidi="fa-IR"/>
        </w:rPr>
        <w:t>واما قوله</w:t>
      </w:r>
      <w:r>
        <w:rPr>
          <w:rtl/>
          <w:lang w:bidi="fa-IR"/>
        </w:rPr>
        <w:t xml:space="preserve">: </w:t>
      </w:r>
      <w:r w:rsidRPr="002C718C">
        <w:rPr>
          <w:rStyle w:val="libAlaemChar"/>
          <w:rtl/>
        </w:rPr>
        <w:t>(</w:t>
      </w:r>
      <w:r w:rsidRPr="002C718C">
        <w:rPr>
          <w:rStyle w:val="libAieChar"/>
          <w:rtl/>
        </w:rPr>
        <w:t>قُلْ كُلٌّ مُتَرَبِّصٌ فَتَرَبَّصُوا</w:t>
      </w:r>
      <w:r w:rsidRPr="002C718C">
        <w:rPr>
          <w:rStyle w:val="libAlaemChar"/>
          <w:rtl/>
        </w:rPr>
        <w:t>)</w:t>
      </w:r>
      <w:r>
        <w:rPr>
          <w:rtl/>
          <w:lang w:bidi="fa-IR"/>
        </w:rPr>
        <w:t xml:space="preserve"> أي </w:t>
      </w:r>
      <w:r w:rsidRPr="006750DF">
        <w:rPr>
          <w:rtl/>
          <w:lang w:bidi="fa-IR"/>
        </w:rPr>
        <w:t xml:space="preserve">انتظروا امرا </w:t>
      </w:r>
      <w:r w:rsidRPr="002C718C">
        <w:rPr>
          <w:rStyle w:val="libAlaemChar"/>
          <w:rtl/>
        </w:rPr>
        <w:t>(</w:t>
      </w:r>
      <w:r w:rsidRPr="002C718C">
        <w:rPr>
          <w:rStyle w:val="libAieChar"/>
          <w:rtl/>
        </w:rPr>
        <w:t>فَسَتَعْلَمُونَ مَنْ أَصْحابُ الصِّراطِ السَّوِيِّ وَمَنِ اهْتَدى</w:t>
      </w:r>
      <w:r w:rsidRPr="002C718C">
        <w:rPr>
          <w:rStyle w:val="libAlaemChar"/>
          <w:rtl/>
        </w:rPr>
        <w:t>)</w:t>
      </w:r>
      <w:r w:rsidRPr="006750DF">
        <w:rPr>
          <w:rtl/>
          <w:lang w:bidi="fa-IR"/>
        </w:rPr>
        <w:t xml:space="preserve"> فانه</w:t>
      </w:r>
      <w:r>
        <w:rPr>
          <w:rFonts w:hint="cs"/>
          <w:rtl/>
          <w:lang w:bidi="fa-IR"/>
        </w:rPr>
        <w:t xml:space="preserve"> </w:t>
      </w:r>
      <w:r w:rsidRPr="006750DF">
        <w:rPr>
          <w:rtl/>
          <w:lang w:bidi="fa-IR"/>
        </w:rPr>
        <w:t>حدثني أبي عن الحسن بن محبوب عن</w:t>
      </w:r>
      <w:r>
        <w:rPr>
          <w:rtl/>
          <w:lang w:bidi="fa-IR"/>
        </w:rPr>
        <w:t xml:space="preserve"> علي بن </w:t>
      </w:r>
      <w:r w:rsidRPr="006750DF">
        <w:rPr>
          <w:rtl/>
          <w:lang w:bidi="fa-IR"/>
        </w:rPr>
        <w:t xml:space="preserve">رئاب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قال</w:t>
      </w:r>
      <w:r>
        <w:rPr>
          <w:rtl/>
          <w:lang w:bidi="fa-IR"/>
        </w:rPr>
        <w:t xml:space="preserve">: </w:t>
      </w:r>
      <w:r w:rsidRPr="006750DF">
        <w:rPr>
          <w:rtl/>
          <w:lang w:bidi="fa-IR"/>
        </w:rPr>
        <w:t>والله نحن السبيل الذي أمركم الله باتباعه</w:t>
      </w:r>
      <w:r>
        <w:rPr>
          <w:rtl/>
          <w:lang w:bidi="fa-IR"/>
        </w:rPr>
        <w:t xml:space="preserve">، </w:t>
      </w:r>
      <w:r w:rsidRPr="006750DF">
        <w:rPr>
          <w:rtl/>
          <w:lang w:bidi="fa-IR"/>
        </w:rPr>
        <w:t>ونحن والله الصراط المستقيم</w:t>
      </w:r>
      <w:r>
        <w:rPr>
          <w:rtl/>
          <w:lang w:bidi="fa-IR"/>
        </w:rPr>
        <w:t xml:space="preserve">، </w:t>
      </w:r>
      <w:r w:rsidRPr="006750DF">
        <w:rPr>
          <w:rtl/>
          <w:lang w:bidi="fa-IR"/>
        </w:rPr>
        <w:t>ونحن والله الذين أمر الله بطاعتهم</w:t>
      </w:r>
      <w:r>
        <w:rPr>
          <w:rtl/>
          <w:lang w:bidi="fa-IR"/>
        </w:rPr>
        <w:t xml:space="preserve">، </w:t>
      </w:r>
      <w:r w:rsidRPr="006750DF">
        <w:rPr>
          <w:rtl/>
          <w:lang w:bidi="fa-IR"/>
        </w:rPr>
        <w:t>فمن شاء فليأخذ هنا</w:t>
      </w:r>
      <w:r>
        <w:rPr>
          <w:rtl/>
          <w:lang w:bidi="fa-IR"/>
        </w:rPr>
        <w:t xml:space="preserve">، </w:t>
      </w:r>
      <w:r w:rsidRPr="006750DF">
        <w:rPr>
          <w:rtl/>
          <w:lang w:bidi="fa-IR"/>
        </w:rPr>
        <w:t>ومن شاء فليأخذ هنا لا تجدون والله عنا محيصا.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الصخرة الصماء الغليظة الشديدة.</w:t>
      </w:r>
    </w:p>
    <w:p w:rsidR="00BD62F3" w:rsidRPr="006750DF" w:rsidRDefault="00BD62F3" w:rsidP="00AF47E3">
      <w:pPr>
        <w:pStyle w:val="Heading1Center"/>
        <w:rPr>
          <w:rtl/>
        </w:rPr>
      </w:pPr>
      <w:r>
        <w:rPr>
          <w:rtl/>
        </w:rPr>
        <w:br w:type="page"/>
      </w:r>
      <w:bookmarkStart w:id="10" w:name="_Toc1478761"/>
      <w:r w:rsidRPr="006750DF">
        <w:rPr>
          <w:rtl/>
        </w:rPr>
        <w:lastRenderedPageBreak/>
        <w:t>بسم الله الرحمن الرحيم</w:t>
      </w:r>
      <w:bookmarkEnd w:id="10"/>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من قرأ سورة الأنبياء حبا لها كان كمن رافق النبيين أجمعين في جنات النعيم</w:t>
      </w:r>
      <w:r>
        <w:rPr>
          <w:rtl/>
        </w:rPr>
        <w:t xml:space="preserve">، </w:t>
      </w:r>
      <w:r w:rsidRPr="006750DF">
        <w:rPr>
          <w:rtl/>
        </w:rPr>
        <w:t>وكان مهيبا في أعين الناس حيوة الدنيا.</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 سورة الأنبياء حاسبه الله حسابا يسيرا</w:t>
      </w:r>
      <w:r>
        <w:rPr>
          <w:rtl/>
        </w:rPr>
        <w:t xml:space="preserve">، </w:t>
      </w:r>
      <w:r w:rsidRPr="006750DF">
        <w:rPr>
          <w:rtl/>
        </w:rPr>
        <w:t>وصافحه وسلم عليه كل نبي ذكر اسمه في القرآن.</w:t>
      </w:r>
    </w:p>
    <w:p w:rsidR="00BD62F3" w:rsidRPr="006750DF" w:rsidRDefault="00BD62F3" w:rsidP="002C718C">
      <w:pPr>
        <w:pStyle w:val="libNormal"/>
        <w:rPr>
          <w:rtl/>
          <w:lang w:bidi="fa-IR"/>
        </w:rPr>
      </w:pPr>
      <w:r w:rsidRPr="00FB47E7">
        <w:rPr>
          <w:rStyle w:val="libBold2Char"/>
          <w:rtl/>
        </w:rPr>
        <w:t xml:space="preserve">3 ـ في تفسير عليّ بن إبراهيم  </w:t>
      </w:r>
      <w:r w:rsidRPr="002C718C">
        <w:rPr>
          <w:rStyle w:val="libAlaemChar"/>
          <w:rtl/>
        </w:rPr>
        <w:t>(</w:t>
      </w:r>
      <w:r w:rsidRPr="002C718C">
        <w:rPr>
          <w:rStyle w:val="libAieChar"/>
          <w:rtl/>
        </w:rPr>
        <w:t>اقْتَرَبَ لِلنَّاسِ حِسابُهُمْ وَهُمْ فِي غَفْلَةٍ مُعْرِضُونَ</w:t>
      </w:r>
      <w:r w:rsidRPr="002C718C">
        <w:rPr>
          <w:rStyle w:val="libAlaemChar"/>
          <w:rtl/>
        </w:rPr>
        <w:t>)</w:t>
      </w:r>
      <w:r w:rsidRPr="006750DF">
        <w:rPr>
          <w:rtl/>
          <w:lang w:bidi="fa-IR"/>
        </w:rPr>
        <w:t xml:space="preserve"> قال</w:t>
      </w:r>
      <w:r>
        <w:rPr>
          <w:rtl/>
          <w:lang w:bidi="fa-IR"/>
        </w:rPr>
        <w:t xml:space="preserve">: </w:t>
      </w:r>
      <w:r w:rsidRPr="006750DF">
        <w:rPr>
          <w:rtl/>
          <w:lang w:bidi="fa-IR"/>
        </w:rPr>
        <w:t>قربت القيمة والساعة والحساب.</w:t>
      </w:r>
    </w:p>
    <w:p w:rsidR="00BD62F3" w:rsidRPr="006750DF" w:rsidRDefault="00BD62F3" w:rsidP="002C718C">
      <w:pPr>
        <w:pStyle w:val="libNormal"/>
        <w:rPr>
          <w:rtl/>
        </w:rPr>
      </w:pPr>
      <w:r w:rsidRPr="00FB47E7">
        <w:rPr>
          <w:rStyle w:val="libBold2Char"/>
          <w:rtl/>
        </w:rPr>
        <w:t xml:space="preserve">4 ـ في مجمع البيان </w:t>
      </w:r>
      <w:r w:rsidRPr="006750DF">
        <w:rPr>
          <w:rtl/>
        </w:rPr>
        <w:t xml:space="preserve">وانما وصف بالقرب لان أحد أشراط الساعة مبعث رسول الله </w:t>
      </w:r>
      <w:r w:rsidRPr="002C718C">
        <w:rPr>
          <w:rStyle w:val="libAlaemChar"/>
          <w:rtl/>
        </w:rPr>
        <w:t>صلى‌الله‌عليه‌وآله</w:t>
      </w:r>
      <w:r>
        <w:rPr>
          <w:rtl/>
        </w:rPr>
        <w:t xml:space="preserve">، </w:t>
      </w:r>
      <w:r w:rsidRPr="006750DF">
        <w:rPr>
          <w:rtl/>
        </w:rPr>
        <w:t>فقد قال</w:t>
      </w:r>
      <w:r>
        <w:rPr>
          <w:rtl/>
        </w:rPr>
        <w:t xml:space="preserve">: </w:t>
      </w:r>
      <w:r w:rsidRPr="006750DF">
        <w:rPr>
          <w:rtl/>
        </w:rPr>
        <w:t>بعثت أنا والساعة كهاتين.</w:t>
      </w:r>
    </w:p>
    <w:p w:rsidR="00BD62F3" w:rsidRPr="006750DF" w:rsidRDefault="00BD62F3" w:rsidP="002C718C">
      <w:pPr>
        <w:pStyle w:val="libNormal"/>
        <w:rPr>
          <w:rtl/>
        </w:rPr>
      </w:pPr>
      <w:r w:rsidRPr="00FB47E7">
        <w:rPr>
          <w:rStyle w:val="libBold2Char"/>
          <w:rtl/>
        </w:rPr>
        <w:t xml:space="preserve">5 ـ في جوامع الجامع </w:t>
      </w:r>
      <w:r w:rsidRPr="006750DF">
        <w:rPr>
          <w:rtl/>
        </w:rPr>
        <w:t>وفي كلام أمير المؤمنين صلوات الله عليه</w:t>
      </w:r>
      <w:r>
        <w:rPr>
          <w:rtl/>
        </w:rPr>
        <w:t xml:space="preserve">: إنّ </w:t>
      </w:r>
      <w:r w:rsidRPr="006750DF">
        <w:rPr>
          <w:rtl/>
        </w:rPr>
        <w:t xml:space="preserve">الدنيا قد ولت حذاء </w:t>
      </w:r>
      <w:r w:rsidRPr="00467FAA">
        <w:rPr>
          <w:rStyle w:val="libFootnotenumChar"/>
          <w:rtl/>
        </w:rPr>
        <w:t>(1)</w:t>
      </w:r>
      <w:r w:rsidRPr="006750DF">
        <w:rPr>
          <w:rtl/>
        </w:rPr>
        <w:t xml:space="preserve"> ولم يبق منها</w:t>
      </w:r>
      <w:r w:rsidRPr="00BC59CA">
        <w:rPr>
          <w:rFonts w:hint="cs"/>
          <w:rtl/>
        </w:rPr>
        <w:t xml:space="preserve"> </w:t>
      </w:r>
      <w:r>
        <w:rPr>
          <w:rFonts w:hint="cs"/>
          <w:rtl/>
        </w:rPr>
        <w:t>إ</w:t>
      </w:r>
      <w:r w:rsidRPr="006750DF">
        <w:rPr>
          <w:rtl/>
        </w:rPr>
        <w:t>ل</w:t>
      </w:r>
      <w:r>
        <w:rPr>
          <w:rFonts w:hint="cs"/>
          <w:rtl/>
        </w:rPr>
        <w:t>ّ</w:t>
      </w:r>
      <w:r w:rsidRPr="006750DF">
        <w:rPr>
          <w:rtl/>
        </w:rPr>
        <w:t>ا صبابة كصبابة الإناء.</w:t>
      </w:r>
    </w:p>
    <w:p w:rsidR="00BD62F3" w:rsidRPr="006750DF" w:rsidRDefault="00BD62F3" w:rsidP="002C718C">
      <w:pPr>
        <w:pStyle w:val="libNormal"/>
        <w:rPr>
          <w:rtl/>
        </w:rPr>
      </w:pPr>
      <w:r w:rsidRPr="00FB47E7">
        <w:rPr>
          <w:rStyle w:val="libBold2Char"/>
          <w:rtl/>
        </w:rPr>
        <w:t xml:space="preserve">6 ـ في كتاب الاحتجاج للطبرسي </w:t>
      </w:r>
      <w:r w:rsidRPr="002C718C">
        <w:rPr>
          <w:rStyle w:val="libAlaemChar"/>
          <w:rtl/>
        </w:rPr>
        <w:t>رحمه‌الله</w:t>
      </w:r>
      <w:r w:rsidRPr="006750DF">
        <w:rPr>
          <w:rtl/>
        </w:rPr>
        <w:t xml:space="preserve"> وروى عن صفوان بن يحيى قال :قال</w:t>
      </w:r>
      <w:r>
        <w:rPr>
          <w:rtl/>
        </w:rPr>
        <w:t xml:space="preserve"> أبو </w:t>
      </w:r>
      <w:r w:rsidRPr="006750DF">
        <w:rPr>
          <w:rtl/>
        </w:rPr>
        <w:t xml:space="preserve">الحسن الرضا </w:t>
      </w:r>
      <w:r w:rsidRPr="002C718C">
        <w:rPr>
          <w:rStyle w:val="libAlaemChar"/>
          <w:rtl/>
        </w:rPr>
        <w:t>عليه‌السلام</w:t>
      </w:r>
      <w:r w:rsidRPr="006750DF">
        <w:rPr>
          <w:rtl/>
        </w:rPr>
        <w:t xml:space="preserve"> لأبي قرة صاحب شبرمة</w:t>
      </w:r>
      <w:r>
        <w:rPr>
          <w:rtl/>
        </w:rPr>
        <w:t xml:space="preserve">: </w:t>
      </w:r>
      <w:r w:rsidRPr="006750DF">
        <w:rPr>
          <w:rtl/>
        </w:rPr>
        <w:t>التوراة والإنجيل والزبور والفرقان وكل كتاب انزل كان كلام الله أنزله للعالمين نورا وهدى</w:t>
      </w:r>
      <w:r>
        <w:rPr>
          <w:rtl/>
        </w:rPr>
        <w:t xml:space="preserve">، </w:t>
      </w:r>
      <w:r w:rsidRPr="006750DF">
        <w:rPr>
          <w:rtl/>
        </w:rPr>
        <w:t>وهي كلها محدثة</w:t>
      </w:r>
      <w:r>
        <w:rPr>
          <w:rtl/>
        </w:rPr>
        <w:t xml:space="preserve">، </w:t>
      </w:r>
      <w:r w:rsidRPr="006750DF">
        <w:rPr>
          <w:rtl/>
        </w:rPr>
        <w:t>وهي غير الله حيث يقول</w:t>
      </w:r>
      <w:r>
        <w:rPr>
          <w:rtl/>
        </w:rPr>
        <w:t xml:space="preserve">: </w:t>
      </w:r>
      <w:r w:rsidRPr="002C718C">
        <w:rPr>
          <w:rStyle w:val="libAlaemChar"/>
          <w:rtl/>
        </w:rPr>
        <w:t>(</w:t>
      </w:r>
      <w:r w:rsidRPr="002C718C">
        <w:rPr>
          <w:rStyle w:val="libAieChar"/>
          <w:rtl/>
        </w:rPr>
        <w:t>أَوْ يُحْدِثُ لَهُمْ ذِكْراً</w:t>
      </w:r>
      <w:r w:rsidRPr="002C718C">
        <w:rPr>
          <w:rStyle w:val="libAlaemChar"/>
          <w:rtl/>
        </w:rPr>
        <w:t>)</w:t>
      </w:r>
      <w:r w:rsidRPr="006750DF">
        <w:rPr>
          <w:rtl/>
        </w:rPr>
        <w:t xml:space="preserve"> وقال</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ما يَأْتِيهِمْ مِنْ ذِكْرٍ مِنْ رَبِّهِمْ مُحْدَثٍ إِلَّا اسْتَمَعُوهُ وَهُمْ يَلْعَبُونَ</w:t>
      </w:r>
      <w:r w:rsidRPr="002C718C">
        <w:rPr>
          <w:rStyle w:val="libAlaemChar"/>
          <w:rtl/>
        </w:rPr>
        <w:t>)</w:t>
      </w:r>
      <w:r w:rsidRPr="006750DF">
        <w:rPr>
          <w:rtl/>
        </w:rPr>
        <w:t xml:space="preserve"> والله أحدث الكتب كلها الذي أنزلها</w:t>
      </w:r>
      <w:r>
        <w:rPr>
          <w:rtl/>
        </w:rPr>
        <w:t xml:space="preserve">، </w:t>
      </w:r>
      <w:r w:rsidRPr="006750DF">
        <w:rPr>
          <w:rtl/>
        </w:rPr>
        <w:t>فقال</w:t>
      </w:r>
      <w:r>
        <w:rPr>
          <w:rtl/>
        </w:rPr>
        <w:t xml:space="preserve"> أبو </w:t>
      </w:r>
      <w:r w:rsidRPr="006750DF">
        <w:rPr>
          <w:rtl/>
        </w:rPr>
        <w:t>قرة</w:t>
      </w:r>
      <w:r>
        <w:rPr>
          <w:rtl/>
        </w:rPr>
        <w:t xml:space="preserve">: </w:t>
      </w:r>
      <w:r w:rsidRPr="006750DF">
        <w:rPr>
          <w:rtl/>
        </w:rPr>
        <w:t>فهل يفنى</w:t>
      </w:r>
      <w:r>
        <w:rPr>
          <w:rtl/>
        </w:rPr>
        <w:t>؟</w:t>
      </w:r>
      <w:r w:rsidRPr="006750DF">
        <w:rPr>
          <w:rtl/>
        </w:rPr>
        <w:t xml:space="preserve"> فقال</w:t>
      </w:r>
      <w:r>
        <w:rPr>
          <w:rtl/>
        </w:rPr>
        <w:t xml:space="preserve"> أبو </w:t>
      </w:r>
      <w:r w:rsidRPr="006750DF">
        <w:rPr>
          <w:rtl/>
        </w:rPr>
        <w:t xml:space="preserve">الحسن </w:t>
      </w:r>
      <w:r w:rsidRPr="002C718C">
        <w:rPr>
          <w:rStyle w:val="libAlaemChar"/>
          <w:rtl/>
        </w:rPr>
        <w:t>عليه‌السلام</w:t>
      </w:r>
      <w:r>
        <w:rPr>
          <w:rtl/>
        </w:rPr>
        <w:t xml:space="preserve">: </w:t>
      </w:r>
      <w:r w:rsidRPr="006750DF">
        <w:rPr>
          <w:rtl/>
        </w:rPr>
        <w:t>أجمع المسلمون على ان ما سوى الله فعل الله</w:t>
      </w:r>
      <w:r>
        <w:rPr>
          <w:rtl/>
        </w:rPr>
        <w:t xml:space="preserve">، </w:t>
      </w:r>
      <w:r w:rsidRPr="006750DF">
        <w:rPr>
          <w:rtl/>
        </w:rPr>
        <w:t>والتوراة والإنجيل والزبور والفرقان فعل الله</w:t>
      </w:r>
      <w:r>
        <w:rPr>
          <w:rtl/>
        </w:rPr>
        <w:t xml:space="preserve">، </w:t>
      </w:r>
      <w:r w:rsidRPr="006750DF">
        <w:rPr>
          <w:rtl/>
        </w:rPr>
        <w:t>ألم تسمع الناس يقولون</w:t>
      </w:r>
      <w:r>
        <w:rPr>
          <w:rtl/>
        </w:rPr>
        <w:t xml:space="preserve">: </w:t>
      </w:r>
      <w:r w:rsidRPr="006750DF">
        <w:rPr>
          <w:rtl/>
        </w:rPr>
        <w:t>رب القرآن</w:t>
      </w:r>
      <w:r>
        <w:rPr>
          <w:rtl/>
        </w:rPr>
        <w:t xml:space="preserve">، </w:t>
      </w:r>
      <w:r w:rsidRPr="006750DF">
        <w:rPr>
          <w:rtl/>
        </w:rPr>
        <w:t>وأن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الحذاء</w:t>
      </w:r>
      <w:r>
        <w:rPr>
          <w:rtl/>
        </w:rPr>
        <w:t xml:space="preserve">: </w:t>
      </w:r>
      <w:r w:rsidRPr="006750DF">
        <w:rPr>
          <w:rtl/>
        </w:rPr>
        <w:t>السريعة.</w:t>
      </w:r>
    </w:p>
    <w:p w:rsidR="00BD62F3" w:rsidRPr="006750DF" w:rsidRDefault="00BD62F3" w:rsidP="002C718C">
      <w:pPr>
        <w:pStyle w:val="libNormal0"/>
        <w:rPr>
          <w:rtl/>
        </w:rPr>
      </w:pPr>
      <w:r>
        <w:rPr>
          <w:rtl/>
        </w:rPr>
        <w:br w:type="page"/>
      </w:r>
      <w:r w:rsidRPr="006750DF">
        <w:rPr>
          <w:rtl/>
        </w:rPr>
        <w:lastRenderedPageBreak/>
        <w:t>القرآن يقول يوم القيامة</w:t>
      </w:r>
      <w:r>
        <w:rPr>
          <w:rtl/>
        </w:rPr>
        <w:t xml:space="preserve">: </w:t>
      </w:r>
      <w:r w:rsidRPr="006750DF">
        <w:rPr>
          <w:rtl/>
        </w:rPr>
        <w:t>يا رب هذا فلان وهو اعرف به منه</w:t>
      </w:r>
      <w:r>
        <w:rPr>
          <w:rtl/>
        </w:rPr>
        <w:t xml:space="preserve">، </w:t>
      </w:r>
      <w:r w:rsidRPr="006750DF">
        <w:rPr>
          <w:rtl/>
        </w:rPr>
        <w:t>قد أظمأت نهاره وأسهرت ليله</w:t>
      </w:r>
      <w:r>
        <w:rPr>
          <w:rtl/>
        </w:rPr>
        <w:t xml:space="preserve">، </w:t>
      </w:r>
      <w:r w:rsidRPr="006750DF">
        <w:rPr>
          <w:rtl/>
        </w:rPr>
        <w:t>فشفعني فيه وكذلك التوراة والإنجيل والزبور كلها محدثه مربوبة أحدثها من ليس كمثله شيء هدى لقوم يعقلون</w:t>
      </w:r>
      <w:r>
        <w:rPr>
          <w:rtl/>
        </w:rPr>
        <w:t xml:space="preserve">، </w:t>
      </w:r>
      <w:r w:rsidRPr="006750DF">
        <w:rPr>
          <w:rtl/>
        </w:rPr>
        <w:t>فمن زعم انهن لم يزلن فقد أظهر ان الله ليس بأول قديم ولا واحد وأن الكلام لم يزل معه وليس له بدو</w:t>
      </w:r>
      <w:r>
        <w:rPr>
          <w:rtl/>
        </w:rPr>
        <w:t xml:space="preserve">، </w:t>
      </w:r>
      <w:r w:rsidRPr="006750DF">
        <w:rPr>
          <w:rtl/>
        </w:rPr>
        <w:t>وليس باله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7 ـ في تفسير عليّ بن إبراهيم  </w:t>
      </w:r>
      <w:r w:rsidRPr="006750DF">
        <w:rPr>
          <w:rtl/>
          <w:lang w:bidi="fa-IR"/>
        </w:rPr>
        <w:t>لاهية قلوبهم قال</w:t>
      </w:r>
      <w:r>
        <w:rPr>
          <w:rtl/>
          <w:lang w:bidi="fa-IR"/>
        </w:rPr>
        <w:t xml:space="preserve">: </w:t>
      </w:r>
      <w:r w:rsidRPr="006750DF">
        <w:rPr>
          <w:rtl/>
          <w:lang w:bidi="fa-IR"/>
        </w:rPr>
        <w:t>من التلهي.</w:t>
      </w:r>
    </w:p>
    <w:p w:rsidR="00BD62F3" w:rsidRPr="006750DF" w:rsidRDefault="00BD62F3" w:rsidP="002C718C">
      <w:pPr>
        <w:pStyle w:val="libNormal"/>
        <w:rPr>
          <w:rtl/>
        </w:rPr>
      </w:pPr>
      <w:r w:rsidRPr="00FB47E7">
        <w:rPr>
          <w:rStyle w:val="libBold2Char"/>
          <w:rtl/>
        </w:rPr>
        <w:t xml:space="preserve">8 ـ في روضة الكافي علي بن </w:t>
      </w:r>
      <w:r w:rsidRPr="006750DF">
        <w:rPr>
          <w:rtl/>
        </w:rPr>
        <w:t>محمد عن</w:t>
      </w:r>
      <w:r>
        <w:rPr>
          <w:rtl/>
        </w:rPr>
        <w:t xml:space="preserve"> علي بن </w:t>
      </w:r>
      <w:r w:rsidRPr="006750DF">
        <w:rPr>
          <w:rtl/>
        </w:rPr>
        <w:t>العباس عن</w:t>
      </w:r>
      <w:r>
        <w:rPr>
          <w:rtl/>
        </w:rPr>
        <w:t xml:space="preserve"> علي بن </w:t>
      </w:r>
      <w:r w:rsidRPr="006750DF">
        <w:rPr>
          <w:rtl/>
        </w:rPr>
        <w:t xml:space="preserve">حماد عن عمرو بن شمر عن جابر عن أبي جعفر </w:t>
      </w:r>
      <w:r w:rsidRPr="002C718C">
        <w:rPr>
          <w:rStyle w:val="libAlaemChar"/>
          <w:rtl/>
        </w:rPr>
        <w:t>عليه‌السلام</w:t>
      </w:r>
      <w:r w:rsidRPr="006750DF">
        <w:rPr>
          <w:rtl/>
        </w:rPr>
        <w:t xml:space="preserve"> قال</w:t>
      </w:r>
      <w:r>
        <w:rPr>
          <w:rtl/>
        </w:rPr>
        <w:t xml:space="preserve">: </w:t>
      </w:r>
      <w:r w:rsidRPr="006750DF">
        <w:rPr>
          <w:rtl/>
        </w:rPr>
        <w:t>وقال</w:t>
      </w:r>
      <w:r>
        <w:rPr>
          <w:rtl/>
        </w:rPr>
        <w:t xml:space="preserve">: </w:t>
      </w:r>
      <w:r w:rsidRPr="002C718C">
        <w:rPr>
          <w:rStyle w:val="libAlaemChar"/>
          <w:rtl/>
        </w:rPr>
        <w:t>(</w:t>
      </w:r>
      <w:r w:rsidRPr="002C718C">
        <w:rPr>
          <w:rStyle w:val="libAieChar"/>
          <w:rtl/>
        </w:rPr>
        <w:t>إِنَّهُ عَلِيمٌ بِذاتِ الصُّدُورِ</w:t>
      </w:r>
      <w:r w:rsidRPr="002C718C">
        <w:rPr>
          <w:rStyle w:val="libAlaemChar"/>
          <w:rtl/>
        </w:rPr>
        <w:t>)</w:t>
      </w:r>
      <w:r w:rsidRPr="006750DF">
        <w:rPr>
          <w:rtl/>
        </w:rPr>
        <w:t xml:space="preserve"> يقول</w:t>
      </w:r>
      <w:r>
        <w:rPr>
          <w:rtl/>
        </w:rPr>
        <w:t xml:space="preserve">: </w:t>
      </w:r>
      <w:r w:rsidRPr="006750DF">
        <w:rPr>
          <w:rtl/>
        </w:rPr>
        <w:t>بما ألقوه في صدورهم من العداوة لأهل بيتك والظلم بعدك</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وَأَسَرُّوا النَّجْوَى الَّذِينَ ظَلَمُوا هَلْ هذا إِلَّا بَشَرٌ مِثْلُكُمْ أَفَتَأْتُونَ السِّحْرَ وَأَنْتُمْ تُبْصِرُونَ</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9 ـ في تفسير عليّ بن إبراهيم  </w:t>
      </w:r>
      <w:r w:rsidRPr="006750DF">
        <w:rPr>
          <w:rtl/>
        </w:rPr>
        <w:t xml:space="preserve">ما آمنت قبلهم قرية أهلكناها </w:t>
      </w:r>
      <w:r>
        <w:rPr>
          <w:rtl/>
        </w:rPr>
        <w:t>أ</w:t>
      </w:r>
      <w:r w:rsidRPr="006750DF">
        <w:rPr>
          <w:rtl/>
        </w:rPr>
        <w:t>فهم يؤمنون قال</w:t>
      </w:r>
      <w:r>
        <w:rPr>
          <w:rtl/>
        </w:rPr>
        <w:t xml:space="preserve">: </w:t>
      </w:r>
      <w:r w:rsidRPr="006750DF">
        <w:rPr>
          <w:rtl/>
        </w:rPr>
        <w:t>كيف يؤمنون ولم يؤمن من كان قبلهم بالآيات</w:t>
      </w:r>
      <w:r>
        <w:rPr>
          <w:rtl/>
        </w:rPr>
        <w:t xml:space="preserve"> حتّى </w:t>
      </w:r>
      <w:r w:rsidRPr="006750DF">
        <w:rPr>
          <w:rtl/>
        </w:rPr>
        <w:t>هلكوا.</w:t>
      </w:r>
    </w:p>
    <w:p w:rsidR="00BD62F3" w:rsidRPr="006750DF" w:rsidRDefault="00BD62F3" w:rsidP="002C718C">
      <w:pPr>
        <w:pStyle w:val="libNormal"/>
        <w:rPr>
          <w:rtl/>
        </w:rPr>
      </w:pPr>
      <w:r w:rsidRPr="006750DF">
        <w:rPr>
          <w:rtl/>
        </w:rPr>
        <w:t>10</w:t>
      </w:r>
      <w:r>
        <w:rPr>
          <w:rtl/>
        </w:rPr>
        <w:t xml:space="preserve"> ـ حدّثنا </w:t>
      </w:r>
      <w:r w:rsidRPr="006750DF">
        <w:rPr>
          <w:rtl/>
        </w:rPr>
        <w:t>محمد بن جعفر قال</w:t>
      </w:r>
      <w:r>
        <w:rPr>
          <w:rtl/>
        </w:rPr>
        <w:t xml:space="preserve">: حدّثنا </w:t>
      </w:r>
      <w:r w:rsidRPr="006750DF">
        <w:rPr>
          <w:rtl/>
        </w:rPr>
        <w:t xml:space="preserve">عبد الله بن محمد عن أبي داود سليمان بن سفيان عن ثعلبة عن زرارة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فَسْئَلُوا أَهْلَ الذِّكْرِ إِنْ كُنْتُمْ لا تَعْلَمُونَ</w:t>
      </w:r>
      <w:r w:rsidRPr="002C718C">
        <w:rPr>
          <w:rStyle w:val="libAlaemChar"/>
          <w:rtl/>
        </w:rPr>
        <w:t>)</w:t>
      </w:r>
      <w:r w:rsidRPr="006750DF">
        <w:rPr>
          <w:rtl/>
        </w:rPr>
        <w:t xml:space="preserve"> من المعنون بذلك</w:t>
      </w:r>
      <w:r>
        <w:rPr>
          <w:rtl/>
        </w:rPr>
        <w:t>؟</w:t>
      </w:r>
      <w:r w:rsidRPr="006750DF">
        <w:rPr>
          <w:rtl/>
        </w:rPr>
        <w:t xml:space="preserve"> قال</w:t>
      </w:r>
      <w:r>
        <w:rPr>
          <w:rtl/>
        </w:rPr>
        <w:t xml:space="preserve">: </w:t>
      </w:r>
      <w:r w:rsidRPr="006750DF">
        <w:rPr>
          <w:rtl/>
        </w:rPr>
        <w:t>نحن</w:t>
      </w:r>
      <w:r>
        <w:rPr>
          <w:rtl/>
        </w:rPr>
        <w:t xml:space="preserve">، </w:t>
      </w:r>
      <w:r w:rsidRPr="006750DF">
        <w:rPr>
          <w:rtl/>
        </w:rPr>
        <w:t>قلت فأنتم المسئولون</w:t>
      </w:r>
      <w:r>
        <w:rPr>
          <w:rtl/>
        </w:rPr>
        <w:t>؟</w:t>
      </w:r>
      <w:r w:rsidRPr="006750DF">
        <w:rPr>
          <w:rtl/>
        </w:rPr>
        <w:t xml:space="preserve"> قال</w:t>
      </w:r>
      <w:r>
        <w:rPr>
          <w:rtl/>
        </w:rPr>
        <w:t xml:space="preserve">: </w:t>
      </w:r>
      <w:r w:rsidRPr="006750DF">
        <w:rPr>
          <w:rtl/>
        </w:rPr>
        <w:t>نعم قلت</w:t>
      </w:r>
      <w:r>
        <w:rPr>
          <w:rtl/>
        </w:rPr>
        <w:t xml:space="preserve">: </w:t>
      </w:r>
      <w:r w:rsidRPr="006750DF">
        <w:rPr>
          <w:rtl/>
        </w:rPr>
        <w:t>ونحن السائلون</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فعلينا أن نسألكم</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وعليكم أن تجيبونا</w:t>
      </w:r>
      <w:r>
        <w:rPr>
          <w:rtl/>
        </w:rPr>
        <w:t>؟</w:t>
      </w:r>
      <w:r w:rsidRPr="006750DF">
        <w:rPr>
          <w:rtl/>
        </w:rPr>
        <w:t xml:space="preserve"> قال</w:t>
      </w:r>
      <w:r>
        <w:rPr>
          <w:rtl/>
        </w:rPr>
        <w:t xml:space="preserve">: </w:t>
      </w:r>
      <w:r w:rsidRPr="006750DF">
        <w:rPr>
          <w:rtl/>
        </w:rPr>
        <w:t>لا ذاك إلينا ان شئنا فعلنا وان شئنا تركنا</w:t>
      </w:r>
      <w:r>
        <w:rPr>
          <w:rtl/>
        </w:rPr>
        <w:t xml:space="preserve">، </w:t>
      </w:r>
      <w:r w:rsidRPr="006750DF">
        <w:rPr>
          <w:rtl/>
        </w:rPr>
        <w:t>ثم قال</w:t>
      </w:r>
      <w:r>
        <w:rPr>
          <w:rtl/>
        </w:rPr>
        <w:t xml:space="preserve">: </w:t>
      </w:r>
      <w:r w:rsidRPr="002C718C">
        <w:rPr>
          <w:rStyle w:val="libAlaemChar"/>
          <w:rtl/>
        </w:rPr>
        <w:t>(</w:t>
      </w:r>
      <w:r w:rsidRPr="002C718C">
        <w:rPr>
          <w:rStyle w:val="libAieChar"/>
          <w:rtl/>
        </w:rPr>
        <w:t>هذا عَطاؤُنا فَامْنُنْ أَوْ أَمْسِكْ بِغَيْرِ حِسابٍ</w:t>
      </w:r>
      <w:r w:rsidRPr="002C718C">
        <w:rPr>
          <w:rStyle w:val="libAlaemChar"/>
          <w:rtl/>
        </w:rPr>
        <w:t>)</w:t>
      </w:r>
      <w:r>
        <w:rPr>
          <w:rtl/>
        </w:rPr>
        <w:t>.</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قد بسطنا الأحاديث في تفسير هذه</w:t>
      </w:r>
      <w:r>
        <w:rPr>
          <w:rtl/>
        </w:rPr>
        <w:t xml:space="preserve"> الآية </w:t>
      </w:r>
      <w:r w:rsidRPr="006750DF">
        <w:rPr>
          <w:rtl/>
        </w:rPr>
        <w:t>في النحل فلتراجع ثمة.</w:t>
      </w:r>
    </w:p>
    <w:p w:rsidR="00BD62F3" w:rsidRPr="006750DF" w:rsidRDefault="00BD62F3" w:rsidP="002C718C">
      <w:pPr>
        <w:pStyle w:val="libNormal"/>
        <w:rPr>
          <w:rtl/>
        </w:rPr>
      </w:pPr>
      <w:r w:rsidRPr="00FB47E7">
        <w:rPr>
          <w:rStyle w:val="libBold2Char"/>
          <w:rtl/>
        </w:rPr>
        <w:t xml:space="preserve">11 ـ في مجمع البيان </w:t>
      </w:r>
      <w:r w:rsidRPr="006750DF">
        <w:rPr>
          <w:rtl/>
        </w:rPr>
        <w:t xml:space="preserve">وفي تفسير أهل البيت </w:t>
      </w:r>
      <w:r w:rsidRPr="002C718C">
        <w:rPr>
          <w:rStyle w:val="libAlaemChar"/>
          <w:rtl/>
        </w:rPr>
        <w:t>عليهم‌السلام</w:t>
      </w:r>
      <w:r w:rsidRPr="006750DF">
        <w:rPr>
          <w:rtl/>
        </w:rPr>
        <w:t xml:space="preserve"> بالإسناد عن زرارة ومحمد بن مسلم وحمران بن أعين عن أبي جعفر وأبي عبد الله </w:t>
      </w:r>
      <w:r w:rsidRPr="002C718C">
        <w:rPr>
          <w:rStyle w:val="libAlaemChar"/>
          <w:rtl/>
        </w:rPr>
        <w:t>عليهما‌السلام</w:t>
      </w:r>
      <w:r w:rsidRPr="006750DF">
        <w:rPr>
          <w:rtl/>
        </w:rPr>
        <w:t xml:space="preserve"> قالا</w:t>
      </w:r>
      <w:r>
        <w:rPr>
          <w:rtl/>
        </w:rPr>
        <w:t xml:space="preserve">: </w:t>
      </w:r>
      <w:r w:rsidRPr="006750DF">
        <w:rPr>
          <w:rtl/>
        </w:rPr>
        <w:t>تبدل بالأرض</w:t>
      </w:r>
    </w:p>
    <w:p w:rsidR="00BD62F3" w:rsidRPr="006750DF" w:rsidRDefault="00BD62F3" w:rsidP="002C718C">
      <w:pPr>
        <w:pStyle w:val="libNormal0"/>
        <w:rPr>
          <w:rtl/>
        </w:rPr>
      </w:pPr>
      <w:r>
        <w:rPr>
          <w:rtl/>
        </w:rPr>
        <w:br w:type="page"/>
      </w:r>
      <w:r w:rsidRPr="006750DF">
        <w:rPr>
          <w:rtl/>
        </w:rPr>
        <w:lastRenderedPageBreak/>
        <w:t>خبزة نقية يأكل الناس منها</w:t>
      </w:r>
      <w:r>
        <w:rPr>
          <w:rtl/>
        </w:rPr>
        <w:t xml:space="preserve"> حتّى </w:t>
      </w:r>
      <w:r w:rsidRPr="006750DF">
        <w:rPr>
          <w:rtl/>
        </w:rPr>
        <w:t>يفرغ من الحساب</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وَما جَعَلْناهُمْ جَسَداً لا يَأْكُلُونَ الطَّعامَ</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12 ـ في تفسير العيّاشي </w:t>
      </w:r>
      <w:r w:rsidRPr="006750DF">
        <w:rPr>
          <w:rtl/>
          <w:lang w:bidi="fa-IR"/>
        </w:rPr>
        <w:t>زرارة عن أبي جعفر قال</w:t>
      </w:r>
      <w:r>
        <w:rPr>
          <w:rtl/>
          <w:lang w:bidi="fa-IR"/>
        </w:rPr>
        <w:t xml:space="preserve">: </w:t>
      </w:r>
      <w:r w:rsidRPr="006750DF">
        <w:rPr>
          <w:rtl/>
          <w:lang w:bidi="fa-IR"/>
        </w:rPr>
        <w:t xml:space="preserve">سألت أبا جعفر </w:t>
      </w:r>
      <w:r w:rsidRPr="002C718C">
        <w:rPr>
          <w:rStyle w:val="libAlaemChar"/>
          <w:rtl/>
        </w:rPr>
        <w:t>عليه‌السلام</w:t>
      </w:r>
      <w:r w:rsidRPr="006750DF">
        <w:rPr>
          <w:rtl/>
          <w:lang w:bidi="fa-IR"/>
        </w:rPr>
        <w:t xml:space="preserve"> عن قول الله</w:t>
      </w:r>
      <w:r>
        <w:rPr>
          <w:rtl/>
          <w:lang w:bidi="fa-IR"/>
        </w:rPr>
        <w:t xml:space="preserve">: </w:t>
      </w:r>
      <w:r w:rsidRPr="002C718C">
        <w:rPr>
          <w:rStyle w:val="libAlaemChar"/>
          <w:rtl/>
        </w:rPr>
        <w:t>(</w:t>
      </w:r>
      <w:r w:rsidRPr="002C718C">
        <w:rPr>
          <w:rStyle w:val="libAieChar"/>
          <w:rtl/>
        </w:rPr>
        <w:t>يَوْمَ تُبَدَّلُ الْأَرْضُ غَيْرَ الْأَرْضِ</w:t>
      </w:r>
      <w:r w:rsidRPr="002C718C">
        <w:rPr>
          <w:rStyle w:val="libAlaemChar"/>
          <w:rtl/>
        </w:rPr>
        <w:t>)</w:t>
      </w:r>
      <w:r w:rsidRPr="006750DF">
        <w:rPr>
          <w:rtl/>
          <w:lang w:bidi="fa-IR"/>
        </w:rPr>
        <w:t xml:space="preserve"> يعنى تبدل خبزة نقية يأكل الناس منها</w:t>
      </w:r>
      <w:r>
        <w:rPr>
          <w:rtl/>
          <w:lang w:bidi="fa-IR"/>
        </w:rPr>
        <w:t xml:space="preserve"> حتّى </w:t>
      </w:r>
      <w:r w:rsidRPr="006750DF">
        <w:rPr>
          <w:rtl/>
          <w:lang w:bidi="fa-IR"/>
        </w:rPr>
        <w:t>يفرغ من الحساب</w:t>
      </w:r>
      <w:r>
        <w:rPr>
          <w:rtl/>
          <w:lang w:bidi="fa-IR"/>
        </w:rPr>
        <w:t>؟</w:t>
      </w:r>
      <w:r w:rsidRPr="006750DF">
        <w:rPr>
          <w:rtl/>
          <w:lang w:bidi="fa-IR"/>
        </w:rPr>
        <w:t xml:space="preserve"> قال الله</w:t>
      </w:r>
      <w:r>
        <w:rPr>
          <w:rtl/>
          <w:lang w:bidi="fa-IR"/>
        </w:rPr>
        <w:t xml:space="preserve">: </w:t>
      </w:r>
      <w:r w:rsidRPr="002C718C">
        <w:rPr>
          <w:rStyle w:val="libAlaemChar"/>
          <w:rtl/>
        </w:rPr>
        <w:t>(</w:t>
      </w:r>
      <w:r w:rsidRPr="002C718C">
        <w:rPr>
          <w:rStyle w:val="libAieChar"/>
          <w:rtl/>
        </w:rPr>
        <w:t>وَما جَعَلْناهُمْ جَسَداً لا يَأْكُلُونَ الطَّعامَ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13 ـ في روضة الكافي </w:t>
      </w:r>
      <w:r>
        <w:rPr>
          <w:rtl/>
        </w:rPr>
        <w:t>كلام لعل</w:t>
      </w:r>
      <w:r>
        <w:rPr>
          <w:rFonts w:hint="cs"/>
          <w:rtl/>
        </w:rPr>
        <w:t>يِّ</w:t>
      </w:r>
      <w:r w:rsidRPr="006750DF">
        <w:rPr>
          <w:rtl/>
        </w:rPr>
        <w:t xml:space="preserve"> بن الحسين </w:t>
      </w:r>
      <w:r w:rsidRPr="002C718C">
        <w:rPr>
          <w:rStyle w:val="libAlaemChar"/>
          <w:rtl/>
        </w:rPr>
        <w:t>عليهما‌السلام</w:t>
      </w:r>
      <w:r w:rsidRPr="006750DF">
        <w:rPr>
          <w:rtl/>
        </w:rPr>
        <w:t xml:space="preserve"> في الوعظ والزهد في الدنيا يقول فيه </w:t>
      </w:r>
      <w:r w:rsidRPr="002C718C">
        <w:rPr>
          <w:rStyle w:val="libAlaemChar"/>
          <w:rtl/>
        </w:rPr>
        <w:t>عليه‌السلام</w:t>
      </w:r>
      <w:r>
        <w:rPr>
          <w:rtl/>
        </w:rPr>
        <w:t xml:space="preserve">: </w:t>
      </w:r>
      <w:r w:rsidRPr="006750DF">
        <w:rPr>
          <w:rtl/>
        </w:rPr>
        <w:t>ولقد أسمعكم الله في كتابه ما قد فعل بالقوم الظالمين من أهل القرى قبلكم حيث قال</w:t>
      </w:r>
      <w:r>
        <w:rPr>
          <w:rtl/>
        </w:rPr>
        <w:t xml:space="preserve">: </w:t>
      </w:r>
      <w:r w:rsidRPr="002C718C">
        <w:rPr>
          <w:rStyle w:val="libAlaemChar"/>
          <w:rtl/>
        </w:rPr>
        <w:t>(</w:t>
      </w:r>
      <w:r w:rsidRPr="002C718C">
        <w:rPr>
          <w:rStyle w:val="libAieChar"/>
          <w:rtl/>
        </w:rPr>
        <w:t>وَكَمْ قَصَمْنا مِنْ قَرْيَةٍ كانَتْ ظالِمَةً</w:t>
      </w:r>
      <w:r w:rsidRPr="002C718C">
        <w:rPr>
          <w:rStyle w:val="libAlaemChar"/>
          <w:rtl/>
        </w:rPr>
        <w:t>)</w:t>
      </w:r>
      <w:r w:rsidRPr="006750DF">
        <w:rPr>
          <w:rtl/>
        </w:rPr>
        <w:t xml:space="preserve"> وانما عنى بالقرية أهلها حيث يقول</w:t>
      </w:r>
      <w:r>
        <w:rPr>
          <w:rtl/>
        </w:rPr>
        <w:t xml:space="preserve">: </w:t>
      </w:r>
      <w:r w:rsidRPr="002C718C">
        <w:rPr>
          <w:rStyle w:val="libAlaemChar"/>
          <w:rtl/>
        </w:rPr>
        <w:t>(</w:t>
      </w:r>
      <w:r w:rsidRPr="002C718C">
        <w:rPr>
          <w:rStyle w:val="libAieChar"/>
          <w:rtl/>
        </w:rPr>
        <w:t>وَأَنْشَأْنا بَعْدَها قَوْماً آخَرِينَ</w:t>
      </w:r>
      <w:r w:rsidRPr="002C718C">
        <w:rPr>
          <w:rStyle w:val="libAlaemChar"/>
          <w:rtl/>
        </w:rPr>
        <w:t>)</w:t>
      </w:r>
      <w:r w:rsidRPr="006750DF">
        <w:rPr>
          <w:rtl/>
        </w:rPr>
        <w:t xml:space="preserve"> فقال </w:t>
      </w:r>
      <w:r w:rsidRPr="002C718C">
        <w:rPr>
          <w:rStyle w:val="libAlaemChar"/>
          <w:rtl/>
        </w:rPr>
        <w:t>عزوجل</w:t>
      </w:r>
      <w:r>
        <w:rPr>
          <w:rtl/>
        </w:rPr>
        <w:t xml:space="preserve">: </w:t>
      </w:r>
      <w:r w:rsidRPr="002C718C">
        <w:rPr>
          <w:rStyle w:val="libAlaemChar"/>
          <w:rtl/>
        </w:rPr>
        <w:t>(</w:t>
      </w:r>
      <w:r w:rsidRPr="002C718C">
        <w:rPr>
          <w:rStyle w:val="libAieChar"/>
          <w:rtl/>
        </w:rPr>
        <w:t>فَلَمَّا أَحَسُّوا بَأْسَنا إِذا هُمْ مِنْها يَرْكُضُونَ</w:t>
      </w:r>
      <w:r w:rsidRPr="002C718C">
        <w:rPr>
          <w:rStyle w:val="libAlaemChar"/>
          <w:rtl/>
        </w:rPr>
        <w:t>)</w:t>
      </w:r>
      <w:r w:rsidRPr="006750DF">
        <w:rPr>
          <w:rtl/>
        </w:rPr>
        <w:t xml:space="preserve"> يعنى يهربون قال</w:t>
      </w:r>
      <w:r>
        <w:rPr>
          <w:rtl/>
        </w:rPr>
        <w:t xml:space="preserve">: </w:t>
      </w:r>
      <w:r w:rsidRPr="002C718C">
        <w:rPr>
          <w:rStyle w:val="libAlaemChar"/>
          <w:rtl/>
        </w:rPr>
        <w:t>(</w:t>
      </w:r>
      <w:r w:rsidRPr="002C718C">
        <w:rPr>
          <w:rStyle w:val="libAieChar"/>
          <w:rtl/>
        </w:rPr>
        <w:t>لا تَرْكُضُوا وَارْجِعُوا إلى ما أُتْرِفْتُمْ فِيهِ وَمَساكِنِكُمْ لَعَلَّكُمْ تُسْئَلُونَ</w:t>
      </w:r>
      <w:r w:rsidRPr="002C718C">
        <w:rPr>
          <w:rStyle w:val="libAlaemChar"/>
          <w:rtl/>
        </w:rPr>
        <w:t>)</w:t>
      </w:r>
      <w:r w:rsidRPr="006750DF">
        <w:rPr>
          <w:rtl/>
        </w:rPr>
        <w:t xml:space="preserve"> فلما أتاهم العذاب </w:t>
      </w:r>
      <w:r w:rsidRPr="002C718C">
        <w:rPr>
          <w:rStyle w:val="libAlaemChar"/>
          <w:rtl/>
        </w:rPr>
        <w:t>(</w:t>
      </w:r>
      <w:r w:rsidRPr="002C718C">
        <w:rPr>
          <w:rStyle w:val="libAieChar"/>
          <w:rtl/>
        </w:rPr>
        <w:t>قالُوا يا وَيْلَنا إِنَّا كُنَّا ظالِمِينَ فَما زالَتْ تِلْكَ دَعْواهُمْ حتّى جَعَلْناهُمْ حَصِيداً خامِدِينَ</w:t>
      </w:r>
      <w:r w:rsidRPr="002C718C">
        <w:rPr>
          <w:rStyle w:val="libAlaemChar"/>
          <w:rtl/>
        </w:rPr>
        <w:t>)</w:t>
      </w:r>
      <w:r w:rsidRPr="006750DF">
        <w:rPr>
          <w:rtl/>
        </w:rPr>
        <w:t xml:space="preserve"> وأيم الله ان هذه عظة لكم وتخويف ان اتعظتم وخفتم.</w:t>
      </w:r>
    </w:p>
    <w:p w:rsidR="00BD62F3" w:rsidRPr="006750DF" w:rsidRDefault="00BD62F3" w:rsidP="002C718C">
      <w:pPr>
        <w:pStyle w:val="libNormal"/>
        <w:rPr>
          <w:rtl/>
          <w:lang w:bidi="fa-IR"/>
        </w:rPr>
      </w:pPr>
      <w:r w:rsidRPr="006750DF">
        <w:rPr>
          <w:rtl/>
          <w:lang w:bidi="fa-IR"/>
        </w:rPr>
        <w:t>14</w:t>
      </w:r>
      <w:r>
        <w:rPr>
          <w:rtl/>
          <w:lang w:bidi="fa-IR"/>
        </w:rPr>
        <w:t xml:space="preserve"> ـ عليّ بن إبراهيم  </w:t>
      </w:r>
      <w:r w:rsidRPr="006750DF">
        <w:rPr>
          <w:rtl/>
          <w:lang w:bidi="fa-IR"/>
        </w:rPr>
        <w:t>عن أبيه عن ابن فضال عن ثعلبة بن ميمون عن بدر بن الخليل الأسدي قال</w:t>
      </w:r>
      <w:r>
        <w:rPr>
          <w:rtl/>
          <w:lang w:bidi="fa-IR"/>
        </w:rPr>
        <w:t xml:space="preserve">: </w:t>
      </w:r>
      <w:r w:rsidRPr="006750DF">
        <w:rPr>
          <w:rtl/>
          <w:lang w:bidi="fa-IR"/>
        </w:rPr>
        <w:t xml:space="preserve">سمعت أبا جعفر </w:t>
      </w:r>
      <w:r w:rsidRPr="002C718C">
        <w:rPr>
          <w:rStyle w:val="libAlaemChar"/>
          <w:rtl/>
        </w:rPr>
        <w:t>عليه‌السلام</w:t>
      </w:r>
      <w:r w:rsidRPr="006750DF">
        <w:rPr>
          <w:rtl/>
          <w:lang w:bidi="fa-IR"/>
        </w:rPr>
        <w:t xml:space="preserve"> يقول</w:t>
      </w:r>
      <w:r>
        <w:rPr>
          <w:rtl/>
          <w:lang w:bidi="fa-IR"/>
        </w:rPr>
        <w:t xml:space="preserve">: </w:t>
      </w:r>
      <w:r w:rsidRPr="006750DF">
        <w:rPr>
          <w:rtl/>
          <w:lang w:bidi="fa-IR"/>
        </w:rPr>
        <w:t xml:space="preserve">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فَلَمَّا أَحَسُّوا بَأْسَنا إِذا هُمْ مِنْها يَرْكُضُونَ لا تَرْكُضُوا وَارْجِعُوا إلى ما أُتْرِفْتُمْ فِيهِ وَمَساكِنِكُمْ لَعَلَّكُمْ تُسْئَلُونَ</w:t>
      </w:r>
      <w:r w:rsidRPr="002C718C">
        <w:rPr>
          <w:rStyle w:val="libAlaemChar"/>
          <w:rtl/>
        </w:rPr>
        <w:t>)</w:t>
      </w:r>
      <w:r w:rsidRPr="006750DF">
        <w:rPr>
          <w:rtl/>
          <w:lang w:bidi="fa-IR"/>
        </w:rPr>
        <w:t xml:space="preserve"> قال</w:t>
      </w:r>
      <w:r>
        <w:rPr>
          <w:rtl/>
          <w:lang w:bidi="fa-IR"/>
        </w:rPr>
        <w:t xml:space="preserve">: </w:t>
      </w:r>
      <w:r w:rsidRPr="006750DF">
        <w:rPr>
          <w:rtl/>
          <w:lang w:bidi="fa-IR"/>
        </w:rPr>
        <w:t>إذا قام القائم وبعث</w:t>
      </w:r>
      <w:r>
        <w:rPr>
          <w:rtl/>
          <w:lang w:bidi="fa-IR"/>
        </w:rPr>
        <w:t xml:space="preserve"> إلى</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ة بالشام هربوا</w:t>
      </w:r>
      <w:r>
        <w:rPr>
          <w:rtl/>
          <w:lang w:bidi="fa-IR"/>
        </w:rPr>
        <w:t xml:space="preserve"> إلى </w:t>
      </w:r>
      <w:r w:rsidRPr="006750DF">
        <w:rPr>
          <w:rtl/>
          <w:lang w:bidi="fa-IR"/>
        </w:rPr>
        <w:t>الروم</w:t>
      </w:r>
      <w:r>
        <w:rPr>
          <w:rtl/>
          <w:lang w:bidi="fa-IR"/>
        </w:rPr>
        <w:t xml:space="preserve">، </w:t>
      </w:r>
      <w:r w:rsidRPr="006750DF">
        <w:rPr>
          <w:rtl/>
          <w:lang w:bidi="fa-IR"/>
        </w:rPr>
        <w:t>فتقول لهم الروم</w:t>
      </w:r>
      <w:r>
        <w:rPr>
          <w:rtl/>
          <w:lang w:bidi="fa-IR"/>
        </w:rPr>
        <w:t xml:space="preserve">: </w:t>
      </w:r>
      <w:r w:rsidRPr="006750DF">
        <w:rPr>
          <w:rtl/>
          <w:lang w:bidi="fa-IR"/>
        </w:rPr>
        <w:t>لا ندخلكم</w:t>
      </w:r>
      <w:r>
        <w:rPr>
          <w:rtl/>
          <w:lang w:bidi="fa-IR"/>
        </w:rPr>
        <w:t xml:space="preserve"> حتّى </w:t>
      </w:r>
      <w:r w:rsidRPr="006750DF">
        <w:rPr>
          <w:rtl/>
          <w:lang w:bidi="fa-IR"/>
        </w:rPr>
        <w:t>تنتصروا فيعلقون في أعناقهم الصلبان فيدخلونهم</w:t>
      </w:r>
      <w:r>
        <w:rPr>
          <w:rtl/>
          <w:lang w:bidi="fa-IR"/>
        </w:rPr>
        <w:t xml:space="preserve">، </w:t>
      </w:r>
      <w:r w:rsidRPr="006750DF">
        <w:rPr>
          <w:rtl/>
          <w:lang w:bidi="fa-IR"/>
        </w:rPr>
        <w:t>فاذا نزل بحضرتهم أصحاب القائم طلبوا الامان والصلح</w:t>
      </w:r>
      <w:r>
        <w:rPr>
          <w:rtl/>
          <w:lang w:bidi="fa-IR"/>
        </w:rPr>
        <w:t xml:space="preserve">، </w:t>
      </w:r>
      <w:r w:rsidRPr="006750DF">
        <w:rPr>
          <w:rtl/>
          <w:lang w:bidi="fa-IR"/>
        </w:rPr>
        <w:t>فيقول أصحاب القائم</w:t>
      </w:r>
      <w:r>
        <w:rPr>
          <w:rtl/>
          <w:lang w:bidi="fa-IR"/>
        </w:rPr>
        <w:t xml:space="preserve">: </w:t>
      </w:r>
      <w:r w:rsidRPr="006750DF">
        <w:rPr>
          <w:rtl/>
          <w:lang w:bidi="fa-IR"/>
        </w:rPr>
        <w:t>لا نفعل</w:t>
      </w:r>
      <w:r>
        <w:rPr>
          <w:rtl/>
          <w:lang w:bidi="fa-IR"/>
        </w:rPr>
        <w:t xml:space="preserve"> حتّى </w:t>
      </w:r>
      <w:r w:rsidRPr="006750DF">
        <w:rPr>
          <w:rtl/>
          <w:lang w:bidi="fa-IR"/>
        </w:rPr>
        <w:t>تدفعوا إلينا من قبلكم منا فيدفعونهم إليهم</w:t>
      </w:r>
      <w:r>
        <w:rPr>
          <w:rtl/>
          <w:lang w:bidi="fa-IR"/>
        </w:rPr>
        <w:t xml:space="preserve">، </w:t>
      </w:r>
      <w:r w:rsidRPr="006750DF">
        <w:rPr>
          <w:rtl/>
          <w:lang w:bidi="fa-IR"/>
        </w:rPr>
        <w:t>فذلك قوله</w:t>
      </w:r>
      <w:r>
        <w:rPr>
          <w:rtl/>
          <w:lang w:bidi="fa-IR"/>
        </w:rPr>
        <w:t xml:space="preserve">: </w:t>
      </w:r>
      <w:r w:rsidRPr="002C718C">
        <w:rPr>
          <w:rStyle w:val="libAlaemChar"/>
          <w:rtl/>
        </w:rPr>
        <w:t>(</w:t>
      </w:r>
      <w:r w:rsidRPr="002C718C">
        <w:rPr>
          <w:rStyle w:val="libAieChar"/>
          <w:rtl/>
        </w:rPr>
        <w:t>لا تَرْكُضُوا وَارْجِعُوا إلى ما أُتْرِفْتُمْ فِيهِ وَمَساكِنِكُمْ لَعَلَّكُمْ تُسْئَلُونَ</w:t>
      </w:r>
      <w:r w:rsidRPr="002C718C">
        <w:rPr>
          <w:rStyle w:val="libAlaemChar"/>
          <w:rtl/>
        </w:rPr>
        <w:t>)</w:t>
      </w:r>
      <w:r w:rsidRPr="006750DF">
        <w:rPr>
          <w:rtl/>
          <w:lang w:bidi="fa-IR"/>
        </w:rPr>
        <w:t xml:space="preserve"> قال</w:t>
      </w:r>
      <w:r>
        <w:rPr>
          <w:rtl/>
          <w:lang w:bidi="fa-IR"/>
        </w:rPr>
        <w:t xml:space="preserve">: </w:t>
      </w:r>
      <w:r w:rsidRPr="006750DF">
        <w:rPr>
          <w:rtl/>
          <w:lang w:bidi="fa-IR"/>
        </w:rPr>
        <w:t>يسألهم الكنوز وهو أعلم بها</w:t>
      </w:r>
      <w:r>
        <w:rPr>
          <w:rtl/>
          <w:lang w:bidi="fa-IR"/>
        </w:rPr>
        <w:t xml:space="preserve">، </w:t>
      </w:r>
      <w:r w:rsidRPr="006750DF">
        <w:rPr>
          <w:rtl/>
          <w:lang w:bidi="fa-IR"/>
        </w:rPr>
        <w:t>قال</w:t>
      </w:r>
      <w:r>
        <w:rPr>
          <w:rtl/>
          <w:lang w:bidi="fa-IR"/>
        </w:rPr>
        <w:t xml:space="preserve">: </w:t>
      </w:r>
      <w:r w:rsidRPr="006750DF">
        <w:rPr>
          <w:rtl/>
          <w:lang w:bidi="fa-IR"/>
        </w:rPr>
        <w:t>فيقولون</w:t>
      </w:r>
      <w:r>
        <w:rPr>
          <w:rtl/>
          <w:lang w:bidi="fa-IR"/>
        </w:rPr>
        <w:t xml:space="preserve">: </w:t>
      </w:r>
      <w:r w:rsidRPr="002C718C">
        <w:rPr>
          <w:rStyle w:val="libAlaemChar"/>
          <w:rtl/>
        </w:rPr>
        <w:t>(</w:t>
      </w:r>
      <w:r w:rsidRPr="002C718C">
        <w:rPr>
          <w:rStyle w:val="libAieChar"/>
          <w:rtl/>
        </w:rPr>
        <w:t>يا وَيْلَنا إِنَّا كُنَّا ظالِمِينَ فَما زالَتْ تِلْكَ دَعْواهُمْ حتّى جَعَلْناهُمْ حَصِيداً خامِدِينَ</w:t>
      </w:r>
      <w:r w:rsidRPr="002C718C">
        <w:rPr>
          <w:rStyle w:val="libAlaemChar"/>
          <w:rtl/>
        </w:rPr>
        <w:t>)</w:t>
      </w:r>
      <w:r w:rsidRPr="006750DF">
        <w:rPr>
          <w:rtl/>
          <w:lang w:bidi="fa-IR"/>
        </w:rPr>
        <w:t xml:space="preserve"> بالسيف وهو سعيد بن عبد الملك الأموي صاحب نهر سعيد بالرحبة.</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15 ـ في تفسير عليّ بن إبراهيم  </w:t>
      </w:r>
      <w:r w:rsidRPr="006750DF">
        <w:rPr>
          <w:rtl/>
          <w:lang w:bidi="fa-IR"/>
        </w:rPr>
        <w:t>وقال</w:t>
      </w:r>
      <w:r>
        <w:rPr>
          <w:rtl/>
          <w:lang w:bidi="fa-IR"/>
        </w:rPr>
        <w:t xml:space="preserve"> عليّ بن إبراهيم  </w:t>
      </w:r>
      <w:r w:rsidRPr="006750DF">
        <w:rPr>
          <w:rtl/>
          <w:lang w:bidi="fa-IR"/>
        </w:rPr>
        <w:t xml:space="preserve">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وَكَمْ قَصَمْنا مِنْ قَرْيَةٍ كانَتْ</w:t>
      </w:r>
      <w:r w:rsidRPr="002C718C">
        <w:rPr>
          <w:rStyle w:val="libAlaemChar"/>
          <w:rtl/>
        </w:rPr>
        <w:t>)</w:t>
      </w:r>
      <w:r w:rsidRPr="006750DF">
        <w:rPr>
          <w:rtl/>
          <w:lang w:bidi="fa-IR"/>
        </w:rPr>
        <w:t xml:space="preserve"> يعنى أهل قرية كانت </w:t>
      </w:r>
      <w:r w:rsidRPr="002C718C">
        <w:rPr>
          <w:rStyle w:val="libAlaemChar"/>
          <w:rtl/>
        </w:rPr>
        <w:t>(</w:t>
      </w:r>
      <w:r w:rsidRPr="002C718C">
        <w:rPr>
          <w:rStyle w:val="libAieChar"/>
          <w:rtl/>
        </w:rPr>
        <w:t>ظالِمَةً وَأَنْشَأْنا بَعْدَها قَوْماً آخَرِينَ فَلَمَّا أَحَسُّوا بَأْسَنا</w:t>
      </w:r>
      <w:r w:rsidRPr="002C718C">
        <w:rPr>
          <w:rStyle w:val="libAlaemChar"/>
          <w:rtl/>
        </w:rPr>
        <w:t>)</w:t>
      </w:r>
      <w:r w:rsidRPr="006750DF">
        <w:rPr>
          <w:rtl/>
          <w:lang w:bidi="fa-IR"/>
        </w:rPr>
        <w:t xml:space="preserve"> يعنى</w:t>
      </w:r>
      <w:r w:rsidRPr="00B55A77">
        <w:rPr>
          <w:rtl/>
          <w:lang w:bidi="fa-IR"/>
        </w:rPr>
        <w:t xml:space="preserve"> </w:t>
      </w:r>
      <w:r w:rsidRPr="006750DF">
        <w:rPr>
          <w:rtl/>
          <w:lang w:bidi="fa-IR"/>
        </w:rPr>
        <w:t>بن</w:t>
      </w:r>
      <w:r>
        <w:rPr>
          <w:rFonts w:hint="cs"/>
          <w:rtl/>
          <w:lang w:bidi="fa-IR"/>
        </w:rPr>
        <w:t>ي</w:t>
      </w:r>
      <w:r w:rsidRPr="006750DF">
        <w:rPr>
          <w:rtl/>
          <w:lang w:bidi="fa-IR"/>
        </w:rPr>
        <w:t xml:space="preserve"> </w:t>
      </w:r>
      <w:r>
        <w:rPr>
          <w:rFonts w:hint="cs"/>
          <w:rtl/>
          <w:lang w:bidi="fa-IR"/>
        </w:rPr>
        <w:t>أ</w:t>
      </w:r>
      <w:r w:rsidRPr="006750DF">
        <w:rPr>
          <w:rtl/>
          <w:lang w:bidi="fa-IR"/>
        </w:rPr>
        <w:t>مي</w:t>
      </w:r>
      <w:r>
        <w:rPr>
          <w:rFonts w:hint="cs"/>
          <w:rtl/>
          <w:lang w:bidi="fa-IR"/>
        </w:rPr>
        <w:t>ّ</w:t>
      </w:r>
      <w:r w:rsidRPr="006750DF">
        <w:rPr>
          <w:rtl/>
          <w:lang w:bidi="fa-IR"/>
        </w:rPr>
        <w:t xml:space="preserve">ة إذا أحسوا بالقائم من آل محمد صلوات الله عليه </w:t>
      </w:r>
      <w:r w:rsidRPr="002C718C">
        <w:rPr>
          <w:rStyle w:val="libAlaemChar"/>
          <w:rtl/>
        </w:rPr>
        <w:t>(</w:t>
      </w:r>
      <w:r w:rsidRPr="002C718C">
        <w:rPr>
          <w:rStyle w:val="libAieChar"/>
          <w:rtl/>
        </w:rPr>
        <w:t>إِذا هُمْ مِنْها يَرْكُضُونَ لا تَرْكُضُوا وَارْجِعُوا إلى ما أُتْرِفْتُمْ فِيهِ وَمَساكِنِكُمْ لَعَلَّكُمْ تُسْئَلُونَ</w:t>
      </w:r>
      <w:r w:rsidRPr="002C718C">
        <w:rPr>
          <w:rStyle w:val="libAlaemChar"/>
          <w:rtl/>
        </w:rPr>
        <w:t>)</w:t>
      </w:r>
      <w:r w:rsidRPr="006750DF">
        <w:rPr>
          <w:rtl/>
          <w:lang w:bidi="fa-IR"/>
        </w:rPr>
        <w:t xml:space="preserve"> يعنى الكنوز التي كنزوها</w:t>
      </w:r>
      <w:r>
        <w:rPr>
          <w:rtl/>
          <w:lang w:bidi="fa-IR"/>
        </w:rPr>
        <w:t xml:space="preserve">، </w:t>
      </w:r>
      <w:r w:rsidRPr="006750DF">
        <w:rPr>
          <w:rtl/>
          <w:lang w:bidi="fa-IR"/>
        </w:rPr>
        <w:t>قال</w:t>
      </w:r>
      <w:r>
        <w:rPr>
          <w:rtl/>
          <w:lang w:bidi="fa-IR"/>
        </w:rPr>
        <w:t xml:space="preserve">: </w:t>
      </w:r>
      <w:r w:rsidRPr="006750DF">
        <w:rPr>
          <w:rtl/>
          <w:lang w:bidi="fa-IR"/>
        </w:rPr>
        <w:t>فيدخل بنو امية</w:t>
      </w:r>
      <w:r>
        <w:rPr>
          <w:rtl/>
          <w:lang w:bidi="fa-IR"/>
        </w:rPr>
        <w:t xml:space="preserve"> إلى </w:t>
      </w:r>
      <w:r w:rsidRPr="006750DF">
        <w:rPr>
          <w:rtl/>
          <w:lang w:bidi="fa-IR"/>
        </w:rPr>
        <w:t xml:space="preserve">الروم إذا طلبهم القائم </w:t>
      </w:r>
      <w:r w:rsidRPr="002C718C">
        <w:rPr>
          <w:rStyle w:val="libAlaemChar"/>
          <w:rtl/>
        </w:rPr>
        <w:t>عليه‌السلام</w:t>
      </w:r>
      <w:r>
        <w:rPr>
          <w:rtl/>
          <w:lang w:bidi="fa-IR"/>
        </w:rPr>
        <w:t xml:space="preserve">، </w:t>
      </w:r>
      <w:r w:rsidRPr="006750DF">
        <w:rPr>
          <w:rtl/>
          <w:lang w:bidi="fa-IR"/>
        </w:rPr>
        <w:t>ثم يخرجهم من الروم ويطالبهم بالكنوز التي كنزوها</w:t>
      </w:r>
      <w:r>
        <w:rPr>
          <w:rtl/>
          <w:lang w:bidi="fa-IR"/>
        </w:rPr>
        <w:t xml:space="preserve">، </w:t>
      </w:r>
      <w:r w:rsidRPr="006750DF">
        <w:rPr>
          <w:rtl/>
          <w:lang w:bidi="fa-IR"/>
        </w:rPr>
        <w:t xml:space="preserve">فيقولون كما حكى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يا وَيْلَنا إِنَّا كُنَّا ظالِمِينَ فَما زالَتْ تِلْكَ دَعْواهُمْ حَتَّى</w:t>
      </w:r>
      <w:r w:rsidRPr="002C718C">
        <w:rPr>
          <w:rStyle w:val="libAlaemChar"/>
          <w:rtl/>
        </w:rPr>
        <w:t>)</w:t>
      </w:r>
      <w:r w:rsidRPr="006750DF">
        <w:rPr>
          <w:rtl/>
          <w:lang w:bidi="fa-IR"/>
        </w:rPr>
        <w:t xml:space="preserve"> جعلنا هم حصيدا خامدين» قال</w:t>
      </w:r>
      <w:r>
        <w:rPr>
          <w:rtl/>
          <w:lang w:bidi="fa-IR"/>
        </w:rPr>
        <w:t xml:space="preserve">: </w:t>
      </w:r>
      <w:r w:rsidRPr="006750DF">
        <w:rPr>
          <w:rtl/>
          <w:lang w:bidi="fa-IR"/>
        </w:rPr>
        <w:t>بالسيف وتحت ظلال السيوف</w:t>
      </w:r>
      <w:r>
        <w:rPr>
          <w:rtl/>
          <w:lang w:bidi="fa-IR"/>
        </w:rPr>
        <w:t xml:space="preserve">، </w:t>
      </w:r>
      <w:r w:rsidRPr="006750DF">
        <w:rPr>
          <w:rtl/>
          <w:lang w:bidi="fa-IR"/>
        </w:rPr>
        <w:t>وهذا كله مما لفظه ماض ومعناه مستقبل</w:t>
      </w:r>
      <w:r>
        <w:rPr>
          <w:rtl/>
          <w:lang w:bidi="fa-IR"/>
        </w:rPr>
        <w:t xml:space="preserve">، </w:t>
      </w:r>
      <w:r w:rsidRPr="006750DF">
        <w:rPr>
          <w:rtl/>
          <w:lang w:bidi="fa-IR"/>
        </w:rPr>
        <w:t xml:space="preserve">وهو مما ذكرناه مما تأويله بعد تنزيله </w:t>
      </w:r>
      <w:r w:rsidRPr="00467FAA">
        <w:rPr>
          <w:rStyle w:val="libFootnotenumChar"/>
          <w:rtl/>
        </w:rPr>
        <w:t>(1)</w:t>
      </w:r>
      <w:r>
        <w:rPr>
          <w:rtl/>
          <w:lang w:bidi="fa-IR"/>
        </w:rPr>
        <w:t>.</w:t>
      </w:r>
    </w:p>
    <w:p w:rsidR="00BD62F3" w:rsidRPr="006750DF" w:rsidRDefault="00BD62F3" w:rsidP="002C718C">
      <w:pPr>
        <w:pStyle w:val="libNormal"/>
        <w:rPr>
          <w:rtl/>
        </w:rPr>
      </w:pPr>
      <w:r w:rsidRPr="00FB47E7">
        <w:rPr>
          <w:rStyle w:val="libBold2Char"/>
          <w:rtl/>
        </w:rPr>
        <w:t xml:space="preserve">16 ـ في الكافي </w:t>
      </w:r>
      <w:r w:rsidRPr="006750DF">
        <w:rPr>
          <w:rtl/>
        </w:rPr>
        <w:t>محمد بن يحيى عن</w:t>
      </w:r>
      <w:r>
        <w:rPr>
          <w:rtl/>
        </w:rPr>
        <w:t xml:space="preserve"> أحمد </w:t>
      </w:r>
      <w:r w:rsidRPr="006750DF">
        <w:rPr>
          <w:rtl/>
        </w:rPr>
        <w:t>بن محمد عن ابن فضال عن يونس ابن يعقوب عن عبد الأعلى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الغنا وقلت</w:t>
      </w:r>
      <w:r>
        <w:rPr>
          <w:rtl/>
        </w:rPr>
        <w:t xml:space="preserve">: </w:t>
      </w:r>
      <w:r w:rsidRPr="006750DF">
        <w:rPr>
          <w:rtl/>
        </w:rPr>
        <w:t>انهم يزعمون</w:t>
      </w:r>
    </w:p>
    <w:p w:rsidR="00BD62F3" w:rsidRPr="006750DF" w:rsidRDefault="00BD62F3" w:rsidP="00AF1F29">
      <w:pPr>
        <w:pStyle w:val="libLine"/>
        <w:rPr>
          <w:rtl/>
        </w:rPr>
      </w:pPr>
      <w:r w:rsidRPr="006750DF">
        <w:rPr>
          <w:rtl/>
        </w:rPr>
        <w:t>__________________</w:t>
      </w:r>
    </w:p>
    <w:p w:rsidR="00BD62F3" w:rsidRPr="001D442D" w:rsidRDefault="00BD62F3" w:rsidP="00FE354F">
      <w:pPr>
        <w:pStyle w:val="libFootnote0"/>
        <w:rPr>
          <w:rtl/>
        </w:rPr>
      </w:pPr>
      <w:r w:rsidRPr="001D442D">
        <w:rPr>
          <w:rtl/>
        </w:rPr>
        <w:t>(1) في هامش بعض النسخ هكذا</w:t>
      </w:r>
      <w:r>
        <w:rPr>
          <w:rtl/>
        </w:rPr>
        <w:t xml:space="preserve">: </w:t>
      </w:r>
      <w:r w:rsidRPr="001D442D">
        <w:rPr>
          <w:rtl/>
        </w:rPr>
        <w:t xml:space="preserve">«في كتاب الرجعة لبعض المعاصرين حديث طويل عن أمير المؤمنين </w:t>
      </w:r>
      <w:r w:rsidRPr="002C718C">
        <w:rPr>
          <w:rStyle w:val="libAlaemChar"/>
          <w:rtl/>
        </w:rPr>
        <w:t>عليه‌السلام</w:t>
      </w:r>
      <w:r w:rsidRPr="001D442D">
        <w:rPr>
          <w:rtl/>
        </w:rPr>
        <w:t xml:space="preserve"> يذكر فيه أيام ظهور القائم </w:t>
      </w:r>
      <w:r w:rsidRPr="002C718C">
        <w:rPr>
          <w:rStyle w:val="libAlaemChar"/>
          <w:rtl/>
        </w:rPr>
        <w:t>عليه‌السلام</w:t>
      </w:r>
      <w:r w:rsidRPr="001D442D">
        <w:rPr>
          <w:rtl/>
        </w:rPr>
        <w:t xml:space="preserve"> وفيه</w:t>
      </w:r>
      <w:r>
        <w:rPr>
          <w:rtl/>
        </w:rPr>
        <w:t xml:space="preserve">: </w:t>
      </w:r>
      <w:r w:rsidRPr="001D442D">
        <w:rPr>
          <w:rtl/>
        </w:rPr>
        <w:t>ويخرج رجل من أهل نجران راهب مستجيب للإمام فيكون أهل النصارى أنصاري احابة ويهدم بيعته ويذر صليبها ويخرج من الموالي</w:t>
      </w:r>
      <w:r>
        <w:rPr>
          <w:rtl/>
        </w:rPr>
        <w:t xml:space="preserve"> إلى </w:t>
      </w:r>
      <w:r w:rsidRPr="001D442D">
        <w:rPr>
          <w:rtl/>
        </w:rPr>
        <w:t>موضعها الناس والخيل فيسيرون</w:t>
      </w:r>
      <w:r>
        <w:rPr>
          <w:rtl/>
        </w:rPr>
        <w:t xml:space="preserve"> إلى </w:t>
      </w:r>
      <w:r w:rsidRPr="001D442D">
        <w:rPr>
          <w:rtl/>
        </w:rPr>
        <w:t>النخلة باعلام هذا فيكون مجتمع الناس جميعا من الأرض كلها بالفاروق وهي</w:t>
      </w:r>
      <w:r w:rsidRPr="001D442D">
        <w:rPr>
          <w:rFonts w:hint="cs"/>
          <w:rtl/>
        </w:rPr>
        <w:t xml:space="preserve"> </w:t>
      </w:r>
      <w:r w:rsidRPr="001D442D">
        <w:rPr>
          <w:rtl/>
        </w:rPr>
        <w:t xml:space="preserve">محجة أمير المؤمنين </w:t>
      </w:r>
      <w:r w:rsidRPr="002C718C">
        <w:rPr>
          <w:rStyle w:val="libAlaemChar"/>
          <w:rtl/>
        </w:rPr>
        <w:t>عليه‌السلام</w:t>
      </w:r>
      <w:r w:rsidRPr="001D442D">
        <w:rPr>
          <w:rtl/>
        </w:rPr>
        <w:t xml:space="preserve"> وهو ما بين البرس والفرات فيقتل يومئذ ما بين المشرق والمغرب ثلاثة آلاف من اليهود والنصارى يقتل بعضهم بعضا</w:t>
      </w:r>
      <w:r>
        <w:rPr>
          <w:rtl/>
        </w:rPr>
        <w:t xml:space="preserve">، </w:t>
      </w:r>
      <w:r w:rsidRPr="001D442D">
        <w:rPr>
          <w:rtl/>
        </w:rPr>
        <w:t>فيومئذ تأويل هذه الاية</w:t>
      </w:r>
      <w:r>
        <w:rPr>
          <w:rtl/>
        </w:rPr>
        <w:t xml:space="preserve">: </w:t>
      </w:r>
      <w:r w:rsidRPr="001D442D">
        <w:rPr>
          <w:rtl/>
        </w:rPr>
        <w:t xml:space="preserve">«فما زالت تلك دعوتهم </w:t>
      </w:r>
      <w:r w:rsidRPr="002C718C">
        <w:rPr>
          <w:rStyle w:val="libAlaemChar"/>
          <w:rtl/>
        </w:rPr>
        <w:t>(</w:t>
      </w:r>
      <w:r w:rsidRPr="00FE354F">
        <w:rPr>
          <w:rStyle w:val="libFootnoteAieChar"/>
          <w:rtl/>
        </w:rPr>
        <w:t>حَتَّى جَعَلْناهُمْ حَصِيداً خامِدِينَ</w:t>
      </w:r>
      <w:r w:rsidRPr="002C718C">
        <w:rPr>
          <w:rStyle w:val="libAlaemChar"/>
          <w:rtl/>
        </w:rPr>
        <w:t>)</w:t>
      </w:r>
      <w:r w:rsidRPr="001D442D">
        <w:rPr>
          <w:rtl/>
        </w:rPr>
        <w:t xml:space="preserve"> بالسيف وتحت ظل السيف ويختلف من بنى الأشهل الزاجر اللحظ في أناس من غير أبيه هرابا</w:t>
      </w:r>
      <w:r>
        <w:rPr>
          <w:rtl/>
        </w:rPr>
        <w:t xml:space="preserve"> حتّى </w:t>
      </w:r>
      <w:r w:rsidRPr="001D442D">
        <w:rPr>
          <w:rtl/>
        </w:rPr>
        <w:t>يأتون سبطرى عوذا بالشجر فيومئذ تأويل هذه الاية</w:t>
      </w:r>
      <w:r>
        <w:rPr>
          <w:rtl/>
        </w:rPr>
        <w:t xml:space="preserve">: </w:t>
      </w:r>
      <w:r w:rsidRPr="001D442D">
        <w:rPr>
          <w:rtl/>
        </w:rPr>
        <w:t xml:space="preserve">«فلما أحسوا بأسنا إذا هم </w:t>
      </w:r>
      <w:r w:rsidRPr="002C718C">
        <w:rPr>
          <w:rStyle w:val="libAlaemChar"/>
          <w:rtl/>
        </w:rPr>
        <w:t>(</w:t>
      </w:r>
      <w:r w:rsidRPr="00FE354F">
        <w:rPr>
          <w:rStyle w:val="libFootnoteAieChar"/>
          <w:rtl/>
        </w:rPr>
        <w:t>مِنْها يَرْكُضُونَ لا تَرْكُضُوا</w:t>
      </w:r>
      <w:r w:rsidRPr="002C718C">
        <w:rPr>
          <w:rStyle w:val="libAlaemChar"/>
          <w:rtl/>
        </w:rPr>
        <w:t>)</w:t>
      </w:r>
      <w:r w:rsidRPr="001D442D">
        <w:rPr>
          <w:rtl/>
        </w:rPr>
        <w:t xml:space="preserve"> وارجعوا </w:t>
      </w:r>
      <w:r w:rsidRPr="002C718C">
        <w:rPr>
          <w:rStyle w:val="libAlaemChar"/>
          <w:rtl/>
        </w:rPr>
        <w:t>(</w:t>
      </w:r>
      <w:r w:rsidRPr="00FE354F">
        <w:rPr>
          <w:rStyle w:val="libFootnoteAieChar"/>
          <w:rtl/>
        </w:rPr>
        <w:t>إِلى ما أُتْرِفْتُمْ فِيهِ وَمَساكِنِكُمْ لَعَلَّكُمْ تُسْئَلُونَ</w:t>
      </w:r>
      <w:r w:rsidRPr="001D442D">
        <w:rPr>
          <w:rtl/>
        </w:rPr>
        <w:t>»</w:t>
      </w:r>
      <w:r w:rsidRPr="002C718C">
        <w:rPr>
          <w:rStyle w:val="libAlaemChar"/>
          <w:rtl/>
        </w:rPr>
        <w:t>)</w:t>
      </w:r>
      <w:r w:rsidRPr="001D442D">
        <w:rPr>
          <w:rtl/>
        </w:rPr>
        <w:t xml:space="preserve"> ومساكنهم الكنوز التي غلبوا من أموال المسلمين.</w:t>
      </w:r>
      <w:r>
        <w:rPr>
          <w:rFonts w:hint="cs"/>
          <w:rtl/>
        </w:rPr>
        <w:t xml:space="preserve"> </w:t>
      </w:r>
      <w:r w:rsidRPr="001D442D">
        <w:rPr>
          <w:rtl/>
        </w:rPr>
        <w:t>«منه عفى عنه» أقول</w:t>
      </w:r>
      <w:r>
        <w:rPr>
          <w:rtl/>
        </w:rPr>
        <w:t xml:space="preserve">: </w:t>
      </w:r>
      <w:r w:rsidRPr="001D442D">
        <w:rPr>
          <w:rtl/>
        </w:rPr>
        <w:t>ولا يخلو مواضع من هذا الحديث من التصحيف لكن لم أظفر على المنقول منه فتركتها على حالها.</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ان رسول الله </w:t>
      </w:r>
      <w:r w:rsidRPr="002C718C">
        <w:rPr>
          <w:rStyle w:val="libAlaemChar"/>
          <w:rtl/>
        </w:rPr>
        <w:t>صلى‌الله‌عليه‌وآله</w:t>
      </w:r>
      <w:r w:rsidRPr="006750DF">
        <w:rPr>
          <w:rtl/>
          <w:lang w:bidi="fa-IR"/>
        </w:rPr>
        <w:t xml:space="preserve"> رخص في ان يقال</w:t>
      </w:r>
      <w:r>
        <w:rPr>
          <w:rtl/>
          <w:lang w:bidi="fa-IR"/>
        </w:rPr>
        <w:t xml:space="preserve">: </w:t>
      </w:r>
      <w:r w:rsidRPr="006750DF">
        <w:rPr>
          <w:rtl/>
          <w:lang w:bidi="fa-IR"/>
        </w:rPr>
        <w:t>جيناكم جيناكم جيئونا جيئونا</w:t>
      </w:r>
      <w:r>
        <w:rPr>
          <w:rtl/>
          <w:lang w:bidi="fa-IR"/>
        </w:rPr>
        <w:t xml:space="preserve">، </w:t>
      </w:r>
      <w:r w:rsidRPr="006750DF">
        <w:rPr>
          <w:rtl/>
          <w:lang w:bidi="fa-IR"/>
        </w:rPr>
        <w:t>فقال</w:t>
      </w:r>
      <w:r>
        <w:rPr>
          <w:rtl/>
          <w:lang w:bidi="fa-IR"/>
        </w:rPr>
        <w:t xml:space="preserve">: </w:t>
      </w:r>
      <w:r w:rsidRPr="006750DF">
        <w:rPr>
          <w:rtl/>
          <w:lang w:bidi="fa-IR"/>
        </w:rPr>
        <w:t xml:space="preserve">كذبوا ان الله </w:t>
      </w:r>
      <w:r w:rsidRPr="002C718C">
        <w:rPr>
          <w:rStyle w:val="libAlaemChar"/>
          <w:rtl/>
        </w:rPr>
        <w:t>عزوجل</w:t>
      </w:r>
      <w:r w:rsidRPr="006750DF">
        <w:rPr>
          <w:rtl/>
          <w:lang w:bidi="fa-IR"/>
        </w:rPr>
        <w:t xml:space="preserve"> يقول</w:t>
      </w:r>
      <w:r>
        <w:rPr>
          <w:rtl/>
          <w:lang w:bidi="fa-IR"/>
        </w:rPr>
        <w:t xml:space="preserve">: </w:t>
      </w:r>
      <w:r w:rsidRPr="006750DF">
        <w:rPr>
          <w:rtl/>
          <w:lang w:bidi="fa-IR"/>
        </w:rPr>
        <w:t xml:space="preserve">وما خلقنا السموات </w:t>
      </w:r>
      <w:r w:rsidRPr="002C718C">
        <w:rPr>
          <w:rStyle w:val="libAlaemChar"/>
          <w:rtl/>
        </w:rPr>
        <w:t>(</w:t>
      </w:r>
      <w:r w:rsidRPr="002C718C">
        <w:rPr>
          <w:rStyle w:val="libAieChar"/>
          <w:rtl/>
        </w:rPr>
        <w:t>وَالْأَرْضَ وَما بَيْنَهُما لاعِبِينَ لَوْ أَرَدْنا أَنْ نَتَّخِذَ لَهْواً لَاتَّخَذْناهُ مِنْ لَدُنَّا إِنْ كُنَّا فاعِلِينَ بَلْ نَقْذِفُ بِالْحَقِّ عَلَى الْباطِلِ فَيَدْمَغُهُ فَإِذا هُوَ زاهِقٌ وَلَكُمُ الْوَيْلُ مِمَّا تَصِفُونَ</w:t>
      </w:r>
      <w:r w:rsidRPr="002C718C">
        <w:rPr>
          <w:rStyle w:val="libAlaemChar"/>
          <w:rtl/>
        </w:rPr>
        <w:t>)</w:t>
      </w:r>
      <w:r w:rsidRPr="006750DF">
        <w:rPr>
          <w:rtl/>
          <w:lang w:bidi="fa-IR"/>
        </w:rPr>
        <w:t xml:space="preserve"> ثم قال</w:t>
      </w:r>
      <w:r>
        <w:rPr>
          <w:rtl/>
          <w:lang w:bidi="fa-IR"/>
        </w:rPr>
        <w:t xml:space="preserve">: </w:t>
      </w:r>
      <w:r w:rsidRPr="006750DF">
        <w:rPr>
          <w:rtl/>
          <w:lang w:bidi="fa-IR"/>
        </w:rPr>
        <w:t>ويل لفلان مما يصف</w:t>
      </w:r>
      <w:r>
        <w:rPr>
          <w:rtl/>
          <w:lang w:bidi="fa-IR"/>
        </w:rPr>
        <w:t xml:space="preserve">، </w:t>
      </w:r>
      <w:r w:rsidRPr="006750DF">
        <w:rPr>
          <w:rtl/>
          <w:lang w:bidi="fa-IR"/>
        </w:rPr>
        <w:t>رجل لم يحضر المجلس.</w:t>
      </w:r>
    </w:p>
    <w:p w:rsidR="00BD62F3" w:rsidRPr="006750DF" w:rsidRDefault="00BD62F3" w:rsidP="002C718C">
      <w:pPr>
        <w:pStyle w:val="libNormal"/>
        <w:rPr>
          <w:rtl/>
        </w:rPr>
      </w:pPr>
      <w:r w:rsidRPr="00FB47E7">
        <w:rPr>
          <w:rStyle w:val="libBold2Char"/>
          <w:rtl/>
        </w:rPr>
        <w:t xml:space="preserve">17 ـ في محاسن البرقي </w:t>
      </w:r>
      <w:r w:rsidRPr="006750DF">
        <w:rPr>
          <w:rtl/>
        </w:rPr>
        <w:t>عنه عن أبيه عن يونس بن عبد الرحمن رفعه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ليس من باطل يقوم بإزاء حق الأغلب الحق الباطل</w:t>
      </w:r>
      <w:r>
        <w:rPr>
          <w:rtl/>
        </w:rPr>
        <w:t xml:space="preserve">، </w:t>
      </w:r>
      <w:r w:rsidRPr="006750DF">
        <w:rPr>
          <w:rtl/>
        </w:rPr>
        <w:t>وذلك قول الله</w:t>
      </w:r>
      <w:r>
        <w:rPr>
          <w:rtl/>
        </w:rPr>
        <w:t xml:space="preserve">: </w:t>
      </w:r>
      <w:r w:rsidRPr="002C718C">
        <w:rPr>
          <w:rStyle w:val="libAlaemChar"/>
          <w:rtl/>
        </w:rPr>
        <w:t>(</w:t>
      </w:r>
      <w:r w:rsidRPr="002C718C">
        <w:rPr>
          <w:rStyle w:val="libAieChar"/>
          <w:rtl/>
        </w:rPr>
        <w:t>بَلْ نَقْذِفُ بِالْحَقِّ عَلَى الْباطِلِ فَيَدْمَغُهُ فَإِذا هُوَ زاهِقٌ</w:t>
      </w:r>
      <w:r w:rsidRPr="002C718C">
        <w:rPr>
          <w:rStyle w:val="libAlaemChar"/>
          <w:rtl/>
        </w:rPr>
        <w:t>)</w:t>
      </w:r>
      <w:r>
        <w:rPr>
          <w:rtl/>
        </w:rPr>
        <w:t>.</w:t>
      </w:r>
    </w:p>
    <w:p w:rsidR="00BD62F3" w:rsidRPr="006750DF" w:rsidRDefault="00BD62F3" w:rsidP="002C718C">
      <w:pPr>
        <w:pStyle w:val="libNormal"/>
        <w:rPr>
          <w:rtl/>
        </w:rPr>
      </w:pPr>
      <w:r w:rsidRPr="006750DF">
        <w:rPr>
          <w:rtl/>
        </w:rPr>
        <w:t>18</w:t>
      </w:r>
      <w:r>
        <w:rPr>
          <w:rtl/>
        </w:rPr>
        <w:t xml:space="preserve"> ـ </w:t>
      </w:r>
      <w:r w:rsidRPr="006750DF">
        <w:rPr>
          <w:rtl/>
        </w:rPr>
        <w:t>عنه عن يعقوب بن يزيد عن رجل عن الحكم بن مسكين عن أيوب بن الحر بياع الهروي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أيوب ما من أحد</w:t>
      </w:r>
      <w:r w:rsidRPr="00BC59CA">
        <w:rPr>
          <w:rFonts w:hint="cs"/>
          <w:rtl/>
        </w:rPr>
        <w:t xml:space="preserve"> </w:t>
      </w:r>
      <w:r>
        <w:rPr>
          <w:rFonts w:hint="cs"/>
          <w:rtl/>
        </w:rPr>
        <w:t>إ</w:t>
      </w:r>
      <w:r w:rsidRPr="006750DF">
        <w:rPr>
          <w:rtl/>
        </w:rPr>
        <w:t>ل</w:t>
      </w:r>
      <w:r>
        <w:rPr>
          <w:rFonts w:hint="cs"/>
          <w:rtl/>
        </w:rPr>
        <w:t>ّ</w:t>
      </w:r>
      <w:r w:rsidRPr="006750DF">
        <w:rPr>
          <w:rtl/>
        </w:rPr>
        <w:t>ا وقد يرد عليه الحق</w:t>
      </w:r>
      <w:r>
        <w:rPr>
          <w:rtl/>
        </w:rPr>
        <w:t xml:space="preserve"> حتّى </w:t>
      </w:r>
      <w:r w:rsidRPr="006750DF">
        <w:rPr>
          <w:rtl/>
        </w:rPr>
        <w:t>يصدع قلبه</w:t>
      </w:r>
      <w:r>
        <w:rPr>
          <w:rtl/>
        </w:rPr>
        <w:t xml:space="preserve">، </w:t>
      </w:r>
      <w:r w:rsidRPr="006750DF">
        <w:rPr>
          <w:rtl/>
        </w:rPr>
        <w:t>قبله أم تركه</w:t>
      </w:r>
      <w:r>
        <w:rPr>
          <w:rtl/>
        </w:rPr>
        <w:t xml:space="preserve">، </w:t>
      </w:r>
      <w:r w:rsidRPr="006750DF">
        <w:rPr>
          <w:rtl/>
        </w:rPr>
        <w:t>وذلك ان الله يقول في كتابه</w:t>
      </w:r>
      <w:r>
        <w:rPr>
          <w:rtl/>
        </w:rPr>
        <w:t xml:space="preserve">: </w:t>
      </w:r>
      <w:r w:rsidRPr="002C718C">
        <w:rPr>
          <w:rStyle w:val="libAlaemChar"/>
          <w:rtl/>
        </w:rPr>
        <w:t>(</w:t>
      </w:r>
      <w:r w:rsidRPr="002C718C">
        <w:rPr>
          <w:rStyle w:val="libAieChar"/>
          <w:rtl/>
        </w:rPr>
        <w:t>بَلْ نَقْذِفُ بِالْحَقِّ عَلَى الْباطِلِ فَيَدْمَغُهُ فَإِذا هُوَ زاهِقٌ وَلَكُمُ الْوَيْلُ مِمَّا تَصِفُونَ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19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في هاروت وماروت حديث طويل وفيه يقول </w:t>
      </w:r>
      <w:r w:rsidRPr="002C718C">
        <w:rPr>
          <w:rStyle w:val="libAlaemChar"/>
          <w:rtl/>
        </w:rPr>
        <w:t>عليه‌السلام</w:t>
      </w:r>
      <w:r>
        <w:rPr>
          <w:rtl/>
        </w:rPr>
        <w:t xml:space="preserve">: إنّ </w:t>
      </w:r>
      <w:r w:rsidRPr="006750DF">
        <w:rPr>
          <w:rtl/>
        </w:rPr>
        <w:t>الملائكة معصومون محفوظون من الكفر والقبائح بألطاف الله تعالى</w:t>
      </w:r>
      <w:r>
        <w:rPr>
          <w:rtl/>
        </w:rPr>
        <w:t xml:space="preserve">، </w:t>
      </w:r>
      <w:r w:rsidRPr="006750DF">
        <w:rPr>
          <w:rtl/>
        </w:rPr>
        <w:t>قال الله تعالى فيهم</w:t>
      </w:r>
      <w:r>
        <w:rPr>
          <w:rtl/>
        </w:rPr>
        <w:t xml:space="preserve">: </w:t>
      </w:r>
      <w:r w:rsidRPr="002C718C">
        <w:rPr>
          <w:rStyle w:val="libAlaemChar"/>
          <w:rtl/>
        </w:rPr>
        <w:t>(</w:t>
      </w:r>
      <w:r w:rsidRPr="002C718C">
        <w:rPr>
          <w:rStyle w:val="libAieChar"/>
          <w:rtl/>
        </w:rPr>
        <w:t>لا يَعْصُونَ اللهَ ما أَمَرَهُمْ وَيَفْعَلُونَ ما يُؤْمَرُونَ</w:t>
      </w:r>
      <w:r w:rsidRPr="002C718C">
        <w:rPr>
          <w:rStyle w:val="libAlaemChar"/>
          <w:rtl/>
        </w:rPr>
        <w:t>)</w:t>
      </w:r>
      <w:r w:rsidRPr="006750DF">
        <w:rPr>
          <w:rtl/>
        </w:rPr>
        <w:t xml:space="preserve"> وقال </w:t>
      </w:r>
      <w:r w:rsidRPr="002C718C">
        <w:rPr>
          <w:rStyle w:val="libAlaemChar"/>
          <w:rtl/>
        </w:rPr>
        <w:t>عزوجل</w:t>
      </w:r>
      <w:r>
        <w:rPr>
          <w:rtl/>
        </w:rPr>
        <w:t xml:space="preserve">: </w:t>
      </w:r>
      <w:r w:rsidRPr="006750DF">
        <w:rPr>
          <w:rtl/>
        </w:rPr>
        <w:t xml:space="preserve">وله من في السموات والأرض ومن عنده يعنى الملائكة </w:t>
      </w:r>
      <w:r w:rsidRPr="002C718C">
        <w:rPr>
          <w:rStyle w:val="libAlaemChar"/>
          <w:rtl/>
        </w:rPr>
        <w:t>(</w:t>
      </w:r>
      <w:r w:rsidRPr="002C718C">
        <w:rPr>
          <w:rStyle w:val="libAieChar"/>
          <w:rtl/>
        </w:rPr>
        <w:t>لا يَسْتَكْبِرُونَ عَنْ عِبادَتِهِ وَلا يَسْتَحْسِرُونَ يُسَبِّحُونَ اللَّيْلَ وَالنَّهارَ لا يَفْتُرُونَ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 ـ في كتاب التوحيد </w:t>
      </w:r>
      <w:r w:rsidRPr="006750DF">
        <w:rPr>
          <w:rtl/>
        </w:rPr>
        <w:t xml:space="preserve">عن النبي </w:t>
      </w:r>
      <w:r w:rsidRPr="002C718C">
        <w:rPr>
          <w:rStyle w:val="libAlaemChar"/>
          <w:rtl/>
        </w:rPr>
        <w:t>صلى‌الله‌عليه‌وآله</w:t>
      </w:r>
      <w:r>
        <w:rPr>
          <w:rFonts w:hint="cs"/>
          <w:rtl/>
        </w:rPr>
        <w:t xml:space="preserve"> أنّه قال: </w:t>
      </w:r>
      <w:r>
        <w:rPr>
          <w:rtl/>
        </w:rPr>
        <w:t xml:space="preserve">إنّ </w:t>
      </w:r>
      <w:r w:rsidRPr="006750DF">
        <w:rPr>
          <w:rtl/>
        </w:rPr>
        <w:t>لله تبارك وتعالى ملائكة ليس شيء من طباق أجسادهم</w:t>
      </w:r>
      <w:r w:rsidRPr="00BC59CA">
        <w:rPr>
          <w:rFonts w:hint="cs"/>
          <w:rtl/>
        </w:rPr>
        <w:t xml:space="preserve"> </w:t>
      </w:r>
      <w:r>
        <w:rPr>
          <w:rFonts w:hint="cs"/>
          <w:rtl/>
        </w:rPr>
        <w:t>إ</w:t>
      </w:r>
      <w:r w:rsidRPr="006750DF">
        <w:rPr>
          <w:rtl/>
        </w:rPr>
        <w:t>ل</w:t>
      </w:r>
      <w:r>
        <w:rPr>
          <w:rFonts w:hint="cs"/>
          <w:rtl/>
        </w:rPr>
        <w:t>ّ</w:t>
      </w:r>
      <w:r w:rsidRPr="006750DF">
        <w:rPr>
          <w:rtl/>
        </w:rPr>
        <w:t xml:space="preserve">ا وهو يسبح الله </w:t>
      </w:r>
      <w:r w:rsidRPr="002C718C">
        <w:rPr>
          <w:rStyle w:val="libAlaemChar"/>
          <w:rtl/>
        </w:rPr>
        <w:t>عزوجل</w:t>
      </w:r>
      <w:r w:rsidRPr="006750DF">
        <w:rPr>
          <w:rtl/>
        </w:rPr>
        <w:t xml:space="preserve"> ويحمده من ناحيته بأصوات مختلفة</w:t>
      </w:r>
      <w:r>
        <w:rPr>
          <w:rtl/>
        </w:rPr>
        <w:t xml:space="preserve">، </w:t>
      </w:r>
      <w:r w:rsidRPr="006750DF">
        <w:rPr>
          <w:rtl/>
        </w:rPr>
        <w:t>لا يرفعون رؤسهم</w:t>
      </w:r>
      <w:r>
        <w:rPr>
          <w:rtl/>
        </w:rPr>
        <w:t xml:space="preserve"> إلى </w:t>
      </w:r>
      <w:r w:rsidRPr="006750DF">
        <w:rPr>
          <w:rtl/>
        </w:rPr>
        <w:t>السماء</w:t>
      </w:r>
      <w:r>
        <w:rPr>
          <w:rtl/>
        </w:rPr>
        <w:t xml:space="preserve">، </w:t>
      </w:r>
      <w:r w:rsidRPr="006750DF">
        <w:rPr>
          <w:rtl/>
        </w:rPr>
        <w:t>ولا يخفضونها</w:t>
      </w:r>
      <w:r>
        <w:rPr>
          <w:rtl/>
        </w:rPr>
        <w:t xml:space="preserve"> إلى </w:t>
      </w:r>
      <w:r w:rsidRPr="006750DF">
        <w:rPr>
          <w:rtl/>
        </w:rPr>
        <w:t xml:space="preserve">أقدامهم من البكاء والخشية لله </w:t>
      </w:r>
      <w:r w:rsidRPr="002C718C">
        <w:rPr>
          <w:rStyle w:val="libAlaemChar"/>
          <w:rtl/>
        </w:rPr>
        <w:t>عزوجل</w:t>
      </w:r>
      <w:r w:rsidRPr="006750DF">
        <w:rPr>
          <w:rtl/>
        </w:rPr>
        <w:t>.</w:t>
      </w:r>
    </w:p>
    <w:p w:rsidR="00BD62F3" w:rsidRPr="006750DF" w:rsidRDefault="00BD62F3" w:rsidP="002C718C">
      <w:pPr>
        <w:pStyle w:val="libNormal"/>
        <w:rPr>
          <w:rtl/>
        </w:rPr>
      </w:pPr>
      <w:r w:rsidRPr="006750DF">
        <w:rPr>
          <w:rtl/>
        </w:rPr>
        <w:t>21</w:t>
      </w:r>
      <w:r>
        <w:rPr>
          <w:rtl/>
        </w:rPr>
        <w:t xml:space="preserve"> ـ </w:t>
      </w:r>
      <w:r w:rsidRPr="006750DF">
        <w:rPr>
          <w:rtl/>
        </w:rPr>
        <w:t>وعن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حديث طويل في صفة خلق العرش يقول فيه</w:t>
      </w:r>
      <w:r>
        <w:rPr>
          <w:rtl/>
        </w:rPr>
        <w:t xml:space="preserve">: </w:t>
      </w:r>
      <w:r w:rsidRPr="006750DF">
        <w:rPr>
          <w:rtl/>
        </w:rPr>
        <w:t>له ثمانية أركان</w:t>
      </w:r>
      <w:r>
        <w:rPr>
          <w:rtl/>
        </w:rPr>
        <w:t xml:space="preserve">، </w:t>
      </w:r>
      <w:r w:rsidRPr="006750DF">
        <w:rPr>
          <w:rtl/>
        </w:rPr>
        <w:t>على كل ركن منها من الملائكة ما لا يحصى عددهم</w:t>
      </w:r>
    </w:p>
    <w:p w:rsidR="00BD62F3" w:rsidRPr="006750DF" w:rsidRDefault="00BD62F3" w:rsidP="002C718C">
      <w:pPr>
        <w:pStyle w:val="libNormal0"/>
        <w:rPr>
          <w:rtl/>
          <w:lang w:bidi="fa-IR"/>
        </w:rPr>
      </w:pPr>
      <w:r>
        <w:rPr>
          <w:rtl/>
          <w:lang w:bidi="fa-IR"/>
        </w:rPr>
        <w:br w:type="page"/>
      </w:r>
      <w:r w:rsidRPr="006750DF">
        <w:rPr>
          <w:rtl/>
          <w:lang w:bidi="fa-IR"/>
        </w:rPr>
        <w:lastRenderedPageBreak/>
        <w:t xml:space="preserve">الا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يُسَبِّحُونَ اللَّيْلَ وَالنَّهارَ لا يَفْتُرُونَ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22 ـ في كتاب كمال الدين </w:t>
      </w:r>
      <w:r w:rsidRPr="006750DF">
        <w:rPr>
          <w:rtl/>
        </w:rPr>
        <w:t>وتمام النعمة باسناده</w:t>
      </w:r>
      <w:r>
        <w:rPr>
          <w:rtl/>
        </w:rPr>
        <w:t xml:space="preserve"> إلى </w:t>
      </w:r>
      <w:r w:rsidRPr="006750DF">
        <w:rPr>
          <w:rtl/>
        </w:rPr>
        <w:t xml:space="preserve">داود بن فرقد العطار عن بعض أصحابنا عن أبي عبد الله </w:t>
      </w:r>
      <w:r w:rsidRPr="002C718C">
        <w:rPr>
          <w:rStyle w:val="libAlaemChar"/>
          <w:rtl/>
        </w:rPr>
        <w:t>عليه‌السلام</w:t>
      </w:r>
      <w:r w:rsidRPr="00567472">
        <w:rPr>
          <w:rFonts w:hint="cs"/>
          <w:rtl/>
        </w:rPr>
        <w:t xml:space="preserve"> </w:t>
      </w:r>
      <w:r>
        <w:rPr>
          <w:rFonts w:hint="cs"/>
          <w:rtl/>
        </w:rPr>
        <w:t>أ</w:t>
      </w:r>
      <w:r w:rsidRPr="006750DF">
        <w:rPr>
          <w:rtl/>
        </w:rPr>
        <w:t>ن</w:t>
      </w:r>
      <w:r>
        <w:rPr>
          <w:rFonts w:hint="cs"/>
          <w:rtl/>
        </w:rPr>
        <w:t>ّ</w:t>
      </w:r>
      <w:r w:rsidRPr="006750DF">
        <w:rPr>
          <w:rtl/>
        </w:rPr>
        <w:t xml:space="preserve">ه سئل عن الملائكة </w:t>
      </w:r>
      <w:r>
        <w:rPr>
          <w:rtl/>
        </w:rPr>
        <w:t>أ</w:t>
      </w:r>
      <w:r w:rsidRPr="006750DF">
        <w:rPr>
          <w:rtl/>
        </w:rPr>
        <w:t>ينامون</w:t>
      </w:r>
      <w:r>
        <w:rPr>
          <w:rtl/>
        </w:rPr>
        <w:t>؟</w:t>
      </w:r>
      <w:r w:rsidRPr="006750DF">
        <w:rPr>
          <w:rtl/>
        </w:rPr>
        <w:t xml:space="preserve"> فقال</w:t>
      </w:r>
      <w:r>
        <w:rPr>
          <w:rtl/>
        </w:rPr>
        <w:t xml:space="preserve">: </w:t>
      </w:r>
      <w:r w:rsidRPr="006750DF">
        <w:rPr>
          <w:rtl/>
        </w:rPr>
        <w:t>ما من حي</w:t>
      </w:r>
      <w:r w:rsidRPr="00BC59CA">
        <w:rPr>
          <w:rFonts w:hint="cs"/>
          <w:rtl/>
        </w:rPr>
        <w:t xml:space="preserve"> </w:t>
      </w:r>
      <w:r>
        <w:rPr>
          <w:rFonts w:hint="cs"/>
          <w:rtl/>
        </w:rPr>
        <w:t>إ</w:t>
      </w:r>
      <w:r w:rsidRPr="006750DF">
        <w:rPr>
          <w:rtl/>
        </w:rPr>
        <w:t>ل</w:t>
      </w:r>
      <w:r>
        <w:rPr>
          <w:rFonts w:hint="cs"/>
          <w:rtl/>
        </w:rPr>
        <w:t>ّ</w:t>
      </w:r>
      <w:r w:rsidRPr="006750DF">
        <w:rPr>
          <w:rtl/>
        </w:rPr>
        <w:t>ا وهو ينام خلا الله وحده</w:t>
      </w:r>
      <w:r>
        <w:rPr>
          <w:rtl/>
        </w:rPr>
        <w:t xml:space="preserve">، </w:t>
      </w:r>
      <w:r w:rsidRPr="006750DF">
        <w:rPr>
          <w:rtl/>
        </w:rPr>
        <w:t>والملائكة ينامون</w:t>
      </w:r>
      <w:r>
        <w:rPr>
          <w:rtl/>
        </w:rPr>
        <w:t xml:space="preserve">، </w:t>
      </w:r>
      <w:r w:rsidRPr="006750DF">
        <w:rPr>
          <w:rtl/>
        </w:rPr>
        <w:t>فقلت</w:t>
      </w:r>
      <w:r>
        <w:rPr>
          <w:rtl/>
        </w:rPr>
        <w:t xml:space="preserve">: </w:t>
      </w:r>
      <w:r w:rsidRPr="006750DF">
        <w:rPr>
          <w:rtl/>
        </w:rPr>
        <w:t xml:space="preserve">يقول الله </w:t>
      </w:r>
      <w:r w:rsidRPr="002C718C">
        <w:rPr>
          <w:rStyle w:val="libAlaemChar"/>
          <w:rtl/>
        </w:rPr>
        <w:t>عزوجل</w:t>
      </w:r>
      <w:r>
        <w:rPr>
          <w:rtl/>
        </w:rPr>
        <w:t xml:space="preserve">: </w:t>
      </w:r>
      <w:r w:rsidRPr="002C718C">
        <w:rPr>
          <w:rStyle w:val="libAlaemChar"/>
          <w:rtl/>
        </w:rPr>
        <w:t>(</w:t>
      </w:r>
      <w:r w:rsidRPr="002C718C">
        <w:rPr>
          <w:rStyle w:val="libAieChar"/>
          <w:rtl/>
        </w:rPr>
        <w:t>يُسَبِّحُونَ اللَّيْلَ وَالنَّهارَ لا يَفْتُرُونَ</w:t>
      </w:r>
      <w:r w:rsidRPr="002C718C">
        <w:rPr>
          <w:rStyle w:val="libAlaemChar"/>
          <w:rtl/>
        </w:rPr>
        <w:t>)</w:t>
      </w:r>
      <w:r w:rsidRPr="006750DF">
        <w:rPr>
          <w:rtl/>
        </w:rPr>
        <w:t xml:space="preserve"> قال</w:t>
      </w:r>
      <w:r>
        <w:rPr>
          <w:rtl/>
        </w:rPr>
        <w:t xml:space="preserve">: </w:t>
      </w:r>
      <w:r w:rsidRPr="006750DF">
        <w:rPr>
          <w:rtl/>
        </w:rPr>
        <w:t>أنفاسهم تسبح.</w:t>
      </w:r>
    </w:p>
    <w:p w:rsidR="00BD62F3" w:rsidRPr="006750DF" w:rsidRDefault="00BD62F3" w:rsidP="002C718C">
      <w:pPr>
        <w:pStyle w:val="libNormal"/>
        <w:rPr>
          <w:rtl/>
        </w:rPr>
      </w:pPr>
      <w:r w:rsidRPr="00FB47E7">
        <w:rPr>
          <w:rStyle w:val="libBold2Char"/>
          <w:rtl/>
        </w:rPr>
        <w:t xml:space="preserve">23 ـ في تفسير عليّ بن إبراهيم  </w:t>
      </w:r>
      <w:r w:rsidRPr="006750DF">
        <w:rPr>
          <w:rtl/>
        </w:rPr>
        <w:t xml:space="preserve">حديث طويل عن النبي </w:t>
      </w:r>
      <w:r w:rsidRPr="002C718C">
        <w:rPr>
          <w:rStyle w:val="libAlaemChar"/>
          <w:rtl/>
        </w:rPr>
        <w:t>صلى‌الله‌عليه‌وآله</w:t>
      </w:r>
      <w:r w:rsidRPr="006750DF">
        <w:rPr>
          <w:rtl/>
        </w:rPr>
        <w:t xml:space="preserve"> في ذكر ما راى في المعراج وفيه قال </w:t>
      </w:r>
      <w:r w:rsidRPr="002C718C">
        <w:rPr>
          <w:rStyle w:val="libAlaemChar"/>
          <w:rtl/>
        </w:rPr>
        <w:t>صلى‌الله‌عليه‌وآله</w:t>
      </w:r>
      <w:r>
        <w:rPr>
          <w:rtl/>
        </w:rPr>
        <w:t xml:space="preserve">: </w:t>
      </w:r>
      <w:r w:rsidRPr="006750DF">
        <w:rPr>
          <w:rtl/>
        </w:rPr>
        <w:t xml:space="preserve">ثم مررنا بملائكة من ملائكة الله </w:t>
      </w:r>
      <w:r w:rsidRPr="002C718C">
        <w:rPr>
          <w:rStyle w:val="libAlaemChar"/>
          <w:rtl/>
        </w:rPr>
        <w:t>عزوجل</w:t>
      </w:r>
      <w:r w:rsidRPr="006750DF">
        <w:rPr>
          <w:rtl/>
        </w:rPr>
        <w:t xml:space="preserve"> خلقهم الله كيف شاء</w:t>
      </w:r>
      <w:r>
        <w:rPr>
          <w:rtl/>
        </w:rPr>
        <w:t xml:space="preserve">، </w:t>
      </w:r>
      <w:r w:rsidRPr="006750DF">
        <w:rPr>
          <w:rtl/>
        </w:rPr>
        <w:t>ووضع وجوههم كيف شاء</w:t>
      </w:r>
      <w:r>
        <w:rPr>
          <w:rtl/>
        </w:rPr>
        <w:t xml:space="preserve">، </w:t>
      </w:r>
      <w:r w:rsidRPr="006750DF">
        <w:rPr>
          <w:rtl/>
        </w:rPr>
        <w:t>ليس شيء من أطباق أجسادهم</w:t>
      </w:r>
      <w:r w:rsidRPr="00BC59CA">
        <w:rPr>
          <w:rFonts w:hint="cs"/>
          <w:rtl/>
        </w:rPr>
        <w:t xml:space="preserve"> </w:t>
      </w:r>
      <w:r>
        <w:rPr>
          <w:rFonts w:hint="cs"/>
          <w:rtl/>
        </w:rPr>
        <w:t>إ</w:t>
      </w:r>
      <w:r w:rsidRPr="006750DF">
        <w:rPr>
          <w:rtl/>
        </w:rPr>
        <w:t>ل</w:t>
      </w:r>
      <w:r>
        <w:rPr>
          <w:rFonts w:hint="cs"/>
          <w:rtl/>
        </w:rPr>
        <w:t>ّ</w:t>
      </w:r>
      <w:r w:rsidRPr="006750DF">
        <w:rPr>
          <w:rtl/>
        </w:rPr>
        <w:t>ا وهو يسبح الله ويحمده من كل ناحية بأصوات مختلفة</w:t>
      </w:r>
      <w:r>
        <w:rPr>
          <w:rtl/>
        </w:rPr>
        <w:t xml:space="preserve">، </w:t>
      </w:r>
      <w:r w:rsidRPr="006750DF">
        <w:rPr>
          <w:rtl/>
        </w:rPr>
        <w:t>أصواتهم مرتفعة بالتحميد والبكاء من خشية الله</w:t>
      </w:r>
      <w:r>
        <w:rPr>
          <w:rtl/>
        </w:rPr>
        <w:t xml:space="preserve">، </w:t>
      </w:r>
      <w:r w:rsidRPr="006750DF">
        <w:rPr>
          <w:rtl/>
        </w:rPr>
        <w:t>فسألت جبرئيل عنهم فقال</w:t>
      </w:r>
      <w:r>
        <w:rPr>
          <w:rtl/>
        </w:rPr>
        <w:t xml:space="preserve">: </w:t>
      </w:r>
      <w:r w:rsidRPr="006750DF">
        <w:rPr>
          <w:rtl/>
        </w:rPr>
        <w:t>كما ترى خلقوا</w:t>
      </w:r>
      <w:r>
        <w:rPr>
          <w:rtl/>
        </w:rPr>
        <w:t xml:space="preserve">، </w:t>
      </w:r>
      <w:r w:rsidRPr="006750DF">
        <w:rPr>
          <w:rtl/>
        </w:rPr>
        <w:t>ان الملك منهم</w:t>
      </w:r>
      <w:r>
        <w:rPr>
          <w:rtl/>
        </w:rPr>
        <w:t xml:space="preserve"> إلى </w:t>
      </w:r>
      <w:r w:rsidRPr="006750DF">
        <w:rPr>
          <w:rtl/>
        </w:rPr>
        <w:t>جنب صاحبه ما كلمه قط</w:t>
      </w:r>
      <w:r>
        <w:rPr>
          <w:rtl/>
        </w:rPr>
        <w:t xml:space="preserve">، </w:t>
      </w:r>
      <w:r w:rsidRPr="006750DF">
        <w:rPr>
          <w:rtl/>
        </w:rPr>
        <w:t>ولا رفعوا رؤسهم</w:t>
      </w:r>
      <w:r>
        <w:rPr>
          <w:rtl/>
        </w:rPr>
        <w:t xml:space="preserve"> إلى </w:t>
      </w:r>
      <w:r w:rsidRPr="006750DF">
        <w:rPr>
          <w:rtl/>
        </w:rPr>
        <w:t>ما فوقها</w:t>
      </w:r>
      <w:r>
        <w:rPr>
          <w:rtl/>
        </w:rPr>
        <w:t xml:space="preserve">، </w:t>
      </w:r>
      <w:r w:rsidRPr="006750DF">
        <w:rPr>
          <w:rtl/>
        </w:rPr>
        <w:t>ولا حفظوها</w:t>
      </w:r>
      <w:r>
        <w:rPr>
          <w:rtl/>
        </w:rPr>
        <w:t xml:space="preserve">! إلى </w:t>
      </w:r>
      <w:r w:rsidRPr="006750DF">
        <w:rPr>
          <w:rtl/>
        </w:rPr>
        <w:t>ما تحتها خوفا وخشوعا</w:t>
      </w:r>
      <w:r>
        <w:rPr>
          <w:rtl/>
        </w:rPr>
        <w:t xml:space="preserve">، </w:t>
      </w:r>
      <w:r w:rsidRPr="006750DF">
        <w:rPr>
          <w:rtl/>
        </w:rPr>
        <w:t>فسلمت عليهم فردوا على إيماء برؤسهم</w:t>
      </w:r>
      <w:r>
        <w:rPr>
          <w:rtl/>
        </w:rPr>
        <w:t xml:space="preserve">، </w:t>
      </w:r>
      <w:r w:rsidRPr="006750DF">
        <w:rPr>
          <w:rtl/>
        </w:rPr>
        <w:t>ولا ينظرون</w:t>
      </w:r>
      <w:r>
        <w:rPr>
          <w:rtl/>
        </w:rPr>
        <w:t xml:space="preserve"> إلى </w:t>
      </w:r>
      <w:r w:rsidRPr="006750DF">
        <w:rPr>
          <w:rtl/>
        </w:rPr>
        <w:t>من الخشوع</w:t>
      </w:r>
      <w:r>
        <w:rPr>
          <w:rtl/>
        </w:rPr>
        <w:t xml:space="preserve">، </w:t>
      </w:r>
      <w:r w:rsidRPr="006750DF">
        <w:rPr>
          <w:rtl/>
        </w:rPr>
        <w:t>فقال لهم جبرئيل</w:t>
      </w:r>
      <w:r>
        <w:rPr>
          <w:rtl/>
        </w:rPr>
        <w:t xml:space="preserve">: </w:t>
      </w:r>
      <w:r w:rsidRPr="006750DF">
        <w:rPr>
          <w:rtl/>
        </w:rPr>
        <w:t>هذا محمد نبي الرحمة أرسله الله</w:t>
      </w:r>
      <w:r>
        <w:rPr>
          <w:rtl/>
        </w:rPr>
        <w:t xml:space="preserve"> إلى </w:t>
      </w:r>
      <w:r w:rsidRPr="006750DF">
        <w:rPr>
          <w:rtl/>
        </w:rPr>
        <w:t>العباد رسولا ونبيا</w:t>
      </w:r>
      <w:r>
        <w:rPr>
          <w:rtl/>
        </w:rPr>
        <w:t xml:space="preserve">، </w:t>
      </w:r>
      <w:r w:rsidRPr="006750DF">
        <w:rPr>
          <w:rtl/>
        </w:rPr>
        <w:t xml:space="preserve">وهو خاتم النبيين وسيدهم </w:t>
      </w:r>
      <w:r>
        <w:rPr>
          <w:rtl/>
        </w:rPr>
        <w:t>أ</w:t>
      </w:r>
      <w:r w:rsidRPr="006750DF">
        <w:rPr>
          <w:rtl/>
        </w:rPr>
        <w:t>فلا تكلموه</w:t>
      </w:r>
      <w:r>
        <w:rPr>
          <w:rtl/>
        </w:rPr>
        <w:t>؟</w:t>
      </w:r>
      <w:r w:rsidRPr="006750DF">
        <w:rPr>
          <w:rtl/>
        </w:rPr>
        <w:t xml:space="preserve"> قال</w:t>
      </w:r>
      <w:r>
        <w:rPr>
          <w:rtl/>
        </w:rPr>
        <w:t xml:space="preserve">: </w:t>
      </w:r>
      <w:r w:rsidRPr="006750DF">
        <w:rPr>
          <w:rtl/>
        </w:rPr>
        <w:t>فلما سمعوا ذلك من جبرئيل أقبلوا على بالسلام وأكرمونى وبشروني بالخير لي ولامتى.</w:t>
      </w:r>
    </w:p>
    <w:p w:rsidR="00BD62F3" w:rsidRPr="006750DF" w:rsidRDefault="00BD62F3" w:rsidP="002C718C">
      <w:pPr>
        <w:pStyle w:val="libNormal"/>
        <w:rPr>
          <w:rtl/>
        </w:rPr>
      </w:pPr>
      <w:r w:rsidRPr="00FB47E7">
        <w:rPr>
          <w:rStyle w:val="libBold2Char"/>
          <w:rtl/>
        </w:rPr>
        <w:t xml:space="preserve">24 ـ في نهج البلاغة </w:t>
      </w:r>
      <w:r w:rsidRPr="006750DF">
        <w:rPr>
          <w:rtl/>
        </w:rPr>
        <w:t xml:space="preserve">قال </w:t>
      </w:r>
      <w:r w:rsidRPr="002C718C">
        <w:rPr>
          <w:rStyle w:val="libAlaemChar"/>
          <w:rtl/>
        </w:rPr>
        <w:t>عليه‌السلام</w:t>
      </w:r>
      <w:r w:rsidRPr="006750DF">
        <w:rPr>
          <w:rtl/>
        </w:rPr>
        <w:t xml:space="preserve"> في وصف الملائكة</w:t>
      </w:r>
      <w:r>
        <w:rPr>
          <w:rtl/>
        </w:rPr>
        <w:t xml:space="preserve">: </w:t>
      </w:r>
      <w:r w:rsidRPr="006750DF">
        <w:rPr>
          <w:rtl/>
        </w:rPr>
        <w:t>ومسبحون لا يسأمون ولا يغشاهم نوم العيون ولا سهو العقول</w:t>
      </w:r>
      <w:r>
        <w:rPr>
          <w:rtl/>
        </w:rPr>
        <w:t xml:space="preserve">، </w:t>
      </w:r>
      <w:r w:rsidRPr="006750DF">
        <w:rPr>
          <w:rtl/>
        </w:rPr>
        <w:t>ولا فترة الأبدان ولا غفلة النسيان.</w:t>
      </w:r>
    </w:p>
    <w:p w:rsidR="00BD62F3" w:rsidRPr="006750DF" w:rsidRDefault="00BD62F3" w:rsidP="002C718C">
      <w:pPr>
        <w:pStyle w:val="libNormal"/>
        <w:rPr>
          <w:rtl/>
        </w:rPr>
      </w:pPr>
      <w:r w:rsidRPr="006750DF">
        <w:rPr>
          <w:rtl/>
        </w:rPr>
        <w:t>25</w:t>
      </w:r>
      <w:r>
        <w:rPr>
          <w:rtl/>
        </w:rPr>
        <w:t xml:space="preserve"> ـ </w:t>
      </w:r>
      <w:r w:rsidRPr="006750DF">
        <w:rPr>
          <w:rtl/>
        </w:rPr>
        <w:t xml:space="preserve">وفيه أيضا يقول فيهم </w:t>
      </w:r>
      <w:r w:rsidRPr="002C718C">
        <w:rPr>
          <w:rStyle w:val="libAlaemChar"/>
          <w:rtl/>
        </w:rPr>
        <w:t>عليه‌السلام</w:t>
      </w:r>
      <w:r>
        <w:rPr>
          <w:rtl/>
        </w:rPr>
        <w:t xml:space="preserve">: </w:t>
      </w:r>
      <w:r w:rsidRPr="006750DF">
        <w:rPr>
          <w:rtl/>
        </w:rPr>
        <w:t xml:space="preserve">ولم تجر الفترات فيهم على طول دؤبهم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26 ـ في كتاب التوحيد </w:t>
      </w:r>
      <w:r w:rsidRPr="006750DF">
        <w:rPr>
          <w:rtl/>
        </w:rPr>
        <w:t>باسناده</w:t>
      </w:r>
      <w:r>
        <w:rPr>
          <w:rtl/>
        </w:rPr>
        <w:t xml:space="preserve"> إلى </w:t>
      </w:r>
      <w:r w:rsidRPr="006750DF">
        <w:rPr>
          <w:rtl/>
        </w:rPr>
        <w:t xml:space="preserve">هشام بن الحكم في حديث الزنديق الذي أتى أبا عبد الله </w:t>
      </w:r>
      <w:r w:rsidRPr="002C718C">
        <w:rPr>
          <w:rStyle w:val="libAlaemChar"/>
          <w:rtl/>
        </w:rPr>
        <w:t>عليه‌السلام</w:t>
      </w:r>
      <w:r w:rsidRPr="006750DF">
        <w:rPr>
          <w:rtl/>
        </w:rPr>
        <w:t xml:space="preserve"> وكان من قول أبي عبد الله له</w:t>
      </w:r>
      <w:r>
        <w:rPr>
          <w:rtl/>
        </w:rPr>
        <w:t xml:space="preserve">: </w:t>
      </w:r>
      <w:r w:rsidRPr="006750DF">
        <w:rPr>
          <w:rtl/>
        </w:rPr>
        <w:t>لا يخلو قولك</w:t>
      </w:r>
      <w:r>
        <w:rPr>
          <w:rtl/>
        </w:rPr>
        <w:t xml:space="preserve">: </w:t>
      </w:r>
      <w:r w:rsidRPr="006750DF">
        <w:rPr>
          <w:rtl/>
        </w:rPr>
        <w:t>إنهما اثنان من أن يكونا قديمين قويين أو يكونا ضعيفين أو يكون أحدهما قويا والاخر ضعيفا</w:t>
      </w:r>
      <w:r>
        <w:rPr>
          <w:rtl/>
        </w:rPr>
        <w:t xml:space="preserve">، </w:t>
      </w:r>
      <w:r w:rsidRPr="006750DF">
        <w:rPr>
          <w:rtl/>
        </w:rPr>
        <w:t>فان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الدؤوب</w:t>
      </w:r>
      <w:r>
        <w:rPr>
          <w:rtl/>
        </w:rPr>
        <w:t xml:space="preserve">: </w:t>
      </w:r>
      <w:r w:rsidRPr="006750DF">
        <w:rPr>
          <w:rtl/>
        </w:rPr>
        <w:t>الجد والاجتهاد.</w:t>
      </w:r>
    </w:p>
    <w:p w:rsidR="00BD62F3" w:rsidRPr="006750DF" w:rsidRDefault="00BD62F3" w:rsidP="002C718C">
      <w:pPr>
        <w:pStyle w:val="libNormal0"/>
        <w:rPr>
          <w:rtl/>
        </w:rPr>
      </w:pPr>
      <w:r>
        <w:rPr>
          <w:rtl/>
        </w:rPr>
        <w:br w:type="page"/>
      </w:r>
      <w:r w:rsidRPr="006750DF">
        <w:rPr>
          <w:rtl/>
        </w:rPr>
        <w:lastRenderedPageBreak/>
        <w:t>كانا قويين فلم لا يدفع كل واحد منهما صاحبه وينفرد بالتدبير</w:t>
      </w:r>
      <w:r>
        <w:rPr>
          <w:rtl/>
        </w:rPr>
        <w:t xml:space="preserve">، </w:t>
      </w:r>
      <w:r w:rsidRPr="006750DF">
        <w:rPr>
          <w:rtl/>
        </w:rPr>
        <w:t>وان زعمت ان أحدهما قوى والاخر ضعيف ثبت</w:t>
      </w:r>
      <w:r w:rsidRPr="00567472">
        <w:rPr>
          <w:rFonts w:hint="cs"/>
          <w:rtl/>
        </w:rPr>
        <w:t xml:space="preserve"> </w:t>
      </w:r>
      <w:r>
        <w:rPr>
          <w:rFonts w:hint="cs"/>
          <w:rtl/>
        </w:rPr>
        <w:t>أ</w:t>
      </w:r>
      <w:r w:rsidRPr="006750DF">
        <w:rPr>
          <w:rtl/>
        </w:rPr>
        <w:t>ن</w:t>
      </w:r>
      <w:r>
        <w:rPr>
          <w:rFonts w:hint="cs"/>
          <w:rtl/>
        </w:rPr>
        <w:t>ّ</w:t>
      </w:r>
      <w:r w:rsidRPr="006750DF">
        <w:rPr>
          <w:rtl/>
        </w:rPr>
        <w:t>ه واحد كما تقول</w:t>
      </w:r>
      <w:r>
        <w:rPr>
          <w:rtl/>
        </w:rPr>
        <w:t xml:space="preserve">، </w:t>
      </w:r>
      <w:r w:rsidRPr="006750DF">
        <w:rPr>
          <w:rtl/>
        </w:rPr>
        <w:t>للعجز الظاهر في الثاني</w:t>
      </w:r>
      <w:r>
        <w:rPr>
          <w:rtl/>
        </w:rPr>
        <w:t xml:space="preserve">، </w:t>
      </w:r>
      <w:r w:rsidRPr="006750DF">
        <w:rPr>
          <w:rtl/>
        </w:rPr>
        <w:t>وان قلت</w:t>
      </w:r>
      <w:r>
        <w:rPr>
          <w:rtl/>
        </w:rPr>
        <w:t xml:space="preserve">: </w:t>
      </w:r>
      <w:r w:rsidRPr="006750DF">
        <w:rPr>
          <w:rtl/>
        </w:rPr>
        <w:t>انهما اثنان لا يخلو من أن يكونا متفقين من كل جهة أو متفرقين من كل جهة</w:t>
      </w:r>
      <w:r>
        <w:rPr>
          <w:rtl/>
        </w:rPr>
        <w:t xml:space="preserve">، </w:t>
      </w:r>
      <w:r w:rsidRPr="006750DF">
        <w:rPr>
          <w:rtl/>
        </w:rPr>
        <w:t>فلما رأينا الخلق منتظما</w:t>
      </w:r>
      <w:r>
        <w:rPr>
          <w:rtl/>
        </w:rPr>
        <w:t xml:space="preserve">، </w:t>
      </w:r>
      <w:r w:rsidRPr="006750DF">
        <w:rPr>
          <w:rtl/>
        </w:rPr>
        <w:t>والفلك جاريا واختلاف الليل والنهار والشمس والقمر دل صحة الأمر والتدبير وايتلاف الأمر أن المدبر واحد</w:t>
      </w:r>
      <w:r>
        <w:rPr>
          <w:rtl/>
        </w:rPr>
        <w:t xml:space="preserve">، </w:t>
      </w:r>
      <w:r w:rsidRPr="006750DF">
        <w:rPr>
          <w:rtl/>
        </w:rPr>
        <w:t>ثم يلزمك ان ادعيت اثنين فلا بد من فرجة بينهما</w:t>
      </w:r>
      <w:r>
        <w:rPr>
          <w:rtl/>
        </w:rPr>
        <w:t xml:space="preserve"> حتّى </w:t>
      </w:r>
      <w:r w:rsidRPr="006750DF">
        <w:rPr>
          <w:rtl/>
        </w:rPr>
        <w:t>يكونا اثنين</w:t>
      </w:r>
      <w:r>
        <w:rPr>
          <w:rtl/>
        </w:rPr>
        <w:t xml:space="preserve">، </w:t>
      </w:r>
      <w:r w:rsidRPr="006750DF">
        <w:rPr>
          <w:rtl/>
        </w:rPr>
        <w:t>فصارت الفرجة ثالثا بينهما قديما معهما</w:t>
      </w:r>
      <w:r>
        <w:rPr>
          <w:rtl/>
        </w:rPr>
        <w:t xml:space="preserve">، </w:t>
      </w:r>
      <w:r w:rsidRPr="006750DF">
        <w:rPr>
          <w:rtl/>
        </w:rPr>
        <w:t>فيلزمك ثلاثة</w:t>
      </w:r>
      <w:r>
        <w:rPr>
          <w:rtl/>
        </w:rPr>
        <w:t xml:space="preserve">، </w:t>
      </w:r>
      <w:r w:rsidRPr="006750DF">
        <w:rPr>
          <w:rtl/>
        </w:rPr>
        <w:t>فان ادعيت ثلاثة لزمك ما قلنا في الاثنين</w:t>
      </w:r>
      <w:r>
        <w:rPr>
          <w:rtl/>
        </w:rPr>
        <w:t xml:space="preserve"> حتّى </w:t>
      </w:r>
      <w:r w:rsidRPr="006750DF">
        <w:rPr>
          <w:rtl/>
        </w:rPr>
        <w:t>يكون بينهما فرجتان فيكون خمسا</w:t>
      </w:r>
      <w:r>
        <w:rPr>
          <w:rtl/>
        </w:rPr>
        <w:t xml:space="preserve">، </w:t>
      </w:r>
      <w:r w:rsidRPr="006750DF">
        <w:rPr>
          <w:rtl/>
        </w:rPr>
        <w:t>ثم يتناهى في العدد</w:t>
      </w:r>
      <w:r>
        <w:rPr>
          <w:rtl/>
        </w:rPr>
        <w:t xml:space="preserve"> إلى </w:t>
      </w:r>
      <w:r w:rsidRPr="006750DF">
        <w:rPr>
          <w:rtl/>
        </w:rPr>
        <w:t>ما لا نهاية في الكثرة.</w:t>
      </w:r>
    </w:p>
    <w:p w:rsidR="00BD62F3" w:rsidRPr="006750DF" w:rsidRDefault="00BD62F3" w:rsidP="002C718C">
      <w:pPr>
        <w:pStyle w:val="libNormal"/>
        <w:rPr>
          <w:rtl/>
        </w:rPr>
      </w:pPr>
      <w:r w:rsidRPr="006750DF">
        <w:rPr>
          <w:rtl/>
        </w:rPr>
        <w:t>27</w:t>
      </w:r>
      <w:r>
        <w:rPr>
          <w:rtl/>
        </w:rPr>
        <w:t xml:space="preserve"> ـ حدّثنا </w:t>
      </w:r>
      <w:r w:rsidRPr="006750DF">
        <w:rPr>
          <w:rtl/>
        </w:rPr>
        <w:t>محمد بن الحسن بن</w:t>
      </w:r>
      <w:r>
        <w:rPr>
          <w:rtl/>
        </w:rPr>
        <w:t xml:space="preserve"> أحمد </w:t>
      </w:r>
      <w:r w:rsidRPr="006750DF">
        <w:rPr>
          <w:rtl/>
        </w:rPr>
        <w:t>بن الوليد رضى الله عنه قال</w:t>
      </w:r>
      <w:r>
        <w:rPr>
          <w:rtl/>
        </w:rPr>
        <w:t xml:space="preserve">: حدّثنا </w:t>
      </w:r>
      <w:r w:rsidRPr="006750DF">
        <w:rPr>
          <w:rtl/>
        </w:rPr>
        <w:t>محمد بن الحسن الصفار عن</w:t>
      </w:r>
      <w:r>
        <w:rPr>
          <w:rtl/>
        </w:rPr>
        <w:t xml:space="preserve"> أحمد </w:t>
      </w:r>
      <w:r w:rsidRPr="006750DF">
        <w:rPr>
          <w:rtl/>
        </w:rPr>
        <w:t>بن محمد بن عيسى عن محمد بن أبي عمير عن هشام بن الحكم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ما الدليل على أن الله واحد</w:t>
      </w:r>
      <w:r>
        <w:rPr>
          <w:rtl/>
        </w:rPr>
        <w:t>؟</w:t>
      </w:r>
      <w:r w:rsidRPr="006750DF">
        <w:rPr>
          <w:rtl/>
        </w:rPr>
        <w:t xml:space="preserve"> قال</w:t>
      </w:r>
      <w:r>
        <w:rPr>
          <w:rtl/>
        </w:rPr>
        <w:t xml:space="preserve">: </w:t>
      </w:r>
      <w:r w:rsidRPr="006750DF">
        <w:rPr>
          <w:rtl/>
        </w:rPr>
        <w:t xml:space="preserve">اتصال التدبير وتمام الصنع كما قال </w:t>
      </w:r>
      <w:r w:rsidRPr="002C718C">
        <w:rPr>
          <w:rStyle w:val="libAlaemChar"/>
          <w:rtl/>
        </w:rPr>
        <w:t>عزوجل</w:t>
      </w:r>
      <w:r>
        <w:rPr>
          <w:rtl/>
        </w:rPr>
        <w:t xml:space="preserve">: </w:t>
      </w:r>
      <w:r w:rsidRPr="002C718C">
        <w:rPr>
          <w:rStyle w:val="libAlaemChar"/>
          <w:rtl/>
        </w:rPr>
        <w:t>(</w:t>
      </w:r>
      <w:r w:rsidRPr="002C718C">
        <w:rPr>
          <w:rStyle w:val="libAieChar"/>
          <w:rtl/>
        </w:rPr>
        <w:t>لَوْ كانَ فِيهِما آلِهَةٌ إِلَّا اللهُ لَفَسَدَتا</w:t>
      </w:r>
      <w:r w:rsidRPr="002C718C">
        <w:rPr>
          <w:rStyle w:val="libAlaemChar"/>
          <w:rtl/>
        </w:rPr>
        <w:t>)</w:t>
      </w:r>
      <w:r>
        <w:rPr>
          <w:rtl/>
        </w:rPr>
        <w:t>.</w:t>
      </w:r>
    </w:p>
    <w:p w:rsidR="00BD62F3" w:rsidRPr="006750DF" w:rsidRDefault="00BD62F3" w:rsidP="002C718C">
      <w:pPr>
        <w:pStyle w:val="libNormal"/>
        <w:rPr>
          <w:rtl/>
        </w:rPr>
      </w:pPr>
      <w:r w:rsidRPr="006750DF">
        <w:rPr>
          <w:rtl/>
        </w:rPr>
        <w:t>28</w:t>
      </w:r>
      <w:r>
        <w:rPr>
          <w:rtl/>
        </w:rPr>
        <w:t xml:space="preserve"> ـ </w:t>
      </w:r>
      <w:r w:rsidRPr="006750DF">
        <w:rPr>
          <w:rtl/>
        </w:rPr>
        <w:t>وباسناده</w:t>
      </w:r>
      <w:r>
        <w:rPr>
          <w:rtl/>
        </w:rPr>
        <w:t xml:space="preserve"> إلى </w:t>
      </w:r>
      <w:r w:rsidRPr="006750DF">
        <w:rPr>
          <w:rtl/>
        </w:rPr>
        <w:t xml:space="preserve">الفتح بن يزيد الجرجاني عن أبي الحسن </w:t>
      </w:r>
      <w:r w:rsidRPr="002C718C">
        <w:rPr>
          <w:rStyle w:val="libAlaemChar"/>
          <w:rtl/>
        </w:rPr>
        <w:t>عليه‌السلام</w:t>
      </w:r>
      <w:r w:rsidRPr="006750DF">
        <w:rPr>
          <w:rtl/>
        </w:rPr>
        <w:t xml:space="preserve"> حديث طويل وفي آخره قلت</w:t>
      </w:r>
      <w:r>
        <w:rPr>
          <w:rtl/>
        </w:rPr>
        <w:t xml:space="preserve">: </w:t>
      </w:r>
      <w:r w:rsidRPr="006750DF">
        <w:rPr>
          <w:rtl/>
        </w:rPr>
        <w:t>جعلت فداك بقيت مسئلة</w:t>
      </w:r>
      <w:r>
        <w:rPr>
          <w:rtl/>
        </w:rPr>
        <w:t xml:space="preserve">، </w:t>
      </w:r>
      <w:r w:rsidRPr="006750DF">
        <w:rPr>
          <w:rtl/>
        </w:rPr>
        <w:t>قال</w:t>
      </w:r>
      <w:r>
        <w:rPr>
          <w:rtl/>
        </w:rPr>
        <w:t xml:space="preserve">: </w:t>
      </w:r>
      <w:r w:rsidRPr="006750DF">
        <w:rPr>
          <w:rtl/>
        </w:rPr>
        <w:t>هات لله أبوك</w:t>
      </w:r>
      <w:r>
        <w:rPr>
          <w:rtl/>
        </w:rPr>
        <w:t xml:space="preserve">، </w:t>
      </w:r>
      <w:r w:rsidRPr="006750DF">
        <w:rPr>
          <w:rtl/>
        </w:rPr>
        <w:t>قلت</w:t>
      </w:r>
      <w:r>
        <w:rPr>
          <w:rtl/>
        </w:rPr>
        <w:t xml:space="preserve">: </w:t>
      </w:r>
      <w:r w:rsidRPr="006750DF">
        <w:rPr>
          <w:rtl/>
        </w:rPr>
        <w:t>يعلم القديم الشيء الذي لم يكن ان لو كان كيف كان يكون</w:t>
      </w:r>
      <w:r>
        <w:rPr>
          <w:rtl/>
        </w:rPr>
        <w:t>؟</w:t>
      </w:r>
      <w:r w:rsidRPr="006750DF">
        <w:rPr>
          <w:rtl/>
        </w:rPr>
        <w:t xml:space="preserve"> قال</w:t>
      </w:r>
      <w:r>
        <w:rPr>
          <w:rtl/>
        </w:rPr>
        <w:t xml:space="preserve">: </w:t>
      </w:r>
      <w:r w:rsidRPr="006750DF">
        <w:rPr>
          <w:rtl/>
        </w:rPr>
        <w:t>ويحك ان مسائلك لصعبة أما سمعت الله يقول</w:t>
      </w:r>
      <w:r>
        <w:rPr>
          <w:rtl/>
        </w:rPr>
        <w:t xml:space="preserve">: </w:t>
      </w:r>
      <w:r w:rsidRPr="002C718C">
        <w:rPr>
          <w:rStyle w:val="libAlaemChar"/>
          <w:rtl/>
        </w:rPr>
        <w:t>(</w:t>
      </w:r>
      <w:r w:rsidRPr="002C718C">
        <w:rPr>
          <w:rStyle w:val="libAieChar"/>
          <w:rtl/>
        </w:rPr>
        <w:t>لَوْ كانَ فِيهِما آلِهَةٌ إِلَّا اللهُ لَفَسَدَتا</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لَعَلا بَعْضُهُمْ عَلى بَعْضٍ</w:t>
      </w:r>
      <w:r w:rsidRPr="002C718C">
        <w:rPr>
          <w:rStyle w:val="libAlaemChar"/>
          <w:rtl/>
        </w:rPr>
        <w:t>)</w:t>
      </w:r>
      <w:r w:rsidRPr="006750DF">
        <w:rPr>
          <w:rtl/>
        </w:rPr>
        <w:t xml:space="preserve"> وقال يحكى قول أهل النار</w:t>
      </w:r>
      <w:r>
        <w:rPr>
          <w:rtl/>
        </w:rPr>
        <w:t xml:space="preserve">: </w:t>
      </w:r>
      <w:r w:rsidRPr="006750DF">
        <w:rPr>
          <w:rtl/>
        </w:rPr>
        <w:t xml:space="preserve">«ارجعنا </w:t>
      </w:r>
      <w:r w:rsidRPr="002C718C">
        <w:rPr>
          <w:rStyle w:val="libAlaemChar"/>
          <w:rtl/>
        </w:rPr>
        <w:t>(</w:t>
      </w:r>
      <w:r w:rsidRPr="002C718C">
        <w:rPr>
          <w:rStyle w:val="libAieChar"/>
          <w:rtl/>
        </w:rPr>
        <w:t>نَعْمَلْ صالِحاً غَيْرَ الَّذِي كُنَّا نَعْمَلُ</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وَلَوْ رُدُّوا لَعادُوا لِما نُهُوا عَنْهُ</w:t>
      </w:r>
      <w:r w:rsidRPr="002C718C">
        <w:rPr>
          <w:rStyle w:val="libAlaemChar"/>
          <w:rtl/>
        </w:rPr>
        <w:t>)</w:t>
      </w:r>
      <w:r w:rsidRPr="006750DF">
        <w:rPr>
          <w:rtl/>
        </w:rPr>
        <w:t xml:space="preserve"> فقد علم الشيء الذي لم يكن ان لو كان كيف كان يكون.</w:t>
      </w:r>
    </w:p>
    <w:p w:rsidR="00BD62F3" w:rsidRPr="006750DF" w:rsidRDefault="00BD62F3" w:rsidP="002C718C">
      <w:pPr>
        <w:pStyle w:val="libNormal"/>
        <w:rPr>
          <w:rtl/>
        </w:rPr>
      </w:pPr>
      <w:r w:rsidRPr="00FB47E7">
        <w:rPr>
          <w:rStyle w:val="libBold2Char"/>
          <w:rtl/>
        </w:rPr>
        <w:t xml:space="preserve">29 ـ في تفسير عليّ بن إبراهيم : </w:t>
      </w:r>
      <w:r w:rsidRPr="006750DF">
        <w:rPr>
          <w:rtl/>
        </w:rPr>
        <w:t>واما الرد على الثنوية فقوله</w:t>
      </w:r>
      <w:r>
        <w:rPr>
          <w:rtl/>
        </w:rPr>
        <w:t xml:space="preserve">: </w:t>
      </w:r>
      <w:r w:rsidRPr="002C718C">
        <w:rPr>
          <w:rStyle w:val="libAlaemChar"/>
          <w:rtl/>
        </w:rPr>
        <w:t>(</w:t>
      </w:r>
      <w:r w:rsidRPr="002C718C">
        <w:rPr>
          <w:rStyle w:val="libAieChar"/>
          <w:rtl/>
        </w:rPr>
        <w:t>مَا اتَّخَذَ اللهُ مِنْ وَلَدٍ</w:t>
      </w:r>
      <w:r w:rsidRPr="002C718C">
        <w:rPr>
          <w:rStyle w:val="libAlaemChar"/>
          <w:rtl/>
        </w:rPr>
        <w:t>)</w:t>
      </w:r>
      <w:r>
        <w:rPr>
          <w:rtl/>
        </w:rPr>
        <w:t xml:space="preserve"> الآية </w:t>
      </w:r>
      <w:r w:rsidRPr="006750DF">
        <w:rPr>
          <w:rtl/>
        </w:rPr>
        <w:t>قال</w:t>
      </w:r>
      <w:r>
        <w:rPr>
          <w:rtl/>
        </w:rPr>
        <w:t xml:space="preserve">: </w:t>
      </w:r>
      <w:r w:rsidRPr="006750DF">
        <w:rPr>
          <w:rtl/>
        </w:rPr>
        <w:t>لو كان الهين لطلب كل واحد منهما العلو</w:t>
      </w:r>
      <w:r>
        <w:rPr>
          <w:rtl/>
        </w:rPr>
        <w:t xml:space="preserve">، </w:t>
      </w:r>
      <w:r w:rsidRPr="006750DF">
        <w:rPr>
          <w:rtl/>
        </w:rPr>
        <w:t>وإذا شاء واحد أن يخلق إنسانا شاء الاخر أن يخالفه فيخلق بهيمة</w:t>
      </w:r>
      <w:r>
        <w:rPr>
          <w:rtl/>
        </w:rPr>
        <w:t xml:space="preserve">، </w:t>
      </w:r>
      <w:r w:rsidRPr="006750DF">
        <w:rPr>
          <w:rtl/>
        </w:rPr>
        <w:t>فيكون الخلق منهما على مشيتهما</w:t>
      </w:r>
      <w:r>
        <w:rPr>
          <w:rtl/>
        </w:rPr>
        <w:t xml:space="preserve">، </w:t>
      </w:r>
      <w:r w:rsidRPr="006750DF">
        <w:rPr>
          <w:rtl/>
        </w:rPr>
        <w:t>واختلاف ارادتهما إنسانا وبهيمة في حالة واحدة</w:t>
      </w:r>
      <w:r>
        <w:rPr>
          <w:rtl/>
        </w:rPr>
        <w:t xml:space="preserve">، </w:t>
      </w:r>
      <w:r w:rsidRPr="006750DF">
        <w:rPr>
          <w:rtl/>
        </w:rPr>
        <w:t>فهذا من أعظم المحال غير موجود ،</w:t>
      </w:r>
    </w:p>
    <w:p w:rsidR="00BD62F3" w:rsidRPr="006750DF" w:rsidRDefault="00BD62F3" w:rsidP="002C718C">
      <w:pPr>
        <w:pStyle w:val="libNormal0"/>
        <w:rPr>
          <w:rtl/>
        </w:rPr>
      </w:pPr>
      <w:r>
        <w:rPr>
          <w:rtl/>
        </w:rPr>
        <w:br w:type="page"/>
      </w:r>
      <w:r w:rsidRPr="006750DF">
        <w:rPr>
          <w:rtl/>
        </w:rPr>
        <w:lastRenderedPageBreak/>
        <w:t>وإذا بطل هذا ولم يكن بينهما اختلاف بطل الاثنان وكان واحدا</w:t>
      </w:r>
      <w:r>
        <w:rPr>
          <w:rtl/>
        </w:rPr>
        <w:t xml:space="preserve">، </w:t>
      </w:r>
      <w:r w:rsidRPr="006750DF">
        <w:rPr>
          <w:rtl/>
        </w:rPr>
        <w:t>فهذا التدبير واتصاله وقوام بعضه ببعض واختلاف الأهواء والإرادات والمشيات يدل على صانع واحد</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مَا اتَّخَذَ اللهُ مِنْ وَلَدٍ وَما كانَ مَعَهُ مِنْ إِلهٍ إِذاً لَذَهَبَ كُلُّ إِلهٍ بِما خَلَقَ وَلَعَلا بَعْضُهُمْ عَلى بَعْضٍ</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لَوْ كانَ فِيهِما آلِهَةٌ إِلَّا اللهُ لَفَسَدَتا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30 ـ في كتاب الاهليلجة </w:t>
      </w:r>
      <w:r w:rsidRPr="006750DF">
        <w:rPr>
          <w:rtl/>
        </w:rPr>
        <w:t xml:space="preserve">قال الصادق </w:t>
      </w:r>
      <w:r w:rsidRPr="002C718C">
        <w:rPr>
          <w:rStyle w:val="libAlaemChar"/>
          <w:rtl/>
        </w:rPr>
        <w:t>عليه‌السلام</w:t>
      </w:r>
      <w:r>
        <w:rPr>
          <w:rtl/>
        </w:rPr>
        <w:t xml:space="preserve">: </w:t>
      </w:r>
      <w:r w:rsidRPr="006750DF">
        <w:rPr>
          <w:rtl/>
        </w:rPr>
        <w:t>وانه لو كان معه اله لذهب كل اله بما خلق ولعلا بعضهم على بعض</w:t>
      </w:r>
      <w:r>
        <w:rPr>
          <w:rtl/>
        </w:rPr>
        <w:t xml:space="preserve">، </w:t>
      </w:r>
      <w:r w:rsidRPr="006750DF">
        <w:rPr>
          <w:rtl/>
        </w:rPr>
        <w:t>ولا فسد كل واحد منهما على صاحبه.</w:t>
      </w:r>
    </w:p>
    <w:p w:rsidR="00BD62F3" w:rsidRPr="006750DF" w:rsidRDefault="00BD62F3" w:rsidP="002C718C">
      <w:pPr>
        <w:pStyle w:val="libNormal"/>
        <w:rPr>
          <w:rtl/>
          <w:lang w:bidi="fa-IR"/>
        </w:rPr>
      </w:pPr>
      <w:r w:rsidRPr="00FB47E7">
        <w:rPr>
          <w:rStyle w:val="libBold2Char"/>
          <w:rtl/>
        </w:rPr>
        <w:t xml:space="preserve">31 ـ في كتاب مصباح الزائر </w:t>
      </w:r>
      <w:r w:rsidRPr="006750DF">
        <w:rPr>
          <w:rtl/>
          <w:lang w:bidi="fa-IR"/>
        </w:rPr>
        <w:t xml:space="preserve">لابن طاوس </w:t>
      </w:r>
      <w:r w:rsidRPr="002C718C">
        <w:rPr>
          <w:rStyle w:val="libAlaemChar"/>
          <w:rtl/>
        </w:rPr>
        <w:t>رحمه‌الله</w:t>
      </w:r>
      <w:r w:rsidRPr="006750DF">
        <w:rPr>
          <w:rtl/>
          <w:lang w:bidi="fa-IR"/>
        </w:rPr>
        <w:t xml:space="preserve"> في دعاء الحسين </w:t>
      </w:r>
      <w:r w:rsidRPr="002C718C">
        <w:rPr>
          <w:rStyle w:val="libAlaemChar"/>
          <w:rtl/>
        </w:rPr>
        <w:t>عليه‌السلام</w:t>
      </w:r>
      <w:r w:rsidRPr="006750DF">
        <w:rPr>
          <w:rtl/>
          <w:lang w:bidi="fa-IR"/>
        </w:rPr>
        <w:t xml:space="preserve"> يوم عرفة </w:t>
      </w:r>
      <w:r w:rsidRPr="002C718C">
        <w:rPr>
          <w:rStyle w:val="libAlaemChar"/>
          <w:rtl/>
        </w:rPr>
        <w:t>(</w:t>
      </w:r>
      <w:r w:rsidRPr="002C718C">
        <w:rPr>
          <w:rStyle w:val="libAieChar"/>
          <w:rtl/>
        </w:rPr>
        <w:t>لَوْ كانَ فِيهِما آلِهَةٌ إِلَّا اللهُ لَفَسَدَتا</w:t>
      </w:r>
      <w:r w:rsidRPr="002C718C">
        <w:rPr>
          <w:rStyle w:val="libAlaemChar"/>
          <w:rtl/>
        </w:rPr>
        <w:t>)</w:t>
      </w:r>
      <w:r w:rsidRPr="006750DF">
        <w:rPr>
          <w:rtl/>
          <w:lang w:bidi="fa-IR"/>
        </w:rPr>
        <w:t xml:space="preserve"> وتفطرتا.</w:t>
      </w:r>
    </w:p>
    <w:p w:rsidR="00BD62F3" w:rsidRPr="006750DF" w:rsidRDefault="00BD62F3" w:rsidP="002C718C">
      <w:pPr>
        <w:pStyle w:val="libNormal"/>
        <w:rPr>
          <w:rtl/>
        </w:rPr>
      </w:pPr>
      <w:r w:rsidRPr="00FB47E7">
        <w:rPr>
          <w:rStyle w:val="libBold2Char"/>
          <w:rtl/>
        </w:rPr>
        <w:t xml:space="preserve">32 ـ في كتاب التوحيد </w:t>
      </w:r>
      <w:r w:rsidRPr="006750DF">
        <w:rPr>
          <w:rtl/>
        </w:rPr>
        <w:t>باسناده</w:t>
      </w:r>
      <w:r>
        <w:rPr>
          <w:rtl/>
        </w:rPr>
        <w:t xml:space="preserve"> إلى </w:t>
      </w:r>
      <w:r w:rsidRPr="006750DF">
        <w:rPr>
          <w:rtl/>
        </w:rPr>
        <w:t xml:space="preserve">ابن أذينة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جعلت فداك ما تقول في القضاء والقدر</w:t>
      </w:r>
      <w:r>
        <w:rPr>
          <w:rtl/>
        </w:rPr>
        <w:t>؟</w:t>
      </w:r>
      <w:r w:rsidRPr="006750DF">
        <w:rPr>
          <w:rtl/>
        </w:rPr>
        <w:t xml:space="preserve"> قال</w:t>
      </w:r>
      <w:r>
        <w:rPr>
          <w:rtl/>
        </w:rPr>
        <w:t xml:space="preserve">: </w:t>
      </w:r>
      <w:r w:rsidRPr="006750DF">
        <w:rPr>
          <w:rtl/>
        </w:rPr>
        <w:t>أقول</w:t>
      </w:r>
      <w:r>
        <w:rPr>
          <w:rtl/>
        </w:rPr>
        <w:t xml:space="preserve">: إنّ </w:t>
      </w:r>
      <w:r w:rsidRPr="006750DF">
        <w:rPr>
          <w:rtl/>
        </w:rPr>
        <w:t>الله تبارك وتعالى إذا جمع العباد يوم القيامة سألهم عما عهد إليهم ولم يسألهم عما قضى عليهم.</w:t>
      </w:r>
    </w:p>
    <w:p w:rsidR="00BD62F3" w:rsidRPr="006750DF" w:rsidRDefault="00BD62F3" w:rsidP="002C718C">
      <w:pPr>
        <w:pStyle w:val="libNormal"/>
        <w:rPr>
          <w:rtl/>
        </w:rPr>
      </w:pPr>
      <w:r w:rsidRPr="006750DF">
        <w:rPr>
          <w:rtl/>
        </w:rPr>
        <w:t>33</w:t>
      </w:r>
      <w:r>
        <w:rPr>
          <w:rtl/>
        </w:rPr>
        <w:t xml:space="preserve"> ـ </w:t>
      </w:r>
      <w:r w:rsidRPr="006750DF">
        <w:rPr>
          <w:rtl/>
        </w:rPr>
        <w:t>وباسناده</w:t>
      </w:r>
      <w:r>
        <w:rPr>
          <w:rtl/>
        </w:rPr>
        <w:t xml:space="preserve"> إلى </w:t>
      </w:r>
      <w:r w:rsidRPr="006750DF">
        <w:rPr>
          <w:rtl/>
        </w:rPr>
        <w:t>عمرو بن شمر عن جابر بن يزيد الجعفي قال</w:t>
      </w:r>
      <w:r>
        <w:rPr>
          <w:rtl/>
        </w:rPr>
        <w:t xml:space="preserve">: </w:t>
      </w:r>
      <w:r w:rsidRPr="006750DF">
        <w:rPr>
          <w:rtl/>
        </w:rPr>
        <w:t>قلت لأبي جعفر محمد</w:t>
      </w:r>
      <w:r>
        <w:rPr>
          <w:rtl/>
        </w:rPr>
        <w:t xml:space="preserve"> بن عليّ  </w:t>
      </w:r>
      <w:r w:rsidRPr="006750DF">
        <w:rPr>
          <w:rtl/>
        </w:rPr>
        <w:t xml:space="preserve">الباقر </w:t>
      </w:r>
      <w:r w:rsidRPr="002C718C">
        <w:rPr>
          <w:rStyle w:val="libAlaemChar"/>
          <w:rtl/>
        </w:rPr>
        <w:t>عليهما‌السلام</w:t>
      </w:r>
      <w:r>
        <w:rPr>
          <w:rtl/>
        </w:rPr>
        <w:t xml:space="preserve">: </w:t>
      </w:r>
      <w:r w:rsidRPr="006750DF">
        <w:rPr>
          <w:rtl/>
        </w:rPr>
        <w:t>يا بن رسول الله انا نرى الأطفال منهم من يولد ميتا ومنهم من يسقط غير تام</w:t>
      </w:r>
      <w:r>
        <w:rPr>
          <w:rtl/>
        </w:rPr>
        <w:t xml:space="preserve">، </w:t>
      </w:r>
      <w:r w:rsidRPr="006750DF">
        <w:rPr>
          <w:rtl/>
        </w:rPr>
        <w:t>ومنهم من يولد أعمى وأخرى وأصم</w:t>
      </w:r>
      <w:r>
        <w:rPr>
          <w:rtl/>
        </w:rPr>
        <w:t xml:space="preserve">، </w:t>
      </w:r>
      <w:r w:rsidRPr="006750DF">
        <w:rPr>
          <w:rtl/>
        </w:rPr>
        <w:t>ومنهم من يموت من ساعته إذا سقط</w:t>
      </w:r>
      <w:r>
        <w:rPr>
          <w:rtl/>
        </w:rPr>
        <w:t xml:space="preserve"> إلى </w:t>
      </w:r>
      <w:r w:rsidRPr="006750DF">
        <w:rPr>
          <w:rtl/>
        </w:rPr>
        <w:t>الأرض</w:t>
      </w:r>
      <w:r>
        <w:rPr>
          <w:rtl/>
        </w:rPr>
        <w:t xml:space="preserve">، </w:t>
      </w:r>
      <w:r w:rsidRPr="006750DF">
        <w:rPr>
          <w:rtl/>
        </w:rPr>
        <w:t>ومنهم من يبقى</w:t>
      </w:r>
      <w:r>
        <w:rPr>
          <w:rtl/>
        </w:rPr>
        <w:t xml:space="preserve"> إلى </w:t>
      </w:r>
      <w:r w:rsidRPr="006750DF">
        <w:rPr>
          <w:rtl/>
        </w:rPr>
        <w:t>الاحتلام</w:t>
      </w:r>
      <w:r>
        <w:rPr>
          <w:rtl/>
        </w:rPr>
        <w:t xml:space="preserve">، </w:t>
      </w:r>
      <w:r w:rsidRPr="006750DF">
        <w:rPr>
          <w:rtl/>
        </w:rPr>
        <w:t>ومنهم من يعمر</w:t>
      </w:r>
      <w:r>
        <w:rPr>
          <w:rtl/>
        </w:rPr>
        <w:t xml:space="preserve"> حتّى </w:t>
      </w:r>
      <w:r w:rsidRPr="006750DF">
        <w:rPr>
          <w:rtl/>
        </w:rPr>
        <w:t>يصير شيخا</w:t>
      </w:r>
      <w:r>
        <w:rPr>
          <w:rtl/>
        </w:rPr>
        <w:t xml:space="preserve">، </w:t>
      </w:r>
      <w:r w:rsidRPr="006750DF">
        <w:rPr>
          <w:rtl/>
        </w:rPr>
        <w:t>فكيف ذلك وما وجهه</w:t>
      </w:r>
      <w:r>
        <w:rPr>
          <w:rtl/>
        </w:rPr>
        <w:t>؟</w:t>
      </w:r>
      <w:r w:rsidRPr="006750DF">
        <w:rPr>
          <w:rtl/>
        </w:rPr>
        <w:t xml:space="preserve"> فقال </w:t>
      </w:r>
      <w:r w:rsidRPr="002C718C">
        <w:rPr>
          <w:rStyle w:val="libAlaemChar"/>
          <w:rtl/>
        </w:rPr>
        <w:t>عليه‌السلام</w:t>
      </w:r>
      <w:r>
        <w:rPr>
          <w:rtl/>
        </w:rPr>
        <w:t xml:space="preserve">: إنّ </w:t>
      </w:r>
      <w:r w:rsidRPr="006750DF">
        <w:rPr>
          <w:rtl/>
        </w:rPr>
        <w:t>الله تبارك وتعالى أولى بما يدبره من أمر خلقه منهم</w:t>
      </w:r>
      <w:r>
        <w:rPr>
          <w:rtl/>
        </w:rPr>
        <w:t xml:space="preserve">، </w:t>
      </w:r>
      <w:r w:rsidRPr="006750DF">
        <w:rPr>
          <w:rtl/>
        </w:rPr>
        <w:t>وهو الخالق والمالك لهم فمن منعه التعمير فانما منعه ما ليس له ومن عمره فانما أعطاه ما ليس له</w:t>
      </w:r>
      <w:r>
        <w:rPr>
          <w:rtl/>
        </w:rPr>
        <w:t xml:space="preserve">، </w:t>
      </w:r>
      <w:r w:rsidRPr="006750DF">
        <w:rPr>
          <w:rtl/>
        </w:rPr>
        <w:t>فهو المتفضل بما أعطى</w:t>
      </w:r>
      <w:r>
        <w:rPr>
          <w:rtl/>
        </w:rPr>
        <w:t xml:space="preserve">، </w:t>
      </w:r>
      <w:r w:rsidRPr="006750DF">
        <w:rPr>
          <w:rtl/>
        </w:rPr>
        <w:t>وعادل فيما منع</w:t>
      </w:r>
      <w:r>
        <w:rPr>
          <w:rtl/>
        </w:rPr>
        <w:t xml:space="preserve">، </w:t>
      </w:r>
      <w:r w:rsidRPr="006750DF">
        <w:rPr>
          <w:rtl/>
        </w:rPr>
        <w:t>ولا يسأل عما يفعل وهم يسألون قال جابر</w:t>
      </w:r>
      <w:r>
        <w:rPr>
          <w:rtl/>
        </w:rPr>
        <w:t xml:space="preserve">: </w:t>
      </w:r>
      <w:r w:rsidRPr="006750DF">
        <w:rPr>
          <w:rtl/>
        </w:rPr>
        <w:t>فقلت له</w:t>
      </w:r>
      <w:r>
        <w:rPr>
          <w:rtl/>
        </w:rPr>
        <w:t xml:space="preserve">: </w:t>
      </w:r>
      <w:r w:rsidRPr="006750DF">
        <w:rPr>
          <w:rtl/>
        </w:rPr>
        <w:t>يا ابن رسول الله وكيف لا يسأل عما يفعل</w:t>
      </w:r>
      <w:r>
        <w:rPr>
          <w:rtl/>
        </w:rPr>
        <w:t>؟</w:t>
      </w:r>
      <w:r>
        <w:rPr>
          <w:rFonts w:hint="cs"/>
          <w:rtl/>
        </w:rPr>
        <w:t xml:space="preserve"> </w:t>
      </w:r>
      <w:r w:rsidRPr="006750DF">
        <w:rPr>
          <w:rtl/>
        </w:rPr>
        <w:t>قال</w:t>
      </w:r>
      <w:r>
        <w:rPr>
          <w:rtl/>
        </w:rPr>
        <w:t xml:space="preserve">: </w:t>
      </w:r>
      <w:r w:rsidRPr="006750DF">
        <w:rPr>
          <w:rtl/>
        </w:rPr>
        <w:t>لأنه لا يفعل</w:t>
      </w:r>
      <w:r w:rsidRPr="00BC59CA">
        <w:rPr>
          <w:rFonts w:hint="cs"/>
          <w:rtl/>
        </w:rPr>
        <w:t xml:space="preserve"> </w:t>
      </w:r>
      <w:r>
        <w:rPr>
          <w:rFonts w:hint="cs"/>
          <w:rtl/>
        </w:rPr>
        <w:t>إ</w:t>
      </w:r>
      <w:r w:rsidRPr="006750DF">
        <w:rPr>
          <w:rtl/>
        </w:rPr>
        <w:t>ل</w:t>
      </w:r>
      <w:r>
        <w:rPr>
          <w:rFonts w:hint="cs"/>
          <w:rtl/>
        </w:rPr>
        <w:t>ّ</w:t>
      </w:r>
      <w:r w:rsidRPr="006750DF">
        <w:rPr>
          <w:rtl/>
        </w:rPr>
        <w:t>ا ما كان حكمة وصوابا</w:t>
      </w:r>
      <w:r>
        <w:rPr>
          <w:rtl/>
        </w:rPr>
        <w:t xml:space="preserve">، </w:t>
      </w:r>
      <w:r w:rsidRPr="006750DF">
        <w:rPr>
          <w:rtl/>
        </w:rPr>
        <w:t>وهو المتكبر الجبار والواحد القهار فمن وجد في نفسه حرجا في شيء مما قضى كفر</w:t>
      </w:r>
      <w:r>
        <w:rPr>
          <w:rtl/>
        </w:rPr>
        <w:t xml:space="preserve">، </w:t>
      </w:r>
      <w:r w:rsidRPr="006750DF">
        <w:rPr>
          <w:rtl/>
        </w:rPr>
        <w:t>ومن أنكر شيئا من أفعاله جحد.</w:t>
      </w:r>
    </w:p>
    <w:p w:rsidR="00BD62F3" w:rsidRPr="006750DF" w:rsidRDefault="00BD62F3" w:rsidP="002C718C">
      <w:pPr>
        <w:pStyle w:val="libNormal"/>
        <w:rPr>
          <w:rtl/>
        </w:rPr>
      </w:pPr>
      <w:r w:rsidRPr="006750DF">
        <w:rPr>
          <w:rtl/>
        </w:rPr>
        <w:t>34</w:t>
      </w:r>
      <w:r>
        <w:rPr>
          <w:rtl/>
        </w:rPr>
        <w:t xml:space="preserve"> ـ </w:t>
      </w:r>
      <w:r w:rsidRPr="006750DF">
        <w:rPr>
          <w:rtl/>
        </w:rPr>
        <w:t xml:space="preserve">عن أبي الحسن الرضا </w:t>
      </w:r>
      <w:r w:rsidRPr="002C718C">
        <w:rPr>
          <w:rStyle w:val="libAlaemChar"/>
          <w:rtl/>
        </w:rPr>
        <w:t>عليه‌السلام</w:t>
      </w:r>
      <w:r w:rsidRPr="006750DF">
        <w:rPr>
          <w:rtl/>
        </w:rPr>
        <w:t xml:space="preserve"> قال</w:t>
      </w:r>
      <w:r>
        <w:rPr>
          <w:rtl/>
        </w:rPr>
        <w:t xml:space="preserve">: </w:t>
      </w:r>
      <w:r w:rsidRPr="006750DF">
        <w:rPr>
          <w:rtl/>
        </w:rPr>
        <w:t>قال الله تبارك وتعالى</w:t>
      </w:r>
      <w:r>
        <w:rPr>
          <w:rtl/>
        </w:rPr>
        <w:t xml:space="preserve">: </w:t>
      </w:r>
      <w:r w:rsidRPr="006750DF">
        <w:rPr>
          <w:rtl/>
        </w:rPr>
        <w:t>يا بن آدم بمشيتي كنت أنت الذي تشاء لنفسك ما تشاء</w:t>
      </w:r>
      <w:r>
        <w:rPr>
          <w:rtl/>
        </w:rPr>
        <w:t xml:space="preserve">، </w:t>
      </w:r>
      <w:r w:rsidRPr="006750DF">
        <w:rPr>
          <w:rtl/>
        </w:rPr>
        <w:t>وبقوتي أديت</w:t>
      </w:r>
      <w:r>
        <w:rPr>
          <w:rtl/>
        </w:rPr>
        <w:t xml:space="preserve"> إلى </w:t>
      </w:r>
      <w:r w:rsidRPr="006750DF">
        <w:rPr>
          <w:rtl/>
        </w:rPr>
        <w:t>فرائضي</w:t>
      </w:r>
      <w:r>
        <w:rPr>
          <w:rtl/>
        </w:rPr>
        <w:t xml:space="preserve">، </w:t>
      </w:r>
      <w:r w:rsidRPr="006750DF">
        <w:rPr>
          <w:rtl/>
        </w:rPr>
        <w:t>وبنعمتي قويت</w:t>
      </w:r>
    </w:p>
    <w:p w:rsidR="00BD62F3" w:rsidRPr="006750DF" w:rsidRDefault="00BD62F3" w:rsidP="002C718C">
      <w:pPr>
        <w:pStyle w:val="libNormal0"/>
        <w:rPr>
          <w:rtl/>
        </w:rPr>
      </w:pPr>
      <w:r>
        <w:rPr>
          <w:rtl/>
        </w:rPr>
        <w:br w:type="page"/>
      </w:r>
      <w:r w:rsidRPr="006750DF">
        <w:rPr>
          <w:rtl/>
        </w:rPr>
        <w:lastRenderedPageBreak/>
        <w:t xml:space="preserve">على معصيتي جعلتك سميعا بصيرا قويا </w:t>
      </w:r>
      <w:r w:rsidRPr="002C718C">
        <w:rPr>
          <w:rStyle w:val="libAlaemChar"/>
          <w:rtl/>
        </w:rPr>
        <w:t>(</w:t>
      </w:r>
      <w:r w:rsidRPr="002C718C">
        <w:rPr>
          <w:rStyle w:val="libAieChar"/>
          <w:rtl/>
        </w:rPr>
        <w:t>ما أَصابَكَ مِنْ حَسَنَةٍ فَمِنَ اللهِ، وَما أَصابَكَ مِنْ سَيِّئَةٍ فَمِنْ نَفْسِكَ</w:t>
      </w:r>
      <w:r w:rsidRPr="002C718C">
        <w:rPr>
          <w:rStyle w:val="libAlaemChar"/>
          <w:rtl/>
        </w:rPr>
        <w:t>)</w:t>
      </w:r>
      <w:r>
        <w:rPr>
          <w:rtl/>
        </w:rPr>
        <w:t xml:space="preserve">، </w:t>
      </w:r>
      <w:r w:rsidRPr="006750DF">
        <w:rPr>
          <w:rtl/>
        </w:rPr>
        <w:t>وذلك أن</w:t>
      </w:r>
      <w:r>
        <w:rPr>
          <w:rFonts w:hint="cs"/>
          <w:rtl/>
        </w:rPr>
        <w:t>ّي</w:t>
      </w:r>
      <w:r w:rsidRPr="006750DF">
        <w:rPr>
          <w:rtl/>
        </w:rPr>
        <w:t xml:space="preserve"> أولى بحسناتك منك</w:t>
      </w:r>
      <w:r>
        <w:rPr>
          <w:rtl/>
        </w:rPr>
        <w:t xml:space="preserve">، </w:t>
      </w:r>
      <w:r w:rsidRPr="006750DF">
        <w:rPr>
          <w:rtl/>
        </w:rPr>
        <w:t>وأنت أولى بسيئاتك منى</w:t>
      </w:r>
      <w:r>
        <w:rPr>
          <w:rtl/>
        </w:rPr>
        <w:t xml:space="preserve">، </w:t>
      </w:r>
      <w:r w:rsidRPr="006750DF">
        <w:rPr>
          <w:rtl/>
        </w:rPr>
        <w:t xml:space="preserve">وذلك </w:t>
      </w:r>
      <w:r>
        <w:rPr>
          <w:rFonts w:hint="cs"/>
          <w:rtl/>
        </w:rPr>
        <w:t>أ</w:t>
      </w:r>
      <w:r w:rsidRPr="006750DF">
        <w:rPr>
          <w:rtl/>
        </w:rPr>
        <w:t>ن</w:t>
      </w:r>
      <w:r>
        <w:rPr>
          <w:rFonts w:hint="cs"/>
          <w:rtl/>
        </w:rPr>
        <w:t>ّي</w:t>
      </w:r>
      <w:r w:rsidRPr="006750DF">
        <w:rPr>
          <w:rtl/>
        </w:rPr>
        <w:t xml:space="preserve"> لا </w:t>
      </w:r>
      <w:r>
        <w:rPr>
          <w:rFonts w:hint="cs"/>
          <w:rtl/>
        </w:rPr>
        <w:t>أُ</w:t>
      </w:r>
      <w:r w:rsidRPr="006750DF">
        <w:rPr>
          <w:rtl/>
        </w:rPr>
        <w:t>سأل عما أفعل وهم يسألون.</w:t>
      </w:r>
    </w:p>
    <w:p w:rsidR="00BD62F3" w:rsidRPr="006750DF" w:rsidRDefault="00BD62F3" w:rsidP="002C718C">
      <w:pPr>
        <w:pStyle w:val="libNormal"/>
        <w:rPr>
          <w:rtl/>
        </w:rPr>
      </w:pPr>
      <w:r w:rsidRPr="00FB47E7">
        <w:rPr>
          <w:rStyle w:val="libBold2Char"/>
          <w:rtl/>
        </w:rPr>
        <w:t>35 ـ في عيون الاخبار</w:t>
      </w:r>
      <w:r w:rsidRPr="006750DF">
        <w:rPr>
          <w:rtl/>
        </w:rPr>
        <w:t xml:space="preserve"> باسناده</w:t>
      </w:r>
      <w:r>
        <w:rPr>
          <w:rtl/>
        </w:rPr>
        <w:t xml:space="preserve"> إلى </w:t>
      </w:r>
      <w:r w:rsidRPr="006750DF">
        <w:rPr>
          <w:rtl/>
        </w:rPr>
        <w:t>محمد بن أبي يعقوب البلخي قال</w:t>
      </w:r>
      <w:r>
        <w:rPr>
          <w:rtl/>
        </w:rPr>
        <w:t xml:space="preserve">: </w:t>
      </w:r>
      <w:r w:rsidRPr="006750DF">
        <w:rPr>
          <w:rtl/>
        </w:rPr>
        <w:t xml:space="preserve">سألت أبا الحسن الرضا </w:t>
      </w:r>
      <w:r w:rsidRPr="002C718C">
        <w:rPr>
          <w:rStyle w:val="libAlaemChar"/>
          <w:rtl/>
        </w:rPr>
        <w:t>عليه‌السلام</w:t>
      </w:r>
      <w:r w:rsidRPr="006750DF">
        <w:rPr>
          <w:rtl/>
        </w:rPr>
        <w:t xml:space="preserve"> فقلت</w:t>
      </w:r>
      <w:r>
        <w:rPr>
          <w:rtl/>
        </w:rPr>
        <w:t xml:space="preserve">: </w:t>
      </w:r>
      <w:r w:rsidRPr="006750DF">
        <w:rPr>
          <w:rtl/>
        </w:rPr>
        <w:t>لأي علة صارت الامامة في ولد الحسين دون ولد الحسن</w:t>
      </w:r>
      <w:r>
        <w:rPr>
          <w:rtl/>
        </w:rPr>
        <w:t>؟</w:t>
      </w:r>
      <w:r>
        <w:rPr>
          <w:rFonts w:hint="cs"/>
          <w:rtl/>
        </w:rPr>
        <w:t xml:space="preserve"> </w:t>
      </w:r>
      <w:r w:rsidRPr="006750DF">
        <w:rPr>
          <w:rtl/>
        </w:rPr>
        <w:t>فقال</w:t>
      </w:r>
      <w:r>
        <w:rPr>
          <w:rtl/>
        </w:rPr>
        <w:t xml:space="preserve">: </w:t>
      </w:r>
      <w:r w:rsidRPr="006750DF">
        <w:rPr>
          <w:rtl/>
        </w:rPr>
        <w:t>لان الله تعالى جعلها في ولد الحسين ولم يجعلها في ولد الحسن</w:t>
      </w:r>
      <w:r>
        <w:rPr>
          <w:rtl/>
        </w:rPr>
        <w:t xml:space="preserve">، </w:t>
      </w:r>
      <w:r w:rsidRPr="006750DF">
        <w:rPr>
          <w:rtl/>
        </w:rPr>
        <w:t>والله لا يسأل عما يفعل.</w:t>
      </w:r>
    </w:p>
    <w:p w:rsidR="00BD62F3" w:rsidRPr="006750DF" w:rsidRDefault="00BD62F3" w:rsidP="002C718C">
      <w:pPr>
        <w:pStyle w:val="libNormal"/>
        <w:rPr>
          <w:rtl/>
        </w:rPr>
      </w:pPr>
      <w:r w:rsidRPr="00FB47E7">
        <w:rPr>
          <w:rStyle w:val="libBold2Char"/>
          <w:rtl/>
        </w:rPr>
        <w:t xml:space="preserve">36 ـ في كتاب الخصال </w:t>
      </w:r>
      <w:r w:rsidRPr="006750DF">
        <w:rPr>
          <w:rtl/>
        </w:rPr>
        <w:t xml:space="preserve">عن المفضل بن عمر عن الصادق جعفر بن محمد </w:t>
      </w:r>
      <w:r w:rsidRPr="002C718C">
        <w:rPr>
          <w:rStyle w:val="libAlaemChar"/>
          <w:rtl/>
        </w:rPr>
        <w:t>عليهما‌السلام</w:t>
      </w:r>
      <w:r w:rsidRPr="006750DF">
        <w:rPr>
          <w:rtl/>
        </w:rPr>
        <w:t xml:space="preserve"> حديث طويل وفيه</w:t>
      </w:r>
      <w:r>
        <w:rPr>
          <w:rtl/>
        </w:rPr>
        <w:t xml:space="preserve">: </w:t>
      </w:r>
      <w:r w:rsidRPr="006750DF">
        <w:rPr>
          <w:rtl/>
        </w:rPr>
        <w:t>قال</w:t>
      </w:r>
      <w:r>
        <w:rPr>
          <w:rtl/>
        </w:rPr>
        <w:t xml:space="preserve">: </w:t>
      </w:r>
      <w:r w:rsidRPr="006750DF">
        <w:rPr>
          <w:rtl/>
        </w:rPr>
        <w:t>فقلت له</w:t>
      </w:r>
      <w:r>
        <w:rPr>
          <w:rtl/>
        </w:rPr>
        <w:t xml:space="preserve">: </w:t>
      </w:r>
      <w:r w:rsidRPr="006750DF">
        <w:rPr>
          <w:rtl/>
        </w:rPr>
        <w:t xml:space="preserve">يا بن رسول الله كيف صارت الامامة في ولد الحسين دون ولد الحسن وهما جميعا ولدا رسول الله </w:t>
      </w:r>
      <w:r w:rsidRPr="002C718C">
        <w:rPr>
          <w:rStyle w:val="libAlaemChar"/>
          <w:rtl/>
        </w:rPr>
        <w:t>صلى‌الله‌عليه‌وآله</w:t>
      </w:r>
      <w:r w:rsidRPr="006750DF">
        <w:rPr>
          <w:rtl/>
        </w:rPr>
        <w:t xml:space="preserve"> وسبطاه وسيدا شباب أهل الجنة</w:t>
      </w:r>
      <w:r>
        <w:rPr>
          <w:rtl/>
        </w:rPr>
        <w:t>؟</w:t>
      </w:r>
      <w:r w:rsidRPr="006750DF">
        <w:rPr>
          <w:rtl/>
        </w:rPr>
        <w:t xml:space="preserve"> فقال </w:t>
      </w:r>
      <w:r w:rsidRPr="002C718C">
        <w:rPr>
          <w:rStyle w:val="libAlaemChar"/>
          <w:rtl/>
        </w:rPr>
        <w:t>عليه‌السلام</w:t>
      </w:r>
      <w:r>
        <w:rPr>
          <w:rtl/>
        </w:rPr>
        <w:t xml:space="preserve">: إنّ </w:t>
      </w:r>
      <w:r w:rsidRPr="006750DF">
        <w:rPr>
          <w:rtl/>
        </w:rPr>
        <w:t>موسى وهارون كانا نبيين مرسلين أخوين</w:t>
      </w:r>
      <w:r>
        <w:rPr>
          <w:rtl/>
        </w:rPr>
        <w:t xml:space="preserve">، </w:t>
      </w:r>
      <w:r w:rsidRPr="006750DF">
        <w:rPr>
          <w:rtl/>
        </w:rPr>
        <w:t>فجعل الله النبوة في صلب هارون دون صلب موسى</w:t>
      </w:r>
      <w:r>
        <w:rPr>
          <w:rtl/>
        </w:rPr>
        <w:t xml:space="preserve">، </w:t>
      </w:r>
      <w:r w:rsidRPr="006750DF">
        <w:rPr>
          <w:rtl/>
        </w:rPr>
        <w:t>ولم يكن لأحد أن يقول</w:t>
      </w:r>
      <w:r>
        <w:rPr>
          <w:rtl/>
        </w:rPr>
        <w:t xml:space="preserve">: </w:t>
      </w:r>
      <w:r w:rsidRPr="006750DF">
        <w:rPr>
          <w:rtl/>
        </w:rPr>
        <w:t>لم فعل الله ذلك</w:t>
      </w:r>
      <w:r>
        <w:rPr>
          <w:rtl/>
        </w:rPr>
        <w:t xml:space="preserve">، </w:t>
      </w:r>
      <w:r w:rsidRPr="006750DF">
        <w:rPr>
          <w:rtl/>
        </w:rPr>
        <w:t xml:space="preserve">فان الامامة خلافة الله </w:t>
      </w:r>
      <w:r w:rsidRPr="002C718C">
        <w:rPr>
          <w:rStyle w:val="libAlaemChar"/>
          <w:rtl/>
        </w:rPr>
        <w:t>عزوجل</w:t>
      </w:r>
      <w:r w:rsidRPr="006750DF">
        <w:rPr>
          <w:rtl/>
        </w:rPr>
        <w:t xml:space="preserve"> ليس لأحد أن يقول</w:t>
      </w:r>
      <w:r>
        <w:rPr>
          <w:rtl/>
        </w:rPr>
        <w:t xml:space="preserve">: </w:t>
      </w:r>
      <w:r w:rsidRPr="006750DF">
        <w:rPr>
          <w:rtl/>
        </w:rPr>
        <w:t>لم جعلها في صلب الحسين دون صلب الحسن</w:t>
      </w:r>
      <w:r>
        <w:rPr>
          <w:rtl/>
        </w:rPr>
        <w:t xml:space="preserve">، </w:t>
      </w:r>
      <w:r w:rsidRPr="006750DF">
        <w:rPr>
          <w:rtl/>
        </w:rPr>
        <w:t xml:space="preserve">لان الله هو الحكيم في أفعاله </w:t>
      </w:r>
      <w:r w:rsidRPr="002C718C">
        <w:rPr>
          <w:rStyle w:val="libAlaemChar"/>
          <w:rtl/>
        </w:rPr>
        <w:t>(</w:t>
      </w:r>
      <w:r w:rsidRPr="002C718C">
        <w:rPr>
          <w:rStyle w:val="libAieChar"/>
          <w:rtl/>
        </w:rPr>
        <w:t>لا يُسْئَلُ عَمَّا يَفْعَلُ وَهُمْ يُسْئَلُونَ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37 ـ في كتاب علل الشرائع </w:t>
      </w:r>
      <w:r>
        <w:rPr>
          <w:rtl/>
        </w:rPr>
        <w:t>عن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يقول فيه في أثنائه وقد ذكر خلقة آدم فاغترف تبارك وتعالى غرفة من الماء العذب الفرات</w:t>
      </w:r>
      <w:r>
        <w:rPr>
          <w:rtl/>
        </w:rPr>
        <w:t xml:space="preserve">، </w:t>
      </w:r>
      <w:r w:rsidRPr="006750DF">
        <w:rPr>
          <w:rtl/>
        </w:rPr>
        <w:t>فصلصلها فجمدت ثم قال لها</w:t>
      </w:r>
      <w:r>
        <w:rPr>
          <w:rtl/>
        </w:rPr>
        <w:t xml:space="preserve">: </w:t>
      </w:r>
      <w:r w:rsidRPr="006750DF">
        <w:rPr>
          <w:rtl/>
        </w:rPr>
        <w:t>منك أخلق النبيين والمرسلين وعبادي الصالحين</w:t>
      </w:r>
      <w:r>
        <w:rPr>
          <w:rtl/>
        </w:rPr>
        <w:t xml:space="preserve">، </w:t>
      </w:r>
      <w:r w:rsidRPr="006750DF">
        <w:rPr>
          <w:rtl/>
        </w:rPr>
        <w:t>والائمة المهتدين الدعاة</w:t>
      </w:r>
      <w:r>
        <w:rPr>
          <w:rtl/>
        </w:rPr>
        <w:t xml:space="preserve"> إلى </w:t>
      </w:r>
      <w:r w:rsidRPr="006750DF">
        <w:rPr>
          <w:rtl/>
        </w:rPr>
        <w:t>الجنة وأتباعهم</w:t>
      </w:r>
      <w:r>
        <w:rPr>
          <w:rtl/>
        </w:rPr>
        <w:t xml:space="preserve"> إلى </w:t>
      </w:r>
      <w:r w:rsidRPr="006750DF">
        <w:rPr>
          <w:rtl/>
        </w:rPr>
        <w:t>يوم القيامة</w:t>
      </w:r>
      <w:r>
        <w:rPr>
          <w:rtl/>
        </w:rPr>
        <w:t xml:space="preserve">، </w:t>
      </w:r>
      <w:r w:rsidRPr="006750DF">
        <w:rPr>
          <w:rtl/>
        </w:rPr>
        <w:t>ولا أبالى ولا اسأل عما افعل وهم يسألون</w:t>
      </w:r>
      <w:r>
        <w:rPr>
          <w:rtl/>
        </w:rPr>
        <w:t xml:space="preserve">، </w:t>
      </w:r>
      <w:r w:rsidRPr="006750DF">
        <w:rPr>
          <w:rtl/>
        </w:rPr>
        <w:t>يعنى بذلك خلقه انهم يسألهم.</w:t>
      </w:r>
    </w:p>
    <w:p w:rsidR="00BD62F3" w:rsidRPr="006750DF" w:rsidRDefault="00BD62F3" w:rsidP="002C718C">
      <w:pPr>
        <w:pStyle w:val="libNormal"/>
        <w:rPr>
          <w:rtl/>
        </w:rPr>
      </w:pPr>
      <w:r w:rsidRPr="00FB47E7">
        <w:rPr>
          <w:rStyle w:val="libBold2Char"/>
          <w:rtl/>
        </w:rPr>
        <w:t xml:space="preserve">38 ـ في إرشاد المفيد </w:t>
      </w:r>
      <w:r w:rsidRPr="006750DF">
        <w:rPr>
          <w:rtl/>
        </w:rPr>
        <w:t xml:space="preserve">قال </w:t>
      </w:r>
      <w:r w:rsidRPr="002C718C">
        <w:rPr>
          <w:rStyle w:val="libAlaemChar"/>
          <w:rtl/>
        </w:rPr>
        <w:t>رحمه‌الله</w:t>
      </w:r>
      <w:r w:rsidRPr="006750DF">
        <w:rPr>
          <w:rtl/>
        </w:rPr>
        <w:t xml:space="preserve"> وقد ذكر أبا عبد الله جعفر بن محمد </w:t>
      </w:r>
      <w:r w:rsidRPr="002C718C">
        <w:rPr>
          <w:rStyle w:val="libAlaemChar"/>
          <w:rtl/>
        </w:rPr>
        <w:t>عليهما‌السلام</w:t>
      </w:r>
      <w:r>
        <w:rPr>
          <w:rtl/>
        </w:rPr>
        <w:t xml:space="preserve">: </w:t>
      </w:r>
      <w:r w:rsidRPr="006750DF">
        <w:rPr>
          <w:rtl/>
        </w:rPr>
        <w:t xml:space="preserve">ومما حفظ عنه </w:t>
      </w:r>
      <w:r w:rsidRPr="002C718C">
        <w:rPr>
          <w:rStyle w:val="libAlaemChar"/>
          <w:rtl/>
        </w:rPr>
        <w:t>عليه‌السلام</w:t>
      </w:r>
      <w:r w:rsidRPr="006750DF">
        <w:rPr>
          <w:rtl/>
        </w:rPr>
        <w:t xml:space="preserve"> من موجز القول في العدل قوله لزرارة بن أعين</w:t>
      </w:r>
      <w:r>
        <w:rPr>
          <w:rtl/>
        </w:rPr>
        <w:t xml:space="preserve">: </w:t>
      </w:r>
      <w:r w:rsidRPr="006750DF">
        <w:rPr>
          <w:rtl/>
        </w:rPr>
        <w:t>يا زرارة أعطيك جملة في القضاء والقدر</w:t>
      </w:r>
      <w:r>
        <w:rPr>
          <w:rtl/>
        </w:rPr>
        <w:t>؟</w:t>
      </w:r>
      <w:r w:rsidRPr="006750DF">
        <w:rPr>
          <w:rtl/>
        </w:rPr>
        <w:t xml:space="preserve"> قال له زرارة</w:t>
      </w:r>
      <w:r>
        <w:rPr>
          <w:rtl/>
        </w:rPr>
        <w:t xml:space="preserve">: </w:t>
      </w:r>
      <w:r w:rsidRPr="006750DF">
        <w:rPr>
          <w:rtl/>
        </w:rPr>
        <w:t>نعم جلت فداك</w:t>
      </w:r>
      <w:r>
        <w:rPr>
          <w:rtl/>
        </w:rPr>
        <w:t xml:space="preserve">، </w:t>
      </w:r>
      <w:r w:rsidRPr="006750DF">
        <w:rPr>
          <w:rtl/>
        </w:rPr>
        <w:t>قال</w:t>
      </w:r>
      <w:r>
        <w:rPr>
          <w:rtl/>
        </w:rPr>
        <w:t xml:space="preserve">: </w:t>
      </w:r>
      <w:r w:rsidRPr="006750DF">
        <w:rPr>
          <w:rtl/>
        </w:rPr>
        <w:t>إذا كان يوم القيامة</w:t>
      </w:r>
      <w:r>
        <w:rPr>
          <w:rtl/>
        </w:rPr>
        <w:t xml:space="preserve">، </w:t>
      </w:r>
      <w:r w:rsidRPr="006750DF">
        <w:rPr>
          <w:rtl/>
        </w:rPr>
        <w:t>وجمع الله الخلائق سألهم عما عهد إليهم ولم يسألهم عما قضى عليهم.</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39 ـ في مجمع البيان </w:t>
      </w:r>
      <w:r w:rsidRPr="002C718C">
        <w:rPr>
          <w:rStyle w:val="libAlaemChar"/>
          <w:rtl/>
        </w:rPr>
        <w:t>(</w:t>
      </w:r>
      <w:r w:rsidRPr="002C718C">
        <w:rPr>
          <w:rStyle w:val="libAieChar"/>
          <w:rtl/>
        </w:rPr>
        <w:t>هذا ذِكْرُ مَنْ مَعِيَ وَذِكْرُ مَنْ قَبْلِي</w:t>
      </w:r>
      <w:r w:rsidRPr="002C718C">
        <w:rPr>
          <w:rStyle w:val="libAlaemChar"/>
          <w:rtl/>
        </w:rPr>
        <w:t>)</w:t>
      </w:r>
      <w:r w:rsidRPr="002C718C">
        <w:rPr>
          <w:rStyle w:val="libAlaemChar"/>
          <w:rFonts w:hint="cs"/>
          <w:rtl/>
        </w:rPr>
        <w:t xml:space="preserve">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يعنى بذكر من معى ما هو كائن</w:t>
      </w:r>
      <w:r>
        <w:rPr>
          <w:rtl/>
          <w:lang w:bidi="fa-IR"/>
        </w:rPr>
        <w:t xml:space="preserve">، </w:t>
      </w:r>
      <w:r w:rsidRPr="006750DF">
        <w:rPr>
          <w:rtl/>
          <w:lang w:bidi="fa-IR"/>
        </w:rPr>
        <w:t>وبذكر من قبلي ما قد كان.</w:t>
      </w:r>
    </w:p>
    <w:p w:rsidR="00BD62F3" w:rsidRPr="006750DF" w:rsidRDefault="00BD62F3" w:rsidP="002C718C">
      <w:pPr>
        <w:pStyle w:val="libNormal"/>
        <w:rPr>
          <w:rtl/>
        </w:rPr>
      </w:pPr>
      <w:r w:rsidRPr="00FB47E7">
        <w:rPr>
          <w:rStyle w:val="libBold2Char"/>
          <w:rtl/>
        </w:rPr>
        <w:t xml:space="preserve">40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وَقالُوا اتَّخَذَ الرَّحْمنُ وَلَداً سُبْحانَهُ بَلْ عِبادٌ مُكْرَمُونَ</w:t>
      </w:r>
      <w:r w:rsidRPr="002C718C">
        <w:rPr>
          <w:rStyle w:val="libAlaemChar"/>
          <w:rtl/>
        </w:rPr>
        <w:t>)</w:t>
      </w:r>
      <w:r w:rsidRPr="006750DF">
        <w:rPr>
          <w:rtl/>
        </w:rPr>
        <w:t xml:space="preserve"> قال</w:t>
      </w:r>
      <w:r>
        <w:rPr>
          <w:rtl/>
        </w:rPr>
        <w:t xml:space="preserve">: </w:t>
      </w:r>
      <w:r w:rsidRPr="006750DF">
        <w:rPr>
          <w:rtl/>
        </w:rPr>
        <w:t>هو ما قالت النصارى ان المسيح ابن الله</w:t>
      </w:r>
      <w:r>
        <w:rPr>
          <w:rtl/>
        </w:rPr>
        <w:t xml:space="preserve">، </w:t>
      </w:r>
      <w:r w:rsidRPr="006750DF">
        <w:rPr>
          <w:rtl/>
        </w:rPr>
        <w:t>وما قالت اليهود عزير بن الله</w:t>
      </w:r>
      <w:r>
        <w:rPr>
          <w:rtl/>
        </w:rPr>
        <w:t xml:space="preserve">، </w:t>
      </w:r>
      <w:r w:rsidRPr="006750DF">
        <w:rPr>
          <w:rtl/>
        </w:rPr>
        <w:t>وقالوا في الائمة ما قالوا</w:t>
      </w:r>
      <w:r>
        <w:rPr>
          <w:rtl/>
        </w:rPr>
        <w:t xml:space="preserve">، </w:t>
      </w:r>
      <w:r w:rsidRPr="006750DF">
        <w:rPr>
          <w:rtl/>
        </w:rPr>
        <w:t xml:space="preserve">فقال الله </w:t>
      </w:r>
      <w:r w:rsidRPr="002C718C">
        <w:rPr>
          <w:rStyle w:val="libAlaemChar"/>
          <w:rtl/>
        </w:rPr>
        <w:t>عزوجل</w:t>
      </w:r>
      <w:r>
        <w:rPr>
          <w:rtl/>
        </w:rPr>
        <w:t xml:space="preserve">: </w:t>
      </w:r>
      <w:r w:rsidRPr="006750DF">
        <w:rPr>
          <w:rtl/>
        </w:rPr>
        <w:t xml:space="preserve">سبحانه انفة له </w:t>
      </w:r>
      <w:r w:rsidRPr="00467FAA">
        <w:rPr>
          <w:rStyle w:val="libFootnotenumChar"/>
          <w:rtl/>
        </w:rPr>
        <w:t>(1)</w:t>
      </w:r>
      <w:r w:rsidRPr="006750DF">
        <w:rPr>
          <w:rtl/>
        </w:rPr>
        <w:t xml:space="preserve"> بل عباد مكرمون</w:t>
      </w:r>
      <w:r>
        <w:rPr>
          <w:rtl/>
        </w:rPr>
        <w:t xml:space="preserve">، </w:t>
      </w:r>
      <w:r w:rsidRPr="006750DF">
        <w:rPr>
          <w:rtl/>
        </w:rPr>
        <w:t>يعنى هؤلاء الذين زعموا انهم ولد الله</w:t>
      </w:r>
      <w:r>
        <w:rPr>
          <w:rtl/>
        </w:rPr>
        <w:t xml:space="preserve">، </w:t>
      </w:r>
      <w:r w:rsidRPr="006750DF">
        <w:rPr>
          <w:rtl/>
        </w:rPr>
        <w:t xml:space="preserve">وجواب هؤلاء الذين زعموا ذلك في سورة الزمر في قوله </w:t>
      </w:r>
      <w:r w:rsidRPr="002C718C">
        <w:rPr>
          <w:rStyle w:val="libAlaemChar"/>
          <w:rtl/>
        </w:rPr>
        <w:t>عزوجل</w:t>
      </w:r>
      <w:r>
        <w:rPr>
          <w:rtl/>
        </w:rPr>
        <w:t xml:space="preserve">: </w:t>
      </w:r>
      <w:r w:rsidRPr="002C718C">
        <w:rPr>
          <w:rStyle w:val="libAlaemChar"/>
          <w:rtl/>
        </w:rPr>
        <w:t>(</w:t>
      </w:r>
      <w:r w:rsidRPr="002C718C">
        <w:rPr>
          <w:rStyle w:val="libAieChar"/>
          <w:rtl/>
        </w:rPr>
        <w:t>لَوْ أَرادَ اللهُ أَنْ يَتَّخِذَ وَلَداً لَاصْطَفى مِمَّا يَخْلُقُ ما يَشاءُ</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41 ـ في عيون الاخبار</w:t>
      </w:r>
      <w:r w:rsidRPr="006750DF">
        <w:rPr>
          <w:rtl/>
        </w:rPr>
        <w:t xml:space="preserve"> في الزيارة الجامعة للائمة </w:t>
      </w:r>
      <w:r w:rsidRPr="002C718C">
        <w:rPr>
          <w:rStyle w:val="libAlaemChar"/>
          <w:rtl/>
        </w:rPr>
        <w:t>عليهم‌السلام</w:t>
      </w:r>
      <w:r w:rsidRPr="006750DF">
        <w:rPr>
          <w:rtl/>
        </w:rPr>
        <w:t xml:space="preserve"> المنقولة عن الجواد </w:t>
      </w:r>
      <w:r w:rsidRPr="002C718C">
        <w:rPr>
          <w:rStyle w:val="libAlaemChar"/>
          <w:rtl/>
        </w:rPr>
        <w:t>عليه‌السلام</w:t>
      </w:r>
      <w:r>
        <w:rPr>
          <w:rtl/>
        </w:rPr>
        <w:t xml:space="preserve">: </w:t>
      </w:r>
      <w:r w:rsidRPr="006750DF">
        <w:rPr>
          <w:rtl/>
        </w:rPr>
        <w:t>السلام على الدعاة</w:t>
      </w:r>
      <w:r>
        <w:rPr>
          <w:rtl/>
        </w:rPr>
        <w:t xml:space="preserve"> إلى </w:t>
      </w:r>
      <w:r w:rsidRPr="006750DF">
        <w:rPr>
          <w:rtl/>
        </w:rPr>
        <w:t>الله</w:t>
      </w:r>
      <w:r>
        <w:rPr>
          <w:rtl/>
        </w:rPr>
        <w:t xml:space="preserve"> إلى </w:t>
      </w:r>
      <w:r w:rsidRPr="006750DF">
        <w:rPr>
          <w:rtl/>
        </w:rPr>
        <w:t>قوله</w:t>
      </w:r>
      <w:r>
        <w:rPr>
          <w:rtl/>
        </w:rPr>
        <w:t xml:space="preserve">: </w:t>
      </w:r>
      <w:r w:rsidRPr="006750DF">
        <w:rPr>
          <w:rtl/>
        </w:rPr>
        <w:t>والمظهرين لأمر الله ونهيه</w:t>
      </w:r>
      <w:r>
        <w:rPr>
          <w:rtl/>
        </w:rPr>
        <w:t xml:space="preserve">، </w:t>
      </w:r>
      <w:r w:rsidRPr="006750DF">
        <w:rPr>
          <w:rtl/>
        </w:rPr>
        <w:t xml:space="preserve">وعباده المكرمين الذين </w:t>
      </w:r>
      <w:r w:rsidRPr="002C718C">
        <w:rPr>
          <w:rStyle w:val="libAlaemChar"/>
          <w:rtl/>
        </w:rPr>
        <w:t>(</w:t>
      </w:r>
      <w:r w:rsidRPr="002C718C">
        <w:rPr>
          <w:rStyle w:val="libAieChar"/>
          <w:rtl/>
        </w:rPr>
        <w:t>لا يَسْبِقُونَهُ بِالْقَوْلِ وَهُمْ بِأَمْرِهِ يَعْمَلُونَ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42 ـ في كتاب الاحتجاج للطبرسي </w:t>
      </w:r>
      <w:r w:rsidRPr="002C718C">
        <w:rPr>
          <w:rStyle w:val="libAlaemChar"/>
          <w:rtl/>
        </w:rPr>
        <w:t>رحمه‌الله</w:t>
      </w:r>
      <w:r w:rsidRPr="006750DF">
        <w:rPr>
          <w:rtl/>
        </w:rPr>
        <w:t xml:space="preserve"> عن أمير المؤمنين </w:t>
      </w:r>
      <w:r w:rsidRPr="002C718C">
        <w:rPr>
          <w:rStyle w:val="libAlaemChar"/>
          <w:rtl/>
        </w:rPr>
        <w:t>عليه‌السلام</w:t>
      </w:r>
      <w:r w:rsidRPr="006750DF">
        <w:rPr>
          <w:rtl/>
        </w:rPr>
        <w:t xml:space="preserve"> حديث طويل</w:t>
      </w:r>
      <w:r>
        <w:rPr>
          <w:rtl/>
        </w:rPr>
        <w:t xml:space="preserve">: </w:t>
      </w:r>
      <w:r w:rsidRPr="006750DF">
        <w:rPr>
          <w:rtl/>
        </w:rPr>
        <w:t>وفيه والزمهم الحجة بان خاطبهم خطابا يدل على انفراده وتوحيده وبأن لهم أولياء تجري أفعالهم وأحكامهم مجرى فعله</w:t>
      </w:r>
      <w:r>
        <w:rPr>
          <w:rtl/>
        </w:rPr>
        <w:t xml:space="preserve">، </w:t>
      </w:r>
      <w:r w:rsidRPr="006750DF">
        <w:rPr>
          <w:rtl/>
        </w:rPr>
        <w:t xml:space="preserve">فهم العباد المكرمون </w:t>
      </w:r>
      <w:r w:rsidRPr="002C718C">
        <w:rPr>
          <w:rStyle w:val="libAlaemChar"/>
          <w:rtl/>
        </w:rPr>
        <w:t>(</w:t>
      </w:r>
      <w:r w:rsidRPr="002C718C">
        <w:rPr>
          <w:rStyle w:val="libAieChar"/>
          <w:rtl/>
        </w:rPr>
        <w:t>لا يَسْبِقُونَهُ بِالْقَوْلِ وَهُمْ بِأَمْرِهِ يَعْمَلُونَ</w:t>
      </w:r>
      <w:r w:rsidRPr="002C718C">
        <w:rPr>
          <w:rStyle w:val="libAlaemChar"/>
          <w:rtl/>
        </w:rPr>
        <w:t>)</w:t>
      </w:r>
      <w:r>
        <w:rPr>
          <w:rtl/>
        </w:rPr>
        <w:t xml:space="preserve">، </w:t>
      </w:r>
      <w:r w:rsidRPr="006750DF">
        <w:rPr>
          <w:rtl/>
        </w:rPr>
        <w:t>قال السائل</w:t>
      </w:r>
      <w:r>
        <w:rPr>
          <w:rtl/>
        </w:rPr>
        <w:t xml:space="preserve">: </w:t>
      </w:r>
      <w:r w:rsidRPr="006750DF">
        <w:rPr>
          <w:rtl/>
        </w:rPr>
        <w:t>من هؤلاء الحجج</w:t>
      </w:r>
      <w:r>
        <w:rPr>
          <w:rtl/>
        </w:rPr>
        <w:t>؟</w:t>
      </w:r>
      <w:r w:rsidRPr="006750DF">
        <w:rPr>
          <w:rtl/>
        </w:rPr>
        <w:t xml:space="preserve"> قال</w:t>
      </w:r>
      <w:r>
        <w:rPr>
          <w:rtl/>
        </w:rPr>
        <w:t xml:space="preserve">: </w:t>
      </w:r>
      <w:r w:rsidRPr="006750DF">
        <w:rPr>
          <w:rtl/>
        </w:rPr>
        <w:t xml:space="preserve">هم رسول الله </w:t>
      </w:r>
      <w:r w:rsidRPr="002C718C">
        <w:rPr>
          <w:rStyle w:val="libAlaemChar"/>
          <w:rtl/>
        </w:rPr>
        <w:t>صلى‌الله‌عليه‌وآله</w:t>
      </w:r>
      <w:r w:rsidRPr="006750DF">
        <w:rPr>
          <w:rtl/>
        </w:rPr>
        <w:t xml:space="preserve"> ومن حل محله أصفياء الله الذين قال</w:t>
      </w:r>
      <w:r>
        <w:rPr>
          <w:rtl/>
        </w:rPr>
        <w:t xml:space="preserve">: </w:t>
      </w:r>
      <w:r w:rsidRPr="002C718C">
        <w:rPr>
          <w:rStyle w:val="libAlaemChar"/>
          <w:rtl/>
        </w:rPr>
        <w:t>(</w:t>
      </w:r>
      <w:r w:rsidRPr="002C718C">
        <w:rPr>
          <w:rStyle w:val="libAieChar"/>
          <w:rtl/>
        </w:rPr>
        <w:t>فَأَيْنَما تُوَلُّوا فَثَمَّ وَجْهُ اللهِ</w:t>
      </w:r>
      <w:r w:rsidRPr="002C718C">
        <w:rPr>
          <w:rStyle w:val="libAlaemChar"/>
          <w:rtl/>
        </w:rPr>
        <w:t>)</w:t>
      </w:r>
      <w:r w:rsidRPr="006750DF">
        <w:rPr>
          <w:rtl/>
        </w:rPr>
        <w:t xml:space="preserve"> الذين قرنهم الله بنفسه وبرسوله</w:t>
      </w:r>
      <w:r>
        <w:rPr>
          <w:rtl/>
        </w:rPr>
        <w:t xml:space="preserve">، </w:t>
      </w:r>
      <w:r w:rsidRPr="006750DF">
        <w:rPr>
          <w:rtl/>
        </w:rPr>
        <w:t>وفرض على العباد من طاعتهم مثل الذي فرض عليهم منها لنفسه.</w:t>
      </w:r>
    </w:p>
    <w:p w:rsidR="00BD62F3" w:rsidRPr="006750DF" w:rsidRDefault="00BD62F3" w:rsidP="002C718C">
      <w:pPr>
        <w:pStyle w:val="libNormal"/>
        <w:rPr>
          <w:rtl/>
        </w:rPr>
      </w:pPr>
      <w:r w:rsidRPr="00FB47E7">
        <w:rPr>
          <w:rStyle w:val="libBold2Char"/>
          <w:rtl/>
        </w:rPr>
        <w:t xml:space="preserve">43 ـ في الخرائج والجرائح </w:t>
      </w:r>
      <w:r w:rsidRPr="006750DF">
        <w:rPr>
          <w:rtl/>
        </w:rPr>
        <w:t xml:space="preserve">في أعلام أمير المؤمنين </w:t>
      </w:r>
      <w:r w:rsidRPr="002C718C">
        <w:rPr>
          <w:rStyle w:val="libAlaemChar"/>
          <w:rtl/>
        </w:rPr>
        <w:t>عليه‌السلام</w:t>
      </w:r>
      <w:r w:rsidRPr="006750DF">
        <w:rPr>
          <w:rtl/>
        </w:rPr>
        <w:t xml:space="preserve"> في روايات الخاصة اختصم رجل وامرأة اليه</w:t>
      </w:r>
      <w:r>
        <w:rPr>
          <w:rtl/>
        </w:rPr>
        <w:t xml:space="preserve">، </w:t>
      </w:r>
      <w:r w:rsidRPr="006750DF">
        <w:rPr>
          <w:rtl/>
        </w:rPr>
        <w:t>فعلا صوت الرجل على المرئة</w:t>
      </w:r>
      <w:r>
        <w:rPr>
          <w:rtl/>
        </w:rPr>
        <w:t xml:space="preserve">، </w:t>
      </w:r>
      <w:r w:rsidRPr="006750DF">
        <w:rPr>
          <w:rtl/>
        </w:rPr>
        <w:t xml:space="preserve">فقال له على </w:t>
      </w:r>
      <w:r w:rsidRPr="002C718C">
        <w:rPr>
          <w:rStyle w:val="libAlaemChar"/>
          <w:rtl/>
        </w:rPr>
        <w:t>عليه‌السلام</w:t>
      </w:r>
      <w:r>
        <w:rPr>
          <w:rtl/>
        </w:rPr>
        <w:t xml:space="preserve">: </w:t>
      </w:r>
      <w:r w:rsidRPr="006750DF">
        <w:rPr>
          <w:rtl/>
        </w:rPr>
        <w:t>اخسأ وكان خارجيا</w:t>
      </w:r>
      <w:r>
        <w:rPr>
          <w:rtl/>
        </w:rPr>
        <w:t xml:space="preserve">، </w:t>
      </w:r>
      <w:r w:rsidRPr="006750DF">
        <w:rPr>
          <w:rtl/>
        </w:rPr>
        <w:t>فاذا رأسه رأس الكلب</w:t>
      </w:r>
      <w:r>
        <w:rPr>
          <w:rtl/>
        </w:rPr>
        <w:t xml:space="preserve">، </w:t>
      </w:r>
      <w:r w:rsidRPr="006750DF">
        <w:rPr>
          <w:rtl/>
        </w:rPr>
        <w:t>فقال له رجل</w:t>
      </w:r>
      <w:r>
        <w:rPr>
          <w:rtl/>
        </w:rPr>
        <w:t xml:space="preserve">: </w:t>
      </w:r>
      <w:r w:rsidRPr="006750DF">
        <w:rPr>
          <w:rtl/>
        </w:rPr>
        <w:t>يا أمير المؤمنين صحت بهذا الخارجي فصار رأسه رأس الكلب فما يمنعك عن معاوية</w:t>
      </w:r>
      <w:r>
        <w:rPr>
          <w:rtl/>
        </w:rPr>
        <w:t>؟</w:t>
      </w:r>
      <w:r w:rsidRPr="006750DF">
        <w:rPr>
          <w:rtl/>
        </w:rPr>
        <w:t xml:space="preserve"> فقال</w:t>
      </w:r>
      <w:r>
        <w:rPr>
          <w:rtl/>
        </w:rPr>
        <w:t xml:space="preserve">: </w:t>
      </w:r>
      <w:r w:rsidRPr="006750DF">
        <w:rPr>
          <w:rtl/>
        </w:rPr>
        <w:t>ويحك لو أشاء أن آتى بمعاوية</w:t>
      </w:r>
      <w:r>
        <w:rPr>
          <w:rtl/>
        </w:rPr>
        <w:t xml:space="preserve"> إلى </w:t>
      </w:r>
      <w:r w:rsidRPr="006750DF">
        <w:rPr>
          <w:rtl/>
        </w:rPr>
        <w:t>هاهنا على سريره لدعوت الله</w:t>
      </w:r>
      <w:r>
        <w:rPr>
          <w:rtl/>
        </w:rPr>
        <w:t xml:space="preserve"> حتّى </w:t>
      </w:r>
      <w:r w:rsidRPr="006750DF">
        <w:rPr>
          <w:rtl/>
        </w:rPr>
        <w:t>فعل</w:t>
      </w:r>
      <w:r>
        <w:rPr>
          <w:rtl/>
        </w:rPr>
        <w:t xml:space="preserve">، </w:t>
      </w:r>
      <w:r w:rsidRPr="006750DF">
        <w:rPr>
          <w:rtl/>
        </w:rPr>
        <w:t>ولكن لله خزان لا على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أنفة له</w:t>
      </w:r>
      <w:r>
        <w:rPr>
          <w:rtl/>
        </w:rPr>
        <w:t xml:space="preserve"> أي </w:t>
      </w:r>
      <w:r w:rsidRPr="006750DF">
        <w:rPr>
          <w:rtl/>
        </w:rPr>
        <w:t>تنزيه.</w:t>
      </w:r>
    </w:p>
    <w:p w:rsidR="00BD62F3" w:rsidRPr="006750DF" w:rsidRDefault="00BD62F3" w:rsidP="002C718C">
      <w:pPr>
        <w:pStyle w:val="libNormal0"/>
        <w:rPr>
          <w:rtl/>
          <w:lang w:bidi="fa-IR"/>
        </w:rPr>
      </w:pPr>
      <w:r>
        <w:rPr>
          <w:rtl/>
          <w:lang w:bidi="fa-IR"/>
        </w:rPr>
        <w:br w:type="page"/>
      </w:r>
      <w:r w:rsidRPr="006750DF">
        <w:rPr>
          <w:rtl/>
          <w:lang w:bidi="fa-IR"/>
        </w:rPr>
        <w:lastRenderedPageBreak/>
        <w:t>ذهب ولا فضة ولا انكار على اسرار</w:t>
      </w:r>
      <w:r>
        <w:rPr>
          <w:rtl/>
          <w:lang w:bidi="fa-IR"/>
        </w:rPr>
        <w:t xml:space="preserve">، </w:t>
      </w:r>
      <w:r w:rsidRPr="006750DF">
        <w:rPr>
          <w:rtl/>
          <w:lang w:bidi="fa-IR"/>
        </w:rPr>
        <w:t>هذا تدبير الله أما تقرأ</w:t>
      </w:r>
      <w:r>
        <w:rPr>
          <w:rtl/>
          <w:lang w:bidi="fa-IR"/>
        </w:rPr>
        <w:t xml:space="preserve">: </w:t>
      </w:r>
      <w:r w:rsidRPr="002C718C">
        <w:rPr>
          <w:rStyle w:val="libAlaemChar"/>
          <w:rtl/>
        </w:rPr>
        <w:t>(</w:t>
      </w:r>
      <w:r w:rsidRPr="002C718C">
        <w:rPr>
          <w:rStyle w:val="libAieChar"/>
          <w:rtl/>
        </w:rPr>
        <w:t>بَلْ عِبادٌ مُكْرَمُونَ لا يَسْبِقُونَهُ بِالْقَوْلِ وَهُمْ بِأَمْرِهِ يَعْمَلُونَ</w:t>
      </w:r>
      <w:r w:rsidRPr="002C718C">
        <w:rPr>
          <w:rStyle w:val="libAlaemChar"/>
          <w:rtl/>
        </w:rPr>
        <w:t>)</w:t>
      </w:r>
      <w:r>
        <w:rPr>
          <w:rtl/>
          <w:lang w:bidi="fa-IR"/>
        </w:rPr>
        <w:t>.</w:t>
      </w:r>
    </w:p>
    <w:p w:rsidR="00BD62F3" w:rsidRPr="006750DF" w:rsidRDefault="00BD62F3" w:rsidP="002C718C">
      <w:pPr>
        <w:pStyle w:val="libNormal"/>
        <w:rPr>
          <w:rtl/>
        </w:rPr>
      </w:pPr>
      <w:r w:rsidRPr="006750DF">
        <w:rPr>
          <w:rtl/>
        </w:rPr>
        <w:t>44</w:t>
      </w:r>
      <w:r>
        <w:rPr>
          <w:rtl/>
        </w:rPr>
        <w:t xml:space="preserve"> ـ </w:t>
      </w:r>
      <w:r w:rsidRPr="006750DF">
        <w:rPr>
          <w:rtl/>
        </w:rPr>
        <w:t>وروى الأصبغ بن نباتة قال</w:t>
      </w:r>
      <w:r>
        <w:rPr>
          <w:rtl/>
        </w:rPr>
        <w:t>: كنا نمشي خلف عل</w:t>
      </w:r>
      <w:r>
        <w:rPr>
          <w:rFonts w:hint="cs"/>
          <w:rtl/>
        </w:rPr>
        <w:t>يٍّ</w:t>
      </w:r>
      <w:r w:rsidRPr="006750DF">
        <w:rPr>
          <w:rtl/>
        </w:rPr>
        <w:t xml:space="preserve"> </w:t>
      </w:r>
      <w:r w:rsidRPr="002C718C">
        <w:rPr>
          <w:rStyle w:val="libAlaemChar"/>
          <w:rtl/>
        </w:rPr>
        <w:t>عليه‌السلام</w:t>
      </w:r>
      <w:r w:rsidRPr="006750DF">
        <w:rPr>
          <w:rtl/>
        </w:rPr>
        <w:t xml:space="preserve"> ومعنا رجل من قريش فقال</w:t>
      </w:r>
      <w:r>
        <w:rPr>
          <w:rtl/>
        </w:rPr>
        <w:t xml:space="preserve">: </w:t>
      </w:r>
      <w:r w:rsidRPr="006750DF">
        <w:rPr>
          <w:rtl/>
        </w:rPr>
        <w:t>يا أمير المؤمنين قد قتلت الرجال وأيتمت الأطفال وفعلت وفعلت</w:t>
      </w:r>
      <w:r>
        <w:rPr>
          <w:rtl/>
        </w:rPr>
        <w:t>؟</w:t>
      </w:r>
      <w:r>
        <w:rPr>
          <w:rFonts w:hint="cs"/>
          <w:rtl/>
        </w:rPr>
        <w:t xml:space="preserve"> </w:t>
      </w:r>
      <w:r w:rsidRPr="006750DF">
        <w:rPr>
          <w:rtl/>
        </w:rPr>
        <w:t>فالتفت</w:t>
      </w:r>
      <w:r>
        <w:rPr>
          <w:rtl/>
        </w:rPr>
        <w:t xml:space="preserve"> إليه </w:t>
      </w:r>
      <w:r w:rsidRPr="002C718C">
        <w:rPr>
          <w:rStyle w:val="libAlaemChar"/>
          <w:rtl/>
        </w:rPr>
        <w:t>عليه‌السلام</w:t>
      </w:r>
      <w:r w:rsidRPr="006750DF">
        <w:rPr>
          <w:rtl/>
        </w:rPr>
        <w:t xml:space="preserve"> وقال</w:t>
      </w:r>
      <w:r>
        <w:rPr>
          <w:rtl/>
        </w:rPr>
        <w:t xml:space="preserve">: </w:t>
      </w:r>
      <w:r w:rsidRPr="006750DF">
        <w:rPr>
          <w:rtl/>
        </w:rPr>
        <w:t xml:space="preserve">اخسأ فاذا هو كلب اسود فجعل يلوذ به ويبصبص </w:t>
      </w:r>
      <w:r w:rsidRPr="00467FAA">
        <w:rPr>
          <w:rStyle w:val="libFootnotenumChar"/>
          <w:rtl/>
        </w:rPr>
        <w:t>(1)</w:t>
      </w:r>
      <w:r w:rsidRPr="006750DF">
        <w:rPr>
          <w:rtl/>
        </w:rPr>
        <w:t xml:space="preserve"> فرآه </w:t>
      </w:r>
      <w:r w:rsidRPr="002C718C">
        <w:rPr>
          <w:rStyle w:val="libAlaemChar"/>
          <w:rtl/>
        </w:rPr>
        <w:t>عليه‌السلام</w:t>
      </w:r>
      <w:r w:rsidRPr="006750DF">
        <w:rPr>
          <w:rtl/>
        </w:rPr>
        <w:t xml:space="preserve"> فرحمه فحرك شفتيه فاذا هو رجل كما كان</w:t>
      </w:r>
      <w:r>
        <w:rPr>
          <w:rtl/>
        </w:rPr>
        <w:t xml:space="preserve">، </w:t>
      </w:r>
      <w:r w:rsidRPr="006750DF">
        <w:rPr>
          <w:rtl/>
        </w:rPr>
        <w:t>فقال رجل من القوم</w:t>
      </w:r>
      <w:r>
        <w:rPr>
          <w:rtl/>
        </w:rPr>
        <w:t xml:space="preserve">: </w:t>
      </w:r>
      <w:r w:rsidRPr="006750DF">
        <w:rPr>
          <w:rtl/>
        </w:rPr>
        <w:t xml:space="preserve">يا أمير المؤمنين أنت تقدر على مثل هذا ويناويك معاوية </w:t>
      </w:r>
      <w:r w:rsidRPr="00467FAA">
        <w:rPr>
          <w:rStyle w:val="libFootnotenumChar"/>
          <w:rtl/>
        </w:rPr>
        <w:t>(2)</w:t>
      </w:r>
      <w:r w:rsidRPr="006750DF">
        <w:rPr>
          <w:rtl/>
        </w:rPr>
        <w:t xml:space="preserve"> فقال</w:t>
      </w:r>
      <w:r>
        <w:rPr>
          <w:rtl/>
        </w:rPr>
        <w:t xml:space="preserve">: </w:t>
      </w:r>
      <w:r w:rsidRPr="006750DF">
        <w:rPr>
          <w:rtl/>
        </w:rPr>
        <w:t>نحن عباد مكرمون لا نسبقه بالقول ونحن بأمره عاملون.</w:t>
      </w:r>
    </w:p>
    <w:p w:rsidR="00BD62F3" w:rsidRPr="006750DF" w:rsidRDefault="00BD62F3" w:rsidP="002C718C">
      <w:pPr>
        <w:pStyle w:val="libNormal"/>
        <w:rPr>
          <w:rtl/>
        </w:rPr>
      </w:pPr>
      <w:r w:rsidRPr="00FB47E7">
        <w:rPr>
          <w:rStyle w:val="libBold2Char"/>
          <w:rtl/>
        </w:rPr>
        <w:t xml:space="preserve">45 ـ في تفسير عليّ بن إبراهيم  </w:t>
      </w:r>
      <w:r w:rsidRPr="006750DF">
        <w:rPr>
          <w:rtl/>
        </w:rPr>
        <w:t xml:space="preserve">قال الصادق </w:t>
      </w:r>
      <w:r w:rsidRPr="002C718C">
        <w:rPr>
          <w:rStyle w:val="libAlaemChar"/>
          <w:rtl/>
        </w:rPr>
        <w:t>عليه‌السلام</w:t>
      </w:r>
      <w:r>
        <w:rPr>
          <w:rtl/>
        </w:rPr>
        <w:t xml:space="preserve">: </w:t>
      </w:r>
      <w:r w:rsidRPr="006750DF">
        <w:rPr>
          <w:rtl/>
        </w:rPr>
        <w:t xml:space="preserve">ما أتى جبرئيل رسول الله </w:t>
      </w:r>
      <w:r w:rsidRPr="002C718C">
        <w:rPr>
          <w:rStyle w:val="libAlaemChar"/>
          <w:rtl/>
        </w:rPr>
        <w:t>صلى‌الله‌عليه‌وآله</w:t>
      </w:r>
      <w:r w:rsidRPr="00BC59CA">
        <w:rPr>
          <w:rFonts w:hint="cs"/>
          <w:rtl/>
        </w:rPr>
        <w:t xml:space="preserve"> </w:t>
      </w:r>
      <w:r>
        <w:rPr>
          <w:rFonts w:hint="cs"/>
          <w:rtl/>
        </w:rPr>
        <w:t>إ</w:t>
      </w:r>
      <w:r w:rsidRPr="006750DF">
        <w:rPr>
          <w:rtl/>
        </w:rPr>
        <w:t>ل</w:t>
      </w:r>
      <w:r>
        <w:rPr>
          <w:rFonts w:hint="cs"/>
          <w:rtl/>
        </w:rPr>
        <w:t>ّ</w:t>
      </w:r>
      <w:r w:rsidRPr="006750DF">
        <w:rPr>
          <w:rtl/>
        </w:rPr>
        <w:t>ا كئيبا حزينا</w:t>
      </w:r>
      <w:r>
        <w:rPr>
          <w:rtl/>
        </w:rPr>
        <w:t xml:space="preserve">، </w:t>
      </w:r>
      <w:r w:rsidRPr="006750DF">
        <w:rPr>
          <w:rtl/>
        </w:rPr>
        <w:t>ولم يزل كذلك منذ أهلك الله فرعون</w:t>
      </w:r>
      <w:r>
        <w:rPr>
          <w:rtl/>
        </w:rPr>
        <w:t xml:space="preserve">، </w:t>
      </w:r>
      <w:r w:rsidRPr="006750DF">
        <w:rPr>
          <w:rtl/>
        </w:rPr>
        <w:t>فلما أمره الله بنزول هذه الآية</w:t>
      </w:r>
      <w:r>
        <w:rPr>
          <w:rtl/>
        </w:rPr>
        <w:t xml:space="preserve">: </w:t>
      </w:r>
      <w:r w:rsidRPr="002C718C">
        <w:rPr>
          <w:rStyle w:val="libAlaemChar"/>
          <w:rtl/>
        </w:rPr>
        <w:t>(</w:t>
      </w:r>
      <w:r w:rsidRPr="002C718C">
        <w:rPr>
          <w:rStyle w:val="libAieChar"/>
          <w:rtl/>
        </w:rPr>
        <w:t>آلْآنَ وَقَدْ عَصَيْتَ قَبْلُ وَكُنْتَ مِنَ الْمُفْسِدِينَ</w:t>
      </w:r>
      <w:r w:rsidRPr="002C718C">
        <w:rPr>
          <w:rStyle w:val="libAlaemChar"/>
          <w:rtl/>
        </w:rPr>
        <w:t>)</w:t>
      </w:r>
      <w:r w:rsidRPr="006750DF">
        <w:rPr>
          <w:rtl/>
        </w:rPr>
        <w:t xml:space="preserve"> نزل عليه وهو ضاحك مستبشر فقال رسول الله</w:t>
      </w:r>
      <w:r>
        <w:rPr>
          <w:rtl/>
        </w:rPr>
        <w:t xml:space="preserve">: </w:t>
      </w:r>
      <w:r w:rsidRPr="006750DF">
        <w:rPr>
          <w:rtl/>
        </w:rPr>
        <w:t>ما أتيتني يا جبرئيل</w:t>
      </w:r>
      <w:r w:rsidRPr="00BC59CA">
        <w:rPr>
          <w:rFonts w:hint="cs"/>
          <w:rtl/>
        </w:rPr>
        <w:t xml:space="preserve"> </w:t>
      </w:r>
      <w:r>
        <w:rPr>
          <w:rFonts w:hint="cs"/>
          <w:rtl/>
        </w:rPr>
        <w:t>إ</w:t>
      </w:r>
      <w:r w:rsidRPr="006750DF">
        <w:rPr>
          <w:rtl/>
        </w:rPr>
        <w:t>ل</w:t>
      </w:r>
      <w:r>
        <w:rPr>
          <w:rFonts w:hint="cs"/>
          <w:rtl/>
        </w:rPr>
        <w:t>ّ</w:t>
      </w:r>
      <w:r w:rsidRPr="006750DF">
        <w:rPr>
          <w:rtl/>
        </w:rPr>
        <w:t>ا وتبينت الحزن في وجهك</w:t>
      </w:r>
      <w:r>
        <w:rPr>
          <w:rtl/>
        </w:rPr>
        <w:t xml:space="preserve"> حتّى </w:t>
      </w:r>
      <w:r w:rsidRPr="006750DF">
        <w:rPr>
          <w:rtl/>
        </w:rPr>
        <w:t>الساعة قال</w:t>
      </w:r>
      <w:r>
        <w:rPr>
          <w:rtl/>
        </w:rPr>
        <w:t xml:space="preserve">: </w:t>
      </w:r>
      <w:r w:rsidRPr="006750DF">
        <w:rPr>
          <w:rtl/>
        </w:rPr>
        <w:t>نعم</w:t>
      </w:r>
      <w:r>
        <w:rPr>
          <w:rtl/>
        </w:rPr>
        <w:t xml:space="preserve"> يا محمّد </w:t>
      </w:r>
      <w:r w:rsidRPr="006750DF">
        <w:rPr>
          <w:rtl/>
        </w:rPr>
        <w:t>لما غرق الله فرعون قال</w:t>
      </w:r>
      <w:r>
        <w:rPr>
          <w:rtl/>
        </w:rPr>
        <w:t xml:space="preserve">: </w:t>
      </w:r>
      <w:r w:rsidRPr="002C718C">
        <w:rPr>
          <w:rStyle w:val="libAlaemChar"/>
          <w:rtl/>
        </w:rPr>
        <w:t>(</w:t>
      </w:r>
      <w:r w:rsidRPr="002C718C">
        <w:rPr>
          <w:rStyle w:val="libAieChar"/>
          <w:rtl/>
        </w:rPr>
        <w:t>آمَنْتُ أَنَّهُ لا إله إلّا الَّذِي آمَنَتْ بِهِ بَنُوا إِسْرائِيلَ وَأَنَا مِنَ الْمُسْلِمِينَ</w:t>
      </w:r>
      <w:r w:rsidRPr="002C718C">
        <w:rPr>
          <w:rStyle w:val="libAlaemChar"/>
          <w:rtl/>
        </w:rPr>
        <w:t>)</w:t>
      </w:r>
      <w:r w:rsidRPr="006750DF">
        <w:rPr>
          <w:rtl/>
        </w:rPr>
        <w:t xml:space="preserve"> فأخذت حمأة </w:t>
      </w:r>
      <w:r w:rsidRPr="00467FAA">
        <w:rPr>
          <w:rStyle w:val="libFootnotenumChar"/>
          <w:rtl/>
        </w:rPr>
        <w:t>(3)</w:t>
      </w:r>
      <w:r w:rsidRPr="006750DF">
        <w:rPr>
          <w:rtl/>
        </w:rPr>
        <w:t xml:space="preserve"> فوضعتها في فيه</w:t>
      </w:r>
      <w:r>
        <w:rPr>
          <w:rtl/>
        </w:rPr>
        <w:t xml:space="preserve">، </w:t>
      </w:r>
      <w:r w:rsidRPr="006750DF">
        <w:rPr>
          <w:rtl/>
        </w:rPr>
        <w:t>ثم قلت له</w:t>
      </w:r>
      <w:r>
        <w:rPr>
          <w:rtl/>
        </w:rPr>
        <w:t xml:space="preserve">: </w:t>
      </w:r>
      <w:r w:rsidRPr="002C718C">
        <w:rPr>
          <w:rStyle w:val="libAlaemChar"/>
          <w:rtl/>
        </w:rPr>
        <w:t>(</w:t>
      </w:r>
      <w:r w:rsidRPr="002C718C">
        <w:rPr>
          <w:rStyle w:val="libAieChar"/>
          <w:rtl/>
        </w:rPr>
        <w:t>آلْآنَ وَقَدْ عَصَيْتَ قَبْلُ وَكُنْتَ مِنَ الْمُفْسِدِينَ</w:t>
      </w:r>
      <w:r w:rsidRPr="002C718C">
        <w:rPr>
          <w:rStyle w:val="libAlaemChar"/>
          <w:rtl/>
        </w:rPr>
        <w:t>)</w:t>
      </w:r>
      <w:r w:rsidRPr="006750DF">
        <w:rPr>
          <w:rtl/>
        </w:rPr>
        <w:t xml:space="preserve"> وعملت ذلك من غير أمر الله خفت ان تلحقه الرحمة من الله ويعذبني الله على ما فعلت</w:t>
      </w:r>
      <w:r>
        <w:rPr>
          <w:rtl/>
        </w:rPr>
        <w:t xml:space="preserve">، </w:t>
      </w:r>
      <w:r w:rsidRPr="006750DF">
        <w:rPr>
          <w:rtl/>
        </w:rPr>
        <w:t>فلما كان الآن وأمرني الله ان أؤدي إليك ما قلته أنا لفرعون امنت وعلمت ان ذلك كان لله رضى.</w:t>
      </w:r>
    </w:p>
    <w:p w:rsidR="00BD62F3" w:rsidRPr="006750DF" w:rsidRDefault="00BD62F3" w:rsidP="002C718C">
      <w:pPr>
        <w:pStyle w:val="libNormal"/>
        <w:rPr>
          <w:rtl/>
        </w:rPr>
      </w:pPr>
      <w:r w:rsidRPr="00FB47E7">
        <w:rPr>
          <w:rStyle w:val="libBold2Char"/>
          <w:rtl/>
        </w:rPr>
        <w:t xml:space="preserve">46 ـ في مصباح شيخ الطائفة </w:t>
      </w:r>
      <w:r w:rsidRPr="002C718C">
        <w:rPr>
          <w:rStyle w:val="libAlaemChar"/>
          <w:rtl/>
        </w:rPr>
        <w:t>قدس‌سره</w:t>
      </w:r>
      <w:r w:rsidRPr="006750DF">
        <w:rPr>
          <w:rtl/>
        </w:rPr>
        <w:t xml:space="preserve"> في خطبة مروية عن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وان الله اختص لنفسه بعد نبيه </w:t>
      </w:r>
      <w:r w:rsidRPr="002C718C">
        <w:rPr>
          <w:rStyle w:val="libAlaemChar"/>
          <w:rtl/>
        </w:rPr>
        <w:t>صلى‌الله‌عليه‌وآله</w:t>
      </w:r>
      <w:r w:rsidRPr="006750DF">
        <w:rPr>
          <w:rtl/>
        </w:rPr>
        <w:t xml:space="preserve"> من بريته خاصة علاهم بتعليته</w:t>
      </w:r>
      <w:r>
        <w:rPr>
          <w:rtl/>
        </w:rPr>
        <w:t xml:space="preserve">، </w:t>
      </w:r>
      <w:r w:rsidRPr="006750DF">
        <w:rPr>
          <w:rtl/>
        </w:rPr>
        <w:t>وسما بهم</w:t>
      </w:r>
      <w:r>
        <w:rPr>
          <w:rtl/>
        </w:rPr>
        <w:t xml:space="preserve"> إلى </w:t>
      </w:r>
      <w:r w:rsidRPr="006750DF">
        <w:rPr>
          <w:rtl/>
        </w:rPr>
        <w:t>رتبته</w:t>
      </w:r>
      <w:r>
        <w:rPr>
          <w:rtl/>
        </w:rPr>
        <w:t xml:space="preserve">، </w:t>
      </w:r>
      <w:r w:rsidRPr="006750DF">
        <w:rPr>
          <w:rtl/>
        </w:rPr>
        <w:t>وجعلهم الدعاة بالحق</w:t>
      </w:r>
      <w:r>
        <w:rPr>
          <w:rtl/>
        </w:rPr>
        <w:t xml:space="preserve"> إليه </w:t>
      </w:r>
      <w:r w:rsidRPr="006750DF">
        <w:rPr>
          <w:rtl/>
        </w:rPr>
        <w:t>والأدلاء بالرشاد عليه لقرن قرن</w:t>
      </w:r>
      <w:r>
        <w:rPr>
          <w:rtl/>
        </w:rPr>
        <w:t xml:space="preserve">، </w:t>
      </w:r>
      <w:r w:rsidRPr="006750DF">
        <w:rPr>
          <w:rtl/>
        </w:rPr>
        <w:t>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بصبص الكلب</w:t>
      </w:r>
      <w:r>
        <w:rPr>
          <w:rtl/>
        </w:rPr>
        <w:t xml:space="preserve">: </w:t>
      </w:r>
      <w:r w:rsidRPr="006750DF">
        <w:rPr>
          <w:rtl/>
        </w:rPr>
        <w:t>تحرك بذنبه.</w:t>
      </w:r>
    </w:p>
    <w:p w:rsidR="00BD62F3" w:rsidRPr="006750DF" w:rsidRDefault="00BD62F3" w:rsidP="00FE354F">
      <w:pPr>
        <w:pStyle w:val="libFootnote0"/>
        <w:rPr>
          <w:rtl/>
          <w:lang w:bidi="fa-IR"/>
        </w:rPr>
      </w:pPr>
      <w:r>
        <w:rPr>
          <w:rtl/>
        </w:rPr>
        <w:t>(</w:t>
      </w:r>
      <w:r w:rsidRPr="006750DF">
        <w:rPr>
          <w:rtl/>
        </w:rPr>
        <w:t>2) ناواه</w:t>
      </w:r>
      <w:r>
        <w:rPr>
          <w:rtl/>
        </w:rPr>
        <w:t xml:space="preserve">: </w:t>
      </w:r>
      <w:r w:rsidRPr="006750DF">
        <w:rPr>
          <w:rtl/>
        </w:rPr>
        <w:t>عاداه.</w:t>
      </w:r>
    </w:p>
    <w:p w:rsidR="00BD62F3" w:rsidRPr="006750DF" w:rsidRDefault="00BD62F3" w:rsidP="00FE354F">
      <w:pPr>
        <w:pStyle w:val="libFootnote0"/>
        <w:rPr>
          <w:rtl/>
          <w:lang w:bidi="fa-IR"/>
        </w:rPr>
      </w:pPr>
      <w:r>
        <w:rPr>
          <w:rtl/>
        </w:rPr>
        <w:t>(</w:t>
      </w:r>
      <w:r w:rsidRPr="006750DF">
        <w:rPr>
          <w:rtl/>
        </w:rPr>
        <w:t>3) الحمأة</w:t>
      </w:r>
      <w:r>
        <w:rPr>
          <w:rtl/>
        </w:rPr>
        <w:t xml:space="preserve">: </w:t>
      </w:r>
      <w:r w:rsidRPr="006750DF">
        <w:rPr>
          <w:rtl/>
        </w:rPr>
        <w:t>الطين الأسود.</w:t>
      </w:r>
    </w:p>
    <w:p w:rsidR="00BD62F3" w:rsidRPr="006750DF" w:rsidRDefault="00BD62F3" w:rsidP="002C718C">
      <w:pPr>
        <w:pStyle w:val="libNormal0"/>
        <w:rPr>
          <w:rtl/>
        </w:rPr>
      </w:pPr>
      <w:r>
        <w:rPr>
          <w:rtl/>
        </w:rPr>
        <w:br w:type="page"/>
      </w:r>
      <w:r w:rsidRPr="006750DF">
        <w:rPr>
          <w:rtl/>
        </w:rPr>
        <w:lastRenderedPageBreak/>
        <w:t>زمن زمن</w:t>
      </w:r>
      <w:r>
        <w:rPr>
          <w:rtl/>
        </w:rPr>
        <w:t xml:space="preserve">، </w:t>
      </w:r>
      <w:r w:rsidRPr="006750DF">
        <w:rPr>
          <w:rtl/>
        </w:rPr>
        <w:t>انشأهم في القدم قبل كل مذرو ومبرو أنوارا أنطقها بتمجيده بتحميده</w:t>
      </w:r>
      <w:r>
        <w:rPr>
          <w:rtl/>
        </w:rPr>
        <w:t xml:space="preserve">، </w:t>
      </w:r>
      <w:r w:rsidRPr="006750DF">
        <w:rPr>
          <w:rtl/>
        </w:rPr>
        <w:t>وألهمها شكره وتمجيده</w:t>
      </w:r>
      <w:r>
        <w:rPr>
          <w:rtl/>
        </w:rPr>
        <w:t xml:space="preserve">، </w:t>
      </w:r>
      <w:r w:rsidRPr="006750DF">
        <w:rPr>
          <w:rtl/>
        </w:rPr>
        <w:t>وجعلها الحجج على كل معترف له بملكة الربوبية وسلطان العبودية</w:t>
      </w:r>
      <w:r>
        <w:rPr>
          <w:rtl/>
        </w:rPr>
        <w:t xml:space="preserve">، </w:t>
      </w:r>
      <w:r w:rsidRPr="006750DF">
        <w:rPr>
          <w:rtl/>
        </w:rPr>
        <w:t>واستنطق بها الخرسات بأنواع اللغات بخوعا له بأنه فاطر الأرضين والسموات</w:t>
      </w:r>
      <w:r>
        <w:rPr>
          <w:rtl/>
        </w:rPr>
        <w:t xml:space="preserve">، </w:t>
      </w:r>
      <w:r w:rsidRPr="006750DF">
        <w:rPr>
          <w:rtl/>
        </w:rPr>
        <w:t>وأشهدهم خلقه</w:t>
      </w:r>
      <w:r>
        <w:rPr>
          <w:rtl/>
        </w:rPr>
        <w:t xml:space="preserve">، </w:t>
      </w:r>
      <w:r w:rsidRPr="006750DF">
        <w:rPr>
          <w:rtl/>
        </w:rPr>
        <w:t>وولاهم ما شاء من أمره</w:t>
      </w:r>
      <w:r>
        <w:rPr>
          <w:rtl/>
        </w:rPr>
        <w:t xml:space="preserve">، </w:t>
      </w:r>
      <w:r w:rsidRPr="006750DF">
        <w:rPr>
          <w:rtl/>
        </w:rPr>
        <w:t>جعلهم تراجمة مشيته وألسن إرادته</w:t>
      </w:r>
      <w:r>
        <w:rPr>
          <w:rtl/>
        </w:rPr>
        <w:t xml:space="preserve">، </w:t>
      </w:r>
      <w:r w:rsidRPr="006750DF">
        <w:rPr>
          <w:rtl/>
        </w:rPr>
        <w:t xml:space="preserve">عبيدا </w:t>
      </w:r>
      <w:r w:rsidRPr="002C718C">
        <w:rPr>
          <w:rStyle w:val="libAlaemChar"/>
          <w:rtl/>
        </w:rPr>
        <w:t>(</w:t>
      </w:r>
      <w:r w:rsidRPr="002C718C">
        <w:rPr>
          <w:rStyle w:val="libAieChar"/>
          <w:rtl/>
        </w:rPr>
        <w:t>لا يَسْبِقُونَهُ بِالْقَوْلِ وَهُمْ بِأَمْرِهِ يَعْمَلُونَ يَعْلَمُ ما بَيْنَ أَيْدِيهِمْ وَما خَلْفَهُمْ وَلا يَشْفَعُونَ إِلَّا لِمَنِ ارْتَضى وَهُمْ مِنْ خَشْيَتِهِ مُشْفِقُونَ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47 ـ في تهذيب الأحكام</w:t>
      </w:r>
      <w:r w:rsidRPr="006750DF">
        <w:rPr>
          <w:rtl/>
        </w:rPr>
        <w:t xml:space="preserve"> باسناده</w:t>
      </w:r>
      <w:r>
        <w:rPr>
          <w:rtl/>
        </w:rPr>
        <w:t xml:space="preserve"> إلى </w:t>
      </w:r>
      <w:r w:rsidRPr="006750DF">
        <w:rPr>
          <w:rtl/>
        </w:rPr>
        <w:t xml:space="preserve">أبي الحسن الثالث </w:t>
      </w:r>
      <w:r w:rsidRPr="002C718C">
        <w:rPr>
          <w:rStyle w:val="libAlaemChar"/>
          <w:rtl/>
        </w:rPr>
        <w:t>عليه‌السلام</w:t>
      </w:r>
      <w:r w:rsidRPr="006750DF">
        <w:rPr>
          <w:rtl/>
        </w:rPr>
        <w:t xml:space="preserve"> زيارة لأمير المؤمنين </w:t>
      </w:r>
      <w:r w:rsidRPr="002C718C">
        <w:rPr>
          <w:rStyle w:val="libAlaemChar"/>
          <w:rtl/>
        </w:rPr>
        <w:t>عليه‌السلام</w:t>
      </w:r>
      <w:r w:rsidRPr="006750DF">
        <w:rPr>
          <w:rtl/>
        </w:rPr>
        <w:t xml:space="preserve"> وفيها يقول الزائر</w:t>
      </w:r>
      <w:r>
        <w:rPr>
          <w:rtl/>
        </w:rPr>
        <w:t xml:space="preserve">: </w:t>
      </w:r>
      <w:r w:rsidRPr="006750DF">
        <w:rPr>
          <w:rtl/>
        </w:rPr>
        <w:t>يا ولى الله ان لي ذنوبا كثيرة فاشفع لي</w:t>
      </w:r>
      <w:r>
        <w:rPr>
          <w:rtl/>
        </w:rPr>
        <w:t xml:space="preserve"> إلى </w:t>
      </w:r>
      <w:r w:rsidRPr="006750DF">
        <w:rPr>
          <w:rtl/>
        </w:rPr>
        <w:t xml:space="preserve">ربك </w:t>
      </w:r>
      <w:r w:rsidRPr="002C718C">
        <w:rPr>
          <w:rStyle w:val="libAlaemChar"/>
          <w:rtl/>
        </w:rPr>
        <w:t>عزوجل</w:t>
      </w:r>
      <w:r>
        <w:rPr>
          <w:rtl/>
        </w:rPr>
        <w:t xml:space="preserve">، </w:t>
      </w:r>
      <w:r w:rsidRPr="006750DF">
        <w:rPr>
          <w:rtl/>
        </w:rPr>
        <w:t>فان لك عند الله مقاما محمودا</w:t>
      </w:r>
      <w:r>
        <w:rPr>
          <w:rtl/>
        </w:rPr>
        <w:t xml:space="preserve">، </w:t>
      </w:r>
      <w:r w:rsidRPr="006750DF">
        <w:rPr>
          <w:rtl/>
        </w:rPr>
        <w:t>وان لك عند الله جاها وشفاعة</w:t>
      </w:r>
      <w:r>
        <w:rPr>
          <w:rtl/>
        </w:rPr>
        <w:t xml:space="preserve">، </w:t>
      </w:r>
      <w:r w:rsidRPr="006750DF">
        <w:rPr>
          <w:rtl/>
        </w:rPr>
        <w:t>وقال الله</w:t>
      </w:r>
      <w:r>
        <w:rPr>
          <w:rtl/>
        </w:rPr>
        <w:t xml:space="preserve">: </w:t>
      </w:r>
      <w:r w:rsidRPr="002C718C">
        <w:rPr>
          <w:rStyle w:val="libAlaemChar"/>
          <w:rtl/>
        </w:rPr>
        <w:t>(</w:t>
      </w:r>
      <w:r w:rsidRPr="002C718C">
        <w:rPr>
          <w:rStyle w:val="libAieChar"/>
          <w:rtl/>
        </w:rPr>
        <w:t>لا يَشْفَعُونَ إِلَّا لِمَنِ ارْتَضى</w:t>
      </w:r>
      <w:r w:rsidRPr="002C718C">
        <w:rPr>
          <w:rStyle w:val="libAlaemChar"/>
          <w:rtl/>
        </w:rPr>
        <w:t>)</w:t>
      </w:r>
      <w:r>
        <w:rPr>
          <w:rtl/>
        </w:rPr>
        <w:t>.</w:t>
      </w:r>
      <w:r w:rsidRPr="006750DF">
        <w:rPr>
          <w:rtl/>
        </w:rPr>
        <w:t xml:space="preserve"> وفي الكافي مثله سواء.</w:t>
      </w:r>
    </w:p>
    <w:p w:rsidR="00BD62F3" w:rsidRPr="006750DF" w:rsidRDefault="00BD62F3" w:rsidP="002C718C">
      <w:pPr>
        <w:pStyle w:val="libNormal"/>
        <w:rPr>
          <w:rtl/>
        </w:rPr>
      </w:pPr>
      <w:r w:rsidRPr="00FB47E7">
        <w:rPr>
          <w:rStyle w:val="libBold2Char"/>
          <w:rtl/>
        </w:rPr>
        <w:t>48 ـ في عيون الاخبار</w:t>
      </w:r>
      <w:r w:rsidRPr="006750DF">
        <w:rPr>
          <w:rtl/>
        </w:rPr>
        <w:t xml:space="preserve"> باسناده</w:t>
      </w:r>
      <w:r>
        <w:rPr>
          <w:rtl/>
        </w:rPr>
        <w:t xml:space="preserve"> إلى </w:t>
      </w:r>
      <w:r w:rsidRPr="006750DF">
        <w:rPr>
          <w:rtl/>
        </w:rPr>
        <w:t>الحسين بن خالد عن</w:t>
      </w:r>
      <w:r>
        <w:rPr>
          <w:rtl/>
        </w:rPr>
        <w:t xml:space="preserve"> علي بن </w:t>
      </w:r>
      <w:r w:rsidRPr="006750DF">
        <w:rPr>
          <w:rtl/>
        </w:rPr>
        <w:t>موسى الرضا عن أبيه عن آبائه عن أمير المؤمنين صلوات الله عليهم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لم يؤمن بحوضي فلا أورده الله حوضي</w:t>
      </w:r>
      <w:r>
        <w:rPr>
          <w:rtl/>
        </w:rPr>
        <w:t xml:space="preserve">، </w:t>
      </w:r>
      <w:r w:rsidRPr="006750DF">
        <w:rPr>
          <w:rtl/>
        </w:rPr>
        <w:t>ومن لم يؤمن بشفاعتي فلا أنا له الله شفاعتي</w:t>
      </w:r>
      <w:r>
        <w:rPr>
          <w:rtl/>
        </w:rPr>
        <w:t xml:space="preserve">، </w:t>
      </w:r>
      <w:r w:rsidRPr="006750DF">
        <w:rPr>
          <w:rtl/>
        </w:rPr>
        <w:t xml:space="preserve">ثم قال </w:t>
      </w:r>
      <w:r w:rsidRPr="002C718C">
        <w:rPr>
          <w:rStyle w:val="libAlaemChar"/>
          <w:rtl/>
        </w:rPr>
        <w:t>عليه‌السلام</w:t>
      </w:r>
      <w:r>
        <w:rPr>
          <w:rtl/>
        </w:rPr>
        <w:t xml:space="preserve">: إنّما </w:t>
      </w:r>
      <w:r w:rsidRPr="006750DF">
        <w:rPr>
          <w:rtl/>
        </w:rPr>
        <w:t>شفاعتي لأهل الكبائر من أمتي</w:t>
      </w:r>
      <w:r>
        <w:rPr>
          <w:rtl/>
        </w:rPr>
        <w:t xml:space="preserve">، </w:t>
      </w:r>
      <w:r w:rsidRPr="006750DF">
        <w:rPr>
          <w:rtl/>
        </w:rPr>
        <w:t>فأما المحسنون فما عليهم من سبيل. قال الحسين بن خالد</w:t>
      </w:r>
      <w:r>
        <w:rPr>
          <w:rtl/>
        </w:rPr>
        <w:t xml:space="preserve">: </w:t>
      </w:r>
      <w:r w:rsidRPr="006750DF">
        <w:rPr>
          <w:rtl/>
        </w:rPr>
        <w:t xml:space="preserve">فقلت للرضا </w:t>
      </w:r>
      <w:r w:rsidRPr="002C718C">
        <w:rPr>
          <w:rStyle w:val="libAlaemChar"/>
          <w:rtl/>
        </w:rPr>
        <w:t>عليه‌السلام</w:t>
      </w:r>
      <w:r>
        <w:rPr>
          <w:rtl/>
        </w:rPr>
        <w:t xml:space="preserve">: </w:t>
      </w:r>
      <w:r w:rsidRPr="006750DF">
        <w:rPr>
          <w:rtl/>
        </w:rPr>
        <w:t xml:space="preserve">يا ابن رسول الله فما معنى قول الله </w:t>
      </w:r>
      <w:r w:rsidRPr="002C718C">
        <w:rPr>
          <w:rStyle w:val="libAlaemChar"/>
          <w:rtl/>
        </w:rPr>
        <w:t>عزوجل</w:t>
      </w:r>
      <w:r>
        <w:rPr>
          <w:rtl/>
        </w:rPr>
        <w:t xml:space="preserve">: </w:t>
      </w:r>
      <w:r w:rsidRPr="002C718C">
        <w:rPr>
          <w:rStyle w:val="libAlaemChar"/>
          <w:rtl/>
        </w:rPr>
        <w:t>(</w:t>
      </w:r>
      <w:r w:rsidRPr="002C718C">
        <w:rPr>
          <w:rStyle w:val="libAieChar"/>
          <w:rtl/>
        </w:rPr>
        <w:t>وَلا يَشْفَعُونَ إِلَّا لِمَنِ ارْتَضى</w:t>
      </w:r>
      <w:r w:rsidRPr="002C718C">
        <w:rPr>
          <w:rStyle w:val="libAlaemChar"/>
          <w:rtl/>
        </w:rPr>
        <w:t>)</w:t>
      </w:r>
      <w:r>
        <w:rPr>
          <w:rtl/>
        </w:rPr>
        <w:t>؟</w:t>
      </w:r>
      <w:r w:rsidRPr="006750DF">
        <w:rPr>
          <w:rtl/>
        </w:rPr>
        <w:t xml:space="preserve"> قال</w:t>
      </w:r>
      <w:r>
        <w:rPr>
          <w:rtl/>
        </w:rPr>
        <w:t xml:space="preserve">: </w:t>
      </w:r>
      <w:r w:rsidRPr="002C718C">
        <w:rPr>
          <w:rStyle w:val="libAlaemChar"/>
          <w:rtl/>
        </w:rPr>
        <w:t>(</w:t>
      </w:r>
      <w:r w:rsidRPr="002C718C">
        <w:rPr>
          <w:rStyle w:val="libAieChar"/>
          <w:rtl/>
        </w:rPr>
        <w:t>لا يَشْفَعُونَ إِلَّا لِمَنِ ارْتَضى</w:t>
      </w:r>
      <w:r w:rsidRPr="002C718C">
        <w:rPr>
          <w:rStyle w:val="libAlaemChar"/>
          <w:rtl/>
        </w:rPr>
        <w:t>)</w:t>
      </w:r>
      <w:r w:rsidRPr="006750DF">
        <w:rPr>
          <w:rtl/>
        </w:rPr>
        <w:t xml:space="preserve"> الله دينه.</w:t>
      </w:r>
    </w:p>
    <w:p w:rsidR="00BD62F3" w:rsidRPr="006750DF" w:rsidRDefault="00BD62F3" w:rsidP="002C718C">
      <w:pPr>
        <w:pStyle w:val="libNormal"/>
        <w:rPr>
          <w:rtl/>
        </w:rPr>
      </w:pPr>
      <w:r w:rsidRPr="00FB47E7">
        <w:rPr>
          <w:rStyle w:val="libBold2Char"/>
          <w:rtl/>
        </w:rPr>
        <w:t xml:space="preserve">49 ـ في كتاب الخصال </w:t>
      </w:r>
      <w:r w:rsidRPr="006750DF">
        <w:rPr>
          <w:rtl/>
        </w:rPr>
        <w:t xml:space="preserve">عن الأعمش عن جعفر بن محمد </w:t>
      </w:r>
      <w:r w:rsidRPr="002C718C">
        <w:rPr>
          <w:rStyle w:val="libAlaemChar"/>
          <w:rtl/>
        </w:rPr>
        <w:t>عليهما‌السلام</w:t>
      </w:r>
      <w:r>
        <w:rPr>
          <w:rtl/>
        </w:rPr>
        <w:t xml:space="preserve">: </w:t>
      </w:r>
      <w:r w:rsidRPr="006750DF">
        <w:rPr>
          <w:rtl/>
        </w:rPr>
        <w:t>قال</w:t>
      </w:r>
      <w:r>
        <w:rPr>
          <w:rtl/>
        </w:rPr>
        <w:t xml:space="preserve">: </w:t>
      </w:r>
      <w:r w:rsidRPr="006750DF">
        <w:rPr>
          <w:rtl/>
        </w:rPr>
        <w:t>هذه شرائع الدين</w:t>
      </w:r>
      <w:r>
        <w:rPr>
          <w:rtl/>
        </w:rPr>
        <w:t xml:space="preserve"> إلى </w:t>
      </w:r>
      <w:r w:rsidRPr="006750DF">
        <w:rPr>
          <w:rtl/>
        </w:rPr>
        <w:t>أن قال</w:t>
      </w:r>
      <w:r>
        <w:rPr>
          <w:rtl/>
        </w:rPr>
        <w:t xml:space="preserve">: </w:t>
      </w:r>
      <w:r w:rsidRPr="006750DF">
        <w:rPr>
          <w:rtl/>
        </w:rPr>
        <w:t>وأصحاب الحدود فساق لا مؤمنون ولا كافرون</w:t>
      </w:r>
      <w:r>
        <w:rPr>
          <w:rtl/>
        </w:rPr>
        <w:t xml:space="preserve">، </w:t>
      </w:r>
      <w:r w:rsidRPr="006750DF">
        <w:rPr>
          <w:rtl/>
        </w:rPr>
        <w:t>لا يخلدون في النار</w:t>
      </w:r>
      <w:r>
        <w:rPr>
          <w:rtl/>
        </w:rPr>
        <w:t xml:space="preserve">، </w:t>
      </w:r>
      <w:r w:rsidRPr="006750DF">
        <w:rPr>
          <w:rtl/>
        </w:rPr>
        <w:t>ويخرجون منها يوما والشفاعة جائزة لهم وللمستضعفين</w:t>
      </w:r>
      <w:r>
        <w:rPr>
          <w:rtl/>
        </w:rPr>
        <w:t xml:space="preserve">، </w:t>
      </w:r>
      <w:r w:rsidRPr="006750DF">
        <w:rPr>
          <w:rtl/>
        </w:rPr>
        <w:t>إذا ارتضى الله دينهم.</w:t>
      </w:r>
    </w:p>
    <w:p w:rsidR="00BD62F3" w:rsidRPr="006750DF" w:rsidRDefault="00BD62F3" w:rsidP="002C718C">
      <w:pPr>
        <w:pStyle w:val="libNormal"/>
        <w:rPr>
          <w:rtl/>
        </w:rPr>
      </w:pPr>
      <w:r w:rsidRPr="00FB47E7">
        <w:rPr>
          <w:rStyle w:val="libBold2Char"/>
          <w:rtl/>
        </w:rPr>
        <w:t xml:space="preserve">50 ـ في كتاب التوحيد حدّثنا أحمد </w:t>
      </w:r>
      <w:r w:rsidRPr="006750DF">
        <w:rPr>
          <w:rtl/>
        </w:rPr>
        <w:t>بن زياد بن جعفر الهمداني رضى الله عنه قال</w:t>
      </w:r>
      <w:r>
        <w:rPr>
          <w:rtl/>
        </w:rPr>
        <w:t xml:space="preserve">: حدّثنا </w:t>
      </w:r>
      <w:r w:rsidRPr="006750DF">
        <w:rPr>
          <w:rtl/>
        </w:rPr>
        <w:t xml:space="preserve">إبراهيم بن هاشم عن أبيه عن محمد بن أبي عمير عن موسى بن جعفر </w:t>
      </w:r>
      <w:r w:rsidRPr="002C718C">
        <w:rPr>
          <w:rStyle w:val="libAlaemChar"/>
          <w:rtl/>
        </w:rPr>
        <w:t>عليه‌السلام</w:t>
      </w:r>
      <w:r w:rsidRPr="006750DF">
        <w:rPr>
          <w:rtl/>
        </w:rPr>
        <w:t xml:space="preserve"> حديث طويل وفيه قلت له</w:t>
      </w:r>
      <w:r>
        <w:rPr>
          <w:rtl/>
        </w:rPr>
        <w:t xml:space="preserve">: </w:t>
      </w:r>
      <w:r w:rsidRPr="006750DF">
        <w:rPr>
          <w:rtl/>
        </w:rPr>
        <w:t>يا ابن رسول الله فالشفاعة لمن تجب من المذنبين</w:t>
      </w:r>
      <w:r>
        <w:rPr>
          <w:rtl/>
        </w:rPr>
        <w:t>؟</w:t>
      </w:r>
    </w:p>
    <w:p w:rsidR="00BD62F3" w:rsidRPr="006750DF" w:rsidRDefault="00BD62F3" w:rsidP="002C718C">
      <w:pPr>
        <w:pStyle w:val="libNormal"/>
        <w:rPr>
          <w:rtl/>
        </w:rPr>
      </w:pPr>
      <w:r>
        <w:rPr>
          <w:rtl/>
        </w:rPr>
        <w:br w:type="page"/>
      </w:r>
      <w:r w:rsidRPr="006750DF">
        <w:rPr>
          <w:rtl/>
        </w:rPr>
        <w:lastRenderedPageBreak/>
        <w:t>فقال</w:t>
      </w:r>
      <w:r>
        <w:rPr>
          <w:rtl/>
        </w:rPr>
        <w:t xml:space="preserve">: </w:t>
      </w:r>
      <w:r w:rsidRPr="006750DF">
        <w:rPr>
          <w:rtl/>
        </w:rPr>
        <w:t>حدثني أبي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إنّما </w:t>
      </w:r>
      <w:r w:rsidRPr="006750DF">
        <w:rPr>
          <w:rtl/>
        </w:rPr>
        <w:t>شفاعتي لأهل الكبائر من أمتي</w:t>
      </w:r>
      <w:r>
        <w:rPr>
          <w:rtl/>
        </w:rPr>
        <w:t xml:space="preserve">، </w:t>
      </w:r>
      <w:r w:rsidRPr="006750DF">
        <w:rPr>
          <w:rtl/>
        </w:rPr>
        <w:t>فأما المحسنون منهم فما عليهم من سبيل</w:t>
      </w:r>
      <w:r>
        <w:rPr>
          <w:rtl/>
        </w:rPr>
        <w:t xml:space="preserve">، </w:t>
      </w:r>
      <w:r w:rsidRPr="006750DF">
        <w:rPr>
          <w:rtl/>
        </w:rPr>
        <w:t>قال ابن أبي عمير</w:t>
      </w:r>
      <w:r>
        <w:rPr>
          <w:rtl/>
        </w:rPr>
        <w:t xml:space="preserve">: </w:t>
      </w:r>
      <w:r w:rsidRPr="006750DF">
        <w:rPr>
          <w:rtl/>
        </w:rPr>
        <w:t>فقلت له</w:t>
      </w:r>
      <w:r>
        <w:rPr>
          <w:rtl/>
        </w:rPr>
        <w:t xml:space="preserve">: </w:t>
      </w:r>
      <w:r w:rsidRPr="006750DF">
        <w:rPr>
          <w:rtl/>
        </w:rPr>
        <w:t>يا ابن رسول الله كيف يكون الشفاعة لأهل الكبائر والله تعالى يقول</w:t>
      </w:r>
      <w:r>
        <w:rPr>
          <w:rtl/>
        </w:rPr>
        <w:t xml:space="preserve">: </w:t>
      </w:r>
      <w:r w:rsidRPr="002C718C">
        <w:rPr>
          <w:rStyle w:val="libAlaemChar"/>
          <w:rtl/>
        </w:rPr>
        <w:t>(</w:t>
      </w:r>
      <w:r w:rsidRPr="002C718C">
        <w:rPr>
          <w:rStyle w:val="libAieChar"/>
          <w:rtl/>
        </w:rPr>
        <w:t>وَلا يَشْفَعُونَ إِلَّا لِمَنِ ارْتَضى</w:t>
      </w:r>
      <w:r w:rsidRPr="002C718C">
        <w:rPr>
          <w:rStyle w:val="libAlaemChar"/>
          <w:rtl/>
        </w:rPr>
        <w:t>)</w:t>
      </w:r>
      <w:r w:rsidRPr="006750DF">
        <w:rPr>
          <w:rtl/>
        </w:rPr>
        <w:t xml:space="preserve"> ومن يرتكب الكبيرة لا يكون مرتضى</w:t>
      </w:r>
      <w:r>
        <w:rPr>
          <w:rtl/>
        </w:rPr>
        <w:t>؟</w:t>
      </w:r>
      <w:r w:rsidRPr="006750DF">
        <w:rPr>
          <w:rtl/>
        </w:rPr>
        <w:t xml:space="preserve"> فقال</w:t>
      </w:r>
      <w:r>
        <w:rPr>
          <w:rtl/>
        </w:rPr>
        <w:t xml:space="preserve">: يا أبا </w:t>
      </w:r>
      <w:r w:rsidRPr="006750DF">
        <w:rPr>
          <w:rtl/>
        </w:rPr>
        <w:t>محمد ما من مؤمن يرتكب ذنبا</w:t>
      </w:r>
      <w:r w:rsidRPr="00BC59CA">
        <w:rPr>
          <w:rFonts w:hint="cs"/>
          <w:rtl/>
        </w:rPr>
        <w:t xml:space="preserve"> </w:t>
      </w:r>
      <w:r>
        <w:rPr>
          <w:rFonts w:hint="cs"/>
          <w:rtl/>
        </w:rPr>
        <w:t>إ</w:t>
      </w:r>
      <w:r w:rsidRPr="006750DF">
        <w:rPr>
          <w:rtl/>
        </w:rPr>
        <w:t>ل</w:t>
      </w:r>
      <w:r>
        <w:rPr>
          <w:rFonts w:hint="cs"/>
          <w:rtl/>
        </w:rPr>
        <w:t>ّ</w:t>
      </w:r>
      <w:r w:rsidRPr="006750DF">
        <w:rPr>
          <w:rtl/>
        </w:rPr>
        <w:t>ا ساءه ذلك وندم عليه</w:t>
      </w:r>
      <w:r>
        <w:rPr>
          <w:rtl/>
        </w:rPr>
        <w:t xml:space="preserve">، </w:t>
      </w:r>
      <w:r w:rsidRPr="006750DF">
        <w:rPr>
          <w:rtl/>
        </w:rPr>
        <w:t xml:space="preserve">وقال النبي </w:t>
      </w:r>
      <w:r w:rsidRPr="002C718C">
        <w:rPr>
          <w:rStyle w:val="libAlaemChar"/>
          <w:rtl/>
        </w:rPr>
        <w:t>صلى‌الله‌عليه‌وآله</w:t>
      </w:r>
      <w:r>
        <w:rPr>
          <w:rtl/>
        </w:rPr>
        <w:t xml:space="preserve">: </w:t>
      </w:r>
      <w:r w:rsidRPr="006750DF">
        <w:rPr>
          <w:rtl/>
        </w:rPr>
        <w:t>كفى بالندم توبة</w:t>
      </w:r>
      <w:r>
        <w:rPr>
          <w:rtl/>
        </w:rPr>
        <w:t xml:space="preserve">، </w:t>
      </w:r>
      <w:r w:rsidRPr="006750DF">
        <w:rPr>
          <w:rtl/>
        </w:rPr>
        <w:t xml:space="preserve">وقال </w:t>
      </w:r>
      <w:r w:rsidRPr="002C718C">
        <w:rPr>
          <w:rStyle w:val="libAlaemChar"/>
          <w:rtl/>
        </w:rPr>
        <w:t>عليه‌السلام</w:t>
      </w:r>
      <w:r>
        <w:rPr>
          <w:rtl/>
        </w:rPr>
        <w:t xml:space="preserve">: </w:t>
      </w:r>
      <w:r w:rsidRPr="006750DF">
        <w:rPr>
          <w:rtl/>
        </w:rPr>
        <w:t>من سرته حسنته وسائته سيئته فهو مؤمن</w:t>
      </w:r>
      <w:r>
        <w:rPr>
          <w:rtl/>
        </w:rPr>
        <w:t xml:space="preserve">، </w:t>
      </w:r>
      <w:r w:rsidRPr="006750DF">
        <w:rPr>
          <w:rtl/>
        </w:rPr>
        <w:t>فمن لم يندم على ذنب يرتكبه فليس بمؤمن</w:t>
      </w:r>
      <w:r>
        <w:rPr>
          <w:rtl/>
        </w:rPr>
        <w:t xml:space="preserve">، </w:t>
      </w:r>
      <w:r w:rsidRPr="006750DF">
        <w:rPr>
          <w:rtl/>
        </w:rPr>
        <w:t>ولم تجب له الشفاعة</w:t>
      </w:r>
      <w:r>
        <w:rPr>
          <w:rtl/>
        </w:rPr>
        <w:t xml:space="preserve">، </w:t>
      </w:r>
      <w:r w:rsidRPr="006750DF">
        <w:rPr>
          <w:rtl/>
        </w:rPr>
        <w:t>وكان ظالما والله تعالى ذكره يقول</w:t>
      </w:r>
      <w:r>
        <w:rPr>
          <w:rtl/>
        </w:rPr>
        <w:t xml:space="preserve">: </w:t>
      </w:r>
      <w:r w:rsidRPr="002C718C">
        <w:rPr>
          <w:rStyle w:val="libAlaemChar"/>
          <w:rtl/>
        </w:rPr>
        <w:t>(</w:t>
      </w:r>
      <w:r w:rsidRPr="002C718C">
        <w:rPr>
          <w:rStyle w:val="libAieChar"/>
          <w:rtl/>
        </w:rPr>
        <w:t>ما لِلظَّالِمِينَ مِنْ حَمِيمٍ وَلا شَفِيعٍ يُطاعُ</w:t>
      </w:r>
      <w:r w:rsidRPr="002C718C">
        <w:rPr>
          <w:rStyle w:val="libAlaemChar"/>
          <w:rtl/>
        </w:rPr>
        <w:t>)</w:t>
      </w:r>
      <w:r w:rsidRPr="006750DF">
        <w:rPr>
          <w:rtl/>
        </w:rPr>
        <w:t xml:space="preserve"> فقلت له</w:t>
      </w:r>
      <w:r>
        <w:rPr>
          <w:rtl/>
        </w:rPr>
        <w:t xml:space="preserve">: </w:t>
      </w:r>
      <w:r w:rsidRPr="006750DF">
        <w:rPr>
          <w:rtl/>
        </w:rPr>
        <w:t>يا ابن رسول الله وكيف لا يكون مؤمنا من لم يندم على ذنب يرتكبه</w:t>
      </w:r>
      <w:r>
        <w:rPr>
          <w:rtl/>
        </w:rPr>
        <w:t>؟</w:t>
      </w:r>
      <w:r w:rsidRPr="006750DF">
        <w:rPr>
          <w:rtl/>
        </w:rPr>
        <w:t xml:space="preserve"> فقال</w:t>
      </w:r>
      <w:r>
        <w:rPr>
          <w:rtl/>
        </w:rPr>
        <w:t xml:space="preserve">: يا أبا أحمد </w:t>
      </w:r>
      <w:r w:rsidRPr="006750DF">
        <w:rPr>
          <w:rtl/>
        </w:rPr>
        <w:t>ما من أحد يرتكب كبيرة من المعاصي وهو يعلم</w:t>
      </w:r>
      <w:r w:rsidRPr="00567472">
        <w:rPr>
          <w:rFonts w:hint="cs"/>
          <w:rtl/>
        </w:rPr>
        <w:t xml:space="preserve"> </w:t>
      </w:r>
      <w:r>
        <w:rPr>
          <w:rFonts w:hint="cs"/>
          <w:rtl/>
        </w:rPr>
        <w:t>أ</w:t>
      </w:r>
      <w:r w:rsidRPr="006750DF">
        <w:rPr>
          <w:rtl/>
        </w:rPr>
        <w:t>ن</w:t>
      </w:r>
      <w:r>
        <w:rPr>
          <w:rFonts w:hint="cs"/>
          <w:rtl/>
        </w:rPr>
        <w:t>ّ</w:t>
      </w:r>
      <w:r w:rsidRPr="006750DF">
        <w:rPr>
          <w:rtl/>
        </w:rPr>
        <w:t>ه سيعاقب عليها</w:t>
      </w:r>
      <w:r w:rsidRPr="00BC59CA">
        <w:rPr>
          <w:rFonts w:hint="cs"/>
          <w:rtl/>
        </w:rPr>
        <w:t xml:space="preserve"> </w:t>
      </w:r>
      <w:r>
        <w:rPr>
          <w:rFonts w:hint="cs"/>
          <w:rtl/>
        </w:rPr>
        <w:t>إ</w:t>
      </w:r>
      <w:r w:rsidRPr="006750DF">
        <w:rPr>
          <w:rtl/>
        </w:rPr>
        <w:t>ل</w:t>
      </w:r>
      <w:r>
        <w:rPr>
          <w:rFonts w:hint="cs"/>
          <w:rtl/>
        </w:rPr>
        <w:t>ّ</w:t>
      </w:r>
      <w:r w:rsidRPr="006750DF">
        <w:rPr>
          <w:rtl/>
        </w:rPr>
        <w:t>ا ندم على ما ارتكب</w:t>
      </w:r>
      <w:r>
        <w:rPr>
          <w:rtl/>
        </w:rPr>
        <w:t xml:space="preserve">، </w:t>
      </w:r>
      <w:r w:rsidRPr="006750DF">
        <w:rPr>
          <w:rtl/>
        </w:rPr>
        <w:t>ومتى ندم كان تائبا مستحقا للشفاعة</w:t>
      </w:r>
      <w:r>
        <w:rPr>
          <w:rtl/>
        </w:rPr>
        <w:t xml:space="preserve">، </w:t>
      </w:r>
      <w:r w:rsidRPr="006750DF">
        <w:rPr>
          <w:rtl/>
        </w:rPr>
        <w:t>ومتى لم يندم عليها كان مصرا والمصر لا يغفر له</w:t>
      </w:r>
      <w:r>
        <w:rPr>
          <w:rtl/>
        </w:rPr>
        <w:t xml:space="preserve">، </w:t>
      </w:r>
      <w:r w:rsidRPr="006750DF">
        <w:rPr>
          <w:rtl/>
        </w:rPr>
        <w:t>لأنه غير مؤمن بعقوبة ما ارتكب</w:t>
      </w:r>
      <w:r>
        <w:rPr>
          <w:rtl/>
        </w:rPr>
        <w:t xml:space="preserve">، </w:t>
      </w:r>
      <w:r w:rsidRPr="006750DF">
        <w:rPr>
          <w:rtl/>
        </w:rPr>
        <w:t>ولو كان مؤمنا بالعقوبة لندم</w:t>
      </w:r>
      <w:r>
        <w:rPr>
          <w:rtl/>
        </w:rPr>
        <w:t xml:space="preserve">، </w:t>
      </w:r>
      <w:r w:rsidRPr="006750DF">
        <w:rPr>
          <w:rtl/>
        </w:rPr>
        <w:t xml:space="preserve">وقد قال النبي </w:t>
      </w:r>
      <w:r w:rsidRPr="002C718C">
        <w:rPr>
          <w:rStyle w:val="libAlaemChar"/>
          <w:rtl/>
        </w:rPr>
        <w:t>صلى‌الله‌عليه‌وآله</w:t>
      </w:r>
      <w:r>
        <w:rPr>
          <w:rtl/>
        </w:rPr>
        <w:t xml:space="preserve">: </w:t>
      </w:r>
      <w:r w:rsidRPr="006750DF">
        <w:rPr>
          <w:rtl/>
        </w:rPr>
        <w:t>لا كبيرة مع الاستغفار</w:t>
      </w:r>
      <w:r>
        <w:rPr>
          <w:rtl/>
        </w:rPr>
        <w:t xml:space="preserve">، </w:t>
      </w:r>
      <w:r w:rsidRPr="006750DF">
        <w:rPr>
          <w:rtl/>
        </w:rPr>
        <w:t>ولا صغيرة مع الإصرار</w:t>
      </w:r>
      <w:r>
        <w:rPr>
          <w:rtl/>
        </w:rPr>
        <w:t xml:space="preserve">، </w:t>
      </w:r>
      <w:r w:rsidRPr="006750DF">
        <w:rPr>
          <w:rtl/>
        </w:rPr>
        <w:t xml:space="preserve">واما قول الله </w:t>
      </w:r>
      <w:r w:rsidRPr="002C718C">
        <w:rPr>
          <w:rStyle w:val="libAlaemChar"/>
          <w:rtl/>
        </w:rPr>
        <w:t>عزوجل</w:t>
      </w:r>
      <w:r>
        <w:rPr>
          <w:rtl/>
        </w:rPr>
        <w:t xml:space="preserve">: </w:t>
      </w:r>
      <w:r w:rsidRPr="002C718C">
        <w:rPr>
          <w:rStyle w:val="libAlaemChar"/>
          <w:rtl/>
        </w:rPr>
        <w:t>(</w:t>
      </w:r>
      <w:r w:rsidRPr="002C718C">
        <w:rPr>
          <w:rStyle w:val="libAieChar"/>
          <w:rtl/>
        </w:rPr>
        <w:t>وَلا يَشْفَعُونَ إِلَّا لِمَنِ ارْتَضى</w:t>
      </w:r>
      <w:r w:rsidRPr="002C718C">
        <w:rPr>
          <w:rStyle w:val="libAlaemChar"/>
          <w:rtl/>
        </w:rPr>
        <w:t>)</w:t>
      </w:r>
      <w:r w:rsidRPr="006750DF">
        <w:rPr>
          <w:rtl/>
        </w:rPr>
        <w:t xml:space="preserve"> فإنهم </w:t>
      </w:r>
      <w:r w:rsidRPr="002C718C">
        <w:rPr>
          <w:rStyle w:val="libAlaemChar"/>
          <w:rtl/>
        </w:rPr>
        <w:t>(</w:t>
      </w:r>
      <w:r w:rsidRPr="002C718C">
        <w:rPr>
          <w:rStyle w:val="libAieChar"/>
          <w:rtl/>
        </w:rPr>
        <w:t>لا يَشْفَعُونَ إِلَّا لِمَنِ ارْتَضى</w:t>
      </w:r>
      <w:r w:rsidRPr="002C718C">
        <w:rPr>
          <w:rStyle w:val="libAlaemChar"/>
          <w:rtl/>
        </w:rPr>
        <w:t>)</w:t>
      </w:r>
      <w:r w:rsidRPr="006750DF">
        <w:rPr>
          <w:rtl/>
        </w:rPr>
        <w:t xml:space="preserve"> الله دينه</w:t>
      </w:r>
      <w:r>
        <w:rPr>
          <w:rtl/>
        </w:rPr>
        <w:t xml:space="preserve">، </w:t>
      </w:r>
      <w:r w:rsidRPr="006750DF">
        <w:rPr>
          <w:rtl/>
        </w:rPr>
        <w:t>والدين الإقرار بالجزاء على الحسنات والسيئات</w:t>
      </w:r>
      <w:r>
        <w:rPr>
          <w:rtl/>
        </w:rPr>
        <w:t xml:space="preserve">، </w:t>
      </w:r>
      <w:r w:rsidRPr="006750DF">
        <w:rPr>
          <w:rtl/>
        </w:rPr>
        <w:t>فمن ارتضى الله دينه ندم على ما ارتكبه من الذنوب لمعرفته بعاقبته في القيامة.</w:t>
      </w:r>
    </w:p>
    <w:p w:rsidR="00BD62F3" w:rsidRPr="006750DF" w:rsidRDefault="00BD62F3" w:rsidP="002C718C">
      <w:pPr>
        <w:pStyle w:val="libNormal"/>
        <w:rPr>
          <w:rtl/>
          <w:lang w:bidi="fa-IR"/>
        </w:rPr>
      </w:pPr>
      <w:r w:rsidRPr="00FB47E7">
        <w:rPr>
          <w:rStyle w:val="libBold2Char"/>
          <w:rtl/>
        </w:rPr>
        <w:t xml:space="preserve">51 ـ في تفسير عليّ بن إبراهيم : </w:t>
      </w:r>
      <w:r w:rsidRPr="006750DF">
        <w:rPr>
          <w:rtl/>
          <w:lang w:bidi="fa-IR"/>
        </w:rPr>
        <w:t>قوله</w:t>
      </w:r>
      <w:r>
        <w:rPr>
          <w:rtl/>
          <w:lang w:bidi="fa-IR"/>
        </w:rPr>
        <w:t xml:space="preserve">: </w:t>
      </w:r>
      <w:r w:rsidRPr="002C718C">
        <w:rPr>
          <w:rStyle w:val="libAlaemChar"/>
          <w:rtl/>
        </w:rPr>
        <w:t>(</w:t>
      </w:r>
      <w:r w:rsidRPr="002C718C">
        <w:rPr>
          <w:rStyle w:val="libAieChar"/>
          <w:rtl/>
        </w:rPr>
        <w:t>وَمَنْ يَقُلْ مِنْهُمْ إِنِّي إِلهٌ مِنْ دُونِهِ فَذلِكَ نَجْزِيهِ جَهَنَّمَ</w:t>
      </w:r>
      <w:r w:rsidRPr="002C718C">
        <w:rPr>
          <w:rStyle w:val="libAlaemChar"/>
          <w:rtl/>
        </w:rPr>
        <w:t>)</w:t>
      </w:r>
      <w:r w:rsidRPr="006750DF">
        <w:rPr>
          <w:rtl/>
          <w:lang w:bidi="fa-IR"/>
        </w:rPr>
        <w:t xml:space="preserve"> قال</w:t>
      </w:r>
      <w:r>
        <w:rPr>
          <w:rtl/>
          <w:lang w:bidi="fa-IR"/>
        </w:rPr>
        <w:t xml:space="preserve">: </w:t>
      </w:r>
      <w:r w:rsidRPr="006750DF">
        <w:rPr>
          <w:rtl/>
          <w:lang w:bidi="fa-IR"/>
        </w:rPr>
        <w:t>من زعم</w:t>
      </w:r>
      <w:r w:rsidRPr="0056747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امام وليس بإمام.</w:t>
      </w:r>
    </w:p>
    <w:p w:rsidR="00BD62F3" w:rsidRPr="006750DF" w:rsidRDefault="00BD62F3" w:rsidP="002C718C">
      <w:pPr>
        <w:pStyle w:val="libNormal"/>
        <w:rPr>
          <w:rtl/>
          <w:lang w:bidi="fa-IR"/>
        </w:rPr>
      </w:pPr>
      <w:r w:rsidRPr="00FB47E7">
        <w:rPr>
          <w:rStyle w:val="libBold2Char"/>
          <w:rtl/>
        </w:rPr>
        <w:t xml:space="preserve">52 ـ في كتاب الاحتجاج للطبرسي </w:t>
      </w:r>
      <w:r w:rsidRPr="002C718C">
        <w:rPr>
          <w:rStyle w:val="libAlaemChar"/>
          <w:rtl/>
        </w:rPr>
        <w:t>رحمه‌الله</w:t>
      </w:r>
      <w:r w:rsidRPr="006750DF">
        <w:rPr>
          <w:rtl/>
          <w:lang w:bidi="fa-IR"/>
        </w:rPr>
        <w:t xml:space="preserve"> وروى ان عمرو بن عبيد وفد على محمد</w:t>
      </w:r>
      <w:r>
        <w:rPr>
          <w:rtl/>
          <w:lang w:bidi="fa-IR"/>
        </w:rPr>
        <w:t xml:space="preserve"> بن عليّ  </w:t>
      </w:r>
      <w:r w:rsidRPr="006750DF">
        <w:rPr>
          <w:rtl/>
          <w:lang w:bidi="fa-IR"/>
        </w:rPr>
        <w:t xml:space="preserve">الباقر </w:t>
      </w:r>
      <w:r w:rsidRPr="002C718C">
        <w:rPr>
          <w:rStyle w:val="libAlaemChar"/>
          <w:rtl/>
        </w:rPr>
        <w:t>عليهما‌السلام</w:t>
      </w:r>
      <w:r w:rsidRPr="006750DF">
        <w:rPr>
          <w:rtl/>
          <w:lang w:bidi="fa-IR"/>
        </w:rPr>
        <w:t xml:space="preserve"> لامتحانه بالسؤال عنه</w:t>
      </w:r>
      <w:r>
        <w:rPr>
          <w:rtl/>
          <w:lang w:bidi="fa-IR"/>
        </w:rPr>
        <w:t xml:space="preserve">، </w:t>
      </w:r>
      <w:r w:rsidRPr="006750DF">
        <w:rPr>
          <w:rtl/>
          <w:lang w:bidi="fa-IR"/>
        </w:rPr>
        <w:t>فقال له</w:t>
      </w:r>
      <w:r>
        <w:rPr>
          <w:rtl/>
          <w:lang w:bidi="fa-IR"/>
        </w:rPr>
        <w:t xml:space="preserve">: </w:t>
      </w:r>
      <w:r w:rsidRPr="006750DF">
        <w:rPr>
          <w:rtl/>
          <w:lang w:bidi="fa-IR"/>
        </w:rPr>
        <w:t xml:space="preserve">جعلت فداك ما معنى قول الله تعالى </w:t>
      </w:r>
      <w:r w:rsidRPr="002C718C">
        <w:rPr>
          <w:rStyle w:val="libAlaemChar"/>
          <w:rtl/>
        </w:rPr>
        <w:t>(</w:t>
      </w:r>
      <w:r w:rsidRPr="002C718C">
        <w:rPr>
          <w:rStyle w:val="libAieChar"/>
          <w:rtl/>
        </w:rPr>
        <w:t>أَوَلَمْ يَرَ الَّذِينَ كَفَرُوا أَنَّ السَّماواتِ وَالْأَرْضَ كانَتا رَتْقاً فَفَتَقْناهُما</w:t>
      </w:r>
      <w:r w:rsidRPr="002C718C">
        <w:rPr>
          <w:rStyle w:val="libAlaemChar"/>
          <w:rtl/>
        </w:rPr>
        <w:t>)</w:t>
      </w:r>
      <w:r w:rsidRPr="006750DF">
        <w:rPr>
          <w:rtl/>
          <w:lang w:bidi="fa-IR"/>
        </w:rPr>
        <w:t xml:space="preserve"> ما هذا الرتق والفتق</w:t>
      </w:r>
      <w:r>
        <w:rPr>
          <w:rtl/>
          <w:lang w:bidi="fa-IR"/>
        </w:rPr>
        <w:t>؟</w:t>
      </w:r>
      <w:r w:rsidRPr="006750DF">
        <w:rPr>
          <w:rtl/>
          <w:lang w:bidi="fa-IR"/>
        </w:rPr>
        <w:t xml:space="preserve"> فقال</w:t>
      </w:r>
      <w:r>
        <w:rPr>
          <w:rtl/>
          <w:lang w:bidi="fa-IR"/>
        </w:rPr>
        <w:t xml:space="preserve"> أبو </w:t>
      </w:r>
      <w:r w:rsidRPr="006750DF">
        <w:rPr>
          <w:rtl/>
          <w:lang w:bidi="fa-IR"/>
        </w:rPr>
        <w:t xml:space="preserve">جعفر </w:t>
      </w:r>
      <w:r w:rsidRPr="002C718C">
        <w:rPr>
          <w:rStyle w:val="libAlaemChar"/>
          <w:rtl/>
        </w:rPr>
        <w:t>عليه‌السلام</w:t>
      </w:r>
      <w:r>
        <w:rPr>
          <w:rtl/>
          <w:lang w:bidi="fa-IR"/>
        </w:rPr>
        <w:t xml:space="preserve">: </w:t>
      </w:r>
      <w:r w:rsidRPr="006750DF">
        <w:rPr>
          <w:rtl/>
          <w:lang w:bidi="fa-IR"/>
        </w:rPr>
        <w:t>كانت السماء رتقا لا ينزل القطر</w:t>
      </w:r>
      <w:r>
        <w:rPr>
          <w:rtl/>
          <w:lang w:bidi="fa-IR"/>
        </w:rPr>
        <w:t xml:space="preserve">، </w:t>
      </w:r>
      <w:r w:rsidRPr="006750DF">
        <w:rPr>
          <w:rtl/>
          <w:lang w:bidi="fa-IR"/>
        </w:rPr>
        <w:t>وكانت الأرض رتقا لا يخرج النبات ففتق الله السماء بالقطر</w:t>
      </w:r>
      <w:r>
        <w:rPr>
          <w:rtl/>
          <w:lang w:bidi="fa-IR"/>
        </w:rPr>
        <w:t xml:space="preserve">، </w:t>
      </w:r>
      <w:r w:rsidRPr="006750DF">
        <w:rPr>
          <w:rtl/>
          <w:lang w:bidi="fa-IR"/>
        </w:rPr>
        <w:t>وفتق الأرض بالنبات فانقطع</w:t>
      </w:r>
    </w:p>
    <w:p w:rsidR="00BD62F3" w:rsidRPr="006750DF" w:rsidRDefault="00BD62F3" w:rsidP="002C718C">
      <w:pPr>
        <w:pStyle w:val="libNormal0"/>
        <w:rPr>
          <w:rtl/>
        </w:rPr>
      </w:pPr>
      <w:r>
        <w:rPr>
          <w:rtl/>
        </w:rPr>
        <w:br w:type="page"/>
      </w:r>
      <w:r w:rsidRPr="006750DF">
        <w:rPr>
          <w:rtl/>
        </w:rPr>
        <w:lastRenderedPageBreak/>
        <w:t>عمرو ولم يجد اعتراضا ومضى.</w:t>
      </w:r>
    </w:p>
    <w:p w:rsidR="00BD62F3" w:rsidRPr="006750DF" w:rsidRDefault="00BD62F3" w:rsidP="002C718C">
      <w:pPr>
        <w:pStyle w:val="libNormal"/>
        <w:rPr>
          <w:rtl/>
        </w:rPr>
      </w:pPr>
      <w:r w:rsidRPr="00FB47E7">
        <w:rPr>
          <w:rStyle w:val="libBold2Char"/>
          <w:rtl/>
        </w:rPr>
        <w:t xml:space="preserve">53 ـ في تفسير عليّ بن إبراهيم  </w:t>
      </w:r>
      <w:r w:rsidRPr="006750DF">
        <w:rPr>
          <w:rtl/>
        </w:rPr>
        <w:t>حدثني أبي عن</w:t>
      </w:r>
      <w:r>
        <w:rPr>
          <w:rtl/>
        </w:rPr>
        <w:t xml:space="preserve"> علي بن </w:t>
      </w:r>
      <w:r w:rsidRPr="006750DF">
        <w:rPr>
          <w:rtl/>
        </w:rPr>
        <w:t xml:space="preserve">الحكم عن سيف بن عميرة عن أبي بكر الحضرمي عن أبي عبد الله </w:t>
      </w:r>
      <w:r w:rsidRPr="002C718C">
        <w:rPr>
          <w:rStyle w:val="libAlaemChar"/>
          <w:rtl/>
        </w:rPr>
        <w:t>عليه‌السلام</w:t>
      </w:r>
      <w:r w:rsidRPr="006750DF">
        <w:rPr>
          <w:rtl/>
        </w:rPr>
        <w:t xml:space="preserve"> قال</w:t>
      </w:r>
      <w:r>
        <w:rPr>
          <w:rtl/>
        </w:rPr>
        <w:t xml:space="preserve">: </w:t>
      </w:r>
      <w:r w:rsidRPr="006750DF">
        <w:rPr>
          <w:rtl/>
        </w:rPr>
        <w:t>خرج هشام بن عبد الملك حاجا ومعه الأبرش الكلبي</w:t>
      </w:r>
      <w:r>
        <w:rPr>
          <w:rtl/>
        </w:rPr>
        <w:t xml:space="preserve">، </w:t>
      </w:r>
      <w:r w:rsidRPr="006750DF">
        <w:rPr>
          <w:rtl/>
        </w:rPr>
        <w:t xml:space="preserve">فلقيا أبا عبد الله </w:t>
      </w:r>
      <w:r w:rsidRPr="002C718C">
        <w:rPr>
          <w:rStyle w:val="libAlaemChar"/>
          <w:rtl/>
        </w:rPr>
        <w:t>عليه‌السلام</w:t>
      </w:r>
      <w:r w:rsidRPr="006750DF">
        <w:rPr>
          <w:rtl/>
        </w:rPr>
        <w:t xml:space="preserve"> في المسجد الحرام فقال</w:t>
      </w:r>
      <w:r>
        <w:rPr>
          <w:rtl/>
        </w:rPr>
        <w:t xml:space="preserve">: </w:t>
      </w:r>
      <w:r w:rsidRPr="006750DF">
        <w:rPr>
          <w:rtl/>
        </w:rPr>
        <w:t>هشام للأبرش</w:t>
      </w:r>
      <w:r>
        <w:rPr>
          <w:rtl/>
        </w:rPr>
        <w:t xml:space="preserve">: </w:t>
      </w:r>
      <w:r w:rsidRPr="006750DF">
        <w:rPr>
          <w:rtl/>
        </w:rPr>
        <w:t>تعرف هذا</w:t>
      </w:r>
      <w:r>
        <w:rPr>
          <w:rtl/>
        </w:rPr>
        <w:t>؟</w:t>
      </w:r>
      <w:r w:rsidRPr="006750DF">
        <w:rPr>
          <w:rtl/>
        </w:rPr>
        <w:t xml:space="preserve"> قال</w:t>
      </w:r>
      <w:r>
        <w:rPr>
          <w:rtl/>
        </w:rPr>
        <w:t xml:space="preserve">: </w:t>
      </w:r>
      <w:r w:rsidRPr="006750DF">
        <w:rPr>
          <w:rtl/>
        </w:rPr>
        <w:t>لا</w:t>
      </w:r>
      <w:r>
        <w:rPr>
          <w:rtl/>
        </w:rPr>
        <w:t xml:space="preserve">، </w:t>
      </w:r>
      <w:r w:rsidRPr="006750DF">
        <w:rPr>
          <w:rtl/>
        </w:rPr>
        <w:t>قال</w:t>
      </w:r>
      <w:r>
        <w:rPr>
          <w:rtl/>
        </w:rPr>
        <w:t xml:space="preserve">: </w:t>
      </w:r>
      <w:r w:rsidRPr="006750DF">
        <w:rPr>
          <w:rtl/>
        </w:rPr>
        <w:t>هذا الذي تزعم الشيعة</w:t>
      </w:r>
      <w:r w:rsidRPr="00567472">
        <w:rPr>
          <w:rFonts w:hint="cs"/>
          <w:rtl/>
        </w:rPr>
        <w:t xml:space="preserve"> </w:t>
      </w:r>
      <w:r>
        <w:rPr>
          <w:rFonts w:hint="cs"/>
          <w:rtl/>
        </w:rPr>
        <w:t>أ</w:t>
      </w:r>
      <w:r w:rsidRPr="006750DF">
        <w:rPr>
          <w:rtl/>
        </w:rPr>
        <w:t>ن</w:t>
      </w:r>
      <w:r>
        <w:rPr>
          <w:rFonts w:hint="cs"/>
          <w:rtl/>
        </w:rPr>
        <w:t>ّ</w:t>
      </w:r>
      <w:r w:rsidRPr="006750DF">
        <w:rPr>
          <w:rtl/>
        </w:rPr>
        <w:t>ه نبي من كثرة علمه فقال</w:t>
      </w:r>
      <w:r>
        <w:rPr>
          <w:rtl/>
        </w:rPr>
        <w:t xml:space="preserve">: </w:t>
      </w:r>
      <w:r w:rsidRPr="006750DF">
        <w:rPr>
          <w:rtl/>
        </w:rPr>
        <w:t>الأبرش</w:t>
      </w:r>
      <w:r>
        <w:rPr>
          <w:rtl/>
        </w:rPr>
        <w:t xml:space="preserve">، </w:t>
      </w:r>
      <w:r w:rsidRPr="006750DF">
        <w:rPr>
          <w:rtl/>
        </w:rPr>
        <w:t>لاسألنه عن مسئلة لا يجيبني فيها نبي أو</w:t>
      </w:r>
      <w:r w:rsidRPr="00FF0FBF">
        <w:rPr>
          <w:rtl/>
        </w:rPr>
        <w:t xml:space="preserve"> </w:t>
      </w:r>
      <w:r>
        <w:rPr>
          <w:rtl/>
        </w:rPr>
        <w:t>وص</w:t>
      </w:r>
      <w:r>
        <w:rPr>
          <w:rFonts w:hint="cs"/>
          <w:rtl/>
        </w:rPr>
        <w:t>يّ</w:t>
      </w:r>
      <w:r w:rsidRPr="006750DF">
        <w:rPr>
          <w:rtl/>
        </w:rPr>
        <w:t xml:space="preserve"> نبي</w:t>
      </w:r>
      <w:r>
        <w:rPr>
          <w:rtl/>
        </w:rPr>
        <w:t xml:space="preserve">، </w:t>
      </w:r>
      <w:r w:rsidRPr="006750DF">
        <w:rPr>
          <w:rtl/>
        </w:rPr>
        <w:t>فقال هشام</w:t>
      </w:r>
      <w:r>
        <w:rPr>
          <w:rtl/>
        </w:rPr>
        <w:t xml:space="preserve">: </w:t>
      </w:r>
      <w:r w:rsidRPr="006750DF">
        <w:rPr>
          <w:rtl/>
        </w:rPr>
        <w:t>وددت انك فعلت ذلك</w:t>
      </w:r>
      <w:r>
        <w:rPr>
          <w:rtl/>
        </w:rPr>
        <w:t xml:space="preserve">، </w:t>
      </w:r>
      <w:r w:rsidRPr="006750DF">
        <w:rPr>
          <w:rtl/>
        </w:rPr>
        <w:t xml:space="preserve">فلقي الأبرش أبا عبد الله </w:t>
      </w:r>
      <w:r w:rsidRPr="002C718C">
        <w:rPr>
          <w:rStyle w:val="libAlaemChar"/>
          <w:rtl/>
        </w:rPr>
        <w:t>عليه‌السلام</w:t>
      </w:r>
      <w:r w:rsidRPr="006750DF">
        <w:rPr>
          <w:rtl/>
        </w:rPr>
        <w:t xml:space="preserve"> فقال</w:t>
      </w:r>
      <w:r>
        <w:rPr>
          <w:rtl/>
        </w:rPr>
        <w:t xml:space="preserve">: يا أبا </w:t>
      </w:r>
      <w:r w:rsidRPr="006750DF">
        <w:rPr>
          <w:rtl/>
        </w:rPr>
        <w:t>عبد الله أخبرني عن قول الله</w:t>
      </w:r>
      <w:r>
        <w:rPr>
          <w:rtl/>
        </w:rPr>
        <w:t xml:space="preserve">: </w:t>
      </w:r>
      <w:r w:rsidRPr="002C718C">
        <w:rPr>
          <w:rStyle w:val="libAlaemChar"/>
          <w:rtl/>
        </w:rPr>
        <w:t>(</w:t>
      </w:r>
      <w:r w:rsidRPr="002C718C">
        <w:rPr>
          <w:rStyle w:val="libAieChar"/>
          <w:rtl/>
        </w:rPr>
        <w:t>أَوَلَمْ يَرَ الَّذِينَ كَفَرُوا أَنَّ السَّماواتِ وَالْأَرْضَ كانَتا رَتْقاً فَفَتَقْناهُما</w:t>
      </w:r>
      <w:r w:rsidRPr="002C718C">
        <w:rPr>
          <w:rStyle w:val="libAlaemChar"/>
          <w:rtl/>
        </w:rPr>
        <w:t>)</w:t>
      </w:r>
      <w:r w:rsidRPr="006750DF">
        <w:rPr>
          <w:rtl/>
        </w:rPr>
        <w:t xml:space="preserve"> فما كان رتقهما وما كان فتقهما</w:t>
      </w:r>
      <w:r>
        <w:rPr>
          <w:rtl/>
        </w:rPr>
        <w:t>؟</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أبرش هو كما وصف نفسه</w:t>
      </w:r>
      <w:r>
        <w:rPr>
          <w:rtl/>
        </w:rPr>
        <w:t xml:space="preserve">، </w:t>
      </w:r>
      <w:r w:rsidRPr="002C718C">
        <w:rPr>
          <w:rStyle w:val="libAlaemChar"/>
          <w:rtl/>
        </w:rPr>
        <w:t>(</w:t>
      </w:r>
      <w:r w:rsidRPr="002C718C">
        <w:rPr>
          <w:rStyle w:val="libAieChar"/>
          <w:rtl/>
        </w:rPr>
        <w:t>كانَ عَرْشُهُ عَلَى الْماءِ</w:t>
      </w:r>
      <w:r w:rsidRPr="002C718C">
        <w:rPr>
          <w:rStyle w:val="libAlaemChar"/>
          <w:rtl/>
        </w:rPr>
        <w:t>)</w:t>
      </w:r>
      <w:r>
        <w:rPr>
          <w:rtl/>
        </w:rPr>
        <w:t xml:space="preserve">، </w:t>
      </w:r>
      <w:r w:rsidRPr="006750DF">
        <w:rPr>
          <w:rtl/>
        </w:rPr>
        <w:t>والماء على الهواء</w:t>
      </w:r>
      <w:r>
        <w:rPr>
          <w:rtl/>
        </w:rPr>
        <w:t xml:space="preserve">، </w:t>
      </w:r>
      <w:r w:rsidRPr="006750DF">
        <w:rPr>
          <w:rtl/>
        </w:rPr>
        <w:t>والهواء لا يحد</w:t>
      </w:r>
      <w:r>
        <w:rPr>
          <w:rtl/>
        </w:rPr>
        <w:t xml:space="preserve">، </w:t>
      </w:r>
      <w:r w:rsidRPr="006750DF">
        <w:rPr>
          <w:rtl/>
        </w:rPr>
        <w:t>ولم يكن يومئذ خلق غيرهما</w:t>
      </w:r>
      <w:r>
        <w:rPr>
          <w:rtl/>
        </w:rPr>
        <w:t xml:space="preserve">، </w:t>
      </w:r>
      <w:r w:rsidRPr="006750DF">
        <w:rPr>
          <w:rtl/>
        </w:rPr>
        <w:t>والماء يومئذ عذب فرات</w:t>
      </w:r>
      <w:r>
        <w:rPr>
          <w:rtl/>
        </w:rPr>
        <w:t xml:space="preserve">، </w:t>
      </w:r>
      <w:r w:rsidRPr="006750DF">
        <w:rPr>
          <w:rtl/>
        </w:rPr>
        <w:t>فلما أراد الله أن يخلق الأرض أمر الرياح فضربت الماء</w:t>
      </w:r>
      <w:r>
        <w:rPr>
          <w:rtl/>
        </w:rPr>
        <w:t xml:space="preserve"> حتّى </w:t>
      </w:r>
      <w:r w:rsidRPr="006750DF">
        <w:rPr>
          <w:rtl/>
        </w:rPr>
        <w:t>صار موجا ثم أزبد فصار زبدا واحدا</w:t>
      </w:r>
      <w:r>
        <w:rPr>
          <w:rtl/>
        </w:rPr>
        <w:t xml:space="preserve">، </w:t>
      </w:r>
      <w:r w:rsidRPr="006750DF">
        <w:rPr>
          <w:rtl/>
        </w:rPr>
        <w:t>فجمعه في موضع البيت</w:t>
      </w:r>
      <w:r>
        <w:rPr>
          <w:rtl/>
        </w:rPr>
        <w:t xml:space="preserve">، </w:t>
      </w:r>
      <w:r w:rsidRPr="006750DF">
        <w:rPr>
          <w:rtl/>
        </w:rPr>
        <w:t>ثم جعله جبلا من زبد</w:t>
      </w:r>
      <w:r>
        <w:rPr>
          <w:rtl/>
        </w:rPr>
        <w:t xml:space="preserve">، </w:t>
      </w:r>
      <w:r w:rsidRPr="006750DF">
        <w:rPr>
          <w:rtl/>
        </w:rPr>
        <w:t>ثم دحى الأرض من تحته فقال الله تبارك وتعالى</w:t>
      </w:r>
      <w:r>
        <w:rPr>
          <w:rtl/>
        </w:rPr>
        <w:t xml:space="preserve">: </w:t>
      </w:r>
      <w:r w:rsidRPr="002C718C">
        <w:rPr>
          <w:rStyle w:val="libAlaemChar"/>
          <w:rtl/>
        </w:rPr>
        <w:t>(</w:t>
      </w:r>
      <w:r w:rsidRPr="002C718C">
        <w:rPr>
          <w:rStyle w:val="libAieChar"/>
          <w:rtl/>
        </w:rPr>
        <w:t>إِنَّ أَوَّلَ بَيْتٍ وُضِعَ لِلنَّاسِ لَلَّذِي بِبَكَّةَ مُبارَكاً</w:t>
      </w:r>
      <w:r w:rsidRPr="002C718C">
        <w:rPr>
          <w:rStyle w:val="libAlaemChar"/>
          <w:rtl/>
        </w:rPr>
        <w:t>)</w:t>
      </w:r>
      <w:r w:rsidRPr="006750DF">
        <w:rPr>
          <w:rtl/>
        </w:rPr>
        <w:t xml:space="preserve"> ثم مكث الرب تبارك وتعالى ما شاء</w:t>
      </w:r>
      <w:r>
        <w:rPr>
          <w:rtl/>
        </w:rPr>
        <w:t xml:space="preserve">، </w:t>
      </w:r>
      <w:r w:rsidRPr="006750DF">
        <w:rPr>
          <w:rtl/>
        </w:rPr>
        <w:t>فلما أراد أن يخلق السماء أمر الرياح فضربت البحور</w:t>
      </w:r>
      <w:r>
        <w:rPr>
          <w:rtl/>
        </w:rPr>
        <w:t xml:space="preserve"> حتّى </w:t>
      </w:r>
      <w:r w:rsidRPr="006750DF">
        <w:rPr>
          <w:rtl/>
        </w:rPr>
        <w:t>أزبدتها</w:t>
      </w:r>
      <w:r>
        <w:rPr>
          <w:rtl/>
        </w:rPr>
        <w:t xml:space="preserve">، </w:t>
      </w:r>
      <w:r w:rsidRPr="006750DF">
        <w:rPr>
          <w:rtl/>
        </w:rPr>
        <w:t>فخرج من ذلك الموج والزبد من وسطه دخان ساطع من غير نار</w:t>
      </w:r>
      <w:r>
        <w:rPr>
          <w:rtl/>
        </w:rPr>
        <w:t xml:space="preserve">، </w:t>
      </w:r>
      <w:r w:rsidRPr="006750DF">
        <w:rPr>
          <w:rtl/>
        </w:rPr>
        <w:t>فخلق منه السماء وجعل فيها البروج والنجوم ومنازل الشمس والقمر و، وأجراها في الفلك</w:t>
      </w:r>
      <w:r>
        <w:rPr>
          <w:rtl/>
        </w:rPr>
        <w:t xml:space="preserve">، </w:t>
      </w:r>
      <w:r w:rsidRPr="006750DF">
        <w:rPr>
          <w:rtl/>
        </w:rPr>
        <w:t>وكانت السماء خضراء على لون الماء الأخضر</w:t>
      </w:r>
      <w:r>
        <w:rPr>
          <w:rtl/>
        </w:rPr>
        <w:t xml:space="preserve">، </w:t>
      </w:r>
      <w:r w:rsidRPr="006750DF">
        <w:rPr>
          <w:rtl/>
        </w:rPr>
        <w:t>وكانت الأرض غبراء على لون الماء العذب</w:t>
      </w:r>
      <w:r>
        <w:rPr>
          <w:rtl/>
        </w:rPr>
        <w:t xml:space="preserve">، </w:t>
      </w:r>
      <w:r w:rsidRPr="006750DF">
        <w:rPr>
          <w:rtl/>
        </w:rPr>
        <w:t>وكانتا مرتوقتين ليس لهما أبواب</w:t>
      </w:r>
      <w:r>
        <w:rPr>
          <w:rtl/>
        </w:rPr>
        <w:t xml:space="preserve">، </w:t>
      </w:r>
      <w:r w:rsidRPr="006750DF">
        <w:rPr>
          <w:rtl/>
        </w:rPr>
        <w:t>ولم يكن للأرض أبواب وهو النبت</w:t>
      </w:r>
      <w:r>
        <w:rPr>
          <w:rtl/>
        </w:rPr>
        <w:t xml:space="preserve">، </w:t>
      </w:r>
      <w:r w:rsidRPr="006750DF">
        <w:rPr>
          <w:rtl/>
        </w:rPr>
        <w:t>ولم تمطر السماء عليها فتنبت</w:t>
      </w:r>
      <w:r>
        <w:rPr>
          <w:rtl/>
        </w:rPr>
        <w:t xml:space="preserve">، </w:t>
      </w:r>
      <w:r w:rsidRPr="006750DF">
        <w:rPr>
          <w:rtl/>
        </w:rPr>
        <w:t>ففتق السماء بالمطر</w:t>
      </w:r>
      <w:r>
        <w:rPr>
          <w:rtl/>
        </w:rPr>
        <w:t xml:space="preserve">، </w:t>
      </w:r>
      <w:r w:rsidRPr="006750DF">
        <w:rPr>
          <w:rtl/>
        </w:rPr>
        <w:t xml:space="preserve">وفتق الأرض بالنبات وذلك قوله </w:t>
      </w:r>
      <w:r w:rsidRPr="002C718C">
        <w:rPr>
          <w:rStyle w:val="libAlaemChar"/>
          <w:rtl/>
        </w:rPr>
        <w:t>(</w:t>
      </w:r>
      <w:r w:rsidRPr="002C718C">
        <w:rPr>
          <w:rStyle w:val="libAieChar"/>
          <w:rtl/>
        </w:rPr>
        <w:t>أَوَلَمْ يَرَ الَّذِينَ كَفَرُوا أَنَّ السَّماواتِ وَالْأَرْضَ كانَتا رَتْقاً فَفَتَقْناهُما</w:t>
      </w:r>
      <w:r w:rsidRPr="002C718C">
        <w:rPr>
          <w:rStyle w:val="libAlaemChar"/>
          <w:rtl/>
        </w:rPr>
        <w:t>)</w:t>
      </w:r>
      <w:r w:rsidRPr="006750DF">
        <w:rPr>
          <w:rtl/>
        </w:rPr>
        <w:t xml:space="preserve"> فقال الأبرش</w:t>
      </w:r>
      <w:r>
        <w:rPr>
          <w:rtl/>
        </w:rPr>
        <w:t xml:space="preserve">: </w:t>
      </w:r>
      <w:r w:rsidRPr="006750DF">
        <w:rPr>
          <w:rtl/>
        </w:rPr>
        <w:t>والله ما حدثني بمثل هذا الحديث أحد قط أعده على</w:t>
      </w:r>
      <w:r>
        <w:rPr>
          <w:rtl/>
        </w:rPr>
        <w:t xml:space="preserve">، </w:t>
      </w:r>
      <w:r w:rsidRPr="006750DF">
        <w:rPr>
          <w:rtl/>
        </w:rPr>
        <w:t>فأعاد عليه وكان الأبرش ملحدا</w:t>
      </w:r>
      <w:r>
        <w:rPr>
          <w:rtl/>
        </w:rPr>
        <w:t xml:space="preserve">، </w:t>
      </w:r>
      <w:r w:rsidRPr="006750DF">
        <w:rPr>
          <w:rtl/>
        </w:rPr>
        <w:t>فقال</w:t>
      </w:r>
      <w:r>
        <w:rPr>
          <w:rtl/>
        </w:rPr>
        <w:t xml:space="preserve">: </w:t>
      </w:r>
      <w:r w:rsidRPr="006750DF">
        <w:rPr>
          <w:rtl/>
        </w:rPr>
        <w:t>وانا أشهد انك ابن نبي ثلاث مرات.</w:t>
      </w:r>
    </w:p>
    <w:p w:rsidR="00BD62F3" w:rsidRPr="006750DF" w:rsidRDefault="00BD62F3" w:rsidP="002C718C">
      <w:pPr>
        <w:pStyle w:val="libNormal"/>
        <w:rPr>
          <w:rtl/>
        </w:rPr>
      </w:pPr>
      <w:r w:rsidRPr="00FB47E7">
        <w:rPr>
          <w:rStyle w:val="libBold2Char"/>
          <w:rtl/>
        </w:rPr>
        <w:t xml:space="preserve">54 ـ في روضة الكافي </w:t>
      </w:r>
      <w:r w:rsidRPr="006750DF">
        <w:rPr>
          <w:rtl/>
        </w:rPr>
        <w:t>محمد بن يحيى عن</w:t>
      </w:r>
      <w:r>
        <w:rPr>
          <w:rtl/>
        </w:rPr>
        <w:t xml:space="preserve"> أحمد </w:t>
      </w:r>
      <w:r w:rsidRPr="006750DF">
        <w:rPr>
          <w:rtl/>
        </w:rPr>
        <w:t>بن محمد عن الحسين بن</w:t>
      </w:r>
    </w:p>
    <w:p w:rsidR="00BD62F3" w:rsidRPr="006750DF" w:rsidRDefault="00BD62F3" w:rsidP="002C718C">
      <w:pPr>
        <w:pStyle w:val="libNormal0"/>
        <w:rPr>
          <w:rtl/>
        </w:rPr>
      </w:pPr>
      <w:r>
        <w:rPr>
          <w:rtl/>
        </w:rPr>
        <w:br w:type="page"/>
      </w:r>
      <w:r w:rsidRPr="006750DF">
        <w:rPr>
          <w:rtl/>
        </w:rPr>
        <w:lastRenderedPageBreak/>
        <w:t>سعيد عن محمد بن داود عن محمد بن عطية قال</w:t>
      </w:r>
      <w:r>
        <w:rPr>
          <w:rtl/>
        </w:rPr>
        <w:t xml:space="preserve">: </w:t>
      </w:r>
      <w:r w:rsidRPr="006750DF">
        <w:rPr>
          <w:rtl/>
        </w:rPr>
        <w:t xml:space="preserve">قال رجل من أهل الشام لأبي جعفر </w:t>
      </w:r>
      <w:r w:rsidRPr="002C718C">
        <w:rPr>
          <w:rStyle w:val="libAlaemChar"/>
          <w:rtl/>
        </w:rPr>
        <w:t>عليه‌السلام</w:t>
      </w:r>
      <w:r>
        <w:rPr>
          <w:rtl/>
        </w:rPr>
        <w:t xml:space="preserve"> يا أبا </w:t>
      </w:r>
      <w:r w:rsidRPr="006750DF">
        <w:rPr>
          <w:rtl/>
        </w:rPr>
        <w:t xml:space="preserve">جعفر قول الله </w:t>
      </w:r>
      <w:r w:rsidRPr="002C718C">
        <w:rPr>
          <w:rStyle w:val="libAlaemChar"/>
          <w:rtl/>
        </w:rPr>
        <w:t>عزوجل</w:t>
      </w:r>
      <w:r>
        <w:rPr>
          <w:rtl/>
        </w:rPr>
        <w:t xml:space="preserve">: </w:t>
      </w:r>
      <w:r w:rsidRPr="002C718C">
        <w:rPr>
          <w:rStyle w:val="libAlaemChar"/>
          <w:rtl/>
        </w:rPr>
        <w:t>(</w:t>
      </w:r>
      <w:r w:rsidRPr="002C718C">
        <w:rPr>
          <w:rStyle w:val="libAieChar"/>
          <w:rtl/>
        </w:rPr>
        <w:t>أَوَلَمْ يَرَ الَّذِينَ كَفَرُوا أَنَّ السَّماواتِ وَالْأَرْضَ كانَتا رَتْقاً فَفَتَقْناهُما</w:t>
      </w:r>
      <w:r w:rsidRPr="002C718C">
        <w:rPr>
          <w:rStyle w:val="libAlaemChar"/>
          <w:rtl/>
        </w:rPr>
        <w:t>)</w:t>
      </w:r>
      <w:r w:rsidRPr="006750DF">
        <w:rPr>
          <w:rtl/>
        </w:rPr>
        <w:t xml:space="preserve"> فقال له</w:t>
      </w:r>
      <w:r>
        <w:rPr>
          <w:rtl/>
        </w:rPr>
        <w:t xml:space="preserve"> أبو </w:t>
      </w:r>
      <w:r w:rsidRPr="006750DF">
        <w:rPr>
          <w:rtl/>
        </w:rPr>
        <w:t xml:space="preserve">جعفر </w:t>
      </w:r>
      <w:r w:rsidRPr="002C718C">
        <w:rPr>
          <w:rStyle w:val="libAlaemChar"/>
          <w:rtl/>
        </w:rPr>
        <w:t>عليه‌السلام</w:t>
      </w:r>
      <w:r w:rsidRPr="006750DF">
        <w:rPr>
          <w:rtl/>
        </w:rPr>
        <w:t xml:space="preserve"> فلعلك تزعم انهما كانتا رتقا ملتزقتان ملتصقتان ففتقت إحداهما من الاخرى</w:t>
      </w:r>
      <w:r>
        <w:rPr>
          <w:rtl/>
        </w:rPr>
        <w:t>؟</w:t>
      </w:r>
      <w:r w:rsidRPr="006750DF">
        <w:rPr>
          <w:rtl/>
        </w:rPr>
        <w:t xml:space="preserve"> فقال</w:t>
      </w:r>
      <w:r>
        <w:rPr>
          <w:rtl/>
        </w:rPr>
        <w:t xml:space="preserve">: </w:t>
      </w:r>
      <w:r w:rsidRPr="006750DF">
        <w:rPr>
          <w:rtl/>
        </w:rPr>
        <w:t>نعم</w:t>
      </w:r>
      <w:r>
        <w:rPr>
          <w:rtl/>
        </w:rPr>
        <w:t xml:space="preserve">، </w:t>
      </w:r>
      <w:r w:rsidRPr="006750DF">
        <w:rPr>
          <w:rtl/>
        </w:rPr>
        <w:t>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 xml:space="preserve">استغفر ربك فان قول الله </w:t>
      </w:r>
      <w:r w:rsidRPr="002C718C">
        <w:rPr>
          <w:rStyle w:val="libAlaemChar"/>
          <w:rtl/>
        </w:rPr>
        <w:t>عزوجل</w:t>
      </w:r>
      <w:r>
        <w:rPr>
          <w:rtl/>
        </w:rPr>
        <w:t xml:space="preserve">: </w:t>
      </w:r>
      <w:r w:rsidRPr="002C718C">
        <w:rPr>
          <w:rStyle w:val="libAlaemChar"/>
          <w:rtl/>
        </w:rPr>
        <w:t>(</w:t>
      </w:r>
      <w:r w:rsidRPr="002C718C">
        <w:rPr>
          <w:rStyle w:val="libAieChar"/>
          <w:rtl/>
        </w:rPr>
        <w:t>كانَتا رَتْقاً</w:t>
      </w:r>
      <w:r w:rsidRPr="002C718C">
        <w:rPr>
          <w:rStyle w:val="libAlaemChar"/>
          <w:rtl/>
        </w:rPr>
        <w:t>)</w:t>
      </w:r>
      <w:r w:rsidRPr="006750DF">
        <w:rPr>
          <w:rtl/>
        </w:rPr>
        <w:t xml:space="preserve"> يقول</w:t>
      </w:r>
      <w:r>
        <w:rPr>
          <w:rtl/>
        </w:rPr>
        <w:t xml:space="preserve">: </w:t>
      </w:r>
      <w:r w:rsidRPr="006750DF">
        <w:rPr>
          <w:rtl/>
        </w:rPr>
        <w:t>كانت السماء رتقا لا تنزل المطر</w:t>
      </w:r>
      <w:r>
        <w:rPr>
          <w:rtl/>
        </w:rPr>
        <w:t xml:space="preserve">، </w:t>
      </w:r>
      <w:r w:rsidRPr="006750DF">
        <w:rPr>
          <w:rtl/>
        </w:rPr>
        <w:t>وكانت الأرض رتقا لا تنبت الحب</w:t>
      </w:r>
      <w:r>
        <w:rPr>
          <w:rtl/>
        </w:rPr>
        <w:t xml:space="preserve">، </w:t>
      </w:r>
      <w:r w:rsidRPr="006750DF">
        <w:rPr>
          <w:rtl/>
        </w:rPr>
        <w:t>فلما خلق الله تبارك وتعالى الخلق وبث فيها من كل دابة</w:t>
      </w:r>
      <w:r>
        <w:rPr>
          <w:rtl/>
        </w:rPr>
        <w:t xml:space="preserve">، </w:t>
      </w:r>
      <w:r w:rsidRPr="006750DF">
        <w:rPr>
          <w:rtl/>
        </w:rPr>
        <w:t>فتق السماء بالمطر</w:t>
      </w:r>
      <w:r>
        <w:rPr>
          <w:rtl/>
        </w:rPr>
        <w:t xml:space="preserve">، </w:t>
      </w:r>
      <w:r w:rsidRPr="006750DF">
        <w:rPr>
          <w:rtl/>
        </w:rPr>
        <w:t>والأرض بنبات الحب</w:t>
      </w:r>
      <w:r>
        <w:rPr>
          <w:rtl/>
        </w:rPr>
        <w:t xml:space="preserve">، </w:t>
      </w:r>
      <w:r w:rsidRPr="006750DF">
        <w:rPr>
          <w:rtl/>
        </w:rPr>
        <w:t>فقال الشامي</w:t>
      </w:r>
      <w:r>
        <w:rPr>
          <w:rtl/>
        </w:rPr>
        <w:t xml:space="preserve">: </w:t>
      </w:r>
      <w:r w:rsidRPr="006750DF">
        <w:rPr>
          <w:rtl/>
        </w:rPr>
        <w:t>اشهد انك من ولد الأنبياء</w:t>
      </w:r>
      <w:r>
        <w:rPr>
          <w:rtl/>
        </w:rPr>
        <w:t xml:space="preserve">، </w:t>
      </w:r>
      <w:r w:rsidRPr="006750DF">
        <w:rPr>
          <w:rtl/>
        </w:rPr>
        <w:t>وان علمك علمهم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55</w:t>
      </w:r>
      <w:r>
        <w:rPr>
          <w:rtl/>
        </w:rPr>
        <w:t xml:space="preserve"> ـ </w:t>
      </w:r>
      <w:r w:rsidRPr="006750DF">
        <w:rPr>
          <w:rtl/>
        </w:rPr>
        <w:t>عدة من أصحابنا عن</w:t>
      </w:r>
      <w:r>
        <w:rPr>
          <w:rtl/>
        </w:rPr>
        <w:t xml:space="preserve"> أحمد </w:t>
      </w:r>
      <w:r w:rsidRPr="006750DF">
        <w:rPr>
          <w:rtl/>
        </w:rPr>
        <w:t>بن محمد بن خالد عن الحسن بن محبوب عن أبي حمزة ثابت بن دينار الثمالي</w:t>
      </w:r>
      <w:r>
        <w:rPr>
          <w:rtl/>
        </w:rPr>
        <w:t xml:space="preserve"> وأبو </w:t>
      </w:r>
      <w:r w:rsidRPr="006750DF">
        <w:rPr>
          <w:rtl/>
        </w:rPr>
        <w:t xml:space="preserve">منصور عن أبي الربيع قال حججنا مع أبي جعفر </w:t>
      </w:r>
      <w:r w:rsidRPr="002C718C">
        <w:rPr>
          <w:rStyle w:val="libAlaemChar"/>
          <w:rtl/>
        </w:rPr>
        <w:t>عليه‌السلام</w:t>
      </w:r>
      <w:r w:rsidRPr="006750DF">
        <w:rPr>
          <w:rtl/>
        </w:rPr>
        <w:t xml:space="preserve"> في السنة التي كان حج فيها هشام بن عبد الملك</w:t>
      </w:r>
      <w:r>
        <w:rPr>
          <w:rtl/>
        </w:rPr>
        <w:t xml:space="preserve">، </w:t>
      </w:r>
      <w:r w:rsidRPr="006750DF">
        <w:rPr>
          <w:rtl/>
        </w:rPr>
        <w:t>وكان معه نافع مولى عمر بن الخطاب</w:t>
      </w:r>
      <w:r>
        <w:rPr>
          <w:rtl/>
        </w:rPr>
        <w:t xml:space="preserve">، </w:t>
      </w:r>
      <w:r w:rsidRPr="006750DF">
        <w:rPr>
          <w:rtl/>
        </w:rPr>
        <w:t>فقال</w:t>
      </w:r>
      <w:r>
        <w:rPr>
          <w:rtl/>
        </w:rPr>
        <w:t xml:space="preserve">: يا أبا </w:t>
      </w:r>
      <w:r w:rsidRPr="006750DF">
        <w:rPr>
          <w:rtl/>
        </w:rPr>
        <w:t xml:space="preserve">جعفر فأخبرنى عن قول الله </w:t>
      </w:r>
      <w:r w:rsidRPr="002C718C">
        <w:rPr>
          <w:rStyle w:val="libAlaemChar"/>
          <w:rtl/>
        </w:rPr>
        <w:t>عزوجل</w:t>
      </w:r>
      <w:r>
        <w:rPr>
          <w:rtl/>
        </w:rPr>
        <w:t xml:space="preserve">: </w:t>
      </w:r>
      <w:r w:rsidRPr="002C718C">
        <w:rPr>
          <w:rStyle w:val="libAlaemChar"/>
          <w:rtl/>
        </w:rPr>
        <w:t>(</w:t>
      </w:r>
      <w:r w:rsidRPr="002C718C">
        <w:rPr>
          <w:rStyle w:val="libAieChar"/>
          <w:rtl/>
        </w:rPr>
        <w:t>أَوَلَمْ يَرَ الَّذِينَ كَفَرُوا أَنَّ السَّماواتِ وَالْأَرْضَ كانَتا رَتْقاً فَفَتَقْناهُما</w:t>
      </w:r>
      <w:r w:rsidRPr="002C718C">
        <w:rPr>
          <w:rStyle w:val="libAlaemChar"/>
          <w:rtl/>
        </w:rPr>
        <w:t>)</w:t>
      </w:r>
      <w:r w:rsidRPr="006750DF">
        <w:rPr>
          <w:rtl/>
        </w:rPr>
        <w:t xml:space="preserve"> قال</w:t>
      </w:r>
      <w:r>
        <w:rPr>
          <w:rtl/>
        </w:rPr>
        <w:t xml:space="preserve">: إنّ </w:t>
      </w:r>
      <w:r w:rsidRPr="006750DF">
        <w:rPr>
          <w:rtl/>
        </w:rPr>
        <w:t>الله تبارك وتعالى اهبط آدم</w:t>
      </w:r>
      <w:r>
        <w:rPr>
          <w:rtl/>
        </w:rPr>
        <w:t xml:space="preserve"> إلى </w:t>
      </w:r>
      <w:r w:rsidRPr="006750DF">
        <w:rPr>
          <w:rtl/>
        </w:rPr>
        <w:t>الأرض وكانت السماء رتقا لا تمطر شيئا</w:t>
      </w:r>
      <w:r>
        <w:rPr>
          <w:rtl/>
        </w:rPr>
        <w:t xml:space="preserve">، </w:t>
      </w:r>
      <w:r w:rsidRPr="006750DF">
        <w:rPr>
          <w:rtl/>
        </w:rPr>
        <w:t>وكانت الأرض رتقا لا تنبت شيئا</w:t>
      </w:r>
      <w:r>
        <w:rPr>
          <w:rtl/>
        </w:rPr>
        <w:t xml:space="preserve">، </w:t>
      </w:r>
      <w:r w:rsidRPr="006750DF">
        <w:rPr>
          <w:rtl/>
        </w:rPr>
        <w:t xml:space="preserve">فلما تاب الله </w:t>
      </w:r>
      <w:r w:rsidRPr="002C718C">
        <w:rPr>
          <w:rStyle w:val="libAlaemChar"/>
          <w:rtl/>
        </w:rPr>
        <w:t>عزوجل</w:t>
      </w:r>
      <w:r w:rsidRPr="006750DF">
        <w:rPr>
          <w:rtl/>
        </w:rPr>
        <w:t xml:space="preserve"> على آدم صلى الله عليه أمر السماء فتفطرت بالغمام</w:t>
      </w:r>
      <w:r>
        <w:rPr>
          <w:rtl/>
        </w:rPr>
        <w:t xml:space="preserve">، </w:t>
      </w:r>
      <w:r w:rsidRPr="006750DF">
        <w:rPr>
          <w:rtl/>
        </w:rPr>
        <w:t xml:space="preserve">ثم أمرها فأرخت عزاليها </w:t>
      </w:r>
      <w:r w:rsidRPr="00467FAA">
        <w:rPr>
          <w:rStyle w:val="libFootnotenumChar"/>
          <w:rtl/>
        </w:rPr>
        <w:t>(1)</w:t>
      </w:r>
      <w:r w:rsidRPr="006750DF">
        <w:rPr>
          <w:rtl/>
        </w:rPr>
        <w:t xml:space="preserve"> ثم أمر الأرض فأنبتت الأشجار وأثمرت الثمار</w:t>
      </w:r>
      <w:r>
        <w:rPr>
          <w:rtl/>
        </w:rPr>
        <w:t xml:space="preserve">، </w:t>
      </w:r>
      <w:r w:rsidRPr="006750DF">
        <w:rPr>
          <w:rtl/>
        </w:rPr>
        <w:t xml:space="preserve">وتفيهت بالأنهار </w:t>
      </w:r>
      <w:r w:rsidRPr="00467FAA">
        <w:rPr>
          <w:rStyle w:val="libFootnotenumChar"/>
          <w:rtl/>
        </w:rPr>
        <w:t>(2)</w:t>
      </w:r>
      <w:r w:rsidRPr="006750DF">
        <w:rPr>
          <w:rtl/>
        </w:rPr>
        <w:t xml:space="preserve"> فكان ذلك رتقها وهذا فتقها</w:t>
      </w:r>
      <w:r>
        <w:rPr>
          <w:rtl/>
        </w:rPr>
        <w:t xml:space="preserve">، </w:t>
      </w:r>
      <w:r w:rsidRPr="006750DF">
        <w:rPr>
          <w:rtl/>
        </w:rPr>
        <w:t>فقال نافع</w:t>
      </w:r>
      <w:r>
        <w:rPr>
          <w:rtl/>
        </w:rPr>
        <w:t xml:space="preserve">: </w:t>
      </w:r>
      <w:r w:rsidRPr="006750DF">
        <w:rPr>
          <w:rtl/>
        </w:rPr>
        <w:t>صدقت يا ابن رسول الله</w:t>
      </w:r>
      <w:r>
        <w:rPr>
          <w:rFonts w:hint="cs"/>
          <w:rtl/>
        </w:rPr>
        <w:t xml:space="preserve">، </w:t>
      </w:r>
      <w:r w:rsidRPr="006750DF">
        <w:rPr>
          <w:rtl/>
        </w:rPr>
        <w:t>والحديث طويل أخذنا منه موضع الحاجة.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أرخى الستر</w:t>
      </w:r>
      <w:r>
        <w:rPr>
          <w:rtl/>
        </w:rPr>
        <w:t xml:space="preserve">: </w:t>
      </w:r>
      <w:r w:rsidRPr="006750DF">
        <w:rPr>
          <w:rtl/>
        </w:rPr>
        <w:t>أسد له. أرسله والعزالى جمع العزلاء</w:t>
      </w:r>
      <w:r>
        <w:rPr>
          <w:rtl/>
        </w:rPr>
        <w:t xml:space="preserve">: </w:t>
      </w:r>
      <w:r w:rsidRPr="006750DF">
        <w:rPr>
          <w:rtl/>
        </w:rPr>
        <w:t>مصب الماء من الراوية وأرخى السماء عزاليها كناية عن شدة وقع المطر على التشبيه بنزوله من أفواه القرب.</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فتحت أفوامها والقياس «تفوهت» بالواو ويحتمل كونه «تفتقت» فصحف</w:t>
      </w:r>
      <w:r>
        <w:rPr>
          <w:rtl/>
        </w:rPr>
        <w:t xml:space="preserve">، </w:t>
      </w:r>
      <w:r w:rsidRPr="006750DF">
        <w:rPr>
          <w:rtl/>
        </w:rPr>
        <w:t>وفي روضة الكافي «تفهقت» من فهق الإناء</w:t>
      </w:r>
      <w:r>
        <w:rPr>
          <w:rtl/>
        </w:rPr>
        <w:t xml:space="preserve">: </w:t>
      </w:r>
      <w:r w:rsidRPr="006750DF">
        <w:rPr>
          <w:rtl/>
        </w:rPr>
        <w:t>امتلأ.</w:t>
      </w:r>
    </w:p>
    <w:p w:rsidR="00BD62F3" w:rsidRPr="006750DF" w:rsidRDefault="00BD62F3" w:rsidP="002C718C">
      <w:pPr>
        <w:pStyle w:val="libNormal"/>
        <w:rPr>
          <w:rtl/>
        </w:rPr>
      </w:pPr>
      <w:r>
        <w:rPr>
          <w:rtl/>
        </w:rPr>
        <w:br w:type="page"/>
      </w:r>
      <w:r w:rsidRPr="00FB47E7">
        <w:rPr>
          <w:rStyle w:val="libBold2Char"/>
          <w:rtl/>
        </w:rPr>
        <w:lastRenderedPageBreak/>
        <w:t xml:space="preserve">56 ـ في نهج البلاغة </w:t>
      </w:r>
      <w:r w:rsidRPr="006750DF">
        <w:rPr>
          <w:rtl/>
        </w:rPr>
        <w:t xml:space="preserve">قال </w:t>
      </w:r>
      <w:r w:rsidRPr="002C718C">
        <w:rPr>
          <w:rStyle w:val="libAlaemChar"/>
          <w:rtl/>
        </w:rPr>
        <w:t>عليه‌السلام</w:t>
      </w:r>
      <w:r>
        <w:rPr>
          <w:rtl/>
        </w:rPr>
        <w:t xml:space="preserve">: </w:t>
      </w:r>
      <w:r w:rsidRPr="006750DF">
        <w:rPr>
          <w:rtl/>
        </w:rPr>
        <w:t>وفتق بعد الارتتاق صوامت أبوابها.</w:t>
      </w:r>
    </w:p>
    <w:p w:rsidR="00BD62F3" w:rsidRPr="006750DF" w:rsidRDefault="00BD62F3" w:rsidP="002C718C">
      <w:pPr>
        <w:pStyle w:val="libNormal"/>
        <w:rPr>
          <w:rtl/>
        </w:rPr>
      </w:pPr>
      <w:r w:rsidRPr="00FB47E7">
        <w:rPr>
          <w:rStyle w:val="libBold2Char"/>
          <w:rtl/>
        </w:rPr>
        <w:t xml:space="preserve">57 ـ في كتاب طب </w:t>
      </w:r>
      <w:r w:rsidRPr="006750DF">
        <w:rPr>
          <w:rtl/>
        </w:rPr>
        <w:t xml:space="preserve">الائمة </w:t>
      </w:r>
      <w:r w:rsidRPr="002C718C">
        <w:rPr>
          <w:rStyle w:val="libAlaemChar"/>
          <w:rtl/>
        </w:rPr>
        <w:t>عليهم‌السلام</w:t>
      </w:r>
      <w:r w:rsidRPr="006750DF">
        <w:rPr>
          <w:rtl/>
        </w:rPr>
        <w:t xml:space="preserve"> عبد الله بن بسطام قال</w:t>
      </w:r>
      <w:r>
        <w:rPr>
          <w:rtl/>
        </w:rPr>
        <w:t xml:space="preserve">: حدّثنا </w:t>
      </w:r>
      <w:r w:rsidRPr="006750DF">
        <w:rPr>
          <w:rtl/>
        </w:rPr>
        <w:t>ابن</w:t>
      </w:r>
      <w:r>
        <w:rPr>
          <w:rtl/>
        </w:rPr>
        <w:t xml:space="preserve"> إسحق </w:t>
      </w:r>
      <w:r w:rsidRPr="006750DF">
        <w:rPr>
          <w:rtl/>
        </w:rPr>
        <w:t xml:space="preserve">ابن إبراهيم عن أبي الحسن العسكري </w:t>
      </w:r>
      <w:r w:rsidRPr="002C718C">
        <w:rPr>
          <w:rStyle w:val="libAlaemChar"/>
          <w:rtl/>
        </w:rPr>
        <w:t>عليه‌السلام</w:t>
      </w:r>
      <w:r w:rsidRPr="006750DF">
        <w:rPr>
          <w:rtl/>
        </w:rPr>
        <w:t xml:space="preserve"> قال</w:t>
      </w:r>
      <w:r>
        <w:rPr>
          <w:rtl/>
        </w:rPr>
        <w:t xml:space="preserve">: </w:t>
      </w:r>
      <w:r w:rsidRPr="006750DF">
        <w:rPr>
          <w:rtl/>
        </w:rPr>
        <w:t>حضرته يوما وقد شكى</w:t>
      </w:r>
      <w:r>
        <w:rPr>
          <w:rtl/>
        </w:rPr>
        <w:t xml:space="preserve"> إليه </w:t>
      </w:r>
      <w:r w:rsidRPr="006750DF">
        <w:rPr>
          <w:rtl/>
        </w:rPr>
        <w:t>بعض</w:t>
      </w:r>
      <w:r>
        <w:rPr>
          <w:rtl/>
        </w:rPr>
        <w:t xml:space="preserve">، </w:t>
      </w:r>
      <w:r w:rsidRPr="006750DF">
        <w:rPr>
          <w:rtl/>
        </w:rPr>
        <w:t>إخواننا</w:t>
      </w:r>
      <w:r>
        <w:rPr>
          <w:rtl/>
        </w:rPr>
        <w:t xml:space="preserve">، </w:t>
      </w:r>
      <w:r w:rsidRPr="006750DF">
        <w:rPr>
          <w:rtl/>
        </w:rPr>
        <w:t>فقال</w:t>
      </w:r>
      <w:r>
        <w:rPr>
          <w:rtl/>
        </w:rPr>
        <w:t xml:space="preserve">: </w:t>
      </w:r>
      <w:r w:rsidRPr="006750DF">
        <w:rPr>
          <w:rtl/>
        </w:rPr>
        <w:t>يا ابن رسول الله ان أهلى كثيرا يصيبهم هذا الوجع الملعون</w:t>
      </w:r>
      <w:r>
        <w:rPr>
          <w:rtl/>
        </w:rPr>
        <w:t xml:space="preserve">، </w:t>
      </w:r>
      <w:r w:rsidRPr="006750DF">
        <w:rPr>
          <w:rtl/>
        </w:rPr>
        <w:t>قال</w:t>
      </w:r>
      <w:r>
        <w:rPr>
          <w:rtl/>
        </w:rPr>
        <w:t>: و</w:t>
      </w:r>
      <w:r w:rsidRPr="006750DF">
        <w:rPr>
          <w:rtl/>
        </w:rPr>
        <w:t>ما هو</w:t>
      </w:r>
      <w:r>
        <w:rPr>
          <w:rtl/>
        </w:rPr>
        <w:t>؟</w:t>
      </w:r>
      <w:r w:rsidRPr="006750DF">
        <w:rPr>
          <w:rtl/>
        </w:rPr>
        <w:t xml:space="preserve"> قال</w:t>
      </w:r>
      <w:r>
        <w:rPr>
          <w:rtl/>
        </w:rPr>
        <w:t xml:space="preserve">: </w:t>
      </w:r>
      <w:r w:rsidRPr="006750DF">
        <w:rPr>
          <w:rtl/>
        </w:rPr>
        <w:t>وجع الرأس</w:t>
      </w:r>
      <w:r>
        <w:rPr>
          <w:rtl/>
        </w:rPr>
        <w:t xml:space="preserve">، </w:t>
      </w:r>
      <w:r w:rsidRPr="006750DF">
        <w:rPr>
          <w:rtl/>
        </w:rPr>
        <w:t>قال</w:t>
      </w:r>
      <w:r>
        <w:rPr>
          <w:rtl/>
        </w:rPr>
        <w:t xml:space="preserve">، </w:t>
      </w:r>
      <w:r w:rsidRPr="006750DF">
        <w:rPr>
          <w:rtl/>
        </w:rPr>
        <w:t>خذ قدحا من ماء واقرأ عليه</w:t>
      </w:r>
      <w:r>
        <w:rPr>
          <w:rtl/>
        </w:rPr>
        <w:t xml:space="preserve">: </w:t>
      </w:r>
      <w:r w:rsidRPr="002C718C">
        <w:rPr>
          <w:rStyle w:val="libAlaemChar"/>
          <w:rtl/>
        </w:rPr>
        <w:t>(</w:t>
      </w:r>
      <w:r w:rsidRPr="002C718C">
        <w:rPr>
          <w:rStyle w:val="libAieChar"/>
          <w:rtl/>
        </w:rPr>
        <w:t>أَوَلَمْ يَرَ الَّذِينَ كَفَرُوا أَنَّ السَّماواتِ وَالْأَرْضَ كانَتا رَتْقاً فَفَتَقْناهُما وَجَعَلْنا مِنَ الْماءِ كُلَّ شَيْءٍ حَيٍّ أَفَلا يُؤْمِنُونَ</w:t>
      </w:r>
      <w:r w:rsidRPr="002C718C">
        <w:rPr>
          <w:rStyle w:val="libAlaemChar"/>
          <w:rtl/>
        </w:rPr>
        <w:t>)</w:t>
      </w:r>
      <w:r w:rsidRPr="006750DF">
        <w:rPr>
          <w:rtl/>
        </w:rPr>
        <w:t xml:space="preserve"> ثم اشربه فانه لا يضره إنشاء الله تعالى.</w:t>
      </w:r>
    </w:p>
    <w:p w:rsidR="00BD62F3" w:rsidRPr="006750DF" w:rsidRDefault="00BD62F3" w:rsidP="002C718C">
      <w:pPr>
        <w:pStyle w:val="libNormal"/>
        <w:rPr>
          <w:rtl/>
        </w:rPr>
      </w:pPr>
      <w:r w:rsidRPr="006750DF">
        <w:rPr>
          <w:rtl/>
        </w:rPr>
        <w:t>58</w:t>
      </w:r>
      <w:r>
        <w:rPr>
          <w:rtl/>
        </w:rPr>
        <w:t xml:space="preserve"> ـ </w:t>
      </w:r>
      <w:r w:rsidRPr="006750DF">
        <w:rPr>
          <w:rtl/>
        </w:rPr>
        <w:t>وباسناده</w:t>
      </w:r>
      <w:r>
        <w:rPr>
          <w:rtl/>
        </w:rPr>
        <w:t xml:space="preserve"> إلى </w:t>
      </w:r>
      <w:r w:rsidRPr="006750DF">
        <w:rPr>
          <w:rtl/>
        </w:rPr>
        <w:t>حماد بن عيسى يرفعه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إذا شكى أحدكم وجع الفخذين فليجلس في تور كبير وطست</w:t>
      </w:r>
      <w:r>
        <w:rPr>
          <w:rtl/>
        </w:rPr>
        <w:t xml:space="preserve">، </w:t>
      </w:r>
      <w:r w:rsidRPr="006750DF">
        <w:rPr>
          <w:rtl/>
        </w:rPr>
        <w:t>في الماء المسخن</w:t>
      </w:r>
      <w:r>
        <w:rPr>
          <w:rtl/>
        </w:rPr>
        <w:t xml:space="preserve">، </w:t>
      </w:r>
      <w:r w:rsidRPr="006750DF">
        <w:rPr>
          <w:rtl/>
        </w:rPr>
        <w:t>وليضع يده عليه وليقرأ</w:t>
      </w:r>
      <w:r>
        <w:rPr>
          <w:rtl/>
        </w:rPr>
        <w:t xml:space="preserve">: </w:t>
      </w:r>
      <w:r w:rsidRPr="002C718C">
        <w:rPr>
          <w:rStyle w:val="libAlaemChar"/>
          <w:rtl/>
        </w:rPr>
        <w:t>(</w:t>
      </w:r>
      <w:r w:rsidRPr="002C718C">
        <w:rPr>
          <w:rStyle w:val="libAieChar"/>
          <w:rtl/>
        </w:rPr>
        <w:t>أَوَلَمْ يَرَ الَّذِينَ كَفَرُوا أَنَّ السَّماواتِ وَالْأَرْضَ كانَتا رَتْقاً فَفَتَقْناهُما وَجَعَلْنا مِنَ الْماءِ كُلَّ شَيْءٍ حَيٍّ أَفَلا يُؤْمِنُونَ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59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وَجَعَلْنا مِنَ الْماءِ كُلَّ شَيْءٍ حَيٍّ أَفَلا يُؤْمِنُونَ</w:t>
      </w:r>
      <w:r w:rsidRPr="002C718C">
        <w:rPr>
          <w:rStyle w:val="libAlaemChar"/>
          <w:rtl/>
        </w:rPr>
        <w:t>)</w:t>
      </w:r>
      <w:r w:rsidRPr="006750DF">
        <w:rPr>
          <w:rtl/>
          <w:lang w:bidi="fa-IR"/>
        </w:rPr>
        <w:t xml:space="preserve"> قال</w:t>
      </w:r>
      <w:r>
        <w:rPr>
          <w:rtl/>
          <w:lang w:bidi="fa-IR"/>
        </w:rPr>
        <w:t xml:space="preserve">: </w:t>
      </w:r>
      <w:r w:rsidRPr="006750DF">
        <w:rPr>
          <w:rtl/>
          <w:lang w:bidi="fa-IR"/>
        </w:rPr>
        <w:t>نسب كل شيء</w:t>
      </w:r>
      <w:r>
        <w:rPr>
          <w:rtl/>
          <w:lang w:bidi="fa-IR"/>
        </w:rPr>
        <w:t xml:space="preserve"> إلى </w:t>
      </w:r>
      <w:r w:rsidRPr="006750DF">
        <w:rPr>
          <w:rtl/>
          <w:lang w:bidi="fa-IR"/>
        </w:rPr>
        <w:t>الماء ولم ينسب الماء</w:t>
      </w:r>
      <w:r>
        <w:rPr>
          <w:rtl/>
          <w:lang w:bidi="fa-IR"/>
        </w:rPr>
        <w:t xml:space="preserve"> إلى </w:t>
      </w:r>
      <w:r w:rsidRPr="006750DF">
        <w:rPr>
          <w:rtl/>
          <w:lang w:bidi="fa-IR"/>
        </w:rPr>
        <w:t>غيره.</w:t>
      </w:r>
    </w:p>
    <w:p w:rsidR="00BD62F3" w:rsidRPr="006750DF" w:rsidRDefault="00BD62F3" w:rsidP="002C718C">
      <w:pPr>
        <w:pStyle w:val="libNormal"/>
        <w:rPr>
          <w:rtl/>
        </w:rPr>
      </w:pPr>
      <w:r w:rsidRPr="00FB47E7">
        <w:rPr>
          <w:rStyle w:val="libBold2Char"/>
          <w:rtl/>
        </w:rPr>
        <w:t xml:space="preserve">60 ـ في تفسير العيّاشي </w:t>
      </w:r>
      <w:r w:rsidRPr="006750DF">
        <w:rPr>
          <w:rtl/>
        </w:rPr>
        <w:t xml:space="preserve">عن شيخ من أصحابنا عن أبي عبد الله </w:t>
      </w:r>
      <w:r w:rsidRPr="002C718C">
        <w:rPr>
          <w:rStyle w:val="libAlaemChar"/>
          <w:rtl/>
        </w:rPr>
        <w:t>عليه‌السلام</w:t>
      </w:r>
      <w:r w:rsidRPr="006750DF">
        <w:rPr>
          <w:rtl/>
        </w:rPr>
        <w:t xml:space="preserve"> قال كنا عنده فسأله شيخ فقال</w:t>
      </w:r>
      <w:r>
        <w:rPr>
          <w:rtl/>
        </w:rPr>
        <w:t xml:space="preserve">: </w:t>
      </w:r>
      <w:r w:rsidRPr="006750DF">
        <w:rPr>
          <w:rtl/>
        </w:rPr>
        <w:t>لي وجع وأنا أشرب له النبيذ ووصفه له الشيخ</w:t>
      </w:r>
      <w:r>
        <w:rPr>
          <w:rtl/>
        </w:rPr>
        <w:t xml:space="preserve">، </w:t>
      </w:r>
      <w:r w:rsidRPr="006750DF">
        <w:rPr>
          <w:rtl/>
        </w:rPr>
        <w:t>فقال له</w:t>
      </w:r>
      <w:r>
        <w:rPr>
          <w:rtl/>
        </w:rPr>
        <w:t xml:space="preserve">: </w:t>
      </w:r>
      <w:r w:rsidRPr="006750DF">
        <w:rPr>
          <w:rtl/>
        </w:rPr>
        <w:t>ما يمنعك من الماء «الذي جعل الله من كل شيء حي» قال</w:t>
      </w:r>
      <w:r>
        <w:rPr>
          <w:rtl/>
        </w:rPr>
        <w:t xml:space="preserve">: </w:t>
      </w:r>
      <w:r w:rsidRPr="006750DF">
        <w:rPr>
          <w:rtl/>
        </w:rPr>
        <w:t>لا يوافقني</w:t>
      </w:r>
      <w:r>
        <w:rPr>
          <w:rtl/>
        </w:rPr>
        <w:t xml:space="preserve">، </w:t>
      </w:r>
      <w:r w:rsidRPr="006750DF">
        <w:rPr>
          <w:rtl/>
        </w:rPr>
        <w:t>الحديث وقد كتب في النحل عند قوله تعالى</w:t>
      </w:r>
      <w:r>
        <w:rPr>
          <w:rtl/>
        </w:rPr>
        <w:t xml:space="preserve">: </w:t>
      </w:r>
      <w:r w:rsidRPr="002C718C">
        <w:rPr>
          <w:rStyle w:val="libAlaemChar"/>
          <w:rtl/>
        </w:rPr>
        <w:t>(</w:t>
      </w:r>
      <w:r w:rsidRPr="002C718C">
        <w:rPr>
          <w:rStyle w:val="libAieChar"/>
          <w:rtl/>
        </w:rPr>
        <w:t>فِيهِ شِفاءٌ لِلنَّاسِ</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61 ـ في مجمع البيان </w:t>
      </w:r>
      <w:r w:rsidRPr="006750DF">
        <w:rPr>
          <w:rtl/>
        </w:rPr>
        <w:t>وروى</w:t>
      </w:r>
      <w:r>
        <w:rPr>
          <w:rtl/>
        </w:rPr>
        <w:t xml:space="preserve"> العيّاشي </w:t>
      </w:r>
      <w:r w:rsidRPr="006750DF">
        <w:rPr>
          <w:rtl/>
        </w:rPr>
        <w:t>باسناده</w:t>
      </w:r>
      <w:r>
        <w:rPr>
          <w:rtl/>
        </w:rPr>
        <w:t xml:space="preserve"> إلى </w:t>
      </w:r>
      <w:r w:rsidRPr="006750DF">
        <w:rPr>
          <w:rtl/>
        </w:rPr>
        <w:t>الحسين بن علوان قال</w:t>
      </w:r>
      <w:r>
        <w:rPr>
          <w:rtl/>
        </w:rPr>
        <w:t xml:space="preserve">: </w:t>
      </w:r>
      <w:r w:rsidRPr="006750DF">
        <w:rPr>
          <w:rtl/>
        </w:rPr>
        <w:t>سئل</w:t>
      </w:r>
      <w:r>
        <w:rPr>
          <w:rtl/>
        </w:rPr>
        <w:t xml:space="preserve"> أبو عبد </w:t>
      </w:r>
      <w:r w:rsidRPr="006750DF">
        <w:rPr>
          <w:rtl/>
        </w:rPr>
        <w:t xml:space="preserve">الله </w:t>
      </w:r>
      <w:r w:rsidRPr="002C718C">
        <w:rPr>
          <w:rStyle w:val="libAlaemChar"/>
          <w:rtl/>
        </w:rPr>
        <w:t>عليه‌السلام</w:t>
      </w:r>
      <w:r w:rsidRPr="006750DF">
        <w:rPr>
          <w:rtl/>
        </w:rPr>
        <w:t xml:space="preserve"> عن طعم الماء</w:t>
      </w:r>
      <w:r>
        <w:rPr>
          <w:rtl/>
        </w:rPr>
        <w:t>؟</w:t>
      </w:r>
      <w:r w:rsidRPr="006750DF">
        <w:rPr>
          <w:rtl/>
        </w:rPr>
        <w:t xml:space="preserve"> فقال</w:t>
      </w:r>
      <w:r>
        <w:rPr>
          <w:rtl/>
        </w:rPr>
        <w:t xml:space="preserve">: </w:t>
      </w:r>
      <w:r w:rsidRPr="006750DF">
        <w:rPr>
          <w:rtl/>
        </w:rPr>
        <w:t>سل تفقها ولا تسأل تعنتا</w:t>
      </w:r>
      <w:r>
        <w:rPr>
          <w:rtl/>
        </w:rPr>
        <w:t xml:space="preserve">، </w:t>
      </w:r>
      <w:r w:rsidRPr="006750DF">
        <w:rPr>
          <w:rtl/>
        </w:rPr>
        <w:t>طعم الماء طعم الحيوة</w:t>
      </w:r>
      <w:r>
        <w:rPr>
          <w:rtl/>
        </w:rPr>
        <w:t xml:space="preserve">، </w:t>
      </w:r>
      <w:r w:rsidRPr="006750DF">
        <w:rPr>
          <w:rtl/>
        </w:rPr>
        <w:t>قال الله سبحانه</w:t>
      </w:r>
      <w:r>
        <w:rPr>
          <w:rtl/>
        </w:rPr>
        <w:t xml:space="preserve">: </w:t>
      </w:r>
      <w:r w:rsidRPr="002C718C">
        <w:rPr>
          <w:rStyle w:val="libAlaemChar"/>
          <w:rtl/>
        </w:rPr>
        <w:t>(</w:t>
      </w:r>
      <w:r w:rsidRPr="002C718C">
        <w:rPr>
          <w:rStyle w:val="libAieChar"/>
          <w:rtl/>
        </w:rPr>
        <w:t>وَجَعَلْنا مِنَ الْماءِ كُلَّ شَيْءٍ حَيٍّ</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62 ـ في قرب الاسناد للحميري </w:t>
      </w:r>
      <w:r w:rsidRPr="006750DF">
        <w:rPr>
          <w:rtl/>
        </w:rPr>
        <w:t>باسناده</w:t>
      </w:r>
      <w:r>
        <w:rPr>
          <w:rtl/>
        </w:rPr>
        <w:t xml:space="preserve"> إلى </w:t>
      </w:r>
      <w:r w:rsidRPr="006750DF">
        <w:rPr>
          <w:rtl/>
        </w:rPr>
        <w:t xml:space="preserve">الحسين بن علوان عن جعفر </w:t>
      </w:r>
      <w:r w:rsidRPr="002C718C">
        <w:rPr>
          <w:rStyle w:val="libAlaemChar"/>
          <w:rtl/>
        </w:rPr>
        <w:t>عليه‌السلام</w:t>
      </w:r>
      <w:r w:rsidRPr="006750DF">
        <w:rPr>
          <w:rtl/>
        </w:rPr>
        <w:t xml:space="preserve"> قال</w:t>
      </w:r>
      <w:r>
        <w:rPr>
          <w:rtl/>
        </w:rPr>
        <w:t xml:space="preserve">: </w:t>
      </w:r>
      <w:r w:rsidRPr="006750DF">
        <w:rPr>
          <w:rtl/>
        </w:rPr>
        <w:t>كنت عنده جالسا إذ جاءه رجل فسأله عن طعم الماء وكانوا يظنون</w:t>
      </w:r>
      <w:r w:rsidRPr="00567472">
        <w:rPr>
          <w:rFonts w:hint="cs"/>
          <w:rtl/>
        </w:rPr>
        <w:t xml:space="preserve"> </w:t>
      </w:r>
      <w:r>
        <w:rPr>
          <w:rFonts w:hint="cs"/>
          <w:rtl/>
        </w:rPr>
        <w:t>أ</w:t>
      </w:r>
      <w:r w:rsidRPr="006750DF">
        <w:rPr>
          <w:rtl/>
        </w:rPr>
        <w:t>ن</w:t>
      </w:r>
      <w:r>
        <w:rPr>
          <w:rFonts w:hint="cs"/>
          <w:rtl/>
        </w:rPr>
        <w:t>ّ</w:t>
      </w:r>
      <w:r w:rsidRPr="006750DF">
        <w:rPr>
          <w:rtl/>
        </w:rPr>
        <w:t>ه زنديق</w:t>
      </w:r>
    </w:p>
    <w:p w:rsidR="00BD62F3" w:rsidRPr="006750DF" w:rsidRDefault="00BD62F3" w:rsidP="002C718C">
      <w:pPr>
        <w:pStyle w:val="libNormal0"/>
        <w:rPr>
          <w:rtl/>
        </w:rPr>
      </w:pPr>
      <w:r>
        <w:rPr>
          <w:rtl/>
        </w:rPr>
        <w:br w:type="page"/>
      </w:r>
      <w:r w:rsidRPr="006750DF">
        <w:rPr>
          <w:rtl/>
        </w:rPr>
        <w:lastRenderedPageBreak/>
        <w:t>فأقبل</w:t>
      </w:r>
      <w:r>
        <w:rPr>
          <w:rtl/>
        </w:rPr>
        <w:t xml:space="preserve"> أبو عبد </w:t>
      </w:r>
      <w:r w:rsidRPr="006750DF">
        <w:rPr>
          <w:rtl/>
        </w:rPr>
        <w:t xml:space="preserve">الله </w:t>
      </w:r>
      <w:r w:rsidRPr="002C718C">
        <w:rPr>
          <w:rStyle w:val="libAlaemChar"/>
          <w:rtl/>
        </w:rPr>
        <w:t>عليه‌السلام</w:t>
      </w:r>
      <w:r w:rsidRPr="006750DF">
        <w:rPr>
          <w:rtl/>
        </w:rPr>
        <w:t xml:space="preserve"> يضرب فيه ويصعد ثم</w:t>
      </w:r>
      <w:r>
        <w:rPr>
          <w:rFonts w:hint="cs"/>
          <w:rtl/>
        </w:rPr>
        <w:t>ّ</w:t>
      </w:r>
      <w:r w:rsidRPr="006750DF">
        <w:rPr>
          <w:rtl/>
        </w:rPr>
        <w:t xml:space="preserve"> قال له</w:t>
      </w:r>
      <w:r>
        <w:rPr>
          <w:rtl/>
        </w:rPr>
        <w:t xml:space="preserve">: </w:t>
      </w:r>
      <w:r w:rsidRPr="006750DF">
        <w:rPr>
          <w:rtl/>
        </w:rPr>
        <w:t>ويلك طعم الماء طعم الحيوة</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وَجَعَلْنا مِنَ الْماءِ كُلَّ شَيْءٍ حَيٍّ أَفَلا يُؤْمِنُونَ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63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 xml:space="preserve">وقال الله </w:t>
      </w:r>
      <w:r w:rsidRPr="002C718C">
        <w:rPr>
          <w:rStyle w:val="libAlaemChar"/>
          <w:rtl/>
        </w:rPr>
        <w:t>عزوجل</w:t>
      </w:r>
      <w:r>
        <w:rPr>
          <w:rtl/>
        </w:rPr>
        <w:t xml:space="preserve">: </w:t>
      </w:r>
      <w:r w:rsidRPr="002C718C">
        <w:rPr>
          <w:rStyle w:val="libAlaemChar"/>
          <w:rtl/>
        </w:rPr>
        <w:t>(</w:t>
      </w:r>
      <w:r w:rsidRPr="002C718C">
        <w:rPr>
          <w:rStyle w:val="libAieChar"/>
          <w:rtl/>
        </w:rPr>
        <w:t>وَجَعَلْنا مِنَ الْماءِ كُلَّ شَيْءٍ حَيٍّ</w:t>
      </w:r>
      <w:r w:rsidRPr="002C718C">
        <w:rPr>
          <w:rStyle w:val="libAlaemChar"/>
          <w:rtl/>
        </w:rPr>
        <w:t>)</w:t>
      </w:r>
      <w:r w:rsidRPr="006750DF">
        <w:rPr>
          <w:rtl/>
        </w:rPr>
        <w:t xml:space="preserve"> فلما أحيى به كل شيء من نعيم الدنيا كذلك بفضله ورحمته حيوة القلوب والطاعات.</w:t>
      </w:r>
    </w:p>
    <w:p w:rsidR="00BD62F3" w:rsidRPr="006750DF" w:rsidRDefault="00BD62F3" w:rsidP="002C718C">
      <w:pPr>
        <w:pStyle w:val="libNormal"/>
        <w:rPr>
          <w:rtl/>
        </w:rPr>
      </w:pPr>
      <w:r w:rsidRPr="00FB47E7">
        <w:rPr>
          <w:rStyle w:val="libBold2Char"/>
          <w:rtl/>
        </w:rPr>
        <w:t xml:space="preserve">64 ـ في نهج البلاغة </w:t>
      </w:r>
      <w:r w:rsidRPr="006750DF">
        <w:rPr>
          <w:rtl/>
        </w:rPr>
        <w:t xml:space="preserve">قال </w:t>
      </w:r>
      <w:r w:rsidRPr="002C718C">
        <w:rPr>
          <w:rStyle w:val="libAlaemChar"/>
          <w:rtl/>
        </w:rPr>
        <w:t>عليه‌السلام</w:t>
      </w:r>
      <w:r>
        <w:rPr>
          <w:rtl/>
        </w:rPr>
        <w:t xml:space="preserve">، </w:t>
      </w:r>
      <w:r w:rsidRPr="006750DF">
        <w:rPr>
          <w:rtl/>
        </w:rPr>
        <w:t>بعد ذكره السماوات السبع</w:t>
      </w:r>
      <w:r>
        <w:rPr>
          <w:rtl/>
        </w:rPr>
        <w:t xml:space="preserve">: </w:t>
      </w:r>
      <w:r w:rsidRPr="006750DF">
        <w:rPr>
          <w:rtl/>
        </w:rPr>
        <w:t>جعل سفلاهن موجا مكفوفا</w:t>
      </w:r>
      <w:r>
        <w:rPr>
          <w:rtl/>
        </w:rPr>
        <w:t xml:space="preserve">، </w:t>
      </w:r>
      <w:r w:rsidRPr="006750DF">
        <w:rPr>
          <w:rtl/>
        </w:rPr>
        <w:t>وعليا هن سقفا محفوظا وسمكا مرفوعا.</w:t>
      </w:r>
    </w:p>
    <w:p w:rsidR="00BD62F3" w:rsidRPr="006750DF" w:rsidRDefault="00BD62F3" w:rsidP="002C718C">
      <w:pPr>
        <w:pStyle w:val="libNormal"/>
        <w:rPr>
          <w:rtl/>
          <w:lang w:bidi="fa-IR"/>
        </w:rPr>
      </w:pPr>
      <w:r w:rsidRPr="00FB47E7">
        <w:rPr>
          <w:rStyle w:val="libBold2Char"/>
          <w:rtl/>
        </w:rPr>
        <w:t xml:space="preserve">65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وَجَعَلْنَا السَّماءَ سَقْفاً مَحْفُوظاً</w:t>
      </w:r>
      <w:r w:rsidRPr="002C718C">
        <w:rPr>
          <w:rStyle w:val="libAlaemChar"/>
          <w:rtl/>
        </w:rPr>
        <w:t>)</w:t>
      </w:r>
      <w:r w:rsidRPr="006750DF">
        <w:rPr>
          <w:rtl/>
          <w:lang w:bidi="fa-IR"/>
        </w:rPr>
        <w:t xml:space="preserve"> يعنى من الشياطين</w:t>
      </w:r>
      <w:r>
        <w:rPr>
          <w:rtl/>
          <w:lang w:bidi="fa-IR"/>
        </w:rPr>
        <w:t xml:space="preserve"> أي </w:t>
      </w:r>
      <w:r w:rsidRPr="006750DF">
        <w:rPr>
          <w:rtl/>
          <w:lang w:bidi="fa-IR"/>
        </w:rPr>
        <w:t xml:space="preserve">لا يسترقون السمع 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وَما جَعَلْنا لِبَشَرٍ مِنْ قَبْلِكَ الْخُلْدَ أَفَإِنْ مِتَّ فَهُمُ الْخالِدُونَ</w:t>
      </w:r>
      <w:r w:rsidRPr="002C718C">
        <w:rPr>
          <w:rStyle w:val="libAlaemChar"/>
          <w:rtl/>
        </w:rPr>
        <w:t>)</w:t>
      </w:r>
      <w:r w:rsidRPr="006750DF">
        <w:rPr>
          <w:rtl/>
          <w:lang w:bidi="fa-IR"/>
        </w:rPr>
        <w:t xml:space="preserve"> فانه لما أخبر الله </w:t>
      </w:r>
      <w:r w:rsidRPr="002C718C">
        <w:rPr>
          <w:rStyle w:val="libAlaemChar"/>
          <w:rtl/>
        </w:rPr>
        <w:t>عزوجل</w:t>
      </w:r>
      <w:r w:rsidRPr="006750DF">
        <w:rPr>
          <w:rtl/>
          <w:lang w:bidi="fa-IR"/>
        </w:rPr>
        <w:t xml:space="preserve"> نبيه </w:t>
      </w:r>
      <w:r w:rsidRPr="002C718C">
        <w:rPr>
          <w:rStyle w:val="libAlaemChar"/>
          <w:rtl/>
        </w:rPr>
        <w:t>صلى‌الله‌عليه‌وآله</w:t>
      </w:r>
      <w:r w:rsidRPr="006750DF">
        <w:rPr>
          <w:rtl/>
          <w:lang w:bidi="fa-IR"/>
        </w:rPr>
        <w:t xml:space="preserve"> بما يصيب أهل بيته بعده صلوات الله عليهم</w:t>
      </w:r>
      <w:r>
        <w:rPr>
          <w:rtl/>
          <w:lang w:bidi="fa-IR"/>
        </w:rPr>
        <w:t xml:space="preserve">، </w:t>
      </w:r>
      <w:r w:rsidRPr="006750DF">
        <w:rPr>
          <w:rtl/>
          <w:lang w:bidi="fa-IR"/>
        </w:rPr>
        <w:t>وادعاء من ادعى الخلافة دونهم</w:t>
      </w:r>
      <w:r>
        <w:rPr>
          <w:rtl/>
          <w:lang w:bidi="fa-IR"/>
        </w:rPr>
        <w:t xml:space="preserve">، </w:t>
      </w:r>
      <w:r w:rsidRPr="006750DF">
        <w:rPr>
          <w:rtl/>
          <w:lang w:bidi="fa-IR"/>
        </w:rPr>
        <w:t xml:space="preserve">اغتم رسول الله 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وَما جَعَلْنا لِبَشَرٍ مِنْ قَبْلِكَ الْخُلْدَ أَفَإِنْ مِتَّ فَهُمُ الْخالِدُونَ كُلُّ نَفْسٍ ذائِقَةُ الْمَوْتِ وَنَبْلُوكُمْ بِالشَّرِّ وَلْخَيْرِ فِتْنَةً</w:t>
      </w:r>
      <w:r w:rsidRPr="002C718C">
        <w:rPr>
          <w:rStyle w:val="libAlaemChar"/>
          <w:rtl/>
        </w:rPr>
        <w:t>)</w:t>
      </w:r>
      <w:r>
        <w:rPr>
          <w:rtl/>
          <w:lang w:bidi="fa-IR"/>
        </w:rPr>
        <w:t xml:space="preserve"> أي </w:t>
      </w:r>
      <w:r w:rsidRPr="006750DF">
        <w:rPr>
          <w:rtl/>
          <w:lang w:bidi="fa-IR"/>
        </w:rPr>
        <w:t xml:space="preserve">نختبر كم </w:t>
      </w:r>
      <w:r w:rsidRPr="002C718C">
        <w:rPr>
          <w:rStyle w:val="libAlaemChar"/>
          <w:rtl/>
        </w:rPr>
        <w:t>(</w:t>
      </w:r>
      <w:r w:rsidRPr="002C718C">
        <w:rPr>
          <w:rStyle w:val="libAieChar"/>
          <w:rtl/>
        </w:rPr>
        <w:t>وَإِلَيْنا تُرْجَعُونَ</w:t>
      </w:r>
      <w:r w:rsidRPr="002C718C">
        <w:rPr>
          <w:rStyle w:val="libAlaemChar"/>
          <w:rtl/>
        </w:rPr>
        <w:t>)</w:t>
      </w:r>
      <w:r w:rsidRPr="006750DF">
        <w:rPr>
          <w:rtl/>
          <w:lang w:bidi="fa-IR"/>
        </w:rPr>
        <w:t xml:space="preserve"> فأعلم ذلك رسول الله </w:t>
      </w:r>
      <w:r w:rsidRPr="002C718C">
        <w:rPr>
          <w:rStyle w:val="libAlaemChar"/>
          <w:rtl/>
        </w:rPr>
        <w:t>صلى‌الله‌عليه‌وآله</w:t>
      </w:r>
      <w:r w:rsidRPr="00567472">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لا بد</w:t>
      </w:r>
      <w:r>
        <w:rPr>
          <w:rFonts w:hint="cs"/>
          <w:rtl/>
          <w:lang w:bidi="fa-IR"/>
        </w:rPr>
        <w:t xml:space="preserve"> </w:t>
      </w:r>
      <w:r w:rsidRPr="006750DF">
        <w:rPr>
          <w:rtl/>
          <w:lang w:bidi="fa-IR"/>
        </w:rPr>
        <w:t>ان تموت كل نفس.</w:t>
      </w:r>
    </w:p>
    <w:p w:rsidR="00BD62F3" w:rsidRPr="006750DF" w:rsidRDefault="00BD62F3" w:rsidP="002C718C">
      <w:pPr>
        <w:pStyle w:val="libNormal"/>
        <w:rPr>
          <w:rtl/>
        </w:rPr>
      </w:pPr>
      <w:r w:rsidRPr="006750DF">
        <w:rPr>
          <w:rtl/>
        </w:rPr>
        <w:t>66</w:t>
      </w:r>
      <w:r>
        <w:rPr>
          <w:rtl/>
        </w:rPr>
        <w:t xml:space="preserve"> ـ </w:t>
      </w:r>
      <w:r w:rsidRPr="006750DF">
        <w:rPr>
          <w:rtl/>
        </w:rPr>
        <w:t>وقال أمير المؤمنين صلوات الله عليه يوما وقد تبع جنازة فسمع رجلا يضحك فقال</w:t>
      </w:r>
      <w:r>
        <w:rPr>
          <w:rtl/>
        </w:rPr>
        <w:t xml:space="preserve">: </w:t>
      </w:r>
      <w:r w:rsidRPr="006750DF">
        <w:rPr>
          <w:rtl/>
        </w:rPr>
        <w:t>كأن الموت فيها على غيرنا كتب</w:t>
      </w:r>
      <w:r>
        <w:rPr>
          <w:rtl/>
        </w:rPr>
        <w:t xml:space="preserve">، </w:t>
      </w:r>
      <w:r w:rsidRPr="006750DF">
        <w:rPr>
          <w:rtl/>
        </w:rPr>
        <w:t>وكأن الحق فيها على غيرنا وجب</w:t>
      </w:r>
      <w:r>
        <w:rPr>
          <w:rtl/>
        </w:rPr>
        <w:t xml:space="preserve">، </w:t>
      </w:r>
      <w:r w:rsidRPr="006750DF">
        <w:rPr>
          <w:rtl/>
        </w:rPr>
        <w:t>وكأن الذي نسمع من الأموات سفر عما قليل إلينا راجعون نريهم أجداثهم</w:t>
      </w:r>
      <w:r>
        <w:rPr>
          <w:rtl/>
        </w:rPr>
        <w:t xml:space="preserve">، </w:t>
      </w:r>
      <w:r w:rsidRPr="006750DF">
        <w:rPr>
          <w:rtl/>
        </w:rPr>
        <w:t>ونأكل تراثهم كأنا مخلدون بعد هم</w:t>
      </w:r>
      <w:r>
        <w:rPr>
          <w:rtl/>
        </w:rPr>
        <w:t xml:space="preserve">، </w:t>
      </w:r>
      <w:r w:rsidRPr="006750DF">
        <w:rPr>
          <w:rtl/>
        </w:rPr>
        <w:t xml:space="preserve">قد نسينا كل واعظة ورمينا بكل جائحة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67 ـ في تفسير العيّاشي </w:t>
      </w:r>
      <w:r w:rsidRPr="006750DF">
        <w:rPr>
          <w:rtl/>
        </w:rPr>
        <w:t>عن زرارة قال</w:t>
      </w:r>
      <w:r>
        <w:rPr>
          <w:rtl/>
        </w:rPr>
        <w:t xml:space="preserve">: </w:t>
      </w:r>
      <w:r w:rsidRPr="006750DF">
        <w:rPr>
          <w:rtl/>
        </w:rPr>
        <w:t xml:space="preserve">كرهت أن أسأل أبا جعفر </w:t>
      </w:r>
      <w:r w:rsidRPr="002C718C">
        <w:rPr>
          <w:rStyle w:val="libAlaemChar"/>
          <w:rtl/>
        </w:rPr>
        <w:t>عليه‌السلام</w:t>
      </w:r>
      <w:r w:rsidRPr="006750DF">
        <w:rPr>
          <w:rtl/>
        </w:rPr>
        <w:t xml:space="preserve"> عن الرجعة واستخفيت ذلك</w:t>
      </w:r>
      <w:r>
        <w:rPr>
          <w:rtl/>
        </w:rPr>
        <w:t xml:space="preserve">، </w:t>
      </w:r>
      <w:r w:rsidRPr="006750DF">
        <w:rPr>
          <w:rtl/>
        </w:rPr>
        <w:t>قلت</w:t>
      </w:r>
      <w:r>
        <w:rPr>
          <w:rtl/>
        </w:rPr>
        <w:t xml:space="preserve">: </w:t>
      </w:r>
      <w:r w:rsidRPr="006750DF">
        <w:rPr>
          <w:rtl/>
        </w:rPr>
        <w:t>لا سألن مسئلة لطيفة أبلغ فيها حاجتي</w:t>
      </w:r>
      <w:r>
        <w:rPr>
          <w:rtl/>
        </w:rPr>
        <w:t xml:space="preserve">، </w:t>
      </w:r>
      <w:r w:rsidRPr="006750DF">
        <w:rPr>
          <w:rtl/>
        </w:rPr>
        <w:t>فقلت</w:t>
      </w:r>
      <w:r>
        <w:rPr>
          <w:rtl/>
        </w:rPr>
        <w:t xml:space="preserve">: </w:t>
      </w:r>
      <w:r w:rsidRPr="006750DF">
        <w:rPr>
          <w:rtl/>
        </w:rPr>
        <w:t>أخبرني عمن قتل أمات</w:t>
      </w:r>
      <w:r>
        <w:rPr>
          <w:rtl/>
        </w:rPr>
        <w:t>؟</w:t>
      </w:r>
      <w:r w:rsidRPr="006750DF">
        <w:rPr>
          <w:rtl/>
        </w:rPr>
        <w:t xml:space="preserve"> قال</w:t>
      </w:r>
      <w:r>
        <w:rPr>
          <w:rtl/>
        </w:rPr>
        <w:t xml:space="preserve">: </w:t>
      </w:r>
      <w:r w:rsidRPr="006750DF">
        <w:rPr>
          <w:rtl/>
        </w:rPr>
        <w:t>لا</w:t>
      </w:r>
      <w:r>
        <w:rPr>
          <w:rtl/>
        </w:rPr>
        <w:t xml:space="preserve">، </w:t>
      </w:r>
      <w:r w:rsidRPr="006750DF">
        <w:rPr>
          <w:rtl/>
        </w:rPr>
        <w:t>الموت موت والقتل قتل</w:t>
      </w:r>
      <w:r>
        <w:rPr>
          <w:rtl/>
        </w:rPr>
        <w:t xml:space="preserve">، </w:t>
      </w:r>
      <w:r w:rsidRPr="006750DF">
        <w:rPr>
          <w:rtl/>
        </w:rPr>
        <w:t>قلت</w:t>
      </w:r>
      <w:r>
        <w:rPr>
          <w:rtl/>
        </w:rPr>
        <w:t xml:space="preserve">: </w:t>
      </w:r>
      <w:r w:rsidRPr="006750DF">
        <w:rPr>
          <w:rtl/>
        </w:rPr>
        <w:t>ما أحد يقتل</w:t>
      </w:r>
      <w:r w:rsidRPr="00BC59CA">
        <w:rPr>
          <w:rFonts w:hint="cs"/>
          <w:rtl/>
        </w:rPr>
        <w:t xml:space="preserve"> </w:t>
      </w:r>
      <w:r>
        <w:rPr>
          <w:rFonts w:hint="cs"/>
          <w:rtl/>
        </w:rPr>
        <w:t>إ</w:t>
      </w:r>
      <w:r w:rsidRPr="006750DF">
        <w:rPr>
          <w:rtl/>
        </w:rPr>
        <w:t>ل</w:t>
      </w:r>
      <w:r>
        <w:rPr>
          <w:rFonts w:hint="cs"/>
          <w:rtl/>
        </w:rPr>
        <w:t>ّ</w:t>
      </w:r>
      <w:r w:rsidRPr="006750DF">
        <w:rPr>
          <w:rtl/>
        </w:rPr>
        <w:t>ا وقد مات فقال</w:t>
      </w:r>
      <w:r>
        <w:rPr>
          <w:rtl/>
        </w:rPr>
        <w:t xml:space="preserve">: </w:t>
      </w:r>
      <w:r w:rsidRPr="006750DF">
        <w:rPr>
          <w:rtl/>
        </w:rPr>
        <w:t>قول الله اصدق من قولك فرق بينهما في القرآن قال</w:t>
      </w:r>
      <w:r>
        <w:rPr>
          <w:rtl/>
        </w:rPr>
        <w:t xml:space="preserve">: </w:t>
      </w:r>
      <w:r w:rsidRPr="002C718C">
        <w:rPr>
          <w:rStyle w:val="libAlaemChar"/>
          <w:rtl/>
        </w:rPr>
        <w:t>(</w:t>
      </w:r>
      <w:r w:rsidRPr="002C718C">
        <w:rPr>
          <w:rStyle w:val="libAieChar"/>
          <w:rtl/>
        </w:rPr>
        <w:t>أَفَإِنْ ماتَ أَوْ قُتِلَ</w:t>
      </w:r>
      <w:r w:rsidRPr="002C718C">
        <w:rPr>
          <w:rStyle w:val="libAlaemChar"/>
          <w:rtl/>
        </w:rPr>
        <w:t>)</w:t>
      </w:r>
      <w:r w:rsidRPr="006750DF">
        <w:rPr>
          <w:rtl/>
        </w:rPr>
        <w:t xml:space="preserve"> وقال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الجائحة</w:t>
      </w:r>
      <w:r>
        <w:rPr>
          <w:rtl/>
        </w:rPr>
        <w:t xml:space="preserve">: </w:t>
      </w:r>
      <w:r w:rsidRPr="006750DF">
        <w:rPr>
          <w:rtl/>
        </w:rPr>
        <w:t>النازلة. الشدة.</w:t>
      </w:r>
    </w:p>
    <w:p w:rsidR="00BD62F3" w:rsidRPr="006750DF" w:rsidRDefault="00BD62F3" w:rsidP="002C718C">
      <w:pPr>
        <w:pStyle w:val="libNormal0"/>
        <w:rPr>
          <w:rtl/>
        </w:rPr>
      </w:pPr>
      <w:r>
        <w:rPr>
          <w:rtl/>
        </w:rPr>
        <w:br w:type="page"/>
      </w:r>
      <w:r>
        <w:rPr>
          <w:rtl/>
        </w:rPr>
        <w:lastRenderedPageBreak/>
        <w:t xml:space="preserve">ـ </w:t>
      </w:r>
      <w:r w:rsidRPr="002C718C">
        <w:rPr>
          <w:rStyle w:val="libAlaemChar"/>
          <w:rtl/>
        </w:rPr>
        <w:t>(</w:t>
      </w:r>
      <w:r w:rsidRPr="002C718C">
        <w:rPr>
          <w:rStyle w:val="libAieChar"/>
          <w:rtl/>
        </w:rPr>
        <w:t>لَئِنْ مُتُّمْ أَوْ قُتِلْتُمْ لَإِلَى اللهِ تُحْشَرُونَ</w:t>
      </w:r>
      <w:r w:rsidRPr="002C718C">
        <w:rPr>
          <w:rStyle w:val="libAlaemChar"/>
          <w:rtl/>
        </w:rPr>
        <w:t>)</w:t>
      </w:r>
      <w:r w:rsidRPr="006750DF">
        <w:rPr>
          <w:rtl/>
        </w:rPr>
        <w:t xml:space="preserve"> وليس كما قلت يا زرارة الموت موت والقتل قتل قلت</w:t>
      </w:r>
      <w:r>
        <w:rPr>
          <w:rtl/>
        </w:rPr>
        <w:t xml:space="preserve">: </w:t>
      </w:r>
      <w:r w:rsidRPr="006750DF">
        <w:rPr>
          <w:rtl/>
        </w:rPr>
        <w:t>فان الله يقول</w:t>
      </w:r>
      <w:r>
        <w:rPr>
          <w:rtl/>
        </w:rPr>
        <w:t xml:space="preserve">: </w:t>
      </w:r>
      <w:r w:rsidRPr="002C718C">
        <w:rPr>
          <w:rStyle w:val="libAlaemChar"/>
          <w:rtl/>
        </w:rPr>
        <w:t>(</w:t>
      </w:r>
      <w:r w:rsidRPr="002C718C">
        <w:rPr>
          <w:rStyle w:val="libAieChar"/>
          <w:rtl/>
        </w:rPr>
        <w:t>كُلُّ نَفْسٍ ذائِقَةُ الْمَوْتِ</w:t>
      </w:r>
      <w:r w:rsidRPr="002C718C">
        <w:rPr>
          <w:rStyle w:val="libAlaemChar"/>
          <w:rtl/>
        </w:rPr>
        <w:t>)</w:t>
      </w:r>
      <w:r w:rsidRPr="006750DF">
        <w:rPr>
          <w:rtl/>
        </w:rPr>
        <w:t xml:space="preserve"> قال</w:t>
      </w:r>
      <w:r>
        <w:rPr>
          <w:rtl/>
        </w:rPr>
        <w:t xml:space="preserve">: </w:t>
      </w:r>
      <w:r w:rsidRPr="006750DF">
        <w:rPr>
          <w:rtl/>
        </w:rPr>
        <w:t>من قتل لم يذق الموت</w:t>
      </w:r>
      <w:r>
        <w:rPr>
          <w:rtl/>
        </w:rPr>
        <w:t xml:space="preserve">، </w:t>
      </w:r>
      <w:r w:rsidRPr="006750DF">
        <w:rPr>
          <w:rtl/>
        </w:rPr>
        <w:t>ثم قال</w:t>
      </w:r>
      <w:r>
        <w:rPr>
          <w:rtl/>
        </w:rPr>
        <w:t xml:space="preserve">: </w:t>
      </w:r>
      <w:r w:rsidRPr="006750DF">
        <w:rPr>
          <w:rtl/>
        </w:rPr>
        <w:t>لا بد من ان يرجع</w:t>
      </w:r>
      <w:r>
        <w:rPr>
          <w:rtl/>
        </w:rPr>
        <w:t xml:space="preserve"> حتّى </w:t>
      </w:r>
      <w:r w:rsidRPr="006750DF">
        <w:rPr>
          <w:rtl/>
        </w:rPr>
        <w:t>يذوق الموت.</w:t>
      </w:r>
    </w:p>
    <w:p w:rsidR="00BD62F3" w:rsidRPr="006750DF" w:rsidRDefault="00BD62F3" w:rsidP="002C718C">
      <w:pPr>
        <w:pStyle w:val="libNormal"/>
        <w:rPr>
          <w:rtl/>
        </w:rPr>
      </w:pPr>
      <w:r w:rsidRPr="00FB47E7">
        <w:rPr>
          <w:rStyle w:val="libBold2Char"/>
          <w:rtl/>
        </w:rPr>
        <w:t xml:space="preserve">68 ـ في مجمع البيان </w:t>
      </w:r>
      <w:r w:rsidRPr="006750DF">
        <w:rPr>
          <w:rtl/>
        </w:rPr>
        <w:t xml:space="preserve">وروى عن أبي عبد الله </w:t>
      </w:r>
      <w:r w:rsidRPr="002C718C">
        <w:rPr>
          <w:rStyle w:val="libAlaemChar"/>
          <w:rtl/>
        </w:rPr>
        <w:t>عليه‌السلام</w:t>
      </w:r>
      <w:r w:rsidRPr="006750DF">
        <w:rPr>
          <w:rtl/>
        </w:rPr>
        <w:t xml:space="preserve"> ان أمير المؤمنين </w:t>
      </w:r>
      <w:r w:rsidRPr="002C718C">
        <w:rPr>
          <w:rStyle w:val="libAlaemChar"/>
          <w:rtl/>
        </w:rPr>
        <w:t>عليه‌السلام</w:t>
      </w:r>
      <w:r w:rsidRPr="006750DF">
        <w:rPr>
          <w:rtl/>
        </w:rPr>
        <w:t xml:space="preserve"> مرض فعاده إخوانه</w:t>
      </w:r>
      <w:r>
        <w:rPr>
          <w:rtl/>
        </w:rPr>
        <w:t xml:space="preserve">، </w:t>
      </w:r>
      <w:r w:rsidRPr="006750DF">
        <w:rPr>
          <w:rtl/>
        </w:rPr>
        <w:t>فقالوا</w:t>
      </w:r>
      <w:r>
        <w:rPr>
          <w:rtl/>
        </w:rPr>
        <w:t xml:space="preserve">: </w:t>
      </w:r>
      <w:r w:rsidRPr="006750DF">
        <w:rPr>
          <w:rtl/>
        </w:rPr>
        <w:t>كيف نجدك يا أمير المؤمنين</w:t>
      </w:r>
      <w:r>
        <w:rPr>
          <w:rtl/>
        </w:rPr>
        <w:t>؟</w:t>
      </w:r>
      <w:r w:rsidRPr="006750DF">
        <w:rPr>
          <w:rtl/>
        </w:rPr>
        <w:t xml:space="preserve"> قال</w:t>
      </w:r>
      <w:r>
        <w:rPr>
          <w:rtl/>
        </w:rPr>
        <w:t xml:space="preserve">: </w:t>
      </w:r>
      <w:r w:rsidRPr="006750DF">
        <w:rPr>
          <w:rtl/>
        </w:rPr>
        <w:t>بشر</w:t>
      </w:r>
      <w:r>
        <w:rPr>
          <w:rtl/>
        </w:rPr>
        <w:t xml:space="preserve">، </w:t>
      </w:r>
      <w:r w:rsidRPr="006750DF">
        <w:rPr>
          <w:rtl/>
        </w:rPr>
        <w:t>قالوا</w:t>
      </w:r>
      <w:r>
        <w:rPr>
          <w:rtl/>
        </w:rPr>
        <w:t xml:space="preserve">: </w:t>
      </w:r>
      <w:r w:rsidRPr="006750DF">
        <w:rPr>
          <w:rtl/>
        </w:rPr>
        <w:t>ما هذا كلام مثلك</w:t>
      </w:r>
      <w:r>
        <w:rPr>
          <w:rtl/>
        </w:rPr>
        <w:t>؟</w:t>
      </w:r>
      <w:r w:rsidRPr="006750DF">
        <w:rPr>
          <w:rtl/>
        </w:rPr>
        <w:t xml:space="preserve"> قال</w:t>
      </w:r>
      <w:r>
        <w:rPr>
          <w:rtl/>
        </w:rPr>
        <w:t xml:space="preserve">: إنّ </w:t>
      </w:r>
      <w:r w:rsidRPr="006750DF">
        <w:rPr>
          <w:rtl/>
        </w:rPr>
        <w:t>الله تعالى يقول</w:t>
      </w:r>
      <w:r>
        <w:rPr>
          <w:rtl/>
        </w:rPr>
        <w:t xml:space="preserve">: </w:t>
      </w:r>
      <w:r w:rsidRPr="006750DF">
        <w:rPr>
          <w:rtl/>
        </w:rPr>
        <w:t>ونبلوكم بالخير والشر فتنة فالخير الصحة والغنى</w:t>
      </w:r>
      <w:r>
        <w:rPr>
          <w:rtl/>
        </w:rPr>
        <w:t xml:space="preserve">، </w:t>
      </w:r>
      <w:r w:rsidRPr="006750DF">
        <w:rPr>
          <w:rtl/>
        </w:rPr>
        <w:t>والشر المرض والفقر.</w:t>
      </w:r>
    </w:p>
    <w:p w:rsidR="00BD62F3" w:rsidRPr="006750DF" w:rsidRDefault="00BD62F3" w:rsidP="002C718C">
      <w:pPr>
        <w:pStyle w:val="libNormal"/>
        <w:rPr>
          <w:rtl/>
          <w:lang w:bidi="fa-IR"/>
        </w:rPr>
      </w:pPr>
      <w:r w:rsidRPr="00FB47E7">
        <w:rPr>
          <w:rStyle w:val="libBold2Char"/>
          <w:rtl/>
        </w:rPr>
        <w:t xml:space="preserve">69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خُلِقَ الْإِنْسانُ مِنْ عَجَلٍ</w:t>
      </w:r>
      <w:r w:rsidRPr="002C718C">
        <w:rPr>
          <w:rStyle w:val="libAlaemChar"/>
          <w:rtl/>
        </w:rPr>
        <w:t>)</w:t>
      </w:r>
      <w:r w:rsidRPr="006750DF">
        <w:rPr>
          <w:rtl/>
          <w:lang w:bidi="fa-IR"/>
        </w:rPr>
        <w:t xml:space="preserve"> قال</w:t>
      </w:r>
      <w:r>
        <w:rPr>
          <w:rtl/>
          <w:lang w:bidi="fa-IR"/>
        </w:rPr>
        <w:t xml:space="preserve">: </w:t>
      </w:r>
      <w:r w:rsidRPr="006750DF">
        <w:rPr>
          <w:rtl/>
          <w:lang w:bidi="fa-IR"/>
        </w:rPr>
        <w:t>لما أجرى في آدم الروح من قدميه فبلغت</w:t>
      </w:r>
      <w:r>
        <w:rPr>
          <w:rtl/>
          <w:lang w:bidi="fa-IR"/>
        </w:rPr>
        <w:t xml:space="preserve"> إلى </w:t>
      </w:r>
      <w:r w:rsidRPr="006750DF">
        <w:rPr>
          <w:rtl/>
          <w:lang w:bidi="fa-IR"/>
        </w:rPr>
        <w:t>ركبتيه أراد أن يقوم فلم يقدر</w:t>
      </w:r>
      <w:r>
        <w:rPr>
          <w:rtl/>
          <w:lang w:bidi="fa-IR"/>
        </w:rPr>
        <w:t xml:space="preserve">، </w:t>
      </w:r>
      <w:r w:rsidRPr="006750DF">
        <w:rPr>
          <w:rtl/>
          <w:lang w:bidi="fa-IR"/>
        </w:rPr>
        <w:t xml:space="preserve">فقال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خُلِقَ الْإِنْسانُ مِنْ عَجَلٍ</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70 ـ في مجمع البيان </w:t>
      </w:r>
      <w:r w:rsidRPr="006750DF">
        <w:rPr>
          <w:rtl/>
        </w:rPr>
        <w:t>قيل في «عجل» ثلاثة تأويلات</w:t>
      </w:r>
      <w:r>
        <w:rPr>
          <w:rtl/>
        </w:rPr>
        <w:t xml:space="preserve">: </w:t>
      </w:r>
      <w:r w:rsidRPr="006750DF">
        <w:rPr>
          <w:rtl/>
        </w:rPr>
        <w:t>منها أن آدم لما خلق وجعلت الروح في أكثر جسده وثب عجلان مبادرا</w:t>
      </w:r>
      <w:r>
        <w:rPr>
          <w:rtl/>
        </w:rPr>
        <w:t xml:space="preserve"> إلى </w:t>
      </w:r>
      <w:r w:rsidRPr="006750DF">
        <w:rPr>
          <w:rtl/>
        </w:rPr>
        <w:t>ثمار الجنة</w:t>
      </w:r>
      <w:r>
        <w:rPr>
          <w:rtl/>
        </w:rPr>
        <w:t xml:space="preserve">، </w:t>
      </w:r>
      <w:r w:rsidRPr="006750DF">
        <w:rPr>
          <w:rtl/>
        </w:rPr>
        <w:t>وقيل</w:t>
      </w:r>
      <w:r>
        <w:rPr>
          <w:rtl/>
        </w:rPr>
        <w:t xml:space="preserve">: </w:t>
      </w:r>
      <w:r w:rsidRPr="006750DF">
        <w:rPr>
          <w:rtl/>
        </w:rPr>
        <w:t>هم بالوثوب فهذا معنى قوله</w:t>
      </w:r>
      <w:r>
        <w:rPr>
          <w:rtl/>
        </w:rPr>
        <w:t xml:space="preserve">: </w:t>
      </w:r>
      <w:r w:rsidRPr="006750DF">
        <w:rPr>
          <w:rtl/>
        </w:rPr>
        <w:t xml:space="preserve">«من عجل» 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71 ـ في نهج البلاغة </w:t>
      </w:r>
      <w:r w:rsidRPr="006750DF">
        <w:rPr>
          <w:rtl/>
        </w:rPr>
        <w:t xml:space="preserve">قال </w:t>
      </w:r>
      <w:r w:rsidRPr="002C718C">
        <w:rPr>
          <w:rStyle w:val="libAlaemChar"/>
          <w:rtl/>
        </w:rPr>
        <w:t>عليه‌السلام</w:t>
      </w:r>
      <w:r w:rsidRPr="006750DF">
        <w:rPr>
          <w:rtl/>
        </w:rPr>
        <w:t xml:space="preserve"> إياك والعجلة بالأمور قبل أوانها والتساقط فيها عند إمكانها</w:t>
      </w:r>
      <w:r>
        <w:rPr>
          <w:rtl/>
        </w:rPr>
        <w:t xml:space="preserve">، </w:t>
      </w:r>
      <w:r w:rsidRPr="006750DF">
        <w:rPr>
          <w:rtl/>
        </w:rPr>
        <w:t>أو اللجاجة فيها إذا تنكرت</w:t>
      </w:r>
      <w:r>
        <w:rPr>
          <w:rtl/>
        </w:rPr>
        <w:t xml:space="preserve">، </w:t>
      </w:r>
      <w:r w:rsidRPr="006750DF">
        <w:rPr>
          <w:rtl/>
        </w:rPr>
        <w:t>أو الوهن عنها إذا استوضعت</w:t>
      </w:r>
      <w:r>
        <w:rPr>
          <w:rtl/>
        </w:rPr>
        <w:t xml:space="preserve">، </w:t>
      </w:r>
      <w:r w:rsidRPr="006750DF">
        <w:rPr>
          <w:rtl/>
        </w:rPr>
        <w:t>فضع كل أمر موضعه</w:t>
      </w:r>
      <w:r>
        <w:rPr>
          <w:rtl/>
        </w:rPr>
        <w:t xml:space="preserve">، </w:t>
      </w:r>
      <w:r w:rsidRPr="006750DF">
        <w:rPr>
          <w:rtl/>
        </w:rPr>
        <w:t>وأوقع كل عمل موقعه.</w:t>
      </w:r>
    </w:p>
    <w:p w:rsidR="00BD62F3" w:rsidRPr="006750DF" w:rsidRDefault="00BD62F3" w:rsidP="002C718C">
      <w:pPr>
        <w:pStyle w:val="libNormal"/>
        <w:rPr>
          <w:rtl/>
        </w:rPr>
      </w:pPr>
      <w:r w:rsidRPr="00FB47E7">
        <w:rPr>
          <w:rStyle w:val="libBold2Char"/>
          <w:rtl/>
        </w:rPr>
        <w:t xml:space="preserve">72 ـ في كتاب الخصال </w:t>
      </w:r>
      <w:r w:rsidRPr="006750DF">
        <w:rPr>
          <w:rtl/>
        </w:rPr>
        <w:t>عن أبان بن تغلب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مع التثبت يكون السلامة</w:t>
      </w:r>
      <w:r>
        <w:rPr>
          <w:rtl/>
        </w:rPr>
        <w:t xml:space="preserve">، </w:t>
      </w:r>
      <w:r w:rsidRPr="006750DF">
        <w:rPr>
          <w:rtl/>
        </w:rPr>
        <w:t>ومع العجلة يكون الندامة</w:t>
      </w:r>
      <w:r>
        <w:rPr>
          <w:rtl/>
        </w:rPr>
        <w:t xml:space="preserve">، </w:t>
      </w:r>
      <w:r w:rsidRPr="006750DF">
        <w:rPr>
          <w:rtl/>
        </w:rPr>
        <w:t>ومن ابتدأ العمل في غير وقته كان بلوغه في غير حينه.</w:t>
      </w:r>
    </w:p>
    <w:p w:rsidR="00BD62F3" w:rsidRDefault="00BD62F3" w:rsidP="002C718C">
      <w:pPr>
        <w:pStyle w:val="libNormal"/>
        <w:rPr>
          <w:rtl/>
        </w:rPr>
      </w:pPr>
      <w:r w:rsidRPr="006750DF">
        <w:rPr>
          <w:rtl/>
        </w:rPr>
        <w:t>73</w:t>
      </w:r>
      <w:r>
        <w:rPr>
          <w:rtl/>
        </w:rPr>
        <w:t xml:space="preserve"> ـ وعن عل</w:t>
      </w:r>
      <w:r>
        <w:rPr>
          <w:rFonts w:hint="cs"/>
          <w:rtl/>
        </w:rPr>
        <w:t>يٍّ</w:t>
      </w:r>
      <w:r w:rsidRPr="006750DF">
        <w:rPr>
          <w:rtl/>
        </w:rPr>
        <w:t xml:space="preserve"> </w:t>
      </w:r>
      <w:r w:rsidRPr="002C718C">
        <w:rPr>
          <w:rStyle w:val="libAlaemChar"/>
          <w:rtl/>
        </w:rPr>
        <w:t>عليه‌السلام</w:t>
      </w:r>
      <w:r w:rsidRPr="006750DF">
        <w:rPr>
          <w:rtl/>
        </w:rPr>
        <w:t xml:space="preserve"> قال في كلام طويل</w:t>
      </w:r>
      <w:r>
        <w:rPr>
          <w:rtl/>
        </w:rPr>
        <w:t xml:space="preserve">: </w:t>
      </w:r>
      <w:r w:rsidRPr="006750DF">
        <w:rPr>
          <w:rtl/>
        </w:rPr>
        <w:t>لا تعاجلوا الأمر قبل بلوغه فتندموا</w:t>
      </w:r>
    </w:p>
    <w:p w:rsidR="00BD62F3" w:rsidRPr="006750DF" w:rsidRDefault="00BD62F3" w:rsidP="002C718C">
      <w:pPr>
        <w:pStyle w:val="libNormal"/>
        <w:rPr>
          <w:rtl/>
          <w:lang w:bidi="fa-IR"/>
        </w:rPr>
      </w:pPr>
      <w:r w:rsidRPr="00FB47E7">
        <w:rPr>
          <w:rStyle w:val="libBold2Char"/>
          <w:rtl/>
        </w:rPr>
        <w:t xml:space="preserve">74 ـ في مجمع البيان </w:t>
      </w:r>
      <w:r w:rsidRPr="002C718C">
        <w:rPr>
          <w:rStyle w:val="libAlaemChar"/>
          <w:rtl/>
        </w:rPr>
        <w:t>(</w:t>
      </w:r>
      <w:r w:rsidRPr="002C718C">
        <w:rPr>
          <w:rStyle w:val="libAieChar"/>
          <w:rtl/>
        </w:rPr>
        <w:t>أَفَلا يَرَوْنَ أَنَّا نَأْتِي الْأَرْضَ نَنْقُصُها مِنْ أَطْرافِها</w:t>
      </w:r>
      <w:r w:rsidRPr="002C718C">
        <w:rPr>
          <w:rStyle w:val="libAlaemChar"/>
          <w:rtl/>
        </w:rPr>
        <w:t>)</w:t>
      </w:r>
      <w:r w:rsidRPr="006750DF">
        <w:rPr>
          <w:rtl/>
          <w:lang w:bidi="fa-IR"/>
        </w:rPr>
        <w:t xml:space="preserve"> </w:t>
      </w:r>
      <w:r>
        <w:rPr>
          <w:rtl/>
          <w:lang w:bidi="fa-IR"/>
        </w:rPr>
        <w:t>و</w:t>
      </w:r>
      <w:r w:rsidRPr="006750DF">
        <w:rPr>
          <w:rtl/>
          <w:lang w:bidi="fa-IR"/>
        </w:rPr>
        <w:t>قيل بموت العلماء</w:t>
      </w:r>
      <w:r>
        <w:rPr>
          <w:rtl/>
          <w:lang w:bidi="fa-IR"/>
        </w:rPr>
        <w:t xml:space="preserve">، </w:t>
      </w:r>
      <w:r w:rsidRPr="006750DF">
        <w:rPr>
          <w:rtl/>
          <w:lang w:bidi="fa-IR"/>
        </w:rPr>
        <w:t xml:space="preserve">وروى ذلك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نقصانها ذهاب عالمها.</w:t>
      </w:r>
    </w:p>
    <w:p w:rsidR="00BD62F3" w:rsidRPr="006750DF" w:rsidRDefault="00BD62F3" w:rsidP="002C718C">
      <w:pPr>
        <w:pStyle w:val="libNormal"/>
        <w:rPr>
          <w:rtl/>
        </w:rPr>
      </w:pPr>
      <w:r w:rsidRPr="00FB47E7">
        <w:rPr>
          <w:rStyle w:val="libBold2Char"/>
          <w:rtl/>
        </w:rPr>
        <w:t xml:space="preserve">75 ـ في روضة الكافي </w:t>
      </w:r>
      <w:r>
        <w:rPr>
          <w:rtl/>
        </w:rPr>
        <w:t>كلام لعل</w:t>
      </w:r>
      <w:r>
        <w:rPr>
          <w:rFonts w:hint="cs"/>
          <w:rtl/>
        </w:rPr>
        <w:t>يِّ</w:t>
      </w:r>
      <w:r w:rsidRPr="006750DF">
        <w:rPr>
          <w:rtl/>
        </w:rPr>
        <w:t xml:space="preserve"> بن الحسين </w:t>
      </w:r>
      <w:r w:rsidRPr="002C718C">
        <w:rPr>
          <w:rStyle w:val="libAlaemChar"/>
          <w:rtl/>
        </w:rPr>
        <w:t>عليهما‌السلام</w:t>
      </w:r>
      <w:r w:rsidRPr="006750DF">
        <w:rPr>
          <w:rtl/>
        </w:rPr>
        <w:t xml:space="preserve"> في الوعظ والزهد</w:t>
      </w:r>
    </w:p>
    <w:p w:rsidR="00BD62F3" w:rsidRPr="006750DF" w:rsidRDefault="00BD62F3" w:rsidP="002C718C">
      <w:pPr>
        <w:pStyle w:val="libNormal0"/>
        <w:rPr>
          <w:rtl/>
        </w:rPr>
      </w:pPr>
      <w:r>
        <w:rPr>
          <w:rtl/>
        </w:rPr>
        <w:br w:type="page"/>
      </w:r>
      <w:r w:rsidRPr="006750DF">
        <w:rPr>
          <w:rtl/>
        </w:rPr>
        <w:lastRenderedPageBreak/>
        <w:t>في الدنيا ذكرنا في هذه السورة بعضه عند قوله تعالى</w:t>
      </w:r>
      <w:r>
        <w:rPr>
          <w:rtl/>
        </w:rPr>
        <w:t xml:space="preserve">: </w:t>
      </w:r>
      <w:r w:rsidRPr="002C718C">
        <w:rPr>
          <w:rStyle w:val="libAlaemChar"/>
          <w:rtl/>
        </w:rPr>
        <w:t>(</w:t>
      </w:r>
      <w:r w:rsidRPr="002C718C">
        <w:rPr>
          <w:rStyle w:val="libAieChar"/>
          <w:rtl/>
        </w:rPr>
        <w:t>وَكَمْ قَصَمْنا مِنْ قَرْيَةٍ</w:t>
      </w:r>
      <w:r w:rsidRPr="002C718C">
        <w:rPr>
          <w:rStyle w:val="libAlaemChar"/>
          <w:rtl/>
        </w:rPr>
        <w:t>)</w:t>
      </w:r>
      <w:r>
        <w:rPr>
          <w:rtl/>
        </w:rPr>
        <w:t xml:space="preserve"> الآية </w:t>
      </w:r>
      <w:r w:rsidRPr="006750DF">
        <w:rPr>
          <w:rtl/>
        </w:rPr>
        <w:t xml:space="preserve">ويتصل به قوله </w:t>
      </w:r>
      <w:r w:rsidRPr="002C718C">
        <w:rPr>
          <w:rStyle w:val="libAlaemChar"/>
          <w:rtl/>
        </w:rPr>
        <w:t>عليه‌السلام</w:t>
      </w:r>
      <w:r w:rsidRPr="006750DF">
        <w:rPr>
          <w:rtl/>
        </w:rPr>
        <w:t xml:space="preserve"> ثم رجع القول من الله في الكتاب على أهل المعاصي والذنوب</w:t>
      </w:r>
      <w:r>
        <w:rPr>
          <w:rtl/>
        </w:rPr>
        <w:t xml:space="preserve">، </w:t>
      </w:r>
      <w:r w:rsidRPr="006750DF">
        <w:rPr>
          <w:rtl/>
        </w:rPr>
        <w:t xml:space="preserve">فقال </w:t>
      </w:r>
      <w:r w:rsidRPr="002C718C">
        <w:rPr>
          <w:rStyle w:val="libAlaemChar"/>
          <w:rtl/>
        </w:rPr>
        <w:t>عزوجل</w:t>
      </w:r>
      <w:r>
        <w:rPr>
          <w:rtl/>
        </w:rPr>
        <w:t xml:space="preserve">: </w:t>
      </w:r>
      <w:r w:rsidRPr="002C718C">
        <w:rPr>
          <w:rStyle w:val="libAlaemChar"/>
          <w:rtl/>
        </w:rPr>
        <w:t>(</w:t>
      </w:r>
      <w:r w:rsidRPr="002C718C">
        <w:rPr>
          <w:rStyle w:val="libAieChar"/>
          <w:rtl/>
        </w:rPr>
        <w:t>وَلَئِنْ مَسَّتْهُمْ نَفْحَةٌ مِنْ عَذابِ رَبِّكَ لَيَقُولُنَّ يا وَيْلَنا إِنَّا كُنَّا ظالِمِينَ</w:t>
      </w:r>
      <w:r w:rsidRPr="002C718C">
        <w:rPr>
          <w:rStyle w:val="libAlaemChar"/>
          <w:rtl/>
        </w:rPr>
        <w:t>)</w:t>
      </w:r>
      <w:r w:rsidRPr="006750DF">
        <w:rPr>
          <w:rtl/>
        </w:rPr>
        <w:t xml:space="preserve"> فان قلتم</w:t>
      </w:r>
      <w:r>
        <w:rPr>
          <w:rtl/>
        </w:rPr>
        <w:t xml:space="preserve"> أيها </w:t>
      </w:r>
      <w:r w:rsidRPr="006750DF">
        <w:rPr>
          <w:rtl/>
        </w:rPr>
        <w:t xml:space="preserve">الناس ان الله </w:t>
      </w:r>
      <w:r w:rsidRPr="002C718C">
        <w:rPr>
          <w:rStyle w:val="libAlaemChar"/>
          <w:rtl/>
        </w:rPr>
        <w:t>عزوجل</w:t>
      </w:r>
      <w:r>
        <w:rPr>
          <w:rtl/>
        </w:rPr>
        <w:t xml:space="preserve"> إنّما </w:t>
      </w:r>
      <w:r w:rsidRPr="006750DF">
        <w:rPr>
          <w:rtl/>
        </w:rPr>
        <w:t>عنى بهذا أهل الشرك فكيف ذلك وهو يقول</w:t>
      </w:r>
      <w:r>
        <w:rPr>
          <w:rtl/>
        </w:rPr>
        <w:t xml:space="preserve">: </w:t>
      </w:r>
      <w:r w:rsidRPr="002C718C">
        <w:rPr>
          <w:rStyle w:val="libAlaemChar"/>
          <w:rtl/>
        </w:rPr>
        <w:t>(</w:t>
      </w:r>
      <w:r w:rsidRPr="002C718C">
        <w:rPr>
          <w:rStyle w:val="libAieChar"/>
          <w:rtl/>
        </w:rPr>
        <w:t>وَنَضَعُ الْمَوازِينَ الْقِسْطَ لِيَوْمِ الْقِيامَةِ فَلا تُظْلَمُ نَفْسٌ شَيْئاً وَإِنْ كانَ مِثْقالَ حَبَّةٍ مِنْ خَرْدَلٍ أَتَيْنا بِها وَكَفى بِنا حاسِبِينَ</w:t>
      </w:r>
      <w:r w:rsidRPr="002C718C">
        <w:rPr>
          <w:rStyle w:val="libAlaemChar"/>
          <w:rtl/>
        </w:rPr>
        <w:t>)</w:t>
      </w:r>
      <w:r w:rsidRPr="006750DF">
        <w:rPr>
          <w:rtl/>
        </w:rPr>
        <w:t xml:space="preserve"> اعلموا عباد الله ان أهل الشرك لا تنصب لهم الموازين ولا تنصب لهم الدواوين</w:t>
      </w:r>
      <w:r>
        <w:rPr>
          <w:rtl/>
        </w:rPr>
        <w:t xml:space="preserve">، </w:t>
      </w:r>
      <w:r w:rsidRPr="006750DF">
        <w:rPr>
          <w:rtl/>
        </w:rPr>
        <w:t>وانما يحشرون</w:t>
      </w:r>
      <w:r>
        <w:rPr>
          <w:rtl/>
        </w:rPr>
        <w:t xml:space="preserve"> إلى </w:t>
      </w:r>
      <w:r w:rsidRPr="006750DF">
        <w:rPr>
          <w:rtl/>
        </w:rPr>
        <w:t>جهنم. وانما نصب الموازين ونشر الدواوين لأهل الإسلام فاتقوا الله عباد الله.</w:t>
      </w:r>
    </w:p>
    <w:p w:rsidR="00BD62F3" w:rsidRPr="006750DF" w:rsidRDefault="00BD62F3" w:rsidP="002C718C">
      <w:pPr>
        <w:pStyle w:val="libNormal"/>
        <w:rPr>
          <w:rtl/>
        </w:rPr>
      </w:pPr>
      <w:r w:rsidRPr="00FB47E7">
        <w:rPr>
          <w:rStyle w:val="libBold2Char"/>
          <w:rtl/>
        </w:rPr>
        <w:t xml:space="preserve">76 ـ في كتاب التوحيد </w:t>
      </w:r>
      <w:r>
        <w:rPr>
          <w:rtl/>
        </w:rPr>
        <w:t>حديث طويل عن عل</w:t>
      </w:r>
      <w:r>
        <w:rPr>
          <w:rFonts w:hint="cs"/>
          <w:rtl/>
        </w:rPr>
        <w:t>يٍّ</w:t>
      </w:r>
      <w:r w:rsidRPr="006750DF">
        <w:rPr>
          <w:rtl/>
        </w:rPr>
        <w:t xml:space="preserve"> </w:t>
      </w:r>
      <w:r w:rsidRPr="002C718C">
        <w:rPr>
          <w:rStyle w:val="libAlaemChar"/>
          <w:rtl/>
        </w:rPr>
        <w:t>عليه‌السلام</w:t>
      </w:r>
      <w:r w:rsidRPr="006750DF">
        <w:rPr>
          <w:rtl/>
        </w:rPr>
        <w:t xml:space="preserve"> يقول فيه وقد سأله رجل عما اشتبه عليه من الآيات</w:t>
      </w:r>
      <w:r>
        <w:rPr>
          <w:rtl/>
        </w:rPr>
        <w:t xml:space="preserve">: </w:t>
      </w:r>
      <w:r w:rsidRPr="006750DF">
        <w:rPr>
          <w:rtl/>
        </w:rPr>
        <w:t>واما قوله تبارك وتعالى</w:t>
      </w:r>
      <w:r>
        <w:rPr>
          <w:rtl/>
        </w:rPr>
        <w:t xml:space="preserve">: </w:t>
      </w:r>
      <w:r w:rsidRPr="002C718C">
        <w:rPr>
          <w:rStyle w:val="libAlaemChar"/>
          <w:rtl/>
        </w:rPr>
        <w:t>(</w:t>
      </w:r>
      <w:r w:rsidRPr="002C718C">
        <w:rPr>
          <w:rStyle w:val="libAieChar"/>
          <w:rtl/>
        </w:rPr>
        <w:t>وَنَضَعُ الْمَوازِينَ الْقِسْطَ لِيَوْمِ الْقِيامَةِ فَلا تُظْلَمُ نَفْسٌ شَيْئاً</w:t>
      </w:r>
      <w:r w:rsidRPr="002C718C">
        <w:rPr>
          <w:rStyle w:val="libAlaemChar"/>
          <w:rtl/>
        </w:rPr>
        <w:t>)</w:t>
      </w:r>
      <w:r w:rsidRPr="006750DF">
        <w:rPr>
          <w:rtl/>
        </w:rPr>
        <w:t xml:space="preserve"> فهو ميزان العدل يؤخذ به الخلائق يوم القيمة</w:t>
      </w:r>
      <w:r>
        <w:rPr>
          <w:rtl/>
        </w:rPr>
        <w:t xml:space="preserve">، </w:t>
      </w:r>
      <w:r w:rsidRPr="006750DF">
        <w:rPr>
          <w:rtl/>
        </w:rPr>
        <w:t>يدين الله تبارك وتعالى الخلق بعضهم من بعض بالموازين</w:t>
      </w:r>
      <w:r>
        <w:rPr>
          <w:rtl/>
        </w:rPr>
        <w:t xml:space="preserve">، </w:t>
      </w:r>
      <w:r w:rsidRPr="006750DF">
        <w:rPr>
          <w:rtl/>
        </w:rPr>
        <w:t>وفي غير هذا الحديث</w:t>
      </w:r>
      <w:r>
        <w:rPr>
          <w:rtl/>
        </w:rPr>
        <w:t xml:space="preserve">: </w:t>
      </w:r>
      <w:r w:rsidRPr="006750DF">
        <w:rPr>
          <w:rtl/>
        </w:rPr>
        <w:t xml:space="preserve">الموازين هم الأنبياء والأوصياء </w:t>
      </w:r>
      <w:r w:rsidRPr="002C718C">
        <w:rPr>
          <w:rStyle w:val="libAlaemChar"/>
          <w:rtl/>
        </w:rPr>
        <w:t>عليهم‌السلام</w:t>
      </w:r>
      <w:r>
        <w:rPr>
          <w:rtl/>
        </w:rPr>
        <w:t xml:space="preserve">،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فَلا نُقِيمُ لَهُمْ يَوْمَ الْقِيامَةِ وَزْناً</w:t>
      </w:r>
      <w:r w:rsidRPr="002C718C">
        <w:rPr>
          <w:rStyle w:val="libAlaemChar"/>
          <w:rtl/>
        </w:rPr>
        <w:t>)</w:t>
      </w:r>
      <w:r w:rsidRPr="006750DF">
        <w:rPr>
          <w:rtl/>
        </w:rPr>
        <w:t xml:space="preserve"> فان ذلك خاصة.</w:t>
      </w:r>
    </w:p>
    <w:p w:rsidR="00BD62F3" w:rsidRPr="006750DF" w:rsidRDefault="00BD62F3" w:rsidP="002C718C">
      <w:pPr>
        <w:pStyle w:val="libNormal"/>
        <w:rPr>
          <w:rtl/>
          <w:lang w:bidi="fa-IR"/>
        </w:rPr>
      </w:pPr>
      <w:r w:rsidRPr="00FB47E7">
        <w:rPr>
          <w:rStyle w:val="libBold2Char"/>
          <w:rtl/>
        </w:rPr>
        <w:t xml:space="preserve">77 ـ في كتاب معاني الأخبار </w:t>
      </w:r>
      <w:r w:rsidRPr="006750DF">
        <w:rPr>
          <w:rtl/>
          <w:lang w:bidi="fa-IR"/>
        </w:rPr>
        <w:t>باسناده</w:t>
      </w:r>
      <w:r>
        <w:rPr>
          <w:rtl/>
          <w:lang w:bidi="fa-IR"/>
        </w:rPr>
        <w:t xml:space="preserve"> إلى </w:t>
      </w:r>
      <w:r w:rsidRPr="006750DF">
        <w:rPr>
          <w:rtl/>
          <w:lang w:bidi="fa-IR"/>
        </w:rPr>
        <w:t>هشام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وَنَضَعُ الْمَوازِينَ الْقِسْطَ لِيَوْمِ الْقِيامَةِ فَلا تُظْلَمُ نَفْسٌ شَيْئاً</w:t>
      </w:r>
      <w:r w:rsidRPr="002C718C">
        <w:rPr>
          <w:rStyle w:val="libAlaemChar"/>
          <w:rtl/>
        </w:rPr>
        <w:t>)</w:t>
      </w:r>
      <w:r w:rsidRPr="006750DF">
        <w:rPr>
          <w:rtl/>
          <w:lang w:bidi="fa-IR"/>
        </w:rPr>
        <w:t xml:space="preserve"> قال</w:t>
      </w:r>
      <w:r>
        <w:rPr>
          <w:rtl/>
          <w:lang w:bidi="fa-IR"/>
        </w:rPr>
        <w:t xml:space="preserve">: </w:t>
      </w:r>
      <w:r w:rsidRPr="006750DF">
        <w:rPr>
          <w:rtl/>
          <w:lang w:bidi="fa-IR"/>
        </w:rPr>
        <w:t>هم الأنبياء والأوصياء.</w:t>
      </w:r>
    </w:p>
    <w:p w:rsidR="00BD62F3" w:rsidRPr="006750DF" w:rsidRDefault="00BD62F3" w:rsidP="002C718C">
      <w:pPr>
        <w:pStyle w:val="libNormal"/>
        <w:rPr>
          <w:rtl/>
        </w:rPr>
      </w:pPr>
      <w:r w:rsidRPr="00FB47E7">
        <w:rPr>
          <w:rStyle w:val="libBold2Char"/>
          <w:rtl/>
        </w:rPr>
        <w:t>78 ـ في أصول الكافي</w:t>
      </w:r>
      <w:r w:rsidRPr="006750DF">
        <w:rPr>
          <w:rtl/>
        </w:rPr>
        <w:t xml:space="preserve"> عدة من أصحابنا عن</w:t>
      </w:r>
      <w:r>
        <w:rPr>
          <w:rtl/>
        </w:rPr>
        <w:t xml:space="preserve"> أحمد </w:t>
      </w:r>
      <w:r w:rsidRPr="006750DF">
        <w:rPr>
          <w:rtl/>
        </w:rPr>
        <w:t>بن محمد عن إبراهيم الهمداني يرفعه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وَنَضَعُ الْمَوازِينَ الْقِسْطَ لِيَوْمِ الْقِيامَةِ</w:t>
      </w:r>
      <w:r w:rsidRPr="002C718C">
        <w:rPr>
          <w:rStyle w:val="libAlaemChar"/>
          <w:rtl/>
        </w:rPr>
        <w:t>)</w:t>
      </w:r>
      <w:r w:rsidRPr="006750DF">
        <w:rPr>
          <w:rtl/>
        </w:rPr>
        <w:t xml:space="preserve"> قال</w:t>
      </w:r>
      <w:r>
        <w:rPr>
          <w:rtl/>
        </w:rPr>
        <w:t xml:space="preserve">: </w:t>
      </w:r>
      <w:r w:rsidRPr="006750DF">
        <w:rPr>
          <w:rtl/>
        </w:rPr>
        <w:t xml:space="preserve">الأنبياء والأوصياء </w:t>
      </w:r>
      <w:r w:rsidRPr="002C718C">
        <w:rPr>
          <w:rStyle w:val="libAlaemChar"/>
          <w:rtl/>
        </w:rPr>
        <w:t>عليهم‌السلام</w:t>
      </w:r>
      <w:r w:rsidRPr="006750DF">
        <w:rPr>
          <w:rtl/>
        </w:rPr>
        <w:t>.</w:t>
      </w:r>
    </w:p>
    <w:p w:rsidR="00BD62F3" w:rsidRPr="006750DF" w:rsidRDefault="00BD62F3" w:rsidP="002C718C">
      <w:pPr>
        <w:pStyle w:val="libNormal"/>
        <w:rPr>
          <w:rtl/>
          <w:lang w:bidi="fa-IR"/>
        </w:rPr>
      </w:pPr>
      <w:r w:rsidRPr="00FB47E7">
        <w:rPr>
          <w:rStyle w:val="libBold2Char"/>
          <w:rtl/>
        </w:rPr>
        <w:t xml:space="preserve">79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وَنَضَعُ الْمَوازِينَ الْقِسْطَ لِيَوْمِ الْقِيامَةِ</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المجازاة </w:t>
      </w:r>
      <w:r w:rsidRPr="002C718C">
        <w:rPr>
          <w:rStyle w:val="libAlaemChar"/>
          <w:rtl/>
        </w:rPr>
        <w:t>(</w:t>
      </w:r>
      <w:r w:rsidRPr="002C718C">
        <w:rPr>
          <w:rStyle w:val="libAieChar"/>
          <w:rtl/>
        </w:rPr>
        <w:t>وَإِنْ كانَ مِثْقالَ حَبَّةٍ مِنْ خَرْدَلٍ أَتَيْنا بِها</w:t>
      </w:r>
      <w:r w:rsidRPr="002C718C">
        <w:rPr>
          <w:rStyle w:val="libAlaemChar"/>
          <w:rtl/>
        </w:rPr>
        <w:t>)</w:t>
      </w:r>
      <w:r>
        <w:rPr>
          <w:rtl/>
          <w:lang w:bidi="fa-IR"/>
        </w:rPr>
        <w:t xml:space="preserve"> أي </w:t>
      </w:r>
      <w:r w:rsidRPr="006750DF">
        <w:rPr>
          <w:rtl/>
          <w:lang w:bidi="fa-IR"/>
        </w:rPr>
        <w:t>جازينا بها</w:t>
      </w:r>
      <w:r>
        <w:rPr>
          <w:rtl/>
          <w:lang w:bidi="fa-IR"/>
        </w:rPr>
        <w:t xml:space="preserve">، </w:t>
      </w:r>
      <w:r w:rsidRPr="006750DF">
        <w:rPr>
          <w:rtl/>
          <w:lang w:bidi="fa-IR"/>
        </w:rPr>
        <w:t>وهي ممدودة أتينا بها</w:t>
      </w:r>
      <w:r>
        <w:rPr>
          <w:rtl/>
          <w:lang w:bidi="fa-IR"/>
        </w:rPr>
        <w:t xml:space="preserve">، </w:t>
      </w:r>
      <w:r w:rsidRPr="006750DF">
        <w:rPr>
          <w:rtl/>
          <w:lang w:bidi="fa-IR"/>
        </w:rPr>
        <w:t xml:space="preserve">ثم حكى </w:t>
      </w:r>
      <w:r w:rsidRPr="002C718C">
        <w:rPr>
          <w:rStyle w:val="libAlaemChar"/>
          <w:rtl/>
        </w:rPr>
        <w:t>عزوجل</w:t>
      </w:r>
      <w:r w:rsidRPr="006750DF">
        <w:rPr>
          <w:rtl/>
          <w:lang w:bidi="fa-IR"/>
        </w:rPr>
        <w:t xml:space="preserve"> قول إبراهيم لقومه وأبيه</w:t>
      </w:r>
      <w:r>
        <w:rPr>
          <w:rtl/>
          <w:lang w:bidi="fa-IR"/>
        </w:rPr>
        <w:t xml:space="preserve">: </w:t>
      </w:r>
      <w:r w:rsidRPr="006750DF">
        <w:rPr>
          <w:rtl/>
          <w:lang w:bidi="fa-IR"/>
        </w:rPr>
        <w:t>فقال و</w:t>
      </w:r>
      <w:r>
        <w:rPr>
          <w:rFonts w:hint="cs"/>
          <w:rtl/>
          <w:lang w:bidi="fa-IR"/>
        </w:rPr>
        <w:t xml:space="preserve"> </w:t>
      </w:r>
      <w:r w:rsidRPr="002C718C">
        <w:rPr>
          <w:rStyle w:val="libAlaemChar"/>
          <w:rtl/>
        </w:rPr>
        <w:t>(</w:t>
      </w:r>
      <w:r w:rsidRPr="002C718C">
        <w:rPr>
          <w:rStyle w:val="libAieChar"/>
          <w:rtl/>
        </w:rPr>
        <w:t>لَقَدْ آتَيْنا إِبْراهِيمَ رُشْدَهُ مِنْ قَبْلُ</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بَعْدَ أَنْ تُوَلُّوا مُدْبِرِينَ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فلما نهاهم إبراهيم </w:t>
      </w:r>
      <w:r w:rsidRPr="002C718C">
        <w:rPr>
          <w:rStyle w:val="libAlaemChar"/>
          <w:rtl/>
        </w:rPr>
        <w:t>عليه‌السلام</w:t>
      </w:r>
      <w:r w:rsidRPr="006750DF">
        <w:rPr>
          <w:rtl/>
          <w:lang w:bidi="fa-IR"/>
        </w:rPr>
        <w:t xml:space="preserve"> واحتج</w:t>
      </w:r>
    </w:p>
    <w:p w:rsidR="00BD62F3" w:rsidRPr="006750DF" w:rsidRDefault="00BD62F3" w:rsidP="002C718C">
      <w:pPr>
        <w:pStyle w:val="libNormal0"/>
        <w:rPr>
          <w:rtl/>
        </w:rPr>
      </w:pPr>
      <w:r>
        <w:rPr>
          <w:rtl/>
        </w:rPr>
        <w:br w:type="page"/>
      </w:r>
      <w:r w:rsidRPr="006750DF">
        <w:rPr>
          <w:rtl/>
        </w:rPr>
        <w:lastRenderedPageBreak/>
        <w:t>عليهم في عبادتهم الأصنام فلم ينتهوا</w:t>
      </w:r>
      <w:r>
        <w:rPr>
          <w:rtl/>
        </w:rPr>
        <w:t xml:space="preserve">، </w:t>
      </w:r>
      <w:r w:rsidRPr="006750DF">
        <w:rPr>
          <w:rtl/>
        </w:rPr>
        <w:t>فحضر عيد لهم فخرج نمرود وجميع أهل مملكته</w:t>
      </w:r>
      <w:r>
        <w:rPr>
          <w:rtl/>
        </w:rPr>
        <w:t xml:space="preserve"> إلى </w:t>
      </w:r>
      <w:r w:rsidRPr="006750DF">
        <w:rPr>
          <w:rtl/>
        </w:rPr>
        <w:t>عيد لهم وكره أن يخرج إبراهيم معه</w:t>
      </w:r>
      <w:r>
        <w:rPr>
          <w:rtl/>
        </w:rPr>
        <w:t xml:space="preserve">، </w:t>
      </w:r>
      <w:r w:rsidRPr="006750DF">
        <w:rPr>
          <w:rtl/>
        </w:rPr>
        <w:t>فوكله ببيت الأصنام</w:t>
      </w:r>
      <w:r>
        <w:rPr>
          <w:rtl/>
        </w:rPr>
        <w:t xml:space="preserve">، </w:t>
      </w:r>
      <w:r w:rsidRPr="006750DF">
        <w:rPr>
          <w:rtl/>
        </w:rPr>
        <w:t xml:space="preserve">فلما ذهبوا به عمد إبراهيم </w:t>
      </w:r>
      <w:r w:rsidRPr="002C718C">
        <w:rPr>
          <w:rStyle w:val="libAlaemChar"/>
          <w:rtl/>
        </w:rPr>
        <w:t>عليه‌السلام</w:t>
      </w:r>
      <w:r>
        <w:rPr>
          <w:rtl/>
        </w:rPr>
        <w:t xml:space="preserve"> إلى </w:t>
      </w:r>
      <w:r w:rsidRPr="006750DF">
        <w:rPr>
          <w:rtl/>
        </w:rPr>
        <w:t>طعام فأدخله بيت أصنامهم</w:t>
      </w:r>
      <w:r>
        <w:rPr>
          <w:rtl/>
        </w:rPr>
        <w:t xml:space="preserve">، </w:t>
      </w:r>
      <w:r w:rsidRPr="006750DF">
        <w:rPr>
          <w:rtl/>
        </w:rPr>
        <w:t>فكان يدنو من صنم صنم فيقول له</w:t>
      </w:r>
      <w:r>
        <w:rPr>
          <w:rtl/>
        </w:rPr>
        <w:t xml:space="preserve">: </w:t>
      </w:r>
      <w:r w:rsidRPr="006750DF">
        <w:rPr>
          <w:rtl/>
        </w:rPr>
        <w:t xml:space="preserve">كل فاذا لم يجبه أخذ القدوم </w:t>
      </w:r>
      <w:r w:rsidRPr="00467FAA">
        <w:rPr>
          <w:rStyle w:val="libFootnotenumChar"/>
          <w:rtl/>
        </w:rPr>
        <w:t>(1)</w:t>
      </w:r>
      <w:r w:rsidRPr="006750DF">
        <w:rPr>
          <w:rtl/>
        </w:rPr>
        <w:t xml:space="preserve"> فكسر يده ورجله</w:t>
      </w:r>
      <w:r>
        <w:rPr>
          <w:rtl/>
        </w:rPr>
        <w:t xml:space="preserve"> حتّى </w:t>
      </w:r>
      <w:r w:rsidRPr="006750DF">
        <w:rPr>
          <w:rtl/>
        </w:rPr>
        <w:t>فعل ذلك بجميع الأصنام ثم علق القدوم في عنق الكبير منهم الذي كان في الصدر</w:t>
      </w:r>
      <w:r>
        <w:rPr>
          <w:rtl/>
        </w:rPr>
        <w:t xml:space="preserve">، </w:t>
      </w:r>
      <w:r w:rsidRPr="006750DF">
        <w:rPr>
          <w:rtl/>
        </w:rPr>
        <w:t>فلما رجع الملك ومن معه من العيد نظروا</w:t>
      </w:r>
      <w:r>
        <w:rPr>
          <w:rtl/>
        </w:rPr>
        <w:t xml:space="preserve"> إلى </w:t>
      </w:r>
      <w:r w:rsidRPr="006750DF">
        <w:rPr>
          <w:rtl/>
        </w:rPr>
        <w:t>الأصنام مكسرة فقالوا</w:t>
      </w:r>
      <w:r>
        <w:rPr>
          <w:rtl/>
        </w:rPr>
        <w:t xml:space="preserve">: </w:t>
      </w:r>
      <w:r w:rsidRPr="002C718C">
        <w:rPr>
          <w:rStyle w:val="libAlaemChar"/>
          <w:rtl/>
        </w:rPr>
        <w:t>(</w:t>
      </w:r>
      <w:r w:rsidRPr="002C718C">
        <w:rPr>
          <w:rStyle w:val="libAieChar"/>
          <w:rtl/>
        </w:rPr>
        <w:t>مَنْ فَعَلَ هذا بِآلِهَتِنا إِنَّهُ لَمِنَ الظَّالِمِينَ قالُوا سَمِعْنا فَتًى يَذْكُرُهُمْ يُقالُ لَهُ إِبْراهِيمُ</w:t>
      </w:r>
      <w:r w:rsidRPr="002C718C">
        <w:rPr>
          <w:rStyle w:val="libAlaemChar"/>
          <w:rtl/>
        </w:rPr>
        <w:t>)</w:t>
      </w:r>
      <w:r w:rsidRPr="006750DF">
        <w:rPr>
          <w:rtl/>
        </w:rPr>
        <w:t xml:space="preserve"> وهو ابن آزر فجاؤا به</w:t>
      </w:r>
      <w:r>
        <w:rPr>
          <w:rtl/>
        </w:rPr>
        <w:t xml:space="preserve"> إلى </w:t>
      </w:r>
      <w:r w:rsidRPr="006750DF">
        <w:rPr>
          <w:rtl/>
        </w:rPr>
        <w:t>نمرود</w:t>
      </w:r>
      <w:r>
        <w:rPr>
          <w:rtl/>
        </w:rPr>
        <w:t xml:space="preserve">، </w:t>
      </w:r>
      <w:r w:rsidRPr="006750DF">
        <w:rPr>
          <w:rtl/>
        </w:rPr>
        <w:t>فقال نمرود لآزر</w:t>
      </w:r>
      <w:r>
        <w:rPr>
          <w:rtl/>
        </w:rPr>
        <w:t xml:space="preserve">: </w:t>
      </w:r>
      <w:r w:rsidRPr="006750DF">
        <w:rPr>
          <w:rtl/>
        </w:rPr>
        <w:t>خنتني وكتمت هذا الولد عنى</w:t>
      </w:r>
      <w:r>
        <w:rPr>
          <w:rtl/>
        </w:rPr>
        <w:t>؟</w:t>
      </w:r>
      <w:r w:rsidRPr="006750DF">
        <w:rPr>
          <w:rtl/>
        </w:rPr>
        <w:t xml:space="preserve"> فقال</w:t>
      </w:r>
      <w:r>
        <w:rPr>
          <w:rtl/>
        </w:rPr>
        <w:t xml:space="preserve">: أيها </w:t>
      </w:r>
      <w:r w:rsidRPr="006750DF">
        <w:rPr>
          <w:rtl/>
        </w:rPr>
        <w:t>الملك هذا عمل امه وذكرت انها تقوم بحجته</w:t>
      </w:r>
      <w:r>
        <w:rPr>
          <w:rtl/>
        </w:rPr>
        <w:t xml:space="preserve">، </w:t>
      </w:r>
      <w:r w:rsidRPr="006750DF">
        <w:rPr>
          <w:rtl/>
        </w:rPr>
        <w:t>فدعا نمرود أم إبراهيم فقال</w:t>
      </w:r>
      <w:r>
        <w:rPr>
          <w:rtl/>
        </w:rPr>
        <w:t xml:space="preserve">: </w:t>
      </w:r>
      <w:r w:rsidRPr="006750DF">
        <w:rPr>
          <w:rtl/>
        </w:rPr>
        <w:t>ما حملك على ما كتمت أمر هذا الغلام</w:t>
      </w:r>
      <w:r>
        <w:rPr>
          <w:rtl/>
        </w:rPr>
        <w:t xml:space="preserve"> حتّى </w:t>
      </w:r>
      <w:r w:rsidRPr="006750DF">
        <w:rPr>
          <w:rtl/>
        </w:rPr>
        <w:t>فعل بآلهتنا ما فعل</w:t>
      </w:r>
      <w:r>
        <w:rPr>
          <w:rtl/>
        </w:rPr>
        <w:t>؟</w:t>
      </w:r>
      <w:r w:rsidRPr="006750DF">
        <w:rPr>
          <w:rtl/>
        </w:rPr>
        <w:t xml:space="preserve"> فقالت</w:t>
      </w:r>
      <w:r>
        <w:rPr>
          <w:rtl/>
        </w:rPr>
        <w:t xml:space="preserve">: أيها </w:t>
      </w:r>
      <w:r w:rsidRPr="006750DF">
        <w:rPr>
          <w:rtl/>
        </w:rPr>
        <w:t>الملك نظرا منى لرعيتك</w:t>
      </w:r>
      <w:r>
        <w:rPr>
          <w:rtl/>
        </w:rPr>
        <w:t xml:space="preserve">، </w:t>
      </w:r>
      <w:r w:rsidRPr="006750DF">
        <w:rPr>
          <w:rtl/>
        </w:rPr>
        <w:t>قال</w:t>
      </w:r>
      <w:r>
        <w:rPr>
          <w:rtl/>
        </w:rPr>
        <w:t xml:space="preserve">: </w:t>
      </w:r>
      <w:r w:rsidRPr="006750DF">
        <w:rPr>
          <w:rtl/>
        </w:rPr>
        <w:t>وكيف ذلك</w:t>
      </w:r>
      <w:r>
        <w:rPr>
          <w:rtl/>
        </w:rPr>
        <w:t>؟</w:t>
      </w:r>
      <w:r>
        <w:rPr>
          <w:rFonts w:hint="cs"/>
          <w:rtl/>
        </w:rPr>
        <w:t xml:space="preserve"> </w:t>
      </w:r>
      <w:r w:rsidRPr="006750DF">
        <w:rPr>
          <w:rtl/>
        </w:rPr>
        <w:t>قالت</w:t>
      </w:r>
      <w:r>
        <w:rPr>
          <w:rtl/>
        </w:rPr>
        <w:t xml:space="preserve">: </w:t>
      </w:r>
      <w:r w:rsidRPr="006750DF">
        <w:rPr>
          <w:rtl/>
        </w:rPr>
        <w:t>رأيتك تقتل أولاد رعيتك فكان يذهب النسل</w:t>
      </w:r>
      <w:r>
        <w:rPr>
          <w:rtl/>
        </w:rPr>
        <w:t xml:space="preserve">، </w:t>
      </w:r>
      <w:r w:rsidRPr="006750DF">
        <w:rPr>
          <w:rtl/>
        </w:rPr>
        <w:t>فقلت</w:t>
      </w:r>
      <w:r>
        <w:rPr>
          <w:rtl/>
        </w:rPr>
        <w:t>: إن</w:t>
      </w:r>
      <w:r>
        <w:rPr>
          <w:rFonts w:hint="cs"/>
          <w:rtl/>
        </w:rPr>
        <w:t>ْ</w:t>
      </w:r>
      <w:r>
        <w:rPr>
          <w:rtl/>
        </w:rPr>
        <w:t xml:space="preserve"> </w:t>
      </w:r>
      <w:r w:rsidRPr="006750DF">
        <w:rPr>
          <w:rtl/>
        </w:rPr>
        <w:t>كان هذا الذي تطلبه دفعته</w:t>
      </w:r>
      <w:r>
        <w:rPr>
          <w:rtl/>
        </w:rPr>
        <w:t xml:space="preserve"> إليه </w:t>
      </w:r>
      <w:r w:rsidRPr="006750DF">
        <w:rPr>
          <w:rtl/>
        </w:rPr>
        <w:t>ليقتله وتكف عن قتل أولاد الناس</w:t>
      </w:r>
      <w:r>
        <w:rPr>
          <w:rtl/>
        </w:rPr>
        <w:t xml:space="preserve">، </w:t>
      </w:r>
      <w:r w:rsidRPr="006750DF">
        <w:rPr>
          <w:rtl/>
        </w:rPr>
        <w:t>وان لم يكن ذلك بقي لنا ولدنا وقد ظفرت به فشأنك فكف عن أولاد الناس وصوب رأيها</w:t>
      </w:r>
      <w:r>
        <w:rPr>
          <w:rtl/>
        </w:rPr>
        <w:t xml:space="preserve">، </w:t>
      </w:r>
      <w:r w:rsidRPr="006750DF">
        <w:rPr>
          <w:rtl/>
        </w:rPr>
        <w:t>ثم قال لإبراهيم</w:t>
      </w:r>
      <w:r>
        <w:rPr>
          <w:rtl/>
        </w:rPr>
        <w:t xml:space="preserve">: </w:t>
      </w:r>
      <w:r w:rsidRPr="002C718C">
        <w:rPr>
          <w:rStyle w:val="libAlaemChar"/>
          <w:rtl/>
        </w:rPr>
        <w:t>(</w:t>
      </w:r>
      <w:r w:rsidRPr="002C718C">
        <w:rPr>
          <w:rStyle w:val="libAieChar"/>
          <w:rtl/>
        </w:rPr>
        <w:t>مَنْ فَعَلَ هذا بِآلِهَتِنا</w:t>
      </w:r>
      <w:r w:rsidRPr="002C718C">
        <w:rPr>
          <w:rStyle w:val="libAlaemChar"/>
          <w:rtl/>
        </w:rPr>
        <w:t>)</w:t>
      </w:r>
      <w:r w:rsidRPr="006750DF">
        <w:rPr>
          <w:rtl/>
        </w:rPr>
        <w:t xml:space="preserve"> يا إبراهيم قال إبراهيم</w:t>
      </w:r>
      <w:r>
        <w:rPr>
          <w:rtl/>
        </w:rPr>
        <w:t xml:space="preserve">: </w:t>
      </w:r>
      <w:r w:rsidRPr="006750DF">
        <w:rPr>
          <w:rtl/>
        </w:rPr>
        <w:t xml:space="preserve">فعله كبير هم هذا فاسئلوهم ان كانوا ينطقون فقال الصادق </w:t>
      </w:r>
      <w:r w:rsidRPr="002C718C">
        <w:rPr>
          <w:rStyle w:val="libAlaemChar"/>
          <w:rtl/>
        </w:rPr>
        <w:t>عليه‌السلام</w:t>
      </w:r>
      <w:r>
        <w:rPr>
          <w:rtl/>
        </w:rPr>
        <w:t xml:space="preserve">: </w:t>
      </w:r>
      <w:r w:rsidRPr="006750DF">
        <w:rPr>
          <w:rtl/>
        </w:rPr>
        <w:t>والله ما فعله كبير هم وما كذب إبراهيم</w:t>
      </w:r>
      <w:r>
        <w:rPr>
          <w:rtl/>
        </w:rPr>
        <w:t xml:space="preserve">، </w:t>
      </w:r>
      <w:r w:rsidRPr="006750DF">
        <w:rPr>
          <w:rtl/>
        </w:rPr>
        <w:t>فقيل</w:t>
      </w:r>
      <w:r>
        <w:rPr>
          <w:rtl/>
        </w:rPr>
        <w:t xml:space="preserve">: </w:t>
      </w:r>
      <w:r w:rsidRPr="006750DF">
        <w:rPr>
          <w:rtl/>
        </w:rPr>
        <w:t>فكيف ذلك</w:t>
      </w:r>
      <w:r>
        <w:rPr>
          <w:rtl/>
        </w:rPr>
        <w:t>؟</w:t>
      </w:r>
      <w:r w:rsidRPr="006750DF">
        <w:rPr>
          <w:rtl/>
        </w:rPr>
        <w:t xml:space="preserve"> فقال</w:t>
      </w:r>
      <w:r>
        <w:rPr>
          <w:rtl/>
        </w:rPr>
        <w:t xml:space="preserve">: إنّما </w:t>
      </w:r>
      <w:r w:rsidRPr="006750DF">
        <w:rPr>
          <w:rtl/>
        </w:rPr>
        <w:t>قال</w:t>
      </w:r>
      <w:r>
        <w:rPr>
          <w:rtl/>
        </w:rPr>
        <w:t xml:space="preserve">: </w:t>
      </w:r>
      <w:r w:rsidRPr="006750DF">
        <w:rPr>
          <w:rtl/>
        </w:rPr>
        <w:t>فعله كبير هم هذا ان نطق</w:t>
      </w:r>
      <w:r>
        <w:rPr>
          <w:rtl/>
        </w:rPr>
        <w:t xml:space="preserve">، </w:t>
      </w:r>
      <w:r w:rsidRPr="006750DF">
        <w:rPr>
          <w:rtl/>
        </w:rPr>
        <w:t>وان لم ينطق فلم يفعل كبير هم هذا شيئا</w:t>
      </w:r>
      <w:r>
        <w:rPr>
          <w:rtl/>
        </w:rPr>
        <w:t xml:space="preserve">، </w:t>
      </w:r>
      <w:r w:rsidRPr="006750DF">
        <w:rPr>
          <w:rtl/>
        </w:rPr>
        <w:t xml:space="preserve">فاستشار قومه في إبراهيم فقالوا </w:t>
      </w:r>
      <w:r w:rsidRPr="002C718C">
        <w:rPr>
          <w:rStyle w:val="libAlaemChar"/>
          <w:rtl/>
        </w:rPr>
        <w:t>(</w:t>
      </w:r>
      <w:r w:rsidRPr="002C718C">
        <w:rPr>
          <w:rStyle w:val="libAieChar"/>
          <w:rtl/>
        </w:rPr>
        <w:t>حَرِّقُوهُ وَانْصُرُوا آلِهَتَكُمْ إِنْ كُنْتُمْ فاعِلِينَ</w:t>
      </w:r>
      <w:r w:rsidRPr="002C718C">
        <w:rPr>
          <w:rStyle w:val="libAlaemChar"/>
          <w:rtl/>
        </w:rPr>
        <w:t>)</w:t>
      </w:r>
      <w:r w:rsidRPr="006750DF">
        <w:rPr>
          <w:rtl/>
        </w:rPr>
        <w:t xml:space="preserve"> فقال الصادق </w:t>
      </w:r>
      <w:r w:rsidRPr="002C718C">
        <w:rPr>
          <w:rStyle w:val="libAlaemChar"/>
          <w:rtl/>
        </w:rPr>
        <w:t>عليه‌السلام</w:t>
      </w:r>
      <w:r>
        <w:rPr>
          <w:rtl/>
        </w:rPr>
        <w:t xml:space="preserve">: </w:t>
      </w:r>
      <w:r w:rsidRPr="006750DF">
        <w:rPr>
          <w:rtl/>
        </w:rPr>
        <w:t>كان فرعون إبراهيم لغير رشده وأصحابه لغير رشدهم فإنهم قالوا لنمرود</w:t>
      </w:r>
      <w:r>
        <w:rPr>
          <w:rtl/>
        </w:rPr>
        <w:t xml:space="preserve">: </w:t>
      </w:r>
      <w:r w:rsidRPr="002C718C">
        <w:rPr>
          <w:rStyle w:val="libAlaemChar"/>
          <w:rtl/>
        </w:rPr>
        <w:t>(</w:t>
      </w:r>
      <w:r w:rsidRPr="002C718C">
        <w:rPr>
          <w:rStyle w:val="libAieChar"/>
          <w:rtl/>
        </w:rPr>
        <w:t>حَرِّقُوهُ وَانْصُرُوا آلِهَتَكُمْ إِنْ كُنْتُمْ فاعِلِينَ</w:t>
      </w:r>
      <w:r w:rsidRPr="002C718C">
        <w:rPr>
          <w:rStyle w:val="libAlaemChar"/>
          <w:rtl/>
        </w:rPr>
        <w:t>)</w:t>
      </w:r>
      <w:r w:rsidRPr="006750DF">
        <w:rPr>
          <w:rtl/>
        </w:rPr>
        <w:t xml:space="preserve"> وكان فرعون موسى وأصحابه لرشدهم فانه لما استشار أصحابه في موسى </w:t>
      </w:r>
      <w:r w:rsidRPr="002C718C">
        <w:rPr>
          <w:rStyle w:val="libAlaemChar"/>
          <w:rtl/>
        </w:rPr>
        <w:t>عليه‌السلام</w:t>
      </w:r>
      <w:r>
        <w:rPr>
          <w:rtl/>
        </w:rPr>
        <w:t xml:space="preserve">: </w:t>
      </w:r>
      <w:r w:rsidRPr="002C718C">
        <w:rPr>
          <w:rStyle w:val="libAlaemChar"/>
          <w:rtl/>
        </w:rPr>
        <w:t>(</w:t>
      </w:r>
      <w:r w:rsidRPr="002C718C">
        <w:rPr>
          <w:rStyle w:val="libAieChar"/>
          <w:rtl/>
        </w:rPr>
        <w:t>قالُوا أَرْجِهْ وَأَخاهُ وَأَرْسِلْ فِي الْمَدائِنِ حاشِرِينَ يَأْتُوكَ بِكُلِّ ساحِرٍ عَلِيمٍ</w:t>
      </w:r>
      <w:r w:rsidRPr="002C718C">
        <w:rPr>
          <w:rStyle w:val="libAlaemChar"/>
          <w:rtl/>
        </w:rPr>
        <w:t>)</w:t>
      </w:r>
      <w:r>
        <w:rPr>
          <w:rtl/>
        </w:rPr>
        <w:t>.</w:t>
      </w:r>
    </w:p>
    <w:p w:rsidR="00BD62F3" w:rsidRPr="006750DF" w:rsidRDefault="00BD62F3" w:rsidP="002C718C">
      <w:pPr>
        <w:pStyle w:val="libNormal"/>
        <w:rPr>
          <w:rtl/>
        </w:rPr>
      </w:pPr>
      <w:r w:rsidRPr="006750DF">
        <w:rPr>
          <w:rtl/>
        </w:rPr>
        <w:t>فحبس إبراهيم وجمع له الحطب</w:t>
      </w:r>
      <w:r>
        <w:rPr>
          <w:rtl/>
        </w:rPr>
        <w:t xml:space="preserve"> حتّى </w:t>
      </w:r>
      <w:r w:rsidRPr="006750DF">
        <w:rPr>
          <w:rtl/>
        </w:rPr>
        <w:t>إذا كان اليوم الذي ألقى فيه نمرود إبراهيم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القدوم</w:t>
      </w:r>
      <w:r>
        <w:rPr>
          <w:rtl/>
        </w:rPr>
        <w:t xml:space="preserve">: </w:t>
      </w:r>
      <w:r w:rsidRPr="006750DF">
        <w:rPr>
          <w:rtl/>
        </w:rPr>
        <w:t>آلة النجر والبحت.</w:t>
      </w:r>
    </w:p>
    <w:p w:rsidR="00BD62F3" w:rsidRPr="006750DF" w:rsidRDefault="00BD62F3" w:rsidP="002C718C">
      <w:pPr>
        <w:pStyle w:val="libNormal0"/>
        <w:rPr>
          <w:rtl/>
        </w:rPr>
      </w:pPr>
      <w:r>
        <w:rPr>
          <w:rtl/>
        </w:rPr>
        <w:br w:type="page"/>
      </w:r>
      <w:r w:rsidRPr="006750DF">
        <w:rPr>
          <w:rtl/>
        </w:rPr>
        <w:lastRenderedPageBreak/>
        <w:t>في النار برز نمرود وجنوده وقد كان بنى لنمرود بناء ينظر منه</w:t>
      </w:r>
      <w:r>
        <w:rPr>
          <w:rtl/>
        </w:rPr>
        <w:t xml:space="preserve"> إلى </w:t>
      </w:r>
      <w:r w:rsidRPr="006750DF">
        <w:rPr>
          <w:rtl/>
        </w:rPr>
        <w:t xml:space="preserve">إبراهيم </w:t>
      </w:r>
      <w:r w:rsidRPr="002C718C">
        <w:rPr>
          <w:rStyle w:val="libAlaemChar"/>
          <w:rtl/>
        </w:rPr>
        <w:t>عليه‌السلام</w:t>
      </w:r>
      <w:r w:rsidRPr="006750DF">
        <w:rPr>
          <w:rtl/>
        </w:rPr>
        <w:t xml:space="preserve"> كيف تأخذه النار</w:t>
      </w:r>
      <w:r>
        <w:rPr>
          <w:rtl/>
        </w:rPr>
        <w:t xml:space="preserve">، </w:t>
      </w:r>
      <w:r w:rsidRPr="006750DF">
        <w:rPr>
          <w:rtl/>
        </w:rPr>
        <w:t>فجاء إبليس واتخذ لهم المنجنيق لأنه لم يقدر أحد أن يتقارب من النار</w:t>
      </w:r>
      <w:r>
        <w:rPr>
          <w:rtl/>
        </w:rPr>
        <w:t xml:space="preserve">، </w:t>
      </w:r>
      <w:r w:rsidRPr="006750DF">
        <w:rPr>
          <w:rtl/>
        </w:rPr>
        <w:t>وكان الطائر إذا مر في الهواء يحترق</w:t>
      </w:r>
      <w:r>
        <w:rPr>
          <w:rtl/>
        </w:rPr>
        <w:t xml:space="preserve">، </w:t>
      </w:r>
      <w:r w:rsidRPr="006750DF">
        <w:rPr>
          <w:rtl/>
        </w:rPr>
        <w:t>فوضع إبراهيم في المنجنيق وجاء أبوه فلطمه لطمة وقال له</w:t>
      </w:r>
      <w:r>
        <w:rPr>
          <w:rtl/>
        </w:rPr>
        <w:t xml:space="preserve">: </w:t>
      </w:r>
      <w:r w:rsidRPr="006750DF">
        <w:rPr>
          <w:rtl/>
        </w:rPr>
        <w:t>ارجع عما أنت عليه</w:t>
      </w:r>
      <w:r>
        <w:rPr>
          <w:rtl/>
        </w:rPr>
        <w:t xml:space="preserve">، </w:t>
      </w:r>
      <w:r w:rsidRPr="006750DF">
        <w:rPr>
          <w:rtl/>
        </w:rPr>
        <w:t>وأنزل الرب تبارك وتعالى ملئكة</w:t>
      </w:r>
      <w:r>
        <w:rPr>
          <w:rtl/>
        </w:rPr>
        <w:t xml:space="preserve"> إلى </w:t>
      </w:r>
      <w:r w:rsidRPr="006750DF">
        <w:rPr>
          <w:rtl/>
        </w:rPr>
        <w:t>السماء الدنيا ولم يبق شيء</w:t>
      </w:r>
      <w:r w:rsidRPr="00BC59CA">
        <w:rPr>
          <w:rFonts w:hint="cs"/>
          <w:rtl/>
        </w:rPr>
        <w:t xml:space="preserve"> </w:t>
      </w:r>
      <w:r>
        <w:rPr>
          <w:rFonts w:hint="cs"/>
          <w:rtl/>
        </w:rPr>
        <w:t>إ</w:t>
      </w:r>
      <w:r w:rsidRPr="006750DF">
        <w:rPr>
          <w:rtl/>
        </w:rPr>
        <w:t>ل</w:t>
      </w:r>
      <w:r>
        <w:rPr>
          <w:rFonts w:hint="cs"/>
          <w:rtl/>
        </w:rPr>
        <w:t>ّ</w:t>
      </w:r>
      <w:r w:rsidRPr="006750DF">
        <w:rPr>
          <w:rtl/>
        </w:rPr>
        <w:t>ا طلب</w:t>
      </w:r>
      <w:r>
        <w:rPr>
          <w:rtl/>
        </w:rPr>
        <w:t xml:space="preserve"> إلى </w:t>
      </w:r>
      <w:r w:rsidRPr="006750DF">
        <w:rPr>
          <w:rtl/>
        </w:rPr>
        <w:t>ربه</w:t>
      </w:r>
      <w:r>
        <w:rPr>
          <w:rtl/>
        </w:rPr>
        <w:t xml:space="preserve">، </w:t>
      </w:r>
      <w:r w:rsidRPr="006750DF">
        <w:rPr>
          <w:rtl/>
        </w:rPr>
        <w:t>وقالت الأرض</w:t>
      </w:r>
      <w:r>
        <w:rPr>
          <w:rtl/>
        </w:rPr>
        <w:t xml:space="preserve">: </w:t>
      </w:r>
      <w:r w:rsidRPr="006750DF">
        <w:rPr>
          <w:rtl/>
        </w:rPr>
        <w:t>يا رب ليس على ظهري أحد يعبدك غيره فيحرق</w:t>
      </w:r>
      <w:r>
        <w:rPr>
          <w:rtl/>
        </w:rPr>
        <w:t>؟</w:t>
      </w:r>
      <w:r w:rsidRPr="006750DF">
        <w:rPr>
          <w:rtl/>
        </w:rPr>
        <w:t xml:space="preserve"> وقال الملائكة</w:t>
      </w:r>
      <w:r>
        <w:rPr>
          <w:rtl/>
        </w:rPr>
        <w:t xml:space="preserve">: </w:t>
      </w:r>
      <w:r w:rsidRPr="006750DF">
        <w:rPr>
          <w:rtl/>
        </w:rPr>
        <w:t>يا رب خليلك إبراهيم يحرق</w:t>
      </w:r>
      <w:r>
        <w:rPr>
          <w:rtl/>
        </w:rPr>
        <w:t>؟</w:t>
      </w:r>
      <w:r w:rsidRPr="006750DF">
        <w:rPr>
          <w:rtl/>
        </w:rPr>
        <w:t xml:space="preserve"> فقال الله </w:t>
      </w:r>
      <w:r w:rsidRPr="002C718C">
        <w:rPr>
          <w:rStyle w:val="libAlaemChar"/>
          <w:rtl/>
        </w:rPr>
        <w:t>عزوجل</w:t>
      </w:r>
      <w:r>
        <w:rPr>
          <w:rtl/>
        </w:rPr>
        <w:t>:</w:t>
      </w:r>
      <w:r w:rsidRPr="00567472">
        <w:rPr>
          <w:rFonts w:hint="cs"/>
          <w:rtl/>
        </w:rPr>
        <w:t xml:space="preserve"> </w:t>
      </w:r>
      <w:r>
        <w:rPr>
          <w:rFonts w:hint="cs"/>
          <w:rtl/>
        </w:rPr>
        <w:t>أ</w:t>
      </w:r>
      <w:r w:rsidRPr="006750DF">
        <w:rPr>
          <w:rtl/>
        </w:rPr>
        <w:t>ن</w:t>
      </w:r>
      <w:r>
        <w:rPr>
          <w:rFonts w:hint="cs"/>
          <w:rtl/>
        </w:rPr>
        <w:t>ّ</w:t>
      </w:r>
      <w:r w:rsidRPr="006750DF">
        <w:rPr>
          <w:rtl/>
        </w:rPr>
        <w:t>ه ان دعاني كفيته</w:t>
      </w:r>
      <w:r>
        <w:rPr>
          <w:rtl/>
        </w:rPr>
        <w:t xml:space="preserve">، </w:t>
      </w:r>
      <w:r w:rsidRPr="006750DF">
        <w:rPr>
          <w:rtl/>
        </w:rPr>
        <w:t>وقال جبرئيل</w:t>
      </w:r>
      <w:r>
        <w:rPr>
          <w:rtl/>
        </w:rPr>
        <w:t xml:space="preserve">: </w:t>
      </w:r>
      <w:r w:rsidRPr="006750DF">
        <w:rPr>
          <w:rtl/>
        </w:rPr>
        <w:t>يا رب خليلك إبراهيم ليس في الأرض أحد يعبدك غيره سلطت عليه عدوه يحرقه بالنار</w:t>
      </w:r>
      <w:r>
        <w:rPr>
          <w:rtl/>
        </w:rPr>
        <w:t>؟</w:t>
      </w:r>
      <w:r w:rsidRPr="006750DF">
        <w:rPr>
          <w:rtl/>
        </w:rPr>
        <w:t xml:space="preserve"> فقال</w:t>
      </w:r>
      <w:r>
        <w:rPr>
          <w:rtl/>
        </w:rPr>
        <w:t xml:space="preserve">: </w:t>
      </w:r>
      <w:r w:rsidRPr="006750DF">
        <w:rPr>
          <w:rtl/>
        </w:rPr>
        <w:t>اسكت</w:t>
      </w:r>
      <w:r>
        <w:rPr>
          <w:rtl/>
        </w:rPr>
        <w:t xml:space="preserve"> إنّما </w:t>
      </w:r>
      <w:r w:rsidRPr="006750DF">
        <w:rPr>
          <w:rtl/>
        </w:rPr>
        <w:t>يقول هذا عبد مثلك يخاف الفوت</w:t>
      </w:r>
      <w:r>
        <w:rPr>
          <w:rtl/>
        </w:rPr>
        <w:t xml:space="preserve">، </w:t>
      </w:r>
      <w:r w:rsidRPr="006750DF">
        <w:rPr>
          <w:rtl/>
        </w:rPr>
        <w:t>هو عبدي آخذه إذا شئت</w:t>
      </w:r>
      <w:r>
        <w:rPr>
          <w:rtl/>
        </w:rPr>
        <w:t xml:space="preserve">، </w:t>
      </w:r>
      <w:r w:rsidRPr="006750DF">
        <w:rPr>
          <w:rtl/>
        </w:rPr>
        <w:t xml:space="preserve">فان دعاني أجبته فدعا إبراهيم </w:t>
      </w:r>
      <w:r w:rsidRPr="002C718C">
        <w:rPr>
          <w:rStyle w:val="libAlaemChar"/>
          <w:rtl/>
        </w:rPr>
        <w:t>عليه‌السلام</w:t>
      </w:r>
      <w:r w:rsidRPr="006750DF">
        <w:rPr>
          <w:rtl/>
        </w:rPr>
        <w:t xml:space="preserve"> ربه بسورة الإخلاص</w:t>
      </w:r>
      <w:r>
        <w:rPr>
          <w:rtl/>
        </w:rPr>
        <w:t xml:space="preserve">: </w:t>
      </w:r>
      <w:r w:rsidRPr="006750DF">
        <w:rPr>
          <w:rtl/>
        </w:rPr>
        <w:t>يا الله يا واحد يا أحد يا صمد يا من لم يلد ولم يولد ولم يكن له كفوا أحد نجني من النار برحمتك</w:t>
      </w:r>
      <w:r>
        <w:rPr>
          <w:rtl/>
        </w:rPr>
        <w:t xml:space="preserve">، </w:t>
      </w:r>
      <w:r w:rsidRPr="006750DF">
        <w:rPr>
          <w:rtl/>
        </w:rPr>
        <w:t>قال</w:t>
      </w:r>
      <w:r>
        <w:rPr>
          <w:rtl/>
        </w:rPr>
        <w:t xml:space="preserve">: </w:t>
      </w:r>
      <w:r w:rsidRPr="006750DF">
        <w:rPr>
          <w:rtl/>
        </w:rPr>
        <w:t>فالتقى معه جبرئيل في الهواء وقد وضع في المنجنيق</w:t>
      </w:r>
      <w:r>
        <w:rPr>
          <w:rtl/>
        </w:rPr>
        <w:t xml:space="preserve">، </w:t>
      </w:r>
      <w:r w:rsidRPr="006750DF">
        <w:rPr>
          <w:rtl/>
        </w:rPr>
        <w:t>فقال</w:t>
      </w:r>
      <w:r>
        <w:rPr>
          <w:rtl/>
        </w:rPr>
        <w:t xml:space="preserve">: </w:t>
      </w:r>
      <w:r w:rsidRPr="006750DF">
        <w:rPr>
          <w:rtl/>
        </w:rPr>
        <w:t>يا إبراهيم هل لك</w:t>
      </w:r>
      <w:r>
        <w:rPr>
          <w:rtl/>
        </w:rPr>
        <w:t xml:space="preserve"> إلى </w:t>
      </w:r>
      <w:r w:rsidRPr="006750DF">
        <w:rPr>
          <w:rtl/>
        </w:rPr>
        <w:t>من حاجة</w:t>
      </w:r>
      <w:r>
        <w:rPr>
          <w:rtl/>
        </w:rPr>
        <w:t>؟</w:t>
      </w:r>
      <w:r w:rsidRPr="006750DF">
        <w:rPr>
          <w:rtl/>
        </w:rPr>
        <w:t xml:space="preserve"> فقال إبراهيم </w:t>
      </w:r>
      <w:r w:rsidRPr="002C718C">
        <w:rPr>
          <w:rStyle w:val="libAlaemChar"/>
          <w:rtl/>
        </w:rPr>
        <w:t>عليه‌السلام</w:t>
      </w:r>
      <w:r>
        <w:rPr>
          <w:rtl/>
        </w:rPr>
        <w:t xml:space="preserve">: </w:t>
      </w:r>
      <w:r w:rsidRPr="006750DF">
        <w:rPr>
          <w:rtl/>
        </w:rPr>
        <w:t>اما إليك فلا</w:t>
      </w:r>
      <w:r>
        <w:rPr>
          <w:rtl/>
        </w:rPr>
        <w:t xml:space="preserve">، </w:t>
      </w:r>
      <w:r w:rsidRPr="006750DF">
        <w:rPr>
          <w:rtl/>
        </w:rPr>
        <w:t>واما</w:t>
      </w:r>
      <w:r>
        <w:rPr>
          <w:rtl/>
        </w:rPr>
        <w:t xml:space="preserve"> إلى </w:t>
      </w:r>
      <w:r w:rsidRPr="006750DF">
        <w:rPr>
          <w:rtl/>
        </w:rPr>
        <w:t>رب العالمين فنعم</w:t>
      </w:r>
      <w:r>
        <w:rPr>
          <w:rtl/>
        </w:rPr>
        <w:t xml:space="preserve">، </w:t>
      </w:r>
      <w:r w:rsidRPr="006750DF">
        <w:rPr>
          <w:rtl/>
        </w:rPr>
        <w:t>فدفع</w:t>
      </w:r>
      <w:r>
        <w:rPr>
          <w:rtl/>
        </w:rPr>
        <w:t xml:space="preserve"> إليه </w:t>
      </w:r>
      <w:r w:rsidRPr="006750DF">
        <w:rPr>
          <w:rtl/>
        </w:rPr>
        <w:t>خاتما عليه مكتوب</w:t>
      </w:r>
      <w:r>
        <w:rPr>
          <w:rtl/>
        </w:rPr>
        <w:t xml:space="preserve"> لا إله إلّا الله </w:t>
      </w:r>
      <w:r w:rsidRPr="006750DF">
        <w:rPr>
          <w:rtl/>
        </w:rPr>
        <w:t>محمد رسول الله ألجأت ظهري</w:t>
      </w:r>
      <w:r>
        <w:rPr>
          <w:rtl/>
        </w:rPr>
        <w:t xml:space="preserve"> إلى </w:t>
      </w:r>
      <w:r w:rsidRPr="006750DF">
        <w:rPr>
          <w:rtl/>
        </w:rPr>
        <w:t>الله</w:t>
      </w:r>
      <w:r>
        <w:rPr>
          <w:rtl/>
        </w:rPr>
        <w:t xml:space="preserve">، </w:t>
      </w:r>
      <w:r w:rsidRPr="006750DF">
        <w:rPr>
          <w:rtl/>
        </w:rPr>
        <w:t>وأسندت أمرى</w:t>
      </w:r>
      <w:r>
        <w:rPr>
          <w:rtl/>
        </w:rPr>
        <w:t xml:space="preserve"> إلى </w:t>
      </w:r>
      <w:r w:rsidRPr="006750DF">
        <w:rPr>
          <w:rtl/>
        </w:rPr>
        <w:t>الله</w:t>
      </w:r>
      <w:r>
        <w:rPr>
          <w:rtl/>
        </w:rPr>
        <w:t xml:space="preserve">، </w:t>
      </w:r>
      <w:r w:rsidRPr="006750DF">
        <w:rPr>
          <w:rtl/>
        </w:rPr>
        <w:t>وفوضت أمري</w:t>
      </w:r>
      <w:r>
        <w:rPr>
          <w:rtl/>
        </w:rPr>
        <w:t xml:space="preserve"> إلى </w:t>
      </w:r>
      <w:r w:rsidRPr="006750DF">
        <w:rPr>
          <w:rtl/>
        </w:rPr>
        <w:t>الله</w:t>
      </w:r>
      <w:r>
        <w:rPr>
          <w:rtl/>
        </w:rPr>
        <w:t xml:space="preserve">، </w:t>
      </w:r>
      <w:r w:rsidRPr="006750DF">
        <w:rPr>
          <w:rtl/>
        </w:rPr>
        <w:t xml:space="preserve">فأوحى الله </w:t>
      </w:r>
      <w:r w:rsidRPr="002C718C">
        <w:rPr>
          <w:rStyle w:val="libAlaemChar"/>
          <w:rtl/>
        </w:rPr>
        <w:t>عزوجل</w:t>
      </w:r>
      <w:r>
        <w:rPr>
          <w:rtl/>
        </w:rPr>
        <w:t xml:space="preserve"> إلى </w:t>
      </w:r>
      <w:r w:rsidRPr="006750DF">
        <w:rPr>
          <w:rtl/>
        </w:rPr>
        <w:t>النار</w:t>
      </w:r>
      <w:r>
        <w:rPr>
          <w:rtl/>
        </w:rPr>
        <w:t xml:space="preserve">: </w:t>
      </w:r>
      <w:r w:rsidRPr="006750DF">
        <w:rPr>
          <w:rtl/>
        </w:rPr>
        <w:t>كوني بردا فاضطربت أسنان إبراهيم من البرد</w:t>
      </w:r>
      <w:r>
        <w:rPr>
          <w:rtl/>
        </w:rPr>
        <w:t xml:space="preserve"> حتّى </w:t>
      </w:r>
      <w:r w:rsidRPr="006750DF">
        <w:rPr>
          <w:rtl/>
        </w:rPr>
        <w:t>قال</w:t>
      </w:r>
      <w:r>
        <w:rPr>
          <w:rtl/>
        </w:rPr>
        <w:t xml:space="preserve">: </w:t>
      </w:r>
      <w:r w:rsidRPr="006750DF">
        <w:rPr>
          <w:rtl/>
        </w:rPr>
        <w:t xml:space="preserve">وسلاما على إبراهيم وانحط جبرئيل </w:t>
      </w:r>
      <w:r w:rsidRPr="002C718C">
        <w:rPr>
          <w:rStyle w:val="libAlaemChar"/>
          <w:rtl/>
        </w:rPr>
        <w:t>عليه‌السلام</w:t>
      </w:r>
      <w:r w:rsidRPr="006750DF">
        <w:rPr>
          <w:rtl/>
        </w:rPr>
        <w:t xml:space="preserve"> وجلس معه يحدثه في النار ونظر نمرود فقال</w:t>
      </w:r>
      <w:r>
        <w:rPr>
          <w:rtl/>
        </w:rPr>
        <w:t xml:space="preserve">: </w:t>
      </w:r>
      <w:r w:rsidRPr="006750DF">
        <w:rPr>
          <w:rtl/>
        </w:rPr>
        <w:t>من اتخذ إلها فليتخذ مثل اله إبراهيم</w:t>
      </w:r>
      <w:r>
        <w:rPr>
          <w:rtl/>
        </w:rPr>
        <w:t xml:space="preserve">، </w:t>
      </w:r>
      <w:r w:rsidRPr="006750DF">
        <w:rPr>
          <w:rtl/>
        </w:rPr>
        <w:t>فقال عظيم من عظماء أصحاب نمرود</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عزمت على النار ان لا تحرقه</w:t>
      </w:r>
      <w:r>
        <w:rPr>
          <w:rtl/>
        </w:rPr>
        <w:t xml:space="preserve">، </w:t>
      </w:r>
      <w:r w:rsidRPr="006750DF">
        <w:rPr>
          <w:rtl/>
        </w:rPr>
        <w:t>فخرج عمود من النار نحو الرجل فأحرقه فآمن له لوط</w:t>
      </w:r>
      <w:r>
        <w:rPr>
          <w:rtl/>
        </w:rPr>
        <w:t xml:space="preserve">، </w:t>
      </w:r>
      <w:r w:rsidRPr="006750DF">
        <w:rPr>
          <w:rtl/>
        </w:rPr>
        <w:t>فخرج مهاجرا</w:t>
      </w:r>
      <w:r>
        <w:rPr>
          <w:rtl/>
        </w:rPr>
        <w:t xml:space="preserve"> إلى </w:t>
      </w:r>
      <w:r w:rsidRPr="006750DF">
        <w:rPr>
          <w:rtl/>
        </w:rPr>
        <w:t>الشام</w:t>
      </w:r>
      <w:r>
        <w:rPr>
          <w:rtl/>
        </w:rPr>
        <w:t xml:space="preserve">، </w:t>
      </w:r>
      <w:r w:rsidRPr="006750DF">
        <w:rPr>
          <w:rtl/>
        </w:rPr>
        <w:t>ونظر نمرود</w:t>
      </w:r>
      <w:r>
        <w:rPr>
          <w:rtl/>
        </w:rPr>
        <w:t xml:space="preserve"> إلى </w:t>
      </w:r>
      <w:r w:rsidRPr="006750DF">
        <w:rPr>
          <w:rtl/>
        </w:rPr>
        <w:t xml:space="preserve">إبراهيم </w:t>
      </w:r>
      <w:r w:rsidRPr="002C718C">
        <w:rPr>
          <w:rStyle w:val="libAlaemChar"/>
          <w:rtl/>
        </w:rPr>
        <w:t>عليه‌السلام</w:t>
      </w:r>
      <w:r w:rsidRPr="006750DF">
        <w:rPr>
          <w:rtl/>
        </w:rPr>
        <w:t xml:space="preserve"> في روضة خضراء في النار مع شيخ يحدثه فقال لآزر</w:t>
      </w:r>
      <w:r>
        <w:rPr>
          <w:rtl/>
        </w:rPr>
        <w:t xml:space="preserve">: </w:t>
      </w:r>
      <w:r w:rsidRPr="006750DF">
        <w:rPr>
          <w:rtl/>
        </w:rPr>
        <w:t>يا آزر ما أكرم ابنك على ربه قال</w:t>
      </w:r>
      <w:r>
        <w:rPr>
          <w:rtl/>
        </w:rPr>
        <w:t xml:space="preserve">: </w:t>
      </w:r>
      <w:r w:rsidRPr="006750DF">
        <w:rPr>
          <w:rtl/>
        </w:rPr>
        <w:t>وكان الوزغ ينفخ في نار إبراهيم</w:t>
      </w:r>
      <w:r>
        <w:rPr>
          <w:rtl/>
        </w:rPr>
        <w:t xml:space="preserve">، </w:t>
      </w:r>
      <w:r w:rsidRPr="006750DF">
        <w:rPr>
          <w:rtl/>
        </w:rPr>
        <w:t xml:space="preserve">وكان الضفدع </w:t>
      </w:r>
      <w:r w:rsidRPr="00467FAA">
        <w:rPr>
          <w:rStyle w:val="libFootnotenumChar"/>
          <w:rtl/>
        </w:rPr>
        <w:t>(1)</w:t>
      </w:r>
      <w:r w:rsidRPr="006750DF">
        <w:rPr>
          <w:rtl/>
        </w:rPr>
        <w:t xml:space="preserve"> يذهب بالماء ليطفئ به النار</w:t>
      </w:r>
      <w:r>
        <w:rPr>
          <w:rtl/>
        </w:rPr>
        <w:t xml:space="preserve">، </w:t>
      </w:r>
      <w:r w:rsidRPr="006750DF">
        <w:rPr>
          <w:rtl/>
        </w:rPr>
        <w:t>قال</w:t>
      </w:r>
      <w:r>
        <w:rPr>
          <w:rtl/>
        </w:rPr>
        <w:t xml:space="preserve">: </w:t>
      </w:r>
      <w:r w:rsidRPr="006750DF">
        <w:rPr>
          <w:rtl/>
        </w:rPr>
        <w:t xml:space="preserve">ولما قال الله </w:t>
      </w:r>
      <w:r w:rsidRPr="002C718C">
        <w:rPr>
          <w:rStyle w:val="libAlaemChar"/>
          <w:rtl/>
        </w:rPr>
        <w:t>عزوجل</w:t>
      </w:r>
      <w:r w:rsidRPr="006750DF">
        <w:rPr>
          <w:rtl/>
        </w:rPr>
        <w:t xml:space="preserve"> للنار </w:t>
      </w:r>
      <w:r w:rsidRPr="002C718C">
        <w:rPr>
          <w:rStyle w:val="libAlaemChar"/>
          <w:rtl/>
        </w:rPr>
        <w:t>(</w:t>
      </w:r>
      <w:r w:rsidRPr="002C718C">
        <w:rPr>
          <w:rStyle w:val="libAieChar"/>
          <w:rtl/>
        </w:rPr>
        <w:t>كُونِي بَرْداً وَسَلاماً</w:t>
      </w:r>
      <w:r w:rsidRPr="002C718C">
        <w:rPr>
          <w:rStyle w:val="libAlaemChar"/>
          <w:rtl/>
        </w:rPr>
        <w:t>)</w:t>
      </w:r>
      <w:r>
        <w:rPr>
          <w:rtl/>
        </w:rPr>
        <w:t xml:space="preserve">، </w:t>
      </w:r>
      <w:r w:rsidRPr="006750DF">
        <w:rPr>
          <w:rtl/>
        </w:rPr>
        <w:t>لم تعمل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الضفدع</w:t>
      </w:r>
      <w:r>
        <w:rPr>
          <w:rtl/>
        </w:rPr>
        <w:t xml:space="preserve">: </w:t>
      </w:r>
      <w:r w:rsidRPr="006750DF">
        <w:rPr>
          <w:rtl/>
        </w:rPr>
        <w:t>دابة مائية دقيقة العظام وهي كثيرة الأنواع وبالفارسية «غوك»</w:t>
      </w:r>
      <w:r>
        <w:rPr>
          <w:rtl/>
        </w:rPr>
        <w:t>.</w:t>
      </w:r>
    </w:p>
    <w:p w:rsidR="00BD62F3" w:rsidRPr="006750DF" w:rsidRDefault="00BD62F3" w:rsidP="002C718C">
      <w:pPr>
        <w:pStyle w:val="libNormal0"/>
        <w:rPr>
          <w:rtl/>
          <w:lang w:bidi="fa-IR"/>
        </w:rPr>
      </w:pPr>
      <w:r>
        <w:rPr>
          <w:rtl/>
          <w:lang w:bidi="fa-IR"/>
        </w:rPr>
        <w:br w:type="page"/>
      </w:r>
      <w:r w:rsidRPr="006750DF">
        <w:rPr>
          <w:rtl/>
          <w:lang w:bidi="fa-IR"/>
        </w:rPr>
        <w:lastRenderedPageBreak/>
        <w:t>النار في الدنيا ثلاثة أيام</w:t>
      </w:r>
      <w:r>
        <w:rPr>
          <w:rtl/>
          <w:lang w:bidi="fa-IR"/>
        </w:rPr>
        <w:t xml:space="preserve">، </w:t>
      </w:r>
      <w:r w:rsidRPr="006750DF">
        <w:rPr>
          <w:rtl/>
          <w:lang w:bidi="fa-IR"/>
        </w:rPr>
        <w:t xml:space="preserve">ثم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وَأَرادُوا بِهِ كَيْداً فَجَعَلْناهُمُ الْأَخْسَرِينَ</w:t>
      </w:r>
      <w:r w:rsidRPr="002C718C">
        <w:rPr>
          <w:rStyle w:val="libAlaemChar"/>
          <w:rtl/>
        </w:rPr>
        <w:t>)</w:t>
      </w:r>
      <w:r w:rsidRPr="006750DF">
        <w:rPr>
          <w:rtl/>
          <w:lang w:bidi="fa-IR"/>
        </w:rPr>
        <w:t xml:space="preserve"> فقال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وَنَجَّيْناهُ وَلُوطاً إلى الْأَرْضِ الَّتِي بارَكْنا فِيها لِلْعالَمِينَ</w:t>
      </w:r>
      <w:r w:rsidRPr="002C718C">
        <w:rPr>
          <w:rStyle w:val="libAlaemChar"/>
          <w:rtl/>
        </w:rPr>
        <w:t>)</w:t>
      </w:r>
      <w:r>
        <w:rPr>
          <w:rtl/>
          <w:lang w:bidi="fa-IR"/>
        </w:rPr>
        <w:t xml:space="preserve"> إلى </w:t>
      </w:r>
      <w:r w:rsidRPr="006750DF">
        <w:rPr>
          <w:rtl/>
          <w:lang w:bidi="fa-IR"/>
        </w:rPr>
        <w:t>الشام وسواد الكوفة.</w:t>
      </w:r>
    </w:p>
    <w:p w:rsidR="00BD62F3" w:rsidRPr="006750DF" w:rsidRDefault="00BD62F3" w:rsidP="002C718C">
      <w:pPr>
        <w:pStyle w:val="libNormal"/>
        <w:rPr>
          <w:rtl/>
        </w:rPr>
      </w:pPr>
      <w:r w:rsidRPr="00FB47E7">
        <w:rPr>
          <w:rStyle w:val="libBold2Char"/>
          <w:rtl/>
        </w:rPr>
        <w:t xml:space="preserve">80 ـ في مجمع البيان </w:t>
      </w:r>
      <w:r w:rsidRPr="006750DF">
        <w:rPr>
          <w:rtl/>
        </w:rPr>
        <w:t>وروى</w:t>
      </w:r>
      <w:r>
        <w:rPr>
          <w:rtl/>
        </w:rPr>
        <w:t xml:space="preserve"> العيّاشي </w:t>
      </w:r>
      <w:r w:rsidRPr="006750DF">
        <w:rPr>
          <w:rtl/>
        </w:rPr>
        <w:t xml:space="preserve">بالإسناد عن الأصبغ بن نباتة </w:t>
      </w:r>
      <w:r>
        <w:rPr>
          <w:rFonts w:hint="cs"/>
          <w:rtl/>
        </w:rPr>
        <w:t>أ</w:t>
      </w:r>
      <w:r w:rsidRPr="006750DF">
        <w:rPr>
          <w:rtl/>
        </w:rPr>
        <w:t>ن</w:t>
      </w:r>
      <w:r>
        <w:rPr>
          <w:rFonts w:hint="cs"/>
          <w:rtl/>
        </w:rPr>
        <w:t>ّ</w:t>
      </w:r>
      <w:r>
        <w:rPr>
          <w:rtl/>
        </w:rPr>
        <w:t xml:space="preserve"> عليّا </w:t>
      </w:r>
      <w:r w:rsidRPr="002C718C">
        <w:rPr>
          <w:rStyle w:val="libAlaemChar"/>
          <w:rtl/>
        </w:rPr>
        <w:t>عليه‌السلام</w:t>
      </w:r>
      <w:r w:rsidRPr="006750DF">
        <w:rPr>
          <w:rtl/>
        </w:rPr>
        <w:t xml:space="preserve"> مر بقوم يلعبون بالشطرنج</w:t>
      </w:r>
      <w:r>
        <w:rPr>
          <w:rtl/>
        </w:rPr>
        <w:t xml:space="preserve">، </w:t>
      </w:r>
      <w:r w:rsidRPr="006750DF">
        <w:rPr>
          <w:rtl/>
        </w:rPr>
        <w:t>فقال</w:t>
      </w:r>
      <w:r>
        <w:rPr>
          <w:rtl/>
        </w:rPr>
        <w:t xml:space="preserve">: </w:t>
      </w:r>
      <w:r w:rsidRPr="002C718C">
        <w:rPr>
          <w:rStyle w:val="libAlaemChar"/>
          <w:rtl/>
        </w:rPr>
        <w:t>(</w:t>
      </w:r>
      <w:r w:rsidRPr="002C718C">
        <w:rPr>
          <w:rStyle w:val="libAieChar"/>
          <w:rtl/>
        </w:rPr>
        <w:t>ما هذِهِ التَّماثِيلُ الَّتِي أَنْتُمْ لَها عاكِفُونَ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81 ـ في عوالي اللئالى </w:t>
      </w:r>
      <w:r w:rsidRPr="006750DF">
        <w:rPr>
          <w:rtl/>
          <w:lang w:bidi="fa-IR"/>
        </w:rPr>
        <w:t xml:space="preserve">وانه </w:t>
      </w:r>
      <w:r w:rsidRPr="002C718C">
        <w:rPr>
          <w:rStyle w:val="libAlaemChar"/>
          <w:rtl/>
        </w:rPr>
        <w:t>صلى‌الله‌عليه‌وآله</w:t>
      </w:r>
      <w:r w:rsidRPr="006750DF">
        <w:rPr>
          <w:rtl/>
          <w:lang w:bidi="fa-IR"/>
        </w:rPr>
        <w:t xml:space="preserve"> مر بقوم يلعبون بالشطرنج فقال</w:t>
      </w:r>
      <w:r>
        <w:rPr>
          <w:rtl/>
          <w:lang w:bidi="fa-IR"/>
        </w:rPr>
        <w:t xml:space="preserve">: </w:t>
      </w:r>
      <w:r w:rsidRPr="002C718C">
        <w:rPr>
          <w:rStyle w:val="libAlaemChar"/>
          <w:rtl/>
        </w:rPr>
        <w:t>(</w:t>
      </w:r>
      <w:r w:rsidRPr="002C718C">
        <w:rPr>
          <w:rStyle w:val="libAieChar"/>
          <w:rtl/>
        </w:rPr>
        <w:t>ما هذِهِ التَّماثِيلُ الَّتِي أَنْتُمْ لَها عاكِفُونَ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82 ـ في كتاب الاحتجاج للطبرسي </w:t>
      </w:r>
      <w:r w:rsidRPr="002C718C">
        <w:rPr>
          <w:rStyle w:val="libAlaemChar"/>
          <w:rtl/>
        </w:rPr>
        <w:t>رحمه‌الله</w:t>
      </w:r>
      <w:r w:rsidRPr="006750DF">
        <w:rPr>
          <w:rtl/>
        </w:rPr>
        <w:t xml:space="preserve"> روى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يهوديا من يهود الشام وأحبارهم قال لأمير المؤمنين</w:t>
      </w:r>
      <w:r>
        <w:rPr>
          <w:rtl/>
        </w:rPr>
        <w:t xml:space="preserve">: </w:t>
      </w:r>
      <w:r w:rsidRPr="006750DF">
        <w:rPr>
          <w:rtl/>
        </w:rPr>
        <w:t xml:space="preserve">فان هذا إبراهيم حد أصنام قومه غضبا لله </w:t>
      </w:r>
      <w:r w:rsidRPr="002C718C">
        <w:rPr>
          <w:rStyle w:val="libAlaemChar"/>
          <w:rtl/>
        </w:rPr>
        <w:t>عزوجل</w:t>
      </w:r>
      <w:r w:rsidRPr="006750DF">
        <w:rPr>
          <w:rtl/>
        </w:rPr>
        <w:t xml:space="preserve"> قال له على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قد نكس عن الكعبة ثلاثمائة وستين صنما</w:t>
      </w:r>
      <w:r>
        <w:rPr>
          <w:rtl/>
        </w:rPr>
        <w:t xml:space="preserve">، </w:t>
      </w:r>
      <w:r w:rsidRPr="006750DF">
        <w:rPr>
          <w:rtl/>
        </w:rPr>
        <w:t>ونفاها من جزيرة العرب</w:t>
      </w:r>
      <w:r>
        <w:rPr>
          <w:rtl/>
        </w:rPr>
        <w:t xml:space="preserve">، </w:t>
      </w:r>
      <w:r w:rsidRPr="006750DF">
        <w:rPr>
          <w:rtl/>
        </w:rPr>
        <w:t>وأذل من عبدها بالسيف</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83 ـ في عيون الاخبار</w:t>
      </w:r>
      <w:r w:rsidRPr="006750DF">
        <w:rPr>
          <w:rtl/>
        </w:rPr>
        <w:t xml:space="preserve"> في باب جمل من أخبار موسى بن جعفر </w:t>
      </w:r>
      <w:r w:rsidRPr="002C718C">
        <w:rPr>
          <w:rStyle w:val="libAlaemChar"/>
          <w:rtl/>
        </w:rPr>
        <w:t>عليهما‌السلام</w:t>
      </w:r>
      <w:r w:rsidRPr="006750DF">
        <w:rPr>
          <w:rtl/>
        </w:rPr>
        <w:t xml:space="preserve"> مع هارون الرشيد ومع موسى المهدي حديث طويل وفيه قال </w:t>
      </w:r>
      <w:r>
        <w:rPr>
          <w:rtl/>
        </w:rPr>
        <w:t>(</w:t>
      </w:r>
      <w:r w:rsidRPr="006750DF">
        <w:rPr>
          <w:rtl/>
        </w:rPr>
        <w:t>ع</w:t>
      </w:r>
      <w:r>
        <w:rPr>
          <w:rtl/>
        </w:rPr>
        <w:t>)</w:t>
      </w:r>
      <w:r w:rsidRPr="006750DF">
        <w:rPr>
          <w:rtl/>
        </w:rPr>
        <w:t xml:space="preserve"> لما قال له هارون</w:t>
      </w:r>
      <w:r>
        <w:rPr>
          <w:rtl/>
        </w:rPr>
        <w:t xml:space="preserve">: </w:t>
      </w:r>
      <w:r w:rsidRPr="006750DF">
        <w:rPr>
          <w:rtl/>
        </w:rPr>
        <w:t>كيف تكون ذرية رسول الله وأنتم أولاد ابنته</w:t>
      </w:r>
      <w:r>
        <w:rPr>
          <w:rtl/>
        </w:rPr>
        <w:t>؟</w:t>
      </w:r>
      <w:r w:rsidRPr="006750DF">
        <w:rPr>
          <w:rtl/>
        </w:rPr>
        <w:t xml:space="preserve"> بعد ما نقل </w:t>
      </w:r>
      <w:r w:rsidRPr="002C718C">
        <w:rPr>
          <w:rStyle w:val="libAlaemChar"/>
          <w:rtl/>
        </w:rPr>
        <w:t>عليه‌السلام</w:t>
      </w:r>
      <w:r w:rsidRPr="006750DF">
        <w:rPr>
          <w:rtl/>
        </w:rPr>
        <w:t xml:space="preserve"> آية المباهلة</w:t>
      </w:r>
      <w:r>
        <w:rPr>
          <w:rtl/>
        </w:rPr>
        <w:t xml:space="preserve">، </w:t>
      </w:r>
      <w:r w:rsidRPr="006750DF">
        <w:rPr>
          <w:rtl/>
        </w:rPr>
        <w:t>واحتج بها على ان العلماء قد اجمعوا على ان جبرئيل قال يوم أحد</w:t>
      </w:r>
      <w:r>
        <w:rPr>
          <w:rtl/>
        </w:rPr>
        <w:t xml:space="preserve">: يا محمّد </w:t>
      </w:r>
      <w:r w:rsidRPr="006750DF">
        <w:rPr>
          <w:rtl/>
        </w:rPr>
        <w:t>ان هذه لهي المواساة من على</w:t>
      </w:r>
      <w:r>
        <w:rPr>
          <w:rtl/>
        </w:rPr>
        <w:t xml:space="preserve">، </w:t>
      </w:r>
      <w:r w:rsidRPr="006750DF">
        <w:rPr>
          <w:rtl/>
        </w:rPr>
        <w:t>قال</w:t>
      </w:r>
      <w:r>
        <w:rPr>
          <w:rtl/>
        </w:rPr>
        <w:t xml:space="preserve">: </w:t>
      </w:r>
      <w:r w:rsidRPr="006750DF">
        <w:rPr>
          <w:rtl/>
        </w:rPr>
        <w:t>لأنه منى وانا منه</w:t>
      </w:r>
      <w:r>
        <w:rPr>
          <w:rtl/>
        </w:rPr>
        <w:t xml:space="preserve">، </w:t>
      </w:r>
      <w:r w:rsidRPr="006750DF">
        <w:rPr>
          <w:rtl/>
        </w:rPr>
        <w:t>فقال جبرئيل وانا منكما يا رسول الله ثم قال</w:t>
      </w:r>
      <w:r>
        <w:rPr>
          <w:rtl/>
        </w:rPr>
        <w:t xml:space="preserve">: </w:t>
      </w:r>
      <w:r w:rsidRPr="006750DF">
        <w:rPr>
          <w:rtl/>
        </w:rPr>
        <w:t>لا فتى</w:t>
      </w:r>
      <w:r w:rsidRPr="00BC59CA">
        <w:rPr>
          <w:rFonts w:hint="cs"/>
          <w:rtl/>
        </w:rPr>
        <w:t xml:space="preserve"> </w:t>
      </w:r>
      <w:r>
        <w:rPr>
          <w:rFonts w:hint="cs"/>
          <w:rtl/>
        </w:rPr>
        <w:t>إ</w:t>
      </w:r>
      <w:r w:rsidRPr="006750DF">
        <w:rPr>
          <w:rtl/>
        </w:rPr>
        <w:t>ل</w:t>
      </w:r>
      <w:r>
        <w:rPr>
          <w:rFonts w:hint="cs"/>
          <w:rtl/>
        </w:rPr>
        <w:t>ّ</w:t>
      </w:r>
      <w:r w:rsidRPr="006750DF">
        <w:rPr>
          <w:rtl/>
        </w:rPr>
        <w:t>ا عل</w:t>
      </w:r>
      <w:r>
        <w:rPr>
          <w:rFonts w:hint="cs"/>
          <w:rtl/>
        </w:rPr>
        <w:t>يٌّ</w:t>
      </w:r>
      <w:r w:rsidRPr="006750DF">
        <w:rPr>
          <w:rtl/>
        </w:rPr>
        <w:t xml:space="preserve"> لا سيف </w:t>
      </w:r>
      <w:r>
        <w:rPr>
          <w:rFonts w:hint="cs"/>
          <w:rtl/>
        </w:rPr>
        <w:t>إ</w:t>
      </w:r>
      <w:r w:rsidRPr="006750DF">
        <w:rPr>
          <w:rtl/>
        </w:rPr>
        <w:t>ل</w:t>
      </w:r>
      <w:r>
        <w:rPr>
          <w:rFonts w:hint="cs"/>
          <w:rtl/>
        </w:rPr>
        <w:t>ّ</w:t>
      </w:r>
      <w:r w:rsidRPr="006750DF">
        <w:rPr>
          <w:rtl/>
        </w:rPr>
        <w:t>ا ذو الفقار</w:t>
      </w:r>
      <w:r>
        <w:rPr>
          <w:rtl/>
        </w:rPr>
        <w:t xml:space="preserve">، </w:t>
      </w:r>
      <w:r w:rsidRPr="006750DF">
        <w:rPr>
          <w:rtl/>
        </w:rPr>
        <w:t xml:space="preserve">فكان كما مدح الله </w:t>
      </w:r>
      <w:r w:rsidRPr="002C718C">
        <w:rPr>
          <w:rStyle w:val="libAlaemChar"/>
          <w:rtl/>
        </w:rPr>
        <w:t>عزوجل</w:t>
      </w:r>
      <w:r w:rsidRPr="006750DF">
        <w:rPr>
          <w:rtl/>
        </w:rPr>
        <w:t xml:space="preserve"> خليله </w:t>
      </w:r>
      <w:r w:rsidRPr="002C718C">
        <w:rPr>
          <w:rStyle w:val="libAlaemChar"/>
          <w:rtl/>
        </w:rPr>
        <w:t>عليه‌السلام</w:t>
      </w:r>
      <w:r w:rsidRPr="006750DF">
        <w:rPr>
          <w:rtl/>
        </w:rPr>
        <w:t xml:space="preserve"> إذ يقول</w:t>
      </w:r>
      <w:r>
        <w:rPr>
          <w:rtl/>
        </w:rPr>
        <w:t xml:space="preserve">: </w:t>
      </w:r>
      <w:r w:rsidRPr="002C718C">
        <w:rPr>
          <w:rStyle w:val="libAlaemChar"/>
          <w:rtl/>
        </w:rPr>
        <w:t>(</w:t>
      </w:r>
      <w:r w:rsidRPr="002C718C">
        <w:rPr>
          <w:rStyle w:val="libAieChar"/>
          <w:rtl/>
        </w:rPr>
        <w:t>فَتًى يَذْكُرُهُمْ يُقالُ لَهُ إِبْراهِيمُ</w:t>
      </w:r>
      <w:r w:rsidRPr="002C718C">
        <w:rPr>
          <w:rStyle w:val="libAlaemChar"/>
          <w:rtl/>
        </w:rPr>
        <w:t>)</w:t>
      </w:r>
      <w:r w:rsidRPr="006750DF">
        <w:rPr>
          <w:rtl/>
        </w:rPr>
        <w:t xml:space="preserve"> انا معشر بنى عمك نفتخر بقول جبرئيل</w:t>
      </w:r>
      <w:r w:rsidRPr="00567472">
        <w:rPr>
          <w:rFonts w:hint="cs"/>
          <w:rtl/>
        </w:rPr>
        <w:t xml:space="preserve"> </w:t>
      </w:r>
      <w:r>
        <w:rPr>
          <w:rFonts w:hint="cs"/>
          <w:rtl/>
        </w:rPr>
        <w:t>أ</w:t>
      </w:r>
      <w:r w:rsidRPr="006750DF">
        <w:rPr>
          <w:rtl/>
        </w:rPr>
        <w:t>ن</w:t>
      </w:r>
      <w:r>
        <w:rPr>
          <w:rFonts w:hint="cs"/>
          <w:rtl/>
        </w:rPr>
        <w:t>ّ</w:t>
      </w:r>
      <w:r w:rsidRPr="006750DF">
        <w:rPr>
          <w:rtl/>
        </w:rPr>
        <w:t>ه منا.</w:t>
      </w:r>
    </w:p>
    <w:p w:rsidR="00BD62F3" w:rsidRPr="006750DF" w:rsidRDefault="00BD62F3" w:rsidP="002C718C">
      <w:pPr>
        <w:pStyle w:val="libNormal"/>
        <w:rPr>
          <w:rtl/>
        </w:rPr>
      </w:pPr>
      <w:r w:rsidRPr="00FB47E7">
        <w:rPr>
          <w:rStyle w:val="libBold2Char"/>
          <w:rtl/>
        </w:rPr>
        <w:t xml:space="preserve">84 ـ في كتاب معاني الأخبار </w:t>
      </w:r>
      <w:r w:rsidRPr="006750DF">
        <w:rPr>
          <w:rtl/>
        </w:rPr>
        <w:t>باسناده</w:t>
      </w:r>
      <w:r>
        <w:rPr>
          <w:rtl/>
        </w:rPr>
        <w:t xml:space="preserve"> إلى </w:t>
      </w:r>
      <w:r w:rsidRPr="006750DF">
        <w:rPr>
          <w:rtl/>
        </w:rPr>
        <w:t xml:space="preserve">صالح بن سعيد عن رجل من أصحابنا عن أبي عبد الله </w:t>
      </w:r>
      <w:r w:rsidRPr="002C718C">
        <w:rPr>
          <w:rStyle w:val="libAlaemChar"/>
          <w:rtl/>
        </w:rPr>
        <w:t>عليه‌السلام</w:t>
      </w:r>
      <w:r w:rsidRPr="006750DF">
        <w:rPr>
          <w:rtl/>
        </w:rPr>
        <w:t xml:space="preserve"> ثم قال</w:t>
      </w:r>
      <w:r>
        <w:rPr>
          <w:rtl/>
        </w:rPr>
        <w:t xml:space="preserve">: </w:t>
      </w:r>
      <w:r w:rsidRPr="006750DF">
        <w:rPr>
          <w:rtl/>
        </w:rPr>
        <w:t xml:space="preserve">سألته عن قول الله </w:t>
      </w:r>
      <w:r w:rsidRPr="002C718C">
        <w:rPr>
          <w:rStyle w:val="libAlaemChar"/>
          <w:rtl/>
        </w:rPr>
        <w:t>عزوجل</w:t>
      </w:r>
      <w:r w:rsidRPr="006750DF">
        <w:rPr>
          <w:rtl/>
        </w:rPr>
        <w:t xml:space="preserve"> في قصة إبراهيم</w:t>
      </w:r>
      <w:r>
        <w:rPr>
          <w:rtl/>
        </w:rPr>
        <w:t xml:space="preserve">: </w:t>
      </w:r>
      <w:r w:rsidRPr="002C718C">
        <w:rPr>
          <w:rStyle w:val="libAlaemChar"/>
          <w:rtl/>
        </w:rPr>
        <w:t>(</w:t>
      </w:r>
      <w:r w:rsidRPr="002C718C">
        <w:rPr>
          <w:rStyle w:val="libAieChar"/>
          <w:rtl/>
        </w:rPr>
        <w:t>قالَ بَلْ فَعَلَهُ</w:t>
      </w:r>
    </w:p>
    <w:p w:rsidR="00BD62F3" w:rsidRPr="006750DF" w:rsidRDefault="00BD62F3" w:rsidP="002C718C">
      <w:pPr>
        <w:pStyle w:val="libNormal0"/>
        <w:rPr>
          <w:rtl/>
        </w:rPr>
      </w:pPr>
      <w:r>
        <w:rPr>
          <w:rtl/>
        </w:rPr>
        <w:br w:type="page"/>
      </w:r>
      <w:r w:rsidRPr="002C718C">
        <w:rPr>
          <w:rStyle w:val="libAieChar"/>
          <w:rtl/>
        </w:rPr>
        <w:lastRenderedPageBreak/>
        <w:t>كَبِيرُهُمْ هذا فَسْئَلُوهُمْ إِنْ كانُوا يَنْطِقُونَ</w:t>
      </w:r>
      <w:r w:rsidRPr="002C718C">
        <w:rPr>
          <w:rStyle w:val="libAlaemChar"/>
          <w:rtl/>
        </w:rPr>
        <w:t>)</w:t>
      </w:r>
      <w:r w:rsidRPr="006750DF">
        <w:rPr>
          <w:rtl/>
        </w:rPr>
        <w:t xml:space="preserve"> قال</w:t>
      </w:r>
      <w:r>
        <w:rPr>
          <w:rtl/>
        </w:rPr>
        <w:t xml:space="preserve">: </w:t>
      </w:r>
      <w:r w:rsidRPr="006750DF">
        <w:rPr>
          <w:rtl/>
        </w:rPr>
        <w:t xml:space="preserve">ما فعله كبير هم وما كذب إبراهيم </w:t>
      </w:r>
      <w:r w:rsidRPr="002C718C">
        <w:rPr>
          <w:rStyle w:val="libAlaemChar"/>
          <w:rtl/>
        </w:rPr>
        <w:t>عليه‌السلام</w:t>
      </w:r>
      <w:r w:rsidRPr="006750DF">
        <w:rPr>
          <w:rtl/>
        </w:rPr>
        <w:t xml:space="preserve"> فقلت</w:t>
      </w:r>
      <w:r>
        <w:rPr>
          <w:rtl/>
        </w:rPr>
        <w:t xml:space="preserve">: </w:t>
      </w:r>
      <w:r w:rsidRPr="006750DF">
        <w:rPr>
          <w:rtl/>
        </w:rPr>
        <w:t>وكيف ذاك</w:t>
      </w:r>
      <w:r>
        <w:rPr>
          <w:rtl/>
        </w:rPr>
        <w:t>؟</w:t>
      </w:r>
      <w:r w:rsidRPr="006750DF">
        <w:rPr>
          <w:rtl/>
        </w:rPr>
        <w:t xml:space="preserve"> قال</w:t>
      </w:r>
      <w:r>
        <w:rPr>
          <w:rtl/>
        </w:rPr>
        <w:t xml:space="preserve">: إنّما </w:t>
      </w:r>
      <w:r w:rsidRPr="006750DF">
        <w:rPr>
          <w:rtl/>
        </w:rPr>
        <w:t>قال إبراهيم</w:t>
      </w:r>
      <w:r>
        <w:rPr>
          <w:rtl/>
        </w:rPr>
        <w:t xml:space="preserve">: </w:t>
      </w:r>
      <w:r w:rsidRPr="002C718C">
        <w:rPr>
          <w:rStyle w:val="libAlaemChar"/>
          <w:rtl/>
        </w:rPr>
        <w:t>(</w:t>
      </w:r>
      <w:r w:rsidRPr="002C718C">
        <w:rPr>
          <w:rStyle w:val="libAieChar"/>
          <w:rtl/>
        </w:rPr>
        <w:t>فَسْئَلُوهُمْ إِنْ كانُوا يَنْطِقُونَ</w:t>
      </w:r>
      <w:r w:rsidRPr="002C718C">
        <w:rPr>
          <w:rStyle w:val="libAlaemChar"/>
          <w:rtl/>
        </w:rPr>
        <w:t>)</w:t>
      </w:r>
      <w:r w:rsidRPr="006750DF">
        <w:rPr>
          <w:rtl/>
        </w:rPr>
        <w:t xml:space="preserve"> فكبيرهم فعل</w:t>
      </w:r>
      <w:r>
        <w:rPr>
          <w:rtl/>
        </w:rPr>
        <w:t xml:space="preserve">، </w:t>
      </w:r>
      <w:r w:rsidRPr="006750DF">
        <w:rPr>
          <w:rtl/>
        </w:rPr>
        <w:t xml:space="preserve">وان لم ينطقوا فلم يفعل كبير هم شيئا فما نطقوا وما كذب إبراهيم </w:t>
      </w:r>
      <w:r w:rsidRPr="002C718C">
        <w:rPr>
          <w:rStyle w:val="libAlaemChar"/>
          <w:rtl/>
        </w:rPr>
        <w:t>عليه‌السلام</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85 ـ في أصول الكافي</w:t>
      </w:r>
      <w:r>
        <w:rPr>
          <w:rtl/>
        </w:rPr>
        <w:t xml:space="preserve"> عليّ بن إبراهيم  </w:t>
      </w:r>
      <w:r w:rsidRPr="006750DF">
        <w:rPr>
          <w:rtl/>
        </w:rPr>
        <w:t>عن أبيه عن</w:t>
      </w:r>
      <w:r>
        <w:rPr>
          <w:rtl/>
        </w:rPr>
        <w:t xml:space="preserve"> أحمد </w:t>
      </w:r>
      <w:r w:rsidRPr="006750DF">
        <w:rPr>
          <w:rtl/>
        </w:rPr>
        <w:t>بن محمد عن أبي نصر عن حماد بن عثمان عن الحسن الصيقل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 xml:space="preserve">انا قد روينا عن أبي جعفر </w:t>
      </w:r>
      <w:r w:rsidRPr="002C718C">
        <w:rPr>
          <w:rStyle w:val="libAlaemChar"/>
          <w:rtl/>
        </w:rPr>
        <w:t>عليه‌السلام</w:t>
      </w:r>
      <w:r w:rsidRPr="006750DF">
        <w:rPr>
          <w:rtl/>
        </w:rPr>
        <w:t xml:space="preserve"> في قول يوسف</w:t>
      </w:r>
      <w:r>
        <w:rPr>
          <w:rtl/>
        </w:rPr>
        <w:t xml:space="preserve">: </w:t>
      </w:r>
      <w:r w:rsidRPr="002C718C">
        <w:rPr>
          <w:rStyle w:val="libAlaemChar"/>
          <w:rtl/>
        </w:rPr>
        <w:t>(</w:t>
      </w:r>
      <w:r w:rsidRPr="002C718C">
        <w:rPr>
          <w:rStyle w:val="libAieChar"/>
          <w:rtl/>
        </w:rPr>
        <w:t>أَيَّتُهَا الْعِيرُ إِنَّكُمْ لَسارِقُونَ</w:t>
      </w:r>
      <w:r w:rsidRPr="002C718C">
        <w:rPr>
          <w:rStyle w:val="libAlaemChar"/>
          <w:rtl/>
        </w:rPr>
        <w:t>)</w:t>
      </w:r>
      <w:r w:rsidRPr="006750DF">
        <w:rPr>
          <w:rtl/>
        </w:rPr>
        <w:t xml:space="preserve"> فقال</w:t>
      </w:r>
      <w:r>
        <w:rPr>
          <w:rtl/>
        </w:rPr>
        <w:t xml:space="preserve">: </w:t>
      </w:r>
      <w:r w:rsidRPr="006750DF">
        <w:rPr>
          <w:rtl/>
        </w:rPr>
        <w:t>والله ما سرقوا وما كذب</w:t>
      </w:r>
      <w:r>
        <w:rPr>
          <w:rtl/>
        </w:rPr>
        <w:t xml:space="preserve">، </w:t>
      </w:r>
      <w:r w:rsidRPr="006750DF">
        <w:rPr>
          <w:rtl/>
        </w:rPr>
        <w:t>وقال إبراهيم</w:t>
      </w:r>
      <w:r>
        <w:rPr>
          <w:rtl/>
        </w:rPr>
        <w:t xml:space="preserve">: </w:t>
      </w:r>
      <w:r w:rsidRPr="002C718C">
        <w:rPr>
          <w:rStyle w:val="libAlaemChar"/>
          <w:rtl/>
        </w:rPr>
        <w:t>(</w:t>
      </w:r>
      <w:r w:rsidRPr="002C718C">
        <w:rPr>
          <w:rStyle w:val="libAieChar"/>
          <w:rtl/>
        </w:rPr>
        <w:t>بَلْ فَعَلَهُ كَبِيرُهُمْ هذا فَسْئَلُوهُمْ إِنْ كانُوا يَنْطِقُونَ</w:t>
      </w:r>
      <w:r w:rsidRPr="002C718C">
        <w:rPr>
          <w:rStyle w:val="libAlaemChar"/>
          <w:rtl/>
        </w:rPr>
        <w:t>)</w:t>
      </w:r>
      <w:r w:rsidRPr="006750DF">
        <w:rPr>
          <w:rtl/>
        </w:rPr>
        <w:t xml:space="preserve"> فقال</w:t>
      </w:r>
      <w:r>
        <w:rPr>
          <w:rtl/>
        </w:rPr>
        <w:t xml:space="preserve">: </w:t>
      </w:r>
      <w:r w:rsidRPr="006750DF">
        <w:rPr>
          <w:rtl/>
        </w:rPr>
        <w:t>والله ما فعلوا وما كذب</w:t>
      </w:r>
      <w:r>
        <w:rPr>
          <w:rtl/>
        </w:rPr>
        <w:t xml:space="preserve">، </w:t>
      </w:r>
      <w:r w:rsidRPr="006750DF">
        <w:rPr>
          <w:rtl/>
        </w:rPr>
        <w:t>قال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عند كم يا صيقل</w:t>
      </w:r>
      <w:r>
        <w:rPr>
          <w:rtl/>
        </w:rPr>
        <w:t>؟</w:t>
      </w:r>
      <w:r w:rsidRPr="006750DF">
        <w:rPr>
          <w:rtl/>
        </w:rPr>
        <w:t xml:space="preserve"> قال</w:t>
      </w:r>
      <w:r>
        <w:rPr>
          <w:rtl/>
        </w:rPr>
        <w:t xml:space="preserve">: </w:t>
      </w:r>
      <w:r w:rsidRPr="006750DF">
        <w:rPr>
          <w:rtl/>
        </w:rPr>
        <w:t>قلت</w:t>
      </w:r>
      <w:r>
        <w:rPr>
          <w:rtl/>
        </w:rPr>
        <w:t xml:space="preserve">: </w:t>
      </w:r>
      <w:r w:rsidRPr="006750DF">
        <w:rPr>
          <w:rtl/>
        </w:rPr>
        <w:t>ما عندنا فيها</w:t>
      </w:r>
      <w:r w:rsidRPr="00BC59CA">
        <w:rPr>
          <w:rFonts w:hint="cs"/>
          <w:rtl/>
        </w:rPr>
        <w:t xml:space="preserve"> </w:t>
      </w:r>
      <w:r>
        <w:rPr>
          <w:rFonts w:hint="cs"/>
          <w:rtl/>
        </w:rPr>
        <w:t>إ</w:t>
      </w:r>
      <w:r w:rsidRPr="006750DF">
        <w:rPr>
          <w:rtl/>
        </w:rPr>
        <w:t>ل</w:t>
      </w:r>
      <w:r>
        <w:rPr>
          <w:rFonts w:hint="cs"/>
          <w:rtl/>
        </w:rPr>
        <w:t>ّ</w:t>
      </w:r>
      <w:r w:rsidRPr="006750DF">
        <w:rPr>
          <w:rtl/>
        </w:rPr>
        <w:t>ا التسليم</w:t>
      </w:r>
      <w:r>
        <w:rPr>
          <w:rtl/>
        </w:rPr>
        <w:t xml:space="preserve">، </w:t>
      </w:r>
      <w:r w:rsidRPr="006750DF">
        <w:rPr>
          <w:rtl/>
        </w:rPr>
        <w:t>قال</w:t>
      </w:r>
      <w:r>
        <w:rPr>
          <w:rtl/>
        </w:rPr>
        <w:t xml:space="preserve">: </w:t>
      </w:r>
      <w:r w:rsidRPr="006750DF">
        <w:rPr>
          <w:rtl/>
        </w:rPr>
        <w:t>فقال</w:t>
      </w:r>
      <w:r>
        <w:rPr>
          <w:rtl/>
        </w:rPr>
        <w:t xml:space="preserve">: إنّ </w:t>
      </w:r>
      <w:r w:rsidRPr="006750DF">
        <w:rPr>
          <w:rtl/>
        </w:rPr>
        <w:t>الله أحب اثنين وأبغض اثنين</w:t>
      </w:r>
      <w:r>
        <w:rPr>
          <w:rtl/>
        </w:rPr>
        <w:t xml:space="preserve">: </w:t>
      </w:r>
      <w:r w:rsidRPr="006750DF">
        <w:rPr>
          <w:rtl/>
        </w:rPr>
        <w:t>أحب الخطو فيما بين الصفين</w:t>
      </w:r>
      <w:r>
        <w:rPr>
          <w:rtl/>
        </w:rPr>
        <w:t xml:space="preserve">، </w:t>
      </w:r>
      <w:r w:rsidRPr="006750DF">
        <w:rPr>
          <w:rtl/>
        </w:rPr>
        <w:t>وأحب الكذب في الإصلاح</w:t>
      </w:r>
      <w:r>
        <w:rPr>
          <w:rtl/>
        </w:rPr>
        <w:t xml:space="preserve">، </w:t>
      </w:r>
      <w:r w:rsidRPr="006750DF">
        <w:rPr>
          <w:rtl/>
        </w:rPr>
        <w:t>وأبغض الخطو في الطرقات</w:t>
      </w:r>
      <w:r>
        <w:rPr>
          <w:rtl/>
        </w:rPr>
        <w:t xml:space="preserve">، </w:t>
      </w:r>
      <w:r w:rsidRPr="006750DF">
        <w:rPr>
          <w:rtl/>
        </w:rPr>
        <w:t xml:space="preserve">وأبغض الكذب في غير الإصلاح ان إبراهيم </w:t>
      </w:r>
      <w:r w:rsidRPr="002C718C">
        <w:rPr>
          <w:rStyle w:val="libAlaemChar"/>
          <w:rtl/>
        </w:rPr>
        <w:t>عليه‌السلام</w:t>
      </w:r>
      <w:r>
        <w:rPr>
          <w:rtl/>
        </w:rPr>
        <w:t xml:space="preserve"> إنّما </w:t>
      </w:r>
      <w:r w:rsidRPr="006750DF">
        <w:rPr>
          <w:rtl/>
        </w:rPr>
        <w:t>قال</w:t>
      </w:r>
      <w:r>
        <w:rPr>
          <w:rtl/>
        </w:rPr>
        <w:t xml:space="preserve">: </w:t>
      </w:r>
      <w:r w:rsidRPr="002C718C">
        <w:rPr>
          <w:rStyle w:val="libAlaemChar"/>
          <w:rtl/>
        </w:rPr>
        <w:t>(</w:t>
      </w:r>
      <w:r w:rsidRPr="002C718C">
        <w:rPr>
          <w:rStyle w:val="libAieChar"/>
          <w:rtl/>
        </w:rPr>
        <w:t>بَلْ فَعَلَهُ كَبِيرُهُمْ هذا</w:t>
      </w:r>
      <w:r w:rsidRPr="002C718C">
        <w:rPr>
          <w:rStyle w:val="libAlaemChar"/>
          <w:rtl/>
        </w:rPr>
        <w:t>)</w:t>
      </w:r>
      <w:r w:rsidRPr="006750DF">
        <w:rPr>
          <w:rtl/>
        </w:rPr>
        <w:t xml:space="preserve"> ارادة الإصلاح</w:t>
      </w:r>
      <w:r>
        <w:rPr>
          <w:rtl/>
        </w:rPr>
        <w:t xml:space="preserve">، </w:t>
      </w:r>
      <w:r w:rsidRPr="006750DF">
        <w:rPr>
          <w:rtl/>
        </w:rPr>
        <w:t>ودلالة على انهم لا يفعلون</w:t>
      </w:r>
      <w:r>
        <w:rPr>
          <w:rtl/>
        </w:rPr>
        <w:t xml:space="preserve">، </w:t>
      </w:r>
      <w:r w:rsidRPr="006750DF">
        <w:rPr>
          <w:rtl/>
        </w:rPr>
        <w:t>وقال يوسف ارادة الإصلاح.</w:t>
      </w:r>
    </w:p>
    <w:p w:rsidR="00BD62F3" w:rsidRPr="006750DF" w:rsidRDefault="00BD62F3" w:rsidP="002C718C">
      <w:pPr>
        <w:pStyle w:val="libNormal"/>
        <w:rPr>
          <w:rtl/>
        </w:rPr>
      </w:pPr>
      <w:r w:rsidRPr="006750DF">
        <w:rPr>
          <w:rtl/>
        </w:rPr>
        <w:t>86</w:t>
      </w:r>
      <w:r>
        <w:rPr>
          <w:rtl/>
        </w:rPr>
        <w:t xml:space="preserve"> ـ أبو </w:t>
      </w:r>
      <w:r w:rsidRPr="006750DF">
        <w:rPr>
          <w:rtl/>
        </w:rPr>
        <w:t xml:space="preserve">على الأشعري عن محمد بن عبد الجبار عن الحجال عن ثعلبة عن معمر ابن عمرو عن عطاء عن أبي عبد الله </w:t>
      </w:r>
      <w:r w:rsidRPr="002C718C">
        <w:rPr>
          <w:rStyle w:val="libAlaemChar"/>
          <w:rtl/>
        </w:rPr>
        <w:t>عليه‌السلام</w:t>
      </w:r>
      <w:r w:rsidRPr="006750DF">
        <w:rPr>
          <w:rtl/>
        </w:rPr>
        <w:t xml:space="preserve"> قال قال رسول الله </w:t>
      </w:r>
      <w:r w:rsidRPr="002C718C">
        <w:rPr>
          <w:rStyle w:val="libAlaemChar"/>
          <w:rtl/>
        </w:rPr>
        <w:t>صلى‌الله‌عليه‌وآله</w:t>
      </w:r>
      <w:r>
        <w:rPr>
          <w:rtl/>
        </w:rPr>
        <w:t xml:space="preserve">: </w:t>
      </w:r>
      <w:r w:rsidRPr="006750DF">
        <w:rPr>
          <w:rtl/>
        </w:rPr>
        <w:t>لا كذب على مصلح ثم تلا</w:t>
      </w:r>
      <w:r>
        <w:rPr>
          <w:rtl/>
        </w:rPr>
        <w:t xml:space="preserve">: </w:t>
      </w:r>
      <w:r w:rsidRPr="002C718C">
        <w:rPr>
          <w:rStyle w:val="libAlaemChar"/>
          <w:rtl/>
        </w:rPr>
        <w:t>(</w:t>
      </w:r>
      <w:r w:rsidRPr="002C718C">
        <w:rPr>
          <w:rStyle w:val="libAieChar"/>
          <w:rtl/>
        </w:rPr>
        <w:t>أَيَّتُهَا الْعِيرُ إِنَّكُمْ لَسارِقُونَ</w:t>
      </w:r>
      <w:r w:rsidRPr="002C718C">
        <w:rPr>
          <w:rStyle w:val="libAlaemChar"/>
          <w:rtl/>
        </w:rPr>
        <w:t>)</w:t>
      </w:r>
      <w:r w:rsidRPr="006750DF">
        <w:rPr>
          <w:rtl/>
        </w:rPr>
        <w:t xml:space="preserve"> قال</w:t>
      </w:r>
      <w:r>
        <w:rPr>
          <w:rtl/>
        </w:rPr>
        <w:t xml:space="preserve">: </w:t>
      </w:r>
      <w:r w:rsidRPr="006750DF">
        <w:rPr>
          <w:rtl/>
        </w:rPr>
        <w:t>والله ما سرقوا وما كذب</w:t>
      </w:r>
      <w:r>
        <w:rPr>
          <w:rtl/>
        </w:rPr>
        <w:t xml:space="preserve">، </w:t>
      </w:r>
      <w:r w:rsidRPr="006750DF">
        <w:rPr>
          <w:rtl/>
        </w:rPr>
        <w:t>ثم تلا</w:t>
      </w:r>
      <w:r>
        <w:rPr>
          <w:rtl/>
        </w:rPr>
        <w:t xml:space="preserve">: </w:t>
      </w:r>
      <w:r w:rsidRPr="002C718C">
        <w:rPr>
          <w:rStyle w:val="libAlaemChar"/>
          <w:rtl/>
        </w:rPr>
        <w:t>(</w:t>
      </w:r>
      <w:r w:rsidRPr="002C718C">
        <w:rPr>
          <w:rStyle w:val="libAieChar"/>
          <w:rtl/>
        </w:rPr>
        <w:t>بَلْ فَعَلَهُ كَبِيرُهُمْ هذا فَسْئَلُوهُمْ إِنْ كانُوا يَنْطِقُونَ</w:t>
      </w:r>
      <w:r w:rsidRPr="002C718C">
        <w:rPr>
          <w:rStyle w:val="libAlaemChar"/>
          <w:rtl/>
        </w:rPr>
        <w:t>)</w:t>
      </w:r>
      <w:r w:rsidRPr="006750DF">
        <w:rPr>
          <w:rtl/>
        </w:rPr>
        <w:t xml:space="preserve"> ثم قال</w:t>
      </w:r>
      <w:r>
        <w:rPr>
          <w:rtl/>
        </w:rPr>
        <w:t xml:space="preserve">: </w:t>
      </w:r>
      <w:r w:rsidRPr="006750DF">
        <w:rPr>
          <w:rtl/>
        </w:rPr>
        <w:t>والله ما فعلوه وما كذب.</w:t>
      </w:r>
    </w:p>
    <w:p w:rsidR="00BD62F3" w:rsidRPr="006750DF" w:rsidRDefault="00BD62F3" w:rsidP="002C718C">
      <w:pPr>
        <w:pStyle w:val="libNormal"/>
        <w:rPr>
          <w:rtl/>
        </w:rPr>
      </w:pPr>
      <w:r w:rsidRPr="006750DF">
        <w:rPr>
          <w:rtl/>
        </w:rPr>
        <w:t>87</w:t>
      </w:r>
      <w:r>
        <w:rPr>
          <w:rtl/>
        </w:rPr>
        <w:t xml:space="preserve"> ـ </w:t>
      </w:r>
      <w:r w:rsidRPr="006750DF">
        <w:rPr>
          <w:rtl/>
        </w:rPr>
        <w:t>محمد بن يحيى عن</w:t>
      </w:r>
      <w:r>
        <w:rPr>
          <w:rtl/>
        </w:rPr>
        <w:t xml:space="preserve"> أحمد </w:t>
      </w:r>
      <w:r w:rsidRPr="006750DF">
        <w:rPr>
          <w:rtl/>
        </w:rPr>
        <w:t xml:space="preserve">بن محمد بن عيسى عن أبي يحيى الواسطي عن بعض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الكلام ثلاثة</w:t>
      </w:r>
      <w:r>
        <w:rPr>
          <w:rtl/>
        </w:rPr>
        <w:t xml:space="preserve">: </w:t>
      </w:r>
      <w:r w:rsidRPr="006750DF">
        <w:rPr>
          <w:rtl/>
        </w:rPr>
        <w:t>صدق وكذب وإصلاح بين الناس.</w:t>
      </w:r>
    </w:p>
    <w:p w:rsidR="00BD62F3" w:rsidRPr="006750DF" w:rsidRDefault="00BD62F3" w:rsidP="002C718C">
      <w:pPr>
        <w:pStyle w:val="libNormal"/>
        <w:rPr>
          <w:rtl/>
        </w:rPr>
      </w:pPr>
      <w:r w:rsidRPr="00FB47E7">
        <w:rPr>
          <w:rStyle w:val="libBold2Char"/>
          <w:rtl/>
        </w:rPr>
        <w:t xml:space="preserve">88 ـ في روضة الكافي </w:t>
      </w:r>
      <w:r w:rsidRPr="006750DF">
        <w:rPr>
          <w:rtl/>
        </w:rPr>
        <w:t>الحسين بن محمد الأشعري عن معلى بن محمد عن الوشاء عن أبان بن عثمان عن أبي بصير قال</w:t>
      </w:r>
      <w:r>
        <w:rPr>
          <w:rtl/>
        </w:rPr>
        <w:t xml:space="preserve">: </w:t>
      </w:r>
      <w:r w:rsidRPr="006750DF">
        <w:rPr>
          <w:rtl/>
        </w:rPr>
        <w:t xml:space="preserve">قيل لابي جعفر </w:t>
      </w:r>
      <w:r w:rsidRPr="002C718C">
        <w:rPr>
          <w:rStyle w:val="libAlaemChar"/>
          <w:rtl/>
        </w:rPr>
        <w:t>عليه‌السلام</w:t>
      </w:r>
      <w:r w:rsidRPr="006750DF">
        <w:rPr>
          <w:rtl/>
        </w:rPr>
        <w:t xml:space="preserve"> وانا عنده</w:t>
      </w:r>
      <w:r>
        <w:rPr>
          <w:rtl/>
        </w:rPr>
        <w:t xml:space="preserve">: إنّ </w:t>
      </w:r>
      <w:r w:rsidRPr="006750DF">
        <w:rPr>
          <w:rtl/>
        </w:rPr>
        <w:t>سالم بن أبي حفصة وأصحابه يروون عنك انك تكلم على سبعين وجها لك منها المخرج</w:t>
      </w:r>
      <w:r>
        <w:rPr>
          <w:rtl/>
        </w:rPr>
        <w:t>؟</w:t>
      </w:r>
    </w:p>
    <w:p w:rsidR="00BD62F3" w:rsidRPr="006750DF" w:rsidRDefault="00BD62F3" w:rsidP="002C718C">
      <w:pPr>
        <w:pStyle w:val="libNormal0"/>
        <w:rPr>
          <w:rtl/>
        </w:rPr>
      </w:pPr>
      <w:r>
        <w:rPr>
          <w:rtl/>
        </w:rPr>
        <w:br w:type="page"/>
      </w:r>
      <w:r w:rsidRPr="006750DF">
        <w:rPr>
          <w:rtl/>
        </w:rPr>
        <w:lastRenderedPageBreak/>
        <w:t>فقال</w:t>
      </w:r>
      <w:r>
        <w:rPr>
          <w:rtl/>
        </w:rPr>
        <w:t xml:space="preserve">: </w:t>
      </w:r>
      <w:r w:rsidRPr="006750DF">
        <w:rPr>
          <w:rtl/>
        </w:rPr>
        <w:t>ما يريد سالم منى</w:t>
      </w:r>
      <w:r>
        <w:rPr>
          <w:rtl/>
        </w:rPr>
        <w:t>؟</w:t>
      </w:r>
      <w:r w:rsidRPr="006750DF">
        <w:rPr>
          <w:rtl/>
        </w:rPr>
        <w:t xml:space="preserve"> </w:t>
      </w:r>
      <w:r>
        <w:rPr>
          <w:rtl/>
        </w:rPr>
        <w:t>أ</w:t>
      </w:r>
      <w:r w:rsidRPr="006750DF">
        <w:rPr>
          <w:rtl/>
        </w:rPr>
        <w:t>يريد ان أجيء بالملائكة</w:t>
      </w:r>
      <w:r>
        <w:rPr>
          <w:rtl/>
        </w:rPr>
        <w:t xml:space="preserve">، </w:t>
      </w:r>
      <w:r w:rsidRPr="006750DF">
        <w:rPr>
          <w:rtl/>
        </w:rPr>
        <w:t>والله ما جاءت بهذا النبيون</w:t>
      </w:r>
      <w:r>
        <w:rPr>
          <w:rtl/>
        </w:rPr>
        <w:t xml:space="preserve">، </w:t>
      </w:r>
      <w:r w:rsidRPr="006750DF">
        <w:rPr>
          <w:rtl/>
        </w:rPr>
        <w:t xml:space="preserve">ولقد قال إبراهيم </w:t>
      </w:r>
      <w:r w:rsidRPr="002C718C">
        <w:rPr>
          <w:rStyle w:val="libAlaemChar"/>
          <w:rtl/>
        </w:rPr>
        <w:t>عليه‌السلام</w:t>
      </w:r>
      <w:r>
        <w:rPr>
          <w:rtl/>
        </w:rPr>
        <w:t xml:space="preserve">: </w:t>
      </w:r>
      <w:r w:rsidRPr="002C718C">
        <w:rPr>
          <w:rStyle w:val="libAlaemChar"/>
          <w:rtl/>
        </w:rPr>
        <w:t>(</w:t>
      </w:r>
      <w:r w:rsidRPr="002C718C">
        <w:rPr>
          <w:rStyle w:val="libAieChar"/>
          <w:rtl/>
        </w:rPr>
        <w:t>بَلْ فَعَلَهُ كَبِيرُهُمْ هذا</w:t>
      </w:r>
      <w:r w:rsidRPr="002C718C">
        <w:rPr>
          <w:rStyle w:val="libAlaemChar"/>
          <w:rtl/>
        </w:rPr>
        <w:t>)</w:t>
      </w:r>
      <w:r w:rsidRPr="006750DF">
        <w:rPr>
          <w:rtl/>
        </w:rPr>
        <w:t xml:space="preserve"> وما فعله وما كذب.</w:t>
      </w:r>
    </w:p>
    <w:p w:rsidR="00BD62F3" w:rsidRPr="006750DF" w:rsidRDefault="00BD62F3" w:rsidP="002C718C">
      <w:pPr>
        <w:pStyle w:val="libNormal"/>
        <w:rPr>
          <w:rtl/>
        </w:rPr>
      </w:pPr>
      <w:r w:rsidRPr="006750DF">
        <w:rPr>
          <w:rtl/>
        </w:rPr>
        <w:t>89</w:t>
      </w:r>
      <w:r>
        <w:rPr>
          <w:rtl/>
        </w:rPr>
        <w:t xml:space="preserve"> ـ </w:t>
      </w:r>
      <w:r w:rsidRPr="006750DF">
        <w:rPr>
          <w:rtl/>
        </w:rPr>
        <w:t>وفي حديث أبي حمزة الثمالي</w:t>
      </w:r>
      <w:r w:rsidRPr="00567472">
        <w:rPr>
          <w:rFonts w:hint="cs"/>
          <w:rtl/>
        </w:rPr>
        <w:t xml:space="preserve"> </w:t>
      </w:r>
      <w:r>
        <w:rPr>
          <w:rFonts w:hint="cs"/>
          <w:rtl/>
        </w:rPr>
        <w:t>أ</w:t>
      </w:r>
      <w:r w:rsidRPr="006750DF">
        <w:rPr>
          <w:rtl/>
        </w:rPr>
        <w:t>ن</w:t>
      </w:r>
      <w:r>
        <w:rPr>
          <w:rFonts w:hint="cs"/>
          <w:rtl/>
        </w:rPr>
        <w:t>ّ</w:t>
      </w:r>
      <w:r w:rsidRPr="006750DF">
        <w:rPr>
          <w:rtl/>
        </w:rPr>
        <w:t xml:space="preserve">ه دخل عبد الله بن عمر على زين العابدين </w:t>
      </w:r>
      <w:r w:rsidRPr="002C718C">
        <w:rPr>
          <w:rStyle w:val="libAlaemChar"/>
          <w:rtl/>
        </w:rPr>
        <w:t>عليه‌السلام</w:t>
      </w:r>
      <w:r w:rsidRPr="006750DF">
        <w:rPr>
          <w:rtl/>
        </w:rPr>
        <w:t xml:space="preserve"> وقال</w:t>
      </w:r>
      <w:r>
        <w:rPr>
          <w:rtl/>
        </w:rPr>
        <w:t xml:space="preserve">: </w:t>
      </w:r>
      <w:r w:rsidRPr="006750DF">
        <w:rPr>
          <w:rtl/>
        </w:rPr>
        <w:t>يا ابن الحسين أنت الذي تقول</w:t>
      </w:r>
      <w:r>
        <w:rPr>
          <w:rtl/>
        </w:rPr>
        <w:t xml:space="preserve">: إنّ </w:t>
      </w:r>
      <w:r w:rsidRPr="006750DF">
        <w:rPr>
          <w:rtl/>
        </w:rPr>
        <w:t>يونس بن متى</w:t>
      </w:r>
      <w:r>
        <w:rPr>
          <w:rtl/>
        </w:rPr>
        <w:t xml:space="preserve"> إنّما </w:t>
      </w:r>
      <w:r w:rsidRPr="006750DF">
        <w:rPr>
          <w:rtl/>
        </w:rPr>
        <w:t>لقى من الحوت ما لقى لأنه عرضت عليه ولاية جدي فتوقف عندها</w:t>
      </w:r>
      <w:r>
        <w:rPr>
          <w:rtl/>
        </w:rPr>
        <w:t>؟</w:t>
      </w:r>
      <w:r w:rsidRPr="006750DF">
        <w:rPr>
          <w:rtl/>
        </w:rPr>
        <w:t xml:space="preserve"> قال</w:t>
      </w:r>
      <w:r>
        <w:rPr>
          <w:rtl/>
        </w:rPr>
        <w:t xml:space="preserve">: </w:t>
      </w:r>
      <w:r w:rsidRPr="006750DF">
        <w:rPr>
          <w:rtl/>
        </w:rPr>
        <w:t>بلى ثكلتك أمك</w:t>
      </w:r>
      <w:r>
        <w:rPr>
          <w:rtl/>
        </w:rPr>
        <w:t xml:space="preserve">، </w:t>
      </w:r>
      <w:r w:rsidRPr="006750DF">
        <w:rPr>
          <w:rtl/>
        </w:rPr>
        <w:t>قال</w:t>
      </w:r>
      <w:r>
        <w:rPr>
          <w:rtl/>
        </w:rPr>
        <w:t xml:space="preserve">: </w:t>
      </w:r>
      <w:r w:rsidRPr="006750DF">
        <w:rPr>
          <w:rtl/>
        </w:rPr>
        <w:t>فأرنى آية ذلك ان كنت من الصادقين</w:t>
      </w:r>
      <w:r>
        <w:rPr>
          <w:rtl/>
        </w:rPr>
        <w:t>؟</w:t>
      </w:r>
      <w:r w:rsidRPr="006750DF">
        <w:rPr>
          <w:rtl/>
        </w:rPr>
        <w:t xml:space="preserve"> فأمر بشد عينيه بعصابة وعيني بعصابة</w:t>
      </w:r>
      <w:r>
        <w:rPr>
          <w:rtl/>
        </w:rPr>
        <w:t xml:space="preserve">، </w:t>
      </w:r>
      <w:r w:rsidRPr="006750DF">
        <w:rPr>
          <w:rtl/>
        </w:rPr>
        <w:t>ثم أمر بعد ساعة بفتح أعيننا</w:t>
      </w:r>
      <w:r>
        <w:rPr>
          <w:rtl/>
        </w:rPr>
        <w:t xml:space="preserve">، </w:t>
      </w:r>
      <w:r w:rsidRPr="006750DF">
        <w:rPr>
          <w:rtl/>
        </w:rPr>
        <w:t>فاذا نحن على شاطئ البحر تضرب أمواجه</w:t>
      </w:r>
      <w:r>
        <w:rPr>
          <w:rtl/>
        </w:rPr>
        <w:t xml:space="preserve">، </w:t>
      </w:r>
      <w:r w:rsidRPr="006750DF">
        <w:rPr>
          <w:rtl/>
        </w:rPr>
        <w:t>فقال ابن عمر</w:t>
      </w:r>
      <w:r>
        <w:rPr>
          <w:rtl/>
        </w:rPr>
        <w:t xml:space="preserve">: </w:t>
      </w:r>
      <w:r w:rsidRPr="006750DF">
        <w:rPr>
          <w:rtl/>
        </w:rPr>
        <w:t>يا سيدي دمي في رقبتك الله الله في نفسي</w:t>
      </w:r>
      <w:r>
        <w:rPr>
          <w:rtl/>
        </w:rPr>
        <w:t>!</w:t>
      </w:r>
      <w:r w:rsidRPr="006750DF">
        <w:rPr>
          <w:rtl/>
        </w:rPr>
        <w:t xml:space="preserve"> فقال</w:t>
      </w:r>
      <w:r>
        <w:rPr>
          <w:rtl/>
        </w:rPr>
        <w:t xml:space="preserve">: </w:t>
      </w:r>
      <w:r w:rsidRPr="006750DF">
        <w:rPr>
          <w:rtl/>
        </w:rPr>
        <w:t>هنيئة وأريه ان كنت من الصادقين</w:t>
      </w:r>
      <w:r>
        <w:rPr>
          <w:rtl/>
        </w:rPr>
        <w:t>؟</w:t>
      </w:r>
      <w:r>
        <w:rPr>
          <w:rFonts w:hint="cs"/>
          <w:rtl/>
        </w:rPr>
        <w:t xml:space="preserve"> </w:t>
      </w:r>
      <w:r w:rsidRPr="006750DF">
        <w:rPr>
          <w:rtl/>
        </w:rPr>
        <w:t>ثم قال</w:t>
      </w:r>
      <w:r>
        <w:rPr>
          <w:rtl/>
        </w:rPr>
        <w:t xml:space="preserve">: </w:t>
      </w:r>
      <w:r w:rsidRPr="006750DF">
        <w:rPr>
          <w:rtl/>
        </w:rPr>
        <w:t>يا أيتها الحوت</w:t>
      </w:r>
      <w:r>
        <w:rPr>
          <w:rtl/>
        </w:rPr>
        <w:t xml:space="preserve">، </w:t>
      </w:r>
      <w:r w:rsidRPr="006750DF">
        <w:rPr>
          <w:rtl/>
        </w:rPr>
        <w:t>قال</w:t>
      </w:r>
      <w:r>
        <w:rPr>
          <w:rtl/>
        </w:rPr>
        <w:t xml:space="preserve">: </w:t>
      </w:r>
      <w:r w:rsidRPr="006750DF">
        <w:rPr>
          <w:rtl/>
        </w:rPr>
        <w:t>فاطلع الحوت رأسه من البحر مثل الجبل العظيم وهو يقول</w:t>
      </w:r>
      <w:r>
        <w:rPr>
          <w:rtl/>
        </w:rPr>
        <w:t xml:space="preserve">: </w:t>
      </w:r>
      <w:r w:rsidRPr="006750DF">
        <w:rPr>
          <w:rtl/>
        </w:rPr>
        <w:t>لبيك لبيك يا ولى الله</w:t>
      </w:r>
      <w:r>
        <w:rPr>
          <w:rtl/>
        </w:rPr>
        <w:t xml:space="preserve">، </w:t>
      </w:r>
      <w:r w:rsidRPr="006750DF">
        <w:rPr>
          <w:rtl/>
        </w:rPr>
        <w:t>فقال</w:t>
      </w:r>
      <w:r>
        <w:rPr>
          <w:rtl/>
        </w:rPr>
        <w:t xml:space="preserve">: </w:t>
      </w:r>
      <w:r w:rsidRPr="006750DF">
        <w:rPr>
          <w:rtl/>
        </w:rPr>
        <w:t>من أنت</w:t>
      </w:r>
      <w:r>
        <w:rPr>
          <w:rtl/>
        </w:rPr>
        <w:t>؟</w:t>
      </w:r>
      <w:r w:rsidRPr="006750DF">
        <w:rPr>
          <w:rtl/>
        </w:rPr>
        <w:t xml:space="preserve"> قال</w:t>
      </w:r>
      <w:r>
        <w:rPr>
          <w:rtl/>
        </w:rPr>
        <w:t xml:space="preserve">: </w:t>
      </w:r>
      <w:r w:rsidRPr="006750DF">
        <w:rPr>
          <w:rtl/>
        </w:rPr>
        <w:t>حوت يونس يا سيدي</w:t>
      </w:r>
      <w:r>
        <w:rPr>
          <w:rtl/>
        </w:rPr>
        <w:t xml:space="preserve">، </w:t>
      </w:r>
      <w:r w:rsidRPr="006750DF">
        <w:rPr>
          <w:rtl/>
        </w:rPr>
        <w:t>قال</w:t>
      </w:r>
      <w:r>
        <w:rPr>
          <w:rtl/>
        </w:rPr>
        <w:t xml:space="preserve">: </w:t>
      </w:r>
      <w:r w:rsidRPr="006750DF">
        <w:rPr>
          <w:rtl/>
        </w:rPr>
        <w:t>ايتنا بالخبر</w:t>
      </w:r>
      <w:r>
        <w:rPr>
          <w:rtl/>
        </w:rPr>
        <w:t xml:space="preserve">، </w:t>
      </w:r>
      <w:r w:rsidRPr="006750DF">
        <w:rPr>
          <w:rtl/>
        </w:rPr>
        <w:t>قال</w:t>
      </w:r>
      <w:r>
        <w:rPr>
          <w:rtl/>
        </w:rPr>
        <w:t xml:space="preserve">: </w:t>
      </w:r>
      <w:r w:rsidRPr="006750DF">
        <w:rPr>
          <w:rtl/>
        </w:rPr>
        <w:t>يا سيدي ان الله تعالى لم يبعث نبيا من آدم</w:t>
      </w:r>
      <w:r>
        <w:rPr>
          <w:rtl/>
        </w:rPr>
        <w:t xml:space="preserve"> إلى </w:t>
      </w:r>
      <w:r w:rsidRPr="006750DF">
        <w:rPr>
          <w:rtl/>
        </w:rPr>
        <w:t>ان صار جدك محمد</w:t>
      </w:r>
      <w:r w:rsidRPr="00BC59CA">
        <w:rPr>
          <w:rFonts w:hint="cs"/>
          <w:rtl/>
        </w:rPr>
        <w:t xml:space="preserve"> </w:t>
      </w:r>
      <w:r>
        <w:rPr>
          <w:rFonts w:hint="cs"/>
          <w:rtl/>
        </w:rPr>
        <w:t>إ</w:t>
      </w:r>
      <w:r w:rsidRPr="006750DF">
        <w:rPr>
          <w:rtl/>
        </w:rPr>
        <w:t>ل</w:t>
      </w:r>
      <w:r>
        <w:rPr>
          <w:rFonts w:hint="cs"/>
          <w:rtl/>
        </w:rPr>
        <w:t>ّ</w:t>
      </w:r>
      <w:r w:rsidRPr="006750DF">
        <w:rPr>
          <w:rtl/>
        </w:rPr>
        <w:t>ا وقد عرض عليه ولايتكم أهل البيت</w:t>
      </w:r>
      <w:r>
        <w:rPr>
          <w:rtl/>
        </w:rPr>
        <w:t xml:space="preserve">، </w:t>
      </w:r>
      <w:r w:rsidRPr="006750DF">
        <w:rPr>
          <w:rtl/>
        </w:rPr>
        <w:t>فمن قبلها من الأنبياء سلم وتخلص</w:t>
      </w:r>
      <w:r>
        <w:rPr>
          <w:rtl/>
        </w:rPr>
        <w:t xml:space="preserve">، </w:t>
      </w:r>
      <w:r w:rsidRPr="006750DF">
        <w:rPr>
          <w:rtl/>
        </w:rPr>
        <w:t>ومن توقف عنها وتتعتع في حملها لقى ما لقى آدم من المصيبة</w:t>
      </w:r>
      <w:r>
        <w:rPr>
          <w:rtl/>
        </w:rPr>
        <w:t xml:space="preserve">، </w:t>
      </w:r>
      <w:r w:rsidRPr="006750DF">
        <w:rPr>
          <w:rtl/>
        </w:rPr>
        <w:t>وما لقى نوح من الغرق</w:t>
      </w:r>
      <w:r>
        <w:rPr>
          <w:rtl/>
        </w:rPr>
        <w:t xml:space="preserve">، </w:t>
      </w:r>
      <w:r w:rsidRPr="006750DF">
        <w:rPr>
          <w:rtl/>
        </w:rPr>
        <w:t>وما لقى إبراهيم من النار</w:t>
      </w:r>
      <w:r>
        <w:rPr>
          <w:rtl/>
        </w:rPr>
        <w:t xml:space="preserve">، </w:t>
      </w:r>
      <w:r w:rsidRPr="006750DF">
        <w:rPr>
          <w:rtl/>
        </w:rPr>
        <w:t>وما لقى يوسف من الجب</w:t>
      </w:r>
      <w:r>
        <w:rPr>
          <w:rtl/>
        </w:rPr>
        <w:t xml:space="preserve">، </w:t>
      </w:r>
      <w:r w:rsidRPr="006750DF">
        <w:rPr>
          <w:rtl/>
        </w:rPr>
        <w:t>وما لقى أيوب من البلاء</w:t>
      </w:r>
      <w:r>
        <w:rPr>
          <w:rtl/>
        </w:rPr>
        <w:t xml:space="preserve">، </w:t>
      </w:r>
      <w:r w:rsidRPr="006750DF">
        <w:rPr>
          <w:rtl/>
        </w:rPr>
        <w:t>وما لقى داود من الخطيئة</w:t>
      </w:r>
      <w:r>
        <w:rPr>
          <w:rtl/>
        </w:rPr>
        <w:t xml:space="preserve">، إلى </w:t>
      </w:r>
      <w:r w:rsidRPr="006750DF">
        <w:rPr>
          <w:rtl/>
        </w:rPr>
        <w:t>ان بعث الله يونس</w:t>
      </w:r>
      <w:r>
        <w:rPr>
          <w:rtl/>
        </w:rPr>
        <w:t xml:space="preserve">، </w:t>
      </w:r>
      <w:r w:rsidRPr="006750DF">
        <w:rPr>
          <w:rtl/>
        </w:rPr>
        <w:t>فأوحى الله اليه</w:t>
      </w:r>
      <w:r>
        <w:rPr>
          <w:rtl/>
        </w:rPr>
        <w:t xml:space="preserve">: </w:t>
      </w:r>
      <w:r>
        <w:rPr>
          <w:rFonts w:hint="cs"/>
          <w:rtl/>
        </w:rPr>
        <w:t>أنْ</w:t>
      </w:r>
      <w:r>
        <w:rPr>
          <w:rtl/>
        </w:rPr>
        <w:t xml:space="preserve"> </w:t>
      </w:r>
      <w:r w:rsidRPr="006750DF">
        <w:rPr>
          <w:rtl/>
        </w:rPr>
        <w:t>يا يونس تول أمير المؤمنين.</w:t>
      </w:r>
    </w:p>
    <w:p w:rsidR="00BD62F3" w:rsidRPr="006750DF" w:rsidRDefault="00BD62F3" w:rsidP="002C718C">
      <w:pPr>
        <w:pStyle w:val="libNormal"/>
        <w:rPr>
          <w:rtl/>
        </w:rPr>
      </w:pPr>
      <w:r w:rsidRPr="00FB47E7">
        <w:rPr>
          <w:rStyle w:val="libBold2Char"/>
          <w:rtl/>
        </w:rPr>
        <w:t>90 ـ في عيون الاخبار</w:t>
      </w:r>
      <w:r w:rsidRPr="006750DF">
        <w:rPr>
          <w:rtl/>
        </w:rPr>
        <w:t xml:space="preserve"> عن الرضا </w:t>
      </w:r>
      <w:r w:rsidRPr="002C718C">
        <w:rPr>
          <w:rStyle w:val="libAlaemChar"/>
          <w:rtl/>
        </w:rPr>
        <w:t>عليه‌السلام</w:t>
      </w:r>
      <w:r w:rsidRPr="006750DF">
        <w:rPr>
          <w:rtl/>
        </w:rPr>
        <w:t xml:space="preserve"> حديث طويل وفيه قال </w:t>
      </w:r>
      <w:r w:rsidRPr="002C718C">
        <w:rPr>
          <w:rStyle w:val="libAlaemChar"/>
          <w:rtl/>
        </w:rPr>
        <w:t>عليه‌السلام</w:t>
      </w:r>
      <w:r w:rsidRPr="006750DF">
        <w:rPr>
          <w:rtl/>
        </w:rPr>
        <w:t xml:space="preserve"> وان إبراهيم </w:t>
      </w:r>
      <w:r w:rsidRPr="002C718C">
        <w:rPr>
          <w:rStyle w:val="libAlaemChar"/>
          <w:rtl/>
        </w:rPr>
        <w:t>عليه‌السلام</w:t>
      </w:r>
      <w:r w:rsidRPr="006750DF">
        <w:rPr>
          <w:rtl/>
        </w:rPr>
        <w:t xml:space="preserve"> لما وضع في المنجنيق غضب جبرئيل</w:t>
      </w:r>
      <w:r>
        <w:rPr>
          <w:rtl/>
        </w:rPr>
        <w:t xml:space="preserve">، </w:t>
      </w:r>
      <w:r w:rsidRPr="006750DF">
        <w:rPr>
          <w:rtl/>
        </w:rPr>
        <w:t>فأوحى الله تعالى اليه</w:t>
      </w:r>
      <w:r>
        <w:rPr>
          <w:rtl/>
        </w:rPr>
        <w:t xml:space="preserve">: </w:t>
      </w:r>
      <w:r w:rsidRPr="006750DF">
        <w:rPr>
          <w:rtl/>
        </w:rPr>
        <w:t>ما يبغضك يا جبرئيل</w:t>
      </w:r>
      <w:r>
        <w:rPr>
          <w:rtl/>
        </w:rPr>
        <w:t>؟</w:t>
      </w:r>
      <w:r w:rsidRPr="006750DF">
        <w:rPr>
          <w:rtl/>
        </w:rPr>
        <w:t xml:space="preserve"> فقال</w:t>
      </w:r>
      <w:r>
        <w:rPr>
          <w:rtl/>
        </w:rPr>
        <w:t xml:space="preserve">: </w:t>
      </w:r>
      <w:r w:rsidRPr="006750DF">
        <w:rPr>
          <w:rtl/>
        </w:rPr>
        <w:t>خليلك ليس من يعبدك على وجه الأرض غيره سلطت عليه عدوك وعدوه</w:t>
      </w:r>
      <w:r>
        <w:rPr>
          <w:rtl/>
        </w:rPr>
        <w:t>؟</w:t>
      </w:r>
      <w:r w:rsidRPr="006750DF">
        <w:rPr>
          <w:rtl/>
        </w:rPr>
        <w:t xml:space="preserve"> فأوحى الله </w:t>
      </w:r>
      <w:r w:rsidRPr="002C718C">
        <w:rPr>
          <w:rStyle w:val="libAlaemChar"/>
          <w:rtl/>
        </w:rPr>
        <w:t>عزوجل</w:t>
      </w:r>
      <w:r>
        <w:rPr>
          <w:rtl/>
        </w:rPr>
        <w:t xml:space="preserve">: </w:t>
      </w:r>
      <w:r w:rsidRPr="006750DF">
        <w:rPr>
          <w:rtl/>
        </w:rPr>
        <w:t>اسكت</w:t>
      </w:r>
      <w:r>
        <w:rPr>
          <w:rtl/>
        </w:rPr>
        <w:t xml:space="preserve"> إنّما </w:t>
      </w:r>
      <w:r w:rsidRPr="006750DF">
        <w:rPr>
          <w:rtl/>
        </w:rPr>
        <w:t>يعجل الذي يخاف الفوت مثلك فاما انا فانه عبدي آخذه إذا شئت</w:t>
      </w:r>
      <w:r>
        <w:rPr>
          <w:rtl/>
        </w:rPr>
        <w:t xml:space="preserve">، </w:t>
      </w:r>
      <w:r w:rsidRPr="006750DF">
        <w:rPr>
          <w:rtl/>
        </w:rPr>
        <w:t>قال</w:t>
      </w:r>
      <w:r>
        <w:rPr>
          <w:rtl/>
        </w:rPr>
        <w:t xml:space="preserve">: </w:t>
      </w:r>
      <w:r w:rsidRPr="006750DF">
        <w:rPr>
          <w:rtl/>
        </w:rPr>
        <w:t>فطابت نفس جبرئيل فالتفت</w:t>
      </w:r>
      <w:r>
        <w:rPr>
          <w:rtl/>
        </w:rPr>
        <w:t xml:space="preserve"> إلى </w:t>
      </w:r>
      <w:r w:rsidRPr="006750DF">
        <w:rPr>
          <w:rtl/>
        </w:rPr>
        <w:t xml:space="preserve">إبراهيم </w:t>
      </w:r>
      <w:r w:rsidRPr="002C718C">
        <w:rPr>
          <w:rStyle w:val="libAlaemChar"/>
          <w:rtl/>
        </w:rPr>
        <w:t>عليه‌السلام</w:t>
      </w:r>
      <w:r w:rsidRPr="006750DF">
        <w:rPr>
          <w:rtl/>
        </w:rPr>
        <w:t xml:space="preserve"> فقال</w:t>
      </w:r>
      <w:r>
        <w:rPr>
          <w:rtl/>
        </w:rPr>
        <w:t xml:space="preserve">: </w:t>
      </w:r>
      <w:r w:rsidRPr="006750DF">
        <w:rPr>
          <w:rtl/>
        </w:rPr>
        <w:t>هل لك من حاجة</w:t>
      </w:r>
      <w:r>
        <w:rPr>
          <w:rtl/>
        </w:rPr>
        <w:t>؟</w:t>
      </w:r>
      <w:r w:rsidRPr="006750DF">
        <w:rPr>
          <w:rtl/>
        </w:rPr>
        <w:t xml:space="preserve"> قال</w:t>
      </w:r>
      <w:r>
        <w:rPr>
          <w:rtl/>
        </w:rPr>
        <w:t xml:space="preserve">: </w:t>
      </w:r>
      <w:r w:rsidRPr="006750DF">
        <w:rPr>
          <w:rtl/>
        </w:rPr>
        <w:t>اما إليك فلا</w:t>
      </w:r>
      <w:r>
        <w:rPr>
          <w:rtl/>
        </w:rPr>
        <w:t xml:space="preserve">، </w:t>
      </w:r>
      <w:r w:rsidRPr="006750DF">
        <w:rPr>
          <w:rtl/>
        </w:rPr>
        <w:t xml:space="preserve">فأهبط الله </w:t>
      </w:r>
      <w:r w:rsidRPr="002C718C">
        <w:rPr>
          <w:rStyle w:val="libAlaemChar"/>
          <w:rtl/>
        </w:rPr>
        <w:t>عزوجل</w:t>
      </w:r>
      <w:r w:rsidRPr="006750DF">
        <w:rPr>
          <w:rtl/>
        </w:rPr>
        <w:t xml:space="preserve"> عندها خاتما فيه ستة أحرف</w:t>
      </w:r>
      <w:r>
        <w:rPr>
          <w:rtl/>
        </w:rPr>
        <w:t xml:space="preserve">: لا إله إلّا الله </w:t>
      </w:r>
      <w:r w:rsidRPr="006750DF">
        <w:rPr>
          <w:rtl/>
        </w:rPr>
        <w:t>محمد رسول الله لا حول ولا قوة</w:t>
      </w:r>
      <w:r>
        <w:rPr>
          <w:rtl/>
        </w:rPr>
        <w:t xml:space="preserve"> إلّا بالله العليّ </w:t>
      </w:r>
      <w:r w:rsidRPr="006750DF">
        <w:rPr>
          <w:rtl/>
        </w:rPr>
        <w:t>العظيم</w:t>
      </w:r>
      <w:r>
        <w:rPr>
          <w:rtl/>
        </w:rPr>
        <w:t xml:space="preserve">، </w:t>
      </w:r>
      <w:r w:rsidRPr="006750DF">
        <w:rPr>
          <w:rtl/>
        </w:rPr>
        <w:t>فوضت</w:t>
      </w:r>
    </w:p>
    <w:p w:rsidR="00BD62F3" w:rsidRPr="006750DF" w:rsidRDefault="00BD62F3" w:rsidP="002C718C">
      <w:pPr>
        <w:pStyle w:val="libNormal0"/>
        <w:rPr>
          <w:rtl/>
        </w:rPr>
      </w:pPr>
      <w:r>
        <w:rPr>
          <w:rtl/>
        </w:rPr>
        <w:br w:type="page"/>
      </w:r>
      <w:r w:rsidRPr="006750DF">
        <w:rPr>
          <w:rtl/>
        </w:rPr>
        <w:lastRenderedPageBreak/>
        <w:t>أمرى</w:t>
      </w:r>
      <w:r>
        <w:rPr>
          <w:rtl/>
        </w:rPr>
        <w:t xml:space="preserve"> إلى </w:t>
      </w:r>
      <w:r w:rsidRPr="006750DF">
        <w:rPr>
          <w:rtl/>
        </w:rPr>
        <w:t>الله أسندت ظهري</w:t>
      </w:r>
      <w:r>
        <w:rPr>
          <w:rtl/>
        </w:rPr>
        <w:t xml:space="preserve"> إلى </w:t>
      </w:r>
      <w:r w:rsidRPr="006750DF">
        <w:rPr>
          <w:rtl/>
        </w:rPr>
        <w:t>الله حسبي الله</w:t>
      </w:r>
      <w:r>
        <w:rPr>
          <w:rtl/>
        </w:rPr>
        <w:t xml:space="preserve">، </w:t>
      </w:r>
      <w:r w:rsidRPr="006750DF">
        <w:rPr>
          <w:rtl/>
        </w:rPr>
        <w:t>فأوحى الله جل جلاله اليه</w:t>
      </w:r>
      <w:r>
        <w:rPr>
          <w:rtl/>
        </w:rPr>
        <w:t xml:space="preserve">: </w:t>
      </w:r>
      <w:r>
        <w:rPr>
          <w:rFonts w:hint="cs"/>
          <w:rtl/>
        </w:rPr>
        <w:t>أنْ</w:t>
      </w:r>
      <w:r>
        <w:rPr>
          <w:rtl/>
        </w:rPr>
        <w:t xml:space="preserve"> </w:t>
      </w:r>
      <w:r w:rsidRPr="006750DF">
        <w:rPr>
          <w:rtl/>
        </w:rPr>
        <w:t>تختم بهذا الخاتم فانى أجعل النار عليك بردا وسلاما.</w:t>
      </w:r>
    </w:p>
    <w:p w:rsidR="00BD62F3" w:rsidRPr="006750DF" w:rsidRDefault="00BD62F3" w:rsidP="002C718C">
      <w:pPr>
        <w:pStyle w:val="libNormal"/>
        <w:rPr>
          <w:rtl/>
        </w:rPr>
      </w:pPr>
      <w:r w:rsidRPr="00FB47E7">
        <w:rPr>
          <w:rStyle w:val="libBold2Char"/>
          <w:rtl/>
        </w:rPr>
        <w:t>في كتاب الخصال</w:t>
      </w:r>
      <w:r w:rsidRPr="006750DF">
        <w:rPr>
          <w:rtl/>
        </w:rPr>
        <w:t xml:space="preserve"> عن الحسين بن خالد عن أبي الحسن موسى بن جعفر </w:t>
      </w:r>
      <w:r w:rsidRPr="002C718C">
        <w:rPr>
          <w:rStyle w:val="libAlaemChar"/>
          <w:rtl/>
        </w:rPr>
        <w:t>عليهما‌السلام</w:t>
      </w:r>
      <w:r w:rsidRPr="006750DF">
        <w:rPr>
          <w:rtl/>
        </w:rPr>
        <w:t xml:space="preserve"> مثله سواء.</w:t>
      </w:r>
    </w:p>
    <w:p w:rsidR="00BD62F3" w:rsidRPr="006750DF" w:rsidRDefault="00BD62F3" w:rsidP="002C718C">
      <w:pPr>
        <w:pStyle w:val="libNormal"/>
        <w:rPr>
          <w:rtl/>
        </w:rPr>
      </w:pPr>
      <w:r w:rsidRPr="00FB47E7">
        <w:rPr>
          <w:rStyle w:val="libBold2Char"/>
          <w:rtl/>
        </w:rPr>
        <w:t>91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خبر الشامي وما سأل عنه أمير المؤمنين </w:t>
      </w:r>
      <w:r w:rsidRPr="002C718C">
        <w:rPr>
          <w:rStyle w:val="libAlaemChar"/>
          <w:rtl/>
        </w:rPr>
        <w:t>عليه‌السلام</w:t>
      </w:r>
      <w:r w:rsidRPr="006750DF">
        <w:rPr>
          <w:rtl/>
        </w:rPr>
        <w:t xml:space="preserve"> في جامع الكوفة حديث طويل وفيه</w:t>
      </w:r>
      <w:r>
        <w:rPr>
          <w:rtl/>
        </w:rPr>
        <w:t xml:space="preserve">: </w:t>
      </w:r>
      <w:r w:rsidRPr="006750DF">
        <w:rPr>
          <w:rtl/>
        </w:rPr>
        <w:t>فقال</w:t>
      </w:r>
      <w:r>
        <w:rPr>
          <w:rtl/>
        </w:rPr>
        <w:t xml:space="preserve">: </w:t>
      </w:r>
      <w:r w:rsidRPr="006750DF">
        <w:rPr>
          <w:rtl/>
        </w:rPr>
        <w:t>يا أمير المؤمنين أخبرنى عن يوم الأربعاء والتطير منه وثقله وأى أربعاء هو</w:t>
      </w:r>
      <w:r>
        <w:rPr>
          <w:rtl/>
        </w:rPr>
        <w:t>؟</w:t>
      </w:r>
      <w:r w:rsidRPr="006750DF">
        <w:rPr>
          <w:rtl/>
        </w:rPr>
        <w:t xml:space="preserve"> فقال </w:t>
      </w:r>
      <w:r w:rsidRPr="002C718C">
        <w:rPr>
          <w:rStyle w:val="libAlaemChar"/>
          <w:rtl/>
        </w:rPr>
        <w:t>عليه‌السلام</w:t>
      </w:r>
      <w:r>
        <w:rPr>
          <w:rtl/>
        </w:rPr>
        <w:t xml:space="preserve">: </w:t>
      </w:r>
      <w:r w:rsidRPr="006750DF">
        <w:rPr>
          <w:rtl/>
        </w:rPr>
        <w:t>آخر أربعاء في الشهر وهو المحاق</w:t>
      </w:r>
      <w:r>
        <w:rPr>
          <w:rtl/>
        </w:rPr>
        <w:t xml:space="preserve">، </w:t>
      </w:r>
      <w:r w:rsidRPr="006750DF">
        <w:rPr>
          <w:rtl/>
        </w:rPr>
        <w:t xml:space="preserve">وفيه قتل قابيل هابيل ويوم الأربعاء القى إبراهيم </w:t>
      </w:r>
      <w:r w:rsidRPr="002C718C">
        <w:rPr>
          <w:rStyle w:val="libAlaemChar"/>
          <w:rtl/>
        </w:rPr>
        <w:t>عليه‌السلام</w:t>
      </w:r>
      <w:r w:rsidRPr="006750DF">
        <w:rPr>
          <w:rtl/>
        </w:rPr>
        <w:t xml:space="preserve"> في النار ويوم الأربعاء وضعوه في المنجنيق.</w:t>
      </w:r>
    </w:p>
    <w:p w:rsidR="00BD62F3" w:rsidRPr="006750DF" w:rsidRDefault="00BD62F3" w:rsidP="002C718C">
      <w:pPr>
        <w:pStyle w:val="libNormal"/>
        <w:rPr>
          <w:rtl/>
        </w:rPr>
      </w:pPr>
      <w:r w:rsidRPr="00FB47E7">
        <w:rPr>
          <w:rStyle w:val="libBold2Char"/>
          <w:rtl/>
        </w:rPr>
        <w:t xml:space="preserve">92 ـ في كتاب الخصال </w:t>
      </w:r>
      <w:r w:rsidRPr="006750DF">
        <w:rPr>
          <w:rtl/>
        </w:rPr>
        <w:t xml:space="preserve">عن داود بن كثير عن أبي عبد الله </w:t>
      </w:r>
      <w:r w:rsidRPr="002C718C">
        <w:rPr>
          <w:rStyle w:val="libAlaemChar"/>
          <w:rtl/>
        </w:rPr>
        <w:t>عليه‌السلام</w:t>
      </w:r>
      <w:r w:rsidRPr="006750DF">
        <w:rPr>
          <w:rtl/>
        </w:rPr>
        <w:t xml:space="preserve"> ان رسول الله </w:t>
      </w:r>
      <w:r w:rsidRPr="002C718C">
        <w:rPr>
          <w:rStyle w:val="libAlaemChar"/>
          <w:rtl/>
        </w:rPr>
        <w:t>صلى‌الله‌عليه‌وآله</w:t>
      </w:r>
      <w:r w:rsidRPr="006750DF">
        <w:rPr>
          <w:rtl/>
        </w:rPr>
        <w:t xml:space="preserve"> نهى عن قتل ستة</w:t>
      </w:r>
      <w:r>
        <w:rPr>
          <w:rtl/>
        </w:rPr>
        <w:t xml:space="preserve">: </w:t>
      </w:r>
      <w:r w:rsidRPr="006750DF">
        <w:rPr>
          <w:rtl/>
        </w:rPr>
        <w:t>النخلة والنحلة والضفدع والصرد والهدهد والخطاف</w:t>
      </w:r>
      <w:r>
        <w:rPr>
          <w:rtl/>
        </w:rPr>
        <w:t xml:space="preserve">، إلى </w:t>
      </w:r>
      <w:r w:rsidRPr="006750DF">
        <w:rPr>
          <w:rtl/>
        </w:rPr>
        <w:t xml:space="preserve">أن قال </w:t>
      </w:r>
      <w:r w:rsidRPr="002C718C">
        <w:rPr>
          <w:rStyle w:val="libAlaemChar"/>
          <w:rtl/>
        </w:rPr>
        <w:t>عليه‌السلام</w:t>
      </w:r>
      <w:r>
        <w:rPr>
          <w:rtl/>
        </w:rPr>
        <w:t xml:space="preserve">: </w:t>
      </w:r>
      <w:r w:rsidRPr="006750DF">
        <w:rPr>
          <w:rtl/>
        </w:rPr>
        <w:t>واما الضفدع فانه لما أضرمت النار على إبراهيم شكت هوام الأرض</w:t>
      </w:r>
      <w:r>
        <w:rPr>
          <w:rtl/>
        </w:rPr>
        <w:t xml:space="preserve"> إلى </w:t>
      </w:r>
      <w:r w:rsidRPr="006750DF">
        <w:rPr>
          <w:rtl/>
        </w:rPr>
        <w:t>الله تعالى</w:t>
      </w:r>
      <w:r>
        <w:rPr>
          <w:rtl/>
        </w:rPr>
        <w:t xml:space="preserve">، </w:t>
      </w:r>
      <w:r w:rsidRPr="006750DF">
        <w:rPr>
          <w:rtl/>
        </w:rPr>
        <w:t>واستأذنته ان تصب عليها الماء</w:t>
      </w:r>
      <w:r>
        <w:rPr>
          <w:rtl/>
        </w:rPr>
        <w:t xml:space="preserve">، </w:t>
      </w:r>
      <w:r w:rsidRPr="006750DF">
        <w:rPr>
          <w:rtl/>
        </w:rPr>
        <w:t>فلم يأذن الله لشيء منها</w:t>
      </w:r>
      <w:r w:rsidRPr="00BC59CA">
        <w:rPr>
          <w:rFonts w:hint="cs"/>
          <w:rtl/>
        </w:rPr>
        <w:t xml:space="preserve"> </w:t>
      </w:r>
      <w:r>
        <w:rPr>
          <w:rFonts w:hint="cs"/>
          <w:rtl/>
        </w:rPr>
        <w:t>إ</w:t>
      </w:r>
      <w:r w:rsidRPr="006750DF">
        <w:rPr>
          <w:rtl/>
        </w:rPr>
        <w:t>ل</w:t>
      </w:r>
      <w:r>
        <w:rPr>
          <w:rFonts w:hint="cs"/>
          <w:rtl/>
        </w:rPr>
        <w:t>ّ</w:t>
      </w:r>
      <w:r w:rsidRPr="006750DF">
        <w:rPr>
          <w:rtl/>
        </w:rPr>
        <w:t>ا الضفدع</w:t>
      </w:r>
      <w:r>
        <w:rPr>
          <w:rtl/>
        </w:rPr>
        <w:t xml:space="preserve">، </w:t>
      </w:r>
      <w:r w:rsidRPr="006750DF">
        <w:rPr>
          <w:rtl/>
        </w:rPr>
        <w:t>فاحترق ثلثاه وبقي الثلث</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93 ـ في كتاب كمال الدين </w:t>
      </w:r>
      <w:r w:rsidRPr="006750DF">
        <w:rPr>
          <w:rtl/>
        </w:rPr>
        <w:t>وتمام النعمة باسناده</w:t>
      </w:r>
      <w:r>
        <w:rPr>
          <w:rtl/>
        </w:rPr>
        <w:t xml:space="preserve"> إلى </w:t>
      </w:r>
      <w:r w:rsidRPr="006750DF">
        <w:rPr>
          <w:rtl/>
        </w:rPr>
        <w:t>أبان بن تغلب عن</w:t>
      </w:r>
      <w:r>
        <w:rPr>
          <w:rtl/>
        </w:rPr>
        <w:t xml:space="preserve"> أبي عبد الله </w:t>
      </w:r>
      <w:r w:rsidRPr="002C718C">
        <w:rPr>
          <w:rStyle w:val="libAlaemChar"/>
          <w:rtl/>
        </w:rPr>
        <w:t>عليه‌السلام</w:t>
      </w:r>
      <w:r w:rsidRPr="006750DF">
        <w:rPr>
          <w:rtl/>
        </w:rPr>
        <w:t xml:space="preserve"> حديث طويل يذكر فيه القائم </w:t>
      </w:r>
      <w:r w:rsidRPr="002C718C">
        <w:rPr>
          <w:rStyle w:val="libAlaemChar"/>
          <w:rtl/>
        </w:rPr>
        <w:t>عليه‌السلام</w:t>
      </w:r>
      <w:r w:rsidRPr="006750DF">
        <w:rPr>
          <w:rtl/>
        </w:rPr>
        <w:t xml:space="preserve"> وفيه</w:t>
      </w:r>
      <w:r>
        <w:rPr>
          <w:rtl/>
        </w:rPr>
        <w:t xml:space="preserve">: </w:t>
      </w:r>
      <w:r w:rsidRPr="006750DF">
        <w:rPr>
          <w:rtl/>
        </w:rPr>
        <w:t xml:space="preserve">فاذا نشر راية رسول الله </w:t>
      </w:r>
      <w:r w:rsidRPr="002C718C">
        <w:rPr>
          <w:rStyle w:val="libAlaemChar"/>
          <w:rtl/>
        </w:rPr>
        <w:t>صلى‌الله‌عليه‌وآله</w:t>
      </w:r>
      <w:r w:rsidRPr="006750DF">
        <w:rPr>
          <w:rtl/>
        </w:rPr>
        <w:t xml:space="preserve"> انحط عليه ثلاثة عشر ألف ملك</w:t>
      </w:r>
      <w:r>
        <w:rPr>
          <w:rtl/>
        </w:rPr>
        <w:t xml:space="preserve">، </w:t>
      </w:r>
      <w:r w:rsidRPr="006750DF">
        <w:rPr>
          <w:rtl/>
        </w:rPr>
        <w:t>وثلاثة عشر ملكا</w:t>
      </w:r>
      <w:r>
        <w:rPr>
          <w:rtl/>
        </w:rPr>
        <w:t xml:space="preserve">، </w:t>
      </w:r>
      <w:r w:rsidRPr="006750DF">
        <w:rPr>
          <w:rtl/>
        </w:rPr>
        <w:t xml:space="preserve">كلهم ينظرون القائم </w:t>
      </w:r>
      <w:r w:rsidRPr="002C718C">
        <w:rPr>
          <w:rStyle w:val="libAlaemChar"/>
          <w:rtl/>
        </w:rPr>
        <w:t>عليه‌السلام</w:t>
      </w:r>
      <w:r>
        <w:rPr>
          <w:rtl/>
        </w:rPr>
        <w:t xml:space="preserve">، </w:t>
      </w:r>
      <w:r w:rsidRPr="006750DF">
        <w:rPr>
          <w:rtl/>
        </w:rPr>
        <w:t xml:space="preserve">وهم الذين كانوا مع نوح </w:t>
      </w:r>
      <w:r w:rsidRPr="002C718C">
        <w:rPr>
          <w:rStyle w:val="libAlaemChar"/>
          <w:rtl/>
        </w:rPr>
        <w:t>عليه‌السلام</w:t>
      </w:r>
      <w:r w:rsidRPr="006750DF">
        <w:rPr>
          <w:rtl/>
        </w:rPr>
        <w:t xml:space="preserve"> في السفينة</w:t>
      </w:r>
      <w:r>
        <w:rPr>
          <w:rtl/>
        </w:rPr>
        <w:t xml:space="preserve">، </w:t>
      </w:r>
      <w:r w:rsidRPr="006750DF">
        <w:rPr>
          <w:rtl/>
        </w:rPr>
        <w:t xml:space="preserve">والذين كانوا مع إبراهيم </w:t>
      </w:r>
      <w:r w:rsidRPr="002C718C">
        <w:rPr>
          <w:rStyle w:val="libAlaemChar"/>
          <w:rtl/>
        </w:rPr>
        <w:t>عليه‌السلام</w:t>
      </w:r>
      <w:r w:rsidRPr="006750DF">
        <w:rPr>
          <w:rtl/>
        </w:rPr>
        <w:t xml:space="preserve"> حيث ألقى في النار.</w:t>
      </w:r>
    </w:p>
    <w:p w:rsidR="00BD62F3" w:rsidRPr="006750DF" w:rsidRDefault="00BD62F3" w:rsidP="002C718C">
      <w:pPr>
        <w:pStyle w:val="libNormal"/>
        <w:rPr>
          <w:rtl/>
        </w:rPr>
      </w:pPr>
      <w:r w:rsidRPr="006750DF">
        <w:rPr>
          <w:rtl/>
        </w:rPr>
        <w:t>94</w:t>
      </w:r>
      <w:r>
        <w:rPr>
          <w:rtl/>
        </w:rPr>
        <w:t xml:space="preserve"> ـ </w:t>
      </w:r>
      <w:r w:rsidRPr="006750DF">
        <w:rPr>
          <w:rtl/>
        </w:rPr>
        <w:t>وباسناده</w:t>
      </w:r>
      <w:r>
        <w:rPr>
          <w:rtl/>
        </w:rPr>
        <w:t xml:space="preserve"> إلى </w:t>
      </w:r>
      <w:r w:rsidRPr="006750DF">
        <w:rPr>
          <w:rtl/>
        </w:rPr>
        <w:t xml:space="preserve">مفضل بن عمر عن أبي عبد الله الصادق </w:t>
      </w:r>
      <w:r w:rsidRPr="002C718C">
        <w:rPr>
          <w:rStyle w:val="libAlaemChar"/>
          <w:rtl/>
        </w:rPr>
        <w:t>عليه‌السلام</w:t>
      </w:r>
      <w:r w:rsidRPr="006750DF">
        <w:rPr>
          <w:rtl/>
        </w:rPr>
        <w:t xml:space="preserve"> قال</w:t>
      </w:r>
      <w:r>
        <w:rPr>
          <w:rtl/>
        </w:rPr>
        <w:t xml:space="preserve">: </w:t>
      </w:r>
      <w:r w:rsidRPr="006750DF">
        <w:rPr>
          <w:rtl/>
        </w:rPr>
        <w:t xml:space="preserve">سمعته يقول </w:t>
      </w:r>
      <w:r>
        <w:rPr>
          <w:rtl/>
        </w:rPr>
        <w:t>أ</w:t>
      </w:r>
      <w:r w:rsidRPr="006750DF">
        <w:rPr>
          <w:rtl/>
        </w:rPr>
        <w:t xml:space="preserve">تدري ما كان قميص يوسف </w:t>
      </w:r>
      <w:r w:rsidRPr="002C718C">
        <w:rPr>
          <w:rStyle w:val="libAlaemChar"/>
          <w:rtl/>
        </w:rPr>
        <w:t>عليه‌السلام</w:t>
      </w:r>
      <w:r>
        <w:rPr>
          <w:rtl/>
        </w:rPr>
        <w:t>؟</w:t>
      </w:r>
      <w:r w:rsidRPr="006750DF">
        <w:rPr>
          <w:rtl/>
        </w:rPr>
        <w:t xml:space="preserve"> قال</w:t>
      </w:r>
      <w:r>
        <w:rPr>
          <w:rtl/>
        </w:rPr>
        <w:t xml:space="preserve">: </w:t>
      </w:r>
      <w:r w:rsidRPr="006750DF">
        <w:rPr>
          <w:rtl/>
        </w:rPr>
        <w:t>قلت</w:t>
      </w:r>
      <w:r>
        <w:rPr>
          <w:rtl/>
        </w:rPr>
        <w:t xml:space="preserve">: </w:t>
      </w:r>
      <w:r w:rsidRPr="006750DF">
        <w:rPr>
          <w:rtl/>
        </w:rPr>
        <w:t>لا</w:t>
      </w:r>
      <w:r>
        <w:rPr>
          <w:rtl/>
        </w:rPr>
        <w:t xml:space="preserve">، </w:t>
      </w:r>
      <w:r w:rsidRPr="006750DF">
        <w:rPr>
          <w:rtl/>
        </w:rPr>
        <w:t>قال</w:t>
      </w:r>
      <w:r>
        <w:rPr>
          <w:rtl/>
        </w:rPr>
        <w:t xml:space="preserve">: إنّ </w:t>
      </w:r>
      <w:r w:rsidRPr="006750DF">
        <w:rPr>
          <w:rtl/>
        </w:rPr>
        <w:t xml:space="preserve">إبراهيم </w:t>
      </w:r>
      <w:r w:rsidRPr="002C718C">
        <w:rPr>
          <w:rStyle w:val="libAlaemChar"/>
          <w:rtl/>
        </w:rPr>
        <w:t>عليه‌السلام</w:t>
      </w:r>
      <w:r w:rsidRPr="006750DF">
        <w:rPr>
          <w:rtl/>
        </w:rPr>
        <w:t xml:space="preserve"> لما أوقدت له النار نزل</w:t>
      </w:r>
      <w:r>
        <w:rPr>
          <w:rtl/>
        </w:rPr>
        <w:t xml:space="preserve"> إليه </w:t>
      </w:r>
      <w:r w:rsidRPr="006750DF">
        <w:rPr>
          <w:rtl/>
        </w:rPr>
        <w:t>جبرئيل بالقميص</w:t>
      </w:r>
      <w:r>
        <w:rPr>
          <w:rtl/>
        </w:rPr>
        <w:t xml:space="preserve">، </w:t>
      </w:r>
      <w:r w:rsidRPr="006750DF">
        <w:rPr>
          <w:rtl/>
        </w:rPr>
        <w:t>وألبسه إياه</w:t>
      </w:r>
      <w:r>
        <w:rPr>
          <w:rtl/>
        </w:rPr>
        <w:t xml:space="preserve">، </w:t>
      </w:r>
      <w:r w:rsidRPr="006750DF">
        <w:rPr>
          <w:rtl/>
        </w:rPr>
        <w:t>فلم يضر معه حر ولا برد</w:t>
      </w:r>
      <w:r>
        <w:rPr>
          <w:rFonts w:hint="cs"/>
          <w:rtl/>
        </w:rPr>
        <w:t xml:space="preserve">، </w:t>
      </w:r>
      <w:r w:rsidRPr="006750DF">
        <w:rPr>
          <w:rtl/>
        </w:rPr>
        <w:t>والحديث</w:t>
      </w:r>
      <w:r>
        <w:rPr>
          <w:rtl/>
        </w:rPr>
        <w:t xml:space="preserve">، </w:t>
      </w:r>
      <w:r w:rsidRPr="006750DF">
        <w:rPr>
          <w:rtl/>
        </w:rPr>
        <w:t>طويل أخذنا منه موضع الحاجة.</w:t>
      </w:r>
    </w:p>
    <w:p w:rsidR="00BD62F3" w:rsidRPr="006750DF" w:rsidRDefault="00BD62F3" w:rsidP="002C718C">
      <w:pPr>
        <w:pStyle w:val="libNormal"/>
        <w:rPr>
          <w:rtl/>
        </w:rPr>
      </w:pPr>
      <w:r>
        <w:rPr>
          <w:rtl/>
        </w:rPr>
        <w:br w:type="page"/>
      </w:r>
      <w:r w:rsidRPr="00FB47E7">
        <w:rPr>
          <w:rStyle w:val="libBold2Char"/>
          <w:rtl/>
        </w:rPr>
        <w:lastRenderedPageBreak/>
        <w:t xml:space="preserve">95 ـ في مجمع البيان </w:t>
      </w:r>
      <w:r w:rsidRPr="006750DF">
        <w:rPr>
          <w:rtl/>
        </w:rPr>
        <w:t>وروى الواحدي بالإسناد مرفوعا</w:t>
      </w:r>
      <w:r>
        <w:rPr>
          <w:rtl/>
        </w:rPr>
        <w:t xml:space="preserve"> إلى </w:t>
      </w:r>
      <w:r w:rsidRPr="006750DF">
        <w:rPr>
          <w:rtl/>
        </w:rPr>
        <w:t xml:space="preserve">أنس بن مالك عن النبي </w:t>
      </w:r>
      <w:r w:rsidRPr="002C718C">
        <w:rPr>
          <w:rStyle w:val="libAlaemChar"/>
          <w:rtl/>
        </w:rPr>
        <w:t>صلى‌الله‌عليه‌وآله</w:t>
      </w:r>
      <w:r w:rsidRPr="006750DF">
        <w:rPr>
          <w:rtl/>
        </w:rPr>
        <w:t xml:space="preserve"> ان نمرود الجبار لما القى إبراهيم في النار نزل</w:t>
      </w:r>
      <w:r>
        <w:rPr>
          <w:rtl/>
        </w:rPr>
        <w:t xml:space="preserve"> إليه </w:t>
      </w:r>
      <w:r w:rsidRPr="006750DF">
        <w:rPr>
          <w:rtl/>
        </w:rPr>
        <w:t xml:space="preserve">جبرئيل بقميص من الجنة وطنفسة من الجنة </w:t>
      </w:r>
      <w:r w:rsidRPr="00467FAA">
        <w:rPr>
          <w:rStyle w:val="libFootnotenumChar"/>
          <w:rtl/>
        </w:rPr>
        <w:t>(1)</w:t>
      </w:r>
      <w:r w:rsidRPr="006750DF">
        <w:rPr>
          <w:rtl/>
        </w:rPr>
        <w:t xml:space="preserve"> فألبسه القميص</w:t>
      </w:r>
      <w:r>
        <w:rPr>
          <w:rtl/>
        </w:rPr>
        <w:t xml:space="preserve">، </w:t>
      </w:r>
      <w:r w:rsidRPr="006750DF">
        <w:rPr>
          <w:rtl/>
        </w:rPr>
        <w:t>وأقعده على الطنفسة وقعد معه يحدثه.</w:t>
      </w:r>
    </w:p>
    <w:p w:rsidR="00BD62F3" w:rsidRPr="006750DF" w:rsidRDefault="00BD62F3" w:rsidP="002C718C">
      <w:pPr>
        <w:pStyle w:val="libNormal"/>
        <w:rPr>
          <w:rtl/>
        </w:rPr>
      </w:pPr>
      <w:r w:rsidRPr="00FB47E7">
        <w:rPr>
          <w:rStyle w:val="libBold2Char"/>
          <w:rtl/>
        </w:rPr>
        <w:t xml:space="preserve">96 ـ في كتاب علل الشرائع </w:t>
      </w:r>
      <w:r w:rsidRPr="006750DF">
        <w:rPr>
          <w:rtl/>
        </w:rPr>
        <w:t>باسناده</w:t>
      </w:r>
      <w:r>
        <w:rPr>
          <w:rtl/>
        </w:rPr>
        <w:t xml:space="preserve"> إلى </w:t>
      </w:r>
      <w:r w:rsidRPr="006750DF">
        <w:rPr>
          <w:rtl/>
        </w:rPr>
        <w:t>عبد الله بن هلال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لما القى إبراهيم </w:t>
      </w:r>
      <w:r w:rsidRPr="002C718C">
        <w:rPr>
          <w:rStyle w:val="libAlaemChar"/>
          <w:rtl/>
        </w:rPr>
        <w:t>عليه‌السلام</w:t>
      </w:r>
      <w:r w:rsidRPr="006750DF">
        <w:rPr>
          <w:rtl/>
        </w:rPr>
        <w:t xml:space="preserve"> في النار تلقاه جبرئيل في الهواء وهو يهوى</w:t>
      </w:r>
      <w:r>
        <w:rPr>
          <w:rtl/>
        </w:rPr>
        <w:t xml:space="preserve">، </w:t>
      </w:r>
      <w:r w:rsidRPr="006750DF">
        <w:rPr>
          <w:rtl/>
        </w:rPr>
        <w:t>فقال</w:t>
      </w:r>
      <w:r>
        <w:rPr>
          <w:rtl/>
        </w:rPr>
        <w:t xml:space="preserve">: </w:t>
      </w:r>
      <w:r w:rsidRPr="006750DF">
        <w:rPr>
          <w:rtl/>
        </w:rPr>
        <w:t xml:space="preserve">يا إبراهيم </w:t>
      </w:r>
      <w:r>
        <w:rPr>
          <w:rtl/>
        </w:rPr>
        <w:t>أ</w:t>
      </w:r>
      <w:r w:rsidRPr="006750DF">
        <w:rPr>
          <w:rtl/>
        </w:rPr>
        <w:t>لك حاجة</w:t>
      </w:r>
      <w:r>
        <w:rPr>
          <w:rtl/>
        </w:rPr>
        <w:t>؟</w:t>
      </w:r>
      <w:r w:rsidRPr="006750DF">
        <w:rPr>
          <w:rtl/>
        </w:rPr>
        <w:t xml:space="preserve"> فقال</w:t>
      </w:r>
      <w:r>
        <w:rPr>
          <w:rtl/>
        </w:rPr>
        <w:t xml:space="preserve">: </w:t>
      </w:r>
      <w:r w:rsidRPr="006750DF">
        <w:rPr>
          <w:rtl/>
        </w:rPr>
        <w:t>اما إليك فلا.</w:t>
      </w:r>
    </w:p>
    <w:p w:rsidR="00BD62F3" w:rsidRPr="006750DF" w:rsidRDefault="00BD62F3" w:rsidP="002C718C">
      <w:pPr>
        <w:pStyle w:val="libNormal"/>
        <w:rPr>
          <w:rtl/>
        </w:rPr>
      </w:pPr>
      <w:r w:rsidRPr="006750DF">
        <w:rPr>
          <w:rtl/>
        </w:rPr>
        <w:t>97</w:t>
      </w:r>
      <w:r>
        <w:rPr>
          <w:rtl/>
        </w:rPr>
        <w:t xml:space="preserve"> ـ </w:t>
      </w:r>
      <w:r w:rsidRPr="006750DF">
        <w:rPr>
          <w:rtl/>
        </w:rPr>
        <w:t>وباسناده</w:t>
      </w:r>
      <w:r>
        <w:rPr>
          <w:rtl/>
        </w:rPr>
        <w:t xml:space="preserve"> إلى </w:t>
      </w:r>
      <w:r w:rsidRPr="006750DF">
        <w:rPr>
          <w:rtl/>
        </w:rPr>
        <w:t>محمد بن اورمة عن الحسن</w:t>
      </w:r>
      <w:r>
        <w:rPr>
          <w:rtl/>
        </w:rPr>
        <w:t xml:space="preserve"> بن عليّ  </w:t>
      </w:r>
      <w:r w:rsidRPr="006750DF">
        <w:rPr>
          <w:rtl/>
        </w:rPr>
        <w:t>عن بعض أصحابنا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القى إبراهيم في النار اوحى الله </w:t>
      </w:r>
      <w:r w:rsidRPr="002C718C">
        <w:rPr>
          <w:rStyle w:val="libAlaemChar"/>
          <w:rtl/>
        </w:rPr>
        <w:t>عزوجل</w:t>
      </w:r>
      <w:r w:rsidRPr="006750DF">
        <w:rPr>
          <w:rtl/>
        </w:rPr>
        <w:t xml:space="preserve"> إليها</w:t>
      </w:r>
      <w:r>
        <w:rPr>
          <w:rtl/>
        </w:rPr>
        <w:t xml:space="preserve">: </w:t>
      </w:r>
      <w:r w:rsidRPr="006750DF">
        <w:rPr>
          <w:rtl/>
        </w:rPr>
        <w:t>وعزتي وجلالي لئن آذيته لأعذبنك</w:t>
      </w:r>
      <w:r>
        <w:rPr>
          <w:rtl/>
        </w:rPr>
        <w:t xml:space="preserve">، </w:t>
      </w:r>
      <w:r w:rsidRPr="006750DF">
        <w:rPr>
          <w:rtl/>
        </w:rPr>
        <w:t>وقال</w:t>
      </w:r>
      <w:r>
        <w:rPr>
          <w:rtl/>
        </w:rPr>
        <w:t xml:space="preserve">: </w:t>
      </w:r>
      <w:r w:rsidRPr="006750DF">
        <w:rPr>
          <w:rtl/>
        </w:rPr>
        <w:t xml:space="preserve">لما قال الله </w:t>
      </w:r>
      <w:r w:rsidRPr="002C718C">
        <w:rPr>
          <w:rStyle w:val="libAlaemChar"/>
          <w:rtl/>
        </w:rPr>
        <w:t>عزوجل</w:t>
      </w:r>
      <w:r>
        <w:rPr>
          <w:rtl/>
        </w:rPr>
        <w:t xml:space="preserve">: </w:t>
      </w:r>
      <w:r w:rsidRPr="002C718C">
        <w:rPr>
          <w:rStyle w:val="libAlaemChar"/>
          <w:rtl/>
        </w:rPr>
        <w:t>(</w:t>
      </w:r>
      <w:r w:rsidRPr="002C718C">
        <w:rPr>
          <w:rStyle w:val="libAieChar"/>
          <w:rtl/>
        </w:rPr>
        <w:t>يا نارُ كُونِي بَرْداً وَسَلاماً عَلى إِبْراهِيمَ</w:t>
      </w:r>
      <w:r w:rsidRPr="002C718C">
        <w:rPr>
          <w:rStyle w:val="libAlaemChar"/>
          <w:rtl/>
        </w:rPr>
        <w:t>)</w:t>
      </w:r>
      <w:r w:rsidRPr="006750DF">
        <w:rPr>
          <w:rtl/>
        </w:rPr>
        <w:t xml:space="preserve"> ما انتفع أحد بها ثلثة أيام وما سخنت ماءهم.</w:t>
      </w:r>
    </w:p>
    <w:p w:rsidR="00BD62F3" w:rsidRPr="006750DF" w:rsidRDefault="00BD62F3" w:rsidP="002C718C">
      <w:pPr>
        <w:pStyle w:val="libNormal"/>
        <w:rPr>
          <w:rtl/>
        </w:rPr>
      </w:pPr>
      <w:r w:rsidRPr="00FB47E7">
        <w:rPr>
          <w:rStyle w:val="libBold2Char"/>
          <w:rtl/>
        </w:rPr>
        <w:t>98 ـ في أصول الكافي</w:t>
      </w:r>
      <w:r>
        <w:rPr>
          <w:rtl/>
        </w:rPr>
        <w:t xml:space="preserve"> إسحق </w:t>
      </w:r>
      <w:r w:rsidRPr="006750DF">
        <w:rPr>
          <w:rtl/>
        </w:rPr>
        <w:t>قال</w:t>
      </w:r>
      <w:r>
        <w:rPr>
          <w:rtl/>
        </w:rPr>
        <w:t xml:space="preserve">: </w:t>
      </w:r>
      <w:r w:rsidRPr="006750DF">
        <w:rPr>
          <w:rtl/>
        </w:rPr>
        <w:t>حدثني الحسن بن ظريف قال</w:t>
      </w:r>
      <w:r>
        <w:rPr>
          <w:rtl/>
        </w:rPr>
        <w:t xml:space="preserve">: </w:t>
      </w:r>
      <w:r w:rsidRPr="006750DF">
        <w:rPr>
          <w:rtl/>
        </w:rPr>
        <w:t>اختلج في صدري مسئلتان أردت الكتاب فيهما</w:t>
      </w:r>
      <w:r>
        <w:rPr>
          <w:rtl/>
        </w:rPr>
        <w:t xml:space="preserve"> إلى</w:t>
      </w:r>
      <w:r w:rsidRPr="00D11C03">
        <w:rPr>
          <w:rFonts w:hint="cs"/>
          <w:rtl/>
        </w:rPr>
        <w:t xml:space="preserve"> </w:t>
      </w:r>
      <w:r>
        <w:rPr>
          <w:rFonts w:hint="cs"/>
          <w:rtl/>
        </w:rPr>
        <w:t>أ</w:t>
      </w:r>
      <w:r w:rsidRPr="006750DF">
        <w:rPr>
          <w:rtl/>
        </w:rPr>
        <w:t>ب</w:t>
      </w:r>
      <w:r>
        <w:rPr>
          <w:rFonts w:hint="cs"/>
          <w:rtl/>
        </w:rPr>
        <w:t>ي</w:t>
      </w:r>
      <w:r w:rsidRPr="006750DF">
        <w:rPr>
          <w:rtl/>
        </w:rPr>
        <w:t xml:space="preserve"> محم</w:t>
      </w:r>
      <w:r>
        <w:rPr>
          <w:rFonts w:hint="cs"/>
          <w:rtl/>
        </w:rPr>
        <w:t>ّ</w:t>
      </w:r>
      <w:r w:rsidRPr="006750DF">
        <w:rPr>
          <w:rtl/>
        </w:rPr>
        <w:t xml:space="preserve">د </w:t>
      </w:r>
      <w:r w:rsidRPr="002C718C">
        <w:rPr>
          <w:rStyle w:val="libAlaemChar"/>
          <w:rtl/>
        </w:rPr>
        <w:t>عليه‌السلام</w:t>
      </w:r>
      <w:r w:rsidRPr="006750DF">
        <w:rPr>
          <w:rtl/>
        </w:rPr>
        <w:t xml:space="preserve"> فكتبت </w:t>
      </w:r>
      <w:r>
        <w:rPr>
          <w:rFonts w:hint="cs"/>
          <w:rtl/>
        </w:rPr>
        <w:t>أ</w:t>
      </w:r>
      <w:r w:rsidRPr="006750DF">
        <w:rPr>
          <w:rtl/>
        </w:rPr>
        <w:t>سأله عن القائم إذا قام بما يقضى واين مجلسه الذي يقضى فيه بين الناس</w:t>
      </w:r>
      <w:r>
        <w:rPr>
          <w:rtl/>
        </w:rPr>
        <w:t>؟</w:t>
      </w:r>
      <w:r w:rsidRPr="006750DF">
        <w:rPr>
          <w:rtl/>
        </w:rPr>
        <w:t xml:space="preserve"> وأردت ان أسأله عن شيء لحمى الربع فأغفلت خبر الحمى</w:t>
      </w:r>
      <w:r>
        <w:rPr>
          <w:rtl/>
        </w:rPr>
        <w:t xml:space="preserve">، </w:t>
      </w:r>
      <w:r w:rsidRPr="006750DF">
        <w:rPr>
          <w:rtl/>
        </w:rPr>
        <w:t>فجاء الجواب</w:t>
      </w:r>
      <w:r>
        <w:rPr>
          <w:rtl/>
        </w:rPr>
        <w:t xml:space="preserve">: </w:t>
      </w:r>
      <w:r w:rsidRPr="006750DF">
        <w:rPr>
          <w:rtl/>
        </w:rPr>
        <w:t>سألت عن القائم إذا قام</w:t>
      </w:r>
      <w:r>
        <w:rPr>
          <w:rtl/>
        </w:rPr>
        <w:t xml:space="preserve">، </w:t>
      </w:r>
      <w:r w:rsidRPr="006750DF">
        <w:rPr>
          <w:rtl/>
        </w:rPr>
        <w:t xml:space="preserve">قضى بين الناس بعلمه كقضاء داود </w:t>
      </w:r>
      <w:r w:rsidRPr="002C718C">
        <w:rPr>
          <w:rStyle w:val="libAlaemChar"/>
          <w:rtl/>
        </w:rPr>
        <w:t>عليه‌السلام</w:t>
      </w:r>
      <w:r w:rsidRPr="006750DF">
        <w:rPr>
          <w:rtl/>
        </w:rPr>
        <w:t>. لا يسأل البينة</w:t>
      </w:r>
      <w:r>
        <w:rPr>
          <w:rtl/>
        </w:rPr>
        <w:t xml:space="preserve">، </w:t>
      </w:r>
      <w:r w:rsidRPr="006750DF">
        <w:rPr>
          <w:rtl/>
        </w:rPr>
        <w:t>وكنت أردت ان تسأل الحمى الربع فأنسيت فاكتب في ورقة وعلقه على المحموم فانه يبرأ بإذن الله ان شاء الله</w:t>
      </w:r>
      <w:r>
        <w:rPr>
          <w:rtl/>
        </w:rPr>
        <w:t xml:space="preserve">: </w:t>
      </w:r>
      <w:r w:rsidRPr="002C718C">
        <w:rPr>
          <w:rStyle w:val="libAlaemChar"/>
          <w:rtl/>
        </w:rPr>
        <w:t>(</w:t>
      </w:r>
      <w:r w:rsidRPr="002C718C">
        <w:rPr>
          <w:rStyle w:val="libAieChar"/>
          <w:rtl/>
        </w:rPr>
        <w:t>يا نارُ كُونِي بَرْداً وَسَلاماً عَلى إِبْراهِيمَ</w:t>
      </w:r>
      <w:r w:rsidRPr="002C718C">
        <w:rPr>
          <w:rStyle w:val="libAlaemChar"/>
          <w:rtl/>
        </w:rPr>
        <w:t>)</w:t>
      </w:r>
      <w:r w:rsidRPr="006750DF">
        <w:rPr>
          <w:rtl/>
        </w:rPr>
        <w:t xml:space="preserve"> فعلقنا عليه ما ذكر</w:t>
      </w:r>
      <w:r>
        <w:rPr>
          <w:rtl/>
        </w:rPr>
        <w:t xml:space="preserve"> أبو </w:t>
      </w:r>
      <w:r w:rsidRPr="006750DF">
        <w:rPr>
          <w:rtl/>
        </w:rPr>
        <w:t xml:space="preserve">محمد </w:t>
      </w:r>
      <w:r w:rsidRPr="002C718C">
        <w:rPr>
          <w:rStyle w:val="libAlaemChar"/>
          <w:rtl/>
        </w:rPr>
        <w:t>عليه‌السلام</w:t>
      </w:r>
      <w:r w:rsidRPr="006750DF">
        <w:rPr>
          <w:rtl/>
        </w:rPr>
        <w:t xml:space="preserve"> فأفاق.</w:t>
      </w:r>
    </w:p>
    <w:p w:rsidR="00BD62F3" w:rsidRPr="006750DF" w:rsidRDefault="00BD62F3" w:rsidP="002C718C">
      <w:pPr>
        <w:pStyle w:val="libNormal"/>
        <w:rPr>
          <w:rtl/>
        </w:rPr>
      </w:pPr>
      <w:r w:rsidRPr="00FB47E7">
        <w:rPr>
          <w:rStyle w:val="libBold2Char"/>
          <w:rtl/>
        </w:rPr>
        <w:t xml:space="preserve">99 ـ في كتاب الاحتجاج للطبرسي </w:t>
      </w:r>
      <w:r w:rsidRPr="002C718C">
        <w:rPr>
          <w:rStyle w:val="libAlaemChar"/>
          <w:rtl/>
        </w:rPr>
        <w:t>رحمه‌الله</w:t>
      </w:r>
      <w:r w:rsidRPr="006750DF">
        <w:rPr>
          <w:rtl/>
        </w:rPr>
        <w:t xml:space="preserve"> عن النبي </w:t>
      </w:r>
      <w:r w:rsidRPr="002C718C">
        <w:rPr>
          <w:rStyle w:val="libAlaemChar"/>
          <w:rtl/>
        </w:rPr>
        <w:t>صلى‌الله‌عليه‌وآله</w:t>
      </w:r>
      <w:r w:rsidRPr="006750DF">
        <w:rPr>
          <w:rtl/>
        </w:rPr>
        <w:t xml:space="preserve"> حديث طويل يقول فيه </w:t>
      </w:r>
      <w:r w:rsidRPr="002C718C">
        <w:rPr>
          <w:rStyle w:val="libAlaemChar"/>
          <w:rtl/>
        </w:rPr>
        <w:t>عليه‌السلام</w:t>
      </w:r>
      <w:r>
        <w:rPr>
          <w:rtl/>
        </w:rPr>
        <w:t xml:space="preserve">: </w:t>
      </w:r>
      <w:r w:rsidRPr="006750DF">
        <w:rPr>
          <w:rtl/>
        </w:rPr>
        <w:t>قولنا ان إبراهيم خليل الله فانما هو مشتق من الخلة</w:t>
      </w:r>
      <w:r>
        <w:rPr>
          <w:rtl/>
        </w:rPr>
        <w:t xml:space="preserve">، </w:t>
      </w:r>
      <w:r w:rsidRPr="006750DF">
        <w:rPr>
          <w:rtl/>
        </w:rPr>
        <w:t>والخلة</w:t>
      </w:r>
      <w:r>
        <w:rPr>
          <w:rtl/>
        </w:rPr>
        <w:t xml:space="preserve"> إنّما </w:t>
      </w:r>
      <w:r w:rsidRPr="006750DF">
        <w:rPr>
          <w:rtl/>
        </w:rPr>
        <w:t>معناها الفقر والفاقة</w:t>
      </w:r>
      <w:r>
        <w:rPr>
          <w:rtl/>
        </w:rPr>
        <w:t xml:space="preserve">، </w:t>
      </w:r>
      <w:r w:rsidRPr="006750DF">
        <w:rPr>
          <w:rtl/>
        </w:rPr>
        <w:t>وقد كان خليلا</w:t>
      </w:r>
      <w:r>
        <w:rPr>
          <w:rtl/>
        </w:rPr>
        <w:t xml:space="preserve"> إلى </w:t>
      </w:r>
      <w:r w:rsidRPr="006750DF">
        <w:rPr>
          <w:rtl/>
        </w:rPr>
        <w:t>ربه فقيرا واليه منقطعا</w:t>
      </w:r>
      <w:r>
        <w:rPr>
          <w:rtl/>
        </w:rPr>
        <w:t xml:space="preserve">، </w:t>
      </w:r>
      <w:r w:rsidRPr="006750DF">
        <w:rPr>
          <w:rtl/>
        </w:rPr>
        <w:t>وعن غيره متعففا معرضا مستغنيا</w:t>
      </w:r>
      <w:r>
        <w:rPr>
          <w:rtl/>
        </w:rPr>
        <w:t xml:space="preserve">، </w:t>
      </w:r>
      <w:r w:rsidRPr="006750DF">
        <w:rPr>
          <w:rtl/>
        </w:rPr>
        <w:t>وذلك لما أريد قذفه في النار فرمى به في المنجنيق</w:t>
      </w:r>
      <w:r>
        <w:rPr>
          <w:rtl/>
        </w:rPr>
        <w:t xml:space="preserve">، </w:t>
      </w:r>
      <w:r w:rsidRPr="006750DF">
        <w:rPr>
          <w:rtl/>
        </w:rPr>
        <w:t xml:space="preserve">فبعث الله </w:t>
      </w:r>
      <w:r w:rsidRPr="002C718C">
        <w:rPr>
          <w:rStyle w:val="libAlaemChar"/>
          <w:rtl/>
        </w:rPr>
        <w:t>عزوجل</w:t>
      </w:r>
      <w:r>
        <w:rPr>
          <w:rtl/>
        </w:rPr>
        <w:t xml:space="preserve"> إلى </w:t>
      </w:r>
      <w:r w:rsidRPr="006750DF">
        <w:rPr>
          <w:rtl/>
        </w:rPr>
        <w:t xml:space="preserve">جبرئيل </w:t>
      </w:r>
      <w:r w:rsidRPr="002C718C">
        <w:rPr>
          <w:rStyle w:val="libAlaemChar"/>
          <w:rtl/>
        </w:rPr>
        <w:t>عليه‌السلام</w:t>
      </w:r>
      <w:r w:rsidRPr="006750DF">
        <w:rPr>
          <w:rtl/>
        </w:rPr>
        <w:t xml:space="preserve"> وقال له</w:t>
      </w:r>
      <w:r>
        <w:rPr>
          <w:rtl/>
        </w:rPr>
        <w:t xml:space="preserve">: </w:t>
      </w:r>
      <w:r w:rsidRPr="006750DF">
        <w:rPr>
          <w:rtl/>
        </w:rPr>
        <w:t>أدرك عبدي</w:t>
      </w:r>
      <w:r>
        <w:rPr>
          <w:rtl/>
        </w:rPr>
        <w:t xml:space="preserve">، </w:t>
      </w:r>
      <w:r w:rsidRPr="006750DF">
        <w:rPr>
          <w:rtl/>
        </w:rPr>
        <w:t>فجاءه فلقيه في الهواء فقال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الطنفسة</w:t>
      </w:r>
      <w:r>
        <w:rPr>
          <w:rtl/>
        </w:rPr>
        <w:t xml:space="preserve">: </w:t>
      </w:r>
      <w:r w:rsidRPr="006750DF">
        <w:rPr>
          <w:rtl/>
        </w:rPr>
        <w:t>البساط.</w:t>
      </w:r>
    </w:p>
    <w:p w:rsidR="00BD62F3" w:rsidRPr="006750DF" w:rsidRDefault="00BD62F3" w:rsidP="002C718C">
      <w:pPr>
        <w:pStyle w:val="libNormal0"/>
        <w:rPr>
          <w:rtl/>
        </w:rPr>
      </w:pPr>
      <w:r>
        <w:rPr>
          <w:rtl/>
        </w:rPr>
        <w:br w:type="page"/>
      </w:r>
      <w:r w:rsidRPr="006750DF">
        <w:rPr>
          <w:rtl/>
        </w:rPr>
        <w:lastRenderedPageBreak/>
        <w:t>: كلفنى ما بدا لك فقد بعثني الله لنصرتك فقال</w:t>
      </w:r>
      <w:r>
        <w:rPr>
          <w:rtl/>
        </w:rPr>
        <w:t xml:space="preserve">: </w:t>
      </w:r>
      <w:r w:rsidRPr="006750DF">
        <w:rPr>
          <w:rtl/>
        </w:rPr>
        <w:t>بل حبسي الله ونعم الوكيل</w:t>
      </w:r>
      <w:r w:rsidRPr="00E41AB7">
        <w:rPr>
          <w:rFonts w:hint="cs"/>
          <w:rtl/>
        </w:rPr>
        <w:t xml:space="preserve"> </w:t>
      </w:r>
      <w:r>
        <w:rPr>
          <w:rFonts w:hint="cs"/>
          <w:rtl/>
        </w:rPr>
        <w:t>إ</w:t>
      </w:r>
      <w:r w:rsidRPr="006750DF">
        <w:rPr>
          <w:rtl/>
        </w:rPr>
        <w:t>ن</w:t>
      </w:r>
      <w:r>
        <w:rPr>
          <w:rFonts w:hint="cs"/>
          <w:rtl/>
        </w:rPr>
        <w:t>ّي</w:t>
      </w:r>
      <w:r w:rsidRPr="006750DF">
        <w:rPr>
          <w:rtl/>
        </w:rPr>
        <w:t xml:space="preserve"> لا اسأل غيره</w:t>
      </w:r>
      <w:r>
        <w:rPr>
          <w:rtl/>
        </w:rPr>
        <w:t xml:space="preserve">، </w:t>
      </w:r>
      <w:r w:rsidRPr="006750DF">
        <w:rPr>
          <w:rtl/>
        </w:rPr>
        <w:t>ولا حاجة</w:t>
      </w:r>
      <w:r w:rsidRPr="00BC59CA">
        <w:rPr>
          <w:rFonts w:hint="cs"/>
          <w:rtl/>
        </w:rPr>
        <w:t xml:space="preserve"> </w:t>
      </w:r>
      <w:r>
        <w:rPr>
          <w:rFonts w:hint="cs"/>
          <w:rtl/>
        </w:rPr>
        <w:t>إ</w:t>
      </w:r>
      <w:r w:rsidRPr="006750DF">
        <w:rPr>
          <w:rtl/>
        </w:rPr>
        <w:t>ل</w:t>
      </w:r>
      <w:r>
        <w:rPr>
          <w:rFonts w:hint="cs"/>
          <w:rtl/>
        </w:rPr>
        <w:t>ّ</w:t>
      </w:r>
      <w:r w:rsidRPr="006750DF">
        <w:rPr>
          <w:rtl/>
        </w:rPr>
        <w:t>ا</w:t>
      </w:r>
      <w:r>
        <w:rPr>
          <w:rtl/>
        </w:rPr>
        <w:t xml:space="preserve"> إليه </w:t>
      </w:r>
      <w:r w:rsidRPr="006750DF">
        <w:rPr>
          <w:rtl/>
        </w:rPr>
        <w:t>فسمى خليله</w:t>
      </w:r>
      <w:r>
        <w:rPr>
          <w:rtl/>
        </w:rPr>
        <w:t xml:space="preserve"> أي </w:t>
      </w:r>
      <w:r w:rsidRPr="006750DF">
        <w:rPr>
          <w:rtl/>
        </w:rPr>
        <w:t>فقيره ومحتاجه</w:t>
      </w:r>
      <w:r>
        <w:rPr>
          <w:rtl/>
        </w:rPr>
        <w:t xml:space="preserve">، </w:t>
      </w:r>
      <w:r w:rsidRPr="006750DF">
        <w:rPr>
          <w:rtl/>
        </w:rPr>
        <w:t>والمنقطع</w:t>
      </w:r>
      <w:r>
        <w:rPr>
          <w:rtl/>
        </w:rPr>
        <w:t xml:space="preserve"> إليه </w:t>
      </w:r>
      <w:r w:rsidRPr="006750DF">
        <w:rPr>
          <w:rtl/>
        </w:rPr>
        <w:t>عمن سواه.</w:t>
      </w:r>
    </w:p>
    <w:p w:rsidR="00BD62F3" w:rsidRPr="006750DF" w:rsidRDefault="00BD62F3" w:rsidP="002C718C">
      <w:pPr>
        <w:pStyle w:val="libNormal"/>
        <w:rPr>
          <w:rtl/>
        </w:rPr>
      </w:pPr>
      <w:r w:rsidRPr="006750DF">
        <w:rPr>
          <w:rtl/>
        </w:rPr>
        <w:t>100</w:t>
      </w:r>
      <w:r>
        <w:rPr>
          <w:rtl/>
        </w:rPr>
        <w:t xml:space="preserve"> ـ </w:t>
      </w:r>
      <w:r w:rsidRPr="006750DF">
        <w:rPr>
          <w:rtl/>
        </w:rPr>
        <w:t>وعن معمر بن راشد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 xml:space="preserve">إبراهيم </w:t>
      </w:r>
      <w:r w:rsidRPr="002C718C">
        <w:rPr>
          <w:rStyle w:val="libAlaemChar"/>
          <w:rtl/>
        </w:rPr>
        <w:t>عليه‌السلام</w:t>
      </w:r>
      <w:r w:rsidRPr="006750DF">
        <w:rPr>
          <w:rtl/>
        </w:rPr>
        <w:t xml:space="preserve"> لما القى في النار قال</w:t>
      </w:r>
      <w:r>
        <w:rPr>
          <w:rtl/>
        </w:rPr>
        <w:t>: أللهمّ</w:t>
      </w:r>
      <w:r w:rsidRPr="00E41AB7">
        <w:rPr>
          <w:rFonts w:hint="cs"/>
          <w:rtl/>
        </w:rPr>
        <w:t xml:space="preserve"> </w:t>
      </w:r>
      <w:r>
        <w:rPr>
          <w:rFonts w:hint="cs"/>
          <w:rtl/>
        </w:rPr>
        <w:t>إ</w:t>
      </w:r>
      <w:r w:rsidRPr="006750DF">
        <w:rPr>
          <w:rtl/>
        </w:rPr>
        <w:t>ن</w:t>
      </w:r>
      <w:r>
        <w:rPr>
          <w:rFonts w:hint="cs"/>
          <w:rtl/>
        </w:rPr>
        <w:t>ّي</w:t>
      </w:r>
      <w:r w:rsidRPr="006750DF">
        <w:rPr>
          <w:rtl/>
        </w:rPr>
        <w:t xml:space="preserve"> أسألك بحق</w:t>
      </w:r>
      <w:r>
        <w:rPr>
          <w:rFonts w:hint="cs"/>
          <w:rtl/>
        </w:rPr>
        <w:t>ّ</w:t>
      </w:r>
      <w:r w:rsidRPr="006750DF">
        <w:rPr>
          <w:rtl/>
        </w:rPr>
        <w:t xml:space="preserve"> محم</w:t>
      </w:r>
      <w:r>
        <w:rPr>
          <w:rFonts w:hint="cs"/>
          <w:rtl/>
        </w:rPr>
        <w:t>ّ</w:t>
      </w:r>
      <w:r w:rsidRPr="006750DF">
        <w:rPr>
          <w:rtl/>
        </w:rPr>
        <w:t>د وآل محم</w:t>
      </w:r>
      <w:r>
        <w:rPr>
          <w:rFonts w:hint="cs"/>
          <w:rtl/>
        </w:rPr>
        <w:t>ّ</w:t>
      </w:r>
      <w:r w:rsidRPr="006750DF">
        <w:rPr>
          <w:rtl/>
        </w:rPr>
        <w:t>د لما أنجيتنى منها</w:t>
      </w:r>
      <w:r>
        <w:rPr>
          <w:rtl/>
        </w:rPr>
        <w:t xml:space="preserve">، </w:t>
      </w:r>
      <w:r w:rsidRPr="006750DF">
        <w:rPr>
          <w:rtl/>
        </w:rPr>
        <w:t>فجعلها الله عليه بردا وسلاما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101</w:t>
      </w:r>
      <w:r>
        <w:rPr>
          <w:rtl/>
        </w:rPr>
        <w:t xml:space="preserve"> ـ </w:t>
      </w:r>
      <w:r w:rsidRPr="006750DF">
        <w:rPr>
          <w:rtl/>
        </w:rPr>
        <w:t>وروى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 هم قال لأمير المؤمنين </w:t>
      </w:r>
      <w:r w:rsidRPr="002C718C">
        <w:rPr>
          <w:rStyle w:val="libAlaemChar"/>
          <w:rtl/>
        </w:rPr>
        <w:t>عليه‌السلام</w:t>
      </w:r>
      <w:r>
        <w:rPr>
          <w:rtl/>
        </w:rPr>
        <w:t xml:space="preserve">: </w:t>
      </w:r>
      <w:r w:rsidRPr="006750DF">
        <w:rPr>
          <w:rtl/>
        </w:rPr>
        <w:t xml:space="preserve">فان إبراهيم قد أسلمه قومه على الحريق فصبر فجعل الله </w:t>
      </w:r>
      <w:r w:rsidRPr="002C718C">
        <w:rPr>
          <w:rStyle w:val="libAlaemChar"/>
          <w:rtl/>
        </w:rPr>
        <w:t>عزوجل</w:t>
      </w:r>
      <w:r w:rsidRPr="006750DF">
        <w:rPr>
          <w:rtl/>
        </w:rPr>
        <w:t xml:space="preserve"> النار عليه بردا وسلاما فهل فعل بمحمد شيئا من ذلك</w:t>
      </w:r>
      <w:r>
        <w:rPr>
          <w:rtl/>
        </w:rPr>
        <w:t>؟</w:t>
      </w:r>
      <w:r w:rsidRPr="006750DF">
        <w:rPr>
          <w:rtl/>
        </w:rPr>
        <w:t xml:space="preserve"> قال له على </w:t>
      </w:r>
      <w:r w:rsidRPr="002C718C">
        <w:rPr>
          <w:rStyle w:val="libAlaemChar"/>
          <w:rtl/>
        </w:rPr>
        <w:t>عليه‌السلام</w:t>
      </w:r>
      <w:r>
        <w:rPr>
          <w:rtl/>
        </w:rPr>
        <w:t xml:space="preserve">: </w:t>
      </w:r>
      <w:r w:rsidRPr="006750DF">
        <w:rPr>
          <w:rtl/>
        </w:rPr>
        <w:t xml:space="preserve">لقد كان كذلك ومحمد </w:t>
      </w:r>
      <w:r w:rsidRPr="002C718C">
        <w:rPr>
          <w:rStyle w:val="libAlaemChar"/>
          <w:rtl/>
        </w:rPr>
        <w:t>صلى‌الله‌عليه‌وآله</w:t>
      </w:r>
      <w:r w:rsidRPr="006750DF">
        <w:rPr>
          <w:rtl/>
        </w:rPr>
        <w:t xml:space="preserve"> لما نزل بخيبر سمته الخيبرية</w:t>
      </w:r>
      <w:r>
        <w:rPr>
          <w:rtl/>
        </w:rPr>
        <w:t xml:space="preserve">، </w:t>
      </w:r>
      <w:r w:rsidRPr="006750DF">
        <w:rPr>
          <w:rtl/>
        </w:rPr>
        <w:t>فصير الله السم في جوفه بردا وسلاما</w:t>
      </w:r>
      <w:r>
        <w:rPr>
          <w:rtl/>
        </w:rPr>
        <w:t xml:space="preserve"> إلى </w:t>
      </w:r>
      <w:r w:rsidRPr="006750DF">
        <w:rPr>
          <w:rtl/>
        </w:rPr>
        <w:t>منتهى أجله</w:t>
      </w:r>
      <w:r>
        <w:rPr>
          <w:rtl/>
        </w:rPr>
        <w:t xml:space="preserve">، </w:t>
      </w:r>
      <w:r w:rsidRPr="006750DF">
        <w:rPr>
          <w:rtl/>
        </w:rPr>
        <w:t>فالسم يحرق إذا استقر في الجوف</w:t>
      </w:r>
      <w:r>
        <w:rPr>
          <w:rtl/>
        </w:rPr>
        <w:t xml:space="preserve">، </w:t>
      </w:r>
      <w:r w:rsidRPr="006750DF">
        <w:rPr>
          <w:rtl/>
        </w:rPr>
        <w:t xml:space="preserve">كما ان النار تحرق فهذا من قدرته لا تنكره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102 ـ في روضة الكافي عليّ بن إبراهيم  </w:t>
      </w:r>
      <w:r w:rsidRPr="006750DF">
        <w:rPr>
          <w:rtl/>
        </w:rPr>
        <w:t>عن أبيه عن</w:t>
      </w:r>
      <w:r>
        <w:rPr>
          <w:rtl/>
        </w:rPr>
        <w:t xml:space="preserve"> أحمد </w:t>
      </w:r>
      <w:r w:rsidRPr="006750DF">
        <w:rPr>
          <w:rtl/>
        </w:rPr>
        <w:t>بن محمد بن أبي نصر عن أبان بن عثمان عن حجر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خالف إبراهيم صلى الله عليه قومه وعاب آلهتهم</w:t>
      </w:r>
      <w:r>
        <w:rPr>
          <w:rtl/>
        </w:rPr>
        <w:t xml:space="preserve">، إلى </w:t>
      </w:r>
      <w:r w:rsidRPr="006750DF">
        <w:rPr>
          <w:rtl/>
        </w:rPr>
        <w:t>قوله</w:t>
      </w:r>
      <w:r>
        <w:rPr>
          <w:rtl/>
        </w:rPr>
        <w:t xml:space="preserve">: </w:t>
      </w:r>
      <w:r w:rsidRPr="006750DF">
        <w:rPr>
          <w:rtl/>
        </w:rPr>
        <w:t>فلما تولوا عنه مدبرين</w:t>
      </w:r>
      <w:r>
        <w:rPr>
          <w:rtl/>
        </w:rPr>
        <w:t xml:space="preserve"> إلى </w:t>
      </w:r>
      <w:r w:rsidRPr="006750DF">
        <w:rPr>
          <w:rtl/>
        </w:rPr>
        <w:t>عيد لهم</w:t>
      </w:r>
      <w:r>
        <w:rPr>
          <w:rtl/>
        </w:rPr>
        <w:t xml:space="preserve">، </w:t>
      </w:r>
      <w:r w:rsidRPr="006750DF">
        <w:rPr>
          <w:rtl/>
        </w:rPr>
        <w:t>دخل إبراهيم صلى الله عليه</w:t>
      </w:r>
      <w:r>
        <w:rPr>
          <w:rtl/>
        </w:rPr>
        <w:t xml:space="preserve"> إلى </w:t>
      </w:r>
      <w:r w:rsidRPr="006750DF">
        <w:rPr>
          <w:rtl/>
        </w:rPr>
        <w:t>آلهتهم بقدوم فكسرها</w:t>
      </w:r>
      <w:r w:rsidRPr="00BC59CA">
        <w:rPr>
          <w:rFonts w:hint="cs"/>
          <w:rtl/>
        </w:rPr>
        <w:t xml:space="preserve"> </w:t>
      </w:r>
      <w:r>
        <w:rPr>
          <w:rFonts w:hint="cs"/>
          <w:rtl/>
        </w:rPr>
        <w:t>إ</w:t>
      </w:r>
      <w:r w:rsidRPr="006750DF">
        <w:rPr>
          <w:rtl/>
        </w:rPr>
        <w:t>ل</w:t>
      </w:r>
      <w:r>
        <w:rPr>
          <w:rFonts w:hint="cs"/>
          <w:rtl/>
        </w:rPr>
        <w:t>ّ</w:t>
      </w:r>
      <w:r w:rsidRPr="006750DF">
        <w:rPr>
          <w:rtl/>
        </w:rPr>
        <w:t>ا كبيرا لهم</w:t>
      </w:r>
      <w:r>
        <w:rPr>
          <w:rtl/>
        </w:rPr>
        <w:t xml:space="preserve">، </w:t>
      </w:r>
      <w:r w:rsidRPr="006750DF">
        <w:rPr>
          <w:rtl/>
        </w:rPr>
        <w:t>ووضع القدوم في عنقه</w:t>
      </w:r>
      <w:r>
        <w:rPr>
          <w:rtl/>
        </w:rPr>
        <w:t xml:space="preserve">، </w:t>
      </w:r>
      <w:r w:rsidRPr="006750DF">
        <w:rPr>
          <w:rtl/>
        </w:rPr>
        <w:t>فرجعوا</w:t>
      </w:r>
      <w:r>
        <w:rPr>
          <w:rtl/>
        </w:rPr>
        <w:t xml:space="preserve"> إلى </w:t>
      </w:r>
      <w:r w:rsidRPr="006750DF">
        <w:rPr>
          <w:rtl/>
        </w:rPr>
        <w:t>آلهتهم فنظروا</w:t>
      </w:r>
      <w:r>
        <w:rPr>
          <w:rtl/>
        </w:rPr>
        <w:t xml:space="preserve"> إلى </w:t>
      </w:r>
      <w:r w:rsidRPr="006750DF">
        <w:rPr>
          <w:rtl/>
        </w:rPr>
        <w:t>ما صنع بها</w:t>
      </w:r>
      <w:r>
        <w:rPr>
          <w:rtl/>
        </w:rPr>
        <w:t xml:space="preserve">، </w:t>
      </w:r>
      <w:r w:rsidRPr="006750DF">
        <w:rPr>
          <w:rtl/>
        </w:rPr>
        <w:t>فقالوا</w:t>
      </w:r>
      <w:r>
        <w:rPr>
          <w:rtl/>
        </w:rPr>
        <w:t xml:space="preserve">: </w:t>
      </w:r>
      <w:r w:rsidRPr="006750DF">
        <w:rPr>
          <w:rtl/>
        </w:rPr>
        <w:t>لا والله ما اجترى عليها ولا كسرها الا الفتى الذي</w:t>
      </w:r>
    </w:p>
    <w:p w:rsidR="00BD62F3" w:rsidRPr="006750DF" w:rsidRDefault="00BD62F3" w:rsidP="00AF1F29">
      <w:pPr>
        <w:pStyle w:val="libLine"/>
        <w:rPr>
          <w:rtl/>
        </w:rPr>
      </w:pPr>
      <w:r w:rsidRPr="006750DF">
        <w:rPr>
          <w:rtl/>
        </w:rPr>
        <w:t>__________________</w:t>
      </w:r>
    </w:p>
    <w:p w:rsidR="00BD62F3" w:rsidRPr="00916E74" w:rsidRDefault="00BD62F3" w:rsidP="00FE354F">
      <w:pPr>
        <w:pStyle w:val="libFootnote0"/>
        <w:rPr>
          <w:rtl/>
        </w:rPr>
      </w:pPr>
      <w:r w:rsidRPr="00916E74">
        <w:rPr>
          <w:rtl/>
        </w:rPr>
        <w:t>(1)</w:t>
      </w:r>
      <w:r w:rsidRPr="00916E74">
        <w:rPr>
          <w:rFonts w:hint="cs"/>
          <w:rtl/>
        </w:rPr>
        <w:t xml:space="preserve"> </w:t>
      </w:r>
      <w:r w:rsidRPr="00916E74">
        <w:rPr>
          <w:rtl/>
        </w:rPr>
        <w:t>«في كتاب الرجعة لبعض المعاصرين عن جابر</w:t>
      </w:r>
      <w:r>
        <w:rPr>
          <w:rtl/>
        </w:rPr>
        <w:t xml:space="preserve"> عن أبي </w:t>
      </w:r>
      <w:r w:rsidRPr="00916E74">
        <w:rPr>
          <w:rtl/>
        </w:rPr>
        <w:t xml:space="preserve">جعفر </w:t>
      </w:r>
      <w:r w:rsidRPr="002C718C">
        <w:rPr>
          <w:rStyle w:val="libAlaemChar"/>
          <w:rtl/>
        </w:rPr>
        <w:t>عليه‌السلام</w:t>
      </w:r>
      <w:r w:rsidRPr="00916E74">
        <w:rPr>
          <w:rtl/>
        </w:rPr>
        <w:t xml:space="preserve"> قال</w:t>
      </w:r>
      <w:r>
        <w:rPr>
          <w:rtl/>
        </w:rPr>
        <w:t xml:space="preserve">: </w:t>
      </w:r>
      <w:r w:rsidRPr="00916E74">
        <w:rPr>
          <w:rtl/>
        </w:rPr>
        <w:t>قال الحسين بن</w:t>
      </w:r>
      <w:r>
        <w:rPr>
          <w:rtl/>
        </w:rPr>
        <w:t xml:space="preserve"> عليّ بن أبي طالب </w:t>
      </w:r>
      <w:r w:rsidRPr="002C718C">
        <w:rPr>
          <w:rStyle w:val="libAlaemChar"/>
          <w:rtl/>
        </w:rPr>
        <w:t>عليه‌السلام</w:t>
      </w:r>
      <w:r w:rsidRPr="00916E74">
        <w:rPr>
          <w:rtl/>
        </w:rPr>
        <w:t xml:space="preserve"> لأصحابه قبل أن يقتل</w:t>
      </w:r>
      <w:r>
        <w:rPr>
          <w:rtl/>
        </w:rPr>
        <w:t xml:space="preserve">: </w:t>
      </w:r>
      <w:r w:rsidRPr="00916E74">
        <w:rPr>
          <w:rtl/>
        </w:rPr>
        <w:t>قال</w:t>
      </w:r>
      <w:r>
        <w:rPr>
          <w:rtl/>
        </w:rPr>
        <w:t xml:space="preserve">: إنّ </w:t>
      </w:r>
      <w:r w:rsidRPr="00916E74">
        <w:rPr>
          <w:rtl/>
        </w:rPr>
        <w:t xml:space="preserve">رسول الله </w:t>
      </w:r>
      <w:r w:rsidRPr="002C718C">
        <w:rPr>
          <w:rStyle w:val="libAlaemChar"/>
          <w:rtl/>
        </w:rPr>
        <w:t>صلى‌الله‌عليه‌وآله</w:t>
      </w:r>
      <w:r w:rsidRPr="00916E74">
        <w:rPr>
          <w:rtl/>
        </w:rPr>
        <w:t xml:space="preserve"> قال لي</w:t>
      </w:r>
      <w:r>
        <w:rPr>
          <w:rtl/>
        </w:rPr>
        <w:t xml:space="preserve">: </w:t>
      </w:r>
      <w:r w:rsidRPr="00916E74">
        <w:rPr>
          <w:rtl/>
        </w:rPr>
        <w:t>يا بنى انك ستساق</w:t>
      </w:r>
      <w:r>
        <w:rPr>
          <w:rtl/>
        </w:rPr>
        <w:t xml:space="preserve"> إلى </w:t>
      </w:r>
      <w:r w:rsidRPr="00916E74">
        <w:rPr>
          <w:rtl/>
        </w:rPr>
        <w:t>العراق وهي أرض قد التقى فيها النبيون وأوصياء النبيين</w:t>
      </w:r>
      <w:r>
        <w:rPr>
          <w:rtl/>
        </w:rPr>
        <w:t xml:space="preserve">، </w:t>
      </w:r>
      <w:r w:rsidRPr="00916E74">
        <w:rPr>
          <w:rtl/>
        </w:rPr>
        <w:t>وهي أرض تدعى غمروا</w:t>
      </w:r>
      <w:r>
        <w:rPr>
          <w:rtl/>
        </w:rPr>
        <w:t xml:space="preserve">، </w:t>
      </w:r>
      <w:r w:rsidRPr="00916E74">
        <w:rPr>
          <w:rtl/>
        </w:rPr>
        <w:t>وانك تستشهد معك جماعة من أصحابك لا يجدون الم مس الحديد</w:t>
      </w:r>
      <w:r>
        <w:rPr>
          <w:rtl/>
        </w:rPr>
        <w:t xml:space="preserve">، </w:t>
      </w:r>
      <w:r w:rsidRPr="00916E74">
        <w:rPr>
          <w:rtl/>
        </w:rPr>
        <w:t xml:space="preserve">وتلا </w:t>
      </w:r>
      <w:r w:rsidRPr="002C718C">
        <w:rPr>
          <w:rStyle w:val="libAlaemChar"/>
          <w:rtl/>
        </w:rPr>
        <w:t>(</w:t>
      </w:r>
      <w:r w:rsidRPr="00FE354F">
        <w:rPr>
          <w:rStyle w:val="libFootnoteAieChar"/>
          <w:rtl/>
        </w:rPr>
        <w:t>يا نارُ كُونِي بَرْداً وَسَلاماً</w:t>
      </w:r>
      <w:r w:rsidRPr="002C718C">
        <w:rPr>
          <w:rStyle w:val="libAlaemChar"/>
          <w:rtl/>
        </w:rPr>
        <w:t>)</w:t>
      </w:r>
      <w:r w:rsidRPr="00916E74">
        <w:rPr>
          <w:rtl/>
        </w:rPr>
        <w:t xml:space="preserve"> يكون الحرب عليك وعليهم بردا وسلاما</w:t>
      </w:r>
      <w:r w:rsidRPr="00916E74">
        <w:rPr>
          <w:rFonts w:hint="cs"/>
          <w:rtl/>
        </w:rPr>
        <w:t xml:space="preserve"> </w:t>
      </w:r>
      <w:r w:rsidRPr="00916E74">
        <w:rPr>
          <w:rtl/>
        </w:rPr>
        <w:t xml:space="preserve">والحديث طويل أحذنا منه موضع الحاجة.» منه </w:t>
      </w:r>
      <w:r>
        <w:rPr>
          <w:rtl/>
        </w:rPr>
        <w:t>(</w:t>
      </w:r>
      <w:r w:rsidRPr="00916E74">
        <w:rPr>
          <w:rtl/>
        </w:rPr>
        <w:t>ره</w:t>
      </w:r>
      <w:r>
        <w:rPr>
          <w:rtl/>
        </w:rPr>
        <w:t>)</w:t>
      </w:r>
    </w:p>
    <w:p w:rsidR="00BD62F3" w:rsidRPr="006750DF" w:rsidRDefault="00BD62F3" w:rsidP="002C718C">
      <w:pPr>
        <w:pStyle w:val="libNormal0"/>
        <w:rPr>
          <w:rtl/>
        </w:rPr>
      </w:pPr>
      <w:r>
        <w:rPr>
          <w:rtl/>
        </w:rPr>
        <w:br w:type="page"/>
      </w:r>
      <w:r w:rsidRPr="006750DF">
        <w:rPr>
          <w:rtl/>
        </w:rPr>
        <w:lastRenderedPageBreak/>
        <w:t>كان يعيبها ويبرأ منها</w:t>
      </w:r>
      <w:r>
        <w:rPr>
          <w:rtl/>
        </w:rPr>
        <w:t xml:space="preserve">، </w:t>
      </w:r>
      <w:r w:rsidRPr="006750DF">
        <w:rPr>
          <w:rtl/>
        </w:rPr>
        <w:t>فلم يجدوا له قتلة أعظم من النار</w:t>
      </w:r>
      <w:r>
        <w:rPr>
          <w:rtl/>
        </w:rPr>
        <w:t xml:space="preserve">، </w:t>
      </w:r>
      <w:r w:rsidRPr="006750DF">
        <w:rPr>
          <w:rtl/>
        </w:rPr>
        <w:t>فجمع له الحطب واستجادوه</w:t>
      </w:r>
      <w:r>
        <w:rPr>
          <w:rtl/>
        </w:rPr>
        <w:t xml:space="preserve"> حتّى </w:t>
      </w:r>
      <w:r w:rsidRPr="006750DF">
        <w:rPr>
          <w:rtl/>
        </w:rPr>
        <w:t>إذا كان اليوم الذي يحرق فيه برز له نمرود وجنوده وقد بنى له بناء لينظر</w:t>
      </w:r>
      <w:r>
        <w:rPr>
          <w:rtl/>
        </w:rPr>
        <w:t xml:space="preserve"> إليه </w:t>
      </w:r>
      <w:r w:rsidRPr="006750DF">
        <w:rPr>
          <w:rtl/>
        </w:rPr>
        <w:t xml:space="preserve">كيف تأخذه النار. ووضع إبراهيم </w:t>
      </w:r>
      <w:r w:rsidRPr="002C718C">
        <w:rPr>
          <w:rStyle w:val="libAlaemChar"/>
          <w:rtl/>
        </w:rPr>
        <w:t>عليه‌السلام</w:t>
      </w:r>
      <w:r w:rsidRPr="006750DF">
        <w:rPr>
          <w:rtl/>
        </w:rPr>
        <w:t xml:space="preserve"> في منجنيق وقالت الأرض</w:t>
      </w:r>
      <w:r>
        <w:rPr>
          <w:rtl/>
        </w:rPr>
        <w:t xml:space="preserve">: </w:t>
      </w:r>
      <w:r w:rsidRPr="006750DF">
        <w:rPr>
          <w:rtl/>
        </w:rPr>
        <w:t>يا رب ليس على ظهري أحد يعبدك غيره يحرق بالنار</w:t>
      </w:r>
      <w:r>
        <w:rPr>
          <w:rtl/>
        </w:rPr>
        <w:t>؟</w:t>
      </w:r>
      <w:r w:rsidRPr="006750DF">
        <w:rPr>
          <w:rtl/>
        </w:rPr>
        <w:t xml:space="preserve"> قال الرب</w:t>
      </w:r>
      <w:r>
        <w:rPr>
          <w:rtl/>
        </w:rPr>
        <w:t>: إن</w:t>
      </w:r>
      <w:r>
        <w:rPr>
          <w:rFonts w:hint="cs"/>
          <w:rtl/>
        </w:rPr>
        <w:t>ْ</w:t>
      </w:r>
      <w:r>
        <w:rPr>
          <w:rtl/>
        </w:rPr>
        <w:t xml:space="preserve"> </w:t>
      </w:r>
      <w:r w:rsidRPr="006750DF">
        <w:rPr>
          <w:rtl/>
        </w:rPr>
        <w:t>دعاني كفيته.</w:t>
      </w:r>
    </w:p>
    <w:p w:rsidR="00BD62F3" w:rsidRPr="006750DF" w:rsidRDefault="00BD62F3" w:rsidP="002C718C">
      <w:pPr>
        <w:pStyle w:val="libNormal"/>
        <w:rPr>
          <w:rtl/>
        </w:rPr>
      </w:pPr>
      <w:r w:rsidRPr="006750DF">
        <w:rPr>
          <w:rtl/>
        </w:rPr>
        <w:t xml:space="preserve">فذكر أبان عن محمد بن مروان عمن رواه عن أبي جعفر </w:t>
      </w:r>
      <w:r w:rsidRPr="002C718C">
        <w:rPr>
          <w:rStyle w:val="libAlaemChar"/>
          <w:rtl/>
        </w:rPr>
        <w:t>عليه‌السلام</w:t>
      </w:r>
      <w:r w:rsidRPr="006750DF">
        <w:rPr>
          <w:rtl/>
        </w:rPr>
        <w:t xml:space="preserve"> أن دعاء إبراهيم صلى الله عليه يومئذ كان</w:t>
      </w:r>
      <w:r>
        <w:rPr>
          <w:rtl/>
        </w:rPr>
        <w:t xml:space="preserve">: </w:t>
      </w:r>
      <w:r w:rsidRPr="006750DF">
        <w:rPr>
          <w:rtl/>
        </w:rPr>
        <w:t>يا أحد يا أحد يا صمد يا صمد</w:t>
      </w:r>
      <w:r>
        <w:rPr>
          <w:rtl/>
        </w:rPr>
        <w:t xml:space="preserve">، </w:t>
      </w:r>
      <w:r w:rsidRPr="006750DF">
        <w:rPr>
          <w:rtl/>
        </w:rPr>
        <w:t>يا من لم يلد ولم يولد ولم يكن له كفوا أحد ثم قال</w:t>
      </w:r>
      <w:r>
        <w:rPr>
          <w:rtl/>
        </w:rPr>
        <w:t xml:space="preserve">: </w:t>
      </w:r>
      <w:r w:rsidRPr="006750DF">
        <w:rPr>
          <w:rtl/>
        </w:rPr>
        <w:t>توكلت على الله</w:t>
      </w:r>
      <w:r>
        <w:rPr>
          <w:rtl/>
        </w:rPr>
        <w:t xml:space="preserve">، </w:t>
      </w:r>
      <w:r w:rsidRPr="006750DF">
        <w:rPr>
          <w:rtl/>
        </w:rPr>
        <w:t>فقال الرب تبارك وتعالى</w:t>
      </w:r>
      <w:r>
        <w:rPr>
          <w:rtl/>
        </w:rPr>
        <w:t xml:space="preserve">: </w:t>
      </w:r>
      <w:r w:rsidRPr="006750DF">
        <w:rPr>
          <w:rtl/>
        </w:rPr>
        <w:t>كفيت</w:t>
      </w:r>
      <w:r>
        <w:rPr>
          <w:rtl/>
        </w:rPr>
        <w:t xml:space="preserve">، </w:t>
      </w:r>
      <w:r w:rsidRPr="006750DF">
        <w:rPr>
          <w:rtl/>
        </w:rPr>
        <w:t>فقال للنار</w:t>
      </w:r>
      <w:r>
        <w:rPr>
          <w:rtl/>
        </w:rPr>
        <w:t xml:space="preserve">: </w:t>
      </w:r>
      <w:r w:rsidRPr="002C718C">
        <w:rPr>
          <w:rStyle w:val="libAlaemChar"/>
          <w:rtl/>
        </w:rPr>
        <w:t>(</w:t>
      </w:r>
      <w:r w:rsidRPr="002C718C">
        <w:rPr>
          <w:rStyle w:val="libAieChar"/>
          <w:rtl/>
        </w:rPr>
        <w:t>كُونِي بَرْداً</w:t>
      </w:r>
      <w:r w:rsidRPr="002C718C">
        <w:rPr>
          <w:rStyle w:val="libAlaemChar"/>
          <w:rtl/>
        </w:rPr>
        <w:t>)</w:t>
      </w:r>
      <w:r w:rsidRPr="006750DF">
        <w:rPr>
          <w:rtl/>
        </w:rPr>
        <w:t xml:space="preserve"> قال</w:t>
      </w:r>
      <w:r>
        <w:rPr>
          <w:rtl/>
        </w:rPr>
        <w:t xml:space="preserve">: </w:t>
      </w:r>
      <w:r w:rsidRPr="006750DF">
        <w:rPr>
          <w:rtl/>
        </w:rPr>
        <w:t>فاضطربت أسنان إبراهيم صلى الله عليه من البرد</w:t>
      </w:r>
      <w:r>
        <w:rPr>
          <w:rtl/>
        </w:rPr>
        <w:t xml:space="preserve"> حتّى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وَسَلاماً عَلى إِبْراهِيمَ</w:t>
      </w:r>
      <w:r w:rsidRPr="002C718C">
        <w:rPr>
          <w:rStyle w:val="libAlaemChar"/>
          <w:rtl/>
        </w:rPr>
        <w:t>)</w:t>
      </w:r>
      <w:r w:rsidRPr="006750DF">
        <w:rPr>
          <w:rtl/>
        </w:rPr>
        <w:t xml:space="preserve"> وانحط جبرئيل </w:t>
      </w:r>
      <w:r w:rsidRPr="002C718C">
        <w:rPr>
          <w:rStyle w:val="libAlaemChar"/>
          <w:rtl/>
        </w:rPr>
        <w:t>عليه‌السلام</w:t>
      </w:r>
      <w:r w:rsidRPr="006750DF">
        <w:rPr>
          <w:rtl/>
        </w:rPr>
        <w:t xml:space="preserve"> فاذا هو جالس مع إبراهيم يحدثه في النار</w:t>
      </w:r>
      <w:r>
        <w:rPr>
          <w:rtl/>
        </w:rPr>
        <w:t xml:space="preserve">، </w:t>
      </w:r>
      <w:r w:rsidRPr="006750DF">
        <w:rPr>
          <w:rtl/>
        </w:rPr>
        <w:t>قال نمرود</w:t>
      </w:r>
      <w:r>
        <w:rPr>
          <w:rtl/>
        </w:rPr>
        <w:t xml:space="preserve">: </w:t>
      </w:r>
      <w:r w:rsidRPr="006750DF">
        <w:rPr>
          <w:rtl/>
        </w:rPr>
        <w:t>من اتخذ إلها فليتخذ مثل اله إبراهيم</w:t>
      </w:r>
      <w:r>
        <w:rPr>
          <w:rtl/>
        </w:rPr>
        <w:t xml:space="preserve">، </w:t>
      </w:r>
      <w:r w:rsidRPr="006750DF">
        <w:rPr>
          <w:rtl/>
        </w:rPr>
        <w:t>قال</w:t>
      </w:r>
      <w:r>
        <w:rPr>
          <w:rtl/>
        </w:rPr>
        <w:t xml:space="preserve">: </w:t>
      </w:r>
      <w:r w:rsidRPr="006750DF">
        <w:rPr>
          <w:rtl/>
        </w:rPr>
        <w:t>فقال عظيم من عظمائهم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عزمت على النار ان لا تحرقه</w:t>
      </w:r>
      <w:r>
        <w:rPr>
          <w:rtl/>
        </w:rPr>
        <w:t xml:space="preserve">، </w:t>
      </w:r>
      <w:r w:rsidRPr="006750DF">
        <w:rPr>
          <w:rtl/>
        </w:rPr>
        <w:t>فأخذ عنق من النار نحوه</w:t>
      </w:r>
      <w:r>
        <w:rPr>
          <w:rtl/>
        </w:rPr>
        <w:t xml:space="preserve"> حتّى </w:t>
      </w:r>
      <w:r w:rsidRPr="006750DF">
        <w:rPr>
          <w:rtl/>
        </w:rPr>
        <w:t>أحرقه</w:t>
      </w:r>
      <w:r>
        <w:rPr>
          <w:rtl/>
        </w:rPr>
        <w:t xml:space="preserve">، </w:t>
      </w:r>
      <w:r w:rsidRPr="006750DF">
        <w:rPr>
          <w:rtl/>
        </w:rPr>
        <w:t>قال</w:t>
      </w:r>
      <w:r>
        <w:rPr>
          <w:rtl/>
        </w:rPr>
        <w:t xml:space="preserve">: </w:t>
      </w:r>
      <w:r w:rsidRPr="006750DF">
        <w:rPr>
          <w:rtl/>
        </w:rPr>
        <w:t>فآمن له لوط فخرج مهاجرا</w:t>
      </w:r>
      <w:r>
        <w:rPr>
          <w:rtl/>
        </w:rPr>
        <w:t xml:space="preserve"> إلى </w:t>
      </w:r>
      <w:r w:rsidRPr="006750DF">
        <w:rPr>
          <w:rtl/>
        </w:rPr>
        <w:t>الشام هو وسارة ولوط.</w:t>
      </w:r>
    </w:p>
    <w:p w:rsidR="00BD62F3" w:rsidRPr="006750DF" w:rsidRDefault="00BD62F3" w:rsidP="002C718C">
      <w:pPr>
        <w:pStyle w:val="libNormal"/>
        <w:rPr>
          <w:rtl/>
        </w:rPr>
      </w:pPr>
      <w:r w:rsidRPr="006750DF">
        <w:rPr>
          <w:rtl/>
        </w:rPr>
        <w:t>103</w:t>
      </w:r>
      <w:r>
        <w:rPr>
          <w:rtl/>
        </w:rPr>
        <w:t xml:space="preserve"> ـ عليّ بن إبراهيم  </w:t>
      </w:r>
      <w:r w:rsidRPr="006750DF">
        <w:rPr>
          <w:rtl/>
        </w:rPr>
        <w:t>عن أبيه وعدة من أصحابنا عن سهل بن زياد جميعا عن الحسن بن محبوب عن إبراهيم بن</w:t>
      </w:r>
      <w:r w:rsidRPr="00D11C03">
        <w:rPr>
          <w:rFonts w:hint="cs"/>
          <w:rtl/>
        </w:rPr>
        <w:t xml:space="preserve"> </w:t>
      </w:r>
      <w:r>
        <w:rPr>
          <w:rFonts w:hint="cs"/>
          <w:rtl/>
        </w:rPr>
        <w:t>أ</w:t>
      </w:r>
      <w:r w:rsidRPr="006750DF">
        <w:rPr>
          <w:rtl/>
        </w:rPr>
        <w:t>ب</w:t>
      </w:r>
      <w:r>
        <w:rPr>
          <w:rFonts w:hint="cs"/>
          <w:rtl/>
        </w:rPr>
        <w:t>ي</w:t>
      </w:r>
      <w:r w:rsidRPr="006750DF">
        <w:rPr>
          <w:rtl/>
        </w:rPr>
        <w:t xml:space="preserve"> زياد الكرخي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إبراهيم صلى الله عليه لما كسر أصنام نمرود أمر به نمرود</w:t>
      </w:r>
      <w:r>
        <w:rPr>
          <w:rtl/>
        </w:rPr>
        <w:t xml:space="preserve">، </w:t>
      </w:r>
      <w:r w:rsidRPr="006750DF">
        <w:rPr>
          <w:rtl/>
        </w:rPr>
        <w:t xml:space="preserve">فأوثق وعمل له حيرا </w:t>
      </w:r>
      <w:r w:rsidRPr="00467FAA">
        <w:rPr>
          <w:rStyle w:val="libFootnotenumChar"/>
          <w:rtl/>
        </w:rPr>
        <w:t>(1)</w:t>
      </w:r>
      <w:r w:rsidRPr="006750DF">
        <w:rPr>
          <w:rtl/>
        </w:rPr>
        <w:t xml:space="preserve"> وجمع له فيه الحطب وألهب فيه النار</w:t>
      </w:r>
      <w:r>
        <w:rPr>
          <w:rtl/>
        </w:rPr>
        <w:t xml:space="preserve">، </w:t>
      </w:r>
      <w:r w:rsidRPr="006750DF">
        <w:rPr>
          <w:rtl/>
        </w:rPr>
        <w:t>ثم قذف إبراهيم صلى الله عليه في النار لتحرقه</w:t>
      </w:r>
      <w:r>
        <w:rPr>
          <w:rtl/>
        </w:rPr>
        <w:t xml:space="preserve">، </w:t>
      </w:r>
      <w:r w:rsidRPr="006750DF">
        <w:rPr>
          <w:rtl/>
        </w:rPr>
        <w:t>ثم اعتزلوها</w:t>
      </w:r>
      <w:r>
        <w:rPr>
          <w:rtl/>
        </w:rPr>
        <w:t xml:space="preserve"> حتّى </w:t>
      </w:r>
      <w:r w:rsidRPr="006750DF">
        <w:rPr>
          <w:rtl/>
        </w:rPr>
        <w:t>خمدت النار</w:t>
      </w:r>
      <w:r>
        <w:rPr>
          <w:rtl/>
        </w:rPr>
        <w:t xml:space="preserve">، </w:t>
      </w:r>
      <w:r w:rsidRPr="006750DF">
        <w:rPr>
          <w:rtl/>
        </w:rPr>
        <w:t xml:space="preserve">ثم أشرفوا على الحير فاذا هم بإبراهيم </w:t>
      </w:r>
      <w:r w:rsidRPr="002C718C">
        <w:rPr>
          <w:rStyle w:val="libAlaemChar"/>
          <w:rtl/>
        </w:rPr>
        <w:t>عليه‌السلام</w:t>
      </w:r>
      <w:r w:rsidRPr="006750DF">
        <w:rPr>
          <w:rtl/>
        </w:rPr>
        <w:t xml:space="preserve"> سليما مطلقا من وثاقه</w:t>
      </w:r>
      <w:r>
        <w:rPr>
          <w:rtl/>
        </w:rPr>
        <w:t xml:space="preserve">، </w:t>
      </w:r>
      <w:r w:rsidRPr="006750DF">
        <w:rPr>
          <w:rtl/>
        </w:rPr>
        <w:t>فأخبر نمرود خبره فأمر أن ينفوا إبراهيم من بلاده وان يمنعوه من الخروج بماشيته وماله</w:t>
      </w:r>
      <w:r>
        <w:rPr>
          <w:rtl/>
        </w:rPr>
        <w:t xml:space="preserve">، </w:t>
      </w:r>
      <w:r w:rsidRPr="006750DF">
        <w:rPr>
          <w:rtl/>
        </w:rPr>
        <w:t>فحاجهم إبراهيم عند ذلك</w:t>
      </w:r>
      <w:r>
        <w:rPr>
          <w:rtl/>
        </w:rPr>
        <w:t xml:space="preserve">، </w:t>
      </w:r>
      <w:r w:rsidRPr="006750DF">
        <w:rPr>
          <w:rtl/>
        </w:rPr>
        <w:t>فقال</w:t>
      </w:r>
      <w:r>
        <w:rPr>
          <w:rtl/>
        </w:rPr>
        <w:t>: إن</w:t>
      </w:r>
      <w:r>
        <w:rPr>
          <w:rFonts w:hint="cs"/>
          <w:rtl/>
        </w:rPr>
        <w:t>ْ</w:t>
      </w:r>
      <w:r>
        <w:rPr>
          <w:rtl/>
        </w:rPr>
        <w:t xml:space="preserve"> </w:t>
      </w:r>
      <w:r w:rsidRPr="006750DF">
        <w:rPr>
          <w:rtl/>
        </w:rPr>
        <w:t>أخذتم ماشيتي ومالي فحقى عليكم أن تردوا على ما ذهب من عمرى في بلادكم</w:t>
      </w:r>
      <w:r>
        <w:rPr>
          <w:rtl/>
        </w:rPr>
        <w:t xml:space="preserve">، </w:t>
      </w:r>
      <w:r w:rsidRPr="006750DF">
        <w:rPr>
          <w:rtl/>
        </w:rPr>
        <w:t>واختصموا</w:t>
      </w:r>
      <w:r>
        <w:rPr>
          <w:rtl/>
        </w:rPr>
        <w:t xml:space="preserve"> إلى </w:t>
      </w:r>
      <w:r w:rsidRPr="006750DF">
        <w:rPr>
          <w:rtl/>
        </w:rPr>
        <w:t>قاضى نمرود وقضى على إبراهيم ان يسلم إليهم جميع ما أصاب في بلادهم</w:t>
      </w:r>
      <w:r>
        <w:rPr>
          <w:rtl/>
        </w:rPr>
        <w:t xml:space="preserve">، </w:t>
      </w:r>
      <w:r w:rsidRPr="006750DF">
        <w:rPr>
          <w:rtl/>
        </w:rPr>
        <w:t>وقضى على أصحاب نمرود ان يردوا على إبراهيم صلى الله عليه ما ذهب من عمره في بلادهم</w:t>
      </w:r>
      <w:r>
        <w:rPr>
          <w:rtl/>
        </w:rPr>
        <w:t xml:space="preserve">، </w:t>
      </w:r>
      <w:r w:rsidRPr="006750DF">
        <w:rPr>
          <w:rtl/>
        </w:rPr>
        <w:t>فأخبر بذلك نمرود فأمر هم ان يخلوا سبيله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الحير</w:t>
      </w:r>
      <w:r>
        <w:rPr>
          <w:rtl/>
        </w:rPr>
        <w:t xml:space="preserve">: </w:t>
      </w:r>
      <w:r w:rsidRPr="006750DF">
        <w:rPr>
          <w:rtl/>
        </w:rPr>
        <w:t>شبه الحظيرة.</w:t>
      </w:r>
    </w:p>
    <w:p w:rsidR="00BD62F3" w:rsidRPr="006750DF" w:rsidRDefault="00BD62F3" w:rsidP="002C718C">
      <w:pPr>
        <w:pStyle w:val="libNormal0"/>
        <w:rPr>
          <w:rtl/>
        </w:rPr>
      </w:pPr>
      <w:r>
        <w:rPr>
          <w:rtl/>
        </w:rPr>
        <w:br w:type="page"/>
      </w:r>
      <w:r w:rsidRPr="006750DF">
        <w:rPr>
          <w:rtl/>
        </w:rPr>
        <w:lastRenderedPageBreak/>
        <w:t>سبيل ماشيته وماله وأن يخرجوه</w:t>
      </w:r>
      <w:r>
        <w:rPr>
          <w:rtl/>
        </w:rPr>
        <w:t xml:space="preserve">، </w:t>
      </w:r>
      <w:r w:rsidRPr="006750DF">
        <w:rPr>
          <w:rtl/>
        </w:rPr>
        <w:t>وقال</w:t>
      </w:r>
      <w:r>
        <w:rPr>
          <w:rtl/>
        </w:rPr>
        <w:t xml:space="preserve">: </w:t>
      </w:r>
      <w:r>
        <w:rPr>
          <w:rFonts w:hint="cs"/>
          <w:rtl/>
        </w:rPr>
        <w:t>إ</w:t>
      </w:r>
      <w:r w:rsidRPr="006750DF">
        <w:rPr>
          <w:rtl/>
        </w:rPr>
        <w:t>ن</w:t>
      </w:r>
      <w:r>
        <w:rPr>
          <w:rFonts w:hint="cs"/>
          <w:rtl/>
        </w:rPr>
        <w:t>ّ</w:t>
      </w:r>
      <w:r w:rsidRPr="006750DF">
        <w:rPr>
          <w:rtl/>
        </w:rPr>
        <w:t>ه ان بقي في بلاد كم أفسد دينكم وأضر</w:t>
      </w:r>
      <w:r>
        <w:rPr>
          <w:rFonts w:hint="cs"/>
          <w:rtl/>
        </w:rPr>
        <w:t>ّ</w:t>
      </w:r>
      <w:r w:rsidRPr="006750DF">
        <w:rPr>
          <w:rtl/>
        </w:rPr>
        <w:t xml:space="preserve"> بآلهتكم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104 ـ في كتاب معاني الأخبار </w:t>
      </w:r>
      <w:r w:rsidRPr="006750DF">
        <w:rPr>
          <w:rtl/>
        </w:rPr>
        <w:t xml:space="preserve">أبي </w:t>
      </w:r>
      <w:r w:rsidRPr="002C718C">
        <w:rPr>
          <w:rStyle w:val="libAlaemChar"/>
          <w:rtl/>
        </w:rPr>
        <w:t>رحمه‌الله</w:t>
      </w:r>
      <w:r w:rsidRPr="006750DF">
        <w:rPr>
          <w:rtl/>
        </w:rPr>
        <w:t xml:space="preserve"> قال</w:t>
      </w:r>
      <w:r>
        <w:rPr>
          <w:rtl/>
        </w:rPr>
        <w:t xml:space="preserve">: حدّثنا أحمد </w:t>
      </w:r>
      <w:r w:rsidRPr="006750DF">
        <w:rPr>
          <w:rtl/>
        </w:rPr>
        <w:t>بن إدريس عن</w:t>
      </w:r>
      <w:r>
        <w:rPr>
          <w:rtl/>
        </w:rPr>
        <w:t xml:space="preserve"> أحمد </w:t>
      </w:r>
      <w:r w:rsidRPr="006750DF">
        <w:rPr>
          <w:rtl/>
        </w:rPr>
        <w:t>بن محمد عن عيسى بن محمد عن</w:t>
      </w:r>
      <w:r>
        <w:rPr>
          <w:rtl/>
        </w:rPr>
        <w:t xml:space="preserve"> علي بن </w:t>
      </w:r>
      <w:r w:rsidRPr="006750DF">
        <w:rPr>
          <w:rtl/>
        </w:rPr>
        <w:t>مهزيار عن</w:t>
      </w:r>
      <w:r>
        <w:rPr>
          <w:rtl/>
        </w:rPr>
        <w:t xml:space="preserve"> أحمد </w:t>
      </w:r>
      <w:r w:rsidRPr="006750DF">
        <w:rPr>
          <w:rtl/>
        </w:rPr>
        <w:t xml:space="preserve">بن محمد البزنطي عن يحيى بن عمران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6750DF">
        <w:rPr>
          <w:rtl/>
        </w:rPr>
        <w:t>ووهبنا له</w:t>
      </w:r>
      <w:r>
        <w:rPr>
          <w:rtl/>
        </w:rPr>
        <w:t xml:space="preserve"> إسحق </w:t>
      </w:r>
      <w:r w:rsidRPr="006750DF">
        <w:rPr>
          <w:rtl/>
        </w:rPr>
        <w:t>ويعقوب نافلة قال</w:t>
      </w:r>
      <w:r>
        <w:rPr>
          <w:rtl/>
        </w:rPr>
        <w:t xml:space="preserve">: </w:t>
      </w:r>
      <w:r w:rsidRPr="006750DF">
        <w:rPr>
          <w:rtl/>
        </w:rPr>
        <w:t>ولد الولد نافلة.</w:t>
      </w:r>
    </w:p>
    <w:p w:rsidR="00BD62F3" w:rsidRDefault="00BD62F3" w:rsidP="002C718C">
      <w:pPr>
        <w:pStyle w:val="libNormal"/>
        <w:rPr>
          <w:rtl/>
        </w:rPr>
      </w:pPr>
      <w:r w:rsidRPr="00FB47E7">
        <w:rPr>
          <w:rStyle w:val="libBold2Char"/>
          <w:rtl/>
        </w:rPr>
        <w:t>105 ـ في عيون الاخبار</w:t>
      </w:r>
      <w:r w:rsidRPr="006750DF">
        <w:rPr>
          <w:rtl/>
        </w:rPr>
        <w:t xml:space="preserve"> عن الرضا </w:t>
      </w:r>
      <w:r w:rsidRPr="002C718C">
        <w:rPr>
          <w:rStyle w:val="libAlaemChar"/>
          <w:rtl/>
        </w:rPr>
        <w:t>عليه‌السلام</w:t>
      </w:r>
      <w:r w:rsidRPr="006750DF">
        <w:rPr>
          <w:rtl/>
        </w:rPr>
        <w:t xml:space="preserve"> حديث طويل في وصف الامامة والامام وذكر فضل الامام يقول فيه </w:t>
      </w:r>
      <w:r w:rsidRPr="002C718C">
        <w:rPr>
          <w:rStyle w:val="libAlaemChar"/>
          <w:rtl/>
        </w:rPr>
        <w:t>عليه‌السلام</w:t>
      </w:r>
      <w:r>
        <w:rPr>
          <w:rtl/>
        </w:rPr>
        <w:t xml:space="preserve">: </w:t>
      </w:r>
      <w:r w:rsidRPr="006750DF">
        <w:rPr>
          <w:rtl/>
        </w:rPr>
        <w:t xml:space="preserve">ثم أكرمه الله </w:t>
      </w:r>
      <w:r w:rsidRPr="002C718C">
        <w:rPr>
          <w:rStyle w:val="libAlaemChar"/>
          <w:rtl/>
        </w:rPr>
        <w:t>عزوجل</w:t>
      </w:r>
      <w:r w:rsidRPr="006750DF">
        <w:rPr>
          <w:rtl/>
        </w:rPr>
        <w:t xml:space="preserve"> بأن جعلها في ذريته وأهل الصفوة والطهارة فقال </w:t>
      </w:r>
      <w:r w:rsidRPr="002C718C">
        <w:rPr>
          <w:rStyle w:val="libAlaemChar"/>
          <w:rtl/>
        </w:rPr>
        <w:t>عزوجل</w:t>
      </w:r>
      <w:r>
        <w:rPr>
          <w:rtl/>
        </w:rPr>
        <w:t xml:space="preserve">: </w:t>
      </w:r>
      <w:r w:rsidRPr="002C718C">
        <w:rPr>
          <w:rStyle w:val="libAlaemChar"/>
          <w:rtl/>
        </w:rPr>
        <w:t>(</w:t>
      </w:r>
      <w:r w:rsidRPr="002C718C">
        <w:rPr>
          <w:rStyle w:val="libAieChar"/>
          <w:rtl/>
        </w:rPr>
        <w:t>وَوَهَبْنا لَهُ إِسْحاقَ وَيَعْقُوبَ نافِلَةً وَكُلًّا جَعَلْنا صالِحِينَ وَجَعَلْناهُمْ أَئِمَّةً يَهْدُونَ بِأَمْرِنا وَأَوْحَيْنا إِلَيْهِمْ فِعْلَ الْخَيْراتِ وَإِقامَ الصَّلاةِ وَإِيتاءَ الزَّكاةِ وَكانُوا لَنا عابِدِينَ</w:t>
      </w:r>
      <w:r w:rsidRPr="002C718C">
        <w:rPr>
          <w:rStyle w:val="libAlaemChar"/>
          <w:rtl/>
        </w:rPr>
        <w:t>)</w:t>
      </w:r>
      <w:r w:rsidRPr="006750DF">
        <w:rPr>
          <w:rtl/>
        </w:rPr>
        <w:t xml:space="preserve"> فلم تزل في ذريته يرثها بعض عن بعض قرنا قرنا</w:t>
      </w:r>
      <w:r>
        <w:rPr>
          <w:rtl/>
        </w:rPr>
        <w:t xml:space="preserve"> حتّى </w:t>
      </w:r>
      <w:r w:rsidRPr="006750DF">
        <w:rPr>
          <w:rtl/>
        </w:rPr>
        <w:t xml:space="preserve">ورثها النبي </w:t>
      </w:r>
      <w:r w:rsidRPr="002C718C">
        <w:rPr>
          <w:rStyle w:val="libAlaemChar"/>
          <w:rtl/>
        </w:rPr>
        <w:t>صلى‌الله‌عليه‌وآله</w:t>
      </w:r>
      <w:r>
        <w:rPr>
          <w:rtl/>
        </w:rPr>
        <w:t xml:space="preserve">، </w:t>
      </w:r>
      <w:r w:rsidRPr="006750DF">
        <w:rPr>
          <w:rtl/>
        </w:rPr>
        <w:t>فقال الله جل جلاله</w:t>
      </w:r>
      <w:r>
        <w:rPr>
          <w:rtl/>
        </w:rPr>
        <w:t xml:space="preserve">: </w:t>
      </w:r>
      <w:r w:rsidRPr="002C718C">
        <w:rPr>
          <w:rStyle w:val="libAlaemChar"/>
          <w:rtl/>
        </w:rPr>
        <w:t>(</w:t>
      </w:r>
      <w:r w:rsidRPr="002C718C">
        <w:rPr>
          <w:rStyle w:val="libAieChar"/>
          <w:rtl/>
        </w:rPr>
        <w:t>إِنَّ أَوْلَى النَّاسِ بِإِبْراهِيمَ لَلَّذِينَ اتَّبَعُوهُ وَهذَا النَّبِيُّ وَالَّذِينَ آمَنُوا وَاللهُ وَلِيُّ الْمُؤْمِنِينَ</w:t>
      </w:r>
      <w:r w:rsidRPr="002C718C">
        <w:rPr>
          <w:rStyle w:val="libAlaemChar"/>
          <w:rtl/>
        </w:rPr>
        <w:t>)</w:t>
      </w:r>
      <w:r w:rsidRPr="006750DF">
        <w:rPr>
          <w:rtl/>
        </w:rPr>
        <w:t xml:space="preserve"> فكانت خاصة</w:t>
      </w:r>
      <w:r>
        <w:rPr>
          <w:rtl/>
        </w:rPr>
        <w:t xml:space="preserve">، </w:t>
      </w:r>
      <w:r w:rsidRPr="006750DF">
        <w:rPr>
          <w:rtl/>
        </w:rPr>
        <w:t xml:space="preserve">فقلدها </w:t>
      </w:r>
      <w:r w:rsidRPr="002C718C">
        <w:rPr>
          <w:rStyle w:val="libAlaemChar"/>
          <w:rtl/>
        </w:rPr>
        <w:t>صلى‌الله‌عليه‌وآله</w:t>
      </w:r>
      <w:r>
        <w:rPr>
          <w:rtl/>
        </w:rPr>
        <w:t xml:space="preserve"> عليّا </w:t>
      </w:r>
      <w:r w:rsidRPr="002C718C">
        <w:rPr>
          <w:rStyle w:val="libAlaemChar"/>
          <w:rtl/>
        </w:rPr>
        <w:t>عليه‌السلام</w:t>
      </w:r>
      <w:r w:rsidRPr="006750DF">
        <w:rPr>
          <w:rtl/>
        </w:rPr>
        <w:t xml:space="preserve"> بأمر الله </w:t>
      </w:r>
      <w:r w:rsidRPr="002C718C">
        <w:rPr>
          <w:rStyle w:val="libAlaemChar"/>
          <w:rtl/>
        </w:rPr>
        <w:t>عزوجل</w:t>
      </w:r>
      <w:r w:rsidRPr="006750DF">
        <w:rPr>
          <w:rtl/>
        </w:rPr>
        <w:t xml:space="preserve"> على رسم ما فرض الله تعالى</w:t>
      </w:r>
      <w:r>
        <w:rPr>
          <w:rtl/>
        </w:rPr>
        <w:t xml:space="preserve">، </w:t>
      </w:r>
      <w:r w:rsidRPr="006750DF">
        <w:rPr>
          <w:rtl/>
        </w:rPr>
        <w:t>فصارت في ذريته الأصفياء الذين آتاهم الله العلم والايمان</w:t>
      </w:r>
      <w:r>
        <w:rPr>
          <w:rtl/>
        </w:rPr>
        <w:t xml:space="preserve">، </w:t>
      </w:r>
      <w:r w:rsidRPr="006750DF">
        <w:rPr>
          <w:rtl/>
        </w:rPr>
        <w:t>بقوله تعالى</w:t>
      </w:r>
      <w:r>
        <w:rPr>
          <w:rtl/>
        </w:rPr>
        <w:t xml:space="preserve">: </w:t>
      </w:r>
      <w:r w:rsidRPr="002C718C">
        <w:rPr>
          <w:rStyle w:val="libAlaemChar"/>
          <w:rtl/>
        </w:rPr>
        <w:t>(</w:t>
      </w:r>
      <w:r w:rsidRPr="002C718C">
        <w:rPr>
          <w:rStyle w:val="libAieChar"/>
          <w:rtl/>
        </w:rPr>
        <w:t>قالَ الَّذِينَ أُوتُوا الْعِلْمَ وَالْإِيمانَ لَقَدْ لَبِثْتُمْ فِي كِتابِ اللهِ إلى يَوْمِ الْبَعْثِ</w:t>
      </w:r>
      <w:r w:rsidRPr="002C718C">
        <w:rPr>
          <w:rStyle w:val="libAlaemChar"/>
          <w:rtl/>
        </w:rPr>
        <w:t>)</w:t>
      </w:r>
      <w:r w:rsidRPr="006750DF">
        <w:rPr>
          <w:rtl/>
        </w:rPr>
        <w:t xml:space="preserve"> فهي في ولد</w:t>
      </w:r>
      <w:r>
        <w:rPr>
          <w:rtl/>
        </w:rPr>
        <w:t xml:space="preserve"> عليّ بن أبي طالب </w:t>
      </w:r>
      <w:r w:rsidRPr="002C718C">
        <w:rPr>
          <w:rStyle w:val="libAlaemChar"/>
          <w:rtl/>
        </w:rPr>
        <w:t>عليه‌السلام</w:t>
      </w:r>
      <w:r w:rsidRPr="006750DF">
        <w:rPr>
          <w:rtl/>
        </w:rPr>
        <w:t xml:space="preserve"> خاصة</w:t>
      </w:r>
      <w:r>
        <w:rPr>
          <w:rtl/>
        </w:rPr>
        <w:t xml:space="preserve"> إلى </w:t>
      </w:r>
      <w:r w:rsidRPr="006750DF">
        <w:rPr>
          <w:rtl/>
        </w:rPr>
        <w:t xml:space="preserve">يوم القيامة إذ لا نبي بعد محمد </w:t>
      </w:r>
      <w:r w:rsidRPr="002C718C">
        <w:rPr>
          <w:rStyle w:val="libAlaemChar"/>
          <w:rtl/>
        </w:rPr>
        <w:t>صلى‌الله‌عليه‌وآله</w:t>
      </w:r>
      <w:r w:rsidRPr="006750DF">
        <w:rPr>
          <w:rtl/>
        </w:rPr>
        <w:t>.</w:t>
      </w:r>
    </w:p>
    <w:p w:rsidR="00BD62F3" w:rsidRPr="006750DF" w:rsidRDefault="00BD62F3" w:rsidP="002C718C">
      <w:pPr>
        <w:pStyle w:val="libNormal"/>
        <w:rPr>
          <w:rtl/>
          <w:lang w:bidi="fa-IR"/>
        </w:rPr>
      </w:pPr>
      <w:r w:rsidRPr="00FB47E7">
        <w:rPr>
          <w:rStyle w:val="libBold2Char"/>
          <w:rtl/>
        </w:rPr>
        <w:t>في أصول الكافي</w:t>
      </w:r>
      <w:r w:rsidRPr="006750DF">
        <w:rPr>
          <w:rtl/>
          <w:lang w:bidi="fa-IR"/>
        </w:rPr>
        <w:t xml:space="preserve"> مثله سواء.</w:t>
      </w:r>
    </w:p>
    <w:p w:rsidR="00BD62F3" w:rsidRPr="006750DF" w:rsidRDefault="00BD62F3" w:rsidP="002C718C">
      <w:pPr>
        <w:pStyle w:val="libNormal"/>
        <w:rPr>
          <w:rtl/>
        </w:rPr>
      </w:pPr>
      <w:r w:rsidRPr="00FB47E7">
        <w:rPr>
          <w:rStyle w:val="libBold2Char"/>
          <w:rtl/>
        </w:rPr>
        <w:t xml:space="preserve">106 ـ في كتاب سعد السعود لابن طاوس </w:t>
      </w:r>
      <w:r w:rsidRPr="002C718C">
        <w:rPr>
          <w:rStyle w:val="libAlaemChar"/>
          <w:rtl/>
        </w:rPr>
        <w:t>رحمه‌الله</w:t>
      </w:r>
      <w:r w:rsidRPr="006750DF">
        <w:rPr>
          <w:rtl/>
        </w:rPr>
        <w:t xml:space="preserve"> نقلا عن تفسير أبي العباس ابن عقدة عثمان بن عيسى عن المفضل عن جابر قال</w:t>
      </w:r>
      <w:r>
        <w:rPr>
          <w:rtl/>
        </w:rPr>
        <w:t xml:space="preserve">: </w:t>
      </w:r>
      <w:r w:rsidRPr="006750DF">
        <w:rPr>
          <w:rtl/>
        </w:rPr>
        <w:t xml:space="preserve">قلت لأبي عبد الله </w:t>
      </w:r>
      <w:r w:rsidRPr="002C718C">
        <w:rPr>
          <w:rStyle w:val="libAlaemChar"/>
          <w:rtl/>
        </w:rPr>
        <w:t>عليه‌السلام</w:t>
      </w:r>
      <w:r w:rsidRPr="006750DF">
        <w:rPr>
          <w:rtl/>
        </w:rPr>
        <w:t xml:space="preserve"> ما الصبر الجميل</w:t>
      </w:r>
      <w:r>
        <w:rPr>
          <w:rtl/>
        </w:rPr>
        <w:t>؟</w:t>
      </w:r>
      <w:r w:rsidRPr="006750DF">
        <w:rPr>
          <w:rtl/>
        </w:rPr>
        <w:t xml:space="preserve"> قال</w:t>
      </w:r>
      <w:r>
        <w:rPr>
          <w:rtl/>
        </w:rPr>
        <w:t xml:space="preserve">: </w:t>
      </w:r>
      <w:r w:rsidRPr="006750DF">
        <w:rPr>
          <w:rtl/>
        </w:rPr>
        <w:t>ذاك صبر ليس شكوى</w:t>
      </w:r>
      <w:r>
        <w:rPr>
          <w:rtl/>
        </w:rPr>
        <w:t xml:space="preserve"> إلى </w:t>
      </w:r>
      <w:r w:rsidRPr="006750DF">
        <w:rPr>
          <w:rtl/>
        </w:rPr>
        <w:t>الناس</w:t>
      </w:r>
      <w:r>
        <w:rPr>
          <w:rtl/>
        </w:rPr>
        <w:t xml:space="preserve">، </w:t>
      </w:r>
      <w:r w:rsidRPr="006750DF">
        <w:rPr>
          <w:rtl/>
        </w:rPr>
        <w:t>ان إبراهيم بعث يعقوب</w:t>
      </w:r>
      <w:r>
        <w:rPr>
          <w:rtl/>
        </w:rPr>
        <w:t xml:space="preserve"> إلى </w:t>
      </w:r>
      <w:r w:rsidRPr="006750DF">
        <w:rPr>
          <w:rtl/>
        </w:rPr>
        <w:t>راهب من الرهبان عابد من العباد في حاجة</w:t>
      </w:r>
      <w:r>
        <w:rPr>
          <w:rtl/>
        </w:rPr>
        <w:t xml:space="preserve">، </w:t>
      </w:r>
      <w:r w:rsidRPr="006750DF">
        <w:rPr>
          <w:rtl/>
        </w:rPr>
        <w:t>فلما رآه الراهب حسبه إبراهيم فوثب</w:t>
      </w:r>
      <w:r>
        <w:rPr>
          <w:rtl/>
        </w:rPr>
        <w:t xml:space="preserve"> إليه </w:t>
      </w:r>
      <w:r w:rsidRPr="006750DF">
        <w:rPr>
          <w:rtl/>
        </w:rPr>
        <w:t>فاعتنقه وقال</w:t>
      </w:r>
      <w:r>
        <w:rPr>
          <w:rtl/>
        </w:rPr>
        <w:t xml:space="preserve">: </w:t>
      </w:r>
      <w:r w:rsidRPr="006750DF">
        <w:rPr>
          <w:rtl/>
        </w:rPr>
        <w:t>مرحبا بك يا خليل الرحمن</w:t>
      </w:r>
      <w:r>
        <w:rPr>
          <w:rtl/>
        </w:rPr>
        <w:t xml:space="preserve">، </w:t>
      </w:r>
      <w:r w:rsidRPr="006750DF">
        <w:rPr>
          <w:rtl/>
        </w:rPr>
        <w:t>فقال يعقوب</w:t>
      </w:r>
      <w:r>
        <w:rPr>
          <w:rtl/>
        </w:rPr>
        <w:t xml:space="preserve">: </w:t>
      </w:r>
      <w:r w:rsidRPr="006750DF">
        <w:rPr>
          <w:rtl/>
        </w:rPr>
        <w:t>لست بإبراهيم ولكني</w:t>
      </w:r>
    </w:p>
    <w:p w:rsidR="00BD62F3" w:rsidRPr="006750DF" w:rsidRDefault="00BD62F3" w:rsidP="002C718C">
      <w:pPr>
        <w:pStyle w:val="libNormal0"/>
        <w:rPr>
          <w:rtl/>
        </w:rPr>
      </w:pPr>
      <w:r>
        <w:rPr>
          <w:rtl/>
        </w:rPr>
        <w:br w:type="page"/>
      </w:r>
      <w:r w:rsidRPr="006750DF">
        <w:rPr>
          <w:rtl/>
        </w:rPr>
        <w:lastRenderedPageBreak/>
        <w:t>يعقوب بن</w:t>
      </w:r>
      <w:r>
        <w:rPr>
          <w:rtl/>
        </w:rPr>
        <w:t xml:space="preserve"> إسحق </w:t>
      </w:r>
      <w:r w:rsidRPr="006750DF">
        <w:rPr>
          <w:rtl/>
        </w:rPr>
        <w:t>بن إبراهيم</w:t>
      </w:r>
      <w:r>
        <w:rPr>
          <w:rFonts w:hint="cs"/>
          <w:rtl/>
        </w:rPr>
        <w:t xml:space="preserve">، </w:t>
      </w:r>
      <w:r w:rsidRPr="006750DF">
        <w:rPr>
          <w:rtl/>
        </w:rPr>
        <w:t>والحديث طويل أخذنا منه موضع الحاجة هنا.</w:t>
      </w:r>
    </w:p>
    <w:p w:rsidR="00BD62F3" w:rsidRPr="006750DF" w:rsidRDefault="00BD62F3" w:rsidP="002C718C">
      <w:pPr>
        <w:pStyle w:val="libNormal"/>
        <w:rPr>
          <w:rtl/>
        </w:rPr>
      </w:pPr>
      <w:r w:rsidRPr="00FB47E7">
        <w:rPr>
          <w:rStyle w:val="libBold2Char"/>
          <w:rtl/>
        </w:rPr>
        <w:t xml:space="preserve">107 ـ وفي كتاب المناقب </w:t>
      </w:r>
      <w:r w:rsidRPr="006750DF">
        <w:rPr>
          <w:rtl/>
        </w:rPr>
        <w:t xml:space="preserve">لابن شهر آشوب عن النبي </w:t>
      </w:r>
      <w:r w:rsidRPr="002C718C">
        <w:rPr>
          <w:rStyle w:val="libAlaemChar"/>
          <w:rtl/>
        </w:rPr>
        <w:t>صلى‌الله‌عليه‌وآله</w:t>
      </w:r>
      <w:r w:rsidRPr="006750DF">
        <w:rPr>
          <w:rtl/>
        </w:rPr>
        <w:t xml:space="preserve"> حديث طويل في فضل على وفاطمة </w:t>
      </w:r>
      <w:r w:rsidRPr="002C718C">
        <w:rPr>
          <w:rStyle w:val="libAlaemChar"/>
          <w:rtl/>
        </w:rPr>
        <w:t>عليهما‌السلام</w:t>
      </w:r>
      <w:r w:rsidRPr="006750DF">
        <w:rPr>
          <w:rtl/>
        </w:rPr>
        <w:t xml:space="preserve"> وفيه قال </w:t>
      </w:r>
      <w:r w:rsidRPr="002C718C">
        <w:rPr>
          <w:rStyle w:val="libAlaemChar"/>
          <w:rtl/>
        </w:rPr>
        <w:t>صلى‌الله‌عليه‌وآله</w:t>
      </w:r>
      <w:r>
        <w:rPr>
          <w:rtl/>
        </w:rPr>
        <w:t xml:space="preserve">: </w:t>
      </w:r>
      <w:r w:rsidRPr="006750DF">
        <w:rPr>
          <w:rtl/>
        </w:rPr>
        <w:t>وارزقهما ذرية طاهرة طيبة مباركة واجعل في ذريتهما البركة</w:t>
      </w:r>
      <w:r>
        <w:rPr>
          <w:rtl/>
        </w:rPr>
        <w:t xml:space="preserve">، </w:t>
      </w:r>
      <w:r w:rsidRPr="006750DF">
        <w:rPr>
          <w:rtl/>
        </w:rPr>
        <w:t>واجعلهم أئمة يهدون بأمرك</w:t>
      </w:r>
      <w:r>
        <w:rPr>
          <w:rtl/>
        </w:rPr>
        <w:t xml:space="preserve"> إلى </w:t>
      </w:r>
      <w:r w:rsidRPr="006750DF">
        <w:rPr>
          <w:rtl/>
        </w:rPr>
        <w:t>طاعتك ويأمران بما يرضيك.</w:t>
      </w:r>
    </w:p>
    <w:p w:rsidR="00BD62F3" w:rsidRPr="006750DF" w:rsidRDefault="00BD62F3" w:rsidP="002C718C">
      <w:pPr>
        <w:pStyle w:val="libNormal"/>
        <w:rPr>
          <w:rtl/>
        </w:rPr>
      </w:pPr>
      <w:r w:rsidRPr="00FB47E7">
        <w:rPr>
          <w:rStyle w:val="libBold2Char"/>
          <w:rtl/>
        </w:rPr>
        <w:t>108 ـ في أصول الكافي</w:t>
      </w:r>
      <w:r w:rsidRPr="006750DF">
        <w:rPr>
          <w:rtl/>
        </w:rPr>
        <w:t xml:space="preserve"> محمد بن يحيى عن</w:t>
      </w:r>
      <w:r>
        <w:rPr>
          <w:rtl/>
        </w:rPr>
        <w:t xml:space="preserve"> أحمد </w:t>
      </w:r>
      <w:r w:rsidRPr="006750DF">
        <w:rPr>
          <w:rtl/>
        </w:rPr>
        <w:t xml:space="preserve">بن محمد ومحمد بن الحسين عن محمد بن يحيى عن طلحة بن زيد عن أبي عبد الله </w:t>
      </w:r>
      <w:r w:rsidRPr="002C718C">
        <w:rPr>
          <w:rStyle w:val="libAlaemChar"/>
          <w:rtl/>
        </w:rPr>
        <w:t>عليه‌السلام</w:t>
      </w:r>
      <w:r w:rsidRPr="006750DF">
        <w:rPr>
          <w:rtl/>
        </w:rPr>
        <w:t xml:space="preserve"> قال قال</w:t>
      </w:r>
      <w:r>
        <w:rPr>
          <w:rtl/>
        </w:rPr>
        <w:t xml:space="preserve">: إنّ </w:t>
      </w:r>
      <w:r w:rsidRPr="006750DF">
        <w:rPr>
          <w:rtl/>
        </w:rPr>
        <w:t xml:space="preserve">الائمة في كتاب الله </w:t>
      </w:r>
      <w:r w:rsidRPr="002C718C">
        <w:rPr>
          <w:rStyle w:val="libAlaemChar"/>
          <w:rtl/>
        </w:rPr>
        <w:t>عزوجل</w:t>
      </w:r>
      <w:r w:rsidRPr="006750DF">
        <w:rPr>
          <w:rtl/>
        </w:rPr>
        <w:t xml:space="preserve"> إمامان</w:t>
      </w:r>
      <w:r>
        <w:rPr>
          <w:rtl/>
        </w:rPr>
        <w:t xml:space="preserve">: </w:t>
      </w:r>
      <w:r w:rsidRPr="006750DF">
        <w:rPr>
          <w:rtl/>
        </w:rPr>
        <w:t>قال الله تبارك وتعالى</w:t>
      </w:r>
      <w:r>
        <w:rPr>
          <w:rtl/>
        </w:rPr>
        <w:t xml:space="preserve">: </w:t>
      </w:r>
      <w:r w:rsidRPr="002C718C">
        <w:rPr>
          <w:rStyle w:val="libAlaemChar"/>
          <w:rtl/>
        </w:rPr>
        <w:t>(</w:t>
      </w:r>
      <w:r w:rsidRPr="002C718C">
        <w:rPr>
          <w:rStyle w:val="libAieChar"/>
          <w:rtl/>
        </w:rPr>
        <w:t>وَجَعَلْناهُمْ أَئِمَّةً يَهْدُونَ بِأَمْرِنا</w:t>
      </w:r>
      <w:r w:rsidRPr="002C718C">
        <w:rPr>
          <w:rStyle w:val="libAlaemChar"/>
          <w:rtl/>
        </w:rPr>
        <w:t>)</w:t>
      </w:r>
      <w:r w:rsidRPr="006750DF">
        <w:rPr>
          <w:rtl/>
        </w:rPr>
        <w:t xml:space="preserve"> لا بأمر الناس</w:t>
      </w:r>
      <w:r>
        <w:rPr>
          <w:rtl/>
        </w:rPr>
        <w:t xml:space="preserve">، </w:t>
      </w:r>
      <w:r w:rsidRPr="006750DF">
        <w:rPr>
          <w:rtl/>
        </w:rPr>
        <w:t>يقدمون ما امر الله قبل أمرهم وحكم الله قبل حكمهم</w:t>
      </w:r>
      <w:r>
        <w:rPr>
          <w:rtl/>
        </w:rPr>
        <w:t xml:space="preserve">، </w:t>
      </w:r>
      <w:r w:rsidRPr="006750DF">
        <w:rPr>
          <w:rtl/>
        </w:rPr>
        <w:t>قال</w:t>
      </w:r>
      <w:r>
        <w:rPr>
          <w:rtl/>
        </w:rPr>
        <w:t xml:space="preserve">: </w:t>
      </w:r>
      <w:r w:rsidRPr="002C718C">
        <w:rPr>
          <w:rStyle w:val="libAlaemChar"/>
          <w:rtl/>
        </w:rPr>
        <w:t>(</w:t>
      </w:r>
      <w:r w:rsidRPr="002C718C">
        <w:rPr>
          <w:rStyle w:val="libAieChar"/>
          <w:rtl/>
        </w:rPr>
        <w:t>وَجَعَلْناهُمْ أَئِمَّةً يَدْعُونَ إلى النَّارِ</w:t>
      </w:r>
      <w:r w:rsidRPr="002C718C">
        <w:rPr>
          <w:rStyle w:val="libAlaemChar"/>
          <w:rtl/>
        </w:rPr>
        <w:t>)</w:t>
      </w:r>
      <w:r w:rsidRPr="006750DF">
        <w:rPr>
          <w:rtl/>
        </w:rPr>
        <w:t xml:space="preserve"> يقدمون أمرهم قبل امر الله وحكمهم قبل حكم الله ويأخذون بأهوائهم خلاف ما في كتاب الله.</w:t>
      </w:r>
    </w:p>
    <w:p w:rsidR="00BD62F3" w:rsidRPr="006750DF" w:rsidRDefault="00BD62F3" w:rsidP="002C718C">
      <w:pPr>
        <w:pStyle w:val="libNormal"/>
        <w:rPr>
          <w:rtl/>
        </w:rPr>
      </w:pPr>
      <w:r w:rsidRPr="00FB47E7">
        <w:rPr>
          <w:rStyle w:val="libBold2Char"/>
          <w:rtl/>
        </w:rPr>
        <w:t xml:space="preserve">109 ـ في تفسير عليّ بن إبراهيم  </w:t>
      </w:r>
      <w:r w:rsidRPr="006750DF">
        <w:rPr>
          <w:rtl/>
        </w:rPr>
        <w:t>وقوله</w:t>
      </w:r>
      <w:r>
        <w:rPr>
          <w:rtl/>
        </w:rPr>
        <w:t xml:space="preserve">: </w:t>
      </w:r>
      <w:r w:rsidRPr="006750DF">
        <w:rPr>
          <w:rtl/>
        </w:rPr>
        <w:t>ونجيناه يعنى لوطا من القرية التي كانت تعمل الخبائث قال</w:t>
      </w:r>
      <w:r>
        <w:rPr>
          <w:rtl/>
        </w:rPr>
        <w:t xml:space="preserve">: </w:t>
      </w:r>
      <w:r w:rsidRPr="006750DF">
        <w:rPr>
          <w:rtl/>
        </w:rPr>
        <w:t>كانوا ينكحون الرجال.</w:t>
      </w:r>
    </w:p>
    <w:p w:rsidR="00BD62F3" w:rsidRPr="006750DF" w:rsidRDefault="00BD62F3" w:rsidP="002C718C">
      <w:pPr>
        <w:pStyle w:val="libNormal"/>
        <w:rPr>
          <w:rtl/>
        </w:rPr>
      </w:pPr>
      <w:r w:rsidRPr="00FB47E7">
        <w:rPr>
          <w:rStyle w:val="libBold2Char"/>
          <w:rtl/>
        </w:rPr>
        <w:t xml:space="preserve">110 ـ في الكافي </w:t>
      </w:r>
      <w:r w:rsidRPr="006750DF">
        <w:rPr>
          <w:rtl/>
        </w:rPr>
        <w:t>عدة من أصحابنا عن</w:t>
      </w:r>
      <w:r>
        <w:rPr>
          <w:rtl/>
        </w:rPr>
        <w:t xml:space="preserve"> أحمد </w:t>
      </w:r>
      <w:r w:rsidRPr="006750DF">
        <w:rPr>
          <w:rtl/>
        </w:rPr>
        <w:t>بن محمد عن الحسين بن سعيد عن بعض أصحابنا عن المعلى أبي عثمان عن أبي بصير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وَداوُدَ وَسُلَيْمانَ إِذْ يَحْكُمانِ فِي الْحَرْثِ إِذْ نَفَشَتْ فِيهِ غَنَمُ الْقَوْمِ</w:t>
      </w:r>
      <w:r w:rsidRPr="002C718C">
        <w:rPr>
          <w:rStyle w:val="libAlaemChar"/>
          <w:rtl/>
        </w:rPr>
        <w:t>)</w:t>
      </w:r>
      <w:r w:rsidRPr="006750DF">
        <w:rPr>
          <w:rtl/>
        </w:rPr>
        <w:t xml:space="preserve"> فقال</w:t>
      </w:r>
      <w:r>
        <w:rPr>
          <w:rtl/>
        </w:rPr>
        <w:t xml:space="preserve">: </w:t>
      </w:r>
      <w:r w:rsidRPr="006750DF">
        <w:rPr>
          <w:rtl/>
        </w:rPr>
        <w:t>لا يكون النفش</w:t>
      </w:r>
      <w:r w:rsidRPr="00BC59CA">
        <w:rPr>
          <w:rFonts w:hint="cs"/>
          <w:rtl/>
        </w:rPr>
        <w:t xml:space="preserve"> </w:t>
      </w:r>
      <w:r>
        <w:rPr>
          <w:rFonts w:hint="cs"/>
          <w:rtl/>
        </w:rPr>
        <w:t>إ</w:t>
      </w:r>
      <w:r w:rsidRPr="006750DF">
        <w:rPr>
          <w:rtl/>
        </w:rPr>
        <w:t>ل</w:t>
      </w:r>
      <w:r>
        <w:rPr>
          <w:rFonts w:hint="cs"/>
          <w:rtl/>
        </w:rPr>
        <w:t>ّ</w:t>
      </w:r>
      <w:r w:rsidRPr="006750DF">
        <w:rPr>
          <w:rtl/>
        </w:rPr>
        <w:t>ا بالليل</w:t>
      </w:r>
      <w:r>
        <w:rPr>
          <w:rtl/>
        </w:rPr>
        <w:t xml:space="preserve">، </w:t>
      </w:r>
      <w:r w:rsidRPr="006750DF">
        <w:rPr>
          <w:rtl/>
        </w:rPr>
        <w:t>ان على صاحب الحرث ان يحفظ الحرث بالنهار</w:t>
      </w:r>
      <w:r>
        <w:rPr>
          <w:rtl/>
        </w:rPr>
        <w:t xml:space="preserve">، </w:t>
      </w:r>
      <w:r w:rsidRPr="006750DF">
        <w:rPr>
          <w:rtl/>
        </w:rPr>
        <w:t>وليس على صاحب الماشية حفظها بالنهار</w:t>
      </w:r>
      <w:r>
        <w:rPr>
          <w:rtl/>
        </w:rPr>
        <w:t xml:space="preserve">، إنّما </w:t>
      </w:r>
      <w:r w:rsidRPr="006750DF">
        <w:rPr>
          <w:rtl/>
        </w:rPr>
        <w:t>رعاها بالنهار وأرزاقها</w:t>
      </w:r>
      <w:r>
        <w:rPr>
          <w:rtl/>
        </w:rPr>
        <w:t xml:space="preserve">، </w:t>
      </w:r>
      <w:r w:rsidRPr="006750DF">
        <w:rPr>
          <w:rtl/>
        </w:rPr>
        <w:t>فما أفسدت فليس عليها</w:t>
      </w:r>
      <w:r>
        <w:rPr>
          <w:rtl/>
        </w:rPr>
        <w:t xml:space="preserve">، </w:t>
      </w:r>
      <w:r w:rsidRPr="006750DF">
        <w:rPr>
          <w:rtl/>
        </w:rPr>
        <w:t>وعلى صاحب الماشية حفظ الماشية بالليل عن حرث الناس</w:t>
      </w:r>
      <w:r>
        <w:rPr>
          <w:rtl/>
        </w:rPr>
        <w:t xml:space="preserve">، </w:t>
      </w:r>
      <w:r w:rsidRPr="006750DF">
        <w:rPr>
          <w:rtl/>
        </w:rPr>
        <w:t>فما أفسدت بالليل فقد ضمنوا وهو النفش</w:t>
      </w:r>
      <w:r>
        <w:rPr>
          <w:rtl/>
        </w:rPr>
        <w:t xml:space="preserve">، </w:t>
      </w:r>
      <w:r w:rsidRPr="006750DF">
        <w:rPr>
          <w:rtl/>
        </w:rPr>
        <w:t xml:space="preserve">وان داود </w:t>
      </w:r>
      <w:r w:rsidRPr="002C718C">
        <w:rPr>
          <w:rStyle w:val="libAlaemChar"/>
          <w:rtl/>
        </w:rPr>
        <w:t>عليه‌السلام</w:t>
      </w:r>
      <w:r w:rsidRPr="006750DF">
        <w:rPr>
          <w:rtl/>
        </w:rPr>
        <w:t xml:space="preserve"> حكم للذي أصاب زرعه رقاب الغنم وحكم سليمان </w:t>
      </w:r>
      <w:r w:rsidRPr="002C718C">
        <w:rPr>
          <w:rStyle w:val="libAlaemChar"/>
          <w:rtl/>
        </w:rPr>
        <w:t>عليه‌السلام</w:t>
      </w:r>
      <w:r w:rsidRPr="006750DF">
        <w:rPr>
          <w:rtl/>
        </w:rPr>
        <w:t xml:space="preserve"> الرسل والثلاثة وهو اللبن والصوف في ذلك العام.</w:t>
      </w:r>
    </w:p>
    <w:p w:rsidR="00BD62F3" w:rsidRPr="006750DF" w:rsidRDefault="00BD62F3" w:rsidP="002C718C">
      <w:pPr>
        <w:pStyle w:val="libNormal"/>
        <w:rPr>
          <w:rtl/>
        </w:rPr>
      </w:pPr>
      <w:r w:rsidRPr="006750DF">
        <w:rPr>
          <w:rtl/>
        </w:rPr>
        <w:t>111</w:t>
      </w:r>
      <w:r>
        <w:rPr>
          <w:rtl/>
        </w:rPr>
        <w:t xml:space="preserve"> ـ أحمد </w:t>
      </w:r>
      <w:r w:rsidRPr="006750DF">
        <w:rPr>
          <w:rtl/>
        </w:rPr>
        <w:t xml:space="preserve">بن محمد بن عيسى عن الحسين بن سعيد عن عبد الله بن بحر عن ابن مسكان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قلت له قول الله </w:t>
      </w:r>
      <w:r w:rsidRPr="002C718C">
        <w:rPr>
          <w:rStyle w:val="libAlaemChar"/>
          <w:rtl/>
        </w:rPr>
        <w:t>عزوجل</w:t>
      </w:r>
      <w:r w:rsidRPr="006750DF">
        <w:rPr>
          <w:rtl/>
        </w:rPr>
        <w:t xml:space="preserve"> :</w:t>
      </w:r>
    </w:p>
    <w:p w:rsidR="00BD62F3" w:rsidRPr="006750DF" w:rsidRDefault="00BD62F3" w:rsidP="002C718C">
      <w:pPr>
        <w:pStyle w:val="libNormal0"/>
        <w:rPr>
          <w:rtl/>
        </w:rPr>
      </w:pPr>
      <w:r>
        <w:rPr>
          <w:rtl/>
        </w:rPr>
        <w:br w:type="page"/>
      </w:r>
      <w:r w:rsidRPr="002C718C">
        <w:rPr>
          <w:rStyle w:val="libAlaemChar"/>
          <w:rtl/>
        </w:rPr>
        <w:lastRenderedPageBreak/>
        <w:t>(</w:t>
      </w:r>
      <w:r w:rsidRPr="002C718C">
        <w:rPr>
          <w:rStyle w:val="libAieChar"/>
          <w:rtl/>
        </w:rPr>
        <w:t>وَداوُدَ وَسُلَيْمانَ إِذْ يَحْكُمانِ فِي الْحَرْثِ</w:t>
      </w:r>
      <w:r w:rsidRPr="002C718C">
        <w:rPr>
          <w:rStyle w:val="libAlaemChar"/>
          <w:rtl/>
        </w:rPr>
        <w:t>)</w:t>
      </w:r>
      <w:r w:rsidRPr="006750DF">
        <w:rPr>
          <w:rtl/>
        </w:rPr>
        <w:t xml:space="preserve"> قلت</w:t>
      </w:r>
      <w:r>
        <w:rPr>
          <w:rtl/>
        </w:rPr>
        <w:t xml:space="preserve">: </w:t>
      </w:r>
      <w:r w:rsidRPr="006750DF">
        <w:rPr>
          <w:rtl/>
        </w:rPr>
        <w:t>حين حكما في الحرث كان قضية واحدة</w:t>
      </w:r>
      <w:r>
        <w:rPr>
          <w:rtl/>
        </w:rPr>
        <w:t>؟</w:t>
      </w:r>
      <w:r>
        <w:rPr>
          <w:rFonts w:hint="cs"/>
          <w:rtl/>
        </w:rPr>
        <w:t xml:space="preserve"> </w:t>
      </w:r>
      <w:r w:rsidRPr="006750DF">
        <w:rPr>
          <w:rtl/>
        </w:rPr>
        <w:t>فقال</w:t>
      </w:r>
      <w:r>
        <w:rPr>
          <w:rtl/>
        </w:rPr>
        <w:t xml:space="preserve">: </w:t>
      </w:r>
      <w:r>
        <w:rPr>
          <w:rFonts w:hint="cs"/>
          <w:rtl/>
        </w:rPr>
        <w:t>إ</w:t>
      </w:r>
      <w:r w:rsidRPr="006750DF">
        <w:rPr>
          <w:rtl/>
        </w:rPr>
        <w:t>ن</w:t>
      </w:r>
      <w:r>
        <w:rPr>
          <w:rFonts w:hint="cs"/>
          <w:rtl/>
        </w:rPr>
        <w:t>ّ</w:t>
      </w:r>
      <w:r w:rsidRPr="006750DF">
        <w:rPr>
          <w:rtl/>
        </w:rPr>
        <w:t xml:space="preserve">ه كان أوحى الله </w:t>
      </w:r>
      <w:r w:rsidRPr="002C718C">
        <w:rPr>
          <w:rStyle w:val="libAlaemChar"/>
          <w:rtl/>
        </w:rPr>
        <w:t>عزوجل</w:t>
      </w:r>
      <w:r>
        <w:rPr>
          <w:rtl/>
        </w:rPr>
        <w:t xml:space="preserve"> إلى </w:t>
      </w:r>
      <w:r w:rsidRPr="006750DF">
        <w:rPr>
          <w:rtl/>
        </w:rPr>
        <w:t>النبيين قبل داود</w:t>
      </w:r>
      <w:r>
        <w:rPr>
          <w:rtl/>
        </w:rPr>
        <w:t xml:space="preserve"> إلى </w:t>
      </w:r>
      <w:r w:rsidRPr="006750DF">
        <w:rPr>
          <w:rtl/>
        </w:rPr>
        <w:t>أن بعث الله داود</w:t>
      </w:r>
      <w:r>
        <w:rPr>
          <w:rtl/>
        </w:rPr>
        <w:t xml:space="preserve">: أي </w:t>
      </w:r>
      <w:r w:rsidRPr="006750DF">
        <w:rPr>
          <w:rtl/>
        </w:rPr>
        <w:t>غنم نفشت في الحرث فلصاحب الحرث رقاب الغنم</w:t>
      </w:r>
      <w:r>
        <w:rPr>
          <w:rtl/>
        </w:rPr>
        <w:t xml:space="preserve">، </w:t>
      </w:r>
      <w:r w:rsidRPr="006750DF">
        <w:rPr>
          <w:rtl/>
        </w:rPr>
        <w:t>ولا يكون النقش</w:t>
      </w:r>
      <w:r w:rsidRPr="00BC59CA">
        <w:rPr>
          <w:rFonts w:hint="cs"/>
          <w:rtl/>
        </w:rPr>
        <w:t xml:space="preserve"> </w:t>
      </w:r>
      <w:r>
        <w:rPr>
          <w:rFonts w:hint="cs"/>
          <w:rtl/>
        </w:rPr>
        <w:t>إ</w:t>
      </w:r>
      <w:r w:rsidRPr="006750DF">
        <w:rPr>
          <w:rtl/>
        </w:rPr>
        <w:t>ل</w:t>
      </w:r>
      <w:r>
        <w:rPr>
          <w:rFonts w:hint="cs"/>
          <w:rtl/>
        </w:rPr>
        <w:t>ّ</w:t>
      </w:r>
      <w:r w:rsidRPr="006750DF">
        <w:rPr>
          <w:rtl/>
        </w:rPr>
        <w:t>ا بالليل</w:t>
      </w:r>
      <w:r>
        <w:rPr>
          <w:rtl/>
        </w:rPr>
        <w:t xml:space="preserve">، </w:t>
      </w:r>
      <w:r w:rsidRPr="006750DF">
        <w:rPr>
          <w:rtl/>
        </w:rPr>
        <w:t>فان على صاحب الزرع أن يحفظ بالنهار</w:t>
      </w:r>
      <w:r>
        <w:rPr>
          <w:rtl/>
        </w:rPr>
        <w:t xml:space="preserve">، </w:t>
      </w:r>
      <w:r w:rsidRPr="006750DF">
        <w:rPr>
          <w:rtl/>
        </w:rPr>
        <w:t>وعلى صاحب الغنم حفظ الغنم بالليل</w:t>
      </w:r>
      <w:r>
        <w:rPr>
          <w:rtl/>
        </w:rPr>
        <w:t xml:space="preserve">، </w:t>
      </w:r>
      <w:r w:rsidRPr="006750DF">
        <w:rPr>
          <w:rtl/>
        </w:rPr>
        <w:t xml:space="preserve">فحكم داود بما حكمت به الأنبياء </w:t>
      </w:r>
      <w:r w:rsidRPr="002C718C">
        <w:rPr>
          <w:rStyle w:val="libAlaemChar"/>
          <w:rtl/>
        </w:rPr>
        <w:t>عليهم‌السلام</w:t>
      </w:r>
      <w:r w:rsidRPr="006750DF">
        <w:rPr>
          <w:rtl/>
        </w:rPr>
        <w:t xml:space="preserve"> من قبله</w:t>
      </w:r>
      <w:r>
        <w:rPr>
          <w:rtl/>
        </w:rPr>
        <w:t xml:space="preserve">، </w:t>
      </w:r>
      <w:r w:rsidRPr="006750DF">
        <w:rPr>
          <w:rtl/>
        </w:rPr>
        <w:t xml:space="preserve">وأوحى الله </w:t>
      </w:r>
      <w:r w:rsidRPr="002C718C">
        <w:rPr>
          <w:rStyle w:val="libAlaemChar"/>
          <w:rtl/>
        </w:rPr>
        <w:t>عزوجل</w:t>
      </w:r>
      <w:r>
        <w:rPr>
          <w:rtl/>
        </w:rPr>
        <w:t xml:space="preserve"> إلى </w:t>
      </w:r>
      <w:r w:rsidRPr="006750DF">
        <w:rPr>
          <w:rtl/>
        </w:rPr>
        <w:t xml:space="preserve">سليمان </w:t>
      </w:r>
      <w:r>
        <w:rPr>
          <w:rtl/>
        </w:rPr>
        <w:t>(</w:t>
      </w:r>
      <w:r w:rsidRPr="006750DF">
        <w:rPr>
          <w:rtl/>
        </w:rPr>
        <w:t>ع</w:t>
      </w:r>
      <w:r>
        <w:rPr>
          <w:rtl/>
        </w:rPr>
        <w:t>)</w:t>
      </w:r>
      <w:r w:rsidRPr="006750DF">
        <w:rPr>
          <w:rtl/>
        </w:rPr>
        <w:t>:</w:t>
      </w:r>
      <w:r>
        <w:rPr>
          <w:rFonts w:hint="cs"/>
          <w:rtl/>
        </w:rPr>
        <w:t xml:space="preserve"> </w:t>
      </w:r>
      <w:r>
        <w:rPr>
          <w:rtl/>
        </w:rPr>
        <w:t>و</w:t>
      </w:r>
      <w:r w:rsidRPr="006750DF">
        <w:rPr>
          <w:rtl/>
        </w:rPr>
        <w:t>اى غنم نفشت في زرع فليس لصاحب الزرع</w:t>
      </w:r>
      <w:r w:rsidRPr="00BC59CA">
        <w:rPr>
          <w:rFonts w:hint="cs"/>
          <w:rtl/>
        </w:rPr>
        <w:t xml:space="preserve"> </w:t>
      </w:r>
      <w:r>
        <w:rPr>
          <w:rFonts w:hint="cs"/>
          <w:rtl/>
        </w:rPr>
        <w:t>إ</w:t>
      </w:r>
      <w:r w:rsidRPr="006750DF">
        <w:rPr>
          <w:rtl/>
        </w:rPr>
        <w:t>ل</w:t>
      </w:r>
      <w:r>
        <w:rPr>
          <w:rFonts w:hint="cs"/>
          <w:rtl/>
        </w:rPr>
        <w:t>ّ</w:t>
      </w:r>
      <w:r w:rsidRPr="006750DF">
        <w:rPr>
          <w:rtl/>
        </w:rPr>
        <w:t>ا ما خرج من بطونها</w:t>
      </w:r>
      <w:r>
        <w:rPr>
          <w:rtl/>
        </w:rPr>
        <w:t xml:space="preserve">، </w:t>
      </w:r>
      <w:r w:rsidRPr="006750DF">
        <w:rPr>
          <w:rtl/>
        </w:rPr>
        <w:t xml:space="preserve">وكذلك جرت السنة بعد سليمان </w:t>
      </w:r>
      <w:r>
        <w:rPr>
          <w:rtl/>
        </w:rPr>
        <w:t>(</w:t>
      </w:r>
      <w:r w:rsidRPr="006750DF">
        <w:rPr>
          <w:rtl/>
        </w:rPr>
        <w:t>ع</w:t>
      </w:r>
      <w:r>
        <w:rPr>
          <w:rtl/>
        </w:rPr>
        <w:t>)</w:t>
      </w:r>
      <w:r w:rsidRPr="006750DF">
        <w:rPr>
          <w:rtl/>
        </w:rPr>
        <w:t xml:space="preserve">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وَكُلًّا آتَيْنا حُكْماً وَعِلْماً</w:t>
      </w:r>
      <w:r w:rsidRPr="002C718C">
        <w:rPr>
          <w:rStyle w:val="libAlaemChar"/>
          <w:rtl/>
        </w:rPr>
        <w:t>)</w:t>
      </w:r>
      <w:r w:rsidRPr="006750DF">
        <w:rPr>
          <w:rtl/>
        </w:rPr>
        <w:t xml:space="preserve"> فحكم كل واحد منهما بحكم الله </w:t>
      </w:r>
      <w:r w:rsidRPr="002C718C">
        <w:rPr>
          <w:rStyle w:val="libAlaemChar"/>
          <w:rtl/>
        </w:rPr>
        <w:t>عزوجل</w:t>
      </w:r>
      <w:r w:rsidRPr="006750DF">
        <w:rPr>
          <w:rtl/>
        </w:rPr>
        <w:t>.</w:t>
      </w:r>
    </w:p>
    <w:p w:rsidR="00BD62F3" w:rsidRPr="006750DF" w:rsidRDefault="00BD62F3" w:rsidP="002C718C">
      <w:pPr>
        <w:pStyle w:val="libNormal"/>
        <w:rPr>
          <w:rtl/>
        </w:rPr>
      </w:pPr>
      <w:r w:rsidRPr="006750DF">
        <w:rPr>
          <w:rtl/>
        </w:rPr>
        <w:t>112</w:t>
      </w:r>
      <w:r>
        <w:rPr>
          <w:rtl/>
        </w:rPr>
        <w:t xml:space="preserve"> ـ </w:t>
      </w:r>
      <w:r w:rsidRPr="006750DF">
        <w:rPr>
          <w:rtl/>
        </w:rPr>
        <w:t>محمد بن يحيى عن محمد بن الحسين عن يزيد بن</w:t>
      </w:r>
      <w:r>
        <w:rPr>
          <w:rtl/>
        </w:rPr>
        <w:t xml:space="preserve"> إسحق </w:t>
      </w:r>
      <w:r w:rsidRPr="006750DF">
        <w:rPr>
          <w:rtl/>
        </w:rPr>
        <w:t>شعر عن هارون ابن حمزة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البقر والإبل والغنم يكون في الرعي فتفسد شيئا هل عليها ضمان</w:t>
      </w:r>
      <w:r>
        <w:rPr>
          <w:rtl/>
        </w:rPr>
        <w:t>؟</w:t>
      </w:r>
      <w:r w:rsidRPr="006750DF">
        <w:rPr>
          <w:rtl/>
        </w:rPr>
        <w:t xml:space="preserve"> فقال</w:t>
      </w:r>
      <w:r>
        <w:rPr>
          <w:rtl/>
        </w:rPr>
        <w:t>: إن</w:t>
      </w:r>
      <w:r>
        <w:rPr>
          <w:rFonts w:hint="cs"/>
          <w:rtl/>
        </w:rPr>
        <w:t>ْ</w:t>
      </w:r>
      <w:r>
        <w:rPr>
          <w:rtl/>
        </w:rPr>
        <w:t xml:space="preserve"> </w:t>
      </w:r>
      <w:r w:rsidRPr="006750DF">
        <w:rPr>
          <w:rtl/>
        </w:rPr>
        <w:t>أفسدت نهارا فليس عليها ضمان من أجل ان أصحابه يحفظونه</w:t>
      </w:r>
      <w:r>
        <w:rPr>
          <w:rtl/>
        </w:rPr>
        <w:t xml:space="preserve">، </w:t>
      </w:r>
      <w:r w:rsidRPr="006750DF">
        <w:rPr>
          <w:rtl/>
        </w:rPr>
        <w:t>وان أفسدت ليلا فانه عليها ضمان.</w:t>
      </w:r>
    </w:p>
    <w:p w:rsidR="00BD62F3" w:rsidRPr="006750DF" w:rsidRDefault="00BD62F3" w:rsidP="002C718C">
      <w:pPr>
        <w:pStyle w:val="libNormal"/>
        <w:rPr>
          <w:rtl/>
        </w:rPr>
      </w:pPr>
      <w:r w:rsidRPr="00FB47E7">
        <w:rPr>
          <w:rStyle w:val="libBold2Char"/>
          <w:rtl/>
        </w:rPr>
        <w:t>113 ـ في أصول الكافي</w:t>
      </w:r>
      <w:r w:rsidRPr="006750DF">
        <w:rPr>
          <w:rtl/>
        </w:rPr>
        <w:t xml:space="preserve"> الحسين بن محمد عن معلى بن محمد عن محمد بن جمهور عن حماد بن عيسى عن منهال عن عمرو بن صالح عن محمد بن سليمان عن عيثم بن أسلم عن معاوية بن عمار عن</w:t>
      </w:r>
      <w:r>
        <w:rPr>
          <w:rtl/>
        </w:rPr>
        <w:t xml:space="preserve"> أبي عبد الله (</w:t>
      </w:r>
      <w:r w:rsidRPr="006750DF">
        <w:rPr>
          <w:rtl/>
        </w:rPr>
        <w:t>ع</w:t>
      </w:r>
      <w:r>
        <w:rPr>
          <w:rtl/>
        </w:rPr>
        <w:t>)</w:t>
      </w:r>
      <w:r w:rsidRPr="006750DF">
        <w:rPr>
          <w:rtl/>
        </w:rPr>
        <w:t xml:space="preserve"> قال</w:t>
      </w:r>
      <w:r>
        <w:rPr>
          <w:rtl/>
        </w:rPr>
        <w:t xml:space="preserve">: إنّ </w:t>
      </w:r>
      <w:r w:rsidRPr="006750DF">
        <w:rPr>
          <w:rtl/>
        </w:rPr>
        <w:t xml:space="preserve">الامامة عهد من الله </w:t>
      </w:r>
      <w:r w:rsidRPr="002C718C">
        <w:rPr>
          <w:rStyle w:val="libAlaemChar"/>
          <w:rtl/>
        </w:rPr>
        <w:t>عزوجل</w:t>
      </w:r>
      <w:r w:rsidRPr="006750DF">
        <w:rPr>
          <w:rtl/>
        </w:rPr>
        <w:t xml:space="preserve"> معهود لرجال مسمين</w:t>
      </w:r>
      <w:r>
        <w:rPr>
          <w:rtl/>
        </w:rPr>
        <w:t xml:space="preserve">، </w:t>
      </w:r>
      <w:r w:rsidRPr="006750DF">
        <w:rPr>
          <w:rtl/>
        </w:rPr>
        <w:t>ليس للإمام ان يزويها عن الذي يكون من بعده</w:t>
      </w:r>
      <w:r>
        <w:rPr>
          <w:rtl/>
        </w:rPr>
        <w:t xml:space="preserve">، </w:t>
      </w:r>
      <w:r w:rsidRPr="006750DF">
        <w:rPr>
          <w:rtl/>
        </w:rPr>
        <w:t>ان الله تبارك وتعالى اوحى</w:t>
      </w:r>
      <w:r>
        <w:rPr>
          <w:rtl/>
        </w:rPr>
        <w:t xml:space="preserve"> إلى </w:t>
      </w:r>
      <w:r w:rsidRPr="006750DF">
        <w:rPr>
          <w:rtl/>
        </w:rPr>
        <w:t xml:space="preserve">داود </w:t>
      </w:r>
      <w:r>
        <w:rPr>
          <w:rtl/>
        </w:rPr>
        <w:t>(</w:t>
      </w:r>
      <w:r w:rsidRPr="006750DF">
        <w:rPr>
          <w:rtl/>
        </w:rPr>
        <w:t>ع</w:t>
      </w:r>
      <w:r>
        <w:rPr>
          <w:rtl/>
        </w:rPr>
        <w:t>)</w:t>
      </w:r>
      <w:r w:rsidRPr="006750DF">
        <w:rPr>
          <w:rtl/>
        </w:rPr>
        <w:t xml:space="preserve"> ان اتخذ وصيا من أهلك</w:t>
      </w:r>
      <w:r>
        <w:rPr>
          <w:rtl/>
        </w:rPr>
        <w:t xml:space="preserve">، </w:t>
      </w:r>
      <w:r w:rsidRPr="006750DF">
        <w:rPr>
          <w:rtl/>
        </w:rPr>
        <w:t>فانه قد سبق في علمي أن لا ابعث نبيا</w:t>
      </w:r>
      <w:r w:rsidRPr="00BC59CA">
        <w:rPr>
          <w:rFonts w:hint="cs"/>
          <w:rtl/>
        </w:rPr>
        <w:t xml:space="preserve"> </w:t>
      </w:r>
      <w:r>
        <w:rPr>
          <w:rFonts w:hint="cs"/>
          <w:rtl/>
        </w:rPr>
        <w:t>إ</w:t>
      </w:r>
      <w:r w:rsidRPr="006750DF">
        <w:rPr>
          <w:rtl/>
        </w:rPr>
        <w:t>ل</w:t>
      </w:r>
      <w:r>
        <w:rPr>
          <w:rFonts w:hint="cs"/>
          <w:rtl/>
        </w:rPr>
        <w:t>ّ</w:t>
      </w:r>
      <w:r w:rsidRPr="006750DF">
        <w:rPr>
          <w:rtl/>
        </w:rPr>
        <w:t>ا وله</w:t>
      </w:r>
      <w:r w:rsidRPr="00FF0FBF">
        <w:rPr>
          <w:rtl/>
        </w:rPr>
        <w:t xml:space="preserve"> </w:t>
      </w:r>
      <w:r>
        <w:rPr>
          <w:rtl/>
        </w:rPr>
        <w:t>وص</w:t>
      </w:r>
      <w:r>
        <w:rPr>
          <w:rFonts w:hint="cs"/>
          <w:rtl/>
        </w:rPr>
        <w:t>يّ</w:t>
      </w:r>
      <w:r w:rsidRPr="006750DF">
        <w:rPr>
          <w:rtl/>
        </w:rPr>
        <w:t xml:space="preserve"> من اهله</w:t>
      </w:r>
      <w:r>
        <w:rPr>
          <w:rtl/>
        </w:rPr>
        <w:t xml:space="preserve">، </w:t>
      </w:r>
      <w:r w:rsidRPr="006750DF">
        <w:rPr>
          <w:rtl/>
        </w:rPr>
        <w:t xml:space="preserve">وكان لداود </w:t>
      </w:r>
      <w:r w:rsidRPr="002C718C">
        <w:rPr>
          <w:rStyle w:val="libAlaemChar"/>
          <w:rtl/>
        </w:rPr>
        <w:t>عليه‌السلام</w:t>
      </w:r>
      <w:r w:rsidRPr="006750DF">
        <w:rPr>
          <w:rtl/>
        </w:rPr>
        <w:t xml:space="preserve"> أولاد عدة</w:t>
      </w:r>
      <w:r>
        <w:rPr>
          <w:rtl/>
        </w:rPr>
        <w:t xml:space="preserve">، </w:t>
      </w:r>
      <w:r w:rsidRPr="006750DF">
        <w:rPr>
          <w:rtl/>
        </w:rPr>
        <w:t>وفيهم غلام كانت امه عند داود وكان لها محبا</w:t>
      </w:r>
      <w:r>
        <w:rPr>
          <w:rtl/>
        </w:rPr>
        <w:t xml:space="preserve">، </w:t>
      </w:r>
      <w:r w:rsidRPr="006750DF">
        <w:rPr>
          <w:rtl/>
        </w:rPr>
        <w:t>فدخل داود حين أتاه الوحي فقال لها</w:t>
      </w:r>
      <w:r>
        <w:rPr>
          <w:rtl/>
        </w:rPr>
        <w:t xml:space="preserve">: إنّ </w:t>
      </w:r>
      <w:r w:rsidRPr="006750DF">
        <w:rPr>
          <w:rtl/>
        </w:rPr>
        <w:t xml:space="preserve">الله </w:t>
      </w:r>
      <w:r w:rsidRPr="002C718C">
        <w:rPr>
          <w:rStyle w:val="libAlaemChar"/>
          <w:rtl/>
        </w:rPr>
        <w:t>عزوجل</w:t>
      </w:r>
      <w:r w:rsidRPr="006750DF">
        <w:rPr>
          <w:rtl/>
        </w:rPr>
        <w:t xml:space="preserve"> اوحى</w:t>
      </w:r>
      <w:r>
        <w:rPr>
          <w:rtl/>
        </w:rPr>
        <w:t xml:space="preserve"> إلى </w:t>
      </w:r>
      <w:r w:rsidRPr="006750DF">
        <w:rPr>
          <w:rtl/>
        </w:rPr>
        <w:t>يأمرني ان أتخذ وصيا من أهلي</w:t>
      </w:r>
      <w:r>
        <w:rPr>
          <w:rtl/>
        </w:rPr>
        <w:t xml:space="preserve">، </w:t>
      </w:r>
      <w:r w:rsidRPr="006750DF">
        <w:rPr>
          <w:rtl/>
        </w:rPr>
        <w:t>فقالت له امرأته</w:t>
      </w:r>
      <w:r>
        <w:rPr>
          <w:rtl/>
        </w:rPr>
        <w:t xml:space="preserve">: </w:t>
      </w:r>
      <w:r w:rsidRPr="006750DF">
        <w:rPr>
          <w:rtl/>
        </w:rPr>
        <w:t>فليكن إبني</w:t>
      </w:r>
      <w:r>
        <w:rPr>
          <w:rtl/>
        </w:rPr>
        <w:t xml:space="preserve">، </w:t>
      </w:r>
      <w:r w:rsidRPr="006750DF">
        <w:rPr>
          <w:rtl/>
        </w:rPr>
        <w:t>قال</w:t>
      </w:r>
      <w:r>
        <w:rPr>
          <w:rtl/>
        </w:rPr>
        <w:t xml:space="preserve">: </w:t>
      </w:r>
      <w:r w:rsidRPr="006750DF">
        <w:rPr>
          <w:rtl/>
        </w:rPr>
        <w:t>ذاك أريد وكان السابق في علم الله المحتوم عنده</w:t>
      </w:r>
      <w:r w:rsidRPr="00567472">
        <w:rPr>
          <w:rFonts w:hint="cs"/>
          <w:rtl/>
        </w:rPr>
        <w:t xml:space="preserve"> </w:t>
      </w:r>
      <w:r>
        <w:rPr>
          <w:rFonts w:hint="cs"/>
          <w:rtl/>
        </w:rPr>
        <w:t>أ</w:t>
      </w:r>
      <w:r w:rsidRPr="006750DF">
        <w:rPr>
          <w:rtl/>
        </w:rPr>
        <w:t>ن</w:t>
      </w:r>
      <w:r>
        <w:rPr>
          <w:rFonts w:hint="cs"/>
          <w:rtl/>
        </w:rPr>
        <w:t>ّ</w:t>
      </w:r>
      <w:r w:rsidRPr="006750DF">
        <w:rPr>
          <w:rtl/>
        </w:rPr>
        <w:t>ه سليمان</w:t>
      </w:r>
      <w:r>
        <w:rPr>
          <w:rtl/>
        </w:rPr>
        <w:t xml:space="preserve">، </w:t>
      </w:r>
      <w:r w:rsidRPr="006750DF">
        <w:rPr>
          <w:rtl/>
        </w:rPr>
        <w:t>فأوحى الله تبارك وتعالى</w:t>
      </w:r>
      <w:r>
        <w:rPr>
          <w:rtl/>
        </w:rPr>
        <w:t xml:space="preserve"> إلى </w:t>
      </w:r>
      <w:r w:rsidRPr="006750DF">
        <w:rPr>
          <w:rtl/>
        </w:rPr>
        <w:t>داود</w:t>
      </w:r>
      <w:r>
        <w:rPr>
          <w:rtl/>
        </w:rPr>
        <w:t xml:space="preserve">: </w:t>
      </w:r>
      <w:r>
        <w:rPr>
          <w:rFonts w:hint="cs"/>
          <w:rtl/>
        </w:rPr>
        <w:t>أ</w:t>
      </w:r>
      <w:r>
        <w:rPr>
          <w:rtl/>
        </w:rPr>
        <w:t>ن</w:t>
      </w:r>
      <w:r>
        <w:rPr>
          <w:rFonts w:hint="cs"/>
          <w:rtl/>
        </w:rPr>
        <w:t>ْ</w:t>
      </w:r>
      <w:r>
        <w:rPr>
          <w:rtl/>
        </w:rPr>
        <w:t xml:space="preserve"> </w:t>
      </w:r>
      <w:r w:rsidRPr="006750DF">
        <w:rPr>
          <w:rtl/>
        </w:rPr>
        <w:t>لا تجعل دون أن يأتيك أمري</w:t>
      </w:r>
      <w:r>
        <w:rPr>
          <w:rtl/>
        </w:rPr>
        <w:t xml:space="preserve">، </w:t>
      </w:r>
      <w:r w:rsidRPr="006750DF">
        <w:rPr>
          <w:rtl/>
        </w:rPr>
        <w:t>فلم يلبث داود ان ورد عليه رجلان يختصمان في الغنم والكرم</w:t>
      </w:r>
      <w:r>
        <w:rPr>
          <w:rtl/>
        </w:rPr>
        <w:t xml:space="preserve">، </w:t>
      </w:r>
      <w:r w:rsidRPr="006750DF">
        <w:rPr>
          <w:rtl/>
        </w:rPr>
        <w:t xml:space="preserve">فأوحى الله </w:t>
      </w:r>
      <w:r w:rsidRPr="002C718C">
        <w:rPr>
          <w:rStyle w:val="libAlaemChar"/>
          <w:rtl/>
        </w:rPr>
        <w:t>عزوجل</w:t>
      </w:r>
      <w:r>
        <w:rPr>
          <w:rtl/>
        </w:rPr>
        <w:t xml:space="preserve"> إلى </w:t>
      </w:r>
      <w:r w:rsidRPr="006750DF">
        <w:rPr>
          <w:rtl/>
        </w:rPr>
        <w:t>داود</w:t>
      </w:r>
      <w:r>
        <w:rPr>
          <w:rtl/>
        </w:rPr>
        <w:t xml:space="preserve">: </w:t>
      </w:r>
      <w:r>
        <w:rPr>
          <w:rFonts w:hint="cs"/>
          <w:rtl/>
        </w:rPr>
        <w:t>أ</w:t>
      </w:r>
      <w:r>
        <w:rPr>
          <w:rtl/>
        </w:rPr>
        <w:t>ن</w:t>
      </w:r>
      <w:r>
        <w:rPr>
          <w:rFonts w:hint="cs"/>
          <w:rtl/>
        </w:rPr>
        <w:t>ْ</w:t>
      </w:r>
      <w:r>
        <w:rPr>
          <w:rtl/>
        </w:rPr>
        <w:t xml:space="preserve"> </w:t>
      </w:r>
      <w:r w:rsidRPr="006750DF">
        <w:rPr>
          <w:rtl/>
        </w:rPr>
        <w:t>أجمع ولدك فمن قضى بهذه القضية فأصاب</w:t>
      </w:r>
    </w:p>
    <w:p w:rsidR="00BD62F3" w:rsidRPr="006750DF" w:rsidRDefault="00BD62F3" w:rsidP="002C718C">
      <w:pPr>
        <w:pStyle w:val="libNormal0"/>
        <w:rPr>
          <w:rtl/>
        </w:rPr>
      </w:pPr>
      <w:r>
        <w:rPr>
          <w:rtl/>
        </w:rPr>
        <w:br w:type="page"/>
      </w:r>
      <w:r w:rsidRPr="006750DF">
        <w:rPr>
          <w:rtl/>
        </w:rPr>
        <w:lastRenderedPageBreak/>
        <w:t>فهو وصي</w:t>
      </w:r>
      <w:r>
        <w:rPr>
          <w:rFonts w:hint="cs"/>
          <w:rtl/>
        </w:rPr>
        <w:t>ّ</w:t>
      </w:r>
      <w:r w:rsidRPr="006750DF">
        <w:rPr>
          <w:rtl/>
        </w:rPr>
        <w:t>ك من بعدك</w:t>
      </w:r>
      <w:r>
        <w:rPr>
          <w:rtl/>
        </w:rPr>
        <w:t xml:space="preserve">، </w:t>
      </w:r>
      <w:r w:rsidRPr="006750DF">
        <w:rPr>
          <w:rtl/>
        </w:rPr>
        <w:t xml:space="preserve">فجمع داود </w:t>
      </w:r>
      <w:r w:rsidRPr="002C718C">
        <w:rPr>
          <w:rStyle w:val="libAlaemChar"/>
          <w:rtl/>
        </w:rPr>
        <w:t>عليه‌السلام</w:t>
      </w:r>
      <w:r w:rsidRPr="006750DF">
        <w:rPr>
          <w:rtl/>
        </w:rPr>
        <w:t xml:space="preserve"> ولده فلما ان</w:t>
      </w:r>
      <w:r w:rsidRPr="003E15FC">
        <w:rPr>
          <w:rtl/>
        </w:rPr>
        <w:t xml:space="preserve"> </w:t>
      </w:r>
      <w:r w:rsidRPr="006750DF">
        <w:rPr>
          <w:rtl/>
        </w:rPr>
        <w:t>قص</w:t>
      </w:r>
      <w:r>
        <w:rPr>
          <w:rFonts w:hint="cs"/>
          <w:rtl/>
        </w:rPr>
        <w:t>َّ</w:t>
      </w:r>
      <w:r w:rsidRPr="006750DF">
        <w:rPr>
          <w:rtl/>
        </w:rPr>
        <w:t xml:space="preserve"> الخصمان قال سليمان </w:t>
      </w:r>
      <w:r w:rsidRPr="002C718C">
        <w:rPr>
          <w:rStyle w:val="libAlaemChar"/>
          <w:rtl/>
        </w:rPr>
        <w:t>عليه‌السلام</w:t>
      </w:r>
      <w:r>
        <w:rPr>
          <w:rtl/>
        </w:rPr>
        <w:t xml:space="preserve">: </w:t>
      </w:r>
      <w:r w:rsidRPr="006750DF">
        <w:rPr>
          <w:rtl/>
        </w:rPr>
        <w:t>يا صاحب الكرم متى دخلت غنم هذا الرجل كرمك</w:t>
      </w:r>
      <w:r>
        <w:rPr>
          <w:rtl/>
        </w:rPr>
        <w:t>؟</w:t>
      </w:r>
      <w:r w:rsidRPr="006750DF">
        <w:rPr>
          <w:rtl/>
        </w:rPr>
        <w:t xml:space="preserve"> قال</w:t>
      </w:r>
      <w:r>
        <w:rPr>
          <w:rtl/>
        </w:rPr>
        <w:t xml:space="preserve">: </w:t>
      </w:r>
      <w:r w:rsidRPr="006750DF">
        <w:rPr>
          <w:rtl/>
        </w:rPr>
        <w:t>دخلته ليلا</w:t>
      </w:r>
      <w:r>
        <w:rPr>
          <w:rtl/>
        </w:rPr>
        <w:t xml:space="preserve">، </w:t>
      </w:r>
      <w:r w:rsidRPr="006750DF">
        <w:rPr>
          <w:rtl/>
        </w:rPr>
        <w:t>قال</w:t>
      </w:r>
      <w:r>
        <w:rPr>
          <w:rtl/>
        </w:rPr>
        <w:t xml:space="preserve">: </w:t>
      </w:r>
      <w:r w:rsidRPr="006750DF">
        <w:rPr>
          <w:rtl/>
        </w:rPr>
        <w:t>قد قضيت عليك يا صاحب الغنم بأولاد غنمك وأصوافها في عامك هذا</w:t>
      </w:r>
      <w:r>
        <w:rPr>
          <w:rtl/>
        </w:rPr>
        <w:t xml:space="preserve">، </w:t>
      </w:r>
      <w:r w:rsidRPr="006750DF">
        <w:rPr>
          <w:rtl/>
        </w:rPr>
        <w:t>ثم قال له داود</w:t>
      </w:r>
      <w:r>
        <w:rPr>
          <w:rtl/>
        </w:rPr>
        <w:t xml:space="preserve">: </w:t>
      </w:r>
      <w:r w:rsidRPr="006750DF">
        <w:rPr>
          <w:rtl/>
        </w:rPr>
        <w:t>فكيف لم تقض برقاب الغنم وقد قوم ذلك علماء بنى إسرائيل فكان ثمن الكرم قيمة الغنم</w:t>
      </w:r>
      <w:r>
        <w:rPr>
          <w:rtl/>
        </w:rPr>
        <w:t>؟</w:t>
      </w:r>
      <w:r w:rsidRPr="006750DF">
        <w:rPr>
          <w:rtl/>
        </w:rPr>
        <w:t xml:space="preserve"> فقال سليمان</w:t>
      </w:r>
      <w:r>
        <w:rPr>
          <w:rtl/>
        </w:rPr>
        <w:t xml:space="preserve">: إنّ </w:t>
      </w:r>
      <w:r w:rsidRPr="006750DF">
        <w:rPr>
          <w:rtl/>
        </w:rPr>
        <w:t xml:space="preserve">الكرم لم تجتث من أصله وانما أكل حمله </w:t>
      </w:r>
      <w:r w:rsidRPr="00467FAA">
        <w:rPr>
          <w:rStyle w:val="libFootnotenumChar"/>
          <w:rtl/>
        </w:rPr>
        <w:t>(1)</w:t>
      </w:r>
      <w:r w:rsidRPr="006750DF">
        <w:rPr>
          <w:rtl/>
        </w:rPr>
        <w:t xml:space="preserve"> وهو عائد في قابل</w:t>
      </w:r>
      <w:r>
        <w:rPr>
          <w:rtl/>
        </w:rPr>
        <w:t xml:space="preserve">، </w:t>
      </w:r>
      <w:r w:rsidRPr="006750DF">
        <w:rPr>
          <w:rtl/>
        </w:rPr>
        <w:t xml:space="preserve">فأوحى الله </w:t>
      </w:r>
      <w:r w:rsidRPr="002C718C">
        <w:rPr>
          <w:rStyle w:val="libAlaemChar"/>
          <w:rtl/>
        </w:rPr>
        <w:t>عزوجل</w:t>
      </w:r>
      <w:r>
        <w:rPr>
          <w:rtl/>
        </w:rPr>
        <w:t xml:space="preserve"> إلى </w:t>
      </w:r>
      <w:r w:rsidRPr="006750DF">
        <w:rPr>
          <w:rtl/>
        </w:rPr>
        <w:t>داود</w:t>
      </w:r>
      <w:r>
        <w:rPr>
          <w:rtl/>
        </w:rPr>
        <w:t xml:space="preserve">: إنّ </w:t>
      </w:r>
      <w:r w:rsidRPr="006750DF">
        <w:rPr>
          <w:rtl/>
        </w:rPr>
        <w:t>القضاء في هذه القضية ما قضى سليمان به. يا داود أردت امرا وأردنا امرا غيره</w:t>
      </w:r>
      <w:r>
        <w:rPr>
          <w:rtl/>
        </w:rPr>
        <w:t xml:space="preserve">، </w:t>
      </w:r>
      <w:r w:rsidRPr="006750DF">
        <w:rPr>
          <w:rtl/>
        </w:rPr>
        <w:t>فدخل داود على امرأته فقال</w:t>
      </w:r>
      <w:r>
        <w:rPr>
          <w:rtl/>
        </w:rPr>
        <w:t xml:space="preserve">: </w:t>
      </w:r>
      <w:r w:rsidRPr="006750DF">
        <w:rPr>
          <w:rtl/>
        </w:rPr>
        <w:t>أردنا أمرا وأراد الله أمرا غيره</w:t>
      </w:r>
      <w:r>
        <w:rPr>
          <w:rtl/>
        </w:rPr>
        <w:t xml:space="preserve">، </w:t>
      </w:r>
      <w:r w:rsidRPr="006750DF">
        <w:rPr>
          <w:rtl/>
        </w:rPr>
        <w:t>ولم يكن</w:t>
      </w:r>
      <w:r w:rsidRPr="00BC59CA">
        <w:rPr>
          <w:rFonts w:hint="cs"/>
          <w:rtl/>
        </w:rPr>
        <w:t xml:space="preserve"> </w:t>
      </w:r>
      <w:r>
        <w:rPr>
          <w:rFonts w:hint="cs"/>
          <w:rtl/>
        </w:rPr>
        <w:t>إ</w:t>
      </w:r>
      <w:r w:rsidRPr="006750DF">
        <w:rPr>
          <w:rtl/>
        </w:rPr>
        <w:t>ل</w:t>
      </w:r>
      <w:r>
        <w:rPr>
          <w:rFonts w:hint="cs"/>
          <w:rtl/>
        </w:rPr>
        <w:t>ّ</w:t>
      </w:r>
      <w:r w:rsidRPr="006750DF">
        <w:rPr>
          <w:rtl/>
        </w:rPr>
        <w:t xml:space="preserve">ا ما أراد الله </w:t>
      </w:r>
      <w:r w:rsidRPr="002C718C">
        <w:rPr>
          <w:rStyle w:val="libAlaemChar"/>
          <w:rtl/>
        </w:rPr>
        <w:t>عزوجل</w:t>
      </w:r>
      <w:r>
        <w:rPr>
          <w:rtl/>
        </w:rPr>
        <w:t xml:space="preserve">، </w:t>
      </w:r>
      <w:r w:rsidRPr="006750DF">
        <w:rPr>
          <w:rtl/>
        </w:rPr>
        <w:t xml:space="preserve">فقد رضينا بأمر الله </w:t>
      </w:r>
      <w:r w:rsidRPr="002C718C">
        <w:rPr>
          <w:rStyle w:val="libAlaemChar"/>
          <w:rtl/>
        </w:rPr>
        <w:t>عزوجل</w:t>
      </w:r>
      <w:r w:rsidRPr="006750DF">
        <w:rPr>
          <w:rtl/>
        </w:rPr>
        <w:t xml:space="preserve"> وسلمنا</w:t>
      </w:r>
      <w:r>
        <w:rPr>
          <w:rtl/>
        </w:rPr>
        <w:t xml:space="preserve">، </w:t>
      </w:r>
      <w:r w:rsidRPr="006750DF">
        <w:rPr>
          <w:rtl/>
        </w:rPr>
        <w:t>وكذلك الأوصياء ليس لهم ان يتعدوا بهذا الأمر فيجاوزن صاحبه</w:t>
      </w:r>
      <w:r>
        <w:rPr>
          <w:rtl/>
        </w:rPr>
        <w:t xml:space="preserve"> إلى </w:t>
      </w:r>
      <w:r w:rsidRPr="006750DF">
        <w:rPr>
          <w:rtl/>
        </w:rPr>
        <w:t>غيره.</w:t>
      </w:r>
    </w:p>
    <w:p w:rsidR="00BD62F3" w:rsidRPr="006750DF" w:rsidRDefault="00BD62F3" w:rsidP="002C718C">
      <w:pPr>
        <w:pStyle w:val="libNormal"/>
        <w:rPr>
          <w:rtl/>
        </w:rPr>
      </w:pPr>
      <w:r w:rsidRPr="00FB47E7">
        <w:rPr>
          <w:rStyle w:val="libBold2Char"/>
          <w:rtl/>
        </w:rPr>
        <w:t xml:space="preserve">114 ـ في تفسير عليّ بن إبراهيم  </w:t>
      </w:r>
      <w:r w:rsidRPr="006750DF">
        <w:rPr>
          <w:rtl/>
        </w:rPr>
        <w:t xml:space="preserve">حدثني أبي عن عبد الله بن يحيى عن ابن مسكان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في بنى إسرائيل رجل وكان له كرم ونفشت فيه الغنم بالليل وقضمته </w:t>
      </w:r>
      <w:r w:rsidRPr="00467FAA">
        <w:rPr>
          <w:rStyle w:val="libFootnotenumChar"/>
          <w:rtl/>
        </w:rPr>
        <w:t>(2)</w:t>
      </w:r>
      <w:r w:rsidRPr="006750DF">
        <w:rPr>
          <w:rtl/>
        </w:rPr>
        <w:t xml:space="preserve"> وأفسدته</w:t>
      </w:r>
      <w:r>
        <w:rPr>
          <w:rtl/>
        </w:rPr>
        <w:t xml:space="preserve">، </w:t>
      </w:r>
      <w:r w:rsidRPr="006750DF">
        <w:rPr>
          <w:rtl/>
        </w:rPr>
        <w:t>فجاء صاحب الكرم</w:t>
      </w:r>
      <w:r>
        <w:rPr>
          <w:rtl/>
        </w:rPr>
        <w:t xml:space="preserve"> إلى </w:t>
      </w:r>
      <w:r w:rsidRPr="006750DF">
        <w:rPr>
          <w:rtl/>
        </w:rPr>
        <w:t xml:space="preserve">داود فاستعدى على صاحب الغنم. فقال داود </w:t>
      </w:r>
      <w:r w:rsidRPr="002C718C">
        <w:rPr>
          <w:rStyle w:val="libAlaemChar"/>
          <w:rtl/>
        </w:rPr>
        <w:t>عليه‌السلام</w:t>
      </w:r>
      <w:r>
        <w:rPr>
          <w:rtl/>
        </w:rPr>
        <w:t xml:space="preserve">: </w:t>
      </w:r>
      <w:r w:rsidRPr="006750DF">
        <w:rPr>
          <w:rtl/>
        </w:rPr>
        <w:t>اذهبا</w:t>
      </w:r>
      <w:r>
        <w:rPr>
          <w:rtl/>
        </w:rPr>
        <w:t xml:space="preserve"> إلى </w:t>
      </w:r>
      <w:r w:rsidRPr="006750DF">
        <w:rPr>
          <w:rtl/>
        </w:rPr>
        <w:t xml:space="preserve">سليمان </w:t>
      </w:r>
      <w:r w:rsidRPr="002C718C">
        <w:rPr>
          <w:rStyle w:val="libAlaemChar"/>
          <w:rtl/>
        </w:rPr>
        <w:t>عليه‌السلام</w:t>
      </w:r>
      <w:r w:rsidRPr="006750DF">
        <w:rPr>
          <w:rtl/>
        </w:rPr>
        <w:t xml:space="preserve"> ليحكم بينكما</w:t>
      </w:r>
      <w:r>
        <w:rPr>
          <w:rtl/>
        </w:rPr>
        <w:t xml:space="preserve">، </w:t>
      </w:r>
      <w:r w:rsidRPr="006750DF">
        <w:rPr>
          <w:rtl/>
        </w:rPr>
        <w:t>فذهبا</w:t>
      </w:r>
      <w:r>
        <w:rPr>
          <w:rtl/>
        </w:rPr>
        <w:t xml:space="preserve"> إليه </w:t>
      </w:r>
      <w:r w:rsidRPr="006750DF">
        <w:rPr>
          <w:rtl/>
        </w:rPr>
        <w:t xml:space="preserve">فقال سليمان </w:t>
      </w:r>
      <w:r w:rsidRPr="002C718C">
        <w:rPr>
          <w:rStyle w:val="libAlaemChar"/>
          <w:rtl/>
        </w:rPr>
        <w:t>عليه‌السلام</w:t>
      </w:r>
      <w:r>
        <w:rPr>
          <w:rtl/>
        </w:rPr>
        <w:t>: إن</w:t>
      </w:r>
      <w:r>
        <w:rPr>
          <w:rFonts w:hint="cs"/>
          <w:rtl/>
        </w:rPr>
        <w:t>ْ</w:t>
      </w:r>
      <w:r>
        <w:rPr>
          <w:rtl/>
        </w:rPr>
        <w:t xml:space="preserve"> </w:t>
      </w:r>
      <w:r w:rsidRPr="006750DF">
        <w:rPr>
          <w:rtl/>
        </w:rPr>
        <w:t>كان الغنم أكلت الأصل والفرع فعلى صاحب الغنم ان يدفع</w:t>
      </w:r>
      <w:r>
        <w:rPr>
          <w:rtl/>
        </w:rPr>
        <w:t xml:space="preserve"> إلى </w:t>
      </w:r>
      <w:r w:rsidRPr="006750DF">
        <w:rPr>
          <w:rtl/>
        </w:rPr>
        <w:t>صاحب الكرم الغنم وما في بطنها</w:t>
      </w:r>
      <w:r>
        <w:rPr>
          <w:rtl/>
        </w:rPr>
        <w:t xml:space="preserve">، </w:t>
      </w:r>
      <w:r w:rsidRPr="006750DF">
        <w:rPr>
          <w:rtl/>
        </w:rPr>
        <w:t>وان كانت ذهبت بالفرع ولم تذهب بالأصل فانه يدفع ولدها</w:t>
      </w:r>
      <w:r>
        <w:rPr>
          <w:rtl/>
        </w:rPr>
        <w:t xml:space="preserve"> إلى </w:t>
      </w:r>
      <w:r w:rsidRPr="006750DF">
        <w:rPr>
          <w:rtl/>
        </w:rPr>
        <w:t>صاحب الكرم</w:t>
      </w:r>
      <w:r>
        <w:rPr>
          <w:rtl/>
        </w:rPr>
        <w:t xml:space="preserve">، </w:t>
      </w:r>
      <w:r w:rsidRPr="006750DF">
        <w:rPr>
          <w:rtl/>
        </w:rPr>
        <w:t>وكان هذا حكم داود</w:t>
      </w:r>
      <w:r>
        <w:rPr>
          <w:rtl/>
        </w:rPr>
        <w:t xml:space="preserve">، </w:t>
      </w:r>
      <w:r w:rsidRPr="006750DF">
        <w:rPr>
          <w:rtl/>
        </w:rPr>
        <w:t>وانما أراد ان يعرف بنى إسرائيل ان سليمان وصيه بعده ولم يختلفا في الحكم</w:t>
      </w:r>
      <w:r>
        <w:rPr>
          <w:rtl/>
        </w:rPr>
        <w:t xml:space="preserve">، </w:t>
      </w:r>
      <w:r w:rsidRPr="006750DF">
        <w:rPr>
          <w:rtl/>
        </w:rPr>
        <w:t>ولو اختلف حكمهما لقال</w:t>
      </w:r>
      <w:r>
        <w:rPr>
          <w:rtl/>
        </w:rPr>
        <w:t xml:space="preserve">: </w:t>
      </w:r>
      <w:r w:rsidRPr="006750DF">
        <w:rPr>
          <w:rtl/>
        </w:rPr>
        <w:t>كنا لحكمهما شاهدين.</w:t>
      </w:r>
    </w:p>
    <w:p w:rsidR="00BD62F3" w:rsidRPr="006750DF" w:rsidRDefault="00BD62F3" w:rsidP="002C718C">
      <w:pPr>
        <w:pStyle w:val="libNormal"/>
        <w:rPr>
          <w:rtl/>
          <w:lang w:bidi="fa-IR"/>
        </w:rPr>
      </w:pPr>
      <w:r w:rsidRPr="00FB47E7">
        <w:rPr>
          <w:rStyle w:val="libBold2Char"/>
          <w:rtl/>
        </w:rPr>
        <w:t xml:space="preserve">115 ـ في من لا يحضره الفقيه </w:t>
      </w:r>
      <w:r w:rsidRPr="006750DF">
        <w:rPr>
          <w:rtl/>
          <w:lang w:bidi="fa-IR"/>
        </w:rPr>
        <w:t xml:space="preserve">روى جميل بن دراج عن زرارة عن أبي 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وَداوُدَ وَسُلَيْمانَ إِذْ يَحْكُمانِ فِي الْحَرْثِ إِذْ نَفَشَتْ فِيهِ غَنَمُ الْقَوْمِ</w:t>
      </w:r>
      <w:r w:rsidRPr="002C718C">
        <w:rPr>
          <w:rStyle w:val="libAlaemChar"/>
          <w:rtl/>
        </w:rPr>
        <w:t>)</w:t>
      </w:r>
      <w:r w:rsidRPr="006750DF">
        <w:rPr>
          <w:rtl/>
          <w:lang w:bidi="fa-IR"/>
        </w:rPr>
        <w:t xml:space="preserve"> قال لم يحكما</w:t>
      </w:r>
      <w:r>
        <w:rPr>
          <w:rtl/>
          <w:lang w:bidi="fa-IR"/>
        </w:rPr>
        <w:t xml:space="preserve"> إنّما </w:t>
      </w:r>
      <w:r w:rsidRPr="006750DF">
        <w:rPr>
          <w:rtl/>
          <w:lang w:bidi="fa-IR"/>
        </w:rPr>
        <w:t>كانا يتناظران ففهمها سليمان.</w:t>
      </w:r>
    </w:p>
    <w:p w:rsidR="00BD62F3" w:rsidRPr="006750DF" w:rsidRDefault="00BD62F3" w:rsidP="002C718C">
      <w:pPr>
        <w:pStyle w:val="libNormal"/>
        <w:rPr>
          <w:rtl/>
        </w:rPr>
      </w:pPr>
      <w:r w:rsidRPr="006750DF">
        <w:rPr>
          <w:rtl/>
        </w:rPr>
        <w:t>116</w:t>
      </w:r>
      <w:r>
        <w:rPr>
          <w:rtl/>
        </w:rPr>
        <w:t xml:space="preserve"> ـ </w:t>
      </w:r>
      <w:r w:rsidRPr="006750DF">
        <w:rPr>
          <w:rtl/>
        </w:rPr>
        <w:t>وروى الوشاء عن</w:t>
      </w:r>
      <w:r>
        <w:rPr>
          <w:rtl/>
        </w:rPr>
        <w:t xml:space="preserve"> أحمد </w:t>
      </w:r>
      <w:r w:rsidRPr="006750DF">
        <w:rPr>
          <w:rtl/>
        </w:rPr>
        <w:t>بن عمر الحلبي قال</w:t>
      </w:r>
      <w:r>
        <w:rPr>
          <w:rtl/>
        </w:rPr>
        <w:t xml:space="preserve">: </w:t>
      </w:r>
      <w:r w:rsidRPr="006750DF">
        <w:rPr>
          <w:rtl/>
        </w:rPr>
        <w:t>سألت أبا الحسن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الجث</w:t>
      </w:r>
      <w:r>
        <w:rPr>
          <w:rtl/>
        </w:rPr>
        <w:t xml:space="preserve">: </w:t>
      </w:r>
      <w:r w:rsidRPr="006750DF">
        <w:rPr>
          <w:rtl/>
        </w:rPr>
        <w:t>انتزاع لشجرة من أصله والحمل</w:t>
      </w:r>
      <w:r>
        <w:rPr>
          <w:rtl/>
        </w:rPr>
        <w:t xml:space="preserve"> ـ </w:t>
      </w:r>
      <w:r w:rsidRPr="006750DF">
        <w:rPr>
          <w:rtl/>
        </w:rPr>
        <w:t>بالكسر</w:t>
      </w:r>
      <w:r>
        <w:rPr>
          <w:rtl/>
        </w:rPr>
        <w:t xml:space="preserve"> ـ </w:t>
      </w:r>
      <w:r w:rsidRPr="006750DF">
        <w:rPr>
          <w:rtl/>
        </w:rPr>
        <w:t>ما يحمله الشجر من الثمرة.</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أكلته.</w:t>
      </w:r>
    </w:p>
    <w:p w:rsidR="00BD62F3" w:rsidRPr="006750DF" w:rsidRDefault="00BD62F3" w:rsidP="002C718C">
      <w:pPr>
        <w:pStyle w:val="libNormal0"/>
        <w:rPr>
          <w:rtl/>
        </w:rPr>
      </w:pPr>
      <w:r>
        <w:rPr>
          <w:rtl/>
        </w:rPr>
        <w:br w:type="page"/>
      </w:r>
      <w:r w:rsidRPr="002C718C">
        <w:rPr>
          <w:rStyle w:val="libAlaemChar"/>
          <w:rtl/>
        </w:rPr>
        <w:lastRenderedPageBreak/>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وَداوُدَ وَسُلَيْمانَ إِذْ يَحْكُمانِ فِي الْحَرْثِ</w:t>
      </w:r>
      <w:r w:rsidRPr="002C718C">
        <w:rPr>
          <w:rStyle w:val="libAlaemChar"/>
          <w:rtl/>
        </w:rPr>
        <w:t>)</w:t>
      </w:r>
      <w:r w:rsidRPr="006750DF">
        <w:rPr>
          <w:rtl/>
        </w:rPr>
        <w:t xml:space="preserve"> قال</w:t>
      </w:r>
      <w:r>
        <w:rPr>
          <w:rtl/>
        </w:rPr>
        <w:t xml:space="preserve">: </w:t>
      </w:r>
      <w:r w:rsidRPr="006750DF">
        <w:rPr>
          <w:rtl/>
        </w:rPr>
        <w:t>كان حكم داود رقاب الغنم</w:t>
      </w:r>
      <w:r>
        <w:rPr>
          <w:rtl/>
        </w:rPr>
        <w:t xml:space="preserve">، </w:t>
      </w:r>
      <w:r w:rsidRPr="006750DF">
        <w:rPr>
          <w:rtl/>
        </w:rPr>
        <w:t xml:space="preserve">والذي فهم الله </w:t>
      </w:r>
      <w:r w:rsidRPr="002C718C">
        <w:rPr>
          <w:rStyle w:val="libAlaemChar"/>
          <w:rtl/>
        </w:rPr>
        <w:t>عزوجل</w:t>
      </w:r>
      <w:r w:rsidRPr="006750DF">
        <w:rPr>
          <w:rtl/>
        </w:rPr>
        <w:t xml:space="preserve"> سليمان ان الحكم لصاحب الحرث باللبن والصوف ذلك العام كله.</w:t>
      </w:r>
    </w:p>
    <w:p w:rsidR="00BD62F3" w:rsidRPr="006750DF" w:rsidRDefault="00BD62F3" w:rsidP="002C718C">
      <w:pPr>
        <w:pStyle w:val="libNormal"/>
        <w:rPr>
          <w:rtl/>
        </w:rPr>
      </w:pPr>
      <w:r w:rsidRPr="00FB47E7">
        <w:rPr>
          <w:rStyle w:val="libBold2Char"/>
          <w:rtl/>
        </w:rPr>
        <w:t xml:space="preserve">117 ـ في مجمع البيان </w:t>
      </w:r>
      <w:r w:rsidRPr="006750DF">
        <w:rPr>
          <w:rtl/>
        </w:rPr>
        <w:t>واختلف في الحكم الذي حكما به</w:t>
      </w:r>
      <w:r>
        <w:rPr>
          <w:rtl/>
        </w:rPr>
        <w:t xml:space="preserve">، </w:t>
      </w:r>
      <w:r w:rsidRPr="006750DF">
        <w:rPr>
          <w:rtl/>
        </w:rPr>
        <w:t>فقيل</w:t>
      </w:r>
      <w:r w:rsidRPr="00567472">
        <w:rPr>
          <w:rFonts w:hint="cs"/>
          <w:rtl/>
        </w:rPr>
        <w:t xml:space="preserve"> </w:t>
      </w:r>
      <w:r>
        <w:rPr>
          <w:rFonts w:hint="cs"/>
          <w:rtl/>
        </w:rPr>
        <w:t>إ</w:t>
      </w:r>
      <w:r w:rsidRPr="006750DF">
        <w:rPr>
          <w:rtl/>
        </w:rPr>
        <w:t>ن</w:t>
      </w:r>
      <w:r>
        <w:rPr>
          <w:rFonts w:hint="cs"/>
          <w:rtl/>
        </w:rPr>
        <w:t>ّ</w:t>
      </w:r>
      <w:r w:rsidRPr="006750DF">
        <w:rPr>
          <w:rtl/>
        </w:rPr>
        <w:t xml:space="preserve">ه كان كرما قد بدت عناقيده </w:t>
      </w:r>
      <w:r w:rsidRPr="00467FAA">
        <w:rPr>
          <w:rStyle w:val="libFootnotenumChar"/>
          <w:rtl/>
        </w:rPr>
        <w:t>(1)</w:t>
      </w:r>
      <w:r w:rsidRPr="006750DF">
        <w:rPr>
          <w:rtl/>
        </w:rPr>
        <w:t xml:space="preserve"> فحكم داود بالغنم لصاحب الكرم</w:t>
      </w:r>
      <w:r>
        <w:rPr>
          <w:rtl/>
        </w:rPr>
        <w:t xml:space="preserve">، </w:t>
      </w:r>
      <w:r w:rsidRPr="006750DF">
        <w:rPr>
          <w:rtl/>
        </w:rPr>
        <w:t xml:space="preserve">فقال سليمان عن هذا يا نبي الله أرفق </w:t>
      </w:r>
      <w:r w:rsidRPr="00467FAA">
        <w:rPr>
          <w:rStyle w:val="libFootnotenumChar"/>
          <w:rtl/>
        </w:rPr>
        <w:t>(2)</w:t>
      </w:r>
      <w:r w:rsidRPr="006750DF">
        <w:rPr>
          <w:rtl/>
        </w:rPr>
        <w:t xml:space="preserve"> قال</w:t>
      </w:r>
      <w:r>
        <w:rPr>
          <w:rtl/>
        </w:rPr>
        <w:t xml:space="preserve">: </w:t>
      </w:r>
      <w:r w:rsidRPr="006750DF">
        <w:rPr>
          <w:rtl/>
        </w:rPr>
        <w:t>وما ذاك</w:t>
      </w:r>
      <w:r>
        <w:rPr>
          <w:rtl/>
        </w:rPr>
        <w:t>؟</w:t>
      </w:r>
      <w:r w:rsidRPr="006750DF">
        <w:rPr>
          <w:rtl/>
        </w:rPr>
        <w:t xml:space="preserve"> قال</w:t>
      </w:r>
      <w:r>
        <w:rPr>
          <w:rtl/>
        </w:rPr>
        <w:t xml:space="preserve">: </w:t>
      </w:r>
      <w:r w:rsidRPr="006750DF">
        <w:rPr>
          <w:rtl/>
        </w:rPr>
        <w:t>تدفع الكرم</w:t>
      </w:r>
      <w:r>
        <w:rPr>
          <w:rtl/>
        </w:rPr>
        <w:t xml:space="preserve"> إلى </w:t>
      </w:r>
      <w:r w:rsidRPr="006750DF">
        <w:rPr>
          <w:rtl/>
        </w:rPr>
        <w:t>صاحب الغنم فيقوم عليه</w:t>
      </w:r>
      <w:r>
        <w:rPr>
          <w:rtl/>
        </w:rPr>
        <w:t xml:space="preserve"> حتّى </w:t>
      </w:r>
      <w:r w:rsidRPr="006750DF">
        <w:rPr>
          <w:rtl/>
        </w:rPr>
        <w:t>يعود كما كان</w:t>
      </w:r>
      <w:r>
        <w:rPr>
          <w:rtl/>
        </w:rPr>
        <w:t xml:space="preserve">، </w:t>
      </w:r>
      <w:r w:rsidRPr="006750DF">
        <w:rPr>
          <w:rtl/>
        </w:rPr>
        <w:t>وتدفع الغنم</w:t>
      </w:r>
      <w:r>
        <w:rPr>
          <w:rtl/>
        </w:rPr>
        <w:t xml:space="preserve"> إلى </w:t>
      </w:r>
      <w:r w:rsidRPr="006750DF">
        <w:rPr>
          <w:rtl/>
        </w:rPr>
        <w:t>صاحب الكرم فيصيب منها</w:t>
      </w:r>
      <w:r>
        <w:rPr>
          <w:rtl/>
        </w:rPr>
        <w:t xml:space="preserve"> حتّى </w:t>
      </w:r>
      <w:r w:rsidRPr="006750DF">
        <w:rPr>
          <w:rtl/>
        </w:rPr>
        <w:t>إذا عاد الكرم كما كان</w:t>
      </w:r>
      <w:r>
        <w:rPr>
          <w:rtl/>
        </w:rPr>
        <w:t xml:space="preserve">، </w:t>
      </w:r>
      <w:r w:rsidRPr="006750DF">
        <w:rPr>
          <w:rtl/>
        </w:rPr>
        <w:t>ثم دفع كل واحد منهما</w:t>
      </w:r>
      <w:r>
        <w:rPr>
          <w:rtl/>
        </w:rPr>
        <w:t xml:space="preserve"> إلى </w:t>
      </w:r>
      <w:r w:rsidRPr="006750DF">
        <w:rPr>
          <w:rtl/>
        </w:rPr>
        <w:t xml:space="preserve">صاحبه ماله وروى ذلك عن أبي جعفر وأبي عبد الله </w:t>
      </w:r>
      <w:r w:rsidRPr="002C718C">
        <w:rPr>
          <w:rStyle w:val="libAlaemChar"/>
          <w:rtl/>
        </w:rPr>
        <w:t>عليهما‌السلام</w:t>
      </w:r>
      <w:r w:rsidRPr="006750DF">
        <w:rPr>
          <w:rtl/>
        </w:rPr>
        <w:t>.</w:t>
      </w:r>
    </w:p>
    <w:p w:rsidR="00BD62F3" w:rsidRPr="006750DF" w:rsidRDefault="00BD62F3" w:rsidP="002C718C">
      <w:pPr>
        <w:pStyle w:val="libNormal"/>
        <w:rPr>
          <w:rtl/>
          <w:lang w:bidi="fa-IR"/>
        </w:rPr>
      </w:pPr>
      <w:r w:rsidRPr="006750DF">
        <w:rPr>
          <w:rtl/>
          <w:lang w:bidi="fa-IR"/>
        </w:rPr>
        <w:t>118</w:t>
      </w:r>
      <w:r>
        <w:rPr>
          <w:rtl/>
          <w:lang w:bidi="fa-IR"/>
        </w:rPr>
        <w:t xml:space="preserve"> ـ </w:t>
      </w:r>
      <w:r w:rsidRPr="006750DF">
        <w:rPr>
          <w:rtl/>
          <w:lang w:bidi="fa-IR"/>
        </w:rPr>
        <w:t xml:space="preserve">وروى عن النبي </w:t>
      </w:r>
      <w:r w:rsidRPr="002C718C">
        <w:rPr>
          <w:rStyle w:val="libAlaemChar"/>
          <w:rtl/>
        </w:rPr>
        <w:t>صلى‌الله‌عليه‌وآله</w:t>
      </w:r>
      <w:r w:rsidRPr="006750DF">
        <w:rPr>
          <w:rtl/>
          <w:lang w:bidi="fa-IR"/>
        </w:rPr>
        <w:t xml:space="preserve"> ان سليمان قضى بحفظ المواشي على أربابها ليلا وقضى بحفظ الحرث على أربابه نهارا.</w:t>
      </w:r>
      <w:r>
        <w:rPr>
          <w:rFonts w:hint="cs"/>
          <w:rtl/>
          <w:lang w:bidi="fa-IR"/>
        </w:rPr>
        <w:t xml:space="preserve"> </w:t>
      </w:r>
      <w:r w:rsidRPr="006750DF">
        <w:rPr>
          <w:rtl/>
          <w:lang w:bidi="fa-IR"/>
        </w:rPr>
        <w:t>قال عز من قائل</w:t>
      </w:r>
      <w:r>
        <w:rPr>
          <w:rtl/>
          <w:lang w:bidi="fa-IR"/>
        </w:rPr>
        <w:t xml:space="preserve">: </w:t>
      </w:r>
      <w:r w:rsidRPr="002C718C">
        <w:rPr>
          <w:rStyle w:val="libAlaemChar"/>
          <w:rtl/>
        </w:rPr>
        <w:t>(</w:t>
      </w:r>
      <w:r w:rsidRPr="002C718C">
        <w:rPr>
          <w:rStyle w:val="libAieChar"/>
          <w:rtl/>
        </w:rPr>
        <w:t>وَسَخَّرْنا مَعَ داوُدَ الْجِبالَ يُسَبِّحْنَ وَالطَّيْرَ وَكُنَّا فاعِلِينَ وَعَلَّمْناهُ صَنْعَةَ لَبُوسٍ لَكُمْ لِتُحْصِنَكُمْ مِنْ بَأْسِكُمْ فَهَلْ أَنْتُمْ شاكِرُونَ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119 ـ في كتاب كمال الدين </w:t>
      </w:r>
      <w:r w:rsidRPr="006750DF">
        <w:rPr>
          <w:rtl/>
        </w:rPr>
        <w:t>وتمام النعمة باسناده</w:t>
      </w:r>
      <w:r>
        <w:rPr>
          <w:rtl/>
        </w:rPr>
        <w:t xml:space="preserve"> إلى </w:t>
      </w:r>
      <w:r w:rsidRPr="006750DF">
        <w:rPr>
          <w:rtl/>
        </w:rPr>
        <w:t xml:space="preserve">هشام بن سالم عن الصادق </w:t>
      </w:r>
      <w:r w:rsidRPr="002C718C">
        <w:rPr>
          <w:rStyle w:val="libAlaemChar"/>
          <w:rtl/>
        </w:rPr>
        <w:t>عليه‌السلام</w:t>
      </w:r>
      <w:r w:rsidRPr="00567472">
        <w:rPr>
          <w:rFonts w:hint="cs"/>
          <w:rtl/>
        </w:rPr>
        <w:t xml:space="preserve"> </w:t>
      </w:r>
      <w:r>
        <w:rPr>
          <w:rFonts w:hint="cs"/>
          <w:rtl/>
        </w:rPr>
        <w:t>أ</w:t>
      </w:r>
      <w:r w:rsidRPr="006750DF">
        <w:rPr>
          <w:rtl/>
        </w:rPr>
        <w:t>ن</w:t>
      </w:r>
      <w:r>
        <w:rPr>
          <w:rFonts w:hint="cs"/>
          <w:rtl/>
        </w:rPr>
        <w:t>ّ</w:t>
      </w:r>
      <w:r w:rsidRPr="006750DF">
        <w:rPr>
          <w:rtl/>
        </w:rPr>
        <w:t xml:space="preserve">ه قال في حديث يذكر فيه قصة داود </w:t>
      </w:r>
      <w:r w:rsidRPr="002C718C">
        <w:rPr>
          <w:rStyle w:val="libAlaemChar"/>
          <w:rtl/>
        </w:rPr>
        <w:t>عليه‌السلام</w:t>
      </w:r>
      <w:r w:rsidRPr="00567472">
        <w:rPr>
          <w:rFonts w:hint="cs"/>
          <w:rtl/>
        </w:rPr>
        <w:t xml:space="preserve"> </w:t>
      </w:r>
      <w:r>
        <w:rPr>
          <w:rFonts w:hint="cs"/>
          <w:rtl/>
        </w:rPr>
        <w:t>أ</w:t>
      </w:r>
      <w:r w:rsidRPr="006750DF">
        <w:rPr>
          <w:rtl/>
        </w:rPr>
        <w:t>ن</w:t>
      </w:r>
      <w:r>
        <w:rPr>
          <w:rFonts w:hint="cs"/>
          <w:rtl/>
        </w:rPr>
        <w:t>ّ</w:t>
      </w:r>
      <w:r w:rsidRPr="006750DF">
        <w:rPr>
          <w:rtl/>
        </w:rPr>
        <w:t>ه خرج يقرء الزبور</w:t>
      </w:r>
      <w:r>
        <w:rPr>
          <w:rtl/>
        </w:rPr>
        <w:t xml:space="preserve">، </w:t>
      </w:r>
      <w:r w:rsidRPr="006750DF">
        <w:rPr>
          <w:rtl/>
        </w:rPr>
        <w:t>وكان إذا قرأ الزبور لا يبقى جبل ولا حجر ولا طائر</w:t>
      </w:r>
      <w:r w:rsidRPr="00BC59CA">
        <w:rPr>
          <w:rFonts w:hint="cs"/>
          <w:rtl/>
        </w:rPr>
        <w:t xml:space="preserve"> </w:t>
      </w:r>
      <w:r>
        <w:rPr>
          <w:rFonts w:hint="cs"/>
          <w:rtl/>
        </w:rPr>
        <w:t>إ</w:t>
      </w:r>
      <w:r w:rsidRPr="006750DF">
        <w:rPr>
          <w:rtl/>
        </w:rPr>
        <w:t>ل</w:t>
      </w:r>
      <w:r>
        <w:rPr>
          <w:rFonts w:hint="cs"/>
          <w:rtl/>
        </w:rPr>
        <w:t>ّ</w:t>
      </w:r>
      <w:r w:rsidRPr="006750DF">
        <w:rPr>
          <w:rtl/>
        </w:rPr>
        <w:t>ا جاوبه.</w:t>
      </w:r>
    </w:p>
    <w:p w:rsidR="00BD62F3" w:rsidRPr="006750DF" w:rsidRDefault="00BD62F3" w:rsidP="002C718C">
      <w:pPr>
        <w:pStyle w:val="libNormal"/>
        <w:rPr>
          <w:rtl/>
        </w:rPr>
      </w:pPr>
      <w:r w:rsidRPr="00FB47E7">
        <w:rPr>
          <w:rStyle w:val="libBold2Char"/>
          <w:rtl/>
        </w:rPr>
        <w:t xml:space="preserve">120 ـ في كتاب الاحتجاج للطبرسي </w:t>
      </w:r>
      <w:r w:rsidRPr="002C718C">
        <w:rPr>
          <w:rStyle w:val="libAlaemChar"/>
          <w:rtl/>
        </w:rPr>
        <w:t>رحمه‌الله</w:t>
      </w:r>
      <w:r w:rsidRPr="006750DF">
        <w:rPr>
          <w:rtl/>
        </w:rPr>
        <w:t xml:space="preserve"> روى عن موسى بن جعفر عن أبيه عن آبائه عن الحسين</w:t>
      </w:r>
      <w:r>
        <w:rPr>
          <w:rtl/>
        </w:rPr>
        <w:t xml:space="preserve"> بن عليّ  </w:t>
      </w:r>
      <w:r w:rsidRPr="002C718C">
        <w:rPr>
          <w:rStyle w:val="libAlaemChar"/>
          <w:rtl/>
        </w:rPr>
        <w:t>عليهم‌السلام</w:t>
      </w:r>
      <w:r w:rsidRPr="006750DF">
        <w:rPr>
          <w:rtl/>
        </w:rPr>
        <w:t xml:space="preserve"> قال</w:t>
      </w:r>
      <w:r>
        <w:rPr>
          <w:rtl/>
        </w:rPr>
        <w:t xml:space="preserve">: إنّ </w:t>
      </w:r>
      <w:r w:rsidRPr="006750DF">
        <w:rPr>
          <w:rtl/>
        </w:rPr>
        <w:t xml:space="preserve">يهوديا من يهود الشام وأحبارهم قال لأمير المؤمنين </w:t>
      </w:r>
      <w:r w:rsidRPr="002C718C">
        <w:rPr>
          <w:rStyle w:val="libAlaemChar"/>
          <w:rtl/>
        </w:rPr>
        <w:t>عليه‌السلام</w:t>
      </w:r>
      <w:r>
        <w:rPr>
          <w:rtl/>
        </w:rPr>
        <w:t xml:space="preserve">: </w:t>
      </w:r>
      <w:r w:rsidRPr="006750DF">
        <w:rPr>
          <w:rtl/>
        </w:rPr>
        <w:t>فان هذا داود بكى على خطيئته</w:t>
      </w:r>
      <w:r>
        <w:rPr>
          <w:rtl/>
        </w:rPr>
        <w:t xml:space="preserve"> حتّى </w:t>
      </w:r>
      <w:r w:rsidRPr="006750DF">
        <w:rPr>
          <w:rtl/>
        </w:rPr>
        <w:t>سارت الجبال معه لخوفه</w:t>
      </w:r>
      <w:r>
        <w:rPr>
          <w:rtl/>
        </w:rPr>
        <w:t>؟</w:t>
      </w:r>
      <w:r w:rsidRPr="006750DF">
        <w:rPr>
          <w:rtl/>
        </w:rPr>
        <w:t xml:space="preserve"> قال له عل</w:t>
      </w:r>
      <w:r>
        <w:rPr>
          <w:rFonts w:hint="cs"/>
          <w:rtl/>
        </w:rPr>
        <w:t>يٌّ</w:t>
      </w:r>
      <w:r w:rsidRPr="006750DF">
        <w:rPr>
          <w:rtl/>
        </w:rPr>
        <w:t xml:space="preserve"> </w:t>
      </w:r>
      <w:r w:rsidRPr="002C718C">
        <w:rPr>
          <w:rStyle w:val="libAlaemChar"/>
          <w:rtl/>
        </w:rPr>
        <w:t>عليه‌السلام</w:t>
      </w:r>
      <w:r>
        <w:rPr>
          <w:rtl/>
        </w:rPr>
        <w:t xml:space="preserve">: </w:t>
      </w:r>
      <w:r w:rsidRPr="006750DF">
        <w:rPr>
          <w:rtl/>
        </w:rPr>
        <w:t>لقد كان كذلك ومحم</w:t>
      </w:r>
      <w:r>
        <w:rPr>
          <w:rFonts w:hint="cs"/>
          <w:rtl/>
        </w:rPr>
        <w:t>ّ</w:t>
      </w:r>
      <w:r w:rsidRPr="006750DF">
        <w:rPr>
          <w:rtl/>
        </w:rPr>
        <w:t xml:space="preserve">د </w:t>
      </w:r>
      <w:r w:rsidRPr="002C718C">
        <w:rPr>
          <w:rStyle w:val="libAlaemChar"/>
          <w:rtl/>
        </w:rPr>
        <w:t>صلى‌الله‌عليه‌وآله</w:t>
      </w:r>
      <w:r w:rsidRPr="006750DF">
        <w:rPr>
          <w:rtl/>
        </w:rPr>
        <w:t xml:space="preserve"> أعطى ما هو أفضل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العناقيد جمع العنقود وهو من العنب وغيره</w:t>
      </w:r>
      <w:r>
        <w:rPr>
          <w:rtl/>
        </w:rPr>
        <w:t xml:space="preserve">: </w:t>
      </w:r>
      <w:r w:rsidRPr="006750DF">
        <w:rPr>
          <w:rtl/>
        </w:rPr>
        <w:t>ما تعقد وتراكم من حبه في عرق واحد وبالفارسية «خوشه»</w:t>
      </w:r>
      <w:r>
        <w:rPr>
          <w:rtl/>
        </w:rPr>
        <w:t>.</w:t>
      </w:r>
    </w:p>
    <w:p w:rsidR="00BD62F3" w:rsidRPr="006750DF" w:rsidRDefault="00BD62F3" w:rsidP="00FE354F">
      <w:pPr>
        <w:pStyle w:val="libFootnote0"/>
        <w:rPr>
          <w:rtl/>
          <w:lang w:bidi="fa-IR"/>
        </w:rPr>
      </w:pPr>
      <w:r>
        <w:rPr>
          <w:rtl/>
        </w:rPr>
        <w:t>(</w:t>
      </w:r>
      <w:r w:rsidRPr="006750DF">
        <w:rPr>
          <w:rtl/>
        </w:rPr>
        <w:t>2) كذا في النسخ وفي المصدر «فقال سليمان</w:t>
      </w:r>
      <w:r>
        <w:rPr>
          <w:rtl/>
        </w:rPr>
        <w:t xml:space="preserve">: </w:t>
      </w:r>
      <w:r w:rsidRPr="006750DF">
        <w:rPr>
          <w:rtl/>
        </w:rPr>
        <w:t>غير هذا يا نبي الله»</w:t>
      </w:r>
      <w:r>
        <w:rPr>
          <w:rtl/>
        </w:rPr>
        <w:t>.</w:t>
      </w:r>
    </w:p>
    <w:p w:rsidR="00BD62F3" w:rsidRPr="006750DF" w:rsidRDefault="00BD62F3" w:rsidP="002C718C">
      <w:pPr>
        <w:pStyle w:val="libNormal0"/>
        <w:rPr>
          <w:rtl/>
        </w:rPr>
      </w:pPr>
      <w:r>
        <w:rPr>
          <w:rtl/>
        </w:rPr>
        <w:br w:type="page"/>
      </w:r>
      <w:r w:rsidRPr="006750DF">
        <w:rPr>
          <w:rtl/>
        </w:rPr>
        <w:lastRenderedPageBreak/>
        <w:t>هذا</w:t>
      </w:r>
      <w:r>
        <w:rPr>
          <w:rtl/>
        </w:rPr>
        <w:t xml:space="preserve">، </w:t>
      </w:r>
      <w:r>
        <w:rPr>
          <w:rFonts w:hint="cs"/>
          <w:rtl/>
        </w:rPr>
        <w:t>إ</w:t>
      </w:r>
      <w:r w:rsidRPr="006750DF">
        <w:rPr>
          <w:rtl/>
        </w:rPr>
        <w:t>ن</w:t>
      </w:r>
      <w:r>
        <w:rPr>
          <w:rFonts w:hint="cs"/>
          <w:rtl/>
        </w:rPr>
        <w:t>ّ</w:t>
      </w:r>
      <w:r w:rsidRPr="006750DF">
        <w:rPr>
          <w:rtl/>
        </w:rPr>
        <w:t>ه كان إذا قام</w:t>
      </w:r>
      <w:r>
        <w:rPr>
          <w:rtl/>
        </w:rPr>
        <w:t xml:space="preserve"> إلى </w:t>
      </w:r>
      <w:r w:rsidRPr="006750DF">
        <w:rPr>
          <w:rtl/>
        </w:rPr>
        <w:t xml:space="preserve">الصلوة سمع لصدره وجوفه أزيز كأزيز المرجل على الأثافي </w:t>
      </w:r>
      <w:r w:rsidRPr="00467FAA">
        <w:rPr>
          <w:rStyle w:val="libFootnotenumChar"/>
          <w:rtl/>
        </w:rPr>
        <w:t>(1)</w:t>
      </w:r>
      <w:r w:rsidRPr="006750DF">
        <w:rPr>
          <w:rtl/>
        </w:rPr>
        <w:t xml:space="preserve"> من شدة البكاء</w:t>
      </w:r>
      <w:r>
        <w:rPr>
          <w:rtl/>
        </w:rPr>
        <w:t xml:space="preserve">، </w:t>
      </w:r>
      <w:r w:rsidRPr="006750DF">
        <w:rPr>
          <w:rtl/>
        </w:rPr>
        <w:t xml:space="preserve">وقد امنه الله </w:t>
      </w:r>
      <w:r w:rsidRPr="002C718C">
        <w:rPr>
          <w:rStyle w:val="libAlaemChar"/>
          <w:rtl/>
        </w:rPr>
        <w:t>عزوجل</w:t>
      </w:r>
      <w:r w:rsidRPr="006750DF">
        <w:rPr>
          <w:rtl/>
        </w:rPr>
        <w:t xml:space="preserve"> من عذابه</w:t>
      </w:r>
      <w:r>
        <w:rPr>
          <w:rtl/>
        </w:rPr>
        <w:t xml:space="preserve">، </w:t>
      </w:r>
      <w:r w:rsidRPr="006750DF">
        <w:rPr>
          <w:rtl/>
        </w:rPr>
        <w:t>فأراد ان يتخشع لربه ببكائه ويكون إماما لمن اقتدى به</w:t>
      </w:r>
      <w:r>
        <w:rPr>
          <w:rtl/>
        </w:rPr>
        <w:t xml:space="preserve">، </w:t>
      </w:r>
      <w:r w:rsidRPr="006750DF">
        <w:rPr>
          <w:rtl/>
        </w:rPr>
        <w:t xml:space="preserve">ولئن سارت الجبال وسبحت معه لقد عمل لمحمد </w:t>
      </w:r>
      <w:r w:rsidRPr="002C718C">
        <w:rPr>
          <w:rStyle w:val="libAlaemChar"/>
          <w:rtl/>
        </w:rPr>
        <w:t>صلى‌الله‌عليه‌وآله</w:t>
      </w:r>
      <w:r w:rsidRPr="006750DF">
        <w:rPr>
          <w:rtl/>
        </w:rPr>
        <w:t xml:space="preserve"> ما هو أفضل من هذا</w:t>
      </w:r>
      <w:r>
        <w:rPr>
          <w:rtl/>
        </w:rPr>
        <w:t xml:space="preserve">، </w:t>
      </w:r>
      <w:r w:rsidRPr="006750DF">
        <w:rPr>
          <w:rtl/>
        </w:rPr>
        <w:t>إذ كنا معه على جبل حراء إذ تحرك له الجبل فقال له</w:t>
      </w:r>
      <w:r>
        <w:rPr>
          <w:rtl/>
        </w:rPr>
        <w:t xml:space="preserve">: </w:t>
      </w:r>
      <w:r w:rsidRPr="006750DF">
        <w:rPr>
          <w:rtl/>
        </w:rPr>
        <w:t>قر فليس عليك</w:t>
      </w:r>
      <w:r w:rsidRPr="00BC59CA">
        <w:rPr>
          <w:rFonts w:hint="cs"/>
          <w:rtl/>
        </w:rPr>
        <w:t xml:space="preserve"> </w:t>
      </w:r>
      <w:r>
        <w:rPr>
          <w:rFonts w:hint="cs"/>
          <w:rtl/>
        </w:rPr>
        <w:t>إ</w:t>
      </w:r>
      <w:r w:rsidRPr="006750DF">
        <w:rPr>
          <w:rtl/>
        </w:rPr>
        <w:t>ل</w:t>
      </w:r>
      <w:r>
        <w:rPr>
          <w:rFonts w:hint="cs"/>
          <w:rtl/>
        </w:rPr>
        <w:t>ّ</w:t>
      </w:r>
      <w:r w:rsidRPr="006750DF">
        <w:rPr>
          <w:rtl/>
        </w:rPr>
        <w:t>ا نبي أو صديق شهيد</w:t>
      </w:r>
      <w:r>
        <w:rPr>
          <w:rtl/>
        </w:rPr>
        <w:t xml:space="preserve">، </w:t>
      </w:r>
      <w:r w:rsidRPr="006750DF">
        <w:rPr>
          <w:rtl/>
        </w:rPr>
        <w:t>فقر الجبل مجيبا لأمره</w:t>
      </w:r>
      <w:r>
        <w:rPr>
          <w:rtl/>
        </w:rPr>
        <w:t xml:space="preserve">، </w:t>
      </w:r>
      <w:r w:rsidRPr="006750DF">
        <w:rPr>
          <w:rtl/>
        </w:rPr>
        <w:t>منتهيا</w:t>
      </w:r>
      <w:r>
        <w:rPr>
          <w:rtl/>
        </w:rPr>
        <w:t xml:space="preserve"> إلى </w:t>
      </w:r>
      <w:r w:rsidRPr="006750DF">
        <w:rPr>
          <w:rtl/>
        </w:rPr>
        <w:t>طاعته ولقد مررنا معه بجبل</w:t>
      </w:r>
      <w:r>
        <w:rPr>
          <w:rtl/>
        </w:rPr>
        <w:t xml:space="preserve">، </w:t>
      </w:r>
      <w:r w:rsidRPr="006750DF">
        <w:rPr>
          <w:rtl/>
        </w:rPr>
        <w:t>وإذا الدموع تخرج من بعضه</w:t>
      </w:r>
      <w:r>
        <w:rPr>
          <w:rtl/>
        </w:rPr>
        <w:t xml:space="preserve">، </w:t>
      </w:r>
      <w:r w:rsidRPr="006750DF">
        <w:rPr>
          <w:rtl/>
        </w:rPr>
        <w:t>فقال له</w:t>
      </w:r>
      <w:r>
        <w:rPr>
          <w:rtl/>
        </w:rPr>
        <w:t xml:space="preserve">: </w:t>
      </w:r>
      <w:r w:rsidRPr="006750DF">
        <w:rPr>
          <w:rtl/>
        </w:rPr>
        <w:t>ما يبكيك يا جبل</w:t>
      </w:r>
      <w:r>
        <w:rPr>
          <w:rtl/>
        </w:rPr>
        <w:t>؟</w:t>
      </w:r>
      <w:r>
        <w:rPr>
          <w:rFonts w:hint="cs"/>
          <w:rtl/>
        </w:rPr>
        <w:t xml:space="preserve"> </w:t>
      </w:r>
      <w:r w:rsidRPr="006750DF">
        <w:rPr>
          <w:rtl/>
        </w:rPr>
        <w:t>فقال</w:t>
      </w:r>
      <w:r>
        <w:rPr>
          <w:rtl/>
        </w:rPr>
        <w:t xml:space="preserve">: </w:t>
      </w:r>
      <w:r w:rsidRPr="006750DF">
        <w:rPr>
          <w:rtl/>
        </w:rPr>
        <w:t>يا رسول الله كان المسيح مر</w:t>
      </w:r>
      <w:r>
        <w:rPr>
          <w:rtl/>
        </w:rPr>
        <w:t xml:space="preserve"> بي </w:t>
      </w:r>
      <w:r w:rsidRPr="006750DF">
        <w:rPr>
          <w:rtl/>
        </w:rPr>
        <w:t>وهو يخوف الناس بنار وقودها الناس والحجارة فأنا أخاف ان أكون من تلك الحجارة</w:t>
      </w:r>
      <w:r>
        <w:rPr>
          <w:rtl/>
        </w:rPr>
        <w:t xml:space="preserve">، </w:t>
      </w:r>
      <w:r w:rsidRPr="006750DF">
        <w:rPr>
          <w:rtl/>
        </w:rPr>
        <w:t>قال</w:t>
      </w:r>
      <w:r>
        <w:rPr>
          <w:rtl/>
        </w:rPr>
        <w:t xml:space="preserve">: </w:t>
      </w:r>
      <w:r w:rsidRPr="006750DF">
        <w:rPr>
          <w:rtl/>
        </w:rPr>
        <w:t>لا تخف تلك الحجارة الكبريت</w:t>
      </w:r>
      <w:r>
        <w:rPr>
          <w:rtl/>
        </w:rPr>
        <w:t xml:space="preserve">، </w:t>
      </w:r>
      <w:r w:rsidRPr="006750DF">
        <w:rPr>
          <w:rtl/>
        </w:rPr>
        <w:t xml:space="preserve">فقر الجبل وسكن وهدأ </w:t>
      </w:r>
      <w:r w:rsidRPr="00467FAA">
        <w:rPr>
          <w:rStyle w:val="libFootnotenumChar"/>
          <w:rtl/>
        </w:rPr>
        <w:t>(2)</w:t>
      </w:r>
      <w:r w:rsidRPr="006750DF">
        <w:rPr>
          <w:rtl/>
        </w:rPr>
        <w:t xml:space="preserve"> وأجاب لقوله.</w:t>
      </w:r>
    </w:p>
    <w:p w:rsidR="00BD62F3" w:rsidRPr="006750DF" w:rsidRDefault="00BD62F3" w:rsidP="002C718C">
      <w:pPr>
        <w:pStyle w:val="libNormal"/>
        <w:rPr>
          <w:rtl/>
        </w:rPr>
      </w:pPr>
      <w:r w:rsidRPr="00FB47E7">
        <w:rPr>
          <w:rStyle w:val="libBold2Char"/>
          <w:rtl/>
        </w:rPr>
        <w:t xml:space="preserve">121 ـ في كتاب المناقب </w:t>
      </w:r>
      <w:r w:rsidRPr="006750DF">
        <w:rPr>
          <w:rtl/>
        </w:rPr>
        <w:t>لابن شهر آشوب كتاب الإرشاد للزهري قال سعيد ابن المسيب</w:t>
      </w:r>
      <w:r>
        <w:rPr>
          <w:rtl/>
        </w:rPr>
        <w:t xml:space="preserve">: </w:t>
      </w:r>
      <w:r w:rsidRPr="006750DF">
        <w:rPr>
          <w:rtl/>
        </w:rPr>
        <w:t>كان الناس لا يخرجون</w:t>
      </w:r>
      <w:r>
        <w:rPr>
          <w:rtl/>
        </w:rPr>
        <w:t xml:space="preserve"> إلى </w:t>
      </w:r>
      <w:r w:rsidRPr="006750DF">
        <w:rPr>
          <w:rtl/>
        </w:rPr>
        <w:t>مكة</w:t>
      </w:r>
      <w:r>
        <w:rPr>
          <w:rtl/>
        </w:rPr>
        <w:t xml:space="preserve"> حتّى </w:t>
      </w:r>
      <w:r w:rsidRPr="006750DF">
        <w:rPr>
          <w:rtl/>
        </w:rPr>
        <w:t>يخرج</w:t>
      </w:r>
      <w:r>
        <w:rPr>
          <w:rtl/>
        </w:rPr>
        <w:t xml:space="preserve"> علي بن </w:t>
      </w:r>
      <w:r w:rsidRPr="006750DF">
        <w:rPr>
          <w:rtl/>
        </w:rPr>
        <w:t xml:space="preserve">الحسين </w:t>
      </w:r>
      <w:r w:rsidRPr="002C718C">
        <w:rPr>
          <w:rStyle w:val="libAlaemChar"/>
          <w:rtl/>
        </w:rPr>
        <w:t>عليه‌السلام</w:t>
      </w:r>
      <w:r w:rsidRPr="006750DF">
        <w:rPr>
          <w:rtl/>
        </w:rPr>
        <w:t xml:space="preserve"> فخرج وخرجت معه فنزل في بعض المنازل فصلى ركعتين فسبح في سجوده</w:t>
      </w:r>
      <w:r>
        <w:rPr>
          <w:rtl/>
        </w:rPr>
        <w:t xml:space="preserve">، </w:t>
      </w:r>
      <w:r w:rsidRPr="006750DF">
        <w:rPr>
          <w:rtl/>
        </w:rPr>
        <w:t>فلم يبق شجر ولا مدر</w:t>
      </w:r>
      <w:r w:rsidRPr="00BC59CA">
        <w:rPr>
          <w:rFonts w:hint="cs"/>
          <w:rtl/>
        </w:rPr>
        <w:t xml:space="preserve"> </w:t>
      </w:r>
      <w:r>
        <w:rPr>
          <w:rFonts w:hint="cs"/>
          <w:rtl/>
        </w:rPr>
        <w:t>إ</w:t>
      </w:r>
      <w:r w:rsidRPr="006750DF">
        <w:rPr>
          <w:rtl/>
        </w:rPr>
        <w:t>ل</w:t>
      </w:r>
      <w:r>
        <w:rPr>
          <w:rFonts w:hint="cs"/>
          <w:rtl/>
        </w:rPr>
        <w:t>ّ</w:t>
      </w:r>
      <w:r w:rsidRPr="006750DF">
        <w:rPr>
          <w:rtl/>
        </w:rPr>
        <w:t>ا سبحوا معه</w:t>
      </w:r>
      <w:r>
        <w:rPr>
          <w:rtl/>
        </w:rPr>
        <w:t xml:space="preserve">، </w:t>
      </w:r>
      <w:r w:rsidRPr="006750DF">
        <w:rPr>
          <w:rtl/>
        </w:rPr>
        <w:t>ففزعت منه فرفع رأسه فقال</w:t>
      </w:r>
      <w:r>
        <w:rPr>
          <w:rtl/>
        </w:rPr>
        <w:t xml:space="preserve">: </w:t>
      </w:r>
      <w:r w:rsidRPr="006750DF">
        <w:rPr>
          <w:rtl/>
        </w:rPr>
        <w:t>يا سعيد أفزعت</w:t>
      </w:r>
      <w:r>
        <w:rPr>
          <w:rtl/>
        </w:rPr>
        <w:t>؟</w:t>
      </w:r>
      <w:r w:rsidRPr="006750DF">
        <w:rPr>
          <w:rtl/>
        </w:rPr>
        <w:t xml:space="preserve"> قلت</w:t>
      </w:r>
      <w:r>
        <w:rPr>
          <w:rtl/>
        </w:rPr>
        <w:t xml:space="preserve">: </w:t>
      </w:r>
      <w:r w:rsidRPr="006750DF">
        <w:rPr>
          <w:rtl/>
        </w:rPr>
        <w:t>نعم يا ابن رسول الله</w:t>
      </w:r>
      <w:r>
        <w:rPr>
          <w:rtl/>
        </w:rPr>
        <w:t xml:space="preserve">، </w:t>
      </w:r>
      <w:r w:rsidRPr="006750DF">
        <w:rPr>
          <w:rtl/>
        </w:rPr>
        <w:t>فقال</w:t>
      </w:r>
      <w:r>
        <w:rPr>
          <w:rtl/>
        </w:rPr>
        <w:t xml:space="preserve">: </w:t>
      </w:r>
      <w:r w:rsidRPr="006750DF">
        <w:rPr>
          <w:rtl/>
        </w:rPr>
        <w:t>هذا التسبيح الأعظم.</w:t>
      </w:r>
    </w:p>
    <w:p w:rsidR="00BD62F3" w:rsidRPr="006750DF" w:rsidRDefault="00BD62F3" w:rsidP="002C718C">
      <w:pPr>
        <w:pStyle w:val="libNormal"/>
        <w:rPr>
          <w:rtl/>
        </w:rPr>
      </w:pPr>
      <w:r>
        <w:rPr>
          <w:rtl/>
        </w:rPr>
        <w:t>و</w:t>
      </w:r>
      <w:r w:rsidRPr="006750DF">
        <w:rPr>
          <w:rtl/>
        </w:rPr>
        <w:t>في رواية سعيد بن المسيب قال</w:t>
      </w:r>
      <w:r>
        <w:rPr>
          <w:rtl/>
        </w:rPr>
        <w:t xml:space="preserve">: </w:t>
      </w:r>
      <w:r w:rsidRPr="006750DF">
        <w:rPr>
          <w:rtl/>
        </w:rPr>
        <w:t>كان القراء لا يحجون</w:t>
      </w:r>
      <w:r>
        <w:rPr>
          <w:rtl/>
        </w:rPr>
        <w:t xml:space="preserve"> حتّى </w:t>
      </w:r>
      <w:r w:rsidRPr="006750DF">
        <w:rPr>
          <w:rtl/>
        </w:rPr>
        <w:t xml:space="preserve">يحج زين العابدين </w:t>
      </w:r>
      <w:r w:rsidRPr="002C718C">
        <w:rPr>
          <w:rStyle w:val="libAlaemChar"/>
          <w:rtl/>
        </w:rPr>
        <w:t>عليه‌السلام</w:t>
      </w:r>
      <w:r>
        <w:rPr>
          <w:rtl/>
        </w:rPr>
        <w:t xml:space="preserve">، </w:t>
      </w:r>
      <w:r w:rsidRPr="006750DF">
        <w:rPr>
          <w:rtl/>
        </w:rPr>
        <w:t>وكان يتخذ لهم السويق الحلو والحامض</w:t>
      </w:r>
      <w:r>
        <w:rPr>
          <w:rtl/>
        </w:rPr>
        <w:t xml:space="preserve">، </w:t>
      </w:r>
      <w:r w:rsidRPr="006750DF">
        <w:rPr>
          <w:rtl/>
        </w:rPr>
        <w:t>ويمنع نفسه</w:t>
      </w:r>
      <w:r>
        <w:rPr>
          <w:rtl/>
        </w:rPr>
        <w:t xml:space="preserve">، </w:t>
      </w:r>
      <w:r w:rsidRPr="006750DF">
        <w:rPr>
          <w:rtl/>
        </w:rPr>
        <w:t>فسبق يوما</w:t>
      </w:r>
      <w:r>
        <w:rPr>
          <w:rtl/>
        </w:rPr>
        <w:t xml:space="preserve"> إلى </w:t>
      </w:r>
      <w:r w:rsidRPr="006750DF">
        <w:rPr>
          <w:rtl/>
        </w:rPr>
        <w:t>الرحل فألفيته وهو ساجد</w:t>
      </w:r>
      <w:r>
        <w:rPr>
          <w:rtl/>
        </w:rPr>
        <w:t xml:space="preserve">، </w:t>
      </w:r>
      <w:r w:rsidRPr="006750DF">
        <w:rPr>
          <w:rtl/>
        </w:rPr>
        <w:t>فو الذي نفس سعيد بيده لقد رأيت الشجر والمدر والرحل والراحلة يردون عليه مثل كلامه.</w:t>
      </w:r>
    </w:p>
    <w:p w:rsidR="00BD62F3" w:rsidRPr="006750DF" w:rsidRDefault="00BD62F3" w:rsidP="002C718C">
      <w:pPr>
        <w:pStyle w:val="libNormal"/>
        <w:rPr>
          <w:rtl/>
        </w:rPr>
      </w:pPr>
      <w:r w:rsidRPr="00FB47E7">
        <w:rPr>
          <w:rStyle w:val="libBold2Char"/>
          <w:rtl/>
        </w:rPr>
        <w:t xml:space="preserve">122 ـ في الكافي أحمد </w:t>
      </w:r>
      <w:r w:rsidRPr="006750DF">
        <w:rPr>
          <w:rtl/>
        </w:rPr>
        <w:t>بن أبي عبد الله عن شريف بن سابق عن الفضل بن أبي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قال الجزري وفيه «انه كان يصلى ولجوفه أزيز كأريز المرجل من البكاء»</w:t>
      </w:r>
      <w:r>
        <w:rPr>
          <w:rtl/>
        </w:rPr>
        <w:t xml:space="preserve"> أي </w:t>
      </w:r>
      <w:r w:rsidRPr="006750DF">
        <w:rPr>
          <w:rtl/>
        </w:rPr>
        <w:t>خنين من الجوف بالخاء المعجمة وهو صوت البكاء وقيل هو ان يجيش جوفه ويغلي بالبكاء «انتهى» والمرجل</w:t>
      </w:r>
      <w:r>
        <w:rPr>
          <w:rtl/>
        </w:rPr>
        <w:t xml:space="preserve"> ـ </w:t>
      </w:r>
      <w:r w:rsidRPr="006750DF">
        <w:rPr>
          <w:rtl/>
        </w:rPr>
        <w:t>كمنبر</w:t>
      </w:r>
      <w:r>
        <w:rPr>
          <w:rtl/>
        </w:rPr>
        <w:t xml:space="preserve"> ـ: </w:t>
      </w:r>
      <w:r w:rsidRPr="006750DF">
        <w:rPr>
          <w:rtl/>
        </w:rPr>
        <w:t>القدر. والأثافي</w:t>
      </w:r>
      <w:r>
        <w:rPr>
          <w:rtl/>
        </w:rPr>
        <w:t xml:space="preserve">: </w:t>
      </w:r>
      <w:r w:rsidRPr="006750DF">
        <w:rPr>
          <w:rtl/>
        </w:rPr>
        <w:t>الأحجار التي يوضع عليها القدر.</w:t>
      </w:r>
    </w:p>
    <w:p w:rsidR="00BD62F3" w:rsidRPr="006750DF" w:rsidRDefault="00BD62F3" w:rsidP="00FE354F">
      <w:pPr>
        <w:pStyle w:val="libFootnote0"/>
        <w:rPr>
          <w:rtl/>
          <w:lang w:bidi="fa-IR"/>
        </w:rPr>
      </w:pPr>
      <w:r>
        <w:rPr>
          <w:rtl/>
        </w:rPr>
        <w:t>(</w:t>
      </w:r>
      <w:r w:rsidRPr="006750DF">
        <w:rPr>
          <w:rtl/>
        </w:rPr>
        <w:t>2) هدأ بمعنى سكن أيضا.</w:t>
      </w:r>
    </w:p>
    <w:p w:rsidR="00BD62F3" w:rsidRPr="006750DF" w:rsidRDefault="00BD62F3" w:rsidP="002C718C">
      <w:pPr>
        <w:pStyle w:val="libNormal0"/>
        <w:rPr>
          <w:rtl/>
        </w:rPr>
      </w:pPr>
      <w:r>
        <w:rPr>
          <w:rtl/>
        </w:rPr>
        <w:br w:type="page"/>
      </w:r>
      <w:r w:rsidRPr="006750DF">
        <w:rPr>
          <w:rtl/>
        </w:rPr>
        <w:lastRenderedPageBreak/>
        <w:t xml:space="preserve">قرة عن أبي عبد الله </w:t>
      </w:r>
      <w:r w:rsidRPr="002C718C">
        <w:rPr>
          <w:rStyle w:val="libAlaemChar"/>
          <w:rtl/>
        </w:rPr>
        <w:t>عليه‌السلام</w:t>
      </w:r>
      <w:r w:rsidRPr="006750DF">
        <w:rPr>
          <w:rtl/>
        </w:rPr>
        <w:t xml:space="preserve"> ان أمير المؤمنين صلى الله عليه قال</w:t>
      </w:r>
      <w:r>
        <w:rPr>
          <w:rtl/>
        </w:rPr>
        <w:t xml:space="preserve">: </w:t>
      </w:r>
      <w:r w:rsidRPr="006750DF">
        <w:rPr>
          <w:rtl/>
        </w:rPr>
        <w:t xml:space="preserve">اوحى الله </w:t>
      </w:r>
      <w:r w:rsidRPr="002C718C">
        <w:rPr>
          <w:rStyle w:val="libAlaemChar"/>
          <w:rtl/>
        </w:rPr>
        <w:t>عزوجل</w:t>
      </w:r>
      <w:r>
        <w:rPr>
          <w:rtl/>
        </w:rPr>
        <w:t xml:space="preserve"> إلى </w:t>
      </w:r>
      <w:r w:rsidRPr="006750DF">
        <w:rPr>
          <w:rtl/>
        </w:rPr>
        <w:t xml:space="preserve">داود </w:t>
      </w:r>
      <w:r w:rsidRPr="002C718C">
        <w:rPr>
          <w:rStyle w:val="libAlaemChar"/>
          <w:rtl/>
        </w:rPr>
        <w:t>عليه‌السلام</w:t>
      </w:r>
      <w:r w:rsidRPr="006750DF">
        <w:rPr>
          <w:rtl/>
        </w:rPr>
        <w:t xml:space="preserve"> انك نعم العبد لو لا انك تأكل من بيت المال</w:t>
      </w:r>
      <w:r>
        <w:rPr>
          <w:rtl/>
        </w:rPr>
        <w:t xml:space="preserve">، </w:t>
      </w:r>
      <w:r w:rsidRPr="006750DF">
        <w:rPr>
          <w:rtl/>
        </w:rPr>
        <w:t>ولا تعمل بيدك شيئا قال</w:t>
      </w:r>
      <w:r>
        <w:rPr>
          <w:rtl/>
        </w:rPr>
        <w:t xml:space="preserve">: </w:t>
      </w:r>
      <w:r w:rsidRPr="006750DF">
        <w:rPr>
          <w:rtl/>
        </w:rPr>
        <w:t xml:space="preserve">فبكى داود </w:t>
      </w:r>
      <w:r w:rsidRPr="002C718C">
        <w:rPr>
          <w:rStyle w:val="libAlaemChar"/>
          <w:rtl/>
        </w:rPr>
        <w:t>عليه‌السلام</w:t>
      </w:r>
      <w:r w:rsidRPr="006750DF">
        <w:rPr>
          <w:rtl/>
        </w:rPr>
        <w:t xml:space="preserve"> أربعين صباحا فأوحى الله </w:t>
      </w:r>
      <w:r w:rsidRPr="002C718C">
        <w:rPr>
          <w:rStyle w:val="libAlaemChar"/>
          <w:rtl/>
        </w:rPr>
        <w:t>عزوجل</w:t>
      </w:r>
      <w:r>
        <w:rPr>
          <w:rtl/>
        </w:rPr>
        <w:t xml:space="preserve"> إلى </w:t>
      </w:r>
      <w:r w:rsidRPr="006750DF">
        <w:rPr>
          <w:rtl/>
        </w:rPr>
        <w:t>الحديد ان</w:t>
      </w:r>
      <w:r>
        <w:rPr>
          <w:rtl/>
        </w:rPr>
        <w:t xml:space="preserve">: </w:t>
      </w:r>
      <w:r w:rsidRPr="006750DF">
        <w:rPr>
          <w:rtl/>
        </w:rPr>
        <w:t>لن لعبدي داود</w:t>
      </w:r>
      <w:r>
        <w:rPr>
          <w:rtl/>
        </w:rPr>
        <w:t xml:space="preserve">، </w:t>
      </w:r>
      <w:r w:rsidRPr="006750DF">
        <w:rPr>
          <w:rtl/>
        </w:rPr>
        <w:t xml:space="preserve">فالان الله </w:t>
      </w:r>
      <w:r w:rsidRPr="002C718C">
        <w:rPr>
          <w:rStyle w:val="libAlaemChar"/>
          <w:rtl/>
        </w:rPr>
        <w:t>عزوجل</w:t>
      </w:r>
      <w:r w:rsidRPr="006750DF">
        <w:rPr>
          <w:rtl/>
        </w:rPr>
        <w:t xml:space="preserve"> له الحديد فكان يعمل في كل يوم درعا فيبيعها بألف درهم</w:t>
      </w:r>
      <w:r>
        <w:rPr>
          <w:rtl/>
        </w:rPr>
        <w:t xml:space="preserve">، </w:t>
      </w:r>
      <w:r w:rsidRPr="006750DF">
        <w:rPr>
          <w:rtl/>
        </w:rPr>
        <w:t>فعمل ثلاثمائة وستين درعا فباعها بثلاثمأة وستين ألفا</w:t>
      </w:r>
      <w:r>
        <w:rPr>
          <w:rtl/>
        </w:rPr>
        <w:t xml:space="preserve">، </w:t>
      </w:r>
      <w:r w:rsidRPr="006750DF">
        <w:rPr>
          <w:rtl/>
        </w:rPr>
        <w:t>واستغنى عن بيت المال.</w:t>
      </w:r>
    </w:p>
    <w:p w:rsidR="00BD62F3" w:rsidRPr="006750DF" w:rsidRDefault="00BD62F3" w:rsidP="002C718C">
      <w:pPr>
        <w:pStyle w:val="libNormal"/>
        <w:rPr>
          <w:rtl/>
        </w:rPr>
      </w:pPr>
      <w:r w:rsidRPr="00FB47E7">
        <w:rPr>
          <w:rStyle w:val="libBold2Char"/>
          <w:rtl/>
        </w:rPr>
        <w:t xml:space="preserve">123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وَلِسُلَيْمانَ الرِّيحَ عاصِفَةً</w:t>
      </w:r>
      <w:r w:rsidRPr="002C718C">
        <w:rPr>
          <w:rStyle w:val="libAlaemChar"/>
          <w:rtl/>
        </w:rPr>
        <w:t>)</w:t>
      </w:r>
      <w:r w:rsidRPr="006750DF">
        <w:rPr>
          <w:rtl/>
        </w:rPr>
        <w:t xml:space="preserve"> قال</w:t>
      </w:r>
      <w:r>
        <w:rPr>
          <w:rtl/>
        </w:rPr>
        <w:t xml:space="preserve">: </w:t>
      </w:r>
      <w:r w:rsidRPr="006750DF">
        <w:rPr>
          <w:rtl/>
        </w:rPr>
        <w:t>تجري من كل جانب</w:t>
      </w:r>
      <w:r>
        <w:rPr>
          <w:rtl/>
        </w:rPr>
        <w:t xml:space="preserve"> إلى </w:t>
      </w:r>
      <w:r w:rsidRPr="006750DF">
        <w:rPr>
          <w:rtl/>
        </w:rPr>
        <w:t>الأرض التي باركنا فيها قال</w:t>
      </w:r>
      <w:r>
        <w:rPr>
          <w:rtl/>
        </w:rPr>
        <w:t xml:space="preserve">: إلى </w:t>
      </w:r>
      <w:r w:rsidRPr="006750DF">
        <w:rPr>
          <w:rtl/>
        </w:rPr>
        <w:t>بيت المقدس والشام.</w:t>
      </w:r>
    </w:p>
    <w:p w:rsidR="00BD62F3" w:rsidRPr="006750DF" w:rsidRDefault="00BD62F3" w:rsidP="002C718C">
      <w:pPr>
        <w:pStyle w:val="libNormal"/>
        <w:rPr>
          <w:rtl/>
        </w:rPr>
      </w:pPr>
      <w:r w:rsidRPr="00FB47E7">
        <w:rPr>
          <w:rStyle w:val="libBold2Char"/>
          <w:rtl/>
        </w:rPr>
        <w:t xml:space="preserve">124 ـ في كتاب الخصال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قام رجل</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في الجامع بالكوفة فقال</w:t>
      </w:r>
      <w:r>
        <w:rPr>
          <w:rtl/>
        </w:rPr>
        <w:t xml:space="preserve">: </w:t>
      </w:r>
      <w:r w:rsidRPr="006750DF">
        <w:rPr>
          <w:rtl/>
        </w:rPr>
        <w:t>يا أمير المؤمنين أخبرنى عن يوم الأربعاء والتطير منه وثقله وأى أربعاء هو</w:t>
      </w:r>
      <w:r>
        <w:rPr>
          <w:rtl/>
        </w:rPr>
        <w:t>؟</w:t>
      </w:r>
      <w:r w:rsidRPr="006750DF">
        <w:rPr>
          <w:rtl/>
        </w:rPr>
        <w:t xml:space="preserve"> فقال </w:t>
      </w:r>
      <w:r w:rsidRPr="002C718C">
        <w:rPr>
          <w:rStyle w:val="libAlaemChar"/>
          <w:rtl/>
        </w:rPr>
        <w:t>عليه‌السلام</w:t>
      </w:r>
      <w:r>
        <w:rPr>
          <w:rtl/>
        </w:rPr>
        <w:t xml:space="preserve">: </w:t>
      </w:r>
      <w:r w:rsidRPr="006750DF">
        <w:rPr>
          <w:rtl/>
        </w:rPr>
        <w:t>آخر أربعاء في الشهر وهو المحاق</w:t>
      </w:r>
      <w:r>
        <w:rPr>
          <w:rtl/>
        </w:rPr>
        <w:t xml:space="preserve">، </w:t>
      </w:r>
      <w:r w:rsidRPr="006750DF">
        <w:rPr>
          <w:rtl/>
        </w:rPr>
        <w:t>وفيه قتل قابيل هابيل أخاه</w:t>
      </w:r>
      <w:r>
        <w:rPr>
          <w:rtl/>
        </w:rPr>
        <w:t xml:space="preserve">، </w:t>
      </w:r>
      <w:r w:rsidRPr="006750DF">
        <w:rPr>
          <w:rtl/>
        </w:rPr>
        <w:t>ويوم الأربعاء القى إبراهيم في النار</w:t>
      </w:r>
      <w:r>
        <w:rPr>
          <w:rtl/>
        </w:rPr>
        <w:t xml:space="preserve">، </w:t>
      </w:r>
      <w:r w:rsidRPr="006750DF">
        <w:rPr>
          <w:rtl/>
        </w:rPr>
        <w:t xml:space="preserve">ويوم الأربعاء ابتلى أيوب </w:t>
      </w:r>
      <w:r w:rsidRPr="002C718C">
        <w:rPr>
          <w:rStyle w:val="libAlaemChar"/>
          <w:rtl/>
        </w:rPr>
        <w:t>عليه‌السلام</w:t>
      </w:r>
      <w:r w:rsidRPr="006750DF">
        <w:rPr>
          <w:rtl/>
        </w:rPr>
        <w:t xml:space="preserve"> بذهاب ما له وولده.</w:t>
      </w:r>
    </w:p>
    <w:p w:rsidR="00BD62F3" w:rsidRPr="006750DF" w:rsidRDefault="00BD62F3" w:rsidP="002C718C">
      <w:pPr>
        <w:pStyle w:val="libNormal"/>
        <w:rPr>
          <w:rtl/>
        </w:rPr>
      </w:pPr>
      <w:r w:rsidRPr="006750DF">
        <w:rPr>
          <w:rtl/>
        </w:rPr>
        <w:t>125</w:t>
      </w:r>
      <w:r>
        <w:rPr>
          <w:rtl/>
        </w:rPr>
        <w:t xml:space="preserve"> ـ </w:t>
      </w:r>
      <w:r w:rsidRPr="006750DF">
        <w:rPr>
          <w:rtl/>
        </w:rPr>
        <w:t xml:space="preserve">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ابتلى أيوب سبع سنين بلا ذنب.</w:t>
      </w:r>
    </w:p>
    <w:p w:rsidR="00BD62F3" w:rsidRPr="006750DF" w:rsidRDefault="00BD62F3" w:rsidP="002C718C">
      <w:pPr>
        <w:pStyle w:val="libNormal"/>
        <w:rPr>
          <w:rtl/>
        </w:rPr>
      </w:pPr>
      <w:r w:rsidRPr="006750DF">
        <w:rPr>
          <w:rtl/>
        </w:rPr>
        <w:t>126</w:t>
      </w:r>
      <w:r>
        <w:rPr>
          <w:rtl/>
        </w:rPr>
        <w:t xml:space="preserve"> ـ </w:t>
      </w:r>
      <w:r w:rsidRPr="006750DF">
        <w:rPr>
          <w:rtl/>
        </w:rPr>
        <w:t xml:space="preserve">عن جعفر بن محمد عن أبيه </w:t>
      </w:r>
      <w:r w:rsidRPr="002C718C">
        <w:rPr>
          <w:rStyle w:val="libAlaemChar"/>
          <w:rtl/>
        </w:rPr>
        <w:t>عليهما‌السلام</w:t>
      </w:r>
      <w:r w:rsidRPr="006750DF">
        <w:rPr>
          <w:rtl/>
        </w:rPr>
        <w:t xml:space="preserve"> قال</w:t>
      </w:r>
      <w:r>
        <w:rPr>
          <w:rtl/>
        </w:rPr>
        <w:t xml:space="preserve">: إنّ </w:t>
      </w:r>
      <w:r w:rsidRPr="006750DF">
        <w:rPr>
          <w:rtl/>
        </w:rPr>
        <w:t xml:space="preserve">أيوب </w:t>
      </w:r>
      <w:r w:rsidRPr="002C718C">
        <w:rPr>
          <w:rStyle w:val="libAlaemChar"/>
          <w:rtl/>
        </w:rPr>
        <w:t>عليه‌السلام</w:t>
      </w:r>
      <w:r w:rsidRPr="006750DF">
        <w:rPr>
          <w:rtl/>
        </w:rPr>
        <w:t xml:space="preserve"> ابتلى بغير ذنب</w:t>
      </w:r>
      <w:r>
        <w:rPr>
          <w:rtl/>
        </w:rPr>
        <w:t xml:space="preserve">، </w:t>
      </w:r>
      <w:r w:rsidRPr="006750DF">
        <w:rPr>
          <w:rtl/>
        </w:rPr>
        <w:t xml:space="preserve">وان الأنبياء معصومون لا يذنبون ولا يزيغون ولا يرتكبون ذنبا صغيرا ولا كبيرا وقال </w:t>
      </w:r>
      <w:r w:rsidRPr="002C718C">
        <w:rPr>
          <w:rStyle w:val="libAlaemChar"/>
          <w:rtl/>
        </w:rPr>
        <w:t>عليه‌السلام</w:t>
      </w:r>
      <w:r>
        <w:rPr>
          <w:rtl/>
        </w:rPr>
        <w:t xml:space="preserve">: إنّ </w:t>
      </w:r>
      <w:r w:rsidRPr="006750DF">
        <w:rPr>
          <w:rtl/>
        </w:rPr>
        <w:t>أيوب مع جميع ما ابتلى به لم تنتن له رائحة</w:t>
      </w:r>
      <w:r>
        <w:rPr>
          <w:rtl/>
        </w:rPr>
        <w:t xml:space="preserve">، </w:t>
      </w:r>
      <w:r w:rsidRPr="006750DF">
        <w:rPr>
          <w:rtl/>
        </w:rPr>
        <w:t>ولا قبحت له صورة ولا خرجت منه مدة من دم ولا قيح</w:t>
      </w:r>
      <w:r>
        <w:rPr>
          <w:rtl/>
        </w:rPr>
        <w:t xml:space="preserve">، </w:t>
      </w:r>
      <w:r w:rsidRPr="006750DF">
        <w:rPr>
          <w:rtl/>
        </w:rPr>
        <w:t>ولا استقذره أحد رآه</w:t>
      </w:r>
      <w:r>
        <w:rPr>
          <w:rtl/>
        </w:rPr>
        <w:t xml:space="preserve">، </w:t>
      </w:r>
      <w:r w:rsidRPr="006750DF">
        <w:rPr>
          <w:rtl/>
        </w:rPr>
        <w:t>ولا استوحش منه أحد شاهده ولا تدود شيء من جسده</w:t>
      </w:r>
      <w:r>
        <w:rPr>
          <w:rtl/>
        </w:rPr>
        <w:t xml:space="preserve">، </w:t>
      </w:r>
      <w:r w:rsidRPr="006750DF">
        <w:rPr>
          <w:rtl/>
        </w:rPr>
        <w:t xml:space="preserve">وهكذا يصنع الله </w:t>
      </w:r>
      <w:r w:rsidRPr="002C718C">
        <w:rPr>
          <w:rStyle w:val="libAlaemChar"/>
          <w:rtl/>
        </w:rPr>
        <w:t>عزوجل</w:t>
      </w:r>
      <w:r w:rsidRPr="006750DF">
        <w:rPr>
          <w:rtl/>
        </w:rPr>
        <w:t xml:space="preserve"> بجميع من يبليه من أنبيائه وأوليائه المكرمين عليه وانما اجتنبه الناس لفقره وضعفه في ظاهر أمره</w:t>
      </w:r>
      <w:r>
        <w:rPr>
          <w:rtl/>
        </w:rPr>
        <w:t xml:space="preserve">، </w:t>
      </w:r>
      <w:r w:rsidRPr="006750DF">
        <w:rPr>
          <w:rtl/>
        </w:rPr>
        <w:t>لجهلهم بما له عند ربه تعالى ذكره من التأييد والفرح</w:t>
      </w:r>
      <w:r>
        <w:rPr>
          <w:rtl/>
        </w:rPr>
        <w:t xml:space="preserve">، </w:t>
      </w:r>
      <w:r w:rsidRPr="006750DF">
        <w:rPr>
          <w:rtl/>
        </w:rPr>
        <w:t xml:space="preserve">وقد قال النبي </w:t>
      </w:r>
      <w:r w:rsidRPr="002C718C">
        <w:rPr>
          <w:rStyle w:val="libAlaemChar"/>
          <w:rtl/>
        </w:rPr>
        <w:t>صلى‌الله‌عليه‌وآله</w:t>
      </w:r>
      <w:r>
        <w:rPr>
          <w:rtl/>
        </w:rPr>
        <w:t xml:space="preserve">: </w:t>
      </w:r>
      <w:r w:rsidRPr="006750DF">
        <w:rPr>
          <w:rtl/>
        </w:rPr>
        <w:t>أعظم الناس بلاء الأنبياء</w:t>
      </w:r>
      <w:r>
        <w:rPr>
          <w:rtl/>
        </w:rPr>
        <w:t xml:space="preserve">، </w:t>
      </w:r>
      <w:r w:rsidRPr="006750DF">
        <w:rPr>
          <w:rtl/>
        </w:rPr>
        <w:t>ثم الأمثل فالأمثل</w:t>
      </w:r>
      <w:r>
        <w:rPr>
          <w:rtl/>
        </w:rPr>
        <w:t xml:space="preserve">، </w:t>
      </w:r>
      <w:r w:rsidRPr="006750DF">
        <w:rPr>
          <w:rtl/>
        </w:rPr>
        <w:t>وانما ابتلاه الله بالبلاء العظيم الذي يهون معه على جميع الناس</w:t>
      </w:r>
      <w:r>
        <w:rPr>
          <w:rtl/>
        </w:rPr>
        <w:t xml:space="preserve">، </w:t>
      </w:r>
      <w:r w:rsidRPr="006750DF">
        <w:rPr>
          <w:rtl/>
        </w:rPr>
        <w:t>لئلا يدعوا له معه الربوبية إذا شاهدوا ما أراد الله تعالى ذكره ان يوصله</w:t>
      </w:r>
    </w:p>
    <w:p w:rsidR="00BD62F3" w:rsidRPr="006750DF" w:rsidRDefault="00BD62F3" w:rsidP="002C718C">
      <w:pPr>
        <w:pStyle w:val="libNormal0"/>
        <w:rPr>
          <w:rtl/>
        </w:rPr>
      </w:pPr>
      <w:r>
        <w:rPr>
          <w:rtl/>
        </w:rPr>
        <w:br w:type="page"/>
      </w:r>
      <w:r w:rsidRPr="006750DF">
        <w:rPr>
          <w:rtl/>
        </w:rPr>
        <w:lastRenderedPageBreak/>
        <w:t>اليه من عظائم نعمه متى شاهدوه</w:t>
      </w:r>
      <w:r>
        <w:rPr>
          <w:rtl/>
        </w:rPr>
        <w:t xml:space="preserve">، </w:t>
      </w:r>
      <w:r w:rsidRPr="006750DF">
        <w:rPr>
          <w:rtl/>
        </w:rPr>
        <w:t>ليستدلوا بذلك على ان الثواب من الله تعالى على ضربين</w:t>
      </w:r>
      <w:r>
        <w:rPr>
          <w:rtl/>
        </w:rPr>
        <w:t xml:space="preserve">: </w:t>
      </w:r>
      <w:r w:rsidRPr="006750DF">
        <w:rPr>
          <w:rtl/>
        </w:rPr>
        <w:t>استحقاق واختصاص</w:t>
      </w:r>
      <w:r>
        <w:rPr>
          <w:rtl/>
        </w:rPr>
        <w:t xml:space="preserve">، </w:t>
      </w:r>
      <w:r w:rsidRPr="006750DF">
        <w:rPr>
          <w:rtl/>
        </w:rPr>
        <w:t>ولئلا يحقروا ضعيفا لضعفه</w:t>
      </w:r>
      <w:r>
        <w:rPr>
          <w:rtl/>
        </w:rPr>
        <w:t xml:space="preserve">، </w:t>
      </w:r>
      <w:r w:rsidRPr="006750DF">
        <w:rPr>
          <w:rtl/>
        </w:rPr>
        <w:t>ولا فقيرا لفقره</w:t>
      </w:r>
      <w:r>
        <w:rPr>
          <w:rtl/>
        </w:rPr>
        <w:t xml:space="preserve">، </w:t>
      </w:r>
      <w:r w:rsidRPr="006750DF">
        <w:rPr>
          <w:rtl/>
        </w:rPr>
        <w:t>ولا مريضا لمرضه</w:t>
      </w:r>
      <w:r>
        <w:rPr>
          <w:rtl/>
        </w:rPr>
        <w:t xml:space="preserve">، </w:t>
      </w:r>
      <w:r w:rsidRPr="006750DF">
        <w:rPr>
          <w:rtl/>
        </w:rPr>
        <w:t>وليعلموا</w:t>
      </w:r>
      <w:r w:rsidRPr="00567472">
        <w:rPr>
          <w:rFonts w:hint="cs"/>
          <w:rtl/>
        </w:rPr>
        <w:t xml:space="preserve"> </w:t>
      </w:r>
      <w:r>
        <w:rPr>
          <w:rFonts w:hint="cs"/>
          <w:rtl/>
        </w:rPr>
        <w:t>أ</w:t>
      </w:r>
      <w:r w:rsidRPr="006750DF">
        <w:rPr>
          <w:rtl/>
        </w:rPr>
        <w:t>ن</w:t>
      </w:r>
      <w:r>
        <w:rPr>
          <w:rFonts w:hint="cs"/>
          <w:rtl/>
        </w:rPr>
        <w:t>ّ</w:t>
      </w:r>
      <w:r w:rsidRPr="006750DF">
        <w:rPr>
          <w:rtl/>
        </w:rPr>
        <w:t>ه يسقم من يشاء ويشفى من يشاء</w:t>
      </w:r>
      <w:r>
        <w:rPr>
          <w:rtl/>
        </w:rPr>
        <w:t xml:space="preserve">، </w:t>
      </w:r>
      <w:r w:rsidRPr="006750DF">
        <w:rPr>
          <w:rtl/>
        </w:rPr>
        <w:t>متى شاء كيف شاء</w:t>
      </w:r>
      <w:r>
        <w:rPr>
          <w:rtl/>
        </w:rPr>
        <w:t xml:space="preserve"> بأيّ </w:t>
      </w:r>
      <w:r w:rsidRPr="006750DF">
        <w:rPr>
          <w:rtl/>
        </w:rPr>
        <w:t>شيء شاء</w:t>
      </w:r>
      <w:r>
        <w:rPr>
          <w:rtl/>
        </w:rPr>
        <w:t xml:space="preserve">، </w:t>
      </w:r>
      <w:r w:rsidRPr="006750DF">
        <w:rPr>
          <w:rtl/>
        </w:rPr>
        <w:t>ويجعل ذلك عبرة لمن يشاء</w:t>
      </w:r>
      <w:r>
        <w:rPr>
          <w:rtl/>
        </w:rPr>
        <w:t xml:space="preserve">، </w:t>
      </w:r>
      <w:r w:rsidRPr="006750DF">
        <w:rPr>
          <w:rtl/>
        </w:rPr>
        <w:t>وشقاوة لمن يشاء</w:t>
      </w:r>
      <w:r>
        <w:rPr>
          <w:rtl/>
        </w:rPr>
        <w:t xml:space="preserve">، </w:t>
      </w:r>
      <w:r w:rsidRPr="006750DF">
        <w:rPr>
          <w:rtl/>
        </w:rPr>
        <w:t xml:space="preserve">وهو </w:t>
      </w:r>
      <w:r w:rsidRPr="002C718C">
        <w:rPr>
          <w:rStyle w:val="libAlaemChar"/>
          <w:rtl/>
        </w:rPr>
        <w:t>عزوجل</w:t>
      </w:r>
      <w:r w:rsidRPr="006750DF">
        <w:rPr>
          <w:rtl/>
        </w:rPr>
        <w:t xml:space="preserve"> في جميع ذلك عدل في قضاءه</w:t>
      </w:r>
      <w:r>
        <w:rPr>
          <w:rtl/>
        </w:rPr>
        <w:t xml:space="preserve">، </w:t>
      </w:r>
      <w:r w:rsidRPr="006750DF">
        <w:rPr>
          <w:rtl/>
        </w:rPr>
        <w:t>وحكيم في أفعاله</w:t>
      </w:r>
      <w:r>
        <w:rPr>
          <w:rtl/>
        </w:rPr>
        <w:t xml:space="preserve">، </w:t>
      </w:r>
      <w:r w:rsidRPr="006750DF">
        <w:rPr>
          <w:rtl/>
        </w:rPr>
        <w:t>لا يفعل بعباده</w:t>
      </w:r>
      <w:r w:rsidRPr="00BC59CA">
        <w:rPr>
          <w:rFonts w:hint="cs"/>
          <w:rtl/>
        </w:rPr>
        <w:t xml:space="preserve"> </w:t>
      </w:r>
      <w:r>
        <w:rPr>
          <w:rFonts w:hint="cs"/>
          <w:rtl/>
        </w:rPr>
        <w:t>إ</w:t>
      </w:r>
      <w:r w:rsidRPr="006750DF">
        <w:rPr>
          <w:rtl/>
        </w:rPr>
        <w:t>ل</w:t>
      </w:r>
      <w:r>
        <w:rPr>
          <w:rFonts w:hint="cs"/>
          <w:rtl/>
        </w:rPr>
        <w:t>ّ</w:t>
      </w:r>
      <w:r w:rsidRPr="006750DF">
        <w:rPr>
          <w:rtl/>
        </w:rPr>
        <w:t>ا الأصلح لهم</w:t>
      </w:r>
      <w:r w:rsidRPr="00336BD5">
        <w:rPr>
          <w:rtl/>
        </w:rPr>
        <w:t xml:space="preserve"> </w:t>
      </w:r>
      <w:r w:rsidRPr="006750DF">
        <w:rPr>
          <w:rtl/>
        </w:rPr>
        <w:t xml:space="preserve">ولا قوة </w:t>
      </w:r>
      <w:r>
        <w:rPr>
          <w:rFonts w:hint="cs"/>
          <w:rtl/>
        </w:rPr>
        <w:t>إ</w:t>
      </w:r>
      <w:r w:rsidRPr="006750DF">
        <w:rPr>
          <w:rtl/>
        </w:rPr>
        <w:t>ل</w:t>
      </w:r>
      <w:r>
        <w:rPr>
          <w:rFonts w:hint="cs"/>
          <w:rtl/>
        </w:rPr>
        <w:t>ّ</w:t>
      </w:r>
      <w:r w:rsidRPr="006750DF">
        <w:rPr>
          <w:rtl/>
        </w:rPr>
        <w:t>ا بالله.</w:t>
      </w:r>
    </w:p>
    <w:p w:rsidR="00BD62F3" w:rsidRPr="006750DF" w:rsidRDefault="00BD62F3" w:rsidP="002C718C">
      <w:pPr>
        <w:pStyle w:val="libNormal"/>
        <w:rPr>
          <w:rtl/>
        </w:rPr>
      </w:pPr>
      <w:r w:rsidRPr="00FB47E7">
        <w:rPr>
          <w:rStyle w:val="libBold2Char"/>
          <w:rtl/>
        </w:rPr>
        <w:t xml:space="preserve">127 ـ في كتاب علل الشرائع </w:t>
      </w:r>
      <w:r w:rsidRPr="006750DF">
        <w:rPr>
          <w:rtl/>
        </w:rPr>
        <w:t>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كانت بلية أيوب التي ابتلى بها في الدنيا لنعمة أنعم الله بها عليه فأدى شكرها</w:t>
      </w:r>
      <w:r>
        <w:rPr>
          <w:rtl/>
        </w:rPr>
        <w:t xml:space="preserve">، </w:t>
      </w:r>
      <w:r w:rsidRPr="006750DF">
        <w:rPr>
          <w:rtl/>
        </w:rPr>
        <w:t>وكان إبليس في ذلك الزمان لا يحجب دون العرش</w:t>
      </w:r>
      <w:r>
        <w:rPr>
          <w:rtl/>
        </w:rPr>
        <w:t xml:space="preserve">، </w:t>
      </w:r>
      <w:r w:rsidRPr="006750DF">
        <w:rPr>
          <w:rtl/>
        </w:rPr>
        <w:t>فلما صعد عمل أيوب بأداء شكر النعمة حسده إبليس</w:t>
      </w:r>
      <w:r>
        <w:rPr>
          <w:rtl/>
        </w:rPr>
        <w:t xml:space="preserve">، </w:t>
      </w:r>
      <w:r w:rsidRPr="006750DF">
        <w:rPr>
          <w:rtl/>
        </w:rPr>
        <w:t>فقال</w:t>
      </w:r>
      <w:r>
        <w:rPr>
          <w:rtl/>
        </w:rPr>
        <w:t xml:space="preserve">: </w:t>
      </w:r>
      <w:r w:rsidRPr="006750DF">
        <w:rPr>
          <w:rtl/>
        </w:rPr>
        <w:t>يا رب ان أيوب لم يؤد شكر هذه النعمة</w:t>
      </w:r>
      <w:r w:rsidRPr="00BC59CA">
        <w:rPr>
          <w:rFonts w:hint="cs"/>
          <w:rtl/>
        </w:rPr>
        <w:t xml:space="preserve"> </w:t>
      </w:r>
      <w:r>
        <w:rPr>
          <w:rFonts w:hint="cs"/>
          <w:rtl/>
        </w:rPr>
        <w:t>إ</w:t>
      </w:r>
      <w:r w:rsidRPr="006750DF">
        <w:rPr>
          <w:rtl/>
        </w:rPr>
        <w:t>ل</w:t>
      </w:r>
      <w:r>
        <w:rPr>
          <w:rFonts w:hint="cs"/>
          <w:rtl/>
        </w:rPr>
        <w:t>ّ</w:t>
      </w:r>
      <w:r w:rsidRPr="006750DF">
        <w:rPr>
          <w:rtl/>
        </w:rPr>
        <w:t>ا بما أعطيته من الدنيا فلو حلت بينه وبين دنياه ما أدى إليك شكر نعمة</w:t>
      </w:r>
      <w:r>
        <w:rPr>
          <w:rtl/>
        </w:rPr>
        <w:t xml:space="preserve">، </w:t>
      </w:r>
      <w:r w:rsidRPr="006750DF">
        <w:rPr>
          <w:rtl/>
        </w:rPr>
        <w:t>فقال</w:t>
      </w:r>
      <w:r>
        <w:rPr>
          <w:rtl/>
        </w:rPr>
        <w:t xml:space="preserve">: </w:t>
      </w:r>
      <w:r w:rsidRPr="006750DF">
        <w:rPr>
          <w:rtl/>
        </w:rPr>
        <w:t>قد سلطتك على دنياه</w:t>
      </w:r>
      <w:r>
        <w:rPr>
          <w:rtl/>
        </w:rPr>
        <w:t xml:space="preserve">، </w:t>
      </w:r>
      <w:r w:rsidRPr="006750DF">
        <w:rPr>
          <w:rtl/>
        </w:rPr>
        <w:t>فلم يدع له دنيا ولا ولدا</w:t>
      </w:r>
      <w:r w:rsidRPr="00BC59CA">
        <w:rPr>
          <w:rFonts w:hint="cs"/>
          <w:rtl/>
        </w:rPr>
        <w:t xml:space="preserve"> </w:t>
      </w:r>
      <w:r>
        <w:rPr>
          <w:rFonts w:hint="cs"/>
          <w:rtl/>
        </w:rPr>
        <w:t>إ</w:t>
      </w:r>
      <w:r w:rsidRPr="006750DF">
        <w:rPr>
          <w:rtl/>
        </w:rPr>
        <w:t>ل</w:t>
      </w:r>
      <w:r>
        <w:rPr>
          <w:rFonts w:hint="cs"/>
          <w:rtl/>
        </w:rPr>
        <w:t>ّ</w:t>
      </w:r>
      <w:r w:rsidRPr="006750DF">
        <w:rPr>
          <w:rtl/>
        </w:rPr>
        <w:t>ا أهلك كل شيء له</w:t>
      </w:r>
      <w:r>
        <w:rPr>
          <w:rtl/>
        </w:rPr>
        <w:t xml:space="preserve">، </w:t>
      </w:r>
      <w:r w:rsidRPr="006750DF">
        <w:rPr>
          <w:rtl/>
        </w:rPr>
        <w:t xml:space="preserve">وهو يحمد الله </w:t>
      </w:r>
      <w:r w:rsidRPr="002C718C">
        <w:rPr>
          <w:rStyle w:val="libAlaemChar"/>
          <w:rtl/>
        </w:rPr>
        <w:t>عزوجل</w:t>
      </w:r>
      <w:r w:rsidRPr="006750DF">
        <w:rPr>
          <w:rtl/>
        </w:rPr>
        <w:t xml:space="preserve"> ثم رجع</w:t>
      </w:r>
      <w:r>
        <w:rPr>
          <w:rtl/>
        </w:rPr>
        <w:t xml:space="preserve"> إليه </w:t>
      </w:r>
      <w:r w:rsidRPr="006750DF">
        <w:rPr>
          <w:rtl/>
        </w:rPr>
        <w:t>فقال</w:t>
      </w:r>
      <w:r>
        <w:rPr>
          <w:rtl/>
        </w:rPr>
        <w:t xml:space="preserve">: </w:t>
      </w:r>
      <w:r w:rsidRPr="006750DF">
        <w:rPr>
          <w:rtl/>
        </w:rPr>
        <w:t>يا رب ان أيوب يعلم أنك سترد</w:t>
      </w:r>
      <w:r>
        <w:rPr>
          <w:rtl/>
        </w:rPr>
        <w:t xml:space="preserve"> إليه </w:t>
      </w:r>
      <w:r w:rsidRPr="006750DF">
        <w:rPr>
          <w:rtl/>
        </w:rPr>
        <w:t>دنياه التي أخذتها منه</w:t>
      </w:r>
      <w:r>
        <w:rPr>
          <w:rtl/>
        </w:rPr>
        <w:t xml:space="preserve">، </w:t>
      </w:r>
      <w:r w:rsidRPr="006750DF">
        <w:rPr>
          <w:rtl/>
        </w:rPr>
        <w:t>فسلطني على بدنه تعلم</w:t>
      </w:r>
      <w:r w:rsidRPr="00567472">
        <w:rPr>
          <w:rFonts w:hint="cs"/>
          <w:rtl/>
        </w:rPr>
        <w:t xml:space="preserve"> </w:t>
      </w:r>
      <w:r>
        <w:rPr>
          <w:rFonts w:hint="cs"/>
          <w:rtl/>
        </w:rPr>
        <w:t>أ</w:t>
      </w:r>
      <w:r w:rsidRPr="006750DF">
        <w:rPr>
          <w:rtl/>
        </w:rPr>
        <w:t>ن</w:t>
      </w:r>
      <w:r>
        <w:rPr>
          <w:rFonts w:hint="cs"/>
          <w:rtl/>
        </w:rPr>
        <w:t>ّ</w:t>
      </w:r>
      <w:r w:rsidRPr="006750DF">
        <w:rPr>
          <w:rtl/>
        </w:rPr>
        <w:t>ه لا يؤد</w:t>
      </w:r>
      <w:r>
        <w:rPr>
          <w:rFonts w:hint="cs"/>
          <w:rtl/>
        </w:rPr>
        <w:t>ي</w:t>
      </w:r>
      <w:r w:rsidRPr="006750DF">
        <w:rPr>
          <w:rtl/>
        </w:rPr>
        <w:t xml:space="preserve"> شكر نعمة</w:t>
      </w:r>
      <w:r>
        <w:rPr>
          <w:rtl/>
        </w:rPr>
        <w:t xml:space="preserve">، </w:t>
      </w:r>
      <w:r w:rsidRPr="006750DF">
        <w:rPr>
          <w:rtl/>
        </w:rPr>
        <w:t xml:space="preserve">قال الله </w:t>
      </w:r>
      <w:r w:rsidRPr="002C718C">
        <w:rPr>
          <w:rStyle w:val="libAlaemChar"/>
          <w:rtl/>
        </w:rPr>
        <w:t>عزوجل</w:t>
      </w:r>
      <w:r>
        <w:rPr>
          <w:rtl/>
        </w:rPr>
        <w:t xml:space="preserve">: </w:t>
      </w:r>
      <w:r w:rsidRPr="006750DF">
        <w:rPr>
          <w:rtl/>
        </w:rPr>
        <w:t>قد سلطتك على بدنه ما عدا عينه وقلبه ولسانه وسمعه</w:t>
      </w:r>
      <w:r>
        <w:rPr>
          <w:rtl/>
        </w:rPr>
        <w:t xml:space="preserve">، </w:t>
      </w:r>
      <w:r w:rsidRPr="006750DF">
        <w:rPr>
          <w:rtl/>
        </w:rPr>
        <w:t>فقال</w:t>
      </w:r>
      <w:r>
        <w:rPr>
          <w:rtl/>
        </w:rPr>
        <w:t xml:space="preserve"> أبو </w:t>
      </w:r>
      <w:r w:rsidRPr="006750DF">
        <w:rPr>
          <w:rtl/>
        </w:rPr>
        <w:t>بصير</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فانقض مبادرا خشية أن تدركه رحمة الله </w:t>
      </w:r>
      <w:r w:rsidRPr="002C718C">
        <w:rPr>
          <w:rStyle w:val="libAlaemChar"/>
          <w:rtl/>
        </w:rPr>
        <w:t>عزوجل</w:t>
      </w:r>
      <w:r w:rsidRPr="006750DF">
        <w:rPr>
          <w:rtl/>
        </w:rPr>
        <w:t xml:space="preserve"> فتحول بينه وبينه</w:t>
      </w:r>
      <w:r>
        <w:rPr>
          <w:rtl/>
        </w:rPr>
        <w:t xml:space="preserve">، </w:t>
      </w:r>
      <w:r w:rsidRPr="006750DF">
        <w:rPr>
          <w:rtl/>
        </w:rPr>
        <w:t>فنفخ في منخريه من نار السموم فصار جسده نقطا نقطا.</w:t>
      </w:r>
    </w:p>
    <w:p w:rsidR="00BD62F3" w:rsidRPr="006750DF" w:rsidRDefault="00BD62F3" w:rsidP="002C718C">
      <w:pPr>
        <w:pStyle w:val="libNormal"/>
        <w:rPr>
          <w:rtl/>
        </w:rPr>
      </w:pPr>
      <w:r w:rsidRPr="006750DF">
        <w:rPr>
          <w:rtl/>
        </w:rPr>
        <w:t>128</w:t>
      </w:r>
      <w:r>
        <w:rPr>
          <w:rtl/>
        </w:rPr>
        <w:t xml:space="preserve"> ـ حدّثنا </w:t>
      </w:r>
      <w:r w:rsidRPr="006750DF">
        <w:rPr>
          <w:rtl/>
        </w:rPr>
        <w:t>أبي رضى الله عنه قال</w:t>
      </w:r>
      <w:r>
        <w:rPr>
          <w:rtl/>
        </w:rPr>
        <w:t xml:space="preserve">: حدّثنا </w:t>
      </w:r>
      <w:r w:rsidRPr="006750DF">
        <w:rPr>
          <w:rtl/>
        </w:rPr>
        <w:t>سعد بن عبد الله عن</w:t>
      </w:r>
      <w:r>
        <w:rPr>
          <w:rtl/>
        </w:rPr>
        <w:t xml:space="preserve"> أحمد </w:t>
      </w:r>
      <w:r w:rsidRPr="006750DF">
        <w:rPr>
          <w:rtl/>
        </w:rPr>
        <w:t>بن أبي عبد الله البرقي عن أبيه عن عبد الله بن يحيى البصري عن عبد الله بن مسكان عن أبي بصير قال</w:t>
      </w:r>
      <w:r>
        <w:rPr>
          <w:rtl/>
        </w:rPr>
        <w:t xml:space="preserve">: </w:t>
      </w:r>
      <w:r w:rsidRPr="006750DF">
        <w:rPr>
          <w:rtl/>
        </w:rPr>
        <w:t xml:space="preserve">سألت أبا الحسن الماضي </w:t>
      </w:r>
      <w:r w:rsidRPr="002C718C">
        <w:rPr>
          <w:rStyle w:val="libAlaemChar"/>
          <w:rtl/>
        </w:rPr>
        <w:t>عليه‌السلام</w:t>
      </w:r>
      <w:r w:rsidRPr="006750DF">
        <w:rPr>
          <w:rtl/>
        </w:rPr>
        <w:t xml:space="preserve"> عن بلية أيوب التي ابتلى بها في الدنيا لأي</w:t>
      </w:r>
      <w:r>
        <w:rPr>
          <w:rFonts w:hint="cs"/>
          <w:rtl/>
        </w:rPr>
        <w:t>ِّ</w:t>
      </w:r>
      <w:r w:rsidRPr="006750DF">
        <w:rPr>
          <w:rtl/>
        </w:rPr>
        <w:t xml:space="preserve"> عل</w:t>
      </w:r>
      <w:r>
        <w:rPr>
          <w:rFonts w:hint="cs"/>
          <w:rtl/>
        </w:rPr>
        <w:t>ّ</w:t>
      </w:r>
      <w:r w:rsidRPr="006750DF">
        <w:rPr>
          <w:rtl/>
        </w:rPr>
        <w:t>ة كانت</w:t>
      </w:r>
      <w:r>
        <w:rPr>
          <w:rtl/>
        </w:rPr>
        <w:t>؟</w:t>
      </w:r>
      <w:r w:rsidRPr="006750DF">
        <w:rPr>
          <w:rtl/>
        </w:rPr>
        <w:t xml:space="preserve"> قال</w:t>
      </w:r>
      <w:r>
        <w:rPr>
          <w:rtl/>
        </w:rPr>
        <w:t xml:space="preserve">: </w:t>
      </w:r>
      <w:r w:rsidRPr="006750DF">
        <w:rPr>
          <w:rtl/>
        </w:rPr>
        <w:t>لنعمة أنعم الله عليه بها فأدى شكرها</w:t>
      </w:r>
      <w:r>
        <w:rPr>
          <w:rtl/>
        </w:rPr>
        <w:t xml:space="preserve">، </w:t>
      </w:r>
      <w:r w:rsidRPr="006750DF">
        <w:rPr>
          <w:rtl/>
        </w:rPr>
        <w:t>وذكر كالسابق</w:t>
      </w:r>
      <w:r>
        <w:rPr>
          <w:rtl/>
        </w:rPr>
        <w:t xml:space="preserve"> إلى </w:t>
      </w:r>
      <w:r w:rsidRPr="006750DF">
        <w:rPr>
          <w:rtl/>
        </w:rPr>
        <w:t>قوله</w:t>
      </w:r>
      <w:r>
        <w:rPr>
          <w:rtl/>
        </w:rPr>
        <w:t xml:space="preserve">: </w:t>
      </w:r>
      <w:r w:rsidRPr="006750DF">
        <w:rPr>
          <w:rtl/>
        </w:rPr>
        <w:t>فتحول بينه وبينه</w:t>
      </w:r>
      <w:r>
        <w:rPr>
          <w:rtl/>
        </w:rPr>
        <w:t xml:space="preserve">، </w:t>
      </w:r>
      <w:r w:rsidRPr="006750DF">
        <w:rPr>
          <w:rtl/>
        </w:rPr>
        <w:t>ويتصل بذلك فلما اشتد به البلاء وكان في آخر بليته جاءه أصحابه فقالوا</w:t>
      </w:r>
      <w:r>
        <w:rPr>
          <w:rtl/>
        </w:rPr>
        <w:t xml:space="preserve">: </w:t>
      </w:r>
      <w:r w:rsidRPr="006750DF">
        <w:rPr>
          <w:rtl/>
        </w:rPr>
        <w:t>يا أي</w:t>
      </w:r>
      <w:r>
        <w:rPr>
          <w:rFonts w:hint="cs"/>
          <w:rtl/>
        </w:rPr>
        <w:t>ّ</w:t>
      </w:r>
      <w:r w:rsidRPr="006750DF">
        <w:rPr>
          <w:rtl/>
        </w:rPr>
        <w:t>وب ما نعلم أحدا ابتلى بمثل هذه البلية</w:t>
      </w:r>
      <w:r w:rsidRPr="00BC59CA">
        <w:rPr>
          <w:rFonts w:hint="cs"/>
          <w:rtl/>
        </w:rPr>
        <w:t xml:space="preserve"> </w:t>
      </w:r>
      <w:r>
        <w:rPr>
          <w:rFonts w:hint="cs"/>
          <w:rtl/>
        </w:rPr>
        <w:t>إ</w:t>
      </w:r>
      <w:r w:rsidRPr="006750DF">
        <w:rPr>
          <w:rtl/>
        </w:rPr>
        <w:t>ل</w:t>
      </w:r>
      <w:r>
        <w:rPr>
          <w:rFonts w:hint="cs"/>
          <w:rtl/>
        </w:rPr>
        <w:t>ّ</w:t>
      </w:r>
      <w:r w:rsidRPr="006750DF">
        <w:rPr>
          <w:rtl/>
        </w:rPr>
        <w:t>ا لسريرة سوء</w:t>
      </w:r>
      <w:r>
        <w:rPr>
          <w:rtl/>
        </w:rPr>
        <w:t xml:space="preserve">، </w:t>
      </w:r>
      <w:r w:rsidRPr="006750DF">
        <w:rPr>
          <w:rtl/>
        </w:rPr>
        <w:t>فلعل</w:t>
      </w:r>
      <w:r>
        <w:rPr>
          <w:rFonts w:hint="cs"/>
          <w:rtl/>
        </w:rPr>
        <w:t>ّ</w:t>
      </w:r>
      <w:r w:rsidRPr="006750DF">
        <w:rPr>
          <w:rtl/>
        </w:rPr>
        <w:t>ك أسررت سوءا في الذي تبدي لنا قال</w:t>
      </w:r>
      <w:r>
        <w:rPr>
          <w:rtl/>
        </w:rPr>
        <w:t xml:space="preserve">: </w:t>
      </w:r>
      <w:r w:rsidRPr="006750DF">
        <w:rPr>
          <w:rtl/>
        </w:rPr>
        <w:t>فعند ذلك ناجى أي</w:t>
      </w:r>
      <w:r>
        <w:rPr>
          <w:rFonts w:hint="cs"/>
          <w:rtl/>
        </w:rPr>
        <w:t>ّ</w:t>
      </w:r>
      <w:r w:rsidRPr="006750DF">
        <w:rPr>
          <w:rtl/>
        </w:rPr>
        <w:t>وب رب</w:t>
      </w:r>
      <w:r>
        <w:rPr>
          <w:rFonts w:hint="cs"/>
          <w:rtl/>
        </w:rPr>
        <w:t>ّ</w:t>
      </w:r>
      <w:r w:rsidRPr="006750DF">
        <w:rPr>
          <w:rtl/>
        </w:rPr>
        <w:t xml:space="preserve">ه </w:t>
      </w:r>
      <w:r w:rsidRPr="002C718C">
        <w:rPr>
          <w:rStyle w:val="libAlaemChar"/>
          <w:rtl/>
        </w:rPr>
        <w:t>عزوجل</w:t>
      </w:r>
      <w:r>
        <w:rPr>
          <w:rtl/>
        </w:rPr>
        <w:t xml:space="preserve">: </w:t>
      </w:r>
      <w:r w:rsidRPr="006750DF">
        <w:rPr>
          <w:rtl/>
        </w:rPr>
        <w:t>رب</w:t>
      </w:r>
      <w:r>
        <w:rPr>
          <w:rFonts w:hint="cs"/>
          <w:rtl/>
        </w:rPr>
        <w:t>ّ</w:t>
      </w:r>
      <w:r w:rsidRPr="006750DF">
        <w:rPr>
          <w:rtl/>
        </w:rPr>
        <w:t xml:space="preserve"> ابتليتني بهذه البلي</w:t>
      </w:r>
      <w:r>
        <w:rPr>
          <w:rFonts w:hint="cs"/>
          <w:rtl/>
        </w:rPr>
        <w:t>ّ</w:t>
      </w:r>
      <w:r w:rsidRPr="006750DF">
        <w:rPr>
          <w:rtl/>
        </w:rPr>
        <w:t>ة وأنت تعلم</w:t>
      </w:r>
    </w:p>
    <w:p w:rsidR="00BD62F3" w:rsidRPr="006750DF" w:rsidRDefault="00BD62F3" w:rsidP="002C718C">
      <w:pPr>
        <w:pStyle w:val="libNormal0"/>
        <w:rPr>
          <w:rtl/>
        </w:rPr>
      </w:pPr>
      <w:r>
        <w:rPr>
          <w:rtl/>
        </w:rPr>
        <w:br w:type="page"/>
      </w:r>
      <w:r>
        <w:rPr>
          <w:rFonts w:hint="cs"/>
          <w:rtl/>
        </w:rPr>
        <w:lastRenderedPageBreak/>
        <w:t>أ</w:t>
      </w:r>
      <w:r w:rsidRPr="006750DF">
        <w:rPr>
          <w:rtl/>
        </w:rPr>
        <w:t>ن</w:t>
      </w:r>
      <w:r>
        <w:rPr>
          <w:rFonts w:hint="cs"/>
          <w:rtl/>
        </w:rPr>
        <w:t>ّ</w:t>
      </w:r>
      <w:r w:rsidRPr="006750DF">
        <w:rPr>
          <w:rtl/>
        </w:rPr>
        <w:t>ه لم يعرض لي أمران قط</w:t>
      </w:r>
      <w:r>
        <w:rPr>
          <w:rFonts w:hint="cs"/>
          <w:rtl/>
        </w:rPr>
        <w:t>ُّ</w:t>
      </w:r>
      <w:r w:rsidRPr="00BC59CA">
        <w:rPr>
          <w:rFonts w:hint="cs"/>
          <w:rtl/>
        </w:rPr>
        <w:t xml:space="preserve"> </w:t>
      </w:r>
      <w:r>
        <w:rPr>
          <w:rFonts w:hint="cs"/>
          <w:rtl/>
        </w:rPr>
        <w:t>إ</w:t>
      </w:r>
      <w:r w:rsidRPr="006750DF">
        <w:rPr>
          <w:rtl/>
        </w:rPr>
        <w:t>ل</w:t>
      </w:r>
      <w:r>
        <w:rPr>
          <w:rFonts w:hint="cs"/>
          <w:rtl/>
        </w:rPr>
        <w:t>ّ</w:t>
      </w:r>
      <w:r w:rsidRPr="006750DF">
        <w:rPr>
          <w:rtl/>
        </w:rPr>
        <w:t>ا لزمت أخشنهما على بدني ولم آكل أكلة قط</w:t>
      </w:r>
      <w:r>
        <w:rPr>
          <w:rFonts w:hint="cs"/>
          <w:rtl/>
        </w:rPr>
        <w:t>ُّ</w:t>
      </w:r>
      <w:r w:rsidRPr="00BC59CA">
        <w:rPr>
          <w:rFonts w:hint="cs"/>
          <w:rtl/>
        </w:rPr>
        <w:t xml:space="preserve"> </w:t>
      </w:r>
      <w:r>
        <w:rPr>
          <w:rFonts w:hint="cs"/>
          <w:rtl/>
        </w:rPr>
        <w:t>إ</w:t>
      </w:r>
      <w:r w:rsidRPr="006750DF">
        <w:rPr>
          <w:rtl/>
        </w:rPr>
        <w:t>ل</w:t>
      </w:r>
      <w:r>
        <w:rPr>
          <w:rFonts w:hint="cs"/>
          <w:rtl/>
        </w:rPr>
        <w:t>ّ</w:t>
      </w:r>
      <w:r w:rsidRPr="006750DF">
        <w:rPr>
          <w:rtl/>
        </w:rPr>
        <w:t>ا وعلى خوانى يتيم</w:t>
      </w:r>
      <w:r>
        <w:rPr>
          <w:rtl/>
        </w:rPr>
        <w:t xml:space="preserve">، </w:t>
      </w:r>
      <w:r w:rsidRPr="006750DF">
        <w:rPr>
          <w:rtl/>
        </w:rPr>
        <w:t xml:space="preserve">فلو </w:t>
      </w:r>
      <w:r>
        <w:rPr>
          <w:rFonts w:hint="cs"/>
          <w:rtl/>
        </w:rPr>
        <w:t>أ</w:t>
      </w:r>
      <w:r w:rsidRPr="006750DF">
        <w:rPr>
          <w:rtl/>
        </w:rPr>
        <w:t>ن</w:t>
      </w:r>
      <w:r>
        <w:rPr>
          <w:rFonts w:hint="cs"/>
          <w:rtl/>
        </w:rPr>
        <w:t>َّ</w:t>
      </w:r>
      <w:r w:rsidRPr="006750DF">
        <w:rPr>
          <w:rtl/>
        </w:rPr>
        <w:t xml:space="preserve"> لي منك مقعد الخصم ل</w:t>
      </w:r>
      <w:r>
        <w:rPr>
          <w:rFonts w:hint="cs"/>
          <w:rtl/>
        </w:rPr>
        <w:t>أ</w:t>
      </w:r>
      <w:r w:rsidRPr="006750DF">
        <w:rPr>
          <w:rtl/>
        </w:rPr>
        <w:t>دليت بحج</w:t>
      </w:r>
      <w:r>
        <w:rPr>
          <w:rFonts w:hint="cs"/>
          <w:rtl/>
        </w:rPr>
        <w:t>ّ</w:t>
      </w:r>
      <w:r w:rsidRPr="006750DF">
        <w:rPr>
          <w:rtl/>
        </w:rPr>
        <w:t xml:space="preserve">تي </w:t>
      </w:r>
      <w:r w:rsidRPr="00467FAA">
        <w:rPr>
          <w:rStyle w:val="libFootnotenumChar"/>
          <w:rtl/>
        </w:rPr>
        <w:t>(1)</w:t>
      </w:r>
      <w:r w:rsidRPr="006750DF">
        <w:rPr>
          <w:rtl/>
        </w:rPr>
        <w:t xml:space="preserve"> قال</w:t>
      </w:r>
      <w:r>
        <w:rPr>
          <w:rtl/>
        </w:rPr>
        <w:t xml:space="preserve">: </w:t>
      </w:r>
      <w:r w:rsidRPr="006750DF">
        <w:rPr>
          <w:rtl/>
        </w:rPr>
        <w:t>فعرضت سحابة فنطق فيها ناطق فقال</w:t>
      </w:r>
      <w:r>
        <w:rPr>
          <w:rtl/>
        </w:rPr>
        <w:t xml:space="preserve">: </w:t>
      </w:r>
      <w:r w:rsidRPr="006750DF">
        <w:rPr>
          <w:rtl/>
        </w:rPr>
        <w:t>يا أي</w:t>
      </w:r>
      <w:r>
        <w:rPr>
          <w:rFonts w:hint="cs"/>
          <w:rtl/>
        </w:rPr>
        <w:t>ّ</w:t>
      </w:r>
      <w:r w:rsidRPr="006750DF">
        <w:rPr>
          <w:rtl/>
        </w:rPr>
        <w:t>وب أدل بحج</w:t>
      </w:r>
      <w:r>
        <w:rPr>
          <w:rFonts w:hint="cs"/>
          <w:rtl/>
        </w:rPr>
        <w:t>ّ</w:t>
      </w:r>
      <w:r w:rsidRPr="006750DF">
        <w:rPr>
          <w:rtl/>
        </w:rPr>
        <w:t>تك</w:t>
      </w:r>
      <w:r>
        <w:rPr>
          <w:rtl/>
        </w:rPr>
        <w:t xml:space="preserve">، </w:t>
      </w:r>
      <w:r w:rsidRPr="006750DF">
        <w:rPr>
          <w:rtl/>
        </w:rPr>
        <w:t>قال</w:t>
      </w:r>
      <w:r>
        <w:rPr>
          <w:rtl/>
        </w:rPr>
        <w:t xml:space="preserve">: </w:t>
      </w:r>
      <w:r w:rsidRPr="006750DF">
        <w:rPr>
          <w:rtl/>
        </w:rPr>
        <w:t>فشد</w:t>
      </w:r>
      <w:r>
        <w:rPr>
          <w:rFonts w:hint="cs"/>
          <w:rtl/>
        </w:rPr>
        <w:t>ّ</w:t>
      </w:r>
      <w:r w:rsidRPr="006750DF">
        <w:rPr>
          <w:rtl/>
        </w:rPr>
        <w:t xml:space="preserve"> عليه م</w:t>
      </w:r>
      <w:r>
        <w:rPr>
          <w:rFonts w:hint="cs"/>
          <w:rtl/>
        </w:rPr>
        <w:t>ن</w:t>
      </w:r>
      <w:r w:rsidRPr="006750DF">
        <w:rPr>
          <w:rtl/>
        </w:rPr>
        <w:t>زره وجثا على ركبتيه وقال</w:t>
      </w:r>
      <w:r>
        <w:rPr>
          <w:rtl/>
        </w:rPr>
        <w:t xml:space="preserve">: </w:t>
      </w:r>
      <w:r w:rsidRPr="006750DF">
        <w:rPr>
          <w:rtl/>
        </w:rPr>
        <w:t>ابتليتني وأنت تعلم</w:t>
      </w:r>
      <w:r w:rsidRPr="00567472">
        <w:rPr>
          <w:rFonts w:hint="cs"/>
          <w:rtl/>
        </w:rPr>
        <w:t xml:space="preserve"> </w:t>
      </w:r>
      <w:r>
        <w:rPr>
          <w:rFonts w:hint="cs"/>
          <w:rtl/>
        </w:rPr>
        <w:t>أ</w:t>
      </w:r>
      <w:r w:rsidRPr="006750DF">
        <w:rPr>
          <w:rtl/>
        </w:rPr>
        <w:t>ن</w:t>
      </w:r>
      <w:r>
        <w:rPr>
          <w:rFonts w:hint="cs"/>
          <w:rtl/>
        </w:rPr>
        <w:t>ّ</w:t>
      </w:r>
      <w:r w:rsidRPr="006750DF">
        <w:rPr>
          <w:rtl/>
        </w:rPr>
        <w:t>ه لم يعرض لي أمران قط</w:t>
      </w:r>
      <w:r w:rsidRPr="00BC59CA">
        <w:rPr>
          <w:rFonts w:hint="cs"/>
          <w:rtl/>
        </w:rPr>
        <w:t xml:space="preserve"> </w:t>
      </w:r>
      <w:r>
        <w:rPr>
          <w:rFonts w:hint="cs"/>
          <w:rtl/>
        </w:rPr>
        <w:t>إ</w:t>
      </w:r>
      <w:r w:rsidRPr="006750DF">
        <w:rPr>
          <w:rtl/>
        </w:rPr>
        <w:t>ل</w:t>
      </w:r>
      <w:r>
        <w:rPr>
          <w:rFonts w:hint="cs"/>
          <w:rtl/>
        </w:rPr>
        <w:t>ّ</w:t>
      </w:r>
      <w:r w:rsidRPr="006750DF">
        <w:rPr>
          <w:rtl/>
        </w:rPr>
        <w:t>ا ألزمت أخشنهما على بدني</w:t>
      </w:r>
      <w:r>
        <w:rPr>
          <w:rtl/>
        </w:rPr>
        <w:t xml:space="preserve">، </w:t>
      </w:r>
      <w:r w:rsidRPr="006750DF">
        <w:rPr>
          <w:rtl/>
        </w:rPr>
        <w:t>ولم آكل أكلة من طعام</w:t>
      </w:r>
      <w:r w:rsidRPr="00BC59CA">
        <w:rPr>
          <w:rFonts w:hint="cs"/>
          <w:rtl/>
        </w:rPr>
        <w:t xml:space="preserve"> </w:t>
      </w:r>
      <w:r>
        <w:rPr>
          <w:rFonts w:hint="cs"/>
          <w:rtl/>
        </w:rPr>
        <w:t>إ</w:t>
      </w:r>
      <w:r w:rsidRPr="006750DF">
        <w:rPr>
          <w:rtl/>
        </w:rPr>
        <w:t>ل</w:t>
      </w:r>
      <w:r>
        <w:rPr>
          <w:rFonts w:hint="cs"/>
          <w:rtl/>
        </w:rPr>
        <w:t>ّ</w:t>
      </w:r>
      <w:r w:rsidRPr="006750DF">
        <w:rPr>
          <w:rtl/>
        </w:rPr>
        <w:t>ا وعلى خوانى يتيم. قال</w:t>
      </w:r>
      <w:r>
        <w:rPr>
          <w:rtl/>
        </w:rPr>
        <w:t xml:space="preserve">: </w:t>
      </w:r>
      <w:r w:rsidRPr="006750DF">
        <w:rPr>
          <w:rtl/>
        </w:rPr>
        <w:t>فقيل له</w:t>
      </w:r>
      <w:r>
        <w:rPr>
          <w:rtl/>
        </w:rPr>
        <w:t xml:space="preserve">: </w:t>
      </w:r>
      <w:r w:rsidRPr="006750DF">
        <w:rPr>
          <w:rtl/>
        </w:rPr>
        <w:t>يا أيوب من حبب إليك الطاعة</w:t>
      </w:r>
      <w:r>
        <w:rPr>
          <w:rtl/>
        </w:rPr>
        <w:t>؟</w:t>
      </w:r>
      <w:r w:rsidRPr="006750DF">
        <w:rPr>
          <w:rtl/>
        </w:rPr>
        <w:t xml:space="preserve"> قال</w:t>
      </w:r>
      <w:r>
        <w:rPr>
          <w:rtl/>
        </w:rPr>
        <w:t xml:space="preserve">: </w:t>
      </w:r>
      <w:r w:rsidRPr="006750DF">
        <w:rPr>
          <w:rtl/>
        </w:rPr>
        <w:t>فأخذ كفا من تراب فوضعه في فيه ثم قال</w:t>
      </w:r>
      <w:r>
        <w:rPr>
          <w:rtl/>
        </w:rPr>
        <w:t xml:space="preserve">: </w:t>
      </w:r>
      <w:r w:rsidRPr="006750DF">
        <w:rPr>
          <w:rtl/>
        </w:rPr>
        <w:t>أنت يا رب.</w:t>
      </w:r>
    </w:p>
    <w:p w:rsidR="00BD62F3" w:rsidRPr="006750DF" w:rsidRDefault="00BD62F3" w:rsidP="002C718C">
      <w:pPr>
        <w:pStyle w:val="libNormal"/>
        <w:rPr>
          <w:rtl/>
        </w:rPr>
      </w:pPr>
      <w:r w:rsidRPr="006750DF">
        <w:rPr>
          <w:rtl/>
        </w:rPr>
        <w:t>129</w:t>
      </w:r>
      <w:r>
        <w:rPr>
          <w:rtl/>
        </w:rPr>
        <w:t xml:space="preserve"> ـ </w:t>
      </w:r>
      <w:r w:rsidRPr="006750DF">
        <w:rPr>
          <w:rtl/>
        </w:rPr>
        <w:t>وباسناده</w:t>
      </w:r>
      <w:r>
        <w:rPr>
          <w:rtl/>
        </w:rPr>
        <w:t xml:space="preserve"> إلى </w:t>
      </w:r>
      <w:r w:rsidRPr="006750DF">
        <w:rPr>
          <w:rtl/>
        </w:rPr>
        <w:t xml:space="preserve">الحسن الربيع عمن ذكره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الله تبارك وتعالى ابتلى أيوب </w:t>
      </w:r>
      <w:r w:rsidRPr="002C718C">
        <w:rPr>
          <w:rStyle w:val="libAlaemChar"/>
          <w:rtl/>
        </w:rPr>
        <w:t>عليه‌السلام</w:t>
      </w:r>
      <w:r w:rsidRPr="006750DF">
        <w:rPr>
          <w:rtl/>
        </w:rPr>
        <w:t xml:space="preserve"> بلا ذنب فصبر</w:t>
      </w:r>
      <w:r>
        <w:rPr>
          <w:rtl/>
        </w:rPr>
        <w:t xml:space="preserve"> حتّى </w:t>
      </w:r>
      <w:r w:rsidRPr="006750DF">
        <w:rPr>
          <w:rtl/>
        </w:rPr>
        <w:t>عير</w:t>
      </w:r>
      <w:r>
        <w:rPr>
          <w:rtl/>
        </w:rPr>
        <w:t xml:space="preserve">، </w:t>
      </w:r>
      <w:r w:rsidRPr="006750DF">
        <w:rPr>
          <w:rtl/>
        </w:rPr>
        <w:t>وان الأنبياء لا يصبرون على التعيير.</w:t>
      </w:r>
    </w:p>
    <w:p w:rsidR="00BD62F3" w:rsidRPr="006750DF" w:rsidRDefault="00BD62F3" w:rsidP="002C718C">
      <w:pPr>
        <w:pStyle w:val="libNormal"/>
        <w:rPr>
          <w:rtl/>
        </w:rPr>
      </w:pPr>
      <w:r w:rsidRPr="00FB47E7">
        <w:rPr>
          <w:rStyle w:val="libBold2Char"/>
          <w:rtl/>
        </w:rPr>
        <w:t xml:space="preserve">130 ـ في الكافي </w:t>
      </w:r>
      <w:r w:rsidRPr="006750DF">
        <w:rPr>
          <w:rtl/>
        </w:rPr>
        <w:t xml:space="preserve">عدة من أصحابنا عن سهل بن زياد عن محمد بن سنان عن عثمان النوا عمن ذكره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يبتلى المؤمن بكل بلية</w:t>
      </w:r>
      <w:r>
        <w:rPr>
          <w:rtl/>
        </w:rPr>
        <w:t xml:space="preserve">، </w:t>
      </w:r>
      <w:r w:rsidRPr="006750DF">
        <w:rPr>
          <w:rtl/>
        </w:rPr>
        <w:t>ويميته بكل ميتة</w:t>
      </w:r>
      <w:r>
        <w:rPr>
          <w:rtl/>
        </w:rPr>
        <w:t xml:space="preserve">، </w:t>
      </w:r>
      <w:r w:rsidRPr="006750DF">
        <w:rPr>
          <w:rtl/>
        </w:rPr>
        <w:t xml:space="preserve">ولا يبتليه بذهاب عقله أما ترى أيوب </w:t>
      </w:r>
      <w:r w:rsidRPr="002C718C">
        <w:rPr>
          <w:rStyle w:val="libAlaemChar"/>
          <w:rtl/>
        </w:rPr>
        <w:t>عليه‌السلام</w:t>
      </w:r>
      <w:r w:rsidRPr="006750DF">
        <w:rPr>
          <w:rtl/>
        </w:rPr>
        <w:t xml:space="preserve"> كيف سلط إبليس على ماله وعلى أهله</w:t>
      </w:r>
      <w:r>
        <w:rPr>
          <w:rtl/>
        </w:rPr>
        <w:t xml:space="preserve">، </w:t>
      </w:r>
      <w:r w:rsidRPr="006750DF">
        <w:rPr>
          <w:rtl/>
        </w:rPr>
        <w:t>وكل شيء منه</w:t>
      </w:r>
      <w:r>
        <w:rPr>
          <w:rtl/>
        </w:rPr>
        <w:t xml:space="preserve">، </w:t>
      </w:r>
      <w:r w:rsidRPr="006750DF">
        <w:rPr>
          <w:rtl/>
        </w:rPr>
        <w:t>ولم يسلط على عقله</w:t>
      </w:r>
      <w:r>
        <w:rPr>
          <w:rtl/>
        </w:rPr>
        <w:t xml:space="preserve">، </w:t>
      </w:r>
      <w:r w:rsidRPr="006750DF">
        <w:rPr>
          <w:rtl/>
        </w:rPr>
        <w:t xml:space="preserve">ترك له يوحد الله </w:t>
      </w:r>
      <w:r w:rsidRPr="002C718C">
        <w:rPr>
          <w:rStyle w:val="libAlaemChar"/>
          <w:rtl/>
        </w:rPr>
        <w:t>عزوجل</w:t>
      </w:r>
      <w:r w:rsidRPr="006750DF">
        <w:rPr>
          <w:rtl/>
        </w:rPr>
        <w:t xml:space="preserve"> به.</w:t>
      </w:r>
    </w:p>
    <w:p w:rsidR="00BD62F3" w:rsidRPr="006750DF" w:rsidRDefault="00BD62F3" w:rsidP="002C718C">
      <w:pPr>
        <w:pStyle w:val="libNormal"/>
        <w:rPr>
          <w:rtl/>
        </w:rPr>
      </w:pPr>
      <w:r w:rsidRPr="00FB47E7">
        <w:rPr>
          <w:rStyle w:val="libBold2Char"/>
          <w:rtl/>
        </w:rPr>
        <w:t xml:space="preserve">131 ـ في تفسير عليّ بن إبراهيم  حدّثنا </w:t>
      </w:r>
      <w:r w:rsidRPr="006750DF">
        <w:rPr>
          <w:rtl/>
        </w:rPr>
        <w:t>محمد بن جعفر قال</w:t>
      </w:r>
      <w:r>
        <w:rPr>
          <w:rtl/>
        </w:rPr>
        <w:t xml:space="preserve">: حدّثنا </w:t>
      </w:r>
      <w:r w:rsidRPr="006750DF">
        <w:rPr>
          <w:rtl/>
        </w:rPr>
        <w:t>محمد ابن عيسى بن زياد عن الحسن بن</w:t>
      </w:r>
      <w:r>
        <w:rPr>
          <w:rtl/>
        </w:rPr>
        <w:t xml:space="preserve"> علي بن </w:t>
      </w:r>
      <w:r w:rsidRPr="006750DF">
        <w:rPr>
          <w:rtl/>
        </w:rPr>
        <w:t xml:space="preserve">فضال عن عبد الله بن بكير وغيره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وَآتَيْناهُ أَهْلَهُ وَمِثْلَهُمْ مَعَهُمْ</w:t>
      </w:r>
      <w:r w:rsidRPr="002C718C">
        <w:rPr>
          <w:rStyle w:val="libAlaemChar"/>
          <w:rtl/>
        </w:rPr>
        <w:t>)</w:t>
      </w:r>
      <w:r w:rsidRPr="006750DF">
        <w:rPr>
          <w:rtl/>
        </w:rPr>
        <w:t xml:space="preserve"> قال</w:t>
      </w:r>
      <w:r>
        <w:rPr>
          <w:rtl/>
        </w:rPr>
        <w:t xml:space="preserve">: </w:t>
      </w:r>
      <w:r w:rsidRPr="006750DF">
        <w:rPr>
          <w:rtl/>
        </w:rPr>
        <w:t xml:space="preserve">أحيى الله </w:t>
      </w:r>
      <w:r w:rsidRPr="002C718C">
        <w:rPr>
          <w:rStyle w:val="libAlaemChar"/>
          <w:rtl/>
        </w:rPr>
        <w:t>عزوجل</w:t>
      </w:r>
      <w:r w:rsidRPr="006750DF">
        <w:rPr>
          <w:rtl/>
        </w:rPr>
        <w:t xml:space="preserve"> له أهله الذين كانوا قبل البلية</w:t>
      </w:r>
      <w:r>
        <w:rPr>
          <w:rtl/>
        </w:rPr>
        <w:t xml:space="preserve">، </w:t>
      </w:r>
      <w:r w:rsidRPr="006750DF">
        <w:rPr>
          <w:rtl/>
        </w:rPr>
        <w:t>وأحيى له الذين ماتوا وهو في البلية.</w:t>
      </w:r>
    </w:p>
    <w:p w:rsidR="00BD62F3" w:rsidRPr="006750DF" w:rsidRDefault="00BD62F3" w:rsidP="002C718C">
      <w:pPr>
        <w:pStyle w:val="libNormal"/>
        <w:rPr>
          <w:rtl/>
        </w:rPr>
      </w:pPr>
      <w:r w:rsidRPr="00FB47E7">
        <w:rPr>
          <w:rStyle w:val="libBold2Char"/>
          <w:rtl/>
        </w:rPr>
        <w:t xml:space="preserve">132 ـ في روضة الكافي </w:t>
      </w:r>
      <w:r w:rsidRPr="006750DF">
        <w:rPr>
          <w:rtl/>
        </w:rPr>
        <w:t xml:space="preserve">يحيى بن عمران عن هارون بن خارجة عن أبي بصير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وَآتَيْناهُ أَهْلَهُ وَمِثْلَهُمْ مَعَهُمْ</w:t>
      </w:r>
      <w:r w:rsidRPr="002C718C">
        <w:rPr>
          <w:rStyle w:val="libAlaemChar"/>
          <w:rtl/>
        </w:rPr>
        <w:t>)</w:t>
      </w:r>
      <w:r w:rsidRPr="006750DF">
        <w:rPr>
          <w:rtl/>
        </w:rPr>
        <w:t xml:space="preserve"> قلت</w:t>
      </w:r>
      <w:r>
        <w:rPr>
          <w:rtl/>
        </w:rPr>
        <w:t xml:space="preserve">: </w:t>
      </w:r>
      <w:r w:rsidRPr="006750DF">
        <w:rPr>
          <w:rtl/>
        </w:rPr>
        <w:t>ولده كيف أوتى مثلهم معهم</w:t>
      </w:r>
      <w:r>
        <w:rPr>
          <w:rtl/>
        </w:rPr>
        <w:t>؟</w:t>
      </w:r>
      <w:r w:rsidRPr="006750DF">
        <w:rPr>
          <w:rtl/>
        </w:rPr>
        <w:t xml:space="preserve"> قال</w:t>
      </w:r>
      <w:r>
        <w:rPr>
          <w:rtl/>
        </w:rPr>
        <w:t xml:space="preserve">: </w:t>
      </w:r>
      <w:r w:rsidRPr="006750DF">
        <w:rPr>
          <w:rtl/>
        </w:rPr>
        <w:t>أحيى الله له من ولده الذين كانوا ماتوا قبل ذلك بآجالهم مثل الذين هلكوا يومئذ.</w:t>
      </w:r>
    </w:p>
    <w:p w:rsidR="00BD62F3" w:rsidRPr="006750DF" w:rsidRDefault="00BD62F3" w:rsidP="002C718C">
      <w:pPr>
        <w:pStyle w:val="libNormal"/>
        <w:rPr>
          <w:rtl/>
        </w:rPr>
      </w:pPr>
      <w:r w:rsidRPr="006750DF">
        <w:rPr>
          <w:rtl/>
        </w:rPr>
        <w:t>133</w:t>
      </w:r>
      <w:r>
        <w:rPr>
          <w:rtl/>
        </w:rPr>
        <w:t xml:space="preserve"> ـ علي بن </w:t>
      </w:r>
      <w:r w:rsidRPr="006750DF">
        <w:rPr>
          <w:rtl/>
        </w:rPr>
        <w:t>محمد عن</w:t>
      </w:r>
      <w:r>
        <w:rPr>
          <w:rtl/>
        </w:rPr>
        <w:t xml:space="preserve"> علي بن </w:t>
      </w:r>
      <w:r w:rsidRPr="006750DF">
        <w:rPr>
          <w:rtl/>
        </w:rPr>
        <w:t xml:space="preserve">العباس عن الحسن بن عبد الرحمن عن منصور ابن يونس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أدلى بحجته</w:t>
      </w:r>
      <w:r>
        <w:rPr>
          <w:rtl/>
        </w:rPr>
        <w:t xml:space="preserve">: </w:t>
      </w:r>
      <w:r w:rsidRPr="006750DF">
        <w:rPr>
          <w:rtl/>
        </w:rPr>
        <w:t>أصغرها واحتج بها.</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فَإِذا قَرَأْتَ الْقُرْآنَ فَاسْتَعِذْ بِاللهِ مِنَ الشَّيْطانِ الرَّجِيمِ إِنَّهُ لَيْسَ لَهُ سُلْطانٌ عَلَى الَّذِينَ آمَنُوا وَعَلى رَبِّهِمْ يَتَوَكَّلُونَ</w:t>
      </w:r>
      <w:r w:rsidRPr="002C718C">
        <w:rPr>
          <w:rStyle w:val="libAlaemChar"/>
          <w:rtl/>
        </w:rPr>
        <w:t>)</w:t>
      </w:r>
      <w:r w:rsidRPr="006750DF">
        <w:rPr>
          <w:rtl/>
          <w:lang w:bidi="fa-IR"/>
        </w:rPr>
        <w:t xml:space="preserve"> فقال</w:t>
      </w:r>
      <w:r>
        <w:rPr>
          <w:rtl/>
          <w:lang w:bidi="fa-IR"/>
        </w:rPr>
        <w:t xml:space="preserve">: يا أبا </w:t>
      </w:r>
      <w:r w:rsidRPr="006750DF">
        <w:rPr>
          <w:rtl/>
          <w:lang w:bidi="fa-IR"/>
        </w:rPr>
        <w:t>محمد يسلط والله من المؤمن على بدنه</w:t>
      </w:r>
      <w:r>
        <w:rPr>
          <w:rtl/>
          <w:lang w:bidi="fa-IR"/>
        </w:rPr>
        <w:t xml:space="preserve">، </w:t>
      </w:r>
      <w:r w:rsidRPr="006750DF">
        <w:rPr>
          <w:rtl/>
          <w:lang w:bidi="fa-IR"/>
        </w:rPr>
        <w:t>ولا يسلط على دينه</w:t>
      </w:r>
      <w:r>
        <w:rPr>
          <w:rtl/>
          <w:lang w:bidi="fa-IR"/>
        </w:rPr>
        <w:t xml:space="preserve">، </w:t>
      </w:r>
      <w:r w:rsidRPr="006750DF">
        <w:rPr>
          <w:rtl/>
          <w:lang w:bidi="fa-IR"/>
        </w:rPr>
        <w:t xml:space="preserve">قد سلط على أيوب </w:t>
      </w:r>
      <w:r w:rsidRPr="002C718C">
        <w:rPr>
          <w:rStyle w:val="libAlaemChar"/>
          <w:rtl/>
        </w:rPr>
        <w:t>عليه‌السلام</w:t>
      </w:r>
      <w:r w:rsidRPr="006750DF">
        <w:rPr>
          <w:rtl/>
          <w:lang w:bidi="fa-IR"/>
        </w:rPr>
        <w:t xml:space="preserve"> فشوه خلقه</w:t>
      </w:r>
      <w:r>
        <w:rPr>
          <w:rtl/>
          <w:lang w:bidi="fa-IR"/>
        </w:rPr>
        <w:t xml:space="preserve">، </w:t>
      </w:r>
      <w:r w:rsidRPr="006750DF">
        <w:rPr>
          <w:rtl/>
          <w:lang w:bidi="fa-IR"/>
        </w:rPr>
        <w:t>ولم يسلط على دينه</w:t>
      </w:r>
      <w:r>
        <w:rPr>
          <w:rtl/>
          <w:lang w:bidi="fa-IR"/>
        </w:rPr>
        <w:t xml:space="preserve">، </w:t>
      </w:r>
      <w:r w:rsidRPr="006750DF">
        <w:rPr>
          <w:rtl/>
          <w:lang w:bidi="fa-IR"/>
        </w:rPr>
        <w:t>وقد يسلط من المؤمنين على أبدانهم ولا يسلط على دينهم.</w:t>
      </w:r>
    </w:p>
    <w:p w:rsidR="00BD62F3" w:rsidRPr="006750DF" w:rsidRDefault="00BD62F3" w:rsidP="002C718C">
      <w:pPr>
        <w:pStyle w:val="libNormal"/>
        <w:rPr>
          <w:rtl/>
        </w:rPr>
      </w:pPr>
      <w:r w:rsidRPr="00FB47E7">
        <w:rPr>
          <w:rStyle w:val="libBold2Char"/>
          <w:rtl/>
        </w:rPr>
        <w:t xml:space="preserve">134 ـ في إرشاد المفيد </w:t>
      </w:r>
      <w:r w:rsidRPr="002C718C">
        <w:rPr>
          <w:rStyle w:val="libAlaemChar"/>
          <w:rtl/>
        </w:rPr>
        <w:t>رحمه‌الله</w:t>
      </w:r>
      <w:r w:rsidRPr="006750DF">
        <w:rPr>
          <w:rtl/>
        </w:rPr>
        <w:t xml:space="preserve"> عن أمير المؤمنين حديث طويل يقول فيه </w:t>
      </w:r>
      <w:r w:rsidRPr="002C718C">
        <w:rPr>
          <w:rStyle w:val="libAlaemChar"/>
          <w:rtl/>
        </w:rPr>
        <w:t>عليه‌السلام</w:t>
      </w:r>
      <w:r>
        <w:rPr>
          <w:rtl/>
        </w:rPr>
        <w:t xml:space="preserve">: </w:t>
      </w:r>
      <w:r w:rsidRPr="006750DF">
        <w:rPr>
          <w:rtl/>
        </w:rPr>
        <w:t>انا سيد الشيب</w:t>
      </w:r>
      <w:r>
        <w:rPr>
          <w:rtl/>
        </w:rPr>
        <w:t xml:space="preserve">، </w:t>
      </w:r>
      <w:r w:rsidRPr="006750DF">
        <w:rPr>
          <w:rtl/>
        </w:rPr>
        <w:t>وفي سنة من أيوب.</w:t>
      </w:r>
    </w:p>
    <w:p w:rsidR="00BD62F3" w:rsidRPr="006750DF" w:rsidRDefault="00BD62F3" w:rsidP="002C718C">
      <w:pPr>
        <w:pStyle w:val="libNormal"/>
        <w:rPr>
          <w:rtl/>
        </w:rPr>
      </w:pPr>
      <w:r w:rsidRPr="00FB47E7">
        <w:rPr>
          <w:rStyle w:val="libBold2Char"/>
          <w:rtl/>
        </w:rPr>
        <w:t xml:space="preserve">135 ـ في كتاب المناقب </w:t>
      </w:r>
      <w:r w:rsidRPr="006750DF">
        <w:rPr>
          <w:rtl/>
        </w:rPr>
        <w:t>لابن شهر آشوب في حديث أبي حمزة الثمالي ان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دعا حوت يونس بن متى</w:t>
      </w:r>
      <w:r>
        <w:rPr>
          <w:rtl/>
        </w:rPr>
        <w:t xml:space="preserve">، </w:t>
      </w:r>
      <w:r w:rsidRPr="006750DF">
        <w:rPr>
          <w:rtl/>
        </w:rPr>
        <w:t>فاطلع الحوت رأسه من البحر مثل الجبل العظيم</w:t>
      </w:r>
      <w:r>
        <w:rPr>
          <w:rtl/>
        </w:rPr>
        <w:t xml:space="preserve">، </w:t>
      </w:r>
      <w:r w:rsidRPr="006750DF">
        <w:rPr>
          <w:rtl/>
        </w:rPr>
        <w:t>وهو يقول</w:t>
      </w:r>
      <w:r>
        <w:rPr>
          <w:rtl/>
        </w:rPr>
        <w:t xml:space="preserve">: </w:t>
      </w:r>
      <w:r w:rsidRPr="006750DF">
        <w:rPr>
          <w:rtl/>
        </w:rPr>
        <w:t>لبيك لبيك يا ولى الله</w:t>
      </w:r>
      <w:r>
        <w:rPr>
          <w:rtl/>
        </w:rPr>
        <w:t xml:space="preserve">، </w:t>
      </w:r>
      <w:r w:rsidRPr="006750DF">
        <w:rPr>
          <w:rtl/>
        </w:rPr>
        <w:t>فقال</w:t>
      </w:r>
      <w:r>
        <w:rPr>
          <w:rtl/>
        </w:rPr>
        <w:t xml:space="preserve">: </w:t>
      </w:r>
      <w:r w:rsidRPr="006750DF">
        <w:rPr>
          <w:rtl/>
        </w:rPr>
        <w:t>من أنت</w:t>
      </w:r>
      <w:r>
        <w:rPr>
          <w:rtl/>
        </w:rPr>
        <w:t>؟</w:t>
      </w:r>
      <w:r w:rsidRPr="006750DF">
        <w:rPr>
          <w:rtl/>
        </w:rPr>
        <w:t xml:space="preserve"> قال</w:t>
      </w:r>
      <w:r>
        <w:rPr>
          <w:rtl/>
        </w:rPr>
        <w:t xml:space="preserve">: </w:t>
      </w:r>
      <w:r w:rsidRPr="006750DF">
        <w:rPr>
          <w:rtl/>
        </w:rPr>
        <w:t>حوت يونس يا سيدي</w:t>
      </w:r>
      <w:r>
        <w:rPr>
          <w:rtl/>
        </w:rPr>
        <w:t xml:space="preserve">، </w:t>
      </w:r>
      <w:r w:rsidRPr="006750DF">
        <w:rPr>
          <w:rtl/>
        </w:rPr>
        <w:t>قال</w:t>
      </w:r>
      <w:r>
        <w:rPr>
          <w:rtl/>
        </w:rPr>
        <w:t xml:space="preserve">: </w:t>
      </w:r>
      <w:r w:rsidRPr="006750DF">
        <w:rPr>
          <w:rtl/>
        </w:rPr>
        <w:t>ايتنا بالخبر</w:t>
      </w:r>
      <w:r>
        <w:rPr>
          <w:rtl/>
        </w:rPr>
        <w:t xml:space="preserve">، </w:t>
      </w:r>
      <w:r w:rsidRPr="006750DF">
        <w:rPr>
          <w:rtl/>
        </w:rPr>
        <w:t>قال</w:t>
      </w:r>
      <w:r>
        <w:rPr>
          <w:rtl/>
        </w:rPr>
        <w:t xml:space="preserve">: </w:t>
      </w:r>
      <w:r w:rsidRPr="006750DF">
        <w:rPr>
          <w:rtl/>
        </w:rPr>
        <w:t>يا سيدي ان الله تعالى لم يبعث نبيا من آدم</w:t>
      </w:r>
      <w:r>
        <w:rPr>
          <w:rtl/>
        </w:rPr>
        <w:t xml:space="preserve"> إلى </w:t>
      </w:r>
      <w:r w:rsidRPr="006750DF">
        <w:rPr>
          <w:rtl/>
        </w:rPr>
        <w:t>ان صار جدك محمد</w:t>
      </w:r>
      <w:r>
        <w:rPr>
          <w:rtl/>
        </w:rPr>
        <w:t>،</w:t>
      </w:r>
      <w:r w:rsidRPr="00BC59CA">
        <w:rPr>
          <w:rFonts w:hint="cs"/>
          <w:rtl/>
        </w:rPr>
        <w:t xml:space="preserve"> </w:t>
      </w:r>
      <w:r>
        <w:rPr>
          <w:rFonts w:hint="cs"/>
          <w:rtl/>
        </w:rPr>
        <w:t>إ</w:t>
      </w:r>
      <w:r w:rsidRPr="006750DF">
        <w:rPr>
          <w:rtl/>
        </w:rPr>
        <w:t>ل</w:t>
      </w:r>
      <w:r>
        <w:rPr>
          <w:rFonts w:hint="cs"/>
          <w:rtl/>
        </w:rPr>
        <w:t>ّ</w:t>
      </w:r>
      <w:r w:rsidRPr="006750DF">
        <w:rPr>
          <w:rtl/>
        </w:rPr>
        <w:t>ا وقد عرض عليه ولايتكم أهل البيت</w:t>
      </w:r>
      <w:r>
        <w:rPr>
          <w:rtl/>
        </w:rPr>
        <w:t xml:space="preserve">، </w:t>
      </w:r>
      <w:r w:rsidRPr="006750DF">
        <w:rPr>
          <w:rtl/>
        </w:rPr>
        <w:t>فمن قبلها من الأنبياء سلم وتخلص</w:t>
      </w:r>
      <w:r>
        <w:rPr>
          <w:rtl/>
        </w:rPr>
        <w:t xml:space="preserve">، </w:t>
      </w:r>
      <w:r w:rsidRPr="006750DF">
        <w:rPr>
          <w:rtl/>
        </w:rPr>
        <w:t>ومن توقف عنها وتتعتع في حملها لقى ما لقى آدم من المصيبة</w:t>
      </w:r>
      <w:r>
        <w:rPr>
          <w:rtl/>
        </w:rPr>
        <w:t xml:space="preserve">، </w:t>
      </w:r>
      <w:r w:rsidRPr="006750DF">
        <w:rPr>
          <w:rtl/>
        </w:rPr>
        <w:t>وما لقى نوح من الغرق</w:t>
      </w:r>
      <w:r>
        <w:rPr>
          <w:rtl/>
        </w:rPr>
        <w:t xml:space="preserve">، </w:t>
      </w:r>
      <w:r w:rsidRPr="006750DF">
        <w:rPr>
          <w:rtl/>
        </w:rPr>
        <w:t>وما لقى إبراهيم من النار</w:t>
      </w:r>
      <w:r>
        <w:rPr>
          <w:rtl/>
        </w:rPr>
        <w:t xml:space="preserve">، </w:t>
      </w:r>
      <w:r w:rsidRPr="006750DF">
        <w:rPr>
          <w:rtl/>
        </w:rPr>
        <w:t>وما لقى يوسف من الجب</w:t>
      </w:r>
      <w:r>
        <w:rPr>
          <w:rtl/>
        </w:rPr>
        <w:t xml:space="preserve">، </w:t>
      </w:r>
      <w:r w:rsidRPr="006750DF">
        <w:rPr>
          <w:rtl/>
        </w:rPr>
        <w:t>وما لقى أيوب من البلاء</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136 ـ في عيون الاخبار</w:t>
      </w:r>
      <w:r w:rsidRPr="006750DF">
        <w:rPr>
          <w:rtl/>
        </w:rPr>
        <w:t xml:space="preserve"> في باب ذكر مجلس الرضا </w:t>
      </w:r>
      <w:r w:rsidRPr="002C718C">
        <w:rPr>
          <w:rStyle w:val="libAlaemChar"/>
          <w:rtl/>
        </w:rPr>
        <w:t>عليه‌السلام</w:t>
      </w:r>
      <w:r w:rsidRPr="006750DF">
        <w:rPr>
          <w:rtl/>
        </w:rPr>
        <w:t xml:space="preserve"> عند المأمون مع أهل الملل والمقالات وما أجاب به</w:t>
      </w:r>
      <w:r>
        <w:rPr>
          <w:rtl/>
        </w:rPr>
        <w:t xml:space="preserve"> علي بن </w:t>
      </w:r>
      <w:r w:rsidRPr="006750DF">
        <w:rPr>
          <w:rtl/>
        </w:rPr>
        <w:t>جهم في عصمة الأنبياء باسناده</w:t>
      </w:r>
      <w:r>
        <w:rPr>
          <w:rtl/>
        </w:rPr>
        <w:t xml:space="preserve"> إلى </w:t>
      </w:r>
      <w:r w:rsidRPr="006750DF">
        <w:rPr>
          <w:rtl/>
        </w:rPr>
        <w:t>أبي الصلت الهروي قال</w:t>
      </w:r>
      <w:r>
        <w:rPr>
          <w:rtl/>
        </w:rPr>
        <w:t>: لما جمع المأمون لعل</w:t>
      </w:r>
      <w:r>
        <w:rPr>
          <w:rFonts w:hint="cs"/>
          <w:rtl/>
        </w:rPr>
        <w:t>يِّ</w:t>
      </w:r>
      <w:r w:rsidRPr="006750DF">
        <w:rPr>
          <w:rtl/>
        </w:rPr>
        <w:t xml:space="preserve"> بن موسى الرضا </w:t>
      </w:r>
      <w:r w:rsidRPr="002C718C">
        <w:rPr>
          <w:rStyle w:val="libAlaemChar"/>
          <w:rtl/>
        </w:rPr>
        <w:t>عليه‌السلام</w:t>
      </w:r>
      <w:r>
        <w:rPr>
          <w:rtl/>
        </w:rPr>
        <w:t xml:space="preserve"> إلى </w:t>
      </w:r>
      <w:r w:rsidRPr="006750DF">
        <w:rPr>
          <w:rtl/>
        </w:rPr>
        <w:t xml:space="preserve">أن حكى قوله </w:t>
      </w:r>
      <w:r w:rsidRPr="002C718C">
        <w:rPr>
          <w:rStyle w:val="libAlaemChar"/>
          <w:rtl/>
        </w:rPr>
        <w:t>عليه‌السلام</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وَذَا النُّونِ إِذْ ذَهَبَ مُغاضِباً فَظَنَّ أَنْ لَنْ نَقْدِرَ عَلَيْهِ</w:t>
      </w:r>
      <w:r w:rsidRPr="002C718C">
        <w:rPr>
          <w:rStyle w:val="libAlaemChar"/>
          <w:rtl/>
        </w:rPr>
        <w:t>)</w:t>
      </w:r>
      <w:r>
        <w:rPr>
          <w:rtl/>
        </w:rPr>
        <w:t xml:space="preserve"> إنّما </w:t>
      </w:r>
      <w:r w:rsidRPr="006750DF">
        <w:rPr>
          <w:rtl/>
        </w:rPr>
        <w:t>طن بمعنى استيقن ان الله لن يضيق عليه رزقه</w:t>
      </w:r>
      <w:r>
        <w:rPr>
          <w:rtl/>
        </w:rPr>
        <w:t xml:space="preserve">، </w:t>
      </w:r>
      <w:r w:rsidRPr="006750DF">
        <w:rPr>
          <w:rtl/>
        </w:rPr>
        <w:t xml:space="preserve">ألا تسمع قول الله </w:t>
      </w:r>
      <w:r w:rsidRPr="002C718C">
        <w:rPr>
          <w:rStyle w:val="libAlaemChar"/>
          <w:rtl/>
        </w:rPr>
        <w:t>عزوجل</w:t>
      </w:r>
      <w:r>
        <w:rPr>
          <w:rtl/>
        </w:rPr>
        <w:t xml:space="preserve">: </w:t>
      </w:r>
      <w:r w:rsidRPr="002C718C">
        <w:rPr>
          <w:rStyle w:val="libAlaemChar"/>
          <w:rtl/>
        </w:rPr>
        <w:t>(</w:t>
      </w:r>
      <w:r w:rsidRPr="002C718C">
        <w:rPr>
          <w:rStyle w:val="libAieChar"/>
          <w:rtl/>
        </w:rPr>
        <w:t>وَأَمَّا إِذا مَا ابْتَلاهُ فَقَدَرَ عَلَيْهِ رِزْقَهُ</w:t>
      </w:r>
      <w:r w:rsidRPr="002C718C">
        <w:rPr>
          <w:rStyle w:val="libAlaemChar"/>
          <w:rtl/>
        </w:rPr>
        <w:t>)</w:t>
      </w:r>
      <w:r>
        <w:rPr>
          <w:rtl/>
        </w:rPr>
        <w:t xml:space="preserve"> أي </w:t>
      </w:r>
      <w:r w:rsidRPr="006750DF">
        <w:rPr>
          <w:rtl/>
        </w:rPr>
        <w:t>ضيق عليه رزقه</w:t>
      </w:r>
      <w:r>
        <w:rPr>
          <w:rtl/>
        </w:rPr>
        <w:t xml:space="preserve">، </w:t>
      </w:r>
      <w:r w:rsidRPr="006750DF">
        <w:rPr>
          <w:rtl/>
        </w:rPr>
        <w:t>ولو ظن ان الله لا يقدر عليه لكان قد كفر.</w:t>
      </w:r>
    </w:p>
    <w:p w:rsidR="00BD62F3" w:rsidRPr="006750DF" w:rsidRDefault="00BD62F3" w:rsidP="002C718C">
      <w:pPr>
        <w:pStyle w:val="libNormal"/>
        <w:rPr>
          <w:rtl/>
        </w:rPr>
      </w:pPr>
      <w:r w:rsidRPr="006750DF">
        <w:rPr>
          <w:rtl/>
        </w:rPr>
        <w:t>137</w:t>
      </w:r>
      <w:r>
        <w:rPr>
          <w:rtl/>
        </w:rPr>
        <w:t xml:space="preserve"> ـ </w:t>
      </w:r>
      <w:r w:rsidRPr="006750DF">
        <w:rPr>
          <w:rtl/>
        </w:rPr>
        <w:t>وباسناده</w:t>
      </w:r>
      <w:r>
        <w:rPr>
          <w:rtl/>
        </w:rPr>
        <w:t xml:space="preserve"> إلى علي بن </w:t>
      </w:r>
      <w:r w:rsidRPr="006750DF">
        <w:rPr>
          <w:rtl/>
        </w:rPr>
        <w:t>محمد الجهم قال</w:t>
      </w:r>
      <w:r>
        <w:rPr>
          <w:rtl/>
        </w:rPr>
        <w:t xml:space="preserve">: </w:t>
      </w:r>
      <w:r w:rsidRPr="006750DF">
        <w:rPr>
          <w:rtl/>
        </w:rPr>
        <w:t xml:space="preserve">حضرت مجلس المأمون وعنده الرضا </w:t>
      </w:r>
      <w:r w:rsidRPr="002C718C">
        <w:rPr>
          <w:rStyle w:val="libAlaemChar"/>
          <w:rtl/>
        </w:rPr>
        <w:t>عليه‌السلام</w:t>
      </w:r>
      <w:r w:rsidRPr="006750DF">
        <w:rPr>
          <w:rtl/>
        </w:rPr>
        <w:t xml:space="preserve"> فقال له المأمون</w:t>
      </w:r>
      <w:r>
        <w:rPr>
          <w:rtl/>
        </w:rPr>
        <w:t xml:space="preserve">: </w:t>
      </w:r>
      <w:r w:rsidRPr="006750DF">
        <w:rPr>
          <w:rtl/>
        </w:rPr>
        <w:t>يا ابن رسول الله أليس من قولك ان الأنبياء معصومون</w:t>
      </w:r>
      <w:r>
        <w:rPr>
          <w:rtl/>
        </w:rPr>
        <w:t>؟</w:t>
      </w:r>
      <w:r w:rsidRPr="006750DF">
        <w:rPr>
          <w:rtl/>
        </w:rPr>
        <w:t xml:space="preserve"> قال</w:t>
      </w:r>
      <w:r>
        <w:rPr>
          <w:rtl/>
        </w:rPr>
        <w:t xml:space="preserve">: </w:t>
      </w:r>
      <w:r w:rsidRPr="006750DF">
        <w:rPr>
          <w:rtl/>
        </w:rPr>
        <w:t>بلى</w:t>
      </w:r>
      <w:r>
        <w:rPr>
          <w:rtl/>
        </w:rPr>
        <w:t xml:space="preserve">، </w:t>
      </w:r>
      <w:r w:rsidRPr="006750DF">
        <w:rPr>
          <w:rtl/>
        </w:rPr>
        <w:t xml:space="preserve">قال فما معنى قول الله </w:t>
      </w:r>
      <w:r w:rsidRPr="002C718C">
        <w:rPr>
          <w:rStyle w:val="libAlaemChar"/>
          <w:rtl/>
        </w:rPr>
        <w:t>عزوجل</w:t>
      </w:r>
      <w:r>
        <w:rPr>
          <w:rtl/>
        </w:rPr>
        <w:t xml:space="preserve">: </w:t>
      </w:r>
      <w:r w:rsidRPr="002C718C">
        <w:rPr>
          <w:rStyle w:val="libAlaemChar"/>
          <w:rtl/>
        </w:rPr>
        <w:t>(</w:t>
      </w:r>
      <w:r w:rsidRPr="002C718C">
        <w:rPr>
          <w:rStyle w:val="libAieChar"/>
          <w:rtl/>
        </w:rPr>
        <w:t>وَذَا النُّونِ إِذْ ذَهَبَ مُغاضِباً</w:t>
      </w:r>
    </w:p>
    <w:p w:rsidR="00BD62F3" w:rsidRPr="006750DF" w:rsidRDefault="00BD62F3" w:rsidP="002C718C">
      <w:pPr>
        <w:pStyle w:val="libNormal0"/>
        <w:rPr>
          <w:rtl/>
          <w:lang w:bidi="fa-IR"/>
        </w:rPr>
      </w:pPr>
      <w:r>
        <w:rPr>
          <w:rtl/>
          <w:lang w:bidi="fa-IR"/>
        </w:rPr>
        <w:br w:type="page"/>
      </w:r>
      <w:r w:rsidRPr="002C718C">
        <w:rPr>
          <w:rStyle w:val="libAieChar"/>
          <w:rtl/>
        </w:rPr>
        <w:lastRenderedPageBreak/>
        <w:t>فَظَنَّ أَنْ لَنْ نَقْدِرَ عَلَيْهِ</w:t>
      </w:r>
      <w:r w:rsidRPr="002C718C">
        <w:rPr>
          <w:rStyle w:val="libAlaemChar"/>
          <w:rtl/>
        </w:rPr>
        <w:t>)</w:t>
      </w:r>
      <w:r>
        <w:rPr>
          <w:rtl/>
          <w:lang w:bidi="fa-IR"/>
        </w:rPr>
        <w:t>؟</w:t>
      </w:r>
      <w:r w:rsidRPr="006750DF">
        <w:rPr>
          <w:rtl/>
          <w:lang w:bidi="fa-IR"/>
        </w:rPr>
        <w:t xml:space="preserve"> فقال الرضا </w:t>
      </w:r>
      <w:r w:rsidRPr="002C718C">
        <w:rPr>
          <w:rStyle w:val="libAlaemChar"/>
          <w:rtl/>
        </w:rPr>
        <w:t>عليه‌السلام</w:t>
      </w:r>
      <w:r>
        <w:rPr>
          <w:rtl/>
          <w:lang w:bidi="fa-IR"/>
        </w:rPr>
        <w:t xml:space="preserve">، </w:t>
      </w:r>
      <w:r w:rsidRPr="006750DF">
        <w:rPr>
          <w:rtl/>
          <w:lang w:bidi="fa-IR"/>
        </w:rPr>
        <w:t xml:space="preserve">ذاك يونس بن متى </w:t>
      </w:r>
      <w:r w:rsidRPr="002C718C">
        <w:rPr>
          <w:rStyle w:val="libAlaemChar"/>
          <w:rtl/>
        </w:rPr>
        <w:t>عليه‌السلام</w:t>
      </w:r>
      <w:r>
        <w:rPr>
          <w:rtl/>
          <w:lang w:bidi="fa-IR"/>
        </w:rPr>
        <w:t xml:space="preserve">، </w:t>
      </w:r>
      <w:r w:rsidRPr="006750DF">
        <w:rPr>
          <w:rtl/>
          <w:lang w:bidi="fa-IR"/>
        </w:rPr>
        <w:t xml:space="preserve">ذهب مغاضبا لقومه فظن بمعنى استيقن </w:t>
      </w:r>
      <w:r w:rsidRPr="002C718C">
        <w:rPr>
          <w:rStyle w:val="libAlaemChar"/>
          <w:rtl/>
        </w:rPr>
        <w:t>(</w:t>
      </w:r>
      <w:r w:rsidRPr="002C718C">
        <w:rPr>
          <w:rStyle w:val="libAieChar"/>
          <w:rtl/>
        </w:rPr>
        <w:t>أَنْ لَنْ نَقْدِرَ عَلَيْهِ</w:t>
      </w:r>
      <w:r w:rsidRPr="002C718C">
        <w:rPr>
          <w:rStyle w:val="libAlaemChar"/>
          <w:rtl/>
        </w:rPr>
        <w:t>)</w:t>
      </w:r>
      <w:r>
        <w:rPr>
          <w:rtl/>
          <w:lang w:bidi="fa-IR"/>
        </w:rPr>
        <w:t xml:space="preserve"> أي </w:t>
      </w:r>
      <w:r w:rsidRPr="006750DF">
        <w:rPr>
          <w:rtl/>
          <w:lang w:bidi="fa-IR"/>
        </w:rPr>
        <w:t xml:space="preserve">لن نضيق عليه رزقه ومنه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وَأَمَّا إِذا مَا ابْتَلاهُ فَقَدَرَ عَلَيْهِ رِزْقَهُ</w:t>
      </w:r>
      <w:r w:rsidRPr="002C718C">
        <w:rPr>
          <w:rStyle w:val="libAlaemChar"/>
          <w:rtl/>
        </w:rPr>
        <w:t>)</w:t>
      </w:r>
      <w:r>
        <w:rPr>
          <w:rtl/>
          <w:lang w:bidi="fa-IR"/>
        </w:rPr>
        <w:t xml:space="preserve"> أي </w:t>
      </w:r>
      <w:r w:rsidRPr="006750DF">
        <w:rPr>
          <w:rtl/>
          <w:lang w:bidi="fa-IR"/>
        </w:rPr>
        <w:t xml:space="preserve">ضيق عليه وقتر </w:t>
      </w:r>
      <w:r w:rsidRPr="002C718C">
        <w:rPr>
          <w:rStyle w:val="libAlaemChar"/>
          <w:rtl/>
        </w:rPr>
        <w:t>(</w:t>
      </w:r>
      <w:r w:rsidRPr="002C718C">
        <w:rPr>
          <w:rStyle w:val="libAieChar"/>
          <w:rtl/>
        </w:rPr>
        <w:t>فَنادى فِي الظُّلُماتِ</w:t>
      </w:r>
      <w:r w:rsidRPr="002C718C">
        <w:rPr>
          <w:rStyle w:val="libAlaemChar"/>
          <w:rtl/>
        </w:rPr>
        <w:t>)</w:t>
      </w:r>
      <w:r>
        <w:rPr>
          <w:rtl/>
          <w:lang w:bidi="fa-IR"/>
        </w:rPr>
        <w:t xml:space="preserve">: </w:t>
      </w:r>
      <w:r w:rsidRPr="006750DF">
        <w:rPr>
          <w:rtl/>
          <w:lang w:bidi="fa-IR"/>
        </w:rPr>
        <w:t>ظلمة الليلة وظلمة البحر</w:t>
      </w:r>
      <w:r>
        <w:rPr>
          <w:rtl/>
          <w:lang w:bidi="fa-IR"/>
        </w:rPr>
        <w:t xml:space="preserve">، </w:t>
      </w:r>
      <w:r w:rsidRPr="006750DF">
        <w:rPr>
          <w:rtl/>
          <w:lang w:bidi="fa-IR"/>
        </w:rPr>
        <w:t xml:space="preserve">وظلمة بطن الحوت </w:t>
      </w:r>
      <w:r w:rsidRPr="002C718C">
        <w:rPr>
          <w:rStyle w:val="libAlaemChar"/>
          <w:rtl/>
        </w:rPr>
        <w:t>(</w:t>
      </w:r>
      <w:r w:rsidRPr="002C718C">
        <w:rPr>
          <w:rStyle w:val="libAieChar"/>
          <w:rtl/>
        </w:rPr>
        <w:t>أَنْ لا إله إلّا أَنْتَ سُبْحانَكَ إِنِّي كُنْتُ مِنَ الظَّالِمِينَ</w:t>
      </w:r>
      <w:r w:rsidRPr="002C718C">
        <w:rPr>
          <w:rStyle w:val="libAlaemChar"/>
          <w:rtl/>
        </w:rPr>
        <w:t>)</w:t>
      </w:r>
      <w:r w:rsidRPr="006750DF">
        <w:rPr>
          <w:rtl/>
          <w:lang w:bidi="fa-IR"/>
        </w:rPr>
        <w:t xml:space="preserve"> بتركى مثل هذه لعبادة التي فرغتني لها في بطن الحوت</w:t>
      </w:r>
      <w:r>
        <w:rPr>
          <w:rtl/>
          <w:lang w:bidi="fa-IR"/>
        </w:rPr>
        <w:t xml:space="preserve">، </w:t>
      </w:r>
      <w:r w:rsidRPr="006750DF">
        <w:rPr>
          <w:rtl/>
          <w:lang w:bidi="fa-IR"/>
        </w:rPr>
        <w:t xml:space="preserve">فاستجاب الله وقال </w:t>
      </w:r>
      <w:r w:rsidRPr="002C718C">
        <w:rPr>
          <w:rStyle w:val="libAlaemChar"/>
          <w:rtl/>
        </w:rPr>
        <w:t>عزوجل</w:t>
      </w:r>
      <w:r>
        <w:rPr>
          <w:rtl/>
          <w:lang w:bidi="fa-IR"/>
        </w:rPr>
        <w:t xml:space="preserve">: </w:t>
      </w:r>
      <w:r w:rsidRPr="002C718C">
        <w:rPr>
          <w:rStyle w:val="libAlaemChar"/>
          <w:rtl/>
        </w:rPr>
        <w:t>(</w:t>
      </w:r>
      <w:r w:rsidRPr="002C718C">
        <w:rPr>
          <w:rStyle w:val="libAieChar"/>
          <w:rtl/>
        </w:rPr>
        <w:t>فَلَوْ لا أَنَّهُ كانَ مِنَ الْمُسَبِّحِينَ لَلَبِثَ فِي بَطْنِهِ إلى يَوْمِ يُبْعَثُونَ</w:t>
      </w:r>
      <w:r w:rsidRPr="002C718C">
        <w:rPr>
          <w:rStyle w:val="libAlaemChar"/>
          <w:rtl/>
        </w:rPr>
        <w:t>)</w:t>
      </w:r>
      <w:r w:rsidRPr="006750DF">
        <w:rPr>
          <w:rtl/>
          <w:lang w:bidi="fa-IR"/>
        </w:rPr>
        <w:t xml:space="preserve"> فقال المأمون</w:t>
      </w:r>
      <w:r>
        <w:rPr>
          <w:rtl/>
          <w:lang w:bidi="fa-IR"/>
        </w:rPr>
        <w:t xml:space="preserve">: </w:t>
      </w:r>
      <w:r w:rsidRPr="006750DF">
        <w:rPr>
          <w:rtl/>
          <w:lang w:bidi="fa-IR"/>
        </w:rPr>
        <w:t>لله درك يا أبا الحسن.</w:t>
      </w:r>
    </w:p>
    <w:p w:rsidR="00BD62F3" w:rsidRPr="006750DF" w:rsidRDefault="00BD62F3" w:rsidP="002C718C">
      <w:pPr>
        <w:pStyle w:val="libNormal"/>
        <w:rPr>
          <w:rtl/>
        </w:rPr>
      </w:pPr>
      <w:r w:rsidRPr="00FB47E7">
        <w:rPr>
          <w:rStyle w:val="libBold2Char"/>
          <w:rtl/>
        </w:rPr>
        <w:t xml:space="preserve">138 ـ في الكافي أحمد </w:t>
      </w:r>
      <w:r w:rsidRPr="006750DF">
        <w:rPr>
          <w:rtl/>
        </w:rPr>
        <w:t>بن محمد العاصمي عن</w:t>
      </w:r>
      <w:r>
        <w:rPr>
          <w:rtl/>
        </w:rPr>
        <w:t xml:space="preserve"> علي بن </w:t>
      </w:r>
      <w:r w:rsidRPr="006750DF">
        <w:rPr>
          <w:rtl/>
        </w:rPr>
        <w:t xml:space="preserve">الحسن التيملي عن عمرو بن عثمان عن أبي جميلة عن أبي عبد الله </w:t>
      </w:r>
      <w:r w:rsidRPr="002C718C">
        <w:rPr>
          <w:rStyle w:val="libAlaemChar"/>
          <w:rtl/>
        </w:rPr>
        <w:t>عليه‌السلام</w:t>
      </w:r>
      <w:r w:rsidRPr="006750DF">
        <w:rPr>
          <w:rtl/>
        </w:rPr>
        <w:t xml:space="preserve"> قال</w:t>
      </w:r>
      <w:r>
        <w:rPr>
          <w:rtl/>
        </w:rPr>
        <w:t xml:space="preserve">: </w:t>
      </w:r>
      <w:r w:rsidRPr="006750DF">
        <w:rPr>
          <w:rtl/>
        </w:rPr>
        <w:t>قال له رجل من أهل خراسان بالربذة</w:t>
      </w:r>
      <w:r>
        <w:rPr>
          <w:rtl/>
        </w:rPr>
        <w:t xml:space="preserve">: </w:t>
      </w:r>
      <w:r w:rsidRPr="006750DF">
        <w:rPr>
          <w:rtl/>
        </w:rPr>
        <w:t>جعلت فداك لم أرزق ولدا</w:t>
      </w:r>
      <w:r>
        <w:rPr>
          <w:rtl/>
        </w:rPr>
        <w:t xml:space="preserve">، </w:t>
      </w:r>
      <w:r w:rsidRPr="006750DF">
        <w:rPr>
          <w:rtl/>
        </w:rPr>
        <w:t>فقال له</w:t>
      </w:r>
      <w:r>
        <w:rPr>
          <w:rtl/>
        </w:rPr>
        <w:t xml:space="preserve">: </w:t>
      </w:r>
      <w:r w:rsidRPr="006750DF">
        <w:rPr>
          <w:rtl/>
        </w:rPr>
        <w:t>إذا رجعت</w:t>
      </w:r>
      <w:r>
        <w:rPr>
          <w:rtl/>
        </w:rPr>
        <w:t xml:space="preserve"> إلى </w:t>
      </w:r>
      <w:r w:rsidRPr="006750DF">
        <w:rPr>
          <w:rtl/>
        </w:rPr>
        <w:t>بلادك فأردت ان تأتى أهلك فاقرأ إذا أردت ذلك</w:t>
      </w:r>
      <w:r>
        <w:rPr>
          <w:rtl/>
        </w:rPr>
        <w:t xml:space="preserve">: </w:t>
      </w:r>
      <w:r w:rsidRPr="002C718C">
        <w:rPr>
          <w:rStyle w:val="libAlaemChar"/>
          <w:rtl/>
        </w:rPr>
        <w:t>(</w:t>
      </w:r>
      <w:r w:rsidRPr="002C718C">
        <w:rPr>
          <w:rStyle w:val="libAieChar"/>
          <w:rtl/>
        </w:rPr>
        <w:t>وَذَا النُّونِ إِذْ ذَهَبَ مُغاضِباً فَظَنَّ أَنْ لَنْ نَقْدِرَ عَلَيْهِ فَنادى فِي الظُّلُماتِ أَنْ لا إله إلّا أَنْتَ سُبْحانَكَ إِنِّي كُنْتُ مِنَ الظَّالِمِينَ</w:t>
      </w:r>
      <w:r w:rsidRPr="002C718C">
        <w:rPr>
          <w:rStyle w:val="libAlaemChar"/>
          <w:rtl/>
        </w:rPr>
        <w:t>)</w:t>
      </w:r>
      <w:r>
        <w:rPr>
          <w:rtl/>
        </w:rPr>
        <w:t xml:space="preserve"> إلى </w:t>
      </w:r>
      <w:r w:rsidRPr="006750DF">
        <w:rPr>
          <w:rtl/>
        </w:rPr>
        <w:t>ثلاث آيات فانك سترزق ولدا إنشاء الله.</w:t>
      </w:r>
    </w:p>
    <w:p w:rsidR="00BD62F3" w:rsidRPr="006750DF" w:rsidRDefault="00BD62F3" w:rsidP="002C718C">
      <w:pPr>
        <w:pStyle w:val="libNormal"/>
        <w:rPr>
          <w:rtl/>
        </w:rPr>
      </w:pPr>
      <w:r w:rsidRPr="00FB47E7">
        <w:rPr>
          <w:rStyle w:val="libBold2Char"/>
          <w:rtl/>
        </w:rPr>
        <w:t xml:space="preserve">139 ـ في تفسير عليّ بن إبراهيم  </w:t>
      </w:r>
      <w:r w:rsidRPr="006750DF">
        <w:rPr>
          <w:rtl/>
        </w:rPr>
        <w:t>وقوله</w:t>
      </w:r>
      <w:r>
        <w:rPr>
          <w:rtl/>
        </w:rPr>
        <w:t xml:space="preserve">: </w:t>
      </w:r>
      <w:r w:rsidRPr="002C718C">
        <w:rPr>
          <w:rStyle w:val="libAlaemChar"/>
          <w:rtl/>
        </w:rPr>
        <w:t>(</w:t>
      </w:r>
      <w:r w:rsidRPr="002C718C">
        <w:rPr>
          <w:rStyle w:val="libAieChar"/>
          <w:rtl/>
        </w:rPr>
        <w:t>فَظَنَّ أَنْ لَنْ نَقْدِرَ عَلَيْهِ</w:t>
      </w:r>
      <w:r w:rsidRPr="002C718C">
        <w:rPr>
          <w:rStyle w:val="libAlaemChar"/>
          <w:rtl/>
        </w:rPr>
        <w:t>)</w:t>
      </w:r>
      <w:r w:rsidRPr="006750DF">
        <w:rPr>
          <w:rtl/>
        </w:rPr>
        <w:t xml:space="preserve"> قال</w:t>
      </w:r>
      <w:r>
        <w:rPr>
          <w:rtl/>
        </w:rPr>
        <w:t xml:space="preserve">: </w:t>
      </w:r>
      <w:r w:rsidRPr="006750DF">
        <w:rPr>
          <w:rtl/>
        </w:rPr>
        <w:t>أنزله الله على أشد الأمرين</w:t>
      </w:r>
      <w:r>
        <w:rPr>
          <w:rtl/>
        </w:rPr>
        <w:t xml:space="preserve">، </w:t>
      </w:r>
      <w:r w:rsidRPr="006750DF">
        <w:rPr>
          <w:rtl/>
        </w:rPr>
        <w:t>وظن به أشد الظن وقال</w:t>
      </w:r>
      <w:r>
        <w:rPr>
          <w:rtl/>
        </w:rPr>
        <w:t xml:space="preserve">: إنّ </w:t>
      </w:r>
      <w:r w:rsidRPr="006750DF">
        <w:rPr>
          <w:rtl/>
        </w:rPr>
        <w:t>جبرئيل استثنى في هلاك قوم يونس ولم يسمعه يونس</w:t>
      </w:r>
      <w:r>
        <w:rPr>
          <w:rtl/>
        </w:rPr>
        <w:t xml:space="preserve">، </w:t>
      </w:r>
      <w:r w:rsidRPr="006750DF">
        <w:rPr>
          <w:rtl/>
        </w:rPr>
        <w:t>قلت</w:t>
      </w:r>
      <w:r>
        <w:rPr>
          <w:rtl/>
        </w:rPr>
        <w:t xml:space="preserve">: </w:t>
      </w:r>
      <w:r w:rsidRPr="006750DF">
        <w:rPr>
          <w:rtl/>
        </w:rPr>
        <w:t>ما كان حال يونس لما ظن ان الله لن يقدر عليه</w:t>
      </w:r>
      <w:r>
        <w:rPr>
          <w:rtl/>
        </w:rPr>
        <w:t>؟</w:t>
      </w:r>
      <w:r w:rsidRPr="006750DF">
        <w:rPr>
          <w:rtl/>
        </w:rPr>
        <w:t xml:space="preserve"> قال</w:t>
      </w:r>
      <w:r>
        <w:rPr>
          <w:rtl/>
        </w:rPr>
        <w:t xml:space="preserve">: </w:t>
      </w:r>
      <w:r w:rsidRPr="006750DF">
        <w:rPr>
          <w:rtl/>
        </w:rPr>
        <w:t>كان من أمر شديد</w:t>
      </w:r>
      <w:r>
        <w:rPr>
          <w:rtl/>
        </w:rPr>
        <w:t xml:space="preserve">، </w:t>
      </w:r>
      <w:r w:rsidRPr="006750DF">
        <w:rPr>
          <w:rtl/>
        </w:rPr>
        <w:t>قلت</w:t>
      </w:r>
      <w:r>
        <w:rPr>
          <w:rtl/>
        </w:rPr>
        <w:t xml:space="preserve">: </w:t>
      </w:r>
      <w:r w:rsidRPr="006750DF">
        <w:rPr>
          <w:rtl/>
        </w:rPr>
        <w:t>وما كان سببه</w:t>
      </w:r>
      <w:r>
        <w:rPr>
          <w:rtl/>
        </w:rPr>
        <w:t xml:space="preserve"> حتّى </w:t>
      </w:r>
      <w:r w:rsidRPr="006750DF">
        <w:rPr>
          <w:rtl/>
        </w:rPr>
        <w:t>ظن ان الله لن يقدر عليه</w:t>
      </w:r>
      <w:r>
        <w:rPr>
          <w:rtl/>
        </w:rPr>
        <w:t>؟</w:t>
      </w:r>
      <w:r w:rsidRPr="006750DF">
        <w:rPr>
          <w:rtl/>
        </w:rPr>
        <w:t xml:space="preserve"> قال</w:t>
      </w:r>
      <w:r>
        <w:rPr>
          <w:rtl/>
        </w:rPr>
        <w:t xml:space="preserve">: </w:t>
      </w:r>
      <w:r w:rsidRPr="006750DF">
        <w:rPr>
          <w:rtl/>
        </w:rPr>
        <w:t>وكله الله</w:t>
      </w:r>
      <w:r>
        <w:rPr>
          <w:rtl/>
        </w:rPr>
        <w:t xml:space="preserve"> إلى </w:t>
      </w:r>
      <w:r w:rsidRPr="006750DF">
        <w:rPr>
          <w:rtl/>
        </w:rPr>
        <w:t>نفسه طرفة عين.</w:t>
      </w:r>
    </w:p>
    <w:p w:rsidR="00BD62F3" w:rsidRPr="006750DF" w:rsidRDefault="00BD62F3" w:rsidP="002C718C">
      <w:pPr>
        <w:pStyle w:val="libNormal"/>
        <w:rPr>
          <w:rtl/>
        </w:rPr>
      </w:pPr>
      <w:r w:rsidRPr="006750DF">
        <w:rPr>
          <w:rtl/>
        </w:rPr>
        <w:t>140</w:t>
      </w:r>
      <w:r>
        <w:rPr>
          <w:rtl/>
        </w:rPr>
        <w:t xml:space="preserve"> ـ </w:t>
      </w:r>
      <w:r w:rsidRPr="006750DF">
        <w:rPr>
          <w:rtl/>
        </w:rPr>
        <w:t>قال</w:t>
      </w:r>
      <w:r>
        <w:rPr>
          <w:rtl/>
        </w:rPr>
        <w:t xml:space="preserve">: </w:t>
      </w:r>
      <w:r w:rsidRPr="006750DF">
        <w:rPr>
          <w:rtl/>
        </w:rPr>
        <w:t xml:space="preserve">وحدثني أبي عن ابن أبي عمير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كان رسول الله </w:t>
      </w:r>
      <w:r w:rsidRPr="002C718C">
        <w:rPr>
          <w:rStyle w:val="libAlaemChar"/>
          <w:rtl/>
        </w:rPr>
        <w:t>صلى‌الله‌عليه‌وآله</w:t>
      </w:r>
      <w:r w:rsidRPr="006750DF">
        <w:rPr>
          <w:rtl/>
        </w:rPr>
        <w:t xml:space="preserve"> في بيت أم سلمة في ليلتها ففقدته من الفراش</w:t>
      </w:r>
      <w:r>
        <w:rPr>
          <w:rtl/>
        </w:rPr>
        <w:t xml:space="preserve">، </w:t>
      </w:r>
      <w:r w:rsidRPr="006750DF">
        <w:rPr>
          <w:rtl/>
        </w:rPr>
        <w:t>فدخلها من ذلك ما يدخل النساء</w:t>
      </w:r>
      <w:r>
        <w:rPr>
          <w:rtl/>
        </w:rPr>
        <w:t xml:space="preserve">، </w:t>
      </w:r>
      <w:r w:rsidRPr="006750DF">
        <w:rPr>
          <w:rtl/>
        </w:rPr>
        <w:t>فقامت تطلبه في جوانب البيت</w:t>
      </w:r>
      <w:r>
        <w:rPr>
          <w:rtl/>
        </w:rPr>
        <w:t xml:space="preserve"> حتّى </w:t>
      </w:r>
      <w:r w:rsidRPr="006750DF">
        <w:rPr>
          <w:rtl/>
        </w:rPr>
        <w:t>انتهت</w:t>
      </w:r>
      <w:r>
        <w:rPr>
          <w:rtl/>
        </w:rPr>
        <w:t xml:space="preserve"> إليه </w:t>
      </w:r>
      <w:r w:rsidRPr="006750DF">
        <w:rPr>
          <w:rtl/>
        </w:rPr>
        <w:t>وهو في جانب من البيت قائم</w:t>
      </w:r>
      <w:r>
        <w:rPr>
          <w:rtl/>
        </w:rPr>
        <w:t xml:space="preserve">، </w:t>
      </w:r>
      <w:r w:rsidRPr="006750DF">
        <w:rPr>
          <w:rtl/>
        </w:rPr>
        <w:t>رافع يديه يبكى وهو يقول</w:t>
      </w:r>
      <w:r>
        <w:rPr>
          <w:rtl/>
        </w:rPr>
        <w:t xml:space="preserve">: أللهمّ </w:t>
      </w:r>
      <w:r w:rsidRPr="006750DF">
        <w:rPr>
          <w:rtl/>
        </w:rPr>
        <w:t>لا تنزع منى صالح ما أعطيتنى أبدا</w:t>
      </w:r>
      <w:r>
        <w:rPr>
          <w:rtl/>
        </w:rPr>
        <w:t xml:space="preserve">، أللهمّ </w:t>
      </w:r>
      <w:r w:rsidRPr="006750DF">
        <w:rPr>
          <w:rtl/>
        </w:rPr>
        <w:t>لا تشمت</w:t>
      </w:r>
      <w:r>
        <w:rPr>
          <w:rtl/>
        </w:rPr>
        <w:t xml:space="preserve"> بي </w:t>
      </w:r>
      <w:r w:rsidRPr="006750DF">
        <w:rPr>
          <w:rtl/>
        </w:rPr>
        <w:t>عدوى ولا حاسدا أبدا</w:t>
      </w:r>
      <w:r>
        <w:rPr>
          <w:rtl/>
        </w:rPr>
        <w:t xml:space="preserve">، أللهمّ </w:t>
      </w:r>
      <w:r w:rsidRPr="006750DF">
        <w:rPr>
          <w:rtl/>
        </w:rPr>
        <w:t>لا تردني في سوء استنقذتني منه</w:t>
      </w:r>
    </w:p>
    <w:p w:rsidR="00BD62F3" w:rsidRPr="006750DF" w:rsidRDefault="00BD62F3" w:rsidP="002C718C">
      <w:pPr>
        <w:pStyle w:val="libNormal0"/>
        <w:rPr>
          <w:rtl/>
        </w:rPr>
      </w:pPr>
      <w:r>
        <w:rPr>
          <w:rtl/>
        </w:rPr>
        <w:br w:type="page"/>
      </w:r>
      <w:r w:rsidRPr="006750DF">
        <w:rPr>
          <w:rtl/>
        </w:rPr>
        <w:lastRenderedPageBreak/>
        <w:t>أبدا</w:t>
      </w:r>
      <w:r>
        <w:rPr>
          <w:rtl/>
        </w:rPr>
        <w:t xml:space="preserve">، أللهمّ </w:t>
      </w:r>
      <w:r w:rsidRPr="006750DF">
        <w:rPr>
          <w:rtl/>
        </w:rPr>
        <w:t>ولا تكلني</w:t>
      </w:r>
      <w:r>
        <w:rPr>
          <w:rtl/>
        </w:rPr>
        <w:t xml:space="preserve"> إلى </w:t>
      </w:r>
      <w:r w:rsidRPr="006750DF">
        <w:rPr>
          <w:rtl/>
        </w:rPr>
        <w:t>نفسي طرفة عين أبدا</w:t>
      </w:r>
      <w:r>
        <w:rPr>
          <w:rtl/>
        </w:rPr>
        <w:t xml:space="preserve">، </w:t>
      </w:r>
      <w:r w:rsidRPr="006750DF">
        <w:rPr>
          <w:rtl/>
        </w:rPr>
        <w:t>قال</w:t>
      </w:r>
      <w:r>
        <w:rPr>
          <w:rtl/>
        </w:rPr>
        <w:t xml:space="preserve">: </w:t>
      </w:r>
      <w:r w:rsidRPr="006750DF">
        <w:rPr>
          <w:rtl/>
        </w:rPr>
        <w:t>وانصرفت أم سلمة تبكي</w:t>
      </w:r>
      <w:r>
        <w:rPr>
          <w:rtl/>
        </w:rPr>
        <w:t xml:space="preserve"> حتّى </w:t>
      </w:r>
      <w:r w:rsidRPr="006750DF">
        <w:rPr>
          <w:rtl/>
        </w:rPr>
        <w:t xml:space="preserve">انصرف رسول الله </w:t>
      </w:r>
      <w:r w:rsidRPr="002C718C">
        <w:rPr>
          <w:rStyle w:val="libAlaemChar"/>
          <w:rtl/>
        </w:rPr>
        <w:t>صلى‌الله‌عليه‌وآله</w:t>
      </w:r>
      <w:r w:rsidRPr="006750DF">
        <w:rPr>
          <w:rtl/>
        </w:rPr>
        <w:t xml:space="preserve"> لبكائها</w:t>
      </w:r>
      <w:r>
        <w:rPr>
          <w:rtl/>
        </w:rPr>
        <w:t xml:space="preserve">، </w:t>
      </w:r>
      <w:r w:rsidRPr="006750DF">
        <w:rPr>
          <w:rtl/>
        </w:rPr>
        <w:t>فقال لها</w:t>
      </w:r>
      <w:r>
        <w:rPr>
          <w:rtl/>
        </w:rPr>
        <w:t xml:space="preserve">: </w:t>
      </w:r>
      <w:r w:rsidRPr="006750DF">
        <w:rPr>
          <w:rtl/>
        </w:rPr>
        <w:t>ما يبكيك يا أم سلمة</w:t>
      </w:r>
      <w:r>
        <w:rPr>
          <w:rtl/>
        </w:rPr>
        <w:t>؟</w:t>
      </w:r>
      <w:r w:rsidRPr="006750DF">
        <w:rPr>
          <w:rtl/>
        </w:rPr>
        <w:t xml:space="preserve"> قالت</w:t>
      </w:r>
      <w:r>
        <w:rPr>
          <w:rtl/>
        </w:rPr>
        <w:t xml:space="preserve"> بأبي أنت وأمّي </w:t>
      </w:r>
      <w:r w:rsidRPr="006750DF">
        <w:rPr>
          <w:rtl/>
        </w:rPr>
        <w:t>يا رسول الله ولم لا أبكى وأنت بالمكان الذي أنت به من الله</w:t>
      </w:r>
      <w:r>
        <w:rPr>
          <w:rtl/>
        </w:rPr>
        <w:t xml:space="preserve">، </w:t>
      </w:r>
      <w:r w:rsidRPr="006750DF">
        <w:rPr>
          <w:rtl/>
        </w:rPr>
        <w:t>وقد غفر الله لك ما تقدم من ذنبك وما تأخر</w:t>
      </w:r>
      <w:r>
        <w:rPr>
          <w:rtl/>
        </w:rPr>
        <w:t xml:space="preserve">، </w:t>
      </w:r>
      <w:r w:rsidRPr="006750DF">
        <w:rPr>
          <w:rtl/>
        </w:rPr>
        <w:t>تسأله ان لا يشمت بك عدوا أبدا</w:t>
      </w:r>
      <w:r>
        <w:rPr>
          <w:rtl/>
        </w:rPr>
        <w:t xml:space="preserve">، </w:t>
      </w:r>
      <w:r w:rsidRPr="006750DF">
        <w:rPr>
          <w:rtl/>
        </w:rPr>
        <w:t>وان لا يردك في سوء استنقذك منه أبدا</w:t>
      </w:r>
      <w:r>
        <w:rPr>
          <w:rtl/>
        </w:rPr>
        <w:t xml:space="preserve">، </w:t>
      </w:r>
      <w:r w:rsidRPr="006750DF">
        <w:rPr>
          <w:rtl/>
        </w:rPr>
        <w:t>وان لا ينزع منك صالح ما أعطاك أبدا</w:t>
      </w:r>
      <w:r>
        <w:rPr>
          <w:rtl/>
        </w:rPr>
        <w:t xml:space="preserve">، </w:t>
      </w:r>
      <w:r w:rsidRPr="006750DF">
        <w:rPr>
          <w:rtl/>
        </w:rPr>
        <w:t>وان لا يكلك</w:t>
      </w:r>
      <w:r>
        <w:rPr>
          <w:rtl/>
        </w:rPr>
        <w:t xml:space="preserve"> إلى </w:t>
      </w:r>
      <w:r w:rsidRPr="006750DF">
        <w:rPr>
          <w:rtl/>
        </w:rPr>
        <w:t>نفسك طرفة عين أبدا</w:t>
      </w:r>
      <w:r>
        <w:rPr>
          <w:rtl/>
        </w:rPr>
        <w:t>؟</w:t>
      </w:r>
      <w:r w:rsidRPr="006750DF">
        <w:rPr>
          <w:rtl/>
        </w:rPr>
        <w:t xml:space="preserve"> فقال</w:t>
      </w:r>
      <w:r>
        <w:rPr>
          <w:rtl/>
        </w:rPr>
        <w:t xml:space="preserve">: </w:t>
      </w:r>
      <w:r w:rsidRPr="006750DF">
        <w:rPr>
          <w:rtl/>
        </w:rPr>
        <w:t>يا أم سلمة وما يؤمنني وانما وكل الله يونس بن متى</w:t>
      </w:r>
      <w:r>
        <w:rPr>
          <w:rtl/>
        </w:rPr>
        <w:t xml:space="preserve"> إلى </w:t>
      </w:r>
      <w:r w:rsidRPr="006750DF">
        <w:rPr>
          <w:rtl/>
        </w:rPr>
        <w:t>نفسه طرفة عين</w:t>
      </w:r>
      <w:r>
        <w:rPr>
          <w:rtl/>
        </w:rPr>
        <w:t xml:space="preserve">، </w:t>
      </w:r>
      <w:r w:rsidRPr="006750DF">
        <w:rPr>
          <w:rtl/>
        </w:rPr>
        <w:t>فكان منه ما كان.</w:t>
      </w:r>
    </w:p>
    <w:p w:rsidR="00BD62F3" w:rsidRPr="006750DF" w:rsidRDefault="00BD62F3" w:rsidP="002C718C">
      <w:pPr>
        <w:pStyle w:val="libNormal"/>
        <w:rPr>
          <w:rtl/>
          <w:lang w:bidi="fa-IR"/>
        </w:rPr>
      </w:pPr>
      <w:r w:rsidRPr="00FB47E7">
        <w:rPr>
          <w:rStyle w:val="libBold2Char"/>
          <w:rtl/>
        </w:rPr>
        <w:t xml:space="preserve">141 ـ وفي رواية </w:t>
      </w:r>
      <w:r w:rsidRPr="006750DF">
        <w:rPr>
          <w:rtl/>
          <w:lang w:bidi="fa-IR"/>
        </w:rPr>
        <w:t xml:space="preserve">أبي الجارود عن أبي جعفر </w:t>
      </w:r>
      <w:r w:rsidRPr="002C718C">
        <w:rPr>
          <w:rStyle w:val="libAlaemChar"/>
          <w:rtl/>
        </w:rPr>
        <w:t>عليه‌السلام</w:t>
      </w:r>
      <w:r w:rsidRPr="006750DF">
        <w:rPr>
          <w:rtl/>
          <w:lang w:bidi="fa-IR"/>
        </w:rPr>
        <w:t xml:space="preserve"> في قوله</w:t>
      </w:r>
      <w:r>
        <w:rPr>
          <w:rtl/>
          <w:lang w:bidi="fa-IR"/>
        </w:rPr>
        <w:t>: و</w:t>
      </w:r>
      <w:r>
        <w:rPr>
          <w:rFonts w:hint="cs"/>
          <w:rtl/>
          <w:lang w:bidi="fa-IR"/>
        </w:rPr>
        <w:t xml:space="preserve"> </w:t>
      </w:r>
      <w:r w:rsidRPr="002C718C">
        <w:rPr>
          <w:rStyle w:val="libAlaemChar"/>
          <w:rtl/>
        </w:rPr>
        <w:t>(</w:t>
      </w:r>
      <w:r w:rsidRPr="002C718C">
        <w:rPr>
          <w:rStyle w:val="libAieChar"/>
          <w:rtl/>
        </w:rPr>
        <w:t>ذَا النُّونِ إِذْ ذَهَبَ مُغاضِباً</w:t>
      </w:r>
      <w:r w:rsidRPr="002C718C">
        <w:rPr>
          <w:rStyle w:val="libAlaemChar"/>
          <w:rtl/>
        </w:rPr>
        <w:t>)</w:t>
      </w:r>
      <w:r w:rsidRPr="006750DF">
        <w:rPr>
          <w:rtl/>
          <w:lang w:bidi="fa-IR"/>
        </w:rPr>
        <w:t xml:space="preserve"> يقول</w:t>
      </w:r>
      <w:r>
        <w:rPr>
          <w:rtl/>
          <w:lang w:bidi="fa-IR"/>
        </w:rPr>
        <w:t xml:space="preserve">: </w:t>
      </w:r>
      <w:r w:rsidRPr="006750DF">
        <w:rPr>
          <w:rtl/>
          <w:lang w:bidi="fa-IR"/>
        </w:rPr>
        <w:t xml:space="preserve">من اعمال قومه </w:t>
      </w:r>
      <w:r w:rsidRPr="002C718C">
        <w:rPr>
          <w:rStyle w:val="libAlaemChar"/>
          <w:rtl/>
        </w:rPr>
        <w:t>(</w:t>
      </w:r>
      <w:r w:rsidRPr="002C718C">
        <w:rPr>
          <w:rStyle w:val="libAieChar"/>
          <w:rtl/>
        </w:rPr>
        <w:t>فَظَنَّ أَنْ لَنْ نَقْدِرَ عَلَيْهِ</w:t>
      </w:r>
      <w:r w:rsidRPr="002C718C">
        <w:rPr>
          <w:rStyle w:val="libAlaemChar"/>
          <w:rtl/>
        </w:rPr>
        <w:t>)</w:t>
      </w:r>
      <w:r w:rsidRPr="006750DF">
        <w:rPr>
          <w:rtl/>
          <w:lang w:bidi="fa-IR"/>
        </w:rPr>
        <w:t xml:space="preserve"> يقول</w:t>
      </w:r>
      <w:r>
        <w:rPr>
          <w:rtl/>
          <w:lang w:bidi="fa-IR"/>
        </w:rPr>
        <w:t xml:space="preserve">: </w:t>
      </w:r>
      <w:r w:rsidRPr="006750DF">
        <w:rPr>
          <w:rtl/>
          <w:lang w:bidi="fa-IR"/>
        </w:rPr>
        <w:t>ظن أن لن يعاقب بما صنع.</w:t>
      </w:r>
    </w:p>
    <w:p w:rsidR="00BD62F3" w:rsidRPr="006750DF" w:rsidRDefault="00BD62F3" w:rsidP="002C718C">
      <w:pPr>
        <w:pStyle w:val="libNormal"/>
        <w:rPr>
          <w:rtl/>
        </w:rPr>
      </w:pPr>
      <w:r w:rsidRPr="006750DF">
        <w:rPr>
          <w:rtl/>
        </w:rPr>
        <w:t>142</w:t>
      </w:r>
      <w:r>
        <w:rPr>
          <w:rtl/>
        </w:rPr>
        <w:t xml:space="preserve"> ـ </w:t>
      </w:r>
      <w:r w:rsidRPr="006750DF">
        <w:rPr>
          <w:rtl/>
        </w:rPr>
        <w:t>حدثني أبي عن ابن أبي عمير عن جميل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ما رد الله العذاب</w:t>
      </w:r>
      <w:r w:rsidRPr="00BC59CA">
        <w:rPr>
          <w:rFonts w:hint="cs"/>
          <w:rtl/>
        </w:rPr>
        <w:t xml:space="preserve"> </w:t>
      </w:r>
      <w:r>
        <w:rPr>
          <w:rFonts w:hint="cs"/>
          <w:rtl/>
        </w:rPr>
        <w:t>إ</w:t>
      </w:r>
      <w:r w:rsidRPr="006750DF">
        <w:rPr>
          <w:rtl/>
        </w:rPr>
        <w:t>ل</w:t>
      </w:r>
      <w:r>
        <w:rPr>
          <w:rFonts w:hint="cs"/>
          <w:rtl/>
        </w:rPr>
        <w:t>ّ</w:t>
      </w:r>
      <w:r w:rsidRPr="006750DF">
        <w:rPr>
          <w:rtl/>
        </w:rPr>
        <w:t>ا عن قوم يونس</w:t>
      </w:r>
      <w:r>
        <w:rPr>
          <w:rtl/>
        </w:rPr>
        <w:t xml:space="preserve">، </w:t>
      </w:r>
      <w:r w:rsidRPr="006750DF">
        <w:rPr>
          <w:rtl/>
        </w:rPr>
        <w:t>فكان يونس يدعوهم</w:t>
      </w:r>
      <w:r>
        <w:rPr>
          <w:rtl/>
        </w:rPr>
        <w:t xml:space="preserve"> إلى </w:t>
      </w:r>
      <w:r w:rsidRPr="006750DF">
        <w:rPr>
          <w:rtl/>
        </w:rPr>
        <w:t>الإسلام فيأبون ذلك</w:t>
      </w:r>
      <w:r>
        <w:rPr>
          <w:rtl/>
        </w:rPr>
        <w:t xml:space="preserve">، </w:t>
      </w:r>
      <w:r w:rsidRPr="006750DF">
        <w:rPr>
          <w:rtl/>
        </w:rPr>
        <w:t>فهم أن يدعو عليهم وكان فيهم رجلان</w:t>
      </w:r>
      <w:r>
        <w:rPr>
          <w:rtl/>
        </w:rPr>
        <w:t xml:space="preserve">: </w:t>
      </w:r>
      <w:r w:rsidRPr="006750DF">
        <w:rPr>
          <w:rtl/>
        </w:rPr>
        <w:t>عابد وعالم</w:t>
      </w:r>
      <w:r>
        <w:rPr>
          <w:rtl/>
        </w:rPr>
        <w:t xml:space="preserve">، </w:t>
      </w:r>
      <w:r w:rsidRPr="006750DF">
        <w:rPr>
          <w:rtl/>
        </w:rPr>
        <w:t>وكان اسم أحدهما مليخا والاخر اسمه روبيل</w:t>
      </w:r>
      <w:r>
        <w:rPr>
          <w:rtl/>
        </w:rPr>
        <w:t xml:space="preserve">، </w:t>
      </w:r>
      <w:r w:rsidRPr="006750DF">
        <w:rPr>
          <w:rtl/>
        </w:rPr>
        <w:t>وكان العابد يشير على يونس بالدعاء عليهم</w:t>
      </w:r>
      <w:r>
        <w:rPr>
          <w:rtl/>
        </w:rPr>
        <w:t xml:space="preserve">، </w:t>
      </w:r>
      <w:r w:rsidRPr="006750DF">
        <w:rPr>
          <w:rtl/>
        </w:rPr>
        <w:t>وكان العالم ينهاه ويقول</w:t>
      </w:r>
      <w:r>
        <w:rPr>
          <w:rtl/>
        </w:rPr>
        <w:t xml:space="preserve">: </w:t>
      </w:r>
      <w:r w:rsidRPr="006750DF">
        <w:rPr>
          <w:rtl/>
        </w:rPr>
        <w:t>لا تدعن عليهم فان الله يستجيب لك</w:t>
      </w:r>
      <w:r>
        <w:rPr>
          <w:rtl/>
        </w:rPr>
        <w:t xml:space="preserve">، </w:t>
      </w:r>
      <w:r w:rsidRPr="006750DF">
        <w:rPr>
          <w:rtl/>
        </w:rPr>
        <w:t>ولا يحب هلاك عباده فتقبل قول العابد ولم يقبل من العالم</w:t>
      </w:r>
      <w:r>
        <w:rPr>
          <w:rtl/>
        </w:rPr>
        <w:t xml:space="preserve">، </w:t>
      </w:r>
      <w:r w:rsidRPr="006750DF">
        <w:rPr>
          <w:rtl/>
        </w:rPr>
        <w:t>فدعا عليهم فأوحى الله اليه</w:t>
      </w:r>
      <w:r>
        <w:rPr>
          <w:rtl/>
        </w:rPr>
        <w:t xml:space="preserve">: </w:t>
      </w:r>
      <w:r w:rsidRPr="006750DF">
        <w:rPr>
          <w:rtl/>
        </w:rPr>
        <w:t>يأتيهم العذاب في سنة كذا في شهر كذا في يوم كذا</w:t>
      </w:r>
      <w:r>
        <w:rPr>
          <w:rtl/>
        </w:rPr>
        <w:t xml:space="preserve">، </w:t>
      </w:r>
      <w:r w:rsidRPr="006750DF">
        <w:rPr>
          <w:rtl/>
        </w:rPr>
        <w:t>فلما قرب الوقت خرج يونس من بينهم مع العابد وبقي العالم فيها</w:t>
      </w:r>
      <w:r>
        <w:rPr>
          <w:rtl/>
        </w:rPr>
        <w:t xml:space="preserve">، </w:t>
      </w:r>
      <w:r w:rsidRPr="006750DF">
        <w:rPr>
          <w:rtl/>
        </w:rPr>
        <w:t>فلما كان اليوم الذي نزل العذاب قال العالم لهم</w:t>
      </w:r>
      <w:r>
        <w:rPr>
          <w:rtl/>
        </w:rPr>
        <w:t xml:space="preserve">: </w:t>
      </w:r>
      <w:r w:rsidRPr="006750DF">
        <w:rPr>
          <w:rtl/>
        </w:rPr>
        <w:t>يا قوم أفزعوا</w:t>
      </w:r>
      <w:r>
        <w:rPr>
          <w:rtl/>
        </w:rPr>
        <w:t xml:space="preserve"> إلى </w:t>
      </w:r>
      <w:r w:rsidRPr="006750DF">
        <w:rPr>
          <w:rtl/>
        </w:rPr>
        <w:t>الله فلعله يرحمكم فيرد العذاب عنكم</w:t>
      </w:r>
      <w:r>
        <w:rPr>
          <w:rtl/>
        </w:rPr>
        <w:t xml:space="preserve">، </w:t>
      </w:r>
      <w:r w:rsidRPr="006750DF">
        <w:rPr>
          <w:rtl/>
        </w:rPr>
        <w:t>فقالوا</w:t>
      </w:r>
      <w:r>
        <w:rPr>
          <w:rtl/>
        </w:rPr>
        <w:t xml:space="preserve">: </w:t>
      </w:r>
      <w:r w:rsidRPr="006750DF">
        <w:rPr>
          <w:rtl/>
        </w:rPr>
        <w:t>كيف نصنع</w:t>
      </w:r>
      <w:r>
        <w:rPr>
          <w:rtl/>
        </w:rPr>
        <w:t>؟</w:t>
      </w:r>
      <w:r>
        <w:rPr>
          <w:rFonts w:hint="cs"/>
          <w:rtl/>
        </w:rPr>
        <w:t xml:space="preserve"> </w:t>
      </w:r>
      <w:r w:rsidRPr="006750DF">
        <w:rPr>
          <w:rtl/>
        </w:rPr>
        <w:t>فقال</w:t>
      </w:r>
      <w:r>
        <w:rPr>
          <w:rtl/>
        </w:rPr>
        <w:t xml:space="preserve">: </w:t>
      </w:r>
      <w:r w:rsidRPr="006750DF">
        <w:rPr>
          <w:rtl/>
        </w:rPr>
        <w:t>اجتمعوا واخرجوا</w:t>
      </w:r>
      <w:r>
        <w:rPr>
          <w:rtl/>
        </w:rPr>
        <w:t xml:space="preserve"> إلى </w:t>
      </w:r>
      <w:r w:rsidRPr="006750DF">
        <w:rPr>
          <w:rtl/>
        </w:rPr>
        <w:t>المفازة وفرقوا بين النساء والأولاد</w:t>
      </w:r>
      <w:r>
        <w:rPr>
          <w:rtl/>
        </w:rPr>
        <w:t xml:space="preserve">، </w:t>
      </w:r>
      <w:r w:rsidRPr="006750DF">
        <w:rPr>
          <w:rtl/>
        </w:rPr>
        <w:t>وبين الإبل وأولادها</w:t>
      </w:r>
      <w:r>
        <w:rPr>
          <w:rtl/>
        </w:rPr>
        <w:t xml:space="preserve">، </w:t>
      </w:r>
      <w:r w:rsidRPr="006750DF">
        <w:rPr>
          <w:rtl/>
        </w:rPr>
        <w:t>وبين البقر وأولادها</w:t>
      </w:r>
      <w:r>
        <w:rPr>
          <w:rtl/>
        </w:rPr>
        <w:t xml:space="preserve">، </w:t>
      </w:r>
      <w:r w:rsidRPr="006750DF">
        <w:rPr>
          <w:rtl/>
        </w:rPr>
        <w:t>وبين الغنم وأولادها</w:t>
      </w:r>
      <w:r>
        <w:rPr>
          <w:rtl/>
        </w:rPr>
        <w:t xml:space="preserve">، </w:t>
      </w:r>
      <w:r w:rsidRPr="006750DF">
        <w:rPr>
          <w:rtl/>
        </w:rPr>
        <w:t>ثم ابكوا وادعوا</w:t>
      </w:r>
      <w:r>
        <w:rPr>
          <w:rtl/>
        </w:rPr>
        <w:t xml:space="preserve">، </w:t>
      </w:r>
      <w:r w:rsidRPr="006750DF">
        <w:rPr>
          <w:rtl/>
        </w:rPr>
        <w:t>فذهبوا وفعلوا ذلك وضجوا وبكوا</w:t>
      </w:r>
      <w:r>
        <w:rPr>
          <w:rtl/>
        </w:rPr>
        <w:t xml:space="preserve">، </w:t>
      </w:r>
      <w:r w:rsidRPr="006750DF">
        <w:rPr>
          <w:rtl/>
        </w:rPr>
        <w:t>ف</w:t>
      </w:r>
      <w:r w:rsidRPr="002C718C">
        <w:rPr>
          <w:rStyle w:val="libAlaemChar"/>
          <w:rtl/>
        </w:rPr>
        <w:t>رحمهم‌الله</w:t>
      </w:r>
      <w:r w:rsidRPr="006750DF">
        <w:rPr>
          <w:rtl/>
        </w:rPr>
        <w:t xml:space="preserve"> وصرف عنهم العذاب وفرق العذاب على الجبال</w:t>
      </w:r>
      <w:r>
        <w:rPr>
          <w:rtl/>
        </w:rPr>
        <w:t xml:space="preserve">، </w:t>
      </w:r>
      <w:r w:rsidRPr="006750DF">
        <w:rPr>
          <w:rtl/>
        </w:rPr>
        <w:t>وقد كان نزل وقرب منهم</w:t>
      </w:r>
      <w:r>
        <w:rPr>
          <w:rtl/>
        </w:rPr>
        <w:t xml:space="preserve">، </w:t>
      </w:r>
      <w:r w:rsidRPr="006750DF">
        <w:rPr>
          <w:rtl/>
        </w:rPr>
        <w:t>فأقبل يونس لينظر كيف أهلكهم الله فرأى الزارعين يزرعون في أرضهم فقال لهم</w:t>
      </w:r>
      <w:r>
        <w:rPr>
          <w:rtl/>
        </w:rPr>
        <w:t xml:space="preserve">: </w:t>
      </w:r>
      <w:r w:rsidRPr="006750DF">
        <w:rPr>
          <w:rtl/>
        </w:rPr>
        <w:t>ما فعل قوم يونس</w:t>
      </w:r>
      <w:r>
        <w:rPr>
          <w:rtl/>
        </w:rPr>
        <w:t>؟</w:t>
      </w:r>
      <w:r w:rsidRPr="006750DF">
        <w:rPr>
          <w:rtl/>
        </w:rPr>
        <w:t xml:space="preserve"> قالوا</w:t>
      </w:r>
      <w:r>
        <w:rPr>
          <w:rtl/>
        </w:rPr>
        <w:t xml:space="preserve"> ـ </w:t>
      </w:r>
      <w:r w:rsidRPr="006750DF">
        <w:rPr>
          <w:rtl/>
        </w:rPr>
        <w:t>ولم يعرفوه</w:t>
      </w:r>
      <w:r>
        <w:rPr>
          <w:rtl/>
        </w:rPr>
        <w:t xml:space="preserve"> ـ: إنّ </w:t>
      </w:r>
      <w:r w:rsidRPr="006750DF">
        <w:rPr>
          <w:rtl/>
        </w:rPr>
        <w:t>يونس دعا عليهم</w:t>
      </w:r>
    </w:p>
    <w:p w:rsidR="00BD62F3" w:rsidRPr="006750DF" w:rsidRDefault="00BD62F3" w:rsidP="002C718C">
      <w:pPr>
        <w:pStyle w:val="libNormal0"/>
        <w:rPr>
          <w:rtl/>
        </w:rPr>
      </w:pPr>
      <w:r>
        <w:rPr>
          <w:rtl/>
        </w:rPr>
        <w:br w:type="page"/>
      </w:r>
      <w:r w:rsidRPr="006750DF">
        <w:rPr>
          <w:rtl/>
        </w:rPr>
        <w:lastRenderedPageBreak/>
        <w:t>فاستجاب الله له ونزل العذاب عليهم فاجتمعوا وبكوا ودعوا ف</w:t>
      </w:r>
      <w:r w:rsidRPr="002C718C">
        <w:rPr>
          <w:rStyle w:val="libAlaemChar"/>
          <w:rtl/>
        </w:rPr>
        <w:t>رحمهم‌الله</w:t>
      </w:r>
      <w:r w:rsidRPr="006750DF">
        <w:rPr>
          <w:rtl/>
        </w:rPr>
        <w:t xml:space="preserve"> وصرف ذلك عنهم</w:t>
      </w:r>
      <w:r>
        <w:rPr>
          <w:rtl/>
        </w:rPr>
        <w:t xml:space="preserve">، </w:t>
      </w:r>
      <w:r w:rsidRPr="006750DF">
        <w:rPr>
          <w:rtl/>
        </w:rPr>
        <w:t>وفرق العذاب على الجبال</w:t>
      </w:r>
      <w:r>
        <w:rPr>
          <w:rtl/>
        </w:rPr>
        <w:t xml:space="preserve">، </w:t>
      </w:r>
      <w:r w:rsidRPr="006750DF">
        <w:rPr>
          <w:rtl/>
        </w:rPr>
        <w:t>فهم إذا يطلبون يونس ليؤمنوا به</w:t>
      </w:r>
      <w:r>
        <w:rPr>
          <w:rtl/>
        </w:rPr>
        <w:t xml:space="preserve">، </w:t>
      </w:r>
      <w:r w:rsidRPr="006750DF">
        <w:rPr>
          <w:rtl/>
        </w:rPr>
        <w:t>فغضب ومر على وجهه مغاضبا لله كما حكى الله عنه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143</w:t>
      </w:r>
      <w:r>
        <w:rPr>
          <w:rtl/>
        </w:rPr>
        <w:t xml:space="preserve"> ـ </w:t>
      </w:r>
      <w:r w:rsidRPr="006750DF">
        <w:rPr>
          <w:rtl/>
        </w:rPr>
        <w:t>وفيه أيضا وسئل بعض اليهود أمير المؤمنين صلوات الله عليه عن سجن طاف أقطار الأرض بصاحبه فقال</w:t>
      </w:r>
      <w:r>
        <w:rPr>
          <w:rtl/>
        </w:rPr>
        <w:t xml:space="preserve">: </w:t>
      </w:r>
      <w:r w:rsidRPr="006750DF">
        <w:rPr>
          <w:rtl/>
        </w:rPr>
        <w:t>يا يهودي أما السجن الذي طاف أقطار الأرض بصاحبه فانه الحوت الذي حبس يونس في بطنه</w:t>
      </w:r>
      <w:r>
        <w:rPr>
          <w:rtl/>
        </w:rPr>
        <w:t xml:space="preserve">، </w:t>
      </w:r>
      <w:r w:rsidRPr="006750DF">
        <w:rPr>
          <w:rtl/>
        </w:rPr>
        <w:t>فدخل في بحر القلزم</w:t>
      </w:r>
      <w:r>
        <w:rPr>
          <w:rtl/>
        </w:rPr>
        <w:t xml:space="preserve">، </w:t>
      </w:r>
      <w:r w:rsidRPr="006750DF">
        <w:rPr>
          <w:rtl/>
        </w:rPr>
        <w:t>ثم خرج</w:t>
      </w:r>
      <w:r>
        <w:rPr>
          <w:rtl/>
        </w:rPr>
        <w:t xml:space="preserve"> إلى </w:t>
      </w:r>
      <w:r w:rsidRPr="006750DF">
        <w:rPr>
          <w:rtl/>
        </w:rPr>
        <w:t>بحر مصر ثم دخل بحر طبرستان</w:t>
      </w:r>
      <w:r>
        <w:rPr>
          <w:rtl/>
        </w:rPr>
        <w:t xml:space="preserve">، </w:t>
      </w:r>
      <w:r w:rsidRPr="006750DF">
        <w:rPr>
          <w:rtl/>
        </w:rPr>
        <w:t>ثم خرج في دجلة الغور</w:t>
      </w:r>
      <w:r>
        <w:rPr>
          <w:rtl/>
        </w:rPr>
        <w:t xml:space="preserve">، </w:t>
      </w:r>
      <w:r w:rsidRPr="006750DF">
        <w:rPr>
          <w:rtl/>
        </w:rPr>
        <w:t>قال</w:t>
      </w:r>
      <w:r>
        <w:rPr>
          <w:rtl/>
        </w:rPr>
        <w:t xml:space="preserve">: </w:t>
      </w:r>
      <w:r w:rsidRPr="006750DF">
        <w:rPr>
          <w:rtl/>
        </w:rPr>
        <w:t>ثم مرت به تحت الأرض</w:t>
      </w:r>
      <w:r>
        <w:rPr>
          <w:rtl/>
        </w:rPr>
        <w:t xml:space="preserve"> حتّى </w:t>
      </w:r>
      <w:r w:rsidRPr="006750DF">
        <w:rPr>
          <w:rtl/>
        </w:rPr>
        <w:t>لحقت بقارون</w:t>
      </w:r>
      <w:r>
        <w:rPr>
          <w:rtl/>
        </w:rPr>
        <w:t xml:space="preserve">، </w:t>
      </w:r>
      <w:r w:rsidRPr="006750DF">
        <w:rPr>
          <w:rtl/>
        </w:rPr>
        <w:t>وكان قارون هلك في أيام موسى</w:t>
      </w:r>
      <w:r>
        <w:rPr>
          <w:rtl/>
        </w:rPr>
        <w:t xml:space="preserve">، </w:t>
      </w:r>
      <w:r w:rsidRPr="006750DF">
        <w:rPr>
          <w:rtl/>
        </w:rPr>
        <w:t>ووكل الله به ملكا يدخله في الأرض كل يوم قامة</w:t>
      </w:r>
      <w:r>
        <w:rPr>
          <w:rtl/>
        </w:rPr>
        <w:t xml:space="preserve">، </w:t>
      </w:r>
      <w:r w:rsidRPr="006750DF">
        <w:rPr>
          <w:rtl/>
        </w:rPr>
        <w:t>وكان يونس في بطن الحوت يسبح الله ويستغفره</w:t>
      </w:r>
      <w:r>
        <w:rPr>
          <w:rtl/>
        </w:rPr>
        <w:t xml:space="preserve">، </w:t>
      </w:r>
      <w:r w:rsidRPr="006750DF">
        <w:rPr>
          <w:rtl/>
        </w:rPr>
        <w:t>فسمع قارون صوته فقال للملك الموكل به</w:t>
      </w:r>
      <w:r>
        <w:rPr>
          <w:rtl/>
        </w:rPr>
        <w:t xml:space="preserve">: </w:t>
      </w:r>
      <w:r w:rsidRPr="006750DF">
        <w:rPr>
          <w:rtl/>
        </w:rPr>
        <w:t>أنظرنى فانى اسمع كلام آدمي</w:t>
      </w:r>
      <w:r>
        <w:rPr>
          <w:rtl/>
        </w:rPr>
        <w:t xml:space="preserve">، </w:t>
      </w:r>
      <w:r w:rsidRPr="006750DF">
        <w:rPr>
          <w:rtl/>
        </w:rPr>
        <w:t>فأوحى الله</w:t>
      </w:r>
      <w:r>
        <w:rPr>
          <w:rtl/>
        </w:rPr>
        <w:t xml:space="preserve"> إلى </w:t>
      </w:r>
      <w:r w:rsidRPr="006750DF">
        <w:rPr>
          <w:rtl/>
        </w:rPr>
        <w:t>الملك</w:t>
      </w:r>
      <w:r>
        <w:rPr>
          <w:rtl/>
        </w:rPr>
        <w:t xml:space="preserve">: </w:t>
      </w:r>
      <w:r w:rsidRPr="006750DF">
        <w:rPr>
          <w:rtl/>
        </w:rPr>
        <w:t>أنظره فأنظره</w:t>
      </w:r>
      <w:r>
        <w:rPr>
          <w:rtl/>
        </w:rPr>
        <w:t xml:space="preserve">، </w:t>
      </w:r>
      <w:r w:rsidRPr="006750DF">
        <w:rPr>
          <w:rtl/>
        </w:rPr>
        <w:t>ثم قال قارون</w:t>
      </w:r>
      <w:r>
        <w:rPr>
          <w:rtl/>
        </w:rPr>
        <w:t xml:space="preserve">: </w:t>
      </w:r>
      <w:r w:rsidRPr="006750DF">
        <w:rPr>
          <w:rtl/>
        </w:rPr>
        <w:t>من أنت</w:t>
      </w:r>
      <w:r>
        <w:rPr>
          <w:rtl/>
        </w:rPr>
        <w:t>؟</w:t>
      </w:r>
      <w:r w:rsidRPr="006750DF">
        <w:rPr>
          <w:rtl/>
        </w:rPr>
        <w:t xml:space="preserve"> قال</w:t>
      </w:r>
      <w:r>
        <w:rPr>
          <w:rtl/>
        </w:rPr>
        <w:t xml:space="preserve">: </w:t>
      </w:r>
      <w:r w:rsidRPr="006750DF">
        <w:rPr>
          <w:rtl/>
        </w:rPr>
        <w:t>أنا المذنب العاصي الخاطئ يونس بن متى</w:t>
      </w:r>
      <w:r>
        <w:rPr>
          <w:rtl/>
        </w:rPr>
        <w:t xml:space="preserve">، </w:t>
      </w:r>
      <w:r w:rsidRPr="006750DF">
        <w:rPr>
          <w:rtl/>
        </w:rPr>
        <w:t>قال</w:t>
      </w:r>
      <w:r>
        <w:rPr>
          <w:rtl/>
        </w:rPr>
        <w:t xml:space="preserve">: </w:t>
      </w:r>
      <w:r w:rsidRPr="006750DF">
        <w:rPr>
          <w:rtl/>
        </w:rPr>
        <w:t>فما فعل الشديد الغضب لله موسى بن عمران</w:t>
      </w:r>
      <w:r>
        <w:rPr>
          <w:rtl/>
        </w:rPr>
        <w:t>؟</w:t>
      </w:r>
      <w:r w:rsidRPr="006750DF">
        <w:rPr>
          <w:rtl/>
        </w:rPr>
        <w:t xml:space="preserve"> قال</w:t>
      </w:r>
      <w:r>
        <w:rPr>
          <w:rtl/>
        </w:rPr>
        <w:t xml:space="preserve">: </w:t>
      </w:r>
      <w:r w:rsidRPr="006750DF">
        <w:rPr>
          <w:rtl/>
        </w:rPr>
        <w:t>هيهات هلك</w:t>
      </w:r>
      <w:r>
        <w:rPr>
          <w:rtl/>
        </w:rPr>
        <w:t xml:space="preserve">، </w:t>
      </w:r>
      <w:r w:rsidRPr="006750DF">
        <w:rPr>
          <w:rtl/>
        </w:rPr>
        <w:t>قال</w:t>
      </w:r>
      <w:r>
        <w:rPr>
          <w:rtl/>
        </w:rPr>
        <w:t xml:space="preserve">: </w:t>
      </w:r>
      <w:r w:rsidRPr="006750DF">
        <w:rPr>
          <w:rtl/>
        </w:rPr>
        <w:t>فما فعل الرءوف الرحيم على قومه هارون بن عمران</w:t>
      </w:r>
      <w:r>
        <w:rPr>
          <w:rtl/>
        </w:rPr>
        <w:t>؟</w:t>
      </w:r>
      <w:r w:rsidRPr="006750DF">
        <w:rPr>
          <w:rtl/>
        </w:rPr>
        <w:t xml:space="preserve"> قال</w:t>
      </w:r>
      <w:r>
        <w:rPr>
          <w:rtl/>
        </w:rPr>
        <w:t xml:space="preserve">: </w:t>
      </w:r>
      <w:r w:rsidRPr="006750DF">
        <w:rPr>
          <w:rtl/>
        </w:rPr>
        <w:t>هلك</w:t>
      </w:r>
      <w:r>
        <w:rPr>
          <w:rtl/>
        </w:rPr>
        <w:t xml:space="preserve">، </w:t>
      </w:r>
      <w:r w:rsidRPr="006750DF">
        <w:rPr>
          <w:rtl/>
        </w:rPr>
        <w:t>قال</w:t>
      </w:r>
      <w:r>
        <w:rPr>
          <w:rtl/>
        </w:rPr>
        <w:t xml:space="preserve">: </w:t>
      </w:r>
      <w:r w:rsidRPr="006750DF">
        <w:rPr>
          <w:rtl/>
        </w:rPr>
        <w:t>فما فعلت كلثم بنت عمران التي كانت سميت لي</w:t>
      </w:r>
      <w:r>
        <w:rPr>
          <w:rtl/>
        </w:rPr>
        <w:t>؟</w:t>
      </w:r>
      <w:r w:rsidRPr="006750DF">
        <w:rPr>
          <w:rtl/>
        </w:rPr>
        <w:t xml:space="preserve"> قال</w:t>
      </w:r>
      <w:r>
        <w:rPr>
          <w:rtl/>
        </w:rPr>
        <w:t xml:space="preserve">: </w:t>
      </w:r>
      <w:r w:rsidRPr="006750DF">
        <w:rPr>
          <w:rtl/>
        </w:rPr>
        <w:t>هيهات ما بقي من آل عمران أحد</w:t>
      </w:r>
      <w:r>
        <w:rPr>
          <w:rtl/>
        </w:rPr>
        <w:t xml:space="preserve">، </w:t>
      </w:r>
      <w:r w:rsidRPr="006750DF">
        <w:rPr>
          <w:rtl/>
        </w:rPr>
        <w:t>فقال قارون</w:t>
      </w:r>
      <w:r>
        <w:rPr>
          <w:rtl/>
        </w:rPr>
        <w:t xml:space="preserve">: </w:t>
      </w:r>
      <w:r w:rsidRPr="006750DF">
        <w:rPr>
          <w:rtl/>
        </w:rPr>
        <w:t>وا أسفا على آل عمران</w:t>
      </w:r>
      <w:r>
        <w:rPr>
          <w:rtl/>
        </w:rPr>
        <w:t xml:space="preserve">، </w:t>
      </w:r>
      <w:r w:rsidRPr="006750DF">
        <w:rPr>
          <w:rtl/>
        </w:rPr>
        <w:t>فشكر الله له ذلك فأمر الملك الموكل به أن يرفع عنه العذاب أيام الدنيا</w:t>
      </w:r>
      <w:r>
        <w:rPr>
          <w:rtl/>
        </w:rPr>
        <w:t xml:space="preserve">، </w:t>
      </w:r>
      <w:r w:rsidRPr="006750DF">
        <w:rPr>
          <w:rtl/>
        </w:rPr>
        <w:t>فرفع عنه</w:t>
      </w:r>
      <w:r>
        <w:rPr>
          <w:rtl/>
        </w:rPr>
        <w:t xml:space="preserve">، </w:t>
      </w:r>
      <w:r w:rsidRPr="006750DF">
        <w:rPr>
          <w:rtl/>
        </w:rPr>
        <w:t xml:space="preserve">فلما راى يونس ذلك نادى في الظلمات </w:t>
      </w:r>
      <w:r w:rsidRPr="002C718C">
        <w:rPr>
          <w:rStyle w:val="libAlaemChar"/>
          <w:rtl/>
        </w:rPr>
        <w:t>(</w:t>
      </w:r>
      <w:r w:rsidRPr="002C718C">
        <w:rPr>
          <w:rStyle w:val="libAieChar"/>
          <w:rtl/>
        </w:rPr>
        <w:t>أَنْ لا إله إلّا أَنْتَ سُبْحانَكَ إِنِّي كُنْتُ مِنَ الظَّالِمِينَ</w:t>
      </w:r>
      <w:r w:rsidRPr="002C718C">
        <w:rPr>
          <w:rStyle w:val="libAlaemChar"/>
          <w:rtl/>
        </w:rPr>
        <w:t>)</w:t>
      </w:r>
      <w:r w:rsidRPr="006750DF">
        <w:rPr>
          <w:rtl/>
        </w:rPr>
        <w:t xml:space="preserve"> فاستجاب الله له</w:t>
      </w:r>
      <w:r>
        <w:rPr>
          <w:rtl/>
        </w:rPr>
        <w:t xml:space="preserve">، وأمر </w:t>
      </w:r>
      <w:r w:rsidRPr="006750DF">
        <w:rPr>
          <w:rtl/>
        </w:rPr>
        <w:t xml:space="preserve">الحوت أن يلفظه </w:t>
      </w:r>
      <w:r w:rsidRPr="00467FAA">
        <w:rPr>
          <w:rStyle w:val="libFootnotenumChar"/>
          <w:rtl/>
        </w:rPr>
        <w:t>(1)</w:t>
      </w:r>
      <w:r>
        <w:rPr>
          <w:rtl/>
        </w:rPr>
        <w:t xml:space="preserve">، </w:t>
      </w:r>
      <w:r w:rsidRPr="006750DF">
        <w:rPr>
          <w:rtl/>
        </w:rPr>
        <w:t>فلفظه على ساحل البحر</w:t>
      </w:r>
      <w:r>
        <w:rPr>
          <w:rtl/>
        </w:rPr>
        <w:t xml:space="preserve">، </w:t>
      </w:r>
      <w:r w:rsidRPr="006750DF">
        <w:rPr>
          <w:rtl/>
        </w:rPr>
        <w:t xml:space="preserve">وقد ذهب جلده ولحمه وأنبت الله </w:t>
      </w:r>
      <w:r w:rsidRPr="002C718C">
        <w:rPr>
          <w:rStyle w:val="libAlaemChar"/>
          <w:rtl/>
        </w:rPr>
        <w:t>(</w:t>
      </w:r>
      <w:r w:rsidRPr="002C718C">
        <w:rPr>
          <w:rStyle w:val="libAieChar"/>
          <w:rtl/>
        </w:rPr>
        <w:t>عَلَيْهِ شَجَرَةً مِنْ يَقْطِينٍ</w:t>
      </w:r>
      <w:r w:rsidRPr="002C718C">
        <w:rPr>
          <w:rStyle w:val="libAlaemChar"/>
          <w:rtl/>
        </w:rPr>
        <w:t>)</w:t>
      </w:r>
      <w:r>
        <w:rPr>
          <w:rtl/>
        </w:rPr>
        <w:t xml:space="preserve">، </w:t>
      </w:r>
      <w:r w:rsidRPr="006750DF">
        <w:rPr>
          <w:rtl/>
        </w:rPr>
        <w:t>وهي الدباء فأظلته من الشمس فسكن.</w:t>
      </w:r>
    </w:p>
    <w:p w:rsidR="00BD62F3" w:rsidRPr="006750DF" w:rsidRDefault="00BD62F3" w:rsidP="002C718C">
      <w:pPr>
        <w:pStyle w:val="libNormal"/>
        <w:rPr>
          <w:rtl/>
        </w:rPr>
      </w:pPr>
      <w:r w:rsidRPr="006750DF">
        <w:rPr>
          <w:rtl/>
        </w:rPr>
        <w:t>144</w:t>
      </w:r>
      <w:r>
        <w:rPr>
          <w:rtl/>
        </w:rPr>
        <w:t xml:space="preserve"> ـ </w:t>
      </w:r>
      <w:r w:rsidRPr="006750DF">
        <w:rPr>
          <w:rtl/>
        </w:rPr>
        <w:t>وفيه أيضا وفي رواية</w:t>
      </w:r>
      <w:r>
        <w:rPr>
          <w:rtl/>
        </w:rPr>
        <w:t xml:space="preserve"> أبي الجارود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لبث يونس في بطن الحوت ثلاثة أيام</w:t>
      </w:r>
      <w:r>
        <w:rPr>
          <w:rtl/>
        </w:rPr>
        <w:t xml:space="preserve">، </w:t>
      </w:r>
      <w:r w:rsidRPr="006750DF">
        <w:rPr>
          <w:rtl/>
        </w:rPr>
        <w:t>ونادى في الظلمات ظلمة بطن الحوت</w:t>
      </w:r>
      <w:r>
        <w:rPr>
          <w:rtl/>
        </w:rPr>
        <w:t xml:space="preserve">، </w:t>
      </w:r>
      <w:r w:rsidRPr="006750DF">
        <w:rPr>
          <w:rtl/>
        </w:rPr>
        <w:t>وظلمة الليل</w:t>
      </w:r>
      <w:r>
        <w:rPr>
          <w:rtl/>
        </w:rPr>
        <w:t xml:space="preserve">، </w:t>
      </w:r>
      <w:r w:rsidRPr="006750DF">
        <w:rPr>
          <w:rtl/>
        </w:rPr>
        <w:t>وظلمة البحر</w:t>
      </w:r>
      <w:r>
        <w:rPr>
          <w:rtl/>
        </w:rPr>
        <w:t xml:space="preserve">، </w:t>
      </w:r>
      <w:r w:rsidRPr="002C718C">
        <w:rPr>
          <w:rStyle w:val="libAlaemChar"/>
          <w:rtl/>
        </w:rPr>
        <w:t>(</w:t>
      </w:r>
      <w:r w:rsidRPr="002C718C">
        <w:rPr>
          <w:rStyle w:val="libAieChar"/>
          <w:rtl/>
        </w:rPr>
        <w:t>أَنْ لا إله إلّا أَنْتَ سُبْحانَكَ إِنِّي كُنْتُ مِنَ الظَّالِمِينَ</w:t>
      </w:r>
      <w:r w:rsidRPr="002C718C">
        <w:rPr>
          <w:rStyle w:val="libAlaemChar"/>
          <w:rtl/>
        </w:rPr>
        <w:t>)</w:t>
      </w:r>
      <w:r w:rsidRPr="006750DF">
        <w:rPr>
          <w:rtl/>
        </w:rPr>
        <w:t xml:space="preserve"> فاستجاب له ربه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لفظ فلان الشيء من فيه</w:t>
      </w:r>
      <w:r>
        <w:rPr>
          <w:rtl/>
        </w:rPr>
        <w:t xml:space="preserve">: </w:t>
      </w:r>
      <w:r w:rsidRPr="006750DF">
        <w:rPr>
          <w:rtl/>
        </w:rPr>
        <w:t>رمى به.</w:t>
      </w:r>
    </w:p>
    <w:p w:rsidR="00BD62F3" w:rsidRPr="006750DF" w:rsidRDefault="00BD62F3" w:rsidP="002C718C">
      <w:pPr>
        <w:pStyle w:val="libNormal0"/>
        <w:rPr>
          <w:rtl/>
        </w:rPr>
      </w:pPr>
      <w:r>
        <w:rPr>
          <w:rtl/>
        </w:rPr>
        <w:br w:type="page"/>
      </w:r>
      <w:r w:rsidRPr="006750DF">
        <w:rPr>
          <w:rtl/>
        </w:rPr>
        <w:lastRenderedPageBreak/>
        <w:t>فأخرجته الحوت</w:t>
      </w:r>
      <w:r>
        <w:rPr>
          <w:rtl/>
        </w:rPr>
        <w:t xml:space="preserve"> إلى </w:t>
      </w:r>
      <w:r w:rsidRPr="006750DF">
        <w:rPr>
          <w:rtl/>
        </w:rPr>
        <w:t>الساحل</w:t>
      </w:r>
      <w:r>
        <w:rPr>
          <w:rtl/>
        </w:rPr>
        <w:t xml:space="preserve">، </w:t>
      </w:r>
      <w:r w:rsidRPr="006750DF">
        <w:rPr>
          <w:rtl/>
        </w:rPr>
        <w:t>ثم قذفه فألقاه بالساحل</w:t>
      </w:r>
      <w:r>
        <w:rPr>
          <w:rtl/>
        </w:rPr>
        <w:t xml:space="preserve">، </w:t>
      </w:r>
      <w:r w:rsidRPr="006750DF">
        <w:rPr>
          <w:rtl/>
        </w:rPr>
        <w:t>وأنبت الله عليه شجرة من يقطين وهو القرع.</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145 ـ في كتاب الاحتجاج للطبرسي </w:t>
      </w:r>
      <w:r w:rsidRPr="002C718C">
        <w:rPr>
          <w:rStyle w:val="libAlaemChar"/>
          <w:rtl/>
        </w:rPr>
        <w:t>رحمه‌الله</w:t>
      </w:r>
      <w:r w:rsidRPr="006750DF">
        <w:rPr>
          <w:rtl/>
        </w:rPr>
        <w:t xml:space="preserve"> عن أمير المؤمنين حديث طويل يقول فيه </w:t>
      </w:r>
      <w:r w:rsidRPr="002C718C">
        <w:rPr>
          <w:rStyle w:val="libAlaemChar"/>
          <w:rtl/>
        </w:rPr>
        <w:t>عليه‌السلام</w:t>
      </w:r>
      <w:r w:rsidRPr="006750DF">
        <w:rPr>
          <w:rtl/>
        </w:rPr>
        <w:t xml:space="preserve"> مجيبا لبعض الزنادقة وقد قال</w:t>
      </w:r>
      <w:r>
        <w:rPr>
          <w:rtl/>
        </w:rPr>
        <w:t xml:space="preserve">: </w:t>
      </w:r>
      <w:r w:rsidRPr="006750DF">
        <w:rPr>
          <w:rtl/>
        </w:rPr>
        <w:t>وأجده قد شهر هفوات أنبياءه بحبسه يونس في بطن الحوت</w:t>
      </w:r>
      <w:r>
        <w:rPr>
          <w:rtl/>
        </w:rPr>
        <w:t xml:space="preserve">، </w:t>
      </w:r>
      <w:r w:rsidRPr="006750DF">
        <w:rPr>
          <w:rtl/>
        </w:rPr>
        <w:t>حيث ذهب مغاضبا مذنبا</w:t>
      </w:r>
      <w:r>
        <w:rPr>
          <w:rtl/>
        </w:rPr>
        <w:t xml:space="preserve">: </w:t>
      </w:r>
      <w:r w:rsidRPr="006750DF">
        <w:rPr>
          <w:rtl/>
        </w:rPr>
        <w:t xml:space="preserve">وأما هفوات الأنبياء </w:t>
      </w:r>
      <w:r w:rsidRPr="002C718C">
        <w:rPr>
          <w:rStyle w:val="libAlaemChar"/>
          <w:rtl/>
        </w:rPr>
        <w:t>عليهم‌السلام</w:t>
      </w:r>
      <w:r w:rsidRPr="006750DF">
        <w:rPr>
          <w:rtl/>
        </w:rPr>
        <w:t xml:space="preserve"> وما بينه الله في كتابه</w:t>
      </w:r>
      <w:r>
        <w:rPr>
          <w:rtl/>
        </w:rPr>
        <w:t xml:space="preserve">، </w:t>
      </w:r>
      <w:r w:rsidRPr="006750DF">
        <w:rPr>
          <w:rtl/>
        </w:rPr>
        <w:t xml:space="preserve">فان ذلك من أدل الدلائل على حكمة الله </w:t>
      </w:r>
      <w:r w:rsidRPr="002C718C">
        <w:rPr>
          <w:rStyle w:val="libAlaemChar"/>
          <w:rtl/>
        </w:rPr>
        <w:t>عزوجل</w:t>
      </w:r>
      <w:r w:rsidRPr="006750DF">
        <w:rPr>
          <w:rtl/>
        </w:rPr>
        <w:t xml:space="preserve"> الباهرة</w:t>
      </w:r>
      <w:r>
        <w:rPr>
          <w:rtl/>
        </w:rPr>
        <w:t xml:space="preserve">، </w:t>
      </w:r>
      <w:r w:rsidRPr="006750DF">
        <w:rPr>
          <w:rtl/>
        </w:rPr>
        <w:t>وقدرته القاهرة</w:t>
      </w:r>
      <w:r>
        <w:rPr>
          <w:rtl/>
        </w:rPr>
        <w:t xml:space="preserve">، </w:t>
      </w:r>
      <w:r w:rsidRPr="006750DF">
        <w:rPr>
          <w:rtl/>
        </w:rPr>
        <w:t>وعزته الظاهرة</w:t>
      </w:r>
      <w:r>
        <w:rPr>
          <w:rtl/>
        </w:rPr>
        <w:t xml:space="preserve">، </w:t>
      </w:r>
      <w:r w:rsidRPr="006750DF">
        <w:rPr>
          <w:rtl/>
        </w:rPr>
        <w:t xml:space="preserve">لأنه علم ان براهين الأنبياء </w:t>
      </w:r>
      <w:r w:rsidRPr="002C718C">
        <w:rPr>
          <w:rStyle w:val="libAlaemChar"/>
          <w:rtl/>
        </w:rPr>
        <w:t>عليهم‌السلام</w:t>
      </w:r>
      <w:r w:rsidRPr="006750DF">
        <w:rPr>
          <w:rtl/>
        </w:rPr>
        <w:t xml:space="preserve"> تكبر في صدور أممهم</w:t>
      </w:r>
      <w:r>
        <w:rPr>
          <w:rtl/>
        </w:rPr>
        <w:t xml:space="preserve">، </w:t>
      </w:r>
      <w:r w:rsidRPr="006750DF">
        <w:rPr>
          <w:rtl/>
        </w:rPr>
        <w:t>وان يتخذ بعضهم إلها كالذي كان من النصارى في ابن مريم</w:t>
      </w:r>
      <w:r>
        <w:rPr>
          <w:rtl/>
        </w:rPr>
        <w:t xml:space="preserve">، </w:t>
      </w:r>
      <w:r w:rsidRPr="006750DF">
        <w:rPr>
          <w:rtl/>
        </w:rPr>
        <w:t xml:space="preserve">فذكرها دلالة على تخلفهم عن الكمال الذي انفرد به </w:t>
      </w:r>
      <w:r w:rsidRPr="002C718C">
        <w:rPr>
          <w:rStyle w:val="libAlaemChar"/>
          <w:rtl/>
        </w:rPr>
        <w:t>عزوجل</w:t>
      </w:r>
      <w:r w:rsidRPr="006750DF">
        <w:rPr>
          <w:rtl/>
        </w:rPr>
        <w:t>.</w:t>
      </w:r>
    </w:p>
    <w:p w:rsidR="00BD62F3" w:rsidRPr="006750DF" w:rsidRDefault="00BD62F3" w:rsidP="002C718C">
      <w:pPr>
        <w:pStyle w:val="libNormal"/>
        <w:rPr>
          <w:rtl/>
        </w:rPr>
      </w:pPr>
      <w:r w:rsidRPr="00FB47E7">
        <w:rPr>
          <w:rStyle w:val="libBold2Char"/>
          <w:rtl/>
        </w:rPr>
        <w:t xml:space="preserve">146 ـ في تفسير العيّاشي عن أبي </w:t>
      </w:r>
      <w:r w:rsidRPr="006750DF">
        <w:rPr>
          <w:rtl/>
        </w:rPr>
        <w:t>عبيدة الحذاء</w:t>
      </w:r>
      <w:r>
        <w:rPr>
          <w:rtl/>
        </w:rPr>
        <w:t xml:space="preserve"> عن أبي </w:t>
      </w:r>
      <w:r w:rsidRPr="006750DF">
        <w:rPr>
          <w:rtl/>
        </w:rPr>
        <w:t xml:space="preserve">جعفر </w:t>
      </w:r>
      <w:r w:rsidRPr="002C718C">
        <w:rPr>
          <w:rStyle w:val="libAlaemChar"/>
          <w:rtl/>
        </w:rPr>
        <w:t>عليه‌السلام</w:t>
      </w:r>
      <w:r w:rsidRPr="006750DF">
        <w:rPr>
          <w:rtl/>
        </w:rPr>
        <w:t xml:space="preserve"> كتب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حدثني رسول الله </w:t>
      </w:r>
      <w:r w:rsidRPr="002C718C">
        <w:rPr>
          <w:rStyle w:val="libAlaemChar"/>
          <w:rtl/>
        </w:rPr>
        <w:t>صلى‌الله‌عليه‌وآله</w:t>
      </w:r>
      <w:r w:rsidRPr="006750DF">
        <w:rPr>
          <w:rtl/>
        </w:rPr>
        <w:t xml:space="preserve"> ان جبرئيل حدثه ان يونس بن متى </w:t>
      </w:r>
      <w:r w:rsidRPr="002C718C">
        <w:rPr>
          <w:rStyle w:val="libAlaemChar"/>
          <w:rtl/>
        </w:rPr>
        <w:t>عليه‌السلام</w:t>
      </w:r>
      <w:r w:rsidRPr="006750DF">
        <w:rPr>
          <w:rtl/>
        </w:rPr>
        <w:t xml:space="preserve"> بعثه الله</w:t>
      </w:r>
      <w:r>
        <w:rPr>
          <w:rtl/>
        </w:rPr>
        <w:t xml:space="preserve"> إلى </w:t>
      </w:r>
      <w:r w:rsidRPr="006750DF">
        <w:rPr>
          <w:rtl/>
        </w:rPr>
        <w:t>قومه</w:t>
      </w:r>
      <w:r>
        <w:rPr>
          <w:rtl/>
        </w:rPr>
        <w:t xml:space="preserve">، </w:t>
      </w:r>
      <w:r w:rsidRPr="006750DF">
        <w:rPr>
          <w:rtl/>
        </w:rPr>
        <w:t>وذكر حديثا طويلا يذكر فيه ما فعل قوم يونس وخروج يونس وتنوخا العابد من بينهم</w:t>
      </w:r>
      <w:r>
        <w:rPr>
          <w:rtl/>
        </w:rPr>
        <w:t xml:space="preserve">، </w:t>
      </w:r>
      <w:r w:rsidRPr="006750DF">
        <w:rPr>
          <w:rtl/>
        </w:rPr>
        <w:t>ونزول العذاب عليهم وكشفه عنهم وفيه</w:t>
      </w:r>
      <w:r>
        <w:rPr>
          <w:rtl/>
        </w:rPr>
        <w:t xml:space="preserve">: </w:t>
      </w:r>
      <w:r w:rsidRPr="006750DF">
        <w:rPr>
          <w:rtl/>
        </w:rPr>
        <w:t>فلما راى قوم يونس ان العذاب قد صرف عنهم هبطوا</w:t>
      </w:r>
      <w:r>
        <w:rPr>
          <w:rtl/>
        </w:rPr>
        <w:t xml:space="preserve"> إلى </w:t>
      </w:r>
      <w:r w:rsidRPr="006750DF">
        <w:rPr>
          <w:rtl/>
        </w:rPr>
        <w:t>منازلهم من رؤس الجبال</w:t>
      </w:r>
      <w:r>
        <w:rPr>
          <w:rtl/>
        </w:rPr>
        <w:t xml:space="preserve">، </w:t>
      </w:r>
      <w:r w:rsidRPr="006750DF">
        <w:rPr>
          <w:rtl/>
        </w:rPr>
        <w:t>وضموا إليهم نساءهم وأولادهم وأموالهم</w:t>
      </w:r>
      <w:r>
        <w:rPr>
          <w:rtl/>
        </w:rPr>
        <w:t xml:space="preserve">، </w:t>
      </w:r>
      <w:r w:rsidRPr="006750DF">
        <w:rPr>
          <w:rtl/>
        </w:rPr>
        <w:t>وحمدوا الله على ما صرف عنهم</w:t>
      </w:r>
      <w:r>
        <w:rPr>
          <w:rtl/>
        </w:rPr>
        <w:t xml:space="preserve">، </w:t>
      </w:r>
      <w:r w:rsidRPr="006750DF">
        <w:rPr>
          <w:rtl/>
        </w:rPr>
        <w:t>وأصبح يونس وتنوخا يوم الخميس في موضعهما الذي كانا فيه</w:t>
      </w:r>
      <w:r>
        <w:rPr>
          <w:rtl/>
        </w:rPr>
        <w:t xml:space="preserve">، </w:t>
      </w:r>
      <w:r w:rsidRPr="006750DF">
        <w:rPr>
          <w:rtl/>
        </w:rPr>
        <w:t>لا يشكان ان العذاب قد نزل بهم وأهلكهم جميعا</w:t>
      </w:r>
      <w:r>
        <w:rPr>
          <w:rtl/>
        </w:rPr>
        <w:t xml:space="preserve">، </w:t>
      </w:r>
      <w:r w:rsidRPr="006750DF">
        <w:rPr>
          <w:rtl/>
        </w:rPr>
        <w:t>لما خفيت أصواتهم عنهما</w:t>
      </w:r>
      <w:r>
        <w:rPr>
          <w:rtl/>
        </w:rPr>
        <w:t xml:space="preserve">، </w:t>
      </w:r>
      <w:r w:rsidRPr="006750DF">
        <w:rPr>
          <w:rtl/>
        </w:rPr>
        <w:t>فأقبلا ناحية القرية يوم الخميس مع الشمس ينظران</w:t>
      </w:r>
      <w:r>
        <w:rPr>
          <w:rtl/>
        </w:rPr>
        <w:t xml:space="preserve"> إلى </w:t>
      </w:r>
      <w:r w:rsidRPr="006750DF">
        <w:rPr>
          <w:rtl/>
        </w:rPr>
        <w:t>ما صار</w:t>
      </w:r>
      <w:r>
        <w:rPr>
          <w:rtl/>
        </w:rPr>
        <w:t xml:space="preserve"> إليه </w:t>
      </w:r>
      <w:r w:rsidRPr="006750DF">
        <w:rPr>
          <w:rtl/>
        </w:rPr>
        <w:t>القوم</w:t>
      </w:r>
      <w:r>
        <w:rPr>
          <w:rtl/>
        </w:rPr>
        <w:t xml:space="preserve">، </w:t>
      </w:r>
      <w:r w:rsidRPr="006750DF">
        <w:rPr>
          <w:rtl/>
        </w:rPr>
        <w:t>فلما دنوا من القوم واستقبلتهم الحطابون والحمارة والرعاة بأعناقهم</w:t>
      </w:r>
      <w:r>
        <w:rPr>
          <w:rtl/>
        </w:rPr>
        <w:t xml:space="preserve">، </w:t>
      </w:r>
      <w:r w:rsidRPr="006750DF">
        <w:rPr>
          <w:rtl/>
        </w:rPr>
        <w:t>ونظرا</w:t>
      </w:r>
      <w:r>
        <w:rPr>
          <w:rtl/>
        </w:rPr>
        <w:t xml:space="preserve"> إلى </w:t>
      </w:r>
      <w:r w:rsidRPr="006750DF">
        <w:rPr>
          <w:rtl/>
        </w:rPr>
        <w:t>أهل القرية مطمئنين</w:t>
      </w:r>
      <w:r>
        <w:rPr>
          <w:rtl/>
        </w:rPr>
        <w:t xml:space="preserve">، </w:t>
      </w:r>
      <w:r w:rsidRPr="006750DF">
        <w:rPr>
          <w:rtl/>
        </w:rPr>
        <w:t>قال يونس لتنوخا</w:t>
      </w:r>
      <w:r>
        <w:rPr>
          <w:rtl/>
        </w:rPr>
        <w:t xml:space="preserve">: </w:t>
      </w:r>
      <w:r w:rsidRPr="006750DF">
        <w:rPr>
          <w:rtl/>
        </w:rPr>
        <w:t>يا تنوخا كذبني الوحي وكذبت وعدي لقومي</w:t>
      </w:r>
      <w:r>
        <w:rPr>
          <w:rtl/>
        </w:rPr>
        <w:t xml:space="preserve">، </w:t>
      </w:r>
      <w:r w:rsidRPr="006750DF">
        <w:rPr>
          <w:rtl/>
        </w:rPr>
        <w:t>لا وعزة ربي لا يرون لي وجها أبدا بعد ما كذبني الوحي</w:t>
      </w:r>
      <w:r>
        <w:rPr>
          <w:rtl/>
        </w:rPr>
        <w:t xml:space="preserve">، </w:t>
      </w:r>
      <w:r w:rsidRPr="006750DF">
        <w:rPr>
          <w:rtl/>
        </w:rPr>
        <w:t xml:space="preserve">فانطلق يونس هاربا على وجهه مغاضبا لربه ناحية بحرايلة </w:t>
      </w:r>
      <w:r w:rsidRPr="00467FAA">
        <w:rPr>
          <w:rStyle w:val="libFootnotenumChar"/>
          <w:rtl/>
        </w:rPr>
        <w:t>(1)</w:t>
      </w:r>
      <w:r w:rsidRPr="006750DF">
        <w:rPr>
          <w:rtl/>
        </w:rPr>
        <w:t xml:space="preserve"> مستنكرا فرارا من أن يراه أحد من قومه</w:t>
      </w:r>
      <w:r>
        <w:rPr>
          <w:rtl/>
        </w:rPr>
        <w:t xml:space="preserve">، </w:t>
      </w:r>
      <w:r w:rsidRPr="006750DF">
        <w:rPr>
          <w:rtl/>
        </w:rPr>
        <w:t>فيقول له</w:t>
      </w:r>
      <w:r>
        <w:rPr>
          <w:rtl/>
        </w:rPr>
        <w:t xml:space="preserve">: </w:t>
      </w:r>
      <w:r w:rsidRPr="006750DF">
        <w:rPr>
          <w:rtl/>
        </w:rPr>
        <w:t>يا كذاب</w:t>
      </w:r>
      <w:r>
        <w:rPr>
          <w:rtl/>
        </w:rPr>
        <w:t>!</w:t>
      </w:r>
      <w:r w:rsidRPr="006750DF">
        <w:rPr>
          <w:rtl/>
        </w:rPr>
        <w:t xml:space="preserve"> فلذلك قال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مر في الجزء الثاني صفحة 326 بيان للحديث وشرح بعض اللغات فراجع.</w:t>
      </w:r>
    </w:p>
    <w:p w:rsidR="00BD62F3" w:rsidRPr="006750DF" w:rsidRDefault="00BD62F3" w:rsidP="002C718C">
      <w:pPr>
        <w:pStyle w:val="libNormal0"/>
        <w:rPr>
          <w:rtl/>
          <w:lang w:bidi="fa-IR"/>
        </w:rPr>
      </w:pPr>
      <w:r>
        <w:rPr>
          <w:rtl/>
          <w:lang w:bidi="fa-IR"/>
        </w:rPr>
        <w:br w:type="page"/>
      </w:r>
      <w:r w:rsidRPr="002C718C">
        <w:rPr>
          <w:rStyle w:val="libAlaemChar"/>
          <w:rtl/>
        </w:rPr>
        <w:lastRenderedPageBreak/>
        <w:t>(</w:t>
      </w:r>
      <w:r w:rsidRPr="002C718C">
        <w:rPr>
          <w:rStyle w:val="libAieChar"/>
          <w:rtl/>
        </w:rPr>
        <w:t>وَذَا النُّونِ إِذْ ذَهَبَ مُغاضِباً فَظَنَّ أَنْ لَنْ نَقْدِرَ عَلَيْهِ</w:t>
      </w:r>
      <w:r w:rsidRPr="002C718C">
        <w:rPr>
          <w:rStyle w:val="libAlaemChar"/>
          <w:rtl/>
        </w:rPr>
        <w:t>)</w:t>
      </w:r>
      <w:r>
        <w:rPr>
          <w:rtl/>
          <w:lang w:bidi="fa-IR"/>
        </w:rPr>
        <w:t xml:space="preserve"> الآية </w:t>
      </w:r>
      <w:r w:rsidRPr="006750DF">
        <w:rPr>
          <w:rtl/>
          <w:lang w:bidi="fa-IR"/>
        </w:rPr>
        <w:t>ورجع تنوخا</w:t>
      </w:r>
      <w:r>
        <w:rPr>
          <w:rtl/>
          <w:lang w:bidi="fa-IR"/>
        </w:rPr>
        <w:t xml:space="preserve"> إلى </w:t>
      </w:r>
      <w:r w:rsidRPr="006750DF">
        <w:rPr>
          <w:rtl/>
          <w:lang w:bidi="fa-IR"/>
        </w:rPr>
        <w:t>القرية.</w:t>
      </w:r>
    </w:p>
    <w:p w:rsidR="00BD62F3" w:rsidRPr="006750DF" w:rsidRDefault="00BD62F3" w:rsidP="002C718C">
      <w:pPr>
        <w:pStyle w:val="libNormal"/>
        <w:rPr>
          <w:rtl/>
        </w:rPr>
      </w:pPr>
      <w:r w:rsidRPr="006750DF">
        <w:rPr>
          <w:rtl/>
        </w:rPr>
        <w:t>147</w:t>
      </w:r>
      <w:r>
        <w:rPr>
          <w:rtl/>
        </w:rPr>
        <w:t xml:space="preserve"> ـ </w:t>
      </w:r>
      <w:r w:rsidRPr="006750DF">
        <w:rPr>
          <w:rtl/>
        </w:rPr>
        <w:t>عن الثمالي</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إنّ </w:t>
      </w:r>
      <w:r w:rsidRPr="006750DF">
        <w:rPr>
          <w:rtl/>
        </w:rPr>
        <w:t>يونس لما آذاه قومه دعا الله عليهم فأصبحوا أول يوم</w:t>
      </w:r>
      <w:r>
        <w:rPr>
          <w:rtl/>
        </w:rPr>
        <w:t xml:space="preserve">، </w:t>
      </w:r>
      <w:r w:rsidRPr="006750DF">
        <w:rPr>
          <w:rtl/>
        </w:rPr>
        <w:t>ووجوههم صفر</w:t>
      </w:r>
      <w:r>
        <w:rPr>
          <w:rtl/>
        </w:rPr>
        <w:t xml:space="preserve">، </w:t>
      </w:r>
      <w:r w:rsidRPr="006750DF">
        <w:rPr>
          <w:rtl/>
        </w:rPr>
        <w:t>وأصبحوا اليوم الثاني ووجوههم سود</w:t>
      </w:r>
      <w:r>
        <w:rPr>
          <w:rtl/>
        </w:rPr>
        <w:t xml:space="preserve">، </w:t>
      </w:r>
      <w:r w:rsidRPr="006750DF">
        <w:rPr>
          <w:rtl/>
        </w:rPr>
        <w:t>قال وكان الله وأعدهم ان يأتيهم العذاب</w:t>
      </w:r>
      <w:r>
        <w:rPr>
          <w:rtl/>
        </w:rPr>
        <w:t xml:space="preserve"> حتّى </w:t>
      </w:r>
      <w:r w:rsidRPr="006750DF">
        <w:rPr>
          <w:rtl/>
        </w:rPr>
        <w:t>نالوه برماحهم</w:t>
      </w:r>
      <w:r>
        <w:rPr>
          <w:rtl/>
        </w:rPr>
        <w:t xml:space="preserve">، </w:t>
      </w:r>
      <w:r w:rsidRPr="006750DF">
        <w:rPr>
          <w:rtl/>
        </w:rPr>
        <w:t>ففرقوا بين النساء وأولادهن والبقر وأولادها</w:t>
      </w:r>
      <w:r>
        <w:rPr>
          <w:rtl/>
        </w:rPr>
        <w:t xml:space="preserve">، </w:t>
      </w:r>
      <w:r w:rsidRPr="006750DF">
        <w:rPr>
          <w:rtl/>
        </w:rPr>
        <w:t xml:space="preserve">ولبسوا المسوح </w:t>
      </w:r>
      <w:r w:rsidRPr="00467FAA">
        <w:rPr>
          <w:rStyle w:val="libFootnotenumChar"/>
          <w:rtl/>
        </w:rPr>
        <w:t>(1)</w:t>
      </w:r>
      <w:r w:rsidRPr="006750DF">
        <w:rPr>
          <w:rtl/>
        </w:rPr>
        <w:t xml:space="preserve"> والصوف ووضعوا الحبال في أعناقهم</w:t>
      </w:r>
      <w:r>
        <w:rPr>
          <w:rtl/>
        </w:rPr>
        <w:t xml:space="preserve">، </w:t>
      </w:r>
      <w:r w:rsidRPr="006750DF">
        <w:rPr>
          <w:rtl/>
        </w:rPr>
        <w:t>والرماد على رؤسهم</w:t>
      </w:r>
      <w:r>
        <w:rPr>
          <w:rtl/>
        </w:rPr>
        <w:t xml:space="preserve">، </w:t>
      </w:r>
      <w:r w:rsidRPr="006750DF">
        <w:rPr>
          <w:rtl/>
        </w:rPr>
        <w:t>وضجوا ضجة واحدة</w:t>
      </w:r>
      <w:r>
        <w:rPr>
          <w:rtl/>
        </w:rPr>
        <w:t xml:space="preserve"> إلى </w:t>
      </w:r>
      <w:r w:rsidRPr="006750DF">
        <w:rPr>
          <w:rtl/>
        </w:rPr>
        <w:t>ربهم</w:t>
      </w:r>
      <w:r>
        <w:rPr>
          <w:rtl/>
        </w:rPr>
        <w:t xml:space="preserve">، </w:t>
      </w:r>
      <w:r w:rsidRPr="006750DF">
        <w:rPr>
          <w:rtl/>
        </w:rPr>
        <w:t>وقالوا</w:t>
      </w:r>
      <w:r>
        <w:rPr>
          <w:rtl/>
        </w:rPr>
        <w:t xml:space="preserve">: </w:t>
      </w:r>
      <w:r w:rsidRPr="006750DF">
        <w:rPr>
          <w:rtl/>
        </w:rPr>
        <w:t>آمنا باله يونس</w:t>
      </w:r>
      <w:r>
        <w:rPr>
          <w:rtl/>
        </w:rPr>
        <w:t xml:space="preserve">، </w:t>
      </w:r>
      <w:r w:rsidRPr="006750DF">
        <w:rPr>
          <w:rtl/>
        </w:rPr>
        <w:t>قال</w:t>
      </w:r>
      <w:r>
        <w:rPr>
          <w:rtl/>
        </w:rPr>
        <w:t xml:space="preserve">: </w:t>
      </w:r>
      <w:r w:rsidRPr="006750DF">
        <w:rPr>
          <w:rtl/>
        </w:rPr>
        <w:t>فصرف الله عنهم العذاب</w:t>
      </w:r>
      <w:r>
        <w:rPr>
          <w:rtl/>
        </w:rPr>
        <w:t xml:space="preserve"> إلى </w:t>
      </w:r>
      <w:r w:rsidRPr="006750DF">
        <w:rPr>
          <w:rtl/>
        </w:rPr>
        <w:t xml:space="preserve">جبال آمد </w:t>
      </w:r>
      <w:r w:rsidRPr="00467FAA">
        <w:rPr>
          <w:rStyle w:val="libFootnotenumChar"/>
          <w:rtl/>
        </w:rPr>
        <w:t>(2)</w:t>
      </w:r>
      <w:r w:rsidRPr="006750DF">
        <w:rPr>
          <w:rtl/>
        </w:rPr>
        <w:t xml:space="preserve"> قال</w:t>
      </w:r>
      <w:r>
        <w:rPr>
          <w:rtl/>
        </w:rPr>
        <w:t xml:space="preserve">: </w:t>
      </w:r>
      <w:r w:rsidRPr="006750DF">
        <w:rPr>
          <w:rtl/>
        </w:rPr>
        <w:t>وأصبح يونس وهو يظن انهم هلكوا</w:t>
      </w:r>
      <w:r>
        <w:rPr>
          <w:rtl/>
        </w:rPr>
        <w:t xml:space="preserve">، </w:t>
      </w:r>
      <w:r w:rsidRPr="006750DF">
        <w:rPr>
          <w:rtl/>
        </w:rPr>
        <w:t>فوجدهم في عافية فغضب وحرج كما قال الله</w:t>
      </w:r>
      <w:r>
        <w:rPr>
          <w:rtl/>
        </w:rPr>
        <w:t xml:space="preserve">: </w:t>
      </w:r>
      <w:r w:rsidRPr="002C718C">
        <w:rPr>
          <w:rStyle w:val="libAlaemChar"/>
          <w:rtl/>
        </w:rPr>
        <w:t>(</w:t>
      </w:r>
      <w:r w:rsidRPr="002C718C">
        <w:rPr>
          <w:rStyle w:val="libAieChar"/>
          <w:rtl/>
        </w:rPr>
        <w:t>مُغاضِباً</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148</w:t>
      </w:r>
      <w:r>
        <w:rPr>
          <w:rtl/>
        </w:rPr>
        <w:t xml:space="preserve"> ـ </w:t>
      </w:r>
      <w:r w:rsidRPr="006750DF">
        <w:rPr>
          <w:rtl/>
        </w:rPr>
        <w:t>عن معمر قال</w:t>
      </w:r>
      <w:r>
        <w:rPr>
          <w:rtl/>
        </w:rPr>
        <w:t xml:space="preserve">: </w:t>
      </w:r>
      <w:r w:rsidRPr="006750DF">
        <w:rPr>
          <w:rtl/>
        </w:rPr>
        <w:t>قال</w:t>
      </w:r>
      <w:r>
        <w:rPr>
          <w:rtl/>
        </w:rPr>
        <w:t xml:space="preserve"> أبو </w:t>
      </w:r>
      <w:r w:rsidRPr="006750DF">
        <w:rPr>
          <w:rtl/>
        </w:rPr>
        <w:t xml:space="preserve">الحسن الرضا </w:t>
      </w:r>
      <w:r w:rsidRPr="002C718C">
        <w:rPr>
          <w:rStyle w:val="libAlaemChar"/>
          <w:rtl/>
        </w:rPr>
        <w:t>عليه‌السلام</w:t>
      </w:r>
      <w:r>
        <w:rPr>
          <w:rtl/>
        </w:rPr>
        <w:t xml:space="preserve">: إنّ </w:t>
      </w:r>
      <w:r w:rsidRPr="006750DF">
        <w:rPr>
          <w:rtl/>
        </w:rPr>
        <w:t xml:space="preserve">يونس لما أمره الله </w:t>
      </w:r>
      <w:r w:rsidRPr="002C718C">
        <w:rPr>
          <w:rStyle w:val="libAlaemChar"/>
          <w:rtl/>
        </w:rPr>
        <w:t>عزوجل</w:t>
      </w:r>
      <w:r w:rsidRPr="006750DF">
        <w:rPr>
          <w:rtl/>
        </w:rPr>
        <w:t xml:space="preserve"> بما أمره فأعلم قومه فأظلهم العذاب ففرقوا بينهم وبين أولادهم</w:t>
      </w:r>
      <w:r>
        <w:rPr>
          <w:rtl/>
        </w:rPr>
        <w:t xml:space="preserve">، </w:t>
      </w:r>
      <w:r w:rsidRPr="006750DF">
        <w:rPr>
          <w:rtl/>
        </w:rPr>
        <w:t>وبين البهائم وأولادها ثم عجوا</w:t>
      </w:r>
      <w:r>
        <w:rPr>
          <w:rtl/>
        </w:rPr>
        <w:t xml:space="preserve"> إلى </w:t>
      </w:r>
      <w:r w:rsidRPr="006750DF">
        <w:rPr>
          <w:rtl/>
        </w:rPr>
        <w:t>الله وضجوا</w:t>
      </w:r>
      <w:r>
        <w:rPr>
          <w:rtl/>
        </w:rPr>
        <w:t xml:space="preserve">، </w:t>
      </w:r>
      <w:r w:rsidRPr="006750DF">
        <w:rPr>
          <w:rtl/>
        </w:rPr>
        <w:t>فكف الله العذاب عنهم</w:t>
      </w:r>
      <w:r>
        <w:rPr>
          <w:rtl/>
        </w:rPr>
        <w:t xml:space="preserve">، </w:t>
      </w:r>
      <w:r w:rsidRPr="006750DF">
        <w:rPr>
          <w:rtl/>
        </w:rPr>
        <w:t>فذهب</w:t>
      </w:r>
      <w:r>
        <w:rPr>
          <w:rFonts w:hint="cs"/>
          <w:rtl/>
        </w:rPr>
        <w:t xml:space="preserve"> </w:t>
      </w:r>
      <w:r w:rsidRPr="006750DF">
        <w:rPr>
          <w:rtl/>
        </w:rPr>
        <w:t>يونس مغاضبا</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149 ـ في كتاب المناقب </w:t>
      </w:r>
      <w:r w:rsidRPr="006750DF">
        <w:rPr>
          <w:rtl/>
        </w:rPr>
        <w:t>لابن شهر آشوب وفي حديث</w:t>
      </w:r>
      <w:r w:rsidRPr="00D11C03">
        <w:rPr>
          <w:rFonts w:hint="cs"/>
          <w:rtl/>
        </w:rPr>
        <w:t xml:space="preserve"> </w:t>
      </w:r>
      <w:r>
        <w:rPr>
          <w:rFonts w:hint="cs"/>
          <w:rtl/>
        </w:rPr>
        <w:t>أ</w:t>
      </w:r>
      <w:r w:rsidRPr="006750DF">
        <w:rPr>
          <w:rtl/>
        </w:rPr>
        <w:t>ب</w:t>
      </w:r>
      <w:r>
        <w:rPr>
          <w:rFonts w:hint="cs"/>
          <w:rtl/>
        </w:rPr>
        <w:t>ي</w:t>
      </w:r>
      <w:r w:rsidRPr="006750DF">
        <w:rPr>
          <w:rtl/>
        </w:rPr>
        <w:t xml:space="preserve"> حمزة الثمالي</w:t>
      </w:r>
      <w:r w:rsidRPr="00567472">
        <w:rPr>
          <w:rFonts w:hint="cs"/>
          <w:rtl/>
        </w:rPr>
        <w:t xml:space="preserve"> </w:t>
      </w:r>
      <w:r>
        <w:rPr>
          <w:rFonts w:hint="cs"/>
          <w:rtl/>
        </w:rPr>
        <w:t>أ</w:t>
      </w:r>
      <w:r w:rsidRPr="006750DF">
        <w:rPr>
          <w:rtl/>
        </w:rPr>
        <w:t>ن</w:t>
      </w:r>
      <w:r>
        <w:rPr>
          <w:rFonts w:hint="cs"/>
          <w:rtl/>
        </w:rPr>
        <w:t>ّ</w:t>
      </w:r>
      <w:r w:rsidRPr="006750DF">
        <w:rPr>
          <w:rtl/>
        </w:rPr>
        <w:t xml:space="preserve">ه دخل عبد الله بن عمر على زين العابدين </w:t>
      </w:r>
      <w:r w:rsidRPr="002C718C">
        <w:rPr>
          <w:rStyle w:val="libAlaemChar"/>
          <w:rtl/>
        </w:rPr>
        <w:t>عليه‌السلام</w:t>
      </w:r>
      <w:r w:rsidRPr="006750DF">
        <w:rPr>
          <w:rtl/>
        </w:rPr>
        <w:t xml:space="preserve"> وقال له</w:t>
      </w:r>
      <w:r>
        <w:rPr>
          <w:rtl/>
        </w:rPr>
        <w:t xml:space="preserve">: </w:t>
      </w:r>
      <w:r w:rsidRPr="006750DF">
        <w:rPr>
          <w:rtl/>
        </w:rPr>
        <w:t>يا ابن الحسين أنت الذي تقول</w:t>
      </w:r>
      <w:r>
        <w:rPr>
          <w:rtl/>
        </w:rPr>
        <w:t xml:space="preserve">: إنّ </w:t>
      </w:r>
      <w:r w:rsidRPr="006750DF">
        <w:rPr>
          <w:rtl/>
        </w:rPr>
        <w:t>يونس بن متى</w:t>
      </w:r>
      <w:r>
        <w:rPr>
          <w:rtl/>
        </w:rPr>
        <w:t xml:space="preserve"> إنّما </w:t>
      </w:r>
      <w:r w:rsidRPr="006750DF">
        <w:rPr>
          <w:rtl/>
        </w:rPr>
        <w:t>لقى من الحوت ما لقى لأن</w:t>
      </w:r>
      <w:r>
        <w:rPr>
          <w:rFonts w:hint="cs"/>
          <w:rtl/>
        </w:rPr>
        <w:t>ّ</w:t>
      </w:r>
      <w:r w:rsidRPr="006750DF">
        <w:rPr>
          <w:rtl/>
        </w:rPr>
        <w:t>ه عرضت عليه ولاية جد</w:t>
      </w:r>
      <w:r>
        <w:rPr>
          <w:rFonts w:hint="cs"/>
          <w:rtl/>
        </w:rPr>
        <w:t>ّ</w:t>
      </w:r>
      <w:r w:rsidRPr="006750DF">
        <w:rPr>
          <w:rtl/>
        </w:rPr>
        <w:t>ي فتوق</w:t>
      </w:r>
      <w:r>
        <w:rPr>
          <w:rFonts w:hint="cs"/>
          <w:rtl/>
        </w:rPr>
        <w:t>ّ</w:t>
      </w:r>
      <w:r w:rsidRPr="006750DF">
        <w:rPr>
          <w:rtl/>
        </w:rPr>
        <w:t>ف عندها</w:t>
      </w:r>
      <w:r>
        <w:rPr>
          <w:rtl/>
        </w:rPr>
        <w:t>؟</w:t>
      </w:r>
      <w:r>
        <w:rPr>
          <w:rFonts w:hint="cs"/>
          <w:rtl/>
        </w:rPr>
        <w:t xml:space="preserve"> </w:t>
      </w:r>
      <w:r w:rsidRPr="006750DF">
        <w:rPr>
          <w:rtl/>
        </w:rPr>
        <w:t>قال</w:t>
      </w:r>
      <w:r>
        <w:rPr>
          <w:rtl/>
        </w:rPr>
        <w:t xml:space="preserve">: </w:t>
      </w:r>
      <w:r w:rsidRPr="006750DF">
        <w:rPr>
          <w:rtl/>
        </w:rPr>
        <w:t>بلى ثكلتك أم</w:t>
      </w:r>
      <w:r>
        <w:rPr>
          <w:rFonts w:hint="cs"/>
          <w:rtl/>
        </w:rPr>
        <w:t>ّ</w:t>
      </w:r>
      <w:r w:rsidRPr="006750DF">
        <w:rPr>
          <w:rtl/>
        </w:rPr>
        <w:t>ك</w:t>
      </w:r>
      <w:r>
        <w:rPr>
          <w:rtl/>
        </w:rPr>
        <w:t xml:space="preserve">، </w:t>
      </w:r>
      <w:r w:rsidRPr="006750DF">
        <w:rPr>
          <w:rtl/>
        </w:rPr>
        <w:t>قال</w:t>
      </w:r>
      <w:r>
        <w:rPr>
          <w:rtl/>
        </w:rPr>
        <w:t xml:space="preserve">: </w:t>
      </w:r>
      <w:r w:rsidRPr="006750DF">
        <w:rPr>
          <w:rtl/>
        </w:rPr>
        <w:t>فأرن</w:t>
      </w:r>
      <w:r>
        <w:rPr>
          <w:rFonts w:hint="cs"/>
          <w:rtl/>
        </w:rPr>
        <w:t>ي</w:t>
      </w:r>
      <w:r w:rsidRPr="006750DF">
        <w:rPr>
          <w:rtl/>
        </w:rPr>
        <w:t xml:space="preserve"> آية ذلك </w:t>
      </w:r>
      <w:r>
        <w:rPr>
          <w:rFonts w:hint="cs"/>
          <w:rtl/>
        </w:rPr>
        <w:t>إ</w:t>
      </w:r>
      <w:r w:rsidRPr="006750DF">
        <w:rPr>
          <w:rtl/>
        </w:rPr>
        <w:t>ن</w:t>
      </w:r>
      <w:r>
        <w:rPr>
          <w:rFonts w:hint="cs"/>
          <w:rtl/>
        </w:rPr>
        <w:t>ْ</w:t>
      </w:r>
      <w:r w:rsidRPr="006750DF">
        <w:rPr>
          <w:rtl/>
        </w:rPr>
        <w:t xml:space="preserve"> كنت من الصادقين</w:t>
      </w:r>
      <w:r>
        <w:rPr>
          <w:rtl/>
        </w:rPr>
        <w:t xml:space="preserve">، </w:t>
      </w:r>
      <w:r w:rsidRPr="006750DF">
        <w:rPr>
          <w:rtl/>
        </w:rPr>
        <w:t>فأمر بشد</w:t>
      </w:r>
      <w:r>
        <w:rPr>
          <w:rFonts w:hint="cs"/>
          <w:rtl/>
        </w:rPr>
        <w:t>ّ</w:t>
      </w:r>
      <w:r w:rsidRPr="006750DF">
        <w:rPr>
          <w:rtl/>
        </w:rPr>
        <w:t xml:space="preserve"> عينه بعصابة وعيني بعصابة</w:t>
      </w:r>
      <w:r>
        <w:rPr>
          <w:rtl/>
        </w:rPr>
        <w:t xml:space="preserve">، </w:t>
      </w:r>
      <w:r w:rsidRPr="006750DF">
        <w:rPr>
          <w:rtl/>
        </w:rPr>
        <w:t>ثم</w:t>
      </w:r>
      <w:r>
        <w:rPr>
          <w:rFonts w:hint="cs"/>
          <w:rtl/>
        </w:rPr>
        <w:t>ّ</w:t>
      </w:r>
      <w:r w:rsidRPr="006750DF">
        <w:rPr>
          <w:rtl/>
        </w:rPr>
        <w:t xml:space="preserve"> أمر بعد ساعة بفتح أعيننا</w:t>
      </w:r>
      <w:r>
        <w:rPr>
          <w:rtl/>
        </w:rPr>
        <w:t xml:space="preserve">، </w:t>
      </w:r>
      <w:r w:rsidRPr="006750DF">
        <w:rPr>
          <w:rtl/>
        </w:rPr>
        <w:t>فاذا نحن على شاطئ يضرب أمواجه بها</w:t>
      </w:r>
      <w:r>
        <w:rPr>
          <w:rtl/>
        </w:rPr>
        <w:t xml:space="preserve">، </w:t>
      </w:r>
      <w:r w:rsidRPr="006750DF">
        <w:rPr>
          <w:rtl/>
        </w:rPr>
        <w:t>فقال ابن عمر</w:t>
      </w:r>
      <w:r>
        <w:rPr>
          <w:rtl/>
        </w:rPr>
        <w:t xml:space="preserve">: </w:t>
      </w:r>
      <w:r w:rsidRPr="006750DF">
        <w:rPr>
          <w:rtl/>
        </w:rPr>
        <w:t>يا سي</w:t>
      </w:r>
      <w:r>
        <w:rPr>
          <w:rFonts w:hint="cs"/>
          <w:rtl/>
        </w:rPr>
        <w:t>ّ</w:t>
      </w:r>
      <w:r w:rsidRPr="006750DF">
        <w:rPr>
          <w:rtl/>
        </w:rPr>
        <w:t>دي دمي في رقبتك الله الله في نفسي</w:t>
      </w:r>
      <w:r>
        <w:rPr>
          <w:rtl/>
        </w:rPr>
        <w:t xml:space="preserve">، </w:t>
      </w:r>
      <w:r w:rsidRPr="006750DF">
        <w:rPr>
          <w:rtl/>
        </w:rPr>
        <w:t>قال هنيئة وأريه ان كنت من الصادقين</w:t>
      </w:r>
      <w:r>
        <w:rPr>
          <w:rtl/>
        </w:rPr>
        <w:t xml:space="preserve">، </w:t>
      </w:r>
      <w:r w:rsidRPr="006750DF">
        <w:rPr>
          <w:rtl/>
        </w:rPr>
        <w:t>ثم</w:t>
      </w:r>
      <w:r>
        <w:rPr>
          <w:rFonts w:hint="cs"/>
          <w:rtl/>
        </w:rPr>
        <w:t>ّ</w:t>
      </w:r>
      <w:r w:rsidRPr="006750DF">
        <w:rPr>
          <w:rtl/>
        </w:rPr>
        <w:t xml:space="preserve"> قال</w:t>
      </w:r>
      <w:r>
        <w:rPr>
          <w:rtl/>
        </w:rPr>
        <w:t xml:space="preserve">: </w:t>
      </w:r>
      <w:r w:rsidRPr="006750DF">
        <w:rPr>
          <w:rtl/>
        </w:rPr>
        <w:t>يا أيتها الحوت قال</w:t>
      </w:r>
      <w:r>
        <w:rPr>
          <w:rtl/>
        </w:rPr>
        <w:t xml:space="preserve">: </w:t>
      </w:r>
      <w:r w:rsidRPr="006750DF">
        <w:rPr>
          <w:rtl/>
        </w:rPr>
        <w:t>فاطلع الحوت رأسه من البحر مثل الجبل العظيم</w:t>
      </w:r>
      <w:r>
        <w:rPr>
          <w:rtl/>
        </w:rPr>
        <w:t xml:space="preserve">، </w:t>
      </w:r>
      <w:r w:rsidRPr="006750DF">
        <w:rPr>
          <w:rtl/>
        </w:rPr>
        <w:t>وهو يقول</w:t>
      </w:r>
      <w:r>
        <w:rPr>
          <w:rtl/>
        </w:rPr>
        <w:t xml:space="preserve">: </w:t>
      </w:r>
      <w:r w:rsidRPr="006750DF">
        <w:rPr>
          <w:rtl/>
        </w:rPr>
        <w:t>لبيك لبيك يا ول</w:t>
      </w:r>
      <w:r>
        <w:rPr>
          <w:rFonts w:hint="cs"/>
          <w:rtl/>
        </w:rPr>
        <w:t>يّ</w:t>
      </w:r>
      <w:r w:rsidRPr="006750DF">
        <w:rPr>
          <w:rtl/>
        </w:rPr>
        <w:t xml:space="preserve"> الله</w:t>
      </w:r>
      <w:r>
        <w:rPr>
          <w:rtl/>
        </w:rPr>
        <w:t xml:space="preserve">، </w:t>
      </w:r>
      <w:r w:rsidRPr="006750DF">
        <w:rPr>
          <w:rtl/>
        </w:rPr>
        <w:t>فقال</w:t>
      </w:r>
      <w:r>
        <w:rPr>
          <w:rtl/>
        </w:rPr>
        <w:t xml:space="preserve">: </w:t>
      </w:r>
      <w:r w:rsidRPr="006750DF">
        <w:rPr>
          <w:rtl/>
        </w:rPr>
        <w:t>من أنت</w:t>
      </w:r>
      <w:r>
        <w:rPr>
          <w:rtl/>
        </w:rPr>
        <w:t>؟</w:t>
      </w:r>
      <w:r w:rsidRPr="006750DF">
        <w:rPr>
          <w:rtl/>
        </w:rPr>
        <w:t xml:space="preserve"> قال</w:t>
      </w:r>
      <w:r>
        <w:rPr>
          <w:rtl/>
        </w:rPr>
        <w:t xml:space="preserve">: </w:t>
      </w:r>
      <w:r w:rsidRPr="006750DF">
        <w:rPr>
          <w:rtl/>
        </w:rPr>
        <w:t>حوت يونس يا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المسوح جمع المسح</w:t>
      </w:r>
      <w:r>
        <w:rPr>
          <w:rtl/>
        </w:rPr>
        <w:t xml:space="preserve"> ـ </w:t>
      </w:r>
      <w:r w:rsidRPr="006750DF">
        <w:rPr>
          <w:rtl/>
        </w:rPr>
        <w:t>بالكسر</w:t>
      </w:r>
      <w:r>
        <w:rPr>
          <w:rtl/>
        </w:rPr>
        <w:t xml:space="preserve"> ـ: </w:t>
      </w:r>
      <w:r w:rsidRPr="006750DF">
        <w:rPr>
          <w:rtl/>
        </w:rPr>
        <w:t>الكساء من شعر.</w:t>
      </w:r>
    </w:p>
    <w:p w:rsidR="00BD62F3" w:rsidRPr="006750DF" w:rsidRDefault="00BD62F3" w:rsidP="00FE354F">
      <w:pPr>
        <w:pStyle w:val="libFootnote0"/>
        <w:rPr>
          <w:rtl/>
          <w:lang w:bidi="fa-IR"/>
        </w:rPr>
      </w:pPr>
      <w:r>
        <w:rPr>
          <w:rtl/>
        </w:rPr>
        <w:t>(</w:t>
      </w:r>
      <w:r w:rsidRPr="006750DF">
        <w:rPr>
          <w:rtl/>
        </w:rPr>
        <w:t>2) قال الحموي</w:t>
      </w:r>
      <w:r>
        <w:rPr>
          <w:rtl/>
        </w:rPr>
        <w:t xml:space="preserve">: </w:t>
      </w:r>
      <w:r w:rsidRPr="006750DF">
        <w:rPr>
          <w:rtl/>
        </w:rPr>
        <w:t>آمد</w:t>
      </w:r>
      <w:r>
        <w:rPr>
          <w:rtl/>
        </w:rPr>
        <w:t xml:space="preserve"> ـ </w:t>
      </w:r>
      <w:r w:rsidRPr="006750DF">
        <w:rPr>
          <w:rtl/>
        </w:rPr>
        <w:t>بكسر الميم</w:t>
      </w:r>
      <w:r>
        <w:rPr>
          <w:rtl/>
        </w:rPr>
        <w:t xml:space="preserve"> ـ </w:t>
      </w:r>
      <w:r w:rsidRPr="006750DF">
        <w:rPr>
          <w:rtl/>
        </w:rPr>
        <w:t>أعظم ديار بكر.</w:t>
      </w:r>
    </w:p>
    <w:p w:rsidR="00BD62F3" w:rsidRPr="006750DF" w:rsidRDefault="00BD62F3" w:rsidP="002C718C">
      <w:pPr>
        <w:pStyle w:val="libNormal0"/>
        <w:rPr>
          <w:rtl/>
        </w:rPr>
      </w:pPr>
      <w:r>
        <w:rPr>
          <w:rtl/>
        </w:rPr>
        <w:br w:type="page"/>
      </w:r>
      <w:r w:rsidRPr="006750DF">
        <w:rPr>
          <w:rtl/>
        </w:rPr>
        <w:lastRenderedPageBreak/>
        <w:t>سي</w:t>
      </w:r>
      <w:r>
        <w:rPr>
          <w:rFonts w:hint="cs"/>
          <w:rtl/>
        </w:rPr>
        <w:t>ّ</w:t>
      </w:r>
      <w:r w:rsidRPr="006750DF">
        <w:rPr>
          <w:rtl/>
        </w:rPr>
        <w:t>دي</w:t>
      </w:r>
      <w:r>
        <w:rPr>
          <w:rtl/>
        </w:rPr>
        <w:t xml:space="preserve">، </w:t>
      </w:r>
      <w:r w:rsidRPr="006750DF">
        <w:rPr>
          <w:rtl/>
        </w:rPr>
        <w:t>قال</w:t>
      </w:r>
      <w:r>
        <w:rPr>
          <w:rtl/>
        </w:rPr>
        <w:t xml:space="preserve">: </w:t>
      </w:r>
      <w:r>
        <w:rPr>
          <w:rFonts w:hint="cs"/>
          <w:rtl/>
        </w:rPr>
        <w:t>إ</w:t>
      </w:r>
      <w:r w:rsidRPr="006750DF">
        <w:rPr>
          <w:rtl/>
        </w:rPr>
        <w:t>يتنا بالخبر</w:t>
      </w:r>
      <w:r>
        <w:rPr>
          <w:rtl/>
        </w:rPr>
        <w:t xml:space="preserve">، </w:t>
      </w:r>
      <w:r w:rsidRPr="006750DF">
        <w:rPr>
          <w:rtl/>
        </w:rPr>
        <w:t>قال</w:t>
      </w:r>
      <w:r>
        <w:rPr>
          <w:rtl/>
        </w:rPr>
        <w:t xml:space="preserve">: </w:t>
      </w:r>
      <w:r w:rsidRPr="006750DF">
        <w:rPr>
          <w:rtl/>
        </w:rPr>
        <w:t>يا سي</w:t>
      </w:r>
      <w:r>
        <w:rPr>
          <w:rFonts w:hint="cs"/>
          <w:rtl/>
        </w:rPr>
        <w:t>ّ</w:t>
      </w:r>
      <w:r w:rsidRPr="006750DF">
        <w:rPr>
          <w:rtl/>
        </w:rPr>
        <w:t xml:space="preserve">دي </w:t>
      </w:r>
      <w:r>
        <w:rPr>
          <w:rFonts w:hint="cs"/>
          <w:rtl/>
        </w:rPr>
        <w:t>إ</w:t>
      </w:r>
      <w:r w:rsidRPr="006750DF">
        <w:rPr>
          <w:rtl/>
        </w:rPr>
        <w:t>ن</w:t>
      </w:r>
      <w:r>
        <w:rPr>
          <w:rFonts w:hint="cs"/>
          <w:rtl/>
        </w:rPr>
        <w:t>َّ</w:t>
      </w:r>
      <w:r w:rsidRPr="006750DF">
        <w:rPr>
          <w:rtl/>
        </w:rPr>
        <w:t xml:space="preserve"> الله تعالى لم يبعث نبي</w:t>
      </w:r>
      <w:r>
        <w:rPr>
          <w:rFonts w:hint="cs"/>
          <w:rtl/>
        </w:rPr>
        <w:t>ّ</w:t>
      </w:r>
      <w:r w:rsidRPr="006750DF">
        <w:rPr>
          <w:rtl/>
        </w:rPr>
        <w:t>ا من آدم</w:t>
      </w:r>
      <w:r>
        <w:rPr>
          <w:rtl/>
        </w:rPr>
        <w:t xml:space="preserve"> إلى </w:t>
      </w:r>
      <w:r w:rsidRPr="006750DF">
        <w:rPr>
          <w:rtl/>
        </w:rPr>
        <w:t>أن صار جد</w:t>
      </w:r>
      <w:r>
        <w:rPr>
          <w:rFonts w:hint="cs"/>
          <w:rtl/>
        </w:rPr>
        <w:t>ّ</w:t>
      </w:r>
      <w:r w:rsidRPr="006750DF">
        <w:rPr>
          <w:rtl/>
        </w:rPr>
        <w:t>ك محم</w:t>
      </w:r>
      <w:r>
        <w:rPr>
          <w:rFonts w:hint="cs"/>
          <w:rtl/>
        </w:rPr>
        <w:t>ّ</w:t>
      </w:r>
      <w:r w:rsidRPr="006750DF">
        <w:rPr>
          <w:rtl/>
        </w:rPr>
        <w:t>د</w:t>
      </w:r>
      <w:r w:rsidRPr="00BC59CA">
        <w:rPr>
          <w:rFonts w:hint="cs"/>
          <w:rtl/>
        </w:rPr>
        <w:t xml:space="preserve"> </w:t>
      </w:r>
      <w:r>
        <w:rPr>
          <w:rFonts w:hint="cs"/>
          <w:rtl/>
        </w:rPr>
        <w:t>إ</w:t>
      </w:r>
      <w:r w:rsidRPr="006750DF">
        <w:rPr>
          <w:rtl/>
        </w:rPr>
        <w:t>ل</w:t>
      </w:r>
      <w:r>
        <w:rPr>
          <w:rFonts w:hint="cs"/>
          <w:rtl/>
        </w:rPr>
        <w:t>ّ</w:t>
      </w:r>
      <w:r w:rsidRPr="006750DF">
        <w:rPr>
          <w:rtl/>
        </w:rPr>
        <w:t>ا وقد عرض عليه ولايتكم أهل البيت</w:t>
      </w:r>
      <w:r>
        <w:rPr>
          <w:rtl/>
        </w:rPr>
        <w:t xml:space="preserve">، </w:t>
      </w:r>
      <w:r w:rsidRPr="006750DF">
        <w:rPr>
          <w:rtl/>
        </w:rPr>
        <w:t>فمن قبلها من الأنبياء سل</w:t>
      </w:r>
      <w:r>
        <w:rPr>
          <w:rFonts w:hint="cs"/>
          <w:rtl/>
        </w:rPr>
        <w:t>ِّ</w:t>
      </w:r>
      <w:r w:rsidRPr="006750DF">
        <w:rPr>
          <w:rtl/>
        </w:rPr>
        <w:t>م وتخل</w:t>
      </w:r>
      <w:r>
        <w:rPr>
          <w:rFonts w:hint="cs"/>
          <w:rtl/>
        </w:rPr>
        <w:t>َّ</w:t>
      </w:r>
      <w:r w:rsidRPr="006750DF">
        <w:rPr>
          <w:rtl/>
        </w:rPr>
        <w:t>ص</w:t>
      </w:r>
      <w:r>
        <w:rPr>
          <w:rtl/>
        </w:rPr>
        <w:t xml:space="preserve">، </w:t>
      </w:r>
      <w:r w:rsidRPr="006750DF">
        <w:rPr>
          <w:rtl/>
        </w:rPr>
        <w:t>وم</w:t>
      </w:r>
      <w:r>
        <w:rPr>
          <w:rFonts w:hint="cs"/>
          <w:rtl/>
        </w:rPr>
        <w:t>َ</w:t>
      </w:r>
      <w:r w:rsidRPr="006750DF">
        <w:rPr>
          <w:rtl/>
        </w:rPr>
        <w:t>ن توق</w:t>
      </w:r>
      <w:r>
        <w:rPr>
          <w:rFonts w:hint="cs"/>
          <w:rtl/>
        </w:rPr>
        <w:t>ّ</w:t>
      </w:r>
      <w:r w:rsidRPr="006750DF">
        <w:rPr>
          <w:rtl/>
        </w:rPr>
        <w:t>ف عنها وتتعتع في حملها لقى ما لقى آدم من المصيبة</w:t>
      </w:r>
      <w:r>
        <w:rPr>
          <w:rtl/>
        </w:rPr>
        <w:t xml:space="preserve">، </w:t>
      </w:r>
      <w:r w:rsidRPr="006750DF">
        <w:rPr>
          <w:rtl/>
        </w:rPr>
        <w:t>وما لقى نوح من الغرق</w:t>
      </w:r>
      <w:r>
        <w:rPr>
          <w:rtl/>
        </w:rPr>
        <w:t xml:space="preserve">، </w:t>
      </w:r>
      <w:r w:rsidRPr="006750DF">
        <w:rPr>
          <w:rtl/>
        </w:rPr>
        <w:t>وما لقى إبراهيم من النار</w:t>
      </w:r>
      <w:r>
        <w:rPr>
          <w:rtl/>
        </w:rPr>
        <w:t xml:space="preserve">، </w:t>
      </w:r>
      <w:r w:rsidRPr="006750DF">
        <w:rPr>
          <w:rtl/>
        </w:rPr>
        <w:t>وما لقى يوسف من الجب</w:t>
      </w:r>
      <w:r>
        <w:rPr>
          <w:rtl/>
        </w:rPr>
        <w:t xml:space="preserve">، </w:t>
      </w:r>
      <w:r w:rsidRPr="006750DF">
        <w:rPr>
          <w:rtl/>
        </w:rPr>
        <w:t>وما لقى أي</w:t>
      </w:r>
      <w:r>
        <w:rPr>
          <w:rFonts w:hint="cs"/>
          <w:rtl/>
        </w:rPr>
        <w:t>ّ</w:t>
      </w:r>
      <w:r w:rsidRPr="006750DF">
        <w:rPr>
          <w:rtl/>
        </w:rPr>
        <w:t>وب من البلاء</w:t>
      </w:r>
      <w:r>
        <w:rPr>
          <w:rtl/>
        </w:rPr>
        <w:t xml:space="preserve">، </w:t>
      </w:r>
      <w:r w:rsidRPr="006750DF">
        <w:rPr>
          <w:rtl/>
        </w:rPr>
        <w:t>وما لقى داود من الخطيئة</w:t>
      </w:r>
      <w:r>
        <w:rPr>
          <w:rtl/>
        </w:rPr>
        <w:t xml:space="preserve">، إلى </w:t>
      </w:r>
      <w:r w:rsidRPr="006750DF">
        <w:rPr>
          <w:rtl/>
        </w:rPr>
        <w:t>ان بعث الله يونس فأوحى الله</w:t>
      </w:r>
      <w:r>
        <w:rPr>
          <w:rtl/>
        </w:rPr>
        <w:t xml:space="preserve"> إليه </w:t>
      </w:r>
      <w:r w:rsidRPr="006750DF">
        <w:rPr>
          <w:rtl/>
        </w:rPr>
        <w:t>أن يا يونس</w:t>
      </w:r>
      <w:r>
        <w:rPr>
          <w:rtl/>
        </w:rPr>
        <w:t xml:space="preserve">: </w:t>
      </w:r>
      <w:r w:rsidRPr="006750DF">
        <w:rPr>
          <w:rtl/>
        </w:rPr>
        <w:t>تو</w:t>
      </w:r>
      <w:r>
        <w:rPr>
          <w:rFonts w:hint="cs"/>
          <w:rtl/>
        </w:rPr>
        <w:t>ّ</w:t>
      </w:r>
      <w:r w:rsidRPr="006750DF">
        <w:rPr>
          <w:rtl/>
        </w:rPr>
        <w:t>ل أمير المؤمنين</w:t>
      </w:r>
      <w:r>
        <w:rPr>
          <w:rtl/>
        </w:rPr>
        <w:t xml:space="preserve"> عليّا </w:t>
      </w:r>
      <w:r w:rsidRPr="006750DF">
        <w:rPr>
          <w:rtl/>
        </w:rPr>
        <w:t>والائم</w:t>
      </w:r>
      <w:r>
        <w:rPr>
          <w:rFonts w:hint="cs"/>
          <w:rtl/>
        </w:rPr>
        <w:t>ّ</w:t>
      </w:r>
      <w:r w:rsidRPr="006750DF">
        <w:rPr>
          <w:rtl/>
        </w:rPr>
        <w:t>ة الراشدين من صلبه في كلام له.</w:t>
      </w:r>
    </w:p>
    <w:p w:rsidR="00BD62F3" w:rsidRPr="006750DF" w:rsidRDefault="00BD62F3" w:rsidP="002C718C">
      <w:pPr>
        <w:pStyle w:val="libNormal"/>
        <w:rPr>
          <w:rtl/>
        </w:rPr>
      </w:pPr>
      <w:r w:rsidRPr="006750DF">
        <w:rPr>
          <w:rtl/>
        </w:rPr>
        <w:t>قال</w:t>
      </w:r>
      <w:r>
        <w:rPr>
          <w:rtl/>
        </w:rPr>
        <w:t xml:space="preserve">: </w:t>
      </w:r>
      <w:r w:rsidRPr="006750DF">
        <w:rPr>
          <w:rtl/>
        </w:rPr>
        <w:t>فكيف أتو</w:t>
      </w:r>
      <w:r>
        <w:rPr>
          <w:rFonts w:hint="cs"/>
          <w:rtl/>
        </w:rPr>
        <w:t>ّ</w:t>
      </w:r>
      <w:r w:rsidRPr="006750DF">
        <w:rPr>
          <w:rtl/>
        </w:rPr>
        <w:t>لى من لم أره ولم أعرفه</w:t>
      </w:r>
      <w:r>
        <w:rPr>
          <w:rtl/>
        </w:rPr>
        <w:t>؟</w:t>
      </w:r>
      <w:r w:rsidRPr="006750DF">
        <w:rPr>
          <w:rtl/>
        </w:rPr>
        <w:t xml:space="preserve"> وذهب مغتاظا فأوحى الله تعالى</w:t>
      </w:r>
      <w:r>
        <w:rPr>
          <w:rtl/>
        </w:rPr>
        <w:t xml:space="preserve"> إل</w:t>
      </w:r>
      <w:r>
        <w:rPr>
          <w:rFonts w:hint="cs"/>
          <w:rtl/>
        </w:rPr>
        <w:t>يَّ</w:t>
      </w:r>
      <w:r>
        <w:rPr>
          <w:rtl/>
        </w:rPr>
        <w:t xml:space="preserve">: </w:t>
      </w:r>
      <w:r>
        <w:rPr>
          <w:rFonts w:hint="cs"/>
          <w:rtl/>
        </w:rPr>
        <w:t>أنْ</w:t>
      </w:r>
      <w:r>
        <w:rPr>
          <w:rtl/>
        </w:rPr>
        <w:t xml:space="preserve"> </w:t>
      </w:r>
      <w:r w:rsidRPr="006750DF">
        <w:rPr>
          <w:rtl/>
        </w:rPr>
        <w:t>التقمي يونس ولا توهني له عظما</w:t>
      </w:r>
      <w:r>
        <w:rPr>
          <w:rtl/>
        </w:rPr>
        <w:t xml:space="preserve">، </w:t>
      </w:r>
      <w:r w:rsidRPr="006750DF">
        <w:rPr>
          <w:rtl/>
        </w:rPr>
        <w:t>فمكث في بطني أربعين صباحا يطوف معى في البحار في ظلمات ثلاث</w:t>
      </w:r>
      <w:r>
        <w:rPr>
          <w:rtl/>
        </w:rPr>
        <w:t xml:space="preserve">، </w:t>
      </w:r>
      <w:r w:rsidRPr="006750DF">
        <w:rPr>
          <w:rtl/>
        </w:rPr>
        <w:t xml:space="preserve">ينادى </w:t>
      </w:r>
      <w:r>
        <w:rPr>
          <w:rFonts w:hint="cs"/>
          <w:rtl/>
        </w:rPr>
        <w:t>أ</w:t>
      </w:r>
      <w:r w:rsidRPr="006750DF">
        <w:rPr>
          <w:rtl/>
        </w:rPr>
        <w:t>ن</w:t>
      </w:r>
      <w:r>
        <w:rPr>
          <w:rFonts w:hint="cs"/>
          <w:rtl/>
        </w:rPr>
        <w:t>ّ</w:t>
      </w:r>
      <w:r w:rsidRPr="006750DF">
        <w:rPr>
          <w:rtl/>
        </w:rPr>
        <w:t>ه</w:t>
      </w:r>
      <w:r>
        <w:rPr>
          <w:rtl/>
        </w:rPr>
        <w:t xml:space="preserve"> لا إله إلّا </w:t>
      </w:r>
      <w:r w:rsidRPr="006750DF">
        <w:rPr>
          <w:rtl/>
        </w:rPr>
        <w:t>أنت سبحانك</w:t>
      </w:r>
      <w:r w:rsidRPr="00E41AB7">
        <w:rPr>
          <w:rFonts w:hint="cs"/>
          <w:rtl/>
        </w:rPr>
        <w:t xml:space="preserve"> </w:t>
      </w:r>
      <w:r>
        <w:rPr>
          <w:rFonts w:hint="cs"/>
          <w:rtl/>
        </w:rPr>
        <w:t>إ</w:t>
      </w:r>
      <w:r w:rsidRPr="006750DF">
        <w:rPr>
          <w:rtl/>
        </w:rPr>
        <w:t>ن</w:t>
      </w:r>
      <w:r>
        <w:rPr>
          <w:rFonts w:hint="cs"/>
          <w:rtl/>
        </w:rPr>
        <w:t>ّي</w:t>
      </w:r>
      <w:r w:rsidRPr="006750DF">
        <w:rPr>
          <w:rtl/>
        </w:rPr>
        <w:t xml:space="preserve"> كنت من الظالمين</w:t>
      </w:r>
      <w:r>
        <w:rPr>
          <w:rtl/>
        </w:rPr>
        <w:t xml:space="preserve">، </w:t>
      </w:r>
      <w:r w:rsidRPr="006750DF">
        <w:rPr>
          <w:rtl/>
        </w:rPr>
        <w:t>قد قبلت</w:t>
      </w:r>
      <w:r>
        <w:rPr>
          <w:rtl/>
        </w:rPr>
        <w:t xml:space="preserve"> ولاية عليّ بن أبي طالب </w:t>
      </w:r>
      <w:r w:rsidRPr="006750DF">
        <w:rPr>
          <w:rtl/>
        </w:rPr>
        <w:t>والائم</w:t>
      </w:r>
      <w:r>
        <w:rPr>
          <w:rFonts w:hint="cs"/>
          <w:rtl/>
        </w:rPr>
        <w:t>ّ</w:t>
      </w:r>
      <w:r w:rsidRPr="006750DF">
        <w:rPr>
          <w:rtl/>
        </w:rPr>
        <w:t xml:space="preserve">ة الراشدين من ولده </w:t>
      </w:r>
      <w:r w:rsidRPr="002C718C">
        <w:rPr>
          <w:rStyle w:val="libAlaemChar"/>
          <w:rtl/>
        </w:rPr>
        <w:t>عليهم‌السلام</w:t>
      </w:r>
      <w:r>
        <w:rPr>
          <w:rtl/>
        </w:rPr>
        <w:t xml:space="preserve">، </w:t>
      </w:r>
      <w:r w:rsidRPr="006750DF">
        <w:rPr>
          <w:rtl/>
        </w:rPr>
        <w:t>فلم</w:t>
      </w:r>
      <w:r>
        <w:rPr>
          <w:rFonts w:hint="cs"/>
          <w:rtl/>
        </w:rPr>
        <w:t>ّ</w:t>
      </w:r>
      <w:r w:rsidRPr="006750DF">
        <w:rPr>
          <w:rtl/>
        </w:rPr>
        <w:t>ا ان آمن بولايتكم أمرني ربي فقذفته على ساحل البحر</w:t>
      </w:r>
      <w:r>
        <w:rPr>
          <w:rtl/>
        </w:rPr>
        <w:t xml:space="preserve">، </w:t>
      </w:r>
      <w:r w:rsidRPr="006750DF">
        <w:rPr>
          <w:rtl/>
        </w:rPr>
        <w:t xml:space="preserve">فقال زين العابدين </w:t>
      </w:r>
      <w:r w:rsidRPr="002C718C">
        <w:rPr>
          <w:rStyle w:val="libAlaemChar"/>
          <w:rtl/>
        </w:rPr>
        <w:t>عليه‌السلام</w:t>
      </w:r>
      <w:r>
        <w:rPr>
          <w:rtl/>
        </w:rPr>
        <w:t xml:space="preserve">: </w:t>
      </w:r>
      <w:r>
        <w:rPr>
          <w:rFonts w:hint="cs"/>
          <w:rtl/>
        </w:rPr>
        <w:t>إ</w:t>
      </w:r>
      <w:r w:rsidRPr="006750DF">
        <w:rPr>
          <w:rtl/>
        </w:rPr>
        <w:t>رجع</w:t>
      </w:r>
      <w:r>
        <w:rPr>
          <w:rtl/>
        </w:rPr>
        <w:t xml:space="preserve"> أيها </w:t>
      </w:r>
      <w:r w:rsidRPr="006750DF">
        <w:rPr>
          <w:rtl/>
        </w:rPr>
        <w:t>الحوت</w:t>
      </w:r>
      <w:r>
        <w:rPr>
          <w:rtl/>
        </w:rPr>
        <w:t xml:space="preserve"> إلى </w:t>
      </w:r>
      <w:r w:rsidRPr="006750DF">
        <w:rPr>
          <w:rtl/>
        </w:rPr>
        <w:t xml:space="preserve">وكرك </w:t>
      </w:r>
      <w:r w:rsidRPr="00467FAA">
        <w:rPr>
          <w:rStyle w:val="libFootnotenumChar"/>
          <w:rtl/>
        </w:rPr>
        <w:t>(1)</w:t>
      </w:r>
      <w:r w:rsidRPr="006750DF">
        <w:rPr>
          <w:rtl/>
        </w:rPr>
        <w:t xml:space="preserve"> فرجع الحوت واستوى الماء.</w:t>
      </w:r>
    </w:p>
    <w:p w:rsidR="00BD62F3" w:rsidRPr="006750DF" w:rsidRDefault="00BD62F3" w:rsidP="002C718C">
      <w:pPr>
        <w:pStyle w:val="libNormal"/>
        <w:rPr>
          <w:rtl/>
        </w:rPr>
      </w:pPr>
      <w:r w:rsidRPr="00FB47E7">
        <w:rPr>
          <w:rStyle w:val="libBold2Char"/>
          <w:rtl/>
        </w:rPr>
        <w:t xml:space="preserve">150 ـ في مصباح شيخ الطائفة </w:t>
      </w:r>
      <w:r w:rsidRPr="002C718C">
        <w:rPr>
          <w:rStyle w:val="libAlaemChar"/>
          <w:rtl/>
        </w:rPr>
        <w:t>قدس‌سره</w:t>
      </w:r>
      <w:r w:rsidRPr="006750DF">
        <w:rPr>
          <w:rtl/>
        </w:rPr>
        <w:t xml:space="preserve"> في دعاء يوم الأربعاء</w:t>
      </w:r>
      <w:r>
        <w:rPr>
          <w:rtl/>
        </w:rPr>
        <w:t xml:space="preserve">: </w:t>
      </w:r>
      <w:r w:rsidRPr="006750DF">
        <w:rPr>
          <w:rtl/>
        </w:rPr>
        <w:t>يا من سمع الهمس من ذي النون في بطن الحوت في الظلمات الثلاث</w:t>
      </w:r>
      <w:r>
        <w:rPr>
          <w:rtl/>
        </w:rPr>
        <w:t xml:space="preserve">: </w:t>
      </w:r>
      <w:r w:rsidRPr="006750DF">
        <w:rPr>
          <w:rtl/>
        </w:rPr>
        <w:t>ظلمة الليل</w:t>
      </w:r>
      <w:r>
        <w:rPr>
          <w:rtl/>
        </w:rPr>
        <w:t xml:space="preserve">، </w:t>
      </w:r>
      <w:r w:rsidRPr="006750DF">
        <w:rPr>
          <w:rtl/>
        </w:rPr>
        <w:t>وظلمة قعر البحر وظلمة بطن الحوت.</w:t>
      </w:r>
    </w:p>
    <w:p w:rsidR="00BD62F3" w:rsidRPr="006750DF" w:rsidRDefault="00BD62F3" w:rsidP="002C718C">
      <w:pPr>
        <w:pStyle w:val="libNormal"/>
        <w:rPr>
          <w:rtl/>
        </w:rPr>
      </w:pPr>
      <w:r w:rsidRPr="00FB47E7">
        <w:rPr>
          <w:rStyle w:val="libBold2Char"/>
          <w:rtl/>
        </w:rPr>
        <w:t>151 ـ في تهذيب الأحكام</w:t>
      </w:r>
      <w:r w:rsidRPr="006750DF">
        <w:rPr>
          <w:rtl/>
        </w:rPr>
        <w:t xml:space="preserve"> باسناده</w:t>
      </w:r>
      <w:r>
        <w:rPr>
          <w:rtl/>
        </w:rPr>
        <w:t xml:space="preserve"> إلى </w:t>
      </w:r>
      <w:r w:rsidRPr="006750DF">
        <w:rPr>
          <w:rtl/>
        </w:rPr>
        <w:t>الحسن بن</w:t>
      </w:r>
      <w:r>
        <w:rPr>
          <w:rtl/>
        </w:rPr>
        <w:t xml:space="preserve"> علي بن </w:t>
      </w:r>
      <w:r w:rsidRPr="006750DF">
        <w:rPr>
          <w:rtl/>
        </w:rPr>
        <w:t xml:space="preserve">عبد الملك الزيات عن رجل عن كرام عن أبي عبد الله </w:t>
      </w:r>
      <w:r w:rsidRPr="002C718C">
        <w:rPr>
          <w:rStyle w:val="libAlaemChar"/>
          <w:rtl/>
        </w:rPr>
        <w:t>عليه‌السلام</w:t>
      </w:r>
      <w:r w:rsidRPr="006750DF">
        <w:rPr>
          <w:rtl/>
        </w:rPr>
        <w:t xml:space="preserve"> قال</w:t>
      </w:r>
      <w:r>
        <w:rPr>
          <w:rtl/>
        </w:rPr>
        <w:t xml:space="preserve">: </w:t>
      </w:r>
      <w:r w:rsidRPr="006750DF">
        <w:rPr>
          <w:rtl/>
        </w:rPr>
        <w:t>أربع لأربع</w:t>
      </w:r>
      <w:r>
        <w:rPr>
          <w:rtl/>
        </w:rPr>
        <w:t xml:space="preserve">، إلى </w:t>
      </w:r>
      <w:r w:rsidRPr="006750DF">
        <w:rPr>
          <w:rtl/>
        </w:rPr>
        <w:t>قوله</w:t>
      </w:r>
      <w:r>
        <w:rPr>
          <w:rtl/>
        </w:rPr>
        <w:t xml:space="preserve">: </w:t>
      </w:r>
      <w:r w:rsidRPr="006750DF">
        <w:rPr>
          <w:rtl/>
        </w:rPr>
        <w:t xml:space="preserve">والرابعة للغم واللهم </w:t>
      </w:r>
      <w:r w:rsidRPr="002C718C">
        <w:rPr>
          <w:rStyle w:val="libAlaemChar"/>
          <w:rtl/>
        </w:rPr>
        <w:t>(</w:t>
      </w:r>
      <w:r w:rsidRPr="002C718C">
        <w:rPr>
          <w:rStyle w:val="libAieChar"/>
          <w:rtl/>
        </w:rPr>
        <w:t>لا إِلهَ إِلَّا أَنْتَ سُبْحانَكَ إِنِّي كُنْتُ مِنَ الظَّالِمِينَ</w:t>
      </w:r>
      <w:r w:rsidRPr="002C718C">
        <w:rPr>
          <w:rStyle w:val="libAlaemChar"/>
          <w:rtl/>
        </w:rPr>
        <w:t>)</w:t>
      </w:r>
      <w:r w:rsidRPr="006750DF">
        <w:rPr>
          <w:rtl/>
        </w:rPr>
        <w:t xml:space="preserve"> قال الله سبحانه</w:t>
      </w:r>
      <w:r>
        <w:rPr>
          <w:rtl/>
        </w:rPr>
        <w:t xml:space="preserve">: </w:t>
      </w:r>
      <w:r w:rsidRPr="002C718C">
        <w:rPr>
          <w:rStyle w:val="libAlaemChar"/>
          <w:rtl/>
        </w:rPr>
        <w:t>(</w:t>
      </w:r>
      <w:r w:rsidRPr="002C718C">
        <w:rPr>
          <w:rStyle w:val="libAieChar"/>
          <w:rtl/>
        </w:rPr>
        <w:t>فَاسْتَجَبْنا لَهُ وَنَجَّيْناهُ مِنَ الْغَمِّ وَكَذلِكَ نُنْجِي الْمُؤْمِنِينَ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152 ـ في كتاب الخصال </w:t>
      </w:r>
      <w:r w:rsidRPr="006750DF">
        <w:rPr>
          <w:rtl/>
        </w:rPr>
        <w:t xml:space="preserve">عن الصادق جعفر بن محمد </w:t>
      </w:r>
      <w:r w:rsidRPr="002C718C">
        <w:rPr>
          <w:rStyle w:val="libAlaemChar"/>
          <w:rtl/>
        </w:rPr>
        <w:t>عليهما‌السلام</w:t>
      </w:r>
      <w:r w:rsidRPr="006750DF">
        <w:rPr>
          <w:rtl/>
        </w:rPr>
        <w:t xml:space="preserve"> قال</w:t>
      </w:r>
      <w:r>
        <w:rPr>
          <w:rtl/>
        </w:rPr>
        <w:t xml:space="preserve">: </w:t>
      </w:r>
      <w:r w:rsidRPr="006750DF">
        <w:rPr>
          <w:rtl/>
        </w:rPr>
        <w:t>عجبت لمن يفزع من اربع كيف لا يفزع</w:t>
      </w:r>
      <w:r>
        <w:rPr>
          <w:rtl/>
        </w:rPr>
        <w:t xml:space="preserve"> إلى </w:t>
      </w:r>
      <w:r w:rsidRPr="006750DF">
        <w:rPr>
          <w:rtl/>
        </w:rPr>
        <w:t>اربع</w:t>
      </w:r>
      <w:r>
        <w:rPr>
          <w:rtl/>
        </w:rPr>
        <w:t xml:space="preserve">، إلى </w:t>
      </w:r>
      <w:r w:rsidRPr="006750DF">
        <w:rPr>
          <w:rtl/>
        </w:rPr>
        <w:t xml:space="preserve">قوله </w:t>
      </w:r>
      <w:r w:rsidRPr="002C718C">
        <w:rPr>
          <w:rStyle w:val="libAlaemChar"/>
          <w:rtl/>
        </w:rPr>
        <w:t>عليه‌السلام</w:t>
      </w:r>
      <w:r w:rsidRPr="006750DF">
        <w:rPr>
          <w:rtl/>
        </w:rPr>
        <w:t xml:space="preserve"> وعجبت لمن اغتم كيف لا يفزع</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لا إِلهَ إِلَّا أَنْتَ سُبْحانَكَ إِنِّي كُنْتُ مِنَ الظَّالِمِينَ</w:t>
      </w:r>
      <w:r w:rsidRPr="002C718C">
        <w:rPr>
          <w:rStyle w:val="libAlaemChar"/>
          <w:rtl/>
        </w:rPr>
        <w:t>)</w:t>
      </w:r>
      <w:r w:rsidRPr="006750DF">
        <w:rPr>
          <w:rtl/>
        </w:rPr>
        <w:t xml:space="preserve"> فانى سمعت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الوكر</w:t>
      </w:r>
      <w:r>
        <w:rPr>
          <w:rtl/>
        </w:rPr>
        <w:t xml:space="preserve">: </w:t>
      </w:r>
      <w:r w:rsidRPr="006750DF">
        <w:rPr>
          <w:rtl/>
        </w:rPr>
        <w:t>عش الطائر.</w:t>
      </w:r>
    </w:p>
    <w:p w:rsidR="00BD62F3" w:rsidRPr="006750DF" w:rsidRDefault="00BD62F3" w:rsidP="002C718C">
      <w:pPr>
        <w:pStyle w:val="libNormal0"/>
        <w:rPr>
          <w:rtl/>
          <w:lang w:bidi="fa-IR"/>
        </w:rPr>
      </w:pPr>
      <w:r>
        <w:rPr>
          <w:rtl/>
          <w:lang w:bidi="fa-IR"/>
        </w:rPr>
        <w:br w:type="page"/>
      </w:r>
      <w:r w:rsidRPr="006750DF">
        <w:rPr>
          <w:rtl/>
          <w:lang w:bidi="fa-IR"/>
        </w:rPr>
        <w:lastRenderedPageBreak/>
        <w:t>الله يقول بعقبها</w:t>
      </w:r>
      <w:r>
        <w:rPr>
          <w:rtl/>
          <w:lang w:bidi="fa-IR"/>
        </w:rPr>
        <w:t xml:space="preserve">: </w:t>
      </w:r>
      <w:r w:rsidRPr="002C718C">
        <w:rPr>
          <w:rStyle w:val="libAlaemChar"/>
          <w:rtl/>
        </w:rPr>
        <w:t>(</w:t>
      </w:r>
      <w:r w:rsidRPr="002C718C">
        <w:rPr>
          <w:rStyle w:val="libAieChar"/>
          <w:rtl/>
        </w:rPr>
        <w:t>فَاسْتَجَبْنا لَهُ وَنَجَّيْناهُ مِنَ الْغَمِّ وَكَذلِكَ نُنْجِي الْمُؤْمِنِينَ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153 ـ في أمالي شيخ الطائفة </w:t>
      </w:r>
      <w:r w:rsidRPr="002C718C">
        <w:rPr>
          <w:rStyle w:val="libAlaemChar"/>
          <w:rtl/>
        </w:rPr>
        <w:t>قدس‌سره</w:t>
      </w:r>
      <w:r w:rsidRPr="006750DF">
        <w:rPr>
          <w:rtl/>
        </w:rPr>
        <w:t xml:space="preserve"> باسناده</w:t>
      </w:r>
      <w:r>
        <w:rPr>
          <w:rtl/>
        </w:rPr>
        <w:t xml:space="preserve"> إلى علي بن </w:t>
      </w:r>
      <w:r w:rsidRPr="006750DF">
        <w:rPr>
          <w:rtl/>
        </w:rPr>
        <w:t>محمد الصيمري الكاتب قال</w:t>
      </w:r>
      <w:r>
        <w:rPr>
          <w:rtl/>
        </w:rPr>
        <w:t xml:space="preserve">: </w:t>
      </w:r>
      <w:r w:rsidRPr="006750DF">
        <w:rPr>
          <w:rtl/>
        </w:rPr>
        <w:t>تزوجت ابنة جعفر بن محمد الكاتب فأحببتها حبا لم يحب أحد أحدا مثله</w:t>
      </w:r>
      <w:r>
        <w:rPr>
          <w:rtl/>
        </w:rPr>
        <w:t xml:space="preserve">، </w:t>
      </w:r>
      <w:r w:rsidRPr="006750DF">
        <w:rPr>
          <w:rtl/>
        </w:rPr>
        <w:t>وابطأ على الولد فصرت</w:t>
      </w:r>
      <w:r>
        <w:rPr>
          <w:rtl/>
        </w:rPr>
        <w:t xml:space="preserve"> إلى</w:t>
      </w:r>
      <w:r w:rsidRPr="00D11C03">
        <w:rPr>
          <w:rFonts w:hint="cs"/>
          <w:rtl/>
        </w:rPr>
        <w:t xml:space="preserve"> </w:t>
      </w:r>
      <w:r>
        <w:rPr>
          <w:rFonts w:hint="cs"/>
          <w:rtl/>
        </w:rPr>
        <w:t>أ</w:t>
      </w:r>
      <w:r w:rsidRPr="006750DF">
        <w:rPr>
          <w:rtl/>
        </w:rPr>
        <w:t>ب</w:t>
      </w:r>
      <w:r>
        <w:rPr>
          <w:rFonts w:hint="cs"/>
          <w:rtl/>
        </w:rPr>
        <w:t>ي</w:t>
      </w:r>
      <w:r w:rsidRPr="006750DF">
        <w:rPr>
          <w:rtl/>
        </w:rPr>
        <w:t xml:space="preserve"> الحسن</w:t>
      </w:r>
      <w:r>
        <w:rPr>
          <w:rtl/>
        </w:rPr>
        <w:t xml:space="preserve"> علي</w:t>
      </w:r>
      <w:r>
        <w:rPr>
          <w:rFonts w:hint="cs"/>
          <w:rtl/>
        </w:rPr>
        <w:t>ّ</w:t>
      </w:r>
      <w:r>
        <w:rPr>
          <w:rtl/>
        </w:rPr>
        <w:t xml:space="preserve"> بن </w:t>
      </w:r>
      <w:r w:rsidRPr="006750DF">
        <w:rPr>
          <w:rtl/>
        </w:rPr>
        <w:t>محم</w:t>
      </w:r>
      <w:r>
        <w:rPr>
          <w:rFonts w:hint="cs"/>
          <w:rtl/>
        </w:rPr>
        <w:t>ّ</w:t>
      </w:r>
      <w:r w:rsidRPr="006750DF">
        <w:rPr>
          <w:rtl/>
        </w:rPr>
        <w:t xml:space="preserve">د بن الرضا </w:t>
      </w:r>
      <w:r>
        <w:rPr>
          <w:rtl/>
        </w:rPr>
        <w:t>(</w:t>
      </w:r>
      <w:r w:rsidRPr="006750DF">
        <w:rPr>
          <w:rtl/>
        </w:rPr>
        <w:t>ع</w:t>
      </w:r>
      <w:r>
        <w:rPr>
          <w:rtl/>
        </w:rPr>
        <w:t>)</w:t>
      </w:r>
      <w:r w:rsidRPr="006750DF">
        <w:rPr>
          <w:rtl/>
        </w:rPr>
        <w:t xml:space="preserve"> فذكرت ذلك له فتبسم</w:t>
      </w:r>
      <w:r>
        <w:rPr>
          <w:rtl/>
        </w:rPr>
        <w:t xml:space="preserve">، </w:t>
      </w:r>
      <w:r w:rsidRPr="006750DF">
        <w:rPr>
          <w:rtl/>
        </w:rPr>
        <w:t>وقال</w:t>
      </w:r>
      <w:r>
        <w:rPr>
          <w:rtl/>
        </w:rPr>
        <w:t xml:space="preserve">: </w:t>
      </w:r>
      <w:r w:rsidRPr="006750DF">
        <w:rPr>
          <w:rtl/>
        </w:rPr>
        <w:t>اتخذ خاتما فضة فيروزج واكتب عليه</w:t>
      </w:r>
      <w:r>
        <w:rPr>
          <w:rtl/>
        </w:rPr>
        <w:t xml:space="preserve">: </w:t>
      </w:r>
      <w:r w:rsidRPr="002C718C">
        <w:rPr>
          <w:rStyle w:val="libAlaemChar"/>
          <w:rtl/>
        </w:rPr>
        <w:t>(</w:t>
      </w:r>
      <w:r w:rsidRPr="002C718C">
        <w:rPr>
          <w:rStyle w:val="libAieChar"/>
          <w:rtl/>
        </w:rPr>
        <w:t>رَبِّ لا تَذَرْنِي فَرْداً وَأَنْتَ خَيْرُ الْوارِثِينَ</w:t>
      </w:r>
      <w:r w:rsidRPr="002C718C">
        <w:rPr>
          <w:rStyle w:val="libAlaemChar"/>
          <w:rtl/>
        </w:rPr>
        <w:t>)</w:t>
      </w:r>
      <w:r w:rsidRPr="006750DF">
        <w:rPr>
          <w:rtl/>
        </w:rPr>
        <w:t xml:space="preserve"> قال</w:t>
      </w:r>
      <w:r>
        <w:rPr>
          <w:rtl/>
        </w:rPr>
        <w:t xml:space="preserve">: </w:t>
      </w:r>
      <w:r w:rsidRPr="006750DF">
        <w:rPr>
          <w:rtl/>
        </w:rPr>
        <w:t>ففعلت فما أتى على حول</w:t>
      </w:r>
      <w:r>
        <w:rPr>
          <w:rtl/>
        </w:rPr>
        <w:t xml:space="preserve"> حتّى </w:t>
      </w:r>
      <w:r w:rsidRPr="006750DF">
        <w:rPr>
          <w:rtl/>
        </w:rPr>
        <w:t>رزقت منها ولدا ذكرا.</w:t>
      </w:r>
    </w:p>
    <w:p w:rsidR="00BD62F3" w:rsidRPr="006750DF" w:rsidRDefault="00BD62F3" w:rsidP="002C718C">
      <w:pPr>
        <w:pStyle w:val="libNormal"/>
        <w:rPr>
          <w:rtl/>
        </w:rPr>
      </w:pPr>
      <w:r w:rsidRPr="00FB47E7">
        <w:rPr>
          <w:rStyle w:val="libBold2Char"/>
          <w:rtl/>
        </w:rPr>
        <w:t xml:space="preserve">154 ـ في عوالي اللئالى </w:t>
      </w:r>
      <w:r w:rsidRPr="006750DF">
        <w:rPr>
          <w:rtl/>
        </w:rPr>
        <w:t xml:space="preserve">روى عن سيد العابدين </w:t>
      </w:r>
      <w:r w:rsidRPr="002C718C">
        <w:rPr>
          <w:rStyle w:val="libAlaemChar"/>
          <w:rtl/>
        </w:rPr>
        <w:t>عليه‌السلام</w:t>
      </w:r>
      <w:r w:rsidRPr="00567472">
        <w:rPr>
          <w:rFonts w:hint="cs"/>
          <w:rtl/>
        </w:rPr>
        <w:t xml:space="preserve"> </w:t>
      </w:r>
      <w:r>
        <w:rPr>
          <w:rFonts w:hint="cs"/>
          <w:rtl/>
        </w:rPr>
        <w:t>أ</w:t>
      </w:r>
      <w:r w:rsidRPr="006750DF">
        <w:rPr>
          <w:rtl/>
        </w:rPr>
        <w:t>ن</w:t>
      </w:r>
      <w:r>
        <w:rPr>
          <w:rFonts w:hint="cs"/>
          <w:rtl/>
        </w:rPr>
        <w:t>ّ</w:t>
      </w:r>
      <w:r w:rsidRPr="006750DF">
        <w:rPr>
          <w:rtl/>
        </w:rPr>
        <w:t>ه قال لبعض أصحابه</w:t>
      </w:r>
      <w:r>
        <w:rPr>
          <w:rtl/>
        </w:rPr>
        <w:t xml:space="preserve">: </w:t>
      </w:r>
      <w:r w:rsidRPr="006750DF">
        <w:rPr>
          <w:rtl/>
        </w:rPr>
        <w:t>قل لطلب الولد</w:t>
      </w:r>
      <w:r>
        <w:rPr>
          <w:rtl/>
        </w:rPr>
        <w:t xml:space="preserve">: </w:t>
      </w:r>
      <w:r w:rsidRPr="002C718C">
        <w:rPr>
          <w:rStyle w:val="libAlaemChar"/>
          <w:rtl/>
        </w:rPr>
        <w:t>(</w:t>
      </w:r>
      <w:r w:rsidRPr="002C718C">
        <w:rPr>
          <w:rStyle w:val="libAieChar"/>
          <w:rtl/>
        </w:rPr>
        <w:t>رَبِّ لا تَذَرْنِي فَرْداً وَأَنْتَ خَيْرُ الْوارِثِينَ</w:t>
      </w:r>
      <w:r w:rsidRPr="002C718C">
        <w:rPr>
          <w:rStyle w:val="libAlaemChar"/>
          <w:rtl/>
        </w:rPr>
        <w:t>)</w:t>
      </w:r>
      <w:r w:rsidRPr="006750DF">
        <w:rPr>
          <w:rtl/>
        </w:rPr>
        <w:t xml:space="preserve"> واجعل لي من لدنك وليا يرثني» في حيوتى ويستغفر لي بعد وفاتي واجعله خلقا سويا ولا تجعل للشيطان فيه نصيبا</w:t>
      </w:r>
      <w:r>
        <w:rPr>
          <w:rtl/>
        </w:rPr>
        <w:t xml:space="preserve"> أللهمّ</w:t>
      </w:r>
      <w:r w:rsidRPr="00E41AB7">
        <w:rPr>
          <w:rFonts w:hint="cs"/>
          <w:rtl/>
        </w:rPr>
        <w:t xml:space="preserve"> </w:t>
      </w:r>
      <w:r>
        <w:rPr>
          <w:rFonts w:hint="cs"/>
          <w:rtl/>
        </w:rPr>
        <w:t>إ</w:t>
      </w:r>
      <w:r w:rsidRPr="006750DF">
        <w:rPr>
          <w:rtl/>
        </w:rPr>
        <w:t>ن</w:t>
      </w:r>
      <w:r>
        <w:rPr>
          <w:rFonts w:hint="cs"/>
          <w:rtl/>
        </w:rPr>
        <w:t>ّي</w:t>
      </w:r>
      <w:r w:rsidRPr="006750DF">
        <w:rPr>
          <w:rtl/>
        </w:rPr>
        <w:t xml:space="preserve"> أستغفرك وأتوب إليك انك أنت التواب الرحيم سبعين مرة.</w:t>
      </w:r>
    </w:p>
    <w:p w:rsidR="00BD62F3" w:rsidRPr="006750DF" w:rsidRDefault="00BD62F3" w:rsidP="002C718C">
      <w:pPr>
        <w:pStyle w:val="libNormal"/>
        <w:rPr>
          <w:rtl/>
        </w:rPr>
      </w:pPr>
      <w:r w:rsidRPr="00FB47E7">
        <w:rPr>
          <w:rStyle w:val="libBold2Char"/>
          <w:rtl/>
        </w:rPr>
        <w:t xml:space="preserve">155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 xml:space="preserve">الحكم عن رجل 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من أراد أن يحبل له فليصل ركعتين بعد الجمعة يطيل فيهما الركوع والسجود</w:t>
      </w:r>
      <w:r>
        <w:rPr>
          <w:rtl/>
        </w:rPr>
        <w:t xml:space="preserve">، </w:t>
      </w:r>
      <w:r w:rsidRPr="006750DF">
        <w:rPr>
          <w:rtl/>
        </w:rPr>
        <w:t>ثم يقول</w:t>
      </w:r>
      <w:r>
        <w:rPr>
          <w:rtl/>
        </w:rPr>
        <w:t>: أللهمّ</w:t>
      </w:r>
      <w:r w:rsidRPr="00E41AB7">
        <w:rPr>
          <w:rFonts w:hint="cs"/>
          <w:rtl/>
        </w:rPr>
        <w:t xml:space="preserve"> </w:t>
      </w:r>
      <w:r>
        <w:rPr>
          <w:rFonts w:hint="cs"/>
          <w:rtl/>
        </w:rPr>
        <w:t>إ</w:t>
      </w:r>
      <w:r w:rsidRPr="006750DF">
        <w:rPr>
          <w:rtl/>
        </w:rPr>
        <w:t>ن</w:t>
      </w:r>
      <w:r>
        <w:rPr>
          <w:rFonts w:hint="cs"/>
          <w:rtl/>
        </w:rPr>
        <w:t>ّي</w:t>
      </w:r>
      <w:r w:rsidRPr="006750DF">
        <w:rPr>
          <w:rtl/>
        </w:rPr>
        <w:t xml:space="preserve"> أسئلك بما سئلك به زكريا إذ قال</w:t>
      </w:r>
      <w:r>
        <w:rPr>
          <w:rtl/>
        </w:rPr>
        <w:t xml:space="preserve">: </w:t>
      </w:r>
      <w:r w:rsidRPr="002C718C">
        <w:rPr>
          <w:rStyle w:val="libAlaemChar"/>
          <w:rtl/>
        </w:rPr>
        <w:t>(</w:t>
      </w:r>
      <w:r w:rsidRPr="002C718C">
        <w:rPr>
          <w:rStyle w:val="libAieChar"/>
          <w:rtl/>
        </w:rPr>
        <w:t>رَبِّ لا تَذَرْنِي فَرْداً وَأَنْتَ خَيْرُ الْوارِثِينَ</w:t>
      </w:r>
      <w:r w:rsidRPr="002C718C">
        <w:rPr>
          <w:rStyle w:val="libAlaemChar"/>
          <w:rtl/>
        </w:rPr>
        <w:t>)</w:t>
      </w:r>
      <w:r>
        <w:rPr>
          <w:rtl/>
        </w:rPr>
        <w:t xml:space="preserve">، أللهمّ </w:t>
      </w:r>
      <w:r w:rsidRPr="006750DF">
        <w:rPr>
          <w:rtl/>
        </w:rPr>
        <w:t>هب لي ذرية طيبة انك سميع الدعاء</w:t>
      </w:r>
      <w:r>
        <w:rPr>
          <w:rtl/>
        </w:rPr>
        <w:t xml:space="preserve"> أللهمّ </w:t>
      </w:r>
      <w:r w:rsidRPr="006750DF">
        <w:rPr>
          <w:rtl/>
        </w:rPr>
        <w:t>باسمك استحللتها</w:t>
      </w:r>
      <w:r>
        <w:rPr>
          <w:rtl/>
        </w:rPr>
        <w:t xml:space="preserve">، </w:t>
      </w:r>
      <w:r w:rsidRPr="006750DF">
        <w:rPr>
          <w:rtl/>
        </w:rPr>
        <w:t>وفي أمانتك أخذتها</w:t>
      </w:r>
      <w:r>
        <w:rPr>
          <w:rtl/>
        </w:rPr>
        <w:t xml:space="preserve">، </w:t>
      </w:r>
      <w:r w:rsidRPr="006750DF">
        <w:rPr>
          <w:rtl/>
        </w:rPr>
        <w:t>فان قضيت في رحمها ولدا فاجعله غلاما مباركا زكيا</w:t>
      </w:r>
      <w:r>
        <w:rPr>
          <w:rtl/>
        </w:rPr>
        <w:t xml:space="preserve">، </w:t>
      </w:r>
      <w:r w:rsidRPr="006750DF">
        <w:rPr>
          <w:rtl/>
        </w:rPr>
        <w:t>ولا تجعل للشيطان فيه نصيبا ولا شركا.</w:t>
      </w:r>
    </w:p>
    <w:p w:rsidR="00BD62F3" w:rsidRPr="006750DF" w:rsidRDefault="00BD62F3" w:rsidP="002C718C">
      <w:pPr>
        <w:pStyle w:val="libNormal"/>
        <w:rPr>
          <w:rtl/>
        </w:rPr>
      </w:pPr>
      <w:r w:rsidRPr="006750DF">
        <w:rPr>
          <w:rtl/>
        </w:rPr>
        <w:t>156</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سيف بن عميرة</w:t>
      </w:r>
      <w:r>
        <w:rPr>
          <w:rtl/>
        </w:rPr>
        <w:t xml:space="preserve"> عن أبي </w:t>
      </w:r>
      <w:r w:rsidRPr="006750DF">
        <w:rPr>
          <w:rtl/>
        </w:rPr>
        <w:t xml:space="preserve">بكر الحضرمي عن الحارث النضري قال قلت لابي عبد الله </w:t>
      </w:r>
      <w:r w:rsidRPr="002C718C">
        <w:rPr>
          <w:rStyle w:val="libAlaemChar"/>
          <w:rtl/>
        </w:rPr>
        <w:t>عليه‌السلام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من أهل بيت قد انقرضوا وليس لي ولد</w:t>
      </w:r>
      <w:r>
        <w:rPr>
          <w:rtl/>
        </w:rPr>
        <w:t>؟</w:t>
      </w:r>
      <w:r w:rsidRPr="006750DF">
        <w:rPr>
          <w:rtl/>
        </w:rPr>
        <w:t xml:space="preserve"> فقال</w:t>
      </w:r>
      <w:r>
        <w:rPr>
          <w:rtl/>
        </w:rPr>
        <w:t xml:space="preserve">: </w:t>
      </w:r>
      <w:r w:rsidRPr="006750DF">
        <w:rPr>
          <w:rtl/>
        </w:rPr>
        <w:t>ادع وأنت ساجد</w:t>
      </w:r>
      <w:r>
        <w:rPr>
          <w:rtl/>
        </w:rPr>
        <w:t xml:space="preserve">: </w:t>
      </w:r>
      <w:r w:rsidRPr="006750DF">
        <w:rPr>
          <w:rtl/>
        </w:rPr>
        <w:t xml:space="preserve">رب هب لي من لدنك وليا </w:t>
      </w:r>
      <w:r w:rsidRPr="002C718C">
        <w:rPr>
          <w:rStyle w:val="libAlaemChar"/>
          <w:rtl/>
        </w:rPr>
        <w:t>(</w:t>
      </w:r>
      <w:r w:rsidRPr="002C718C">
        <w:rPr>
          <w:rStyle w:val="libAieChar"/>
          <w:rtl/>
        </w:rPr>
        <w:t>رَبِّ لا تَذَرْنِي فَرْداً وَأَنْتَ خَيْرُ الْوارِثِينَ</w:t>
      </w:r>
      <w:r w:rsidRPr="002C718C">
        <w:rPr>
          <w:rStyle w:val="libAlaemChar"/>
          <w:rtl/>
        </w:rPr>
        <w:t>)</w:t>
      </w:r>
      <w:r w:rsidRPr="006750DF">
        <w:rPr>
          <w:rtl/>
        </w:rPr>
        <w:t xml:space="preserve"> قال</w:t>
      </w:r>
      <w:r>
        <w:rPr>
          <w:rtl/>
        </w:rPr>
        <w:t xml:space="preserve">: </w:t>
      </w:r>
      <w:r w:rsidRPr="006750DF">
        <w:rPr>
          <w:rtl/>
        </w:rPr>
        <w:t>ففعلت فولد لي على والحسين.</w:t>
      </w:r>
    </w:p>
    <w:p w:rsidR="00BD62F3" w:rsidRPr="006750DF" w:rsidRDefault="00BD62F3" w:rsidP="002C718C">
      <w:pPr>
        <w:pStyle w:val="libNormal"/>
        <w:rPr>
          <w:rtl/>
          <w:lang w:bidi="fa-IR"/>
        </w:rPr>
      </w:pPr>
      <w:r w:rsidRPr="00FB47E7">
        <w:rPr>
          <w:rStyle w:val="libBold2Char"/>
          <w:rtl/>
        </w:rPr>
        <w:t xml:space="preserve">157 ـ في تفسير عليّ بن إبراهيم  </w:t>
      </w:r>
      <w:r w:rsidRPr="006750DF">
        <w:rPr>
          <w:rtl/>
          <w:lang w:bidi="fa-IR"/>
        </w:rPr>
        <w:t>وفي رواية</w:t>
      </w:r>
      <w:r>
        <w:rPr>
          <w:rtl/>
          <w:lang w:bidi="fa-IR"/>
        </w:rPr>
        <w:t xml:space="preserve"> عليّ بن إبراهيم  </w:t>
      </w:r>
      <w:r w:rsidRPr="006750DF">
        <w:rPr>
          <w:rtl/>
          <w:lang w:bidi="fa-IR"/>
        </w:rPr>
        <w:t>في قوله</w:t>
      </w:r>
      <w:r>
        <w:rPr>
          <w:rtl/>
          <w:lang w:bidi="fa-IR"/>
        </w:rPr>
        <w:t xml:space="preserve">: </w:t>
      </w:r>
      <w:r w:rsidRPr="002C718C">
        <w:rPr>
          <w:rStyle w:val="libAlaemChar"/>
          <w:rtl/>
        </w:rPr>
        <w:t>(</w:t>
      </w:r>
      <w:r w:rsidRPr="002C718C">
        <w:rPr>
          <w:rStyle w:val="libAieChar"/>
          <w:rtl/>
        </w:rPr>
        <w:t>وَزَكَرِيَّا إِذْ نادى رَبَّهُ رَبِّ لا تَذَرْنِي فَرْداً وَأَنْتَ خَيْرُ الْوارِثِينَ فَاسْتَجَبْنا لَهُ وَوَهَبْنا لَهُ يَحْيى وَأَصْلَحْنا لَهُ زَوْجَهُ</w:t>
      </w:r>
      <w:r w:rsidRPr="002C718C">
        <w:rPr>
          <w:rStyle w:val="libAlaemChar"/>
          <w:rtl/>
        </w:rPr>
        <w:t>)</w:t>
      </w:r>
      <w:r w:rsidRPr="006750DF">
        <w:rPr>
          <w:rtl/>
          <w:lang w:bidi="fa-IR"/>
        </w:rPr>
        <w:t xml:space="preserve"> قال</w:t>
      </w:r>
      <w:r>
        <w:rPr>
          <w:rtl/>
          <w:lang w:bidi="fa-IR"/>
        </w:rPr>
        <w:t xml:space="preserve">: </w:t>
      </w:r>
      <w:r w:rsidRPr="006750DF">
        <w:rPr>
          <w:rtl/>
          <w:lang w:bidi="fa-IR"/>
        </w:rPr>
        <w:t>كانت لا تحيض فحاضت.</w:t>
      </w:r>
    </w:p>
    <w:p w:rsidR="00BD62F3" w:rsidRPr="006750DF" w:rsidRDefault="00BD62F3" w:rsidP="002C718C">
      <w:pPr>
        <w:pStyle w:val="libNormal"/>
        <w:rPr>
          <w:rtl/>
        </w:rPr>
      </w:pPr>
      <w:r>
        <w:rPr>
          <w:rtl/>
        </w:rPr>
        <w:br w:type="page"/>
      </w:r>
      <w:r w:rsidRPr="00FB47E7">
        <w:rPr>
          <w:rStyle w:val="libBold2Char"/>
          <w:rtl/>
        </w:rPr>
        <w:lastRenderedPageBreak/>
        <w:t xml:space="preserve">158 ـ في كتاب الخصال </w:t>
      </w:r>
      <w:r w:rsidRPr="006750DF">
        <w:rPr>
          <w:rtl/>
        </w:rPr>
        <w:t>عن يونس بن ظبيان قال</w:t>
      </w:r>
      <w:r>
        <w:rPr>
          <w:rtl/>
        </w:rPr>
        <w:t xml:space="preserve">: </w:t>
      </w:r>
      <w:r w:rsidRPr="006750DF">
        <w:rPr>
          <w:rtl/>
        </w:rPr>
        <w:t xml:space="preserve">قال الصادق جعفر بن محمد </w:t>
      </w:r>
      <w:r w:rsidRPr="002C718C">
        <w:rPr>
          <w:rStyle w:val="libAlaemChar"/>
          <w:rtl/>
        </w:rPr>
        <w:t>عليهما‌السلام</w:t>
      </w:r>
      <w:r>
        <w:rPr>
          <w:rtl/>
        </w:rPr>
        <w:t xml:space="preserve">: إنّ </w:t>
      </w:r>
      <w:r w:rsidRPr="006750DF">
        <w:rPr>
          <w:rtl/>
        </w:rPr>
        <w:t>الناس يعبدون الله تعالى على ثلثة أوجه</w:t>
      </w:r>
      <w:r>
        <w:rPr>
          <w:rtl/>
        </w:rPr>
        <w:t xml:space="preserve">، </w:t>
      </w:r>
      <w:r w:rsidRPr="006750DF">
        <w:rPr>
          <w:rtl/>
        </w:rPr>
        <w:t>فطبقة يعبدونه رغبة في ثوابه فتلك عبادة الحرصاء وهي الطمع</w:t>
      </w:r>
      <w:r>
        <w:rPr>
          <w:rtl/>
        </w:rPr>
        <w:t xml:space="preserve">، </w:t>
      </w:r>
      <w:r w:rsidRPr="006750DF">
        <w:rPr>
          <w:rtl/>
        </w:rPr>
        <w:t>وآخرون يعبدونه فرقا من النار فتلك عبادة العبيد وهي الرهبة</w:t>
      </w:r>
      <w:r>
        <w:rPr>
          <w:rtl/>
        </w:rPr>
        <w:t xml:space="preserve">، </w:t>
      </w:r>
      <w:r w:rsidRPr="006750DF">
        <w:rPr>
          <w:rtl/>
        </w:rPr>
        <w:t>ولكني أعبده حبا له فتلك عبادة الكرام.</w:t>
      </w:r>
    </w:p>
    <w:p w:rsidR="00BD62F3" w:rsidRPr="006750DF" w:rsidRDefault="00BD62F3" w:rsidP="002C718C">
      <w:pPr>
        <w:pStyle w:val="libNormal"/>
        <w:rPr>
          <w:rtl/>
        </w:rPr>
      </w:pPr>
      <w:r w:rsidRPr="00FB47E7">
        <w:rPr>
          <w:rStyle w:val="libBold2Char"/>
          <w:rtl/>
        </w:rPr>
        <w:t xml:space="preserve">159 ـ في كتاب معاني الأخبار </w:t>
      </w:r>
      <w:r w:rsidRPr="006750DF">
        <w:rPr>
          <w:rtl/>
        </w:rPr>
        <w:t>باسناده</w:t>
      </w:r>
      <w:r>
        <w:rPr>
          <w:rtl/>
        </w:rPr>
        <w:t xml:space="preserve"> إلى علي بن </w:t>
      </w:r>
      <w:r w:rsidRPr="006750DF">
        <w:rPr>
          <w:rtl/>
        </w:rPr>
        <w:t xml:space="preserve">جعفر عن أخيه موسى بن جعفر </w:t>
      </w:r>
      <w:r w:rsidRPr="002C718C">
        <w:rPr>
          <w:rStyle w:val="libAlaemChar"/>
          <w:rtl/>
        </w:rPr>
        <w:t>عليهما‌السلام</w:t>
      </w:r>
      <w:r w:rsidRPr="006750DF">
        <w:rPr>
          <w:rtl/>
        </w:rPr>
        <w:t xml:space="preserve"> قال</w:t>
      </w:r>
      <w:r>
        <w:rPr>
          <w:rtl/>
        </w:rPr>
        <w:t xml:space="preserve">: </w:t>
      </w:r>
      <w:r w:rsidRPr="006750DF">
        <w:rPr>
          <w:rtl/>
        </w:rPr>
        <w:t>الرغبة ان تستقبل براحتيك السماء وتستقبل بهما وجهك والرهبة أن تلقى كفيك وترفعهما</w:t>
      </w:r>
      <w:r>
        <w:rPr>
          <w:rtl/>
        </w:rPr>
        <w:t xml:space="preserve"> إلى </w:t>
      </w:r>
      <w:r w:rsidRPr="006750DF">
        <w:rPr>
          <w:rtl/>
        </w:rPr>
        <w:t>الوجه.</w:t>
      </w:r>
    </w:p>
    <w:p w:rsidR="00BD62F3" w:rsidRPr="006750DF" w:rsidRDefault="00BD62F3" w:rsidP="002C718C">
      <w:pPr>
        <w:pStyle w:val="libNormal"/>
        <w:rPr>
          <w:rtl/>
        </w:rPr>
      </w:pPr>
      <w:r w:rsidRPr="00FB47E7">
        <w:rPr>
          <w:rStyle w:val="libBold2Char"/>
          <w:rtl/>
        </w:rPr>
        <w:t>160 ـ في أصول الكافي</w:t>
      </w:r>
      <w:r w:rsidRPr="006750DF">
        <w:rPr>
          <w:rtl/>
        </w:rPr>
        <w:t xml:space="preserve"> عدة من أصحابنا عن</w:t>
      </w:r>
      <w:r>
        <w:rPr>
          <w:rtl/>
        </w:rPr>
        <w:t xml:space="preserve"> أحمد </w:t>
      </w:r>
      <w:r w:rsidRPr="006750DF">
        <w:rPr>
          <w:rtl/>
        </w:rPr>
        <w:t>بن محمد بن خالد عن إسماعيل بن مهران عن سيف بن عميرة</w:t>
      </w:r>
      <w:r>
        <w:rPr>
          <w:rtl/>
        </w:rPr>
        <w:t xml:space="preserve"> عن أبي </w:t>
      </w:r>
      <w:r w:rsidRPr="006750DF">
        <w:rPr>
          <w:rtl/>
        </w:rPr>
        <w:t>إسحاق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الرغبة ان تستقبل ببطن كفيك</w:t>
      </w:r>
      <w:r>
        <w:rPr>
          <w:rtl/>
        </w:rPr>
        <w:t xml:space="preserve"> إلى </w:t>
      </w:r>
      <w:r w:rsidRPr="006750DF">
        <w:rPr>
          <w:rtl/>
        </w:rPr>
        <w:t>السماء</w:t>
      </w:r>
      <w:r>
        <w:rPr>
          <w:rtl/>
        </w:rPr>
        <w:t xml:space="preserve">، </w:t>
      </w:r>
      <w:r w:rsidRPr="006750DF">
        <w:rPr>
          <w:rtl/>
        </w:rPr>
        <w:t>والرهبة ان تجعل ظهر كفيك</w:t>
      </w:r>
      <w:r>
        <w:rPr>
          <w:rtl/>
        </w:rPr>
        <w:t xml:space="preserve"> إلى </w:t>
      </w:r>
      <w:r w:rsidRPr="006750DF">
        <w:rPr>
          <w:rtl/>
        </w:rPr>
        <w:t>السماء.</w:t>
      </w:r>
    </w:p>
    <w:p w:rsidR="00BD62F3" w:rsidRPr="006750DF" w:rsidRDefault="00BD62F3" w:rsidP="002C718C">
      <w:pPr>
        <w:pStyle w:val="libNormal"/>
        <w:rPr>
          <w:rtl/>
        </w:rPr>
      </w:pPr>
      <w:r w:rsidRPr="006750DF">
        <w:rPr>
          <w:rtl/>
        </w:rPr>
        <w:t>161</w:t>
      </w:r>
      <w:r>
        <w:rPr>
          <w:rtl/>
        </w:rPr>
        <w:t xml:space="preserve"> ـ </w:t>
      </w:r>
      <w:r w:rsidRPr="006750DF">
        <w:rPr>
          <w:rtl/>
        </w:rPr>
        <w:t>وباسناده</w:t>
      </w:r>
      <w:r>
        <w:rPr>
          <w:rtl/>
        </w:rPr>
        <w:t xml:space="preserve"> إلى </w:t>
      </w:r>
      <w:r w:rsidRPr="006750DF">
        <w:rPr>
          <w:rtl/>
        </w:rPr>
        <w:t xml:space="preserve">مروك بياع اللؤلؤ عمن ذكره عن أبي عبد الله </w:t>
      </w:r>
      <w:r w:rsidRPr="002C718C">
        <w:rPr>
          <w:rStyle w:val="libAlaemChar"/>
          <w:rtl/>
        </w:rPr>
        <w:t>عليه‌السلام</w:t>
      </w:r>
      <w:r w:rsidRPr="006750DF">
        <w:rPr>
          <w:rtl/>
        </w:rPr>
        <w:t xml:space="preserve"> قال</w:t>
      </w:r>
      <w:r>
        <w:rPr>
          <w:rtl/>
        </w:rPr>
        <w:t xml:space="preserve">: </w:t>
      </w:r>
      <w:r w:rsidRPr="006750DF">
        <w:rPr>
          <w:rtl/>
        </w:rPr>
        <w:t>ذكر الرغبة وأبرز باطن راحتيه</w:t>
      </w:r>
      <w:r>
        <w:rPr>
          <w:rtl/>
        </w:rPr>
        <w:t xml:space="preserve"> إلى </w:t>
      </w:r>
      <w:r w:rsidRPr="006750DF">
        <w:rPr>
          <w:rtl/>
        </w:rPr>
        <w:t>السماء</w:t>
      </w:r>
      <w:r>
        <w:rPr>
          <w:rtl/>
        </w:rPr>
        <w:t xml:space="preserve">، </w:t>
      </w:r>
      <w:r w:rsidRPr="006750DF">
        <w:rPr>
          <w:rtl/>
        </w:rPr>
        <w:t>وهكذا الرهبة وجعل ظهر كفيه</w:t>
      </w:r>
      <w:r>
        <w:rPr>
          <w:rtl/>
        </w:rPr>
        <w:t xml:space="preserve"> إلى </w:t>
      </w:r>
      <w:r w:rsidRPr="006750DF">
        <w:rPr>
          <w:rtl/>
        </w:rPr>
        <w:t>السماء.</w:t>
      </w:r>
    </w:p>
    <w:p w:rsidR="00BD62F3" w:rsidRPr="006750DF" w:rsidRDefault="00BD62F3" w:rsidP="002C718C">
      <w:pPr>
        <w:pStyle w:val="libNormal"/>
        <w:rPr>
          <w:rtl/>
        </w:rPr>
      </w:pPr>
      <w:r w:rsidRPr="006750DF">
        <w:rPr>
          <w:rtl/>
        </w:rPr>
        <w:t>162</w:t>
      </w:r>
      <w:r>
        <w:rPr>
          <w:rtl/>
        </w:rPr>
        <w:t xml:space="preserve"> ـ </w:t>
      </w:r>
      <w:r w:rsidRPr="006750DF">
        <w:rPr>
          <w:rtl/>
        </w:rPr>
        <w:t>عدة من أصحابنا عن</w:t>
      </w:r>
      <w:r>
        <w:rPr>
          <w:rtl/>
        </w:rPr>
        <w:t xml:space="preserve"> أحمد </w:t>
      </w:r>
      <w:r w:rsidRPr="006750DF">
        <w:rPr>
          <w:rtl/>
        </w:rPr>
        <w:t>بن محمد بن خالد عن أبيه عن فضالة عن العلا عن محمد بن مسلم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مر</w:t>
      </w:r>
      <w:r>
        <w:rPr>
          <w:rtl/>
        </w:rPr>
        <w:t xml:space="preserve"> بي </w:t>
      </w:r>
      <w:r w:rsidRPr="006750DF">
        <w:rPr>
          <w:rtl/>
        </w:rPr>
        <w:t>رجل وانا ادعو في صلوتى بيساري فقال</w:t>
      </w:r>
      <w:r>
        <w:rPr>
          <w:rtl/>
        </w:rPr>
        <w:t xml:space="preserve">: </w:t>
      </w:r>
      <w:r w:rsidRPr="006750DF">
        <w:rPr>
          <w:rtl/>
        </w:rPr>
        <w:t>يا عبد الله بيمينك</w:t>
      </w:r>
      <w:r>
        <w:rPr>
          <w:rtl/>
        </w:rPr>
        <w:t>!</w:t>
      </w:r>
      <w:r w:rsidRPr="006750DF">
        <w:rPr>
          <w:rtl/>
        </w:rPr>
        <w:t xml:space="preserve"> فقلت</w:t>
      </w:r>
      <w:r>
        <w:rPr>
          <w:rtl/>
        </w:rPr>
        <w:t xml:space="preserve">: </w:t>
      </w:r>
      <w:r w:rsidRPr="006750DF">
        <w:rPr>
          <w:rtl/>
        </w:rPr>
        <w:t>يا عبد الله ان الله تبارك وتعالى حقه على هذه كحقه على هذه</w:t>
      </w:r>
      <w:r>
        <w:rPr>
          <w:rtl/>
        </w:rPr>
        <w:t xml:space="preserve">، </w:t>
      </w:r>
      <w:r w:rsidRPr="006750DF">
        <w:rPr>
          <w:rtl/>
        </w:rPr>
        <w:t>وقال</w:t>
      </w:r>
      <w:r>
        <w:rPr>
          <w:rtl/>
        </w:rPr>
        <w:t xml:space="preserve">: </w:t>
      </w:r>
      <w:r w:rsidRPr="006750DF">
        <w:rPr>
          <w:rtl/>
        </w:rPr>
        <w:t>الرغبة تبسط يديك وتظهر باطنهما والرهبة تظهر ظهرهما</w:t>
      </w:r>
      <w:r>
        <w:rPr>
          <w:rFonts w:hint="cs"/>
          <w:rtl/>
        </w:rPr>
        <w:t xml:space="preserve"> </w:t>
      </w:r>
      <w:r w:rsidRPr="006750DF">
        <w:rPr>
          <w:rtl/>
        </w:rPr>
        <w:t>والأحاديث الثلاث طوال أخذنا منها موضع الحاجة.</w:t>
      </w:r>
    </w:p>
    <w:p w:rsidR="00BD62F3" w:rsidRPr="006750DF" w:rsidRDefault="00BD62F3" w:rsidP="002C718C">
      <w:pPr>
        <w:pStyle w:val="libNormal"/>
        <w:rPr>
          <w:rtl/>
          <w:lang w:bidi="fa-IR"/>
        </w:rPr>
      </w:pPr>
      <w:r w:rsidRPr="00FB47E7">
        <w:rPr>
          <w:rStyle w:val="libBold2Char"/>
          <w:rtl/>
        </w:rPr>
        <w:t xml:space="preserve">163 ـ في تفسير عليّ بن إبراهيم : </w:t>
      </w:r>
      <w:r w:rsidRPr="002C718C">
        <w:rPr>
          <w:rStyle w:val="libAlaemChar"/>
          <w:rtl/>
        </w:rPr>
        <w:t>(</w:t>
      </w:r>
      <w:r w:rsidRPr="002C718C">
        <w:rPr>
          <w:rStyle w:val="libAieChar"/>
          <w:rtl/>
        </w:rPr>
        <w:t>وَيَدْعُونَنا رَغَباً وَرَهَباً</w:t>
      </w:r>
      <w:r w:rsidRPr="002C718C">
        <w:rPr>
          <w:rStyle w:val="libAlaemChar"/>
          <w:rtl/>
        </w:rPr>
        <w:t>)</w:t>
      </w:r>
      <w:r w:rsidRPr="006750DF">
        <w:rPr>
          <w:rtl/>
          <w:lang w:bidi="fa-IR"/>
        </w:rPr>
        <w:t xml:space="preserve"> قال</w:t>
      </w:r>
      <w:r>
        <w:rPr>
          <w:rtl/>
          <w:lang w:bidi="fa-IR"/>
        </w:rPr>
        <w:t xml:space="preserve">: </w:t>
      </w:r>
      <w:r w:rsidRPr="006750DF">
        <w:rPr>
          <w:rtl/>
          <w:lang w:bidi="fa-IR"/>
        </w:rPr>
        <w:t>راغبين راهبين</w:t>
      </w:r>
      <w:r>
        <w:rPr>
          <w:rtl/>
          <w:lang w:bidi="fa-IR"/>
        </w:rPr>
        <w:t xml:space="preserve">، </w:t>
      </w:r>
      <w:r w:rsidRPr="006750DF">
        <w:rPr>
          <w:rtl/>
          <w:lang w:bidi="fa-IR"/>
        </w:rPr>
        <w:t>وقوله</w:t>
      </w:r>
      <w:r>
        <w:rPr>
          <w:rtl/>
          <w:lang w:bidi="fa-IR"/>
        </w:rPr>
        <w:t xml:space="preserve">: </w:t>
      </w:r>
      <w:r w:rsidRPr="002C718C">
        <w:rPr>
          <w:rStyle w:val="libAlaemChar"/>
          <w:rtl/>
        </w:rPr>
        <w:t>(</w:t>
      </w:r>
      <w:r w:rsidRPr="002C718C">
        <w:rPr>
          <w:rStyle w:val="libAieChar"/>
          <w:rtl/>
        </w:rPr>
        <w:t>الَّتِي أَحْصَنَتْ فَرْجَها</w:t>
      </w:r>
      <w:r w:rsidRPr="002C718C">
        <w:rPr>
          <w:rStyle w:val="libAlaemChar"/>
          <w:rtl/>
        </w:rPr>
        <w:t>)</w:t>
      </w:r>
      <w:r w:rsidRPr="006750DF">
        <w:rPr>
          <w:rtl/>
          <w:lang w:bidi="fa-IR"/>
        </w:rPr>
        <w:t xml:space="preserve"> قال</w:t>
      </w:r>
      <w:r>
        <w:rPr>
          <w:rtl/>
          <w:lang w:bidi="fa-IR"/>
        </w:rPr>
        <w:t xml:space="preserve">: </w:t>
      </w:r>
      <w:r w:rsidRPr="006750DF">
        <w:rPr>
          <w:rtl/>
          <w:lang w:bidi="fa-IR"/>
        </w:rPr>
        <w:t>مريم لم ينظر إليها شيء وقوله</w:t>
      </w:r>
      <w:r>
        <w:rPr>
          <w:rtl/>
          <w:lang w:bidi="fa-IR"/>
        </w:rPr>
        <w:t xml:space="preserve">: </w:t>
      </w:r>
      <w:r w:rsidRPr="002C718C">
        <w:rPr>
          <w:rStyle w:val="libAlaemChar"/>
          <w:rtl/>
        </w:rPr>
        <w:t>(</w:t>
      </w:r>
      <w:r w:rsidRPr="002C718C">
        <w:rPr>
          <w:rStyle w:val="libAieChar"/>
          <w:rtl/>
        </w:rPr>
        <w:t>فَنَفَخْنا فِيها مِنْ رُوحِنا</w:t>
      </w:r>
      <w:r w:rsidRPr="002C718C">
        <w:rPr>
          <w:rStyle w:val="libAlaemChar"/>
          <w:rtl/>
        </w:rPr>
        <w:t>)</w:t>
      </w:r>
      <w:r w:rsidRPr="006750DF">
        <w:rPr>
          <w:rtl/>
          <w:lang w:bidi="fa-IR"/>
        </w:rPr>
        <w:t xml:space="preserve"> قال</w:t>
      </w:r>
      <w:r>
        <w:rPr>
          <w:rtl/>
          <w:lang w:bidi="fa-IR"/>
        </w:rPr>
        <w:t xml:space="preserve">: </w:t>
      </w:r>
      <w:r w:rsidRPr="006750DF">
        <w:rPr>
          <w:rtl/>
          <w:lang w:bidi="fa-IR"/>
        </w:rPr>
        <w:t>روح مخلوقة يعنى من أمرنا.</w:t>
      </w:r>
    </w:p>
    <w:p w:rsidR="00BD62F3" w:rsidRPr="006750DF" w:rsidRDefault="00BD62F3" w:rsidP="002C718C">
      <w:pPr>
        <w:pStyle w:val="libNormal"/>
        <w:rPr>
          <w:rtl/>
          <w:lang w:bidi="fa-IR"/>
        </w:rPr>
      </w:pPr>
      <w:r w:rsidRPr="00FB47E7">
        <w:rPr>
          <w:rStyle w:val="libBold2Char"/>
          <w:rtl/>
        </w:rPr>
        <w:t xml:space="preserve">164 ـ في كتاب الاحتجاج للطبرسي </w:t>
      </w:r>
      <w:r w:rsidRPr="002C718C">
        <w:rPr>
          <w:rStyle w:val="libAlaemChar"/>
          <w:rtl/>
        </w:rPr>
        <w:t>رحمه‌الله</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 أجاب فيه بعض الزنادقة وقد قال معترضا</w:t>
      </w:r>
      <w:r>
        <w:rPr>
          <w:rtl/>
          <w:lang w:bidi="fa-IR"/>
        </w:rPr>
        <w:t xml:space="preserve">: </w:t>
      </w:r>
      <w:r w:rsidRPr="006750DF">
        <w:rPr>
          <w:rtl/>
          <w:lang w:bidi="fa-IR"/>
        </w:rPr>
        <w:t>وأجده يقول</w:t>
      </w:r>
      <w:r>
        <w:rPr>
          <w:rtl/>
          <w:lang w:bidi="fa-IR"/>
        </w:rPr>
        <w:t xml:space="preserve">: </w:t>
      </w:r>
      <w:r w:rsidRPr="002C718C">
        <w:rPr>
          <w:rStyle w:val="libAlaemChar"/>
          <w:rtl/>
        </w:rPr>
        <w:t>(</w:t>
      </w:r>
      <w:r w:rsidRPr="002C718C">
        <w:rPr>
          <w:rStyle w:val="libAieChar"/>
          <w:rtl/>
        </w:rPr>
        <w:t>وَمَنْ يَعْمَلْ مِنَ الصَّالِحاتِ وَهُوَ</w:t>
      </w:r>
    </w:p>
    <w:p w:rsidR="00BD62F3" w:rsidRPr="006750DF" w:rsidRDefault="00BD62F3" w:rsidP="002C718C">
      <w:pPr>
        <w:pStyle w:val="libNormal0"/>
        <w:rPr>
          <w:rtl/>
        </w:rPr>
      </w:pPr>
      <w:r>
        <w:rPr>
          <w:rtl/>
        </w:rPr>
        <w:br w:type="page"/>
      </w:r>
      <w:r w:rsidRPr="002C718C">
        <w:rPr>
          <w:rStyle w:val="libAieChar"/>
          <w:rtl/>
        </w:rPr>
        <w:lastRenderedPageBreak/>
        <w:t>مُؤْمِنٌ</w:t>
      </w:r>
      <w:r w:rsidRPr="002C718C">
        <w:rPr>
          <w:rStyle w:val="libAlaemChar"/>
          <w:rtl/>
        </w:rPr>
        <w:t>)</w:t>
      </w:r>
      <w:r w:rsidRPr="006750DF">
        <w:rPr>
          <w:rtl/>
        </w:rPr>
        <w:t xml:space="preserve"> فلا كفران لسعيه ويقول</w:t>
      </w:r>
      <w:r>
        <w:rPr>
          <w:rtl/>
        </w:rPr>
        <w:t xml:space="preserve">: </w:t>
      </w:r>
      <w:r w:rsidRPr="002C718C">
        <w:rPr>
          <w:rStyle w:val="libAlaemChar"/>
          <w:rtl/>
        </w:rPr>
        <w:t>(</w:t>
      </w:r>
      <w:r w:rsidRPr="002C718C">
        <w:rPr>
          <w:rStyle w:val="libAieChar"/>
          <w:rtl/>
        </w:rPr>
        <w:t>وَإِنِّي لَغَفَّارٌ لِمَنْ تابَ وَآمَنَ وَعَمِلَ صالِحاً ثُمَّ اهْتَدى</w:t>
      </w:r>
      <w:r w:rsidRPr="002C718C">
        <w:rPr>
          <w:rStyle w:val="libAlaemChar"/>
          <w:rtl/>
        </w:rPr>
        <w:t>)</w:t>
      </w:r>
      <w:r w:rsidRPr="006750DF">
        <w:rPr>
          <w:rtl/>
        </w:rPr>
        <w:t xml:space="preserve"> اعلم في</w:t>
      </w:r>
      <w:r>
        <w:rPr>
          <w:rtl/>
        </w:rPr>
        <w:t xml:space="preserve"> الآية </w:t>
      </w:r>
      <w:r w:rsidRPr="006750DF">
        <w:rPr>
          <w:rtl/>
        </w:rPr>
        <w:t>الاولى ان الأعمال الصالحة لا تكفر</w:t>
      </w:r>
      <w:r>
        <w:rPr>
          <w:rtl/>
        </w:rPr>
        <w:t xml:space="preserve">، </w:t>
      </w:r>
      <w:r w:rsidRPr="006750DF">
        <w:rPr>
          <w:rtl/>
        </w:rPr>
        <w:t>واعلم في الثانية ان الايمان والأعمال الصالحة لا تنفع</w:t>
      </w:r>
      <w:r w:rsidRPr="00BC59CA">
        <w:rPr>
          <w:rFonts w:hint="cs"/>
          <w:rtl/>
        </w:rPr>
        <w:t xml:space="preserve"> </w:t>
      </w:r>
      <w:r>
        <w:rPr>
          <w:rFonts w:hint="cs"/>
          <w:rtl/>
        </w:rPr>
        <w:t>إ</w:t>
      </w:r>
      <w:r w:rsidRPr="006750DF">
        <w:rPr>
          <w:rtl/>
        </w:rPr>
        <w:t>ل</w:t>
      </w:r>
      <w:r>
        <w:rPr>
          <w:rFonts w:hint="cs"/>
          <w:rtl/>
        </w:rPr>
        <w:t>ّ</w:t>
      </w:r>
      <w:r w:rsidRPr="006750DF">
        <w:rPr>
          <w:rtl/>
        </w:rPr>
        <w:t xml:space="preserve">ا بعد الاهتداء قال </w:t>
      </w:r>
      <w:r w:rsidRPr="002C718C">
        <w:rPr>
          <w:rStyle w:val="libAlaemChar"/>
          <w:rtl/>
        </w:rPr>
        <w:t>عليه‌السلام</w:t>
      </w:r>
      <w:r>
        <w:rPr>
          <w:rtl/>
        </w:rPr>
        <w:t xml:space="preserve">: </w:t>
      </w:r>
      <w:r w:rsidRPr="006750DF">
        <w:rPr>
          <w:rtl/>
        </w:rPr>
        <w:t>واما قوله</w:t>
      </w:r>
      <w:r>
        <w:rPr>
          <w:rtl/>
        </w:rPr>
        <w:t xml:space="preserve">: </w:t>
      </w:r>
      <w:r w:rsidRPr="002C718C">
        <w:rPr>
          <w:rStyle w:val="libAlaemChar"/>
          <w:rtl/>
        </w:rPr>
        <w:t>(</w:t>
      </w:r>
      <w:r w:rsidRPr="002C718C">
        <w:rPr>
          <w:rStyle w:val="libAieChar"/>
          <w:rtl/>
        </w:rPr>
        <w:t>وَمَنْ يَعْمَلْ مِنَ الصَّالِحاتِ وَهُوَ مُؤْمِنٌ</w:t>
      </w:r>
      <w:r w:rsidRPr="002C718C">
        <w:rPr>
          <w:rStyle w:val="libAlaemChar"/>
          <w:rtl/>
        </w:rPr>
        <w:t>)</w:t>
      </w:r>
      <w:r w:rsidRPr="006750DF">
        <w:rPr>
          <w:rtl/>
        </w:rPr>
        <w:t xml:space="preserve"> فلا كفران لسعيه» وقوله</w:t>
      </w:r>
      <w:r>
        <w:rPr>
          <w:rtl/>
        </w:rPr>
        <w:t xml:space="preserve">: </w:t>
      </w:r>
      <w:r w:rsidRPr="002C718C">
        <w:rPr>
          <w:rStyle w:val="libAlaemChar"/>
          <w:rtl/>
        </w:rPr>
        <w:t>(</w:t>
      </w:r>
      <w:r w:rsidRPr="002C718C">
        <w:rPr>
          <w:rStyle w:val="libAieChar"/>
          <w:rtl/>
        </w:rPr>
        <w:t>إِنِّي لَغَفَّارٌ لِمَنْ تابَ وَآمَنَ وَعَمِلَ صالِحاً ثُمَّ اهْتَدى</w:t>
      </w:r>
      <w:r w:rsidRPr="002C718C">
        <w:rPr>
          <w:rStyle w:val="libAlaemChar"/>
          <w:rtl/>
        </w:rPr>
        <w:t>)</w:t>
      </w:r>
      <w:r w:rsidRPr="006750DF">
        <w:rPr>
          <w:rtl/>
        </w:rPr>
        <w:t xml:space="preserve"> فان ذلك كله لا يغني</w:t>
      </w:r>
      <w:r w:rsidRPr="00BC59CA">
        <w:rPr>
          <w:rFonts w:hint="cs"/>
          <w:rtl/>
        </w:rPr>
        <w:t xml:space="preserve"> </w:t>
      </w:r>
      <w:r>
        <w:rPr>
          <w:rFonts w:hint="cs"/>
          <w:rtl/>
        </w:rPr>
        <w:t>إ</w:t>
      </w:r>
      <w:r w:rsidRPr="006750DF">
        <w:rPr>
          <w:rtl/>
        </w:rPr>
        <w:t>ل</w:t>
      </w:r>
      <w:r>
        <w:rPr>
          <w:rFonts w:hint="cs"/>
          <w:rtl/>
        </w:rPr>
        <w:t>ّ</w:t>
      </w:r>
      <w:r w:rsidRPr="006750DF">
        <w:rPr>
          <w:rtl/>
        </w:rPr>
        <w:t>ا مع الاهتداء وليس كل من وقع عليه اسم الايمان كان حقيقا بالنجاة مما هلك به الغواة ولو كان ذلك كذلك لنجت اليهود مع اعترافها بالتوحيد وإقرارها بالله</w:t>
      </w:r>
      <w:r>
        <w:rPr>
          <w:rtl/>
        </w:rPr>
        <w:t xml:space="preserve">، </w:t>
      </w:r>
      <w:r w:rsidRPr="006750DF">
        <w:rPr>
          <w:rtl/>
        </w:rPr>
        <w:t>ونجى ساير المقرين بالوحدانية من إبليس فمن دونه في الكفر</w:t>
      </w:r>
      <w:r>
        <w:rPr>
          <w:rtl/>
        </w:rPr>
        <w:t xml:space="preserve">، </w:t>
      </w:r>
      <w:r w:rsidRPr="006750DF">
        <w:rPr>
          <w:rtl/>
        </w:rPr>
        <w:t>وقد بين الله ذلك بقوله</w:t>
      </w:r>
      <w:r>
        <w:rPr>
          <w:rtl/>
        </w:rPr>
        <w:t xml:space="preserve">: </w:t>
      </w:r>
      <w:r w:rsidRPr="002C718C">
        <w:rPr>
          <w:rStyle w:val="libAlaemChar"/>
          <w:rtl/>
        </w:rPr>
        <w:t>(</w:t>
      </w:r>
      <w:r w:rsidRPr="002C718C">
        <w:rPr>
          <w:rStyle w:val="libAieChar"/>
          <w:rtl/>
        </w:rPr>
        <w:t>الَّذِينَ آمَنُوا وَلَمْ يَلْبِسُوا إِيمانَهُمْ بِظُلْمٍ أُولئِكَ لَهُمُ الْأَمْنُ وَهُمْ مُهْتَدُونَ</w:t>
      </w:r>
      <w:r w:rsidRPr="002C718C">
        <w:rPr>
          <w:rStyle w:val="libAlaemChar"/>
          <w:rtl/>
        </w:rPr>
        <w:t>)</w:t>
      </w:r>
      <w:r w:rsidRPr="006750DF">
        <w:rPr>
          <w:rtl/>
        </w:rPr>
        <w:t xml:space="preserve"> وبقوله</w:t>
      </w:r>
      <w:r>
        <w:rPr>
          <w:rtl/>
        </w:rPr>
        <w:t xml:space="preserve">: </w:t>
      </w:r>
      <w:r w:rsidRPr="002C718C">
        <w:rPr>
          <w:rStyle w:val="libAlaemChar"/>
          <w:rtl/>
        </w:rPr>
        <w:t>(</w:t>
      </w:r>
      <w:r w:rsidRPr="002C718C">
        <w:rPr>
          <w:rStyle w:val="libAieChar"/>
          <w:rtl/>
        </w:rPr>
        <w:t>الَّذِينَ قالُوا آمَنَّا بِأَفْواهِهِمْ وَلَمْ تُؤْمِنْ قُلُوبُهُمْ</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165 ـ في مجمع البيان </w:t>
      </w:r>
      <w:r w:rsidRPr="006750DF">
        <w:rPr>
          <w:rtl/>
          <w:lang w:bidi="fa-IR"/>
        </w:rPr>
        <w:t>و</w:t>
      </w:r>
      <w:r>
        <w:rPr>
          <w:rFonts w:hint="cs"/>
          <w:rtl/>
          <w:lang w:bidi="fa-IR"/>
        </w:rPr>
        <w:t xml:space="preserve"> </w:t>
      </w:r>
      <w:r w:rsidRPr="002C718C">
        <w:rPr>
          <w:rStyle w:val="libAlaemChar"/>
          <w:rtl/>
        </w:rPr>
        <w:t>(</w:t>
      </w:r>
      <w:r w:rsidRPr="002C718C">
        <w:rPr>
          <w:rStyle w:val="libAieChar"/>
          <w:rtl/>
        </w:rPr>
        <w:t>حَرامٌ عَلى قَرْيَةٍ أَهْلَكْناها أَنَّهُمْ لا يَرْجِعُونَ</w:t>
      </w:r>
      <w:r w:rsidRPr="002C718C">
        <w:rPr>
          <w:rStyle w:val="libAlaemChar"/>
          <w:rtl/>
        </w:rPr>
        <w:t>)</w:t>
      </w:r>
      <w:r w:rsidRPr="006750DF">
        <w:rPr>
          <w:rtl/>
          <w:lang w:bidi="fa-IR"/>
        </w:rPr>
        <w:t xml:space="preserve"> </w:t>
      </w:r>
      <w:r>
        <w:rPr>
          <w:rtl/>
          <w:lang w:bidi="fa-IR"/>
        </w:rPr>
        <w:t>و</w:t>
      </w:r>
      <w:r w:rsidRPr="006750DF">
        <w:rPr>
          <w:rtl/>
          <w:lang w:bidi="fa-IR"/>
        </w:rPr>
        <w:t>روى محمد بن مسلم</w:t>
      </w:r>
      <w:r>
        <w:rPr>
          <w:rtl/>
          <w:lang w:bidi="fa-IR"/>
        </w:rPr>
        <w:t xml:space="preserve"> عن أبي </w:t>
      </w:r>
      <w:r w:rsidRPr="006750DF">
        <w:rPr>
          <w:rtl/>
          <w:lang w:bidi="fa-IR"/>
        </w:rPr>
        <w:t xml:space="preserve">جعفر </w:t>
      </w:r>
      <w:r w:rsidRPr="002C718C">
        <w:rPr>
          <w:rStyle w:val="libAlaemChar"/>
          <w:rtl/>
        </w:rPr>
        <w:t>عليه‌السلام</w:t>
      </w:r>
      <w:r>
        <w:rPr>
          <w:rFonts w:hint="cs"/>
          <w:rtl/>
          <w:lang w:bidi="fa-IR"/>
        </w:rPr>
        <w:t xml:space="preserve"> أنّه قال: </w:t>
      </w:r>
      <w:r w:rsidRPr="006750DF">
        <w:rPr>
          <w:rtl/>
          <w:lang w:bidi="fa-IR"/>
        </w:rPr>
        <w:t>كل قرية أهلكها الله بعذاب فإنهم لا يرجعون.</w:t>
      </w:r>
    </w:p>
    <w:p w:rsidR="00BD62F3" w:rsidRPr="006750DF" w:rsidRDefault="00BD62F3" w:rsidP="002C718C">
      <w:pPr>
        <w:pStyle w:val="libNormal"/>
        <w:rPr>
          <w:rtl/>
        </w:rPr>
      </w:pPr>
      <w:r w:rsidRPr="00FB47E7">
        <w:rPr>
          <w:rStyle w:val="libBold2Char"/>
          <w:rtl/>
        </w:rPr>
        <w:t xml:space="preserve">166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وَحَرامٌ عَلى قَرْيَةٍ أَهْلَكْناها أَنَّهُمْ لا يَرْجِعُونَ</w:t>
      </w:r>
      <w:r w:rsidRPr="002C718C">
        <w:rPr>
          <w:rStyle w:val="libAlaemChar"/>
          <w:rtl/>
        </w:rPr>
        <w:t>)</w:t>
      </w:r>
      <w:r w:rsidRPr="006750DF">
        <w:rPr>
          <w:rtl/>
        </w:rPr>
        <w:t xml:space="preserve"> فانه</w:t>
      </w:r>
      <w:r>
        <w:rPr>
          <w:rFonts w:hint="cs"/>
          <w:rtl/>
        </w:rPr>
        <w:t xml:space="preserve"> </w:t>
      </w:r>
      <w:r w:rsidRPr="006750DF">
        <w:rPr>
          <w:rtl/>
        </w:rPr>
        <w:t>حدثني أبي عن ابن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عن ابن سنان</w:t>
      </w:r>
      <w:r>
        <w:rPr>
          <w:rtl/>
        </w:rPr>
        <w:t xml:space="preserve"> عن أبي </w:t>
      </w:r>
      <w:r w:rsidRPr="006750DF">
        <w:rPr>
          <w:rtl/>
        </w:rPr>
        <w:t>بصير عن محمد بن مسلم عن</w:t>
      </w:r>
      <w:r>
        <w:rPr>
          <w:rtl/>
        </w:rPr>
        <w:t xml:space="preserve"> أبي عبد الله </w:t>
      </w:r>
      <w:r w:rsidRPr="006750DF">
        <w:rPr>
          <w:rtl/>
        </w:rPr>
        <w:t xml:space="preserve">وأبى جعفر </w:t>
      </w:r>
      <w:r w:rsidRPr="002C718C">
        <w:rPr>
          <w:rStyle w:val="libAlaemChar"/>
          <w:rtl/>
        </w:rPr>
        <w:t>عليهما‌السلام</w:t>
      </w:r>
      <w:r w:rsidRPr="006750DF">
        <w:rPr>
          <w:rtl/>
        </w:rPr>
        <w:t xml:space="preserve"> قالا</w:t>
      </w:r>
      <w:r>
        <w:rPr>
          <w:rtl/>
        </w:rPr>
        <w:t xml:space="preserve">: </w:t>
      </w:r>
      <w:r w:rsidRPr="006750DF">
        <w:rPr>
          <w:rtl/>
        </w:rPr>
        <w:t xml:space="preserve">كل قرية أهلك الله </w:t>
      </w:r>
      <w:r w:rsidRPr="002C718C">
        <w:rPr>
          <w:rStyle w:val="libAlaemChar"/>
          <w:rtl/>
        </w:rPr>
        <w:t>عزوجل</w:t>
      </w:r>
      <w:r w:rsidRPr="006750DF">
        <w:rPr>
          <w:rtl/>
        </w:rPr>
        <w:t xml:space="preserve"> أهلها بالعذاب لا يرجعون في الرجعة</w:t>
      </w:r>
      <w:r>
        <w:rPr>
          <w:rtl/>
        </w:rPr>
        <w:t xml:space="preserve">، </w:t>
      </w:r>
      <w:r w:rsidRPr="006750DF">
        <w:rPr>
          <w:rtl/>
        </w:rPr>
        <w:t>فهذه</w:t>
      </w:r>
      <w:r>
        <w:rPr>
          <w:rtl/>
        </w:rPr>
        <w:t xml:space="preserve"> الآية </w:t>
      </w:r>
      <w:r w:rsidRPr="006750DF">
        <w:rPr>
          <w:rtl/>
        </w:rPr>
        <w:t>من أعظم الدلالة في الرجعة لان أحدا من أهل الإسلام لا ينكران الناس كلهم يرجعون</w:t>
      </w:r>
      <w:r>
        <w:rPr>
          <w:rtl/>
        </w:rPr>
        <w:t xml:space="preserve"> إلى </w:t>
      </w:r>
      <w:r w:rsidRPr="006750DF">
        <w:rPr>
          <w:rtl/>
        </w:rPr>
        <w:t>القيامة</w:t>
      </w:r>
      <w:r>
        <w:rPr>
          <w:rtl/>
        </w:rPr>
        <w:t xml:space="preserve">، </w:t>
      </w:r>
      <w:r w:rsidRPr="006750DF">
        <w:rPr>
          <w:rtl/>
        </w:rPr>
        <w:t>من هلك ومن لم يهلك «انتهى كلامه»</w:t>
      </w:r>
      <w:r>
        <w:rPr>
          <w:rtl/>
        </w:rPr>
        <w:t>.</w:t>
      </w:r>
    </w:p>
    <w:p w:rsidR="00BD62F3" w:rsidRPr="006750DF" w:rsidRDefault="00BD62F3" w:rsidP="002C718C">
      <w:pPr>
        <w:pStyle w:val="libNormal"/>
        <w:rPr>
          <w:rtl/>
        </w:rPr>
      </w:pPr>
      <w:r w:rsidRPr="006750DF">
        <w:rPr>
          <w:rtl/>
        </w:rPr>
        <w:t>167</w:t>
      </w:r>
      <w:r>
        <w:rPr>
          <w:rtl/>
        </w:rPr>
        <w:t xml:space="preserve"> ـ </w:t>
      </w:r>
      <w:r w:rsidRPr="006750DF">
        <w:rPr>
          <w:rtl/>
        </w:rPr>
        <w:t xml:space="preserve">وفيه أيضا قال الصادق </w:t>
      </w:r>
      <w:r w:rsidRPr="002C718C">
        <w:rPr>
          <w:rStyle w:val="libAlaemChar"/>
          <w:rtl/>
        </w:rPr>
        <w:t>عليه‌السلام</w:t>
      </w:r>
      <w:r>
        <w:rPr>
          <w:rtl/>
        </w:rPr>
        <w:t xml:space="preserve">: </w:t>
      </w:r>
      <w:r w:rsidRPr="006750DF">
        <w:rPr>
          <w:rtl/>
        </w:rPr>
        <w:t>كل قرية أهلك الله أهلها بالعذاب لا يرجعون في الرجعة</w:t>
      </w:r>
      <w:r>
        <w:rPr>
          <w:rtl/>
        </w:rPr>
        <w:t xml:space="preserve">، </w:t>
      </w:r>
      <w:r w:rsidRPr="006750DF">
        <w:rPr>
          <w:rtl/>
        </w:rPr>
        <w:t>فاما</w:t>
      </w:r>
      <w:r>
        <w:rPr>
          <w:rtl/>
        </w:rPr>
        <w:t xml:space="preserve"> إلى </w:t>
      </w:r>
      <w:r w:rsidRPr="006750DF">
        <w:rPr>
          <w:rtl/>
        </w:rPr>
        <w:t>القيامة فيرجعون ومحضوا الايمان محضا وغيرهم ممن لم يهلكوا بالعذاب ومحضوا الكفر محضا يرجعون.</w:t>
      </w:r>
      <w:r>
        <w:rPr>
          <w:rFonts w:hint="cs"/>
          <w:rtl/>
        </w:rPr>
        <w:t xml:space="preserve"> </w:t>
      </w:r>
      <w:r>
        <w:rPr>
          <w:rtl/>
        </w:rPr>
        <w:t>و</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حَتَّى إِذا فُتِحَتْ يَأْجُوجُ وَمَأْجُوجُ وَهُمْ مِنْ كُلِّ حَدَبٍ يَنْسِلُونَ</w:t>
      </w:r>
      <w:r w:rsidRPr="002C718C">
        <w:rPr>
          <w:rStyle w:val="libAlaemChar"/>
          <w:rtl/>
        </w:rPr>
        <w:t>)</w:t>
      </w:r>
      <w:r w:rsidRPr="006750DF">
        <w:rPr>
          <w:rtl/>
        </w:rPr>
        <w:t xml:space="preserve"> قال</w:t>
      </w:r>
      <w:r>
        <w:rPr>
          <w:rtl/>
        </w:rPr>
        <w:t xml:space="preserve">: </w:t>
      </w:r>
      <w:r w:rsidRPr="006750DF">
        <w:rPr>
          <w:rtl/>
        </w:rPr>
        <w:t>إذا كان في آخر الزمان خرج يأجوج ومأجوج</w:t>
      </w:r>
      <w:r>
        <w:rPr>
          <w:rtl/>
        </w:rPr>
        <w:t xml:space="preserve"> إلى </w:t>
      </w:r>
      <w:r w:rsidRPr="006750DF">
        <w:rPr>
          <w:rtl/>
        </w:rPr>
        <w:t xml:space="preserve">الدنيا ويأكلون ثم احتج </w:t>
      </w:r>
      <w:r w:rsidRPr="002C718C">
        <w:rPr>
          <w:rStyle w:val="libAlaemChar"/>
          <w:rtl/>
        </w:rPr>
        <w:t>عزوجل</w:t>
      </w:r>
      <w:r w:rsidRPr="006750DF">
        <w:rPr>
          <w:rtl/>
        </w:rPr>
        <w:t xml:space="preserve"> على عبدة الأوثان فقال</w:t>
      </w:r>
      <w:r>
        <w:rPr>
          <w:rtl/>
        </w:rPr>
        <w:t xml:space="preserve">: </w:t>
      </w:r>
      <w:r w:rsidRPr="002C718C">
        <w:rPr>
          <w:rStyle w:val="libAlaemChar"/>
          <w:rtl/>
        </w:rPr>
        <w:t>(</w:t>
      </w:r>
      <w:r w:rsidRPr="002C718C">
        <w:rPr>
          <w:rStyle w:val="libAieChar"/>
          <w:rtl/>
        </w:rPr>
        <w:t>إِنَّكُمْ وَما تَعْبُدُونَ مِنْ دُونِ اللهِ حَصَبُ</w:t>
      </w:r>
    </w:p>
    <w:p w:rsidR="00BD62F3" w:rsidRPr="006750DF" w:rsidRDefault="00BD62F3" w:rsidP="002C718C">
      <w:pPr>
        <w:pStyle w:val="libNormal0"/>
        <w:rPr>
          <w:rtl/>
          <w:lang w:bidi="fa-IR"/>
        </w:rPr>
      </w:pPr>
      <w:r>
        <w:rPr>
          <w:rtl/>
          <w:lang w:bidi="fa-IR"/>
        </w:rPr>
        <w:br w:type="page"/>
      </w:r>
      <w:r w:rsidRPr="002C718C">
        <w:rPr>
          <w:rStyle w:val="libAieChar"/>
          <w:rtl/>
        </w:rPr>
        <w:lastRenderedPageBreak/>
        <w:t>جَهَنَّمَ</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وَهُمْ فِيها لا يَسْمَعُونَ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169 ـ وفي رواية أبي الجارود </w:t>
      </w:r>
      <w:r w:rsidRPr="006750DF">
        <w:rPr>
          <w:rtl/>
        </w:rPr>
        <w:t xml:space="preserve">عن أبي جعفر </w:t>
      </w:r>
      <w:r w:rsidRPr="002C718C">
        <w:rPr>
          <w:rStyle w:val="libAlaemChar"/>
          <w:rtl/>
        </w:rPr>
        <w:t>عليه‌السلام</w:t>
      </w:r>
      <w:r w:rsidRPr="006750DF">
        <w:rPr>
          <w:rtl/>
        </w:rPr>
        <w:t xml:space="preserve"> قال</w:t>
      </w:r>
      <w:r>
        <w:rPr>
          <w:rtl/>
        </w:rPr>
        <w:t xml:space="preserve">: </w:t>
      </w:r>
      <w:r w:rsidRPr="006750DF">
        <w:rPr>
          <w:rtl/>
        </w:rPr>
        <w:t>لما نزلت هذه</w:t>
      </w:r>
      <w:r>
        <w:rPr>
          <w:rtl/>
        </w:rPr>
        <w:t xml:space="preserve"> الآية </w:t>
      </w:r>
      <w:r w:rsidRPr="006750DF">
        <w:rPr>
          <w:rtl/>
        </w:rPr>
        <w:t>وجد منها أهل مكة وجدا شديدا</w:t>
      </w:r>
      <w:r>
        <w:rPr>
          <w:rtl/>
        </w:rPr>
        <w:t xml:space="preserve">، </w:t>
      </w:r>
      <w:r w:rsidRPr="006750DF">
        <w:rPr>
          <w:rtl/>
        </w:rPr>
        <w:t>فدخل عليهم عبد الله بن الزبعرى وكفار قريش يخوضون في هذه</w:t>
      </w:r>
      <w:r>
        <w:rPr>
          <w:rtl/>
        </w:rPr>
        <w:t xml:space="preserve"> الآية </w:t>
      </w:r>
      <w:r w:rsidRPr="006750DF">
        <w:rPr>
          <w:rtl/>
        </w:rPr>
        <w:t>فقال ابن الزبعرى</w:t>
      </w:r>
      <w:r>
        <w:rPr>
          <w:rtl/>
        </w:rPr>
        <w:t>: أ</w:t>
      </w:r>
      <w:r w:rsidRPr="006750DF">
        <w:rPr>
          <w:rtl/>
        </w:rPr>
        <w:t>محمد تكلم بهذه الاية</w:t>
      </w:r>
      <w:r>
        <w:rPr>
          <w:rtl/>
        </w:rPr>
        <w:t>؟</w:t>
      </w:r>
      <w:r w:rsidRPr="006750DF">
        <w:rPr>
          <w:rtl/>
        </w:rPr>
        <w:t xml:space="preserve"> فقالوا</w:t>
      </w:r>
      <w:r>
        <w:rPr>
          <w:rtl/>
        </w:rPr>
        <w:t xml:space="preserve">: </w:t>
      </w:r>
      <w:r w:rsidRPr="006750DF">
        <w:rPr>
          <w:rtl/>
        </w:rPr>
        <w:t>نعم</w:t>
      </w:r>
      <w:r>
        <w:rPr>
          <w:rtl/>
        </w:rPr>
        <w:t xml:space="preserve">، </w:t>
      </w:r>
      <w:r w:rsidRPr="006750DF">
        <w:rPr>
          <w:rtl/>
        </w:rPr>
        <w:t>قال ابن الزبعرى</w:t>
      </w:r>
      <w:r>
        <w:rPr>
          <w:rtl/>
        </w:rPr>
        <w:t xml:space="preserve">: </w:t>
      </w:r>
      <w:r w:rsidRPr="006750DF">
        <w:rPr>
          <w:rtl/>
        </w:rPr>
        <w:t>لئن اعترف بها لأخصمنه فجمع بينهما فقال</w:t>
      </w:r>
      <w:r>
        <w:rPr>
          <w:rtl/>
        </w:rPr>
        <w:t>: يا محمّد أ</w:t>
      </w:r>
      <w:r w:rsidRPr="006750DF">
        <w:rPr>
          <w:rtl/>
        </w:rPr>
        <w:t>رأيت</w:t>
      </w:r>
      <w:r>
        <w:rPr>
          <w:rtl/>
        </w:rPr>
        <w:t xml:space="preserve"> الآية </w:t>
      </w:r>
      <w:r w:rsidRPr="006750DF">
        <w:rPr>
          <w:rtl/>
        </w:rPr>
        <w:t>التي قرأت آنفا</w:t>
      </w:r>
      <w:r>
        <w:rPr>
          <w:rtl/>
        </w:rPr>
        <w:t xml:space="preserve">، </w:t>
      </w:r>
      <w:r w:rsidRPr="006750DF">
        <w:rPr>
          <w:rtl/>
        </w:rPr>
        <w:t>فينا وفي آلهتنا خاصة أم الأمم وآلهتهم</w:t>
      </w:r>
      <w:r>
        <w:rPr>
          <w:rtl/>
        </w:rPr>
        <w:t>؟</w:t>
      </w:r>
      <w:r w:rsidRPr="006750DF">
        <w:rPr>
          <w:rtl/>
        </w:rPr>
        <w:t xml:space="preserve"> فقال</w:t>
      </w:r>
      <w:r>
        <w:rPr>
          <w:rtl/>
        </w:rPr>
        <w:t xml:space="preserve">: </w:t>
      </w:r>
      <w:r w:rsidRPr="006750DF">
        <w:rPr>
          <w:rtl/>
        </w:rPr>
        <w:t>بل فيكم وفي آلهتكم وفي الأمم وفي آلهتهم</w:t>
      </w:r>
      <w:r>
        <w:rPr>
          <w:rtl/>
        </w:rPr>
        <w:t>،</w:t>
      </w:r>
      <w:r w:rsidRPr="00BC59CA">
        <w:rPr>
          <w:rFonts w:hint="cs"/>
          <w:rtl/>
        </w:rPr>
        <w:t xml:space="preserve"> </w:t>
      </w:r>
      <w:r>
        <w:rPr>
          <w:rFonts w:hint="cs"/>
          <w:rtl/>
        </w:rPr>
        <w:t>إ</w:t>
      </w:r>
      <w:r w:rsidRPr="006750DF">
        <w:rPr>
          <w:rtl/>
        </w:rPr>
        <w:t>ل</w:t>
      </w:r>
      <w:r>
        <w:rPr>
          <w:rFonts w:hint="cs"/>
          <w:rtl/>
        </w:rPr>
        <w:t>ّ</w:t>
      </w:r>
      <w:r w:rsidRPr="006750DF">
        <w:rPr>
          <w:rtl/>
        </w:rPr>
        <w:t>ا من استثنى الله فقال ابن الزبعرى</w:t>
      </w:r>
      <w:r>
        <w:rPr>
          <w:rtl/>
        </w:rPr>
        <w:t xml:space="preserve">: </w:t>
      </w:r>
      <w:r w:rsidRPr="006750DF">
        <w:rPr>
          <w:rtl/>
        </w:rPr>
        <w:t xml:space="preserve">خصمتك والله </w:t>
      </w:r>
      <w:r>
        <w:rPr>
          <w:rtl/>
        </w:rPr>
        <w:t>أ</w:t>
      </w:r>
      <w:r w:rsidRPr="006750DF">
        <w:rPr>
          <w:rtl/>
        </w:rPr>
        <w:t>لست تثنى على عيسى خيرا وقد عرفت ان النصارى يعبدون عيسى وامه</w:t>
      </w:r>
      <w:r>
        <w:rPr>
          <w:rtl/>
        </w:rPr>
        <w:t xml:space="preserve">، </w:t>
      </w:r>
      <w:r w:rsidRPr="006750DF">
        <w:rPr>
          <w:rtl/>
        </w:rPr>
        <w:t>وان طائفة من الناس يعبدون الملائكة</w:t>
      </w:r>
      <w:r>
        <w:rPr>
          <w:rtl/>
        </w:rPr>
        <w:t>؟</w:t>
      </w:r>
      <w:r w:rsidRPr="006750DF">
        <w:rPr>
          <w:rtl/>
        </w:rPr>
        <w:t xml:space="preserve"> </w:t>
      </w:r>
      <w:r>
        <w:rPr>
          <w:rtl/>
        </w:rPr>
        <w:t>أ</w:t>
      </w:r>
      <w:r w:rsidRPr="006750DF">
        <w:rPr>
          <w:rtl/>
        </w:rPr>
        <w:t>فليس هؤلاء مع الآلهة في النار</w:t>
      </w:r>
      <w:r>
        <w:rPr>
          <w:rtl/>
        </w:rPr>
        <w:t>؟</w:t>
      </w:r>
      <w:r w:rsidRPr="006750DF">
        <w:rPr>
          <w:rtl/>
        </w:rPr>
        <w:t xml:space="preserve"> فقال رسول الله </w:t>
      </w:r>
      <w:r w:rsidRPr="002C718C">
        <w:rPr>
          <w:rStyle w:val="libAlaemChar"/>
          <w:rtl/>
        </w:rPr>
        <w:t>صلى‌الله‌عليه‌وآله</w:t>
      </w:r>
      <w:r>
        <w:rPr>
          <w:rtl/>
        </w:rPr>
        <w:t xml:space="preserve">: </w:t>
      </w:r>
      <w:r w:rsidRPr="006750DF">
        <w:rPr>
          <w:rtl/>
        </w:rPr>
        <w:t>لا</w:t>
      </w:r>
      <w:r>
        <w:rPr>
          <w:rtl/>
        </w:rPr>
        <w:t xml:space="preserve">، </w:t>
      </w:r>
      <w:r w:rsidRPr="006750DF">
        <w:rPr>
          <w:rtl/>
        </w:rPr>
        <w:t>فضحت قريش وضحكوا</w:t>
      </w:r>
      <w:r>
        <w:rPr>
          <w:rtl/>
        </w:rPr>
        <w:t xml:space="preserve">، </w:t>
      </w:r>
      <w:r w:rsidRPr="006750DF">
        <w:rPr>
          <w:rtl/>
        </w:rPr>
        <w:t>قالت قريش</w:t>
      </w:r>
      <w:r>
        <w:rPr>
          <w:rtl/>
        </w:rPr>
        <w:t xml:space="preserve">: </w:t>
      </w:r>
      <w:r w:rsidRPr="006750DF">
        <w:rPr>
          <w:rtl/>
        </w:rPr>
        <w:t>خصمك ابن الزبعرى</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قلتم الباطل اما قلت</w:t>
      </w:r>
      <w:r>
        <w:rPr>
          <w:rtl/>
        </w:rPr>
        <w:t>:</w:t>
      </w:r>
      <w:r w:rsidRPr="00BC59CA">
        <w:rPr>
          <w:rFonts w:hint="cs"/>
          <w:rtl/>
        </w:rPr>
        <w:t xml:space="preserve"> </w:t>
      </w:r>
      <w:r>
        <w:rPr>
          <w:rFonts w:hint="cs"/>
          <w:rtl/>
        </w:rPr>
        <w:t>إ</w:t>
      </w:r>
      <w:r w:rsidRPr="006750DF">
        <w:rPr>
          <w:rtl/>
        </w:rPr>
        <w:t>ل</w:t>
      </w:r>
      <w:r>
        <w:rPr>
          <w:rFonts w:hint="cs"/>
          <w:rtl/>
        </w:rPr>
        <w:t>ّ</w:t>
      </w:r>
      <w:r w:rsidRPr="006750DF">
        <w:rPr>
          <w:rtl/>
        </w:rPr>
        <w:t>ا من استثنى الله وهو قوله تعالى</w:t>
      </w:r>
      <w:r>
        <w:rPr>
          <w:rtl/>
        </w:rPr>
        <w:t xml:space="preserve">: </w:t>
      </w:r>
      <w:r w:rsidRPr="002C718C">
        <w:rPr>
          <w:rStyle w:val="libAlaemChar"/>
          <w:rtl/>
        </w:rPr>
        <w:t>(</w:t>
      </w:r>
      <w:r w:rsidRPr="002C718C">
        <w:rPr>
          <w:rStyle w:val="libAieChar"/>
          <w:rtl/>
        </w:rPr>
        <w:t>إِنَّ الَّذِينَ سَبَقَتْ لَهُمْ مِنَّا الْحُسْنى أُولئِكَ عَنْها مُبْعَدُونَ لا يَسْمَعُونَ حَسِيسَها وَهُمْ فِي مَا اشْتَهَتْ أَنْفُسُهُمْ خالِدُونَ</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حَصَبُ جَهَنَّمَ</w:t>
      </w:r>
      <w:r w:rsidRPr="002C718C">
        <w:rPr>
          <w:rStyle w:val="libAlaemChar"/>
          <w:rtl/>
        </w:rPr>
        <w:t>)</w:t>
      </w:r>
      <w:r w:rsidRPr="006750DF">
        <w:rPr>
          <w:rtl/>
        </w:rPr>
        <w:t xml:space="preserve"> يقول</w:t>
      </w:r>
      <w:r>
        <w:rPr>
          <w:rtl/>
        </w:rPr>
        <w:t xml:space="preserve">: </w:t>
      </w:r>
      <w:r w:rsidRPr="006750DF">
        <w:rPr>
          <w:rtl/>
        </w:rPr>
        <w:t>يقذفون فيها قذفا وقوله</w:t>
      </w:r>
      <w:r>
        <w:rPr>
          <w:rtl/>
        </w:rPr>
        <w:t xml:space="preserve">: </w:t>
      </w:r>
      <w:r w:rsidRPr="002C718C">
        <w:rPr>
          <w:rStyle w:val="libAlaemChar"/>
          <w:rtl/>
        </w:rPr>
        <w:t>(</w:t>
      </w:r>
      <w:r w:rsidRPr="002C718C">
        <w:rPr>
          <w:rStyle w:val="libAieChar"/>
          <w:rtl/>
        </w:rPr>
        <w:t>أُولئِكَ عَنْها مُبْعَدُونَ</w:t>
      </w:r>
      <w:r w:rsidRPr="002C718C">
        <w:rPr>
          <w:rStyle w:val="libAlaemChar"/>
          <w:rtl/>
        </w:rPr>
        <w:t>)</w:t>
      </w:r>
      <w:r w:rsidRPr="006750DF">
        <w:rPr>
          <w:rtl/>
        </w:rPr>
        <w:t xml:space="preserve"> يعنى الملائكة وعيسى بن مريم </w:t>
      </w:r>
      <w:r w:rsidRPr="002C718C">
        <w:rPr>
          <w:rStyle w:val="libAlaemChar"/>
          <w:rtl/>
        </w:rPr>
        <w:t>عليهما‌السلام</w:t>
      </w:r>
      <w:r w:rsidRPr="006750DF">
        <w:rPr>
          <w:rtl/>
        </w:rPr>
        <w:t>.</w:t>
      </w:r>
    </w:p>
    <w:p w:rsidR="00BD62F3" w:rsidRPr="006750DF" w:rsidRDefault="00BD62F3" w:rsidP="002C718C">
      <w:pPr>
        <w:pStyle w:val="libNormal"/>
        <w:rPr>
          <w:rtl/>
          <w:lang w:bidi="fa-IR"/>
        </w:rPr>
      </w:pPr>
      <w:r w:rsidRPr="00FB47E7">
        <w:rPr>
          <w:rStyle w:val="libBold2Char"/>
          <w:rtl/>
        </w:rPr>
        <w:t xml:space="preserve">170 ـ في مجمع البيان </w:t>
      </w:r>
      <w:r>
        <w:rPr>
          <w:rtl/>
          <w:lang w:bidi="fa-IR"/>
        </w:rPr>
        <w:t>وقراءة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«حطب» بالطاء.</w:t>
      </w:r>
    </w:p>
    <w:p w:rsidR="00BD62F3" w:rsidRPr="006750DF" w:rsidRDefault="00BD62F3" w:rsidP="002C718C">
      <w:pPr>
        <w:pStyle w:val="libNormal"/>
        <w:rPr>
          <w:rtl/>
        </w:rPr>
      </w:pPr>
      <w:r w:rsidRPr="00FB47E7">
        <w:rPr>
          <w:rStyle w:val="libBold2Char"/>
          <w:rtl/>
        </w:rPr>
        <w:t xml:space="preserve">171 ـ في كتاب علل الشرائع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سعد بن عبد الله عن إبراهيم بن مهزيار عن أخيه عن</w:t>
      </w:r>
      <w:r>
        <w:rPr>
          <w:rtl/>
        </w:rPr>
        <w:t xml:space="preserve"> أحمد </w:t>
      </w:r>
      <w:r w:rsidRPr="006750DF">
        <w:rPr>
          <w:rtl/>
        </w:rPr>
        <w:t xml:space="preserve">بن محمد عن حماد بن عيسى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إذا كان يوم القيمة أتى بالشمس والقمر في صورة ثورين عقيرين </w:t>
      </w:r>
      <w:r w:rsidRPr="00467FAA">
        <w:rPr>
          <w:rStyle w:val="libFootnotenumChar"/>
          <w:rtl/>
        </w:rPr>
        <w:t>(1)</w:t>
      </w:r>
      <w:r w:rsidRPr="006750DF">
        <w:rPr>
          <w:rtl/>
        </w:rPr>
        <w:t xml:space="preserve"> فيقذفان بهما وبمن يعبدهما في النار</w:t>
      </w:r>
      <w:r>
        <w:rPr>
          <w:rtl/>
        </w:rPr>
        <w:t xml:space="preserve">، </w:t>
      </w:r>
      <w:r w:rsidRPr="006750DF">
        <w:rPr>
          <w:rtl/>
        </w:rPr>
        <w:t>وذلك انهما عبدا فرضيا.</w:t>
      </w:r>
    </w:p>
    <w:p w:rsidR="00BD62F3" w:rsidRPr="006750DF" w:rsidRDefault="00BD62F3" w:rsidP="002C718C">
      <w:pPr>
        <w:pStyle w:val="libNormal"/>
        <w:rPr>
          <w:rtl/>
        </w:rPr>
      </w:pPr>
      <w:r w:rsidRPr="00FB47E7">
        <w:rPr>
          <w:rStyle w:val="libBold2Char"/>
          <w:rtl/>
        </w:rPr>
        <w:t xml:space="preserve">172 ـ في قرب الاسناد للحميري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عن أبيه رسول الله </w:t>
      </w:r>
      <w:r w:rsidRPr="002C718C">
        <w:rPr>
          <w:rStyle w:val="libAlaemChar"/>
          <w:rtl/>
        </w:rPr>
        <w:t>صلى‌الله‌عليه‌وآله</w:t>
      </w:r>
      <w:r w:rsidRPr="006750DF">
        <w:rPr>
          <w:rtl/>
        </w:rPr>
        <w:t xml:space="preserve"> قال</w:t>
      </w:r>
      <w:r>
        <w:rPr>
          <w:rtl/>
        </w:rPr>
        <w:t xml:space="preserve">: إنّ </w:t>
      </w:r>
      <w:r w:rsidRPr="006750DF">
        <w:rPr>
          <w:rtl/>
        </w:rPr>
        <w:t>الله تبارك وتعالى يأتى يوم القيامة بكل شيء يعبد من دونه من شمس أو قمر أو غير ذلك</w:t>
      </w:r>
      <w:r>
        <w:rPr>
          <w:rtl/>
        </w:rPr>
        <w:t xml:space="preserve">، </w:t>
      </w:r>
      <w:r w:rsidRPr="006750DF">
        <w:rPr>
          <w:rtl/>
        </w:rPr>
        <w:t>ثم يسأل كل إنسان عما كان يعبد</w:t>
      </w:r>
      <w:r>
        <w:rPr>
          <w:rtl/>
        </w:rPr>
        <w:t xml:space="preserve">، </w:t>
      </w:r>
      <w:r w:rsidRPr="006750DF">
        <w:rPr>
          <w:rtl/>
        </w:rPr>
        <w:t>فيقول كل من عبد غير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العقير</w:t>
      </w:r>
      <w:r>
        <w:rPr>
          <w:rtl/>
        </w:rPr>
        <w:t xml:space="preserve">: </w:t>
      </w:r>
      <w:r w:rsidRPr="006750DF">
        <w:rPr>
          <w:rtl/>
        </w:rPr>
        <w:t>المقطوع القوائم.</w:t>
      </w:r>
    </w:p>
    <w:p w:rsidR="00BD62F3" w:rsidRPr="006750DF" w:rsidRDefault="00BD62F3" w:rsidP="002C718C">
      <w:pPr>
        <w:pStyle w:val="libNormal0"/>
        <w:rPr>
          <w:rtl/>
        </w:rPr>
      </w:pPr>
      <w:r>
        <w:rPr>
          <w:rtl/>
        </w:rPr>
        <w:br w:type="page"/>
      </w:r>
      <w:r w:rsidRPr="006750DF">
        <w:rPr>
          <w:rtl/>
        </w:rPr>
        <w:lastRenderedPageBreak/>
        <w:t>الله</w:t>
      </w:r>
      <w:r>
        <w:rPr>
          <w:rtl/>
        </w:rPr>
        <w:t xml:space="preserve">: </w:t>
      </w:r>
      <w:r w:rsidRPr="006750DF">
        <w:rPr>
          <w:rtl/>
        </w:rPr>
        <w:t>ربنا انا كنا نعبدها لتقربنا إليك زلفى</w:t>
      </w:r>
      <w:r>
        <w:rPr>
          <w:rtl/>
        </w:rPr>
        <w:t xml:space="preserve">، </w:t>
      </w:r>
      <w:r w:rsidRPr="006750DF">
        <w:rPr>
          <w:rtl/>
        </w:rPr>
        <w:t>قال</w:t>
      </w:r>
      <w:r>
        <w:rPr>
          <w:rtl/>
        </w:rPr>
        <w:t xml:space="preserve">: </w:t>
      </w:r>
      <w:r w:rsidRPr="006750DF">
        <w:rPr>
          <w:rtl/>
        </w:rPr>
        <w:t>فيقول الله تبارك وتعالى للملائكة</w:t>
      </w:r>
      <w:r>
        <w:rPr>
          <w:rtl/>
        </w:rPr>
        <w:t xml:space="preserve">: </w:t>
      </w:r>
      <w:r w:rsidRPr="006750DF">
        <w:rPr>
          <w:rtl/>
        </w:rPr>
        <w:t>اذهبوا بهم وبما كانوا يعبدون</w:t>
      </w:r>
      <w:r>
        <w:rPr>
          <w:rtl/>
        </w:rPr>
        <w:t xml:space="preserve"> إلى </w:t>
      </w:r>
      <w:r w:rsidRPr="006750DF">
        <w:rPr>
          <w:rtl/>
        </w:rPr>
        <w:t>النار ما خلا من استثنيت</w:t>
      </w:r>
      <w:r>
        <w:rPr>
          <w:rtl/>
        </w:rPr>
        <w:t xml:space="preserve">، </w:t>
      </w:r>
      <w:r w:rsidRPr="006750DF">
        <w:rPr>
          <w:rtl/>
        </w:rPr>
        <w:t>فأولئك عنها مبعدون.</w:t>
      </w:r>
    </w:p>
    <w:p w:rsidR="00BD62F3" w:rsidRPr="006750DF" w:rsidRDefault="00BD62F3" w:rsidP="002C718C">
      <w:pPr>
        <w:pStyle w:val="libNormal"/>
        <w:rPr>
          <w:rtl/>
        </w:rPr>
      </w:pPr>
      <w:r w:rsidRPr="00FB47E7">
        <w:rPr>
          <w:rStyle w:val="libBold2Char"/>
          <w:rtl/>
        </w:rPr>
        <w:t xml:space="preserve">173 ـ في محاسن البرقي </w:t>
      </w:r>
      <w:r w:rsidRPr="006750DF">
        <w:rPr>
          <w:rtl/>
        </w:rPr>
        <w:t xml:space="preserve">وروى ابن أبي يعفور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يأتى بكل شيء يعبد من دونه شمس أو قمر أو تمثال أو صورة</w:t>
      </w:r>
      <w:r>
        <w:rPr>
          <w:rtl/>
        </w:rPr>
        <w:t>؟</w:t>
      </w:r>
      <w:r w:rsidRPr="006750DF">
        <w:rPr>
          <w:rtl/>
        </w:rPr>
        <w:t xml:space="preserve"> فيقال</w:t>
      </w:r>
      <w:r>
        <w:rPr>
          <w:rtl/>
        </w:rPr>
        <w:t xml:space="preserve">: </w:t>
      </w:r>
      <w:r w:rsidRPr="006750DF">
        <w:rPr>
          <w:rtl/>
        </w:rPr>
        <w:t>اذهبوا بهم وبما كانوا يعبدون</w:t>
      </w:r>
      <w:r>
        <w:rPr>
          <w:rtl/>
        </w:rPr>
        <w:t xml:space="preserve"> إلى </w:t>
      </w:r>
      <w:r w:rsidRPr="006750DF">
        <w:rPr>
          <w:rtl/>
        </w:rPr>
        <w:t>النار.</w:t>
      </w:r>
    </w:p>
    <w:p w:rsidR="00BD62F3" w:rsidRPr="006750DF" w:rsidRDefault="00BD62F3" w:rsidP="002C718C">
      <w:pPr>
        <w:pStyle w:val="libNormal"/>
        <w:rPr>
          <w:rtl/>
        </w:rPr>
      </w:pPr>
      <w:r w:rsidRPr="006750DF">
        <w:rPr>
          <w:rtl/>
        </w:rPr>
        <w:t>174</w:t>
      </w:r>
      <w:r>
        <w:rPr>
          <w:rtl/>
        </w:rPr>
        <w:t xml:space="preserve"> ـ </w:t>
      </w:r>
      <w:r w:rsidRPr="006750DF">
        <w:rPr>
          <w:rtl/>
        </w:rPr>
        <w:t>عنه عن أبيه عن حمزة بن عبد الله الجعفري الدهني أو عن جميل بن دراج عن أبان بن تغلب قال</w:t>
      </w:r>
      <w:r>
        <w:rPr>
          <w:rtl/>
        </w:rPr>
        <w:t xml:space="preserve">: </w:t>
      </w:r>
      <w:r w:rsidRPr="006750DF">
        <w:rPr>
          <w:rtl/>
        </w:rPr>
        <w:t>قال</w:t>
      </w:r>
      <w:r>
        <w:rPr>
          <w:rtl/>
        </w:rPr>
        <w:t xml:space="preserve">: إنّ </w:t>
      </w:r>
      <w:r w:rsidRPr="006750DF">
        <w:rPr>
          <w:rtl/>
        </w:rPr>
        <w:t>الله يبعث بشيعتنا يوم القيامة على ما فيهم من الذنوب أو غيره مبيضة وجوههم</w:t>
      </w:r>
      <w:r>
        <w:rPr>
          <w:rtl/>
        </w:rPr>
        <w:t xml:space="preserve">، </w:t>
      </w:r>
      <w:r w:rsidRPr="006750DF">
        <w:rPr>
          <w:rtl/>
        </w:rPr>
        <w:t>مستورة عوراتهم</w:t>
      </w:r>
      <w:r>
        <w:rPr>
          <w:rtl/>
        </w:rPr>
        <w:t xml:space="preserve">، </w:t>
      </w:r>
      <w:r w:rsidRPr="006750DF">
        <w:rPr>
          <w:rtl/>
        </w:rPr>
        <w:t>آمنة روعتهم</w:t>
      </w:r>
      <w:r>
        <w:rPr>
          <w:rtl/>
        </w:rPr>
        <w:t xml:space="preserve">، </w:t>
      </w:r>
      <w:r w:rsidRPr="006750DF">
        <w:rPr>
          <w:rtl/>
        </w:rPr>
        <w:t>قد سهلت لهم الموارد</w:t>
      </w:r>
      <w:r>
        <w:rPr>
          <w:rtl/>
        </w:rPr>
        <w:t xml:space="preserve">، </w:t>
      </w:r>
      <w:r w:rsidRPr="006750DF">
        <w:rPr>
          <w:rtl/>
        </w:rPr>
        <w:t>وذهبت عنهم الشدائد</w:t>
      </w:r>
      <w:r>
        <w:rPr>
          <w:rtl/>
        </w:rPr>
        <w:t xml:space="preserve">، </w:t>
      </w:r>
      <w:r w:rsidRPr="006750DF">
        <w:rPr>
          <w:rtl/>
        </w:rPr>
        <w:t>يركبون نوقا من ياقوت</w:t>
      </w:r>
      <w:r>
        <w:rPr>
          <w:rtl/>
        </w:rPr>
        <w:t xml:space="preserve">، </w:t>
      </w:r>
      <w:r w:rsidRPr="006750DF">
        <w:rPr>
          <w:rtl/>
        </w:rPr>
        <w:t>فلا يزالون يدورون خلال الجنة عليهم شرك من نور يتلالأ</w:t>
      </w:r>
      <w:r>
        <w:rPr>
          <w:rtl/>
        </w:rPr>
        <w:t xml:space="preserve">، </w:t>
      </w:r>
      <w:r w:rsidRPr="006750DF">
        <w:rPr>
          <w:rtl/>
        </w:rPr>
        <w:t>توضع لهم الموائد فلا يزالون يطعمون والناس في الحساب وهو قول الله تبارك وتعالى</w:t>
      </w:r>
      <w:r>
        <w:rPr>
          <w:rtl/>
        </w:rPr>
        <w:t xml:space="preserve">: </w:t>
      </w:r>
      <w:r w:rsidRPr="002C718C">
        <w:rPr>
          <w:rStyle w:val="libAlaemChar"/>
          <w:rtl/>
        </w:rPr>
        <w:t>(</w:t>
      </w:r>
      <w:r w:rsidRPr="002C718C">
        <w:rPr>
          <w:rStyle w:val="libAieChar"/>
          <w:rtl/>
        </w:rPr>
        <w:t>إِنَّ الَّذِينَ سَبَقَتْ لَهُمْ مِنَّا الْحُسْنى أُولئِكَ عَنْها مُبْعَدُونَ لا يَسْمَعُونَ حَسِيسَها وَهُمْ فِي مَا اشْتَهَتْ أَنْفُسُهُمْ خالِدُونَ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175 ـ في أمالي الصدوق </w:t>
      </w:r>
      <w:r w:rsidRPr="002C718C">
        <w:rPr>
          <w:rStyle w:val="libAlaemChar"/>
          <w:rtl/>
        </w:rPr>
        <w:t>رحمه‌الله</w:t>
      </w:r>
      <w:r w:rsidRPr="006750DF">
        <w:rPr>
          <w:rtl/>
        </w:rPr>
        <w:t xml:space="preserve"> عن النبي </w:t>
      </w:r>
      <w:r w:rsidRPr="002C718C">
        <w:rPr>
          <w:rStyle w:val="libAlaemChar"/>
          <w:rtl/>
        </w:rPr>
        <w:t>صلى‌الله‌عليه‌وآله</w:t>
      </w:r>
      <w:r w:rsidRPr="006750DF">
        <w:rPr>
          <w:rtl/>
        </w:rPr>
        <w:t xml:space="preserve"> حديث طويل وفيه يقول لعل</w:t>
      </w:r>
      <w:r>
        <w:rPr>
          <w:rFonts w:hint="cs"/>
          <w:rtl/>
        </w:rPr>
        <w:t>يٍّ</w:t>
      </w:r>
      <w:r w:rsidRPr="006750DF">
        <w:rPr>
          <w:rtl/>
        </w:rPr>
        <w:t xml:space="preserve"> </w:t>
      </w:r>
      <w:r w:rsidRPr="002C718C">
        <w:rPr>
          <w:rStyle w:val="libAlaemChar"/>
          <w:rtl/>
        </w:rPr>
        <w:t>عليه‌السلام</w:t>
      </w:r>
      <w:r>
        <w:rPr>
          <w:rtl/>
        </w:rPr>
        <w:t>:</w:t>
      </w:r>
      <w:r w:rsidRPr="005F0E6A">
        <w:rPr>
          <w:rtl/>
        </w:rPr>
        <w:t xml:space="preserve"> </w:t>
      </w:r>
      <w:r>
        <w:rPr>
          <w:rtl/>
        </w:rPr>
        <w:t>يا عل</w:t>
      </w:r>
      <w:r>
        <w:rPr>
          <w:rFonts w:hint="cs"/>
          <w:rtl/>
        </w:rPr>
        <w:t>يُّ</w:t>
      </w:r>
      <w:r w:rsidRPr="006750DF">
        <w:rPr>
          <w:rtl/>
        </w:rPr>
        <w:t xml:space="preserve"> أنت وشيعتك على الحوض تسقون من أحببتم وتمنعون من كرهتم</w:t>
      </w:r>
      <w:r>
        <w:rPr>
          <w:rtl/>
        </w:rPr>
        <w:t xml:space="preserve">، </w:t>
      </w:r>
      <w:r w:rsidRPr="006750DF">
        <w:rPr>
          <w:rtl/>
        </w:rPr>
        <w:t>وأنتم الآمنون يوم الفزع الأكبر في ظل العرش</w:t>
      </w:r>
      <w:r>
        <w:rPr>
          <w:rtl/>
        </w:rPr>
        <w:t xml:space="preserve">، </w:t>
      </w:r>
      <w:r w:rsidRPr="006750DF">
        <w:rPr>
          <w:rtl/>
        </w:rPr>
        <w:t>يفزع الناس ولا تفزعون ويحزن الناس ولا تحزنون. فيكم نزلت هذه الاية</w:t>
      </w:r>
      <w:r>
        <w:rPr>
          <w:rtl/>
        </w:rPr>
        <w:t xml:space="preserve">: </w:t>
      </w:r>
      <w:r w:rsidRPr="002C718C">
        <w:rPr>
          <w:rStyle w:val="libAlaemChar"/>
          <w:rtl/>
        </w:rPr>
        <w:t>(</w:t>
      </w:r>
      <w:r w:rsidRPr="002C718C">
        <w:rPr>
          <w:rStyle w:val="libAieChar"/>
          <w:rtl/>
        </w:rPr>
        <w:t>إِنَّ الَّذِينَ سَبَقَتْ لَهُمْ مِنَّا الْحُسْنى أُولئِكَ عَنْها مُبْعَدُونَ</w:t>
      </w:r>
      <w:r w:rsidRPr="002C718C">
        <w:rPr>
          <w:rStyle w:val="libAlaemChar"/>
          <w:rtl/>
        </w:rPr>
        <w:t>)</w:t>
      </w:r>
      <w:r w:rsidRPr="006750DF">
        <w:rPr>
          <w:rtl/>
        </w:rPr>
        <w:t xml:space="preserve"> وفيكم نزلت</w:t>
      </w:r>
      <w:r>
        <w:rPr>
          <w:rtl/>
        </w:rPr>
        <w:t xml:space="preserve">: </w:t>
      </w:r>
      <w:r w:rsidRPr="002C718C">
        <w:rPr>
          <w:rStyle w:val="libAlaemChar"/>
          <w:rtl/>
        </w:rPr>
        <w:t>(</w:t>
      </w:r>
      <w:r w:rsidRPr="002C718C">
        <w:rPr>
          <w:rStyle w:val="libAieChar"/>
          <w:rtl/>
        </w:rPr>
        <w:t>لا يَحْزُنُهُمُ الْفَزَعُ الْأَكْبَرُ وَتَتَلَقَّاهُمُ الْمَلائِكَةُ هذا يَوْمُكُمُ الَّذِي كُنْتُمْ تُوعَدُونَ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176 ـ في نهج البلاغة </w:t>
      </w:r>
      <w:r w:rsidRPr="006750DF">
        <w:rPr>
          <w:rtl/>
        </w:rPr>
        <w:t>فبادروا بأعمالكم تكونوا مع جيران الله في داره رافق بهم رسله</w:t>
      </w:r>
      <w:r>
        <w:rPr>
          <w:rtl/>
        </w:rPr>
        <w:t xml:space="preserve">، </w:t>
      </w:r>
      <w:r w:rsidRPr="006750DF">
        <w:rPr>
          <w:rtl/>
        </w:rPr>
        <w:t>وأزارهم ملائكته</w:t>
      </w:r>
      <w:r>
        <w:rPr>
          <w:rtl/>
        </w:rPr>
        <w:t xml:space="preserve">، </w:t>
      </w:r>
      <w:r w:rsidRPr="006750DF">
        <w:rPr>
          <w:rtl/>
        </w:rPr>
        <w:t>وأكرم أسماعهم عن أن تسمع حسيس نار أبدا</w:t>
      </w:r>
      <w:r>
        <w:rPr>
          <w:rtl/>
        </w:rPr>
        <w:t xml:space="preserve">، </w:t>
      </w:r>
      <w:r w:rsidRPr="006750DF">
        <w:rPr>
          <w:rtl/>
        </w:rPr>
        <w:t>وصان أجسادهم ان تلقى لغوبا ونصبا</w:t>
      </w:r>
      <w:r>
        <w:rPr>
          <w:rtl/>
        </w:rPr>
        <w:t xml:space="preserve">، </w:t>
      </w:r>
      <w:r w:rsidRPr="006750DF">
        <w:rPr>
          <w:rtl/>
        </w:rPr>
        <w:t>ذلك فضل الله يؤتيه من يشاء والله ذو الفضل العظيم.</w:t>
      </w:r>
    </w:p>
    <w:p w:rsidR="00BD62F3" w:rsidRPr="006750DF" w:rsidRDefault="00BD62F3" w:rsidP="002C718C">
      <w:pPr>
        <w:pStyle w:val="libNormal"/>
        <w:rPr>
          <w:rtl/>
          <w:lang w:bidi="fa-IR"/>
        </w:rPr>
      </w:pPr>
      <w:r w:rsidRPr="00FB47E7">
        <w:rPr>
          <w:rStyle w:val="libBold2Char"/>
          <w:rtl/>
        </w:rPr>
        <w:t xml:space="preserve">177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وَإِنْ مِنْكُمْ إِلَّا وارِدُها كانَ عَلى رَبِّكَ حَتْماً مَقْضِيًّا ثُمَّ نُنَجِّي الَّذِينَ اتَّقَوْا وَنَذَرُ الظَّالِمِينَ فِيها جِثِيًّا</w:t>
      </w:r>
      <w:r w:rsidRPr="002C718C">
        <w:rPr>
          <w:rStyle w:val="libAlaemChar"/>
          <w:rtl/>
        </w:rPr>
        <w:t>)</w:t>
      </w:r>
      <w:r w:rsidRPr="006750DF">
        <w:rPr>
          <w:rtl/>
          <w:lang w:bidi="fa-IR"/>
        </w:rPr>
        <w:t xml:space="preserve"> يعنى في البحار إذا</w:t>
      </w:r>
    </w:p>
    <w:p w:rsidR="00BD62F3" w:rsidRPr="006750DF" w:rsidRDefault="00BD62F3" w:rsidP="002C718C">
      <w:pPr>
        <w:pStyle w:val="libNormal0"/>
        <w:rPr>
          <w:rtl/>
          <w:lang w:bidi="fa-IR"/>
        </w:rPr>
      </w:pPr>
      <w:r>
        <w:rPr>
          <w:rtl/>
          <w:lang w:bidi="fa-IR"/>
        </w:rPr>
        <w:br w:type="page"/>
      </w:r>
      <w:r w:rsidRPr="006750DF">
        <w:rPr>
          <w:rtl/>
          <w:lang w:bidi="fa-IR"/>
        </w:rPr>
        <w:lastRenderedPageBreak/>
        <w:t>تحولت نيرانا يوم القيامة</w:t>
      </w:r>
      <w:r>
        <w:rPr>
          <w:rtl/>
          <w:lang w:bidi="fa-IR"/>
        </w:rPr>
        <w:t xml:space="preserve">، </w:t>
      </w:r>
      <w:r w:rsidRPr="006750DF">
        <w:rPr>
          <w:rtl/>
          <w:lang w:bidi="fa-IR"/>
        </w:rPr>
        <w:t>وفي حديث آخر قال</w:t>
      </w:r>
      <w:r>
        <w:rPr>
          <w:rtl/>
          <w:lang w:bidi="fa-IR"/>
        </w:rPr>
        <w:t xml:space="preserve">: </w:t>
      </w:r>
      <w:r w:rsidRPr="006750DF">
        <w:rPr>
          <w:rtl/>
          <w:lang w:bidi="fa-IR"/>
        </w:rPr>
        <w:t>هي منسوخة بقوله</w:t>
      </w:r>
      <w:r>
        <w:rPr>
          <w:rtl/>
          <w:lang w:bidi="fa-IR"/>
        </w:rPr>
        <w:t xml:space="preserve">: </w:t>
      </w:r>
      <w:r w:rsidRPr="002C718C">
        <w:rPr>
          <w:rStyle w:val="libAlaemChar"/>
          <w:rtl/>
        </w:rPr>
        <w:t>(</w:t>
      </w:r>
      <w:r w:rsidRPr="002C718C">
        <w:rPr>
          <w:rStyle w:val="libAieChar"/>
          <w:rtl/>
        </w:rPr>
        <w:t>إِنَّ الَّذِينَ سَبَقَتْ لَهُمْ مِنَّا الْحُسْنى أُولئِكَ عَنْها مُبْعَدُونَ</w:t>
      </w:r>
      <w:r w:rsidRPr="002C718C">
        <w:rPr>
          <w:rStyle w:val="libAlaemChar"/>
          <w:rtl/>
        </w:rPr>
        <w:t>)</w:t>
      </w:r>
      <w:r>
        <w:rPr>
          <w:rtl/>
          <w:lang w:bidi="fa-IR"/>
        </w:rPr>
        <w:t>.</w:t>
      </w:r>
    </w:p>
    <w:p w:rsidR="00BD62F3" w:rsidRPr="006750DF" w:rsidRDefault="00BD62F3" w:rsidP="002C718C">
      <w:pPr>
        <w:pStyle w:val="libNormal"/>
        <w:rPr>
          <w:rtl/>
        </w:rPr>
      </w:pPr>
      <w:r w:rsidRPr="006750DF">
        <w:rPr>
          <w:rtl/>
        </w:rPr>
        <w:t>178</w:t>
      </w:r>
      <w:r>
        <w:rPr>
          <w:rtl/>
        </w:rPr>
        <w:t xml:space="preserve"> ـ </w:t>
      </w:r>
      <w:r w:rsidRPr="006750DF">
        <w:rPr>
          <w:rtl/>
        </w:rPr>
        <w:t xml:space="preserve">حدثني أبي عن محمد بن أبي عمير عن منصور بن يونس عن عمر بن شيبة عن أبي جعفر </w:t>
      </w:r>
      <w:r w:rsidRPr="002C718C">
        <w:rPr>
          <w:rStyle w:val="libAlaemChar"/>
          <w:rtl/>
        </w:rPr>
        <w:t>عليه‌السلام</w:t>
      </w:r>
      <w:r w:rsidRPr="006750DF">
        <w:rPr>
          <w:rtl/>
        </w:rPr>
        <w:t xml:space="preserve"> قال</w:t>
      </w:r>
      <w:r>
        <w:rPr>
          <w:rtl/>
        </w:rPr>
        <w:t xml:space="preserve">: </w:t>
      </w:r>
      <w:r w:rsidRPr="006750DF">
        <w:rPr>
          <w:rtl/>
        </w:rPr>
        <w:t>سمعته يقول ابتداء منه</w:t>
      </w:r>
      <w:r>
        <w:rPr>
          <w:rtl/>
        </w:rPr>
        <w:t xml:space="preserve">: إنّ </w:t>
      </w:r>
      <w:r w:rsidRPr="006750DF">
        <w:rPr>
          <w:rtl/>
        </w:rPr>
        <w:t>الله إذا بدا له ان يبين خلقه ويجمعهم لما لا بد منه امر مناديا فنادى فاجتمع الانس والجن في أسرع من طرفة عين</w:t>
      </w:r>
      <w:r>
        <w:rPr>
          <w:rtl/>
        </w:rPr>
        <w:t xml:space="preserve">، </w:t>
      </w:r>
      <w:r w:rsidRPr="006750DF">
        <w:rPr>
          <w:rtl/>
        </w:rPr>
        <w:t>ثم اذن لسماء الدنيا فتنزل وكان من وراء الناس</w:t>
      </w:r>
      <w:r>
        <w:rPr>
          <w:rtl/>
        </w:rPr>
        <w:t xml:space="preserve">، </w:t>
      </w:r>
      <w:r w:rsidRPr="006750DF">
        <w:rPr>
          <w:rtl/>
        </w:rPr>
        <w:t>واذن للسماء الثانية فتنزل وهي ضعف التي تليها</w:t>
      </w:r>
      <w:r>
        <w:rPr>
          <w:rtl/>
        </w:rPr>
        <w:t xml:space="preserve">، </w:t>
      </w:r>
      <w:r w:rsidRPr="006750DF">
        <w:rPr>
          <w:rtl/>
        </w:rPr>
        <w:t>فاذا رآها أهل سماء الدنيا قالوا</w:t>
      </w:r>
      <w:r>
        <w:rPr>
          <w:rtl/>
        </w:rPr>
        <w:t xml:space="preserve">: </w:t>
      </w:r>
      <w:r w:rsidRPr="006750DF">
        <w:rPr>
          <w:rtl/>
        </w:rPr>
        <w:t>جاء ربنا</w:t>
      </w:r>
      <w:r>
        <w:rPr>
          <w:rtl/>
        </w:rPr>
        <w:t>؟</w:t>
      </w:r>
      <w:r w:rsidRPr="006750DF">
        <w:rPr>
          <w:rtl/>
        </w:rPr>
        <w:t xml:space="preserve"> قالوا</w:t>
      </w:r>
      <w:r>
        <w:rPr>
          <w:rtl/>
        </w:rPr>
        <w:t xml:space="preserve">: </w:t>
      </w:r>
      <w:r w:rsidRPr="006750DF">
        <w:rPr>
          <w:rtl/>
        </w:rPr>
        <w:t>لا وهو آت يعنى امره</w:t>
      </w:r>
      <w:r>
        <w:rPr>
          <w:rtl/>
        </w:rPr>
        <w:t xml:space="preserve">، حتّى </w:t>
      </w:r>
      <w:r w:rsidRPr="006750DF">
        <w:rPr>
          <w:rtl/>
        </w:rPr>
        <w:t>تنزل كل سماء يكون كل واحدة منها من وراء الاخرى وهي ضعف التي تليها</w:t>
      </w:r>
      <w:r>
        <w:rPr>
          <w:rtl/>
        </w:rPr>
        <w:t xml:space="preserve">، </w:t>
      </w:r>
      <w:r w:rsidRPr="006750DF">
        <w:rPr>
          <w:rtl/>
        </w:rPr>
        <w:t>ثم ينزل امر الله في ظلل من الغمام والملائكة وقضى الأمر والى ربكم ترجع الأمور</w:t>
      </w:r>
      <w:r>
        <w:rPr>
          <w:rtl/>
        </w:rPr>
        <w:t xml:space="preserve">، </w:t>
      </w:r>
      <w:r w:rsidRPr="006750DF">
        <w:rPr>
          <w:rtl/>
        </w:rPr>
        <w:t xml:space="preserve">ثم يأمر الله مناديا ينادى </w:t>
      </w:r>
      <w:r w:rsidRPr="002C718C">
        <w:rPr>
          <w:rStyle w:val="libAlaemChar"/>
          <w:rtl/>
        </w:rPr>
        <w:t>(</w:t>
      </w:r>
      <w:r w:rsidRPr="002C718C">
        <w:rPr>
          <w:rStyle w:val="libAieChar"/>
          <w:rtl/>
        </w:rPr>
        <w:t>يا مَعْشَرَ الْجِنِّ وَالْإِنْسِ إِنِ اسْتَطَعْتُمْ أَنْ تَنْفُذُوا مِنْ أَقْطارِ السَّماواتِ وَالْأَرْضِ فَانْفُذُوا لا تَنْفُذُونَ إِلَّا بِسُلْطانٍ</w:t>
      </w:r>
      <w:r w:rsidRPr="002C718C">
        <w:rPr>
          <w:rStyle w:val="libAlaemChar"/>
          <w:rtl/>
        </w:rPr>
        <w:t>)</w:t>
      </w:r>
      <w:r w:rsidRPr="006750DF">
        <w:rPr>
          <w:rtl/>
        </w:rPr>
        <w:t xml:space="preserve"> قال</w:t>
      </w:r>
      <w:r>
        <w:rPr>
          <w:rtl/>
        </w:rPr>
        <w:t xml:space="preserve">: </w:t>
      </w:r>
      <w:r w:rsidRPr="006750DF">
        <w:rPr>
          <w:rtl/>
        </w:rPr>
        <w:t>وبكى</w:t>
      </w:r>
      <w:r>
        <w:rPr>
          <w:rtl/>
        </w:rPr>
        <w:t xml:space="preserve"> حتّى </w:t>
      </w:r>
      <w:r w:rsidRPr="006750DF">
        <w:rPr>
          <w:rtl/>
        </w:rPr>
        <w:t>إذا سكت قلت</w:t>
      </w:r>
      <w:r>
        <w:rPr>
          <w:rtl/>
        </w:rPr>
        <w:t xml:space="preserve">: </w:t>
      </w:r>
      <w:r w:rsidRPr="006750DF">
        <w:rPr>
          <w:rtl/>
        </w:rPr>
        <w:t>جعلني الله فداك</w:t>
      </w:r>
      <w:r>
        <w:rPr>
          <w:rtl/>
        </w:rPr>
        <w:t xml:space="preserve"> يا أبا </w:t>
      </w:r>
      <w:r w:rsidRPr="006750DF">
        <w:rPr>
          <w:rtl/>
        </w:rPr>
        <w:t>جعفر وأين رسول الله وأمير المؤمنين صلوات الله عليهما وشيعته</w:t>
      </w:r>
      <w:r>
        <w:rPr>
          <w:rtl/>
        </w:rPr>
        <w:t>؟</w:t>
      </w:r>
      <w:r w:rsidRPr="006750DF">
        <w:rPr>
          <w:rtl/>
        </w:rPr>
        <w:t xml:space="preserve"> فقال</w:t>
      </w:r>
      <w:r>
        <w:rPr>
          <w:rtl/>
        </w:rPr>
        <w:t xml:space="preserve"> أبو </w:t>
      </w:r>
      <w:r w:rsidRPr="006750DF">
        <w:rPr>
          <w:rtl/>
        </w:rPr>
        <w:t>جعفر</w:t>
      </w:r>
      <w:r>
        <w:rPr>
          <w:rtl/>
        </w:rPr>
        <w:t xml:space="preserve">: </w:t>
      </w:r>
      <w:r w:rsidRPr="006750DF">
        <w:rPr>
          <w:rtl/>
        </w:rPr>
        <w:t xml:space="preserve">رسول الله وشيعته على كثبان </w:t>
      </w:r>
      <w:r w:rsidRPr="00467FAA">
        <w:rPr>
          <w:rStyle w:val="libFootnotenumChar"/>
          <w:rtl/>
        </w:rPr>
        <w:t>(1)</w:t>
      </w:r>
      <w:r w:rsidRPr="006750DF">
        <w:rPr>
          <w:rtl/>
        </w:rPr>
        <w:t xml:space="preserve"> من المسك الأذفر على منابر من نور</w:t>
      </w:r>
      <w:r>
        <w:rPr>
          <w:rtl/>
        </w:rPr>
        <w:t xml:space="preserve">، </w:t>
      </w:r>
      <w:r w:rsidRPr="006750DF">
        <w:rPr>
          <w:rtl/>
        </w:rPr>
        <w:t>يحزن الناس ولا يحزنون</w:t>
      </w:r>
      <w:r>
        <w:rPr>
          <w:rtl/>
        </w:rPr>
        <w:t xml:space="preserve">، </w:t>
      </w:r>
      <w:r w:rsidRPr="006750DF">
        <w:rPr>
          <w:rtl/>
        </w:rPr>
        <w:t>ويفزع الناس ولا يفزعون</w:t>
      </w:r>
      <w:r>
        <w:rPr>
          <w:rtl/>
        </w:rPr>
        <w:t xml:space="preserve">، </w:t>
      </w:r>
      <w:r w:rsidRPr="006750DF">
        <w:rPr>
          <w:rtl/>
        </w:rPr>
        <w:t>ثم تلا هذه الاية</w:t>
      </w:r>
      <w:r>
        <w:rPr>
          <w:rtl/>
        </w:rPr>
        <w:t xml:space="preserve">: </w:t>
      </w:r>
      <w:r w:rsidRPr="002C718C">
        <w:rPr>
          <w:rStyle w:val="libAlaemChar"/>
          <w:rtl/>
        </w:rPr>
        <w:t>(</w:t>
      </w:r>
      <w:r w:rsidRPr="002C718C">
        <w:rPr>
          <w:rStyle w:val="libAieChar"/>
          <w:rtl/>
        </w:rPr>
        <w:t>مَنْ جاءَ بِالْحَسَنَةِ فَلَهُ خَيْرٌ مِنْها وَهُمْ مِنْ فَزَعٍ يَوْمَئِذٍ آمِنُونَ</w:t>
      </w:r>
      <w:r w:rsidRPr="002C718C">
        <w:rPr>
          <w:rStyle w:val="libAlaemChar"/>
          <w:rtl/>
        </w:rPr>
        <w:t>)</w:t>
      </w:r>
      <w:r w:rsidRPr="006750DF">
        <w:rPr>
          <w:rtl/>
        </w:rPr>
        <w:t xml:space="preserve"> فالحسنة والله ولاية على</w:t>
      </w:r>
      <w:r>
        <w:rPr>
          <w:rtl/>
        </w:rPr>
        <w:t xml:space="preserve">، </w:t>
      </w:r>
      <w:r w:rsidRPr="006750DF">
        <w:rPr>
          <w:rtl/>
        </w:rPr>
        <w:t>ثم قال</w:t>
      </w:r>
      <w:r>
        <w:rPr>
          <w:rtl/>
        </w:rPr>
        <w:t xml:space="preserve">: </w:t>
      </w:r>
      <w:r w:rsidRPr="002C718C">
        <w:rPr>
          <w:rStyle w:val="libAlaemChar"/>
          <w:rtl/>
        </w:rPr>
        <w:t>(</w:t>
      </w:r>
      <w:r w:rsidRPr="002C718C">
        <w:rPr>
          <w:rStyle w:val="libAieChar"/>
          <w:rtl/>
        </w:rPr>
        <w:t>لا يَحْزُنُهُمُ الْفَزَعُ الْأَكْبَرُ وَتَتَلَقَّاهُمُ الْمَلائِكَةُ هذا يَوْمُكُمُ الَّذِي كُنْتُمْ تُوعَدُونَ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179 ـ في مجمع البيان </w:t>
      </w:r>
      <w:r w:rsidRPr="006750DF">
        <w:rPr>
          <w:rtl/>
        </w:rPr>
        <w:t>وروى</w:t>
      </w:r>
      <w:r>
        <w:rPr>
          <w:rtl/>
        </w:rPr>
        <w:t xml:space="preserve"> أبو </w:t>
      </w:r>
      <w:r w:rsidRPr="006750DF">
        <w:rPr>
          <w:rtl/>
        </w:rPr>
        <w:t xml:space="preserve">سعيد الخدري 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ثلاثة على كثبان مسك </w:t>
      </w:r>
      <w:r w:rsidRPr="002C718C">
        <w:rPr>
          <w:rStyle w:val="libAlaemChar"/>
          <w:rtl/>
        </w:rPr>
        <w:t>(</w:t>
      </w:r>
      <w:r w:rsidRPr="002C718C">
        <w:rPr>
          <w:rStyle w:val="libAieChar"/>
          <w:rtl/>
        </w:rPr>
        <w:t>لا يَحْزُنُهُمُ الْفَزَعُ الْأَكْبَرُ</w:t>
      </w:r>
      <w:r w:rsidRPr="002C718C">
        <w:rPr>
          <w:rStyle w:val="libAlaemChar"/>
          <w:rtl/>
        </w:rPr>
        <w:t>)</w:t>
      </w:r>
      <w:r w:rsidRPr="006750DF">
        <w:rPr>
          <w:rtl/>
        </w:rPr>
        <w:t xml:space="preserve"> ولا يكترثون للحساب</w:t>
      </w:r>
      <w:r>
        <w:rPr>
          <w:rtl/>
        </w:rPr>
        <w:t xml:space="preserve">: </w:t>
      </w:r>
      <w:r w:rsidRPr="006750DF">
        <w:rPr>
          <w:rtl/>
        </w:rPr>
        <w:t>رجل قرأ القرآن محتسبا ثم أم به قوما محتسبا</w:t>
      </w:r>
      <w:r>
        <w:rPr>
          <w:rtl/>
        </w:rPr>
        <w:t xml:space="preserve">، </w:t>
      </w:r>
      <w:r w:rsidRPr="006750DF">
        <w:rPr>
          <w:rtl/>
        </w:rPr>
        <w:t>ورجل أذن محتسبا</w:t>
      </w:r>
      <w:r>
        <w:rPr>
          <w:rtl/>
        </w:rPr>
        <w:t xml:space="preserve">، </w:t>
      </w:r>
      <w:r w:rsidRPr="006750DF">
        <w:rPr>
          <w:rtl/>
        </w:rPr>
        <w:t xml:space="preserve">ومملوك ادى حق الله </w:t>
      </w:r>
      <w:r w:rsidRPr="002C718C">
        <w:rPr>
          <w:rStyle w:val="libAlaemChar"/>
          <w:rtl/>
        </w:rPr>
        <w:t>عزوجل</w:t>
      </w:r>
      <w:r w:rsidRPr="006750DF">
        <w:rPr>
          <w:rtl/>
        </w:rPr>
        <w:t xml:space="preserve"> وحق مواليه.</w:t>
      </w:r>
    </w:p>
    <w:p w:rsidR="00BD62F3" w:rsidRPr="006750DF" w:rsidRDefault="00BD62F3" w:rsidP="002C718C">
      <w:pPr>
        <w:pStyle w:val="libNormal"/>
        <w:rPr>
          <w:rtl/>
        </w:rPr>
      </w:pPr>
      <w:r w:rsidRPr="00FB47E7">
        <w:rPr>
          <w:rStyle w:val="libBold2Char"/>
          <w:rtl/>
        </w:rPr>
        <w:t xml:space="preserve">180 ـ في إرشاد المفيد </w:t>
      </w:r>
      <w:r w:rsidRPr="002C718C">
        <w:rPr>
          <w:rStyle w:val="libAlaemChar"/>
          <w:rtl/>
        </w:rPr>
        <w:t>رحمه‌الله</w:t>
      </w:r>
      <w:r w:rsidRPr="006750DF">
        <w:rPr>
          <w:rtl/>
        </w:rPr>
        <w:t xml:space="preserve"> ولما عاد رسول الله </w:t>
      </w:r>
      <w:r w:rsidRPr="002C718C">
        <w:rPr>
          <w:rStyle w:val="libAlaemChar"/>
          <w:rtl/>
        </w:rPr>
        <w:t>صلى‌الله‌عليه‌وآله</w:t>
      </w:r>
      <w:r w:rsidRPr="006750DF">
        <w:rPr>
          <w:rtl/>
        </w:rPr>
        <w:t xml:space="preserve"> من تبوك</w:t>
      </w:r>
      <w:r>
        <w:rPr>
          <w:rtl/>
        </w:rPr>
        <w:t xml:space="preserve"> إلى </w:t>
      </w:r>
      <w:r w:rsidRPr="006750DF">
        <w:rPr>
          <w:rtl/>
        </w:rPr>
        <w:t xml:space="preserve">المدينة قدم عليه عمرو بن معديكرب الزبيدي فقال له النبي </w:t>
      </w:r>
      <w:r w:rsidRPr="002C718C">
        <w:rPr>
          <w:rStyle w:val="libAlaemChar"/>
          <w:rtl/>
        </w:rPr>
        <w:t>صلى‌الله‌عليه‌وآله</w:t>
      </w:r>
      <w:r>
        <w:rPr>
          <w:rtl/>
        </w:rPr>
        <w:t xml:space="preserve">: </w:t>
      </w:r>
      <w:r w:rsidRPr="006750DF">
        <w:rPr>
          <w:rtl/>
        </w:rPr>
        <w:t>أسلم يا عمرو يؤمنك الله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الكثبان جمع الكثيب</w:t>
      </w:r>
      <w:r>
        <w:rPr>
          <w:rtl/>
        </w:rPr>
        <w:t xml:space="preserve">: </w:t>
      </w:r>
      <w:r w:rsidRPr="006750DF">
        <w:rPr>
          <w:rtl/>
        </w:rPr>
        <w:t>التل من الرمل.</w:t>
      </w:r>
    </w:p>
    <w:p w:rsidR="00BD62F3" w:rsidRPr="006750DF" w:rsidRDefault="00BD62F3" w:rsidP="002C718C">
      <w:pPr>
        <w:pStyle w:val="libNormal0"/>
        <w:rPr>
          <w:rtl/>
        </w:rPr>
      </w:pPr>
      <w:r>
        <w:rPr>
          <w:rtl/>
        </w:rPr>
        <w:br w:type="page"/>
      </w:r>
      <w:r w:rsidRPr="006750DF">
        <w:rPr>
          <w:rtl/>
        </w:rPr>
        <w:lastRenderedPageBreak/>
        <w:t>الفزع الأكبر</w:t>
      </w:r>
      <w:r>
        <w:rPr>
          <w:rtl/>
        </w:rPr>
        <w:t xml:space="preserve">، </w:t>
      </w:r>
      <w:r w:rsidRPr="006750DF">
        <w:rPr>
          <w:rtl/>
        </w:rPr>
        <w:t>فقال</w:t>
      </w:r>
      <w:r>
        <w:rPr>
          <w:rtl/>
        </w:rPr>
        <w:t xml:space="preserve">: يا محمّد </w:t>
      </w:r>
      <w:r w:rsidRPr="006750DF">
        <w:rPr>
          <w:rtl/>
        </w:rPr>
        <w:t>وما الفزع الأكبر فانى لا أفزع</w:t>
      </w:r>
      <w:r>
        <w:rPr>
          <w:rtl/>
        </w:rPr>
        <w:t>؟</w:t>
      </w:r>
      <w:r w:rsidRPr="006750DF">
        <w:rPr>
          <w:rtl/>
        </w:rPr>
        <w:t xml:space="preserve"> فقال</w:t>
      </w:r>
      <w:r>
        <w:rPr>
          <w:rtl/>
        </w:rPr>
        <w:t xml:space="preserve">: </w:t>
      </w:r>
      <w:r>
        <w:rPr>
          <w:rFonts w:hint="cs"/>
          <w:rtl/>
        </w:rPr>
        <w:t>إ</w:t>
      </w:r>
      <w:r w:rsidRPr="006750DF">
        <w:rPr>
          <w:rtl/>
        </w:rPr>
        <w:t>ن</w:t>
      </w:r>
      <w:r>
        <w:rPr>
          <w:rFonts w:hint="cs"/>
          <w:rtl/>
        </w:rPr>
        <w:t>ّ</w:t>
      </w:r>
      <w:r w:rsidRPr="006750DF">
        <w:rPr>
          <w:rtl/>
        </w:rPr>
        <w:t>ه ليس كما تظن وتحسب</w:t>
      </w:r>
      <w:r>
        <w:rPr>
          <w:rtl/>
        </w:rPr>
        <w:t xml:space="preserve">، </w:t>
      </w:r>
      <w:r w:rsidRPr="006750DF">
        <w:rPr>
          <w:rtl/>
        </w:rPr>
        <w:t>ان الناس يصاح بهم صيحة واحدة فلا يبقى ميت</w:t>
      </w:r>
      <w:r w:rsidRPr="00BC59CA">
        <w:rPr>
          <w:rFonts w:hint="cs"/>
          <w:rtl/>
        </w:rPr>
        <w:t xml:space="preserve"> </w:t>
      </w:r>
      <w:r>
        <w:rPr>
          <w:rFonts w:hint="cs"/>
          <w:rtl/>
        </w:rPr>
        <w:t>إ</w:t>
      </w:r>
      <w:r w:rsidRPr="006750DF">
        <w:rPr>
          <w:rtl/>
        </w:rPr>
        <w:t>ل</w:t>
      </w:r>
      <w:r>
        <w:rPr>
          <w:rFonts w:hint="cs"/>
          <w:rtl/>
        </w:rPr>
        <w:t>ّ</w:t>
      </w:r>
      <w:r w:rsidRPr="006750DF">
        <w:rPr>
          <w:rtl/>
        </w:rPr>
        <w:t>ا نشر</w:t>
      </w:r>
      <w:r>
        <w:rPr>
          <w:rtl/>
        </w:rPr>
        <w:t xml:space="preserve">، </w:t>
      </w:r>
      <w:r w:rsidRPr="006750DF">
        <w:rPr>
          <w:rtl/>
        </w:rPr>
        <w:t>ولا حي</w:t>
      </w:r>
      <w:r w:rsidRPr="00BC59CA">
        <w:rPr>
          <w:rFonts w:hint="cs"/>
          <w:rtl/>
        </w:rPr>
        <w:t xml:space="preserve"> </w:t>
      </w:r>
      <w:r>
        <w:rPr>
          <w:rFonts w:hint="cs"/>
          <w:rtl/>
        </w:rPr>
        <w:t>إ</w:t>
      </w:r>
      <w:r w:rsidRPr="006750DF">
        <w:rPr>
          <w:rtl/>
        </w:rPr>
        <w:t>ل</w:t>
      </w:r>
      <w:r>
        <w:rPr>
          <w:rFonts w:hint="cs"/>
          <w:rtl/>
        </w:rPr>
        <w:t>ّ</w:t>
      </w:r>
      <w:r w:rsidRPr="006750DF">
        <w:rPr>
          <w:rtl/>
        </w:rPr>
        <w:t xml:space="preserve">ا مات </w:t>
      </w:r>
      <w:r>
        <w:rPr>
          <w:rFonts w:hint="cs"/>
          <w:rtl/>
        </w:rPr>
        <w:t>إ</w:t>
      </w:r>
      <w:r w:rsidRPr="006750DF">
        <w:rPr>
          <w:rtl/>
        </w:rPr>
        <w:t>ل</w:t>
      </w:r>
      <w:r>
        <w:rPr>
          <w:rFonts w:hint="cs"/>
          <w:rtl/>
        </w:rPr>
        <w:t>ّ</w:t>
      </w:r>
      <w:r w:rsidRPr="006750DF">
        <w:rPr>
          <w:rtl/>
        </w:rPr>
        <w:t>ا ما شاء الله</w:t>
      </w:r>
      <w:r>
        <w:rPr>
          <w:rtl/>
        </w:rPr>
        <w:t xml:space="preserve">، </w:t>
      </w:r>
      <w:r w:rsidRPr="006750DF">
        <w:rPr>
          <w:rtl/>
        </w:rPr>
        <w:t>ثم يصاح بهم صيحة اخرى فينشر من مات</w:t>
      </w:r>
      <w:r>
        <w:rPr>
          <w:rtl/>
        </w:rPr>
        <w:t xml:space="preserve">، </w:t>
      </w:r>
      <w:r w:rsidRPr="006750DF">
        <w:rPr>
          <w:rtl/>
        </w:rPr>
        <w:t>ويصفون جميعا وتنشق السماء وتهد الأرض وتخر الجبال وتزفر النار بمثل الجبال شررا</w:t>
      </w:r>
      <w:r>
        <w:rPr>
          <w:rtl/>
        </w:rPr>
        <w:t xml:space="preserve">، </w:t>
      </w:r>
      <w:r w:rsidRPr="006750DF">
        <w:rPr>
          <w:rtl/>
        </w:rPr>
        <w:t>فلا يبقى ذو روح</w:t>
      </w:r>
      <w:r w:rsidRPr="00BC59CA">
        <w:rPr>
          <w:rFonts w:hint="cs"/>
          <w:rtl/>
        </w:rPr>
        <w:t xml:space="preserve"> </w:t>
      </w:r>
      <w:r>
        <w:rPr>
          <w:rFonts w:hint="cs"/>
          <w:rtl/>
        </w:rPr>
        <w:t>إ</w:t>
      </w:r>
      <w:r w:rsidRPr="006750DF">
        <w:rPr>
          <w:rtl/>
        </w:rPr>
        <w:t>ل</w:t>
      </w:r>
      <w:r>
        <w:rPr>
          <w:rFonts w:hint="cs"/>
          <w:rtl/>
        </w:rPr>
        <w:t>ّ</w:t>
      </w:r>
      <w:r w:rsidRPr="006750DF">
        <w:rPr>
          <w:rtl/>
        </w:rPr>
        <w:t>ا انخلع قلبه وطاش لبه</w:t>
      </w:r>
      <w:r>
        <w:rPr>
          <w:rtl/>
        </w:rPr>
        <w:t xml:space="preserve">، </w:t>
      </w:r>
      <w:r w:rsidRPr="006750DF">
        <w:rPr>
          <w:rtl/>
        </w:rPr>
        <w:t>وذكر ذنبه وشغل بنفسه</w:t>
      </w:r>
      <w:r w:rsidRPr="00BC59CA">
        <w:rPr>
          <w:rFonts w:hint="cs"/>
          <w:rtl/>
        </w:rPr>
        <w:t xml:space="preserve"> </w:t>
      </w:r>
      <w:r>
        <w:rPr>
          <w:rFonts w:hint="cs"/>
          <w:rtl/>
        </w:rPr>
        <w:t>إ</w:t>
      </w:r>
      <w:r w:rsidRPr="006750DF">
        <w:rPr>
          <w:rtl/>
        </w:rPr>
        <w:t>ل</w:t>
      </w:r>
      <w:r>
        <w:rPr>
          <w:rFonts w:hint="cs"/>
          <w:rtl/>
        </w:rPr>
        <w:t>ّ</w:t>
      </w:r>
      <w:r w:rsidRPr="006750DF">
        <w:rPr>
          <w:rtl/>
        </w:rPr>
        <w:t>ا ما شاء الله</w:t>
      </w:r>
      <w:r>
        <w:rPr>
          <w:rtl/>
        </w:rPr>
        <w:t xml:space="preserve">، </w:t>
      </w:r>
      <w:r w:rsidRPr="006750DF">
        <w:rPr>
          <w:rtl/>
        </w:rPr>
        <w:t>فأين أنت يا عمرو من هذا</w:t>
      </w:r>
      <w:r>
        <w:rPr>
          <w:rtl/>
        </w:rPr>
        <w:t>؟</w:t>
      </w:r>
      <w:r w:rsidRPr="006750DF">
        <w:rPr>
          <w:rtl/>
        </w:rPr>
        <w:t xml:space="preserve"> قال</w:t>
      </w:r>
      <w:r>
        <w:rPr>
          <w:rtl/>
        </w:rPr>
        <w:t xml:space="preserve">: </w:t>
      </w:r>
      <w:r w:rsidRPr="006750DF">
        <w:rPr>
          <w:rtl/>
        </w:rPr>
        <w:t xml:space="preserve">ألا </w:t>
      </w:r>
      <w:r>
        <w:rPr>
          <w:rFonts w:hint="cs"/>
          <w:rtl/>
        </w:rPr>
        <w:t>أ</w:t>
      </w:r>
      <w:r w:rsidRPr="006750DF">
        <w:rPr>
          <w:rtl/>
        </w:rPr>
        <w:t>ن</w:t>
      </w:r>
      <w:r>
        <w:rPr>
          <w:rFonts w:hint="cs"/>
          <w:rtl/>
        </w:rPr>
        <w:t>ّي</w:t>
      </w:r>
      <w:r w:rsidRPr="006750DF">
        <w:rPr>
          <w:rtl/>
        </w:rPr>
        <w:t xml:space="preserve"> أسمع أمرا عظيما</w:t>
      </w:r>
      <w:r>
        <w:rPr>
          <w:rtl/>
        </w:rPr>
        <w:t xml:space="preserve">، </w:t>
      </w:r>
      <w:r w:rsidRPr="006750DF">
        <w:rPr>
          <w:rtl/>
        </w:rPr>
        <w:t>فآمن بالله ورسوله وآمن معه من قومه ناس</w:t>
      </w:r>
      <w:r>
        <w:rPr>
          <w:rtl/>
        </w:rPr>
        <w:t xml:space="preserve">، </w:t>
      </w:r>
      <w:r w:rsidRPr="006750DF">
        <w:rPr>
          <w:rtl/>
        </w:rPr>
        <w:t>ورجعوا</w:t>
      </w:r>
      <w:r>
        <w:rPr>
          <w:rtl/>
        </w:rPr>
        <w:t xml:space="preserve"> إلى </w:t>
      </w:r>
      <w:r w:rsidRPr="006750DF">
        <w:rPr>
          <w:rtl/>
        </w:rPr>
        <w:t>قومهم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181 ـ في من لا يحضره الفقيه </w:t>
      </w:r>
      <w:r w:rsidRPr="006750DF">
        <w:rPr>
          <w:rtl/>
        </w:rPr>
        <w:t>باسناده</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ومن خرج من الدنيا لا يشرك بالله شيئا دخل الجنة</w:t>
      </w:r>
      <w:r>
        <w:rPr>
          <w:rtl/>
        </w:rPr>
        <w:t xml:space="preserve">، </w:t>
      </w:r>
      <w:r w:rsidRPr="006750DF">
        <w:rPr>
          <w:rtl/>
        </w:rPr>
        <w:t>ثم تلا هذه</w:t>
      </w:r>
      <w:r>
        <w:rPr>
          <w:rtl/>
        </w:rPr>
        <w:t xml:space="preserve"> الآية </w:t>
      </w:r>
      <w:r w:rsidRPr="006750DF">
        <w:rPr>
          <w:rtl/>
        </w:rPr>
        <w:t>:</w:t>
      </w:r>
    </w:p>
    <w:p w:rsidR="00BD62F3" w:rsidRPr="006750DF" w:rsidRDefault="00BD62F3" w:rsidP="002C718C">
      <w:pPr>
        <w:pStyle w:val="libNormal"/>
        <w:rPr>
          <w:rtl/>
        </w:rPr>
      </w:pPr>
      <w:r w:rsidRPr="002C718C">
        <w:rPr>
          <w:rStyle w:val="libAlaemChar"/>
          <w:rtl/>
        </w:rPr>
        <w:t>(</w:t>
      </w:r>
      <w:r w:rsidRPr="002C718C">
        <w:rPr>
          <w:rStyle w:val="libAieChar"/>
          <w:rtl/>
        </w:rPr>
        <w:t>إِنَّ اللهَ لا يَغْفِرُ أَنْ يُشْرَكَ بِهِ وَيَغْفِرُ ما دُونَ ذلِكَ لِمَنْ يَشاءُ</w:t>
      </w:r>
      <w:r w:rsidRPr="002C718C">
        <w:rPr>
          <w:rStyle w:val="libAlaemChar"/>
          <w:rtl/>
        </w:rPr>
        <w:t>)</w:t>
      </w:r>
      <w:r w:rsidRPr="006750DF">
        <w:rPr>
          <w:rtl/>
        </w:rPr>
        <w:t xml:space="preserve"> من شيعتك ومحبيك</w:t>
      </w:r>
      <w:r w:rsidRPr="005F0E6A">
        <w:rPr>
          <w:rtl/>
        </w:rPr>
        <w:t xml:space="preserve"> </w:t>
      </w:r>
      <w:r>
        <w:rPr>
          <w:rtl/>
        </w:rPr>
        <w:t>يا عل</w:t>
      </w:r>
      <w:r>
        <w:rPr>
          <w:rFonts w:hint="cs"/>
          <w:rtl/>
        </w:rPr>
        <w:t>يّ.</w:t>
      </w:r>
      <w:r w:rsidRPr="006750DF">
        <w:rPr>
          <w:rtl/>
        </w:rPr>
        <w:t xml:space="preserve"> قال أمير المؤمنين </w:t>
      </w:r>
      <w:r w:rsidRPr="002C718C">
        <w:rPr>
          <w:rStyle w:val="libAlaemChar"/>
          <w:rtl/>
        </w:rPr>
        <w:t>عليه‌السلام</w:t>
      </w:r>
      <w:r w:rsidRPr="006750DF">
        <w:rPr>
          <w:rtl/>
        </w:rPr>
        <w:t xml:space="preserve"> فقلت</w:t>
      </w:r>
      <w:r>
        <w:rPr>
          <w:rtl/>
        </w:rPr>
        <w:t xml:space="preserve">: </w:t>
      </w:r>
      <w:r w:rsidRPr="006750DF">
        <w:rPr>
          <w:rtl/>
        </w:rPr>
        <w:t>يا رسول الله هذا لشيعتي</w:t>
      </w:r>
      <w:r>
        <w:rPr>
          <w:rtl/>
        </w:rPr>
        <w:t>؟</w:t>
      </w:r>
      <w:r w:rsidRPr="006750DF">
        <w:rPr>
          <w:rtl/>
        </w:rPr>
        <w:t xml:space="preserve"> قال</w:t>
      </w:r>
      <w:r>
        <w:rPr>
          <w:rtl/>
        </w:rPr>
        <w:t xml:space="preserve">: أي </w:t>
      </w:r>
      <w:r w:rsidRPr="006750DF">
        <w:rPr>
          <w:rtl/>
        </w:rPr>
        <w:t xml:space="preserve">وربي </w:t>
      </w:r>
      <w:r>
        <w:rPr>
          <w:rFonts w:hint="cs"/>
          <w:rtl/>
        </w:rPr>
        <w:t>إ</w:t>
      </w:r>
      <w:r w:rsidRPr="006750DF">
        <w:rPr>
          <w:rtl/>
        </w:rPr>
        <w:t>ن</w:t>
      </w:r>
      <w:r>
        <w:rPr>
          <w:rFonts w:hint="cs"/>
          <w:rtl/>
        </w:rPr>
        <w:t>ّ</w:t>
      </w:r>
      <w:r w:rsidRPr="006750DF">
        <w:rPr>
          <w:rtl/>
        </w:rPr>
        <w:t>ه لشيعتك وانهم ليخرجون من قبورهم</w:t>
      </w:r>
      <w:r>
        <w:rPr>
          <w:rtl/>
        </w:rPr>
        <w:t xml:space="preserve">، </w:t>
      </w:r>
      <w:r w:rsidRPr="006750DF">
        <w:rPr>
          <w:rtl/>
        </w:rPr>
        <w:t>وهم يقولون</w:t>
      </w:r>
      <w:r>
        <w:rPr>
          <w:rtl/>
        </w:rPr>
        <w:t xml:space="preserve">: لا إله إلّا الله </w:t>
      </w:r>
      <w:r w:rsidRPr="006750DF">
        <w:rPr>
          <w:rtl/>
        </w:rPr>
        <w:t>محمد رسول الله</w:t>
      </w:r>
      <w:r>
        <w:rPr>
          <w:rtl/>
        </w:rPr>
        <w:t xml:space="preserve"> عليّ بن أبي طالب </w:t>
      </w:r>
      <w:r w:rsidRPr="006750DF">
        <w:rPr>
          <w:rtl/>
        </w:rPr>
        <w:t>حجة الله فيؤتون بحلل خضر من الجنة</w:t>
      </w:r>
      <w:r>
        <w:rPr>
          <w:rtl/>
        </w:rPr>
        <w:t xml:space="preserve">، </w:t>
      </w:r>
      <w:r w:rsidRPr="006750DF">
        <w:rPr>
          <w:rtl/>
        </w:rPr>
        <w:t>وتيجان من الجنة</w:t>
      </w:r>
      <w:r>
        <w:rPr>
          <w:rtl/>
        </w:rPr>
        <w:t xml:space="preserve">، </w:t>
      </w:r>
      <w:r w:rsidRPr="006750DF">
        <w:rPr>
          <w:rtl/>
        </w:rPr>
        <w:t>ونجائب من الجنة فيلبس كل واحد منهم حلة خضراء</w:t>
      </w:r>
      <w:r>
        <w:rPr>
          <w:rtl/>
        </w:rPr>
        <w:t xml:space="preserve">، </w:t>
      </w:r>
      <w:r w:rsidRPr="006750DF">
        <w:rPr>
          <w:rtl/>
        </w:rPr>
        <w:t>ويوضع على رأسه تاج الملك</w:t>
      </w:r>
      <w:r>
        <w:rPr>
          <w:rtl/>
        </w:rPr>
        <w:t xml:space="preserve">، </w:t>
      </w:r>
      <w:r w:rsidRPr="006750DF">
        <w:rPr>
          <w:rtl/>
        </w:rPr>
        <w:t>وإكليل الكرامة</w:t>
      </w:r>
      <w:r>
        <w:rPr>
          <w:rtl/>
        </w:rPr>
        <w:t xml:space="preserve">، </w:t>
      </w:r>
      <w:r w:rsidRPr="006750DF">
        <w:rPr>
          <w:rtl/>
        </w:rPr>
        <w:t>ثم يركبون النجائب فتطير بهم</w:t>
      </w:r>
      <w:r>
        <w:rPr>
          <w:rtl/>
        </w:rPr>
        <w:t xml:space="preserve"> إلى </w:t>
      </w:r>
      <w:r w:rsidRPr="006750DF">
        <w:rPr>
          <w:rtl/>
        </w:rPr>
        <w:t>الجنة</w:t>
      </w:r>
      <w:r>
        <w:rPr>
          <w:rtl/>
        </w:rPr>
        <w:t xml:space="preserve">، </w:t>
      </w:r>
      <w:r w:rsidRPr="002C718C">
        <w:rPr>
          <w:rStyle w:val="libAlaemChar"/>
          <w:rtl/>
        </w:rPr>
        <w:t>(</w:t>
      </w:r>
      <w:r w:rsidRPr="002C718C">
        <w:rPr>
          <w:rStyle w:val="libAieChar"/>
          <w:rtl/>
        </w:rPr>
        <w:t>لا يَحْزُنُهُمُ الْفَزَعُ الْأَكْبَرُ، وَتَتَلَقَّاهُمُ الْمَلائِكَةُ هذا يَوْمُكُمُ الَّذِي كُنْتُمْ تُوعَدُونَ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182 ـ في الكافي </w:t>
      </w:r>
      <w:r w:rsidRPr="006750DF">
        <w:rPr>
          <w:rtl/>
        </w:rPr>
        <w:t>محمد بن يحيى عن</w:t>
      </w:r>
      <w:r>
        <w:rPr>
          <w:rtl/>
        </w:rPr>
        <w:t xml:space="preserve"> أحمد </w:t>
      </w:r>
      <w:r w:rsidRPr="006750DF">
        <w:rPr>
          <w:rtl/>
        </w:rPr>
        <w:t>بن محمد بن عيسى عن محمد بن إسماعيل عن أبي إسماعيل السراج عن هارون بن خارجة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من دفن في الحرام امن من الفزع الأكبر</w:t>
      </w:r>
      <w:r>
        <w:rPr>
          <w:rtl/>
        </w:rPr>
        <w:t xml:space="preserve">، </w:t>
      </w:r>
      <w:r w:rsidRPr="006750DF">
        <w:rPr>
          <w:rtl/>
        </w:rPr>
        <w:t>فقلت له</w:t>
      </w:r>
      <w:r>
        <w:rPr>
          <w:rtl/>
        </w:rPr>
        <w:t xml:space="preserve">: </w:t>
      </w:r>
      <w:r w:rsidRPr="006750DF">
        <w:rPr>
          <w:rtl/>
        </w:rPr>
        <w:t>من بر الناس وفاجرهم</w:t>
      </w:r>
      <w:r>
        <w:rPr>
          <w:rtl/>
        </w:rPr>
        <w:t>؟</w:t>
      </w:r>
      <w:r w:rsidRPr="006750DF">
        <w:rPr>
          <w:rtl/>
        </w:rPr>
        <w:t xml:space="preserve"> قال</w:t>
      </w:r>
      <w:r>
        <w:rPr>
          <w:rtl/>
        </w:rPr>
        <w:t xml:space="preserve">: </w:t>
      </w:r>
      <w:r w:rsidRPr="006750DF">
        <w:rPr>
          <w:rtl/>
        </w:rPr>
        <w:t>من بر الناس وفاجرهم.</w:t>
      </w:r>
    </w:p>
    <w:p w:rsidR="00BD62F3" w:rsidRPr="006750DF" w:rsidRDefault="00BD62F3" w:rsidP="002C718C">
      <w:pPr>
        <w:pStyle w:val="libNormal"/>
        <w:rPr>
          <w:rtl/>
        </w:rPr>
      </w:pPr>
      <w:r w:rsidRPr="00FB47E7">
        <w:rPr>
          <w:rStyle w:val="libBold2Char"/>
          <w:rtl/>
        </w:rPr>
        <w:t>183 ـ في أصول الكافي</w:t>
      </w:r>
      <w:r w:rsidRPr="006750DF">
        <w:rPr>
          <w:rtl/>
        </w:rPr>
        <w:t xml:space="preserve"> باسناده</w:t>
      </w:r>
      <w:r>
        <w:rPr>
          <w:rtl/>
        </w:rPr>
        <w:t xml:space="preserve"> إلى </w:t>
      </w:r>
      <w:r w:rsidRPr="006750DF">
        <w:rPr>
          <w:rtl/>
        </w:rPr>
        <w:t xml:space="preserve">أبي خالد الكابلي عن أبي جعفر </w:t>
      </w:r>
      <w:r w:rsidRPr="002C718C">
        <w:rPr>
          <w:rStyle w:val="libAlaemChar"/>
          <w:rtl/>
        </w:rPr>
        <w:t>عليه‌السلام</w:t>
      </w:r>
      <w:r w:rsidRPr="006750DF">
        <w:rPr>
          <w:rtl/>
        </w:rPr>
        <w:t xml:space="preserve"> حديث طويل وفيه</w:t>
      </w:r>
      <w:r>
        <w:rPr>
          <w:rtl/>
        </w:rPr>
        <w:t xml:space="preserve">: </w:t>
      </w:r>
      <w:r w:rsidRPr="006750DF">
        <w:rPr>
          <w:rtl/>
        </w:rPr>
        <w:t>والله</w:t>
      </w:r>
      <w:r>
        <w:rPr>
          <w:rtl/>
        </w:rPr>
        <w:t xml:space="preserve"> يا أبا </w:t>
      </w:r>
      <w:r w:rsidRPr="006750DF">
        <w:rPr>
          <w:rtl/>
        </w:rPr>
        <w:t>خالد لا يحبنا عبد ويتولانا</w:t>
      </w:r>
      <w:r>
        <w:rPr>
          <w:rtl/>
        </w:rPr>
        <w:t xml:space="preserve"> حتّى </w:t>
      </w:r>
      <w:r w:rsidRPr="006750DF">
        <w:rPr>
          <w:rtl/>
        </w:rPr>
        <w:t>يطهر الله قلبه</w:t>
      </w:r>
      <w:r>
        <w:rPr>
          <w:rtl/>
        </w:rPr>
        <w:t xml:space="preserve">، </w:t>
      </w:r>
      <w:r w:rsidRPr="006750DF">
        <w:rPr>
          <w:rtl/>
        </w:rPr>
        <w:t>ولا يطهر الله قلب عبد</w:t>
      </w:r>
      <w:r>
        <w:rPr>
          <w:rtl/>
        </w:rPr>
        <w:t xml:space="preserve"> حتّى </w:t>
      </w:r>
      <w:r w:rsidRPr="006750DF">
        <w:rPr>
          <w:rtl/>
        </w:rPr>
        <w:t>يسلم لنا ويكون سلما لنا</w:t>
      </w:r>
      <w:r>
        <w:rPr>
          <w:rtl/>
        </w:rPr>
        <w:t xml:space="preserve">، </w:t>
      </w:r>
      <w:r w:rsidRPr="006750DF">
        <w:rPr>
          <w:rtl/>
        </w:rPr>
        <w:t>فاذا كان سلما لنا سلمه الله من شديد</w:t>
      </w:r>
    </w:p>
    <w:p w:rsidR="00BD62F3" w:rsidRPr="006750DF" w:rsidRDefault="00BD62F3" w:rsidP="002C718C">
      <w:pPr>
        <w:pStyle w:val="libNormal0"/>
        <w:rPr>
          <w:rtl/>
        </w:rPr>
      </w:pPr>
      <w:r>
        <w:rPr>
          <w:rtl/>
        </w:rPr>
        <w:br w:type="page"/>
      </w:r>
      <w:r w:rsidRPr="006750DF">
        <w:rPr>
          <w:rtl/>
        </w:rPr>
        <w:lastRenderedPageBreak/>
        <w:t>الحساب</w:t>
      </w:r>
      <w:r>
        <w:rPr>
          <w:rtl/>
        </w:rPr>
        <w:t xml:space="preserve">، </w:t>
      </w:r>
      <w:r w:rsidRPr="006750DF">
        <w:rPr>
          <w:rtl/>
        </w:rPr>
        <w:t>وآمنه من فزع يوم القيمة الأكبر.</w:t>
      </w:r>
    </w:p>
    <w:p w:rsidR="00BD62F3" w:rsidRPr="006750DF" w:rsidRDefault="00BD62F3" w:rsidP="002C718C">
      <w:pPr>
        <w:pStyle w:val="libNormal"/>
        <w:rPr>
          <w:rtl/>
        </w:rPr>
      </w:pPr>
      <w:r w:rsidRPr="006750DF">
        <w:rPr>
          <w:rtl/>
        </w:rPr>
        <w:t>184</w:t>
      </w:r>
      <w:r>
        <w:rPr>
          <w:rtl/>
        </w:rPr>
        <w:t xml:space="preserve"> ـ </w:t>
      </w:r>
      <w:r w:rsidRPr="006750DF">
        <w:rPr>
          <w:rtl/>
        </w:rPr>
        <w:t>محمد بن يحيى عن</w:t>
      </w:r>
      <w:r>
        <w:rPr>
          <w:rtl/>
        </w:rPr>
        <w:t xml:space="preserve"> أحمد </w:t>
      </w:r>
      <w:r w:rsidRPr="006750DF">
        <w:rPr>
          <w:rtl/>
        </w:rPr>
        <w:t xml:space="preserve">بن محمد بن عيسى عن عمر بن عبد العزيز 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من كسا أخاه كسوة شتاء أو صيف كان حقا على الله أن يكسوه من ثياب الجنة</w:t>
      </w:r>
      <w:r>
        <w:rPr>
          <w:rtl/>
        </w:rPr>
        <w:t xml:space="preserve">، </w:t>
      </w:r>
      <w:r w:rsidRPr="006750DF">
        <w:rPr>
          <w:rtl/>
        </w:rPr>
        <w:t>وأن يهون عليه من سكرات الموت</w:t>
      </w:r>
      <w:r>
        <w:rPr>
          <w:rtl/>
        </w:rPr>
        <w:t xml:space="preserve">، </w:t>
      </w:r>
      <w:r w:rsidRPr="006750DF">
        <w:rPr>
          <w:rtl/>
        </w:rPr>
        <w:t>وأن يوسع عليه في قبره</w:t>
      </w:r>
      <w:r>
        <w:rPr>
          <w:rtl/>
        </w:rPr>
        <w:t xml:space="preserve">، </w:t>
      </w:r>
      <w:r w:rsidRPr="006750DF">
        <w:rPr>
          <w:rtl/>
        </w:rPr>
        <w:t>وان تلقى الملائكة إذا خرج من قبره بالبشرى</w:t>
      </w:r>
      <w:r>
        <w:rPr>
          <w:rtl/>
        </w:rPr>
        <w:t xml:space="preserve">، </w:t>
      </w:r>
      <w:r w:rsidRPr="006750DF">
        <w:rPr>
          <w:rtl/>
        </w:rPr>
        <w:t xml:space="preserve">وهو قول الله </w:t>
      </w:r>
      <w:r w:rsidRPr="002C718C">
        <w:rPr>
          <w:rStyle w:val="libAlaemChar"/>
          <w:rtl/>
        </w:rPr>
        <w:t>عزوجل</w:t>
      </w:r>
      <w:r w:rsidRPr="006750DF">
        <w:rPr>
          <w:rtl/>
        </w:rPr>
        <w:t xml:space="preserve"> في كتابه</w:t>
      </w:r>
      <w:r>
        <w:rPr>
          <w:rtl/>
        </w:rPr>
        <w:t xml:space="preserve">: </w:t>
      </w:r>
      <w:r w:rsidRPr="002C718C">
        <w:rPr>
          <w:rStyle w:val="libAlaemChar"/>
          <w:rtl/>
        </w:rPr>
        <w:t>(</w:t>
      </w:r>
      <w:r w:rsidRPr="002C718C">
        <w:rPr>
          <w:rStyle w:val="libAieChar"/>
          <w:rtl/>
        </w:rPr>
        <w:t>وَتَتَلَقَّاهُمُ الْمَلائِكَةُ هذا يَوْمُكُمُ الَّذِي كُنْتُمْ تُوعَدُونَ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185 ـ في تفسير عليّ بن إبراهيم  </w:t>
      </w:r>
      <w:r w:rsidRPr="006750DF">
        <w:rPr>
          <w:rtl/>
        </w:rPr>
        <w:t>واما قوله</w:t>
      </w:r>
      <w:r>
        <w:rPr>
          <w:rtl/>
        </w:rPr>
        <w:t xml:space="preserve">: </w:t>
      </w:r>
      <w:r w:rsidRPr="002C718C">
        <w:rPr>
          <w:rStyle w:val="libAlaemChar"/>
          <w:rtl/>
        </w:rPr>
        <w:t>(</w:t>
      </w:r>
      <w:r w:rsidRPr="002C718C">
        <w:rPr>
          <w:rStyle w:val="libAieChar"/>
          <w:rtl/>
        </w:rPr>
        <w:t>يَوْمَ نَطْوِي السَّماءَ كَطَيِّ السِّجِلِّ لِلْكُتُبِ</w:t>
      </w:r>
      <w:r w:rsidRPr="002C718C">
        <w:rPr>
          <w:rStyle w:val="libAlaemChar"/>
          <w:rtl/>
        </w:rPr>
        <w:t>)</w:t>
      </w:r>
      <w:r w:rsidRPr="006750DF">
        <w:rPr>
          <w:rtl/>
        </w:rPr>
        <w:t xml:space="preserve"> قال</w:t>
      </w:r>
      <w:r>
        <w:rPr>
          <w:rtl/>
        </w:rPr>
        <w:t xml:space="preserve">: </w:t>
      </w:r>
      <w:r w:rsidRPr="006750DF">
        <w:rPr>
          <w:rtl/>
        </w:rPr>
        <w:t>السجل اسم الملك الذي يطوى الكتب</w:t>
      </w:r>
      <w:r>
        <w:rPr>
          <w:rtl/>
        </w:rPr>
        <w:t xml:space="preserve">، </w:t>
      </w:r>
      <w:r w:rsidRPr="006750DF">
        <w:rPr>
          <w:rtl/>
        </w:rPr>
        <w:t>ومعنى يطويها يفنيها فتتحول دخانا والأرض نيرانا.</w:t>
      </w:r>
    </w:p>
    <w:p w:rsidR="00BD62F3" w:rsidRPr="006750DF" w:rsidRDefault="00BD62F3" w:rsidP="002C718C">
      <w:pPr>
        <w:pStyle w:val="libNormal"/>
        <w:rPr>
          <w:rtl/>
        </w:rPr>
      </w:pPr>
      <w:r w:rsidRPr="00FB47E7">
        <w:rPr>
          <w:rStyle w:val="libBold2Char"/>
          <w:rtl/>
        </w:rPr>
        <w:t>186 ـ في كتاب جعفر بن محمد الدوريستي</w:t>
      </w:r>
      <w:r w:rsidRPr="006750DF">
        <w:rPr>
          <w:rtl/>
        </w:rPr>
        <w:t xml:space="preserve"> باسناده</w:t>
      </w:r>
      <w:r>
        <w:rPr>
          <w:rtl/>
        </w:rPr>
        <w:t xml:space="preserve"> إلى </w:t>
      </w:r>
      <w:r w:rsidRPr="006750DF">
        <w:rPr>
          <w:rtl/>
        </w:rPr>
        <w:t>ابن عباس قال</w:t>
      </w:r>
      <w:r>
        <w:rPr>
          <w:rtl/>
        </w:rPr>
        <w:t xml:space="preserve">: </w:t>
      </w:r>
      <w:r w:rsidRPr="006750DF">
        <w:rPr>
          <w:rtl/>
        </w:rPr>
        <w:t>لما نزلت هذه</w:t>
      </w:r>
      <w:r>
        <w:rPr>
          <w:rtl/>
        </w:rPr>
        <w:t xml:space="preserve"> الآية </w:t>
      </w:r>
      <w:r w:rsidRPr="006750DF">
        <w:rPr>
          <w:rtl/>
        </w:rPr>
        <w:t xml:space="preserve">على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وَحَشَرْناهُمْ فَلَمْ نُغادِرْ مِنْهُمْ أَحَداً</w:t>
      </w:r>
      <w:r w:rsidRPr="002C718C">
        <w:rPr>
          <w:rStyle w:val="libAlaemChar"/>
          <w:rtl/>
        </w:rPr>
        <w:t>)</w:t>
      </w:r>
      <w:r w:rsidRPr="006750DF">
        <w:rPr>
          <w:rtl/>
        </w:rPr>
        <w:t xml:space="preserve"> غشي عليه وحمل</w:t>
      </w:r>
      <w:r>
        <w:rPr>
          <w:rtl/>
        </w:rPr>
        <w:t xml:space="preserve"> إلى </w:t>
      </w:r>
      <w:r w:rsidRPr="006750DF">
        <w:rPr>
          <w:rtl/>
        </w:rPr>
        <w:t>حجرة أم سلمة فانتظره أصحابه وقت الصلوة فلم يخرج</w:t>
      </w:r>
      <w:r>
        <w:rPr>
          <w:rtl/>
        </w:rPr>
        <w:t xml:space="preserve">، </w:t>
      </w:r>
      <w:r w:rsidRPr="006750DF">
        <w:rPr>
          <w:rtl/>
        </w:rPr>
        <w:t>فاجتمع المسلمون فقالوا</w:t>
      </w:r>
      <w:r>
        <w:rPr>
          <w:rtl/>
        </w:rPr>
        <w:t xml:space="preserve">: </w:t>
      </w:r>
      <w:r w:rsidRPr="006750DF">
        <w:rPr>
          <w:rtl/>
        </w:rPr>
        <w:t>ما لنبي الله</w:t>
      </w:r>
      <w:r>
        <w:rPr>
          <w:rtl/>
        </w:rPr>
        <w:t>؟</w:t>
      </w:r>
      <w:r w:rsidRPr="006750DF">
        <w:rPr>
          <w:rtl/>
        </w:rPr>
        <w:t xml:space="preserve"> فقالت أم سلمة</w:t>
      </w:r>
      <w:r>
        <w:rPr>
          <w:rtl/>
        </w:rPr>
        <w:t xml:space="preserve">: إنّ </w:t>
      </w:r>
      <w:r w:rsidRPr="006750DF">
        <w:rPr>
          <w:rtl/>
        </w:rPr>
        <w:t>نبي الله عنكم مشغول ثم خرج بعد ذلك فرقى المنبر</w:t>
      </w:r>
      <w:r>
        <w:rPr>
          <w:rtl/>
        </w:rPr>
        <w:t xml:space="preserve">، </w:t>
      </w:r>
      <w:r w:rsidRPr="006750DF">
        <w:rPr>
          <w:rtl/>
        </w:rPr>
        <w:t>فقال</w:t>
      </w:r>
      <w:r>
        <w:rPr>
          <w:rtl/>
        </w:rPr>
        <w:t xml:space="preserve">: أيها </w:t>
      </w:r>
      <w:r w:rsidRPr="006750DF">
        <w:rPr>
          <w:rtl/>
        </w:rPr>
        <w:t>الناس انكم تحشرون</w:t>
      </w:r>
      <w:r>
        <w:rPr>
          <w:rtl/>
        </w:rPr>
        <w:t xml:space="preserve"> إلى </w:t>
      </w:r>
      <w:r w:rsidRPr="006750DF">
        <w:rPr>
          <w:rtl/>
        </w:rPr>
        <w:t>الله كما خلقتم حفاة عراة</w:t>
      </w:r>
      <w:r>
        <w:rPr>
          <w:rtl/>
        </w:rPr>
        <w:t xml:space="preserve">، </w:t>
      </w:r>
      <w:r w:rsidRPr="006750DF">
        <w:rPr>
          <w:rtl/>
        </w:rPr>
        <w:t>ثم قرأ على أصحابه</w:t>
      </w:r>
      <w:r>
        <w:rPr>
          <w:rtl/>
        </w:rPr>
        <w:t xml:space="preserve">: </w:t>
      </w:r>
      <w:r w:rsidRPr="002C718C">
        <w:rPr>
          <w:rStyle w:val="libAlaemChar"/>
          <w:rtl/>
        </w:rPr>
        <w:t>(</w:t>
      </w:r>
      <w:r w:rsidRPr="002C718C">
        <w:rPr>
          <w:rStyle w:val="libAieChar"/>
          <w:rtl/>
        </w:rPr>
        <w:t>وَحَشَرْناهُمْ فَلَمْ نُغادِرْ مِنْهُمْ أَحَداً</w:t>
      </w:r>
      <w:r w:rsidRPr="002C718C">
        <w:rPr>
          <w:rStyle w:val="libAlaemChar"/>
          <w:rtl/>
        </w:rPr>
        <w:t>)</w:t>
      </w:r>
      <w:r w:rsidRPr="006750DF">
        <w:rPr>
          <w:rtl/>
        </w:rPr>
        <w:t xml:space="preserve"> ثم قرأ</w:t>
      </w:r>
      <w:r>
        <w:rPr>
          <w:rtl/>
        </w:rPr>
        <w:t xml:space="preserve">: </w:t>
      </w:r>
      <w:r w:rsidRPr="002C718C">
        <w:rPr>
          <w:rStyle w:val="libAlaemChar"/>
          <w:rtl/>
        </w:rPr>
        <w:t>(</w:t>
      </w:r>
      <w:r w:rsidRPr="002C718C">
        <w:rPr>
          <w:rStyle w:val="libAieChar"/>
          <w:rtl/>
        </w:rPr>
        <w:t>كَما بَدَأْنا أَوَّلَ خَلْقٍ نُعِيدُهُ وَعْداً عَلَيْنا إِنَّا كُنَّا فاعِلِينَ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187 ـ في نهج البلاغة </w:t>
      </w:r>
      <w:r w:rsidRPr="006750DF">
        <w:rPr>
          <w:rtl/>
        </w:rPr>
        <w:t>استبدلوا بظهر الأرض بطنا</w:t>
      </w:r>
      <w:r>
        <w:rPr>
          <w:rtl/>
        </w:rPr>
        <w:t xml:space="preserve">، </w:t>
      </w:r>
      <w:r w:rsidRPr="006750DF">
        <w:rPr>
          <w:rtl/>
        </w:rPr>
        <w:t>وبالسعة ضيقا وبالأهل غربة</w:t>
      </w:r>
      <w:r>
        <w:rPr>
          <w:rtl/>
        </w:rPr>
        <w:t xml:space="preserve">، </w:t>
      </w:r>
      <w:r w:rsidRPr="006750DF">
        <w:rPr>
          <w:rtl/>
        </w:rPr>
        <w:t>وبالنور ظلمة</w:t>
      </w:r>
      <w:r>
        <w:rPr>
          <w:rtl/>
        </w:rPr>
        <w:t xml:space="preserve">، </w:t>
      </w:r>
      <w:r w:rsidRPr="006750DF">
        <w:rPr>
          <w:rtl/>
        </w:rPr>
        <w:t>فجاءوها كما فارقوها حفاة عراة</w:t>
      </w:r>
      <w:r>
        <w:rPr>
          <w:rtl/>
        </w:rPr>
        <w:t xml:space="preserve">، </w:t>
      </w:r>
      <w:r w:rsidRPr="006750DF">
        <w:rPr>
          <w:rtl/>
        </w:rPr>
        <w:t>قد ظعنوا عنها بأعمالهم</w:t>
      </w:r>
      <w:r>
        <w:rPr>
          <w:rtl/>
        </w:rPr>
        <w:t xml:space="preserve"> إلى </w:t>
      </w:r>
      <w:r w:rsidRPr="006750DF">
        <w:rPr>
          <w:rtl/>
        </w:rPr>
        <w:t>الحيوة الدائمة</w:t>
      </w:r>
      <w:r>
        <w:rPr>
          <w:rtl/>
        </w:rPr>
        <w:t xml:space="preserve">، </w:t>
      </w:r>
      <w:r w:rsidRPr="006750DF">
        <w:rPr>
          <w:rtl/>
        </w:rPr>
        <w:t>والدار الباقية كما قال سبحانه</w:t>
      </w:r>
      <w:r>
        <w:rPr>
          <w:rtl/>
        </w:rPr>
        <w:t xml:space="preserve">: </w:t>
      </w:r>
      <w:r w:rsidRPr="002C718C">
        <w:rPr>
          <w:rStyle w:val="libAlaemChar"/>
          <w:rtl/>
        </w:rPr>
        <w:t>(</w:t>
      </w:r>
      <w:r w:rsidRPr="002C718C">
        <w:rPr>
          <w:rStyle w:val="libAieChar"/>
          <w:rtl/>
        </w:rPr>
        <w:t>كَما بَدَأْنا أَوَّلَ خَلْقٍ نُعِيدُهُ وَعْداً عَلَيْنا إِنَّا كُنَّا فاعِلِينَ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188 ـ في مجمع البيان </w:t>
      </w:r>
      <w:r w:rsidRPr="006750DF">
        <w:rPr>
          <w:rtl/>
          <w:lang w:bidi="fa-IR"/>
        </w:rPr>
        <w:t xml:space="preserve">وروى عن النبي </w:t>
      </w:r>
      <w:r w:rsidRPr="002C718C">
        <w:rPr>
          <w:rStyle w:val="libAlaemChar"/>
          <w:rtl/>
        </w:rPr>
        <w:t>صلى‌الله‌عليه‌وآله</w:t>
      </w:r>
      <w:r>
        <w:rPr>
          <w:rFonts w:hint="cs"/>
          <w:rtl/>
          <w:lang w:bidi="fa-IR"/>
        </w:rPr>
        <w:t xml:space="preserve"> أنّه قال: </w:t>
      </w:r>
      <w:r w:rsidRPr="006750DF">
        <w:rPr>
          <w:rtl/>
          <w:lang w:bidi="fa-IR"/>
        </w:rPr>
        <w:t xml:space="preserve">تحشرون يوم القيامة عراة حفاة غرلا </w:t>
      </w:r>
      <w:r w:rsidRPr="00467FAA">
        <w:rPr>
          <w:rStyle w:val="libFootnotenumChar"/>
          <w:rtl/>
        </w:rPr>
        <w:t>(1)</w:t>
      </w:r>
      <w:r w:rsidRPr="006750DF">
        <w:rPr>
          <w:rtl/>
          <w:lang w:bidi="fa-IR"/>
        </w:rPr>
        <w:t xml:space="preserve"> </w:t>
      </w:r>
      <w:r w:rsidRPr="002C718C">
        <w:rPr>
          <w:rStyle w:val="libAlaemChar"/>
          <w:rtl/>
        </w:rPr>
        <w:t>(</w:t>
      </w:r>
      <w:r w:rsidRPr="002C718C">
        <w:rPr>
          <w:rStyle w:val="libAieChar"/>
          <w:rtl/>
        </w:rPr>
        <w:t>كَما بَدَأْنا أَوَّلَ خَلْقٍ نُعِيدُهُ وَعْداً عَلَيْنا إِنَّا كُنَّا فاعِلِينَ</w:t>
      </w:r>
      <w:r w:rsidRPr="002C718C">
        <w:rPr>
          <w:rStyle w:val="libAlaemChar"/>
          <w:rtl/>
        </w:rPr>
        <w:t>)</w:t>
      </w:r>
      <w:r>
        <w:rPr>
          <w:rtl/>
          <w:lang w:bidi="fa-IR"/>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الغرل جمع الأغرل</w:t>
      </w:r>
      <w:r>
        <w:rPr>
          <w:rtl/>
        </w:rPr>
        <w:t xml:space="preserve">: </w:t>
      </w:r>
      <w:r w:rsidRPr="006750DF">
        <w:rPr>
          <w:rtl/>
        </w:rPr>
        <w:t>الأقلف وهو الذي لم يختن.</w:t>
      </w:r>
    </w:p>
    <w:p w:rsidR="00BD62F3" w:rsidRPr="006750DF" w:rsidRDefault="00BD62F3" w:rsidP="002C718C">
      <w:pPr>
        <w:pStyle w:val="libNormal"/>
        <w:rPr>
          <w:rtl/>
          <w:lang w:bidi="fa-IR"/>
        </w:rPr>
      </w:pPr>
      <w:r>
        <w:rPr>
          <w:rtl/>
          <w:lang w:bidi="fa-IR"/>
        </w:rPr>
        <w:br w:type="page"/>
      </w:r>
      <w:r w:rsidRPr="00FB47E7">
        <w:rPr>
          <w:rStyle w:val="libBold2Char"/>
          <w:rtl/>
        </w:rPr>
        <w:lastRenderedPageBreak/>
        <w:t xml:space="preserve">189 ـ في تفسير عليّ بن إبراهيم  </w:t>
      </w:r>
      <w:r w:rsidRPr="006750DF">
        <w:rPr>
          <w:rtl/>
          <w:lang w:bidi="fa-IR"/>
        </w:rPr>
        <w:t>وقوله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لَقَدْ كَتَبْنا فِي الزَّبُورِ مِنْ بَعْدِ الذِّكْرِ</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الكتب كلها ذكر </w:t>
      </w:r>
      <w:r w:rsidRPr="002C718C">
        <w:rPr>
          <w:rStyle w:val="libAlaemChar"/>
          <w:rtl/>
        </w:rPr>
        <w:t>(</w:t>
      </w:r>
      <w:r w:rsidRPr="002C718C">
        <w:rPr>
          <w:rStyle w:val="libAieChar"/>
          <w:rtl/>
        </w:rPr>
        <w:t>أَنَّ الْأَرْضَ يَرِثُها عِبادِيَ الصَّالِحُونَ</w:t>
      </w:r>
      <w:r w:rsidRPr="002C718C">
        <w:rPr>
          <w:rStyle w:val="libAlaemChar"/>
          <w:rtl/>
        </w:rPr>
        <w:t>)</w:t>
      </w:r>
      <w:r w:rsidRPr="006750DF">
        <w:rPr>
          <w:rtl/>
          <w:lang w:bidi="fa-IR"/>
        </w:rPr>
        <w:t xml:space="preserve"> قال</w:t>
      </w:r>
      <w:r>
        <w:rPr>
          <w:rtl/>
          <w:lang w:bidi="fa-IR"/>
        </w:rPr>
        <w:t xml:space="preserve">: </w:t>
      </w:r>
      <w:r w:rsidRPr="006750DF">
        <w:rPr>
          <w:rtl/>
          <w:lang w:bidi="fa-IR"/>
        </w:rPr>
        <w:t>القائم وأصحابه قال</w:t>
      </w:r>
      <w:r>
        <w:rPr>
          <w:rtl/>
          <w:lang w:bidi="fa-IR"/>
        </w:rPr>
        <w:t xml:space="preserve">: </w:t>
      </w:r>
      <w:r w:rsidRPr="006750DF">
        <w:rPr>
          <w:rtl/>
          <w:lang w:bidi="fa-IR"/>
        </w:rPr>
        <w:t>والزبور فيه ملاحم وتحميد وتمجيد ودعاء.</w:t>
      </w:r>
    </w:p>
    <w:p w:rsidR="00BD62F3" w:rsidRPr="006750DF" w:rsidRDefault="00BD62F3" w:rsidP="002C718C">
      <w:pPr>
        <w:pStyle w:val="libNormal"/>
        <w:rPr>
          <w:rtl/>
        </w:rPr>
      </w:pPr>
      <w:r w:rsidRPr="006750DF">
        <w:rPr>
          <w:rtl/>
        </w:rPr>
        <w:t>190</w:t>
      </w:r>
      <w:r>
        <w:rPr>
          <w:rtl/>
        </w:rPr>
        <w:t xml:space="preserve"> ـ </w:t>
      </w:r>
      <w:r w:rsidRPr="006750DF">
        <w:rPr>
          <w:rtl/>
        </w:rPr>
        <w:t>وفيه قال</w:t>
      </w:r>
      <w:r>
        <w:rPr>
          <w:rtl/>
        </w:rPr>
        <w:t xml:space="preserve">: </w:t>
      </w:r>
      <w:r w:rsidRPr="006750DF">
        <w:rPr>
          <w:rtl/>
        </w:rPr>
        <w:t xml:space="preserve">أعطى الله داود وسليمان </w:t>
      </w:r>
      <w:r w:rsidRPr="002C718C">
        <w:rPr>
          <w:rStyle w:val="libAlaemChar"/>
          <w:rtl/>
        </w:rPr>
        <w:t>عليهما‌السلام</w:t>
      </w:r>
      <w:r w:rsidRPr="006750DF">
        <w:rPr>
          <w:rtl/>
        </w:rPr>
        <w:t xml:space="preserve"> ما لم يعط أحد من أنبياء الله من الآيات علمهما منطق الطير</w:t>
      </w:r>
      <w:r>
        <w:rPr>
          <w:rtl/>
        </w:rPr>
        <w:t xml:space="preserve">، </w:t>
      </w:r>
      <w:r w:rsidRPr="006750DF">
        <w:rPr>
          <w:rtl/>
        </w:rPr>
        <w:t>وألان الله لهما الحديد</w:t>
      </w:r>
      <w:r>
        <w:rPr>
          <w:rtl/>
        </w:rPr>
        <w:t xml:space="preserve">، </w:t>
      </w:r>
      <w:r w:rsidRPr="006750DF">
        <w:rPr>
          <w:rtl/>
        </w:rPr>
        <w:t xml:space="preserve">والصفر من غير نار وجعلت الجبال يسبحن مع داود </w:t>
      </w:r>
      <w:r w:rsidRPr="002C718C">
        <w:rPr>
          <w:rStyle w:val="libAlaemChar"/>
          <w:rtl/>
        </w:rPr>
        <w:t>عليه‌السلام</w:t>
      </w:r>
      <w:r>
        <w:rPr>
          <w:rtl/>
        </w:rPr>
        <w:t xml:space="preserve">، </w:t>
      </w:r>
      <w:r w:rsidRPr="006750DF">
        <w:rPr>
          <w:rtl/>
        </w:rPr>
        <w:t xml:space="preserve">فأنزل الله </w:t>
      </w:r>
      <w:r w:rsidRPr="002C718C">
        <w:rPr>
          <w:rStyle w:val="libAlaemChar"/>
          <w:rtl/>
        </w:rPr>
        <w:t>عزوجل</w:t>
      </w:r>
      <w:r>
        <w:rPr>
          <w:rtl/>
        </w:rPr>
        <w:t xml:space="preserve"> إليه </w:t>
      </w:r>
      <w:r w:rsidRPr="006750DF">
        <w:rPr>
          <w:rtl/>
        </w:rPr>
        <w:t>الزبور فيه توحيد وتمجيد ودعاء</w:t>
      </w:r>
      <w:r>
        <w:rPr>
          <w:rtl/>
        </w:rPr>
        <w:t xml:space="preserve">، </w:t>
      </w:r>
      <w:r w:rsidRPr="006750DF">
        <w:rPr>
          <w:rtl/>
        </w:rPr>
        <w:t xml:space="preserve">واخبار رسول الله </w:t>
      </w:r>
      <w:r w:rsidRPr="002C718C">
        <w:rPr>
          <w:rStyle w:val="libAlaemChar"/>
          <w:rtl/>
        </w:rPr>
        <w:t>صلى‌الله‌عليه‌وآله</w:t>
      </w:r>
      <w:r w:rsidRPr="006750DF">
        <w:rPr>
          <w:rtl/>
        </w:rPr>
        <w:t xml:space="preserve"> وأمير المؤمنين والائمة صلوات الله عليهم من ذريتهما </w:t>
      </w:r>
      <w:r w:rsidRPr="002C718C">
        <w:rPr>
          <w:rStyle w:val="libAlaemChar"/>
          <w:rtl/>
        </w:rPr>
        <w:t>عليهما‌السلام</w:t>
      </w:r>
      <w:r>
        <w:rPr>
          <w:rtl/>
        </w:rPr>
        <w:t xml:space="preserve">، </w:t>
      </w:r>
      <w:r w:rsidRPr="006750DF">
        <w:rPr>
          <w:rtl/>
        </w:rPr>
        <w:t>واخبار الرجعة وذكر القائم صلوات الله عليه.</w:t>
      </w:r>
    </w:p>
    <w:p w:rsidR="00BD62F3" w:rsidRPr="006750DF" w:rsidRDefault="00BD62F3" w:rsidP="002C718C">
      <w:pPr>
        <w:pStyle w:val="libNormal"/>
        <w:rPr>
          <w:rtl/>
        </w:rPr>
      </w:pPr>
      <w:r w:rsidRPr="00FB47E7">
        <w:rPr>
          <w:rStyle w:val="libBold2Char"/>
          <w:rtl/>
        </w:rPr>
        <w:t xml:space="preserve">191 ـ في تفسير العيّاشي </w:t>
      </w:r>
      <w:r w:rsidRPr="006750DF">
        <w:rPr>
          <w:rtl/>
        </w:rPr>
        <w:t xml:space="preserve">عن أبي حمزة عن أبي جعفر </w:t>
      </w:r>
      <w:r w:rsidRPr="002C718C">
        <w:rPr>
          <w:rStyle w:val="libAlaemChar"/>
          <w:rtl/>
        </w:rPr>
        <w:t>عليه‌السلام</w:t>
      </w:r>
      <w:r w:rsidRPr="006750DF">
        <w:rPr>
          <w:rtl/>
        </w:rPr>
        <w:t xml:space="preserve"> حديث طويل وفيه يقول </w:t>
      </w:r>
      <w:r w:rsidRPr="002C718C">
        <w:rPr>
          <w:rStyle w:val="libAlaemChar"/>
          <w:rtl/>
        </w:rPr>
        <w:t>عليه‌السلام</w:t>
      </w:r>
      <w:r>
        <w:rPr>
          <w:rtl/>
        </w:rPr>
        <w:t xml:space="preserve">: </w:t>
      </w:r>
      <w:r w:rsidRPr="006750DF">
        <w:rPr>
          <w:rtl/>
        </w:rPr>
        <w:t>فلما دنى عمر آدم هبط عليه ملك الموت ليقبض روحه فقال له آدم</w:t>
      </w:r>
      <w:r>
        <w:rPr>
          <w:rtl/>
        </w:rPr>
        <w:t xml:space="preserve">: </w:t>
      </w:r>
      <w:r w:rsidRPr="006750DF">
        <w:rPr>
          <w:rtl/>
        </w:rPr>
        <w:t>يا ملك الموت قد بقي من عمرى ثلاثون سنة</w:t>
      </w:r>
      <w:r>
        <w:rPr>
          <w:rtl/>
        </w:rPr>
        <w:t xml:space="preserve">، </w:t>
      </w:r>
      <w:r w:rsidRPr="006750DF">
        <w:rPr>
          <w:rtl/>
        </w:rPr>
        <w:t>فقال له ملك الموت</w:t>
      </w:r>
      <w:r>
        <w:rPr>
          <w:rtl/>
        </w:rPr>
        <w:t xml:space="preserve">: </w:t>
      </w:r>
      <w:r w:rsidRPr="006750DF">
        <w:rPr>
          <w:rtl/>
        </w:rPr>
        <w:t>الم تجعلها لابنك داود النبي وطرحتها من عمرك حيث عرض عليك أسماء الأنبياء من ذريتك وعرض عليك أعمارهم وأنت يومئذ بوادي دخنا</w:t>
      </w:r>
      <w:r>
        <w:rPr>
          <w:rtl/>
        </w:rPr>
        <w:t>؟</w:t>
      </w:r>
      <w:r w:rsidRPr="006750DF">
        <w:rPr>
          <w:rtl/>
        </w:rPr>
        <w:t xml:space="preserve"> فقال آدم</w:t>
      </w:r>
      <w:r>
        <w:rPr>
          <w:rtl/>
        </w:rPr>
        <w:t xml:space="preserve">: </w:t>
      </w:r>
      <w:r w:rsidRPr="006750DF">
        <w:rPr>
          <w:rtl/>
        </w:rPr>
        <w:t>يا ملك الموت ما اذكر هذا</w:t>
      </w:r>
      <w:r>
        <w:rPr>
          <w:rtl/>
        </w:rPr>
        <w:t xml:space="preserve">، </w:t>
      </w:r>
      <w:r w:rsidRPr="006750DF">
        <w:rPr>
          <w:rtl/>
        </w:rPr>
        <w:t>فقال له ملك الموت</w:t>
      </w:r>
      <w:r>
        <w:rPr>
          <w:rtl/>
        </w:rPr>
        <w:t xml:space="preserve">: </w:t>
      </w:r>
      <w:r w:rsidRPr="006750DF">
        <w:rPr>
          <w:rtl/>
        </w:rPr>
        <w:t>يا آدم لا تجهل ألم تسأل الله أن يثبتها لداود في الزبور ومحاها من عمرك من الذكر</w:t>
      </w:r>
      <w:r>
        <w:rPr>
          <w:rtl/>
        </w:rPr>
        <w:t>؟</w:t>
      </w:r>
    </w:p>
    <w:p w:rsidR="00BD62F3" w:rsidRPr="006750DF" w:rsidRDefault="00BD62F3" w:rsidP="002C718C">
      <w:pPr>
        <w:pStyle w:val="libNormal"/>
        <w:rPr>
          <w:rtl/>
        </w:rPr>
      </w:pPr>
      <w:r w:rsidRPr="00FB47E7">
        <w:rPr>
          <w:rStyle w:val="libBold2Char"/>
          <w:rtl/>
        </w:rPr>
        <w:t>192 ـ في أصول الكافي</w:t>
      </w:r>
      <w:r w:rsidRPr="006750DF">
        <w:rPr>
          <w:rtl/>
        </w:rPr>
        <w:t xml:space="preserve"> محمد عن</w:t>
      </w:r>
      <w:r>
        <w:rPr>
          <w:rtl/>
        </w:rPr>
        <w:t xml:space="preserve"> أحمد </w:t>
      </w:r>
      <w:r w:rsidRPr="006750DF">
        <w:rPr>
          <w:rtl/>
        </w:rPr>
        <w:t xml:space="preserve">بن محمد عن الحسين بن سعيد عن النضر بن سويد عن عبد الله بن سنان عن أبي عبد الله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 xml:space="preserve">ه سأله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وَلَقَدْ كَتَبْنا فِي الزَّبُورِ مِنْ بَعْدِ الذِّكْرِ</w:t>
      </w:r>
      <w:r w:rsidRPr="002C718C">
        <w:rPr>
          <w:rStyle w:val="libAlaemChar"/>
          <w:rtl/>
        </w:rPr>
        <w:t>)</w:t>
      </w:r>
      <w:r w:rsidRPr="006750DF">
        <w:rPr>
          <w:rtl/>
        </w:rPr>
        <w:t xml:space="preserve"> ما الزبور وما الذكر</w:t>
      </w:r>
      <w:r>
        <w:rPr>
          <w:rtl/>
        </w:rPr>
        <w:t>؟</w:t>
      </w:r>
      <w:r w:rsidRPr="006750DF">
        <w:rPr>
          <w:rtl/>
        </w:rPr>
        <w:t xml:space="preserve"> قال</w:t>
      </w:r>
      <w:r>
        <w:rPr>
          <w:rtl/>
        </w:rPr>
        <w:t xml:space="preserve">: </w:t>
      </w:r>
      <w:r w:rsidRPr="006750DF">
        <w:rPr>
          <w:rtl/>
        </w:rPr>
        <w:t>الذكر عند الله والزبور الذي انزل على داود وكل كتاب نزل فهو عند أهل العلم ونحن هم.</w:t>
      </w:r>
    </w:p>
    <w:p w:rsidR="00BD62F3" w:rsidRPr="006750DF" w:rsidRDefault="00BD62F3" w:rsidP="002C718C">
      <w:pPr>
        <w:pStyle w:val="libNormal"/>
        <w:rPr>
          <w:rtl/>
        </w:rPr>
      </w:pPr>
      <w:r w:rsidRPr="00FB47E7">
        <w:rPr>
          <w:rStyle w:val="libBold2Char"/>
          <w:rtl/>
        </w:rPr>
        <w:t xml:space="preserve">193 ـ في مجمع البيان </w:t>
      </w:r>
      <w:r w:rsidRPr="002C718C">
        <w:rPr>
          <w:rStyle w:val="libAlaemChar"/>
          <w:rtl/>
        </w:rPr>
        <w:t>(</w:t>
      </w:r>
      <w:r w:rsidRPr="002C718C">
        <w:rPr>
          <w:rStyle w:val="libAieChar"/>
          <w:rtl/>
        </w:rPr>
        <w:t>أَنَّ الْأَرْضَ يَرِثُها عِبادِيَ الصَّالِحُونَ</w:t>
      </w:r>
      <w:r w:rsidRPr="002C718C">
        <w:rPr>
          <w:rStyle w:val="libAlaemChar"/>
          <w:rtl/>
        </w:rPr>
        <w:t>)</w:t>
      </w:r>
      <w:r w:rsidRPr="006750DF">
        <w:rPr>
          <w:rtl/>
        </w:rPr>
        <w:t xml:space="preserve"> </w:t>
      </w:r>
      <w:r>
        <w:rPr>
          <w:rtl/>
        </w:rPr>
        <w:t>و</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هم أصحاب المهدي في آخر الزمان</w:t>
      </w:r>
      <w:r>
        <w:rPr>
          <w:rFonts w:hint="cs"/>
          <w:rtl/>
        </w:rPr>
        <w:t xml:space="preserve">، </w:t>
      </w:r>
      <w:r w:rsidRPr="006750DF">
        <w:rPr>
          <w:rtl/>
        </w:rPr>
        <w:t>ويدل على ذلك ما رواه الخاص والعام</w:t>
      </w:r>
      <w:r>
        <w:rPr>
          <w:rFonts w:hint="cs"/>
          <w:rtl/>
        </w:rPr>
        <w:t xml:space="preserve"> </w:t>
      </w:r>
      <w:r w:rsidRPr="006750DF">
        <w:rPr>
          <w:rtl/>
        </w:rPr>
        <w:t xml:space="preserve">عن النبي </w:t>
      </w:r>
      <w:r w:rsidRPr="002C718C">
        <w:rPr>
          <w:rStyle w:val="libAlaemChar"/>
          <w:rtl/>
        </w:rPr>
        <w:t>صلى‌الله‌عليه‌وآله</w:t>
      </w:r>
      <w:r>
        <w:rPr>
          <w:rFonts w:hint="cs"/>
          <w:rtl/>
        </w:rPr>
        <w:t xml:space="preserve"> أنّه قال: </w:t>
      </w:r>
      <w:r w:rsidRPr="006750DF">
        <w:rPr>
          <w:rtl/>
        </w:rPr>
        <w:t>لو لم يبق من الدنيا</w:t>
      </w:r>
      <w:r w:rsidRPr="00BC59CA">
        <w:rPr>
          <w:rFonts w:hint="cs"/>
          <w:rtl/>
        </w:rPr>
        <w:t xml:space="preserve"> </w:t>
      </w:r>
      <w:r>
        <w:rPr>
          <w:rFonts w:hint="cs"/>
          <w:rtl/>
        </w:rPr>
        <w:t>إ</w:t>
      </w:r>
      <w:r w:rsidRPr="006750DF">
        <w:rPr>
          <w:rtl/>
        </w:rPr>
        <w:t>ل</w:t>
      </w:r>
      <w:r>
        <w:rPr>
          <w:rFonts w:hint="cs"/>
          <w:rtl/>
        </w:rPr>
        <w:t>ّ</w:t>
      </w:r>
      <w:r w:rsidRPr="006750DF">
        <w:rPr>
          <w:rtl/>
        </w:rPr>
        <w:t>ا يوم واحد لطول الله ذلك اليوم</w:t>
      </w:r>
      <w:r>
        <w:rPr>
          <w:rtl/>
        </w:rPr>
        <w:t xml:space="preserve"> حتّى </w:t>
      </w:r>
      <w:r w:rsidRPr="006750DF">
        <w:rPr>
          <w:rtl/>
        </w:rPr>
        <w:t>يبعث رجلا من أهل بيتي يملأ الأرض قسطا وعدلا كما ملئت ظلما وجورا</w:t>
      </w:r>
      <w:r>
        <w:rPr>
          <w:rFonts w:hint="cs"/>
          <w:rtl/>
        </w:rPr>
        <w:t xml:space="preserve">، </w:t>
      </w:r>
      <w:r w:rsidRPr="006750DF">
        <w:rPr>
          <w:rtl/>
        </w:rPr>
        <w:t>وقد أورد</w:t>
      </w:r>
    </w:p>
    <w:p w:rsidR="00BD62F3" w:rsidRPr="006750DF" w:rsidRDefault="00BD62F3" w:rsidP="002C718C">
      <w:pPr>
        <w:pStyle w:val="libNormal0"/>
        <w:rPr>
          <w:rtl/>
        </w:rPr>
      </w:pPr>
      <w:r>
        <w:rPr>
          <w:rtl/>
        </w:rPr>
        <w:br w:type="page"/>
      </w:r>
      <w:r w:rsidRPr="006750DF">
        <w:rPr>
          <w:rtl/>
        </w:rPr>
        <w:t>الامام</w:t>
      </w:r>
      <w:r>
        <w:rPr>
          <w:rtl/>
        </w:rPr>
        <w:t xml:space="preserve"> أبو </w:t>
      </w:r>
      <w:r w:rsidRPr="006750DF">
        <w:rPr>
          <w:rtl/>
        </w:rPr>
        <w:t>بكر</w:t>
      </w:r>
      <w:r>
        <w:rPr>
          <w:rtl/>
        </w:rPr>
        <w:t xml:space="preserve"> أحمد </w:t>
      </w:r>
      <w:r w:rsidRPr="006750DF">
        <w:rPr>
          <w:rtl/>
        </w:rPr>
        <w:t>بن الحسين البيهقي في كتاب البعث والنشور أخبارا كثيرة في هذا المعنى</w:t>
      </w:r>
      <w:r>
        <w:rPr>
          <w:rtl/>
        </w:rPr>
        <w:t xml:space="preserve"> حدّثنا </w:t>
      </w:r>
      <w:r w:rsidRPr="006750DF">
        <w:rPr>
          <w:rtl/>
        </w:rPr>
        <w:t>بجميعها عنه حافده</w:t>
      </w:r>
      <w:r>
        <w:rPr>
          <w:rtl/>
        </w:rPr>
        <w:t xml:space="preserve"> أبو </w:t>
      </w:r>
      <w:r w:rsidRPr="006750DF">
        <w:rPr>
          <w:rtl/>
        </w:rPr>
        <w:t>الحسن عبيد الله بن محمد بن</w:t>
      </w:r>
      <w:r>
        <w:rPr>
          <w:rtl/>
        </w:rPr>
        <w:t xml:space="preserve"> أحمد </w:t>
      </w:r>
      <w:r w:rsidRPr="006750DF">
        <w:rPr>
          <w:rtl/>
        </w:rPr>
        <w:t>في شهور سنة ثماني عشرة وخمسمائة</w:t>
      </w:r>
      <w:r>
        <w:rPr>
          <w:rtl/>
        </w:rPr>
        <w:t xml:space="preserve">، </w:t>
      </w:r>
      <w:r w:rsidRPr="006750DF">
        <w:rPr>
          <w:rtl/>
        </w:rPr>
        <w:t>ثم قال في آخر الباب</w:t>
      </w:r>
      <w:r>
        <w:rPr>
          <w:rtl/>
        </w:rPr>
        <w:t xml:space="preserve">: </w:t>
      </w:r>
      <w:r w:rsidRPr="006750DF">
        <w:rPr>
          <w:rtl/>
        </w:rPr>
        <w:t>فأما</w:t>
      </w:r>
      <w:r>
        <w:rPr>
          <w:rFonts w:hint="cs"/>
          <w:rtl/>
        </w:rPr>
        <w:t xml:space="preserve"> </w:t>
      </w:r>
      <w:r w:rsidRPr="006750DF">
        <w:rPr>
          <w:rtl/>
        </w:rPr>
        <w:t>الحديث الذي أخبرنا به</w:t>
      </w:r>
      <w:r>
        <w:rPr>
          <w:rtl/>
        </w:rPr>
        <w:t xml:space="preserve"> أبو عبد </w:t>
      </w:r>
      <w:r w:rsidRPr="006750DF">
        <w:rPr>
          <w:rtl/>
        </w:rPr>
        <w:t>الله الحافظ بالإسناد عن محمد بن خالد الجندي عن أبان بن صالح عن الحسن عن</w:t>
      </w:r>
      <w:r>
        <w:rPr>
          <w:rtl/>
        </w:rPr>
        <w:t xml:space="preserve"> أنس بن مالك  </w:t>
      </w:r>
      <w:r w:rsidRPr="006750DF">
        <w:rPr>
          <w:rtl/>
        </w:rPr>
        <w:t xml:space="preserve">ان النبي </w:t>
      </w:r>
      <w:r w:rsidRPr="002C718C">
        <w:rPr>
          <w:rStyle w:val="libAlaemChar"/>
          <w:rtl/>
        </w:rPr>
        <w:t>صلى‌الله‌عليه‌وآله</w:t>
      </w:r>
      <w:r w:rsidRPr="006750DF">
        <w:rPr>
          <w:rtl/>
        </w:rPr>
        <w:t xml:space="preserve"> قال</w:t>
      </w:r>
      <w:r>
        <w:rPr>
          <w:rtl/>
        </w:rPr>
        <w:t xml:space="preserve">: </w:t>
      </w:r>
      <w:r w:rsidRPr="006750DF">
        <w:rPr>
          <w:rtl/>
        </w:rPr>
        <w:t>لا يزداد الأمر</w:t>
      </w:r>
      <w:r w:rsidRPr="00BC59CA">
        <w:rPr>
          <w:rFonts w:hint="cs"/>
          <w:rtl/>
        </w:rPr>
        <w:t xml:space="preserve"> </w:t>
      </w:r>
      <w:r>
        <w:rPr>
          <w:rFonts w:hint="cs"/>
          <w:rtl/>
        </w:rPr>
        <w:t>إ</w:t>
      </w:r>
      <w:r w:rsidRPr="006750DF">
        <w:rPr>
          <w:rtl/>
        </w:rPr>
        <w:t>ل</w:t>
      </w:r>
      <w:r>
        <w:rPr>
          <w:rFonts w:hint="cs"/>
          <w:rtl/>
        </w:rPr>
        <w:t>ّ</w:t>
      </w:r>
      <w:r w:rsidRPr="006750DF">
        <w:rPr>
          <w:rtl/>
        </w:rPr>
        <w:t>ا شدة</w:t>
      </w:r>
      <w:r>
        <w:rPr>
          <w:rtl/>
        </w:rPr>
        <w:t xml:space="preserve">، </w:t>
      </w:r>
      <w:r w:rsidRPr="006750DF">
        <w:rPr>
          <w:rtl/>
        </w:rPr>
        <w:t>ولا الناس</w:t>
      </w:r>
      <w:r w:rsidRPr="00BC59CA">
        <w:rPr>
          <w:rFonts w:hint="cs"/>
          <w:rtl/>
        </w:rPr>
        <w:t xml:space="preserve"> </w:t>
      </w:r>
      <w:r>
        <w:rPr>
          <w:rFonts w:hint="cs"/>
          <w:rtl/>
        </w:rPr>
        <w:t>إ</w:t>
      </w:r>
      <w:r w:rsidRPr="006750DF">
        <w:rPr>
          <w:rtl/>
        </w:rPr>
        <w:t>ل</w:t>
      </w:r>
      <w:r>
        <w:rPr>
          <w:rFonts w:hint="cs"/>
          <w:rtl/>
        </w:rPr>
        <w:t>ّ</w:t>
      </w:r>
      <w:r w:rsidRPr="006750DF">
        <w:rPr>
          <w:rtl/>
        </w:rPr>
        <w:t>ا شحا</w:t>
      </w:r>
      <w:r>
        <w:rPr>
          <w:rtl/>
        </w:rPr>
        <w:t xml:space="preserve">، </w:t>
      </w:r>
      <w:r w:rsidRPr="006750DF">
        <w:rPr>
          <w:rtl/>
        </w:rPr>
        <w:t>ولا الدنيا</w:t>
      </w:r>
      <w:r w:rsidRPr="00BC59CA">
        <w:rPr>
          <w:rFonts w:hint="cs"/>
          <w:rtl/>
        </w:rPr>
        <w:t xml:space="preserve"> </w:t>
      </w:r>
      <w:r>
        <w:rPr>
          <w:rFonts w:hint="cs"/>
          <w:rtl/>
        </w:rPr>
        <w:t>إ</w:t>
      </w:r>
      <w:r w:rsidRPr="006750DF">
        <w:rPr>
          <w:rtl/>
        </w:rPr>
        <w:t>ل</w:t>
      </w:r>
      <w:r>
        <w:rPr>
          <w:rFonts w:hint="cs"/>
          <w:rtl/>
        </w:rPr>
        <w:t>ّ</w:t>
      </w:r>
      <w:r w:rsidRPr="006750DF">
        <w:rPr>
          <w:rtl/>
        </w:rPr>
        <w:t>ا إدبارا</w:t>
      </w:r>
      <w:r>
        <w:rPr>
          <w:rtl/>
        </w:rPr>
        <w:t xml:space="preserve">، </w:t>
      </w:r>
      <w:r w:rsidRPr="006750DF">
        <w:rPr>
          <w:rtl/>
        </w:rPr>
        <w:t>ولا تقوم الساعة</w:t>
      </w:r>
      <w:r w:rsidRPr="00BC59CA">
        <w:rPr>
          <w:rFonts w:hint="cs"/>
          <w:rtl/>
        </w:rPr>
        <w:t xml:space="preserve"> </w:t>
      </w:r>
      <w:r>
        <w:rPr>
          <w:rFonts w:hint="cs"/>
          <w:rtl/>
        </w:rPr>
        <w:t>إ</w:t>
      </w:r>
      <w:r w:rsidRPr="006750DF">
        <w:rPr>
          <w:rtl/>
        </w:rPr>
        <w:t>ل</w:t>
      </w:r>
      <w:r>
        <w:rPr>
          <w:rFonts w:hint="cs"/>
          <w:rtl/>
        </w:rPr>
        <w:t>ّ</w:t>
      </w:r>
      <w:r w:rsidRPr="006750DF">
        <w:rPr>
          <w:rtl/>
        </w:rPr>
        <w:t>ا على شرار الناس</w:t>
      </w:r>
      <w:r>
        <w:rPr>
          <w:rtl/>
        </w:rPr>
        <w:t xml:space="preserve">، </w:t>
      </w:r>
      <w:r w:rsidRPr="006750DF">
        <w:rPr>
          <w:rtl/>
        </w:rPr>
        <w:t>ولا مهدي</w:t>
      </w:r>
      <w:r w:rsidRPr="00BC59CA">
        <w:rPr>
          <w:rFonts w:hint="cs"/>
          <w:rtl/>
        </w:rPr>
        <w:t xml:space="preserve"> </w:t>
      </w:r>
      <w:r>
        <w:rPr>
          <w:rFonts w:hint="cs"/>
          <w:rtl/>
        </w:rPr>
        <w:t>إ</w:t>
      </w:r>
      <w:r w:rsidRPr="006750DF">
        <w:rPr>
          <w:rtl/>
        </w:rPr>
        <w:t>ل</w:t>
      </w:r>
      <w:r>
        <w:rPr>
          <w:rFonts w:hint="cs"/>
          <w:rtl/>
        </w:rPr>
        <w:t>ّ</w:t>
      </w:r>
      <w:r w:rsidRPr="006750DF">
        <w:rPr>
          <w:rtl/>
        </w:rPr>
        <w:t>ا عيسى بن مريم</w:t>
      </w:r>
      <w:r>
        <w:rPr>
          <w:rFonts w:hint="cs"/>
          <w:rtl/>
        </w:rPr>
        <w:t xml:space="preserve">، </w:t>
      </w:r>
      <w:r w:rsidRPr="006750DF">
        <w:rPr>
          <w:rtl/>
        </w:rPr>
        <w:t>فهذا حديث تفرد به محمد بن خالد الجندي</w:t>
      </w:r>
      <w:r>
        <w:rPr>
          <w:rtl/>
        </w:rPr>
        <w:t xml:space="preserve">، </w:t>
      </w:r>
      <w:r w:rsidRPr="006750DF">
        <w:rPr>
          <w:rtl/>
        </w:rPr>
        <w:t>قال</w:t>
      </w:r>
      <w:r>
        <w:rPr>
          <w:rtl/>
        </w:rPr>
        <w:t xml:space="preserve"> أبو عبد </w:t>
      </w:r>
      <w:r w:rsidRPr="006750DF">
        <w:rPr>
          <w:rtl/>
        </w:rPr>
        <w:t>الله الحافظ</w:t>
      </w:r>
      <w:r>
        <w:rPr>
          <w:rtl/>
        </w:rPr>
        <w:t xml:space="preserve">: </w:t>
      </w:r>
      <w:r w:rsidRPr="006750DF">
        <w:rPr>
          <w:rtl/>
        </w:rPr>
        <w:t>ومحمد بن خالد رجل مجهول</w:t>
      </w:r>
      <w:r>
        <w:rPr>
          <w:rtl/>
        </w:rPr>
        <w:t xml:space="preserve">، </w:t>
      </w:r>
      <w:r w:rsidRPr="006750DF">
        <w:rPr>
          <w:rtl/>
        </w:rPr>
        <w:t>واختلف عليه في اسناده فرواه مرة عن أبان بن صالح عن الحسن عن</w:t>
      </w:r>
      <w:r>
        <w:rPr>
          <w:rtl/>
        </w:rPr>
        <w:t xml:space="preserve"> أنس بن مالك  </w:t>
      </w:r>
      <w:r w:rsidRPr="006750DF">
        <w:rPr>
          <w:rtl/>
        </w:rPr>
        <w:t xml:space="preserve">عن النبي </w:t>
      </w:r>
      <w:r w:rsidRPr="002C718C">
        <w:rPr>
          <w:rStyle w:val="libAlaemChar"/>
          <w:rtl/>
        </w:rPr>
        <w:t>صلى‌الله‌عليه‌وآله</w:t>
      </w:r>
      <w:r w:rsidRPr="006750DF">
        <w:rPr>
          <w:rtl/>
        </w:rPr>
        <w:t xml:space="preserve"> مرة</w:t>
      </w:r>
      <w:r>
        <w:rPr>
          <w:rtl/>
        </w:rPr>
        <w:t xml:space="preserve">، </w:t>
      </w:r>
      <w:r w:rsidRPr="006750DF">
        <w:rPr>
          <w:rtl/>
        </w:rPr>
        <w:t xml:space="preserve">ومرة عن أبان بن أبي عياش وهو متروك عن الحسن عن النبي </w:t>
      </w:r>
      <w:r w:rsidRPr="002C718C">
        <w:rPr>
          <w:rStyle w:val="libAlaemChar"/>
          <w:rtl/>
        </w:rPr>
        <w:t>صلى‌الله‌عليه‌وآله</w:t>
      </w:r>
      <w:r w:rsidRPr="006750DF">
        <w:rPr>
          <w:rtl/>
        </w:rPr>
        <w:t xml:space="preserve"> وهو منقطع</w:t>
      </w:r>
      <w:r>
        <w:rPr>
          <w:rtl/>
        </w:rPr>
        <w:t xml:space="preserve">، </w:t>
      </w:r>
      <w:r w:rsidRPr="006750DF">
        <w:rPr>
          <w:rtl/>
        </w:rPr>
        <w:t>والأحاديث في التنصيص على خروج المهدي أصلح اسنادا</w:t>
      </w:r>
      <w:r>
        <w:rPr>
          <w:rtl/>
        </w:rPr>
        <w:t xml:space="preserve">، </w:t>
      </w:r>
      <w:r w:rsidRPr="006750DF">
        <w:rPr>
          <w:rtl/>
        </w:rPr>
        <w:t xml:space="preserve">وفيها بيان كونه من عترة النبي </w:t>
      </w:r>
      <w:r w:rsidRPr="002C718C">
        <w:rPr>
          <w:rStyle w:val="libAlaemChar"/>
          <w:rtl/>
        </w:rPr>
        <w:t>صلى‌الله‌عليه‌وآله</w:t>
      </w:r>
      <w:r w:rsidRPr="006750DF">
        <w:rPr>
          <w:rtl/>
        </w:rPr>
        <w:t>. هذا لفظه.</w:t>
      </w:r>
    </w:p>
    <w:p w:rsidR="00BD62F3" w:rsidRPr="006750DF" w:rsidRDefault="00BD62F3" w:rsidP="002C718C">
      <w:pPr>
        <w:pStyle w:val="libNormal"/>
        <w:rPr>
          <w:rtl/>
        </w:rPr>
      </w:pPr>
      <w:r w:rsidRPr="006750DF">
        <w:rPr>
          <w:rtl/>
        </w:rPr>
        <w:t>194</w:t>
      </w:r>
      <w:r>
        <w:rPr>
          <w:rtl/>
        </w:rPr>
        <w:t xml:space="preserve"> ـ </w:t>
      </w:r>
      <w:r w:rsidRPr="006750DF">
        <w:rPr>
          <w:rtl/>
        </w:rPr>
        <w:t>ومن جملتها ما</w:t>
      </w:r>
      <w:r>
        <w:rPr>
          <w:rtl/>
        </w:rPr>
        <w:t xml:space="preserve"> حدّثنا أبو </w:t>
      </w:r>
      <w:r w:rsidRPr="006750DF">
        <w:rPr>
          <w:rtl/>
        </w:rPr>
        <w:t>الحسن حافده عنه قال</w:t>
      </w:r>
      <w:r>
        <w:rPr>
          <w:rtl/>
        </w:rPr>
        <w:t xml:space="preserve">: </w:t>
      </w:r>
      <w:r w:rsidRPr="006750DF">
        <w:rPr>
          <w:rtl/>
        </w:rPr>
        <w:t>أخبرنا</w:t>
      </w:r>
      <w:r>
        <w:rPr>
          <w:rtl/>
        </w:rPr>
        <w:t xml:space="preserve"> أبو </w:t>
      </w:r>
      <w:r w:rsidRPr="006750DF">
        <w:rPr>
          <w:rtl/>
        </w:rPr>
        <w:t>على الرودبارى قال</w:t>
      </w:r>
      <w:r>
        <w:rPr>
          <w:rtl/>
        </w:rPr>
        <w:t xml:space="preserve">: </w:t>
      </w:r>
      <w:r w:rsidRPr="006750DF">
        <w:rPr>
          <w:rtl/>
        </w:rPr>
        <w:t>أخبرنا</w:t>
      </w:r>
      <w:r>
        <w:rPr>
          <w:rtl/>
        </w:rPr>
        <w:t xml:space="preserve"> أبو </w:t>
      </w:r>
      <w:r w:rsidRPr="006750DF">
        <w:rPr>
          <w:rtl/>
        </w:rPr>
        <w:t>بكر بن داسة قال</w:t>
      </w:r>
      <w:r>
        <w:rPr>
          <w:rtl/>
        </w:rPr>
        <w:t xml:space="preserve">: حدّثنا أبو </w:t>
      </w:r>
      <w:r w:rsidRPr="006750DF">
        <w:rPr>
          <w:rtl/>
        </w:rPr>
        <w:t>داود السجستاني في كتاب السنن عن طرق كثيرة ذكرها ثم قال</w:t>
      </w:r>
      <w:r>
        <w:rPr>
          <w:rtl/>
        </w:rPr>
        <w:t xml:space="preserve">: </w:t>
      </w:r>
      <w:r w:rsidRPr="006750DF">
        <w:rPr>
          <w:rtl/>
        </w:rPr>
        <w:t xml:space="preserve">كلهم عن عاصم المقري عن زر </w:t>
      </w:r>
      <w:r w:rsidRPr="00467FAA">
        <w:rPr>
          <w:rStyle w:val="libFootnotenumChar"/>
          <w:rtl/>
        </w:rPr>
        <w:t>(1)</w:t>
      </w:r>
      <w:r w:rsidRPr="006750DF">
        <w:rPr>
          <w:rtl/>
        </w:rPr>
        <w:t xml:space="preserve"> عن عبد الله عن النبي </w:t>
      </w:r>
      <w:r w:rsidRPr="002C718C">
        <w:rPr>
          <w:rStyle w:val="libAlaemChar"/>
          <w:rtl/>
        </w:rPr>
        <w:t>صلى‌الله‌عليه‌وآله</w:t>
      </w:r>
      <w:r w:rsidRPr="006750DF">
        <w:rPr>
          <w:rtl/>
        </w:rPr>
        <w:t xml:space="preserve"> قال</w:t>
      </w:r>
      <w:r>
        <w:rPr>
          <w:rtl/>
        </w:rPr>
        <w:t xml:space="preserve">: </w:t>
      </w:r>
      <w:r w:rsidRPr="006750DF">
        <w:rPr>
          <w:rtl/>
        </w:rPr>
        <w:t>لو لم يبق من الدنيا</w:t>
      </w:r>
      <w:r w:rsidRPr="00BC59CA">
        <w:rPr>
          <w:rFonts w:hint="cs"/>
          <w:rtl/>
        </w:rPr>
        <w:t xml:space="preserve"> </w:t>
      </w:r>
      <w:r>
        <w:rPr>
          <w:rFonts w:hint="cs"/>
          <w:rtl/>
        </w:rPr>
        <w:t>إ</w:t>
      </w:r>
      <w:r w:rsidRPr="006750DF">
        <w:rPr>
          <w:rtl/>
        </w:rPr>
        <w:t>ل</w:t>
      </w:r>
      <w:r>
        <w:rPr>
          <w:rFonts w:hint="cs"/>
          <w:rtl/>
        </w:rPr>
        <w:t>ّ</w:t>
      </w:r>
      <w:r w:rsidRPr="006750DF">
        <w:rPr>
          <w:rtl/>
        </w:rPr>
        <w:t>ا يوم لطول الله ذلك اليوم</w:t>
      </w:r>
      <w:r>
        <w:rPr>
          <w:rtl/>
        </w:rPr>
        <w:t xml:space="preserve"> حتّى </w:t>
      </w:r>
      <w:r w:rsidRPr="006750DF">
        <w:rPr>
          <w:rtl/>
        </w:rPr>
        <w:t>يبعث فيه رجلا منى أو من أهل بيتي وفي بعضها يواطي اسمه اسمى يملأ الأرض قسطا وعدلا كما ملئت ظلما وجورا.</w:t>
      </w:r>
    </w:p>
    <w:p w:rsidR="00BD62F3" w:rsidRPr="006750DF" w:rsidRDefault="00BD62F3" w:rsidP="002C718C">
      <w:pPr>
        <w:pStyle w:val="libNormal"/>
        <w:rPr>
          <w:rtl/>
        </w:rPr>
      </w:pPr>
      <w:r w:rsidRPr="006750DF">
        <w:rPr>
          <w:rtl/>
        </w:rPr>
        <w:t>195</w:t>
      </w:r>
      <w:r>
        <w:rPr>
          <w:rtl/>
        </w:rPr>
        <w:t xml:space="preserve"> ـ </w:t>
      </w:r>
      <w:r w:rsidRPr="006750DF">
        <w:rPr>
          <w:rtl/>
        </w:rPr>
        <w:t>وبالإسناد قال</w:t>
      </w:r>
      <w:r>
        <w:rPr>
          <w:rtl/>
        </w:rPr>
        <w:t xml:space="preserve">: حدّثنا أبو </w:t>
      </w:r>
      <w:r w:rsidRPr="006750DF">
        <w:rPr>
          <w:rtl/>
        </w:rPr>
        <w:t>داود قال</w:t>
      </w:r>
      <w:r>
        <w:rPr>
          <w:rtl/>
        </w:rPr>
        <w:t xml:space="preserve">: حدّثنا أحمد </w:t>
      </w:r>
      <w:r w:rsidRPr="006750DF">
        <w:rPr>
          <w:rtl/>
        </w:rPr>
        <w:t>بن إبراهيم قال</w:t>
      </w:r>
      <w:r>
        <w:rPr>
          <w:rtl/>
        </w:rPr>
        <w:t xml:space="preserve"> حدّثنا </w:t>
      </w:r>
      <w:r w:rsidRPr="006750DF">
        <w:rPr>
          <w:rtl/>
        </w:rPr>
        <w:t>عبد الله بن جعفر الرقى قال</w:t>
      </w:r>
      <w:r>
        <w:rPr>
          <w:rtl/>
        </w:rPr>
        <w:t xml:space="preserve">: </w:t>
      </w:r>
      <w:r w:rsidRPr="006750DF">
        <w:rPr>
          <w:rtl/>
        </w:rPr>
        <w:t>حدثني</w:t>
      </w:r>
      <w:r>
        <w:rPr>
          <w:rtl/>
        </w:rPr>
        <w:t xml:space="preserve"> أبو </w:t>
      </w:r>
      <w:r w:rsidRPr="006750DF">
        <w:rPr>
          <w:rtl/>
        </w:rPr>
        <w:t>المليح الحسن بن عمر عن زياد بن بيان عن</w:t>
      </w:r>
      <w:r>
        <w:rPr>
          <w:rtl/>
        </w:rPr>
        <w:t xml:space="preserve"> علي بن </w:t>
      </w:r>
      <w:r w:rsidRPr="006750DF">
        <w:rPr>
          <w:rtl/>
        </w:rPr>
        <w:t>ثقيل عن سعيد بن المسيب عن أم سلمة قالت</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w:t>
      </w:r>
      <w:r w:rsidRPr="006750DF">
        <w:rPr>
          <w:rtl/>
        </w:rPr>
        <w:t>المهدي من عترتي من ولد فاطمة.</w:t>
      </w:r>
    </w:p>
    <w:p w:rsidR="00BD62F3" w:rsidRPr="006750DF" w:rsidRDefault="00BD62F3" w:rsidP="002C718C">
      <w:pPr>
        <w:pStyle w:val="libNormal"/>
        <w:rPr>
          <w:rtl/>
          <w:lang w:bidi="fa-IR"/>
        </w:rPr>
      </w:pPr>
      <w:r w:rsidRPr="00FB47E7">
        <w:rPr>
          <w:rStyle w:val="libBold2Char"/>
          <w:rtl/>
        </w:rPr>
        <w:t xml:space="preserve">196 ـ في كتاب الاحتجاج للطبرسي </w:t>
      </w:r>
      <w:r w:rsidRPr="002C718C">
        <w:rPr>
          <w:rStyle w:val="libAlaemChar"/>
          <w:rtl/>
        </w:rPr>
        <w:t>رحمه‌الله</w:t>
      </w:r>
      <w:r w:rsidRPr="006750DF">
        <w:rPr>
          <w:rtl/>
          <w:lang w:bidi="fa-IR"/>
        </w:rPr>
        <w:t xml:space="preserve"> عن أمير المؤمنين حديث طويل وفيه يقول </w:t>
      </w:r>
      <w:r w:rsidRPr="002C718C">
        <w:rPr>
          <w:rStyle w:val="libAlaemChar"/>
          <w:rtl/>
        </w:rPr>
        <w:t>عليه‌السلام</w:t>
      </w:r>
      <w:r w:rsidRPr="006750DF">
        <w:rPr>
          <w:rtl/>
          <w:lang w:bidi="fa-IR"/>
        </w:rPr>
        <w:t xml:space="preserve"> مجيبا لبعض الزنادقة</w:t>
      </w:r>
      <w:r>
        <w:rPr>
          <w:rtl/>
          <w:lang w:bidi="fa-IR"/>
        </w:rPr>
        <w:t xml:space="preserve">: </w:t>
      </w:r>
      <w:r w:rsidRPr="006750DF">
        <w:rPr>
          <w:rtl/>
          <w:lang w:bidi="fa-IR"/>
        </w:rPr>
        <w:t xml:space="preserve">واما قوله لنبيه </w:t>
      </w:r>
      <w:r w:rsidRPr="002C718C">
        <w:rPr>
          <w:rStyle w:val="libAlaemChar"/>
          <w:rtl/>
        </w:rPr>
        <w:t>صلى‌الله‌عليه‌وآله</w:t>
      </w:r>
      <w:r>
        <w:rPr>
          <w:rtl/>
          <w:lang w:bidi="fa-IR"/>
        </w:rPr>
        <w:t xml:space="preserve">: </w:t>
      </w:r>
      <w:r w:rsidRPr="002C718C">
        <w:rPr>
          <w:rStyle w:val="libAlaemChar"/>
          <w:rtl/>
        </w:rPr>
        <w:t>(</w:t>
      </w:r>
      <w:r w:rsidRPr="002C718C">
        <w:rPr>
          <w:rStyle w:val="libAieChar"/>
          <w:rtl/>
        </w:rPr>
        <w:t>وَما أَرْسَلْناكَ إِلَّا رَحْمَةً لِلْعالَمِينَ</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«زيد» بدل «زر»</w:t>
      </w:r>
      <w:r>
        <w:rPr>
          <w:rtl/>
        </w:rPr>
        <w:t>.</w:t>
      </w:r>
    </w:p>
    <w:p w:rsidR="00BD62F3" w:rsidRPr="006750DF" w:rsidRDefault="00BD62F3" w:rsidP="002C718C">
      <w:pPr>
        <w:pStyle w:val="libNormal0"/>
        <w:rPr>
          <w:rtl/>
        </w:rPr>
      </w:pPr>
      <w:r>
        <w:rPr>
          <w:rtl/>
        </w:rPr>
        <w:br w:type="page"/>
        <w:t>و</w:t>
      </w:r>
      <w:r w:rsidRPr="006750DF">
        <w:rPr>
          <w:rtl/>
        </w:rPr>
        <w:t>انك ترى أهل الملل المخالفة للايمان ومن يجرى مجراهم من الكفار مقيمين على كفرهم</w:t>
      </w:r>
      <w:r>
        <w:rPr>
          <w:rtl/>
        </w:rPr>
        <w:t xml:space="preserve"> إلى </w:t>
      </w:r>
      <w:r w:rsidRPr="006750DF">
        <w:rPr>
          <w:rtl/>
        </w:rPr>
        <w:t>هذه الغاية</w:t>
      </w:r>
      <w:r>
        <w:rPr>
          <w:rtl/>
        </w:rPr>
        <w:t xml:space="preserve">، </w:t>
      </w:r>
      <w:r w:rsidRPr="006750DF">
        <w:rPr>
          <w:rtl/>
        </w:rPr>
        <w:t>وانه لو كان رحمة عليهم لاهتدوا جميعا ونجوا من عذاب السعير</w:t>
      </w:r>
      <w:r>
        <w:rPr>
          <w:rtl/>
        </w:rPr>
        <w:t xml:space="preserve">، </w:t>
      </w:r>
      <w:r w:rsidRPr="006750DF">
        <w:rPr>
          <w:rtl/>
        </w:rPr>
        <w:t>فان الله تبارك اسمه</w:t>
      </w:r>
      <w:r>
        <w:rPr>
          <w:rtl/>
        </w:rPr>
        <w:t xml:space="preserve"> إنّما </w:t>
      </w:r>
      <w:r w:rsidRPr="006750DF">
        <w:rPr>
          <w:rtl/>
        </w:rPr>
        <w:t>عنى بذلك</w:t>
      </w:r>
      <w:r w:rsidRPr="006377DD">
        <w:rPr>
          <w:rFonts w:hint="cs"/>
          <w:rtl/>
        </w:rPr>
        <w:t xml:space="preserve"> </w:t>
      </w:r>
      <w:r>
        <w:rPr>
          <w:rFonts w:hint="cs"/>
          <w:rtl/>
        </w:rPr>
        <w:t>أ</w:t>
      </w:r>
      <w:r w:rsidRPr="006750DF">
        <w:rPr>
          <w:rtl/>
        </w:rPr>
        <w:t>ن</w:t>
      </w:r>
      <w:r>
        <w:rPr>
          <w:rFonts w:hint="cs"/>
          <w:rtl/>
        </w:rPr>
        <w:t>ّ</w:t>
      </w:r>
      <w:r w:rsidRPr="006750DF">
        <w:rPr>
          <w:rtl/>
        </w:rPr>
        <w:t>ه جعله سبيلا لانظار أهل هذه الدار</w:t>
      </w:r>
      <w:r>
        <w:rPr>
          <w:rtl/>
        </w:rPr>
        <w:t xml:space="preserve">، </w:t>
      </w:r>
      <w:r w:rsidRPr="006750DF">
        <w:rPr>
          <w:rtl/>
        </w:rPr>
        <w:t>لان الأنبياء قبله بعثوا بالتصريح لا بالتعريض</w:t>
      </w:r>
      <w:r>
        <w:rPr>
          <w:rtl/>
        </w:rPr>
        <w:t xml:space="preserve">، </w:t>
      </w:r>
      <w:r w:rsidRPr="006750DF">
        <w:rPr>
          <w:rtl/>
        </w:rPr>
        <w:t xml:space="preserve">وكان النبي </w:t>
      </w:r>
      <w:r w:rsidRPr="002C718C">
        <w:rPr>
          <w:rStyle w:val="libAlaemChar"/>
          <w:rtl/>
        </w:rPr>
        <w:t>صلى‌الله‌عليه‌وآله</w:t>
      </w:r>
      <w:r w:rsidRPr="006750DF">
        <w:rPr>
          <w:rtl/>
        </w:rPr>
        <w:t xml:space="preserve"> منهم إذا صدع بأمر الله وأجابه قومه سلموا وسلم أهل دارهم من ساير الخليقة</w:t>
      </w:r>
      <w:r>
        <w:rPr>
          <w:rtl/>
        </w:rPr>
        <w:t xml:space="preserve">، </w:t>
      </w:r>
      <w:r w:rsidRPr="006750DF">
        <w:rPr>
          <w:rtl/>
        </w:rPr>
        <w:t>وان خالفوه هلكوا وهلك أهل دارهم بالآفة التي كانت بينهم يتوعدهم بها ويخوفهم حلولها ونزولها بساحتهم</w:t>
      </w:r>
      <w:r>
        <w:rPr>
          <w:rtl/>
        </w:rPr>
        <w:t xml:space="preserve">، </w:t>
      </w:r>
      <w:r w:rsidRPr="006750DF">
        <w:rPr>
          <w:rtl/>
        </w:rPr>
        <w:t>من خسف أو قذف أو رجف أو ريح أو زلزلة وغير ذلك من أصناف العذاب الذي هلكت به الأمم الخالية</w:t>
      </w:r>
      <w:r>
        <w:rPr>
          <w:rtl/>
        </w:rPr>
        <w:t xml:space="preserve">، </w:t>
      </w:r>
      <w:r w:rsidRPr="006750DF">
        <w:rPr>
          <w:rtl/>
        </w:rPr>
        <w:t>ان الله علم من نبينا ومن الحجج في الأرض الصبر على ما لم يطق من تقدمهم من الأنبياء الصبر على مثله</w:t>
      </w:r>
      <w:r>
        <w:rPr>
          <w:rtl/>
        </w:rPr>
        <w:t xml:space="preserve">، </w:t>
      </w:r>
      <w:r w:rsidRPr="006750DF">
        <w:rPr>
          <w:rtl/>
        </w:rPr>
        <w:t>فبعثه الله بالتعريض لا بالتصريح</w:t>
      </w:r>
      <w:r>
        <w:rPr>
          <w:rtl/>
        </w:rPr>
        <w:t xml:space="preserve">، </w:t>
      </w:r>
      <w:r w:rsidRPr="006750DF">
        <w:rPr>
          <w:rtl/>
        </w:rPr>
        <w:t>وأثبت حجة الله تعريضا لا تصريحا بقوله في وصيه</w:t>
      </w:r>
      <w:r>
        <w:rPr>
          <w:rtl/>
        </w:rPr>
        <w:t xml:space="preserve">: </w:t>
      </w:r>
      <w:r w:rsidRPr="006750DF">
        <w:rPr>
          <w:rtl/>
        </w:rPr>
        <w:t>من كنت مولاه فهذا مولاه وهو منى بمنزلة هارون من موسى</w:t>
      </w:r>
      <w:r w:rsidRPr="00BC59CA">
        <w:rPr>
          <w:rFonts w:hint="cs"/>
          <w:rtl/>
        </w:rPr>
        <w:t xml:space="preserve"> </w:t>
      </w:r>
      <w:r>
        <w:rPr>
          <w:rFonts w:hint="cs"/>
          <w:rtl/>
        </w:rPr>
        <w:t>إ</w:t>
      </w:r>
      <w:r w:rsidRPr="006750DF">
        <w:rPr>
          <w:rtl/>
        </w:rPr>
        <w:t>ل</w:t>
      </w:r>
      <w:r>
        <w:rPr>
          <w:rFonts w:hint="cs"/>
          <w:rtl/>
        </w:rPr>
        <w:t>ّ</w:t>
      </w:r>
      <w:r w:rsidRPr="006750DF">
        <w:rPr>
          <w:rtl/>
        </w:rPr>
        <w:t>ا</w:t>
      </w:r>
      <w:r w:rsidRPr="006377DD">
        <w:rPr>
          <w:rFonts w:hint="cs"/>
          <w:rtl/>
        </w:rPr>
        <w:t xml:space="preserve"> </w:t>
      </w:r>
      <w:r>
        <w:rPr>
          <w:rFonts w:hint="cs"/>
          <w:rtl/>
        </w:rPr>
        <w:t>أ</w:t>
      </w:r>
      <w:r w:rsidRPr="006750DF">
        <w:rPr>
          <w:rtl/>
        </w:rPr>
        <w:t>ن</w:t>
      </w:r>
      <w:r>
        <w:rPr>
          <w:rFonts w:hint="cs"/>
          <w:rtl/>
        </w:rPr>
        <w:t>ّ</w:t>
      </w:r>
      <w:r w:rsidRPr="006750DF">
        <w:rPr>
          <w:rtl/>
        </w:rPr>
        <w:t>ه لا نبي بعدي</w:t>
      </w:r>
      <w:r>
        <w:rPr>
          <w:rtl/>
        </w:rPr>
        <w:t xml:space="preserve">، </w:t>
      </w:r>
      <w:r w:rsidRPr="006750DF">
        <w:rPr>
          <w:rtl/>
        </w:rPr>
        <w:t>وليس من خليقة النبي ولا من شيمته ان يقول قولا لا معنى له</w:t>
      </w:r>
      <w:r>
        <w:rPr>
          <w:rtl/>
        </w:rPr>
        <w:t xml:space="preserve">، </w:t>
      </w:r>
      <w:r w:rsidRPr="006750DF">
        <w:rPr>
          <w:rtl/>
        </w:rPr>
        <w:t>فلزم الامة ان تعلم</w:t>
      </w:r>
      <w:r w:rsidRPr="006377DD">
        <w:rPr>
          <w:rFonts w:hint="cs"/>
          <w:rtl/>
        </w:rPr>
        <w:t xml:space="preserve"> </w:t>
      </w:r>
      <w:r>
        <w:rPr>
          <w:rFonts w:hint="cs"/>
          <w:rtl/>
        </w:rPr>
        <w:t>أ</w:t>
      </w:r>
      <w:r w:rsidRPr="006750DF">
        <w:rPr>
          <w:rtl/>
        </w:rPr>
        <w:t>ن</w:t>
      </w:r>
      <w:r>
        <w:rPr>
          <w:rFonts w:hint="cs"/>
          <w:rtl/>
        </w:rPr>
        <w:t>ّ</w:t>
      </w:r>
      <w:r w:rsidRPr="006750DF">
        <w:rPr>
          <w:rtl/>
        </w:rPr>
        <w:t xml:space="preserve">ه لما كانت النبوة والاخوة موجودتين في خليفة هارون وموسى معدومتين في من جعله النبي </w:t>
      </w:r>
      <w:r w:rsidRPr="002C718C">
        <w:rPr>
          <w:rStyle w:val="libAlaemChar"/>
          <w:rtl/>
        </w:rPr>
        <w:t>صلى‌الله‌عليه‌وآله</w:t>
      </w:r>
      <w:r w:rsidRPr="006750DF">
        <w:rPr>
          <w:rtl/>
        </w:rPr>
        <w:t xml:space="preserve"> بمنزلته</w:t>
      </w:r>
      <w:r w:rsidRPr="006377DD">
        <w:rPr>
          <w:rFonts w:hint="cs"/>
          <w:rtl/>
        </w:rPr>
        <w:t xml:space="preserve"> </w:t>
      </w:r>
      <w:r>
        <w:rPr>
          <w:rFonts w:hint="cs"/>
          <w:rtl/>
        </w:rPr>
        <w:t>أ</w:t>
      </w:r>
      <w:r w:rsidRPr="006750DF">
        <w:rPr>
          <w:rtl/>
        </w:rPr>
        <w:t>ن</w:t>
      </w:r>
      <w:r>
        <w:rPr>
          <w:rFonts w:hint="cs"/>
          <w:rtl/>
        </w:rPr>
        <w:t>ّ</w:t>
      </w:r>
      <w:r w:rsidRPr="006750DF">
        <w:rPr>
          <w:rtl/>
        </w:rPr>
        <w:t>ه قد استخلفه على أمته</w:t>
      </w:r>
      <w:r>
        <w:rPr>
          <w:rtl/>
        </w:rPr>
        <w:t xml:space="preserve">، </w:t>
      </w:r>
      <w:r w:rsidRPr="006750DF">
        <w:rPr>
          <w:rtl/>
        </w:rPr>
        <w:t>كما استخلف موسى هارون حيث قال</w:t>
      </w:r>
      <w:r>
        <w:rPr>
          <w:rtl/>
        </w:rPr>
        <w:t xml:space="preserve">: </w:t>
      </w:r>
      <w:r w:rsidRPr="006750DF">
        <w:rPr>
          <w:rtl/>
        </w:rPr>
        <w:t>اخلفني في قومي</w:t>
      </w:r>
      <w:r>
        <w:rPr>
          <w:rtl/>
        </w:rPr>
        <w:t xml:space="preserve">، </w:t>
      </w:r>
      <w:r w:rsidRPr="006750DF">
        <w:rPr>
          <w:rtl/>
        </w:rPr>
        <w:t>ولو قال لهم</w:t>
      </w:r>
      <w:r>
        <w:rPr>
          <w:rtl/>
        </w:rPr>
        <w:t xml:space="preserve">: </w:t>
      </w:r>
      <w:r w:rsidRPr="006750DF">
        <w:rPr>
          <w:rtl/>
        </w:rPr>
        <w:t>لا تقلدوا الامامة</w:t>
      </w:r>
      <w:r w:rsidRPr="00BC59CA">
        <w:rPr>
          <w:rFonts w:hint="cs"/>
          <w:rtl/>
        </w:rPr>
        <w:t xml:space="preserve"> </w:t>
      </w:r>
      <w:r>
        <w:rPr>
          <w:rFonts w:hint="cs"/>
          <w:rtl/>
        </w:rPr>
        <w:t>إ</w:t>
      </w:r>
      <w:r w:rsidRPr="006750DF">
        <w:rPr>
          <w:rtl/>
        </w:rPr>
        <w:t>ل</w:t>
      </w:r>
      <w:r>
        <w:rPr>
          <w:rFonts w:hint="cs"/>
          <w:rtl/>
        </w:rPr>
        <w:t>ّ</w:t>
      </w:r>
      <w:r w:rsidRPr="006750DF">
        <w:rPr>
          <w:rtl/>
        </w:rPr>
        <w:t>ا فلانا بعينه والا نزل بكم العذاب لأتاهم العذاب</w:t>
      </w:r>
      <w:r>
        <w:rPr>
          <w:rtl/>
        </w:rPr>
        <w:t xml:space="preserve">، </w:t>
      </w:r>
      <w:r w:rsidRPr="006750DF">
        <w:rPr>
          <w:rtl/>
        </w:rPr>
        <w:t>وزال باب الانظار والامهال.</w:t>
      </w:r>
    </w:p>
    <w:p w:rsidR="00BD62F3" w:rsidRPr="006750DF" w:rsidRDefault="00BD62F3" w:rsidP="002C718C">
      <w:pPr>
        <w:pStyle w:val="libNormal"/>
        <w:rPr>
          <w:rtl/>
        </w:rPr>
      </w:pPr>
      <w:r w:rsidRPr="00FB47E7">
        <w:rPr>
          <w:rStyle w:val="libBold2Char"/>
          <w:rtl/>
        </w:rPr>
        <w:t xml:space="preserve">197 ـ في مجمع البيان </w:t>
      </w:r>
      <w:r w:rsidRPr="006750DF">
        <w:rPr>
          <w:rtl/>
        </w:rPr>
        <w:t xml:space="preserve">وروى ان النبي </w:t>
      </w:r>
      <w:r w:rsidRPr="002C718C">
        <w:rPr>
          <w:rStyle w:val="libAlaemChar"/>
          <w:rtl/>
        </w:rPr>
        <w:t>صلى‌الله‌عليه‌وآله</w:t>
      </w:r>
      <w:r w:rsidRPr="006750DF">
        <w:rPr>
          <w:rtl/>
        </w:rPr>
        <w:t xml:space="preserve"> قال لجبرئيل لما نزلت هذه الآية</w:t>
      </w:r>
      <w:r>
        <w:rPr>
          <w:rtl/>
        </w:rPr>
        <w:t xml:space="preserve">: </w:t>
      </w:r>
      <w:r w:rsidRPr="006750DF">
        <w:rPr>
          <w:rtl/>
        </w:rPr>
        <w:t>هل أصابك من هذه الرحمة شيء</w:t>
      </w:r>
      <w:r>
        <w:rPr>
          <w:rtl/>
        </w:rPr>
        <w:t>؟</w:t>
      </w:r>
      <w:r w:rsidRPr="006750DF">
        <w:rPr>
          <w:rtl/>
        </w:rPr>
        <w:t xml:space="preserve"> قال</w:t>
      </w:r>
      <w:r>
        <w:rPr>
          <w:rtl/>
        </w:rPr>
        <w:t xml:space="preserve">: </w:t>
      </w:r>
      <w:r w:rsidRPr="006750DF">
        <w:rPr>
          <w:rtl/>
        </w:rPr>
        <w:t>نعم</w:t>
      </w:r>
      <w:r w:rsidRPr="00E41AB7">
        <w:rPr>
          <w:rFonts w:hint="cs"/>
          <w:rtl/>
        </w:rPr>
        <w:t xml:space="preserve"> </w:t>
      </w:r>
      <w:r>
        <w:rPr>
          <w:rFonts w:hint="cs"/>
          <w:rtl/>
        </w:rPr>
        <w:t>إ</w:t>
      </w:r>
      <w:r w:rsidRPr="006750DF">
        <w:rPr>
          <w:rtl/>
        </w:rPr>
        <w:t>ن</w:t>
      </w:r>
      <w:r>
        <w:rPr>
          <w:rFonts w:hint="cs"/>
          <w:rtl/>
        </w:rPr>
        <w:t>ّي</w:t>
      </w:r>
      <w:r w:rsidRPr="006750DF">
        <w:rPr>
          <w:rtl/>
        </w:rPr>
        <w:t xml:space="preserve"> كنت أخشى عاقبة الأمر فآمنت بك لما أثنى الله على بقوله</w:t>
      </w:r>
      <w:r>
        <w:rPr>
          <w:rtl/>
        </w:rPr>
        <w:t xml:space="preserve">: </w:t>
      </w:r>
      <w:r w:rsidRPr="002C718C">
        <w:rPr>
          <w:rStyle w:val="libAlaemChar"/>
          <w:rtl/>
        </w:rPr>
        <w:t>(</w:t>
      </w:r>
      <w:r w:rsidRPr="002C718C">
        <w:rPr>
          <w:rStyle w:val="libAieChar"/>
          <w:rtl/>
        </w:rPr>
        <w:t>ذِي قُوَّةٍ عِنْدَ ذِي الْعَرْشِ مَكِينٍ</w:t>
      </w:r>
      <w:r w:rsidRPr="002C718C">
        <w:rPr>
          <w:rStyle w:val="libAlaemChar"/>
          <w:rtl/>
        </w:rPr>
        <w:t>)</w:t>
      </w:r>
      <w:r w:rsidRPr="006750DF">
        <w:rPr>
          <w:rtl/>
        </w:rPr>
        <w:t xml:space="preserve"> وقد قال </w:t>
      </w:r>
      <w:r w:rsidRPr="002C718C">
        <w:rPr>
          <w:rStyle w:val="libAlaemChar"/>
          <w:rtl/>
        </w:rPr>
        <w:t>صلى‌الله‌عليه‌وآله</w:t>
      </w:r>
      <w:r>
        <w:rPr>
          <w:rtl/>
        </w:rPr>
        <w:t xml:space="preserve">: إنّما </w:t>
      </w:r>
      <w:r w:rsidRPr="006750DF">
        <w:rPr>
          <w:rtl/>
        </w:rPr>
        <w:t>أنا رحمة مهداة.</w:t>
      </w:r>
    </w:p>
    <w:p w:rsidR="00BD62F3" w:rsidRPr="006750DF" w:rsidRDefault="00BD62F3" w:rsidP="002C718C">
      <w:pPr>
        <w:pStyle w:val="libNormal"/>
        <w:rPr>
          <w:rtl/>
        </w:rPr>
      </w:pPr>
      <w:r w:rsidRPr="00FB47E7">
        <w:rPr>
          <w:rStyle w:val="libBold2Char"/>
          <w:rtl/>
        </w:rPr>
        <w:t xml:space="preserve">198 ـ في الكافي </w:t>
      </w:r>
      <w:r w:rsidRPr="006750DF">
        <w:rPr>
          <w:rtl/>
        </w:rPr>
        <w:t xml:space="preserve">عدة من أصحابنا عن سهل بن زياد عن بعض أصحابنا عن أبي الحسن الاول </w:t>
      </w:r>
      <w:r w:rsidRPr="002C718C">
        <w:rPr>
          <w:rStyle w:val="libAlaemChar"/>
          <w:rtl/>
        </w:rPr>
        <w:t>عليه‌السلام</w:t>
      </w:r>
      <w:r w:rsidRPr="006750DF">
        <w:rPr>
          <w:rtl/>
        </w:rPr>
        <w:t xml:space="preserve"> قال</w:t>
      </w:r>
      <w:r>
        <w:rPr>
          <w:rtl/>
        </w:rPr>
        <w:t xml:space="preserve">: </w:t>
      </w:r>
      <w:r w:rsidRPr="006750DF">
        <w:rPr>
          <w:rtl/>
        </w:rPr>
        <w:t xml:space="preserve">بعث الله </w:t>
      </w:r>
      <w:r w:rsidRPr="002C718C">
        <w:rPr>
          <w:rStyle w:val="libAlaemChar"/>
          <w:rtl/>
        </w:rPr>
        <w:t>عزوجل</w:t>
      </w:r>
      <w:r w:rsidRPr="006750DF">
        <w:rPr>
          <w:rtl/>
        </w:rPr>
        <w:t xml:space="preserve"> محمدا رحمة للعالمين في سبع وعشرين من رجب</w:t>
      </w:r>
      <w:r>
        <w:rPr>
          <w:rtl/>
        </w:rPr>
        <w:t xml:space="preserve">، </w:t>
      </w:r>
      <w:r w:rsidRPr="006750DF">
        <w:rPr>
          <w:rtl/>
        </w:rPr>
        <w:t>فمن صام ذلك اليوم كتب الله له صيام ستين شهرا.</w:t>
      </w:r>
    </w:p>
    <w:p w:rsidR="00BD62F3" w:rsidRPr="006750DF" w:rsidRDefault="00BD62F3" w:rsidP="002C718C">
      <w:pPr>
        <w:pStyle w:val="libNormal"/>
        <w:rPr>
          <w:rtl/>
        </w:rPr>
      </w:pPr>
      <w:r w:rsidRPr="00FB47E7">
        <w:rPr>
          <w:rStyle w:val="libBold2Char"/>
          <w:rtl/>
        </w:rPr>
        <w:t xml:space="preserve">199 ـ في كتاب علل الشرائع </w:t>
      </w:r>
      <w:r w:rsidRPr="006750DF">
        <w:rPr>
          <w:rtl/>
        </w:rPr>
        <w:t>باسناده</w:t>
      </w:r>
      <w:r>
        <w:rPr>
          <w:rtl/>
        </w:rPr>
        <w:t xml:space="preserve"> إلى </w:t>
      </w:r>
      <w:r w:rsidRPr="006750DF">
        <w:rPr>
          <w:rtl/>
        </w:rPr>
        <w:t>عبد الرحمن القصير قال قال</w:t>
      </w:r>
    </w:p>
    <w:p w:rsidR="00BD62F3" w:rsidRPr="006750DF" w:rsidRDefault="00BD62F3" w:rsidP="002C718C">
      <w:pPr>
        <w:pStyle w:val="libNormal0"/>
        <w:rPr>
          <w:rtl/>
        </w:rPr>
      </w:pPr>
      <w:r>
        <w:rPr>
          <w:rtl/>
        </w:rPr>
        <w:br w:type="page"/>
      </w:r>
      <w:r w:rsidRPr="006750DF">
        <w:rPr>
          <w:rtl/>
        </w:rPr>
        <w:t>لي</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اما لو قام قائمنا ردت الحميراء</w:t>
      </w:r>
      <w:r>
        <w:rPr>
          <w:rtl/>
        </w:rPr>
        <w:t xml:space="preserve"> حتّى </w:t>
      </w:r>
      <w:r w:rsidRPr="006750DF">
        <w:rPr>
          <w:rtl/>
        </w:rPr>
        <w:t>يجلدها الحد</w:t>
      </w:r>
      <w:r>
        <w:rPr>
          <w:rtl/>
        </w:rPr>
        <w:t xml:space="preserve">، </w:t>
      </w:r>
      <w:r w:rsidRPr="006750DF">
        <w:rPr>
          <w:rtl/>
        </w:rPr>
        <w:t xml:space="preserve">وحتى ينتقم لابنة محمد فاطمة </w:t>
      </w:r>
      <w:r w:rsidRPr="002C718C">
        <w:rPr>
          <w:rStyle w:val="libAlaemChar"/>
          <w:rtl/>
        </w:rPr>
        <w:t>عليها‌السلام</w:t>
      </w:r>
      <w:r w:rsidRPr="006750DF">
        <w:rPr>
          <w:rtl/>
        </w:rPr>
        <w:t xml:space="preserve"> منها</w:t>
      </w:r>
      <w:r>
        <w:rPr>
          <w:rtl/>
        </w:rPr>
        <w:t xml:space="preserve">، </w:t>
      </w:r>
      <w:r w:rsidRPr="006750DF">
        <w:rPr>
          <w:rtl/>
        </w:rPr>
        <w:t>قلت</w:t>
      </w:r>
      <w:r>
        <w:rPr>
          <w:rtl/>
        </w:rPr>
        <w:t xml:space="preserve">: </w:t>
      </w:r>
      <w:r w:rsidRPr="006750DF">
        <w:rPr>
          <w:rtl/>
        </w:rPr>
        <w:t>جعلت فداك ولم يجلدها</w:t>
      </w:r>
      <w:r>
        <w:rPr>
          <w:rtl/>
        </w:rPr>
        <w:t>؟</w:t>
      </w:r>
      <w:r w:rsidRPr="006750DF">
        <w:rPr>
          <w:rtl/>
        </w:rPr>
        <w:t xml:space="preserve"> قال</w:t>
      </w:r>
      <w:r>
        <w:rPr>
          <w:rtl/>
        </w:rPr>
        <w:t xml:space="preserve">: </w:t>
      </w:r>
      <w:r w:rsidRPr="006750DF">
        <w:rPr>
          <w:rtl/>
        </w:rPr>
        <w:t>لفريتها على أم إبراهيم</w:t>
      </w:r>
      <w:r>
        <w:rPr>
          <w:rtl/>
        </w:rPr>
        <w:t xml:space="preserve">، </w:t>
      </w:r>
      <w:r w:rsidRPr="006750DF">
        <w:rPr>
          <w:rtl/>
        </w:rPr>
        <w:t>قلت</w:t>
      </w:r>
      <w:r>
        <w:rPr>
          <w:rtl/>
        </w:rPr>
        <w:t xml:space="preserve">: </w:t>
      </w:r>
      <w:r w:rsidRPr="006750DF">
        <w:rPr>
          <w:rtl/>
        </w:rPr>
        <w:t>فكيف أخره الله للقائم</w:t>
      </w:r>
      <w:r>
        <w:rPr>
          <w:rtl/>
        </w:rPr>
        <w:t>؟</w:t>
      </w:r>
      <w:r w:rsidRPr="006750DF">
        <w:rPr>
          <w:rtl/>
        </w:rPr>
        <w:t xml:space="preserve"> فقال</w:t>
      </w:r>
      <w:r>
        <w:rPr>
          <w:rtl/>
        </w:rPr>
        <w:t xml:space="preserve">: </w:t>
      </w:r>
      <w:r w:rsidRPr="006750DF">
        <w:rPr>
          <w:rtl/>
        </w:rPr>
        <w:t xml:space="preserve">لان الله تبارك وتعالى بعث محمدا </w:t>
      </w:r>
      <w:r w:rsidRPr="002C718C">
        <w:rPr>
          <w:rStyle w:val="libAlaemChar"/>
          <w:rtl/>
        </w:rPr>
        <w:t>صلى‌الله‌عليه‌وآله</w:t>
      </w:r>
      <w:r w:rsidRPr="006750DF">
        <w:rPr>
          <w:rtl/>
        </w:rPr>
        <w:t xml:space="preserve"> رحمة وبعث القائم </w:t>
      </w:r>
      <w:r w:rsidRPr="002C718C">
        <w:rPr>
          <w:rStyle w:val="libAlaemChar"/>
          <w:rtl/>
        </w:rPr>
        <w:t>عليه‌السلام</w:t>
      </w:r>
      <w:r w:rsidRPr="006750DF">
        <w:rPr>
          <w:rtl/>
        </w:rPr>
        <w:t xml:space="preserve"> نقمة.</w:t>
      </w:r>
    </w:p>
    <w:p w:rsidR="00BD62F3" w:rsidRPr="006750DF" w:rsidRDefault="00BD62F3" w:rsidP="002C718C">
      <w:pPr>
        <w:pStyle w:val="libNormal"/>
        <w:rPr>
          <w:rtl/>
          <w:lang w:bidi="fa-IR"/>
        </w:rPr>
      </w:pPr>
      <w:r w:rsidRPr="00FB47E7">
        <w:rPr>
          <w:rStyle w:val="libBold2Char"/>
          <w:rtl/>
        </w:rPr>
        <w:t xml:space="preserve">200 ـ في كتاب المناقب </w:t>
      </w:r>
      <w:r w:rsidRPr="006750DF">
        <w:rPr>
          <w:rtl/>
          <w:lang w:bidi="fa-IR"/>
        </w:rPr>
        <w:t>لابن شهرآشوب</w:t>
      </w:r>
      <w:r>
        <w:rPr>
          <w:rtl/>
          <w:lang w:bidi="fa-IR"/>
        </w:rPr>
        <w:t xml:space="preserve"> أبو </w:t>
      </w:r>
      <w:r w:rsidRPr="006750DF">
        <w:rPr>
          <w:rtl/>
          <w:lang w:bidi="fa-IR"/>
        </w:rPr>
        <w:t xml:space="preserve">بصير عن الصادق </w:t>
      </w:r>
      <w:r w:rsidRPr="002C718C">
        <w:rPr>
          <w:rStyle w:val="libAlaemChar"/>
          <w:rtl/>
        </w:rPr>
        <w:t>عليه‌السلام</w:t>
      </w:r>
      <w:r w:rsidRPr="006750DF">
        <w:rPr>
          <w:rtl/>
          <w:lang w:bidi="fa-IR"/>
        </w:rPr>
        <w:t xml:space="preserve"> في قوله تعالى</w:t>
      </w:r>
      <w:r>
        <w:rPr>
          <w:rtl/>
          <w:lang w:bidi="fa-IR"/>
        </w:rPr>
        <w:t xml:space="preserve">: </w:t>
      </w:r>
      <w:r w:rsidRPr="002C718C">
        <w:rPr>
          <w:rStyle w:val="libAlaemChar"/>
          <w:rtl/>
        </w:rPr>
        <w:t>(</w:t>
      </w:r>
      <w:r w:rsidRPr="002C718C">
        <w:rPr>
          <w:rStyle w:val="libAieChar"/>
          <w:rtl/>
        </w:rPr>
        <w:t>قُلْ إنّما يُوحى إِلَيَّ إنّما إِلهُكُمْ إِلهٌ واحِدٌ فَهَلْ أَنْتُمْ</w:t>
      </w:r>
      <w:r w:rsidRPr="002C718C">
        <w:rPr>
          <w:rStyle w:val="libAlaemChar"/>
          <w:rtl/>
        </w:rPr>
        <w:t>)</w:t>
      </w:r>
      <w:r w:rsidRPr="006750DF">
        <w:rPr>
          <w:rtl/>
          <w:lang w:bidi="fa-IR"/>
        </w:rPr>
        <w:t xml:space="preserve"> مسلمون الوصية بعدي نزلت مشددة.</w:t>
      </w:r>
    </w:p>
    <w:p w:rsidR="00BD62F3" w:rsidRPr="006750DF" w:rsidRDefault="00BD62F3" w:rsidP="002C718C">
      <w:pPr>
        <w:pStyle w:val="libNormal"/>
        <w:rPr>
          <w:rtl/>
        </w:rPr>
      </w:pPr>
      <w:r w:rsidRPr="00FB47E7">
        <w:rPr>
          <w:rStyle w:val="libBold2Char"/>
          <w:rtl/>
        </w:rPr>
        <w:t>201 ـ في عيون الاخبار</w:t>
      </w:r>
      <w:r w:rsidRPr="006750DF">
        <w:rPr>
          <w:rtl/>
        </w:rPr>
        <w:t xml:space="preserve"> في باب جمل من أخبار موسى بن جعفر </w:t>
      </w:r>
      <w:r w:rsidRPr="002C718C">
        <w:rPr>
          <w:rStyle w:val="libAlaemChar"/>
          <w:rtl/>
        </w:rPr>
        <w:t>عليه‌السلام</w:t>
      </w:r>
      <w:r w:rsidRPr="006750DF">
        <w:rPr>
          <w:rtl/>
        </w:rPr>
        <w:t xml:space="preserve"> مع هارون الرشيد ومع موسى بن المهدي حديث طويل يقول فيه </w:t>
      </w:r>
      <w:r w:rsidRPr="002C718C">
        <w:rPr>
          <w:rStyle w:val="libAlaemChar"/>
          <w:rtl/>
        </w:rPr>
        <w:t>عليه‌السلام</w:t>
      </w:r>
      <w:r>
        <w:rPr>
          <w:rtl/>
        </w:rPr>
        <w:t xml:space="preserve">: </w:t>
      </w:r>
      <w:r w:rsidRPr="006750DF">
        <w:rPr>
          <w:rtl/>
        </w:rPr>
        <w:t xml:space="preserve">رأيت النبي </w:t>
      </w:r>
      <w:r w:rsidRPr="002C718C">
        <w:rPr>
          <w:rStyle w:val="libAlaemChar"/>
          <w:rtl/>
        </w:rPr>
        <w:t>صلى‌الله‌عليه‌وآله</w:t>
      </w:r>
      <w:r w:rsidRPr="006750DF">
        <w:rPr>
          <w:rtl/>
        </w:rPr>
        <w:t xml:space="preserve"> ليلة الأربعاء في النوم فقال لي</w:t>
      </w:r>
      <w:r>
        <w:rPr>
          <w:rtl/>
        </w:rPr>
        <w:t xml:space="preserve">: </w:t>
      </w:r>
      <w:r w:rsidRPr="006750DF">
        <w:rPr>
          <w:rtl/>
        </w:rPr>
        <w:t>يا موسى أنت محبوس مظلوم</w:t>
      </w:r>
      <w:r>
        <w:rPr>
          <w:rtl/>
        </w:rPr>
        <w:t>؟</w:t>
      </w:r>
      <w:r w:rsidRPr="006750DF">
        <w:rPr>
          <w:rtl/>
        </w:rPr>
        <w:t xml:space="preserve"> فقلت</w:t>
      </w:r>
      <w:r>
        <w:rPr>
          <w:rtl/>
        </w:rPr>
        <w:t xml:space="preserve">: </w:t>
      </w:r>
      <w:r w:rsidRPr="006750DF">
        <w:rPr>
          <w:rtl/>
        </w:rPr>
        <w:t>نعم يا رسول الله محبوس مظلوم</w:t>
      </w:r>
      <w:r>
        <w:rPr>
          <w:rtl/>
        </w:rPr>
        <w:t xml:space="preserve">، </w:t>
      </w:r>
      <w:r w:rsidRPr="006750DF">
        <w:rPr>
          <w:rtl/>
        </w:rPr>
        <w:t>فكرر ذلك على ثلاثا ثم قال</w:t>
      </w:r>
      <w:r>
        <w:rPr>
          <w:rtl/>
        </w:rPr>
        <w:t>: و</w:t>
      </w:r>
      <w:r>
        <w:rPr>
          <w:rFonts w:hint="cs"/>
          <w:rtl/>
        </w:rPr>
        <w:t xml:space="preserve"> </w:t>
      </w:r>
      <w:r w:rsidRPr="002C718C">
        <w:rPr>
          <w:rStyle w:val="libAlaemChar"/>
          <w:rtl/>
        </w:rPr>
        <w:t>(</w:t>
      </w:r>
      <w:r w:rsidRPr="002C718C">
        <w:rPr>
          <w:rStyle w:val="libAieChar"/>
          <w:rtl/>
        </w:rPr>
        <w:t>إِنْ أَدْرِي لَعَلَّهُ فِتْنَةٌ لَكُمْ وَمَتاعٌ إلى حِينٍ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202 ـ في كتاب الاحتجاج للطبرسي </w:t>
      </w:r>
      <w:r w:rsidRPr="002C718C">
        <w:rPr>
          <w:rStyle w:val="libAlaemChar"/>
          <w:rtl/>
        </w:rPr>
        <w:t>رحمه‌الله</w:t>
      </w:r>
      <w:r w:rsidRPr="006750DF">
        <w:rPr>
          <w:rtl/>
        </w:rPr>
        <w:t xml:space="preserve"> وروى</w:t>
      </w:r>
      <w:r w:rsidRPr="006377DD">
        <w:rPr>
          <w:rFonts w:hint="cs"/>
          <w:rtl/>
        </w:rPr>
        <w:t xml:space="preserve"> </w:t>
      </w:r>
      <w:r>
        <w:rPr>
          <w:rFonts w:hint="cs"/>
          <w:rtl/>
        </w:rPr>
        <w:t>أ</w:t>
      </w:r>
      <w:r w:rsidRPr="006750DF">
        <w:rPr>
          <w:rtl/>
        </w:rPr>
        <w:t>ن</w:t>
      </w:r>
      <w:r>
        <w:rPr>
          <w:rFonts w:hint="cs"/>
          <w:rtl/>
        </w:rPr>
        <w:t>ّ</w:t>
      </w:r>
      <w:r w:rsidRPr="006750DF">
        <w:rPr>
          <w:rtl/>
        </w:rPr>
        <w:t>ه لما قدم معاوية</w:t>
      </w:r>
      <w:r>
        <w:rPr>
          <w:rtl/>
        </w:rPr>
        <w:t xml:space="preserve"> إلى </w:t>
      </w:r>
      <w:r w:rsidRPr="006750DF">
        <w:rPr>
          <w:rtl/>
        </w:rPr>
        <w:t>الكوفة قيل له</w:t>
      </w:r>
      <w:r>
        <w:rPr>
          <w:rtl/>
        </w:rPr>
        <w:t xml:space="preserve">: إنّ </w:t>
      </w:r>
      <w:r w:rsidRPr="006750DF">
        <w:rPr>
          <w:rtl/>
        </w:rPr>
        <w:t>الحسن</w:t>
      </w:r>
      <w:r>
        <w:rPr>
          <w:rtl/>
        </w:rPr>
        <w:t xml:space="preserve"> بن عليّ  </w:t>
      </w:r>
      <w:r w:rsidRPr="002C718C">
        <w:rPr>
          <w:rStyle w:val="libAlaemChar"/>
          <w:rtl/>
        </w:rPr>
        <w:t>عليهما‌السلام</w:t>
      </w:r>
      <w:r w:rsidRPr="006750DF">
        <w:rPr>
          <w:rtl/>
        </w:rPr>
        <w:t xml:space="preserve"> يرتفع على أنفس الناس فلو أمرته أن يقوم دون مقامك على المنبر فتدركه الحداثة والعي فيسقط من أعين الناس</w:t>
      </w:r>
      <w:r>
        <w:rPr>
          <w:rtl/>
        </w:rPr>
        <w:t xml:space="preserve">، </w:t>
      </w:r>
      <w:r w:rsidRPr="006750DF">
        <w:rPr>
          <w:rtl/>
        </w:rPr>
        <w:t>فأبى عليهم وأبوا عليه</w:t>
      </w:r>
      <w:r w:rsidRPr="00BC59CA">
        <w:rPr>
          <w:rFonts w:hint="cs"/>
          <w:rtl/>
        </w:rPr>
        <w:t xml:space="preserve"> </w:t>
      </w:r>
      <w:r>
        <w:rPr>
          <w:rFonts w:hint="cs"/>
          <w:rtl/>
        </w:rPr>
        <w:t>إ</w:t>
      </w:r>
      <w:r w:rsidRPr="006750DF">
        <w:rPr>
          <w:rtl/>
        </w:rPr>
        <w:t>ل</w:t>
      </w:r>
      <w:r>
        <w:rPr>
          <w:rFonts w:hint="cs"/>
          <w:rtl/>
        </w:rPr>
        <w:t>ّ</w:t>
      </w:r>
      <w:r w:rsidRPr="006750DF">
        <w:rPr>
          <w:rtl/>
        </w:rPr>
        <w:t>ا أن يأمره بذلك</w:t>
      </w:r>
      <w:r>
        <w:rPr>
          <w:rtl/>
        </w:rPr>
        <w:t xml:space="preserve">، </w:t>
      </w:r>
      <w:r w:rsidRPr="006750DF">
        <w:rPr>
          <w:rtl/>
        </w:rPr>
        <w:t>فأمره فقام دون مقامه في المنبر فحمد الله وأثنى عليه ثم قال</w:t>
      </w:r>
      <w:r>
        <w:rPr>
          <w:rtl/>
        </w:rPr>
        <w:t xml:space="preserve">: </w:t>
      </w:r>
      <w:r w:rsidRPr="006750DF">
        <w:rPr>
          <w:rtl/>
        </w:rPr>
        <w:t>اما بعد فانكم لو طلبتم ما بين كذا وكذا لتجدوا رجلا جده نبي لم تجدوه غيري وغير أخ</w:t>
      </w:r>
      <w:r>
        <w:rPr>
          <w:rFonts w:hint="cs"/>
          <w:rtl/>
        </w:rPr>
        <w:t>ي</w:t>
      </w:r>
      <w:r>
        <w:rPr>
          <w:rtl/>
        </w:rPr>
        <w:t xml:space="preserve">، </w:t>
      </w:r>
      <w:r w:rsidRPr="006750DF">
        <w:rPr>
          <w:rtl/>
        </w:rPr>
        <w:t>وانا أعطينا صفقتنا هذه الطاغية وأشار بيده</w:t>
      </w:r>
      <w:r>
        <w:rPr>
          <w:rtl/>
        </w:rPr>
        <w:t xml:space="preserve"> إلى </w:t>
      </w:r>
      <w:r w:rsidRPr="006750DF">
        <w:rPr>
          <w:rtl/>
        </w:rPr>
        <w:t>أعلى المنبر</w:t>
      </w:r>
      <w:r>
        <w:rPr>
          <w:rtl/>
        </w:rPr>
        <w:t xml:space="preserve"> إلى </w:t>
      </w:r>
      <w:r w:rsidRPr="006750DF">
        <w:rPr>
          <w:rtl/>
        </w:rPr>
        <w:t xml:space="preserve">معاوية وهو في مقام رسول الله </w:t>
      </w:r>
      <w:r w:rsidRPr="002C718C">
        <w:rPr>
          <w:rStyle w:val="libAlaemChar"/>
          <w:rtl/>
        </w:rPr>
        <w:t>صلى‌الله‌عليه‌وآله</w:t>
      </w:r>
      <w:r>
        <w:rPr>
          <w:rtl/>
        </w:rPr>
        <w:t xml:space="preserve">، </w:t>
      </w:r>
      <w:r w:rsidRPr="006750DF">
        <w:rPr>
          <w:rtl/>
        </w:rPr>
        <w:t xml:space="preserve">ورأينا حقن دماء المسلمين أفضل من إهراقها </w:t>
      </w:r>
      <w:r w:rsidRPr="002C718C">
        <w:rPr>
          <w:rStyle w:val="libAlaemChar"/>
          <w:rtl/>
        </w:rPr>
        <w:t>(</w:t>
      </w:r>
      <w:r w:rsidRPr="002C718C">
        <w:rPr>
          <w:rStyle w:val="libAieChar"/>
          <w:rtl/>
        </w:rPr>
        <w:t>وَإِنْ أَدْرِي لَعَلَّهُ فِتْنَةٌ لَكُمْ وَمَتاعٌ إلى حِينٍ</w:t>
      </w:r>
      <w:r w:rsidRPr="002C718C">
        <w:rPr>
          <w:rStyle w:val="libAlaemChar"/>
          <w:rtl/>
        </w:rPr>
        <w:t>)</w:t>
      </w:r>
      <w:r w:rsidRPr="006750DF">
        <w:rPr>
          <w:rtl/>
        </w:rPr>
        <w:t xml:space="preserve"> وأشار بيده</w:t>
      </w:r>
      <w:r>
        <w:rPr>
          <w:rtl/>
        </w:rPr>
        <w:t xml:space="preserve"> إلى </w:t>
      </w:r>
      <w:r w:rsidRPr="006750DF">
        <w:rPr>
          <w:rtl/>
        </w:rPr>
        <w:t>معاوية</w:t>
      </w:r>
      <w:r>
        <w:rPr>
          <w:rtl/>
        </w:rPr>
        <w:t xml:space="preserve">، </w:t>
      </w:r>
      <w:r w:rsidRPr="006750DF">
        <w:rPr>
          <w:rtl/>
        </w:rPr>
        <w:t>فقال له معاوية</w:t>
      </w:r>
      <w:r>
        <w:rPr>
          <w:rtl/>
        </w:rPr>
        <w:t xml:space="preserve">: </w:t>
      </w:r>
      <w:r w:rsidRPr="006750DF">
        <w:rPr>
          <w:rtl/>
        </w:rPr>
        <w:t>ما أردت بقولك هذا</w:t>
      </w:r>
      <w:r>
        <w:rPr>
          <w:rtl/>
        </w:rPr>
        <w:t>؟</w:t>
      </w:r>
      <w:r w:rsidRPr="006750DF">
        <w:rPr>
          <w:rtl/>
        </w:rPr>
        <w:t xml:space="preserve"> فقال</w:t>
      </w:r>
      <w:r>
        <w:rPr>
          <w:rtl/>
        </w:rPr>
        <w:t xml:space="preserve">: </w:t>
      </w:r>
      <w:r w:rsidRPr="006750DF">
        <w:rPr>
          <w:rtl/>
        </w:rPr>
        <w:t xml:space="preserve">أردت به ما أراد الله </w:t>
      </w:r>
      <w:r w:rsidRPr="002C718C">
        <w:rPr>
          <w:rStyle w:val="libAlaemChar"/>
          <w:rtl/>
        </w:rPr>
        <w:t>عزوجل</w:t>
      </w:r>
      <w:r w:rsidRPr="006750DF">
        <w:rPr>
          <w:rtl/>
        </w:rPr>
        <w:t>.</w:t>
      </w:r>
    </w:p>
    <w:p w:rsidR="00BD62F3" w:rsidRPr="006750DF" w:rsidRDefault="00BD62F3" w:rsidP="002C718C">
      <w:pPr>
        <w:pStyle w:val="libNormal"/>
        <w:rPr>
          <w:rtl/>
        </w:rPr>
      </w:pPr>
      <w:r w:rsidRPr="00FB47E7">
        <w:rPr>
          <w:rStyle w:val="libBold2Char"/>
          <w:rtl/>
        </w:rPr>
        <w:t xml:space="preserve">203 ـ في كتاب المناقب </w:t>
      </w:r>
      <w:r w:rsidRPr="006750DF">
        <w:rPr>
          <w:rtl/>
        </w:rPr>
        <w:t>لابن شهر آشوب وروى</w:t>
      </w:r>
      <w:r w:rsidRPr="006377DD">
        <w:rPr>
          <w:rFonts w:hint="cs"/>
          <w:rtl/>
        </w:rPr>
        <w:t xml:space="preserve"> </w:t>
      </w:r>
      <w:r>
        <w:rPr>
          <w:rFonts w:hint="cs"/>
          <w:rtl/>
        </w:rPr>
        <w:t>أ</w:t>
      </w:r>
      <w:r w:rsidRPr="006750DF">
        <w:rPr>
          <w:rtl/>
        </w:rPr>
        <w:t>ن</w:t>
      </w:r>
      <w:r>
        <w:rPr>
          <w:rFonts w:hint="cs"/>
          <w:rtl/>
        </w:rPr>
        <w:t>ّ</w:t>
      </w:r>
      <w:r w:rsidRPr="006750DF">
        <w:rPr>
          <w:rtl/>
        </w:rPr>
        <w:t xml:space="preserve">ه قال الحسن </w:t>
      </w:r>
      <w:r w:rsidRPr="002C718C">
        <w:rPr>
          <w:rStyle w:val="libAlaemChar"/>
          <w:rtl/>
        </w:rPr>
        <w:t>عليه‌السلام</w:t>
      </w:r>
      <w:r w:rsidRPr="006750DF">
        <w:rPr>
          <w:rtl/>
        </w:rPr>
        <w:t xml:space="preserve"> في صلح معاوية</w:t>
      </w:r>
      <w:r>
        <w:rPr>
          <w:rtl/>
        </w:rPr>
        <w:t xml:space="preserve">: أيها </w:t>
      </w:r>
      <w:r w:rsidRPr="006750DF">
        <w:rPr>
          <w:rtl/>
        </w:rPr>
        <w:t>الناس لو طلبتم ما بين جابلق وجابرس رجلا جده رسول الله</w:t>
      </w:r>
    </w:p>
    <w:p w:rsidR="00BD62F3" w:rsidRPr="006750DF" w:rsidRDefault="00BD62F3" w:rsidP="002C718C">
      <w:pPr>
        <w:pStyle w:val="libNormal0"/>
        <w:rPr>
          <w:rtl/>
        </w:rPr>
      </w:pPr>
      <w:r>
        <w:rPr>
          <w:rtl/>
        </w:rPr>
        <w:br w:type="page"/>
      </w:r>
      <w:r w:rsidRPr="006750DF">
        <w:rPr>
          <w:rtl/>
        </w:rPr>
        <w:t>ما وجدتموه غيري وغير أخى</w:t>
      </w:r>
      <w:r>
        <w:rPr>
          <w:rtl/>
        </w:rPr>
        <w:t xml:space="preserve">، </w:t>
      </w:r>
      <w:r w:rsidRPr="006750DF">
        <w:rPr>
          <w:rtl/>
        </w:rPr>
        <w:t>وان معاوية نازعنى حقا هو لي فتركته لصلاح الامة وحقن دمائها</w:t>
      </w:r>
      <w:r>
        <w:rPr>
          <w:rtl/>
        </w:rPr>
        <w:t xml:space="preserve">، </w:t>
      </w:r>
      <w:r w:rsidRPr="006750DF">
        <w:rPr>
          <w:rtl/>
        </w:rPr>
        <w:t>وقد بايعتموني على أن تسالموا من سالمت</w:t>
      </w:r>
      <w:r>
        <w:rPr>
          <w:rtl/>
        </w:rPr>
        <w:t xml:space="preserve">، </w:t>
      </w:r>
      <w:r w:rsidRPr="006750DF">
        <w:rPr>
          <w:rtl/>
        </w:rPr>
        <w:t xml:space="preserve">وقد رأيت ان أسالمه وان يكون ما صنعته حجة على من كان يتمنى هذا الأمر </w:t>
      </w:r>
      <w:r w:rsidRPr="002C718C">
        <w:rPr>
          <w:rStyle w:val="libAlaemChar"/>
          <w:rtl/>
        </w:rPr>
        <w:t>(</w:t>
      </w:r>
      <w:r w:rsidRPr="002C718C">
        <w:rPr>
          <w:rStyle w:val="libAieChar"/>
          <w:rtl/>
        </w:rPr>
        <w:t>وَإِنْ أَدْرِي لَعَلَّهُ فِتْنَةٌ لَكُمْ وَمَتاعٌ إلى حِينٍ</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204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قالَ رَبِّ احْكُمْ بِالْحَقِ</w:t>
      </w:r>
      <w:r w:rsidRPr="002C718C">
        <w:rPr>
          <w:rStyle w:val="libAlaemChar"/>
          <w:rtl/>
        </w:rPr>
        <w:t>)</w:t>
      </w:r>
      <w:r w:rsidRPr="006750DF">
        <w:rPr>
          <w:rtl/>
          <w:lang w:bidi="fa-IR"/>
        </w:rPr>
        <w:t xml:space="preserve"> قال</w:t>
      </w:r>
      <w:r>
        <w:rPr>
          <w:rtl/>
          <w:lang w:bidi="fa-IR"/>
        </w:rPr>
        <w:t xml:space="preserve">: </w:t>
      </w:r>
      <w:r w:rsidRPr="006750DF">
        <w:rPr>
          <w:rtl/>
          <w:lang w:bidi="fa-IR"/>
        </w:rPr>
        <w:t>معناه لا تدع للكفار الحق الانتقام من الظالمين</w:t>
      </w:r>
      <w:r>
        <w:rPr>
          <w:rtl/>
          <w:lang w:bidi="fa-IR"/>
        </w:rPr>
        <w:t xml:space="preserve">، </w:t>
      </w:r>
      <w:r w:rsidRPr="006750DF">
        <w:rPr>
          <w:rtl/>
          <w:lang w:bidi="fa-IR"/>
        </w:rPr>
        <w:t xml:space="preserve">ومثله في سورة آل عمران </w:t>
      </w:r>
      <w:r w:rsidRPr="002C718C">
        <w:rPr>
          <w:rStyle w:val="libAlaemChar"/>
          <w:rtl/>
        </w:rPr>
        <w:t>(</w:t>
      </w:r>
      <w:r w:rsidRPr="002C718C">
        <w:rPr>
          <w:rStyle w:val="libAieChar"/>
          <w:rtl/>
        </w:rPr>
        <w:t>لَيْسَ لَكَ مِنَ الْأَمْرِ شَيْءٌ أَوْ يَتُوبَ عَلَيْهِمْ أَوْ يُعَذِّبَهُمْ فَإِنَّهُمْ ظالِمُونَ</w:t>
      </w:r>
      <w:r w:rsidRPr="002C718C">
        <w:rPr>
          <w:rStyle w:val="libAlaemChar"/>
          <w:rtl/>
        </w:rPr>
        <w:t>)</w:t>
      </w:r>
      <w:r>
        <w:rPr>
          <w:rtl/>
          <w:lang w:bidi="fa-IR"/>
        </w:rPr>
        <w:t>.</w:t>
      </w:r>
    </w:p>
    <w:p w:rsidR="00BD62F3" w:rsidRPr="006750DF" w:rsidRDefault="00BD62F3" w:rsidP="00AF47E3">
      <w:pPr>
        <w:pStyle w:val="Heading1Center"/>
        <w:rPr>
          <w:rtl/>
        </w:rPr>
      </w:pPr>
      <w:r>
        <w:rPr>
          <w:rtl/>
        </w:rPr>
        <w:br w:type="page"/>
      </w:r>
      <w:bookmarkStart w:id="11" w:name="_Toc1478762"/>
      <w:r w:rsidRPr="006750DF">
        <w:rPr>
          <w:rtl/>
        </w:rPr>
        <w:t>بسم الله الرحمن الرحيم</w:t>
      </w:r>
      <w:bookmarkEnd w:id="11"/>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من قرأ سورة الحج في كل ثلاثة أيام لم تخرج سنة</w:t>
      </w:r>
      <w:r>
        <w:rPr>
          <w:rtl/>
        </w:rPr>
        <w:t xml:space="preserve"> حتّى </w:t>
      </w:r>
      <w:r w:rsidRPr="006750DF">
        <w:rPr>
          <w:rtl/>
        </w:rPr>
        <w:t>يخرج</w:t>
      </w:r>
      <w:r>
        <w:rPr>
          <w:rtl/>
        </w:rPr>
        <w:t xml:space="preserve"> إلى </w:t>
      </w:r>
      <w:r w:rsidRPr="006750DF">
        <w:rPr>
          <w:rtl/>
        </w:rPr>
        <w:t>بيت الله الحرام وان مات في سفره دخل الجنة قلت</w:t>
      </w:r>
      <w:r>
        <w:rPr>
          <w:rtl/>
        </w:rPr>
        <w:t xml:space="preserve">: </w:t>
      </w:r>
      <w:r w:rsidRPr="006750DF">
        <w:rPr>
          <w:rtl/>
        </w:rPr>
        <w:t>فان كان مخالفا</w:t>
      </w:r>
      <w:r>
        <w:rPr>
          <w:rtl/>
        </w:rPr>
        <w:t>؟</w:t>
      </w:r>
      <w:r w:rsidRPr="006750DF">
        <w:rPr>
          <w:rtl/>
        </w:rPr>
        <w:t xml:space="preserve"> قال</w:t>
      </w:r>
      <w:r>
        <w:rPr>
          <w:rtl/>
        </w:rPr>
        <w:t xml:space="preserve">: </w:t>
      </w:r>
      <w:r w:rsidRPr="006750DF">
        <w:rPr>
          <w:rtl/>
        </w:rPr>
        <w:t>يخفف عنه بعض ما هو فيه.</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أبي بن كعب قال</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من قرأ سورة الحج أعطى من الأجر كحجة حجها وعمرة اعتمرها بعدد من حج واعتمر فيما مضى وفيما بقي.</w:t>
      </w:r>
    </w:p>
    <w:p w:rsidR="00BD62F3" w:rsidRPr="006750DF" w:rsidRDefault="00BD62F3" w:rsidP="002C718C">
      <w:pPr>
        <w:pStyle w:val="libNormal"/>
        <w:rPr>
          <w:rtl/>
        </w:rPr>
      </w:pPr>
      <w:r w:rsidRPr="006750DF">
        <w:rPr>
          <w:rtl/>
        </w:rPr>
        <w:t>3</w:t>
      </w:r>
      <w:r>
        <w:rPr>
          <w:rtl/>
        </w:rPr>
        <w:t xml:space="preserve"> ـ </w:t>
      </w:r>
      <w:r w:rsidRPr="006750DF">
        <w:rPr>
          <w:rtl/>
        </w:rPr>
        <w:t>وفيه قال عمران بن الحصين</w:t>
      </w:r>
      <w:r>
        <w:rPr>
          <w:rtl/>
        </w:rPr>
        <w:t xml:space="preserve"> وأبو </w:t>
      </w:r>
      <w:r w:rsidRPr="006750DF">
        <w:rPr>
          <w:rtl/>
        </w:rPr>
        <w:t>سعيد الخدري</w:t>
      </w:r>
      <w:r>
        <w:rPr>
          <w:rtl/>
        </w:rPr>
        <w:t xml:space="preserve">: </w:t>
      </w:r>
      <w:r w:rsidRPr="006750DF">
        <w:rPr>
          <w:rtl/>
        </w:rPr>
        <w:t>نزلت الآيتان من أول السورة ليلا في غزاة بنى المصطلق وهم حي من خزاعة</w:t>
      </w:r>
      <w:r>
        <w:rPr>
          <w:rtl/>
        </w:rPr>
        <w:t xml:space="preserve">، </w:t>
      </w:r>
      <w:r w:rsidRPr="006750DF">
        <w:rPr>
          <w:rtl/>
        </w:rPr>
        <w:t xml:space="preserve">والناس يسيرون فنادى رسول الله </w:t>
      </w:r>
      <w:r w:rsidRPr="002C718C">
        <w:rPr>
          <w:rStyle w:val="libAlaemChar"/>
          <w:rtl/>
        </w:rPr>
        <w:t>صلى‌الله‌عليه‌وآله</w:t>
      </w:r>
      <w:r w:rsidRPr="006750DF">
        <w:rPr>
          <w:rtl/>
        </w:rPr>
        <w:t xml:space="preserve"> فحثوا المطى</w:t>
      </w:r>
      <w:r>
        <w:rPr>
          <w:rtl/>
        </w:rPr>
        <w:t xml:space="preserve"> حتّى </w:t>
      </w:r>
      <w:r w:rsidRPr="006750DF">
        <w:rPr>
          <w:rtl/>
        </w:rPr>
        <w:t xml:space="preserve">كانوا حول رسول الله </w:t>
      </w:r>
      <w:r w:rsidRPr="002C718C">
        <w:rPr>
          <w:rStyle w:val="libAlaemChar"/>
          <w:rtl/>
        </w:rPr>
        <w:t>صلى‌الله‌عليه‌وآله</w:t>
      </w:r>
      <w:r w:rsidRPr="006750DF">
        <w:rPr>
          <w:rtl/>
        </w:rPr>
        <w:t xml:space="preserve"> فقرأها عليهم فلم ير أكثر باكيا من تلك الليلة</w:t>
      </w:r>
      <w:r>
        <w:rPr>
          <w:rtl/>
        </w:rPr>
        <w:t xml:space="preserve">، </w:t>
      </w:r>
      <w:r w:rsidRPr="006750DF">
        <w:rPr>
          <w:rtl/>
        </w:rPr>
        <w:t>فلما أصبحوا لم يحطوا السرج عن الدواب ولم يضربوا الخيام والناس بين باك أو جالس حزين متفكر</w:t>
      </w:r>
      <w:r>
        <w:rPr>
          <w:rtl/>
        </w:rPr>
        <w:t xml:space="preserve">، </w:t>
      </w:r>
      <w:r w:rsidRPr="006750DF">
        <w:rPr>
          <w:rtl/>
        </w:rPr>
        <w:t xml:space="preserve">فقال لهم رسول الله </w:t>
      </w:r>
      <w:r w:rsidRPr="002C718C">
        <w:rPr>
          <w:rStyle w:val="libAlaemChar"/>
          <w:rtl/>
        </w:rPr>
        <w:t>صلى‌الله‌عليه‌وآله</w:t>
      </w:r>
      <w:r>
        <w:rPr>
          <w:rtl/>
        </w:rPr>
        <w:t>: أ</w:t>
      </w:r>
      <w:r w:rsidRPr="006750DF">
        <w:rPr>
          <w:rtl/>
        </w:rPr>
        <w:t>تدرون</w:t>
      </w:r>
      <w:r>
        <w:rPr>
          <w:rtl/>
        </w:rPr>
        <w:t xml:space="preserve"> أي </w:t>
      </w:r>
      <w:r w:rsidRPr="006750DF">
        <w:rPr>
          <w:rtl/>
        </w:rPr>
        <w:t>يوم ذاك</w:t>
      </w:r>
      <w:r>
        <w:rPr>
          <w:rtl/>
        </w:rPr>
        <w:t>؟</w:t>
      </w:r>
      <w:r w:rsidRPr="006750DF">
        <w:rPr>
          <w:rtl/>
        </w:rPr>
        <w:t xml:space="preserve"> قالوا</w:t>
      </w:r>
      <w:r>
        <w:rPr>
          <w:rtl/>
        </w:rPr>
        <w:t xml:space="preserve">: </w:t>
      </w:r>
      <w:r w:rsidRPr="006750DF">
        <w:rPr>
          <w:rtl/>
        </w:rPr>
        <w:t>الله ورسوله اعلم</w:t>
      </w:r>
      <w:r>
        <w:rPr>
          <w:rtl/>
        </w:rPr>
        <w:t xml:space="preserve">، </w:t>
      </w:r>
      <w:r w:rsidRPr="006750DF">
        <w:rPr>
          <w:rtl/>
        </w:rPr>
        <w:t>قال</w:t>
      </w:r>
      <w:r>
        <w:rPr>
          <w:rtl/>
        </w:rPr>
        <w:t xml:space="preserve">: </w:t>
      </w:r>
      <w:r w:rsidRPr="006750DF">
        <w:rPr>
          <w:rtl/>
        </w:rPr>
        <w:t>ذلك يوم يقول الله لادم</w:t>
      </w:r>
      <w:r>
        <w:rPr>
          <w:rtl/>
        </w:rPr>
        <w:t xml:space="preserve">: </w:t>
      </w:r>
      <w:r w:rsidRPr="006750DF">
        <w:rPr>
          <w:rtl/>
        </w:rPr>
        <w:t>ابعث بعث النار من ولدك</w:t>
      </w:r>
      <w:r>
        <w:rPr>
          <w:rtl/>
        </w:rPr>
        <w:t xml:space="preserve">، </w:t>
      </w:r>
      <w:r w:rsidRPr="006750DF">
        <w:rPr>
          <w:rtl/>
        </w:rPr>
        <w:t>فيقول آدم</w:t>
      </w:r>
      <w:r>
        <w:rPr>
          <w:rtl/>
        </w:rPr>
        <w:t xml:space="preserve">: </w:t>
      </w:r>
      <w:r w:rsidRPr="006750DF">
        <w:rPr>
          <w:rtl/>
        </w:rPr>
        <w:t>من كم كم</w:t>
      </w:r>
      <w:r>
        <w:rPr>
          <w:rtl/>
        </w:rPr>
        <w:t>؟</w:t>
      </w:r>
      <w:r w:rsidRPr="006750DF">
        <w:rPr>
          <w:rtl/>
        </w:rPr>
        <w:t xml:space="preserve"> فيقول </w:t>
      </w:r>
      <w:r w:rsidRPr="002C718C">
        <w:rPr>
          <w:rStyle w:val="libAlaemChar"/>
          <w:rtl/>
        </w:rPr>
        <w:t>عزوجل</w:t>
      </w:r>
      <w:r>
        <w:rPr>
          <w:rtl/>
        </w:rPr>
        <w:t xml:space="preserve">: </w:t>
      </w:r>
      <w:r w:rsidRPr="006750DF">
        <w:rPr>
          <w:rtl/>
        </w:rPr>
        <w:t>من كل الف تسعمأة وتسعة وتسعين</w:t>
      </w:r>
      <w:r>
        <w:rPr>
          <w:rtl/>
        </w:rPr>
        <w:t xml:space="preserve"> إلى </w:t>
      </w:r>
      <w:r w:rsidRPr="006750DF">
        <w:rPr>
          <w:rtl/>
        </w:rPr>
        <w:t>النار وواحدا</w:t>
      </w:r>
      <w:r>
        <w:rPr>
          <w:rtl/>
        </w:rPr>
        <w:t xml:space="preserve"> إلى </w:t>
      </w:r>
      <w:r w:rsidRPr="006750DF">
        <w:rPr>
          <w:rtl/>
        </w:rPr>
        <w:t>الجنة</w:t>
      </w:r>
      <w:r>
        <w:rPr>
          <w:rtl/>
        </w:rPr>
        <w:t xml:space="preserve">، </w:t>
      </w:r>
      <w:r w:rsidRPr="006750DF">
        <w:rPr>
          <w:rtl/>
        </w:rPr>
        <w:t>فكبر ذلك على المسلمين وبكوا فقالوا</w:t>
      </w:r>
      <w:r>
        <w:rPr>
          <w:rtl/>
        </w:rPr>
        <w:t xml:space="preserve">: </w:t>
      </w:r>
      <w:r w:rsidRPr="006750DF">
        <w:rPr>
          <w:rtl/>
        </w:rPr>
        <w:t>فمن ينجو يا رسول الله</w:t>
      </w:r>
      <w:r>
        <w:rPr>
          <w:rtl/>
        </w:rPr>
        <w:t>؟</w:t>
      </w:r>
      <w:r w:rsidRPr="006750DF">
        <w:rPr>
          <w:rtl/>
        </w:rPr>
        <w:t xml:space="preserve"> فقال </w:t>
      </w:r>
      <w:r w:rsidRPr="002C718C">
        <w:rPr>
          <w:rStyle w:val="libAlaemChar"/>
          <w:rtl/>
        </w:rPr>
        <w:t>صلى‌الله‌عليه‌وآله</w:t>
      </w:r>
      <w:r>
        <w:rPr>
          <w:rtl/>
        </w:rPr>
        <w:t xml:space="preserve">: </w:t>
      </w:r>
      <w:r w:rsidRPr="006750DF">
        <w:rPr>
          <w:rtl/>
        </w:rPr>
        <w:t>أبشروا فان معكم خليقتين</w:t>
      </w:r>
      <w:r>
        <w:rPr>
          <w:rtl/>
        </w:rPr>
        <w:t xml:space="preserve">: </w:t>
      </w:r>
      <w:r w:rsidRPr="006750DF">
        <w:rPr>
          <w:rtl/>
        </w:rPr>
        <w:t>يأجوج ومأجوج ما كانتا في شيء</w:t>
      </w:r>
      <w:r w:rsidRPr="00BC59CA">
        <w:rPr>
          <w:rFonts w:hint="cs"/>
          <w:rtl/>
        </w:rPr>
        <w:t xml:space="preserve"> </w:t>
      </w:r>
      <w:r>
        <w:rPr>
          <w:rFonts w:hint="cs"/>
          <w:rtl/>
        </w:rPr>
        <w:t>إ</w:t>
      </w:r>
      <w:r w:rsidRPr="006750DF">
        <w:rPr>
          <w:rtl/>
        </w:rPr>
        <w:t>ل</w:t>
      </w:r>
      <w:r>
        <w:rPr>
          <w:rFonts w:hint="cs"/>
          <w:rtl/>
        </w:rPr>
        <w:t>ّ</w:t>
      </w:r>
      <w:r w:rsidRPr="006750DF">
        <w:rPr>
          <w:rtl/>
        </w:rPr>
        <w:t>ا كثرتاه</w:t>
      </w:r>
      <w:r>
        <w:rPr>
          <w:rtl/>
        </w:rPr>
        <w:t xml:space="preserve">، </w:t>
      </w:r>
      <w:r w:rsidRPr="006750DF">
        <w:rPr>
          <w:rtl/>
        </w:rPr>
        <w:t>ما أنتم في الناس</w:t>
      </w:r>
      <w:r w:rsidRPr="00BC59CA">
        <w:rPr>
          <w:rFonts w:hint="cs"/>
          <w:rtl/>
        </w:rPr>
        <w:t xml:space="preserve"> </w:t>
      </w:r>
      <w:r>
        <w:rPr>
          <w:rFonts w:hint="cs"/>
          <w:rtl/>
        </w:rPr>
        <w:t>إ</w:t>
      </w:r>
      <w:r w:rsidRPr="006750DF">
        <w:rPr>
          <w:rtl/>
        </w:rPr>
        <w:t>ل</w:t>
      </w:r>
      <w:r>
        <w:rPr>
          <w:rFonts w:hint="cs"/>
          <w:rtl/>
        </w:rPr>
        <w:t>ّ</w:t>
      </w:r>
      <w:r w:rsidRPr="006750DF">
        <w:rPr>
          <w:rtl/>
        </w:rPr>
        <w:t>ا كشعرة بيضاء في الثور الأسود</w:t>
      </w:r>
      <w:r>
        <w:rPr>
          <w:rtl/>
        </w:rPr>
        <w:t xml:space="preserve">، </w:t>
      </w:r>
      <w:r w:rsidRPr="006750DF">
        <w:rPr>
          <w:rtl/>
        </w:rPr>
        <w:t>أو كرقم في ذراع البكر</w:t>
      </w:r>
      <w:r>
        <w:rPr>
          <w:rtl/>
        </w:rPr>
        <w:t xml:space="preserve">، </w:t>
      </w:r>
      <w:r w:rsidRPr="006750DF">
        <w:rPr>
          <w:rtl/>
        </w:rPr>
        <w:t>أو كشامة في جنب البعير</w:t>
      </w:r>
      <w:r>
        <w:rPr>
          <w:rtl/>
        </w:rPr>
        <w:t xml:space="preserve">، </w:t>
      </w:r>
      <w:r w:rsidRPr="006750DF">
        <w:rPr>
          <w:rtl/>
        </w:rPr>
        <w:t>ثم 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لأرجو ان تكونوا ربع أهل الجنة فكبروا</w:t>
      </w:r>
      <w:r>
        <w:rPr>
          <w:rtl/>
        </w:rPr>
        <w:t xml:space="preserve">، </w:t>
      </w:r>
      <w:r w:rsidRPr="006750DF">
        <w:rPr>
          <w:rtl/>
        </w:rPr>
        <w:t>ثم 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لأرجو ان تكونوا ثلث أهل الجنة ثم 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لأرجو ان تكونوا ثلثي أهل الجنة فان أهل الجنة مأة وعشرون صفا ثمانون منها أمتي ثم قال</w:t>
      </w:r>
      <w:r>
        <w:rPr>
          <w:rtl/>
        </w:rPr>
        <w:t xml:space="preserve">: </w:t>
      </w:r>
      <w:r w:rsidRPr="006750DF">
        <w:rPr>
          <w:rtl/>
        </w:rPr>
        <w:t>ويدخل من أمتي سبعون ألفا الجنة بغير حساب</w:t>
      </w:r>
      <w:r>
        <w:rPr>
          <w:rtl/>
        </w:rPr>
        <w:t xml:space="preserve">، </w:t>
      </w:r>
      <w:r w:rsidRPr="006750DF">
        <w:rPr>
          <w:rtl/>
        </w:rPr>
        <w:t>وفي بعض الروايات ان عمر بن</w:t>
      </w:r>
    </w:p>
    <w:p w:rsidR="00BD62F3" w:rsidRPr="006750DF" w:rsidRDefault="00BD62F3" w:rsidP="002C718C">
      <w:pPr>
        <w:pStyle w:val="libNormal0"/>
        <w:rPr>
          <w:rtl/>
        </w:rPr>
      </w:pPr>
      <w:r>
        <w:rPr>
          <w:rtl/>
        </w:rPr>
        <w:br w:type="page"/>
      </w:r>
      <w:r w:rsidRPr="006750DF">
        <w:rPr>
          <w:rtl/>
        </w:rPr>
        <w:t>الخطاب قال</w:t>
      </w:r>
      <w:r>
        <w:rPr>
          <w:rtl/>
        </w:rPr>
        <w:t xml:space="preserve">: </w:t>
      </w:r>
      <w:r w:rsidRPr="006750DF">
        <w:rPr>
          <w:rtl/>
        </w:rPr>
        <w:t>يا رسول الله سبعون ألفا</w:t>
      </w:r>
      <w:r>
        <w:rPr>
          <w:rtl/>
        </w:rPr>
        <w:t>؟</w:t>
      </w:r>
      <w:r w:rsidRPr="006750DF">
        <w:rPr>
          <w:rtl/>
        </w:rPr>
        <w:t xml:space="preserve"> قال</w:t>
      </w:r>
      <w:r>
        <w:rPr>
          <w:rtl/>
        </w:rPr>
        <w:t xml:space="preserve">: </w:t>
      </w:r>
      <w:r w:rsidRPr="006750DF">
        <w:rPr>
          <w:rtl/>
        </w:rPr>
        <w:t>نعم ومع كل واحد سبعون ألفا</w:t>
      </w:r>
      <w:r>
        <w:rPr>
          <w:rtl/>
        </w:rPr>
        <w:t xml:space="preserve">، </w:t>
      </w:r>
      <w:r w:rsidRPr="006750DF">
        <w:rPr>
          <w:rtl/>
        </w:rPr>
        <w:t>فقام عكاشة بن محصن فقال</w:t>
      </w:r>
      <w:r>
        <w:rPr>
          <w:rtl/>
        </w:rPr>
        <w:t xml:space="preserve">: </w:t>
      </w:r>
      <w:r w:rsidRPr="006750DF">
        <w:rPr>
          <w:rtl/>
        </w:rPr>
        <w:t>يا رسول الله ادع الله أن يجعلني منهم</w:t>
      </w:r>
      <w:r>
        <w:rPr>
          <w:rtl/>
        </w:rPr>
        <w:t xml:space="preserve">، </w:t>
      </w:r>
      <w:r w:rsidRPr="006750DF">
        <w:rPr>
          <w:rtl/>
        </w:rPr>
        <w:t>فقال</w:t>
      </w:r>
      <w:r>
        <w:rPr>
          <w:rtl/>
        </w:rPr>
        <w:t xml:space="preserve">: أللهمّ </w:t>
      </w:r>
      <w:r w:rsidRPr="006750DF">
        <w:rPr>
          <w:rtl/>
        </w:rPr>
        <w:t>اجعله منهم</w:t>
      </w:r>
      <w:r>
        <w:rPr>
          <w:rtl/>
        </w:rPr>
        <w:t xml:space="preserve">، </w:t>
      </w:r>
      <w:r w:rsidRPr="006750DF">
        <w:rPr>
          <w:rtl/>
        </w:rPr>
        <w:t>فقام رجل من الأنصار فقال</w:t>
      </w:r>
      <w:r>
        <w:rPr>
          <w:rtl/>
        </w:rPr>
        <w:t xml:space="preserve">: </w:t>
      </w:r>
      <w:r w:rsidRPr="006750DF">
        <w:rPr>
          <w:rtl/>
        </w:rPr>
        <w:t>ادع الله ان يجعلني منهم</w:t>
      </w:r>
      <w:r>
        <w:rPr>
          <w:rtl/>
        </w:rPr>
        <w:t xml:space="preserve">، </w:t>
      </w:r>
      <w:r w:rsidRPr="006750DF">
        <w:rPr>
          <w:rtl/>
        </w:rPr>
        <w:t xml:space="preserve">فقال </w:t>
      </w:r>
      <w:r w:rsidRPr="002C718C">
        <w:rPr>
          <w:rStyle w:val="libAlaemChar"/>
          <w:rtl/>
        </w:rPr>
        <w:t>عليه‌السلام</w:t>
      </w:r>
      <w:r w:rsidRPr="006750DF">
        <w:rPr>
          <w:rtl/>
        </w:rPr>
        <w:t xml:space="preserve"> سبقك بها عكاشة</w:t>
      </w:r>
      <w:r>
        <w:rPr>
          <w:rtl/>
        </w:rPr>
        <w:t xml:space="preserve">، </w:t>
      </w:r>
      <w:r w:rsidRPr="006750DF">
        <w:rPr>
          <w:rtl/>
        </w:rPr>
        <w:t>قال ابن عباس</w:t>
      </w:r>
      <w:r>
        <w:rPr>
          <w:rtl/>
        </w:rPr>
        <w:t xml:space="preserve">: </w:t>
      </w:r>
      <w:r w:rsidRPr="006750DF">
        <w:rPr>
          <w:rtl/>
        </w:rPr>
        <w:t>كان الأنصاري منافقا فلذلك لم يدع له.</w:t>
      </w:r>
    </w:p>
    <w:p w:rsidR="00BD62F3" w:rsidRPr="006750DF" w:rsidRDefault="00BD62F3" w:rsidP="002C718C">
      <w:pPr>
        <w:pStyle w:val="libNormal"/>
        <w:rPr>
          <w:rtl/>
          <w:lang w:bidi="fa-IR"/>
        </w:rPr>
      </w:pPr>
      <w:r w:rsidRPr="00FB47E7">
        <w:rPr>
          <w:rStyle w:val="libBold2Char"/>
          <w:rtl/>
        </w:rPr>
        <w:t xml:space="preserve">4 ـ في تفسير عليّ بن إبراهيم  </w:t>
      </w:r>
      <w:r w:rsidRPr="002C718C">
        <w:rPr>
          <w:rStyle w:val="libAlaemChar"/>
          <w:rtl/>
        </w:rPr>
        <w:t>(</w:t>
      </w:r>
      <w:r w:rsidRPr="002C718C">
        <w:rPr>
          <w:rStyle w:val="libAieChar"/>
          <w:rtl/>
        </w:rPr>
        <w:t>يا أيها النَّاسُ اتَّقُوا رَبَّكُمْ إِنَّ زَلْزَلَةَ السَّاعَةِ شَيْءٌ عَظِيمٌ</w:t>
      </w:r>
      <w:r w:rsidRPr="002C718C">
        <w:rPr>
          <w:rStyle w:val="libAlaemChar"/>
          <w:rtl/>
        </w:rPr>
        <w:t>)</w:t>
      </w:r>
      <w:r w:rsidRPr="006750DF">
        <w:rPr>
          <w:rtl/>
          <w:lang w:bidi="fa-IR"/>
        </w:rPr>
        <w:t xml:space="preserve"> قال</w:t>
      </w:r>
      <w:r>
        <w:rPr>
          <w:rtl/>
          <w:lang w:bidi="fa-IR"/>
        </w:rPr>
        <w:t xml:space="preserve">: </w:t>
      </w:r>
      <w:r w:rsidRPr="006750DF">
        <w:rPr>
          <w:rtl/>
          <w:lang w:bidi="fa-IR"/>
        </w:rPr>
        <w:t>مخاطبة للناس عامة وقوله</w:t>
      </w:r>
      <w:r>
        <w:rPr>
          <w:rtl/>
          <w:lang w:bidi="fa-IR"/>
        </w:rPr>
        <w:t xml:space="preserve">: </w:t>
      </w:r>
      <w:r w:rsidRPr="002C718C">
        <w:rPr>
          <w:rStyle w:val="libAlaemChar"/>
          <w:rtl/>
        </w:rPr>
        <w:t>(</w:t>
      </w:r>
      <w:r w:rsidRPr="002C718C">
        <w:rPr>
          <w:rStyle w:val="libAieChar"/>
          <w:rtl/>
        </w:rPr>
        <w:t>وَتَضَعُ كُلُّ ذاتِ حَمْلٍ حَمْلَها</w:t>
      </w:r>
      <w:r w:rsidRPr="002C718C">
        <w:rPr>
          <w:rStyle w:val="libAlaemChar"/>
          <w:rtl/>
        </w:rPr>
        <w:t>)</w:t>
      </w:r>
      <w:r w:rsidRPr="006750DF">
        <w:rPr>
          <w:rtl/>
          <w:lang w:bidi="fa-IR"/>
        </w:rPr>
        <w:t xml:space="preserve"> قال</w:t>
      </w:r>
      <w:r>
        <w:rPr>
          <w:rtl/>
          <w:lang w:bidi="fa-IR"/>
        </w:rPr>
        <w:t xml:space="preserve">: </w:t>
      </w:r>
      <w:r w:rsidRPr="006750DF">
        <w:rPr>
          <w:rtl/>
          <w:lang w:bidi="fa-IR"/>
        </w:rPr>
        <w:t>كل امرأة تموت حاملة عند زلزلة الساعة تضع حملها يوم القيامة.</w:t>
      </w:r>
    </w:p>
    <w:p w:rsidR="00BD62F3" w:rsidRPr="006750DF" w:rsidRDefault="00BD62F3" w:rsidP="002C718C">
      <w:pPr>
        <w:pStyle w:val="libNormal"/>
        <w:rPr>
          <w:rtl/>
          <w:lang w:bidi="fa-IR"/>
        </w:rPr>
      </w:pPr>
      <w:r w:rsidRPr="00FB47E7">
        <w:rPr>
          <w:rStyle w:val="libBold2Char"/>
          <w:rtl/>
        </w:rPr>
        <w:t xml:space="preserve">5 ـ في كتاب الاحتجاج للطبرسي </w:t>
      </w:r>
      <w:r w:rsidRPr="002C718C">
        <w:rPr>
          <w:rStyle w:val="libAlaemChar"/>
          <w:rtl/>
        </w:rPr>
        <w:t>رحمه‌الله</w:t>
      </w:r>
      <w:r w:rsidRPr="006750DF">
        <w:rPr>
          <w:rtl/>
          <w:lang w:bidi="fa-IR"/>
        </w:rPr>
        <w:t xml:space="preserve"> عن النبي </w:t>
      </w:r>
      <w:r w:rsidRPr="002C718C">
        <w:rPr>
          <w:rStyle w:val="libAlaemChar"/>
          <w:rtl/>
        </w:rPr>
        <w:t>صلى‌الله‌عليه‌وآله</w:t>
      </w:r>
      <w:r w:rsidRPr="006750DF">
        <w:rPr>
          <w:rtl/>
          <w:lang w:bidi="fa-IR"/>
        </w:rPr>
        <w:t xml:space="preserve"> حديث طويل وفيه معاشر الناس. التقوى التقوى احذروا الساعة كما قال الله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إِنَّ زَلْزَلَةَ السَّاعَةِ شَيْءٌ عَظِيمٌ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6 ـ في كتاب التوحيد </w:t>
      </w:r>
      <w:r w:rsidRPr="006750DF">
        <w:rPr>
          <w:rtl/>
        </w:rPr>
        <w:t>باسناده</w:t>
      </w:r>
      <w:r>
        <w:rPr>
          <w:rtl/>
        </w:rPr>
        <w:t xml:space="preserve"> إلى </w:t>
      </w:r>
      <w:r w:rsidRPr="006750DF">
        <w:rPr>
          <w:rtl/>
        </w:rPr>
        <w:t xml:space="preserve">عبد الله بن سلام مولى رسول الله عن النبي </w:t>
      </w:r>
      <w:r w:rsidRPr="002C718C">
        <w:rPr>
          <w:rStyle w:val="libAlaemChar"/>
          <w:rtl/>
        </w:rPr>
        <w:t>صلى‌الله‌عليه‌وآله</w:t>
      </w:r>
      <w:r w:rsidRPr="006750DF">
        <w:rPr>
          <w:rtl/>
        </w:rPr>
        <w:t xml:space="preserve"> حديث طويل وفيه يقول </w:t>
      </w:r>
      <w:r w:rsidRPr="002C718C">
        <w:rPr>
          <w:rStyle w:val="libAlaemChar"/>
          <w:rtl/>
        </w:rPr>
        <w:t>صلى‌الله‌عليه‌وآله</w:t>
      </w:r>
      <w:r>
        <w:rPr>
          <w:rtl/>
        </w:rPr>
        <w:t xml:space="preserve">: </w:t>
      </w:r>
      <w:r w:rsidRPr="006750DF">
        <w:rPr>
          <w:rtl/>
        </w:rPr>
        <w:t xml:space="preserve">فيأمر الله </w:t>
      </w:r>
      <w:r w:rsidRPr="002C718C">
        <w:rPr>
          <w:rStyle w:val="libAlaemChar"/>
          <w:rtl/>
        </w:rPr>
        <w:t>عزوجل</w:t>
      </w:r>
      <w:r w:rsidRPr="006750DF">
        <w:rPr>
          <w:rtl/>
        </w:rPr>
        <w:t xml:space="preserve"> نارا يقال لها الفلق أشد شيء في جهنم عذابا</w:t>
      </w:r>
      <w:r>
        <w:rPr>
          <w:rtl/>
        </w:rPr>
        <w:t xml:space="preserve">، </w:t>
      </w:r>
      <w:r w:rsidRPr="006750DF">
        <w:rPr>
          <w:rtl/>
        </w:rPr>
        <w:t>فتخرج من مكانها سوداء مظلمة بالسلاسل والأغلال</w:t>
      </w:r>
      <w:r>
        <w:rPr>
          <w:rtl/>
        </w:rPr>
        <w:t xml:space="preserve">، </w:t>
      </w:r>
      <w:r w:rsidRPr="006750DF">
        <w:rPr>
          <w:rtl/>
        </w:rPr>
        <w:t xml:space="preserve">فيأمر الله </w:t>
      </w:r>
      <w:r w:rsidRPr="002C718C">
        <w:rPr>
          <w:rStyle w:val="libAlaemChar"/>
          <w:rtl/>
        </w:rPr>
        <w:t>عزوجل</w:t>
      </w:r>
      <w:r w:rsidRPr="006750DF">
        <w:rPr>
          <w:rtl/>
        </w:rPr>
        <w:t xml:space="preserve"> أن تنفخ في وجوه الخلائق نفخة</w:t>
      </w:r>
      <w:r>
        <w:rPr>
          <w:rtl/>
        </w:rPr>
        <w:t xml:space="preserve">، </w:t>
      </w:r>
      <w:r w:rsidRPr="006750DF">
        <w:rPr>
          <w:rtl/>
        </w:rPr>
        <w:t>فمن شدة نفختها تنقطع السماء وتنطمس النجوم وتخمد البحار</w:t>
      </w:r>
      <w:r>
        <w:rPr>
          <w:rtl/>
        </w:rPr>
        <w:t xml:space="preserve">، </w:t>
      </w:r>
      <w:r w:rsidRPr="006750DF">
        <w:rPr>
          <w:rtl/>
        </w:rPr>
        <w:t>وتزول الجبال وتظلم الأبصار</w:t>
      </w:r>
      <w:r>
        <w:rPr>
          <w:rtl/>
        </w:rPr>
        <w:t xml:space="preserve">، </w:t>
      </w:r>
      <w:r w:rsidRPr="006750DF">
        <w:rPr>
          <w:rtl/>
        </w:rPr>
        <w:t>وتضع الحوامل حملها</w:t>
      </w:r>
      <w:r>
        <w:rPr>
          <w:rtl/>
        </w:rPr>
        <w:t xml:space="preserve">، </w:t>
      </w:r>
      <w:r w:rsidRPr="006750DF">
        <w:rPr>
          <w:rtl/>
        </w:rPr>
        <w:t>ويشيب الولدان من هولها يوم القيامة.</w:t>
      </w:r>
    </w:p>
    <w:p w:rsidR="00BD62F3" w:rsidRPr="006750DF" w:rsidRDefault="00BD62F3" w:rsidP="002C718C">
      <w:pPr>
        <w:pStyle w:val="libNormal"/>
        <w:rPr>
          <w:rtl/>
        </w:rPr>
      </w:pPr>
      <w:r w:rsidRPr="00FB47E7">
        <w:rPr>
          <w:rStyle w:val="libBold2Char"/>
          <w:rtl/>
        </w:rPr>
        <w:t xml:space="preserve">7 ـ في تفسير عليّ بن إبراهيم  </w:t>
      </w:r>
      <w:r w:rsidRPr="006750DF">
        <w:rPr>
          <w:rtl/>
        </w:rPr>
        <w:t>قوله</w:t>
      </w:r>
      <w:r>
        <w:rPr>
          <w:rtl/>
        </w:rPr>
        <w:t xml:space="preserve">: </w:t>
      </w:r>
      <w:r w:rsidRPr="006750DF">
        <w:rPr>
          <w:rtl/>
        </w:rPr>
        <w:t>وترى الناس سكارى قال</w:t>
      </w:r>
      <w:r>
        <w:rPr>
          <w:rtl/>
        </w:rPr>
        <w:t xml:space="preserve">: </w:t>
      </w:r>
      <w:r w:rsidRPr="006750DF">
        <w:rPr>
          <w:rtl/>
        </w:rPr>
        <w:t>يعنى ذاهبة عقولهم من الحزن والفزع متحيرين.</w:t>
      </w:r>
    </w:p>
    <w:p w:rsidR="00BD62F3" w:rsidRPr="006750DF" w:rsidRDefault="00BD62F3" w:rsidP="002C718C">
      <w:pPr>
        <w:pStyle w:val="libNormal"/>
        <w:rPr>
          <w:rtl/>
        </w:rPr>
      </w:pPr>
      <w:r w:rsidRPr="00FB47E7">
        <w:rPr>
          <w:rStyle w:val="libBold2Char"/>
          <w:rtl/>
        </w:rPr>
        <w:t xml:space="preserve">8 ـ في كتاب طب </w:t>
      </w:r>
      <w:r w:rsidRPr="006750DF">
        <w:rPr>
          <w:rtl/>
        </w:rPr>
        <w:t xml:space="preserve">الائمة </w:t>
      </w:r>
      <w:r w:rsidRPr="002C718C">
        <w:rPr>
          <w:rStyle w:val="libAlaemChar"/>
          <w:rtl/>
        </w:rPr>
        <w:t>عليهم‌السلام</w:t>
      </w:r>
      <w:r w:rsidRPr="006750DF">
        <w:rPr>
          <w:rtl/>
        </w:rPr>
        <w:t xml:space="preserve"> باسناده</w:t>
      </w:r>
      <w:r>
        <w:rPr>
          <w:rtl/>
        </w:rPr>
        <w:t xml:space="preserve"> إلى </w:t>
      </w:r>
      <w:r w:rsidRPr="006750DF">
        <w:rPr>
          <w:rtl/>
        </w:rPr>
        <w:t>سليم بن قيس الهلالي عن أمير المؤمنين صلوات الله عليه 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لأعرف آيتين من كتاب الله المنزل تكتبان للمرأة إذا عسر عليها</w:t>
      </w:r>
      <w:r>
        <w:rPr>
          <w:rtl/>
        </w:rPr>
        <w:t xml:space="preserve">، </w:t>
      </w:r>
      <w:r w:rsidRPr="006750DF">
        <w:rPr>
          <w:rtl/>
        </w:rPr>
        <w:t xml:space="preserve">تكتبان في ورق ظبي وتعلقه عليها في حقويها </w:t>
      </w:r>
      <w:r w:rsidRPr="00467FAA">
        <w:rPr>
          <w:rStyle w:val="libFootnotenumChar"/>
          <w:rtl/>
        </w:rPr>
        <w:t>(1)</w:t>
      </w:r>
      <w:r>
        <w:rPr>
          <w:rtl/>
        </w:rPr>
        <w:t xml:space="preserve">: </w:t>
      </w:r>
      <w:r w:rsidRPr="006750DF">
        <w:rPr>
          <w:rtl/>
        </w:rPr>
        <w:t xml:space="preserve">بسم الله وبالله ان مع العسر يسرا سبع مرات </w:t>
      </w:r>
      <w:r w:rsidRPr="002C718C">
        <w:rPr>
          <w:rStyle w:val="libAlaemChar"/>
          <w:rtl/>
        </w:rPr>
        <w:t>(</w:t>
      </w:r>
      <w:r w:rsidRPr="002C718C">
        <w:rPr>
          <w:rStyle w:val="libAieChar"/>
          <w:rtl/>
        </w:rPr>
        <w:t>يا أيها النَّاسُ اتَّقُوا رَبَّكُمْ إِنَّ زَلْزَلَةَ السَّاعَةِ شَيْءٌ عَظِيمٌ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الحقو</w:t>
      </w:r>
      <w:r>
        <w:rPr>
          <w:rtl/>
        </w:rPr>
        <w:t xml:space="preserve">: </w:t>
      </w:r>
      <w:r w:rsidRPr="006750DF">
        <w:rPr>
          <w:rtl/>
        </w:rPr>
        <w:t>الخصر.</w:t>
      </w:r>
    </w:p>
    <w:p w:rsidR="00BD62F3" w:rsidRPr="006750DF" w:rsidRDefault="00BD62F3" w:rsidP="002C718C">
      <w:pPr>
        <w:pStyle w:val="libNormal0"/>
        <w:rPr>
          <w:rtl/>
          <w:lang w:bidi="fa-IR"/>
        </w:rPr>
      </w:pPr>
      <w:r>
        <w:rPr>
          <w:rtl/>
          <w:lang w:bidi="fa-IR"/>
        </w:rPr>
        <w:br w:type="page"/>
      </w:r>
      <w:r w:rsidRPr="002C718C">
        <w:rPr>
          <w:rStyle w:val="libAieChar"/>
          <w:rtl/>
        </w:rPr>
        <w:t>يَوْمَ تَرَوْنَها تَذْهَلُ كُلُّ مُرْضِعَةٍ عَمَّا أَرْضَعَتْ وَتَضَعُ كُلُّ ذاتِ حَمْلٍ حَمْلَها وَتَرَى النَّاسَ سُكارى وَما هُمْ بِسُكارى وَلكِنَّ عَذابَ اللهِ شَدِيدٌ</w:t>
      </w:r>
      <w:r w:rsidRPr="002C718C">
        <w:rPr>
          <w:rStyle w:val="libAlaemChar"/>
          <w:rtl/>
        </w:rPr>
        <w:t>)</w:t>
      </w:r>
      <w:r w:rsidRPr="006750DF">
        <w:rPr>
          <w:rtl/>
          <w:lang w:bidi="fa-IR"/>
        </w:rPr>
        <w:t xml:space="preserve"> مرة واحدة.</w:t>
      </w:r>
    </w:p>
    <w:p w:rsidR="00BD62F3" w:rsidRPr="006750DF" w:rsidRDefault="00BD62F3" w:rsidP="002C718C">
      <w:pPr>
        <w:pStyle w:val="libNormal"/>
        <w:rPr>
          <w:rtl/>
          <w:lang w:bidi="fa-IR"/>
        </w:rPr>
      </w:pPr>
      <w:r w:rsidRPr="00FB47E7">
        <w:rPr>
          <w:rStyle w:val="libBold2Char"/>
          <w:rtl/>
        </w:rPr>
        <w:t xml:space="preserve">9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وَمِنَ النَّاسِ مَنْ يُجادِلُ فِي اللهِ بِغَيْرِ عِلْمٍ</w:t>
      </w:r>
      <w:r w:rsidRPr="002C718C">
        <w:rPr>
          <w:rStyle w:val="libAlaemChar"/>
          <w:rtl/>
        </w:rPr>
        <w:t>)</w:t>
      </w:r>
      <w:r>
        <w:rPr>
          <w:rtl/>
          <w:lang w:bidi="fa-IR"/>
        </w:rPr>
        <w:t xml:space="preserve"> أي </w:t>
      </w:r>
      <w:r w:rsidRPr="006750DF">
        <w:rPr>
          <w:rtl/>
          <w:lang w:bidi="fa-IR"/>
        </w:rPr>
        <w:t xml:space="preserve">يخاصم </w:t>
      </w:r>
      <w:r w:rsidRPr="002C718C">
        <w:rPr>
          <w:rStyle w:val="libAlaemChar"/>
          <w:rtl/>
        </w:rPr>
        <w:t>(</w:t>
      </w:r>
      <w:r w:rsidRPr="002C718C">
        <w:rPr>
          <w:rStyle w:val="libAieChar"/>
          <w:rtl/>
        </w:rPr>
        <w:t>وَيَتَّبِعُ كُلَّ شَيْطانٍ مَرِيدٍ</w:t>
      </w:r>
      <w:r w:rsidRPr="002C718C">
        <w:rPr>
          <w:rStyle w:val="libAlaemChar"/>
          <w:rtl/>
        </w:rPr>
        <w:t>)</w:t>
      </w:r>
      <w:r w:rsidRPr="006750DF">
        <w:rPr>
          <w:rtl/>
          <w:lang w:bidi="fa-IR"/>
        </w:rPr>
        <w:t xml:space="preserve"> قال</w:t>
      </w:r>
      <w:r>
        <w:rPr>
          <w:rtl/>
          <w:lang w:bidi="fa-IR"/>
        </w:rPr>
        <w:t xml:space="preserve">: </w:t>
      </w:r>
      <w:r w:rsidRPr="006750DF">
        <w:rPr>
          <w:rtl/>
          <w:lang w:bidi="fa-IR"/>
        </w:rPr>
        <w:t>المريد الخبيث</w:t>
      </w:r>
      <w:r>
        <w:rPr>
          <w:rtl/>
          <w:lang w:bidi="fa-IR"/>
        </w:rPr>
        <w:t xml:space="preserve">، </w:t>
      </w:r>
      <w:r w:rsidRPr="006750DF">
        <w:rPr>
          <w:rtl/>
          <w:lang w:bidi="fa-IR"/>
        </w:rPr>
        <w:t xml:space="preserve">ثم خاطب الله </w:t>
      </w:r>
      <w:r w:rsidRPr="002C718C">
        <w:rPr>
          <w:rStyle w:val="libAlaemChar"/>
          <w:rtl/>
        </w:rPr>
        <w:t>عزوجل</w:t>
      </w:r>
      <w:r w:rsidRPr="006750DF">
        <w:rPr>
          <w:rtl/>
          <w:lang w:bidi="fa-IR"/>
        </w:rPr>
        <w:t xml:space="preserve"> الدهرية واحتج عليهم فقال</w:t>
      </w:r>
      <w:r>
        <w:rPr>
          <w:rtl/>
          <w:lang w:bidi="fa-IR"/>
        </w:rPr>
        <w:t xml:space="preserve">: </w:t>
      </w:r>
      <w:r w:rsidRPr="002C718C">
        <w:rPr>
          <w:rStyle w:val="libAlaemChar"/>
          <w:rtl/>
        </w:rPr>
        <w:t>(</w:t>
      </w:r>
      <w:r w:rsidRPr="002C718C">
        <w:rPr>
          <w:rStyle w:val="libAieChar"/>
          <w:rtl/>
        </w:rPr>
        <w:t>يا أيها النَّاسُ إِنْ كُنْتُمْ فِي رَيْبٍ مِنَ الْبَعْثِ</w:t>
      </w:r>
      <w:r w:rsidRPr="002C718C">
        <w:rPr>
          <w:rStyle w:val="libAlaemChar"/>
          <w:rtl/>
        </w:rPr>
        <w:t>)</w:t>
      </w:r>
      <w:r>
        <w:rPr>
          <w:rtl/>
          <w:lang w:bidi="fa-IR"/>
        </w:rPr>
        <w:t xml:space="preserve"> أي </w:t>
      </w:r>
      <w:r w:rsidRPr="006750DF">
        <w:rPr>
          <w:rtl/>
          <w:lang w:bidi="fa-IR"/>
        </w:rPr>
        <w:t xml:space="preserve">في شك </w:t>
      </w:r>
      <w:r w:rsidRPr="002C718C">
        <w:rPr>
          <w:rStyle w:val="libAlaemChar"/>
          <w:rtl/>
        </w:rPr>
        <w:t>(</w:t>
      </w:r>
      <w:r w:rsidRPr="002C718C">
        <w:rPr>
          <w:rStyle w:val="libAieChar"/>
          <w:rtl/>
        </w:rPr>
        <w:t>فَإِنَّا خَلَقْناكُمْ مِنْ تُرابٍ ثُمَّ مِنْ نُطْفَةٍ ثُمَّ مِنْ عَلَقَةٍ ثُمَّ مِنْ مُضْغَةٍ مُخَلَّقَةٍ وَغَيْرِ مُخَلَّقَةٍ</w:t>
      </w:r>
      <w:r w:rsidRPr="002C718C">
        <w:rPr>
          <w:rStyle w:val="libAlaemChar"/>
          <w:rtl/>
        </w:rPr>
        <w:t>)</w:t>
      </w:r>
      <w:r w:rsidRPr="006750DF">
        <w:rPr>
          <w:rtl/>
          <w:lang w:bidi="fa-IR"/>
        </w:rPr>
        <w:t xml:space="preserve"> قال</w:t>
      </w:r>
      <w:r>
        <w:rPr>
          <w:rtl/>
          <w:lang w:bidi="fa-IR"/>
        </w:rPr>
        <w:t xml:space="preserve">: </w:t>
      </w:r>
      <w:r w:rsidRPr="006750DF">
        <w:rPr>
          <w:rtl/>
          <w:lang w:bidi="fa-IR"/>
        </w:rPr>
        <w:t>المخلقة إذا صارت تاما</w:t>
      </w:r>
      <w:r>
        <w:rPr>
          <w:rtl/>
          <w:lang w:bidi="fa-IR"/>
        </w:rPr>
        <w:t xml:space="preserve">، </w:t>
      </w:r>
      <w:r w:rsidRPr="006750DF">
        <w:rPr>
          <w:rtl/>
          <w:lang w:bidi="fa-IR"/>
        </w:rPr>
        <w:t>وغير مخلقة قال</w:t>
      </w:r>
      <w:r>
        <w:rPr>
          <w:rtl/>
          <w:lang w:bidi="fa-IR"/>
        </w:rPr>
        <w:t xml:space="preserve">: </w:t>
      </w:r>
      <w:r w:rsidRPr="006750DF">
        <w:rPr>
          <w:rtl/>
          <w:lang w:bidi="fa-IR"/>
        </w:rPr>
        <w:t>السقط.</w:t>
      </w:r>
    </w:p>
    <w:p w:rsidR="00BD62F3" w:rsidRPr="006750DF" w:rsidRDefault="00BD62F3" w:rsidP="002C718C">
      <w:pPr>
        <w:pStyle w:val="libNormal"/>
        <w:rPr>
          <w:rtl/>
        </w:rPr>
      </w:pPr>
      <w:r w:rsidRPr="006750DF">
        <w:rPr>
          <w:rtl/>
        </w:rPr>
        <w:t>10</w:t>
      </w:r>
      <w:r>
        <w:rPr>
          <w:rtl/>
        </w:rPr>
        <w:t xml:space="preserve"> ـ </w:t>
      </w:r>
      <w:r w:rsidRPr="006750DF">
        <w:rPr>
          <w:rtl/>
        </w:rPr>
        <w:t xml:space="preserve">وقال في رواية أبي الجارود عن أبي جعفر </w:t>
      </w:r>
      <w:r w:rsidRPr="002C718C">
        <w:rPr>
          <w:rStyle w:val="libAlaemChar"/>
          <w:rtl/>
        </w:rPr>
        <w:t>عليه‌السلام</w:t>
      </w:r>
      <w:r w:rsidRPr="006750DF">
        <w:rPr>
          <w:rtl/>
        </w:rPr>
        <w:t xml:space="preserve"> لنبين لكم انكم كنتم كذلك في الأرحام ونقر في الأرحام ما نشاء فلا يخرج سقطا.</w:t>
      </w:r>
    </w:p>
    <w:p w:rsidR="00BD62F3" w:rsidRPr="006750DF" w:rsidRDefault="00BD62F3" w:rsidP="002C718C">
      <w:pPr>
        <w:pStyle w:val="libNormal"/>
        <w:rPr>
          <w:rtl/>
        </w:rPr>
      </w:pPr>
      <w:r w:rsidRPr="00FB47E7">
        <w:rPr>
          <w:rStyle w:val="libBold2Char"/>
          <w:rtl/>
        </w:rPr>
        <w:t xml:space="preserve">11 ـ في الكافي </w:t>
      </w:r>
      <w:r w:rsidRPr="006750DF">
        <w:rPr>
          <w:rtl/>
        </w:rPr>
        <w:t>محمد بن يحيى عن</w:t>
      </w:r>
      <w:r>
        <w:rPr>
          <w:rtl/>
        </w:rPr>
        <w:t xml:space="preserve"> أحمد </w:t>
      </w:r>
      <w:r w:rsidRPr="006750DF">
        <w:rPr>
          <w:rtl/>
        </w:rPr>
        <w:t>بن محمد وعلى بن إبراهيم عن أبيه جميعا عن الحسن بن محبوب عن محمد بن النعمان عن سلام بن المستنير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مُخَلَّقَةٍ وَغَيْرِ مُخَلَّقَةٍ</w:t>
      </w:r>
      <w:r w:rsidRPr="002C718C">
        <w:rPr>
          <w:rStyle w:val="libAlaemChar"/>
          <w:rtl/>
        </w:rPr>
        <w:t>)</w:t>
      </w:r>
      <w:r w:rsidRPr="006750DF">
        <w:rPr>
          <w:rtl/>
        </w:rPr>
        <w:t xml:space="preserve"> قال</w:t>
      </w:r>
      <w:r>
        <w:rPr>
          <w:rtl/>
        </w:rPr>
        <w:t xml:space="preserve">: </w:t>
      </w:r>
      <w:r w:rsidRPr="006750DF">
        <w:rPr>
          <w:rtl/>
        </w:rPr>
        <w:t>المخلقة هم الذر الذين خلقهم الله في صلب آدم صلى الله عليه</w:t>
      </w:r>
      <w:r>
        <w:rPr>
          <w:rtl/>
        </w:rPr>
        <w:t xml:space="preserve">، </w:t>
      </w:r>
      <w:r w:rsidRPr="006750DF">
        <w:rPr>
          <w:rtl/>
        </w:rPr>
        <w:t>أخذ عليهم الميثاق ثم أجراهم في أصلاب الرجال وأرحام النساء</w:t>
      </w:r>
      <w:r>
        <w:rPr>
          <w:rtl/>
        </w:rPr>
        <w:t xml:space="preserve">، </w:t>
      </w:r>
      <w:r w:rsidRPr="006750DF">
        <w:rPr>
          <w:rtl/>
        </w:rPr>
        <w:t>وهم الذين يخرجون</w:t>
      </w:r>
      <w:r>
        <w:rPr>
          <w:rtl/>
        </w:rPr>
        <w:t xml:space="preserve"> إلى </w:t>
      </w:r>
      <w:r w:rsidRPr="006750DF">
        <w:rPr>
          <w:rtl/>
        </w:rPr>
        <w:t>الدنيا</w:t>
      </w:r>
      <w:r>
        <w:rPr>
          <w:rtl/>
        </w:rPr>
        <w:t xml:space="preserve"> حتّى </w:t>
      </w:r>
      <w:r w:rsidRPr="006750DF">
        <w:rPr>
          <w:rtl/>
        </w:rPr>
        <w:t>يسألوا عن الميثاق</w:t>
      </w:r>
      <w:r>
        <w:rPr>
          <w:rtl/>
        </w:rPr>
        <w:t xml:space="preserve">، </w:t>
      </w:r>
      <w:r w:rsidRPr="006750DF">
        <w:rPr>
          <w:rtl/>
        </w:rPr>
        <w:t>واما قوله</w:t>
      </w:r>
      <w:r>
        <w:rPr>
          <w:rtl/>
        </w:rPr>
        <w:t xml:space="preserve">: </w:t>
      </w:r>
      <w:r w:rsidRPr="006750DF">
        <w:rPr>
          <w:rtl/>
        </w:rPr>
        <w:t xml:space="preserve">«وغير مخلقة» فهم كل نسمة لم يخلقهم الله </w:t>
      </w:r>
      <w:r w:rsidRPr="002C718C">
        <w:rPr>
          <w:rStyle w:val="libAlaemChar"/>
          <w:rtl/>
        </w:rPr>
        <w:t>عزوجل</w:t>
      </w:r>
      <w:r w:rsidRPr="006750DF">
        <w:rPr>
          <w:rtl/>
        </w:rPr>
        <w:t xml:space="preserve"> في صلب آدم حين خلق الذر</w:t>
      </w:r>
      <w:r>
        <w:rPr>
          <w:rtl/>
        </w:rPr>
        <w:t xml:space="preserve">، </w:t>
      </w:r>
      <w:r w:rsidRPr="006750DF">
        <w:rPr>
          <w:rtl/>
        </w:rPr>
        <w:t>وأخذ عليهم الميثاق وهم النطف من العزل والسقط قبل أن ينفخ فيه الروح والحياة والبقاء.</w:t>
      </w:r>
    </w:p>
    <w:p w:rsidR="00BD62F3" w:rsidRPr="006750DF" w:rsidRDefault="00BD62F3" w:rsidP="002C718C">
      <w:pPr>
        <w:pStyle w:val="libNormal"/>
        <w:rPr>
          <w:rtl/>
        </w:rPr>
      </w:pPr>
      <w:r w:rsidRPr="00FB47E7">
        <w:rPr>
          <w:rStyle w:val="libBold2Char"/>
          <w:rtl/>
        </w:rPr>
        <w:t xml:space="preserve">12 ـ في قرب الاسناد للحميري أحمد </w:t>
      </w:r>
      <w:r w:rsidRPr="006750DF">
        <w:rPr>
          <w:rtl/>
        </w:rPr>
        <w:t>بن محمد عن</w:t>
      </w:r>
      <w:r>
        <w:rPr>
          <w:rtl/>
        </w:rPr>
        <w:t xml:space="preserve"> أحمد </w:t>
      </w:r>
      <w:r w:rsidRPr="006750DF">
        <w:rPr>
          <w:rtl/>
        </w:rPr>
        <w:t xml:space="preserve">بن أبي نصر عن أبي الحسن الرضا </w:t>
      </w:r>
      <w:r w:rsidRPr="002C718C">
        <w:rPr>
          <w:rStyle w:val="libAlaemChar"/>
          <w:rtl/>
        </w:rPr>
        <w:t>عليه‌السلام</w:t>
      </w:r>
      <w:r w:rsidRPr="006750DF">
        <w:rPr>
          <w:rtl/>
        </w:rPr>
        <w:t xml:space="preserve"> قال</w:t>
      </w:r>
      <w:r>
        <w:rPr>
          <w:rtl/>
        </w:rPr>
        <w:t xml:space="preserve">: </w:t>
      </w:r>
      <w:r w:rsidRPr="006750DF">
        <w:rPr>
          <w:rtl/>
        </w:rPr>
        <w:t xml:space="preserve">سألته ان يدعو الله </w:t>
      </w:r>
      <w:r w:rsidRPr="002C718C">
        <w:rPr>
          <w:rStyle w:val="libAlaemChar"/>
          <w:rtl/>
        </w:rPr>
        <w:t>عزوجل</w:t>
      </w:r>
      <w:r w:rsidRPr="006750DF">
        <w:rPr>
          <w:rtl/>
        </w:rPr>
        <w:t xml:space="preserve"> لامرأة من أهلنا لها حمل</w:t>
      </w:r>
      <w:r>
        <w:rPr>
          <w:rtl/>
        </w:rPr>
        <w:t xml:space="preserve">، </w:t>
      </w:r>
      <w:r w:rsidRPr="006750DF">
        <w:rPr>
          <w:rtl/>
        </w:rPr>
        <w:t>فقال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الدعا ما لم تمض أربعة أشهر فقلت له</w:t>
      </w:r>
      <w:r>
        <w:rPr>
          <w:rtl/>
        </w:rPr>
        <w:t xml:space="preserve">: إنّما </w:t>
      </w:r>
      <w:r w:rsidRPr="006750DF">
        <w:rPr>
          <w:rtl/>
        </w:rPr>
        <w:t>لها أقل من هذا فدعا لها ثم قال</w:t>
      </w:r>
      <w:r>
        <w:rPr>
          <w:rtl/>
        </w:rPr>
        <w:t xml:space="preserve">: إنّ </w:t>
      </w:r>
      <w:r w:rsidRPr="006750DF">
        <w:rPr>
          <w:rtl/>
        </w:rPr>
        <w:t>النطفة تكون في الرحم ثلاثين يوما</w:t>
      </w:r>
      <w:r>
        <w:rPr>
          <w:rtl/>
        </w:rPr>
        <w:t xml:space="preserve">، </w:t>
      </w:r>
      <w:r w:rsidRPr="006750DF">
        <w:rPr>
          <w:rtl/>
        </w:rPr>
        <w:t>ويكون علقة ثلاثين يوما</w:t>
      </w:r>
      <w:r>
        <w:rPr>
          <w:rtl/>
        </w:rPr>
        <w:t xml:space="preserve">، </w:t>
      </w:r>
      <w:r w:rsidRPr="006750DF">
        <w:rPr>
          <w:rtl/>
        </w:rPr>
        <w:t>ويكون مضغة ثلاثين يوما</w:t>
      </w:r>
      <w:r>
        <w:rPr>
          <w:rtl/>
        </w:rPr>
        <w:t xml:space="preserve">، </w:t>
      </w:r>
      <w:r w:rsidRPr="006750DF">
        <w:rPr>
          <w:rtl/>
        </w:rPr>
        <w:t xml:space="preserve">ويكون </w:t>
      </w:r>
      <w:r w:rsidRPr="002C718C">
        <w:rPr>
          <w:rStyle w:val="libAlaemChar"/>
          <w:rtl/>
        </w:rPr>
        <w:t>(</w:t>
      </w:r>
      <w:r w:rsidRPr="002C718C">
        <w:rPr>
          <w:rStyle w:val="libAieChar"/>
          <w:rtl/>
        </w:rPr>
        <w:t>مُخَلَّقَةٍ وَغَيْرِ مُخَلَّقَةٍ</w:t>
      </w:r>
      <w:r w:rsidRPr="002C718C">
        <w:rPr>
          <w:rStyle w:val="libAlaemChar"/>
          <w:rtl/>
        </w:rPr>
        <w:t>)</w:t>
      </w:r>
      <w:r w:rsidRPr="006750DF">
        <w:rPr>
          <w:rtl/>
        </w:rPr>
        <w:t xml:space="preserve"> ثلاثين يوما</w:t>
      </w:r>
      <w:r>
        <w:rPr>
          <w:rtl/>
        </w:rPr>
        <w:t xml:space="preserve">، </w:t>
      </w:r>
      <w:r w:rsidRPr="006750DF">
        <w:rPr>
          <w:rtl/>
        </w:rPr>
        <w:t>فاذا تمت الاربعة الأشهر بعث الله تبارك وتعالى إليها ملكين خلاقين يصورانه ويكتبان رزقه وأجله وشقيا أو سعيدا.</w:t>
      </w:r>
    </w:p>
    <w:p w:rsidR="00BD62F3" w:rsidRPr="006750DF" w:rsidRDefault="00BD62F3" w:rsidP="002C718C">
      <w:pPr>
        <w:pStyle w:val="libNormal"/>
        <w:rPr>
          <w:rtl/>
        </w:rPr>
      </w:pPr>
      <w:r>
        <w:rPr>
          <w:rtl/>
        </w:rPr>
        <w:br w:type="page"/>
      </w:r>
      <w:r w:rsidRPr="00FB47E7">
        <w:rPr>
          <w:rStyle w:val="libBold2Char"/>
          <w:rtl/>
        </w:rPr>
        <w:t xml:space="preserve">13 ـ في تفسير عليّ بن إبراهيم  حدّثنا </w:t>
      </w:r>
      <w:r w:rsidRPr="006750DF">
        <w:rPr>
          <w:rtl/>
        </w:rPr>
        <w:t>محمد بن جعفر قال</w:t>
      </w:r>
      <w:r>
        <w:rPr>
          <w:rtl/>
        </w:rPr>
        <w:t xml:space="preserve"> حدّثنا </w:t>
      </w:r>
      <w:r w:rsidRPr="006750DF">
        <w:rPr>
          <w:rtl/>
        </w:rPr>
        <w:t>محمد بن</w:t>
      </w:r>
      <w:r>
        <w:rPr>
          <w:rtl/>
        </w:rPr>
        <w:t xml:space="preserve"> أحمد </w:t>
      </w:r>
      <w:r w:rsidRPr="006750DF">
        <w:rPr>
          <w:rtl/>
        </w:rPr>
        <w:t>عن العباس عن ابن</w:t>
      </w:r>
      <w:r w:rsidRPr="00D11C03">
        <w:rPr>
          <w:rFonts w:hint="cs"/>
          <w:rtl/>
        </w:rPr>
        <w:t xml:space="preserve"> </w:t>
      </w:r>
      <w:r>
        <w:rPr>
          <w:rFonts w:hint="cs"/>
          <w:rtl/>
        </w:rPr>
        <w:t>أ</w:t>
      </w:r>
      <w:r w:rsidRPr="006750DF">
        <w:rPr>
          <w:rtl/>
        </w:rPr>
        <w:t>ب</w:t>
      </w:r>
      <w:r>
        <w:rPr>
          <w:rFonts w:hint="cs"/>
          <w:rtl/>
        </w:rPr>
        <w:t>ي</w:t>
      </w:r>
      <w:r w:rsidRPr="006750DF">
        <w:rPr>
          <w:rtl/>
        </w:rPr>
        <w:t xml:space="preserve"> نجران عن محمد بن</w:t>
      </w:r>
      <w:r w:rsidRPr="00D11C03">
        <w:rPr>
          <w:rFonts w:hint="cs"/>
          <w:rtl/>
        </w:rPr>
        <w:t xml:space="preserve"> </w:t>
      </w:r>
      <w:r>
        <w:rPr>
          <w:rFonts w:hint="cs"/>
          <w:rtl/>
        </w:rPr>
        <w:t>أ</w:t>
      </w:r>
      <w:r w:rsidRPr="006750DF">
        <w:rPr>
          <w:rtl/>
        </w:rPr>
        <w:t>ب</w:t>
      </w:r>
      <w:r>
        <w:rPr>
          <w:rFonts w:hint="cs"/>
          <w:rtl/>
        </w:rPr>
        <w:t>ي</w:t>
      </w:r>
      <w:r w:rsidRPr="006750DF">
        <w:rPr>
          <w:rtl/>
        </w:rPr>
        <w:t xml:space="preserve"> القاسم عن</w:t>
      </w:r>
      <w:r>
        <w:rPr>
          <w:rtl/>
        </w:rPr>
        <w:t xml:space="preserve"> علي بن </w:t>
      </w:r>
      <w:r w:rsidRPr="006750DF">
        <w:rPr>
          <w:rtl/>
        </w:rPr>
        <w:t>المغيرة عن أبي عبد الله عن أبيه صلوات الله عليهما قال</w:t>
      </w:r>
      <w:r>
        <w:rPr>
          <w:rtl/>
        </w:rPr>
        <w:t xml:space="preserve">: </w:t>
      </w:r>
      <w:r w:rsidRPr="006750DF">
        <w:rPr>
          <w:rtl/>
        </w:rPr>
        <w:t>إذا بلغ العبد مأة سنة فذلك أرذل العمر.</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 xml:space="preserve">قد ذكرنا طرفا من الاخبار في النحل عند قوله </w:t>
      </w:r>
      <w:r w:rsidRPr="002C718C">
        <w:rPr>
          <w:rStyle w:val="libAlaemChar"/>
          <w:rtl/>
        </w:rPr>
        <w:t>عزوجل</w:t>
      </w:r>
      <w:r>
        <w:rPr>
          <w:rtl/>
        </w:rPr>
        <w:t xml:space="preserve">: </w:t>
      </w:r>
      <w:r w:rsidRPr="006750DF">
        <w:rPr>
          <w:rtl/>
        </w:rPr>
        <w:t>«أرذل العمر» فمن أراد الوقوف عليها فليطلبها ثمة.</w:t>
      </w:r>
    </w:p>
    <w:p w:rsidR="00BD62F3" w:rsidRPr="006750DF" w:rsidRDefault="00BD62F3" w:rsidP="002C718C">
      <w:pPr>
        <w:pStyle w:val="libNormal"/>
        <w:rPr>
          <w:rtl/>
        </w:rPr>
      </w:pPr>
      <w:r w:rsidRPr="00FB47E7">
        <w:rPr>
          <w:rStyle w:val="libBold2Char"/>
          <w:rtl/>
        </w:rPr>
        <w:t xml:space="preserve">14 ـ في قرب الاسناد للحميري </w:t>
      </w:r>
      <w:r w:rsidRPr="006750DF">
        <w:rPr>
          <w:rtl/>
        </w:rPr>
        <w:t>باسناده</w:t>
      </w:r>
      <w:r>
        <w:rPr>
          <w:rtl/>
        </w:rPr>
        <w:t xml:space="preserve"> إلى </w:t>
      </w:r>
      <w:r w:rsidRPr="006750DF">
        <w:rPr>
          <w:rtl/>
        </w:rPr>
        <w:t>صفوان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لجبرئيل</w:t>
      </w:r>
      <w:r>
        <w:rPr>
          <w:rtl/>
        </w:rPr>
        <w:t xml:space="preserve">: </w:t>
      </w:r>
      <w:r w:rsidRPr="006750DF">
        <w:rPr>
          <w:rtl/>
        </w:rPr>
        <w:t>يا جبرئيل أرنى كيف يبعث الله تبارك وتعالى العباد يوم القيامة</w:t>
      </w:r>
      <w:r>
        <w:rPr>
          <w:rtl/>
        </w:rPr>
        <w:t xml:space="preserve">، </w:t>
      </w:r>
      <w:r w:rsidRPr="006750DF">
        <w:rPr>
          <w:rtl/>
        </w:rPr>
        <w:t>قال</w:t>
      </w:r>
      <w:r>
        <w:rPr>
          <w:rtl/>
        </w:rPr>
        <w:t xml:space="preserve">: </w:t>
      </w:r>
      <w:r w:rsidRPr="006750DF">
        <w:rPr>
          <w:rtl/>
        </w:rPr>
        <w:t>نعم فخرج</w:t>
      </w:r>
      <w:r>
        <w:rPr>
          <w:rtl/>
        </w:rPr>
        <w:t xml:space="preserve"> إلى </w:t>
      </w:r>
      <w:r w:rsidRPr="006750DF">
        <w:rPr>
          <w:rtl/>
        </w:rPr>
        <w:t>مقبرة بنى ساعدة فأتى قبرا فقال له</w:t>
      </w:r>
      <w:r>
        <w:rPr>
          <w:rtl/>
        </w:rPr>
        <w:t xml:space="preserve">: </w:t>
      </w:r>
      <w:r w:rsidRPr="006750DF">
        <w:rPr>
          <w:rtl/>
        </w:rPr>
        <w:t>اخرج بإذن الله فخرج رجل ينفض رأسه من التراب وهو يقول</w:t>
      </w:r>
      <w:r>
        <w:rPr>
          <w:rtl/>
        </w:rPr>
        <w:t xml:space="preserve">: </w:t>
      </w:r>
      <w:r w:rsidRPr="006750DF">
        <w:rPr>
          <w:rtl/>
        </w:rPr>
        <w:t>وا لهفاه</w:t>
      </w:r>
      <w:r>
        <w:rPr>
          <w:rtl/>
        </w:rPr>
        <w:t xml:space="preserve">، </w:t>
      </w:r>
      <w:r w:rsidRPr="006750DF">
        <w:rPr>
          <w:rtl/>
        </w:rPr>
        <w:t>واللهف هو الثبور ثم قال</w:t>
      </w:r>
      <w:r>
        <w:rPr>
          <w:rtl/>
        </w:rPr>
        <w:t xml:space="preserve">: </w:t>
      </w:r>
      <w:r w:rsidRPr="006750DF">
        <w:rPr>
          <w:rtl/>
        </w:rPr>
        <w:t>ادخل فدخل</w:t>
      </w:r>
      <w:r>
        <w:rPr>
          <w:rtl/>
        </w:rPr>
        <w:t xml:space="preserve">، </w:t>
      </w:r>
      <w:r w:rsidRPr="006750DF">
        <w:rPr>
          <w:rtl/>
        </w:rPr>
        <w:t>ثم قصد به</w:t>
      </w:r>
      <w:r>
        <w:rPr>
          <w:rtl/>
        </w:rPr>
        <w:t xml:space="preserve"> إلى </w:t>
      </w:r>
      <w:r w:rsidRPr="006750DF">
        <w:rPr>
          <w:rtl/>
        </w:rPr>
        <w:t>قبر آخر فقال</w:t>
      </w:r>
      <w:r>
        <w:rPr>
          <w:rtl/>
        </w:rPr>
        <w:t xml:space="preserve">: </w:t>
      </w:r>
      <w:r w:rsidRPr="006750DF">
        <w:rPr>
          <w:rtl/>
        </w:rPr>
        <w:t>اخرج بإذن الله</w:t>
      </w:r>
      <w:r>
        <w:rPr>
          <w:rtl/>
        </w:rPr>
        <w:t xml:space="preserve">، </w:t>
      </w:r>
      <w:r w:rsidRPr="006750DF">
        <w:rPr>
          <w:rtl/>
        </w:rPr>
        <w:t>فخرج شاب ينفض رأسه من التراب وهو يقول</w:t>
      </w:r>
      <w:r>
        <w:rPr>
          <w:rtl/>
        </w:rPr>
        <w:t xml:space="preserve">: </w:t>
      </w:r>
      <w:r w:rsidRPr="006750DF">
        <w:rPr>
          <w:rtl/>
        </w:rPr>
        <w:t>أشهد أن</w:t>
      </w:r>
      <w:r>
        <w:rPr>
          <w:rtl/>
        </w:rPr>
        <w:t xml:space="preserve"> لا إله إلّا الله </w:t>
      </w:r>
      <w:r w:rsidRPr="006750DF">
        <w:rPr>
          <w:rtl/>
        </w:rPr>
        <w:t>وحده لا شريك له وأشهد ان محمدا عبده ورسوله</w:t>
      </w:r>
      <w:r>
        <w:rPr>
          <w:rtl/>
        </w:rPr>
        <w:t xml:space="preserve">، </w:t>
      </w:r>
      <w:r w:rsidRPr="006750DF">
        <w:rPr>
          <w:rtl/>
        </w:rPr>
        <w:t xml:space="preserve">وأشهد </w:t>
      </w:r>
      <w:r w:rsidRPr="002C718C">
        <w:rPr>
          <w:rStyle w:val="libAlaemChar"/>
          <w:rtl/>
        </w:rPr>
        <w:t>(</w:t>
      </w:r>
      <w:r w:rsidRPr="002C718C">
        <w:rPr>
          <w:rStyle w:val="libAieChar"/>
          <w:rtl/>
        </w:rPr>
        <w:t>أَنَّ السَّاعَةَ آتِيَةٌ لا رَيْبَ فِيها وَأَنَّ اللهَ يَبْعَثُ مَنْ فِي الْقُبُورِ</w:t>
      </w:r>
      <w:r w:rsidRPr="002C718C">
        <w:rPr>
          <w:rStyle w:val="libAlaemChar"/>
          <w:rtl/>
        </w:rPr>
        <w:t>)</w:t>
      </w:r>
      <w:r w:rsidRPr="006750DF">
        <w:rPr>
          <w:rtl/>
        </w:rPr>
        <w:t xml:space="preserve"> ثم قال</w:t>
      </w:r>
      <w:r>
        <w:rPr>
          <w:rtl/>
        </w:rPr>
        <w:t xml:space="preserve">: </w:t>
      </w:r>
      <w:r w:rsidRPr="006750DF">
        <w:rPr>
          <w:rtl/>
        </w:rPr>
        <w:t>هكذا يبعثون يوم القيمة</w:t>
      </w:r>
      <w:r>
        <w:rPr>
          <w:rtl/>
        </w:rPr>
        <w:t xml:space="preserve"> يا محمّد</w:t>
      </w:r>
      <w:r w:rsidRPr="006750DF">
        <w:rPr>
          <w:rtl/>
        </w:rPr>
        <w:t>.</w:t>
      </w:r>
    </w:p>
    <w:p w:rsidR="00BD62F3" w:rsidRPr="006750DF" w:rsidRDefault="00BD62F3" w:rsidP="002C718C">
      <w:pPr>
        <w:pStyle w:val="libNormal"/>
        <w:rPr>
          <w:rtl/>
        </w:rPr>
      </w:pPr>
      <w:r w:rsidRPr="00FB47E7">
        <w:rPr>
          <w:rStyle w:val="libBold2Char"/>
          <w:rtl/>
        </w:rPr>
        <w:t xml:space="preserve">15 ـ في تفسير عليّ بن إبراهيم </w:t>
      </w:r>
      <w:r w:rsidRPr="00FB47E7">
        <w:rPr>
          <w:rtl/>
        </w:rPr>
        <w:t xml:space="preserve"> حدّثني أبي </w:t>
      </w:r>
      <w:r w:rsidRPr="006750DF">
        <w:rPr>
          <w:rtl/>
        </w:rPr>
        <w:t>عن ابن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 عن جميل بن دراج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إذا أراد الله ان يبعث الخلق أمطر السماء على الأرض أربعين صباحا فاجتمعت الأوصال ونبتت اللحوم. وفي أمالى الصدوق </w:t>
      </w:r>
      <w:r w:rsidRPr="002C718C">
        <w:rPr>
          <w:rStyle w:val="libAlaemChar"/>
          <w:rtl/>
        </w:rPr>
        <w:t>رحمه‌الله</w:t>
      </w:r>
      <w:r w:rsidRPr="006750DF">
        <w:rPr>
          <w:rtl/>
        </w:rPr>
        <w:t xml:space="preserve"> مثله سواء.</w:t>
      </w:r>
    </w:p>
    <w:p w:rsidR="00BD62F3" w:rsidRPr="006750DF" w:rsidRDefault="00BD62F3" w:rsidP="002C718C">
      <w:pPr>
        <w:pStyle w:val="libNormal"/>
        <w:rPr>
          <w:rtl/>
        </w:rPr>
      </w:pPr>
      <w:r w:rsidRPr="00FB47E7">
        <w:rPr>
          <w:rStyle w:val="libBold2Char"/>
          <w:rtl/>
        </w:rPr>
        <w:t xml:space="preserve">16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ومن خاصم الخلق في غير ما يؤمر فقد نازع الخالقية والربوبية</w:t>
      </w:r>
      <w:r>
        <w:rPr>
          <w:rtl/>
        </w:rPr>
        <w:t xml:space="preserve">، </w:t>
      </w:r>
      <w:r w:rsidRPr="006750DF">
        <w:rPr>
          <w:rtl/>
        </w:rPr>
        <w:t>قال الله تعالى</w:t>
      </w:r>
      <w:r>
        <w:rPr>
          <w:rtl/>
        </w:rPr>
        <w:t>: و</w:t>
      </w:r>
      <w:r>
        <w:rPr>
          <w:rFonts w:hint="cs"/>
          <w:rtl/>
        </w:rPr>
        <w:t xml:space="preserve"> </w:t>
      </w:r>
      <w:r w:rsidRPr="002C718C">
        <w:rPr>
          <w:rStyle w:val="libAlaemChar"/>
          <w:rtl/>
        </w:rPr>
        <w:t>(</w:t>
      </w:r>
      <w:r w:rsidRPr="002C718C">
        <w:rPr>
          <w:rStyle w:val="libAieChar"/>
          <w:rtl/>
        </w:rPr>
        <w:t>مِنَ النَّاسِ مَنْ يُجادِلُ فِي اللهِ بِغَيْرِ عِلْمٍ وَلا هُدىً وَلا كِتابٍ مُنِيرٍ</w:t>
      </w:r>
      <w:r w:rsidRPr="002C718C">
        <w:rPr>
          <w:rStyle w:val="libAlaemChar"/>
          <w:rtl/>
        </w:rPr>
        <w:t>)</w:t>
      </w:r>
      <w:r w:rsidRPr="006750DF">
        <w:rPr>
          <w:rtl/>
        </w:rPr>
        <w:t xml:space="preserve"> وليس أحد أشد عقابا ممن لبس قميص النسك بالدعوى بلا حقيقة ولا معنى.</w:t>
      </w:r>
    </w:p>
    <w:p w:rsidR="00BD62F3" w:rsidRPr="006750DF" w:rsidRDefault="00BD62F3" w:rsidP="002C718C">
      <w:pPr>
        <w:pStyle w:val="libNormal"/>
        <w:rPr>
          <w:rtl/>
          <w:lang w:bidi="fa-IR"/>
        </w:rPr>
      </w:pPr>
      <w:r w:rsidRPr="00FB47E7">
        <w:rPr>
          <w:rStyle w:val="libBold2Char"/>
          <w:rtl/>
        </w:rPr>
        <w:t xml:space="preserve">17 ـ في تفسير عليّ بن إبراهيم  </w:t>
      </w:r>
      <w:r w:rsidRPr="002C718C">
        <w:rPr>
          <w:rStyle w:val="libAlaemChar"/>
          <w:rtl/>
        </w:rPr>
        <w:t>(</w:t>
      </w:r>
      <w:r w:rsidRPr="002C718C">
        <w:rPr>
          <w:rStyle w:val="libAieChar"/>
          <w:rtl/>
        </w:rPr>
        <w:t>وَمِنَ النَّاسِ مَنْ يُجادِلُ فِي اللهِ بِغَيْرِ عِلْمٍ وَلا هُدىً وَلا كِتابٍ مُنِيرٍ</w:t>
      </w:r>
      <w:r w:rsidRPr="002C718C">
        <w:rPr>
          <w:rStyle w:val="libAlaemChar"/>
          <w:rtl/>
        </w:rPr>
        <w:t>)</w:t>
      </w:r>
      <w:r w:rsidRPr="006750DF">
        <w:rPr>
          <w:rtl/>
          <w:lang w:bidi="fa-IR"/>
        </w:rPr>
        <w:t xml:space="preserve"> قال</w:t>
      </w:r>
      <w:r>
        <w:rPr>
          <w:rtl/>
          <w:lang w:bidi="fa-IR"/>
        </w:rPr>
        <w:t xml:space="preserve">: </w:t>
      </w:r>
      <w:r w:rsidRPr="006750DF">
        <w:rPr>
          <w:rtl/>
          <w:lang w:bidi="fa-IR"/>
        </w:rPr>
        <w:t>نزلت هذه</w:t>
      </w:r>
      <w:r>
        <w:rPr>
          <w:rtl/>
          <w:lang w:bidi="fa-IR"/>
        </w:rPr>
        <w:t xml:space="preserve"> الآية </w:t>
      </w:r>
      <w:r w:rsidRPr="006750DF">
        <w:rPr>
          <w:rtl/>
          <w:lang w:bidi="fa-IR"/>
        </w:rPr>
        <w:t>في</w:t>
      </w:r>
      <w:r w:rsidRPr="00D11C03">
        <w:rPr>
          <w:rFonts w:hint="cs"/>
          <w:rtl/>
          <w:lang w:bidi="fa-IR"/>
        </w:rPr>
        <w:t xml:space="preserve"> </w:t>
      </w:r>
      <w:r>
        <w:rPr>
          <w:rFonts w:hint="cs"/>
          <w:rtl/>
          <w:lang w:bidi="fa-IR"/>
        </w:rPr>
        <w:t>أ</w:t>
      </w:r>
      <w:r w:rsidRPr="006750DF">
        <w:rPr>
          <w:rtl/>
          <w:lang w:bidi="fa-IR"/>
        </w:rPr>
        <w:t>ب</w:t>
      </w:r>
      <w:r>
        <w:rPr>
          <w:rFonts w:hint="cs"/>
          <w:rtl/>
          <w:lang w:bidi="fa-IR"/>
        </w:rPr>
        <w:t>ي</w:t>
      </w:r>
      <w:r w:rsidRPr="006750DF">
        <w:rPr>
          <w:rtl/>
          <w:lang w:bidi="fa-IR"/>
        </w:rPr>
        <w:t xml:space="preserve"> جهل ثانى عطفه قال :</w:t>
      </w:r>
    </w:p>
    <w:p w:rsidR="00BD62F3" w:rsidRPr="006750DF" w:rsidRDefault="00BD62F3" w:rsidP="002C718C">
      <w:pPr>
        <w:pStyle w:val="libNormal0"/>
        <w:rPr>
          <w:rtl/>
        </w:rPr>
      </w:pPr>
      <w:r>
        <w:rPr>
          <w:rtl/>
        </w:rPr>
        <w:br w:type="page"/>
      </w:r>
      <w:r w:rsidRPr="006750DF">
        <w:rPr>
          <w:rtl/>
        </w:rPr>
        <w:t>تولى عن الحق ليضل عن سبيل الله قال</w:t>
      </w:r>
      <w:r>
        <w:rPr>
          <w:rtl/>
        </w:rPr>
        <w:t xml:space="preserve">: </w:t>
      </w:r>
      <w:r w:rsidRPr="006750DF">
        <w:rPr>
          <w:rtl/>
        </w:rPr>
        <w:t xml:space="preserve">عن طريق الله </w:t>
      </w:r>
      <w:r w:rsidRPr="002C718C">
        <w:rPr>
          <w:rStyle w:val="libAlaemChar"/>
          <w:rtl/>
        </w:rPr>
        <w:t>عزوجل</w:t>
      </w:r>
      <w:r w:rsidRPr="006750DF">
        <w:rPr>
          <w:rtl/>
        </w:rPr>
        <w:t xml:space="preserve"> بالايمان.</w:t>
      </w:r>
    </w:p>
    <w:p w:rsidR="00BD62F3" w:rsidRPr="006750DF" w:rsidRDefault="00BD62F3" w:rsidP="002C718C">
      <w:pPr>
        <w:pStyle w:val="libNormal"/>
        <w:rPr>
          <w:rtl/>
        </w:rPr>
      </w:pPr>
      <w:r w:rsidRPr="00FB47E7">
        <w:rPr>
          <w:rStyle w:val="libBold2Char"/>
          <w:rtl/>
        </w:rPr>
        <w:t>18 ـ في أصول الكافي</w:t>
      </w:r>
      <w:r>
        <w:rPr>
          <w:rtl/>
        </w:rPr>
        <w:t xml:space="preserve"> عليّ بن إبراهيم  </w:t>
      </w:r>
      <w:r w:rsidRPr="006750DF">
        <w:rPr>
          <w:rtl/>
        </w:rPr>
        <w:t>عن محمد بن عيسى عن يونس بن بكير عن ضريس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النَّاسِ مَنْ يَعْبُدُ اللهَ عَلى حَرْفٍ</w:t>
      </w:r>
      <w:r w:rsidRPr="002C718C">
        <w:rPr>
          <w:rStyle w:val="libAlaemChar"/>
          <w:rtl/>
        </w:rPr>
        <w:t>)</w:t>
      </w:r>
      <w:r w:rsidRPr="006750DF">
        <w:rPr>
          <w:rtl/>
        </w:rPr>
        <w:t xml:space="preserve"> قال</w:t>
      </w:r>
      <w:r>
        <w:rPr>
          <w:rtl/>
        </w:rPr>
        <w:t xml:space="preserve">: إنّ الآية </w:t>
      </w:r>
      <w:r w:rsidRPr="006750DF">
        <w:rPr>
          <w:rtl/>
        </w:rPr>
        <w:t>تنزل في الرجل</w:t>
      </w:r>
      <w:r>
        <w:rPr>
          <w:rtl/>
        </w:rPr>
        <w:t xml:space="preserve">، </w:t>
      </w:r>
      <w:r w:rsidRPr="006750DF">
        <w:rPr>
          <w:rtl/>
        </w:rPr>
        <w:t>ثم يكون في أتباعه</w:t>
      </w:r>
      <w:r>
        <w:rPr>
          <w:rtl/>
        </w:rPr>
        <w:t xml:space="preserve">، </w:t>
      </w:r>
      <w:r w:rsidRPr="006750DF">
        <w:rPr>
          <w:rtl/>
        </w:rPr>
        <w:t>ثم قلت</w:t>
      </w:r>
      <w:r>
        <w:rPr>
          <w:rtl/>
        </w:rPr>
        <w:t xml:space="preserve">: </w:t>
      </w:r>
      <w:r w:rsidRPr="006750DF">
        <w:rPr>
          <w:rtl/>
        </w:rPr>
        <w:t>كل من نصب دونكم شيئا فهو ممن عبد الله على حرف</w:t>
      </w:r>
      <w:r>
        <w:rPr>
          <w:rtl/>
        </w:rPr>
        <w:t>؟</w:t>
      </w:r>
      <w:r w:rsidRPr="006750DF">
        <w:rPr>
          <w:rtl/>
        </w:rPr>
        <w:t xml:space="preserve"> فقال</w:t>
      </w:r>
      <w:r>
        <w:rPr>
          <w:rtl/>
        </w:rPr>
        <w:t xml:space="preserve">: </w:t>
      </w:r>
      <w:r w:rsidRPr="006750DF">
        <w:rPr>
          <w:rtl/>
        </w:rPr>
        <w:t>نعم وقد يكون محضا.</w:t>
      </w:r>
    </w:p>
    <w:p w:rsidR="00BD62F3" w:rsidRPr="006750DF" w:rsidRDefault="00BD62F3" w:rsidP="002C718C">
      <w:pPr>
        <w:pStyle w:val="libNormal"/>
        <w:rPr>
          <w:rtl/>
          <w:lang w:bidi="fa-IR"/>
        </w:rPr>
      </w:pPr>
      <w:r w:rsidRPr="006750DF">
        <w:rPr>
          <w:rtl/>
          <w:lang w:bidi="fa-IR"/>
        </w:rPr>
        <w:t>19</w:t>
      </w:r>
      <w:r>
        <w:rPr>
          <w:rtl/>
          <w:lang w:bidi="fa-IR"/>
        </w:rPr>
        <w:t xml:space="preserve"> ـ عليّ بن إبراهيم  </w:t>
      </w:r>
      <w:r w:rsidRPr="006750DF">
        <w:rPr>
          <w:rtl/>
          <w:lang w:bidi="fa-IR"/>
        </w:rPr>
        <w:t>عن أبيه عن ابن</w:t>
      </w:r>
      <w:r w:rsidRPr="00D11C03">
        <w:rPr>
          <w:rFonts w:hint="cs"/>
          <w:rtl/>
          <w:lang w:bidi="fa-IR"/>
        </w:rPr>
        <w:t xml:space="preserve"> </w:t>
      </w:r>
      <w:r>
        <w:rPr>
          <w:rFonts w:hint="cs"/>
          <w:rtl/>
          <w:lang w:bidi="fa-IR"/>
        </w:rPr>
        <w:t>أ</w:t>
      </w:r>
      <w:r w:rsidRPr="006750DF">
        <w:rPr>
          <w:rtl/>
          <w:lang w:bidi="fa-IR"/>
        </w:rPr>
        <w:t>ب</w:t>
      </w:r>
      <w:r>
        <w:rPr>
          <w:rFonts w:hint="cs"/>
          <w:rtl/>
          <w:lang w:bidi="fa-IR"/>
        </w:rPr>
        <w:t>ي</w:t>
      </w:r>
      <w:r w:rsidRPr="006750DF">
        <w:rPr>
          <w:rtl/>
          <w:lang w:bidi="fa-IR"/>
        </w:rPr>
        <w:t xml:space="preserve"> عمير عن عمر بن أذينة عن الفضيل وزرارة</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وَمِنَ النَّاسِ مَنْ يَعْبُدُ اللهَ عَلى حَرْفٍ فَإِنْ أَصابَهُ خَيْرٌ اطْمَأَنَّ بِهِ وَإِنْ أَصابَتْهُ فِتْنَةٌ انْقَلَبَ عَلى وَجْهِهِ خَسِرَ الدُّنْيا وَالْآخِرَةَ</w:t>
      </w:r>
      <w:r w:rsidRPr="002C718C">
        <w:rPr>
          <w:rStyle w:val="libAlaemChar"/>
          <w:rtl/>
        </w:rPr>
        <w:t>)</w:t>
      </w:r>
      <w:r w:rsidRPr="006750DF">
        <w:rPr>
          <w:rtl/>
          <w:lang w:bidi="fa-IR"/>
        </w:rPr>
        <w:t xml:space="preserve"> قال زرارة</w:t>
      </w:r>
      <w:r>
        <w:rPr>
          <w:rtl/>
          <w:lang w:bidi="fa-IR"/>
        </w:rPr>
        <w:t xml:space="preserve">: </w:t>
      </w:r>
      <w:r w:rsidRPr="006750DF">
        <w:rPr>
          <w:rtl/>
          <w:lang w:bidi="fa-IR"/>
        </w:rPr>
        <w:t xml:space="preserve">سألت عنها أبا جعفر </w:t>
      </w:r>
      <w:r w:rsidRPr="002C718C">
        <w:rPr>
          <w:rStyle w:val="libAlaemChar"/>
          <w:rtl/>
        </w:rPr>
        <w:t>عليه‌السلام</w:t>
      </w:r>
      <w:r w:rsidRPr="006750DF">
        <w:rPr>
          <w:rtl/>
          <w:lang w:bidi="fa-IR"/>
        </w:rPr>
        <w:t xml:space="preserve"> فقال هؤلاء قوم عبدوا الله وخلعوا عبادة من يعبد من دون الله وشكوا في محمد وما جاء به</w:t>
      </w:r>
      <w:r>
        <w:rPr>
          <w:rtl/>
          <w:lang w:bidi="fa-IR"/>
        </w:rPr>
        <w:t xml:space="preserve">، </w:t>
      </w:r>
      <w:r w:rsidRPr="006750DF">
        <w:rPr>
          <w:rtl/>
          <w:lang w:bidi="fa-IR"/>
        </w:rPr>
        <w:t>فتكلموا بالإسلام وشهدوا أن</w:t>
      </w:r>
      <w:r>
        <w:rPr>
          <w:rtl/>
          <w:lang w:bidi="fa-IR"/>
        </w:rPr>
        <w:t xml:space="preserve"> لا إله إلّا الله </w:t>
      </w:r>
      <w:r w:rsidRPr="006750DF">
        <w:rPr>
          <w:rtl/>
          <w:lang w:bidi="fa-IR"/>
        </w:rPr>
        <w:t>وان محمدا رسول الله</w:t>
      </w:r>
      <w:r>
        <w:rPr>
          <w:rtl/>
          <w:lang w:bidi="fa-IR"/>
        </w:rPr>
        <w:t xml:space="preserve">، </w:t>
      </w:r>
      <w:r w:rsidRPr="006750DF">
        <w:rPr>
          <w:rtl/>
          <w:lang w:bidi="fa-IR"/>
        </w:rPr>
        <w:t>وأقروا بالقرآن وهم في ذلك شاكون في محمد وما جاء به</w:t>
      </w:r>
      <w:r>
        <w:rPr>
          <w:rtl/>
          <w:lang w:bidi="fa-IR"/>
        </w:rPr>
        <w:t xml:space="preserve">، </w:t>
      </w:r>
      <w:r w:rsidRPr="006750DF">
        <w:rPr>
          <w:rtl/>
          <w:lang w:bidi="fa-IR"/>
        </w:rPr>
        <w:t xml:space="preserve">وليسوا شكاكا في الله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وَمِنَ النَّاسِ مَنْ يَعْبُدُ اللهَ عَلى حَرْفٍ</w:t>
      </w:r>
      <w:r w:rsidRPr="002C718C">
        <w:rPr>
          <w:rStyle w:val="libAlaemChar"/>
          <w:rtl/>
        </w:rPr>
        <w:t>)</w:t>
      </w:r>
      <w:r w:rsidRPr="006750DF">
        <w:rPr>
          <w:rtl/>
          <w:lang w:bidi="fa-IR"/>
        </w:rPr>
        <w:t xml:space="preserve"> يعنى على شك في محمد وما جاء به فان أصابه خير يعنى عافية في نفسه وماله وولده اطمأن به ورضى به وان اصابته فتنة بلاء في جسده أو ماله تطير وكره المقام على الإقرار بالنبي</w:t>
      </w:r>
      <w:r>
        <w:rPr>
          <w:rtl/>
          <w:lang w:bidi="fa-IR"/>
        </w:rPr>
        <w:t xml:space="preserve">، </w:t>
      </w:r>
      <w:r w:rsidRPr="006750DF">
        <w:rPr>
          <w:rtl/>
          <w:lang w:bidi="fa-IR"/>
        </w:rPr>
        <w:t>فرجع</w:t>
      </w:r>
      <w:r>
        <w:rPr>
          <w:rtl/>
          <w:lang w:bidi="fa-IR"/>
        </w:rPr>
        <w:t xml:space="preserve"> إلى </w:t>
      </w:r>
      <w:r w:rsidRPr="006750DF">
        <w:rPr>
          <w:rtl/>
          <w:lang w:bidi="fa-IR"/>
        </w:rPr>
        <w:t>الوقف والشك فنصب العداوة لله ولرسوله والجحود بالنبي وما جاء به.</w:t>
      </w:r>
    </w:p>
    <w:p w:rsidR="00BD62F3" w:rsidRPr="006750DF" w:rsidRDefault="00BD62F3" w:rsidP="002C718C">
      <w:pPr>
        <w:pStyle w:val="libNormal"/>
        <w:rPr>
          <w:rtl/>
        </w:rPr>
      </w:pPr>
      <w:r w:rsidRPr="006750DF">
        <w:rPr>
          <w:rtl/>
        </w:rPr>
        <w:t>20</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موسى بن بكر عن زرارة</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النَّاسِ مَنْ يَعْبُدُ اللهَ عَلى حَرْفٍ</w:t>
      </w:r>
      <w:r w:rsidRPr="002C718C">
        <w:rPr>
          <w:rStyle w:val="libAlaemChar"/>
          <w:rtl/>
        </w:rPr>
        <w:t>)</w:t>
      </w:r>
      <w:r w:rsidRPr="006750DF">
        <w:rPr>
          <w:rtl/>
        </w:rPr>
        <w:t xml:space="preserve"> قال</w:t>
      </w:r>
      <w:r>
        <w:rPr>
          <w:rtl/>
        </w:rPr>
        <w:t xml:space="preserve">: </w:t>
      </w:r>
      <w:r w:rsidRPr="006750DF">
        <w:rPr>
          <w:rtl/>
        </w:rPr>
        <w:t>هم قوم وحدوا الله وخلعوا عبادة من يعبد من دون الله</w:t>
      </w:r>
      <w:r>
        <w:rPr>
          <w:rtl/>
        </w:rPr>
        <w:t xml:space="preserve">، </w:t>
      </w:r>
      <w:r w:rsidRPr="006750DF">
        <w:rPr>
          <w:rtl/>
        </w:rPr>
        <w:t xml:space="preserve">فخرجوا من الشرك ولم يعرفوا ان محمدا </w:t>
      </w:r>
      <w:r w:rsidRPr="002C718C">
        <w:rPr>
          <w:rStyle w:val="libAlaemChar"/>
          <w:rtl/>
        </w:rPr>
        <w:t>صلى‌الله‌عليه‌وآله</w:t>
      </w:r>
      <w:r w:rsidRPr="006750DF">
        <w:rPr>
          <w:rtl/>
        </w:rPr>
        <w:t xml:space="preserve"> رسول الله</w:t>
      </w:r>
      <w:r>
        <w:rPr>
          <w:rtl/>
        </w:rPr>
        <w:t xml:space="preserve">، </w:t>
      </w:r>
      <w:r w:rsidRPr="006750DF">
        <w:rPr>
          <w:rtl/>
        </w:rPr>
        <w:t>فهم يعبدون الله على شك في محمد وما جاء به</w:t>
      </w:r>
      <w:r>
        <w:rPr>
          <w:rtl/>
        </w:rPr>
        <w:t xml:space="preserve">، </w:t>
      </w:r>
      <w:r w:rsidRPr="006750DF">
        <w:rPr>
          <w:rtl/>
        </w:rPr>
        <w:t xml:space="preserve">فأتوا رسول الله </w:t>
      </w:r>
      <w:r w:rsidRPr="002C718C">
        <w:rPr>
          <w:rStyle w:val="libAlaemChar"/>
          <w:rtl/>
        </w:rPr>
        <w:t>صلى‌الله‌عليه‌وآله</w:t>
      </w:r>
      <w:r w:rsidRPr="006750DF">
        <w:rPr>
          <w:rtl/>
        </w:rPr>
        <w:t xml:space="preserve"> وقالوا</w:t>
      </w:r>
      <w:r>
        <w:rPr>
          <w:rtl/>
        </w:rPr>
        <w:t xml:space="preserve">: </w:t>
      </w:r>
      <w:r w:rsidRPr="006750DF">
        <w:rPr>
          <w:rtl/>
        </w:rPr>
        <w:t>ننظر فان كثرت أموالنا وعوفينا في أنفسنا وأولادنا علمنا</w:t>
      </w:r>
      <w:r w:rsidRPr="006377DD">
        <w:rPr>
          <w:rFonts w:hint="cs"/>
          <w:rtl/>
        </w:rPr>
        <w:t xml:space="preserve"> </w:t>
      </w:r>
      <w:r>
        <w:rPr>
          <w:rFonts w:hint="cs"/>
          <w:rtl/>
        </w:rPr>
        <w:t>أ</w:t>
      </w:r>
      <w:r w:rsidRPr="006750DF">
        <w:rPr>
          <w:rtl/>
        </w:rPr>
        <w:t>ن</w:t>
      </w:r>
      <w:r>
        <w:rPr>
          <w:rFonts w:hint="cs"/>
          <w:rtl/>
        </w:rPr>
        <w:t>ّ</w:t>
      </w:r>
      <w:r w:rsidRPr="006750DF">
        <w:rPr>
          <w:rtl/>
        </w:rPr>
        <w:t>ه صادق وانه رسول الله</w:t>
      </w:r>
      <w:r>
        <w:rPr>
          <w:rtl/>
        </w:rPr>
        <w:t xml:space="preserve">، </w:t>
      </w:r>
      <w:r w:rsidRPr="006750DF">
        <w:rPr>
          <w:rtl/>
        </w:rPr>
        <w:t>وان كان غير ذلك نظرنا</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فَإِنْ أَصابَهُ خَيْرٌ اطْمَأَنَّ بِهِ</w:t>
      </w:r>
      <w:r w:rsidRPr="002C718C">
        <w:rPr>
          <w:rStyle w:val="libAlaemChar"/>
          <w:rtl/>
        </w:rPr>
        <w:t>)</w:t>
      </w:r>
      <w:r w:rsidRPr="006750DF">
        <w:rPr>
          <w:rtl/>
        </w:rPr>
        <w:t xml:space="preserve"> يعنى عافية في الدنيا </w:t>
      </w:r>
      <w:r w:rsidRPr="002C718C">
        <w:rPr>
          <w:rStyle w:val="libAlaemChar"/>
          <w:rtl/>
        </w:rPr>
        <w:t>(</w:t>
      </w:r>
      <w:r w:rsidRPr="002C718C">
        <w:rPr>
          <w:rStyle w:val="libAieChar"/>
          <w:rtl/>
        </w:rPr>
        <w:t>وَإِنْ أَصابَتْهُ فِتْنَةٌ</w:t>
      </w:r>
      <w:r w:rsidRPr="002C718C">
        <w:rPr>
          <w:rStyle w:val="libAlaemChar"/>
          <w:rtl/>
        </w:rPr>
        <w:t>)</w:t>
      </w:r>
    </w:p>
    <w:p w:rsidR="00BD62F3" w:rsidRPr="006750DF" w:rsidRDefault="00BD62F3" w:rsidP="002C718C">
      <w:pPr>
        <w:pStyle w:val="libNormal0"/>
        <w:rPr>
          <w:rtl/>
        </w:rPr>
      </w:pPr>
      <w:r>
        <w:rPr>
          <w:rtl/>
        </w:rPr>
        <w:br w:type="page"/>
      </w:r>
      <w:r w:rsidRPr="006750DF">
        <w:rPr>
          <w:rtl/>
        </w:rPr>
        <w:t xml:space="preserve">يعنى بلاء في نفسه </w:t>
      </w:r>
      <w:r w:rsidRPr="002C718C">
        <w:rPr>
          <w:rStyle w:val="libAlaemChar"/>
          <w:rtl/>
        </w:rPr>
        <w:t>(</w:t>
      </w:r>
      <w:r w:rsidRPr="002C718C">
        <w:rPr>
          <w:rStyle w:val="libAieChar"/>
          <w:rtl/>
        </w:rPr>
        <w:t>انْقَلَبَ عَلى وَجْهِهِ</w:t>
      </w:r>
      <w:r w:rsidRPr="002C718C">
        <w:rPr>
          <w:rStyle w:val="libAlaemChar"/>
          <w:rtl/>
        </w:rPr>
        <w:t>)</w:t>
      </w:r>
      <w:r w:rsidRPr="006750DF">
        <w:rPr>
          <w:rtl/>
        </w:rPr>
        <w:t xml:space="preserve"> انقلب على شكه</w:t>
      </w:r>
      <w:r>
        <w:rPr>
          <w:rtl/>
        </w:rPr>
        <w:t xml:space="preserve"> إلى </w:t>
      </w:r>
      <w:r w:rsidRPr="006750DF">
        <w:rPr>
          <w:rtl/>
        </w:rPr>
        <w:t xml:space="preserve">الشرك خسر الدنيا والاخرة </w:t>
      </w:r>
      <w:r w:rsidRPr="002C718C">
        <w:rPr>
          <w:rStyle w:val="libAlaemChar"/>
          <w:rtl/>
        </w:rPr>
        <w:t>(</w:t>
      </w:r>
      <w:r w:rsidRPr="002C718C">
        <w:rPr>
          <w:rStyle w:val="libAieChar"/>
          <w:rtl/>
        </w:rPr>
        <w:t>ذلِكَ هُوَ الْخُسْرانُ الْمُبِينُ يَدْعُوا مِنْ دُونِ اللهِ ما لا يَضُرُّهُ وَما لا يَنْفَعُهُ</w:t>
      </w:r>
      <w:r w:rsidRPr="002C718C">
        <w:rPr>
          <w:rStyle w:val="libAlaemChar"/>
          <w:rtl/>
        </w:rPr>
        <w:t>)</w:t>
      </w:r>
      <w:r w:rsidRPr="006750DF">
        <w:rPr>
          <w:rtl/>
        </w:rPr>
        <w:t xml:space="preserve"> قال ينقلب مشركا يدعو غير الله ويعبد غيره</w:t>
      </w:r>
      <w:r>
        <w:rPr>
          <w:rtl/>
        </w:rPr>
        <w:t xml:space="preserve">، </w:t>
      </w:r>
      <w:r w:rsidRPr="006750DF">
        <w:rPr>
          <w:rtl/>
        </w:rPr>
        <w:t>فمنهم من يعرف فيدخل الايمان قلبه فيؤمن ويصدق ويزول عن منزلته من الشك</w:t>
      </w:r>
      <w:r>
        <w:rPr>
          <w:rtl/>
        </w:rPr>
        <w:t xml:space="preserve"> إلى </w:t>
      </w:r>
      <w:r w:rsidRPr="006750DF">
        <w:rPr>
          <w:rtl/>
        </w:rPr>
        <w:t>الايمان</w:t>
      </w:r>
      <w:r>
        <w:rPr>
          <w:rtl/>
        </w:rPr>
        <w:t xml:space="preserve">، </w:t>
      </w:r>
      <w:r w:rsidRPr="006750DF">
        <w:rPr>
          <w:rtl/>
        </w:rPr>
        <w:t>ومنهم من يثبت على شكه ومنهم من ينقلب</w:t>
      </w:r>
      <w:r>
        <w:rPr>
          <w:rtl/>
        </w:rPr>
        <w:t xml:space="preserve"> إلى </w:t>
      </w:r>
      <w:r w:rsidRPr="006750DF">
        <w:rPr>
          <w:rtl/>
        </w:rPr>
        <w:t>الشرك.</w:t>
      </w:r>
      <w:r>
        <w:rPr>
          <w:rFonts w:hint="cs"/>
          <w:rtl/>
        </w:rPr>
        <w:t xml:space="preserve"> عليّ بن إبراهيم  </w:t>
      </w:r>
      <w:r w:rsidRPr="006750DF">
        <w:rPr>
          <w:rtl/>
        </w:rPr>
        <w:t>عن محمد بن عيسى عن يونس عن رجل عن زرارة مثله.</w:t>
      </w:r>
    </w:p>
    <w:p w:rsidR="00BD62F3" w:rsidRPr="006750DF" w:rsidRDefault="00BD62F3" w:rsidP="002C718C">
      <w:pPr>
        <w:pStyle w:val="libNormal"/>
        <w:rPr>
          <w:rtl/>
        </w:rPr>
      </w:pPr>
      <w:r w:rsidRPr="00FB47E7">
        <w:rPr>
          <w:rStyle w:val="libBold2Char"/>
          <w:rtl/>
        </w:rPr>
        <w:t xml:space="preserve">21 ـ في كتاب الاحتجاج للطبرسي </w:t>
      </w:r>
      <w:r w:rsidRPr="002C718C">
        <w:rPr>
          <w:rStyle w:val="libAlaemChar"/>
          <w:rtl/>
        </w:rPr>
        <w:t>رحمه‌الله</w:t>
      </w:r>
      <w:r w:rsidRPr="006750DF">
        <w:rPr>
          <w:rtl/>
        </w:rPr>
        <w:t xml:space="preserve"> عن الرضا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فان في الناس من خسر الدنيا والاخرة بترك الدنيا للدنيا</w:t>
      </w:r>
      <w:r>
        <w:rPr>
          <w:rtl/>
        </w:rPr>
        <w:t xml:space="preserve">، </w:t>
      </w:r>
      <w:r w:rsidRPr="006750DF">
        <w:rPr>
          <w:rtl/>
        </w:rPr>
        <w:t>ويرى ان لذة الرياسة الباطلة أفضل من لذة الأموال والنعم المباحة المحللة فيترك ذلك أجمع طلبا للرياسة الباطلة.</w:t>
      </w:r>
    </w:p>
    <w:p w:rsidR="00BD62F3" w:rsidRPr="006750DF" w:rsidRDefault="00BD62F3" w:rsidP="002C718C">
      <w:pPr>
        <w:pStyle w:val="libNormal"/>
        <w:rPr>
          <w:rtl/>
        </w:rPr>
      </w:pPr>
      <w:r w:rsidRPr="00FB47E7">
        <w:rPr>
          <w:rStyle w:val="libBold2Char"/>
          <w:rtl/>
        </w:rPr>
        <w:t xml:space="preserve">22 ـ في مصباح الشريعة </w:t>
      </w:r>
      <w:r w:rsidRPr="006750DF">
        <w:rPr>
          <w:rtl/>
        </w:rPr>
        <w:t xml:space="preserve">قال الصادق </w:t>
      </w:r>
      <w:r w:rsidRPr="002C718C">
        <w:rPr>
          <w:rStyle w:val="libAlaemChar"/>
          <w:rtl/>
        </w:rPr>
        <w:t>عليه‌السلام</w:t>
      </w:r>
      <w:r w:rsidRPr="006750DF">
        <w:rPr>
          <w:rtl/>
        </w:rPr>
        <w:t xml:space="preserve"> في كلام طويل</w:t>
      </w:r>
      <w:r>
        <w:rPr>
          <w:rtl/>
        </w:rPr>
        <w:t xml:space="preserve">: </w:t>
      </w:r>
      <w:r w:rsidRPr="006750DF">
        <w:rPr>
          <w:rtl/>
        </w:rPr>
        <w:t>واما السائر في مفاوز الاعتداء</w:t>
      </w:r>
      <w:r>
        <w:rPr>
          <w:rtl/>
        </w:rPr>
        <w:t xml:space="preserve">، </w:t>
      </w:r>
      <w:r w:rsidRPr="006750DF">
        <w:rPr>
          <w:rtl/>
        </w:rPr>
        <w:t>والخائض في مراتع الغى وترك الحيا باستحباب السمعة والريا والشهوة والتصنع</w:t>
      </w:r>
      <w:r>
        <w:rPr>
          <w:rtl/>
        </w:rPr>
        <w:t xml:space="preserve"> إلى </w:t>
      </w:r>
      <w:r w:rsidRPr="006750DF">
        <w:rPr>
          <w:rtl/>
        </w:rPr>
        <w:t>الخلق المتزيي بزي الصالحين</w:t>
      </w:r>
      <w:r>
        <w:rPr>
          <w:rtl/>
        </w:rPr>
        <w:t xml:space="preserve">، </w:t>
      </w:r>
      <w:r w:rsidRPr="006750DF">
        <w:rPr>
          <w:rtl/>
        </w:rPr>
        <w:t>المظهر بكلامه عمارة باطنه وهو في الحقيقة خال عنها</w:t>
      </w:r>
      <w:r>
        <w:rPr>
          <w:rtl/>
        </w:rPr>
        <w:t xml:space="preserve">، </w:t>
      </w:r>
      <w:r w:rsidRPr="006750DF">
        <w:rPr>
          <w:rtl/>
        </w:rPr>
        <w:t>قد غمرتها وحشة حب المحمدة وغشيتها ظلمة الطمع فما افتنه بهواه</w:t>
      </w:r>
      <w:r>
        <w:rPr>
          <w:rtl/>
        </w:rPr>
        <w:t xml:space="preserve">، </w:t>
      </w:r>
      <w:r w:rsidRPr="006750DF">
        <w:rPr>
          <w:rtl/>
        </w:rPr>
        <w:t>وأضل الناس بمقالته</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لَبِئْسَ الْمَوْلى وَلَبِئْسَ الْعَشِيرُ</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23 ـ في تفسير عليّ بن إبراهيم  </w:t>
      </w:r>
      <w:r w:rsidRPr="006750DF">
        <w:rPr>
          <w:rtl/>
        </w:rPr>
        <w:t xml:space="preserve">واما قوله </w:t>
      </w:r>
      <w:r w:rsidRPr="002C718C">
        <w:rPr>
          <w:rStyle w:val="libAlaemChar"/>
          <w:rtl/>
        </w:rPr>
        <w:t>عزوجل</w:t>
      </w:r>
      <w:r>
        <w:rPr>
          <w:rtl/>
        </w:rPr>
        <w:t xml:space="preserve">: </w:t>
      </w:r>
      <w:r w:rsidRPr="002C718C">
        <w:rPr>
          <w:rStyle w:val="libAlaemChar"/>
          <w:rtl/>
        </w:rPr>
        <w:t>(</w:t>
      </w:r>
      <w:r w:rsidRPr="002C718C">
        <w:rPr>
          <w:rStyle w:val="libAieChar"/>
          <w:rtl/>
        </w:rPr>
        <w:t>مَنْ كانَ يَظُنُّ أَنْ لَنْ يَنْصُرَهُ اللهُ فِي الدُّنْيا وَالْآخِرَةِ</w:t>
      </w:r>
      <w:r w:rsidRPr="002C718C">
        <w:rPr>
          <w:rStyle w:val="libAlaemChar"/>
          <w:rtl/>
        </w:rPr>
        <w:t>)</w:t>
      </w:r>
      <w:r w:rsidRPr="006750DF">
        <w:rPr>
          <w:rtl/>
        </w:rPr>
        <w:t xml:space="preserve"> فان الظن في كتاب الله </w:t>
      </w:r>
      <w:r w:rsidRPr="002C718C">
        <w:rPr>
          <w:rStyle w:val="libAlaemChar"/>
          <w:rtl/>
        </w:rPr>
        <w:t>عزوجل</w:t>
      </w:r>
      <w:r w:rsidRPr="006750DF">
        <w:rPr>
          <w:rtl/>
        </w:rPr>
        <w:t xml:space="preserve"> على وجهين</w:t>
      </w:r>
      <w:r>
        <w:rPr>
          <w:rtl/>
        </w:rPr>
        <w:t xml:space="preserve">: </w:t>
      </w:r>
      <w:r w:rsidRPr="006750DF">
        <w:rPr>
          <w:rtl/>
        </w:rPr>
        <w:t>ظن يقين علم وظن شك فهذا ظن شك قال</w:t>
      </w:r>
      <w:r>
        <w:rPr>
          <w:rtl/>
        </w:rPr>
        <w:t xml:space="preserve">: </w:t>
      </w:r>
      <w:r w:rsidRPr="006750DF">
        <w:rPr>
          <w:rtl/>
        </w:rPr>
        <w:t xml:space="preserve">من شك ان الله </w:t>
      </w:r>
      <w:r w:rsidRPr="002C718C">
        <w:rPr>
          <w:rStyle w:val="libAlaemChar"/>
          <w:rtl/>
        </w:rPr>
        <w:t>عزوجل</w:t>
      </w:r>
      <w:r w:rsidRPr="006750DF">
        <w:rPr>
          <w:rtl/>
        </w:rPr>
        <w:t xml:space="preserve"> لن يثيبه في الدنيا ولا في</w:t>
      </w:r>
      <w:r>
        <w:rPr>
          <w:rtl/>
        </w:rPr>
        <w:t xml:space="preserve"> الآخرة  </w:t>
      </w:r>
      <w:r w:rsidRPr="006750DF">
        <w:rPr>
          <w:rtl/>
        </w:rPr>
        <w:t>فليمدد بسبب</w:t>
      </w:r>
      <w:r>
        <w:rPr>
          <w:rtl/>
        </w:rPr>
        <w:t xml:space="preserve"> إلى </w:t>
      </w:r>
      <w:r w:rsidRPr="006750DF">
        <w:rPr>
          <w:rtl/>
        </w:rPr>
        <w:t>السماء</w:t>
      </w:r>
      <w:r>
        <w:rPr>
          <w:rtl/>
        </w:rPr>
        <w:t xml:space="preserve"> أي </w:t>
      </w:r>
      <w:r w:rsidRPr="006750DF">
        <w:rPr>
          <w:rtl/>
        </w:rPr>
        <w:t>يجعل بينه وبين الله دليلا</w:t>
      </w:r>
      <w:r>
        <w:rPr>
          <w:rtl/>
        </w:rPr>
        <w:t xml:space="preserve">، </w:t>
      </w:r>
      <w:r w:rsidRPr="006750DF">
        <w:rPr>
          <w:rtl/>
        </w:rPr>
        <w:t xml:space="preserve">والدليل على ان السبب هو الدليل قول الله </w:t>
      </w:r>
      <w:r w:rsidRPr="002C718C">
        <w:rPr>
          <w:rStyle w:val="libAlaemChar"/>
          <w:rtl/>
        </w:rPr>
        <w:t>عزوجل</w:t>
      </w:r>
      <w:r w:rsidRPr="006750DF">
        <w:rPr>
          <w:rtl/>
        </w:rPr>
        <w:t xml:space="preserve"> في سورة الكهف</w:t>
      </w:r>
      <w:r>
        <w:rPr>
          <w:rtl/>
        </w:rPr>
        <w:t xml:space="preserve">: </w:t>
      </w:r>
      <w:r w:rsidRPr="002C718C">
        <w:rPr>
          <w:rStyle w:val="libAlaemChar"/>
          <w:rtl/>
        </w:rPr>
        <w:t>(</w:t>
      </w:r>
      <w:r w:rsidRPr="002C718C">
        <w:rPr>
          <w:rStyle w:val="libAieChar"/>
          <w:rtl/>
        </w:rPr>
        <w:t>وَآتَيْناهُ مِنْ كُلِّ شَيْءٍ سَبَباً فَأَتْبَعَ سَبَباً</w:t>
      </w:r>
      <w:r w:rsidRPr="002C718C">
        <w:rPr>
          <w:rStyle w:val="libAlaemChar"/>
          <w:rtl/>
        </w:rPr>
        <w:t>)</w:t>
      </w:r>
      <w:r>
        <w:rPr>
          <w:rtl/>
        </w:rPr>
        <w:t xml:space="preserve"> أي </w:t>
      </w:r>
      <w:r w:rsidRPr="006750DF">
        <w:rPr>
          <w:rtl/>
        </w:rPr>
        <w:t>دليلا وقال</w:t>
      </w:r>
      <w:r>
        <w:rPr>
          <w:rtl/>
        </w:rPr>
        <w:t xml:space="preserve">: </w:t>
      </w:r>
      <w:r w:rsidRPr="006750DF">
        <w:rPr>
          <w:rtl/>
        </w:rPr>
        <w:t>ثم ليقطع</w:t>
      </w:r>
      <w:r>
        <w:rPr>
          <w:rtl/>
        </w:rPr>
        <w:t xml:space="preserve"> أي </w:t>
      </w:r>
      <w:r w:rsidRPr="006750DF">
        <w:rPr>
          <w:rtl/>
        </w:rPr>
        <w:t>تميز والدليل على ان القطع هو التميز قوله تعالى</w:t>
      </w:r>
      <w:r>
        <w:rPr>
          <w:rtl/>
        </w:rPr>
        <w:t xml:space="preserve">: </w:t>
      </w:r>
      <w:r w:rsidRPr="002C718C">
        <w:rPr>
          <w:rStyle w:val="libAlaemChar"/>
          <w:rtl/>
        </w:rPr>
        <w:t>(</w:t>
      </w:r>
      <w:r w:rsidRPr="002C718C">
        <w:rPr>
          <w:rStyle w:val="libAieChar"/>
          <w:rtl/>
        </w:rPr>
        <w:t>وَقَطَّعْناهُمُ اثْنَتَيْ عَشْرَةَ</w:t>
      </w:r>
      <w:r w:rsidRPr="002C718C">
        <w:rPr>
          <w:rStyle w:val="libAlaemChar"/>
          <w:rtl/>
        </w:rPr>
        <w:t>)</w:t>
      </w:r>
      <w:r w:rsidRPr="006750DF">
        <w:rPr>
          <w:rtl/>
        </w:rPr>
        <w:t xml:space="preserve"> امما أسباطا»</w:t>
      </w:r>
      <w:r>
        <w:rPr>
          <w:rtl/>
        </w:rPr>
        <w:t xml:space="preserve"> أي </w:t>
      </w:r>
      <w:r w:rsidRPr="006750DF">
        <w:rPr>
          <w:rtl/>
        </w:rPr>
        <w:t xml:space="preserve">ميزنا هم فقوله </w:t>
      </w:r>
      <w:r w:rsidRPr="002C718C">
        <w:rPr>
          <w:rStyle w:val="libAlaemChar"/>
          <w:rtl/>
        </w:rPr>
        <w:t>عزوجل</w:t>
      </w:r>
      <w:r>
        <w:rPr>
          <w:rtl/>
        </w:rPr>
        <w:t xml:space="preserve">: </w:t>
      </w:r>
      <w:r w:rsidRPr="002C718C">
        <w:rPr>
          <w:rStyle w:val="libAlaemChar"/>
          <w:rtl/>
        </w:rPr>
        <w:t>(</w:t>
      </w:r>
      <w:r w:rsidRPr="002C718C">
        <w:rPr>
          <w:rStyle w:val="libAieChar"/>
          <w:rtl/>
        </w:rPr>
        <w:t>ثُمَّ لْيَقْطَعْ</w:t>
      </w:r>
      <w:r w:rsidRPr="002C718C">
        <w:rPr>
          <w:rStyle w:val="libAlaemChar"/>
          <w:rtl/>
        </w:rPr>
        <w:t>)</w:t>
      </w:r>
      <w:r>
        <w:rPr>
          <w:rtl/>
        </w:rPr>
        <w:t xml:space="preserve"> أي </w:t>
      </w:r>
      <w:r w:rsidRPr="006750DF">
        <w:rPr>
          <w:rtl/>
        </w:rPr>
        <w:t xml:space="preserve">يميز </w:t>
      </w:r>
      <w:r w:rsidRPr="002C718C">
        <w:rPr>
          <w:rStyle w:val="libAlaemChar"/>
          <w:rtl/>
        </w:rPr>
        <w:t>(</w:t>
      </w:r>
      <w:r w:rsidRPr="002C718C">
        <w:rPr>
          <w:rStyle w:val="libAieChar"/>
          <w:rtl/>
        </w:rPr>
        <w:t>فَلْيَنْظُرْ هَلْ يُذْهِبَنَّ كَيْدُهُ ما يَغِيظُ</w:t>
      </w:r>
      <w:r w:rsidRPr="002C718C">
        <w:rPr>
          <w:rStyle w:val="libAlaemChar"/>
          <w:rtl/>
        </w:rPr>
        <w:t>)</w:t>
      </w:r>
      <w:r>
        <w:rPr>
          <w:rtl/>
        </w:rPr>
        <w:t xml:space="preserve"> أي </w:t>
      </w:r>
      <w:r w:rsidRPr="006750DF">
        <w:rPr>
          <w:rtl/>
        </w:rPr>
        <w:t>حيلته والدليل على ان الكيد هو الحيلة قوله</w:t>
      </w:r>
    </w:p>
    <w:p w:rsidR="00BD62F3" w:rsidRPr="006750DF" w:rsidRDefault="00BD62F3" w:rsidP="002C718C">
      <w:pPr>
        <w:pStyle w:val="libNormal0"/>
        <w:rPr>
          <w:rtl/>
        </w:rPr>
      </w:pPr>
      <w:r>
        <w:rPr>
          <w:rtl/>
        </w:rPr>
        <w:br w:type="page"/>
      </w:r>
      <w:r w:rsidRPr="006750DF">
        <w:rPr>
          <w:rtl/>
        </w:rPr>
        <w:t>تعالى</w:t>
      </w:r>
      <w:r>
        <w:rPr>
          <w:rtl/>
        </w:rPr>
        <w:t xml:space="preserve">: </w:t>
      </w:r>
      <w:r w:rsidRPr="002C718C">
        <w:rPr>
          <w:rStyle w:val="libAlaemChar"/>
          <w:rtl/>
        </w:rPr>
        <w:t>(</w:t>
      </w:r>
      <w:r w:rsidRPr="002C718C">
        <w:rPr>
          <w:rStyle w:val="libAieChar"/>
          <w:rtl/>
        </w:rPr>
        <w:t>كَذلِكَ كِدْنا لِيُوسُفَ</w:t>
      </w:r>
      <w:r w:rsidRPr="002C718C">
        <w:rPr>
          <w:rStyle w:val="libAlaemChar"/>
          <w:rtl/>
        </w:rPr>
        <w:t>)</w:t>
      </w:r>
      <w:r>
        <w:rPr>
          <w:rtl/>
        </w:rPr>
        <w:t xml:space="preserve"> أي </w:t>
      </w:r>
      <w:r w:rsidRPr="006750DF">
        <w:rPr>
          <w:rtl/>
        </w:rPr>
        <w:t>احتلنا له</w:t>
      </w:r>
      <w:r>
        <w:rPr>
          <w:rtl/>
        </w:rPr>
        <w:t xml:space="preserve"> حتّى </w:t>
      </w:r>
      <w:r w:rsidRPr="006750DF">
        <w:rPr>
          <w:rtl/>
        </w:rPr>
        <w:t>حبس أخاه وقوله تعالى يحكى قول فرعون</w:t>
      </w:r>
      <w:r>
        <w:rPr>
          <w:rtl/>
        </w:rPr>
        <w:t xml:space="preserve">: </w:t>
      </w:r>
      <w:r w:rsidRPr="002C718C">
        <w:rPr>
          <w:rStyle w:val="libAlaemChar"/>
          <w:rtl/>
        </w:rPr>
        <w:t>(</w:t>
      </w:r>
      <w:r w:rsidRPr="002C718C">
        <w:rPr>
          <w:rStyle w:val="libAieChar"/>
          <w:rtl/>
        </w:rPr>
        <w:t>فَأَجْمِعُوا كَيْدَكُمْ</w:t>
      </w:r>
      <w:r w:rsidRPr="002C718C">
        <w:rPr>
          <w:rStyle w:val="libAlaemChar"/>
          <w:rtl/>
        </w:rPr>
        <w:t>)</w:t>
      </w:r>
      <w:r>
        <w:rPr>
          <w:rtl/>
        </w:rPr>
        <w:t xml:space="preserve"> أي </w:t>
      </w:r>
      <w:r w:rsidRPr="006750DF">
        <w:rPr>
          <w:rtl/>
        </w:rPr>
        <w:t>حيلتكم قال</w:t>
      </w:r>
      <w:r>
        <w:rPr>
          <w:rtl/>
        </w:rPr>
        <w:t xml:space="preserve">: </w:t>
      </w:r>
      <w:r w:rsidRPr="006750DF">
        <w:rPr>
          <w:rtl/>
        </w:rPr>
        <w:t>فاذا وضع لنفسه سببا ومميزا دله على الحق</w:t>
      </w:r>
      <w:r>
        <w:rPr>
          <w:rtl/>
        </w:rPr>
        <w:t xml:space="preserve">، </w:t>
      </w:r>
      <w:r w:rsidRPr="006750DF">
        <w:rPr>
          <w:rtl/>
        </w:rPr>
        <w:t>واما العامة فإنهم رووا في ذلك</w:t>
      </w:r>
      <w:r w:rsidRPr="006377DD">
        <w:rPr>
          <w:rFonts w:hint="cs"/>
          <w:rtl/>
        </w:rPr>
        <w:t xml:space="preserve"> </w:t>
      </w:r>
      <w:r>
        <w:rPr>
          <w:rFonts w:hint="cs"/>
          <w:rtl/>
        </w:rPr>
        <w:t>أ</w:t>
      </w:r>
      <w:r w:rsidRPr="006750DF">
        <w:rPr>
          <w:rtl/>
        </w:rPr>
        <w:t>ن</w:t>
      </w:r>
      <w:r>
        <w:rPr>
          <w:rFonts w:hint="cs"/>
          <w:rtl/>
        </w:rPr>
        <w:t>ّ</w:t>
      </w:r>
      <w:r w:rsidRPr="006750DF">
        <w:rPr>
          <w:rtl/>
        </w:rPr>
        <w:t xml:space="preserve">ه من لم يصدق بما قال الله </w:t>
      </w:r>
      <w:r w:rsidRPr="002C718C">
        <w:rPr>
          <w:rStyle w:val="libAlaemChar"/>
          <w:rtl/>
        </w:rPr>
        <w:t>عزوجل</w:t>
      </w:r>
      <w:r w:rsidRPr="006750DF">
        <w:rPr>
          <w:rtl/>
        </w:rPr>
        <w:t xml:space="preserve"> فليلق حبلا</w:t>
      </w:r>
      <w:r>
        <w:rPr>
          <w:rtl/>
        </w:rPr>
        <w:t xml:space="preserve"> إلى </w:t>
      </w:r>
      <w:r w:rsidRPr="006750DF">
        <w:rPr>
          <w:rtl/>
        </w:rPr>
        <w:t>سقف البيت فليختنق.</w:t>
      </w:r>
      <w:r>
        <w:rPr>
          <w:rFonts w:hint="cs"/>
          <w:rtl/>
        </w:rPr>
        <w:t xml:space="preserve"> </w:t>
      </w:r>
      <w:r w:rsidRPr="006750DF">
        <w:rPr>
          <w:rtl/>
        </w:rPr>
        <w:t>قال عز من قائل</w:t>
      </w:r>
      <w:r>
        <w:rPr>
          <w:rtl/>
        </w:rPr>
        <w:t xml:space="preserve">: إنّ </w:t>
      </w:r>
      <w:r w:rsidRPr="006750DF">
        <w:rPr>
          <w:rtl/>
        </w:rPr>
        <w:t>الذين آمنوا</w:t>
      </w:r>
      <w:r>
        <w:rPr>
          <w:rtl/>
        </w:rPr>
        <w:t xml:space="preserve"> إلى </w:t>
      </w:r>
      <w:r w:rsidRPr="006750DF">
        <w:rPr>
          <w:rtl/>
        </w:rPr>
        <w:t>قوله</w:t>
      </w:r>
      <w:r>
        <w:rPr>
          <w:rtl/>
        </w:rPr>
        <w:t xml:space="preserve">: </w:t>
      </w:r>
      <w:r w:rsidRPr="006750DF">
        <w:rPr>
          <w:rtl/>
        </w:rPr>
        <w:t>والمجوس.</w:t>
      </w:r>
    </w:p>
    <w:p w:rsidR="00BD62F3" w:rsidRPr="006750DF" w:rsidRDefault="00BD62F3" w:rsidP="002C718C">
      <w:pPr>
        <w:pStyle w:val="libNormal"/>
        <w:rPr>
          <w:rtl/>
        </w:rPr>
      </w:pPr>
      <w:r w:rsidRPr="00FB47E7">
        <w:rPr>
          <w:rStyle w:val="libBold2Char"/>
          <w:rtl/>
        </w:rPr>
        <w:t xml:space="preserve">24 ـ في كتاب التوحيد </w:t>
      </w:r>
      <w:r w:rsidRPr="006750DF">
        <w:rPr>
          <w:rtl/>
        </w:rPr>
        <w:t>باسناده</w:t>
      </w:r>
      <w:r>
        <w:rPr>
          <w:rtl/>
        </w:rPr>
        <w:t xml:space="preserve"> إلى </w:t>
      </w:r>
      <w:r w:rsidRPr="006750DF">
        <w:rPr>
          <w:rtl/>
        </w:rPr>
        <w:t xml:space="preserve">الأصبغ بن نباتة عن أمير المؤمنين </w:t>
      </w:r>
      <w:r w:rsidRPr="002C718C">
        <w:rPr>
          <w:rStyle w:val="libAlaemChar"/>
          <w:rtl/>
        </w:rPr>
        <w:t>عليه‌السلام</w:t>
      </w:r>
      <w:r w:rsidRPr="006750DF">
        <w:rPr>
          <w:rtl/>
        </w:rPr>
        <w:t xml:space="preserve"> حديث طويل وفيه قال </w:t>
      </w:r>
      <w:r w:rsidRPr="002C718C">
        <w:rPr>
          <w:rStyle w:val="libAlaemChar"/>
          <w:rtl/>
        </w:rPr>
        <w:t>عليه‌السلام</w:t>
      </w:r>
      <w:r>
        <w:rPr>
          <w:rtl/>
        </w:rPr>
        <w:t xml:space="preserve">: </w:t>
      </w:r>
      <w:r w:rsidRPr="006750DF">
        <w:rPr>
          <w:rtl/>
        </w:rPr>
        <w:t>سلوني قبل أن تفقدوني</w:t>
      </w:r>
      <w:r>
        <w:rPr>
          <w:rtl/>
        </w:rPr>
        <w:t xml:space="preserve">، </w:t>
      </w:r>
      <w:r w:rsidRPr="006750DF">
        <w:rPr>
          <w:rtl/>
        </w:rPr>
        <w:t>فقام</w:t>
      </w:r>
      <w:r>
        <w:rPr>
          <w:rtl/>
        </w:rPr>
        <w:t xml:space="preserve"> إليه </w:t>
      </w:r>
      <w:r w:rsidRPr="006750DF">
        <w:rPr>
          <w:rtl/>
        </w:rPr>
        <w:t>الأشعث بن قيس فقال</w:t>
      </w:r>
      <w:r>
        <w:rPr>
          <w:rtl/>
        </w:rPr>
        <w:t xml:space="preserve">: </w:t>
      </w:r>
      <w:r w:rsidRPr="006750DF">
        <w:rPr>
          <w:rtl/>
        </w:rPr>
        <w:t>يا أمير المؤمنين كيف تؤخذ من المجوس الجزية ولم ينزل إليهم كتاب ولم يبعث إليهم نبي</w:t>
      </w:r>
      <w:r>
        <w:rPr>
          <w:rtl/>
        </w:rPr>
        <w:t>؟</w:t>
      </w:r>
      <w:r w:rsidRPr="006750DF">
        <w:rPr>
          <w:rtl/>
        </w:rPr>
        <w:t xml:space="preserve"> قال</w:t>
      </w:r>
      <w:r>
        <w:rPr>
          <w:rtl/>
        </w:rPr>
        <w:t xml:space="preserve">: </w:t>
      </w:r>
      <w:r w:rsidRPr="006750DF">
        <w:rPr>
          <w:rtl/>
        </w:rPr>
        <w:t>بلى يا أشعث قد أنزل الله إليهم كتابا وبعث إليهم رسولا</w:t>
      </w:r>
      <w:r>
        <w:rPr>
          <w:rtl/>
        </w:rPr>
        <w:t xml:space="preserve"> حتّى </w:t>
      </w:r>
      <w:r w:rsidRPr="006750DF">
        <w:rPr>
          <w:rtl/>
        </w:rPr>
        <w:t>كان لهم ملك سكر ذات ليلة</w:t>
      </w:r>
      <w:r>
        <w:rPr>
          <w:rtl/>
        </w:rPr>
        <w:t xml:space="preserve">، </w:t>
      </w:r>
      <w:r w:rsidRPr="006750DF">
        <w:rPr>
          <w:rtl/>
        </w:rPr>
        <w:t>فدعا بابنته</w:t>
      </w:r>
      <w:r>
        <w:rPr>
          <w:rtl/>
        </w:rPr>
        <w:t xml:space="preserve"> إلى </w:t>
      </w:r>
      <w:r w:rsidRPr="006750DF">
        <w:rPr>
          <w:rtl/>
        </w:rPr>
        <w:t>فراشه فارتكبها</w:t>
      </w:r>
      <w:r>
        <w:rPr>
          <w:rtl/>
        </w:rPr>
        <w:t xml:space="preserve">، </w:t>
      </w:r>
      <w:r w:rsidRPr="006750DF">
        <w:rPr>
          <w:rtl/>
        </w:rPr>
        <w:t>فلما أصبح تسامع به قومه فاجتمعوا</w:t>
      </w:r>
      <w:r>
        <w:rPr>
          <w:rtl/>
        </w:rPr>
        <w:t xml:space="preserve"> إلى </w:t>
      </w:r>
      <w:r w:rsidRPr="006750DF">
        <w:rPr>
          <w:rtl/>
        </w:rPr>
        <w:t>بابه فقالوا</w:t>
      </w:r>
      <w:r>
        <w:rPr>
          <w:rtl/>
        </w:rPr>
        <w:t xml:space="preserve">: أيها </w:t>
      </w:r>
      <w:r w:rsidRPr="006750DF">
        <w:rPr>
          <w:rtl/>
        </w:rPr>
        <w:t>الملك دنست علينا ديننا وأهلكته فاخرج نطهرك ونقيم عليك الحد</w:t>
      </w:r>
      <w:r>
        <w:rPr>
          <w:rtl/>
        </w:rPr>
        <w:t xml:space="preserve">، </w:t>
      </w:r>
      <w:r w:rsidRPr="006750DF">
        <w:rPr>
          <w:rtl/>
        </w:rPr>
        <w:t>فقال لهم</w:t>
      </w:r>
      <w:r>
        <w:rPr>
          <w:rtl/>
        </w:rPr>
        <w:t xml:space="preserve">: </w:t>
      </w:r>
      <w:r w:rsidRPr="006750DF">
        <w:rPr>
          <w:rtl/>
        </w:rPr>
        <w:t>اجتمعوا واسمعوا قولي فان يكن لي مخرج مما ارتكبت والا فشأنكم</w:t>
      </w:r>
      <w:r>
        <w:rPr>
          <w:rtl/>
        </w:rPr>
        <w:t xml:space="preserve">، </w:t>
      </w:r>
      <w:r w:rsidRPr="006750DF">
        <w:rPr>
          <w:rtl/>
        </w:rPr>
        <w:t>فاجتمعوا فقال لهم</w:t>
      </w:r>
      <w:r>
        <w:rPr>
          <w:rtl/>
        </w:rPr>
        <w:t xml:space="preserve">: </w:t>
      </w:r>
      <w:r w:rsidRPr="006750DF">
        <w:rPr>
          <w:rtl/>
        </w:rPr>
        <w:t>هل علمتم ان الله لم يخلق خلقا أكرم عليه من أبينا آدم وامنا حوا</w:t>
      </w:r>
      <w:r>
        <w:rPr>
          <w:rtl/>
        </w:rPr>
        <w:t>؟</w:t>
      </w:r>
    </w:p>
    <w:p w:rsidR="00BD62F3" w:rsidRPr="006750DF" w:rsidRDefault="00BD62F3" w:rsidP="002C718C">
      <w:pPr>
        <w:pStyle w:val="libNormal"/>
        <w:rPr>
          <w:rtl/>
        </w:rPr>
      </w:pPr>
      <w:r w:rsidRPr="006750DF">
        <w:rPr>
          <w:rtl/>
        </w:rPr>
        <w:t>قالوا</w:t>
      </w:r>
      <w:r>
        <w:rPr>
          <w:rtl/>
        </w:rPr>
        <w:t xml:space="preserve">: </w:t>
      </w:r>
      <w:r w:rsidRPr="006750DF">
        <w:rPr>
          <w:rtl/>
        </w:rPr>
        <w:t>صدقت</w:t>
      </w:r>
      <w:r>
        <w:rPr>
          <w:rtl/>
        </w:rPr>
        <w:t xml:space="preserve"> أيها </w:t>
      </w:r>
      <w:r w:rsidRPr="006750DF">
        <w:rPr>
          <w:rtl/>
        </w:rPr>
        <w:t>الملك قال</w:t>
      </w:r>
      <w:r>
        <w:rPr>
          <w:rtl/>
        </w:rPr>
        <w:t xml:space="preserve">: </w:t>
      </w:r>
      <w:r w:rsidRPr="006750DF">
        <w:rPr>
          <w:rtl/>
        </w:rPr>
        <w:t>أو ليس قد زوج بنيه بناته وبناته من بنيه</w:t>
      </w:r>
      <w:r>
        <w:rPr>
          <w:rtl/>
        </w:rPr>
        <w:t>؟</w:t>
      </w:r>
      <w:r w:rsidRPr="006750DF">
        <w:rPr>
          <w:rtl/>
        </w:rPr>
        <w:t xml:space="preserve"> قالوا</w:t>
      </w:r>
      <w:r>
        <w:rPr>
          <w:rtl/>
        </w:rPr>
        <w:t xml:space="preserve">: </w:t>
      </w:r>
      <w:r w:rsidRPr="006750DF">
        <w:rPr>
          <w:rtl/>
        </w:rPr>
        <w:t>صدقت هذا هو الدين</w:t>
      </w:r>
      <w:r>
        <w:rPr>
          <w:rtl/>
        </w:rPr>
        <w:t xml:space="preserve">، </w:t>
      </w:r>
      <w:r w:rsidRPr="006750DF">
        <w:rPr>
          <w:rtl/>
        </w:rPr>
        <w:t>فتعاقدوا على ذلك فمحا الله ما في صدورهم من العلم</w:t>
      </w:r>
      <w:r>
        <w:rPr>
          <w:rtl/>
        </w:rPr>
        <w:t xml:space="preserve">، </w:t>
      </w:r>
      <w:r w:rsidRPr="006750DF">
        <w:rPr>
          <w:rtl/>
        </w:rPr>
        <w:t>ورفع عنهم الكتاب فهم الكفرة يدخلون النار بلا حساب والمنافقون أشد حالا منهم قال الأشعث</w:t>
      </w:r>
      <w:r>
        <w:rPr>
          <w:rtl/>
        </w:rPr>
        <w:t>: و</w:t>
      </w:r>
      <w:r w:rsidRPr="006750DF">
        <w:rPr>
          <w:rtl/>
        </w:rPr>
        <w:t>الله ما سمعت بمثل هذا الجواب والله لاعدت</w:t>
      </w:r>
      <w:r>
        <w:rPr>
          <w:rtl/>
        </w:rPr>
        <w:t xml:space="preserve"> إلى </w:t>
      </w:r>
      <w:r w:rsidRPr="006750DF">
        <w:rPr>
          <w:rtl/>
        </w:rPr>
        <w:t>مثلها أبدا.</w:t>
      </w:r>
    </w:p>
    <w:p w:rsidR="00BD62F3" w:rsidRPr="006750DF" w:rsidRDefault="00BD62F3" w:rsidP="002C718C">
      <w:pPr>
        <w:pStyle w:val="libNormal"/>
        <w:rPr>
          <w:rtl/>
        </w:rPr>
      </w:pPr>
      <w:r w:rsidRPr="00FB47E7">
        <w:rPr>
          <w:rStyle w:val="libBold2Char"/>
          <w:rtl/>
        </w:rPr>
        <w:t xml:space="preserve">25 ـ في روضة الكافي عليّ بن إبراهيم  </w:t>
      </w:r>
      <w:r w:rsidRPr="006750DF">
        <w:rPr>
          <w:rtl/>
        </w:rPr>
        <w:t>وعدة من أصحابنا عن سهل بن زياد جميعا عن محمد بن عيسى عن يونس</w:t>
      </w:r>
      <w:r>
        <w:rPr>
          <w:rtl/>
        </w:rPr>
        <w:t xml:space="preserve"> عن أبي </w:t>
      </w:r>
      <w:r w:rsidRPr="006750DF">
        <w:rPr>
          <w:rtl/>
        </w:rPr>
        <w:t>الصباح الكناني عن الأصبغ بن نباته قال</w:t>
      </w:r>
      <w:r>
        <w:rPr>
          <w:rtl/>
        </w:rPr>
        <w:t xml:space="preserve">: </w:t>
      </w:r>
      <w:r w:rsidRPr="006750DF">
        <w:rPr>
          <w:rtl/>
        </w:rPr>
        <w:t xml:space="preserve">قال أمير المؤمنين </w:t>
      </w:r>
      <w:r w:rsidRPr="002C718C">
        <w:rPr>
          <w:rStyle w:val="libAlaemChar"/>
          <w:rtl/>
        </w:rPr>
        <w:t>عليه‌السلام</w:t>
      </w:r>
      <w:r>
        <w:rPr>
          <w:rtl/>
        </w:rPr>
        <w:t xml:space="preserve">: إنّ </w:t>
      </w:r>
      <w:r w:rsidRPr="006750DF">
        <w:rPr>
          <w:rtl/>
        </w:rPr>
        <w:t>للشمس ثلاثمائة وستين برجا كل برج منها مثل جزيرة من جزائر العرب</w:t>
      </w:r>
      <w:r>
        <w:rPr>
          <w:rtl/>
        </w:rPr>
        <w:t xml:space="preserve">، </w:t>
      </w:r>
      <w:r w:rsidRPr="006750DF">
        <w:rPr>
          <w:rtl/>
        </w:rPr>
        <w:t>وتنزل كل يوم على برج منها</w:t>
      </w:r>
      <w:r>
        <w:rPr>
          <w:rtl/>
        </w:rPr>
        <w:t xml:space="preserve">، </w:t>
      </w:r>
      <w:r w:rsidRPr="006750DF">
        <w:rPr>
          <w:rtl/>
        </w:rPr>
        <w:t>فاذا غابت انتهت</w:t>
      </w:r>
      <w:r>
        <w:rPr>
          <w:rtl/>
        </w:rPr>
        <w:t xml:space="preserve"> إلى </w:t>
      </w:r>
      <w:r w:rsidRPr="006750DF">
        <w:rPr>
          <w:rtl/>
        </w:rPr>
        <w:t>حد بطنان العرش</w:t>
      </w:r>
      <w:r>
        <w:rPr>
          <w:rtl/>
        </w:rPr>
        <w:t xml:space="preserve">، </w:t>
      </w:r>
      <w:r w:rsidRPr="006750DF">
        <w:rPr>
          <w:rtl/>
        </w:rPr>
        <w:t>فلم تزل ساجدة</w:t>
      </w:r>
      <w:r>
        <w:rPr>
          <w:rtl/>
        </w:rPr>
        <w:t xml:space="preserve"> إلى </w:t>
      </w:r>
      <w:r w:rsidRPr="006750DF">
        <w:rPr>
          <w:rtl/>
        </w:rPr>
        <w:t>الغد ثم ترد</w:t>
      </w:r>
      <w:r>
        <w:rPr>
          <w:rtl/>
        </w:rPr>
        <w:t xml:space="preserve"> إلى </w:t>
      </w:r>
      <w:r w:rsidRPr="006750DF">
        <w:rPr>
          <w:rtl/>
        </w:rPr>
        <w:t>موضع مطلعها</w:t>
      </w:r>
      <w:r>
        <w:rPr>
          <w:rtl/>
        </w:rPr>
        <w:t xml:space="preserve">، </w:t>
      </w:r>
      <w:r w:rsidRPr="006750DF">
        <w:rPr>
          <w:rtl/>
        </w:rPr>
        <w:t>ومعها ملكان معها</w:t>
      </w:r>
      <w:r>
        <w:rPr>
          <w:rtl/>
        </w:rPr>
        <w:t>!</w:t>
      </w:r>
      <w:r w:rsidRPr="006750DF">
        <w:rPr>
          <w:rtl/>
        </w:rPr>
        <w:t xml:space="preserve"> وان وجهها لأهل السماء وقفا ها لأهل الأرض</w:t>
      </w:r>
      <w:r>
        <w:rPr>
          <w:rtl/>
        </w:rPr>
        <w:t xml:space="preserve">، </w:t>
      </w:r>
      <w:r w:rsidRPr="006750DF">
        <w:rPr>
          <w:rtl/>
        </w:rPr>
        <w:t>ولو كان وجهها لأهل الأرض لاحترقت الأرض ومن</w:t>
      </w:r>
    </w:p>
    <w:p w:rsidR="00BD62F3" w:rsidRPr="006750DF" w:rsidRDefault="00BD62F3" w:rsidP="002C718C">
      <w:pPr>
        <w:pStyle w:val="libNormal0"/>
        <w:rPr>
          <w:rtl/>
          <w:lang w:bidi="fa-IR"/>
        </w:rPr>
      </w:pPr>
      <w:r>
        <w:rPr>
          <w:rtl/>
          <w:lang w:bidi="fa-IR"/>
        </w:rPr>
        <w:br w:type="page"/>
      </w:r>
      <w:r w:rsidRPr="006750DF">
        <w:rPr>
          <w:rtl/>
          <w:lang w:bidi="fa-IR"/>
        </w:rPr>
        <w:t>عليها من شدة حرها</w:t>
      </w:r>
      <w:r>
        <w:rPr>
          <w:rtl/>
          <w:lang w:bidi="fa-IR"/>
        </w:rPr>
        <w:t xml:space="preserve">، </w:t>
      </w:r>
      <w:r w:rsidRPr="006750DF">
        <w:rPr>
          <w:rtl/>
          <w:lang w:bidi="fa-IR"/>
        </w:rPr>
        <w:t>ومعنى سجودها ما قال سبحانه وتعالى</w:t>
      </w:r>
      <w:r>
        <w:rPr>
          <w:rtl/>
          <w:lang w:bidi="fa-IR"/>
        </w:rPr>
        <w:t xml:space="preserve">: </w:t>
      </w:r>
      <w:r w:rsidRPr="002C718C">
        <w:rPr>
          <w:rStyle w:val="libAlaemChar"/>
          <w:rtl/>
        </w:rPr>
        <w:t>(</w:t>
      </w:r>
      <w:r w:rsidRPr="002C718C">
        <w:rPr>
          <w:rStyle w:val="libAieChar"/>
          <w:rtl/>
        </w:rPr>
        <w:t>أَلَمْ تَرَ أَنَّ اللهَ يَسْجُدُ لَهُ مَنْ فِي السَّماواتِ وَمَنْ فِي الْأَرْضِ وَالشَّمْسُ وَالْقَمَرُ وَالنُّجُومُ وَالْجِبالُ وَكَثِيرٌ مِنَ النَّاسِ</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26 ـ في كتاب التوحيد </w:t>
      </w:r>
      <w:r w:rsidRPr="006750DF">
        <w:rPr>
          <w:rtl/>
        </w:rPr>
        <w:t>باسناده</w:t>
      </w:r>
      <w:r>
        <w:rPr>
          <w:rtl/>
        </w:rPr>
        <w:t xml:space="preserve"> إلى </w:t>
      </w:r>
      <w:r w:rsidRPr="006750DF">
        <w:rPr>
          <w:rtl/>
        </w:rPr>
        <w:t xml:space="preserve">عبد الله بن ميمون القداح عن جعفر بن محمد عن أبيه </w:t>
      </w:r>
      <w:r w:rsidRPr="002C718C">
        <w:rPr>
          <w:rStyle w:val="libAlaemChar"/>
          <w:rtl/>
        </w:rPr>
        <w:t>عليهما‌السلام</w:t>
      </w:r>
      <w:r w:rsidRPr="006750DF">
        <w:rPr>
          <w:rtl/>
        </w:rPr>
        <w:t xml:space="preserve"> قال</w:t>
      </w:r>
      <w:r>
        <w:rPr>
          <w:rtl/>
        </w:rPr>
        <w:t>: قيل لعل</w:t>
      </w:r>
      <w:r>
        <w:rPr>
          <w:rFonts w:hint="cs"/>
          <w:rtl/>
        </w:rPr>
        <w:t>يٍّ</w:t>
      </w:r>
      <w:r w:rsidRPr="006750DF">
        <w:rPr>
          <w:rtl/>
        </w:rPr>
        <w:t xml:space="preserve"> </w:t>
      </w:r>
      <w:r w:rsidRPr="002C718C">
        <w:rPr>
          <w:rStyle w:val="libAlaemChar"/>
          <w:rtl/>
        </w:rPr>
        <w:t>عليه‌السلام</w:t>
      </w:r>
      <w:r>
        <w:rPr>
          <w:rtl/>
        </w:rPr>
        <w:t xml:space="preserve">: إنّ </w:t>
      </w:r>
      <w:r w:rsidRPr="006750DF">
        <w:rPr>
          <w:rtl/>
        </w:rPr>
        <w:t>رجلا يتكلم في المشية</w:t>
      </w:r>
      <w:r>
        <w:rPr>
          <w:rtl/>
        </w:rPr>
        <w:t xml:space="preserve">، </w:t>
      </w:r>
      <w:r w:rsidRPr="006750DF">
        <w:rPr>
          <w:rtl/>
        </w:rPr>
        <w:t>فقال</w:t>
      </w:r>
      <w:r>
        <w:rPr>
          <w:rtl/>
        </w:rPr>
        <w:t xml:space="preserve">: </w:t>
      </w:r>
      <w:r w:rsidRPr="006750DF">
        <w:rPr>
          <w:rtl/>
        </w:rPr>
        <w:t>ادعه لي</w:t>
      </w:r>
      <w:r>
        <w:rPr>
          <w:rtl/>
        </w:rPr>
        <w:t xml:space="preserve">، </w:t>
      </w:r>
      <w:r w:rsidRPr="006750DF">
        <w:rPr>
          <w:rtl/>
        </w:rPr>
        <w:t>قال</w:t>
      </w:r>
      <w:r>
        <w:rPr>
          <w:rtl/>
        </w:rPr>
        <w:t xml:space="preserve">: </w:t>
      </w:r>
      <w:r w:rsidRPr="006750DF">
        <w:rPr>
          <w:rtl/>
        </w:rPr>
        <w:t>فدعاه له فقال له</w:t>
      </w:r>
      <w:r>
        <w:rPr>
          <w:rtl/>
        </w:rPr>
        <w:t xml:space="preserve">: </w:t>
      </w:r>
      <w:r w:rsidRPr="006750DF">
        <w:rPr>
          <w:rtl/>
        </w:rPr>
        <w:t>يا عبد الله خلقك الله لما شاء أو لما شئت</w:t>
      </w:r>
      <w:r>
        <w:rPr>
          <w:rtl/>
        </w:rPr>
        <w:t>؟</w:t>
      </w:r>
      <w:r>
        <w:rPr>
          <w:rFonts w:hint="cs"/>
          <w:rtl/>
        </w:rPr>
        <w:t xml:space="preserve"> </w:t>
      </w:r>
      <w:r w:rsidRPr="006750DF">
        <w:rPr>
          <w:rtl/>
        </w:rPr>
        <w:t>قال</w:t>
      </w:r>
      <w:r>
        <w:rPr>
          <w:rtl/>
        </w:rPr>
        <w:t xml:space="preserve">: </w:t>
      </w:r>
      <w:r w:rsidRPr="006750DF">
        <w:rPr>
          <w:rtl/>
        </w:rPr>
        <w:t>لما شاء قال</w:t>
      </w:r>
      <w:r>
        <w:rPr>
          <w:rtl/>
        </w:rPr>
        <w:t xml:space="preserve">: </w:t>
      </w:r>
      <w:r w:rsidRPr="006750DF">
        <w:rPr>
          <w:rtl/>
        </w:rPr>
        <w:t>فيمرضك إذا شاء أو إذا شئت قال</w:t>
      </w:r>
      <w:r>
        <w:rPr>
          <w:rtl/>
        </w:rPr>
        <w:t xml:space="preserve">: </w:t>
      </w:r>
      <w:r w:rsidRPr="006750DF">
        <w:rPr>
          <w:rtl/>
        </w:rPr>
        <w:t>إذا شاء. قال</w:t>
      </w:r>
      <w:r>
        <w:rPr>
          <w:rtl/>
        </w:rPr>
        <w:t xml:space="preserve">: </w:t>
      </w:r>
      <w:r w:rsidRPr="006750DF">
        <w:rPr>
          <w:rtl/>
        </w:rPr>
        <w:t>فيشفيك إذا شاء أو إذا شئت قال</w:t>
      </w:r>
      <w:r>
        <w:rPr>
          <w:rtl/>
        </w:rPr>
        <w:t xml:space="preserve">: </w:t>
      </w:r>
      <w:r w:rsidRPr="006750DF">
        <w:rPr>
          <w:rtl/>
        </w:rPr>
        <w:t>إذا شاء قال</w:t>
      </w:r>
      <w:r>
        <w:rPr>
          <w:rtl/>
        </w:rPr>
        <w:t xml:space="preserve">: </w:t>
      </w:r>
      <w:r w:rsidRPr="006750DF">
        <w:rPr>
          <w:rtl/>
        </w:rPr>
        <w:t>فيدخلك حيث يشاء أو حيث شئت</w:t>
      </w:r>
      <w:r>
        <w:rPr>
          <w:rtl/>
        </w:rPr>
        <w:t>؟</w:t>
      </w:r>
      <w:r w:rsidRPr="006750DF">
        <w:rPr>
          <w:rtl/>
        </w:rPr>
        <w:t xml:space="preserve"> قال</w:t>
      </w:r>
      <w:r>
        <w:rPr>
          <w:rtl/>
        </w:rPr>
        <w:t xml:space="preserve">: </w:t>
      </w:r>
      <w:r w:rsidRPr="006750DF">
        <w:rPr>
          <w:rtl/>
        </w:rPr>
        <w:t>حيث يشاء قال</w:t>
      </w:r>
      <w:r>
        <w:rPr>
          <w:rtl/>
        </w:rPr>
        <w:t xml:space="preserve">: </w:t>
      </w:r>
      <w:r w:rsidRPr="006750DF">
        <w:rPr>
          <w:rtl/>
        </w:rPr>
        <w:t xml:space="preserve">فقال له علي </w:t>
      </w:r>
      <w:r w:rsidRPr="002C718C">
        <w:rPr>
          <w:rStyle w:val="libAlaemChar"/>
          <w:rtl/>
        </w:rPr>
        <w:t>عليه‌السلام</w:t>
      </w:r>
      <w:r>
        <w:rPr>
          <w:rtl/>
        </w:rPr>
        <w:t xml:space="preserve">: </w:t>
      </w:r>
      <w:r w:rsidRPr="006750DF">
        <w:rPr>
          <w:rtl/>
        </w:rPr>
        <w:t>لو قلت غير هذا لضربت الذي فيه عيناك.</w:t>
      </w:r>
    </w:p>
    <w:p w:rsidR="00BD62F3" w:rsidRPr="006750DF" w:rsidRDefault="00BD62F3" w:rsidP="002C718C">
      <w:pPr>
        <w:pStyle w:val="libNormal"/>
        <w:rPr>
          <w:rtl/>
        </w:rPr>
      </w:pPr>
      <w:r w:rsidRPr="006750DF">
        <w:rPr>
          <w:rtl/>
        </w:rPr>
        <w:t>27</w:t>
      </w:r>
      <w:r>
        <w:rPr>
          <w:rtl/>
        </w:rPr>
        <w:t xml:space="preserve"> ـ </w:t>
      </w:r>
      <w:r w:rsidRPr="006750DF">
        <w:rPr>
          <w:rtl/>
        </w:rPr>
        <w:t>وباسناده</w:t>
      </w:r>
      <w:r>
        <w:rPr>
          <w:rtl/>
        </w:rPr>
        <w:t xml:space="preserve"> إلى </w:t>
      </w:r>
      <w:r w:rsidRPr="006750DF">
        <w:rPr>
          <w:rtl/>
        </w:rPr>
        <w:t>سليمان بن جعفر الجعفري قال</w:t>
      </w:r>
      <w:r>
        <w:rPr>
          <w:rtl/>
        </w:rPr>
        <w:t xml:space="preserve">: </w:t>
      </w:r>
      <w:r w:rsidRPr="006750DF">
        <w:rPr>
          <w:rtl/>
        </w:rPr>
        <w:t xml:space="preserve">قال الرضا </w:t>
      </w:r>
      <w:r w:rsidRPr="002C718C">
        <w:rPr>
          <w:rStyle w:val="libAlaemChar"/>
          <w:rtl/>
        </w:rPr>
        <w:t>عليه‌السلام</w:t>
      </w:r>
      <w:r>
        <w:rPr>
          <w:rtl/>
        </w:rPr>
        <w:t xml:space="preserve">: </w:t>
      </w:r>
      <w:r w:rsidRPr="006750DF">
        <w:rPr>
          <w:rtl/>
        </w:rPr>
        <w:t>المشية من صفات الأفعال</w:t>
      </w:r>
      <w:r>
        <w:rPr>
          <w:rtl/>
        </w:rPr>
        <w:t xml:space="preserve">، </w:t>
      </w:r>
      <w:r w:rsidRPr="006750DF">
        <w:rPr>
          <w:rtl/>
        </w:rPr>
        <w:t>فمن زعم ان الله لم يزل مريدا شائيا فليس بموحد.</w:t>
      </w:r>
      <w:r>
        <w:rPr>
          <w:rFonts w:hint="cs"/>
          <w:rtl/>
        </w:rPr>
        <w:t xml:space="preserve"> </w:t>
      </w:r>
      <w:r w:rsidRPr="006750DF">
        <w:rPr>
          <w:rtl/>
        </w:rPr>
        <w:t>قال مؤلف هذا الكتاب عفى عنه</w:t>
      </w:r>
      <w:r>
        <w:rPr>
          <w:rtl/>
        </w:rPr>
        <w:t xml:space="preserve">: </w:t>
      </w:r>
      <w:r w:rsidRPr="006750DF">
        <w:rPr>
          <w:rtl/>
        </w:rPr>
        <w:t>استقصاء الكلام في تحقيق المشية والارادة يحتاج</w:t>
      </w:r>
      <w:r>
        <w:rPr>
          <w:rtl/>
        </w:rPr>
        <w:t xml:space="preserve"> إلى </w:t>
      </w:r>
      <w:r w:rsidRPr="006750DF">
        <w:rPr>
          <w:rtl/>
        </w:rPr>
        <w:t>بسط وبيان</w:t>
      </w:r>
      <w:r>
        <w:rPr>
          <w:rtl/>
        </w:rPr>
        <w:t xml:space="preserve">، </w:t>
      </w:r>
      <w:r w:rsidRPr="006750DF">
        <w:rPr>
          <w:rtl/>
        </w:rPr>
        <w:t>والشافي في ذلك الكافي.</w:t>
      </w:r>
    </w:p>
    <w:p w:rsidR="00BD62F3" w:rsidRPr="006750DF" w:rsidRDefault="00BD62F3" w:rsidP="002C718C">
      <w:pPr>
        <w:pStyle w:val="libNormal"/>
        <w:rPr>
          <w:rtl/>
        </w:rPr>
      </w:pPr>
      <w:r w:rsidRPr="00FB47E7">
        <w:rPr>
          <w:rStyle w:val="libBold2Char"/>
          <w:rtl/>
        </w:rPr>
        <w:t xml:space="preserve">28 ـ في كتاب الخصال </w:t>
      </w:r>
      <w:r w:rsidRPr="006750DF">
        <w:rPr>
          <w:rtl/>
        </w:rPr>
        <w:t>عن النضر بن مالك قال</w:t>
      </w:r>
      <w:r>
        <w:rPr>
          <w:rtl/>
        </w:rPr>
        <w:t xml:space="preserve">: </w:t>
      </w:r>
      <w:r w:rsidRPr="006750DF">
        <w:rPr>
          <w:rtl/>
        </w:rPr>
        <w:t>قلت للحسين</w:t>
      </w:r>
      <w:r>
        <w:rPr>
          <w:rtl/>
        </w:rPr>
        <w:t xml:space="preserve"> بن عليّ  </w:t>
      </w:r>
      <w:r w:rsidRPr="002C718C">
        <w:rPr>
          <w:rStyle w:val="libAlaemChar"/>
          <w:rtl/>
        </w:rPr>
        <w:t>عليهما‌السلام</w:t>
      </w:r>
      <w:r>
        <w:rPr>
          <w:rtl/>
        </w:rPr>
        <w:t xml:space="preserve">: يا أبا </w:t>
      </w:r>
      <w:r w:rsidRPr="006750DF">
        <w:rPr>
          <w:rtl/>
        </w:rPr>
        <w:t>عبد الله حدثني عن قوله تعالى</w:t>
      </w:r>
      <w:r>
        <w:rPr>
          <w:rtl/>
        </w:rPr>
        <w:t xml:space="preserve">: </w:t>
      </w:r>
      <w:r w:rsidRPr="002C718C">
        <w:rPr>
          <w:rStyle w:val="libAlaemChar"/>
          <w:rtl/>
        </w:rPr>
        <w:t>(</w:t>
      </w:r>
      <w:r w:rsidRPr="002C718C">
        <w:rPr>
          <w:rStyle w:val="libAieChar"/>
          <w:rtl/>
        </w:rPr>
        <w:t>هذانِ خَصْمانِ اخْتَصَمُوا فِي رَبِّهِمْ</w:t>
      </w:r>
      <w:r w:rsidRPr="002C718C">
        <w:rPr>
          <w:rStyle w:val="libAlaemChar"/>
          <w:rtl/>
        </w:rPr>
        <w:t>)</w:t>
      </w:r>
      <w:r w:rsidRPr="006750DF">
        <w:rPr>
          <w:rtl/>
        </w:rPr>
        <w:t xml:space="preserve"> فقال</w:t>
      </w:r>
      <w:r>
        <w:rPr>
          <w:rtl/>
        </w:rPr>
        <w:t xml:space="preserve">: </w:t>
      </w:r>
      <w:r w:rsidRPr="006750DF">
        <w:rPr>
          <w:rtl/>
        </w:rPr>
        <w:t>نحن وبنو امية اختصمنا في الله تعالى قلنا صدق الله وقالوا كذب</w:t>
      </w:r>
      <w:r>
        <w:rPr>
          <w:rtl/>
        </w:rPr>
        <w:t xml:space="preserve">، </w:t>
      </w:r>
      <w:r w:rsidRPr="006750DF">
        <w:rPr>
          <w:rtl/>
        </w:rPr>
        <w:t>فنحن الخصمان يوم القيامة.</w:t>
      </w:r>
    </w:p>
    <w:p w:rsidR="00BD62F3" w:rsidRPr="006750DF" w:rsidRDefault="00BD62F3" w:rsidP="002C718C">
      <w:pPr>
        <w:pStyle w:val="libNormal"/>
        <w:rPr>
          <w:rtl/>
          <w:lang w:bidi="fa-IR"/>
        </w:rPr>
      </w:pPr>
      <w:r w:rsidRPr="00FB47E7">
        <w:rPr>
          <w:rStyle w:val="libBold2Char"/>
          <w:rtl/>
        </w:rPr>
        <w:t>29 ـ في أصول الكافي</w:t>
      </w:r>
      <w:r>
        <w:rPr>
          <w:rtl/>
          <w:lang w:bidi="fa-IR"/>
        </w:rPr>
        <w:t xml:space="preserve"> عليّ بن إبراهيم  </w:t>
      </w:r>
      <w:r w:rsidRPr="006750DF">
        <w:rPr>
          <w:rtl/>
          <w:lang w:bidi="fa-IR"/>
        </w:rPr>
        <w:t>عن</w:t>
      </w:r>
      <w:r>
        <w:rPr>
          <w:rtl/>
          <w:lang w:bidi="fa-IR"/>
        </w:rPr>
        <w:t xml:space="preserve"> أحمد </w:t>
      </w:r>
      <w:r w:rsidRPr="006750DF">
        <w:rPr>
          <w:rtl/>
          <w:lang w:bidi="fa-IR"/>
        </w:rPr>
        <w:t xml:space="preserve">بن محمد البرقي عن أبيه عن محمد بن الفضيل عن ابن أبي حمزة عن أبي جعفر </w:t>
      </w:r>
      <w:r w:rsidRPr="002C718C">
        <w:rPr>
          <w:rStyle w:val="libAlaemChar"/>
          <w:rtl/>
        </w:rPr>
        <w:t>عليه‌السلام</w:t>
      </w:r>
      <w:r w:rsidRPr="006750DF">
        <w:rPr>
          <w:rtl/>
          <w:lang w:bidi="fa-IR"/>
        </w:rPr>
        <w:t xml:space="preserve"> في قوله تعالى</w:t>
      </w:r>
      <w:r>
        <w:rPr>
          <w:rtl/>
          <w:lang w:bidi="fa-IR"/>
        </w:rPr>
        <w:t xml:space="preserve">: </w:t>
      </w:r>
      <w:r w:rsidRPr="002C718C">
        <w:rPr>
          <w:rStyle w:val="libAlaemChar"/>
          <w:rtl/>
        </w:rPr>
        <w:t>(</w:t>
      </w:r>
      <w:r w:rsidRPr="002C718C">
        <w:rPr>
          <w:rStyle w:val="libAieChar"/>
          <w:rtl/>
        </w:rPr>
        <w:t>هذانِ خَصْمانِ اخْتَصَمُوا فِي رَبِّهِمْ فَالَّذِينَ كَفَرُوا</w:t>
      </w:r>
      <w:r w:rsidRPr="002C718C">
        <w:rPr>
          <w:rStyle w:val="libAlaemChar"/>
          <w:rtl/>
        </w:rPr>
        <w:t>)</w:t>
      </w:r>
      <w:r>
        <w:rPr>
          <w:rtl/>
          <w:lang w:bidi="fa-IR"/>
        </w:rPr>
        <w:t xml:space="preserve"> بولاية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قُطِّعَتْ لَهُمْ ثِيابٌ مِنْ نارٍ</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30 ـ في مجمع البيان </w:t>
      </w:r>
      <w:r w:rsidRPr="006750DF">
        <w:rPr>
          <w:rtl/>
        </w:rPr>
        <w:t>قيل</w:t>
      </w:r>
      <w:r>
        <w:rPr>
          <w:rtl/>
        </w:rPr>
        <w:t xml:space="preserve">: </w:t>
      </w:r>
      <w:r w:rsidRPr="006750DF">
        <w:rPr>
          <w:rtl/>
        </w:rPr>
        <w:t>نزلت</w:t>
      </w:r>
      <w:r>
        <w:rPr>
          <w:rtl/>
        </w:rPr>
        <w:t xml:space="preserve"> الآية </w:t>
      </w:r>
      <w:r w:rsidRPr="002C718C">
        <w:rPr>
          <w:rStyle w:val="libAlaemChar"/>
          <w:rtl/>
        </w:rPr>
        <w:t>(</w:t>
      </w:r>
      <w:r w:rsidRPr="002C718C">
        <w:rPr>
          <w:rStyle w:val="libAieChar"/>
          <w:rtl/>
        </w:rPr>
        <w:t>هذانِ خَصْمانِ اخْتَصَمُوا</w:t>
      </w:r>
      <w:r w:rsidRPr="002C718C">
        <w:rPr>
          <w:rStyle w:val="libAlaemChar"/>
          <w:rtl/>
        </w:rPr>
        <w:t>)</w:t>
      </w:r>
      <w:r w:rsidRPr="006750DF">
        <w:rPr>
          <w:rtl/>
        </w:rPr>
        <w:t xml:space="preserve"> في ستة نفر من المؤمنين والكفار تبادروا يوم بدر</w:t>
      </w:r>
      <w:r>
        <w:rPr>
          <w:rtl/>
        </w:rPr>
        <w:t xml:space="preserve">، </w:t>
      </w:r>
      <w:r w:rsidRPr="006750DF">
        <w:rPr>
          <w:rtl/>
        </w:rPr>
        <w:t>وهم حمزة بن عبد المطلب قتل عتبة بن ربيعة</w:t>
      </w:r>
      <w:r>
        <w:rPr>
          <w:rtl/>
        </w:rPr>
        <w:t xml:space="preserve">، </w:t>
      </w:r>
      <w:r w:rsidRPr="006750DF">
        <w:rPr>
          <w:rtl/>
        </w:rPr>
        <w:t>وعلى بن أبي طالب قتل الوليد بن عتبة وعبيدة بن الحارث بن عبد المطلب قتل شيبة بن ربيعة عن أبي ذر الغفاري وعطاء وكان</w:t>
      </w:r>
      <w:r>
        <w:rPr>
          <w:rtl/>
        </w:rPr>
        <w:t xml:space="preserve"> أبو </w:t>
      </w:r>
      <w:r w:rsidRPr="006750DF">
        <w:rPr>
          <w:rtl/>
        </w:rPr>
        <w:t>ذر يقسم بالله تعالى انها نزلت فيهم</w:t>
      </w:r>
      <w:r>
        <w:rPr>
          <w:rtl/>
        </w:rPr>
        <w:t xml:space="preserve">، </w:t>
      </w:r>
      <w:r w:rsidRPr="006750DF">
        <w:rPr>
          <w:rtl/>
        </w:rPr>
        <w:t>ورواه البخاري في الصحيح.</w:t>
      </w:r>
    </w:p>
    <w:p w:rsidR="00BD62F3" w:rsidRPr="006750DF" w:rsidRDefault="00BD62F3" w:rsidP="002C718C">
      <w:pPr>
        <w:pStyle w:val="libNormal"/>
        <w:rPr>
          <w:rtl/>
        </w:rPr>
      </w:pPr>
      <w:r>
        <w:rPr>
          <w:rtl/>
        </w:rPr>
        <w:br w:type="page"/>
      </w:r>
      <w:r w:rsidRPr="00FB47E7">
        <w:rPr>
          <w:rStyle w:val="libBold2Char"/>
          <w:rtl/>
        </w:rPr>
        <w:t xml:space="preserve">31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هذانِ خَصْمانِ اخْتَصَمُوا فِي رَبِّهِمْ</w:t>
      </w:r>
      <w:r w:rsidRPr="002C718C">
        <w:rPr>
          <w:rStyle w:val="libAlaemChar"/>
          <w:rtl/>
        </w:rPr>
        <w:t>)</w:t>
      </w:r>
      <w:r w:rsidRPr="006750DF">
        <w:rPr>
          <w:rtl/>
        </w:rPr>
        <w:t xml:space="preserve"> قال</w:t>
      </w:r>
      <w:r>
        <w:rPr>
          <w:rtl/>
        </w:rPr>
        <w:t xml:space="preserve">: </w:t>
      </w:r>
      <w:r w:rsidRPr="006750DF">
        <w:rPr>
          <w:rtl/>
        </w:rPr>
        <w:t>نحن وبنو امية</w:t>
      </w:r>
      <w:r>
        <w:rPr>
          <w:rtl/>
        </w:rPr>
        <w:t xml:space="preserve">، </w:t>
      </w:r>
      <w:r w:rsidRPr="006750DF">
        <w:rPr>
          <w:rtl/>
        </w:rPr>
        <w:t>نحن قلنا</w:t>
      </w:r>
      <w:r>
        <w:rPr>
          <w:rtl/>
        </w:rPr>
        <w:t xml:space="preserve">: </w:t>
      </w:r>
      <w:r w:rsidRPr="006750DF">
        <w:rPr>
          <w:rtl/>
        </w:rPr>
        <w:t>صدق الله ورسوله</w:t>
      </w:r>
      <w:r>
        <w:rPr>
          <w:rtl/>
        </w:rPr>
        <w:t xml:space="preserve">، </w:t>
      </w:r>
      <w:r w:rsidRPr="006750DF">
        <w:rPr>
          <w:rtl/>
        </w:rPr>
        <w:t>وقالت بنو امية</w:t>
      </w:r>
      <w:r>
        <w:rPr>
          <w:rtl/>
        </w:rPr>
        <w:t xml:space="preserve">: </w:t>
      </w:r>
      <w:r w:rsidRPr="006750DF">
        <w:rPr>
          <w:rtl/>
        </w:rPr>
        <w:t>كذب الله ورسوله فالذين كفروا يعنى</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ة قطعت لهم ثياب من النار</w:t>
      </w:r>
      <w:r>
        <w:rPr>
          <w:rtl/>
        </w:rPr>
        <w:t xml:space="preserve"> إلى </w:t>
      </w:r>
      <w:r w:rsidRPr="006750DF">
        <w:rPr>
          <w:rtl/>
        </w:rPr>
        <w:t>قوله تعالى حديد وقال</w:t>
      </w:r>
      <w:r>
        <w:rPr>
          <w:rtl/>
        </w:rPr>
        <w:t xml:space="preserve">: </w:t>
      </w:r>
      <w:r w:rsidRPr="006750DF">
        <w:rPr>
          <w:rtl/>
        </w:rPr>
        <w:t>تشوية النار فتسترخى شفته</w:t>
      </w:r>
      <w:r>
        <w:rPr>
          <w:rtl/>
        </w:rPr>
        <w:t xml:space="preserve"> حتّى </w:t>
      </w:r>
      <w:r w:rsidRPr="006750DF">
        <w:rPr>
          <w:rtl/>
        </w:rPr>
        <w:t>تبلغ سرته</w:t>
      </w:r>
      <w:r>
        <w:rPr>
          <w:rtl/>
        </w:rPr>
        <w:t xml:space="preserve">، </w:t>
      </w:r>
      <w:r w:rsidRPr="006750DF">
        <w:rPr>
          <w:rtl/>
        </w:rPr>
        <w:t>وتتقلص شفته العليا</w:t>
      </w:r>
      <w:r>
        <w:rPr>
          <w:rtl/>
        </w:rPr>
        <w:t xml:space="preserve"> حتّى </w:t>
      </w:r>
      <w:r w:rsidRPr="006750DF">
        <w:rPr>
          <w:rtl/>
        </w:rPr>
        <w:t xml:space="preserve">تبلغ وسط رأسه </w:t>
      </w:r>
      <w:r w:rsidRPr="002C718C">
        <w:rPr>
          <w:rStyle w:val="libAlaemChar"/>
          <w:rtl/>
        </w:rPr>
        <w:t>(</w:t>
      </w:r>
      <w:r w:rsidRPr="002C718C">
        <w:rPr>
          <w:rStyle w:val="libAieChar"/>
          <w:rtl/>
        </w:rPr>
        <w:t>وَلَهُمْ مَقامِعُ مِنْ حَدِيدٍ</w:t>
      </w:r>
      <w:r w:rsidRPr="002C718C">
        <w:rPr>
          <w:rStyle w:val="libAlaemChar"/>
          <w:rtl/>
        </w:rPr>
        <w:t>)</w:t>
      </w:r>
      <w:r w:rsidRPr="006750DF">
        <w:rPr>
          <w:rtl/>
        </w:rPr>
        <w:t xml:space="preserve"> قال</w:t>
      </w:r>
      <w:r>
        <w:rPr>
          <w:rtl/>
        </w:rPr>
        <w:t xml:space="preserve">: </w:t>
      </w:r>
      <w:r w:rsidRPr="006750DF">
        <w:rPr>
          <w:rtl/>
        </w:rPr>
        <w:t>الاعمدة التي يضربون بها.</w:t>
      </w:r>
    </w:p>
    <w:p w:rsidR="00BD62F3" w:rsidRPr="006750DF" w:rsidRDefault="00BD62F3" w:rsidP="002C718C">
      <w:pPr>
        <w:pStyle w:val="libNormal"/>
        <w:rPr>
          <w:rtl/>
        </w:rPr>
      </w:pPr>
      <w:r w:rsidRPr="006750DF">
        <w:rPr>
          <w:rtl/>
        </w:rPr>
        <w:t>32</w:t>
      </w:r>
      <w:r>
        <w:rPr>
          <w:rtl/>
        </w:rPr>
        <w:t xml:space="preserve"> ـ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كُلَّما أَرادُوا أَنْ يَخْرُجُوا مِنْها مِنْ غَمٍّ أُعِيدُوا فِيها</w:t>
      </w:r>
      <w:r w:rsidRPr="002C718C">
        <w:rPr>
          <w:rStyle w:val="libAlaemChar"/>
          <w:rtl/>
        </w:rPr>
        <w:t>)</w:t>
      </w:r>
      <w:r w:rsidRPr="006750DF">
        <w:rPr>
          <w:rtl/>
        </w:rPr>
        <w:t xml:space="preserve"> ضربا بتلك الاعمدة </w:t>
      </w:r>
      <w:r w:rsidRPr="002C718C">
        <w:rPr>
          <w:rStyle w:val="libAlaemChar"/>
          <w:rtl/>
        </w:rPr>
        <w:t>(</w:t>
      </w:r>
      <w:r w:rsidRPr="002C718C">
        <w:rPr>
          <w:rStyle w:val="libAieChar"/>
          <w:rtl/>
        </w:rPr>
        <w:t>وَذُوقُوا عَذابَ الْحَرِيقِ</w:t>
      </w:r>
      <w:r w:rsidRPr="002C718C">
        <w:rPr>
          <w:rStyle w:val="libAlaemChar"/>
          <w:rtl/>
        </w:rPr>
        <w:t>)</w:t>
      </w:r>
      <w:r w:rsidRPr="006750DF">
        <w:rPr>
          <w:rtl/>
        </w:rPr>
        <w:t xml:space="preserve"> فانه</w:t>
      </w:r>
      <w:r>
        <w:rPr>
          <w:rFonts w:hint="cs"/>
          <w:rtl/>
        </w:rPr>
        <w:t xml:space="preserve"> </w:t>
      </w:r>
      <w:r w:rsidRPr="006750DF">
        <w:rPr>
          <w:rtl/>
        </w:rPr>
        <w:t>حدثني أبي عن محمد بن أبي عمير</w:t>
      </w:r>
      <w:r>
        <w:rPr>
          <w:rtl/>
        </w:rPr>
        <w:t xml:space="preserve"> عن أبي </w:t>
      </w:r>
      <w:r w:rsidRPr="006750DF">
        <w:rPr>
          <w:rtl/>
        </w:rPr>
        <w:t xml:space="preserve">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يا ابن رسول الله خوفني فان قلبي قد قسى</w:t>
      </w:r>
      <w:r>
        <w:rPr>
          <w:rtl/>
        </w:rPr>
        <w:t xml:space="preserve">، </w:t>
      </w:r>
      <w:r w:rsidRPr="006750DF">
        <w:rPr>
          <w:rtl/>
        </w:rPr>
        <w:t>فقال</w:t>
      </w:r>
      <w:r>
        <w:rPr>
          <w:rtl/>
        </w:rPr>
        <w:t xml:space="preserve">: يا أبا </w:t>
      </w:r>
      <w:r w:rsidRPr="006750DF">
        <w:rPr>
          <w:rtl/>
        </w:rPr>
        <w:t>محمد استعد للحيوة الطويلة فان جبرئيل جاء</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وهو قاطب </w:t>
      </w:r>
      <w:r w:rsidRPr="00467FAA">
        <w:rPr>
          <w:rStyle w:val="libFootnotenumChar"/>
          <w:rtl/>
        </w:rPr>
        <w:t>(1)</w:t>
      </w:r>
      <w:r w:rsidRPr="006750DF">
        <w:rPr>
          <w:rtl/>
        </w:rPr>
        <w:t xml:space="preserve"> وقد كان قبل ذلك يجيء متبسما</w:t>
      </w:r>
      <w:r>
        <w:rPr>
          <w:rtl/>
        </w:rPr>
        <w:t xml:space="preserve">، </w:t>
      </w:r>
      <w:r w:rsidRPr="006750DF">
        <w:rPr>
          <w:rtl/>
        </w:rPr>
        <w:t>فقال رسول الله</w:t>
      </w:r>
      <w:r>
        <w:rPr>
          <w:rtl/>
        </w:rPr>
        <w:t xml:space="preserve">: </w:t>
      </w:r>
      <w:r w:rsidRPr="006750DF">
        <w:rPr>
          <w:rtl/>
        </w:rPr>
        <w:t>يا جبرئيل جئتني اليوم قاطبا فقال</w:t>
      </w:r>
      <w:r>
        <w:rPr>
          <w:rtl/>
        </w:rPr>
        <w:t xml:space="preserve">: يا محمّد </w:t>
      </w:r>
      <w:r w:rsidRPr="006750DF">
        <w:rPr>
          <w:rtl/>
        </w:rPr>
        <w:t>قد وضعت منافخ النار</w:t>
      </w:r>
      <w:r>
        <w:rPr>
          <w:rtl/>
        </w:rPr>
        <w:t xml:space="preserve">، </w:t>
      </w:r>
      <w:r w:rsidRPr="006750DF">
        <w:rPr>
          <w:rtl/>
        </w:rPr>
        <w:t>فقال</w:t>
      </w:r>
      <w:r>
        <w:rPr>
          <w:rtl/>
        </w:rPr>
        <w:t xml:space="preserve">: </w:t>
      </w:r>
      <w:r w:rsidRPr="006750DF">
        <w:rPr>
          <w:rtl/>
        </w:rPr>
        <w:t>وما منافخ النار يا جبرئيل</w:t>
      </w:r>
      <w:r>
        <w:rPr>
          <w:rtl/>
        </w:rPr>
        <w:t>؟</w:t>
      </w:r>
      <w:r w:rsidRPr="006750DF">
        <w:rPr>
          <w:rtl/>
        </w:rPr>
        <w:t xml:space="preserve"> فقال</w:t>
      </w:r>
      <w:r>
        <w:rPr>
          <w:rtl/>
        </w:rPr>
        <w:t xml:space="preserve">: يا محمّد </w:t>
      </w:r>
      <w:r w:rsidRPr="006750DF">
        <w:rPr>
          <w:rtl/>
        </w:rPr>
        <w:t xml:space="preserve">ان الله </w:t>
      </w:r>
      <w:r w:rsidRPr="002C718C">
        <w:rPr>
          <w:rStyle w:val="libAlaemChar"/>
          <w:rtl/>
        </w:rPr>
        <w:t>عزوجل</w:t>
      </w:r>
      <w:r w:rsidRPr="006750DF">
        <w:rPr>
          <w:rtl/>
        </w:rPr>
        <w:t xml:space="preserve"> أمر بالنار فنفخ عليها ألف عام</w:t>
      </w:r>
      <w:r>
        <w:rPr>
          <w:rtl/>
        </w:rPr>
        <w:t xml:space="preserve"> حتّى </w:t>
      </w:r>
      <w:r w:rsidRPr="006750DF">
        <w:rPr>
          <w:rtl/>
        </w:rPr>
        <w:t>ابيضت</w:t>
      </w:r>
      <w:r>
        <w:rPr>
          <w:rtl/>
        </w:rPr>
        <w:t xml:space="preserve">، </w:t>
      </w:r>
      <w:r w:rsidRPr="006750DF">
        <w:rPr>
          <w:rtl/>
        </w:rPr>
        <w:t>ثم نفخ عليها ألف عام</w:t>
      </w:r>
      <w:r>
        <w:rPr>
          <w:rtl/>
        </w:rPr>
        <w:t xml:space="preserve"> حتّى </w:t>
      </w:r>
      <w:r w:rsidRPr="006750DF">
        <w:rPr>
          <w:rtl/>
        </w:rPr>
        <w:t>احمرت</w:t>
      </w:r>
      <w:r>
        <w:rPr>
          <w:rtl/>
        </w:rPr>
        <w:t xml:space="preserve">، </w:t>
      </w:r>
      <w:r w:rsidRPr="006750DF">
        <w:rPr>
          <w:rtl/>
        </w:rPr>
        <w:t>ثم نفخ عليها ألف عام</w:t>
      </w:r>
      <w:r>
        <w:rPr>
          <w:rtl/>
        </w:rPr>
        <w:t xml:space="preserve"> حتّى </w:t>
      </w:r>
      <w:r w:rsidRPr="006750DF">
        <w:rPr>
          <w:rtl/>
        </w:rPr>
        <w:t>اسودت</w:t>
      </w:r>
      <w:r>
        <w:rPr>
          <w:rtl/>
        </w:rPr>
        <w:t xml:space="preserve">، </w:t>
      </w:r>
      <w:r w:rsidRPr="006750DF">
        <w:rPr>
          <w:rtl/>
        </w:rPr>
        <w:t>فهي سوداء مظلمة لو أن قطرة من الضريع قطرت في شراب أهل الدنيا لمات أهلها من نتنها</w:t>
      </w:r>
      <w:r>
        <w:rPr>
          <w:rtl/>
        </w:rPr>
        <w:t xml:space="preserve">، </w:t>
      </w:r>
      <w:r w:rsidRPr="006750DF">
        <w:rPr>
          <w:rtl/>
        </w:rPr>
        <w:t>ولو ان حلقة واحدة من السلسلة التي طولها سبعون ذراعا وضعت على الدنيا لذابت الدنيا من حرها</w:t>
      </w:r>
      <w:r>
        <w:rPr>
          <w:rtl/>
        </w:rPr>
        <w:t xml:space="preserve">، </w:t>
      </w:r>
      <w:r w:rsidRPr="006750DF">
        <w:rPr>
          <w:rtl/>
        </w:rPr>
        <w:t xml:space="preserve">ولو ان سربالا من سرابيل أهل النار علق بين السماء والأرض لمات أهل الأرض من ريحه ووهجه </w:t>
      </w:r>
      <w:r w:rsidRPr="00467FAA">
        <w:rPr>
          <w:rStyle w:val="libFootnotenumChar"/>
          <w:rtl/>
        </w:rPr>
        <w:t>(2)</w:t>
      </w:r>
      <w:r w:rsidRPr="006750DF">
        <w:rPr>
          <w:rtl/>
        </w:rPr>
        <w:t xml:space="preserve"> قال</w:t>
      </w:r>
      <w:r>
        <w:rPr>
          <w:rtl/>
        </w:rPr>
        <w:t xml:space="preserve">: </w:t>
      </w:r>
      <w:r w:rsidRPr="006750DF">
        <w:rPr>
          <w:rtl/>
        </w:rPr>
        <w:t xml:space="preserve">فبكى رسول الله </w:t>
      </w:r>
      <w:r w:rsidRPr="002C718C">
        <w:rPr>
          <w:rStyle w:val="libAlaemChar"/>
          <w:rtl/>
        </w:rPr>
        <w:t>صلى‌الله‌عليه‌وآله</w:t>
      </w:r>
      <w:r w:rsidRPr="006750DF">
        <w:rPr>
          <w:rtl/>
        </w:rPr>
        <w:t xml:space="preserve"> وبكى جبرئيل فبعث الله إليهما ملكا فقال لهما</w:t>
      </w:r>
      <w:r>
        <w:rPr>
          <w:rtl/>
        </w:rPr>
        <w:t xml:space="preserve">: إنّ </w:t>
      </w:r>
      <w:r w:rsidRPr="006750DF">
        <w:rPr>
          <w:rtl/>
        </w:rPr>
        <w:t>ربكما يقرئكما السلام ويقول</w:t>
      </w:r>
      <w:r>
        <w:rPr>
          <w:rtl/>
        </w:rPr>
        <w:t xml:space="preserve">: </w:t>
      </w:r>
      <w:r w:rsidRPr="006750DF">
        <w:rPr>
          <w:rtl/>
        </w:rPr>
        <w:t>قد امنتكما ان تذنبا ذنبا أعذبكما عليه</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فما رأى رسول الله </w:t>
      </w:r>
      <w:r w:rsidRPr="002C718C">
        <w:rPr>
          <w:rStyle w:val="libAlaemChar"/>
          <w:rtl/>
        </w:rPr>
        <w:t>صلى‌الله‌عليه‌وآله</w:t>
      </w:r>
      <w:r w:rsidRPr="006750DF">
        <w:rPr>
          <w:rtl/>
        </w:rPr>
        <w:t xml:space="preserve"> متبسما بعد ذلك ثم قال</w:t>
      </w:r>
      <w:r>
        <w:rPr>
          <w:rtl/>
        </w:rPr>
        <w:t xml:space="preserve">: إنّ </w:t>
      </w:r>
      <w:r w:rsidRPr="006750DF">
        <w:rPr>
          <w:rtl/>
        </w:rPr>
        <w:t>أهل النار يعظمون النار</w:t>
      </w:r>
      <w:r>
        <w:rPr>
          <w:rtl/>
        </w:rPr>
        <w:t xml:space="preserve">، </w:t>
      </w:r>
      <w:r w:rsidRPr="006750DF">
        <w:rPr>
          <w:rtl/>
        </w:rPr>
        <w:t>وان أهل الجنة يعظمون الجنة والنعيم</w:t>
      </w:r>
      <w:r>
        <w:rPr>
          <w:rtl/>
        </w:rPr>
        <w:t xml:space="preserve">، </w:t>
      </w:r>
      <w:r w:rsidRPr="006750DF">
        <w:rPr>
          <w:rtl/>
        </w:rPr>
        <w:t>وان جهنم إذا دخلوها هووا فيها مسيرة سبعين عاما</w:t>
      </w:r>
      <w:r>
        <w:rPr>
          <w:rtl/>
        </w:rPr>
        <w:t xml:space="preserve">، </w:t>
      </w:r>
      <w:r w:rsidRPr="006750DF">
        <w:rPr>
          <w:rtl/>
        </w:rPr>
        <w:t>فاذا بلغوا أعلاها قمعوا بمقامع الحديد</w:t>
      </w:r>
      <w:r>
        <w:rPr>
          <w:rtl/>
        </w:rPr>
        <w:t xml:space="preserve">، </w:t>
      </w:r>
      <w:r w:rsidRPr="006750DF">
        <w:rPr>
          <w:rtl/>
        </w:rPr>
        <w:t>وأعيدوا في دركها</w:t>
      </w:r>
      <w:r>
        <w:rPr>
          <w:rtl/>
        </w:rPr>
        <w:t xml:space="preserve">، </w:t>
      </w:r>
      <w:r w:rsidRPr="006750DF">
        <w:rPr>
          <w:rtl/>
        </w:rPr>
        <w:t xml:space="preserve">هذه حالهم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كُلَّما أَرادُوا أَنْ يَخْرُجُوا مِنْها مِنْ غَمٍّ أُعِيدُوا فِيها وَذُوقُوا عَذابَ الْحَرِيقِ</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قطب</w:t>
      </w:r>
      <w:r>
        <w:rPr>
          <w:rtl/>
        </w:rPr>
        <w:t xml:space="preserve">: </w:t>
      </w:r>
      <w:r w:rsidRPr="006750DF">
        <w:rPr>
          <w:rtl/>
        </w:rPr>
        <w:t>زوي ما بين عينيه وعبس.</w:t>
      </w:r>
    </w:p>
    <w:p w:rsidR="00BD62F3" w:rsidRPr="006750DF" w:rsidRDefault="00BD62F3" w:rsidP="00FE354F">
      <w:pPr>
        <w:pStyle w:val="libFootnote0"/>
        <w:rPr>
          <w:rtl/>
          <w:lang w:bidi="fa-IR"/>
        </w:rPr>
      </w:pPr>
      <w:r>
        <w:rPr>
          <w:rtl/>
        </w:rPr>
        <w:t>(</w:t>
      </w:r>
      <w:r w:rsidRPr="006750DF">
        <w:rPr>
          <w:rtl/>
        </w:rPr>
        <w:t>2) الوهج</w:t>
      </w:r>
      <w:r>
        <w:rPr>
          <w:rtl/>
        </w:rPr>
        <w:t xml:space="preserve"> ـ </w:t>
      </w:r>
      <w:r w:rsidRPr="006750DF">
        <w:rPr>
          <w:rtl/>
        </w:rPr>
        <w:t>متحركة</w:t>
      </w:r>
      <w:r>
        <w:rPr>
          <w:rtl/>
        </w:rPr>
        <w:t xml:space="preserve"> ـ: </w:t>
      </w:r>
      <w:r w:rsidRPr="006750DF">
        <w:rPr>
          <w:rtl/>
        </w:rPr>
        <w:t>حر النار.</w:t>
      </w:r>
    </w:p>
    <w:p w:rsidR="00BD62F3" w:rsidRPr="006750DF" w:rsidRDefault="00BD62F3" w:rsidP="002C718C">
      <w:pPr>
        <w:pStyle w:val="libNormal0"/>
        <w:rPr>
          <w:rtl/>
        </w:rPr>
      </w:pPr>
      <w:r>
        <w:rPr>
          <w:rtl/>
        </w:rPr>
        <w:br w:type="page"/>
      </w:r>
      <w:r w:rsidRPr="006750DF">
        <w:rPr>
          <w:rtl/>
        </w:rPr>
        <w:t>ثم تبدل جلودهم غير الجلود التي كانت عليهم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حسبك</w:t>
      </w:r>
      <w:r>
        <w:rPr>
          <w:rtl/>
        </w:rPr>
        <w:t xml:space="preserve"> يا أبا </w:t>
      </w:r>
      <w:r w:rsidRPr="006750DF">
        <w:rPr>
          <w:rtl/>
        </w:rPr>
        <w:t>محمد</w:t>
      </w:r>
      <w:r>
        <w:rPr>
          <w:rtl/>
        </w:rPr>
        <w:t>؟</w:t>
      </w:r>
      <w:r w:rsidRPr="006750DF">
        <w:rPr>
          <w:rtl/>
        </w:rPr>
        <w:t xml:space="preserve"> قلت</w:t>
      </w:r>
      <w:r>
        <w:rPr>
          <w:rtl/>
        </w:rPr>
        <w:t xml:space="preserve">: </w:t>
      </w:r>
      <w:r w:rsidRPr="006750DF">
        <w:rPr>
          <w:rtl/>
        </w:rPr>
        <w:t>حسبي حسبي.</w:t>
      </w:r>
    </w:p>
    <w:p w:rsidR="00BD62F3" w:rsidRPr="006750DF" w:rsidRDefault="00BD62F3" w:rsidP="002C718C">
      <w:pPr>
        <w:pStyle w:val="libNormal"/>
        <w:rPr>
          <w:rtl/>
        </w:rPr>
      </w:pPr>
      <w:r w:rsidRPr="00FB47E7">
        <w:rPr>
          <w:rStyle w:val="libBold2Char"/>
          <w:rtl/>
        </w:rPr>
        <w:t xml:space="preserve">33 ـ في مجمع البيان </w:t>
      </w:r>
      <w:r w:rsidRPr="006750DF">
        <w:rPr>
          <w:rtl/>
        </w:rPr>
        <w:t>وقد روى ان الله تعالى يجوعهم</w:t>
      </w:r>
      <w:r>
        <w:rPr>
          <w:rtl/>
        </w:rPr>
        <w:t xml:space="preserve"> حتّى </w:t>
      </w:r>
      <w:r w:rsidRPr="006750DF">
        <w:rPr>
          <w:rtl/>
        </w:rPr>
        <w:t>ينسوا عذاب النار من شدة الجوع</w:t>
      </w:r>
      <w:r>
        <w:rPr>
          <w:rtl/>
        </w:rPr>
        <w:t xml:space="preserve">، </w:t>
      </w:r>
      <w:r w:rsidRPr="006750DF">
        <w:rPr>
          <w:rtl/>
        </w:rPr>
        <w:t>فيصرخون</w:t>
      </w:r>
      <w:r>
        <w:rPr>
          <w:rtl/>
        </w:rPr>
        <w:t xml:space="preserve"> إلى </w:t>
      </w:r>
      <w:r w:rsidRPr="006750DF">
        <w:rPr>
          <w:rtl/>
        </w:rPr>
        <w:t>مالك فيحملهم</w:t>
      </w:r>
      <w:r>
        <w:rPr>
          <w:rtl/>
        </w:rPr>
        <w:t xml:space="preserve"> إلى </w:t>
      </w:r>
      <w:r w:rsidRPr="006750DF">
        <w:rPr>
          <w:rtl/>
        </w:rPr>
        <w:t>تلك الشجرة وفيهم</w:t>
      </w:r>
      <w:r>
        <w:rPr>
          <w:rtl/>
        </w:rPr>
        <w:t xml:space="preserve"> أبو </w:t>
      </w:r>
      <w:r w:rsidRPr="006750DF">
        <w:rPr>
          <w:rtl/>
        </w:rPr>
        <w:t>جهل فيأكلون منها فتغلى بطونهم كغلى الحميم</w:t>
      </w:r>
      <w:r>
        <w:rPr>
          <w:rtl/>
        </w:rPr>
        <w:t xml:space="preserve">، </w:t>
      </w:r>
      <w:r w:rsidRPr="006750DF">
        <w:rPr>
          <w:rtl/>
        </w:rPr>
        <w:t>فيسقون شربة من الماء الحار الذي بلغ نهايته في الحرارة</w:t>
      </w:r>
      <w:r>
        <w:rPr>
          <w:rtl/>
        </w:rPr>
        <w:t xml:space="preserve">، </w:t>
      </w:r>
      <w:r w:rsidRPr="006750DF">
        <w:rPr>
          <w:rtl/>
        </w:rPr>
        <w:t>فاذا قربوها من وجوههم شوت وجوههم</w:t>
      </w:r>
      <w:r>
        <w:rPr>
          <w:rtl/>
        </w:rPr>
        <w:t xml:space="preserve">، </w:t>
      </w:r>
      <w:r w:rsidRPr="006750DF">
        <w:rPr>
          <w:rtl/>
        </w:rPr>
        <w:t>فذلك قوله</w:t>
      </w:r>
      <w:r>
        <w:rPr>
          <w:rtl/>
        </w:rPr>
        <w:t xml:space="preserve">، </w:t>
      </w:r>
      <w:r w:rsidRPr="002C718C">
        <w:rPr>
          <w:rStyle w:val="libAlaemChar"/>
          <w:rtl/>
        </w:rPr>
        <w:t>(</w:t>
      </w:r>
      <w:r w:rsidRPr="002C718C">
        <w:rPr>
          <w:rStyle w:val="libAieChar"/>
          <w:rtl/>
        </w:rPr>
        <w:t>يَشْوِي الْوُجُوهَ</w:t>
      </w:r>
      <w:r w:rsidRPr="002C718C">
        <w:rPr>
          <w:rStyle w:val="libAlaemChar"/>
          <w:rtl/>
        </w:rPr>
        <w:t>)</w:t>
      </w:r>
      <w:r w:rsidRPr="006750DF">
        <w:rPr>
          <w:rtl/>
        </w:rPr>
        <w:t xml:space="preserve"> فاذا وصل</w:t>
      </w:r>
      <w:r>
        <w:rPr>
          <w:rtl/>
        </w:rPr>
        <w:t xml:space="preserve"> إلى </w:t>
      </w:r>
      <w:r w:rsidRPr="006750DF">
        <w:rPr>
          <w:rtl/>
        </w:rPr>
        <w:t xml:space="preserve">بطونهم صهر ما في بطونهم كما قال سبحانه </w:t>
      </w:r>
      <w:r w:rsidRPr="002C718C">
        <w:rPr>
          <w:rStyle w:val="libAlaemChar"/>
          <w:rtl/>
        </w:rPr>
        <w:t>(</w:t>
      </w:r>
      <w:r w:rsidRPr="002C718C">
        <w:rPr>
          <w:rStyle w:val="libAieChar"/>
          <w:rtl/>
        </w:rPr>
        <w:t>يُصْهَرُ بِهِ ما فِي بُطُونِهِمْ وَالْجُلُودُ</w:t>
      </w:r>
      <w:r w:rsidRPr="002C718C">
        <w:rPr>
          <w:rStyle w:val="libAlaemChar"/>
          <w:rtl/>
        </w:rPr>
        <w:t>)</w:t>
      </w:r>
      <w:r w:rsidRPr="006750DF">
        <w:rPr>
          <w:rtl/>
        </w:rPr>
        <w:t xml:space="preserve"> وقال رسول الله </w:t>
      </w:r>
      <w:r w:rsidRPr="002C718C">
        <w:rPr>
          <w:rStyle w:val="libAlaemChar"/>
          <w:rtl/>
        </w:rPr>
        <w:t>صلى‌الله‌عليه‌وآله</w:t>
      </w:r>
      <w:r>
        <w:rPr>
          <w:rtl/>
        </w:rPr>
        <w:t xml:space="preserve">: </w:t>
      </w:r>
      <w:r w:rsidRPr="006750DF">
        <w:rPr>
          <w:rtl/>
        </w:rPr>
        <w:t xml:space="preserve">من شرب الخمر لم يقبل له صلوة أربعين يوما. فان مات وفي بطنه شيء من ذلك كان حقا على الله </w:t>
      </w:r>
      <w:r w:rsidRPr="002C718C">
        <w:rPr>
          <w:rStyle w:val="libAlaemChar"/>
          <w:rtl/>
        </w:rPr>
        <w:t>عزوجل</w:t>
      </w:r>
      <w:r w:rsidRPr="006750DF">
        <w:rPr>
          <w:rtl/>
        </w:rPr>
        <w:t xml:space="preserve"> أن يسقيه من طينة خبال وهو صديد أهل النار</w:t>
      </w:r>
      <w:r>
        <w:rPr>
          <w:rtl/>
        </w:rPr>
        <w:t xml:space="preserve">، </w:t>
      </w:r>
      <w:r w:rsidRPr="006750DF">
        <w:rPr>
          <w:rtl/>
        </w:rPr>
        <w:t>وما يخرج من فروج الزناة</w:t>
      </w:r>
      <w:r>
        <w:rPr>
          <w:rtl/>
        </w:rPr>
        <w:t xml:space="preserve">، </w:t>
      </w:r>
      <w:r w:rsidRPr="006750DF">
        <w:rPr>
          <w:rtl/>
        </w:rPr>
        <w:t>فتجتمع ذلك في قدور جهنم فيشربه أهل النار</w:t>
      </w:r>
      <w:r>
        <w:rPr>
          <w:rtl/>
        </w:rPr>
        <w:t xml:space="preserve">، </w:t>
      </w:r>
      <w:r w:rsidRPr="006750DF">
        <w:rPr>
          <w:rtl/>
        </w:rPr>
        <w:t>فيصهر به ما في بطونهم والجلود</w:t>
      </w:r>
      <w:r>
        <w:rPr>
          <w:rtl/>
        </w:rPr>
        <w:t xml:space="preserve">، </w:t>
      </w:r>
      <w:r w:rsidRPr="006750DF">
        <w:rPr>
          <w:rtl/>
        </w:rPr>
        <w:t xml:space="preserve">رواه شبيب بن واقد عن الحسين بن زيد عن الصادق عن آبائه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6750DF">
        <w:rPr>
          <w:rtl/>
        </w:rPr>
        <w:t>34</w:t>
      </w:r>
      <w:r>
        <w:rPr>
          <w:rtl/>
        </w:rPr>
        <w:t xml:space="preserve"> ـ </w:t>
      </w:r>
      <w:r w:rsidRPr="006750DF">
        <w:rPr>
          <w:rtl/>
        </w:rPr>
        <w:t>وروى</w:t>
      </w:r>
      <w:r>
        <w:rPr>
          <w:rtl/>
        </w:rPr>
        <w:t xml:space="preserve"> أبو </w:t>
      </w:r>
      <w:r w:rsidRPr="006750DF">
        <w:rPr>
          <w:rtl/>
        </w:rPr>
        <w:t>سعيد الخدري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2C718C">
        <w:rPr>
          <w:rStyle w:val="libAlaemChar"/>
          <w:rtl/>
        </w:rPr>
        <w:t>(</w:t>
      </w:r>
      <w:r w:rsidRPr="002C718C">
        <w:rPr>
          <w:rStyle w:val="libAieChar"/>
          <w:rtl/>
        </w:rPr>
        <w:t>وَلَهُمْ مَقامِعُ مِنْ حَدِيدٍ</w:t>
      </w:r>
      <w:r w:rsidRPr="002C718C">
        <w:rPr>
          <w:rStyle w:val="libAlaemChar"/>
          <w:rtl/>
        </w:rPr>
        <w:t>)</w:t>
      </w:r>
      <w:r w:rsidRPr="006750DF">
        <w:rPr>
          <w:rtl/>
        </w:rPr>
        <w:t xml:space="preserve"> لو وضع مقمع </w:t>
      </w:r>
      <w:r w:rsidRPr="00467FAA">
        <w:rPr>
          <w:rStyle w:val="libFootnotenumChar"/>
          <w:rtl/>
        </w:rPr>
        <w:t>(1)</w:t>
      </w:r>
      <w:r w:rsidRPr="006750DF">
        <w:rPr>
          <w:rtl/>
        </w:rPr>
        <w:t xml:space="preserve"> من حديد في الأرض ثم اجتمع عليه الثقلان ما اقلوه في الأرض.</w:t>
      </w:r>
    </w:p>
    <w:p w:rsidR="00BD62F3" w:rsidRPr="006750DF" w:rsidRDefault="00BD62F3" w:rsidP="002C718C">
      <w:pPr>
        <w:pStyle w:val="libNormal"/>
        <w:rPr>
          <w:rtl/>
        </w:rPr>
      </w:pPr>
      <w:r w:rsidRPr="006750DF">
        <w:rPr>
          <w:rtl/>
        </w:rPr>
        <w:t>35</w:t>
      </w:r>
      <w:r>
        <w:rPr>
          <w:rtl/>
        </w:rPr>
        <w:t xml:space="preserve"> ـ </w:t>
      </w:r>
      <w:r w:rsidRPr="006750DF">
        <w:rPr>
          <w:rtl/>
        </w:rPr>
        <w:t xml:space="preserve">وعن العلا بن سيابة عن أبي عبد الله </w:t>
      </w:r>
      <w:r w:rsidRPr="002C718C">
        <w:rPr>
          <w:rStyle w:val="libAlaemChar"/>
          <w:rtl/>
        </w:rPr>
        <w:t>عليه‌السلام</w:t>
      </w:r>
      <w:r w:rsidRPr="006750DF">
        <w:rPr>
          <w:rtl/>
        </w:rPr>
        <w:t xml:space="preserve"> قلت له</w:t>
      </w:r>
      <w:r>
        <w:rPr>
          <w:rtl/>
        </w:rPr>
        <w:t xml:space="preserve">: إنّ </w:t>
      </w:r>
      <w:r w:rsidRPr="006750DF">
        <w:rPr>
          <w:rtl/>
        </w:rPr>
        <w:t>الناس يتعجبون منا إذا قلنا</w:t>
      </w:r>
      <w:r>
        <w:rPr>
          <w:rtl/>
        </w:rPr>
        <w:t xml:space="preserve">: </w:t>
      </w:r>
      <w:r w:rsidRPr="006750DF">
        <w:rPr>
          <w:rtl/>
        </w:rPr>
        <w:t>يخرج قوم من النار فيدخلون الجنة</w:t>
      </w:r>
      <w:r>
        <w:rPr>
          <w:rtl/>
        </w:rPr>
        <w:t xml:space="preserve">، </w:t>
      </w:r>
      <w:r w:rsidRPr="006750DF">
        <w:rPr>
          <w:rtl/>
        </w:rPr>
        <w:t>فيقولون لنا فيكونون مع أولياء الله في الجنة فقال</w:t>
      </w:r>
      <w:r>
        <w:rPr>
          <w:rtl/>
        </w:rPr>
        <w:t xml:space="preserve">: </w:t>
      </w:r>
      <w:r w:rsidRPr="006750DF">
        <w:rPr>
          <w:rtl/>
        </w:rPr>
        <w:t>يا علا ان الله يقول</w:t>
      </w:r>
      <w:r>
        <w:rPr>
          <w:rtl/>
        </w:rPr>
        <w:t xml:space="preserve">: </w:t>
      </w:r>
      <w:r w:rsidRPr="002C718C">
        <w:rPr>
          <w:rStyle w:val="libAlaemChar"/>
          <w:rtl/>
        </w:rPr>
        <w:t>(</w:t>
      </w:r>
      <w:r w:rsidRPr="002C718C">
        <w:rPr>
          <w:rStyle w:val="libAieChar"/>
          <w:rtl/>
        </w:rPr>
        <w:t>وَمِنْ دُونِهِما جَنَّتانِ</w:t>
      </w:r>
      <w:r w:rsidRPr="002C718C">
        <w:rPr>
          <w:rStyle w:val="libAlaemChar"/>
          <w:rtl/>
        </w:rPr>
        <w:t>)</w:t>
      </w:r>
      <w:r w:rsidRPr="006750DF">
        <w:rPr>
          <w:rtl/>
        </w:rPr>
        <w:t xml:space="preserve"> لا والله ما يكونون مع أولياء الله</w:t>
      </w:r>
      <w:r>
        <w:rPr>
          <w:rtl/>
        </w:rPr>
        <w:t xml:space="preserve">، </w:t>
      </w:r>
      <w:r w:rsidRPr="006750DF">
        <w:rPr>
          <w:rtl/>
        </w:rPr>
        <w:t>قلت</w:t>
      </w:r>
      <w:r>
        <w:rPr>
          <w:rtl/>
        </w:rPr>
        <w:t xml:space="preserve">: </w:t>
      </w:r>
      <w:r w:rsidRPr="006750DF">
        <w:rPr>
          <w:rtl/>
        </w:rPr>
        <w:t>كانوا كافرين</w:t>
      </w:r>
      <w:r>
        <w:rPr>
          <w:rtl/>
        </w:rPr>
        <w:t>؟</w:t>
      </w:r>
      <w:r w:rsidRPr="006750DF">
        <w:rPr>
          <w:rtl/>
        </w:rPr>
        <w:t xml:space="preserve"> قال</w:t>
      </w:r>
      <w:r>
        <w:rPr>
          <w:rtl/>
        </w:rPr>
        <w:t xml:space="preserve">: </w:t>
      </w:r>
      <w:r w:rsidRPr="006750DF">
        <w:rPr>
          <w:rtl/>
        </w:rPr>
        <w:t>لا والله لو كانوا كافرين ما دخلوا الجنة</w:t>
      </w:r>
      <w:r>
        <w:rPr>
          <w:rtl/>
        </w:rPr>
        <w:t xml:space="preserve">، </w:t>
      </w:r>
      <w:r w:rsidRPr="006750DF">
        <w:rPr>
          <w:rtl/>
        </w:rPr>
        <w:t>قلت</w:t>
      </w:r>
      <w:r>
        <w:rPr>
          <w:rtl/>
        </w:rPr>
        <w:t xml:space="preserve">: </w:t>
      </w:r>
      <w:r w:rsidRPr="006750DF">
        <w:rPr>
          <w:rtl/>
        </w:rPr>
        <w:t>كانوا مؤمنين</w:t>
      </w:r>
      <w:r>
        <w:rPr>
          <w:rtl/>
        </w:rPr>
        <w:t>؟</w:t>
      </w:r>
      <w:r>
        <w:rPr>
          <w:rFonts w:hint="cs"/>
          <w:rtl/>
        </w:rPr>
        <w:t xml:space="preserve"> </w:t>
      </w:r>
      <w:r w:rsidRPr="006750DF">
        <w:rPr>
          <w:rtl/>
        </w:rPr>
        <w:t>قال</w:t>
      </w:r>
      <w:r>
        <w:rPr>
          <w:rtl/>
        </w:rPr>
        <w:t xml:space="preserve">: </w:t>
      </w:r>
      <w:r w:rsidRPr="006750DF">
        <w:rPr>
          <w:rtl/>
        </w:rPr>
        <w:t>لا والله لو كانوا مؤمنين ما دخلوا النار</w:t>
      </w:r>
      <w:r>
        <w:rPr>
          <w:rtl/>
        </w:rPr>
        <w:t xml:space="preserve">، </w:t>
      </w:r>
      <w:r w:rsidRPr="006750DF">
        <w:rPr>
          <w:rtl/>
        </w:rPr>
        <w:t>ولكن بين ذلك</w:t>
      </w:r>
      <w:r>
        <w:rPr>
          <w:rFonts w:hint="cs"/>
          <w:rtl/>
        </w:rPr>
        <w:t xml:space="preserve">، </w:t>
      </w:r>
      <w:r w:rsidRPr="006750DF">
        <w:rPr>
          <w:rtl/>
        </w:rPr>
        <w:t>وتأويل هذا لو صح الخبر</w:t>
      </w:r>
      <w:r>
        <w:rPr>
          <w:rtl/>
        </w:rPr>
        <w:t xml:space="preserve">: </w:t>
      </w:r>
      <w:r w:rsidRPr="006750DF">
        <w:rPr>
          <w:rtl/>
        </w:rPr>
        <w:t>انهم لم يكونوا من أفاضل المؤمنين وخيارهم «انتهى»</w:t>
      </w:r>
      <w:r>
        <w:rPr>
          <w:rtl/>
        </w:rPr>
        <w:t>.</w:t>
      </w:r>
    </w:p>
    <w:p w:rsidR="00BD62F3" w:rsidRPr="006750DF" w:rsidRDefault="00BD62F3" w:rsidP="002C718C">
      <w:pPr>
        <w:pStyle w:val="libNormal"/>
        <w:rPr>
          <w:rtl/>
        </w:rPr>
      </w:pPr>
      <w:r w:rsidRPr="00FB47E7">
        <w:rPr>
          <w:rStyle w:val="libBold2Char"/>
          <w:rtl/>
        </w:rPr>
        <w:t xml:space="preserve">36 ـ في تفسير عليّ بن إبراهيم  </w:t>
      </w:r>
      <w:r w:rsidRPr="006750DF">
        <w:rPr>
          <w:rtl/>
        </w:rPr>
        <w:t>ثم ذكر سبحانه ما أعده للمؤمنين فقال جل ذكره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المقمع</w:t>
      </w:r>
      <w:r>
        <w:rPr>
          <w:rtl/>
        </w:rPr>
        <w:t xml:space="preserve">: </w:t>
      </w:r>
      <w:r w:rsidRPr="006750DF">
        <w:rPr>
          <w:rtl/>
        </w:rPr>
        <w:t>العمود من حديد.</w:t>
      </w:r>
    </w:p>
    <w:p w:rsidR="00BD62F3" w:rsidRPr="006750DF" w:rsidRDefault="00BD62F3" w:rsidP="002C718C">
      <w:pPr>
        <w:pStyle w:val="libNormal0"/>
        <w:rPr>
          <w:rtl/>
        </w:rPr>
      </w:pPr>
      <w:r>
        <w:rPr>
          <w:rtl/>
        </w:rPr>
        <w:br w:type="page"/>
      </w:r>
      <w:r w:rsidRPr="002C718C">
        <w:rPr>
          <w:rStyle w:val="libAlaemChar"/>
          <w:rtl/>
        </w:rPr>
        <w:t>(</w:t>
      </w:r>
      <w:r w:rsidRPr="002C718C">
        <w:rPr>
          <w:rStyle w:val="libAieChar"/>
          <w:rtl/>
        </w:rPr>
        <w:t>إِنَّ اللهَ يُدْخِلُ الَّذِينَ آمَنُوا وَعَمِلُوا الصَّالِحاتِ</w:t>
      </w:r>
      <w:r w:rsidRPr="002C718C">
        <w:rPr>
          <w:rStyle w:val="libAlaemChar"/>
          <w:rtl/>
        </w:rPr>
        <w:t>)</w:t>
      </w:r>
      <w:r>
        <w:rPr>
          <w:rtl/>
        </w:rPr>
        <w:t xml:space="preserve"> إلى </w:t>
      </w:r>
      <w:r w:rsidRPr="006750DF">
        <w:rPr>
          <w:rtl/>
        </w:rPr>
        <w:t xml:space="preserve">قوله تعالى </w:t>
      </w:r>
      <w:r w:rsidRPr="002C718C">
        <w:rPr>
          <w:rStyle w:val="libAlaemChar"/>
          <w:rtl/>
        </w:rPr>
        <w:t>(</w:t>
      </w:r>
      <w:r w:rsidRPr="002C718C">
        <w:rPr>
          <w:rStyle w:val="libAieChar"/>
          <w:rtl/>
        </w:rPr>
        <w:t>وَلِباسُهُمْ فِيها حَرِيرٌ</w:t>
      </w:r>
      <w:r w:rsidRPr="002C718C">
        <w:rPr>
          <w:rStyle w:val="libAlaemChar"/>
          <w:rtl/>
        </w:rPr>
        <w:t>)</w:t>
      </w:r>
      <w:r w:rsidRPr="00FB47E7">
        <w:rPr>
          <w:rtl/>
        </w:rPr>
        <w:t xml:space="preserve"> حدّثني أبي</w:t>
      </w:r>
      <w:r w:rsidRPr="00FB47E7">
        <w:rPr>
          <w:rStyle w:val="libBold2Char"/>
          <w:rtl/>
        </w:rPr>
        <w:t xml:space="preserve"> </w:t>
      </w:r>
      <w:r w:rsidRPr="006750DF">
        <w:rPr>
          <w:rtl/>
        </w:rPr>
        <w:t>عن ابن</w:t>
      </w:r>
      <w:r w:rsidRPr="00D11C03">
        <w:rPr>
          <w:rFonts w:hint="cs"/>
          <w:rtl/>
        </w:rPr>
        <w:t xml:space="preserve"> </w:t>
      </w:r>
      <w:r>
        <w:rPr>
          <w:rFonts w:hint="cs"/>
          <w:rtl/>
        </w:rPr>
        <w:t>أ</w:t>
      </w:r>
      <w:r w:rsidRPr="006750DF">
        <w:rPr>
          <w:rtl/>
        </w:rPr>
        <w:t>ب</w:t>
      </w:r>
      <w:r>
        <w:rPr>
          <w:rFonts w:hint="cs"/>
          <w:rtl/>
        </w:rPr>
        <w:t>ي</w:t>
      </w:r>
      <w:r w:rsidRPr="006750DF">
        <w:rPr>
          <w:rtl/>
        </w:rPr>
        <w:t xml:space="preserve"> عمير</w:t>
      </w:r>
      <w:r>
        <w:rPr>
          <w:rtl/>
        </w:rPr>
        <w:t xml:space="preserve"> عن أبي </w:t>
      </w:r>
      <w:r w:rsidRPr="006750DF">
        <w:rPr>
          <w:rtl/>
        </w:rPr>
        <w:t>بصير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جعلت فداك شوقني فقال</w:t>
      </w:r>
      <w:r>
        <w:rPr>
          <w:rtl/>
        </w:rPr>
        <w:t xml:space="preserve">: يا أبا </w:t>
      </w:r>
      <w:r w:rsidRPr="006750DF">
        <w:rPr>
          <w:rtl/>
        </w:rPr>
        <w:t>محمد ان من أدنى نعيم الجنة أن يوجد ريحها من مسيرة ألف عام من مسافة الدنيا</w:t>
      </w:r>
      <w:r>
        <w:rPr>
          <w:rtl/>
        </w:rPr>
        <w:t xml:space="preserve">، </w:t>
      </w:r>
      <w:r w:rsidRPr="006750DF">
        <w:rPr>
          <w:rtl/>
        </w:rPr>
        <w:t>وأن ادنى أهل الجنة منزلا لو نزل به الثقلان الجن والانس لوسعهم طعاما وشرابا</w:t>
      </w:r>
      <w:r>
        <w:rPr>
          <w:rtl/>
        </w:rPr>
        <w:t xml:space="preserve">، </w:t>
      </w:r>
      <w:r w:rsidRPr="006750DF">
        <w:rPr>
          <w:rtl/>
        </w:rPr>
        <w:t>ولا ينقص مما عنده شيئا</w:t>
      </w:r>
      <w:r>
        <w:rPr>
          <w:rtl/>
        </w:rPr>
        <w:t xml:space="preserve">، </w:t>
      </w:r>
      <w:r w:rsidRPr="006750DF">
        <w:rPr>
          <w:rtl/>
        </w:rPr>
        <w:t>وان أيسر أهل الجنة منزلة من يدخل الجنة فيرفع له ثلاث حدائق</w:t>
      </w:r>
      <w:r>
        <w:rPr>
          <w:rtl/>
        </w:rPr>
        <w:t xml:space="preserve">، </w:t>
      </w:r>
      <w:r w:rsidRPr="006750DF">
        <w:rPr>
          <w:rtl/>
        </w:rPr>
        <w:t>فاذا دخل أدناهن راى فيها من الأزواج والخدم والأنهار والثمار ما شاء الله مما يملأ عينه قرة وقلبه مسرة</w:t>
      </w:r>
      <w:r>
        <w:rPr>
          <w:rtl/>
        </w:rPr>
        <w:t xml:space="preserve">، </w:t>
      </w:r>
      <w:r w:rsidRPr="006750DF">
        <w:rPr>
          <w:rtl/>
        </w:rPr>
        <w:t>فاذا شكر الله وحمده قيل له</w:t>
      </w:r>
      <w:r>
        <w:rPr>
          <w:rtl/>
        </w:rPr>
        <w:t xml:space="preserve">: </w:t>
      </w:r>
      <w:r w:rsidRPr="006750DF">
        <w:rPr>
          <w:rtl/>
        </w:rPr>
        <w:t>ارفع رأسك</w:t>
      </w:r>
      <w:r>
        <w:rPr>
          <w:rtl/>
        </w:rPr>
        <w:t xml:space="preserve"> إلى </w:t>
      </w:r>
      <w:r w:rsidRPr="006750DF">
        <w:rPr>
          <w:rtl/>
        </w:rPr>
        <w:t>الحديقة الثانية ففيها ما ليس في الاولى</w:t>
      </w:r>
      <w:r>
        <w:rPr>
          <w:rtl/>
        </w:rPr>
        <w:t xml:space="preserve">، </w:t>
      </w:r>
      <w:r w:rsidRPr="006750DF">
        <w:rPr>
          <w:rtl/>
        </w:rPr>
        <w:t>فيقول</w:t>
      </w:r>
      <w:r>
        <w:rPr>
          <w:rtl/>
        </w:rPr>
        <w:t xml:space="preserve">: </w:t>
      </w:r>
      <w:r w:rsidRPr="006750DF">
        <w:rPr>
          <w:rtl/>
        </w:rPr>
        <w:t>يا رب أعطني هذه</w:t>
      </w:r>
      <w:r>
        <w:rPr>
          <w:rtl/>
        </w:rPr>
        <w:t xml:space="preserve">، </w:t>
      </w:r>
      <w:r w:rsidRPr="006750DF">
        <w:rPr>
          <w:rtl/>
        </w:rPr>
        <w:t>فيقول الله تعالى</w:t>
      </w:r>
      <w:r>
        <w:rPr>
          <w:rtl/>
        </w:rPr>
        <w:t xml:space="preserve">: إنّ </w:t>
      </w:r>
      <w:r w:rsidRPr="006750DF">
        <w:rPr>
          <w:rtl/>
        </w:rPr>
        <w:t>أعطيتكها سألتنى غيرها</w:t>
      </w:r>
      <w:r>
        <w:rPr>
          <w:rtl/>
        </w:rPr>
        <w:t xml:space="preserve">، </w:t>
      </w:r>
      <w:r w:rsidRPr="006750DF">
        <w:rPr>
          <w:rtl/>
        </w:rPr>
        <w:t>فيقول</w:t>
      </w:r>
      <w:r>
        <w:rPr>
          <w:rtl/>
        </w:rPr>
        <w:t xml:space="preserve">: </w:t>
      </w:r>
      <w:r w:rsidRPr="006750DF">
        <w:rPr>
          <w:rtl/>
        </w:rPr>
        <w:t>رب هذه هذه فاذا هو دخلها شكر الله وحمده</w:t>
      </w:r>
      <w:r>
        <w:rPr>
          <w:rtl/>
        </w:rPr>
        <w:t xml:space="preserve">، </w:t>
      </w:r>
      <w:r w:rsidRPr="006750DF">
        <w:rPr>
          <w:rtl/>
        </w:rPr>
        <w:t>قال</w:t>
      </w:r>
      <w:r>
        <w:rPr>
          <w:rtl/>
        </w:rPr>
        <w:t xml:space="preserve">: </w:t>
      </w:r>
      <w:r w:rsidRPr="006750DF">
        <w:rPr>
          <w:rtl/>
        </w:rPr>
        <w:t>فيقال</w:t>
      </w:r>
      <w:r>
        <w:rPr>
          <w:rtl/>
        </w:rPr>
        <w:t xml:space="preserve">: </w:t>
      </w:r>
      <w:r w:rsidRPr="006750DF">
        <w:rPr>
          <w:rtl/>
        </w:rPr>
        <w:t>افتحوا له بابا</w:t>
      </w:r>
      <w:r>
        <w:rPr>
          <w:rtl/>
        </w:rPr>
        <w:t xml:space="preserve"> إلى </w:t>
      </w:r>
      <w:r w:rsidRPr="006750DF">
        <w:rPr>
          <w:rtl/>
        </w:rPr>
        <w:t>الجنة ويقال له</w:t>
      </w:r>
      <w:r>
        <w:rPr>
          <w:rtl/>
        </w:rPr>
        <w:t xml:space="preserve">: </w:t>
      </w:r>
      <w:r w:rsidRPr="006750DF">
        <w:rPr>
          <w:rtl/>
        </w:rPr>
        <w:t>ارفع رأسك فاذا قد فتح له باب من الخلد ويرى أضعاف ما كان فيما قبل فيقول عند مضاعف مسراته</w:t>
      </w:r>
      <w:r>
        <w:rPr>
          <w:rtl/>
        </w:rPr>
        <w:t xml:space="preserve">: </w:t>
      </w:r>
      <w:r w:rsidRPr="006750DF">
        <w:rPr>
          <w:rtl/>
        </w:rPr>
        <w:t>رب لك الحمد الذي لا يحصى إذ مننت على بالجنان</w:t>
      </w:r>
      <w:r>
        <w:rPr>
          <w:rtl/>
        </w:rPr>
        <w:t xml:space="preserve">، </w:t>
      </w:r>
      <w:r w:rsidRPr="006750DF">
        <w:rPr>
          <w:rtl/>
        </w:rPr>
        <w:t>وأنجيتنى من النيران</w:t>
      </w:r>
      <w:r>
        <w:rPr>
          <w:rtl/>
        </w:rPr>
        <w:t xml:space="preserve">، </w:t>
      </w:r>
      <w:r w:rsidRPr="006750DF">
        <w:rPr>
          <w:rtl/>
        </w:rPr>
        <w:t>قال</w:t>
      </w:r>
      <w:r>
        <w:rPr>
          <w:rtl/>
        </w:rPr>
        <w:t xml:space="preserve"> أبو </w:t>
      </w:r>
      <w:r w:rsidRPr="006750DF">
        <w:rPr>
          <w:rtl/>
        </w:rPr>
        <w:t>بصير</w:t>
      </w:r>
      <w:r>
        <w:rPr>
          <w:rtl/>
        </w:rPr>
        <w:t xml:space="preserve">: </w:t>
      </w:r>
      <w:r w:rsidRPr="006750DF">
        <w:rPr>
          <w:rtl/>
        </w:rPr>
        <w:t>فبكيت وقلت له</w:t>
      </w:r>
      <w:r>
        <w:rPr>
          <w:rtl/>
        </w:rPr>
        <w:t xml:space="preserve">: </w:t>
      </w:r>
      <w:r w:rsidRPr="006750DF">
        <w:rPr>
          <w:rtl/>
        </w:rPr>
        <w:t>جعلت فداك زدني قال</w:t>
      </w:r>
      <w:r>
        <w:rPr>
          <w:rtl/>
        </w:rPr>
        <w:t xml:space="preserve">: يا أبا </w:t>
      </w:r>
      <w:r w:rsidRPr="006750DF">
        <w:rPr>
          <w:rtl/>
        </w:rPr>
        <w:t>محمد ان في الجنة نهرا في حافتيه جوارنا بتات</w:t>
      </w:r>
      <w:r>
        <w:rPr>
          <w:rtl/>
        </w:rPr>
        <w:t xml:space="preserve">، </w:t>
      </w:r>
      <w:r w:rsidRPr="006750DF">
        <w:rPr>
          <w:rtl/>
        </w:rPr>
        <w:t xml:space="preserve">إذا مر المؤمن بجارية أعجبته قلعها وأنبت الله </w:t>
      </w:r>
      <w:r w:rsidRPr="002C718C">
        <w:rPr>
          <w:rStyle w:val="libAlaemChar"/>
          <w:rtl/>
        </w:rPr>
        <w:t>عزوجل</w:t>
      </w:r>
      <w:r w:rsidRPr="006750DF">
        <w:rPr>
          <w:rtl/>
        </w:rPr>
        <w:t xml:space="preserve"> مكانها اخرى</w:t>
      </w:r>
      <w:r>
        <w:rPr>
          <w:rtl/>
        </w:rPr>
        <w:t xml:space="preserve">، </w:t>
      </w:r>
      <w:r w:rsidRPr="006750DF">
        <w:rPr>
          <w:rtl/>
        </w:rPr>
        <w:t>قلت</w:t>
      </w:r>
      <w:r>
        <w:rPr>
          <w:rtl/>
        </w:rPr>
        <w:t xml:space="preserve">: </w:t>
      </w:r>
      <w:r w:rsidRPr="006750DF">
        <w:rPr>
          <w:rtl/>
        </w:rPr>
        <w:t>جعلت فداك زدني قال</w:t>
      </w:r>
      <w:r>
        <w:rPr>
          <w:rtl/>
        </w:rPr>
        <w:t xml:space="preserve">: يا أبا </w:t>
      </w:r>
      <w:r w:rsidRPr="006750DF">
        <w:rPr>
          <w:rtl/>
        </w:rPr>
        <w:t>محمد المؤمن يزوج ثمانمأة عذراء</w:t>
      </w:r>
      <w:r>
        <w:rPr>
          <w:rtl/>
        </w:rPr>
        <w:t xml:space="preserve">، </w:t>
      </w:r>
      <w:r w:rsidRPr="006750DF">
        <w:rPr>
          <w:rtl/>
        </w:rPr>
        <w:t>واربعة آلاف ثيب</w:t>
      </w:r>
      <w:r>
        <w:rPr>
          <w:rtl/>
        </w:rPr>
        <w:t xml:space="preserve">، </w:t>
      </w:r>
      <w:r w:rsidRPr="006750DF">
        <w:rPr>
          <w:rtl/>
        </w:rPr>
        <w:t>وزوجتين من الحور العين</w:t>
      </w:r>
      <w:r>
        <w:rPr>
          <w:rtl/>
        </w:rPr>
        <w:t xml:space="preserve">، </w:t>
      </w:r>
      <w:r w:rsidRPr="006750DF">
        <w:rPr>
          <w:rtl/>
        </w:rPr>
        <w:t>قلت</w:t>
      </w:r>
      <w:r>
        <w:rPr>
          <w:rtl/>
        </w:rPr>
        <w:t xml:space="preserve">: </w:t>
      </w:r>
      <w:r w:rsidRPr="006750DF">
        <w:rPr>
          <w:rtl/>
        </w:rPr>
        <w:t>جعلت فداك من</w:t>
      </w:r>
      <w:r>
        <w:rPr>
          <w:rtl/>
        </w:rPr>
        <w:t xml:space="preserve"> أي </w:t>
      </w:r>
      <w:r w:rsidRPr="006750DF">
        <w:rPr>
          <w:rtl/>
        </w:rPr>
        <w:t>شيء خلقن الحور العين</w:t>
      </w:r>
      <w:r>
        <w:rPr>
          <w:rtl/>
        </w:rPr>
        <w:t>؟</w:t>
      </w:r>
      <w:r w:rsidRPr="006750DF">
        <w:rPr>
          <w:rtl/>
        </w:rPr>
        <w:t xml:space="preserve"> قال</w:t>
      </w:r>
      <w:r>
        <w:rPr>
          <w:rtl/>
        </w:rPr>
        <w:t xml:space="preserve">: </w:t>
      </w:r>
      <w:r w:rsidRPr="006750DF">
        <w:rPr>
          <w:rtl/>
        </w:rPr>
        <w:t>من تربة الجنة النورانية ويرى مخ ساقها من وراء سبعين حلة كبدها مراته وكبده مراتها</w:t>
      </w:r>
      <w:r>
        <w:rPr>
          <w:rtl/>
        </w:rPr>
        <w:t xml:space="preserve">، </w:t>
      </w:r>
      <w:r w:rsidRPr="006750DF">
        <w:rPr>
          <w:rtl/>
        </w:rPr>
        <w:t>قلت</w:t>
      </w:r>
      <w:r>
        <w:rPr>
          <w:rtl/>
        </w:rPr>
        <w:t xml:space="preserve">: </w:t>
      </w:r>
      <w:r w:rsidRPr="006750DF">
        <w:rPr>
          <w:rtl/>
        </w:rPr>
        <w:t xml:space="preserve">جعلت فداك </w:t>
      </w:r>
      <w:r>
        <w:rPr>
          <w:rtl/>
        </w:rPr>
        <w:t>أ</w:t>
      </w:r>
      <w:r w:rsidRPr="006750DF">
        <w:rPr>
          <w:rtl/>
        </w:rPr>
        <w:t>لهن كلام يتكلمن به في الجنة قال</w:t>
      </w:r>
      <w:r>
        <w:rPr>
          <w:rtl/>
        </w:rPr>
        <w:t xml:space="preserve">: </w:t>
      </w:r>
      <w:r w:rsidRPr="006750DF">
        <w:rPr>
          <w:rtl/>
        </w:rPr>
        <w:t>نعم كلام لم يسمع الخلايق اعذب منه</w:t>
      </w:r>
      <w:r>
        <w:rPr>
          <w:rtl/>
        </w:rPr>
        <w:t xml:space="preserve">، </w:t>
      </w:r>
      <w:r w:rsidRPr="006750DF">
        <w:rPr>
          <w:rtl/>
        </w:rPr>
        <w:t>قلت</w:t>
      </w:r>
      <w:r>
        <w:rPr>
          <w:rtl/>
        </w:rPr>
        <w:t xml:space="preserve">: </w:t>
      </w:r>
      <w:r w:rsidRPr="006750DF">
        <w:rPr>
          <w:rtl/>
        </w:rPr>
        <w:t>ما هو</w:t>
      </w:r>
      <w:r>
        <w:rPr>
          <w:rtl/>
        </w:rPr>
        <w:t>؟</w:t>
      </w:r>
      <w:r w:rsidRPr="006750DF">
        <w:rPr>
          <w:rtl/>
        </w:rPr>
        <w:t xml:space="preserve"> قال يقلن بأصوات رحيمة</w:t>
      </w:r>
      <w:r>
        <w:rPr>
          <w:rtl/>
        </w:rPr>
        <w:t xml:space="preserve">: </w:t>
      </w:r>
      <w:r w:rsidRPr="006750DF">
        <w:rPr>
          <w:rtl/>
        </w:rPr>
        <w:t>نحن الخالدات فلا نموت</w:t>
      </w:r>
      <w:r>
        <w:rPr>
          <w:rtl/>
        </w:rPr>
        <w:t xml:space="preserve">، </w:t>
      </w:r>
      <w:r w:rsidRPr="006750DF">
        <w:rPr>
          <w:rtl/>
        </w:rPr>
        <w:t>ونحن الناعمات فلا نبؤس</w:t>
      </w:r>
      <w:r>
        <w:rPr>
          <w:rtl/>
        </w:rPr>
        <w:t xml:space="preserve">، </w:t>
      </w:r>
      <w:r w:rsidRPr="006750DF">
        <w:rPr>
          <w:rtl/>
        </w:rPr>
        <w:t>ونحن المقيمات فلا نظعن</w:t>
      </w:r>
      <w:r>
        <w:rPr>
          <w:rtl/>
        </w:rPr>
        <w:t xml:space="preserve">، </w:t>
      </w:r>
      <w:r w:rsidRPr="006750DF">
        <w:rPr>
          <w:rtl/>
        </w:rPr>
        <w:t>ونحن الراضيات فلا نسخط</w:t>
      </w:r>
      <w:r>
        <w:rPr>
          <w:rtl/>
        </w:rPr>
        <w:t xml:space="preserve">، </w:t>
      </w:r>
      <w:r w:rsidRPr="006750DF">
        <w:rPr>
          <w:rtl/>
        </w:rPr>
        <w:t>طوبى لمن خلق لنا</w:t>
      </w:r>
      <w:r>
        <w:rPr>
          <w:rtl/>
        </w:rPr>
        <w:t xml:space="preserve">، </w:t>
      </w:r>
      <w:r w:rsidRPr="006750DF">
        <w:rPr>
          <w:rtl/>
        </w:rPr>
        <w:t>وطوبى لمن خلقنا له</w:t>
      </w:r>
      <w:r>
        <w:rPr>
          <w:rtl/>
        </w:rPr>
        <w:t xml:space="preserve">، </w:t>
      </w:r>
      <w:r w:rsidRPr="006750DF">
        <w:rPr>
          <w:rtl/>
        </w:rPr>
        <w:t>ونحن اللواتي لو أن قرن أحد بنا</w:t>
      </w:r>
      <w:r>
        <w:rPr>
          <w:rtl/>
        </w:rPr>
        <w:t xml:space="preserve">، </w:t>
      </w:r>
      <w:r w:rsidRPr="006750DF">
        <w:rPr>
          <w:rtl/>
        </w:rPr>
        <w:t>علق في جو السماء لأغشى نوره الأبصار</w:t>
      </w:r>
      <w:r>
        <w:rPr>
          <w:rtl/>
        </w:rPr>
        <w:t xml:space="preserve">، </w:t>
      </w:r>
      <w:r w:rsidRPr="006750DF">
        <w:rPr>
          <w:rtl/>
        </w:rPr>
        <w:t>فهاتان الآيتان وتفسيرهما رد على من أنكر خلق الجنة والنار.</w:t>
      </w:r>
    </w:p>
    <w:p w:rsidR="00BD62F3" w:rsidRPr="006750DF" w:rsidRDefault="00BD62F3" w:rsidP="002C718C">
      <w:pPr>
        <w:pStyle w:val="libNormal"/>
        <w:rPr>
          <w:rtl/>
          <w:lang w:bidi="fa-IR"/>
        </w:rPr>
      </w:pPr>
      <w:r>
        <w:rPr>
          <w:rtl/>
          <w:lang w:bidi="fa-IR"/>
        </w:rPr>
        <w:br w:type="page"/>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وَهُدُوا إلى الطَّيِّبِ مِنَ الْقَوْلِ</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التوحيد والإخلاص </w:t>
      </w:r>
      <w:r w:rsidRPr="002C718C">
        <w:rPr>
          <w:rStyle w:val="libAlaemChar"/>
          <w:rtl/>
        </w:rPr>
        <w:t>(</w:t>
      </w:r>
      <w:r w:rsidRPr="002C718C">
        <w:rPr>
          <w:rStyle w:val="libAieChar"/>
          <w:rtl/>
        </w:rPr>
        <w:t>وَهُدُوا إلى صِراطِ الْحَمِيدِ</w:t>
      </w:r>
      <w:r w:rsidRPr="002C718C">
        <w:rPr>
          <w:rStyle w:val="libAlaemChar"/>
          <w:rtl/>
        </w:rPr>
        <w:t>)</w:t>
      </w:r>
      <w:r w:rsidRPr="006750DF">
        <w:rPr>
          <w:rtl/>
          <w:lang w:bidi="fa-IR"/>
        </w:rPr>
        <w:t xml:space="preserve"> قال</w:t>
      </w:r>
      <w:r>
        <w:rPr>
          <w:rtl/>
          <w:lang w:bidi="fa-IR"/>
        </w:rPr>
        <w:t xml:space="preserve">: </w:t>
      </w:r>
      <w:r w:rsidRPr="006750DF">
        <w:rPr>
          <w:rtl/>
          <w:lang w:bidi="fa-IR"/>
        </w:rPr>
        <w:t>الولاية.</w:t>
      </w:r>
    </w:p>
    <w:p w:rsidR="00BD62F3" w:rsidRPr="006750DF" w:rsidRDefault="00BD62F3" w:rsidP="002C718C">
      <w:pPr>
        <w:pStyle w:val="libNormal"/>
        <w:rPr>
          <w:rtl/>
        </w:rPr>
      </w:pPr>
      <w:r w:rsidRPr="00FB47E7">
        <w:rPr>
          <w:rStyle w:val="libBold2Char"/>
          <w:rtl/>
        </w:rPr>
        <w:t xml:space="preserve">37 ـ في محاسن البرقي </w:t>
      </w:r>
      <w:r w:rsidRPr="006750DF">
        <w:rPr>
          <w:rtl/>
        </w:rPr>
        <w:t>عنه عن أبيه عمن ذكره عن حنان أبي على عن ضريس الكناسي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w:t>
      </w:r>
      <w:r>
        <w:rPr>
          <w:rtl/>
        </w:rPr>
        <w:t>: و</w:t>
      </w:r>
      <w:r>
        <w:rPr>
          <w:rFonts w:hint="cs"/>
          <w:rtl/>
        </w:rPr>
        <w:t xml:space="preserve"> </w:t>
      </w:r>
      <w:r w:rsidRPr="002C718C">
        <w:rPr>
          <w:rStyle w:val="libAlaemChar"/>
          <w:rtl/>
        </w:rPr>
        <w:t>(</w:t>
      </w:r>
      <w:r w:rsidRPr="002C718C">
        <w:rPr>
          <w:rStyle w:val="libAieChar"/>
          <w:rtl/>
        </w:rPr>
        <w:t>هُدُوا إلى الطَّيِّبِ مِنَ الْقَوْلِ وَهُدُوا إلى صِراطِ الْحَمِيدِ</w:t>
      </w:r>
      <w:r w:rsidRPr="002C718C">
        <w:rPr>
          <w:rStyle w:val="libAlaemChar"/>
          <w:rtl/>
        </w:rPr>
        <w:t>)</w:t>
      </w:r>
      <w:r w:rsidRPr="006750DF">
        <w:rPr>
          <w:rtl/>
        </w:rPr>
        <w:t xml:space="preserve"> فقال</w:t>
      </w:r>
      <w:r>
        <w:rPr>
          <w:rtl/>
        </w:rPr>
        <w:t xml:space="preserve">: </w:t>
      </w:r>
      <w:r w:rsidRPr="006750DF">
        <w:rPr>
          <w:rtl/>
        </w:rPr>
        <w:t>هو والله هذا الأمر الذي أنتم عليه.</w:t>
      </w:r>
    </w:p>
    <w:p w:rsidR="00BD62F3" w:rsidRPr="006750DF" w:rsidRDefault="00BD62F3" w:rsidP="002C718C">
      <w:pPr>
        <w:pStyle w:val="libNormal"/>
        <w:rPr>
          <w:rtl/>
        </w:rPr>
      </w:pPr>
      <w:r w:rsidRPr="00FB47E7">
        <w:rPr>
          <w:rStyle w:val="libBold2Char"/>
          <w:rtl/>
        </w:rPr>
        <w:t>38 ـ في أصول الكافي</w:t>
      </w:r>
      <w:r w:rsidRPr="006750DF">
        <w:rPr>
          <w:rtl/>
        </w:rPr>
        <w:t xml:space="preserve"> الحسين بن محمد عن معلى بن محمد عن محمد بن اورمة عن</w:t>
      </w:r>
      <w:r>
        <w:rPr>
          <w:rtl/>
        </w:rPr>
        <w:t xml:space="preserve"> علي بن </w:t>
      </w:r>
      <w:r w:rsidRPr="006750DF">
        <w:rPr>
          <w:rtl/>
        </w:rPr>
        <w:t xml:space="preserve">حسان عن عبد الرحمن بن كثير عن أبي عبد الله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وَهُدُوا إلى الطَّيِّبِ مِنَ الْقَوْلِ وَهُدُوا إلى صِراطِ الْحَمِيدِ</w:t>
      </w:r>
      <w:r w:rsidRPr="002C718C">
        <w:rPr>
          <w:rStyle w:val="libAlaemChar"/>
          <w:rtl/>
        </w:rPr>
        <w:t>)</w:t>
      </w:r>
      <w:r w:rsidRPr="006750DF">
        <w:rPr>
          <w:rtl/>
        </w:rPr>
        <w:t xml:space="preserve"> قال</w:t>
      </w:r>
      <w:r>
        <w:rPr>
          <w:rtl/>
        </w:rPr>
        <w:t xml:space="preserve">: </w:t>
      </w:r>
      <w:r w:rsidRPr="006750DF">
        <w:rPr>
          <w:rtl/>
        </w:rPr>
        <w:t>ذاك حمزة وجعفر وعبيدة وسلمان</w:t>
      </w:r>
      <w:r>
        <w:rPr>
          <w:rtl/>
        </w:rPr>
        <w:t xml:space="preserve"> وأبو </w:t>
      </w:r>
      <w:r w:rsidRPr="006750DF">
        <w:rPr>
          <w:rtl/>
        </w:rPr>
        <w:t>ذر والمقداد بن الأسود وعمار</w:t>
      </w:r>
      <w:r>
        <w:rPr>
          <w:rtl/>
        </w:rPr>
        <w:t xml:space="preserve">، </w:t>
      </w:r>
      <w:r w:rsidRPr="006750DF">
        <w:rPr>
          <w:rtl/>
        </w:rPr>
        <w:t>هدوا</w:t>
      </w:r>
      <w:r>
        <w:rPr>
          <w:rtl/>
        </w:rPr>
        <w:t xml:space="preserve"> إلى </w:t>
      </w:r>
      <w:r w:rsidRPr="006750DF">
        <w:rPr>
          <w:rtl/>
        </w:rPr>
        <w:t xml:space="preserve">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39 ـ في مجمع البيان </w:t>
      </w:r>
      <w:r w:rsidRPr="006750DF">
        <w:rPr>
          <w:rtl/>
        </w:rPr>
        <w:t xml:space="preserve">وروى عن النبي </w:t>
      </w:r>
      <w:r w:rsidRPr="002C718C">
        <w:rPr>
          <w:rStyle w:val="libAlaemChar"/>
          <w:rtl/>
        </w:rPr>
        <w:t>صلى‌الله‌عليه‌وآله</w:t>
      </w:r>
      <w:r>
        <w:rPr>
          <w:rFonts w:hint="cs"/>
          <w:rtl/>
        </w:rPr>
        <w:t xml:space="preserve"> أنّه قال: </w:t>
      </w:r>
      <w:r w:rsidRPr="006750DF">
        <w:rPr>
          <w:rtl/>
        </w:rPr>
        <w:t>ما أحد أحب</w:t>
      </w:r>
      <w:r>
        <w:rPr>
          <w:rtl/>
        </w:rPr>
        <w:t xml:space="preserve"> إليه </w:t>
      </w:r>
      <w:r w:rsidRPr="006750DF">
        <w:rPr>
          <w:rtl/>
        </w:rPr>
        <w:t>الحمد من الله عز ذكره.</w:t>
      </w:r>
    </w:p>
    <w:p w:rsidR="00BD62F3" w:rsidRPr="006750DF" w:rsidRDefault="00BD62F3" w:rsidP="002C718C">
      <w:pPr>
        <w:pStyle w:val="libNormal"/>
        <w:rPr>
          <w:rtl/>
          <w:lang w:bidi="fa-IR"/>
        </w:rPr>
      </w:pPr>
      <w:r w:rsidRPr="00FB47E7">
        <w:rPr>
          <w:rStyle w:val="libBold2Char"/>
          <w:rtl/>
        </w:rPr>
        <w:t xml:space="preserve">40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إِنَّ الَّذِينَ كَفَرُوا وَيَصُدُّونَ عَنْ سَبِيلِ اللهِ وَالْمَسْجِدِ الْحَرامِ الَّذِي جَعَلْناهُ سَواءً الْعاكِفُ فِيهِ وَالْبادِ</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نزلت في قريش حين صدوا رسول الله </w:t>
      </w:r>
      <w:r w:rsidRPr="002C718C">
        <w:rPr>
          <w:rStyle w:val="libAlaemChar"/>
          <w:rtl/>
        </w:rPr>
        <w:t>صلى‌الله‌عليه‌وآله</w:t>
      </w:r>
      <w:r w:rsidRPr="006750DF">
        <w:rPr>
          <w:rtl/>
          <w:lang w:bidi="fa-IR"/>
        </w:rPr>
        <w:t xml:space="preserve"> عن مكة وقوله</w:t>
      </w:r>
      <w:r>
        <w:rPr>
          <w:rtl/>
          <w:lang w:bidi="fa-IR"/>
        </w:rPr>
        <w:t xml:space="preserve">: </w:t>
      </w:r>
      <w:r w:rsidRPr="002C718C">
        <w:rPr>
          <w:rStyle w:val="libAlaemChar"/>
          <w:rtl/>
        </w:rPr>
        <w:t>(</w:t>
      </w:r>
      <w:r w:rsidRPr="002C718C">
        <w:rPr>
          <w:rStyle w:val="libAieChar"/>
          <w:rtl/>
        </w:rPr>
        <w:t>سَواءً الْعاكِفُ فِيهِ وَالْبادِ</w:t>
      </w:r>
      <w:r w:rsidRPr="002C718C">
        <w:rPr>
          <w:rStyle w:val="libAlaemChar"/>
          <w:rtl/>
        </w:rPr>
        <w:t>)</w:t>
      </w:r>
      <w:r w:rsidRPr="006750DF">
        <w:rPr>
          <w:rtl/>
          <w:lang w:bidi="fa-IR"/>
        </w:rPr>
        <w:t xml:space="preserve"> قال</w:t>
      </w:r>
      <w:r>
        <w:rPr>
          <w:rtl/>
          <w:lang w:bidi="fa-IR"/>
        </w:rPr>
        <w:t xml:space="preserve">: </w:t>
      </w:r>
      <w:r w:rsidRPr="006750DF">
        <w:rPr>
          <w:rtl/>
          <w:lang w:bidi="fa-IR"/>
        </w:rPr>
        <w:t>أهل مكة ومن جاء من البلدان</w:t>
      </w:r>
      <w:r>
        <w:rPr>
          <w:rtl/>
          <w:lang w:bidi="fa-IR"/>
        </w:rPr>
        <w:t xml:space="preserve">، </w:t>
      </w:r>
      <w:r w:rsidRPr="006750DF">
        <w:rPr>
          <w:rtl/>
          <w:lang w:bidi="fa-IR"/>
        </w:rPr>
        <w:t>فهم سواء لا يمنع من النزول ودخول الحرم.</w:t>
      </w:r>
    </w:p>
    <w:p w:rsidR="00BD62F3" w:rsidRPr="006750DF" w:rsidRDefault="00BD62F3" w:rsidP="002C718C">
      <w:pPr>
        <w:pStyle w:val="libNormal"/>
        <w:rPr>
          <w:rtl/>
        </w:rPr>
      </w:pPr>
      <w:r w:rsidRPr="00FB47E7">
        <w:rPr>
          <w:rStyle w:val="libBold2Char"/>
          <w:rtl/>
        </w:rPr>
        <w:t xml:space="preserve">41 ـ في نهج البلاغة </w:t>
      </w:r>
      <w:r w:rsidRPr="006750DF">
        <w:rPr>
          <w:rtl/>
        </w:rPr>
        <w:t>من كتبه</w:t>
      </w:r>
      <w:r>
        <w:rPr>
          <w:rtl/>
        </w:rPr>
        <w:t xml:space="preserve"> إلى </w:t>
      </w:r>
      <w:r w:rsidRPr="006750DF">
        <w:rPr>
          <w:rtl/>
        </w:rPr>
        <w:t xml:space="preserve">قثم بن العباس </w:t>
      </w:r>
      <w:r w:rsidRPr="002C718C">
        <w:rPr>
          <w:rStyle w:val="libAlaemChar"/>
          <w:rtl/>
        </w:rPr>
        <w:t>رحمهما‌الله</w:t>
      </w:r>
      <w:r w:rsidRPr="006750DF">
        <w:rPr>
          <w:rtl/>
        </w:rPr>
        <w:t xml:space="preserve"> وهو عامله على مكة</w:t>
      </w:r>
      <w:r>
        <w:rPr>
          <w:rtl/>
        </w:rPr>
        <w:t xml:space="preserve"> وأمر </w:t>
      </w:r>
      <w:r w:rsidRPr="006750DF">
        <w:rPr>
          <w:rtl/>
        </w:rPr>
        <w:t>أهل مكة ان لا يأخذوا من ساكن أجرا</w:t>
      </w:r>
      <w:r>
        <w:rPr>
          <w:rtl/>
        </w:rPr>
        <w:t xml:space="preserve">، </w:t>
      </w:r>
      <w:r w:rsidRPr="006750DF">
        <w:rPr>
          <w:rtl/>
        </w:rPr>
        <w:t>فان الله سبحانه يقول</w:t>
      </w:r>
      <w:r>
        <w:rPr>
          <w:rtl/>
        </w:rPr>
        <w:t xml:space="preserve">: </w:t>
      </w:r>
      <w:r w:rsidRPr="002C718C">
        <w:rPr>
          <w:rStyle w:val="libAlaemChar"/>
          <w:rtl/>
        </w:rPr>
        <w:t>(</w:t>
      </w:r>
      <w:r w:rsidRPr="002C718C">
        <w:rPr>
          <w:rStyle w:val="libAieChar"/>
          <w:rtl/>
        </w:rPr>
        <w:t>سَواءً الْعاكِفُ فِيهِ وَالْبادِ</w:t>
      </w:r>
      <w:r w:rsidRPr="002C718C">
        <w:rPr>
          <w:rStyle w:val="libAlaemChar"/>
          <w:rtl/>
        </w:rPr>
        <w:t>)</w:t>
      </w:r>
      <w:r w:rsidRPr="006750DF">
        <w:rPr>
          <w:rtl/>
        </w:rPr>
        <w:t xml:space="preserve"> والعاكف المقيم به</w:t>
      </w:r>
      <w:r>
        <w:rPr>
          <w:rtl/>
        </w:rPr>
        <w:t xml:space="preserve">، </w:t>
      </w:r>
      <w:r w:rsidRPr="006750DF">
        <w:rPr>
          <w:rtl/>
        </w:rPr>
        <w:t>والبادي الذي يحج</w:t>
      </w:r>
      <w:r>
        <w:rPr>
          <w:rtl/>
        </w:rPr>
        <w:t xml:space="preserve"> إليه </w:t>
      </w:r>
      <w:r w:rsidRPr="006750DF">
        <w:rPr>
          <w:rtl/>
        </w:rPr>
        <w:t>من غير أهله.</w:t>
      </w:r>
    </w:p>
    <w:p w:rsidR="00BD62F3" w:rsidRPr="006750DF" w:rsidRDefault="00BD62F3" w:rsidP="002C718C">
      <w:pPr>
        <w:pStyle w:val="libNormal"/>
        <w:rPr>
          <w:rtl/>
          <w:lang w:bidi="fa-IR"/>
        </w:rPr>
      </w:pPr>
      <w:r w:rsidRPr="00FB47E7">
        <w:rPr>
          <w:rStyle w:val="libBold2Char"/>
          <w:rtl/>
        </w:rPr>
        <w:t xml:space="preserve">42 ـ في قرب الاسناد للحميري </w:t>
      </w:r>
      <w:r w:rsidRPr="006750DF">
        <w:rPr>
          <w:rtl/>
          <w:lang w:bidi="fa-IR"/>
        </w:rPr>
        <w:t>باسناده</w:t>
      </w:r>
      <w:r>
        <w:rPr>
          <w:rtl/>
          <w:lang w:bidi="fa-IR"/>
        </w:rPr>
        <w:t xml:space="preserve"> إلى</w:t>
      </w:r>
      <w:r w:rsidRPr="00D11C03">
        <w:rPr>
          <w:rFonts w:hint="cs"/>
          <w:rtl/>
          <w:lang w:bidi="fa-IR"/>
        </w:rPr>
        <w:t xml:space="preserve"> </w:t>
      </w:r>
      <w:r>
        <w:rPr>
          <w:rFonts w:hint="cs"/>
          <w:rtl/>
          <w:lang w:bidi="fa-IR"/>
        </w:rPr>
        <w:t>أ</w:t>
      </w:r>
      <w:r w:rsidRPr="006750DF">
        <w:rPr>
          <w:rtl/>
          <w:lang w:bidi="fa-IR"/>
        </w:rPr>
        <w:t>ب</w:t>
      </w:r>
      <w:r>
        <w:rPr>
          <w:rFonts w:hint="cs"/>
          <w:rtl/>
          <w:lang w:bidi="fa-IR"/>
        </w:rPr>
        <w:t>ي</w:t>
      </w:r>
      <w:r w:rsidRPr="006750DF">
        <w:rPr>
          <w:rtl/>
          <w:lang w:bidi="fa-IR"/>
        </w:rPr>
        <w:t xml:space="preserve"> جعفر عن أبيه</w:t>
      </w:r>
      <w:r>
        <w:rPr>
          <w:rtl/>
          <w:lang w:bidi="fa-IR"/>
        </w:rPr>
        <w:t xml:space="preserve"> عن عليّ </w:t>
      </w:r>
      <w:r w:rsidRPr="002C718C">
        <w:rPr>
          <w:rStyle w:val="libAlaemChar"/>
          <w:rtl/>
        </w:rPr>
        <w:t>عليهم‌السلام</w:t>
      </w:r>
      <w:r w:rsidRPr="006750DF">
        <w:rPr>
          <w:rtl/>
          <w:lang w:bidi="fa-IR"/>
        </w:rPr>
        <w:t xml:space="preserve"> كره إجارة بيوت مك</w:t>
      </w:r>
      <w:r>
        <w:rPr>
          <w:rFonts w:hint="cs"/>
          <w:rtl/>
          <w:lang w:bidi="fa-IR"/>
        </w:rPr>
        <w:t>ّ</w:t>
      </w:r>
      <w:r w:rsidRPr="006750DF">
        <w:rPr>
          <w:rtl/>
          <w:lang w:bidi="fa-IR"/>
        </w:rPr>
        <w:t>ة</w:t>
      </w:r>
      <w:r>
        <w:rPr>
          <w:rtl/>
          <w:lang w:bidi="fa-IR"/>
        </w:rPr>
        <w:t xml:space="preserve">، </w:t>
      </w:r>
      <w:r w:rsidRPr="006750DF">
        <w:rPr>
          <w:rtl/>
          <w:lang w:bidi="fa-IR"/>
        </w:rPr>
        <w:t xml:space="preserve">وقرء </w:t>
      </w:r>
      <w:r w:rsidRPr="002C718C">
        <w:rPr>
          <w:rStyle w:val="libAlaemChar"/>
          <w:rtl/>
        </w:rPr>
        <w:t>(</w:t>
      </w:r>
      <w:r w:rsidRPr="002C718C">
        <w:rPr>
          <w:rStyle w:val="libAieChar"/>
          <w:rtl/>
        </w:rPr>
        <w:t>سَواءً الْعاكِفُ فِيهِ وَالْبادِ</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43 ـ في تهذيب الأحكام</w:t>
      </w:r>
      <w:r w:rsidRPr="006750DF">
        <w:rPr>
          <w:rtl/>
        </w:rPr>
        <w:t xml:space="preserve"> موسى بن القاسم عن صفوان بن يحيى عن حسين بن</w:t>
      </w:r>
      <w:r w:rsidRPr="00D11C03">
        <w:rPr>
          <w:rFonts w:hint="cs"/>
          <w:rtl/>
        </w:rPr>
        <w:t xml:space="preserve"> </w:t>
      </w:r>
      <w:r>
        <w:rPr>
          <w:rFonts w:hint="cs"/>
          <w:rtl/>
        </w:rPr>
        <w:t>أ</w:t>
      </w:r>
      <w:r w:rsidRPr="006750DF">
        <w:rPr>
          <w:rtl/>
        </w:rPr>
        <w:t>ب</w:t>
      </w:r>
      <w:r>
        <w:rPr>
          <w:rFonts w:hint="cs"/>
          <w:rtl/>
        </w:rPr>
        <w:t>ي</w:t>
      </w:r>
      <w:r w:rsidRPr="006750DF">
        <w:rPr>
          <w:rtl/>
        </w:rPr>
        <w:t xml:space="preserve"> العلا قال</w:t>
      </w:r>
      <w:r>
        <w:rPr>
          <w:rtl/>
        </w:rPr>
        <w:t xml:space="preserve">: </w:t>
      </w:r>
      <w:r w:rsidRPr="006750DF">
        <w:rPr>
          <w:rtl/>
        </w:rPr>
        <w:t>ذكر</w:t>
      </w:r>
      <w:r>
        <w:rPr>
          <w:rtl/>
        </w:rPr>
        <w:t xml:space="preserve"> أبو عبد </w:t>
      </w:r>
      <w:r w:rsidRPr="006750DF">
        <w:rPr>
          <w:rtl/>
        </w:rPr>
        <w:t xml:space="preserve">الله </w:t>
      </w:r>
      <w:r w:rsidRPr="002C718C">
        <w:rPr>
          <w:rStyle w:val="libAlaemChar"/>
          <w:rtl/>
        </w:rPr>
        <w:t>عليه‌السلام</w:t>
      </w:r>
      <w:r w:rsidRPr="006750DF">
        <w:rPr>
          <w:rtl/>
        </w:rPr>
        <w:t xml:space="preserve"> هذه</w:t>
      </w:r>
      <w:r>
        <w:rPr>
          <w:rtl/>
        </w:rPr>
        <w:t xml:space="preserve"> الآية </w:t>
      </w:r>
      <w:r w:rsidRPr="002C718C">
        <w:rPr>
          <w:rStyle w:val="libAlaemChar"/>
          <w:rtl/>
        </w:rPr>
        <w:t>(</w:t>
      </w:r>
      <w:r w:rsidRPr="002C718C">
        <w:rPr>
          <w:rStyle w:val="libAieChar"/>
          <w:rtl/>
        </w:rPr>
        <w:t>سَواءً الْعاكِفُ فِيهِ وَالْبادِ</w:t>
      </w:r>
      <w:r w:rsidRPr="002C718C">
        <w:rPr>
          <w:rStyle w:val="libAlaemChar"/>
          <w:rtl/>
        </w:rPr>
        <w:t>)</w:t>
      </w:r>
      <w:r w:rsidRPr="006750DF">
        <w:rPr>
          <w:rtl/>
        </w:rPr>
        <w:t xml:space="preserve"> فقال</w:t>
      </w:r>
      <w:r>
        <w:rPr>
          <w:rtl/>
        </w:rPr>
        <w:t xml:space="preserve">: </w:t>
      </w:r>
      <w:r w:rsidRPr="006750DF">
        <w:rPr>
          <w:rtl/>
        </w:rPr>
        <w:t>كانت مك</w:t>
      </w:r>
      <w:r>
        <w:rPr>
          <w:rFonts w:hint="cs"/>
          <w:rtl/>
        </w:rPr>
        <w:t>ّ</w:t>
      </w:r>
      <w:r w:rsidRPr="006750DF">
        <w:rPr>
          <w:rtl/>
        </w:rPr>
        <w:t>ة ليس على شيء منها باب</w:t>
      </w:r>
      <w:r>
        <w:rPr>
          <w:rtl/>
        </w:rPr>
        <w:t xml:space="preserve">، </w:t>
      </w:r>
      <w:r w:rsidRPr="006750DF">
        <w:rPr>
          <w:rtl/>
        </w:rPr>
        <w:t>وكان أو</w:t>
      </w:r>
      <w:r>
        <w:rPr>
          <w:rFonts w:hint="cs"/>
          <w:rtl/>
        </w:rPr>
        <w:t>ّ</w:t>
      </w:r>
      <w:r w:rsidRPr="006750DF">
        <w:rPr>
          <w:rtl/>
        </w:rPr>
        <w:t>ل من عل</w:t>
      </w:r>
      <w:r>
        <w:rPr>
          <w:rFonts w:hint="cs"/>
          <w:rtl/>
        </w:rPr>
        <w:t>ّ</w:t>
      </w:r>
      <w:r w:rsidRPr="006750DF">
        <w:rPr>
          <w:rtl/>
        </w:rPr>
        <w:t>ق على بابه المصراعين معاوية بن</w:t>
      </w:r>
    </w:p>
    <w:p w:rsidR="00BD62F3" w:rsidRPr="006750DF" w:rsidRDefault="00BD62F3" w:rsidP="002C718C">
      <w:pPr>
        <w:pStyle w:val="libNormal0"/>
        <w:rPr>
          <w:rtl/>
        </w:rPr>
      </w:pPr>
      <w:r>
        <w:rPr>
          <w:rtl/>
        </w:rPr>
        <w:br w:type="page"/>
      </w:r>
      <w:r w:rsidRPr="006750DF">
        <w:rPr>
          <w:rtl/>
        </w:rPr>
        <w:t>أبى سفيان</w:t>
      </w:r>
      <w:r>
        <w:rPr>
          <w:rtl/>
        </w:rPr>
        <w:t xml:space="preserve">، </w:t>
      </w:r>
      <w:r w:rsidRPr="006750DF">
        <w:rPr>
          <w:rtl/>
        </w:rPr>
        <w:t>وليس ينبغي لأحد أن يمنع الحاج شيئا من الدور ومنازلها.</w:t>
      </w:r>
    </w:p>
    <w:p w:rsidR="00BD62F3" w:rsidRPr="006750DF" w:rsidRDefault="00BD62F3" w:rsidP="002C718C">
      <w:pPr>
        <w:pStyle w:val="libNormal"/>
        <w:rPr>
          <w:rtl/>
        </w:rPr>
      </w:pPr>
      <w:r w:rsidRPr="00FB47E7">
        <w:rPr>
          <w:rStyle w:val="libBold2Char"/>
          <w:rtl/>
        </w:rPr>
        <w:t>44 ـ في كتاب علل الشرائع حدّثنا</w:t>
      </w:r>
      <w:r w:rsidRPr="0077495F">
        <w:rPr>
          <w:rFonts w:hint="cs"/>
          <w:rtl/>
        </w:rPr>
        <w:t xml:space="preserve"> </w:t>
      </w:r>
      <w:r>
        <w:rPr>
          <w:rFonts w:hint="cs"/>
          <w:rtl/>
        </w:rPr>
        <w:t>أ</w:t>
      </w:r>
      <w:r w:rsidRPr="006750DF">
        <w:rPr>
          <w:rtl/>
        </w:rPr>
        <w:t>ب</w:t>
      </w:r>
      <w:r>
        <w:rPr>
          <w:rFonts w:hint="cs"/>
          <w:rtl/>
        </w:rPr>
        <w:t>ي</w:t>
      </w:r>
      <w:r w:rsidRPr="006750DF">
        <w:rPr>
          <w:rtl/>
        </w:rPr>
        <w:t xml:space="preserve"> رضى الله عنه قال</w:t>
      </w:r>
      <w:r>
        <w:rPr>
          <w:rtl/>
        </w:rPr>
        <w:t xml:space="preserve">: حدّثنا </w:t>
      </w:r>
      <w:r w:rsidRPr="006750DF">
        <w:rPr>
          <w:rtl/>
        </w:rPr>
        <w:t>سعد بن عبد الله عن</w:t>
      </w:r>
      <w:r>
        <w:rPr>
          <w:rtl/>
        </w:rPr>
        <w:t xml:space="preserve"> أحمد </w:t>
      </w:r>
      <w:r w:rsidRPr="006750DF">
        <w:rPr>
          <w:rtl/>
        </w:rPr>
        <w:t>وعبد الله إبني محمد بن عيسى عن محمد بن أبي عمير عن حماد بن عثمان الناب عن عبد الله</w:t>
      </w:r>
      <w:r>
        <w:rPr>
          <w:rtl/>
        </w:rPr>
        <w:t xml:space="preserve"> بن عليّ  </w:t>
      </w:r>
      <w:r w:rsidRPr="006750DF">
        <w:rPr>
          <w:rtl/>
        </w:rPr>
        <w:t xml:space="preserve">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سَواءً الْعاكِفُ فِيهِ وَالْبادِ</w:t>
      </w:r>
      <w:r w:rsidRPr="002C718C">
        <w:rPr>
          <w:rStyle w:val="libAlaemChar"/>
          <w:rtl/>
        </w:rPr>
        <w:t>)</w:t>
      </w:r>
      <w:r w:rsidRPr="006750DF">
        <w:rPr>
          <w:rtl/>
        </w:rPr>
        <w:t xml:space="preserve"> فقال</w:t>
      </w:r>
      <w:r>
        <w:rPr>
          <w:rtl/>
        </w:rPr>
        <w:t xml:space="preserve">: </w:t>
      </w:r>
      <w:r w:rsidRPr="006750DF">
        <w:rPr>
          <w:rtl/>
        </w:rPr>
        <w:t>لم يكن ينبغي أن يصنع على دور مكة أبواب</w:t>
      </w:r>
      <w:r>
        <w:rPr>
          <w:rtl/>
        </w:rPr>
        <w:t xml:space="preserve">، </w:t>
      </w:r>
      <w:r w:rsidRPr="006750DF">
        <w:rPr>
          <w:rtl/>
        </w:rPr>
        <w:t>لان للحاج أن ينزلوا معهم في دورهم في ساحة الدار</w:t>
      </w:r>
      <w:r>
        <w:rPr>
          <w:rtl/>
        </w:rPr>
        <w:t xml:space="preserve"> حتّى </w:t>
      </w:r>
      <w:r w:rsidRPr="006750DF">
        <w:rPr>
          <w:rtl/>
        </w:rPr>
        <w:t>يقضوا مناسكهم</w:t>
      </w:r>
      <w:r>
        <w:rPr>
          <w:rtl/>
        </w:rPr>
        <w:t xml:space="preserve">، </w:t>
      </w:r>
      <w:r w:rsidRPr="006750DF">
        <w:rPr>
          <w:rtl/>
        </w:rPr>
        <w:t>وان أول من جعل لدور مكة أبوابا معاوية.</w:t>
      </w:r>
    </w:p>
    <w:p w:rsidR="00BD62F3" w:rsidRPr="006750DF" w:rsidRDefault="00BD62F3" w:rsidP="002C718C">
      <w:pPr>
        <w:pStyle w:val="libNormal"/>
        <w:rPr>
          <w:rtl/>
        </w:rPr>
      </w:pPr>
      <w:r w:rsidRPr="00FB47E7">
        <w:rPr>
          <w:rStyle w:val="libBold2Char"/>
          <w:rtl/>
        </w:rPr>
        <w:t xml:space="preserve">45 ـ في الكافي </w:t>
      </w:r>
      <w:r w:rsidRPr="006750DF">
        <w:rPr>
          <w:rtl/>
        </w:rPr>
        <w:t>عدة من أصحابنا عن</w:t>
      </w:r>
      <w:r>
        <w:rPr>
          <w:rtl/>
        </w:rPr>
        <w:t xml:space="preserve"> أحمد </w:t>
      </w:r>
      <w:r w:rsidRPr="006750DF">
        <w:rPr>
          <w:rtl/>
        </w:rPr>
        <w:t>بن محمد عن</w:t>
      </w:r>
      <w:r>
        <w:rPr>
          <w:rtl/>
        </w:rPr>
        <w:t xml:space="preserve"> علي بن </w:t>
      </w:r>
      <w:r w:rsidRPr="006750DF">
        <w:rPr>
          <w:rtl/>
        </w:rPr>
        <w:t>الحكم عن الحسين بن أبي العلا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معاوية أول من علق على بابه مصراعين بمكة</w:t>
      </w:r>
      <w:r>
        <w:rPr>
          <w:rtl/>
        </w:rPr>
        <w:t xml:space="preserve">، </w:t>
      </w:r>
      <w:r w:rsidRPr="006750DF">
        <w:rPr>
          <w:rtl/>
        </w:rPr>
        <w:t xml:space="preserve">فمنع حاج بيت الله ما قال الله </w:t>
      </w:r>
      <w:r w:rsidRPr="002C718C">
        <w:rPr>
          <w:rStyle w:val="libAlaemChar"/>
          <w:rtl/>
        </w:rPr>
        <w:t>عزوجل</w:t>
      </w:r>
      <w:r>
        <w:rPr>
          <w:rtl/>
        </w:rPr>
        <w:t xml:space="preserve">: </w:t>
      </w:r>
      <w:r w:rsidRPr="002C718C">
        <w:rPr>
          <w:rStyle w:val="libAlaemChar"/>
          <w:rtl/>
        </w:rPr>
        <w:t>(</w:t>
      </w:r>
      <w:r w:rsidRPr="002C718C">
        <w:rPr>
          <w:rStyle w:val="libAieChar"/>
          <w:rtl/>
        </w:rPr>
        <w:t>سَواءً الْعاكِفُ فِيهِ وَالْبادِ</w:t>
      </w:r>
      <w:r w:rsidRPr="002C718C">
        <w:rPr>
          <w:rStyle w:val="libAlaemChar"/>
          <w:rtl/>
        </w:rPr>
        <w:t>)</w:t>
      </w:r>
      <w:r w:rsidRPr="006750DF">
        <w:rPr>
          <w:rtl/>
        </w:rPr>
        <w:t xml:space="preserve"> وكان الناس إذا قدموا مكة نزل البادي على الحاضر</w:t>
      </w:r>
      <w:r>
        <w:rPr>
          <w:rtl/>
        </w:rPr>
        <w:t xml:space="preserve"> حتّى </w:t>
      </w:r>
      <w:r w:rsidRPr="006750DF">
        <w:rPr>
          <w:rtl/>
        </w:rPr>
        <w:t>يقضى حجه</w:t>
      </w:r>
      <w:r>
        <w:rPr>
          <w:rtl/>
        </w:rPr>
        <w:t xml:space="preserve">، </w:t>
      </w:r>
      <w:r w:rsidRPr="006750DF">
        <w:rPr>
          <w:rtl/>
        </w:rPr>
        <w:t xml:space="preserve">وكان معاوية صاحب السلسلة التي قال الله </w:t>
      </w:r>
      <w:r w:rsidRPr="002C718C">
        <w:rPr>
          <w:rStyle w:val="libAlaemChar"/>
          <w:rtl/>
        </w:rPr>
        <w:t>عزوجل</w:t>
      </w:r>
      <w:r>
        <w:rPr>
          <w:rtl/>
        </w:rPr>
        <w:t xml:space="preserve">: </w:t>
      </w:r>
      <w:r w:rsidRPr="002C718C">
        <w:rPr>
          <w:rStyle w:val="libAlaemChar"/>
          <w:rtl/>
        </w:rPr>
        <w:t>(</w:t>
      </w:r>
      <w:r w:rsidRPr="002C718C">
        <w:rPr>
          <w:rStyle w:val="libAieChar"/>
          <w:rtl/>
        </w:rPr>
        <w:t>فِي سِلْسِلَةٍ ذَرْعُها سَبْعُونَ ذِراعاً فَاسْلُكُوهُ إِنَّهُ كانَ لا يُؤْمِنُ بِاللهِ الْعَظِيمِ</w:t>
      </w:r>
      <w:r w:rsidRPr="002C718C">
        <w:rPr>
          <w:rStyle w:val="libAlaemChar"/>
          <w:rtl/>
        </w:rPr>
        <w:t>)</w:t>
      </w:r>
      <w:r w:rsidRPr="006750DF">
        <w:rPr>
          <w:rtl/>
        </w:rPr>
        <w:t xml:space="preserve"> وكان فرعون هذه الامة.</w:t>
      </w:r>
    </w:p>
    <w:p w:rsidR="00BD62F3" w:rsidRPr="006750DF" w:rsidRDefault="00BD62F3" w:rsidP="002C718C">
      <w:pPr>
        <w:pStyle w:val="libNormal"/>
        <w:rPr>
          <w:rtl/>
        </w:rPr>
      </w:pPr>
      <w:r w:rsidRPr="00FB47E7">
        <w:rPr>
          <w:rStyle w:val="libBold2Char"/>
          <w:rtl/>
        </w:rPr>
        <w:t>46 ـ في تهذيب الأحكام</w:t>
      </w:r>
      <w:r w:rsidRPr="006750DF">
        <w:rPr>
          <w:rtl/>
        </w:rPr>
        <w:t xml:space="preserve"> موسى بن القاسم عن ابن أبي عمير</w:t>
      </w:r>
      <w:r>
        <w:rPr>
          <w:rtl/>
        </w:rPr>
        <w:t xml:space="preserve"> إلى </w:t>
      </w:r>
      <w:r w:rsidRPr="006750DF">
        <w:rPr>
          <w:rtl/>
        </w:rPr>
        <w:t>ان قال</w:t>
      </w:r>
      <w:r>
        <w:rPr>
          <w:rtl/>
        </w:rPr>
        <w:t xml:space="preserve">: </w:t>
      </w:r>
      <w:r w:rsidRPr="006750DF">
        <w:rPr>
          <w:rtl/>
        </w:rPr>
        <w:t>وعنه عن عبد الرحمن عن حماد عن حريز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الطواف يعنى لأهل مكة ممن جاور بها أفضل أو الصلوة</w:t>
      </w:r>
      <w:r>
        <w:rPr>
          <w:rtl/>
        </w:rPr>
        <w:t>؟</w:t>
      </w:r>
      <w:r w:rsidRPr="006750DF">
        <w:rPr>
          <w:rtl/>
        </w:rPr>
        <w:t xml:space="preserve"> فقال</w:t>
      </w:r>
      <w:r>
        <w:rPr>
          <w:rtl/>
        </w:rPr>
        <w:t xml:space="preserve">: </w:t>
      </w:r>
      <w:r w:rsidRPr="006750DF">
        <w:rPr>
          <w:rtl/>
        </w:rPr>
        <w:t>الطواف للمجاورين أفضل</w:t>
      </w:r>
      <w:r>
        <w:rPr>
          <w:rtl/>
        </w:rPr>
        <w:t xml:space="preserve">، </w:t>
      </w:r>
      <w:r w:rsidRPr="006750DF">
        <w:rPr>
          <w:rtl/>
        </w:rPr>
        <w:t>والصلوة لأهل مكة والقاطنين بها أفضل من الطواف.</w:t>
      </w:r>
    </w:p>
    <w:p w:rsidR="00BD62F3" w:rsidRPr="006750DF" w:rsidRDefault="00BD62F3" w:rsidP="002C718C">
      <w:pPr>
        <w:pStyle w:val="libNormal"/>
        <w:rPr>
          <w:rtl/>
        </w:rPr>
      </w:pPr>
      <w:r w:rsidRPr="006750DF">
        <w:rPr>
          <w:rtl/>
        </w:rPr>
        <w:t>47</w:t>
      </w:r>
      <w:r>
        <w:rPr>
          <w:rtl/>
        </w:rPr>
        <w:t xml:space="preserve"> ـ </w:t>
      </w:r>
      <w:r w:rsidRPr="006750DF">
        <w:rPr>
          <w:rtl/>
        </w:rPr>
        <w:t xml:space="preserve">وعنه عن عبد الرحمن عن ابن أبي عمير عن حفص بن البختري وحماد وهشام عن أبي عبد الله </w:t>
      </w:r>
      <w:r w:rsidRPr="002C718C">
        <w:rPr>
          <w:rStyle w:val="libAlaemChar"/>
          <w:rtl/>
        </w:rPr>
        <w:t>عليه‌السلام</w:t>
      </w:r>
      <w:r w:rsidRPr="006750DF">
        <w:rPr>
          <w:rtl/>
        </w:rPr>
        <w:t xml:space="preserve"> قال</w:t>
      </w:r>
      <w:r>
        <w:rPr>
          <w:rtl/>
        </w:rPr>
        <w:t xml:space="preserve">: </w:t>
      </w:r>
      <w:r w:rsidRPr="006750DF">
        <w:rPr>
          <w:rtl/>
        </w:rPr>
        <w:t>إذا اقام الرجل بمكة سنة فالطواف أفضل. وإذا اقام سنتين خلط من هذا وهذا</w:t>
      </w:r>
      <w:r>
        <w:rPr>
          <w:rtl/>
        </w:rPr>
        <w:t xml:space="preserve">، </w:t>
      </w:r>
      <w:r w:rsidRPr="006750DF">
        <w:rPr>
          <w:rtl/>
        </w:rPr>
        <w:t>فاذا أقام ثلاث سنين فالصلاة أفضل.</w:t>
      </w:r>
    </w:p>
    <w:p w:rsidR="00BD62F3" w:rsidRPr="006750DF" w:rsidRDefault="00BD62F3" w:rsidP="002C718C">
      <w:pPr>
        <w:pStyle w:val="libNormal"/>
        <w:rPr>
          <w:rtl/>
        </w:rPr>
      </w:pPr>
      <w:r w:rsidRPr="006750DF">
        <w:rPr>
          <w:rtl/>
        </w:rPr>
        <w:t>48</w:t>
      </w:r>
      <w:r>
        <w:rPr>
          <w:rtl/>
        </w:rPr>
        <w:t xml:space="preserve"> ـ </w:t>
      </w:r>
      <w:r w:rsidRPr="006750DF">
        <w:rPr>
          <w:rtl/>
        </w:rPr>
        <w:t>موسى بن القاسم</w:t>
      </w:r>
      <w:r>
        <w:rPr>
          <w:rtl/>
        </w:rPr>
        <w:t xml:space="preserve"> حدّثنا </w:t>
      </w:r>
      <w:r w:rsidRPr="006750DF">
        <w:rPr>
          <w:rtl/>
        </w:rPr>
        <w:t xml:space="preserve">عبد الرحمن عن حماد بن عيسى عن حريز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من أقام بمكة سنتين فهو من أهل مكة لا متعة له</w:t>
      </w:r>
      <w:r>
        <w:rPr>
          <w:rtl/>
        </w:rPr>
        <w:t xml:space="preserve">، </w:t>
      </w:r>
      <w:r w:rsidRPr="006750DF">
        <w:rPr>
          <w:rtl/>
        </w:rPr>
        <w:t xml:space="preserve">فقلت لأبي جعفر </w:t>
      </w:r>
      <w:r w:rsidRPr="002C718C">
        <w:rPr>
          <w:rStyle w:val="libAlaemChar"/>
          <w:rtl/>
        </w:rPr>
        <w:t>عليه‌السلام</w:t>
      </w:r>
      <w:r>
        <w:rPr>
          <w:rtl/>
        </w:rPr>
        <w:t>: أ</w:t>
      </w:r>
      <w:r w:rsidRPr="006750DF">
        <w:rPr>
          <w:rtl/>
        </w:rPr>
        <w:t>رأيت ان كان له أهل بالعراق وأهل بمكة</w:t>
      </w:r>
      <w:r>
        <w:rPr>
          <w:rtl/>
        </w:rPr>
        <w:t>؟</w:t>
      </w:r>
      <w:r w:rsidRPr="006750DF">
        <w:rPr>
          <w:rtl/>
        </w:rPr>
        <w:t xml:space="preserve"> قال</w:t>
      </w:r>
      <w:r>
        <w:rPr>
          <w:rtl/>
        </w:rPr>
        <w:t xml:space="preserve">: </w:t>
      </w:r>
      <w:r w:rsidRPr="006750DF">
        <w:rPr>
          <w:rtl/>
        </w:rPr>
        <w:t>فلينظر أيهما</w:t>
      </w:r>
    </w:p>
    <w:p w:rsidR="00BD62F3" w:rsidRPr="006750DF" w:rsidRDefault="00BD62F3" w:rsidP="002C718C">
      <w:pPr>
        <w:pStyle w:val="libNormal0"/>
        <w:rPr>
          <w:rtl/>
        </w:rPr>
      </w:pPr>
      <w:r>
        <w:rPr>
          <w:rtl/>
        </w:rPr>
        <w:br w:type="page"/>
      </w:r>
      <w:r w:rsidRPr="006750DF">
        <w:rPr>
          <w:rtl/>
        </w:rPr>
        <w:t>الغالب عليه فهو من اهله.</w:t>
      </w:r>
    </w:p>
    <w:p w:rsidR="00BD62F3" w:rsidRPr="006750DF" w:rsidRDefault="00BD62F3" w:rsidP="002C718C">
      <w:pPr>
        <w:pStyle w:val="libNormal"/>
        <w:rPr>
          <w:rtl/>
        </w:rPr>
      </w:pPr>
      <w:r w:rsidRPr="006750DF">
        <w:rPr>
          <w:rtl/>
        </w:rPr>
        <w:t>49</w:t>
      </w:r>
      <w:r>
        <w:rPr>
          <w:rtl/>
        </w:rPr>
        <w:t xml:space="preserve"> ـ </w:t>
      </w:r>
      <w:r w:rsidRPr="006750DF">
        <w:rPr>
          <w:rtl/>
        </w:rPr>
        <w:t>وعنه عن محمد بن عذافر عن عمر بن يزيد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المجاور بمكة يتمتع بالعمرة</w:t>
      </w:r>
      <w:r>
        <w:rPr>
          <w:rtl/>
        </w:rPr>
        <w:t xml:space="preserve"> إلى </w:t>
      </w:r>
      <w:r w:rsidRPr="006750DF">
        <w:rPr>
          <w:rtl/>
        </w:rPr>
        <w:t>الحج</w:t>
      </w:r>
      <w:r>
        <w:rPr>
          <w:rtl/>
        </w:rPr>
        <w:t xml:space="preserve"> إلى </w:t>
      </w:r>
      <w:r w:rsidRPr="006750DF">
        <w:rPr>
          <w:rtl/>
        </w:rPr>
        <w:t>سنتين فاذا جاوز سنتين كان قاطنا وليس له ان يتمتع.</w:t>
      </w:r>
    </w:p>
    <w:p w:rsidR="00BD62F3" w:rsidRPr="006750DF" w:rsidRDefault="00BD62F3" w:rsidP="002C718C">
      <w:pPr>
        <w:pStyle w:val="libNormal"/>
        <w:rPr>
          <w:rtl/>
        </w:rPr>
      </w:pPr>
      <w:r w:rsidRPr="006750DF">
        <w:rPr>
          <w:rtl/>
        </w:rPr>
        <w:t>50</w:t>
      </w:r>
      <w:r>
        <w:rPr>
          <w:rtl/>
        </w:rPr>
        <w:t xml:space="preserve"> ـ </w:t>
      </w:r>
      <w:r w:rsidRPr="006750DF">
        <w:rPr>
          <w:rtl/>
        </w:rPr>
        <w:t>وعنه عن ابن أبي عمير عن حماد عن الحلبي قال</w:t>
      </w:r>
      <w:r>
        <w:rPr>
          <w:rtl/>
        </w:rPr>
        <w:t xml:space="preserve">: </w:t>
      </w:r>
      <w:r w:rsidRPr="006750DF">
        <w:rPr>
          <w:rtl/>
        </w:rPr>
        <w:t xml:space="preserve">سألت أبا عبد الله </w:t>
      </w:r>
      <w:r w:rsidRPr="002C718C">
        <w:rPr>
          <w:rStyle w:val="libAlaemChar"/>
          <w:rtl/>
        </w:rPr>
        <w:t>عليه‌السلام</w:t>
      </w:r>
      <w:r>
        <w:rPr>
          <w:rtl/>
        </w:rPr>
        <w:t xml:space="preserve">: </w:t>
      </w:r>
      <w:r w:rsidRPr="006750DF">
        <w:rPr>
          <w:rtl/>
        </w:rPr>
        <w:t>لأهل مكة ان يتمتعوا</w:t>
      </w:r>
      <w:r>
        <w:rPr>
          <w:rtl/>
        </w:rPr>
        <w:t>؟</w:t>
      </w:r>
      <w:r w:rsidRPr="006750DF">
        <w:rPr>
          <w:rtl/>
        </w:rPr>
        <w:t xml:space="preserve"> فقال</w:t>
      </w:r>
      <w:r>
        <w:rPr>
          <w:rtl/>
        </w:rPr>
        <w:t xml:space="preserve">: </w:t>
      </w:r>
      <w:r w:rsidRPr="006750DF">
        <w:rPr>
          <w:rtl/>
        </w:rPr>
        <w:t>لا</w:t>
      </w:r>
      <w:r>
        <w:rPr>
          <w:rtl/>
        </w:rPr>
        <w:t xml:space="preserve">، </w:t>
      </w:r>
      <w:r w:rsidRPr="006750DF">
        <w:rPr>
          <w:rtl/>
        </w:rPr>
        <w:t>ليس لأهل مكة أن يتمتعوا</w:t>
      </w:r>
      <w:r>
        <w:rPr>
          <w:rtl/>
        </w:rPr>
        <w:t xml:space="preserve">، </w:t>
      </w:r>
      <w:r w:rsidRPr="006750DF">
        <w:rPr>
          <w:rtl/>
        </w:rPr>
        <w:t>قال</w:t>
      </w:r>
      <w:r>
        <w:rPr>
          <w:rtl/>
        </w:rPr>
        <w:t xml:space="preserve">: </w:t>
      </w:r>
      <w:r w:rsidRPr="006750DF">
        <w:rPr>
          <w:rtl/>
        </w:rPr>
        <w:t>قلت</w:t>
      </w:r>
      <w:r>
        <w:rPr>
          <w:rtl/>
        </w:rPr>
        <w:t xml:space="preserve">: </w:t>
      </w:r>
      <w:r w:rsidRPr="006750DF">
        <w:rPr>
          <w:rtl/>
        </w:rPr>
        <w:t>فالقاطنون بها</w:t>
      </w:r>
      <w:r>
        <w:rPr>
          <w:rtl/>
        </w:rPr>
        <w:t>؟</w:t>
      </w:r>
      <w:r w:rsidRPr="006750DF">
        <w:rPr>
          <w:rtl/>
        </w:rPr>
        <w:t xml:space="preserve"> قال</w:t>
      </w:r>
      <w:r>
        <w:rPr>
          <w:rtl/>
        </w:rPr>
        <w:t xml:space="preserve">: </w:t>
      </w:r>
      <w:r w:rsidRPr="006750DF">
        <w:rPr>
          <w:rtl/>
        </w:rPr>
        <w:t>إذا أقاموا سنة أو سنتين صنعوا كما يصنع أهل مكة</w:t>
      </w:r>
      <w:r>
        <w:rPr>
          <w:rtl/>
        </w:rPr>
        <w:t xml:space="preserve">، </w:t>
      </w:r>
      <w:r w:rsidRPr="006750DF">
        <w:rPr>
          <w:rtl/>
        </w:rPr>
        <w:t>فاذا أقاموا شهرا فان لهم ان يتمتعوا</w:t>
      </w:r>
      <w:r>
        <w:rPr>
          <w:rtl/>
        </w:rPr>
        <w:t xml:space="preserve">، </w:t>
      </w:r>
      <w:r w:rsidRPr="006750DF">
        <w:rPr>
          <w:rtl/>
        </w:rPr>
        <w:t>قلت</w:t>
      </w:r>
      <w:r>
        <w:rPr>
          <w:rtl/>
        </w:rPr>
        <w:t xml:space="preserve">: </w:t>
      </w:r>
      <w:r w:rsidRPr="006750DF">
        <w:rPr>
          <w:rtl/>
        </w:rPr>
        <w:t>من اين</w:t>
      </w:r>
      <w:r>
        <w:rPr>
          <w:rtl/>
        </w:rPr>
        <w:t>؟</w:t>
      </w:r>
      <w:r w:rsidRPr="006750DF">
        <w:rPr>
          <w:rtl/>
        </w:rPr>
        <w:t xml:space="preserve"> قال</w:t>
      </w:r>
      <w:r>
        <w:rPr>
          <w:rtl/>
        </w:rPr>
        <w:t xml:space="preserve">: </w:t>
      </w:r>
      <w:r w:rsidRPr="006750DF">
        <w:rPr>
          <w:rtl/>
        </w:rPr>
        <w:t>يخرجون من الحرم</w:t>
      </w:r>
      <w:r>
        <w:rPr>
          <w:rtl/>
        </w:rPr>
        <w:t xml:space="preserve">، </w:t>
      </w:r>
      <w:r w:rsidRPr="006750DF">
        <w:rPr>
          <w:rtl/>
        </w:rPr>
        <w:t>قلت</w:t>
      </w:r>
      <w:r>
        <w:rPr>
          <w:rtl/>
        </w:rPr>
        <w:t xml:space="preserve">: </w:t>
      </w:r>
      <w:r w:rsidRPr="006750DF">
        <w:rPr>
          <w:rtl/>
        </w:rPr>
        <w:t>من اين يهلون بالحج</w:t>
      </w:r>
      <w:r>
        <w:rPr>
          <w:rtl/>
        </w:rPr>
        <w:t>؟</w:t>
      </w:r>
      <w:r w:rsidRPr="006750DF">
        <w:rPr>
          <w:rtl/>
        </w:rPr>
        <w:t xml:space="preserve"> قال</w:t>
      </w:r>
      <w:r>
        <w:rPr>
          <w:rtl/>
        </w:rPr>
        <w:t xml:space="preserve">: </w:t>
      </w:r>
      <w:r w:rsidRPr="006750DF">
        <w:rPr>
          <w:rtl/>
        </w:rPr>
        <w:t>من مكة نحوا مما يقول الناس.</w:t>
      </w:r>
    </w:p>
    <w:p w:rsidR="00BD62F3" w:rsidRPr="006750DF" w:rsidRDefault="00BD62F3" w:rsidP="002C718C">
      <w:pPr>
        <w:pStyle w:val="libNormal"/>
        <w:rPr>
          <w:rtl/>
          <w:lang w:bidi="fa-IR"/>
        </w:rPr>
      </w:pPr>
      <w:r w:rsidRPr="00FB47E7">
        <w:rPr>
          <w:rStyle w:val="libBold2Char"/>
          <w:rtl/>
        </w:rPr>
        <w:t xml:space="preserve">51 ـ في تفسير عليّ بن إبراهيم  </w:t>
      </w:r>
      <w:r w:rsidRPr="006750DF">
        <w:rPr>
          <w:rtl/>
          <w:lang w:bidi="fa-IR"/>
        </w:rPr>
        <w:t>قوله</w:t>
      </w:r>
      <w:r>
        <w:rPr>
          <w:rtl/>
          <w:lang w:bidi="fa-IR"/>
        </w:rPr>
        <w:t xml:space="preserve">: </w:t>
      </w:r>
      <w:r w:rsidRPr="002C718C">
        <w:rPr>
          <w:rStyle w:val="libAlaemChar"/>
          <w:rtl/>
        </w:rPr>
        <w:t>(</w:t>
      </w:r>
      <w:r w:rsidRPr="002C718C">
        <w:rPr>
          <w:rStyle w:val="libAieChar"/>
          <w:rtl/>
        </w:rPr>
        <w:t>وَمَنْ يُرِدْ فِيهِ بِإِلْحادٍ بِظُلْمٍ نُذِقْهُ مِنْ عَذابٍ أَلِيمٍ</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نزلت فيمن يلحد في أمير المؤمنين </w:t>
      </w:r>
      <w:r w:rsidRPr="002C718C">
        <w:rPr>
          <w:rStyle w:val="libAlaemChar"/>
          <w:rtl/>
        </w:rPr>
        <w:t>عليه‌السلام</w:t>
      </w:r>
      <w:r w:rsidRPr="006750DF">
        <w:rPr>
          <w:rtl/>
          <w:lang w:bidi="fa-IR"/>
        </w:rPr>
        <w:t xml:space="preserve"> ويظلمه.</w:t>
      </w:r>
    </w:p>
    <w:p w:rsidR="00BD62F3" w:rsidRPr="006750DF" w:rsidRDefault="00BD62F3" w:rsidP="002C718C">
      <w:pPr>
        <w:pStyle w:val="libNormal"/>
        <w:rPr>
          <w:rtl/>
        </w:rPr>
      </w:pPr>
      <w:r w:rsidRPr="00FB47E7">
        <w:rPr>
          <w:rStyle w:val="libBold2Char"/>
          <w:rtl/>
        </w:rPr>
        <w:t xml:space="preserve">52 ـ في كتاب علل الشرائع </w:t>
      </w:r>
      <w:r w:rsidRPr="006750DF">
        <w:rPr>
          <w:rtl/>
        </w:rPr>
        <w:t xml:space="preserve">أبي </w:t>
      </w:r>
      <w:r w:rsidRPr="002C718C">
        <w:rPr>
          <w:rStyle w:val="libAlaemChar"/>
          <w:rtl/>
        </w:rPr>
        <w:t>رحمه‌الله</w:t>
      </w:r>
      <w:r w:rsidRPr="006750DF">
        <w:rPr>
          <w:rtl/>
        </w:rPr>
        <w:t xml:space="preserve"> قال</w:t>
      </w:r>
      <w:r>
        <w:rPr>
          <w:rtl/>
        </w:rPr>
        <w:t xml:space="preserve">: حدّثنا أحمد </w:t>
      </w:r>
      <w:r w:rsidRPr="006750DF">
        <w:rPr>
          <w:rtl/>
        </w:rPr>
        <w:t>بن إدريس قال</w:t>
      </w:r>
      <w:r>
        <w:rPr>
          <w:rtl/>
        </w:rPr>
        <w:t xml:space="preserve">: حدّثنا أحمد </w:t>
      </w:r>
      <w:r w:rsidRPr="006750DF">
        <w:rPr>
          <w:rtl/>
        </w:rPr>
        <w:t>بن محمد بن عيسى عن الحسين بن سعيد عن محمد بن الفضيل عن أبي الصباح الكناني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يُرِدْ فِيهِ بِإِلْحادٍ بِظُلْمٍ نُذِقْهُ مِنْ عَذابٍ أَلِيمٍ</w:t>
      </w:r>
      <w:r w:rsidRPr="002C718C">
        <w:rPr>
          <w:rStyle w:val="libAlaemChar"/>
          <w:rtl/>
        </w:rPr>
        <w:t>)</w:t>
      </w:r>
      <w:r w:rsidRPr="006750DF">
        <w:rPr>
          <w:rtl/>
        </w:rPr>
        <w:t xml:space="preserve"> كل ظلم يظلم به الرجل نفسه بمكة من سرقة أو ظلم أحد أو شيء من الظلم فانى أراه إلحادا</w:t>
      </w:r>
      <w:r>
        <w:rPr>
          <w:rtl/>
        </w:rPr>
        <w:t xml:space="preserve">، </w:t>
      </w:r>
      <w:r w:rsidRPr="006750DF">
        <w:rPr>
          <w:rtl/>
        </w:rPr>
        <w:t>ولذلك كان ينهى ان يسكن الحرم.</w:t>
      </w:r>
    </w:p>
    <w:p w:rsidR="00BD62F3" w:rsidRPr="006750DF" w:rsidRDefault="00BD62F3" w:rsidP="002C718C">
      <w:pPr>
        <w:pStyle w:val="libNormal"/>
        <w:rPr>
          <w:rtl/>
        </w:rPr>
      </w:pPr>
      <w:r w:rsidRPr="006750DF">
        <w:rPr>
          <w:rtl/>
        </w:rPr>
        <w:t>53</w:t>
      </w:r>
      <w:r>
        <w:rPr>
          <w:rtl/>
        </w:rPr>
        <w:t xml:space="preserve"> ـ حدّثنا </w:t>
      </w:r>
      <w:r w:rsidRPr="006750DF">
        <w:rPr>
          <w:rtl/>
        </w:rPr>
        <w:t>محمد بن الحسن قال</w:t>
      </w:r>
      <w:r>
        <w:rPr>
          <w:rtl/>
        </w:rPr>
        <w:t xml:space="preserve">: حدّثنا </w:t>
      </w:r>
      <w:r w:rsidRPr="006750DF">
        <w:rPr>
          <w:rtl/>
        </w:rPr>
        <w:t xml:space="preserve">الحسين بن الحسن بن أبان عن الحسين بن سعيد عن ابن أبي عمير عن حماد بن عثمان ومعاوية بن حفص عن منصور جميعا عن أبي عبد الله </w:t>
      </w:r>
      <w:r w:rsidRPr="002C718C">
        <w:rPr>
          <w:rStyle w:val="libAlaemChar"/>
          <w:rtl/>
        </w:rPr>
        <w:t>عليه‌السلام</w:t>
      </w:r>
      <w:r w:rsidRPr="006750DF">
        <w:rPr>
          <w:rtl/>
        </w:rPr>
        <w:t xml:space="preserve"> قال</w:t>
      </w:r>
      <w:r>
        <w:rPr>
          <w:rtl/>
        </w:rPr>
        <w:t xml:space="preserve">: </w:t>
      </w:r>
      <w:r w:rsidRPr="006750DF">
        <w:rPr>
          <w:rtl/>
        </w:rPr>
        <w:t>كان</w:t>
      </w:r>
      <w:r>
        <w:rPr>
          <w:rtl/>
        </w:rPr>
        <w:t xml:space="preserve"> أبو عبد </w:t>
      </w:r>
      <w:r w:rsidRPr="006750DF">
        <w:rPr>
          <w:rtl/>
        </w:rPr>
        <w:t>الله في المسجد الحرام فقيل له</w:t>
      </w:r>
      <w:r>
        <w:rPr>
          <w:rtl/>
        </w:rPr>
        <w:t xml:space="preserve">: إنّ </w:t>
      </w:r>
      <w:r w:rsidRPr="006750DF">
        <w:rPr>
          <w:rtl/>
        </w:rPr>
        <w:t>سبعا من سباع الطير على الكعبة لا يمر به شيء من حمام الحرم</w:t>
      </w:r>
      <w:r w:rsidRPr="00BC59CA">
        <w:rPr>
          <w:rFonts w:hint="cs"/>
          <w:rtl/>
        </w:rPr>
        <w:t xml:space="preserve"> </w:t>
      </w:r>
      <w:r>
        <w:rPr>
          <w:rFonts w:hint="cs"/>
          <w:rtl/>
        </w:rPr>
        <w:t>إ</w:t>
      </w:r>
      <w:r w:rsidRPr="006750DF">
        <w:rPr>
          <w:rtl/>
        </w:rPr>
        <w:t>ل</w:t>
      </w:r>
      <w:r>
        <w:rPr>
          <w:rFonts w:hint="cs"/>
          <w:rtl/>
        </w:rPr>
        <w:t>ّ</w:t>
      </w:r>
      <w:r w:rsidRPr="006750DF">
        <w:rPr>
          <w:rtl/>
        </w:rPr>
        <w:t>ا ضربه</w:t>
      </w:r>
      <w:r>
        <w:rPr>
          <w:rtl/>
        </w:rPr>
        <w:t>؟</w:t>
      </w:r>
      <w:r w:rsidRPr="006750DF">
        <w:rPr>
          <w:rtl/>
        </w:rPr>
        <w:t xml:space="preserve"> فقال</w:t>
      </w:r>
      <w:r>
        <w:rPr>
          <w:rtl/>
        </w:rPr>
        <w:t xml:space="preserve">: </w:t>
      </w:r>
      <w:r w:rsidRPr="006750DF">
        <w:rPr>
          <w:rtl/>
        </w:rPr>
        <w:t>انصبوا له واقتلوه فانه قد الحد في الحرم.</w:t>
      </w:r>
    </w:p>
    <w:p w:rsidR="00BD62F3" w:rsidRPr="006750DF" w:rsidRDefault="00BD62F3" w:rsidP="002C718C">
      <w:pPr>
        <w:pStyle w:val="libNormal"/>
        <w:rPr>
          <w:rtl/>
        </w:rPr>
      </w:pPr>
      <w:r w:rsidRPr="00FB47E7">
        <w:rPr>
          <w:rStyle w:val="libBold2Char"/>
          <w:rtl/>
        </w:rPr>
        <w:t>54 ـ في أصول الكافي</w:t>
      </w:r>
      <w:r w:rsidRPr="006750DF">
        <w:rPr>
          <w:rtl/>
        </w:rPr>
        <w:t xml:space="preserve"> الحسين بن محمد عن معلى بن محمد عن محمد بن اورمة وعلى بن عبد الله عن</w:t>
      </w:r>
      <w:r>
        <w:rPr>
          <w:rtl/>
        </w:rPr>
        <w:t xml:space="preserve"> علي بن </w:t>
      </w:r>
      <w:r w:rsidRPr="006750DF">
        <w:rPr>
          <w:rtl/>
        </w:rPr>
        <w:t xml:space="preserve">حسان عن عبد الرحمن بن كثير عن أبي عبد الله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وَمَنْ</w:t>
      </w:r>
    </w:p>
    <w:p w:rsidR="00BD62F3" w:rsidRPr="006750DF" w:rsidRDefault="00BD62F3" w:rsidP="002C718C">
      <w:pPr>
        <w:pStyle w:val="libNormal0"/>
        <w:rPr>
          <w:rtl/>
        </w:rPr>
      </w:pPr>
      <w:r>
        <w:rPr>
          <w:rtl/>
        </w:rPr>
        <w:br w:type="page"/>
      </w:r>
      <w:r w:rsidRPr="002C718C">
        <w:rPr>
          <w:rStyle w:val="libAieChar"/>
          <w:rtl/>
        </w:rPr>
        <w:t>يُرِدْ فِيهِ بِإِلْحادٍ بِظُلْمٍ</w:t>
      </w:r>
      <w:r w:rsidRPr="002C718C">
        <w:rPr>
          <w:rStyle w:val="libAlaemChar"/>
          <w:rtl/>
        </w:rPr>
        <w:t>)</w:t>
      </w:r>
      <w:r w:rsidRPr="006750DF">
        <w:rPr>
          <w:rtl/>
        </w:rPr>
        <w:t xml:space="preserve"> قال</w:t>
      </w:r>
      <w:r>
        <w:rPr>
          <w:rtl/>
        </w:rPr>
        <w:t xml:space="preserve">: </w:t>
      </w:r>
      <w:r w:rsidRPr="006750DF">
        <w:rPr>
          <w:rtl/>
        </w:rPr>
        <w:t xml:space="preserve">نزلت فيهم حيث دخلوا الكعبة فتعاهدوا وتعاقدوا على كفرهم وجحودهم بما نزل في أمير المؤمنين </w:t>
      </w:r>
      <w:r w:rsidRPr="002C718C">
        <w:rPr>
          <w:rStyle w:val="libAlaemChar"/>
          <w:rtl/>
        </w:rPr>
        <w:t>عليه‌السلام</w:t>
      </w:r>
      <w:r>
        <w:rPr>
          <w:rtl/>
        </w:rPr>
        <w:t xml:space="preserve">، </w:t>
      </w:r>
      <w:r w:rsidRPr="006750DF">
        <w:rPr>
          <w:rtl/>
        </w:rPr>
        <w:t>فألحدوا في البيت بظلمهم الرسول ووليه فبعدا للقوم الظالمين.</w:t>
      </w:r>
    </w:p>
    <w:p w:rsidR="00BD62F3" w:rsidRPr="006750DF" w:rsidRDefault="00BD62F3" w:rsidP="002C718C">
      <w:pPr>
        <w:pStyle w:val="libNormal"/>
        <w:rPr>
          <w:rtl/>
        </w:rPr>
      </w:pPr>
      <w:r w:rsidRPr="00FB47E7">
        <w:rPr>
          <w:rStyle w:val="libBold2Char"/>
          <w:rtl/>
        </w:rPr>
        <w:t xml:space="preserve">55 ـ في الكافي </w:t>
      </w:r>
      <w:r w:rsidRPr="006750DF">
        <w:rPr>
          <w:rtl/>
        </w:rPr>
        <w:t>ابن أبي عمير عن معاوية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يُرِدْ فِيهِ بِإِلْحادٍ بِظُلْمٍ</w:t>
      </w:r>
      <w:r w:rsidRPr="002C718C">
        <w:rPr>
          <w:rStyle w:val="libAlaemChar"/>
          <w:rtl/>
        </w:rPr>
        <w:t>)</w:t>
      </w:r>
      <w:r w:rsidRPr="006750DF">
        <w:rPr>
          <w:rtl/>
        </w:rPr>
        <w:t xml:space="preserve"> قال</w:t>
      </w:r>
      <w:r>
        <w:rPr>
          <w:rtl/>
        </w:rPr>
        <w:t xml:space="preserve">: </w:t>
      </w:r>
      <w:r w:rsidRPr="006750DF">
        <w:rPr>
          <w:rtl/>
        </w:rPr>
        <w:t>كل ظلم إلحاد</w:t>
      </w:r>
      <w:r>
        <w:rPr>
          <w:rtl/>
        </w:rPr>
        <w:t xml:space="preserve">، </w:t>
      </w:r>
      <w:r w:rsidRPr="006750DF">
        <w:rPr>
          <w:rtl/>
        </w:rPr>
        <w:t>وضرب الخادم في غير ذنب من ذلك الإلحاد.</w:t>
      </w:r>
    </w:p>
    <w:p w:rsidR="00BD62F3" w:rsidRPr="006750DF" w:rsidRDefault="00BD62F3" w:rsidP="002C718C">
      <w:pPr>
        <w:pStyle w:val="libNormal"/>
        <w:rPr>
          <w:rtl/>
        </w:rPr>
      </w:pPr>
      <w:r w:rsidRPr="006750DF">
        <w:rPr>
          <w:rtl/>
        </w:rPr>
        <w:t>56</w:t>
      </w:r>
      <w:r>
        <w:rPr>
          <w:rtl/>
        </w:rPr>
        <w:t xml:space="preserve"> ـ </w:t>
      </w:r>
      <w:r w:rsidRPr="006750DF">
        <w:rPr>
          <w:rtl/>
        </w:rPr>
        <w:t>محمد بن يحيى عن</w:t>
      </w:r>
      <w:r>
        <w:rPr>
          <w:rtl/>
        </w:rPr>
        <w:t xml:space="preserve"> أحمد </w:t>
      </w:r>
      <w:r w:rsidRPr="006750DF">
        <w:rPr>
          <w:rtl/>
        </w:rPr>
        <w:t>بن محمد عن محمد بن إسماعيل عن محمد بن الفضيل عن أبي الصباح الكناني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يُرِدْ فِيهِ بِإِلْحادٍ بِظُلْمٍ</w:t>
      </w:r>
      <w:r w:rsidRPr="002C718C">
        <w:rPr>
          <w:rStyle w:val="libAlaemChar"/>
          <w:rtl/>
        </w:rPr>
        <w:t>)</w:t>
      </w:r>
      <w:r w:rsidRPr="006750DF">
        <w:rPr>
          <w:rtl/>
        </w:rPr>
        <w:t xml:space="preserve"> قال</w:t>
      </w:r>
      <w:r>
        <w:rPr>
          <w:rtl/>
        </w:rPr>
        <w:t xml:space="preserve">: </w:t>
      </w:r>
      <w:r w:rsidRPr="006750DF">
        <w:rPr>
          <w:rtl/>
        </w:rPr>
        <w:t>كل ظلم الحاد وضرب الخادم في غير ذنب.</w:t>
      </w:r>
    </w:p>
    <w:p w:rsidR="00BD62F3" w:rsidRPr="006750DF" w:rsidRDefault="00BD62F3" w:rsidP="002C718C">
      <w:pPr>
        <w:pStyle w:val="libNormal"/>
        <w:rPr>
          <w:rtl/>
        </w:rPr>
      </w:pPr>
      <w:r w:rsidRPr="00FB47E7">
        <w:rPr>
          <w:rStyle w:val="libBold2Char"/>
          <w:rtl/>
        </w:rPr>
        <w:t xml:space="preserve">57 ـ في روضة الكافي </w:t>
      </w:r>
      <w:r w:rsidRPr="006750DF">
        <w:rPr>
          <w:rtl/>
        </w:rPr>
        <w:t xml:space="preserve">ابن محبوب عن أبي ولاد وغيره من أصحابنا عن أبي عبد الله </w:t>
      </w:r>
      <w:r w:rsidRPr="002C718C">
        <w:rPr>
          <w:rStyle w:val="libAlaemChar"/>
          <w:rtl/>
        </w:rPr>
        <w:t>عليه‌السلام</w:t>
      </w:r>
      <w:r w:rsidRPr="006750DF">
        <w:rPr>
          <w:rtl/>
        </w:rPr>
        <w:t xml:space="preserve"> في قول الله عز ذكره</w:t>
      </w:r>
      <w:r>
        <w:rPr>
          <w:rtl/>
        </w:rPr>
        <w:t xml:space="preserve">: </w:t>
      </w:r>
      <w:r w:rsidRPr="002C718C">
        <w:rPr>
          <w:rStyle w:val="libAlaemChar"/>
          <w:rtl/>
        </w:rPr>
        <w:t>(</w:t>
      </w:r>
      <w:r w:rsidRPr="002C718C">
        <w:rPr>
          <w:rStyle w:val="libAieChar"/>
          <w:rtl/>
        </w:rPr>
        <w:t>وَمَنْ يُرِدْ فِيهِ بِإِلْحادٍ بِظُلْمٍ</w:t>
      </w:r>
      <w:r w:rsidRPr="002C718C">
        <w:rPr>
          <w:rStyle w:val="libAlaemChar"/>
          <w:rtl/>
        </w:rPr>
        <w:t>)</w:t>
      </w:r>
      <w:r w:rsidRPr="006750DF">
        <w:rPr>
          <w:rtl/>
        </w:rPr>
        <w:t xml:space="preserve"> فقال</w:t>
      </w:r>
      <w:r>
        <w:rPr>
          <w:rtl/>
        </w:rPr>
        <w:t xml:space="preserve">: </w:t>
      </w:r>
      <w:r w:rsidRPr="006750DF">
        <w:rPr>
          <w:rtl/>
        </w:rPr>
        <w:t xml:space="preserve">من عبد فيه غير الله </w:t>
      </w:r>
      <w:r w:rsidRPr="002C718C">
        <w:rPr>
          <w:rStyle w:val="libAlaemChar"/>
          <w:rtl/>
        </w:rPr>
        <w:t>عزوجل</w:t>
      </w:r>
      <w:r>
        <w:rPr>
          <w:rtl/>
        </w:rPr>
        <w:t xml:space="preserve">، </w:t>
      </w:r>
      <w:r w:rsidRPr="006750DF">
        <w:rPr>
          <w:rtl/>
        </w:rPr>
        <w:t>أو تولى فيه غير أولياء الله فهو ملحد بظلم</w:t>
      </w:r>
      <w:r>
        <w:rPr>
          <w:rtl/>
        </w:rPr>
        <w:t xml:space="preserve">، </w:t>
      </w:r>
      <w:r w:rsidRPr="006750DF">
        <w:rPr>
          <w:rtl/>
        </w:rPr>
        <w:t>وعلى الله تبارك وتعالى ان يذيقه من عذاب اليم.</w:t>
      </w:r>
    </w:p>
    <w:p w:rsidR="00BD62F3" w:rsidRPr="006750DF" w:rsidRDefault="00BD62F3" w:rsidP="002C718C">
      <w:pPr>
        <w:pStyle w:val="libNormal"/>
        <w:rPr>
          <w:rtl/>
        </w:rPr>
      </w:pPr>
      <w:r w:rsidRPr="00FB47E7">
        <w:rPr>
          <w:rStyle w:val="libBold2Char"/>
          <w:rtl/>
        </w:rPr>
        <w:t>58 ـ في أصول الكافي</w:t>
      </w:r>
      <w:r>
        <w:rPr>
          <w:rtl/>
        </w:rPr>
        <w:t xml:space="preserve"> عليّ بن إبراهيم  </w:t>
      </w:r>
      <w:r w:rsidRPr="006750DF">
        <w:rPr>
          <w:rtl/>
        </w:rPr>
        <w:t>عن محمد بن عيسى عن يونس عن أبان عن حكيم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ادنى الإلحاد</w:t>
      </w:r>
      <w:r>
        <w:rPr>
          <w:rtl/>
        </w:rPr>
        <w:t>؟</w:t>
      </w:r>
      <w:r w:rsidRPr="006750DF">
        <w:rPr>
          <w:rtl/>
        </w:rPr>
        <w:t xml:space="preserve"> فقال</w:t>
      </w:r>
      <w:r>
        <w:rPr>
          <w:rtl/>
        </w:rPr>
        <w:t xml:space="preserve">: إنّ </w:t>
      </w:r>
      <w:r w:rsidRPr="006750DF">
        <w:rPr>
          <w:rtl/>
        </w:rPr>
        <w:t>الكبر أدناه.</w:t>
      </w:r>
    </w:p>
    <w:p w:rsidR="00BD62F3" w:rsidRPr="006750DF" w:rsidRDefault="00BD62F3" w:rsidP="002C718C">
      <w:pPr>
        <w:pStyle w:val="libNormal"/>
        <w:rPr>
          <w:rtl/>
        </w:rPr>
      </w:pPr>
      <w:r w:rsidRPr="00FB47E7">
        <w:rPr>
          <w:rStyle w:val="libBold2Char"/>
          <w:rtl/>
        </w:rPr>
        <w:t>59 ـ في تهذيب الأحكام</w:t>
      </w:r>
      <w:r w:rsidRPr="006750DF">
        <w:rPr>
          <w:rtl/>
        </w:rPr>
        <w:t xml:space="preserve"> روى موسى بن القاسم عن صفوان بن يحيى عن معاوية بن عمار عن أبي عبد الله </w:t>
      </w:r>
      <w:r w:rsidRPr="002C718C">
        <w:rPr>
          <w:rStyle w:val="libAlaemChar"/>
          <w:rtl/>
        </w:rPr>
        <w:t>عليه‌السلام</w:t>
      </w:r>
      <w:r w:rsidRPr="006750DF">
        <w:rPr>
          <w:rtl/>
        </w:rPr>
        <w:t xml:space="preserve"> وذكر حديثا طويلا ثم قال</w:t>
      </w:r>
      <w:r>
        <w:rPr>
          <w:rtl/>
        </w:rPr>
        <w:t xml:space="preserve">: </w:t>
      </w:r>
      <w:r w:rsidRPr="006750DF">
        <w:rPr>
          <w:rtl/>
        </w:rPr>
        <w:t xml:space="preserve">وعنه عن ابن أبي عمير عن حماد عن الحلبي قال سئلت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وَمَنْ يُرِدْ فِيهِ بِإِلْحادٍ بِظُلْمٍ نُذِقْهُ مِنْ عَذابٍ أَلِيمٍ</w:t>
      </w:r>
      <w:r w:rsidRPr="002C718C">
        <w:rPr>
          <w:rStyle w:val="libAlaemChar"/>
          <w:rtl/>
        </w:rPr>
        <w:t>)</w:t>
      </w:r>
      <w:r w:rsidRPr="006750DF">
        <w:rPr>
          <w:rtl/>
        </w:rPr>
        <w:t xml:space="preserve"> قال</w:t>
      </w:r>
      <w:r>
        <w:rPr>
          <w:rtl/>
        </w:rPr>
        <w:t xml:space="preserve">: </w:t>
      </w:r>
      <w:r w:rsidRPr="006750DF">
        <w:rPr>
          <w:rtl/>
        </w:rPr>
        <w:t>كل الظلم فيه الحاد</w:t>
      </w:r>
      <w:r>
        <w:rPr>
          <w:rtl/>
        </w:rPr>
        <w:t xml:space="preserve"> حتّى </w:t>
      </w:r>
      <w:r w:rsidRPr="006750DF">
        <w:rPr>
          <w:rtl/>
        </w:rPr>
        <w:t>لو ضربت خادمك ظلما خشيت أن يكون إلحادا.</w:t>
      </w:r>
    </w:p>
    <w:p w:rsidR="00BD62F3" w:rsidRPr="006750DF" w:rsidRDefault="00BD62F3" w:rsidP="002C718C">
      <w:pPr>
        <w:pStyle w:val="libNormal"/>
        <w:rPr>
          <w:rtl/>
        </w:rPr>
      </w:pPr>
      <w:r w:rsidRPr="00FB47E7">
        <w:rPr>
          <w:rStyle w:val="libBold2Char"/>
          <w:rtl/>
        </w:rPr>
        <w:t xml:space="preserve">60 ـ في الكافي </w:t>
      </w:r>
      <w:r w:rsidRPr="006750DF">
        <w:rPr>
          <w:rtl/>
        </w:rPr>
        <w:t>محمد بن يحيى عن</w:t>
      </w:r>
      <w:r>
        <w:rPr>
          <w:rtl/>
        </w:rPr>
        <w:t xml:space="preserve"> أحمد </w:t>
      </w:r>
      <w:r w:rsidRPr="006750DF">
        <w:rPr>
          <w:rtl/>
        </w:rPr>
        <w:t>بن محمد عن محمد بن إسماعيل عن محمد بن الفضيل عن أبي الصباح الكناني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قوله </w:t>
      </w:r>
      <w:r w:rsidRPr="002C718C">
        <w:rPr>
          <w:rStyle w:val="libAlaemChar"/>
          <w:rtl/>
        </w:rPr>
        <w:t>عزوجل</w:t>
      </w:r>
      <w:r>
        <w:rPr>
          <w:rtl/>
        </w:rPr>
        <w:t xml:space="preserve">: </w:t>
      </w:r>
      <w:r w:rsidRPr="002C718C">
        <w:rPr>
          <w:rStyle w:val="libAlaemChar"/>
          <w:rtl/>
        </w:rPr>
        <w:t>(</w:t>
      </w:r>
      <w:r w:rsidRPr="002C718C">
        <w:rPr>
          <w:rStyle w:val="libAieChar"/>
          <w:rtl/>
        </w:rPr>
        <w:t>وَمَنْ يُرِدْ فِيهِ بِإِلْحادٍ بِظُلْمٍ نُذِقْهُ مِنْ عَذابٍ أَلِيمٍ</w:t>
      </w:r>
      <w:r w:rsidRPr="002C718C">
        <w:rPr>
          <w:rStyle w:val="libAlaemChar"/>
          <w:rtl/>
        </w:rPr>
        <w:t>)</w:t>
      </w:r>
      <w:r w:rsidRPr="006750DF">
        <w:rPr>
          <w:rtl/>
        </w:rPr>
        <w:t xml:space="preserve"> فقال</w:t>
      </w:r>
      <w:r>
        <w:rPr>
          <w:rtl/>
        </w:rPr>
        <w:t xml:space="preserve">: </w:t>
      </w:r>
      <w:r w:rsidRPr="006750DF">
        <w:rPr>
          <w:rtl/>
        </w:rPr>
        <w:t>كل ظلم يظلم الرجل</w:t>
      </w:r>
    </w:p>
    <w:p w:rsidR="00BD62F3" w:rsidRPr="006750DF" w:rsidRDefault="00BD62F3" w:rsidP="002C718C">
      <w:pPr>
        <w:pStyle w:val="libNormal0"/>
        <w:rPr>
          <w:rtl/>
        </w:rPr>
      </w:pPr>
      <w:r>
        <w:rPr>
          <w:rtl/>
        </w:rPr>
        <w:br w:type="page"/>
      </w:r>
      <w:r w:rsidRPr="006750DF">
        <w:rPr>
          <w:rtl/>
        </w:rPr>
        <w:t>نفسه بمكة من سرقة أو ظلم أحد أو شيء من الظلم فانى أراه إلحادا</w:t>
      </w:r>
      <w:r>
        <w:rPr>
          <w:rtl/>
        </w:rPr>
        <w:t xml:space="preserve">، </w:t>
      </w:r>
      <w:r w:rsidRPr="006750DF">
        <w:rPr>
          <w:rtl/>
        </w:rPr>
        <w:t>ولذلك كان يتقى ان يسكن الحرم.</w:t>
      </w:r>
    </w:p>
    <w:p w:rsidR="00BD62F3" w:rsidRPr="006750DF" w:rsidRDefault="00BD62F3" w:rsidP="002C718C">
      <w:pPr>
        <w:pStyle w:val="libNormal"/>
        <w:rPr>
          <w:rtl/>
        </w:rPr>
      </w:pPr>
      <w:r w:rsidRPr="006750DF">
        <w:rPr>
          <w:rtl/>
        </w:rPr>
        <w:t>61</w:t>
      </w:r>
      <w:r>
        <w:rPr>
          <w:rtl/>
        </w:rPr>
        <w:t xml:space="preserve"> ـ عليّ بن إبراهيم  </w:t>
      </w:r>
      <w:r w:rsidRPr="006750DF">
        <w:rPr>
          <w:rtl/>
        </w:rPr>
        <w:t>عن أبيه عن حماد بن عيسى عن الحسين بن المختار قال</w:t>
      </w:r>
      <w:r>
        <w:rPr>
          <w:rtl/>
        </w:rPr>
        <w:t xml:space="preserve">: </w:t>
      </w:r>
      <w:r w:rsidRPr="006750DF">
        <w:rPr>
          <w:rtl/>
        </w:rPr>
        <w:t>حدثني إسماعيل بن جابر قال</w:t>
      </w:r>
      <w:r>
        <w:rPr>
          <w:rtl/>
        </w:rPr>
        <w:t xml:space="preserve">: </w:t>
      </w:r>
      <w:r w:rsidRPr="006750DF">
        <w:rPr>
          <w:rtl/>
        </w:rPr>
        <w:t>كنت فيما بين مكة والمدينة انا وصاحب لي فتذاكرنا الأنصار فقال أحدنا</w:t>
      </w:r>
      <w:r>
        <w:rPr>
          <w:rtl/>
        </w:rPr>
        <w:t xml:space="preserve">: </w:t>
      </w:r>
      <w:r w:rsidRPr="006750DF">
        <w:rPr>
          <w:rtl/>
        </w:rPr>
        <w:t>هم نزاع من قبائل</w:t>
      </w:r>
      <w:r>
        <w:rPr>
          <w:rtl/>
        </w:rPr>
        <w:t xml:space="preserve">، </w:t>
      </w:r>
      <w:r w:rsidRPr="006750DF">
        <w:rPr>
          <w:rtl/>
        </w:rPr>
        <w:t>وقال أحدنا</w:t>
      </w:r>
      <w:r>
        <w:rPr>
          <w:rtl/>
        </w:rPr>
        <w:t xml:space="preserve">: </w:t>
      </w:r>
      <w:r w:rsidRPr="006750DF">
        <w:rPr>
          <w:rtl/>
        </w:rPr>
        <w:t>هم من أهل اليمن قال</w:t>
      </w:r>
      <w:r>
        <w:rPr>
          <w:rtl/>
        </w:rPr>
        <w:t xml:space="preserve">: </w:t>
      </w:r>
      <w:r w:rsidRPr="006750DF">
        <w:rPr>
          <w:rtl/>
        </w:rPr>
        <w:t>فانتهينا</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وهو جالس في ظل شجرة</w:t>
      </w:r>
      <w:r>
        <w:rPr>
          <w:rtl/>
        </w:rPr>
        <w:t xml:space="preserve">، </w:t>
      </w:r>
      <w:r w:rsidRPr="006750DF">
        <w:rPr>
          <w:rtl/>
        </w:rPr>
        <w:t>فابتدأ الحديث ولم نسأله فقال</w:t>
      </w:r>
      <w:r>
        <w:rPr>
          <w:rtl/>
        </w:rPr>
        <w:t xml:space="preserve">: إنّ </w:t>
      </w:r>
      <w:r w:rsidRPr="006750DF">
        <w:rPr>
          <w:rtl/>
        </w:rPr>
        <w:t>تبعا لما أن جاء من قبل العراق وجاء معه العلماء وأبناء الأنبياء</w:t>
      </w:r>
      <w:r>
        <w:rPr>
          <w:rtl/>
        </w:rPr>
        <w:t xml:space="preserve">، </w:t>
      </w:r>
      <w:r w:rsidRPr="006750DF">
        <w:rPr>
          <w:rtl/>
        </w:rPr>
        <w:t>فلما انتهى</w:t>
      </w:r>
      <w:r>
        <w:rPr>
          <w:rtl/>
        </w:rPr>
        <w:t xml:space="preserve"> إلى </w:t>
      </w:r>
      <w:r w:rsidRPr="006750DF">
        <w:rPr>
          <w:rtl/>
        </w:rPr>
        <w:t>هذا الوادي لهذيل أتاه ناس من بعض القبائل فقالوا</w:t>
      </w:r>
      <w:r>
        <w:rPr>
          <w:rtl/>
        </w:rPr>
        <w:t xml:space="preserve">: </w:t>
      </w:r>
      <w:r w:rsidRPr="006750DF">
        <w:rPr>
          <w:rtl/>
        </w:rPr>
        <w:t>انك تأتى أهل بلدة قد لعبوا بالناس زمانا طويلا</w:t>
      </w:r>
      <w:r>
        <w:rPr>
          <w:rtl/>
        </w:rPr>
        <w:t xml:space="preserve"> حتّى </w:t>
      </w:r>
      <w:r w:rsidRPr="006750DF">
        <w:rPr>
          <w:rtl/>
        </w:rPr>
        <w:t>اتخذوا بلادهم حرما</w:t>
      </w:r>
      <w:r>
        <w:rPr>
          <w:rtl/>
        </w:rPr>
        <w:t xml:space="preserve">، </w:t>
      </w:r>
      <w:r w:rsidRPr="006750DF">
        <w:rPr>
          <w:rtl/>
        </w:rPr>
        <w:t>ونبيهم ربا أو ربة</w:t>
      </w:r>
      <w:r>
        <w:rPr>
          <w:rtl/>
        </w:rPr>
        <w:t xml:space="preserve">، </w:t>
      </w:r>
      <w:r w:rsidRPr="006750DF">
        <w:rPr>
          <w:rtl/>
        </w:rPr>
        <w:t>فقال</w:t>
      </w:r>
      <w:r>
        <w:rPr>
          <w:rtl/>
        </w:rPr>
        <w:t>: إن</w:t>
      </w:r>
      <w:r>
        <w:rPr>
          <w:rFonts w:hint="cs"/>
          <w:rtl/>
        </w:rPr>
        <w:t>ْ</w:t>
      </w:r>
      <w:r>
        <w:rPr>
          <w:rtl/>
        </w:rPr>
        <w:t xml:space="preserve"> </w:t>
      </w:r>
      <w:r w:rsidRPr="006750DF">
        <w:rPr>
          <w:rtl/>
        </w:rPr>
        <w:t>كان كما يقولون قتلت مقاتليهم وسبيت ذريتهم</w:t>
      </w:r>
      <w:r>
        <w:rPr>
          <w:rtl/>
        </w:rPr>
        <w:t xml:space="preserve">، </w:t>
      </w:r>
      <w:r w:rsidRPr="006750DF">
        <w:rPr>
          <w:rtl/>
        </w:rPr>
        <w:t>وهدمت بنيتهم</w:t>
      </w:r>
      <w:r>
        <w:rPr>
          <w:rtl/>
        </w:rPr>
        <w:t xml:space="preserve">، </w:t>
      </w:r>
      <w:r w:rsidRPr="006750DF">
        <w:rPr>
          <w:rtl/>
        </w:rPr>
        <w:t>قال</w:t>
      </w:r>
      <w:r>
        <w:rPr>
          <w:rtl/>
        </w:rPr>
        <w:t xml:space="preserve">: </w:t>
      </w:r>
      <w:r w:rsidRPr="006750DF">
        <w:rPr>
          <w:rtl/>
        </w:rPr>
        <w:t>فسالت عيناه</w:t>
      </w:r>
      <w:r>
        <w:rPr>
          <w:rtl/>
        </w:rPr>
        <w:t xml:space="preserve"> حتّى </w:t>
      </w:r>
      <w:r w:rsidRPr="006750DF">
        <w:rPr>
          <w:rtl/>
        </w:rPr>
        <w:t>وقعتا على خديه قال</w:t>
      </w:r>
      <w:r>
        <w:rPr>
          <w:rtl/>
        </w:rPr>
        <w:t xml:space="preserve">: </w:t>
      </w:r>
      <w:r w:rsidRPr="006750DF">
        <w:rPr>
          <w:rtl/>
        </w:rPr>
        <w:t>فدعا العلماء وأبناء الأنبياء فقال</w:t>
      </w:r>
      <w:r>
        <w:rPr>
          <w:rtl/>
        </w:rPr>
        <w:t xml:space="preserve">: </w:t>
      </w:r>
      <w:r w:rsidRPr="006750DF">
        <w:rPr>
          <w:rtl/>
        </w:rPr>
        <w:t>انظرونى أخبروني لما أصابنى هذا</w:t>
      </w:r>
      <w:r>
        <w:rPr>
          <w:rtl/>
        </w:rPr>
        <w:t>؟</w:t>
      </w:r>
      <w:r w:rsidRPr="006750DF">
        <w:rPr>
          <w:rtl/>
        </w:rPr>
        <w:t xml:space="preserve"> قال</w:t>
      </w:r>
      <w:r>
        <w:rPr>
          <w:rtl/>
        </w:rPr>
        <w:t xml:space="preserve">: </w:t>
      </w:r>
      <w:r w:rsidRPr="006750DF">
        <w:rPr>
          <w:rtl/>
        </w:rPr>
        <w:t>فأبوا ان يخبروه</w:t>
      </w:r>
      <w:r>
        <w:rPr>
          <w:rtl/>
        </w:rPr>
        <w:t xml:space="preserve"> حتّى </w:t>
      </w:r>
      <w:r w:rsidRPr="006750DF">
        <w:rPr>
          <w:rtl/>
        </w:rPr>
        <w:t>عزم عليهم قالوا</w:t>
      </w:r>
      <w:r>
        <w:rPr>
          <w:rtl/>
        </w:rPr>
        <w:t xml:space="preserve">: حدّثنا بأيّ </w:t>
      </w:r>
      <w:r w:rsidRPr="006750DF">
        <w:rPr>
          <w:rtl/>
        </w:rPr>
        <w:t>شيء حدثت نفسك</w:t>
      </w:r>
      <w:r>
        <w:rPr>
          <w:rtl/>
        </w:rPr>
        <w:t>؟</w:t>
      </w:r>
      <w:r>
        <w:rPr>
          <w:rFonts w:hint="cs"/>
          <w:rtl/>
        </w:rPr>
        <w:t xml:space="preserve"> </w:t>
      </w:r>
      <w:r w:rsidRPr="006750DF">
        <w:rPr>
          <w:rtl/>
        </w:rPr>
        <w:t>قال</w:t>
      </w:r>
      <w:r>
        <w:rPr>
          <w:rtl/>
        </w:rPr>
        <w:t xml:space="preserve">: </w:t>
      </w:r>
      <w:r w:rsidRPr="006750DF">
        <w:rPr>
          <w:rtl/>
        </w:rPr>
        <w:t>حدثت نفسي أن أقتل مقاتليهم وأسبى ذريتهم وأهدم بنيتهم</w:t>
      </w:r>
      <w:r>
        <w:rPr>
          <w:rtl/>
        </w:rPr>
        <w:t xml:space="preserve">، </w:t>
      </w:r>
      <w:r w:rsidRPr="006750DF">
        <w:rPr>
          <w:rtl/>
        </w:rPr>
        <w:t>فقالوا</w:t>
      </w:r>
      <w:r>
        <w:rPr>
          <w:rtl/>
        </w:rPr>
        <w:t xml:space="preserve">: </w:t>
      </w:r>
      <w:r w:rsidRPr="006750DF">
        <w:rPr>
          <w:rtl/>
        </w:rPr>
        <w:t>انا لا ندري الذي أصابك</w:t>
      </w:r>
      <w:r w:rsidRPr="00BC59CA">
        <w:rPr>
          <w:rFonts w:hint="cs"/>
          <w:rtl/>
        </w:rPr>
        <w:t xml:space="preserve"> </w:t>
      </w:r>
      <w:r>
        <w:rPr>
          <w:rFonts w:hint="cs"/>
          <w:rtl/>
        </w:rPr>
        <w:t>إ</w:t>
      </w:r>
      <w:r w:rsidRPr="006750DF">
        <w:rPr>
          <w:rtl/>
        </w:rPr>
        <w:t>ل</w:t>
      </w:r>
      <w:r>
        <w:rPr>
          <w:rFonts w:hint="cs"/>
          <w:rtl/>
        </w:rPr>
        <w:t>ّ</w:t>
      </w:r>
      <w:r w:rsidRPr="006750DF">
        <w:rPr>
          <w:rtl/>
        </w:rPr>
        <w:t>ا لذلك</w:t>
      </w:r>
      <w:r>
        <w:rPr>
          <w:rtl/>
        </w:rPr>
        <w:t xml:space="preserve">، </w:t>
      </w:r>
      <w:r w:rsidRPr="006750DF">
        <w:rPr>
          <w:rtl/>
        </w:rPr>
        <w:t>قال</w:t>
      </w:r>
      <w:r>
        <w:rPr>
          <w:rtl/>
        </w:rPr>
        <w:t xml:space="preserve">: </w:t>
      </w:r>
      <w:r w:rsidRPr="006750DF">
        <w:rPr>
          <w:rtl/>
        </w:rPr>
        <w:t>ولم هذا</w:t>
      </w:r>
      <w:r>
        <w:rPr>
          <w:rtl/>
        </w:rPr>
        <w:t>؟</w:t>
      </w:r>
      <w:r w:rsidRPr="006750DF">
        <w:rPr>
          <w:rtl/>
        </w:rPr>
        <w:t xml:space="preserve"> قالوا</w:t>
      </w:r>
      <w:r>
        <w:rPr>
          <w:rtl/>
        </w:rPr>
        <w:t xml:space="preserve">: </w:t>
      </w:r>
      <w:r w:rsidRPr="006750DF">
        <w:rPr>
          <w:rtl/>
        </w:rPr>
        <w:t>لان البلد حرم الله والبيت بيت الله وسكانه ذرية إبراهيم خليل الرحمن</w:t>
      </w:r>
      <w:r>
        <w:rPr>
          <w:rtl/>
        </w:rPr>
        <w:t xml:space="preserve">، </w:t>
      </w:r>
      <w:r w:rsidRPr="006750DF">
        <w:rPr>
          <w:rtl/>
        </w:rPr>
        <w:t>فقال</w:t>
      </w:r>
      <w:r>
        <w:rPr>
          <w:rtl/>
        </w:rPr>
        <w:t xml:space="preserve">: </w:t>
      </w:r>
      <w:r w:rsidRPr="006750DF">
        <w:rPr>
          <w:rtl/>
        </w:rPr>
        <w:t>صدقتم فما مخرجي مما وقعت فيه</w:t>
      </w:r>
      <w:r>
        <w:rPr>
          <w:rtl/>
        </w:rPr>
        <w:t>؟</w:t>
      </w:r>
      <w:r>
        <w:rPr>
          <w:rFonts w:hint="cs"/>
          <w:rtl/>
        </w:rPr>
        <w:t xml:space="preserve"> </w:t>
      </w:r>
      <w:r w:rsidRPr="006750DF">
        <w:rPr>
          <w:rtl/>
        </w:rPr>
        <w:t>قالوا</w:t>
      </w:r>
      <w:r>
        <w:rPr>
          <w:rtl/>
        </w:rPr>
        <w:t xml:space="preserve">: </w:t>
      </w:r>
      <w:r w:rsidRPr="006750DF">
        <w:rPr>
          <w:rtl/>
        </w:rPr>
        <w:t>تحدث نفسك بغير ذلك فعسى الله أن يرد عليك قال</w:t>
      </w:r>
      <w:r>
        <w:rPr>
          <w:rtl/>
        </w:rPr>
        <w:t xml:space="preserve">: </w:t>
      </w:r>
      <w:r w:rsidRPr="006750DF">
        <w:rPr>
          <w:rtl/>
        </w:rPr>
        <w:t>فحدث نفسه بخير فرجعت حدقتاه</w:t>
      </w:r>
      <w:r>
        <w:rPr>
          <w:rtl/>
        </w:rPr>
        <w:t xml:space="preserve"> حتّى </w:t>
      </w:r>
      <w:r w:rsidRPr="006750DF">
        <w:rPr>
          <w:rtl/>
        </w:rPr>
        <w:t>ثبتتا مكانهما</w:t>
      </w:r>
      <w:r>
        <w:rPr>
          <w:rtl/>
        </w:rPr>
        <w:t xml:space="preserve">، </w:t>
      </w:r>
      <w:r w:rsidRPr="006750DF">
        <w:rPr>
          <w:rtl/>
        </w:rPr>
        <w:t>قال</w:t>
      </w:r>
      <w:r>
        <w:rPr>
          <w:rtl/>
        </w:rPr>
        <w:t xml:space="preserve">: </w:t>
      </w:r>
      <w:r w:rsidRPr="006750DF">
        <w:rPr>
          <w:rtl/>
        </w:rPr>
        <w:t>فدعا بالقوم الذين أشاروا عليه بهدمها فقتلهم</w:t>
      </w:r>
      <w:r>
        <w:rPr>
          <w:rtl/>
        </w:rPr>
        <w:t xml:space="preserve">، </w:t>
      </w:r>
      <w:r w:rsidRPr="006750DF">
        <w:rPr>
          <w:rtl/>
        </w:rPr>
        <w:t xml:space="preserve">ثم أتى البيت وكساه وأطعم الطعام ثلاثين يوما كل يوم مأة جزور </w:t>
      </w:r>
      <w:r w:rsidRPr="00467FAA">
        <w:rPr>
          <w:rStyle w:val="libFootnotenumChar"/>
          <w:rtl/>
        </w:rPr>
        <w:t>(1)</w:t>
      </w:r>
      <w:r>
        <w:rPr>
          <w:rtl/>
        </w:rPr>
        <w:t xml:space="preserve"> حتّى </w:t>
      </w:r>
      <w:r w:rsidRPr="006750DF">
        <w:rPr>
          <w:rtl/>
        </w:rPr>
        <w:t>حملت الجفان</w:t>
      </w:r>
      <w:r>
        <w:rPr>
          <w:rtl/>
        </w:rPr>
        <w:t xml:space="preserve"> إلى </w:t>
      </w:r>
      <w:r w:rsidRPr="006750DF">
        <w:rPr>
          <w:rtl/>
        </w:rPr>
        <w:t>السباع في رؤس الجبال</w:t>
      </w:r>
      <w:r>
        <w:rPr>
          <w:rtl/>
        </w:rPr>
        <w:t xml:space="preserve">، </w:t>
      </w:r>
      <w:r w:rsidRPr="006750DF">
        <w:rPr>
          <w:rtl/>
        </w:rPr>
        <w:t>ونثرت الأعلاف في الاودية للوحش</w:t>
      </w:r>
      <w:r>
        <w:rPr>
          <w:rtl/>
        </w:rPr>
        <w:t xml:space="preserve">، </w:t>
      </w:r>
      <w:r w:rsidRPr="006750DF">
        <w:rPr>
          <w:rtl/>
        </w:rPr>
        <w:t>ثم انصرف من مكة</w:t>
      </w:r>
      <w:r>
        <w:rPr>
          <w:rtl/>
        </w:rPr>
        <w:t xml:space="preserve"> إلى </w:t>
      </w:r>
      <w:r w:rsidRPr="006750DF">
        <w:rPr>
          <w:rtl/>
        </w:rPr>
        <w:t>المدينة فانزل بها قوما من أهل اليمن من غسان وهم الأنصار</w:t>
      </w:r>
      <w:r>
        <w:rPr>
          <w:rtl/>
        </w:rPr>
        <w:t xml:space="preserve">، </w:t>
      </w:r>
      <w:r w:rsidRPr="006750DF">
        <w:rPr>
          <w:rtl/>
        </w:rPr>
        <w:t>وفي رواية اخرى كساه النطاع وطيبه.</w:t>
      </w:r>
    </w:p>
    <w:p w:rsidR="00BD62F3" w:rsidRPr="006750DF" w:rsidRDefault="00BD62F3" w:rsidP="002C718C">
      <w:pPr>
        <w:pStyle w:val="libNormal"/>
        <w:rPr>
          <w:rtl/>
        </w:rPr>
      </w:pPr>
      <w:r w:rsidRPr="006750DF">
        <w:rPr>
          <w:rtl/>
        </w:rPr>
        <w:t>62</w:t>
      </w:r>
      <w:r>
        <w:rPr>
          <w:rtl/>
        </w:rPr>
        <w:t xml:space="preserve"> ـ </w:t>
      </w:r>
      <w:r w:rsidRPr="006750DF">
        <w:rPr>
          <w:rtl/>
        </w:rPr>
        <w:t>حميد بن زياد عن ابن سماعة عن غير واحد عن أبان بن عثمان عن محمد</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الجزور</w:t>
      </w:r>
      <w:r>
        <w:rPr>
          <w:rtl/>
        </w:rPr>
        <w:t xml:space="preserve">: </w:t>
      </w:r>
      <w:r w:rsidRPr="006750DF">
        <w:rPr>
          <w:rtl/>
        </w:rPr>
        <w:t>الناقة التي تنحر.</w:t>
      </w:r>
    </w:p>
    <w:p w:rsidR="00BD62F3" w:rsidRPr="006750DF" w:rsidRDefault="00BD62F3" w:rsidP="002C718C">
      <w:pPr>
        <w:pStyle w:val="libNormal0"/>
        <w:rPr>
          <w:rtl/>
        </w:rPr>
      </w:pPr>
      <w:r>
        <w:rPr>
          <w:rtl/>
        </w:rPr>
        <w:br w:type="page"/>
      </w:r>
      <w:r w:rsidRPr="006750DF">
        <w:rPr>
          <w:rtl/>
        </w:rPr>
        <w:t xml:space="preserve">الحلبي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الله تعالى يقول في كتابه</w:t>
      </w:r>
      <w:r>
        <w:rPr>
          <w:rtl/>
        </w:rPr>
        <w:t>: و</w:t>
      </w:r>
      <w:r>
        <w:rPr>
          <w:rFonts w:hint="cs"/>
          <w:rtl/>
        </w:rPr>
        <w:t xml:space="preserve"> </w:t>
      </w:r>
      <w:r w:rsidRPr="002C718C">
        <w:rPr>
          <w:rStyle w:val="libAlaemChar"/>
          <w:rtl/>
        </w:rPr>
        <w:t>(</w:t>
      </w:r>
      <w:r w:rsidRPr="002C718C">
        <w:rPr>
          <w:rStyle w:val="libAieChar"/>
          <w:rtl/>
        </w:rPr>
        <w:t>طَهِّرْ بَيْتِيَ لِلطَّائِفِينَ</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وَالْعاكِفِينَ وَالرُّكَّعِ السُّجُودِ</w:t>
      </w:r>
      <w:r w:rsidRPr="002C718C">
        <w:rPr>
          <w:rStyle w:val="libAlaemChar"/>
          <w:rtl/>
        </w:rPr>
        <w:t>)</w:t>
      </w:r>
      <w:r w:rsidRPr="006750DF">
        <w:rPr>
          <w:rtl/>
        </w:rPr>
        <w:t xml:space="preserve"> فينبغي للعبد أن لا يدخل مك</w:t>
      </w:r>
      <w:r>
        <w:rPr>
          <w:rFonts w:hint="cs"/>
          <w:rtl/>
        </w:rPr>
        <w:t>ّ</w:t>
      </w:r>
      <w:r w:rsidRPr="006750DF">
        <w:rPr>
          <w:rtl/>
        </w:rPr>
        <w:t>ة</w:t>
      </w:r>
      <w:r w:rsidRPr="00BC59CA">
        <w:rPr>
          <w:rFonts w:hint="cs"/>
          <w:rtl/>
        </w:rPr>
        <w:t xml:space="preserve"> </w:t>
      </w:r>
      <w:r>
        <w:rPr>
          <w:rFonts w:hint="cs"/>
          <w:rtl/>
        </w:rPr>
        <w:t>إ</w:t>
      </w:r>
      <w:r w:rsidRPr="006750DF">
        <w:rPr>
          <w:rtl/>
        </w:rPr>
        <w:t>ل</w:t>
      </w:r>
      <w:r>
        <w:rPr>
          <w:rFonts w:hint="cs"/>
          <w:rtl/>
        </w:rPr>
        <w:t>ّ</w:t>
      </w:r>
      <w:r w:rsidRPr="006750DF">
        <w:rPr>
          <w:rtl/>
        </w:rPr>
        <w:t>ا وهو طاهر</w:t>
      </w:r>
      <w:r>
        <w:rPr>
          <w:rtl/>
        </w:rPr>
        <w:t xml:space="preserve">، </w:t>
      </w:r>
      <w:r w:rsidRPr="006750DF">
        <w:rPr>
          <w:rtl/>
        </w:rPr>
        <w:t>وقد غسل عرقه والأذى وتطهر.</w:t>
      </w:r>
    </w:p>
    <w:p w:rsidR="00BD62F3" w:rsidRPr="006750DF" w:rsidRDefault="00BD62F3" w:rsidP="002C718C">
      <w:pPr>
        <w:pStyle w:val="libNormal"/>
        <w:rPr>
          <w:rtl/>
        </w:rPr>
      </w:pPr>
      <w:r w:rsidRPr="006750DF">
        <w:rPr>
          <w:rtl/>
        </w:rPr>
        <w:t>63</w:t>
      </w:r>
      <w:r>
        <w:rPr>
          <w:rtl/>
        </w:rPr>
        <w:t xml:space="preserve"> ـ عليّ بن إبراهيم  </w:t>
      </w:r>
      <w:r w:rsidRPr="006750DF">
        <w:rPr>
          <w:rtl/>
        </w:rPr>
        <w:t xml:space="preserve">عن أبيه ومحمد بن إسماعيل عن الفضل بن شاذان جميعا عن ابن أبي عمير عن معاوية عن عمار عن أبي عبد الله </w:t>
      </w:r>
      <w:r w:rsidRPr="002C718C">
        <w:rPr>
          <w:rStyle w:val="libAlaemChar"/>
          <w:rtl/>
        </w:rPr>
        <w:t>عليه‌السلام</w:t>
      </w:r>
      <w:r w:rsidRPr="006750DF">
        <w:rPr>
          <w:rtl/>
        </w:rPr>
        <w:t xml:space="preserve"> قال</w:t>
      </w:r>
      <w:r>
        <w:rPr>
          <w:rtl/>
        </w:rPr>
        <w:t xml:space="preserve">: إنّ </w:t>
      </w:r>
      <w:r w:rsidRPr="006750DF">
        <w:rPr>
          <w:rtl/>
        </w:rPr>
        <w:t>لله تبارك وتعالى حول الكعبة عشرين ومأة رحمة</w:t>
      </w:r>
      <w:r>
        <w:rPr>
          <w:rtl/>
        </w:rPr>
        <w:t xml:space="preserve">، </w:t>
      </w:r>
      <w:r w:rsidRPr="006750DF">
        <w:rPr>
          <w:rtl/>
        </w:rPr>
        <w:t>منها ستون للطائفين</w:t>
      </w:r>
      <w:r>
        <w:rPr>
          <w:rtl/>
        </w:rPr>
        <w:t xml:space="preserve">، </w:t>
      </w:r>
      <w:r w:rsidRPr="006750DF">
        <w:rPr>
          <w:rtl/>
        </w:rPr>
        <w:t>وأربعون للمصلين</w:t>
      </w:r>
      <w:r>
        <w:rPr>
          <w:rtl/>
        </w:rPr>
        <w:t xml:space="preserve">، </w:t>
      </w:r>
      <w:r w:rsidRPr="006750DF">
        <w:rPr>
          <w:rtl/>
        </w:rPr>
        <w:t>وعشرون للناظرين.</w:t>
      </w:r>
    </w:p>
    <w:p w:rsidR="00BD62F3" w:rsidRPr="006750DF" w:rsidRDefault="00BD62F3" w:rsidP="002C718C">
      <w:pPr>
        <w:pStyle w:val="libNormal"/>
        <w:rPr>
          <w:rtl/>
        </w:rPr>
      </w:pPr>
      <w:r w:rsidRPr="00FB47E7">
        <w:rPr>
          <w:rStyle w:val="libBold2Char"/>
          <w:rtl/>
        </w:rPr>
        <w:t>64 ـ في تهذيب الأحكام</w:t>
      </w:r>
      <w:r w:rsidRPr="006750DF">
        <w:rPr>
          <w:rtl/>
        </w:rPr>
        <w:t xml:space="preserve"> روى الحسين بن سعيد عن حماد بن عيسى عن عمران الحلبي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w:t>
      </w:r>
      <w:r>
        <w:rPr>
          <w:rtl/>
        </w:rPr>
        <w:t>أ</w:t>
      </w:r>
      <w:r w:rsidRPr="006750DF">
        <w:rPr>
          <w:rtl/>
        </w:rPr>
        <w:t>تغتسل النساء إذا أتين البيت</w:t>
      </w:r>
      <w:r>
        <w:rPr>
          <w:rtl/>
        </w:rPr>
        <w:t>؟</w:t>
      </w:r>
      <w:r w:rsidRPr="006750DF">
        <w:rPr>
          <w:rtl/>
        </w:rPr>
        <w:t xml:space="preserve"> قال</w:t>
      </w:r>
      <w:r>
        <w:rPr>
          <w:rtl/>
        </w:rPr>
        <w:t xml:space="preserve">: </w:t>
      </w:r>
      <w:r w:rsidRPr="006750DF">
        <w:rPr>
          <w:rtl/>
        </w:rPr>
        <w:t>نعم ان الله تعالى يقول</w:t>
      </w:r>
      <w:r>
        <w:rPr>
          <w:rtl/>
        </w:rPr>
        <w:t xml:space="preserve">: </w:t>
      </w:r>
      <w:r w:rsidRPr="002C718C">
        <w:rPr>
          <w:rStyle w:val="libAlaemChar"/>
          <w:rtl/>
        </w:rPr>
        <w:t>(</w:t>
      </w:r>
      <w:r w:rsidRPr="002C718C">
        <w:rPr>
          <w:rStyle w:val="libAieChar"/>
          <w:rtl/>
        </w:rPr>
        <w:t>وَطَهِّرْ بَيْتِيَ لِلطَّائِفِينَ</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وَالْعاكِفِينَ وَالرُّكَّعِ السُّجُودِ</w:t>
      </w:r>
      <w:r w:rsidRPr="002C718C">
        <w:rPr>
          <w:rStyle w:val="libAlaemChar"/>
          <w:rtl/>
        </w:rPr>
        <w:t>)</w:t>
      </w:r>
      <w:r w:rsidRPr="006750DF">
        <w:rPr>
          <w:rtl/>
        </w:rPr>
        <w:t xml:space="preserve"> وينبغي للعبد ان لا يدخل</w:t>
      </w:r>
      <w:r w:rsidRPr="00BC59CA">
        <w:rPr>
          <w:rFonts w:hint="cs"/>
          <w:rtl/>
        </w:rPr>
        <w:t xml:space="preserve"> </w:t>
      </w:r>
      <w:r>
        <w:rPr>
          <w:rFonts w:hint="cs"/>
          <w:rtl/>
        </w:rPr>
        <w:t>إ</w:t>
      </w:r>
      <w:r w:rsidRPr="006750DF">
        <w:rPr>
          <w:rtl/>
        </w:rPr>
        <w:t>ل</w:t>
      </w:r>
      <w:r>
        <w:rPr>
          <w:rFonts w:hint="cs"/>
          <w:rtl/>
        </w:rPr>
        <w:t>ّ</w:t>
      </w:r>
      <w:r w:rsidRPr="006750DF">
        <w:rPr>
          <w:rtl/>
        </w:rPr>
        <w:t>ا وهو طاهر</w:t>
      </w:r>
      <w:r>
        <w:rPr>
          <w:rtl/>
        </w:rPr>
        <w:t xml:space="preserve">، </w:t>
      </w:r>
      <w:r w:rsidRPr="006750DF">
        <w:rPr>
          <w:rtl/>
        </w:rPr>
        <w:t>قد غسل عنه العرق والأذى وتطهر.</w:t>
      </w:r>
    </w:p>
    <w:p w:rsidR="00BD62F3" w:rsidRPr="006750DF" w:rsidRDefault="00BD62F3" w:rsidP="002C718C">
      <w:pPr>
        <w:pStyle w:val="libNormal"/>
        <w:rPr>
          <w:rtl/>
        </w:rPr>
      </w:pPr>
      <w:r w:rsidRPr="00FB47E7">
        <w:rPr>
          <w:rStyle w:val="libBold2Char"/>
          <w:rtl/>
        </w:rPr>
        <w:t xml:space="preserve">65 ـ في كتاب التوحيد </w:t>
      </w:r>
      <w:r w:rsidRPr="006750DF">
        <w:rPr>
          <w:rtl/>
        </w:rPr>
        <w:t>باسناده</w:t>
      </w:r>
      <w:r>
        <w:rPr>
          <w:rtl/>
        </w:rPr>
        <w:t xml:space="preserve"> إلى </w:t>
      </w:r>
      <w:r w:rsidRPr="006750DF">
        <w:rPr>
          <w:rtl/>
        </w:rPr>
        <w:t>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عما يروون ان الله </w:t>
      </w:r>
      <w:r w:rsidRPr="002C718C">
        <w:rPr>
          <w:rStyle w:val="libAlaemChar"/>
          <w:rtl/>
        </w:rPr>
        <w:t>عزوجل</w:t>
      </w:r>
      <w:r w:rsidRPr="006750DF">
        <w:rPr>
          <w:rtl/>
        </w:rPr>
        <w:t xml:space="preserve"> خلق آدم على صورته فقال</w:t>
      </w:r>
      <w:r>
        <w:rPr>
          <w:rtl/>
        </w:rPr>
        <w:t xml:space="preserve">: </w:t>
      </w:r>
      <w:r w:rsidRPr="006750DF">
        <w:rPr>
          <w:rtl/>
        </w:rPr>
        <w:t>هي صورة محدثة مخلوقة.</w:t>
      </w:r>
    </w:p>
    <w:p w:rsidR="00BD62F3" w:rsidRPr="006750DF" w:rsidRDefault="00BD62F3" w:rsidP="002C718C">
      <w:pPr>
        <w:pStyle w:val="libNormal"/>
        <w:rPr>
          <w:rtl/>
        </w:rPr>
      </w:pPr>
      <w:r w:rsidRPr="006750DF">
        <w:rPr>
          <w:rtl/>
        </w:rPr>
        <w:t>اصطفاها الله واختارها على ساير الصور المختلفة</w:t>
      </w:r>
      <w:r>
        <w:rPr>
          <w:rtl/>
        </w:rPr>
        <w:t xml:space="preserve">، </w:t>
      </w:r>
      <w:r w:rsidRPr="006750DF">
        <w:rPr>
          <w:rtl/>
        </w:rPr>
        <w:t>فأضافها</w:t>
      </w:r>
      <w:r>
        <w:rPr>
          <w:rtl/>
        </w:rPr>
        <w:t xml:space="preserve"> إلى </w:t>
      </w:r>
      <w:r w:rsidRPr="006750DF">
        <w:rPr>
          <w:rtl/>
        </w:rPr>
        <w:t>نفسه كما أضاف الكعبة</w:t>
      </w:r>
      <w:r>
        <w:rPr>
          <w:rtl/>
        </w:rPr>
        <w:t xml:space="preserve"> إلى </w:t>
      </w:r>
      <w:r w:rsidRPr="006750DF">
        <w:rPr>
          <w:rtl/>
        </w:rPr>
        <w:t>نفسه</w:t>
      </w:r>
      <w:r>
        <w:rPr>
          <w:rtl/>
        </w:rPr>
        <w:t xml:space="preserve">، </w:t>
      </w:r>
      <w:r w:rsidRPr="006750DF">
        <w:rPr>
          <w:rtl/>
        </w:rPr>
        <w:t>والروح</w:t>
      </w:r>
      <w:r>
        <w:rPr>
          <w:rtl/>
        </w:rPr>
        <w:t xml:space="preserve"> إلى </w:t>
      </w:r>
      <w:r w:rsidRPr="006750DF">
        <w:rPr>
          <w:rtl/>
        </w:rPr>
        <w:t>نفسه</w:t>
      </w:r>
      <w:r>
        <w:rPr>
          <w:rtl/>
        </w:rPr>
        <w:t xml:space="preserve">، </w:t>
      </w:r>
      <w:r w:rsidRPr="006750DF">
        <w:rPr>
          <w:rtl/>
        </w:rPr>
        <w:t>فقال</w:t>
      </w:r>
      <w:r>
        <w:rPr>
          <w:rtl/>
        </w:rPr>
        <w:t xml:space="preserve">: </w:t>
      </w:r>
      <w:r w:rsidRPr="006750DF">
        <w:rPr>
          <w:rtl/>
        </w:rPr>
        <w:t>«بيتي» وقال</w:t>
      </w:r>
      <w:r>
        <w:rPr>
          <w:rtl/>
        </w:rPr>
        <w:t xml:space="preserve">: </w:t>
      </w:r>
      <w:r w:rsidRPr="002C718C">
        <w:rPr>
          <w:rStyle w:val="libAlaemChar"/>
          <w:rtl/>
        </w:rPr>
        <w:t>(</w:t>
      </w:r>
      <w:r w:rsidRPr="002C718C">
        <w:rPr>
          <w:rStyle w:val="libAieChar"/>
          <w:rtl/>
        </w:rPr>
        <w:t>وَنَفَخْتُ فِيهِ مِنْ رُوحِي</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66 ـ في الكافي عليّ بن إبراهيم  </w:t>
      </w:r>
      <w:r w:rsidRPr="006750DF">
        <w:rPr>
          <w:rtl/>
        </w:rPr>
        <w:t>عن أبيه والحسين بن محمد عن عبد الله بن عامر ومحمد بن يحيى عن</w:t>
      </w:r>
      <w:r>
        <w:rPr>
          <w:rtl/>
        </w:rPr>
        <w:t xml:space="preserve"> أحمد </w:t>
      </w:r>
      <w:r w:rsidRPr="006750DF">
        <w:rPr>
          <w:rtl/>
        </w:rPr>
        <w:t>بن محمد جميعا عن</w:t>
      </w:r>
      <w:r>
        <w:rPr>
          <w:rtl/>
        </w:rPr>
        <w:t xml:space="preserve"> أحمد </w:t>
      </w:r>
      <w:r w:rsidRPr="006750DF">
        <w:rPr>
          <w:rtl/>
        </w:rPr>
        <w:t xml:space="preserve">بن محمد بن أبي نصر عن أبان بن عثمان عن عقبة بن بشير عن أحدهما </w:t>
      </w:r>
      <w:r w:rsidRPr="002C718C">
        <w:rPr>
          <w:rStyle w:val="libAlaemChar"/>
          <w:rtl/>
        </w:rPr>
        <w:t>عليهما‌السلام</w:t>
      </w:r>
      <w:r w:rsidRPr="006750DF">
        <w:rPr>
          <w:rtl/>
        </w:rPr>
        <w:t xml:space="preserve"> قال</w:t>
      </w:r>
      <w:r>
        <w:rPr>
          <w:rtl/>
        </w:rPr>
        <w:t xml:space="preserve">: إنّ </w:t>
      </w:r>
      <w:r w:rsidRPr="006750DF">
        <w:rPr>
          <w:rtl/>
        </w:rPr>
        <w:t>الله تعالى امر إبراهيم ببناء الكعبة وان يرفع قواعدها ويرى الناس مناسكهم</w:t>
      </w:r>
      <w:r>
        <w:rPr>
          <w:rtl/>
        </w:rPr>
        <w:t xml:space="preserve">، </w:t>
      </w:r>
      <w:r w:rsidRPr="006750DF">
        <w:rPr>
          <w:rtl/>
        </w:rPr>
        <w:t>فبنى إبراهيم واسمعيل البيت كل يوم ساقا</w:t>
      </w:r>
      <w:r>
        <w:rPr>
          <w:rtl/>
        </w:rPr>
        <w:t xml:space="preserve"> حتّى </w:t>
      </w:r>
      <w:r w:rsidRPr="006750DF">
        <w:rPr>
          <w:rtl/>
        </w:rPr>
        <w:t>انتهى</w:t>
      </w:r>
      <w:r>
        <w:rPr>
          <w:rtl/>
        </w:rPr>
        <w:t xml:space="preserve"> إلى </w:t>
      </w:r>
      <w:r w:rsidRPr="006750DF">
        <w:rPr>
          <w:rtl/>
        </w:rPr>
        <w:t>موضع الحجر الأسود</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فنادى</w:t>
      </w:r>
      <w:r>
        <w:rPr>
          <w:rtl/>
        </w:rPr>
        <w:t xml:space="preserve"> أبو </w:t>
      </w:r>
      <w:r w:rsidRPr="006750DF">
        <w:rPr>
          <w:rtl/>
        </w:rPr>
        <w:t>قبيس إبراهيم ان لك عندي وديعة فأعطاه الحجر فوضعه موضعه</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إبراهيم </w:t>
      </w:r>
      <w:r w:rsidRPr="002C718C">
        <w:rPr>
          <w:rStyle w:val="libAlaemChar"/>
          <w:rtl/>
        </w:rPr>
        <w:t>عليه‌السلام</w:t>
      </w:r>
      <w:r w:rsidRPr="006750DF">
        <w:rPr>
          <w:rtl/>
        </w:rPr>
        <w:t xml:space="preserve"> اذن في الناس بالحج</w:t>
      </w:r>
      <w:r>
        <w:rPr>
          <w:rtl/>
        </w:rPr>
        <w:t xml:space="preserve">، </w:t>
      </w:r>
      <w:r w:rsidRPr="006750DF">
        <w:rPr>
          <w:rtl/>
        </w:rPr>
        <w:t>فقال</w:t>
      </w:r>
      <w:r>
        <w:rPr>
          <w:rtl/>
        </w:rPr>
        <w:t xml:space="preserve">: أيها </w:t>
      </w:r>
      <w:r w:rsidRPr="006750DF">
        <w:rPr>
          <w:rtl/>
        </w:rPr>
        <w:t xml:space="preserve">الناس </w:t>
      </w:r>
      <w:r>
        <w:rPr>
          <w:rFonts w:hint="cs"/>
          <w:rtl/>
        </w:rPr>
        <w:t>إ</w:t>
      </w:r>
      <w:r w:rsidRPr="006750DF">
        <w:rPr>
          <w:rtl/>
        </w:rPr>
        <w:t>ن</w:t>
      </w:r>
      <w:r>
        <w:rPr>
          <w:rFonts w:hint="cs"/>
          <w:rtl/>
        </w:rPr>
        <w:t>ّي</w:t>
      </w:r>
      <w:r w:rsidRPr="006750DF">
        <w:rPr>
          <w:rtl/>
        </w:rPr>
        <w:t xml:space="preserve"> إبراهيم خليل الله</w:t>
      </w:r>
      <w:r>
        <w:rPr>
          <w:rtl/>
        </w:rPr>
        <w:t xml:space="preserve">، </w:t>
      </w:r>
      <w:r w:rsidRPr="006750DF">
        <w:rPr>
          <w:rtl/>
        </w:rPr>
        <w:t>ان الله أمركم ان تحجوا هذا البيت فحج</w:t>
      </w:r>
      <w:r>
        <w:rPr>
          <w:rFonts w:hint="cs"/>
          <w:rtl/>
        </w:rPr>
        <w:t>ّ</w:t>
      </w:r>
      <w:r w:rsidRPr="006750DF">
        <w:rPr>
          <w:rtl/>
        </w:rPr>
        <w:t>وه</w:t>
      </w:r>
      <w:r>
        <w:rPr>
          <w:rtl/>
        </w:rPr>
        <w:t xml:space="preserve">، </w:t>
      </w:r>
      <w:r w:rsidRPr="006750DF">
        <w:rPr>
          <w:rtl/>
        </w:rPr>
        <w:t>فأجابه من يحج</w:t>
      </w:r>
      <w:r>
        <w:rPr>
          <w:rFonts w:hint="cs"/>
          <w:rtl/>
        </w:rPr>
        <w:t>ّ</w:t>
      </w:r>
      <w:r>
        <w:rPr>
          <w:rtl/>
        </w:rPr>
        <w:t xml:space="preserve"> إلى </w:t>
      </w:r>
      <w:r w:rsidRPr="006750DF">
        <w:rPr>
          <w:rtl/>
        </w:rPr>
        <w:t>يوم القيامة</w:t>
      </w:r>
      <w:r>
        <w:rPr>
          <w:rtl/>
        </w:rPr>
        <w:t xml:space="preserve">، </w:t>
      </w:r>
      <w:r w:rsidRPr="006750DF">
        <w:rPr>
          <w:rtl/>
        </w:rPr>
        <w:t>فكان أو</w:t>
      </w:r>
      <w:r>
        <w:rPr>
          <w:rFonts w:hint="cs"/>
          <w:rtl/>
        </w:rPr>
        <w:t>ّ</w:t>
      </w:r>
      <w:r w:rsidRPr="006750DF">
        <w:rPr>
          <w:rtl/>
        </w:rPr>
        <w:t>ل من أجابه من أهل اليمن.</w:t>
      </w:r>
    </w:p>
    <w:p w:rsidR="00BD62F3" w:rsidRPr="006750DF" w:rsidRDefault="00BD62F3" w:rsidP="002C718C">
      <w:pPr>
        <w:pStyle w:val="libNormal"/>
        <w:rPr>
          <w:rtl/>
        </w:rPr>
      </w:pPr>
      <w:r>
        <w:rPr>
          <w:rtl/>
        </w:rPr>
        <w:br w:type="page"/>
      </w:r>
      <w:r w:rsidRPr="00FB47E7">
        <w:rPr>
          <w:rStyle w:val="libBold2Char"/>
          <w:rtl/>
        </w:rPr>
        <w:t xml:space="preserve">67 ـ في كتاب علل الشرائع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سعد بن عبد الله قال</w:t>
      </w:r>
      <w:r>
        <w:rPr>
          <w:rtl/>
        </w:rPr>
        <w:t xml:space="preserve">: حدّثنا أحمد </w:t>
      </w:r>
      <w:r w:rsidRPr="006750DF">
        <w:rPr>
          <w:rtl/>
        </w:rPr>
        <w:t>وعلى ابنا الحسن بن</w:t>
      </w:r>
      <w:r>
        <w:rPr>
          <w:rtl/>
        </w:rPr>
        <w:t xml:space="preserve"> علي بن </w:t>
      </w:r>
      <w:r w:rsidRPr="006750DF">
        <w:rPr>
          <w:rtl/>
        </w:rPr>
        <w:t xml:space="preserve">فضال عن عمرو بن سعيد المدائني عن موسى بن قيس بن أخى عمار بن موسى الساباطي عن مصدق عن عمار بن موسى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أوحى الله </w:t>
      </w:r>
      <w:r w:rsidRPr="002C718C">
        <w:rPr>
          <w:rStyle w:val="libAlaemChar"/>
          <w:rtl/>
        </w:rPr>
        <w:t>عزوجل</w:t>
      </w:r>
      <w:r>
        <w:rPr>
          <w:rtl/>
        </w:rPr>
        <w:t xml:space="preserve"> إلى </w:t>
      </w:r>
      <w:r w:rsidRPr="006750DF">
        <w:rPr>
          <w:rtl/>
        </w:rPr>
        <w:t>إبراهيم ان اذن في الناس بالحج أخذ الحجر الذي فيه أثر قدميه وهو المقام</w:t>
      </w:r>
      <w:r>
        <w:rPr>
          <w:rtl/>
        </w:rPr>
        <w:t xml:space="preserve">، </w:t>
      </w:r>
      <w:r w:rsidRPr="006750DF">
        <w:rPr>
          <w:rtl/>
        </w:rPr>
        <w:t>فوضعه بحذاء البيت</w:t>
      </w:r>
      <w:r>
        <w:rPr>
          <w:rtl/>
        </w:rPr>
        <w:t xml:space="preserve">، </w:t>
      </w:r>
      <w:r w:rsidRPr="006750DF">
        <w:rPr>
          <w:rtl/>
        </w:rPr>
        <w:t xml:space="preserve">لاصقا بالبيت بحيال الموضع الذي هو فيه اليوم ثم قام عليه فنادى بأعلى صوته بما امره الله </w:t>
      </w:r>
      <w:r w:rsidRPr="002C718C">
        <w:rPr>
          <w:rStyle w:val="libAlaemChar"/>
          <w:rtl/>
        </w:rPr>
        <w:t>عزوجل</w:t>
      </w:r>
      <w:r w:rsidRPr="006750DF">
        <w:rPr>
          <w:rtl/>
        </w:rPr>
        <w:t xml:space="preserve"> به</w:t>
      </w:r>
      <w:r>
        <w:rPr>
          <w:rtl/>
        </w:rPr>
        <w:t xml:space="preserve">، </w:t>
      </w:r>
      <w:r w:rsidRPr="006750DF">
        <w:rPr>
          <w:rtl/>
        </w:rPr>
        <w:t>فلما تكلم بالكلام لم يحتمله الحجر فغرقت رجلاه فيه</w:t>
      </w:r>
      <w:r>
        <w:rPr>
          <w:rtl/>
        </w:rPr>
        <w:t xml:space="preserve">، </w:t>
      </w:r>
      <w:r w:rsidRPr="006750DF">
        <w:rPr>
          <w:rtl/>
        </w:rPr>
        <w:t xml:space="preserve">فقلع إبراهيم </w:t>
      </w:r>
      <w:r w:rsidRPr="002C718C">
        <w:rPr>
          <w:rStyle w:val="libAlaemChar"/>
          <w:rtl/>
        </w:rPr>
        <w:t>عليه‌السلام</w:t>
      </w:r>
      <w:r w:rsidRPr="006750DF">
        <w:rPr>
          <w:rtl/>
        </w:rPr>
        <w:t xml:space="preserve"> رجله من الحجر قلعا</w:t>
      </w:r>
      <w:r>
        <w:rPr>
          <w:rtl/>
        </w:rPr>
        <w:t xml:space="preserve">، </w:t>
      </w:r>
      <w:r w:rsidRPr="006750DF">
        <w:rPr>
          <w:rtl/>
        </w:rPr>
        <w:t>فلما كثر الناس وصاروا</w:t>
      </w:r>
      <w:r>
        <w:rPr>
          <w:rtl/>
        </w:rPr>
        <w:t xml:space="preserve"> إلى </w:t>
      </w:r>
      <w:r w:rsidRPr="006750DF">
        <w:rPr>
          <w:rtl/>
        </w:rPr>
        <w:t>الشر والبلاء ان ازدحموا عليه فرأوا ان يضعوه في هذا الموضع الذي هو فيه ليخلو الطواف لمن يطوف بالبيت</w:t>
      </w:r>
      <w:r>
        <w:rPr>
          <w:rtl/>
        </w:rPr>
        <w:t xml:space="preserve">، </w:t>
      </w:r>
      <w:r w:rsidRPr="006750DF">
        <w:rPr>
          <w:rtl/>
        </w:rPr>
        <w:t xml:space="preserve">فلما بعث الله </w:t>
      </w:r>
      <w:r w:rsidRPr="002C718C">
        <w:rPr>
          <w:rStyle w:val="libAlaemChar"/>
          <w:rtl/>
        </w:rPr>
        <w:t>عزوجل</w:t>
      </w:r>
      <w:r w:rsidRPr="006750DF">
        <w:rPr>
          <w:rtl/>
        </w:rPr>
        <w:t xml:space="preserve"> محمدا </w:t>
      </w:r>
      <w:r w:rsidRPr="002C718C">
        <w:rPr>
          <w:rStyle w:val="libAlaemChar"/>
          <w:rtl/>
        </w:rPr>
        <w:t>صلى‌الله‌عليه‌وآله</w:t>
      </w:r>
      <w:r w:rsidRPr="006750DF">
        <w:rPr>
          <w:rtl/>
        </w:rPr>
        <w:t xml:space="preserve"> رده</w:t>
      </w:r>
      <w:r>
        <w:rPr>
          <w:rtl/>
        </w:rPr>
        <w:t xml:space="preserve"> إلى </w:t>
      </w:r>
      <w:r w:rsidRPr="006750DF">
        <w:rPr>
          <w:rtl/>
        </w:rPr>
        <w:t xml:space="preserve">الموضع الذي وضعه فيه إبراهيم </w:t>
      </w:r>
      <w:r w:rsidRPr="002C718C">
        <w:rPr>
          <w:rStyle w:val="libAlaemChar"/>
          <w:rtl/>
        </w:rPr>
        <w:t>عليه‌السلام</w:t>
      </w:r>
      <w:r w:rsidRPr="006750DF">
        <w:rPr>
          <w:rtl/>
        </w:rPr>
        <w:t xml:space="preserve"> فما زال فيه</w:t>
      </w:r>
      <w:r>
        <w:rPr>
          <w:rtl/>
        </w:rPr>
        <w:t xml:space="preserve"> حتّى </w:t>
      </w:r>
      <w:r w:rsidRPr="006750DF">
        <w:rPr>
          <w:rtl/>
        </w:rPr>
        <w:t xml:space="preserve">قبض رسول الله </w:t>
      </w:r>
      <w:r w:rsidRPr="002C718C">
        <w:rPr>
          <w:rStyle w:val="libAlaemChar"/>
          <w:rtl/>
        </w:rPr>
        <w:t>صلى‌الله‌عليه‌وآله</w:t>
      </w:r>
      <w:r w:rsidRPr="006750DF">
        <w:rPr>
          <w:rtl/>
        </w:rPr>
        <w:t xml:space="preserve"> وفي زمن أبي بكر وأول ولاية عمر</w:t>
      </w:r>
      <w:r>
        <w:rPr>
          <w:rtl/>
        </w:rPr>
        <w:t xml:space="preserve">، </w:t>
      </w:r>
      <w:r w:rsidRPr="006750DF">
        <w:rPr>
          <w:rtl/>
        </w:rPr>
        <w:t>ثم قال عمر</w:t>
      </w:r>
      <w:r>
        <w:rPr>
          <w:rtl/>
        </w:rPr>
        <w:t xml:space="preserve">: </w:t>
      </w:r>
      <w:r w:rsidRPr="006750DF">
        <w:rPr>
          <w:rtl/>
        </w:rPr>
        <w:t>قد ازدحم الناس على هذا المقام فأيكم يعرف موضعه في الجاهلية</w:t>
      </w:r>
      <w:r>
        <w:rPr>
          <w:rtl/>
        </w:rPr>
        <w:t>؟</w:t>
      </w:r>
      <w:r w:rsidRPr="006750DF">
        <w:rPr>
          <w:rtl/>
        </w:rPr>
        <w:t xml:space="preserve"> فقال رجل</w:t>
      </w:r>
      <w:r>
        <w:rPr>
          <w:rtl/>
        </w:rPr>
        <w:t xml:space="preserve">: </w:t>
      </w:r>
      <w:r w:rsidRPr="006750DF">
        <w:rPr>
          <w:rtl/>
        </w:rPr>
        <w:t>انا أخذت قدره بقدر</w:t>
      </w:r>
      <w:r>
        <w:rPr>
          <w:rtl/>
        </w:rPr>
        <w:t xml:space="preserve">، </w:t>
      </w:r>
      <w:r w:rsidRPr="006750DF">
        <w:rPr>
          <w:rtl/>
        </w:rPr>
        <w:t>قال</w:t>
      </w:r>
      <w:r>
        <w:rPr>
          <w:rtl/>
        </w:rPr>
        <w:t xml:space="preserve">: </w:t>
      </w:r>
      <w:r w:rsidRPr="006750DF">
        <w:rPr>
          <w:rtl/>
        </w:rPr>
        <w:t>والقدر عندك</w:t>
      </w:r>
      <w:r>
        <w:rPr>
          <w:rtl/>
        </w:rPr>
        <w:t>؟</w:t>
      </w:r>
      <w:r w:rsidRPr="006750DF">
        <w:rPr>
          <w:rtl/>
        </w:rPr>
        <w:t xml:space="preserve"> قال</w:t>
      </w:r>
      <w:r>
        <w:rPr>
          <w:rtl/>
        </w:rPr>
        <w:t xml:space="preserve">: </w:t>
      </w:r>
      <w:r w:rsidRPr="006750DF">
        <w:rPr>
          <w:rtl/>
        </w:rPr>
        <w:t>نعم قال</w:t>
      </w:r>
      <w:r>
        <w:rPr>
          <w:rtl/>
        </w:rPr>
        <w:t xml:space="preserve">: </w:t>
      </w:r>
      <w:r w:rsidRPr="006750DF">
        <w:rPr>
          <w:rtl/>
        </w:rPr>
        <w:t>فأت به فجاء به فامر بالمقام فحمل ورد</w:t>
      </w:r>
      <w:r>
        <w:rPr>
          <w:rtl/>
        </w:rPr>
        <w:t xml:space="preserve"> إلى </w:t>
      </w:r>
      <w:r w:rsidRPr="006750DF">
        <w:rPr>
          <w:rtl/>
        </w:rPr>
        <w:t>الموضع الذي هو فيه الساعة.</w:t>
      </w:r>
    </w:p>
    <w:p w:rsidR="00BD62F3" w:rsidRPr="006750DF" w:rsidRDefault="00BD62F3" w:rsidP="002C718C">
      <w:pPr>
        <w:pStyle w:val="libNormal"/>
        <w:rPr>
          <w:rtl/>
        </w:rPr>
      </w:pPr>
      <w:r w:rsidRPr="006750DF">
        <w:rPr>
          <w:rtl/>
        </w:rPr>
        <w:t>68</w:t>
      </w:r>
      <w:r>
        <w:rPr>
          <w:rtl/>
        </w:rPr>
        <w:t xml:space="preserve"> ـ </w:t>
      </w:r>
      <w:r w:rsidRPr="006750DF">
        <w:rPr>
          <w:rtl/>
        </w:rPr>
        <w:t>وباسناده</w:t>
      </w:r>
      <w:r>
        <w:rPr>
          <w:rtl/>
        </w:rPr>
        <w:t xml:space="preserve"> إلى </w:t>
      </w:r>
      <w:r w:rsidRPr="006750DF">
        <w:rPr>
          <w:rtl/>
        </w:rPr>
        <w:t xml:space="preserve">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لم جعلت التلبية</w:t>
      </w:r>
      <w:r>
        <w:rPr>
          <w:rtl/>
        </w:rPr>
        <w:t>؟</w:t>
      </w:r>
      <w:r>
        <w:rPr>
          <w:rFonts w:hint="cs"/>
          <w:rtl/>
        </w:rPr>
        <w:t xml:space="preserve"> </w:t>
      </w:r>
      <w:r w:rsidRPr="006750DF">
        <w:rPr>
          <w:rtl/>
        </w:rPr>
        <w:t>فقال</w:t>
      </w:r>
      <w:r>
        <w:rPr>
          <w:rtl/>
        </w:rPr>
        <w:t xml:space="preserve">: إنّ </w:t>
      </w:r>
      <w:r w:rsidRPr="006750DF">
        <w:rPr>
          <w:rtl/>
        </w:rPr>
        <w:t xml:space="preserve">الله </w:t>
      </w:r>
      <w:r w:rsidRPr="002C718C">
        <w:rPr>
          <w:rStyle w:val="libAlaemChar"/>
          <w:rtl/>
        </w:rPr>
        <w:t>عزوجل</w:t>
      </w:r>
      <w:r w:rsidRPr="006750DF">
        <w:rPr>
          <w:rtl/>
        </w:rPr>
        <w:t xml:space="preserve"> اوحى</w:t>
      </w:r>
      <w:r>
        <w:rPr>
          <w:rtl/>
        </w:rPr>
        <w:t xml:space="preserve"> إلى </w:t>
      </w:r>
      <w:r w:rsidRPr="006750DF">
        <w:rPr>
          <w:rtl/>
        </w:rPr>
        <w:t xml:space="preserve">إبراهيم </w:t>
      </w:r>
      <w:r w:rsidRPr="002C718C">
        <w:rPr>
          <w:rStyle w:val="libAlaemChar"/>
          <w:rtl/>
        </w:rPr>
        <w:t>عليه‌السلام</w:t>
      </w:r>
      <w:r>
        <w:rPr>
          <w:rtl/>
        </w:rPr>
        <w:t xml:space="preserve">: </w:t>
      </w:r>
      <w:r w:rsidRPr="002C718C">
        <w:rPr>
          <w:rStyle w:val="libAlaemChar"/>
          <w:rtl/>
        </w:rPr>
        <w:t>(</w:t>
      </w:r>
      <w:r w:rsidRPr="002C718C">
        <w:rPr>
          <w:rStyle w:val="libAieChar"/>
          <w:rtl/>
        </w:rPr>
        <w:t>وَأَذِّنْ فِي النَّاسِ بِالْحَجِّ يَأْتُوكَ رِجالاً</w:t>
      </w:r>
      <w:r w:rsidRPr="002C718C">
        <w:rPr>
          <w:rStyle w:val="libAlaemChar"/>
          <w:rtl/>
        </w:rPr>
        <w:t>)</w:t>
      </w:r>
      <w:r w:rsidRPr="006750DF">
        <w:rPr>
          <w:rtl/>
        </w:rPr>
        <w:t xml:space="preserve"> فنادى فأجيب </w:t>
      </w:r>
      <w:r w:rsidRPr="002C718C">
        <w:rPr>
          <w:rStyle w:val="libAlaemChar"/>
          <w:rtl/>
        </w:rPr>
        <w:t>(</w:t>
      </w:r>
      <w:r w:rsidRPr="002C718C">
        <w:rPr>
          <w:rStyle w:val="libAieChar"/>
          <w:rtl/>
        </w:rPr>
        <w:t>مِنْ كُلِّ فَجٍّ عَمِيقٍ</w:t>
      </w:r>
      <w:r w:rsidRPr="002C718C">
        <w:rPr>
          <w:rStyle w:val="libAlaemChar"/>
          <w:rtl/>
        </w:rPr>
        <w:t>)</w:t>
      </w:r>
      <w:r>
        <w:rPr>
          <w:rtl/>
        </w:rPr>
        <w:t>.</w:t>
      </w:r>
    </w:p>
    <w:p w:rsidR="00BD62F3" w:rsidRPr="006750DF" w:rsidRDefault="00BD62F3" w:rsidP="002C718C">
      <w:pPr>
        <w:pStyle w:val="libNormal"/>
        <w:rPr>
          <w:rtl/>
        </w:rPr>
      </w:pPr>
      <w:r w:rsidRPr="006750DF">
        <w:rPr>
          <w:rtl/>
        </w:rPr>
        <w:t>69</w:t>
      </w:r>
      <w:r>
        <w:rPr>
          <w:rtl/>
        </w:rPr>
        <w:t xml:space="preserve"> ـ </w:t>
      </w:r>
      <w:r w:rsidRPr="006750DF">
        <w:rPr>
          <w:rtl/>
        </w:rPr>
        <w:t>أبي رضى الله عنه قال</w:t>
      </w:r>
      <w:r>
        <w:rPr>
          <w:rtl/>
        </w:rPr>
        <w:t xml:space="preserve"> حدّثنا </w:t>
      </w:r>
      <w:r w:rsidRPr="006750DF">
        <w:rPr>
          <w:rtl/>
        </w:rPr>
        <w:t>سعد بن عبد الله عن</w:t>
      </w:r>
      <w:r>
        <w:rPr>
          <w:rtl/>
        </w:rPr>
        <w:t xml:space="preserve"> أحمد </w:t>
      </w:r>
      <w:r w:rsidRPr="006750DF">
        <w:rPr>
          <w:rtl/>
        </w:rPr>
        <w:t>بن محمد بن عيسى عن الحسن بن</w:t>
      </w:r>
      <w:r>
        <w:rPr>
          <w:rtl/>
        </w:rPr>
        <w:t xml:space="preserve"> علي بن </w:t>
      </w:r>
      <w:r w:rsidRPr="006750DF">
        <w:rPr>
          <w:rtl/>
        </w:rPr>
        <w:t xml:space="preserve">فضال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أمر الله </w:t>
      </w:r>
      <w:r w:rsidRPr="002C718C">
        <w:rPr>
          <w:rStyle w:val="libAlaemChar"/>
          <w:rtl/>
        </w:rPr>
        <w:t>عزوجل</w:t>
      </w:r>
      <w:r w:rsidRPr="006750DF">
        <w:rPr>
          <w:rtl/>
        </w:rPr>
        <w:t xml:space="preserve"> إبراهيم وإسماعيل ببناء البيت وتم بناؤه وامره ان يصعد ركنا ثم ينادى في الناس</w:t>
      </w:r>
      <w:r>
        <w:rPr>
          <w:rtl/>
        </w:rPr>
        <w:t xml:space="preserve">: </w:t>
      </w:r>
      <w:r w:rsidRPr="006750DF">
        <w:rPr>
          <w:rtl/>
        </w:rPr>
        <w:t>ال</w:t>
      </w:r>
      <w:r>
        <w:rPr>
          <w:rFonts w:hint="cs"/>
          <w:rtl/>
        </w:rPr>
        <w:t>آ</w:t>
      </w:r>
      <w:r w:rsidRPr="006750DF">
        <w:rPr>
          <w:rtl/>
        </w:rPr>
        <w:t xml:space="preserve"> هل</w:t>
      </w:r>
      <w:r>
        <w:rPr>
          <w:rFonts w:hint="cs"/>
          <w:rtl/>
        </w:rPr>
        <w:t>ّ</w:t>
      </w:r>
      <w:r w:rsidRPr="006750DF">
        <w:rPr>
          <w:rtl/>
        </w:rPr>
        <w:t>م الحج</w:t>
      </w:r>
      <w:r>
        <w:rPr>
          <w:rtl/>
        </w:rPr>
        <w:t xml:space="preserve">، </w:t>
      </w:r>
      <w:r w:rsidRPr="006750DF">
        <w:rPr>
          <w:rtl/>
        </w:rPr>
        <w:t>ال</w:t>
      </w:r>
      <w:r>
        <w:rPr>
          <w:rFonts w:hint="cs"/>
          <w:rtl/>
        </w:rPr>
        <w:t>آ</w:t>
      </w:r>
      <w:r w:rsidRPr="006750DF">
        <w:rPr>
          <w:rtl/>
        </w:rPr>
        <w:t xml:space="preserve"> هل</w:t>
      </w:r>
      <w:r>
        <w:rPr>
          <w:rFonts w:hint="cs"/>
          <w:rtl/>
        </w:rPr>
        <w:t>ّ</w:t>
      </w:r>
      <w:r w:rsidRPr="006750DF">
        <w:rPr>
          <w:rtl/>
        </w:rPr>
        <w:t>م الحج فلو نادى هلموا</w:t>
      </w:r>
      <w:r>
        <w:rPr>
          <w:rtl/>
        </w:rPr>
        <w:t xml:space="preserve"> إلى </w:t>
      </w:r>
      <w:r w:rsidRPr="006750DF">
        <w:rPr>
          <w:rtl/>
        </w:rPr>
        <w:t xml:space="preserve">الحج لم يحج </w:t>
      </w:r>
      <w:r>
        <w:rPr>
          <w:rFonts w:hint="cs"/>
          <w:rtl/>
        </w:rPr>
        <w:t>إ</w:t>
      </w:r>
      <w:r w:rsidRPr="006750DF">
        <w:rPr>
          <w:rtl/>
        </w:rPr>
        <w:t>ل</w:t>
      </w:r>
      <w:r>
        <w:rPr>
          <w:rFonts w:hint="cs"/>
          <w:rtl/>
        </w:rPr>
        <w:t>ّ</w:t>
      </w:r>
      <w:r w:rsidRPr="006750DF">
        <w:rPr>
          <w:rtl/>
        </w:rPr>
        <w:t xml:space="preserve">ا من كان يومئذ </w:t>
      </w:r>
      <w:r>
        <w:rPr>
          <w:rFonts w:hint="cs"/>
          <w:rtl/>
        </w:rPr>
        <w:t>إ</w:t>
      </w:r>
      <w:r w:rsidRPr="006750DF">
        <w:rPr>
          <w:rtl/>
        </w:rPr>
        <w:t>نسيا مخلوقا</w:t>
      </w:r>
      <w:r>
        <w:rPr>
          <w:rtl/>
        </w:rPr>
        <w:t xml:space="preserve">، </w:t>
      </w:r>
      <w:r w:rsidRPr="006750DF">
        <w:rPr>
          <w:rtl/>
        </w:rPr>
        <w:t>ولكن نادى هلم الحج فلبى الناس في أصلاب الرجال</w:t>
      </w:r>
      <w:r>
        <w:rPr>
          <w:rtl/>
        </w:rPr>
        <w:t xml:space="preserve">: </w:t>
      </w:r>
      <w:r w:rsidRPr="006750DF">
        <w:rPr>
          <w:rtl/>
        </w:rPr>
        <w:t>لبيك داعي الله</w:t>
      </w:r>
      <w:r>
        <w:rPr>
          <w:rtl/>
        </w:rPr>
        <w:t xml:space="preserve">، </w:t>
      </w:r>
      <w:r w:rsidRPr="006750DF">
        <w:rPr>
          <w:rtl/>
        </w:rPr>
        <w:t>لبيك داعي الله</w:t>
      </w:r>
      <w:r>
        <w:rPr>
          <w:rtl/>
        </w:rPr>
        <w:t xml:space="preserve">، </w:t>
      </w:r>
      <w:r w:rsidRPr="006750DF">
        <w:rPr>
          <w:rtl/>
        </w:rPr>
        <w:t>فمن لبى عشرا حج عشرا ومن لبى خمسا حج خمسا</w:t>
      </w:r>
      <w:r>
        <w:rPr>
          <w:rtl/>
        </w:rPr>
        <w:t xml:space="preserve">، </w:t>
      </w:r>
      <w:r w:rsidRPr="006750DF">
        <w:rPr>
          <w:rtl/>
        </w:rPr>
        <w:t>ومن لبى أكثر فبعدد ذلك ومن لبى واحدة حج واحدة</w:t>
      </w:r>
      <w:r>
        <w:rPr>
          <w:rtl/>
        </w:rPr>
        <w:t xml:space="preserve">، </w:t>
      </w:r>
      <w:r w:rsidRPr="006750DF">
        <w:rPr>
          <w:rtl/>
        </w:rPr>
        <w:t>ومن لم يلب لم يحج.</w:t>
      </w:r>
    </w:p>
    <w:p w:rsidR="00BD62F3" w:rsidRPr="006750DF" w:rsidRDefault="00BD62F3" w:rsidP="002C718C">
      <w:pPr>
        <w:pStyle w:val="libNormal"/>
        <w:rPr>
          <w:rtl/>
        </w:rPr>
      </w:pPr>
      <w:r>
        <w:rPr>
          <w:rtl/>
        </w:rPr>
        <w:br w:type="page"/>
      </w:r>
      <w:r w:rsidRPr="006750DF">
        <w:rPr>
          <w:rtl/>
        </w:rPr>
        <w:t>70</w:t>
      </w:r>
      <w:r>
        <w:rPr>
          <w:rtl/>
        </w:rPr>
        <w:t xml:space="preserve"> ـ </w:t>
      </w:r>
      <w:r w:rsidRPr="006750DF">
        <w:rPr>
          <w:rtl/>
        </w:rPr>
        <w:t>وباسناده</w:t>
      </w:r>
      <w:r>
        <w:rPr>
          <w:rtl/>
        </w:rPr>
        <w:t xml:space="preserve"> إلى </w:t>
      </w:r>
      <w:r w:rsidRPr="006750DF">
        <w:rPr>
          <w:rtl/>
        </w:rPr>
        <w:t xml:space="preserve">غالب بن عثمان عن رجل من أصحابنا عن أبي جعفر </w:t>
      </w:r>
      <w:r w:rsidRPr="002C718C">
        <w:rPr>
          <w:rStyle w:val="libAlaemChar"/>
          <w:rtl/>
        </w:rPr>
        <w:t>عليه‌السلام</w:t>
      </w:r>
      <w:r w:rsidRPr="006750DF">
        <w:rPr>
          <w:rtl/>
        </w:rPr>
        <w:t xml:space="preserve"> قال</w:t>
      </w:r>
      <w:r>
        <w:rPr>
          <w:rtl/>
        </w:rPr>
        <w:t xml:space="preserve">: إنّ </w:t>
      </w:r>
      <w:r w:rsidRPr="006750DF">
        <w:rPr>
          <w:rtl/>
        </w:rPr>
        <w:t xml:space="preserve">الله جل جلاله لما أمر إبراهيم </w:t>
      </w:r>
      <w:r w:rsidRPr="002C718C">
        <w:rPr>
          <w:rStyle w:val="libAlaemChar"/>
          <w:rtl/>
        </w:rPr>
        <w:t>عليه‌السلام</w:t>
      </w:r>
      <w:r w:rsidRPr="006750DF">
        <w:rPr>
          <w:rtl/>
        </w:rPr>
        <w:t xml:space="preserve"> ينادى في الناس بالحج</w:t>
      </w:r>
      <w:r>
        <w:rPr>
          <w:rtl/>
        </w:rPr>
        <w:t xml:space="preserve">، </w:t>
      </w:r>
      <w:r w:rsidRPr="006750DF">
        <w:rPr>
          <w:rtl/>
        </w:rPr>
        <w:t>قام على المقام فارتفع به</w:t>
      </w:r>
      <w:r>
        <w:rPr>
          <w:rtl/>
        </w:rPr>
        <w:t xml:space="preserve"> حتّى </w:t>
      </w:r>
      <w:r w:rsidRPr="006750DF">
        <w:rPr>
          <w:rtl/>
        </w:rPr>
        <w:t>صار بإزاء أبي قبيس</w:t>
      </w:r>
      <w:r>
        <w:rPr>
          <w:rtl/>
        </w:rPr>
        <w:t xml:space="preserve">، </w:t>
      </w:r>
      <w:r w:rsidRPr="006750DF">
        <w:rPr>
          <w:rtl/>
        </w:rPr>
        <w:t>فنادى في الناس في الحج</w:t>
      </w:r>
      <w:r>
        <w:rPr>
          <w:rtl/>
        </w:rPr>
        <w:t xml:space="preserve">، </w:t>
      </w:r>
      <w:r w:rsidRPr="006750DF">
        <w:rPr>
          <w:rtl/>
        </w:rPr>
        <w:t>فاسمع من في أصلاب الرجال وأرحام النساء</w:t>
      </w:r>
      <w:r>
        <w:rPr>
          <w:rtl/>
        </w:rPr>
        <w:t xml:space="preserve"> إلى </w:t>
      </w:r>
      <w:r w:rsidRPr="006750DF">
        <w:rPr>
          <w:rtl/>
        </w:rPr>
        <w:t>ان تقوم الساعة.</w:t>
      </w:r>
    </w:p>
    <w:p w:rsidR="00BD62F3" w:rsidRPr="006750DF" w:rsidRDefault="00BD62F3" w:rsidP="002C718C">
      <w:pPr>
        <w:pStyle w:val="libNormal"/>
        <w:rPr>
          <w:rtl/>
        </w:rPr>
      </w:pPr>
      <w:r w:rsidRPr="00FB47E7">
        <w:rPr>
          <w:rStyle w:val="libBold2Char"/>
          <w:rtl/>
        </w:rPr>
        <w:t xml:space="preserve">71 ـ في الكافي </w:t>
      </w:r>
      <w:r w:rsidRPr="006750DF">
        <w:rPr>
          <w:rtl/>
        </w:rPr>
        <w:t>عدة من أصحابنا عن</w:t>
      </w:r>
      <w:r>
        <w:rPr>
          <w:rtl/>
        </w:rPr>
        <w:t xml:space="preserve"> أحمد </w:t>
      </w:r>
      <w:r w:rsidRPr="006750DF">
        <w:rPr>
          <w:rtl/>
        </w:rPr>
        <w:t xml:space="preserve">بن محمد عن ابن فضال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لما امر إبراهيم واسمعيل ببناء البيت وتم بناؤه. قعد إبراهيم على ركن ثم نادى</w:t>
      </w:r>
      <w:r>
        <w:rPr>
          <w:rtl/>
        </w:rPr>
        <w:t xml:space="preserve">: </w:t>
      </w:r>
      <w:r w:rsidRPr="006750DF">
        <w:rPr>
          <w:rtl/>
        </w:rPr>
        <w:t>هلم الحج</w:t>
      </w:r>
      <w:r>
        <w:rPr>
          <w:rtl/>
        </w:rPr>
        <w:t xml:space="preserve">، </w:t>
      </w:r>
      <w:r w:rsidRPr="006750DF">
        <w:rPr>
          <w:rtl/>
        </w:rPr>
        <w:t>فلو نادى</w:t>
      </w:r>
      <w:r>
        <w:rPr>
          <w:rtl/>
        </w:rPr>
        <w:t xml:space="preserve">: </w:t>
      </w:r>
      <w:r w:rsidRPr="006750DF">
        <w:rPr>
          <w:rtl/>
        </w:rPr>
        <w:t>هلموا</w:t>
      </w:r>
      <w:r>
        <w:rPr>
          <w:rtl/>
        </w:rPr>
        <w:t xml:space="preserve">، </w:t>
      </w:r>
      <w:r w:rsidRPr="006750DF">
        <w:rPr>
          <w:rtl/>
        </w:rPr>
        <w:t>وذكر مثل ما نقلنا عن كتاب العلل.</w:t>
      </w:r>
    </w:p>
    <w:p w:rsidR="00BD62F3" w:rsidRPr="006750DF" w:rsidRDefault="00BD62F3" w:rsidP="002C718C">
      <w:pPr>
        <w:pStyle w:val="libNormal"/>
        <w:rPr>
          <w:rtl/>
        </w:rPr>
      </w:pPr>
      <w:r w:rsidRPr="006750DF">
        <w:rPr>
          <w:rtl/>
        </w:rPr>
        <w:t>72</w:t>
      </w:r>
      <w:r>
        <w:rPr>
          <w:rtl/>
        </w:rPr>
        <w:t xml:space="preserve"> ـ عليّ بن إبراهيم  </w:t>
      </w:r>
      <w:r w:rsidRPr="006750DF">
        <w:rPr>
          <w:rtl/>
        </w:rPr>
        <w:t xml:space="preserve">عن أبيه ومحمد بن إسماعيل عن الفضل بن شاذان جميعا عن ابن أبي عمير عن معاوية بن عمار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أقام بالمدينة عشر سنين لم يحج</w:t>
      </w:r>
      <w:r>
        <w:rPr>
          <w:rtl/>
        </w:rPr>
        <w:t xml:space="preserve">، </w:t>
      </w:r>
      <w:r w:rsidRPr="006750DF">
        <w:rPr>
          <w:rtl/>
        </w:rPr>
        <w:t>ثم أنزل الله تعالى عليه</w:t>
      </w:r>
      <w:r>
        <w:rPr>
          <w:rtl/>
        </w:rPr>
        <w:t xml:space="preserve">: </w:t>
      </w:r>
      <w:r w:rsidRPr="002C718C">
        <w:rPr>
          <w:rStyle w:val="libAlaemChar"/>
          <w:rtl/>
        </w:rPr>
        <w:t>(</w:t>
      </w:r>
      <w:r w:rsidRPr="002C718C">
        <w:rPr>
          <w:rStyle w:val="libAieChar"/>
          <w:rtl/>
        </w:rPr>
        <w:t>وَأَذِّنْ فِي النَّاسِ بِالْحَجِّ يَأْتُوكَ رِجالاً وَعَلى كُلِّ ضامِرٍ يَأْتِينَ مِنْ كُلِّ فَجٍّ عَمِيقٍ</w:t>
      </w:r>
      <w:r w:rsidRPr="002C718C">
        <w:rPr>
          <w:rStyle w:val="libAlaemChar"/>
          <w:rtl/>
        </w:rPr>
        <w:t>)</w:t>
      </w:r>
      <w:r w:rsidRPr="006750DF">
        <w:rPr>
          <w:rtl/>
        </w:rPr>
        <w:t xml:space="preserve"> فأمر المؤذنين ان يؤذنوا بأعلى أصواتهم بان رسول الله </w:t>
      </w:r>
      <w:r w:rsidRPr="002C718C">
        <w:rPr>
          <w:rStyle w:val="libAlaemChar"/>
          <w:rtl/>
        </w:rPr>
        <w:t>صلى‌الله‌عليه‌وآله</w:t>
      </w:r>
      <w:r w:rsidRPr="006750DF">
        <w:rPr>
          <w:rtl/>
        </w:rPr>
        <w:t xml:space="preserve"> يحج في عامه هذا</w:t>
      </w:r>
      <w:r>
        <w:rPr>
          <w:rtl/>
        </w:rPr>
        <w:t xml:space="preserve">، </w:t>
      </w:r>
      <w:r w:rsidRPr="006750DF">
        <w:rPr>
          <w:rtl/>
        </w:rPr>
        <w:t xml:space="preserve">فعلم به من حضر في المدينة وأهل العوالي </w:t>
      </w:r>
      <w:r w:rsidRPr="00467FAA">
        <w:rPr>
          <w:rStyle w:val="libFootnotenumChar"/>
          <w:rtl/>
        </w:rPr>
        <w:t>(1)</w:t>
      </w:r>
      <w:r w:rsidRPr="006750DF">
        <w:rPr>
          <w:rtl/>
        </w:rPr>
        <w:t xml:space="preserve"> والا عراب</w:t>
      </w:r>
      <w:r>
        <w:rPr>
          <w:rtl/>
        </w:rPr>
        <w:t xml:space="preserve">، </w:t>
      </w:r>
      <w:r w:rsidRPr="006750DF">
        <w:rPr>
          <w:rtl/>
        </w:rPr>
        <w:t xml:space="preserve">واجتمعوا لحج رسول الله </w:t>
      </w:r>
      <w:r w:rsidRPr="002C718C">
        <w:rPr>
          <w:rStyle w:val="libAlaemChar"/>
          <w:rtl/>
        </w:rPr>
        <w:t>صلى‌الله‌عليه‌وآله</w:t>
      </w:r>
      <w:r w:rsidRPr="006750DF">
        <w:rPr>
          <w:rtl/>
        </w:rPr>
        <w:t xml:space="preserve"> وانما كانوا تابعين ينظرون ما يؤمرون ويتبعونه</w:t>
      </w:r>
      <w:r>
        <w:rPr>
          <w:rtl/>
        </w:rPr>
        <w:t xml:space="preserve">، </w:t>
      </w:r>
      <w:r w:rsidRPr="006750DF">
        <w:rPr>
          <w:rtl/>
        </w:rPr>
        <w:t>أو يصنع شيئا فيصنعونه</w:t>
      </w:r>
      <w:r>
        <w:rPr>
          <w:rtl/>
        </w:rPr>
        <w:t xml:space="preserve">، </w:t>
      </w:r>
      <w:r w:rsidRPr="006750DF">
        <w:rPr>
          <w:rtl/>
        </w:rPr>
        <w:t xml:space="preserve">فخرج رسول الله </w:t>
      </w:r>
      <w:r w:rsidRPr="002C718C">
        <w:rPr>
          <w:rStyle w:val="libAlaemChar"/>
          <w:rtl/>
        </w:rPr>
        <w:t>صلى‌الله‌عليه‌وآله</w:t>
      </w:r>
      <w:r w:rsidRPr="006750DF">
        <w:rPr>
          <w:rtl/>
        </w:rPr>
        <w:t xml:space="preserve"> في أربع بقين من ذي قعدة</w:t>
      </w:r>
      <w:r>
        <w:rPr>
          <w:rtl/>
        </w:rPr>
        <w:t xml:space="preserve">، </w:t>
      </w:r>
      <w:r w:rsidRPr="006750DF">
        <w:rPr>
          <w:rtl/>
        </w:rPr>
        <w:t>فلما انتهى</w:t>
      </w:r>
      <w:r>
        <w:rPr>
          <w:rtl/>
        </w:rPr>
        <w:t xml:space="preserve"> إلى </w:t>
      </w:r>
      <w:r w:rsidRPr="006750DF">
        <w:rPr>
          <w:rtl/>
        </w:rPr>
        <w:t>ذي الحليفة زالت الشمس فاغتسل ثم خرج</w:t>
      </w:r>
      <w:r>
        <w:rPr>
          <w:rtl/>
        </w:rPr>
        <w:t xml:space="preserve"> حتّى </w:t>
      </w:r>
      <w:r w:rsidRPr="006750DF">
        <w:rPr>
          <w:rtl/>
        </w:rPr>
        <w:t>أتى المسجد الذي عند الشجرة</w:t>
      </w:r>
      <w:r>
        <w:rPr>
          <w:rtl/>
        </w:rPr>
        <w:t xml:space="preserve">، </w:t>
      </w:r>
      <w:r w:rsidRPr="006750DF">
        <w:rPr>
          <w:rtl/>
        </w:rPr>
        <w:t>فصلى فيه الظهر</w:t>
      </w:r>
      <w:r>
        <w:rPr>
          <w:rtl/>
        </w:rPr>
        <w:t xml:space="preserve">، </w:t>
      </w:r>
      <w:r w:rsidRPr="006750DF">
        <w:rPr>
          <w:rtl/>
        </w:rPr>
        <w:t>وعزم بالحج مفردا</w:t>
      </w:r>
      <w:r>
        <w:rPr>
          <w:rtl/>
        </w:rPr>
        <w:t xml:space="preserve">، </w:t>
      </w:r>
      <w:r w:rsidRPr="006750DF">
        <w:rPr>
          <w:rtl/>
        </w:rPr>
        <w:t>وخرج</w:t>
      </w:r>
      <w:r>
        <w:rPr>
          <w:rtl/>
        </w:rPr>
        <w:t xml:space="preserve"> حتّى </w:t>
      </w:r>
      <w:r w:rsidRPr="006750DF">
        <w:rPr>
          <w:rtl/>
        </w:rPr>
        <w:t>انتهى</w:t>
      </w:r>
      <w:r>
        <w:rPr>
          <w:rtl/>
        </w:rPr>
        <w:t xml:space="preserve"> إلى </w:t>
      </w:r>
      <w:r w:rsidRPr="006750DF">
        <w:rPr>
          <w:rtl/>
        </w:rPr>
        <w:t>البيداء عند الميل الاول</w:t>
      </w:r>
      <w:r>
        <w:rPr>
          <w:rtl/>
        </w:rPr>
        <w:t xml:space="preserve">، </w:t>
      </w:r>
      <w:r w:rsidRPr="006750DF">
        <w:rPr>
          <w:rtl/>
        </w:rPr>
        <w:t xml:space="preserve">فصف الناس سماطين </w:t>
      </w:r>
      <w:r w:rsidRPr="00467FAA">
        <w:rPr>
          <w:rStyle w:val="libFootnotenumChar"/>
          <w:rtl/>
        </w:rPr>
        <w:t>(2)</w:t>
      </w:r>
      <w:r w:rsidRPr="006750DF">
        <w:rPr>
          <w:rtl/>
        </w:rPr>
        <w:t xml:space="preserve"> فلبى بالحج مفردا</w:t>
      </w:r>
      <w:r>
        <w:rPr>
          <w:rtl/>
        </w:rPr>
        <w:t xml:space="preserve">، </w:t>
      </w:r>
      <w:r w:rsidRPr="006750DF">
        <w:rPr>
          <w:rtl/>
        </w:rPr>
        <w:t>وساق الهدى ستا وستين أو أربعا وستين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73 ـ في عوالي اللئالى </w:t>
      </w:r>
      <w:r w:rsidRPr="006750DF">
        <w:rPr>
          <w:rtl/>
        </w:rPr>
        <w:t xml:space="preserve">وروى عنه </w:t>
      </w:r>
      <w:r w:rsidRPr="002C718C">
        <w:rPr>
          <w:rStyle w:val="libAlaemChar"/>
          <w:rtl/>
        </w:rPr>
        <w:t>صلى‌الله‌عليه‌وآله</w:t>
      </w:r>
      <w:r>
        <w:rPr>
          <w:rFonts w:hint="cs"/>
          <w:rtl/>
        </w:rPr>
        <w:t xml:space="preserve"> أنّه قال: إنّما </w:t>
      </w:r>
      <w:r w:rsidRPr="006750DF">
        <w:rPr>
          <w:rtl/>
        </w:rPr>
        <w:t xml:space="preserve">الحاج الشعث </w:t>
      </w:r>
      <w:r w:rsidRPr="00467FAA">
        <w:rPr>
          <w:rStyle w:val="libFootnotenumChar"/>
          <w:rtl/>
        </w:rPr>
        <w:t>(3)</w:t>
      </w:r>
      <w:r w:rsidRPr="006750DF">
        <w:rPr>
          <w:rtl/>
        </w:rPr>
        <w:t xml:space="preserve"> الغبر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العوالي</w:t>
      </w:r>
      <w:r>
        <w:rPr>
          <w:rtl/>
        </w:rPr>
        <w:t xml:space="preserve">: </w:t>
      </w:r>
      <w:r w:rsidRPr="006750DF">
        <w:rPr>
          <w:rtl/>
        </w:rPr>
        <w:t>قرى بظاهر المدينة.</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صفين.</w:t>
      </w:r>
    </w:p>
    <w:p w:rsidR="00BD62F3" w:rsidRPr="006750DF" w:rsidRDefault="00BD62F3" w:rsidP="00FE354F">
      <w:pPr>
        <w:pStyle w:val="libFootnote0"/>
        <w:rPr>
          <w:rtl/>
          <w:lang w:bidi="fa-IR"/>
        </w:rPr>
      </w:pPr>
      <w:r>
        <w:rPr>
          <w:rtl/>
        </w:rPr>
        <w:t>(</w:t>
      </w:r>
      <w:r w:rsidRPr="006750DF">
        <w:rPr>
          <w:rtl/>
        </w:rPr>
        <w:t>3) الشعث</w:t>
      </w:r>
      <w:r>
        <w:rPr>
          <w:rtl/>
        </w:rPr>
        <w:t xml:space="preserve"> ـ </w:t>
      </w:r>
      <w:r w:rsidRPr="006750DF">
        <w:rPr>
          <w:rtl/>
        </w:rPr>
        <w:t>ككتف</w:t>
      </w:r>
      <w:r>
        <w:rPr>
          <w:rtl/>
        </w:rPr>
        <w:t xml:space="preserve"> ـ: </w:t>
      </w:r>
      <w:r w:rsidRPr="006750DF">
        <w:rPr>
          <w:rtl/>
        </w:rPr>
        <w:t>المنتف الشعر. الحاف الذي لم يدهن المغبر الرأس.</w:t>
      </w:r>
    </w:p>
    <w:p w:rsidR="00BD62F3" w:rsidRPr="006750DF" w:rsidRDefault="00BD62F3" w:rsidP="002C718C">
      <w:pPr>
        <w:pStyle w:val="libNormal0"/>
        <w:rPr>
          <w:rtl/>
        </w:rPr>
      </w:pPr>
      <w:r>
        <w:rPr>
          <w:rtl/>
        </w:rPr>
        <w:br w:type="page"/>
      </w:r>
      <w:r w:rsidRPr="006750DF">
        <w:rPr>
          <w:rtl/>
        </w:rPr>
        <w:t>يقول الله لملائكته</w:t>
      </w:r>
      <w:r>
        <w:rPr>
          <w:rtl/>
        </w:rPr>
        <w:t xml:space="preserve">: </w:t>
      </w:r>
      <w:r w:rsidRPr="006750DF">
        <w:rPr>
          <w:rtl/>
        </w:rPr>
        <w:t>انظروا</w:t>
      </w:r>
      <w:r>
        <w:rPr>
          <w:rtl/>
        </w:rPr>
        <w:t xml:space="preserve"> إلى </w:t>
      </w:r>
      <w:r w:rsidRPr="006750DF">
        <w:rPr>
          <w:rtl/>
        </w:rPr>
        <w:t xml:space="preserve">زوار بيتي قد جاؤنى شعثاء غبراء </w:t>
      </w:r>
      <w:r w:rsidRPr="002C718C">
        <w:rPr>
          <w:rStyle w:val="libAlaemChar"/>
          <w:rtl/>
        </w:rPr>
        <w:t>(</w:t>
      </w:r>
      <w:r w:rsidRPr="002C718C">
        <w:rPr>
          <w:rStyle w:val="libAieChar"/>
          <w:rtl/>
        </w:rPr>
        <w:t>مِنْ كُلِّ فَجٍّ عَمِيقٍ</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74 ـ في تفسير عليّ بن إبراهيم  </w:t>
      </w:r>
      <w:r w:rsidRPr="006750DF">
        <w:rPr>
          <w:rtl/>
          <w:lang w:bidi="fa-IR"/>
        </w:rPr>
        <w:t>واما قوله</w:t>
      </w:r>
      <w:r>
        <w:rPr>
          <w:rtl/>
          <w:lang w:bidi="fa-IR"/>
        </w:rPr>
        <w:t xml:space="preserve">: </w:t>
      </w:r>
      <w:r w:rsidRPr="002C718C">
        <w:rPr>
          <w:rStyle w:val="libAlaemChar"/>
          <w:rtl/>
        </w:rPr>
        <w:t>(</w:t>
      </w:r>
      <w:r w:rsidRPr="002C718C">
        <w:rPr>
          <w:rStyle w:val="libAieChar"/>
          <w:rtl/>
        </w:rPr>
        <w:t>وَأَذِّنْ فِي النَّاسِ بِالْحَجِّ يَأْتُوكَ رِجالاً وَعَلى كُلِّ ضامِرٍ يَأْتِينَ مِنْ كُلِّ فَجٍّ عَمِيقٍ</w:t>
      </w:r>
      <w:r w:rsidRPr="002C718C">
        <w:rPr>
          <w:rStyle w:val="libAlaemChar"/>
          <w:rtl/>
        </w:rPr>
        <w:t>)</w:t>
      </w:r>
      <w:r w:rsidRPr="006750DF">
        <w:rPr>
          <w:rtl/>
          <w:lang w:bidi="fa-IR"/>
        </w:rPr>
        <w:t xml:space="preserve"> يقول</w:t>
      </w:r>
      <w:r>
        <w:rPr>
          <w:rtl/>
          <w:lang w:bidi="fa-IR"/>
        </w:rPr>
        <w:t xml:space="preserve">: </w:t>
      </w:r>
      <w:r w:rsidRPr="006750DF">
        <w:rPr>
          <w:rtl/>
          <w:lang w:bidi="fa-IR"/>
        </w:rPr>
        <w:t>الإبل المهزولة</w:t>
      </w:r>
      <w:r>
        <w:rPr>
          <w:rtl/>
          <w:lang w:bidi="fa-IR"/>
        </w:rPr>
        <w:t xml:space="preserve">، </w:t>
      </w:r>
      <w:r w:rsidRPr="006750DF">
        <w:rPr>
          <w:rtl/>
          <w:lang w:bidi="fa-IR"/>
        </w:rPr>
        <w:t>وقرأ</w:t>
      </w:r>
      <w:r>
        <w:rPr>
          <w:rtl/>
          <w:lang w:bidi="fa-IR"/>
        </w:rPr>
        <w:t xml:space="preserve">: </w:t>
      </w:r>
      <w:r w:rsidRPr="006750DF">
        <w:rPr>
          <w:rtl/>
          <w:lang w:bidi="fa-IR"/>
        </w:rPr>
        <w:t>«يأتون من كل فج عميق» قال</w:t>
      </w:r>
      <w:r>
        <w:rPr>
          <w:rtl/>
          <w:lang w:bidi="fa-IR"/>
        </w:rPr>
        <w:t xml:space="preserve">: </w:t>
      </w:r>
      <w:r w:rsidRPr="006750DF">
        <w:rPr>
          <w:rtl/>
          <w:lang w:bidi="fa-IR"/>
        </w:rPr>
        <w:t>ولما فرغ إبراهيم من بناء البيت امره الله ان يؤذن في الناس بالحج</w:t>
      </w:r>
      <w:r>
        <w:rPr>
          <w:rtl/>
          <w:lang w:bidi="fa-IR"/>
        </w:rPr>
        <w:t xml:space="preserve">، </w:t>
      </w:r>
      <w:r w:rsidRPr="006750DF">
        <w:rPr>
          <w:rtl/>
          <w:lang w:bidi="fa-IR"/>
        </w:rPr>
        <w:t>فقال</w:t>
      </w:r>
      <w:r>
        <w:rPr>
          <w:rtl/>
          <w:lang w:bidi="fa-IR"/>
        </w:rPr>
        <w:t xml:space="preserve">: </w:t>
      </w:r>
      <w:r w:rsidRPr="006750DF">
        <w:rPr>
          <w:rtl/>
          <w:lang w:bidi="fa-IR"/>
        </w:rPr>
        <w:t>يا رب ما يبلغ صوتي فقال الله اذن</w:t>
      </w:r>
      <w:r>
        <w:rPr>
          <w:rtl/>
          <w:lang w:bidi="fa-IR"/>
        </w:rPr>
        <w:t xml:space="preserve">، </w:t>
      </w:r>
      <w:r w:rsidRPr="006750DF">
        <w:rPr>
          <w:rtl/>
          <w:lang w:bidi="fa-IR"/>
        </w:rPr>
        <w:t>عليك الأذان وعلى البلاغ</w:t>
      </w:r>
      <w:r>
        <w:rPr>
          <w:rtl/>
          <w:lang w:bidi="fa-IR"/>
        </w:rPr>
        <w:t xml:space="preserve">، </w:t>
      </w:r>
      <w:r w:rsidRPr="006750DF">
        <w:rPr>
          <w:rtl/>
          <w:lang w:bidi="fa-IR"/>
        </w:rPr>
        <w:t>وارتفع على المقام وهو يومئذ ملصق بالبيت</w:t>
      </w:r>
      <w:r>
        <w:rPr>
          <w:rtl/>
          <w:lang w:bidi="fa-IR"/>
        </w:rPr>
        <w:t xml:space="preserve">، </w:t>
      </w:r>
      <w:r w:rsidRPr="006750DF">
        <w:rPr>
          <w:rtl/>
          <w:lang w:bidi="fa-IR"/>
        </w:rPr>
        <w:t>فارتفع به المقام</w:t>
      </w:r>
      <w:r>
        <w:rPr>
          <w:rtl/>
          <w:lang w:bidi="fa-IR"/>
        </w:rPr>
        <w:t xml:space="preserve"> حتّى </w:t>
      </w:r>
      <w:r w:rsidRPr="006750DF">
        <w:rPr>
          <w:rtl/>
          <w:lang w:bidi="fa-IR"/>
        </w:rPr>
        <w:t>كان أطول من الجبال</w:t>
      </w:r>
      <w:r>
        <w:rPr>
          <w:rtl/>
          <w:lang w:bidi="fa-IR"/>
        </w:rPr>
        <w:t xml:space="preserve">، </w:t>
      </w:r>
      <w:r w:rsidRPr="006750DF">
        <w:rPr>
          <w:rtl/>
          <w:lang w:bidi="fa-IR"/>
        </w:rPr>
        <w:t>فنادى وادخل إصبعه في اذنه واقبل بوجهه شرقا وغربا يقول</w:t>
      </w:r>
      <w:r>
        <w:rPr>
          <w:rtl/>
          <w:lang w:bidi="fa-IR"/>
        </w:rPr>
        <w:t xml:space="preserve">: أيها </w:t>
      </w:r>
      <w:r w:rsidRPr="006750DF">
        <w:rPr>
          <w:rtl/>
          <w:lang w:bidi="fa-IR"/>
        </w:rPr>
        <w:t>الناس كتب عليكم الحج</w:t>
      </w:r>
      <w:r>
        <w:rPr>
          <w:rtl/>
          <w:lang w:bidi="fa-IR"/>
        </w:rPr>
        <w:t xml:space="preserve"> إلى </w:t>
      </w:r>
      <w:r w:rsidRPr="006750DF">
        <w:rPr>
          <w:rtl/>
          <w:lang w:bidi="fa-IR"/>
        </w:rPr>
        <w:t>البيت العتيق فأجيبوا ربكم</w:t>
      </w:r>
      <w:r>
        <w:rPr>
          <w:rtl/>
          <w:lang w:bidi="fa-IR"/>
        </w:rPr>
        <w:t xml:space="preserve">، </w:t>
      </w:r>
      <w:r w:rsidRPr="006750DF">
        <w:rPr>
          <w:rtl/>
          <w:lang w:bidi="fa-IR"/>
        </w:rPr>
        <w:t>فأجابوه من تحت البحور السبع ومن بين المشرق والمغرب</w:t>
      </w:r>
      <w:r>
        <w:rPr>
          <w:rtl/>
          <w:lang w:bidi="fa-IR"/>
        </w:rPr>
        <w:t xml:space="preserve">، إلى </w:t>
      </w:r>
      <w:r w:rsidRPr="006750DF">
        <w:rPr>
          <w:rtl/>
          <w:lang w:bidi="fa-IR"/>
        </w:rPr>
        <w:t>منقطع التراب من أطراف الأرض كلها ومن أصلاب الرجال</w:t>
      </w:r>
      <w:r>
        <w:rPr>
          <w:rtl/>
          <w:lang w:bidi="fa-IR"/>
        </w:rPr>
        <w:t xml:space="preserve">، </w:t>
      </w:r>
      <w:r w:rsidRPr="006750DF">
        <w:rPr>
          <w:rtl/>
          <w:lang w:bidi="fa-IR"/>
        </w:rPr>
        <w:t>ومن أرحام النساء بالتلبية</w:t>
      </w:r>
      <w:r>
        <w:rPr>
          <w:rtl/>
          <w:lang w:bidi="fa-IR"/>
        </w:rPr>
        <w:t xml:space="preserve">: </w:t>
      </w:r>
      <w:r w:rsidRPr="006750DF">
        <w:rPr>
          <w:rtl/>
          <w:lang w:bidi="fa-IR"/>
        </w:rPr>
        <w:t>لبيك</w:t>
      </w:r>
      <w:r>
        <w:rPr>
          <w:rtl/>
          <w:lang w:bidi="fa-IR"/>
        </w:rPr>
        <w:t xml:space="preserve"> أللهمّ </w:t>
      </w:r>
      <w:r w:rsidRPr="006750DF">
        <w:rPr>
          <w:rtl/>
          <w:lang w:bidi="fa-IR"/>
        </w:rPr>
        <w:t>لبيك</w:t>
      </w:r>
      <w:r>
        <w:rPr>
          <w:rtl/>
          <w:lang w:bidi="fa-IR"/>
        </w:rPr>
        <w:t xml:space="preserve">، </w:t>
      </w:r>
      <w:r w:rsidRPr="006750DF">
        <w:rPr>
          <w:rtl/>
          <w:lang w:bidi="fa-IR"/>
        </w:rPr>
        <w:t>اولا ترونهم يأتون يلبون</w:t>
      </w:r>
      <w:r>
        <w:rPr>
          <w:rtl/>
          <w:lang w:bidi="fa-IR"/>
        </w:rPr>
        <w:t>؟</w:t>
      </w:r>
      <w:r w:rsidRPr="006750DF">
        <w:rPr>
          <w:rtl/>
          <w:lang w:bidi="fa-IR"/>
        </w:rPr>
        <w:t xml:space="preserve"> فمن حج من يومئذ</w:t>
      </w:r>
      <w:r>
        <w:rPr>
          <w:rtl/>
          <w:lang w:bidi="fa-IR"/>
        </w:rPr>
        <w:t xml:space="preserve"> إلى </w:t>
      </w:r>
      <w:r w:rsidRPr="006750DF">
        <w:rPr>
          <w:rtl/>
          <w:lang w:bidi="fa-IR"/>
        </w:rPr>
        <w:t>يوم القيامة فهم ممن استجاب الله وذلك قوله</w:t>
      </w:r>
      <w:r>
        <w:rPr>
          <w:rtl/>
          <w:lang w:bidi="fa-IR"/>
        </w:rPr>
        <w:t xml:space="preserve">: </w:t>
      </w:r>
      <w:r w:rsidRPr="002C718C">
        <w:rPr>
          <w:rStyle w:val="libAlaemChar"/>
          <w:rtl/>
        </w:rPr>
        <w:t>(</w:t>
      </w:r>
      <w:r w:rsidRPr="002C718C">
        <w:rPr>
          <w:rStyle w:val="libAieChar"/>
          <w:rtl/>
        </w:rPr>
        <w:t>فِيهِ آياتٌ بَيِّناتٌ مَقامُ إِبْراهِيمَ</w:t>
      </w:r>
      <w:r w:rsidRPr="002C718C">
        <w:rPr>
          <w:rStyle w:val="libAlaemChar"/>
          <w:rtl/>
        </w:rPr>
        <w:t>)</w:t>
      </w:r>
      <w:r w:rsidRPr="006750DF">
        <w:rPr>
          <w:rtl/>
          <w:lang w:bidi="fa-IR"/>
        </w:rPr>
        <w:t xml:space="preserve"> يعنى نداء إبراهيم على المقام.</w:t>
      </w:r>
    </w:p>
    <w:p w:rsidR="00BD62F3" w:rsidRPr="006750DF" w:rsidRDefault="00BD62F3" w:rsidP="002C718C">
      <w:pPr>
        <w:pStyle w:val="libNormal"/>
        <w:rPr>
          <w:rtl/>
        </w:rPr>
      </w:pPr>
      <w:r w:rsidRPr="00FB47E7">
        <w:rPr>
          <w:rStyle w:val="libBold2Char"/>
          <w:rtl/>
        </w:rPr>
        <w:t xml:space="preserve">75 ـ في مجمع البيان </w:t>
      </w:r>
      <w:r w:rsidRPr="006750DF">
        <w:rPr>
          <w:rtl/>
        </w:rPr>
        <w:t>وفي الشواذ قراءة ابن عباس رجالا بالتشديد والضم</w:t>
      </w:r>
      <w:r>
        <w:rPr>
          <w:rtl/>
        </w:rPr>
        <w:t xml:space="preserve">، </w:t>
      </w:r>
      <w:r w:rsidRPr="006750DF">
        <w:rPr>
          <w:rtl/>
        </w:rPr>
        <w:t xml:space="preserve">وهو المروي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76</w:t>
      </w:r>
      <w:r>
        <w:rPr>
          <w:rtl/>
        </w:rPr>
        <w:t xml:space="preserve"> ـ </w:t>
      </w:r>
      <w:r w:rsidRPr="006750DF">
        <w:rPr>
          <w:rtl/>
        </w:rPr>
        <w:t xml:space="preserve">وروى عن أبي عبد الله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قرأ</w:t>
      </w:r>
      <w:r>
        <w:rPr>
          <w:rtl/>
        </w:rPr>
        <w:t xml:space="preserve">: </w:t>
      </w:r>
      <w:r w:rsidRPr="006750DF">
        <w:rPr>
          <w:rtl/>
        </w:rPr>
        <w:t>تأتون.</w:t>
      </w:r>
    </w:p>
    <w:p w:rsidR="00BD62F3" w:rsidRPr="006750DF" w:rsidRDefault="00BD62F3" w:rsidP="002C718C">
      <w:pPr>
        <w:pStyle w:val="libNormal"/>
        <w:rPr>
          <w:rtl/>
        </w:rPr>
      </w:pPr>
      <w:r w:rsidRPr="00FB47E7">
        <w:rPr>
          <w:rStyle w:val="libBold2Char"/>
          <w:rtl/>
        </w:rPr>
        <w:t xml:space="preserve">77 ـ في الكافي </w:t>
      </w:r>
      <w:r w:rsidRPr="006750DF">
        <w:rPr>
          <w:rtl/>
        </w:rPr>
        <w:t>محمد بن يحيى عن</w:t>
      </w:r>
      <w:r>
        <w:rPr>
          <w:rtl/>
        </w:rPr>
        <w:t xml:space="preserve"> أحمد </w:t>
      </w:r>
      <w:r w:rsidRPr="006750DF">
        <w:rPr>
          <w:rtl/>
        </w:rPr>
        <w:t>بن محمد عن محمد بن إسماعيل عن محمد بن الفضيل عن الربيع بن خثيم قال</w:t>
      </w:r>
      <w:r>
        <w:rPr>
          <w:rtl/>
        </w:rPr>
        <w:t xml:space="preserve">: </w:t>
      </w:r>
      <w:r w:rsidRPr="006750DF">
        <w:rPr>
          <w:rtl/>
        </w:rPr>
        <w:t xml:space="preserve">شهدت أبا عبد الله </w:t>
      </w:r>
      <w:r w:rsidRPr="002C718C">
        <w:rPr>
          <w:rStyle w:val="libAlaemChar"/>
          <w:rtl/>
        </w:rPr>
        <w:t>عليه‌السلام</w:t>
      </w:r>
      <w:r w:rsidRPr="006750DF">
        <w:rPr>
          <w:rtl/>
        </w:rPr>
        <w:t xml:space="preserve"> وهو يطاف به حول الكعبة في محمل وهو شديد المرض</w:t>
      </w:r>
      <w:r>
        <w:rPr>
          <w:rtl/>
        </w:rPr>
        <w:t xml:space="preserve">، </w:t>
      </w:r>
      <w:r w:rsidRPr="006750DF">
        <w:rPr>
          <w:rtl/>
        </w:rPr>
        <w:t>فكان كلما بلغ الركن اليماني أمرهم فوضعوه بالأرض</w:t>
      </w:r>
      <w:r>
        <w:rPr>
          <w:rtl/>
        </w:rPr>
        <w:t xml:space="preserve">، </w:t>
      </w:r>
      <w:r w:rsidRPr="006750DF">
        <w:rPr>
          <w:rtl/>
        </w:rPr>
        <w:t>فأخرج يده من كوة المحمل</w:t>
      </w:r>
      <w:r>
        <w:rPr>
          <w:rtl/>
        </w:rPr>
        <w:t xml:space="preserve"> حتّى </w:t>
      </w:r>
      <w:r w:rsidRPr="006750DF">
        <w:rPr>
          <w:rtl/>
        </w:rPr>
        <w:t>يجرها على الأرض ثم يقول</w:t>
      </w:r>
      <w:r>
        <w:rPr>
          <w:rtl/>
        </w:rPr>
        <w:t xml:space="preserve">: </w:t>
      </w:r>
      <w:r w:rsidRPr="006750DF">
        <w:rPr>
          <w:rtl/>
        </w:rPr>
        <w:t>ارفعوني فلما فعل ذلك مرارا في كل شوط قلت له</w:t>
      </w:r>
      <w:r>
        <w:rPr>
          <w:rtl/>
        </w:rPr>
        <w:t xml:space="preserve">: </w:t>
      </w:r>
      <w:r w:rsidRPr="006750DF">
        <w:rPr>
          <w:rtl/>
        </w:rPr>
        <w:t>جعلت فداك يا ابن رسول الله ان هذا يشق عليك</w:t>
      </w:r>
      <w:r>
        <w:rPr>
          <w:rtl/>
        </w:rPr>
        <w:t>!</w:t>
      </w:r>
      <w:r w:rsidRPr="006750DF">
        <w:rPr>
          <w:rtl/>
        </w:rPr>
        <w:t xml:space="preserve"> فقال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سمعت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لِيَشْهَدُوا مَنافِعَ لَهُمْ</w:t>
      </w:r>
      <w:r w:rsidRPr="002C718C">
        <w:rPr>
          <w:rStyle w:val="libAlaemChar"/>
          <w:rtl/>
        </w:rPr>
        <w:t>)</w:t>
      </w:r>
      <w:r w:rsidRPr="006750DF">
        <w:rPr>
          <w:rtl/>
        </w:rPr>
        <w:t xml:space="preserve"> فقلت</w:t>
      </w:r>
      <w:r>
        <w:rPr>
          <w:rtl/>
        </w:rPr>
        <w:t xml:space="preserve">: </w:t>
      </w:r>
      <w:r w:rsidRPr="006750DF">
        <w:rPr>
          <w:rtl/>
        </w:rPr>
        <w:t>منافع الدنيا أو منافع الاخرة</w:t>
      </w:r>
      <w:r>
        <w:rPr>
          <w:rtl/>
        </w:rPr>
        <w:t>؟</w:t>
      </w:r>
      <w:r w:rsidRPr="006750DF">
        <w:rPr>
          <w:rtl/>
        </w:rPr>
        <w:t xml:space="preserve"> فقال</w:t>
      </w:r>
      <w:r>
        <w:rPr>
          <w:rtl/>
        </w:rPr>
        <w:t xml:space="preserve">: </w:t>
      </w:r>
      <w:r w:rsidRPr="006750DF">
        <w:rPr>
          <w:rtl/>
        </w:rPr>
        <w:t>الكل.</w:t>
      </w:r>
    </w:p>
    <w:p w:rsidR="00BD62F3" w:rsidRPr="006750DF" w:rsidRDefault="00BD62F3" w:rsidP="002C718C">
      <w:pPr>
        <w:pStyle w:val="libNormal"/>
        <w:rPr>
          <w:rtl/>
        </w:rPr>
      </w:pPr>
      <w:r w:rsidRPr="006750DF">
        <w:rPr>
          <w:rtl/>
        </w:rPr>
        <w:t>78</w:t>
      </w:r>
      <w:r>
        <w:rPr>
          <w:rtl/>
        </w:rPr>
        <w:t xml:space="preserve"> ـ أبو </w:t>
      </w:r>
      <w:r w:rsidRPr="006750DF">
        <w:rPr>
          <w:rtl/>
        </w:rPr>
        <w:t>على الأشعري عن محمد بن عبد الجبار عن صفوان عن أبي المغراء</w:t>
      </w:r>
    </w:p>
    <w:p w:rsidR="00BD62F3" w:rsidRPr="006750DF" w:rsidRDefault="00BD62F3" w:rsidP="002C718C">
      <w:pPr>
        <w:pStyle w:val="libNormal0"/>
        <w:rPr>
          <w:rtl/>
        </w:rPr>
      </w:pPr>
      <w:r>
        <w:rPr>
          <w:rtl/>
        </w:rPr>
        <w:br w:type="page"/>
      </w:r>
      <w:r w:rsidRPr="006750DF">
        <w:rPr>
          <w:rtl/>
        </w:rPr>
        <w:t>عن سلمة بن محرز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إذ جاءه رجل يقال له</w:t>
      </w:r>
      <w:r>
        <w:rPr>
          <w:rtl/>
        </w:rPr>
        <w:t xml:space="preserve">: أبو </w:t>
      </w:r>
      <w:r w:rsidRPr="006750DF">
        <w:rPr>
          <w:rtl/>
        </w:rPr>
        <w:t>الورد</w:t>
      </w:r>
      <w:r>
        <w:rPr>
          <w:rtl/>
        </w:rPr>
        <w:t xml:space="preserve">، </w:t>
      </w:r>
      <w:r w:rsidRPr="006750DF">
        <w:rPr>
          <w:rtl/>
        </w:rPr>
        <w:t>فقال لأبي عبد الله</w:t>
      </w:r>
      <w:r>
        <w:rPr>
          <w:rtl/>
        </w:rPr>
        <w:t xml:space="preserve">: </w:t>
      </w:r>
      <w:r w:rsidRPr="006750DF">
        <w:rPr>
          <w:rtl/>
        </w:rPr>
        <w:t>رحمك الله انك لو كنت أرحت بدنك من المحمل</w:t>
      </w:r>
      <w:r>
        <w:rPr>
          <w:rtl/>
        </w:rPr>
        <w:t>؟</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يا أبا الورد</w:t>
      </w:r>
      <w:r w:rsidRPr="00E41AB7">
        <w:rPr>
          <w:rFonts w:hint="cs"/>
          <w:rtl/>
        </w:rPr>
        <w:t xml:space="preserve"> </w:t>
      </w:r>
      <w:r>
        <w:rPr>
          <w:rFonts w:hint="cs"/>
          <w:rtl/>
        </w:rPr>
        <w:t>إ</w:t>
      </w:r>
      <w:r w:rsidRPr="006750DF">
        <w:rPr>
          <w:rtl/>
        </w:rPr>
        <w:t>ن</w:t>
      </w:r>
      <w:r>
        <w:rPr>
          <w:rFonts w:hint="cs"/>
          <w:rtl/>
        </w:rPr>
        <w:t>ّي</w:t>
      </w:r>
      <w:r w:rsidRPr="006750DF">
        <w:rPr>
          <w:rtl/>
        </w:rPr>
        <w:t xml:space="preserve"> أحب ان اشهد المنافع التي قال الله </w:t>
      </w:r>
      <w:r w:rsidRPr="002C718C">
        <w:rPr>
          <w:rStyle w:val="libAlaemChar"/>
          <w:rtl/>
        </w:rPr>
        <w:t>عزوجل</w:t>
      </w:r>
      <w:r>
        <w:rPr>
          <w:rtl/>
        </w:rPr>
        <w:t xml:space="preserve">: </w:t>
      </w:r>
      <w:r w:rsidRPr="002C718C">
        <w:rPr>
          <w:rStyle w:val="libAlaemChar"/>
          <w:rtl/>
        </w:rPr>
        <w:t>(</w:t>
      </w:r>
      <w:r w:rsidRPr="002C718C">
        <w:rPr>
          <w:rStyle w:val="libAieChar"/>
          <w:rtl/>
        </w:rPr>
        <w:t>لِيَشْهَدُوا مَنافِعَ لَهُمْ</w:t>
      </w:r>
      <w:r w:rsidRPr="002C718C">
        <w:rPr>
          <w:rStyle w:val="libAlaemChar"/>
          <w:rtl/>
        </w:rPr>
        <w:t>)</w:t>
      </w:r>
      <w:r w:rsidRPr="006377DD">
        <w:rPr>
          <w:rFonts w:hint="cs"/>
          <w:rtl/>
        </w:rPr>
        <w:t xml:space="preserve"> </w:t>
      </w:r>
      <w:r>
        <w:rPr>
          <w:rFonts w:hint="cs"/>
          <w:rtl/>
        </w:rPr>
        <w:t>أ</w:t>
      </w:r>
      <w:r w:rsidRPr="006750DF">
        <w:rPr>
          <w:rtl/>
        </w:rPr>
        <w:t>ن</w:t>
      </w:r>
      <w:r>
        <w:rPr>
          <w:rFonts w:hint="cs"/>
          <w:rtl/>
        </w:rPr>
        <w:t>ّ</w:t>
      </w:r>
      <w:r w:rsidRPr="006750DF">
        <w:rPr>
          <w:rtl/>
        </w:rPr>
        <w:t>ه لا يشهدها أحد</w:t>
      </w:r>
      <w:r w:rsidRPr="00BC59CA">
        <w:rPr>
          <w:rFonts w:hint="cs"/>
          <w:rtl/>
        </w:rPr>
        <w:t xml:space="preserve"> </w:t>
      </w:r>
      <w:r>
        <w:rPr>
          <w:rFonts w:hint="cs"/>
          <w:rtl/>
        </w:rPr>
        <w:t>إ</w:t>
      </w:r>
      <w:r w:rsidRPr="006750DF">
        <w:rPr>
          <w:rtl/>
        </w:rPr>
        <w:t>ل</w:t>
      </w:r>
      <w:r>
        <w:rPr>
          <w:rFonts w:hint="cs"/>
          <w:rtl/>
        </w:rPr>
        <w:t>ّ</w:t>
      </w:r>
      <w:r w:rsidRPr="006750DF">
        <w:rPr>
          <w:rtl/>
        </w:rPr>
        <w:t>ا نفعه الله</w:t>
      </w:r>
      <w:r>
        <w:rPr>
          <w:rtl/>
        </w:rPr>
        <w:t xml:space="preserve">، </w:t>
      </w:r>
      <w:r w:rsidRPr="006750DF">
        <w:rPr>
          <w:rtl/>
        </w:rPr>
        <w:t>اما أنتم فترجعون مغفورا لكم</w:t>
      </w:r>
      <w:r>
        <w:rPr>
          <w:rtl/>
        </w:rPr>
        <w:t xml:space="preserve">، </w:t>
      </w:r>
      <w:r w:rsidRPr="006750DF">
        <w:rPr>
          <w:rtl/>
        </w:rPr>
        <w:t>واما غيركم فيحفظون في أهاليهم وأموالهم.</w:t>
      </w:r>
    </w:p>
    <w:p w:rsidR="00BD62F3" w:rsidRPr="006750DF" w:rsidRDefault="00BD62F3" w:rsidP="002C718C">
      <w:pPr>
        <w:pStyle w:val="libNormal"/>
        <w:rPr>
          <w:rtl/>
        </w:rPr>
      </w:pPr>
      <w:r w:rsidRPr="00FB47E7">
        <w:rPr>
          <w:rStyle w:val="libBold2Char"/>
          <w:rtl/>
        </w:rPr>
        <w:t xml:space="preserve">79 ـ في مجمع البيان </w:t>
      </w:r>
      <w:r w:rsidRPr="002C718C">
        <w:rPr>
          <w:rStyle w:val="libAlaemChar"/>
          <w:rtl/>
        </w:rPr>
        <w:t>(</w:t>
      </w:r>
      <w:r w:rsidRPr="002C718C">
        <w:rPr>
          <w:rStyle w:val="libAieChar"/>
          <w:rtl/>
        </w:rPr>
        <w:t>لِيَشْهَدُوا مَنافِعَ لَهُمْ</w:t>
      </w:r>
      <w:r w:rsidRPr="002C718C">
        <w:rPr>
          <w:rStyle w:val="libAlaemChar"/>
          <w:rtl/>
        </w:rPr>
        <w:t>)</w:t>
      </w:r>
      <w:r w:rsidRPr="006750DF">
        <w:rPr>
          <w:rtl/>
        </w:rPr>
        <w:t xml:space="preserve"> وقيل</w:t>
      </w:r>
      <w:r>
        <w:rPr>
          <w:rtl/>
        </w:rPr>
        <w:t xml:space="preserve">: </w:t>
      </w:r>
      <w:r w:rsidRPr="006750DF">
        <w:rPr>
          <w:rtl/>
        </w:rPr>
        <w:t>منافع</w:t>
      </w:r>
      <w:r>
        <w:rPr>
          <w:rtl/>
        </w:rPr>
        <w:t xml:space="preserve"> الآخرة  </w:t>
      </w:r>
      <w:r w:rsidRPr="006750DF">
        <w:rPr>
          <w:rtl/>
        </w:rPr>
        <w:t xml:space="preserve">وهي العلو والمغفرة وهو المروي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80 ـ في عيون الاخبار</w:t>
      </w:r>
      <w:r w:rsidRPr="006750DF">
        <w:rPr>
          <w:rtl/>
        </w:rPr>
        <w:t xml:space="preserve"> في باب ذكر ما كتب به الرضا </w:t>
      </w:r>
      <w:r w:rsidRPr="002C718C">
        <w:rPr>
          <w:rStyle w:val="libAlaemChar"/>
          <w:rtl/>
        </w:rPr>
        <w:t>عليه‌السلام</w:t>
      </w:r>
      <w:r>
        <w:rPr>
          <w:rtl/>
        </w:rPr>
        <w:t xml:space="preserve"> إلى </w:t>
      </w:r>
      <w:r w:rsidRPr="006750DF">
        <w:rPr>
          <w:rtl/>
        </w:rPr>
        <w:t>محمد بن سنان في جواب مسائله في العلل</w:t>
      </w:r>
      <w:r>
        <w:rPr>
          <w:rtl/>
        </w:rPr>
        <w:t xml:space="preserve">: </w:t>
      </w:r>
      <w:r w:rsidRPr="006750DF">
        <w:rPr>
          <w:rtl/>
        </w:rPr>
        <w:t>وعلة الحج الوفادة</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وطلب الزيادة والخروج من كل ما اقترف</w:t>
      </w:r>
      <w:r>
        <w:rPr>
          <w:rtl/>
        </w:rPr>
        <w:t xml:space="preserve">، </w:t>
      </w:r>
      <w:r w:rsidRPr="006750DF">
        <w:rPr>
          <w:rtl/>
        </w:rPr>
        <w:t>وليكون تائبا مما مضى مستأنفا لما يستقبل</w:t>
      </w:r>
      <w:r>
        <w:rPr>
          <w:rtl/>
        </w:rPr>
        <w:t xml:space="preserve">، </w:t>
      </w:r>
      <w:r w:rsidRPr="006750DF">
        <w:rPr>
          <w:rtl/>
        </w:rPr>
        <w:t>وما فيه من استخراج الأموال وتعب الأبدان</w:t>
      </w:r>
      <w:r>
        <w:rPr>
          <w:rtl/>
        </w:rPr>
        <w:t xml:space="preserve">، </w:t>
      </w:r>
      <w:r w:rsidRPr="006750DF">
        <w:rPr>
          <w:rtl/>
        </w:rPr>
        <w:t>وحظرها عن الشهوات واللذات</w:t>
      </w:r>
      <w:r>
        <w:rPr>
          <w:rtl/>
        </w:rPr>
        <w:t xml:space="preserve">، </w:t>
      </w:r>
      <w:r w:rsidRPr="006750DF">
        <w:rPr>
          <w:rtl/>
        </w:rPr>
        <w:t>والتقرب بالعبادة</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والخضوع والاستكانة والذل</w:t>
      </w:r>
      <w:r>
        <w:rPr>
          <w:rtl/>
        </w:rPr>
        <w:t xml:space="preserve">، </w:t>
      </w:r>
      <w:r w:rsidRPr="006750DF">
        <w:rPr>
          <w:rtl/>
        </w:rPr>
        <w:t>شاخصا في الحر والبرد والأمن والخوف</w:t>
      </w:r>
      <w:r>
        <w:rPr>
          <w:rtl/>
        </w:rPr>
        <w:t xml:space="preserve">، </w:t>
      </w:r>
      <w:r w:rsidRPr="006750DF">
        <w:rPr>
          <w:rtl/>
        </w:rPr>
        <w:t>دائبا في ذلك دائما</w:t>
      </w:r>
      <w:r>
        <w:rPr>
          <w:rtl/>
        </w:rPr>
        <w:t xml:space="preserve">، </w:t>
      </w:r>
      <w:r w:rsidRPr="006750DF">
        <w:rPr>
          <w:rtl/>
        </w:rPr>
        <w:t>وما في ذلك لجميع الخلق من المنافع والرغبة والرهبة</w:t>
      </w:r>
      <w:r>
        <w:rPr>
          <w:rtl/>
        </w:rPr>
        <w:t xml:space="preserve"> إلى </w:t>
      </w:r>
      <w:r w:rsidRPr="006750DF">
        <w:rPr>
          <w:rtl/>
        </w:rPr>
        <w:t>الله تعالى</w:t>
      </w:r>
      <w:r>
        <w:rPr>
          <w:rtl/>
        </w:rPr>
        <w:t xml:space="preserve">، </w:t>
      </w:r>
      <w:r w:rsidRPr="006750DF">
        <w:rPr>
          <w:rtl/>
        </w:rPr>
        <w:t>ومنه ترك قساوة القلب وجسأة الأنفس ونسيان الذكر وانقطاع الرجاء والأمل</w:t>
      </w:r>
      <w:r>
        <w:rPr>
          <w:rtl/>
        </w:rPr>
        <w:t xml:space="preserve">، </w:t>
      </w:r>
      <w:r w:rsidRPr="006750DF">
        <w:rPr>
          <w:rtl/>
        </w:rPr>
        <w:t>وتجديد الحقوق وحظر النفس عن الفساد</w:t>
      </w:r>
      <w:r>
        <w:rPr>
          <w:rtl/>
        </w:rPr>
        <w:t xml:space="preserve">، </w:t>
      </w:r>
      <w:r w:rsidRPr="006750DF">
        <w:rPr>
          <w:rtl/>
        </w:rPr>
        <w:t>ومنفعة من في شرق الأرض وغربها</w:t>
      </w:r>
      <w:r>
        <w:rPr>
          <w:rtl/>
        </w:rPr>
        <w:t xml:space="preserve">، </w:t>
      </w:r>
      <w:r w:rsidRPr="006750DF">
        <w:rPr>
          <w:rtl/>
        </w:rPr>
        <w:t>ومن في البر والبحر ممن يحج ومن لا يحج من تاجر وجالب وبايع ومشتر وكاسب ومسكين</w:t>
      </w:r>
      <w:r>
        <w:rPr>
          <w:rtl/>
        </w:rPr>
        <w:t xml:space="preserve">، </w:t>
      </w:r>
      <w:r w:rsidRPr="006750DF">
        <w:rPr>
          <w:rtl/>
        </w:rPr>
        <w:t>وقضاء حوائج أهل الأطراف والمواضع الممكن لهم الاجتماع فيها</w:t>
      </w:r>
      <w:r>
        <w:rPr>
          <w:rtl/>
        </w:rPr>
        <w:t xml:space="preserve">، </w:t>
      </w:r>
      <w:r w:rsidRPr="006750DF">
        <w:rPr>
          <w:rtl/>
        </w:rPr>
        <w:t xml:space="preserve">كذلك </w:t>
      </w:r>
      <w:r w:rsidRPr="002C718C">
        <w:rPr>
          <w:rStyle w:val="libAlaemChar"/>
          <w:rtl/>
        </w:rPr>
        <w:t>(</w:t>
      </w:r>
      <w:r w:rsidRPr="002C718C">
        <w:rPr>
          <w:rStyle w:val="libAieChar"/>
          <w:rtl/>
        </w:rPr>
        <w:t>لِيَشْهَدُوا مَنافِعَ لَهُمْ</w:t>
      </w:r>
      <w:r w:rsidRPr="002C718C">
        <w:rPr>
          <w:rStyle w:val="libAlaemChar"/>
          <w:rtl/>
        </w:rPr>
        <w:t>)</w:t>
      </w:r>
      <w:r>
        <w:rPr>
          <w:rtl/>
        </w:rPr>
        <w:t>.</w:t>
      </w:r>
    </w:p>
    <w:p w:rsidR="00BD62F3" w:rsidRPr="006750DF" w:rsidRDefault="00BD62F3" w:rsidP="002C718C">
      <w:pPr>
        <w:pStyle w:val="libNormal"/>
        <w:rPr>
          <w:rtl/>
        </w:rPr>
      </w:pPr>
      <w:r w:rsidRPr="006750DF">
        <w:rPr>
          <w:rtl/>
        </w:rPr>
        <w:t>81</w:t>
      </w:r>
      <w:r>
        <w:rPr>
          <w:rtl/>
        </w:rPr>
        <w:t xml:space="preserve"> ـ </w:t>
      </w:r>
      <w:r w:rsidRPr="006750DF">
        <w:rPr>
          <w:rtl/>
        </w:rPr>
        <w:t>وفي باب العلل التي ذكر الفضل بن شاذان في آخرها</w:t>
      </w:r>
      <w:r w:rsidRPr="006377DD">
        <w:rPr>
          <w:rFonts w:hint="cs"/>
          <w:rtl/>
        </w:rPr>
        <w:t xml:space="preserve"> </w:t>
      </w:r>
      <w:r>
        <w:rPr>
          <w:rFonts w:hint="cs"/>
          <w:rtl/>
        </w:rPr>
        <w:t>أ</w:t>
      </w:r>
      <w:r w:rsidRPr="006750DF">
        <w:rPr>
          <w:rtl/>
        </w:rPr>
        <w:t>ن</w:t>
      </w:r>
      <w:r>
        <w:rPr>
          <w:rFonts w:hint="cs"/>
          <w:rtl/>
        </w:rPr>
        <w:t>ّ</w:t>
      </w:r>
      <w:r w:rsidRPr="006750DF">
        <w:rPr>
          <w:rtl/>
        </w:rPr>
        <w:t xml:space="preserve">ه سمعها من الرضا </w:t>
      </w:r>
      <w:r w:rsidRPr="002C718C">
        <w:rPr>
          <w:rStyle w:val="libAlaemChar"/>
          <w:rtl/>
        </w:rPr>
        <w:t>عليه‌السلام</w:t>
      </w:r>
      <w:r w:rsidRPr="006750DF">
        <w:rPr>
          <w:rtl/>
        </w:rPr>
        <w:t xml:space="preserve"> مرة بعد مرة وشيئا بعد شيء</w:t>
      </w:r>
      <w:r>
        <w:rPr>
          <w:rtl/>
        </w:rPr>
        <w:t xml:space="preserve">: </w:t>
      </w:r>
      <w:r w:rsidRPr="006750DF">
        <w:rPr>
          <w:rtl/>
        </w:rPr>
        <w:t>فان قال</w:t>
      </w:r>
      <w:r>
        <w:rPr>
          <w:rtl/>
        </w:rPr>
        <w:t xml:space="preserve">: </w:t>
      </w:r>
      <w:r w:rsidRPr="006750DF">
        <w:rPr>
          <w:rtl/>
        </w:rPr>
        <w:t>فلم أمر بالحج</w:t>
      </w:r>
      <w:r>
        <w:rPr>
          <w:rtl/>
        </w:rPr>
        <w:t>؟</w:t>
      </w:r>
      <w:r w:rsidRPr="006750DF">
        <w:rPr>
          <w:rtl/>
        </w:rPr>
        <w:t xml:space="preserve"> قيل</w:t>
      </w:r>
      <w:r>
        <w:rPr>
          <w:rtl/>
        </w:rPr>
        <w:t xml:space="preserve">: </w:t>
      </w:r>
      <w:r w:rsidRPr="006750DF">
        <w:rPr>
          <w:rtl/>
        </w:rPr>
        <w:t>لعلة الوفادة</w:t>
      </w:r>
      <w:r>
        <w:rPr>
          <w:rtl/>
        </w:rPr>
        <w:t xml:space="preserve"> إلى </w:t>
      </w:r>
      <w:r w:rsidRPr="006750DF">
        <w:rPr>
          <w:rtl/>
        </w:rPr>
        <w:t>الله تعالى وطلب الزيادة وذكر كما ذكر محمد بن سنان وزاد بعد قوله في المواضع الممكن لهم الاجتماع فيها</w:t>
      </w:r>
      <w:r>
        <w:rPr>
          <w:rtl/>
        </w:rPr>
        <w:t xml:space="preserve">، </w:t>
      </w:r>
      <w:r w:rsidRPr="006750DF">
        <w:rPr>
          <w:rtl/>
        </w:rPr>
        <w:t xml:space="preserve">مع ما فيه من التفقه ونقل أخبار الائمة </w:t>
      </w:r>
      <w:r w:rsidRPr="002C718C">
        <w:rPr>
          <w:rStyle w:val="libAlaemChar"/>
          <w:rtl/>
        </w:rPr>
        <w:t>عليهم‌السلام</w:t>
      </w:r>
      <w:r>
        <w:rPr>
          <w:rtl/>
        </w:rPr>
        <w:t xml:space="preserve"> إلى </w:t>
      </w:r>
      <w:r w:rsidRPr="006750DF">
        <w:rPr>
          <w:rtl/>
        </w:rPr>
        <w:t xml:space="preserve">كل صقع </w:t>
      </w:r>
      <w:r w:rsidRPr="00467FAA">
        <w:rPr>
          <w:rStyle w:val="libFootnotenumChar"/>
          <w:rtl/>
        </w:rPr>
        <w:t>(1)</w:t>
      </w:r>
      <w:r w:rsidRPr="006750DF">
        <w:rPr>
          <w:rtl/>
        </w:rPr>
        <w:t xml:space="preserve"> وناحية كما قال الله </w:t>
      </w:r>
      <w:r w:rsidRPr="002C718C">
        <w:rPr>
          <w:rStyle w:val="libAlaemChar"/>
          <w:rtl/>
        </w:rPr>
        <w:t>عزوجل</w:t>
      </w:r>
      <w:r w:rsidRPr="006750DF">
        <w:rPr>
          <w:rtl/>
        </w:rPr>
        <w:t xml:space="preserve">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الصقع بمعنى الناحية أيضا.</w:t>
      </w:r>
    </w:p>
    <w:p w:rsidR="00BD62F3" w:rsidRPr="006750DF" w:rsidRDefault="00BD62F3" w:rsidP="002C718C">
      <w:pPr>
        <w:pStyle w:val="libNormal0"/>
        <w:rPr>
          <w:rtl/>
          <w:lang w:bidi="fa-IR"/>
        </w:rPr>
      </w:pPr>
      <w:r>
        <w:rPr>
          <w:rtl/>
          <w:lang w:bidi="fa-IR"/>
        </w:rPr>
        <w:br w:type="page"/>
      </w:r>
      <w:r w:rsidRPr="002C718C">
        <w:rPr>
          <w:rStyle w:val="libAlaemChar"/>
          <w:rtl/>
        </w:rPr>
        <w:t>(</w:t>
      </w:r>
      <w:r w:rsidRPr="002C718C">
        <w:rPr>
          <w:rStyle w:val="libAieChar"/>
          <w:rtl/>
        </w:rPr>
        <w:t>فَلَوْ لا نَفَرَ مِنْ كُلِّ فِرْقَةٍ مِنْهُمْ طائِفَةٌ لِيَتَفَقَّهُوا فِي الدِّينِ وَلِيُنْذِرُوا قَوْمَهُمْ إِذا رَجَعُوا إِلَيْهِمْ لَعَلَّهُمْ</w:t>
      </w:r>
      <w:r w:rsidRPr="002C718C">
        <w:rPr>
          <w:rStyle w:val="libAlaemChar"/>
          <w:rtl/>
        </w:rPr>
        <w:t>)</w:t>
      </w:r>
      <w:r w:rsidRPr="006750DF">
        <w:rPr>
          <w:rtl/>
          <w:lang w:bidi="fa-IR"/>
        </w:rPr>
        <w:t xml:space="preserve"> يرجعون وليشهدوا منافع لهم»</w:t>
      </w:r>
      <w:r>
        <w:rPr>
          <w:rtl/>
          <w:lang w:bidi="fa-IR"/>
        </w:rPr>
        <w:t>.</w:t>
      </w:r>
    </w:p>
    <w:p w:rsidR="00BD62F3" w:rsidRPr="006750DF" w:rsidRDefault="00BD62F3" w:rsidP="002C718C">
      <w:pPr>
        <w:pStyle w:val="libNormal"/>
        <w:rPr>
          <w:rtl/>
        </w:rPr>
      </w:pPr>
      <w:r w:rsidRPr="00FB47E7">
        <w:rPr>
          <w:rStyle w:val="libBold2Char"/>
          <w:rtl/>
        </w:rPr>
        <w:t xml:space="preserve">82 ـ في عوالي اللئالى </w:t>
      </w:r>
      <w:r w:rsidRPr="006750DF">
        <w:rPr>
          <w:rtl/>
        </w:rPr>
        <w:t xml:space="preserve">وروى عن الصادق </w:t>
      </w:r>
      <w:r w:rsidRPr="002C718C">
        <w:rPr>
          <w:rStyle w:val="libAlaemChar"/>
          <w:rtl/>
        </w:rPr>
        <w:t>عليه‌السلام</w:t>
      </w:r>
      <w:r w:rsidRPr="006750DF">
        <w:rPr>
          <w:rtl/>
        </w:rPr>
        <w:t xml:space="preserve"> ان الذكر في قوله</w:t>
      </w:r>
      <w:r>
        <w:rPr>
          <w:rtl/>
        </w:rPr>
        <w:t xml:space="preserve">: </w:t>
      </w:r>
      <w:r w:rsidRPr="002C718C">
        <w:rPr>
          <w:rStyle w:val="libAlaemChar"/>
          <w:rtl/>
        </w:rPr>
        <w:t>(</w:t>
      </w:r>
      <w:r w:rsidRPr="002C718C">
        <w:rPr>
          <w:rStyle w:val="libAieChar"/>
          <w:rtl/>
        </w:rPr>
        <w:t>وَيَذْكُرُوا اسْمَ اللهِ</w:t>
      </w:r>
      <w:r w:rsidRPr="002C718C">
        <w:rPr>
          <w:rStyle w:val="libAlaemChar"/>
          <w:rtl/>
        </w:rPr>
        <w:t>)</w:t>
      </w:r>
      <w:r w:rsidRPr="006750DF">
        <w:rPr>
          <w:rtl/>
        </w:rPr>
        <w:t xml:space="preserve"> هو التكبير عقيب خمس عشرة صلوة أولها ظهر العيد</w:t>
      </w:r>
      <w:r>
        <w:rPr>
          <w:rtl/>
        </w:rPr>
        <w:t xml:space="preserve">، </w:t>
      </w:r>
      <w:r w:rsidRPr="006750DF">
        <w:rPr>
          <w:rtl/>
        </w:rPr>
        <w:t xml:space="preserve">وروى عن الباقر </w:t>
      </w:r>
      <w:r w:rsidRPr="002C718C">
        <w:rPr>
          <w:rStyle w:val="libAlaemChar"/>
          <w:rtl/>
        </w:rPr>
        <w:t>عليه‌السلام</w:t>
      </w:r>
      <w:r w:rsidRPr="006750DF">
        <w:rPr>
          <w:rtl/>
        </w:rPr>
        <w:t xml:space="preserve"> مثله.</w:t>
      </w:r>
    </w:p>
    <w:p w:rsidR="00BD62F3" w:rsidRPr="006750DF" w:rsidRDefault="00BD62F3" w:rsidP="002C718C">
      <w:pPr>
        <w:pStyle w:val="libNormal"/>
        <w:rPr>
          <w:rtl/>
        </w:rPr>
      </w:pPr>
      <w:r w:rsidRPr="00FB47E7">
        <w:rPr>
          <w:rStyle w:val="libBold2Char"/>
          <w:rtl/>
        </w:rPr>
        <w:t xml:space="preserve">83 ـ في كتاب معاني الأخبار حدّثنا </w:t>
      </w:r>
      <w:r w:rsidRPr="006750DF">
        <w:rPr>
          <w:rtl/>
        </w:rPr>
        <w:t>محمد بن الحسن بن</w:t>
      </w:r>
      <w:r>
        <w:rPr>
          <w:rtl/>
        </w:rPr>
        <w:t xml:space="preserve"> أحمد </w:t>
      </w:r>
      <w:r w:rsidRPr="006750DF">
        <w:rPr>
          <w:rtl/>
        </w:rPr>
        <w:t xml:space="preserve">بن الوليد </w:t>
      </w:r>
      <w:r w:rsidRPr="002C718C">
        <w:rPr>
          <w:rStyle w:val="libAlaemChar"/>
          <w:rtl/>
        </w:rPr>
        <w:t>رحمه‌الله</w:t>
      </w:r>
      <w:r w:rsidRPr="006750DF">
        <w:rPr>
          <w:rtl/>
        </w:rPr>
        <w:t xml:space="preserve"> قال</w:t>
      </w:r>
      <w:r>
        <w:rPr>
          <w:rtl/>
        </w:rPr>
        <w:t xml:space="preserve">: حدّثنا </w:t>
      </w:r>
      <w:r w:rsidRPr="006750DF">
        <w:rPr>
          <w:rtl/>
        </w:rPr>
        <w:t xml:space="preserve">الحسين بن الحسن بن أبان عن الحسين بن سعيد عن حماد بن عيسى عن أبي عبد الله </w:t>
      </w:r>
      <w:r w:rsidRPr="002C718C">
        <w:rPr>
          <w:rStyle w:val="libAlaemChar"/>
          <w:rtl/>
        </w:rPr>
        <w:t>عليه‌السلام</w:t>
      </w:r>
      <w:r w:rsidRPr="006750DF">
        <w:rPr>
          <w:rtl/>
        </w:rPr>
        <w:t xml:space="preserve"> قال سمعته يقول</w:t>
      </w:r>
      <w:r>
        <w:rPr>
          <w:rtl/>
        </w:rPr>
        <w:t xml:space="preserve">: </w:t>
      </w:r>
      <w:r w:rsidRPr="006750DF">
        <w:rPr>
          <w:rtl/>
        </w:rPr>
        <w:t>قال عل</w:t>
      </w:r>
      <w:r>
        <w:rPr>
          <w:rFonts w:hint="cs"/>
          <w:rtl/>
        </w:rPr>
        <w:t>يٌّ</w:t>
      </w:r>
      <w:r w:rsidRPr="006750DF">
        <w:rPr>
          <w:rtl/>
        </w:rPr>
        <w:t xml:space="preserve">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وَيَذْكُرُوا اسْمَ اللهِ فِي أَيَّامٍ مَعْلُوماتٍ</w:t>
      </w:r>
      <w:r w:rsidRPr="002C718C">
        <w:rPr>
          <w:rStyle w:val="libAlaemChar"/>
          <w:rtl/>
        </w:rPr>
        <w:t>)</w:t>
      </w:r>
      <w:r>
        <w:rPr>
          <w:rtl/>
        </w:rPr>
        <w:t xml:space="preserve">: </w:t>
      </w:r>
      <w:r w:rsidRPr="006750DF">
        <w:rPr>
          <w:rtl/>
        </w:rPr>
        <w:t>قال</w:t>
      </w:r>
      <w:r>
        <w:rPr>
          <w:rtl/>
        </w:rPr>
        <w:t xml:space="preserve">: </w:t>
      </w:r>
      <w:r w:rsidRPr="006750DF">
        <w:rPr>
          <w:rtl/>
        </w:rPr>
        <w:t>أيام العشر.</w:t>
      </w:r>
    </w:p>
    <w:p w:rsidR="00BD62F3" w:rsidRPr="006750DF" w:rsidRDefault="00BD62F3" w:rsidP="002C718C">
      <w:pPr>
        <w:pStyle w:val="libNormal"/>
        <w:rPr>
          <w:rtl/>
        </w:rPr>
      </w:pPr>
      <w:r w:rsidRPr="006750DF">
        <w:rPr>
          <w:rtl/>
        </w:rPr>
        <w:t>84</w:t>
      </w:r>
      <w:r>
        <w:rPr>
          <w:rtl/>
        </w:rPr>
        <w:t xml:space="preserve"> ـ </w:t>
      </w:r>
      <w:r w:rsidRPr="006750DF">
        <w:rPr>
          <w:rtl/>
        </w:rPr>
        <w:t xml:space="preserve">وبهذا الاسناد عن الحسين بن سعيد عن محمد بن الفضيل عن أبي الصباح الكناني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وَيَذْكُرُوا اسْمَ اللهِ فِي أَيَّامٍ مَعْلُوماتٍ</w:t>
      </w:r>
      <w:r w:rsidRPr="002C718C">
        <w:rPr>
          <w:rStyle w:val="libAlaemChar"/>
          <w:rtl/>
        </w:rPr>
        <w:t>)</w:t>
      </w:r>
      <w:r w:rsidRPr="006750DF">
        <w:rPr>
          <w:rtl/>
        </w:rPr>
        <w:t xml:space="preserve"> قال</w:t>
      </w:r>
      <w:r>
        <w:rPr>
          <w:rtl/>
        </w:rPr>
        <w:t xml:space="preserve">: </w:t>
      </w:r>
      <w:r w:rsidRPr="006750DF">
        <w:rPr>
          <w:rtl/>
        </w:rPr>
        <w:t>هي أيام التشريق.</w:t>
      </w:r>
    </w:p>
    <w:p w:rsidR="00BD62F3" w:rsidRPr="006750DF" w:rsidRDefault="00BD62F3" w:rsidP="002C718C">
      <w:pPr>
        <w:pStyle w:val="libNormal"/>
        <w:rPr>
          <w:rtl/>
        </w:rPr>
      </w:pPr>
      <w:r w:rsidRPr="006750DF">
        <w:rPr>
          <w:rtl/>
        </w:rPr>
        <w:t>85</w:t>
      </w:r>
      <w:r>
        <w:rPr>
          <w:rtl/>
        </w:rPr>
        <w:t xml:space="preserve"> ـ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محمد بن</w:t>
      </w:r>
      <w:r>
        <w:rPr>
          <w:rtl/>
        </w:rPr>
        <w:t xml:space="preserve"> أحمد بن عليّ  </w:t>
      </w:r>
      <w:r w:rsidRPr="006750DF">
        <w:rPr>
          <w:rtl/>
        </w:rPr>
        <w:t xml:space="preserve">الصلت عن يونس بن عبد الرحمن عن المفضل بن صالح عن زيد الشحام عن أبي عبد الله </w:t>
      </w:r>
      <w:r w:rsidRPr="002C718C">
        <w:rPr>
          <w:rStyle w:val="libAlaemChar"/>
          <w:rtl/>
        </w:rPr>
        <w:t>عليه‌السلام</w:t>
      </w:r>
      <w:r w:rsidRPr="006750DF">
        <w:rPr>
          <w:rtl/>
        </w:rPr>
        <w:t xml:space="preserve"> في قول الله تبارك وتعالى</w:t>
      </w:r>
      <w:r>
        <w:rPr>
          <w:rtl/>
        </w:rPr>
        <w:t xml:space="preserve">: </w:t>
      </w:r>
      <w:r w:rsidRPr="006750DF">
        <w:rPr>
          <w:rtl/>
        </w:rPr>
        <w:t>«واذكروا اسم الله في أيام معدودات» قال</w:t>
      </w:r>
      <w:r>
        <w:rPr>
          <w:rtl/>
        </w:rPr>
        <w:t xml:space="preserve">: </w:t>
      </w:r>
      <w:r w:rsidRPr="006750DF">
        <w:rPr>
          <w:rtl/>
        </w:rPr>
        <w:t>المعلومات والمعدودات واحدة وهن أيام التشريق.</w:t>
      </w:r>
    </w:p>
    <w:p w:rsidR="00BD62F3" w:rsidRPr="006750DF" w:rsidRDefault="00BD62F3" w:rsidP="002C718C">
      <w:pPr>
        <w:pStyle w:val="libNormal"/>
        <w:rPr>
          <w:rtl/>
        </w:rPr>
      </w:pPr>
      <w:r w:rsidRPr="00FB47E7">
        <w:rPr>
          <w:rStyle w:val="libBold2Char"/>
          <w:rtl/>
        </w:rPr>
        <w:t>86 ـ في تهذيب الأحكام</w:t>
      </w:r>
      <w:r w:rsidRPr="006750DF">
        <w:rPr>
          <w:rtl/>
        </w:rPr>
        <w:t xml:space="preserve"> موسى بن القاسم عن عبد الرحمن عن حماد بن عيسى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قال أبي </w:t>
      </w:r>
      <w:r w:rsidRPr="002C718C">
        <w:rPr>
          <w:rStyle w:val="libAlaemChar"/>
          <w:rtl/>
        </w:rPr>
        <w:t>عليه‌السلام</w:t>
      </w:r>
      <w:r>
        <w:rPr>
          <w:rtl/>
        </w:rPr>
        <w:t xml:space="preserve">: </w:t>
      </w:r>
      <w:r w:rsidRPr="006750DF">
        <w:rPr>
          <w:rtl/>
        </w:rPr>
        <w:t>«اذكروا الله في أيام معلومات» قال</w:t>
      </w:r>
      <w:r>
        <w:rPr>
          <w:rtl/>
        </w:rPr>
        <w:t xml:space="preserve">: </w:t>
      </w:r>
      <w:r w:rsidRPr="006750DF">
        <w:rPr>
          <w:rtl/>
        </w:rPr>
        <w:t>عشر ذي الحجة</w:t>
      </w:r>
      <w:r>
        <w:rPr>
          <w:rtl/>
        </w:rPr>
        <w:t xml:space="preserve">، </w:t>
      </w:r>
      <w:r w:rsidRPr="006750DF">
        <w:rPr>
          <w:rtl/>
        </w:rPr>
        <w:t>وأما معدودات قال</w:t>
      </w:r>
      <w:r>
        <w:rPr>
          <w:rtl/>
        </w:rPr>
        <w:t xml:space="preserve">: </w:t>
      </w:r>
      <w:r w:rsidRPr="006750DF">
        <w:rPr>
          <w:rtl/>
        </w:rPr>
        <w:t>أيام التشريق.</w:t>
      </w:r>
    </w:p>
    <w:p w:rsidR="00BD62F3" w:rsidRPr="006750DF" w:rsidRDefault="00BD62F3" w:rsidP="002C718C">
      <w:pPr>
        <w:pStyle w:val="libNormal"/>
        <w:rPr>
          <w:rtl/>
        </w:rPr>
      </w:pPr>
      <w:r w:rsidRPr="006750DF">
        <w:rPr>
          <w:rtl/>
        </w:rPr>
        <w:t>87</w:t>
      </w:r>
      <w:r>
        <w:rPr>
          <w:rtl/>
        </w:rPr>
        <w:t xml:space="preserve"> ـ </w:t>
      </w:r>
      <w:r w:rsidRPr="006750DF">
        <w:rPr>
          <w:rtl/>
        </w:rPr>
        <w:t xml:space="preserve">العباس وعلى بن السندي جميعا عن حماد بن عيسى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قال عل</w:t>
      </w:r>
      <w:r>
        <w:rPr>
          <w:rFonts w:hint="cs"/>
          <w:rtl/>
        </w:rPr>
        <w:t>يٌّ</w:t>
      </w:r>
      <w:r w:rsidRPr="006750DF">
        <w:rPr>
          <w:rtl/>
        </w:rPr>
        <w:t xml:space="preserve"> </w:t>
      </w:r>
      <w:r w:rsidRPr="002C718C">
        <w:rPr>
          <w:rStyle w:val="libAlaemChar"/>
          <w:rtl/>
        </w:rPr>
        <w:t>عليه‌السلام</w:t>
      </w:r>
      <w:r w:rsidRPr="006750DF">
        <w:rPr>
          <w:rtl/>
        </w:rPr>
        <w:t xml:space="preserve"> في قول الله</w:t>
      </w:r>
      <w:r>
        <w:rPr>
          <w:rtl/>
        </w:rPr>
        <w:t xml:space="preserve">: </w:t>
      </w:r>
      <w:r w:rsidRPr="006750DF">
        <w:rPr>
          <w:rtl/>
        </w:rPr>
        <w:t>«واذكروا الله في أيام معلومات» قال</w:t>
      </w:r>
      <w:r>
        <w:rPr>
          <w:rtl/>
        </w:rPr>
        <w:t xml:space="preserve">: </w:t>
      </w:r>
      <w:r w:rsidRPr="006750DF">
        <w:rPr>
          <w:rtl/>
        </w:rPr>
        <w:t>أيام العشر</w:t>
      </w:r>
      <w:r>
        <w:rPr>
          <w:rtl/>
        </w:rPr>
        <w:t xml:space="preserve">، </w:t>
      </w:r>
      <w:r w:rsidRPr="006750DF">
        <w:rPr>
          <w:rtl/>
        </w:rPr>
        <w:t>وقوله</w:t>
      </w:r>
      <w:r>
        <w:rPr>
          <w:rtl/>
        </w:rPr>
        <w:t xml:space="preserve">: </w:t>
      </w:r>
      <w:r w:rsidRPr="006750DF">
        <w:rPr>
          <w:rtl/>
        </w:rPr>
        <w:t>«واذكروا اسم الله في أيام معدودات» قال</w:t>
      </w:r>
      <w:r>
        <w:rPr>
          <w:rtl/>
        </w:rPr>
        <w:t xml:space="preserve">: </w:t>
      </w:r>
      <w:r w:rsidRPr="006750DF">
        <w:rPr>
          <w:rtl/>
        </w:rPr>
        <w:t>أيام التشريق.</w:t>
      </w:r>
    </w:p>
    <w:p w:rsidR="00BD62F3" w:rsidRPr="006750DF" w:rsidRDefault="00BD62F3" w:rsidP="002C718C">
      <w:pPr>
        <w:pStyle w:val="libNormal"/>
        <w:rPr>
          <w:rtl/>
        </w:rPr>
      </w:pPr>
      <w:r w:rsidRPr="00FB47E7">
        <w:rPr>
          <w:rStyle w:val="libBold2Char"/>
          <w:rtl/>
        </w:rPr>
        <w:t xml:space="preserve">88 ـ في مجمع البيان </w:t>
      </w:r>
      <w:r w:rsidRPr="006750DF">
        <w:rPr>
          <w:rtl/>
        </w:rPr>
        <w:t>واختلف في هذه الأيام قيل هي أيام التشريق يوم النحر</w:t>
      </w:r>
    </w:p>
    <w:p w:rsidR="00BD62F3" w:rsidRPr="006750DF" w:rsidRDefault="00BD62F3" w:rsidP="002C718C">
      <w:pPr>
        <w:pStyle w:val="libNormal0"/>
        <w:rPr>
          <w:rtl/>
        </w:rPr>
      </w:pPr>
      <w:r>
        <w:rPr>
          <w:rtl/>
        </w:rPr>
        <w:br w:type="page"/>
        <w:t>و</w:t>
      </w:r>
      <w:r w:rsidRPr="006750DF">
        <w:rPr>
          <w:rtl/>
        </w:rPr>
        <w:t>ثلاثة أيام بعده</w:t>
      </w:r>
      <w:r>
        <w:rPr>
          <w:rtl/>
        </w:rPr>
        <w:t xml:space="preserve">، </w:t>
      </w:r>
      <w:r w:rsidRPr="006750DF">
        <w:rPr>
          <w:rtl/>
        </w:rPr>
        <w:t>والمعدودات أيام العشر</w:t>
      </w:r>
      <w:r>
        <w:rPr>
          <w:rtl/>
        </w:rPr>
        <w:t xml:space="preserve">، </w:t>
      </w:r>
      <w:r w:rsidRPr="006750DF">
        <w:rPr>
          <w:rtl/>
        </w:rPr>
        <w:t xml:space="preserve">وهو المروي عن أبي جعفر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89 ـ في الكافي عليّ بن إبراهيم  </w:t>
      </w:r>
      <w:r w:rsidRPr="006750DF">
        <w:rPr>
          <w:rtl/>
        </w:rPr>
        <w:t>عن</w:t>
      </w:r>
      <w:r>
        <w:rPr>
          <w:rtl/>
        </w:rPr>
        <w:t xml:space="preserve"> أحمد </w:t>
      </w:r>
      <w:r w:rsidRPr="006750DF">
        <w:rPr>
          <w:rtl/>
        </w:rPr>
        <w:t>بن محمد عن محمد بن خالد عن عبد الله بن يحيى عن عبد الله بن مسكان عن أبي بصير قال</w:t>
      </w:r>
      <w:r>
        <w:rPr>
          <w:rtl/>
        </w:rPr>
        <w:t xml:space="preserve">: </w:t>
      </w:r>
      <w:r w:rsidRPr="006750DF">
        <w:rPr>
          <w:rtl/>
        </w:rPr>
        <w:t xml:space="preserve">قلت لابي عبد الله </w:t>
      </w:r>
      <w:r w:rsidRPr="002C718C">
        <w:rPr>
          <w:rStyle w:val="libAlaemChar"/>
          <w:rtl/>
        </w:rPr>
        <w:t>عليه‌السلام</w:t>
      </w:r>
      <w:r w:rsidRPr="006750DF">
        <w:rPr>
          <w:rtl/>
        </w:rPr>
        <w:t xml:space="preserve"> قول الله </w:t>
      </w:r>
      <w:r w:rsidRPr="002C718C">
        <w:rPr>
          <w:rStyle w:val="libAlaemChar"/>
          <w:rtl/>
        </w:rPr>
        <w:t>عزوجل</w:t>
      </w:r>
      <w:r>
        <w:rPr>
          <w:rtl/>
        </w:rPr>
        <w:t xml:space="preserve">: </w:t>
      </w:r>
      <w:r w:rsidRPr="002C718C">
        <w:rPr>
          <w:rStyle w:val="libAlaemChar"/>
          <w:rtl/>
        </w:rPr>
        <w:t>(</w:t>
      </w:r>
      <w:r w:rsidRPr="002C718C">
        <w:rPr>
          <w:rStyle w:val="libAieChar"/>
          <w:rtl/>
        </w:rPr>
        <w:t>إِنَّمَا الصَّدَقاتُ لِلْفُقَراءِ وَالْمَساكِينِ</w:t>
      </w:r>
      <w:r w:rsidRPr="002C718C">
        <w:rPr>
          <w:rStyle w:val="libAlaemChar"/>
          <w:rtl/>
        </w:rPr>
        <w:t>)</w:t>
      </w:r>
      <w:r w:rsidRPr="006750DF">
        <w:rPr>
          <w:rtl/>
        </w:rPr>
        <w:t xml:space="preserve"> قال</w:t>
      </w:r>
      <w:r>
        <w:rPr>
          <w:rtl/>
        </w:rPr>
        <w:t xml:space="preserve">: </w:t>
      </w:r>
      <w:r w:rsidRPr="006750DF">
        <w:rPr>
          <w:rtl/>
        </w:rPr>
        <w:t>الفقير الذي لا يسأل الناس</w:t>
      </w:r>
      <w:r>
        <w:rPr>
          <w:rtl/>
        </w:rPr>
        <w:t xml:space="preserve">، </w:t>
      </w:r>
      <w:r w:rsidRPr="006750DF">
        <w:rPr>
          <w:rtl/>
        </w:rPr>
        <w:t>والمسكين أجهد منه</w:t>
      </w:r>
      <w:r>
        <w:rPr>
          <w:rtl/>
        </w:rPr>
        <w:t xml:space="preserve">، </w:t>
      </w:r>
      <w:r w:rsidRPr="006750DF">
        <w:rPr>
          <w:rtl/>
        </w:rPr>
        <w:t>والبائس أجهدهم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90</w:t>
      </w:r>
      <w:r>
        <w:rPr>
          <w:rtl/>
        </w:rPr>
        <w:t xml:space="preserve"> ـ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وَأَطْعِمُوا الْبائِسَ الْفَقِيرَ</w:t>
      </w:r>
      <w:r w:rsidRPr="002C718C">
        <w:rPr>
          <w:rStyle w:val="libAlaemChar"/>
          <w:rtl/>
        </w:rPr>
        <w:t>)</w:t>
      </w:r>
      <w:r w:rsidRPr="006750DF">
        <w:rPr>
          <w:rtl/>
        </w:rPr>
        <w:t xml:space="preserve"> قال</w:t>
      </w:r>
      <w:r>
        <w:rPr>
          <w:rtl/>
        </w:rPr>
        <w:t xml:space="preserve">: </w:t>
      </w:r>
      <w:r w:rsidRPr="006750DF">
        <w:rPr>
          <w:rtl/>
        </w:rPr>
        <w:t>هو الزمن الذي لا يستطيع ان يخرج لزمانته.</w:t>
      </w:r>
    </w:p>
    <w:p w:rsidR="00BD62F3" w:rsidRPr="006750DF" w:rsidRDefault="00BD62F3" w:rsidP="002C718C">
      <w:pPr>
        <w:pStyle w:val="libNormal"/>
        <w:rPr>
          <w:rtl/>
        </w:rPr>
      </w:pPr>
      <w:r w:rsidRPr="00FB47E7">
        <w:rPr>
          <w:rStyle w:val="libBold2Char"/>
          <w:rtl/>
        </w:rPr>
        <w:t xml:space="preserve">91 ـ في الكافي </w:t>
      </w:r>
      <w:r w:rsidRPr="006750DF">
        <w:rPr>
          <w:rtl/>
        </w:rPr>
        <w:t>باسناده</w:t>
      </w:r>
      <w:r>
        <w:rPr>
          <w:rtl/>
        </w:rPr>
        <w:t xml:space="preserve"> إلى </w:t>
      </w:r>
      <w:r w:rsidRPr="006750DF">
        <w:rPr>
          <w:rtl/>
        </w:rPr>
        <w:t xml:space="preserve">معاوية بن عمار عن أبي عبد الله </w:t>
      </w:r>
      <w:r w:rsidRPr="002C718C">
        <w:rPr>
          <w:rStyle w:val="libAlaemChar"/>
          <w:rtl/>
        </w:rPr>
        <w:t>عليه‌السلام</w:t>
      </w:r>
      <w:r w:rsidRPr="006750DF">
        <w:rPr>
          <w:rtl/>
        </w:rPr>
        <w:t xml:space="preserve"> حديث طويل وستقف عليه مسندا عند قوله تعالى</w:t>
      </w:r>
      <w:r>
        <w:rPr>
          <w:rtl/>
        </w:rPr>
        <w:t xml:space="preserve">: </w:t>
      </w:r>
      <w:r w:rsidRPr="002C718C">
        <w:rPr>
          <w:rStyle w:val="libAlaemChar"/>
          <w:rtl/>
        </w:rPr>
        <w:t>(</w:t>
      </w:r>
      <w:r w:rsidRPr="002C718C">
        <w:rPr>
          <w:rStyle w:val="libAieChar"/>
          <w:rtl/>
        </w:rPr>
        <w:t>وَأَطْعِمُوا الْقانِعَ وَالْمُعْتَرَّ</w:t>
      </w:r>
      <w:r w:rsidRPr="002C718C">
        <w:rPr>
          <w:rStyle w:val="libAlaemChar"/>
          <w:rtl/>
        </w:rPr>
        <w:t>)</w:t>
      </w:r>
      <w:r w:rsidRPr="006750DF">
        <w:rPr>
          <w:rtl/>
        </w:rPr>
        <w:t xml:space="preserve"> إنشاء الله تعالى وفيه</w:t>
      </w:r>
      <w:r>
        <w:rPr>
          <w:rtl/>
        </w:rPr>
        <w:t xml:space="preserve">: </w:t>
      </w:r>
      <w:r w:rsidRPr="006750DF">
        <w:rPr>
          <w:rtl/>
        </w:rPr>
        <w:t>والبائس هو الفقير.</w:t>
      </w:r>
    </w:p>
    <w:p w:rsidR="00BD62F3" w:rsidRPr="006750DF" w:rsidRDefault="00BD62F3" w:rsidP="002C718C">
      <w:pPr>
        <w:pStyle w:val="libNormal"/>
        <w:rPr>
          <w:rtl/>
        </w:rPr>
      </w:pPr>
      <w:r w:rsidRPr="00FB47E7">
        <w:rPr>
          <w:rStyle w:val="libBold2Char"/>
          <w:rtl/>
        </w:rPr>
        <w:t>92 ـ في تهذيب الأحكام</w:t>
      </w:r>
      <w:r w:rsidRPr="006750DF">
        <w:rPr>
          <w:rtl/>
        </w:rPr>
        <w:t xml:space="preserve"> روى موسى بن القاسم عن النخعي عن صفوان بن يحيى عن معاوية بن عمار عن أبي عبد الله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قال في حديث طويل ستقف عليه عند قوله</w:t>
      </w:r>
      <w:r>
        <w:rPr>
          <w:rtl/>
        </w:rPr>
        <w:t xml:space="preserve">: </w:t>
      </w:r>
      <w:r w:rsidRPr="002C718C">
        <w:rPr>
          <w:rStyle w:val="libAlaemChar"/>
          <w:rtl/>
        </w:rPr>
        <w:t>(</w:t>
      </w:r>
      <w:r w:rsidRPr="002C718C">
        <w:rPr>
          <w:rStyle w:val="libAieChar"/>
          <w:rtl/>
        </w:rPr>
        <w:t>وَأَطْعِمُوا الْقانِعَ وَالْمُعْتَرَّ</w:t>
      </w:r>
      <w:r w:rsidRPr="002C718C">
        <w:rPr>
          <w:rStyle w:val="libAlaemChar"/>
          <w:rtl/>
        </w:rPr>
        <w:t>)</w:t>
      </w:r>
      <w:r w:rsidRPr="006750DF">
        <w:rPr>
          <w:rtl/>
        </w:rPr>
        <w:t xml:space="preserve"> والبائس الفقير.</w:t>
      </w:r>
    </w:p>
    <w:p w:rsidR="00BD62F3" w:rsidRPr="006750DF" w:rsidRDefault="00BD62F3" w:rsidP="002C718C">
      <w:pPr>
        <w:pStyle w:val="libNormal"/>
        <w:rPr>
          <w:rtl/>
        </w:rPr>
      </w:pPr>
      <w:r w:rsidRPr="00FB47E7">
        <w:rPr>
          <w:rStyle w:val="libBold2Char"/>
          <w:rtl/>
        </w:rPr>
        <w:t>93 ـ في أصول الكافي</w:t>
      </w:r>
      <w:r w:rsidRPr="006750DF">
        <w:rPr>
          <w:rtl/>
        </w:rPr>
        <w:t xml:space="preserve"> الحسين بن محمد عن معلى بن محمد عن</w:t>
      </w:r>
      <w:r>
        <w:rPr>
          <w:rtl/>
        </w:rPr>
        <w:t xml:space="preserve"> علي بن </w:t>
      </w:r>
      <w:r w:rsidRPr="006750DF">
        <w:rPr>
          <w:rtl/>
        </w:rPr>
        <w:t>أسباط عن داود بن النعمان عن أبي عبيدة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 وراى الناس بمكة وما يعملون قال</w:t>
      </w:r>
      <w:r>
        <w:rPr>
          <w:rtl/>
        </w:rPr>
        <w:t xml:space="preserve">: </w:t>
      </w:r>
      <w:r w:rsidRPr="006750DF">
        <w:rPr>
          <w:rtl/>
        </w:rPr>
        <w:t>فقال</w:t>
      </w:r>
      <w:r>
        <w:rPr>
          <w:rtl/>
        </w:rPr>
        <w:t xml:space="preserve">: </w:t>
      </w:r>
      <w:r w:rsidRPr="006750DF">
        <w:rPr>
          <w:rtl/>
        </w:rPr>
        <w:t>فعال كفعال الجاهلية</w:t>
      </w:r>
      <w:r>
        <w:rPr>
          <w:rtl/>
        </w:rPr>
        <w:t xml:space="preserve">، </w:t>
      </w:r>
      <w:r w:rsidRPr="006750DF">
        <w:rPr>
          <w:rtl/>
        </w:rPr>
        <w:t>أما والله ما أمروا بهذا وما أمروا</w:t>
      </w:r>
      <w:r w:rsidRPr="00BC59CA">
        <w:rPr>
          <w:rFonts w:hint="cs"/>
          <w:rtl/>
        </w:rPr>
        <w:t xml:space="preserve"> </w:t>
      </w:r>
      <w:r>
        <w:rPr>
          <w:rFonts w:hint="cs"/>
          <w:rtl/>
        </w:rPr>
        <w:t>إ</w:t>
      </w:r>
      <w:r w:rsidRPr="006750DF">
        <w:rPr>
          <w:rtl/>
        </w:rPr>
        <w:t>ل</w:t>
      </w:r>
      <w:r>
        <w:rPr>
          <w:rFonts w:hint="cs"/>
          <w:rtl/>
        </w:rPr>
        <w:t>ّ</w:t>
      </w:r>
      <w:r w:rsidRPr="006750DF">
        <w:rPr>
          <w:rtl/>
        </w:rPr>
        <w:t xml:space="preserve">ا أن يقضوا </w:t>
      </w:r>
      <w:r w:rsidRPr="002C718C">
        <w:rPr>
          <w:rStyle w:val="libAlaemChar"/>
          <w:rtl/>
        </w:rPr>
        <w:t>(</w:t>
      </w:r>
      <w:r w:rsidRPr="002C718C">
        <w:rPr>
          <w:rStyle w:val="libAieChar"/>
          <w:rtl/>
        </w:rPr>
        <w:t>تَفَثَهُمْ وَلْيُوفُوا نُذُورَهُمْ</w:t>
      </w:r>
      <w:r w:rsidRPr="002C718C">
        <w:rPr>
          <w:rStyle w:val="libAlaemChar"/>
          <w:rtl/>
        </w:rPr>
        <w:t>)</w:t>
      </w:r>
      <w:r>
        <w:rPr>
          <w:rtl/>
        </w:rPr>
        <w:t xml:space="preserve">، </w:t>
      </w:r>
      <w:r w:rsidRPr="006750DF">
        <w:rPr>
          <w:rtl/>
        </w:rPr>
        <w:t>فيمروا بنا فيخبرونا بولايتهم</w:t>
      </w:r>
      <w:r>
        <w:rPr>
          <w:rtl/>
        </w:rPr>
        <w:t xml:space="preserve">، </w:t>
      </w:r>
      <w:r w:rsidRPr="006750DF">
        <w:rPr>
          <w:rtl/>
        </w:rPr>
        <w:t>ويعرضوا علينا نصرتهم.</w:t>
      </w:r>
    </w:p>
    <w:p w:rsidR="00BD62F3" w:rsidRPr="006750DF" w:rsidRDefault="00BD62F3" w:rsidP="002C718C">
      <w:pPr>
        <w:pStyle w:val="libNormal"/>
        <w:rPr>
          <w:rtl/>
        </w:rPr>
      </w:pPr>
      <w:r w:rsidRPr="00FB47E7">
        <w:rPr>
          <w:rStyle w:val="libBold2Char"/>
          <w:rtl/>
        </w:rPr>
        <w:t xml:space="preserve">94 ـ في الكافي عليّ بن إبراهيم  </w:t>
      </w:r>
      <w:r w:rsidRPr="006750DF">
        <w:rPr>
          <w:rtl/>
        </w:rPr>
        <w:t>عن أبيه عن ابن أبي عمير ومحمد بن</w:t>
      </w:r>
      <w:r>
        <w:rPr>
          <w:rtl/>
        </w:rPr>
        <w:t xml:space="preserve"> إسمعيل </w:t>
      </w:r>
      <w:r w:rsidRPr="006750DF">
        <w:rPr>
          <w:rtl/>
        </w:rPr>
        <w:t>عن الفضل بن شاذان عن صفوان بن يحيى وابن أبي عمير جميعا عن معاوية بن عمار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إذا أحرمت فعليك بتقوى الله</w:t>
      </w:r>
      <w:r>
        <w:rPr>
          <w:rtl/>
        </w:rPr>
        <w:t xml:space="preserve">، إلى </w:t>
      </w:r>
      <w:r w:rsidRPr="006750DF">
        <w:rPr>
          <w:rtl/>
        </w:rPr>
        <w:t>ان قال</w:t>
      </w:r>
      <w:r>
        <w:rPr>
          <w:rtl/>
        </w:rPr>
        <w:t xml:space="preserve">: </w:t>
      </w:r>
      <w:r w:rsidRPr="006750DF">
        <w:rPr>
          <w:rtl/>
        </w:rPr>
        <w:t>وقال</w:t>
      </w:r>
      <w:r>
        <w:rPr>
          <w:rtl/>
        </w:rPr>
        <w:t xml:space="preserve">: </w:t>
      </w:r>
      <w:r w:rsidRPr="006750DF">
        <w:rPr>
          <w:rtl/>
        </w:rPr>
        <w:t>اتق المفاخرة وعليك بورع يحجزك عن معاصي الله</w:t>
      </w:r>
      <w:r>
        <w:rPr>
          <w:rtl/>
        </w:rPr>
        <w:t xml:space="preserve">، </w:t>
      </w:r>
      <w:r w:rsidRPr="006750DF">
        <w:rPr>
          <w:rtl/>
        </w:rPr>
        <w:t>فان الله تعالى يقول</w:t>
      </w:r>
      <w:r>
        <w:rPr>
          <w:rtl/>
        </w:rPr>
        <w:t xml:space="preserve">: </w:t>
      </w:r>
      <w:r w:rsidRPr="002C718C">
        <w:rPr>
          <w:rStyle w:val="libAlaemChar"/>
          <w:rtl/>
        </w:rPr>
        <w:t>(</w:t>
      </w:r>
      <w:r w:rsidRPr="002C718C">
        <w:rPr>
          <w:rStyle w:val="libAieChar"/>
          <w:rtl/>
        </w:rPr>
        <w:t>ثُمَّ لْيَقْضُوا تَفَثَهُمْ وَلْيُوفُوا نُذُورَهُمْ وَلْيَطَّوَّفُوا بِالْبَيْتِ الْعَتِيقِ</w:t>
      </w:r>
      <w:r w:rsidRPr="002C718C">
        <w:rPr>
          <w:rStyle w:val="libAlaemChar"/>
          <w:rtl/>
        </w:rPr>
        <w:t>)</w:t>
      </w:r>
      <w:r w:rsidRPr="006750DF">
        <w:rPr>
          <w:rtl/>
        </w:rPr>
        <w:t xml:space="preserve">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من التفث أن تتكلم في</w:t>
      </w:r>
    </w:p>
    <w:p w:rsidR="00BD62F3" w:rsidRPr="006750DF" w:rsidRDefault="00BD62F3" w:rsidP="002C718C">
      <w:pPr>
        <w:pStyle w:val="libNormal0"/>
        <w:rPr>
          <w:rtl/>
        </w:rPr>
      </w:pPr>
      <w:r>
        <w:rPr>
          <w:rtl/>
        </w:rPr>
        <w:br w:type="page"/>
      </w:r>
      <w:r w:rsidRPr="006750DF">
        <w:rPr>
          <w:rtl/>
        </w:rPr>
        <w:t>في إحرامك بكلام قبيح</w:t>
      </w:r>
      <w:r>
        <w:rPr>
          <w:rtl/>
        </w:rPr>
        <w:t xml:space="preserve">، </w:t>
      </w:r>
      <w:r w:rsidRPr="006750DF">
        <w:rPr>
          <w:rtl/>
        </w:rPr>
        <w:t>فاذا دخلت مكة وطفت بالبيت تكلمت بكلام طيب</w:t>
      </w:r>
      <w:r>
        <w:rPr>
          <w:rtl/>
        </w:rPr>
        <w:t xml:space="preserve">، </w:t>
      </w:r>
      <w:r w:rsidRPr="006750DF">
        <w:rPr>
          <w:rtl/>
        </w:rPr>
        <w:t>فكان ذلك كفارة.</w:t>
      </w:r>
    </w:p>
    <w:p w:rsidR="00BD62F3" w:rsidRPr="006750DF" w:rsidRDefault="00BD62F3" w:rsidP="002C718C">
      <w:pPr>
        <w:pStyle w:val="libNormal"/>
        <w:rPr>
          <w:rtl/>
        </w:rPr>
      </w:pPr>
      <w:r w:rsidRPr="006750DF">
        <w:rPr>
          <w:rtl/>
        </w:rPr>
        <w:t>95</w:t>
      </w:r>
      <w:r>
        <w:rPr>
          <w:rtl/>
        </w:rPr>
        <w:t xml:space="preserve"> ـ أحمد </w:t>
      </w:r>
      <w:r w:rsidRPr="006750DF">
        <w:rPr>
          <w:rtl/>
        </w:rPr>
        <w:t>بن محمد بن أبي نصر قال</w:t>
      </w:r>
      <w:r>
        <w:rPr>
          <w:rtl/>
        </w:rPr>
        <w:t xml:space="preserve">: </w:t>
      </w:r>
      <w:r w:rsidRPr="006750DF">
        <w:rPr>
          <w:rtl/>
        </w:rPr>
        <w:t xml:space="preserve">قلت لأبي الحسن </w:t>
      </w:r>
      <w:r w:rsidRPr="002C718C">
        <w:rPr>
          <w:rStyle w:val="libAlaemChar"/>
          <w:rtl/>
        </w:rPr>
        <w:t>عليه‌السلام</w:t>
      </w:r>
      <w:r>
        <w:rPr>
          <w:rtl/>
        </w:rPr>
        <w:t xml:space="preserve">: </w:t>
      </w:r>
      <w:r>
        <w:rPr>
          <w:rFonts w:hint="cs"/>
          <w:rtl/>
        </w:rPr>
        <w:t>إنّا</w:t>
      </w:r>
      <w:r w:rsidRPr="006750DF">
        <w:rPr>
          <w:rtl/>
        </w:rPr>
        <w:t xml:space="preserve"> حين نفرنا من منى أقمنا أياما ثم حلقت رأسى طلب التلذذ</w:t>
      </w:r>
      <w:r>
        <w:rPr>
          <w:rtl/>
        </w:rPr>
        <w:t xml:space="preserve">، </w:t>
      </w:r>
      <w:r w:rsidRPr="006750DF">
        <w:rPr>
          <w:rtl/>
        </w:rPr>
        <w:t>فدخلني من ذلك شيء</w:t>
      </w:r>
      <w:r>
        <w:rPr>
          <w:rtl/>
        </w:rPr>
        <w:t xml:space="preserve">، </w:t>
      </w:r>
      <w:r w:rsidRPr="006750DF">
        <w:rPr>
          <w:rtl/>
        </w:rPr>
        <w:t>فقال</w:t>
      </w:r>
      <w:r>
        <w:rPr>
          <w:rtl/>
        </w:rPr>
        <w:t xml:space="preserve">: </w:t>
      </w:r>
      <w:r w:rsidRPr="006750DF">
        <w:rPr>
          <w:rtl/>
        </w:rPr>
        <w:t>كان</w:t>
      </w:r>
      <w:r>
        <w:rPr>
          <w:rtl/>
        </w:rPr>
        <w:t xml:space="preserve"> أبو </w:t>
      </w:r>
      <w:r w:rsidRPr="006750DF">
        <w:rPr>
          <w:rtl/>
        </w:rPr>
        <w:t>الحسن صلوات الله عليه إذا خرج من مكة فأتى بثيابه حلق رأسه قال</w:t>
      </w:r>
      <w:r>
        <w:rPr>
          <w:rtl/>
        </w:rPr>
        <w:t xml:space="preserve">: </w:t>
      </w:r>
      <w:r w:rsidRPr="006750DF">
        <w:rPr>
          <w:rtl/>
        </w:rPr>
        <w:t>وقال في قول الله تعالى</w:t>
      </w:r>
      <w:r>
        <w:rPr>
          <w:rtl/>
        </w:rPr>
        <w:t xml:space="preserve">: </w:t>
      </w:r>
      <w:r w:rsidRPr="002C718C">
        <w:rPr>
          <w:rStyle w:val="libAlaemChar"/>
          <w:rtl/>
        </w:rPr>
        <w:t>(</w:t>
      </w:r>
      <w:r w:rsidRPr="002C718C">
        <w:rPr>
          <w:rStyle w:val="libAieChar"/>
          <w:rtl/>
        </w:rPr>
        <w:t>ثُمَّ لْيَقْضُوا تَفَثَهُمْ وَلْيُوفُوا نُذُورَهُمْ</w:t>
      </w:r>
      <w:r w:rsidRPr="002C718C">
        <w:rPr>
          <w:rStyle w:val="libAlaemChar"/>
          <w:rtl/>
        </w:rPr>
        <w:t>)</w:t>
      </w:r>
      <w:r w:rsidRPr="006750DF">
        <w:rPr>
          <w:rtl/>
        </w:rPr>
        <w:t xml:space="preserve"> قال</w:t>
      </w:r>
      <w:r>
        <w:rPr>
          <w:rtl/>
        </w:rPr>
        <w:t xml:space="preserve">: </w:t>
      </w:r>
      <w:r w:rsidRPr="006750DF">
        <w:rPr>
          <w:rtl/>
        </w:rPr>
        <w:t>التفث تقليم الأظفار</w:t>
      </w:r>
      <w:r>
        <w:rPr>
          <w:rtl/>
        </w:rPr>
        <w:t xml:space="preserve">، </w:t>
      </w:r>
      <w:r w:rsidRPr="006750DF">
        <w:rPr>
          <w:rtl/>
        </w:rPr>
        <w:t>وطرح الوسخ وطرح الإحرام.</w:t>
      </w:r>
    </w:p>
    <w:p w:rsidR="00BD62F3" w:rsidRPr="006750DF" w:rsidRDefault="00BD62F3" w:rsidP="002C718C">
      <w:pPr>
        <w:pStyle w:val="libNormal"/>
        <w:rPr>
          <w:rtl/>
        </w:rPr>
      </w:pPr>
      <w:r w:rsidRPr="006750DF">
        <w:rPr>
          <w:rtl/>
        </w:rPr>
        <w:t>96</w:t>
      </w:r>
      <w:r>
        <w:rPr>
          <w:rtl/>
        </w:rPr>
        <w:t xml:space="preserve"> ـ </w:t>
      </w:r>
      <w:r w:rsidRPr="006750DF">
        <w:rPr>
          <w:rtl/>
        </w:rPr>
        <w:t>محمد بن يحيى عن</w:t>
      </w:r>
      <w:r>
        <w:rPr>
          <w:rtl/>
        </w:rPr>
        <w:t xml:space="preserve"> أحمد </w:t>
      </w:r>
      <w:r w:rsidRPr="006750DF">
        <w:rPr>
          <w:rtl/>
        </w:rPr>
        <w:t>بن محمد عن محمد بن</w:t>
      </w:r>
      <w:r>
        <w:rPr>
          <w:rtl/>
        </w:rPr>
        <w:t xml:space="preserve"> إسمعيل </w:t>
      </w:r>
      <w:r w:rsidRPr="006750DF">
        <w:rPr>
          <w:rtl/>
        </w:rPr>
        <w:t>عن محمد بن الفضيل عن أبي الصباح الكناني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 نسي أن يقصر من شعره وهو حاج</w:t>
      </w:r>
      <w:r>
        <w:rPr>
          <w:rtl/>
        </w:rPr>
        <w:t xml:space="preserve"> حتّى </w:t>
      </w:r>
      <w:r w:rsidRPr="006750DF">
        <w:rPr>
          <w:rtl/>
        </w:rPr>
        <w:t>ارتحل من منى</w:t>
      </w:r>
      <w:r>
        <w:rPr>
          <w:rtl/>
        </w:rPr>
        <w:t>؟</w:t>
      </w:r>
      <w:r w:rsidRPr="006750DF">
        <w:rPr>
          <w:rtl/>
        </w:rPr>
        <w:t xml:space="preserve"> قال</w:t>
      </w:r>
      <w:r>
        <w:rPr>
          <w:rtl/>
        </w:rPr>
        <w:t xml:space="preserve">: </w:t>
      </w:r>
      <w:r w:rsidRPr="006750DF">
        <w:rPr>
          <w:rtl/>
        </w:rPr>
        <w:t>ما يعجبني ان يلقى شعر رأسه</w:t>
      </w:r>
      <w:r w:rsidRPr="00BC59CA">
        <w:rPr>
          <w:rFonts w:hint="cs"/>
          <w:rtl/>
        </w:rPr>
        <w:t xml:space="preserve"> </w:t>
      </w:r>
      <w:r>
        <w:rPr>
          <w:rFonts w:hint="cs"/>
          <w:rtl/>
        </w:rPr>
        <w:t>إ</w:t>
      </w:r>
      <w:r w:rsidRPr="006750DF">
        <w:rPr>
          <w:rtl/>
        </w:rPr>
        <w:t>ل</w:t>
      </w:r>
      <w:r>
        <w:rPr>
          <w:rFonts w:hint="cs"/>
          <w:rtl/>
        </w:rPr>
        <w:t>ّ</w:t>
      </w:r>
      <w:r w:rsidRPr="006750DF">
        <w:rPr>
          <w:rtl/>
        </w:rPr>
        <w:t>ا بمنى</w:t>
      </w:r>
      <w:r>
        <w:rPr>
          <w:rtl/>
        </w:rPr>
        <w:t xml:space="preserve">، </w:t>
      </w:r>
      <w:r w:rsidRPr="006750DF">
        <w:rPr>
          <w:rtl/>
        </w:rPr>
        <w:t>وقال في قول الله تعالى</w:t>
      </w:r>
      <w:r>
        <w:rPr>
          <w:rtl/>
        </w:rPr>
        <w:t xml:space="preserve">: </w:t>
      </w:r>
      <w:r w:rsidRPr="002C718C">
        <w:rPr>
          <w:rStyle w:val="libAlaemChar"/>
          <w:rtl/>
        </w:rPr>
        <w:t>(</w:t>
      </w:r>
      <w:r w:rsidRPr="002C718C">
        <w:rPr>
          <w:rStyle w:val="libAieChar"/>
          <w:rtl/>
        </w:rPr>
        <w:t>ثُمَّ لْيَقْضُوا تَفَثَهُمْ</w:t>
      </w:r>
      <w:r w:rsidRPr="002C718C">
        <w:rPr>
          <w:rStyle w:val="libAlaemChar"/>
          <w:rtl/>
        </w:rPr>
        <w:t>)</w:t>
      </w:r>
      <w:r w:rsidRPr="006750DF">
        <w:rPr>
          <w:rtl/>
        </w:rPr>
        <w:t xml:space="preserve"> قال</w:t>
      </w:r>
      <w:r>
        <w:rPr>
          <w:rtl/>
        </w:rPr>
        <w:t xml:space="preserve">: </w:t>
      </w:r>
      <w:r w:rsidRPr="006750DF">
        <w:rPr>
          <w:rtl/>
        </w:rPr>
        <w:t>هو الحلق وما في جلد الإنسان.</w:t>
      </w:r>
    </w:p>
    <w:p w:rsidR="00BD62F3" w:rsidRPr="006750DF" w:rsidRDefault="00BD62F3" w:rsidP="002C718C">
      <w:pPr>
        <w:pStyle w:val="libNormal"/>
        <w:rPr>
          <w:rtl/>
        </w:rPr>
      </w:pPr>
      <w:r w:rsidRPr="006750DF">
        <w:rPr>
          <w:rtl/>
        </w:rPr>
        <w:t>97</w:t>
      </w:r>
      <w:r>
        <w:rPr>
          <w:rtl/>
        </w:rPr>
        <w:t xml:space="preserve"> ـ </w:t>
      </w:r>
      <w:r w:rsidRPr="006750DF">
        <w:rPr>
          <w:rtl/>
        </w:rPr>
        <w:t>عدة من أصحابنا عن سهل بن زياد عن</w:t>
      </w:r>
      <w:r>
        <w:rPr>
          <w:rtl/>
        </w:rPr>
        <w:t xml:space="preserve"> علي بن </w:t>
      </w:r>
      <w:r w:rsidRPr="006750DF">
        <w:rPr>
          <w:rtl/>
        </w:rPr>
        <w:t xml:space="preserve">سليمان عن زياد القندي عن عبد الله بن سنان عن ذريح المحاربي قال قلت لأبي عبد الله </w:t>
      </w:r>
      <w:r w:rsidRPr="002C718C">
        <w:rPr>
          <w:rStyle w:val="libAlaemChar"/>
          <w:rtl/>
        </w:rPr>
        <w:t>عليه‌السلام</w:t>
      </w:r>
      <w:r>
        <w:rPr>
          <w:rtl/>
        </w:rPr>
        <w:t xml:space="preserve">: إنّ </w:t>
      </w:r>
      <w:r w:rsidRPr="006750DF">
        <w:rPr>
          <w:rtl/>
        </w:rPr>
        <w:t>الله أمرني في كتابه بأمر فأحب ان أعمله قال</w:t>
      </w:r>
      <w:r>
        <w:rPr>
          <w:rtl/>
        </w:rPr>
        <w:t xml:space="preserve">: </w:t>
      </w:r>
      <w:r w:rsidRPr="006750DF">
        <w:rPr>
          <w:rtl/>
        </w:rPr>
        <w:t>وما ذاك</w:t>
      </w:r>
      <w:r>
        <w:rPr>
          <w:rtl/>
        </w:rPr>
        <w:t>؟</w:t>
      </w:r>
      <w:r w:rsidRPr="006750DF">
        <w:rPr>
          <w:rtl/>
        </w:rPr>
        <w:t xml:space="preserve"> قلت</w:t>
      </w:r>
      <w:r>
        <w:rPr>
          <w:rtl/>
        </w:rPr>
        <w:t xml:space="preserve">: </w:t>
      </w:r>
      <w:r w:rsidRPr="006750DF">
        <w:rPr>
          <w:rtl/>
        </w:rPr>
        <w:t>قول الله تعالى</w:t>
      </w:r>
      <w:r>
        <w:rPr>
          <w:rtl/>
        </w:rPr>
        <w:t xml:space="preserve">: </w:t>
      </w:r>
      <w:r w:rsidRPr="002C718C">
        <w:rPr>
          <w:rStyle w:val="libAlaemChar"/>
          <w:rtl/>
        </w:rPr>
        <w:t>(</w:t>
      </w:r>
      <w:r w:rsidRPr="002C718C">
        <w:rPr>
          <w:rStyle w:val="libAieChar"/>
          <w:rtl/>
        </w:rPr>
        <w:t>ثُمَّ لْيَقْضُوا تَفَثَهُمْ وَلْيُوفُوا نُذُورَهُمْ</w:t>
      </w:r>
      <w:r w:rsidRPr="002C718C">
        <w:rPr>
          <w:rStyle w:val="libAlaemChar"/>
          <w:rtl/>
        </w:rPr>
        <w:t>)</w:t>
      </w:r>
      <w:r w:rsidRPr="006750DF">
        <w:rPr>
          <w:rtl/>
        </w:rPr>
        <w:t xml:space="preserve"> قال</w:t>
      </w:r>
      <w:r>
        <w:rPr>
          <w:rtl/>
        </w:rPr>
        <w:t xml:space="preserve">: </w:t>
      </w:r>
      <w:r w:rsidRPr="006750DF">
        <w:rPr>
          <w:rtl/>
        </w:rPr>
        <w:t>ليقضوا تفثهم لقاء الامام</w:t>
      </w:r>
      <w:r>
        <w:rPr>
          <w:rtl/>
        </w:rPr>
        <w:t xml:space="preserve">، </w:t>
      </w:r>
      <w:r w:rsidRPr="006750DF">
        <w:rPr>
          <w:rtl/>
        </w:rPr>
        <w:t>وليوفوا نذورهم تلك المناسك</w:t>
      </w:r>
      <w:r>
        <w:rPr>
          <w:rtl/>
        </w:rPr>
        <w:t xml:space="preserve">، </w:t>
      </w:r>
      <w:r w:rsidRPr="006750DF">
        <w:rPr>
          <w:rtl/>
        </w:rPr>
        <w:t>قال عبد الله بن سنان</w:t>
      </w:r>
      <w:r>
        <w:rPr>
          <w:rtl/>
        </w:rPr>
        <w:t xml:space="preserve">: </w:t>
      </w:r>
      <w:r w:rsidRPr="006750DF">
        <w:rPr>
          <w:rtl/>
        </w:rPr>
        <w:t xml:space="preserve">فأتيت أبا عبد الله </w:t>
      </w:r>
      <w:r w:rsidRPr="002C718C">
        <w:rPr>
          <w:rStyle w:val="libAlaemChar"/>
          <w:rtl/>
        </w:rPr>
        <w:t>عليه‌السلام</w:t>
      </w:r>
      <w:r w:rsidRPr="006750DF">
        <w:rPr>
          <w:rtl/>
        </w:rPr>
        <w:t xml:space="preserve"> فقلت</w:t>
      </w:r>
      <w:r>
        <w:rPr>
          <w:rtl/>
        </w:rPr>
        <w:t xml:space="preserve">: </w:t>
      </w:r>
      <w:r w:rsidRPr="006750DF">
        <w:rPr>
          <w:rtl/>
        </w:rPr>
        <w:t>جعلت فداك قول الله تعالى</w:t>
      </w:r>
      <w:r>
        <w:rPr>
          <w:rtl/>
        </w:rPr>
        <w:t xml:space="preserve">: </w:t>
      </w:r>
      <w:r w:rsidRPr="002C718C">
        <w:rPr>
          <w:rStyle w:val="libAlaemChar"/>
          <w:rtl/>
        </w:rPr>
        <w:t>(</w:t>
      </w:r>
      <w:r w:rsidRPr="002C718C">
        <w:rPr>
          <w:rStyle w:val="libAieChar"/>
          <w:rtl/>
        </w:rPr>
        <w:t>ثُمَّ لْيَقْضُوا تَفَثَهُمْ وَلْيُوفُوا نُذُورَهُمْ</w:t>
      </w:r>
      <w:r w:rsidRPr="002C718C">
        <w:rPr>
          <w:rStyle w:val="libAlaemChar"/>
          <w:rtl/>
        </w:rPr>
        <w:t>)</w:t>
      </w:r>
      <w:r>
        <w:rPr>
          <w:rtl/>
        </w:rPr>
        <w:t>؟</w:t>
      </w:r>
      <w:r w:rsidRPr="006750DF">
        <w:rPr>
          <w:rtl/>
        </w:rPr>
        <w:t xml:space="preserve"> قال</w:t>
      </w:r>
      <w:r>
        <w:rPr>
          <w:rtl/>
        </w:rPr>
        <w:t xml:space="preserve">: </w:t>
      </w:r>
      <w:r w:rsidRPr="006750DF">
        <w:rPr>
          <w:rtl/>
        </w:rPr>
        <w:t>أخذ الشارب وقص الأظفار وما أشبه ذلك</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ان ذريح المحاربي حدثني عنك بأنك قلت</w:t>
      </w:r>
      <w:r>
        <w:rPr>
          <w:rtl/>
        </w:rPr>
        <w:t xml:space="preserve">: </w:t>
      </w:r>
      <w:r w:rsidRPr="002C718C">
        <w:rPr>
          <w:rStyle w:val="libAlaemChar"/>
          <w:rtl/>
        </w:rPr>
        <w:t>(</w:t>
      </w:r>
      <w:r w:rsidRPr="002C718C">
        <w:rPr>
          <w:rStyle w:val="libAieChar"/>
          <w:rtl/>
        </w:rPr>
        <w:t>ثُمَّ لْيَقْضُوا تَفَثَهُمْ</w:t>
      </w:r>
      <w:r w:rsidRPr="002C718C">
        <w:rPr>
          <w:rStyle w:val="libAlaemChar"/>
          <w:rtl/>
        </w:rPr>
        <w:t>)</w:t>
      </w:r>
      <w:r w:rsidRPr="006750DF">
        <w:rPr>
          <w:rtl/>
        </w:rPr>
        <w:t xml:space="preserve"> لقاء الامام </w:t>
      </w:r>
      <w:r w:rsidRPr="002C718C">
        <w:rPr>
          <w:rStyle w:val="libAlaemChar"/>
          <w:rtl/>
        </w:rPr>
        <w:t>(</w:t>
      </w:r>
      <w:r w:rsidRPr="002C718C">
        <w:rPr>
          <w:rStyle w:val="libAieChar"/>
          <w:rtl/>
        </w:rPr>
        <w:t>وَلْيُوفُوا نُذُورَهُمْ</w:t>
      </w:r>
      <w:r w:rsidRPr="002C718C">
        <w:rPr>
          <w:rStyle w:val="libAlaemChar"/>
          <w:rtl/>
        </w:rPr>
        <w:t>)</w:t>
      </w:r>
      <w:r w:rsidRPr="006750DF">
        <w:rPr>
          <w:rtl/>
        </w:rPr>
        <w:t xml:space="preserve"> تلك المناسك</w:t>
      </w:r>
      <w:r>
        <w:rPr>
          <w:rtl/>
        </w:rPr>
        <w:t>؟</w:t>
      </w:r>
      <w:r w:rsidRPr="006750DF">
        <w:rPr>
          <w:rtl/>
        </w:rPr>
        <w:t xml:space="preserve"> فقال</w:t>
      </w:r>
      <w:r>
        <w:rPr>
          <w:rtl/>
        </w:rPr>
        <w:t xml:space="preserve">: </w:t>
      </w:r>
      <w:r w:rsidRPr="006750DF">
        <w:rPr>
          <w:rtl/>
        </w:rPr>
        <w:t>صدق وصدقت</w:t>
      </w:r>
      <w:r>
        <w:rPr>
          <w:rtl/>
        </w:rPr>
        <w:t xml:space="preserve">، </w:t>
      </w:r>
      <w:r w:rsidRPr="006750DF">
        <w:rPr>
          <w:rtl/>
        </w:rPr>
        <w:t>ان للقرآن ظاهرا وباطنا ومن يحتمل ما يحتمل ذريح</w:t>
      </w:r>
      <w:r>
        <w:rPr>
          <w:rtl/>
        </w:rPr>
        <w:t>؟.</w:t>
      </w:r>
    </w:p>
    <w:p w:rsidR="00BD62F3" w:rsidRPr="006750DF" w:rsidRDefault="00BD62F3" w:rsidP="002C718C">
      <w:pPr>
        <w:pStyle w:val="libNormal"/>
        <w:rPr>
          <w:rtl/>
        </w:rPr>
      </w:pPr>
      <w:r w:rsidRPr="006750DF">
        <w:rPr>
          <w:rtl/>
        </w:rPr>
        <w:t>98</w:t>
      </w:r>
      <w:r>
        <w:rPr>
          <w:rtl/>
        </w:rPr>
        <w:t xml:space="preserve"> ـ </w:t>
      </w:r>
      <w:r w:rsidRPr="006750DF">
        <w:rPr>
          <w:rtl/>
        </w:rPr>
        <w:t xml:space="preserve">حميد بن زياد عن ابن سماعة عن غير واحد عن أبان عن أبي بصير عن أبي عبد الله </w:t>
      </w:r>
      <w:r w:rsidRPr="002C718C">
        <w:rPr>
          <w:rStyle w:val="libAlaemChar"/>
          <w:rtl/>
        </w:rPr>
        <w:t>عليه‌السلام</w:t>
      </w:r>
      <w:r w:rsidRPr="006750DF">
        <w:rPr>
          <w:rtl/>
        </w:rPr>
        <w:t xml:space="preserve"> في قول الله جل ثناؤه</w:t>
      </w:r>
      <w:r>
        <w:rPr>
          <w:rtl/>
        </w:rPr>
        <w:t xml:space="preserve">: </w:t>
      </w:r>
      <w:r w:rsidRPr="002C718C">
        <w:rPr>
          <w:rStyle w:val="libAlaemChar"/>
          <w:rtl/>
        </w:rPr>
        <w:t>(</w:t>
      </w:r>
      <w:r w:rsidRPr="002C718C">
        <w:rPr>
          <w:rStyle w:val="libAieChar"/>
          <w:rtl/>
        </w:rPr>
        <w:t>ثُمَّ لْيَقْضُوا تَفَثَهُمْ</w:t>
      </w:r>
      <w:r w:rsidRPr="002C718C">
        <w:rPr>
          <w:rStyle w:val="libAlaemChar"/>
          <w:rtl/>
        </w:rPr>
        <w:t>)</w:t>
      </w:r>
      <w:r w:rsidRPr="006750DF">
        <w:rPr>
          <w:rtl/>
        </w:rPr>
        <w:t xml:space="preserve"> قال</w:t>
      </w:r>
      <w:r>
        <w:rPr>
          <w:rtl/>
        </w:rPr>
        <w:t xml:space="preserve">: </w:t>
      </w:r>
      <w:r w:rsidRPr="006750DF">
        <w:rPr>
          <w:rtl/>
        </w:rPr>
        <w:t>هو ما يكون من الرجل في إحرامه</w:t>
      </w:r>
      <w:r>
        <w:rPr>
          <w:rtl/>
        </w:rPr>
        <w:t xml:space="preserve">، </w:t>
      </w:r>
      <w:r w:rsidRPr="006750DF">
        <w:rPr>
          <w:rtl/>
        </w:rPr>
        <w:t>فاذا دخل مكة فتكلم بكلام طيب كان ذلك كفارة لذلك</w:t>
      </w:r>
    </w:p>
    <w:p w:rsidR="00BD62F3" w:rsidRPr="006750DF" w:rsidRDefault="00BD62F3" w:rsidP="002C718C">
      <w:pPr>
        <w:pStyle w:val="libNormal0"/>
        <w:rPr>
          <w:rtl/>
        </w:rPr>
      </w:pPr>
      <w:r>
        <w:rPr>
          <w:rtl/>
        </w:rPr>
        <w:br w:type="page"/>
      </w:r>
      <w:r w:rsidRPr="006750DF">
        <w:rPr>
          <w:rtl/>
        </w:rPr>
        <w:t>الذي كان منه.</w:t>
      </w:r>
    </w:p>
    <w:p w:rsidR="00BD62F3" w:rsidRPr="006750DF" w:rsidRDefault="00BD62F3" w:rsidP="002C718C">
      <w:pPr>
        <w:pStyle w:val="libNormal"/>
        <w:rPr>
          <w:rtl/>
        </w:rPr>
      </w:pPr>
      <w:r w:rsidRPr="00FB47E7">
        <w:rPr>
          <w:rStyle w:val="libBold2Char"/>
          <w:rtl/>
        </w:rPr>
        <w:t xml:space="preserve">99 ـ في من لا يحضره الفقيه </w:t>
      </w:r>
      <w:r w:rsidRPr="006750DF">
        <w:rPr>
          <w:rtl/>
        </w:rPr>
        <w:t xml:space="preserve">وروى حمران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ثُمَّ لْيَقْضُوا تَفَثَهُمْ</w:t>
      </w:r>
      <w:r w:rsidRPr="002C718C">
        <w:rPr>
          <w:rStyle w:val="libAlaemChar"/>
          <w:rtl/>
        </w:rPr>
        <w:t>)</w:t>
      </w:r>
      <w:r w:rsidRPr="006750DF">
        <w:rPr>
          <w:rtl/>
        </w:rPr>
        <w:t xml:space="preserve"> قال</w:t>
      </w:r>
      <w:r>
        <w:rPr>
          <w:rtl/>
        </w:rPr>
        <w:t xml:space="preserve">: </w:t>
      </w:r>
      <w:r w:rsidRPr="006750DF">
        <w:rPr>
          <w:rtl/>
        </w:rPr>
        <w:t>التفث حقوق الرجل من الطيب</w:t>
      </w:r>
      <w:r>
        <w:rPr>
          <w:rtl/>
        </w:rPr>
        <w:t xml:space="preserve">، </w:t>
      </w:r>
      <w:r w:rsidRPr="006750DF">
        <w:rPr>
          <w:rtl/>
        </w:rPr>
        <w:t>فاذا قضى نسكه حل له الطيب.</w:t>
      </w:r>
    </w:p>
    <w:p w:rsidR="00BD62F3" w:rsidRPr="006750DF" w:rsidRDefault="00BD62F3" w:rsidP="002C718C">
      <w:pPr>
        <w:pStyle w:val="libNormal"/>
        <w:rPr>
          <w:rtl/>
        </w:rPr>
      </w:pPr>
      <w:r w:rsidRPr="006750DF">
        <w:rPr>
          <w:rtl/>
        </w:rPr>
        <w:t>100</w:t>
      </w:r>
      <w:r>
        <w:rPr>
          <w:rtl/>
        </w:rPr>
        <w:t xml:space="preserve"> ـ </w:t>
      </w:r>
      <w:r w:rsidRPr="006750DF">
        <w:rPr>
          <w:rtl/>
        </w:rPr>
        <w:t xml:space="preserve">وروى ربعي عن محمد بن مسلم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sidRPr="006750DF">
        <w:rPr>
          <w:rtl/>
        </w:rPr>
        <w:t xml:space="preserve"> :</w:t>
      </w:r>
    </w:p>
    <w:p w:rsidR="00BD62F3" w:rsidRPr="006750DF" w:rsidRDefault="00BD62F3" w:rsidP="002C718C">
      <w:pPr>
        <w:pStyle w:val="libNormal"/>
        <w:rPr>
          <w:rtl/>
          <w:lang w:bidi="fa-IR"/>
        </w:rPr>
      </w:pPr>
      <w:r w:rsidRPr="002C718C">
        <w:rPr>
          <w:rStyle w:val="libAlaemChar"/>
          <w:rtl/>
        </w:rPr>
        <w:t>(</w:t>
      </w:r>
      <w:r w:rsidRPr="002C718C">
        <w:rPr>
          <w:rStyle w:val="libAieChar"/>
          <w:rtl/>
        </w:rPr>
        <w:t>ثُمَّ لْيَقْضُوا تَفَثَهُمْ</w:t>
      </w:r>
      <w:r w:rsidRPr="002C718C">
        <w:rPr>
          <w:rStyle w:val="libAlaemChar"/>
          <w:rtl/>
        </w:rPr>
        <w:t>)</w:t>
      </w:r>
      <w:r w:rsidRPr="006750DF">
        <w:rPr>
          <w:rtl/>
          <w:lang w:bidi="fa-IR"/>
        </w:rPr>
        <w:t xml:space="preserve"> فقال</w:t>
      </w:r>
      <w:r>
        <w:rPr>
          <w:rtl/>
          <w:lang w:bidi="fa-IR"/>
        </w:rPr>
        <w:t xml:space="preserve">: </w:t>
      </w:r>
      <w:r w:rsidRPr="006750DF">
        <w:rPr>
          <w:rtl/>
          <w:lang w:bidi="fa-IR"/>
        </w:rPr>
        <w:t>قص</w:t>
      </w:r>
      <w:r>
        <w:rPr>
          <w:rFonts w:hint="cs"/>
          <w:rtl/>
          <w:lang w:bidi="fa-IR"/>
        </w:rPr>
        <w:t>ُّ</w:t>
      </w:r>
      <w:r w:rsidRPr="006750DF">
        <w:rPr>
          <w:rtl/>
          <w:lang w:bidi="fa-IR"/>
        </w:rPr>
        <w:t xml:space="preserve"> الشارب والأظفار.</w:t>
      </w:r>
    </w:p>
    <w:p w:rsidR="00BD62F3" w:rsidRPr="006750DF" w:rsidRDefault="00BD62F3" w:rsidP="002C718C">
      <w:pPr>
        <w:pStyle w:val="libNormal"/>
        <w:rPr>
          <w:rtl/>
        </w:rPr>
      </w:pPr>
      <w:r w:rsidRPr="00FB47E7">
        <w:rPr>
          <w:rStyle w:val="libBold2Char"/>
          <w:rtl/>
        </w:rPr>
        <w:t xml:space="preserve">101 ـ وفي رواية </w:t>
      </w:r>
      <w:r w:rsidRPr="006750DF">
        <w:rPr>
          <w:rtl/>
        </w:rPr>
        <w:t xml:space="preserve">النضر عن عبد الله بن سنان عن أبي عبد الله </w:t>
      </w:r>
      <w:r w:rsidRPr="002C718C">
        <w:rPr>
          <w:rStyle w:val="libAlaemChar"/>
          <w:rtl/>
        </w:rPr>
        <w:t>عليه‌السلام</w:t>
      </w:r>
      <w:r w:rsidRPr="006750DF">
        <w:rPr>
          <w:rtl/>
        </w:rPr>
        <w:t xml:space="preserve"> ان التفث هو الحلق وما في جلد الإنسان.</w:t>
      </w:r>
    </w:p>
    <w:p w:rsidR="00BD62F3" w:rsidRPr="006750DF" w:rsidRDefault="00BD62F3" w:rsidP="002C718C">
      <w:pPr>
        <w:pStyle w:val="libNormal"/>
        <w:rPr>
          <w:rtl/>
        </w:rPr>
      </w:pPr>
      <w:r w:rsidRPr="00FB47E7">
        <w:rPr>
          <w:rStyle w:val="libBold2Char"/>
          <w:rtl/>
        </w:rPr>
        <w:t xml:space="preserve">102 ـ وفي رواية </w:t>
      </w:r>
      <w:r w:rsidRPr="006750DF">
        <w:rPr>
          <w:rtl/>
        </w:rPr>
        <w:t xml:space="preserve">البزنطي عن الرضا </w:t>
      </w:r>
      <w:r w:rsidRPr="002C718C">
        <w:rPr>
          <w:rStyle w:val="libAlaemChar"/>
          <w:rtl/>
        </w:rPr>
        <w:t>عليه‌السلام</w:t>
      </w:r>
      <w:r w:rsidRPr="006750DF">
        <w:rPr>
          <w:rtl/>
        </w:rPr>
        <w:t xml:space="preserve"> قال</w:t>
      </w:r>
      <w:r>
        <w:rPr>
          <w:rtl/>
        </w:rPr>
        <w:t xml:space="preserve">: </w:t>
      </w:r>
      <w:r w:rsidRPr="006750DF">
        <w:rPr>
          <w:rtl/>
        </w:rPr>
        <w:t>التفث تقليم الأظفار وطرح الوسخ وطرح الإحرام عنه.</w:t>
      </w:r>
    </w:p>
    <w:p w:rsidR="00BD62F3" w:rsidRPr="006750DF" w:rsidRDefault="00BD62F3" w:rsidP="002C718C">
      <w:pPr>
        <w:pStyle w:val="libNormal"/>
        <w:rPr>
          <w:rtl/>
        </w:rPr>
      </w:pPr>
      <w:r w:rsidRPr="00FB47E7">
        <w:rPr>
          <w:rStyle w:val="libBold2Char"/>
          <w:rtl/>
        </w:rPr>
        <w:t xml:space="preserve">103 ـ في قرب الاسناد للحميري أحمد </w:t>
      </w:r>
      <w:r w:rsidRPr="006750DF">
        <w:rPr>
          <w:rtl/>
        </w:rPr>
        <w:t>بن محمد عن</w:t>
      </w:r>
      <w:r>
        <w:rPr>
          <w:rtl/>
        </w:rPr>
        <w:t xml:space="preserve"> أحمد </w:t>
      </w:r>
      <w:r w:rsidRPr="006750DF">
        <w:rPr>
          <w:rtl/>
        </w:rPr>
        <w:t>بن محمد بن أبي نصر قال</w:t>
      </w:r>
      <w:r>
        <w:rPr>
          <w:rtl/>
        </w:rPr>
        <w:t xml:space="preserve">: </w:t>
      </w:r>
      <w:r w:rsidRPr="006750DF">
        <w:rPr>
          <w:rtl/>
        </w:rPr>
        <w:t xml:space="preserve">سألت الرضا </w:t>
      </w:r>
      <w:r w:rsidRPr="002C718C">
        <w:rPr>
          <w:rStyle w:val="libAlaemChar"/>
          <w:rtl/>
        </w:rPr>
        <w:t>عليه‌السلام</w:t>
      </w:r>
      <w:r w:rsidRPr="006750DF">
        <w:rPr>
          <w:rtl/>
        </w:rPr>
        <w:t xml:space="preserve"> عن قول الله</w:t>
      </w:r>
      <w:r>
        <w:rPr>
          <w:rFonts w:hint="cs"/>
          <w:rtl/>
        </w:rPr>
        <w:t xml:space="preserve"> </w:t>
      </w:r>
      <w:r w:rsidRPr="006750DF">
        <w:rPr>
          <w:rtl/>
        </w:rPr>
        <w:t>تبارك وتعالى</w:t>
      </w:r>
      <w:r>
        <w:rPr>
          <w:rtl/>
        </w:rPr>
        <w:t xml:space="preserve">: </w:t>
      </w:r>
      <w:r w:rsidRPr="002C718C">
        <w:rPr>
          <w:rStyle w:val="libAlaemChar"/>
          <w:rtl/>
        </w:rPr>
        <w:t>(</w:t>
      </w:r>
      <w:r w:rsidRPr="002C718C">
        <w:rPr>
          <w:rStyle w:val="libAieChar"/>
          <w:rtl/>
        </w:rPr>
        <w:t>لْيَقْضُوا تَفَثَهُمْ وَلْيُوفُوا نُذُورَهُمْ</w:t>
      </w:r>
      <w:r w:rsidRPr="002C718C">
        <w:rPr>
          <w:rStyle w:val="libAlaemChar"/>
          <w:rtl/>
        </w:rPr>
        <w:t>)</w:t>
      </w:r>
      <w:r w:rsidRPr="006750DF">
        <w:rPr>
          <w:rtl/>
        </w:rPr>
        <w:t xml:space="preserve"> قال</w:t>
      </w:r>
      <w:r>
        <w:rPr>
          <w:rtl/>
        </w:rPr>
        <w:t xml:space="preserve">: </w:t>
      </w:r>
      <w:r w:rsidRPr="006750DF">
        <w:rPr>
          <w:rtl/>
        </w:rPr>
        <w:t>تقليم الأظفار وطرح الوسخ عنك</w:t>
      </w:r>
      <w:r>
        <w:rPr>
          <w:rtl/>
        </w:rPr>
        <w:t xml:space="preserve">، </w:t>
      </w:r>
      <w:r w:rsidRPr="006750DF">
        <w:rPr>
          <w:rtl/>
        </w:rPr>
        <w:t xml:space="preserve">والخروج من الإحرام </w:t>
      </w:r>
      <w:r w:rsidRPr="002C718C">
        <w:rPr>
          <w:rStyle w:val="libAlaemChar"/>
          <w:rtl/>
        </w:rPr>
        <w:t>(</w:t>
      </w:r>
      <w:r w:rsidRPr="002C718C">
        <w:rPr>
          <w:rStyle w:val="libAieChar"/>
          <w:rtl/>
        </w:rPr>
        <w:t>وَلْيَطَّوَّفُوا بِالْبَيْتِ الْعَتِيقِ</w:t>
      </w:r>
      <w:r w:rsidRPr="002C718C">
        <w:rPr>
          <w:rStyle w:val="libAlaemChar"/>
          <w:rtl/>
        </w:rPr>
        <w:t>)</w:t>
      </w:r>
      <w:r w:rsidRPr="006750DF">
        <w:rPr>
          <w:rtl/>
        </w:rPr>
        <w:t xml:space="preserve"> طواف الفريضة.</w:t>
      </w:r>
    </w:p>
    <w:p w:rsidR="00BD62F3" w:rsidRPr="006750DF" w:rsidRDefault="00BD62F3" w:rsidP="002C718C">
      <w:pPr>
        <w:pStyle w:val="libNormal"/>
        <w:rPr>
          <w:rtl/>
        </w:rPr>
      </w:pPr>
      <w:r w:rsidRPr="00FB47E7">
        <w:rPr>
          <w:rStyle w:val="libBold2Char"/>
          <w:rtl/>
        </w:rPr>
        <w:t>104 ـ في تهذيب الأحكام</w:t>
      </w:r>
      <w:r w:rsidRPr="006750DF">
        <w:rPr>
          <w:rtl/>
        </w:rPr>
        <w:t xml:space="preserve"> محمد بن يعقوب عن عدة من أصحابنا عن سهل بن زياد عن</w:t>
      </w:r>
      <w:r>
        <w:rPr>
          <w:rtl/>
        </w:rPr>
        <w:t xml:space="preserve"> أحمد </w:t>
      </w:r>
      <w:r w:rsidRPr="006750DF">
        <w:rPr>
          <w:rtl/>
        </w:rPr>
        <w:t>بن محمد قال</w:t>
      </w:r>
      <w:r>
        <w:rPr>
          <w:rtl/>
        </w:rPr>
        <w:t xml:space="preserve">: </w:t>
      </w:r>
      <w:r w:rsidRPr="006750DF">
        <w:rPr>
          <w:rtl/>
        </w:rPr>
        <w:t>قال</w:t>
      </w:r>
      <w:r>
        <w:rPr>
          <w:rtl/>
        </w:rPr>
        <w:t xml:space="preserve"> أبو </w:t>
      </w:r>
      <w:r w:rsidRPr="006750DF">
        <w:rPr>
          <w:rtl/>
        </w:rPr>
        <w:t xml:space="preserve">الحسن </w:t>
      </w:r>
      <w:r w:rsidRPr="002C718C">
        <w:rPr>
          <w:rStyle w:val="libAlaemChar"/>
          <w:rtl/>
        </w:rPr>
        <w:t>عليه‌السلام</w:t>
      </w:r>
      <w:r w:rsidRPr="006750DF">
        <w:rPr>
          <w:rtl/>
        </w:rPr>
        <w:t xml:space="preserve"> في قول الله عز شأنه</w:t>
      </w:r>
      <w:r>
        <w:rPr>
          <w:rtl/>
        </w:rPr>
        <w:t xml:space="preserve">: </w:t>
      </w:r>
      <w:r w:rsidRPr="002C718C">
        <w:rPr>
          <w:rStyle w:val="libAlaemChar"/>
          <w:rtl/>
        </w:rPr>
        <w:t>(</w:t>
      </w:r>
      <w:r w:rsidRPr="002C718C">
        <w:rPr>
          <w:rStyle w:val="libAieChar"/>
          <w:rtl/>
        </w:rPr>
        <w:t>وَلْيَطَّوَّفُوا بِالْبَيْتِ الْعَتِيقِ</w:t>
      </w:r>
      <w:r w:rsidRPr="002C718C">
        <w:rPr>
          <w:rStyle w:val="libAlaemChar"/>
          <w:rtl/>
        </w:rPr>
        <w:t>)</w:t>
      </w:r>
      <w:r w:rsidRPr="006750DF">
        <w:rPr>
          <w:rtl/>
        </w:rPr>
        <w:t xml:space="preserve"> قال</w:t>
      </w:r>
      <w:r>
        <w:rPr>
          <w:rtl/>
        </w:rPr>
        <w:t xml:space="preserve">: </w:t>
      </w:r>
      <w:r w:rsidRPr="006750DF">
        <w:rPr>
          <w:rtl/>
        </w:rPr>
        <w:t>طواف الفريضة طواف النساء.</w:t>
      </w:r>
    </w:p>
    <w:p w:rsidR="00BD62F3" w:rsidRPr="006750DF" w:rsidRDefault="00BD62F3" w:rsidP="002C718C">
      <w:pPr>
        <w:pStyle w:val="libNormal"/>
        <w:rPr>
          <w:rtl/>
        </w:rPr>
      </w:pPr>
      <w:r w:rsidRPr="006750DF">
        <w:rPr>
          <w:rtl/>
        </w:rPr>
        <w:t>105</w:t>
      </w:r>
      <w:r>
        <w:rPr>
          <w:rtl/>
        </w:rPr>
        <w:t xml:space="preserve"> ـ </w:t>
      </w:r>
      <w:r w:rsidRPr="006750DF">
        <w:rPr>
          <w:rtl/>
        </w:rPr>
        <w:t>وروى محمد بن</w:t>
      </w:r>
      <w:r>
        <w:rPr>
          <w:rtl/>
        </w:rPr>
        <w:t xml:space="preserve"> أحمد </w:t>
      </w:r>
      <w:r w:rsidRPr="006750DF">
        <w:rPr>
          <w:rtl/>
        </w:rPr>
        <w:t>بن يحيى عن</w:t>
      </w:r>
      <w:r>
        <w:rPr>
          <w:rtl/>
        </w:rPr>
        <w:t xml:space="preserve"> علي بن إسمعيل </w:t>
      </w:r>
      <w:r w:rsidRPr="006750DF">
        <w:rPr>
          <w:rtl/>
        </w:rPr>
        <w:t>عن محمد بن يحيى الصيرفي عن حماد الناب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وَلْيَطَّوَّفُوا بِالْبَيْتِ الْعَتِيقِ</w:t>
      </w:r>
      <w:r w:rsidRPr="002C718C">
        <w:rPr>
          <w:rStyle w:val="libAlaemChar"/>
          <w:rtl/>
        </w:rPr>
        <w:t>)</w:t>
      </w:r>
      <w:r w:rsidRPr="006750DF">
        <w:rPr>
          <w:rtl/>
        </w:rPr>
        <w:t xml:space="preserve"> قال</w:t>
      </w:r>
      <w:r>
        <w:rPr>
          <w:rtl/>
        </w:rPr>
        <w:t xml:space="preserve">: </w:t>
      </w:r>
      <w:r w:rsidRPr="006750DF">
        <w:rPr>
          <w:rtl/>
        </w:rPr>
        <w:t>هو طواف النساء.</w:t>
      </w:r>
    </w:p>
    <w:p w:rsidR="00BD62F3" w:rsidRPr="006750DF" w:rsidRDefault="00BD62F3" w:rsidP="002C718C">
      <w:pPr>
        <w:pStyle w:val="libNormal"/>
        <w:rPr>
          <w:rtl/>
        </w:rPr>
      </w:pPr>
      <w:r w:rsidRPr="00FB47E7">
        <w:rPr>
          <w:rStyle w:val="libBold2Char"/>
          <w:rtl/>
        </w:rPr>
        <w:t>106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في قول النبي </w:t>
      </w:r>
      <w:r w:rsidRPr="002C718C">
        <w:rPr>
          <w:rStyle w:val="libAlaemChar"/>
          <w:rtl/>
        </w:rPr>
        <w:t>صلى‌الله‌عليه‌وآله</w:t>
      </w:r>
      <w:r>
        <w:rPr>
          <w:rtl/>
        </w:rPr>
        <w:t xml:space="preserve">: </w:t>
      </w:r>
      <w:r w:rsidRPr="006750DF">
        <w:rPr>
          <w:rtl/>
        </w:rPr>
        <w:t>انا ابن الذبيحين حديث طويل وفي آخره</w:t>
      </w:r>
      <w:r>
        <w:rPr>
          <w:rtl/>
        </w:rPr>
        <w:t xml:space="preserve">: </w:t>
      </w:r>
      <w:r w:rsidRPr="006750DF">
        <w:rPr>
          <w:rtl/>
        </w:rPr>
        <w:t>وكانت لعبد المطلب خمس سنن أجراها الله في الإسلام</w:t>
      </w:r>
      <w:r>
        <w:rPr>
          <w:rtl/>
        </w:rPr>
        <w:t xml:space="preserve">، </w:t>
      </w:r>
      <w:r w:rsidRPr="006750DF">
        <w:rPr>
          <w:rtl/>
        </w:rPr>
        <w:t>حرم نساء الاباء على الأبناء</w:t>
      </w:r>
      <w:r>
        <w:rPr>
          <w:rtl/>
        </w:rPr>
        <w:t xml:space="preserve">: إلى </w:t>
      </w:r>
      <w:r w:rsidRPr="006750DF">
        <w:rPr>
          <w:rtl/>
        </w:rPr>
        <w:t>قوله</w:t>
      </w:r>
      <w:r>
        <w:rPr>
          <w:rtl/>
        </w:rPr>
        <w:t xml:space="preserve">: </w:t>
      </w:r>
      <w:r w:rsidRPr="006750DF">
        <w:rPr>
          <w:rtl/>
        </w:rPr>
        <w:t>وكان يطوف</w:t>
      </w:r>
    </w:p>
    <w:p w:rsidR="00BD62F3" w:rsidRPr="006750DF" w:rsidRDefault="00BD62F3" w:rsidP="002C718C">
      <w:pPr>
        <w:pStyle w:val="libNormal0"/>
        <w:rPr>
          <w:rtl/>
        </w:rPr>
      </w:pPr>
      <w:r>
        <w:rPr>
          <w:rtl/>
        </w:rPr>
        <w:br w:type="page"/>
      </w:r>
      <w:r w:rsidRPr="006750DF">
        <w:rPr>
          <w:rtl/>
        </w:rPr>
        <w:t>بالبيت سبعة أشواط.</w:t>
      </w:r>
    </w:p>
    <w:p w:rsidR="00BD62F3" w:rsidRPr="006750DF" w:rsidRDefault="00BD62F3" w:rsidP="002C718C">
      <w:pPr>
        <w:pStyle w:val="libNormal"/>
        <w:rPr>
          <w:rtl/>
        </w:rPr>
      </w:pPr>
      <w:r w:rsidRPr="00FB47E7">
        <w:rPr>
          <w:rStyle w:val="libBold2Char"/>
          <w:rtl/>
        </w:rPr>
        <w:t xml:space="preserve">107 ـ في كتاب الخصال </w:t>
      </w:r>
      <w:r w:rsidRPr="006750DF">
        <w:rPr>
          <w:rtl/>
        </w:rPr>
        <w:t>عن جعفر بن محمد عن أبيه عن آبائه عن</w:t>
      </w:r>
      <w:r>
        <w:rPr>
          <w:rtl/>
        </w:rPr>
        <w:t xml:space="preserve"> عليّ بن أبي طالب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377DD">
        <w:rPr>
          <w:rFonts w:hint="cs"/>
          <w:rtl/>
        </w:rPr>
        <w:t xml:space="preserve"> </w:t>
      </w:r>
      <w:r>
        <w:rPr>
          <w:rFonts w:hint="cs"/>
          <w:rtl/>
        </w:rPr>
        <w:t>أ</w:t>
      </w:r>
      <w:r w:rsidRPr="006750DF">
        <w:rPr>
          <w:rtl/>
        </w:rPr>
        <w:t>ن</w:t>
      </w:r>
      <w:r>
        <w:rPr>
          <w:rFonts w:hint="cs"/>
          <w:rtl/>
        </w:rPr>
        <w:t>ّ</w:t>
      </w:r>
      <w:r w:rsidRPr="006750DF">
        <w:rPr>
          <w:rtl/>
        </w:rPr>
        <w:t>ه قال في وصيته له</w:t>
      </w:r>
      <w:r>
        <w:rPr>
          <w:rtl/>
        </w:rPr>
        <w:t>:</w:t>
      </w:r>
      <w:r w:rsidRPr="005F0E6A">
        <w:rPr>
          <w:rtl/>
        </w:rPr>
        <w:t xml:space="preserve"> </w:t>
      </w:r>
      <w:r>
        <w:rPr>
          <w:rtl/>
        </w:rPr>
        <w:t>يا عل</w:t>
      </w:r>
      <w:r>
        <w:rPr>
          <w:rFonts w:hint="cs"/>
          <w:rtl/>
        </w:rPr>
        <w:t>يُّ</w:t>
      </w:r>
      <w:r w:rsidRPr="006750DF">
        <w:rPr>
          <w:rtl/>
        </w:rPr>
        <w:t xml:space="preserve"> ان عبد المطلب سن في الجاهلية خمس سنن أجراها الله له في الإسلام. حرم نساء الاباء على الأبناء</w:t>
      </w:r>
      <w:r>
        <w:rPr>
          <w:rtl/>
        </w:rPr>
        <w:t xml:space="preserve"> إلى </w:t>
      </w:r>
      <w:r w:rsidRPr="006750DF">
        <w:rPr>
          <w:rtl/>
        </w:rPr>
        <w:t>قوله</w:t>
      </w:r>
      <w:r>
        <w:rPr>
          <w:rtl/>
        </w:rPr>
        <w:t>: و</w:t>
      </w:r>
      <w:r w:rsidRPr="006750DF">
        <w:rPr>
          <w:rtl/>
        </w:rPr>
        <w:t>لم يكن للطواف عدد عند قريش فسن فيهم عبد المطلب سبعة أشواط</w:t>
      </w:r>
      <w:r>
        <w:rPr>
          <w:rtl/>
        </w:rPr>
        <w:t xml:space="preserve">، </w:t>
      </w:r>
      <w:r w:rsidRPr="006750DF">
        <w:rPr>
          <w:rtl/>
        </w:rPr>
        <w:t>فأجرى الله ذلك في الإسلام.</w:t>
      </w:r>
    </w:p>
    <w:p w:rsidR="00BD62F3" w:rsidRPr="006750DF" w:rsidRDefault="00BD62F3" w:rsidP="002C718C">
      <w:pPr>
        <w:pStyle w:val="libNormal"/>
        <w:rPr>
          <w:rtl/>
          <w:lang w:bidi="fa-IR"/>
        </w:rPr>
      </w:pPr>
      <w:r w:rsidRPr="00FB47E7">
        <w:rPr>
          <w:rStyle w:val="libBold2Char"/>
          <w:rtl/>
        </w:rPr>
        <w:t>108 ـ في عيون الاخبار</w:t>
      </w:r>
      <w:r w:rsidRPr="006750DF">
        <w:rPr>
          <w:rtl/>
          <w:lang w:bidi="fa-IR"/>
        </w:rPr>
        <w:t xml:space="preserve"> في باب ذكر ما كتب به الرضا </w:t>
      </w:r>
      <w:r w:rsidRPr="002C718C">
        <w:rPr>
          <w:rStyle w:val="libAlaemChar"/>
          <w:rtl/>
        </w:rPr>
        <w:t>عليه‌السلام</w:t>
      </w:r>
      <w:r>
        <w:rPr>
          <w:rtl/>
          <w:lang w:bidi="fa-IR"/>
        </w:rPr>
        <w:t xml:space="preserve"> إلى </w:t>
      </w:r>
      <w:r w:rsidRPr="006750DF">
        <w:rPr>
          <w:rtl/>
          <w:lang w:bidi="fa-IR"/>
        </w:rPr>
        <w:t>محمد بن سنان في جواب مسائله في العلل</w:t>
      </w:r>
      <w:r>
        <w:rPr>
          <w:rtl/>
          <w:lang w:bidi="fa-IR"/>
        </w:rPr>
        <w:t xml:space="preserve">: </w:t>
      </w:r>
      <w:r w:rsidRPr="006750DF">
        <w:rPr>
          <w:rtl/>
          <w:lang w:bidi="fa-IR"/>
        </w:rPr>
        <w:t xml:space="preserve">وعلة الطواف بالبيت ان الله </w:t>
      </w:r>
      <w:r w:rsidRPr="002C718C">
        <w:rPr>
          <w:rStyle w:val="libAlaemChar"/>
          <w:rtl/>
        </w:rPr>
        <w:t>عزوجل</w:t>
      </w:r>
      <w:r w:rsidRPr="006750DF">
        <w:rPr>
          <w:rtl/>
          <w:lang w:bidi="fa-IR"/>
        </w:rPr>
        <w:t xml:space="preserve"> قال للملائكة</w:t>
      </w:r>
      <w:r>
        <w:rPr>
          <w:rtl/>
          <w:lang w:bidi="fa-IR"/>
        </w:rPr>
        <w:t xml:space="preserve">: </w:t>
      </w:r>
      <w:r w:rsidRPr="002C718C">
        <w:rPr>
          <w:rStyle w:val="libAlaemChar"/>
          <w:rtl/>
        </w:rPr>
        <w:t>(</w:t>
      </w:r>
      <w:r w:rsidRPr="002C718C">
        <w:rPr>
          <w:rStyle w:val="libAieChar"/>
          <w:rtl/>
        </w:rPr>
        <w:t>إِنِّي جاعِلٌ فِي الْأَرْضِ خَلِيفَةً قالُوا أَتَجْعَلُ فِيها مَنْ يُفْسِدُ فِيها وَيَسْفِكُ الدِّماءَ</w:t>
      </w:r>
      <w:r w:rsidRPr="002C718C">
        <w:rPr>
          <w:rStyle w:val="libAlaemChar"/>
          <w:rtl/>
        </w:rPr>
        <w:t>)</w:t>
      </w:r>
      <w:r w:rsidRPr="006750DF">
        <w:rPr>
          <w:rtl/>
          <w:lang w:bidi="fa-IR"/>
        </w:rPr>
        <w:t xml:space="preserve"> فردوا على الله </w:t>
      </w:r>
      <w:r w:rsidRPr="002C718C">
        <w:rPr>
          <w:rStyle w:val="libAlaemChar"/>
          <w:rtl/>
        </w:rPr>
        <w:t>عزوجل</w:t>
      </w:r>
      <w:r w:rsidRPr="006750DF">
        <w:rPr>
          <w:rtl/>
          <w:lang w:bidi="fa-IR"/>
        </w:rPr>
        <w:t xml:space="preserve"> هذا الجواب</w:t>
      </w:r>
      <w:r>
        <w:rPr>
          <w:rtl/>
          <w:lang w:bidi="fa-IR"/>
        </w:rPr>
        <w:t xml:space="preserve">، </w:t>
      </w:r>
      <w:r w:rsidRPr="006750DF">
        <w:rPr>
          <w:rtl/>
          <w:lang w:bidi="fa-IR"/>
        </w:rPr>
        <w:t>فندموا فلاذوا بالعرش واستغفروا</w:t>
      </w:r>
      <w:r>
        <w:rPr>
          <w:rtl/>
          <w:lang w:bidi="fa-IR"/>
        </w:rPr>
        <w:t xml:space="preserve">، </w:t>
      </w:r>
      <w:r w:rsidRPr="006750DF">
        <w:rPr>
          <w:rtl/>
          <w:lang w:bidi="fa-IR"/>
        </w:rPr>
        <w:t xml:space="preserve">فأحب الله </w:t>
      </w:r>
      <w:r w:rsidRPr="002C718C">
        <w:rPr>
          <w:rStyle w:val="libAlaemChar"/>
          <w:rtl/>
        </w:rPr>
        <w:t>عزوجل</w:t>
      </w:r>
      <w:r w:rsidRPr="006750DF">
        <w:rPr>
          <w:rtl/>
          <w:lang w:bidi="fa-IR"/>
        </w:rPr>
        <w:t xml:space="preserve"> ان يتعبد بمثل ذلك العباد</w:t>
      </w:r>
      <w:r>
        <w:rPr>
          <w:rtl/>
          <w:lang w:bidi="fa-IR"/>
        </w:rPr>
        <w:t xml:space="preserve">، </w:t>
      </w:r>
      <w:r w:rsidRPr="006750DF">
        <w:rPr>
          <w:rtl/>
          <w:lang w:bidi="fa-IR"/>
        </w:rPr>
        <w:t>فوضع في السماء الرابعة بيتا بحذاء العرش يسمى الصراح</w:t>
      </w:r>
      <w:r>
        <w:rPr>
          <w:rtl/>
          <w:lang w:bidi="fa-IR"/>
        </w:rPr>
        <w:t xml:space="preserve">، </w:t>
      </w:r>
      <w:r w:rsidRPr="006750DF">
        <w:rPr>
          <w:rtl/>
          <w:lang w:bidi="fa-IR"/>
        </w:rPr>
        <w:t>ثم وضع في السماء الدنيا بيتا يسمى المعمور بحذاء الصراح</w:t>
      </w:r>
      <w:r>
        <w:rPr>
          <w:rtl/>
          <w:lang w:bidi="fa-IR"/>
        </w:rPr>
        <w:t xml:space="preserve">، </w:t>
      </w:r>
      <w:r w:rsidRPr="006750DF">
        <w:rPr>
          <w:rtl/>
          <w:lang w:bidi="fa-IR"/>
        </w:rPr>
        <w:t>ثم وضع هذا البيت بحذاء البيت المعمور</w:t>
      </w:r>
      <w:r>
        <w:rPr>
          <w:rtl/>
          <w:lang w:bidi="fa-IR"/>
        </w:rPr>
        <w:t xml:space="preserve">، </w:t>
      </w:r>
      <w:r w:rsidRPr="006750DF">
        <w:rPr>
          <w:rtl/>
          <w:lang w:bidi="fa-IR"/>
        </w:rPr>
        <w:t xml:space="preserve">ثم أمر آدم </w:t>
      </w:r>
      <w:r w:rsidRPr="002C718C">
        <w:rPr>
          <w:rStyle w:val="libAlaemChar"/>
          <w:rtl/>
        </w:rPr>
        <w:t>عليه‌السلام</w:t>
      </w:r>
      <w:r w:rsidRPr="006750DF">
        <w:rPr>
          <w:rtl/>
          <w:lang w:bidi="fa-IR"/>
        </w:rPr>
        <w:t xml:space="preserve"> فطاف به فتاب الله </w:t>
      </w:r>
      <w:r w:rsidRPr="002C718C">
        <w:rPr>
          <w:rStyle w:val="libAlaemChar"/>
          <w:rtl/>
        </w:rPr>
        <w:t>عزوجل</w:t>
      </w:r>
      <w:r w:rsidRPr="006750DF">
        <w:rPr>
          <w:rtl/>
          <w:lang w:bidi="fa-IR"/>
        </w:rPr>
        <w:t xml:space="preserve"> عليه</w:t>
      </w:r>
      <w:r>
        <w:rPr>
          <w:rtl/>
          <w:lang w:bidi="fa-IR"/>
        </w:rPr>
        <w:t xml:space="preserve">، </w:t>
      </w:r>
      <w:r w:rsidRPr="006750DF">
        <w:rPr>
          <w:rtl/>
          <w:lang w:bidi="fa-IR"/>
        </w:rPr>
        <w:t>فجرى ذلك في ولده</w:t>
      </w:r>
      <w:r>
        <w:rPr>
          <w:rtl/>
          <w:lang w:bidi="fa-IR"/>
        </w:rPr>
        <w:t xml:space="preserve"> إلى </w:t>
      </w:r>
      <w:r w:rsidRPr="006750DF">
        <w:rPr>
          <w:rtl/>
          <w:lang w:bidi="fa-IR"/>
        </w:rPr>
        <w:t>يوم القيامة.</w:t>
      </w:r>
    </w:p>
    <w:p w:rsidR="00BD62F3" w:rsidRPr="006750DF" w:rsidRDefault="00BD62F3" w:rsidP="002C718C">
      <w:pPr>
        <w:pStyle w:val="libNormal"/>
        <w:rPr>
          <w:rtl/>
        </w:rPr>
      </w:pPr>
      <w:r w:rsidRPr="00FB47E7">
        <w:rPr>
          <w:rStyle w:val="libBold2Char"/>
          <w:rtl/>
        </w:rPr>
        <w:t xml:space="preserve">109 ـ في الكافي </w:t>
      </w:r>
      <w:r w:rsidRPr="006750DF">
        <w:rPr>
          <w:rtl/>
        </w:rPr>
        <w:t>محمد بن يحيى عن محمد بن</w:t>
      </w:r>
      <w:r>
        <w:rPr>
          <w:rtl/>
        </w:rPr>
        <w:t xml:space="preserve"> أحمد </w:t>
      </w:r>
      <w:r w:rsidRPr="006750DF">
        <w:rPr>
          <w:rtl/>
        </w:rPr>
        <w:t>عن الحسين بن</w:t>
      </w:r>
      <w:r>
        <w:rPr>
          <w:rtl/>
        </w:rPr>
        <w:t xml:space="preserve"> علي بن </w:t>
      </w:r>
      <w:r w:rsidRPr="006750DF">
        <w:rPr>
          <w:rtl/>
        </w:rPr>
        <w:t>مروان عن عدة من أصحابنا عن أبي حمزة الثمالي قال</w:t>
      </w:r>
      <w:r>
        <w:rPr>
          <w:rtl/>
        </w:rPr>
        <w:t xml:space="preserve">: </w:t>
      </w:r>
      <w:r w:rsidRPr="006750DF">
        <w:rPr>
          <w:rtl/>
        </w:rPr>
        <w:t xml:space="preserve">قلت لأبي جعفر </w:t>
      </w:r>
      <w:r w:rsidRPr="002C718C">
        <w:rPr>
          <w:rStyle w:val="libAlaemChar"/>
          <w:rtl/>
        </w:rPr>
        <w:t>عليه‌السلام</w:t>
      </w:r>
      <w:r w:rsidRPr="006750DF">
        <w:rPr>
          <w:rtl/>
        </w:rPr>
        <w:t xml:space="preserve"> في المسجد الحرام</w:t>
      </w:r>
      <w:r>
        <w:rPr>
          <w:rtl/>
        </w:rPr>
        <w:t xml:space="preserve">: </w:t>
      </w:r>
      <w:r w:rsidRPr="006750DF">
        <w:rPr>
          <w:rtl/>
        </w:rPr>
        <w:t>لأي شيء سما الله العتيق</w:t>
      </w:r>
      <w:r>
        <w:rPr>
          <w:rtl/>
        </w:rPr>
        <w:t>؟</w:t>
      </w:r>
      <w:r w:rsidRPr="006750DF">
        <w:rPr>
          <w:rtl/>
        </w:rPr>
        <w:t xml:space="preserve"> فقال</w:t>
      </w:r>
      <w:r>
        <w:rPr>
          <w:rtl/>
        </w:rPr>
        <w:t xml:space="preserve">: </w:t>
      </w:r>
      <w:r>
        <w:rPr>
          <w:rFonts w:hint="cs"/>
          <w:rtl/>
        </w:rPr>
        <w:t>إ</w:t>
      </w:r>
      <w:r w:rsidRPr="006750DF">
        <w:rPr>
          <w:rtl/>
        </w:rPr>
        <w:t>ن</w:t>
      </w:r>
      <w:r>
        <w:rPr>
          <w:rFonts w:hint="cs"/>
          <w:rtl/>
        </w:rPr>
        <w:t>ّ</w:t>
      </w:r>
      <w:r w:rsidRPr="006750DF">
        <w:rPr>
          <w:rtl/>
        </w:rPr>
        <w:t>ه ليس من بيت وضعه الله على وجه الأرض</w:t>
      </w:r>
      <w:r w:rsidRPr="00BC59CA">
        <w:rPr>
          <w:rFonts w:hint="cs"/>
          <w:rtl/>
        </w:rPr>
        <w:t xml:space="preserve"> </w:t>
      </w:r>
      <w:r>
        <w:rPr>
          <w:rFonts w:hint="cs"/>
          <w:rtl/>
        </w:rPr>
        <w:t>إ</w:t>
      </w:r>
      <w:r w:rsidRPr="006750DF">
        <w:rPr>
          <w:rtl/>
        </w:rPr>
        <w:t>ل</w:t>
      </w:r>
      <w:r>
        <w:rPr>
          <w:rFonts w:hint="cs"/>
          <w:rtl/>
        </w:rPr>
        <w:t>ّ</w:t>
      </w:r>
      <w:r w:rsidRPr="006750DF">
        <w:rPr>
          <w:rtl/>
        </w:rPr>
        <w:t>ا له رب</w:t>
      </w:r>
      <w:r>
        <w:rPr>
          <w:rFonts w:hint="cs"/>
          <w:rtl/>
        </w:rPr>
        <w:t>ّ</w:t>
      </w:r>
      <w:r w:rsidRPr="006750DF">
        <w:rPr>
          <w:rtl/>
        </w:rPr>
        <w:t xml:space="preserve"> وسكان يسكنونه غير هذا البيت</w:t>
      </w:r>
      <w:r>
        <w:rPr>
          <w:rtl/>
        </w:rPr>
        <w:t xml:space="preserve">، </w:t>
      </w:r>
      <w:r w:rsidRPr="006750DF">
        <w:rPr>
          <w:rtl/>
        </w:rPr>
        <w:t>فانه لا رب</w:t>
      </w:r>
      <w:r>
        <w:rPr>
          <w:rFonts w:hint="cs"/>
          <w:rtl/>
        </w:rPr>
        <w:t>ّ</w:t>
      </w:r>
      <w:r w:rsidRPr="006750DF">
        <w:rPr>
          <w:rtl/>
        </w:rPr>
        <w:t xml:space="preserve"> له </w:t>
      </w:r>
      <w:r>
        <w:rPr>
          <w:rFonts w:hint="cs"/>
          <w:rtl/>
        </w:rPr>
        <w:t>إ</w:t>
      </w:r>
      <w:r w:rsidRPr="006750DF">
        <w:rPr>
          <w:rtl/>
        </w:rPr>
        <w:t>ل</w:t>
      </w:r>
      <w:r>
        <w:rPr>
          <w:rFonts w:hint="cs"/>
          <w:rtl/>
        </w:rPr>
        <w:t>ّ</w:t>
      </w:r>
      <w:r w:rsidRPr="006750DF">
        <w:rPr>
          <w:rtl/>
        </w:rPr>
        <w:t xml:space="preserve">ا الله وهو الحر </w:t>
      </w:r>
      <w:r w:rsidRPr="00467FAA">
        <w:rPr>
          <w:rStyle w:val="libFootnotenumChar"/>
          <w:rtl/>
        </w:rPr>
        <w:t>(1)</w:t>
      </w:r>
      <w:r w:rsidRPr="006750DF">
        <w:rPr>
          <w:rtl/>
        </w:rPr>
        <w:t xml:space="preserve"> ثم قال</w:t>
      </w:r>
      <w:r>
        <w:rPr>
          <w:rtl/>
        </w:rPr>
        <w:t xml:space="preserve">: إنّ </w:t>
      </w:r>
      <w:r w:rsidRPr="006750DF">
        <w:rPr>
          <w:rtl/>
        </w:rPr>
        <w:t xml:space="preserve">الله تعالى خلقه قبل الأرض </w:t>
      </w:r>
      <w:r w:rsidRPr="00467FAA">
        <w:rPr>
          <w:rStyle w:val="libFootnotenumChar"/>
          <w:rtl/>
        </w:rPr>
        <w:t>(2)</w:t>
      </w:r>
      <w:r w:rsidRPr="006750DF">
        <w:rPr>
          <w:rtl/>
        </w:rPr>
        <w:t xml:space="preserve"> ثم خلق الأرض من بعده فدحاها من تحته.</w:t>
      </w:r>
    </w:p>
    <w:p w:rsidR="00BD62F3" w:rsidRPr="006750DF" w:rsidRDefault="00BD62F3" w:rsidP="002C718C">
      <w:pPr>
        <w:pStyle w:val="libNormal"/>
        <w:rPr>
          <w:rtl/>
        </w:rPr>
      </w:pPr>
      <w:r w:rsidRPr="006750DF">
        <w:rPr>
          <w:rtl/>
        </w:rPr>
        <w:t>110</w:t>
      </w:r>
      <w:r>
        <w:rPr>
          <w:rtl/>
        </w:rPr>
        <w:t xml:space="preserve"> ـ عليّ بن إبراهيم  </w:t>
      </w:r>
      <w:r w:rsidRPr="006750DF">
        <w:rPr>
          <w:rtl/>
        </w:rPr>
        <w:t>عن أبيه عن حماد بن عيسى عن أبان بن عثمان عمن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«وهو الحق» لكن الظاهر الموافق للمصدر ما اخترناه وهو الحر.</w:t>
      </w:r>
    </w:p>
    <w:p w:rsidR="00BD62F3" w:rsidRPr="006750DF" w:rsidRDefault="00BD62F3" w:rsidP="00FE354F">
      <w:pPr>
        <w:pStyle w:val="libFootnote0"/>
        <w:rPr>
          <w:rtl/>
          <w:lang w:bidi="fa-IR"/>
        </w:rPr>
      </w:pPr>
      <w:r>
        <w:rPr>
          <w:rtl/>
        </w:rPr>
        <w:t>(</w:t>
      </w:r>
      <w:r w:rsidRPr="006750DF">
        <w:rPr>
          <w:rtl/>
        </w:rPr>
        <w:t xml:space="preserve">2) قال الفيض </w:t>
      </w:r>
      <w:r>
        <w:rPr>
          <w:rtl/>
        </w:rPr>
        <w:t>(</w:t>
      </w:r>
      <w:r w:rsidRPr="006750DF">
        <w:rPr>
          <w:rtl/>
        </w:rPr>
        <w:t>ره</w:t>
      </w:r>
      <w:r>
        <w:rPr>
          <w:rtl/>
        </w:rPr>
        <w:t>)</w:t>
      </w:r>
      <w:r w:rsidRPr="006750DF">
        <w:rPr>
          <w:rtl/>
        </w:rPr>
        <w:t xml:space="preserve"> في الوافي</w:t>
      </w:r>
      <w:r>
        <w:rPr>
          <w:rtl/>
        </w:rPr>
        <w:t xml:space="preserve">: </w:t>
      </w:r>
      <w:r w:rsidRPr="006750DF">
        <w:rPr>
          <w:rtl/>
        </w:rPr>
        <w:t>هذا وجه آخر لتسميته بالعتيق إذا العتيق يقال للقديم.</w:t>
      </w:r>
    </w:p>
    <w:p w:rsidR="00BD62F3" w:rsidRPr="006750DF" w:rsidRDefault="00BD62F3" w:rsidP="002C718C">
      <w:pPr>
        <w:pStyle w:val="libNormal0"/>
        <w:rPr>
          <w:rtl/>
        </w:rPr>
      </w:pPr>
      <w:r>
        <w:rPr>
          <w:rtl/>
        </w:rPr>
        <w:br w:type="page"/>
        <w:t xml:space="preserve">ـ </w:t>
      </w:r>
      <w:r w:rsidRPr="006750DF">
        <w:rPr>
          <w:rtl/>
        </w:rPr>
        <w:t xml:space="preserve">أخبره عن أبي جعفر </w:t>
      </w:r>
      <w:r w:rsidRPr="002C718C">
        <w:rPr>
          <w:rStyle w:val="libAlaemChar"/>
          <w:rtl/>
        </w:rPr>
        <w:t>عليه‌السلام</w:t>
      </w:r>
      <w:r w:rsidRPr="006750DF">
        <w:rPr>
          <w:rtl/>
        </w:rPr>
        <w:t xml:space="preserve"> قال قلت</w:t>
      </w:r>
      <w:r>
        <w:rPr>
          <w:rtl/>
        </w:rPr>
        <w:t xml:space="preserve">: </w:t>
      </w:r>
      <w:r w:rsidRPr="006750DF">
        <w:rPr>
          <w:rtl/>
        </w:rPr>
        <w:t>لم سمى الله البيت العتيق</w:t>
      </w:r>
      <w:r>
        <w:rPr>
          <w:rtl/>
        </w:rPr>
        <w:t>؟</w:t>
      </w:r>
      <w:r w:rsidRPr="006750DF">
        <w:rPr>
          <w:rtl/>
        </w:rPr>
        <w:t xml:space="preserve"> قال</w:t>
      </w:r>
      <w:r>
        <w:rPr>
          <w:rtl/>
        </w:rPr>
        <w:t xml:space="preserve">: </w:t>
      </w:r>
      <w:r w:rsidRPr="006750DF">
        <w:rPr>
          <w:rtl/>
        </w:rPr>
        <w:t>هو بيت حر عتيق من الناس لم يملكه أحد.</w:t>
      </w:r>
    </w:p>
    <w:p w:rsidR="00BD62F3" w:rsidRPr="006750DF" w:rsidRDefault="00BD62F3" w:rsidP="002C718C">
      <w:pPr>
        <w:pStyle w:val="libNormal"/>
        <w:rPr>
          <w:rtl/>
        </w:rPr>
      </w:pPr>
      <w:r w:rsidRPr="00FB47E7">
        <w:rPr>
          <w:rStyle w:val="libBold2Char"/>
          <w:rtl/>
        </w:rPr>
        <w:t xml:space="preserve">111 ـ في محاسن البرقي </w:t>
      </w:r>
      <w:r w:rsidRPr="006750DF">
        <w:rPr>
          <w:rtl/>
        </w:rPr>
        <w:t>عنه عن أبيه ومحمد</w:t>
      </w:r>
      <w:r>
        <w:rPr>
          <w:rtl/>
        </w:rPr>
        <w:t xml:space="preserve"> بن عليّ  </w:t>
      </w:r>
      <w:r w:rsidRPr="006750DF">
        <w:rPr>
          <w:rtl/>
        </w:rPr>
        <w:t>عن</w:t>
      </w:r>
      <w:r>
        <w:rPr>
          <w:rtl/>
        </w:rPr>
        <w:t xml:space="preserve"> علي بن </w:t>
      </w:r>
      <w:r w:rsidRPr="006750DF">
        <w:rPr>
          <w:rtl/>
        </w:rPr>
        <w:t xml:space="preserve">النعمان عن سعيد الأعرج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سمى البيت العتيق لأنه أعتق من الغرق عتق الحرم معه كف عنه الماء.</w:t>
      </w:r>
    </w:p>
    <w:p w:rsidR="00BD62F3" w:rsidRPr="006750DF" w:rsidRDefault="00BD62F3" w:rsidP="002C718C">
      <w:pPr>
        <w:pStyle w:val="libNormal"/>
        <w:rPr>
          <w:rtl/>
        </w:rPr>
      </w:pPr>
      <w:r w:rsidRPr="00FB47E7">
        <w:rPr>
          <w:rStyle w:val="libBold2Char"/>
          <w:rtl/>
        </w:rPr>
        <w:t xml:space="preserve">112 ـ في تفسير عليّ بن إبراهيم  </w:t>
      </w:r>
      <w:r w:rsidRPr="006750DF">
        <w:rPr>
          <w:rtl/>
        </w:rPr>
        <w:t xml:space="preserve">حدثني أبي عن صفوان بن يحيى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أراد الله هلاك قوم نوح وذكر حديثا طويلا وفيه يقول </w:t>
      </w:r>
      <w:r w:rsidRPr="002C718C">
        <w:rPr>
          <w:rStyle w:val="libAlaemChar"/>
          <w:rtl/>
        </w:rPr>
        <w:t>عليه‌السلام</w:t>
      </w:r>
      <w:r>
        <w:rPr>
          <w:rtl/>
        </w:rPr>
        <w:t xml:space="preserve">: </w:t>
      </w:r>
      <w:r w:rsidRPr="006750DF">
        <w:rPr>
          <w:rtl/>
        </w:rPr>
        <w:t>وانما سمى البيت العتيق لأنه أعتق من الغرق.</w:t>
      </w:r>
    </w:p>
    <w:p w:rsidR="00BD62F3" w:rsidRPr="006750DF" w:rsidRDefault="00BD62F3" w:rsidP="002C718C">
      <w:pPr>
        <w:pStyle w:val="libNormal"/>
        <w:rPr>
          <w:rtl/>
        </w:rPr>
      </w:pPr>
      <w:r w:rsidRPr="00FB47E7">
        <w:rPr>
          <w:rStyle w:val="libBold2Char"/>
          <w:rtl/>
        </w:rPr>
        <w:t xml:space="preserve">113 ـ في كتاب علل الشرائع </w:t>
      </w:r>
      <w:r w:rsidRPr="006750DF">
        <w:rPr>
          <w:rtl/>
        </w:rPr>
        <w:t>باسناده</w:t>
      </w:r>
      <w:r>
        <w:rPr>
          <w:rtl/>
        </w:rPr>
        <w:t xml:space="preserve"> إلى </w:t>
      </w:r>
      <w:r w:rsidRPr="006750DF">
        <w:rPr>
          <w:rtl/>
        </w:rPr>
        <w:t xml:space="preserve">أبي خديجة عن أبي عبد الله </w:t>
      </w:r>
      <w:r w:rsidRPr="002C718C">
        <w:rPr>
          <w:rStyle w:val="libAlaemChar"/>
          <w:rtl/>
        </w:rPr>
        <w:t>عليه‌السلام</w:t>
      </w:r>
      <w:r w:rsidRPr="006750DF">
        <w:rPr>
          <w:rtl/>
        </w:rPr>
        <w:t xml:space="preserve"> حديث طويل يقول </w:t>
      </w:r>
      <w:r w:rsidRPr="002C718C">
        <w:rPr>
          <w:rStyle w:val="libAlaemChar"/>
          <w:rtl/>
        </w:rPr>
        <w:t>عليه‌السلام</w:t>
      </w:r>
      <w:r w:rsidRPr="006750DF">
        <w:rPr>
          <w:rtl/>
        </w:rPr>
        <w:t xml:space="preserve"> في آخره</w:t>
      </w:r>
      <w:r>
        <w:rPr>
          <w:rtl/>
        </w:rPr>
        <w:t xml:space="preserve">: </w:t>
      </w:r>
      <w:r w:rsidRPr="006750DF">
        <w:rPr>
          <w:rtl/>
        </w:rPr>
        <w:t>وانما سمى البيت العتيق لأنه أعتق من الغرق.</w:t>
      </w:r>
    </w:p>
    <w:p w:rsidR="00BD62F3" w:rsidRPr="006750DF" w:rsidRDefault="00BD62F3" w:rsidP="002C718C">
      <w:pPr>
        <w:pStyle w:val="libNormal"/>
        <w:rPr>
          <w:rtl/>
        </w:rPr>
      </w:pPr>
      <w:r w:rsidRPr="006750DF">
        <w:rPr>
          <w:rtl/>
        </w:rPr>
        <w:t>114</w:t>
      </w:r>
      <w:r>
        <w:rPr>
          <w:rtl/>
        </w:rPr>
        <w:t xml:space="preserve"> ـ </w:t>
      </w:r>
      <w:r w:rsidRPr="006750DF">
        <w:rPr>
          <w:rtl/>
        </w:rPr>
        <w:t>وباسناده</w:t>
      </w:r>
      <w:r>
        <w:rPr>
          <w:rtl/>
        </w:rPr>
        <w:t xml:space="preserve"> إلى </w:t>
      </w:r>
      <w:r w:rsidRPr="006750DF">
        <w:rPr>
          <w:rtl/>
        </w:rPr>
        <w:t xml:space="preserve">ذريح بن يزيد المحاربي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أغرق الأرض كلها يوم نوح</w:t>
      </w:r>
      <w:r w:rsidRPr="00BC59CA">
        <w:rPr>
          <w:rFonts w:hint="cs"/>
          <w:rtl/>
        </w:rPr>
        <w:t xml:space="preserve"> </w:t>
      </w:r>
      <w:r>
        <w:rPr>
          <w:rFonts w:hint="cs"/>
          <w:rtl/>
        </w:rPr>
        <w:t>إ</w:t>
      </w:r>
      <w:r w:rsidRPr="006750DF">
        <w:rPr>
          <w:rtl/>
        </w:rPr>
        <w:t>ل</w:t>
      </w:r>
      <w:r>
        <w:rPr>
          <w:rFonts w:hint="cs"/>
          <w:rtl/>
        </w:rPr>
        <w:t>ّ</w:t>
      </w:r>
      <w:r w:rsidRPr="006750DF">
        <w:rPr>
          <w:rtl/>
        </w:rPr>
        <w:t>ا البيت</w:t>
      </w:r>
      <w:r>
        <w:rPr>
          <w:rtl/>
        </w:rPr>
        <w:t xml:space="preserve">، </w:t>
      </w:r>
      <w:r w:rsidRPr="006750DF">
        <w:rPr>
          <w:rtl/>
        </w:rPr>
        <w:t>فيومئذ سمى العتيق لأنه أعتق يومئذ من الغرق</w:t>
      </w:r>
      <w:r>
        <w:rPr>
          <w:rtl/>
        </w:rPr>
        <w:t xml:space="preserve">، </w:t>
      </w:r>
      <w:r w:rsidRPr="006750DF">
        <w:rPr>
          <w:rtl/>
        </w:rPr>
        <w:t>فقلت له</w:t>
      </w:r>
      <w:r>
        <w:rPr>
          <w:rtl/>
        </w:rPr>
        <w:t xml:space="preserve">: </w:t>
      </w:r>
      <w:r w:rsidRPr="006750DF">
        <w:rPr>
          <w:rtl/>
        </w:rPr>
        <w:t>أصعد</w:t>
      </w:r>
      <w:r>
        <w:rPr>
          <w:rtl/>
        </w:rPr>
        <w:t xml:space="preserve"> إلى </w:t>
      </w:r>
      <w:r w:rsidRPr="006750DF">
        <w:rPr>
          <w:rtl/>
        </w:rPr>
        <w:t>السماء</w:t>
      </w:r>
      <w:r>
        <w:rPr>
          <w:rtl/>
        </w:rPr>
        <w:t>؟</w:t>
      </w:r>
      <w:r w:rsidRPr="006750DF">
        <w:rPr>
          <w:rtl/>
        </w:rPr>
        <w:t xml:space="preserve"> فقال</w:t>
      </w:r>
      <w:r>
        <w:rPr>
          <w:rtl/>
        </w:rPr>
        <w:t xml:space="preserve">: </w:t>
      </w:r>
      <w:r w:rsidRPr="006750DF">
        <w:rPr>
          <w:rtl/>
        </w:rPr>
        <w:t>لا لم يصل</w:t>
      </w:r>
      <w:r>
        <w:rPr>
          <w:rtl/>
        </w:rPr>
        <w:t xml:space="preserve"> إليه </w:t>
      </w:r>
      <w:r w:rsidRPr="006750DF">
        <w:rPr>
          <w:rtl/>
        </w:rPr>
        <w:t>الماء ورفع عنه.</w:t>
      </w:r>
    </w:p>
    <w:p w:rsidR="00BD62F3" w:rsidRPr="006750DF" w:rsidRDefault="00BD62F3" w:rsidP="002C718C">
      <w:pPr>
        <w:pStyle w:val="libNormal"/>
        <w:rPr>
          <w:rtl/>
        </w:rPr>
      </w:pPr>
      <w:r w:rsidRPr="00FB47E7">
        <w:rPr>
          <w:rStyle w:val="libBold2Char"/>
          <w:rtl/>
        </w:rPr>
        <w:t xml:space="preserve">115 ـ في كتاب معاني الأخبار حدّثنا </w:t>
      </w:r>
      <w:r w:rsidRPr="006750DF">
        <w:rPr>
          <w:rtl/>
        </w:rPr>
        <w:t>محمد بن الحسن بن</w:t>
      </w:r>
      <w:r>
        <w:rPr>
          <w:rtl/>
        </w:rPr>
        <w:t xml:space="preserve"> أحمد </w:t>
      </w:r>
      <w:r w:rsidRPr="006750DF">
        <w:rPr>
          <w:rtl/>
        </w:rPr>
        <w:t>بن الوليد قال</w:t>
      </w:r>
      <w:r>
        <w:rPr>
          <w:rtl/>
        </w:rPr>
        <w:t xml:space="preserve">: حدّثنا </w:t>
      </w:r>
      <w:r w:rsidRPr="006750DF">
        <w:rPr>
          <w:rtl/>
        </w:rPr>
        <w:t xml:space="preserve">محمد بن الحسن الصفار عن إبراهيم بن هاشم عن عبد الله بن المغيرة عن يحيى بن عبادة عن أبي عبد الله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سمعه يقول</w:t>
      </w:r>
      <w:r>
        <w:rPr>
          <w:rtl/>
        </w:rPr>
        <w:t xml:space="preserve">: </w:t>
      </w:r>
      <w:r w:rsidRPr="002C718C">
        <w:rPr>
          <w:rStyle w:val="libAlaemChar"/>
          <w:rtl/>
        </w:rPr>
        <w:t>(</w:t>
      </w:r>
      <w:r w:rsidRPr="002C718C">
        <w:rPr>
          <w:rStyle w:val="libAieChar"/>
          <w:rtl/>
        </w:rPr>
        <w:t>الرِّجْسَ مِنَ الْأَوْثانِ</w:t>
      </w:r>
      <w:r w:rsidRPr="002C718C">
        <w:rPr>
          <w:rStyle w:val="libAlaemChar"/>
          <w:rtl/>
        </w:rPr>
        <w:t>)</w:t>
      </w:r>
      <w:r w:rsidRPr="006750DF">
        <w:rPr>
          <w:rtl/>
        </w:rPr>
        <w:t xml:space="preserve"> الشطرنج</w:t>
      </w:r>
      <w:r>
        <w:rPr>
          <w:rtl/>
        </w:rPr>
        <w:t xml:space="preserve">، </w:t>
      </w:r>
      <w:r w:rsidRPr="006750DF">
        <w:rPr>
          <w:rtl/>
        </w:rPr>
        <w:t>وقول الزور الغناء</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116</w:t>
      </w:r>
      <w:r>
        <w:rPr>
          <w:rtl/>
        </w:rPr>
        <w:t xml:space="preserve"> ـ حدّثنا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سعد بن عبد الله عن</w:t>
      </w:r>
      <w:r>
        <w:rPr>
          <w:rtl/>
        </w:rPr>
        <w:t xml:space="preserve"> أحمد </w:t>
      </w:r>
      <w:r w:rsidRPr="006750DF">
        <w:rPr>
          <w:rtl/>
        </w:rPr>
        <w:t xml:space="preserve">بن محمد بن عيسى عن محمد بن يحيى الخزاز عن حماد بن عثمان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قول الزور</w:t>
      </w:r>
      <w:r>
        <w:rPr>
          <w:rtl/>
        </w:rPr>
        <w:t>؟</w:t>
      </w:r>
      <w:r w:rsidRPr="006750DF">
        <w:rPr>
          <w:rtl/>
        </w:rPr>
        <w:t xml:space="preserve"> قال</w:t>
      </w:r>
      <w:r>
        <w:rPr>
          <w:rtl/>
        </w:rPr>
        <w:t xml:space="preserve">: </w:t>
      </w:r>
      <w:r w:rsidRPr="006750DF">
        <w:rPr>
          <w:rtl/>
        </w:rPr>
        <w:t>منه قول الرجل للذي يغني</w:t>
      </w:r>
      <w:r>
        <w:rPr>
          <w:rtl/>
        </w:rPr>
        <w:t xml:space="preserve">: </w:t>
      </w:r>
      <w:r w:rsidRPr="006750DF">
        <w:rPr>
          <w:rtl/>
        </w:rPr>
        <w:t>أحسنت.</w:t>
      </w:r>
    </w:p>
    <w:p w:rsidR="00BD62F3" w:rsidRPr="006750DF" w:rsidRDefault="00BD62F3" w:rsidP="002C718C">
      <w:pPr>
        <w:pStyle w:val="libNormal"/>
        <w:rPr>
          <w:rtl/>
        </w:rPr>
      </w:pPr>
      <w:r w:rsidRPr="00FB47E7">
        <w:rPr>
          <w:rStyle w:val="libBold2Char"/>
          <w:rtl/>
        </w:rPr>
        <w:t xml:space="preserve">117 ـ في الكافي </w:t>
      </w:r>
      <w:r w:rsidRPr="006750DF">
        <w:rPr>
          <w:rtl/>
        </w:rPr>
        <w:t>عدة من أصحابنا عن سهل بن زياد عن يحيى بن المبارك عن عبد الله بن جبلة عن سماعة بن مهران عن أبي بصير قال</w:t>
      </w:r>
      <w:r>
        <w:rPr>
          <w:rtl/>
        </w:rPr>
        <w:t xml:space="preserve">: </w:t>
      </w:r>
      <w:r w:rsidRPr="006750DF">
        <w:rPr>
          <w:rtl/>
        </w:rPr>
        <w:t xml:space="preserve">سألت أبا عبد الله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فَاجْتَنِبُوا الرِّجْسَ مِنَ الْأَوْثانِ وَاجْتَنِبُوا قَوْلَ الزُّورِ</w:t>
      </w:r>
      <w:r w:rsidRPr="002C718C">
        <w:rPr>
          <w:rStyle w:val="libAlaemChar"/>
          <w:rtl/>
        </w:rPr>
        <w:t>)</w:t>
      </w:r>
      <w:r w:rsidRPr="006750DF">
        <w:rPr>
          <w:rtl/>
        </w:rPr>
        <w:t xml:space="preserve"> قال الغناء.</w:t>
      </w:r>
    </w:p>
    <w:p w:rsidR="00BD62F3" w:rsidRPr="006750DF" w:rsidRDefault="00BD62F3" w:rsidP="002C718C">
      <w:pPr>
        <w:pStyle w:val="libNormal"/>
        <w:rPr>
          <w:rtl/>
        </w:rPr>
      </w:pPr>
      <w:r>
        <w:rPr>
          <w:rtl/>
        </w:rPr>
        <w:br w:type="page"/>
      </w:r>
      <w:r w:rsidRPr="006750DF">
        <w:rPr>
          <w:rtl/>
        </w:rPr>
        <w:t>118</w:t>
      </w:r>
      <w:r>
        <w:rPr>
          <w:rtl/>
        </w:rPr>
        <w:t xml:space="preserve"> ـ </w:t>
      </w:r>
      <w:r w:rsidRPr="006750DF">
        <w:rPr>
          <w:rtl/>
        </w:rPr>
        <w:t>محمد بن يحيى عن</w:t>
      </w:r>
      <w:r>
        <w:rPr>
          <w:rtl/>
        </w:rPr>
        <w:t xml:space="preserve"> أحمد </w:t>
      </w:r>
      <w:r w:rsidRPr="006750DF">
        <w:rPr>
          <w:rtl/>
        </w:rPr>
        <w:t>بن محمد عن محمد بن خالد والحسين بن سعيد جميعا عن النضر بن سويد عن درست عن زيد الشحام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فَاجْتَنِبُوا الرِّجْسَ مِنَ الْأَوْثانِ وَاجْتَنِبُوا قَوْلَ الزُّورِ</w:t>
      </w:r>
      <w:r w:rsidRPr="002C718C">
        <w:rPr>
          <w:rStyle w:val="libAlaemChar"/>
          <w:rtl/>
        </w:rPr>
        <w:t>)</w:t>
      </w:r>
      <w:r w:rsidRPr="006750DF">
        <w:rPr>
          <w:rtl/>
        </w:rPr>
        <w:t xml:space="preserve"> قال</w:t>
      </w:r>
      <w:r>
        <w:rPr>
          <w:rtl/>
        </w:rPr>
        <w:t xml:space="preserve">: </w:t>
      </w:r>
      <w:r w:rsidRPr="006750DF">
        <w:rPr>
          <w:rtl/>
        </w:rPr>
        <w:t>الرجس من الأوثان الشطرنج</w:t>
      </w:r>
      <w:r>
        <w:rPr>
          <w:rtl/>
        </w:rPr>
        <w:t xml:space="preserve">، </w:t>
      </w:r>
      <w:r w:rsidRPr="006750DF">
        <w:rPr>
          <w:rtl/>
        </w:rPr>
        <w:t>وقول الزور</w:t>
      </w:r>
      <w:r>
        <w:rPr>
          <w:rtl/>
        </w:rPr>
        <w:t xml:space="preserve">، </w:t>
      </w:r>
      <w:r w:rsidRPr="006750DF">
        <w:rPr>
          <w:rtl/>
        </w:rPr>
        <w:t>الغنا.</w:t>
      </w:r>
    </w:p>
    <w:p w:rsidR="00BD62F3" w:rsidRPr="006750DF" w:rsidRDefault="00BD62F3" w:rsidP="002C718C">
      <w:pPr>
        <w:pStyle w:val="libNormal"/>
        <w:rPr>
          <w:rtl/>
        </w:rPr>
      </w:pPr>
      <w:r w:rsidRPr="006750DF">
        <w:rPr>
          <w:rtl/>
        </w:rPr>
        <w:t>119</w:t>
      </w:r>
      <w:r>
        <w:rPr>
          <w:rtl/>
        </w:rPr>
        <w:t xml:space="preserve"> ـ عليّ بن إبراهيم  </w:t>
      </w:r>
      <w:r w:rsidRPr="006750DF">
        <w:rPr>
          <w:rtl/>
        </w:rPr>
        <w:t xml:space="preserve">عن أبيه عن ابن أبي عمير عن بعض أصحابه عن أبي عبد الله </w:t>
      </w:r>
      <w:r w:rsidRPr="002C718C">
        <w:rPr>
          <w:rStyle w:val="libAlaemChar"/>
          <w:rtl/>
        </w:rPr>
        <w:t>عليه‌السلام</w:t>
      </w:r>
      <w:r w:rsidRPr="006750DF">
        <w:rPr>
          <w:rtl/>
        </w:rPr>
        <w:t xml:space="preserve"> قال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فَاجْتَنِبُوا الرِّجْسَ مِنَ الْأَوْثانِ وَاجْتَنِبُوا قَوْلَ الزُّورِ</w:t>
      </w:r>
      <w:r w:rsidRPr="002C718C">
        <w:rPr>
          <w:rStyle w:val="libAlaemChar"/>
          <w:rtl/>
        </w:rPr>
        <w:t>)</w:t>
      </w:r>
      <w:r w:rsidRPr="006750DF">
        <w:rPr>
          <w:rtl/>
        </w:rPr>
        <w:t xml:space="preserve"> قال</w:t>
      </w:r>
      <w:r>
        <w:rPr>
          <w:rtl/>
        </w:rPr>
        <w:t xml:space="preserve">: </w:t>
      </w:r>
      <w:r w:rsidRPr="002C718C">
        <w:rPr>
          <w:rStyle w:val="libAlaemChar"/>
          <w:rtl/>
        </w:rPr>
        <w:t>(</w:t>
      </w:r>
      <w:r w:rsidRPr="002C718C">
        <w:rPr>
          <w:rStyle w:val="libAieChar"/>
          <w:rtl/>
        </w:rPr>
        <w:t>الرِّجْسَ مِنَ الْأَوْثانِ</w:t>
      </w:r>
      <w:r w:rsidRPr="002C718C">
        <w:rPr>
          <w:rStyle w:val="libAlaemChar"/>
          <w:rtl/>
        </w:rPr>
        <w:t>)</w:t>
      </w:r>
      <w:r w:rsidRPr="006750DF">
        <w:rPr>
          <w:rtl/>
        </w:rPr>
        <w:t xml:space="preserve"> الشطرنج</w:t>
      </w:r>
      <w:r>
        <w:rPr>
          <w:rtl/>
        </w:rPr>
        <w:t xml:space="preserve">، </w:t>
      </w:r>
      <w:r w:rsidRPr="006750DF">
        <w:rPr>
          <w:rtl/>
        </w:rPr>
        <w:t>وقول الزور الغنا.</w:t>
      </w:r>
    </w:p>
    <w:p w:rsidR="00BD62F3" w:rsidRPr="006750DF" w:rsidRDefault="00BD62F3" w:rsidP="002C718C">
      <w:pPr>
        <w:pStyle w:val="libNormal"/>
        <w:rPr>
          <w:rtl/>
        </w:rPr>
      </w:pPr>
      <w:r w:rsidRPr="00FB47E7">
        <w:rPr>
          <w:rStyle w:val="libBold2Char"/>
          <w:rtl/>
        </w:rPr>
        <w:t xml:space="preserve">120 ـ في مجمع البيان </w:t>
      </w:r>
      <w:r w:rsidRPr="002C718C">
        <w:rPr>
          <w:rStyle w:val="libAlaemChar"/>
          <w:rtl/>
        </w:rPr>
        <w:t>(</w:t>
      </w:r>
      <w:r w:rsidRPr="002C718C">
        <w:rPr>
          <w:rStyle w:val="libAieChar"/>
          <w:rtl/>
        </w:rPr>
        <w:t>فَاجْتَنِبُوا الرِّجْسَ مِنَ الْأَوْثانِ</w:t>
      </w:r>
      <w:r w:rsidRPr="002C718C">
        <w:rPr>
          <w:rStyle w:val="libAlaemChar"/>
          <w:rtl/>
        </w:rPr>
        <w:t>)</w:t>
      </w:r>
      <w:r w:rsidRPr="006750DF">
        <w:rPr>
          <w:rtl/>
        </w:rPr>
        <w:t xml:space="preserve"> </w:t>
      </w:r>
      <w:r>
        <w:rPr>
          <w:rtl/>
        </w:rPr>
        <w:t>و</w:t>
      </w:r>
      <w:r w:rsidRPr="006750DF">
        <w:rPr>
          <w:rtl/>
        </w:rPr>
        <w:t xml:space="preserve">روى أصحابنا ان اللعب بالشطرنج والنرد وساير أنواع القمار من ذلك </w:t>
      </w:r>
      <w:r w:rsidRPr="002C718C">
        <w:rPr>
          <w:rStyle w:val="libAlaemChar"/>
          <w:rtl/>
        </w:rPr>
        <w:t>(</w:t>
      </w:r>
      <w:r w:rsidRPr="002C718C">
        <w:rPr>
          <w:rStyle w:val="libAieChar"/>
          <w:rtl/>
        </w:rPr>
        <w:t>وَاجْتَنِبُوا قَوْلَ الزُّورِ</w:t>
      </w:r>
      <w:r w:rsidRPr="002C718C">
        <w:rPr>
          <w:rStyle w:val="libAlaemChar"/>
          <w:rtl/>
        </w:rPr>
        <w:t>)</w:t>
      </w:r>
      <w:r w:rsidRPr="002C718C">
        <w:rPr>
          <w:rStyle w:val="libAlaemChar"/>
          <w:rFonts w:hint="cs"/>
          <w:rtl/>
        </w:rPr>
        <w:t xml:space="preserve"> </w:t>
      </w:r>
      <w:r>
        <w:rPr>
          <w:rtl/>
        </w:rPr>
        <w:t>و</w:t>
      </w:r>
      <w:r w:rsidRPr="006750DF">
        <w:rPr>
          <w:rtl/>
        </w:rPr>
        <w:t xml:space="preserve">روى أصحابنا </w:t>
      </w:r>
      <w:r>
        <w:rPr>
          <w:rFonts w:hint="cs"/>
          <w:rtl/>
        </w:rPr>
        <w:t>إ</w:t>
      </w:r>
      <w:r w:rsidRPr="006750DF">
        <w:rPr>
          <w:rtl/>
        </w:rPr>
        <w:t>ن</w:t>
      </w:r>
      <w:r>
        <w:rPr>
          <w:rFonts w:hint="cs"/>
          <w:rtl/>
        </w:rPr>
        <w:t>ّ</w:t>
      </w:r>
      <w:r w:rsidRPr="006750DF">
        <w:rPr>
          <w:rtl/>
        </w:rPr>
        <w:t>ه يدخل فيه الغنا وساير الأقوال الملهية.</w:t>
      </w:r>
    </w:p>
    <w:p w:rsidR="00BD62F3" w:rsidRPr="006750DF" w:rsidRDefault="00BD62F3" w:rsidP="002C718C">
      <w:pPr>
        <w:pStyle w:val="libNormal"/>
        <w:rPr>
          <w:rtl/>
        </w:rPr>
      </w:pPr>
      <w:r w:rsidRPr="006750DF">
        <w:rPr>
          <w:rtl/>
        </w:rPr>
        <w:t>121</w:t>
      </w:r>
      <w:r>
        <w:rPr>
          <w:rtl/>
        </w:rPr>
        <w:t xml:space="preserve"> ـ </w:t>
      </w:r>
      <w:r w:rsidRPr="006750DF">
        <w:rPr>
          <w:rtl/>
        </w:rPr>
        <w:t xml:space="preserve">وروى أيمن بن خزيم عن رسول الله </w:t>
      </w:r>
      <w:r w:rsidRPr="002C718C">
        <w:rPr>
          <w:rStyle w:val="libAlaemChar"/>
          <w:rtl/>
        </w:rPr>
        <w:t>صلى‌الله‌عليه‌وآله</w:t>
      </w:r>
      <w:r>
        <w:rPr>
          <w:rFonts w:hint="cs"/>
          <w:rtl/>
        </w:rPr>
        <w:t xml:space="preserve"> أنّه قال: </w:t>
      </w:r>
      <w:r w:rsidRPr="006750DF">
        <w:rPr>
          <w:rtl/>
        </w:rPr>
        <w:t>خطبنا فقال</w:t>
      </w:r>
      <w:r>
        <w:rPr>
          <w:rtl/>
        </w:rPr>
        <w:t xml:space="preserve">: أيها </w:t>
      </w:r>
      <w:r w:rsidRPr="006750DF">
        <w:rPr>
          <w:rtl/>
        </w:rPr>
        <w:t xml:space="preserve">الناس عدلت شهادة الزور بالشرك بالله «ثم قرأ </w:t>
      </w:r>
      <w:r w:rsidRPr="002C718C">
        <w:rPr>
          <w:rStyle w:val="libAlaemChar"/>
          <w:rtl/>
        </w:rPr>
        <w:t>(</w:t>
      </w:r>
      <w:r w:rsidRPr="002C718C">
        <w:rPr>
          <w:rStyle w:val="libAieChar"/>
          <w:rtl/>
        </w:rPr>
        <w:t>فَاجْتَنِبُوا الرِّجْسَ مِنَ الْأَوْثانِ وَاجْتَنِبُوا قَوْلَ الزُّورِ</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122 ـ في تفسير عليّ بن إبراهيم  </w:t>
      </w:r>
      <w:r w:rsidRPr="006750DF">
        <w:rPr>
          <w:rtl/>
        </w:rPr>
        <w:t xml:space="preserve">حدثني أبي عن ابن أبي عمير عن هشام عن أبي عبد الله </w:t>
      </w:r>
      <w:r w:rsidRPr="002C718C">
        <w:rPr>
          <w:rStyle w:val="libAlaemChar"/>
          <w:rtl/>
        </w:rPr>
        <w:t>عليه‌السلام</w:t>
      </w:r>
      <w:r w:rsidRPr="006750DF">
        <w:rPr>
          <w:rtl/>
        </w:rPr>
        <w:t xml:space="preserve"> قال</w:t>
      </w:r>
      <w:r>
        <w:rPr>
          <w:rtl/>
        </w:rPr>
        <w:t xml:space="preserve">: </w:t>
      </w:r>
      <w:r w:rsidRPr="002C718C">
        <w:rPr>
          <w:rStyle w:val="libAlaemChar"/>
          <w:rtl/>
        </w:rPr>
        <w:t>(</w:t>
      </w:r>
      <w:r w:rsidRPr="002C718C">
        <w:rPr>
          <w:rStyle w:val="libAieChar"/>
          <w:rtl/>
        </w:rPr>
        <w:t>الرِّجْسَ مِنَ الْأَوْثانِ</w:t>
      </w:r>
      <w:r w:rsidRPr="002C718C">
        <w:rPr>
          <w:rStyle w:val="libAlaemChar"/>
          <w:rtl/>
        </w:rPr>
        <w:t>)</w:t>
      </w:r>
      <w:r w:rsidRPr="006750DF">
        <w:rPr>
          <w:rtl/>
        </w:rPr>
        <w:t xml:space="preserve"> الشطرنج</w:t>
      </w:r>
      <w:r>
        <w:rPr>
          <w:rtl/>
        </w:rPr>
        <w:t xml:space="preserve">، </w:t>
      </w:r>
      <w:r w:rsidRPr="006750DF">
        <w:rPr>
          <w:rtl/>
        </w:rPr>
        <w:t>وقول الزور الغنا وقوله</w:t>
      </w:r>
      <w:r>
        <w:rPr>
          <w:rtl/>
        </w:rPr>
        <w:t xml:space="preserve">: </w:t>
      </w:r>
      <w:r w:rsidRPr="006750DF">
        <w:rPr>
          <w:rtl/>
        </w:rPr>
        <w:t>حنفاء لله</w:t>
      </w:r>
      <w:r>
        <w:rPr>
          <w:rtl/>
        </w:rPr>
        <w:t xml:space="preserve"> أي </w:t>
      </w:r>
      <w:r w:rsidRPr="006750DF">
        <w:rPr>
          <w:rtl/>
        </w:rPr>
        <w:t>طاهرين.</w:t>
      </w:r>
    </w:p>
    <w:p w:rsidR="00BD62F3" w:rsidRPr="006750DF" w:rsidRDefault="00BD62F3" w:rsidP="002C718C">
      <w:pPr>
        <w:pStyle w:val="libNormal"/>
        <w:rPr>
          <w:rtl/>
          <w:lang w:bidi="fa-IR"/>
        </w:rPr>
      </w:pPr>
      <w:r w:rsidRPr="00FB47E7">
        <w:rPr>
          <w:rStyle w:val="libBold2Char"/>
          <w:rtl/>
        </w:rPr>
        <w:t xml:space="preserve">123 ـ في كتاب التوحيد </w:t>
      </w:r>
      <w:r w:rsidRPr="006750DF">
        <w:rPr>
          <w:rtl/>
          <w:lang w:bidi="fa-IR"/>
        </w:rPr>
        <w:t>باسناده</w:t>
      </w:r>
      <w:r>
        <w:rPr>
          <w:rtl/>
          <w:lang w:bidi="fa-IR"/>
        </w:rPr>
        <w:t xml:space="preserve"> إلى </w:t>
      </w:r>
      <w:r w:rsidRPr="006750DF">
        <w:rPr>
          <w:rtl/>
          <w:lang w:bidi="fa-IR"/>
        </w:rPr>
        <w:t xml:space="preserve">زرارة عن أبي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سألته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حُنَفاءَ لِلَّهِ غَيْرَ مُشْرِكِينَ بِهِ</w:t>
      </w:r>
      <w:r w:rsidRPr="002C718C">
        <w:rPr>
          <w:rStyle w:val="libAlaemChar"/>
          <w:rtl/>
        </w:rPr>
        <w:t>)</w:t>
      </w:r>
      <w:r w:rsidRPr="006750DF">
        <w:rPr>
          <w:rtl/>
          <w:lang w:bidi="fa-IR"/>
        </w:rPr>
        <w:t xml:space="preserve"> وعن الحنيفية</w:t>
      </w:r>
      <w:r>
        <w:rPr>
          <w:rtl/>
          <w:lang w:bidi="fa-IR"/>
        </w:rPr>
        <w:t>؟</w:t>
      </w:r>
      <w:r w:rsidRPr="006750DF">
        <w:rPr>
          <w:rtl/>
          <w:lang w:bidi="fa-IR"/>
        </w:rPr>
        <w:t xml:space="preserve"> فقال</w:t>
      </w:r>
      <w:r>
        <w:rPr>
          <w:rtl/>
          <w:lang w:bidi="fa-IR"/>
        </w:rPr>
        <w:t xml:space="preserve">: </w:t>
      </w:r>
      <w:r w:rsidRPr="006750DF">
        <w:rPr>
          <w:rtl/>
          <w:lang w:bidi="fa-IR"/>
        </w:rPr>
        <w:t xml:space="preserve">هي الفطرة </w:t>
      </w:r>
      <w:r w:rsidRPr="002C718C">
        <w:rPr>
          <w:rStyle w:val="libAlaemChar"/>
          <w:rtl/>
        </w:rPr>
        <w:t>(</w:t>
      </w:r>
      <w:r w:rsidRPr="002C718C">
        <w:rPr>
          <w:rStyle w:val="libAieChar"/>
          <w:rtl/>
        </w:rPr>
        <w:t>الَّتِي فَطَرَ النَّاسَ عَلَيْها، لا تَبْدِيلَ لِخَلْقِ اللهِ</w:t>
      </w:r>
      <w:r w:rsidRPr="002C718C">
        <w:rPr>
          <w:rStyle w:val="libAlaemChar"/>
          <w:rtl/>
        </w:rPr>
        <w:t>)</w:t>
      </w:r>
      <w:r w:rsidRPr="006750DF">
        <w:rPr>
          <w:rtl/>
          <w:lang w:bidi="fa-IR"/>
        </w:rPr>
        <w:t xml:space="preserve"> قال</w:t>
      </w:r>
      <w:r>
        <w:rPr>
          <w:rtl/>
          <w:lang w:bidi="fa-IR"/>
        </w:rPr>
        <w:t xml:space="preserve">: </w:t>
      </w:r>
      <w:r w:rsidRPr="006750DF">
        <w:rPr>
          <w:rtl/>
          <w:lang w:bidi="fa-IR"/>
        </w:rPr>
        <w:t>فطرهم على المعرفة.</w:t>
      </w:r>
    </w:p>
    <w:p w:rsidR="00BD62F3" w:rsidRPr="006750DF" w:rsidRDefault="00BD62F3" w:rsidP="002C718C">
      <w:pPr>
        <w:pStyle w:val="libNormal"/>
        <w:rPr>
          <w:rtl/>
        </w:rPr>
      </w:pPr>
      <w:r w:rsidRPr="00FB47E7">
        <w:rPr>
          <w:rStyle w:val="libBold2Char"/>
          <w:rtl/>
        </w:rPr>
        <w:t xml:space="preserve">124 ـ في الكافي </w:t>
      </w:r>
      <w:r w:rsidRPr="006750DF">
        <w:rPr>
          <w:rtl/>
        </w:rPr>
        <w:t>عدة من أصحابنا عن</w:t>
      </w:r>
      <w:r>
        <w:rPr>
          <w:rtl/>
        </w:rPr>
        <w:t xml:space="preserve"> أحمد </w:t>
      </w:r>
      <w:r w:rsidRPr="006750DF">
        <w:rPr>
          <w:rtl/>
        </w:rPr>
        <w:t>بن محمد عن الحسن</w:t>
      </w:r>
      <w:r>
        <w:rPr>
          <w:rtl/>
        </w:rPr>
        <w:t xml:space="preserve"> بن عليّ  </w:t>
      </w:r>
      <w:r w:rsidRPr="006750DF">
        <w:rPr>
          <w:rtl/>
        </w:rPr>
        <w:t xml:space="preserve">عن بعض رجاله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يكون الجزاء يضاعف في ما دون البدنة</w:t>
      </w:r>
      <w:r>
        <w:rPr>
          <w:rtl/>
        </w:rPr>
        <w:t xml:space="preserve"> حتّى </w:t>
      </w:r>
      <w:r w:rsidRPr="006750DF">
        <w:rPr>
          <w:rtl/>
        </w:rPr>
        <w:t>تبلغ البدنة فاذا بلغ البدنة فلا يضاعف لأنه أعظم ما يكون</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وَمَنْ يُعَظِّمْ شَعائِرَ اللهِ فَإِنَّها مِنْ تَقْوَى الْقُلُوبِ</w:t>
      </w:r>
      <w:r w:rsidRPr="002C718C">
        <w:rPr>
          <w:rStyle w:val="libAlaemChar"/>
          <w:rtl/>
        </w:rPr>
        <w:t>)</w:t>
      </w:r>
      <w:r>
        <w:rPr>
          <w:rtl/>
        </w:rPr>
        <w:t>.</w:t>
      </w:r>
    </w:p>
    <w:p w:rsidR="00BD62F3" w:rsidRPr="006750DF" w:rsidRDefault="00BD62F3" w:rsidP="002C718C">
      <w:pPr>
        <w:pStyle w:val="libNormal"/>
        <w:rPr>
          <w:rtl/>
          <w:lang w:bidi="fa-IR"/>
        </w:rPr>
      </w:pPr>
      <w:r>
        <w:rPr>
          <w:rtl/>
          <w:lang w:bidi="fa-IR"/>
        </w:rPr>
        <w:br w:type="page"/>
      </w:r>
      <w:r w:rsidRPr="00FB47E7">
        <w:rPr>
          <w:rStyle w:val="libBold2Char"/>
          <w:rtl/>
        </w:rPr>
        <w:t xml:space="preserve">125 ـ في تفسير عليّ بن إبراهيم  </w:t>
      </w:r>
      <w:r w:rsidRPr="006750DF">
        <w:rPr>
          <w:rtl/>
          <w:lang w:bidi="fa-IR"/>
        </w:rPr>
        <w:t>قوله تعالى</w:t>
      </w:r>
      <w:r>
        <w:rPr>
          <w:rtl/>
          <w:lang w:bidi="fa-IR"/>
        </w:rPr>
        <w:t xml:space="preserve">: </w:t>
      </w:r>
      <w:r w:rsidRPr="002C718C">
        <w:rPr>
          <w:rStyle w:val="libAlaemChar"/>
          <w:rtl/>
        </w:rPr>
        <w:t>(</w:t>
      </w:r>
      <w:r w:rsidRPr="002C718C">
        <w:rPr>
          <w:rStyle w:val="libAieChar"/>
          <w:rtl/>
        </w:rPr>
        <w:t>ذلِكَ وَمَنْ يُعَظِّمْ شَعائِرَ اللهِ فَإِنَّها مِنْ تَقْوَى الْقُلُوبِ</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تعظيم البدن وجودتها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لَكُمْ فِيها مَنافِعُ إلى أَجَلٍ مُسَمًّى</w:t>
      </w:r>
      <w:r w:rsidRPr="002C718C">
        <w:rPr>
          <w:rStyle w:val="libAlaemChar"/>
          <w:rtl/>
        </w:rPr>
        <w:t>)</w:t>
      </w:r>
      <w:r w:rsidRPr="006750DF">
        <w:rPr>
          <w:rtl/>
          <w:lang w:bidi="fa-IR"/>
        </w:rPr>
        <w:t xml:space="preserve"> قال</w:t>
      </w:r>
      <w:r>
        <w:rPr>
          <w:rtl/>
          <w:lang w:bidi="fa-IR"/>
        </w:rPr>
        <w:t xml:space="preserve">: </w:t>
      </w:r>
      <w:r w:rsidRPr="006750DF">
        <w:rPr>
          <w:rtl/>
          <w:lang w:bidi="fa-IR"/>
        </w:rPr>
        <w:t>البدن يركبها المحرم من موضعه الذي يحرم فيه غير مضربها ولا معنف عليها</w:t>
      </w:r>
      <w:r>
        <w:rPr>
          <w:rtl/>
          <w:lang w:bidi="fa-IR"/>
        </w:rPr>
        <w:t xml:space="preserve">، </w:t>
      </w:r>
      <w:r w:rsidRPr="006750DF">
        <w:rPr>
          <w:rtl/>
          <w:lang w:bidi="fa-IR"/>
        </w:rPr>
        <w:t>وان كان لها لبن يشرب من لبنها</w:t>
      </w:r>
      <w:r>
        <w:rPr>
          <w:rtl/>
          <w:lang w:bidi="fa-IR"/>
        </w:rPr>
        <w:t xml:space="preserve"> إلى </w:t>
      </w:r>
      <w:r w:rsidRPr="006750DF">
        <w:rPr>
          <w:rtl/>
          <w:lang w:bidi="fa-IR"/>
        </w:rPr>
        <w:t>يوم النحر.</w:t>
      </w:r>
    </w:p>
    <w:p w:rsidR="00BD62F3" w:rsidRPr="006750DF" w:rsidRDefault="00BD62F3" w:rsidP="002C718C">
      <w:pPr>
        <w:pStyle w:val="libNormal"/>
        <w:rPr>
          <w:rtl/>
        </w:rPr>
      </w:pPr>
      <w:r w:rsidRPr="00FB47E7">
        <w:rPr>
          <w:rStyle w:val="libBold2Char"/>
          <w:rtl/>
        </w:rPr>
        <w:t xml:space="preserve">126 ـ في الكافي </w:t>
      </w:r>
      <w:r w:rsidRPr="006750DF">
        <w:rPr>
          <w:rtl/>
        </w:rPr>
        <w:t>محمد بن يحيى عن</w:t>
      </w:r>
      <w:r>
        <w:rPr>
          <w:rtl/>
        </w:rPr>
        <w:t xml:space="preserve"> أحمد </w:t>
      </w:r>
      <w:r w:rsidRPr="006750DF">
        <w:rPr>
          <w:rtl/>
        </w:rPr>
        <w:t xml:space="preserve">بن محمد عن محمد بن إسماعيل عن محمد بن الفضيل عن أبي الصباح الكناني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لَكُمْ فِيها مَنافِعُ إلى أَجَلٍ مُسَمًّى</w:t>
      </w:r>
      <w:r w:rsidRPr="002C718C">
        <w:rPr>
          <w:rStyle w:val="libAlaemChar"/>
          <w:rtl/>
        </w:rPr>
        <w:t>)</w:t>
      </w:r>
      <w:r w:rsidRPr="006750DF">
        <w:rPr>
          <w:rtl/>
        </w:rPr>
        <w:t xml:space="preserve"> قال</w:t>
      </w:r>
      <w:r>
        <w:rPr>
          <w:rtl/>
        </w:rPr>
        <w:t>: إن</w:t>
      </w:r>
      <w:r>
        <w:rPr>
          <w:rFonts w:hint="cs"/>
          <w:rtl/>
        </w:rPr>
        <w:t>ْ</w:t>
      </w:r>
      <w:r>
        <w:rPr>
          <w:rtl/>
        </w:rPr>
        <w:t xml:space="preserve"> </w:t>
      </w:r>
      <w:r w:rsidRPr="006750DF">
        <w:rPr>
          <w:rtl/>
        </w:rPr>
        <w:t>احتاج</w:t>
      </w:r>
      <w:r>
        <w:rPr>
          <w:rtl/>
        </w:rPr>
        <w:t xml:space="preserve"> إلى </w:t>
      </w:r>
      <w:r w:rsidRPr="006750DF">
        <w:rPr>
          <w:rtl/>
        </w:rPr>
        <w:t>ظهرها ركبها من غير عنف عليها</w:t>
      </w:r>
      <w:r>
        <w:rPr>
          <w:rtl/>
        </w:rPr>
        <w:t xml:space="preserve">، </w:t>
      </w:r>
      <w:r w:rsidRPr="006750DF">
        <w:rPr>
          <w:rtl/>
        </w:rPr>
        <w:t xml:space="preserve">وان كان لها لبن حلبها حلابا لا ينهكها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127 ـ في من لا يحضره الفقيه </w:t>
      </w:r>
      <w:r w:rsidRPr="006750DF">
        <w:rPr>
          <w:rtl/>
        </w:rPr>
        <w:t>وروى</w:t>
      </w:r>
      <w:r>
        <w:rPr>
          <w:rtl/>
        </w:rPr>
        <w:t xml:space="preserve"> أبو </w:t>
      </w:r>
      <w:r w:rsidRPr="006750DF">
        <w:rPr>
          <w:rtl/>
        </w:rPr>
        <w:t xml:space="preserve">بصير عنه في قول الله </w:t>
      </w:r>
      <w:r w:rsidRPr="002C718C">
        <w:rPr>
          <w:rStyle w:val="libAlaemChar"/>
          <w:rtl/>
        </w:rPr>
        <w:t>عزوجل</w:t>
      </w:r>
      <w:r>
        <w:rPr>
          <w:rtl/>
        </w:rPr>
        <w:t xml:space="preserve">: </w:t>
      </w:r>
      <w:r w:rsidRPr="002C718C">
        <w:rPr>
          <w:rStyle w:val="libAlaemChar"/>
          <w:rtl/>
        </w:rPr>
        <w:t>(</w:t>
      </w:r>
      <w:r w:rsidRPr="002C718C">
        <w:rPr>
          <w:rStyle w:val="libAieChar"/>
          <w:rtl/>
        </w:rPr>
        <w:t>لَكُمْ فِيها مَنافِعُ إلى أَجَلٍ مُسَمًّى</w:t>
      </w:r>
      <w:r w:rsidRPr="002C718C">
        <w:rPr>
          <w:rStyle w:val="libAlaemChar"/>
          <w:rtl/>
        </w:rPr>
        <w:t>)</w:t>
      </w:r>
      <w:r w:rsidRPr="006750DF">
        <w:rPr>
          <w:rtl/>
        </w:rPr>
        <w:t xml:space="preserve"> قال</w:t>
      </w:r>
      <w:r>
        <w:rPr>
          <w:rtl/>
        </w:rPr>
        <w:t>: إن</w:t>
      </w:r>
      <w:r>
        <w:rPr>
          <w:rFonts w:hint="cs"/>
          <w:rtl/>
        </w:rPr>
        <w:t>ْ</w:t>
      </w:r>
      <w:r>
        <w:rPr>
          <w:rtl/>
        </w:rPr>
        <w:t xml:space="preserve"> </w:t>
      </w:r>
      <w:r w:rsidRPr="006750DF">
        <w:rPr>
          <w:rtl/>
        </w:rPr>
        <w:t>احتاج</w:t>
      </w:r>
      <w:r>
        <w:rPr>
          <w:rtl/>
        </w:rPr>
        <w:t xml:space="preserve"> إلى </w:t>
      </w:r>
      <w:r w:rsidRPr="006750DF">
        <w:rPr>
          <w:rtl/>
        </w:rPr>
        <w:t>ظهرها ركبها من غير أن يعنف عليها</w:t>
      </w:r>
      <w:r>
        <w:rPr>
          <w:rtl/>
        </w:rPr>
        <w:t xml:space="preserve">، </w:t>
      </w:r>
      <w:r w:rsidRPr="006750DF">
        <w:rPr>
          <w:rtl/>
        </w:rPr>
        <w:t>وان كان لها لبن حلبها حلابا لا ينهكها.</w:t>
      </w:r>
    </w:p>
    <w:p w:rsidR="00BD62F3" w:rsidRPr="006750DF" w:rsidRDefault="00BD62F3" w:rsidP="002C718C">
      <w:pPr>
        <w:pStyle w:val="libNormal"/>
        <w:rPr>
          <w:rtl/>
        </w:rPr>
      </w:pPr>
      <w:r w:rsidRPr="00FB47E7">
        <w:rPr>
          <w:rStyle w:val="libBold2Char"/>
          <w:rtl/>
        </w:rPr>
        <w:t xml:space="preserve">128 ـ في مجمع البيان </w:t>
      </w:r>
      <w:r w:rsidRPr="006750DF">
        <w:rPr>
          <w:rtl/>
        </w:rPr>
        <w:t>«لكم فيها»</w:t>
      </w:r>
      <w:r>
        <w:rPr>
          <w:rtl/>
        </w:rPr>
        <w:t xml:space="preserve"> أي </w:t>
      </w:r>
      <w:r w:rsidRPr="006750DF">
        <w:rPr>
          <w:rtl/>
        </w:rPr>
        <w:t>في الشعائر «منافع» فمن تأول ان الشعائر الهدى قال</w:t>
      </w:r>
      <w:r>
        <w:rPr>
          <w:rtl/>
        </w:rPr>
        <w:t xml:space="preserve">: إنّ </w:t>
      </w:r>
      <w:r w:rsidRPr="006750DF">
        <w:rPr>
          <w:rtl/>
        </w:rPr>
        <w:t xml:space="preserve">منافعها ركوب ظهرها وشرب لبنها إذا احتيج إليها وهو المروي عن أبي جعفر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FB47E7">
        <w:rPr>
          <w:rStyle w:val="libBold2Char"/>
          <w:rtl/>
        </w:rPr>
        <w:t xml:space="preserve">129 ـ في تفسير عليّ بن إبراهيم  </w:t>
      </w:r>
      <w:r>
        <w:rPr>
          <w:rtl/>
          <w:lang w:bidi="fa-IR"/>
        </w:rPr>
        <w:t xml:space="preserve">ـ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فَلَهُ أَسْلِمُوا وَبَشِّرِ الْمُخْبِتِينَ</w:t>
      </w:r>
      <w:r w:rsidRPr="002C718C">
        <w:rPr>
          <w:rStyle w:val="libAlaemChar"/>
          <w:rtl/>
        </w:rPr>
        <w:t>)</w:t>
      </w:r>
      <w:r w:rsidRPr="006750DF">
        <w:rPr>
          <w:rtl/>
          <w:lang w:bidi="fa-IR"/>
        </w:rPr>
        <w:t xml:space="preserve"> قال</w:t>
      </w:r>
      <w:r>
        <w:rPr>
          <w:rtl/>
          <w:lang w:bidi="fa-IR"/>
        </w:rPr>
        <w:t xml:space="preserve">: </w:t>
      </w:r>
      <w:r w:rsidRPr="006750DF">
        <w:rPr>
          <w:rtl/>
          <w:lang w:bidi="fa-IR"/>
        </w:rPr>
        <w:t>العابدين.</w:t>
      </w:r>
    </w:p>
    <w:p w:rsidR="00BD62F3" w:rsidRPr="006750DF" w:rsidRDefault="00BD62F3" w:rsidP="002C718C">
      <w:pPr>
        <w:pStyle w:val="libNormal"/>
        <w:rPr>
          <w:rtl/>
          <w:lang w:bidi="fa-IR"/>
        </w:rPr>
      </w:pPr>
      <w:r w:rsidRPr="006750DF">
        <w:rPr>
          <w:rtl/>
          <w:lang w:bidi="fa-IR"/>
        </w:rPr>
        <w:t>130</w:t>
      </w:r>
      <w:r>
        <w:rPr>
          <w:rtl/>
          <w:lang w:bidi="fa-IR"/>
        </w:rPr>
        <w:t xml:space="preserve"> ـ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فَاذْكُرُوا اسْمَ اللهِ عَلَيْها صَوافَ</w:t>
      </w:r>
      <w:r w:rsidRPr="002C718C">
        <w:rPr>
          <w:rStyle w:val="libAlaemChar"/>
          <w:rtl/>
        </w:rPr>
        <w:t>)</w:t>
      </w:r>
      <w:r w:rsidRPr="006750DF">
        <w:rPr>
          <w:rtl/>
          <w:lang w:bidi="fa-IR"/>
        </w:rPr>
        <w:t xml:space="preserve"> قال</w:t>
      </w:r>
      <w:r>
        <w:rPr>
          <w:rtl/>
          <w:lang w:bidi="fa-IR"/>
        </w:rPr>
        <w:t xml:space="preserve">: </w:t>
      </w:r>
      <w:r w:rsidRPr="006750DF">
        <w:rPr>
          <w:rtl/>
          <w:lang w:bidi="fa-IR"/>
        </w:rPr>
        <w:t>تنحر قائمة.</w:t>
      </w:r>
    </w:p>
    <w:p w:rsidR="00BD62F3" w:rsidRPr="006750DF" w:rsidRDefault="00BD62F3" w:rsidP="002C718C">
      <w:pPr>
        <w:pStyle w:val="libNormal"/>
        <w:rPr>
          <w:rtl/>
        </w:rPr>
      </w:pPr>
      <w:r w:rsidRPr="00FB47E7">
        <w:rPr>
          <w:rStyle w:val="libBold2Char"/>
          <w:rtl/>
        </w:rPr>
        <w:t xml:space="preserve">131 ـ في الكافي أبو </w:t>
      </w:r>
      <w:r w:rsidRPr="006750DF">
        <w:rPr>
          <w:rtl/>
        </w:rPr>
        <w:t xml:space="preserve">على الأشعري عن محمد بن عبد الجبار عن صفوان بن يحيى عن عبد الله بن سنان عن أبي عبد الله </w:t>
      </w:r>
      <w:r w:rsidRPr="002C718C">
        <w:rPr>
          <w:rStyle w:val="libAlaemChar"/>
          <w:rtl/>
        </w:rPr>
        <w:t>عليه‌السلام</w:t>
      </w:r>
      <w:r w:rsidRPr="006750DF">
        <w:rPr>
          <w:rtl/>
        </w:rPr>
        <w:t xml:space="preserve"> في قول الله تعالى</w:t>
      </w:r>
      <w:r>
        <w:rPr>
          <w:rtl/>
        </w:rPr>
        <w:t xml:space="preserve">: </w:t>
      </w:r>
      <w:r w:rsidRPr="002C718C">
        <w:rPr>
          <w:rStyle w:val="libAlaemChar"/>
          <w:rtl/>
        </w:rPr>
        <w:t>(</w:t>
      </w:r>
      <w:r w:rsidRPr="002C718C">
        <w:rPr>
          <w:rStyle w:val="libAieChar"/>
          <w:rtl/>
        </w:rPr>
        <w:t>فَاذْكُرُوا اسْمَ اللهِ عَلَيْها صَوافَّ</w:t>
      </w:r>
      <w:r w:rsidRPr="002C718C">
        <w:rPr>
          <w:rStyle w:val="libAlaemChar"/>
          <w:rtl/>
        </w:rPr>
        <w:t>)</w:t>
      </w:r>
      <w:r w:rsidRPr="006750DF">
        <w:rPr>
          <w:rtl/>
        </w:rPr>
        <w:t xml:space="preserve"> قال</w:t>
      </w:r>
      <w:r>
        <w:rPr>
          <w:rtl/>
        </w:rPr>
        <w:t xml:space="preserve">: </w:t>
      </w:r>
      <w:r w:rsidRPr="006750DF">
        <w:rPr>
          <w:rtl/>
        </w:rPr>
        <w:t>ذلك حين تصف للنحر</w:t>
      </w:r>
      <w:r>
        <w:rPr>
          <w:rtl/>
        </w:rPr>
        <w:t xml:space="preserve">، </w:t>
      </w:r>
      <w:r w:rsidRPr="006750DF">
        <w:rPr>
          <w:rtl/>
        </w:rPr>
        <w:t>تربط يديها ما بين الخف</w:t>
      </w:r>
      <w:r>
        <w:rPr>
          <w:rtl/>
        </w:rPr>
        <w:t xml:space="preserve"> إلى </w:t>
      </w:r>
      <w:r w:rsidRPr="006750DF">
        <w:rPr>
          <w:rtl/>
        </w:rPr>
        <w:t>الركبة</w:t>
      </w:r>
      <w:r>
        <w:rPr>
          <w:rtl/>
        </w:rPr>
        <w:t xml:space="preserve">، </w:t>
      </w:r>
      <w:r w:rsidRPr="006750DF">
        <w:rPr>
          <w:rtl/>
        </w:rPr>
        <w:t>ووجوب جنوبها إذا وقعت على الأرض.</w:t>
      </w:r>
    </w:p>
    <w:p w:rsidR="00BD62F3" w:rsidRPr="006750DF" w:rsidRDefault="00BD62F3" w:rsidP="002C718C">
      <w:pPr>
        <w:pStyle w:val="libNormal"/>
        <w:rPr>
          <w:rtl/>
        </w:rPr>
      </w:pPr>
      <w:r w:rsidRPr="00FB47E7">
        <w:rPr>
          <w:rStyle w:val="libBold2Char"/>
          <w:rtl/>
        </w:rPr>
        <w:t xml:space="preserve">132 ـ في مجمع البيان </w:t>
      </w:r>
      <w:r w:rsidRPr="006750DF">
        <w:rPr>
          <w:rtl/>
        </w:rPr>
        <w:t>وقيل</w:t>
      </w:r>
      <w:r>
        <w:rPr>
          <w:rtl/>
        </w:rPr>
        <w:t xml:space="preserve">: </w:t>
      </w:r>
      <w:r w:rsidRPr="006750DF">
        <w:rPr>
          <w:rtl/>
        </w:rPr>
        <w:t>هو ان تنحر وهي صافة</w:t>
      </w:r>
      <w:r>
        <w:rPr>
          <w:rtl/>
        </w:rPr>
        <w:t xml:space="preserve"> أي </w:t>
      </w:r>
      <w:r w:rsidRPr="006750DF">
        <w:rPr>
          <w:rtl/>
        </w:rPr>
        <w:t>قائمة</w:t>
      </w:r>
      <w:r>
        <w:rPr>
          <w:rtl/>
        </w:rPr>
        <w:t xml:space="preserve">، </w:t>
      </w:r>
      <w:r w:rsidRPr="006750DF">
        <w:rPr>
          <w:rtl/>
        </w:rPr>
        <w:t>ربطت يداها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نهك الضرع</w:t>
      </w:r>
      <w:r>
        <w:rPr>
          <w:rtl/>
        </w:rPr>
        <w:t xml:space="preserve">: </w:t>
      </w:r>
      <w:r w:rsidRPr="006750DF">
        <w:rPr>
          <w:rtl/>
        </w:rPr>
        <w:t>استوفى</w:t>
      </w:r>
      <w:r>
        <w:rPr>
          <w:rtl/>
        </w:rPr>
        <w:t xml:space="preserve">، </w:t>
      </w:r>
      <w:r w:rsidRPr="006750DF">
        <w:rPr>
          <w:rtl/>
        </w:rPr>
        <w:t>جميع ما فيه.</w:t>
      </w:r>
    </w:p>
    <w:p w:rsidR="00BD62F3" w:rsidRPr="006750DF" w:rsidRDefault="00BD62F3" w:rsidP="002C718C">
      <w:pPr>
        <w:pStyle w:val="libNormal0"/>
        <w:rPr>
          <w:rtl/>
        </w:rPr>
      </w:pPr>
      <w:r>
        <w:rPr>
          <w:rtl/>
        </w:rPr>
        <w:br w:type="page"/>
      </w:r>
      <w:r w:rsidRPr="006750DF">
        <w:rPr>
          <w:rtl/>
        </w:rPr>
        <w:t xml:space="preserve">ما بين الرسغ </w:t>
      </w:r>
      <w:r w:rsidRPr="00467FAA">
        <w:rPr>
          <w:rStyle w:val="libFootnotenumChar"/>
          <w:rtl/>
        </w:rPr>
        <w:t>(1)</w:t>
      </w:r>
      <w:r w:rsidRPr="006750DF">
        <w:rPr>
          <w:rtl/>
        </w:rPr>
        <w:t xml:space="preserve"> أو</w:t>
      </w:r>
      <w:r>
        <w:rPr>
          <w:rFonts w:hint="cs"/>
          <w:rtl/>
        </w:rPr>
        <w:t xml:space="preserve"> </w:t>
      </w:r>
      <w:r w:rsidRPr="006750DF">
        <w:rPr>
          <w:rtl/>
        </w:rPr>
        <w:t>الخف</w:t>
      </w:r>
      <w:r>
        <w:rPr>
          <w:rtl/>
        </w:rPr>
        <w:t xml:space="preserve"> إلى </w:t>
      </w:r>
      <w:r w:rsidRPr="006750DF">
        <w:rPr>
          <w:rtl/>
        </w:rPr>
        <w:t xml:space="preserve">الركبة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133</w:t>
      </w:r>
      <w:r>
        <w:rPr>
          <w:rtl/>
        </w:rPr>
        <w:t xml:space="preserve"> ـ </w:t>
      </w:r>
      <w:r w:rsidRPr="006750DF">
        <w:rPr>
          <w:rtl/>
        </w:rPr>
        <w:t>وقرأ</w:t>
      </w:r>
      <w:r>
        <w:rPr>
          <w:rtl/>
        </w:rPr>
        <w:t xml:space="preserve"> أبو </w:t>
      </w:r>
      <w:r w:rsidRPr="006750DF">
        <w:rPr>
          <w:rtl/>
        </w:rPr>
        <w:t xml:space="preserve">جعفر </w:t>
      </w:r>
      <w:r w:rsidRPr="002C718C">
        <w:rPr>
          <w:rStyle w:val="libAlaemChar"/>
          <w:rtl/>
        </w:rPr>
        <w:t>عليه‌السلام</w:t>
      </w:r>
      <w:r w:rsidRPr="006750DF">
        <w:rPr>
          <w:rtl/>
        </w:rPr>
        <w:t xml:space="preserve"> «صوافن» بالنون.</w:t>
      </w:r>
    </w:p>
    <w:p w:rsidR="00BD62F3" w:rsidRPr="006750DF" w:rsidRDefault="00BD62F3" w:rsidP="002C718C">
      <w:pPr>
        <w:pStyle w:val="libNormal"/>
        <w:rPr>
          <w:rtl/>
        </w:rPr>
      </w:pPr>
      <w:r w:rsidRPr="00FB47E7">
        <w:rPr>
          <w:rStyle w:val="libBold2Char"/>
          <w:rtl/>
        </w:rPr>
        <w:t xml:space="preserve">134 ـ في الكافي </w:t>
      </w:r>
      <w:r w:rsidRPr="006750DF">
        <w:rPr>
          <w:rtl/>
        </w:rPr>
        <w:t xml:space="preserve">حميد بن زياد عن ابن سماعة عن غير واحد عن أبان بن عثمان عن عبد الرحمن بن أبي عبد الله عن أبي عبد الله </w:t>
      </w:r>
      <w:r w:rsidRPr="002C718C">
        <w:rPr>
          <w:rStyle w:val="libAlaemChar"/>
          <w:rtl/>
        </w:rPr>
        <w:t>عليه‌السلام</w:t>
      </w:r>
      <w:r w:rsidRPr="006750DF">
        <w:rPr>
          <w:rtl/>
        </w:rPr>
        <w:t xml:space="preserve"> في قول الله</w:t>
      </w:r>
      <w:r>
        <w:rPr>
          <w:rtl/>
        </w:rPr>
        <w:t xml:space="preserve">، </w:t>
      </w:r>
      <w:r w:rsidRPr="006750DF">
        <w:rPr>
          <w:rtl/>
        </w:rPr>
        <w:t>فاذا وجبت جنوبها قال</w:t>
      </w:r>
      <w:r>
        <w:rPr>
          <w:rtl/>
        </w:rPr>
        <w:t xml:space="preserve">: </w:t>
      </w:r>
      <w:r w:rsidRPr="006750DF">
        <w:rPr>
          <w:rtl/>
        </w:rPr>
        <w:t xml:space="preserve">إذا وقعت على الأرض </w:t>
      </w:r>
      <w:r w:rsidRPr="002C718C">
        <w:rPr>
          <w:rStyle w:val="libAlaemChar"/>
          <w:rtl/>
        </w:rPr>
        <w:t>(</w:t>
      </w:r>
      <w:r w:rsidRPr="002C718C">
        <w:rPr>
          <w:rStyle w:val="libAieChar"/>
          <w:rtl/>
        </w:rPr>
        <w:t>فَكُلُوا مِنْها وَأَطْعِمُوا الْقانِعَ وَالْمُعْتَرَّ</w:t>
      </w:r>
      <w:r w:rsidRPr="002C718C">
        <w:rPr>
          <w:rStyle w:val="libAlaemChar"/>
          <w:rtl/>
        </w:rPr>
        <w:t>)</w:t>
      </w:r>
      <w:r w:rsidRPr="006750DF">
        <w:rPr>
          <w:rtl/>
        </w:rPr>
        <w:t xml:space="preserve"> قال</w:t>
      </w:r>
      <w:r>
        <w:rPr>
          <w:rtl/>
        </w:rPr>
        <w:t xml:space="preserve">: </w:t>
      </w:r>
      <w:r w:rsidRPr="006750DF">
        <w:rPr>
          <w:rtl/>
        </w:rPr>
        <w:t xml:space="preserve">القانع الذي يرضى بما أعطيته ولا يسخط ولا يكلح ولا يلوى شدقه غضبا </w:t>
      </w:r>
      <w:r w:rsidRPr="00467FAA">
        <w:rPr>
          <w:rStyle w:val="libFootnotenumChar"/>
          <w:rtl/>
        </w:rPr>
        <w:t>(2)</w:t>
      </w:r>
      <w:r w:rsidRPr="006750DF">
        <w:rPr>
          <w:rtl/>
        </w:rPr>
        <w:t xml:space="preserve"> والمعتر المار بك لتطعمه.</w:t>
      </w:r>
    </w:p>
    <w:p w:rsidR="00BD62F3" w:rsidRPr="006750DF" w:rsidRDefault="00BD62F3" w:rsidP="002C718C">
      <w:pPr>
        <w:pStyle w:val="libNormal"/>
        <w:rPr>
          <w:rtl/>
        </w:rPr>
      </w:pPr>
      <w:r w:rsidRPr="006750DF">
        <w:rPr>
          <w:rtl/>
        </w:rPr>
        <w:t>135</w:t>
      </w:r>
      <w:r>
        <w:rPr>
          <w:rtl/>
        </w:rPr>
        <w:t xml:space="preserve"> ـ عليّ بن إبراهيم  </w:t>
      </w:r>
      <w:r w:rsidRPr="006750DF">
        <w:rPr>
          <w:rtl/>
        </w:rPr>
        <w:t>عن أبيه ومحمد بن</w:t>
      </w:r>
      <w:r>
        <w:rPr>
          <w:rtl/>
        </w:rPr>
        <w:t xml:space="preserve"> إسمعيل </w:t>
      </w:r>
      <w:r w:rsidRPr="006750DF">
        <w:rPr>
          <w:rtl/>
        </w:rPr>
        <w:t xml:space="preserve">عن الفضل بن شاذان عن صفوان ابن يحيى عن معاوية بن عمار عن أبي عبد الله </w:t>
      </w:r>
      <w:r w:rsidRPr="002C718C">
        <w:rPr>
          <w:rStyle w:val="libAlaemChar"/>
          <w:rtl/>
        </w:rPr>
        <w:t>عليه‌السلام</w:t>
      </w:r>
      <w:r w:rsidRPr="006750DF">
        <w:rPr>
          <w:rtl/>
        </w:rPr>
        <w:t xml:space="preserve"> في قول الله تعالى</w:t>
      </w:r>
      <w:r>
        <w:rPr>
          <w:rtl/>
        </w:rPr>
        <w:t xml:space="preserve">: </w:t>
      </w:r>
      <w:r w:rsidRPr="002C718C">
        <w:rPr>
          <w:rStyle w:val="libAlaemChar"/>
          <w:rtl/>
        </w:rPr>
        <w:t>(</w:t>
      </w:r>
      <w:r w:rsidRPr="002C718C">
        <w:rPr>
          <w:rStyle w:val="libAieChar"/>
          <w:rtl/>
        </w:rPr>
        <w:t>فَإِذا وَجَبَتْ جُنُوبُها فَكُلُوا مِنْها وَأَطْعِمُوا الْقانِعَ وَالْمُعْتَرَّ</w:t>
      </w:r>
      <w:r w:rsidRPr="002C718C">
        <w:rPr>
          <w:rStyle w:val="libAlaemChar"/>
          <w:rtl/>
        </w:rPr>
        <w:t>)</w:t>
      </w:r>
      <w:r w:rsidRPr="006750DF">
        <w:rPr>
          <w:rtl/>
        </w:rPr>
        <w:t xml:space="preserve"> قال</w:t>
      </w:r>
      <w:r>
        <w:rPr>
          <w:rtl/>
        </w:rPr>
        <w:t xml:space="preserve">: </w:t>
      </w:r>
      <w:r w:rsidRPr="006750DF">
        <w:rPr>
          <w:rtl/>
        </w:rPr>
        <w:t>القانع الذي يقنع بما أعطيته</w:t>
      </w:r>
      <w:r>
        <w:rPr>
          <w:rtl/>
        </w:rPr>
        <w:t xml:space="preserve">، </w:t>
      </w:r>
      <w:r w:rsidRPr="006750DF">
        <w:rPr>
          <w:rtl/>
        </w:rPr>
        <w:t>والمعتر الذي يعتريك</w:t>
      </w:r>
      <w:r>
        <w:rPr>
          <w:rtl/>
        </w:rPr>
        <w:t xml:space="preserve">، </w:t>
      </w:r>
      <w:r w:rsidRPr="006750DF">
        <w:rPr>
          <w:rtl/>
        </w:rPr>
        <w:t>والسائل الذي يسألك في يديه</w:t>
      </w:r>
      <w:r>
        <w:rPr>
          <w:rtl/>
        </w:rPr>
        <w:t xml:space="preserve">، </w:t>
      </w:r>
      <w:r w:rsidRPr="006750DF">
        <w:rPr>
          <w:rtl/>
        </w:rPr>
        <w:t>والبائس هو الفقير.</w:t>
      </w:r>
    </w:p>
    <w:p w:rsidR="00BD62F3" w:rsidRPr="006750DF" w:rsidRDefault="00BD62F3" w:rsidP="002C718C">
      <w:pPr>
        <w:pStyle w:val="libNormal"/>
        <w:rPr>
          <w:rtl/>
        </w:rPr>
      </w:pPr>
      <w:r w:rsidRPr="006750DF">
        <w:rPr>
          <w:rtl/>
        </w:rPr>
        <w:t>136</w:t>
      </w:r>
      <w:r>
        <w:rPr>
          <w:rtl/>
        </w:rPr>
        <w:t xml:space="preserve"> ـ </w:t>
      </w:r>
      <w:r w:rsidRPr="006750DF">
        <w:rPr>
          <w:rtl/>
        </w:rPr>
        <w:t>عدة من أصحابنا عن سهل بن زياد عن</w:t>
      </w:r>
      <w:r>
        <w:rPr>
          <w:rtl/>
        </w:rPr>
        <w:t xml:space="preserve"> علي بن </w:t>
      </w:r>
      <w:r w:rsidRPr="006750DF">
        <w:rPr>
          <w:rtl/>
        </w:rPr>
        <w:t xml:space="preserve">أسباط عن مولى لابي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رأيت أبا الحسن </w:t>
      </w:r>
      <w:r w:rsidRPr="002C718C">
        <w:rPr>
          <w:rStyle w:val="libAlaemChar"/>
          <w:rtl/>
        </w:rPr>
        <w:t>عليه‌السلام</w:t>
      </w:r>
      <w:r w:rsidRPr="006750DF">
        <w:rPr>
          <w:rtl/>
        </w:rPr>
        <w:t xml:space="preserve"> دعا ببدنة فنحرها</w:t>
      </w:r>
      <w:r>
        <w:rPr>
          <w:rtl/>
        </w:rPr>
        <w:t xml:space="preserve">، </w:t>
      </w:r>
      <w:r w:rsidRPr="006750DF">
        <w:rPr>
          <w:rtl/>
        </w:rPr>
        <w:t xml:space="preserve">فلما ضرب الجزارون عراقيبها </w:t>
      </w:r>
      <w:r w:rsidRPr="00467FAA">
        <w:rPr>
          <w:rStyle w:val="libFootnotenumChar"/>
          <w:rtl/>
        </w:rPr>
        <w:t>(3)</w:t>
      </w:r>
      <w:r w:rsidRPr="006750DF">
        <w:rPr>
          <w:rtl/>
        </w:rPr>
        <w:t xml:space="preserve"> فوقعت</w:t>
      </w:r>
      <w:r>
        <w:rPr>
          <w:rtl/>
        </w:rPr>
        <w:t xml:space="preserve"> إلى </w:t>
      </w:r>
      <w:r w:rsidRPr="006750DF">
        <w:rPr>
          <w:rtl/>
        </w:rPr>
        <w:t xml:space="preserve">الأرض وكشفوا شيئا عن سنامها </w:t>
      </w:r>
      <w:r w:rsidRPr="00467FAA">
        <w:rPr>
          <w:rStyle w:val="libFootnotenumChar"/>
          <w:rtl/>
        </w:rPr>
        <w:t>(4)</w:t>
      </w:r>
      <w:r w:rsidRPr="006750DF">
        <w:rPr>
          <w:rtl/>
        </w:rPr>
        <w:t xml:space="preserve"> قال</w:t>
      </w:r>
      <w:r>
        <w:rPr>
          <w:rtl/>
        </w:rPr>
        <w:t xml:space="preserve">: </w:t>
      </w:r>
      <w:r w:rsidRPr="006750DF">
        <w:rPr>
          <w:rtl/>
        </w:rPr>
        <w:t>اقطعوا وكلوا منها فان الله تعالى يقول</w:t>
      </w:r>
      <w:r>
        <w:rPr>
          <w:rtl/>
        </w:rPr>
        <w:t xml:space="preserve">: </w:t>
      </w:r>
      <w:r w:rsidRPr="002C718C">
        <w:rPr>
          <w:rStyle w:val="libAlaemChar"/>
          <w:rtl/>
        </w:rPr>
        <w:t>(</w:t>
      </w:r>
      <w:r w:rsidRPr="002C718C">
        <w:rPr>
          <w:rStyle w:val="libAieChar"/>
          <w:rtl/>
        </w:rPr>
        <w:t>فَإِذا وَجَبَتْ جُنُوبُها فَكُلُوا مِنْها وَأَطْعِمُوا</w:t>
      </w:r>
      <w:r w:rsidRPr="002C718C">
        <w:rPr>
          <w:rStyle w:val="libAlaemChar"/>
          <w:rtl/>
        </w:rPr>
        <w:t>)</w:t>
      </w:r>
      <w:r>
        <w:rPr>
          <w:rtl/>
        </w:rPr>
        <w:t>.</w:t>
      </w:r>
    </w:p>
    <w:p w:rsidR="00BD62F3" w:rsidRPr="006750DF" w:rsidRDefault="00BD62F3" w:rsidP="002C718C">
      <w:pPr>
        <w:pStyle w:val="libNormal"/>
        <w:rPr>
          <w:rtl/>
        </w:rPr>
      </w:pPr>
      <w:r w:rsidRPr="006750DF">
        <w:rPr>
          <w:rtl/>
        </w:rPr>
        <w:t>137</w:t>
      </w:r>
      <w:r>
        <w:rPr>
          <w:rtl/>
        </w:rPr>
        <w:t xml:space="preserve"> ـ </w:t>
      </w:r>
      <w:r w:rsidRPr="006750DF">
        <w:rPr>
          <w:rtl/>
        </w:rPr>
        <w:t>عدة من أصحابنا عن</w:t>
      </w:r>
      <w:r>
        <w:rPr>
          <w:rtl/>
        </w:rPr>
        <w:t xml:space="preserve"> أحمد </w:t>
      </w:r>
      <w:r w:rsidRPr="006750DF">
        <w:rPr>
          <w:rtl/>
        </w:rPr>
        <w:t>بن محمد عن الحسن</w:t>
      </w:r>
      <w:r>
        <w:rPr>
          <w:rtl/>
        </w:rPr>
        <w:t xml:space="preserve"> بن عليّ  </w:t>
      </w:r>
      <w:r w:rsidRPr="006750DF">
        <w:rPr>
          <w:rtl/>
        </w:rPr>
        <w:t xml:space="preserve">الوشا عن عبد الله ابن مسكان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لا تصرم بالليل ولا تحصد بالليل ولا تصلح بالليل ولا تبذر بالليل</w:t>
      </w:r>
      <w:r>
        <w:rPr>
          <w:rtl/>
        </w:rPr>
        <w:t xml:space="preserve">، </w:t>
      </w:r>
      <w:r w:rsidRPr="006750DF">
        <w:rPr>
          <w:rtl/>
        </w:rPr>
        <w:t>فانك ان تفعل لم يأتك القانع والمعتر</w:t>
      </w:r>
      <w:r>
        <w:rPr>
          <w:rtl/>
        </w:rPr>
        <w:t xml:space="preserve">، </w:t>
      </w:r>
      <w:r w:rsidRPr="006750DF">
        <w:rPr>
          <w:rtl/>
        </w:rPr>
        <w:t>فقلت</w:t>
      </w:r>
      <w:r>
        <w:rPr>
          <w:rtl/>
        </w:rPr>
        <w:t xml:space="preserve">: </w:t>
      </w:r>
      <w:r w:rsidRPr="006750DF">
        <w:rPr>
          <w:rtl/>
        </w:rPr>
        <w:t>ما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الرسغ</w:t>
      </w:r>
      <w:r>
        <w:rPr>
          <w:rtl/>
        </w:rPr>
        <w:t xml:space="preserve"> ـ </w:t>
      </w:r>
      <w:r w:rsidRPr="006750DF">
        <w:rPr>
          <w:rtl/>
        </w:rPr>
        <w:t>بالضم</w:t>
      </w:r>
      <w:r>
        <w:rPr>
          <w:rtl/>
        </w:rPr>
        <w:t xml:space="preserve"> ـ: </w:t>
      </w:r>
      <w:r w:rsidRPr="006750DF">
        <w:rPr>
          <w:rtl/>
        </w:rPr>
        <w:t>مفصل ما بين الساق والقدم والساعد والكف من كل دابة.</w:t>
      </w:r>
    </w:p>
    <w:p w:rsidR="00BD62F3" w:rsidRPr="006750DF" w:rsidRDefault="00BD62F3" w:rsidP="00FE354F">
      <w:pPr>
        <w:pStyle w:val="libFootnote0"/>
        <w:rPr>
          <w:rtl/>
          <w:lang w:bidi="fa-IR"/>
        </w:rPr>
      </w:pPr>
      <w:r>
        <w:rPr>
          <w:rtl/>
        </w:rPr>
        <w:t>(</w:t>
      </w:r>
      <w:r w:rsidRPr="006750DF">
        <w:rPr>
          <w:rtl/>
        </w:rPr>
        <w:t>2) كلح في وجهه</w:t>
      </w:r>
      <w:r>
        <w:rPr>
          <w:rtl/>
        </w:rPr>
        <w:t xml:space="preserve">: </w:t>
      </w:r>
      <w:r w:rsidRPr="006750DF">
        <w:rPr>
          <w:rtl/>
        </w:rPr>
        <w:t>عبس والوى شدقه</w:t>
      </w:r>
      <w:r>
        <w:rPr>
          <w:rtl/>
        </w:rPr>
        <w:t xml:space="preserve">: </w:t>
      </w:r>
      <w:r w:rsidRPr="006750DF">
        <w:rPr>
          <w:rtl/>
        </w:rPr>
        <w:t>أعرض به. والدق</w:t>
      </w:r>
      <w:r>
        <w:rPr>
          <w:rtl/>
        </w:rPr>
        <w:t xml:space="preserve">: </w:t>
      </w:r>
      <w:r w:rsidRPr="006750DF">
        <w:rPr>
          <w:rtl/>
        </w:rPr>
        <w:t>جانب الفم.</w:t>
      </w:r>
    </w:p>
    <w:p w:rsidR="00BD62F3" w:rsidRPr="006750DF" w:rsidRDefault="00BD62F3" w:rsidP="00FE354F">
      <w:pPr>
        <w:pStyle w:val="libFootnote0"/>
        <w:rPr>
          <w:rtl/>
          <w:lang w:bidi="fa-IR"/>
        </w:rPr>
      </w:pPr>
      <w:r>
        <w:rPr>
          <w:rtl/>
        </w:rPr>
        <w:t>(</w:t>
      </w:r>
      <w:r w:rsidRPr="006750DF">
        <w:rPr>
          <w:rtl/>
        </w:rPr>
        <w:t>3) العراقيب مع العرقوب</w:t>
      </w:r>
      <w:r>
        <w:rPr>
          <w:rtl/>
        </w:rPr>
        <w:t xml:space="preserve">: </w:t>
      </w:r>
      <w:r w:rsidRPr="006750DF">
        <w:rPr>
          <w:rtl/>
        </w:rPr>
        <w:t>عصب غليظ فوق عقب الإنسان ومن الدابة في رجلها بمنزلة الركبة في بدها.</w:t>
      </w:r>
    </w:p>
    <w:p w:rsidR="00BD62F3" w:rsidRPr="006750DF" w:rsidRDefault="00BD62F3" w:rsidP="00FE354F">
      <w:pPr>
        <w:pStyle w:val="libFootnote0"/>
        <w:rPr>
          <w:rtl/>
          <w:lang w:bidi="fa-IR"/>
        </w:rPr>
      </w:pPr>
      <w:r>
        <w:rPr>
          <w:rtl/>
        </w:rPr>
        <w:t>(</w:t>
      </w:r>
      <w:r w:rsidRPr="006750DF">
        <w:rPr>
          <w:rtl/>
        </w:rPr>
        <w:t>4) السنام</w:t>
      </w:r>
      <w:r>
        <w:rPr>
          <w:rtl/>
        </w:rPr>
        <w:t xml:space="preserve">: </w:t>
      </w:r>
      <w:r w:rsidRPr="006750DF">
        <w:rPr>
          <w:rtl/>
        </w:rPr>
        <w:t>حدبة في ظهر البعير. وبالفارسية «كوهان»</w:t>
      </w:r>
      <w:r>
        <w:rPr>
          <w:rtl/>
        </w:rPr>
        <w:t>.</w:t>
      </w:r>
    </w:p>
    <w:p w:rsidR="00BD62F3" w:rsidRPr="006750DF" w:rsidRDefault="00BD62F3" w:rsidP="002C718C">
      <w:pPr>
        <w:pStyle w:val="libNormal0"/>
        <w:rPr>
          <w:rtl/>
        </w:rPr>
      </w:pPr>
      <w:r>
        <w:rPr>
          <w:rtl/>
        </w:rPr>
        <w:br w:type="page"/>
      </w:r>
      <w:r w:rsidRPr="006750DF">
        <w:rPr>
          <w:rtl/>
        </w:rPr>
        <w:t>القانع والمعتر</w:t>
      </w:r>
      <w:r>
        <w:rPr>
          <w:rtl/>
        </w:rPr>
        <w:t>؟</w:t>
      </w:r>
      <w:r w:rsidRPr="006750DF">
        <w:rPr>
          <w:rtl/>
        </w:rPr>
        <w:t xml:space="preserve"> قال</w:t>
      </w:r>
      <w:r>
        <w:rPr>
          <w:rtl/>
        </w:rPr>
        <w:t xml:space="preserve">: </w:t>
      </w:r>
      <w:r w:rsidRPr="006750DF">
        <w:rPr>
          <w:rtl/>
        </w:rPr>
        <w:t>القانع الذي يقنع بما أعطيته</w:t>
      </w:r>
      <w:r>
        <w:rPr>
          <w:rtl/>
        </w:rPr>
        <w:t xml:space="preserve">، </w:t>
      </w:r>
      <w:r w:rsidRPr="006750DF">
        <w:rPr>
          <w:rtl/>
        </w:rPr>
        <w:t>والمعتر الذي يمر بك فيسألك</w:t>
      </w:r>
      <w:r>
        <w:rPr>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138 ـ في تهذيب الأحكام</w:t>
      </w:r>
      <w:r w:rsidRPr="006750DF">
        <w:rPr>
          <w:rtl/>
        </w:rPr>
        <w:t xml:space="preserve"> روى موسى بن القاسم عن النخعي عن صفوان بن يحيى عن معاوية 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إذا ذبحت أو نحرت فكل وأطعم</w:t>
      </w:r>
      <w:r>
        <w:rPr>
          <w:rtl/>
        </w:rPr>
        <w:t xml:space="preserve">، </w:t>
      </w:r>
      <w:r w:rsidRPr="006750DF">
        <w:rPr>
          <w:rtl/>
        </w:rPr>
        <w:t>كما قال الله تعالى</w:t>
      </w:r>
      <w:r>
        <w:rPr>
          <w:rtl/>
        </w:rPr>
        <w:t xml:space="preserve">: </w:t>
      </w:r>
      <w:r w:rsidRPr="002C718C">
        <w:rPr>
          <w:rStyle w:val="libAlaemChar"/>
          <w:rtl/>
        </w:rPr>
        <w:t>(</w:t>
      </w:r>
      <w:r w:rsidRPr="002C718C">
        <w:rPr>
          <w:rStyle w:val="libAieChar"/>
          <w:rtl/>
        </w:rPr>
        <w:t>فَكُلُوا مِنْها وَأَطْعِمُوا الْقانِعَ وَالْمُعْتَرَّ</w:t>
      </w:r>
      <w:r w:rsidRPr="002C718C">
        <w:rPr>
          <w:rStyle w:val="libAlaemChar"/>
          <w:rtl/>
        </w:rPr>
        <w:t>)</w:t>
      </w:r>
      <w:r w:rsidRPr="006750DF">
        <w:rPr>
          <w:rtl/>
        </w:rPr>
        <w:t xml:space="preserve"> فقال</w:t>
      </w:r>
      <w:r>
        <w:rPr>
          <w:rtl/>
        </w:rPr>
        <w:t xml:space="preserve">: </w:t>
      </w:r>
      <w:r w:rsidRPr="006750DF">
        <w:rPr>
          <w:rtl/>
        </w:rPr>
        <w:t>القانع الذي يقنع بما أعطيته</w:t>
      </w:r>
      <w:r>
        <w:rPr>
          <w:rtl/>
        </w:rPr>
        <w:t xml:space="preserve">، </w:t>
      </w:r>
      <w:r w:rsidRPr="006750DF">
        <w:rPr>
          <w:rtl/>
        </w:rPr>
        <w:t>والمعتر الذي يعتريك</w:t>
      </w:r>
      <w:r>
        <w:rPr>
          <w:rtl/>
        </w:rPr>
        <w:t xml:space="preserve">، </w:t>
      </w:r>
      <w:r w:rsidRPr="006750DF">
        <w:rPr>
          <w:rtl/>
        </w:rPr>
        <w:t>والسائل الذي يسئلك في يده</w:t>
      </w:r>
      <w:r>
        <w:rPr>
          <w:rtl/>
        </w:rPr>
        <w:t xml:space="preserve">، </w:t>
      </w:r>
      <w:r w:rsidRPr="006750DF">
        <w:rPr>
          <w:rtl/>
        </w:rPr>
        <w:t>والبائس الفقير.</w:t>
      </w:r>
    </w:p>
    <w:p w:rsidR="00BD62F3" w:rsidRPr="006750DF" w:rsidRDefault="00BD62F3" w:rsidP="002C718C">
      <w:pPr>
        <w:pStyle w:val="libNormal"/>
        <w:rPr>
          <w:rtl/>
        </w:rPr>
      </w:pPr>
      <w:r w:rsidRPr="00FB47E7">
        <w:rPr>
          <w:rStyle w:val="libBold2Char"/>
          <w:rtl/>
        </w:rPr>
        <w:t xml:space="preserve">139 ـ في كتاب علل الشرائع </w:t>
      </w:r>
      <w:r w:rsidRPr="006750DF">
        <w:rPr>
          <w:rtl/>
        </w:rPr>
        <w:t xml:space="preserve">أبي </w:t>
      </w:r>
      <w:r w:rsidRPr="002C718C">
        <w:rPr>
          <w:rStyle w:val="libAlaemChar"/>
          <w:rtl/>
        </w:rPr>
        <w:t>رحمه‌الله</w:t>
      </w:r>
      <w:r w:rsidRPr="006750DF">
        <w:rPr>
          <w:rtl/>
        </w:rPr>
        <w:t xml:space="preserve"> ومحمد بن الحسن بن</w:t>
      </w:r>
      <w:r>
        <w:rPr>
          <w:rtl/>
        </w:rPr>
        <w:t xml:space="preserve"> أحمد </w:t>
      </w:r>
      <w:r w:rsidRPr="006750DF">
        <w:rPr>
          <w:rtl/>
        </w:rPr>
        <w:t>بن الوليد رضى الله عنه قال</w:t>
      </w:r>
      <w:r>
        <w:rPr>
          <w:rtl/>
        </w:rPr>
        <w:t xml:space="preserve">: حدّثنا </w:t>
      </w:r>
      <w:r w:rsidRPr="006750DF">
        <w:rPr>
          <w:rtl/>
        </w:rPr>
        <w:t>محمد بن يحيى العطار عن محمد بن</w:t>
      </w:r>
      <w:r>
        <w:rPr>
          <w:rtl/>
        </w:rPr>
        <w:t xml:space="preserve"> أحمد </w:t>
      </w:r>
      <w:r w:rsidRPr="006750DF">
        <w:rPr>
          <w:rtl/>
        </w:rPr>
        <w:t>بن يحيى بن عمران الأشعري عن</w:t>
      </w:r>
      <w:r>
        <w:rPr>
          <w:rtl/>
        </w:rPr>
        <w:t xml:space="preserve"> علي بن إسمعيل </w:t>
      </w:r>
      <w:r w:rsidRPr="006750DF">
        <w:rPr>
          <w:rtl/>
        </w:rPr>
        <w:t>عن صفوان بن يحيى الأزرق قال</w:t>
      </w:r>
      <w:r>
        <w:rPr>
          <w:rtl/>
        </w:rPr>
        <w:t xml:space="preserve">: </w:t>
      </w:r>
      <w:r w:rsidRPr="006750DF">
        <w:rPr>
          <w:rtl/>
        </w:rPr>
        <w:t xml:space="preserve">قلت لأبي إبراهيم </w:t>
      </w:r>
      <w:r w:rsidRPr="002C718C">
        <w:rPr>
          <w:rStyle w:val="libAlaemChar"/>
          <w:rtl/>
        </w:rPr>
        <w:t>عليه‌السلام</w:t>
      </w:r>
      <w:r>
        <w:rPr>
          <w:rtl/>
        </w:rPr>
        <w:t xml:space="preserve">: </w:t>
      </w:r>
      <w:r w:rsidRPr="006750DF">
        <w:rPr>
          <w:rtl/>
        </w:rPr>
        <w:t>الرجل يعطى الضحية من يسلخها بجلدها</w:t>
      </w:r>
      <w:r>
        <w:rPr>
          <w:rtl/>
        </w:rPr>
        <w:t xml:space="preserve">، </w:t>
      </w:r>
      <w:r w:rsidRPr="006750DF">
        <w:rPr>
          <w:rtl/>
        </w:rPr>
        <w:t>قال</w:t>
      </w:r>
      <w:r>
        <w:rPr>
          <w:rtl/>
        </w:rPr>
        <w:t xml:space="preserve">: </w:t>
      </w:r>
      <w:r w:rsidRPr="006750DF">
        <w:rPr>
          <w:rtl/>
        </w:rPr>
        <w:t>لا بأس به</w:t>
      </w:r>
      <w:r>
        <w:rPr>
          <w:rtl/>
        </w:rPr>
        <w:t xml:space="preserve">، إنّما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فَكُلُوا مِنْها وَأَطْعِمُوا</w:t>
      </w:r>
      <w:r w:rsidRPr="002C718C">
        <w:rPr>
          <w:rStyle w:val="libAlaemChar"/>
          <w:rtl/>
        </w:rPr>
        <w:t>)</w:t>
      </w:r>
      <w:r w:rsidRPr="006750DF">
        <w:rPr>
          <w:rtl/>
        </w:rPr>
        <w:t xml:space="preserve"> والجلد لا يؤكل ولا يطعم.</w:t>
      </w:r>
    </w:p>
    <w:p w:rsidR="00BD62F3" w:rsidRPr="006750DF" w:rsidRDefault="00BD62F3" w:rsidP="002C718C">
      <w:pPr>
        <w:pStyle w:val="libNormal"/>
        <w:rPr>
          <w:rtl/>
        </w:rPr>
      </w:pPr>
      <w:r w:rsidRPr="00FB47E7">
        <w:rPr>
          <w:rStyle w:val="libBold2Char"/>
          <w:rtl/>
        </w:rPr>
        <w:t xml:space="preserve">140 ـ في كتاب معاني الأخبار حدّثنا </w:t>
      </w:r>
      <w:r w:rsidRPr="006750DF">
        <w:rPr>
          <w:rtl/>
        </w:rPr>
        <w:t>محمد بن الحسن بن</w:t>
      </w:r>
      <w:r>
        <w:rPr>
          <w:rtl/>
        </w:rPr>
        <w:t xml:space="preserve"> أحمد </w:t>
      </w:r>
      <w:r w:rsidRPr="006750DF">
        <w:rPr>
          <w:rtl/>
        </w:rPr>
        <w:t>بن الوليد قال</w:t>
      </w:r>
      <w:r>
        <w:rPr>
          <w:rtl/>
        </w:rPr>
        <w:t xml:space="preserve">: حدّثنا </w:t>
      </w:r>
      <w:r w:rsidRPr="006750DF">
        <w:rPr>
          <w:rtl/>
        </w:rPr>
        <w:t>محمد بن الحسن الصفار عن العباس بن معروف عن</w:t>
      </w:r>
      <w:r>
        <w:rPr>
          <w:rtl/>
        </w:rPr>
        <w:t xml:space="preserve"> علي بن </w:t>
      </w:r>
      <w:r w:rsidRPr="006750DF">
        <w:rPr>
          <w:rtl/>
        </w:rPr>
        <w:t xml:space="preserve">مهزيار عن فضالة عن أبان بن عثمان عن عبد الرحمن بن أبي عبد الله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فَإِذا وَجَبَتْ جُنُوبُها</w:t>
      </w:r>
      <w:r w:rsidRPr="002C718C">
        <w:rPr>
          <w:rStyle w:val="libAlaemChar"/>
          <w:rtl/>
        </w:rPr>
        <w:t>)</w:t>
      </w:r>
      <w:r w:rsidRPr="006750DF">
        <w:rPr>
          <w:rtl/>
        </w:rPr>
        <w:t xml:space="preserve"> قال</w:t>
      </w:r>
      <w:r>
        <w:rPr>
          <w:rtl/>
        </w:rPr>
        <w:t xml:space="preserve">: </w:t>
      </w:r>
      <w:r w:rsidRPr="006750DF">
        <w:rPr>
          <w:rtl/>
        </w:rPr>
        <w:t xml:space="preserve">وقعت على الأرض </w:t>
      </w:r>
      <w:r w:rsidRPr="002C718C">
        <w:rPr>
          <w:rStyle w:val="libAlaemChar"/>
          <w:rtl/>
        </w:rPr>
        <w:t>(</w:t>
      </w:r>
      <w:r w:rsidRPr="002C718C">
        <w:rPr>
          <w:rStyle w:val="libAieChar"/>
          <w:rtl/>
        </w:rPr>
        <w:t>فَكُلُوا مِنْها وَأَطْعِمُوا الْقانِعَ وَالْمُعْتَرَّ</w:t>
      </w:r>
      <w:r w:rsidRPr="002C718C">
        <w:rPr>
          <w:rStyle w:val="libAlaemChar"/>
          <w:rtl/>
        </w:rPr>
        <w:t>)</w:t>
      </w:r>
      <w:r w:rsidRPr="006750DF">
        <w:rPr>
          <w:rtl/>
        </w:rPr>
        <w:t xml:space="preserve"> قال</w:t>
      </w:r>
      <w:r>
        <w:rPr>
          <w:rtl/>
        </w:rPr>
        <w:t xml:space="preserve">: </w:t>
      </w:r>
      <w:r w:rsidRPr="006750DF">
        <w:rPr>
          <w:rtl/>
        </w:rPr>
        <w:t>القانع الذي يرضى بما أعطيته ولا يسخط ولا يكلح ولا يرتد شدقه غضبا والمعتر المار بك تطعمه.</w:t>
      </w:r>
    </w:p>
    <w:p w:rsidR="00BD62F3" w:rsidRPr="006750DF" w:rsidRDefault="00BD62F3" w:rsidP="002C718C">
      <w:pPr>
        <w:pStyle w:val="libNormal"/>
        <w:rPr>
          <w:rtl/>
        </w:rPr>
      </w:pPr>
      <w:r w:rsidRPr="006750DF">
        <w:rPr>
          <w:rtl/>
        </w:rPr>
        <w:t>141</w:t>
      </w:r>
      <w:r>
        <w:rPr>
          <w:rtl/>
        </w:rPr>
        <w:t xml:space="preserve"> ـ </w:t>
      </w:r>
      <w:r w:rsidRPr="006750DF">
        <w:rPr>
          <w:rtl/>
        </w:rPr>
        <w:t>وبهذا الاسناد</w:t>
      </w:r>
      <w:r>
        <w:rPr>
          <w:rtl/>
        </w:rPr>
        <w:t xml:space="preserve"> علي بن </w:t>
      </w:r>
      <w:r w:rsidRPr="006750DF">
        <w:rPr>
          <w:rtl/>
        </w:rPr>
        <w:t>مهزيار عن الحسين بن سعيد عن صفوان عن سيف التمار قال 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 xml:space="preserve">سعيد بن عبد الملك قدم حاجا فلقي أبي </w:t>
      </w:r>
      <w:r w:rsidRPr="002C718C">
        <w:rPr>
          <w:rStyle w:val="libAlaemChar"/>
          <w:rtl/>
        </w:rPr>
        <w:t>عليه‌السلام</w:t>
      </w:r>
      <w:r w:rsidRPr="006750DF">
        <w:rPr>
          <w:rtl/>
        </w:rPr>
        <w:t xml:space="preserve"> فقال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سقت هديا فكيف أصنع</w:t>
      </w:r>
      <w:r>
        <w:rPr>
          <w:rtl/>
        </w:rPr>
        <w:t>؟</w:t>
      </w:r>
      <w:r w:rsidRPr="006750DF">
        <w:rPr>
          <w:rtl/>
        </w:rPr>
        <w:t xml:space="preserve"> فقال</w:t>
      </w:r>
      <w:r>
        <w:rPr>
          <w:rtl/>
        </w:rPr>
        <w:t xml:space="preserve">: </w:t>
      </w:r>
      <w:r w:rsidRPr="006750DF">
        <w:rPr>
          <w:rtl/>
        </w:rPr>
        <w:t>أطعم أهلك ثلثا</w:t>
      </w:r>
      <w:r>
        <w:rPr>
          <w:rtl/>
        </w:rPr>
        <w:t xml:space="preserve">، </w:t>
      </w:r>
      <w:r w:rsidRPr="006750DF">
        <w:rPr>
          <w:rtl/>
        </w:rPr>
        <w:t>وأطعم القانع ثلثا</w:t>
      </w:r>
      <w:r>
        <w:rPr>
          <w:rtl/>
        </w:rPr>
        <w:t xml:space="preserve">، </w:t>
      </w:r>
      <w:r w:rsidRPr="006750DF">
        <w:rPr>
          <w:rtl/>
        </w:rPr>
        <w:t>وأطعم المسكين ثلثا</w:t>
      </w:r>
      <w:r>
        <w:rPr>
          <w:rtl/>
        </w:rPr>
        <w:t xml:space="preserve">، </w:t>
      </w:r>
      <w:r w:rsidRPr="006750DF">
        <w:rPr>
          <w:rtl/>
        </w:rPr>
        <w:t>قلت</w:t>
      </w:r>
      <w:r>
        <w:rPr>
          <w:rtl/>
        </w:rPr>
        <w:t xml:space="preserve">: </w:t>
      </w:r>
      <w:r w:rsidRPr="006750DF">
        <w:rPr>
          <w:rtl/>
        </w:rPr>
        <w:t>المسكين هو السائل</w:t>
      </w:r>
      <w:r>
        <w:rPr>
          <w:rtl/>
        </w:rPr>
        <w:t>؟</w:t>
      </w:r>
      <w:r w:rsidRPr="006750DF">
        <w:rPr>
          <w:rtl/>
        </w:rPr>
        <w:t xml:space="preserve"> قال</w:t>
      </w:r>
      <w:r>
        <w:rPr>
          <w:rtl/>
        </w:rPr>
        <w:t xml:space="preserve">: </w:t>
      </w:r>
      <w:r w:rsidRPr="006750DF">
        <w:rPr>
          <w:rtl/>
        </w:rPr>
        <w:t>نعم والقانع يقنع بما أرسلت</w:t>
      </w:r>
      <w:r>
        <w:rPr>
          <w:rtl/>
        </w:rPr>
        <w:t xml:space="preserve"> إليه </w:t>
      </w:r>
      <w:r w:rsidRPr="006750DF">
        <w:rPr>
          <w:rtl/>
        </w:rPr>
        <w:t>من البضعة فما فوقها</w:t>
      </w:r>
      <w:r>
        <w:rPr>
          <w:rtl/>
        </w:rPr>
        <w:t xml:space="preserve">، </w:t>
      </w:r>
      <w:r w:rsidRPr="006750DF">
        <w:rPr>
          <w:rtl/>
        </w:rPr>
        <w:t>والمعتر يعتريك لا يسألك.</w:t>
      </w:r>
    </w:p>
    <w:p w:rsidR="00BD62F3" w:rsidRPr="006750DF" w:rsidRDefault="00BD62F3" w:rsidP="002C718C">
      <w:pPr>
        <w:pStyle w:val="libNormal"/>
        <w:rPr>
          <w:rtl/>
        </w:rPr>
      </w:pPr>
      <w:r w:rsidRPr="00FB47E7">
        <w:rPr>
          <w:rStyle w:val="libBold2Char"/>
          <w:rtl/>
        </w:rPr>
        <w:t xml:space="preserve">142 ـ في عوالي اللئالى </w:t>
      </w:r>
      <w:r w:rsidRPr="006750DF">
        <w:rPr>
          <w:rtl/>
        </w:rPr>
        <w:t xml:space="preserve">وروى معاوية بن عمار عن الصادق </w:t>
      </w:r>
      <w:r w:rsidRPr="002C718C">
        <w:rPr>
          <w:rStyle w:val="libAlaemChar"/>
          <w:rtl/>
        </w:rPr>
        <w:t>عليه‌السلام</w:t>
      </w:r>
      <w:r w:rsidRPr="006750DF">
        <w:rPr>
          <w:rtl/>
        </w:rPr>
        <w:t xml:space="preserve"> قال</w:t>
      </w:r>
      <w:r>
        <w:rPr>
          <w:rtl/>
        </w:rPr>
        <w:t xml:space="preserve">: </w:t>
      </w:r>
      <w:r w:rsidRPr="006750DF">
        <w:rPr>
          <w:rtl/>
        </w:rPr>
        <w:t>إذا</w:t>
      </w:r>
    </w:p>
    <w:p w:rsidR="00BD62F3" w:rsidRPr="006750DF" w:rsidRDefault="00BD62F3" w:rsidP="002C718C">
      <w:pPr>
        <w:pStyle w:val="libNormal0"/>
        <w:rPr>
          <w:rtl/>
          <w:lang w:bidi="fa-IR"/>
        </w:rPr>
      </w:pPr>
      <w:r>
        <w:rPr>
          <w:rtl/>
          <w:lang w:bidi="fa-IR"/>
        </w:rPr>
        <w:br w:type="page"/>
      </w:r>
      <w:r w:rsidRPr="006750DF">
        <w:rPr>
          <w:rtl/>
          <w:lang w:bidi="fa-IR"/>
        </w:rPr>
        <w:t>ذبحت أو نحرت فكل واطعم</w:t>
      </w:r>
      <w:r>
        <w:rPr>
          <w:rtl/>
          <w:lang w:bidi="fa-IR"/>
        </w:rPr>
        <w:t xml:space="preserve">، </w:t>
      </w:r>
      <w:r w:rsidRPr="006750DF">
        <w:rPr>
          <w:rtl/>
          <w:lang w:bidi="fa-IR"/>
        </w:rPr>
        <w:t>كما قال الله</w:t>
      </w:r>
      <w:r>
        <w:rPr>
          <w:rtl/>
          <w:lang w:bidi="fa-IR"/>
        </w:rPr>
        <w:t xml:space="preserve">: </w:t>
      </w:r>
      <w:r w:rsidRPr="002C718C">
        <w:rPr>
          <w:rStyle w:val="libAlaemChar"/>
          <w:rtl/>
        </w:rPr>
        <w:t>(</w:t>
      </w:r>
      <w:r w:rsidRPr="002C718C">
        <w:rPr>
          <w:rStyle w:val="libAieChar"/>
          <w:rtl/>
        </w:rPr>
        <w:t>فَكُلُوا مِنْها وَأَطْعِمُوا الْقانِعَ وَالْمُعْتَرَّ</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143 ـ في قرب الاسناد للحميري أحمد </w:t>
      </w:r>
      <w:r w:rsidRPr="006750DF">
        <w:rPr>
          <w:rtl/>
        </w:rPr>
        <w:t>بن محمد عن</w:t>
      </w:r>
      <w:r>
        <w:rPr>
          <w:rtl/>
        </w:rPr>
        <w:t xml:space="preserve"> أحمد </w:t>
      </w:r>
      <w:r w:rsidRPr="006750DF">
        <w:rPr>
          <w:rtl/>
        </w:rPr>
        <w:t xml:space="preserve">بن محمد بن أبي نصر عن أبي الحسن الرضا </w:t>
      </w:r>
      <w:r w:rsidRPr="002C718C">
        <w:rPr>
          <w:rStyle w:val="libAlaemChar"/>
          <w:rtl/>
        </w:rPr>
        <w:t>عليه‌السلام</w:t>
      </w:r>
      <w:r w:rsidRPr="006750DF">
        <w:rPr>
          <w:rtl/>
        </w:rPr>
        <w:t xml:space="preserve"> قال</w:t>
      </w:r>
      <w:r>
        <w:rPr>
          <w:rtl/>
        </w:rPr>
        <w:t xml:space="preserve">: </w:t>
      </w:r>
      <w:r w:rsidRPr="006750DF">
        <w:rPr>
          <w:rtl/>
        </w:rPr>
        <w:t>سألته عن القانع والمعتر</w:t>
      </w:r>
      <w:r>
        <w:rPr>
          <w:rtl/>
        </w:rPr>
        <w:t>؟</w:t>
      </w:r>
      <w:r w:rsidRPr="006750DF">
        <w:rPr>
          <w:rtl/>
        </w:rPr>
        <w:t xml:space="preserve"> قال</w:t>
      </w:r>
      <w:r>
        <w:rPr>
          <w:rtl/>
        </w:rPr>
        <w:t xml:space="preserve">: </w:t>
      </w:r>
      <w:r w:rsidRPr="006750DF">
        <w:rPr>
          <w:rtl/>
        </w:rPr>
        <w:t>القانع الذي يقنع بما أعطيته</w:t>
      </w:r>
      <w:r>
        <w:rPr>
          <w:rtl/>
        </w:rPr>
        <w:t xml:space="preserve">، </w:t>
      </w:r>
      <w:r w:rsidRPr="006750DF">
        <w:rPr>
          <w:rtl/>
        </w:rPr>
        <w:t>والمعتر الذي يعتريك.</w:t>
      </w:r>
    </w:p>
    <w:p w:rsidR="00BD62F3" w:rsidRPr="006750DF" w:rsidRDefault="00BD62F3" w:rsidP="002C718C">
      <w:pPr>
        <w:pStyle w:val="libNormal"/>
        <w:rPr>
          <w:rtl/>
          <w:lang w:bidi="fa-IR"/>
        </w:rPr>
      </w:pPr>
      <w:r w:rsidRPr="00FB47E7">
        <w:rPr>
          <w:rStyle w:val="libBold2Char"/>
          <w:rtl/>
        </w:rPr>
        <w:t xml:space="preserve">144 ـ في تفسير عليّ بن إبراهيم  </w:t>
      </w:r>
      <w:r w:rsidRPr="002C718C">
        <w:rPr>
          <w:rStyle w:val="libAlaemChar"/>
          <w:rtl/>
        </w:rPr>
        <w:t>(</w:t>
      </w:r>
      <w:r w:rsidRPr="002C718C">
        <w:rPr>
          <w:rStyle w:val="libAieChar"/>
          <w:rtl/>
        </w:rPr>
        <w:t>فَكُلُوا مِنْها وَأَطْعِمُوا الْقانِعَ وَالْمُعْتَرَّ</w:t>
      </w:r>
      <w:r w:rsidRPr="002C718C">
        <w:rPr>
          <w:rStyle w:val="libAlaemChar"/>
          <w:rtl/>
        </w:rPr>
        <w:t>)</w:t>
      </w:r>
      <w:r w:rsidRPr="006750DF">
        <w:rPr>
          <w:rtl/>
          <w:lang w:bidi="fa-IR"/>
        </w:rPr>
        <w:t xml:space="preserve"> قال :</w:t>
      </w:r>
    </w:p>
    <w:p w:rsidR="00BD62F3" w:rsidRPr="006750DF" w:rsidRDefault="00BD62F3" w:rsidP="002C718C">
      <w:pPr>
        <w:pStyle w:val="libNormal"/>
        <w:rPr>
          <w:rtl/>
        </w:rPr>
      </w:pPr>
      <w:r w:rsidRPr="006750DF">
        <w:rPr>
          <w:rtl/>
        </w:rPr>
        <w:t>القانع الذي يسأل فتعطيه</w:t>
      </w:r>
      <w:r>
        <w:rPr>
          <w:rtl/>
        </w:rPr>
        <w:t xml:space="preserve">، </w:t>
      </w:r>
      <w:r w:rsidRPr="006750DF">
        <w:rPr>
          <w:rtl/>
        </w:rPr>
        <w:t>والمعتر الذي يعتريك ولا يسأل.</w:t>
      </w:r>
    </w:p>
    <w:p w:rsidR="00BD62F3" w:rsidRPr="006750DF" w:rsidRDefault="00BD62F3" w:rsidP="002C718C">
      <w:pPr>
        <w:pStyle w:val="libNormal"/>
        <w:rPr>
          <w:rtl/>
        </w:rPr>
      </w:pPr>
      <w:r w:rsidRPr="00FB47E7">
        <w:rPr>
          <w:rStyle w:val="libBold2Char"/>
          <w:rtl/>
        </w:rPr>
        <w:t xml:space="preserve">145 ـ في مجمع البيان </w:t>
      </w:r>
      <w:r w:rsidRPr="006750DF">
        <w:rPr>
          <w:rtl/>
        </w:rPr>
        <w:t xml:space="preserve">وفي رواية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القانع الذي يسأل فيرضى بما أعطى</w:t>
      </w:r>
      <w:r>
        <w:rPr>
          <w:rtl/>
        </w:rPr>
        <w:t xml:space="preserve">، </w:t>
      </w:r>
      <w:r w:rsidRPr="006750DF">
        <w:rPr>
          <w:rtl/>
        </w:rPr>
        <w:t>والمعتر الذي يعترى رحلك ممن لا يسأل.</w:t>
      </w:r>
    </w:p>
    <w:p w:rsidR="00BD62F3" w:rsidRPr="006750DF" w:rsidRDefault="00BD62F3" w:rsidP="002C718C">
      <w:pPr>
        <w:pStyle w:val="libNormal"/>
        <w:rPr>
          <w:rtl/>
        </w:rPr>
      </w:pPr>
      <w:r w:rsidRPr="006750DF">
        <w:rPr>
          <w:rtl/>
        </w:rPr>
        <w:t>146</w:t>
      </w:r>
      <w:r>
        <w:rPr>
          <w:rtl/>
        </w:rPr>
        <w:t xml:space="preserve"> ـ </w:t>
      </w:r>
      <w:r w:rsidRPr="006750DF">
        <w:rPr>
          <w:rtl/>
        </w:rPr>
        <w:t>وقال</w:t>
      </w:r>
      <w:r>
        <w:rPr>
          <w:rtl/>
        </w:rPr>
        <w:t xml:space="preserve"> أبو </w:t>
      </w:r>
      <w:r w:rsidRPr="006750DF">
        <w:rPr>
          <w:rtl/>
        </w:rPr>
        <w:t>جعفر</w:t>
      </w:r>
      <w:r>
        <w:rPr>
          <w:rtl/>
        </w:rPr>
        <w:t xml:space="preserve"> وأبو </w:t>
      </w:r>
      <w:r w:rsidRPr="006750DF">
        <w:rPr>
          <w:rtl/>
        </w:rPr>
        <w:t xml:space="preserve">عبد الله </w:t>
      </w:r>
      <w:r w:rsidRPr="002C718C">
        <w:rPr>
          <w:rStyle w:val="libAlaemChar"/>
          <w:rtl/>
        </w:rPr>
        <w:t>عليهما‌السلام</w:t>
      </w:r>
      <w:r>
        <w:rPr>
          <w:rtl/>
        </w:rPr>
        <w:t xml:space="preserve">: </w:t>
      </w:r>
      <w:r w:rsidRPr="006750DF">
        <w:rPr>
          <w:rtl/>
        </w:rPr>
        <w:t>القانع الذي يقنع بما أعطيته ولا يسخط ولا يلوى شدقه غضبا</w:t>
      </w:r>
      <w:r>
        <w:rPr>
          <w:rtl/>
        </w:rPr>
        <w:t xml:space="preserve">، </w:t>
      </w:r>
      <w:r w:rsidRPr="006750DF">
        <w:rPr>
          <w:rtl/>
        </w:rPr>
        <w:t>والمعتر المار بك لتطعمه.</w:t>
      </w:r>
    </w:p>
    <w:p w:rsidR="00BD62F3" w:rsidRPr="006750DF" w:rsidRDefault="00BD62F3" w:rsidP="002C718C">
      <w:pPr>
        <w:pStyle w:val="libNormal"/>
        <w:rPr>
          <w:rtl/>
        </w:rPr>
      </w:pPr>
      <w:r w:rsidRPr="006750DF">
        <w:rPr>
          <w:rtl/>
        </w:rPr>
        <w:t>147</w:t>
      </w:r>
      <w:r>
        <w:rPr>
          <w:rtl/>
        </w:rPr>
        <w:t xml:space="preserve"> ـ </w:t>
      </w:r>
      <w:r w:rsidRPr="006750DF">
        <w:rPr>
          <w:rtl/>
        </w:rPr>
        <w:t xml:space="preserve">وروى عنهم </w:t>
      </w:r>
      <w:r w:rsidRPr="002C718C">
        <w:rPr>
          <w:rStyle w:val="libAlaemChar"/>
          <w:rtl/>
        </w:rPr>
        <w:t>عليهم‌السلام</w:t>
      </w:r>
      <w:r w:rsidRPr="006377DD">
        <w:rPr>
          <w:rFonts w:hint="cs"/>
          <w:rtl/>
        </w:rPr>
        <w:t xml:space="preserve"> </w:t>
      </w:r>
      <w:r>
        <w:rPr>
          <w:rFonts w:hint="cs"/>
          <w:rtl/>
        </w:rPr>
        <w:t>أ</w:t>
      </w:r>
      <w:r w:rsidRPr="006750DF">
        <w:rPr>
          <w:rtl/>
        </w:rPr>
        <w:t>ن</w:t>
      </w:r>
      <w:r>
        <w:rPr>
          <w:rFonts w:hint="cs"/>
          <w:rtl/>
        </w:rPr>
        <w:t>ّ</w:t>
      </w:r>
      <w:r w:rsidRPr="006750DF">
        <w:rPr>
          <w:rtl/>
        </w:rPr>
        <w:t>ه ينبغي ان يطعم ثلثه</w:t>
      </w:r>
      <w:r>
        <w:rPr>
          <w:rtl/>
        </w:rPr>
        <w:t xml:space="preserve">، </w:t>
      </w:r>
      <w:r w:rsidRPr="006750DF">
        <w:rPr>
          <w:rtl/>
        </w:rPr>
        <w:t>ويعطى القانع والمعتر ثلثه</w:t>
      </w:r>
      <w:r>
        <w:rPr>
          <w:rtl/>
        </w:rPr>
        <w:t xml:space="preserve">، </w:t>
      </w:r>
      <w:r w:rsidRPr="006750DF">
        <w:rPr>
          <w:rtl/>
        </w:rPr>
        <w:t>ويهدى لاصدقائه الثلث الباقي.</w:t>
      </w:r>
    </w:p>
    <w:p w:rsidR="00BD62F3" w:rsidRPr="006750DF" w:rsidRDefault="00BD62F3" w:rsidP="002C718C">
      <w:pPr>
        <w:pStyle w:val="libNormal"/>
        <w:rPr>
          <w:rtl/>
        </w:rPr>
      </w:pPr>
      <w:r w:rsidRPr="00FB47E7">
        <w:rPr>
          <w:rStyle w:val="libBold2Char"/>
          <w:rtl/>
        </w:rPr>
        <w:t xml:space="preserve">148 ـ في كتاب علل الشرائع </w:t>
      </w:r>
      <w:r w:rsidRPr="006750DF">
        <w:rPr>
          <w:rtl/>
        </w:rPr>
        <w:t>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ما علة الاضحية</w:t>
      </w:r>
      <w:r>
        <w:rPr>
          <w:rtl/>
        </w:rPr>
        <w:t>؟</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يغفر لصاحبها عند أو</w:t>
      </w:r>
      <w:r>
        <w:rPr>
          <w:rFonts w:hint="cs"/>
          <w:rtl/>
        </w:rPr>
        <w:t>ّ</w:t>
      </w:r>
      <w:r w:rsidRPr="006750DF">
        <w:rPr>
          <w:rtl/>
        </w:rPr>
        <w:t>ل قطرة تقطر من دمها</w:t>
      </w:r>
      <w:r>
        <w:rPr>
          <w:rtl/>
        </w:rPr>
        <w:t xml:space="preserve"> إلى </w:t>
      </w:r>
      <w:r w:rsidRPr="006750DF">
        <w:rPr>
          <w:rtl/>
        </w:rPr>
        <w:t>الأرض</w:t>
      </w:r>
      <w:r>
        <w:rPr>
          <w:rtl/>
        </w:rPr>
        <w:t xml:space="preserve">، </w:t>
      </w:r>
      <w:r w:rsidRPr="006750DF">
        <w:rPr>
          <w:rtl/>
        </w:rPr>
        <w:t xml:space="preserve">وليعلم الله </w:t>
      </w:r>
      <w:r w:rsidRPr="002C718C">
        <w:rPr>
          <w:rStyle w:val="libAlaemChar"/>
          <w:rtl/>
        </w:rPr>
        <w:t>عزوجل</w:t>
      </w:r>
      <w:r w:rsidRPr="006750DF">
        <w:rPr>
          <w:rtl/>
        </w:rPr>
        <w:t xml:space="preserve"> من يتقيه بالغيب قال الله </w:t>
      </w:r>
      <w:r w:rsidRPr="002C718C">
        <w:rPr>
          <w:rStyle w:val="libAlaemChar"/>
          <w:rtl/>
        </w:rPr>
        <w:t>عزوجل</w:t>
      </w:r>
      <w:r>
        <w:rPr>
          <w:rtl/>
        </w:rPr>
        <w:t xml:space="preserve">: </w:t>
      </w:r>
      <w:r w:rsidRPr="002C718C">
        <w:rPr>
          <w:rStyle w:val="libAlaemChar"/>
          <w:rtl/>
        </w:rPr>
        <w:t>(</w:t>
      </w:r>
      <w:r w:rsidRPr="002C718C">
        <w:rPr>
          <w:rStyle w:val="libAieChar"/>
          <w:rtl/>
        </w:rPr>
        <w:t>لَنْ يَنالَ اللهَ لُحُومُها وَلا دِماؤُها وَلكِنْ يَنالُهُ التَّقْوى مِنْكُمْ</w:t>
      </w:r>
      <w:r w:rsidRPr="002C718C">
        <w:rPr>
          <w:rStyle w:val="libAlaemChar"/>
          <w:rtl/>
        </w:rPr>
        <w:t>)</w:t>
      </w:r>
      <w:r w:rsidRPr="006750DF">
        <w:rPr>
          <w:rtl/>
        </w:rPr>
        <w:t xml:space="preserve"> ثم قال</w:t>
      </w:r>
      <w:r>
        <w:rPr>
          <w:rtl/>
        </w:rPr>
        <w:t xml:space="preserve">: </w:t>
      </w:r>
      <w:r w:rsidRPr="006750DF">
        <w:rPr>
          <w:rtl/>
        </w:rPr>
        <w:t>انظر كيف قبل الله قربان هابيل ورد قربان قابيل</w:t>
      </w:r>
      <w:r>
        <w:rPr>
          <w:rtl/>
        </w:rPr>
        <w:t>؟.</w:t>
      </w:r>
    </w:p>
    <w:p w:rsidR="00BD62F3" w:rsidRPr="006750DF" w:rsidRDefault="00BD62F3" w:rsidP="002C718C">
      <w:pPr>
        <w:pStyle w:val="libNormal"/>
        <w:rPr>
          <w:rtl/>
        </w:rPr>
      </w:pPr>
      <w:r w:rsidRPr="00FB47E7">
        <w:rPr>
          <w:rStyle w:val="libBold2Char"/>
          <w:rtl/>
        </w:rPr>
        <w:t xml:space="preserve">149 ـ في جوامع الجامع </w:t>
      </w:r>
      <w:r w:rsidRPr="006750DF">
        <w:rPr>
          <w:rtl/>
        </w:rPr>
        <w:t>وروى ان الجاهلية كانوا إذا نحروا لطخوا البيت بالدم</w:t>
      </w:r>
      <w:r>
        <w:rPr>
          <w:rtl/>
        </w:rPr>
        <w:t xml:space="preserve">، </w:t>
      </w:r>
      <w:r w:rsidRPr="006750DF">
        <w:rPr>
          <w:rtl/>
        </w:rPr>
        <w:t>فلما حج المسلمون أرادوا مثل ذلك فنزلت.</w:t>
      </w:r>
    </w:p>
    <w:p w:rsidR="00BD62F3" w:rsidRPr="006750DF" w:rsidRDefault="00BD62F3" w:rsidP="002C718C">
      <w:pPr>
        <w:pStyle w:val="libNormal"/>
        <w:rPr>
          <w:rtl/>
        </w:rPr>
      </w:pPr>
      <w:r w:rsidRPr="00FB47E7">
        <w:rPr>
          <w:rStyle w:val="libBold2Char"/>
          <w:rtl/>
        </w:rPr>
        <w:t xml:space="preserve">150 ـ في تفسير عليّ بن إبراهيم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لِتُكَبِّرُوا اللهَ عَلى ما هَداكُمْ</w:t>
      </w:r>
      <w:r w:rsidRPr="002C718C">
        <w:rPr>
          <w:rStyle w:val="libAlaemChar"/>
          <w:rtl/>
        </w:rPr>
        <w:t>)</w:t>
      </w:r>
      <w:r w:rsidRPr="006750DF">
        <w:rPr>
          <w:rtl/>
        </w:rPr>
        <w:t xml:space="preserve"> قال</w:t>
      </w:r>
      <w:r>
        <w:rPr>
          <w:rtl/>
        </w:rPr>
        <w:t xml:space="preserve">: </w:t>
      </w:r>
      <w:r w:rsidRPr="006750DF">
        <w:rPr>
          <w:rtl/>
        </w:rPr>
        <w:t>التكبير أيام التشريق في الصلوات بمنى في عقيب خمس عشرة صلوة</w:t>
      </w:r>
      <w:r>
        <w:rPr>
          <w:rtl/>
        </w:rPr>
        <w:t xml:space="preserve">، </w:t>
      </w:r>
      <w:r w:rsidRPr="006750DF">
        <w:rPr>
          <w:rtl/>
        </w:rPr>
        <w:t>وفي الأمصار عقيب عشر صلوات.</w:t>
      </w:r>
    </w:p>
    <w:p w:rsidR="00BD62F3" w:rsidRPr="006750DF" w:rsidRDefault="00BD62F3" w:rsidP="002C718C">
      <w:pPr>
        <w:pStyle w:val="libNormal"/>
        <w:rPr>
          <w:rtl/>
          <w:lang w:bidi="fa-IR"/>
        </w:rPr>
      </w:pPr>
      <w:r w:rsidRPr="006750DF">
        <w:rPr>
          <w:rtl/>
          <w:lang w:bidi="fa-IR"/>
        </w:rPr>
        <w:t>151</w:t>
      </w:r>
      <w:r>
        <w:rPr>
          <w:rtl/>
          <w:lang w:bidi="fa-IR"/>
        </w:rPr>
        <w:t xml:space="preserve"> ـ </w:t>
      </w:r>
      <w:r w:rsidRPr="006750DF">
        <w:rPr>
          <w:rtl/>
          <w:lang w:bidi="fa-IR"/>
        </w:rPr>
        <w:t xml:space="preserve">قوله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أُذِنَ لِلَّذِينَ يُقاتَلُونَ بِأَنَّهُمْ ظُلِمُوا وَإِنَّ اللهَ عَلى نَصْرِهِمْ لَقَدِيرٌ</w:t>
      </w:r>
      <w:r w:rsidRPr="002C718C">
        <w:rPr>
          <w:rStyle w:val="libAlaemChar"/>
          <w:rtl/>
        </w:rPr>
        <w:t>)</w:t>
      </w:r>
    </w:p>
    <w:p w:rsidR="00BD62F3" w:rsidRPr="006750DF" w:rsidRDefault="00BD62F3" w:rsidP="002C718C">
      <w:pPr>
        <w:pStyle w:val="libNormal0"/>
        <w:rPr>
          <w:rtl/>
        </w:rPr>
      </w:pPr>
      <w:r>
        <w:rPr>
          <w:rtl/>
        </w:rPr>
        <w:br w:type="page"/>
      </w:r>
      <w:r w:rsidRPr="006750DF">
        <w:rPr>
          <w:rtl/>
        </w:rPr>
        <w:t>قال</w:t>
      </w:r>
      <w:r>
        <w:rPr>
          <w:rtl/>
        </w:rPr>
        <w:t xml:space="preserve">: </w:t>
      </w:r>
      <w:r w:rsidRPr="006750DF">
        <w:rPr>
          <w:rtl/>
        </w:rPr>
        <w:t>نزلت في على وجعفر وحمزة صلوات الله عليه وعليهما ثم حرف.</w:t>
      </w:r>
    </w:p>
    <w:p w:rsidR="00BD62F3" w:rsidRPr="006750DF" w:rsidRDefault="00BD62F3" w:rsidP="002C718C">
      <w:pPr>
        <w:pStyle w:val="libNormal"/>
        <w:rPr>
          <w:rtl/>
        </w:rPr>
      </w:pPr>
      <w:r w:rsidRPr="006750DF">
        <w:rPr>
          <w:rtl/>
        </w:rPr>
        <w:t>152</w:t>
      </w:r>
      <w:r>
        <w:rPr>
          <w:rtl/>
        </w:rPr>
        <w:t xml:space="preserve"> ـ </w:t>
      </w:r>
      <w:r w:rsidRPr="006750DF">
        <w:rPr>
          <w:rtl/>
        </w:rPr>
        <w:t xml:space="preserve">حدثني أبي عن ابن أبي عمير عن ابن مسكان عن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أُذِنَ لِلَّذِينَ يُقاتَلُونَ بِأَنَّهُمْ ظُلِمُوا وَإِنَّ اللهَ عَلى نَصْرِهِمْ لَقَدِيرٌ</w:t>
      </w:r>
      <w:r w:rsidRPr="002C718C">
        <w:rPr>
          <w:rStyle w:val="libAlaemChar"/>
          <w:rtl/>
        </w:rPr>
        <w:t>)</w:t>
      </w:r>
      <w:r w:rsidRPr="006750DF">
        <w:rPr>
          <w:rtl/>
        </w:rPr>
        <w:t xml:space="preserve"> قال</w:t>
      </w:r>
      <w:r>
        <w:rPr>
          <w:rtl/>
        </w:rPr>
        <w:t xml:space="preserve">: إنّ </w:t>
      </w:r>
      <w:r w:rsidRPr="006750DF">
        <w:rPr>
          <w:rtl/>
        </w:rPr>
        <w:t>العامة يقولون</w:t>
      </w:r>
      <w:r>
        <w:rPr>
          <w:rtl/>
        </w:rPr>
        <w:t xml:space="preserve">: </w:t>
      </w:r>
      <w:r w:rsidRPr="006750DF">
        <w:rPr>
          <w:rtl/>
        </w:rPr>
        <w:t xml:space="preserve">نزلت في رسول الله </w:t>
      </w:r>
      <w:r w:rsidRPr="002C718C">
        <w:rPr>
          <w:rStyle w:val="libAlaemChar"/>
          <w:rtl/>
        </w:rPr>
        <w:t>صلى‌الله‌عليه‌وآله</w:t>
      </w:r>
      <w:r w:rsidRPr="006750DF">
        <w:rPr>
          <w:rtl/>
        </w:rPr>
        <w:t xml:space="preserve"> لما أخرجته قريش من مكة</w:t>
      </w:r>
      <w:r>
        <w:rPr>
          <w:rtl/>
        </w:rPr>
        <w:t xml:space="preserve">، </w:t>
      </w:r>
      <w:r w:rsidRPr="006750DF">
        <w:rPr>
          <w:rtl/>
        </w:rPr>
        <w:t>وانما هو القائم صلوات الله عليه إذا خرج يطلب بدم الحسين صلوات الله عليه</w:t>
      </w:r>
      <w:r>
        <w:rPr>
          <w:rtl/>
        </w:rPr>
        <w:t xml:space="preserve">، </w:t>
      </w:r>
      <w:r w:rsidRPr="006750DF">
        <w:rPr>
          <w:rtl/>
        </w:rPr>
        <w:t>وهو يقول</w:t>
      </w:r>
      <w:r>
        <w:rPr>
          <w:rtl/>
        </w:rPr>
        <w:t xml:space="preserve">: </w:t>
      </w:r>
      <w:r w:rsidRPr="006750DF">
        <w:rPr>
          <w:rtl/>
        </w:rPr>
        <w:t>نحن أولياء الدم وطلاب الترة.</w:t>
      </w:r>
    </w:p>
    <w:p w:rsidR="00BD62F3" w:rsidRPr="006750DF" w:rsidRDefault="00BD62F3" w:rsidP="002C718C">
      <w:pPr>
        <w:pStyle w:val="libNormal"/>
        <w:rPr>
          <w:rtl/>
        </w:rPr>
      </w:pPr>
      <w:r w:rsidRPr="00FB47E7">
        <w:rPr>
          <w:rStyle w:val="libBold2Char"/>
          <w:rtl/>
        </w:rPr>
        <w:t xml:space="preserve">153 ـ في مجمع البيان </w:t>
      </w:r>
      <w:r w:rsidRPr="006750DF">
        <w:rPr>
          <w:rtl/>
        </w:rPr>
        <w:t xml:space="preserve">وروى عن الباقر </w:t>
      </w:r>
      <w:r w:rsidRPr="002C718C">
        <w:rPr>
          <w:rStyle w:val="libAlaemChar"/>
          <w:rtl/>
        </w:rPr>
        <w:t>عليه‌السلام</w:t>
      </w:r>
      <w:r>
        <w:rPr>
          <w:rFonts w:hint="cs"/>
          <w:rtl/>
        </w:rPr>
        <w:t xml:space="preserve"> أنّه قال: </w:t>
      </w:r>
      <w:r w:rsidRPr="006750DF">
        <w:rPr>
          <w:rtl/>
        </w:rPr>
        <w:t xml:space="preserve">لم يؤمر رسول الله </w:t>
      </w:r>
      <w:r w:rsidRPr="002C718C">
        <w:rPr>
          <w:rStyle w:val="libAlaemChar"/>
          <w:rtl/>
        </w:rPr>
        <w:t>صلى‌الله‌عليه‌وآله</w:t>
      </w:r>
      <w:r w:rsidRPr="006750DF">
        <w:rPr>
          <w:rtl/>
        </w:rPr>
        <w:t xml:space="preserve"> بقتال ولا اذن له فيه</w:t>
      </w:r>
      <w:r>
        <w:rPr>
          <w:rtl/>
        </w:rPr>
        <w:t xml:space="preserve">، حتّى </w:t>
      </w:r>
      <w:r w:rsidRPr="006750DF">
        <w:rPr>
          <w:rtl/>
        </w:rPr>
        <w:t>نزل جبرئيل بهذه الاية</w:t>
      </w:r>
      <w:r>
        <w:rPr>
          <w:rtl/>
        </w:rPr>
        <w:t xml:space="preserve">: </w:t>
      </w:r>
      <w:r w:rsidRPr="002C718C">
        <w:rPr>
          <w:rStyle w:val="libAlaemChar"/>
          <w:rtl/>
        </w:rPr>
        <w:t>(</w:t>
      </w:r>
      <w:r w:rsidRPr="002C718C">
        <w:rPr>
          <w:rStyle w:val="libAieChar"/>
          <w:rtl/>
        </w:rPr>
        <w:t>أُذِنَ لِلَّذِينَ يُقاتَلُونَ بِأَنَّهُمْ ظُلِمُوا</w:t>
      </w:r>
      <w:r w:rsidRPr="002C718C">
        <w:rPr>
          <w:rStyle w:val="libAlaemChar"/>
          <w:rtl/>
        </w:rPr>
        <w:t>)</w:t>
      </w:r>
      <w:r w:rsidRPr="006750DF">
        <w:rPr>
          <w:rtl/>
        </w:rPr>
        <w:t xml:space="preserve"> وقلده سيفا.</w:t>
      </w:r>
    </w:p>
    <w:p w:rsidR="00BD62F3" w:rsidRPr="006750DF" w:rsidRDefault="00BD62F3" w:rsidP="002C718C">
      <w:pPr>
        <w:pStyle w:val="libNormal"/>
        <w:rPr>
          <w:rtl/>
        </w:rPr>
      </w:pPr>
      <w:r w:rsidRPr="006750DF">
        <w:rPr>
          <w:rtl/>
        </w:rPr>
        <w:t>154</w:t>
      </w:r>
      <w:r>
        <w:rPr>
          <w:rtl/>
        </w:rPr>
        <w:t xml:space="preserve"> ـ </w:t>
      </w:r>
      <w:r w:rsidRPr="006750DF">
        <w:rPr>
          <w:rtl/>
        </w:rPr>
        <w:t>وفيه أيضا وكان المشركون يؤذون المسلمين لا يزال يجيء مشجوج ومضروب</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ويشكون ذلك</w:t>
      </w:r>
      <w:r>
        <w:rPr>
          <w:rtl/>
        </w:rPr>
        <w:t xml:space="preserve"> إلى </w:t>
      </w:r>
      <w:r w:rsidRPr="006750DF">
        <w:rPr>
          <w:rtl/>
        </w:rPr>
        <w:t xml:space="preserve">رسول الله </w:t>
      </w:r>
      <w:r w:rsidRPr="002C718C">
        <w:rPr>
          <w:rStyle w:val="libAlaemChar"/>
          <w:rtl/>
        </w:rPr>
        <w:t>صلى‌الله‌عليه‌وآله</w:t>
      </w:r>
      <w:r>
        <w:rPr>
          <w:rtl/>
        </w:rPr>
        <w:t xml:space="preserve">، </w:t>
      </w:r>
      <w:r w:rsidRPr="006750DF">
        <w:rPr>
          <w:rtl/>
        </w:rPr>
        <w:t>فيقول لهم</w:t>
      </w:r>
      <w:r>
        <w:rPr>
          <w:rtl/>
        </w:rPr>
        <w:t xml:space="preserve">: </w:t>
      </w:r>
      <w:r w:rsidRPr="006750DF">
        <w:rPr>
          <w:rtl/>
        </w:rPr>
        <w:t>اصبروا فانى لم أومر بالقتال</w:t>
      </w:r>
      <w:r>
        <w:rPr>
          <w:rtl/>
        </w:rPr>
        <w:t xml:space="preserve"> حتّى </w:t>
      </w:r>
      <w:r w:rsidRPr="006750DF">
        <w:rPr>
          <w:rtl/>
        </w:rPr>
        <w:t>هاجر</w:t>
      </w:r>
      <w:r>
        <w:rPr>
          <w:rtl/>
        </w:rPr>
        <w:t xml:space="preserve">، </w:t>
      </w:r>
      <w:r w:rsidRPr="006750DF">
        <w:rPr>
          <w:rtl/>
        </w:rPr>
        <w:t>فأنزل الله عليه هذه</w:t>
      </w:r>
      <w:r>
        <w:rPr>
          <w:rtl/>
        </w:rPr>
        <w:t xml:space="preserve"> الآية </w:t>
      </w:r>
      <w:r w:rsidRPr="006750DF">
        <w:rPr>
          <w:rtl/>
        </w:rPr>
        <w:t>بالمدينة وهي أول آية نزلت في القتال.</w:t>
      </w:r>
    </w:p>
    <w:p w:rsidR="00BD62F3" w:rsidRPr="006750DF" w:rsidRDefault="00BD62F3" w:rsidP="002C718C">
      <w:pPr>
        <w:pStyle w:val="libNormal"/>
        <w:rPr>
          <w:rtl/>
          <w:lang w:bidi="fa-IR"/>
        </w:rPr>
      </w:pPr>
      <w:r w:rsidRPr="00FB47E7">
        <w:rPr>
          <w:rStyle w:val="libBold2Char"/>
          <w:rtl/>
        </w:rPr>
        <w:t xml:space="preserve">155 ـ في روضة الكافي </w:t>
      </w:r>
      <w:r w:rsidRPr="006750DF">
        <w:rPr>
          <w:rtl/>
          <w:lang w:bidi="fa-IR"/>
        </w:rPr>
        <w:t xml:space="preserve">ابن محبوب عن أبي جعفر الأحول عن سلام بن المستنير عن أبي جعفر </w:t>
      </w:r>
      <w:r w:rsidRPr="002C718C">
        <w:rPr>
          <w:rStyle w:val="libAlaemChar"/>
          <w:rtl/>
        </w:rPr>
        <w:t>عليه‌السلام</w:t>
      </w:r>
      <w:r w:rsidRPr="006750DF">
        <w:rPr>
          <w:rtl/>
          <w:lang w:bidi="fa-IR"/>
        </w:rPr>
        <w:t xml:space="preserve"> في قول الله تبارك وتعالى</w:t>
      </w:r>
      <w:r>
        <w:rPr>
          <w:rtl/>
          <w:lang w:bidi="fa-IR"/>
        </w:rPr>
        <w:t xml:space="preserve">: </w:t>
      </w:r>
      <w:r w:rsidRPr="002C718C">
        <w:rPr>
          <w:rStyle w:val="libAlaemChar"/>
          <w:rtl/>
        </w:rPr>
        <w:t>(</w:t>
      </w:r>
      <w:r w:rsidRPr="002C718C">
        <w:rPr>
          <w:rStyle w:val="libAieChar"/>
          <w:rtl/>
        </w:rPr>
        <w:t>الَّذِينَ أُخْرِجُوا مِنْ دِيارِهِمْ بِغَيْرِ حَقٍّ إِلَّا أَنْ يَقُولُوا رَبُّنَا اللهُ</w:t>
      </w:r>
      <w:r w:rsidRPr="002C718C">
        <w:rPr>
          <w:rStyle w:val="libAlaemChar"/>
          <w:rtl/>
        </w:rPr>
        <w:t>)</w:t>
      </w:r>
      <w:r w:rsidRPr="006750DF">
        <w:rPr>
          <w:rtl/>
          <w:lang w:bidi="fa-IR"/>
        </w:rPr>
        <w:t xml:space="preserve"> قال نزلت في رسول الله </w:t>
      </w:r>
      <w:r w:rsidRPr="002C718C">
        <w:rPr>
          <w:rStyle w:val="libAlaemChar"/>
          <w:rtl/>
        </w:rPr>
        <w:t>صلى‌الله‌عليه‌وآله</w:t>
      </w:r>
      <w:r w:rsidRPr="006750DF">
        <w:rPr>
          <w:rtl/>
          <w:lang w:bidi="fa-IR"/>
        </w:rPr>
        <w:t xml:space="preserve"> وعلى وحمزة وجعفر</w:t>
      </w:r>
      <w:r>
        <w:rPr>
          <w:rtl/>
          <w:lang w:bidi="fa-IR"/>
        </w:rPr>
        <w:t xml:space="preserve">، </w:t>
      </w:r>
      <w:r w:rsidRPr="006750DF">
        <w:rPr>
          <w:rtl/>
          <w:lang w:bidi="fa-IR"/>
        </w:rPr>
        <w:t xml:space="preserve">وجرت في الحسين </w:t>
      </w:r>
      <w:r w:rsidRPr="002C718C">
        <w:rPr>
          <w:rStyle w:val="libAlaemChar"/>
          <w:rtl/>
        </w:rPr>
        <w:t>عليهم‌السلام</w:t>
      </w:r>
      <w:r w:rsidRPr="006750DF">
        <w:rPr>
          <w:rtl/>
          <w:lang w:bidi="fa-IR"/>
        </w:rPr>
        <w:t xml:space="preserve"> أجمعين.</w:t>
      </w:r>
    </w:p>
    <w:p w:rsidR="00BD62F3" w:rsidRPr="006750DF" w:rsidRDefault="00BD62F3" w:rsidP="002C718C">
      <w:pPr>
        <w:pStyle w:val="libNormal"/>
        <w:rPr>
          <w:rtl/>
        </w:rPr>
      </w:pPr>
      <w:r w:rsidRPr="00FB47E7">
        <w:rPr>
          <w:rStyle w:val="libBold2Char"/>
          <w:rtl/>
        </w:rPr>
        <w:t xml:space="preserve">156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الَّذِينَ أُخْرِجُوا مِنْ دِيارِهِمْ بِغَيْرِ حَقٍّ</w:t>
      </w:r>
      <w:r w:rsidRPr="002C718C">
        <w:rPr>
          <w:rStyle w:val="libAlaemChar"/>
          <w:rtl/>
        </w:rPr>
        <w:t>)</w:t>
      </w:r>
      <w:r w:rsidRPr="002C718C">
        <w:rPr>
          <w:rStyle w:val="libAlaemChar"/>
          <w:rFonts w:hint="cs"/>
          <w:rtl/>
        </w:rPr>
        <w:t xml:space="preserve"> </w:t>
      </w:r>
      <w:r w:rsidRPr="006750DF">
        <w:rPr>
          <w:rtl/>
        </w:rPr>
        <w:t>قال</w:t>
      </w:r>
      <w:r>
        <w:rPr>
          <w:rtl/>
        </w:rPr>
        <w:t xml:space="preserve">: </w:t>
      </w:r>
      <w:r w:rsidRPr="006750DF">
        <w:rPr>
          <w:rtl/>
        </w:rPr>
        <w:t>الحسين صلوات الله عليه وعلى جده وأبيه وامه وأخيه وذريته وبنيه</w:t>
      </w:r>
      <w:r>
        <w:rPr>
          <w:rtl/>
        </w:rPr>
        <w:t xml:space="preserve">، </w:t>
      </w:r>
      <w:r w:rsidRPr="006750DF">
        <w:rPr>
          <w:rtl/>
        </w:rPr>
        <w:t>حين طلبه يزيد ليحمله</w:t>
      </w:r>
      <w:r>
        <w:rPr>
          <w:rtl/>
        </w:rPr>
        <w:t xml:space="preserve"> إلى </w:t>
      </w:r>
      <w:r w:rsidRPr="006750DF">
        <w:rPr>
          <w:rtl/>
        </w:rPr>
        <w:t>الشام فهرب</w:t>
      </w:r>
      <w:r>
        <w:rPr>
          <w:rtl/>
        </w:rPr>
        <w:t xml:space="preserve"> إلى </w:t>
      </w:r>
      <w:r w:rsidRPr="006750DF">
        <w:rPr>
          <w:rtl/>
        </w:rPr>
        <w:t>الكوفة وقتل بالطف.</w:t>
      </w:r>
    </w:p>
    <w:p w:rsidR="00BD62F3" w:rsidRPr="006750DF" w:rsidRDefault="00BD62F3" w:rsidP="002C718C">
      <w:pPr>
        <w:pStyle w:val="libNormal"/>
        <w:rPr>
          <w:rtl/>
          <w:lang w:bidi="fa-IR"/>
        </w:rPr>
      </w:pPr>
      <w:r w:rsidRPr="00FB47E7">
        <w:rPr>
          <w:rStyle w:val="libBold2Char"/>
          <w:rtl/>
        </w:rPr>
        <w:t xml:space="preserve">157 ـ في كتاب المناقب </w:t>
      </w:r>
      <w:r w:rsidRPr="006750DF">
        <w:rPr>
          <w:rtl/>
          <w:lang w:bidi="fa-IR"/>
        </w:rPr>
        <w:t xml:space="preserve">لابن شهر آشوب محمد بن مسلم عن أبي جعفر </w:t>
      </w:r>
      <w:r w:rsidRPr="002C718C">
        <w:rPr>
          <w:rStyle w:val="libAlaemChar"/>
          <w:rtl/>
        </w:rPr>
        <w:t>عليه‌السلام</w:t>
      </w:r>
      <w:r w:rsidRPr="006750DF">
        <w:rPr>
          <w:rtl/>
          <w:lang w:bidi="fa-IR"/>
        </w:rPr>
        <w:t xml:space="preserve"> </w:t>
      </w:r>
      <w:r w:rsidRPr="002C718C">
        <w:rPr>
          <w:rStyle w:val="libAlaemChar"/>
          <w:rtl/>
        </w:rPr>
        <w:t>(</w:t>
      </w:r>
      <w:r w:rsidRPr="002C718C">
        <w:rPr>
          <w:rStyle w:val="libAieChar"/>
          <w:rtl/>
        </w:rPr>
        <w:t>الَّذِينَ أُخْرِجُوا مِنْ دِيارِهِمْ</w:t>
      </w:r>
      <w:r w:rsidRPr="002C718C">
        <w:rPr>
          <w:rStyle w:val="libAlaemChar"/>
          <w:rtl/>
        </w:rPr>
        <w:t>)</w:t>
      </w:r>
      <w:r w:rsidRPr="006750DF">
        <w:rPr>
          <w:rtl/>
          <w:lang w:bidi="fa-IR"/>
        </w:rPr>
        <w:t xml:space="preserve"> قال</w:t>
      </w:r>
      <w:r>
        <w:rPr>
          <w:rtl/>
          <w:lang w:bidi="fa-IR"/>
        </w:rPr>
        <w:t xml:space="preserve">: </w:t>
      </w:r>
      <w:r w:rsidRPr="006750DF">
        <w:rPr>
          <w:rtl/>
          <w:lang w:bidi="fa-IR"/>
        </w:rPr>
        <w:t>نحن</w:t>
      </w:r>
      <w:r>
        <w:rPr>
          <w:rtl/>
          <w:lang w:bidi="fa-IR"/>
        </w:rPr>
        <w:t xml:space="preserve">، </w:t>
      </w:r>
      <w:r w:rsidRPr="006750DF">
        <w:rPr>
          <w:rtl/>
          <w:lang w:bidi="fa-IR"/>
        </w:rPr>
        <w:t>نزلت فينا.</w:t>
      </w:r>
    </w:p>
    <w:p w:rsidR="00BD62F3" w:rsidRPr="006750DF" w:rsidRDefault="00BD62F3" w:rsidP="002C718C">
      <w:pPr>
        <w:pStyle w:val="libNormal"/>
        <w:rPr>
          <w:rtl/>
        </w:rPr>
      </w:pPr>
      <w:r w:rsidRPr="00FB47E7">
        <w:rPr>
          <w:rStyle w:val="libBold2Char"/>
          <w:rtl/>
        </w:rPr>
        <w:t xml:space="preserve">158 ـ في مجمع البيان </w:t>
      </w:r>
      <w:r w:rsidRPr="006750DF">
        <w:rPr>
          <w:rtl/>
        </w:rPr>
        <w:t>وقال</w:t>
      </w:r>
      <w:r>
        <w:rPr>
          <w:rtl/>
        </w:rPr>
        <w:t xml:space="preserve"> أبو </w:t>
      </w:r>
      <w:r w:rsidRPr="006750DF">
        <w:rPr>
          <w:rtl/>
        </w:rPr>
        <w:t xml:space="preserve">جعفر </w:t>
      </w:r>
      <w:r w:rsidRPr="002C718C">
        <w:rPr>
          <w:rStyle w:val="libAlaemChar"/>
          <w:rtl/>
        </w:rPr>
        <w:t>عليه‌السلام</w:t>
      </w:r>
      <w:r w:rsidRPr="006750DF">
        <w:rPr>
          <w:rtl/>
        </w:rPr>
        <w:t xml:space="preserve"> نزلت في المهاجرين وجرت</w:t>
      </w:r>
    </w:p>
    <w:p w:rsidR="00BD62F3" w:rsidRPr="006750DF" w:rsidRDefault="00BD62F3" w:rsidP="002C718C">
      <w:pPr>
        <w:pStyle w:val="libNormal0"/>
        <w:rPr>
          <w:rtl/>
          <w:lang w:bidi="fa-IR"/>
        </w:rPr>
      </w:pPr>
      <w:r>
        <w:rPr>
          <w:rtl/>
          <w:lang w:bidi="fa-IR"/>
        </w:rPr>
        <w:br w:type="page"/>
      </w:r>
      <w:r w:rsidRPr="006750DF">
        <w:rPr>
          <w:rtl/>
          <w:lang w:bidi="fa-IR"/>
        </w:rPr>
        <w:t>في آل محمد</w:t>
      </w:r>
      <w:r>
        <w:rPr>
          <w:rtl/>
          <w:lang w:bidi="fa-IR"/>
        </w:rPr>
        <w:t xml:space="preserve">: </w:t>
      </w:r>
      <w:r w:rsidRPr="002C718C">
        <w:rPr>
          <w:rStyle w:val="libAlaemChar"/>
          <w:rtl/>
        </w:rPr>
        <w:t>(</w:t>
      </w:r>
      <w:r w:rsidRPr="002C718C">
        <w:rPr>
          <w:rStyle w:val="libAieChar"/>
          <w:rtl/>
        </w:rPr>
        <w:t>الَّذِينَ أُخْرِجُوا مِنْ دِيارِهِمْ</w:t>
      </w:r>
      <w:r w:rsidRPr="002C718C">
        <w:rPr>
          <w:rStyle w:val="libAlaemChar"/>
          <w:rtl/>
        </w:rPr>
        <w:t>)</w:t>
      </w:r>
      <w:r w:rsidRPr="006750DF">
        <w:rPr>
          <w:rtl/>
          <w:lang w:bidi="fa-IR"/>
        </w:rPr>
        <w:t xml:space="preserve"> وأخيفوا.</w:t>
      </w:r>
    </w:p>
    <w:p w:rsidR="00BD62F3" w:rsidRPr="006750DF" w:rsidRDefault="00BD62F3" w:rsidP="002C718C">
      <w:pPr>
        <w:pStyle w:val="libNormal"/>
        <w:rPr>
          <w:rtl/>
        </w:rPr>
      </w:pPr>
      <w:r w:rsidRPr="00FB47E7">
        <w:rPr>
          <w:rStyle w:val="libBold2Char"/>
          <w:rtl/>
        </w:rPr>
        <w:t xml:space="preserve">159 ـ في الكافي عليّ بن إبراهيم  </w:t>
      </w:r>
      <w:r w:rsidRPr="006750DF">
        <w:rPr>
          <w:rtl/>
        </w:rPr>
        <w:t xml:space="preserve">عن أبيه عن بكر بن صالح عن القاسم بن بريد عن أبي عمرو الزبيري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أخبرنى عن الدعاء</w:t>
      </w:r>
      <w:r>
        <w:rPr>
          <w:rtl/>
        </w:rPr>
        <w:t xml:space="preserve"> إلى </w:t>
      </w:r>
      <w:r w:rsidRPr="006750DF">
        <w:rPr>
          <w:rtl/>
        </w:rPr>
        <w:t>الله والجهاد في سبيله أهو لقوم لا يحل</w:t>
      </w:r>
      <w:r w:rsidRPr="00BC59CA">
        <w:rPr>
          <w:rFonts w:hint="cs"/>
          <w:rtl/>
        </w:rPr>
        <w:t xml:space="preserve"> </w:t>
      </w:r>
      <w:r>
        <w:rPr>
          <w:rFonts w:hint="cs"/>
          <w:rtl/>
        </w:rPr>
        <w:t>إ</w:t>
      </w:r>
      <w:r w:rsidRPr="006750DF">
        <w:rPr>
          <w:rtl/>
        </w:rPr>
        <w:t>ل</w:t>
      </w:r>
      <w:r>
        <w:rPr>
          <w:rFonts w:hint="cs"/>
          <w:rtl/>
        </w:rPr>
        <w:t>ّ</w:t>
      </w:r>
      <w:r w:rsidRPr="006750DF">
        <w:rPr>
          <w:rtl/>
        </w:rPr>
        <w:t>ا لهم ولا يقوم به</w:t>
      </w:r>
      <w:r w:rsidRPr="00BC59CA">
        <w:rPr>
          <w:rFonts w:hint="cs"/>
          <w:rtl/>
        </w:rPr>
        <w:t xml:space="preserve"> </w:t>
      </w:r>
      <w:r>
        <w:rPr>
          <w:rFonts w:hint="cs"/>
          <w:rtl/>
        </w:rPr>
        <w:t>إ</w:t>
      </w:r>
      <w:r w:rsidRPr="006750DF">
        <w:rPr>
          <w:rtl/>
        </w:rPr>
        <w:t>ل</w:t>
      </w:r>
      <w:r>
        <w:rPr>
          <w:rFonts w:hint="cs"/>
          <w:rtl/>
        </w:rPr>
        <w:t>ّ</w:t>
      </w:r>
      <w:r w:rsidRPr="006750DF">
        <w:rPr>
          <w:rtl/>
        </w:rPr>
        <w:t xml:space="preserve">ا من كان منهم أم هو مباح لكل من وحد الله </w:t>
      </w:r>
      <w:r w:rsidRPr="002C718C">
        <w:rPr>
          <w:rStyle w:val="libAlaemChar"/>
          <w:rtl/>
        </w:rPr>
        <w:t>عزوجل</w:t>
      </w:r>
      <w:r w:rsidRPr="006750DF">
        <w:rPr>
          <w:rtl/>
        </w:rPr>
        <w:t xml:space="preserve"> وآمن برسوله </w:t>
      </w:r>
      <w:r w:rsidRPr="002C718C">
        <w:rPr>
          <w:rStyle w:val="libAlaemChar"/>
          <w:rtl/>
        </w:rPr>
        <w:t>صلى‌الله‌عليه‌وآله</w:t>
      </w:r>
      <w:r>
        <w:rPr>
          <w:rtl/>
        </w:rPr>
        <w:t xml:space="preserve">، </w:t>
      </w:r>
      <w:r w:rsidRPr="006750DF">
        <w:rPr>
          <w:rtl/>
        </w:rPr>
        <w:t>ومن كان كذا فله أن يدعو</w:t>
      </w:r>
      <w:r>
        <w:rPr>
          <w:rtl/>
        </w:rPr>
        <w:t xml:space="preserve"> إلى </w:t>
      </w:r>
      <w:r w:rsidRPr="006750DF">
        <w:rPr>
          <w:rtl/>
        </w:rPr>
        <w:t xml:space="preserve">الله </w:t>
      </w:r>
      <w:r w:rsidRPr="002C718C">
        <w:rPr>
          <w:rStyle w:val="libAlaemChar"/>
          <w:rtl/>
        </w:rPr>
        <w:t>عزوجل</w:t>
      </w:r>
      <w:r w:rsidRPr="006750DF">
        <w:rPr>
          <w:rtl/>
        </w:rPr>
        <w:t xml:space="preserve"> والى طاعته وأن يجاهد في سبيله</w:t>
      </w:r>
      <w:r>
        <w:rPr>
          <w:rtl/>
        </w:rPr>
        <w:t>؟</w:t>
      </w:r>
      <w:r w:rsidRPr="006750DF">
        <w:rPr>
          <w:rtl/>
        </w:rPr>
        <w:t xml:space="preserve"> فقال</w:t>
      </w:r>
      <w:r>
        <w:rPr>
          <w:rtl/>
        </w:rPr>
        <w:t xml:space="preserve">: </w:t>
      </w:r>
      <w:r w:rsidRPr="006750DF">
        <w:rPr>
          <w:rtl/>
        </w:rPr>
        <w:t>ذلك قوم لا يحل</w:t>
      </w:r>
      <w:r w:rsidRPr="00BC59CA">
        <w:rPr>
          <w:rFonts w:hint="cs"/>
          <w:rtl/>
        </w:rPr>
        <w:t xml:space="preserve"> </w:t>
      </w:r>
      <w:r>
        <w:rPr>
          <w:rFonts w:hint="cs"/>
          <w:rtl/>
        </w:rPr>
        <w:t>إ</w:t>
      </w:r>
      <w:r w:rsidRPr="006750DF">
        <w:rPr>
          <w:rtl/>
        </w:rPr>
        <w:t>ل</w:t>
      </w:r>
      <w:r>
        <w:rPr>
          <w:rFonts w:hint="cs"/>
          <w:rtl/>
        </w:rPr>
        <w:t>ّ</w:t>
      </w:r>
      <w:r w:rsidRPr="006750DF">
        <w:rPr>
          <w:rtl/>
        </w:rPr>
        <w:t>ا لهم ولا يقوم بذلك</w:t>
      </w:r>
      <w:r w:rsidRPr="00BC59CA">
        <w:rPr>
          <w:rFonts w:hint="cs"/>
          <w:rtl/>
        </w:rPr>
        <w:t xml:space="preserve"> </w:t>
      </w:r>
      <w:r>
        <w:rPr>
          <w:rFonts w:hint="cs"/>
          <w:rtl/>
        </w:rPr>
        <w:t>إ</w:t>
      </w:r>
      <w:r w:rsidRPr="006750DF">
        <w:rPr>
          <w:rtl/>
        </w:rPr>
        <w:t>ل</w:t>
      </w:r>
      <w:r>
        <w:rPr>
          <w:rFonts w:hint="cs"/>
          <w:rtl/>
        </w:rPr>
        <w:t>ّ</w:t>
      </w:r>
      <w:r w:rsidRPr="006750DF">
        <w:rPr>
          <w:rtl/>
        </w:rPr>
        <w:t>ا من كان منهم</w:t>
      </w:r>
      <w:r>
        <w:rPr>
          <w:rtl/>
        </w:rPr>
        <w:t xml:space="preserve">، </w:t>
      </w:r>
      <w:r w:rsidRPr="006750DF">
        <w:rPr>
          <w:rtl/>
        </w:rPr>
        <w:t>قلت</w:t>
      </w:r>
      <w:r>
        <w:rPr>
          <w:rtl/>
        </w:rPr>
        <w:t xml:space="preserve">: </w:t>
      </w:r>
      <w:r w:rsidRPr="006750DF">
        <w:rPr>
          <w:rtl/>
        </w:rPr>
        <w:t>من أولئك</w:t>
      </w:r>
      <w:r>
        <w:rPr>
          <w:rtl/>
        </w:rPr>
        <w:t>؟</w:t>
      </w:r>
      <w:r w:rsidRPr="006750DF">
        <w:rPr>
          <w:rtl/>
        </w:rPr>
        <w:t xml:space="preserve"> قال</w:t>
      </w:r>
      <w:r>
        <w:rPr>
          <w:rtl/>
        </w:rPr>
        <w:t xml:space="preserve">، </w:t>
      </w:r>
      <w:r w:rsidRPr="006750DF">
        <w:rPr>
          <w:rtl/>
        </w:rPr>
        <w:t>من قام بشرائط الله تعالى في القتال والجهاد على المجاهدين فهو مأذون له في الدعاء</w:t>
      </w:r>
      <w:r>
        <w:rPr>
          <w:rtl/>
        </w:rPr>
        <w:t xml:space="preserve"> إلى </w:t>
      </w:r>
      <w:r w:rsidRPr="006750DF">
        <w:rPr>
          <w:rtl/>
        </w:rPr>
        <w:t>الله تعالى</w:t>
      </w:r>
      <w:r>
        <w:rPr>
          <w:rtl/>
        </w:rPr>
        <w:t xml:space="preserve">، </w:t>
      </w:r>
      <w:r w:rsidRPr="006750DF">
        <w:rPr>
          <w:rtl/>
        </w:rPr>
        <w:t>ومن لم يكن قائما بشرائط الله في الجهاد على المجاهدين فليس بمأذون له في الجهاد ولا الدعاء</w:t>
      </w:r>
      <w:r>
        <w:rPr>
          <w:rtl/>
        </w:rPr>
        <w:t xml:space="preserve"> إلى </w:t>
      </w:r>
      <w:r w:rsidRPr="006750DF">
        <w:rPr>
          <w:rtl/>
        </w:rPr>
        <w:t>الله</w:t>
      </w:r>
      <w:r>
        <w:rPr>
          <w:rtl/>
        </w:rPr>
        <w:t xml:space="preserve"> حتّى </w:t>
      </w:r>
      <w:r w:rsidRPr="006750DF">
        <w:rPr>
          <w:rtl/>
        </w:rPr>
        <w:t>يحكم في نفسه ما أخذ الله عليه من شرائط الجهاد</w:t>
      </w:r>
      <w:r>
        <w:rPr>
          <w:rtl/>
        </w:rPr>
        <w:t xml:space="preserve">، </w:t>
      </w:r>
      <w:r w:rsidRPr="006750DF">
        <w:rPr>
          <w:rtl/>
        </w:rPr>
        <w:t>قلت</w:t>
      </w:r>
      <w:r>
        <w:rPr>
          <w:rtl/>
        </w:rPr>
        <w:t xml:space="preserve">: </w:t>
      </w:r>
      <w:r w:rsidRPr="006750DF">
        <w:rPr>
          <w:rtl/>
        </w:rPr>
        <w:t>فبين لي رحمك الله.</w:t>
      </w:r>
    </w:p>
    <w:p w:rsidR="00BD62F3" w:rsidRPr="006750DF" w:rsidRDefault="00BD62F3" w:rsidP="002C718C">
      <w:pPr>
        <w:pStyle w:val="libNormal"/>
        <w:rPr>
          <w:rtl/>
        </w:rPr>
      </w:pPr>
      <w:r w:rsidRPr="006750DF">
        <w:rPr>
          <w:rtl/>
        </w:rPr>
        <w:t>قال</w:t>
      </w:r>
      <w:r>
        <w:rPr>
          <w:rtl/>
        </w:rPr>
        <w:t xml:space="preserve">: إنّ </w:t>
      </w:r>
      <w:r w:rsidRPr="006750DF">
        <w:rPr>
          <w:rtl/>
        </w:rPr>
        <w:t>الله تعالى أخبر في كتابه الدعاء</w:t>
      </w:r>
      <w:r>
        <w:rPr>
          <w:rtl/>
        </w:rPr>
        <w:t xml:space="preserve"> إليه </w:t>
      </w:r>
      <w:r w:rsidRPr="006750DF">
        <w:rPr>
          <w:rtl/>
        </w:rPr>
        <w:t>ووصف الدعاة اليه</w:t>
      </w:r>
      <w:r>
        <w:rPr>
          <w:rtl/>
        </w:rPr>
        <w:t xml:space="preserve">، </w:t>
      </w:r>
      <w:r w:rsidRPr="006750DF">
        <w:rPr>
          <w:rtl/>
        </w:rPr>
        <w:t>فجعل ذلك لهم درجات يعرف بعضها بعضا</w:t>
      </w:r>
      <w:r>
        <w:rPr>
          <w:rtl/>
        </w:rPr>
        <w:t xml:space="preserve">، </w:t>
      </w:r>
      <w:r w:rsidRPr="006750DF">
        <w:rPr>
          <w:rtl/>
        </w:rPr>
        <w:t>ويستدل ببعضها على بعض</w:t>
      </w:r>
      <w:r>
        <w:rPr>
          <w:rtl/>
        </w:rPr>
        <w:t xml:space="preserve"> إلى </w:t>
      </w:r>
      <w:r w:rsidRPr="006750DF">
        <w:rPr>
          <w:rtl/>
        </w:rPr>
        <w:t xml:space="preserve">ان قال </w:t>
      </w:r>
      <w:r w:rsidRPr="002C718C">
        <w:rPr>
          <w:rStyle w:val="libAlaemChar"/>
          <w:rtl/>
        </w:rPr>
        <w:t>عليه‌السلام</w:t>
      </w:r>
      <w:r>
        <w:rPr>
          <w:rtl/>
        </w:rPr>
        <w:t xml:space="preserve">: </w:t>
      </w:r>
      <w:r w:rsidRPr="006750DF">
        <w:rPr>
          <w:rtl/>
        </w:rPr>
        <w:t>ثم أخبر تبارك وتعالى</w:t>
      </w:r>
      <w:r w:rsidRPr="006377DD">
        <w:rPr>
          <w:rFonts w:hint="cs"/>
          <w:rtl/>
        </w:rPr>
        <w:t xml:space="preserve"> </w:t>
      </w:r>
      <w:r>
        <w:rPr>
          <w:rFonts w:hint="cs"/>
          <w:rtl/>
        </w:rPr>
        <w:t>أ</w:t>
      </w:r>
      <w:r w:rsidRPr="006750DF">
        <w:rPr>
          <w:rtl/>
        </w:rPr>
        <w:t>ن</w:t>
      </w:r>
      <w:r>
        <w:rPr>
          <w:rFonts w:hint="cs"/>
          <w:rtl/>
        </w:rPr>
        <w:t>ّ</w:t>
      </w:r>
      <w:r w:rsidRPr="006750DF">
        <w:rPr>
          <w:rtl/>
        </w:rPr>
        <w:t>ه لم يؤمر بالقتال</w:t>
      </w:r>
      <w:r w:rsidRPr="00BC59CA">
        <w:rPr>
          <w:rFonts w:hint="cs"/>
          <w:rtl/>
        </w:rPr>
        <w:t xml:space="preserve"> </w:t>
      </w:r>
      <w:r>
        <w:rPr>
          <w:rFonts w:hint="cs"/>
          <w:rtl/>
        </w:rPr>
        <w:t>إ</w:t>
      </w:r>
      <w:r w:rsidRPr="006750DF">
        <w:rPr>
          <w:rtl/>
        </w:rPr>
        <w:t>ل</w:t>
      </w:r>
      <w:r>
        <w:rPr>
          <w:rFonts w:hint="cs"/>
          <w:rtl/>
        </w:rPr>
        <w:t>ّ</w:t>
      </w:r>
      <w:r w:rsidRPr="006750DF">
        <w:rPr>
          <w:rtl/>
        </w:rPr>
        <w:t>ا أصحاب هذه الشروط</w:t>
      </w:r>
      <w:r>
        <w:rPr>
          <w:rtl/>
        </w:rPr>
        <w:t xml:space="preserve">، </w:t>
      </w:r>
      <w:r w:rsidRPr="006750DF">
        <w:rPr>
          <w:rtl/>
        </w:rPr>
        <w:t>فقال سبحانه وتعالى</w:t>
      </w:r>
      <w:r>
        <w:rPr>
          <w:rtl/>
        </w:rPr>
        <w:t xml:space="preserve">: </w:t>
      </w:r>
      <w:r w:rsidRPr="002C718C">
        <w:rPr>
          <w:rStyle w:val="libAlaemChar"/>
          <w:rtl/>
        </w:rPr>
        <w:t>(</w:t>
      </w:r>
      <w:r w:rsidRPr="002C718C">
        <w:rPr>
          <w:rStyle w:val="libAieChar"/>
          <w:rtl/>
        </w:rPr>
        <w:t>أُذِنَ لِلَّذِينَ يُقاتَلُونَ بِأَنَّهُمْ ظُلِمُوا وَإِنَّ اللهَ عَلى نَصْرِهِمْ لَقَدِيرٌ الَّذِينَ أُخْرِجُوا مِنْ دِيارِهِمْ بِغَيْرِ حَقٍّ إِلَّا أَنْ يَقُولُوا رَبُّنَا اللهُ</w:t>
      </w:r>
      <w:r w:rsidRPr="002C718C">
        <w:rPr>
          <w:rStyle w:val="libAlaemChar"/>
          <w:rtl/>
        </w:rPr>
        <w:t>)</w:t>
      </w:r>
      <w:r w:rsidRPr="006750DF">
        <w:rPr>
          <w:rtl/>
        </w:rPr>
        <w:t xml:space="preserve"> وذلك ان جميع ما بين السماء والأرض لله </w:t>
      </w:r>
      <w:r w:rsidRPr="002C718C">
        <w:rPr>
          <w:rStyle w:val="libAlaemChar"/>
          <w:rtl/>
        </w:rPr>
        <w:t>عزوجل</w:t>
      </w:r>
      <w:r w:rsidRPr="006750DF">
        <w:rPr>
          <w:rtl/>
        </w:rPr>
        <w:t xml:space="preserve"> ولرسوله ولاتباعهم من المؤمنين من أهل هذه الصفة</w:t>
      </w:r>
      <w:r>
        <w:rPr>
          <w:rtl/>
        </w:rPr>
        <w:t xml:space="preserve">، </w:t>
      </w:r>
      <w:r w:rsidRPr="006750DF">
        <w:rPr>
          <w:rtl/>
        </w:rPr>
        <w:t xml:space="preserve">فما كان من الدنيا في أيدي المشركين والكفار والظلمة والفجار من أهل الخلاف لرسول الله </w:t>
      </w:r>
      <w:r w:rsidRPr="002C718C">
        <w:rPr>
          <w:rStyle w:val="libAlaemChar"/>
          <w:rtl/>
        </w:rPr>
        <w:t>صلى‌الله‌عليه‌وآله</w:t>
      </w:r>
      <w:r w:rsidRPr="006750DF">
        <w:rPr>
          <w:rtl/>
        </w:rPr>
        <w:t xml:space="preserve"> والمولى عن طاعتهما مما كان في أيديهم ظلموا فيه المؤمنين من أهل هذه الصفات</w:t>
      </w:r>
      <w:r>
        <w:rPr>
          <w:rtl/>
        </w:rPr>
        <w:t xml:space="preserve">، </w:t>
      </w:r>
      <w:r w:rsidRPr="006750DF">
        <w:rPr>
          <w:rtl/>
        </w:rPr>
        <w:t xml:space="preserve">وغلبوهم عليه ما أفاء الله </w:t>
      </w:r>
      <w:r w:rsidRPr="00467FAA">
        <w:rPr>
          <w:rStyle w:val="libFootnotenumChar"/>
          <w:rtl/>
        </w:rPr>
        <w:t>(1)</w:t>
      </w:r>
      <w:r w:rsidRPr="006750DF">
        <w:rPr>
          <w:rtl/>
        </w:rPr>
        <w:t xml:space="preserve"> على رسوله فهو حقهم أفاء الله عليهم ورده إليهم وانما معنى الفيء كلما صار</w:t>
      </w:r>
      <w:r>
        <w:rPr>
          <w:rtl/>
        </w:rPr>
        <w:t xml:space="preserve"> إلى </w:t>
      </w:r>
      <w:r w:rsidRPr="006750DF">
        <w:rPr>
          <w:rtl/>
        </w:rPr>
        <w:t>المشركين ثم رجع مما كان غلب عليه أو فيه فما رجع</w:t>
      </w:r>
      <w:r>
        <w:rPr>
          <w:rtl/>
        </w:rPr>
        <w:t xml:space="preserve"> إلى </w:t>
      </w:r>
      <w:r w:rsidRPr="006750DF">
        <w:rPr>
          <w:rtl/>
        </w:rPr>
        <w:t>مكانه من قول أو فعل فقد فاء</w:t>
      </w:r>
      <w:r>
        <w:rPr>
          <w:rtl/>
        </w:rPr>
        <w:t xml:space="preserve">، </w:t>
      </w:r>
      <w:r w:rsidRPr="006750DF">
        <w:rPr>
          <w:rtl/>
        </w:rPr>
        <w:t xml:space="preserve">مثل قول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فَإِنْ فاؤُ فَإِنَّ اللهَ غَفُورٌ رَحِيمٌ</w:t>
      </w:r>
      <w:r w:rsidRPr="002C718C">
        <w:rPr>
          <w:rStyle w:val="libAlaemChar"/>
          <w:rtl/>
        </w:rPr>
        <w:t>)</w:t>
      </w:r>
      <w:r>
        <w:rPr>
          <w:rtl/>
        </w:rPr>
        <w:t xml:space="preserve"> أي </w:t>
      </w:r>
      <w:r w:rsidRPr="006750DF">
        <w:rPr>
          <w:rtl/>
        </w:rPr>
        <w:t>رجعوا ثم قال</w:t>
      </w:r>
      <w:r>
        <w:rPr>
          <w:rtl/>
        </w:rPr>
        <w:t xml:space="preserve">: </w:t>
      </w:r>
      <w:r w:rsidRPr="002C718C">
        <w:rPr>
          <w:rStyle w:val="libAlaemChar"/>
          <w:rtl/>
        </w:rPr>
        <w:t>(</w:t>
      </w:r>
      <w:r w:rsidRPr="002C718C">
        <w:rPr>
          <w:rStyle w:val="libAieChar"/>
          <w:rtl/>
        </w:rPr>
        <w:t>وَإِنْ عَزَمُوا الطَّلاقَ فَإِنَّ اللهَ سَمِيعٌ عَلِيمٌ</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وَإِنْ طائِفَتانِ مِنَ الْمُؤْمِنِينَ اقْتَتَلُوا فَأَصْلِحُوا بَيْنَهُما فَإِنْ بَغَتْ إِحْداهُما عَلَى الْأُخْرى فَقاتِلُوا الَّتِي تَبْغِي حتّى تَفِيءَ إلى أَمْرِ اللهِ</w:t>
      </w:r>
      <w:r w:rsidRPr="002C718C">
        <w:rPr>
          <w:rStyle w:val="libAlaemCha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وفي المصدر </w:t>
      </w:r>
      <w:r w:rsidRPr="002C718C">
        <w:rPr>
          <w:rStyle w:val="libAlaemChar"/>
          <w:rtl/>
        </w:rPr>
        <w:t>(</w:t>
      </w:r>
      <w:r w:rsidRPr="00FE354F">
        <w:rPr>
          <w:rStyle w:val="libFootnoteAieChar"/>
          <w:rtl/>
        </w:rPr>
        <w:t>مِمَّا أَفاءَ اللهُ</w:t>
      </w:r>
      <w:r w:rsidRPr="002C718C">
        <w:rPr>
          <w:rStyle w:val="libAlaemChar"/>
          <w:rtl/>
        </w:rPr>
        <w:t>)</w:t>
      </w:r>
      <w:r w:rsidRPr="006750DF">
        <w:rPr>
          <w:rtl/>
        </w:rPr>
        <w:t xml:space="preserve"> وفي الوافي «فما أفاء الله»</w:t>
      </w:r>
      <w:r>
        <w:rPr>
          <w:rtl/>
        </w:rPr>
        <w:t>.</w:t>
      </w:r>
    </w:p>
    <w:p w:rsidR="00BD62F3" w:rsidRPr="006750DF" w:rsidRDefault="00BD62F3" w:rsidP="002C718C">
      <w:pPr>
        <w:pStyle w:val="libNormal0"/>
        <w:rPr>
          <w:rtl/>
        </w:rPr>
      </w:pPr>
      <w:r>
        <w:rPr>
          <w:rtl/>
        </w:rPr>
        <w:br w:type="page"/>
      </w:r>
      <w:r w:rsidRPr="006750DF">
        <w:rPr>
          <w:rtl/>
        </w:rPr>
        <w:t>اى ترجع «فان فاءت»</w:t>
      </w:r>
      <w:r>
        <w:rPr>
          <w:rtl/>
        </w:rPr>
        <w:t xml:space="preserve"> أي </w:t>
      </w:r>
      <w:r w:rsidRPr="006750DF">
        <w:rPr>
          <w:rtl/>
        </w:rPr>
        <w:t xml:space="preserve">رجعت </w:t>
      </w:r>
      <w:r w:rsidRPr="002C718C">
        <w:rPr>
          <w:rStyle w:val="libAlaemChar"/>
          <w:rtl/>
        </w:rPr>
        <w:t>(</w:t>
      </w:r>
      <w:r w:rsidRPr="002C718C">
        <w:rPr>
          <w:rStyle w:val="libAieChar"/>
          <w:rtl/>
        </w:rPr>
        <w:t>فَأَصْلِحُوا بَيْنَهُما بِالْعَدْلِ وَأَقْسِطُوا إِنَّ اللهَ يُحِبُّ الْمُقْسِطِينَ</w:t>
      </w:r>
      <w:r w:rsidRPr="002C718C">
        <w:rPr>
          <w:rStyle w:val="libAlaemChar"/>
          <w:rtl/>
        </w:rPr>
        <w:t>)</w:t>
      </w:r>
      <w:r w:rsidRPr="006750DF">
        <w:rPr>
          <w:rtl/>
        </w:rPr>
        <w:t xml:space="preserve"> يعنى بقوله</w:t>
      </w:r>
      <w:r>
        <w:rPr>
          <w:rtl/>
        </w:rPr>
        <w:t xml:space="preserve">: </w:t>
      </w:r>
      <w:r w:rsidRPr="006750DF">
        <w:rPr>
          <w:rtl/>
        </w:rPr>
        <w:t>تفيء ترجع</w:t>
      </w:r>
      <w:r>
        <w:rPr>
          <w:rtl/>
        </w:rPr>
        <w:t xml:space="preserve">، </w:t>
      </w:r>
      <w:r w:rsidRPr="006750DF">
        <w:rPr>
          <w:rtl/>
        </w:rPr>
        <w:t>فذلك الدليل على ان الفيء كل راجع</w:t>
      </w:r>
      <w:r>
        <w:rPr>
          <w:rtl/>
        </w:rPr>
        <w:t xml:space="preserve"> إلى </w:t>
      </w:r>
      <w:r w:rsidRPr="006750DF">
        <w:rPr>
          <w:rtl/>
        </w:rPr>
        <w:t>مكان قد كان عليه أو فيه</w:t>
      </w:r>
      <w:r>
        <w:rPr>
          <w:rtl/>
        </w:rPr>
        <w:t xml:space="preserve">، </w:t>
      </w:r>
      <w:r w:rsidRPr="006750DF">
        <w:rPr>
          <w:rtl/>
        </w:rPr>
        <w:t>ويقال للشمس إذا زالت قد فاءت الشمس حين يفيء الفيء عند رجوع الشمس</w:t>
      </w:r>
      <w:r>
        <w:rPr>
          <w:rtl/>
        </w:rPr>
        <w:t xml:space="preserve"> إلى </w:t>
      </w:r>
      <w:r w:rsidRPr="006750DF">
        <w:rPr>
          <w:rtl/>
        </w:rPr>
        <w:t>زوالها</w:t>
      </w:r>
      <w:r>
        <w:rPr>
          <w:rtl/>
        </w:rPr>
        <w:t xml:space="preserve">، </w:t>
      </w:r>
      <w:r w:rsidRPr="006750DF">
        <w:rPr>
          <w:rtl/>
        </w:rPr>
        <w:t>وكذلك ما أفاء الله على المؤمنين من الكفار</w:t>
      </w:r>
      <w:r>
        <w:rPr>
          <w:rtl/>
        </w:rPr>
        <w:t xml:space="preserve">، </w:t>
      </w:r>
      <w:r w:rsidRPr="006750DF">
        <w:rPr>
          <w:rtl/>
        </w:rPr>
        <w:t>فانما هي حقوق المؤمنين رجعت إليهم بعد ظلم الكفار إياهم فذلك قوله</w:t>
      </w:r>
      <w:r>
        <w:rPr>
          <w:rtl/>
        </w:rPr>
        <w:t xml:space="preserve">: </w:t>
      </w:r>
      <w:r w:rsidRPr="002C718C">
        <w:rPr>
          <w:rStyle w:val="libAlaemChar"/>
          <w:rtl/>
        </w:rPr>
        <w:t>(</w:t>
      </w:r>
      <w:r w:rsidRPr="002C718C">
        <w:rPr>
          <w:rStyle w:val="libAieChar"/>
          <w:rtl/>
        </w:rPr>
        <w:t>أُذِنَ لِلَّذِينَ يُقاتَلُونَ بِأَنَّهُمْ ظُلِمُوا</w:t>
      </w:r>
      <w:r w:rsidRPr="002C718C">
        <w:rPr>
          <w:rStyle w:val="libAlaemChar"/>
          <w:rtl/>
        </w:rPr>
        <w:t>)</w:t>
      </w:r>
      <w:r w:rsidRPr="006750DF">
        <w:rPr>
          <w:rtl/>
        </w:rPr>
        <w:t xml:space="preserve"> ما كان المؤمنون أحق به منهم.</w:t>
      </w:r>
    </w:p>
    <w:p w:rsidR="00BD62F3" w:rsidRPr="006750DF" w:rsidRDefault="00BD62F3" w:rsidP="002C718C">
      <w:pPr>
        <w:pStyle w:val="libNormal"/>
        <w:rPr>
          <w:rtl/>
        </w:rPr>
      </w:pPr>
      <w:r>
        <w:rPr>
          <w:rtl/>
        </w:rPr>
        <w:t>و</w:t>
      </w:r>
      <w:r w:rsidRPr="006750DF">
        <w:rPr>
          <w:rtl/>
        </w:rPr>
        <w:t>انما اذن للمؤمنين الذين قاموا بشرايط الايمان التي وصفناها</w:t>
      </w:r>
      <w:r>
        <w:rPr>
          <w:rtl/>
        </w:rPr>
        <w:t xml:space="preserve">، </w:t>
      </w:r>
      <w:r w:rsidRPr="006750DF">
        <w:rPr>
          <w:rtl/>
        </w:rPr>
        <w:t>وذلك</w:t>
      </w:r>
      <w:r w:rsidRPr="006377DD">
        <w:rPr>
          <w:rFonts w:hint="cs"/>
          <w:rtl/>
        </w:rPr>
        <w:t xml:space="preserve"> </w:t>
      </w:r>
      <w:r>
        <w:rPr>
          <w:rFonts w:hint="cs"/>
          <w:rtl/>
        </w:rPr>
        <w:t>أ</w:t>
      </w:r>
      <w:r w:rsidRPr="006750DF">
        <w:rPr>
          <w:rtl/>
        </w:rPr>
        <w:t>ن</w:t>
      </w:r>
      <w:r>
        <w:rPr>
          <w:rFonts w:hint="cs"/>
          <w:rtl/>
        </w:rPr>
        <w:t>ّ</w:t>
      </w:r>
      <w:r w:rsidRPr="006750DF">
        <w:rPr>
          <w:rtl/>
        </w:rPr>
        <w:t>ه لا يكون مأذونا له في القتال</w:t>
      </w:r>
      <w:r>
        <w:rPr>
          <w:rtl/>
        </w:rPr>
        <w:t xml:space="preserve"> حتّى </w:t>
      </w:r>
      <w:r w:rsidRPr="006750DF">
        <w:rPr>
          <w:rtl/>
        </w:rPr>
        <w:t>يكون مظلوما</w:t>
      </w:r>
      <w:r>
        <w:rPr>
          <w:rtl/>
        </w:rPr>
        <w:t xml:space="preserve">، </w:t>
      </w:r>
      <w:r w:rsidRPr="006750DF">
        <w:rPr>
          <w:rtl/>
        </w:rPr>
        <w:t>ولا يكون مظلوما</w:t>
      </w:r>
      <w:r>
        <w:rPr>
          <w:rtl/>
        </w:rPr>
        <w:t xml:space="preserve"> حتّى </w:t>
      </w:r>
      <w:r w:rsidRPr="006750DF">
        <w:rPr>
          <w:rtl/>
        </w:rPr>
        <w:t>يكون مؤمنا</w:t>
      </w:r>
      <w:r>
        <w:rPr>
          <w:rtl/>
        </w:rPr>
        <w:t xml:space="preserve">، </w:t>
      </w:r>
      <w:r w:rsidRPr="006750DF">
        <w:rPr>
          <w:rtl/>
        </w:rPr>
        <w:t>ولا يكون مؤمنا</w:t>
      </w:r>
      <w:r>
        <w:rPr>
          <w:rtl/>
        </w:rPr>
        <w:t xml:space="preserve"> حتّى </w:t>
      </w:r>
      <w:r w:rsidRPr="006750DF">
        <w:rPr>
          <w:rtl/>
        </w:rPr>
        <w:t>يكون قائما بشرائط الايمان التي اشترط الله تعالى على المؤمنين والمجاهدين</w:t>
      </w:r>
      <w:r>
        <w:rPr>
          <w:rtl/>
        </w:rPr>
        <w:t xml:space="preserve">، </w:t>
      </w:r>
      <w:r w:rsidRPr="006750DF">
        <w:rPr>
          <w:rtl/>
        </w:rPr>
        <w:t>فاذا تكاملت فيه شرائط الله تعالى كان مؤمنا</w:t>
      </w:r>
      <w:r>
        <w:rPr>
          <w:rtl/>
        </w:rPr>
        <w:t xml:space="preserve">، </w:t>
      </w:r>
      <w:r w:rsidRPr="006750DF">
        <w:rPr>
          <w:rtl/>
        </w:rPr>
        <w:t>وإذا كان مؤمنا كان مظلوما</w:t>
      </w:r>
      <w:r>
        <w:rPr>
          <w:rtl/>
        </w:rPr>
        <w:t xml:space="preserve">، </w:t>
      </w:r>
      <w:r w:rsidRPr="006750DF">
        <w:rPr>
          <w:rtl/>
        </w:rPr>
        <w:t>وإذا كان مظلوما كان مأذونا له في الجهاد</w:t>
      </w:r>
      <w:r>
        <w:rPr>
          <w:rtl/>
        </w:rPr>
        <w:t xml:space="preserve">، </w:t>
      </w:r>
      <w:r w:rsidRPr="006750DF">
        <w:rPr>
          <w:rtl/>
        </w:rPr>
        <w:t xml:space="preserve">لقوله </w:t>
      </w:r>
      <w:r w:rsidRPr="002C718C">
        <w:rPr>
          <w:rStyle w:val="libAlaemChar"/>
          <w:rtl/>
        </w:rPr>
        <w:t>عزوجل</w:t>
      </w:r>
      <w:r>
        <w:rPr>
          <w:rtl/>
        </w:rPr>
        <w:t xml:space="preserve">: </w:t>
      </w:r>
      <w:r w:rsidRPr="002C718C">
        <w:rPr>
          <w:rStyle w:val="libAlaemChar"/>
          <w:rtl/>
        </w:rPr>
        <w:t>(</w:t>
      </w:r>
      <w:r w:rsidRPr="002C718C">
        <w:rPr>
          <w:rStyle w:val="libAieChar"/>
          <w:rtl/>
        </w:rPr>
        <w:t>أُذِنَ لِلَّذِينَ يُقاتَلُونَ بِأَنَّهُمْ ظُلِمُوا وَإِنَّ اللهَ عَلى نَصْرِهِمْ لَقَدِيرٌ</w:t>
      </w:r>
      <w:r w:rsidRPr="002C718C">
        <w:rPr>
          <w:rStyle w:val="libAlaemChar"/>
          <w:rtl/>
        </w:rPr>
        <w:t>)</w:t>
      </w:r>
      <w:r w:rsidRPr="006750DF">
        <w:rPr>
          <w:rtl/>
        </w:rPr>
        <w:t xml:space="preserve"> وان لم يكن مستكملا لشرائط الايمان فهو ظالم ممن يبغى ويجب جهاده</w:t>
      </w:r>
      <w:r>
        <w:rPr>
          <w:rtl/>
        </w:rPr>
        <w:t xml:space="preserve"> حتّى </w:t>
      </w:r>
      <w:r w:rsidRPr="006750DF">
        <w:rPr>
          <w:rtl/>
        </w:rPr>
        <w:t>يتوب</w:t>
      </w:r>
      <w:r>
        <w:rPr>
          <w:rtl/>
        </w:rPr>
        <w:t xml:space="preserve">، </w:t>
      </w:r>
      <w:r w:rsidRPr="006750DF">
        <w:rPr>
          <w:rtl/>
        </w:rPr>
        <w:t>وليس مأذونا له في الجهاد والدعاء</w:t>
      </w:r>
      <w:r>
        <w:rPr>
          <w:rtl/>
        </w:rPr>
        <w:t xml:space="preserve"> إلى </w:t>
      </w:r>
      <w:r w:rsidRPr="006750DF">
        <w:rPr>
          <w:rtl/>
        </w:rPr>
        <w:t xml:space="preserve">الله </w:t>
      </w:r>
      <w:r w:rsidRPr="002C718C">
        <w:rPr>
          <w:rStyle w:val="libAlaemChar"/>
          <w:rtl/>
        </w:rPr>
        <w:t>عزوجل</w:t>
      </w:r>
      <w:r>
        <w:rPr>
          <w:rtl/>
        </w:rPr>
        <w:t xml:space="preserve">، </w:t>
      </w:r>
      <w:r w:rsidRPr="006750DF">
        <w:rPr>
          <w:rtl/>
        </w:rPr>
        <w:t>لأنه ليس من المؤمنين المظلومين الذين اذن لهم في القرآن في القتال</w:t>
      </w:r>
      <w:r>
        <w:rPr>
          <w:rtl/>
        </w:rPr>
        <w:t xml:space="preserve">، </w:t>
      </w:r>
      <w:r w:rsidRPr="006750DF">
        <w:rPr>
          <w:rtl/>
        </w:rPr>
        <w:t>فلما نزلت هذه</w:t>
      </w:r>
      <w:r>
        <w:rPr>
          <w:rtl/>
        </w:rPr>
        <w:t xml:space="preserve"> الآية </w:t>
      </w:r>
      <w:r w:rsidRPr="002C718C">
        <w:rPr>
          <w:rStyle w:val="libAlaemChar"/>
          <w:rtl/>
        </w:rPr>
        <w:t>(</w:t>
      </w:r>
      <w:r w:rsidRPr="002C718C">
        <w:rPr>
          <w:rStyle w:val="libAieChar"/>
          <w:rtl/>
        </w:rPr>
        <w:t>أُذِنَ لِلَّذِينَ يُقاتَلُونَ بِأَنَّهُمْ ظُلِمُوا</w:t>
      </w:r>
      <w:r w:rsidRPr="002C718C">
        <w:rPr>
          <w:rStyle w:val="libAlaemChar"/>
          <w:rtl/>
        </w:rPr>
        <w:t>)</w:t>
      </w:r>
      <w:r w:rsidRPr="006750DF">
        <w:rPr>
          <w:rtl/>
        </w:rPr>
        <w:t xml:space="preserve"> في المهاجرين الذين أخرجهم أهل مكة من ديارهم وأموالهم أحل لهم جهادهم بظلمهم إياهم واذن لهم في القتال.</w:t>
      </w:r>
    </w:p>
    <w:p w:rsidR="00BD62F3" w:rsidRPr="006750DF" w:rsidRDefault="00BD62F3" w:rsidP="002C718C">
      <w:pPr>
        <w:pStyle w:val="libNormal"/>
        <w:rPr>
          <w:rtl/>
        </w:rPr>
      </w:pPr>
      <w:r w:rsidRPr="006750DF">
        <w:rPr>
          <w:rtl/>
        </w:rPr>
        <w:t>فقلت</w:t>
      </w:r>
      <w:r>
        <w:rPr>
          <w:rtl/>
        </w:rPr>
        <w:t xml:space="preserve">: </w:t>
      </w:r>
      <w:r w:rsidRPr="006750DF">
        <w:rPr>
          <w:rtl/>
        </w:rPr>
        <w:t>فهذه نزلت في المهاجرين بظلم مشركي أهل مكة لهم فما بالهم في قتال كسرى وقيصر ومن دونهم من مشركي قبائل العرب</w:t>
      </w:r>
      <w:r>
        <w:rPr>
          <w:rtl/>
        </w:rPr>
        <w:t>؟</w:t>
      </w:r>
      <w:r w:rsidRPr="006750DF">
        <w:rPr>
          <w:rtl/>
        </w:rPr>
        <w:t xml:space="preserve"> فقال</w:t>
      </w:r>
      <w:r>
        <w:rPr>
          <w:rtl/>
        </w:rPr>
        <w:t xml:space="preserve">: </w:t>
      </w:r>
      <w:r w:rsidRPr="006750DF">
        <w:rPr>
          <w:rtl/>
        </w:rPr>
        <w:t>لو كان</w:t>
      </w:r>
      <w:r>
        <w:rPr>
          <w:rtl/>
        </w:rPr>
        <w:t xml:space="preserve"> إنّما </w:t>
      </w:r>
      <w:r w:rsidRPr="006750DF">
        <w:rPr>
          <w:rtl/>
        </w:rPr>
        <w:t>اذن لهم في قتال من ظلمهم من أهل مكة فقط لم يكن لهم</w:t>
      </w:r>
      <w:r>
        <w:rPr>
          <w:rtl/>
        </w:rPr>
        <w:t xml:space="preserve"> إلى </w:t>
      </w:r>
      <w:r w:rsidRPr="006750DF">
        <w:rPr>
          <w:rtl/>
        </w:rPr>
        <w:t>قتال جموع كسرى وقيصر وغير أهل مكة من قبائل العرب سبيل</w:t>
      </w:r>
      <w:r>
        <w:rPr>
          <w:rtl/>
        </w:rPr>
        <w:t xml:space="preserve">، </w:t>
      </w:r>
      <w:r w:rsidRPr="006750DF">
        <w:rPr>
          <w:rtl/>
        </w:rPr>
        <w:t>لان الذين ظلموهم غيرهم وانما اذن لهم في قتال من ظلمهم من أهل مكة لإخراجهم إياهم من ديارهم وأموالهم بغير حق</w:t>
      </w:r>
      <w:r>
        <w:rPr>
          <w:rtl/>
        </w:rPr>
        <w:t xml:space="preserve">، </w:t>
      </w:r>
      <w:r w:rsidRPr="006750DF">
        <w:rPr>
          <w:rtl/>
        </w:rPr>
        <w:t>ولو كانت</w:t>
      </w:r>
      <w:r>
        <w:rPr>
          <w:rtl/>
        </w:rPr>
        <w:t xml:space="preserve"> الآية إنّما </w:t>
      </w:r>
      <w:r w:rsidRPr="006750DF">
        <w:rPr>
          <w:rtl/>
        </w:rPr>
        <w:t>عنت المهاجرين الذين ظلمهم أهل مكة كانت</w:t>
      </w:r>
      <w:r>
        <w:rPr>
          <w:rtl/>
        </w:rPr>
        <w:t xml:space="preserve"> الآية </w:t>
      </w:r>
      <w:r w:rsidRPr="006750DF">
        <w:rPr>
          <w:rtl/>
        </w:rPr>
        <w:t>مرتفعة الفرض عمن بعدهم</w:t>
      </w:r>
      <w:r>
        <w:rPr>
          <w:rtl/>
        </w:rPr>
        <w:t xml:space="preserve">، </w:t>
      </w:r>
      <w:r w:rsidRPr="006750DF">
        <w:rPr>
          <w:rtl/>
        </w:rPr>
        <w:t>إذ لم يبق من</w:t>
      </w:r>
    </w:p>
    <w:p w:rsidR="00BD62F3" w:rsidRPr="006750DF" w:rsidRDefault="00BD62F3" w:rsidP="002C718C">
      <w:pPr>
        <w:pStyle w:val="libNormal0"/>
        <w:rPr>
          <w:rtl/>
        </w:rPr>
      </w:pPr>
      <w:r>
        <w:rPr>
          <w:rtl/>
        </w:rPr>
        <w:br w:type="page"/>
      </w:r>
      <w:r w:rsidRPr="006750DF">
        <w:rPr>
          <w:rtl/>
        </w:rPr>
        <w:t>الظالمين والمظلومين أحد</w:t>
      </w:r>
      <w:r>
        <w:rPr>
          <w:rtl/>
        </w:rPr>
        <w:t xml:space="preserve">، </w:t>
      </w:r>
      <w:r w:rsidRPr="006750DF">
        <w:rPr>
          <w:rtl/>
        </w:rPr>
        <w:t>وكان فرضها مرفوعا عن الناس بعدهم إذا لم يبق من الظالمين والمظلومين أحد</w:t>
      </w:r>
      <w:r>
        <w:rPr>
          <w:rtl/>
        </w:rPr>
        <w:t xml:space="preserve">، </w:t>
      </w:r>
      <w:r w:rsidRPr="006750DF">
        <w:rPr>
          <w:rtl/>
        </w:rPr>
        <w:t>وليس كما ظننت ولا كما ذكرت</w:t>
      </w:r>
      <w:r>
        <w:rPr>
          <w:rtl/>
        </w:rPr>
        <w:t xml:space="preserve">، </w:t>
      </w:r>
      <w:r w:rsidRPr="006750DF">
        <w:rPr>
          <w:rtl/>
        </w:rPr>
        <w:t>ولكن المهاجرين ظلموا من جهتين ظلمهم أهل مكة بإخراجهم من ديارهم وأموالهم</w:t>
      </w:r>
      <w:r>
        <w:rPr>
          <w:rtl/>
        </w:rPr>
        <w:t xml:space="preserve">، </w:t>
      </w:r>
      <w:r w:rsidRPr="006750DF">
        <w:rPr>
          <w:rtl/>
        </w:rPr>
        <w:t>فقاتلوهم بإذن الله لهم في ذلك</w:t>
      </w:r>
      <w:r>
        <w:rPr>
          <w:rtl/>
        </w:rPr>
        <w:t xml:space="preserve">، </w:t>
      </w:r>
      <w:r w:rsidRPr="006750DF">
        <w:rPr>
          <w:rtl/>
        </w:rPr>
        <w:t>وظلمهم كسرى وقيصر ومن كان دونهم من قبائل العرب والعجم بما كان في أيديهم مما كان المؤمنون أحق به منهم</w:t>
      </w:r>
      <w:r>
        <w:rPr>
          <w:rtl/>
        </w:rPr>
        <w:t xml:space="preserve">، </w:t>
      </w:r>
      <w:r w:rsidRPr="006750DF">
        <w:rPr>
          <w:rtl/>
        </w:rPr>
        <w:t xml:space="preserve">فقد قاتلوهم بإذن الله تعالى لهم في ذلك </w:t>
      </w:r>
      <w:r w:rsidRPr="00467FAA">
        <w:rPr>
          <w:rStyle w:val="libFootnotenumChar"/>
          <w:rtl/>
        </w:rPr>
        <w:t>(1)</w:t>
      </w:r>
      <w:r>
        <w:rPr>
          <w:rtl/>
        </w:rPr>
        <w:t>.</w:t>
      </w:r>
    </w:p>
    <w:p w:rsidR="00BD62F3" w:rsidRPr="006750DF" w:rsidRDefault="00BD62F3" w:rsidP="002C718C">
      <w:pPr>
        <w:pStyle w:val="libNormal"/>
        <w:rPr>
          <w:rtl/>
        </w:rPr>
      </w:pPr>
      <w:r>
        <w:rPr>
          <w:rtl/>
        </w:rPr>
        <w:t>و</w:t>
      </w:r>
      <w:r w:rsidRPr="006750DF">
        <w:rPr>
          <w:rtl/>
        </w:rPr>
        <w:t>بحجة هذه</w:t>
      </w:r>
      <w:r>
        <w:rPr>
          <w:rtl/>
        </w:rPr>
        <w:t xml:space="preserve"> الآية </w:t>
      </w:r>
      <w:r w:rsidRPr="006750DF">
        <w:rPr>
          <w:rtl/>
        </w:rPr>
        <w:t>يقاتل مؤمنوا كل زمان وانما اذن الله للمؤمنين الذين قاموا بما وصف الله تعالى من الشرائط التي شرطها الله على المؤمنين في الايمان والجهاد</w:t>
      </w:r>
      <w:r>
        <w:rPr>
          <w:rtl/>
        </w:rPr>
        <w:t xml:space="preserve">، </w:t>
      </w:r>
      <w:r w:rsidRPr="006750DF">
        <w:rPr>
          <w:rtl/>
        </w:rPr>
        <w:t>ومن كان قائما بتلك الشرائط فهو مؤمن وهو مظلوم ومأذون له في الجهاد بذلك المعنى</w:t>
      </w:r>
      <w:r>
        <w:rPr>
          <w:rtl/>
        </w:rPr>
        <w:t xml:space="preserve">، </w:t>
      </w:r>
      <w:r w:rsidRPr="006750DF">
        <w:rPr>
          <w:rtl/>
        </w:rPr>
        <w:t>ومن كان على خلاف ذلك فهو ظالم وليس من المظلومين وليس بمأذون له في القتال ولا بالنهي عن المنكر والأمر بالمعروف</w:t>
      </w:r>
      <w:r>
        <w:rPr>
          <w:rtl/>
        </w:rPr>
        <w:t xml:space="preserve">، </w:t>
      </w:r>
      <w:r w:rsidRPr="006750DF">
        <w:rPr>
          <w:rtl/>
        </w:rPr>
        <w:t>لأنه ليس من أهل ذلك ولا مأذون له في الدعاء</w:t>
      </w:r>
      <w:r>
        <w:rPr>
          <w:rtl/>
        </w:rPr>
        <w:t xml:space="preserve"> إلى </w:t>
      </w:r>
      <w:r w:rsidRPr="006750DF">
        <w:rPr>
          <w:rtl/>
        </w:rPr>
        <w:t>الله تعالى</w:t>
      </w:r>
      <w:r>
        <w:rPr>
          <w:rtl/>
        </w:rPr>
        <w:t xml:space="preserve">، </w:t>
      </w:r>
      <w:r w:rsidRPr="006750DF">
        <w:rPr>
          <w:rtl/>
        </w:rPr>
        <w:t>لأنه ليس يجاهد مثله</w:t>
      </w:r>
      <w:r>
        <w:rPr>
          <w:rtl/>
        </w:rPr>
        <w:t xml:space="preserve">، وأمر </w:t>
      </w:r>
      <w:r w:rsidRPr="006750DF">
        <w:rPr>
          <w:rtl/>
        </w:rPr>
        <w:t>بدعائه</w:t>
      </w:r>
      <w:r>
        <w:rPr>
          <w:rtl/>
        </w:rPr>
        <w:t xml:space="preserve"> إلى </w:t>
      </w:r>
      <w:r w:rsidRPr="006750DF">
        <w:rPr>
          <w:rtl/>
        </w:rPr>
        <w:t xml:space="preserve">الله ولا يكون مجاهدا من قد أمر المؤمنون </w:t>
      </w:r>
      <w:r w:rsidRPr="00467FAA">
        <w:rPr>
          <w:rStyle w:val="libFootnotenumChar"/>
          <w:rtl/>
        </w:rPr>
        <w:t>(2)</w:t>
      </w:r>
      <w:r w:rsidRPr="006750DF">
        <w:rPr>
          <w:rtl/>
        </w:rPr>
        <w:t xml:space="preserve"> بجهاده وحضر الجهاد عليه ومنعه منه ولا يكون داعيا</w:t>
      </w:r>
      <w:r>
        <w:rPr>
          <w:rtl/>
        </w:rPr>
        <w:t xml:space="preserve"> إلى </w:t>
      </w:r>
      <w:r w:rsidRPr="006750DF">
        <w:rPr>
          <w:rtl/>
        </w:rPr>
        <w:t>الله تعالى من أمر بدعاء مثله</w:t>
      </w:r>
      <w:r>
        <w:rPr>
          <w:rtl/>
        </w:rPr>
        <w:t xml:space="preserve"> إلى </w:t>
      </w:r>
      <w:r w:rsidRPr="006750DF">
        <w:rPr>
          <w:rtl/>
        </w:rPr>
        <w:t>التوبة</w:t>
      </w:r>
      <w:r>
        <w:rPr>
          <w:rtl/>
        </w:rPr>
        <w:t xml:space="preserve">، </w:t>
      </w:r>
      <w:r w:rsidRPr="006750DF">
        <w:rPr>
          <w:rtl/>
        </w:rPr>
        <w:t>والحق والأمر بالمعروف والنهى عن المنكر</w:t>
      </w:r>
      <w:r>
        <w:rPr>
          <w:rtl/>
        </w:rPr>
        <w:t xml:space="preserve">، </w:t>
      </w:r>
      <w:r w:rsidRPr="006750DF">
        <w:rPr>
          <w:rtl/>
        </w:rPr>
        <w:t>ولا يأمر بالمعروف من قد أمر أن يؤمر به</w:t>
      </w:r>
      <w:r>
        <w:rPr>
          <w:rtl/>
        </w:rPr>
        <w:t xml:space="preserve">، </w:t>
      </w:r>
      <w:r w:rsidRPr="006750DF">
        <w:rPr>
          <w:rtl/>
        </w:rPr>
        <w:t xml:space="preserve">ولا ينهى عن المنكر من قد أمر أن ينهى عنه. فمن كانت قد تمت فيه شرائط الله تعالى التي وصف بها أهلها من أصحاب النبي </w:t>
      </w:r>
      <w:r w:rsidRPr="002C718C">
        <w:rPr>
          <w:rStyle w:val="libAlaemChar"/>
          <w:rtl/>
        </w:rPr>
        <w:t>صلى‌الله‌عليه‌وآله</w:t>
      </w:r>
      <w:r w:rsidRPr="006750DF">
        <w:rPr>
          <w:rtl/>
        </w:rPr>
        <w:t xml:space="preserve"> وهو مظلوم</w:t>
      </w:r>
      <w:r>
        <w:rPr>
          <w:rtl/>
        </w:rPr>
        <w:t xml:space="preserve">، </w:t>
      </w:r>
      <w:r w:rsidRPr="006750DF">
        <w:rPr>
          <w:rtl/>
        </w:rPr>
        <w:t>فهو مأذون له في الجهاد</w:t>
      </w:r>
      <w:r>
        <w:rPr>
          <w:rtl/>
        </w:rPr>
        <w:t xml:space="preserve">، </w:t>
      </w:r>
      <w:r w:rsidRPr="006750DF">
        <w:rPr>
          <w:rtl/>
        </w:rPr>
        <w:t xml:space="preserve">كما اذن لهم </w:t>
      </w:r>
      <w:r w:rsidRPr="00467FAA">
        <w:rPr>
          <w:rStyle w:val="libFootnotenumChar"/>
          <w:rtl/>
        </w:rPr>
        <w:t>(3)</w:t>
      </w:r>
      <w:r w:rsidRPr="006750DF">
        <w:rPr>
          <w:rtl/>
        </w:rPr>
        <w:t xml:space="preserve"> في الجهاد</w:t>
      </w:r>
      <w:r>
        <w:rPr>
          <w:rtl/>
        </w:rPr>
        <w:t xml:space="preserve">، </w:t>
      </w:r>
      <w:r w:rsidRPr="006750DF">
        <w:rPr>
          <w:rtl/>
        </w:rPr>
        <w:t>لان حكم الله تعالى في الأولين والآخرين وفرائضه عليهم سواء</w:t>
      </w:r>
      <w:r w:rsidRPr="00BC59CA">
        <w:rPr>
          <w:rFonts w:hint="cs"/>
          <w:rtl/>
        </w:rPr>
        <w:t xml:space="preserve"> </w:t>
      </w:r>
      <w:r>
        <w:rPr>
          <w:rFonts w:hint="cs"/>
          <w:rtl/>
        </w:rPr>
        <w:t>إ</w:t>
      </w:r>
      <w:r w:rsidRPr="006750DF">
        <w:rPr>
          <w:rtl/>
        </w:rPr>
        <w:t>ل</w:t>
      </w:r>
      <w:r>
        <w:rPr>
          <w:rFonts w:hint="cs"/>
          <w:rtl/>
        </w:rPr>
        <w:t>ّ</w:t>
      </w:r>
      <w:r w:rsidRPr="006750DF">
        <w:rPr>
          <w:rtl/>
        </w:rPr>
        <w:t>ا من علة أو حادث</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w:t>
      </w:r>
      <w:r w:rsidRPr="006750DF">
        <w:rPr>
          <w:rtl/>
        </w:rPr>
        <w:t>حاصل الجواب انا قد ذكرنا ان جميع ما في أيدي المشركين كان من أموال المسلمين</w:t>
      </w:r>
      <w:r>
        <w:rPr>
          <w:rtl/>
        </w:rPr>
        <w:t xml:space="preserve">، </w:t>
      </w:r>
      <w:r w:rsidRPr="006750DF">
        <w:rPr>
          <w:rtl/>
        </w:rPr>
        <w:t>فجميع المسلمين مظلومون من هذه الجهة والمهاجرون ظلموا من هذه الجهة</w:t>
      </w:r>
      <w:r>
        <w:rPr>
          <w:rtl/>
        </w:rPr>
        <w:t xml:space="preserve">، </w:t>
      </w:r>
      <w:r w:rsidRPr="006750DF">
        <w:rPr>
          <w:rtl/>
        </w:rPr>
        <w:t>ومن جهة إخراجهم من خصوص مكة.</w:t>
      </w:r>
    </w:p>
    <w:p w:rsidR="00BD62F3" w:rsidRPr="006750DF" w:rsidRDefault="00BD62F3" w:rsidP="00FE354F">
      <w:pPr>
        <w:pStyle w:val="libFootnote0"/>
        <w:rPr>
          <w:rtl/>
          <w:lang w:bidi="fa-IR"/>
        </w:rPr>
      </w:pPr>
      <w:r>
        <w:rPr>
          <w:rtl/>
        </w:rPr>
        <w:t>(</w:t>
      </w:r>
      <w:r w:rsidRPr="006750DF">
        <w:rPr>
          <w:rtl/>
        </w:rPr>
        <w:t>2) وفي بعض النسخ «أمر المؤمنين» ولعله الأوفق بالسياق لقوله «ومنعه منه»</w:t>
      </w:r>
      <w:r>
        <w:rPr>
          <w:rtl/>
        </w:rPr>
        <w:t>.</w:t>
      </w:r>
    </w:p>
    <w:p w:rsidR="00BD62F3" w:rsidRPr="006750DF" w:rsidRDefault="00BD62F3" w:rsidP="00FE354F">
      <w:pPr>
        <w:pStyle w:val="libFootnote0"/>
        <w:rPr>
          <w:rtl/>
          <w:lang w:bidi="fa-IR"/>
        </w:rPr>
      </w:pPr>
      <w:r>
        <w:rPr>
          <w:rtl/>
        </w:rPr>
        <w:t>(</w:t>
      </w:r>
      <w:r w:rsidRPr="006750DF">
        <w:rPr>
          <w:rtl/>
        </w:rPr>
        <w:t>3)</w:t>
      </w:r>
      <w:r>
        <w:rPr>
          <w:rtl/>
        </w:rPr>
        <w:t xml:space="preserve"> أي </w:t>
      </w:r>
      <w:r w:rsidRPr="006750DF">
        <w:rPr>
          <w:rtl/>
        </w:rPr>
        <w:t xml:space="preserve">لأصحاب النبي </w:t>
      </w:r>
      <w:r w:rsidRPr="002C718C">
        <w:rPr>
          <w:rStyle w:val="libAlaemChar"/>
          <w:rtl/>
        </w:rPr>
        <w:t>صلى‌الله‌عليه‌وآله</w:t>
      </w:r>
      <w:r w:rsidRPr="006750DF">
        <w:rPr>
          <w:rtl/>
        </w:rPr>
        <w:t>.</w:t>
      </w:r>
    </w:p>
    <w:p w:rsidR="00BD62F3" w:rsidRPr="006750DF" w:rsidRDefault="00BD62F3" w:rsidP="002C718C">
      <w:pPr>
        <w:pStyle w:val="libNormal0"/>
        <w:rPr>
          <w:rtl/>
        </w:rPr>
      </w:pPr>
      <w:r>
        <w:rPr>
          <w:rtl/>
        </w:rPr>
        <w:br w:type="page"/>
      </w:r>
      <w:r w:rsidRPr="006750DF">
        <w:rPr>
          <w:rtl/>
        </w:rPr>
        <w:t>يكون</w:t>
      </w:r>
      <w:r>
        <w:rPr>
          <w:rtl/>
        </w:rPr>
        <w:t xml:space="preserve">، </w:t>
      </w:r>
      <w:r w:rsidRPr="006750DF">
        <w:rPr>
          <w:rtl/>
        </w:rPr>
        <w:t>والأولون والآخرون أيضا في منع الحوادث شركاء</w:t>
      </w:r>
      <w:r>
        <w:rPr>
          <w:rtl/>
        </w:rPr>
        <w:t xml:space="preserve">، </w:t>
      </w:r>
      <w:r w:rsidRPr="006750DF">
        <w:rPr>
          <w:rtl/>
        </w:rPr>
        <w:t>والفرائض عليهم واحدة</w:t>
      </w:r>
      <w:r>
        <w:rPr>
          <w:rtl/>
        </w:rPr>
        <w:t xml:space="preserve">، </w:t>
      </w:r>
      <w:r w:rsidRPr="006750DF">
        <w:rPr>
          <w:rtl/>
        </w:rPr>
        <w:t>يسأل الآخرون عن أداء الفرائض عما يسأل عنه الأولون</w:t>
      </w:r>
      <w:r>
        <w:rPr>
          <w:rtl/>
        </w:rPr>
        <w:t xml:space="preserve">، </w:t>
      </w:r>
      <w:r w:rsidRPr="006750DF">
        <w:rPr>
          <w:rtl/>
        </w:rPr>
        <w:t>ويحاسبون عما به يحاسبون.</w:t>
      </w:r>
    </w:p>
    <w:p w:rsidR="00BD62F3" w:rsidRPr="006750DF" w:rsidRDefault="00BD62F3" w:rsidP="002C718C">
      <w:pPr>
        <w:pStyle w:val="libNormal"/>
        <w:rPr>
          <w:rtl/>
        </w:rPr>
      </w:pPr>
      <w:r>
        <w:rPr>
          <w:rtl/>
        </w:rPr>
        <w:t>و</w:t>
      </w:r>
      <w:r w:rsidRPr="006750DF">
        <w:rPr>
          <w:rtl/>
        </w:rPr>
        <w:t>من لم يكن على صفة من أذن الله له في الجهاد من المؤمنين فليس من أهل الجهاد وليس بمأذون له فيه</w:t>
      </w:r>
      <w:r>
        <w:rPr>
          <w:rtl/>
        </w:rPr>
        <w:t xml:space="preserve"> حتّى </w:t>
      </w:r>
      <w:r w:rsidRPr="006750DF">
        <w:rPr>
          <w:rtl/>
        </w:rPr>
        <w:t>يفيء بما شرط الله تعالى عليه</w:t>
      </w:r>
      <w:r>
        <w:rPr>
          <w:rtl/>
        </w:rPr>
        <w:t xml:space="preserve">، </w:t>
      </w:r>
      <w:r w:rsidRPr="006750DF">
        <w:rPr>
          <w:rtl/>
        </w:rPr>
        <w:t>فاذا تكاملت فيه شرائط الله تعالى على المؤمنين والمجاهدين فهو من المأذون لهم في الجهاد</w:t>
      </w:r>
      <w:r>
        <w:rPr>
          <w:rtl/>
        </w:rPr>
        <w:t xml:space="preserve">، </w:t>
      </w:r>
      <w:r w:rsidRPr="006750DF">
        <w:rPr>
          <w:rtl/>
        </w:rPr>
        <w:t>فليتق الله تعالى عبد ولا يغتر بالأماني التي نهى الله تعالى عنها من هذه الأحاديث الكاذبة على الله</w:t>
      </w:r>
      <w:r>
        <w:rPr>
          <w:rtl/>
        </w:rPr>
        <w:t xml:space="preserve">، </w:t>
      </w:r>
      <w:r w:rsidRPr="006750DF">
        <w:rPr>
          <w:rtl/>
        </w:rPr>
        <w:t>التي يكذبها القرآن ويتبرأ منها</w:t>
      </w:r>
      <w:r>
        <w:rPr>
          <w:rtl/>
        </w:rPr>
        <w:t xml:space="preserve">، </w:t>
      </w:r>
      <w:r w:rsidRPr="006750DF">
        <w:rPr>
          <w:rtl/>
        </w:rPr>
        <w:t>ومن حملتها ورواتها</w:t>
      </w:r>
      <w:r>
        <w:rPr>
          <w:rtl/>
        </w:rPr>
        <w:t xml:space="preserve">، </w:t>
      </w:r>
      <w:r w:rsidRPr="006750DF">
        <w:rPr>
          <w:rtl/>
        </w:rPr>
        <w:t>ولا يقدم على الله بشبهة لا يعذر بها فانه ليس وراء المعترض للقتل في سبيل الله منزلة يؤتى الله من قبلها</w:t>
      </w:r>
      <w:r>
        <w:rPr>
          <w:rtl/>
        </w:rPr>
        <w:t xml:space="preserve">، </w:t>
      </w:r>
      <w:r w:rsidRPr="006750DF">
        <w:rPr>
          <w:rtl/>
        </w:rPr>
        <w:t>وهي غاية الأعمال في عظم قدرها</w:t>
      </w:r>
      <w:r>
        <w:rPr>
          <w:rtl/>
        </w:rPr>
        <w:t xml:space="preserve">، </w:t>
      </w:r>
      <w:r w:rsidRPr="006750DF">
        <w:rPr>
          <w:rtl/>
        </w:rPr>
        <w:t>فليحكم امرء لنفسه وليرها كتاب الله تعالى ويعرضها عليه</w:t>
      </w:r>
      <w:r>
        <w:rPr>
          <w:rtl/>
        </w:rPr>
        <w:t xml:space="preserve">، </w:t>
      </w:r>
      <w:r w:rsidRPr="006750DF">
        <w:rPr>
          <w:rtl/>
        </w:rPr>
        <w:t>فانه لا أحد أعرف بالمرء من نفسه</w:t>
      </w:r>
      <w:r>
        <w:rPr>
          <w:rtl/>
        </w:rPr>
        <w:t xml:space="preserve">، </w:t>
      </w:r>
      <w:r w:rsidRPr="006750DF">
        <w:rPr>
          <w:rtl/>
        </w:rPr>
        <w:t>فان وجدها قائمة بما شرط الله عليه في الجهاد فليقدم على الجهاد</w:t>
      </w:r>
      <w:r>
        <w:rPr>
          <w:rtl/>
        </w:rPr>
        <w:t xml:space="preserve">، </w:t>
      </w:r>
      <w:r w:rsidRPr="006750DF">
        <w:rPr>
          <w:rtl/>
        </w:rPr>
        <w:t>وان علم تقصيرا فليصلحها وليقمها على ما فرض الله عليها من الجهاد</w:t>
      </w:r>
      <w:r>
        <w:rPr>
          <w:rtl/>
        </w:rPr>
        <w:t xml:space="preserve">، </w:t>
      </w:r>
      <w:r w:rsidRPr="006750DF">
        <w:rPr>
          <w:rtl/>
        </w:rPr>
        <w:t>ثم ليقدم بها وهي طاهرة مطهرة من كل دنس يحول بينها وبين جهادها</w:t>
      </w:r>
      <w:r>
        <w:rPr>
          <w:rtl/>
        </w:rPr>
        <w:t xml:space="preserve">، </w:t>
      </w:r>
      <w:r w:rsidRPr="006750DF">
        <w:rPr>
          <w:rtl/>
        </w:rPr>
        <w:t xml:space="preserve">ولسنا نقول لمن أراد الجهاد وهو على خلاف ما وصفنا من شرائط الله </w:t>
      </w:r>
      <w:r w:rsidRPr="002C718C">
        <w:rPr>
          <w:rStyle w:val="libAlaemChar"/>
          <w:rtl/>
        </w:rPr>
        <w:t>عزوجل</w:t>
      </w:r>
      <w:r w:rsidRPr="006750DF">
        <w:rPr>
          <w:rtl/>
        </w:rPr>
        <w:t xml:space="preserve"> على المؤمنين والمجاهدين لا تجاهدوا</w:t>
      </w:r>
      <w:r>
        <w:rPr>
          <w:rtl/>
        </w:rPr>
        <w:t xml:space="preserve">، </w:t>
      </w:r>
      <w:r w:rsidRPr="006750DF">
        <w:rPr>
          <w:rtl/>
        </w:rPr>
        <w:t>ولكن نقول</w:t>
      </w:r>
      <w:r>
        <w:rPr>
          <w:rtl/>
        </w:rPr>
        <w:t xml:space="preserve">: </w:t>
      </w:r>
      <w:r w:rsidRPr="006750DF">
        <w:rPr>
          <w:rtl/>
        </w:rPr>
        <w:t>قد علمنا كم ما شرط الله تعالى على أهل الجهاد الذين بايعهم واشترى منهم أنفسهم وأموالهم بالجنان</w:t>
      </w:r>
      <w:r>
        <w:rPr>
          <w:rtl/>
        </w:rPr>
        <w:t xml:space="preserve">، </w:t>
      </w:r>
      <w:r w:rsidRPr="006750DF">
        <w:rPr>
          <w:rtl/>
        </w:rPr>
        <w:t>فليصلح امرء ما علم من نفسه من تقصير عن ذلك وليعرضها على شرائط الله</w:t>
      </w:r>
      <w:r>
        <w:rPr>
          <w:rtl/>
        </w:rPr>
        <w:t xml:space="preserve">، </w:t>
      </w:r>
      <w:r w:rsidRPr="006750DF">
        <w:rPr>
          <w:rtl/>
        </w:rPr>
        <w:t>فان راى</w:t>
      </w:r>
      <w:r w:rsidRPr="006377DD">
        <w:rPr>
          <w:rFonts w:hint="cs"/>
          <w:rtl/>
        </w:rPr>
        <w:t xml:space="preserve"> </w:t>
      </w:r>
      <w:r>
        <w:rPr>
          <w:rFonts w:hint="cs"/>
          <w:rtl/>
        </w:rPr>
        <w:t>أ</w:t>
      </w:r>
      <w:r w:rsidRPr="006750DF">
        <w:rPr>
          <w:rtl/>
        </w:rPr>
        <w:t>ن</w:t>
      </w:r>
      <w:r>
        <w:rPr>
          <w:rFonts w:hint="cs"/>
          <w:rtl/>
        </w:rPr>
        <w:t>ّ</w:t>
      </w:r>
      <w:r w:rsidRPr="006750DF">
        <w:rPr>
          <w:rtl/>
        </w:rPr>
        <w:t>ه قد وفى بها وتكاملت فيه فانه ممن أذن الله تعالى له في الجهاد</w:t>
      </w:r>
      <w:r>
        <w:rPr>
          <w:rtl/>
        </w:rPr>
        <w:t xml:space="preserve">، </w:t>
      </w:r>
      <w:r w:rsidRPr="006750DF">
        <w:rPr>
          <w:rtl/>
        </w:rPr>
        <w:t xml:space="preserve">وان أبى </w:t>
      </w:r>
      <w:r>
        <w:rPr>
          <w:rFonts w:hint="cs"/>
          <w:rtl/>
        </w:rPr>
        <w:t>أ</w:t>
      </w:r>
      <w:r w:rsidRPr="006750DF">
        <w:rPr>
          <w:rtl/>
        </w:rPr>
        <w:t>ن</w:t>
      </w:r>
      <w:r>
        <w:rPr>
          <w:rFonts w:hint="cs"/>
          <w:rtl/>
        </w:rPr>
        <w:t>ْ</w:t>
      </w:r>
      <w:r w:rsidRPr="006750DF">
        <w:rPr>
          <w:rtl/>
        </w:rPr>
        <w:t xml:space="preserve"> لا يكون مجاهدا على ما فيه من الإصرار على المعاصي والمحارم والاقدام على الجهاد بالتخبيط والعمى والقدوم على الله </w:t>
      </w:r>
      <w:r w:rsidRPr="002C718C">
        <w:rPr>
          <w:rStyle w:val="libAlaemChar"/>
          <w:rtl/>
        </w:rPr>
        <w:t>عزوجل</w:t>
      </w:r>
      <w:r w:rsidRPr="006750DF">
        <w:rPr>
          <w:rtl/>
        </w:rPr>
        <w:t xml:space="preserve"> بالجهل والروايات الكاذبة</w:t>
      </w:r>
      <w:r>
        <w:rPr>
          <w:rtl/>
        </w:rPr>
        <w:t xml:space="preserve">، </w:t>
      </w:r>
      <w:r w:rsidRPr="006750DF">
        <w:rPr>
          <w:rtl/>
        </w:rPr>
        <w:t>فلقد لعمري جاء الأثر فيمن فعل هذا الفعل ان الله تعالى ينصر هذا الدين بأقوام لا خلاق لهم فليتق الله امرء وليحذر ان يكون منهم فقد بين لكم ولا عذر لكم بعد البيان في الجهل</w:t>
      </w:r>
      <w:r>
        <w:rPr>
          <w:rtl/>
        </w:rPr>
        <w:t xml:space="preserve">، </w:t>
      </w:r>
      <w:r w:rsidRPr="006750DF">
        <w:rPr>
          <w:rtl/>
        </w:rPr>
        <w:t xml:space="preserve">ولا قوة </w:t>
      </w:r>
      <w:r>
        <w:rPr>
          <w:rFonts w:hint="cs"/>
          <w:rtl/>
        </w:rPr>
        <w:t>إ</w:t>
      </w:r>
      <w:r w:rsidRPr="006750DF">
        <w:rPr>
          <w:rtl/>
        </w:rPr>
        <w:t>ل</w:t>
      </w:r>
      <w:r>
        <w:rPr>
          <w:rFonts w:hint="cs"/>
          <w:rtl/>
        </w:rPr>
        <w:t>ّ</w:t>
      </w:r>
      <w:r w:rsidRPr="006750DF">
        <w:rPr>
          <w:rtl/>
        </w:rPr>
        <w:t>ا بالله وحسبنا الله عليه توكلنا واليه المصير.</w:t>
      </w:r>
    </w:p>
    <w:p w:rsidR="00BD62F3" w:rsidRPr="006750DF" w:rsidRDefault="00BD62F3" w:rsidP="002C718C">
      <w:pPr>
        <w:pStyle w:val="libNormal"/>
        <w:rPr>
          <w:rtl/>
        </w:rPr>
      </w:pPr>
      <w:r w:rsidRPr="00FB47E7">
        <w:rPr>
          <w:rStyle w:val="libBold2Char"/>
          <w:rtl/>
        </w:rPr>
        <w:t xml:space="preserve">160 ـ في مجمع البيان </w:t>
      </w:r>
      <w:r w:rsidRPr="006750DF">
        <w:rPr>
          <w:rtl/>
        </w:rPr>
        <w:t xml:space="preserve">وقرء جعفر بن محمد </w:t>
      </w:r>
      <w:r w:rsidRPr="002C718C">
        <w:rPr>
          <w:rStyle w:val="libAlaemChar"/>
          <w:rtl/>
        </w:rPr>
        <w:t>عليهما‌السلام</w:t>
      </w:r>
      <w:r>
        <w:rPr>
          <w:rtl/>
        </w:rPr>
        <w:t xml:space="preserve">: </w:t>
      </w:r>
      <w:r w:rsidRPr="006750DF">
        <w:rPr>
          <w:rtl/>
        </w:rPr>
        <w:t>«وصلوات» بضم الصاد واللام.</w:t>
      </w:r>
    </w:p>
    <w:p w:rsidR="00BD62F3" w:rsidRPr="006750DF" w:rsidRDefault="00BD62F3" w:rsidP="002C718C">
      <w:pPr>
        <w:pStyle w:val="libNormal"/>
        <w:rPr>
          <w:rtl/>
        </w:rPr>
      </w:pPr>
      <w:r>
        <w:rPr>
          <w:rtl/>
        </w:rPr>
        <w:br w:type="page"/>
      </w:r>
      <w:r w:rsidRPr="00FB47E7">
        <w:rPr>
          <w:rStyle w:val="libBold2Char"/>
          <w:rtl/>
        </w:rPr>
        <w:t xml:space="preserve">161 ـ في تفسير عليّ بن إبراهيم  </w:t>
      </w:r>
      <w:r w:rsidRPr="006750DF">
        <w:rPr>
          <w:rtl/>
        </w:rPr>
        <w:t>ثم</w:t>
      </w:r>
      <w:r>
        <w:rPr>
          <w:rFonts w:hint="cs"/>
          <w:rtl/>
        </w:rPr>
        <w:t>ّ</w:t>
      </w:r>
      <w:r w:rsidRPr="006750DF">
        <w:rPr>
          <w:rtl/>
        </w:rPr>
        <w:t xml:space="preserve"> ذكر عبادة الائمة صلوات الله عليهم وسيرتهم فقال</w:t>
      </w:r>
      <w:r>
        <w:rPr>
          <w:rtl/>
        </w:rPr>
        <w:t xml:space="preserve">: </w:t>
      </w:r>
      <w:r w:rsidRPr="006750DF">
        <w:rPr>
          <w:rtl/>
        </w:rPr>
        <w:t xml:space="preserve">الذين </w:t>
      </w:r>
      <w:r>
        <w:rPr>
          <w:rFonts w:hint="cs"/>
          <w:rtl/>
        </w:rPr>
        <w:t>إ</w:t>
      </w:r>
      <w:r w:rsidRPr="006750DF">
        <w:rPr>
          <w:rtl/>
        </w:rPr>
        <w:t>ن</w:t>
      </w:r>
      <w:r>
        <w:rPr>
          <w:rFonts w:hint="cs"/>
          <w:rtl/>
        </w:rPr>
        <w:t>ْ</w:t>
      </w:r>
      <w:r w:rsidRPr="006750DF">
        <w:rPr>
          <w:rtl/>
        </w:rPr>
        <w:t xml:space="preserve"> مكناهم في الأرض أقاموا الصلوة وآتوا الزكاة وأمروا بالمعروف ونهوا عن المنكر والى الله عاقبة الأمور </w:t>
      </w:r>
      <w:r>
        <w:rPr>
          <w:rtl/>
        </w:rPr>
        <w:t>و</w:t>
      </w:r>
      <w:r w:rsidRPr="006750DF">
        <w:rPr>
          <w:rtl/>
        </w:rPr>
        <w:t xml:space="preserve">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الَّذِينَ إِنْ مَكَّنَّاهُمْ فِي الْأَرْضِ أَقامُوا الصَّلاةَ وَآتَوُا الزَّكاةَ</w:t>
      </w:r>
      <w:r w:rsidRPr="002C718C">
        <w:rPr>
          <w:rStyle w:val="libAlaemChar"/>
          <w:rtl/>
        </w:rPr>
        <w:t>)</w:t>
      </w:r>
      <w:r w:rsidRPr="006750DF">
        <w:rPr>
          <w:rtl/>
        </w:rPr>
        <w:t xml:space="preserve"> فهذه لال محمد</w:t>
      </w:r>
      <w:r>
        <w:rPr>
          <w:rtl/>
        </w:rPr>
        <w:t xml:space="preserve"> إلى </w:t>
      </w:r>
      <w:r w:rsidRPr="006750DF">
        <w:rPr>
          <w:rtl/>
        </w:rPr>
        <w:t>آخر الاية</w:t>
      </w:r>
      <w:r>
        <w:rPr>
          <w:rtl/>
        </w:rPr>
        <w:t xml:space="preserve">، </w:t>
      </w:r>
      <w:r w:rsidRPr="006750DF">
        <w:rPr>
          <w:rtl/>
        </w:rPr>
        <w:t>والمهدي وأصحابه يملكهم الله مشارق الأرض ومغاربها</w:t>
      </w:r>
      <w:r>
        <w:rPr>
          <w:rtl/>
        </w:rPr>
        <w:t xml:space="preserve">، </w:t>
      </w:r>
      <w:r w:rsidRPr="006750DF">
        <w:rPr>
          <w:rtl/>
        </w:rPr>
        <w:t>ويظهر الدين ويميت الله به وبأصحابه البدع والباطل كما أمات الشقاة الحق</w:t>
      </w:r>
      <w:r>
        <w:rPr>
          <w:rtl/>
        </w:rPr>
        <w:t xml:space="preserve"> حتّى </w:t>
      </w:r>
      <w:r w:rsidRPr="006750DF">
        <w:rPr>
          <w:rtl/>
        </w:rPr>
        <w:t>لا يرى اين الظلم ويأمرون بالمعروف وينهون عن المنكر.</w:t>
      </w:r>
    </w:p>
    <w:p w:rsidR="00BD62F3" w:rsidRPr="006750DF" w:rsidRDefault="00BD62F3" w:rsidP="002C718C">
      <w:pPr>
        <w:pStyle w:val="libNormal"/>
        <w:rPr>
          <w:rtl/>
        </w:rPr>
      </w:pPr>
      <w:r w:rsidRPr="00FB47E7">
        <w:rPr>
          <w:rStyle w:val="libBold2Char"/>
          <w:rtl/>
        </w:rPr>
        <w:t xml:space="preserve">162 ـ في كتاب المناقب </w:t>
      </w:r>
      <w:r w:rsidRPr="006750DF">
        <w:rPr>
          <w:rtl/>
        </w:rPr>
        <w:t>لابن شهر آشوب موسى بن جعفر والحسين</w:t>
      </w:r>
      <w:r>
        <w:rPr>
          <w:rtl/>
        </w:rPr>
        <w:t xml:space="preserve"> بن عليّ  (</w:t>
      </w:r>
      <w:r w:rsidRPr="006750DF">
        <w:rPr>
          <w:rtl/>
        </w:rPr>
        <w:t>ع</w:t>
      </w:r>
      <w:r>
        <w:rPr>
          <w:rtl/>
        </w:rPr>
        <w:t>)</w:t>
      </w:r>
      <w:r w:rsidRPr="006750DF">
        <w:rPr>
          <w:rtl/>
        </w:rPr>
        <w:t xml:space="preserve"> في قوله تعالى</w:t>
      </w:r>
      <w:r>
        <w:rPr>
          <w:rtl/>
        </w:rPr>
        <w:t xml:space="preserve">: </w:t>
      </w:r>
      <w:r w:rsidRPr="002C718C">
        <w:rPr>
          <w:rStyle w:val="libAlaemChar"/>
          <w:rtl/>
        </w:rPr>
        <w:t>(</w:t>
      </w:r>
      <w:r w:rsidRPr="002C718C">
        <w:rPr>
          <w:rStyle w:val="libAieChar"/>
          <w:rtl/>
        </w:rPr>
        <w:t>الَّذِينَ إِنْ مَكَّنَّاهُمْ فِي الْأَرْضِ أَقامُوا الصَّلاةَ</w:t>
      </w:r>
      <w:r w:rsidRPr="002C718C">
        <w:rPr>
          <w:rStyle w:val="libAlaemChar"/>
          <w:rtl/>
        </w:rPr>
        <w:t>)</w:t>
      </w:r>
      <w:r w:rsidRPr="006750DF">
        <w:rPr>
          <w:rtl/>
        </w:rPr>
        <w:t xml:space="preserve"> قال</w:t>
      </w:r>
      <w:r>
        <w:rPr>
          <w:rtl/>
        </w:rPr>
        <w:t xml:space="preserve">: </w:t>
      </w:r>
      <w:r w:rsidRPr="006750DF">
        <w:rPr>
          <w:rtl/>
        </w:rPr>
        <w:t>هذه فينا أهل البيت.</w:t>
      </w:r>
    </w:p>
    <w:p w:rsidR="00BD62F3" w:rsidRPr="006750DF" w:rsidRDefault="00BD62F3" w:rsidP="002C718C">
      <w:pPr>
        <w:pStyle w:val="libNormal"/>
        <w:rPr>
          <w:rtl/>
          <w:lang w:bidi="fa-IR"/>
        </w:rPr>
      </w:pPr>
      <w:r w:rsidRPr="00FB47E7">
        <w:rPr>
          <w:rStyle w:val="libBold2Char"/>
          <w:rtl/>
        </w:rPr>
        <w:t xml:space="preserve">163 ـ في مجمع البيان </w:t>
      </w:r>
      <w:r w:rsidRPr="002C718C">
        <w:rPr>
          <w:rStyle w:val="libAlaemChar"/>
          <w:rtl/>
        </w:rPr>
        <w:t>(</w:t>
      </w:r>
      <w:r w:rsidRPr="002C718C">
        <w:rPr>
          <w:rStyle w:val="libAieChar"/>
          <w:rtl/>
        </w:rPr>
        <w:t>وَأَمَرُوا بِالْمَعْرُوفِ وَنَهَوْا عَنِ الْمُنْكَرِ</w:t>
      </w:r>
      <w:r w:rsidRPr="002C718C">
        <w:rPr>
          <w:rStyle w:val="libAlaemChar"/>
          <w:rtl/>
        </w:rPr>
        <w:t>)</w:t>
      </w:r>
      <w:r w:rsidRPr="006750DF">
        <w:rPr>
          <w:rtl/>
          <w:lang w:bidi="fa-IR"/>
        </w:rPr>
        <w:t xml:space="preserve"> وقال</w:t>
      </w:r>
      <w:r>
        <w:rPr>
          <w:rtl/>
          <w:lang w:bidi="fa-IR"/>
        </w:rPr>
        <w:t xml:space="preserve"> أبو </w:t>
      </w:r>
      <w:r w:rsidRPr="006750DF">
        <w:rPr>
          <w:rtl/>
          <w:lang w:bidi="fa-IR"/>
        </w:rPr>
        <w:t xml:space="preserve">جعفر </w:t>
      </w:r>
      <w:r w:rsidRPr="002C718C">
        <w:rPr>
          <w:rStyle w:val="libAlaemChar"/>
          <w:rtl/>
        </w:rPr>
        <w:t>عليه‌السلام</w:t>
      </w:r>
      <w:r>
        <w:rPr>
          <w:rtl/>
          <w:lang w:bidi="fa-IR"/>
        </w:rPr>
        <w:t xml:space="preserve">: </w:t>
      </w:r>
      <w:r w:rsidRPr="006750DF">
        <w:rPr>
          <w:rtl/>
          <w:lang w:bidi="fa-IR"/>
        </w:rPr>
        <w:t>نحن هم.</w:t>
      </w:r>
    </w:p>
    <w:p w:rsidR="00BD62F3" w:rsidRPr="006750DF" w:rsidRDefault="00BD62F3" w:rsidP="002C718C">
      <w:pPr>
        <w:pStyle w:val="libNormal"/>
        <w:rPr>
          <w:rtl/>
        </w:rPr>
      </w:pPr>
      <w:r w:rsidRPr="006750DF">
        <w:rPr>
          <w:rtl/>
        </w:rPr>
        <w:t>164</w:t>
      </w:r>
      <w:r>
        <w:rPr>
          <w:rtl/>
        </w:rPr>
        <w:t xml:space="preserve"> ـ </w:t>
      </w:r>
      <w:r w:rsidRPr="006750DF">
        <w:rPr>
          <w:rtl/>
        </w:rPr>
        <w:t xml:space="preserve">وفي تفسير أهل البيت </w:t>
      </w:r>
      <w:r w:rsidRPr="002C718C">
        <w:rPr>
          <w:rStyle w:val="libAlaemChar"/>
          <w:rtl/>
        </w:rPr>
        <w:t>عليهم‌السلام</w:t>
      </w:r>
      <w:r w:rsidRPr="006750DF">
        <w:rPr>
          <w:rtl/>
        </w:rPr>
        <w:t xml:space="preserve"> في قوله</w:t>
      </w:r>
      <w:r>
        <w:rPr>
          <w:rtl/>
        </w:rPr>
        <w:t xml:space="preserve">: </w:t>
      </w:r>
      <w:r w:rsidRPr="006750DF">
        <w:rPr>
          <w:rtl/>
        </w:rPr>
        <w:t>وبئر معطلة</w:t>
      </w:r>
      <w:r>
        <w:rPr>
          <w:rtl/>
        </w:rPr>
        <w:t xml:space="preserve"> أي </w:t>
      </w:r>
      <w:r w:rsidRPr="006750DF">
        <w:rPr>
          <w:rtl/>
        </w:rPr>
        <w:t>وكم من عالم لا يرجع</w:t>
      </w:r>
      <w:r>
        <w:rPr>
          <w:rtl/>
        </w:rPr>
        <w:t xml:space="preserve"> إليه </w:t>
      </w:r>
      <w:r w:rsidRPr="006750DF">
        <w:rPr>
          <w:rtl/>
        </w:rPr>
        <w:t>ولا ينتفع بعلمه.</w:t>
      </w:r>
    </w:p>
    <w:p w:rsidR="00BD62F3" w:rsidRPr="006750DF" w:rsidRDefault="00BD62F3" w:rsidP="002C718C">
      <w:pPr>
        <w:pStyle w:val="libNormal"/>
        <w:rPr>
          <w:rtl/>
        </w:rPr>
      </w:pPr>
      <w:r w:rsidRPr="00FB47E7">
        <w:rPr>
          <w:rStyle w:val="libBold2Char"/>
          <w:rtl/>
        </w:rPr>
        <w:t xml:space="preserve">165 ـ في كتاب كمال الدين </w:t>
      </w:r>
      <w:r w:rsidRPr="006750DF">
        <w:rPr>
          <w:rtl/>
        </w:rPr>
        <w:t>وتمام النعمة 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وَبِئْرٍ مُعَطَّلَةٍ وَقَصْرٍ مَشِيدٍ</w:t>
      </w:r>
      <w:r w:rsidRPr="002C718C">
        <w:rPr>
          <w:rStyle w:val="libAlaemChar"/>
          <w:rtl/>
        </w:rPr>
        <w:t>)</w:t>
      </w:r>
      <w:r w:rsidRPr="006750DF">
        <w:rPr>
          <w:rtl/>
        </w:rPr>
        <w:t xml:space="preserve"> قال</w:t>
      </w:r>
      <w:r>
        <w:rPr>
          <w:rtl/>
        </w:rPr>
        <w:t xml:space="preserve">: </w:t>
      </w:r>
      <w:r w:rsidRPr="006750DF">
        <w:rPr>
          <w:rtl/>
        </w:rPr>
        <w:t>البئر المعطلة الامام الصامت</w:t>
      </w:r>
      <w:r>
        <w:rPr>
          <w:rtl/>
        </w:rPr>
        <w:t xml:space="preserve">، </w:t>
      </w:r>
      <w:r w:rsidRPr="006750DF">
        <w:rPr>
          <w:rtl/>
        </w:rPr>
        <w:t>والقصر المشيد الامام الناطق.</w:t>
      </w:r>
    </w:p>
    <w:p w:rsidR="00BD62F3" w:rsidRPr="006750DF" w:rsidRDefault="00BD62F3" w:rsidP="002C718C">
      <w:pPr>
        <w:pStyle w:val="libNormal"/>
        <w:rPr>
          <w:rtl/>
        </w:rPr>
      </w:pPr>
      <w:r w:rsidRPr="00FB47E7">
        <w:rPr>
          <w:rStyle w:val="libBold2Char"/>
          <w:rtl/>
        </w:rPr>
        <w:t xml:space="preserve">166 ـ في كتاب معاني الأخبار </w:t>
      </w:r>
      <w:r w:rsidRPr="006750DF">
        <w:rPr>
          <w:rtl/>
        </w:rPr>
        <w:t>باسناده</w:t>
      </w:r>
      <w:r>
        <w:rPr>
          <w:rtl/>
        </w:rPr>
        <w:t xml:space="preserve"> إلى </w:t>
      </w:r>
      <w:r w:rsidRPr="006750DF">
        <w:rPr>
          <w:rtl/>
        </w:rPr>
        <w:t>إبراهيم بن زياد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وَبِئْرٍ مُعَطَّلَةٍ وَقَصْرٍ مَشِيدٍ</w:t>
      </w:r>
      <w:r w:rsidRPr="002C718C">
        <w:rPr>
          <w:rStyle w:val="libAlaemChar"/>
          <w:rtl/>
        </w:rPr>
        <w:t>)</w:t>
      </w:r>
      <w:r w:rsidRPr="006750DF">
        <w:rPr>
          <w:rtl/>
        </w:rPr>
        <w:t xml:space="preserve"> قال</w:t>
      </w:r>
      <w:r>
        <w:rPr>
          <w:rtl/>
        </w:rPr>
        <w:t xml:space="preserve">: </w:t>
      </w:r>
      <w:r w:rsidRPr="006750DF">
        <w:rPr>
          <w:rtl/>
        </w:rPr>
        <w:t>البئر المعطلة الامام الصامت</w:t>
      </w:r>
      <w:r>
        <w:rPr>
          <w:rtl/>
        </w:rPr>
        <w:t xml:space="preserve">، </w:t>
      </w:r>
      <w:r w:rsidRPr="006750DF">
        <w:rPr>
          <w:rtl/>
        </w:rPr>
        <w:t>والقصر المشيد الامام الناطق.</w:t>
      </w:r>
    </w:p>
    <w:p w:rsidR="00BD62F3" w:rsidRPr="006750DF" w:rsidRDefault="00BD62F3" w:rsidP="002C718C">
      <w:pPr>
        <w:pStyle w:val="libNormal"/>
        <w:rPr>
          <w:rtl/>
        </w:rPr>
      </w:pPr>
      <w:r w:rsidRPr="006750DF">
        <w:rPr>
          <w:rtl/>
        </w:rPr>
        <w:t>167</w:t>
      </w:r>
      <w:r>
        <w:rPr>
          <w:rtl/>
        </w:rPr>
        <w:t xml:space="preserve"> ـ حدّثنا </w:t>
      </w:r>
      <w:r w:rsidRPr="006750DF">
        <w:rPr>
          <w:rtl/>
        </w:rPr>
        <w:t xml:space="preserve">أبي </w:t>
      </w:r>
      <w:r w:rsidRPr="002C718C">
        <w:rPr>
          <w:rStyle w:val="libAlaemChar"/>
          <w:rtl/>
        </w:rPr>
        <w:t>رحمه‌الله</w:t>
      </w:r>
      <w:r w:rsidRPr="006750DF">
        <w:rPr>
          <w:rtl/>
        </w:rPr>
        <w:t xml:space="preserve"> قال</w:t>
      </w:r>
      <w:r>
        <w:rPr>
          <w:rtl/>
        </w:rPr>
        <w:t xml:space="preserve">: حدّثنا أحمد </w:t>
      </w:r>
      <w:r w:rsidRPr="006750DF">
        <w:rPr>
          <w:rtl/>
        </w:rPr>
        <w:t>بن إدريس عن محمد بن</w:t>
      </w:r>
      <w:r>
        <w:rPr>
          <w:rtl/>
        </w:rPr>
        <w:t xml:space="preserve"> أحمد </w:t>
      </w:r>
      <w:r w:rsidRPr="006750DF">
        <w:rPr>
          <w:rtl/>
        </w:rPr>
        <w:t>بن يحيى عن</w:t>
      </w:r>
      <w:r>
        <w:rPr>
          <w:rtl/>
        </w:rPr>
        <w:t xml:space="preserve"> علي بن </w:t>
      </w:r>
      <w:r w:rsidRPr="006750DF">
        <w:rPr>
          <w:rtl/>
        </w:rPr>
        <w:t>السندي عن محمد بن عمرو عن بعض أصحابنا عن نصر بن قابوس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وَبِئْرٍ مُعَطَّلَةٍ وَقَصْرٍ مَشِيدٍ</w:t>
      </w:r>
      <w:r w:rsidRPr="002C718C">
        <w:rPr>
          <w:rStyle w:val="libAlaemChar"/>
          <w:rtl/>
        </w:rPr>
        <w:t>)</w:t>
      </w:r>
      <w:r w:rsidRPr="006750DF">
        <w:rPr>
          <w:rtl/>
        </w:rPr>
        <w:t xml:space="preserve"> قال</w:t>
      </w:r>
      <w:r>
        <w:rPr>
          <w:rtl/>
        </w:rPr>
        <w:t xml:space="preserve">: </w:t>
      </w:r>
      <w:r w:rsidRPr="006750DF">
        <w:rPr>
          <w:rtl/>
        </w:rPr>
        <w:t>البئر المعط</w:t>
      </w:r>
      <w:r>
        <w:rPr>
          <w:rFonts w:hint="cs"/>
          <w:rtl/>
        </w:rPr>
        <w:t>ّ</w:t>
      </w:r>
      <w:r w:rsidRPr="006750DF">
        <w:rPr>
          <w:rtl/>
        </w:rPr>
        <w:t>لة الامام الصامت</w:t>
      </w:r>
      <w:r>
        <w:rPr>
          <w:rtl/>
        </w:rPr>
        <w:t xml:space="preserve">، </w:t>
      </w:r>
      <w:r w:rsidRPr="006750DF">
        <w:rPr>
          <w:rtl/>
        </w:rPr>
        <w:t>والقصر المشي</w:t>
      </w:r>
      <w:r>
        <w:rPr>
          <w:rFonts w:hint="cs"/>
          <w:rtl/>
        </w:rPr>
        <w:t>ّ</w:t>
      </w:r>
      <w:r w:rsidRPr="006750DF">
        <w:rPr>
          <w:rtl/>
        </w:rPr>
        <w:t>د الامام الناطق.</w:t>
      </w:r>
    </w:p>
    <w:p w:rsidR="00BD62F3" w:rsidRPr="006750DF" w:rsidRDefault="00BD62F3" w:rsidP="002C718C">
      <w:pPr>
        <w:pStyle w:val="libNormal"/>
        <w:rPr>
          <w:rtl/>
        </w:rPr>
      </w:pPr>
      <w:r>
        <w:rPr>
          <w:rtl/>
        </w:rPr>
        <w:br w:type="page"/>
      </w:r>
      <w:r w:rsidRPr="006750DF">
        <w:rPr>
          <w:rtl/>
        </w:rPr>
        <w:t>168</w:t>
      </w:r>
      <w:r>
        <w:rPr>
          <w:rtl/>
        </w:rPr>
        <w:t xml:space="preserve"> ـ </w:t>
      </w:r>
      <w:r w:rsidRPr="006750DF">
        <w:rPr>
          <w:rtl/>
        </w:rPr>
        <w:t>وباسناده</w:t>
      </w:r>
      <w:r>
        <w:rPr>
          <w:rtl/>
        </w:rPr>
        <w:t xml:space="preserve"> إلى </w:t>
      </w:r>
      <w:r w:rsidRPr="006750DF">
        <w:rPr>
          <w:rtl/>
        </w:rPr>
        <w:t>عبد الله بن القاسم البطل عن صالح بن سهل</w:t>
      </w:r>
      <w:r>
        <w:rPr>
          <w:rFonts w:hint="cs"/>
          <w:rtl/>
        </w:rPr>
        <w:t xml:space="preserve"> أنّه قال: </w:t>
      </w:r>
      <w:r w:rsidRPr="006750DF">
        <w:rPr>
          <w:rtl/>
        </w:rPr>
        <w:t xml:space="preserve">أمير المؤمنين </w:t>
      </w:r>
      <w:r w:rsidRPr="002C718C">
        <w:rPr>
          <w:rStyle w:val="libAlaemChar"/>
          <w:rtl/>
        </w:rPr>
        <w:t>عليه‌السلام</w:t>
      </w:r>
      <w:r w:rsidRPr="006750DF">
        <w:rPr>
          <w:rtl/>
        </w:rPr>
        <w:t xml:space="preserve"> هو القصر المشيد</w:t>
      </w:r>
      <w:r>
        <w:rPr>
          <w:rtl/>
        </w:rPr>
        <w:t xml:space="preserve">، </w:t>
      </w:r>
      <w:r w:rsidRPr="006750DF">
        <w:rPr>
          <w:rtl/>
        </w:rPr>
        <w:t>والبئر المعط</w:t>
      </w:r>
      <w:r>
        <w:rPr>
          <w:rFonts w:hint="cs"/>
          <w:rtl/>
        </w:rPr>
        <w:t>ّ</w:t>
      </w:r>
      <w:r w:rsidRPr="006750DF">
        <w:rPr>
          <w:rtl/>
        </w:rPr>
        <w:t>لة فاطمة وولدها معطلين من الملك.</w:t>
      </w:r>
    </w:p>
    <w:p w:rsidR="00BD62F3" w:rsidRPr="006750DF" w:rsidRDefault="00BD62F3" w:rsidP="002C718C">
      <w:pPr>
        <w:pStyle w:val="libNormal"/>
        <w:rPr>
          <w:rtl/>
        </w:rPr>
      </w:pPr>
      <w:r w:rsidRPr="00FB47E7">
        <w:rPr>
          <w:rStyle w:val="libBold2Char"/>
          <w:rtl/>
        </w:rPr>
        <w:t>169 ـ في أصول الكافي</w:t>
      </w:r>
      <w:r w:rsidRPr="006750DF">
        <w:rPr>
          <w:rtl/>
        </w:rPr>
        <w:t xml:space="preserve"> محمد بن الحسن وعلى بن محمد عن سهل بن زياد عن موسى بن القاسم البجلي عن</w:t>
      </w:r>
      <w:r>
        <w:rPr>
          <w:rtl/>
        </w:rPr>
        <w:t xml:space="preserve"> علي</w:t>
      </w:r>
      <w:r>
        <w:rPr>
          <w:rFonts w:hint="cs"/>
          <w:rtl/>
        </w:rPr>
        <w:t>ّ</w:t>
      </w:r>
      <w:r>
        <w:rPr>
          <w:rtl/>
        </w:rPr>
        <w:t xml:space="preserve"> بن </w:t>
      </w:r>
      <w:r w:rsidRPr="006750DF">
        <w:rPr>
          <w:rtl/>
        </w:rPr>
        <w:t xml:space="preserve">جعفر عن أخيه موسى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وَبِئْرٍ مُعَطَّلَةٍ وَقَصْرٍ مَشِيدٍ</w:t>
      </w:r>
      <w:r w:rsidRPr="002C718C">
        <w:rPr>
          <w:rStyle w:val="libAlaemChar"/>
          <w:rtl/>
        </w:rPr>
        <w:t>)</w:t>
      </w:r>
      <w:r w:rsidRPr="006750DF">
        <w:rPr>
          <w:rtl/>
        </w:rPr>
        <w:t xml:space="preserve"> قال</w:t>
      </w:r>
      <w:r>
        <w:rPr>
          <w:rtl/>
        </w:rPr>
        <w:t xml:space="preserve">: </w:t>
      </w:r>
      <w:r w:rsidRPr="006750DF">
        <w:rPr>
          <w:rtl/>
        </w:rPr>
        <w:t>البئر المعطلة الامام الصامت</w:t>
      </w:r>
      <w:r>
        <w:rPr>
          <w:rtl/>
        </w:rPr>
        <w:t xml:space="preserve">، </w:t>
      </w:r>
      <w:r w:rsidRPr="006750DF">
        <w:rPr>
          <w:rtl/>
        </w:rPr>
        <w:t>والقصر المشيد الامام الناطق ورواه محمد بن يحيى عن العمركي عن</w:t>
      </w:r>
      <w:r>
        <w:rPr>
          <w:rtl/>
        </w:rPr>
        <w:t xml:space="preserve"> علي بن </w:t>
      </w:r>
      <w:r w:rsidRPr="006750DF">
        <w:rPr>
          <w:rtl/>
        </w:rPr>
        <w:t>جعفر عن أبي الحسن مثله.</w:t>
      </w:r>
    </w:p>
    <w:p w:rsidR="00BD62F3" w:rsidRPr="006750DF" w:rsidRDefault="00BD62F3" w:rsidP="002C718C">
      <w:pPr>
        <w:pStyle w:val="libNormal"/>
        <w:rPr>
          <w:rtl/>
        </w:rPr>
      </w:pPr>
      <w:r w:rsidRPr="00FB47E7">
        <w:rPr>
          <w:rStyle w:val="libBold2Char"/>
          <w:rtl/>
        </w:rPr>
        <w:t xml:space="preserve">170 ـ في تفسير عليّ بن إبراهيم  </w:t>
      </w:r>
      <w:r w:rsidRPr="006750DF">
        <w:rPr>
          <w:rtl/>
        </w:rPr>
        <w:t xml:space="preserve">واما قوله </w:t>
      </w:r>
      <w:r w:rsidRPr="002C718C">
        <w:rPr>
          <w:rStyle w:val="libAlaemChar"/>
          <w:rtl/>
        </w:rPr>
        <w:t>عزوجل</w:t>
      </w:r>
      <w:r>
        <w:rPr>
          <w:rtl/>
        </w:rPr>
        <w:t xml:space="preserve">: </w:t>
      </w:r>
      <w:r w:rsidRPr="002C718C">
        <w:rPr>
          <w:rStyle w:val="libAlaemChar"/>
          <w:rtl/>
        </w:rPr>
        <w:t>(</w:t>
      </w:r>
      <w:r w:rsidRPr="002C718C">
        <w:rPr>
          <w:rStyle w:val="libAieChar"/>
          <w:rtl/>
        </w:rPr>
        <w:t>وَبِئْرٍ مُعَطَّلَةٍ وَقَصْرٍ مَشِيدٍ</w:t>
      </w:r>
      <w:r w:rsidRPr="002C718C">
        <w:rPr>
          <w:rStyle w:val="libAlaemChar"/>
          <w:rtl/>
        </w:rPr>
        <w:t>)</w:t>
      </w:r>
      <w:r w:rsidRPr="006750DF">
        <w:rPr>
          <w:rtl/>
        </w:rPr>
        <w:t xml:space="preserve"> قال</w:t>
      </w:r>
      <w:r>
        <w:rPr>
          <w:rtl/>
        </w:rPr>
        <w:t xml:space="preserve">: </w:t>
      </w:r>
      <w:r w:rsidRPr="006750DF">
        <w:rPr>
          <w:rtl/>
        </w:rPr>
        <w:t>هو مثل لال محمد صلوات الله عليهم قوله</w:t>
      </w:r>
      <w:r>
        <w:rPr>
          <w:rtl/>
        </w:rPr>
        <w:t xml:space="preserve">: </w:t>
      </w:r>
      <w:r w:rsidRPr="002C718C">
        <w:rPr>
          <w:rStyle w:val="libAlaemChar"/>
          <w:rtl/>
        </w:rPr>
        <w:t>(</w:t>
      </w:r>
      <w:r w:rsidRPr="002C718C">
        <w:rPr>
          <w:rStyle w:val="libAieChar"/>
          <w:rtl/>
        </w:rPr>
        <w:t>وَبِئْرٍ مُعَطَّلَةٍ</w:t>
      </w:r>
      <w:r w:rsidRPr="002C718C">
        <w:rPr>
          <w:rStyle w:val="libAlaemChar"/>
          <w:rtl/>
        </w:rPr>
        <w:t>)</w:t>
      </w:r>
      <w:r w:rsidRPr="006750DF">
        <w:rPr>
          <w:rtl/>
        </w:rPr>
        <w:t xml:space="preserve"> هو الذي لا يستقى منها وهو الامام الذي قد غاب فلا يقتبس منه العلم</w:t>
      </w:r>
      <w:r>
        <w:rPr>
          <w:rtl/>
        </w:rPr>
        <w:t xml:space="preserve"> إلى </w:t>
      </w:r>
      <w:r w:rsidRPr="006750DF">
        <w:rPr>
          <w:rtl/>
        </w:rPr>
        <w:t>وقت ظهوره «والقصر المشيد» هو المرتفع</w:t>
      </w:r>
      <w:r>
        <w:rPr>
          <w:rtl/>
        </w:rPr>
        <w:t xml:space="preserve">، </w:t>
      </w:r>
      <w:r w:rsidRPr="006750DF">
        <w:rPr>
          <w:rtl/>
        </w:rPr>
        <w:t>وهو مثل لأمير المؤمنين والائمة منه صلوات الله عليهم</w:t>
      </w:r>
      <w:r>
        <w:rPr>
          <w:rtl/>
        </w:rPr>
        <w:t xml:space="preserve">، </w:t>
      </w:r>
      <w:r w:rsidRPr="006750DF">
        <w:rPr>
          <w:rtl/>
        </w:rPr>
        <w:t>وفضائلهم المنتشرة في العالمين المشرفة على الدنيا وهو قوله</w:t>
      </w:r>
      <w:r>
        <w:rPr>
          <w:rtl/>
        </w:rPr>
        <w:t xml:space="preserve">: </w:t>
      </w:r>
      <w:r w:rsidRPr="002C718C">
        <w:rPr>
          <w:rStyle w:val="libAlaemChar"/>
          <w:rtl/>
        </w:rPr>
        <w:t>(</w:t>
      </w:r>
      <w:r w:rsidRPr="002C718C">
        <w:rPr>
          <w:rStyle w:val="libAieChar"/>
          <w:rtl/>
        </w:rPr>
        <w:t>لِيُظْهِرَهُ عَلَى الدِّينِ كُلِّهِ</w:t>
      </w:r>
      <w:r w:rsidRPr="002C718C">
        <w:rPr>
          <w:rStyle w:val="libAlaemChar"/>
          <w:rtl/>
        </w:rPr>
        <w:t>)</w:t>
      </w:r>
      <w:r w:rsidRPr="006750DF">
        <w:rPr>
          <w:rtl/>
        </w:rPr>
        <w:t xml:space="preserve"> وقال الشاعر في ذلك</w:t>
      </w:r>
      <w:r>
        <w:rPr>
          <w:rtl/>
        </w:rPr>
        <w:t xml:space="preserve">: </w:t>
      </w:r>
      <w:r w:rsidRPr="006750DF">
        <w:rPr>
          <w:rtl/>
        </w:rPr>
        <w:t>بئر معطلة وقصر مشرف مثل لال محمد متطرف فالقصر مجدهم الذي لا يرتقى والبئر علمهم الذي لا ينزف.</w:t>
      </w:r>
    </w:p>
    <w:p w:rsidR="00BD62F3" w:rsidRPr="006750DF" w:rsidRDefault="00BD62F3" w:rsidP="002C718C">
      <w:pPr>
        <w:pStyle w:val="libNormal"/>
        <w:rPr>
          <w:rtl/>
        </w:rPr>
      </w:pPr>
      <w:r w:rsidRPr="00FB47E7">
        <w:rPr>
          <w:rStyle w:val="libBold2Char"/>
          <w:rtl/>
        </w:rPr>
        <w:t xml:space="preserve">171 ـ في كتاب الخصال </w:t>
      </w:r>
      <w:r w:rsidRPr="006750DF">
        <w:rPr>
          <w:rtl/>
        </w:rPr>
        <w:t xml:space="preserve">وسئل الصادق </w:t>
      </w:r>
      <w:r w:rsidRPr="002C718C">
        <w:rPr>
          <w:rStyle w:val="libAlaemChar"/>
          <w:rtl/>
        </w:rPr>
        <w:t>عليه‌السلام</w:t>
      </w:r>
      <w:r w:rsidRPr="006750DF">
        <w:rPr>
          <w:rtl/>
        </w:rPr>
        <w:t xml:space="preserve"> عن قول الله تعالى</w:t>
      </w:r>
      <w:r>
        <w:rPr>
          <w:rtl/>
        </w:rPr>
        <w:t xml:space="preserve">: </w:t>
      </w:r>
      <w:r w:rsidRPr="002C718C">
        <w:rPr>
          <w:rStyle w:val="libAlaemChar"/>
          <w:rtl/>
        </w:rPr>
        <w:t>(</w:t>
      </w:r>
      <w:r w:rsidRPr="002C718C">
        <w:rPr>
          <w:rStyle w:val="libAieChar"/>
          <w:rtl/>
        </w:rPr>
        <w:t>أَوَلَمْ يَسِيرُوا فِي الْأَرْضِ</w:t>
      </w:r>
      <w:r w:rsidRPr="002C718C">
        <w:rPr>
          <w:rStyle w:val="libAlaemChar"/>
          <w:rtl/>
        </w:rPr>
        <w:t>)</w:t>
      </w:r>
      <w:r w:rsidRPr="006750DF">
        <w:rPr>
          <w:rtl/>
        </w:rPr>
        <w:t xml:space="preserve"> قال</w:t>
      </w:r>
      <w:r>
        <w:rPr>
          <w:rtl/>
        </w:rPr>
        <w:t xml:space="preserve">: </w:t>
      </w:r>
      <w:r w:rsidRPr="006750DF">
        <w:rPr>
          <w:rtl/>
        </w:rPr>
        <w:t>معناه</w:t>
      </w:r>
      <w:r>
        <w:rPr>
          <w:rtl/>
        </w:rPr>
        <w:t xml:space="preserve">: </w:t>
      </w:r>
      <w:r w:rsidRPr="006750DF">
        <w:rPr>
          <w:rtl/>
        </w:rPr>
        <w:t>أو لم ينظروا في القرآن.</w:t>
      </w:r>
    </w:p>
    <w:p w:rsidR="00BD62F3" w:rsidRPr="006750DF" w:rsidRDefault="00BD62F3" w:rsidP="002C718C">
      <w:pPr>
        <w:pStyle w:val="libNormal"/>
        <w:rPr>
          <w:rtl/>
        </w:rPr>
      </w:pPr>
      <w:r w:rsidRPr="00FB47E7">
        <w:rPr>
          <w:rStyle w:val="libBold2Char"/>
          <w:rtl/>
        </w:rPr>
        <w:t>172 ـ في أصول الكافي</w:t>
      </w:r>
      <w:r w:rsidRPr="006750DF">
        <w:rPr>
          <w:rtl/>
        </w:rPr>
        <w:t xml:space="preserve"> عدة من أصحابنا عن</w:t>
      </w:r>
      <w:r>
        <w:rPr>
          <w:rtl/>
        </w:rPr>
        <w:t xml:space="preserve"> أحمد </w:t>
      </w:r>
      <w:r w:rsidRPr="006750DF">
        <w:rPr>
          <w:rtl/>
        </w:rPr>
        <w:t xml:space="preserve">بن محمد بن خالد عن أبيه عمن ذكره عن محمد بن عبد الرحمن بن أبي ليلى عن أبيه عن أبي عبد الله </w:t>
      </w:r>
      <w:r w:rsidRPr="002C718C">
        <w:rPr>
          <w:rStyle w:val="libAlaemChar"/>
          <w:rtl/>
        </w:rPr>
        <w:t>عليه‌السلام</w:t>
      </w:r>
      <w:r w:rsidRPr="006750DF">
        <w:rPr>
          <w:rtl/>
        </w:rPr>
        <w:t xml:space="preserve"> قال</w:t>
      </w:r>
      <w:r>
        <w:rPr>
          <w:rtl/>
        </w:rPr>
        <w:t xml:space="preserve">: أنّه قال: </w:t>
      </w:r>
      <w:r w:rsidRPr="006750DF">
        <w:rPr>
          <w:rtl/>
        </w:rPr>
        <w:t xml:space="preserve">تاه </w:t>
      </w:r>
      <w:r w:rsidRPr="00467FAA">
        <w:rPr>
          <w:rStyle w:val="libFootnotenumChar"/>
          <w:rtl/>
        </w:rPr>
        <w:t>(1)</w:t>
      </w:r>
      <w:r w:rsidRPr="006750DF">
        <w:rPr>
          <w:rtl/>
        </w:rPr>
        <w:t xml:space="preserve"> من جهل</w:t>
      </w:r>
      <w:r>
        <w:rPr>
          <w:rtl/>
        </w:rPr>
        <w:t xml:space="preserve">، </w:t>
      </w:r>
      <w:r w:rsidRPr="006750DF">
        <w:rPr>
          <w:rtl/>
        </w:rPr>
        <w:t>واهتدى من أبصر وعقل</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فَإِنَّها لا تَعْمَى الْأَبْصارُ وَلكِنْ تَعْمَى الْقُلُوبُ الَّتِي فِي الصُّدُورِ</w:t>
      </w:r>
      <w:r w:rsidRPr="002C718C">
        <w:rPr>
          <w:rStyle w:val="libAlaemChar"/>
          <w:rtl/>
        </w:rPr>
        <w:t>)</w:t>
      </w:r>
      <w:r w:rsidRPr="006750DF">
        <w:rPr>
          <w:rtl/>
        </w:rPr>
        <w:t xml:space="preserve"> وكيف يهتدى من لم يبصر وكيف يبصر من لم يتدبر</w:t>
      </w:r>
      <w:r>
        <w:rPr>
          <w:rtl/>
        </w:rPr>
        <w:t xml:space="preserve">، </w:t>
      </w:r>
      <w:r w:rsidRPr="006750DF">
        <w:rPr>
          <w:rtl/>
        </w:rPr>
        <w:t xml:space="preserve">اتبعوا رسول الله </w:t>
      </w:r>
      <w:r w:rsidRPr="002C718C">
        <w:rPr>
          <w:rStyle w:val="libAlaemChar"/>
          <w:rtl/>
        </w:rPr>
        <w:t>صلى‌الله‌عليه‌وآله</w:t>
      </w:r>
      <w:r w:rsidRPr="006750DF">
        <w:rPr>
          <w:rtl/>
        </w:rPr>
        <w:t xml:space="preserve"> وأهل بيته</w:t>
      </w:r>
      <w:r>
        <w:rPr>
          <w:rtl/>
        </w:rPr>
        <w:t xml:space="preserve">، </w:t>
      </w:r>
      <w:r w:rsidRPr="006750DF">
        <w:rPr>
          <w:rtl/>
        </w:rPr>
        <w:t>وأقروا بما نزل من عند الله</w:t>
      </w:r>
      <w:r>
        <w:rPr>
          <w:rtl/>
        </w:rPr>
        <w:t xml:space="preserve">، </w:t>
      </w:r>
      <w:r w:rsidRPr="006750DF">
        <w:rPr>
          <w:rtl/>
        </w:rPr>
        <w:t>واتبعوا آثار الهدى</w:t>
      </w:r>
      <w:r>
        <w:rPr>
          <w:rtl/>
        </w:rPr>
        <w:t xml:space="preserve">، </w:t>
      </w:r>
      <w:r w:rsidRPr="006750DF">
        <w:rPr>
          <w:rtl/>
        </w:rPr>
        <w:t>فإنهم علامات الامانة والتقى</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173 ـ في كتاب الخصال </w:t>
      </w:r>
      <w:r w:rsidRPr="006750DF">
        <w:rPr>
          <w:rtl/>
          <w:lang w:bidi="fa-IR"/>
        </w:rPr>
        <w:t>عن</w:t>
      </w:r>
      <w:r>
        <w:rPr>
          <w:rtl/>
          <w:lang w:bidi="fa-IR"/>
        </w:rPr>
        <w:t xml:space="preserve"> علي بن </w:t>
      </w:r>
      <w:r w:rsidRPr="006750DF">
        <w:rPr>
          <w:rtl/>
          <w:lang w:bidi="fa-IR"/>
        </w:rPr>
        <w:t xml:space="preserve">الحسين </w:t>
      </w:r>
      <w:r w:rsidRPr="002C718C">
        <w:rPr>
          <w:rStyle w:val="libAlaemChar"/>
          <w:rtl/>
        </w:rPr>
        <w:t>عليهما‌السلام</w:t>
      </w:r>
      <w:r w:rsidRPr="006750DF">
        <w:rPr>
          <w:rtl/>
          <w:lang w:bidi="fa-IR"/>
        </w:rPr>
        <w:t xml:space="preserve"> حديث طويل يقول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تاه</w:t>
      </w:r>
      <w:r>
        <w:rPr>
          <w:rtl/>
        </w:rPr>
        <w:t xml:space="preserve">: </w:t>
      </w:r>
      <w:r w:rsidRPr="006750DF">
        <w:rPr>
          <w:rtl/>
        </w:rPr>
        <w:t>هلك وذهب.</w:t>
      </w:r>
    </w:p>
    <w:p w:rsidR="00BD62F3" w:rsidRPr="006750DF" w:rsidRDefault="00BD62F3" w:rsidP="002C718C">
      <w:pPr>
        <w:pStyle w:val="libNormal0"/>
        <w:rPr>
          <w:rtl/>
        </w:rPr>
      </w:pPr>
      <w:r>
        <w:rPr>
          <w:rtl/>
        </w:rPr>
        <w:br w:type="page"/>
      </w:r>
      <w:r w:rsidRPr="006750DF">
        <w:rPr>
          <w:rtl/>
        </w:rPr>
        <w:t>فيه</w:t>
      </w:r>
      <w:r>
        <w:rPr>
          <w:rtl/>
        </w:rPr>
        <w:t xml:space="preserve">: إنّ </w:t>
      </w:r>
      <w:r w:rsidRPr="006750DF">
        <w:rPr>
          <w:rtl/>
        </w:rPr>
        <w:t>للعبد أربع أعين</w:t>
      </w:r>
      <w:r>
        <w:rPr>
          <w:rtl/>
        </w:rPr>
        <w:t xml:space="preserve">: </w:t>
      </w:r>
      <w:r w:rsidRPr="006750DF">
        <w:rPr>
          <w:rtl/>
        </w:rPr>
        <w:t>عينان يبصر بهما أمر دينه ودنياه وعينان يبصر بهما امر آخرته</w:t>
      </w:r>
      <w:r>
        <w:rPr>
          <w:rtl/>
        </w:rPr>
        <w:t xml:space="preserve">، </w:t>
      </w:r>
      <w:r w:rsidRPr="006750DF">
        <w:rPr>
          <w:rtl/>
        </w:rPr>
        <w:t>فاذا أراد الله بعبد خيرا فتح له العينين اللتين في قلبه</w:t>
      </w:r>
      <w:r>
        <w:rPr>
          <w:rtl/>
        </w:rPr>
        <w:t xml:space="preserve">، </w:t>
      </w:r>
      <w:r w:rsidRPr="006750DF">
        <w:rPr>
          <w:rtl/>
        </w:rPr>
        <w:t>فأبصر بهما العيب</w:t>
      </w:r>
      <w:r>
        <w:rPr>
          <w:rtl/>
        </w:rPr>
        <w:t xml:space="preserve">، وأمر </w:t>
      </w:r>
      <w:r w:rsidRPr="006750DF">
        <w:rPr>
          <w:rtl/>
        </w:rPr>
        <w:t>آخرته</w:t>
      </w:r>
      <w:r>
        <w:rPr>
          <w:rtl/>
        </w:rPr>
        <w:t xml:space="preserve">، </w:t>
      </w:r>
      <w:r w:rsidRPr="006750DF">
        <w:rPr>
          <w:rtl/>
        </w:rPr>
        <w:t>وإذا أراد به غير ذلك ترك القلب بما فيه.</w:t>
      </w:r>
    </w:p>
    <w:p w:rsidR="00BD62F3" w:rsidRPr="006750DF" w:rsidRDefault="00BD62F3" w:rsidP="002C718C">
      <w:pPr>
        <w:pStyle w:val="libNormal"/>
        <w:rPr>
          <w:rtl/>
        </w:rPr>
      </w:pPr>
      <w:r w:rsidRPr="00FB47E7">
        <w:rPr>
          <w:rStyle w:val="libBold2Char"/>
          <w:rtl/>
        </w:rPr>
        <w:t xml:space="preserve">174 ـ في كتاب التوحيد </w:t>
      </w:r>
      <w:r w:rsidRPr="006750DF">
        <w:rPr>
          <w:rtl/>
        </w:rPr>
        <w:t>عن الزهري عن</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مثل ما في الخصال سواء وزاد في آخره ثم التفت</w:t>
      </w:r>
      <w:r>
        <w:rPr>
          <w:rtl/>
        </w:rPr>
        <w:t xml:space="preserve"> إلى </w:t>
      </w:r>
      <w:r w:rsidRPr="006750DF">
        <w:rPr>
          <w:rtl/>
        </w:rPr>
        <w:t>السائل عن القدر فقال</w:t>
      </w:r>
      <w:r>
        <w:rPr>
          <w:rtl/>
        </w:rPr>
        <w:t xml:space="preserve">: </w:t>
      </w:r>
      <w:r w:rsidRPr="006750DF">
        <w:rPr>
          <w:rtl/>
        </w:rPr>
        <w:t>هذا منه هذا منه.</w:t>
      </w:r>
    </w:p>
    <w:p w:rsidR="00BD62F3" w:rsidRPr="006750DF" w:rsidRDefault="00BD62F3" w:rsidP="002C718C">
      <w:pPr>
        <w:pStyle w:val="libNormal"/>
        <w:rPr>
          <w:rtl/>
        </w:rPr>
      </w:pPr>
      <w:r w:rsidRPr="00FB47E7">
        <w:rPr>
          <w:rStyle w:val="libBold2Char"/>
          <w:rtl/>
        </w:rPr>
        <w:t xml:space="preserve">175 ـ في تفسير عليّ بن إبراهيم  </w:t>
      </w:r>
      <w:r w:rsidRPr="006750DF">
        <w:rPr>
          <w:rtl/>
        </w:rPr>
        <w:t xml:space="preserve">خطبة له </w:t>
      </w:r>
      <w:r w:rsidRPr="002C718C">
        <w:rPr>
          <w:rStyle w:val="libAlaemChar"/>
          <w:rtl/>
        </w:rPr>
        <w:t>صلى‌الله‌عليه‌وآله</w:t>
      </w:r>
      <w:r w:rsidRPr="006750DF">
        <w:rPr>
          <w:rtl/>
        </w:rPr>
        <w:t xml:space="preserve"> وفيها</w:t>
      </w:r>
      <w:r>
        <w:rPr>
          <w:rtl/>
        </w:rPr>
        <w:t xml:space="preserve">: </w:t>
      </w:r>
      <w:r w:rsidRPr="006750DF">
        <w:rPr>
          <w:rtl/>
        </w:rPr>
        <w:t>وأعمى العمى الضلالة بعد الهدى</w:t>
      </w:r>
      <w:r>
        <w:rPr>
          <w:rtl/>
        </w:rPr>
        <w:t xml:space="preserve">، </w:t>
      </w:r>
      <w:r w:rsidRPr="006750DF">
        <w:rPr>
          <w:rtl/>
        </w:rPr>
        <w:t>وشر العمى عمى القلب.</w:t>
      </w:r>
    </w:p>
    <w:p w:rsidR="00BD62F3" w:rsidRPr="006750DF" w:rsidRDefault="00BD62F3" w:rsidP="002C718C">
      <w:pPr>
        <w:pStyle w:val="libNormal"/>
        <w:rPr>
          <w:rtl/>
        </w:rPr>
      </w:pPr>
      <w:r w:rsidRPr="00FB47E7">
        <w:rPr>
          <w:rStyle w:val="libBold2Char"/>
          <w:rtl/>
        </w:rPr>
        <w:t xml:space="preserve">176 ـ في روضة الكافي </w:t>
      </w:r>
      <w:r w:rsidRPr="006750DF">
        <w:rPr>
          <w:rtl/>
        </w:rPr>
        <w:t xml:space="preserve">عدة من أصحابنا عن سهل بن زياد عن محمد بن الحسن ابن شمون عن عبد الله بن عبد الرحمن عن عبد الله بن القاسم عن عمرو بن أبي المقدام عن أبي عبد الله </w:t>
      </w:r>
      <w:r w:rsidRPr="002C718C">
        <w:rPr>
          <w:rStyle w:val="libAlaemChar"/>
          <w:rtl/>
        </w:rPr>
        <w:t>عليه‌السلام</w:t>
      </w:r>
      <w:r>
        <w:rPr>
          <w:rFonts w:hint="cs"/>
          <w:rtl/>
        </w:rPr>
        <w:t xml:space="preserve"> أنّه قال: إنّما </w:t>
      </w:r>
      <w:r w:rsidRPr="006750DF">
        <w:rPr>
          <w:rtl/>
        </w:rPr>
        <w:t>شيعتنا أصحاب الاربعة الأعين</w:t>
      </w:r>
      <w:r>
        <w:rPr>
          <w:rtl/>
        </w:rPr>
        <w:t xml:space="preserve">: </w:t>
      </w:r>
      <w:r w:rsidRPr="006750DF">
        <w:rPr>
          <w:rtl/>
        </w:rPr>
        <w:t>عينان في الرأس</w:t>
      </w:r>
      <w:r>
        <w:rPr>
          <w:rtl/>
        </w:rPr>
        <w:t xml:space="preserve">، </w:t>
      </w:r>
      <w:r w:rsidRPr="006750DF">
        <w:rPr>
          <w:rtl/>
        </w:rPr>
        <w:t>وعينان في القلب</w:t>
      </w:r>
      <w:r>
        <w:rPr>
          <w:rtl/>
        </w:rPr>
        <w:t xml:space="preserve">، </w:t>
      </w:r>
      <w:r>
        <w:rPr>
          <w:rFonts w:hint="cs"/>
          <w:rtl/>
        </w:rPr>
        <w:t>أ</w:t>
      </w:r>
      <w:r w:rsidRPr="006750DF">
        <w:rPr>
          <w:rtl/>
        </w:rPr>
        <w:t>ل</w:t>
      </w:r>
      <w:r>
        <w:rPr>
          <w:rFonts w:hint="cs"/>
          <w:rtl/>
        </w:rPr>
        <w:t>آ</w:t>
      </w:r>
      <w:r w:rsidRPr="006750DF">
        <w:rPr>
          <w:rtl/>
        </w:rPr>
        <w:t xml:space="preserve"> وان</w:t>
      </w:r>
      <w:r>
        <w:rPr>
          <w:rFonts w:hint="cs"/>
          <w:rtl/>
        </w:rPr>
        <w:t>ّ</w:t>
      </w:r>
      <w:r w:rsidRPr="006750DF">
        <w:rPr>
          <w:rtl/>
        </w:rPr>
        <w:t xml:space="preserve"> الخلايق كلهم كذلك</w:t>
      </w:r>
      <w:r>
        <w:rPr>
          <w:rtl/>
        </w:rPr>
        <w:t>،</w:t>
      </w:r>
      <w:r w:rsidRPr="00BC59CA">
        <w:rPr>
          <w:rFonts w:hint="cs"/>
          <w:rtl/>
        </w:rPr>
        <w:t xml:space="preserve"> </w:t>
      </w:r>
      <w:r>
        <w:rPr>
          <w:rFonts w:hint="cs"/>
          <w:rtl/>
        </w:rPr>
        <w:t>إ</w:t>
      </w:r>
      <w:r w:rsidRPr="006750DF">
        <w:rPr>
          <w:rtl/>
        </w:rPr>
        <w:t>ل</w:t>
      </w:r>
      <w:r>
        <w:rPr>
          <w:rFonts w:hint="cs"/>
          <w:rtl/>
        </w:rPr>
        <w:t>ّ</w:t>
      </w:r>
      <w:r w:rsidRPr="006750DF">
        <w:rPr>
          <w:rtl/>
        </w:rPr>
        <w:t xml:space="preserve">ا ان الله </w:t>
      </w:r>
      <w:r w:rsidRPr="002C718C">
        <w:rPr>
          <w:rStyle w:val="libAlaemChar"/>
          <w:rtl/>
        </w:rPr>
        <w:t>عزوجل</w:t>
      </w:r>
      <w:r w:rsidRPr="006750DF">
        <w:rPr>
          <w:rtl/>
        </w:rPr>
        <w:t xml:space="preserve"> فتح أبصاركم وأعمى أبصارهم.</w:t>
      </w:r>
    </w:p>
    <w:p w:rsidR="00BD62F3" w:rsidRPr="006750DF" w:rsidRDefault="00BD62F3" w:rsidP="002C718C">
      <w:pPr>
        <w:pStyle w:val="libNormal"/>
        <w:rPr>
          <w:rtl/>
        </w:rPr>
      </w:pPr>
      <w:r w:rsidRPr="006750DF">
        <w:rPr>
          <w:rtl/>
        </w:rPr>
        <w:t>177</w:t>
      </w:r>
      <w:r>
        <w:rPr>
          <w:rtl/>
        </w:rPr>
        <w:t xml:space="preserve"> ـ </w:t>
      </w:r>
      <w:r w:rsidRPr="006750DF">
        <w:rPr>
          <w:rtl/>
        </w:rPr>
        <w:t>حميد بن زياد عن الحسن بن محمد الكندي عن</w:t>
      </w:r>
      <w:r>
        <w:rPr>
          <w:rtl/>
        </w:rPr>
        <w:t xml:space="preserve"> أحمد </w:t>
      </w:r>
      <w:r w:rsidRPr="006750DF">
        <w:rPr>
          <w:rtl/>
        </w:rPr>
        <w:t xml:space="preserve">بن عديس عن أبان ابن عثمان عن أبي الصباح عن أبي عبد الله </w:t>
      </w:r>
      <w:r w:rsidRPr="002C718C">
        <w:rPr>
          <w:rStyle w:val="libAlaemChar"/>
          <w:rtl/>
        </w:rPr>
        <w:t>عليه‌السلام</w:t>
      </w:r>
      <w:r w:rsidRPr="006750DF">
        <w:rPr>
          <w:rtl/>
        </w:rPr>
        <w:t xml:space="preserve"> عن النبي </w:t>
      </w:r>
      <w:r w:rsidRPr="002C718C">
        <w:rPr>
          <w:rStyle w:val="libAlaemChar"/>
          <w:rtl/>
        </w:rPr>
        <w:t>صلى‌الله‌عليه‌وآله</w:t>
      </w:r>
      <w:r>
        <w:rPr>
          <w:rFonts w:hint="cs"/>
          <w:rtl/>
        </w:rPr>
        <w:t xml:space="preserve"> أنّه قال: </w:t>
      </w:r>
      <w:r w:rsidRPr="006750DF">
        <w:rPr>
          <w:rtl/>
        </w:rPr>
        <w:t>وأعمى العمى عمى القلب</w:t>
      </w:r>
      <w:r>
        <w:rPr>
          <w:rFonts w:hint="cs"/>
          <w:rtl/>
        </w:rPr>
        <w:t xml:space="preserve">، </w:t>
      </w:r>
      <w:r w:rsidRPr="006750DF">
        <w:rPr>
          <w:rtl/>
        </w:rPr>
        <w:t>والحديثان طويلان أخذنا منهما موضع الحاجة.</w:t>
      </w:r>
    </w:p>
    <w:p w:rsidR="00BD62F3" w:rsidRPr="006750DF" w:rsidRDefault="00BD62F3" w:rsidP="002C718C">
      <w:pPr>
        <w:pStyle w:val="libNormal"/>
        <w:rPr>
          <w:rtl/>
          <w:lang w:bidi="fa-IR"/>
        </w:rPr>
      </w:pPr>
      <w:r w:rsidRPr="00FB47E7">
        <w:rPr>
          <w:rStyle w:val="libBold2Char"/>
          <w:rtl/>
        </w:rPr>
        <w:t xml:space="preserve">178 ـ في من لا يحضره الفقيه </w:t>
      </w:r>
      <w:r w:rsidRPr="006750DF">
        <w:rPr>
          <w:rtl/>
          <w:lang w:bidi="fa-IR"/>
        </w:rPr>
        <w:t>وقال</w:t>
      </w:r>
      <w:r>
        <w:rPr>
          <w:rtl/>
          <w:lang w:bidi="fa-IR"/>
        </w:rPr>
        <w:t xml:space="preserve"> أبو </w:t>
      </w:r>
      <w:r w:rsidRPr="006750DF">
        <w:rPr>
          <w:rtl/>
          <w:lang w:bidi="fa-IR"/>
        </w:rPr>
        <w:t xml:space="preserve">جعفر </w:t>
      </w:r>
      <w:r w:rsidRPr="002C718C">
        <w:rPr>
          <w:rStyle w:val="libAlaemChar"/>
          <w:rtl/>
        </w:rPr>
        <w:t>عليه‌السلام</w:t>
      </w:r>
      <w:r>
        <w:rPr>
          <w:rtl/>
          <w:lang w:bidi="fa-IR"/>
        </w:rPr>
        <w:t xml:space="preserve">: إنّما </w:t>
      </w:r>
      <w:r w:rsidRPr="006750DF">
        <w:rPr>
          <w:rtl/>
          <w:lang w:bidi="fa-IR"/>
        </w:rPr>
        <w:t xml:space="preserve">الأعمى عمى القلب </w:t>
      </w:r>
      <w:r w:rsidRPr="002C718C">
        <w:rPr>
          <w:rStyle w:val="libAlaemChar"/>
          <w:rtl/>
        </w:rPr>
        <w:t>(</w:t>
      </w:r>
      <w:r w:rsidRPr="002C718C">
        <w:rPr>
          <w:rStyle w:val="libAieChar"/>
          <w:rtl/>
        </w:rPr>
        <w:t>فَإِنَّها لا تَعْمَى الْأَبْصارُ وَلكِنْ تَعْمَى الْقُلُوبُ الَّتِي فِي الصُّدُورِ</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179 ـ في مصباح الشريعة </w:t>
      </w:r>
      <w:r w:rsidRPr="006750DF">
        <w:rPr>
          <w:rtl/>
          <w:lang w:bidi="fa-IR"/>
        </w:rPr>
        <w:t xml:space="preserve">قال الصادق </w:t>
      </w:r>
      <w:r w:rsidRPr="002C718C">
        <w:rPr>
          <w:rStyle w:val="libAlaemChar"/>
          <w:rtl/>
        </w:rPr>
        <w:t>عليه‌السلام</w:t>
      </w:r>
      <w:r>
        <w:rPr>
          <w:rtl/>
          <w:lang w:bidi="fa-IR"/>
        </w:rPr>
        <w:t xml:space="preserve">: </w:t>
      </w:r>
      <w:r w:rsidRPr="006750DF">
        <w:rPr>
          <w:rtl/>
          <w:lang w:bidi="fa-IR"/>
        </w:rPr>
        <w:t>ولا يصح الاعتبار</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لأهل الصفا والبصيرة</w:t>
      </w:r>
      <w:r>
        <w:rPr>
          <w:rtl/>
          <w:lang w:bidi="fa-IR"/>
        </w:rPr>
        <w:t xml:space="preserve">، </w:t>
      </w:r>
      <w:r w:rsidRPr="006750DF">
        <w:rPr>
          <w:rtl/>
          <w:lang w:bidi="fa-IR"/>
        </w:rPr>
        <w:t>قال الله تعالى</w:t>
      </w:r>
      <w:r>
        <w:rPr>
          <w:rtl/>
          <w:lang w:bidi="fa-IR"/>
        </w:rPr>
        <w:t xml:space="preserve">: </w:t>
      </w:r>
      <w:r w:rsidRPr="002C718C">
        <w:rPr>
          <w:rStyle w:val="libAlaemChar"/>
          <w:rtl/>
        </w:rPr>
        <w:t>(</w:t>
      </w:r>
      <w:r w:rsidRPr="002C718C">
        <w:rPr>
          <w:rStyle w:val="libAieChar"/>
          <w:rtl/>
        </w:rPr>
        <w:t>فَاعْتَبِرُوا يا أُولِي الْأَبْصارِ</w:t>
      </w:r>
      <w:r w:rsidRPr="002C718C">
        <w:rPr>
          <w:rStyle w:val="libAlaemChar"/>
          <w:rtl/>
        </w:rPr>
        <w:t>)</w:t>
      </w:r>
      <w:r w:rsidRPr="006750DF">
        <w:rPr>
          <w:rtl/>
          <w:lang w:bidi="fa-IR"/>
        </w:rPr>
        <w:t xml:space="preserve"> وقال عز من قائل</w:t>
      </w:r>
      <w:r>
        <w:rPr>
          <w:rtl/>
          <w:lang w:bidi="fa-IR"/>
        </w:rPr>
        <w:t xml:space="preserve">: </w:t>
      </w:r>
      <w:r w:rsidRPr="002C718C">
        <w:rPr>
          <w:rStyle w:val="libAlaemChar"/>
          <w:rtl/>
        </w:rPr>
        <w:t>(</w:t>
      </w:r>
      <w:r w:rsidRPr="002C718C">
        <w:rPr>
          <w:rStyle w:val="libAieChar"/>
          <w:rtl/>
        </w:rPr>
        <w:t>فَإِنَّها لا تَعْمَى الْأَبْصارُ وَلكِنْ تَعْمَى الْقُلُوبُ الَّتِي فِي الصُّدُورِ</w:t>
      </w:r>
      <w:r w:rsidRPr="002C718C">
        <w:rPr>
          <w:rStyle w:val="libAlaemChar"/>
          <w:rtl/>
        </w:rPr>
        <w:t>)</w:t>
      </w:r>
      <w:r w:rsidRPr="006750DF">
        <w:rPr>
          <w:rtl/>
          <w:lang w:bidi="fa-IR"/>
        </w:rPr>
        <w:t xml:space="preserve"> فمن فتح الله عين قلبه وبصر عينه بالاعتبار فقد أعطاه منزلة رفيعة وملكا عظيما.</w:t>
      </w:r>
    </w:p>
    <w:p w:rsidR="00BD62F3" w:rsidRPr="006750DF" w:rsidRDefault="00BD62F3" w:rsidP="002C718C">
      <w:pPr>
        <w:pStyle w:val="libNormal"/>
        <w:rPr>
          <w:rtl/>
        </w:rPr>
      </w:pPr>
      <w:r w:rsidRPr="00FB47E7">
        <w:rPr>
          <w:rStyle w:val="libBold2Char"/>
          <w:rtl/>
        </w:rPr>
        <w:t xml:space="preserve">180 ـ في عوالي اللئالى </w:t>
      </w:r>
      <w:r w:rsidRPr="006750DF">
        <w:rPr>
          <w:rtl/>
        </w:rPr>
        <w:t xml:space="preserve">وقال </w:t>
      </w:r>
      <w:r w:rsidRPr="002C718C">
        <w:rPr>
          <w:rStyle w:val="libAlaemChar"/>
          <w:rtl/>
        </w:rPr>
        <w:t>صلى‌الله‌عليه‌وآله</w:t>
      </w:r>
      <w:r>
        <w:rPr>
          <w:rtl/>
        </w:rPr>
        <w:t xml:space="preserve">: </w:t>
      </w:r>
      <w:r w:rsidRPr="006750DF">
        <w:rPr>
          <w:rtl/>
        </w:rPr>
        <w:t>إذا أراد الله بعبد خيرا فتح عيني قلبه</w:t>
      </w:r>
    </w:p>
    <w:p w:rsidR="00BD62F3" w:rsidRPr="006750DF" w:rsidRDefault="00BD62F3" w:rsidP="002C718C">
      <w:pPr>
        <w:pStyle w:val="libNormal0"/>
        <w:rPr>
          <w:rtl/>
        </w:rPr>
      </w:pPr>
      <w:r>
        <w:rPr>
          <w:rtl/>
        </w:rPr>
        <w:br w:type="page"/>
      </w:r>
      <w:r w:rsidRPr="006750DF">
        <w:rPr>
          <w:rtl/>
        </w:rPr>
        <w:t>فيشاهد بها ما كان غائبا عنه.</w:t>
      </w:r>
    </w:p>
    <w:p w:rsidR="00BD62F3" w:rsidRPr="006750DF" w:rsidRDefault="00BD62F3" w:rsidP="002C718C">
      <w:pPr>
        <w:pStyle w:val="libNormal"/>
        <w:rPr>
          <w:rtl/>
          <w:lang w:bidi="fa-IR"/>
        </w:rPr>
      </w:pPr>
      <w:r w:rsidRPr="00FB47E7">
        <w:rPr>
          <w:rStyle w:val="libBold2Char"/>
          <w:rtl/>
        </w:rPr>
        <w:t xml:space="preserve">181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6750DF">
        <w:rPr>
          <w:rtl/>
          <w:lang w:bidi="fa-IR"/>
        </w:rPr>
        <w:t xml:space="preserve">ويستعجلونك بالعذاب وذلك ان رسول الله </w:t>
      </w:r>
      <w:r w:rsidRPr="002C718C">
        <w:rPr>
          <w:rStyle w:val="libAlaemChar"/>
          <w:rtl/>
        </w:rPr>
        <w:t>صلى‌الله‌عليه‌وآله</w:t>
      </w:r>
      <w:r w:rsidRPr="006750DF">
        <w:rPr>
          <w:rtl/>
          <w:lang w:bidi="fa-IR"/>
        </w:rPr>
        <w:t xml:space="preserve"> أخبرهم ان العذاب قد أتاهم فقالوا</w:t>
      </w:r>
      <w:r>
        <w:rPr>
          <w:rtl/>
          <w:lang w:bidi="fa-IR"/>
        </w:rPr>
        <w:t xml:space="preserve">: </w:t>
      </w:r>
      <w:r w:rsidRPr="006750DF">
        <w:rPr>
          <w:rtl/>
          <w:lang w:bidi="fa-IR"/>
        </w:rPr>
        <w:t>فأين العذاب</w:t>
      </w:r>
      <w:r>
        <w:rPr>
          <w:rtl/>
          <w:lang w:bidi="fa-IR"/>
        </w:rPr>
        <w:t>؟</w:t>
      </w:r>
      <w:r w:rsidRPr="006750DF">
        <w:rPr>
          <w:rtl/>
          <w:lang w:bidi="fa-IR"/>
        </w:rPr>
        <w:t xml:space="preserve"> فاستعجلوه فقال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وَإِنَّ يَوْماً عِنْدَ رَبِّكَ كَأَلْفِ سَنَةٍ مِمَّا تَعُدُّونَ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182 ـ في كتاب معاني الأخبار </w:t>
      </w:r>
      <w:r w:rsidRPr="006750DF">
        <w:rPr>
          <w:rtl/>
        </w:rPr>
        <w:t xml:space="preserve">أبي </w:t>
      </w:r>
      <w:r w:rsidRPr="002C718C">
        <w:rPr>
          <w:rStyle w:val="libAlaemChar"/>
          <w:rtl/>
        </w:rPr>
        <w:t>رحمه‌الله</w:t>
      </w:r>
      <w:r w:rsidRPr="006750DF">
        <w:rPr>
          <w:rtl/>
        </w:rPr>
        <w:t xml:space="preserve"> قال</w:t>
      </w:r>
      <w:r>
        <w:rPr>
          <w:rtl/>
        </w:rPr>
        <w:t xml:space="preserve">: حدّثنا </w:t>
      </w:r>
      <w:r w:rsidRPr="006750DF">
        <w:rPr>
          <w:rtl/>
        </w:rPr>
        <w:t xml:space="preserve">سعد بن عبد الله عن يعقوب بن يزيد عن جعفر بن محمد بن عقبة عن زرارة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لابِثِينَ فِيها أَحْقاباً</w:t>
      </w:r>
      <w:r w:rsidRPr="002C718C">
        <w:rPr>
          <w:rStyle w:val="libAlaemChar"/>
          <w:rtl/>
        </w:rPr>
        <w:t>)</w:t>
      </w:r>
      <w:r w:rsidRPr="006750DF">
        <w:rPr>
          <w:rtl/>
        </w:rPr>
        <w:t xml:space="preserve"> قال</w:t>
      </w:r>
      <w:r>
        <w:rPr>
          <w:rtl/>
        </w:rPr>
        <w:t xml:space="preserve">: </w:t>
      </w:r>
      <w:r w:rsidRPr="006750DF">
        <w:rPr>
          <w:rtl/>
        </w:rPr>
        <w:t>الاحقاب ثمانية أحقاب</w:t>
      </w:r>
      <w:r>
        <w:rPr>
          <w:rtl/>
        </w:rPr>
        <w:t xml:space="preserve">، </w:t>
      </w:r>
      <w:r w:rsidRPr="006750DF">
        <w:rPr>
          <w:rtl/>
        </w:rPr>
        <w:t>والحقب ثمانون سنة</w:t>
      </w:r>
      <w:r>
        <w:rPr>
          <w:rtl/>
        </w:rPr>
        <w:t xml:space="preserve">، </w:t>
      </w:r>
      <w:r w:rsidRPr="006750DF">
        <w:rPr>
          <w:rtl/>
        </w:rPr>
        <w:t>والسنة ثلاثمأة وستون يوما</w:t>
      </w:r>
      <w:r>
        <w:rPr>
          <w:rtl/>
        </w:rPr>
        <w:t xml:space="preserve">، </w:t>
      </w:r>
      <w:r w:rsidRPr="006750DF">
        <w:rPr>
          <w:rtl/>
        </w:rPr>
        <w:t xml:space="preserve">واليوم </w:t>
      </w:r>
      <w:r w:rsidRPr="002C718C">
        <w:rPr>
          <w:rStyle w:val="libAlaemChar"/>
          <w:rtl/>
        </w:rPr>
        <w:t>(</w:t>
      </w:r>
      <w:r w:rsidRPr="002C718C">
        <w:rPr>
          <w:rStyle w:val="libAieChar"/>
          <w:rtl/>
        </w:rPr>
        <w:t>كَأَلْفِ سَنَةٍ مِمَّا تَعُدُّونَ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183 ـ في إرشاد المفيد </w:t>
      </w:r>
      <w:r w:rsidRPr="002C718C">
        <w:rPr>
          <w:rStyle w:val="libAlaemChar"/>
          <w:rtl/>
        </w:rPr>
        <w:t>رحمه‌الله</w:t>
      </w:r>
      <w:r w:rsidRPr="006750DF">
        <w:rPr>
          <w:rtl/>
        </w:rPr>
        <w:t xml:space="preserve"> عن أبي جعفر </w:t>
      </w:r>
      <w:r w:rsidRPr="002C718C">
        <w:rPr>
          <w:rStyle w:val="libAlaemChar"/>
          <w:rtl/>
        </w:rPr>
        <w:t>عليه‌السلام</w:t>
      </w:r>
      <w:r w:rsidRPr="006750DF">
        <w:rPr>
          <w:rtl/>
        </w:rPr>
        <w:t xml:space="preserve"> حديث طويل وفيه قال </w:t>
      </w:r>
      <w:r w:rsidRPr="002C718C">
        <w:rPr>
          <w:rStyle w:val="libAlaemChar"/>
          <w:rtl/>
        </w:rPr>
        <w:t>عليه‌السلام</w:t>
      </w:r>
      <w:r>
        <w:rPr>
          <w:rtl/>
        </w:rPr>
        <w:t xml:space="preserve">: </w:t>
      </w:r>
      <w:r w:rsidRPr="006750DF">
        <w:rPr>
          <w:rtl/>
        </w:rPr>
        <w:t xml:space="preserve">إذا قام القائم </w:t>
      </w:r>
      <w:r w:rsidRPr="002C718C">
        <w:rPr>
          <w:rStyle w:val="libAlaemChar"/>
          <w:rtl/>
        </w:rPr>
        <w:t>عليه‌السلام</w:t>
      </w:r>
      <w:r w:rsidRPr="006750DF">
        <w:rPr>
          <w:rtl/>
        </w:rPr>
        <w:t xml:space="preserve"> سار</w:t>
      </w:r>
      <w:r>
        <w:rPr>
          <w:rtl/>
        </w:rPr>
        <w:t xml:space="preserve"> إلى </w:t>
      </w:r>
      <w:r w:rsidRPr="006750DF">
        <w:rPr>
          <w:rtl/>
        </w:rPr>
        <w:t>الكوفة فهدم فيها أربع مساجد</w:t>
      </w:r>
      <w:r>
        <w:rPr>
          <w:rtl/>
        </w:rPr>
        <w:t xml:space="preserve">، </w:t>
      </w:r>
      <w:r w:rsidRPr="006750DF">
        <w:rPr>
          <w:rtl/>
        </w:rPr>
        <w:t>ولم يبق مسجد على وجه الأرض له شرف</w:t>
      </w:r>
      <w:r w:rsidRPr="00BC59CA">
        <w:rPr>
          <w:rFonts w:hint="cs"/>
          <w:rtl/>
        </w:rPr>
        <w:t xml:space="preserve"> </w:t>
      </w:r>
      <w:r>
        <w:rPr>
          <w:rFonts w:hint="cs"/>
          <w:rtl/>
        </w:rPr>
        <w:t>إ</w:t>
      </w:r>
      <w:r w:rsidRPr="006750DF">
        <w:rPr>
          <w:rtl/>
        </w:rPr>
        <w:t>ل</w:t>
      </w:r>
      <w:r>
        <w:rPr>
          <w:rFonts w:hint="cs"/>
          <w:rtl/>
        </w:rPr>
        <w:t>ّ</w:t>
      </w:r>
      <w:r w:rsidRPr="006750DF">
        <w:rPr>
          <w:rtl/>
        </w:rPr>
        <w:t>ا هدمها</w:t>
      </w:r>
      <w:r>
        <w:rPr>
          <w:rtl/>
        </w:rPr>
        <w:t xml:space="preserve">، </w:t>
      </w:r>
      <w:r w:rsidRPr="006750DF">
        <w:rPr>
          <w:rtl/>
        </w:rPr>
        <w:t xml:space="preserve">وجعلها جماء </w:t>
      </w:r>
      <w:r w:rsidRPr="00467FAA">
        <w:rPr>
          <w:rStyle w:val="libFootnotenumChar"/>
          <w:rtl/>
        </w:rPr>
        <w:t>(1)</w:t>
      </w:r>
      <w:r w:rsidRPr="006750DF">
        <w:rPr>
          <w:rtl/>
        </w:rPr>
        <w:t xml:space="preserve"> ووسع الطريق الأعظم</w:t>
      </w:r>
      <w:r>
        <w:rPr>
          <w:rtl/>
        </w:rPr>
        <w:t xml:space="preserve">، </w:t>
      </w:r>
      <w:r w:rsidRPr="006750DF">
        <w:rPr>
          <w:rtl/>
        </w:rPr>
        <w:t>وكسر كل جناح خارج في الطريق</w:t>
      </w:r>
      <w:r>
        <w:rPr>
          <w:rtl/>
        </w:rPr>
        <w:t xml:space="preserve">، </w:t>
      </w:r>
      <w:r w:rsidRPr="006750DF">
        <w:rPr>
          <w:rtl/>
        </w:rPr>
        <w:t xml:space="preserve">وأبطل الكنف </w:t>
      </w:r>
      <w:r w:rsidRPr="00467FAA">
        <w:rPr>
          <w:rStyle w:val="libFootnotenumChar"/>
          <w:rtl/>
        </w:rPr>
        <w:t>(2)</w:t>
      </w:r>
      <w:r w:rsidRPr="006750DF">
        <w:rPr>
          <w:rtl/>
        </w:rPr>
        <w:t xml:space="preserve"> والميازيب</w:t>
      </w:r>
      <w:r>
        <w:rPr>
          <w:rtl/>
        </w:rPr>
        <w:t xml:space="preserve"> إلى </w:t>
      </w:r>
      <w:r w:rsidRPr="006750DF">
        <w:rPr>
          <w:rtl/>
        </w:rPr>
        <w:t>الطرقات</w:t>
      </w:r>
      <w:r>
        <w:rPr>
          <w:rtl/>
        </w:rPr>
        <w:t xml:space="preserve">، </w:t>
      </w:r>
      <w:r w:rsidRPr="006750DF">
        <w:rPr>
          <w:rtl/>
        </w:rPr>
        <w:t>ولا ترك بدعة</w:t>
      </w:r>
      <w:r w:rsidRPr="00BC59CA">
        <w:rPr>
          <w:rFonts w:hint="cs"/>
          <w:rtl/>
        </w:rPr>
        <w:t xml:space="preserve"> </w:t>
      </w:r>
      <w:r>
        <w:rPr>
          <w:rFonts w:hint="cs"/>
          <w:rtl/>
        </w:rPr>
        <w:t>إ</w:t>
      </w:r>
      <w:r w:rsidRPr="006750DF">
        <w:rPr>
          <w:rtl/>
        </w:rPr>
        <w:t>ل</w:t>
      </w:r>
      <w:r>
        <w:rPr>
          <w:rFonts w:hint="cs"/>
          <w:rtl/>
        </w:rPr>
        <w:t>ّ</w:t>
      </w:r>
      <w:r w:rsidRPr="006750DF">
        <w:rPr>
          <w:rtl/>
        </w:rPr>
        <w:t>ا أزالها</w:t>
      </w:r>
      <w:r>
        <w:rPr>
          <w:rtl/>
        </w:rPr>
        <w:t xml:space="preserve">، </w:t>
      </w:r>
      <w:r w:rsidRPr="006750DF">
        <w:rPr>
          <w:rtl/>
        </w:rPr>
        <w:t>ولا سنة</w:t>
      </w:r>
      <w:r w:rsidRPr="00BC59CA">
        <w:rPr>
          <w:rFonts w:hint="cs"/>
          <w:rtl/>
        </w:rPr>
        <w:t xml:space="preserve"> </w:t>
      </w:r>
      <w:r>
        <w:rPr>
          <w:rFonts w:hint="cs"/>
          <w:rtl/>
        </w:rPr>
        <w:t>إ</w:t>
      </w:r>
      <w:r w:rsidRPr="006750DF">
        <w:rPr>
          <w:rtl/>
        </w:rPr>
        <w:t>ل</w:t>
      </w:r>
      <w:r>
        <w:rPr>
          <w:rFonts w:hint="cs"/>
          <w:rtl/>
        </w:rPr>
        <w:t>ّ</w:t>
      </w:r>
      <w:r w:rsidRPr="006750DF">
        <w:rPr>
          <w:rtl/>
        </w:rPr>
        <w:t>ا أقامها</w:t>
      </w:r>
      <w:r>
        <w:rPr>
          <w:rtl/>
        </w:rPr>
        <w:t xml:space="preserve">، </w:t>
      </w:r>
      <w:r w:rsidRPr="006750DF">
        <w:rPr>
          <w:rtl/>
        </w:rPr>
        <w:t xml:space="preserve">ويفتح قسطنطنية والصين وجبال الديلم </w:t>
      </w:r>
      <w:r w:rsidRPr="00467FAA">
        <w:rPr>
          <w:rStyle w:val="libFootnotenumChar"/>
          <w:rtl/>
        </w:rPr>
        <w:t>(3)</w:t>
      </w:r>
      <w:r w:rsidRPr="006750DF">
        <w:rPr>
          <w:rtl/>
        </w:rPr>
        <w:t xml:space="preserve"> فيمكث على ذلك سبع سنين مقدار كل سنة عشر سنين من سنيكم</w:t>
      </w:r>
      <w:r>
        <w:rPr>
          <w:rtl/>
        </w:rPr>
        <w:t xml:space="preserve">، </w:t>
      </w:r>
      <w:r w:rsidRPr="006750DF">
        <w:rPr>
          <w:rtl/>
        </w:rPr>
        <w:t>ثم يفعل الله ما يشاء</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فكيف تطول السنون</w:t>
      </w:r>
      <w:r>
        <w:rPr>
          <w:rtl/>
        </w:rPr>
        <w:t>؟</w:t>
      </w:r>
      <w:r w:rsidRPr="006750DF">
        <w:rPr>
          <w:rtl/>
        </w:rPr>
        <w:t xml:space="preserve"> قال</w:t>
      </w:r>
      <w:r>
        <w:rPr>
          <w:rtl/>
        </w:rPr>
        <w:t xml:space="preserve">: </w:t>
      </w:r>
      <w:r w:rsidRPr="006750DF">
        <w:rPr>
          <w:rtl/>
        </w:rPr>
        <w:t>يأمر الله تعالى الفلك باللبوث وقلة الحركة</w:t>
      </w:r>
      <w:r>
        <w:rPr>
          <w:rtl/>
        </w:rPr>
        <w:t xml:space="preserve">، </w:t>
      </w:r>
      <w:r w:rsidRPr="006750DF">
        <w:rPr>
          <w:rtl/>
        </w:rPr>
        <w:t>فتطول الأيام لذلك والسنون</w:t>
      </w:r>
      <w:r>
        <w:rPr>
          <w:rtl/>
        </w:rPr>
        <w:t xml:space="preserve">، </w:t>
      </w:r>
      <w:r w:rsidRPr="006750DF">
        <w:rPr>
          <w:rtl/>
        </w:rPr>
        <w:t>قال له</w:t>
      </w:r>
      <w:r>
        <w:rPr>
          <w:rtl/>
        </w:rPr>
        <w:t xml:space="preserve">: </w:t>
      </w:r>
      <w:r w:rsidRPr="006750DF">
        <w:rPr>
          <w:rtl/>
        </w:rPr>
        <w:t>انهم يقولون</w:t>
      </w:r>
      <w:r>
        <w:rPr>
          <w:rtl/>
        </w:rPr>
        <w:t xml:space="preserve">: إنّ </w:t>
      </w:r>
      <w:r w:rsidRPr="006750DF">
        <w:rPr>
          <w:rtl/>
        </w:rPr>
        <w:t>تغير فسد</w:t>
      </w:r>
      <w:r>
        <w:rPr>
          <w:rtl/>
        </w:rPr>
        <w:t>؟</w:t>
      </w:r>
      <w:r>
        <w:rPr>
          <w:rFonts w:hint="cs"/>
          <w:rtl/>
        </w:rPr>
        <w:t xml:space="preserve"> </w:t>
      </w:r>
      <w:r w:rsidRPr="006750DF">
        <w:rPr>
          <w:rtl/>
        </w:rPr>
        <w:t>قال</w:t>
      </w:r>
      <w:r>
        <w:rPr>
          <w:rtl/>
        </w:rPr>
        <w:t xml:space="preserve">: </w:t>
      </w:r>
      <w:r w:rsidRPr="006750DF">
        <w:rPr>
          <w:rtl/>
        </w:rPr>
        <w:t>ذاك قول الزنادقة</w:t>
      </w:r>
      <w:r>
        <w:rPr>
          <w:rtl/>
        </w:rPr>
        <w:t xml:space="preserve">، </w:t>
      </w:r>
      <w:r w:rsidRPr="006750DF">
        <w:rPr>
          <w:rtl/>
        </w:rPr>
        <w:t>فأما المسلمون فلا سبيل لهم</w:t>
      </w:r>
      <w:r>
        <w:rPr>
          <w:rtl/>
        </w:rPr>
        <w:t xml:space="preserve"> إلى </w:t>
      </w:r>
      <w:r w:rsidRPr="006750DF">
        <w:rPr>
          <w:rtl/>
        </w:rPr>
        <w:t>ذلك</w:t>
      </w:r>
      <w:r>
        <w:rPr>
          <w:rtl/>
        </w:rPr>
        <w:t xml:space="preserve">، </w:t>
      </w:r>
      <w:r w:rsidRPr="006750DF">
        <w:rPr>
          <w:rtl/>
        </w:rPr>
        <w:t xml:space="preserve">وقد شق الله القمر لنبيه </w:t>
      </w:r>
      <w:r w:rsidRPr="002C718C">
        <w:rPr>
          <w:rStyle w:val="libAlaemChar"/>
          <w:rtl/>
        </w:rPr>
        <w:t>صلى‌الله‌عليه‌وآله</w:t>
      </w:r>
      <w:r w:rsidRPr="006750DF">
        <w:rPr>
          <w:rtl/>
        </w:rPr>
        <w:t xml:space="preserve"> ورد الشمس من قبله ليوشع بن نون</w:t>
      </w:r>
      <w:r>
        <w:rPr>
          <w:rtl/>
        </w:rPr>
        <w:t xml:space="preserve">، </w:t>
      </w:r>
      <w:r w:rsidRPr="006750DF">
        <w:rPr>
          <w:rtl/>
        </w:rPr>
        <w:t>وأخبر بطول يوم القيامة وانه كألف سنة مما تعدون.</w:t>
      </w:r>
    </w:p>
    <w:p w:rsidR="00BD62F3" w:rsidRPr="006750DF" w:rsidRDefault="00BD62F3" w:rsidP="002C718C">
      <w:pPr>
        <w:pStyle w:val="libNormal"/>
        <w:rPr>
          <w:rtl/>
          <w:lang w:bidi="fa-IR"/>
        </w:rPr>
      </w:pPr>
      <w:r w:rsidRPr="00FB47E7">
        <w:rPr>
          <w:rStyle w:val="libBold2Char"/>
          <w:rtl/>
        </w:rPr>
        <w:t xml:space="preserve">184 ـ في روضة الكافي عليّ بن إبراهيم  </w:t>
      </w:r>
      <w:r w:rsidRPr="006750DF">
        <w:rPr>
          <w:rtl/>
          <w:lang w:bidi="fa-IR"/>
        </w:rPr>
        <w:t>عن أبيه عن</w:t>
      </w:r>
      <w:r>
        <w:rPr>
          <w:rtl/>
          <w:lang w:bidi="fa-IR"/>
        </w:rPr>
        <w:t xml:space="preserve"> علي بن </w:t>
      </w:r>
      <w:r w:rsidRPr="006750DF">
        <w:rPr>
          <w:rtl/>
          <w:lang w:bidi="fa-IR"/>
        </w:rPr>
        <w:t>أسباط عنهم عليهم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جماء</w:t>
      </w:r>
      <w:r>
        <w:rPr>
          <w:rtl/>
        </w:rPr>
        <w:t xml:space="preserve"> أي </w:t>
      </w:r>
      <w:r w:rsidRPr="006750DF">
        <w:rPr>
          <w:rtl/>
        </w:rPr>
        <w:t>ملساء.</w:t>
      </w:r>
    </w:p>
    <w:p w:rsidR="00BD62F3" w:rsidRPr="006750DF" w:rsidRDefault="00BD62F3" w:rsidP="00FE354F">
      <w:pPr>
        <w:pStyle w:val="libFootnote0"/>
        <w:rPr>
          <w:rtl/>
          <w:lang w:bidi="fa-IR"/>
        </w:rPr>
      </w:pPr>
      <w:r>
        <w:rPr>
          <w:rtl/>
        </w:rPr>
        <w:t>(</w:t>
      </w:r>
      <w:r w:rsidRPr="006750DF">
        <w:rPr>
          <w:rtl/>
        </w:rPr>
        <w:t>2) الكنف</w:t>
      </w:r>
      <w:r>
        <w:rPr>
          <w:rtl/>
        </w:rPr>
        <w:t xml:space="preserve">: </w:t>
      </w:r>
      <w:r w:rsidRPr="006750DF">
        <w:rPr>
          <w:rtl/>
        </w:rPr>
        <w:t>بناء فوق باب الدار.</w:t>
      </w:r>
    </w:p>
    <w:p w:rsidR="00BD62F3" w:rsidRPr="006750DF" w:rsidRDefault="00BD62F3" w:rsidP="00FE354F">
      <w:pPr>
        <w:pStyle w:val="libFootnote0"/>
        <w:rPr>
          <w:rtl/>
          <w:lang w:bidi="fa-IR"/>
        </w:rPr>
      </w:pPr>
      <w:r>
        <w:rPr>
          <w:rtl/>
        </w:rPr>
        <w:t>(</w:t>
      </w:r>
      <w:r w:rsidRPr="006750DF">
        <w:rPr>
          <w:rtl/>
        </w:rPr>
        <w:t>3) وهي جبال في نواحي طالقان.</w:t>
      </w:r>
    </w:p>
    <w:p w:rsidR="00BD62F3" w:rsidRPr="006750DF" w:rsidRDefault="00BD62F3" w:rsidP="002C718C">
      <w:pPr>
        <w:pStyle w:val="libNormal0"/>
        <w:rPr>
          <w:rtl/>
        </w:rPr>
      </w:pPr>
      <w:r>
        <w:rPr>
          <w:rtl/>
        </w:rPr>
        <w:br w:type="page"/>
      </w:r>
      <w:r w:rsidRPr="006750DF">
        <w:rPr>
          <w:rtl/>
        </w:rPr>
        <w:t>السلام قال</w:t>
      </w:r>
      <w:r>
        <w:rPr>
          <w:rtl/>
        </w:rPr>
        <w:t xml:space="preserve">: </w:t>
      </w:r>
      <w:r w:rsidRPr="006750DF">
        <w:rPr>
          <w:rtl/>
        </w:rPr>
        <w:t>فيما وعظ الله عيسى صلى الله عليه</w:t>
      </w:r>
      <w:r>
        <w:rPr>
          <w:rtl/>
        </w:rPr>
        <w:t xml:space="preserve">: </w:t>
      </w:r>
      <w:r w:rsidRPr="006750DF">
        <w:rPr>
          <w:rtl/>
        </w:rPr>
        <w:t>واعبدني ليوم كألف سنة مما تعدون فيه أجزى بالحسنة أضعافها.</w:t>
      </w:r>
    </w:p>
    <w:p w:rsidR="00BD62F3" w:rsidRPr="006750DF" w:rsidRDefault="00BD62F3" w:rsidP="002C718C">
      <w:pPr>
        <w:pStyle w:val="libNormal"/>
        <w:rPr>
          <w:rtl/>
        </w:rPr>
      </w:pPr>
      <w:r w:rsidRPr="00FB47E7">
        <w:rPr>
          <w:rStyle w:val="libBold2Char"/>
          <w:rtl/>
        </w:rPr>
        <w:t xml:space="preserve">185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 xml:space="preserve">أبي عبد الله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قال في كلام طويل</w:t>
      </w:r>
      <w:r>
        <w:rPr>
          <w:rtl/>
        </w:rPr>
        <w:t xml:space="preserve">: </w:t>
      </w:r>
      <w:r w:rsidRPr="006750DF">
        <w:rPr>
          <w:rtl/>
        </w:rPr>
        <w:t>فان في القيامة خمسين موقفا</w:t>
      </w:r>
      <w:r>
        <w:rPr>
          <w:rtl/>
        </w:rPr>
        <w:t xml:space="preserve">، </w:t>
      </w:r>
      <w:r w:rsidRPr="006750DF">
        <w:rPr>
          <w:rtl/>
        </w:rPr>
        <w:t>كل موقف مثل ألف سنة مما تعدون</w:t>
      </w:r>
      <w:r>
        <w:rPr>
          <w:rtl/>
        </w:rPr>
        <w:t xml:space="preserve">، </w:t>
      </w:r>
      <w:r w:rsidRPr="006750DF">
        <w:rPr>
          <w:rtl/>
        </w:rPr>
        <w:t>ثم تلا هذه</w:t>
      </w:r>
      <w:r>
        <w:rPr>
          <w:rtl/>
        </w:rPr>
        <w:t xml:space="preserve"> الآية </w:t>
      </w:r>
      <w:r w:rsidRPr="002C718C">
        <w:rPr>
          <w:rStyle w:val="libAlaemChar"/>
          <w:rtl/>
        </w:rPr>
        <w:t>(</w:t>
      </w:r>
      <w:r w:rsidRPr="002C718C">
        <w:rPr>
          <w:rStyle w:val="libAieChar"/>
          <w:rtl/>
        </w:rPr>
        <w:t>فِي يَوْمٍ كانَ مِقْدارُهُ خَمْسِينَ أَلْفَ سَنَةٍ</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186 ـ في أصول الكافي</w:t>
      </w:r>
      <w:r w:rsidRPr="006750DF">
        <w:rPr>
          <w:rtl/>
        </w:rPr>
        <w:t xml:space="preserve"> محمد بن يحيى عن</w:t>
      </w:r>
      <w:r>
        <w:rPr>
          <w:rtl/>
        </w:rPr>
        <w:t xml:space="preserve"> أحمد </w:t>
      </w:r>
      <w:r w:rsidRPr="006750DF">
        <w:rPr>
          <w:rtl/>
        </w:rPr>
        <w:t>بن محمد عن أبي يحيى الواسطي عن هشام بن سالم ودرست بن أبي منصور عنه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الأنبياء والمرسلون على أربع طبقات</w:t>
      </w:r>
      <w:r>
        <w:rPr>
          <w:rtl/>
        </w:rPr>
        <w:t xml:space="preserve">، </w:t>
      </w:r>
      <w:r w:rsidRPr="006750DF">
        <w:rPr>
          <w:rtl/>
        </w:rPr>
        <w:t>فنبي منبأ في نفسه لا يعدو غيرها</w:t>
      </w:r>
      <w:r>
        <w:rPr>
          <w:rtl/>
        </w:rPr>
        <w:t xml:space="preserve">، </w:t>
      </w:r>
      <w:r w:rsidRPr="006750DF">
        <w:rPr>
          <w:rtl/>
        </w:rPr>
        <w:t>ونبي يرى في النوم ويسمع الصوت ولا يعاينه في اليقظة</w:t>
      </w:r>
      <w:r>
        <w:rPr>
          <w:rtl/>
        </w:rPr>
        <w:t xml:space="preserve">، </w:t>
      </w:r>
      <w:r w:rsidRPr="006750DF">
        <w:rPr>
          <w:rtl/>
        </w:rPr>
        <w:t>ولم يبعث</w:t>
      </w:r>
      <w:r>
        <w:rPr>
          <w:rtl/>
        </w:rPr>
        <w:t xml:space="preserve"> إلى </w:t>
      </w:r>
      <w:r w:rsidRPr="006750DF">
        <w:rPr>
          <w:rtl/>
        </w:rPr>
        <w:t xml:space="preserve">أحد وعليه امام مثل ما كان إبراهيم على لوط </w:t>
      </w:r>
      <w:r w:rsidRPr="002C718C">
        <w:rPr>
          <w:rStyle w:val="libAlaemChar"/>
          <w:rtl/>
        </w:rPr>
        <w:t>عليهما‌السلام</w:t>
      </w:r>
      <w:r>
        <w:rPr>
          <w:rtl/>
        </w:rPr>
        <w:t xml:space="preserve">، </w:t>
      </w:r>
      <w:r w:rsidRPr="006750DF">
        <w:rPr>
          <w:rtl/>
        </w:rPr>
        <w:t>ونبي يرى في منامه ويسمع الصوت ويعاين الملك وقد أرسل</w:t>
      </w:r>
      <w:r>
        <w:rPr>
          <w:rtl/>
        </w:rPr>
        <w:t xml:space="preserve"> إلى </w:t>
      </w:r>
      <w:r w:rsidRPr="006750DF">
        <w:rPr>
          <w:rtl/>
        </w:rPr>
        <w:t>طائفة قلوا أو كثروا كيونس</w:t>
      </w:r>
      <w:r>
        <w:rPr>
          <w:rtl/>
        </w:rPr>
        <w:t xml:space="preserve">، </w:t>
      </w:r>
      <w:r w:rsidRPr="006750DF">
        <w:rPr>
          <w:rtl/>
        </w:rPr>
        <w:t>قال الله ليونس</w:t>
      </w:r>
      <w:r>
        <w:rPr>
          <w:rtl/>
        </w:rPr>
        <w:t xml:space="preserve">: </w:t>
      </w:r>
      <w:r w:rsidRPr="002C718C">
        <w:rPr>
          <w:rStyle w:val="libAlaemChar"/>
          <w:rtl/>
        </w:rPr>
        <w:t>(</w:t>
      </w:r>
      <w:r w:rsidRPr="002C718C">
        <w:rPr>
          <w:rStyle w:val="libAieChar"/>
          <w:rtl/>
        </w:rPr>
        <w:t>وَأَرْسَلْناهُ إلى مِائَةِ أَلْفٍ أَوْ يَزِيدُونَ</w:t>
      </w:r>
      <w:r w:rsidRPr="002C718C">
        <w:rPr>
          <w:rStyle w:val="libAlaemChar"/>
          <w:rtl/>
        </w:rPr>
        <w:t>)</w:t>
      </w:r>
      <w:r w:rsidRPr="006750DF">
        <w:rPr>
          <w:rtl/>
        </w:rPr>
        <w:t xml:space="preserve"> قال</w:t>
      </w:r>
      <w:r>
        <w:rPr>
          <w:rtl/>
        </w:rPr>
        <w:t xml:space="preserve">: </w:t>
      </w:r>
      <w:r w:rsidRPr="006750DF">
        <w:rPr>
          <w:rtl/>
        </w:rPr>
        <w:t>يزيدون ثلثين ألفا وعليه امام</w:t>
      </w:r>
      <w:r>
        <w:rPr>
          <w:rtl/>
        </w:rPr>
        <w:t xml:space="preserve">، </w:t>
      </w:r>
      <w:r w:rsidRPr="006750DF">
        <w:rPr>
          <w:rtl/>
        </w:rPr>
        <w:t>والذي يرى في منامه ويسمع الصوت ويعاين في اليقظة وهو امام مثل أولى العزم</w:t>
      </w:r>
      <w:r>
        <w:rPr>
          <w:rtl/>
        </w:rPr>
        <w:t xml:space="preserve">، </w:t>
      </w:r>
      <w:r w:rsidRPr="006750DF">
        <w:rPr>
          <w:rtl/>
        </w:rPr>
        <w:t xml:space="preserve">وقد كان إبراهيم </w:t>
      </w:r>
      <w:r w:rsidRPr="002C718C">
        <w:rPr>
          <w:rStyle w:val="libAlaemChar"/>
          <w:rtl/>
        </w:rPr>
        <w:t>عليه‌السلام</w:t>
      </w:r>
      <w:r w:rsidRPr="006750DF">
        <w:rPr>
          <w:rtl/>
        </w:rPr>
        <w:t xml:space="preserve"> نبيا وليس بإمام</w:t>
      </w:r>
      <w:r>
        <w:rPr>
          <w:rtl/>
        </w:rPr>
        <w:t xml:space="preserve"> حتّى </w:t>
      </w:r>
      <w:r w:rsidRPr="006750DF">
        <w:rPr>
          <w:rtl/>
        </w:rPr>
        <w:t>قال الله</w:t>
      </w:r>
      <w:r>
        <w:rPr>
          <w:rtl/>
        </w:rPr>
        <w:t xml:space="preserve">: </w:t>
      </w:r>
      <w:r w:rsidRPr="002C718C">
        <w:rPr>
          <w:rStyle w:val="libAlaemChar"/>
          <w:rtl/>
        </w:rPr>
        <w:t>(</w:t>
      </w:r>
      <w:r w:rsidRPr="002C718C">
        <w:rPr>
          <w:rStyle w:val="libAieChar"/>
          <w:rtl/>
        </w:rPr>
        <w:t>إِنِّي جاعِلُكَ لِلنَّاسِ إِماماً قالَ وَمِنْ ذُرِّيَّتِي</w:t>
      </w:r>
      <w:r w:rsidRPr="002C718C">
        <w:rPr>
          <w:rStyle w:val="libAlaemChar"/>
          <w:rtl/>
        </w:rPr>
        <w:t>)</w:t>
      </w:r>
      <w:r>
        <w:rPr>
          <w:rtl/>
        </w:rPr>
        <w:t>؟</w:t>
      </w:r>
      <w:r w:rsidRPr="006750DF">
        <w:rPr>
          <w:rtl/>
        </w:rPr>
        <w:t xml:space="preserve"> فقال الله</w:t>
      </w:r>
      <w:r>
        <w:rPr>
          <w:rtl/>
        </w:rPr>
        <w:t xml:space="preserve">: </w:t>
      </w:r>
      <w:r w:rsidRPr="002C718C">
        <w:rPr>
          <w:rStyle w:val="libAlaemChar"/>
          <w:rtl/>
        </w:rPr>
        <w:t>(</w:t>
      </w:r>
      <w:r w:rsidRPr="002C718C">
        <w:rPr>
          <w:rStyle w:val="libAieChar"/>
          <w:rtl/>
        </w:rPr>
        <w:t>لا يَنالُ عَهْدِي الظَّالِمِينَ</w:t>
      </w:r>
      <w:r w:rsidRPr="002C718C">
        <w:rPr>
          <w:rStyle w:val="libAlaemChar"/>
          <w:rtl/>
        </w:rPr>
        <w:t>)</w:t>
      </w:r>
      <w:r w:rsidRPr="006750DF">
        <w:rPr>
          <w:rtl/>
        </w:rPr>
        <w:t xml:space="preserve"> من عبد صنما أو وثنا لا يكون إماما.</w:t>
      </w:r>
    </w:p>
    <w:p w:rsidR="00BD62F3" w:rsidRPr="006750DF" w:rsidRDefault="00BD62F3" w:rsidP="002C718C">
      <w:pPr>
        <w:pStyle w:val="libNormal"/>
        <w:rPr>
          <w:rtl/>
        </w:rPr>
      </w:pPr>
      <w:r w:rsidRPr="006750DF">
        <w:rPr>
          <w:rtl/>
        </w:rPr>
        <w:t>187</w:t>
      </w:r>
      <w:r>
        <w:rPr>
          <w:rtl/>
        </w:rPr>
        <w:t xml:space="preserve"> ـ </w:t>
      </w:r>
      <w:r w:rsidRPr="006750DF">
        <w:rPr>
          <w:rtl/>
        </w:rPr>
        <w:t>عدة من أصحابنا عن</w:t>
      </w:r>
      <w:r>
        <w:rPr>
          <w:rtl/>
        </w:rPr>
        <w:t xml:space="preserve"> أحمد </w:t>
      </w:r>
      <w:r w:rsidRPr="006750DF">
        <w:rPr>
          <w:rtl/>
        </w:rPr>
        <w:t>بن محمد عن</w:t>
      </w:r>
      <w:r>
        <w:rPr>
          <w:rtl/>
        </w:rPr>
        <w:t xml:space="preserve"> أحمد </w:t>
      </w:r>
      <w:r w:rsidRPr="006750DF">
        <w:rPr>
          <w:rtl/>
        </w:rPr>
        <w:t>بن محمد بن أبي نصر عن ثعلبة بن ميمون 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وَكانَ رَسُولاً نَبِيًّا</w:t>
      </w:r>
      <w:r w:rsidRPr="002C718C">
        <w:rPr>
          <w:rStyle w:val="libAlaemChar"/>
          <w:rtl/>
        </w:rPr>
        <w:t>)</w:t>
      </w:r>
      <w:r w:rsidRPr="006750DF">
        <w:rPr>
          <w:rtl/>
        </w:rPr>
        <w:t xml:space="preserve"> ما الرسول وما النبي</w:t>
      </w:r>
      <w:r>
        <w:rPr>
          <w:rtl/>
        </w:rPr>
        <w:t>؟</w:t>
      </w:r>
      <w:r w:rsidRPr="006750DF">
        <w:rPr>
          <w:rtl/>
        </w:rPr>
        <w:t xml:space="preserve"> فقال</w:t>
      </w:r>
      <w:r>
        <w:rPr>
          <w:rtl/>
        </w:rPr>
        <w:t xml:space="preserve">: </w:t>
      </w:r>
      <w:r w:rsidRPr="006750DF">
        <w:rPr>
          <w:rtl/>
        </w:rPr>
        <w:t>النبي الذي يرى في منامه ويسمع الصوت ولا يعاين الملك</w:t>
      </w:r>
      <w:r>
        <w:rPr>
          <w:rtl/>
        </w:rPr>
        <w:t xml:space="preserve">، </w:t>
      </w:r>
      <w:r w:rsidRPr="006750DF">
        <w:rPr>
          <w:rtl/>
        </w:rPr>
        <w:t>والرسول الذي يسمع الصوت ويرى في المنام ويعاين الملك</w:t>
      </w:r>
      <w:r>
        <w:rPr>
          <w:rtl/>
        </w:rPr>
        <w:t xml:space="preserve">، </w:t>
      </w:r>
      <w:r w:rsidRPr="006750DF">
        <w:rPr>
          <w:rtl/>
        </w:rPr>
        <w:t>قلت</w:t>
      </w:r>
      <w:r>
        <w:rPr>
          <w:rtl/>
        </w:rPr>
        <w:t xml:space="preserve">: </w:t>
      </w:r>
      <w:r w:rsidRPr="006750DF">
        <w:rPr>
          <w:rtl/>
        </w:rPr>
        <w:t>الامام ما منزلته</w:t>
      </w:r>
      <w:r>
        <w:rPr>
          <w:rtl/>
        </w:rPr>
        <w:t>؟</w:t>
      </w:r>
      <w:r w:rsidRPr="006750DF">
        <w:rPr>
          <w:rtl/>
        </w:rPr>
        <w:t xml:space="preserve"> قال</w:t>
      </w:r>
      <w:r>
        <w:rPr>
          <w:rtl/>
        </w:rPr>
        <w:t xml:space="preserve">: </w:t>
      </w:r>
      <w:r w:rsidRPr="006750DF">
        <w:rPr>
          <w:rtl/>
        </w:rPr>
        <w:t>يسمع الصوت ولا يرى ولا يعاين الملك</w:t>
      </w:r>
      <w:r>
        <w:rPr>
          <w:rtl/>
        </w:rPr>
        <w:t xml:space="preserve">، </w:t>
      </w:r>
      <w:r w:rsidRPr="006750DF">
        <w:rPr>
          <w:rtl/>
        </w:rPr>
        <w:t>ثم تلا هذه الاية</w:t>
      </w:r>
      <w:r>
        <w:rPr>
          <w:rtl/>
        </w:rPr>
        <w:t xml:space="preserve">: </w:t>
      </w:r>
      <w:r w:rsidRPr="002C718C">
        <w:rPr>
          <w:rStyle w:val="libAlaemChar"/>
          <w:rtl/>
        </w:rPr>
        <w:t>(</w:t>
      </w:r>
      <w:r w:rsidRPr="002C718C">
        <w:rPr>
          <w:rStyle w:val="libAieChar"/>
          <w:rtl/>
        </w:rPr>
        <w:t>وَما أَرْسَلْنا مِنْ قَبْلِكَ مِنْ رَسُولٍ وَلا نَبِيٍ</w:t>
      </w:r>
      <w:r w:rsidRPr="002C718C">
        <w:rPr>
          <w:rStyle w:val="libAlaemChar"/>
          <w:rtl/>
        </w:rPr>
        <w:t>)</w:t>
      </w:r>
      <w:r w:rsidRPr="006750DF">
        <w:rPr>
          <w:rtl/>
        </w:rPr>
        <w:t xml:space="preserve"> ولا محدث.</w:t>
      </w:r>
    </w:p>
    <w:p w:rsidR="00BD62F3" w:rsidRPr="006750DF" w:rsidRDefault="00BD62F3" w:rsidP="002C718C">
      <w:pPr>
        <w:pStyle w:val="libNormal"/>
        <w:rPr>
          <w:rtl/>
        </w:rPr>
      </w:pPr>
      <w:r w:rsidRPr="006750DF">
        <w:rPr>
          <w:rtl/>
        </w:rPr>
        <w:t>188</w:t>
      </w:r>
      <w:r>
        <w:rPr>
          <w:rtl/>
        </w:rPr>
        <w:t xml:space="preserve"> ـ عليّ بن إبراهيم  </w:t>
      </w:r>
      <w:r w:rsidRPr="006750DF">
        <w:rPr>
          <w:rtl/>
        </w:rPr>
        <w:t>عن أبيه عن</w:t>
      </w:r>
      <w:r>
        <w:rPr>
          <w:rtl/>
        </w:rPr>
        <w:t xml:space="preserve"> إسمعيل </w:t>
      </w:r>
      <w:r w:rsidRPr="006750DF">
        <w:rPr>
          <w:rtl/>
        </w:rPr>
        <w:t>بن مرار قال</w:t>
      </w:r>
      <w:r>
        <w:rPr>
          <w:rtl/>
        </w:rPr>
        <w:t xml:space="preserve">: </w:t>
      </w:r>
      <w:r w:rsidRPr="006750DF">
        <w:rPr>
          <w:rtl/>
        </w:rPr>
        <w:t>كتب الحسن بن العباس المعروفي</w:t>
      </w:r>
      <w:r>
        <w:rPr>
          <w:rtl/>
        </w:rPr>
        <w:t xml:space="preserve"> إلى </w:t>
      </w:r>
      <w:r w:rsidRPr="006750DF">
        <w:rPr>
          <w:rtl/>
        </w:rPr>
        <w:t xml:space="preserve">الرضا </w:t>
      </w:r>
      <w:r w:rsidRPr="002C718C">
        <w:rPr>
          <w:rStyle w:val="libAlaemChar"/>
          <w:rtl/>
        </w:rPr>
        <w:t>عليه‌السلام</w:t>
      </w:r>
      <w:r>
        <w:rPr>
          <w:rtl/>
        </w:rPr>
        <w:t xml:space="preserve">: </w:t>
      </w:r>
      <w:r w:rsidRPr="006750DF">
        <w:rPr>
          <w:rtl/>
        </w:rPr>
        <w:t>جعلت فداك أخبرنى ما الفرق بين الرسول والنبي</w:t>
      </w:r>
    </w:p>
    <w:p w:rsidR="00BD62F3" w:rsidRPr="006750DF" w:rsidRDefault="00BD62F3" w:rsidP="002C718C">
      <w:pPr>
        <w:pStyle w:val="libNormal0"/>
        <w:rPr>
          <w:rtl/>
        </w:rPr>
      </w:pPr>
      <w:r>
        <w:rPr>
          <w:rtl/>
        </w:rPr>
        <w:br w:type="page"/>
        <w:t>و</w:t>
      </w:r>
      <w:r w:rsidRPr="006750DF">
        <w:rPr>
          <w:rtl/>
        </w:rPr>
        <w:t>الامام</w:t>
      </w:r>
      <w:r>
        <w:rPr>
          <w:rtl/>
        </w:rPr>
        <w:t>؟</w:t>
      </w:r>
      <w:r w:rsidRPr="006750DF">
        <w:rPr>
          <w:rtl/>
        </w:rPr>
        <w:t xml:space="preserve"> قال</w:t>
      </w:r>
      <w:r>
        <w:rPr>
          <w:rtl/>
        </w:rPr>
        <w:t xml:space="preserve">: </w:t>
      </w:r>
      <w:r w:rsidRPr="006750DF">
        <w:rPr>
          <w:rtl/>
        </w:rPr>
        <w:t>فكتب</w:t>
      </w:r>
      <w:r>
        <w:rPr>
          <w:rtl/>
        </w:rPr>
        <w:t xml:space="preserve"> ـ </w:t>
      </w:r>
      <w:r w:rsidRPr="006750DF">
        <w:rPr>
          <w:rtl/>
        </w:rPr>
        <w:t>أو قال</w:t>
      </w:r>
      <w:r>
        <w:rPr>
          <w:rtl/>
        </w:rPr>
        <w:t xml:space="preserve"> ـ: </w:t>
      </w:r>
      <w:r w:rsidRPr="006750DF">
        <w:rPr>
          <w:rtl/>
        </w:rPr>
        <w:t>الفرق بين الرسول والنبي والامام</w:t>
      </w:r>
      <w:r>
        <w:rPr>
          <w:rtl/>
        </w:rPr>
        <w:t xml:space="preserve">، </w:t>
      </w:r>
      <w:r w:rsidRPr="006750DF">
        <w:rPr>
          <w:rtl/>
        </w:rPr>
        <w:t xml:space="preserve">ان الرسول الذي ينزل عليه جبرئيل </w:t>
      </w:r>
      <w:r w:rsidRPr="002C718C">
        <w:rPr>
          <w:rStyle w:val="libAlaemChar"/>
          <w:rtl/>
        </w:rPr>
        <w:t>عليه‌السلام</w:t>
      </w:r>
      <w:r w:rsidRPr="006750DF">
        <w:rPr>
          <w:rtl/>
        </w:rPr>
        <w:t xml:space="preserve"> فيراه ويسمع كلامه وينزل عليه الوحي</w:t>
      </w:r>
      <w:r>
        <w:rPr>
          <w:rtl/>
        </w:rPr>
        <w:t xml:space="preserve">، </w:t>
      </w:r>
      <w:r w:rsidRPr="006750DF">
        <w:rPr>
          <w:rtl/>
        </w:rPr>
        <w:t xml:space="preserve">وربما راى في منامه نحو رؤيا إبراهيم </w:t>
      </w:r>
      <w:r w:rsidRPr="002C718C">
        <w:rPr>
          <w:rStyle w:val="libAlaemChar"/>
          <w:rtl/>
        </w:rPr>
        <w:t>عليه‌السلام</w:t>
      </w:r>
      <w:r>
        <w:rPr>
          <w:rtl/>
        </w:rPr>
        <w:t xml:space="preserve">، </w:t>
      </w:r>
      <w:r w:rsidRPr="006750DF">
        <w:rPr>
          <w:rtl/>
        </w:rPr>
        <w:t>والنبي ربما سمع الكلام وربما راى الشخص ولم يسمع</w:t>
      </w:r>
      <w:r>
        <w:rPr>
          <w:rtl/>
        </w:rPr>
        <w:t xml:space="preserve">، </w:t>
      </w:r>
      <w:r w:rsidRPr="006750DF">
        <w:rPr>
          <w:rtl/>
        </w:rPr>
        <w:t>والامام هو الذي يسمع الكلام ولا يرى الشخص.</w:t>
      </w:r>
    </w:p>
    <w:p w:rsidR="00BD62F3" w:rsidRPr="006750DF" w:rsidRDefault="00BD62F3" w:rsidP="002C718C">
      <w:pPr>
        <w:pStyle w:val="libNormal"/>
        <w:rPr>
          <w:rtl/>
        </w:rPr>
      </w:pPr>
      <w:r w:rsidRPr="006750DF">
        <w:rPr>
          <w:rtl/>
        </w:rPr>
        <w:t>189</w:t>
      </w:r>
      <w:r>
        <w:rPr>
          <w:rtl/>
        </w:rPr>
        <w:t xml:space="preserve"> ـ </w:t>
      </w:r>
      <w:r w:rsidRPr="006750DF">
        <w:rPr>
          <w:rtl/>
        </w:rPr>
        <w:t>محمد بن يحيى عن</w:t>
      </w:r>
      <w:r>
        <w:rPr>
          <w:rtl/>
        </w:rPr>
        <w:t xml:space="preserve"> أحمد </w:t>
      </w:r>
      <w:r w:rsidRPr="006750DF">
        <w:rPr>
          <w:rtl/>
        </w:rPr>
        <w:t>بن محمد عن الحسن بن محبوب عن الأحول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الرسول والنبي والمحدث</w:t>
      </w:r>
      <w:r>
        <w:rPr>
          <w:rtl/>
        </w:rPr>
        <w:t>؟</w:t>
      </w:r>
      <w:r w:rsidRPr="006750DF">
        <w:rPr>
          <w:rtl/>
        </w:rPr>
        <w:t xml:space="preserve"> قال</w:t>
      </w:r>
      <w:r>
        <w:rPr>
          <w:rtl/>
        </w:rPr>
        <w:t xml:space="preserve">: </w:t>
      </w:r>
      <w:r w:rsidRPr="006750DF">
        <w:rPr>
          <w:rtl/>
        </w:rPr>
        <w:t xml:space="preserve">الرسول الذي يأتيه جبرئيل قبلا </w:t>
      </w:r>
      <w:r w:rsidRPr="00467FAA">
        <w:rPr>
          <w:rStyle w:val="libFootnotenumChar"/>
          <w:rtl/>
        </w:rPr>
        <w:t>(1)</w:t>
      </w:r>
      <w:r w:rsidRPr="006750DF">
        <w:rPr>
          <w:rtl/>
        </w:rPr>
        <w:t xml:space="preserve"> فيراه ويكلمه فهذا الرسول</w:t>
      </w:r>
      <w:r>
        <w:rPr>
          <w:rtl/>
        </w:rPr>
        <w:t xml:space="preserve">، </w:t>
      </w:r>
      <w:r w:rsidRPr="006750DF">
        <w:rPr>
          <w:rtl/>
        </w:rPr>
        <w:t>واما النبي فهو الذي يرى في منامه نحو رؤيا إبراهيم</w:t>
      </w:r>
      <w:r>
        <w:rPr>
          <w:rtl/>
        </w:rPr>
        <w:t xml:space="preserve">، </w:t>
      </w:r>
      <w:r w:rsidRPr="006750DF">
        <w:rPr>
          <w:rtl/>
        </w:rPr>
        <w:t xml:space="preserve">ونحو ما كان رأى رسول الله </w:t>
      </w:r>
      <w:r w:rsidRPr="002C718C">
        <w:rPr>
          <w:rStyle w:val="libAlaemChar"/>
          <w:rtl/>
        </w:rPr>
        <w:t>صلى‌الله‌عليه‌وآله</w:t>
      </w:r>
      <w:r w:rsidRPr="006750DF">
        <w:rPr>
          <w:rtl/>
        </w:rPr>
        <w:t xml:space="preserve"> من أسباب النبوة قبل الوحي</w:t>
      </w:r>
      <w:r>
        <w:rPr>
          <w:rtl/>
        </w:rPr>
        <w:t xml:space="preserve"> حتّى </w:t>
      </w:r>
      <w:r w:rsidRPr="006750DF">
        <w:rPr>
          <w:rtl/>
        </w:rPr>
        <w:t xml:space="preserve">أتاه جبرئيل </w:t>
      </w:r>
      <w:r w:rsidRPr="002C718C">
        <w:rPr>
          <w:rStyle w:val="libAlaemChar"/>
          <w:rtl/>
        </w:rPr>
        <w:t>عليه‌السلام</w:t>
      </w:r>
      <w:r w:rsidRPr="006750DF">
        <w:rPr>
          <w:rtl/>
        </w:rPr>
        <w:t xml:space="preserve"> من عند الله بالرسالة</w:t>
      </w:r>
      <w:r>
        <w:rPr>
          <w:rtl/>
        </w:rPr>
        <w:t xml:space="preserve">، </w:t>
      </w:r>
      <w:r w:rsidRPr="006750DF">
        <w:rPr>
          <w:rtl/>
        </w:rPr>
        <w:t xml:space="preserve">وكان محمد </w:t>
      </w:r>
      <w:r w:rsidRPr="002C718C">
        <w:rPr>
          <w:rStyle w:val="libAlaemChar"/>
          <w:rtl/>
        </w:rPr>
        <w:t>صلى‌الله‌عليه‌وآله</w:t>
      </w:r>
      <w:r w:rsidRPr="006750DF">
        <w:rPr>
          <w:rtl/>
        </w:rPr>
        <w:t xml:space="preserve"> حين جمع له النبوة وجاءته الرسالة من عند الله يخبر بها جبرئيل </w:t>
      </w:r>
      <w:r w:rsidRPr="002C718C">
        <w:rPr>
          <w:rStyle w:val="libAlaemChar"/>
          <w:rtl/>
        </w:rPr>
        <w:t>عليه‌السلام</w:t>
      </w:r>
      <w:r w:rsidRPr="006750DF">
        <w:rPr>
          <w:rtl/>
        </w:rPr>
        <w:t xml:space="preserve"> ويكلمه بها قبلا</w:t>
      </w:r>
      <w:r>
        <w:rPr>
          <w:rtl/>
        </w:rPr>
        <w:t xml:space="preserve">، </w:t>
      </w:r>
      <w:r w:rsidRPr="006750DF">
        <w:rPr>
          <w:rtl/>
        </w:rPr>
        <w:t>ومن الأنبياء من جمع له النبوة ويرى في منامه ويأتيه الروح ويكلمه ويحدثه من غير أن يكون يرى في اليقظة</w:t>
      </w:r>
      <w:r>
        <w:rPr>
          <w:rtl/>
        </w:rPr>
        <w:t xml:space="preserve">، </w:t>
      </w:r>
      <w:r w:rsidRPr="006750DF">
        <w:rPr>
          <w:rtl/>
        </w:rPr>
        <w:t>واما المحدث فهو الذي يحدث فيسمع ولا يعاين ولا يرى في منامه.</w:t>
      </w:r>
    </w:p>
    <w:p w:rsidR="00BD62F3" w:rsidRPr="006750DF" w:rsidRDefault="00BD62F3" w:rsidP="002C718C">
      <w:pPr>
        <w:pStyle w:val="libNormal"/>
        <w:rPr>
          <w:rtl/>
        </w:rPr>
      </w:pPr>
      <w:r w:rsidRPr="006750DF">
        <w:rPr>
          <w:rtl/>
        </w:rPr>
        <w:t>190</w:t>
      </w:r>
      <w:r>
        <w:rPr>
          <w:rtl/>
        </w:rPr>
        <w:t xml:space="preserve"> ـ أحمد </w:t>
      </w:r>
      <w:r w:rsidRPr="006750DF">
        <w:rPr>
          <w:rtl/>
        </w:rPr>
        <w:t>بن محمد ومحمد بن يحيى عن محمد بن الحسين عن</w:t>
      </w:r>
      <w:r>
        <w:rPr>
          <w:rtl/>
        </w:rPr>
        <w:t xml:space="preserve"> علي بن </w:t>
      </w:r>
      <w:r w:rsidRPr="006750DF">
        <w:rPr>
          <w:rtl/>
        </w:rPr>
        <w:t>حسان عن ابن فضال عن</w:t>
      </w:r>
      <w:r>
        <w:rPr>
          <w:rtl/>
        </w:rPr>
        <w:t xml:space="preserve"> علي بن </w:t>
      </w:r>
      <w:r w:rsidRPr="006750DF">
        <w:rPr>
          <w:rtl/>
        </w:rPr>
        <w:t xml:space="preserve">يعقوب الهاشمي عن مروان بن مسلم عن بريد عن أبي جعفر وأبي عبد الله </w:t>
      </w:r>
      <w:r w:rsidRPr="002C718C">
        <w:rPr>
          <w:rStyle w:val="libAlaemChar"/>
          <w:rtl/>
        </w:rPr>
        <w:t>عليهما‌السلام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وَما أَرْسَلْنا مِنْ قَبْلِكَ مِنْ رَسُولٍ وَلا نَبِيٍ</w:t>
      </w:r>
      <w:r w:rsidRPr="002C718C">
        <w:rPr>
          <w:rStyle w:val="libAlaemChar"/>
          <w:rtl/>
        </w:rPr>
        <w:t>)</w:t>
      </w:r>
      <w:r w:rsidRPr="006750DF">
        <w:rPr>
          <w:rtl/>
        </w:rPr>
        <w:t xml:space="preserve"> ولا محدث» قلت</w:t>
      </w:r>
      <w:r>
        <w:rPr>
          <w:rtl/>
        </w:rPr>
        <w:t xml:space="preserve">: </w:t>
      </w:r>
      <w:r w:rsidRPr="006750DF">
        <w:rPr>
          <w:rtl/>
        </w:rPr>
        <w:t>جعلت فداك ليست هذه قراءتنا فما الرسول والنبي والمحدث</w:t>
      </w:r>
      <w:r>
        <w:rPr>
          <w:rtl/>
        </w:rPr>
        <w:t>؟</w:t>
      </w:r>
      <w:r>
        <w:rPr>
          <w:rFonts w:hint="cs"/>
          <w:rtl/>
        </w:rPr>
        <w:t xml:space="preserve"> </w:t>
      </w:r>
      <w:r w:rsidRPr="006750DF">
        <w:rPr>
          <w:rtl/>
        </w:rPr>
        <w:t>قال</w:t>
      </w:r>
      <w:r>
        <w:rPr>
          <w:rtl/>
        </w:rPr>
        <w:t xml:space="preserve">: </w:t>
      </w:r>
      <w:r w:rsidRPr="006750DF">
        <w:rPr>
          <w:rtl/>
        </w:rPr>
        <w:t>الرسول الذي يظهر له الملك فيكلمه</w:t>
      </w:r>
      <w:r>
        <w:rPr>
          <w:rtl/>
        </w:rPr>
        <w:t xml:space="preserve">، </w:t>
      </w:r>
      <w:r w:rsidRPr="006750DF">
        <w:rPr>
          <w:rtl/>
        </w:rPr>
        <w:t>والنبي هو الذي يرى في منامه</w:t>
      </w:r>
      <w:r>
        <w:rPr>
          <w:rtl/>
        </w:rPr>
        <w:t xml:space="preserve">، </w:t>
      </w:r>
      <w:r w:rsidRPr="006750DF">
        <w:rPr>
          <w:rtl/>
        </w:rPr>
        <w:t>وربما اجتمعت النبوة والرسالة لواحد</w:t>
      </w:r>
      <w:r>
        <w:rPr>
          <w:rtl/>
        </w:rPr>
        <w:t xml:space="preserve">، </w:t>
      </w:r>
      <w:r w:rsidRPr="006750DF">
        <w:rPr>
          <w:rtl/>
        </w:rPr>
        <w:t>والمحدث الذي سمع الصوت ولا يرى الصورة.</w:t>
      </w:r>
      <w:r>
        <w:rPr>
          <w:rFonts w:hint="cs"/>
          <w:rtl/>
        </w:rPr>
        <w:t xml:space="preserve"> </w:t>
      </w:r>
      <w:r w:rsidRPr="006750DF">
        <w:rPr>
          <w:rtl/>
        </w:rPr>
        <w:t>قال</w:t>
      </w:r>
      <w:r>
        <w:rPr>
          <w:rtl/>
        </w:rPr>
        <w:t xml:space="preserve">: </w:t>
      </w:r>
      <w:r w:rsidRPr="006750DF">
        <w:rPr>
          <w:rtl/>
        </w:rPr>
        <w:t>قلت</w:t>
      </w:r>
      <w:r>
        <w:rPr>
          <w:rtl/>
        </w:rPr>
        <w:t xml:space="preserve">: </w:t>
      </w:r>
      <w:r w:rsidRPr="006750DF">
        <w:rPr>
          <w:rtl/>
        </w:rPr>
        <w:t>أصلحك الله كيف يعلم ان الذي رأى في النوم حق وانه من الملك</w:t>
      </w:r>
      <w:r>
        <w:rPr>
          <w:rtl/>
        </w:rPr>
        <w:t>؟</w:t>
      </w:r>
      <w:r w:rsidRPr="006750DF">
        <w:rPr>
          <w:rtl/>
        </w:rPr>
        <w:t xml:space="preserve"> قال</w:t>
      </w:r>
      <w:r>
        <w:rPr>
          <w:rtl/>
        </w:rPr>
        <w:t xml:space="preserve">: </w:t>
      </w:r>
      <w:r w:rsidRPr="006750DF">
        <w:rPr>
          <w:rtl/>
        </w:rPr>
        <w:t>يوفق لذلك</w:t>
      </w:r>
      <w:r>
        <w:rPr>
          <w:rtl/>
        </w:rPr>
        <w:t xml:space="preserve"> حتّى </w:t>
      </w:r>
      <w:r w:rsidRPr="006750DF">
        <w:rPr>
          <w:rtl/>
        </w:rPr>
        <w:t>يعرفه</w:t>
      </w:r>
      <w:r>
        <w:rPr>
          <w:rtl/>
        </w:rPr>
        <w:t xml:space="preserve">، </w:t>
      </w:r>
      <w:r w:rsidRPr="006750DF">
        <w:rPr>
          <w:rtl/>
        </w:rPr>
        <w:t>لقد ختم الله بكتابكم الكتب وختم بنبيكم الأنبياء.</w:t>
      </w:r>
    </w:p>
    <w:p w:rsidR="00BD62F3" w:rsidRPr="006750DF" w:rsidRDefault="00BD62F3" w:rsidP="002C718C">
      <w:pPr>
        <w:pStyle w:val="libNormal"/>
        <w:rPr>
          <w:rtl/>
        </w:rPr>
      </w:pPr>
      <w:r w:rsidRPr="006750DF">
        <w:rPr>
          <w:rtl/>
        </w:rPr>
        <w:t>191</w:t>
      </w:r>
      <w:r>
        <w:rPr>
          <w:rtl/>
        </w:rPr>
        <w:t xml:space="preserve"> ـ </w:t>
      </w:r>
      <w:r w:rsidRPr="006750DF">
        <w:rPr>
          <w:rtl/>
        </w:rPr>
        <w:t>محمد بن الحسن عمن ذكره عن محمد بن خالد عن محمد بن سنان عن زيد الشحام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الله تبارك وتعالى اتخذ إبراهيم </w:t>
      </w:r>
      <w:r w:rsidRPr="002C718C">
        <w:rPr>
          <w:rStyle w:val="libAlaemChar"/>
          <w:rtl/>
        </w:rPr>
        <w:t>عليه‌السلام</w:t>
      </w:r>
      <w:r w:rsidRPr="006750DF">
        <w:rPr>
          <w:rtl/>
        </w:rPr>
        <w:t xml:space="preserve"> عبدا قبل أن يتخذه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عيانا ومقابلة.</w:t>
      </w:r>
    </w:p>
    <w:p w:rsidR="00BD62F3" w:rsidRPr="006750DF" w:rsidRDefault="00BD62F3" w:rsidP="002C718C">
      <w:pPr>
        <w:pStyle w:val="libNormal0"/>
        <w:rPr>
          <w:rtl/>
        </w:rPr>
      </w:pPr>
      <w:r>
        <w:rPr>
          <w:rtl/>
        </w:rPr>
        <w:br w:type="page"/>
      </w:r>
      <w:r w:rsidRPr="006750DF">
        <w:rPr>
          <w:rtl/>
        </w:rPr>
        <w:t>نبيا</w:t>
      </w:r>
      <w:r>
        <w:rPr>
          <w:rtl/>
        </w:rPr>
        <w:t xml:space="preserve">، </w:t>
      </w:r>
      <w:r w:rsidRPr="006750DF">
        <w:rPr>
          <w:rtl/>
        </w:rPr>
        <w:t>وان الله اتخذه نبيا قبل ان يتخذه رسولا</w:t>
      </w:r>
      <w:r>
        <w:rPr>
          <w:rtl/>
        </w:rPr>
        <w:t xml:space="preserve">، </w:t>
      </w:r>
      <w:r w:rsidRPr="006750DF">
        <w:rPr>
          <w:rtl/>
        </w:rPr>
        <w:t>وان الله اتخذه رسولا قبل أن يتخذه خليلا</w:t>
      </w:r>
      <w:r>
        <w:rPr>
          <w:rtl/>
        </w:rPr>
        <w:t xml:space="preserve">، </w:t>
      </w:r>
      <w:r w:rsidRPr="006750DF">
        <w:rPr>
          <w:rtl/>
        </w:rPr>
        <w:t>وان الله اتخذه خليلا قبل أن يتخذه إماما.</w:t>
      </w:r>
    </w:p>
    <w:p w:rsidR="00BD62F3" w:rsidRPr="006750DF" w:rsidRDefault="00BD62F3" w:rsidP="002C718C">
      <w:pPr>
        <w:pStyle w:val="libNormal"/>
        <w:rPr>
          <w:rtl/>
        </w:rPr>
      </w:pPr>
      <w:r w:rsidRPr="006750DF">
        <w:rPr>
          <w:rtl/>
        </w:rPr>
        <w:t>192</w:t>
      </w:r>
      <w:r>
        <w:rPr>
          <w:rtl/>
        </w:rPr>
        <w:t xml:space="preserve"> ـ علي بن </w:t>
      </w:r>
      <w:r w:rsidRPr="006750DF">
        <w:rPr>
          <w:rtl/>
        </w:rPr>
        <w:t>محمد عن سهل بن زياد عن محمد بن الحسين عن</w:t>
      </w:r>
      <w:r>
        <w:rPr>
          <w:rtl/>
        </w:rPr>
        <w:t xml:space="preserve"> إسحق </w:t>
      </w:r>
      <w:r w:rsidRPr="006750DF">
        <w:rPr>
          <w:rtl/>
        </w:rPr>
        <w:t>بن عبد</w:t>
      </w:r>
      <w:r>
        <w:rPr>
          <w:rtl/>
        </w:rPr>
        <w:t xml:space="preserve"> ـ </w:t>
      </w:r>
      <w:r w:rsidRPr="006750DF">
        <w:rPr>
          <w:rtl/>
        </w:rPr>
        <w:t xml:space="preserve">العزيز أبي السفاتج عن جابر عن أبي جعفر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إنّ </w:t>
      </w:r>
      <w:r w:rsidRPr="006750DF">
        <w:rPr>
          <w:rtl/>
        </w:rPr>
        <w:t xml:space="preserve">الله اتخذ إبراهيم </w:t>
      </w:r>
      <w:r w:rsidRPr="002C718C">
        <w:rPr>
          <w:rStyle w:val="libAlaemChar"/>
          <w:rtl/>
        </w:rPr>
        <w:t>عليه‌السلام</w:t>
      </w:r>
      <w:r w:rsidRPr="006750DF">
        <w:rPr>
          <w:rtl/>
        </w:rPr>
        <w:t xml:space="preserve"> عبدا قبل أن يتخذه نبيا</w:t>
      </w:r>
      <w:r>
        <w:rPr>
          <w:rtl/>
        </w:rPr>
        <w:t xml:space="preserve">، </w:t>
      </w:r>
      <w:r w:rsidRPr="006750DF">
        <w:rPr>
          <w:rtl/>
        </w:rPr>
        <w:t>واتخذه نبيا قبل ان يتخذه رسولا</w:t>
      </w:r>
      <w:r>
        <w:rPr>
          <w:rtl/>
        </w:rPr>
        <w:t xml:space="preserve">، </w:t>
      </w:r>
      <w:r w:rsidRPr="006750DF">
        <w:rPr>
          <w:rtl/>
        </w:rPr>
        <w:t>واتخذه رسولا قبل أن يتخذه خليلا</w:t>
      </w:r>
      <w:r>
        <w:rPr>
          <w:rtl/>
        </w:rPr>
        <w:t xml:space="preserve">، </w:t>
      </w:r>
      <w:r w:rsidRPr="006750DF">
        <w:rPr>
          <w:rtl/>
        </w:rPr>
        <w:t>واتخذه خليلا قبل أن يتخذه إماما</w:t>
      </w:r>
      <w:r>
        <w:rPr>
          <w:rFonts w:hint="cs"/>
          <w:rtl/>
        </w:rPr>
        <w:t xml:space="preserve">، </w:t>
      </w:r>
      <w:r w:rsidRPr="006750DF">
        <w:rPr>
          <w:rtl/>
        </w:rPr>
        <w:t>وهذان الحديثان طويلان أخذنا منهما موضع الحاجة.</w:t>
      </w:r>
    </w:p>
    <w:p w:rsidR="00BD62F3" w:rsidRPr="006750DF" w:rsidRDefault="00BD62F3" w:rsidP="002C718C">
      <w:pPr>
        <w:pStyle w:val="libNormal"/>
        <w:rPr>
          <w:rtl/>
        </w:rPr>
      </w:pPr>
      <w:r w:rsidRPr="006750DF">
        <w:rPr>
          <w:rtl/>
        </w:rPr>
        <w:t>193</w:t>
      </w:r>
      <w:r>
        <w:rPr>
          <w:rtl/>
        </w:rPr>
        <w:t xml:space="preserve"> ـ </w:t>
      </w:r>
      <w:r w:rsidRPr="006750DF">
        <w:rPr>
          <w:rtl/>
        </w:rPr>
        <w:t>محمد عن</w:t>
      </w:r>
      <w:r>
        <w:rPr>
          <w:rtl/>
        </w:rPr>
        <w:t xml:space="preserve"> أحمد </w:t>
      </w:r>
      <w:r w:rsidRPr="006750DF">
        <w:rPr>
          <w:rtl/>
        </w:rPr>
        <w:t>بن محمد عن ابن محبوب عن جميل بن صالح عن زياد ابن سوقة عن الحكم بن عيينة قال</w:t>
      </w:r>
      <w:r>
        <w:rPr>
          <w:rtl/>
        </w:rPr>
        <w:t xml:space="preserve">: </w:t>
      </w:r>
      <w:r w:rsidRPr="006750DF">
        <w:rPr>
          <w:rtl/>
        </w:rPr>
        <w:t>دخلت على</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يوما فقال</w:t>
      </w:r>
      <w:r>
        <w:rPr>
          <w:rtl/>
        </w:rPr>
        <w:t xml:space="preserve">: </w:t>
      </w:r>
      <w:r w:rsidRPr="006750DF">
        <w:rPr>
          <w:rtl/>
        </w:rPr>
        <w:t>يا حكم هل تدري</w:t>
      </w:r>
      <w:r>
        <w:rPr>
          <w:rtl/>
        </w:rPr>
        <w:t xml:space="preserve"> الآية </w:t>
      </w:r>
      <w:r w:rsidRPr="006750DF">
        <w:rPr>
          <w:rtl/>
        </w:rPr>
        <w:t>التي كان</w:t>
      </w:r>
      <w:r>
        <w:rPr>
          <w:rtl/>
        </w:rPr>
        <w:t xml:space="preserve"> عليّ بن أبي طالب </w:t>
      </w:r>
      <w:r w:rsidRPr="002C718C">
        <w:rPr>
          <w:rStyle w:val="libAlaemChar"/>
          <w:rtl/>
        </w:rPr>
        <w:t>عليه‌السلام</w:t>
      </w:r>
      <w:r w:rsidRPr="006750DF">
        <w:rPr>
          <w:rtl/>
        </w:rPr>
        <w:t xml:space="preserve"> يعرف قاتله بها</w:t>
      </w:r>
      <w:r>
        <w:rPr>
          <w:rtl/>
        </w:rPr>
        <w:t xml:space="preserve">، </w:t>
      </w:r>
      <w:r w:rsidRPr="006750DF">
        <w:rPr>
          <w:rtl/>
        </w:rPr>
        <w:t>ويعرف بها الأمور العظام التي كان يحدث بها الناس</w:t>
      </w:r>
      <w:r>
        <w:rPr>
          <w:rtl/>
        </w:rPr>
        <w:t>؟</w:t>
      </w:r>
      <w:r w:rsidRPr="006750DF">
        <w:rPr>
          <w:rtl/>
        </w:rPr>
        <w:t xml:space="preserve"> قال الحكم</w:t>
      </w:r>
      <w:r>
        <w:rPr>
          <w:rtl/>
        </w:rPr>
        <w:t xml:space="preserve">: </w:t>
      </w:r>
      <w:r w:rsidRPr="006750DF">
        <w:rPr>
          <w:rtl/>
        </w:rPr>
        <w:t>فقلت في نفسي</w:t>
      </w:r>
      <w:r>
        <w:rPr>
          <w:rtl/>
        </w:rPr>
        <w:t xml:space="preserve">: </w:t>
      </w:r>
      <w:r w:rsidRPr="006750DF">
        <w:rPr>
          <w:rtl/>
        </w:rPr>
        <w:t>قد وقعت على علم من علم</w:t>
      </w:r>
      <w:r>
        <w:rPr>
          <w:rtl/>
        </w:rPr>
        <w:t xml:space="preserve"> علي بن </w:t>
      </w:r>
      <w:r w:rsidRPr="006750DF">
        <w:rPr>
          <w:rtl/>
        </w:rPr>
        <w:t>الحسين</w:t>
      </w:r>
      <w:r>
        <w:rPr>
          <w:rtl/>
        </w:rPr>
        <w:t xml:space="preserve">، </w:t>
      </w:r>
      <w:r w:rsidRPr="006750DF">
        <w:rPr>
          <w:rtl/>
        </w:rPr>
        <w:t>أعلم بذلك تلك الأمور العظام قال</w:t>
      </w:r>
      <w:r>
        <w:rPr>
          <w:rtl/>
        </w:rPr>
        <w:t xml:space="preserve">: </w:t>
      </w:r>
      <w:r w:rsidRPr="006750DF">
        <w:rPr>
          <w:rtl/>
        </w:rPr>
        <w:t>فقلت</w:t>
      </w:r>
      <w:r>
        <w:rPr>
          <w:rtl/>
        </w:rPr>
        <w:t xml:space="preserve">: </w:t>
      </w:r>
      <w:r w:rsidRPr="006750DF">
        <w:rPr>
          <w:rtl/>
        </w:rPr>
        <w:t>لا والله لا اعلم</w:t>
      </w:r>
      <w:r>
        <w:rPr>
          <w:rtl/>
        </w:rPr>
        <w:t xml:space="preserve">، </w:t>
      </w:r>
      <w:r w:rsidRPr="006750DF">
        <w:rPr>
          <w:rtl/>
        </w:rPr>
        <w:t>قال</w:t>
      </w:r>
      <w:r>
        <w:rPr>
          <w:rtl/>
        </w:rPr>
        <w:t xml:space="preserve">: </w:t>
      </w:r>
      <w:r w:rsidRPr="006750DF">
        <w:rPr>
          <w:rtl/>
        </w:rPr>
        <w:t>ثم قلت</w:t>
      </w:r>
      <w:r>
        <w:rPr>
          <w:rtl/>
        </w:rPr>
        <w:t xml:space="preserve">: الآية </w:t>
      </w:r>
      <w:r w:rsidRPr="006750DF">
        <w:rPr>
          <w:rtl/>
        </w:rPr>
        <w:t xml:space="preserve">تخبرني بها يا ابن رسول الله </w:t>
      </w:r>
      <w:r w:rsidRPr="002C718C">
        <w:rPr>
          <w:rStyle w:val="libAlaemChar"/>
          <w:rtl/>
        </w:rPr>
        <w:t>صلى‌الله‌عليه‌وآله</w:t>
      </w:r>
      <w:r>
        <w:rPr>
          <w:rtl/>
        </w:rPr>
        <w:t>؟</w:t>
      </w:r>
      <w:r w:rsidRPr="006750DF">
        <w:rPr>
          <w:rtl/>
        </w:rPr>
        <w:t xml:space="preserve"> قال</w:t>
      </w:r>
      <w:r>
        <w:rPr>
          <w:rtl/>
        </w:rPr>
        <w:t xml:space="preserve">: </w:t>
      </w:r>
      <w:r w:rsidRPr="006750DF">
        <w:rPr>
          <w:rtl/>
        </w:rPr>
        <w:t>هو والله قول الله عز ذكره</w:t>
      </w:r>
      <w:r>
        <w:rPr>
          <w:rtl/>
        </w:rPr>
        <w:t xml:space="preserve">: </w:t>
      </w:r>
      <w:r w:rsidRPr="002C718C">
        <w:rPr>
          <w:rStyle w:val="libAlaemChar"/>
          <w:rtl/>
        </w:rPr>
        <w:t>(</w:t>
      </w:r>
      <w:r w:rsidRPr="002C718C">
        <w:rPr>
          <w:rStyle w:val="libAieChar"/>
          <w:rtl/>
        </w:rPr>
        <w:t>وَما أَرْسَلْنا مِنْ قَبْلِكَ مِنْ رَسُولٍ وَلا نَبِيٍ</w:t>
      </w:r>
      <w:r w:rsidRPr="002C718C">
        <w:rPr>
          <w:rStyle w:val="libAlaemChar"/>
          <w:rtl/>
        </w:rPr>
        <w:t>)</w:t>
      </w:r>
      <w:r w:rsidRPr="006750DF">
        <w:rPr>
          <w:rtl/>
        </w:rPr>
        <w:t xml:space="preserve"> ولا محدث» وكان</w:t>
      </w:r>
      <w:r>
        <w:rPr>
          <w:rtl/>
        </w:rPr>
        <w:t xml:space="preserve"> عليّ بن أبي طالب </w:t>
      </w:r>
      <w:r w:rsidRPr="006750DF">
        <w:rPr>
          <w:rtl/>
        </w:rPr>
        <w:t>محدثا</w:t>
      </w:r>
      <w:r>
        <w:rPr>
          <w:rtl/>
        </w:rPr>
        <w:t xml:space="preserve">، </w:t>
      </w:r>
      <w:r w:rsidRPr="006750DF">
        <w:rPr>
          <w:rtl/>
        </w:rPr>
        <w:t>فقال له رجل يقال له</w:t>
      </w:r>
      <w:r>
        <w:rPr>
          <w:rtl/>
        </w:rPr>
        <w:t xml:space="preserve">: </w:t>
      </w:r>
      <w:r w:rsidRPr="006750DF">
        <w:rPr>
          <w:rtl/>
        </w:rPr>
        <w:t>عبد الله بن زيد كان أخا على لامه</w:t>
      </w:r>
      <w:r>
        <w:rPr>
          <w:rtl/>
        </w:rPr>
        <w:t xml:space="preserve">: </w:t>
      </w:r>
      <w:r w:rsidRPr="006750DF">
        <w:rPr>
          <w:rtl/>
        </w:rPr>
        <w:t>سبحان الله محدثا</w:t>
      </w:r>
      <w:r>
        <w:rPr>
          <w:rtl/>
        </w:rPr>
        <w:t xml:space="preserve">! ـ </w:t>
      </w:r>
      <w:r w:rsidRPr="006750DF">
        <w:rPr>
          <w:rtl/>
        </w:rPr>
        <w:t>كأنه ينكر ذلك</w:t>
      </w:r>
      <w:r>
        <w:rPr>
          <w:rtl/>
        </w:rPr>
        <w:t xml:space="preserve"> ـ </w:t>
      </w:r>
      <w:r w:rsidRPr="006750DF">
        <w:rPr>
          <w:rtl/>
        </w:rPr>
        <w:t>فأقبل عليه</w:t>
      </w:r>
      <w:r>
        <w:rPr>
          <w:rtl/>
        </w:rPr>
        <w:t xml:space="preserve"> أبو </w:t>
      </w:r>
      <w:r w:rsidRPr="006750DF">
        <w:rPr>
          <w:rtl/>
        </w:rPr>
        <w:t>جعفر فقال</w:t>
      </w:r>
      <w:r>
        <w:rPr>
          <w:rtl/>
        </w:rPr>
        <w:t xml:space="preserve">: </w:t>
      </w:r>
      <w:r w:rsidRPr="006750DF">
        <w:rPr>
          <w:rtl/>
        </w:rPr>
        <w:t>اما والله ان ابن أمك بعد قد كان يعرف ذلك</w:t>
      </w:r>
      <w:r>
        <w:rPr>
          <w:rtl/>
        </w:rPr>
        <w:t xml:space="preserve">، </w:t>
      </w:r>
      <w:r w:rsidRPr="006750DF">
        <w:rPr>
          <w:rtl/>
        </w:rPr>
        <w:t>قال</w:t>
      </w:r>
      <w:r>
        <w:rPr>
          <w:rtl/>
        </w:rPr>
        <w:t xml:space="preserve">: </w:t>
      </w:r>
      <w:r w:rsidRPr="006750DF">
        <w:rPr>
          <w:rtl/>
        </w:rPr>
        <w:t>فلما قال له ذلك سكت الرجل</w:t>
      </w:r>
      <w:r>
        <w:rPr>
          <w:rtl/>
        </w:rPr>
        <w:t xml:space="preserve">، </w:t>
      </w:r>
      <w:r w:rsidRPr="006750DF">
        <w:rPr>
          <w:rtl/>
        </w:rPr>
        <w:t>فقال</w:t>
      </w:r>
      <w:r>
        <w:rPr>
          <w:rtl/>
        </w:rPr>
        <w:t xml:space="preserve">: </w:t>
      </w:r>
      <w:r w:rsidRPr="006750DF">
        <w:rPr>
          <w:rtl/>
        </w:rPr>
        <w:t>هي التي هلك فيها</w:t>
      </w:r>
      <w:r>
        <w:rPr>
          <w:rtl/>
        </w:rPr>
        <w:t xml:space="preserve"> أبو </w:t>
      </w:r>
      <w:r w:rsidRPr="006750DF">
        <w:rPr>
          <w:rtl/>
        </w:rPr>
        <w:t xml:space="preserve">الخطاب </w:t>
      </w:r>
      <w:r w:rsidRPr="00467FAA">
        <w:rPr>
          <w:rStyle w:val="libFootnotenumChar"/>
          <w:rtl/>
        </w:rPr>
        <w:t>(1)</w:t>
      </w:r>
      <w:r w:rsidRPr="006750DF">
        <w:rPr>
          <w:rtl/>
        </w:rPr>
        <w:t xml:space="preserve"> فلم يدر ما تأويل المحدث والنبي.</w:t>
      </w:r>
    </w:p>
    <w:p w:rsidR="00BD62F3" w:rsidRPr="006750DF" w:rsidRDefault="00BD62F3" w:rsidP="002C718C">
      <w:pPr>
        <w:pStyle w:val="libNormal"/>
        <w:rPr>
          <w:rtl/>
        </w:rPr>
      </w:pPr>
      <w:r w:rsidRPr="006750DF">
        <w:rPr>
          <w:rtl/>
        </w:rPr>
        <w:t>194</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 xml:space="preserve">الحكم عن عبد الرحمان ابن كثير عن أبي جعفر </w:t>
      </w:r>
      <w:r w:rsidRPr="002C718C">
        <w:rPr>
          <w:rStyle w:val="libAlaemChar"/>
          <w:rtl/>
        </w:rPr>
        <w:t>عليه‌السلام</w:t>
      </w:r>
      <w:r w:rsidRPr="006750DF">
        <w:rPr>
          <w:rtl/>
        </w:rPr>
        <w:t xml:space="preserve"> قال قال رسول الله </w:t>
      </w:r>
      <w:r w:rsidRPr="002C718C">
        <w:rPr>
          <w:rStyle w:val="libAlaemChar"/>
          <w:rtl/>
        </w:rPr>
        <w:t>صلى‌الله‌عليه‌وآله</w:t>
      </w:r>
      <w:r>
        <w:rPr>
          <w:rtl/>
        </w:rPr>
        <w:t xml:space="preserve">: إنّ </w:t>
      </w:r>
      <w:r w:rsidRPr="006750DF">
        <w:rPr>
          <w:rtl/>
        </w:rPr>
        <w:t>أول</w:t>
      </w:r>
      <w:r w:rsidRPr="00FF0FBF">
        <w:rPr>
          <w:rtl/>
        </w:rPr>
        <w:t xml:space="preserve"> </w:t>
      </w:r>
      <w:r>
        <w:rPr>
          <w:rtl/>
        </w:rPr>
        <w:t>وص</w:t>
      </w:r>
      <w:r>
        <w:rPr>
          <w:rFonts w:hint="cs"/>
          <w:rtl/>
        </w:rPr>
        <w:t>يّ</w:t>
      </w:r>
      <w:r w:rsidRPr="006750DF">
        <w:rPr>
          <w:rtl/>
        </w:rPr>
        <w:t xml:space="preserve"> كان على وجه الأرض</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وهو محمد بن مقلاص الأسدي الكوفي من الغلاة الملعونين</w:t>
      </w:r>
      <w:r>
        <w:rPr>
          <w:rtl/>
        </w:rPr>
        <w:t xml:space="preserve">، </w:t>
      </w:r>
      <w:r w:rsidRPr="006750DF">
        <w:rPr>
          <w:rtl/>
        </w:rPr>
        <w:t>كان يقول</w:t>
      </w:r>
      <w:r>
        <w:rPr>
          <w:rtl/>
        </w:rPr>
        <w:t xml:space="preserve">: إنّ </w:t>
      </w:r>
      <w:r w:rsidRPr="006750DF">
        <w:rPr>
          <w:rtl/>
        </w:rPr>
        <w:t>الائم</w:t>
      </w:r>
      <w:r>
        <w:rPr>
          <w:rFonts w:hint="cs"/>
          <w:rtl/>
        </w:rPr>
        <w:t>ّ</w:t>
      </w:r>
      <w:r w:rsidRPr="006750DF">
        <w:rPr>
          <w:rtl/>
        </w:rPr>
        <w:t>ة الأنبياء لما سمع انهم محد</w:t>
      </w:r>
      <w:r>
        <w:rPr>
          <w:rFonts w:hint="cs"/>
          <w:rtl/>
        </w:rPr>
        <w:t>ّ</w:t>
      </w:r>
      <w:r w:rsidRPr="006750DF">
        <w:rPr>
          <w:rtl/>
        </w:rPr>
        <w:t>ثون ولم يفرق بين المحدث والنبي</w:t>
      </w:r>
      <w:r>
        <w:rPr>
          <w:rtl/>
        </w:rPr>
        <w:t xml:space="preserve">، </w:t>
      </w:r>
      <w:r w:rsidRPr="006750DF">
        <w:rPr>
          <w:rtl/>
        </w:rPr>
        <w:t>ثم عدل عنه وكان يقول</w:t>
      </w:r>
      <w:r>
        <w:rPr>
          <w:rtl/>
        </w:rPr>
        <w:t xml:space="preserve">: </w:t>
      </w:r>
      <w:r w:rsidRPr="006750DF">
        <w:rPr>
          <w:rtl/>
        </w:rPr>
        <w:t>انهم آلهة.</w:t>
      </w:r>
    </w:p>
    <w:p w:rsidR="00BD62F3" w:rsidRPr="006750DF" w:rsidRDefault="00BD62F3" w:rsidP="002C718C">
      <w:pPr>
        <w:pStyle w:val="libNormal0"/>
        <w:rPr>
          <w:rtl/>
        </w:rPr>
      </w:pPr>
      <w:r>
        <w:rPr>
          <w:rtl/>
        </w:rPr>
        <w:br w:type="page"/>
      </w:r>
      <w:r w:rsidRPr="006750DF">
        <w:rPr>
          <w:rtl/>
        </w:rPr>
        <w:t>هبة الله ابن آدم</w:t>
      </w:r>
      <w:r>
        <w:rPr>
          <w:rtl/>
        </w:rPr>
        <w:t xml:space="preserve">، </w:t>
      </w:r>
      <w:r w:rsidRPr="006750DF">
        <w:rPr>
          <w:rtl/>
        </w:rPr>
        <w:t>وما من نبي مضى</w:t>
      </w:r>
      <w:r w:rsidRPr="00BC59CA">
        <w:rPr>
          <w:rFonts w:hint="cs"/>
          <w:rtl/>
        </w:rPr>
        <w:t xml:space="preserve"> </w:t>
      </w:r>
      <w:r>
        <w:rPr>
          <w:rFonts w:hint="cs"/>
          <w:rtl/>
        </w:rPr>
        <w:t>إ</w:t>
      </w:r>
      <w:r w:rsidRPr="006750DF">
        <w:rPr>
          <w:rtl/>
        </w:rPr>
        <w:t>ل</w:t>
      </w:r>
      <w:r>
        <w:rPr>
          <w:rFonts w:hint="cs"/>
          <w:rtl/>
        </w:rPr>
        <w:t>ّ</w:t>
      </w:r>
      <w:r w:rsidRPr="006750DF">
        <w:rPr>
          <w:rtl/>
        </w:rPr>
        <w:t>ا وله وص</w:t>
      </w:r>
      <w:r>
        <w:rPr>
          <w:rFonts w:hint="cs"/>
          <w:rtl/>
        </w:rPr>
        <w:t>يٌّ</w:t>
      </w:r>
      <w:r>
        <w:rPr>
          <w:rtl/>
        </w:rPr>
        <w:t xml:space="preserve">، </w:t>
      </w:r>
      <w:r w:rsidRPr="006750DF">
        <w:rPr>
          <w:rtl/>
        </w:rPr>
        <w:t>وكان جميع الأنبياء مأة ألف نبي</w:t>
      </w:r>
      <w:r>
        <w:rPr>
          <w:rtl/>
        </w:rPr>
        <w:t xml:space="preserve">، </w:t>
      </w:r>
      <w:r w:rsidRPr="006750DF">
        <w:rPr>
          <w:rtl/>
        </w:rPr>
        <w:t>وعشرين الف نبي منهم خمسة أولوا العزم</w:t>
      </w:r>
      <w:r>
        <w:rPr>
          <w:rtl/>
        </w:rPr>
        <w:t xml:space="preserve">: </w:t>
      </w:r>
      <w:r w:rsidRPr="006750DF">
        <w:rPr>
          <w:rtl/>
        </w:rPr>
        <w:t xml:space="preserve">نوح وإبراهيم وموسى وعيسى ومحمد </w:t>
      </w:r>
      <w:r w:rsidRPr="002C718C">
        <w:rPr>
          <w:rStyle w:val="libAlaemChar"/>
          <w:rtl/>
        </w:rPr>
        <w:t>صلى‌الله‌عليه‌وآله</w:t>
      </w:r>
      <w:r>
        <w:rPr>
          <w:rtl/>
        </w:rPr>
        <w:t xml:space="preserve">، </w:t>
      </w:r>
      <w:r w:rsidRPr="006750DF">
        <w:rPr>
          <w:rtl/>
        </w:rPr>
        <w:t>وان</w:t>
      </w:r>
      <w:r>
        <w:rPr>
          <w:rtl/>
        </w:rPr>
        <w:t xml:space="preserve"> عليّ بن أبي طالب </w:t>
      </w:r>
      <w:r w:rsidRPr="006750DF">
        <w:rPr>
          <w:rtl/>
        </w:rPr>
        <w:t xml:space="preserve">كان هبة الله لمحمد </w:t>
      </w:r>
      <w:r w:rsidRPr="002C718C">
        <w:rPr>
          <w:rStyle w:val="libAlaemChar"/>
          <w:rtl/>
        </w:rPr>
        <w:t>عليهما‌السلام</w:t>
      </w:r>
      <w:r>
        <w:rPr>
          <w:rtl/>
        </w:rPr>
        <w:t xml:space="preserve">، </w:t>
      </w:r>
      <w:r w:rsidRPr="006750DF">
        <w:rPr>
          <w:rtl/>
        </w:rPr>
        <w:t>وورث علم الأوصياء وعلم من كان قبله</w:t>
      </w:r>
      <w:r>
        <w:rPr>
          <w:rtl/>
        </w:rPr>
        <w:t xml:space="preserve">، </w:t>
      </w:r>
      <w:r w:rsidRPr="006750DF">
        <w:rPr>
          <w:rtl/>
        </w:rPr>
        <w:t>أما ان محمدا ورث علم من كان قبله من الأنبياء والمرسلين</w:t>
      </w:r>
      <w:r>
        <w:rPr>
          <w:rtl/>
        </w:rPr>
        <w:t xml:space="preserve">، </w:t>
      </w:r>
      <w:r w:rsidRPr="006750DF">
        <w:rPr>
          <w:rtl/>
        </w:rPr>
        <w:t>على قائمة العرش مكتوب</w:t>
      </w:r>
      <w:r>
        <w:rPr>
          <w:rtl/>
        </w:rPr>
        <w:t xml:space="preserve">: </w:t>
      </w:r>
      <w:r w:rsidRPr="006750DF">
        <w:rPr>
          <w:rtl/>
        </w:rPr>
        <w:t>حمزة أسد الله وأسد رسوله</w:t>
      </w:r>
      <w:r>
        <w:rPr>
          <w:rtl/>
        </w:rPr>
        <w:t xml:space="preserve">، </w:t>
      </w:r>
      <w:r w:rsidRPr="006750DF">
        <w:rPr>
          <w:rtl/>
        </w:rPr>
        <w:t>وسيد الشهداء</w:t>
      </w:r>
      <w:r>
        <w:rPr>
          <w:rtl/>
        </w:rPr>
        <w:t xml:space="preserve">، </w:t>
      </w:r>
      <w:r w:rsidRPr="006750DF">
        <w:rPr>
          <w:rtl/>
        </w:rPr>
        <w:t>وفي رواية العرش</w:t>
      </w:r>
      <w:r>
        <w:rPr>
          <w:rtl/>
        </w:rPr>
        <w:t xml:space="preserve">: </w:t>
      </w:r>
      <w:r w:rsidRPr="006750DF">
        <w:rPr>
          <w:rtl/>
        </w:rPr>
        <w:t>على أمير المؤمنين فهذه حجتنا على من أنكر حقنا</w:t>
      </w:r>
      <w:r>
        <w:rPr>
          <w:rtl/>
        </w:rPr>
        <w:t xml:space="preserve">، </w:t>
      </w:r>
      <w:r w:rsidRPr="006750DF">
        <w:rPr>
          <w:rtl/>
        </w:rPr>
        <w:t>وجحد ميراثنا</w:t>
      </w:r>
      <w:r>
        <w:rPr>
          <w:rtl/>
        </w:rPr>
        <w:t xml:space="preserve">، </w:t>
      </w:r>
      <w:r w:rsidRPr="006750DF">
        <w:rPr>
          <w:rtl/>
        </w:rPr>
        <w:t>وما منعنا من الكلام وإمامنا اليقين</w:t>
      </w:r>
      <w:r>
        <w:rPr>
          <w:rtl/>
        </w:rPr>
        <w:t xml:space="preserve">، </w:t>
      </w:r>
      <w:r w:rsidRPr="006750DF">
        <w:rPr>
          <w:rtl/>
        </w:rPr>
        <w:t>فأى حجة يكون أبلغ من هذا</w:t>
      </w:r>
      <w:r>
        <w:rPr>
          <w:rtl/>
        </w:rPr>
        <w:t>؟.</w:t>
      </w:r>
    </w:p>
    <w:p w:rsidR="00BD62F3" w:rsidRPr="006750DF" w:rsidRDefault="00BD62F3" w:rsidP="002C718C">
      <w:pPr>
        <w:pStyle w:val="libNormal"/>
        <w:rPr>
          <w:rtl/>
        </w:rPr>
      </w:pPr>
      <w:r w:rsidRPr="006750DF">
        <w:rPr>
          <w:rtl/>
        </w:rPr>
        <w:t>195</w:t>
      </w:r>
      <w:r>
        <w:rPr>
          <w:rtl/>
        </w:rPr>
        <w:t xml:space="preserve"> ـ </w:t>
      </w:r>
      <w:r w:rsidRPr="006750DF">
        <w:rPr>
          <w:rtl/>
        </w:rPr>
        <w:t>عدة من أصحابنا عن</w:t>
      </w:r>
      <w:r>
        <w:rPr>
          <w:rtl/>
        </w:rPr>
        <w:t xml:space="preserve"> أحمد </w:t>
      </w:r>
      <w:r w:rsidRPr="006750DF">
        <w:rPr>
          <w:rtl/>
        </w:rPr>
        <w:t>بن محمد عن محمد بن يحيى الخثعمي عن هشام عن ابن أبي يعفور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سادة النبيين والمرسلين خمسة</w:t>
      </w:r>
      <w:r>
        <w:rPr>
          <w:rtl/>
        </w:rPr>
        <w:t xml:space="preserve">، </w:t>
      </w:r>
      <w:r w:rsidRPr="006750DF">
        <w:rPr>
          <w:rtl/>
        </w:rPr>
        <w:t>وهم أولوا العزم من الرسل</w:t>
      </w:r>
      <w:r>
        <w:rPr>
          <w:rtl/>
        </w:rPr>
        <w:t xml:space="preserve">، </w:t>
      </w:r>
      <w:r w:rsidRPr="006750DF">
        <w:rPr>
          <w:rtl/>
        </w:rPr>
        <w:t>وعليهم دارت الرحى</w:t>
      </w:r>
      <w:r>
        <w:rPr>
          <w:rtl/>
        </w:rPr>
        <w:t xml:space="preserve">: </w:t>
      </w:r>
      <w:r w:rsidRPr="002C718C">
        <w:rPr>
          <w:rStyle w:val="libAlaemChar"/>
          <w:rtl/>
        </w:rPr>
        <w:t>(</w:t>
      </w:r>
      <w:r w:rsidRPr="002C718C">
        <w:rPr>
          <w:rStyle w:val="libAieChar"/>
          <w:rtl/>
        </w:rPr>
        <w:t>نُوحٍ وَإِبْراهِيمَ وَمُوسى وَعِيسَى</w:t>
      </w:r>
      <w:r w:rsidRPr="002C718C">
        <w:rPr>
          <w:rStyle w:val="libAlaemChar"/>
          <w:rtl/>
        </w:rPr>
        <w:t>)</w:t>
      </w:r>
      <w:r w:rsidRPr="006750DF">
        <w:rPr>
          <w:rtl/>
        </w:rPr>
        <w:t xml:space="preserve"> ومحمد </w:t>
      </w:r>
      <w:r w:rsidRPr="002C718C">
        <w:rPr>
          <w:rStyle w:val="libAlaemChar"/>
          <w:rtl/>
        </w:rPr>
        <w:t>صلى‌الله‌عليه‌وآله</w:t>
      </w:r>
      <w:r w:rsidRPr="006750DF">
        <w:rPr>
          <w:rtl/>
        </w:rPr>
        <w:t xml:space="preserve"> وعلى جميع الأنبياء.</w:t>
      </w:r>
    </w:p>
    <w:p w:rsidR="00BD62F3" w:rsidRPr="006750DF" w:rsidRDefault="00BD62F3" w:rsidP="002C718C">
      <w:pPr>
        <w:pStyle w:val="libNormal"/>
        <w:rPr>
          <w:rtl/>
        </w:rPr>
      </w:pPr>
      <w:r w:rsidRPr="00FB47E7">
        <w:rPr>
          <w:rStyle w:val="libBold2Char"/>
          <w:rtl/>
        </w:rPr>
        <w:t>196 ـ في تهذيب الأحكام</w:t>
      </w:r>
      <w:r w:rsidRPr="006750DF">
        <w:rPr>
          <w:rtl/>
        </w:rPr>
        <w:t xml:space="preserve"> باسناده</w:t>
      </w:r>
      <w:r>
        <w:rPr>
          <w:rtl/>
        </w:rPr>
        <w:t xml:space="preserve"> إلى </w:t>
      </w:r>
      <w:r w:rsidRPr="006750DF">
        <w:rPr>
          <w:rtl/>
        </w:rPr>
        <w:t xml:space="preserve">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من أحب أن يصافحه مأتا ألف نبي وعشرون ألف نبي فليزر قبر حسين</w:t>
      </w:r>
      <w:r>
        <w:rPr>
          <w:rtl/>
        </w:rPr>
        <w:t xml:space="preserve"> بن عليّ  </w:t>
      </w:r>
      <w:r w:rsidRPr="002C718C">
        <w:rPr>
          <w:rStyle w:val="libAlaemChar"/>
          <w:rtl/>
        </w:rPr>
        <w:t>عليهما‌السلام</w:t>
      </w:r>
      <w:r w:rsidRPr="006750DF">
        <w:rPr>
          <w:rtl/>
        </w:rPr>
        <w:t xml:space="preserve"> في النصف من شعبان</w:t>
      </w:r>
      <w:r>
        <w:rPr>
          <w:rtl/>
        </w:rPr>
        <w:t xml:space="preserve">، </w:t>
      </w:r>
      <w:r w:rsidRPr="006750DF">
        <w:rPr>
          <w:rtl/>
        </w:rPr>
        <w:t>فان أرواح النبيين تستأذن الله في زيارة قبره فيؤذن لهم.</w:t>
      </w:r>
    </w:p>
    <w:p w:rsidR="00BD62F3" w:rsidRPr="006750DF" w:rsidRDefault="00BD62F3" w:rsidP="002C718C">
      <w:pPr>
        <w:pStyle w:val="libNormal"/>
        <w:rPr>
          <w:rtl/>
        </w:rPr>
      </w:pPr>
      <w:r w:rsidRPr="00FB47E7">
        <w:rPr>
          <w:rStyle w:val="libBold2Char"/>
          <w:rtl/>
        </w:rPr>
        <w:t xml:space="preserve">197 ـ في كتاب الخصال </w:t>
      </w:r>
      <w:r w:rsidRPr="006750DF">
        <w:rPr>
          <w:rtl/>
        </w:rPr>
        <w:t xml:space="preserve">عن عتبة بن عمير الليثي عن أبي ذر </w:t>
      </w:r>
      <w:r w:rsidRPr="002C718C">
        <w:rPr>
          <w:rStyle w:val="libAlaemChar"/>
          <w:rtl/>
        </w:rPr>
        <w:t>رحمه‌الله</w:t>
      </w:r>
      <w:r w:rsidRPr="006750DF">
        <w:rPr>
          <w:rtl/>
        </w:rPr>
        <w:t xml:space="preserve"> قال</w:t>
      </w:r>
      <w:r>
        <w:rPr>
          <w:rtl/>
        </w:rPr>
        <w:t xml:space="preserve">: </w:t>
      </w:r>
      <w:r w:rsidRPr="006750DF">
        <w:rPr>
          <w:rtl/>
        </w:rPr>
        <w:t xml:space="preserve">دخلت على رسول الله </w:t>
      </w:r>
      <w:r w:rsidRPr="002C718C">
        <w:rPr>
          <w:rStyle w:val="libAlaemChar"/>
          <w:rtl/>
        </w:rPr>
        <w:t>صلى‌الله‌عليه‌وآله</w:t>
      </w:r>
      <w:r w:rsidRPr="006750DF">
        <w:rPr>
          <w:rtl/>
        </w:rPr>
        <w:t xml:space="preserve"> وهو في المسجد جالس وحده</w:t>
      </w:r>
      <w:r>
        <w:rPr>
          <w:rtl/>
        </w:rPr>
        <w:t xml:space="preserve">، </w:t>
      </w:r>
      <w:r w:rsidRPr="006750DF">
        <w:rPr>
          <w:rtl/>
        </w:rPr>
        <w:t>فاغتنمت خلوته</w:t>
      </w:r>
      <w:r>
        <w:rPr>
          <w:rtl/>
        </w:rPr>
        <w:t xml:space="preserve"> إلى </w:t>
      </w:r>
      <w:r w:rsidRPr="006750DF">
        <w:rPr>
          <w:rtl/>
        </w:rPr>
        <w:t>أن قال قلت</w:t>
      </w:r>
      <w:r>
        <w:rPr>
          <w:rtl/>
        </w:rPr>
        <w:t xml:space="preserve">: </w:t>
      </w:r>
      <w:r w:rsidRPr="006750DF">
        <w:rPr>
          <w:rtl/>
        </w:rPr>
        <w:t>يا رسول الله كم النبيون</w:t>
      </w:r>
      <w:r>
        <w:rPr>
          <w:rtl/>
        </w:rPr>
        <w:t>؟</w:t>
      </w:r>
      <w:r w:rsidRPr="006750DF">
        <w:rPr>
          <w:rtl/>
        </w:rPr>
        <w:t xml:space="preserve"> قال</w:t>
      </w:r>
      <w:r>
        <w:rPr>
          <w:rtl/>
        </w:rPr>
        <w:t xml:space="preserve">: </w:t>
      </w:r>
      <w:r w:rsidRPr="006750DF">
        <w:rPr>
          <w:rtl/>
        </w:rPr>
        <w:t>مأة ألف وأربعة وعشرون ألف نبي</w:t>
      </w:r>
      <w:r>
        <w:rPr>
          <w:rtl/>
        </w:rPr>
        <w:t xml:space="preserve">، </w:t>
      </w:r>
      <w:r w:rsidRPr="006750DF">
        <w:rPr>
          <w:rtl/>
        </w:rPr>
        <w:t>قلت</w:t>
      </w:r>
      <w:r>
        <w:rPr>
          <w:rtl/>
        </w:rPr>
        <w:t xml:space="preserve">: </w:t>
      </w:r>
      <w:r w:rsidRPr="006750DF">
        <w:rPr>
          <w:rtl/>
        </w:rPr>
        <w:t>كم المرسلون منهم</w:t>
      </w:r>
      <w:r>
        <w:rPr>
          <w:rtl/>
        </w:rPr>
        <w:t>؟</w:t>
      </w:r>
      <w:r w:rsidRPr="006750DF">
        <w:rPr>
          <w:rtl/>
        </w:rPr>
        <w:t xml:space="preserve"> قال</w:t>
      </w:r>
      <w:r>
        <w:rPr>
          <w:rtl/>
        </w:rPr>
        <w:t xml:space="preserve">: </w:t>
      </w:r>
      <w:r w:rsidRPr="006750DF">
        <w:rPr>
          <w:rtl/>
        </w:rPr>
        <w:t xml:space="preserve">ثلاثمأة وثلاثة عشر جما غفيرا </w:t>
      </w:r>
      <w:r w:rsidRPr="00467FAA">
        <w:rPr>
          <w:rStyle w:val="libFootnotenumChar"/>
          <w:rtl/>
        </w:rPr>
        <w:t>(1)</w:t>
      </w:r>
      <w:r w:rsidRPr="006750DF">
        <w:rPr>
          <w:rtl/>
        </w:rPr>
        <w:t xml:space="preserve"> قلت</w:t>
      </w:r>
      <w:r>
        <w:rPr>
          <w:rtl/>
        </w:rPr>
        <w:t xml:space="preserve">: </w:t>
      </w:r>
      <w:r w:rsidRPr="006750DF">
        <w:rPr>
          <w:rtl/>
        </w:rPr>
        <w:t>من كان أول الأنبياء</w:t>
      </w:r>
      <w:r>
        <w:rPr>
          <w:rtl/>
        </w:rPr>
        <w:t>؟</w:t>
      </w:r>
      <w:r w:rsidRPr="006750DF">
        <w:rPr>
          <w:rtl/>
        </w:rPr>
        <w:t xml:space="preserve"> قال</w:t>
      </w:r>
      <w:r>
        <w:rPr>
          <w:rtl/>
        </w:rPr>
        <w:t xml:space="preserve">: </w:t>
      </w:r>
      <w:r w:rsidRPr="006750DF">
        <w:rPr>
          <w:rtl/>
        </w:rPr>
        <w:t>آدم</w:t>
      </w:r>
      <w:r>
        <w:rPr>
          <w:rtl/>
        </w:rPr>
        <w:t xml:space="preserve">، </w:t>
      </w:r>
      <w:r w:rsidRPr="006750DF">
        <w:rPr>
          <w:rtl/>
        </w:rPr>
        <w:t>قلت</w:t>
      </w:r>
      <w:r>
        <w:rPr>
          <w:rtl/>
        </w:rPr>
        <w:t xml:space="preserve">: </w:t>
      </w:r>
      <w:r w:rsidRPr="006750DF">
        <w:rPr>
          <w:rtl/>
        </w:rPr>
        <w:t>من الأنبياء مرسلا</w:t>
      </w:r>
      <w:r>
        <w:rPr>
          <w:rtl/>
        </w:rPr>
        <w:t>؟</w:t>
      </w:r>
      <w:r w:rsidRPr="006750DF">
        <w:rPr>
          <w:rtl/>
        </w:rPr>
        <w:t xml:space="preserve"> قال</w:t>
      </w:r>
      <w:r>
        <w:rPr>
          <w:rtl/>
        </w:rPr>
        <w:t xml:space="preserve">: </w:t>
      </w:r>
      <w:r w:rsidRPr="006750DF">
        <w:rPr>
          <w:rtl/>
        </w:rPr>
        <w:t>نعم خلقه الله بيده و</w:t>
      </w:r>
      <w:r>
        <w:rPr>
          <w:rFonts w:hint="cs"/>
          <w:rtl/>
        </w:rPr>
        <w:t xml:space="preserve"> </w:t>
      </w:r>
      <w:r w:rsidRPr="002C718C">
        <w:rPr>
          <w:rStyle w:val="libAlaemChar"/>
          <w:rtl/>
        </w:rPr>
        <w:t>(</w:t>
      </w:r>
      <w:r w:rsidRPr="002C718C">
        <w:rPr>
          <w:rStyle w:val="libAieChar"/>
          <w:rtl/>
        </w:rPr>
        <w:t>نَفَخَ فِيهِ مِنْ رُوحِهِ</w:t>
      </w:r>
      <w:r w:rsidRPr="002C718C">
        <w:rPr>
          <w:rStyle w:val="libAlaemChar"/>
          <w:rtl/>
        </w:rPr>
        <w:t>)</w:t>
      </w:r>
      <w:r w:rsidRPr="006750DF">
        <w:rPr>
          <w:rtl/>
        </w:rPr>
        <w:t xml:space="preserve"> ثم قال </w:t>
      </w:r>
      <w:r w:rsidRPr="002C718C">
        <w:rPr>
          <w:rStyle w:val="libAlaemChar"/>
          <w:rtl/>
        </w:rPr>
        <w:t>صلى‌الله‌عليه‌وآله</w:t>
      </w:r>
      <w:r>
        <w:rPr>
          <w:rtl/>
        </w:rPr>
        <w:t xml:space="preserve">: يا أبا </w:t>
      </w:r>
      <w:r w:rsidRPr="006750DF">
        <w:rPr>
          <w:rtl/>
        </w:rPr>
        <w:t>ذر أربعة من الأنبياء سريانيون</w:t>
      </w:r>
      <w:r>
        <w:rPr>
          <w:rtl/>
        </w:rPr>
        <w:t xml:space="preserve">: </w:t>
      </w:r>
      <w:r w:rsidRPr="006750DF">
        <w:rPr>
          <w:rtl/>
        </w:rPr>
        <w:t>آدم وشيث وأخنوخ وهو إدريس وهو أول من خط بالقلم</w:t>
      </w:r>
      <w:r>
        <w:rPr>
          <w:rtl/>
        </w:rPr>
        <w:t xml:space="preserve">، </w:t>
      </w:r>
      <w:r w:rsidRPr="006750DF">
        <w:rPr>
          <w:rtl/>
        </w:rPr>
        <w:t xml:space="preserve">ونوح </w:t>
      </w:r>
      <w:r w:rsidRPr="002C718C">
        <w:rPr>
          <w:rStyle w:val="libAlaemChar"/>
          <w:rtl/>
        </w:rPr>
        <w:t>عليه‌السلام</w:t>
      </w:r>
      <w:r>
        <w:rPr>
          <w:rtl/>
        </w:rPr>
        <w:t xml:space="preserve">، </w:t>
      </w:r>
      <w:r w:rsidRPr="006750DF">
        <w:rPr>
          <w:rtl/>
        </w:rPr>
        <w:t>وأربعة من الأنبياء من العرب</w:t>
      </w:r>
      <w:r>
        <w:rPr>
          <w:rtl/>
        </w:rPr>
        <w:t xml:space="preserve">: </w:t>
      </w:r>
      <w:r w:rsidRPr="006750DF">
        <w:rPr>
          <w:rtl/>
        </w:rPr>
        <w:t>هود وصالح وشعيب وانا وأول نبي من بنى إسرائيل موسى وآخرهم عيسى وستمائة نبي.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مجتمعين كثيرين.</w:t>
      </w:r>
    </w:p>
    <w:p w:rsidR="00BD62F3" w:rsidRPr="006750DF" w:rsidRDefault="00BD62F3" w:rsidP="002C718C">
      <w:pPr>
        <w:pStyle w:val="libNormal"/>
        <w:rPr>
          <w:rtl/>
        </w:rPr>
      </w:pPr>
      <w:r>
        <w:rPr>
          <w:rtl/>
        </w:rPr>
        <w:br w:type="page"/>
      </w:r>
      <w:r w:rsidRPr="006750DF">
        <w:rPr>
          <w:rtl/>
        </w:rPr>
        <w:t>198</w:t>
      </w:r>
      <w:r>
        <w:rPr>
          <w:rtl/>
        </w:rPr>
        <w:t xml:space="preserve"> ـ </w:t>
      </w:r>
      <w:r w:rsidRPr="006750DF">
        <w:rPr>
          <w:rtl/>
        </w:rPr>
        <w:t>وباسناده</w:t>
      </w:r>
      <w:r>
        <w:rPr>
          <w:rtl/>
        </w:rPr>
        <w:t xml:space="preserve"> إلى </w:t>
      </w:r>
      <w:r w:rsidRPr="006750DF">
        <w:rPr>
          <w:rtl/>
        </w:rPr>
        <w:t>أمير المؤمنين</w:t>
      </w:r>
      <w:r>
        <w:rPr>
          <w:rtl/>
        </w:rPr>
        <w:t xml:space="preserve"> عليّ بن أبي طالب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قال</w:t>
      </w:r>
      <w:r>
        <w:rPr>
          <w:rtl/>
        </w:rPr>
        <w:t xml:space="preserve">: </w:t>
      </w:r>
      <w:r w:rsidRPr="006750DF">
        <w:rPr>
          <w:rtl/>
        </w:rPr>
        <w:t xml:space="preserve">خلق الله </w:t>
      </w:r>
      <w:r w:rsidRPr="002C718C">
        <w:rPr>
          <w:rStyle w:val="libAlaemChar"/>
          <w:rtl/>
        </w:rPr>
        <w:t>عزوجل</w:t>
      </w:r>
      <w:r w:rsidRPr="006750DF">
        <w:rPr>
          <w:rtl/>
        </w:rPr>
        <w:t xml:space="preserve"> مأة ألف نبي واربعة وعشرين ألف نبي أنا أكرمهم على الله ولا فخر</w:t>
      </w:r>
      <w:r>
        <w:rPr>
          <w:rtl/>
        </w:rPr>
        <w:t xml:space="preserve">، </w:t>
      </w:r>
      <w:r w:rsidRPr="006750DF">
        <w:rPr>
          <w:rtl/>
        </w:rPr>
        <w:t>وخلق الله مأة ألف</w:t>
      </w:r>
      <w:r w:rsidRPr="00FF0FBF">
        <w:rPr>
          <w:rtl/>
        </w:rPr>
        <w:t xml:space="preserve"> </w:t>
      </w:r>
      <w:r>
        <w:rPr>
          <w:rtl/>
        </w:rPr>
        <w:t>وص</w:t>
      </w:r>
      <w:r>
        <w:rPr>
          <w:rFonts w:hint="cs"/>
          <w:rtl/>
        </w:rPr>
        <w:t>يّ</w:t>
      </w:r>
      <w:r w:rsidRPr="006750DF">
        <w:rPr>
          <w:rtl/>
        </w:rPr>
        <w:t xml:space="preserve"> وأربعة وعشرين ألف وصى</w:t>
      </w:r>
      <w:r>
        <w:rPr>
          <w:rtl/>
        </w:rPr>
        <w:t xml:space="preserve">، </w:t>
      </w:r>
      <w:r w:rsidRPr="006750DF">
        <w:rPr>
          <w:rtl/>
        </w:rPr>
        <w:t>فعلى أكرمهم وأفضلهم. وبإسناد آخر</w:t>
      </w:r>
      <w:r>
        <w:rPr>
          <w:rtl/>
        </w:rPr>
        <w:t xml:space="preserve"> إلى </w:t>
      </w:r>
      <w:r w:rsidRPr="006750DF">
        <w:rPr>
          <w:rtl/>
        </w:rPr>
        <w:t>أمير المؤمنين</w:t>
      </w:r>
      <w:r>
        <w:rPr>
          <w:rtl/>
        </w:rPr>
        <w:t xml:space="preserve"> عليّ بن أبي طالب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نحوه.</w:t>
      </w:r>
    </w:p>
    <w:p w:rsidR="00BD62F3" w:rsidRPr="006750DF" w:rsidRDefault="00BD62F3" w:rsidP="002C718C">
      <w:pPr>
        <w:pStyle w:val="libNormal"/>
        <w:rPr>
          <w:rtl/>
        </w:rPr>
      </w:pPr>
      <w:r w:rsidRPr="00FB47E7">
        <w:rPr>
          <w:rStyle w:val="libBold2Char"/>
          <w:rtl/>
        </w:rPr>
        <w:t>199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خبر الشامي وما سأل عنه أمير المؤمنين </w:t>
      </w:r>
      <w:r w:rsidRPr="002C718C">
        <w:rPr>
          <w:rStyle w:val="libAlaemChar"/>
          <w:rtl/>
        </w:rPr>
        <w:t>عليه‌السلام</w:t>
      </w:r>
      <w:r w:rsidRPr="006750DF">
        <w:rPr>
          <w:rtl/>
        </w:rPr>
        <w:t xml:space="preserve"> في جامع الكوفة حديث طويل وفيه</w:t>
      </w:r>
      <w:r>
        <w:rPr>
          <w:rtl/>
        </w:rPr>
        <w:t xml:space="preserve">: </w:t>
      </w:r>
      <w:r w:rsidRPr="006750DF">
        <w:rPr>
          <w:rtl/>
        </w:rPr>
        <w:t>وسأله عن ستة من الأنبياء لهم اسمان</w:t>
      </w:r>
      <w:r>
        <w:rPr>
          <w:rtl/>
        </w:rPr>
        <w:t>؟</w:t>
      </w:r>
      <w:r w:rsidRPr="006750DF">
        <w:rPr>
          <w:rtl/>
        </w:rPr>
        <w:t xml:space="preserve"> فقال</w:t>
      </w:r>
      <w:r>
        <w:rPr>
          <w:rtl/>
        </w:rPr>
        <w:t xml:space="preserve">: </w:t>
      </w:r>
      <w:r w:rsidRPr="006750DF">
        <w:rPr>
          <w:rtl/>
        </w:rPr>
        <w:t xml:space="preserve">يوشع بن نون وهو ذو الكفل </w:t>
      </w:r>
      <w:r w:rsidRPr="00467FAA">
        <w:rPr>
          <w:rStyle w:val="libFootnotenumChar"/>
          <w:rtl/>
        </w:rPr>
        <w:t>(1)</w:t>
      </w:r>
      <w:r w:rsidRPr="006750DF">
        <w:rPr>
          <w:rtl/>
        </w:rPr>
        <w:t xml:space="preserve"> ويعقوب وهو إسرائيل</w:t>
      </w:r>
      <w:r>
        <w:rPr>
          <w:rtl/>
        </w:rPr>
        <w:t xml:space="preserve">، </w:t>
      </w:r>
      <w:r w:rsidRPr="006750DF">
        <w:rPr>
          <w:rtl/>
        </w:rPr>
        <w:t>والخضر وهو حليفا</w:t>
      </w:r>
      <w:r>
        <w:rPr>
          <w:rtl/>
        </w:rPr>
        <w:t xml:space="preserve">، </w:t>
      </w:r>
      <w:r w:rsidRPr="006750DF">
        <w:rPr>
          <w:rtl/>
        </w:rPr>
        <w:t>ويونس وهو ذو النون</w:t>
      </w:r>
      <w:r>
        <w:rPr>
          <w:rtl/>
        </w:rPr>
        <w:t xml:space="preserve">، </w:t>
      </w:r>
      <w:r w:rsidRPr="006750DF">
        <w:rPr>
          <w:rtl/>
        </w:rPr>
        <w:t>وعيسى وهو المسيح</w:t>
      </w:r>
      <w:r>
        <w:rPr>
          <w:rtl/>
        </w:rPr>
        <w:t xml:space="preserve">، </w:t>
      </w:r>
      <w:r w:rsidRPr="006750DF">
        <w:rPr>
          <w:rtl/>
        </w:rPr>
        <w:t>ومحمد وهو</w:t>
      </w:r>
      <w:r>
        <w:rPr>
          <w:rtl/>
        </w:rPr>
        <w:t xml:space="preserve"> أحمد </w:t>
      </w:r>
      <w:r w:rsidRPr="006750DF">
        <w:rPr>
          <w:rtl/>
        </w:rPr>
        <w:t>صلوات الله عليهم. وسأله عن خمسة من الأنبياء تكلموا بالعربية</w:t>
      </w:r>
      <w:r>
        <w:rPr>
          <w:rtl/>
        </w:rPr>
        <w:t>؟</w:t>
      </w:r>
      <w:r w:rsidRPr="006750DF">
        <w:rPr>
          <w:rtl/>
        </w:rPr>
        <w:t xml:space="preserve"> فقال</w:t>
      </w:r>
      <w:r>
        <w:rPr>
          <w:rtl/>
        </w:rPr>
        <w:t xml:space="preserve">: </w:t>
      </w:r>
      <w:r w:rsidRPr="006750DF">
        <w:rPr>
          <w:rtl/>
        </w:rPr>
        <w:t>هو دو شعيب وصالح واسمعيل ومحمد صلوات الله عليهم</w:t>
      </w:r>
      <w:r>
        <w:rPr>
          <w:rtl/>
        </w:rPr>
        <w:t xml:space="preserve">، </w:t>
      </w:r>
      <w:r w:rsidRPr="006750DF">
        <w:rPr>
          <w:rtl/>
        </w:rPr>
        <w:t>وسأله من خلق الله تعالى من الأنبياء مختونا</w:t>
      </w:r>
      <w:r>
        <w:rPr>
          <w:rtl/>
        </w:rPr>
        <w:t>؟</w:t>
      </w:r>
      <w:r w:rsidRPr="006750DF">
        <w:rPr>
          <w:rtl/>
        </w:rPr>
        <w:t xml:space="preserve"> فقال</w:t>
      </w:r>
      <w:r>
        <w:rPr>
          <w:rtl/>
        </w:rPr>
        <w:t xml:space="preserve">: </w:t>
      </w:r>
      <w:r w:rsidRPr="006750DF">
        <w:rPr>
          <w:rtl/>
        </w:rPr>
        <w:t>خلق الله آدم مختونا</w:t>
      </w:r>
      <w:r>
        <w:rPr>
          <w:rtl/>
        </w:rPr>
        <w:t xml:space="preserve">، </w:t>
      </w:r>
      <w:r w:rsidRPr="006750DF">
        <w:rPr>
          <w:rtl/>
        </w:rPr>
        <w:t>وولد شيث مختونا</w:t>
      </w:r>
      <w:r>
        <w:rPr>
          <w:rtl/>
        </w:rPr>
        <w:t xml:space="preserve">، </w:t>
      </w:r>
      <w:r w:rsidRPr="006750DF">
        <w:rPr>
          <w:rtl/>
        </w:rPr>
        <w:t>وإدريس ونوح وسام بن نوح وإبراهيم وداود وسليمان ولوط واسمعيل وموسى وعيسى ومحمد صلوات الله عليهم أجمعين.</w:t>
      </w:r>
    </w:p>
    <w:p w:rsidR="00BD62F3" w:rsidRPr="006750DF" w:rsidRDefault="00BD62F3" w:rsidP="002C718C">
      <w:pPr>
        <w:pStyle w:val="libNormal"/>
        <w:rPr>
          <w:rtl/>
        </w:rPr>
      </w:pPr>
      <w:r w:rsidRPr="00FB47E7">
        <w:rPr>
          <w:rStyle w:val="libBold2Char"/>
          <w:rtl/>
        </w:rPr>
        <w:t xml:space="preserve">200 ـ في بصائر الدرجات علي بن </w:t>
      </w:r>
      <w:r>
        <w:rPr>
          <w:rtl/>
        </w:rPr>
        <w:t xml:space="preserve">إسمعيل </w:t>
      </w:r>
      <w:r w:rsidRPr="006750DF">
        <w:rPr>
          <w:rtl/>
        </w:rPr>
        <w:t>عن محمد بن عمرو عن يونس بن يعقوب 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ما من نبي ولا رسول</w:t>
      </w:r>
      <w:r w:rsidRPr="00BC59CA">
        <w:rPr>
          <w:rFonts w:hint="cs"/>
          <w:rtl/>
        </w:rPr>
        <w:t xml:space="preserve"> </w:t>
      </w:r>
      <w:r>
        <w:rPr>
          <w:rFonts w:hint="cs"/>
          <w:rtl/>
        </w:rPr>
        <w:t>إ</w:t>
      </w:r>
      <w:r w:rsidRPr="006750DF">
        <w:rPr>
          <w:rtl/>
        </w:rPr>
        <w:t>ل</w:t>
      </w:r>
      <w:r>
        <w:rPr>
          <w:rFonts w:hint="cs"/>
          <w:rtl/>
        </w:rPr>
        <w:t>ّ</w:t>
      </w:r>
      <w:r w:rsidRPr="006750DF">
        <w:rPr>
          <w:rtl/>
        </w:rPr>
        <w:t>ا أرسل بولايتنا وبفضلنا على من سوانا.</w:t>
      </w:r>
    </w:p>
    <w:p w:rsidR="00BD62F3" w:rsidRPr="006750DF" w:rsidRDefault="00BD62F3" w:rsidP="002C718C">
      <w:pPr>
        <w:pStyle w:val="libNormal"/>
        <w:rPr>
          <w:rtl/>
        </w:rPr>
      </w:pPr>
      <w:r w:rsidRPr="006750DF">
        <w:rPr>
          <w:rtl/>
        </w:rPr>
        <w:t>201</w:t>
      </w:r>
      <w:r>
        <w:rPr>
          <w:rtl/>
        </w:rPr>
        <w:t xml:space="preserve"> ـ علي بن إسمعيل </w:t>
      </w:r>
      <w:r w:rsidRPr="006750DF">
        <w:rPr>
          <w:rtl/>
        </w:rPr>
        <w:t>عن صفوان بن يحيى عن الحارث بن المغيرة عن حمران قال</w:t>
      </w:r>
      <w:r>
        <w:rPr>
          <w:rtl/>
        </w:rPr>
        <w:t xml:space="preserve">: حدّثنا </w:t>
      </w:r>
      <w:r w:rsidRPr="006750DF">
        <w:rPr>
          <w:rtl/>
        </w:rPr>
        <w:t>الحكم بن عتيبة عن</w:t>
      </w:r>
      <w:r>
        <w:rPr>
          <w:rtl/>
        </w:rPr>
        <w:t xml:space="preserve"> علي</w:t>
      </w:r>
      <w:r>
        <w:rPr>
          <w:rFonts w:hint="cs"/>
          <w:rtl/>
        </w:rPr>
        <w:t>ّ</w:t>
      </w:r>
      <w:r>
        <w:rPr>
          <w:rtl/>
        </w:rPr>
        <w:t xml:space="preserve"> بن </w:t>
      </w:r>
      <w:r w:rsidRPr="006750DF">
        <w:rPr>
          <w:rtl/>
        </w:rPr>
        <w:t xml:space="preserve">الحسين </w:t>
      </w:r>
      <w:r w:rsidRPr="002C718C">
        <w:rPr>
          <w:rStyle w:val="libAlaemChar"/>
          <w:rtl/>
        </w:rPr>
        <w:t>عليهما‌السلام</w:t>
      </w:r>
      <w:r>
        <w:rPr>
          <w:rFonts w:hint="cs"/>
          <w:rtl/>
        </w:rPr>
        <w:t xml:space="preserve"> أنّه قال: </w:t>
      </w:r>
      <w:r>
        <w:rPr>
          <w:rtl/>
        </w:rPr>
        <w:t xml:space="preserve">إنّ </w:t>
      </w:r>
      <w:r w:rsidRPr="006750DF">
        <w:rPr>
          <w:rtl/>
        </w:rPr>
        <w:t>علم عل</w:t>
      </w:r>
      <w:r>
        <w:rPr>
          <w:rFonts w:hint="cs"/>
          <w:rtl/>
        </w:rPr>
        <w:t>يٍّ</w:t>
      </w:r>
      <w:r w:rsidRPr="006750DF">
        <w:rPr>
          <w:rtl/>
        </w:rPr>
        <w:t xml:space="preserve"> في آية من القرآن</w:t>
      </w:r>
      <w:r>
        <w:rPr>
          <w:rtl/>
        </w:rPr>
        <w:t xml:space="preserve">، </w:t>
      </w:r>
      <w:r w:rsidRPr="006750DF">
        <w:rPr>
          <w:rtl/>
        </w:rPr>
        <w:t>قال</w:t>
      </w:r>
      <w:r>
        <w:rPr>
          <w:rtl/>
        </w:rPr>
        <w:t xml:space="preserve">: </w:t>
      </w:r>
      <w:r w:rsidRPr="006750DF">
        <w:rPr>
          <w:rtl/>
        </w:rPr>
        <w:t>وكتمنا الاية</w:t>
      </w:r>
      <w:r>
        <w:rPr>
          <w:rtl/>
        </w:rPr>
        <w:t xml:space="preserve">، </w:t>
      </w:r>
      <w:r w:rsidRPr="006750DF">
        <w:rPr>
          <w:rtl/>
        </w:rPr>
        <w:t>قال</w:t>
      </w:r>
      <w:r>
        <w:rPr>
          <w:rtl/>
        </w:rPr>
        <w:t xml:space="preserve">: </w:t>
      </w:r>
      <w:r w:rsidRPr="006750DF">
        <w:rPr>
          <w:rtl/>
        </w:rPr>
        <w:t>فكنا نجتمع فنتدارس القرآن ولا نعرف الاية</w:t>
      </w:r>
      <w:r>
        <w:rPr>
          <w:rtl/>
        </w:rPr>
        <w:t xml:space="preserve">، </w:t>
      </w:r>
      <w:r w:rsidRPr="006750DF">
        <w:rPr>
          <w:rtl/>
        </w:rPr>
        <w:t>قال</w:t>
      </w:r>
      <w:r>
        <w:rPr>
          <w:rtl/>
        </w:rPr>
        <w:t xml:space="preserve">: </w:t>
      </w:r>
      <w:r w:rsidRPr="006750DF">
        <w:rPr>
          <w:rtl/>
        </w:rPr>
        <w:t xml:space="preserve">فدخلت على أبي جعفر </w:t>
      </w:r>
      <w:r w:rsidRPr="002C718C">
        <w:rPr>
          <w:rStyle w:val="libAlaemChar"/>
          <w:rtl/>
        </w:rPr>
        <w:t>عليه‌السلام</w:t>
      </w:r>
      <w:r w:rsidRPr="006750DF">
        <w:rPr>
          <w:rtl/>
        </w:rPr>
        <w:t xml:space="preserve"> فقلت له</w:t>
      </w:r>
      <w:r>
        <w:rPr>
          <w:rtl/>
        </w:rPr>
        <w:t xml:space="preserve">: إنّ </w:t>
      </w:r>
      <w:r w:rsidRPr="006750DF">
        <w:rPr>
          <w:rtl/>
        </w:rPr>
        <w:t>الحكم بن عتيبة</w:t>
      </w:r>
      <w:r>
        <w:rPr>
          <w:rtl/>
        </w:rPr>
        <w:t xml:space="preserve"> حدّثنا </w:t>
      </w:r>
      <w:r w:rsidRPr="006750DF">
        <w:rPr>
          <w:rtl/>
        </w:rPr>
        <w:t>عن عل</w:t>
      </w:r>
      <w:r>
        <w:rPr>
          <w:rFonts w:hint="cs"/>
          <w:rtl/>
        </w:rPr>
        <w:t>يِّ</w:t>
      </w:r>
      <w:r w:rsidRPr="006750DF">
        <w:rPr>
          <w:rtl/>
        </w:rPr>
        <w:t xml:space="preserve"> بن الحسين </w:t>
      </w:r>
      <w:r w:rsidRPr="002C718C">
        <w:rPr>
          <w:rStyle w:val="libAlaemChar"/>
          <w:rtl/>
        </w:rPr>
        <w:t>عليهما‌السلام</w:t>
      </w:r>
      <w:r w:rsidRPr="006750DF">
        <w:rPr>
          <w:rtl/>
        </w:rPr>
        <w:t xml:space="preserve"> ان علم عل</w:t>
      </w:r>
      <w:r>
        <w:rPr>
          <w:rFonts w:hint="cs"/>
          <w:rtl/>
        </w:rPr>
        <w:t>يٍّ</w:t>
      </w:r>
      <w:r w:rsidRPr="006750DF">
        <w:rPr>
          <w:rtl/>
        </w:rPr>
        <w:t xml:space="preserve"> في آية من القرآن وكتمنا الاية</w:t>
      </w:r>
      <w:r>
        <w:rPr>
          <w:rtl/>
        </w:rPr>
        <w:t xml:space="preserve">، </w:t>
      </w:r>
      <w:r w:rsidRPr="006750DF">
        <w:rPr>
          <w:rtl/>
        </w:rPr>
        <w:t>قال</w:t>
      </w:r>
      <w:r>
        <w:rPr>
          <w:rtl/>
        </w:rPr>
        <w:t xml:space="preserve">: </w:t>
      </w:r>
      <w:r w:rsidRPr="006750DF">
        <w:rPr>
          <w:rtl/>
        </w:rPr>
        <w:t>اقرأ</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كون ذي الكفل هو يوشع </w:t>
      </w:r>
      <w:r w:rsidRPr="002C718C">
        <w:rPr>
          <w:rStyle w:val="libAlaemChar"/>
          <w:rtl/>
        </w:rPr>
        <w:t>عليه‌السلام</w:t>
      </w:r>
      <w:r w:rsidRPr="006750DF">
        <w:rPr>
          <w:rtl/>
        </w:rPr>
        <w:t xml:space="preserve"> أحد الأقوال فيه</w:t>
      </w:r>
      <w:r>
        <w:rPr>
          <w:rtl/>
        </w:rPr>
        <w:t xml:space="preserve">، </w:t>
      </w:r>
      <w:r w:rsidRPr="006750DF">
        <w:rPr>
          <w:rtl/>
        </w:rPr>
        <w:t>وقيل انه</w:t>
      </w:r>
      <w:r>
        <w:rPr>
          <w:rtl/>
        </w:rPr>
        <w:t xml:space="preserve">: </w:t>
      </w:r>
      <w:r w:rsidRPr="006750DF">
        <w:rPr>
          <w:rtl/>
        </w:rPr>
        <w:t>زكريا</w:t>
      </w:r>
      <w:r>
        <w:rPr>
          <w:rtl/>
        </w:rPr>
        <w:t xml:space="preserve">، </w:t>
      </w:r>
      <w:r w:rsidRPr="006750DF">
        <w:rPr>
          <w:rtl/>
        </w:rPr>
        <w:t>وقيل الياس</w:t>
      </w:r>
      <w:r>
        <w:rPr>
          <w:rtl/>
        </w:rPr>
        <w:t xml:space="preserve">، </w:t>
      </w:r>
      <w:r w:rsidRPr="006750DF">
        <w:rPr>
          <w:rtl/>
        </w:rPr>
        <w:t>وقيل</w:t>
      </w:r>
      <w:r>
        <w:rPr>
          <w:rtl/>
        </w:rPr>
        <w:t xml:space="preserve">: </w:t>
      </w:r>
      <w:r w:rsidRPr="006750DF">
        <w:rPr>
          <w:rtl/>
        </w:rPr>
        <w:t>حزقيل</w:t>
      </w:r>
      <w:r>
        <w:rPr>
          <w:rtl/>
        </w:rPr>
        <w:t xml:space="preserve">، </w:t>
      </w:r>
      <w:r w:rsidRPr="006750DF">
        <w:rPr>
          <w:rtl/>
        </w:rPr>
        <w:t>وقيل</w:t>
      </w:r>
      <w:r>
        <w:rPr>
          <w:rtl/>
        </w:rPr>
        <w:t xml:space="preserve">: </w:t>
      </w:r>
      <w:r>
        <w:rPr>
          <w:rFonts w:hint="cs"/>
          <w:rtl/>
        </w:rPr>
        <w:t>إ</w:t>
      </w:r>
      <w:r w:rsidRPr="006750DF">
        <w:rPr>
          <w:rtl/>
        </w:rPr>
        <w:t>ن</w:t>
      </w:r>
      <w:r>
        <w:rPr>
          <w:rFonts w:hint="cs"/>
          <w:rtl/>
        </w:rPr>
        <w:t>ّ</w:t>
      </w:r>
      <w:r w:rsidRPr="006750DF">
        <w:rPr>
          <w:rtl/>
        </w:rPr>
        <w:t>ه</w:t>
      </w:r>
      <w:r w:rsidRPr="00FF0FBF">
        <w:rPr>
          <w:rtl/>
          <w:lang w:bidi="fa-IR"/>
        </w:rPr>
        <w:t xml:space="preserve"> </w:t>
      </w:r>
      <w:r>
        <w:rPr>
          <w:rtl/>
          <w:lang w:bidi="fa-IR"/>
        </w:rPr>
        <w:t>وص</w:t>
      </w:r>
      <w:r>
        <w:rPr>
          <w:rFonts w:hint="cs"/>
          <w:rtl/>
          <w:lang w:bidi="fa-IR"/>
        </w:rPr>
        <w:t>يّ</w:t>
      </w:r>
      <w:r w:rsidRPr="006750DF">
        <w:rPr>
          <w:rtl/>
        </w:rPr>
        <w:t xml:space="preserve"> اليسع بن اخطوب.</w:t>
      </w:r>
    </w:p>
    <w:p w:rsidR="00BD62F3" w:rsidRPr="006750DF" w:rsidRDefault="00BD62F3" w:rsidP="002C718C">
      <w:pPr>
        <w:pStyle w:val="libNormal0"/>
        <w:rPr>
          <w:rtl/>
        </w:rPr>
      </w:pPr>
      <w:r>
        <w:rPr>
          <w:rtl/>
        </w:rPr>
        <w:br w:type="page"/>
      </w:r>
      <w:r w:rsidRPr="006750DF">
        <w:rPr>
          <w:rtl/>
        </w:rPr>
        <w:t>يا حمران</w:t>
      </w:r>
      <w:r>
        <w:rPr>
          <w:rtl/>
        </w:rPr>
        <w:t xml:space="preserve">، </w:t>
      </w:r>
      <w:r w:rsidRPr="006750DF">
        <w:rPr>
          <w:rtl/>
        </w:rPr>
        <w:t>«وما أرسلنا من رسول ولا نبي» قال فقال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«وما أرسلنا من رسول ولا نبي ولا محدث» قال</w:t>
      </w:r>
      <w:r>
        <w:rPr>
          <w:rtl/>
        </w:rPr>
        <w:t xml:space="preserve">: </w:t>
      </w:r>
      <w:r w:rsidRPr="006750DF">
        <w:rPr>
          <w:rtl/>
        </w:rPr>
        <w:t>كان على محدثا</w:t>
      </w:r>
      <w:r>
        <w:rPr>
          <w:rtl/>
        </w:rPr>
        <w:t xml:space="preserve">، </w:t>
      </w:r>
      <w:r w:rsidRPr="006750DF">
        <w:rPr>
          <w:rtl/>
        </w:rPr>
        <w:t>قالوا</w:t>
      </w:r>
      <w:r>
        <w:rPr>
          <w:rtl/>
        </w:rPr>
        <w:t xml:space="preserve">: </w:t>
      </w:r>
      <w:r w:rsidRPr="006750DF">
        <w:rPr>
          <w:rtl/>
        </w:rPr>
        <w:t>ما صنعت شيئا</w:t>
      </w:r>
      <w:r w:rsidRPr="00BC59CA">
        <w:rPr>
          <w:rFonts w:hint="cs"/>
          <w:rtl/>
        </w:rPr>
        <w:t xml:space="preserve"> </w:t>
      </w:r>
      <w:r>
        <w:rPr>
          <w:rFonts w:hint="cs"/>
          <w:rtl/>
        </w:rPr>
        <w:t>إ</w:t>
      </w:r>
      <w:r w:rsidRPr="006750DF">
        <w:rPr>
          <w:rtl/>
        </w:rPr>
        <w:t>ل</w:t>
      </w:r>
      <w:r>
        <w:rPr>
          <w:rFonts w:hint="cs"/>
          <w:rtl/>
        </w:rPr>
        <w:t>ّ</w:t>
      </w:r>
      <w:r w:rsidRPr="006750DF">
        <w:rPr>
          <w:rtl/>
        </w:rPr>
        <w:t>ا كنت تسأله من يحدثه</w:t>
      </w:r>
      <w:r>
        <w:rPr>
          <w:rtl/>
        </w:rPr>
        <w:t>؟</w:t>
      </w:r>
      <w:r w:rsidRPr="006750DF">
        <w:rPr>
          <w:rtl/>
        </w:rPr>
        <w:t xml:space="preserve"> قال</w:t>
      </w:r>
      <w:r>
        <w:rPr>
          <w:rtl/>
        </w:rPr>
        <w:t xml:space="preserve">: </w:t>
      </w:r>
      <w:r w:rsidRPr="006750DF">
        <w:rPr>
          <w:rtl/>
        </w:rPr>
        <w:t>قلت</w:t>
      </w:r>
      <w:r>
        <w:rPr>
          <w:rtl/>
        </w:rPr>
        <w:t xml:space="preserve">: </w:t>
      </w:r>
      <w:r w:rsidRPr="006750DF">
        <w:rPr>
          <w:rtl/>
        </w:rPr>
        <w:t>من يحدثه</w:t>
      </w:r>
      <w:r>
        <w:rPr>
          <w:rtl/>
        </w:rPr>
        <w:t>؟</w:t>
      </w:r>
      <w:r w:rsidRPr="006750DF">
        <w:rPr>
          <w:rtl/>
        </w:rPr>
        <w:t xml:space="preserve"> قال</w:t>
      </w:r>
      <w:r>
        <w:rPr>
          <w:rtl/>
        </w:rPr>
        <w:t xml:space="preserve">: </w:t>
      </w:r>
      <w:r w:rsidRPr="006750DF">
        <w:rPr>
          <w:rtl/>
        </w:rPr>
        <w:t>ملك يحدثه</w:t>
      </w:r>
      <w:r>
        <w:rPr>
          <w:rtl/>
        </w:rPr>
        <w:t xml:space="preserve">، </w:t>
      </w:r>
      <w:r w:rsidRPr="006750DF">
        <w:rPr>
          <w:rtl/>
        </w:rPr>
        <w:t>قلت</w:t>
      </w:r>
      <w:r>
        <w:rPr>
          <w:rtl/>
        </w:rPr>
        <w:t xml:space="preserve">: </w:t>
      </w:r>
      <w:r w:rsidRPr="006750DF">
        <w:rPr>
          <w:rtl/>
        </w:rPr>
        <w:t>أقول</w:t>
      </w:r>
      <w:r>
        <w:rPr>
          <w:rtl/>
        </w:rPr>
        <w:t xml:space="preserve">: </w:t>
      </w:r>
      <w:r>
        <w:rPr>
          <w:rFonts w:hint="cs"/>
          <w:rtl/>
        </w:rPr>
        <w:t>إ</w:t>
      </w:r>
      <w:r w:rsidRPr="006750DF">
        <w:rPr>
          <w:rtl/>
        </w:rPr>
        <w:t>ن</w:t>
      </w:r>
      <w:r>
        <w:rPr>
          <w:rFonts w:hint="cs"/>
          <w:rtl/>
        </w:rPr>
        <w:t>ّ</w:t>
      </w:r>
      <w:r w:rsidRPr="006750DF">
        <w:rPr>
          <w:rtl/>
        </w:rPr>
        <w:t>ه نبي أو رسول</w:t>
      </w:r>
      <w:r>
        <w:rPr>
          <w:rtl/>
        </w:rPr>
        <w:t>؟</w:t>
      </w:r>
      <w:r>
        <w:rPr>
          <w:rFonts w:hint="cs"/>
          <w:rtl/>
        </w:rPr>
        <w:t xml:space="preserve"> </w:t>
      </w:r>
      <w:r w:rsidRPr="006750DF">
        <w:rPr>
          <w:rtl/>
        </w:rPr>
        <w:t>قال</w:t>
      </w:r>
      <w:r>
        <w:rPr>
          <w:rtl/>
        </w:rPr>
        <w:t xml:space="preserve">: </w:t>
      </w:r>
      <w:r w:rsidRPr="006750DF">
        <w:rPr>
          <w:rtl/>
        </w:rPr>
        <w:t>لا ولكن قل</w:t>
      </w:r>
      <w:r>
        <w:rPr>
          <w:rtl/>
        </w:rPr>
        <w:t xml:space="preserve">: </w:t>
      </w:r>
      <w:r w:rsidRPr="006750DF">
        <w:rPr>
          <w:rtl/>
        </w:rPr>
        <w:t>مثله مثل صاحب سليمان ومثل صاحب موسى ومثله مثل ذي القرنين.</w:t>
      </w:r>
    </w:p>
    <w:p w:rsidR="00BD62F3" w:rsidRPr="006750DF" w:rsidRDefault="00BD62F3" w:rsidP="002C718C">
      <w:pPr>
        <w:pStyle w:val="libNormal"/>
        <w:rPr>
          <w:rtl/>
        </w:rPr>
      </w:pPr>
      <w:r w:rsidRPr="006750DF">
        <w:rPr>
          <w:rtl/>
        </w:rPr>
        <w:t>202</w:t>
      </w:r>
      <w:r>
        <w:rPr>
          <w:rtl/>
        </w:rPr>
        <w:t xml:space="preserve"> ـ </w:t>
      </w:r>
      <w:r w:rsidRPr="006750DF">
        <w:rPr>
          <w:rtl/>
        </w:rPr>
        <w:t>العباس بن معروف عن القاسم بن عروة عن بريد العجلي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الرسول والنبي والمحدث</w:t>
      </w:r>
      <w:r>
        <w:rPr>
          <w:rtl/>
        </w:rPr>
        <w:t>؟</w:t>
      </w:r>
      <w:r w:rsidRPr="006750DF">
        <w:rPr>
          <w:rtl/>
        </w:rPr>
        <w:t xml:space="preserve"> قال</w:t>
      </w:r>
      <w:r>
        <w:rPr>
          <w:rtl/>
        </w:rPr>
        <w:t xml:space="preserve">: </w:t>
      </w:r>
      <w:r w:rsidRPr="006750DF">
        <w:rPr>
          <w:rtl/>
        </w:rPr>
        <w:t>الرسول الذي يأتيه الملائكة فتبلغه عن الله تبارك وتعالى</w:t>
      </w:r>
      <w:r>
        <w:rPr>
          <w:rtl/>
        </w:rPr>
        <w:t xml:space="preserve">، </w:t>
      </w:r>
      <w:r w:rsidRPr="006750DF">
        <w:rPr>
          <w:rtl/>
        </w:rPr>
        <w:t>والنبي الذي يرى في منامه فما راى فهو كما رأى</w:t>
      </w:r>
      <w:r>
        <w:rPr>
          <w:rtl/>
        </w:rPr>
        <w:t xml:space="preserve">، </w:t>
      </w:r>
      <w:r w:rsidRPr="006750DF">
        <w:rPr>
          <w:rtl/>
        </w:rPr>
        <w:t>والمحدث الذي يسمع كلام الملائكة وينقر في اذنه</w:t>
      </w:r>
      <w:r>
        <w:rPr>
          <w:rtl/>
        </w:rPr>
        <w:t xml:space="preserve">، </w:t>
      </w:r>
      <w:r w:rsidRPr="006750DF">
        <w:rPr>
          <w:rtl/>
        </w:rPr>
        <w:t xml:space="preserve">وينكت في اذنه </w:t>
      </w:r>
      <w:r w:rsidRPr="00467FAA">
        <w:rPr>
          <w:rStyle w:val="libFootnotenumChar"/>
          <w:rtl/>
        </w:rPr>
        <w:t>(1)</w:t>
      </w:r>
      <w:r>
        <w:rPr>
          <w:rtl/>
        </w:rPr>
        <w:t>.</w:t>
      </w:r>
    </w:p>
    <w:p w:rsidR="00BD62F3" w:rsidRPr="006750DF" w:rsidRDefault="00BD62F3" w:rsidP="002C718C">
      <w:pPr>
        <w:pStyle w:val="libNormal"/>
        <w:rPr>
          <w:rtl/>
        </w:rPr>
      </w:pPr>
      <w:r w:rsidRPr="006750DF">
        <w:rPr>
          <w:rtl/>
        </w:rPr>
        <w:t>203</w:t>
      </w:r>
      <w:r>
        <w:rPr>
          <w:rtl/>
        </w:rPr>
        <w:t xml:space="preserve"> ـ </w:t>
      </w:r>
      <w:r w:rsidRPr="006750DF">
        <w:rPr>
          <w:rtl/>
        </w:rPr>
        <w:t>محمد بن الحسين عن</w:t>
      </w:r>
      <w:r>
        <w:rPr>
          <w:rtl/>
        </w:rPr>
        <w:t xml:space="preserve"> أحمد </w:t>
      </w:r>
      <w:r w:rsidRPr="006750DF">
        <w:rPr>
          <w:rtl/>
        </w:rPr>
        <w:t>بن محمد بن أبي نصر عن حماد بن عثمان 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النبي والرسول والمحدث</w:t>
      </w:r>
      <w:r>
        <w:rPr>
          <w:rtl/>
        </w:rPr>
        <w:t>؟</w:t>
      </w:r>
      <w:r w:rsidRPr="006750DF">
        <w:rPr>
          <w:rtl/>
        </w:rPr>
        <w:t xml:space="preserve"> قال</w:t>
      </w:r>
      <w:r>
        <w:rPr>
          <w:rtl/>
        </w:rPr>
        <w:t xml:space="preserve">: </w:t>
      </w:r>
      <w:r w:rsidRPr="006750DF">
        <w:rPr>
          <w:rtl/>
        </w:rPr>
        <w:t>الرسول يأتيه جبرئيل فيكلمه فيراه كما يرى الرجل صاحبه الذي يكلمه</w:t>
      </w:r>
      <w:r>
        <w:rPr>
          <w:rtl/>
        </w:rPr>
        <w:t xml:space="preserve">، </w:t>
      </w:r>
      <w:r w:rsidRPr="006750DF">
        <w:rPr>
          <w:rtl/>
        </w:rPr>
        <w:t>فهذا الرسول</w:t>
      </w:r>
      <w:r>
        <w:rPr>
          <w:rtl/>
        </w:rPr>
        <w:t xml:space="preserve">، </w:t>
      </w:r>
      <w:r w:rsidRPr="006750DF">
        <w:rPr>
          <w:rtl/>
        </w:rPr>
        <w:t>والنبي الذي يؤتى في منامه نحو رؤيا إبراهيم</w:t>
      </w:r>
      <w:r>
        <w:rPr>
          <w:rtl/>
        </w:rPr>
        <w:t xml:space="preserve">، </w:t>
      </w:r>
      <w:r w:rsidRPr="006750DF">
        <w:rPr>
          <w:rtl/>
        </w:rPr>
        <w:t xml:space="preserve">ونحو ما كان يأتى رسول الله من السبات </w:t>
      </w:r>
      <w:r w:rsidRPr="00467FAA">
        <w:rPr>
          <w:rStyle w:val="libFootnotenumChar"/>
          <w:rtl/>
        </w:rPr>
        <w:t>(2)</w:t>
      </w:r>
      <w:r w:rsidRPr="006750DF">
        <w:rPr>
          <w:rtl/>
        </w:rPr>
        <w:t xml:space="preserve"> إذا أتاه جبرئيل هكذا النبي</w:t>
      </w:r>
      <w:r>
        <w:rPr>
          <w:rtl/>
        </w:rPr>
        <w:t xml:space="preserve">، </w:t>
      </w:r>
      <w:r w:rsidRPr="006750DF">
        <w:rPr>
          <w:rtl/>
        </w:rPr>
        <w:t>ومنهم من يجمع له الرسالة والنبوة</w:t>
      </w:r>
      <w:r>
        <w:rPr>
          <w:rtl/>
        </w:rPr>
        <w:t xml:space="preserve">، </w:t>
      </w:r>
      <w:r w:rsidRPr="006750DF">
        <w:rPr>
          <w:rtl/>
        </w:rPr>
        <w:t xml:space="preserve">وكان رسول الله </w:t>
      </w:r>
      <w:r w:rsidRPr="002C718C">
        <w:rPr>
          <w:rStyle w:val="libAlaemChar"/>
          <w:rtl/>
        </w:rPr>
        <w:t>صلى‌الله‌عليه‌وآله</w:t>
      </w:r>
      <w:r w:rsidRPr="006750DF">
        <w:rPr>
          <w:rtl/>
        </w:rPr>
        <w:t xml:space="preserve"> نبيا يأتيه جبرئيل قبلا فيكلمه فيراه فيأتيه في النوم</w:t>
      </w:r>
      <w:r>
        <w:rPr>
          <w:rtl/>
        </w:rPr>
        <w:t xml:space="preserve">، </w:t>
      </w:r>
      <w:r w:rsidRPr="006750DF">
        <w:rPr>
          <w:rtl/>
        </w:rPr>
        <w:t>والنبي الذي يسمع كلام الملك غير معاينة فيحدثه</w:t>
      </w:r>
      <w:r>
        <w:rPr>
          <w:rtl/>
        </w:rPr>
        <w:t xml:space="preserve">، </w:t>
      </w:r>
      <w:r w:rsidRPr="006750DF">
        <w:rPr>
          <w:rtl/>
        </w:rPr>
        <w:t>واما المحدث فهو الذي يسمع ولا يعاين ولا يؤتى في المنام.</w:t>
      </w:r>
    </w:p>
    <w:p w:rsidR="00BD62F3" w:rsidRPr="006750DF" w:rsidRDefault="00BD62F3" w:rsidP="002C718C">
      <w:pPr>
        <w:pStyle w:val="libNormal"/>
        <w:rPr>
          <w:rtl/>
          <w:lang w:bidi="fa-IR"/>
        </w:rPr>
      </w:pPr>
      <w:r w:rsidRPr="00FB47E7">
        <w:rPr>
          <w:rStyle w:val="libBold2Char"/>
          <w:rtl/>
        </w:rPr>
        <w:t xml:space="preserve">204 ـ في كتاب الاحتجاج للطبرسي </w:t>
      </w:r>
      <w:r w:rsidRPr="002C718C">
        <w:rPr>
          <w:rStyle w:val="libAlaemChar"/>
          <w:rtl/>
        </w:rPr>
        <w:t>رحمه‌الله</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 طويل فيه</w:t>
      </w:r>
      <w:r>
        <w:rPr>
          <w:rtl/>
          <w:lang w:bidi="fa-IR"/>
        </w:rPr>
        <w:t xml:space="preserve">: </w:t>
      </w:r>
      <w:r w:rsidRPr="006750DF">
        <w:rPr>
          <w:rtl/>
          <w:lang w:bidi="fa-IR"/>
        </w:rPr>
        <w:t xml:space="preserve">فيذكر جل ذكره لنبيه </w:t>
      </w:r>
      <w:r w:rsidRPr="002C718C">
        <w:rPr>
          <w:rStyle w:val="libAlaemChar"/>
          <w:rtl/>
        </w:rPr>
        <w:t>صلى‌الله‌عليه‌وآله</w:t>
      </w:r>
      <w:r w:rsidRPr="006750DF">
        <w:rPr>
          <w:rtl/>
          <w:lang w:bidi="fa-IR"/>
        </w:rPr>
        <w:t xml:space="preserve"> ما يحدثه عدوه في كتابه من بعده بقوله</w:t>
      </w:r>
      <w:r>
        <w:rPr>
          <w:rtl/>
          <w:lang w:bidi="fa-IR"/>
        </w:rPr>
        <w:t xml:space="preserve">: </w:t>
      </w:r>
      <w:r w:rsidRPr="002C718C">
        <w:rPr>
          <w:rStyle w:val="libAlaemChar"/>
          <w:rtl/>
        </w:rPr>
        <w:t>(</w:t>
      </w:r>
      <w:r w:rsidRPr="002C718C">
        <w:rPr>
          <w:rStyle w:val="libAieChar"/>
          <w:rtl/>
        </w:rPr>
        <w:t>وَما أَرْسَلْنا مِنْ قَبْلِكَ مِنْ رَسُولٍ وَلا نَبِيٍّ إِلَّا إِذا تَمَنَّى أَلْقَى الشَّيْطانُ فِي أُمْنِيَّتِهِ فَيَنْسَخُ اللهُ ما يُلْقِي الشَّيْطانُ ثُمَّ يُحْكِمُ اللهُ آياتِهِ</w:t>
      </w:r>
      <w:r w:rsidRPr="002C718C">
        <w:rPr>
          <w:rStyle w:val="libAlaemChar"/>
          <w:rtl/>
        </w:rPr>
        <w:t>)</w:t>
      </w:r>
      <w:r w:rsidRPr="006750DF">
        <w:rPr>
          <w:rtl/>
          <w:lang w:bidi="fa-IR"/>
        </w:rPr>
        <w:t xml:space="preserve"> يعنى</w:t>
      </w:r>
      <w:r w:rsidRPr="006377DD">
        <w:rPr>
          <w:rFonts w:hint="cs"/>
          <w:rtl/>
          <w:lang w:bidi="fa-IR"/>
        </w:rPr>
        <w:t xml:space="preserve"> </w:t>
      </w:r>
      <w:r>
        <w:rPr>
          <w:rFonts w:hint="cs"/>
          <w:rtl/>
          <w:lang w:bidi="fa-IR"/>
        </w:rPr>
        <w:t>أ</w:t>
      </w:r>
      <w:r w:rsidRPr="006750DF">
        <w:rPr>
          <w:rtl/>
          <w:lang w:bidi="fa-IR"/>
        </w:rPr>
        <w:t>ن</w:t>
      </w:r>
      <w:r>
        <w:rPr>
          <w:rFonts w:hint="cs"/>
          <w:rtl/>
          <w:lang w:bidi="fa-IR"/>
        </w:rPr>
        <w:t>ّ</w:t>
      </w:r>
      <w:r w:rsidRPr="006750DF">
        <w:rPr>
          <w:rtl/>
          <w:lang w:bidi="fa-IR"/>
        </w:rPr>
        <w:t>ه ما من نبي تمنى مفارقة ما يعاينه من نفاق قومه وعقوقهم والانتقال عنهم</w:t>
      </w:r>
      <w:r>
        <w:rPr>
          <w:rtl/>
          <w:lang w:bidi="fa-IR"/>
        </w:rPr>
        <w:t xml:space="preserve"> إلى </w:t>
      </w:r>
      <w:r w:rsidRPr="006750DF">
        <w:rPr>
          <w:rtl/>
          <w:lang w:bidi="fa-IR"/>
        </w:rPr>
        <w:t>دار الاقامة</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القى الشيطان المعرض بعداوته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نكت الشيء بقضب أو بإصبع</w:t>
      </w:r>
      <w:r>
        <w:rPr>
          <w:rtl/>
        </w:rPr>
        <w:t xml:space="preserve">: </w:t>
      </w:r>
      <w:r w:rsidRPr="006750DF">
        <w:rPr>
          <w:rtl/>
        </w:rPr>
        <w:t>ضربه به فأثر فيه.</w:t>
      </w:r>
    </w:p>
    <w:p w:rsidR="00BD62F3" w:rsidRPr="006750DF" w:rsidRDefault="00BD62F3" w:rsidP="00FE354F">
      <w:pPr>
        <w:pStyle w:val="libFootnote0"/>
        <w:rPr>
          <w:rtl/>
          <w:lang w:bidi="fa-IR"/>
        </w:rPr>
      </w:pPr>
      <w:r>
        <w:rPr>
          <w:rtl/>
        </w:rPr>
        <w:t>(</w:t>
      </w:r>
      <w:r w:rsidRPr="006750DF">
        <w:rPr>
          <w:rtl/>
        </w:rPr>
        <w:t>2) السبات</w:t>
      </w:r>
      <w:r>
        <w:rPr>
          <w:rtl/>
        </w:rPr>
        <w:t xml:space="preserve"> ـ </w:t>
      </w:r>
      <w:r w:rsidRPr="006750DF">
        <w:rPr>
          <w:rtl/>
        </w:rPr>
        <w:t>بالضم</w:t>
      </w:r>
      <w:r>
        <w:rPr>
          <w:rtl/>
        </w:rPr>
        <w:t xml:space="preserve"> ـ: </w:t>
      </w:r>
      <w:r w:rsidRPr="006750DF">
        <w:rPr>
          <w:rtl/>
        </w:rPr>
        <w:t>النوم</w:t>
      </w:r>
      <w:r>
        <w:rPr>
          <w:rtl/>
        </w:rPr>
        <w:t xml:space="preserve">، </w:t>
      </w:r>
      <w:r w:rsidRPr="006750DF">
        <w:rPr>
          <w:rtl/>
        </w:rPr>
        <w:t>وقيل خفنه</w:t>
      </w:r>
      <w:r>
        <w:rPr>
          <w:rtl/>
        </w:rPr>
        <w:t xml:space="preserve">، </w:t>
      </w:r>
      <w:r w:rsidRPr="006750DF">
        <w:rPr>
          <w:rtl/>
        </w:rPr>
        <w:t>وقيل</w:t>
      </w:r>
      <w:r>
        <w:rPr>
          <w:rtl/>
        </w:rPr>
        <w:t xml:space="preserve">: </w:t>
      </w:r>
      <w:r w:rsidRPr="006750DF">
        <w:rPr>
          <w:rtl/>
        </w:rPr>
        <w:t>ابتداؤه في الرأس</w:t>
      </w:r>
      <w:r>
        <w:rPr>
          <w:rtl/>
        </w:rPr>
        <w:t xml:space="preserve"> حتّى </w:t>
      </w:r>
      <w:r w:rsidRPr="006750DF">
        <w:rPr>
          <w:rtl/>
        </w:rPr>
        <w:t>يبلغ القلب.</w:t>
      </w:r>
    </w:p>
    <w:p w:rsidR="00BD62F3" w:rsidRPr="006750DF" w:rsidRDefault="00BD62F3" w:rsidP="002C718C">
      <w:pPr>
        <w:pStyle w:val="libNormal0"/>
        <w:rPr>
          <w:rtl/>
        </w:rPr>
      </w:pPr>
      <w:r>
        <w:rPr>
          <w:rtl/>
        </w:rPr>
        <w:br w:type="page"/>
      </w:r>
      <w:r w:rsidRPr="006750DF">
        <w:rPr>
          <w:rtl/>
        </w:rPr>
        <w:t>عند فقده في الكتاب الذي عليه ذمه والقدح فيه</w:t>
      </w:r>
      <w:r>
        <w:rPr>
          <w:rtl/>
        </w:rPr>
        <w:t xml:space="preserve">، </w:t>
      </w:r>
      <w:r w:rsidRPr="006750DF">
        <w:rPr>
          <w:rtl/>
        </w:rPr>
        <w:t>والطعن عليه</w:t>
      </w:r>
      <w:r>
        <w:rPr>
          <w:rtl/>
        </w:rPr>
        <w:t xml:space="preserve">، </w:t>
      </w:r>
      <w:r w:rsidRPr="006750DF">
        <w:rPr>
          <w:rtl/>
        </w:rPr>
        <w:t>فينسخ الله ذلك من قلوب المؤمنين</w:t>
      </w:r>
      <w:r>
        <w:rPr>
          <w:rtl/>
        </w:rPr>
        <w:t xml:space="preserve">، </w:t>
      </w:r>
      <w:r w:rsidRPr="006750DF">
        <w:rPr>
          <w:rtl/>
        </w:rPr>
        <w:t>فلا تقبله ولا يصغي</w:t>
      </w:r>
      <w:r>
        <w:rPr>
          <w:rtl/>
        </w:rPr>
        <w:t xml:space="preserve"> إليه </w:t>
      </w:r>
      <w:r w:rsidRPr="006750DF">
        <w:rPr>
          <w:rtl/>
        </w:rPr>
        <w:t>غير قلوب المنافقين والجاهلين</w:t>
      </w:r>
      <w:r>
        <w:rPr>
          <w:rtl/>
        </w:rPr>
        <w:t xml:space="preserve">، </w:t>
      </w:r>
      <w:r w:rsidRPr="006750DF">
        <w:rPr>
          <w:rtl/>
        </w:rPr>
        <w:t>ويحكم الله آياته بان يحمى أوليائه من الضلال والعدوان</w:t>
      </w:r>
      <w:r>
        <w:rPr>
          <w:rtl/>
        </w:rPr>
        <w:t xml:space="preserve">، </w:t>
      </w:r>
      <w:r w:rsidRPr="006750DF">
        <w:rPr>
          <w:rtl/>
        </w:rPr>
        <w:t>ومشايعة أهل الكفر والطغيان الذين لم يرض الله أن يجعلهم كالأنعام حيث قال</w:t>
      </w:r>
      <w:r>
        <w:rPr>
          <w:rtl/>
        </w:rPr>
        <w:t xml:space="preserve">: </w:t>
      </w:r>
      <w:r w:rsidRPr="002C718C">
        <w:rPr>
          <w:rStyle w:val="libAlaemChar"/>
          <w:rtl/>
        </w:rPr>
        <w:t>(</w:t>
      </w:r>
      <w:r w:rsidRPr="002C718C">
        <w:rPr>
          <w:rStyle w:val="libAieChar"/>
          <w:rtl/>
        </w:rPr>
        <w:t>بَلْ هُمْ أَضَلُّ سَبِيلاً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205 ـ في مجمع البيان </w:t>
      </w:r>
      <w:r w:rsidRPr="006750DF">
        <w:rPr>
          <w:rtl/>
        </w:rPr>
        <w:t xml:space="preserve">وروى عن ابن عباس وغيره ان النبي </w:t>
      </w:r>
      <w:r w:rsidRPr="002C718C">
        <w:rPr>
          <w:rStyle w:val="libAlaemChar"/>
          <w:rtl/>
        </w:rPr>
        <w:t>صلى‌الله‌عليه‌وآله</w:t>
      </w:r>
      <w:r w:rsidRPr="006750DF">
        <w:rPr>
          <w:rtl/>
        </w:rPr>
        <w:t xml:space="preserve"> لما تلا سورة والنجم وبلغ</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أَفَرَأَيْتُمُ اللَّاتَ وَالْعُزَّى وَمَناةَ الثَّالِثَةَ الْأُخْرى</w:t>
      </w:r>
      <w:r w:rsidRPr="002C718C">
        <w:rPr>
          <w:rStyle w:val="libAlaemChar"/>
          <w:rtl/>
        </w:rPr>
        <w:t>)</w:t>
      </w:r>
      <w:r w:rsidRPr="006750DF">
        <w:rPr>
          <w:rtl/>
        </w:rPr>
        <w:t xml:space="preserve"> القى الشيطان في تلاوته</w:t>
      </w:r>
      <w:r>
        <w:rPr>
          <w:rtl/>
        </w:rPr>
        <w:t xml:space="preserve">: </w:t>
      </w:r>
      <w:r w:rsidRPr="006750DF">
        <w:rPr>
          <w:rtl/>
        </w:rPr>
        <w:t>وتلك الغرانيق العلى وان شفاعتهن لترتجى. فسر بذلك المشركون فلما انتهى</w:t>
      </w:r>
      <w:r>
        <w:rPr>
          <w:rtl/>
        </w:rPr>
        <w:t xml:space="preserve"> إلى </w:t>
      </w:r>
      <w:r w:rsidRPr="006750DF">
        <w:rPr>
          <w:rtl/>
        </w:rPr>
        <w:t>السجدة سجد المسلمون وسجد المشركون لما سمعوا من ذكر آلهتهم ما أعجبهم</w:t>
      </w:r>
      <w:r>
        <w:rPr>
          <w:rtl/>
        </w:rPr>
        <w:t xml:space="preserve">، </w:t>
      </w:r>
      <w:r w:rsidRPr="006750DF">
        <w:rPr>
          <w:rtl/>
        </w:rPr>
        <w:t xml:space="preserve">وهذا الخبر ان صح محمول على </w:t>
      </w:r>
      <w:r>
        <w:rPr>
          <w:rFonts w:hint="cs"/>
          <w:rtl/>
        </w:rPr>
        <w:t>أ</w:t>
      </w:r>
      <w:r w:rsidRPr="006750DF">
        <w:rPr>
          <w:rtl/>
        </w:rPr>
        <w:t>ن</w:t>
      </w:r>
      <w:r>
        <w:rPr>
          <w:rFonts w:hint="cs"/>
          <w:rtl/>
        </w:rPr>
        <w:t>ّ</w:t>
      </w:r>
      <w:r w:rsidRPr="006750DF">
        <w:rPr>
          <w:rtl/>
        </w:rPr>
        <w:t>ه كان يتكرر فلما بلغ</w:t>
      </w:r>
      <w:r>
        <w:rPr>
          <w:rtl/>
        </w:rPr>
        <w:t xml:space="preserve"> إلى </w:t>
      </w:r>
      <w:r w:rsidRPr="006750DF">
        <w:rPr>
          <w:rtl/>
        </w:rPr>
        <w:t>هذا الموضع ذكر أسماء آلهتهم</w:t>
      </w:r>
      <w:r>
        <w:rPr>
          <w:rtl/>
        </w:rPr>
        <w:t xml:space="preserve">، </w:t>
      </w:r>
      <w:r w:rsidRPr="006750DF">
        <w:rPr>
          <w:rtl/>
        </w:rPr>
        <w:t xml:space="preserve">وقد علموا من عادته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يعيبها</w:t>
      </w:r>
      <w:r>
        <w:rPr>
          <w:rtl/>
        </w:rPr>
        <w:t xml:space="preserve">، </w:t>
      </w:r>
      <w:r w:rsidRPr="006750DF">
        <w:rPr>
          <w:rtl/>
        </w:rPr>
        <w:t>قال بعض الحاضرين من الكافرين</w:t>
      </w:r>
      <w:r>
        <w:rPr>
          <w:rtl/>
        </w:rPr>
        <w:t xml:space="preserve">: </w:t>
      </w:r>
      <w:r w:rsidRPr="006750DF">
        <w:rPr>
          <w:rtl/>
        </w:rPr>
        <w:t>تلك الغرانيق العلى والقى ذلك في تلاوته</w:t>
      </w:r>
      <w:r>
        <w:rPr>
          <w:rtl/>
        </w:rPr>
        <w:t xml:space="preserve">، </w:t>
      </w:r>
      <w:r w:rsidRPr="006750DF">
        <w:rPr>
          <w:rtl/>
        </w:rPr>
        <w:t>فوهم ان ذلك من القرآن</w:t>
      </w:r>
      <w:r>
        <w:rPr>
          <w:rtl/>
        </w:rPr>
        <w:t xml:space="preserve">، </w:t>
      </w:r>
      <w:r w:rsidRPr="006750DF">
        <w:rPr>
          <w:rtl/>
        </w:rPr>
        <w:t>فأضافه سبحانه</w:t>
      </w:r>
      <w:r>
        <w:rPr>
          <w:rtl/>
        </w:rPr>
        <w:t xml:space="preserve"> إلى </w:t>
      </w:r>
      <w:r w:rsidRPr="006750DF">
        <w:rPr>
          <w:rtl/>
        </w:rPr>
        <w:t>الشيطان</w:t>
      </w:r>
      <w:r>
        <w:rPr>
          <w:rtl/>
        </w:rPr>
        <w:t xml:space="preserve">، </w:t>
      </w:r>
      <w:r w:rsidRPr="006750DF">
        <w:rPr>
          <w:rtl/>
        </w:rPr>
        <w:t>لأنه</w:t>
      </w:r>
      <w:r>
        <w:rPr>
          <w:rtl/>
        </w:rPr>
        <w:t xml:space="preserve"> إنّما </w:t>
      </w:r>
      <w:r w:rsidRPr="006750DF">
        <w:rPr>
          <w:rtl/>
        </w:rPr>
        <w:t>حصل بإغوائه ووسوسته</w:t>
      </w:r>
      <w:r>
        <w:rPr>
          <w:rtl/>
        </w:rPr>
        <w:t xml:space="preserve">، </w:t>
      </w:r>
      <w:r w:rsidRPr="006750DF">
        <w:rPr>
          <w:rtl/>
        </w:rPr>
        <w:t>وهذا أورده المرتضى قدس الله روحه في كتابه التنزيه</w:t>
      </w:r>
      <w:r>
        <w:rPr>
          <w:rtl/>
        </w:rPr>
        <w:t xml:space="preserve">، </w:t>
      </w:r>
      <w:r w:rsidRPr="006750DF">
        <w:rPr>
          <w:rtl/>
        </w:rPr>
        <w:t>وهو قول الناصر للحق من أئمة الزيدية وهو وجه حسن في تأويله</w:t>
      </w:r>
      <w:r>
        <w:rPr>
          <w:rtl/>
        </w:rPr>
        <w:t xml:space="preserve">، </w:t>
      </w:r>
      <w:r w:rsidRPr="006750DF">
        <w:rPr>
          <w:rtl/>
        </w:rPr>
        <w:t>وقيل</w:t>
      </w:r>
      <w:r>
        <w:rPr>
          <w:rtl/>
        </w:rPr>
        <w:t xml:space="preserve">: إنّ </w:t>
      </w:r>
      <w:r w:rsidRPr="006750DF">
        <w:rPr>
          <w:rtl/>
        </w:rPr>
        <w:t>المراد بالغرانيق الملائكة وقد جاء ذلك في بعض الحديث</w:t>
      </w:r>
      <w:r>
        <w:rPr>
          <w:rtl/>
        </w:rPr>
        <w:t xml:space="preserve">، </w:t>
      </w:r>
      <w:r w:rsidRPr="006750DF">
        <w:rPr>
          <w:rtl/>
        </w:rPr>
        <w:t xml:space="preserve">وقيل </w:t>
      </w:r>
      <w:r>
        <w:rPr>
          <w:rFonts w:hint="cs"/>
          <w:rtl/>
        </w:rPr>
        <w:t>إ</w:t>
      </w:r>
      <w:r w:rsidRPr="006750DF">
        <w:rPr>
          <w:rtl/>
        </w:rPr>
        <w:t>ن</w:t>
      </w:r>
      <w:r>
        <w:rPr>
          <w:rFonts w:hint="cs"/>
          <w:rtl/>
        </w:rPr>
        <w:t>ّ</w:t>
      </w:r>
      <w:r w:rsidRPr="006750DF">
        <w:rPr>
          <w:rtl/>
        </w:rPr>
        <w:t xml:space="preserve">ه كان </w:t>
      </w:r>
      <w:r w:rsidRPr="002C718C">
        <w:rPr>
          <w:rStyle w:val="libAlaemChar"/>
          <w:rtl/>
        </w:rPr>
        <w:t>عليه‌السلام</w:t>
      </w:r>
      <w:r w:rsidRPr="006750DF">
        <w:rPr>
          <w:rtl/>
        </w:rPr>
        <w:t xml:space="preserve"> إذا تلا القرآن على قريش توقف في فصول الآيات وأتى بكلام على سبيل الحجاج لهم</w:t>
      </w:r>
      <w:r>
        <w:rPr>
          <w:rtl/>
        </w:rPr>
        <w:t xml:space="preserve">، </w:t>
      </w:r>
      <w:r w:rsidRPr="006750DF">
        <w:rPr>
          <w:rtl/>
        </w:rPr>
        <w:t>فلما تلى الآيات قال تلك الغرانيق العلى على سبيل الإنكار عليهم</w:t>
      </w:r>
      <w:r>
        <w:rPr>
          <w:rtl/>
        </w:rPr>
        <w:t xml:space="preserve">، </w:t>
      </w:r>
      <w:r w:rsidRPr="006750DF">
        <w:rPr>
          <w:rtl/>
        </w:rPr>
        <w:t>وعلى ان الأمر بخلاف ما قالوه وظنوه</w:t>
      </w:r>
      <w:r>
        <w:rPr>
          <w:rtl/>
        </w:rPr>
        <w:t xml:space="preserve">، </w:t>
      </w:r>
      <w:r w:rsidRPr="006750DF">
        <w:rPr>
          <w:rtl/>
        </w:rPr>
        <w:t>وليس يمتنع ان يكون هذا في الصلوة</w:t>
      </w:r>
      <w:r>
        <w:rPr>
          <w:rtl/>
        </w:rPr>
        <w:t xml:space="preserve">، </w:t>
      </w:r>
      <w:r w:rsidRPr="006750DF">
        <w:rPr>
          <w:rtl/>
        </w:rPr>
        <w:t>ولان الكلام في الصلوة حينئذ كان مباحا وانما نسخ من بعد.</w:t>
      </w:r>
    </w:p>
    <w:p w:rsidR="00BD62F3" w:rsidRPr="006750DF" w:rsidRDefault="00BD62F3" w:rsidP="002C718C">
      <w:pPr>
        <w:pStyle w:val="libNormal"/>
        <w:rPr>
          <w:rtl/>
          <w:lang w:bidi="fa-IR"/>
        </w:rPr>
      </w:pPr>
      <w:r w:rsidRPr="00FB47E7">
        <w:rPr>
          <w:rStyle w:val="libBold2Char"/>
          <w:rtl/>
        </w:rPr>
        <w:t xml:space="preserve">206 ـ في تفسير عليّ بن إبراهيم  </w:t>
      </w:r>
      <w:r w:rsidRPr="006750DF">
        <w:rPr>
          <w:rtl/>
          <w:lang w:bidi="fa-IR"/>
        </w:rPr>
        <w:t xml:space="preserve">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وَما أَرْسَلْنا مِنْ قَبْلِكَ مِنْ رَسُولٍ وَلا نَبِيٍّ</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وَاللهُ عَلِيمٌ حَكِيمٌ</w:t>
      </w:r>
      <w:r w:rsidRPr="002C718C">
        <w:rPr>
          <w:rStyle w:val="libAlaemChar"/>
          <w:rtl/>
        </w:rPr>
        <w:t>)</w:t>
      </w:r>
      <w:r w:rsidRPr="002C718C">
        <w:rPr>
          <w:rStyle w:val="libAlaemChar"/>
          <w:rFonts w:hint="cs"/>
          <w:rtl/>
        </w:rPr>
        <w:t xml:space="preserve"> </w:t>
      </w:r>
      <w:r w:rsidRPr="006750DF">
        <w:rPr>
          <w:rtl/>
          <w:lang w:bidi="fa-IR"/>
        </w:rPr>
        <w:t xml:space="preserve">فان العامة رووا ان رسول الله </w:t>
      </w:r>
      <w:r w:rsidRPr="002C718C">
        <w:rPr>
          <w:rStyle w:val="libAlaemChar"/>
          <w:rtl/>
        </w:rPr>
        <w:t>صلى‌الله‌عليه‌وآله</w:t>
      </w:r>
      <w:r w:rsidRPr="006750DF">
        <w:rPr>
          <w:rtl/>
          <w:lang w:bidi="fa-IR"/>
        </w:rPr>
        <w:t xml:space="preserve"> كان في الصلوة</w:t>
      </w:r>
      <w:r>
        <w:rPr>
          <w:rtl/>
          <w:lang w:bidi="fa-IR"/>
        </w:rPr>
        <w:t xml:space="preserve">، </w:t>
      </w:r>
      <w:r w:rsidRPr="006750DF">
        <w:rPr>
          <w:rtl/>
          <w:lang w:bidi="fa-IR"/>
        </w:rPr>
        <w:t>فقرأ سورة النجم في المسجد الحرام وقريش يسمعون لقرائته</w:t>
      </w:r>
      <w:r>
        <w:rPr>
          <w:rtl/>
          <w:lang w:bidi="fa-IR"/>
        </w:rPr>
        <w:t xml:space="preserve">، </w:t>
      </w:r>
      <w:r w:rsidRPr="006750DF">
        <w:rPr>
          <w:rtl/>
          <w:lang w:bidi="fa-IR"/>
        </w:rPr>
        <w:t>فلما انتهى</w:t>
      </w:r>
      <w:r>
        <w:rPr>
          <w:rtl/>
          <w:lang w:bidi="fa-IR"/>
        </w:rPr>
        <w:t xml:space="preserve"> إلى </w:t>
      </w:r>
      <w:r w:rsidRPr="006750DF">
        <w:rPr>
          <w:rtl/>
          <w:lang w:bidi="fa-IR"/>
        </w:rPr>
        <w:t>هذه الآية</w:t>
      </w:r>
      <w:r>
        <w:rPr>
          <w:rtl/>
          <w:lang w:bidi="fa-IR"/>
        </w:rPr>
        <w:t xml:space="preserve">: </w:t>
      </w:r>
      <w:r w:rsidRPr="002C718C">
        <w:rPr>
          <w:rStyle w:val="libAlaemChar"/>
          <w:rtl/>
        </w:rPr>
        <w:t>(</w:t>
      </w:r>
      <w:r w:rsidRPr="002C718C">
        <w:rPr>
          <w:rStyle w:val="libAieChar"/>
          <w:rtl/>
        </w:rPr>
        <w:t>أَفَرَأَيْتُمُ اللَّاتَ وَالْعُزَّى وَمَناةَ الثَّالِثَةَ الْأُخْرى</w:t>
      </w:r>
      <w:r w:rsidRPr="002C718C">
        <w:rPr>
          <w:rStyle w:val="libAlaemChar"/>
          <w:rtl/>
        </w:rPr>
        <w:t>)</w:t>
      </w:r>
      <w:r w:rsidRPr="006750DF">
        <w:rPr>
          <w:rtl/>
          <w:lang w:bidi="fa-IR"/>
        </w:rPr>
        <w:t xml:space="preserve"> اجرى إبليس على لسانه فانها الغرانيق العلى وان شفاعتهن لترتجى ،</w:t>
      </w:r>
    </w:p>
    <w:p w:rsidR="00BD62F3" w:rsidRPr="006750DF" w:rsidRDefault="00BD62F3" w:rsidP="002C718C">
      <w:pPr>
        <w:pStyle w:val="libNormal0"/>
        <w:rPr>
          <w:rtl/>
        </w:rPr>
      </w:pPr>
      <w:r>
        <w:rPr>
          <w:rtl/>
        </w:rPr>
        <w:br w:type="page"/>
      </w:r>
      <w:r w:rsidRPr="006750DF">
        <w:rPr>
          <w:rtl/>
        </w:rPr>
        <w:t>ففرحن قريش وسجدوا وكان في القوم الوليد بن المغيرة المخزومي وهو شيخ كبير فأخذ كفا من حصى فسجد عليه وهو قاعد</w:t>
      </w:r>
      <w:r>
        <w:rPr>
          <w:rtl/>
        </w:rPr>
        <w:t xml:space="preserve">، </w:t>
      </w:r>
      <w:r w:rsidRPr="006750DF">
        <w:rPr>
          <w:rtl/>
        </w:rPr>
        <w:t>فقالت قريش</w:t>
      </w:r>
      <w:r>
        <w:rPr>
          <w:rtl/>
        </w:rPr>
        <w:t xml:space="preserve">: </w:t>
      </w:r>
      <w:r w:rsidRPr="006750DF">
        <w:rPr>
          <w:rtl/>
        </w:rPr>
        <w:t>قد أقر محمد بشفاعة اللات والعزى</w:t>
      </w:r>
      <w:r>
        <w:rPr>
          <w:rtl/>
        </w:rPr>
        <w:t xml:space="preserve">، </w:t>
      </w:r>
      <w:r w:rsidRPr="006750DF">
        <w:rPr>
          <w:rtl/>
        </w:rPr>
        <w:t>قال</w:t>
      </w:r>
      <w:r>
        <w:rPr>
          <w:rtl/>
        </w:rPr>
        <w:t xml:space="preserve">: </w:t>
      </w:r>
      <w:r w:rsidRPr="006750DF">
        <w:rPr>
          <w:rtl/>
        </w:rPr>
        <w:t xml:space="preserve">فنزل جبرئيل </w:t>
      </w:r>
      <w:r w:rsidRPr="002C718C">
        <w:rPr>
          <w:rStyle w:val="libAlaemChar"/>
          <w:rtl/>
        </w:rPr>
        <w:t>عليه‌السلام</w:t>
      </w:r>
      <w:r w:rsidRPr="006750DF">
        <w:rPr>
          <w:rtl/>
        </w:rPr>
        <w:t xml:space="preserve"> فقال له</w:t>
      </w:r>
      <w:r>
        <w:rPr>
          <w:rtl/>
        </w:rPr>
        <w:t xml:space="preserve">: </w:t>
      </w:r>
      <w:r w:rsidRPr="006750DF">
        <w:rPr>
          <w:rtl/>
        </w:rPr>
        <w:t>قرأت ما لم أنزل عليك وانزل عليه</w:t>
      </w:r>
      <w:r>
        <w:rPr>
          <w:rtl/>
        </w:rPr>
        <w:t xml:space="preserve">: </w:t>
      </w:r>
      <w:r w:rsidRPr="002C718C">
        <w:rPr>
          <w:rStyle w:val="libAlaemChar"/>
          <w:rtl/>
        </w:rPr>
        <w:t>(</w:t>
      </w:r>
      <w:r w:rsidRPr="002C718C">
        <w:rPr>
          <w:rStyle w:val="libAieChar"/>
          <w:rtl/>
        </w:rPr>
        <w:t>وَما أَرْسَلْنا مِنْ قَبْلِكَ مِنْ رَسُولٍ وَلا نَبِيٍّ إِلَّا إِذا تَمَنَّى أَلْقَى الشَّيْطانُ فِي أُمْنِيَّتِهِ فَيَنْسَخُ اللهُ ما يُلْقِي الشَّيْطانُ</w:t>
      </w:r>
      <w:r w:rsidRPr="002C718C">
        <w:rPr>
          <w:rStyle w:val="libAlaemChar"/>
          <w:rtl/>
        </w:rPr>
        <w:t>)</w:t>
      </w:r>
      <w:r w:rsidRPr="006750DF">
        <w:rPr>
          <w:rtl/>
        </w:rPr>
        <w:t xml:space="preserve"> واما الخاصة فانه روى عن أبي عبد الله </w:t>
      </w:r>
      <w:r w:rsidRPr="002C718C">
        <w:rPr>
          <w:rStyle w:val="libAlaemChar"/>
          <w:rtl/>
        </w:rPr>
        <w:t>عليه‌السلام</w:t>
      </w:r>
      <w:r w:rsidRPr="006750DF">
        <w:rPr>
          <w:rtl/>
        </w:rPr>
        <w:t xml:space="preserve"> ان رسول الله </w:t>
      </w:r>
      <w:r w:rsidRPr="002C718C">
        <w:rPr>
          <w:rStyle w:val="libAlaemChar"/>
          <w:rtl/>
        </w:rPr>
        <w:t>صلى‌الله‌عليه‌وآله</w:t>
      </w:r>
      <w:r w:rsidRPr="006750DF">
        <w:rPr>
          <w:rtl/>
        </w:rPr>
        <w:t xml:space="preserve"> أصابه خصاصة</w:t>
      </w:r>
      <w:r>
        <w:rPr>
          <w:rtl/>
        </w:rPr>
        <w:t xml:space="preserve">، </w:t>
      </w:r>
      <w:r w:rsidRPr="006750DF">
        <w:rPr>
          <w:rtl/>
        </w:rPr>
        <w:t>فجاء</w:t>
      </w:r>
      <w:r>
        <w:rPr>
          <w:rtl/>
        </w:rPr>
        <w:t xml:space="preserve"> إلى </w:t>
      </w:r>
      <w:r w:rsidRPr="006750DF">
        <w:rPr>
          <w:rtl/>
        </w:rPr>
        <w:t>رجل من الأنصار فقال له</w:t>
      </w:r>
      <w:r>
        <w:rPr>
          <w:rtl/>
        </w:rPr>
        <w:t xml:space="preserve">: </w:t>
      </w:r>
      <w:r w:rsidRPr="006750DF">
        <w:rPr>
          <w:rtl/>
        </w:rPr>
        <w:t>هل عندك من طعام</w:t>
      </w:r>
      <w:r>
        <w:rPr>
          <w:rtl/>
        </w:rPr>
        <w:t>؟</w:t>
      </w:r>
      <w:r w:rsidRPr="006750DF">
        <w:rPr>
          <w:rtl/>
        </w:rPr>
        <w:t xml:space="preserve"> قال</w:t>
      </w:r>
      <w:r>
        <w:rPr>
          <w:rtl/>
        </w:rPr>
        <w:t xml:space="preserve">: </w:t>
      </w:r>
      <w:r w:rsidRPr="006750DF">
        <w:rPr>
          <w:rtl/>
        </w:rPr>
        <w:t>نعم يا رسول الله</w:t>
      </w:r>
      <w:r>
        <w:rPr>
          <w:rtl/>
        </w:rPr>
        <w:t xml:space="preserve">، </w:t>
      </w:r>
      <w:r w:rsidRPr="006750DF">
        <w:rPr>
          <w:rtl/>
        </w:rPr>
        <w:t>وذبح له عناقا وشواه</w:t>
      </w:r>
      <w:r>
        <w:rPr>
          <w:rtl/>
        </w:rPr>
        <w:t xml:space="preserve">، </w:t>
      </w:r>
      <w:r w:rsidRPr="006750DF">
        <w:rPr>
          <w:rtl/>
        </w:rPr>
        <w:t>فلما أدناه منه تمنى رسول الله أن يكون معه على وفاطمة والحسن والحسين صلوات الله عليهم</w:t>
      </w:r>
      <w:r>
        <w:rPr>
          <w:rtl/>
        </w:rPr>
        <w:t xml:space="preserve">، </w:t>
      </w:r>
      <w:r w:rsidRPr="006750DF">
        <w:rPr>
          <w:rtl/>
        </w:rPr>
        <w:t>فجاء</w:t>
      </w:r>
      <w:r>
        <w:rPr>
          <w:rtl/>
        </w:rPr>
        <w:t xml:space="preserve"> أبو </w:t>
      </w:r>
      <w:r w:rsidRPr="006750DF">
        <w:rPr>
          <w:rtl/>
        </w:rPr>
        <w:t>بكر وعمر ثم جاء على بعدهما</w:t>
      </w:r>
      <w:r>
        <w:rPr>
          <w:rtl/>
        </w:rPr>
        <w:t xml:space="preserve">، </w:t>
      </w:r>
      <w:r w:rsidRPr="006750DF">
        <w:rPr>
          <w:rtl/>
        </w:rPr>
        <w:t xml:space="preserve">فأنزل الله </w:t>
      </w:r>
      <w:r w:rsidRPr="002C718C">
        <w:rPr>
          <w:rStyle w:val="libAlaemChar"/>
          <w:rtl/>
        </w:rPr>
        <w:t>عزوجل</w:t>
      </w:r>
      <w:r w:rsidRPr="006750DF">
        <w:rPr>
          <w:rtl/>
        </w:rPr>
        <w:t xml:space="preserve"> في ذلك</w:t>
      </w:r>
      <w:r>
        <w:rPr>
          <w:rtl/>
        </w:rPr>
        <w:t xml:space="preserve">: </w:t>
      </w:r>
      <w:r w:rsidRPr="002C718C">
        <w:rPr>
          <w:rStyle w:val="libAlaemChar"/>
          <w:rtl/>
        </w:rPr>
        <w:t>(</w:t>
      </w:r>
      <w:r w:rsidRPr="002C718C">
        <w:rPr>
          <w:rStyle w:val="libAieChar"/>
          <w:rtl/>
        </w:rPr>
        <w:t>وَما أَرْسَلْنا مِنْ قَبْلِكَ مِنْ رَسُولٍ وَلا نَبِيٍ</w:t>
      </w:r>
      <w:r w:rsidRPr="002C718C">
        <w:rPr>
          <w:rStyle w:val="libAlaemChar"/>
          <w:rtl/>
        </w:rPr>
        <w:t>)</w:t>
      </w:r>
      <w:r w:rsidRPr="006750DF">
        <w:rPr>
          <w:rtl/>
        </w:rPr>
        <w:t xml:space="preserve"> ولا محدث </w:t>
      </w:r>
      <w:r w:rsidRPr="002C718C">
        <w:rPr>
          <w:rStyle w:val="libAlaemChar"/>
          <w:rtl/>
        </w:rPr>
        <w:t>(</w:t>
      </w:r>
      <w:r w:rsidRPr="002C718C">
        <w:rPr>
          <w:rStyle w:val="libAieChar"/>
          <w:rtl/>
        </w:rPr>
        <w:t>إِلَّا إِذا تَمَنَّى أَلْقَى الشَّيْطانُ فِي أُمْنِيَّتِهِ</w:t>
      </w:r>
      <w:r w:rsidRPr="002C718C">
        <w:rPr>
          <w:rStyle w:val="libAlaemChar"/>
          <w:rtl/>
        </w:rPr>
        <w:t>)</w:t>
      </w:r>
      <w:r w:rsidRPr="006750DF">
        <w:rPr>
          <w:rtl/>
        </w:rPr>
        <w:t xml:space="preserve"> يعنى أبا بكر وعمر </w:t>
      </w:r>
      <w:r w:rsidRPr="002C718C">
        <w:rPr>
          <w:rStyle w:val="libAlaemChar"/>
          <w:rtl/>
        </w:rPr>
        <w:t>(</w:t>
      </w:r>
      <w:r w:rsidRPr="002C718C">
        <w:rPr>
          <w:rStyle w:val="libAieChar"/>
          <w:rtl/>
        </w:rPr>
        <w:t>فَيَنْسَخُ اللهُ ما يُلْقِي الشَّيْطانُ</w:t>
      </w:r>
      <w:r w:rsidRPr="002C718C">
        <w:rPr>
          <w:rStyle w:val="libAlaemChar"/>
          <w:rtl/>
        </w:rPr>
        <w:t>)</w:t>
      </w:r>
      <w:r w:rsidRPr="006750DF">
        <w:rPr>
          <w:rtl/>
        </w:rPr>
        <w:t xml:space="preserve"> يعنى لما جاء على صلوات الله عليه بعد هما </w:t>
      </w:r>
      <w:r w:rsidRPr="002C718C">
        <w:rPr>
          <w:rStyle w:val="libAlaemChar"/>
          <w:rtl/>
        </w:rPr>
        <w:t>(</w:t>
      </w:r>
      <w:r w:rsidRPr="002C718C">
        <w:rPr>
          <w:rStyle w:val="libAieChar"/>
          <w:rtl/>
        </w:rPr>
        <w:t>ثُمَّ يُحْكِمُ اللهُ آياتِهِ</w:t>
      </w:r>
      <w:r w:rsidRPr="002C718C">
        <w:rPr>
          <w:rStyle w:val="libAlaemChar"/>
          <w:rtl/>
        </w:rPr>
        <w:t>)</w:t>
      </w:r>
      <w:r w:rsidRPr="006750DF">
        <w:rPr>
          <w:rtl/>
        </w:rPr>
        <w:t xml:space="preserve"> للناس» يعنى ينصر الله أمير المؤمنين صلوات الله عليه ثم قال</w:t>
      </w:r>
      <w:r>
        <w:rPr>
          <w:rtl/>
        </w:rPr>
        <w:t xml:space="preserve">: </w:t>
      </w:r>
      <w:r w:rsidRPr="002C718C">
        <w:rPr>
          <w:rStyle w:val="libAlaemChar"/>
          <w:rtl/>
        </w:rPr>
        <w:t>(</w:t>
      </w:r>
      <w:r w:rsidRPr="002C718C">
        <w:rPr>
          <w:rStyle w:val="libAieChar"/>
          <w:rtl/>
        </w:rPr>
        <w:t>لِيَجْعَلَ ما يُلْقِي الشَّيْطانُ فِتْنَةً</w:t>
      </w:r>
      <w:r w:rsidRPr="002C718C">
        <w:rPr>
          <w:rStyle w:val="libAlaemChar"/>
          <w:rtl/>
        </w:rPr>
        <w:t>)</w:t>
      </w:r>
      <w:r w:rsidRPr="006750DF">
        <w:rPr>
          <w:rtl/>
        </w:rPr>
        <w:t xml:space="preserve"> يعنى فلانا وفلانا </w:t>
      </w:r>
      <w:r w:rsidRPr="002C718C">
        <w:rPr>
          <w:rStyle w:val="libAlaemChar"/>
          <w:rtl/>
        </w:rPr>
        <w:t>(</w:t>
      </w:r>
      <w:r w:rsidRPr="002C718C">
        <w:rPr>
          <w:rStyle w:val="libAieChar"/>
          <w:rtl/>
        </w:rPr>
        <w:t>لِلَّذِينَ فِي قُلُوبِهِمْ مَرَضٌ وَالْقاسِيَةِ قُلُوبُهُمْ</w:t>
      </w:r>
      <w:r w:rsidRPr="002C718C">
        <w:rPr>
          <w:rStyle w:val="libAlaemChar"/>
          <w:rtl/>
        </w:rPr>
        <w:t>)</w:t>
      </w:r>
      <w:r w:rsidRPr="006750DF">
        <w:rPr>
          <w:rtl/>
        </w:rPr>
        <w:t xml:space="preserve"> يعنى</w:t>
      </w:r>
      <w:r>
        <w:rPr>
          <w:rtl/>
        </w:rPr>
        <w:t xml:space="preserve"> إلى </w:t>
      </w:r>
      <w:r w:rsidRPr="006750DF">
        <w:rPr>
          <w:rtl/>
        </w:rPr>
        <w:t>الامام المستقيم ثم قال</w:t>
      </w:r>
      <w:r>
        <w:rPr>
          <w:rtl/>
        </w:rPr>
        <w:t xml:space="preserve">: </w:t>
      </w:r>
      <w:r w:rsidRPr="002C718C">
        <w:rPr>
          <w:rStyle w:val="libAlaemChar"/>
          <w:rtl/>
        </w:rPr>
        <w:t>(</w:t>
      </w:r>
      <w:r w:rsidRPr="002C718C">
        <w:rPr>
          <w:rStyle w:val="libAieChar"/>
          <w:rtl/>
        </w:rPr>
        <w:t>وَلا يَزالُ الَّذِينَ كَفَرُوا فِي مِرْيَةٍ مِنْهُ</w:t>
      </w:r>
      <w:r w:rsidRPr="002C718C">
        <w:rPr>
          <w:rStyle w:val="libAlaemChar"/>
          <w:rtl/>
        </w:rPr>
        <w:t>)</w:t>
      </w:r>
      <w:r>
        <w:rPr>
          <w:rtl/>
        </w:rPr>
        <w:t xml:space="preserve"> أي </w:t>
      </w:r>
      <w:r w:rsidRPr="006750DF">
        <w:rPr>
          <w:rtl/>
        </w:rPr>
        <w:t>في شك من أمير المؤمنين صلوات الله عليه</w:t>
      </w:r>
      <w:r>
        <w:rPr>
          <w:rtl/>
        </w:rPr>
        <w:t xml:space="preserve"> حتّى </w:t>
      </w:r>
      <w:r w:rsidRPr="006750DF">
        <w:rPr>
          <w:rtl/>
        </w:rPr>
        <w:t>يأتيهم الساعة بغتة أو يأتيهم عذاب يوم عقيم قال</w:t>
      </w:r>
      <w:r>
        <w:rPr>
          <w:rtl/>
        </w:rPr>
        <w:t xml:space="preserve">: </w:t>
      </w:r>
      <w:r w:rsidRPr="006750DF">
        <w:rPr>
          <w:rtl/>
        </w:rPr>
        <w:t>العقيم</w:t>
      </w:r>
      <w:r>
        <w:rPr>
          <w:rtl/>
        </w:rPr>
        <w:t xml:space="preserve">: </w:t>
      </w:r>
      <w:r w:rsidRPr="006750DF">
        <w:rPr>
          <w:rtl/>
        </w:rPr>
        <w:t>الذي له في الأيام ثم قال</w:t>
      </w:r>
      <w:r>
        <w:rPr>
          <w:rtl/>
        </w:rPr>
        <w:t xml:space="preserve">: </w:t>
      </w:r>
      <w:r w:rsidRPr="002C718C">
        <w:rPr>
          <w:rStyle w:val="libAlaemChar"/>
          <w:rtl/>
        </w:rPr>
        <w:t>(</w:t>
      </w:r>
      <w:r w:rsidRPr="002C718C">
        <w:rPr>
          <w:rStyle w:val="libAieChar"/>
          <w:rtl/>
        </w:rPr>
        <w:t>الْمُلْكُ يَوْمَئِذٍ لِلَّهِ يَحْكُمُ بَيْنَهُمْ فَالَّذِينَ آمَنُوا وَعَمِلُوا الصَّالِحاتِ فِي جَنَّاتِ النَّعِيمِ وَالَّذِينَ كَفَرُوا وَكَذَّبُوا بِآياتِنا</w:t>
      </w:r>
      <w:r w:rsidRPr="002C718C">
        <w:rPr>
          <w:rStyle w:val="libAlaemChar"/>
          <w:rtl/>
        </w:rPr>
        <w:t>)</w:t>
      </w:r>
      <w:r w:rsidRPr="006750DF">
        <w:rPr>
          <w:rtl/>
        </w:rPr>
        <w:t xml:space="preserve"> قال</w:t>
      </w:r>
      <w:r>
        <w:rPr>
          <w:rtl/>
        </w:rPr>
        <w:t xml:space="preserve">: </w:t>
      </w:r>
      <w:r w:rsidRPr="006750DF">
        <w:rPr>
          <w:rtl/>
        </w:rPr>
        <w:t xml:space="preserve">ولم يؤمنوا بولاية أمير المؤمنين والائمة صلوات الله عليهم فأولئك لهم عذاب مهين ثم ذكر المؤمنين والمهاجرين من أصحاب النبي </w:t>
      </w:r>
      <w:r w:rsidRPr="002C718C">
        <w:rPr>
          <w:rStyle w:val="libAlaemChar"/>
          <w:rtl/>
        </w:rPr>
        <w:t>صلى‌الله‌عليه‌وآله</w:t>
      </w:r>
      <w:r w:rsidRPr="006750DF">
        <w:rPr>
          <w:rtl/>
        </w:rPr>
        <w:t xml:space="preserve"> فقال جل ذكره</w:t>
      </w:r>
      <w:r>
        <w:rPr>
          <w:rtl/>
        </w:rPr>
        <w:t xml:space="preserve">: </w:t>
      </w:r>
      <w:r w:rsidRPr="002C718C">
        <w:rPr>
          <w:rStyle w:val="libAlaemChar"/>
          <w:rtl/>
        </w:rPr>
        <w:t>(</w:t>
      </w:r>
      <w:r w:rsidRPr="002C718C">
        <w:rPr>
          <w:rStyle w:val="libAieChar"/>
          <w:rtl/>
        </w:rPr>
        <w:t>وَالَّذِينَ هاجَرُوا فِي سَبِيلِ اللهِ ثُمَّ قُتِلُوا أَوْ ماتُوا لَيَرْزُقَنَّهُمُ اللهُ رِزْقاً حَسَناً</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لَعَلِيمٌ حَلِيمٌ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207 ـ في جوامع الجامع </w:t>
      </w:r>
      <w:r w:rsidRPr="002C718C">
        <w:rPr>
          <w:rStyle w:val="libAlaemChar"/>
          <w:rtl/>
        </w:rPr>
        <w:t>(</w:t>
      </w:r>
      <w:r w:rsidRPr="002C718C">
        <w:rPr>
          <w:rStyle w:val="libAieChar"/>
          <w:rtl/>
        </w:rPr>
        <w:t>الْمُلْكُ يَوْمَئِذٍ لِلَّهِ</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وَإِنَّ اللهَ لَعَلِيمٌ حَلِيمٌ</w:t>
      </w:r>
      <w:r w:rsidRPr="002C718C">
        <w:rPr>
          <w:rStyle w:val="libAlaemChar"/>
          <w:rtl/>
        </w:rPr>
        <w:t>)</w:t>
      </w:r>
      <w:r w:rsidRPr="006750DF">
        <w:rPr>
          <w:rtl/>
        </w:rPr>
        <w:t xml:space="preserve"> وروى انهم قالوا</w:t>
      </w:r>
      <w:r>
        <w:rPr>
          <w:rtl/>
        </w:rPr>
        <w:t xml:space="preserve">: </w:t>
      </w:r>
      <w:r w:rsidRPr="006750DF">
        <w:rPr>
          <w:rtl/>
        </w:rPr>
        <w:t>يا رسول الله هؤلاء الذين قتلوا قد علمنا ما أعطاهم الله من الخير</w:t>
      </w:r>
      <w:r>
        <w:rPr>
          <w:rtl/>
        </w:rPr>
        <w:t xml:space="preserve">، </w:t>
      </w:r>
      <w:r w:rsidRPr="006750DF">
        <w:rPr>
          <w:rtl/>
        </w:rPr>
        <w:t>ونحن نجاهد معك كما جاهدوا</w:t>
      </w:r>
      <w:r>
        <w:rPr>
          <w:rtl/>
        </w:rPr>
        <w:t xml:space="preserve">، </w:t>
      </w:r>
      <w:r w:rsidRPr="006750DF">
        <w:rPr>
          <w:rtl/>
        </w:rPr>
        <w:t>فما لنا ان متنا معك</w:t>
      </w:r>
      <w:r>
        <w:rPr>
          <w:rtl/>
        </w:rPr>
        <w:t>؟</w:t>
      </w:r>
      <w:r w:rsidRPr="006750DF">
        <w:rPr>
          <w:rtl/>
        </w:rPr>
        <w:t xml:space="preserve"> فأنزل الله هاتين الآيتين.</w:t>
      </w:r>
    </w:p>
    <w:p w:rsidR="00BD62F3" w:rsidRPr="006750DF" w:rsidRDefault="00BD62F3" w:rsidP="002C718C">
      <w:pPr>
        <w:pStyle w:val="libNormal"/>
        <w:rPr>
          <w:rtl/>
        </w:rPr>
      </w:pPr>
      <w:r>
        <w:rPr>
          <w:rtl/>
        </w:rPr>
        <w:br w:type="page"/>
      </w:r>
      <w:r w:rsidRPr="00FB47E7">
        <w:rPr>
          <w:rStyle w:val="libBold2Char"/>
          <w:rtl/>
        </w:rPr>
        <w:t xml:space="preserve">208 ـ في مجمع البيان </w:t>
      </w:r>
      <w:r w:rsidRPr="006750DF">
        <w:rPr>
          <w:rtl/>
        </w:rPr>
        <w:t>و</w:t>
      </w:r>
      <w:r>
        <w:rPr>
          <w:rFonts w:hint="cs"/>
          <w:rtl/>
        </w:rPr>
        <w:t xml:space="preserve"> </w:t>
      </w:r>
      <w:r w:rsidRPr="002C718C">
        <w:rPr>
          <w:rStyle w:val="libAlaemChar"/>
          <w:rtl/>
        </w:rPr>
        <w:t>(</w:t>
      </w:r>
      <w:r w:rsidRPr="002C718C">
        <w:rPr>
          <w:rStyle w:val="libAieChar"/>
          <w:rtl/>
        </w:rPr>
        <w:t>مَنْ عاقَبَ بِمِثْلِ ما عُوقِبَ بِهِ</w:t>
      </w:r>
      <w:r w:rsidRPr="002C718C">
        <w:rPr>
          <w:rStyle w:val="libAlaemChar"/>
          <w:rtl/>
        </w:rPr>
        <w:t>)</w:t>
      </w:r>
      <w:r>
        <w:rPr>
          <w:rtl/>
        </w:rPr>
        <w:t xml:space="preserve"> الآية </w:t>
      </w:r>
      <w:r w:rsidRPr="006750DF">
        <w:rPr>
          <w:rtl/>
        </w:rPr>
        <w:t>روى ان</w:t>
      </w:r>
      <w:r>
        <w:rPr>
          <w:rtl/>
        </w:rPr>
        <w:t xml:space="preserve"> الآية </w:t>
      </w:r>
      <w:r w:rsidRPr="006750DF">
        <w:rPr>
          <w:rtl/>
        </w:rPr>
        <w:t>نزلت في قوم من مشركي مكة لقوا قوما من المسلمين لليلتين بقيتا من المحرم</w:t>
      </w:r>
      <w:r>
        <w:rPr>
          <w:rtl/>
        </w:rPr>
        <w:t xml:space="preserve">، </w:t>
      </w:r>
      <w:r w:rsidRPr="006750DF">
        <w:rPr>
          <w:rtl/>
        </w:rPr>
        <w:t>فقالوا</w:t>
      </w:r>
      <w:r>
        <w:rPr>
          <w:rtl/>
        </w:rPr>
        <w:t xml:space="preserve">: إنّ </w:t>
      </w:r>
      <w:r w:rsidRPr="006750DF">
        <w:rPr>
          <w:rtl/>
        </w:rPr>
        <w:t>أصحاب محمد لا يقاتلون في هذا الشهر فحملوا عليهم</w:t>
      </w:r>
      <w:r>
        <w:rPr>
          <w:rtl/>
        </w:rPr>
        <w:t xml:space="preserve">، </w:t>
      </w:r>
      <w:r w:rsidRPr="006750DF">
        <w:rPr>
          <w:rtl/>
        </w:rPr>
        <w:t>فناشدهم المسلمون ان لا يقاتلوهم في الشهر الحرام فأبوا فأظفر الله المسلمين بهم.</w:t>
      </w:r>
    </w:p>
    <w:p w:rsidR="00BD62F3" w:rsidRPr="006750DF" w:rsidRDefault="00BD62F3" w:rsidP="002C718C">
      <w:pPr>
        <w:pStyle w:val="libNormal"/>
        <w:rPr>
          <w:rtl/>
          <w:lang w:bidi="fa-IR"/>
        </w:rPr>
      </w:pPr>
      <w:r w:rsidRPr="00FB47E7">
        <w:rPr>
          <w:rStyle w:val="libBold2Char"/>
          <w:rtl/>
        </w:rPr>
        <w:t xml:space="preserve">209 ـ في تفسير عليّ بن إبراهيم  </w:t>
      </w:r>
      <w:r w:rsidRPr="006750DF">
        <w:rPr>
          <w:rtl/>
          <w:lang w:bidi="fa-IR"/>
        </w:rPr>
        <w:t xml:space="preserve">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ذلِكَ وَمَنْ عاقَبَ بِمِثْلِ ما عُوقِبَ بِهِ ثُمَّ بُغِيَ عَلَيْهِ لَيَنْصُرَنَّهُ اللهُ</w:t>
      </w:r>
      <w:r w:rsidRPr="002C718C">
        <w:rPr>
          <w:rStyle w:val="libAlaemChar"/>
          <w:rtl/>
        </w:rPr>
        <w:t>)</w:t>
      </w:r>
      <w:r w:rsidRPr="006750DF">
        <w:rPr>
          <w:rtl/>
          <w:lang w:bidi="fa-IR"/>
        </w:rPr>
        <w:t xml:space="preserve"> فهو رسول الله </w:t>
      </w:r>
      <w:r w:rsidRPr="002C718C">
        <w:rPr>
          <w:rStyle w:val="libAlaemChar"/>
          <w:rtl/>
        </w:rPr>
        <w:t>صلى‌الله‌عليه‌وآله</w:t>
      </w:r>
      <w:r w:rsidRPr="006750DF">
        <w:rPr>
          <w:rtl/>
          <w:lang w:bidi="fa-IR"/>
        </w:rPr>
        <w:t xml:space="preserve"> لما أخرجته قريش من مكة</w:t>
      </w:r>
      <w:r>
        <w:rPr>
          <w:rtl/>
          <w:lang w:bidi="fa-IR"/>
        </w:rPr>
        <w:t xml:space="preserve">، </w:t>
      </w:r>
      <w:r w:rsidRPr="006750DF">
        <w:rPr>
          <w:rtl/>
          <w:lang w:bidi="fa-IR"/>
        </w:rPr>
        <w:t>وهرب منهم</w:t>
      </w:r>
      <w:r>
        <w:rPr>
          <w:rtl/>
          <w:lang w:bidi="fa-IR"/>
        </w:rPr>
        <w:t xml:space="preserve"> إلى </w:t>
      </w:r>
      <w:r w:rsidRPr="006750DF">
        <w:rPr>
          <w:rtl/>
          <w:lang w:bidi="fa-IR"/>
        </w:rPr>
        <w:t>الغار وطلبوه ليقتلوه</w:t>
      </w:r>
      <w:r>
        <w:rPr>
          <w:rtl/>
          <w:lang w:bidi="fa-IR"/>
        </w:rPr>
        <w:t xml:space="preserve">، </w:t>
      </w:r>
      <w:r w:rsidRPr="006750DF">
        <w:rPr>
          <w:rtl/>
          <w:lang w:bidi="fa-IR"/>
        </w:rPr>
        <w:t>فعاقبهم الله تعالى يوم بدر وقتل عتبة وشيبة والوليد</w:t>
      </w:r>
      <w:r>
        <w:rPr>
          <w:rtl/>
          <w:lang w:bidi="fa-IR"/>
        </w:rPr>
        <w:t xml:space="preserve"> وأبو </w:t>
      </w:r>
      <w:r w:rsidRPr="006750DF">
        <w:rPr>
          <w:rtl/>
          <w:lang w:bidi="fa-IR"/>
        </w:rPr>
        <w:t>جهل وحنظلة بن أبي سفيان وغيرهم</w:t>
      </w:r>
      <w:r>
        <w:rPr>
          <w:rtl/>
          <w:lang w:bidi="fa-IR"/>
        </w:rPr>
        <w:t xml:space="preserve">، </w:t>
      </w:r>
      <w:r w:rsidRPr="006750DF">
        <w:rPr>
          <w:rtl/>
          <w:lang w:bidi="fa-IR"/>
        </w:rPr>
        <w:t xml:space="preserve">فلما قبض رسول الله </w:t>
      </w:r>
      <w:r w:rsidRPr="002C718C">
        <w:rPr>
          <w:rStyle w:val="libAlaemChar"/>
          <w:rtl/>
        </w:rPr>
        <w:t>صلى‌الله‌عليه‌وآله</w:t>
      </w:r>
      <w:r w:rsidRPr="006750DF">
        <w:rPr>
          <w:rtl/>
          <w:lang w:bidi="fa-IR"/>
        </w:rPr>
        <w:t xml:space="preserve"> طلب يزيد بدمائهم فقتل الحسين وآل محمد صلوات الله عليهم بغيا وعدوانا وظلما</w:t>
      </w:r>
      <w:r>
        <w:rPr>
          <w:rtl/>
          <w:lang w:bidi="fa-IR"/>
        </w:rPr>
        <w:t xml:space="preserve">، </w:t>
      </w:r>
      <w:r w:rsidRPr="006750DF">
        <w:rPr>
          <w:rtl/>
          <w:lang w:bidi="fa-IR"/>
        </w:rPr>
        <w:t>وهو قول يزيد حين تمثل بهذا الشعر :</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sidRPr="006750DF">
              <w:rPr>
                <w:rtl/>
                <w:lang w:bidi="fa-IR"/>
              </w:rPr>
              <w:t>ليت أشياخى ببدر شهدوا</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جزع الخزرج من وقع الأسل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لأهلوا واستهلوا فرحا</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ثم قالوا</w:t>
            </w:r>
            <w:r>
              <w:rPr>
                <w:rtl/>
                <w:lang w:bidi="fa-IR"/>
              </w:rPr>
              <w:t xml:space="preserve">: </w:t>
            </w:r>
            <w:r w:rsidRPr="006750DF">
              <w:rPr>
                <w:rtl/>
                <w:lang w:bidi="fa-IR"/>
              </w:rPr>
              <w:t xml:space="preserve">يا يزيد لا تشل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لست من خندف ان لم أنتقم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من بنى</w:t>
            </w:r>
            <w:r>
              <w:rPr>
                <w:rtl/>
                <w:lang w:bidi="fa-IR"/>
              </w:rPr>
              <w:t xml:space="preserve"> أحمد </w:t>
            </w:r>
            <w:r w:rsidRPr="006750DF">
              <w:rPr>
                <w:rtl/>
                <w:lang w:bidi="fa-IR"/>
              </w:rPr>
              <w:t xml:space="preserve">ما كان فعل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قد قتلنا القرم من ساداتهم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Pr>
                <w:rtl/>
                <w:lang w:bidi="fa-IR"/>
              </w:rPr>
              <w:t>و</w:t>
            </w:r>
            <w:r w:rsidRPr="006750DF">
              <w:rPr>
                <w:rtl/>
                <w:lang w:bidi="fa-IR"/>
              </w:rPr>
              <w:t xml:space="preserve">عدلناه ببدر فاعتدل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Pr>
                <w:rtl/>
                <w:lang w:bidi="fa-IR"/>
              </w:rPr>
              <w:t>و</w:t>
            </w:r>
            <w:r w:rsidRPr="006750DF">
              <w:rPr>
                <w:rtl/>
                <w:lang w:bidi="fa-IR"/>
              </w:rPr>
              <w:t xml:space="preserve">كذاك الشيخ أوصانى به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فاتبعت الشيخ فيما قد سأل </w:t>
            </w:r>
            <w:r w:rsidRPr="00DE4A9C">
              <w:rPr>
                <w:rtl/>
              </w:rPr>
              <w:br/>
              <w:t> </w:t>
            </w:r>
          </w:p>
        </w:tc>
      </w:tr>
    </w:tbl>
    <w:p w:rsidR="00BD62F3" w:rsidRPr="006750DF" w:rsidRDefault="00BD62F3" w:rsidP="002C718C">
      <w:pPr>
        <w:pStyle w:val="libNormal"/>
        <w:rPr>
          <w:rtl/>
        </w:rPr>
      </w:pPr>
      <w:r w:rsidRPr="006750DF">
        <w:rPr>
          <w:rtl/>
        </w:rPr>
        <w:t xml:space="preserve">وقال يزيد لعنه الله </w:t>
      </w:r>
      <w:r>
        <w:rPr>
          <w:rtl/>
        </w:rPr>
        <w:t>(</w:t>
      </w:r>
      <w:r w:rsidRPr="006750DF">
        <w:rPr>
          <w:rtl/>
        </w:rPr>
        <w:t>وقال الشاعر في مثل ذلك خ ل</w:t>
      </w:r>
      <w:r>
        <w:rPr>
          <w:rtl/>
        </w:rPr>
        <w:t>)</w:t>
      </w:r>
      <w:r w:rsidRPr="006750DF">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sidRPr="006750DF">
              <w:rPr>
                <w:rtl/>
                <w:lang w:bidi="fa-IR"/>
              </w:rPr>
              <w:t xml:space="preserve">يقول والرأس مطروح يقلبه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يا ليت أشياخنا الماضون بالحضر</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حتى يقيسوا قتالا لو يقاس به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أيام بدر لكان الوزن بالقدر</w:t>
            </w:r>
            <w:r w:rsidRPr="00DE4A9C">
              <w:rPr>
                <w:rtl/>
              </w:rPr>
              <w:br/>
              <w:t> </w:t>
            </w:r>
          </w:p>
        </w:tc>
      </w:tr>
    </w:tbl>
    <w:p w:rsidR="00BD62F3" w:rsidRPr="006750DF" w:rsidRDefault="00BD62F3" w:rsidP="002C718C">
      <w:pPr>
        <w:pStyle w:val="libNormal"/>
        <w:rPr>
          <w:rtl/>
        </w:rPr>
      </w:pPr>
      <w:r w:rsidRPr="006750DF">
        <w:rPr>
          <w:rtl/>
        </w:rPr>
        <w:t>فقال الله تبارك وتعالى</w:t>
      </w:r>
      <w:r>
        <w:rPr>
          <w:rtl/>
        </w:rPr>
        <w:t xml:space="preserve">: </w:t>
      </w:r>
      <w:r w:rsidRPr="006750DF">
        <w:rPr>
          <w:rtl/>
        </w:rPr>
        <w:t xml:space="preserve">«ومن عاقب» يعنى رسول الله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بِمِثْلِ ما عُوقِبَ بِهِ</w:t>
      </w:r>
      <w:r w:rsidRPr="002C718C">
        <w:rPr>
          <w:rStyle w:val="libAlaemChar"/>
          <w:rtl/>
        </w:rPr>
        <w:t>)</w:t>
      </w:r>
      <w:r w:rsidRPr="006750DF">
        <w:rPr>
          <w:rtl/>
        </w:rPr>
        <w:t xml:space="preserve"> يعنى الحسين صلوات الله عليه أرادوا أن يقتلوه </w:t>
      </w:r>
      <w:r w:rsidRPr="002C718C">
        <w:rPr>
          <w:rStyle w:val="libAlaemChar"/>
          <w:rtl/>
        </w:rPr>
        <w:t>(</w:t>
      </w:r>
      <w:r w:rsidRPr="002C718C">
        <w:rPr>
          <w:rStyle w:val="libAieChar"/>
          <w:rtl/>
        </w:rPr>
        <w:t>ثُمَّ بُغِيَ عَلَيْهِ لَيَنْصُرَنَّهُ اللهُ</w:t>
      </w:r>
      <w:r w:rsidRPr="002C718C">
        <w:rPr>
          <w:rStyle w:val="libAlaemChar"/>
          <w:rtl/>
        </w:rPr>
        <w:t>)</w:t>
      </w:r>
      <w:r w:rsidRPr="006750DF">
        <w:rPr>
          <w:rtl/>
        </w:rPr>
        <w:t xml:space="preserve"> يعنى بالقائم صلوات الله عليه من ولده.</w:t>
      </w:r>
    </w:p>
    <w:p w:rsidR="00BD62F3" w:rsidRPr="006750DF" w:rsidRDefault="00BD62F3" w:rsidP="002C718C">
      <w:pPr>
        <w:pStyle w:val="libNormal"/>
        <w:rPr>
          <w:rtl/>
        </w:rPr>
      </w:pPr>
      <w:r w:rsidRPr="00FB47E7">
        <w:rPr>
          <w:rStyle w:val="libBold2Char"/>
          <w:rtl/>
        </w:rPr>
        <w:t xml:space="preserve">210 ـ في كتاب كمال الدين </w:t>
      </w:r>
      <w:r w:rsidRPr="006750DF">
        <w:rPr>
          <w:rtl/>
        </w:rPr>
        <w:t>وتمام النعمة باسناده</w:t>
      </w:r>
      <w:r>
        <w:rPr>
          <w:rtl/>
        </w:rPr>
        <w:t xml:space="preserve"> إلى </w:t>
      </w:r>
      <w:r w:rsidRPr="006750DF">
        <w:rPr>
          <w:rtl/>
        </w:rPr>
        <w:t xml:space="preserve">أبي حمزة الثمالي عن الصادق جعفر بن محمد عن أبيه عن آبائه </w:t>
      </w:r>
      <w:r w:rsidRPr="002C718C">
        <w:rPr>
          <w:rStyle w:val="libAlaemChar"/>
          <w:rtl/>
        </w:rPr>
        <w:t>عليهم‌السلام</w:t>
      </w:r>
      <w:r w:rsidRPr="006750DF">
        <w:rPr>
          <w:rtl/>
        </w:rPr>
        <w:t xml:space="preserve"> عن النبي </w:t>
      </w:r>
      <w:r w:rsidRPr="002C718C">
        <w:rPr>
          <w:rStyle w:val="libAlaemChar"/>
          <w:rtl/>
        </w:rPr>
        <w:t>صلى‌الله‌عليه‌وآله</w:t>
      </w:r>
      <w:r w:rsidRPr="006750DF">
        <w:rPr>
          <w:rtl/>
        </w:rPr>
        <w:t xml:space="preserve"> حديث طويل</w:t>
      </w:r>
    </w:p>
    <w:p w:rsidR="00BD62F3" w:rsidRPr="006750DF" w:rsidRDefault="00BD62F3" w:rsidP="002C718C">
      <w:pPr>
        <w:pStyle w:val="libNormal0"/>
        <w:rPr>
          <w:rtl/>
        </w:rPr>
      </w:pPr>
      <w:r>
        <w:rPr>
          <w:rtl/>
        </w:rPr>
        <w:br w:type="page"/>
      </w:r>
      <w:r w:rsidRPr="006750DF">
        <w:rPr>
          <w:rtl/>
        </w:rPr>
        <w:t xml:space="preserve">يذكر فيه الاثنى عشر صلوات الله عليهم بأسمائهم وفي آخره يقول </w:t>
      </w:r>
      <w:r w:rsidRPr="002C718C">
        <w:rPr>
          <w:rStyle w:val="libAlaemChar"/>
          <w:rtl/>
        </w:rPr>
        <w:t>صلى‌الله‌عليه‌وآله</w:t>
      </w:r>
      <w:r>
        <w:rPr>
          <w:rtl/>
        </w:rPr>
        <w:t xml:space="preserve">: </w:t>
      </w:r>
      <w:r w:rsidRPr="006750DF">
        <w:rPr>
          <w:rtl/>
        </w:rPr>
        <w:t>ومن أنكرهم أو أنكر واحدا منهم فقد أنكرنى</w:t>
      </w:r>
      <w:r>
        <w:rPr>
          <w:rtl/>
        </w:rPr>
        <w:t xml:space="preserve">، </w:t>
      </w:r>
      <w:r w:rsidRPr="006750DF">
        <w:rPr>
          <w:rtl/>
        </w:rPr>
        <w:t xml:space="preserve">بهم يمسك الله </w:t>
      </w:r>
      <w:r w:rsidRPr="002C718C">
        <w:rPr>
          <w:rStyle w:val="libAlaemChar"/>
          <w:rtl/>
        </w:rPr>
        <w:t>عزوجل</w:t>
      </w:r>
      <w:r w:rsidRPr="006750DF">
        <w:rPr>
          <w:rtl/>
        </w:rPr>
        <w:t xml:space="preserve"> السماء أن تقع على الأرض</w:t>
      </w:r>
      <w:r w:rsidRPr="00BC59CA">
        <w:rPr>
          <w:rFonts w:hint="cs"/>
          <w:rtl/>
        </w:rPr>
        <w:t xml:space="preserve"> </w:t>
      </w:r>
      <w:r>
        <w:rPr>
          <w:rFonts w:hint="cs"/>
          <w:rtl/>
        </w:rPr>
        <w:t>إ</w:t>
      </w:r>
      <w:r w:rsidRPr="006750DF">
        <w:rPr>
          <w:rtl/>
        </w:rPr>
        <w:t>ل</w:t>
      </w:r>
      <w:r>
        <w:rPr>
          <w:rFonts w:hint="cs"/>
          <w:rtl/>
        </w:rPr>
        <w:t>ّ</w:t>
      </w:r>
      <w:r w:rsidRPr="006750DF">
        <w:rPr>
          <w:rtl/>
        </w:rPr>
        <w:t xml:space="preserve">ا بإذنه وبهم يحفظ الأرض أن تميد بأهلها </w:t>
      </w:r>
      <w:r w:rsidRPr="00467FAA">
        <w:rPr>
          <w:rStyle w:val="libFootnotenumChar"/>
          <w:rtl/>
        </w:rPr>
        <w:t>(1)</w:t>
      </w:r>
      <w:r>
        <w:rPr>
          <w:rtl/>
        </w:rPr>
        <w:t>.</w:t>
      </w:r>
    </w:p>
    <w:p w:rsidR="00BD62F3" w:rsidRPr="006750DF" w:rsidRDefault="00BD62F3" w:rsidP="002C718C">
      <w:pPr>
        <w:pStyle w:val="libNormal"/>
        <w:rPr>
          <w:rtl/>
        </w:rPr>
      </w:pPr>
      <w:r w:rsidRPr="006750DF">
        <w:rPr>
          <w:rtl/>
        </w:rPr>
        <w:t>211</w:t>
      </w:r>
      <w:r>
        <w:rPr>
          <w:rtl/>
        </w:rPr>
        <w:t xml:space="preserve"> ـ </w:t>
      </w:r>
      <w:r w:rsidRPr="006750DF">
        <w:rPr>
          <w:rtl/>
        </w:rPr>
        <w:t>وباسناده</w:t>
      </w:r>
      <w:r>
        <w:rPr>
          <w:rtl/>
        </w:rPr>
        <w:t xml:space="preserve"> إلى </w:t>
      </w:r>
      <w:r w:rsidRPr="006750DF">
        <w:rPr>
          <w:rtl/>
        </w:rPr>
        <w:t>سليمان بن مهران الأعمش عن الصادق جعفر بن محمد عن أبيه محمد</w:t>
      </w:r>
      <w:r>
        <w:rPr>
          <w:rtl/>
        </w:rPr>
        <w:t xml:space="preserve"> بن عليّ  </w:t>
      </w:r>
      <w:r w:rsidRPr="006750DF">
        <w:rPr>
          <w:rtl/>
        </w:rPr>
        <w:t>عن أبيه</w:t>
      </w:r>
      <w:r>
        <w:rPr>
          <w:rtl/>
        </w:rPr>
        <w:t xml:space="preserve"> علي بن </w:t>
      </w:r>
      <w:r w:rsidRPr="006750DF">
        <w:rPr>
          <w:rtl/>
        </w:rPr>
        <w:t xml:space="preserve">الحسين </w:t>
      </w:r>
      <w:r w:rsidRPr="002C718C">
        <w:rPr>
          <w:rStyle w:val="libAlaemChar"/>
          <w:rtl/>
        </w:rPr>
        <w:t>عليهم‌السلام</w:t>
      </w:r>
      <w:r w:rsidRPr="006750DF">
        <w:rPr>
          <w:rtl/>
        </w:rPr>
        <w:t xml:space="preserve"> حديث طويل يقول فيه</w:t>
      </w:r>
      <w:r>
        <w:rPr>
          <w:rtl/>
        </w:rPr>
        <w:t xml:space="preserve">: </w:t>
      </w:r>
      <w:r w:rsidRPr="006750DF">
        <w:rPr>
          <w:rtl/>
        </w:rPr>
        <w:t xml:space="preserve">بنا </w:t>
      </w:r>
      <w:r w:rsidRPr="002C718C">
        <w:rPr>
          <w:rStyle w:val="libAlaemChar"/>
          <w:rtl/>
        </w:rPr>
        <w:t>(</w:t>
      </w:r>
      <w:r w:rsidRPr="002C718C">
        <w:rPr>
          <w:rStyle w:val="libAieChar"/>
          <w:rtl/>
        </w:rPr>
        <w:t>يُمْسِكُ السَّماءَ أَنْ تَقَعَ عَلَى الْأَرْضِ إِلَّا بِإِذْنِهِ</w:t>
      </w:r>
      <w:r w:rsidRPr="002C718C">
        <w:rPr>
          <w:rStyle w:val="libAlaemChar"/>
          <w:rtl/>
        </w:rPr>
        <w:t>)</w:t>
      </w:r>
      <w:r>
        <w:rPr>
          <w:rtl/>
        </w:rPr>
        <w:t xml:space="preserve">، </w:t>
      </w:r>
      <w:r w:rsidRPr="006750DF">
        <w:rPr>
          <w:rtl/>
        </w:rPr>
        <w:t>وبنا يمسك الأرض أن تميد بأهلها.</w:t>
      </w:r>
    </w:p>
    <w:p w:rsidR="00BD62F3" w:rsidRPr="006750DF" w:rsidRDefault="00BD62F3" w:rsidP="002C718C">
      <w:pPr>
        <w:pStyle w:val="libNormal"/>
        <w:rPr>
          <w:rtl/>
          <w:lang w:bidi="fa-IR"/>
        </w:rPr>
      </w:pPr>
      <w:r w:rsidRPr="00FB47E7">
        <w:rPr>
          <w:rStyle w:val="libBold2Char"/>
          <w:rtl/>
        </w:rPr>
        <w:t xml:space="preserve">212 ـ في كتاب علل الشرائع حدّثنا أحمد </w:t>
      </w:r>
      <w:r w:rsidRPr="006750DF">
        <w:rPr>
          <w:rtl/>
          <w:lang w:bidi="fa-IR"/>
        </w:rPr>
        <w:t>بن محمد عن أبيه عن محمد بن</w:t>
      </w:r>
      <w:r>
        <w:rPr>
          <w:rtl/>
          <w:lang w:bidi="fa-IR"/>
        </w:rPr>
        <w:t xml:space="preserve"> أحمد </w:t>
      </w:r>
      <w:r w:rsidRPr="006750DF">
        <w:rPr>
          <w:rtl/>
          <w:lang w:bidi="fa-IR"/>
        </w:rPr>
        <w:t>عن الهيثم النهدي عن بعض أصحابنا باسناده رفعه قال</w:t>
      </w:r>
      <w:r>
        <w:rPr>
          <w:rtl/>
          <w:lang w:bidi="fa-IR"/>
        </w:rPr>
        <w:t xml:space="preserve">: </w:t>
      </w:r>
      <w:r w:rsidRPr="006750DF">
        <w:rPr>
          <w:rtl/>
          <w:lang w:bidi="fa-IR"/>
        </w:rPr>
        <w:t>كان أمير المؤمنين صلوات الله عليه يقرأ</w:t>
      </w:r>
      <w:r>
        <w:rPr>
          <w:rtl/>
          <w:lang w:bidi="fa-IR"/>
        </w:rPr>
        <w:t xml:space="preserve">: </w:t>
      </w:r>
      <w:r w:rsidRPr="002C718C">
        <w:rPr>
          <w:rStyle w:val="libAlaemChar"/>
          <w:rtl/>
        </w:rPr>
        <w:t>(</w:t>
      </w:r>
      <w:r w:rsidRPr="002C718C">
        <w:rPr>
          <w:rStyle w:val="libAieChar"/>
          <w:rtl/>
        </w:rPr>
        <w:t>إِنَّ اللهَ يُمْسِكُ السَّماواتِ وَالْأَرْضَ أَنْ تَزُولا وَلَئِنْ زالَتا إِنْ أَمْسَكَهُما مِنْ أَحَدٍ مِنْ بَعْدِهِ إِنَّهُ كانَ حَلِيماً غَفُوراً</w:t>
      </w:r>
      <w:r w:rsidRPr="002C718C">
        <w:rPr>
          <w:rStyle w:val="libAlaemChar"/>
          <w:rtl/>
        </w:rPr>
        <w:t>)</w:t>
      </w:r>
      <w:r w:rsidRPr="006750DF">
        <w:rPr>
          <w:rtl/>
          <w:lang w:bidi="fa-IR"/>
        </w:rPr>
        <w:t xml:space="preserve"> يقولها عند الزلزلة ويقول</w:t>
      </w:r>
      <w:r>
        <w:rPr>
          <w:rtl/>
          <w:lang w:bidi="fa-IR"/>
        </w:rPr>
        <w:t xml:space="preserve">: </w:t>
      </w:r>
      <w:r w:rsidRPr="002C718C">
        <w:rPr>
          <w:rStyle w:val="libAlaemChar"/>
          <w:rtl/>
        </w:rPr>
        <w:t>(</w:t>
      </w:r>
      <w:r w:rsidRPr="002C718C">
        <w:rPr>
          <w:rStyle w:val="libAieChar"/>
          <w:rtl/>
        </w:rPr>
        <w:t>وَيُمْسِكُ السَّماءَ أَنْ تَقَعَ عَلَى الْأَرْضِ إِلَّا بِإِذْنِهِ إِنَّ اللهَ بِالنَّاسِ لَرَؤُفٌ رَحِيمٌ</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213 ـ في تفسير عليّ بن إبراهيم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وَلِكُلِّ أُمَّةٍ جَعَلْنا مَنْسَكاً</w:t>
      </w:r>
      <w:r w:rsidRPr="002C718C">
        <w:rPr>
          <w:rStyle w:val="libAlaemChar"/>
          <w:rtl/>
        </w:rPr>
        <w:t>)</w:t>
      </w:r>
      <w:r w:rsidRPr="006750DF">
        <w:rPr>
          <w:rtl/>
          <w:lang w:bidi="fa-IR"/>
        </w:rPr>
        <w:t xml:space="preserve"> هم ناسكوه</w:t>
      </w:r>
      <w:r>
        <w:rPr>
          <w:rtl/>
          <w:lang w:bidi="fa-IR"/>
        </w:rPr>
        <w:t xml:space="preserve"> أي </w:t>
      </w:r>
      <w:r w:rsidRPr="006750DF">
        <w:rPr>
          <w:rtl/>
          <w:lang w:bidi="fa-IR"/>
        </w:rPr>
        <w:t>مذهبا يذهبون به.</w:t>
      </w:r>
    </w:p>
    <w:p w:rsidR="00BD62F3" w:rsidRPr="006750DF" w:rsidRDefault="00BD62F3" w:rsidP="002C718C">
      <w:pPr>
        <w:pStyle w:val="libNormal"/>
        <w:rPr>
          <w:rtl/>
        </w:rPr>
      </w:pPr>
      <w:r w:rsidRPr="00FB47E7">
        <w:rPr>
          <w:rStyle w:val="libBold2Char"/>
          <w:rtl/>
        </w:rPr>
        <w:t xml:space="preserve">214 ـ في جوامع الجامع </w:t>
      </w:r>
      <w:r w:rsidRPr="002C718C">
        <w:rPr>
          <w:rStyle w:val="libAlaemChar"/>
          <w:rtl/>
        </w:rPr>
        <w:t>(</w:t>
      </w:r>
      <w:r w:rsidRPr="002C718C">
        <w:rPr>
          <w:rStyle w:val="libAieChar"/>
          <w:rtl/>
        </w:rPr>
        <w:t>فَلا يُنازِعُنَّكَ فِي الْأَمْرِ</w:t>
      </w:r>
      <w:r w:rsidRPr="002C718C">
        <w:rPr>
          <w:rStyle w:val="libAlaemChar"/>
          <w:rtl/>
        </w:rPr>
        <w:t>)</w:t>
      </w:r>
      <w:r w:rsidRPr="006750DF">
        <w:rPr>
          <w:rtl/>
        </w:rPr>
        <w:t xml:space="preserve"> روى ان بديل بن ورقاء وغيره من كفار خزاعة قالوا للمسلمين</w:t>
      </w:r>
      <w:r>
        <w:rPr>
          <w:rtl/>
        </w:rPr>
        <w:t xml:space="preserve">: </w:t>
      </w:r>
      <w:r w:rsidRPr="006750DF">
        <w:rPr>
          <w:rtl/>
        </w:rPr>
        <w:t>ما لكم تأكلون ما قتلتم ولا تأكلون ما قتله الله</w:t>
      </w:r>
      <w:r>
        <w:rPr>
          <w:rtl/>
        </w:rPr>
        <w:t>؟</w:t>
      </w:r>
      <w:r w:rsidRPr="006750DF">
        <w:rPr>
          <w:rtl/>
        </w:rPr>
        <w:t xml:space="preserve"> يعنون الميتة.</w:t>
      </w:r>
    </w:p>
    <w:p w:rsidR="00BD62F3" w:rsidRPr="006750DF" w:rsidRDefault="00BD62F3" w:rsidP="002C718C">
      <w:pPr>
        <w:pStyle w:val="libNormal"/>
        <w:rPr>
          <w:rtl/>
        </w:rPr>
      </w:pPr>
      <w:r w:rsidRPr="00FB47E7">
        <w:rPr>
          <w:rStyle w:val="libBold2Char"/>
          <w:rtl/>
        </w:rPr>
        <w:t xml:space="preserve">215 ـ في الكافي </w:t>
      </w:r>
      <w:r w:rsidRPr="006750DF">
        <w:rPr>
          <w:rtl/>
        </w:rPr>
        <w:t>محمد بن يحيى عن بعض أصحابه عن العباس بن عامر عن</w:t>
      </w:r>
      <w:r>
        <w:rPr>
          <w:rtl/>
        </w:rPr>
        <w:t xml:space="preserve"> أحمد </w:t>
      </w:r>
      <w:r w:rsidRPr="006750DF">
        <w:rPr>
          <w:rtl/>
        </w:rPr>
        <w:t xml:space="preserve">بن رزق الغمشاني عن عبد الرحمن بن الأشل بياع الأنماط عن أبي عبد الله </w:t>
      </w:r>
      <w:r w:rsidRPr="002C718C">
        <w:rPr>
          <w:rStyle w:val="libAlaemChar"/>
          <w:rtl/>
        </w:rPr>
        <w:t>عليه‌السلام</w:t>
      </w:r>
      <w:r w:rsidRPr="006750DF">
        <w:rPr>
          <w:rtl/>
        </w:rPr>
        <w:t xml:space="preserve"> قال</w:t>
      </w:r>
      <w:r>
        <w:rPr>
          <w:rtl/>
        </w:rPr>
        <w:t xml:space="preserve">: </w:t>
      </w:r>
      <w:r w:rsidRPr="006750DF">
        <w:rPr>
          <w:rtl/>
        </w:rPr>
        <w:t>كانت قريش يلطخ الأصنام التي كانت حول الكعبة بالمسك والعنبر</w:t>
      </w:r>
      <w:r>
        <w:rPr>
          <w:rtl/>
        </w:rPr>
        <w:t xml:space="preserve">، </w:t>
      </w:r>
      <w:r w:rsidRPr="006750DF">
        <w:rPr>
          <w:rtl/>
        </w:rPr>
        <w:t>وكان يغوث قبال الباب ويعوق عن يمين الكعبة</w:t>
      </w:r>
      <w:r>
        <w:rPr>
          <w:rtl/>
        </w:rPr>
        <w:t xml:space="preserve">، </w:t>
      </w:r>
      <w:r w:rsidRPr="006750DF">
        <w:rPr>
          <w:rtl/>
        </w:rPr>
        <w:t>وكان نسر عن يسارها</w:t>
      </w:r>
      <w:r>
        <w:rPr>
          <w:rtl/>
        </w:rPr>
        <w:t xml:space="preserve">، </w:t>
      </w:r>
      <w:r w:rsidRPr="006750DF">
        <w:rPr>
          <w:rtl/>
        </w:rPr>
        <w:t>وكانوا إذا دخلوا خروا سجدا ليغوث ولا ينحنون ثم يستدبرون بحيالهم</w:t>
      </w:r>
      <w:r>
        <w:rPr>
          <w:rtl/>
        </w:rPr>
        <w:t xml:space="preserve"> إلى </w:t>
      </w:r>
      <w:r w:rsidRPr="006750DF">
        <w:rPr>
          <w:rtl/>
        </w:rPr>
        <w:t>يعوق</w:t>
      </w:r>
      <w:r>
        <w:rPr>
          <w:rtl/>
        </w:rPr>
        <w:t xml:space="preserve">، </w:t>
      </w:r>
      <w:r w:rsidRPr="006750DF">
        <w:rPr>
          <w:rtl/>
        </w:rPr>
        <w:t>ثم يستدبرون عن يسارها بحيالهم</w:t>
      </w:r>
      <w:r>
        <w:rPr>
          <w:rtl/>
        </w:rPr>
        <w:t xml:space="preserve"> إلى </w:t>
      </w:r>
      <w:r w:rsidRPr="006750DF">
        <w:rPr>
          <w:rtl/>
        </w:rPr>
        <w:t>نسر</w:t>
      </w:r>
      <w:r>
        <w:rPr>
          <w:rtl/>
        </w:rPr>
        <w:t xml:space="preserve">، </w:t>
      </w:r>
      <w:r w:rsidRPr="006750DF">
        <w:rPr>
          <w:rtl/>
        </w:rPr>
        <w:t>ثم يلبون فيقولون</w:t>
      </w:r>
      <w:r>
        <w:rPr>
          <w:rtl/>
        </w:rPr>
        <w:t xml:space="preserve">: </w:t>
      </w:r>
      <w:r w:rsidRPr="006750DF">
        <w:rPr>
          <w:rtl/>
        </w:rPr>
        <w:t>لبيك</w:t>
      </w:r>
      <w:r>
        <w:rPr>
          <w:rtl/>
        </w:rPr>
        <w:t xml:space="preserve"> أللهمّ </w:t>
      </w:r>
      <w:r w:rsidRPr="006750DF">
        <w:rPr>
          <w:rtl/>
        </w:rPr>
        <w:t>لبيك لبيك لا شريك لك</w:t>
      </w:r>
      <w:r w:rsidRPr="00BC59CA">
        <w:rPr>
          <w:rFonts w:hint="cs"/>
          <w:rtl/>
        </w:rPr>
        <w:t xml:space="preserve"> </w:t>
      </w:r>
      <w:r>
        <w:rPr>
          <w:rFonts w:hint="cs"/>
          <w:rtl/>
        </w:rPr>
        <w:t>إ</w:t>
      </w:r>
      <w:r w:rsidRPr="006750DF">
        <w:rPr>
          <w:rtl/>
        </w:rPr>
        <w:t>ل</w:t>
      </w:r>
      <w:r>
        <w:rPr>
          <w:rFonts w:hint="cs"/>
          <w:rtl/>
        </w:rPr>
        <w:t>ّ</w:t>
      </w:r>
      <w:r w:rsidRPr="006750DF">
        <w:rPr>
          <w:rtl/>
        </w:rPr>
        <w:t>ا شريك</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ماد الشيء</w:t>
      </w:r>
      <w:r>
        <w:rPr>
          <w:rtl/>
        </w:rPr>
        <w:t xml:space="preserve">: </w:t>
      </w:r>
      <w:r w:rsidRPr="006750DF">
        <w:rPr>
          <w:rtl/>
        </w:rPr>
        <w:t>تحرك واضطرب.</w:t>
      </w:r>
    </w:p>
    <w:p w:rsidR="00BD62F3" w:rsidRPr="006750DF" w:rsidRDefault="00BD62F3" w:rsidP="002C718C">
      <w:pPr>
        <w:pStyle w:val="libNormal0"/>
        <w:rPr>
          <w:rtl/>
          <w:lang w:bidi="fa-IR"/>
        </w:rPr>
      </w:pPr>
      <w:r>
        <w:rPr>
          <w:rtl/>
          <w:lang w:bidi="fa-IR"/>
        </w:rPr>
        <w:br w:type="page"/>
      </w:r>
      <w:r w:rsidRPr="006750DF">
        <w:rPr>
          <w:rtl/>
          <w:lang w:bidi="fa-IR"/>
        </w:rPr>
        <w:t>هو لك تملكه وما ملك</w:t>
      </w:r>
      <w:r>
        <w:rPr>
          <w:rtl/>
          <w:lang w:bidi="fa-IR"/>
        </w:rPr>
        <w:t xml:space="preserve">، </w:t>
      </w:r>
      <w:r w:rsidRPr="006750DF">
        <w:rPr>
          <w:rtl/>
          <w:lang w:bidi="fa-IR"/>
        </w:rPr>
        <w:t>قال</w:t>
      </w:r>
      <w:r>
        <w:rPr>
          <w:rtl/>
          <w:lang w:bidi="fa-IR"/>
        </w:rPr>
        <w:t xml:space="preserve">: </w:t>
      </w:r>
      <w:r w:rsidRPr="006750DF">
        <w:rPr>
          <w:rtl/>
          <w:lang w:bidi="fa-IR"/>
        </w:rPr>
        <w:t>فبعث الله ذبابا أخضر له أربعة أجنحة</w:t>
      </w:r>
      <w:r>
        <w:rPr>
          <w:rtl/>
          <w:lang w:bidi="fa-IR"/>
        </w:rPr>
        <w:t xml:space="preserve">، </w:t>
      </w:r>
      <w:r w:rsidRPr="006750DF">
        <w:rPr>
          <w:rtl/>
          <w:lang w:bidi="fa-IR"/>
        </w:rPr>
        <w:t>فلم يبق من ذلك المسك والعنبر شيئا</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أكله</w:t>
      </w:r>
      <w:r>
        <w:rPr>
          <w:rtl/>
          <w:lang w:bidi="fa-IR"/>
        </w:rPr>
        <w:t xml:space="preserve">، </w:t>
      </w:r>
      <w:r w:rsidRPr="006750DF">
        <w:rPr>
          <w:rtl/>
          <w:lang w:bidi="fa-IR"/>
        </w:rPr>
        <w:t xml:space="preserve">وأنزل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216 ـ في كتاب الاحتجاج للطبرسي </w:t>
      </w:r>
      <w:r w:rsidRPr="002C718C">
        <w:rPr>
          <w:rStyle w:val="libAlaemChar"/>
          <w:rtl/>
        </w:rPr>
        <w:t>رحمه‌الله</w:t>
      </w:r>
      <w:r>
        <w:rPr>
          <w:rtl/>
        </w:rPr>
        <w:t xml:space="preserve"> عن عل</w:t>
      </w:r>
      <w:r>
        <w:rPr>
          <w:rFonts w:hint="cs"/>
          <w:rtl/>
        </w:rPr>
        <w:t>يٍّ</w:t>
      </w:r>
      <w:r w:rsidRPr="006750DF">
        <w:rPr>
          <w:rtl/>
        </w:rPr>
        <w:t xml:space="preserve"> </w:t>
      </w:r>
      <w:r w:rsidRPr="002C718C">
        <w:rPr>
          <w:rStyle w:val="libAlaemChar"/>
          <w:rtl/>
        </w:rPr>
        <w:t>عليه‌السلام</w:t>
      </w:r>
      <w:r w:rsidRPr="006750DF">
        <w:rPr>
          <w:rtl/>
        </w:rPr>
        <w:t xml:space="preserve"> حديث طويل وفيه</w:t>
      </w:r>
      <w:r>
        <w:rPr>
          <w:rtl/>
        </w:rPr>
        <w:t xml:space="preserve">: </w:t>
      </w:r>
      <w:r w:rsidRPr="006750DF">
        <w:rPr>
          <w:rtl/>
        </w:rPr>
        <w:t>فاصطفى جل ذكره من الملائكة رسلا وسفرة بينه وبين خلقه</w:t>
      </w:r>
      <w:r>
        <w:rPr>
          <w:rtl/>
        </w:rPr>
        <w:t xml:space="preserve">، </w:t>
      </w:r>
      <w:r w:rsidRPr="006750DF">
        <w:rPr>
          <w:rtl/>
        </w:rPr>
        <w:t>وهم الذين قال الله فيهم</w:t>
      </w:r>
      <w:r>
        <w:rPr>
          <w:rtl/>
        </w:rPr>
        <w:t xml:space="preserve">: إنّ </w:t>
      </w:r>
      <w:r w:rsidRPr="002C718C">
        <w:rPr>
          <w:rStyle w:val="libAlaemChar"/>
          <w:rtl/>
        </w:rPr>
        <w:t>(</w:t>
      </w:r>
      <w:r w:rsidRPr="002C718C">
        <w:rPr>
          <w:rStyle w:val="libAieChar"/>
          <w:rtl/>
        </w:rPr>
        <w:t>اللهُ يَصْطَفِي مِنَ الْمَلائِكَةِ رُسُلاً وَمِنَ النَّاسِ</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217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اللهُ يَصْطَفِي مِنَ الْمَلائِكَةِ رُسُلاً</w:t>
      </w:r>
      <w:r w:rsidRPr="002C718C">
        <w:rPr>
          <w:rStyle w:val="libAlaemChar"/>
          <w:rtl/>
        </w:rPr>
        <w:t>)</w:t>
      </w:r>
      <w:r>
        <w:rPr>
          <w:rtl/>
        </w:rPr>
        <w:t xml:space="preserve"> أي </w:t>
      </w:r>
      <w:r w:rsidRPr="006750DF">
        <w:rPr>
          <w:rtl/>
        </w:rPr>
        <w:t>يختار</w:t>
      </w:r>
      <w:r>
        <w:rPr>
          <w:rtl/>
        </w:rPr>
        <w:t xml:space="preserve">، </w:t>
      </w:r>
      <w:r w:rsidRPr="006750DF">
        <w:rPr>
          <w:rtl/>
        </w:rPr>
        <w:t xml:space="preserve">وهم جبرئيل وميكائيل وإسرافيل وعزرائيل </w:t>
      </w:r>
      <w:r w:rsidRPr="002C718C">
        <w:rPr>
          <w:rStyle w:val="libAlaemChar"/>
          <w:rtl/>
        </w:rPr>
        <w:t>عليه‌السلام</w:t>
      </w:r>
      <w:r w:rsidRPr="006750DF">
        <w:rPr>
          <w:rtl/>
        </w:rPr>
        <w:t xml:space="preserve"> «ومن الناس» الأنبياء والأوصياء</w:t>
      </w:r>
      <w:r>
        <w:rPr>
          <w:rtl/>
        </w:rPr>
        <w:t xml:space="preserve">، </w:t>
      </w:r>
      <w:r w:rsidRPr="006750DF">
        <w:rPr>
          <w:rtl/>
        </w:rPr>
        <w:t xml:space="preserve">ومن الأنبياء نوح وإبراهيم وموسى وعيسى ومحمد </w:t>
      </w:r>
      <w:r w:rsidRPr="002C718C">
        <w:rPr>
          <w:rStyle w:val="libAlaemChar"/>
          <w:rtl/>
        </w:rPr>
        <w:t>صلى‌الله‌عليه‌وآله</w:t>
      </w:r>
      <w:r w:rsidRPr="006750DF">
        <w:rPr>
          <w:rtl/>
        </w:rPr>
        <w:t xml:space="preserve"> وعليهم</w:t>
      </w:r>
      <w:r>
        <w:rPr>
          <w:rtl/>
        </w:rPr>
        <w:t xml:space="preserve">، </w:t>
      </w:r>
      <w:r w:rsidRPr="006750DF">
        <w:rPr>
          <w:rtl/>
        </w:rPr>
        <w:t xml:space="preserve">ومن هؤلاء الخمسة رسول الله </w:t>
      </w:r>
      <w:r w:rsidRPr="002C718C">
        <w:rPr>
          <w:rStyle w:val="libAlaemChar"/>
          <w:rtl/>
        </w:rPr>
        <w:t>صلى‌الله‌عليه‌وآله</w:t>
      </w:r>
      <w:r>
        <w:rPr>
          <w:rtl/>
        </w:rPr>
        <w:t xml:space="preserve">، </w:t>
      </w:r>
      <w:r w:rsidRPr="006750DF">
        <w:rPr>
          <w:rtl/>
        </w:rPr>
        <w:t>ومن الأوصياء أمير المؤمنين والائمة صلوات الله عليهم وفيه تأويل غير هذا.</w:t>
      </w:r>
    </w:p>
    <w:p w:rsidR="00BD62F3" w:rsidRPr="006750DF" w:rsidRDefault="00BD62F3" w:rsidP="002C718C">
      <w:pPr>
        <w:pStyle w:val="libNormal"/>
        <w:rPr>
          <w:rtl/>
        </w:rPr>
      </w:pPr>
      <w:r w:rsidRPr="00FB47E7">
        <w:rPr>
          <w:rStyle w:val="libBold2Char"/>
          <w:rtl/>
        </w:rPr>
        <w:t xml:space="preserve">218 ـ في من لا يحضره الفقيه </w:t>
      </w:r>
      <w:r w:rsidRPr="006750DF">
        <w:rPr>
          <w:rtl/>
        </w:rPr>
        <w:t xml:space="preserve">قال أمير المؤمنين </w:t>
      </w:r>
      <w:r w:rsidRPr="002C718C">
        <w:rPr>
          <w:rStyle w:val="libAlaemChar"/>
          <w:rtl/>
        </w:rPr>
        <w:t>عليه‌السلام</w:t>
      </w:r>
      <w:r w:rsidRPr="006750DF">
        <w:rPr>
          <w:rtl/>
        </w:rPr>
        <w:t xml:space="preserve"> في وصيته لابنه محمد بن الحنفية رضى الله عنه</w:t>
      </w:r>
      <w:r>
        <w:rPr>
          <w:rtl/>
        </w:rPr>
        <w:t xml:space="preserve">: </w:t>
      </w:r>
      <w:r w:rsidRPr="006750DF">
        <w:rPr>
          <w:rtl/>
        </w:rPr>
        <w:t>يا بنى لا تقل ما لا تعلم</w:t>
      </w:r>
      <w:r>
        <w:rPr>
          <w:rtl/>
        </w:rPr>
        <w:t xml:space="preserve">، </w:t>
      </w:r>
      <w:r w:rsidRPr="006750DF">
        <w:rPr>
          <w:rtl/>
        </w:rPr>
        <w:t>بل لا تقل كلما تعلم</w:t>
      </w:r>
      <w:r>
        <w:rPr>
          <w:rtl/>
        </w:rPr>
        <w:t xml:space="preserve">، </w:t>
      </w:r>
      <w:r w:rsidRPr="006750DF">
        <w:rPr>
          <w:rtl/>
        </w:rPr>
        <w:t>فان الله تبارك وتعالى قد فرض على جوارحك كلها فرائض</w:t>
      </w:r>
      <w:r>
        <w:rPr>
          <w:rtl/>
        </w:rPr>
        <w:t xml:space="preserve"> إلى </w:t>
      </w:r>
      <w:r w:rsidRPr="006750DF">
        <w:rPr>
          <w:rtl/>
        </w:rPr>
        <w:t>قوله</w:t>
      </w:r>
      <w:r>
        <w:rPr>
          <w:rtl/>
        </w:rPr>
        <w:t xml:space="preserve">: </w:t>
      </w:r>
      <w:r w:rsidRPr="006750DF">
        <w:rPr>
          <w:rtl/>
        </w:rPr>
        <w:t xml:space="preserve">ثم استعبدها بطاعته فقال </w:t>
      </w:r>
      <w:r w:rsidRPr="002C718C">
        <w:rPr>
          <w:rStyle w:val="libAlaemChar"/>
          <w:rtl/>
        </w:rPr>
        <w:t>عزوجل</w:t>
      </w:r>
      <w:r>
        <w:rPr>
          <w:rtl/>
        </w:rPr>
        <w:t xml:space="preserve">: </w:t>
      </w:r>
      <w:r w:rsidRPr="002C718C">
        <w:rPr>
          <w:rStyle w:val="libAlaemChar"/>
          <w:rtl/>
        </w:rPr>
        <w:t>(</w:t>
      </w:r>
      <w:r w:rsidRPr="002C718C">
        <w:rPr>
          <w:rStyle w:val="libAieChar"/>
          <w:rtl/>
        </w:rPr>
        <w:t>يا أيها الَّذِينَ آمَنُوا ارْكَعُوا وَاسْجُدُوا وَاعْبُدُوا رَبَّكُمْ وَافْعَلُوا الْخَيْرَ لَعَلَّكُمْ تُفْلِحُونَ</w:t>
      </w:r>
      <w:r w:rsidRPr="002C718C">
        <w:rPr>
          <w:rStyle w:val="libAlaemChar"/>
          <w:rtl/>
        </w:rPr>
        <w:t>)</w:t>
      </w:r>
      <w:r w:rsidRPr="006750DF">
        <w:rPr>
          <w:rtl/>
        </w:rPr>
        <w:t xml:space="preserve"> فهذه فريضة جامعة واجبة على الجوارح.</w:t>
      </w:r>
    </w:p>
    <w:p w:rsidR="00BD62F3" w:rsidRPr="006750DF" w:rsidRDefault="00BD62F3" w:rsidP="002C718C">
      <w:pPr>
        <w:pStyle w:val="libNormal"/>
        <w:rPr>
          <w:rtl/>
        </w:rPr>
      </w:pPr>
      <w:r w:rsidRPr="00FB47E7">
        <w:rPr>
          <w:rStyle w:val="libBold2Char"/>
          <w:rtl/>
        </w:rPr>
        <w:t xml:space="preserve">219 ـ في جوامع الجامع </w:t>
      </w:r>
      <w:r w:rsidRPr="006750DF">
        <w:rPr>
          <w:rtl/>
        </w:rPr>
        <w:t>وعن عقبة بن عامر قال</w:t>
      </w:r>
      <w:r>
        <w:rPr>
          <w:rtl/>
        </w:rPr>
        <w:t xml:space="preserve">: </w:t>
      </w:r>
      <w:r w:rsidRPr="006750DF">
        <w:rPr>
          <w:rtl/>
        </w:rPr>
        <w:t>قلت</w:t>
      </w:r>
      <w:r>
        <w:rPr>
          <w:rtl/>
        </w:rPr>
        <w:t xml:space="preserve">: </w:t>
      </w:r>
      <w:r w:rsidRPr="006750DF">
        <w:rPr>
          <w:rtl/>
        </w:rPr>
        <w:t>يا رسول الله في سورة الحج سجدتان</w:t>
      </w:r>
      <w:r>
        <w:rPr>
          <w:rtl/>
        </w:rPr>
        <w:t>؟</w:t>
      </w:r>
      <w:r w:rsidRPr="006750DF">
        <w:rPr>
          <w:rtl/>
        </w:rPr>
        <w:t xml:space="preserve"> قال</w:t>
      </w:r>
      <w:r>
        <w:rPr>
          <w:rtl/>
        </w:rPr>
        <w:t xml:space="preserve">: </w:t>
      </w:r>
      <w:r w:rsidRPr="006750DF">
        <w:rPr>
          <w:rtl/>
        </w:rPr>
        <w:t>نعم ان لم تسجدهما فلا تقرأهما.</w:t>
      </w:r>
    </w:p>
    <w:p w:rsidR="00BD62F3" w:rsidRPr="006750DF" w:rsidRDefault="00BD62F3" w:rsidP="002C718C">
      <w:pPr>
        <w:pStyle w:val="libNormal"/>
        <w:rPr>
          <w:rtl/>
        </w:rPr>
      </w:pPr>
      <w:r w:rsidRPr="00FB47E7">
        <w:rPr>
          <w:rStyle w:val="libBold2Char"/>
          <w:rtl/>
        </w:rPr>
        <w:t>220 ـ في أصول الكافي</w:t>
      </w:r>
      <w:r>
        <w:rPr>
          <w:rtl/>
        </w:rPr>
        <w:t xml:space="preserve"> عليّ بن إبراهيم  </w:t>
      </w:r>
      <w:r w:rsidRPr="006750DF">
        <w:rPr>
          <w:rtl/>
        </w:rPr>
        <w:t>عن أبيه عن بكر بن صالح عن القاسم بن بريد قال</w:t>
      </w:r>
      <w:r>
        <w:rPr>
          <w:rtl/>
        </w:rPr>
        <w:t xml:space="preserve">: حدّثنا أبو </w:t>
      </w:r>
      <w:r w:rsidRPr="006750DF">
        <w:rPr>
          <w:rtl/>
        </w:rPr>
        <w:t xml:space="preserve">عمرو الزبيري عن أبي عبد الله </w:t>
      </w:r>
      <w:r w:rsidRPr="002C718C">
        <w:rPr>
          <w:rStyle w:val="libAlaemChar"/>
          <w:rtl/>
        </w:rPr>
        <w:t>عليه‌السلام</w:t>
      </w:r>
      <w:r w:rsidRPr="006750DF">
        <w:rPr>
          <w:rtl/>
        </w:rPr>
        <w:t xml:space="preserve"> وذكر حديثا طويلا يقول فيه </w:t>
      </w:r>
      <w:r w:rsidRPr="002C718C">
        <w:rPr>
          <w:rStyle w:val="libAlaemChar"/>
          <w:rtl/>
        </w:rPr>
        <w:t>عليه‌السلام</w:t>
      </w:r>
      <w:r w:rsidRPr="006750DF">
        <w:rPr>
          <w:rtl/>
        </w:rPr>
        <w:t xml:space="preserve"> بعد أن قال</w:t>
      </w:r>
      <w:r>
        <w:rPr>
          <w:rtl/>
        </w:rPr>
        <w:t xml:space="preserve">: إنّ </w:t>
      </w:r>
      <w:r w:rsidRPr="006750DF">
        <w:rPr>
          <w:rtl/>
        </w:rPr>
        <w:t>الله تبارك وتعالى فرض الايمان على جوارح ابن آدم وقسمه عليها وفرقه فيها</w:t>
      </w:r>
      <w:r>
        <w:rPr>
          <w:rtl/>
        </w:rPr>
        <w:t xml:space="preserve">: </w:t>
      </w:r>
      <w:r w:rsidRPr="006750DF">
        <w:rPr>
          <w:rtl/>
        </w:rPr>
        <w:t>وفرض على الوجه السجود له بالليل والنهار في مواقيت الصلوة</w:t>
      </w:r>
      <w:r>
        <w:rPr>
          <w:rtl/>
        </w:rPr>
        <w:t xml:space="preserve">، </w:t>
      </w:r>
      <w:r w:rsidRPr="006750DF">
        <w:rPr>
          <w:rtl/>
        </w:rPr>
        <w:t>فقال :</w:t>
      </w:r>
    </w:p>
    <w:p w:rsidR="00BD62F3" w:rsidRPr="006750DF" w:rsidRDefault="00BD62F3" w:rsidP="002C718C">
      <w:pPr>
        <w:pStyle w:val="libNormal0"/>
        <w:rPr>
          <w:rtl/>
          <w:lang w:bidi="fa-IR"/>
        </w:rPr>
      </w:pPr>
      <w:r>
        <w:rPr>
          <w:rtl/>
          <w:lang w:bidi="fa-IR"/>
        </w:rPr>
        <w:br w:type="page"/>
      </w:r>
      <w:r w:rsidRPr="002C718C">
        <w:rPr>
          <w:rStyle w:val="libAlaemChar"/>
          <w:rtl/>
        </w:rPr>
        <w:t>(</w:t>
      </w:r>
      <w:r w:rsidRPr="002C718C">
        <w:rPr>
          <w:rStyle w:val="libAieChar"/>
          <w:rtl/>
        </w:rPr>
        <w:t>يا أيها الَّذِينَ آمَنُوا ارْكَعُوا وَاسْجُدُوا وَاعْبُدُوا رَبَّكُمْ وَافْعَلُوا الْخَيْرَ لَعَلَّكُمْ تُفْلِحُونَ</w:t>
      </w:r>
      <w:r w:rsidRPr="002C718C">
        <w:rPr>
          <w:rStyle w:val="libAlaemChar"/>
          <w:rtl/>
        </w:rPr>
        <w:t>)</w:t>
      </w:r>
      <w:r w:rsidRPr="006750DF">
        <w:rPr>
          <w:rtl/>
          <w:lang w:bidi="fa-IR"/>
        </w:rPr>
        <w:t xml:space="preserve"> وهذه فريضة جامعة على الوجه واليدين والرجلين</w:t>
      </w:r>
      <w:r>
        <w:rPr>
          <w:rtl/>
          <w:lang w:bidi="fa-IR"/>
        </w:rPr>
        <w:t xml:space="preserve">، </w:t>
      </w:r>
      <w:r w:rsidRPr="006750DF">
        <w:rPr>
          <w:rtl/>
          <w:lang w:bidi="fa-IR"/>
        </w:rPr>
        <w:t>وقال في موضع آخر</w:t>
      </w:r>
      <w:r>
        <w:rPr>
          <w:rtl/>
          <w:lang w:bidi="fa-IR"/>
        </w:rPr>
        <w:t xml:space="preserve">: </w:t>
      </w:r>
      <w:r w:rsidRPr="002C718C">
        <w:rPr>
          <w:rStyle w:val="libAlaemChar"/>
          <w:rtl/>
        </w:rPr>
        <w:t>(</w:t>
      </w:r>
      <w:r w:rsidRPr="002C718C">
        <w:rPr>
          <w:rStyle w:val="libAieChar"/>
          <w:rtl/>
        </w:rPr>
        <w:t>وَأَنَّ الْمَساجِدَ لِلَّهِ فَلا تَدْعُوا مَعَ اللهِ أَحَداً</w:t>
      </w:r>
      <w:r w:rsidRPr="002C718C">
        <w:rPr>
          <w:rStyle w:val="libAlaemChar"/>
          <w:rtl/>
        </w:rPr>
        <w:t>)</w:t>
      </w:r>
      <w:r>
        <w:rPr>
          <w:rtl/>
          <w:lang w:bidi="fa-IR"/>
        </w:rPr>
        <w:t>.</w:t>
      </w:r>
    </w:p>
    <w:p w:rsidR="00BD62F3" w:rsidRPr="006750DF" w:rsidRDefault="00BD62F3" w:rsidP="002C718C">
      <w:pPr>
        <w:pStyle w:val="libNormal"/>
        <w:rPr>
          <w:rtl/>
        </w:rPr>
      </w:pPr>
      <w:r w:rsidRPr="006750DF">
        <w:rPr>
          <w:rtl/>
        </w:rPr>
        <w:t>221</w:t>
      </w:r>
      <w:r>
        <w:rPr>
          <w:rtl/>
        </w:rPr>
        <w:t xml:space="preserve"> ـ عليّ بن إبراهيم  </w:t>
      </w:r>
      <w:r w:rsidRPr="006750DF">
        <w:rPr>
          <w:rtl/>
        </w:rPr>
        <w:t>عن أبيه ومحمد</w:t>
      </w:r>
      <w:r>
        <w:rPr>
          <w:rtl/>
        </w:rPr>
        <w:t xml:space="preserve"> بن عليّ  </w:t>
      </w:r>
      <w:r w:rsidRPr="006750DF">
        <w:rPr>
          <w:rtl/>
        </w:rPr>
        <w:t xml:space="preserve">القاساني جميعا عن لقاسم بن محمد عن سليمان بن داود المنقري عن حفص بن غياث عن أبي عبد الله </w:t>
      </w:r>
      <w:r w:rsidRPr="002C718C">
        <w:rPr>
          <w:rStyle w:val="libAlaemChar"/>
          <w:rtl/>
        </w:rPr>
        <w:t>عليه‌السلام</w:t>
      </w:r>
      <w:r w:rsidRPr="006750DF">
        <w:rPr>
          <w:rtl/>
        </w:rPr>
        <w:t xml:space="preserve"> قال</w:t>
      </w:r>
      <w:r>
        <w:rPr>
          <w:rtl/>
        </w:rPr>
        <w:t xml:space="preserve">: </w:t>
      </w:r>
      <w:r w:rsidRPr="006750DF">
        <w:rPr>
          <w:rtl/>
        </w:rPr>
        <w:t>سمعته يقول</w:t>
      </w:r>
      <w:r>
        <w:rPr>
          <w:rtl/>
        </w:rPr>
        <w:t xml:space="preserve">: </w:t>
      </w:r>
      <w:r w:rsidRPr="006750DF">
        <w:rPr>
          <w:rtl/>
        </w:rPr>
        <w:t>جعل الخير كله في بيت</w:t>
      </w:r>
      <w:r>
        <w:rPr>
          <w:rtl/>
        </w:rPr>
        <w:t xml:space="preserve">، </w:t>
      </w:r>
      <w:r w:rsidRPr="006750DF">
        <w:rPr>
          <w:rtl/>
        </w:rPr>
        <w:t>وجعل مفتاحه الزهد في الدنيا.</w:t>
      </w:r>
    </w:p>
    <w:p w:rsidR="00BD62F3" w:rsidRPr="006750DF" w:rsidRDefault="00BD62F3" w:rsidP="002C718C">
      <w:pPr>
        <w:pStyle w:val="libNormal"/>
        <w:rPr>
          <w:rtl/>
        </w:rPr>
      </w:pPr>
      <w:r w:rsidRPr="006750DF">
        <w:rPr>
          <w:rtl/>
        </w:rPr>
        <w:t>222</w:t>
      </w:r>
      <w:r>
        <w:rPr>
          <w:rtl/>
        </w:rPr>
        <w:t xml:space="preserve"> ـ </w:t>
      </w:r>
      <w:r w:rsidRPr="006750DF">
        <w:rPr>
          <w:rtl/>
        </w:rPr>
        <w:t>محمد بن يحيى عن</w:t>
      </w:r>
      <w:r>
        <w:rPr>
          <w:rtl/>
        </w:rPr>
        <w:t xml:space="preserve"> أحمد </w:t>
      </w:r>
      <w:r w:rsidRPr="006750DF">
        <w:rPr>
          <w:rtl/>
        </w:rPr>
        <w:t>بن محمد عن محمد بن سنان عن أبي الجارود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w:t>
      </w:r>
      <w:r>
        <w:rPr>
          <w:rtl/>
        </w:rPr>
        <w:t xml:space="preserve">: </w:t>
      </w:r>
      <w:r w:rsidRPr="006750DF">
        <w:rPr>
          <w:rtl/>
        </w:rPr>
        <w:t>من هم بشيء من الخير فليعجله فان كل شيء فيه تأخير فان للشيطان فيه نظرة.</w:t>
      </w:r>
    </w:p>
    <w:p w:rsidR="00BD62F3" w:rsidRPr="006750DF" w:rsidRDefault="00BD62F3" w:rsidP="002C718C">
      <w:pPr>
        <w:pStyle w:val="libNormal"/>
        <w:rPr>
          <w:rtl/>
        </w:rPr>
      </w:pPr>
      <w:r w:rsidRPr="00FB47E7">
        <w:rPr>
          <w:rStyle w:val="libBold2Char"/>
          <w:rtl/>
        </w:rPr>
        <w:t>223 ـ في عيون الاخبار</w:t>
      </w:r>
      <w:r w:rsidRPr="006750DF">
        <w:rPr>
          <w:rtl/>
        </w:rPr>
        <w:t xml:space="preserve"> باسناده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اصطنعوا الخير</w:t>
      </w:r>
      <w:r>
        <w:rPr>
          <w:rtl/>
        </w:rPr>
        <w:t xml:space="preserve"> إلى </w:t>
      </w:r>
      <w:r w:rsidRPr="006750DF">
        <w:rPr>
          <w:rtl/>
        </w:rPr>
        <w:t>من هو أهله</w:t>
      </w:r>
      <w:r>
        <w:rPr>
          <w:rtl/>
        </w:rPr>
        <w:t xml:space="preserve">، </w:t>
      </w:r>
      <w:r w:rsidRPr="006750DF">
        <w:rPr>
          <w:rtl/>
        </w:rPr>
        <w:t>والى من هو ليس من اهله</w:t>
      </w:r>
      <w:r>
        <w:rPr>
          <w:rtl/>
        </w:rPr>
        <w:t xml:space="preserve">، </w:t>
      </w:r>
      <w:r w:rsidRPr="006750DF">
        <w:rPr>
          <w:rtl/>
        </w:rPr>
        <w:t>فان لم تصب من هو أهله فأنت أهله.</w:t>
      </w:r>
    </w:p>
    <w:p w:rsidR="00BD62F3" w:rsidRPr="006750DF" w:rsidRDefault="00BD62F3" w:rsidP="002C718C">
      <w:pPr>
        <w:pStyle w:val="libNormal"/>
        <w:rPr>
          <w:rtl/>
        </w:rPr>
      </w:pPr>
      <w:r w:rsidRPr="006750DF">
        <w:rPr>
          <w:rtl/>
        </w:rPr>
        <w:t>224</w:t>
      </w:r>
      <w:r>
        <w:rPr>
          <w:rtl/>
        </w:rPr>
        <w:t xml:space="preserve"> ـ </w:t>
      </w:r>
      <w:r w:rsidRPr="006750DF">
        <w:rPr>
          <w:rtl/>
        </w:rPr>
        <w:t>وباسناده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رأس العقل بعد الايمان التودد</w:t>
      </w:r>
      <w:r>
        <w:rPr>
          <w:rtl/>
        </w:rPr>
        <w:t xml:space="preserve"> إلى </w:t>
      </w:r>
      <w:r w:rsidRPr="006750DF">
        <w:rPr>
          <w:rtl/>
        </w:rPr>
        <w:t>الناس واصطناع الخير</w:t>
      </w:r>
      <w:r>
        <w:rPr>
          <w:rtl/>
        </w:rPr>
        <w:t xml:space="preserve"> إلى </w:t>
      </w:r>
      <w:r w:rsidRPr="006750DF">
        <w:rPr>
          <w:rtl/>
        </w:rPr>
        <w:t>كل بر وفاجر.</w:t>
      </w:r>
    </w:p>
    <w:p w:rsidR="00BD62F3" w:rsidRPr="006750DF" w:rsidRDefault="00BD62F3" w:rsidP="002C718C">
      <w:pPr>
        <w:pStyle w:val="libNormal"/>
        <w:rPr>
          <w:rtl/>
          <w:lang w:bidi="fa-IR"/>
        </w:rPr>
      </w:pPr>
      <w:r w:rsidRPr="00FB47E7">
        <w:rPr>
          <w:rStyle w:val="libBold2Char"/>
          <w:rtl/>
        </w:rPr>
        <w:t>225 ـ في أصول الكافي</w:t>
      </w:r>
      <w:r>
        <w:rPr>
          <w:rtl/>
          <w:lang w:bidi="fa-IR"/>
        </w:rPr>
        <w:t xml:space="preserve"> عليّ بن إبراهيم  </w:t>
      </w:r>
      <w:r w:rsidRPr="006750DF">
        <w:rPr>
          <w:rtl/>
          <w:lang w:bidi="fa-IR"/>
        </w:rPr>
        <w:t>عن أبيه عن محمد بن أبي عمير عن ابن أذينة عن بريد العجلي قال</w:t>
      </w:r>
      <w:r>
        <w:rPr>
          <w:rtl/>
          <w:lang w:bidi="fa-IR"/>
        </w:rPr>
        <w:t xml:space="preserve">: </w:t>
      </w:r>
      <w:r w:rsidRPr="006750DF">
        <w:rPr>
          <w:rtl/>
          <w:lang w:bidi="fa-IR"/>
        </w:rPr>
        <w:t xml:space="preserve">قلت لأبي جعفر </w:t>
      </w:r>
      <w:r w:rsidRPr="002C718C">
        <w:rPr>
          <w:rStyle w:val="libAlaemChar"/>
          <w:rtl/>
        </w:rPr>
        <w:t>عليه‌السلام</w:t>
      </w:r>
      <w:r w:rsidRPr="006750DF">
        <w:rPr>
          <w:rtl/>
          <w:lang w:bidi="fa-IR"/>
        </w:rPr>
        <w:t xml:space="preserve"> قوله تعالى</w:t>
      </w:r>
      <w:r>
        <w:rPr>
          <w:rtl/>
          <w:lang w:bidi="fa-IR"/>
        </w:rPr>
        <w:t xml:space="preserve">: </w:t>
      </w:r>
      <w:r w:rsidRPr="002C718C">
        <w:rPr>
          <w:rStyle w:val="libAlaemChar"/>
          <w:rtl/>
        </w:rPr>
        <w:t>(</w:t>
      </w:r>
      <w:r w:rsidRPr="002C718C">
        <w:rPr>
          <w:rStyle w:val="libAieChar"/>
          <w:rtl/>
        </w:rPr>
        <w:t>يا أيها الَّذِينَ آمَنُوا ارْكَعُوا وَاسْجُدُوا وَاعْبُدُوا رَبَّكُمْ وَافْعَلُوا الْخَيْرَ لَعَلَّكُمْ تُفْلِحُونَ وَجاهِدُوا فِي اللهِ حَقَّ جِهادِهِ هُوَ اجْتَباكُمْ</w:t>
      </w:r>
      <w:r w:rsidRPr="002C718C">
        <w:rPr>
          <w:rStyle w:val="libAlaemChar"/>
          <w:rtl/>
        </w:rPr>
        <w:t>)</w:t>
      </w:r>
      <w:r w:rsidRPr="006750DF">
        <w:rPr>
          <w:rtl/>
          <w:lang w:bidi="fa-IR"/>
        </w:rPr>
        <w:t xml:space="preserve"> قال</w:t>
      </w:r>
      <w:r>
        <w:rPr>
          <w:rtl/>
          <w:lang w:bidi="fa-IR"/>
        </w:rPr>
        <w:t xml:space="preserve">: </w:t>
      </w:r>
      <w:r w:rsidRPr="006750DF">
        <w:rPr>
          <w:rtl/>
          <w:lang w:bidi="fa-IR"/>
        </w:rPr>
        <w:t>إيانا عنى ونحن المجتبون</w:t>
      </w:r>
      <w:r>
        <w:rPr>
          <w:rtl/>
          <w:lang w:bidi="fa-IR"/>
        </w:rPr>
        <w:t xml:space="preserve">، </w:t>
      </w:r>
      <w:r w:rsidRPr="006750DF">
        <w:rPr>
          <w:rtl/>
          <w:lang w:bidi="fa-IR"/>
        </w:rPr>
        <w:t>ولم يجعل الله تبارك وتعالى في الدين من حرج</w:t>
      </w:r>
      <w:r>
        <w:rPr>
          <w:rtl/>
          <w:lang w:bidi="fa-IR"/>
        </w:rPr>
        <w:t xml:space="preserve">، </w:t>
      </w:r>
      <w:r w:rsidRPr="006750DF">
        <w:rPr>
          <w:rtl/>
          <w:lang w:bidi="fa-IR"/>
        </w:rPr>
        <w:t xml:space="preserve">فالحرج أشد من الضيق ملة أبيكم إبراهيم إيانا عنى خاصة هو سماكم المسلمين الله </w:t>
      </w:r>
      <w:r w:rsidRPr="002C718C">
        <w:rPr>
          <w:rStyle w:val="libAlaemChar"/>
          <w:rtl/>
        </w:rPr>
        <w:t>عزوجل</w:t>
      </w:r>
      <w:r w:rsidRPr="006750DF">
        <w:rPr>
          <w:rtl/>
          <w:lang w:bidi="fa-IR"/>
        </w:rPr>
        <w:t xml:space="preserve"> سمانا المسلمين من قبل في الكتب التي مضت وفي هذا القرآن ليكون الرسول عليكم شهيدا وتكونوا شهداء على الناس فرسول الله </w:t>
      </w:r>
      <w:r w:rsidRPr="002C718C">
        <w:rPr>
          <w:rStyle w:val="libAlaemChar"/>
          <w:rtl/>
        </w:rPr>
        <w:t>صلى‌الله‌عليه‌وآله</w:t>
      </w:r>
      <w:r w:rsidRPr="006750DF">
        <w:rPr>
          <w:rtl/>
          <w:lang w:bidi="fa-IR"/>
        </w:rPr>
        <w:t xml:space="preserve"> الشهيد علينا بما بلغنا عن الله تبارك وتعالى</w:t>
      </w:r>
      <w:r>
        <w:rPr>
          <w:rtl/>
          <w:lang w:bidi="fa-IR"/>
        </w:rPr>
        <w:t xml:space="preserve">، </w:t>
      </w:r>
      <w:r w:rsidRPr="006750DF">
        <w:rPr>
          <w:rtl/>
          <w:lang w:bidi="fa-IR"/>
        </w:rPr>
        <w:t>ونحن الشهداء على الناس يوم القيامة</w:t>
      </w:r>
      <w:r>
        <w:rPr>
          <w:rtl/>
          <w:lang w:bidi="fa-IR"/>
        </w:rPr>
        <w:t xml:space="preserve">، </w:t>
      </w:r>
      <w:r w:rsidRPr="006750DF">
        <w:rPr>
          <w:rtl/>
          <w:lang w:bidi="fa-IR"/>
        </w:rPr>
        <w:t>فمن صدق يوم القيامة صدقناه ومن كذب كذبناه.</w:t>
      </w:r>
    </w:p>
    <w:p w:rsidR="00BD62F3" w:rsidRPr="006750DF" w:rsidRDefault="00BD62F3" w:rsidP="002C718C">
      <w:pPr>
        <w:pStyle w:val="libNormal"/>
        <w:rPr>
          <w:rtl/>
        </w:rPr>
      </w:pPr>
      <w:r w:rsidRPr="006750DF">
        <w:rPr>
          <w:rtl/>
        </w:rPr>
        <w:t>226</w:t>
      </w:r>
      <w:r>
        <w:rPr>
          <w:rtl/>
        </w:rPr>
        <w:t xml:space="preserve"> ـ </w:t>
      </w:r>
      <w:r w:rsidRPr="006750DF">
        <w:rPr>
          <w:rtl/>
        </w:rPr>
        <w:t>الحسين بن محمد عن معلى بن محمد عن الحسن</w:t>
      </w:r>
      <w:r>
        <w:rPr>
          <w:rtl/>
        </w:rPr>
        <w:t xml:space="preserve"> بن عليّ  </w:t>
      </w:r>
      <w:r w:rsidRPr="006750DF">
        <w:rPr>
          <w:rtl/>
        </w:rPr>
        <w:t>الوشاء عن أحمد</w:t>
      </w:r>
    </w:p>
    <w:p w:rsidR="00BD62F3" w:rsidRPr="006750DF" w:rsidRDefault="00BD62F3" w:rsidP="002C718C">
      <w:pPr>
        <w:pStyle w:val="libNormal0"/>
        <w:rPr>
          <w:rtl/>
        </w:rPr>
      </w:pPr>
      <w:r>
        <w:rPr>
          <w:rtl/>
        </w:rPr>
        <w:br w:type="page"/>
      </w:r>
      <w:r w:rsidRPr="006750DF">
        <w:rPr>
          <w:rtl/>
        </w:rPr>
        <w:t>ابن عائذ عن عمر بن أذينة عن بريد العجلي قال</w:t>
      </w:r>
      <w:r>
        <w:rPr>
          <w:rtl/>
        </w:rPr>
        <w:t xml:space="preserve">: </w:t>
      </w:r>
      <w:r w:rsidRPr="006750DF">
        <w:rPr>
          <w:rtl/>
        </w:rPr>
        <w:t xml:space="preserve">قلت لأبي عبد الله </w:t>
      </w:r>
      <w:r w:rsidRPr="002C718C">
        <w:rPr>
          <w:rStyle w:val="libAlaemChar"/>
          <w:rtl/>
        </w:rPr>
        <w:t>عليه‌السلام</w:t>
      </w:r>
      <w:r w:rsidRPr="006750DF">
        <w:rPr>
          <w:rtl/>
        </w:rPr>
        <w:t xml:space="preserve"> قال الله </w:t>
      </w:r>
      <w:r w:rsidRPr="002C718C">
        <w:rPr>
          <w:rStyle w:val="libAlaemChar"/>
          <w:rtl/>
        </w:rPr>
        <w:t>عزوجل</w:t>
      </w:r>
      <w:r>
        <w:rPr>
          <w:rtl/>
        </w:rPr>
        <w:t xml:space="preserve">: </w:t>
      </w:r>
      <w:r w:rsidRPr="002C718C">
        <w:rPr>
          <w:rStyle w:val="libAlaemChar"/>
          <w:rtl/>
        </w:rPr>
        <w:t>(</w:t>
      </w:r>
      <w:r w:rsidRPr="002C718C">
        <w:rPr>
          <w:rStyle w:val="libAieChar"/>
          <w:rtl/>
        </w:rPr>
        <w:t>مِلَّةَ أَبِيكُمْ إِبْراهِيمَ</w:t>
      </w:r>
      <w:r w:rsidRPr="002C718C">
        <w:rPr>
          <w:rStyle w:val="libAlaemChar"/>
          <w:rtl/>
        </w:rPr>
        <w:t>)</w:t>
      </w:r>
      <w:r w:rsidRPr="006750DF">
        <w:rPr>
          <w:rtl/>
        </w:rPr>
        <w:t xml:space="preserve"> قال</w:t>
      </w:r>
      <w:r>
        <w:rPr>
          <w:rtl/>
        </w:rPr>
        <w:t xml:space="preserve">: </w:t>
      </w:r>
      <w:r w:rsidRPr="006750DF">
        <w:rPr>
          <w:rtl/>
        </w:rPr>
        <w:t xml:space="preserve">إيانا عنى خاصة </w:t>
      </w:r>
      <w:r w:rsidRPr="002C718C">
        <w:rPr>
          <w:rStyle w:val="libAlaemChar"/>
          <w:rtl/>
        </w:rPr>
        <w:t>(</w:t>
      </w:r>
      <w:r w:rsidRPr="002C718C">
        <w:rPr>
          <w:rStyle w:val="libAieChar"/>
          <w:rtl/>
        </w:rPr>
        <w:t>هُوَ سَمَّاكُمُ الْمُسْلِمِينَ مِنْ قَبْلُ</w:t>
      </w:r>
      <w:r w:rsidRPr="002C718C">
        <w:rPr>
          <w:rStyle w:val="libAlaemChar"/>
          <w:rtl/>
        </w:rPr>
        <w:t>)</w:t>
      </w:r>
      <w:r w:rsidRPr="006750DF">
        <w:rPr>
          <w:rtl/>
        </w:rPr>
        <w:t xml:space="preserve"> في الكتب التي مضت «وفي هذا» القرآن «ليكون الرسول عليكم شهيدا» فرسول الله </w:t>
      </w:r>
      <w:r w:rsidRPr="002C718C">
        <w:rPr>
          <w:rStyle w:val="libAlaemChar"/>
          <w:rtl/>
        </w:rPr>
        <w:t>صلى‌الله‌عليه‌وآله</w:t>
      </w:r>
      <w:r w:rsidRPr="006750DF">
        <w:rPr>
          <w:rtl/>
        </w:rPr>
        <w:t xml:space="preserve"> الشهيد علينا بما بلغنا عن الله </w:t>
      </w:r>
      <w:r w:rsidRPr="002C718C">
        <w:rPr>
          <w:rStyle w:val="libAlaemChar"/>
          <w:rtl/>
        </w:rPr>
        <w:t>عزوجل</w:t>
      </w:r>
      <w:r>
        <w:rPr>
          <w:rtl/>
        </w:rPr>
        <w:t xml:space="preserve">، </w:t>
      </w:r>
      <w:r w:rsidRPr="006750DF">
        <w:rPr>
          <w:rtl/>
        </w:rPr>
        <w:t>ونحن الشهداء على الناس</w:t>
      </w:r>
      <w:r>
        <w:rPr>
          <w:rtl/>
        </w:rPr>
        <w:t xml:space="preserve">، </w:t>
      </w:r>
      <w:r w:rsidRPr="006750DF">
        <w:rPr>
          <w:rtl/>
        </w:rPr>
        <w:t>فمن صدق صدقناه يوم القيامة</w:t>
      </w:r>
      <w:r>
        <w:rPr>
          <w:rtl/>
        </w:rPr>
        <w:t xml:space="preserve">، </w:t>
      </w:r>
      <w:r w:rsidRPr="006750DF">
        <w:rPr>
          <w:rtl/>
        </w:rPr>
        <w:t>ومن كذب يوم القيامة كذبناه.</w:t>
      </w:r>
    </w:p>
    <w:p w:rsidR="00BD62F3" w:rsidRPr="006750DF" w:rsidRDefault="00BD62F3" w:rsidP="002C718C">
      <w:pPr>
        <w:pStyle w:val="libNormal"/>
        <w:rPr>
          <w:rtl/>
        </w:rPr>
      </w:pPr>
      <w:r w:rsidRPr="00FB47E7">
        <w:rPr>
          <w:rStyle w:val="libBold2Char"/>
          <w:rtl/>
        </w:rPr>
        <w:t>227 ـ في عيون الاخبار</w:t>
      </w:r>
      <w:r w:rsidRPr="006750DF">
        <w:rPr>
          <w:rtl/>
        </w:rPr>
        <w:t xml:space="preserve"> باسناده</w:t>
      </w:r>
      <w:r>
        <w:rPr>
          <w:rtl/>
        </w:rPr>
        <w:t xml:space="preserve"> إلى </w:t>
      </w:r>
      <w:r w:rsidRPr="006750DF">
        <w:rPr>
          <w:rtl/>
        </w:rPr>
        <w:t>ابن أبى عبدون عن أبيه قال</w:t>
      </w:r>
      <w:r>
        <w:rPr>
          <w:rtl/>
        </w:rPr>
        <w:t xml:space="preserve">: </w:t>
      </w:r>
      <w:r w:rsidRPr="006750DF">
        <w:rPr>
          <w:rtl/>
        </w:rPr>
        <w:t>لما حمل زيد بن موسى بن جعفر</w:t>
      </w:r>
      <w:r>
        <w:rPr>
          <w:rtl/>
        </w:rPr>
        <w:t xml:space="preserve"> إلى </w:t>
      </w:r>
      <w:r w:rsidRPr="006750DF">
        <w:rPr>
          <w:rtl/>
        </w:rPr>
        <w:t>المأمون وقد كان خرج بالبصرة وأحرق دور ولد العباس</w:t>
      </w:r>
      <w:r>
        <w:rPr>
          <w:rtl/>
        </w:rPr>
        <w:t xml:space="preserve">، </w:t>
      </w:r>
      <w:r w:rsidRPr="006750DF">
        <w:rPr>
          <w:rtl/>
        </w:rPr>
        <w:t>وهب المأمون جرمه لأخيه</w:t>
      </w:r>
      <w:r>
        <w:rPr>
          <w:rtl/>
        </w:rPr>
        <w:t xml:space="preserve"> علي بن </w:t>
      </w:r>
      <w:r w:rsidRPr="006750DF">
        <w:rPr>
          <w:rtl/>
        </w:rPr>
        <w:t>موسى الرضا</w:t>
      </w:r>
      <w:r>
        <w:rPr>
          <w:rtl/>
        </w:rPr>
        <w:t xml:space="preserve">، </w:t>
      </w:r>
      <w:r w:rsidRPr="006750DF">
        <w:rPr>
          <w:rtl/>
        </w:rPr>
        <w:t>وقال له</w:t>
      </w:r>
      <w:r>
        <w:rPr>
          <w:rtl/>
        </w:rPr>
        <w:t xml:space="preserve">: </w:t>
      </w:r>
      <w:r w:rsidRPr="006750DF">
        <w:rPr>
          <w:rtl/>
        </w:rPr>
        <w:t>يا أبا الحسن لئن خرج أخوك وفعل ما فعل لقد خرج زيد</w:t>
      </w:r>
      <w:r>
        <w:rPr>
          <w:rtl/>
        </w:rPr>
        <w:t xml:space="preserve"> بن عليّ  </w:t>
      </w:r>
      <w:r w:rsidRPr="006750DF">
        <w:rPr>
          <w:rtl/>
        </w:rPr>
        <w:t>فقتل</w:t>
      </w:r>
      <w:r>
        <w:rPr>
          <w:rtl/>
        </w:rPr>
        <w:t xml:space="preserve">، </w:t>
      </w:r>
      <w:r w:rsidRPr="006750DF">
        <w:rPr>
          <w:rtl/>
        </w:rPr>
        <w:t>ولولا مكانك منى لقتلته فليس ما أتاه بصغير</w:t>
      </w:r>
      <w:r>
        <w:rPr>
          <w:rtl/>
        </w:rPr>
        <w:t>؟</w:t>
      </w:r>
    </w:p>
    <w:p w:rsidR="00BD62F3" w:rsidRPr="006750DF" w:rsidRDefault="00BD62F3" w:rsidP="002C718C">
      <w:pPr>
        <w:pStyle w:val="libNormal"/>
        <w:rPr>
          <w:rtl/>
        </w:rPr>
      </w:pPr>
      <w:r w:rsidRPr="006750DF">
        <w:rPr>
          <w:rtl/>
        </w:rPr>
        <w:t xml:space="preserve">فقال الرضا </w:t>
      </w:r>
      <w:r w:rsidRPr="002C718C">
        <w:rPr>
          <w:rStyle w:val="libAlaemChar"/>
          <w:rtl/>
        </w:rPr>
        <w:t>عليه‌السلام</w:t>
      </w:r>
      <w:r>
        <w:rPr>
          <w:rtl/>
        </w:rPr>
        <w:t xml:space="preserve">: </w:t>
      </w:r>
      <w:r w:rsidRPr="006750DF">
        <w:rPr>
          <w:rtl/>
        </w:rPr>
        <w:t>يا أمير المؤمنين لا تقس أخى زيدا</w:t>
      </w:r>
      <w:r>
        <w:rPr>
          <w:rtl/>
        </w:rPr>
        <w:t xml:space="preserve"> إلى </w:t>
      </w:r>
      <w:r w:rsidRPr="006750DF">
        <w:rPr>
          <w:rtl/>
        </w:rPr>
        <w:t>زيد</w:t>
      </w:r>
      <w:r>
        <w:rPr>
          <w:rtl/>
        </w:rPr>
        <w:t xml:space="preserve"> بن عليّ  </w:t>
      </w:r>
      <w:r w:rsidRPr="002C718C">
        <w:rPr>
          <w:rStyle w:val="libAlaemChar"/>
          <w:rtl/>
        </w:rPr>
        <w:t>عليه‌السلام</w:t>
      </w:r>
      <w:r>
        <w:rPr>
          <w:rtl/>
        </w:rPr>
        <w:t xml:space="preserve">، </w:t>
      </w:r>
      <w:r w:rsidRPr="006750DF">
        <w:rPr>
          <w:rtl/>
        </w:rPr>
        <w:t>فانه كان من علماء آل محمد</w:t>
      </w:r>
      <w:r>
        <w:rPr>
          <w:rtl/>
        </w:rPr>
        <w:t xml:space="preserve">، </w:t>
      </w:r>
      <w:r w:rsidRPr="006750DF">
        <w:rPr>
          <w:rtl/>
        </w:rPr>
        <w:t>غضب الله تعالى فجاهد أعداءه</w:t>
      </w:r>
      <w:r>
        <w:rPr>
          <w:rtl/>
        </w:rPr>
        <w:t xml:space="preserve"> حتّى </w:t>
      </w:r>
      <w:r w:rsidRPr="006750DF">
        <w:rPr>
          <w:rtl/>
        </w:rPr>
        <w:t>قتل في سبيله</w:t>
      </w:r>
      <w:r>
        <w:rPr>
          <w:rtl/>
        </w:rPr>
        <w:t xml:space="preserve">، </w:t>
      </w:r>
      <w:r w:rsidRPr="006750DF">
        <w:rPr>
          <w:rtl/>
        </w:rPr>
        <w:t>ولقد</w:t>
      </w:r>
      <w:r>
        <w:rPr>
          <w:rtl/>
        </w:rPr>
        <w:t xml:space="preserve"> حدّثني أبي </w:t>
      </w:r>
      <w:r w:rsidRPr="006750DF">
        <w:rPr>
          <w:rtl/>
        </w:rPr>
        <w:t xml:space="preserve">موسى بن جعفر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سمع أباه جعفر بن محم</w:t>
      </w:r>
      <w:r>
        <w:rPr>
          <w:rFonts w:hint="cs"/>
          <w:rtl/>
        </w:rPr>
        <w:t>ّ</w:t>
      </w:r>
      <w:r w:rsidRPr="006750DF">
        <w:rPr>
          <w:rtl/>
        </w:rPr>
        <w:t xml:space="preserve">د </w:t>
      </w:r>
      <w:r w:rsidRPr="002C718C">
        <w:rPr>
          <w:rStyle w:val="libAlaemChar"/>
          <w:rtl/>
        </w:rPr>
        <w:t>عليهما‌السلام</w:t>
      </w:r>
      <w:r w:rsidRPr="006750DF">
        <w:rPr>
          <w:rtl/>
        </w:rPr>
        <w:t xml:space="preserve"> يقول</w:t>
      </w:r>
      <w:r>
        <w:rPr>
          <w:rtl/>
        </w:rPr>
        <w:t xml:space="preserve">: </w:t>
      </w:r>
      <w:r w:rsidRPr="006750DF">
        <w:rPr>
          <w:rtl/>
        </w:rPr>
        <w:t>رحم الله عم</w:t>
      </w:r>
      <w:r>
        <w:rPr>
          <w:rFonts w:hint="cs"/>
          <w:rtl/>
        </w:rPr>
        <w:t>ّي</w:t>
      </w:r>
      <w:r w:rsidRPr="006750DF">
        <w:rPr>
          <w:rtl/>
        </w:rPr>
        <w:t xml:space="preserve"> زيدا </w:t>
      </w:r>
      <w:r>
        <w:rPr>
          <w:rFonts w:hint="cs"/>
          <w:rtl/>
        </w:rPr>
        <w:t>أ</w:t>
      </w:r>
      <w:r w:rsidRPr="006750DF">
        <w:rPr>
          <w:rtl/>
        </w:rPr>
        <w:t>ن</w:t>
      </w:r>
      <w:r>
        <w:rPr>
          <w:rFonts w:hint="cs"/>
          <w:rtl/>
        </w:rPr>
        <w:t>ّ</w:t>
      </w:r>
      <w:r w:rsidRPr="006750DF">
        <w:rPr>
          <w:rtl/>
        </w:rPr>
        <w:t>ه دعا</w:t>
      </w:r>
      <w:r>
        <w:rPr>
          <w:rtl/>
        </w:rPr>
        <w:t xml:space="preserve"> إلى </w:t>
      </w:r>
      <w:r w:rsidRPr="006750DF">
        <w:rPr>
          <w:rtl/>
        </w:rPr>
        <w:t>الرضا من آل محم</w:t>
      </w:r>
      <w:r>
        <w:rPr>
          <w:rFonts w:hint="cs"/>
          <w:rtl/>
        </w:rPr>
        <w:t>ّ</w:t>
      </w:r>
      <w:r w:rsidRPr="006750DF">
        <w:rPr>
          <w:rtl/>
        </w:rPr>
        <w:t>د</w:t>
      </w:r>
      <w:r>
        <w:rPr>
          <w:rtl/>
        </w:rPr>
        <w:t xml:space="preserve">، </w:t>
      </w:r>
      <w:r w:rsidRPr="006750DF">
        <w:rPr>
          <w:rtl/>
        </w:rPr>
        <w:t>ولو ظفر لوفى بما دعا اليه</w:t>
      </w:r>
      <w:r>
        <w:rPr>
          <w:rtl/>
        </w:rPr>
        <w:t xml:space="preserve">، </w:t>
      </w:r>
      <w:r w:rsidRPr="006750DF">
        <w:rPr>
          <w:rtl/>
        </w:rPr>
        <w:t>ولقد استشارني في خروجه فقلت له</w:t>
      </w:r>
      <w:r>
        <w:rPr>
          <w:rtl/>
        </w:rPr>
        <w:t xml:space="preserve">: </w:t>
      </w:r>
      <w:r w:rsidRPr="006750DF">
        <w:rPr>
          <w:rtl/>
        </w:rPr>
        <w:t>يا عم</w:t>
      </w:r>
      <w:r>
        <w:rPr>
          <w:rFonts w:hint="cs"/>
          <w:rtl/>
        </w:rPr>
        <w:t>ّي</w:t>
      </w:r>
      <w:r w:rsidRPr="006750DF">
        <w:rPr>
          <w:rtl/>
        </w:rPr>
        <w:t xml:space="preserve"> ان رضيت ان تكون المصلوب بكناسة فشأنك</w:t>
      </w:r>
      <w:r>
        <w:rPr>
          <w:rtl/>
        </w:rPr>
        <w:t>؟</w:t>
      </w:r>
      <w:r w:rsidRPr="006750DF">
        <w:rPr>
          <w:rtl/>
        </w:rPr>
        <w:t xml:space="preserve"> فلم</w:t>
      </w:r>
      <w:r>
        <w:rPr>
          <w:rFonts w:hint="cs"/>
          <w:rtl/>
        </w:rPr>
        <w:t>ّ</w:t>
      </w:r>
      <w:r w:rsidRPr="006750DF">
        <w:rPr>
          <w:rtl/>
        </w:rPr>
        <w:t>ا ول</w:t>
      </w:r>
      <w:r>
        <w:rPr>
          <w:rFonts w:hint="cs"/>
          <w:rtl/>
        </w:rPr>
        <w:t>ّ</w:t>
      </w:r>
      <w:r w:rsidRPr="006750DF">
        <w:rPr>
          <w:rtl/>
        </w:rPr>
        <w:t>ى قال جعفر بن محم</w:t>
      </w:r>
      <w:r>
        <w:rPr>
          <w:rFonts w:hint="cs"/>
          <w:rtl/>
        </w:rPr>
        <w:t>ّ</w:t>
      </w:r>
      <w:r w:rsidRPr="006750DF">
        <w:rPr>
          <w:rtl/>
        </w:rPr>
        <w:t xml:space="preserve">د </w:t>
      </w:r>
      <w:r w:rsidRPr="002C718C">
        <w:rPr>
          <w:rStyle w:val="libAlaemChar"/>
          <w:rtl/>
        </w:rPr>
        <w:t>عليه‌السلام</w:t>
      </w:r>
      <w:r>
        <w:rPr>
          <w:rtl/>
        </w:rPr>
        <w:t xml:space="preserve">: </w:t>
      </w:r>
      <w:r w:rsidRPr="006750DF">
        <w:rPr>
          <w:rtl/>
        </w:rPr>
        <w:t>ويل لمن سمع واعيته فلم يجبه</w:t>
      </w:r>
      <w:r>
        <w:rPr>
          <w:rtl/>
        </w:rPr>
        <w:t xml:space="preserve">، </w:t>
      </w:r>
      <w:r w:rsidRPr="006750DF">
        <w:rPr>
          <w:rtl/>
        </w:rPr>
        <w:t>فقال المأمون</w:t>
      </w:r>
      <w:r>
        <w:rPr>
          <w:rtl/>
        </w:rPr>
        <w:t xml:space="preserve">: </w:t>
      </w:r>
      <w:r w:rsidRPr="006750DF">
        <w:rPr>
          <w:rtl/>
        </w:rPr>
        <w:t>يا أبا الحسن أليس قد جاء فيمن ادعى الامامة بغير حق</w:t>
      </w:r>
      <w:r>
        <w:rPr>
          <w:rFonts w:hint="cs"/>
          <w:rtl/>
        </w:rPr>
        <w:t>ّ</w:t>
      </w:r>
      <w:r w:rsidRPr="006750DF">
        <w:rPr>
          <w:rtl/>
        </w:rPr>
        <w:t>ها ما جاء</w:t>
      </w:r>
      <w:r>
        <w:rPr>
          <w:rtl/>
        </w:rPr>
        <w:t>؟</w:t>
      </w:r>
      <w:r w:rsidRPr="006750DF">
        <w:rPr>
          <w:rtl/>
        </w:rPr>
        <w:t xml:space="preserve"> فقال الرضا </w:t>
      </w:r>
      <w:r w:rsidRPr="002C718C">
        <w:rPr>
          <w:rStyle w:val="libAlaemChar"/>
          <w:rtl/>
        </w:rPr>
        <w:t>عليه‌السلام</w:t>
      </w:r>
      <w:r>
        <w:rPr>
          <w:rtl/>
        </w:rPr>
        <w:t xml:space="preserve"> ان زيد بن عل</w:t>
      </w:r>
      <w:r>
        <w:rPr>
          <w:rFonts w:hint="cs"/>
          <w:rtl/>
        </w:rPr>
        <w:t>يٍّ</w:t>
      </w:r>
      <w:r w:rsidRPr="006750DF">
        <w:rPr>
          <w:rtl/>
        </w:rPr>
        <w:t xml:space="preserve"> </w:t>
      </w:r>
      <w:r w:rsidRPr="002C718C">
        <w:rPr>
          <w:rStyle w:val="libAlaemChar"/>
          <w:rtl/>
        </w:rPr>
        <w:t>عليه‌السلام</w:t>
      </w:r>
      <w:r w:rsidRPr="006750DF">
        <w:rPr>
          <w:rtl/>
        </w:rPr>
        <w:t xml:space="preserve"> لم يدع ما ليس له بحق</w:t>
      </w:r>
      <w:r>
        <w:rPr>
          <w:rFonts w:hint="cs"/>
          <w:rtl/>
        </w:rPr>
        <w:t>ّ</w:t>
      </w:r>
      <w:r>
        <w:rPr>
          <w:rtl/>
        </w:rPr>
        <w:t xml:space="preserve">، </w:t>
      </w:r>
      <w:r w:rsidRPr="006750DF">
        <w:rPr>
          <w:rtl/>
        </w:rPr>
        <w:t>و</w:t>
      </w:r>
      <w:r>
        <w:rPr>
          <w:rFonts w:hint="cs"/>
          <w:rtl/>
        </w:rPr>
        <w:t>أ</w:t>
      </w:r>
      <w:r w:rsidRPr="006750DF">
        <w:rPr>
          <w:rtl/>
        </w:rPr>
        <w:t>ن</w:t>
      </w:r>
      <w:r>
        <w:rPr>
          <w:rFonts w:hint="cs"/>
          <w:rtl/>
        </w:rPr>
        <w:t>ّ</w:t>
      </w:r>
      <w:r w:rsidRPr="006750DF">
        <w:rPr>
          <w:rtl/>
        </w:rPr>
        <w:t>ه كان اتقى لله تعالى من ذلك</w:t>
      </w:r>
      <w:r>
        <w:rPr>
          <w:rtl/>
        </w:rPr>
        <w:t xml:space="preserve">، أنّه قال: </w:t>
      </w:r>
      <w:r w:rsidRPr="006750DF">
        <w:rPr>
          <w:rtl/>
        </w:rPr>
        <w:t>أدعوكم</w:t>
      </w:r>
      <w:r>
        <w:rPr>
          <w:rtl/>
        </w:rPr>
        <w:t xml:space="preserve"> إلى </w:t>
      </w:r>
      <w:r w:rsidRPr="006750DF">
        <w:rPr>
          <w:rtl/>
        </w:rPr>
        <w:t>الرضا من آل محمد</w:t>
      </w:r>
      <w:r>
        <w:rPr>
          <w:rtl/>
        </w:rPr>
        <w:t xml:space="preserve">، </w:t>
      </w:r>
      <w:r w:rsidRPr="006750DF">
        <w:rPr>
          <w:rtl/>
        </w:rPr>
        <w:t>وانما جاء ما جاء فيمن يدعى ان الله تعالى نص عليه ثم يدعو</w:t>
      </w:r>
      <w:r>
        <w:rPr>
          <w:rtl/>
        </w:rPr>
        <w:t xml:space="preserve"> إلى </w:t>
      </w:r>
      <w:r w:rsidRPr="006750DF">
        <w:rPr>
          <w:rtl/>
        </w:rPr>
        <w:t>غير دين الله ويضل عن سبيله بغير علم</w:t>
      </w:r>
      <w:r>
        <w:rPr>
          <w:rtl/>
        </w:rPr>
        <w:t xml:space="preserve">، </w:t>
      </w:r>
      <w:r w:rsidRPr="006750DF">
        <w:rPr>
          <w:rtl/>
        </w:rPr>
        <w:t>وكان زيد والله ممن خوطب بهذه الاية</w:t>
      </w:r>
      <w:r>
        <w:rPr>
          <w:rtl/>
        </w:rPr>
        <w:t xml:space="preserve">: </w:t>
      </w:r>
      <w:r w:rsidRPr="002C718C">
        <w:rPr>
          <w:rStyle w:val="libAlaemChar"/>
          <w:rtl/>
        </w:rPr>
        <w:t>(</w:t>
      </w:r>
      <w:r w:rsidRPr="002C718C">
        <w:rPr>
          <w:rStyle w:val="libAieChar"/>
          <w:rtl/>
        </w:rPr>
        <w:t>وَجاهِدُوا فِي اللهِ حَقَّ جِهادِهِ هُوَ اجْتَباكُمْ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228 ـ في كتاب الخصال </w:t>
      </w:r>
      <w:r w:rsidRPr="006750DF">
        <w:rPr>
          <w:rtl/>
        </w:rPr>
        <w:t xml:space="preserve">عن أمير المؤمنين </w:t>
      </w:r>
      <w:r w:rsidRPr="002C718C">
        <w:rPr>
          <w:rStyle w:val="libAlaemChar"/>
          <w:rtl/>
        </w:rPr>
        <w:t>عليه‌السلام</w:t>
      </w:r>
      <w:r w:rsidRPr="006750DF">
        <w:rPr>
          <w:rtl/>
        </w:rPr>
        <w:t xml:space="preserve"> الحج جهاد كل ضعيف</w:t>
      </w:r>
      <w:r>
        <w:rPr>
          <w:rtl/>
        </w:rPr>
        <w:t xml:space="preserve">، </w:t>
      </w:r>
      <w:r w:rsidRPr="006750DF">
        <w:rPr>
          <w:rtl/>
        </w:rPr>
        <w:t>جهاد المرئة حسن التبعل</w:t>
      </w:r>
      <w:r>
        <w:rPr>
          <w:rtl/>
        </w:rPr>
        <w:t xml:space="preserve">، </w:t>
      </w:r>
      <w:r w:rsidRPr="006750DF">
        <w:rPr>
          <w:rtl/>
        </w:rPr>
        <w:t>لا يخرج المؤمن</w:t>
      </w:r>
      <w:r>
        <w:rPr>
          <w:rtl/>
        </w:rPr>
        <w:t xml:space="preserve"> إلى </w:t>
      </w:r>
      <w:r w:rsidRPr="006750DF">
        <w:rPr>
          <w:rtl/>
        </w:rPr>
        <w:t>الجهاد وهو مع من لا يؤمن في الحكم ولا</w:t>
      </w:r>
    </w:p>
    <w:p w:rsidR="00BD62F3" w:rsidRPr="006750DF" w:rsidRDefault="00BD62F3" w:rsidP="002C718C">
      <w:pPr>
        <w:pStyle w:val="libNormal0"/>
        <w:rPr>
          <w:rtl/>
        </w:rPr>
      </w:pPr>
      <w:r>
        <w:rPr>
          <w:rtl/>
        </w:rPr>
        <w:br w:type="page"/>
      </w:r>
      <w:r w:rsidRPr="006750DF">
        <w:rPr>
          <w:rtl/>
        </w:rPr>
        <w:t xml:space="preserve">ينفذ في الفيء </w:t>
      </w:r>
      <w:r w:rsidRPr="00467FAA">
        <w:rPr>
          <w:rStyle w:val="libFootnotenumChar"/>
          <w:rtl/>
        </w:rPr>
        <w:t>(1)</w:t>
      </w:r>
      <w:r w:rsidRPr="006750DF">
        <w:rPr>
          <w:rtl/>
        </w:rPr>
        <w:t xml:space="preserve"> امر الله تعالى من مات في ذلك كان معينا لعدونا في حبس حقوقنا</w:t>
      </w:r>
      <w:r>
        <w:rPr>
          <w:rtl/>
        </w:rPr>
        <w:t xml:space="preserve">، </w:t>
      </w:r>
      <w:r w:rsidRPr="006750DF">
        <w:rPr>
          <w:rtl/>
        </w:rPr>
        <w:t>والاساطة بدمائنا وميتته ميتة جاهلية.</w:t>
      </w:r>
    </w:p>
    <w:p w:rsidR="00BD62F3" w:rsidRPr="006750DF" w:rsidRDefault="00BD62F3" w:rsidP="002C718C">
      <w:pPr>
        <w:pStyle w:val="libNormal"/>
        <w:rPr>
          <w:rtl/>
        </w:rPr>
      </w:pPr>
      <w:r w:rsidRPr="006750DF">
        <w:rPr>
          <w:rtl/>
        </w:rPr>
        <w:t>229</w:t>
      </w:r>
      <w:r>
        <w:rPr>
          <w:rtl/>
        </w:rPr>
        <w:t xml:space="preserve"> ـ </w:t>
      </w:r>
      <w:r w:rsidRPr="006750DF">
        <w:rPr>
          <w:rtl/>
        </w:rPr>
        <w:t xml:space="preserve">عن الأصبغ بن نباتة عن أمير المؤمنين </w:t>
      </w:r>
      <w:r w:rsidRPr="002C718C">
        <w:rPr>
          <w:rStyle w:val="libAlaemChar"/>
          <w:rtl/>
        </w:rPr>
        <w:t>عليه‌السلام</w:t>
      </w:r>
      <w:r w:rsidRPr="006750DF">
        <w:rPr>
          <w:rtl/>
        </w:rPr>
        <w:t xml:space="preserve"> حديث طويل يقول فيه</w:t>
      </w:r>
      <w:r>
        <w:rPr>
          <w:rtl/>
        </w:rPr>
        <w:t xml:space="preserve">: </w:t>
      </w:r>
      <w:r w:rsidRPr="006750DF">
        <w:rPr>
          <w:rtl/>
        </w:rPr>
        <w:t>والجهاد على أربع شعب</w:t>
      </w:r>
      <w:r>
        <w:rPr>
          <w:rtl/>
        </w:rPr>
        <w:t xml:space="preserve">: </w:t>
      </w:r>
      <w:r w:rsidRPr="006750DF">
        <w:rPr>
          <w:rtl/>
        </w:rPr>
        <w:t>على الأمر بالمعروف والنهى عن المنكر</w:t>
      </w:r>
      <w:r>
        <w:rPr>
          <w:rtl/>
        </w:rPr>
        <w:t xml:space="preserve">، </w:t>
      </w:r>
      <w:r w:rsidRPr="006750DF">
        <w:rPr>
          <w:rtl/>
        </w:rPr>
        <w:t>والصدق في المواطن وشنئان الفاسقين</w:t>
      </w:r>
      <w:r>
        <w:rPr>
          <w:rtl/>
        </w:rPr>
        <w:t xml:space="preserve">، </w:t>
      </w:r>
      <w:r w:rsidRPr="006750DF">
        <w:rPr>
          <w:rtl/>
        </w:rPr>
        <w:t>فمن أمر بالمعروف شد ظهر المؤمن ومن نهى عن المنكر أرغم أنف الشيطان</w:t>
      </w:r>
      <w:r>
        <w:rPr>
          <w:rtl/>
        </w:rPr>
        <w:t xml:space="preserve">، </w:t>
      </w:r>
      <w:r w:rsidRPr="006750DF">
        <w:rPr>
          <w:rtl/>
        </w:rPr>
        <w:t>ومن صدق في المواطن قضى الذي عليه ومن غضب لله تعالى غضب الله له.</w:t>
      </w:r>
    </w:p>
    <w:p w:rsidR="00BD62F3" w:rsidRPr="006750DF" w:rsidRDefault="00BD62F3" w:rsidP="002C718C">
      <w:pPr>
        <w:pStyle w:val="libNormal"/>
        <w:rPr>
          <w:rtl/>
        </w:rPr>
      </w:pPr>
      <w:r w:rsidRPr="006750DF">
        <w:rPr>
          <w:rtl/>
        </w:rPr>
        <w:t>230</w:t>
      </w:r>
      <w:r>
        <w:rPr>
          <w:rtl/>
        </w:rPr>
        <w:t xml:space="preserve"> ـ </w:t>
      </w:r>
      <w:r w:rsidRPr="006750DF">
        <w:rPr>
          <w:rtl/>
        </w:rPr>
        <w:t xml:space="preserve">عن فضيل بن عياض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الجهاد </w:t>
      </w:r>
      <w:r>
        <w:rPr>
          <w:rtl/>
        </w:rPr>
        <w:t>أ</w:t>
      </w:r>
      <w:r w:rsidRPr="006750DF">
        <w:rPr>
          <w:rtl/>
        </w:rPr>
        <w:t>سنة هو أم فريضة</w:t>
      </w:r>
      <w:r>
        <w:rPr>
          <w:rtl/>
        </w:rPr>
        <w:t>؟</w:t>
      </w:r>
      <w:r w:rsidRPr="006750DF">
        <w:rPr>
          <w:rtl/>
        </w:rPr>
        <w:t xml:space="preserve"> فقال</w:t>
      </w:r>
      <w:r>
        <w:rPr>
          <w:rtl/>
        </w:rPr>
        <w:t xml:space="preserve">: </w:t>
      </w:r>
      <w:r w:rsidRPr="006750DF">
        <w:rPr>
          <w:rtl/>
        </w:rPr>
        <w:t>الجهاد على اربعة أوجه</w:t>
      </w:r>
      <w:r>
        <w:rPr>
          <w:rtl/>
        </w:rPr>
        <w:t xml:space="preserve">: </w:t>
      </w:r>
      <w:r w:rsidRPr="006750DF">
        <w:rPr>
          <w:rtl/>
        </w:rPr>
        <w:t>فجهادان فرض</w:t>
      </w:r>
      <w:r>
        <w:rPr>
          <w:rtl/>
        </w:rPr>
        <w:t xml:space="preserve">، </w:t>
      </w:r>
      <w:r w:rsidRPr="006750DF">
        <w:rPr>
          <w:rtl/>
        </w:rPr>
        <w:t>وجهاد سنة لا يقام</w:t>
      </w:r>
      <w:r w:rsidRPr="00BC59CA">
        <w:rPr>
          <w:rFonts w:hint="cs"/>
          <w:rtl/>
        </w:rPr>
        <w:t xml:space="preserve"> </w:t>
      </w:r>
      <w:r>
        <w:rPr>
          <w:rFonts w:hint="cs"/>
          <w:rtl/>
        </w:rPr>
        <w:t>إ</w:t>
      </w:r>
      <w:r w:rsidRPr="006750DF">
        <w:rPr>
          <w:rtl/>
        </w:rPr>
        <w:t>ل</w:t>
      </w:r>
      <w:r>
        <w:rPr>
          <w:rFonts w:hint="cs"/>
          <w:rtl/>
        </w:rPr>
        <w:t>ّ</w:t>
      </w:r>
      <w:r w:rsidRPr="006750DF">
        <w:rPr>
          <w:rtl/>
        </w:rPr>
        <w:t>ا مع فرض وجهاد سنة فأما أحد الفرضين فمجاهدة الرجل نفسه عن معاصي الله</w:t>
      </w:r>
      <w:r>
        <w:rPr>
          <w:rtl/>
        </w:rPr>
        <w:t xml:space="preserve">، </w:t>
      </w:r>
      <w:r w:rsidRPr="006750DF">
        <w:rPr>
          <w:rtl/>
        </w:rPr>
        <w:t>وهو من أعظم الجهاد</w:t>
      </w:r>
      <w:r>
        <w:rPr>
          <w:rtl/>
        </w:rPr>
        <w:t xml:space="preserve">، </w:t>
      </w:r>
      <w:r w:rsidRPr="006750DF">
        <w:rPr>
          <w:rtl/>
        </w:rPr>
        <w:t>ومجاهدة الذين يلونكم من الكفار فرض</w:t>
      </w:r>
      <w:r>
        <w:rPr>
          <w:rtl/>
        </w:rPr>
        <w:t xml:space="preserve">، </w:t>
      </w:r>
      <w:r w:rsidRPr="006750DF">
        <w:rPr>
          <w:rtl/>
        </w:rPr>
        <w:t>واما الجهاد الذي هو سنة لا يقام</w:t>
      </w:r>
      <w:r w:rsidRPr="00BC59CA">
        <w:rPr>
          <w:rFonts w:hint="cs"/>
          <w:rtl/>
        </w:rPr>
        <w:t xml:space="preserve"> </w:t>
      </w:r>
      <w:r>
        <w:rPr>
          <w:rFonts w:hint="cs"/>
          <w:rtl/>
        </w:rPr>
        <w:t>إ</w:t>
      </w:r>
      <w:r w:rsidRPr="006750DF">
        <w:rPr>
          <w:rtl/>
        </w:rPr>
        <w:t>ل</w:t>
      </w:r>
      <w:r>
        <w:rPr>
          <w:rFonts w:hint="cs"/>
          <w:rtl/>
        </w:rPr>
        <w:t>ّ</w:t>
      </w:r>
      <w:r w:rsidRPr="006750DF">
        <w:rPr>
          <w:rtl/>
        </w:rPr>
        <w:t>ا مع فرض فان مجاهدة العدو فرض على جميع الامة</w:t>
      </w:r>
      <w:r>
        <w:rPr>
          <w:rtl/>
        </w:rPr>
        <w:t xml:space="preserve">، </w:t>
      </w:r>
      <w:r w:rsidRPr="006750DF">
        <w:rPr>
          <w:rtl/>
        </w:rPr>
        <w:t>ولو تركوا الجهاد لأتاهم العذاب وهذا هو من عذاب الامة وهو سنة على الامام ان يأتى العدو مع الامة فيجاهدهم</w:t>
      </w:r>
      <w:r>
        <w:rPr>
          <w:rtl/>
        </w:rPr>
        <w:t xml:space="preserve">، </w:t>
      </w:r>
      <w:r w:rsidRPr="006750DF">
        <w:rPr>
          <w:rtl/>
        </w:rPr>
        <w:t>واما الجهاد الذي هو سنة فكل سنة أقامها الرجل وجاهد في إقامتها وبلوغها وإحيائها فالعمل والسعي فيها من أفضل الأعمال</w:t>
      </w:r>
      <w:r>
        <w:rPr>
          <w:rtl/>
        </w:rPr>
        <w:t xml:space="preserve">، </w:t>
      </w:r>
      <w:r w:rsidRPr="006750DF">
        <w:rPr>
          <w:rtl/>
        </w:rPr>
        <w:t>لأنه احياء سنة</w:t>
      </w:r>
      <w:r>
        <w:rPr>
          <w:rtl/>
        </w:rPr>
        <w:t xml:space="preserve">، </w:t>
      </w:r>
      <w:r w:rsidRPr="006750DF">
        <w:rPr>
          <w:rtl/>
        </w:rPr>
        <w:t xml:space="preserve">قال النبي </w:t>
      </w:r>
      <w:r w:rsidRPr="002C718C">
        <w:rPr>
          <w:rStyle w:val="libAlaemChar"/>
          <w:rtl/>
        </w:rPr>
        <w:t>صلى‌الله‌عليه‌وآله</w:t>
      </w:r>
      <w:r w:rsidRPr="006750DF">
        <w:rPr>
          <w:rtl/>
        </w:rPr>
        <w:t>. من سن سنة حسنة فله أجرها وأجر من عمل بها من غير أن ينقص من أجورهم شيء.</w:t>
      </w:r>
    </w:p>
    <w:p w:rsidR="00BD62F3" w:rsidRPr="006750DF" w:rsidRDefault="00BD62F3" w:rsidP="002C718C">
      <w:pPr>
        <w:pStyle w:val="libNormal"/>
        <w:rPr>
          <w:rtl/>
          <w:lang w:bidi="fa-IR"/>
        </w:rPr>
      </w:pPr>
      <w:r w:rsidRPr="00FB47E7">
        <w:rPr>
          <w:rStyle w:val="libBold2Char"/>
          <w:rtl/>
        </w:rPr>
        <w:t xml:space="preserve">231 ـ في محاسن البرقي </w:t>
      </w:r>
      <w:r w:rsidRPr="006750DF">
        <w:rPr>
          <w:rtl/>
          <w:lang w:bidi="fa-IR"/>
        </w:rPr>
        <w:t>عنه عن ابن محبوب عن</w:t>
      </w:r>
      <w:r>
        <w:rPr>
          <w:rtl/>
          <w:lang w:bidi="fa-IR"/>
        </w:rPr>
        <w:t xml:space="preserve"> علي بن </w:t>
      </w:r>
      <w:r w:rsidRPr="006750DF">
        <w:rPr>
          <w:rtl/>
          <w:lang w:bidi="fa-IR"/>
        </w:rPr>
        <w:t>أبي حمزة</w:t>
      </w:r>
      <w:r>
        <w:rPr>
          <w:rtl/>
          <w:lang w:bidi="fa-IR"/>
        </w:rPr>
        <w:t xml:space="preserve"> عن أبي </w:t>
      </w:r>
      <w:r w:rsidRPr="006750DF">
        <w:rPr>
          <w:rtl/>
          <w:lang w:bidi="fa-IR"/>
        </w:rPr>
        <w:t>بصير</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sidRPr="006750DF">
        <w:rPr>
          <w:rtl/>
          <w:lang w:bidi="fa-IR"/>
        </w:rPr>
        <w:t xml:space="preserve"> </w:t>
      </w:r>
      <w:r w:rsidRPr="002C718C">
        <w:rPr>
          <w:rStyle w:val="libAlaemChar"/>
          <w:rtl/>
        </w:rPr>
        <w:t>(</w:t>
      </w:r>
      <w:r w:rsidRPr="002C718C">
        <w:rPr>
          <w:rStyle w:val="libAieChar"/>
          <w:rtl/>
        </w:rPr>
        <w:t>يا أيها الَّذِينَ آمَنُوا ارْكَعُوا وَاسْجُدُوا وَاعْبُدُوا رَبَّكُمْ وَافْعَلُوا الْخَيْرَ لَعَلَّكُمْ تُفْلِحُونَ وَجاهِدُوا فِي اللهِ حَقَّ جِهادِهِ هُوَ اجْتَباكُمْ وَما جَعَلَ عَلَيْكُمْ فِي الدِّينِ مِنْ حَرَجٍ</w:t>
      </w:r>
      <w:r w:rsidRPr="002C718C">
        <w:rPr>
          <w:rStyle w:val="libAlaemChar"/>
          <w:rtl/>
        </w:rPr>
        <w:t>)</w:t>
      </w:r>
      <w:r w:rsidRPr="006750DF">
        <w:rPr>
          <w:rtl/>
          <w:lang w:bidi="fa-IR"/>
        </w:rPr>
        <w:t xml:space="preserve"> في الصلوة والزكاة والصوم والخير</w:t>
      </w:r>
      <w:r>
        <w:rPr>
          <w:rtl/>
          <w:lang w:bidi="fa-IR"/>
        </w:rPr>
        <w:t xml:space="preserve">، </w:t>
      </w:r>
      <w:r w:rsidRPr="006750DF">
        <w:rPr>
          <w:rtl/>
          <w:lang w:bidi="fa-IR"/>
        </w:rPr>
        <w:t xml:space="preserve">إذا تولوا الله ورسوله </w:t>
      </w:r>
      <w:r w:rsidRPr="002C718C">
        <w:rPr>
          <w:rStyle w:val="libAlaemChar"/>
          <w:rtl/>
        </w:rPr>
        <w:t>صلى‌الله‌عليه‌وآله</w:t>
      </w:r>
      <w:r w:rsidRPr="006750DF">
        <w:rPr>
          <w:rtl/>
          <w:lang w:bidi="fa-IR"/>
        </w:rPr>
        <w:t xml:space="preserve"> واولى الأمر منا أهل البيت قبل الله أعمالهم.</w:t>
      </w:r>
    </w:p>
    <w:p w:rsidR="00BD62F3" w:rsidRPr="006750DF" w:rsidRDefault="00BD62F3" w:rsidP="002C718C">
      <w:pPr>
        <w:pStyle w:val="libNormal"/>
        <w:rPr>
          <w:rtl/>
        </w:rPr>
      </w:pPr>
      <w:r w:rsidRPr="00FB47E7">
        <w:rPr>
          <w:rStyle w:val="libBold2Char"/>
          <w:rtl/>
        </w:rPr>
        <w:t xml:space="preserve">232 ـ في جوامع الجامع </w:t>
      </w:r>
      <w:r w:rsidRPr="006750DF">
        <w:rPr>
          <w:rtl/>
        </w:rPr>
        <w:t>وفي الحديث ان أمتي امة مرحومة.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نسخة «ولا ينفد في الغى» ولم اظفر على الحديث في الخصال.</w:t>
      </w:r>
    </w:p>
    <w:p w:rsidR="00BD62F3" w:rsidRPr="006750DF" w:rsidRDefault="00BD62F3" w:rsidP="002C718C">
      <w:pPr>
        <w:pStyle w:val="libNormal"/>
        <w:rPr>
          <w:rtl/>
        </w:rPr>
      </w:pPr>
      <w:r>
        <w:rPr>
          <w:rtl/>
        </w:rPr>
        <w:br w:type="page"/>
      </w:r>
      <w:r w:rsidRPr="00FB47E7">
        <w:rPr>
          <w:rStyle w:val="libBold2Char"/>
          <w:rtl/>
        </w:rPr>
        <w:t xml:space="preserve">233 ـ في الاستبصار </w:t>
      </w:r>
      <w:r w:rsidRPr="006750DF">
        <w:rPr>
          <w:rtl/>
        </w:rPr>
        <w:t>باسناده</w:t>
      </w:r>
      <w:r>
        <w:rPr>
          <w:rtl/>
        </w:rPr>
        <w:t xml:space="preserve"> إلى </w:t>
      </w:r>
      <w:r w:rsidRPr="006750DF">
        <w:rPr>
          <w:rtl/>
        </w:rPr>
        <w:t>أبى بصير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الجنب يجعل الزكاة أو التور فيدخل إصبعه فيه قال</w:t>
      </w:r>
      <w:r>
        <w:rPr>
          <w:rtl/>
        </w:rPr>
        <w:t xml:space="preserve">: إنّ </w:t>
      </w:r>
      <w:r w:rsidRPr="006750DF">
        <w:rPr>
          <w:rtl/>
        </w:rPr>
        <w:t>كانت يده قذرة فأهرقه</w:t>
      </w:r>
      <w:r>
        <w:rPr>
          <w:rtl/>
        </w:rPr>
        <w:t xml:space="preserve">، </w:t>
      </w:r>
      <w:r w:rsidRPr="006750DF">
        <w:rPr>
          <w:rtl/>
        </w:rPr>
        <w:t>وان كانت لم يصبها قذر فليغتسل منه</w:t>
      </w:r>
      <w:r>
        <w:rPr>
          <w:rtl/>
        </w:rPr>
        <w:t xml:space="preserve">، </w:t>
      </w:r>
      <w:r w:rsidRPr="006750DF">
        <w:rPr>
          <w:rtl/>
        </w:rPr>
        <w:t>هذا مما قال الله تعالى</w:t>
      </w:r>
      <w:r>
        <w:rPr>
          <w:rtl/>
        </w:rPr>
        <w:t xml:space="preserve">: </w:t>
      </w:r>
      <w:r w:rsidRPr="002C718C">
        <w:rPr>
          <w:rStyle w:val="libAlaemChar"/>
          <w:rtl/>
        </w:rPr>
        <w:t>(</w:t>
      </w:r>
      <w:r w:rsidRPr="002C718C">
        <w:rPr>
          <w:rStyle w:val="libAieChar"/>
          <w:rtl/>
        </w:rPr>
        <w:t>ما جَعَلَ عَلَيْكُمْ فِي الدِّينِ مِنْ حَرَجٍ</w:t>
      </w:r>
      <w:r w:rsidRPr="002C718C">
        <w:rPr>
          <w:rStyle w:val="libAlaemChar"/>
          <w:rtl/>
        </w:rPr>
        <w:t>)</w:t>
      </w:r>
      <w:r>
        <w:rPr>
          <w:rtl/>
        </w:rPr>
        <w:t>.</w:t>
      </w:r>
    </w:p>
    <w:p w:rsidR="00BD62F3" w:rsidRPr="006750DF" w:rsidRDefault="00BD62F3" w:rsidP="002C718C">
      <w:pPr>
        <w:pStyle w:val="libNormal"/>
        <w:rPr>
          <w:rtl/>
        </w:rPr>
      </w:pPr>
      <w:r w:rsidRPr="006750DF">
        <w:rPr>
          <w:rtl/>
        </w:rPr>
        <w:t>234</w:t>
      </w:r>
      <w:r>
        <w:rPr>
          <w:rtl/>
        </w:rPr>
        <w:t xml:space="preserve"> ـ </w:t>
      </w:r>
      <w:r w:rsidRPr="006750DF">
        <w:rPr>
          <w:rtl/>
        </w:rPr>
        <w:t>وباسناده</w:t>
      </w:r>
      <w:r>
        <w:rPr>
          <w:rtl/>
        </w:rPr>
        <w:t xml:space="preserve"> إلى </w:t>
      </w:r>
      <w:r w:rsidRPr="006750DF">
        <w:rPr>
          <w:rtl/>
        </w:rPr>
        <w:t>أبى بصير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انا نسافر فربما بلينا بالغدير من المطر يكون</w:t>
      </w:r>
      <w:r>
        <w:rPr>
          <w:rtl/>
        </w:rPr>
        <w:t xml:space="preserve"> إلى </w:t>
      </w:r>
      <w:r w:rsidRPr="006750DF">
        <w:rPr>
          <w:rtl/>
        </w:rPr>
        <w:t>جانب القرية فيكون فيه العذرة</w:t>
      </w:r>
      <w:r>
        <w:rPr>
          <w:rtl/>
        </w:rPr>
        <w:t xml:space="preserve">، </w:t>
      </w:r>
      <w:r w:rsidRPr="006750DF">
        <w:rPr>
          <w:rtl/>
        </w:rPr>
        <w:t>ويبول فيه الصبى</w:t>
      </w:r>
      <w:r>
        <w:rPr>
          <w:rtl/>
        </w:rPr>
        <w:t xml:space="preserve">، </w:t>
      </w:r>
      <w:r w:rsidRPr="006750DF">
        <w:rPr>
          <w:rtl/>
        </w:rPr>
        <w:t>ويبول فيه الدواب وتروث</w:t>
      </w:r>
      <w:r>
        <w:rPr>
          <w:rtl/>
        </w:rPr>
        <w:t>؟</w:t>
      </w:r>
      <w:r w:rsidRPr="006750DF">
        <w:rPr>
          <w:rtl/>
        </w:rPr>
        <w:t xml:space="preserve"> فقال</w:t>
      </w:r>
      <w:r>
        <w:rPr>
          <w:rtl/>
        </w:rPr>
        <w:t xml:space="preserve">: إنّ </w:t>
      </w:r>
      <w:r w:rsidRPr="006750DF">
        <w:rPr>
          <w:rtl/>
        </w:rPr>
        <w:t>عرض في قلبك منه شيء فقل هكذا</w:t>
      </w:r>
      <w:r>
        <w:rPr>
          <w:rtl/>
        </w:rPr>
        <w:t xml:space="preserve">، </w:t>
      </w:r>
      <w:r w:rsidRPr="006750DF">
        <w:rPr>
          <w:rtl/>
        </w:rPr>
        <w:t>يعنى افرج الماء بيدك</w:t>
      </w:r>
      <w:r>
        <w:rPr>
          <w:rtl/>
        </w:rPr>
        <w:t xml:space="preserve">، </w:t>
      </w:r>
      <w:r w:rsidRPr="006750DF">
        <w:rPr>
          <w:rtl/>
        </w:rPr>
        <w:t>ثم توضأ فان الدين ليس بمضيق</w:t>
      </w:r>
      <w:r>
        <w:rPr>
          <w:rtl/>
        </w:rPr>
        <w:t xml:space="preserve">، </w:t>
      </w:r>
      <w:r w:rsidRPr="006750DF">
        <w:rPr>
          <w:rtl/>
        </w:rPr>
        <w:t xml:space="preserve">فان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ما جَعَلَ عَلَيْكُمْ فِي الدِّينِ مِنْ حَرَجٍ</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235 ـ في تهذيب الأحكام</w:t>
      </w:r>
      <w:r>
        <w:rPr>
          <w:rtl/>
        </w:rPr>
        <w:t xml:space="preserve"> أحمد </w:t>
      </w:r>
      <w:r w:rsidRPr="006750DF">
        <w:rPr>
          <w:rtl/>
        </w:rPr>
        <w:t>بن محمد عن ابن محبوب عن</w:t>
      </w:r>
      <w:r>
        <w:rPr>
          <w:rtl/>
        </w:rPr>
        <w:t xml:space="preserve"> علي بن </w:t>
      </w:r>
      <w:r w:rsidRPr="006750DF">
        <w:rPr>
          <w:rtl/>
        </w:rPr>
        <w:t xml:space="preserve">الحسن بن رباط عن عبد الأعلى مولى آل سام قال قلت لأبي عبد الله </w:t>
      </w:r>
      <w:r w:rsidRPr="002C718C">
        <w:rPr>
          <w:rStyle w:val="libAlaemChar"/>
          <w:rtl/>
        </w:rPr>
        <w:t>عليه‌السلام</w:t>
      </w:r>
      <w:r>
        <w:rPr>
          <w:rtl/>
        </w:rPr>
        <w:t xml:space="preserve">: </w:t>
      </w:r>
      <w:r w:rsidRPr="006750DF">
        <w:rPr>
          <w:rtl/>
        </w:rPr>
        <w:t>عثرت فانقطع ظفري فجعلت على إصبعي مرارة كيف أصنع بالوضوء</w:t>
      </w:r>
      <w:r>
        <w:rPr>
          <w:rtl/>
        </w:rPr>
        <w:t>؟</w:t>
      </w:r>
      <w:r w:rsidRPr="006750DF">
        <w:rPr>
          <w:rtl/>
        </w:rPr>
        <w:t xml:space="preserve"> قال</w:t>
      </w:r>
      <w:r>
        <w:rPr>
          <w:rtl/>
        </w:rPr>
        <w:t xml:space="preserve">: </w:t>
      </w:r>
      <w:r w:rsidRPr="006750DF">
        <w:rPr>
          <w:rtl/>
        </w:rPr>
        <w:t xml:space="preserve">يعرف هذا وأشباهه من كتاب الله </w:t>
      </w:r>
      <w:r w:rsidRPr="002C718C">
        <w:rPr>
          <w:rStyle w:val="libAlaemChar"/>
          <w:rtl/>
        </w:rPr>
        <w:t>عزوجل</w:t>
      </w:r>
      <w:r>
        <w:rPr>
          <w:rtl/>
        </w:rPr>
        <w:t xml:space="preserve">، </w:t>
      </w:r>
      <w:r w:rsidRPr="006750DF">
        <w:rPr>
          <w:rtl/>
        </w:rPr>
        <w:t>قال الله</w:t>
      </w:r>
      <w:r>
        <w:rPr>
          <w:rtl/>
        </w:rPr>
        <w:t xml:space="preserve">: </w:t>
      </w:r>
      <w:r w:rsidRPr="002C718C">
        <w:rPr>
          <w:rStyle w:val="libAlaemChar"/>
          <w:rtl/>
        </w:rPr>
        <w:t>(</w:t>
      </w:r>
      <w:r w:rsidRPr="002C718C">
        <w:rPr>
          <w:rStyle w:val="libAieChar"/>
          <w:rtl/>
        </w:rPr>
        <w:t>ما جَعَلَ عَلَيْكُمْ فِي الدِّينِ مِنْ حَرَجٍ</w:t>
      </w:r>
      <w:r w:rsidRPr="002C718C">
        <w:rPr>
          <w:rStyle w:val="libAlaemChar"/>
          <w:rtl/>
        </w:rPr>
        <w:t>)</w:t>
      </w:r>
      <w:r w:rsidRPr="006750DF">
        <w:rPr>
          <w:rtl/>
        </w:rPr>
        <w:t xml:space="preserve"> امسح عليه.</w:t>
      </w:r>
    </w:p>
    <w:p w:rsidR="00BD62F3" w:rsidRPr="006750DF" w:rsidRDefault="00BD62F3" w:rsidP="002C718C">
      <w:pPr>
        <w:pStyle w:val="libNormal"/>
        <w:rPr>
          <w:rtl/>
        </w:rPr>
      </w:pPr>
      <w:r w:rsidRPr="00FB47E7">
        <w:rPr>
          <w:rStyle w:val="libBold2Char"/>
          <w:rtl/>
        </w:rPr>
        <w:t xml:space="preserve">236 ـ في الكافي عليّ بن إبراهيم  </w:t>
      </w:r>
      <w:r w:rsidRPr="006750DF">
        <w:rPr>
          <w:rtl/>
        </w:rPr>
        <w:t>عن أبيه عن عبد الله بن المغيرة عن ابن مسكان قال</w:t>
      </w:r>
      <w:r>
        <w:rPr>
          <w:rtl/>
        </w:rPr>
        <w:t xml:space="preserve">: </w:t>
      </w:r>
      <w:r w:rsidRPr="006750DF">
        <w:rPr>
          <w:rtl/>
        </w:rPr>
        <w:t>حدثني محمد بن ميسر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الرجل الجنب ينتهى</w:t>
      </w:r>
      <w:r>
        <w:rPr>
          <w:rtl/>
        </w:rPr>
        <w:t xml:space="preserve"> إلى </w:t>
      </w:r>
      <w:r w:rsidRPr="006750DF">
        <w:rPr>
          <w:rtl/>
        </w:rPr>
        <w:t>الماء القليل في الطريق</w:t>
      </w:r>
      <w:r>
        <w:rPr>
          <w:rtl/>
        </w:rPr>
        <w:t xml:space="preserve">، </w:t>
      </w:r>
      <w:r w:rsidRPr="006750DF">
        <w:rPr>
          <w:rtl/>
        </w:rPr>
        <w:t>ويريد أن يغتسل منه وليس معه إناء يغرف به ويداه قذرتان</w:t>
      </w:r>
      <w:r>
        <w:rPr>
          <w:rtl/>
        </w:rPr>
        <w:t>؟</w:t>
      </w:r>
      <w:r w:rsidRPr="006750DF">
        <w:rPr>
          <w:rtl/>
        </w:rPr>
        <w:t xml:space="preserve"> قال</w:t>
      </w:r>
      <w:r>
        <w:rPr>
          <w:rtl/>
        </w:rPr>
        <w:t xml:space="preserve">: </w:t>
      </w:r>
      <w:r w:rsidRPr="006750DF">
        <w:rPr>
          <w:rtl/>
        </w:rPr>
        <w:t>يضع يده ثم يتوضأ ثم يغتسل</w:t>
      </w:r>
      <w:r>
        <w:rPr>
          <w:rtl/>
        </w:rPr>
        <w:t xml:space="preserve">، </w:t>
      </w:r>
      <w:r w:rsidRPr="006750DF">
        <w:rPr>
          <w:rtl/>
        </w:rPr>
        <w:t xml:space="preserve">هذا مما قال الله </w:t>
      </w:r>
      <w:r w:rsidRPr="002C718C">
        <w:rPr>
          <w:rStyle w:val="libAlaemChar"/>
          <w:rtl/>
        </w:rPr>
        <w:t>عزوجل</w:t>
      </w:r>
      <w:r>
        <w:rPr>
          <w:rtl/>
        </w:rPr>
        <w:t xml:space="preserve">: </w:t>
      </w:r>
      <w:r w:rsidRPr="002C718C">
        <w:rPr>
          <w:rStyle w:val="libAlaemChar"/>
          <w:rtl/>
        </w:rPr>
        <w:t>(</w:t>
      </w:r>
      <w:r w:rsidRPr="002C718C">
        <w:rPr>
          <w:rStyle w:val="libAieChar"/>
          <w:rtl/>
        </w:rPr>
        <w:t>ما جَعَلَ عَلَيْكُمْ فِي الدِّينِ مِنْ حَرَجٍ</w:t>
      </w:r>
      <w:r w:rsidRPr="002C718C">
        <w:rPr>
          <w:rStyle w:val="libAlaemChar"/>
          <w:rtl/>
        </w:rPr>
        <w:t>)</w:t>
      </w:r>
      <w:r>
        <w:rPr>
          <w:rtl/>
        </w:rPr>
        <w:t>.</w:t>
      </w:r>
    </w:p>
    <w:p w:rsidR="00BD62F3" w:rsidRPr="006750DF" w:rsidRDefault="00BD62F3" w:rsidP="002C718C">
      <w:pPr>
        <w:pStyle w:val="libNormal"/>
        <w:rPr>
          <w:rtl/>
        </w:rPr>
      </w:pPr>
      <w:r w:rsidRPr="006750DF">
        <w:rPr>
          <w:rtl/>
        </w:rPr>
        <w:t>عدة من أصحابنا عن</w:t>
      </w:r>
      <w:r>
        <w:rPr>
          <w:rtl/>
        </w:rPr>
        <w:t xml:space="preserve"> أحمد </w:t>
      </w:r>
      <w:r w:rsidRPr="006750DF">
        <w:rPr>
          <w:rtl/>
        </w:rPr>
        <w:t>بن محمد عن ابن محبوب عن</w:t>
      </w:r>
      <w:r>
        <w:rPr>
          <w:rtl/>
        </w:rPr>
        <w:t xml:space="preserve"> علي بن </w:t>
      </w:r>
      <w:r w:rsidRPr="006750DF">
        <w:rPr>
          <w:rtl/>
        </w:rPr>
        <w:t>الحسن بن رباط عن عبد الأعلى مولى آل سام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عثرت فانقطع ظفري</w:t>
      </w:r>
      <w:r>
        <w:rPr>
          <w:rtl/>
        </w:rPr>
        <w:t xml:space="preserve">، </w:t>
      </w:r>
      <w:r w:rsidRPr="006750DF">
        <w:rPr>
          <w:rtl/>
        </w:rPr>
        <w:t>ونقل كما نقلنا عن التهذيب سواء.</w:t>
      </w:r>
    </w:p>
    <w:p w:rsidR="00BD62F3" w:rsidRPr="006750DF" w:rsidRDefault="00BD62F3" w:rsidP="002C718C">
      <w:pPr>
        <w:pStyle w:val="libNormal"/>
        <w:rPr>
          <w:rtl/>
        </w:rPr>
      </w:pPr>
      <w:r w:rsidRPr="00FB47E7">
        <w:rPr>
          <w:rStyle w:val="libBold2Char"/>
          <w:rtl/>
        </w:rPr>
        <w:t xml:space="preserve">237 ـ في قرب الاسناد للحميري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عن أبيه عن النبي </w:t>
      </w:r>
      <w:r w:rsidRPr="002C718C">
        <w:rPr>
          <w:rStyle w:val="libAlaemChar"/>
          <w:rtl/>
        </w:rPr>
        <w:t>صلى‌الله‌عليه‌وآله</w:t>
      </w:r>
      <w:r w:rsidRPr="006750DF">
        <w:rPr>
          <w:rtl/>
        </w:rPr>
        <w:t xml:space="preserve"> قال</w:t>
      </w:r>
      <w:r>
        <w:rPr>
          <w:rtl/>
        </w:rPr>
        <w:t xml:space="preserve">: </w:t>
      </w:r>
      <w:r w:rsidRPr="006750DF">
        <w:rPr>
          <w:rtl/>
        </w:rPr>
        <w:t>مما اعطى الله أمتي وفضلهم به على ساير الأمم أعطاهم ثلاث خصال لم يعطها</w:t>
      </w:r>
    </w:p>
    <w:p w:rsidR="00BD62F3" w:rsidRPr="006750DF" w:rsidRDefault="00BD62F3" w:rsidP="002C718C">
      <w:pPr>
        <w:pStyle w:val="libNormal0"/>
        <w:rPr>
          <w:rtl/>
        </w:rPr>
      </w:pPr>
      <w:r>
        <w:rPr>
          <w:rtl/>
        </w:rPr>
        <w:br w:type="page"/>
      </w:r>
      <w:r w:rsidRPr="006750DF">
        <w:rPr>
          <w:rtl/>
        </w:rPr>
        <w:t>الا نبي</w:t>
      </w:r>
      <w:r>
        <w:rPr>
          <w:rtl/>
        </w:rPr>
        <w:t xml:space="preserve">، </w:t>
      </w:r>
      <w:r w:rsidRPr="006750DF">
        <w:rPr>
          <w:rtl/>
        </w:rPr>
        <w:t>وذلك ان الله تبارك وتعالى كان إذا بعث نبيا قال له</w:t>
      </w:r>
      <w:r>
        <w:rPr>
          <w:rtl/>
        </w:rPr>
        <w:t xml:space="preserve">: </w:t>
      </w:r>
      <w:r w:rsidRPr="006750DF">
        <w:rPr>
          <w:rtl/>
        </w:rPr>
        <w:t>اجتهد في دينك ولا حرج عليك</w:t>
      </w:r>
      <w:r>
        <w:rPr>
          <w:rtl/>
        </w:rPr>
        <w:t xml:space="preserve">، </w:t>
      </w:r>
      <w:r w:rsidRPr="006750DF">
        <w:rPr>
          <w:rtl/>
        </w:rPr>
        <w:t>وان الله تبارك وتعالى اعطى أمتي ذلك حيث يقول</w:t>
      </w:r>
      <w:r>
        <w:rPr>
          <w:rtl/>
        </w:rPr>
        <w:t xml:space="preserve">: </w:t>
      </w:r>
      <w:r w:rsidRPr="002C718C">
        <w:rPr>
          <w:rStyle w:val="libAlaemChar"/>
          <w:rtl/>
        </w:rPr>
        <w:t>(</w:t>
      </w:r>
      <w:r w:rsidRPr="002C718C">
        <w:rPr>
          <w:rStyle w:val="libAieChar"/>
          <w:rtl/>
        </w:rPr>
        <w:t>وَما جَعَلَ عَلَيْكُمْ فِي الدِّينِ مِنْ حَرَجٍ</w:t>
      </w:r>
      <w:r w:rsidRPr="002C718C">
        <w:rPr>
          <w:rStyle w:val="libAlaemChar"/>
          <w:rtl/>
        </w:rPr>
        <w:t>)</w:t>
      </w:r>
      <w:r w:rsidRPr="006750DF">
        <w:rPr>
          <w:rtl/>
        </w:rPr>
        <w:t xml:space="preserve"> يقول</w:t>
      </w:r>
      <w:r>
        <w:rPr>
          <w:rtl/>
        </w:rPr>
        <w:t xml:space="preserve">: </w:t>
      </w:r>
      <w:r w:rsidRPr="006750DF">
        <w:rPr>
          <w:rtl/>
        </w:rPr>
        <w:t>من ضيق</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238 ـ في الكافي عليّ بن إبراهيم  </w:t>
      </w:r>
      <w:r w:rsidRPr="006750DF">
        <w:rPr>
          <w:rtl/>
        </w:rPr>
        <w:t xml:space="preserve">عن أبيه ومحمد بن إسماعيل عن الفضل بن شاذان جميعا عن ابن أبي عمير عن معاوية بن عمار عن أبي عبد الله </w:t>
      </w:r>
      <w:r w:rsidRPr="002C718C">
        <w:rPr>
          <w:rStyle w:val="libAlaemChar"/>
          <w:rtl/>
        </w:rPr>
        <w:t>عليه‌السلام</w:t>
      </w:r>
      <w:r w:rsidRPr="006750DF">
        <w:rPr>
          <w:rtl/>
        </w:rPr>
        <w:t xml:space="preserve"> قال في حديث طويل</w:t>
      </w:r>
      <w:r>
        <w:rPr>
          <w:rtl/>
        </w:rPr>
        <w:t xml:space="preserve">: </w:t>
      </w:r>
      <w:r w:rsidRPr="006750DF">
        <w:rPr>
          <w:rtl/>
        </w:rPr>
        <w:t xml:space="preserve">ونزل رسول الله </w:t>
      </w:r>
      <w:r w:rsidRPr="002C718C">
        <w:rPr>
          <w:rStyle w:val="libAlaemChar"/>
          <w:rtl/>
        </w:rPr>
        <w:t>صلى‌الله‌عليه‌وآله</w:t>
      </w:r>
      <w:r w:rsidRPr="006750DF">
        <w:rPr>
          <w:rtl/>
        </w:rPr>
        <w:t xml:space="preserve"> بمكة بالبطحاء هو وأصحابه ولم ينزلوا الدور</w:t>
      </w:r>
      <w:r>
        <w:rPr>
          <w:rtl/>
        </w:rPr>
        <w:t xml:space="preserve">، </w:t>
      </w:r>
      <w:r w:rsidRPr="006750DF">
        <w:rPr>
          <w:rtl/>
        </w:rPr>
        <w:t>فلما كان يوم التروية عند زوال الشمس أمر الناس أن يغتسلوا ويهلوا بالحج</w:t>
      </w:r>
      <w:r>
        <w:rPr>
          <w:rtl/>
        </w:rPr>
        <w:t xml:space="preserve">، </w:t>
      </w:r>
      <w:r w:rsidRPr="006750DF">
        <w:rPr>
          <w:rtl/>
        </w:rPr>
        <w:t xml:space="preserve">وهو قول الله تعالى الذي انزل على نبيه </w:t>
      </w:r>
      <w:r w:rsidRPr="002C718C">
        <w:rPr>
          <w:rStyle w:val="libAlaemChar"/>
          <w:rtl/>
        </w:rPr>
        <w:t>صلى‌الله‌عليه‌وآله</w:t>
      </w:r>
      <w:r>
        <w:rPr>
          <w:rtl/>
        </w:rPr>
        <w:t xml:space="preserve">: </w:t>
      </w:r>
      <w:r w:rsidRPr="006750DF">
        <w:rPr>
          <w:rtl/>
        </w:rPr>
        <w:t xml:space="preserve">«فاتبعوا </w:t>
      </w:r>
      <w:r w:rsidRPr="002C718C">
        <w:rPr>
          <w:rStyle w:val="libAlaemChar"/>
          <w:rtl/>
        </w:rPr>
        <w:t>(</w:t>
      </w:r>
      <w:r w:rsidRPr="002C718C">
        <w:rPr>
          <w:rStyle w:val="libAieChar"/>
          <w:rtl/>
        </w:rPr>
        <w:t>مِلَّةَ أَبِيكُمْ إِبْراهِيمَ</w:t>
      </w:r>
      <w:r w:rsidRPr="002C718C">
        <w:rPr>
          <w:rStyle w:val="libAlaemChar"/>
          <w:rtl/>
        </w:rPr>
        <w:t>)</w:t>
      </w:r>
      <w:r w:rsidRPr="006750DF">
        <w:rPr>
          <w:rtl/>
        </w:rPr>
        <w:t xml:space="preserve"> فخرج النبي </w:t>
      </w:r>
      <w:r w:rsidRPr="002C718C">
        <w:rPr>
          <w:rStyle w:val="libAlaemChar"/>
          <w:rtl/>
        </w:rPr>
        <w:t>صلى‌الله‌عليه‌وآله</w:t>
      </w:r>
      <w:r w:rsidRPr="006750DF">
        <w:rPr>
          <w:rtl/>
        </w:rPr>
        <w:t xml:space="preserve"> وأصحابه مهلين بالحج</w:t>
      </w:r>
      <w:r>
        <w:rPr>
          <w:rtl/>
        </w:rPr>
        <w:t xml:space="preserve"> حتّى </w:t>
      </w:r>
      <w:r w:rsidRPr="006750DF">
        <w:rPr>
          <w:rtl/>
        </w:rPr>
        <w:t>أتى منى فصلى الظهر والعصر والمغرب والعشاء</w:t>
      </w:r>
      <w:r>
        <w:rPr>
          <w:rtl/>
        </w:rPr>
        <w:t xml:space="preserve"> الآخرة  </w:t>
      </w:r>
      <w:r w:rsidRPr="006750DF">
        <w:rPr>
          <w:rtl/>
        </w:rPr>
        <w:t>والفجر</w:t>
      </w:r>
      <w:r>
        <w:rPr>
          <w:rtl/>
        </w:rPr>
        <w:t xml:space="preserve">، </w:t>
      </w:r>
      <w:r w:rsidRPr="006750DF">
        <w:rPr>
          <w:rtl/>
        </w:rPr>
        <w:t xml:space="preserve">ثم غدا والناس معه وكانت قريش تفيض من المزدلفة وهي جمع </w:t>
      </w:r>
      <w:r w:rsidRPr="00467FAA">
        <w:rPr>
          <w:rStyle w:val="libFootnotenumChar"/>
          <w:rtl/>
        </w:rPr>
        <w:t>(1)</w:t>
      </w:r>
      <w:r w:rsidRPr="006750DF">
        <w:rPr>
          <w:rtl/>
        </w:rPr>
        <w:t xml:space="preserve"> ويمنعون الناس أن يفيضوا منها</w:t>
      </w:r>
      <w:r>
        <w:rPr>
          <w:rtl/>
        </w:rPr>
        <w:t xml:space="preserve">، </w:t>
      </w:r>
      <w:r w:rsidRPr="006750DF">
        <w:rPr>
          <w:rtl/>
        </w:rPr>
        <w:t xml:space="preserve">فأقبل رسول الله </w:t>
      </w:r>
      <w:r w:rsidRPr="002C718C">
        <w:rPr>
          <w:rStyle w:val="libAlaemChar"/>
          <w:rtl/>
        </w:rPr>
        <w:t>صلى‌الله‌عليه‌وآله</w:t>
      </w:r>
      <w:r w:rsidRPr="006750DF">
        <w:rPr>
          <w:rtl/>
        </w:rPr>
        <w:t xml:space="preserve"> وقريش ترجو أن تكون إفاضته من حيث كانوا يفيضون</w:t>
      </w:r>
      <w:r>
        <w:rPr>
          <w:rtl/>
        </w:rPr>
        <w:t xml:space="preserve">، </w:t>
      </w:r>
      <w:r w:rsidRPr="006750DF">
        <w:rPr>
          <w:rtl/>
        </w:rPr>
        <w:t>فأنزل الله تعالى عليه</w:t>
      </w:r>
      <w:r>
        <w:rPr>
          <w:rtl/>
        </w:rPr>
        <w:t xml:space="preserve">: </w:t>
      </w:r>
      <w:r w:rsidRPr="002C718C">
        <w:rPr>
          <w:rStyle w:val="libAlaemChar"/>
          <w:rtl/>
        </w:rPr>
        <w:t>(</w:t>
      </w:r>
      <w:r w:rsidRPr="002C718C">
        <w:rPr>
          <w:rStyle w:val="libAieChar"/>
          <w:rtl/>
        </w:rPr>
        <w:t>ثُمَّ أَفِيضُوا مِنْ حَيْثُ أَفاضَ النَّاسُ وَاسْتَغْفِرُوا اللهَ</w:t>
      </w:r>
      <w:r w:rsidRPr="002C718C">
        <w:rPr>
          <w:rStyle w:val="libAlaemChar"/>
          <w:rtl/>
        </w:rPr>
        <w:t>)</w:t>
      </w:r>
      <w:r w:rsidRPr="006750DF">
        <w:rPr>
          <w:rtl/>
        </w:rPr>
        <w:t xml:space="preserve"> يعنى إبراهيم واسمعيل واسحق في إفاضتهم منهما</w:t>
      </w:r>
      <w:r>
        <w:rPr>
          <w:rtl/>
        </w:rPr>
        <w:t xml:space="preserve">، </w:t>
      </w:r>
      <w:r w:rsidRPr="006750DF">
        <w:rPr>
          <w:rtl/>
        </w:rPr>
        <w:t>ومن كان بعدهم</w:t>
      </w:r>
      <w:r>
        <w:rPr>
          <w:rtl/>
        </w:rPr>
        <w:t xml:space="preserve">، </w:t>
      </w:r>
      <w:r w:rsidRPr="006750DF">
        <w:rPr>
          <w:rtl/>
        </w:rPr>
        <w:t xml:space="preserve">فلما رأت قريش أن قبة رسول الله </w:t>
      </w:r>
      <w:r w:rsidRPr="002C718C">
        <w:rPr>
          <w:rStyle w:val="libAlaemChar"/>
          <w:rtl/>
        </w:rPr>
        <w:t>صلى‌الله‌عليه‌وآله</w:t>
      </w:r>
      <w:r w:rsidRPr="006750DF">
        <w:rPr>
          <w:rtl/>
        </w:rPr>
        <w:t xml:space="preserve"> قد مضت كأنه دخل في أنفسهم شيء للذي كانوا يرجون من الافاضة من مكانهم</w:t>
      </w:r>
      <w:r>
        <w:rPr>
          <w:rtl/>
        </w:rPr>
        <w:t xml:space="preserve">، حتّى </w:t>
      </w:r>
      <w:r w:rsidRPr="006750DF">
        <w:rPr>
          <w:rtl/>
        </w:rPr>
        <w:t>انتهى</w:t>
      </w:r>
      <w:r>
        <w:rPr>
          <w:rtl/>
        </w:rPr>
        <w:t xml:space="preserve"> إلى </w:t>
      </w:r>
      <w:r w:rsidRPr="006750DF">
        <w:rPr>
          <w:rtl/>
        </w:rPr>
        <w:t xml:space="preserve">نمرة وهي بطن عرنة </w:t>
      </w:r>
      <w:r w:rsidRPr="00467FAA">
        <w:rPr>
          <w:rStyle w:val="libFootnotenumChar"/>
          <w:rtl/>
        </w:rPr>
        <w:t>(2)</w:t>
      </w:r>
      <w:r w:rsidRPr="006750DF">
        <w:rPr>
          <w:rtl/>
        </w:rPr>
        <w:t xml:space="preserve"> بحيال الأراك وضربت الناس أخبيتهم عندها.</w:t>
      </w:r>
    </w:p>
    <w:p w:rsidR="00BD62F3" w:rsidRPr="006750DF" w:rsidRDefault="00BD62F3" w:rsidP="002C718C">
      <w:pPr>
        <w:pStyle w:val="libNormal"/>
        <w:rPr>
          <w:rtl/>
        </w:rPr>
      </w:pPr>
      <w:r w:rsidRPr="00FB47E7">
        <w:rPr>
          <w:rStyle w:val="libBold2Char"/>
          <w:rtl/>
        </w:rPr>
        <w:t>239 ـ في أصول الكافي</w:t>
      </w:r>
      <w:r>
        <w:rPr>
          <w:rtl/>
        </w:rPr>
        <w:t xml:space="preserve"> علي بن </w:t>
      </w:r>
      <w:r w:rsidRPr="006750DF">
        <w:rPr>
          <w:rtl/>
        </w:rPr>
        <w:t xml:space="preserve">محمد عن بعض أصحابنا عن ابن محبوب عن محمد بن الفضيل عن أبي الحسن الماضي </w:t>
      </w:r>
      <w:r w:rsidRPr="002C718C">
        <w:rPr>
          <w:rStyle w:val="libAlaemChar"/>
          <w:rtl/>
        </w:rPr>
        <w:t>عليه‌السلام</w:t>
      </w:r>
      <w:r>
        <w:rPr>
          <w:rFonts w:hint="cs"/>
          <w:rtl/>
        </w:rPr>
        <w:t xml:space="preserve"> أنّه قال: </w:t>
      </w:r>
      <w:r w:rsidRPr="006750DF">
        <w:rPr>
          <w:rtl/>
        </w:rPr>
        <w:t>ليس على ملة إبراهيم غيرنا</w:t>
      </w:r>
      <w:r>
        <w:rPr>
          <w:rtl/>
        </w:rPr>
        <w:t xml:space="preserve">، </w:t>
      </w:r>
      <w:r w:rsidRPr="006750DF">
        <w:rPr>
          <w:rtl/>
        </w:rPr>
        <w:t>وسائر الناس منها براء</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240 ـ في قرب الاسناد للحميري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عن أبيه عن النبي </w:t>
      </w:r>
      <w:r w:rsidRPr="002C718C">
        <w:rPr>
          <w:rStyle w:val="libAlaemChar"/>
          <w:rtl/>
        </w:rPr>
        <w:t>صلى‌الله‌عليه‌وآله</w:t>
      </w:r>
      <w:r w:rsidRPr="006750DF">
        <w:rPr>
          <w:rtl/>
        </w:rPr>
        <w:t xml:space="preserve"> قال</w:t>
      </w:r>
      <w:r>
        <w:rPr>
          <w:rtl/>
        </w:rPr>
        <w:t xml:space="preserve">: </w:t>
      </w:r>
      <w:r w:rsidRPr="006750DF">
        <w:rPr>
          <w:rtl/>
        </w:rPr>
        <w:t>مما أعطى الله أمتي وفضلهم به على سائر الأمم أعطاههم ثلاث خصال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من أسماء مزدلفة وسميت بذلك لاجتماع الناس بها.</w:t>
      </w:r>
    </w:p>
    <w:p w:rsidR="00BD62F3" w:rsidRPr="006750DF" w:rsidRDefault="00BD62F3" w:rsidP="00FE354F">
      <w:pPr>
        <w:pStyle w:val="libFootnote0"/>
        <w:rPr>
          <w:rtl/>
          <w:lang w:bidi="fa-IR"/>
        </w:rPr>
      </w:pPr>
      <w:r>
        <w:rPr>
          <w:rtl/>
        </w:rPr>
        <w:t>(</w:t>
      </w:r>
      <w:r w:rsidRPr="006750DF">
        <w:rPr>
          <w:rtl/>
        </w:rPr>
        <w:t>2) عرنة</w:t>
      </w:r>
      <w:r>
        <w:rPr>
          <w:rtl/>
        </w:rPr>
        <w:t xml:space="preserve"> ـ </w:t>
      </w:r>
      <w:r w:rsidRPr="006750DF">
        <w:rPr>
          <w:rtl/>
        </w:rPr>
        <w:t>بضم العين وفتح الراء كهمزة</w:t>
      </w:r>
      <w:r>
        <w:rPr>
          <w:rtl/>
        </w:rPr>
        <w:t xml:space="preserve">: </w:t>
      </w:r>
      <w:r w:rsidRPr="006750DF">
        <w:rPr>
          <w:rtl/>
        </w:rPr>
        <w:t>موضع معرفات وليس من الموقف.</w:t>
      </w:r>
    </w:p>
    <w:p w:rsidR="00BD62F3" w:rsidRPr="006750DF" w:rsidRDefault="00BD62F3" w:rsidP="002C718C">
      <w:pPr>
        <w:pStyle w:val="libNormal0"/>
        <w:rPr>
          <w:rtl/>
        </w:rPr>
      </w:pPr>
      <w:r>
        <w:rPr>
          <w:rtl/>
        </w:rPr>
        <w:br w:type="page"/>
      </w:r>
      <w:r w:rsidRPr="006750DF">
        <w:rPr>
          <w:rtl/>
        </w:rPr>
        <w:t>يعطها</w:t>
      </w:r>
      <w:r w:rsidRPr="00BC59CA">
        <w:rPr>
          <w:rFonts w:hint="cs"/>
          <w:rtl/>
        </w:rPr>
        <w:t xml:space="preserve"> </w:t>
      </w:r>
      <w:r>
        <w:rPr>
          <w:rFonts w:hint="cs"/>
          <w:rtl/>
        </w:rPr>
        <w:t>إ</w:t>
      </w:r>
      <w:r w:rsidRPr="006750DF">
        <w:rPr>
          <w:rtl/>
        </w:rPr>
        <w:t>ل</w:t>
      </w:r>
      <w:r>
        <w:rPr>
          <w:rFonts w:hint="cs"/>
          <w:rtl/>
        </w:rPr>
        <w:t>ّ</w:t>
      </w:r>
      <w:r w:rsidRPr="006750DF">
        <w:rPr>
          <w:rtl/>
        </w:rPr>
        <w:t>ا نبي</w:t>
      </w:r>
      <w:r>
        <w:rPr>
          <w:rtl/>
        </w:rPr>
        <w:t xml:space="preserve">، </w:t>
      </w:r>
      <w:r w:rsidRPr="006750DF">
        <w:rPr>
          <w:rtl/>
        </w:rPr>
        <w:t>وذلك ان الله تبارك وتعالى كان إذا بعث نبيا جعله شهيدا على قومه</w:t>
      </w:r>
      <w:r>
        <w:rPr>
          <w:rtl/>
        </w:rPr>
        <w:t xml:space="preserve">، </w:t>
      </w:r>
      <w:r w:rsidRPr="006750DF">
        <w:rPr>
          <w:rtl/>
        </w:rPr>
        <w:t>وان الله تبارك وتعالى جعل أمتي شهيدا على الخلق حيث يقول</w:t>
      </w:r>
      <w:r>
        <w:rPr>
          <w:rtl/>
        </w:rPr>
        <w:t xml:space="preserve">: </w:t>
      </w:r>
      <w:r w:rsidRPr="002C718C">
        <w:rPr>
          <w:rStyle w:val="libAlaemChar"/>
          <w:rtl/>
        </w:rPr>
        <w:t>(</w:t>
      </w:r>
      <w:r w:rsidRPr="002C718C">
        <w:rPr>
          <w:rStyle w:val="libAieChar"/>
          <w:rtl/>
        </w:rPr>
        <w:t>لِيَكُونَ الرَّسُولُ شَهِيداً عَلَيْكُمْ وَتَكُونُوا شُهَداءَ عَلَى النَّاسِ</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241 ـ في كتاب المناقب </w:t>
      </w:r>
      <w:r w:rsidRPr="006750DF">
        <w:rPr>
          <w:rtl/>
        </w:rPr>
        <w:t>لابن شهر آشوب وفي خبران قوله تعالى</w:t>
      </w:r>
      <w:r>
        <w:rPr>
          <w:rtl/>
        </w:rPr>
        <w:t xml:space="preserve">: </w:t>
      </w:r>
      <w:r w:rsidRPr="002C718C">
        <w:rPr>
          <w:rStyle w:val="libAlaemChar"/>
          <w:rtl/>
        </w:rPr>
        <w:t>(</w:t>
      </w:r>
      <w:r w:rsidRPr="002C718C">
        <w:rPr>
          <w:rStyle w:val="libAieChar"/>
          <w:rtl/>
        </w:rPr>
        <w:t>هُوَ سَمَّاكُمُ الْمُسْلِمِينَ مِنْ قَبْلُ</w:t>
      </w:r>
      <w:r w:rsidRPr="002C718C">
        <w:rPr>
          <w:rStyle w:val="libAlaemChar"/>
          <w:rtl/>
        </w:rPr>
        <w:t>)</w:t>
      </w:r>
      <w:r w:rsidRPr="006750DF">
        <w:rPr>
          <w:rtl/>
        </w:rPr>
        <w:t xml:space="preserve"> فدعوة إبراهيم واسمعيل لال محمد </w:t>
      </w:r>
      <w:r w:rsidRPr="002C718C">
        <w:rPr>
          <w:rStyle w:val="libAlaemChar"/>
          <w:rtl/>
        </w:rPr>
        <w:t>عليهم‌السلام</w:t>
      </w:r>
      <w:r>
        <w:rPr>
          <w:rtl/>
        </w:rPr>
        <w:t xml:space="preserve">، </w:t>
      </w:r>
      <w:r w:rsidRPr="006750DF">
        <w:rPr>
          <w:rtl/>
        </w:rPr>
        <w:t>فانه لمن لزم الحرم من قريش</w:t>
      </w:r>
      <w:r>
        <w:rPr>
          <w:rtl/>
        </w:rPr>
        <w:t xml:space="preserve"> حتّى </w:t>
      </w:r>
      <w:r w:rsidRPr="006750DF">
        <w:rPr>
          <w:rtl/>
        </w:rPr>
        <w:t xml:space="preserve">جاء النبي </w:t>
      </w:r>
      <w:r w:rsidRPr="002C718C">
        <w:rPr>
          <w:rStyle w:val="libAlaemChar"/>
          <w:rtl/>
        </w:rPr>
        <w:t>صلى‌الله‌عليه‌وآله</w:t>
      </w:r>
      <w:r w:rsidRPr="006750DF">
        <w:rPr>
          <w:rtl/>
        </w:rPr>
        <w:t xml:space="preserve"> ثم اتبعه وآمن به</w:t>
      </w:r>
      <w:r>
        <w:rPr>
          <w:rtl/>
        </w:rPr>
        <w:t xml:space="preserve">، </w:t>
      </w:r>
      <w:r w:rsidRPr="006750DF">
        <w:rPr>
          <w:rtl/>
        </w:rPr>
        <w:t>واما قوله تعالى</w:t>
      </w:r>
      <w:r>
        <w:rPr>
          <w:rtl/>
        </w:rPr>
        <w:t xml:space="preserve">: </w:t>
      </w:r>
      <w:r w:rsidRPr="002C718C">
        <w:rPr>
          <w:rStyle w:val="libAlaemChar"/>
          <w:rtl/>
        </w:rPr>
        <w:t>(</w:t>
      </w:r>
      <w:r w:rsidRPr="002C718C">
        <w:rPr>
          <w:rStyle w:val="libAieChar"/>
          <w:rtl/>
        </w:rPr>
        <w:t>لِيَكُونَ الرَّسُولُ شَهِيداً عَلَيْكُمْ</w:t>
      </w:r>
      <w:r w:rsidRPr="002C718C">
        <w:rPr>
          <w:rStyle w:val="libAlaemChar"/>
          <w:rtl/>
        </w:rPr>
        <w:t>)</w:t>
      </w:r>
      <w:r w:rsidRPr="006750DF">
        <w:rPr>
          <w:rtl/>
        </w:rPr>
        <w:t xml:space="preserve"> النبي يكون على آل محمد شهيدا ويكونون شهداء على الناس.</w:t>
      </w:r>
    </w:p>
    <w:p w:rsidR="00BD62F3" w:rsidRPr="006750DF" w:rsidRDefault="00BD62F3" w:rsidP="002C718C">
      <w:pPr>
        <w:pStyle w:val="libNormal"/>
        <w:rPr>
          <w:rtl/>
        </w:rPr>
      </w:pPr>
      <w:r w:rsidRPr="006750DF">
        <w:rPr>
          <w:rtl/>
        </w:rPr>
        <w:t>242</w:t>
      </w:r>
      <w:r>
        <w:rPr>
          <w:rtl/>
        </w:rPr>
        <w:t xml:space="preserve"> ـ </w:t>
      </w:r>
      <w:r w:rsidRPr="006750DF">
        <w:rPr>
          <w:rtl/>
        </w:rPr>
        <w:t xml:space="preserve">عبد الله بن الحسن عن زين العابدين </w:t>
      </w:r>
      <w:r w:rsidRPr="002C718C">
        <w:rPr>
          <w:rStyle w:val="libAlaemChar"/>
          <w:rtl/>
        </w:rPr>
        <w:t>عليه‌السلام</w:t>
      </w:r>
      <w:r w:rsidRPr="006750DF">
        <w:rPr>
          <w:rtl/>
        </w:rPr>
        <w:t xml:space="preserve"> في قوله تعالى</w:t>
      </w:r>
      <w:r>
        <w:rPr>
          <w:rtl/>
        </w:rPr>
        <w:t xml:space="preserve">: </w:t>
      </w:r>
      <w:r w:rsidRPr="002C718C">
        <w:rPr>
          <w:rStyle w:val="libAlaemChar"/>
          <w:rtl/>
        </w:rPr>
        <w:t>(</w:t>
      </w:r>
      <w:r w:rsidRPr="002C718C">
        <w:rPr>
          <w:rStyle w:val="libAieChar"/>
          <w:rtl/>
        </w:rPr>
        <w:t>لِتَكُونُوا شُهَداءَ عَلَى النَّاسِ</w:t>
      </w:r>
      <w:r w:rsidRPr="002C718C">
        <w:rPr>
          <w:rStyle w:val="libAlaemChar"/>
          <w:rtl/>
        </w:rPr>
        <w:t>)</w:t>
      </w:r>
      <w:r w:rsidRPr="006750DF">
        <w:rPr>
          <w:rtl/>
        </w:rPr>
        <w:t xml:space="preserve"> قال</w:t>
      </w:r>
      <w:r>
        <w:rPr>
          <w:rtl/>
        </w:rPr>
        <w:t xml:space="preserve">: </w:t>
      </w:r>
      <w:r w:rsidRPr="006750DF">
        <w:rPr>
          <w:rtl/>
        </w:rPr>
        <w:t>نحن هم.</w:t>
      </w:r>
    </w:p>
    <w:p w:rsidR="00BD62F3" w:rsidRPr="006750DF" w:rsidRDefault="00BD62F3" w:rsidP="002C718C">
      <w:pPr>
        <w:pStyle w:val="libNormal"/>
        <w:rPr>
          <w:rtl/>
        </w:rPr>
      </w:pPr>
      <w:r w:rsidRPr="00FB47E7">
        <w:rPr>
          <w:rStyle w:val="libBold2Char"/>
          <w:rtl/>
        </w:rPr>
        <w:t xml:space="preserve">243 ـ في كتاب كمال الدين </w:t>
      </w:r>
      <w:r w:rsidRPr="006750DF">
        <w:rPr>
          <w:rtl/>
        </w:rPr>
        <w:t>وتمام النعمة باسناده</w:t>
      </w:r>
      <w:r>
        <w:rPr>
          <w:rtl/>
        </w:rPr>
        <w:t xml:space="preserve"> إلى </w:t>
      </w:r>
      <w:r w:rsidRPr="006750DF">
        <w:rPr>
          <w:rtl/>
        </w:rPr>
        <w:t xml:space="preserve">إبراهيم بن أبي محمود عن الرضا </w:t>
      </w:r>
      <w:r w:rsidRPr="002C718C">
        <w:rPr>
          <w:rStyle w:val="libAlaemChar"/>
          <w:rtl/>
        </w:rPr>
        <w:t>عليه‌السلام</w:t>
      </w:r>
      <w:r w:rsidRPr="006750DF">
        <w:rPr>
          <w:rtl/>
        </w:rPr>
        <w:t xml:space="preserve"> حديث طويل وفيه</w:t>
      </w:r>
      <w:r>
        <w:rPr>
          <w:rtl/>
        </w:rPr>
        <w:t xml:space="preserve">: </w:t>
      </w:r>
      <w:r w:rsidRPr="006750DF">
        <w:rPr>
          <w:rtl/>
        </w:rPr>
        <w:t>نحن حجج الله في خلقه ونحن شهداء الله وأعلامه في بريته.</w:t>
      </w:r>
    </w:p>
    <w:p w:rsidR="00BD62F3" w:rsidRPr="006750DF" w:rsidRDefault="00BD62F3" w:rsidP="002C718C">
      <w:pPr>
        <w:pStyle w:val="libNormal"/>
        <w:rPr>
          <w:rtl/>
        </w:rPr>
      </w:pPr>
      <w:r w:rsidRPr="006750DF">
        <w:rPr>
          <w:rtl/>
        </w:rPr>
        <w:t>244</w:t>
      </w:r>
      <w:r>
        <w:rPr>
          <w:rtl/>
        </w:rPr>
        <w:t xml:space="preserve"> ـ </w:t>
      </w:r>
      <w:r w:rsidRPr="006750DF">
        <w:rPr>
          <w:rtl/>
        </w:rPr>
        <w:t>وباسناده</w:t>
      </w:r>
      <w:r>
        <w:rPr>
          <w:rtl/>
        </w:rPr>
        <w:t xml:space="preserve"> إلى </w:t>
      </w:r>
      <w:r w:rsidRPr="006750DF">
        <w:rPr>
          <w:rtl/>
        </w:rPr>
        <w:t xml:space="preserve">سليم بن قيس الهلالي عن أمير المؤمنين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ه قال في جمع من المهاجرين والأنصار بالمسجد أيام خلافة عثمان</w:t>
      </w:r>
      <w:r>
        <w:rPr>
          <w:rtl/>
        </w:rPr>
        <w:t xml:space="preserve">: </w:t>
      </w:r>
      <w:r w:rsidRPr="006750DF">
        <w:rPr>
          <w:rtl/>
        </w:rPr>
        <w:t xml:space="preserve">انشد كم الله </w:t>
      </w:r>
      <w:r>
        <w:rPr>
          <w:rtl/>
        </w:rPr>
        <w:t>أ</w:t>
      </w:r>
      <w:r w:rsidRPr="006750DF">
        <w:rPr>
          <w:rtl/>
        </w:rPr>
        <w:t xml:space="preserve">تعلمون ان الله </w:t>
      </w:r>
      <w:r w:rsidRPr="002C718C">
        <w:rPr>
          <w:rStyle w:val="libAlaemChar"/>
          <w:rtl/>
        </w:rPr>
        <w:t>عزوجل</w:t>
      </w:r>
      <w:r w:rsidRPr="006750DF">
        <w:rPr>
          <w:rtl/>
        </w:rPr>
        <w:t xml:space="preserve"> أنزل في سورة الحج</w:t>
      </w:r>
      <w:r>
        <w:rPr>
          <w:rtl/>
        </w:rPr>
        <w:t xml:space="preserve">: </w:t>
      </w:r>
      <w:r w:rsidRPr="002C718C">
        <w:rPr>
          <w:rStyle w:val="libAlaemChar"/>
          <w:rtl/>
        </w:rPr>
        <w:t>(</w:t>
      </w:r>
      <w:r w:rsidRPr="002C718C">
        <w:rPr>
          <w:rStyle w:val="libAieChar"/>
          <w:rtl/>
        </w:rPr>
        <w:t>يا أيها الَّذِينَ آمَنُوا ارْكَعُوا وَاسْجُدُوا وَاعْبُدُوا رَبَّكُمْ وَافْعَلُوا الْخَيْرَ</w:t>
      </w:r>
      <w:r w:rsidRPr="002C718C">
        <w:rPr>
          <w:rStyle w:val="libAlaemChar"/>
          <w:rtl/>
        </w:rPr>
        <w:t>)</w:t>
      </w:r>
      <w:r>
        <w:rPr>
          <w:rtl/>
        </w:rPr>
        <w:t xml:space="preserve"> إلى </w:t>
      </w:r>
      <w:r w:rsidRPr="006750DF">
        <w:rPr>
          <w:rtl/>
        </w:rPr>
        <w:t>آخر السورة فقام سلمان فقال</w:t>
      </w:r>
      <w:r>
        <w:rPr>
          <w:rtl/>
        </w:rPr>
        <w:t xml:space="preserve">: </w:t>
      </w:r>
      <w:r w:rsidRPr="006750DF">
        <w:rPr>
          <w:rtl/>
        </w:rPr>
        <w:t>يا رسول الله من هؤلاء الذين أنت عليهم شهيد وهم شهداء على الناس الذين اجتباهم الله ولم يجعل عليهم في الدين من حرج ملة أبيكم إبراهيم</w:t>
      </w:r>
      <w:r>
        <w:rPr>
          <w:rtl/>
        </w:rPr>
        <w:t>؟</w:t>
      </w:r>
      <w:r w:rsidRPr="006750DF">
        <w:rPr>
          <w:rtl/>
        </w:rPr>
        <w:t xml:space="preserve"> فقال </w:t>
      </w:r>
      <w:r w:rsidRPr="002C718C">
        <w:rPr>
          <w:rStyle w:val="libAlaemChar"/>
          <w:rtl/>
        </w:rPr>
        <w:t>عليه‌السلام</w:t>
      </w:r>
      <w:r>
        <w:rPr>
          <w:rtl/>
        </w:rPr>
        <w:t xml:space="preserve">: </w:t>
      </w:r>
      <w:r w:rsidRPr="006750DF">
        <w:rPr>
          <w:rtl/>
        </w:rPr>
        <w:t>عنى بذلك ثلاثة عشر رجلا خاصة دون هذه الامة</w:t>
      </w:r>
      <w:r>
        <w:rPr>
          <w:rtl/>
        </w:rPr>
        <w:t xml:space="preserve">، </w:t>
      </w:r>
      <w:r w:rsidRPr="006750DF">
        <w:rPr>
          <w:rtl/>
        </w:rPr>
        <w:t>قال سلمان</w:t>
      </w:r>
      <w:r>
        <w:rPr>
          <w:rtl/>
        </w:rPr>
        <w:t xml:space="preserve">: </w:t>
      </w:r>
      <w:r w:rsidRPr="006750DF">
        <w:rPr>
          <w:rtl/>
        </w:rPr>
        <w:t>بينهم لنا يا رسول الله</w:t>
      </w:r>
      <w:r>
        <w:rPr>
          <w:rtl/>
        </w:rPr>
        <w:t>!</w:t>
      </w:r>
      <w:r w:rsidRPr="006750DF">
        <w:rPr>
          <w:rtl/>
        </w:rPr>
        <w:t xml:space="preserve"> قال</w:t>
      </w:r>
      <w:r>
        <w:rPr>
          <w:rtl/>
        </w:rPr>
        <w:t xml:space="preserve">: </w:t>
      </w:r>
      <w:r w:rsidRPr="006750DF">
        <w:rPr>
          <w:rtl/>
        </w:rPr>
        <w:t>أنا وأخى وأحد عشر من ولدي</w:t>
      </w:r>
      <w:r>
        <w:rPr>
          <w:rtl/>
        </w:rPr>
        <w:t>؟</w:t>
      </w:r>
      <w:r w:rsidRPr="006750DF">
        <w:rPr>
          <w:rtl/>
        </w:rPr>
        <w:t xml:space="preserve"> قالوا</w:t>
      </w:r>
      <w:r>
        <w:rPr>
          <w:rtl/>
        </w:rPr>
        <w:t xml:space="preserve"> أللهمّ </w:t>
      </w:r>
      <w:r w:rsidRPr="006750DF">
        <w:rPr>
          <w:rtl/>
        </w:rPr>
        <w:t>نعم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245 ـ في مجمع البيان، </w:t>
      </w:r>
      <w:r w:rsidRPr="006750DF">
        <w:rPr>
          <w:rtl/>
        </w:rPr>
        <w:t xml:space="preserve">فأقيموا الصلوة وآتوا الزكاة </w:t>
      </w:r>
      <w:r>
        <w:rPr>
          <w:rtl/>
        </w:rPr>
        <w:t>و</w:t>
      </w:r>
      <w:r w:rsidRPr="006750DF">
        <w:rPr>
          <w:rtl/>
        </w:rPr>
        <w:t xml:space="preserve">روى عبد الله ابن عمر عن النبي </w:t>
      </w:r>
      <w:r w:rsidRPr="002C718C">
        <w:rPr>
          <w:rStyle w:val="libAlaemChar"/>
          <w:rtl/>
        </w:rPr>
        <w:t>صلى‌الله‌عليه‌وآله</w:t>
      </w:r>
      <w:r w:rsidRPr="006750DF">
        <w:rPr>
          <w:rtl/>
        </w:rPr>
        <w:t xml:space="preserve"> قال</w:t>
      </w:r>
      <w:r>
        <w:rPr>
          <w:rtl/>
        </w:rPr>
        <w:t xml:space="preserve">: </w:t>
      </w:r>
      <w:r w:rsidRPr="006750DF">
        <w:rPr>
          <w:rtl/>
        </w:rPr>
        <w:t>لا تقبل الصلوة</w:t>
      </w:r>
      <w:r w:rsidRPr="00BC59CA">
        <w:rPr>
          <w:rFonts w:hint="cs"/>
          <w:rtl/>
        </w:rPr>
        <w:t xml:space="preserve"> </w:t>
      </w:r>
      <w:r>
        <w:rPr>
          <w:rFonts w:hint="cs"/>
          <w:rtl/>
        </w:rPr>
        <w:t>إ</w:t>
      </w:r>
      <w:r w:rsidRPr="006750DF">
        <w:rPr>
          <w:rtl/>
        </w:rPr>
        <w:t>ل</w:t>
      </w:r>
      <w:r>
        <w:rPr>
          <w:rFonts w:hint="cs"/>
          <w:rtl/>
        </w:rPr>
        <w:t>ّ</w:t>
      </w:r>
      <w:r w:rsidRPr="006750DF">
        <w:rPr>
          <w:rtl/>
        </w:rPr>
        <w:t>ا بالزكوة.</w:t>
      </w:r>
    </w:p>
    <w:p w:rsidR="00BD62F3" w:rsidRPr="006750DF" w:rsidRDefault="00BD62F3" w:rsidP="00AF47E3">
      <w:pPr>
        <w:pStyle w:val="Heading1Center"/>
        <w:rPr>
          <w:rtl/>
        </w:rPr>
      </w:pPr>
      <w:r>
        <w:rPr>
          <w:rtl/>
        </w:rPr>
        <w:br w:type="page"/>
      </w:r>
      <w:bookmarkStart w:id="12" w:name="_Toc1478763"/>
      <w:r w:rsidRPr="006750DF">
        <w:rPr>
          <w:rtl/>
        </w:rPr>
        <w:t>بسم الله الرحمن الرحيم</w:t>
      </w:r>
      <w:bookmarkEnd w:id="12"/>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 xml:space="preserve">باسناده عن أبي عبد الله </w:t>
      </w:r>
      <w:r w:rsidRPr="002C718C">
        <w:rPr>
          <w:rStyle w:val="libAlaemChar"/>
          <w:rtl/>
        </w:rPr>
        <w:t>عليه‌السلام</w:t>
      </w:r>
      <w:r w:rsidRPr="006750DF">
        <w:rPr>
          <w:rtl/>
        </w:rPr>
        <w:t xml:space="preserve"> قال</w:t>
      </w:r>
      <w:r>
        <w:rPr>
          <w:rtl/>
        </w:rPr>
        <w:t xml:space="preserve">: </w:t>
      </w:r>
      <w:r w:rsidRPr="006750DF">
        <w:rPr>
          <w:rtl/>
        </w:rPr>
        <w:t>من قرأ سورة المؤمنين ختم الله له بالسعادة</w:t>
      </w:r>
      <w:r>
        <w:rPr>
          <w:rtl/>
        </w:rPr>
        <w:t xml:space="preserve">، </w:t>
      </w:r>
      <w:r w:rsidRPr="006750DF">
        <w:rPr>
          <w:rtl/>
        </w:rPr>
        <w:t>إذا كان يد من قراءتها في كل جمعة</w:t>
      </w:r>
      <w:r>
        <w:rPr>
          <w:rtl/>
        </w:rPr>
        <w:t xml:space="preserve">، </w:t>
      </w:r>
      <w:r w:rsidRPr="006750DF">
        <w:rPr>
          <w:rtl/>
        </w:rPr>
        <w:t>وكان منزله في الفردوس الأعلى مع النبيين والمرسلين.</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 سورة المؤمنين بشرته الملائكة يوم القيامة بالروح والريحان وما تقر به عينه عند نزول ملك الموت.</w:t>
      </w:r>
    </w:p>
    <w:p w:rsidR="00BD62F3" w:rsidRPr="006750DF" w:rsidRDefault="00BD62F3" w:rsidP="002C718C">
      <w:pPr>
        <w:pStyle w:val="libNormal"/>
        <w:rPr>
          <w:rtl/>
          <w:lang w:bidi="fa-IR"/>
        </w:rPr>
      </w:pPr>
      <w:r w:rsidRPr="00FB47E7">
        <w:rPr>
          <w:rStyle w:val="libBold2Char"/>
          <w:rtl/>
        </w:rPr>
        <w:t xml:space="preserve">3 ـ في تفسير عليّ بن إبراهيم  </w:t>
      </w:r>
      <w:r w:rsidRPr="006750DF">
        <w:rPr>
          <w:rtl/>
          <w:lang w:bidi="fa-IR"/>
        </w:rPr>
        <w:t xml:space="preserve">قال الصادق </w:t>
      </w:r>
      <w:r w:rsidRPr="002C718C">
        <w:rPr>
          <w:rStyle w:val="libAlaemChar"/>
          <w:rtl/>
        </w:rPr>
        <w:t>عليه‌السلام</w:t>
      </w:r>
      <w:r w:rsidRPr="006750DF">
        <w:rPr>
          <w:rtl/>
          <w:lang w:bidi="fa-IR"/>
        </w:rPr>
        <w:t xml:space="preserve"> لما خلق الله </w:t>
      </w:r>
      <w:r w:rsidRPr="002C718C">
        <w:rPr>
          <w:rStyle w:val="libAlaemChar"/>
          <w:rtl/>
        </w:rPr>
        <w:t>عزوجل</w:t>
      </w:r>
      <w:r w:rsidRPr="006750DF">
        <w:rPr>
          <w:rtl/>
          <w:lang w:bidi="fa-IR"/>
        </w:rPr>
        <w:t xml:space="preserve"> الجنة قال لها</w:t>
      </w:r>
      <w:r>
        <w:rPr>
          <w:rtl/>
          <w:lang w:bidi="fa-IR"/>
        </w:rPr>
        <w:t xml:space="preserve">: </w:t>
      </w:r>
      <w:r w:rsidRPr="006750DF">
        <w:rPr>
          <w:rtl/>
          <w:lang w:bidi="fa-IR"/>
        </w:rPr>
        <w:t>تكلمي فقالت</w:t>
      </w:r>
      <w:r>
        <w:rPr>
          <w:rtl/>
          <w:lang w:bidi="fa-IR"/>
        </w:rPr>
        <w:t xml:space="preserve">: </w:t>
      </w:r>
      <w:r w:rsidRPr="002C718C">
        <w:rPr>
          <w:rStyle w:val="libAlaemChar"/>
          <w:rtl/>
        </w:rPr>
        <w:t>(</w:t>
      </w:r>
      <w:r w:rsidRPr="002C718C">
        <w:rPr>
          <w:rStyle w:val="libAieChar"/>
          <w:rtl/>
        </w:rPr>
        <w:t>قَدْ أَفْلَحَ الْمُؤْمِنُونَ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4 ـ في عيون الاخبار</w:t>
      </w:r>
      <w:r w:rsidRPr="006750DF">
        <w:rPr>
          <w:rtl/>
        </w:rPr>
        <w:t xml:space="preserve"> عن أبي جعفر </w:t>
      </w:r>
      <w:r w:rsidRPr="002C718C">
        <w:rPr>
          <w:rStyle w:val="libAlaemChar"/>
          <w:rtl/>
        </w:rPr>
        <w:t>عليه‌السلام</w:t>
      </w:r>
      <w:r w:rsidRPr="006750DF">
        <w:rPr>
          <w:rtl/>
        </w:rPr>
        <w:t xml:space="preserve"> قال</w:t>
      </w:r>
      <w:r>
        <w:rPr>
          <w:rtl/>
        </w:rPr>
        <w:t xml:space="preserve">: إنّ </w:t>
      </w:r>
      <w:r w:rsidRPr="006750DF">
        <w:rPr>
          <w:rtl/>
        </w:rPr>
        <w:t>الله تعالى اعطى المؤمن ثلاث خصال</w:t>
      </w:r>
      <w:r>
        <w:rPr>
          <w:rtl/>
        </w:rPr>
        <w:t xml:space="preserve">: </w:t>
      </w:r>
      <w:r w:rsidRPr="006750DF">
        <w:rPr>
          <w:rtl/>
        </w:rPr>
        <w:t>العزة في الدنيا</w:t>
      </w:r>
      <w:r>
        <w:rPr>
          <w:rtl/>
        </w:rPr>
        <w:t xml:space="preserve">، </w:t>
      </w:r>
      <w:r w:rsidRPr="006750DF">
        <w:rPr>
          <w:rtl/>
        </w:rPr>
        <w:t>والفلاح في الاخرة</w:t>
      </w:r>
      <w:r>
        <w:rPr>
          <w:rtl/>
        </w:rPr>
        <w:t xml:space="preserve">، </w:t>
      </w:r>
      <w:r w:rsidRPr="006750DF">
        <w:rPr>
          <w:rtl/>
        </w:rPr>
        <w:t>والمهابة في قلوب الظالمين ثم قرأ</w:t>
      </w:r>
      <w:r>
        <w:rPr>
          <w:rtl/>
        </w:rPr>
        <w:t xml:space="preserve">: </w:t>
      </w:r>
      <w:r w:rsidRPr="002C718C">
        <w:rPr>
          <w:rStyle w:val="libAlaemChar"/>
          <w:rtl/>
        </w:rPr>
        <w:t>(</w:t>
      </w:r>
      <w:r w:rsidRPr="002C718C">
        <w:rPr>
          <w:rStyle w:val="libAieChar"/>
          <w:rtl/>
        </w:rPr>
        <w:t>وَلِلَّهِ الْعِزَّةُ وَلِرَسُولِهِ وَلِلْمُؤْمِنِينَ</w:t>
      </w:r>
      <w:r w:rsidRPr="002C718C">
        <w:rPr>
          <w:rStyle w:val="libAlaemChar"/>
          <w:rtl/>
        </w:rPr>
        <w:t>)</w:t>
      </w:r>
      <w:r w:rsidRPr="006750DF">
        <w:rPr>
          <w:rtl/>
        </w:rPr>
        <w:t xml:space="preserve"> وقرأ </w:t>
      </w:r>
      <w:r w:rsidRPr="002C718C">
        <w:rPr>
          <w:rStyle w:val="libAlaemChar"/>
          <w:rtl/>
        </w:rPr>
        <w:t>(</w:t>
      </w:r>
      <w:r w:rsidRPr="002C718C">
        <w:rPr>
          <w:rStyle w:val="libAieChar"/>
          <w:rtl/>
        </w:rPr>
        <w:t>قَدْ أَفْلَحَ الْمُؤْمِنُونَ</w:t>
      </w:r>
      <w:r w:rsidRPr="002C718C">
        <w:rPr>
          <w:rStyle w:val="libAlaemChar"/>
          <w:rtl/>
        </w:rPr>
        <w:t>)</w:t>
      </w:r>
      <w:r>
        <w:rPr>
          <w:rtl/>
        </w:rPr>
        <w:t xml:space="preserve"> إلى </w:t>
      </w:r>
      <w:r w:rsidRPr="006750DF">
        <w:rPr>
          <w:rtl/>
        </w:rPr>
        <w:t xml:space="preserve">قوله </w:t>
      </w:r>
      <w:r w:rsidRPr="002C718C">
        <w:rPr>
          <w:rStyle w:val="libAlaemChar"/>
          <w:rtl/>
        </w:rPr>
        <w:t>(</w:t>
      </w:r>
      <w:r w:rsidRPr="002C718C">
        <w:rPr>
          <w:rStyle w:val="libAieChar"/>
          <w:rtl/>
        </w:rPr>
        <w:t>هُمْ فِيها خالِدُونَ</w:t>
      </w:r>
      <w:r w:rsidRPr="002C718C">
        <w:rPr>
          <w:rStyle w:val="libAlaemChar"/>
          <w:rtl/>
        </w:rPr>
        <w:t>)</w:t>
      </w:r>
      <w:r>
        <w:rPr>
          <w:rtl/>
        </w:rPr>
        <w:t>.</w:t>
      </w:r>
    </w:p>
    <w:p w:rsidR="00BD62F3" w:rsidRPr="006750DF" w:rsidRDefault="00BD62F3" w:rsidP="002C718C">
      <w:pPr>
        <w:pStyle w:val="libNormal"/>
        <w:rPr>
          <w:rtl/>
        </w:rPr>
      </w:pPr>
      <w:r w:rsidRPr="006750DF">
        <w:rPr>
          <w:rtl/>
        </w:rPr>
        <w:t>5</w:t>
      </w:r>
      <w:r>
        <w:rPr>
          <w:rtl/>
        </w:rPr>
        <w:t xml:space="preserve"> ـ </w:t>
      </w:r>
      <w:r w:rsidRPr="006750DF">
        <w:rPr>
          <w:rtl/>
        </w:rPr>
        <w:t xml:space="preserve">عن عبد المؤمن الأنصاري عن أبي جعفر </w:t>
      </w:r>
      <w:r w:rsidRPr="002C718C">
        <w:rPr>
          <w:rStyle w:val="libAlaemChar"/>
          <w:rtl/>
        </w:rPr>
        <w:t>عليه‌السلام</w:t>
      </w:r>
      <w:r w:rsidRPr="006750DF">
        <w:rPr>
          <w:rtl/>
        </w:rPr>
        <w:t xml:space="preserve"> قال ان الله </w:t>
      </w:r>
      <w:r w:rsidRPr="002C718C">
        <w:rPr>
          <w:rStyle w:val="libAlaemChar"/>
          <w:rtl/>
        </w:rPr>
        <w:t>عزوجل</w:t>
      </w:r>
      <w:r w:rsidRPr="006750DF">
        <w:rPr>
          <w:rtl/>
        </w:rPr>
        <w:t xml:space="preserve"> اعطى المؤمن ثلاث خصال</w:t>
      </w:r>
      <w:r>
        <w:rPr>
          <w:rtl/>
        </w:rPr>
        <w:t xml:space="preserve">: </w:t>
      </w:r>
      <w:r w:rsidRPr="006750DF">
        <w:rPr>
          <w:rtl/>
        </w:rPr>
        <w:t>العز في الدنيا في دينه</w:t>
      </w:r>
      <w:r>
        <w:rPr>
          <w:rtl/>
        </w:rPr>
        <w:t xml:space="preserve">، </w:t>
      </w:r>
      <w:r w:rsidRPr="006750DF">
        <w:rPr>
          <w:rtl/>
        </w:rPr>
        <w:t>والفلاح في الاخرة</w:t>
      </w:r>
      <w:r>
        <w:rPr>
          <w:rtl/>
        </w:rPr>
        <w:t xml:space="preserve">، </w:t>
      </w:r>
      <w:r w:rsidRPr="006750DF">
        <w:rPr>
          <w:rtl/>
        </w:rPr>
        <w:t>والمهابة في صدور العالمين.</w:t>
      </w:r>
    </w:p>
    <w:p w:rsidR="00BD62F3" w:rsidRPr="006750DF" w:rsidRDefault="00BD62F3" w:rsidP="002C718C">
      <w:pPr>
        <w:pStyle w:val="libNormal"/>
        <w:rPr>
          <w:rtl/>
        </w:rPr>
      </w:pPr>
      <w:r w:rsidRPr="00FB47E7">
        <w:rPr>
          <w:rStyle w:val="libBold2Char"/>
          <w:rtl/>
        </w:rPr>
        <w:t>6 ـ في أصول الكافي</w:t>
      </w:r>
      <w:r w:rsidRPr="006750DF">
        <w:rPr>
          <w:rtl/>
        </w:rPr>
        <w:t xml:space="preserve"> باسناده</w:t>
      </w:r>
      <w:r>
        <w:rPr>
          <w:rtl/>
        </w:rPr>
        <w:t xml:space="preserve"> إلى </w:t>
      </w:r>
      <w:r w:rsidRPr="006750DF">
        <w:rPr>
          <w:rtl/>
        </w:rPr>
        <w:t>كامل التمار قال قال</w:t>
      </w:r>
      <w:r>
        <w:rPr>
          <w:rtl/>
        </w:rPr>
        <w:t xml:space="preserve"> أبو </w:t>
      </w:r>
      <w:r w:rsidRPr="006750DF">
        <w:rPr>
          <w:rtl/>
        </w:rPr>
        <w:t xml:space="preserve">جعفر </w:t>
      </w:r>
      <w:r w:rsidRPr="002C718C">
        <w:rPr>
          <w:rStyle w:val="libAlaemChar"/>
          <w:rtl/>
        </w:rPr>
        <w:t>عليه‌السلام</w:t>
      </w:r>
      <w:r>
        <w:rPr>
          <w:rtl/>
        </w:rPr>
        <w:t xml:space="preserve">: </w:t>
      </w:r>
      <w:r w:rsidRPr="002C718C">
        <w:rPr>
          <w:rStyle w:val="libAlaemChar"/>
          <w:rtl/>
        </w:rPr>
        <w:t>(</w:t>
      </w:r>
      <w:r w:rsidRPr="002C718C">
        <w:rPr>
          <w:rStyle w:val="libAieChar"/>
          <w:rtl/>
        </w:rPr>
        <w:t>قَدْ أَفْلَحَ الْمُؤْمِنُونَ</w:t>
      </w:r>
      <w:r w:rsidRPr="002C718C">
        <w:rPr>
          <w:rStyle w:val="libAlaemChar"/>
          <w:rtl/>
        </w:rPr>
        <w:t>)</w:t>
      </w:r>
      <w:r w:rsidRPr="006750DF">
        <w:rPr>
          <w:rtl/>
        </w:rPr>
        <w:t xml:space="preserve"> </w:t>
      </w:r>
      <w:r>
        <w:rPr>
          <w:rtl/>
        </w:rPr>
        <w:t>أ</w:t>
      </w:r>
      <w:r w:rsidRPr="006750DF">
        <w:rPr>
          <w:rtl/>
        </w:rPr>
        <w:t>تدري من هم</w:t>
      </w:r>
      <w:r>
        <w:rPr>
          <w:rtl/>
        </w:rPr>
        <w:t>؟</w:t>
      </w:r>
      <w:r w:rsidRPr="006750DF">
        <w:rPr>
          <w:rtl/>
        </w:rPr>
        <w:t xml:space="preserve"> قلت أنت أعلم</w:t>
      </w:r>
      <w:r>
        <w:rPr>
          <w:rtl/>
        </w:rPr>
        <w:t xml:space="preserve">، </w:t>
      </w:r>
      <w:r w:rsidRPr="006750DF">
        <w:rPr>
          <w:rtl/>
        </w:rPr>
        <w:t xml:space="preserve">قال </w:t>
      </w:r>
      <w:r w:rsidRPr="002C718C">
        <w:rPr>
          <w:rStyle w:val="libAlaemChar"/>
          <w:rtl/>
        </w:rPr>
        <w:t>(</w:t>
      </w:r>
      <w:r w:rsidRPr="002C718C">
        <w:rPr>
          <w:rStyle w:val="libAieChar"/>
          <w:rtl/>
        </w:rPr>
        <w:t>قَدْ أَفْلَحَ الْمُؤْمِنُونَ</w:t>
      </w:r>
      <w:r w:rsidRPr="002C718C">
        <w:rPr>
          <w:rStyle w:val="libAlaemChar"/>
          <w:rtl/>
        </w:rPr>
        <w:t>)</w:t>
      </w:r>
      <w:r w:rsidRPr="006750DF">
        <w:rPr>
          <w:rtl/>
        </w:rPr>
        <w:t xml:space="preserve"> المسلمون ان المسلمين هم النجباء</w:t>
      </w:r>
      <w:r>
        <w:rPr>
          <w:rtl/>
        </w:rPr>
        <w:t xml:space="preserve">، </w:t>
      </w:r>
      <w:r w:rsidRPr="006750DF">
        <w:rPr>
          <w:rtl/>
        </w:rPr>
        <w:t>فالمؤمن غريب فطوبى للغرباء.</w:t>
      </w:r>
    </w:p>
    <w:p w:rsidR="00BD62F3" w:rsidRPr="006750DF" w:rsidRDefault="00BD62F3" w:rsidP="002C718C">
      <w:pPr>
        <w:pStyle w:val="libNormal"/>
        <w:rPr>
          <w:rtl/>
        </w:rPr>
      </w:pPr>
      <w:r w:rsidRPr="00FB47E7">
        <w:rPr>
          <w:rStyle w:val="libBold2Char"/>
          <w:rtl/>
        </w:rPr>
        <w:t xml:space="preserve">7 ـ في محاسن البرقي </w:t>
      </w:r>
      <w:r w:rsidRPr="006750DF">
        <w:rPr>
          <w:rtl/>
        </w:rPr>
        <w:t>عنه عن أبيه عن</w:t>
      </w:r>
      <w:r>
        <w:rPr>
          <w:rtl/>
        </w:rPr>
        <w:t xml:space="preserve"> علي بن </w:t>
      </w:r>
      <w:r w:rsidRPr="006750DF">
        <w:rPr>
          <w:rtl/>
        </w:rPr>
        <w:t>النعمان عن عبد الله بن مسكان عن كامل التمار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يا كامل المؤمن غريب</w:t>
      </w:r>
      <w:r>
        <w:rPr>
          <w:rtl/>
        </w:rPr>
        <w:t xml:space="preserve">، </w:t>
      </w:r>
      <w:r w:rsidRPr="006750DF">
        <w:rPr>
          <w:rtl/>
        </w:rPr>
        <w:t>المؤمن غريب</w:t>
      </w:r>
      <w:r>
        <w:rPr>
          <w:rtl/>
        </w:rPr>
        <w:t xml:space="preserve">، </w:t>
      </w:r>
      <w:r w:rsidRPr="006750DF">
        <w:rPr>
          <w:rtl/>
        </w:rPr>
        <w:t>ثم</w:t>
      </w:r>
    </w:p>
    <w:p w:rsidR="00BD62F3" w:rsidRPr="006750DF" w:rsidRDefault="00BD62F3" w:rsidP="002C718C">
      <w:pPr>
        <w:pStyle w:val="libNormal0"/>
        <w:rPr>
          <w:rtl/>
        </w:rPr>
      </w:pPr>
      <w:r>
        <w:rPr>
          <w:rtl/>
        </w:rPr>
        <w:br w:type="page"/>
      </w:r>
      <w:r w:rsidRPr="006750DF">
        <w:rPr>
          <w:rtl/>
        </w:rPr>
        <w:t>قال</w:t>
      </w:r>
      <w:r>
        <w:rPr>
          <w:rtl/>
        </w:rPr>
        <w:t>: أ</w:t>
      </w:r>
      <w:r w:rsidRPr="006750DF">
        <w:rPr>
          <w:rtl/>
        </w:rPr>
        <w:t>تدري ما قول الله</w:t>
      </w:r>
      <w:r>
        <w:rPr>
          <w:rtl/>
        </w:rPr>
        <w:t xml:space="preserve">: </w:t>
      </w:r>
      <w:r w:rsidRPr="002C718C">
        <w:rPr>
          <w:rStyle w:val="libAlaemChar"/>
          <w:rtl/>
        </w:rPr>
        <w:t>(</w:t>
      </w:r>
      <w:r w:rsidRPr="002C718C">
        <w:rPr>
          <w:rStyle w:val="libAieChar"/>
          <w:rtl/>
        </w:rPr>
        <w:t>قَدْ أَفْلَحَ الْمُؤْمِنُونَ</w:t>
      </w:r>
      <w:r w:rsidRPr="002C718C">
        <w:rPr>
          <w:rStyle w:val="libAlaemChar"/>
          <w:rtl/>
        </w:rPr>
        <w:t>)</w:t>
      </w:r>
      <w:r>
        <w:rPr>
          <w:rtl/>
        </w:rPr>
        <w:t>؟</w:t>
      </w:r>
      <w:r w:rsidRPr="006750DF">
        <w:rPr>
          <w:rtl/>
        </w:rPr>
        <w:t xml:space="preserve"> قلت</w:t>
      </w:r>
      <w:r>
        <w:rPr>
          <w:rtl/>
        </w:rPr>
        <w:t xml:space="preserve">: </w:t>
      </w:r>
      <w:r w:rsidRPr="006750DF">
        <w:rPr>
          <w:rtl/>
        </w:rPr>
        <w:t>قد أفلحوا فازوا ودخلوا الجنة</w:t>
      </w:r>
      <w:r>
        <w:rPr>
          <w:rtl/>
        </w:rPr>
        <w:t xml:space="preserve">، </w:t>
      </w:r>
      <w:r w:rsidRPr="006750DF">
        <w:rPr>
          <w:rtl/>
        </w:rPr>
        <w:t>فقال</w:t>
      </w:r>
      <w:r>
        <w:rPr>
          <w:rtl/>
        </w:rPr>
        <w:t xml:space="preserve">: </w:t>
      </w:r>
      <w:r w:rsidRPr="002C718C">
        <w:rPr>
          <w:rStyle w:val="libAlaemChar"/>
          <w:rtl/>
        </w:rPr>
        <w:t>(</w:t>
      </w:r>
      <w:r w:rsidRPr="002C718C">
        <w:rPr>
          <w:rStyle w:val="libAieChar"/>
          <w:rtl/>
        </w:rPr>
        <w:t>قَدْ أَفْلَحَ الْمُؤْمِنُونَ</w:t>
      </w:r>
      <w:r w:rsidRPr="002C718C">
        <w:rPr>
          <w:rStyle w:val="libAlaemChar"/>
          <w:rtl/>
        </w:rPr>
        <w:t>)</w:t>
      </w:r>
      <w:r w:rsidRPr="006750DF">
        <w:rPr>
          <w:rtl/>
        </w:rPr>
        <w:t xml:space="preserve"> المسلمون</w:t>
      </w:r>
      <w:r>
        <w:rPr>
          <w:rtl/>
        </w:rPr>
        <w:t xml:space="preserve">، </w:t>
      </w:r>
      <w:r w:rsidRPr="006750DF">
        <w:rPr>
          <w:rtl/>
        </w:rPr>
        <w:t>ان المسلمين هم النجباء.</w:t>
      </w:r>
    </w:p>
    <w:p w:rsidR="00BD62F3" w:rsidRPr="006750DF" w:rsidRDefault="00BD62F3" w:rsidP="002C718C">
      <w:pPr>
        <w:pStyle w:val="libNormal"/>
        <w:rPr>
          <w:rtl/>
        </w:rPr>
      </w:pPr>
      <w:r w:rsidRPr="00FB47E7">
        <w:rPr>
          <w:rStyle w:val="libBold2Char"/>
          <w:rtl/>
        </w:rPr>
        <w:t xml:space="preserve">8 ـ في الكافي عليّ بن إبراهيم  </w:t>
      </w:r>
      <w:r w:rsidRPr="006750DF">
        <w:rPr>
          <w:rtl/>
        </w:rPr>
        <w:t xml:space="preserve">عن أبيه عن ابن أبي عمير عن حماد عن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إذا كنت في صلوتك فعليك بالخشوع والإقبال على صلوتك</w:t>
      </w:r>
      <w:r>
        <w:rPr>
          <w:rtl/>
        </w:rPr>
        <w:t xml:space="preserve">، </w:t>
      </w:r>
      <w:r w:rsidRPr="006750DF">
        <w:rPr>
          <w:rtl/>
        </w:rPr>
        <w:t>فان الله تعالى يقول</w:t>
      </w:r>
      <w:r>
        <w:rPr>
          <w:rtl/>
        </w:rPr>
        <w:t xml:space="preserve">: </w:t>
      </w:r>
      <w:r w:rsidRPr="002C718C">
        <w:rPr>
          <w:rStyle w:val="libAlaemChar"/>
          <w:rtl/>
        </w:rPr>
        <w:t>(</w:t>
      </w:r>
      <w:r w:rsidRPr="002C718C">
        <w:rPr>
          <w:rStyle w:val="libAieChar"/>
          <w:rtl/>
        </w:rPr>
        <w:t>الَّذِينَ هُمْ فِي صَلاتِهِمْ خاشِعُونَ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9 ـ في أصول الكافي</w:t>
      </w:r>
      <w:r w:rsidRPr="006750DF">
        <w:rPr>
          <w:rtl/>
        </w:rPr>
        <w:t xml:space="preserve"> عدة من أصحابنا عن سهل بن زياد عن محمد بن الحسن ابن شمون عن عبد الله بن عبد الرحمن عن مسمع بن عبد الملك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ما زاد خشوع الجسد على ما في القلب فهو عندنا نفاق.</w:t>
      </w:r>
    </w:p>
    <w:p w:rsidR="00BD62F3" w:rsidRPr="006750DF" w:rsidRDefault="00BD62F3" w:rsidP="002C718C">
      <w:pPr>
        <w:pStyle w:val="libNormal"/>
        <w:rPr>
          <w:rtl/>
          <w:lang w:bidi="fa-IR"/>
        </w:rPr>
      </w:pPr>
      <w:r w:rsidRPr="00FB47E7">
        <w:rPr>
          <w:rStyle w:val="libBold2Char"/>
          <w:rtl/>
        </w:rPr>
        <w:t xml:space="preserve">10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الَّذِينَ هُمْ فِي صَلاتِهِمْ خاشِعُونَ</w:t>
      </w:r>
      <w:r w:rsidRPr="002C718C">
        <w:rPr>
          <w:rStyle w:val="libAlaemChar"/>
          <w:rtl/>
        </w:rPr>
        <w:t>)</w:t>
      </w:r>
      <w:r w:rsidRPr="006750DF">
        <w:rPr>
          <w:rtl/>
          <w:lang w:bidi="fa-IR"/>
        </w:rPr>
        <w:t xml:space="preserve"> قال</w:t>
      </w:r>
      <w:r>
        <w:rPr>
          <w:rtl/>
          <w:lang w:bidi="fa-IR"/>
        </w:rPr>
        <w:t xml:space="preserve">: </w:t>
      </w:r>
      <w:r w:rsidRPr="006750DF">
        <w:rPr>
          <w:rtl/>
          <w:lang w:bidi="fa-IR"/>
        </w:rPr>
        <w:t>غضبك بصرك في صلوتك وإقبالك عليها.</w:t>
      </w:r>
    </w:p>
    <w:p w:rsidR="00BD62F3" w:rsidRPr="006750DF" w:rsidRDefault="00BD62F3" w:rsidP="002C718C">
      <w:pPr>
        <w:pStyle w:val="libNormal"/>
        <w:rPr>
          <w:rtl/>
        </w:rPr>
      </w:pPr>
      <w:r w:rsidRPr="00FB47E7">
        <w:rPr>
          <w:rStyle w:val="libBold2Char"/>
          <w:rtl/>
        </w:rPr>
        <w:t xml:space="preserve">11 ـ في مجمع البيان </w:t>
      </w:r>
      <w:r w:rsidRPr="002C718C">
        <w:rPr>
          <w:rStyle w:val="libAlaemChar"/>
          <w:rtl/>
        </w:rPr>
        <w:t>(</w:t>
      </w:r>
      <w:r w:rsidRPr="002C718C">
        <w:rPr>
          <w:rStyle w:val="libAieChar"/>
          <w:rtl/>
        </w:rPr>
        <w:t>هُمْ فِي صَلاتِهِمْ خاشِعُونَ</w:t>
      </w:r>
      <w:r w:rsidRPr="002C718C">
        <w:rPr>
          <w:rStyle w:val="libAlaemChar"/>
          <w:rtl/>
        </w:rPr>
        <w:t>)</w:t>
      </w:r>
      <w:r w:rsidRPr="002C718C">
        <w:rPr>
          <w:rStyle w:val="libAlaemChar"/>
          <w:rFonts w:hint="cs"/>
          <w:rtl/>
        </w:rPr>
        <w:t xml:space="preserve"> </w:t>
      </w:r>
      <w:r w:rsidRPr="006750DF">
        <w:rPr>
          <w:rtl/>
        </w:rPr>
        <w:t xml:space="preserve">روى أن النبي </w:t>
      </w:r>
      <w:r w:rsidRPr="002C718C">
        <w:rPr>
          <w:rStyle w:val="libAlaemChar"/>
          <w:rtl/>
        </w:rPr>
        <w:t>صلى‌الله‌عليه‌وآله</w:t>
      </w:r>
      <w:r w:rsidRPr="006750DF">
        <w:rPr>
          <w:rtl/>
        </w:rPr>
        <w:t xml:space="preserve"> راى رجلا يعبث بلحيته في صلوته فقال</w:t>
      </w:r>
      <w:r>
        <w:rPr>
          <w:rtl/>
        </w:rPr>
        <w:t xml:space="preserve">: </w:t>
      </w:r>
      <w:r w:rsidRPr="006750DF">
        <w:rPr>
          <w:rtl/>
        </w:rPr>
        <w:t>اما</w:t>
      </w:r>
      <w:r w:rsidRPr="006377DD">
        <w:rPr>
          <w:rFonts w:hint="cs"/>
          <w:rtl/>
        </w:rPr>
        <w:t xml:space="preserve"> </w:t>
      </w:r>
      <w:r>
        <w:rPr>
          <w:rFonts w:hint="cs"/>
          <w:rtl/>
        </w:rPr>
        <w:t>أ</w:t>
      </w:r>
      <w:r w:rsidRPr="006750DF">
        <w:rPr>
          <w:rtl/>
        </w:rPr>
        <w:t>ن</w:t>
      </w:r>
      <w:r>
        <w:rPr>
          <w:rFonts w:hint="cs"/>
          <w:rtl/>
        </w:rPr>
        <w:t>ّ</w:t>
      </w:r>
      <w:r w:rsidRPr="006750DF">
        <w:rPr>
          <w:rtl/>
        </w:rPr>
        <w:t>ه لو خشع قلبه لخشعت جوارحه.</w:t>
      </w:r>
    </w:p>
    <w:p w:rsidR="00BD62F3" w:rsidRPr="006750DF" w:rsidRDefault="00BD62F3" w:rsidP="002C718C">
      <w:pPr>
        <w:pStyle w:val="libNormal"/>
        <w:rPr>
          <w:rtl/>
        </w:rPr>
      </w:pPr>
      <w:r w:rsidRPr="006750DF">
        <w:rPr>
          <w:rtl/>
        </w:rPr>
        <w:t>12</w:t>
      </w:r>
      <w:r>
        <w:rPr>
          <w:rtl/>
        </w:rPr>
        <w:t xml:space="preserve"> ـ </w:t>
      </w:r>
      <w:r w:rsidRPr="006750DF">
        <w:rPr>
          <w:rtl/>
        </w:rPr>
        <w:t xml:space="preserve">وروى ان رسول الله </w:t>
      </w:r>
      <w:r w:rsidRPr="002C718C">
        <w:rPr>
          <w:rStyle w:val="libAlaemChar"/>
          <w:rtl/>
        </w:rPr>
        <w:t>صلى‌الله‌عليه‌وآله</w:t>
      </w:r>
      <w:r w:rsidRPr="006750DF">
        <w:rPr>
          <w:rtl/>
        </w:rPr>
        <w:t xml:space="preserve"> كان يرفع بصره</w:t>
      </w:r>
      <w:r>
        <w:rPr>
          <w:rtl/>
        </w:rPr>
        <w:t xml:space="preserve"> إلى </w:t>
      </w:r>
      <w:r w:rsidRPr="006750DF">
        <w:rPr>
          <w:rtl/>
        </w:rPr>
        <w:t>السماء في صلوته</w:t>
      </w:r>
      <w:r>
        <w:rPr>
          <w:rtl/>
        </w:rPr>
        <w:t xml:space="preserve">، </w:t>
      </w:r>
      <w:r w:rsidRPr="006750DF">
        <w:rPr>
          <w:rtl/>
        </w:rPr>
        <w:t>فلما نزلت</w:t>
      </w:r>
      <w:r>
        <w:rPr>
          <w:rtl/>
        </w:rPr>
        <w:t xml:space="preserve"> الآية </w:t>
      </w:r>
      <w:r w:rsidRPr="006750DF">
        <w:rPr>
          <w:rtl/>
        </w:rPr>
        <w:t>طأطأ رأسه ورمى ببصره</w:t>
      </w:r>
      <w:r>
        <w:rPr>
          <w:rtl/>
        </w:rPr>
        <w:t xml:space="preserve"> إلى </w:t>
      </w:r>
      <w:r w:rsidRPr="006750DF">
        <w:rPr>
          <w:rtl/>
        </w:rPr>
        <w:t>الأرض.</w:t>
      </w:r>
    </w:p>
    <w:p w:rsidR="00BD62F3" w:rsidRPr="006750DF" w:rsidRDefault="00BD62F3" w:rsidP="002C718C">
      <w:pPr>
        <w:pStyle w:val="libNormal"/>
        <w:rPr>
          <w:rtl/>
        </w:rPr>
      </w:pPr>
      <w:r w:rsidRPr="00FB47E7">
        <w:rPr>
          <w:rStyle w:val="libBold2Char"/>
          <w:rtl/>
        </w:rPr>
        <w:t xml:space="preserve">13 ـ في كتاب الخصال </w:t>
      </w:r>
      <w:r w:rsidRPr="006750DF">
        <w:rPr>
          <w:rtl/>
        </w:rPr>
        <w:t xml:space="preserve">عن أمير المؤمنين </w:t>
      </w:r>
      <w:r w:rsidRPr="002C718C">
        <w:rPr>
          <w:rStyle w:val="libAlaemChar"/>
          <w:rtl/>
        </w:rPr>
        <w:t>عليه‌السلام</w:t>
      </w:r>
      <w:r>
        <w:rPr>
          <w:rtl/>
        </w:rPr>
        <w:t xml:space="preserve">: </w:t>
      </w:r>
      <w:r w:rsidRPr="006750DF">
        <w:rPr>
          <w:rtl/>
        </w:rPr>
        <w:t xml:space="preserve">ليخشع الرجل في صلوته فانه من خشع قلبه لله </w:t>
      </w:r>
      <w:r w:rsidRPr="002C718C">
        <w:rPr>
          <w:rStyle w:val="libAlaemChar"/>
          <w:rtl/>
        </w:rPr>
        <w:t>عزوجل</w:t>
      </w:r>
      <w:r>
        <w:rPr>
          <w:rtl/>
        </w:rPr>
        <w:t xml:space="preserve">، </w:t>
      </w:r>
      <w:r w:rsidRPr="006750DF">
        <w:rPr>
          <w:rtl/>
        </w:rPr>
        <w:t>خشعت جوارحه فلا يعبث بشيء.</w:t>
      </w:r>
    </w:p>
    <w:p w:rsidR="00BD62F3" w:rsidRPr="006750DF" w:rsidRDefault="00BD62F3" w:rsidP="002C718C">
      <w:pPr>
        <w:pStyle w:val="libNormal"/>
        <w:rPr>
          <w:rtl/>
        </w:rPr>
      </w:pPr>
      <w:r w:rsidRPr="00FB47E7">
        <w:rPr>
          <w:rStyle w:val="libBold2Char"/>
          <w:rtl/>
        </w:rPr>
        <w:t>14 ـ في أصول الكافي</w:t>
      </w:r>
      <w:r>
        <w:rPr>
          <w:rtl/>
        </w:rPr>
        <w:t xml:space="preserve"> عليّ بن إبراهيم  </w:t>
      </w:r>
      <w:r w:rsidRPr="006750DF">
        <w:rPr>
          <w:rtl/>
        </w:rPr>
        <w:t>عن أبيه عن بكر بن صالح عن القاسم ابن بريد قال</w:t>
      </w:r>
      <w:r>
        <w:rPr>
          <w:rtl/>
        </w:rPr>
        <w:t xml:space="preserve">: حدّثنا أبو </w:t>
      </w:r>
      <w:r w:rsidRPr="006750DF">
        <w:rPr>
          <w:rtl/>
        </w:rPr>
        <w:t xml:space="preserve">عمرو الزبيري عن أبي عبد الله </w:t>
      </w:r>
      <w:r w:rsidRPr="002C718C">
        <w:rPr>
          <w:rStyle w:val="libAlaemChar"/>
          <w:rtl/>
        </w:rPr>
        <w:t>عليه‌السلام</w:t>
      </w:r>
      <w:r w:rsidRPr="006750DF">
        <w:rPr>
          <w:rtl/>
        </w:rPr>
        <w:t xml:space="preserve"> وذكر حديثا طويلا يقول فيه </w:t>
      </w:r>
      <w:r w:rsidRPr="002C718C">
        <w:rPr>
          <w:rStyle w:val="libAlaemChar"/>
          <w:rtl/>
        </w:rPr>
        <w:t>عليه‌السلام</w:t>
      </w:r>
      <w:r w:rsidRPr="006750DF">
        <w:rPr>
          <w:rtl/>
        </w:rPr>
        <w:t xml:space="preserve"> بعد أن قال</w:t>
      </w:r>
      <w:r>
        <w:rPr>
          <w:rtl/>
        </w:rPr>
        <w:t xml:space="preserve">: </w:t>
      </w:r>
      <w:r w:rsidRPr="006750DF">
        <w:rPr>
          <w:rtl/>
        </w:rPr>
        <w:t>فان الله تبارك وتعالى فرض الايمان على جوارح ابن آدم وقسمه عليها</w:t>
      </w:r>
      <w:r>
        <w:rPr>
          <w:rtl/>
        </w:rPr>
        <w:t xml:space="preserve">، </w:t>
      </w:r>
      <w:r w:rsidRPr="006750DF">
        <w:rPr>
          <w:rtl/>
        </w:rPr>
        <w:t>وفرقه فيها</w:t>
      </w:r>
      <w:r>
        <w:rPr>
          <w:rtl/>
        </w:rPr>
        <w:t xml:space="preserve">، </w:t>
      </w:r>
      <w:r w:rsidRPr="006750DF">
        <w:rPr>
          <w:rtl/>
        </w:rPr>
        <w:t>وفرض الله على السمع أن يتنزه عن الاستماع</w:t>
      </w:r>
      <w:r>
        <w:rPr>
          <w:rtl/>
        </w:rPr>
        <w:t xml:space="preserve"> إلى </w:t>
      </w:r>
      <w:r w:rsidRPr="006750DF">
        <w:rPr>
          <w:rtl/>
        </w:rPr>
        <w:t>ما حرم الله</w:t>
      </w:r>
      <w:r>
        <w:rPr>
          <w:rtl/>
        </w:rPr>
        <w:t xml:space="preserve">، </w:t>
      </w:r>
      <w:r w:rsidRPr="006750DF">
        <w:rPr>
          <w:rtl/>
        </w:rPr>
        <w:t xml:space="preserve">وأن يعرض عما لا يحل له مما نهى الله </w:t>
      </w:r>
      <w:r w:rsidRPr="002C718C">
        <w:rPr>
          <w:rStyle w:val="libAlaemChar"/>
          <w:rtl/>
        </w:rPr>
        <w:t>عزوجل</w:t>
      </w:r>
      <w:r w:rsidRPr="006750DF">
        <w:rPr>
          <w:rtl/>
        </w:rPr>
        <w:t xml:space="preserve"> عنه</w:t>
      </w:r>
      <w:r>
        <w:rPr>
          <w:rtl/>
        </w:rPr>
        <w:t xml:space="preserve">، </w:t>
      </w:r>
      <w:r w:rsidRPr="006750DF">
        <w:rPr>
          <w:rtl/>
        </w:rPr>
        <w:t>والإصغاء</w:t>
      </w:r>
      <w:r>
        <w:rPr>
          <w:rtl/>
        </w:rPr>
        <w:t xml:space="preserve"> إلى </w:t>
      </w:r>
      <w:r w:rsidRPr="006750DF">
        <w:rPr>
          <w:rtl/>
        </w:rPr>
        <w:t xml:space="preserve">ما أسخط الله </w:t>
      </w:r>
      <w:r w:rsidRPr="002C718C">
        <w:rPr>
          <w:rStyle w:val="libAlaemChar"/>
          <w:rtl/>
        </w:rPr>
        <w:t>عزوجل</w:t>
      </w:r>
      <w:r>
        <w:rPr>
          <w:rtl/>
        </w:rPr>
        <w:t xml:space="preserve">، </w:t>
      </w:r>
      <w:r w:rsidRPr="006750DF">
        <w:rPr>
          <w:rtl/>
        </w:rPr>
        <w:t>فقال في ذلك</w:t>
      </w:r>
      <w:r>
        <w:rPr>
          <w:rtl/>
        </w:rPr>
        <w:t xml:space="preserve">: </w:t>
      </w:r>
      <w:r w:rsidRPr="002C718C">
        <w:rPr>
          <w:rStyle w:val="libAlaemChar"/>
          <w:rtl/>
        </w:rPr>
        <w:t>(</w:t>
      </w:r>
      <w:r w:rsidRPr="002C718C">
        <w:rPr>
          <w:rStyle w:val="libAieChar"/>
          <w:rtl/>
        </w:rPr>
        <w:t>وَقَدْ نَزَّلَ عَلَيْكُمْ فِي الْكِتابِ أَنْ إِذا سَمِعْتُمْ آياتِ اللهِ يُكْفَرُ بِها وَيُسْتَهْزَأُ بِها فَلا تَقْعُدُوا مَعَهُمْ حتّى يَخُوضُوا فِي حَدِيثٍ غَيْرِهِ</w:t>
      </w:r>
      <w:r w:rsidRPr="002C718C">
        <w:rPr>
          <w:rStyle w:val="libAlaemChar"/>
          <w:rtl/>
        </w:rPr>
        <w:t>)</w:t>
      </w:r>
      <w:r w:rsidRPr="006750DF">
        <w:rPr>
          <w:rtl/>
        </w:rPr>
        <w:t xml:space="preserve"> ثم استثنى الله </w:t>
      </w:r>
      <w:r w:rsidRPr="002C718C">
        <w:rPr>
          <w:rStyle w:val="libAlaemChar"/>
          <w:rtl/>
        </w:rPr>
        <w:t>عزوجل</w:t>
      </w:r>
      <w:r w:rsidRPr="006750DF">
        <w:rPr>
          <w:rtl/>
        </w:rPr>
        <w:t xml:space="preserve"> موضع النسيان فقال :</w:t>
      </w:r>
    </w:p>
    <w:p w:rsidR="00BD62F3" w:rsidRPr="006750DF" w:rsidRDefault="00BD62F3" w:rsidP="002C718C">
      <w:pPr>
        <w:pStyle w:val="libNormal0"/>
        <w:rPr>
          <w:rtl/>
          <w:lang w:bidi="fa-IR"/>
        </w:rPr>
      </w:pPr>
      <w:r>
        <w:rPr>
          <w:rtl/>
          <w:lang w:bidi="fa-IR"/>
        </w:rPr>
        <w:br w:type="page"/>
      </w:r>
      <w:r w:rsidRPr="002C718C">
        <w:rPr>
          <w:rStyle w:val="libAlaemChar"/>
          <w:rtl/>
        </w:rPr>
        <w:t>(</w:t>
      </w:r>
      <w:r w:rsidRPr="002C718C">
        <w:rPr>
          <w:rStyle w:val="libAieChar"/>
          <w:rtl/>
        </w:rPr>
        <w:t>وَإِمَّا يُنْسِيَنَّكَ الشَّيْطانُ فَلا تَقْعُدْ بَعْدَ الذِّكْرى مَعَ الْقَوْمِ الظَّالِمِينَ</w:t>
      </w:r>
      <w:r w:rsidRPr="002C718C">
        <w:rPr>
          <w:rStyle w:val="libAlaemChar"/>
          <w:rtl/>
        </w:rPr>
        <w:t>)</w:t>
      </w:r>
      <w:r w:rsidRPr="006750DF">
        <w:rPr>
          <w:rtl/>
          <w:lang w:bidi="fa-IR"/>
        </w:rPr>
        <w:t xml:space="preserve"> وقال</w:t>
      </w:r>
      <w:r>
        <w:rPr>
          <w:rtl/>
          <w:lang w:bidi="fa-IR"/>
        </w:rPr>
        <w:t xml:space="preserve">: </w:t>
      </w:r>
      <w:r w:rsidRPr="002C718C">
        <w:rPr>
          <w:rStyle w:val="libAlaemChar"/>
          <w:rtl/>
        </w:rPr>
        <w:t>(</w:t>
      </w:r>
      <w:r w:rsidRPr="002C718C">
        <w:rPr>
          <w:rStyle w:val="libAieChar"/>
          <w:rtl/>
        </w:rPr>
        <w:t>فَبَشِّرْ عِبادِ الَّذِينَ يَسْتَمِعُونَ الْقَوْلَ فَيَتَّبِعُونَ أَحْسَنَهُ أُولئِكَ الَّذِينَ هَداهُمُ اللهُ وَأُولئِكَ هُمْ أُولُوا الْأَلْبابِ</w:t>
      </w:r>
      <w:r w:rsidRPr="002C718C">
        <w:rPr>
          <w:rStyle w:val="libAlaemChar"/>
          <w:rtl/>
        </w:rPr>
        <w:t>)</w:t>
      </w:r>
      <w:r w:rsidRPr="006750DF">
        <w:rPr>
          <w:rtl/>
          <w:lang w:bidi="fa-IR"/>
        </w:rPr>
        <w:t xml:space="preserve"> وقال </w:t>
      </w:r>
      <w:r w:rsidRPr="002C718C">
        <w:rPr>
          <w:rStyle w:val="libAlaemChar"/>
          <w:rtl/>
        </w:rPr>
        <w:t>عزوجل</w:t>
      </w:r>
      <w:r>
        <w:rPr>
          <w:rtl/>
          <w:lang w:bidi="fa-IR"/>
        </w:rPr>
        <w:t xml:space="preserve">: </w:t>
      </w:r>
      <w:r w:rsidRPr="002C718C">
        <w:rPr>
          <w:rStyle w:val="libAlaemChar"/>
          <w:rtl/>
        </w:rPr>
        <w:t>(</w:t>
      </w:r>
      <w:r w:rsidRPr="002C718C">
        <w:rPr>
          <w:rStyle w:val="libAieChar"/>
          <w:rtl/>
        </w:rPr>
        <w:t>قَدْ أَفْلَحَ الْمُؤْمِنُونَ الَّذِينَ هُمْ فِي صَلاتِهِمْ خاشِعُونَ وَالَّذِينَ هُمْ عَنِ اللَّغْوِ مُعْرِضُونَ وَالَّذِينَ هُمْ لِلزَّكاةِ فاعِلُونَ</w:t>
      </w:r>
      <w:r w:rsidRPr="002C718C">
        <w:rPr>
          <w:rStyle w:val="libAlaemChar"/>
          <w:rtl/>
        </w:rPr>
        <w:t>)</w:t>
      </w:r>
      <w:r w:rsidRPr="006750DF">
        <w:rPr>
          <w:rtl/>
          <w:lang w:bidi="fa-IR"/>
        </w:rPr>
        <w:t xml:space="preserve"> وقال</w:t>
      </w:r>
      <w:r>
        <w:rPr>
          <w:rtl/>
          <w:lang w:bidi="fa-IR"/>
        </w:rPr>
        <w:t xml:space="preserve">: </w:t>
      </w:r>
      <w:r w:rsidRPr="002C718C">
        <w:rPr>
          <w:rStyle w:val="libAlaemChar"/>
          <w:rtl/>
        </w:rPr>
        <w:t>(</w:t>
      </w:r>
      <w:r w:rsidRPr="002C718C">
        <w:rPr>
          <w:rStyle w:val="libAieChar"/>
          <w:rtl/>
        </w:rPr>
        <w:t>وَإِذا سَمِعُوا اللَّغْوَ أَعْرَضُوا عَنْهُ</w:t>
      </w:r>
      <w:r w:rsidRPr="002C718C">
        <w:rPr>
          <w:rStyle w:val="libAlaemChar"/>
          <w:rtl/>
        </w:rPr>
        <w:t>)</w:t>
      </w:r>
      <w:r w:rsidRPr="006750DF">
        <w:rPr>
          <w:rtl/>
          <w:lang w:bidi="fa-IR"/>
        </w:rPr>
        <w:t xml:space="preserve"> وقال</w:t>
      </w:r>
      <w:r>
        <w:rPr>
          <w:rtl/>
          <w:lang w:bidi="fa-IR"/>
        </w:rPr>
        <w:t xml:space="preserve">: </w:t>
      </w:r>
      <w:r w:rsidRPr="002C718C">
        <w:rPr>
          <w:rStyle w:val="libAlaemChar"/>
          <w:rtl/>
        </w:rPr>
        <w:t>(</w:t>
      </w:r>
      <w:r w:rsidRPr="002C718C">
        <w:rPr>
          <w:rStyle w:val="libAieChar"/>
          <w:rtl/>
        </w:rPr>
        <w:t>وَإِذا مَرُّوا بِاللَّغْوِ مَرُّوا كِراماً</w:t>
      </w:r>
      <w:r w:rsidRPr="002C718C">
        <w:rPr>
          <w:rStyle w:val="libAlaemChar"/>
          <w:rtl/>
        </w:rPr>
        <w:t>)</w:t>
      </w:r>
      <w:r w:rsidRPr="006750DF">
        <w:rPr>
          <w:rtl/>
          <w:lang w:bidi="fa-IR"/>
        </w:rPr>
        <w:t xml:space="preserve"> فهذا ما فرض الله </w:t>
      </w:r>
      <w:r w:rsidRPr="002C718C">
        <w:rPr>
          <w:rStyle w:val="libAlaemChar"/>
          <w:rtl/>
        </w:rPr>
        <w:t>عزوجل</w:t>
      </w:r>
      <w:r w:rsidRPr="006750DF">
        <w:rPr>
          <w:rtl/>
          <w:lang w:bidi="fa-IR"/>
        </w:rPr>
        <w:t xml:space="preserve"> على السمع من الايمان ان لا يصغي</w:t>
      </w:r>
      <w:r>
        <w:rPr>
          <w:rtl/>
          <w:lang w:bidi="fa-IR"/>
        </w:rPr>
        <w:t xml:space="preserve"> إلى </w:t>
      </w:r>
      <w:r w:rsidRPr="006750DF">
        <w:rPr>
          <w:rtl/>
          <w:lang w:bidi="fa-IR"/>
        </w:rPr>
        <w:t>ما لا يحل له وهو عمله وهو من الايمان.</w:t>
      </w:r>
    </w:p>
    <w:p w:rsidR="00BD62F3" w:rsidRPr="006750DF" w:rsidRDefault="00BD62F3" w:rsidP="002C718C">
      <w:pPr>
        <w:pStyle w:val="libNormal"/>
        <w:rPr>
          <w:rtl/>
        </w:rPr>
      </w:pPr>
      <w:r w:rsidRPr="00FB47E7">
        <w:rPr>
          <w:rStyle w:val="libBold2Char"/>
          <w:rtl/>
        </w:rPr>
        <w:t xml:space="preserve">15 ـ في إرشاد المفيد </w:t>
      </w:r>
      <w:r w:rsidRPr="006750DF">
        <w:rPr>
          <w:rtl/>
        </w:rPr>
        <w:t xml:space="preserve">كلام طويل لأمير المؤمنين </w:t>
      </w:r>
      <w:r w:rsidRPr="002C718C">
        <w:rPr>
          <w:rStyle w:val="libAlaemChar"/>
          <w:rtl/>
        </w:rPr>
        <w:t>عليه‌السلام</w:t>
      </w:r>
      <w:r w:rsidRPr="006750DF">
        <w:rPr>
          <w:rtl/>
        </w:rPr>
        <w:t xml:space="preserve"> وفيه يقول </w:t>
      </w:r>
      <w:r w:rsidRPr="002C718C">
        <w:rPr>
          <w:rStyle w:val="libAlaemChar"/>
          <w:rtl/>
        </w:rPr>
        <w:t>عليه‌السلام</w:t>
      </w:r>
      <w:r>
        <w:rPr>
          <w:rtl/>
        </w:rPr>
        <w:t xml:space="preserve">: </w:t>
      </w:r>
      <w:r w:rsidRPr="006750DF">
        <w:rPr>
          <w:rtl/>
        </w:rPr>
        <w:t>كل قول ليس فيه لله ذكر فهو لغو.</w:t>
      </w:r>
    </w:p>
    <w:p w:rsidR="00BD62F3" w:rsidRPr="006750DF" w:rsidRDefault="00BD62F3" w:rsidP="002C718C">
      <w:pPr>
        <w:pStyle w:val="libNormal"/>
        <w:rPr>
          <w:rtl/>
        </w:rPr>
      </w:pPr>
      <w:r w:rsidRPr="00FB47E7">
        <w:rPr>
          <w:rStyle w:val="libBold2Char"/>
          <w:rtl/>
        </w:rPr>
        <w:t xml:space="preserve">16 ـ في مجمع البيان </w:t>
      </w:r>
      <w:r w:rsidRPr="002C718C">
        <w:rPr>
          <w:rStyle w:val="libAlaemChar"/>
          <w:rtl/>
        </w:rPr>
        <w:t>(</w:t>
      </w:r>
      <w:r w:rsidRPr="002C718C">
        <w:rPr>
          <w:rStyle w:val="libAieChar"/>
          <w:rtl/>
        </w:rPr>
        <w:t>وَالَّذِينَ هُمْ عَنِ اللَّغْوِ مُعْرِضُونَ</w:t>
      </w:r>
      <w:r w:rsidRPr="002C718C">
        <w:rPr>
          <w:rStyle w:val="libAlaemChar"/>
          <w:rtl/>
        </w:rPr>
        <w:t>)</w:t>
      </w:r>
      <w:r w:rsidRPr="006750DF">
        <w:rPr>
          <w:rtl/>
        </w:rPr>
        <w:t xml:space="preserve"> روى عن أبي عبد الله </w:t>
      </w:r>
      <w:r w:rsidRPr="002C718C">
        <w:rPr>
          <w:rStyle w:val="libAlaemChar"/>
          <w:rtl/>
        </w:rPr>
        <w:t>عليه‌السلام</w:t>
      </w:r>
      <w:r w:rsidRPr="006750DF">
        <w:rPr>
          <w:rtl/>
        </w:rPr>
        <w:t xml:space="preserve"> قال ان يتقول الرجل عليك بالباطل أو يأتيك بما ليس فيك فتعرض عنه لله.</w:t>
      </w:r>
    </w:p>
    <w:p w:rsidR="00BD62F3" w:rsidRPr="006750DF" w:rsidRDefault="00BD62F3" w:rsidP="002C718C">
      <w:pPr>
        <w:pStyle w:val="libNormal"/>
        <w:rPr>
          <w:rtl/>
        </w:rPr>
      </w:pPr>
      <w:r w:rsidRPr="00FB47E7">
        <w:rPr>
          <w:rStyle w:val="libBold2Char"/>
          <w:rtl/>
        </w:rPr>
        <w:t xml:space="preserve">17 ـ وفي رواية </w:t>
      </w:r>
      <w:r w:rsidRPr="006750DF">
        <w:rPr>
          <w:rtl/>
        </w:rPr>
        <w:t>اخرى</w:t>
      </w:r>
      <w:r>
        <w:rPr>
          <w:rtl/>
        </w:rPr>
        <w:t>:</w:t>
      </w:r>
      <w:r w:rsidRPr="006377DD">
        <w:rPr>
          <w:rFonts w:hint="cs"/>
          <w:rtl/>
        </w:rPr>
        <w:t xml:space="preserve"> </w:t>
      </w:r>
      <w:r>
        <w:rPr>
          <w:rFonts w:hint="cs"/>
          <w:rtl/>
        </w:rPr>
        <w:t>أ</w:t>
      </w:r>
      <w:r w:rsidRPr="006750DF">
        <w:rPr>
          <w:rtl/>
        </w:rPr>
        <w:t>ن</w:t>
      </w:r>
      <w:r>
        <w:rPr>
          <w:rFonts w:hint="cs"/>
          <w:rtl/>
        </w:rPr>
        <w:t>ّ</w:t>
      </w:r>
      <w:r w:rsidRPr="006750DF">
        <w:rPr>
          <w:rtl/>
        </w:rPr>
        <w:t>ه الغناء والملاهي.</w:t>
      </w:r>
    </w:p>
    <w:p w:rsidR="00BD62F3" w:rsidRPr="006750DF" w:rsidRDefault="00BD62F3" w:rsidP="002C718C">
      <w:pPr>
        <w:pStyle w:val="libNormal"/>
        <w:rPr>
          <w:rtl/>
        </w:rPr>
      </w:pPr>
      <w:r w:rsidRPr="00FB47E7">
        <w:rPr>
          <w:rStyle w:val="libBold2Char"/>
          <w:rtl/>
        </w:rPr>
        <w:t xml:space="preserve">18 ـ في اعتقادات الامامية </w:t>
      </w:r>
      <w:r w:rsidRPr="006750DF">
        <w:rPr>
          <w:rtl/>
        </w:rPr>
        <w:t xml:space="preserve">للصدوق </w:t>
      </w:r>
      <w:r>
        <w:rPr>
          <w:rtl/>
        </w:rPr>
        <w:t>(</w:t>
      </w:r>
      <w:r w:rsidRPr="006750DF">
        <w:rPr>
          <w:rtl/>
        </w:rPr>
        <w:t>ره</w:t>
      </w:r>
      <w:r>
        <w:rPr>
          <w:rtl/>
        </w:rPr>
        <w:t>)</w:t>
      </w:r>
      <w:r w:rsidRPr="006750DF">
        <w:rPr>
          <w:rtl/>
        </w:rPr>
        <w:t xml:space="preserve"> وسئل </w:t>
      </w:r>
      <w:r w:rsidRPr="002C718C">
        <w:rPr>
          <w:rStyle w:val="libAlaemChar"/>
          <w:rtl/>
        </w:rPr>
        <w:t>عليه‌السلام</w:t>
      </w:r>
      <w:r w:rsidRPr="006750DF">
        <w:rPr>
          <w:rtl/>
        </w:rPr>
        <w:t xml:space="preserve"> عن القصاص </w:t>
      </w:r>
      <w:r>
        <w:rPr>
          <w:rtl/>
        </w:rPr>
        <w:t>أ</w:t>
      </w:r>
      <w:r w:rsidRPr="006750DF">
        <w:rPr>
          <w:rtl/>
        </w:rPr>
        <w:t>يحل الاستماع لهم</w:t>
      </w:r>
      <w:r>
        <w:rPr>
          <w:rtl/>
        </w:rPr>
        <w:t>؟</w:t>
      </w:r>
      <w:r w:rsidRPr="006750DF">
        <w:rPr>
          <w:rtl/>
        </w:rPr>
        <w:t xml:space="preserve"> فقال</w:t>
      </w:r>
      <w:r>
        <w:rPr>
          <w:rtl/>
        </w:rPr>
        <w:t xml:space="preserve">: </w:t>
      </w:r>
      <w:r w:rsidRPr="006750DF">
        <w:rPr>
          <w:rtl/>
        </w:rPr>
        <w:t>لا.</w:t>
      </w:r>
    </w:p>
    <w:p w:rsidR="00BD62F3" w:rsidRPr="006750DF" w:rsidRDefault="00BD62F3" w:rsidP="002C718C">
      <w:pPr>
        <w:pStyle w:val="libNormal"/>
        <w:rPr>
          <w:rtl/>
        </w:rPr>
      </w:pPr>
      <w:r w:rsidRPr="00FB47E7">
        <w:rPr>
          <w:rStyle w:val="libBold2Char"/>
          <w:rtl/>
        </w:rPr>
        <w:t>19 ـ في عيون الاخبار</w:t>
      </w:r>
      <w:r w:rsidRPr="006750DF">
        <w:rPr>
          <w:rtl/>
        </w:rPr>
        <w:t xml:space="preserve"> باسناده</w:t>
      </w:r>
      <w:r>
        <w:rPr>
          <w:rtl/>
        </w:rPr>
        <w:t xml:space="preserve"> إلى </w:t>
      </w:r>
      <w:r w:rsidRPr="006750DF">
        <w:rPr>
          <w:rtl/>
        </w:rPr>
        <w:t>محمد بن أبي عباد وكان مشتهرا بالسماع وشرب النبيذ</w:t>
      </w:r>
      <w:r>
        <w:rPr>
          <w:rtl/>
        </w:rPr>
        <w:t xml:space="preserve">، </w:t>
      </w:r>
      <w:r w:rsidRPr="006750DF">
        <w:rPr>
          <w:rtl/>
        </w:rPr>
        <w:t>قال</w:t>
      </w:r>
      <w:r>
        <w:rPr>
          <w:rtl/>
        </w:rPr>
        <w:t xml:space="preserve">: </w:t>
      </w:r>
      <w:r w:rsidRPr="006750DF">
        <w:rPr>
          <w:rtl/>
        </w:rPr>
        <w:t xml:space="preserve">سئلت الرضا </w:t>
      </w:r>
      <w:r w:rsidRPr="002C718C">
        <w:rPr>
          <w:rStyle w:val="libAlaemChar"/>
          <w:rtl/>
        </w:rPr>
        <w:t>عليه‌السلام</w:t>
      </w:r>
      <w:r w:rsidRPr="006750DF">
        <w:rPr>
          <w:rtl/>
        </w:rPr>
        <w:t xml:space="preserve"> عن السماع</w:t>
      </w:r>
      <w:r>
        <w:rPr>
          <w:rtl/>
        </w:rPr>
        <w:t>؟</w:t>
      </w:r>
      <w:r w:rsidRPr="006750DF">
        <w:rPr>
          <w:rtl/>
        </w:rPr>
        <w:t xml:space="preserve"> فقال</w:t>
      </w:r>
      <w:r>
        <w:rPr>
          <w:rtl/>
        </w:rPr>
        <w:t xml:space="preserve">: </w:t>
      </w:r>
      <w:r w:rsidRPr="006750DF">
        <w:rPr>
          <w:rtl/>
        </w:rPr>
        <w:t>لأهل الحجاز رأى فيه وهو في حيز الباطل واللهو</w:t>
      </w:r>
      <w:r>
        <w:rPr>
          <w:rtl/>
        </w:rPr>
        <w:t xml:space="preserve">، </w:t>
      </w:r>
      <w:r w:rsidRPr="006750DF">
        <w:rPr>
          <w:rtl/>
        </w:rPr>
        <w:t xml:space="preserve">اما سمعت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وَإِذا مَرُّوا بِاللَّغْوِ مَرُّوا كِراماً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20 ـ في تفسير عليّ بن إبراهيم : </w:t>
      </w:r>
      <w:r w:rsidRPr="002C718C">
        <w:rPr>
          <w:rStyle w:val="libAlaemChar"/>
          <w:rtl/>
        </w:rPr>
        <w:t>(</w:t>
      </w:r>
      <w:r w:rsidRPr="002C718C">
        <w:rPr>
          <w:rStyle w:val="libAieChar"/>
          <w:rtl/>
        </w:rPr>
        <w:t>وَالَّذِينَ هُمْ عَنِ اللَّغْوِ مُعْرِضُونَ</w:t>
      </w:r>
      <w:r w:rsidRPr="002C718C">
        <w:rPr>
          <w:rStyle w:val="libAlaemChar"/>
          <w:rtl/>
        </w:rPr>
        <w:t>)</w:t>
      </w:r>
      <w:r w:rsidRPr="006750DF">
        <w:rPr>
          <w:rtl/>
          <w:lang w:bidi="fa-IR"/>
        </w:rPr>
        <w:t xml:space="preserve"> يعنى عن الغنا والملاهي.</w:t>
      </w:r>
    </w:p>
    <w:p w:rsidR="00BD62F3" w:rsidRPr="006750DF" w:rsidRDefault="00BD62F3" w:rsidP="002C718C">
      <w:pPr>
        <w:pStyle w:val="libNormal"/>
        <w:rPr>
          <w:rtl/>
          <w:lang w:bidi="fa-IR"/>
        </w:rPr>
      </w:pPr>
      <w:r w:rsidRPr="006750DF">
        <w:rPr>
          <w:rtl/>
          <w:lang w:bidi="fa-IR"/>
        </w:rPr>
        <w:t>21</w:t>
      </w:r>
      <w:r>
        <w:rPr>
          <w:rtl/>
          <w:lang w:bidi="fa-IR"/>
        </w:rPr>
        <w:t xml:space="preserve"> ـ </w:t>
      </w:r>
      <w:r w:rsidRPr="006750DF">
        <w:rPr>
          <w:rtl/>
          <w:lang w:bidi="fa-IR"/>
        </w:rPr>
        <w:t>والذين هم للزكوة فاعلون قال الصادق صلوات الله عليه</w:t>
      </w:r>
      <w:r>
        <w:rPr>
          <w:rtl/>
          <w:lang w:bidi="fa-IR"/>
        </w:rPr>
        <w:t xml:space="preserve">: </w:t>
      </w:r>
      <w:r w:rsidRPr="006750DF">
        <w:rPr>
          <w:rtl/>
          <w:lang w:bidi="fa-IR"/>
        </w:rPr>
        <w:t xml:space="preserve">من منع قيراطا من الزكاة فليس هو بمؤمن ولا مسلم ولا كرامة </w:t>
      </w:r>
      <w:r w:rsidRPr="002C718C">
        <w:rPr>
          <w:rStyle w:val="libAlaemChar"/>
          <w:rtl/>
        </w:rPr>
        <w:t>(</w:t>
      </w:r>
      <w:r w:rsidRPr="002C718C">
        <w:rPr>
          <w:rStyle w:val="libAieChar"/>
          <w:rtl/>
        </w:rPr>
        <w:t>وَالَّذِينَ هُمْ لِفُرُوجِهِمْ حافِظُونَ إِلَّا عَلى أَزْواجِهِمْ أَوْ ما مَلَكَتْ أَيْمانُهُمْ</w:t>
      </w:r>
      <w:r w:rsidRPr="002C718C">
        <w:rPr>
          <w:rStyle w:val="libAlaemChar"/>
          <w:rtl/>
        </w:rPr>
        <w:t>)</w:t>
      </w:r>
      <w:r w:rsidRPr="006750DF">
        <w:rPr>
          <w:rtl/>
          <w:lang w:bidi="fa-IR"/>
        </w:rPr>
        <w:t xml:space="preserve"> يعنى الإماء </w:t>
      </w:r>
      <w:r w:rsidRPr="002C718C">
        <w:rPr>
          <w:rStyle w:val="libAlaemChar"/>
          <w:rtl/>
        </w:rPr>
        <w:t>(</w:t>
      </w:r>
      <w:r w:rsidRPr="002C718C">
        <w:rPr>
          <w:rStyle w:val="libAieChar"/>
          <w:rtl/>
        </w:rPr>
        <w:t>فَإِنَّهُمْ غَيْرُ مَلُومِينَ</w:t>
      </w:r>
      <w:r w:rsidRPr="002C718C">
        <w:rPr>
          <w:rStyle w:val="libAlaemChar"/>
          <w:rtl/>
        </w:rPr>
        <w:t>)</w:t>
      </w:r>
      <w:r w:rsidRPr="006750DF">
        <w:rPr>
          <w:rtl/>
          <w:lang w:bidi="fa-IR"/>
        </w:rPr>
        <w:t xml:space="preserve"> والمتعة حدها حد الإماء.</w:t>
      </w:r>
    </w:p>
    <w:p w:rsidR="00BD62F3" w:rsidRPr="006750DF" w:rsidRDefault="00BD62F3" w:rsidP="002C718C">
      <w:pPr>
        <w:pStyle w:val="libNormal"/>
        <w:rPr>
          <w:rtl/>
        </w:rPr>
      </w:pPr>
      <w:r>
        <w:rPr>
          <w:rtl/>
        </w:rPr>
        <w:br w:type="page"/>
      </w:r>
      <w:r w:rsidRPr="00FB47E7">
        <w:rPr>
          <w:rStyle w:val="libBold2Char"/>
          <w:rtl/>
        </w:rPr>
        <w:t xml:space="preserve">22 ـ في مجمع البيان </w:t>
      </w:r>
      <w:r w:rsidRPr="006750DF">
        <w:rPr>
          <w:rtl/>
        </w:rPr>
        <w:t>وملك اليمين في</w:t>
      </w:r>
      <w:r>
        <w:rPr>
          <w:rtl/>
        </w:rPr>
        <w:t xml:space="preserve"> الآية </w:t>
      </w:r>
      <w:r w:rsidRPr="006750DF">
        <w:rPr>
          <w:rtl/>
        </w:rPr>
        <w:t>المراد به الإماء</w:t>
      </w:r>
      <w:r>
        <w:rPr>
          <w:rtl/>
        </w:rPr>
        <w:t xml:space="preserve">، </w:t>
      </w:r>
      <w:r w:rsidRPr="006750DF">
        <w:rPr>
          <w:rtl/>
        </w:rPr>
        <w:t>لان الذكور من المماليك لا خلاف في وجوب حفظ الفرج منهم.</w:t>
      </w:r>
    </w:p>
    <w:p w:rsidR="00BD62F3" w:rsidRPr="006750DF" w:rsidRDefault="00BD62F3" w:rsidP="002C718C">
      <w:pPr>
        <w:pStyle w:val="libNormal"/>
        <w:rPr>
          <w:rtl/>
        </w:rPr>
      </w:pPr>
      <w:r w:rsidRPr="00FB47E7">
        <w:rPr>
          <w:rStyle w:val="libBold2Char"/>
          <w:rtl/>
        </w:rPr>
        <w:t>23 ـ في أصول الكافي</w:t>
      </w:r>
      <w:r>
        <w:rPr>
          <w:rtl/>
        </w:rPr>
        <w:t xml:space="preserve"> عليّ بن إبراهيم  </w:t>
      </w:r>
      <w:r w:rsidRPr="006750DF">
        <w:rPr>
          <w:rtl/>
        </w:rPr>
        <w:t>عن أبيه عن بكر بن صالح عن القاسم ابن بريد قال</w:t>
      </w:r>
      <w:r>
        <w:rPr>
          <w:rtl/>
        </w:rPr>
        <w:t xml:space="preserve">: حدّثنا أبو </w:t>
      </w:r>
      <w:r w:rsidRPr="006750DF">
        <w:rPr>
          <w:rtl/>
        </w:rPr>
        <w:t xml:space="preserve">عمرو الزبيري عن أبي عبد الله </w:t>
      </w:r>
      <w:r w:rsidRPr="002C718C">
        <w:rPr>
          <w:rStyle w:val="libAlaemChar"/>
          <w:rtl/>
        </w:rPr>
        <w:t>عليه‌السلام</w:t>
      </w:r>
      <w:r w:rsidRPr="006750DF">
        <w:rPr>
          <w:rtl/>
        </w:rPr>
        <w:t xml:space="preserve"> وذكر حديثا طويلا يقول فيه </w:t>
      </w:r>
      <w:r w:rsidRPr="002C718C">
        <w:rPr>
          <w:rStyle w:val="libAlaemChar"/>
          <w:rtl/>
        </w:rPr>
        <w:t>عليه‌السلام</w:t>
      </w:r>
      <w:r w:rsidRPr="006750DF">
        <w:rPr>
          <w:rtl/>
        </w:rPr>
        <w:t xml:space="preserve"> بعد أن قال</w:t>
      </w:r>
      <w:r>
        <w:rPr>
          <w:rtl/>
        </w:rPr>
        <w:t xml:space="preserve">: </w:t>
      </w:r>
      <w:r w:rsidRPr="006750DF">
        <w:rPr>
          <w:rtl/>
        </w:rPr>
        <w:t>وفرض على البصر ان لا ينظر</w:t>
      </w:r>
      <w:r>
        <w:rPr>
          <w:rtl/>
        </w:rPr>
        <w:t xml:space="preserve"> إلى </w:t>
      </w:r>
      <w:r w:rsidRPr="006750DF">
        <w:rPr>
          <w:rtl/>
        </w:rPr>
        <w:t>ما حرم الله وأن يعرض عما نهى الله عنه مما لا يحل له وهو عمله وهو من الايمان وذكر قوله تعالى</w:t>
      </w:r>
      <w:r>
        <w:rPr>
          <w:rtl/>
        </w:rPr>
        <w:t xml:space="preserve">: </w:t>
      </w:r>
      <w:r w:rsidRPr="002C718C">
        <w:rPr>
          <w:rStyle w:val="libAlaemChar"/>
          <w:rtl/>
        </w:rPr>
        <w:t>(</w:t>
      </w:r>
      <w:r w:rsidRPr="002C718C">
        <w:rPr>
          <w:rStyle w:val="libAieChar"/>
          <w:rtl/>
        </w:rPr>
        <w:t>قُلْ لِلْمُؤْمِنِينَ يَغُضُّوا مِنْ أَبْصارِهِمْ</w:t>
      </w:r>
      <w:r w:rsidRPr="002C718C">
        <w:rPr>
          <w:rStyle w:val="libAlaemChar"/>
          <w:rtl/>
        </w:rPr>
        <w:t>)</w:t>
      </w:r>
      <w:r>
        <w:rPr>
          <w:rtl/>
        </w:rPr>
        <w:t xml:space="preserve"> إلى </w:t>
      </w:r>
      <w:r w:rsidRPr="006750DF">
        <w:rPr>
          <w:rtl/>
        </w:rPr>
        <w:t>قوله</w:t>
      </w:r>
      <w:r>
        <w:rPr>
          <w:rtl/>
        </w:rPr>
        <w:t xml:space="preserve">: </w:t>
      </w:r>
      <w:r w:rsidRPr="006750DF">
        <w:rPr>
          <w:rtl/>
        </w:rPr>
        <w:t>«ويحفظن فروجهن» وفسرها</w:t>
      </w:r>
      <w:r>
        <w:rPr>
          <w:rtl/>
        </w:rPr>
        <w:t xml:space="preserve">: </w:t>
      </w:r>
      <w:r w:rsidRPr="006750DF">
        <w:rPr>
          <w:rtl/>
        </w:rPr>
        <w:t>وكل شيء في القرآن من حفظ الفرج فهو من الزنا</w:t>
      </w:r>
      <w:r w:rsidRPr="00BC59CA">
        <w:rPr>
          <w:rFonts w:hint="cs"/>
          <w:rtl/>
        </w:rPr>
        <w:t xml:space="preserve"> </w:t>
      </w:r>
      <w:r>
        <w:rPr>
          <w:rFonts w:hint="cs"/>
          <w:rtl/>
        </w:rPr>
        <w:t>إ</w:t>
      </w:r>
      <w:r w:rsidRPr="006750DF">
        <w:rPr>
          <w:rtl/>
        </w:rPr>
        <w:t>ل</w:t>
      </w:r>
      <w:r>
        <w:rPr>
          <w:rFonts w:hint="cs"/>
          <w:rtl/>
        </w:rPr>
        <w:t>ّ</w:t>
      </w:r>
      <w:r w:rsidRPr="006750DF">
        <w:rPr>
          <w:rtl/>
        </w:rPr>
        <w:t>ا هذه</w:t>
      </w:r>
      <w:r>
        <w:rPr>
          <w:rtl/>
        </w:rPr>
        <w:t xml:space="preserve"> الآية </w:t>
      </w:r>
      <w:r w:rsidRPr="006750DF">
        <w:rPr>
          <w:rtl/>
        </w:rPr>
        <w:t>فانها من النظر.</w:t>
      </w:r>
    </w:p>
    <w:p w:rsidR="00BD62F3" w:rsidRPr="006750DF" w:rsidRDefault="00BD62F3" w:rsidP="002C718C">
      <w:pPr>
        <w:pStyle w:val="libNormal"/>
        <w:rPr>
          <w:rtl/>
        </w:rPr>
      </w:pPr>
      <w:r w:rsidRPr="00FB47E7">
        <w:rPr>
          <w:rStyle w:val="libBold2Char"/>
          <w:rtl/>
        </w:rPr>
        <w:t xml:space="preserve">24 ـ في كتاب الخصال </w:t>
      </w:r>
      <w:r w:rsidRPr="006750DF">
        <w:rPr>
          <w:rtl/>
        </w:rPr>
        <w:t>عن مسعدة بن زياد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يحرم من الإماء عشرة</w:t>
      </w:r>
      <w:r>
        <w:rPr>
          <w:rtl/>
        </w:rPr>
        <w:t xml:space="preserve">: </w:t>
      </w:r>
      <w:r w:rsidRPr="006750DF">
        <w:rPr>
          <w:rtl/>
        </w:rPr>
        <w:t>لا يجمع بين الام والبنت</w:t>
      </w:r>
      <w:r>
        <w:rPr>
          <w:rtl/>
        </w:rPr>
        <w:t xml:space="preserve">، </w:t>
      </w:r>
      <w:r w:rsidRPr="006750DF">
        <w:rPr>
          <w:rtl/>
        </w:rPr>
        <w:t>ولا بين الأختين</w:t>
      </w:r>
      <w:r>
        <w:rPr>
          <w:rtl/>
        </w:rPr>
        <w:t xml:space="preserve">، </w:t>
      </w:r>
      <w:r w:rsidRPr="006750DF">
        <w:rPr>
          <w:rtl/>
        </w:rPr>
        <w:t>ولا أمتك وهي أختك من الرضاعة</w:t>
      </w:r>
      <w:r>
        <w:rPr>
          <w:rtl/>
        </w:rPr>
        <w:t xml:space="preserve">، </w:t>
      </w:r>
      <w:r w:rsidRPr="006750DF">
        <w:rPr>
          <w:rtl/>
        </w:rPr>
        <w:t>ولا أمتك وهي حامل من غيرك</w:t>
      </w:r>
      <w:r>
        <w:rPr>
          <w:rtl/>
        </w:rPr>
        <w:t xml:space="preserve"> حتّى </w:t>
      </w:r>
      <w:r w:rsidRPr="006750DF">
        <w:rPr>
          <w:rtl/>
        </w:rPr>
        <w:t>تضع</w:t>
      </w:r>
      <w:r>
        <w:rPr>
          <w:rtl/>
        </w:rPr>
        <w:t xml:space="preserve">، </w:t>
      </w:r>
      <w:r w:rsidRPr="006750DF">
        <w:rPr>
          <w:rtl/>
        </w:rPr>
        <w:t>ولا أمتك ولها زوج</w:t>
      </w:r>
      <w:r>
        <w:rPr>
          <w:rtl/>
        </w:rPr>
        <w:t xml:space="preserve">، </w:t>
      </w:r>
      <w:r w:rsidRPr="006750DF">
        <w:rPr>
          <w:rtl/>
        </w:rPr>
        <w:t>ولا أمتك وهي عمتك من الرضاعة</w:t>
      </w:r>
      <w:r>
        <w:rPr>
          <w:rtl/>
        </w:rPr>
        <w:t xml:space="preserve">، </w:t>
      </w:r>
      <w:r w:rsidRPr="006750DF">
        <w:rPr>
          <w:rtl/>
        </w:rPr>
        <w:t>ولا أمتك وهي خالتك من الرضاعة</w:t>
      </w:r>
      <w:r>
        <w:rPr>
          <w:rtl/>
        </w:rPr>
        <w:t xml:space="preserve">، </w:t>
      </w:r>
      <w:r w:rsidRPr="006750DF">
        <w:rPr>
          <w:rtl/>
        </w:rPr>
        <w:t>ولا أمتك وهي حائض</w:t>
      </w:r>
      <w:r>
        <w:rPr>
          <w:rtl/>
        </w:rPr>
        <w:t xml:space="preserve"> حتّى </w:t>
      </w:r>
      <w:r w:rsidRPr="006750DF">
        <w:rPr>
          <w:rtl/>
        </w:rPr>
        <w:t>تطهر ولا أمتك وهي رضيعتك</w:t>
      </w:r>
      <w:r>
        <w:rPr>
          <w:rtl/>
        </w:rPr>
        <w:t xml:space="preserve">، </w:t>
      </w:r>
      <w:r w:rsidRPr="006750DF">
        <w:rPr>
          <w:rtl/>
        </w:rPr>
        <w:t>ولا أمتك ولك فيها شريك.</w:t>
      </w:r>
    </w:p>
    <w:p w:rsidR="00BD62F3" w:rsidRPr="006750DF" w:rsidRDefault="00BD62F3" w:rsidP="002C718C">
      <w:pPr>
        <w:pStyle w:val="libNormal"/>
        <w:rPr>
          <w:rtl/>
        </w:rPr>
      </w:pPr>
      <w:r w:rsidRPr="006750DF">
        <w:rPr>
          <w:rtl/>
        </w:rPr>
        <w:t>25</w:t>
      </w:r>
      <w:r>
        <w:rPr>
          <w:rtl/>
        </w:rPr>
        <w:t xml:space="preserve"> ـ </w:t>
      </w:r>
      <w:r w:rsidRPr="006750DF">
        <w:rPr>
          <w:rtl/>
        </w:rPr>
        <w:t xml:space="preserve">عن أمير المؤمنين </w:t>
      </w:r>
      <w:r w:rsidRPr="002C718C">
        <w:rPr>
          <w:rStyle w:val="libAlaemChar"/>
          <w:rtl/>
        </w:rPr>
        <w:t>عليه‌السلام</w:t>
      </w:r>
      <w:r w:rsidRPr="006750DF">
        <w:rPr>
          <w:rtl/>
        </w:rPr>
        <w:t xml:space="preserve"> أبعد ما يكون العبد من الله إذا كان همه فرجه وبطنه.</w:t>
      </w:r>
    </w:p>
    <w:p w:rsidR="00BD62F3" w:rsidRPr="006750DF" w:rsidRDefault="00BD62F3" w:rsidP="002C718C">
      <w:pPr>
        <w:pStyle w:val="libNormal"/>
        <w:rPr>
          <w:rtl/>
        </w:rPr>
      </w:pPr>
      <w:r w:rsidRPr="006750DF">
        <w:rPr>
          <w:rtl/>
        </w:rPr>
        <w:t>26</w:t>
      </w:r>
      <w:r>
        <w:rPr>
          <w:rtl/>
        </w:rPr>
        <w:t xml:space="preserve"> ـ </w:t>
      </w:r>
      <w:r w:rsidRPr="006750DF">
        <w:rPr>
          <w:rtl/>
        </w:rPr>
        <w:t xml:space="preserve">عن نجم عن أبي جعفر </w:t>
      </w:r>
      <w:r w:rsidRPr="002C718C">
        <w:rPr>
          <w:rStyle w:val="libAlaemChar"/>
          <w:rtl/>
        </w:rPr>
        <w:t>عليه‌السلام</w:t>
      </w:r>
      <w:r w:rsidRPr="006750DF">
        <w:rPr>
          <w:rtl/>
        </w:rPr>
        <w:t xml:space="preserve"> قال</w:t>
      </w:r>
      <w:r>
        <w:rPr>
          <w:rtl/>
        </w:rPr>
        <w:t xml:space="preserve">: </w:t>
      </w:r>
      <w:r w:rsidRPr="006750DF">
        <w:rPr>
          <w:rtl/>
        </w:rPr>
        <w:t>قال لي</w:t>
      </w:r>
      <w:r>
        <w:rPr>
          <w:rtl/>
        </w:rPr>
        <w:t xml:space="preserve">: </w:t>
      </w:r>
      <w:r w:rsidRPr="006750DF">
        <w:rPr>
          <w:rtl/>
        </w:rPr>
        <w:t>يا نجم كلكم في الجنة معنا</w:t>
      </w:r>
      <w:r w:rsidRPr="00BC59CA">
        <w:rPr>
          <w:rFonts w:hint="cs"/>
          <w:rtl/>
        </w:rPr>
        <w:t xml:space="preserve"> </w:t>
      </w:r>
      <w:r>
        <w:rPr>
          <w:rFonts w:hint="cs"/>
          <w:rtl/>
        </w:rPr>
        <w:t>إ</w:t>
      </w:r>
      <w:r w:rsidRPr="006750DF">
        <w:rPr>
          <w:rtl/>
        </w:rPr>
        <w:t>ل</w:t>
      </w:r>
      <w:r>
        <w:rPr>
          <w:rFonts w:hint="cs"/>
          <w:rtl/>
        </w:rPr>
        <w:t>ّ</w:t>
      </w:r>
      <w:r w:rsidRPr="006750DF">
        <w:rPr>
          <w:rtl/>
        </w:rPr>
        <w:t>ا</w:t>
      </w:r>
      <w:r w:rsidRPr="006377DD">
        <w:rPr>
          <w:rFonts w:hint="cs"/>
          <w:rtl/>
        </w:rPr>
        <w:t xml:space="preserve"> </w:t>
      </w:r>
      <w:r>
        <w:rPr>
          <w:rFonts w:hint="cs"/>
          <w:rtl/>
        </w:rPr>
        <w:t>أ</w:t>
      </w:r>
      <w:r w:rsidRPr="006750DF">
        <w:rPr>
          <w:rtl/>
        </w:rPr>
        <w:t>ن</w:t>
      </w:r>
      <w:r>
        <w:rPr>
          <w:rFonts w:hint="cs"/>
          <w:rtl/>
        </w:rPr>
        <w:t>ّ</w:t>
      </w:r>
      <w:r w:rsidRPr="006750DF">
        <w:rPr>
          <w:rtl/>
        </w:rPr>
        <w:t>ه ما أقبح بالرجل منكم أن يدخل الجنة قد هتك ستره وبدت عورته</w:t>
      </w:r>
      <w:r>
        <w:rPr>
          <w:rtl/>
        </w:rPr>
        <w:t xml:space="preserve">، </w:t>
      </w:r>
      <w:r w:rsidRPr="006750DF">
        <w:rPr>
          <w:rtl/>
        </w:rPr>
        <w:t>قال</w:t>
      </w:r>
      <w:r>
        <w:rPr>
          <w:rtl/>
        </w:rPr>
        <w:t xml:space="preserve">: </w:t>
      </w:r>
      <w:r w:rsidRPr="006750DF">
        <w:rPr>
          <w:rtl/>
        </w:rPr>
        <w:t>قلت له</w:t>
      </w:r>
      <w:r>
        <w:rPr>
          <w:rtl/>
        </w:rPr>
        <w:t xml:space="preserve">: </w:t>
      </w:r>
      <w:r w:rsidRPr="006750DF">
        <w:rPr>
          <w:rtl/>
        </w:rPr>
        <w:t>جعلت فداك وان ذلك لكائن</w:t>
      </w:r>
      <w:r>
        <w:rPr>
          <w:rtl/>
        </w:rPr>
        <w:t>؟</w:t>
      </w:r>
      <w:r w:rsidRPr="006750DF">
        <w:rPr>
          <w:rtl/>
        </w:rPr>
        <w:t xml:space="preserve"> قال</w:t>
      </w:r>
      <w:r>
        <w:rPr>
          <w:rtl/>
        </w:rPr>
        <w:t xml:space="preserve">: </w:t>
      </w:r>
      <w:r w:rsidRPr="006750DF">
        <w:rPr>
          <w:rtl/>
        </w:rPr>
        <w:t>نعم ان لم يحفظ فرجه وبطنه.</w:t>
      </w:r>
    </w:p>
    <w:p w:rsidR="00BD62F3" w:rsidRPr="006750DF" w:rsidRDefault="00BD62F3" w:rsidP="002C718C">
      <w:pPr>
        <w:pStyle w:val="libNormal"/>
        <w:rPr>
          <w:rtl/>
        </w:rPr>
      </w:pPr>
      <w:r w:rsidRPr="006750DF">
        <w:rPr>
          <w:rtl/>
        </w:rPr>
        <w:t>27</w:t>
      </w:r>
      <w:r>
        <w:rPr>
          <w:rtl/>
        </w:rPr>
        <w:t xml:space="preserve"> ـ </w:t>
      </w:r>
      <w:r w:rsidRPr="006750DF">
        <w:rPr>
          <w:rtl/>
        </w:rPr>
        <w:t xml:space="preserve">عن أبي هريرة عن النبي </w:t>
      </w:r>
      <w:r w:rsidRPr="002C718C">
        <w:rPr>
          <w:rStyle w:val="libAlaemChar"/>
          <w:rtl/>
        </w:rPr>
        <w:t>صلى‌الله‌عليه‌وآله</w:t>
      </w:r>
      <w:r w:rsidRPr="006750DF">
        <w:rPr>
          <w:rtl/>
        </w:rPr>
        <w:t xml:space="preserve"> قال</w:t>
      </w:r>
      <w:r>
        <w:rPr>
          <w:rtl/>
        </w:rPr>
        <w:t xml:space="preserve">: إنّ </w:t>
      </w:r>
      <w:r w:rsidRPr="006750DF">
        <w:rPr>
          <w:rtl/>
        </w:rPr>
        <w:t>أول ما يدخل به النار من أمتي الأجوفان</w:t>
      </w:r>
      <w:r>
        <w:rPr>
          <w:rtl/>
        </w:rPr>
        <w:t xml:space="preserve">، </w:t>
      </w:r>
      <w:r w:rsidRPr="006750DF">
        <w:rPr>
          <w:rtl/>
        </w:rPr>
        <w:t>قالوا</w:t>
      </w:r>
      <w:r>
        <w:rPr>
          <w:rtl/>
        </w:rPr>
        <w:t xml:space="preserve">: </w:t>
      </w:r>
      <w:r w:rsidRPr="006750DF">
        <w:rPr>
          <w:rtl/>
        </w:rPr>
        <w:t>يا رسول الله وما الأجوفان</w:t>
      </w:r>
      <w:r>
        <w:rPr>
          <w:rtl/>
        </w:rPr>
        <w:t>؟</w:t>
      </w:r>
      <w:r w:rsidRPr="006750DF">
        <w:rPr>
          <w:rtl/>
        </w:rPr>
        <w:t xml:space="preserve"> قال</w:t>
      </w:r>
      <w:r>
        <w:rPr>
          <w:rtl/>
        </w:rPr>
        <w:t xml:space="preserve">: </w:t>
      </w:r>
      <w:r w:rsidRPr="006750DF">
        <w:rPr>
          <w:rtl/>
        </w:rPr>
        <w:t>الفرج والفم</w:t>
      </w:r>
      <w:r>
        <w:rPr>
          <w:rtl/>
        </w:rPr>
        <w:t xml:space="preserve">، </w:t>
      </w:r>
      <w:r w:rsidRPr="006750DF">
        <w:rPr>
          <w:rtl/>
        </w:rPr>
        <w:t>وأكثر ما يدخل به الجنة تقوى الله وحسن الخلق.</w:t>
      </w:r>
    </w:p>
    <w:p w:rsidR="00BD62F3" w:rsidRPr="006750DF" w:rsidRDefault="00BD62F3" w:rsidP="002C718C">
      <w:pPr>
        <w:pStyle w:val="libNormal"/>
        <w:rPr>
          <w:rtl/>
        </w:rPr>
      </w:pPr>
      <w:r w:rsidRPr="006750DF">
        <w:rPr>
          <w:rtl/>
        </w:rPr>
        <w:t>28</w:t>
      </w:r>
      <w:r>
        <w:rPr>
          <w:rtl/>
        </w:rPr>
        <w:t xml:space="preserve"> ـ </w:t>
      </w:r>
      <w:r w:rsidRPr="006750DF">
        <w:rPr>
          <w:rtl/>
        </w:rPr>
        <w:t xml:space="preserve">عن الحسن بن المختار باسناده يرفعه قال قال رسول الله </w:t>
      </w:r>
      <w:r w:rsidRPr="002C718C">
        <w:rPr>
          <w:rStyle w:val="libAlaemChar"/>
          <w:rtl/>
        </w:rPr>
        <w:t>صلى‌الله‌عليه‌وآله</w:t>
      </w:r>
      <w:r>
        <w:rPr>
          <w:rtl/>
        </w:rPr>
        <w:t xml:space="preserve">: </w:t>
      </w:r>
      <w:r w:rsidRPr="006750DF">
        <w:rPr>
          <w:rtl/>
        </w:rPr>
        <w:t>ملعون ملعون من نكح بهيمة.</w:t>
      </w:r>
    </w:p>
    <w:p w:rsidR="00BD62F3" w:rsidRPr="006750DF" w:rsidRDefault="00BD62F3" w:rsidP="002C718C">
      <w:pPr>
        <w:pStyle w:val="libNormal"/>
        <w:rPr>
          <w:rtl/>
        </w:rPr>
      </w:pPr>
      <w:r>
        <w:rPr>
          <w:rtl/>
        </w:rPr>
        <w:br w:type="page"/>
      </w:r>
      <w:r w:rsidRPr="006750DF">
        <w:rPr>
          <w:rtl/>
        </w:rPr>
        <w:t>29</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سلم من أمتي من أربع خصال فله الجنة</w:t>
      </w:r>
      <w:r>
        <w:rPr>
          <w:rtl/>
        </w:rPr>
        <w:t xml:space="preserve">: </w:t>
      </w:r>
      <w:r w:rsidRPr="006750DF">
        <w:rPr>
          <w:rtl/>
        </w:rPr>
        <w:t>عن الدخول في الدنيا واتباع الهوى</w:t>
      </w:r>
      <w:r>
        <w:rPr>
          <w:rtl/>
        </w:rPr>
        <w:t xml:space="preserve">، </w:t>
      </w:r>
      <w:r w:rsidRPr="006750DF">
        <w:rPr>
          <w:rtl/>
        </w:rPr>
        <w:t>وشهوة البطن</w:t>
      </w:r>
      <w:r>
        <w:rPr>
          <w:rtl/>
        </w:rPr>
        <w:t xml:space="preserve">، </w:t>
      </w:r>
      <w:r w:rsidRPr="006750DF">
        <w:rPr>
          <w:rtl/>
        </w:rPr>
        <w:t>وشهوة الفرج.</w:t>
      </w:r>
    </w:p>
    <w:p w:rsidR="00BD62F3" w:rsidRPr="006750DF" w:rsidRDefault="00BD62F3" w:rsidP="002C718C">
      <w:pPr>
        <w:pStyle w:val="libNormal"/>
        <w:rPr>
          <w:rtl/>
        </w:rPr>
      </w:pPr>
      <w:r w:rsidRPr="006750DF">
        <w:rPr>
          <w:rtl/>
        </w:rPr>
        <w:t>30</w:t>
      </w:r>
      <w:r>
        <w:rPr>
          <w:rtl/>
        </w:rPr>
        <w:t xml:space="preserve"> ـ </w:t>
      </w:r>
      <w:r w:rsidRPr="006750DF">
        <w:rPr>
          <w:rtl/>
        </w:rPr>
        <w:t xml:space="preserve">عن جعفر بن محمد عن أبيه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تحل الفروج بثلاثة وجوه</w:t>
      </w:r>
      <w:r>
        <w:rPr>
          <w:rtl/>
        </w:rPr>
        <w:t xml:space="preserve">: </w:t>
      </w:r>
      <w:r w:rsidRPr="006750DF">
        <w:rPr>
          <w:rtl/>
        </w:rPr>
        <w:t>نكاح بميراث</w:t>
      </w:r>
      <w:r>
        <w:rPr>
          <w:rtl/>
        </w:rPr>
        <w:t xml:space="preserve">، </w:t>
      </w:r>
      <w:r w:rsidRPr="006750DF">
        <w:rPr>
          <w:rtl/>
        </w:rPr>
        <w:t>ونكاح بلا ميراث. ونكاح بملك يمين.</w:t>
      </w:r>
    </w:p>
    <w:p w:rsidR="00BD62F3" w:rsidRPr="006750DF" w:rsidRDefault="00BD62F3" w:rsidP="002C718C">
      <w:pPr>
        <w:pStyle w:val="libNormal"/>
        <w:rPr>
          <w:rtl/>
        </w:rPr>
      </w:pPr>
      <w:r w:rsidRPr="00FB47E7">
        <w:rPr>
          <w:rStyle w:val="libBold2Char"/>
          <w:rtl/>
        </w:rPr>
        <w:t xml:space="preserve">31 ـ في الكافي </w:t>
      </w:r>
      <w:r w:rsidRPr="006750DF">
        <w:rPr>
          <w:rtl/>
        </w:rPr>
        <w:t>عن</w:t>
      </w:r>
      <w:r>
        <w:rPr>
          <w:rtl/>
        </w:rPr>
        <w:t xml:space="preserve"> أحمد </w:t>
      </w:r>
      <w:r w:rsidRPr="006750DF">
        <w:rPr>
          <w:rtl/>
        </w:rPr>
        <w:t>بن محمد عن العباس بن موسى عن</w:t>
      </w:r>
      <w:r>
        <w:rPr>
          <w:rtl/>
        </w:rPr>
        <w:t xml:space="preserve"> إسحق </w:t>
      </w:r>
      <w:r w:rsidRPr="006750DF">
        <w:rPr>
          <w:rtl/>
        </w:rPr>
        <w:t>بن أبي</w:t>
      </w:r>
      <w:r>
        <w:rPr>
          <w:rtl/>
        </w:rPr>
        <w:t xml:space="preserve"> ـ </w:t>
      </w:r>
      <w:r w:rsidRPr="006750DF">
        <w:rPr>
          <w:rtl/>
        </w:rPr>
        <w:t>سارة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عنها يعنى المتعة فقال لي</w:t>
      </w:r>
      <w:r>
        <w:rPr>
          <w:rtl/>
        </w:rPr>
        <w:t xml:space="preserve">: </w:t>
      </w:r>
      <w:r w:rsidRPr="006750DF">
        <w:rPr>
          <w:rtl/>
        </w:rPr>
        <w:t>حلال فلا تتزوج</w:t>
      </w:r>
      <w:r w:rsidRPr="00BC59CA">
        <w:rPr>
          <w:rFonts w:hint="cs"/>
          <w:rtl/>
        </w:rPr>
        <w:t xml:space="preserve"> </w:t>
      </w:r>
      <w:r>
        <w:rPr>
          <w:rFonts w:hint="cs"/>
          <w:rtl/>
        </w:rPr>
        <w:t>إ</w:t>
      </w:r>
      <w:r w:rsidRPr="006750DF">
        <w:rPr>
          <w:rtl/>
        </w:rPr>
        <w:t>ل</w:t>
      </w:r>
      <w:r>
        <w:rPr>
          <w:rFonts w:hint="cs"/>
          <w:rtl/>
        </w:rPr>
        <w:t>ّ</w:t>
      </w:r>
      <w:r w:rsidRPr="006750DF">
        <w:rPr>
          <w:rtl/>
        </w:rPr>
        <w:t>ا عفيفة</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وَالَّذِينَ هُمْ لِفُرُوجِهِمْ حافِظُونَ</w:t>
      </w:r>
      <w:r w:rsidRPr="002C718C">
        <w:rPr>
          <w:rStyle w:val="libAlaemChar"/>
          <w:rtl/>
        </w:rPr>
        <w:t>)</w:t>
      </w:r>
      <w:r w:rsidRPr="006750DF">
        <w:rPr>
          <w:rtl/>
        </w:rPr>
        <w:t xml:space="preserve"> فلا تضع فرجك حيث لا تأمن على درهمك.</w:t>
      </w:r>
    </w:p>
    <w:p w:rsidR="00BD62F3" w:rsidRPr="006750DF" w:rsidRDefault="00BD62F3" w:rsidP="002C718C">
      <w:pPr>
        <w:pStyle w:val="libNormal"/>
        <w:rPr>
          <w:rtl/>
          <w:lang w:bidi="fa-IR"/>
        </w:rPr>
      </w:pPr>
      <w:r w:rsidRPr="00FB47E7">
        <w:rPr>
          <w:rStyle w:val="libBold2Char"/>
          <w:rtl/>
        </w:rPr>
        <w:t xml:space="preserve">32 ـ في تفسير عليّ بن إبراهيم : </w:t>
      </w:r>
      <w:r w:rsidRPr="002C718C">
        <w:rPr>
          <w:rStyle w:val="libAlaemChar"/>
          <w:rtl/>
        </w:rPr>
        <w:t>(</w:t>
      </w:r>
      <w:r w:rsidRPr="002C718C">
        <w:rPr>
          <w:rStyle w:val="libAieChar"/>
          <w:rtl/>
        </w:rPr>
        <w:t>فَمَنِ ابْتَغى وَراءَ ذلِكَ فَأُولئِكَ هُمُ العادُونَ</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من جاوز ذلك </w:t>
      </w:r>
      <w:r w:rsidRPr="002C718C">
        <w:rPr>
          <w:rStyle w:val="libAlaemChar"/>
          <w:rtl/>
        </w:rPr>
        <w:t>(</w:t>
      </w:r>
      <w:r w:rsidRPr="002C718C">
        <w:rPr>
          <w:rStyle w:val="libAieChar"/>
          <w:rtl/>
        </w:rPr>
        <w:t>وَالَّذِينَ هُمْ عَلى صَلَواتِهِمْ يُحافِظُونَ</w:t>
      </w:r>
      <w:r w:rsidRPr="002C718C">
        <w:rPr>
          <w:rStyle w:val="libAlaemChar"/>
          <w:rtl/>
        </w:rPr>
        <w:t>)</w:t>
      </w:r>
      <w:r w:rsidRPr="006750DF">
        <w:rPr>
          <w:rtl/>
          <w:lang w:bidi="fa-IR"/>
        </w:rPr>
        <w:t xml:space="preserve"> قال</w:t>
      </w:r>
      <w:r>
        <w:rPr>
          <w:rtl/>
          <w:lang w:bidi="fa-IR"/>
        </w:rPr>
        <w:t xml:space="preserve">: </w:t>
      </w:r>
      <w:r w:rsidRPr="006750DF">
        <w:rPr>
          <w:rtl/>
          <w:lang w:bidi="fa-IR"/>
        </w:rPr>
        <w:t>على أوقاتها وحدودها.</w:t>
      </w:r>
    </w:p>
    <w:p w:rsidR="00BD62F3" w:rsidRPr="006750DF" w:rsidRDefault="00BD62F3" w:rsidP="002C718C">
      <w:pPr>
        <w:pStyle w:val="libNormal"/>
        <w:rPr>
          <w:rtl/>
        </w:rPr>
      </w:pPr>
      <w:r w:rsidRPr="00FB47E7">
        <w:rPr>
          <w:rStyle w:val="libBold2Char"/>
          <w:rtl/>
        </w:rPr>
        <w:t xml:space="preserve">33 ـ في الكافي عليّ بن إبراهيم  </w:t>
      </w:r>
      <w:r w:rsidRPr="006750DF">
        <w:rPr>
          <w:rtl/>
        </w:rPr>
        <w:t>عن أبيه عن حماد ومحمد بن يحيى عن</w:t>
      </w:r>
      <w:r>
        <w:rPr>
          <w:rtl/>
        </w:rPr>
        <w:t xml:space="preserve"> أحمد </w:t>
      </w:r>
      <w:r w:rsidRPr="006750DF">
        <w:rPr>
          <w:rtl/>
        </w:rPr>
        <w:t>عن حماد بن عيسى عن حريز عن الفضيل بن يسار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الَّذِينَ هُمْ عَلى صَلَواتِهِمْ يُحافِظُونَ</w:t>
      </w:r>
      <w:r w:rsidRPr="002C718C">
        <w:rPr>
          <w:rStyle w:val="libAlaemChar"/>
          <w:rtl/>
        </w:rPr>
        <w:t>)</w:t>
      </w:r>
      <w:r w:rsidRPr="006750DF">
        <w:rPr>
          <w:rtl/>
        </w:rPr>
        <w:t xml:space="preserve"> قال</w:t>
      </w:r>
      <w:r>
        <w:rPr>
          <w:rtl/>
        </w:rPr>
        <w:t xml:space="preserve">: </w:t>
      </w:r>
      <w:r w:rsidRPr="006750DF">
        <w:rPr>
          <w:rtl/>
        </w:rPr>
        <w:t>هي الفريضة قلت</w:t>
      </w:r>
      <w:r>
        <w:rPr>
          <w:rtl/>
        </w:rPr>
        <w:t xml:space="preserve">: </w:t>
      </w:r>
      <w:r w:rsidRPr="002C718C">
        <w:rPr>
          <w:rStyle w:val="libAlaemChar"/>
          <w:rtl/>
        </w:rPr>
        <w:t>(</w:t>
      </w:r>
      <w:r w:rsidRPr="002C718C">
        <w:rPr>
          <w:rStyle w:val="libAieChar"/>
          <w:rtl/>
        </w:rPr>
        <w:t>الَّذِينَ هُمْ عَلى صَلاتِهِمْ دائِمُونَ</w:t>
      </w:r>
      <w:r w:rsidRPr="002C718C">
        <w:rPr>
          <w:rStyle w:val="libAlaemChar"/>
          <w:rtl/>
        </w:rPr>
        <w:t>)</w:t>
      </w:r>
      <w:r>
        <w:rPr>
          <w:rtl/>
        </w:rPr>
        <w:t>؟</w:t>
      </w:r>
      <w:r w:rsidRPr="006750DF">
        <w:rPr>
          <w:rtl/>
        </w:rPr>
        <w:t xml:space="preserve"> قال</w:t>
      </w:r>
      <w:r>
        <w:rPr>
          <w:rtl/>
        </w:rPr>
        <w:t xml:space="preserve">: </w:t>
      </w:r>
      <w:r w:rsidRPr="006750DF">
        <w:rPr>
          <w:rtl/>
        </w:rPr>
        <w:t>هي النافلة.</w:t>
      </w:r>
    </w:p>
    <w:p w:rsidR="00BD62F3" w:rsidRPr="006750DF" w:rsidRDefault="00BD62F3" w:rsidP="002C718C">
      <w:pPr>
        <w:pStyle w:val="libNormal"/>
        <w:rPr>
          <w:rtl/>
          <w:lang w:bidi="fa-IR"/>
        </w:rPr>
      </w:pPr>
      <w:r w:rsidRPr="00FB47E7">
        <w:rPr>
          <w:rStyle w:val="libBold2Char"/>
          <w:rtl/>
        </w:rPr>
        <w:t>34 ـ في عيون الاخبار</w:t>
      </w:r>
      <w:r>
        <w:rPr>
          <w:rtl/>
          <w:lang w:bidi="fa-IR"/>
        </w:rPr>
        <w:t xml:space="preserve"> باسناده عن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قال في قوله تعالى</w:t>
      </w:r>
      <w:r>
        <w:rPr>
          <w:rtl/>
          <w:lang w:bidi="fa-IR"/>
        </w:rPr>
        <w:t xml:space="preserve">: </w:t>
      </w:r>
      <w:r w:rsidRPr="002C718C">
        <w:rPr>
          <w:rStyle w:val="libAlaemChar"/>
          <w:rtl/>
        </w:rPr>
        <w:t>(</w:t>
      </w:r>
      <w:r w:rsidRPr="002C718C">
        <w:rPr>
          <w:rStyle w:val="libAieChar"/>
          <w:rtl/>
        </w:rPr>
        <w:t>أُولئِكَ هُمُ الْوارِثُونَ الَّذِينَ يَرِثُونَ الْفِرْدَوْسَ هُمْ فِيها خالِدُونَ</w:t>
      </w:r>
      <w:r w:rsidRPr="002C718C">
        <w:rPr>
          <w:rStyle w:val="libAlaemChar"/>
          <w:rtl/>
        </w:rPr>
        <w:t>)</w:t>
      </w:r>
      <w:r>
        <w:rPr>
          <w:rtl/>
          <w:lang w:bidi="fa-IR"/>
        </w:rPr>
        <w:t xml:space="preserve">: </w:t>
      </w:r>
      <w:r w:rsidRPr="006750DF">
        <w:rPr>
          <w:rtl/>
          <w:lang w:bidi="fa-IR"/>
        </w:rPr>
        <w:t>في نزلت.</w:t>
      </w:r>
    </w:p>
    <w:p w:rsidR="00BD62F3" w:rsidRPr="006750DF" w:rsidRDefault="00BD62F3" w:rsidP="002C718C">
      <w:pPr>
        <w:pStyle w:val="libNormal"/>
        <w:rPr>
          <w:rtl/>
        </w:rPr>
      </w:pPr>
      <w:r w:rsidRPr="00FB47E7">
        <w:rPr>
          <w:rStyle w:val="libBold2Char"/>
          <w:rtl/>
        </w:rPr>
        <w:t xml:space="preserve">35 ـ في تفسير عليّ بن إبراهيم  </w:t>
      </w:r>
      <w:r w:rsidRPr="006750DF">
        <w:rPr>
          <w:rtl/>
        </w:rPr>
        <w:t xml:space="preserve">حدثني أبي عن عثمان بن عيسى عن سماعة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ما خلق الله خلقا</w:t>
      </w:r>
      <w:r w:rsidRPr="00BC59CA">
        <w:rPr>
          <w:rFonts w:hint="cs"/>
          <w:rtl/>
        </w:rPr>
        <w:t xml:space="preserve"> </w:t>
      </w:r>
      <w:r>
        <w:rPr>
          <w:rFonts w:hint="cs"/>
          <w:rtl/>
        </w:rPr>
        <w:t>إ</w:t>
      </w:r>
      <w:r w:rsidRPr="006750DF">
        <w:rPr>
          <w:rtl/>
        </w:rPr>
        <w:t>ل</w:t>
      </w:r>
      <w:r>
        <w:rPr>
          <w:rFonts w:hint="cs"/>
          <w:rtl/>
        </w:rPr>
        <w:t>ّ</w:t>
      </w:r>
      <w:r w:rsidRPr="006750DF">
        <w:rPr>
          <w:rtl/>
        </w:rPr>
        <w:t>ا جعل له في الجنة منزلا</w:t>
      </w:r>
      <w:r>
        <w:rPr>
          <w:rtl/>
        </w:rPr>
        <w:t xml:space="preserve">، </w:t>
      </w:r>
      <w:r w:rsidRPr="006750DF">
        <w:rPr>
          <w:rtl/>
        </w:rPr>
        <w:t>وفي النار منزلا</w:t>
      </w:r>
      <w:r>
        <w:rPr>
          <w:rtl/>
        </w:rPr>
        <w:t xml:space="preserve">، </w:t>
      </w:r>
      <w:r w:rsidRPr="006750DF">
        <w:rPr>
          <w:rtl/>
        </w:rPr>
        <w:t>فاذا سكن أهل الجنة الجنة وأهل النار النار نادى مناد</w:t>
      </w:r>
      <w:r>
        <w:rPr>
          <w:rtl/>
        </w:rPr>
        <w:t xml:space="preserve">: </w:t>
      </w:r>
      <w:r w:rsidRPr="006750DF">
        <w:rPr>
          <w:rtl/>
        </w:rPr>
        <w:t>يا أهل الجنة أشرفوا فيشرفون على أهل النار</w:t>
      </w:r>
      <w:r>
        <w:rPr>
          <w:rtl/>
        </w:rPr>
        <w:t xml:space="preserve">، </w:t>
      </w:r>
      <w:r w:rsidRPr="006750DF">
        <w:rPr>
          <w:rtl/>
        </w:rPr>
        <w:t>وترفع لهم منازلهم فيها ثم يقال لهم</w:t>
      </w:r>
      <w:r>
        <w:rPr>
          <w:rtl/>
        </w:rPr>
        <w:t xml:space="preserve">: </w:t>
      </w:r>
      <w:r w:rsidRPr="006750DF">
        <w:rPr>
          <w:rtl/>
        </w:rPr>
        <w:t>هذه منازلكم التي في النار لو عصيتم</w:t>
      </w:r>
    </w:p>
    <w:p w:rsidR="00BD62F3" w:rsidRPr="006750DF" w:rsidRDefault="00BD62F3" w:rsidP="002C718C">
      <w:pPr>
        <w:pStyle w:val="libNormal0"/>
        <w:rPr>
          <w:rtl/>
        </w:rPr>
      </w:pPr>
      <w:r>
        <w:rPr>
          <w:rtl/>
        </w:rPr>
        <w:br w:type="page"/>
      </w:r>
      <w:r w:rsidRPr="006750DF">
        <w:rPr>
          <w:rtl/>
        </w:rPr>
        <w:t>الله لدخلتموها</w:t>
      </w:r>
      <w:r>
        <w:rPr>
          <w:rtl/>
        </w:rPr>
        <w:t xml:space="preserve">، </w:t>
      </w:r>
      <w:r w:rsidRPr="006750DF">
        <w:rPr>
          <w:rtl/>
        </w:rPr>
        <w:t>قال</w:t>
      </w:r>
      <w:r>
        <w:rPr>
          <w:rtl/>
        </w:rPr>
        <w:t xml:space="preserve">: </w:t>
      </w:r>
      <w:r w:rsidRPr="006750DF">
        <w:rPr>
          <w:rtl/>
        </w:rPr>
        <w:t>فلو أن أحدا مات فرحا لمات أهل الجنة في ذلك اليوم فرحا لما صرف عنهم من العذاب</w:t>
      </w:r>
      <w:r>
        <w:rPr>
          <w:rtl/>
        </w:rPr>
        <w:t xml:space="preserve">، </w:t>
      </w:r>
      <w:r w:rsidRPr="006750DF">
        <w:rPr>
          <w:rtl/>
        </w:rPr>
        <w:t>ثم ينادى مناد</w:t>
      </w:r>
      <w:r>
        <w:rPr>
          <w:rtl/>
        </w:rPr>
        <w:t xml:space="preserve">: </w:t>
      </w:r>
      <w:r w:rsidRPr="006750DF">
        <w:rPr>
          <w:rtl/>
        </w:rPr>
        <w:t>يا أهل النار ارفعوا رؤسكم</w:t>
      </w:r>
      <w:r>
        <w:rPr>
          <w:rtl/>
        </w:rPr>
        <w:t xml:space="preserve">، </w:t>
      </w:r>
      <w:r w:rsidRPr="006750DF">
        <w:rPr>
          <w:rtl/>
        </w:rPr>
        <w:t>فيرفعون رؤسهم فينظرون</w:t>
      </w:r>
      <w:r>
        <w:rPr>
          <w:rtl/>
        </w:rPr>
        <w:t xml:space="preserve"> إلى </w:t>
      </w:r>
      <w:r w:rsidRPr="006750DF">
        <w:rPr>
          <w:rtl/>
        </w:rPr>
        <w:t>منازلهم في الجنة وما فيها من النعيم فيقال لهم</w:t>
      </w:r>
      <w:r>
        <w:rPr>
          <w:rtl/>
        </w:rPr>
        <w:t xml:space="preserve">: </w:t>
      </w:r>
      <w:r w:rsidRPr="006750DF">
        <w:rPr>
          <w:rtl/>
        </w:rPr>
        <w:t>هذه منازلكم التي لو أطعتم ربكم لدخلتموها</w:t>
      </w:r>
      <w:r>
        <w:rPr>
          <w:rtl/>
        </w:rPr>
        <w:t xml:space="preserve">، </w:t>
      </w:r>
      <w:r w:rsidRPr="006750DF">
        <w:rPr>
          <w:rtl/>
        </w:rPr>
        <w:t>قال</w:t>
      </w:r>
      <w:r>
        <w:rPr>
          <w:rtl/>
        </w:rPr>
        <w:t xml:space="preserve">: </w:t>
      </w:r>
      <w:r w:rsidRPr="006750DF">
        <w:rPr>
          <w:rtl/>
        </w:rPr>
        <w:t>فلو أن أحدا مات حزنا لمات أهل النار حزنا</w:t>
      </w:r>
      <w:r>
        <w:rPr>
          <w:rtl/>
        </w:rPr>
        <w:t xml:space="preserve">، </w:t>
      </w:r>
      <w:r w:rsidRPr="006750DF">
        <w:rPr>
          <w:rtl/>
        </w:rPr>
        <w:t>فيورث هؤلاء منازل هؤلاء</w:t>
      </w:r>
      <w:r>
        <w:rPr>
          <w:rtl/>
        </w:rPr>
        <w:t xml:space="preserve">، </w:t>
      </w:r>
      <w:r w:rsidRPr="006750DF">
        <w:rPr>
          <w:rtl/>
        </w:rPr>
        <w:t>ويورث هؤلاء منازل هؤلاء</w:t>
      </w:r>
      <w:r>
        <w:rPr>
          <w:rtl/>
        </w:rPr>
        <w:t xml:space="preserve">، </w:t>
      </w:r>
      <w:r w:rsidRPr="006750DF">
        <w:rPr>
          <w:rtl/>
        </w:rPr>
        <w:t>وذلك قول الله</w:t>
      </w:r>
      <w:r>
        <w:rPr>
          <w:rtl/>
        </w:rPr>
        <w:t xml:space="preserve">: </w:t>
      </w:r>
      <w:r w:rsidRPr="002C718C">
        <w:rPr>
          <w:rStyle w:val="libAlaemChar"/>
          <w:rtl/>
        </w:rPr>
        <w:t>(</w:t>
      </w:r>
      <w:r w:rsidRPr="002C718C">
        <w:rPr>
          <w:rStyle w:val="libAieChar"/>
          <w:rtl/>
        </w:rPr>
        <w:t>أُولئِكَ هُمُ الْوارِثُونَ الَّذِينَ يَرِثُونَ الْفِرْدَوْسَ هُمْ فِيها خالِدُونَ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36 ـ في مجمع البيان </w:t>
      </w:r>
      <w:r w:rsidRPr="006750DF">
        <w:rPr>
          <w:rtl/>
        </w:rPr>
        <w:t xml:space="preserve">روى عن النبي </w:t>
      </w:r>
      <w:r w:rsidRPr="002C718C">
        <w:rPr>
          <w:rStyle w:val="libAlaemChar"/>
          <w:rtl/>
        </w:rPr>
        <w:t>صلى‌الله‌عليه‌وآله</w:t>
      </w:r>
      <w:r>
        <w:rPr>
          <w:rFonts w:hint="cs"/>
          <w:rtl/>
        </w:rPr>
        <w:t xml:space="preserve"> أنّه قال: </w:t>
      </w:r>
      <w:r w:rsidRPr="006750DF">
        <w:rPr>
          <w:rtl/>
        </w:rPr>
        <w:t>ما منكم من أحد</w:t>
      </w:r>
      <w:r w:rsidRPr="00BC59CA">
        <w:rPr>
          <w:rFonts w:hint="cs"/>
          <w:rtl/>
        </w:rPr>
        <w:t xml:space="preserve"> </w:t>
      </w:r>
      <w:r>
        <w:rPr>
          <w:rFonts w:hint="cs"/>
          <w:rtl/>
        </w:rPr>
        <w:t>إ</w:t>
      </w:r>
      <w:r w:rsidRPr="006750DF">
        <w:rPr>
          <w:rtl/>
        </w:rPr>
        <w:t>ل</w:t>
      </w:r>
      <w:r>
        <w:rPr>
          <w:rFonts w:hint="cs"/>
          <w:rtl/>
        </w:rPr>
        <w:t>ّ</w:t>
      </w:r>
      <w:r w:rsidRPr="006750DF">
        <w:rPr>
          <w:rtl/>
        </w:rPr>
        <w:t>ا له منزلان</w:t>
      </w:r>
      <w:r>
        <w:rPr>
          <w:rtl/>
        </w:rPr>
        <w:t xml:space="preserve">: </w:t>
      </w:r>
      <w:r w:rsidRPr="006750DF">
        <w:rPr>
          <w:rtl/>
        </w:rPr>
        <w:t>منزل في الجنة ومنزل في النار</w:t>
      </w:r>
      <w:r>
        <w:rPr>
          <w:rtl/>
        </w:rPr>
        <w:t xml:space="preserve">، </w:t>
      </w:r>
      <w:r w:rsidRPr="006750DF">
        <w:rPr>
          <w:rtl/>
        </w:rPr>
        <w:t>فان مات ودخل النار ورث أهل الجنة منزله.</w:t>
      </w:r>
    </w:p>
    <w:p w:rsidR="00BD62F3" w:rsidRPr="006750DF" w:rsidRDefault="00BD62F3" w:rsidP="002C718C">
      <w:pPr>
        <w:pStyle w:val="libNormal"/>
        <w:rPr>
          <w:rtl/>
        </w:rPr>
      </w:pPr>
      <w:r w:rsidRPr="00FB47E7">
        <w:rPr>
          <w:rStyle w:val="libBold2Char"/>
          <w:rtl/>
        </w:rPr>
        <w:t xml:space="preserve">37 ـ في من لا يحضره الفقيه </w:t>
      </w:r>
      <w:r w:rsidRPr="006750DF">
        <w:rPr>
          <w:rtl/>
        </w:rPr>
        <w:t xml:space="preserve">في خبر بلال عن النبي </w:t>
      </w:r>
      <w:r w:rsidRPr="002C718C">
        <w:rPr>
          <w:rStyle w:val="libAlaemChar"/>
          <w:rtl/>
        </w:rPr>
        <w:t>صلى‌الله‌عليه‌وآله</w:t>
      </w:r>
      <w:r w:rsidRPr="006750DF">
        <w:rPr>
          <w:rtl/>
        </w:rPr>
        <w:t xml:space="preserve"> الذي يذكر فيه صفة الجنة</w:t>
      </w:r>
      <w:r>
        <w:rPr>
          <w:rtl/>
        </w:rPr>
        <w:t xml:space="preserve">، </w:t>
      </w:r>
      <w:r w:rsidRPr="006750DF">
        <w:rPr>
          <w:rtl/>
        </w:rPr>
        <w:t>قال الراوي</w:t>
      </w:r>
      <w:r>
        <w:rPr>
          <w:rtl/>
        </w:rPr>
        <w:t xml:space="preserve">: </w:t>
      </w:r>
      <w:r w:rsidRPr="006750DF">
        <w:rPr>
          <w:rtl/>
        </w:rPr>
        <w:t>فقلت لبلال</w:t>
      </w:r>
      <w:r>
        <w:rPr>
          <w:rtl/>
        </w:rPr>
        <w:t xml:space="preserve">: </w:t>
      </w:r>
      <w:r w:rsidRPr="006750DF">
        <w:rPr>
          <w:rtl/>
        </w:rPr>
        <w:t>هل فيها غيرها</w:t>
      </w:r>
      <w:r>
        <w:rPr>
          <w:rtl/>
        </w:rPr>
        <w:t>؟</w:t>
      </w:r>
      <w:r w:rsidRPr="006750DF">
        <w:rPr>
          <w:rtl/>
        </w:rPr>
        <w:t xml:space="preserve"> قال</w:t>
      </w:r>
      <w:r>
        <w:rPr>
          <w:rtl/>
        </w:rPr>
        <w:t xml:space="preserve">: </w:t>
      </w:r>
      <w:r w:rsidRPr="006750DF">
        <w:rPr>
          <w:rtl/>
        </w:rPr>
        <w:t>نعم جنة الفردوس</w:t>
      </w:r>
      <w:r>
        <w:rPr>
          <w:rtl/>
        </w:rPr>
        <w:t xml:space="preserve">، </w:t>
      </w:r>
      <w:r w:rsidRPr="006750DF">
        <w:rPr>
          <w:rtl/>
        </w:rPr>
        <w:t>قلت</w:t>
      </w:r>
      <w:r>
        <w:rPr>
          <w:rtl/>
        </w:rPr>
        <w:t xml:space="preserve">: </w:t>
      </w:r>
      <w:r w:rsidRPr="006750DF">
        <w:rPr>
          <w:rtl/>
        </w:rPr>
        <w:t>وكيف سورها</w:t>
      </w:r>
      <w:r>
        <w:rPr>
          <w:rtl/>
        </w:rPr>
        <w:t>؟</w:t>
      </w:r>
      <w:r w:rsidRPr="006750DF">
        <w:rPr>
          <w:rtl/>
        </w:rPr>
        <w:t xml:space="preserve"> قال</w:t>
      </w:r>
      <w:r>
        <w:rPr>
          <w:rtl/>
        </w:rPr>
        <w:t xml:space="preserve">: </w:t>
      </w:r>
      <w:r w:rsidRPr="006750DF">
        <w:rPr>
          <w:rtl/>
        </w:rPr>
        <w:t>سورها نور</w:t>
      </w:r>
      <w:r>
        <w:rPr>
          <w:rtl/>
        </w:rPr>
        <w:t xml:space="preserve">، </w:t>
      </w:r>
      <w:r w:rsidRPr="006750DF">
        <w:rPr>
          <w:rtl/>
        </w:rPr>
        <w:t>قلت</w:t>
      </w:r>
      <w:r>
        <w:rPr>
          <w:rtl/>
        </w:rPr>
        <w:t xml:space="preserve">: </w:t>
      </w:r>
      <w:r w:rsidRPr="006750DF">
        <w:rPr>
          <w:rtl/>
        </w:rPr>
        <w:t>الغرف التي هي فيها</w:t>
      </w:r>
      <w:r>
        <w:rPr>
          <w:rtl/>
        </w:rPr>
        <w:t>؟</w:t>
      </w:r>
      <w:r w:rsidRPr="006750DF">
        <w:rPr>
          <w:rtl/>
        </w:rPr>
        <w:t xml:space="preserve"> قال</w:t>
      </w:r>
      <w:r>
        <w:rPr>
          <w:rtl/>
        </w:rPr>
        <w:t xml:space="preserve">: </w:t>
      </w:r>
      <w:r w:rsidRPr="006750DF">
        <w:rPr>
          <w:rtl/>
        </w:rPr>
        <w:t>هي</w:t>
      </w:r>
      <w:r>
        <w:rPr>
          <w:rFonts w:hint="cs"/>
          <w:rtl/>
        </w:rPr>
        <w:t xml:space="preserve"> </w:t>
      </w:r>
      <w:r w:rsidRPr="006750DF">
        <w:rPr>
          <w:rtl/>
        </w:rPr>
        <w:t>من نور رب العالمين.</w:t>
      </w:r>
    </w:p>
    <w:p w:rsidR="00BD62F3" w:rsidRPr="006750DF" w:rsidRDefault="00BD62F3" w:rsidP="002C718C">
      <w:pPr>
        <w:pStyle w:val="libNormal"/>
        <w:rPr>
          <w:rtl/>
        </w:rPr>
      </w:pPr>
      <w:r w:rsidRPr="00FB47E7">
        <w:rPr>
          <w:rStyle w:val="libBold2Char"/>
          <w:rtl/>
        </w:rPr>
        <w:t xml:space="preserve">38 ـ في كتاب علل الشرائع </w:t>
      </w:r>
      <w:r w:rsidRPr="006750DF">
        <w:rPr>
          <w:rtl/>
        </w:rPr>
        <w:t xml:space="preserve">أبي </w:t>
      </w:r>
      <w:r w:rsidRPr="002C718C">
        <w:rPr>
          <w:rStyle w:val="libAlaemChar"/>
          <w:rtl/>
        </w:rPr>
        <w:t>رحمه‌الله</w:t>
      </w:r>
      <w:r w:rsidRPr="006750DF">
        <w:rPr>
          <w:rtl/>
        </w:rPr>
        <w:t xml:space="preserve"> قال</w:t>
      </w:r>
      <w:r>
        <w:rPr>
          <w:rtl/>
        </w:rPr>
        <w:t xml:space="preserve">: </w:t>
      </w:r>
      <w:r w:rsidRPr="006750DF">
        <w:rPr>
          <w:rtl/>
        </w:rPr>
        <w:t>حدثني محمد بن يحيى العطار عن</w:t>
      </w:r>
      <w:r>
        <w:rPr>
          <w:rtl/>
        </w:rPr>
        <w:t xml:space="preserve"> أحمد </w:t>
      </w:r>
      <w:r w:rsidRPr="006750DF">
        <w:rPr>
          <w:rtl/>
        </w:rPr>
        <w:t xml:space="preserve">بن أبي عبد الله عن أبيه عن ابن أبي عمير عن غير واحد عن أبي عبد الله </w:t>
      </w:r>
      <w:r w:rsidRPr="002C718C">
        <w:rPr>
          <w:rStyle w:val="libAlaemChar"/>
          <w:rtl/>
        </w:rPr>
        <w:t>عليه‌السلام</w:t>
      </w:r>
      <w:r w:rsidRPr="006750DF">
        <w:rPr>
          <w:rtl/>
        </w:rPr>
        <w:t xml:space="preserve"> قال</w:t>
      </w:r>
      <w:r>
        <w:rPr>
          <w:rtl/>
        </w:rPr>
        <w:t xml:space="preserve">: </w:t>
      </w:r>
      <w:r w:rsidRPr="006750DF">
        <w:rPr>
          <w:rtl/>
        </w:rPr>
        <w:t>سهام المواريث من ستة أسهم لا يزيد عليها فقيل له</w:t>
      </w:r>
      <w:r>
        <w:rPr>
          <w:rtl/>
        </w:rPr>
        <w:t xml:space="preserve">: </w:t>
      </w:r>
      <w:r w:rsidRPr="006750DF">
        <w:rPr>
          <w:rtl/>
        </w:rPr>
        <w:t>يا ابن رسول الله ولم صارت ستة أسهم</w:t>
      </w:r>
      <w:r>
        <w:rPr>
          <w:rtl/>
        </w:rPr>
        <w:t>؟</w:t>
      </w:r>
      <w:r w:rsidRPr="006750DF">
        <w:rPr>
          <w:rtl/>
        </w:rPr>
        <w:t xml:space="preserve"> قال</w:t>
      </w:r>
      <w:r>
        <w:rPr>
          <w:rtl/>
        </w:rPr>
        <w:t xml:space="preserve">: </w:t>
      </w:r>
      <w:r w:rsidRPr="006750DF">
        <w:rPr>
          <w:rtl/>
        </w:rPr>
        <w:t>لان الإنسان خلق من ستة أشياء</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وَلَقَدْ خَلَقْنَا الْإِنْسانَ مِنْ سُلالَةٍ مِنْ طِينٍ ثُمَّ جَعَلْناهُ نُطْفَةً فِي قَرارٍ مَكِينٍ ثُمَّ خَلَقْنَا النُّطْفَةَ عَلَقَةً فَخَلَقْنَا الْعَلَقَةَ مُضْغَةً فَخَلَقْنَا الْمُضْغَةَ عِظاماً فَكَسَوْنَا الْعِظامَ لَحْماً</w:t>
      </w:r>
      <w:r w:rsidRPr="002C718C">
        <w:rPr>
          <w:rStyle w:val="libAlaemChar"/>
          <w:rtl/>
        </w:rPr>
        <w:t>)</w:t>
      </w:r>
      <w:r>
        <w:rPr>
          <w:rtl/>
        </w:rPr>
        <w:t>.</w:t>
      </w:r>
    </w:p>
    <w:p w:rsidR="00BD62F3" w:rsidRPr="006750DF" w:rsidRDefault="00BD62F3" w:rsidP="002C718C">
      <w:pPr>
        <w:pStyle w:val="libNormal"/>
        <w:rPr>
          <w:rtl/>
        </w:rPr>
      </w:pPr>
      <w:r w:rsidRPr="006750DF">
        <w:rPr>
          <w:rtl/>
        </w:rPr>
        <w:t>39</w:t>
      </w:r>
      <w:r>
        <w:rPr>
          <w:rtl/>
        </w:rPr>
        <w:t xml:space="preserve"> ـ </w:t>
      </w:r>
      <w:r w:rsidRPr="006750DF">
        <w:rPr>
          <w:rtl/>
        </w:rPr>
        <w:t>وباسناده</w:t>
      </w:r>
      <w:r>
        <w:rPr>
          <w:rtl/>
        </w:rPr>
        <w:t xml:space="preserve"> إلى </w:t>
      </w:r>
      <w:r w:rsidRPr="006750DF">
        <w:rPr>
          <w:rtl/>
        </w:rPr>
        <w:t>الحسين بن خالد قال</w:t>
      </w:r>
      <w:r>
        <w:rPr>
          <w:rtl/>
        </w:rPr>
        <w:t xml:space="preserve">: </w:t>
      </w:r>
      <w:r w:rsidRPr="006750DF">
        <w:rPr>
          <w:rtl/>
        </w:rPr>
        <w:t xml:space="preserve">قلت للرضا </w:t>
      </w:r>
      <w:r w:rsidRPr="002C718C">
        <w:rPr>
          <w:rStyle w:val="libAlaemChar"/>
          <w:rtl/>
        </w:rPr>
        <w:t>عليه‌السلام</w:t>
      </w:r>
      <w:r>
        <w:rPr>
          <w:rtl/>
        </w:rPr>
        <w:t xml:space="preserve">: </w:t>
      </w:r>
      <w:r w:rsidRPr="006750DF">
        <w:rPr>
          <w:rtl/>
        </w:rPr>
        <w:t>انا روينا عن النبي</w:t>
      </w:r>
      <w:r>
        <w:rPr>
          <w:rtl/>
        </w:rPr>
        <w:t xml:space="preserve"> ـ </w:t>
      </w:r>
      <w:r w:rsidRPr="002C718C">
        <w:rPr>
          <w:rStyle w:val="libAlaemChar"/>
          <w:rtl/>
        </w:rPr>
        <w:t>صلى‌الله‌عليه‌وآله</w:t>
      </w:r>
      <w:r w:rsidRPr="006750DF">
        <w:rPr>
          <w:rtl/>
        </w:rPr>
        <w:t xml:space="preserve"> ان من شرب الخمر لم تحسب صلوته أربعين صباحا</w:t>
      </w:r>
      <w:r>
        <w:rPr>
          <w:rtl/>
        </w:rPr>
        <w:t>؟</w:t>
      </w:r>
      <w:r w:rsidRPr="006750DF">
        <w:rPr>
          <w:rtl/>
        </w:rPr>
        <w:t xml:space="preserve"> فقال</w:t>
      </w:r>
      <w:r>
        <w:rPr>
          <w:rtl/>
        </w:rPr>
        <w:t xml:space="preserve">: </w:t>
      </w:r>
      <w:r w:rsidRPr="006750DF">
        <w:rPr>
          <w:rtl/>
        </w:rPr>
        <w:t>صدقوا</w:t>
      </w:r>
      <w:r>
        <w:rPr>
          <w:rtl/>
        </w:rPr>
        <w:t xml:space="preserve">، </w:t>
      </w:r>
      <w:r w:rsidRPr="006750DF">
        <w:rPr>
          <w:rtl/>
        </w:rPr>
        <w:t>فقلت</w:t>
      </w:r>
      <w:r>
        <w:rPr>
          <w:rtl/>
        </w:rPr>
        <w:t xml:space="preserve">: </w:t>
      </w:r>
      <w:r w:rsidRPr="006750DF">
        <w:rPr>
          <w:rtl/>
        </w:rPr>
        <w:t>وكيف لا تحسب صلوته أربعين صباحا لا أقل من ذلك ولا أكثر</w:t>
      </w:r>
      <w:r>
        <w:rPr>
          <w:rtl/>
        </w:rPr>
        <w:t>؟</w:t>
      </w:r>
      <w:r w:rsidRPr="006750DF">
        <w:rPr>
          <w:rtl/>
        </w:rPr>
        <w:t xml:space="preserve"> قال</w:t>
      </w:r>
      <w:r>
        <w:rPr>
          <w:rtl/>
        </w:rPr>
        <w:t xml:space="preserve">: </w:t>
      </w:r>
      <w:r w:rsidRPr="006750DF">
        <w:rPr>
          <w:rtl/>
        </w:rPr>
        <w:t>لان الله تبارك وتعالى قدر خلق الإنسان النطفة أربعين يوما</w:t>
      </w:r>
      <w:r>
        <w:rPr>
          <w:rtl/>
        </w:rPr>
        <w:t xml:space="preserve">، </w:t>
      </w:r>
      <w:r w:rsidRPr="006750DF">
        <w:rPr>
          <w:rtl/>
        </w:rPr>
        <w:t>ثم نقلها فصيرها علقة أربعين يوما ثم نقلها فصيرها مضغة أربعين يوما</w:t>
      </w:r>
      <w:r>
        <w:rPr>
          <w:rtl/>
        </w:rPr>
        <w:t xml:space="preserve">، </w:t>
      </w:r>
      <w:r w:rsidRPr="006750DF">
        <w:rPr>
          <w:rtl/>
        </w:rPr>
        <w:t>وهذا إذا شرب الخمر بقيت في مثانته على قدر ما خلق منه</w:t>
      </w:r>
    </w:p>
    <w:p w:rsidR="00BD62F3" w:rsidRPr="006750DF" w:rsidRDefault="00BD62F3" w:rsidP="002C718C">
      <w:pPr>
        <w:pStyle w:val="libNormal0"/>
        <w:rPr>
          <w:rtl/>
        </w:rPr>
      </w:pPr>
      <w:r>
        <w:rPr>
          <w:rtl/>
        </w:rPr>
        <w:br w:type="page"/>
        <w:t>و</w:t>
      </w:r>
      <w:r w:rsidRPr="006750DF">
        <w:rPr>
          <w:rtl/>
        </w:rPr>
        <w:t>كذلك يجتمع غذاؤه واكله وشربه تبقى في مثانته أربعين يوما.</w:t>
      </w:r>
    </w:p>
    <w:p w:rsidR="00BD62F3" w:rsidRPr="006750DF" w:rsidRDefault="00BD62F3" w:rsidP="002C718C">
      <w:pPr>
        <w:pStyle w:val="libNormal"/>
        <w:rPr>
          <w:rtl/>
        </w:rPr>
      </w:pPr>
      <w:r w:rsidRPr="00FB47E7">
        <w:rPr>
          <w:rStyle w:val="libBold2Char"/>
          <w:rtl/>
        </w:rPr>
        <w:t xml:space="preserve">40 ـ في كتاب الخصال </w:t>
      </w:r>
      <w:r w:rsidRPr="006750DF">
        <w:rPr>
          <w:rtl/>
        </w:rPr>
        <w:t xml:space="preserve">عن أبي عبد الله </w:t>
      </w:r>
      <w:r w:rsidRPr="002C718C">
        <w:rPr>
          <w:rStyle w:val="libAlaemChar"/>
          <w:rtl/>
        </w:rPr>
        <w:t>عليه‌السلام</w:t>
      </w:r>
      <w:r w:rsidRPr="006750DF">
        <w:rPr>
          <w:rtl/>
        </w:rPr>
        <w:t xml:space="preserve"> قال قال أمير المؤمنين </w:t>
      </w:r>
      <w:r w:rsidRPr="002C718C">
        <w:rPr>
          <w:rStyle w:val="libAlaemChar"/>
          <w:rtl/>
        </w:rPr>
        <w:t>عليه‌السلام</w:t>
      </w:r>
      <w:r>
        <w:rPr>
          <w:rtl/>
        </w:rPr>
        <w:t xml:space="preserve">: </w:t>
      </w:r>
      <w:r w:rsidRPr="006750DF">
        <w:rPr>
          <w:rtl/>
        </w:rPr>
        <w:t>كان فيما وعظ لقمان ابنه</w:t>
      </w:r>
      <w:r>
        <w:rPr>
          <w:rFonts w:hint="cs"/>
          <w:rtl/>
        </w:rPr>
        <w:t xml:space="preserve"> أنّه قال: </w:t>
      </w:r>
      <w:r w:rsidRPr="006750DF">
        <w:rPr>
          <w:rtl/>
        </w:rPr>
        <w:t>يا بنى ليعتبر من قصر يقينه</w:t>
      </w:r>
      <w:r>
        <w:rPr>
          <w:rtl/>
        </w:rPr>
        <w:t xml:space="preserve">، </w:t>
      </w:r>
      <w:r w:rsidRPr="006750DF">
        <w:rPr>
          <w:rtl/>
        </w:rPr>
        <w:t>وضعفت نيته في طلب الرزق</w:t>
      </w:r>
      <w:r>
        <w:rPr>
          <w:rtl/>
        </w:rPr>
        <w:t xml:space="preserve"> ـ إلى </w:t>
      </w:r>
      <w:r w:rsidRPr="006750DF">
        <w:rPr>
          <w:rtl/>
        </w:rPr>
        <w:t xml:space="preserve">قوله </w:t>
      </w:r>
      <w:r w:rsidRPr="002C718C">
        <w:rPr>
          <w:rStyle w:val="libAlaemChar"/>
          <w:rtl/>
        </w:rPr>
        <w:t>عليه‌السلام</w:t>
      </w:r>
      <w:r>
        <w:rPr>
          <w:rtl/>
        </w:rPr>
        <w:t xml:space="preserve"> ـ: </w:t>
      </w:r>
      <w:r w:rsidRPr="006750DF">
        <w:rPr>
          <w:rtl/>
        </w:rPr>
        <w:t>اما أول ذلك فانه كان في بطن امه يرزقه هناك في قرار مكين حيث لا يؤذيه حر ولا برد</w:t>
      </w:r>
      <w:r>
        <w:rPr>
          <w:rtl/>
        </w:rPr>
        <w:t xml:space="preserve">، </w:t>
      </w:r>
      <w:r w:rsidRPr="006750DF">
        <w:rPr>
          <w:rtl/>
        </w:rPr>
        <w:t>ثم أخرجه من ذلك «الحديث»</w:t>
      </w:r>
      <w:r>
        <w:rPr>
          <w:rtl/>
        </w:rPr>
        <w:t>.</w:t>
      </w:r>
    </w:p>
    <w:p w:rsidR="00BD62F3" w:rsidRPr="006750DF" w:rsidRDefault="00BD62F3" w:rsidP="002C718C">
      <w:pPr>
        <w:pStyle w:val="libNormal"/>
        <w:rPr>
          <w:rtl/>
        </w:rPr>
      </w:pPr>
      <w:r w:rsidRPr="00FB47E7">
        <w:rPr>
          <w:rStyle w:val="libBold2Char"/>
          <w:rtl/>
        </w:rPr>
        <w:t xml:space="preserve">41 ـ في كتاب مصباح الزائر </w:t>
      </w:r>
      <w:r w:rsidRPr="006750DF">
        <w:rPr>
          <w:rtl/>
        </w:rPr>
        <w:t xml:space="preserve">لابن طاوس </w:t>
      </w:r>
      <w:r w:rsidRPr="002C718C">
        <w:rPr>
          <w:rStyle w:val="libAlaemChar"/>
          <w:rtl/>
        </w:rPr>
        <w:t>رحمه‌الله</w:t>
      </w:r>
      <w:r w:rsidRPr="006750DF">
        <w:rPr>
          <w:rtl/>
        </w:rPr>
        <w:t xml:space="preserve"> في دعاء الحسين</w:t>
      </w:r>
      <w:r>
        <w:rPr>
          <w:rtl/>
        </w:rPr>
        <w:t xml:space="preserve"> بن عليّ  </w:t>
      </w:r>
      <w:r w:rsidRPr="002C718C">
        <w:rPr>
          <w:rStyle w:val="libAlaemChar"/>
          <w:rtl/>
        </w:rPr>
        <w:t>عليهما‌السلام</w:t>
      </w:r>
      <w:r w:rsidRPr="006750DF">
        <w:rPr>
          <w:rtl/>
        </w:rPr>
        <w:t xml:space="preserve"> يوم عرفة</w:t>
      </w:r>
      <w:r>
        <w:rPr>
          <w:rtl/>
        </w:rPr>
        <w:t xml:space="preserve">: </w:t>
      </w:r>
      <w:r w:rsidRPr="006750DF">
        <w:rPr>
          <w:rtl/>
        </w:rPr>
        <w:t>ابتدأتنى بنعمتك قبل ان أكون شيئا مذكورا</w:t>
      </w:r>
      <w:r>
        <w:rPr>
          <w:rtl/>
        </w:rPr>
        <w:t xml:space="preserve">، </w:t>
      </w:r>
      <w:r w:rsidRPr="006750DF">
        <w:rPr>
          <w:rtl/>
        </w:rPr>
        <w:t>وخلقتني من التراب</w:t>
      </w:r>
      <w:r>
        <w:rPr>
          <w:rtl/>
        </w:rPr>
        <w:t xml:space="preserve">، </w:t>
      </w:r>
      <w:r w:rsidRPr="006750DF">
        <w:rPr>
          <w:rtl/>
        </w:rPr>
        <w:t>وأسكنتني الأرحام</w:t>
      </w:r>
      <w:r>
        <w:rPr>
          <w:rtl/>
        </w:rPr>
        <w:t xml:space="preserve">، </w:t>
      </w:r>
      <w:r w:rsidRPr="006750DF">
        <w:rPr>
          <w:rtl/>
        </w:rPr>
        <w:t>آمنا لريب المنون واختلاف الدهور</w:t>
      </w:r>
      <w:r>
        <w:rPr>
          <w:rtl/>
        </w:rPr>
        <w:t xml:space="preserve">، </w:t>
      </w:r>
      <w:r w:rsidRPr="006750DF">
        <w:rPr>
          <w:rtl/>
        </w:rPr>
        <w:t>فلم أزل ظاعنا من صلب</w:t>
      </w:r>
      <w:r>
        <w:rPr>
          <w:rtl/>
        </w:rPr>
        <w:t xml:space="preserve"> إلى </w:t>
      </w:r>
      <w:r w:rsidRPr="006750DF">
        <w:rPr>
          <w:rtl/>
        </w:rPr>
        <w:t>رحم في تقادم الأيام الماضية</w:t>
      </w:r>
      <w:r>
        <w:rPr>
          <w:rtl/>
        </w:rPr>
        <w:t xml:space="preserve">، </w:t>
      </w:r>
      <w:r w:rsidRPr="006750DF">
        <w:rPr>
          <w:rtl/>
        </w:rPr>
        <w:t>والقرون الخالية</w:t>
      </w:r>
      <w:r>
        <w:rPr>
          <w:rtl/>
        </w:rPr>
        <w:t xml:space="preserve">، </w:t>
      </w:r>
      <w:r w:rsidRPr="006750DF">
        <w:rPr>
          <w:rtl/>
        </w:rPr>
        <w:t>لم تخرجني لرأفتك</w:t>
      </w:r>
      <w:r>
        <w:rPr>
          <w:rtl/>
        </w:rPr>
        <w:t xml:space="preserve"> بي </w:t>
      </w:r>
      <w:r w:rsidRPr="006750DF">
        <w:rPr>
          <w:rtl/>
        </w:rPr>
        <w:t>وإحسانك</w:t>
      </w:r>
      <w:r>
        <w:rPr>
          <w:rtl/>
        </w:rPr>
        <w:t xml:space="preserve"> إلى </w:t>
      </w:r>
      <w:r w:rsidRPr="006750DF">
        <w:rPr>
          <w:rtl/>
        </w:rPr>
        <w:t>في دولة أيام الكفرة</w:t>
      </w:r>
      <w:r>
        <w:rPr>
          <w:rtl/>
        </w:rPr>
        <w:t xml:space="preserve">، </w:t>
      </w:r>
      <w:r w:rsidRPr="006750DF">
        <w:rPr>
          <w:rtl/>
        </w:rPr>
        <w:t>الذين نقضوا عهدك وكذبوا رسلك</w:t>
      </w:r>
      <w:r>
        <w:rPr>
          <w:rtl/>
        </w:rPr>
        <w:t xml:space="preserve">، </w:t>
      </w:r>
      <w:r w:rsidRPr="006750DF">
        <w:rPr>
          <w:rtl/>
        </w:rPr>
        <w:t>لكنك أخرجتني رأفة منك وتحننا على للذي سبق لي من الهدى الذي يسرتني</w:t>
      </w:r>
      <w:r>
        <w:rPr>
          <w:rtl/>
        </w:rPr>
        <w:t xml:space="preserve">، </w:t>
      </w:r>
      <w:r w:rsidRPr="006750DF">
        <w:rPr>
          <w:rtl/>
        </w:rPr>
        <w:t>وفيه انشأتنى ومن قبل ذلك رؤفت لي بجميع صنعك وسوابغ نعمك</w:t>
      </w:r>
      <w:r>
        <w:rPr>
          <w:rtl/>
        </w:rPr>
        <w:t xml:space="preserve">، </w:t>
      </w:r>
      <w:r w:rsidRPr="006750DF">
        <w:rPr>
          <w:rtl/>
        </w:rPr>
        <w:t>وابتدعت خلقي من منى يمنى</w:t>
      </w:r>
      <w:r>
        <w:rPr>
          <w:rtl/>
        </w:rPr>
        <w:t xml:space="preserve">، </w:t>
      </w:r>
      <w:r w:rsidRPr="006750DF">
        <w:rPr>
          <w:rtl/>
        </w:rPr>
        <w:t>ثم أسكنتني في ظلمات ثلاث بين لحم وجلد ودم</w:t>
      </w:r>
      <w:r>
        <w:rPr>
          <w:rtl/>
        </w:rPr>
        <w:t xml:space="preserve">، </w:t>
      </w:r>
      <w:r w:rsidRPr="006750DF">
        <w:rPr>
          <w:rtl/>
        </w:rPr>
        <w:t>لم تشهرني بخلقي ولم تجعل</w:t>
      </w:r>
      <w:r>
        <w:rPr>
          <w:rtl/>
        </w:rPr>
        <w:t xml:space="preserve"> إلى </w:t>
      </w:r>
      <w:r w:rsidRPr="006750DF">
        <w:rPr>
          <w:rtl/>
        </w:rPr>
        <w:t>شيئا من أمري ثم أخرجتني</w:t>
      </w:r>
      <w:r>
        <w:rPr>
          <w:rtl/>
        </w:rPr>
        <w:t xml:space="preserve"> إلى </w:t>
      </w:r>
      <w:r w:rsidRPr="006750DF">
        <w:rPr>
          <w:rtl/>
        </w:rPr>
        <w:t>الدنيا تاما سويا.</w:t>
      </w:r>
    </w:p>
    <w:p w:rsidR="00BD62F3" w:rsidRPr="006750DF" w:rsidRDefault="00BD62F3" w:rsidP="002C718C">
      <w:pPr>
        <w:pStyle w:val="libNormal"/>
        <w:rPr>
          <w:rtl/>
        </w:rPr>
      </w:pPr>
      <w:r w:rsidRPr="00FB47E7">
        <w:rPr>
          <w:rStyle w:val="libBold2Char"/>
          <w:rtl/>
        </w:rPr>
        <w:t xml:space="preserve">42 ـ في الصحيفة السجادية </w:t>
      </w:r>
      <w:r w:rsidRPr="006750DF">
        <w:rPr>
          <w:rtl/>
        </w:rPr>
        <w:t xml:space="preserve">في دعائه </w:t>
      </w:r>
      <w:r w:rsidRPr="002C718C">
        <w:rPr>
          <w:rStyle w:val="libAlaemChar"/>
          <w:rtl/>
        </w:rPr>
        <w:t>عليه‌السلام</w:t>
      </w:r>
      <w:r w:rsidRPr="006750DF">
        <w:rPr>
          <w:rtl/>
        </w:rPr>
        <w:t xml:space="preserve"> بعد الفراغ من صلوة الليل</w:t>
      </w:r>
      <w:r>
        <w:rPr>
          <w:rtl/>
        </w:rPr>
        <w:t xml:space="preserve">: أللهمّ </w:t>
      </w:r>
      <w:r w:rsidRPr="006750DF">
        <w:rPr>
          <w:rtl/>
        </w:rPr>
        <w:t xml:space="preserve">وأنت حدرتنى </w:t>
      </w:r>
      <w:r w:rsidRPr="00467FAA">
        <w:rPr>
          <w:rStyle w:val="libFootnotenumChar"/>
          <w:rtl/>
        </w:rPr>
        <w:t>(1)</w:t>
      </w:r>
      <w:r w:rsidRPr="006750DF">
        <w:rPr>
          <w:rtl/>
        </w:rPr>
        <w:t xml:space="preserve"> ماءا مهينا من صلب متضايق العظام حرج المسالك </w:t>
      </w:r>
      <w:r w:rsidRPr="00467FAA">
        <w:rPr>
          <w:rStyle w:val="libFootnotenumChar"/>
          <w:rtl/>
        </w:rPr>
        <w:t>(2)</w:t>
      </w:r>
      <w:r>
        <w:rPr>
          <w:rtl/>
        </w:rPr>
        <w:t xml:space="preserve"> إلى </w:t>
      </w:r>
      <w:r w:rsidRPr="006750DF">
        <w:rPr>
          <w:rtl/>
        </w:rPr>
        <w:t>رحم ضيقة سترتها بالحجب</w:t>
      </w:r>
      <w:r>
        <w:rPr>
          <w:rtl/>
        </w:rPr>
        <w:t xml:space="preserve">، </w:t>
      </w:r>
      <w:r w:rsidRPr="006750DF">
        <w:rPr>
          <w:rtl/>
        </w:rPr>
        <w:t>تصرفني حالا عن حال</w:t>
      </w:r>
      <w:r>
        <w:rPr>
          <w:rtl/>
        </w:rPr>
        <w:t xml:space="preserve"> حتّى </w:t>
      </w:r>
      <w:r w:rsidRPr="006750DF">
        <w:rPr>
          <w:rtl/>
        </w:rPr>
        <w:t>انتهيت</w:t>
      </w:r>
      <w:r>
        <w:rPr>
          <w:rtl/>
        </w:rPr>
        <w:t xml:space="preserve"> بي إلى </w:t>
      </w:r>
      <w:r w:rsidRPr="006750DF">
        <w:rPr>
          <w:rtl/>
        </w:rPr>
        <w:t>تمام الصورة واثبت في الجوارح كما نعت في كتابك نطفة ثم علقة ثم مضغة ثم عظاما ثم كسوت العظام لحما ثم انشأتنى خلقا آخر كما شئت</w:t>
      </w:r>
      <w:r>
        <w:rPr>
          <w:rtl/>
        </w:rPr>
        <w:t xml:space="preserve">، حتّى </w:t>
      </w:r>
      <w:r w:rsidRPr="006750DF">
        <w:rPr>
          <w:rtl/>
        </w:rPr>
        <w:t>إذا احتجت</w:t>
      </w:r>
      <w:r>
        <w:rPr>
          <w:rtl/>
        </w:rPr>
        <w:t xml:space="preserve"> إلى </w:t>
      </w:r>
      <w:r w:rsidRPr="006750DF">
        <w:rPr>
          <w:rtl/>
        </w:rPr>
        <w:t>رزقك ولم استغن عن غياث فضلك جعلت لي قوتا من فضل طعام وشراب أجريته لامتك التي أسكنتني جوفها</w:t>
      </w:r>
      <w:r>
        <w:rPr>
          <w:rtl/>
        </w:rPr>
        <w:t xml:space="preserve">، </w:t>
      </w:r>
      <w:r w:rsidRPr="006750DF">
        <w:rPr>
          <w:rtl/>
        </w:rPr>
        <w:t>وأودعتنى قرار رحمها</w:t>
      </w:r>
      <w:r>
        <w:rPr>
          <w:rtl/>
        </w:rPr>
        <w:t xml:space="preserve">، </w:t>
      </w:r>
      <w:r w:rsidRPr="006750DF">
        <w:rPr>
          <w:rtl/>
        </w:rPr>
        <w:t>ولو تكلني يا رب في تلك الحالات</w:t>
      </w:r>
      <w:r>
        <w:rPr>
          <w:rtl/>
        </w:rPr>
        <w:t xml:space="preserve"> إلى </w:t>
      </w:r>
      <w:r w:rsidRPr="006750DF">
        <w:rPr>
          <w:rtl/>
        </w:rPr>
        <w:t>حولي وتضطرني</w:t>
      </w:r>
      <w:r>
        <w:rPr>
          <w:rtl/>
        </w:rPr>
        <w:t xml:space="preserve"> إلى </w:t>
      </w:r>
      <w:r w:rsidRPr="006750DF">
        <w:rPr>
          <w:rtl/>
        </w:rPr>
        <w:t>قوتي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حدر الشيء</w:t>
      </w:r>
      <w:r>
        <w:rPr>
          <w:rtl/>
        </w:rPr>
        <w:t xml:space="preserve">: </w:t>
      </w:r>
      <w:r w:rsidRPr="006750DF">
        <w:rPr>
          <w:rtl/>
        </w:rPr>
        <w:t>أنزله من علو</w:t>
      </w:r>
      <w:r>
        <w:rPr>
          <w:rtl/>
        </w:rPr>
        <w:t xml:space="preserve"> إلى </w:t>
      </w:r>
      <w:r w:rsidRPr="006750DF">
        <w:rPr>
          <w:rtl/>
        </w:rPr>
        <w:t>أسفل.</w:t>
      </w:r>
    </w:p>
    <w:p w:rsidR="00BD62F3" w:rsidRPr="006750DF" w:rsidRDefault="00BD62F3" w:rsidP="00FE354F">
      <w:pPr>
        <w:pStyle w:val="libFootnote0"/>
        <w:rPr>
          <w:rtl/>
          <w:lang w:bidi="fa-IR"/>
        </w:rPr>
      </w:pPr>
      <w:r>
        <w:rPr>
          <w:rtl/>
        </w:rPr>
        <w:t>(</w:t>
      </w:r>
      <w:r w:rsidRPr="006750DF">
        <w:rPr>
          <w:rtl/>
        </w:rPr>
        <w:t>2) الحرج</w:t>
      </w:r>
      <w:r>
        <w:rPr>
          <w:rtl/>
        </w:rPr>
        <w:t xml:space="preserve">: </w:t>
      </w:r>
      <w:r w:rsidRPr="006750DF">
        <w:rPr>
          <w:rtl/>
        </w:rPr>
        <w:t>المكان الضيق.</w:t>
      </w:r>
    </w:p>
    <w:p w:rsidR="00BD62F3" w:rsidRPr="006750DF" w:rsidRDefault="00BD62F3" w:rsidP="002C718C">
      <w:pPr>
        <w:pStyle w:val="libNormal0"/>
        <w:rPr>
          <w:rtl/>
        </w:rPr>
      </w:pPr>
      <w:r>
        <w:rPr>
          <w:rtl/>
        </w:rPr>
        <w:br w:type="page"/>
      </w:r>
      <w:r w:rsidRPr="006750DF">
        <w:rPr>
          <w:rtl/>
        </w:rPr>
        <w:t>لكان الحول عنى معتزلا</w:t>
      </w:r>
      <w:r>
        <w:rPr>
          <w:rtl/>
        </w:rPr>
        <w:t xml:space="preserve">، </w:t>
      </w:r>
      <w:r w:rsidRPr="006750DF">
        <w:rPr>
          <w:rtl/>
        </w:rPr>
        <w:t>ولكانت القوة منى بعيدة فغذوتنى بفضلك غذاء البر اللطيف تفعل</w:t>
      </w:r>
      <w:r>
        <w:rPr>
          <w:rtl/>
        </w:rPr>
        <w:t xml:space="preserve"> بي </w:t>
      </w:r>
      <w:r w:rsidRPr="006750DF">
        <w:rPr>
          <w:rtl/>
        </w:rPr>
        <w:t>ذلك تطولا على</w:t>
      </w:r>
      <w:r>
        <w:rPr>
          <w:rtl/>
        </w:rPr>
        <w:t xml:space="preserve"> إلى </w:t>
      </w:r>
      <w:r w:rsidRPr="006750DF">
        <w:rPr>
          <w:rtl/>
        </w:rPr>
        <w:t>غايتي هذه.</w:t>
      </w:r>
    </w:p>
    <w:p w:rsidR="00BD62F3" w:rsidRPr="006750DF" w:rsidRDefault="00BD62F3" w:rsidP="002C718C">
      <w:pPr>
        <w:pStyle w:val="libNormal"/>
        <w:rPr>
          <w:rtl/>
        </w:rPr>
      </w:pPr>
      <w:r w:rsidRPr="00FB47E7">
        <w:rPr>
          <w:rStyle w:val="libBold2Char"/>
          <w:rtl/>
        </w:rPr>
        <w:t xml:space="preserve">43 ـ في الكافي </w:t>
      </w:r>
      <w:r w:rsidRPr="006750DF">
        <w:rPr>
          <w:rtl/>
        </w:rPr>
        <w:t>ابن محبوب عن رفاعة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النطفة إذا وقعت في الرحم تصير</w:t>
      </w:r>
      <w:r>
        <w:rPr>
          <w:rtl/>
        </w:rPr>
        <w:t xml:space="preserve"> إلى </w:t>
      </w:r>
      <w:r w:rsidRPr="006750DF">
        <w:rPr>
          <w:rtl/>
        </w:rPr>
        <w:t>علقة</w:t>
      </w:r>
      <w:r>
        <w:rPr>
          <w:rtl/>
        </w:rPr>
        <w:t xml:space="preserve">، </w:t>
      </w:r>
      <w:r w:rsidRPr="006750DF">
        <w:rPr>
          <w:rtl/>
        </w:rPr>
        <w:t>ثم</w:t>
      </w:r>
      <w:r>
        <w:rPr>
          <w:rtl/>
        </w:rPr>
        <w:t xml:space="preserve"> إلى </w:t>
      </w:r>
      <w:r w:rsidRPr="006750DF">
        <w:rPr>
          <w:rtl/>
        </w:rPr>
        <w:t>مضغة</w:t>
      </w:r>
      <w:r>
        <w:rPr>
          <w:rtl/>
        </w:rPr>
        <w:t xml:space="preserve">، </w:t>
      </w:r>
      <w:r w:rsidRPr="006750DF">
        <w:rPr>
          <w:rtl/>
        </w:rPr>
        <w:t>ثم</w:t>
      </w:r>
      <w:r>
        <w:rPr>
          <w:rtl/>
        </w:rPr>
        <w:t xml:space="preserve"> إلى </w:t>
      </w:r>
      <w:r w:rsidRPr="006750DF">
        <w:rPr>
          <w:rtl/>
        </w:rPr>
        <w:t>ما شاء الله</w:t>
      </w:r>
      <w:r>
        <w:rPr>
          <w:rtl/>
        </w:rPr>
        <w:t xml:space="preserve">، </w:t>
      </w:r>
      <w:r w:rsidRPr="006750DF">
        <w:rPr>
          <w:rtl/>
        </w:rPr>
        <w:t>وان النطفة إذا وقعت في غير الرحم لم يخلق منه شيء</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44</w:t>
      </w:r>
      <w:r>
        <w:rPr>
          <w:rtl/>
        </w:rPr>
        <w:t xml:space="preserve"> ـ </w:t>
      </w:r>
      <w:r w:rsidRPr="006750DF">
        <w:rPr>
          <w:rtl/>
        </w:rPr>
        <w:t>عدة من أصحابنا عن سهل بن زياد عن الحجال عن ابن بكير عن أبي منهال عن الحارث بن المغيرة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النطفة </w:t>
      </w:r>
      <w:r w:rsidRPr="00467FAA">
        <w:rPr>
          <w:rStyle w:val="libFootnotenumChar"/>
          <w:rtl/>
        </w:rPr>
        <w:t>(1)</w:t>
      </w:r>
      <w:r w:rsidRPr="006750DF">
        <w:rPr>
          <w:rtl/>
        </w:rPr>
        <w:t xml:space="preserve"> إذا وقعت في الرحم بعث الله </w:t>
      </w:r>
      <w:r w:rsidRPr="002C718C">
        <w:rPr>
          <w:rStyle w:val="libAlaemChar"/>
          <w:rtl/>
        </w:rPr>
        <w:t>عزوجل</w:t>
      </w:r>
      <w:r w:rsidRPr="006750DF">
        <w:rPr>
          <w:rtl/>
        </w:rPr>
        <w:t xml:space="preserve"> ملكا فأخذ من التربة التي يدفن فيها</w:t>
      </w:r>
      <w:r>
        <w:rPr>
          <w:rtl/>
        </w:rPr>
        <w:t xml:space="preserve">، </w:t>
      </w:r>
      <w:r w:rsidRPr="006750DF">
        <w:rPr>
          <w:rtl/>
        </w:rPr>
        <w:t>فماثها في النطفة فلا يزال قلبه يحن إليها.</w:t>
      </w:r>
    </w:p>
    <w:p w:rsidR="00BD62F3" w:rsidRPr="006750DF" w:rsidRDefault="00BD62F3" w:rsidP="002C718C">
      <w:pPr>
        <w:pStyle w:val="libNormal"/>
        <w:rPr>
          <w:rtl/>
        </w:rPr>
      </w:pPr>
      <w:r w:rsidRPr="006750DF">
        <w:rPr>
          <w:rtl/>
        </w:rPr>
        <w:t>45</w:t>
      </w:r>
      <w:r>
        <w:rPr>
          <w:rtl/>
        </w:rPr>
        <w:t xml:space="preserve"> ـ </w:t>
      </w:r>
      <w:r w:rsidRPr="006750DF">
        <w:rPr>
          <w:rtl/>
        </w:rPr>
        <w:t>محمد بن يحيى عن</w:t>
      </w:r>
      <w:r>
        <w:rPr>
          <w:rtl/>
        </w:rPr>
        <w:t xml:space="preserve"> أحمد </w:t>
      </w:r>
      <w:r w:rsidRPr="006750DF">
        <w:rPr>
          <w:rtl/>
        </w:rPr>
        <w:t>بن محمد عن ابن فضال عن الحسن بن الجهم قال</w:t>
      </w:r>
      <w:r>
        <w:rPr>
          <w:rtl/>
        </w:rPr>
        <w:t xml:space="preserve">: </w:t>
      </w:r>
      <w:r w:rsidRPr="006750DF">
        <w:rPr>
          <w:rtl/>
        </w:rPr>
        <w:t xml:space="preserve">سمعت أبا الحسن الرضا </w:t>
      </w:r>
      <w:r w:rsidRPr="002C718C">
        <w:rPr>
          <w:rStyle w:val="libAlaemChar"/>
          <w:rtl/>
        </w:rPr>
        <w:t>عليه‌السلام</w:t>
      </w:r>
      <w:r w:rsidRPr="006750DF">
        <w:rPr>
          <w:rtl/>
        </w:rPr>
        <w:t xml:space="preserve"> يقول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إنّ </w:t>
      </w:r>
      <w:r w:rsidRPr="006750DF">
        <w:rPr>
          <w:rtl/>
        </w:rPr>
        <w:t>النطفة تكون في الرحم أربعين يوما</w:t>
      </w:r>
      <w:r>
        <w:rPr>
          <w:rtl/>
        </w:rPr>
        <w:t xml:space="preserve">، </w:t>
      </w:r>
      <w:r w:rsidRPr="006750DF">
        <w:rPr>
          <w:rtl/>
        </w:rPr>
        <w:t>ثم تصير علقة أربعين يوما ثم تصير مضغة أربعين يوما</w:t>
      </w:r>
      <w:r>
        <w:rPr>
          <w:rtl/>
        </w:rPr>
        <w:t xml:space="preserve">، </w:t>
      </w:r>
      <w:r w:rsidRPr="006750DF">
        <w:rPr>
          <w:rtl/>
        </w:rPr>
        <w:t>فاذا كمل أربعة أشهر بعث الله ملكين خلاقين فيقولان</w:t>
      </w:r>
      <w:r>
        <w:rPr>
          <w:rtl/>
        </w:rPr>
        <w:t xml:space="preserve">: </w:t>
      </w:r>
      <w:r w:rsidRPr="006750DF">
        <w:rPr>
          <w:rtl/>
        </w:rPr>
        <w:t>يا رب ما نخلق</w:t>
      </w:r>
      <w:r>
        <w:rPr>
          <w:rtl/>
        </w:rPr>
        <w:t xml:space="preserve">، </w:t>
      </w:r>
      <w:r w:rsidRPr="006750DF">
        <w:rPr>
          <w:rtl/>
        </w:rPr>
        <w:t>ذكرا أو أنثى</w:t>
      </w:r>
      <w:r>
        <w:rPr>
          <w:rtl/>
        </w:rPr>
        <w:t>؟</w:t>
      </w:r>
      <w:r w:rsidRPr="006750DF">
        <w:rPr>
          <w:rtl/>
        </w:rPr>
        <w:t xml:space="preserve"> فيؤمران فيقولان</w:t>
      </w:r>
      <w:r>
        <w:rPr>
          <w:rtl/>
        </w:rPr>
        <w:t xml:space="preserve">: </w:t>
      </w:r>
      <w:r w:rsidRPr="006750DF">
        <w:rPr>
          <w:rtl/>
        </w:rPr>
        <w:t>يا رب شقي أو سعيد</w:t>
      </w:r>
      <w:r>
        <w:rPr>
          <w:rtl/>
        </w:rPr>
        <w:t>؟</w:t>
      </w:r>
      <w:r w:rsidRPr="006750DF">
        <w:rPr>
          <w:rtl/>
        </w:rPr>
        <w:t xml:space="preserve"> فيؤمران فيقولان</w:t>
      </w:r>
      <w:r>
        <w:rPr>
          <w:rtl/>
        </w:rPr>
        <w:t xml:space="preserve">: </w:t>
      </w:r>
      <w:r w:rsidRPr="006750DF">
        <w:rPr>
          <w:rtl/>
        </w:rPr>
        <w:t>يا رب ما أجله وما رزقه وكل شيء من حاله</w:t>
      </w:r>
      <w:r>
        <w:rPr>
          <w:rtl/>
        </w:rPr>
        <w:t xml:space="preserve">، </w:t>
      </w:r>
      <w:r w:rsidRPr="006750DF">
        <w:rPr>
          <w:rtl/>
        </w:rPr>
        <w:t>وعدد من ذلك أشياء</w:t>
      </w:r>
      <w:r>
        <w:rPr>
          <w:rtl/>
        </w:rPr>
        <w:t xml:space="preserve">، </w:t>
      </w:r>
      <w:r w:rsidRPr="006750DF">
        <w:rPr>
          <w:rtl/>
        </w:rPr>
        <w:t xml:space="preserve">ويكتبان الميثاق بين عينيه </w:t>
      </w:r>
      <w:r w:rsidRPr="00467FAA">
        <w:rPr>
          <w:rStyle w:val="libFootnotenumChar"/>
          <w:rtl/>
        </w:rPr>
        <w:t>(2)</w:t>
      </w:r>
      <w:r w:rsidRPr="006750DF">
        <w:rPr>
          <w:rtl/>
        </w:rPr>
        <w:t xml:space="preserve"> فاذا كمل الأجل بعث الله</w:t>
      </w:r>
      <w:r>
        <w:rPr>
          <w:rtl/>
        </w:rPr>
        <w:t xml:space="preserve"> إليه </w:t>
      </w:r>
      <w:r w:rsidRPr="006750DF">
        <w:rPr>
          <w:rtl/>
        </w:rPr>
        <w:t>ملكا فزجره زجرة فيخرج وقد نسي الميثاق</w:t>
      </w:r>
      <w:r>
        <w:rPr>
          <w:rtl/>
        </w:rPr>
        <w:t xml:space="preserve">، </w:t>
      </w:r>
      <w:r w:rsidRPr="006750DF">
        <w:rPr>
          <w:rtl/>
        </w:rPr>
        <w:t xml:space="preserve">فقال الحسن بن الجهم </w:t>
      </w:r>
      <w:r>
        <w:rPr>
          <w:rtl/>
        </w:rPr>
        <w:t>أ</w:t>
      </w:r>
      <w:r w:rsidRPr="006750DF">
        <w:rPr>
          <w:rtl/>
        </w:rPr>
        <w:t>فيجوز أن يدعو الله فيحول الأنثى ذكرا أو الذكر أنثى</w:t>
      </w:r>
      <w:r>
        <w:rPr>
          <w:rtl/>
        </w:rPr>
        <w:t>؟</w:t>
      </w:r>
      <w:r w:rsidRPr="006750DF">
        <w:rPr>
          <w:rtl/>
        </w:rPr>
        <w:t xml:space="preserve"> فقال</w:t>
      </w:r>
      <w:r>
        <w:rPr>
          <w:rtl/>
        </w:rPr>
        <w:t xml:space="preserve">: إنّ </w:t>
      </w:r>
      <w:r w:rsidRPr="006750DF">
        <w:rPr>
          <w:rtl/>
        </w:rPr>
        <w:t>الله يفعل ما يشاء.</w:t>
      </w:r>
    </w:p>
    <w:p w:rsidR="00BD62F3" w:rsidRPr="006750DF" w:rsidRDefault="00BD62F3" w:rsidP="002C718C">
      <w:pPr>
        <w:pStyle w:val="libNormal"/>
        <w:rPr>
          <w:rtl/>
        </w:rPr>
      </w:pPr>
      <w:r w:rsidRPr="006750DF">
        <w:rPr>
          <w:rtl/>
        </w:rPr>
        <w:t>46</w:t>
      </w:r>
      <w:r>
        <w:rPr>
          <w:rtl/>
        </w:rPr>
        <w:t xml:space="preserve"> ـ </w:t>
      </w:r>
      <w:r w:rsidRPr="006750DF">
        <w:rPr>
          <w:rtl/>
        </w:rPr>
        <w:t>محمد بن يحيى عن</w:t>
      </w:r>
      <w:r>
        <w:rPr>
          <w:rtl/>
        </w:rPr>
        <w:t xml:space="preserve"> أحمد </w:t>
      </w:r>
      <w:r w:rsidRPr="006750DF">
        <w:rPr>
          <w:rtl/>
        </w:rPr>
        <w:t>بن محمد وعلى بن إبراهيم عن أبيه جميعا عن ابن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ماث الشيء في الماء</w:t>
      </w:r>
      <w:r>
        <w:rPr>
          <w:rtl/>
        </w:rPr>
        <w:t xml:space="preserve">: </w:t>
      </w:r>
      <w:r w:rsidRPr="006750DF">
        <w:rPr>
          <w:rtl/>
        </w:rPr>
        <w:t>أذابه فيه. وبالشيء</w:t>
      </w:r>
      <w:r>
        <w:rPr>
          <w:rtl/>
        </w:rPr>
        <w:t xml:space="preserve">: </w:t>
      </w:r>
      <w:r w:rsidRPr="006750DF">
        <w:rPr>
          <w:rtl/>
        </w:rPr>
        <w:t>خلطه به.</w:t>
      </w:r>
    </w:p>
    <w:p w:rsidR="00BD62F3" w:rsidRPr="00225DCB" w:rsidRDefault="00BD62F3" w:rsidP="00FE354F">
      <w:pPr>
        <w:pStyle w:val="libFootnote0"/>
        <w:rPr>
          <w:rtl/>
        </w:rPr>
      </w:pPr>
      <w:r w:rsidRPr="00225DCB">
        <w:rPr>
          <w:rtl/>
        </w:rPr>
        <w:t xml:space="preserve">(2) قال الفيض </w:t>
      </w:r>
      <w:r>
        <w:rPr>
          <w:rtl/>
        </w:rPr>
        <w:t>(</w:t>
      </w:r>
      <w:r w:rsidRPr="00225DCB">
        <w:rPr>
          <w:rtl/>
        </w:rPr>
        <w:t>ره</w:t>
      </w:r>
      <w:r>
        <w:rPr>
          <w:rtl/>
        </w:rPr>
        <w:t xml:space="preserve">): </w:t>
      </w:r>
      <w:r w:rsidRPr="00225DCB">
        <w:rPr>
          <w:rtl/>
        </w:rPr>
        <w:t>وكتابة الميثاق بين عينيه كناية عن مفطوريته على التوحيد وشهادته بلسان عجزه وافتقاره على عبوديته ويؤتيه معبوده كما أشار</w:t>
      </w:r>
      <w:r>
        <w:rPr>
          <w:rtl/>
        </w:rPr>
        <w:t xml:space="preserve"> إليه </w:t>
      </w:r>
      <w:r w:rsidRPr="00225DCB">
        <w:rPr>
          <w:rtl/>
        </w:rPr>
        <w:t>في الحديث النبوي</w:t>
      </w:r>
      <w:r>
        <w:rPr>
          <w:rtl/>
        </w:rPr>
        <w:t xml:space="preserve">: </w:t>
      </w:r>
      <w:r w:rsidRPr="00225DCB">
        <w:rPr>
          <w:rtl/>
        </w:rPr>
        <w:t>كل مولود يولد على الفطرة</w:t>
      </w:r>
      <w:r w:rsidRPr="00225DCB">
        <w:rPr>
          <w:rFonts w:hint="cs"/>
          <w:rtl/>
        </w:rPr>
        <w:t xml:space="preserve"> </w:t>
      </w:r>
      <w:r>
        <w:rPr>
          <w:rtl/>
        </w:rPr>
        <w:t>وانما أبواه يهو</w:t>
      </w:r>
      <w:r>
        <w:rPr>
          <w:rFonts w:hint="cs"/>
          <w:rtl/>
        </w:rPr>
        <w:t>ّ</w:t>
      </w:r>
      <w:r>
        <w:rPr>
          <w:rtl/>
        </w:rPr>
        <w:t>د</w:t>
      </w:r>
      <w:r w:rsidRPr="00225DCB">
        <w:rPr>
          <w:rtl/>
        </w:rPr>
        <w:t>انه وينصر</w:t>
      </w:r>
      <w:r>
        <w:rPr>
          <w:rFonts w:hint="cs"/>
          <w:rtl/>
        </w:rPr>
        <w:t>ّ</w:t>
      </w:r>
      <w:r w:rsidRPr="00225DCB">
        <w:rPr>
          <w:rtl/>
        </w:rPr>
        <w:t>انه ويمج</w:t>
      </w:r>
      <w:r>
        <w:rPr>
          <w:rFonts w:hint="cs"/>
          <w:rtl/>
        </w:rPr>
        <w:t>ّ</w:t>
      </w:r>
      <w:r w:rsidRPr="00225DCB">
        <w:rPr>
          <w:rtl/>
        </w:rPr>
        <w:t>سانه وانما ينسى الميثاق بالزجرة والخروج لدخوله بها في عالم الأسباب الحائله بينه وبين مسببها المانعة له عن إدراكه.</w:t>
      </w:r>
    </w:p>
    <w:p w:rsidR="00BD62F3" w:rsidRPr="006750DF" w:rsidRDefault="00BD62F3" w:rsidP="002C718C">
      <w:pPr>
        <w:pStyle w:val="libNormal0"/>
        <w:rPr>
          <w:rtl/>
        </w:rPr>
      </w:pPr>
      <w:r>
        <w:rPr>
          <w:rtl/>
        </w:rPr>
        <w:br w:type="page"/>
      </w:r>
      <w:r w:rsidRPr="006750DF">
        <w:rPr>
          <w:rtl/>
        </w:rPr>
        <w:t xml:space="preserve">محبوب عن ابن رئاب عن زرارة عن أبي جعفر </w:t>
      </w:r>
      <w:r w:rsidRPr="002C718C">
        <w:rPr>
          <w:rStyle w:val="libAlaemChar"/>
          <w:rtl/>
        </w:rPr>
        <w:t>عليه‌السلام</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إذا أراد ان يخلق النطفة </w:t>
      </w:r>
      <w:r w:rsidRPr="00467FAA">
        <w:rPr>
          <w:rStyle w:val="libFootnotenumChar"/>
          <w:rtl/>
        </w:rPr>
        <w:t>(1)</w:t>
      </w:r>
      <w:r w:rsidRPr="006750DF">
        <w:rPr>
          <w:rtl/>
        </w:rPr>
        <w:t xml:space="preserve"> التي مما أخذ عليها الميثاق في صلب آدم أو ما يبدو له فيه </w:t>
      </w:r>
      <w:r w:rsidRPr="00467FAA">
        <w:rPr>
          <w:rStyle w:val="libFootnotenumChar"/>
          <w:rtl/>
        </w:rPr>
        <w:t>(2)</w:t>
      </w:r>
      <w:r w:rsidRPr="006750DF">
        <w:rPr>
          <w:rtl/>
        </w:rPr>
        <w:t xml:space="preserve"> ويجعلها في الرحم حرك الرجل للجماع وأوحى</w:t>
      </w:r>
      <w:r>
        <w:rPr>
          <w:rtl/>
        </w:rPr>
        <w:t xml:space="preserve"> إلى </w:t>
      </w:r>
      <w:r w:rsidRPr="006750DF">
        <w:rPr>
          <w:rtl/>
        </w:rPr>
        <w:t>الرحم ان افتحي بابك</w:t>
      </w:r>
      <w:r>
        <w:rPr>
          <w:rtl/>
        </w:rPr>
        <w:t xml:space="preserve"> حتّى </w:t>
      </w:r>
      <w:r w:rsidRPr="006750DF">
        <w:rPr>
          <w:rtl/>
        </w:rPr>
        <w:t>يلج فيك خلقي وقضائي النافذ وقدري</w:t>
      </w:r>
      <w:r>
        <w:rPr>
          <w:rtl/>
        </w:rPr>
        <w:t xml:space="preserve">، </w:t>
      </w:r>
      <w:r w:rsidRPr="006750DF">
        <w:rPr>
          <w:rtl/>
        </w:rPr>
        <w:t>فتفتح الرحم بابها فتصل النطفة</w:t>
      </w:r>
      <w:r>
        <w:rPr>
          <w:rtl/>
        </w:rPr>
        <w:t xml:space="preserve"> إلى </w:t>
      </w:r>
      <w:r w:rsidRPr="006750DF">
        <w:rPr>
          <w:rtl/>
        </w:rPr>
        <w:t xml:space="preserve">الرحم فتردد </w:t>
      </w:r>
      <w:r w:rsidRPr="00467FAA">
        <w:rPr>
          <w:rStyle w:val="libFootnotenumChar"/>
          <w:rtl/>
        </w:rPr>
        <w:t>(3)</w:t>
      </w:r>
      <w:r w:rsidRPr="006750DF">
        <w:rPr>
          <w:rtl/>
        </w:rPr>
        <w:t xml:space="preserve"> فيه أربعين صباحا ثم تصير علقة أربعين يوما</w:t>
      </w:r>
      <w:r>
        <w:rPr>
          <w:rtl/>
        </w:rPr>
        <w:t xml:space="preserve">، </w:t>
      </w:r>
      <w:r w:rsidRPr="006750DF">
        <w:rPr>
          <w:rtl/>
        </w:rPr>
        <w:t>ثم تصير مضغة أربعين يوما</w:t>
      </w:r>
      <w:r>
        <w:rPr>
          <w:rtl/>
        </w:rPr>
        <w:t xml:space="preserve">، </w:t>
      </w:r>
      <w:r w:rsidRPr="006750DF">
        <w:rPr>
          <w:rtl/>
        </w:rPr>
        <w:t xml:space="preserve">ثم تصير لحما تجري فيه عروق مشتبكة ثم يبعث الله ملكين خلاقين يخلقان في الأرحام ما يشاء الله فيقتحمان </w:t>
      </w:r>
      <w:r w:rsidRPr="00467FAA">
        <w:rPr>
          <w:rStyle w:val="libFootnotenumChar"/>
          <w:rtl/>
        </w:rPr>
        <w:t>(4)</w:t>
      </w:r>
      <w:r w:rsidRPr="006750DF">
        <w:rPr>
          <w:rtl/>
        </w:rPr>
        <w:t xml:space="preserve"> في بطن المرئة من فم المرئة فيصلان</w:t>
      </w:r>
      <w:r>
        <w:rPr>
          <w:rtl/>
        </w:rPr>
        <w:t xml:space="preserve"> إلى </w:t>
      </w:r>
      <w:r w:rsidRPr="006750DF">
        <w:rPr>
          <w:rtl/>
        </w:rPr>
        <w:t>الرحم</w:t>
      </w:r>
      <w:r>
        <w:rPr>
          <w:rtl/>
        </w:rPr>
        <w:t xml:space="preserve">، </w:t>
      </w:r>
      <w:r w:rsidRPr="006750DF">
        <w:rPr>
          <w:rtl/>
        </w:rPr>
        <w:t xml:space="preserve">وفيها الروح القديمة المنقولة في أصلاب الرجال وأرحام النساء </w:t>
      </w:r>
      <w:r w:rsidRPr="00467FAA">
        <w:rPr>
          <w:rStyle w:val="libFootnotenumChar"/>
          <w:rtl/>
        </w:rPr>
        <w:t>(5)</w:t>
      </w:r>
      <w:r w:rsidRPr="006750DF">
        <w:rPr>
          <w:rtl/>
        </w:rPr>
        <w:t xml:space="preserve"> فينفخان فيها روح الحيوة والبقاء</w:t>
      </w:r>
      <w:r>
        <w:rPr>
          <w:rtl/>
        </w:rPr>
        <w:t xml:space="preserve">، </w:t>
      </w:r>
      <w:r w:rsidRPr="006750DF">
        <w:rPr>
          <w:rtl/>
        </w:rPr>
        <w:t>ويشقان له السمع والبصر وجميع الجوارح وجميع ما في البطن بإذن الله</w:t>
      </w:r>
      <w:r>
        <w:rPr>
          <w:rtl/>
        </w:rPr>
        <w:t xml:space="preserve">، </w:t>
      </w:r>
      <w:r w:rsidRPr="006750DF">
        <w:rPr>
          <w:rtl/>
        </w:rPr>
        <w:t>ثم يوحى الله</w:t>
      </w:r>
      <w:r>
        <w:rPr>
          <w:rtl/>
        </w:rPr>
        <w:t xml:space="preserve"> إلى </w:t>
      </w:r>
      <w:r w:rsidRPr="006750DF">
        <w:rPr>
          <w:rtl/>
        </w:rPr>
        <w:t>الملكين</w:t>
      </w:r>
      <w:r>
        <w:rPr>
          <w:rtl/>
        </w:rPr>
        <w:t xml:space="preserve">: </w:t>
      </w:r>
      <w:r w:rsidRPr="006750DF">
        <w:rPr>
          <w:rtl/>
        </w:rPr>
        <w:t>اكتبا عليه قضائي وقدري ونافذ أمرى واشترطا له البداء فيما تكتبان</w:t>
      </w:r>
      <w:r>
        <w:rPr>
          <w:rtl/>
        </w:rPr>
        <w:t xml:space="preserve">، </w:t>
      </w:r>
      <w:r w:rsidRPr="006750DF">
        <w:rPr>
          <w:rtl/>
        </w:rPr>
        <w:t>فيقولان</w:t>
      </w:r>
      <w:r>
        <w:rPr>
          <w:rtl/>
        </w:rPr>
        <w:t xml:space="preserve">: </w:t>
      </w:r>
      <w:r w:rsidRPr="006750DF">
        <w:rPr>
          <w:rtl/>
        </w:rPr>
        <w:t>يا رب ما نكتب</w:t>
      </w:r>
      <w:r>
        <w:rPr>
          <w:rtl/>
        </w:rPr>
        <w:t>؟</w:t>
      </w:r>
      <w:r w:rsidRPr="006750DF">
        <w:rPr>
          <w:rtl/>
        </w:rPr>
        <w:t xml:space="preserve"> قال</w:t>
      </w:r>
      <w:r>
        <w:rPr>
          <w:rtl/>
        </w:rPr>
        <w:t xml:space="preserve">: </w:t>
      </w:r>
      <w:r w:rsidRPr="006750DF">
        <w:rPr>
          <w:rtl/>
        </w:rPr>
        <w:t xml:space="preserve">فيوحى الله </w:t>
      </w:r>
      <w:r w:rsidRPr="002C718C">
        <w:rPr>
          <w:rStyle w:val="libAlaemChar"/>
          <w:rtl/>
        </w:rPr>
        <w:t>عزوجل</w:t>
      </w:r>
      <w:r w:rsidRPr="006750DF">
        <w:rPr>
          <w:rtl/>
        </w:rPr>
        <w:t xml:space="preserve"> إليهما</w:t>
      </w:r>
      <w:r>
        <w:rPr>
          <w:rtl/>
        </w:rPr>
        <w:t xml:space="preserve">: </w:t>
      </w:r>
      <w:r w:rsidRPr="006750DF">
        <w:rPr>
          <w:rtl/>
        </w:rPr>
        <w:t>ارفعا رؤسكما</w:t>
      </w:r>
      <w:r>
        <w:rPr>
          <w:rtl/>
        </w:rPr>
        <w:t xml:space="preserve"> إلى </w:t>
      </w:r>
      <w:r w:rsidRPr="006750DF">
        <w:rPr>
          <w:rtl/>
        </w:rPr>
        <w:t>رأس امه</w:t>
      </w:r>
      <w:r>
        <w:rPr>
          <w:rtl/>
        </w:rPr>
        <w:t xml:space="preserve">، </w:t>
      </w:r>
      <w:r w:rsidRPr="006750DF">
        <w:rPr>
          <w:rtl/>
        </w:rPr>
        <w:t>فيرفعان رؤسهما فاذا اللوح يقرع جبهة امه</w:t>
      </w:r>
      <w:r>
        <w:rPr>
          <w:rtl/>
        </w:rPr>
        <w:t xml:space="preserve">، </w:t>
      </w:r>
      <w:r w:rsidRPr="006750DF">
        <w:rPr>
          <w:rtl/>
        </w:rPr>
        <w:t>فينظران فيه فيجدان في اللوح صورته ورؤيته وأجله وميثاقه شقيا أو سعيدا وجميع شأنه</w:t>
      </w:r>
      <w:r>
        <w:rPr>
          <w:rtl/>
        </w:rPr>
        <w:t xml:space="preserve">، </w:t>
      </w:r>
      <w:r w:rsidRPr="006750DF">
        <w:rPr>
          <w:rtl/>
        </w:rPr>
        <w:t>قال</w:t>
      </w:r>
      <w:r>
        <w:rPr>
          <w:rtl/>
        </w:rPr>
        <w:t xml:space="preserve">: </w:t>
      </w:r>
      <w:r w:rsidRPr="006750DF">
        <w:rPr>
          <w:rtl/>
        </w:rPr>
        <w:t xml:space="preserve">فيملى أحدهما على صاحبه فيكتبان جميع ما في اللوح ويشترطان البداء فيما يكتبان </w:t>
      </w:r>
      <w:r w:rsidRPr="00467FAA">
        <w:rPr>
          <w:rStyle w:val="libFootnotenumChar"/>
          <w:rtl/>
        </w:rPr>
        <w:t>(6)</w:t>
      </w:r>
      <w:r w:rsidRPr="006750DF">
        <w:rPr>
          <w:rtl/>
        </w:rPr>
        <w:t xml:space="preserve"> ثم يختمان الكتاب</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بخلقها بشرا تاما.</w:t>
      </w:r>
    </w:p>
    <w:p w:rsidR="00BD62F3" w:rsidRPr="006750DF" w:rsidRDefault="00BD62F3" w:rsidP="00FE354F">
      <w:pPr>
        <w:pStyle w:val="libFootnote0"/>
        <w:rPr>
          <w:rtl/>
          <w:lang w:bidi="fa-IR"/>
        </w:rPr>
      </w:pPr>
      <w:r>
        <w:rPr>
          <w:rtl/>
        </w:rPr>
        <w:t>(</w:t>
      </w:r>
      <w:r w:rsidRPr="006750DF">
        <w:rPr>
          <w:rtl/>
        </w:rPr>
        <w:t>2)</w:t>
      </w:r>
      <w:r>
        <w:rPr>
          <w:rtl/>
        </w:rPr>
        <w:t xml:space="preserve"> أي </w:t>
      </w:r>
      <w:r w:rsidRPr="006750DF">
        <w:rPr>
          <w:rtl/>
        </w:rPr>
        <w:t xml:space="preserve">يبدو له في خلقه فلا يتم خلقه بان يجعله سقطا فاله المجلسي </w:t>
      </w:r>
      <w:r>
        <w:rPr>
          <w:rtl/>
        </w:rPr>
        <w:t>(</w:t>
      </w:r>
      <w:r w:rsidRPr="006750DF">
        <w:rPr>
          <w:rtl/>
        </w:rPr>
        <w:t>ره</w:t>
      </w:r>
      <w:r>
        <w:rPr>
          <w:rtl/>
        </w:rPr>
        <w:t>)</w:t>
      </w:r>
    </w:p>
    <w:p w:rsidR="00BD62F3" w:rsidRPr="006750DF" w:rsidRDefault="00BD62F3" w:rsidP="00FE354F">
      <w:pPr>
        <w:pStyle w:val="libFootnote0"/>
        <w:rPr>
          <w:rtl/>
          <w:lang w:bidi="fa-IR"/>
        </w:rPr>
      </w:pPr>
      <w:r>
        <w:rPr>
          <w:rtl/>
        </w:rPr>
        <w:t>(</w:t>
      </w:r>
      <w:r w:rsidRPr="006750DF">
        <w:rPr>
          <w:rtl/>
        </w:rPr>
        <w:t>3)</w:t>
      </w:r>
      <w:r>
        <w:rPr>
          <w:rtl/>
        </w:rPr>
        <w:t xml:space="preserve"> أي </w:t>
      </w:r>
      <w:r w:rsidRPr="006750DF">
        <w:rPr>
          <w:rtl/>
        </w:rPr>
        <w:t>تتحول من حال</w:t>
      </w:r>
      <w:r>
        <w:rPr>
          <w:rtl/>
        </w:rPr>
        <w:t xml:space="preserve"> إلى </w:t>
      </w:r>
      <w:r w:rsidRPr="006750DF">
        <w:rPr>
          <w:rtl/>
        </w:rPr>
        <w:t>حال.</w:t>
      </w:r>
    </w:p>
    <w:p w:rsidR="00BD62F3" w:rsidRPr="006750DF" w:rsidRDefault="00BD62F3" w:rsidP="00FE354F">
      <w:pPr>
        <w:pStyle w:val="libFootnote0"/>
        <w:rPr>
          <w:rtl/>
          <w:lang w:bidi="fa-IR"/>
        </w:rPr>
      </w:pPr>
      <w:r>
        <w:rPr>
          <w:rtl/>
        </w:rPr>
        <w:t>(</w:t>
      </w:r>
      <w:r w:rsidRPr="006750DF">
        <w:rPr>
          <w:rtl/>
        </w:rPr>
        <w:t>4)</w:t>
      </w:r>
      <w:r>
        <w:rPr>
          <w:rtl/>
        </w:rPr>
        <w:t xml:space="preserve"> أي </w:t>
      </w:r>
      <w:r w:rsidRPr="006750DF">
        <w:rPr>
          <w:rtl/>
        </w:rPr>
        <w:t>يدخلان من غير استرضاء واختيار لها.</w:t>
      </w:r>
    </w:p>
    <w:p w:rsidR="00BD62F3" w:rsidRPr="006750DF" w:rsidRDefault="00BD62F3" w:rsidP="00FE354F">
      <w:pPr>
        <w:pStyle w:val="libFootnote0"/>
        <w:rPr>
          <w:rtl/>
          <w:lang w:bidi="fa-IR"/>
        </w:rPr>
      </w:pPr>
      <w:r>
        <w:rPr>
          <w:rtl/>
        </w:rPr>
        <w:t>(</w:t>
      </w:r>
      <w:r w:rsidRPr="006750DF">
        <w:rPr>
          <w:rtl/>
        </w:rPr>
        <w:t xml:space="preserve">5) قال المجلسي </w:t>
      </w:r>
      <w:r>
        <w:rPr>
          <w:rtl/>
        </w:rPr>
        <w:t>(</w:t>
      </w:r>
      <w:r w:rsidRPr="006750DF">
        <w:rPr>
          <w:rtl/>
        </w:rPr>
        <w:t>ره</w:t>
      </w:r>
      <w:r>
        <w:rPr>
          <w:rtl/>
        </w:rPr>
        <w:t xml:space="preserve">): أي </w:t>
      </w:r>
      <w:r w:rsidRPr="006750DF">
        <w:rPr>
          <w:rtl/>
        </w:rPr>
        <w:t>الروح المخلوقة في الزمان المنقادم قبل خلق جسده وكثيرا ما يطلق القديم على هذا المعنى في اللغة والعرف كما لا يخفى على من تتبع كتب اللغة وموارد الاستعمالات</w:t>
      </w:r>
      <w:r>
        <w:rPr>
          <w:rtl/>
        </w:rPr>
        <w:t xml:space="preserve">، </w:t>
      </w:r>
      <w:r w:rsidRPr="006750DF">
        <w:rPr>
          <w:rtl/>
        </w:rPr>
        <w:t>والمراد بها النفس النباتية أو الحيوانية أو الانسانية</w:t>
      </w:r>
      <w:r>
        <w:rPr>
          <w:rtl/>
        </w:rPr>
        <w:t xml:space="preserve">، </w:t>
      </w:r>
      <w:r w:rsidRPr="006750DF">
        <w:rPr>
          <w:rtl/>
        </w:rPr>
        <w:t>وقيل</w:t>
      </w:r>
      <w:r>
        <w:rPr>
          <w:rtl/>
        </w:rPr>
        <w:t xml:space="preserve">: </w:t>
      </w:r>
      <w:r w:rsidRPr="006750DF">
        <w:rPr>
          <w:rtl/>
        </w:rPr>
        <w:t>عطف البقاء على الحياة دال على ان النفس الحيوانية باقية في تلك النشأة وانها مجردة عن المادة وان النفس النباتية بمجردها لا تبقى.</w:t>
      </w:r>
    </w:p>
    <w:p w:rsidR="00BD62F3" w:rsidRPr="006750DF" w:rsidRDefault="00BD62F3" w:rsidP="00FE354F">
      <w:pPr>
        <w:pStyle w:val="libFootnote0"/>
        <w:rPr>
          <w:rtl/>
          <w:lang w:bidi="fa-IR"/>
        </w:rPr>
      </w:pPr>
      <w:r>
        <w:rPr>
          <w:rtl/>
        </w:rPr>
        <w:t>(</w:t>
      </w:r>
      <w:r w:rsidRPr="006750DF">
        <w:rPr>
          <w:rtl/>
        </w:rPr>
        <w:t xml:space="preserve">6) وللفيض </w:t>
      </w:r>
      <w:r>
        <w:rPr>
          <w:rtl/>
        </w:rPr>
        <w:t>(</w:t>
      </w:r>
      <w:r w:rsidRPr="006750DF">
        <w:rPr>
          <w:rtl/>
        </w:rPr>
        <w:t>ره</w:t>
      </w:r>
      <w:r>
        <w:rPr>
          <w:rtl/>
        </w:rPr>
        <w:t>)</w:t>
      </w:r>
      <w:r w:rsidRPr="006750DF">
        <w:rPr>
          <w:rtl/>
        </w:rPr>
        <w:t xml:space="preserve"> هنا كلام طويل فراجع الوافي ج 3 أبواب الولادات باب </w:t>
      </w:r>
      <w:r>
        <w:rPr>
          <w:rtl/>
        </w:rPr>
        <w:t>(</w:t>
      </w:r>
      <w:r w:rsidRPr="006750DF">
        <w:rPr>
          <w:rtl/>
        </w:rPr>
        <w:t>1</w:t>
      </w:r>
      <w:r>
        <w:rPr>
          <w:rtl/>
        </w:rPr>
        <w:t xml:space="preserve"> ـ)</w:t>
      </w:r>
    </w:p>
    <w:p w:rsidR="00BD62F3" w:rsidRPr="006750DF" w:rsidRDefault="00BD62F3" w:rsidP="002C718C">
      <w:pPr>
        <w:pStyle w:val="libNormal0"/>
        <w:rPr>
          <w:rtl/>
        </w:rPr>
      </w:pPr>
      <w:r>
        <w:rPr>
          <w:rtl/>
        </w:rPr>
        <w:br w:type="page"/>
        <w:t>و</w:t>
      </w:r>
      <w:r w:rsidRPr="006750DF">
        <w:rPr>
          <w:rtl/>
        </w:rPr>
        <w:t>يجعلانه بين عينيه</w:t>
      </w:r>
      <w:r>
        <w:rPr>
          <w:rtl/>
        </w:rPr>
        <w:t xml:space="preserve">، </w:t>
      </w:r>
      <w:r w:rsidRPr="006750DF">
        <w:rPr>
          <w:rtl/>
        </w:rPr>
        <w:t>ثم يقيمانه قائما في بطن امه قال</w:t>
      </w:r>
      <w:r>
        <w:rPr>
          <w:rtl/>
        </w:rPr>
        <w:t xml:space="preserve">: </w:t>
      </w:r>
      <w:r w:rsidRPr="006750DF">
        <w:rPr>
          <w:rtl/>
        </w:rPr>
        <w:t xml:space="preserve">وربما عتى </w:t>
      </w:r>
      <w:r w:rsidRPr="00467FAA">
        <w:rPr>
          <w:rStyle w:val="libFootnotenumChar"/>
          <w:rtl/>
        </w:rPr>
        <w:t>(1)</w:t>
      </w:r>
      <w:r w:rsidRPr="006750DF">
        <w:rPr>
          <w:rtl/>
        </w:rPr>
        <w:t xml:space="preserve"> فانقلب ولا يكون ذلك</w:t>
      </w:r>
      <w:r w:rsidRPr="00BC59CA">
        <w:rPr>
          <w:rFonts w:hint="cs"/>
          <w:rtl/>
        </w:rPr>
        <w:t xml:space="preserve"> </w:t>
      </w:r>
      <w:r>
        <w:rPr>
          <w:rFonts w:hint="cs"/>
          <w:rtl/>
        </w:rPr>
        <w:t>إ</w:t>
      </w:r>
      <w:r w:rsidRPr="006750DF">
        <w:rPr>
          <w:rtl/>
        </w:rPr>
        <w:t>ل</w:t>
      </w:r>
      <w:r>
        <w:rPr>
          <w:rFonts w:hint="cs"/>
          <w:rtl/>
        </w:rPr>
        <w:t>ّ</w:t>
      </w:r>
      <w:r w:rsidRPr="006750DF">
        <w:rPr>
          <w:rtl/>
        </w:rPr>
        <w:t>ا في كل عات أو مارد</w:t>
      </w:r>
      <w:r>
        <w:rPr>
          <w:rtl/>
        </w:rPr>
        <w:t xml:space="preserve">، </w:t>
      </w:r>
      <w:r w:rsidRPr="006750DF">
        <w:rPr>
          <w:rtl/>
        </w:rPr>
        <w:t xml:space="preserve">فاذا بلغ أو ان خروج الولد تاما أو غير تام اوحى الله </w:t>
      </w:r>
      <w:r w:rsidRPr="002C718C">
        <w:rPr>
          <w:rStyle w:val="libAlaemChar"/>
          <w:rtl/>
        </w:rPr>
        <w:t>عزوجل</w:t>
      </w:r>
      <w:r>
        <w:rPr>
          <w:rtl/>
        </w:rPr>
        <w:t xml:space="preserve"> إلى </w:t>
      </w:r>
      <w:r w:rsidRPr="006750DF">
        <w:rPr>
          <w:rtl/>
        </w:rPr>
        <w:t>الرحم ان افتحي بابك</w:t>
      </w:r>
      <w:r>
        <w:rPr>
          <w:rtl/>
        </w:rPr>
        <w:t xml:space="preserve"> حتّى </w:t>
      </w:r>
      <w:r w:rsidRPr="006750DF">
        <w:rPr>
          <w:rtl/>
        </w:rPr>
        <w:t>يخرج خلقي</w:t>
      </w:r>
      <w:r>
        <w:rPr>
          <w:rtl/>
        </w:rPr>
        <w:t xml:space="preserve"> إلى </w:t>
      </w:r>
      <w:r w:rsidRPr="006750DF">
        <w:rPr>
          <w:rtl/>
        </w:rPr>
        <w:t>أرضى وينفذ فيه أمرى فقد بلغ أوان خروجه</w:t>
      </w:r>
      <w:r>
        <w:rPr>
          <w:rtl/>
        </w:rPr>
        <w:t xml:space="preserve">، </w:t>
      </w:r>
      <w:r w:rsidRPr="006750DF">
        <w:rPr>
          <w:rtl/>
        </w:rPr>
        <w:t>قال</w:t>
      </w:r>
      <w:r>
        <w:rPr>
          <w:rtl/>
        </w:rPr>
        <w:t xml:space="preserve">: </w:t>
      </w:r>
      <w:r w:rsidRPr="006750DF">
        <w:rPr>
          <w:rtl/>
        </w:rPr>
        <w:t xml:space="preserve">فتفتح الرحم باب الولد فيبعث الله </w:t>
      </w:r>
      <w:r w:rsidRPr="002C718C">
        <w:rPr>
          <w:rStyle w:val="libAlaemChar"/>
          <w:rtl/>
        </w:rPr>
        <w:t>عزوجل</w:t>
      </w:r>
      <w:r>
        <w:rPr>
          <w:rtl/>
        </w:rPr>
        <w:t xml:space="preserve"> إليه </w:t>
      </w:r>
      <w:r w:rsidRPr="006750DF">
        <w:rPr>
          <w:rtl/>
        </w:rPr>
        <w:t>ملكا يقال له</w:t>
      </w:r>
      <w:r>
        <w:rPr>
          <w:rtl/>
        </w:rPr>
        <w:t xml:space="preserve">: </w:t>
      </w:r>
      <w:r w:rsidRPr="006750DF">
        <w:rPr>
          <w:rtl/>
        </w:rPr>
        <w:t>زاجر فيزجره زجرة فيفزع منها الولد</w:t>
      </w:r>
      <w:r>
        <w:rPr>
          <w:rtl/>
        </w:rPr>
        <w:t xml:space="preserve">، </w:t>
      </w:r>
      <w:r w:rsidRPr="006750DF">
        <w:rPr>
          <w:rtl/>
        </w:rPr>
        <w:t>فينقلب فيصير رجلاه فوق رأسه ورأسه في أسفل البطن</w:t>
      </w:r>
      <w:r>
        <w:rPr>
          <w:rtl/>
        </w:rPr>
        <w:t xml:space="preserve">، </w:t>
      </w:r>
      <w:r w:rsidRPr="006750DF">
        <w:rPr>
          <w:rtl/>
        </w:rPr>
        <w:t>ليسهل الله على المرأة وعلى الولد الخروج</w:t>
      </w:r>
      <w:r>
        <w:rPr>
          <w:rtl/>
        </w:rPr>
        <w:t xml:space="preserve">، </w:t>
      </w:r>
      <w:r w:rsidRPr="006750DF">
        <w:rPr>
          <w:rtl/>
        </w:rPr>
        <w:t>قال</w:t>
      </w:r>
      <w:r>
        <w:rPr>
          <w:rtl/>
        </w:rPr>
        <w:t xml:space="preserve">: </w:t>
      </w:r>
      <w:r w:rsidRPr="006750DF">
        <w:rPr>
          <w:rtl/>
        </w:rPr>
        <w:t>فاذا احتبس زجره الملك زجرة اخرى فيفزع منها فيسقط الولد</w:t>
      </w:r>
      <w:r>
        <w:rPr>
          <w:rtl/>
        </w:rPr>
        <w:t xml:space="preserve"> إلى </w:t>
      </w:r>
      <w:r w:rsidRPr="006750DF">
        <w:rPr>
          <w:rtl/>
        </w:rPr>
        <w:t>الأرض باكيا فزعا من الزجرة.</w:t>
      </w:r>
    </w:p>
    <w:p w:rsidR="00BD62F3" w:rsidRPr="006750DF" w:rsidRDefault="00BD62F3" w:rsidP="002C718C">
      <w:pPr>
        <w:pStyle w:val="libNormal"/>
        <w:rPr>
          <w:rtl/>
        </w:rPr>
      </w:pPr>
      <w:r w:rsidRPr="006750DF">
        <w:rPr>
          <w:rtl/>
        </w:rPr>
        <w:t>47</w:t>
      </w:r>
      <w:r>
        <w:rPr>
          <w:rtl/>
        </w:rPr>
        <w:t xml:space="preserve"> ـ </w:t>
      </w:r>
      <w:r w:rsidRPr="006750DF">
        <w:rPr>
          <w:rtl/>
        </w:rPr>
        <w:t>محمد عن</w:t>
      </w:r>
      <w:r>
        <w:rPr>
          <w:rtl/>
        </w:rPr>
        <w:t xml:space="preserve"> أحمد </w:t>
      </w:r>
      <w:r w:rsidRPr="006750DF">
        <w:rPr>
          <w:rtl/>
        </w:rPr>
        <w:t>عن الحسين بن سعيد عن محمد بن الفضيل عن أبي حمزة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الخلق فقال</w:t>
      </w:r>
      <w:r>
        <w:rPr>
          <w:rtl/>
        </w:rPr>
        <w:t xml:space="preserve">: إنّ </w:t>
      </w:r>
      <w:r w:rsidRPr="006750DF">
        <w:rPr>
          <w:rtl/>
        </w:rPr>
        <w:t xml:space="preserve">الله تبارك وتعالى لما خلق الخلق من طين أفاض بها كافاضة القداح </w:t>
      </w:r>
      <w:r w:rsidRPr="00467FAA">
        <w:rPr>
          <w:rStyle w:val="libFootnotenumChar"/>
          <w:rtl/>
        </w:rPr>
        <w:t>(2)</w:t>
      </w:r>
      <w:r w:rsidRPr="006750DF">
        <w:rPr>
          <w:rtl/>
        </w:rPr>
        <w:t xml:space="preserve"> فأخرج المسلم فجعله سعيدا</w:t>
      </w:r>
      <w:r>
        <w:rPr>
          <w:rtl/>
        </w:rPr>
        <w:t xml:space="preserve">، </w:t>
      </w:r>
      <w:r w:rsidRPr="006750DF">
        <w:rPr>
          <w:rtl/>
        </w:rPr>
        <w:t>وجعل الكافر شقيا</w:t>
      </w:r>
      <w:r>
        <w:rPr>
          <w:rtl/>
        </w:rPr>
        <w:t xml:space="preserve">، </w:t>
      </w:r>
      <w:r w:rsidRPr="006750DF">
        <w:rPr>
          <w:rtl/>
        </w:rPr>
        <w:t>فاذا وقعت النطفة تلقتها الملائكة فصوروها ثم قالوا</w:t>
      </w:r>
      <w:r>
        <w:rPr>
          <w:rtl/>
        </w:rPr>
        <w:t xml:space="preserve">: </w:t>
      </w:r>
      <w:r w:rsidRPr="006750DF">
        <w:rPr>
          <w:rtl/>
        </w:rPr>
        <w:t>يا رب أذكر أو أنثى فيقول الرب جل جلاله</w:t>
      </w:r>
      <w:r>
        <w:rPr>
          <w:rtl/>
        </w:rPr>
        <w:t xml:space="preserve"> أي </w:t>
      </w:r>
      <w:r w:rsidRPr="006750DF">
        <w:rPr>
          <w:rtl/>
        </w:rPr>
        <w:t>ذلك شاء</w:t>
      </w:r>
      <w:r>
        <w:rPr>
          <w:rtl/>
        </w:rPr>
        <w:t xml:space="preserve">، </w:t>
      </w:r>
      <w:r w:rsidRPr="006750DF">
        <w:rPr>
          <w:rtl/>
        </w:rPr>
        <w:t>فيقولان</w:t>
      </w:r>
      <w:r>
        <w:rPr>
          <w:rtl/>
        </w:rPr>
        <w:t xml:space="preserve">: </w:t>
      </w:r>
      <w:r w:rsidRPr="006750DF">
        <w:rPr>
          <w:rtl/>
        </w:rPr>
        <w:t>تبارك الله أحسن الخالقين</w:t>
      </w:r>
      <w:r>
        <w:rPr>
          <w:rtl/>
        </w:rPr>
        <w:t xml:space="preserve">، </w:t>
      </w:r>
      <w:r w:rsidRPr="006750DF">
        <w:rPr>
          <w:rtl/>
        </w:rPr>
        <w:t>ثم توضع في بطنها فتردد تسعة أيام في كل عرق ويفصل منها</w:t>
      </w:r>
      <w:r>
        <w:rPr>
          <w:rtl/>
        </w:rPr>
        <w:t xml:space="preserve">، </w:t>
      </w:r>
      <w:r w:rsidRPr="006750DF">
        <w:rPr>
          <w:rtl/>
        </w:rPr>
        <w:t>وللرحم ثلثة أقفال</w:t>
      </w:r>
      <w:r>
        <w:rPr>
          <w:rtl/>
        </w:rPr>
        <w:t xml:space="preserve">: </w:t>
      </w:r>
      <w:r w:rsidRPr="006750DF">
        <w:rPr>
          <w:rtl/>
        </w:rPr>
        <w:t>قفل في أعلاها مما يلي أعلى السرة من الجانب الأيمن</w:t>
      </w:r>
      <w:r>
        <w:rPr>
          <w:rtl/>
        </w:rPr>
        <w:t xml:space="preserve">، </w:t>
      </w:r>
      <w:r w:rsidRPr="006750DF">
        <w:rPr>
          <w:rtl/>
        </w:rPr>
        <w:t>والقفل الاخر وسطها</w:t>
      </w:r>
      <w:r>
        <w:rPr>
          <w:rtl/>
        </w:rPr>
        <w:t xml:space="preserve">، </w:t>
      </w:r>
      <w:r w:rsidRPr="006750DF">
        <w:rPr>
          <w:rtl/>
        </w:rPr>
        <w:t>والقفل الاخر أسفل الرحم</w:t>
      </w:r>
      <w:r>
        <w:rPr>
          <w:rtl/>
        </w:rPr>
        <w:t xml:space="preserve">، </w:t>
      </w:r>
      <w:r w:rsidRPr="006750DF">
        <w:rPr>
          <w:rtl/>
        </w:rPr>
        <w:t>فيوضع بعد تسعة أيام في القفل الأعلى فيمكث فيه ثلاثة أشهر فعند ذلك يصيب المرأة خبث النفس والتهوع</w:t>
      </w:r>
      <w:r>
        <w:rPr>
          <w:rtl/>
        </w:rPr>
        <w:t xml:space="preserve">، </w:t>
      </w:r>
      <w:r w:rsidRPr="006750DF">
        <w:rPr>
          <w:rtl/>
        </w:rPr>
        <w:t>ثم ينزل</w:t>
      </w:r>
      <w:r>
        <w:rPr>
          <w:rtl/>
        </w:rPr>
        <w:t xml:space="preserve"> إلى </w:t>
      </w:r>
      <w:r w:rsidRPr="006750DF">
        <w:rPr>
          <w:rtl/>
        </w:rPr>
        <w:t xml:space="preserve">القفل الأوسط فيمكث فيه ثلاثة أشهر وصرة الصبى </w:t>
      </w:r>
      <w:r w:rsidRPr="00467FAA">
        <w:rPr>
          <w:rStyle w:val="libFootnotenumChar"/>
          <w:rtl/>
        </w:rPr>
        <w:t>(3)</w:t>
      </w:r>
      <w:r w:rsidRPr="006750DF">
        <w:rPr>
          <w:rtl/>
        </w:rPr>
        <w:t xml:space="preserve"> فيها مجمع العروق وعروق المرأة كلها منها يدخل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عتا عتوا</w:t>
      </w:r>
      <w:r>
        <w:rPr>
          <w:rtl/>
        </w:rPr>
        <w:t xml:space="preserve">: </w:t>
      </w:r>
      <w:r w:rsidRPr="006750DF">
        <w:rPr>
          <w:rtl/>
        </w:rPr>
        <w:t>استكبر وجاوز الحد.</w:t>
      </w:r>
    </w:p>
    <w:p w:rsidR="00BD62F3" w:rsidRPr="006750DF" w:rsidRDefault="00BD62F3" w:rsidP="00FE354F">
      <w:pPr>
        <w:pStyle w:val="libFootnote0"/>
        <w:rPr>
          <w:rtl/>
          <w:lang w:bidi="fa-IR"/>
        </w:rPr>
      </w:pPr>
      <w:r>
        <w:rPr>
          <w:rtl/>
        </w:rPr>
        <w:t>(</w:t>
      </w:r>
      <w:r w:rsidRPr="006750DF">
        <w:rPr>
          <w:rtl/>
        </w:rPr>
        <w:t>2) افاضة القداح</w:t>
      </w:r>
      <w:r>
        <w:rPr>
          <w:rtl/>
        </w:rPr>
        <w:t xml:space="preserve">: </w:t>
      </w:r>
      <w:r w:rsidRPr="006750DF">
        <w:rPr>
          <w:rtl/>
        </w:rPr>
        <w:t>الضرب بها</w:t>
      </w:r>
      <w:r>
        <w:rPr>
          <w:rtl/>
        </w:rPr>
        <w:t xml:space="preserve">، </w:t>
      </w:r>
      <w:r w:rsidRPr="006750DF">
        <w:rPr>
          <w:rtl/>
        </w:rPr>
        <w:t>والقداح جمع القدح</w:t>
      </w:r>
      <w:r>
        <w:rPr>
          <w:rtl/>
        </w:rPr>
        <w:t xml:space="preserve"> ـ </w:t>
      </w:r>
      <w:r w:rsidRPr="006750DF">
        <w:rPr>
          <w:rtl/>
        </w:rPr>
        <w:t>بالكسر</w:t>
      </w:r>
      <w:r>
        <w:rPr>
          <w:rtl/>
        </w:rPr>
        <w:t xml:space="preserve"> ـ </w:t>
      </w:r>
      <w:r w:rsidRPr="006750DF">
        <w:rPr>
          <w:rtl/>
        </w:rPr>
        <w:t>وهو السهم قبل ان يراش أو ينصل كأنهم كانوا يخلطونها ويقرعون بها بعد ما يكتبون عليها اسمائهم</w:t>
      </w:r>
      <w:r>
        <w:rPr>
          <w:rtl/>
        </w:rPr>
        <w:t xml:space="preserve">، </w:t>
      </w:r>
      <w:r w:rsidRPr="006750DF">
        <w:rPr>
          <w:rtl/>
        </w:rPr>
        <w:t xml:space="preserve">قال المحدث الكاشاني </w:t>
      </w:r>
      <w:r>
        <w:rPr>
          <w:rtl/>
        </w:rPr>
        <w:t>(</w:t>
      </w:r>
      <w:r w:rsidRPr="006750DF">
        <w:rPr>
          <w:rtl/>
        </w:rPr>
        <w:t>ره</w:t>
      </w:r>
      <w:r>
        <w:rPr>
          <w:rtl/>
        </w:rPr>
        <w:t xml:space="preserve">): </w:t>
      </w:r>
      <w:r w:rsidRPr="006750DF">
        <w:rPr>
          <w:rtl/>
        </w:rPr>
        <w:t>وفي التشبيه اشارة لطيفة</w:t>
      </w:r>
      <w:r>
        <w:rPr>
          <w:rtl/>
        </w:rPr>
        <w:t xml:space="preserve"> إلى </w:t>
      </w:r>
      <w:r w:rsidRPr="006750DF">
        <w:rPr>
          <w:rtl/>
        </w:rPr>
        <w:t>اشتباه خير بني آدم بشرهم</w:t>
      </w:r>
      <w:r>
        <w:rPr>
          <w:rtl/>
        </w:rPr>
        <w:t xml:space="preserve"> إلى </w:t>
      </w:r>
      <w:r w:rsidRPr="006750DF">
        <w:rPr>
          <w:rtl/>
        </w:rPr>
        <w:t>ان يميز الخبيث من الطيب.</w:t>
      </w:r>
    </w:p>
    <w:p w:rsidR="00BD62F3" w:rsidRPr="006750DF" w:rsidRDefault="00BD62F3" w:rsidP="00FE354F">
      <w:pPr>
        <w:pStyle w:val="libFootnote0"/>
        <w:rPr>
          <w:rtl/>
          <w:lang w:bidi="fa-IR"/>
        </w:rPr>
      </w:pPr>
      <w:r>
        <w:rPr>
          <w:rtl/>
        </w:rPr>
        <w:t>(</w:t>
      </w:r>
      <w:r w:rsidRPr="006750DF">
        <w:rPr>
          <w:rtl/>
        </w:rPr>
        <w:t>3) كذا في النسخ وفي الوافي «سرة» بالسين في المواضع وهو الصحيح ولعله من تصرفات النساخ.</w:t>
      </w:r>
    </w:p>
    <w:p w:rsidR="00BD62F3" w:rsidRPr="006750DF" w:rsidRDefault="00BD62F3" w:rsidP="002C718C">
      <w:pPr>
        <w:pStyle w:val="libNormal0"/>
        <w:rPr>
          <w:rtl/>
        </w:rPr>
      </w:pPr>
      <w:r>
        <w:rPr>
          <w:rtl/>
        </w:rPr>
        <w:br w:type="page"/>
      </w:r>
      <w:r w:rsidRPr="006750DF">
        <w:rPr>
          <w:rtl/>
        </w:rPr>
        <w:t>طعامه وشرابه من تلك العروق</w:t>
      </w:r>
      <w:r>
        <w:rPr>
          <w:rtl/>
        </w:rPr>
        <w:t xml:space="preserve">، </w:t>
      </w:r>
      <w:r w:rsidRPr="006750DF">
        <w:rPr>
          <w:rtl/>
        </w:rPr>
        <w:t>ثم ينزل</w:t>
      </w:r>
      <w:r>
        <w:rPr>
          <w:rtl/>
        </w:rPr>
        <w:t xml:space="preserve"> إلى </w:t>
      </w:r>
      <w:r w:rsidRPr="006750DF">
        <w:rPr>
          <w:rtl/>
        </w:rPr>
        <w:t>القفل الأسفل فيمكث فيه ثلاثة أشهر</w:t>
      </w:r>
      <w:r>
        <w:rPr>
          <w:rtl/>
        </w:rPr>
        <w:t xml:space="preserve">، </w:t>
      </w:r>
      <w:r w:rsidRPr="006750DF">
        <w:rPr>
          <w:rtl/>
        </w:rPr>
        <w:t>فذلك تسعة أشهر</w:t>
      </w:r>
      <w:r>
        <w:rPr>
          <w:rtl/>
        </w:rPr>
        <w:t xml:space="preserve">، </w:t>
      </w:r>
      <w:r w:rsidRPr="006750DF">
        <w:rPr>
          <w:rtl/>
        </w:rPr>
        <w:t>ثم تطلق المرأة فكلما طلقت انقطع عرق من صرة الصبى فأصابها ذلك الوجع</w:t>
      </w:r>
      <w:r>
        <w:rPr>
          <w:rtl/>
        </w:rPr>
        <w:t xml:space="preserve">، </w:t>
      </w:r>
      <w:r w:rsidRPr="006750DF">
        <w:rPr>
          <w:rtl/>
        </w:rPr>
        <w:t>ويده على صرته</w:t>
      </w:r>
      <w:r>
        <w:rPr>
          <w:rtl/>
        </w:rPr>
        <w:t xml:space="preserve"> حتّى </w:t>
      </w:r>
      <w:r w:rsidRPr="006750DF">
        <w:rPr>
          <w:rtl/>
        </w:rPr>
        <w:t>يقع على الأرض ويده مبسوطة</w:t>
      </w:r>
      <w:r>
        <w:rPr>
          <w:rtl/>
        </w:rPr>
        <w:t xml:space="preserve">، </w:t>
      </w:r>
      <w:r w:rsidRPr="006750DF">
        <w:rPr>
          <w:rtl/>
        </w:rPr>
        <w:t>فيكون رزقه حينئذ من فيه.</w:t>
      </w:r>
    </w:p>
    <w:p w:rsidR="00BD62F3" w:rsidRPr="006750DF" w:rsidRDefault="00BD62F3" w:rsidP="002C718C">
      <w:pPr>
        <w:pStyle w:val="libNormal"/>
        <w:rPr>
          <w:rtl/>
        </w:rPr>
      </w:pPr>
      <w:r w:rsidRPr="006750DF">
        <w:rPr>
          <w:rtl/>
        </w:rPr>
        <w:t>48</w:t>
      </w:r>
      <w:r>
        <w:rPr>
          <w:rtl/>
        </w:rPr>
        <w:t xml:space="preserve"> ـ </w:t>
      </w:r>
      <w:r w:rsidRPr="006750DF">
        <w:rPr>
          <w:rtl/>
        </w:rPr>
        <w:t xml:space="preserve">محمد بن يحيى عن محمد بن الحسين عن محمد بن إسماعيل أو غيره قال قلت لأبي جعفر </w:t>
      </w:r>
      <w:r w:rsidRPr="002C718C">
        <w:rPr>
          <w:rStyle w:val="libAlaemChar"/>
          <w:rtl/>
        </w:rPr>
        <w:t>عليه‌السلام</w:t>
      </w:r>
      <w:r>
        <w:rPr>
          <w:rtl/>
        </w:rPr>
        <w:t xml:space="preserve">: </w:t>
      </w:r>
      <w:r w:rsidRPr="006750DF">
        <w:rPr>
          <w:rtl/>
        </w:rPr>
        <w:t>جعلت فداك الرجل يدعو للحبلى أن يجعل الله ما في بطنها ذكرا سويا</w:t>
      </w:r>
      <w:r>
        <w:rPr>
          <w:rtl/>
        </w:rPr>
        <w:t>؟</w:t>
      </w:r>
      <w:r w:rsidRPr="006750DF">
        <w:rPr>
          <w:rtl/>
        </w:rPr>
        <w:t xml:space="preserve"> فقال</w:t>
      </w:r>
      <w:r>
        <w:rPr>
          <w:rtl/>
        </w:rPr>
        <w:t xml:space="preserve">: </w:t>
      </w:r>
      <w:r w:rsidRPr="006750DF">
        <w:rPr>
          <w:rtl/>
        </w:rPr>
        <w:t>يدعو ما بينه وبين أربعة أشهر</w:t>
      </w:r>
      <w:r>
        <w:rPr>
          <w:rtl/>
        </w:rPr>
        <w:t xml:space="preserve">، </w:t>
      </w:r>
      <w:r w:rsidRPr="006750DF">
        <w:rPr>
          <w:rtl/>
        </w:rPr>
        <w:t>فانه أربعين ليلة نطفة وأربعين ليلة علقة</w:t>
      </w:r>
      <w:r>
        <w:rPr>
          <w:rtl/>
        </w:rPr>
        <w:t xml:space="preserve">، </w:t>
      </w:r>
      <w:r w:rsidRPr="006750DF">
        <w:rPr>
          <w:rtl/>
        </w:rPr>
        <w:t>وأربعين ليلة مضغة</w:t>
      </w:r>
      <w:r>
        <w:rPr>
          <w:rtl/>
        </w:rPr>
        <w:t xml:space="preserve">، </w:t>
      </w:r>
      <w:r w:rsidRPr="006750DF">
        <w:rPr>
          <w:rtl/>
        </w:rPr>
        <w:t>فذلك تمام أربعة أشهر</w:t>
      </w:r>
      <w:r>
        <w:rPr>
          <w:rtl/>
        </w:rPr>
        <w:t xml:space="preserve">، </w:t>
      </w:r>
      <w:r w:rsidRPr="006750DF">
        <w:rPr>
          <w:rtl/>
        </w:rPr>
        <w:t>ثم يبعث الله ملكين خلاقين فيقولان</w:t>
      </w:r>
      <w:r>
        <w:rPr>
          <w:rtl/>
        </w:rPr>
        <w:t xml:space="preserve">: </w:t>
      </w:r>
      <w:r w:rsidRPr="006750DF">
        <w:rPr>
          <w:rtl/>
        </w:rPr>
        <w:t>يا رب ما نخلق ذكرا أو أنثى شقيا أو سعيدا</w:t>
      </w:r>
      <w:r>
        <w:rPr>
          <w:rtl/>
        </w:rPr>
        <w:t>؟</w:t>
      </w:r>
      <w:r w:rsidRPr="006750DF">
        <w:rPr>
          <w:rtl/>
        </w:rPr>
        <w:t xml:space="preserve"> فيقال ذلك فيقولان</w:t>
      </w:r>
      <w:r>
        <w:rPr>
          <w:rtl/>
        </w:rPr>
        <w:t xml:space="preserve">: </w:t>
      </w:r>
      <w:r w:rsidRPr="006750DF">
        <w:rPr>
          <w:rtl/>
        </w:rPr>
        <w:t>يا رب ما رزقه وما أجله وما مدته</w:t>
      </w:r>
      <w:r>
        <w:rPr>
          <w:rtl/>
        </w:rPr>
        <w:t>؟</w:t>
      </w:r>
      <w:r w:rsidRPr="006750DF">
        <w:rPr>
          <w:rtl/>
        </w:rPr>
        <w:t xml:space="preserve"> فيقال ذلك وميثاقه بين عينيه ينظر اليه</w:t>
      </w:r>
      <w:r>
        <w:rPr>
          <w:rtl/>
        </w:rPr>
        <w:t xml:space="preserve">، </w:t>
      </w:r>
      <w:r w:rsidRPr="006750DF">
        <w:rPr>
          <w:rtl/>
        </w:rPr>
        <w:t>فلا يزال منتصبا في بطن امه</w:t>
      </w:r>
      <w:r>
        <w:rPr>
          <w:rtl/>
        </w:rPr>
        <w:t xml:space="preserve"> حتّى </w:t>
      </w:r>
      <w:r w:rsidRPr="006750DF">
        <w:rPr>
          <w:rtl/>
        </w:rPr>
        <w:t>إذا دنى خروجه بعث الله</w:t>
      </w:r>
      <w:r>
        <w:rPr>
          <w:rtl/>
        </w:rPr>
        <w:t xml:space="preserve"> إليه </w:t>
      </w:r>
      <w:r w:rsidRPr="006750DF">
        <w:rPr>
          <w:rtl/>
        </w:rPr>
        <w:t>ملكا فزجره زجرة فيخرج وينسى الميثاق.</w:t>
      </w:r>
    </w:p>
    <w:p w:rsidR="00BD62F3" w:rsidRPr="006750DF" w:rsidRDefault="00BD62F3" w:rsidP="002C718C">
      <w:pPr>
        <w:pStyle w:val="libNormal"/>
        <w:rPr>
          <w:rtl/>
        </w:rPr>
      </w:pPr>
      <w:r w:rsidRPr="006750DF">
        <w:rPr>
          <w:rtl/>
        </w:rPr>
        <w:t>49</w:t>
      </w:r>
      <w:r>
        <w:rPr>
          <w:rtl/>
        </w:rPr>
        <w:t xml:space="preserve"> ـ </w:t>
      </w:r>
      <w:r w:rsidRPr="006750DF">
        <w:rPr>
          <w:rtl/>
        </w:rPr>
        <w:t>محمد بن يحيى عن</w:t>
      </w:r>
      <w:r>
        <w:rPr>
          <w:rtl/>
        </w:rPr>
        <w:t xml:space="preserve"> أحمد </w:t>
      </w:r>
      <w:r w:rsidRPr="006750DF">
        <w:rPr>
          <w:rtl/>
        </w:rPr>
        <w:t>بن محمد وعلى بن إبراهيم عن أبيه عن ابن محبوب عن ابن رئاب عن زرارة قال</w:t>
      </w:r>
      <w:r>
        <w:rPr>
          <w:rtl/>
        </w:rPr>
        <w:t xml:space="preserve">: </w:t>
      </w:r>
      <w:r w:rsidRPr="006750DF">
        <w:rPr>
          <w:rtl/>
        </w:rPr>
        <w:t xml:space="preserve">سمعت أبا جعفر </w:t>
      </w:r>
      <w:r w:rsidRPr="002C718C">
        <w:rPr>
          <w:rStyle w:val="libAlaemChar"/>
          <w:rtl/>
        </w:rPr>
        <w:t>عليه‌السلام</w:t>
      </w:r>
      <w:r w:rsidRPr="006750DF">
        <w:rPr>
          <w:rtl/>
        </w:rPr>
        <w:t xml:space="preserve"> يقول</w:t>
      </w:r>
      <w:r>
        <w:rPr>
          <w:rtl/>
        </w:rPr>
        <w:t xml:space="preserve">: </w:t>
      </w:r>
      <w:r w:rsidRPr="006750DF">
        <w:rPr>
          <w:rtl/>
        </w:rPr>
        <w:t>إذا وقعت النطفة في الرحم استقرت فيها أربعين يوما</w:t>
      </w:r>
      <w:r>
        <w:rPr>
          <w:rtl/>
        </w:rPr>
        <w:t xml:space="preserve">، </w:t>
      </w:r>
      <w:r w:rsidRPr="006750DF">
        <w:rPr>
          <w:rtl/>
        </w:rPr>
        <w:t>ويكون علقة أربعين يوما</w:t>
      </w:r>
      <w:r>
        <w:rPr>
          <w:rtl/>
        </w:rPr>
        <w:t xml:space="preserve">، </w:t>
      </w:r>
      <w:r w:rsidRPr="006750DF">
        <w:rPr>
          <w:rtl/>
        </w:rPr>
        <w:t>ويكون مضغة أربعين يوما</w:t>
      </w:r>
      <w:r>
        <w:rPr>
          <w:rtl/>
        </w:rPr>
        <w:t xml:space="preserve">، </w:t>
      </w:r>
      <w:r w:rsidRPr="006750DF">
        <w:rPr>
          <w:rtl/>
        </w:rPr>
        <w:t>ثم يبعث الله ملكين خلاقين فيقال لهما</w:t>
      </w:r>
      <w:r>
        <w:rPr>
          <w:rtl/>
        </w:rPr>
        <w:t xml:space="preserve">: </w:t>
      </w:r>
      <w:r w:rsidRPr="006750DF">
        <w:rPr>
          <w:rtl/>
        </w:rPr>
        <w:t>اخلقا كما أراد الله تعالى ذكرا أو أنثى</w:t>
      </w:r>
      <w:r>
        <w:rPr>
          <w:rtl/>
        </w:rPr>
        <w:t xml:space="preserve">، </w:t>
      </w:r>
      <w:r w:rsidRPr="006750DF">
        <w:rPr>
          <w:rtl/>
        </w:rPr>
        <w:t xml:space="preserve">صوراه واكتبا أجله ورزقه ومنيته </w:t>
      </w:r>
      <w:r w:rsidRPr="00467FAA">
        <w:rPr>
          <w:rStyle w:val="libFootnotenumChar"/>
          <w:rtl/>
        </w:rPr>
        <w:t>(1)</w:t>
      </w:r>
      <w:r w:rsidRPr="006750DF">
        <w:rPr>
          <w:rtl/>
        </w:rPr>
        <w:t xml:space="preserve"> وشقيا أو سعيدا</w:t>
      </w:r>
      <w:r>
        <w:rPr>
          <w:rtl/>
        </w:rPr>
        <w:t xml:space="preserve">، </w:t>
      </w:r>
      <w:r w:rsidRPr="006750DF">
        <w:rPr>
          <w:rtl/>
        </w:rPr>
        <w:t>واكتبا لله الميثاق الذي أخذه عليه في الذر بين عينيه</w:t>
      </w:r>
      <w:r>
        <w:rPr>
          <w:rtl/>
        </w:rPr>
        <w:t xml:space="preserve">، </w:t>
      </w:r>
      <w:r w:rsidRPr="006750DF">
        <w:rPr>
          <w:rtl/>
        </w:rPr>
        <w:t>فاذا دنى خروجه من بطن امه بعث الله</w:t>
      </w:r>
      <w:r>
        <w:rPr>
          <w:rtl/>
        </w:rPr>
        <w:t xml:space="preserve"> إليه </w:t>
      </w:r>
      <w:r w:rsidRPr="006750DF">
        <w:rPr>
          <w:rtl/>
        </w:rPr>
        <w:t>ملكا يقال له زاجر فيزجره فيفزع فزعا</w:t>
      </w:r>
      <w:r>
        <w:rPr>
          <w:rtl/>
        </w:rPr>
        <w:t xml:space="preserve">، </w:t>
      </w:r>
      <w:r w:rsidRPr="006750DF">
        <w:rPr>
          <w:rtl/>
        </w:rPr>
        <w:t>فينسى الميثاق ويقع على الأرض يبكى من زجرة الملك.</w:t>
      </w:r>
    </w:p>
    <w:p w:rsidR="00BD62F3" w:rsidRPr="006750DF" w:rsidRDefault="00BD62F3" w:rsidP="002C718C">
      <w:pPr>
        <w:pStyle w:val="libNormal"/>
        <w:rPr>
          <w:rtl/>
        </w:rPr>
      </w:pPr>
      <w:r w:rsidRPr="00FB47E7">
        <w:rPr>
          <w:rStyle w:val="libBold2Char"/>
          <w:rtl/>
        </w:rPr>
        <w:t xml:space="preserve">50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وَلَقَدْ خَلَقْنَا الْإِنْسانَ مِنْ سُلالَةٍ مِنْ طِينٍ</w:t>
      </w:r>
      <w:r w:rsidRPr="002C718C">
        <w:rPr>
          <w:rStyle w:val="libAlaemChar"/>
          <w:rtl/>
        </w:rPr>
        <w:t>)</w:t>
      </w:r>
      <w:r w:rsidRPr="006750DF">
        <w:rPr>
          <w:rtl/>
        </w:rPr>
        <w:t xml:space="preserve"> قال</w:t>
      </w:r>
      <w:r>
        <w:rPr>
          <w:rtl/>
        </w:rPr>
        <w:t xml:space="preserve">: </w:t>
      </w:r>
      <w:r w:rsidRPr="006750DF">
        <w:rPr>
          <w:rtl/>
        </w:rPr>
        <w:t>السلالة الصفوة من الطعام والشراب الذي يصير نطفة</w:t>
      </w:r>
      <w:r>
        <w:rPr>
          <w:rtl/>
        </w:rPr>
        <w:t xml:space="preserve">، </w:t>
      </w:r>
      <w:r w:rsidRPr="006750DF">
        <w:rPr>
          <w:rtl/>
        </w:rPr>
        <w:t>والنطفة أصلها من السلالة</w:t>
      </w:r>
      <w:r>
        <w:rPr>
          <w:rtl/>
        </w:rPr>
        <w:t xml:space="preserve">، </w:t>
      </w:r>
      <w:r w:rsidRPr="006750DF">
        <w:rPr>
          <w:rtl/>
        </w:rPr>
        <w:t>والسلالة هو من صفو الطعام والشراب</w:t>
      </w:r>
      <w:r>
        <w:rPr>
          <w:rtl/>
        </w:rPr>
        <w:t xml:space="preserve">، </w:t>
      </w:r>
      <w:r w:rsidRPr="006750DF">
        <w:rPr>
          <w:rtl/>
        </w:rPr>
        <w:t>والطعام من أصل الطين ،</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المنية</w:t>
      </w:r>
      <w:r>
        <w:rPr>
          <w:rtl/>
        </w:rPr>
        <w:t xml:space="preserve">: </w:t>
      </w:r>
      <w:r w:rsidRPr="006750DF">
        <w:rPr>
          <w:rtl/>
        </w:rPr>
        <w:t>الموت.</w:t>
      </w:r>
    </w:p>
    <w:p w:rsidR="00BD62F3" w:rsidRPr="006750DF" w:rsidRDefault="00BD62F3" w:rsidP="002C718C">
      <w:pPr>
        <w:pStyle w:val="libNormal0"/>
        <w:rPr>
          <w:rtl/>
          <w:lang w:bidi="fa-IR"/>
        </w:rPr>
      </w:pPr>
      <w:r>
        <w:rPr>
          <w:rtl/>
          <w:lang w:bidi="fa-IR"/>
        </w:rPr>
        <w:br w:type="page"/>
      </w:r>
      <w:r w:rsidRPr="006750DF">
        <w:rPr>
          <w:rtl/>
          <w:lang w:bidi="fa-IR"/>
        </w:rPr>
        <w:t>فهذا معنى قوله جل ذكره</w:t>
      </w:r>
      <w:r>
        <w:rPr>
          <w:rtl/>
          <w:lang w:bidi="fa-IR"/>
        </w:rPr>
        <w:t xml:space="preserve">: </w:t>
      </w:r>
      <w:r w:rsidRPr="002C718C">
        <w:rPr>
          <w:rStyle w:val="libAlaemChar"/>
          <w:rtl/>
        </w:rPr>
        <w:t>(</w:t>
      </w:r>
      <w:r w:rsidRPr="002C718C">
        <w:rPr>
          <w:rStyle w:val="libAieChar"/>
          <w:rtl/>
        </w:rPr>
        <w:t>مِنْ سُلالَةٍ مِنْ طِينٍ ثُمَّ جَعَلْناهُ نُطْفَةً فِي قَرارٍ مَكِينٍ</w:t>
      </w:r>
      <w:r w:rsidRPr="002C718C">
        <w:rPr>
          <w:rStyle w:val="libAlaemChar"/>
          <w:rtl/>
        </w:rPr>
        <w:t>)</w:t>
      </w:r>
      <w:r w:rsidRPr="006750DF">
        <w:rPr>
          <w:rtl/>
          <w:lang w:bidi="fa-IR"/>
        </w:rPr>
        <w:t xml:space="preserve"> يعنى في الأنثيين ثم في الرحم </w:t>
      </w:r>
      <w:r w:rsidRPr="002C718C">
        <w:rPr>
          <w:rStyle w:val="libAlaemChar"/>
          <w:rtl/>
        </w:rPr>
        <w:t>(</w:t>
      </w:r>
      <w:r w:rsidRPr="002C718C">
        <w:rPr>
          <w:rStyle w:val="libAieChar"/>
          <w:rtl/>
        </w:rPr>
        <w:t>ثُمَّ خَلَقْنَا النُّطْفَةَ عَلَقَةً فَخَلَقْنَا الْعَلَقَةَ مُضْغَةً فَخَلَقْنَا الْمُضْغَةَ عِظاماً فَكَسَوْنَا الْعِظامَ لَحْماً ثُمَّ أَنْشَأْناهُ خَلْقاً آخَرَ فَتَبارَكَ اللهُ أَحْسَنُ الْخالِقِينَ</w:t>
      </w:r>
      <w:r w:rsidRPr="002C718C">
        <w:rPr>
          <w:rStyle w:val="libAlaemChar"/>
          <w:rtl/>
        </w:rPr>
        <w:t>)</w:t>
      </w:r>
      <w:r w:rsidRPr="006750DF">
        <w:rPr>
          <w:rtl/>
          <w:lang w:bidi="fa-IR"/>
        </w:rPr>
        <w:t xml:space="preserve"> وهذه استحالة من أمر</w:t>
      </w:r>
      <w:r>
        <w:rPr>
          <w:rtl/>
          <w:lang w:bidi="fa-IR"/>
        </w:rPr>
        <w:t xml:space="preserve"> إلى </w:t>
      </w:r>
      <w:r w:rsidRPr="006750DF">
        <w:rPr>
          <w:rtl/>
          <w:lang w:bidi="fa-IR"/>
        </w:rPr>
        <w:t>أمر</w:t>
      </w:r>
      <w:r>
        <w:rPr>
          <w:rtl/>
          <w:lang w:bidi="fa-IR"/>
        </w:rPr>
        <w:t xml:space="preserve">، </w:t>
      </w:r>
      <w:r w:rsidRPr="006750DF">
        <w:rPr>
          <w:rtl/>
          <w:lang w:bidi="fa-IR"/>
        </w:rPr>
        <w:t>فحد النطفة إذا وقعت في الرحم أربعين يوما ثم تصير علقة</w:t>
      </w:r>
      <w:r>
        <w:rPr>
          <w:rtl/>
          <w:lang w:bidi="fa-IR"/>
        </w:rPr>
        <w:t xml:space="preserve">، </w:t>
      </w:r>
      <w:r w:rsidRPr="006750DF">
        <w:rPr>
          <w:rtl/>
          <w:lang w:bidi="fa-IR"/>
        </w:rPr>
        <w:t xml:space="preserve">وزعمت المعتزلة انا نخلق أفعالنا واحتجوا بقوله </w:t>
      </w:r>
      <w:r w:rsidRPr="002C718C">
        <w:rPr>
          <w:rStyle w:val="libAlaemChar"/>
          <w:rtl/>
        </w:rPr>
        <w:t>عزوجل</w:t>
      </w:r>
      <w:r>
        <w:rPr>
          <w:rtl/>
          <w:lang w:bidi="fa-IR"/>
        </w:rPr>
        <w:t xml:space="preserve">: </w:t>
      </w:r>
      <w:r w:rsidRPr="006750DF">
        <w:rPr>
          <w:rtl/>
          <w:lang w:bidi="fa-IR"/>
        </w:rPr>
        <w:t xml:space="preserve">أحسن الخالقين وزعموا ان هاهنا خالقين غير الله </w:t>
      </w:r>
      <w:r w:rsidRPr="002C718C">
        <w:rPr>
          <w:rStyle w:val="libAlaemChar"/>
          <w:rtl/>
        </w:rPr>
        <w:t>عزوجل</w:t>
      </w:r>
      <w:r>
        <w:rPr>
          <w:rtl/>
          <w:lang w:bidi="fa-IR"/>
        </w:rPr>
        <w:t xml:space="preserve">، </w:t>
      </w:r>
      <w:r w:rsidRPr="006750DF">
        <w:rPr>
          <w:rtl/>
          <w:lang w:bidi="fa-IR"/>
        </w:rPr>
        <w:t xml:space="preserve">ومعنى الخلق هاهنا التقدير مثل ذلك قول الله </w:t>
      </w:r>
      <w:r w:rsidRPr="002C718C">
        <w:rPr>
          <w:rStyle w:val="libAlaemChar"/>
          <w:rtl/>
        </w:rPr>
        <w:t>عزوجل</w:t>
      </w:r>
      <w:r w:rsidRPr="006750DF">
        <w:rPr>
          <w:rtl/>
          <w:lang w:bidi="fa-IR"/>
        </w:rPr>
        <w:t xml:space="preserve"> لعيسى </w:t>
      </w:r>
      <w:r w:rsidRPr="002C718C">
        <w:rPr>
          <w:rStyle w:val="libAlaemChar"/>
          <w:rtl/>
        </w:rPr>
        <w:t>عليه‌السلام</w:t>
      </w:r>
      <w:r w:rsidRPr="006750DF">
        <w:rPr>
          <w:rtl/>
          <w:lang w:bidi="fa-IR"/>
        </w:rPr>
        <w:t xml:space="preserve"> </w:t>
      </w:r>
      <w:r w:rsidRPr="00467FAA">
        <w:rPr>
          <w:rStyle w:val="libFootnotenumChar"/>
          <w:rtl/>
        </w:rPr>
        <w:t>(1)</w:t>
      </w:r>
      <w:r w:rsidRPr="006750DF">
        <w:rPr>
          <w:rtl/>
          <w:lang w:bidi="fa-IR"/>
        </w:rPr>
        <w:t xml:space="preserve"> ليس ذلك كما ذهبت</w:t>
      </w:r>
      <w:r>
        <w:rPr>
          <w:rtl/>
          <w:lang w:bidi="fa-IR"/>
        </w:rPr>
        <w:t xml:space="preserve"> إليه </w:t>
      </w:r>
      <w:r w:rsidRPr="006750DF">
        <w:rPr>
          <w:rtl/>
          <w:lang w:bidi="fa-IR"/>
        </w:rPr>
        <w:t xml:space="preserve">المعتزلة انهم خالقون لأفعالهم 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خَلَقْنَا الْإِنْسانَ مِنْ سُلالَةٍ مِنْ طِينٍ ثُمَّ جَعَلْناهُ نُطْفَةً فِي قَرارٍ مَكِينٍ</w:t>
      </w:r>
      <w:r w:rsidRPr="002C718C">
        <w:rPr>
          <w:rStyle w:val="libAlaemChar"/>
          <w:rtl/>
        </w:rPr>
        <w:t>)</w:t>
      </w:r>
      <w:r>
        <w:rPr>
          <w:rtl/>
          <w:lang w:bidi="fa-IR"/>
        </w:rPr>
        <w:t xml:space="preserve"> إلى </w:t>
      </w:r>
      <w:r w:rsidRPr="006750DF">
        <w:rPr>
          <w:rtl/>
          <w:lang w:bidi="fa-IR"/>
        </w:rPr>
        <w:t xml:space="preserve">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ثُمَّ أَنْشَأْناهُ خَلْقاً آخَرَ</w:t>
      </w:r>
      <w:r w:rsidRPr="002C718C">
        <w:rPr>
          <w:rStyle w:val="libAlaemChar"/>
          <w:rtl/>
        </w:rPr>
        <w:t>)</w:t>
      </w:r>
      <w:r w:rsidRPr="006750DF">
        <w:rPr>
          <w:rtl/>
          <w:lang w:bidi="fa-IR"/>
        </w:rPr>
        <w:t xml:space="preserve"> فهي ستة أجزاء وستة استحالات</w:t>
      </w:r>
      <w:r>
        <w:rPr>
          <w:rtl/>
          <w:lang w:bidi="fa-IR"/>
        </w:rPr>
        <w:t xml:space="preserve">، </w:t>
      </w:r>
      <w:r w:rsidRPr="006750DF">
        <w:rPr>
          <w:rtl/>
          <w:lang w:bidi="fa-IR"/>
        </w:rPr>
        <w:t>وفي كل جزء واستحالة دية محدودة</w:t>
      </w:r>
      <w:r>
        <w:rPr>
          <w:rtl/>
          <w:lang w:bidi="fa-IR"/>
        </w:rPr>
        <w:t xml:space="preserve">: </w:t>
      </w:r>
      <w:r w:rsidRPr="006750DF">
        <w:rPr>
          <w:rtl/>
          <w:lang w:bidi="fa-IR"/>
        </w:rPr>
        <w:t>ففي النطفة عشرون دينارا</w:t>
      </w:r>
      <w:r>
        <w:rPr>
          <w:rtl/>
          <w:lang w:bidi="fa-IR"/>
        </w:rPr>
        <w:t xml:space="preserve">، </w:t>
      </w:r>
      <w:r w:rsidRPr="006750DF">
        <w:rPr>
          <w:rtl/>
          <w:lang w:bidi="fa-IR"/>
        </w:rPr>
        <w:t>وفي العلقة أربعون دينارا</w:t>
      </w:r>
      <w:r>
        <w:rPr>
          <w:rtl/>
          <w:lang w:bidi="fa-IR"/>
        </w:rPr>
        <w:t xml:space="preserve">، </w:t>
      </w:r>
      <w:r w:rsidRPr="006750DF">
        <w:rPr>
          <w:rtl/>
          <w:lang w:bidi="fa-IR"/>
        </w:rPr>
        <w:t>وفي المضغة ستون دينارا</w:t>
      </w:r>
      <w:r>
        <w:rPr>
          <w:rtl/>
          <w:lang w:bidi="fa-IR"/>
        </w:rPr>
        <w:t xml:space="preserve">، </w:t>
      </w:r>
      <w:r w:rsidRPr="006750DF">
        <w:rPr>
          <w:rtl/>
          <w:lang w:bidi="fa-IR"/>
        </w:rPr>
        <w:t>وفي العظم ثمانون دينارا</w:t>
      </w:r>
      <w:r>
        <w:rPr>
          <w:rtl/>
          <w:lang w:bidi="fa-IR"/>
        </w:rPr>
        <w:t xml:space="preserve">، </w:t>
      </w:r>
      <w:r w:rsidRPr="006750DF">
        <w:rPr>
          <w:rtl/>
          <w:lang w:bidi="fa-IR"/>
        </w:rPr>
        <w:t>وإذا كسي لحما فمائة دينار</w:t>
      </w:r>
      <w:r>
        <w:rPr>
          <w:rtl/>
          <w:lang w:bidi="fa-IR"/>
        </w:rPr>
        <w:t xml:space="preserve"> حتّى </w:t>
      </w:r>
      <w:r w:rsidRPr="006750DF">
        <w:rPr>
          <w:rtl/>
          <w:lang w:bidi="fa-IR"/>
        </w:rPr>
        <w:t xml:space="preserve">يستهل </w:t>
      </w:r>
      <w:r w:rsidRPr="00467FAA">
        <w:rPr>
          <w:rStyle w:val="libFootnotenumChar"/>
          <w:rtl/>
        </w:rPr>
        <w:t>(2)</w:t>
      </w:r>
      <w:r w:rsidRPr="006750DF">
        <w:rPr>
          <w:rtl/>
          <w:lang w:bidi="fa-IR"/>
        </w:rPr>
        <w:t xml:space="preserve"> فاذا استهل فالدية كاملة.</w:t>
      </w:r>
    </w:p>
    <w:p w:rsidR="00BD62F3" w:rsidRPr="006750DF" w:rsidRDefault="00BD62F3" w:rsidP="002C718C">
      <w:pPr>
        <w:pStyle w:val="libNormal"/>
        <w:rPr>
          <w:rtl/>
        </w:rPr>
      </w:pPr>
      <w:r w:rsidRPr="006750DF">
        <w:rPr>
          <w:rtl/>
        </w:rPr>
        <w:t xml:space="preserve">فحدثني أبي بذلك عن سليمان بن خالد عن أبي عبد الله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يا ابن رسول الله فان خرج في النطفة قطرة دم</w:t>
      </w:r>
      <w:r>
        <w:rPr>
          <w:rtl/>
        </w:rPr>
        <w:t>؟</w:t>
      </w:r>
      <w:r w:rsidRPr="006750DF">
        <w:rPr>
          <w:rtl/>
        </w:rPr>
        <w:t xml:space="preserve"> قال</w:t>
      </w:r>
      <w:r>
        <w:rPr>
          <w:rtl/>
        </w:rPr>
        <w:t xml:space="preserve">: </w:t>
      </w:r>
      <w:r w:rsidRPr="006750DF">
        <w:rPr>
          <w:rtl/>
        </w:rPr>
        <w:t>في القطرة عشر النطفة</w:t>
      </w:r>
      <w:r>
        <w:rPr>
          <w:rtl/>
        </w:rPr>
        <w:t xml:space="preserve">، </w:t>
      </w:r>
      <w:r w:rsidRPr="006750DF">
        <w:rPr>
          <w:rtl/>
        </w:rPr>
        <w:t>ففيها اثنان وعشرون دينارا</w:t>
      </w:r>
      <w:r>
        <w:rPr>
          <w:rtl/>
        </w:rPr>
        <w:t xml:space="preserve">، </w:t>
      </w:r>
      <w:r w:rsidRPr="006750DF">
        <w:rPr>
          <w:rtl/>
        </w:rPr>
        <w:t>قلت</w:t>
      </w:r>
      <w:r>
        <w:rPr>
          <w:rtl/>
        </w:rPr>
        <w:t xml:space="preserve">: </w:t>
      </w:r>
      <w:r w:rsidRPr="006750DF">
        <w:rPr>
          <w:rtl/>
        </w:rPr>
        <w:t>فقطرتان</w:t>
      </w:r>
      <w:r>
        <w:rPr>
          <w:rtl/>
        </w:rPr>
        <w:t>؟</w:t>
      </w:r>
      <w:r w:rsidRPr="006750DF">
        <w:rPr>
          <w:rtl/>
        </w:rPr>
        <w:t xml:space="preserve"> قال</w:t>
      </w:r>
      <w:r>
        <w:rPr>
          <w:rtl/>
        </w:rPr>
        <w:t xml:space="preserve">: </w:t>
      </w:r>
      <w:r w:rsidRPr="006750DF">
        <w:rPr>
          <w:rtl/>
        </w:rPr>
        <w:t>أربعة وعشرون دينارا</w:t>
      </w:r>
      <w:r>
        <w:rPr>
          <w:rtl/>
        </w:rPr>
        <w:t xml:space="preserve">، </w:t>
      </w:r>
      <w:r w:rsidRPr="006750DF">
        <w:rPr>
          <w:rtl/>
        </w:rPr>
        <w:t>قلت</w:t>
      </w:r>
      <w:r>
        <w:rPr>
          <w:rtl/>
        </w:rPr>
        <w:t xml:space="preserve">: </w:t>
      </w:r>
      <w:r w:rsidRPr="006750DF">
        <w:rPr>
          <w:rtl/>
        </w:rPr>
        <w:t>فثلاث</w:t>
      </w:r>
      <w:r>
        <w:rPr>
          <w:rtl/>
        </w:rPr>
        <w:t xml:space="preserve">، </w:t>
      </w:r>
      <w:r w:rsidRPr="006750DF">
        <w:rPr>
          <w:rtl/>
        </w:rPr>
        <w:t>قال</w:t>
      </w:r>
      <w:r>
        <w:rPr>
          <w:rtl/>
        </w:rPr>
        <w:t xml:space="preserve">: </w:t>
      </w:r>
      <w:r w:rsidRPr="006750DF">
        <w:rPr>
          <w:rtl/>
        </w:rPr>
        <w:t>ستة وعشرون دينارا</w:t>
      </w:r>
      <w:r>
        <w:rPr>
          <w:rtl/>
        </w:rPr>
        <w:t xml:space="preserve">، </w:t>
      </w:r>
      <w:r w:rsidRPr="006750DF">
        <w:rPr>
          <w:rtl/>
        </w:rPr>
        <w:t>قلت</w:t>
      </w:r>
      <w:r>
        <w:rPr>
          <w:rtl/>
        </w:rPr>
        <w:t xml:space="preserve">: </w:t>
      </w:r>
      <w:r w:rsidRPr="006750DF">
        <w:rPr>
          <w:rtl/>
        </w:rPr>
        <w:t>فأربعة</w:t>
      </w:r>
      <w:r>
        <w:rPr>
          <w:rtl/>
        </w:rPr>
        <w:t>؟</w:t>
      </w:r>
      <w:r w:rsidRPr="006750DF">
        <w:rPr>
          <w:rtl/>
        </w:rPr>
        <w:t xml:space="preserve"> قال ثمانية وعشرون دينارا</w:t>
      </w:r>
      <w:r>
        <w:rPr>
          <w:rtl/>
        </w:rPr>
        <w:t xml:space="preserve">، </w:t>
      </w:r>
      <w:r w:rsidRPr="006750DF">
        <w:rPr>
          <w:rtl/>
        </w:rPr>
        <w:t>قلت</w:t>
      </w:r>
      <w:r>
        <w:rPr>
          <w:rtl/>
        </w:rPr>
        <w:t xml:space="preserve">: </w:t>
      </w:r>
      <w:r w:rsidRPr="006750DF">
        <w:rPr>
          <w:rtl/>
        </w:rPr>
        <w:t>فخمس</w:t>
      </w:r>
      <w:r>
        <w:rPr>
          <w:rtl/>
        </w:rPr>
        <w:t>؟</w:t>
      </w:r>
      <w:r w:rsidRPr="006750DF">
        <w:rPr>
          <w:rtl/>
        </w:rPr>
        <w:t xml:space="preserve"> قال</w:t>
      </w:r>
      <w:r>
        <w:rPr>
          <w:rtl/>
        </w:rPr>
        <w:t xml:space="preserve">: </w:t>
      </w:r>
      <w:r w:rsidRPr="006750DF">
        <w:rPr>
          <w:rtl/>
        </w:rPr>
        <w:t>ثلاثون دينارا</w:t>
      </w:r>
      <w:r>
        <w:rPr>
          <w:rtl/>
        </w:rPr>
        <w:t xml:space="preserve">، </w:t>
      </w:r>
      <w:r w:rsidRPr="006750DF">
        <w:rPr>
          <w:rtl/>
        </w:rPr>
        <w:t>وما زاد على النصف فهو على هذا الحساب</w:t>
      </w:r>
      <w:r>
        <w:rPr>
          <w:rtl/>
        </w:rPr>
        <w:t xml:space="preserve"> حتّى </w:t>
      </w:r>
      <w:r w:rsidRPr="006750DF">
        <w:rPr>
          <w:rtl/>
        </w:rPr>
        <w:t>تصير علقة</w:t>
      </w:r>
      <w:r>
        <w:rPr>
          <w:rtl/>
        </w:rPr>
        <w:t xml:space="preserve">، </w:t>
      </w:r>
      <w:r w:rsidRPr="006750DF">
        <w:rPr>
          <w:rtl/>
        </w:rPr>
        <w:t>فيكون فيها أربعون دينارا</w:t>
      </w:r>
      <w:r>
        <w:rPr>
          <w:rtl/>
        </w:rPr>
        <w:t xml:space="preserve">، </w:t>
      </w:r>
      <w:r w:rsidRPr="006750DF">
        <w:rPr>
          <w:rtl/>
        </w:rPr>
        <w:t>قلت</w:t>
      </w:r>
      <w:r>
        <w:rPr>
          <w:rtl/>
        </w:rPr>
        <w:t xml:space="preserve">: </w:t>
      </w:r>
      <w:r w:rsidRPr="006750DF">
        <w:rPr>
          <w:rtl/>
        </w:rPr>
        <w:t>فان خرجت متخضخضة بالدم</w:t>
      </w:r>
      <w:r>
        <w:rPr>
          <w:rtl/>
        </w:rPr>
        <w:t>؟</w:t>
      </w:r>
      <w:r w:rsidRPr="006750DF">
        <w:rPr>
          <w:rtl/>
        </w:rPr>
        <w:t xml:space="preserve"> </w:t>
      </w:r>
      <w:r w:rsidRPr="00467FAA">
        <w:rPr>
          <w:rStyle w:val="libFootnotenumChar"/>
          <w:rtl/>
        </w:rPr>
        <w:t>(3)</w:t>
      </w:r>
      <w:r w:rsidRPr="006750DF">
        <w:rPr>
          <w:rtl/>
        </w:rPr>
        <w:t xml:space="preserve"> قال</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اشارة</w:t>
      </w:r>
      <w:r>
        <w:rPr>
          <w:rtl/>
        </w:rPr>
        <w:t xml:space="preserve"> إلى </w:t>
      </w:r>
      <w:r w:rsidRPr="006750DF">
        <w:rPr>
          <w:rtl/>
        </w:rPr>
        <w:t>قوله تعالى</w:t>
      </w:r>
      <w:r>
        <w:rPr>
          <w:rtl/>
        </w:rPr>
        <w:t xml:space="preserve">: </w:t>
      </w:r>
      <w:r w:rsidRPr="002C718C">
        <w:rPr>
          <w:rStyle w:val="libAlaemChar"/>
          <w:rtl/>
        </w:rPr>
        <w:t>(</w:t>
      </w:r>
      <w:r w:rsidRPr="00FE354F">
        <w:rPr>
          <w:rStyle w:val="libFootnoteAieChar"/>
          <w:rtl/>
        </w:rPr>
        <w:t>وإِذْ تَخْلُقُ مِنَ الطِّينِ كَهَيْئَةِ الطَّيْرِ بِإِذْنِي فَتَنْفُخُ فِيها فَتَكُونُ طَيْراً بِإِذْنِي</w:t>
      </w:r>
      <w:r w:rsidRPr="002C718C">
        <w:rPr>
          <w:rStyle w:val="libAlaemChar"/>
          <w:rtl/>
        </w:rPr>
        <w:t>)</w:t>
      </w:r>
      <w:r w:rsidRPr="006750DF">
        <w:rPr>
          <w:rtl/>
        </w:rPr>
        <w:t xml:space="preserve"> سورة المائدة</w:t>
      </w:r>
      <w:r>
        <w:rPr>
          <w:rtl/>
        </w:rPr>
        <w:t>، الآية (</w:t>
      </w:r>
      <w:r w:rsidRPr="006750DF">
        <w:rPr>
          <w:rtl/>
        </w:rPr>
        <w:t>110)</w:t>
      </w:r>
    </w:p>
    <w:p w:rsidR="00BD62F3" w:rsidRPr="006750DF" w:rsidRDefault="00BD62F3" w:rsidP="00FE354F">
      <w:pPr>
        <w:pStyle w:val="libFootnote0"/>
        <w:rPr>
          <w:rtl/>
          <w:lang w:bidi="fa-IR"/>
        </w:rPr>
      </w:pPr>
      <w:r>
        <w:rPr>
          <w:rtl/>
        </w:rPr>
        <w:t>(</w:t>
      </w:r>
      <w:r w:rsidRPr="006750DF">
        <w:rPr>
          <w:rtl/>
        </w:rPr>
        <w:t>2) استهل الصبى</w:t>
      </w:r>
      <w:r>
        <w:rPr>
          <w:rtl/>
        </w:rPr>
        <w:t xml:space="preserve">: </w:t>
      </w:r>
      <w:r w:rsidRPr="006750DF">
        <w:rPr>
          <w:rtl/>
        </w:rPr>
        <w:t>رفع صوته بالبكاء عند الولادة</w:t>
      </w:r>
      <w:r>
        <w:rPr>
          <w:rtl/>
        </w:rPr>
        <w:t xml:space="preserve">، </w:t>
      </w:r>
      <w:r w:rsidRPr="006750DF">
        <w:rPr>
          <w:rtl/>
        </w:rPr>
        <w:t>وكذا كل متكلم رفع صوته أو خفضه فقد أهل واستهل.</w:t>
      </w:r>
    </w:p>
    <w:p w:rsidR="00BD62F3" w:rsidRPr="006750DF" w:rsidRDefault="00BD62F3" w:rsidP="00FE354F">
      <w:pPr>
        <w:pStyle w:val="libFootnote0"/>
        <w:rPr>
          <w:rtl/>
          <w:lang w:bidi="fa-IR"/>
        </w:rPr>
      </w:pPr>
      <w:r>
        <w:rPr>
          <w:rtl/>
        </w:rPr>
        <w:t>(</w:t>
      </w:r>
      <w:r w:rsidRPr="006750DF">
        <w:rPr>
          <w:rtl/>
        </w:rPr>
        <w:t>3) خضخض الماء ونحو</w:t>
      </w:r>
      <w:r>
        <w:rPr>
          <w:rtl/>
        </w:rPr>
        <w:t xml:space="preserve">: </w:t>
      </w:r>
      <w:r w:rsidRPr="006750DF">
        <w:rPr>
          <w:rtl/>
        </w:rPr>
        <w:t xml:space="preserve">حركه. وفي رواية الكليني </w:t>
      </w:r>
      <w:r>
        <w:rPr>
          <w:rtl/>
        </w:rPr>
        <w:t>(</w:t>
      </w:r>
      <w:r w:rsidRPr="006750DF">
        <w:rPr>
          <w:rtl/>
        </w:rPr>
        <w:t>ره</w:t>
      </w:r>
      <w:r>
        <w:rPr>
          <w:rtl/>
        </w:rPr>
        <w:t>)</w:t>
      </w:r>
      <w:r w:rsidRPr="006750DF">
        <w:rPr>
          <w:rtl/>
        </w:rPr>
        <w:t xml:space="preserve"> في الكافي «متحصحصة»</w:t>
      </w:r>
    </w:p>
    <w:p w:rsidR="00BD62F3" w:rsidRPr="006750DF" w:rsidRDefault="00BD62F3" w:rsidP="002C718C">
      <w:pPr>
        <w:pStyle w:val="libNormal0"/>
        <w:rPr>
          <w:rtl/>
        </w:rPr>
      </w:pPr>
      <w:r>
        <w:rPr>
          <w:rtl/>
        </w:rPr>
        <w:br w:type="page"/>
      </w:r>
      <w:r w:rsidRPr="006750DF">
        <w:rPr>
          <w:rtl/>
        </w:rPr>
        <w:t>قد علقت ان كان ماءا صافيا فيها أربعون دينارا</w:t>
      </w:r>
      <w:r>
        <w:rPr>
          <w:rtl/>
        </w:rPr>
        <w:t xml:space="preserve">، </w:t>
      </w:r>
      <w:r w:rsidRPr="006750DF">
        <w:rPr>
          <w:rtl/>
        </w:rPr>
        <w:t>وان كان دما اسود فذلك من الجوف فلا شيء عليه</w:t>
      </w:r>
      <w:r w:rsidRPr="00BC59CA">
        <w:rPr>
          <w:rFonts w:hint="cs"/>
          <w:rtl/>
        </w:rPr>
        <w:t xml:space="preserve"> </w:t>
      </w:r>
      <w:r>
        <w:rPr>
          <w:rFonts w:hint="cs"/>
          <w:rtl/>
        </w:rPr>
        <w:t>إ</w:t>
      </w:r>
      <w:r w:rsidRPr="006750DF">
        <w:rPr>
          <w:rtl/>
        </w:rPr>
        <w:t>ل</w:t>
      </w:r>
      <w:r>
        <w:rPr>
          <w:rFonts w:hint="cs"/>
          <w:rtl/>
        </w:rPr>
        <w:t>ّ</w:t>
      </w:r>
      <w:r w:rsidRPr="006750DF">
        <w:rPr>
          <w:rtl/>
        </w:rPr>
        <w:t>ا التعزير</w:t>
      </w:r>
      <w:r>
        <w:rPr>
          <w:rtl/>
        </w:rPr>
        <w:t xml:space="preserve">، </w:t>
      </w:r>
      <w:r w:rsidRPr="006750DF">
        <w:rPr>
          <w:rtl/>
        </w:rPr>
        <w:t>لأنه ما كان من دم صاف فذلك للولد</w:t>
      </w:r>
      <w:r>
        <w:rPr>
          <w:rtl/>
        </w:rPr>
        <w:t xml:space="preserve">، </w:t>
      </w:r>
      <w:r w:rsidRPr="006750DF">
        <w:rPr>
          <w:rtl/>
        </w:rPr>
        <w:t>وما كان من دم أسود فهو من الجوف</w:t>
      </w:r>
      <w:r>
        <w:rPr>
          <w:rtl/>
        </w:rPr>
        <w:t xml:space="preserve">، </w:t>
      </w:r>
      <w:r w:rsidRPr="006750DF">
        <w:rPr>
          <w:rtl/>
        </w:rPr>
        <w:t>قال</w:t>
      </w:r>
      <w:r>
        <w:rPr>
          <w:rtl/>
        </w:rPr>
        <w:t xml:space="preserve">: </w:t>
      </w:r>
      <w:r w:rsidRPr="006750DF">
        <w:rPr>
          <w:rtl/>
        </w:rPr>
        <w:t>فقال</w:t>
      </w:r>
      <w:r>
        <w:rPr>
          <w:rtl/>
        </w:rPr>
        <w:t xml:space="preserve"> أبو </w:t>
      </w:r>
      <w:r w:rsidRPr="006750DF">
        <w:rPr>
          <w:rtl/>
        </w:rPr>
        <w:t>شبل</w:t>
      </w:r>
      <w:r>
        <w:rPr>
          <w:rtl/>
        </w:rPr>
        <w:t xml:space="preserve">: </w:t>
      </w:r>
      <w:r w:rsidRPr="006750DF">
        <w:rPr>
          <w:rtl/>
        </w:rPr>
        <w:t>فان العلقة صارت فيها شبه العروق واللحم</w:t>
      </w:r>
      <w:r>
        <w:rPr>
          <w:rtl/>
        </w:rPr>
        <w:t>؟</w:t>
      </w:r>
      <w:r>
        <w:rPr>
          <w:rFonts w:hint="cs"/>
          <w:rtl/>
        </w:rPr>
        <w:t xml:space="preserve"> </w:t>
      </w:r>
      <w:r w:rsidRPr="006750DF">
        <w:rPr>
          <w:rtl/>
        </w:rPr>
        <w:t>قال</w:t>
      </w:r>
      <w:r>
        <w:rPr>
          <w:rtl/>
        </w:rPr>
        <w:t xml:space="preserve">: </w:t>
      </w:r>
      <w:r w:rsidRPr="006750DF">
        <w:rPr>
          <w:rtl/>
        </w:rPr>
        <w:t>اثنان وأربعون دينارا العشر</w:t>
      </w:r>
      <w:r>
        <w:rPr>
          <w:rtl/>
        </w:rPr>
        <w:t xml:space="preserve">، </w:t>
      </w:r>
      <w:r w:rsidRPr="006750DF">
        <w:rPr>
          <w:rtl/>
        </w:rPr>
        <w:t>قلت ان عشر الأربعين دينارا أربعة دنانير</w:t>
      </w:r>
      <w:r>
        <w:rPr>
          <w:rtl/>
        </w:rPr>
        <w:t>؟</w:t>
      </w:r>
      <w:r>
        <w:rPr>
          <w:rFonts w:hint="cs"/>
          <w:rtl/>
        </w:rPr>
        <w:t xml:space="preserve"> </w:t>
      </w:r>
      <w:r w:rsidRPr="006750DF">
        <w:rPr>
          <w:rtl/>
        </w:rPr>
        <w:t>قال</w:t>
      </w:r>
      <w:r>
        <w:rPr>
          <w:rtl/>
        </w:rPr>
        <w:t xml:space="preserve">: </w:t>
      </w:r>
      <w:r w:rsidRPr="006750DF">
        <w:rPr>
          <w:rtl/>
        </w:rPr>
        <w:t>لا</w:t>
      </w:r>
      <w:r>
        <w:rPr>
          <w:rtl/>
        </w:rPr>
        <w:t xml:space="preserve"> إنّما </w:t>
      </w:r>
      <w:r w:rsidRPr="006750DF">
        <w:rPr>
          <w:rtl/>
        </w:rPr>
        <w:t>هو عشر المضغة</w:t>
      </w:r>
      <w:r>
        <w:rPr>
          <w:rtl/>
        </w:rPr>
        <w:t xml:space="preserve">، </w:t>
      </w:r>
      <w:r w:rsidRPr="006750DF">
        <w:rPr>
          <w:rtl/>
        </w:rPr>
        <w:t>لأنه</w:t>
      </w:r>
      <w:r>
        <w:rPr>
          <w:rtl/>
        </w:rPr>
        <w:t xml:space="preserve"> إنّما </w:t>
      </w:r>
      <w:r w:rsidRPr="006750DF">
        <w:rPr>
          <w:rtl/>
        </w:rPr>
        <w:t>ذهب عشرها</w:t>
      </w:r>
      <w:r>
        <w:rPr>
          <w:rtl/>
        </w:rPr>
        <w:t xml:space="preserve">، </w:t>
      </w:r>
      <w:r w:rsidRPr="006750DF">
        <w:rPr>
          <w:rtl/>
        </w:rPr>
        <w:t>فكلما ازدادت زيد</w:t>
      </w:r>
      <w:r>
        <w:rPr>
          <w:rtl/>
        </w:rPr>
        <w:t xml:space="preserve"> حتّى </w:t>
      </w:r>
      <w:r w:rsidRPr="006750DF">
        <w:rPr>
          <w:rtl/>
        </w:rPr>
        <w:t>تبلغ الستين</w:t>
      </w:r>
      <w:r>
        <w:rPr>
          <w:rtl/>
        </w:rPr>
        <w:t xml:space="preserve">، </w:t>
      </w:r>
      <w:r w:rsidRPr="006750DF">
        <w:rPr>
          <w:rtl/>
        </w:rPr>
        <w:t>قلت</w:t>
      </w:r>
      <w:r>
        <w:rPr>
          <w:rtl/>
        </w:rPr>
        <w:t xml:space="preserve">: </w:t>
      </w:r>
      <w:r w:rsidRPr="006750DF">
        <w:rPr>
          <w:rtl/>
        </w:rPr>
        <w:t>فان رأيت في المضغة مثل العقدة عظم يابس</w:t>
      </w:r>
      <w:r>
        <w:rPr>
          <w:rtl/>
        </w:rPr>
        <w:t>؟</w:t>
      </w:r>
      <w:r w:rsidRPr="006750DF">
        <w:rPr>
          <w:rtl/>
        </w:rPr>
        <w:t xml:space="preserve"> قال</w:t>
      </w:r>
      <w:r>
        <w:rPr>
          <w:rtl/>
        </w:rPr>
        <w:t xml:space="preserve">: إنّ </w:t>
      </w:r>
      <w:r w:rsidRPr="006750DF">
        <w:rPr>
          <w:rtl/>
        </w:rPr>
        <w:t>ذلك عظم أول ما يبتدأ ففيه أربعة دنانير</w:t>
      </w:r>
      <w:r>
        <w:rPr>
          <w:rtl/>
        </w:rPr>
        <w:t xml:space="preserve">، </w:t>
      </w:r>
      <w:r w:rsidRPr="006750DF">
        <w:rPr>
          <w:rtl/>
        </w:rPr>
        <w:t>فان زاد فزاد أربعة دنانير</w:t>
      </w:r>
      <w:r>
        <w:rPr>
          <w:rtl/>
        </w:rPr>
        <w:t xml:space="preserve"> حتّى </w:t>
      </w:r>
      <w:r w:rsidRPr="006750DF">
        <w:rPr>
          <w:rtl/>
        </w:rPr>
        <w:t>يبلغ الثمانين</w:t>
      </w:r>
      <w:r>
        <w:rPr>
          <w:rtl/>
        </w:rPr>
        <w:t xml:space="preserve">، </w:t>
      </w:r>
      <w:r w:rsidRPr="006750DF">
        <w:rPr>
          <w:rtl/>
        </w:rPr>
        <w:t>قلت</w:t>
      </w:r>
      <w:r>
        <w:rPr>
          <w:rtl/>
        </w:rPr>
        <w:t xml:space="preserve">: </w:t>
      </w:r>
      <w:r w:rsidRPr="006750DF">
        <w:rPr>
          <w:rtl/>
        </w:rPr>
        <w:t>فان كسي العظم لحما</w:t>
      </w:r>
      <w:r>
        <w:rPr>
          <w:rtl/>
        </w:rPr>
        <w:t>؟</w:t>
      </w:r>
      <w:r w:rsidRPr="006750DF">
        <w:rPr>
          <w:rtl/>
        </w:rPr>
        <w:t xml:space="preserve"> قال</w:t>
      </w:r>
      <w:r>
        <w:rPr>
          <w:rtl/>
        </w:rPr>
        <w:t xml:space="preserve">: </w:t>
      </w:r>
      <w:r w:rsidRPr="006750DF">
        <w:rPr>
          <w:rtl/>
        </w:rPr>
        <w:t>كذلك</w:t>
      </w:r>
      <w:r>
        <w:rPr>
          <w:rtl/>
        </w:rPr>
        <w:t xml:space="preserve"> إلى </w:t>
      </w:r>
      <w:r w:rsidRPr="006750DF">
        <w:rPr>
          <w:rtl/>
        </w:rPr>
        <w:t>مأة</w:t>
      </w:r>
      <w:r>
        <w:rPr>
          <w:rtl/>
        </w:rPr>
        <w:t xml:space="preserve">، </w:t>
      </w:r>
      <w:r w:rsidRPr="006750DF">
        <w:rPr>
          <w:rtl/>
        </w:rPr>
        <w:t>قلت</w:t>
      </w:r>
      <w:r>
        <w:rPr>
          <w:rtl/>
        </w:rPr>
        <w:t xml:space="preserve">: </w:t>
      </w:r>
      <w:r w:rsidRPr="006750DF">
        <w:rPr>
          <w:rtl/>
        </w:rPr>
        <w:t xml:space="preserve">فان وكزها </w:t>
      </w:r>
      <w:r w:rsidRPr="00467FAA">
        <w:rPr>
          <w:rStyle w:val="libFootnotenumChar"/>
          <w:rtl/>
        </w:rPr>
        <w:t>(1)</w:t>
      </w:r>
      <w:r w:rsidRPr="006750DF">
        <w:rPr>
          <w:rtl/>
        </w:rPr>
        <w:t xml:space="preserve"> فسقط الصبى لا يدرى حيا كان أو ميتا</w:t>
      </w:r>
      <w:r>
        <w:rPr>
          <w:rtl/>
        </w:rPr>
        <w:t>؟</w:t>
      </w:r>
      <w:r w:rsidRPr="006750DF">
        <w:rPr>
          <w:rtl/>
        </w:rPr>
        <w:t xml:space="preserve"> قال هيهات يا أبا شبل إذا بلغ اربعة أشهر فقد صارت فيه الحيوة وقد استوجب الدية.</w:t>
      </w:r>
    </w:p>
    <w:p w:rsidR="00BD62F3" w:rsidRPr="006750DF" w:rsidRDefault="00BD62F3" w:rsidP="002C718C">
      <w:pPr>
        <w:pStyle w:val="libNormal"/>
        <w:rPr>
          <w:rtl/>
        </w:rPr>
      </w:pPr>
      <w:r w:rsidRPr="00FB47E7">
        <w:rPr>
          <w:rStyle w:val="libBold2Char"/>
          <w:rtl/>
        </w:rPr>
        <w:t xml:space="preserve">51 ـ في الكافي </w:t>
      </w:r>
      <w:r w:rsidRPr="006750DF">
        <w:rPr>
          <w:rtl/>
        </w:rPr>
        <w:t>أيضا بعد أن قال</w:t>
      </w:r>
      <w:r>
        <w:rPr>
          <w:rtl/>
        </w:rPr>
        <w:t xml:space="preserve">: </w:t>
      </w:r>
      <w:r w:rsidRPr="006750DF">
        <w:rPr>
          <w:rtl/>
        </w:rPr>
        <w:t xml:space="preserve">عدة من أصحابنا عن سهل بن زياد عن محمد بن الحسن بن شمون عن عبد الله بن عبد الرحمن الأصم عن مسمع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قضى أمير المؤمنين </w:t>
      </w:r>
      <w:r w:rsidRPr="002C718C">
        <w:rPr>
          <w:rStyle w:val="libAlaemChar"/>
          <w:rtl/>
        </w:rPr>
        <w:t>عليه‌السلام</w:t>
      </w:r>
      <w:r w:rsidRPr="006750DF">
        <w:rPr>
          <w:rtl/>
        </w:rPr>
        <w:t xml:space="preserve"> قال</w:t>
      </w:r>
      <w:r>
        <w:rPr>
          <w:rtl/>
        </w:rPr>
        <w:t xml:space="preserve">: </w:t>
      </w:r>
      <w:r w:rsidRPr="006750DF">
        <w:rPr>
          <w:rtl/>
        </w:rPr>
        <w:t>وبهذا الاسناد عن أمير المؤمنين قال</w:t>
      </w:r>
      <w:r>
        <w:rPr>
          <w:rtl/>
        </w:rPr>
        <w:t xml:space="preserve">: </w:t>
      </w:r>
      <w:r w:rsidRPr="006750DF">
        <w:rPr>
          <w:rtl/>
        </w:rPr>
        <w:t>جعل دية الجنين مأة دينار</w:t>
      </w:r>
      <w:r>
        <w:rPr>
          <w:rtl/>
        </w:rPr>
        <w:t xml:space="preserve">، </w:t>
      </w:r>
      <w:r w:rsidRPr="006750DF">
        <w:rPr>
          <w:rtl/>
        </w:rPr>
        <w:t>وجعل منى الرجل</w:t>
      </w:r>
      <w:r>
        <w:rPr>
          <w:rtl/>
        </w:rPr>
        <w:t xml:space="preserve"> إلى </w:t>
      </w:r>
      <w:r w:rsidRPr="006750DF">
        <w:rPr>
          <w:rtl/>
        </w:rPr>
        <w:t>أن يكون جنينا خمسة أجزاء</w:t>
      </w:r>
      <w:r>
        <w:rPr>
          <w:rtl/>
        </w:rPr>
        <w:t xml:space="preserve">، </w:t>
      </w:r>
      <w:r w:rsidRPr="006750DF">
        <w:rPr>
          <w:rtl/>
        </w:rPr>
        <w:t>فاذا كان جنينا قبل أن تلجها الروح مأة دينار</w:t>
      </w:r>
      <w:r>
        <w:rPr>
          <w:rtl/>
        </w:rPr>
        <w:t xml:space="preserve">، </w:t>
      </w:r>
      <w:r w:rsidRPr="006750DF">
        <w:rPr>
          <w:rtl/>
        </w:rPr>
        <w:t xml:space="preserve">وذلك ان الله </w:t>
      </w:r>
      <w:r w:rsidRPr="002C718C">
        <w:rPr>
          <w:rStyle w:val="libAlaemChar"/>
          <w:rtl/>
        </w:rPr>
        <w:t>عزوجل</w:t>
      </w:r>
      <w:r w:rsidRPr="006750DF">
        <w:rPr>
          <w:rtl/>
        </w:rPr>
        <w:t xml:space="preserve"> خلق الإنسان من سلالة وهي النطفة</w:t>
      </w:r>
      <w:r>
        <w:rPr>
          <w:rtl/>
        </w:rPr>
        <w:t xml:space="preserve">، </w:t>
      </w:r>
      <w:r w:rsidRPr="006750DF">
        <w:rPr>
          <w:rtl/>
        </w:rPr>
        <w:t>فهذا جزء ثم علقة فهو جزءان</w:t>
      </w:r>
      <w:r>
        <w:rPr>
          <w:rtl/>
        </w:rPr>
        <w:t xml:space="preserve">، </w:t>
      </w:r>
      <w:r w:rsidRPr="006750DF">
        <w:rPr>
          <w:rtl/>
        </w:rPr>
        <w:t>ثم مضغة ثلاثة أجزاء</w:t>
      </w:r>
      <w:r>
        <w:rPr>
          <w:rtl/>
        </w:rPr>
        <w:t xml:space="preserve">، </w:t>
      </w:r>
      <w:r w:rsidRPr="006750DF">
        <w:rPr>
          <w:rtl/>
        </w:rPr>
        <w:t>ثم عظما فهو أربعة أجزاء</w:t>
      </w:r>
      <w:r>
        <w:rPr>
          <w:rtl/>
        </w:rPr>
        <w:t xml:space="preserve">، </w:t>
      </w:r>
      <w:r w:rsidRPr="006750DF">
        <w:rPr>
          <w:rtl/>
        </w:rPr>
        <w:t>ثم يكسى لحما فحينئذ تم جنينا فكملت له خمسة أجزاء مأة دينار</w:t>
      </w:r>
      <w:r>
        <w:rPr>
          <w:rtl/>
        </w:rPr>
        <w:t xml:space="preserve">، </w:t>
      </w:r>
      <w:r w:rsidRPr="006750DF">
        <w:rPr>
          <w:rtl/>
        </w:rPr>
        <w:t>والمأة دينار خمسة أجزاء</w:t>
      </w:r>
      <w:r>
        <w:rPr>
          <w:rtl/>
        </w:rPr>
        <w:t xml:space="preserve">، </w:t>
      </w:r>
      <w:r w:rsidRPr="006750DF">
        <w:rPr>
          <w:rtl/>
        </w:rPr>
        <w:t>فجعل للنطفة خمس المأة عشرين دينارا</w:t>
      </w:r>
      <w:r>
        <w:rPr>
          <w:rtl/>
        </w:rPr>
        <w:t xml:space="preserve">، </w:t>
      </w:r>
      <w:r w:rsidRPr="006750DF">
        <w:rPr>
          <w:rtl/>
        </w:rPr>
        <w:t>وللعلقة خمسي المأة أربعين دينارا</w:t>
      </w:r>
      <w:r>
        <w:rPr>
          <w:rtl/>
        </w:rPr>
        <w:t xml:space="preserve">، </w:t>
      </w:r>
      <w:r w:rsidRPr="006750DF">
        <w:rPr>
          <w:rtl/>
        </w:rPr>
        <w:t>وللمضغة ثلاثة أخماس المأة ستين دينارا</w:t>
      </w:r>
      <w:r>
        <w:rPr>
          <w:rtl/>
        </w:rPr>
        <w:t xml:space="preserve">، </w:t>
      </w:r>
      <w:r w:rsidRPr="006750DF">
        <w:rPr>
          <w:rtl/>
        </w:rPr>
        <w:t>وللعظم اربعة أخماس المأة ثمانين دينارا</w:t>
      </w:r>
      <w:r>
        <w:rPr>
          <w:rtl/>
        </w:rPr>
        <w:t xml:space="preserve">، </w:t>
      </w:r>
      <w:r w:rsidRPr="006750DF">
        <w:rPr>
          <w:rtl/>
        </w:rPr>
        <w:t>فاذا كسي اللحم كانت له مأة كاملة</w:t>
      </w:r>
      <w:r>
        <w:rPr>
          <w:rtl/>
        </w:rPr>
        <w:t xml:space="preserve">، </w:t>
      </w:r>
      <w:r w:rsidRPr="006750DF">
        <w:rPr>
          <w:rtl/>
        </w:rPr>
        <w:t>فاذا نشأ فيه خلق آخر وهو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rPr>
      </w:pPr>
      <w:r w:rsidRPr="006750DF">
        <w:rPr>
          <w:rtl/>
        </w:rPr>
        <w:t>بالحاء والصاد المهملتين</w:t>
      </w:r>
      <w:r>
        <w:rPr>
          <w:rtl/>
        </w:rPr>
        <w:t xml:space="preserve">، </w:t>
      </w:r>
      <w:r w:rsidRPr="006750DF">
        <w:rPr>
          <w:rtl/>
        </w:rPr>
        <w:t>والحصحصة</w:t>
      </w:r>
      <w:r>
        <w:rPr>
          <w:rtl/>
        </w:rPr>
        <w:t xml:space="preserve">: </w:t>
      </w:r>
      <w:r w:rsidRPr="006750DF">
        <w:rPr>
          <w:rtl/>
        </w:rPr>
        <w:t>تحريك الشيء في الشيء</w:t>
      </w:r>
      <w:r>
        <w:rPr>
          <w:rtl/>
        </w:rPr>
        <w:t xml:space="preserve"> حتّى </w:t>
      </w:r>
      <w:r w:rsidRPr="006750DF">
        <w:rPr>
          <w:rtl/>
        </w:rPr>
        <w:t>يستمكن ويستقر فيه</w:t>
      </w:r>
      <w:r>
        <w:rPr>
          <w:rtl/>
        </w:rPr>
        <w:t xml:space="preserve">، </w:t>
      </w:r>
      <w:r w:rsidRPr="006750DF">
        <w:rPr>
          <w:rtl/>
        </w:rPr>
        <w:t>وتحصحص</w:t>
      </w:r>
      <w:r>
        <w:rPr>
          <w:rtl/>
        </w:rPr>
        <w:t xml:space="preserve">: </w:t>
      </w:r>
      <w:r w:rsidRPr="006750DF">
        <w:rPr>
          <w:rtl/>
        </w:rPr>
        <w:t>لزق بالأرض واستوى.</w:t>
      </w:r>
    </w:p>
    <w:p w:rsidR="00BD62F3" w:rsidRPr="006750DF" w:rsidRDefault="00BD62F3" w:rsidP="00FE354F">
      <w:pPr>
        <w:pStyle w:val="libFootnote0"/>
        <w:rPr>
          <w:rtl/>
          <w:lang w:bidi="fa-IR"/>
        </w:rPr>
      </w:pPr>
      <w:r>
        <w:rPr>
          <w:rtl/>
        </w:rPr>
        <w:t>(</w:t>
      </w:r>
      <w:r w:rsidRPr="006750DF">
        <w:rPr>
          <w:rtl/>
        </w:rPr>
        <w:t>1) كز فلانا</w:t>
      </w:r>
      <w:r>
        <w:rPr>
          <w:rtl/>
        </w:rPr>
        <w:t xml:space="preserve">: </w:t>
      </w:r>
      <w:r w:rsidRPr="006750DF">
        <w:rPr>
          <w:rtl/>
        </w:rPr>
        <w:t>ضربه بجمع الكف.</w:t>
      </w:r>
    </w:p>
    <w:p w:rsidR="00BD62F3" w:rsidRPr="006750DF" w:rsidRDefault="00BD62F3" w:rsidP="002C718C">
      <w:pPr>
        <w:pStyle w:val="libNormal0"/>
        <w:rPr>
          <w:rtl/>
        </w:rPr>
      </w:pPr>
      <w:r>
        <w:rPr>
          <w:rtl/>
        </w:rPr>
        <w:br w:type="page"/>
      </w:r>
      <w:r w:rsidRPr="006750DF">
        <w:rPr>
          <w:rtl/>
        </w:rPr>
        <w:t>الروح فهو حينئذ نفس ألف دينار كاملة إذا كان ذكرا وان كان أنثى فخمسمائة دينار.</w:t>
      </w:r>
    </w:p>
    <w:p w:rsidR="00BD62F3" w:rsidRPr="006750DF" w:rsidRDefault="00BD62F3" w:rsidP="002C718C">
      <w:pPr>
        <w:pStyle w:val="libNormal"/>
        <w:rPr>
          <w:rtl/>
        </w:rPr>
      </w:pPr>
      <w:r w:rsidRPr="006750DF">
        <w:rPr>
          <w:rtl/>
        </w:rPr>
        <w:t>52</w:t>
      </w:r>
      <w:r>
        <w:rPr>
          <w:rtl/>
        </w:rPr>
        <w:t xml:space="preserve"> ـ </w:t>
      </w:r>
      <w:r w:rsidRPr="006750DF">
        <w:rPr>
          <w:rtl/>
        </w:rPr>
        <w:t>محمد بن يحيى عن</w:t>
      </w:r>
      <w:r>
        <w:rPr>
          <w:rtl/>
        </w:rPr>
        <w:t xml:space="preserve"> أحمد </w:t>
      </w:r>
      <w:r w:rsidRPr="006750DF">
        <w:rPr>
          <w:rtl/>
        </w:rPr>
        <w:t>بن محمد بن عيسى عن ابن محبوب عن أبي أيوب الخزاز عن محمد بن مسلم قال</w:t>
      </w:r>
      <w:r>
        <w:rPr>
          <w:rtl/>
        </w:rPr>
        <w:t xml:space="preserve">: </w:t>
      </w:r>
      <w:r w:rsidRPr="006750DF">
        <w:rPr>
          <w:rtl/>
        </w:rPr>
        <w:t xml:space="preserve">قلت لأبي جعفر </w:t>
      </w:r>
      <w:r w:rsidRPr="002C718C">
        <w:rPr>
          <w:rStyle w:val="libAlaemChar"/>
          <w:rtl/>
        </w:rPr>
        <w:t>عليه‌السلام</w:t>
      </w:r>
      <w:r>
        <w:rPr>
          <w:rtl/>
        </w:rPr>
        <w:t xml:space="preserve">: </w:t>
      </w:r>
      <w:r w:rsidRPr="006750DF">
        <w:rPr>
          <w:rtl/>
        </w:rPr>
        <w:t>ما صفة النطفة التي تعرف بها</w:t>
      </w:r>
      <w:r>
        <w:rPr>
          <w:rtl/>
        </w:rPr>
        <w:t>؟</w:t>
      </w:r>
    </w:p>
    <w:p w:rsidR="00BD62F3" w:rsidRPr="006750DF" w:rsidRDefault="00BD62F3" w:rsidP="002C718C">
      <w:pPr>
        <w:pStyle w:val="libNormal"/>
        <w:rPr>
          <w:rtl/>
        </w:rPr>
      </w:pPr>
      <w:r w:rsidRPr="006750DF">
        <w:rPr>
          <w:rtl/>
        </w:rPr>
        <w:t>فقال</w:t>
      </w:r>
      <w:r>
        <w:rPr>
          <w:rtl/>
        </w:rPr>
        <w:t xml:space="preserve">: </w:t>
      </w:r>
      <w:r w:rsidRPr="006750DF">
        <w:rPr>
          <w:rtl/>
        </w:rPr>
        <w:t>النطفة تكون بيضاء مثل النخامة الغليظة فتمكث في الرحم إذا صارت فيه أربعين يوما ثم تصير</w:t>
      </w:r>
      <w:r>
        <w:rPr>
          <w:rtl/>
        </w:rPr>
        <w:t xml:space="preserve"> إلى </w:t>
      </w:r>
      <w:r w:rsidRPr="006750DF">
        <w:rPr>
          <w:rtl/>
        </w:rPr>
        <w:t>علقة قلت</w:t>
      </w:r>
      <w:r>
        <w:rPr>
          <w:rtl/>
        </w:rPr>
        <w:t xml:space="preserve">: </w:t>
      </w:r>
      <w:r w:rsidRPr="006750DF">
        <w:rPr>
          <w:rtl/>
        </w:rPr>
        <w:t>فما صفة خلقة العلقة التي تعرف بها</w:t>
      </w:r>
      <w:r>
        <w:rPr>
          <w:rtl/>
        </w:rPr>
        <w:t>؟</w:t>
      </w:r>
      <w:r w:rsidRPr="006750DF">
        <w:rPr>
          <w:rtl/>
        </w:rPr>
        <w:t xml:space="preserve"> قال</w:t>
      </w:r>
      <w:r>
        <w:rPr>
          <w:rtl/>
        </w:rPr>
        <w:t xml:space="preserve">: </w:t>
      </w:r>
      <w:r w:rsidRPr="006750DF">
        <w:rPr>
          <w:rtl/>
        </w:rPr>
        <w:t>هي علقة كعلقة دم المحجمة الجامدة</w:t>
      </w:r>
      <w:r>
        <w:rPr>
          <w:rtl/>
        </w:rPr>
        <w:t xml:space="preserve">، </w:t>
      </w:r>
      <w:r w:rsidRPr="006750DF">
        <w:rPr>
          <w:rtl/>
        </w:rPr>
        <w:t>تمكث في الرحم بعد تحويلها عن النطفة أربعين يوما ثم تصير مضغة</w:t>
      </w:r>
      <w:r>
        <w:rPr>
          <w:rtl/>
        </w:rPr>
        <w:t xml:space="preserve">، </w:t>
      </w:r>
      <w:r w:rsidRPr="006750DF">
        <w:rPr>
          <w:rtl/>
        </w:rPr>
        <w:t>قلت</w:t>
      </w:r>
      <w:r>
        <w:rPr>
          <w:rtl/>
        </w:rPr>
        <w:t xml:space="preserve">: </w:t>
      </w:r>
      <w:r w:rsidRPr="006750DF">
        <w:rPr>
          <w:rtl/>
        </w:rPr>
        <w:t>فما صفة المضغة وخلقتها التي تعرف بها</w:t>
      </w:r>
      <w:r>
        <w:rPr>
          <w:rtl/>
        </w:rPr>
        <w:t>؟</w:t>
      </w:r>
      <w:r w:rsidRPr="006750DF">
        <w:rPr>
          <w:rtl/>
        </w:rPr>
        <w:t xml:space="preserve"> قال</w:t>
      </w:r>
      <w:r>
        <w:rPr>
          <w:rtl/>
        </w:rPr>
        <w:t xml:space="preserve">: </w:t>
      </w:r>
      <w:r w:rsidRPr="006750DF">
        <w:rPr>
          <w:rtl/>
        </w:rPr>
        <w:t>هي مضغة لحم حمراء فيها عروق خضر مشتبكة</w:t>
      </w:r>
      <w:r>
        <w:rPr>
          <w:rtl/>
        </w:rPr>
        <w:t xml:space="preserve">، </w:t>
      </w:r>
      <w:r w:rsidRPr="006750DF">
        <w:rPr>
          <w:rtl/>
        </w:rPr>
        <w:t>ثم تصير</w:t>
      </w:r>
      <w:r>
        <w:rPr>
          <w:rtl/>
        </w:rPr>
        <w:t xml:space="preserve"> إلى </w:t>
      </w:r>
      <w:r w:rsidRPr="006750DF">
        <w:rPr>
          <w:rtl/>
        </w:rPr>
        <w:t>عظم</w:t>
      </w:r>
      <w:r>
        <w:rPr>
          <w:rtl/>
        </w:rPr>
        <w:t xml:space="preserve">، </w:t>
      </w:r>
      <w:r w:rsidRPr="006750DF">
        <w:rPr>
          <w:rtl/>
        </w:rPr>
        <w:t>قلت</w:t>
      </w:r>
      <w:r>
        <w:rPr>
          <w:rtl/>
        </w:rPr>
        <w:t xml:space="preserve">: </w:t>
      </w:r>
      <w:r w:rsidRPr="006750DF">
        <w:rPr>
          <w:rtl/>
        </w:rPr>
        <w:t>فما صفة خلقته إذا كان عظما قال</w:t>
      </w:r>
      <w:r>
        <w:rPr>
          <w:rtl/>
        </w:rPr>
        <w:t xml:space="preserve">: </w:t>
      </w:r>
      <w:r w:rsidRPr="006750DF">
        <w:rPr>
          <w:rtl/>
        </w:rPr>
        <w:t>إذا كان عظما شق السمع والبصر ورتبت جوارحه</w:t>
      </w:r>
      <w:r>
        <w:rPr>
          <w:rtl/>
        </w:rPr>
        <w:t xml:space="preserve">، </w:t>
      </w:r>
      <w:r w:rsidRPr="006750DF">
        <w:rPr>
          <w:rtl/>
        </w:rPr>
        <w:t>فاذا كان كذلك فان فيه الدية كاملة.</w:t>
      </w:r>
    </w:p>
    <w:p w:rsidR="00BD62F3" w:rsidRPr="006750DF" w:rsidRDefault="00BD62F3" w:rsidP="002C718C">
      <w:pPr>
        <w:pStyle w:val="libNormal"/>
        <w:rPr>
          <w:rtl/>
        </w:rPr>
      </w:pPr>
      <w:r w:rsidRPr="006750DF">
        <w:rPr>
          <w:rtl/>
        </w:rPr>
        <w:t>53</w:t>
      </w:r>
      <w:r>
        <w:rPr>
          <w:rtl/>
        </w:rPr>
        <w:t xml:space="preserve"> ـ عليّ بن إبراهيم  </w:t>
      </w:r>
      <w:r w:rsidRPr="006750DF">
        <w:rPr>
          <w:rtl/>
        </w:rPr>
        <w:t>عن أبيه عن ابن محبوب عن عبد الله بن غالب عن أبيه عن سعيد بن المسيب قال</w:t>
      </w:r>
      <w:r>
        <w:rPr>
          <w:rtl/>
        </w:rPr>
        <w:t xml:space="preserve">: </w:t>
      </w:r>
      <w:r w:rsidRPr="006750DF">
        <w:rPr>
          <w:rtl/>
        </w:rPr>
        <w:t>سألت</w:t>
      </w:r>
      <w:r>
        <w:rPr>
          <w:rtl/>
        </w:rPr>
        <w:t xml:space="preserve"> علي بن </w:t>
      </w:r>
      <w:r w:rsidRPr="006750DF">
        <w:rPr>
          <w:rtl/>
        </w:rPr>
        <w:t xml:space="preserve">الحسين </w:t>
      </w:r>
      <w:r w:rsidRPr="002C718C">
        <w:rPr>
          <w:rStyle w:val="libAlaemChar"/>
          <w:rtl/>
        </w:rPr>
        <w:t>عليهما‌السلام</w:t>
      </w:r>
      <w:r w:rsidRPr="006750DF">
        <w:rPr>
          <w:rtl/>
        </w:rPr>
        <w:t xml:space="preserve"> عن رجل ضرب امرأة حاملا برجله فطرحت ما في بطنها ميتا</w:t>
      </w:r>
      <w:r>
        <w:rPr>
          <w:rtl/>
        </w:rPr>
        <w:t>؟</w:t>
      </w:r>
      <w:r w:rsidRPr="006750DF">
        <w:rPr>
          <w:rtl/>
        </w:rPr>
        <w:t xml:space="preserve"> فقال</w:t>
      </w:r>
      <w:r>
        <w:rPr>
          <w:rtl/>
        </w:rPr>
        <w:t>: إن</w:t>
      </w:r>
      <w:r>
        <w:rPr>
          <w:rFonts w:hint="cs"/>
          <w:rtl/>
        </w:rPr>
        <w:t>ْ</w:t>
      </w:r>
      <w:r>
        <w:rPr>
          <w:rtl/>
        </w:rPr>
        <w:t xml:space="preserve"> </w:t>
      </w:r>
      <w:r w:rsidRPr="006750DF">
        <w:rPr>
          <w:rtl/>
        </w:rPr>
        <w:t>كان نطفة</w:t>
      </w:r>
      <w:r>
        <w:rPr>
          <w:rtl/>
        </w:rPr>
        <w:t xml:space="preserve">، </w:t>
      </w:r>
      <w:r w:rsidRPr="006750DF">
        <w:rPr>
          <w:rtl/>
        </w:rPr>
        <w:t>فعليه عشرون دينارا</w:t>
      </w:r>
      <w:r>
        <w:rPr>
          <w:rtl/>
        </w:rPr>
        <w:t xml:space="preserve">، </w:t>
      </w:r>
      <w:r w:rsidRPr="006750DF">
        <w:rPr>
          <w:rtl/>
        </w:rPr>
        <w:t>قلت فما حد النطفة</w:t>
      </w:r>
      <w:r>
        <w:rPr>
          <w:rtl/>
        </w:rPr>
        <w:t>؟</w:t>
      </w:r>
      <w:r w:rsidRPr="006750DF">
        <w:rPr>
          <w:rtl/>
        </w:rPr>
        <w:t xml:space="preserve"> قال</w:t>
      </w:r>
      <w:r>
        <w:rPr>
          <w:rtl/>
        </w:rPr>
        <w:t xml:space="preserve">: </w:t>
      </w:r>
      <w:r w:rsidRPr="006750DF">
        <w:rPr>
          <w:rtl/>
        </w:rPr>
        <w:t>هي إذا وقعت في الرحم فاستقرت فيه أربعين يوما وان طرحته وهو علقة فان عليه أربعين دينارا</w:t>
      </w:r>
      <w:r>
        <w:rPr>
          <w:rtl/>
        </w:rPr>
        <w:t xml:space="preserve">، </w:t>
      </w:r>
      <w:r w:rsidRPr="006750DF">
        <w:rPr>
          <w:rtl/>
        </w:rPr>
        <w:t>قلت فما حد العلقة</w:t>
      </w:r>
      <w:r>
        <w:rPr>
          <w:rtl/>
        </w:rPr>
        <w:t>؟</w:t>
      </w:r>
      <w:r w:rsidRPr="006750DF">
        <w:rPr>
          <w:rtl/>
        </w:rPr>
        <w:t xml:space="preserve"> قال</w:t>
      </w:r>
      <w:r>
        <w:rPr>
          <w:rtl/>
        </w:rPr>
        <w:t xml:space="preserve">: </w:t>
      </w:r>
      <w:r w:rsidRPr="006750DF">
        <w:rPr>
          <w:rtl/>
        </w:rPr>
        <w:t>هي التي إذا وقعت في الرحم فاستقرت فيه ثمانين يوما قال</w:t>
      </w:r>
      <w:r>
        <w:rPr>
          <w:rtl/>
        </w:rPr>
        <w:t xml:space="preserve">: </w:t>
      </w:r>
      <w:r w:rsidRPr="006750DF">
        <w:rPr>
          <w:rtl/>
        </w:rPr>
        <w:t>وان طرحته وهو مضغة فان عليه ستين دينارا</w:t>
      </w:r>
      <w:r>
        <w:rPr>
          <w:rtl/>
        </w:rPr>
        <w:t xml:space="preserve">، </w:t>
      </w:r>
      <w:r w:rsidRPr="006750DF">
        <w:rPr>
          <w:rtl/>
        </w:rPr>
        <w:t>قلت</w:t>
      </w:r>
      <w:r>
        <w:rPr>
          <w:rtl/>
        </w:rPr>
        <w:t xml:space="preserve">: </w:t>
      </w:r>
      <w:r w:rsidRPr="006750DF">
        <w:rPr>
          <w:rtl/>
        </w:rPr>
        <w:t>فما حد المضغة</w:t>
      </w:r>
      <w:r>
        <w:rPr>
          <w:rtl/>
        </w:rPr>
        <w:t>؟</w:t>
      </w:r>
      <w:r w:rsidRPr="006750DF">
        <w:rPr>
          <w:rtl/>
        </w:rPr>
        <w:t xml:space="preserve"> فقال</w:t>
      </w:r>
      <w:r>
        <w:rPr>
          <w:rtl/>
        </w:rPr>
        <w:t xml:space="preserve">: </w:t>
      </w:r>
      <w:r w:rsidRPr="006750DF">
        <w:rPr>
          <w:rtl/>
        </w:rPr>
        <w:t xml:space="preserve">هي التي إذا وقعت في الرحم فاستقرت فيه مأة وعشرين يوما قال وان طرحته وهو نسمة مخلقة له عظم ولحم مزيل الجوارح </w:t>
      </w:r>
      <w:r w:rsidRPr="00467FAA">
        <w:rPr>
          <w:rStyle w:val="libFootnotenumChar"/>
          <w:rtl/>
        </w:rPr>
        <w:t>(1)</w:t>
      </w:r>
      <w:r w:rsidRPr="006750DF">
        <w:rPr>
          <w:rtl/>
        </w:rPr>
        <w:t xml:space="preserve"> قد نفخ فيه روح العقل فان عليه دية كاملة</w:t>
      </w:r>
      <w:r>
        <w:rPr>
          <w:rtl/>
        </w:rPr>
        <w:t xml:space="preserve">، </w:t>
      </w:r>
      <w:r w:rsidRPr="006750DF">
        <w:rPr>
          <w:rtl/>
        </w:rPr>
        <w:t>قلت له</w:t>
      </w:r>
      <w:r>
        <w:rPr>
          <w:rtl/>
        </w:rPr>
        <w:t>: أ</w:t>
      </w:r>
      <w:r w:rsidRPr="006750DF">
        <w:rPr>
          <w:rtl/>
        </w:rPr>
        <w:t>رأيت تحوله في بطنها</w:t>
      </w:r>
      <w:r>
        <w:rPr>
          <w:rtl/>
        </w:rPr>
        <w:t xml:space="preserve"> إلى </w:t>
      </w:r>
      <w:r w:rsidRPr="006750DF">
        <w:rPr>
          <w:rtl/>
        </w:rPr>
        <w:t xml:space="preserve">حال </w:t>
      </w:r>
      <w:r>
        <w:rPr>
          <w:rtl/>
        </w:rPr>
        <w:t>أ</w:t>
      </w:r>
      <w:r w:rsidRPr="006750DF">
        <w:rPr>
          <w:rtl/>
        </w:rPr>
        <w:t>بروح كان ذلك أو بغير روح</w:t>
      </w:r>
      <w:r>
        <w:rPr>
          <w:rtl/>
        </w:rPr>
        <w:t>؟</w:t>
      </w:r>
      <w:r w:rsidRPr="006750DF">
        <w:rPr>
          <w:rtl/>
        </w:rPr>
        <w:t xml:space="preserve"> قال</w:t>
      </w:r>
      <w:r>
        <w:rPr>
          <w:rtl/>
        </w:rPr>
        <w:t xml:space="preserve">: </w:t>
      </w:r>
      <w:r w:rsidRPr="006750DF">
        <w:rPr>
          <w:rtl/>
        </w:rPr>
        <w:t>بروح عدا الحيوة القديم المنقول في أصلاب الرجال وأرحام النساء ولولا</w:t>
      </w:r>
      <w:r w:rsidRPr="006377DD">
        <w:rPr>
          <w:rFonts w:hint="cs"/>
          <w:rtl/>
        </w:rPr>
        <w:t xml:space="preserve"> </w:t>
      </w:r>
      <w:r>
        <w:rPr>
          <w:rFonts w:hint="cs"/>
          <w:rtl/>
        </w:rPr>
        <w:t>أ</w:t>
      </w:r>
      <w:r w:rsidRPr="006750DF">
        <w:rPr>
          <w:rtl/>
        </w:rPr>
        <w:t>ن</w:t>
      </w:r>
      <w:r>
        <w:rPr>
          <w:rFonts w:hint="cs"/>
          <w:rtl/>
        </w:rPr>
        <w:t>ّ</w:t>
      </w:r>
      <w:r w:rsidRPr="006750DF">
        <w:rPr>
          <w:rtl/>
        </w:rPr>
        <w:t>ه كان فيه روح عدا الحيوة ما تحول عن حال بعد حال في الرحم</w:t>
      </w:r>
      <w:r>
        <w:rPr>
          <w:rtl/>
        </w:rPr>
        <w:t xml:space="preserve">، </w:t>
      </w:r>
      <w:r w:rsidRPr="006750DF">
        <w:rPr>
          <w:rtl/>
        </w:rPr>
        <w:t>وما كان</w:t>
      </w:r>
    </w:p>
    <w:p w:rsidR="00BD62F3" w:rsidRPr="006750DF" w:rsidRDefault="00BD62F3" w:rsidP="00AF1F29">
      <w:pPr>
        <w:pStyle w:val="libLine"/>
        <w:rPr>
          <w:rtl/>
        </w:rPr>
      </w:pPr>
      <w:r w:rsidRPr="006750DF">
        <w:rPr>
          <w:rtl/>
        </w:rPr>
        <w:t>__________________</w:t>
      </w:r>
    </w:p>
    <w:p w:rsidR="00BD62F3" w:rsidRPr="00225DCB" w:rsidRDefault="00BD62F3" w:rsidP="00FE354F">
      <w:pPr>
        <w:pStyle w:val="libFootnote0"/>
        <w:rPr>
          <w:rtl/>
        </w:rPr>
      </w:pPr>
      <w:r w:rsidRPr="00225DCB">
        <w:rPr>
          <w:rtl/>
        </w:rPr>
        <w:t>(1)</w:t>
      </w:r>
      <w:r>
        <w:rPr>
          <w:rtl/>
        </w:rPr>
        <w:t xml:space="preserve"> أي </w:t>
      </w:r>
      <w:r w:rsidRPr="00225DCB">
        <w:rPr>
          <w:rtl/>
        </w:rPr>
        <w:t>امتازت وافترقت جوارحه. وفي الوافي «مرمل الجوارح» والترميل بالمهملة</w:t>
      </w:r>
      <w:r>
        <w:rPr>
          <w:rtl/>
        </w:rPr>
        <w:t xml:space="preserve">: </w:t>
      </w:r>
      <w:r w:rsidRPr="00225DCB">
        <w:rPr>
          <w:rtl/>
        </w:rPr>
        <w:t>«التزيين</w:t>
      </w:r>
      <w:r>
        <w:rPr>
          <w:rtl/>
        </w:rPr>
        <w:t xml:space="preserve">، </w:t>
      </w:r>
      <w:r w:rsidRPr="00225DCB">
        <w:rPr>
          <w:rtl/>
        </w:rPr>
        <w:t>وفي التهذيب</w:t>
      </w:r>
      <w:r>
        <w:rPr>
          <w:rtl/>
        </w:rPr>
        <w:t xml:space="preserve">، </w:t>
      </w:r>
      <w:r w:rsidRPr="00225DCB">
        <w:rPr>
          <w:rtl/>
        </w:rPr>
        <w:t>مرتب» بدل «مرمل»</w:t>
      </w:r>
      <w:r>
        <w:rPr>
          <w:rtl/>
        </w:rPr>
        <w:t>.</w:t>
      </w:r>
    </w:p>
    <w:p w:rsidR="00BD62F3" w:rsidRPr="006750DF" w:rsidRDefault="00BD62F3" w:rsidP="002C718C">
      <w:pPr>
        <w:pStyle w:val="libNormal0"/>
        <w:rPr>
          <w:rtl/>
        </w:rPr>
      </w:pPr>
      <w:r>
        <w:rPr>
          <w:rtl/>
        </w:rPr>
        <w:br w:type="page"/>
      </w:r>
      <w:r w:rsidRPr="006750DF">
        <w:rPr>
          <w:rtl/>
        </w:rPr>
        <w:t>إذا على من يقتله دية وهو في تلك الحال.</w:t>
      </w:r>
    </w:p>
    <w:p w:rsidR="00BD62F3" w:rsidRPr="006750DF" w:rsidRDefault="00BD62F3" w:rsidP="002C718C">
      <w:pPr>
        <w:pStyle w:val="libNormal"/>
        <w:rPr>
          <w:rtl/>
        </w:rPr>
      </w:pPr>
      <w:r w:rsidRPr="006750DF">
        <w:rPr>
          <w:rtl/>
        </w:rPr>
        <w:t>54</w:t>
      </w:r>
      <w:r>
        <w:rPr>
          <w:rtl/>
        </w:rPr>
        <w:t xml:space="preserve"> ـ </w:t>
      </w:r>
      <w:r w:rsidRPr="006750DF">
        <w:rPr>
          <w:rtl/>
        </w:rPr>
        <w:t>محمد بن يحيى وغيره عن</w:t>
      </w:r>
      <w:r>
        <w:rPr>
          <w:rtl/>
        </w:rPr>
        <w:t xml:space="preserve"> أحمد </w:t>
      </w:r>
      <w:r w:rsidRPr="006750DF">
        <w:rPr>
          <w:rtl/>
        </w:rPr>
        <w:t>بن محمد بن عيسى عن</w:t>
      </w:r>
      <w:r>
        <w:rPr>
          <w:rtl/>
        </w:rPr>
        <w:t xml:space="preserve"> أحمد </w:t>
      </w:r>
      <w:r w:rsidRPr="006750DF">
        <w:rPr>
          <w:rtl/>
        </w:rPr>
        <w:t>بن محمد ابن أبي نصر عن</w:t>
      </w:r>
      <w:r>
        <w:rPr>
          <w:rtl/>
        </w:rPr>
        <w:t xml:space="preserve"> إسمعيل </w:t>
      </w:r>
      <w:r w:rsidRPr="006750DF">
        <w:rPr>
          <w:rtl/>
        </w:rPr>
        <w:t xml:space="preserve">بن عمرو عن شعيب العقرقوفي عن أبي عبد الله </w:t>
      </w:r>
      <w:r w:rsidRPr="002C718C">
        <w:rPr>
          <w:rStyle w:val="libAlaemChar"/>
          <w:rtl/>
        </w:rPr>
        <w:t>عليه‌السلام</w:t>
      </w:r>
      <w:r w:rsidRPr="006750DF">
        <w:rPr>
          <w:rtl/>
        </w:rPr>
        <w:t xml:space="preserve"> قال</w:t>
      </w:r>
      <w:r>
        <w:rPr>
          <w:rtl/>
        </w:rPr>
        <w:t xml:space="preserve">: إنّ </w:t>
      </w:r>
      <w:r w:rsidRPr="006750DF">
        <w:rPr>
          <w:rtl/>
        </w:rPr>
        <w:t>للرحم أربعة سبل</w:t>
      </w:r>
      <w:r>
        <w:rPr>
          <w:rtl/>
        </w:rPr>
        <w:t xml:space="preserve">، </w:t>
      </w:r>
      <w:r w:rsidRPr="006750DF">
        <w:rPr>
          <w:rtl/>
        </w:rPr>
        <w:t>في</w:t>
      </w:r>
      <w:r>
        <w:rPr>
          <w:rtl/>
        </w:rPr>
        <w:t xml:space="preserve"> أي </w:t>
      </w:r>
      <w:r w:rsidRPr="006750DF">
        <w:rPr>
          <w:rtl/>
        </w:rPr>
        <w:t>سبيل سلك فيه الماء كان منه الولد</w:t>
      </w:r>
      <w:r>
        <w:rPr>
          <w:rtl/>
        </w:rPr>
        <w:t xml:space="preserve">، </w:t>
      </w:r>
      <w:r w:rsidRPr="006750DF">
        <w:rPr>
          <w:rtl/>
        </w:rPr>
        <w:t>واحد واثنين وثلاثة وأربعة لا يكون</w:t>
      </w:r>
      <w:r>
        <w:rPr>
          <w:rtl/>
        </w:rPr>
        <w:t xml:space="preserve"> إلى </w:t>
      </w:r>
      <w:r w:rsidRPr="006750DF">
        <w:rPr>
          <w:rtl/>
        </w:rPr>
        <w:t>سبيل أكثر من واحد.</w:t>
      </w:r>
    </w:p>
    <w:p w:rsidR="00BD62F3" w:rsidRPr="006750DF" w:rsidRDefault="00BD62F3" w:rsidP="002C718C">
      <w:pPr>
        <w:pStyle w:val="libNormal"/>
        <w:rPr>
          <w:rtl/>
        </w:rPr>
      </w:pPr>
      <w:r w:rsidRPr="006750DF">
        <w:rPr>
          <w:rtl/>
        </w:rPr>
        <w:t>55</w:t>
      </w:r>
      <w:r>
        <w:rPr>
          <w:rtl/>
        </w:rPr>
        <w:t xml:space="preserve"> ـ أحمد </w:t>
      </w:r>
      <w:r w:rsidRPr="006750DF">
        <w:rPr>
          <w:rtl/>
        </w:rPr>
        <w:t xml:space="preserve">بن محمد رفعه عن محمد بن حمران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الله </w:t>
      </w:r>
      <w:r w:rsidRPr="002C718C">
        <w:rPr>
          <w:rStyle w:val="libAlaemChar"/>
          <w:rtl/>
        </w:rPr>
        <w:t>عزوجل</w:t>
      </w:r>
      <w:r w:rsidRPr="006750DF">
        <w:rPr>
          <w:rtl/>
        </w:rPr>
        <w:t xml:space="preserve"> خلق للرحم أربعة أوعية</w:t>
      </w:r>
      <w:r>
        <w:rPr>
          <w:rtl/>
        </w:rPr>
        <w:t xml:space="preserve">، </w:t>
      </w:r>
      <w:r w:rsidRPr="006750DF">
        <w:rPr>
          <w:rtl/>
        </w:rPr>
        <w:t>فما كان في الاول فللأب</w:t>
      </w:r>
      <w:r>
        <w:rPr>
          <w:rtl/>
        </w:rPr>
        <w:t xml:space="preserve">، </w:t>
      </w:r>
      <w:r w:rsidRPr="006750DF">
        <w:rPr>
          <w:rtl/>
        </w:rPr>
        <w:t>وما كان في الثاني فللأم</w:t>
      </w:r>
      <w:r>
        <w:rPr>
          <w:rtl/>
        </w:rPr>
        <w:t xml:space="preserve">، </w:t>
      </w:r>
      <w:r w:rsidRPr="006750DF">
        <w:rPr>
          <w:rtl/>
        </w:rPr>
        <w:t>وما كان في الثالث فللعمومة</w:t>
      </w:r>
      <w:r>
        <w:rPr>
          <w:rtl/>
        </w:rPr>
        <w:t xml:space="preserve">، </w:t>
      </w:r>
      <w:r w:rsidRPr="006750DF">
        <w:rPr>
          <w:rtl/>
        </w:rPr>
        <w:t>وما كان في الرابع فللخئولة.</w:t>
      </w:r>
    </w:p>
    <w:p w:rsidR="00BD62F3" w:rsidRPr="006750DF" w:rsidRDefault="00BD62F3" w:rsidP="002C718C">
      <w:pPr>
        <w:pStyle w:val="libNormal"/>
        <w:rPr>
          <w:rtl/>
          <w:lang w:bidi="fa-IR"/>
        </w:rPr>
      </w:pPr>
      <w:r w:rsidRPr="00FB47E7">
        <w:rPr>
          <w:rStyle w:val="libBold2Char"/>
          <w:rtl/>
        </w:rPr>
        <w:t xml:space="preserve">56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 تعالى</w:t>
      </w:r>
      <w:r>
        <w:rPr>
          <w:rtl/>
          <w:lang w:bidi="fa-IR"/>
        </w:rPr>
        <w:t xml:space="preserve">: </w:t>
      </w:r>
      <w:r w:rsidRPr="002C718C">
        <w:rPr>
          <w:rStyle w:val="libAlaemChar"/>
          <w:rtl/>
        </w:rPr>
        <w:t>(</w:t>
      </w:r>
      <w:r w:rsidRPr="002C718C">
        <w:rPr>
          <w:rStyle w:val="libAieChar"/>
          <w:rtl/>
        </w:rPr>
        <w:t>ثُمَّ أَنْشَأْناهُ خَلْقاً آخَرَ</w:t>
      </w:r>
      <w:r w:rsidRPr="002C718C">
        <w:rPr>
          <w:rStyle w:val="libAlaemChar"/>
          <w:rtl/>
        </w:rPr>
        <w:t>)</w:t>
      </w:r>
      <w:r w:rsidRPr="006750DF">
        <w:rPr>
          <w:rtl/>
          <w:lang w:bidi="fa-IR"/>
        </w:rPr>
        <w:t xml:space="preserve"> فهو نفخ الروح فيه.</w:t>
      </w:r>
    </w:p>
    <w:p w:rsidR="00BD62F3" w:rsidRPr="006750DF" w:rsidRDefault="00BD62F3" w:rsidP="002C718C">
      <w:pPr>
        <w:pStyle w:val="libNormal"/>
        <w:rPr>
          <w:rtl/>
        </w:rPr>
      </w:pPr>
      <w:r w:rsidRPr="00FB47E7">
        <w:rPr>
          <w:rStyle w:val="libBold2Char"/>
          <w:rtl/>
        </w:rPr>
        <w:t>57 ـ في تهذيب الأحكام</w:t>
      </w:r>
      <w:r w:rsidRPr="006750DF">
        <w:rPr>
          <w:rtl/>
        </w:rPr>
        <w:t xml:space="preserve"> محمد بن الحسن الصفار عن</w:t>
      </w:r>
      <w:r>
        <w:rPr>
          <w:rtl/>
        </w:rPr>
        <w:t xml:space="preserve"> أحمد </w:t>
      </w:r>
      <w:r w:rsidRPr="006750DF">
        <w:rPr>
          <w:rtl/>
        </w:rPr>
        <w:t>بن محمد بن عيسى عن العباس بن موسى الوراق عن يونس بن عبد الرحمن عن أبي جرير القمى قال</w:t>
      </w:r>
      <w:r>
        <w:rPr>
          <w:rtl/>
        </w:rPr>
        <w:t xml:space="preserve">: </w:t>
      </w:r>
      <w:r w:rsidRPr="006750DF">
        <w:rPr>
          <w:rtl/>
        </w:rPr>
        <w:t xml:space="preserve">سألت العبد الصالح </w:t>
      </w:r>
      <w:r w:rsidRPr="002C718C">
        <w:rPr>
          <w:rStyle w:val="libAlaemChar"/>
          <w:rtl/>
        </w:rPr>
        <w:t>عليه‌السلام</w:t>
      </w:r>
      <w:r w:rsidRPr="006750DF">
        <w:rPr>
          <w:rtl/>
        </w:rPr>
        <w:t xml:space="preserve"> عن النطفة ما فيها من الدية وما في العلقة وما في المضغة المخلقة وما يقر في الأرحام</w:t>
      </w:r>
      <w:r>
        <w:rPr>
          <w:rtl/>
        </w:rPr>
        <w:t>؟</w:t>
      </w:r>
      <w:r w:rsidRPr="006750DF">
        <w:rPr>
          <w:rtl/>
        </w:rPr>
        <w:t xml:space="preserve"> قال</w:t>
      </w:r>
      <w:r>
        <w:rPr>
          <w:rtl/>
        </w:rPr>
        <w:t xml:space="preserve">: </w:t>
      </w:r>
      <w:r>
        <w:rPr>
          <w:rFonts w:hint="cs"/>
          <w:rtl/>
        </w:rPr>
        <w:t>إ</w:t>
      </w:r>
      <w:r w:rsidRPr="006750DF">
        <w:rPr>
          <w:rtl/>
        </w:rPr>
        <w:t>ن</w:t>
      </w:r>
      <w:r>
        <w:rPr>
          <w:rFonts w:hint="cs"/>
          <w:rtl/>
        </w:rPr>
        <w:t>ّ</w:t>
      </w:r>
      <w:r w:rsidRPr="006750DF">
        <w:rPr>
          <w:rtl/>
        </w:rPr>
        <w:t>ه يخلق في بطن امه خلقا بعد خلق يكون نطفة أربعين يوما</w:t>
      </w:r>
      <w:r>
        <w:rPr>
          <w:rtl/>
        </w:rPr>
        <w:t xml:space="preserve">، </w:t>
      </w:r>
      <w:r w:rsidRPr="006750DF">
        <w:rPr>
          <w:rtl/>
        </w:rPr>
        <w:t>ثم يكون علقة أربعين يوما</w:t>
      </w:r>
      <w:r>
        <w:rPr>
          <w:rtl/>
        </w:rPr>
        <w:t xml:space="preserve">، </w:t>
      </w:r>
      <w:r w:rsidRPr="006750DF">
        <w:rPr>
          <w:rtl/>
        </w:rPr>
        <w:t>ثم مضغة أربعين يوما</w:t>
      </w:r>
      <w:r>
        <w:rPr>
          <w:rtl/>
        </w:rPr>
        <w:t xml:space="preserve">، </w:t>
      </w:r>
      <w:r w:rsidRPr="006750DF">
        <w:rPr>
          <w:rtl/>
        </w:rPr>
        <w:t>ففي النطفة أربعون دينارا</w:t>
      </w:r>
      <w:r>
        <w:rPr>
          <w:rtl/>
        </w:rPr>
        <w:t xml:space="preserve">، </w:t>
      </w:r>
      <w:r w:rsidRPr="006750DF">
        <w:rPr>
          <w:rtl/>
        </w:rPr>
        <w:t>وفي العلقة ستون دينارا</w:t>
      </w:r>
      <w:r>
        <w:rPr>
          <w:rtl/>
        </w:rPr>
        <w:t xml:space="preserve">، </w:t>
      </w:r>
      <w:r w:rsidRPr="006750DF">
        <w:rPr>
          <w:rtl/>
        </w:rPr>
        <w:t>وفي المضغة ثمانون دينارا</w:t>
      </w:r>
      <w:r>
        <w:rPr>
          <w:rtl/>
        </w:rPr>
        <w:t xml:space="preserve">، </w:t>
      </w:r>
      <w:r w:rsidRPr="006750DF">
        <w:rPr>
          <w:rtl/>
        </w:rPr>
        <w:t>فاذا كسي العظام لحما ففيه مأة دينار</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ثُمَّ أَنْشَأْناهُ خَلْقاً آخَرَ فَتَبارَكَ اللهُ أَحْسَنُ الْخالِقِينَ</w:t>
      </w:r>
      <w:r w:rsidRPr="002C718C">
        <w:rPr>
          <w:rStyle w:val="libAlaemChar"/>
          <w:rtl/>
        </w:rPr>
        <w:t>)</w:t>
      </w:r>
      <w:r w:rsidRPr="006750DF">
        <w:rPr>
          <w:rtl/>
        </w:rPr>
        <w:t xml:space="preserve"> فان كان ذكرا ففيه الدية</w:t>
      </w:r>
      <w:r>
        <w:rPr>
          <w:rtl/>
        </w:rPr>
        <w:t xml:space="preserve">، </w:t>
      </w:r>
      <w:r w:rsidRPr="006750DF">
        <w:rPr>
          <w:rtl/>
        </w:rPr>
        <w:t>وان كان أنثى ففيها ديتها.</w:t>
      </w:r>
    </w:p>
    <w:p w:rsidR="00BD62F3" w:rsidRPr="006750DF" w:rsidRDefault="00BD62F3" w:rsidP="002C718C">
      <w:pPr>
        <w:pStyle w:val="libNormal"/>
        <w:rPr>
          <w:rtl/>
        </w:rPr>
      </w:pPr>
      <w:r w:rsidRPr="00FB47E7">
        <w:rPr>
          <w:rStyle w:val="libBold2Char"/>
          <w:rtl/>
        </w:rPr>
        <w:t xml:space="preserve">58 ـ في كتاب التوحيد </w:t>
      </w:r>
      <w:r w:rsidRPr="006750DF">
        <w:rPr>
          <w:rtl/>
        </w:rPr>
        <w:t>باسناده</w:t>
      </w:r>
      <w:r>
        <w:rPr>
          <w:rtl/>
        </w:rPr>
        <w:t xml:space="preserve"> إلى </w:t>
      </w:r>
      <w:r w:rsidRPr="006750DF">
        <w:rPr>
          <w:rtl/>
        </w:rPr>
        <w:t xml:space="preserve">الفتح بن يزيد الجرجاني عن أبي الحسن الرضا </w:t>
      </w:r>
      <w:r w:rsidRPr="002C718C">
        <w:rPr>
          <w:rStyle w:val="libAlaemChar"/>
          <w:rtl/>
        </w:rPr>
        <w:t>عليه‌السلام</w:t>
      </w:r>
      <w:r w:rsidRPr="006750DF">
        <w:rPr>
          <w:rtl/>
        </w:rPr>
        <w:t xml:space="preserve"> حديث طويل وفيه</w:t>
      </w:r>
      <w:r>
        <w:rPr>
          <w:rtl/>
        </w:rPr>
        <w:t xml:space="preserve">: </w:t>
      </w:r>
      <w:r w:rsidRPr="006750DF">
        <w:rPr>
          <w:rtl/>
        </w:rPr>
        <w:t>قلت</w:t>
      </w:r>
      <w:r>
        <w:rPr>
          <w:rtl/>
        </w:rPr>
        <w:t xml:space="preserve">: </w:t>
      </w:r>
      <w:r w:rsidRPr="006750DF">
        <w:rPr>
          <w:rtl/>
        </w:rPr>
        <w:t>جعلت فداك وغير الخالق الجليل خالق</w:t>
      </w:r>
      <w:r>
        <w:rPr>
          <w:rtl/>
        </w:rPr>
        <w:t>؟</w:t>
      </w:r>
      <w:r w:rsidRPr="006750DF">
        <w:rPr>
          <w:rtl/>
        </w:rPr>
        <w:t xml:space="preserve"> قال</w:t>
      </w:r>
      <w:r>
        <w:rPr>
          <w:rtl/>
        </w:rPr>
        <w:t xml:space="preserve">: إنّ </w:t>
      </w:r>
      <w:r w:rsidRPr="006750DF">
        <w:rPr>
          <w:rtl/>
        </w:rPr>
        <w:t>الله تبارك وتعالى يقول</w:t>
      </w:r>
      <w:r>
        <w:rPr>
          <w:rtl/>
        </w:rPr>
        <w:t xml:space="preserve">: </w:t>
      </w:r>
      <w:r w:rsidRPr="002C718C">
        <w:rPr>
          <w:rStyle w:val="libAlaemChar"/>
          <w:rtl/>
        </w:rPr>
        <w:t>(</w:t>
      </w:r>
      <w:r w:rsidRPr="002C718C">
        <w:rPr>
          <w:rStyle w:val="libAieChar"/>
          <w:rtl/>
        </w:rPr>
        <w:t>فَتَبارَكَ اللهُ أَحْسَنُ الْخالِقِينَ</w:t>
      </w:r>
      <w:r w:rsidRPr="002C718C">
        <w:rPr>
          <w:rStyle w:val="libAlaemChar"/>
          <w:rtl/>
        </w:rPr>
        <w:t>)</w:t>
      </w:r>
      <w:r w:rsidRPr="006750DF">
        <w:rPr>
          <w:rtl/>
        </w:rPr>
        <w:t xml:space="preserve"> فقد أخبر أن في عباده خالقين وغير خالقين</w:t>
      </w:r>
      <w:r>
        <w:rPr>
          <w:rtl/>
        </w:rPr>
        <w:t xml:space="preserve">، </w:t>
      </w:r>
      <w:r w:rsidRPr="006750DF">
        <w:rPr>
          <w:rtl/>
        </w:rPr>
        <w:t>منهم عيسى بن مريم صلى الله عليه خلق من الطين كهيئة الطير بإذن الله فنفخ فيه فصار طائرا بإذن الله والسامري أخرج لهم عجلا جسدا له خوار.</w:t>
      </w:r>
    </w:p>
    <w:p w:rsidR="00BD62F3" w:rsidRPr="006750DF" w:rsidRDefault="00BD62F3" w:rsidP="002C718C">
      <w:pPr>
        <w:pStyle w:val="libNormal"/>
        <w:rPr>
          <w:rtl/>
        </w:rPr>
      </w:pPr>
      <w:r>
        <w:rPr>
          <w:rtl/>
        </w:rPr>
        <w:br w:type="page"/>
      </w:r>
      <w:r w:rsidRPr="00FB47E7">
        <w:rPr>
          <w:rStyle w:val="libBold2Char"/>
          <w:rtl/>
        </w:rPr>
        <w:t xml:space="preserve">59 ـ في كتاب الخصال </w:t>
      </w:r>
      <w:r w:rsidRPr="006750DF">
        <w:rPr>
          <w:rtl/>
        </w:rPr>
        <w:t>عن زيد بن وهب قال سئل أمير المؤمنين</w:t>
      </w:r>
      <w:r>
        <w:rPr>
          <w:rtl/>
        </w:rPr>
        <w:t xml:space="preserve"> عليّ بن أبي طالب </w:t>
      </w:r>
      <w:r w:rsidRPr="002C718C">
        <w:rPr>
          <w:rStyle w:val="libAlaemChar"/>
          <w:rtl/>
        </w:rPr>
        <w:t>عليه‌السلام</w:t>
      </w:r>
      <w:r w:rsidRPr="006750DF">
        <w:rPr>
          <w:rtl/>
        </w:rPr>
        <w:t xml:space="preserve"> عن قدرة الله </w:t>
      </w:r>
      <w:r w:rsidRPr="002C718C">
        <w:rPr>
          <w:rStyle w:val="libAlaemChar"/>
          <w:rtl/>
        </w:rPr>
        <w:t>عزوجل</w:t>
      </w:r>
      <w:r w:rsidRPr="006750DF">
        <w:rPr>
          <w:rtl/>
        </w:rPr>
        <w:t xml:space="preserve"> فقام خطيبا فحمد الله وأثنى عليه ثم قال</w:t>
      </w:r>
      <w:r>
        <w:rPr>
          <w:rtl/>
        </w:rPr>
        <w:t xml:space="preserve">: إنّ </w:t>
      </w:r>
      <w:r w:rsidRPr="006750DF">
        <w:rPr>
          <w:rtl/>
        </w:rPr>
        <w:t>لله تبارك وتعالى ملائكة لو ان ملكا منهم هبط</w:t>
      </w:r>
      <w:r>
        <w:rPr>
          <w:rtl/>
        </w:rPr>
        <w:t xml:space="preserve"> إلى </w:t>
      </w:r>
      <w:r w:rsidRPr="006750DF">
        <w:rPr>
          <w:rtl/>
        </w:rPr>
        <w:t>الأرض ما وسعته لعظم خلقته وكثرة أجنحته</w:t>
      </w:r>
      <w:r>
        <w:rPr>
          <w:rtl/>
        </w:rPr>
        <w:t xml:space="preserve">، </w:t>
      </w:r>
      <w:r w:rsidRPr="006750DF">
        <w:rPr>
          <w:rtl/>
        </w:rPr>
        <w:t>ومنهم من لو كلفت الجن والانس أن يصفوه ما وصفوه لبعد ما بين مفاصله وحسن تركيب صورته</w:t>
      </w:r>
      <w:r>
        <w:rPr>
          <w:rtl/>
        </w:rPr>
        <w:t xml:space="preserve">، </w:t>
      </w:r>
      <w:r w:rsidRPr="006750DF">
        <w:rPr>
          <w:rtl/>
        </w:rPr>
        <w:t>وكيف يوصف من ملائكته من سبعمائة عام ما بين منكبيه وشحمة أذنيه</w:t>
      </w:r>
      <w:r>
        <w:rPr>
          <w:rtl/>
        </w:rPr>
        <w:t xml:space="preserve">، </w:t>
      </w:r>
      <w:r w:rsidRPr="006750DF">
        <w:rPr>
          <w:rtl/>
        </w:rPr>
        <w:t>ومنهم من يسد الأفق بجناح من أجنحته دون عظم بدنه</w:t>
      </w:r>
      <w:r>
        <w:rPr>
          <w:rtl/>
        </w:rPr>
        <w:t xml:space="preserve">، </w:t>
      </w:r>
      <w:r w:rsidRPr="006750DF">
        <w:rPr>
          <w:rtl/>
        </w:rPr>
        <w:t>ومنهم من السموات</w:t>
      </w:r>
      <w:r>
        <w:rPr>
          <w:rtl/>
        </w:rPr>
        <w:t xml:space="preserve"> إلى </w:t>
      </w:r>
      <w:r w:rsidRPr="006750DF">
        <w:rPr>
          <w:rtl/>
        </w:rPr>
        <w:t>حجزته</w:t>
      </w:r>
      <w:r>
        <w:rPr>
          <w:rtl/>
        </w:rPr>
        <w:t xml:space="preserve">، </w:t>
      </w:r>
      <w:r w:rsidRPr="006750DF">
        <w:rPr>
          <w:rtl/>
        </w:rPr>
        <w:t>ومنهم من لو القى في نقرة إبهامه جميع المياه لوسعتها</w:t>
      </w:r>
      <w:r>
        <w:rPr>
          <w:rtl/>
        </w:rPr>
        <w:t xml:space="preserve">، </w:t>
      </w:r>
      <w:r w:rsidRPr="006750DF">
        <w:rPr>
          <w:rtl/>
        </w:rPr>
        <w:t>ومنهم من لو ألقيت السفن في دموع عينيه لجرت دهر الداهرين</w:t>
      </w:r>
      <w:r>
        <w:rPr>
          <w:rtl/>
        </w:rPr>
        <w:t xml:space="preserve">، </w:t>
      </w:r>
      <w:r w:rsidRPr="002C718C">
        <w:rPr>
          <w:rStyle w:val="libAlaemChar"/>
          <w:rtl/>
        </w:rPr>
        <w:t>(</w:t>
      </w:r>
      <w:r w:rsidRPr="002C718C">
        <w:rPr>
          <w:rStyle w:val="libAieChar"/>
          <w:rtl/>
        </w:rPr>
        <w:t>فَتَبارَكَ اللهُ أَحْسَنُ الْخالِقِينَ</w:t>
      </w:r>
      <w:r w:rsidRPr="002C718C">
        <w:rPr>
          <w:rStyle w:val="libAlaemChar"/>
          <w:rtl/>
        </w:rPr>
        <w:t>)</w:t>
      </w:r>
      <w:r>
        <w:rPr>
          <w:rtl/>
        </w:rPr>
        <w:t>.</w:t>
      </w:r>
      <w:r w:rsidRPr="006750DF">
        <w:rPr>
          <w:rtl/>
        </w:rPr>
        <w:t xml:space="preserve"> وفي كتاب التوحيد مثله</w:t>
      </w:r>
      <w:r>
        <w:rPr>
          <w:rFonts w:hint="cs"/>
          <w:rtl/>
        </w:rPr>
        <w:t xml:space="preserve"> </w:t>
      </w:r>
      <w:r w:rsidRPr="006750DF">
        <w:rPr>
          <w:rtl/>
        </w:rPr>
        <w:t>60</w:t>
      </w:r>
      <w:r>
        <w:rPr>
          <w:rtl/>
        </w:rPr>
        <w:t xml:space="preserve"> ـ </w:t>
      </w:r>
      <w:r w:rsidRPr="006750DF">
        <w:rPr>
          <w:rtl/>
        </w:rPr>
        <w:t xml:space="preserve">وفي كتاب الخصال أيضا عن أبي عبد الله </w:t>
      </w:r>
      <w:r w:rsidRPr="002C718C">
        <w:rPr>
          <w:rStyle w:val="libAlaemChar"/>
          <w:rtl/>
        </w:rPr>
        <w:t>عليه‌السلام</w:t>
      </w:r>
      <w:r w:rsidRPr="006750DF">
        <w:rPr>
          <w:rtl/>
        </w:rPr>
        <w:t xml:space="preserve"> قال</w:t>
      </w:r>
      <w:r>
        <w:rPr>
          <w:rtl/>
        </w:rPr>
        <w:t xml:space="preserve">: </w:t>
      </w:r>
      <w:r w:rsidRPr="006750DF">
        <w:rPr>
          <w:rtl/>
        </w:rPr>
        <w:t>خمسة خلقوا ناريين الطويل الذاهب</w:t>
      </w:r>
      <w:r>
        <w:rPr>
          <w:rtl/>
        </w:rPr>
        <w:t xml:space="preserve">، </w:t>
      </w:r>
      <w:r w:rsidRPr="006750DF">
        <w:rPr>
          <w:rtl/>
        </w:rPr>
        <w:t xml:space="preserve">والقصير القمى </w:t>
      </w:r>
      <w:r w:rsidRPr="00467FAA">
        <w:rPr>
          <w:rStyle w:val="libFootnotenumChar"/>
          <w:rtl/>
        </w:rPr>
        <w:t>(1)</w:t>
      </w:r>
      <w:r w:rsidRPr="006750DF">
        <w:rPr>
          <w:rtl/>
        </w:rPr>
        <w:t xml:space="preserve"> والأزرق بخضرة</w:t>
      </w:r>
      <w:r>
        <w:rPr>
          <w:rtl/>
        </w:rPr>
        <w:t xml:space="preserve">، </w:t>
      </w:r>
      <w:r w:rsidRPr="006750DF">
        <w:rPr>
          <w:rtl/>
        </w:rPr>
        <w:t>والزائد والناقص.</w:t>
      </w:r>
    </w:p>
    <w:p w:rsidR="00BD62F3" w:rsidRPr="006750DF" w:rsidRDefault="00BD62F3" w:rsidP="002C718C">
      <w:pPr>
        <w:pStyle w:val="libNormal"/>
        <w:rPr>
          <w:rtl/>
        </w:rPr>
      </w:pPr>
      <w:r w:rsidRPr="00FB47E7">
        <w:rPr>
          <w:rStyle w:val="libBold2Char"/>
          <w:rtl/>
        </w:rPr>
        <w:t xml:space="preserve">61 ـ في مجمع البيان </w:t>
      </w:r>
      <w:r w:rsidRPr="006750DF">
        <w:rPr>
          <w:rtl/>
        </w:rPr>
        <w:t xml:space="preserve">وروى ان عبد الله بن سعد بن أبي سرح كان يكتب لرسول الله </w:t>
      </w:r>
      <w:r w:rsidRPr="002C718C">
        <w:rPr>
          <w:rStyle w:val="libAlaemChar"/>
          <w:rtl/>
        </w:rPr>
        <w:t>صلى‌الله‌عليه‌وآله</w:t>
      </w:r>
      <w:r w:rsidRPr="006750DF">
        <w:rPr>
          <w:rtl/>
        </w:rPr>
        <w:t xml:space="preserve"> فلما بلغ</w:t>
      </w:r>
      <w:r>
        <w:rPr>
          <w:rtl/>
        </w:rPr>
        <w:t xml:space="preserve"> إلى </w:t>
      </w:r>
      <w:r w:rsidRPr="006750DF">
        <w:rPr>
          <w:rtl/>
        </w:rPr>
        <w:t xml:space="preserve">قوله «خلقا آخر» خطر بباله </w:t>
      </w:r>
      <w:r w:rsidRPr="002C718C">
        <w:rPr>
          <w:rStyle w:val="libAlaemChar"/>
          <w:rtl/>
        </w:rPr>
        <w:t>(</w:t>
      </w:r>
      <w:r w:rsidRPr="002C718C">
        <w:rPr>
          <w:rStyle w:val="libAieChar"/>
          <w:rtl/>
        </w:rPr>
        <w:t>فَتَبارَكَ اللهُ أَحْسَنُ الْخالِقِينَ</w:t>
      </w:r>
      <w:r w:rsidRPr="002C718C">
        <w:rPr>
          <w:rStyle w:val="libAlaemChar"/>
          <w:rtl/>
        </w:rPr>
        <w:t>)</w:t>
      </w:r>
      <w:r w:rsidRPr="006750DF">
        <w:rPr>
          <w:rtl/>
        </w:rPr>
        <w:t xml:space="preserve"> فلما املاها رسول الله </w:t>
      </w:r>
      <w:r w:rsidRPr="002C718C">
        <w:rPr>
          <w:rStyle w:val="libAlaemChar"/>
          <w:rtl/>
        </w:rPr>
        <w:t>صلى‌الله‌عليه‌وآله</w:t>
      </w:r>
      <w:r w:rsidRPr="006750DF">
        <w:rPr>
          <w:rtl/>
        </w:rPr>
        <w:t xml:space="preserve"> كذلك قال عبد الله</w:t>
      </w:r>
      <w:r>
        <w:rPr>
          <w:rtl/>
        </w:rPr>
        <w:t>: إن</w:t>
      </w:r>
      <w:r>
        <w:rPr>
          <w:rFonts w:hint="cs"/>
          <w:rtl/>
        </w:rPr>
        <w:t>ْ</w:t>
      </w:r>
      <w:r>
        <w:rPr>
          <w:rtl/>
        </w:rPr>
        <w:t xml:space="preserve"> </w:t>
      </w:r>
      <w:r w:rsidRPr="006750DF">
        <w:rPr>
          <w:rtl/>
        </w:rPr>
        <w:t>كان محم</w:t>
      </w:r>
      <w:r>
        <w:rPr>
          <w:rFonts w:hint="cs"/>
          <w:rtl/>
        </w:rPr>
        <w:t>ّ</w:t>
      </w:r>
      <w:r w:rsidRPr="006750DF">
        <w:rPr>
          <w:rtl/>
        </w:rPr>
        <w:t>د نبي</w:t>
      </w:r>
      <w:r>
        <w:rPr>
          <w:rFonts w:hint="cs"/>
          <w:rtl/>
        </w:rPr>
        <w:t>ّ</w:t>
      </w:r>
      <w:r w:rsidRPr="006750DF">
        <w:rPr>
          <w:rtl/>
        </w:rPr>
        <w:t>ا يوحى</w:t>
      </w:r>
      <w:r>
        <w:rPr>
          <w:rtl/>
        </w:rPr>
        <w:t xml:space="preserve"> إليه </w:t>
      </w:r>
      <w:r w:rsidRPr="006750DF">
        <w:rPr>
          <w:rtl/>
        </w:rPr>
        <w:t>فأنا نبي</w:t>
      </w:r>
      <w:r>
        <w:rPr>
          <w:rFonts w:hint="cs"/>
          <w:rtl/>
        </w:rPr>
        <w:t>ّ</w:t>
      </w:r>
      <w:r w:rsidRPr="006750DF">
        <w:rPr>
          <w:rtl/>
        </w:rPr>
        <w:t xml:space="preserve"> يوحى</w:t>
      </w:r>
      <w:r>
        <w:rPr>
          <w:rtl/>
        </w:rPr>
        <w:t xml:space="preserve"> إل</w:t>
      </w:r>
      <w:r>
        <w:rPr>
          <w:rFonts w:hint="cs"/>
          <w:rtl/>
        </w:rPr>
        <w:t>يَّ</w:t>
      </w:r>
      <w:r>
        <w:rPr>
          <w:rtl/>
        </w:rPr>
        <w:t xml:space="preserve">، </w:t>
      </w:r>
      <w:r w:rsidRPr="006750DF">
        <w:rPr>
          <w:rtl/>
        </w:rPr>
        <w:t>فلحق بمك</w:t>
      </w:r>
      <w:r>
        <w:rPr>
          <w:rFonts w:hint="cs"/>
          <w:rtl/>
        </w:rPr>
        <w:t>ّ</w:t>
      </w:r>
      <w:r w:rsidRPr="006750DF">
        <w:rPr>
          <w:rtl/>
        </w:rPr>
        <w:t>ة مرتدا</w:t>
      </w:r>
      <w:r>
        <w:rPr>
          <w:rtl/>
        </w:rPr>
        <w:t xml:space="preserve">، </w:t>
      </w:r>
      <w:r w:rsidRPr="006750DF">
        <w:rPr>
          <w:rtl/>
        </w:rPr>
        <w:t>ولو صح هذا فان</w:t>
      </w:r>
      <w:r>
        <w:rPr>
          <w:rFonts w:hint="cs"/>
          <w:rtl/>
        </w:rPr>
        <w:t>ّ</w:t>
      </w:r>
      <w:r w:rsidRPr="006750DF">
        <w:rPr>
          <w:rtl/>
        </w:rPr>
        <w:t xml:space="preserve"> هذا القدر لا يكون معجزا</w:t>
      </w:r>
      <w:r>
        <w:rPr>
          <w:rtl/>
        </w:rPr>
        <w:t xml:space="preserve">، </w:t>
      </w:r>
      <w:r w:rsidRPr="006750DF">
        <w:rPr>
          <w:rtl/>
        </w:rPr>
        <w:t>ولا يمتنع ان يت</w:t>
      </w:r>
      <w:r>
        <w:rPr>
          <w:rFonts w:hint="cs"/>
          <w:rtl/>
        </w:rPr>
        <w:t>ّ</w:t>
      </w:r>
      <w:r w:rsidRPr="006750DF">
        <w:rPr>
          <w:rtl/>
        </w:rPr>
        <w:t>فق ذلك من الواحد منا لكن هذا الشقي</w:t>
      </w:r>
      <w:r>
        <w:rPr>
          <w:rFonts w:hint="cs"/>
          <w:rtl/>
        </w:rPr>
        <w:t>ّ</w:t>
      </w:r>
      <w:r>
        <w:rPr>
          <w:rtl/>
        </w:rPr>
        <w:t xml:space="preserve"> إنّما </w:t>
      </w:r>
      <w:r w:rsidRPr="006750DF">
        <w:rPr>
          <w:rtl/>
        </w:rPr>
        <w:t xml:space="preserve">اشتبه عليه أو شبه على نفسه لما كان في صدره من الكفر والحسد للنبي </w:t>
      </w:r>
      <w:r w:rsidRPr="002C718C">
        <w:rPr>
          <w:rStyle w:val="libAlaemChar"/>
          <w:rtl/>
        </w:rPr>
        <w:t>صلى‌الله‌عليه‌وآله</w:t>
      </w:r>
      <w:r w:rsidRPr="006750DF">
        <w:rPr>
          <w:rtl/>
        </w:rPr>
        <w:t xml:space="preserve"> «انتهى»</w:t>
      </w:r>
      <w:r>
        <w:rPr>
          <w:rtl/>
        </w:rPr>
        <w:t>.</w:t>
      </w:r>
    </w:p>
    <w:p w:rsidR="00BD62F3" w:rsidRPr="006750DF" w:rsidRDefault="00BD62F3" w:rsidP="002C718C">
      <w:pPr>
        <w:pStyle w:val="libNormal"/>
        <w:rPr>
          <w:rtl/>
          <w:lang w:bidi="fa-IR"/>
        </w:rPr>
      </w:pPr>
      <w:r w:rsidRPr="00FB47E7">
        <w:rPr>
          <w:rStyle w:val="libBold2Char"/>
          <w:rtl/>
        </w:rPr>
        <w:t xml:space="preserve">62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وَأَنْزَلْنا مِنَ السَّماءِ ماءً بِقَدَرٍ فَأَسْكَنَّاهُ فِي الْأَرْضِ</w:t>
      </w:r>
      <w:r w:rsidRPr="002C718C">
        <w:rPr>
          <w:rStyle w:val="libAlaemChar"/>
          <w:rtl/>
        </w:rPr>
        <w:t>)</w:t>
      </w:r>
      <w:r w:rsidRPr="006750DF">
        <w:rPr>
          <w:rtl/>
          <w:lang w:bidi="fa-IR"/>
        </w:rPr>
        <w:t xml:space="preserve"> فهي الأنهار والعيون والآبار </w:t>
      </w:r>
      <w:r w:rsidRPr="00467FAA">
        <w:rPr>
          <w:rStyle w:val="libFootnotenumChar"/>
          <w:rtl/>
        </w:rPr>
        <w:t>(2)</w:t>
      </w:r>
      <w:r>
        <w:rPr>
          <w:rtl/>
          <w:lang w:bidi="fa-IR"/>
        </w:rPr>
        <w:t>.</w:t>
      </w:r>
    </w:p>
    <w:p w:rsidR="00BD62F3" w:rsidRPr="006750DF" w:rsidRDefault="00BD62F3" w:rsidP="002C718C">
      <w:pPr>
        <w:pStyle w:val="libNormal"/>
        <w:rPr>
          <w:rtl/>
        </w:rPr>
      </w:pPr>
      <w:r w:rsidRPr="00FB47E7">
        <w:rPr>
          <w:rStyle w:val="libBold2Char"/>
          <w:rtl/>
        </w:rPr>
        <w:t xml:space="preserve">63 ـ في الكافي </w:t>
      </w:r>
      <w:r w:rsidRPr="006750DF">
        <w:rPr>
          <w:rtl/>
        </w:rPr>
        <w:t>عنه عن</w:t>
      </w:r>
      <w:r>
        <w:rPr>
          <w:rtl/>
        </w:rPr>
        <w:t xml:space="preserve"> أحمد </w:t>
      </w:r>
      <w:r w:rsidRPr="006750DF">
        <w:rPr>
          <w:rtl/>
        </w:rPr>
        <w:t>بن محمد عن العباس بن معروف عن النوفلي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القمى</w:t>
      </w:r>
      <w:r>
        <w:rPr>
          <w:rtl/>
        </w:rPr>
        <w:t xml:space="preserve"> ـ </w:t>
      </w:r>
      <w:r w:rsidRPr="006750DF">
        <w:rPr>
          <w:rtl/>
        </w:rPr>
        <w:t>بضم القاف وفتح الميم</w:t>
      </w:r>
      <w:r>
        <w:rPr>
          <w:rtl/>
        </w:rPr>
        <w:t xml:space="preserve"> ـ: </w:t>
      </w:r>
      <w:r w:rsidRPr="006750DF">
        <w:rPr>
          <w:rtl/>
        </w:rPr>
        <w:t>السمن</w:t>
      </w:r>
      <w:r>
        <w:rPr>
          <w:rtl/>
        </w:rPr>
        <w:t xml:space="preserve">، </w:t>
      </w:r>
      <w:r w:rsidRPr="006750DF">
        <w:rPr>
          <w:rtl/>
        </w:rPr>
        <w:t>وفي المصدر «العمى» بالعين وليس له معنى يناسب لمقام.</w:t>
      </w:r>
    </w:p>
    <w:p w:rsidR="00BD62F3" w:rsidRPr="006750DF" w:rsidRDefault="00BD62F3" w:rsidP="00FE354F">
      <w:pPr>
        <w:pStyle w:val="libFootnote0"/>
        <w:rPr>
          <w:rtl/>
          <w:lang w:bidi="fa-IR"/>
        </w:rPr>
      </w:pPr>
      <w:r>
        <w:rPr>
          <w:rtl/>
        </w:rPr>
        <w:t>(</w:t>
      </w:r>
      <w:r w:rsidRPr="006750DF">
        <w:rPr>
          <w:rtl/>
        </w:rPr>
        <w:t>2) الآبار جمع البئر.</w:t>
      </w:r>
    </w:p>
    <w:p w:rsidR="00BD62F3" w:rsidRPr="006750DF" w:rsidRDefault="00BD62F3" w:rsidP="002C718C">
      <w:pPr>
        <w:pStyle w:val="libNormal0"/>
        <w:rPr>
          <w:rtl/>
          <w:lang w:bidi="fa-IR"/>
        </w:rPr>
      </w:pPr>
      <w:r>
        <w:rPr>
          <w:rtl/>
          <w:lang w:bidi="fa-IR"/>
        </w:rPr>
        <w:br w:type="page"/>
      </w:r>
      <w:r w:rsidRPr="006750DF">
        <w:rPr>
          <w:rtl/>
          <w:lang w:bidi="fa-IR"/>
        </w:rPr>
        <w:t>عن اليعقوبي عن عيسى بن عبد الله عن سليمان بن جعفر قال</w:t>
      </w:r>
      <w:r>
        <w:rPr>
          <w:rtl/>
          <w:lang w:bidi="fa-IR"/>
        </w:rPr>
        <w:t xml:space="preserve">: </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sidRPr="006750DF">
        <w:rPr>
          <w:rtl/>
          <w:lang w:bidi="fa-IR"/>
        </w:rPr>
        <w:t xml:space="preserve"> في قول</w:t>
      </w:r>
      <w:r>
        <w:rPr>
          <w:rtl/>
          <w:lang w:bidi="fa-IR"/>
        </w:rPr>
        <w:t xml:space="preserve"> ـ </w:t>
      </w:r>
      <w:r w:rsidRPr="006750DF">
        <w:rPr>
          <w:rtl/>
          <w:lang w:bidi="fa-IR"/>
        </w:rPr>
        <w:t xml:space="preserve">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وَأَنْزَلْنا مِنَ السَّماءِ ماءً بِقَدَرٍ فَأَسْكَنَّاهُ فِي الْأَرْضِ وَإِنَّا عَلى ذَهابٍ بِهِ لَقادِرُونَ</w:t>
      </w:r>
      <w:r w:rsidRPr="002C718C">
        <w:rPr>
          <w:rStyle w:val="libAlaemChar"/>
          <w:rtl/>
        </w:rPr>
        <w:t>)</w:t>
      </w:r>
      <w:r w:rsidRPr="006750DF">
        <w:rPr>
          <w:rtl/>
          <w:lang w:bidi="fa-IR"/>
        </w:rPr>
        <w:t xml:space="preserve"> قال</w:t>
      </w:r>
      <w:r>
        <w:rPr>
          <w:rtl/>
          <w:lang w:bidi="fa-IR"/>
        </w:rPr>
        <w:t xml:space="preserve">: </w:t>
      </w:r>
      <w:r w:rsidRPr="006750DF">
        <w:rPr>
          <w:rtl/>
          <w:lang w:bidi="fa-IR"/>
        </w:rPr>
        <w:t>يعنى ماء العتيق.</w:t>
      </w:r>
    </w:p>
    <w:p w:rsidR="00BD62F3" w:rsidRPr="006750DF" w:rsidRDefault="00BD62F3" w:rsidP="002C718C">
      <w:pPr>
        <w:pStyle w:val="libNormal"/>
        <w:rPr>
          <w:rtl/>
        </w:rPr>
      </w:pPr>
      <w:r w:rsidRPr="00FB47E7">
        <w:rPr>
          <w:rStyle w:val="libBold2Char"/>
          <w:rtl/>
        </w:rPr>
        <w:t xml:space="preserve">64 ـ في مجمع البيان </w:t>
      </w:r>
      <w:r w:rsidRPr="006750DF">
        <w:rPr>
          <w:rtl/>
        </w:rPr>
        <w:t xml:space="preserve">روى مقاتل عن عكرمة عن ابن عباس عن النبي </w:t>
      </w:r>
      <w:r w:rsidRPr="002C718C">
        <w:rPr>
          <w:rStyle w:val="libAlaemChar"/>
          <w:rtl/>
        </w:rPr>
        <w:t>صلى‌الله‌عليه‌وآله</w:t>
      </w:r>
      <w:r w:rsidRPr="006750DF">
        <w:rPr>
          <w:rtl/>
        </w:rPr>
        <w:t xml:space="preserve"> قال</w:t>
      </w:r>
      <w:r>
        <w:rPr>
          <w:rtl/>
        </w:rPr>
        <w:t xml:space="preserve">: إنّ </w:t>
      </w:r>
      <w:r w:rsidRPr="006750DF">
        <w:rPr>
          <w:rtl/>
        </w:rPr>
        <w:t>الله تعالى انزل من الجنة خمسة أنهار</w:t>
      </w:r>
      <w:r>
        <w:rPr>
          <w:rtl/>
        </w:rPr>
        <w:t xml:space="preserve">، </w:t>
      </w:r>
      <w:r w:rsidRPr="006750DF">
        <w:rPr>
          <w:rtl/>
        </w:rPr>
        <w:t>سيحون وهو نهر الهند</w:t>
      </w:r>
      <w:r>
        <w:rPr>
          <w:rtl/>
        </w:rPr>
        <w:t xml:space="preserve">، </w:t>
      </w:r>
      <w:r w:rsidRPr="006750DF">
        <w:rPr>
          <w:rtl/>
        </w:rPr>
        <w:t>وجيحون وهو نهر بلخ</w:t>
      </w:r>
      <w:r>
        <w:rPr>
          <w:rtl/>
        </w:rPr>
        <w:t xml:space="preserve">، </w:t>
      </w:r>
      <w:r w:rsidRPr="006750DF">
        <w:rPr>
          <w:rtl/>
        </w:rPr>
        <w:t>ودجلة والفرات وهما نهرا العراق</w:t>
      </w:r>
      <w:r>
        <w:rPr>
          <w:rtl/>
        </w:rPr>
        <w:t xml:space="preserve">، </w:t>
      </w:r>
      <w:r w:rsidRPr="006750DF">
        <w:rPr>
          <w:rtl/>
        </w:rPr>
        <w:t>والنيل وهو نهر مصر</w:t>
      </w:r>
      <w:r>
        <w:rPr>
          <w:rtl/>
        </w:rPr>
        <w:t xml:space="preserve">، </w:t>
      </w:r>
      <w:r w:rsidRPr="006750DF">
        <w:rPr>
          <w:rtl/>
        </w:rPr>
        <w:t>أنزلها الله من عين واحدة</w:t>
      </w:r>
      <w:r>
        <w:rPr>
          <w:rtl/>
        </w:rPr>
        <w:t xml:space="preserve">، </w:t>
      </w:r>
      <w:r w:rsidRPr="006750DF">
        <w:rPr>
          <w:rtl/>
        </w:rPr>
        <w:t>وأجراها في الأرض</w:t>
      </w:r>
      <w:r>
        <w:rPr>
          <w:rtl/>
        </w:rPr>
        <w:t xml:space="preserve">، </w:t>
      </w:r>
      <w:r w:rsidRPr="006750DF">
        <w:rPr>
          <w:rtl/>
        </w:rPr>
        <w:t>وجعل فيها منافع للناس في أصناف معايشهم</w:t>
      </w:r>
      <w:r>
        <w:rPr>
          <w:rtl/>
        </w:rPr>
        <w:t xml:space="preserve">، </w:t>
      </w:r>
      <w:r w:rsidRPr="006750DF">
        <w:rPr>
          <w:rtl/>
        </w:rPr>
        <w:t>فذلك قوله</w:t>
      </w:r>
      <w:r>
        <w:rPr>
          <w:rtl/>
        </w:rPr>
        <w:t xml:space="preserve">: </w:t>
      </w:r>
      <w:r w:rsidRPr="002C718C">
        <w:rPr>
          <w:rStyle w:val="libAlaemChar"/>
          <w:rtl/>
        </w:rPr>
        <w:t>(</w:t>
      </w:r>
      <w:r w:rsidRPr="002C718C">
        <w:rPr>
          <w:rStyle w:val="libAieChar"/>
          <w:rtl/>
        </w:rPr>
        <w:t>وَأَنْزَلْنا مِنَ السَّماءِ ماءً بِقَدَرٍ</w:t>
      </w:r>
      <w:r w:rsidRPr="002C718C">
        <w:rPr>
          <w:rStyle w:val="libAlaemChar"/>
          <w:rtl/>
        </w:rPr>
        <w:t>)</w:t>
      </w:r>
      <w:r w:rsidRPr="006750DF">
        <w:rPr>
          <w:rtl/>
        </w:rPr>
        <w:t xml:space="preserve"> الاية.</w:t>
      </w:r>
    </w:p>
    <w:p w:rsidR="00BD62F3" w:rsidRPr="006750DF" w:rsidRDefault="00BD62F3" w:rsidP="002C718C">
      <w:pPr>
        <w:pStyle w:val="libNormal"/>
        <w:rPr>
          <w:rtl/>
          <w:lang w:bidi="fa-IR"/>
        </w:rPr>
      </w:pPr>
      <w:r w:rsidRPr="00FB47E7">
        <w:rPr>
          <w:rStyle w:val="libBold2Char"/>
          <w:rtl/>
        </w:rPr>
        <w:t xml:space="preserve">65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وَشَجَرَةً تَخْرُجُ مِنْ طُورِ سَيْناءَ تَنْبُتُ بِالدُّهْنِ وَصِبْغٍ</w:t>
      </w:r>
      <w:r w:rsidRPr="002C718C">
        <w:rPr>
          <w:rStyle w:val="libAlaemChar"/>
          <w:rtl/>
        </w:rPr>
        <w:t>)</w:t>
      </w:r>
      <w:r w:rsidRPr="006750DF">
        <w:rPr>
          <w:rtl/>
          <w:lang w:bidi="fa-IR"/>
        </w:rPr>
        <w:t xml:space="preserve"> للاكلين قال</w:t>
      </w:r>
      <w:r>
        <w:rPr>
          <w:rtl/>
          <w:lang w:bidi="fa-IR"/>
        </w:rPr>
        <w:t xml:space="preserve">: </w:t>
      </w:r>
      <w:r w:rsidRPr="006750DF">
        <w:rPr>
          <w:rtl/>
          <w:lang w:bidi="fa-IR"/>
        </w:rPr>
        <w:t xml:space="preserve">شجرة الزيتون وهو مثل رسول الله </w:t>
      </w:r>
      <w:r w:rsidRPr="002C718C">
        <w:rPr>
          <w:rStyle w:val="libAlaemChar"/>
          <w:rtl/>
        </w:rPr>
        <w:t>صلى‌الله‌عليه‌وآله</w:t>
      </w:r>
      <w:r>
        <w:rPr>
          <w:rtl/>
          <w:lang w:bidi="fa-IR"/>
        </w:rPr>
        <w:t xml:space="preserve">، </w:t>
      </w:r>
      <w:r w:rsidRPr="006750DF">
        <w:rPr>
          <w:rtl/>
          <w:lang w:bidi="fa-IR"/>
        </w:rPr>
        <w:t>وأمير المؤمنين صلوات الله عليه</w:t>
      </w:r>
      <w:r>
        <w:rPr>
          <w:rtl/>
          <w:lang w:bidi="fa-IR"/>
        </w:rPr>
        <w:t xml:space="preserve">، </w:t>
      </w:r>
      <w:r w:rsidRPr="006750DF">
        <w:rPr>
          <w:rtl/>
          <w:lang w:bidi="fa-IR"/>
        </w:rPr>
        <w:t>فالطور الجبل وسينا الشجرة.</w:t>
      </w:r>
    </w:p>
    <w:p w:rsidR="00BD62F3" w:rsidRPr="006750DF" w:rsidRDefault="00BD62F3" w:rsidP="002C718C">
      <w:pPr>
        <w:pStyle w:val="libNormal"/>
        <w:rPr>
          <w:rtl/>
          <w:lang w:bidi="fa-IR"/>
        </w:rPr>
      </w:pPr>
      <w:r w:rsidRPr="00FB47E7">
        <w:rPr>
          <w:rStyle w:val="libBold2Char"/>
          <w:rtl/>
        </w:rPr>
        <w:t xml:space="preserve">66 ـ في مجمع البيان </w:t>
      </w:r>
      <w:r w:rsidRPr="002C718C">
        <w:rPr>
          <w:rStyle w:val="libAlaemChar"/>
          <w:rtl/>
        </w:rPr>
        <w:t>(</w:t>
      </w:r>
      <w:r w:rsidRPr="002C718C">
        <w:rPr>
          <w:rStyle w:val="libAieChar"/>
          <w:rtl/>
        </w:rPr>
        <w:t>تَنْبُتُ بِالدُّهْنِ وَصِبْغٍ لِلْآكِلِينَ</w:t>
      </w:r>
      <w:r w:rsidRPr="002C718C">
        <w:rPr>
          <w:rStyle w:val="libAlaemChar"/>
          <w:rtl/>
        </w:rPr>
        <w:t>)</w:t>
      </w:r>
      <w:r w:rsidRPr="006750DF">
        <w:rPr>
          <w:rtl/>
          <w:lang w:bidi="fa-IR"/>
        </w:rPr>
        <w:t xml:space="preserve"> </w:t>
      </w:r>
      <w:r>
        <w:rPr>
          <w:rtl/>
          <w:lang w:bidi="fa-IR"/>
        </w:rPr>
        <w:t>و</w:t>
      </w:r>
      <w:r w:rsidRPr="006750DF">
        <w:rPr>
          <w:rtl/>
          <w:lang w:bidi="fa-IR"/>
        </w:rPr>
        <w:t xml:space="preserve">قد روى عن النبي </w:t>
      </w:r>
      <w:r w:rsidRPr="002C718C">
        <w:rPr>
          <w:rStyle w:val="libAlaemChar"/>
          <w:rtl/>
        </w:rPr>
        <w:t>صلى‌الله‌عليه‌وآله</w:t>
      </w:r>
      <w:r>
        <w:rPr>
          <w:rFonts w:hint="cs"/>
          <w:rtl/>
          <w:lang w:bidi="fa-IR"/>
        </w:rPr>
        <w:t xml:space="preserve"> أنّه قال: </w:t>
      </w:r>
      <w:r w:rsidRPr="006750DF">
        <w:rPr>
          <w:rtl/>
          <w:lang w:bidi="fa-IR"/>
        </w:rPr>
        <w:t>الزيت شجرة مباركة</w:t>
      </w:r>
      <w:r>
        <w:rPr>
          <w:rtl/>
          <w:lang w:bidi="fa-IR"/>
        </w:rPr>
        <w:t xml:space="preserve">، </w:t>
      </w:r>
      <w:r w:rsidRPr="006750DF">
        <w:rPr>
          <w:rtl/>
          <w:lang w:bidi="fa-IR"/>
        </w:rPr>
        <w:t>فائتدموا منه وادهنوا.</w:t>
      </w:r>
    </w:p>
    <w:p w:rsidR="00BD62F3" w:rsidRPr="006750DF" w:rsidRDefault="00BD62F3" w:rsidP="002C718C">
      <w:pPr>
        <w:pStyle w:val="libNormal"/>
        <w:rPr>
          <w:rtl/>
        </w:rPr>
      </w:pPr>
      <w:r w:rsidRPr="00FB47E7">
        <w:rPr>
          <w:rStyle w:val="libBold2Char"/>
          <w:rtl/>
        </w:rPr>
        <w:t>67 ـ في تهذيب الأحكام</w:t>
      </w:r>
      <w:r w:rsidRPr="006750DF">
        <w:rPr>
          <w:rtl/>
        </w:rPr>
        <w:t xml:space="preserve"> باسناده</w:t>
      </w:r>
      <w:r>
        <w:rPr>
          <w:rtl/>
        </w:rPr>
        <w:t xml:space="preserve"> إلى </w:t>
      </w:r>
      <w:r w:rsidRPr="006750DF">
        <w:rPr>
          <w:rtl/>
        </w:rPr>
        <w:t xml:space="preserve">الثمالي عن أبي جعفر </w:t>
      </w:r>
      <w:r w:rsidRPr="002C718C">
        <w:rPr>
          <w:rStyle w:val="libAlaemChar"/>
          <w:rtl/>
        </w:rPr>
        <w:t>عليه‌السلام</w:t>
      </w:r>
      <w:r w:rsidRPr="006377DD">
        <w:rPr>
          <w:rFonts w:hint="cs"/>
          <w:rtl/>
        </w:rPr>
        <w:t xml:space="preserve"> </w:t>
      </w:r>
      <w:r>
        <w:rPr>
          <w:rFonts w:hint="cs"/>
          <w:rtl/>
        </w:rPr>
        <w:t>أ</w:t>
      </w:r>
      <w:r w:rsidRPr="006750DF">
        <w:rPr>
          <w:rtl/>
        </w:rPr>
        <w:t>ن</w:t>
      </w:r>
      <w:r>
        <w:rPr>
          <w:rFonts w:hint="cs"/>
          <w:rtl/>
        </w:rPr>
        <w:t>ّ</w:t>
      </w:r>
      <w:r w:rsidRPr="006750DF">
        <w:rPr>
          <w:rtl/>
        </w:rPr>
        <w:t xml:space="preserve">ه كان في وصية أمير المؤمنين </w:t>
      </w:r>
      <w:r w:rsidRPr="002C718C">
        <w:rPr>
          <w:rStyle w:val="libAlaemChar"/>
          <w:rtl/>
        </w:rPr>
        <w:t>عليه‌السلام</w:t>
      </w:r>
      <w:r w:rsidRPr="006750DF">
        <w:rPr>
          <w:rtl/>
        </w:rPr>
        <w:t xml:space="preserve"> ان أخرجونى</w:t>
      </w:r>
      <w:r>
        <w:rPr>
          <w:rtl/>
        </w:rPr>
        <w:t xml:space="preserve"> إلى </w:t>
      </w:r>
      <w:r w:rsidRPr="006750DF">
        <w:rPr>
          <w:rtl/>
        </w:rPr>
        <w:t>الظهر</w:t>
      </w:r>
      <w:r>
        <w:rPr>
          <w:rtl/>
        </w:rPr>
        <w:t xml:space="preserve">، </w:t>
      </w:r>
      <w:r w:rsidRPr="006750DF">
        <w:rPr>
          <w:rtl/>
        </w:rPr>
        <w:t>فاذا تصوبت أقدامكم واستقبلتكم ريح فادفنوني</w:t>
      </w:r>
      <w:r>
        <w:rPr>
          <w:rtl/>
        </w:rPr>
        <w:t xml:space="preserve">، </w:t>
      </w:r>
      <w:r w:rsidRPr="006750DF">
        <w:rPr>
          <w:rtl/>
        </w:rPr>
        <w:t>فهو أول طور سينا</w:t>
      </w:r>
      <w:r>
        <w:rPr>
          <w:rtl/>
        </w:rPr>
        <w:t xml:space="preserve">، </w:t>
      </w:r>
      <w:r w:rsidRPr="006750DF">
        <w:rPr>
          <w:rtl/>
        </w:rPr>
        <w:t>ففعلوا ذلك.</w:t>
      </w:r>
    </w:p>
    <w:p w:rsidR="00BD62F3" w:rsidRPr="006750DF" w:rsidRDefault="00BD62F3" w:rsidP="002C718C">
      <w:pPr>
        <w:pStyle w:val="libNormal"/>
        <w:rPr>
          <w:rtl/>
        </w:rPr>
      </w:pPr>
      <w:r w:rsidRPr="006750DF">
        <w:rPr>
          <w:rtl/>
        </w:rPr>
        <w:t>68</w:t>
      </w:r>
      <w:r>
        <w:rPr>
          <w:rtl/>
        </w:rPr>
        <w:t xml:space="preserve"> ـ </w:t>
      </w:r>
      <w:r w:rsidRPr="006750DF">
        <w:rPr>
          <w:rtl/>
        </w:rPr>
        <w:t>وباسناده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حديث طويل يقول فيه وقد ذكر أمير المؤمنين </w:t>
      </w:r>
      <w:r w:rsidRPr="002C718C">
        <w:rPr>
          <w:rStyle w:val="libAlaemChar"/>
          <w:rtl/>
        </w:rPr>
        <w:t>عليه‌السلام</w:t>
      </w:r>
      <w:r w:rsidRPr="006750DF">
        <w:rPr>
          <w:rtl/>
        </w:rPr>
        <w:t xml:space="preserve"> والغري وهي قطعة من الجبل الذي كلم الله عليه موسى تكليما</w:t>
      </w:r>
      <w:r>
        <w:rPr>
          <w:rtl/>
        </w:rPr>
        <w:t xml:space="preserve">، </w:t>
      </w:r>
      <w:r w:rsidRPr="006750DF">
        <w:rPr>
          <w:rtl/>
        </w:rPr>
        <w:t>وقدس عليه عيسى تقديسا</w:t>
      </w:r>
      <w:r>
        <w:rPr>
          <w:rtl/>
        </w:rPr>
        <w:t xml:space="preserve">، </w:t>
      </w:r>
      <w:r w:rsidRPr="006750DF">
        <w:rPr>
          <w:rtl/>
        </w:rPr>
        <w:t>واتخذ عليه إبراهيم خليلا</w:t>
      </w:r>
      <w:r>
        <w:rPr>
          <w:rtl/>
        </w:rPr>
        <w:t xml:space="preserve">، </w:t>
      </w:r>
      <w:r w:rsidRPr="006750DF">
        <w:rPr>
          <w:rtl/>
        </w:rPr>
        <w:t xml:space="preserve">واتخذ محمدا </w:t>
      </w:r>
      <w:r w:rsidRPr="002C718C">
        <w:rPr>
          <w:rStyle w:val="libAlaemChar"/>
          <w:rtl/>
        </w:rPr>
        <w:t>صلى‌الله‌عليه‌وآله</w:t>
      </w:r>
      <w:r w:rsidRPr="006750DF">
        <w:rPr>
          <w:rtl/>
        </w:rPr>
        <w:t xml:space="preserve"> حبيبا وجعله للنبيين مسكنا</w:t>
      </w:r>
      <w:r>
        <w:rPr>
          <w:rtl/>
        </w:rPr>
        <w:t xml:space="preserve">، </w:t>
      </w:r>
      <w:r w:rsidRPr="006750DF">
        <w:rPr>
          <w:rtl/>
        </w:rPr>
        <w:t xml:space="preserve">فو الله ما سكن بعد أبويه الطيبين آدم ونوح أكرم من 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69 ـ في جوامع الجامع </w:t>
      </w:r>
      <w:r w:rsidRPr="002C718C">
        <w:rPr>
          <w:rStyle w:val="libAlaemChar"/>
          <w:rtl/>
        </w:rPr>
        <w:t>(</w:t>
      </w:r>
      <w:r w:rsidRPr="002C718C">
        <w:rPr>
          <w:rStyle w:val="libAieChar"/>
          <w:rtl/>
        </w:rPr>
        <w:t>فَإِذا جاءَ أَمْرُنا وَفارَ التَّنُّورُ</w:t>
      </w:r>
      <w:r w:rsidRPr="002C718C">
        <w:rPr>
          <w:rStyle w:val="libAlaemChar"/>
          <w:rtl/>
        </w:rPr>
        <w:t>)</w:t>
      </w:r>
      <w:r>
        <w:rPr>
          <w:rtl/>
        </w:rPr>
        <w:t xml:space="preserve"> الآية </w:t>
      </w:r>
      <w:r w:rsidRPr="006750DF">
        <w:rPr>
          <w:rtl/>
        </w:rPr>
        <w:t>روى</w:t>
      </w:r>
      <w:r w:rsidRPr="006377DD">
        <w:rPr>
          <w:rFonts w:hint="cs"/>
          <w:rtl/>
        </w:rPr>
        <w:t xml:space="preserve"> </w:t>
      </w:r>
      <w:r>
        <w:rPr>
          <w:rFonts w:hint="cs"/>
          <w:rtl/>
        </w:rPr>
        <w:t>أ</w:t>
      </w:r>
      <w:r w:rsidRPr="006750DF">
        <w:rPr>
          <w:rtl/>
        </w:rPr>
        <w:t>ن</w:t>
      </w:r>
      <w:r>
        <w:rPr>
          <w:rFonts w:hint="cs"/>
          <w:rtl/>
        </w:rPr>
        <w:t>ّ</w:t>
      </w:r>
      <w:r w:rsidRPr="006750DF">
        <w:rPr>
          <w:rtl/>
        </w:rPr>
        <w:t xml:space="preserve">ه قيل لنوح </w:t>
      </w:r>
      <w:r w:rsidRPr="002C718C">
        <w:rPr>
          <w:rStyle w:val="libAlaemChar"/>
          <w:rtl/>
        </w:rPr>
        <w:t>عليه‌السلام</w:t>
      </w:r>
      <w:r>
        <w:rPr>
          <w:rtl/>
        </w:rPr>
        <w:t xml:space="preserve">: </w:t>
      </w:r>
      <w:r w:rsidRPr="006750DF">
        <w:rPr>
          <w:rtl/>
        </w:rPr>
        <w:t>إذا رأيت الماء يفور من التنور فاركب أنت ومن معك في السفينة</w:t>
      </w:r>
      <w:r>
        <w:rPr>
          <w:rtl/>
        </w:rPr>
        <w:t xml:space="preserve">: </w:t>
      </w:r>
      <w:r w:rsidRPr="006750DF">
        <w:rPr>
          <w:rtl/>
        </w:rPr>
        <w:t>فلما</w:t>
      </w:r>
    </w:p>
    <w:p w:rsidR="00BD62F3" w:rsidRPr="006750DF" w:rsidRDefault="00BD62F3" w:rsidP="002C718C">
      <w:pPr>
        <w:pStyle w:val="libNormal0"/>
        <w:rPr>
          <w:rtl/>
        </w:rPr>
      </w:pPr>
      <w:r>
        <w:rPr>
          <w:rtl/>
        </w:rPr>
        <w:br w:type="page"/>
      </w:r>
      <w:r w:rsidRPr="006750DF">
        <w:rPr>
          <w:rtl/>
        </w:rPr>
        <w:t>نبع الماء من التنور أخبرته امرأته فركب.</w:t>
      </w:r>
    </w:p>
    <w:p w:rsidR="00BD62F3" w:rsidRPr="006750DF" w:rsidRDefault="00BD62F3" w:rsidP="002C718C">
      <w:pPr>
        <w:pStyle w:val="libNormal"/>
        <w:rPr>
          <w:rtl/>
        </w:rPr>
      </w:pPr>
      <w:r w:rsidRPr="00FB47E7">
        <w:rPr>
          <w:rStyle w:val="libBold2Char"/>
          <w:rtl/>
        </w:rPr>
        <w:t>70 ـ في أصول الكافي</w:t>
      </w:r>
      <w:r w:rsidRPr="006750DF">
        <w:rPr>
          <w:rtl/>
        </w:rPr>
        <w:t xml:space="preserve"> عدة من أصحابنا عن</w:t>
      </w:r>
      <w:r>
        <w:rPr>
          <w:rtl/>
        </w:rPr>
        <w:t xml:space="preserve"> أحمد </w:t>
      </w:r>
      <w:r w:rsidRPr="006750DF">
        <w:rPr>
          <w:rtl/>
        </w:rPr>
        <w:t>بن محمد بن خالد عن</w:t>
      </w:r>
      <w:r>
        <w:rPr>
          <w:rtl/>
        </w:rPr>
        <w:t xml:space="preserve"> إسمعيل </w:t>
      </w:r>
      <w:r w:rsidRPr="006750DF">
        <w:rPr>
          <w:rtl/>
        </w:rPr>
        <w:t>بن مهران عن سيف بن عميرة عن أبي بصير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هل للشكر حد إذا فعله العبد كان شاكرا</w:t>
      </w:r>
      <w:r>
        <w:rPr>
          <w:rtl/>
        </w:rPr>
        <w:t>؟</w:t>
      </w:r>
      <w:r w:rsidRPr="006750DF">
        <w:rPr>
          <w:rtl/>
        </w:rPr>
        <w:t xml:space="preserve"> قال</w:t>
      </w:r>
      <w:r>
        <w:rPr>
          <w:rtl/>
        </w:rPr>
        <w:t xml:space="preserve">: </w:t>
      </w:r>
      <w:r w:rsidRPr="006750DF">
        <w:rPr>
          <w:rtl/>
        </w:rPr>
        <w:t>نعم قلت</w:t>
      </w:r>
      <w:r>
        <w:rPr>
          <w:rtl/>
        </w:rPr>
        <w:t xml:space="preserve">: </w:t>
      </w:r>
      <w:r w:rsidRPr="006750DF">
        <w:rPr>
          <w:rtl/>
        </w:rPr>
        <w:t>ما هو</w:t>
      </w:r>
      <w:r>
        <w:rPr>
          <w:rtl/>
        </w:rPr>
        <w:t>؟</w:t>
      </w:r>
      <w:r w:rsidRPr="006750DF">
        <w:rPr>
          <w:rtl/>
        </w:rPr>
        <w:t xml:space="preserve"> قال</w:t>
      </w:r>
      <w:r>
        <w:rPr>
          <w:rtl/>
        </w:rPr>
        <w:t xml:space="preserve">: </w:t>
      </w:r>
      <w:r w:rsidRPr="006750DF">
        <w:rPr>
          <w:rtl/>
        </w:rPr>
        <w:t>يحمد الله على كل نعمة عليه في أهل ومال</w:t>
      </w:r>
      <w:r>
        <w:rPr>
          <w:rtl/>
        </w:rPr>
        <w:t xml:space="preserve">، </w:t>
      </w:r>
      <w:r w:rsidRPr="006750DF">
        <w:rPr>
          <w:rtl/>
        </w:rPr>
        <w:t xml:space="preserve">وان كان فيما أنعم الله عليه في ماله حق اداه ومنه قوله تعالى </w:t>
      </w:r>
      <w:r w:rsidRPr="002C718C">
        <w:rPr>
          <w:rStyle w:val="libAlaemChar"/>
          <w:rtl/>
        </w:rPr>
        <w:t>(</w:t>
      </w:r>
      <w:r w:rsidRPr="002C718C">
        <w:rPr>
          <w:rStyle w:val="libAieChar"/>
          <w:rtl/>
        </w:rPr>
        <w:t>أَنْزِلْنِي مُنْزَلاً مُبارَكاً وَأَنْتَ خَيْرُ الْمُنْزِلِينَ</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71 ـ في من لا يحضره الفقيه </w:t>
      </w:r>
      <w:r w:rsidRPr="006750DF">
        <w:rPr>
          <w:rtl/>
          <w:lang w:bidi="fa-IR"/>
        </w:rPr>
        <w:t xml:space="preserve">قال النبي </w:t>
      </w:r>
      <w:r w:rsidRPr="002C718C">
        <w:rPr>
          <w:rStyle w:val="libAlaemChar"/>
          <w:rtl/>
        </w:rPr>
        <w:t>صلى‌الله‌عليه‌وآله</w:t>
      </w:r>
      <w:r>
        <w:rPr>
          <w:rtl/>
          <w:lang w:bidi="fa-IR"/>
        </w:rPr>
        <w:t xml:space="preserve"> لعل</w:t>
      </w:r>
      <w:r>
        <w:rPr>
          <w:rFonts w:hint="cs"/>
          <w:rtl/>
          <w:lang w:bidi="fa-IR"/>
        </w:rPr>
        <w:t>يٍّ</w:t>
      </w:r>
      <w:r w:rsidRPr="006750DF">
        <w:rPr>
          <w:rtl/>
          <w:lang w:bidi="fa-IR"/>
        </w:rPr>
        <w:t xml:space="preserve"> </w:t>
      </w:r>
      <w:r w:rsidRPr="002C718C">
        <w:rPr>
          <w:rStyle w:val="libAlaemChar"/>
          <w:rtl/>
        </w:rPr>
        <w:t>عليه‌السلام</w:t>
      </w:r>
      <w:r>
        <w:rPr>
          <w:rtl/>
          <w:lang w:bidi="fa-IR"/>
        </w:rPr>
        <w:t xml:space="preserve">: </w:t>
      </w:r>
      <w:r w:rsidRPr="006750DF">
        <w:rPr>
          <w:rtl/>
          <w:lang w:bidi="fa-IR"/>
        </w:rPr>
        <w:t>يا عل</w:t>
      </w:r>
      <w:r>
        <w:rPr>
          <w:rFonts w:hint="cs"/>
          <w:rtl/>
          <w:lang w:bidi="fa-IR"/>
        </w:rPr>
        <w:t>يُّ</w:t>
      </w:r>
      <w:r w:rsidRPr="006750DF">
        <w:rPr>
          <w:rtl/>
          <w:lang w:bidi="fa-IR"/>
        </w:rPr>
        <w:t xml:space="preserve"> إذا نزلت منزلا فقل</w:t>
      </w:r>
      <w:r>
        <w:rPr>
          <w:rtl/>
          <w:lang w:bidi="fa-IR"/>
        </w:rPr>
        <w:t xml:space="preserve">: أللهمّ </w:t>
      </w:r>
      <w:r w:rsidRPr="002C718C">
        <w:rPr>
          <w:rStyle w:val="libAlaemChar"/>
          <w:rtl/>
        </w:rPr>
        <w:t>(</w:t>
      </w:r>
      <w:r w:rsidRPr="002C718C">
        <w:rPr>
          <w:rStyle w:val="libAieChar"/>
          <w:rtl/>
        </w:rPr>
        <w:t>أَنْزِلْنِي مُنْزَلاً مُبارَكاً وَأَنْتَ خَيْرُ الْمُنْزِلِينَ</w:t>
      </w:r>
      <w:r w:rsidRPr="002C718C">
        <w:rPr>
          <w:rStyle w:val="libAlaemChar"/>
          <w:rtl/>
        </w:rPr>
        <w:t>)</w:t>
      </w:r>
      <w:r>
        <w:rPr>
          <w:rtl/>
          <w:lang w:bidi="fa-IR"/>
        </w:rPr>
        <w:t xml:space="preserve">، </w:t>
      </w:r>
      <w:r w:rsidRPr="006750DF">
        <w:rPr>
          <w:rtl/>
          <w:lang w:bidi="fa-IR"/>
        </w:rPr>
        <w:t>ترزق خيره ويدفع عنك شره.</w:t>
      </w:r>
    </w:p>
    <w:p w:rsidR="00BD62F3" w:rsidRPr="006750DF" w:rsidRDefault="00BD62F3" w:rsidP="002C718C">
      <w:pPr>
        <w:pStyle w:val="libNormal"/>
        <w:rPr>
          <w:rtl/>
        </w:rPr>
      </w:pPr>
      <w:r w:rsidRPr="00FB47E7">
        <w:rPr>
          <w:rStyle w:val="libBold2Char"/>
          <w:rtl/>
        </w:rPr>
        <w:t xml:space="preserve">72 ـ في كتاب الخصال </w:t>
      </w:r>
      <w:r w:rsidRPr="006750DF">
        <w:rPr>
          <w:rtl/>
        </w:rPr>
        <w:t xml:space="preserve">فيما علم أمير المؤمنين </w:t>
      </w:r>
      <w:r w:rsidRPr="002C718C">
        <w:rPr>
          <w:rStyle w:val="libAlaemChar"/>
          <w:rtl/>
        </w:rPr>
        <w:t>عليه‌السلام</w:t>
      </w:r>
      <w:r w:rsidRPr="006750DF">
        <w:rPr>
          <w:rtl/>
        </w:rPr>
        <w:t xml:space="preserve"> أصحابه من الاربعمأة باب فيما يصلح للمسلم في دينه ودنياه</w:t>
      </w:r>
      <w:r>
        <w:rPr>
          <w:rtl/>
        </w:rPr>
        <w:t xml:space="preserve">: </w:t>
      </w:r>
      <w:r w:rsidRPr="006750DF">
        <w:rPr>
          <w:rtl/>
        </w:rPr>
        <w:t>وإذا نزلتم منزلا فقولوا</w:t>
      </w:r>
      <w:r>
        <w:rPr>
          <w:rtl/>
        </w:rPr>
        <w:t xml:space="preserve">: أللهمّ </w:t>
      </w:r>
      <w:r w:rsidRPr="006750DF">
        <w:rPr>
          <w:rtl/>
        </w:rPr>
        <w:t xml:space="preserve">أنزلنا </w:t>
      </w:r>
      <w:r w:rsidRPr="002C718C">
        <w:rPr>
          <w:rStyle w:val="libAlaemChar"/>
          <w:rtl/>
        </w:rPr>
        <w:t>(</w:t>
      </w:r>
      <w:r w:rsidRPr="002C718C">
        <w:rPr>
          <w:rStyle w:val="libAieChar"/>
          <w:rtl/>
        </w:rPr>
        <w:t>مُنْزَلاً مُبارَكاً وَأَنْتَ خَيْرُ الْمُنْزِلِينَ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73 ـ في نهج البلاغة أيها </w:t>
      </w:r>
      <w:r w:rsidRPr="006750DF">
        <w:rPr>
          <w:rtl/>
        </w:rPr>
        <w:t>الناس ان الله قد أعاذكم من أن يجور عليكم ولم يعذبكم من أن يبتليكم</w:t>
      </w:r>
      <w:r>
        <w:rPr>
          <w:rtl/>
        </w:rPr>
        <w:t xml:space="preserve">، </w:t>
      </w:r>
      <w:r w:rsidRPr="006750DF">
        <w:rPr>
          <w:rtl/>
        </w:rPr>
        <w:t>وقد قال جل من قائل</w:t>
      </w:r>
      <w:r>
        <w:rPr>
          <w:rtl/>
        </w:rPr>
        <w:t xml:space="preserve">: إنّ </w:t>
      </w:r>
      <w:r w:rsidRPr="006750DF">
        <w:rPr>
          <w:rtl/>
        </w:rPr>
        <w:t>في ذلك لآيات وان كنا لمبتلين.</w:t>
      </w:r>
    </w:p>
    <w:p w:rsidR="00BD62F3" w:rsidRPr="006750DF" w:rsidRDefault="00BD62F3" w:rsidP="002C718C">
      <w:pPr>
        <w:pStyle w:val="libNormal"/>
        <w:rPr>
          <w:rtl/>
        </w:rPr>
      </w:pPr>
      <w:r w:rsidRPr="00FB47E7">
        <w:rPr>
          <w:rStyle w:val="libBold2Char"/>
          <w:rtl/>
        </w:rPr>
        <w:t xml:space="preserve">74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6750DF">
        <w:rPr>
          <w:rtl/>
        </w:rPr>
        <w:t xml:space="preserve">فجعلناهم غثاء الغثاء اليابس الهامد من نبات الأرض </w:t>
      </w:r>
      <w:r w:rsidRPr="00467FAA">
        <w:rPr>
          <w:rStyle w:val="libFootnotenumChar"/>
          <w:rtl/>
        </w:rPr>
        <w:t>(1)</w:t>
      </w:r>
      <w:r>
        <w:rPr>
          <w:rtl/>
        </w:rPr>
        <w:t>.</w:t>
      </w:r>
    </w:p>
    <w:p w:rsidR="00BD62F3" w:rsidRPr="006750DF" w:rsidRDefault="00BD62F3" w:rsidP="002C718C">
      <w:pPr>
        <w:pStyle w:val="libNormal"/>
        <w:rPr>
          <w:rtl/>
        </w:rPr>
      </w:pPr>
      <w:r w:rsidRPr="006750DF">
        <w:rPr>
          <w:rtl/>
        </w:rPr>
        <w:t>75</w:t>
      </w:r>
      <w:r>
        <w:rPr>
          <w:rtl/>
        </w:rPr>
        <w:t xml:space="preserve"> ـ </w:t>
      </w:r>
      <w:r w:rsidRPr="006750DF">
        <w:rPr>
          <w:rtl/>
        </w:rPr>
        <w:t>وقال</w:t>
      </w:r>
      <w:r>
        <w:rPr>
          <w:rtl/>
        </w:rPr>
        <w:t xml:space="preserve"> عليّ بن إبراهيم  </w:t>
      </w:r>
      <w:r w:rsidRPr="002C718C">
        <w:rPr>
          <w:rStyle w:val="libAlaemChar"/>
          <w:rtl/>
        </w:rPr>
        <w:t>رحمه‌الله</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وَجَعَلْنَا ابْنَ مَرْيَمَ وَأُمَّهُ آيَةً</w:t>
      </w:r>
      <w:r w:rsidRPr="002C718C">
        <w:rPr>
          <w:rStyle w:val="libAlaemChar"/>
          <w:rtl/>
        </w:rPr>
        <w:t>)</w:t>
      </w:r>
      <w:r>
        <w:rPr>
          <w:rtl/>
        </w:rPr>
        <w:t xml:space="preserve"> إلى </w:t>
      </w:r>
      <w:r w:rsidRPr="006750DF">
        <w:rPr>
          <w:rtl/>
        </w:rPr>
        <w:t>قوله ومعين قال</w:t>
      </w:r>
      <w:r>
        <w:rPr>
          <w:rtl/>
        </w:rPr>
        <w:t xml:space="preserve">: </w:t>
      </w:r>
      <w:r w:rsidRPr="006750DF">
        <w:rPr>
          <w:rtl/>
        </w:rPr>
        <w:t>الربوة الحيرة</w:t>
      </w:r>
      <w:r>
        <w:rPr>
          <w:rtl/>
        </w:rPr>
        <w:t xml:space="preserve">، </w:t>
      </w:r>
      <w:r w:rsidRPr="006750DF">
        <w:rPr>
          <w:rtl/>
        </w:rPr>
        <w:t>وذات قرار ومعين الكوفة.</w:t>
      </w:r>
    </w:p>
    <w:p w:rsidR="00BD62F3" w:rsidRPr="006750DF" w:rsidRDefault="00BD62F3" w:rsidP="002C718C">
      <w:pPr>
        <w:pStyle w:val="libNormal"/>
        <w:rPr>
          <w:rtl/>
        </w:rPr>
      </w:pPr>
      <w:r w:rsidRPr="00FB47E7">
        <w:rPr>
          <w:rStyle w:val="libBold2Char"/>
          <w:rtl/>
        </w:rPr>
        <w:t xml:space="preserve">76 ـ في مجمع البيان </w:t>
      </w:r>
      <w:r w:rsidRPr="002C718C">
        <w:rPr>
          <w:rStyle w:val="libAlaemChar"/>
          <w:rtl/>
        </w:rPr>
        <w:t>(</w:t>
      </w:r>
      <w:r w:rsidRPr="002C718C">
        <w:rPr>
          <w:rStyle w:val="libAieChar"/>
          <w:rtl/>
        </w:rPr>
        <w:t>وَآوَيْناهُما إلى رَبْوَةٍ ذاتِ قَرارٍ وَمَعِينٍ</w:t>
      </w:r>
      <w:r w:rsidRPr="002C718C">
        <w:rPr>
          <w:rStyle w:val="libAlaemChar"/>
          <w:rtl/>
        </w:rPr>
        <w:t>)</w:t>
      </w:r>
      <w:r w:rsidRPr="006750DF">
        <w:rPr>
          <w:rtl/>
        </w:rPr>
        <w:t xml:space="preserve"> وقيل</w:t>
      </w:r>
      <w:r>
        <w:rPr>
          <w:rtl/>
        </w:rPr>
        <w:t xml:space="preserve">: </w:t>
      </w:r>
      <w:r w:rsidRPr="006750DF">
        <w:rPr>
          <w:rtl/>
        </w:rPr>
        <w:t xml:space="preserve">حيرة الكوفة وسوادها. والقرار مسجد الكوفة والمعين الفرات عن أبي جعفر وأبي عبد الله </w:t>
      </w:r>
      <w:r w:rsidRPr="002C718C">
        <w:rPr>
          <w:rStyle w:val="libAlaemChar"/>
          <w:rtl/>
        </w:rPr>
        <w:t>عليهما‌السلام</w:t>
      </w:r>
      <w:r w:rsidRPr="006750DF">
        <w:rPr>
          <w:rtl/>
        </w:rPr>
        <w:t>. وفي جوامع الجامع مثله.</w:t>
      </w:r>
    </w:p>
    <w:p w:rsidR="00BD62F3" w:rsidRPr="006750DF" w:rsidRDefault="00BD62F3" w:rsidP="002C718C">
      <w:pPr>
        <w:pStyle w:val="libNormal"/>
        <w:rPr>
          <w:rtl/>
          <w:lang w:bidi="fa-IR"/>
        </w:rPr>
      </w:pPr>
      <w:r w:rsidRPr="006750DF">
        <w:rPr>
          <w:rtl/>
          <w:lang w:bidi="fa-IR"/>
        </w:rPr>
        <w:t>77</w:t>
      </w:r>
      <w:r>
        <w:rPr>
          <w:rtl/>
          <w:lang w:bidi="fa-IR"/>
        </w:rPr>
        <w:t xml:space="preserve"> ـ </w:t>
      </w:r>
      <w:r w:rsidRPr="006750DF">
        <w:rPr>
          <w:rtl/>
          <w:lang w:bidi="fa-IR"/>
        </w:rPr>
        <w:t xml:space="preserve">وفي مجمع البيان </w:t>
      </w:r>
      <w:r w:rsidRPr="002C718C">
        <w:rPr>
          <w:rStyle w:val="libAlaemChar"/>
          <w:rtl/>
        </w:rPr>
        <w:t>(</w:t>
      </w:r>
      <w:r w:rsidRPr="002C718C">
        <w:rPr>
          <w:rStyle w:val="libAieChar"/>
          <w:rtl/>
        </w:rPr>
        <w:t>يا أيها الرُّسُلُ كُلُوا مِنَ الطَّيِّباتِ</w:t>
      </w:r>
      <w:r w:rsidRPr="002C718C">
        <w:rPr>
          <w:rStyle w:val="libAlaemChar"/>
          <w:rtl/>
        </w:rPr>
        <w:t>)</w:t>
      </w:r>
      <w:r w:rsidRPr="006750DF">
        <w:rPr>
          <w:rtl/>
          <w:lang w:bidi="fa-IR"/>
        </w:rPr>
        <w:t xml:space="preserve"> وروى عن النبي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الهامد</w:t>
      </w:r>
      <w:r>
        <w:rPr>
          <w:rtl/>
        </w:rPr>
        <w:t xml:space="preserve">: </w:t>
      </w:r>
      <w:r w:rsidRPr="006750DF">
        <w:rPr>
          <w:rtl/>
        </w:rPr>
        <w:t>اليابس من النبات والشجر.</w:t>
      </w:r>
    </w:p>
    <w:p w:rsidR="00BD62F3" w:rsidRPr="006750DF" w:rsidRDefault="00BD62F3" w:rsidP="002C718C">
      <w:pPr>
        <w:pStyle w:val="libNormal0"/>
        <w:rPr>
          <w:rtl/>
          <w:lang w:bidi="fa-IR"/>
        </w:rPr>
      </w:pPr>
      <w:r>
        <w:rPr>
          <w:rtl/>
          <w:lang w:bidi="fa-IR"/>
        </w:rPr>
        <w:br w:type="page"/>
      </w:r>
      <w:r w:rsidRPr="002C718C">
        <w:rPr>
          <w:rStyle w:val="libAlaemChar"/>
          <w:rtl/>
        </w:rPr>
        <w:t>صلى‌الله‌عليه‌وآله</w:t>
      </w:r>
      <w:r w:rsidRPr="006750DF">
        <w:rPr>
          <w:rtl/>
          <w:lang w:bidi="fa-IR"/>
        </w:rPr>
        <w:t xml:space="preserve"> </w:t>
      </w:r>
      <w:r>
        <w:rPr>
          <w:rFonts w:hint="cs"/>
          <w:rtl/>
          <w:lang w:bidi="fa-IR"/>
        </w:rPr>
        <w:t>إ</w:t>
      </w:r>
      <w:r w:rsidRPr="006750DF">
        <w:rPr>
          <w:rtl/>
          <w:lang w:bidi="fa-IR"/>
        </w:rPr>
        <w:t>ن</w:t>
      </w:r>
      <w:r>
        <w:rPr>
          <w:rFonts w:hint="cs"/>
          <w:rtl/>
        </w:rPr>
        <w:t>ّ</w:t>
      </w:r>
      <w:r w:rsidRPr="006750DF">
        <w:rPr>
          <w:rtl/>
          <w:lang w:bidi="fa-IR"/>
        </w:rPr>
        <w:t xml:space="preserve"> الله طيب لا يقبل</w:t>
      </w:r>
      <w:r w:rsidRPr="00BC59CA">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طيبا</w:t>
      </w:r>
      <w:r>
        <w:rPr>
          <w:rtl/>
          <w:lang w:bidi="fa-IR"/>
        </w:rPr>
        <w:t xml:space="preserve">، </w:t>
      </w:r>
      <w:r w:rsidRPr="006750DF">
        <w:rPr>
          <w:rtl/>
          <w:lang w:bidi="fa-IR"/>
        </w:rPr>
        <w:t>و</w:t>
      </w:r>
      <w:r>
        <w:rPr>
          <w:rFonts w:hint="cs"/>
          <w:rtl/>
          <w:lang w:bidi="fa-IR"/>
        </w:rPr>
        <w:t>أ</w:t>
      </w:r>
      <w:r w:rsidRPr="006750DF">
        <w:rPr>
          <w:rtl/>
          <w:lang w:bidi="fa-IR"/>
        </w:rPr>
        <w:t>ن</w:t>
      </w:r>
      <w:r>
        <w:rPr>
          <w:rFonts w:hint="cs"/>
          <w:rtl/>
          <w:lang w:bidi="fa-IR"/>
        </w:rPr>
        <w:t>ّ</w:t>
      </w:r>
      <w:r w:rsidRPr="006750DF">
        <w:rPr>
          <w:rtl/>
          <w:lang w:bidi="fa-IR"/>
        </w:rPr>
        <w:t xml:space="preserve">ه أمر المؤمنين بما </w:t>
      </w:r>
      <w:r>
        <w:rPr>
          <w:rFonts w:hint="cs"/>
          <w:rtl/>
          <w:lang w:bidi="fa-IR"/>
        </w:rPr>
        <w:t>أ</w:t>
      </w:r>
      <w:r w:rsidRPr="006750DF">
        <w:rPr>
          <w:rtl/>
          <w:lang w:bidi="fa-IR"/>
        </w:rPr>
        <w:t>مر به المرسلين</w:t>
      </w:r>
      <w:r>
        <w:rPr>
          <w:rtl/>
          <w:lang w:bidi="fa-IR"/>
        </w:rPr>
        <w:t xml:space="preserve">، </w:t>
      </w:r>
      <w:r w:rsidRPr="006750DF">
        <w:rPr>
          <w:rtl/>
          <w:lang w:bidi="fa-IR"/>
        </w:rPr>
        <w:t>فقال</w:t>
      </w:r>
      <w:r>
        <w:rPr>
          <w:rtl/>
          <w:lang w:bidi="fa-IR"/>
        </w:rPr>
        <w:t xml:space="preserve">: </w:t>
      </w:r>
      <w:r w:rsidRPr="002C718C">
        <w:rPr>
          <w:rStyle w:val="libAlaemChar"/>
          <w:rtl/>
        </w:rPr>
        <w:t>(</w:t>
      </w:r>
      <w:r w:rsidRPr="002C718C">
        <w:rPr>
          <w:rStyle w:val="libAieChar"/>
          <w:rtl/>
        </w:rPr>
        <w:t>يا أيها الرُّسُلُ كُلُوا مِنَ الطَّيِّباتِ</w:t>
      </w:r>
      <w:r w:rsidRPr="002C718C">
        <w:rPr>
          <w:rStyle w:val="libAlaemChar"/>
          <w:rtl/>
        </w:rPr>
        <w:t>)</w:t>
      </w:r>
      <w:r w:rsidRPr="006750DF">
        <w:rPr>
          <w:rtl/>
          <w:lang w:bidi="fa-IR"/>
        </w:rPr>
        <w:t xml:space="preserve"> وقال</w:t>
      </w:r>
      <w:r>
        <w:rPr>
          <w:rtl/>
          <w:lang w:bidi="fa-IR"/>
        </w:rPr>
        <w:t xml:space="preserve">: </w:t>
      </w:r>
      <w:r w:rsidRPr="002C718C">
        <w:rPr>
          <w:rStyle w:val="libAlaemChar"/>
          <w:rtl/>
        </w:rPr>
        <w:t>(</w:t>
      </w:r>
      <w:r w:rsidRPr="002C718C">
        <w:rPr>
          <w:rStyle w:val="libAieChar"/>
          <w:rtl/>
        </w:rPr>
        <w:t>يا أيها الَّذِينَ آمَنُوا كُلُوا مِنْ طَيِّباتِ ما رَزَقْناكُمْ</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77 ـ في تفسير عليّ بن إبراهيم  </w:t>
      </w:r>
      <w:r w:rsidRPr="006750DF">
        <w:rPr>
          <w:rtl/>
          <w:lang w:bidi="fa-IR"/>
        </w:rPr>
        <w:t>امة واحدة قال</w:t>
      </w:r>
      <w:r>
        <w:rPr>
          <w:rtl/>
          <w:lang w:bidi="fa-IR"/>
        </w:rPr>
        <w:t xml:space="preserve">: </w:t>
      </w:r>
      <w:r w:rsidRPr="006750DF">
        <w:rPr>
          <w:rtl/>
          <w:lang w:bidi="fa-IR"/>
        </w:rPr>
        <w:t>على مذهب واحد.</w:t>
      </w:r>
    </w:p>
    <w:p w:rsidR="00BD62F3" w:rsidRPr="006750DF" w:rsidRDefault="00BD62F3" w:rsidP="002C718C">
      <w:pPr>
        <w:pStyle w:val="libNormal"/>
        <w:rPr>
          <w:rtl/>
        </w:rPr>
      </w:pPr>
      <w:r w:rsidRPr="006750DF">
        <w:rPr>
          <w:rtl/>
        </w:rPr>
        <w:t>78</w:t>
      </w:r>
      <w:r>
        <w:rPr>
          <w:rtl/>
        </w:rPr>
        <w:t xml:space="preserve"> ـ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كُلُّ حِزْبٍ بِما لَدَيْهِمْ فَرِحُونَ</w:t>
      </w:r>
      <w:r w:rsidRPr="002C718C">
        <w:rPr>
          <w:rStyle w:val="libAlaemChar"/>
          <w:rtl/>
        </w:rPr>
        <w:t>)</w:t>
      </w:r>
      <w:r w:rsidRPr="006750DF">
        <w:rPr>
          <w:rtl/>
        </w:rPr>
        <w:t xml:space="preserve"> قال</w:t>
      </w:r>
      <w:r>
        <w:rPr>
          <w:rtl/>
        </w:rPr>
        <w:t xml:space="preserve">: </w:t>
      </w:r>
      <w:r w:rsidRPr="006750DF">
        <w:rPr>
          <w:rtl/>
        </w:rPr>
        <w:t>كل من اختار لنفسه دينا فهو فرح به.</w:t>
      </w:r>
    </w:p>
    <w:p w:rsidR="00BD62F3" w:rsidRPr="006750DF" w:rsidRDefault="00BD62F3" w:rsidP="002C718C">
      <w:pPr>
        <w:pStyle w:val="libNormal"/>
        <w:rPr>
          <w:rtl/>
        </w:rPr>
      </w:pPr>
      <w:r w:rsidRPr="00FB47E7">
        <w:rPr>
          <w:rStyle w:val="libBold2Char"/>
          <w:rtl/>
        </w:rPr>
        <w:t xml:space="preserve">79 ـ في نهج البلاغة </w:t>
      </w:r>
      <w:r w:rsidRPr="006750DF">
        <w:rPr>
          <w:rtl/>
        </w:rPr>
        <w:t>فلو رخص الله في الكبر لأحد لرخص لأنبيائه ورسله</w:t>
      </w:r>
      <w:r>
        <w:rPr>
          <w:rtl/>
        </w:rPr>
        <w:t xml:space="preserve">، </w:t>
      </w:r>
      <w:r w:rsidRPr="006750DF">
        <w:rPr>
          <w:rtl/>
        </w:rPr>
        <w:t>ولكنه سبحانه كره لهم التكابر ورضى لهم التواضع</w:t>
      </w:r>
      <w:r>
        <w:rPr>
          <w:rtl/>
        </w:rPr>
        <w:t xml:space="preserve">، </w:t>
      </w:r>
      <w:r w:rsidRPr="006750DF">
        <w:rPr>
          <w:rtl/>
        </w:rPr>
        <w:t>فالصقوا بالأرض خدودهم</w:t>
      </w:r>
      <w:r>
        <w:rPr>
          <w:rtl/>
        </w:rPr>
        <w:t xml:space="preserve">، </w:t>
      </w:r>
      <w:r w:rsidRPr="006750DF">
        <w:rPr>
          <w:rtl/>
        </w:rPr>
        <w:t>وعفروا في التراب وجوههم</w:t>
      </w:r>
      <w:r>
        <w:rPr>
          <w:rtl/>
        </w:rPr>
        <w:t xml:space="preserve">، </w:t>
      </w:r>
      <w:r w:rsidRPr="006750DF">
        <w:rPr>
          <w:rtl/>
        </w:rPr>
        <w:t>وخفضوا أجنحتهم للمؤمنين</w:t>
      </w:r>
      <w:r>
        <w:rPr>
          <w:rtl/>
        </w:rPr>
        <w:t xml:space="preserve">، </w:t>
      </w:r>
      <w:r w:rsidRPr="006750DF">
        <w:rPr>
          <w:rtl/>
        </w:rPr>
        <w:t>فكونوا قوما مستضعفين قد اختبرهم الله بالمخمصة</w:t>
      </w:r>
      <w:r>
        <w:rPr>
          <w:rtl/>
        </w:rPr>
        <w:t xml:space="preserve">، </w:t>
      </w:r>
      <w:r w:rsidRPr="006750DF">
        <w:rPr>
          <w:rtl/>
        </w:rPr>
        <w:t>وابتلاهم بالمجهدة</w:t>
      </w:r>
      <w:r>
        <w:rPr>
          <w:rtl/>
        </w:rPr>
        <w:t xml:space="preserve">، </w:t>
      </w:r>
      <w:r w:rsidRPr="006750DF">
        <w:rPr>
          <w:rtl/>
        </w:rPr>
        <w:t>وامتحنهم بالمخاوف ومحصهم بالمكاره</w:t>
      </w:r>
      <w:r>
        <w:rPr>
          <w:rtl/>
        </w:rPr>
        <w:t xml:space="preserve">، </w:t>
      </w:r>
      <w:r w:rsidRPr="006750DF">
        <w:rPr>
          <w:rtl/>
        </w:rPr>
        <w:t>فلا تعتبروا الرضا والسخط بالمال والولد جهلا بمواقع الفتنة والاختبار في موضع الغنا والإقتار</w:t>
      </w:r>
      <w:r>
        <w:rPr>
          <w:rtl/>
        </w:rPr>
        <w:t xml:space="preserve">، </w:t>
      </w:r>
      <w:r w:rsidRPr="006750DF">
        <w:rPr>
          <w:rtl/>
        </w:rPr>
        <w:t>فقد قال سبحانه</w:t>
      </w:r>
      <w:r>
        <w:rPr>
          <w:rtl/>
        </w:rPr>
        <w:t xml:space="preserve">: </w:t>
      </w:r>
      <w:r w:rsidRPr="002C718C">
        <w:rPr>
          <w:rStyle w:val="libAlaemChar"/>
          <w:rtl/>
        </w:rPr>
        <w:t>(</w:t>
      </w:r>
      <w:r w:rsidRPr="002C718C">
        <w:rPr>
          <w:rStyle w:val="libAieChar"/>
          <w:rtl/>
        </w:rPr>
        <w:t>أَيَحْسَبُونَ إنّما نُمِدُّهُمْ بِهِ مِنْ مالٍ وَبَنِينَ نُسارِعُ لَهُمْ فِي الْخَيْراتِ بَلْ لا يَشْعُرُونَ</w:t>
      </w:r>
      <w:r w:rsidRPr="002C718C">
        <w:rPr>
          <w:rStyle w:val="libAlaemChar"/>
          <w:rtl/>
        </w:rPr>
        <w:t>)</w:t>
      </w:r>
      <w:r w:rsidRPr="006750DF">
        <w:rPr>
          <w:rtl/>
        </w:rPr>
        <w:t xml:space="preserve"> فان الله سبحانه يختبر عباده المستكبرين في أنفسهم بأوليائه المستضعفين في أعينهم.</w:t>
      </w:r>
    </w:p>
    <w:p w:rsidR="00BD62F3" w:rsidRPr="006750DF" w:rsidRDefault="00BD62F3" w:rsidP="002C718C">
      <w:pPr>
        <w:pStyle w:val="libNormal"/>
        <w:rPr>
          <w:rtl/>
          <w:lang w:bidi="fa-IR"/>
        </w:rPr>
      </w:pPr>
      <w:r w:rsidRPr="00FB47E7">
        <w:rPr>
          <w:rStyle w:val="libBold2Char"/>
          <w:rtl/>
        </w:rPr>
        <w:t xml:space="preserve">80 ـ في مجمع البيان </w:t>
      </w:r>
      <w:r w:rsidRPr="002C718C">
        <w:rPr>
          <w:rStyle w:val="libAlaemChar"/>
          <w:rtl/>
        </w:rPr>
        <w:t>(</w:t>
      </w:r>
      <w:r w:rsidRPr="002C718C">
        <w:rPr>
          <w:rStyle w:val="libAieChar"/>
          <w:rtl/>
        </w:rPr>
        <w:t>أَيَحْسَبُونَ إنّما نُمِدُّهُمْ بِهِ مِنْ مالٍ وَبَنِينَ نُسارِعُ لَهُمْ فِي الْخَيْراتِ بَلْ لا يَشْعُرُونَ</w:t>
      </w:r>
      <w:r w:rsidRPr="002C718C">
        <w:rPr>
          <w:rStyle w:val="libAlaemChar"/>
          <w:rtl/>
        </w:rPr>
        <w:t>)</w:t>
      </w:r>
      <w:r w:rsidRPr="006750DF">
        <w:rPr>
          <w:rtl/>
          <w:lang w:bidi="fa-IR"/>
        </w:rPr>
        <w:t xml:space="preserve"> </w:t>
      </w:r>
      <w:r>
        <w:rPr>
          <w:rtl/>
          <w:lang w:bidi="fa-IR"/>
        </w:rPr>
        <w:t>و</w:t>
      </w:r>
      <w:r w:rsidRPr="006750DF">
        <w:rPr>
          <w:rtl/>
          <w:lang w:bidi="fa-IR"/>
        </w:rPr>
        <w:t xml:space="preserve">روى السكوني عن أبي عبد الله عن أبيه عن آبائه </w:t>
      </w:r>
      <w:r w:rsidRPr="002C718C">
        <w:rPr>
          <w:rStyle w:val="libAlaemChar"/>
          <w:rtl/>
        </w:rPr>
        <w:t>عليهم‌السلام</w:t>
      </w:r>
      <w:r w:rsidRPr="006750DF">
        <w:rPr>
          <w:rtl/>
          <w:lang w:bidi="fa-IR"/>
        </w:rPr>
        <w:t xml:space="preserve"> قال</w:t>
      </w:r>
      <w:r>
        <w:rPr>
          <w:rtl/>
          <w:lang w:bidi="fa-IR"/>
        </w:rPr>
        <w:t xml:space="preserve">: </w:t>
      </w:r>
      <w:r w:rsidRPr="006750DF">
        <w:rPr>
          <w:rtl/>
          <w:lang w:bidi="fa-IR"/>
        </w:rPr>
        <w:t xml:space="preserve">قال رسول الله </w:t>
      </w:r>
      <w:r w:rsidRPr="002C718C">
        <w:rPr>
          <w:rStyle w:val="libAlaemChar"/>
          <w:rtl/>
        </w:rPr>
        <w:t>صلى‌الله‌عليه‌وآله</w:t>
      </w:r>
      <w:r>
        <w:rPr>
          <w:rtl/>
          <w:lang w:bidi="fa-IR"/>
        </w:rPr>
        <w:t xml:space="preserve">: إنّ </w:t>
      </w:r>
      <w:r w:rsidRPr="006750DF">
        <w:rPr>
          <w:rtl/>
          <w:lang w:bidi="fa-IR"/>
        </w:rPr>
        <w:t>الله تعالى يقول</w:t>
      </w:r>
      <w:r>
        <w:rPr>
          <w:rtl/>
          <w:lang w:bidi="fa-IR"/>
        </w:rPr>
        <w:t xml:space="preserve">: </w:t>
      </w:r>
      <w:r w:rsidRPr="006750DF">
        <w:rPr>
          <w:rtl/>
          <w:lang w:bidi="fa-IR"/>
        </w:rPr>
        <w:t>يحزن عبدي المؤمن إذا قترت عليه شيئا من الدنيا</w:t>
      </w:r>
      <w:r>
        <w:rPr>
          <w:rtl/>
          <w:lang w:bidi="fa-IR"/>
        </w:rPr>
        <w:t xml:space="preserve">، </w:t>
      </w:r>
      <w:r w:rsidRPr="006750DF">
        <w:rPr>
          <w:rtl/>
          <w:lang w:bidi="fa-IR"/>
        </w:rPr>
        <w:t>وذلك أقرب له منى</w:t>
      </w:r>
      <w:r>
        <w:rPr>
          <w:rtl/>
          <w:lang w:bidi="fa-IR"/>
        </w:rPr>
        <w:t xml:space="preserve">، </w:t>
      </w:r>
      <w:r w:rsidRPr="006750DF">
        <w:rPr>
          <w:rtl/>
          <w:lang w:bidi="fa-IR"/>
        </w:rPr>
        <w:t>ويفرح إذا بسطت له الدنيا</w:t>
      </w:r>
      <w:r>
        <w:rPr>
          <w:rtl/>
          <w:lang w:bidi="fa-IR"/>
        </w:rPr>
        <w:t xml:space="preserve">، </w:t>
      </w:r>
      <w:r w:rsidRPr="006750DF">
        <w:rPr>
          <w:rtl/>
          <w:lang w:bidi="fa-IR"/>
        </w:rPr>
        <w:t>وذلك أبعد له منى</w:t>
      </w:r>
      <w:r>
        <w:rPr>
          <w:rtl/>
          <w:lang w:bidi="fa-IR"/>
        </w:rPr>
        <w:t xml:space="preserve">، </w:t>
      </w:r>
      <w:r w:rsidRPr="006750DF">
        <w:rPr>
          <w:rtl/>
          <w:lang w:bidi="fa-IR"/>
        </w:rPr>
        <w:t>ثم تلا هذه</w:t>
      </w:r>
      <w:r>
        <w:rPr>
          <w:rtl/>
          <w:lang w:bidi="fa-IR"/>
        </w:rPr>
        <w:t xml:space="preserve"> الآية إلى </w:t>
      </w:r>
      <w:r w:rsidRPr="006750DF">
        <w:rPr>
          <w:rtl/>
          <w:lang w:bidi="fa-IR"/>
        </w:rPr>
        <w:t>قوله</w:t>
      </w:r>
      <w:r>
        <w:rPr>
          <w:rtl/>
          <w:lang w:bidi="fa-IR"/>
        </w:rPr>
        <w:t xml:space="preserve">: </w:t>
      </w:r>
      <w:r w:rsidRPr="006750DF">
        <w:rPr>
          <w:rtl/>
          <w:lang w:bidi="fa-IR"/>
        </w:rPr>
        <w:t>«بل لا يشعرون» ثم قال</w:t>
      </w:r>
      <w:r>
        <w:rPr>
          <w:rtl/>
          <w:lang w:bidi="fa-IR"/>
        </w:rPr>
        <w:t xml:space="preserve">: إنّ </w:t>
      </w:r>
      <w:r w:rsidRPr="006750DF">
        <w:rPr>
          <w:rtl/>
          <w:lang w:bidi="fa-IR"/>
        </w:rPr>
        <w:t>ذلك فتنة لهم.</w:t>
      </w:r>
    </w:p>
    <w:p w:rsidR="00BD62F3" w:rsidRPr="006750DF" w:rsidRDefault="00BD62F3" w:rsidP="002C718C">
      <w:pPr>
        <w:pStyle w:val="libNormal"/>
        <w:rPr>
          <w:rtl/>
        </w:rPr>
      </w:pPr>
      <w:r w:rsidRPr="00FB47E7">
        <w:rPr>
          <w:rStyle w:val="libBold2Char"/>
          <w:rtl/>
        </w:rPr>
        <w:t>81 ـ في أصول الكافي</w:t>
      </w:r>
      <w:r>
        <w:rPr>
          <w:rtl/>
        </w:rPr>
        <w:t xml:space="preserve"> عليّ بن إبراهيم  </w:t>
      </w:r>
      <w:r w:rsidRPr="006750DF">
        <w:rPr>
          <w:rtl/>
        </w:rPr>
        <w:t>عن أبيه وعلى بن محمد القاساني جميعا عن القاسم بن محمد عن سليمان المنقري عن حفص بن غياث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إن</w:t>
      </w:r>
      <w:r>
        <w:rPr>
          <w:rFonts w:hint="cs"/>
          <w:rtl/>
        </w:rPr>
        <w:t>ْ</w:t>
      </w:r>
      <w:r>
        <w:rPr>
          <w:rtl/>
        </w:rPr>
        <w:t xml:space="preserve"> </w:t>
      </w:r>
      <w:r w:rsidRPr="006750DF">
        <w:rPr>
          <w:rtl/>
        </w:rPr>
        <w:t>قدرت أن لا تعرف فافعل</w:t>
      </w:r>
      <w:r>
        <w:rPr>
          <w:rtl/>
        </w:rPr>
        <w:t xml:space="preserve">، </w:t>
      </w:r>
      <w:r w:rsidRPr="006750DF">
        <w:rPr>
          <w:rtl/>
        </w:rPr>
        <w:t>وما عليك ان لا يثنى عليك الناس</w:t>
      </w:r>
      <w:r>
        <w:rPr>
          <w:rtl/>
        </w:rPr>
        <w:t xml:space="preserve">، </w:t>
      </w:r>
      <w:r w:rsidRPr="006750DF">
        <w:rPr>
          <w:rtl/>
        </w:rPr>
        <w:t>وما عليك ان تكون مذموما عند الناس إذا كنت محمودا عند الله</w:t>
      </w:r>
      <w:r>
        <w:rPr>
          <w:rtl/>
        </w:rPr>
        <w:t xml:space="preserve">، </w:t>
      </w:r>
      <w:r w:rsidRPr="006750DF">
        <w:rPr>
          <w:rtl/>
        </w:rPr>
        <w:t>ثم قال :</w:t>
      </w:r>
    </w:p>
    <w:p w:rsidR="00BD62F3" w:rsidRPr="006750DF" w:rsidRDefault="00BD62F3" w:rsidP="002C718C">
      <w:pPr>
        <w:pStyle w:val="libNormal0"/>
        <w:rPr>
          <w:rtl/>
        </w:rPr>
      </w:pPr>
      <w:r>
        <w:rPr>
          <w:rtl/>
        </w:rPr>
        <w:br w:type="page"/>
      </w:r>
      <w:r w:rsidRPr="006750DF">
        <w:rPr>
          <w:rtl/>
        </w:rPr>
        <w:t xml:space="preserve">انى </w:t>
      </w:r>
      <w:r w:rsidRPr="00467FAA">
        <w:rPr>
          <w:rStyle w:val="libFootnotenumChar"/>
          <w:rtl/>
        </w:rPr>
        <w:t>(1)</w:t>
      </w:r>
      <w:r>
        <w:rPr>
          <w:rtl/>
        </w:rPr>
        <w:t xml:space="preserve"> عليّ بن أبي طالب </w:t>
      </w:r>
      <w:r w:rsidRPr="006750DF">
        <w:rPr>
          <w:rtl/>
        </w:rPr>
        <w:t>لا خير في العيش</w:t>
      </w:r>
      <w:r w:rsidRPr="00BC59CA">
        <w:rPr>
          <w:rFonts w:hint="cs"/>
          <w:rtl/>
        </w:rPr>
        <w:t xml:space="preserve"> </w:t>
      </w:r>
      <w:r>
        <w:rPr>
          <w:rFonts w:hint="cs"/>
          <w:rtl/>
        </w:rPr>
        <w:t>إ</w:t>
      </w:r>
      <w:r w:rsidRPr="006750DF">
        <w:rPr>
          <w:rtl/>
        </w:rPr>
        <w:t>ل</w:t>
      </w:r>
      <w:r>
        <w:rPr>
          <w:rFonts w:hint="cs"/>
          <w:rtl/>
        </w:rPr>
        <w:t>ّ</w:t>
      </w:r>
      <w:r w:rsidRPr="006750DF">
        <w:rPr>
          <w:rtl/>
        </w:rPr>
        <w:t>ا لرجلين</w:t>
      </w:r>
      <w:r>
        <w:rPr>
          <w:rtl/>
        </w:rPr>
        <w:t xml:space="preserve">، </w:t>
      </w:r>
      <w:r w:rsidRPr="006750DF">
        <w:rPr>
          <w:rtl/>
        </w:rPr>
        <w:t>رجل يزداد كل يوم خيرا</w:t>
      </w:r>
      <w:r>
        <w:rPr>
          <w:rtl/>
        </w:rPr>
        <w:t xml:space="preserve">، </w:t>
      </w:r>
      <w:r w:rsidRPr="006750DF">
        <w:rPr>
          <w:rtl/>
        </w:rPr>
        <w:t>ورجل يتدارك منيته بالتوبة</w:t>
      </w:r>
      <w:r>
        <w:rPr>
          <w:rtl/>
        </w:rPr>
        <w:t xml:space="preserve">، </w:t>
      </w:r>
      <w:r w:rsidRPr="006750DF">
        <w:rPr>
          <w:rtl/>
        </w:rPr>
        <w:t>وأنى له بالتوبة</w:t>
      </w:r>
      <w:r>
        <w:rPr>
          <w:rtl/>
        </w:rPr>
        <w:t xml:space="preserve">، </w:t>
      </w:r>
      <w:r w:rsidRPr="006750DF">
        <w:rPr>
          <w:rtl/>
        </w:rPr>
        <w:t>والله لو سجد</w:t>
      </w:r>
      <w:r>
        <w:rPr>
          <w:rtl/>
        </w:rPr>
        <w:t xml:space="preserve"> حتّى </w:t>
      </w:r>
      <w:r w:rsidRPr="006750DF">
        <w:rPr>
          <w:rtl/>
        </w:rPr>
        <w:t>ينقطع عنقه ما قبل الله تبارك وتعالى منه</w:t>
      </w:r>
      <w:r w:rsidRPr="00BC59CA">
        <w:rPr>
          <w:rFonts w:hint="cs"/>
          <w:rtl/>
        </w:rPr>
        <w:t xml:space="preserve"> </w:t>
      </w:r>
      <w:r>
        <w:rPr>
          <w:rFonts w:hint="cs"/>
          <w:rtl/>
        </w:rPr>
        <w:t>إ</w:t>
      </w:r>
      <w:r w:rsidRPr="006750DF">
        <w:rPr>
          <w:rtl/>
        </w:rPr>
        <w:t>ل</w:t>
      </w:r>
      <w:r>
        <w:rPr>
          <w:rFonts w:hint="cs"/>
          <w:rtl/>
        </w:rPr>
        <w:t>ّ</w:t>
      </w:r>
      <w:r w:rsidRPr="006750DF">
        <w:rPr>
          <w:rtl/>
        </w:rPr>
        <w:t>ا بولايتنا أهل البيت</w:t>
      </w:r>
      <w:r>
        <w:rPr>
          <w:rtl/>
        </w:rPr>
        <w:t xml:space="preserve">، </w:t>
      </w:r>
      <w:r w:rsidRPr="006750DF">
        <w:rPr>
          <w:rtl/>
        </w:rPr>
        <w:t>أل</w:t>
      </w:r>
      <w:r>
        <w:rPr>
          <w:rFonts w:hint="cs"/>
          <w:rtl/>
        </w:rPr>
        <w:t>آ</w:t>
      </w:r>
      <w:r w:rsidRPr="006750DF">
        <w:rPr>
          <w:rtl/>
        </w:rPr>
        <w:t xml:space="preserve"> ومن عرف حقنا ورجا الثواب فينا ورضى بقوته نصف مد في كل يوم وما ستر عورته وما أكن رأسه وهم والله في ذلك خائفون وجلون ودوا</w:t>
      </w:r>
      <w:r w:rsidRPr="006377DD">
        <w:rPr>
          <w:rFonts w:hint="cs"/>
          <w:rtl/>
        </w:rPr>
        <w:t xml:space="preserve"> </w:t>
      </w:r>
      <w:r>
        <w:rPr>
          <w:rFonts w:hint="cs"/>
          <w:rtl/>
        </w:rPr>
        <w:t>أ</w:t>
      </w:r>
      <w:r w:rsidRPr="006750DF">
        <w:rPr>
          <w:rtl/>
        </w:rPr>
        <w:t>ن</w:t>
      </w:r>
      <w:r>
        <w:rPr>
          <w:rFonts w:hint="cs"/>
          <w:rtl/>
        </w:rPr>
        <w:t>ّ</w:t>
      </w:r>
      <w:r w:rsidRPr="006750DF">
        <w:rPr>
          <w:rtl/>
        </w:rPr>
        <w:t>ه حظ</w:t>
      </w:r>
      <w:r>
        <w:rPr>
          <w:rFonts w:hint="cs"/>
          <w:rtl/>
        </w:rPr>
        <w:t>ّ</w:t>
      </w:r>
      <w:r w:rsidRPr="006750DF">
        <w:rPr>
          <w:rtl/>
        </w:rPr>
        <w:t>هم من الدنيا</w:t>
      </w:r>
      <w:r>
        <w:rPr>
          <w:rtl/>
        </w:rPr>
        <w:t xml:space="preserve">، </w:t>
      </w:r>
      <w:r w:rsidRPr="006750DF">
        <w:rPr>
          <w:rtl/>
        </w:rPr>
        <w:t xml:space="preserve">وكذلك وصفهم الله </w:t>
      </w:r>
      <w:r w:rsidRPr="002C718C">
        <w:rPr>
          <w:rStyle w:val="libAlaemChar"/>
          <w:rtl/>
        </w:rPr>
        <w:t>عزوجل</w:t>
      </w:r>
      <w:r w:rsidRPr="006750DF">
        <w:rPr>
          <w:rtl/>
        </w:rPr>
        <w:t xml:space="preserve"> فقال</w:t>
      </w:r>
      <w:r>
        <w:rPr>
          <w:rtl/>
        </w:rPr>
        <w:t xml:space="preserve">: </w:t>
      </w:r>
      <w:r w:rsidRPr="002C718C">
        <w:rPr>
          <w:rStyle w:val="libAlaemChar"/>
          <w:rtl/>
        </w:rPr>
        <w:t>(</w:t>
      </w:r>
      <w:r w:rsidRPr="002C718C">
        <w:rPr>
          <w:rStyle w:val="libAieChar"/>
          <w:rtl/>
        </w:rPr>
        <w:t>وَالَّذِينَ يُؤْتُونَ ما آتَوْا وَقُلُوبُهُمْ وَجِلَةٌ أَنَّهُمْ إلى رَبِّهِمْ راجِعُونَ</w:t>
      </w:r>
      <w:r w:rsidRPr="002C718C">
        <w:rPr>
          <w:rStyle w:val="libAlaemChar"/>
          <w:rtl/>
        </w:rPr>
        <w:t>)</w:t>
      </w:r>
      <w:r w:rsidRPr="006750DF">
        <w:rPr>
          <w:rtl/>
        </w:rPr>
        <w:t xml:space="preserve"> ثم قال</w:t>
      </w:r>
      <w:r>
        <w:rPr>
          <w:rtl/>
        </w:rPr>
        <w:t xml:space="preserve">: </w:t>
      </w:r>
      <w:r w:rsidRPr="006750DF">
        <w:rPr>
          <w:rtl/>
        </w:rPr>
        <w:t>ما الذي آتوا</w:t>
      </w:r>
      <w:r>
        <w:rPr>
          <w:rtl/>
        </w:rPr>
        <w:t xml:space="preserve">، </w:t>
      </w:r>
      <w:r w:rsidRPr="006750DF">
        <w:rPr>
          <w:rtl/>
        </w:rPr>
        <w:t>أتوا والله مع الطاعة والمحبة والولاية وهم في ذلك خائفون</w:t>
      </w:r>
      <w:r>
        <w:rPr>
          <w:rtl/>
        </w:rPr>
        <w:t xml:space="preserve">، </w:t>
      </w:r>
      <w:r w:rsidRPr="006750DF">
        <w:rPr>
          <w:rtl/>
        </w:rPr>
        <w:t>ليس خوفهم خوف شك ولكنهم خافوا أن يكونوا مقصرين في محبتنا وطاعتنا.</w:t>
      </w:r>
    </w:p>
    <w:p w:rsidR="00BD62F3" w:rsidRPr="006750DF" w:rsidRDefault="00BD62F3" w:rsidP="002C718C">
      <w:pPr>
        <w:pStyle w:val="libNormal"/>
        <w:rPr>
          <w:rtl/>
          <w:lang w:bidi="fa-IR"/>
        </w:rPr>
      </w:pPr>
      <w:r w:rsidRPr="00FB47E7">
        <w:rPr>
          <w:rStyle w:val="libBold2Char"/>
          <w:rtl/>
        </w:rPr>
        <w:t xml:space="preserve">82 ـ في تفسير عليّ بن إبراهيم  </w:t>
      </w:r>
      <w:r w:rsidRPr="006750DF">
        <w:rPr>
          <w:rtl/>
          <w:lang w:bidi="fa-IR"/>
        </w:rPr>
        <w:t xml:space="preserve">ثم ذكر </w:t>
      </w:r>
      <w:r w:rsidRPr="002C718C">
        <w:rPr>
          <w:rStyle w:val="libAlaemChar"/>
          <w:rtl/>
        </w:rPr>
        <w:t>عزوجل</w:t>
      </w:r>
      <w:r w:rsidRPr="006750DF">
        <w:rPr>
          <w:rtl/>
          <w:lang w:bidi="fa-IR"/>
        </w:rPr>
        <w:t xml:space="preserve"> من يريد بهم الخير فقال</w:t>
      </w:r>
      <w:r>
        <w:rPr>
          <w:rtl/>
          <w:lang w:bidi="fa-IR"/>
        </w:rPr>
        <w:t xml:space="preserve">: </w:t>
      </w:r>
      <w:r w:rsidRPr="002C718C">
        <w:rPr>
          <w:rStyle w:val="libAlaemChar"/>
          <w:rtl/>
        </w:rPr>
        <w:t>(</w:t>
      </w:r>
      <w:r w:rsidRPr="002C718C">
        <w:rPr>
          <w:rStyle w:val="libAieChar"/>
          <w:rtl/>
        </w:rPr>
        <w:t>إِنَّ الَّذِينَ هُمْ مِنْ خَشْيَةِ رَبِّهِمْ مُشْفِقُونَ</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يُؤْتُونَ ما آتَوْا</w:t>
      </w:r>
      <w:r w:rsidRPr="002C718C">
        <w:rPr>
          <w:rStyle w:val="libAlaemChar"/>
          <w:rtl/>
        </w:rPr>
        <w:t>)</w:t>
      </w:r>
      <w:r w:rsidRPr="006750DF">
        <w:rPr>
          <w:rtl/>
          <w:lang w:bidi="fa-IR"/>
        </w:rPr>
        <w:t xml:space="preserve"> قال</w:t>
      </w:r>
      <w:r>
        <w:rPr>
          <w:rtl/>
          <w:lang w:bidi="fa-IR"/>
        </w:rPr>
        <w:t xml:space="preserve">: </w:t>
      </w:r>
      <w:r w:rsidRPr="006750DF">
        <w:rPr>
          <w:rtl/>
          <w:lang w:bidi="fa-IR"/>
        </w:rPr>
        <w:t>من العبادة والطاعة.</w:t>
      </w:r>
    </w:p>
    <w:p w:rsidR="00BD62F3" w:rsidRPr="006750DF" w:rsidRDefault="00BD62F3" w:rsidP="002C718C">
      <w:pPr>
        <w:pStyle w:val="libNormal"/>
        <w:rPr>
          <w:rtl/>
        </w:rPr>
      </w:pPr>
      <w:r w:rsidRPr="00FB47E7">
        <w:rPr>
          <w:rStyle w:val="libBold2Char"/>
          <w:rtl/>
        </w:rPr>
        <w:t xml:space="preserve">83 ـ في روضة الكافي </w:t>
      </w:r>
      <w:r w:rsidRPr="006750DF">
        <w:rPr>
          <w:rtl/>
        </w:rPr>
        <w:t xml:space="preserve">وهيب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وَالَّذِينَ يُؤْتُونَ ما آتَوْا وَقُلُوبُهُمْ وَجِلَةٌ</w:t>
      </w:r>
      <w:r w:rsidRPr="002C718C">
        <w:rPr>
          <w:rStyle w:val="libAlaemChar"/>
          <w:rtl/>
        </w:rPr>
        <w:t>)</w:t>
      </w:r>
      <w:r w:rsidRPr="006750DF">
        <w:rPr>
          <w:rtl/>
        </w:rPr>
        <w:t xml:space="preserve"> قال</w:t>
      </w:r>
      <w:r>
        <w:rPr>
          <w:rtl/>
        </w:rPr>
        <w:t xml:space="preserve">: </w:t>
      </w:r>
      <w:r w:rsidRPr="006750DF">
        <w:rPr>
          <w:rtl/>
        </w:rPr>
        <w:t>هي شفاعتهم ورجاؤهم يخافون أن ترد عليهم أعمالهم ان لم يطيعوا الله عز ذكره ويرجون ان يقبل منهم.</w:t>
      </w:r>
    </w:p>
    <w:p w:rsidR="00BD62F3" w:rsidRPr="006750DF" w:rsidRDefault="00BD62F3" w:rsidP="002C718C">
      <w:pPr>
        <w:pStyle w:val="libNormal"/>
        <w:rPr>
          <w:rtl/>
        </w:rPr>
      </w:pPr>
      <w:r w:rsidRPr="00FB47E7">
        <w:rPr>
          <w:rStyle w:val="libBold2Char"/>
          <w:rtl/>
        </w:rPr>
        <w:t xml:space="preserve">84 ـ في مجمع البيان </w:t>
      </w:r>
      <w:r w:rsidRPr="002C718C">
        <w:rPr>
          <w:rStyle w:val="libAlaemChar"/>
          <w:rtl/>
        </w:rPr>
        <w:t>(</w:t>
      </w:r>
      <w:r w:rsidRPr="002C718C">
        <w:rPr>
          <w:rStyle w:val="libAieChar"/>
          <w:rtl/>
        </w:rPr>
        <w:t>وَقُلُوبُهُمْ وَجِلَةٌ</w:t>
      </w:r>
      <w:r w:rsidRPr="002C718C">
        <w:rPr>
          <w:rStyle w:val="libAlaemChar"/>
          <w:rtl/>
        </w:rPr>
        <w:t>)</w:t>
      </w:r>
      <w:r w:rsidRPr="006750DF">
        <w:rPr>
          <w:rtl/>
        </w:rPr>
        <w:t xml:space="preserve"> وقال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معناه خائفة ان لا يقبل منهم وفي رواية اخرى أتى وهو خائف راج.</w:t>
      </w:r>
    </w:p>
    <w:p w:rsidR="00BD62F3" w:rsidRPr="006750DF" w:rsidRDefault="00BD62F3" w:rsidP="002C718C">
      <w:pPr>
        <w:pStyle w:val="libNormal"/>
        <w:rPr>
          <w:rtl/>
        </w:rPr>
      </w:pPr>
      <w:r w:rsidRPr="00FB47E7">
        <w:rPr>
          <w:rStyle w:val="libBold2Char"/>
          <w:rtl/>
        </w:rPr>
        <w:t xml:space="preserve">85 ـ في محاسن البرقي </w:t>
      </w:r>
      <w:r w:rsidRPr="006750DF">
        <w:rPr>
          <w:rtl/>
        </w:rPr>
        <w:t>عنه عن الحسن بن</w:t>
      </w:r>
      <w:r>
        <w:rPr>
          <w:rtl/>
        </w:rPr>
        <w:t xml:space="preserve"> علي بن </w:t>
      </w:r>
      <w:r w:rsidRPr="006750DF">
        <w:rPr>
          <w:rtl/>
        </w:rPr>
        <w:t xml:space="preserve">فضال عن أبي جميلة عن محمد الحلبي عن أبي عبد الله </w:t>
      </w:r>
      <w:r w:rsidRPr="002C718C">
        <w:rPr>
          <w:rStyle w:val="libAlaemChar"/>
          <w:rtl/>
        </w:rPr>
        <w:t>عليه‌السلام</w:t>
      </w:r>
      <w:r w:rsidRPr="006750DF">
        <w:rPr>
          <w:rtl/>
        </w:rPr>
        <w:t xml:space="preserve"> في قول الله</w:t>
      </w:r>
      <w:r>
        <w:rPr>
          <w:rtl/>
        </w:rPr>
        <w:t xml:space="preserve">: </w:t>
      </w:r>
      <w:r w:rsidRPr="002C718C">
        <w:rPr>
          <w:rStyle w:val="libAlaemChar"/>
          <w:rtl/>
        </w:rPr>
        <w:t>(</w:t>
      </w:r>
      <w:r w:rsidRPr="002C718C">
        <w:rPr>
          <w:rStyle w:val="libAieChar"/>
          <w:rtl/>
        </w:rPr>
        <w:t>الَّذِينَ يُؤْتُونَ ما آتَوْا وَقُلُوبُهُمْ وَجِلَةٌ أَنَّهُمْ إلى رَبِّهِمْ راجِعُونَ</w:t>
      </w:r>
      <w:r w:rsidRPr="002C718C">
        <w:rPr>
          <w:rStyle w:val="libAlaemChar"/>
          <w:rtl/>
        </w:rPr>
        <w:t>)</w:t>
      </w:r>
      <w:r w:rsidRPr="006750DF">
        <w:rPr>
          <w:rtl/>
        </w:rPr>
        <w:t xml:space="preserve"> قال</w:t>
      </w:r>
      <w:r>
        <w:rPr>
          <w:rtl/>
        </w:rPr>
        <w:t xml:space="preserve">: </w:t>
      </w:r>
      <w:r w:rsidRPr="006750DF">
        <w:rPr>
          <w:rtl/>
        </w:rPr>
        <w:t>يعملون ما عملوا وهم يعلمون انهم يثابون عليه.</w:t>
      </w:r>
    </w:p>
    <w:p w:rsidR="00BD62F3" w:rsidRPr="006750DF" w:rsidRDefault="00BD62F3" w:rsidP="002C718C">
      <w:pPr>
        <w:pStyle w:val="libNormal"/>
        <w:rPr>
          <w:rtl/>
        </w:rPr>
      </w:pPr>
      <w:r w:rsidRPr="006750DF">
        <w:rPr>
          <w:rtl/>
        </w:rPr>
        <w:t>86</w:t>
      </w:r>
      <w:r>
        <w:rPr>
          <w:rtl/>
        </w:rPr>
        <w:t xml:space="preserve"> ـ </w:t>
      </w:r>
      <w:r w:rsidRPr="006750DF">
        <w:rPr>
          <w:rtl/>
        </w:rPr>
        <w:t xml:space="preserve">وروى عثمان بن عيسى عن سماعة عن أبي عبد الله </w:t>
      </w:r>
      <w:r w:rsidRPr="002C718C">
        <w:rPr>
          <w:rStyle w:val="libAlaemChar"/>
          <w:rtl/>
        </w:rPr>
        <w:t>عليه‌السلام</w:t>
      </w:r>
      <w:r w:rsidRPr="006750DF">
        <w:rPr>
          <w:rtl/>
        </w:rPr>
        <w:t xml:space="preserve"> قال</w:t>
      </w:r>
      <w:r>
        <w:rPr>
          <w:rtl/>
        </w:rPr>
        <w:t xml:space="preserve">: </w:t>
      </w:r>
      <w:r w:rsidRPr="006750DF">
        <w:rPr>
          <w:rtl/>
        </w:rPr>
        <w:t>يعملون ويعلمون انهم سيثابون عليه.</w:t>
      </w:r>
    </w:p>
    <w:p w:rsidR="00BD62F3" w:rsidRPr="006750DF" w:rsidRDefault="00BD62F3" w:rsidP="002C718C">
      <w:pPr>
        <w:pStyle w:val="libNormal"/>
        <w:rPr>
          <w:rtl/>
        </w:rPr>
      </w:pPr>
      <w:r w:rsidRPr="006750DF">
        <w:rPr>
          <w:rtl/>
        </w:rPr>
        <w:t>87</w:t>
      </w:r>
      <w:r>
        <w:rPr>
          <w:rtl/>
        </w:rPr>
        <w:t xml:space="preserve"> ـ </w:t>
      </w:r>
      <w:r w:rsidRPr="006750DF">
        <w:rPr>
          <w:rtl/>
        </w:rPr>
        <w:t xml:space="preserve">عنه عن أبيه عن ابن سنان عن ابن بكير عن زرارة عن أبي عبد الله </w:t>
      </w:r>
      <w:r w:rsidRPr="002C718C">
        <w:rPr>
          <w:rStyle w:val="libAlaemChar"/>
          <w:rtl/>
        </w:rPr>
        <w:t>عليه‌السلام</w:t>
      </w:r>
      <w:r w:rsidRPr="006750DF">
        <w:rPr>
          <w:rtl/>
        </w:rPr>
        <w:t xml:space="preserve"> قال</w:t>
      </w:r>
      <w:r>
        <w:rPr>
          <w:rtl/>
        </w:rPr>
        <w:t xml:space="preserve">: </w:t>
      </w:r>
      <w:r w:rsidRPr="006750DF">
        <w:rPr>
          <w:rtl/>
        </w:rPr>
        <w:t>لو ان العباد وصفوا الحق وعملوا به ولم تعقد قلوبهم على</w:t>
      </w:r>
      <w:r w:rsidRPr="006377DD">
        <w:rPr>
          <w:rFonts w:hint="cs"/>
          <w:rtl/>
        </w:rPr>
        <w:t xml:space="preserve"> </w:t>
      </w:r>
      <w:r>
        <w:rPr>
          <w:rFonts w:hint="cs"/>
          <w:rtl/>
        </w:rPr>
        <w:t>أ</w:t>
      </w:r>
      <w:r w:rsidRPr="006750DF">
        <w:rPr>
          <w:rtl/>
        </w:rPr>
        <w:t>ن</w:t>
      </w:r>
      <w:r>
        <w:rPr>
          <w:rFonts w:hint="cs"/>
          <w:rtl/>
        </w:rPr>
        <w:t>ّ</w:t>
      </w:r>
      <w:r w:rsidRPr="006750DF">
        <w:rPr>
          <w:rtl/>
        </w:rPr>
        <w:t>ه الحق</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ولم أظفر على الحديث في مظانه في كتاب الكافي.</w:t>
      </w:r>
    </w:p>
    <w:p w:rsidR="00BD62F3" w:rsidRPr="006750DF" w:rsidRDefault="00BD62F3" w:rsidP="002C718C">
      <w:pPr>
        <w:pStyle w:val="libNormal0"/>
        <w:rPr>
          <w:rtl/>
        </w:rPr>
      </w:pPr>
      <w:r>
        <w:rPr>
          <w:rtl/>
        </w:rPr>
        <w:br w:type="page"/>
      </w:r>
      <w:r w:rsidRPr="006750DF">
        <w:rPr>
          <w:rtl/>
        </w:rPr>
        <w:t>ما انتفعوا.</w:t>
      </w:r>
    </w:p>
    <w:p w:rsidR="00BD62F3" w:rsidRPr="006750DF" w:rsidRDefault="00BD62F3" w:rsidP="002C718C">
      <w:pPr>
        <w:pStyle w:val="libNormal"/>
        <w:rPr>
          <w:rtl/>
        </w:rPr>
      </w:pPr>
      <w:r w:rsidRPr="00FB47E7">
        <w:rPr>
          <w:rStyle w:val="libBold2Char"/>
          <w:rtl/>
        </w:rPr>
        <w:t>88 ـ في أصول الكافي</w:t>
      </w:r>
      <w:r w:rsidRPr="006750DF">
        <w:rPr>
          <w:rtl/>
        </w:rPr>
        <w:t xml:space="preserve"> عدة من أصحابنا عن</w:t>
      </w:r>
      <w:r>
        <w:rPr>
          <w:rtl/>
        </w:rPr>
        <w:t xml:space="preserve"> أحمد </w:t>
      </w:r>
      <w:r w:rsidRPr="006750DF">
        <w:rPr>
          <w:rtl/>
        </w:rPr>
        <w:t>بن محمد عن</w:t>
      </w:r>
      <w:r>
        <w:rPr>
          <w:rtl/>
        </w:rPr>
        <w:t xml:space="preserve"> علي بن </w:t>
      </w:r>
      <w:r w:rsidRPr="006750DF">
        <w:rPr>
          <w:rtl/>
        </w:rPr>
        <w:t xml:space="preserve">حديد عن منصور بن يونس عن حارث بن المغيرة أو أبيه عن أبي عبد الله </w:t>
      </w:r>
      <w:r w:rsidRPr="002C718C">
        <w:rPr>
          <w:rStyle w:val="libAlaemChar"/>
          <w:rtl/>
        </w:rPr>
        <w:t>عليه‌السلام</w:t>
      </w:r>
      <w:r w:rsidRPr="006750DF">
        <w:rPr>
          <w:rtl/>
        </w:rPr>
        <w:t xml:space="preserve"> قال قلت له</w:t>
      </w:r>
      <w:r>
        <w:rPr>
          <w:rtl/>
        </w:rPr>
        <w:t xml:space="preserve">: </w:t>
      </w:r>
      <w:r w:rsidRPr="006750DF">
        <w:rPr>
          <w:rtl/>
        </w:rPr>
        <w:t>ما كان في وصية لقمان</w:t>
      </w:r>
      <w:r>
        <w:rPr>
          <w:rtl/>
        </w:rPr>
        <w:t>؟</w:t>
      </w:r>
      <w:r w:rsidRPr="006750DF">
        <w:rPr>
          <w:rtl/>
        </w:rPr>
        <w:t xml:space="preserve"> قال</w:t>
      </w:r>
      <w:r>
        <w:rPr>
          <w:rtl/>
        </w:rPr>
        <w:t xml:space="preserve">: </w:t>
      </w:r>
      <w:r w:rsidRPr="006750DF">
        <w:rPr>
          <w:rtl/>
        </w:rPr>
        <w:t>كان فيها الأعاجيب وكان أعجب ما كان فيها ان قال</w:t>
      </w:r>
      <w:r>
        <w:rPr>
          <w:rtl/>
        </w:rPr>
        <w:t xml:space="preserve">: </w:t>
      </w:r>
      <w:r w:rsidRPr="006750DF">
        <w:rPr>
          <w:rtl/>
        </w:rPr>
        <w:t>خف الله جل وعز خيفة لو جئته ببر الثقلين لعذبك</w:t>
      </w:r>
      <w:r>
        <w:rPr>
          <w:rtl/>
        </w:rPr>
        <w:t xml:space="preserve">، </w:t>
      </w:r>
      <w:r w:rsidRPr="006750DF">
        <w:rPr>
          <w:rtl/>
        </w:rPr>
        <w:t>وارج الله رجاء لو جئته بذنوب الثقلين لرحمك.</w:t>
      </w:r>
    </w:p>
    <w:p w:rsidR="00BD62F3" w:rsidRPr="006750DF" w:rsidRDefault="00BD62F3" w:rsidP="002C718C">
      <w:pPr>
        <w:pStyle w:val="libNormal"/>
        <w:rPr>
          <w:rtl/>
        </w:rPr>
      </w:pPr>
      <w:r w:rsidRPr="006750DF">
        <w:rPr>
          <w:rtl/>
        </w:rPr>
        <w:t>89</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النعمان عن حمزة بن حمران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إنّ </w:t>
      </w:r>
      <w:r w:rsidRPr="006750DF">
        <w:rPr>
          <w:rtl/>
        </w:rPr>
        <w:t xml:space="preserve">مما حفظ من خطب النبي </w:t>
      </w:r>
      <w:r w:rsidRPr="002C718C">
        <w:rPr>
          <w:rStyle w:val="libAlaemChar"/>
          <w:rtl/>
        </w:rPr>
        <w:t>صلى‌الله‌عليه‌وآله</w:t>
      </w:r>
      <w:r>
        <w:rPr>
          <w:rFonts w:hint="cs"/>
          <w:rtl/>
        </w:rPr>
        <w:t xml:space="preserve"> أنّه قال: </w:t>
      </w:r>
      <w:r w:rsidRPr="006750DF">
        <w:rPr>
          <w:rtl/>
        </w:rPr>
        <w:t>ال</w:t>
      </w:r>
      <w:r>
        <w:rPr>
          <w:rFonts w:hint="cs"/>
          <w:rtl/>
        </w:rPr>
        <w:t>آ</w:t>
      </w:r>
      <w:r w:rsidRPr="006750DF">
        <w:rPr>
          <w:rtl/>
        </w:rPr>
        <w:t xml:space="preserve"> ان المؤمن يعمل بين مخافتين</w:t>
      </w:r>
      <w:r>
        <w:rPr>
          <w:rtl/>
        </w:rPr>
        <w:t xml:space="preserve">، </w:t>
      </w:r>
      <w:r w:rsidRPr="006750DF">
        <w:rPr>
          <w:rtl/>
        </w:rPr>
        <w:t xml:space="preserve">بين أجل قد مضى لا يدرى ما الله صانع فيه وبين أجل قد بقي لا يدرى ما الله </w:t>
      </w:r>
      <w:r w:rsidRPr="002C718C">
        <w:rPr>
          <w:rStyle w:val="libAlaemChar"/>
          <w:rtl/>
        </w:rPr>
        <w:t>عزوجل</w:t>
      </w:r>
      <w:r w:rsidRPr="006750DF">
        <w:rPr>
          <w:rtl/>
        </w:rPr>
        <w:t xml:space="preserve"> قاض فيه.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90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أُولئِكَ يُسارِعُونَ فِي الْخَيْراتِ وَهُمْ لَها سابِقُونَ</w:t>
      </w:r>
      <w:r w:rsidRPr="002C718C">
        <w:rPr>
          <w:rStyle w:val="libAlaemChar"/>
          <w:rtl/>
        </w:rPr>
        <w:t>)</w:t>
      </w:r>
      <w:r w:rsidRPr="006750DF">
        <w:rPr>
          <w:rtl/>
          <w:lang w:bidi="fa-IR"/>
        </w:rPr>
        <w:t xml:space="preserve"> يقول</w:t>
      </w:r>
      <w:r>
        <w:rPr>
          <w:rtl/>
          <w:lang w:bidi="fa-IR"/>
        </w:rPr>
        <w:t xml:space="preserve">: </w:t>
      </w:r>
      <w:r w:rsidRPr="006750DF">
        <w:rPr>
          <w:rtl/>
          <w:lang w:bidi="fa-IR"/>
        </w:rPr>
        <w:t>هو</w:t>
      </w:r>
      <w:r>
        <w:rPr>
          <w:rtl/>
          <w:lang w:bidi="fa-IR"/>
        </w:rPr>
        <w:t xml:space="preserve"> عليّ بن أبي طالب </w:t>
      </w:r>
      <w:r w:rsidRPr="006750DF">
        <w:rPr>
          <w:rtl/>
          <w:lang w:bidi="fa-IR"/>
        </w:rPr>
        <w:t>صلوات الله عليه لم يسبقه أحد.</w:t>
      </w:r>
    </w:p>
    <w:p w:rsidR="00BD62F3" w:rsidRPr="006750DF" w:rsidRDefault="00BD62F3" w:rsidP="002C718C">
      <w:pPr>
        <w:pStyle w:val="libNormal"/>
        <w:rPr>
          <w:rtl/>
        </w:rPr>
      </w:pPr>
      <w:r w:rsidRPr="00FB47E7">
        <w:rPr>
          <w:rStyle w:val="libBold2Char"/>
          <w:rtl/>
        </w:rPr>
        <w:t xml:space="preserve">91 ـ في كتاب المناقب </w:t>
      </w:r>
      <w:r w:rsidRPr="006750DF">
        <w:rPr>
          <w:rtl/>
        </w:rPr>
        <w:t xml:space="preserve">لابن شهر آشوب في مناقب زين العابدين </w:t>
      </w:r>
      <w:r w:rsidRPr="002C718C">
        <w:rPr>
          <w:rStyle w:val="libAlaemChar"/>
          <w:rtl/>
        </w:rPr>
        <w:t>عليه‌السلام</w:t>
      </w:r>
      <w:r w:rsidRPr="006750DF">
        <w:rPr>
          <w:rtl/>
        </w:rPr>
        <w:t xml:space="preserve"> وكان إذا دخل شهر رمضان يكتب على غلمانه ذنوبهم</w:t>
      </w:r>
      <w:r>
        <w:rPr>
          <w:rtl/>
        </w:rPr>
        <w:t xml:space="preserve"> حتّى </w:t>
      </w:r>
      <w:r w:rsidRPr="006750DF">
        <w:rPr>
          <w:rtl/>
        </w:rPr>
        <w:t>إذا كان آخر ليلة دعاهم ثم أظهر الكتاب وقال</w:t>
      </w:r>
      <w:r>
        <w:rPr>
          <w:rtl/>
        </w:rPr>
        <w:t xml:space="preserve">: </w:t>
      </w:r>
      <w:r w:rsidRPr="006750DF">
        <w:rPr>
          <w:rtl/>
        </w:rPr>
        <w:t>يا فلان فعلت كذا وكذا ولم أؤد بك</w:t>
      </w:r>
      <w:r>
        <w:rPr>
          <w:rtl/>
        </w:rPr>
        <w:t>؟</w:t>
      </w:r>
      <w:r w:rsidRPr="006750DF">
        <w:rPr>
          <w:rtl/>
        </w:rPr>
        <w:t xml:space="preserve"> فيقرون اجمع فيقوم وسطهم ويقول لهم</w:t>
      </w:r>
      <w:r>
        <w:rPr>
          <w:rtl/>
        </w:rPr>
        <w:t xml:space="preserve">: </w:t>
      </w:r>
      <w:r w:rsidRPr="006750DF">
        <w:rPr>
          <w:rtl/>
        </w:rPr>
        <w:t>ارفعوا أصواتكم وقولوا</w:t>
      </w:r>
      <w:r>
        <w:rPr>
          <w:rtl/>
        </w:rPr>
        <w:t>: يا عل</w:t>
      </w:r>
      <w:r>
        <w:rPr>
          <w:rFonts w:hint="cs"/>
          <w:rtl/>
        </w:rPr>
        <w:t>يّ</w:t>
      </w:r>
      <w:r w:rsidRPr="006750DF">
        <w:rPr>
          <w:rtl/>
        </w:rPr>
        <w:t xml:space="preserve"> بن الحسين ربك قد أحصى عليك ما عملت كما أحصيت علينا ولديه كتاب ينطق بالحق لا يغادر صغيرة ولا كبيرة</w:t>
      </w:r>
      <w:r w:rsidRPr="00BC59CA">
        <w:rPr>
          <w:rFonts w:hint="cs"/>
          <w:rtl/>
        </w:rPr>
        <w:t xml:space="preserve"> </w:t>
      </w:r>
      <w:r>
        <w:rPr>
          <w:rFonts w:hint="cs"/>
          <w:rtl/>
        </w:rPr>
        <w:t>إ</w:t>
      </w:r>
      <w:r w:rsidRPr="006750DF">
        <w:rPr>
          <w:rtl/>
        </w:rPr>
        <w:t>ل</w:t>
      </w:r>
      <w:r>
        <w:rPr>
          <w:rFonts w:hint="cs"/>
          <w:rtl/>
        </w:rPr>
        <w:t>ّ</w:t>
      </w:r>
      <w:r w:rsidRPr="006750DF">
        <w:rPr>
          <w:rtl/>
        </w:rPr>
        <w:t>ا أحصاها فاذكر ذل مقامك بين يدي ربك الذي لا يظلم مثقال ذرة وكفى بالله شهيدا</w:t>
      </w:r>
      <w:r>
        <w:rPr>
          <w:rtl/>
        </w:rPr>
        <w:t xml:space="preserve">، </w:t>
      </w:r>
      <w:r w:rsidRPr="006750DF">
        <w:rPr>
          <w:rtl/>
        </w:rPr>
        <w:t>فاعف واصفح يعف عنك المليك لقوله تعالى</w:t>
      </w:r>
      <w:r>
        <w:rPr>
          <w:rtl/>
        </w:rPr>
        <w:t xml:space="preserve">: </w:t>
      </w:r>
      <w:r w:rsidRPr="002C718C">
        <w:rPr>
          <w:rStyle w:val="libAlaemChar"/>
          <w:rtl/>
        </w:rPr>
        <w:t>(</w:t>
      </w:r>
      <w:r w:rsidRPr="002C718C">
        <w:rPr>
          <w:rStyle w:val="libAieChar"/>
          <w:rtl/>
        </w:rPr>
        <w:t>وَلْيَعْفُوا وَلْيَصْفَحُوا أَلا تُحِبُّونَ أَنْ يَغْفِرَ اللهُ لَكُمْ</w:t>
      </w:r>
      <w:r w:rsidRPr="002C718C">
        <w:rPr>
          <w:rStyle w:val="libAlaemChar"/>
          <w:rtl/>
        </w:rPr>
        <w:t>)</w:t>
      </w:r>
      <w:r w:rsidRPr="006750DF">
        <w:rPr>
          <w:rtl/>
        </w:rPr>
        <w:t xml:space="preserve"> ويبكى وينوح.</w:t>
      </w:r>
    </w:p>
    <w:p w:rsidR="00BD62F3" w:rsidRPr="006750DF" w:rsidRDefault="00BD62F3" w:rsidP="002C718C">
      <w:pPr>
        <w:pStyle w:val="libNormal"/>
        <w:rPr>
          <w:rtl/>
        </w:rPr>
      </w:pPr>
      <w:r w:rsidRPr="00FB47E7">
        <w:rPr>
          <w:rStyle w:val="libBold2Char"/>
          <w:rtl/>
        </w:rPr>
        <w:t xml:space="preserve">92 ـ في جوامع الجامع </w:t>
      </w:r>
      <w:r w:rsidRPr="002C718C">
        <w:rPr>
          <w:rStyle w:val="libAlaemChar"/>
          <w:rtl/>
        </w:rPr>
        <w:t>(</w:t>
      </w:r>
      <w:r w:rsidRPr="002C718C">
        <w:rPr>
          <w:rStyle w:val="libAieChar"/>
          <w:rtl/>
        </w:rPr>
        <w:t>حَتَّى إِذا أَخَذْنا مُتْرَفِيهِمْ بِالْعَذابِ</w:t>
      </w:r>
      <w:r w:rsidRPr="002C718C">
        <w:rPr>
          <w:rStyle w:val="libAlaemChar"/>
          <w:rtl/>
        </w:rPr>
        <w:t>)</w:t>
      </w:r>
      <w:r w:rsidRPr="006750DF">
        <w:rPr>
          <w:rtl/>
        </w:rPr>
        <w:t xml:space="preserve"> والعذاب قتلهم يوم بدر</w:t>
      </w:r>
      <w:r>
        <w:rPr>
          <w:rtl/>
        </w:rPr>
        <w:t xml:space="preserve">، </w:t>
      </w:r>
      <w:r w:rsidRPr="006750DF">
        <w:rPr>
          <w:rtl/>
        </w:rPr>
        <w:t xml:space="preserve">أو الجوع حين دعا عليهم رسول الله </w:t>
      </w:r>
      <w:r w:rsidRPr="002C718C">
        <w:rPr>
          <w:rStyle w:val="libAlaemChar"/>
          <w:rtl/>
        </w:rPr>
        <w:t>صلى‌الله‌عليه‌وآله</w:t>
      </w:r>
      <w:r w:rsidRPr="006750DF">
        <w:rPr>
          <w:rtl/>
        </w:rPr>
        <w:t xml:space="preserve"> فقال</w:t>
      </w:r>
      <w:r>
        <w:rPr>
          <w:rtl/>
        </w:rPr>
        <w:t xml:space="preserve">: أللهمّ </w:t>
      </w:r>
      <w:r w:rsidRPr="006750DF">
        <w:rPr>
          <w:rtl/>
        </w:rPr>
        <w:t>اشدد ووطأتك على مضر</w:t>
      </w:r>
    </w:p>
    <w:p w:rsidR="00BD62F3" w:rsidRPr="006750DF" w:rsidRDefault="00BD62F3" w:rsidP="002C718C">
      <w:pPr>
        <w:pStyle w:val="libNormal0"/>
        <w:rPr>
          <w:rtl/>
        </w:rPr>
      </w:pPr>
      <w:r>
        <w:rPr>
          <w:rtl/>
        </w:rPr>
        <w:br w:type="page"/>
        <w:t>و</w:t>
      </w:r>
      <w:r w:rsidRPr="006750DF">
        <w:rPr>
          <w:rtl/>
        </w:rPr>
        <w:t xml:space="preserve">اجعلها عليهم سنين كسنى يوسف </w:t>
      </w:r>
      <w:r w:rsidRPr="00467FAA">
        <w:rPr>
          <w:rStyle w:val="libFootnotenumChar"/>
          <w:rtl/>
        </w:rPr>
        <w:t>(1)</w:t>
      </w:r>
      <w:r w:rsidRPr="006750DF">
        <w:rPr>
          <w:rtl/>
        </w:rPr>
        <w:t xml:space="preserve"> فابتلاهم الله بالقحط</w:t>
      </w:r>
      <w:r>
        <w:rPr>
          <w:rtl/>
        </w:rPr>
        <w:t xml:space="preserve"> حتّى </w:t>
      </w:r>
      <w:r w:rsidRPr="006750DF">
        <w:rPr>
          <w:rtl/>
        </w:rPr>
        <w:t xml:space="preserve">أكلوا الجيف والكلاب والعظام المحترقة والقد </w:t>
      </w:r>
      <w:r w:rsidRPr="00467FAA">
        <w:rPr>
          <w:rStyle w:val="libFootnotenumChar"/>
          <w:rtl/>
        </w:rPr>
        <w:t>(2)</w:t>
      </w:r>
      <w:r w:rsidRPr="006750DF">
        <w:rPr>
          <w:rtl/>
        </w:rPr>
        <w:t xml:space="preserve"> والأولاد.</w:t>
      </w:r>
      <w:r>
        <w:rPr>
          <w:rFonts w:hint="cs"/>
          <w:rtl/>
        </w:rPr>
        <w:t xml:space="preserve"> </w:t>
      </w:r>
      <w:r w:rsidRPr="00225DCB">
        <w:rPr>
          <w:rtl/>
        </w:rPr>
        <w:t>وفي مجمع البيان ذكر</w:t>
      </w:r>
      <w:r w:rsidRPr="006750DF">
        <w:rPr>
          <w:rtl/>
        </w:rPr>
        <w:t xml:space="preserve"> نحو الثاني ونقله قولا عن الضحاك.</w:t>
      </w:r>
    </w:p>
    <w:p w:rsidR="00BD62F3" w:rsidRPr="006750DF" w:rsidRDefault="00BD62F3" w:rsidP="002C718C">
      <w:pPr>
        <w:pStyle w:val="libNormal"/>
        <w:rPr>
          <w:rtl/>
        </w:rPr>
      </w:pPr>
      <w:r w:rsidRPr="00FB47E7">
        <w:rPr>
          <w:rStyle w:val="libBold2Char"/>
          <w:rtl/>
        </w:rPr>
        <w:t xml:space="preserve">93 ـ وفي جوامع الجامع ـ أم جاء هم ما لم يأت آبائهم الأولين </w:t>
      </w:r>
      <w:r w:rsidRPr="006750DF">
        <w:rPr>
          <w:rtl/>
        </w:rPr>
        <w:t>حيث خافوا الله فآمنوا به وأطاعوه</w:t>
      </w:r>
      <w:r>
        <w:rPr>
          <w:rtl/>
        </w:rPr>
        <w:t xml:space="preserve">، </w:t>
      </w:r>
      <w:r w:rsidRPr="006750DF">
        <w:rPr>
          <w:rtl/>
        </w:rPr>
        <w:t>وآباءهم</w:t>
      </w:r>
      <w:r>
        <w:rPr>
          <w:rtl/>
        </w:rPr>
        <w:t xml:space="preserve"> إسمعيل </w:t>
      </w:r>
      <w:r w:rsidRPr="006750DF">
        <w:rPr>
          <w:rtl/>
        </w:rPr>
        <w:t xml:space="preserve">وأعقابه </w:t>
      </w:r>
      <w:r>
        <w:rPr>
          <w:rtl/>
        </w:rPr>
        <w:t>و</w:t>
      </w:r>
      <w:r w:rsidRPr="006750DF">
        <w:rPr>
          <w:rtl/>
        </w:rPr>
        <w:t xml:space="preserve">عن النبي </w:t>
      </w:r>
      <w:r w:rsidRPr="002C718C">
        <w:rPr>
          <w:rStyle w:val="libAlaemChar"/>
          <w:rtl/>
        </w:rPr>
        <w:t>صلى‌الله‌عليه‌وآله</w:t>
      </w:r>
      <w:r>
        <w:rPr>
          <w:rtl/>
        </w:rPr>
        <w:t xml:space="preserve">: </w:t>
      </w:r>
      <w:r w:rsidRPr="006750DF">
        <w:rPr>
          <w:rtl/>
        </w:rPr>
        <w:t>لا تسبوا مضر ولا ربيعة فإنهما كانا مسلمين</w:t>
      </w:r>
      <w:r>
        <w:rPr>
          <w:rtl/>
        </w:rPr>
        <w:t xml:space="preserve">، </w:t>
      </w:r>
      <w:r w:rsidRPr="006750DF">
        <w:rPr>
          <w:rtl/>
        </w:rPr>
        <w:t>ولا تسبوا الحارث بن كعب ولا أسد بن خزيمة ولا تميم بن مر فإنهم كانوا على الإسلام</w:t>
      </w:r>
      <w:r>
        <w:rPr>
          <w:rtl/>
        </w:rPr>
        <w:t xml:space="preserve">، </w:t>
      </w:r>
      <w:r w:rsidRPr="006750DF">
        <w:rPr>
          <w:rtl/>
        </w:rPr>
        <w:t>وما شككتم فيه من شيء فلا تشكوا في ان تبعا كان مسلما.</w:t>
      </w:r>
    </w:p>
    <w:p w:rsidR="00BD62F3" w:rsidRPr="006750DF" w:rsidRDefault="00BD62F3" w:rsidP="002C718C">
      <w:pPr>
        <w:pStyle w:val="libNormal"/>
        <w:rPr>
          <w:rtl/>
        </w:rPr>
      </w:pPr>
      <w:r w:rsidRPr="00FB47E7">
        <w:rPr>
          <w:rStyle w:val="libBold2Char"/>
          <w:rtl/>
        </w:rPr>
        <w:t xml:space="preserve">94 ـ في تفسير عليّ بن إبراهيم  </w:t>
      </w:r>
      <w:r>
        <w:rPr>
          <w:rtl/>
        </w:rPr>
        <w:t xml:space="preserve">ـ </w:t>
      </w:r>
      <w:r w:rsidRPr="006750DF">
        <w:rPr>
          <w:rtl/>
        </w:rPr>
        <w:t>ولو اتبع الحق أهوائهم لفسدت السموات والأرض ومن فيهن قال</w:t>
      </w:r>
      <w:r>
        <w:rPr>
          <w:rtl/>
        </w:rPr>
        <w:t xml:space="preserve">: </w:t>
      </w:r>
      <w:r w:rsidRPr="006750DF">
        <w:rPr>
          <w:rtl/>
        </w:rPr>
        <w:t xml:space="preserve">الحق رسول الله </w:t>
      </w:r>
      <w:r w:rsidRPr="002C718C">
        <w:rPr>
          <w:rStyle w:val="libAlaemChar"/>
          <w:rtl/>
        </w:rPr>
        <w:t>صلى‌الله‌عليه‌وآله</w:t>
      </w:r>
      <w:r w:rsidRPr="006750DF">
        <w:rPr>
          <w:rtl/>
        </w:rPr>
        <w:t xml:space="preserve"> وأمير المؤمنين </w:t>
      </w:r>
      <w:r w:rsidRPr="002C718C">
        <w:rPr>
          <w:rStyle w:val="libAlaemChar"/>
          <w:rtl/>
        </w:rPr>
        <w:t>عليه‌السلام</w:t>
      </w:r>
      <w:r w:rsidRPr="006750DF">
        <w:rPr>
          <w:rtl/>
        </w:rPr>
        <w:t>.</w:t>
      </w:r>
    </w:p>
    <w:p w:rsidR="00BD62F3" w:rsidRPr="006750DF" w:rsidRDefault="00BD62F3" w:rsidP="002C718C">
      <w:pPr>
        <w:pStyle w:val="libNormal"/>
        <w:rPr>
          <w:rtl/>
          <w:lang w:bidi="fa-IR"/>
        </w:rPr>
      </w:pPr>
      <w:r w:rsidRPr="00FB47E7">
        <w:rPr>
          <w:rStyle w:val="libBold2Char"/>
          <w:rtl/>
        </w:rPr>
        <w:t xml:space="preserve">95 ـ وفي رواية </w:t>
      </w:r>
      <w:r w:rsidRPr="006750DF">
        <w:rPr>
          <w:rtl/>
          <w:lang w:bidi="fa-IR"/>
        </w:rPr>
        <w:t xml:space="preserve">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أَمْ تَسْأَلُهُمْ خَرْجاً فَخَراجُ رَبِّكَ خَيْرٌ وَهُوَ خَيْرُ الرَّازِقِينَ</w:t>
      </w:r>
      <w:r w:rsidRPr="002C718C">
        <w:rPr>
          <w:rStyle w:val="libAlaemChar"/>
          <w:rtl/>
        </w:rPr>
        <w:t>)</w:t>
      </w:r>
      <w:r w:rsidRPr="006750DF">
        <w:rPr>
          <w:rtl/>
          <w:lang w:bidi="fa-IR"/>
        </w:rPr>
        <w:t xml:space="preserve"> يقول</w:t>
      </w:r>
      <w:r>
        <w:rPr>
          <w:rtl/>
          <w:lang w:bidi="fa-IR"/>
        </w:rPr>
        <w:t xml:space="preserve">: </w:t>
      </w:r>
      <w:r w:rsidRPr="006750DF">
        <w:rPr>
          <w:rtl/>
          <w:lang w:bidi="fa-IR"/>
        </w:rPr>
        <w:t>أم تسألهم أجرا فأجر ربك خير وقوله</w:t>
      </w:r>
      <w:r>
        <w:rPr>
          <w:rtl/>
          <w:lang w:bidi="fa-IR"/>
        </w:rPr>
        <w:t xml:space="preserve">: </w:t>
      </w:r>
      <w:r w:rsidRPr="002C718C">
        <w:rPr>
          <w:rStyle w:val="libAlaemChar"/>
          <w:rtl/>
        </w:rPr>
        <w:t>(</w:t>
      </w:r>
      <w:r w:rsidRPr="002C718C">
        <w:rPr>
          <w:rStyle w:val="libAieChar"/>
          <w:rtl/>
        </w:rPr>
        <w:t>وَإِنَّكَ لَتَدْعُوهُمْ إلى صِراطٍ مُسْتَقِيمٍ</w:t>
      </w:r>
      <w:r w:rsidRPr="002C718C">
        <w:rPr>
          <w:rStyle w:val="libAlaemChar"/>
          <w:rtl/>
        </w:rPr>
        <w:t>)</w:t>
      </w:r>
      <w:r w:rsidRPr="006750DF">
        <w:rPr>
          <w:rtl/>
          <w:lang w:bidi="fa-IR"/>
        </w:rPr>
        <w:t xml:space="preserve"> قال</w:t>
      </w:r>
      <w:r>
        <w:rPr>
          <w:rtl/>
          <w:lang w:bidi="fa-IR"/>
        </w:rPr>
        <w:t xml:space="preserve">: إلى </w:t>
      </w:r>
      <w:r w:rsidRPr="006750DF">
        <w:rPr>
          <w:rtl/>
          <w:lang w:bidi="fa-IR"/>
        </w:rPr>
        <w:t>ولاية أمير المؤمنين.</w:t>
      </w:r>
    </w:p>
    <w:p w:rsidR="00BD62F3" w:rsidRPr="006750DF" w:rsidRDefault="00BD62F3" w:rsidP="002C718C">
      <w:pPr>
        <w:pStyle w:val="libNormal"/>
        <w:rPr>
          <w:rtl/>
        </w:rPr>
      </w:pPr>
      <w:r w:rsidRPr="00FB47E7">
        <w:rPr>
          <w:rStyle w:val="libBold2Char"/>
          <w:rtl/>
        </w:rPr>
        <w:t xml:space="preserve">96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حديث طويل يقول فيه </w:t>
      </w:r>
      <w:r w:rsidRPr="002C718C">
        <w:rPr>
          <w:rStyle w:val="libAlaemChar"/>
          <w:rtl/>
        </w:rPr>
        <w:t>صلى‌الله‌عليه‌وآله</w:t>
      </w:r>
      <w:r>
        <w:rPr>
          <w:rtl/>
        </w:rPr>
        <w:t xml:space="preserve"> لعل</w:t>
      </w:r>
      <w:r>
        <w:rPr>
          <w:rFonts w:hint="cs"/>
          <w:rtl/>
        </w:rPr>
        <w:t>يٍّ</w:t>
      </w:r>
      <w:r w:rsidRPr="006750DF">
        <w:rPr>
          <w:rtl/>
        </w:rPr>
        <w:t xml:space="preserve"> </w:t>
      </w:r>
      <w:r w:rsidRPr="002C718C">
        <w:rPr>
          <w:rStyle w:val="libAlaemChar"/>
          <w:rtl/>
        </w:rPr>
        <w:t>عليه‌السلام</w:t>
      </w:r>
      <w:r>
        <w:rPr>
          <w:rtl/>
        </w:rPr>
        <w:t xml:space="preserve">، </w:t>
      </w:r>
      <w:r w:rsidRPr="006750DF">
        <w:rPr>
          <w:rtl/>
        </w:rPr>
        <w:t>من أحب</w:t>
      </w:r>
      <w:r>
        <w:rPr>
          <w:rFonts w:hint="cs"/>
          <w:rtl/>
        </w:rPr>
        <w:t>ّ</w:t>
      </w:r>
      <w:r w:rsidRPr="006750DF">
        <w:rPr>
          <w:rtl/>
        </w:rPr>
        <w:t>ك لدينك وأخذ بسبيلك فهو ممن هدى</w:t>
      </w:r>
      <w:r>
        <w:rPr>
          <w:rtl/>
        </w:rPr>
        <w:t xml:space="preserve"> إلى </w:t>
      </w:r>
      <w:r w:rsidRPr="006750DF">
        <w:rPr>
          <w:rtl/>
        </w:rPr>
        <w:t>صراط مستقيم</w:t>
      </w:r>
      <w:r>
        <w:rPr>
          <w:rtl/>
        </w:rPr>
        <w:t xml:space="preserve">، </w:t>
      </w:r>
      <w:r w:rsidRPr="006750DF">
        <w:rPr>
          <w:rtl/>
        </w:rPr>
        <w:t>ومن رغب عن هواك وأبغضك وانجلاك لقى الله يوم القيامة لا خلاق له.</w:t>
      </w:r>
    </w:p>
    <w:p w:rsidR="00BD62F3" w:rsidRPr="006750DF" w:rsidRDefault="00BD62F3" w:rsidP="002C718C">
      <w:pPr>
        <w:pStyle w:val="libNormal"/>
        <w:rPr>
          <w:rtl/>
          <w:lang w:bidi="fa-IR"/>
        </w:rPr>
      </w:pPr>
      <w:r w:rsidRPr="00FB47E7">
        <w:rPr>
          <w:rStyle w:val="libBold2Char"/>
          <w:rtl/>
        </w:rPr>
        <w:t xml:space="preserve">97 ـ في تفسير عليّ بن إبراهيم  </w:t>
      </w:r>
      <w:r w:rsidRPr="006750DF">
        <w:rPr>
          <w:rtl/>
          <w:lang w:bidi="fa-IR"/>
        </w:rPr>
        <w:t>قال</w:t>
      </w:r>
      <w:r>
        <w:rPr>
          <w:rtl/>
          <w:lang w:bidi="fa-IR"/>
        </w:rPr>
        <w:t xml:space="preserve">: </w:t>
      </w:r>
      <w:r w:rsidRPr="002C718C">
        <w:rPr>
          <w:rStyle w:val="libAlaemChar"/>
          <w:rtl/>
        </w:rPr>
        <w:t>(</w:t>
      </w:r>
      <w:r w:rsidRPr="002C718C">
        <w:rPr>
          <w:rStyle w:val="libAieChar"/>
          <w:rtl/>
        </w:rPr>
        <w:t>وَإِنَّ الَّذِينَ لا يُؤْمِنُونَ بِالْآخِرَةِ عَنِ الصِّراطِ لَناكِبُونَ</w:t>
      </w:r>
      <w:r w:rsidRPr="002C718C">
        <w:rPr>
          <w:rStyle w:val="libAlaemChar"/>
          <w:rtl/>
        </w:rPr>
        <w:t>)</w:t>
      </w:r>
      <w:r w:rsidRPr="006750DF">
        <w:rPr>
          <w:rtl/>
          <w:lang w:bidi="fa-IR"/>
        </w:rPr>
        <w:t xml:space="preserve"> قال</w:t>
      </w:r>
      <w:r>
        <w:rPr>
          <w:rtl/>
          <w:lang w:bidi="fa-IR"/>
        </w:rPr>
        <w:t xml:space="preserve">: </w:t>
      </w:r>
      <w:r w:rsidRPr="006750DF">
        <w:rPr>
          <w:rtl/>
          <w:lang w:bidi="fa-IR"/>
        </w:rPr>
        <w:t>عن الامام لحادون.</w:t>
      </w:r>
    </w:p>
    <w:p w:rsidR="00BD62F3" w:rsidRPr="006750DF" w:rsidRDefault="00BD62F3" w:rsidP="00AF1F29">
      <w:pPr>
        <w:pStyle w:val="libLine"/>
        <w:rPr>
          <w:rtl/>
        </w:rPr>
      </w:pPr>
      <w:r w:rsidRPr="006750DF">
        <w:rPr>
          <w:rtl/>
        </w:rPr>
        <w:t>__________________</w:t>
      </w:r>
    </w:p>
    <w:p w:rsidR="00BD62F3" w:rsidRPr="00225DCB" w:rsidRDefault="00BD62F3" w:rsidP="00FE354F">
      <w:pPr>
        <w:pStyle w:val="libFootnote0"/>
        <w:rPr>
          <w:rtl/>
        </w:rPr>
      </w:pPr>
      <w:r w:rsidRPr="00225DCB">
        <w:rPr>
          <w:rtl/>
        </w:rPr>
        <w:t>(1) قال الجزري</w:t>
      </w:r>
      <w:r>
        <w:rPr>
          <w:rtl/>
        </w:rPr>
        <w:t xml:space="preserve">: </w:t>
      </w:r>
      <w:r w:rsidRPr="00225DCB">
        <w:rPr>
          <w:rtl/>
        </w:rPr>
        <w:t>الوطأة في الأصل</w:t>
      </w:r>
      <w:r>
        <w:rPr>
          <w:rtl/>
        </w:rPr>
        <w:t xml:space="preserve">: </w:t>
      </w:r>
      <w:r w:rsidRPr="00225DCB">
        <w:rPr>
          <w:rtl/>
        </w:rPr>
        <w:t>الدوس بالقدم</w:t>
      </w:r>
      <w:r>
        <w:rPr>
          <w:rtl/>
        </w:rPr>
        <w:t xml:space="preserve">، </w:t>
      </w:r>
      <w:r w:rsidRPr="00225DCB">
        <w:rPr>
          <w:rtl/>
        </w:rPr>
        <w:t>فسمى به لغزو والقتل</w:t>
      </w:r>
      <w:r>
        <w:rPr>
          <w:rtl/>
        </w:rPr>
        <w:t xml:space="preserve">، </w:t>
      </w:r>
      <w:r w:rsidRPr="00225DCB">
        <w:rPr>
          <w:rtl/>
        </w:rPr>
        <w:t>لان من يطأ الشيء برجله فقد استقصى في إهلاكه واهانته ومنه</w:t>
      </w:r>
      <w:r w:rsidRPr="00225DCB">
        <w:rPr>
          <w:rFonts w:hint="cs"/>
          <w:rtl/>
        </w:rPr>
        <w:t xml:space="preserve"> </w:t>
      </w:r>
      <w:r w:rsidRPr="00225DCB">
        <w:rPr>
          <w:rtl/>
        </w:rPr>
        <w:t>الحديث</w:t>
      </w:r>
      <w:r>
        <w:rPr>
          <w:rtl/>
        </w:rPr>
        <w:t xml:space="preserve"> أللهمّ </w:t>
      </w:r>
      <w:r w:rsidRPr="00225DCB">
        <w:rPr>
          <w:rtl/>
        </w:rPr>
        <w:t>اشدد ووطأتك على مضر</w:t>
      </w:r>
      <w:r>
        <w:rPr>
          <w:rFonts w:hint="cs"/>
          <w:rtl/>
        </w:rPr>
        <w:t xml:space="preserve"> أي </w:t>
      </w:r>
      <w:r w:rsidRPr="00225DCB">
        <w:rPr>
          <w:rtl/>
        </w:rPr>
        <w:t>خذهم أخذا شديدا</w:t>
      </w:r>
      <w:r>
        <w:rPr>
          <w:rtl/>
        </w:rPr>
        <w:t xml:space="preserve">، </w:t>
      </w:r>
      <w:r w:rsidRPr="00225DCB">
        <w:rPr>
          <w:rtl/>
        </w:rPr>
        <w:t>وقال</w:t>
      </w:r>
      <w:r>
        <w:rPr>
          <w:rtl/>
        </w:rPr>
        <w:t xml:space="preserve">: </w:t>
      </w:r>
      <w:r w:rsidRPr="00225DCB">
        <w:rPr>
          <w:rtl/>
        </w:rPr>
        <w:t>السنة</w:t>
      </w:r>
      <w:r>
        <w:rPr>
          <w:rtl/>
        </w:rPr>
        <w:t xml:space="preserve">: </w:t>
      </w:r>
      <w:r w:rsidRPr="00225DCB">
        <w:rPr>
          <w:rtl/>
        </w:rPr>
        <w:t>الجدب.</w:t>
      </w:r>
    </w:p>
    <w:p w:rsidR="00BD62F3" w:rsidRPr="006750DF" w:rsidRDefault="00BD62F3" w:rsidP="00FE354F">
      <w:pPr>
        <w:pStyle w:val="libFootnote0"/>
        <w:rPr>
          <w:rtl/>
          <w:lang w:bidi="fa-IR"/>
        </w:rPr>
      </w:pPr>
      <w:r>
        <w:rPr>
          <w:rtl/>
        </w:rPr>
        <w:t>(</w:t>
      </w:r>
      <w:r w:rsidRPr="006750DF">
        <w:rPr>
          <w:rtl/>
        </w:rPr>
        <w:t>2) القد</w:t>
      </w:r>
      <w:r>
        <w:rPr>
          <w:rtl/>
        </w:rPr>
        <w:t xml:space="preserve">: </w:t>
      </w:r>
      <w:r w:rsidRPr="006750DF">
        <w:rPr>
          <w:rtl/>
        </w:rPr>
        <w:t>الإناء من جلد. والنعل لم يجرد من الشعر. وفي بعضي النسخ «القدر» لكن المختار هو الموافق للمصدر أيضا.</w:t>
      </w:r>
    </w:p>
    <w:p w:rsidR="00BD62F3" w:rsidRPr="006750DF" w:rsidRDefault="00BD62F3" w:rsidP="002C718C">
      <w:pPr>
        <w:pStyle w:val="libNormal"/>
        <w:rPr>
          <w:rtl/>
        </w:rPr>
      </w:pPr>
      <w:r>
        <w:rPr>
          <w:rtl/>
        </w:rPr>
        <w:br w:type="page"/>
      </w:r>
      <w:r w:rsidRPr="00FB47E7">
        <w:rPr>
          <w:rStyle w:val="libBold2Char"/>
          <w:rtl/>
        </w:rPr>
        <w:t>98 ـ في أصول الكافي</w:t>
      </w:r>
      <w:r w:rsidRPr="006750DF">
        <w:rPr>
          <w:rtl/>
        </w:rPr>
        <w:t xml:space="preserve"> الحسين بن محمد عن معلى بن محمد عن محمد بن جمهور عن عبد الله بن عبد الرحمن عن الهيثم بن واقد عن صفوان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 xml:space="preserve">قال أمير المؤمنين </w:t>
      </w:r>
      <w:r w:rsidRPr="002C718C">
        <w:rPr>
          <w:rStyle w:val="libAlaemChar"/>
          <w:rtl/>
        </w:rPr>
        <w:t>عليه‌السلام</w:t>
      </w:r>
      <w:r>
        <w:rPr>
          <w:rtl/>
        </w:rPr>
        <w:t xml:space="preserve">: إنّ </w:t>
      </w:r>
      <w:r w:rsidRPr="006750DF">
        <w:rPr>
          <w:rtl/>
        </w:rPr>
        <w:t>الله تبارك وتعالى لو شاء لعرف العباد نفسه</w:t>
      </w:r>
      <w:r>
        <w:rPr>
          <w:rtl/>
        </w:rPr>
        <w:t xml:space="preserve">، </w:t>
      </w:r>
      <w:r w:rsidRPr="006750DF">
        <w:rPr>
          <w:rtl/>
        </w:rPr>
        <w:t>ولكن جعلنا أبوابه وصراطه وسبيله والوجه الذي يؤتى منه</w:t>
      </w:r>
      <w:r>
        <w:rPr>
          <w:rtl/>
        </w:rPr>
        <w:t xml:space="preserve">، </w:t>
      </w:r>
      <w:r w:rsidRPr="006750DF">
        <w:rPr>
          <w:rtl/>
        </w:rPr>
        <w:t xml:space="preserve">فمن عدل عن ولايتنا أو فضل علينا غيرنا فإنهم </w:t>
      </w:r>
      <w:r w:rsidRPr="002C718C">
        <w:rPr>
          <w:rStyle w:val="libAlaemChar"/>
          <w:rtl/>
        </w:rPr>
        <w:t>(</w:t>
      </w:r>
      <w:r w:rsidRPr="002C718C">
        <w:rPr>
          <w:rStyle w:val="libAieChar"/>
          <w:rtl/>
        </w:rPr>
        <w:t>عَنِ الصِّراطِ لَناكِبُونَ</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99 ـ في روضة الكافي </w:t>
      </w:r>
      <w:r w:rsidRPr="006750DF">
        <w:rPr>
          <w:rtl/>
          <w:lang w:bidi="fa-IR"/>
        </w:rPr>
        <w:t xml:space="preserve">خطبة مسندة لأمير المؤمنين </w:t>
      </w:r>
      <w:r w:rsidRPr="002C718C">
        <w:rPr>
          <w:rStyle w:val="libAlaemChar"/>
          <w:rtl/>
        </w:rPr>
        <w:t>عليه‌السلام</w:t>
      </w:r>
      <w:r>
        <w:rPr>
          <w:rtl/>
          <w:lang w:bidi="fa-IR"/>
        </w:rPr>
        <w:t xml:space="preserve">: </w:t>
      </w:r>
      <w:r w:rsidRPr="006750DF">
        <w:rPr>
          <w:rtl/>
          <w:lang w:bidi="fa-IR"/>
        </w:rPr>
        <w:t xml:space="preserve">وهي خطبة الوسيلة يقول فيها </w:t>
      </w:r>
      <w:r w:rsidRPr="002C718C">
        <w:rPr>
          <w:rStyle w:val="libAlaemChar"/>
          <w:rtl/>
        </w:rPr>
        <w:t>عليه‌السلام</w:t>
      </w:r>
      <w:r w:rsidRPr="006750DF">
        <w:rPr>
          <w:rtl/>
          <w:lang w:bidi="fa-IR"/>
        </w:rPr>
        <w:t xml:space="preserve"> وقد ذكر الاشقيين</w:t>
      </w:r>
      <w:r>
        <w:rPr>
          <w:rtl/>
          <w:lang w:bidi="fa-IR"/>
        </w:rPr>
        <w:t xml:space="preserve">: </w:t>
      </w:r>
      <w:r w:rsidRPr="006750DF">
        <w:rPr>
          <w:rtl/>
          <w:lang w:bidi="fa-IR"/>
        </w:rPr>
        <w:t>يقول لقرينه إذا التقيا</w:t>
      </w:r>
      <w:r>
        <w:rPr>
          <w:rtl/>
          <w:lang w:bidi="fa-IR"/>
        </w:rPr>
        <w:t xml:space="preserve">: </w:t>
      </w:r>
      <w:r w:rsidRPr="002C718C">
        <w:rPr>
          <w:rStyle w:val="libAlaemChar"/>
          <w:rtl/>
        </w:rPr>
        <w:t>(</w:t>
      </w:r>
      <w:r w:rsidRPr="002C718C">
        <w:rPr>
          <w:rStyle w:val="libAieChar"/>
          <w:rtl/>
        </w:rPr>
        <w:t>يا لَيْتَ بَيْنِي وَبَيْنَكَ بُعْدَ الْمَشْرِقَيْنِ فَبِئْسَ الْقَرِينُ</w:t>
      </w:r>
      <w:r w:rsidRPr="002C718C">
        <w:rPr>
          <w:rStyle w:val="libAlaemChar"/>
          <w:rtl/>
        </w:rPr>
        <w:t>)</w:t>
      </w:r>
      <w:r w:rsidRPr="006750DF">
        <w:rPr>
          <w:rtl/>
          <w:lang w:bidi="fa-IR"/>
        </w:rPr>
        <w:t xml:space="preserve"> فيجيبه الأشقى على رثوثة</w:t>
      </w:r>
      <w:r>
        <w:rPr>
          <w:rtl/>
          <w:lang w:bidi="fa-IR"/>
        </w:rPr>
        <w:t xml:space="preserve">: </w:t>
      </w:r>
      <w:r w:rsidRPr="002C718C">
        <w:rPr>
          <w:rStyle w:val="libAlaemChar"/>
          <w:rtl/>
        </w:rPr>
        <w:t>(</w:t>
      </w:r>
      <w:r w:rsidRPr="002C718C">
        <w:rPr>
          <w:rStyle w:val="libAieChar"/>
          <w:rtl/>
        </w:rPr>
        <w:t>يا وَيْلَتى لَيْتَنِي لَمْ أَتَّخِذْ فُلاناً خَلِيلاً لَقَدْ أَضَلَّنِي عَنِ الذِّكْرِ بَعْدَ إِذْ جاءَنِي وَكانَ الشَّيْطانُ لِلْإِنْسانِ خَذُولاً</w:t>
      </w:r>
      <w:r w:rsidRPr="002C718C">
        <w:rPr>
          <w:rStyle w:val="libAlaemChar"/>
          <w:rtl/>
        </w:rPr>
        <w:t>)</w:t>
      </w:r>
      <w:r w:rsidRPr="006750DF">
        <w:rPr>
          <w:rtl/>
          <w:lang w:bidi="fa-IR"/>
        </w:rPr>
        <w:t xml:space="preserve"> فأنا الذكر الذي عنه ضل</w:t>
      </w:r>
      <w:r>
        <w:rPr>
          <w:rtl/>
          <w:lang w:bidi="fa-IR"/>
        </w:rPr>
        <w:t xml:space="preserve">، </w:t>
      </w:r>
      <w:r w:rsidRPr="006750DF">
        <w:rPr>
          <w:rtl/>
          <w:lang w:bidi="fa-IR"/>
        </w:rPr>
        <w:t>والسبيل الذي عنه مال</w:t>
      </w:r>
      <w:r>
        <w:rPr>
          <w:rtl/>
          <w:lang w:bidi="fa-IR"/>
        </w:rPr>
        <w:t xml:space="preserve">، </w:t>
      </w:r>
      <w:r w:rsidRPr="006750DF">
        <w:rPr>
          <w:rtl/>
          <w:lang w:bidi="fa-IR"/>
        </w:rPr>
        <w:t>والايمان الذي به كفر</w:t>
      </w:r>
      <w:r>
        <w:rPr>
          <w:rtl/>
          <w:lang w:bidi="fa-IR"/>
        </w:rPr>
        <w:t xml:space="preserve">، </w:t>
      </w:r>
      <w:r w:rsidRPr="006750DF">
        <w:rPr>
          <w:rtl/>
          <w:lang w:bidi="fa-IR"/>
        </w:rPr>
        <w:t>والقرآن الذي إياه هجر</w:t>
      </w:r>
      <w:r>
        <w:rPr>
          <w:rtl/>
          <w:lang w:bidi="fa-IR"/>
        </w:rPr>
        <w:t xml:space="preserve">، </w:t>
      </w:r>
      <w:r w:rsidRPr="006750DF">
        <w:rPr>
          <w:rtl/>
          <w:lang w:bidi="fa-IR"/>
        </w:rPr>
        <w:t>والدين الذي به كذب</w:t>
      </w:r>
      <w:r>
        <w:rPr>
          <w:rtl/>
          <w:lang w:bidi="fa-IR"/>
        </w:rPr>
        <w:t xml:space="preserve">، </w:t>
      </w:r>
      <w:r w:rsidRPr="006750DF">
        <w:rPr>
          <w:rtl/>
          <w:lang w:bidi="fa-IR"/>
        </w:rPr>
        <w:t>والصراط الذي عنه نكب.</w:t>
      </w:r>
    </w:p>
    <w:p w:rsidR="00BD62F3" w:rsidRPr="006750DF" w:rsidRDefault="00BD62F3" w:rsidP="002C718C">
      <w:pPr>
        <w:pStyle w:val="libNormal"/>
        <w:rPr>
          <w:rtl/>
        </w:rPr>
      </w:pPr>
      <w:r w:rsidRPr="00FB47E7">
        <w:rPr>
          <w:rStyle w:val="libBold2Char"/>
          <w:rtl/>
        </w:rPr>
        <w:t xml:space="preserve">100 ـ في جوامع الجامع </w:t>
      </w:r>
      <w:r>
        <w:rPr>
          <w:rtl/>
        </w:rPr>
        <w:t xml:space="preserve">ـ </w:t>
      </w:r>
      <w:r w:rsidRPr="002C718C">
        <w:rPr>
          <w:rStyle w:val="libAlaemChar"/>
          <w:rtl/>
        </w:rPr>
        <w:t>(</w:t>
      </w:r>
      <w:r w:rsidRPr="002C718C">
        <w:rPr>
          <w:rStyle w:val="libAieChar"/>
          <w:rtl/>
        </w:rPr>
        <w:t>وَلَوْ رَحِمْناهُمْ وَكَشَفْنا ما بِهِمْ مِنْ ضُرٍّ لَلَجُّوا فِي طُغْيانِهِمْ يَعْمَهُونَ</w:t>
      </w:r>
      <w:r w:rsidRPr="002C718C">
        <w:rPr>
          <w:rStyle w:val="libAlaemChar"/>
          <w:rtl/>
        </w:rPr>
        <w:t>)</w:t>
      </w:r>
      <w:r w:rsidRPr="006750DF">
        <w:rPr>
          <w:rtl/>
        </w:rPr>
        <w:t xml:space="preserve"> ولما أسلم ثمامة بن أثال الحنفي ولحق باليمامة ومنع الميرة من أهل مكة وأخذهم الله بالسنين</w:t>
      </w:r>
      <w:r>
        <w:rPr>
          <w:rtl/>
        </w:rPr>
        <w:t xml:space="preserve"> حتّى </w:t>
      </w:r>
      <w:r w:rsidRPr="006750DF">
        <w:rPr>
          <w:rtl/>
        </w:rPr>
        <w:t>أكلوا العلهز وهو دم القراد مع الصوف</w:t>
      </w:r>
      <w:r>
        <w:rPr>
          <w:rtl/>
        </w:rPr>
        <w:t xml:space="preserve">، </w:t>
      </w:r>
      <w:r w:rsidRPr="006750DF">
        <w:rPr>
          <w:rtl/>
        </w:rPr>
        <w:t>جاء</w:t>
      </w:r>
      <w:r>
        <w:rPr>
          <w:rtl/>
        </w:rPr>
        <w:t xml:space="preserve"> أبو </w:t>
      </w:r>
      <w:r w:rsidRPr="006750DF">
        <w:rPr>
          <w:rtl/>
        </w:rPr>
        <w:t>سفيان بن حرب</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فقال له</w:t>
      </w:r>
      <w:r>
        <w:rPr>
          <w:rtl/>
        </w:rPr>
        <w:t xml:space="preserve">: </w:t>
      </w:r>
      <w:r w:rsidRPr="006750DF">
        <w:rPr>
          <w:rtl/>
        </w:rPr>
        <w:t>أنشدك الله والرحم</w:t>
      </w:r>
      <w:r>
        <w:rPr>
          <w:rtl/>
        </w:rPr>
        <w:t>، أ</w:t>
      </w:r>
      <w:r w:rsidRPr="006750DF">
        <w:rPr>
          <w:rtl/>
        </w:rPr>
        <w:t>لست تزعم انك بعثت رحمة للعالمين</w:t>
      </w:r>
      <w:r>
        <w:rPr>
          <w:rtl/>
        </w:rPr>
        <w:t>؟</w:t>
      </w:r>
      <w:r w:rsidRPr="006750DF">
        <w:rPr>
          <w:rtl/>
        </w:rPr>
        <w:t xml:space="preserve"> فقال</w:t>
      </w:r>
      <w:r>
        <w:rPr>
          <w:rtl/>
        </w:rPr>
        <w:t xml:space="preserve">: </w:t>
      </w:r>
      <w:r w:rsidRPr="006750DF">
        <w:rPr>
          <w:rtl/>
        </w:rPr>
        <w:t>بلى</w:t>
      </w:r>
      <w:r>
        <w:rPr>
          <w:rtl/>
        </w:rPr>
        <w:t xml:space="preserve">، </w:t>
      </w:r>
      <w:r w:rsidRPr="006750DF">
        <w:rPr>
          <w:rtl/>
        </w:rPr>
        <w:t>فقال له</w:t>
      </w:r>
      <w:r>
        <w:rPr>
          <w:rtl/>
        </w:rPr>
        <w:t xml:space="preserve">: </w:t>
      </w:r>
      <w:r w:rsidRPr="006750DF">
        <w:rPr>
          <w:rtl/>
        </w:rPr>
        <w:t>قتلت الاباء بالسيف والأبناء بالجوع.</w:t>
      </w:r>
    </w:p>
    <w:p w:rsidR="00BD62F3" w:rsidRPr="006750DF" w:rsidRDefault="00BD62F3" w:rsidP="002C718C">
      <w:pPr>
        <w:pStyle w:val="libNormal"/>
        <w:rPr>
          <w:rtl/>
        </w:rPr>
      </w:pPr>
      <w:r w:rsidRPr="00FB47E7">
        <w:rPr>
          <w:rStyle w:val="libBold2Char"/>
          <w:rtl/>
        </w:rPr>
        <w:t>101 ـ في أصول الكافي</w:t>
      </w:r>
      <w:r>
        <w:rPr>
          <w:rtl/>
        </w:rPr>
        <w:t xml:space="preserve"> عليّ بن إبراهيم  </w:t>
      </w:r>
      <w:r w:rsidRPr="006750DF">
        <w:rPr>
          <w:rtl/>
        </w:rPr>
        <w:t>عن ابن أبي عمير عن أبي أيوب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فَمَا اسْتَكانُوا لِرَبِّهِمْ وَما يَتَضَرَّعُونَ</w:t>
      </w:r>
      <w:r w:rsidRPr="002C718C">
        <w:rPr>
          <w:rStyle w:val="libAlaemChar"/>
          <w:rtl/>
        </w:rPr>
        <w:t>)</w:t>
      </w:r>
      <w:r w:rsidRPr="006750DF">
        <w:rPr>
          <w:rtl/>
        </w:rPr>
        <w:t xml:space="preserve"> فقال</w:t>
      </w:r>
      <w:r>
        <w:rPr>
          <w:rtl/>
        </w:rPr>
        <w:t xml:space="preserve">: </w:t>
      </w:r>
      <w:r w:rsidRPr="006750DF">
        <w:rPr>
          <w:rtl/>
        </w:rPr>
        <w:t>الاستكانة هو الخضوع</w:t>
      </w:r>
      <w:r>
        <w:rPr>
          <w:rtl/>
        </w:rPr>
        <w:t xml:space="preserve">، </w:t>
      </w:r>
      <w:r w:rsidRPr="006750DF">
        <w:rPr>
          <w:rtl/>
        </w:rPr>
        <w:t>والتضرع هو رفع اليدين والتضرع بهما.</w:t>
      </w:r>
    </w:p>
    <w:p w:rsidR="00BD62F3" w:rsidRPr="006750DF" w:rsidRDefault="00BD62F3" w:rsidP="002C718C">
      <w:pPr>
        <w:pStyle w:val="libNormal"/>
        <w:rPr>
          <w:rtl/>
        </w:rPr>
      </w:pPr>
      <w:r w:rsidRPr="006750DF">
        <w:rPr>
          <w:rtl/>
        </w:rPr>
        <w:t>102</w:t>
      </w:r>
      <w:r>
        <w:rPr>
          <w:rtl/>
        </w:rPr>
        <w:t xml:space="preserve"> ـ </w:t>
      </w:r>
      <w:r w:rsidRPr="006750DF">
        <w:rPr>
          <w:rtl/>
        </w:rPr>
        <w:t>محمد بن يحيى عن</w:t>
      </w:r>
      <w:r>
        <w:rPr>
          <w:rtl/>
        </w:rPr>
        <w:t xml:space="preserve"> أحمد </w:t>
      </w:r>
      <w:r w:rsidRPr="006750DF">
        <w:rPr>
          <w:rtl/>
        </w:rPr>
        <w:t>بن محمد عن ابن محبوب عن أبي أيوب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فَمَا اسْتَكانُوا لِرَبِّهِمْ وَما يَتَضَرَّعُونَ</w:t>
      </w:r>
      <w:r w:rsidRPr="002C718C">
        <w:rPr>
          <w:rStyle w:val="libAlaemChar"/>
          <w:rtl/>
        </w:rPr>
        <w:t>)</w:t>
      </w:r>
      <w:r w:rsidRPr="006750DF">
        <w:rPr>
          <w:rtl/>
        </w:rPr>
        <w:t xml:space="preserve"> قال</w:t>
      </w:r>
      <w:r>
        <w:rPr>
          <w:rtl/>
        </w:rPr>
        <w:t xml:space="preserve">: </w:t>
      </w:r>
      <w:r w:rsidRPr="006750DF">
        <w:rPr>
          <w:rtl/>
        </w:rPr>
        <w:t>الاستكانة هي الخضوع</w:t>
      </w:r>
      <w:r>
        <w:rPr>
          <w:rtl/>
        </w:rPr>
        <w:t xml:space="preserve">، </w:t>
      </w:r>
      <w:r w:rsidRPr="006750DF">
        <w:rPr>
          <w:rtl/>
        </w:rPr>
        <w:t>والتضرع رفع اليدين والتضرع بهما.</w:t>
      </w:r>
    </w:p>
    <w:p w:rsidR="00BD62F3" w:rsidRPr="006750DF" w:rsidRDefault="00BD62F3" w:rsidP="002C718C">
      <w:pPr>
        <w:pStyle w:val="libNormal"/>
        <w:rPr>
          <w:rtl/>
        </w:rPr>
      </w:pPr>
      <w:r>
        <w:rPr>
          <w:rtl/>
        </w:rPr>
        <w:br w:type="page"/>
      </w:r>
      <w:r w:rsidRPr="00FB47E7">
        <w:rPr>
          <w:rStyle w:val="libBold2Char"/>
          <w:rtl/>
        </w:rPr>
        <w:t xml:space="preserve">103 ـ في مجمع البيان </w:t>
      </w:r>
      <w:r w:rsidRPr="006750DF">
        <w:rPr>
          <w:rtl/>
        </w:rPr>
        <w:t xml:space="preserve">وروى عن مقاتل بن حيان عن الأصبغ بن نباتة عن أمير المؤمنين </w:t>
      </w:r>
      <w:r w:rsidRPr="002C718C">
        <w:rPr>
          <w:rStyle w:val="libAlaemChar"/>
          <w:rtl/>
        </w:rPr>
        <w:t>عليه‌السلام</w:t>
      </w:r>
      <w:r w:rsidRPr="006750DF">
        <w:rPr>
          <w:rtl/>
        </w:rPr>
        <w:t xml:space="preserve"> قال</w:t>
      </w:r>
      <w:r>
        <w:rPr>
          <w:rtl/>
        </w:rPr>
        <w:t xml:space="preserve">: </w:t>
      </w:r>
      <w:r w:rsidRPr="006750DF">
        <w:rPr>
          <w:rtl/>
        </w:rPr>
        <w:t xml:space="preserve">قال النبي </w:t>
      </w:r>
      <w:r w:rsidRPr="002C718C">
        <w:rPr>
          <w:rStyle w:val="libAlaemChar"/>
          <w:rtl/>
        </w:rPr>
        <w:t>صلى‌الله‌عليه‌وآله</w:t>
      </w:r>
      <w:r>
        <w:rPr>
          <w:rtl/>
        </w:rPr>
        <w:t xml:space="preserve">: </w:t>
      </w:r>
      <w:r w:rsidRPr="006750DF">
        <w:rPr>
          <w:rtl/>
        </w:rPr>
        <w:t>رفع الأيدي من الاستكانة</w:t>
      </w:r>
      <w:r>
        <w:rPr>
          <w:rtl/>
        </w:rPr>
        <w:t xml:space="preserve">، </w:t>
      </w:r>
      <w:r w:rsidRPr="006750DF">
        <w:rPr>
          <w:rtl/>
        </w:rPr>
        <w:t>قلت</w:t>
      </w:r>
      <w:r>
        <w:rPr>
          <w:rtl/>
        </w:rPr>
        <w:t xml:space="preserve">: </w:t>
      </w:r>
      <w:r w:rsidRPr="006750DF">
        <w:rPr>
          <w:rtl/>
        </w:rPr>
        <w:t>وما الاستكانة</w:t>
      </w:r>
      <w:r>
        <w:rPr>
          <w:rtl/>
        </w:rPr>
        <w:t>؟</w:t>
      </w:r>
      <w:r w:rsidRPr="006750DF">
        <w:rPr>
          <w:rtl/>
        </w:rPr>
        <w:t xml:space="preserve"> قال</w:t>
      </w:r>
      <w:r>
        <w:rPr>
          <w:rtl/>
        </w:rPr>
        <w:t>:</w:t>
      </w:r>
      <w:r w:rsidRPr="00BC59CA">
        <w:rPr>
          <w:rFonts w:hint="cs"/>
          <w:rtl/>
        </w:rPr>
        <w:t xml:space="preserve"> </w:t>
      </w:r>
      <w:r>
        <w:rPr>
          <w:rFonts w:hint="cs"/>
          <w:rtl/>
        </w:rPr>
        <w:t>إ</w:t>
      </w:r>
      <w:r w:rsidRPr="006750DF">
        <w:rPr>
          <w:rtl/>
        </w:rPr>
        <w:t>ل</w:t>
      </w:r>
      <w:r>
        <w:rPr>
          <w:rFonts w:hint="cs"/>
          <w:rtl/>
        </w:rPr>
        <w:t>ّ</w:t>
      </w:r>
      <w:r w:rsidRPr="006750DF">
        <w:rPr>
          <w:rtl/>
        </w:rPr>
        <w:t>ا تقرء هذه الاية</w:t>
      </w:r>
      <w:r>
        <w:rPr>
          <w:rtl/>
        </w:rPr>
        <w:t xml:space="preserve">: </w:t>
      </w:r>
      <w:r w:rsidRPr="002C718C">
        <w:rPr>
          <w:rStyle w:val="libAlaemChar"/>
          <w:rtl/>
        </w:rPr>
        <w:t>(</w:t>
      </w:r>
      <w:r w:rsidRPr="002C718C">
        <w:rPr>
          <w:rStyle w:val="libAieChar"/>
          <w:rtl/>
        </w:rPr>
        <w:t>فَمَا اسْتَكانُوا لِرَبِّهِمْ وَما يَتَضَرَّعُونَ</w:t>
      </w:r>
      <w:r w:rsidRPr="002C718C">
        <w:rPr>
          <w:rStyle w:val="libAlaemChar"/>
          <w:rtl/>
        </w:rPr>
        <w:t>)</w:t>
      </w:r>
      <w:r w:rsidRPr="006750DF">
        <w:rPr>
          <w:rtl/>
        </w:rPr>
        <w:t xml:space="preserve"> أورده الثعلبي والواحدي في تفسيريهما.</w:t>
      </w:r>
    </w:p>
    <w:p w:rsidR="00BD62F3" w:rsidRPr="006750DF" w:rsidRDefault="00BD62F3" w:rsidP="002C718C">
      <w:pPr>
        <w:pStyle w:val="libNormal"/>
        <w:rPr>
          <w:rtl/>
        </w:rPr>
      </w:pPr>
      <w:r w:rsidRPr="006750DF">
        <w:rPr>
          <w:rtl/>
        </w:rPr>
        <w:t>104</w:t>
      </w:r>
      <w:r>
        <w:rPr>
          <w:rtl/>
        </w:rPr>
        <w:t xml:space="preserve"> ـ </w:t>
      </w:r>
      <w:r w:rsidRPr="006750DF">
        <w:rPr>
          <w:rtl/>
        </w:rPr>
        <w:t>وقال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الاستكانة الدعاء</w:t>
      </w:r>
      <w:r>
        <w:rPr>
          <w:rtl/>
        </w:rPr>
        <w:t xml:space="preserve">، </w:t>
      </w:r>
      <w:r w:rsidRPr="006750DF">
        <w:rPr>
          <w:rtl/>
        </w:rPr>
        <w:t>والتضرع رفع اليدين في الصلوة.</w:t>
      </w:r>
    </w:p>
    <w:p w:rsidR="00BD62F3" w:rsidRPr="006750DF" w:rsidRDefault="00BD62F3" w:rsidP="002C718C">
      <w:pPr>
        <w:pStyle w:val="libNormal"/>
        <w:rPr>
          <w:rtl/>
        </w:rPr>
      </w:pPr>
      <w:r w:rsidRPr="006750DF">
        <w:rPr>
          <w:rtl/>
        </w:rPr>
        <w:t>105</w:t>
      </w:r>
      <w:r>
        <w:rPr>
          <w:rtl/>
        </w:rPr>
        <w:t xml:space="preserve"> ـ </w:t>
      </w:r>
      <w:r w:rsidRPr="002C718C">
        <w:rPr>
          <w:rStyle w:val="libAlaemChar"/>
          <w:rtl/>
        </w:rPr>
        <w:t>(</w:t>
      </w:r>
      <w:r w:rsidRPr="002C718C">
        <w:rPr>
          <w:rStyle w:val="libAieChar"/>
          <w:rtl/>
        </w:rPr>
        <w:t>حَتَّى إِذا فَتَحْنا عَلَيْهِمْ باباً ذا عَذابٍ شَدِيدٍ</w:t>
      </w:r>
      <w:r w:rsidRPr="002C718C">
        <w:rPr>
          <w:rStyle w:val="libAlaemChar"/>
          <w:rtl/>
        </w:rPr>
        <w:t>)</w:t>
      </w:r>
      <w:r w:rsidRPr="006750DF">
        <w:rPr>
          <w:rtl/>
        </w:rPr>
        <w:t xml:space="preserve"> وذلك حين دعا النبي </w:t>
      </w:r>
      <w:r w:rsidRPr="002C718C">
        <w:rPr>
          <w:rStyle w:val="libAlaemChar"/>
          <w:rtl/>
        </w:rPr>
        <w:t>صلى‌الله‌عليه‌وآله</w:t>
      </w:r>
      <w:r w:rsidRPr="006750DF">
        <w:rPr>
          <w:rtl/>
        </w:rPr>
        <w:t xml:space="preserve"> عليهم فقال</w:t>
      </w:r>
      <w:r>
        <w:rPr>
          <w:rtl/>
        </w:rPr>
        <w:t xml:space="preserve">: أللهمّ </w:t>
      </w:r>
      <w:r w:rsidRPr="006750DF">
        <w:rPr>
          <w:rtl/>
        </w:rPr>
        <w:t>اجعلها عليهم سنين كسنى يوسف فجاعوا</w:t>
      </w:r>
      <w:r>
        <w:rPr>
          <w:rtl/>
        </w:rPr>
        <w:t xml:space="preserve"> حتّى </w:t>
      </w:r>
      <w:r w:rsidRPr="006750DF">
        <w:rPr>
          <w:rtl/>
        </w:rPr>
        <w:t>أكلوا العلهز وهو الوبر بالدم</w:t>
      </w:r>
      <w:r>
        <w:rPr>
          <w:rFonts w:hint="cs"/>
          <w:rtl/>
        </w:rPr>
        <w:t xml:space="preserve">، </w:t>
      </w:r>
      <w:r>
        <w:rPr>
          <w:rtl/>
        </w:rPr>
        <w:t>و</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هو في الرجعة.</w:t>
      </w:r>
      <w:r>
        <w:rPr>
          <w:rFonts w:hint="cs"/>
          <w:rtl/>
        </w:rPr>
        <w:t xml:space="preserve"> </w:t>
      </w:r>
      <w:r w:rsidRPr="006750DF">
        <w:rPr>
          <w:rtl/>
        </w:rPr>
        <w:t>قال عز من قائل</w:t>
      </w:r>
      <w:r>
        <w:rPr>
          <w:rtl/>
        </w:rPr>
        <w:t xml:space="preserve">: </w:t>
      </w:r>
      <w:r w:rsidRPr="006750DF">
        <w:rPr>
          <w:rtl/>
        </w:rPr>
        <w:t>و</w:t>
      </w:r>
      <w:r>
        <w:rPr>
          <w:rFonts w:hint="cs"/>
          <w:rtl/>
        </w:rPr>
        <w:t xml:space="preserve"> </w:t>
      </w:r>
      <w:r w:rsidRPr="002C718C">
        <w:rPr>
          <w:rStyle w:val="libAlaemChar"/>
          <w:rtl/>
        </w:rPr>
        <w:t>(</w:t>
      </w:r>
      <w:r w:rsidRPr="002C718C">
        <w:rPr>
          <w:rStyle w:val="libAieChar"/>
          <w:rtl/>
        </w:rPr>
        <w:t>هُوَ الَّذِي أَنْشَأَ لَكُمُ السَّمْعَ وَالْأَبْصارَ</w:t>
      </w:r>
      <w:r w:rsidRPr="002C718C">
        <w:rPr>
          <w:rStyle w:val="libAlaemChar"/>
          <w:rtl/>
        </w:rPr>
        <w:t>)</w:t>
      </w:r>
      <w:r w:rsidRPr="006750DF">
        <w:rPr>
          <w:rtl/>
        </w:rPr>
        <w:t xml:space="preserve"> ال</w:t>
      </w:r>
      <w:r>
        <w:rPr>
          <w:rFonts w:hint="cs"/>
          <w:rtl/>
        </w:rPr>
        <w:t>آ</w:t>
      </w:r>
      <w:r w:rsidRPr="006750DF">
        <w:rPr>
          <w:rtl/>
        </w:rPr>
        <w:t>ية.</w:t>
      </w:r>
    </w:p>
    <w:p w:rsidR="00BD62F3" w:rsidRPr="006750DF" w:rsidRDefault="00BD62F3" w:rsidP="002C718C">
      <w:pPr>
        <w:pStyle w:val="libNormal"/>
        <w:rPr>
          <w:rtl/>
        </w:rPr>
      </w:pPr>
      <w:r w:rsidRPr="00FB47E7">
        <w:rPr>
          <w:rStyle w:val="libBold2Char"/>
          <w:rtl/>
        </w:rPr>
        <w:t xml:space="preserve">106 ـ في نهج البلاغة </w:t>
      </w:r>
      <w:r w:rsidRPr="006750DF">
        <w:rPr>
          <w:rtl/>
        </w:rPr>
        <w:t xml:space="preserve">قال </w:t>
      </w:r>
      <w:r w:rsidRPr="002C718C">
        <w:rPr>
          <w:rStyle w:val="libAlaemChar"/>
          <w:rtl/>
        </w:rPr>
        <w:t>عليه‌السلام</w:t>
      </w:r>
      <w:r>
        <w:rPr>
          <w:rtl/>
        </w:rPr>
        <w:t xml:space="preserve">: </w:t>
      </w:r>
      <w:r w:rsidRPr="006750DF">
        <w:rPr>
          <w:rtl/>
        </w:rPr>
        <w:t xml:space="preserve">اعجبوا لهذا الإنسان ينظر بشحم ويتكلم بلحم ويسمع بعظم ويتنفس من خرم </w:t>
      </w:r>
      <w:r w:rsidRPr="00467FAA">
        <w:rPr>
          <w:rStyle w:val="libFootnotenumChar"/>
          <w:rtl/>
        </w:rPr>
        <w:t>(1)</w:t>
      </w:r>
      <w:r>
        <w:rPr>
          <w:rtl/>
        </w:rPr>
        <w:t>.</w:t>
      </w:r>
    </w:p>
    <w:p w:rsidR="00BD62F3" w:rsidRPr="006750DF" w:rsidRDefault="00BD62F3" w:rsidP="002C718C">
      <w:pPr>
        <w:pStyle w:val="libNormal"/>
        <w:rPr>
          <w:rtl/>
          <w:lang w:bidi="fa-IR"/>
        </w:rPr>
      </w:pPr>
      <w:r w:rsidRPr="00FB47E7">
        <w:rPr>
          <w:rStyle w:val="libBold2Char"/>
          <w:rtl/>
        </w:rPr>
        <w:t xml:space="preserve">107 ـ في تفسير عليّ بن إبراهيم  </w:t>
      </w:r>
      <w:r w:rsidRPr="006750DF">
        <w:rPr>
          <w:rtl/>
          <w:lang w:bidi="fa-IR"/>
        </w:rPr>
        <w:t xml:space="preserve">ثم رد الله </w:t>
      </w:r>
      <w:r w:rsidRPr="002C718C">
        <w:rPr>
          <w:rStyle w:val="libAlaemChar"/>
          <w:rtl/>
        </w:rPr>
        <w:t>عزوجل</w:t>
      </w:r>
      <w:r w:rsidRPr="006750DF">
        <w:rPr>
          <w:rtl/>
          <w:lang w:bidi="fa-IR"/>
        </w:rPr>
        <w:t xml:space="preserve"> على الثنوية الذين قالوا بالهين فقال</w:t>
      </w:r>
      <w:r>
        <w:rPr>
          <w:rtl/>
          <w:lang w:bidi="fa-IR"/>
        </w:rPr>
        <w:t xml:space="preserve">: </w:t>
      </w:r>
      <w:r w:rsidRPr="002C718C">
        <w:rPr>
          <w:rStyle w:val="libAlaemChar"/>
          <w:rtl/>
        </w:rPr>
        <w:t>(</w:t>
      </w:r>
      <w:r w:rsidRPr="002C718C">
        <w:rPr>
          <w:rStyle w:val="libAieChar"/>
          <w:rtl/>
        </w:rPr>
        <w:t>مَا اتَّخَذَ اللهُ مِنْ وَلَدٍ وَما كانَ مَعَهُ مِنْ إِلهٍ إِذاً لَذَهَبَ كُلُّ إِلهٍ بِما خَلَقَ وَلَعَلا بَعْضُهُمْ عَلى بَعْضٍ</w:t>
      </w:r>
      <w:r w:rsidRPr="002C718C">
        <w:rPr>
          <w:rStyle w:val="libAlaemChar"/>
          <w:rtl/>
        </w:rPr>
        <w:t>)</w:t>
      </w:r>
      <w:r w:rsidRPr="006750DF">
        <w:rPr>
          <w:rtl/>
          <w:lang w:bidi="fa-IR"/>
        </w:rPr>
        <w:t xml:space="preserve"> قال</w:t>
      </w:r>
      <w:r>
        <w:rPr>
          <w:rtl/>
          <w:lang w:bidi="fa-IR"/>
        </w:rPr>
        <w:t xml:space="preserve">: </w:t>
      </w:r>
      <w:r w:rsidRPr="006750DF">
        <w:rPr>
          <w:rtl/>
          <w:lang w:bidi="fa-IR"/>
        </w:rPr>
        <w:t>لو كانا الهين كما زعمتم لطلب كل واحد منهما العلو</w:t>
      </w:r>
      <w:r>
        <w:rPr>
          <w:rtl/>
          <w:lang w:bidi="fa-IR"/>
        </w:rPr>
        <w:t xml:space="preserve">، </w:t>
      </w:r>
      <w:r w:rsidRPr="006750DF">
        <w:rPr>
          <w:rtl/>
          <w:lang w:bidi="fa-IR"/>
        </w:rPr>
        <w:t>وإذا شاء واحد أن يخلق إنسانا شاء الاخر أن يخالفه فيخلق بهيمة</w:t>
      </w:r>
      <w:r>
        <w:rPr>
          <w:rtl/>
          <w:lang w:bidi="fa-IR"/>
        </w:rPr>
        <w:t xml:space="preserve">، </w:t>
      </w:r>
      <w:r w:rsidRPr="006750DF">
        <w:rPr>
          <w:rtl/>
          <w:lang w:bidi="fa-IR"/>
        </w:rPr>
        <w:t>فيكون الخلق منهما على مشيتهما واختلاف ارادتهما إنسانا وبهيمة في حالة واحدة</w:t>
      </w:r>
      <w:r>
        <w:rPr>
          <w:rtl/>
          <w:lang w:bidi="fa-IR"/>
        </w:rPr>
        <w:t xml:space="preserve">، </w:t>
      </w:r>
      <w:r w:rsidRPr="006750DF">
        <w:rPr>
          <w:rtl/>
          <w:lang w:bidi="fa-IR"/>
        </w:rPr>
        <w:t>فهذا من أعظم المحال غير موجود</w:t>
      </w:r>
      <w:r>
        <w:rPr>
          <w:rtl/>
          <w:lang w:bidi="fa-IR"/>
        </w:rPr>
        <w:t xml:space="preserve">، </w:t>
      </w:r>
      <w:r w:rsidRPr="006750DF">
        <w:rPr>
          <w:rtl/>
          <w:lang w:bidi="fa-IR"/>
        </w:rPr>
        <w:t>وإذا بطل هذا ولم يكن بينهما اختلاف بطل الاثنان</w:t>
      </w:r>
      <w:r>
        <w:rPr>
          <w:rtl/>
          <w:lang w:bidi="fa-IR"/>
        </w:rPr>
        <w:t xml:space="preserve">، </w:t>
      </w:r>
      <w:r w:rsidRPr="006750DF">
        <w:rPr>
          <w:rtl/>
          <w:lang w:bidi="fa-IR"/>
        </w:rPr>
        <w:t>وكان واحدا</w:t>
      </w:r>
      <w:r>
        <w:rPr>
          <w:rtl/>
          <w:lang w:bidi="fa-IR"/>
        </w:rPr>
        <w:t xml:space="preserve">، </w:t>
      </w:r>
      <w:r w:rsidRPr="006750DF">
        <w:rPr>
          <w:rtl/>
          <w:lang w:bidi="fa-IR"/>
        </w:rPr>
        <w:t>فهذا التدبير واتصاله وقوام بعضه ببعض يدل على صانع واحد</w:t>
      </w:r>
      <w:r>
        <w:rPr>
          <w:rtl/>
          <w:lang w:bidi="fa-IR"/>
        </w:rPr>
        <w:t xml:space="preserve">، </w:t>
      </w:r>
      <w:r w:rsidRPr="006750DF">
        <w:rPr>
          <w:rtl/>
          <w:lang w:bidi="fa-IR"/>
        </w:rPr>
        <w:t xml:space="preserve">وهو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مَا اتَّخَذَ اللهُ مِنْ وَلَدٍ وَما كانَ مَعَهُ مِنْ إِلهٍ إِذاً لَذَهَبَ كُلُّ إِلهٍ بِما خَلَقَ وَلَعَلا بَعْضُهُمْ عَلى بَعْضٍ</w:t>
      </w:r>
      <w:r w:rsidRPr="002C718C">
        <w:rPr>
          <w:rStyle w:val="libAlaemChar"/>
          <w:rtl/>
        </w:rPr>
        <w:t>)</w:t>
      </w:r>
      <w:r w:rsidRPr="006750DF">
        <w:rPr>
          <w:rtl/>
          <w:lang w:bidi="fa-IR"/>
        </w:rPr>
        <w:t xml:space="preserve"> وقوله</w:t>
      </w:r>
      <w:r>
        <w:rPr>
          <w:rtl/>
          <w:lang w:bidi="fa-IR"/>
        </w:rPr>
        <w:t xml:space="preserve">: </w:t>
      </w:r>
      <w:r w:rsidRPr="002C718C">
        <w:rPr>
          <w:rStyle w:val="libAlaemChar"/>
          <w:rtl/>
        </w:rPr>
        <w:t>(</w:t>
      </w:r>
      <w:r w:rsidRPr="002C718C">
        <w:rPr>
          <w:rStyle w:val="libAieChar"/>
          <w:rtl/>
        </w:rPr>
        <w:t>لَوْ كانَ فِيهِما آلِهَةٌ إِلَّا اللهُ لَفَسَدَتا</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108 ـ في كتاب التوحيد </w:t>
      </w:r>
      <w:r w:rsidRPr="006750DF">
        <w:rPr>
          <w:rtl/>
        </w:rPr>
        <w:t>باسناده</w:t>
      </w:r>
      <w:r>
        <w:rPr>
          <w:rtl/>
        </w:rPr>
        <w:t xml:space="preserve"> إلى </w:t>
      </w:r>
      <w:r w:rsidRPr="006750DF">
        <w:rPr>
          <w:rtl/>
        </w:rPr>
        <w:t>الفتح بن يزيد الجرجاني عن أبي الحسن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الخرم</w:t>
      </w:r>
      <w:r>
        <w:rPr>
          <w:rtl/>
        </w:rPr>
        <w:t xml:space="preserve">: </w:t>
      </w:r>
      <w:r w:rsidRPr="006750DF">
        <w:rPr>
          <w:rtl/>
        </w:rPr>
        <w:t>الثقب والشق.</w:t>
      </w:r>
    </w:p>
    <w:p w:rsidR="00BD62F3" w:rsidRPr="006750DF" w:rsidRDefault="00BD62F3" w:rsidP="002C718C">
      <w:pPr>
        <w:pStyle w:val="libNormal0"/>
        <w:rPr>
          <w:rtl/>
        </w:rPr>
      </w:pPr>
      <w:r>
        <w:rPr>
          <w:rtl/>
        </w:rPr>
        <w:br w:type="page"/>
      </w:r>
      <w:r w:rsidRPr="002C718C">
        <w:rPr>
          <w:rStyle w:val="libAlaemChar"/>
          <w:rtl/>
        </w:rPr>
        <w:t>عليه‌السلام</w:t>
      </w:r>
      <w:r w:rsidRPr="006750DF">
        <w:rPr>
          <w:rtl/>
        </w:rPr>
        <w:t xml:space="preserve"> حديث طويل وفي آخره قلت</w:t>
      </w:r>
      <w:r>
        <w:rPr>
          <w:rtl/>
        </w:rPr>
        <w:t xml:space="preserve">: </w:t>
      </w:r>
      <w:r w:rsidRPr="006750DF">
        <w:rPr>
          <w:rtl/>
        </w:rPr>
        <w:t>جعلت فداك بقيت مسئلة قال</w:t>
      </w:r>
      <w:r>
        <w:rPr>
          <w:rtl/>
        </w:rPr>
        <w:t xml:space="preserve">: </w:t>
      </w:r>
      <w:r w:rsidRPr="006750DF">
        <w:rPr>
          <w:rtl/>
        </w:rPr>
        <w:t>هات لله أبوك</w:t>
      </w:r>
      <w:r>
        <w:rPr>
          <w:rtl/>
        </w:rPr>
        <w:t xml:space="preserve">، </w:t>
      </w:r>
      <w:r w:rsidRPr="006750DF">
        <w:rPr>
          <w:rtl/>
        </w:rPr>
        <w:t>قلت</w:t>
      </w:r>
      <w:r>
        <w:rPr>
          <w:rtl/>
        </w:rPr>
        <w:t xml:space="preserve">: </w:t>
      </w:r>
      <w:r w:rsidRPr="006750DF">
        <w:rPr>
          <w:rtl/>
        </w:rPr>
        <w:t>يعلم القديم الشيء الذي لم يكن ان لو كان كيف كان يكون</w:t>
      </w:r>
      <w:r>
        <w:rPr>
          <w:rtl/>
        </w:rPr>
        <w:t>؟</w:t>
      </w:r>
      <w:r w:rsidRPr="006750DF">
        <w:rPr>
          <w:rtl/>
        </w:rPr>
        <w:t xml:space="preserve"> قال</w:t>
      </w:r>
      <w:r>
        <w:rPr>
          <w:rtl/>
        </w:rPr>
        <w:t xml:space="preserve">: </w:t>
      </w:r>
      <w:r w:rsidRPr="006750DF">
        <w:rPr>
          <w:rtl/>
        </w:rPr>
        <w:t>ويحك ان مسائلك لصعبة</w:t>
      </w:r>
      <w:r>
        <w:rPr>
          <w:rtl/>
        </w:rPr>
        <w:t xml:space="preserve">، </w:t>
      </w:r>
      <w:r w:rsidRPr="006750DF">
        <w:rPr>
          <w:rtl/>
        </w:rPr>
        <w:t>أما سمعت الله يقول</w:t>
      </w:r>
      <w:r>
        <w:rPr>
          <w:rtl/>
        </w:rPr>
        <w:t xml:space="preserve">: </w:t>
      </w:r>
      <w:r w:rsidRPr="002C718C">
        <w:rPr>
          <w:rStyle w:val="libAlaemChar"/>
          <w:rtl/>
        </w:rPr>
        <w:t>(</w:t>
      </w:r>
      <w:r w:rsidRPr="002C718C">
        <w:rPr>
          <w:rStyle w:val="libAieChar"/>
          <w:rtl/>
        </w:rPr>
        <w:t>لَوْ كانَ فِيهِما آلِهَةٌ إِلَّا اللهُ لَفَسَدَتا</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وَلَعَلا بَعْضُهُمْ عَلى بَعْضٍ</w:t>
      </w:r>
      <w:r w:rsidRPr="002C718C">
        <w:rPr>
          <w:rStyle w:val="libAlaemChar"/>
          <w:rtl/>
        </w:rPr>
        <w:t>)</w:t>
      </w:r>
      <w:r w:rsidRPr="006750DF">
        <w:rPr>
          <w:rtl/>
        </w:rPr>
        <w:t xml:space="preserve"> وقال يحكى قول أهل النار</w:t>
      </w:r>
      <w:r>
        <w:rPr>
          <w:rtl/>
        </w:rPr>
        <w:t xml:space="preserve">: </w:t>
      </w:r>
      <w:r w:rsidRPr="002C718C">
        <w:rPr>
          <w:rStyle w:val="libAlaemChar"/>
          <w:rtl/>
        </w:rPr>
        <w:t>(</w:t>
      </w:r>
      <w:r w:rsidRPr="002C718C">
        <w:rPr>
          <w:rStyle w:val="libAieChar"/>
          <w:rtl/>
        </w:rPr>
        <w:t>أَخْرِجْنا نَعْمَلْ صالِحاً غَيْرَ الَّذِي كُنَّا نَعْمَلُ</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وَلَوْ رُدُّوا لَعادُوا لِما نُهُوا عَنْهُ</w:t>
      </w:r>
      <w:r w:rsidRPr="002C718C">
        <w:rPr>
          <w:rStyle w:val="libAlaemChar"/>
          <w:rtl/>
        </w:rPr>
        <w:t>)</w:t>
      </w:r>
      <w:r w:rsidRPr="006750DF">
        <w:rPr>
          <w:rtl/>
        </w:rPr>
        <w:t xml:space="preserve"> فقد علم الشيء الذي لم يكن ان لو كان كيف كان يكون.</w:t>
      </w:r>
    </w:p>
    <w:p w:rsidR="00BD62F3" w:rsidRPr="006750DF" w:rsidRDefault="00BD62F3" w:rsidP="002C718C">
      <w:pPr>
        <w:pStyle w:val="libNormal"/>
        <w:rPr>
          <w:rtl/>
        </w:rPr>
      </w:pPr>
      <w:r w:rsidRPr="00FB47E7">
        <w:rPr>
          <w:rStyle w:val="libBold2Char"/>
          <w:rtl/>
        </w:rPr>
        <w:t xml:space="preserve">109 ـ في كتاب معاني الأخبار </w:t>
      </w:r>
      <w:r w:rsidRPr="006750DF">
        <w:rPr>
          <w:rtl/>
        </w:rPr>
        <w:t>باسناده</w:t>
      </w:r>
      <w:r>
        <w:rPr>
          <w:rtl/>
        </w:rPr>
        <w:t xml:space="preserve"> إلى </w:t>
      </w:r>
      <w:r w:rsidRPr="006750DF">
        <w:rPr>
          <w:rtl/>
        </w:rPr>
        <w:t xml:space="preserve">ثعلبة بن ميمون عن بعض أصحابنا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عالِمِ الْغَيْبِ وَالشَّهادَةِ</w:t>
      </w:r>
      <w:r w:rsidRPr="002C718C">
        <w:rPr>
          <w:rStyle w:val="libAlaemChar"/>
          <w:rtl/>
        </w:rPr>
        <w:t>)</w:t>
      </w:r>
      <w:r w:rsidRPr="006750DF">
        <w:rPr>
          <w:rtl/>
        </w:rPr>
        <w:t xml:space="preserve"> فقال</w:t>
      </w:r>
      <w:r>
        <w:rPr>
          <w:rtl/>
        </w:rPr>
        <w:t xml:space="preserve">: </w:t>
      </w:r>
      <w:r w:rsidRPr="006750DF">
        <w:rPr>
          <w:rtl/>
        </w:rPr>
        <w:t>عالم الغيب ما لم يكن</w:t>
      </w:r>
      <w:r>
        <w:rPr>
          <w:rtl/>
        </w:rPr>
        <w:t xml:space="preserve">، </w:t>
      </w:r>
      <w:r w:rsidRPr="006750DF">
        <w:rPr>
          <w:rtl/>
        </w:rPr>
        <w:t>والشهادة ما قد كان.</w:t>
      </w:r>
    </w:p>
    <w:p w:rsidR="00BD62F3" w:rsidRPr="006750DF" w:rsidRDefault="00BD62F3" w:rsidP="002C718C">
      <w:pPr>
        <w:pStyle w:val="libNormal"/>
        <w:rPr>
          <w:rtl/>
        </w:rPr>
      </w:pPr>
      <w:r w:rsidRPr="00FB47E7">
        <w:rPr>
          <w:rStyle w:val="libBold2Char"/>
          <w:rtl/>
        </w:rPr>
        <w:t xml:space="preserve">110 ـ في مجمع البيان </w:t>
      </w:r>
      <w:r w:rsidRPr="006750DF">
        <w:rPr>
          <w:rtl/>
        </w:rPr>
        <w:t>وروى الحاكم</w:t>
      </w:r>
      <w:r>
        <w:rPr>
          <w:rtl/>
        </w:rPr>
        <w:t xml:space="preserve"> أبو </w:t>
      </w:r>
      <w:r w:rsidRPr="006750DF">
        <w:rPr>
          <w:rtl/>
        </w:rPr>
        <w:t xml:space="preserve">القاسم الحسكاني باسناده عن أبي صالح عن ابن عباس وجابر بن عبد الله انهما سمعا رسول الله </w:t>
      </w:r>
      <w:r w:rsidRPr="002C718C">
        <w:rPr>
          <w:rStyle w:val="libAlaemChar"/>
          <w:rtl/>
        </w:rPr>
        <w:t>صلى‌الله‌عليه‌وآله</w:t>
      </w:r>
      <w:r w:rsidRPr="006750DF">
        <w:rPr>
          <w:rtl/>
        </w:rPr>
        <w:t xml:space="preserve"> يقول في حجة الوداع وهو بمنى</w:t>
      </w:r>
      <w:r>
        <w:rPr>
          <w:rtl/>
        </w:rPr>
        <w:t xml:space="preserve">: </w:t>
      </w:r>
      <w:r w:rsidRPr="006750DF">
        <w:rPr>
          <w:rtl/>
        </w:rPr>
        <w:t>لا ترجعوا بعدي كفارا يضرب بعضكم رقاب بعض</w:t>
      </w:r>
      <w:r>
        <w:rPr>
          <w:rtl/>
        </w:rPr>
        <w:t xml:space="preserve">، </w:t>
      </w:r>
      <w:r w:rsidRPr="006750DF">
        <w:rPr>
          <w:rtl/>
        </w:rPr>
        <w:t>وايم الله لئن فعلتموها لتعرفني في كتيبة يضاربونكم قال</w:t>
      </w:r>
      <w:r>
        <w:rPr>
          <w:rtl/>
        </w:rPr>
        <w:t xml:space="preserve">: </w:t>
      </w:r>
      <w:r w:rsidRPr="006750DF">
        <w:rPr>
          <w:rtl/>
        </w:rPr>
        <w:t>فغمز من خلفه منكبه الأيسر فالتفت فقال</w:t>
      </w:r>
      <w:r>
        <w:rPr>
          <w:rtl/>
        </w:rPr>
        <w:t xml:space="preserve">: </w:t>
      </w:r>
      <w:r w:rsidRPr="006750DF">
        <w:rPr>
          <w:rtl/>
        </w:rPr>
        <w:t>أو على فنزل</w:t>
      </w:r>
      <w:r>
        <w:rPr>
          <w:rtl/>
        </w:rPr>
        <w:t xml:space="preserve">: </w:t>
      </w:r>
      <w:r w:rsidRPr="002C718C">
        <w:rPr>
          <w:rStyle w:val="libAlaemChar"/>
          <w:rtl/>
        </w:rPr>
        <w:t>(</w:t>
      </w:r>
      <w:r w:rsidRPr="002C718C">
        <w:rPr>
          <w:rStyle w:val="libAieChar"/>
          <w:rtl/>
        </w:rPr>
        <w:t>قُلْ رَبِّ إِمَّا تُرِيَنِّي</w:t>
      </w:r>
      <w:r w:rsidRPr="002C718C">
        <w:rPr>
          <w:rStyle w:val="libAlaemChar"/>
          <w:rtl/>
        </w:rPr>
        <w:t>)</w:t>
      </w:r>
      <w:r w:rsidRPr="006750DF">
        <w:rPr>
          <w:rtl/>
        </w:rPr>
        <w:t xml:space="preserve"> الآيات.</w:t>
      </w:r>
    </w:p>
    <w:p w:rsidR="00BD62F3" w:rsidRPr="006750DF" w:rsidRDefault="00BD62F3" w:rsidP="002C718C">
      <w:pPr>
        <w:pStyle w:val="libNormal"/>
        <w:rPr>
          <w:rtl/>
        </w:rPr>
      </w:pPr>
      <w:r w:rsidRPr="00FB47E7">
        <w:rPr>
          <w:rStyle w:val="libBold2Char"/>
          <w:rtl/>
        </w:rPr>
        <w:t xml:space="preserve">111 ـ في الكافي </w:t>
      </w:r>
      <w:r w:rsidRPr="006750DF">
        <w:rPr>
          <w:rtl/>
        </w:rPr>
        <w:t xml:space="preserve">عدة من أصحابنا عن سهل بن زياد عن ابن محبوب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بعث أمير المؤمنين </w:t>
      </w:r>
      <w:r w:rsidRPr="002C718C">
        <w:rPr>
          <w:rStyle w:val="libAlaemChar"/>
          <w:rtl/>
        </w:rPr>
        <w:t>عليه‌السلام</w:t>
      </w:r>
      <w:r>
        <w:rPr>
          <w:rtl/>
        </w:rPr>
        <w:t xml:space="preserve"> إلى </w:t>
      </w:r>
      <w:r w:rsidRPr="006750DF">
        <w:rPr>
          <w:rtl/>
        </w:rPr>
        <w:t xml:space="preserve">بشر بن عطارد التيمي في كلام بلغه فمر به رسول أمير المؤمنين </w:t>
      </w:r>
      <w:r w:rsidRPr="002C718C">
        <w:rPr>
          <w:rStyle w:val="libAlaemChar"/>
          <w:rtl/>
        </w:rPr>
        <w:t>عليه‌السلام</w:t>
      </w:r>
      <w:r w:rsidRPr="006750DF">
        <w:rPr>
          <w:rtl/>
        </w:rPr>
        <w:t xml:space="preserve"> في بنى أسد وأخذه</w:t>
      </w:r>
      <w:r>
        <w:rPr>
          <w:rtl/>
        </w:rPr>
        <w:t xml:space="preserve">، </w:t>
      </w:r>
      <w:r w:rsidRPr="006750DF">
        <w:rPr>
          <w:rtl/>
        </w:rPr>
        <w:t>فقام</w:t>
      </w:r>
      <w:r>
        <w:rPr>
          <w:rtl/>
        </w:rPr>
        <w:t xml:space="preserve"> إليه </w:t>
      </w:r>
      <w:r w:rsidRPr="006750DF">
        <w:rPr>
          <w:rtl/>
        </w:rPr>
        <w:t xml:space="preserve">نعيم بن دجاجة الأسدي فأفلته </w:t>
      </w:r>
      <w:r w:rsidRPr="00467FAA">
        <w:rPr>
          <w:rStyle w:val="libFootnotenumChar"/>
          <w:rtl/>
        </w:rPr>
        <w:t>(1)</w:t>
      </w:r>
      <w:r w:rsidRPr="006750DF">
        <w:rPr>
          <w:rtl/>
        </w:rPr>
        <w:t xml:space="preserve"> فبعث</w:t>
      </w:r>
      <w:r>
        <w:rPr>
          <w:rtl/>
        </w:rPr>
        <w:t xml:space="preserve"> إليه </w:t>
      </w:r>
      <w:r w:rsidRPr="006750DF">
        <w:rPr>
          <w:rtl/>
        </w:rPr>
        <w:t xml:space="preserve">أمير المؤمنين </w:t>
      </w:r>
      <w:r w:rsidRPr="002C718C">
        <w:rPr>
          <w:rStyle w:val="libAlaemChar"/>
          <w:rtl/>
        </w:rPr>
        <w:t>عليه‌السلام</w:t>
      </w:r>
      <w:r w:rsidRPr="006750DF">
        <w:rPr>
          <w:rtl/>
        </w:rPr>
        <w:t xml:space="preserve"> فأتوه به</w:t>
      </w:r>
      <w:r>
        <w:rPr>
          <w:rtl/>
        </w:rPr>
        <w:t xml:space="preserve"> وأمر </w:t>
      </w:r>
      <w:r w:rsidRPr="006750DF">
        <w:rPr>
          <w:rtl/>
        </w:rPr>
        <w:t>به أن يضرب فقال نعيم</w:t>
      </w:r>
      <w:r>
        <w:rPr>
          <w:rtl/>
        </w:rPr>
        <w:t xml:space="preserve">: </w:t>
      </w:r>
      <w:r w:rsidRPr="006750DF">
        <w:rPr>
          <w:rtl/>
        </w:rPr>
        <w:t>أما والله ان المقام معك لذل وان فراقك لكفر</w:t>
      </w:r>
      <w:r>
        <w:rPr>
          <w:rtl/>
        </w:rPr>
        <w:t>؟</w:t>
      </w:r>
      <w:r w:rsidRPr="006750DF">
        <w:rPr>
          <w:rtl/>
        </w:rPr>
        <w:t xml:space="preserve"> قال</w:t>
      </w:r>
      <w:r>
        <w:rPr>
          <w:rtl/>
        </w:rPr>
        <w:t xml:space="preserve">: </w:t>
      </w:r>
      <w:r w:rsidRPr="006750DF">
        <w:rPr>
          <w:rtl/>
        </w:rPr>
        <w:t>فلما سمع ذلك منه قال له</w:t>
      </w:r>
      <w:r>
        <w:rPr>
          <w:rtl/>
        </w:rPr>
        <w:t xml:space="preserve">: </w:t>
      </w:r>
      <w:r w:rsidRPr="006750DF">
        <w:rPr>
          <w:rtl/>
        </w:rPr>
        <w:t xml:space="preserve">قد عفونا عنك 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ادْفَعْ بِالَّتِي هِيَ أَحْسَنُ السَّيِّئَةَ</w:t>
      </w:r>
      <w:r w:rsidRPr="002C718C">
        <w:rPr>
          <w:rStyle w:val="libAlaemChar"/>
          <w:rtl/>
        </w:rPr>
        <w:t>)</w:t>
      </w:r>
      <w:r w:rsidRPr="006750DF">
        <w:rPr>
          <w:rtl/>
        </w:rPr>
        <w:t xml:space="preserve"> اما قولك</w:t>
      </w:r>
      <w:r>
        <w:rPr>
          <w:rtl/>
        </w:rPr>
        <w:t xml:space="preserve">: إنّ </w:t>
      </w:r>
      <w:r w:rsidRPr="006750DF">
        <w:rPr>
          <w:rtl/>
        </w:rPr>
        <w:t>المقام معك لذل فسيئة اكتسبتها</w:t>
      </w:r>
      <w:r>
        <w:rPr>
          <w:rtl/>
        </w:rPr>
        <w:t xml:space="preserve">، </w:t>
      </w:r>
      <w:r w:rsidRPr="006750DF">
        <w:rPr>
          <w:rtl/>
        </w:rPr>
        <w:t>واما قولك</w:t>
      </w:r>
      <w:r>
        <w:rPr>
          <w:rtl/>
        </w:rPr>
        <w:t xml:space="preserve">: </w:t>
      </w:r>
      <w:r w:rsidRPr="006750DF">
        <w:rPr>
          <w:rtl/>
        </w:rPr>
        <w:t>وان فراقك لكفر فحسنة اكتسبتها فهذه بهذه فأمر ان يخلى عنه.</w:t>
      </w:r>
    </w:p>
    <w:p w:rsidR="00BD62F3" w:rsidRPr="006750DF" w:rsidRDefault="00BD62F3" w:rsidP="002C718C">
      <w:pPr>
        <w:pStyle w:val="libNormal"/>
        <w:rPr>
          <w:rtl/>
        </w:rPr>
      </w:pPr>
      <w:r w:rsidRPr="00FB47E7">
        <w:rPr>
          <w:rStyle w:val="libBold2Char"/>
          <w:rtl/>
        </w:rPr>
        <w:t xml:space="preserve">112 ـ في محاسن البرقي </w:t>
      </w:r>
      <w:r w:rsidRPr="006750DF">
        <w:rPr>
          <w:rtl/>
        </w:rPr>
        <w:t>عنه عن أبيه عن حماد بن عيسى عن حريز عمن أخبره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خلصه من يده.</w:t>
      </w:r>
    </w:p>
    <w:p w:rsidR="00BD62F3" w:rsidRPr="006750DF" w:rsidRDefault="00BD62F3" w:rsidP="002C718C">
      <w:pPr>
        <w:pStyle w:val="libNormal0"/>
        <w:rPr>
          <w:rtl/>
          <w:lang w:bidi="fa-IR"/>
        </w:rPr>
      </w:pPr>
      <w:r>
        <w:rPr>
          <w:rtl/>
          <w:lang w:bidi="fa-IR"/>
        </w:rPr>
        <w:br w:type="page"/>
      </w:r>
      <w:r w:rsidRPr="006750DF">
        <w:rPr>
          <w:rtl/>
          <w:lang w:bidi="fa-IR"/>
        </w:rPr>
        <w:t xml:space="preserve">عن أبي عبد الله </w:t>
      </w:r>
      <w:r w:rsidRPr="002C718C">
        <w:rPr>
          <w:rStyle w:val="libAlaemChar"/>
          <w:rtl/>
        </w:rPr>
        <w:t>عليه‌السلام</w:t>
      </w:r>
      <w:r w:rsidRPr="006750DF">
        <w:rPr>
          <w:rtl/>
          <w:lang w:bidi="fa-IR"/>
        </w:rPr>
        <w:t xml:space="preserve"> في قول الله تعالى</w:t>
      </w:r>
      <w:r>
        <w:rPr>
          <w:rtl/>
          <w:lang w:bidi="fa-IR"/>
        </w:rPr>
        <w:t xml:space="preserve">: </w:t>
      </w:r>
      <w:r w:rsidRPr="002C718C">
        <w:rPr>
          <w:rStyle w:val="libAlaemChar"/>
          <w:rtl/>
        </w:rPr>
        <w:t>(</w:t>
      </w:r>
      <w:r w:rsidRPr="002C718C">
        <w:rPr>
          <w:rStyle w:val="libAieChar"/>
          <w:rtl/>
        </w:rPr>
        <w:t>ادْفَعْ بِالَّتِي هِيَ أَحْسَنُ السَّيِّئَةَ</w:t>
      </w:r>
      <w:r w:rsidRPr="002C718C">
        <w:rPr>
          <w:rStyle w:val="libAlaemChar"/>
          <w:rtl/>
        </w:rPr>
        <w:t>)</w:t>
      </w:r>
      <w:r w:rsidRPr="006750DF">
        <w:rPr>
          <w:rtl/>
          <w:lang w:bidi="fa-IR"/>
        </w:rPr>
        <w:t xml:space="preserve"> قال</w:t>
      </w:r>
      <w:r>
        <w:rPr>
          <w:rtl/>
          <w:lang w:bidi="fa-IR"/>
        </w:rPr>
        <w:t xml:space="preserve">: </w:t>
      </w:r>
      <w:r w:rsidRPr="006750DF">
        <w:rPr>
          <w:rtl/>
          <w:lang w:bidi="fa-IR"/>
        </w:rPr>
        <w:t>التي هي أحسن التقية</w:t>
      </w:r>
      <w:r>
        <w:rPr>
          <w:rtl/>
          <w:lang w:bidi="fa-IR"/>
        </w:rPr>
        <w:t xml:space="preserve">، </w:t>
      </w:r>
      <w:r w:rsidRPr="002C718C">
        <w:rPr>
          <w:rStyle w:val="libAlaemChar"/>
          <w:rtl/>
        </w:rPr>
        <w:t>(</w:t>
      </w:r>
      <w:r w:rsidRPr="002C718C">
        <w:rPr>
          <w:rStyle w:val="libAieChar"/>
          <w:rtl/>
        </w:rPr>
        <w:t>فَإِذَا الَّذِي بَيْنَكَ وَبَيْنَهُ عَداوَةٌ كَأَنَّهُ وَلِيٌّ حَمِيمٌ</w:t>
      </w:r>
      <w:r w:rsidRPr="002C718C">
        <w:rPr>
          <w:rStyle w:val="libAlaemChar"/>
          <w:rtl/>
        </w:rPr>
        <w:t>)</w:t>
      </w:r>
      <w:r>
        <w:rPr>
          <w:rtl/>
          <w:lang w:bidi="fa-IR"/>
        </w:rPr>
        <w:t>.</w:t>
      </w:r>
    </w:p>
    <w:p w:rsidR="00BD62F3" w:rsidRPr="006750DF" w:rsidRDefault="00BD62F3" w:rsidP="002C718C">
      <w:pPr>
        <w:pStyle w:val="libNormal"/>
        <w:rPr>
          <w:rtl/>
          <w:lang w:bidi="fa-IR"/>
        </w:rPr>
      </w:pPr>
      <w:r w:rsidRPr="00FB47E7">
        <w:rPr>
          <w:rStyle w:val="libBold2Char"/>
          <w:rtl/>
        </w:rPr>
        <w:t xml:space="preserve">113 ـ في تفسير عليّ بن إبراهيم  </w:t>
      </w:r>
      <w:r w:rsidRPr="006750DF">
        <w:rPr>
          <w:rtl/>
          <w:lang w:bidi="fa-IR"/>
        </w:rPr>
        <w:t>وقوله</w:t>
      </w:r>
      <w:r>
        <w:rPr>
          <w:rtl/>
          <w:lang w:bidi="fa-IR"/>
        </w:rPr>
        <w:t xml:space="preserve">: </w:t>
      </w:r>
      <w:r w:rsidRPr="006750DF">
        <w:rPr>
          <w:rtl/>
          <w:lang w:bidi="fa-IR"/>
        </w:rPr>
        <w:t>و</w:t>
      </w:r>
      <w:r>
        <w:rPr>
          <w:rFonts w:hint="cs"/>
          <w:rtl/>
          <w:lang w:bidi="fa-IR"/>
        </w:rPr>
        <w:t xml:space="preserve"> </w:t>
      </w:r>
      <w:r w:rsidRPr="002C718C">
        <w:rPr>
          <w:rStyle w:val="libAlaemChar"/>
          <w:rtl/>
        </w:rPr>
        <w:t>(</w:t>
      </w:r>
      <w:r w:rsidRPr="002C718C">
        <w:rPr>
          <w:rStyle w:val="libAieChar"/>
          <w:rtl/>
        </w:rPr>
        <w:t>قُلْ رَبِّ أَعُوذُ بِكَ مِنْ هَمَزاتِ الشَّياطِينِ</w:t>
      </w:r>
      <w:r w:rsidRPr="002C718C">
        <w:rPr>
          <w:rStyle w:val="libAlaemChar"/>
          <w:rtl/>
        </w:rPr>
        <w:t>)</w:t>
      </w:r>
      <w:r w:rsidRPr="006750DF">
        <w:rPr>
          <w:rtl/>
          <w:lang w:bidi="fa-IR"/>
        </w:rPr>
        <w:t xml:space="preserve"> قال</w:t>
      </w:r>
      <w:r>
        <w:rPr>
          <w:rtl/>
          <w:lang w:bidi="fa-IR"/>
        </w:rPr>
        <w:t xml:space="preserve">: </w:t>
      </w:r>
      <w:r w:rsidRPr="006750DF">
        <w:rPr>
          <w:rtl/>
          <w:lang w:bidi="fa-IR"/>
        </w:rPr>
        <w:t>ما يقع في قلبك من وسوسة الشياطين.</w:t>
      </w:r>
    </w:p>
    <w:p w:rsidR="00BD62F3" w:rsidRPr="006750DF" w:rsidRDefault="00BD62F3" w:rsidP="002C718C">
      <w:pPr>
        <w:pStyle w:val="libNormal"/>
        <w:rPr>
          <w:rtl/>
        </w:rPr>
      </w:pPr>
      <w:r w:rsidRPr="00FB47E7">
        <w:rPr>
          <w:rStyle w:val="libBold2Char"/>
          <w:rtl/>
        </w:rPr>
        <w:t xml:space="preserve">114 ـ في كتاب ثواب الأعمال </w:t>
      </w:r>
      <w:r w:rsidRPr="006750DF">
        <w:rPr>
          <w:rtl/>
        </w:rPr>
        <w:t>وذكر</w:t>
      </w:r>
      <w:r>
        <w:rPr>
          <w:rtl/>
        </w:rPr>
        <w:t xml:space="preserve"> أحمد </w:t>
      </w:r>
      <w:r w:rsidRPr="006750DF">
        <w:rPr>
          <w:rtl/>
        </w:rPr>
        <w:t>بن أبي عبد الله ان في رواية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من منع الزكاة سأل الرجعة عند الموت</w:t>
      </w:r>
      <w:r>
        <w:rPr>
          <w:rtl/>
        </w:rPr>
        <w:t xml:space="preserve">، </w:t>
      </w:r>
      <w:r w:rsidRPr="006750DF">
        <w:rPr>
          <w:rtl/>
        </w:rPr>
        <w:t xml:space="preserve">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حَتَّى إِذا جاءَ أَحَدَهُمُ الْمَوْتُ قالَ رَبِّ ارْجِعُونِ لَعَلِّي أَعْمَلُ صالِحاً فِيما تَرَكْتُ</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115 ـ في الكافي </w:t>
      </w:r>
      <w:r w:rsidRPr="006750DF">
        <w:rPr>
          <w:rtl/>
        </w:rPr>
        <w:t>يونس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من منع قيراطا من الزكاة فليس بمؤمن ولا مسلم</w:t>
      </w:r>
      <w:r>
        <w:rPr>
          <w:rtl/>
        </w:rPr>
        <w:t xml:space="preserve">، </w:t>
      </w:r>
      <w:r w:rsidRPr="006750DF">
        <w:rPr>
          <w:rtl/>
        </w:rPr>
        <w:t>وهو قوله تعالى</w:t>
      </w:r>
      <w:r>
        <w:rPr>
          <w:rtl/>
        </w:rPr>
        <w:t xml:space="preserve">: </w:t>
      </w:r>
      <w:r w:rsidRPr="002C718C">
        <w:rPr>
          <w:rStyle w:val="libAlaemChar"/>
          <w:rtl/>
        </w:rPr>
        <w:t>(</w:t>
      </w:r>
      <w:r w:rsidRPr="002C718C">
        <w:rPr>
          <w:rStyle w:val="libAieChar"/>
          <w:rtl/>
        </w:rPr>
        <w:t>رَبِّ ارْجِعُونِ لَعَلِّي أَعْمَلُ صالِحاً فِيما تَرَكْتُ</w:t>
      </w:r>
      <w:r w:rsidRPr="002C718C">
        <w:rPr>
          <w:rStyle w:val="libAlaemChar"/>
          <w:rtl/>
        </w:rPr>
        <w:t>)</w:t>
      </w:r>
      <w:r>
        <w:rPr>
          <w:rtl/>
        </w:rPr>
        <w:t>.</w:t>
      </w:r>
    </w:p>
    <w:p w:rsidR="00BD62F3" w:rsidRPr="006750DF" w:rsidRDefault="00BD62F3" w:rsidP="002C718C">
      <w:pPr>
        <w:pStyle w:val="libNormal"/>
        <w:rPr>
          <w:rtl/>
        </w:rPr>
      </w:pPr>
      <w:r w:rsidRPr="006750DF">
        <w:rPr>
          <w:rtl/>
        </w:rPr>
        <w:t>116</w:t>
      </w:r>
      <w:r>
        <w:rPr>
          <w:rtl/>
        </w:rPr>
        <w:t xml:space="preserve"> ـ أحمد </w:t>
      </w:r>
      <w:r w:rsidRPr="006750DF">
        <w:rPr>
          <w:rtl/>
        </w:rPr>
        <w:t>بن محمد عن</w:t>
      </w:r>
      <w:r>
        <w:rPr>
          <w:rtl/>
        </w:rPr>
        <w:t xml:space="preserve"> علي بن </w:t>
      </w:r>
      <w:r w:rsidRPr="006750DF">
        <w:rPr>
          <w:rtl/>
        </w:rPr>
        <w:t>الحسين عن وهيب بن حفص عن أبي بصير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من منع الزكاة سأل الرجعة عند الموت</w:t>
      </w:r>
      <w:r>
        <w:rPr>
          <w:rtl/>
        </w:rPr>
        <w:t xml:space="preserve">، </w:t>
      </w:r>
      <w:r w:rsidRPr="006750DF">
        <w:rPr>
          <w:rtl/>
        </w:rPr>
        <w:t>وهو قول الله تعالى</w:t>
      </w:r>
      <w:r>
        <w:rPr>
          <w:rtl/>
        </w:rPr>
        <w:t xml:space="preserve">: </w:t>
      </w:r>
      <w:r w:rsidRPr="002C718C">
        <w:rPr>
          <w:rStyle w:val="libAlaemChar"/>
          <w:rtl/>
        </w:rPr>
        <w:t>(</w:t>
      </w:r>
      <w:r w:rsidRPr="002C718C">
        <w:rPr>
          <w:rStyle w:val="libAieChar"/>
          <w:rtl/>
        </w:rPr>
        <w:t>رَبِّ ارْجِعُونِ لَعَلِّي أَعْمَلُ صالِحاً فِيما تَرَكْتُ</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117 ـ في من لا يحضره الفقيه </w:t>
      </w:r>
      <w:r w:rsidRPr="006750DF">
        <w:rPr>
          <w:rtl/>
          <w:lang w:bidi="fa-IR"/>
        </w:rPr>
        <w:t xml:space="preserve">في وصية النبي </w:t>
      </w:r>
      <w:r w:rsidRPr="002C718C">
        <w:rPr>
          <w:rStyle w:val="libAlaemChar"/>
          <w:rtl/>
        </w:rPr>
        <w:t>صلى‌الله‌عليه‌وآله</w:t>
      </w:r>
      <w:r w:rsidRPr="006750DF">
        <w:rPr>
          <w:rtl/>
          <w:lang w:bidi="fa-IR"/>
        </w:rPr>
        <w:t xml:space="preserve"> لعل</w:t>
      </w:r>
      <w:r>
        <w:rPr>
          <w:rFonts w:hint="cs"/>
          <w:rtl/>
          <w:lang w:bidi="fa-IR"/>
        </w:rPr>
        <w:t>يٍّ</w:t>
      </w:r>
      <w:r w:rsidRPr="006750DF">
        <w:rPr>
          <w:rtl/>
          <w:lang w:bidi="fa-IR"/>
        </w:rPr>
        <w:t xml:space="preserve"> </w:t>
      </w:r>
      <w:r w:rsidRPr="002C718C">
        <w:rPr>
          <w:rStyle w:val="libAlaemChar"/>
          <w:rtl/>
        </w:rPr>
        <w:t>عليه‌السلام</w:t>
      </w:r>
      <w:r>
        <w:rPr>
          <w:rtl/>
          <w:lang w:bidi="fa-IR"/>
        </w:rPr>
        <w:t xml:space="preserve">: </w:t>
      </w:r>
      <w:r w:rsidRPr="006750DF">
        <w:rPr>
          <w:rtl/>
          <w:lang w:bidi="fa-IR"/>
        </w:rPr>
        <w:t>يا عل</w:t>
      </w:r>
      <w:r>
        <w:rPr>
          <w:rFonts w:hint="cs"/>
          <w:rtl/>
          <w:lang w:bidi="fa-IR"/>
        </w:rPr>
        <w:t>يُّ</w:t>
      </w:r>
      <w:r w:rsidRPr="006750DF">
        <w:rPr>
          <w:rtl/>
          <w:lang w:bidi="fa-IR"/>
        </w:rPr>
        <w:t xml:space="preserve"> تارك الزكاة يسأل الرجعة</w:t>
      </w:r>
      <w:r>
        <w:rPr>
          <w:rtl/>
          <w:lang w:bidi="fa-IR"/>
        </w:rPr>
        <w:t xml:space="preserve"> إلى </w:t>
      </w:r>
      <w:r w:rsidRPr="006750DF">
        <w:rPr>
          <w:rtl/>
          <w:lang w:bidi="fa-IR"/>
        </w:rPr>
        <w:t>الدنيا</w:t>
      </w:r>
      <w:r>
        <w:rPr>
          <w:rtl/>
          <w:lang w:bidi="fa-IR"/>
        </w:rPr>
        <w:t xml:space="preserve">، </w:t>
      </w:r>
      <w:r w:rsidRPr="006750DF">
        <w:rPr>
          <w:rtl/>
          <w:lang w:bidi="fa-IR"/>
        </w:rPr>
        <w:t xml:space="preserve">وذلك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حَتَّى إِذا جاءَ أَحَدَهُمُ الْمَوْتُ قالَ رَبِّ ارْجِعُونِ</w:t>
      </w:r>
      <w:r w:rsidRPr="002C718C">
        <w:rPr>
          <w:rStyle w:val="libAlaemChar"/>
          <w:rtl/>
        </w:rPr>
        <w:t>)</w:t>
      </w:r>
      <w:r w:rsidRPr="00220007">
        <w:rPr>
          <w:rtl/>
          <w:lang w:bidi="fa-IR"/>
        </w:rPr>
        <w:t xml:space="preserve"> </w:t>
      </w:r>
      <w:r w:rsidRPr="006750DF">
        <w:rPr>
          <w:rtl/>
          <w:lang w:bidi="fa-IR"/>
        </w:rPr>
        <w:t>ل</w:t>
      </w:r>
      <w:r>
        <w:rPr>
          <w:rFonts w:hint="cs"/>
          <w:rtl/>
          <w:lang w:bidi="fa-IR"/>
        </w:rPr>
        <w:t>آ</w:t>
      </w:r>
      <w:r w:rsidRPr="006750DF">
        <w:rPr>
          <w:rtl/>
          <w:lang w:bidi="fa-IR"/>
        </w:rPr>
        <w:t>ية.</w:t>
      </w:r>
    </w:p>
    <w:p w:rsidR="00BD62F3" w:rsidRPr="006750DF" w:rsidRDefault="00BD62F3" w:rsidP="002C718C">
      <w:pPr>
        <w:pStyle w:val="libNormal"/>
        <w:rPr>
          <w:rtl/>
        </w:rPr>
      </w:pPr>
      <w:r w:rsidRPr="00FB47E7">
        <w:rPr>
          <w:rStyle w:val="libBold2Char"/>
          <w:rtl/>
        </w:rPr>
        <w:t xml:space="preserve">118 ـ في أمالي الصدوق </w:t>
      </w:r>
      <w:r w:rsidRPr="002C718C">
        <w:rPr>
          <w:rStyle w:val="libAlaemChar"/>
          <w:rtl/>
        </w:rPr>
        <w:t>رحمه‌الله</w:t>
      </w:r>
      <w:r w:rsidRPr="006750DF">
        <w:rPr>
          <w:rtl/>
        </w:rPr>
        <w:t xml:space="preserve"> عن الصادق </w:t>
      </w:r>
      <w:r w:rsidRPr="002C718C">
        <w:rPr>
          <w:rStyle w:val="libAlaemChar"/>
          <w:rtl/>
        </w:rPr>
        <w:t>عليه‌السلام</w:t>
      </w:r>
      <w:r w:rsidRPr="006750DF">
        <w:rPr>
          <w:rtl/>
        </w:rPr>
        <w:t xml:space="preserve"> حديث طويل وفيه يقول </w:t>
      </w:r>
      <w:r w:rsidRPr="002C718C">
        <w:rPr>
          <w:rStyle w:val="libAlaemChar"/>
          <w:rtl/>
        </w:rPr>
        <w:t>عليه‌السلام</w:t>
      </w:r>
      <w:r>
        <w:rPr>
          <w:rtl/>
        </w:rPr>
        <w:t xml:space="preserve">: </w:t>
      </w:r>
      <w:r w:rsidRPr="006750DF">
        <w:rPr>
          <w:rtl/>
        </w:rPr>
        <w:t>إذا مات الكافر شي</w:t>
      </w:r>
      <w:r>
        <w:rPr>
          <w:rFonts w:hint="cs"/>
          <w:rtl/>
        </w:rPr>
        <w:t>ّ</w:t>
      </w:r>
      <w:r w:rsidRPr="006750DF">
        <w:rPr>
          <w:rtl/>
        </w:rPr>
        <w:t>عه سبعون ألفا من الزباني</w:t>
      </w:r>
      <w:r>
        <w:rPr>
          <w:rFonts w:hint="cs"/>
          <w:rtl/>
        </w:rPr>
        <w:t>ّ</w:t>
      </w:r>
      <w:r w:rsidRPr="006750DF">
        <w:rPr>
          <w:rtl/>
        </w:rPr>
        <w:t>ة</w:t>
      </w:r>
      <w:r>
        <w:rPr>
          <w:rtl/>
        </w:rPr>
        <w:t xml:space="preserve"> إلى </w:t>
      </w:r>
      <w:r w:rsidRPr="006750DF">
        <w:rPr>
          <w:rtl/>
        </w:rPr>
        <w:t>قبره</w:t>
      </w:r>
      <w:r>
        <w:rPr>
          <w:rtl/>
        </w:rPr>
        <w:t xml:space="preserve">، </w:t>
      </w:r>
      <w:r w:rsidRPr="006750DF">
        <w:rPr>
          <w:rtl/>
        </w:rPr>
        <w:t>و</w:t>
      </w:r>
      <w:r>
        <w:rPr>
          <w:rFonts w:hint="cs"/>
          <w:rtl/>
        </w:rPr>
        <w:t>أ</w:t>
      </w:r>
      <w:r w:rsidRPr="006750DF">
        <w:rPr>
          <w:rtl/>
        </w:rPr>
        <w:t>ن</w:t>
      </w:r>
      <w:r>
        <w:rPr>
          <w:rFonts w:hint="cs"/>
          <w:rtl/>
        </w:rPr>
        <w:t>ّ</w:t>
      </w:r>
      <w:r w:rsidRPr="006750DF">
        <w:rPr>
          <w:rtl/>
        </w:rPr>
        <w:t>ه ليناشد حامليه بصوت يسمعه كل شيء</w:t>
      </w:r>
      <w:r w:rsidRPr="00BC59CA">
        <w:rPr>
          <w:rFonts w:hint="cs"/>
          <w:rtl/>
        </w:rPr>
        <w:t xml:space="preserve"> </w:t>
      </w:r>
      <w:r>
        <w:rPr>
          <w:rFonts w:hint="cs"/>
          <w:rtl/>
        </w:rPr>
        <w:t>إ</w:t>
      </w:r>
      <w:r w:rsidRPr="006750DF">
        <w:rPr>
          <w:rtl/>
        </w:rPr>
        <w:t>ل</w:t>
      </w:r>
      <w:r>
        <w:rPr>
          <w:rFonts w:hint="cs"/>
          <w:rtl/>
        </w:rPr>
        <w:t>ّ</w:t>
      </w:r>
      <w:r w:rsidRPr="006750DF">
        <w:rPr>
          <w:rtl/>
        </w:rPr>
        <w:t>ا الثقلان ويقول</w:t>
      </w:r>
      <w:r>
        <w:rPr>
          <w:rtl/>
        </w:rPr>
        <w:t xml:space="preserve">: </w:t>
      </w:r>
      <w:r w:rsidRPr="002C718C">
        <w:rPr>
          <w:rStyle w:val="libAlaemChar"/>
          <w:rtl/>
        </w:rPr>
        <w:t>(</w:t>
      </w:r>
      <w:r w:rsidRPr="002C718C">
        <w:rPr>
          <w:rStyle w:val="libAieChar"/>
          <w:rtl/>
        </w:rPr>
        <w:t>لَوْ أَنَّ لِي كَرَّةً فَأَكُونَ مِنَ الْمُحْسِنِينَ</w:t>
      </w:r>
      <w:r w:rsidRPr="002C718C">
        <w:rPr>
          <w:rStyle w:val="libAlaemChar"/>
          <w:rtl/>
        </w:rPr>
        <w:t>)</w:t>
      </w:r>
      <w:r w:rsidRPr="006750DF">
        <w:rPr>
          <w:rtl/>
        </w:rPr>
        <w:t xml:space="preserve"> ويقول</w:t>
      </w:r>
      <w:r>
        <w:rPr>
          <w:rtl/>
        </w:rPr>
        <w:t xml:space="preserve">: </w:t>
      </w:r>
      <w:r w:rsidRPr="002C718C">
        <w:rPr>
          <w:rStyle w:val="libAlaemChar"/>
          <w:rtl/>
        </w:rPr>
        <w:t>(</w:t>
      </w:r>
      <w:r w:rsidRPr="002C718C">
        <w:rPr>
          <w:rStyle w:val="libAieChar"/>
          <w:rtl/>
        </w:rPr>
        <w:t>رَبِّ ارْجِعُونِ لَعَلِّي أَعْمَلُ صالِحاً فِيما تَرَكْتُ</w:t>
      </w:r>
      <w:r w:rsidRPr="002C718C">
        <w:rPr>
          <w:rStyle w:val="libAlaemChar"/>
          <w:rtl/>
        </w:rPr>
        <w:t>)</w:t>
      </w:r>
      <w:r w:rsidRPr="006750DF">
        <w:rPr>
          <w:rtl/>
        </w:rPr>
        <w:t xml:space="preserve"> فتجيبه الزبانية </w:t>
      </w:r>
      <w:r w:rsidRPr="002C718C">
        <w:rPr>
          <w:rStyle w:val="libAlaemChar"/>
          <w:rtl/>
        </w:rPr>
        <w:t>(</w:t>
      </w:r>
      <w:r w:rsidRPr="002C718C">
        <w:rPr>
          <w:rStyle w:val="libAieChar"/>
          <w:rtl/>
        </w:rPr>
        <w:t>كَلَّا إِنَّها كَلِمَةٌ هُوَ قائِلُها</w:t>
      </w:r>
      <w:r w:rsidRPr="002C718C">
        <w:rPr>
          <w:rStyle w:val="libAlaemChar"/>
          <w:rtl/>
        </w:rPr>
        <w:t>)</w:t>
      </w:r>
    </w:p>
    <w:p w:rsidR="00BD62F3" w:rsidRPr="006750DF" w:rsidRDefault="00BD62F3" w:rsidP="002C718C">
      <w:pPr>
        <w:pStyle w:val="libNormal"/>
        <w:rPr>
          <w:rtl/>
        </w:rPr>
      </w:pPr>
      <w:r w:rsidRPr="00FB47E7">
        <w:rPr>
          <w:rStyle w:val="libBold2Char"/>
          <w:rtl/>
        </w:rPr>
        <w:t xml:space="preserve">119 ـ في مجمع البيان </w:t>
      </w:r>
      <w:r w:rsidRPr="006750DF">
        <w:rPr>
          <w:rtl/>
        </w:rPr>
        <w:t>وروى</w:t>
      </w:r>
      <w:r>
        <w:rPr>
          <w:rtl/>
        </w:rPr>
        <w:t xml:space="preserve"> العيّاشي </w:t>
      </w:r>
      <w:r w:rsidRPr="006750DF">
        <w:rPr>
          <w:rtl/>
        </w:rPr>
        <w:t xml:space="preserve">باسناده عن الفتح بن يزيد الجرجاني قال قلت لأبي الحسن الرضا </w:t>
      </w:r>
      <w:r w:rsidRPr="002C718C">
        <w:rPr>
          <w:rStyle w:val="libAlaemChar"/>
          <w:rtl/>
        </w:rPr>
        <w:t>عليه‌السلام</w:t>
      </w:r>
      <w:r>
        <w:rPr>
          <w:rtl/>
        </w:rPr>
        <w:t xml:space="preserve">: </w:t>
      </w:r>
      <w:r w:rsidRPr="006750DF">
        <w:rPr>
          <w:rtl/>
        </w:rPr>
        <w:t>جعلت فداك يعرف القديم سبحانه الشيء الذي لم</w:t>
      </w:r>
    </w:p>
    <w:p w:rsidR="00BD62F3" w:rsidRPr="006750DF" w:rsidRDefault="00BD62F3" w:rsidP="002C718C">
      <w:pPr>
        <w:pStyle w:val="libNormal0"/>
        <w:rPr>
          <w:rtl/>
        </w:rPr>
      </w:pPr>
      <w:r>
        <w:rPr>
          <w:rtl/>
        </w:rPr>
        <w:br w:type="page"/>
      </w:r>
      <w:r w:rsidRPr="006750DF">
        <w:rPr>
          <w:rtl/>
        </w:rPr>
        <w:t xml:space="preserve">يكن </w:t>
      </w:r>
      <w:r>
        <w:rPr>
          <w:rFonts w:hint="cs"/>
          <w:rtl/>
        </w:rPr>
        <w:t>أ</w:t>
      </w:r>
      <w:r w:rsidRPr="006750DF">
        <w:rPr>
          <w:rtl/>
        </w:rPr>
        <w:t>ن</w:t>
      </w:r>
      <w:r>
        <w:rPr>
          <w:rFonts w:hint="cs"/>
          <w:rtl/>
        </w:rPr>
        <w:t>ْ</w:t>
      </w:r>
      <w:r w:rsidRPr="006750DF">
        <w:rPr>
          <w:rtl/>
        </w:rPr>
        <w:t xml:space="preserve"> لو كان كيف كان يكون</w:t>
      </w:r>
      <w:r>
        <w:rPr>
          <w:rtl/>
        </w:rPr>
        <w:t>؟</w:t>
      </w:r>
      <w:r w:rsidRPr="006750DF">
        <w:rPr>
          <w:rtl/>
        </w:rPr>
        <w:t xml:space="preserve"> قال</w:t>
      </w:r>
      <w:r>
        <w:rPr>
          <w:rtl/>
        </w:rPr>
        <w:t xml:space="preserve">: </w:t>
      </w:r>
      <w:r w:rsidRPr="006750DF">
        <w:rPr>
          <w:rtl/>
        </w:rPr>
        <w:t xml:space="preserve">ويحك </w:t>
      </w:r>
      <w:r>
        <w:rPr>
          <w:rFonts w:hint="cs"/>
          <w:rtl/>
        </w:rPr>
        <w:t>إ</w:t>
      </w:r>
      <w:r w:rsidRPr="006750DF">
        <w:rPr>
          <w:rtl/>
        </w:rPr>
        <w:t>ن</w:t>
      </w:r>
      <w:r>
        <w:rPr>
          <w:rFonts w:hint="cs"/>
          <w:rtl/>
        </w:rPr>
        <w:t>ّ</w:t>
      </w:r>
      <w:r w:rsidRPr="006750DF">
        <w:rPr>
          <w:rtl/>
        </w:rPr>
        <w:t xml:space="preserve"> مسألتك لصعبة</w:t>
      </w:r>
      <w:r>
        <w:rPr>
          <w:rtl/>
        </w:rPr>
        <w:t xml:space="preserve">، </w:t>
      </w:r>
      <w:r w:rsidRPr="006750DF">
        <w:rPr>
          <w:rtl/>
        </w:rPr>
        <w:t xml:space="preserve">أما قرأت قوله </w:t>
      </w:r>
      <w:r w:rsidRPr="002C718C">
        <w:rPr>
          <w:rStyle w:val="libAlaemChar"/>
          <w:rtl/>
        </w:rPr>
        <w:t>عزوجل</w:t>
      </w:r>
      <w:r>
        <w:rPr>
          <w:rtl/>
        </w:rPr>
        <w:t xml:space="preserve"> إلى </w:t>
      </w:r>
      <w:r w:rsidRPr="006750DF">
        <w:rPr>
          <w:rtl/>
        </w:rPr>
        <w:t>قوله</w:t>
      </w:r>
      <w:r>
        <w:rPr>
          <w:rtl/>
        </w:rPr>
        <w:t xml:space="preserve">: </w:t>
      </w:r>
      <w:r w:rsidRPr="006750DF">
        <w:rPr>
          <w:rtl/>
        </w:rPr>
        <w:t>وقال</w:t>
      </w:r>
      <w:r>
        <w:rPr>
          <w:rtl/>
        </w:rPr>
        <w:t xml:space="preserve"> ـ </w:t>
      </w:r>
      <w:r w:rsidRPr="006750DF">
        <w:rPr>
          <w:rtl/>
        </w:rPr>
        <w:t>يحكى قول الأشقياء</w:t>
      </w:r>
      <w:r>
        <w:rPr>
          <w:rtl/>
        </w:rPr>
        <w:t xml:space="preserve"> ـ: </w:t>
      </w:r>
      <w:r w:rsidRPr="002C718C">
        <w:rPr>
          <w:rStyle w:val="libAlaemChar"/>
          <w:rtl/>
        </w:rPr>
        <w:t>(</w:t>
      </w:r>
      <w:r w:rsidRPr="002C718C">
        <w:rPr>
          <w:rStyle w:val="libAieChar"/>
          <w:rtl/>
        </w:rPr>
        <w:t>رَبِّ ارْجِعُونِ لَعَلِّي أَعْمَلُ صالِحاً فِيما تَرَكْتُ كَلَّا إِنَّها كَلِمَةٌ هُوَ قائِلُها</w:t>
      </w:r>
      <w:r w:rsidRPr="002C718C">
        <w:rPr>
          <w:rStyle w:val="libAlaemChar"/>
          <w:rtl/>
        </w:rPr>
        <w:t>)</w:t>
      </w:r>
      <w:r w:rsidRPr="006750DF">
        <w:rPr>
          <w:rtl/>
        </w:rPr>
        <w:t xml:space="preserve"> فقد علم الشيء الذي لم يكن </w:t>
      </w:r>
      <w:r>
        <w:rPr>
          <w:rFonts w:hint="cs"/>
          <w:rtl/>
        </w:rPr>
        <w:t>أ</w:t>
      </w:r>
      <w:r w:rsidRPr="006750DF">
        <w:rPr>
          <w:rtl/>
        </w:rPr>
        <w:t>ن</w:t>
      </w:r>
      <w:r>
        <w:rPr>
          <w:rFonts w:hint="cs"/>
          <w:rtl/>
        </w:rPr>
        <w:t>ْ</w:t>
      </w:r>
      <w:r w:rsidRPr="006750DF">
        <w:rPr>
          <w:rtl/>
        </w:rPr>
        <w:t xml:space="preserve"> لو كان كيف كان يكون.</w:t>
      </w:r>
    </w:p>
    <w:p w:rsidR="00BD62F3" w:rsidRPr="006750DF" w:rsidRDefault="00BD62F3" w:rsidP="002C718C">
      <w:pPr>
        <w:pStyle w:val="libNormal"/>
        <w:rPr>
          <w:rtl/>
        </w:rPr>
      </w:pPr>
      <w:r w:rsidRPr="00FB47E7">
        <w:rPr>
          <w:rStyle w:val="libBold2Char"/>
          <w:rtl/>
        </w:rPr>
        <w:t xml:space="preserve">120 ـ في تفسير عليّ بن إبراهيم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وَمِنْ وَرائِهِمْ بَرْزَخٌ إلى يَوْمِ يُبْعَثُونَ</w:t>
      </w:r>
      <w:r w:rsidRPr="002C718C">
        <w:rPr>
          <w:rStyle w:val="libAlaemChar"/>
          <w:rtl/>
        </w:rPr>
        <w:t>)</w:t>
      </w:r>
      <w:r w:rsidRPr="006750DF">
        <w:rPr>
          <w:rtl/>
        </w:rPr>
        <w:t xml:space="preserve"> قال</w:t>
      </w:r>
      <w:r>
        <w:rPr>
          <w:rtl/>
        </w:rPr>
        <w:t xml:space="preserve">: </w:t>
      </w:r>
      <w:r w:rsidRPr="006750DF">
        <w:rPr>
          <w:rtl/>
        </w:rPr>
        <w:t>البرزخ هو امر بين أمرين وهو الثواب والعقاب بين الدنيا والاخرة وهو</w:t>
      </w:r>
      <w:r>
        <w:rPr>
          <w:rFonts w:hint="cs"/>
          <w:rtl/>
        </w:rPr>
        <w:t xml:space="preserve"> </w:t>
      </w:r>
      <w:r w:rsidRPr="006750DF">
        <w:rPr>
          <w:rtl/>
        </w:rPr>
        <w:t xml:space="preserve">قول الصادق </w:t>
      </w:r>
      <w:r w:rsidRPr="002C718C">
        <w:rPr>
          <w:rStyle w:val="libAlaemChar"/>
          <w:rtl/>
        </w:rPr>
        <w:t>عليه‌السلام</w:t>
      </w:r>
      <w:r>
        <w:rPr>
          <w:rtl/>
        </w:rPr>
        <w:t xml:space="preserve">: </w:t>
      </w:r>
      <w:r w:rsidRPr="006750DF">
        <w:rPr>
          <w:rtl/>
        </w:rPr>
        <w:t xml:space="preserve">والله ما أخاف عليكم </w:t>
      </w:r>
      <w:r>
        <w:rPr>
          <w:rFonts w:hint="cs"/>
          <w:rtl/>
        </w:rPr>
        <w:t>إ</w:t>
      </w:r>
      <w:r w:rsidRPr="006750DF">
        <w:rPr>
          <w:rtl/>
        </w:rPr>
        <w:t>ل</w:t>
      </w:r>
      <w:r>
        <w:rPr>
          <w:rFonts w:hint="cs"/>
          <w:rtl/>
        </w:rPr>
        <w:t>ّ</w:t>
      </w:r>
      <w:r w:rsidRPr="006750DF">
        <w:rPr>
          <w:rtl/>
        </w:rPr>
        <w:t>ا البرزخ</w:t>
      </w:r>
      <w:r>
        <w:rPr>
          <w:rtl/>
        </w:rPr>
        <w:t xml:space="preserve">، </w:t>
      </w:r>
      <w:r w:rsidRPr="006750DF">
        <w:rPr>
          <w:rtl/>
        </w:rPr>
        <w:t>واما إذا صار الأمر إلينا فنحن أولى بكم.</w:t>
      </w:r>
    </w:p>
    <w:p w:rsidR="00BD62F3" w:rsidRPr="006750DF" w:rsidRDefault="00BD62F3" w:rsidP="002C718C">
      <w:pPr>
        <w:pStyle w:val="libNormal"/>
        <w:rPr>
          <w:rtl/>
        </w:rPr>
      </w:pPr>
      <w:r w:rsidRPr="006750DF">
        <w:rPr>
          <w:rtl/>
        </w:rPr>
        <w:t>121</w:t>
      </w:r>
      <w:r>
        <w:rPr>
          <w:rtl/>
        </w:rPr>
        <w:t xml:space="preserve"> ـ </w:t>
      </w:r>
      <w:r w:rsidRPr="006750DF">
        <w:rPr>
          <w:rtl/>
        </w:rPr>
        <w:t>وقال</w:t>
      </w:r>
      <w:r>
        <w:rPr>
          <w:rtl/>
        </w:rPr>
        <w:t xml:space="preserve"> عليّ بن </w:t>
      </w:r>
      <w:r w:rsidRPr="006750DF">
        <w:rPr>
          <w:rtl/>
        </w:rPr>
        <w:t xml:space="preserve">الحسين </w:t>
      </w:r>
      <w:r w:rsidRPr="002C718C">
        <w:rPr>
          <w:rStyle w:val="libAlaemChar"/>
          <w:rtl/>
        </w:rPr>
        <w:t>عليهما‌السلام</w:t>
      </w:r>
      <w:r>
        <w:rPr>
          <w:rtl/>
        </w:rPr>
        <w:t xml:space="preserve">: إنّ </w:t>
      </w:r>
      <w:r w:rsidRPr="006750DF">
        <w:rPr>
          <w:rtl/>
        </w:rPr>
        <w:t xml:space="preserve">القبر </w:t>
      </w:r>
      <w:r>
        <w:rPr>
          <w:rFonts w:hint="cs"/>
          <w:rtl/>
        </w:rPr>
        <w:t>إ</w:t>
      </w:r>
      <w:r w:rsidRPr="006750DF">
        <w:rPr>
          <w:rtl/>
        </w:rPr>
        <w:t>م</w:t>
      </w:r>
      <w:r>
        <w:rPr>
          <w:rFonts w:hint="cs"/>
          <w:rtl/>
        </w:rPr>
        <w:t>ّ</w:t>
      </w:r>
      <w:r w:rsidRPr="006750DF">
        <w:rPr>
          <w:rtl/>
        </w:rPr>
        <w:t>ا روضة من رياض الجنة أو حفرة من حفر النار.</w:t>
      </w:r>
    </w:p>
    <w:p w:rsidR="00BD62F3" w:rsidRPr="006750DF" w:rsidRDefault="00BD62F3" w:rsidP="002C718C">
      <w:pPr>
        <w:pStyle w:val="libNormal"/>
        <w:rPr>
          <w:rtl/>
        </w:rPr>
      </w:pPr>
      <w:r w:rsidRPr="006750DF">
        <w:rPr>
          <w:rtl/>
        </w:rPr>
        <w:t>122</w:t>
      </w:r>
      <w:r>
        <w:rPr>
          <w:rtl/>
        </w:rPr>
        <w:t xml:space="preserve"> ـ </w:t>
      </w:r>
      <w:r w:rsidRPr="006750DF">
        <w:rPr>
          <w:rtl/>
        </w:rPr>
        <w:t>وفيه أيضا وقوله</w:t>
      </w:r>
      <w:r>
        <w:rPr>
          <w:rtl/>
        </w:rPr>
        <w:t xml:space="preserve">: </w:t>
      </w:r>
      <w:r w:rsidRPr="002C718C">
        <w:rPr>
          <w:rStyle w:val="libAlaemChar"/>
          <w:rtl/>
        </w:rPr>
        <w:t>(</w:t>
      </w:r>
      <w:r w:rsidRPr="002C718C">
        <w:rPr>
          <w:rStyle w:val="libAieChar"/>
          <w:rtl/>
        </w:rPr>
        <w:t>وَمِنْ وَرائِهِمْ بَرْزَخٌ إلى يَوْمِ يُبْعَثُونَ</w:t>
      </w:r>
      <w:r w:rsidRPr="002C718C">
        <w:rPr>
          <w:rStyle w:val="libAlaemChar"/>
          <w:rtl/>
        </w:rPr>
        <w:t>)</w:t>
      </w:r>
      <w:r w:rsidRPr="006750DF">
        <w:rPr>
          <w:rtl/>
        </w:rPr>
        <w:t xml:space="preserve"> فقال الصادق </w:t>
      </w:r>
      <w:r w:rsidRPr="002C718C">
        <w:rPr>
          <w:rStyle w:val="libAlaemChar"/>
          <w:rtl/>
        </w:rPr>
        <w:t>عليه‌السلام</w:t>
      </w:r>
      <w:r>
        <w:rPr>
          <w:rtl/>
        </w:rPr>
        <w:t xml:space="preserve">: </w:t>
      </w:r>
      <w:r w:rsidRPr="006750DF">
        <w:rPr>
          <w:rtl/>
        </w:rPr>
        <w:t>البرزخ القبر وهو الثواب والعقاب بين الدنيا والاخرة</w:t>
      </w:r>
      <w:r>
        <w:rPr>
          <w:rtl/>
        </w:rPr>
        <w:t xml:space="preserve">، </w:t>
      </w:r>
      <w:r w:rsidRPr="006750DF">
        <w:rPr>
          <w:rtl/>
        </w:rPr>
        <w:t xml:space="preserve">والدليل على ذلك قول العالم </w:t>
      </w:r>
      <w:r w:rsidRPr="002C718C">
        <w:rPr>
          <w:rStyle w:val="libAlaemChar"/>
          <w:rtl/>
        </w:rPr>
        <w:t>عليه‌السلام</w:t>
      </w:r>
      <w:r>
        <w:rPr>
          <w:rtl/>
        </w:rPr>
        <w:t xml:space="preserve">: </w:t>
      </w:r>
      <w:r w:rsidRPr="006750DF">
        <w:rPr>
          <w:rtl/>
        </w:rPr>
        <w:t xml:space="preserve">والله ما نخاف عليكم </w:t>
      </w:r>
      <w:r>
        <w:rPr>
          <w:rFonts w:hint="cs"/>
          <w:rtl/>
        </w:rPr>
        <w:t>إ</w:t>
      </w:r>
      <w:r w:rsidRPr="006750DF">
        <w:rPr>
          <w:rtl/>
        </w:rPr>
        <w:t>ل</w:t>
      </w:r>
      <w:r>
        <w:rPr>
          <w:rFonts w:hint="cs"/>
          <w:rtl/>
        </w:rPr>
        <w:t>ّ</w:t>
      </w:r>
      <w:r w:rsidRPr="006750DF">
        <w:rPr>
          <w:rtl/>
        </w:rPr>
        <w:t>ا البرزخ.</w:t>
      </w:r>
    </w:p>
    <w:p w:rsidR="00BD62F3" w:rsidRPr="006750DF" w:rsidRDefault="00BD62F3" w:rsidP="002C718C">
      <w:pPr>
        <w:pStyle w:val="libNormal"/>
        <w:rPr>
          <w:rtl/>
        </w:rPr>
      </w:pPr>
      <w:r w:rsidRPr="00FB47E7">
        <w:rPr>
          <w:rStyle w:val="libBold2Char"/>
          <w:rtl/>
        </w:rPr>
        <w:t xml:space="preserve">123 ـ في كتاب الخصال </w:t>
      </w:r>
      <w:r w:rsidRPr="006750DF">
        <w:rPr>
          <w:rtl/>
        </w:rPr>
        <w:t>عن الزهري قال قال</w:t>
      </w:r>
      <w:r>
        <w:rPr>
          <w:rtl/>
        </w:rPr>
        <w:t xml:space="preserve"> علي بن </w:t>
      </w:r>
      <w:r w:rsidRPr="006750DF">
        <w:rPr>
          <w:rtl/>
        </w:rPr>
        <w:t>الحسين بن</w:t>
      </w:r>
      <w:r>
        <w:rPr>
          <w:rtl/>
        </w:rPr>
        <w:t xml:space="preserve"> عليّ بن أبي طالب </w:t>
      </w:r>
      <w:r w:rsidRPr="002C718C">
        <w:rPr>
          <w:rStyle w:val="libAlaemChar"/>
          <w:rtl/>
        </w:rPr>
        <w:t>عليهم‌السلام</w:t>
      </w:r>
      <w:r>
        <w:rPr>
          <w:rtl/>
        </w:rPr>
        <w:t xml:space="preserve">: </w:t>
      </w:r>
      <w:r w:rsidRPr="006750DF">
        <w:rPr>
          <w:rtl/>
        </w:rPr>
        <w:t>أشد ساعات ابن آدم ثلاث ساعات</w:t>
      </w:r>
      <w:r>
        <w:rPr>
          <w:rtl/>
        </w:rPr>
        <w:t xml:space="preserve">: </w:t>
      </w:r>
      <w:r w:rsidRPr="006750DF">
        <w:rPr>
          <w:rtl/>
        </w:rPr>
        <w:t>الساعة التي يعاين فيها ملك الموت</w:t>
      </w:r>
      <w:r>
        <w:rPr>
          <w:rtl/>
        </w:rPr>
        <w:t xml:space="preserve">، </w:t>
      </w:r>
      <w:r w:rsidRPr="006750DF">
        <w:rPr>
          <w:rtl/>
        </w:rPr>
        <w:t>والساعة التي يقوم فيها من قبره</w:t>
      </w:r>
      <w:r>
        <w:rPr>
          <w:rtl/>
        </w:rPr>
        <w:t xml:space="preserve">، </w:t>
      </w:r>
      <w:r w:rsidRPr="006750DF">
        <w:rPr>
          <w:rtl/>
        </w:rPr>
        <w:t>والساعة التي يقوم فيها بين يدي الله</w:t>
      </w:r>
      <w:r>
        <w:rPr>
          <w:rtl/>
        </w:rPr>
        <w:t xml:space="preserve">، </w:t>
      </w:r>
      <w:r w:rsidRPr="006750DF">
        <w:rPr>
          <w:rtl/>
        </w:rPr>
        <w:t>فاما</w:t>
      </w:r>
      <w:r>
        <w:rPr>
          <w:rtl/>
        </w:rPr>
        <w:t xml:space="preserve"> إلى </w:t>
      </w:r>
      <w:r w:rsidRPr="006750DF">
        <w:rPr>
          <w:rtl/>
        </w:rPr>
        <w:t>الجنة واما</w:t>
      </w:r>
      <w:r>
        <w:rPr>
          <w:rtl/>
        </w:rPr>
        <w:t xml:space="preserve"> إلى </w:t>
      </w:r>
      <w:r w:rsidRPr="006750DF">
        <w:rPr>
          <w:rtl/>
        </w:rPr>
        <w:t>النار</w:t>
      </w:r>
      <w:r>
        <w:rPr>
          <w:rtl/>
        </w:rPr>
        <w:t xml:space="preserve">، </w:t>
      </w:r>
      <w:r w:rsidRPr="006750DF">
        <w:rPr>
          <w:rtl/>
        </w:rPr>
        <w:t>ثم قال</w:t>
      </w:r>
      <w:r>
        <w:rPr>
          <w:rtl/>
        </w:rPr>
        <w:t>: إن</w:t>
      </w:r>
      <w:r>
        <w:rPr>
          <w:rFonts w:hint="cs"/>
          <w:rtl/>
        </w:rPr>
        <w:t>ْ</w:t>
      </w:r>
      <w:r>
        <w:rPr>
          <w:rtl/>
        </w:rPr>
        <w:t xml:space="preserve"> </w:t>
      </w:r>
      <w:r w:rsidRPr="006750DF">
        <w:rPr>
          <w:rtl/>
        </w:rPr>
        <w:t>نجوت يا ابن آدم عند الموت فأنت أنت والا هلكت</w:t>
      </w:r>
      <w:r>
        <w:rPr>
          <w:rtl/>
        </w:rPr>
        <w:t xml:space="preserve">، </w:t>
      </w:r>
      <w:r w:rsidRPr="006750DF">
        <w:rPr>
          <w:rtl/>
        </w:rPr>
        <w:t>وان نجوت يا بن آدم حين توضع في قبرك فأنت أنت والا هلكت</w:t>
      </w:r>
      <w:r>
        <w:rPr>
          <w:rtl/>
        </w:rPr>
        <w:t xml:space="preserve">، </w:t>
      </w:r>
      <w:r w:rsidRPr="006750DF">
        <w:rPr>
          <w:rtl/>
        </w:rPr>
        <w:t>وان نجوت حين تحمل الناس على الصراط فأنت أنت والا هلكت</w:t>
      </w:r>
      <w:r>
        <w:rPr>
          <w:rtl/>
        </w:rPr>
        <w:t xml:space="preserve">، </w:t>
      </w:r>
      <w:r w:rsidRPr="006750DF">
        <w:rPr>
          <w:rtl/>
        </w:rPr>
        <w:t>وان نجوت يا ابن آدم حين تقوم لرب العالمين فأنت أنت والا هلكت</w:t>
      </w:r>
      <w:r>
        <w:rPr>
          <w:rtl/>
        </w:rPr>
        <w:t xml:space="preserve">، </w:t>
      </w:r>
      <w:r w:rsidRPr="006750DF">
        <w:rPr>
          <w:rtl/>
        </w:rPr>
        <w:t>ثم تلا</w:t>
      </w:r>
      <w:r>
        <w:rPr>
          <w:rtl/>
        </w:rPr>
        <w:t xml:space="preserve">: </w:t>
      </w:r>
      <w:r w:rsidRPr="002C718C">
        <w:rPr>
          <w:rStyle w:val="libAlaemChar"/>
          <w:rtl/>
        </w:rPr>
        <w:t>(</w:t>
      </w:r>
      <w:r w:rsidRPr="002C718C">
        <w:rPr>
          <w:rStyle w:val="libAieChar"/>
          <w:rtl/>
        </w:rPr>
        <w:t>وَمِنْ وَرائِهِمْ بَرْزَخٌ إلى يَوْمِ يُبْعَثُونَ</w:t>
      </w:r>
      <w:r w:rsidRPr="002C718C">
        <w:rPr>
          <w:rStyle w:val="libAlaemChar"/>
          <w:rtl/>
        </w:rPr>
        <w:t>)</w:t>
      </w:r>
      <w:r w:rsidRPr="006750DF">
        <w:rPr>
          <w:rtl/>
        </w:rPr>
        <w:t xml:space="preserve"> وقال</w:t>
      </w:r>
      <w:r>
        <w:rPr>
          <w:rtl/>
        </w:rPr>
        <w:t xml:space="preserve">: </w:t>
      </w:r>
      <w:r w:rsidRPr="006750DF">
        <w:rPr>
          <w:rtl/>
        </w:rPr>
        <w:t>هو القبر</w:t>
      </w:r>
      <w:r>
        <w:rPr>
          <w:rtl/>
        </w:rPr>
        <w:t xml:space="preserve">، </w:t>
      </w:r>
      <w:r w:rsidRPr="006750DF">
        <w:rPr>
          <w:rtl/>
        </w:rPr>
        <w:t>وان لهم فيها لمعيشة ضنكا</w:t>
      </w:r>
      <w:r>
        <w:rPr>
          <w:rtl/>
        </w:rPr>
        <w:t xml:space="preserve">، </w:t>
      </w:r>
      <w:r w:rsidRPr="006750DF">
        <w:rPr>
          <w:rtl/>
        </w:rPr>
        <w:t>والله ان القبر لروضة من رياض الجنة أو حفرة من حفر النار.</w:t>
      </w:r>
    </w:p>
    <w:p w:rsidR="00BD62F3" w:rsidRPr="006750DF" w:rsidRDefault="00BD62F3" w:rsidP="002C718C">
      <w:pPr>
        <w:pStyle w:val="libNormal"/>
        <w:rPr>
          <w:rtl/>
        </w:rPr>
      </w:pPr>
      <w:r w:rsidRPr="00FB47E7">
        <w:rPr>
          <w:rStyle w:val="libBold2Char"/>
          <w:rtl/>
        </w:rPr>
        <w:t xml:space="preserve">124 ـ في الكافي </w:t>
      </w:r>
      <w:r w:rsidRPr="006750DF">
        <w:rPr>
          <w:rtl/>
        </w:rPr>
        <w:t>محمد بن يحيى عن</w:t>
      </w:r>
      <w:r>
        <w:rPr>
          <w:rtl/>
        </w:rPr>
        <w:t xml:space="preserve"> أحمد </w:t>
      </w:r>
      <w:r w:rsidRPr="006750DF">
        <w:rPr>
          <w:rtl/>
        </w:rPr>
        <w:t>بن محمد بن عيسى عن</w:t>
      </w:r>
      <w:r>
        <w:rPr>
          <w:rtl/>
        </w:rPr>
        <w:t xml:space="preserve"> أحمد </w:t>
      </w:r>
      <w:r w:rsidRPr="006750DF">
        <w:rPr>
          <w:rtl/>
        </w:rPr>
        <w:t>بن</w:t>
      </w:r>
    </w:p>
    <w:p w:rsidR="00BD62F3" w:rsidRPr="006750DF" w:rsidRDefault="00BD62F3" w:rsidP="002C718C">
      <w:pPr>
        <w:pStyle w:val="libNormal0"/>
        <w:rPr>
          <w:rtl/>
        </w:rPr>
      </w:pPr>
      <w:r>
        <w:rPr>
          <w:rtl/>
        </w:rPr>
        <w:br w:type="page"/>
      </w:r>
      <w:r w:rsidRPr="006750DF">
        <w:rPr>
          <w:rtl/>
        </w:rPr>
        <w:t>محمد عن عبد الرحمان بن حماد عن عمر بن يزيد قال</w:t>
      </w:r>
      <w:r>
        <w:rPr>
          <w:rtl/>
        </w:rPr>
        <w:t xml:space="preserve">: </w:t>
      </w:r>
      <w:r w:rsidRPr="006750DF">
        <w:rPr>
          <w:rtl/>
        </w:rPr>
        <w:t xml:space="preserve">قلت لأبي عبد الله </w:t>
      </w:r>
      <w:r w:rsidRPr="002C718C">
        <w:rPr>
          <w:rStyle w:val="libAlaemChar"/>
          <w:rtl/>
        </w:rPr>
        <w:t>عليه‌السلام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سمعتك وأنت تقول</w:t>
      </w:r>
      <w:r>
        <w:rPr>
          <w:rtl/>
        </w:rPr>
        <w:t xml:space="preserve">: </w:t>
      </w:r>
      <w:r w:rsidRPr="006750DF">
        <w:rPr>
          <w:rtl/>
        </w:rPr>
        <w:t>كل شيعتنا في الجنة على ما كان فيهم</w:t>
      </w:r>
      <w:r>
        <w:rPr>
          <w:rtl/>
        </w:rPr>
        <w:t>؟</w:t>
      </w:r>
      <w:r w:rsidRPr="006750DF">
        <w:rPr>
          <w:rtl/>
        </w:rPr>
        <w:t xml:space="preserve"> قال</w:t>
      </w:r>
      <w:r>
        <w:rPr>
          <w:rtl/>
        </w:rPr>
        <w:t xml:space="preserve">: </w:t>
      </w:r>
      <w:r w:rsidRPr="006750DF">
        <w:rPr>
          <w:rtl/>
        </w:rPr>
        <w:t>صدقتك كلهم والله في الجنة</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ان الذنوب كثيرة كبار</w:t>
      </w:r>
      <w:r>
        <w:rPr>
          <w:rtl/>
        </w:rPr>
        <w:t>؟</w:t>
      </w:r>
      <w:r w:rsidRPr="006750DF">
        <w:rPr>
          <w:rtl/>
        </w:rPr>
        <w:t xml:space="preserve"> فقال</w:t>
      </w:r>
      <w:r>
        <w:rPr>
          <w:rtl/>
        </w:rPr>
        <w:t xml:space="preserve">: </w:t>
      </w:r>
      <w:r w:rsidRPr="006750DF">
        <w:rPr>
          <w:rtl/>
        </w:rPr>
        <w:t>اما في القيامة فكلكم في الجنة بشفاعة النبي المطاع أو</w:t>
      </w:r>
      <w:r w:rsidRPr="00FF0FBF">
        <w:rPr>
          <w:rtl/>
        </w:rPr>
        <w:t xml:space="preserve"> </w:t>
      </w:r>
      <w:r>
        <w:rPr>
          <w:rtl/>
        </w:rPr>
        <w:t>وص</w:t>
      </w:r>
      <w:r>
        <w:rPr>
          <w:rFonts w:hint="cs"/>
          <w:rtl/>
        </w:rPr>
        <w:t>يّ</w:t>
      </w:r>
      <w:r w:rsidRPr="006750DF">
        <w:rPr>
          <w:rtl/>
        </w:rPr>
        <w:t xml:space="preserve"> النبي</w:t>
      </w:r>
      <w:r>
        <w:rPr>
          <w:rtl/>
        </w:rPr>
        <w:t xml:space="preserve">، </w:t>
      </w:r>
      <w:r w:rsidRPr="006750DF">
        <w:rPr>
          <w:rtl/>
        </w:rPr>
        <w:t>ولكني والله أتخوف عليكم في البرزخ</w:t>
      </w:r>
      <w:r>
        <w:rPr>
          <w:rtl/>
        </w:rPr>
        <w:t xml:space="preserve">، </w:t>
      </w:r>
      <w:r w:rsidRPr="006750DF">
        <w:rPr>
          <w:rtl/>
        </w:rPr>
        <w:t>قلت</w:t>
      </w:r>
      <w:r>
        <w:rPr>
          <w:rtl/>
        </w:rPr>
        <w:t xml:space="preserve">: </w:t>
      </w:r>
      <w:r w:rsidRPr="006750DF">
        <w:rPr>
          <w:rtl/>
        </w:rPr>
        <w:t>وما البرزخ</w:t>
      </w:r>
      <w:r>
        <w:rPr>
          <w:rtl/>
        </w:rPr>
        <w:t>؟</w:t>
      </w:r>
      <w:r w:rsidRPr="006750DF">
        <w:rPr>
          <w:rtl/>
        </w:rPr>
        <w:t xml:space="preserve"> فقال</w:t>
      </w:r>
      <w:r>
        <w:rPr>
          <w:rtl/>
        </w:rPr>
        <w:t xml:space="preserve">: </w:t>
      </w:r>
      <w:r w:rsidRPr="006750DF">
        <w:rPr>
          <w:rtl/>
        </w:rPr>
        <w:t>القبر منذ حين موته</w:t>
      </w:r>
      <w:r>
        <w:rPr>
          <w:rtl/>
        </w:rPr>
        <w:t xml:space="preserve"> إلى </w:t>
      </w:r>
      <w:r w:rsidRPr="006750DF">
        <w:rPr>
          <w:rtl/>
        </w:rPr>
        <w:t>يوم القيامة.</w:t>
      </w:r>
    </w:p>
    <w:p w:rsidR="00BD62F3" w:rsidRPr="006750DF" w:rsidRDefault="00BD62F3" w:rsidP="002C718C">
      <w:pPr>
        <w:pStyle w:val="libNormal"/>
        <w:rPr>
          <w:rtl/>
        </w:rPr>
      </w:pPr>
      <w:r w:rsidRPr="00FB47E7">
        <w:rPr>
          <w:rStyle w:val="libBold2Char"/>
          <w:rtl/>
        </w:rPr>
        <w:t xml:space="preserve">125 ـ في نهج البلاغة </w:t>
      </w:r>
      <w:r w:rsidRPr="006750DF">
        <w:rPr>
          <w:rtl/>
        </w:rPr>
        <w:t xml:space="preserve">قال </w:t>
      </w:r>
      <w:r w:rsidRPr="002C718C">
        <w:rPr>
          <w:rStyle w:val="libAlaemChar"/>
          <w:rtl/>
        </w:rPr>
        <w:t>عليه‌السلام</w:t>
      </w:r>
      <w:r>
        <w:rPr>
          <w:rtl/>
        </w:rPr>
        <w:t xml:space="preserve">: </w:t>
      </w:r>
      <w:r w:rsidRPr="006750DF">
        <w:rPr>
          <w:rtl/>
        </w:rPr>
        <w:t>سلكوا في بطون البرزخ سبيلا سلطت الأرض عليهم فيه</w:t>
      </w:r>
      <w:r>
        <w:rPr>
          <w:rtl/>
        </w:rPr>
        <w:t xml:space="preserve">، </w:t>
      </w:r>
      <w:r w:rsidRPr="006750DF">
        <w:rPr>
          <w:rtl/>
        </w:rPr>
        <w:t>فأكلت لحومهم وشربت من دمائهم فأصبحوا في فجوات قبورهم جمادا لا ينمون وضمارا لا يوجدون</w:t>
      </w:r>
      <w:r>
        <w:rPr>
          <w:rtl/>
        </w:rPr>
        <w:t xml:space="preserve">، </w:t>
      </w:r>
      <w:r w:rsidRPr="006750DF">
        <w:rPr>
          <w:rtl/>
        </w:rPr>
        <w:t>لا يفزعهم ورود الأهوال ولا يحزنهم تنكر الأحوال</w:t>
      </w:r>
      <w:r>
        <w:rPr>
          <w:rtl/>
        </w:rPr>
        <w:t xml:space="preserve">، </w:t>
      </w:r>
      <w:r w:rsidRPr="006750DF">
        <w:rPr>
          <w:rtl/>
        </w:rPr>
        <w:t>ولا يحفلون بالرواجف</w:t>
      </w:r>
      <w:r>
        <w:rPr>
          <w:rtl/>
        </w:rPr>
        <w:t xml:space="preserve">، </w:t>
      </w:r>
      <w:r w:rsidRPr="006750DF">
        <w:rPr>
          <w:rtl/>
        </w:rPr>
        <w:t>ولا يأذنون للقواصف</w:t>
      </w:r>
      <w:r>
        <w:rPr>
          <w:rtl/>
        </w:rPr>
        <w:t xml:space="preserve">، </w:t>
      </w:r>
      <w:r w:rsidRPr="006750DF">
        <w:rPr>
          <w:rtl/>
        </w:rPr>
        <w:t>غيبا لا ينتظرون</w:t>
      </w:r>
      <w:r>
        <w:rPr>
          <w:rtl/>
        </w:rPr>
        <w:t xml:space="preserve">، </w:t>
      </w:r>
      <w:r w:rsidRPr="006750DF">
        <w:rPr>
          <w:rtl/>
        </w:rPr>
        <w:t>وشهودا لا يحضرون وانما كانوا جميعا فتشتتوا</w:t>
      </w:r>
      <w:r>
        <w:rPr>
          <w:rtl/>
        </w:rPr>
        <w:t xml:space="preserve">، </w:t>
      </w:r>
      <w:r w:rsidRPr="006750DF">
        <w:rPr>
          <w:rtl/>
        </w:rPr>
        <w:t>وآلافا فافترقوا</w:t>
      </w:r>
      <w:r>
        <w:rPr>
          <w:rtl/>
        </w:rPr>
        <w:t xml:space="preserve">، </w:t>
      </w:r>
      <w:r w:rsidRPr="006750DF">
        <w:rPr>
          <w:rtl/>
        </w:rPr>
        <w:t>وما عن طول عهدهم ولا بعد محلهم عميت أخبارهم وصمت ديارهم</w:t>
      </w:r>
      <w:r>
        <w:rPr>
          <w:rtl/>
        </w:rPr>
        <w:t xml:space="preserve">، </w:t>
      </w:r>
      <w:r w:rsidRPr="006750DF">
        <w:rPr>
          <w:rtl/>
        </w:rPr>
        <w:t>ولكنهم سقوا كأسا بدلتهم بالنطق خرسا وبالسمع صمما</w:t>
      </w:r>
      <w:r>
        <w:rPr>
          <w:rtl/>
        </w:rPr>
        <w:t xml:space="preserve">، </w:t>
      </w:r>
      <w:r w:rsidRPr="006750DF">
        <w:rPr>
          <w:rtl/>
        </w:rPr>
        <w:t>وبالحركات سكونا فكأنهم في ارتجال الصفة صرعى سبات</w:t>
      </w:r>
      <w:r>
        <w:rPr>
          <w:rtl/>
        </w:rPr>
        <w:t xml:space="preserve">، </w:t>
      </w:r>
      <w:r w:rsidRPr="006750DF">
        <w:rPr>
          <w:rtl/>
        </w:rPr>
        <w:t>جيران لا يتآنسون وأحباء لا يتزاورون</w:t>
      </w:r>
      <w:r>
        <w:rPr>
          <w:rtl/>
        </w:rPr>
        <w:t xml:space="preserve">، </w:t>
      </w:r>
      <w:r w:rsidRPr="006750DF">
        <w:rPr>
          <w:rtl/>
        </w:rPr>
        <w:t>بليت بينهم عرى التعارف</w:t>
      </w:r>
      <w:r>
        <w:rPr>
          <w:rtl/>
        </w:rPr>
        <w:t xml:space="preserve">، </w:t>
      </w:r>
      <w:r w:rsidRPr="006750DF">
        <w:rPr>
          <w:rtl/>
        </w:rPr>
        <w:t>وانقطعت منهم أسباب الإخاء فكلهم وحيد وهم جميع</w:t>
      </w:r>
      <w:r>
        <w:rPr>
          <w:rtl/>
        </w:rPr>
        <w:t xml:space="preserve">، </w:t>
      </w:r>
      <w:r w:rsidRPr="006750DF">
        <w:rPr>
          <w:rtl/>
        </w:rPr>
        <w:t>وبجانب الهجر وهم أخلاء لا يتعارفون لليل صباحا ولا لنهار مساء</w:t>
      </w:r>
      <w:r>
        <w:rPr>
          <w:rtl/>
        </w:rPr>
        <w:t xml:space="preserve"> أي </w:t>
      </w:r>
      <w:r w:rsidRPr="006750DF">
        <w:rPr>
          <w:rtl/>
        </w:rPr>
        <w:t>الجديدين ظعنوا فيه كان عليهم سرمدا شاهدوا من أخطار دارهم أفظع مما خافوا ورأوا من آياتها أعظم مما قد روا</w:t>
      </w:r>
      <w:r>
        <w:rPr>
          <w:rtl/>
        </w:rPr>
        <w:t xml:space="preserve">، </w:t>
      </w:r>
      <w:r w:rsidRPr="006750DF">
        <w:rPr>
          <w:rtl/>
        </w:rPr>
        <w:t>فكلا الغايتين مدت لهم</w:t>
      </w:r>
      <w:r>
        <w:rPr>
          <w:rtl/>
        </w:rPr>
        <w:t xml:space="preserve"> إلى </w:t>
      </w:r>
      <w:r w:rsidRPr="006750DF">
        <w:rPr>
          <w:rtl/>
        </w:rPr>
        <w:t>مباءة</w:t>
      </w:r>
      <w:r>
        <w:rPr>
          <w:rtl/>
        </w:rPr>
        <w:t xml:space="preserve">، </w:t>
      </w:r>
      <w:r w:rsidRPr="006750DF">
        <w:rPr>
          <w:rtl/>
        </w:rPr>
        <w:t xml:space="preserve">فأتت مبالغ الخوف والرجاء فلو كانوا ينطقون بها لعيوا بصفة ما شاهدوا وما عاينوا </w:t>
      </w:r>
      <w:r w:rsidRPr="00467FAA">
        <w:rPr>
          <w:rStyle w:val="libFootnotenumChar"/>
          <w:rtl/>
        </w:rPr>
        <w:t>(1)</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قوله </w:t>
      </w:r>
      <w:r w:rsidRPr="002C718C">
        <w:rPr>
          <w:rStyle w:val="libAlaemChar"/>
          <w:rtl/>
        </w:rPr>
        <w:t>عليه‌السلام</w:t>
      </w:r>
      <w:r>
        <w:rPr>
          <w:rtl/>
        </w:rPr>
        <w:t xml:space="preserve">: </w:t>
      </w:r>
      <w:r w:rsidRPr="006750DF">
        <w:rPr>
          <w:rtl/>
        </w:rPr>
        <w:t>«في فجوات» هي جمع فجوة</w:t>
      </w:r>
      <w:r>
        <w:rPr>
          <w:rtl/>
        </w:rPr>
        <w:t xml:space="preserve">: </w:t>
      </w:r>
      <w:r w:rsidRPr="006750DF">
        <w:rPr>
          <w:rtl/>
        </w:rPr>
        <w:t>وهي الفرجة المتسعة بين الشيئين. «وجمادا لا ينمون» قال الشارح المغزلى</w:t>
      </w:r>
      <w:r>
        <w:rPr>
          <w:rtl/>
        </w:rPr>
        <w:t xml:space="preserve"> أي </w:t>
      </w:r>
      <w:r w:rsidRPr="006750DF">
        <w:rPr>
          <w:rtl/>
        </w:rPr>
        <w:t>خرجوا عن صورة الحيوانية</w:t>
      </w:r>
      <w:r>
        <w:rPr>
          <w:rtl/>
        </w:rPr>
        <w:t xml:space="preserve"> إلى </w:t>
      </w:r>
      <w:r w:rsidRPr="006750DF">
        <w:rPr>
          <w:rtl/>
        </w:rPr>
        <w:t>صورة الجماد الذي لا ينمى ولا يزيد</w:t>
      </w:r>
      <w:r>
        <w:rPr>
          <w:rtl/>
        </w:rPr>
        <w:t xml:space="preserve">، </w:t>
      </w:r>
      <w:r w:rsidRPr="006750DF">
        <w:rPr>
          <w:rtl/>
        </w:rPr>
        <w:t>ويروى لا ينمون بتشديد الميم من النميمة وهي الهمس والحركة ومنه قولهم اسكت الله نامته في قوله من شدد ولم يهمز «وضمارا» يقال لكل ما لا يرجى من الدين والوعد</w:t>
      </w:r>
      <w:r>
        <w:rPr>
          <w:rtl/>
        </w:rPr>
        <w:t xml:space="preserve">، </w:t>
      </w:r>
      <w:r w:rsidRPr="006750DF">
        <w:rPr>
          <w:rtl/>
        </w:rPr>
        <w:t>وكل ما لا تكون منه على ثقة ضمار</w:t>
      </w:r>
      <w:r>
        <w:rPr>
          <w:rFonts w:hint="cs"/>
          <w:rtl/>
        </w:rPr>
        <w:t xml:space="preserve"> </w:t>
      </w:r>
      <w:r w:rsidRPr="003518BD">
        <w:rPr>
          <w:rtl/>
        </w:rPr>
        <w:t>«لا يحفلون بالرواجف»</w:t>
      </w:r>
      <w:r>
        <w:rPr>
          <w:rFonts w:hint="cs"/>
          <w:rtl/>
        </w:rPr>
        <w:t xml:space="preserve"> أي </w:t>
      </w:r>
      <w:r w:rsidRPr="003518BD">
        <w:rPr>
          <w:rtl/>
        </w:rPr>
        <w:t>لا يكترثون بالزلازل</w:t>
      </w:r>
      <w:r>
        <w:rPr>
          <w:rFonts w:hint="cs"/>
          <w:rtl/>
        </w:rPr>
        <w:t xml:space="preserve"> </w:t>
      </w:r>
      <w:r w:rsidRPr="003518BD">
        <w:rPr>
          <w:rtl/>
        </w:rPr>
        <w:t>«ولا يأذنون للقواصف»</w:t>
      </w:r>
      <w:r>
        <w:rPr>
          <w:rFonts w:hint="cs"/>
          <w:rtl/>
        </w:rPr>
        <w:t xml:space="preserve"> أي </w:t>
      </w:r>
      <w:r w:rsidRPr="003518BD">
        <w:rPr>
          <w:rtl/>
        </w:rPr>
        <w:t>لا يسمعون الأصوات الشديدة</w:t>
      </w:r>
      <w:r>
        <w:rPr>
          <w:rtl/>
        </w:rPr>
        <w:t xml:space="preserve">، </w:t>
      </w:r>
      <w:r w:rsidRPr="003518BD">
        <w:rPr>
          <w:rtl/>
        </w:rPr>
        <w:t>أذنت لكذا</w:t>
      </w:r>
      <w:r>
        <w:rPr>
          <w:rtl/>
        </w:rPr>
        <w:t xml:space="preserve"> أي </w:t>
      </w:r>
      <w:r w:rsidRPr="003518BD">
        <w:rPr>
          <w:rtl/>
        </w:rPr>
        <w:t>سمعته</w:t>
      </w:r>
      <w:r>
        <w:rPr>
          <w:rtl/>
        </w:rPr>
        <w:t xml:space="preserve">، </w:t>
      </w:r>
      <w:r w:rsidRPr="003518BD">
        <w:rPr>
          <w:rtl/>
        </w:rPr>
        <w:t>وجمع لغائب</w:t>
      </w:r>
    </w:p>
    <w:p w:rsidR="00BD62F3" w:rsidRPr="006750DF" w:rsidRDefault="00BD62F3" w:rsidP="002C718C">
      <w:pPr>
        <w:pStyle w:val="libNormal"/>
        <w:rPr>
          <w:rtl/>
        </w:rPr>
      </w:pPr>
      <w:r>
        <w:rPr>
          <w:rtl/>
        </w:rPr>
        <w:br w:type="page"/>
      </w:r>
      <w:r w:rsidRPr="00FB47E7">
        <w:rPr>
          <w:rStyle w:val="libBold2Char"/>
          <w:rtl/>
        </w:rPr>
        <w:t xml:space="preserve">126 ـ في الكافي عليّ بن إبراهيم  </w:t>
      </w:r>
      <w:r w:rsidRPr="006750DF">
        <w:rPr>
          <w:rtl/>
        </w:rPr>
        <w:t>عن محمد بن عيسى عن يونس عن خالد بن عمارة عن أبي بصير</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إذا حيل بينه </w:t>
      </w:r>
      <w:r w:rsidRPr="00467FAA">
        <w:rPr>
          <w:rStyle w:val="libFootnotenumChar"/>
          <w:rtl/>
        </w:rPr>
        <w:t>(1)</w:t>
      </w:r>
      <w:r w:rsidRPr="006750DF">
        <w:rPr>
          <w:rtl/>
        </w:rPr>
        <w:t xml:space="preserve"> وبين الكلام أتاه رسول الله </w:t>
      </w:r>
      <w:r w:rsidRPr="002C718C">
        <w:rPr>
          <w:rStyle w:val="libAlaemChar"/>
          <w:rtl/>
        </w:rPr>
        <w:t>صلى‌الله‌عليه‌وآله</w:t>
      </w:r>
      <w:r w:rsidRPr="006750DF">
        <w:rPr>
          <w:rtl/>
        </w:rPr>
        <w:t xml:space="preserve"> ومن شاء الله </w:t>
      </w:r>
      <w:r w:rsidRPr="00467FAA">
        <w:rPr>
          <w:rStyle w:val="libFootnotenumChar"/>
          <w:rtl/>
        </w:rPr>
        <w:t>(2)</w:t>
      </w:r>
      <w:r w:rsidRPr="006750DF">
        <w:rPr>
          <w:rtl/>
        </w:rPr>
        <w:t xml:space="preserve"> فجلس رسول الله عن يمينه والاخر عن يساره</w:t>
      </w:r>
      <w:r>
        <w:rPr>
          <w:rtl/>
        </w:rPr>
        <w:t xml:space="preserve">، </w:t>
      </w:r>
      <w:r w:rsidRPr="006750DF">
        <w:rPr>
          <w:rtl/>
        </w:rPr>
        <w:t>فيقول له رسول الله</w:t>
      </w:r>
      <w:r>
        <w:rPr>
          <w:rtl/>
        </w:rPr>
        <w:t xml:space="preserve">: </w:t>
      </w:r>
      <w:r w:rsidRPr="006750DF">
        <w:rPr>
          <w:rtl/>
        </w:rPr>
        <w:t>اما ما كنت ترجو فهو ذا أمامك</w:t>
      </w:r>
      <w:r>
        <w:rPr>
          <w:rtl/>
        </w:rPr>
        <w:t xml:space="preserve">، </w:t>
      </w:r>
      <w:r w:rsidRPr="006750DF">
        <w:rPr>
          <w:rtl/>
        </w:rPr>
        <w:t>وأما ما كنت تخاف منه فقد أمنت منه</w:t>
      </w:r>
      <w:r>
        <w:rPr>
          <w:rtl/>
        </w:rPr>
        <w:t xml:space="preserve">، </w:t>
      </w:r>
      <w:r w:rsidRPr="006750DF">
        <w:rPr>
          <w:rtl/>
        </w:rPr>
        <w:t>ثم يفتح له بابا</w:t>
      </w:r>
      <w:r>
        <w:rPr>
          <w:rtl/>
        </w:rPr>
        <w:t xml:space="preserve"> إلى </w:t>
      </w:r>
      <w:r w:rsidRPr="006750DF">
        <w:rPr>
          <w:rtl/>
        </w:rPr>
        <w:t>الجنة فيقول</w:t>
      </w:r>
      <w:r>
        <w:rPr>
          <w:rtl/>
        </w:rPr>
        <w:t xml:space="preserve">: </w:t>
      </w:r>
      <w:r w:rsidRPr="006750DF">
        <w:rPr>
          <w:rtl/>
        </w:rPr>
        <w:t>هذا منزلك من الجنة</w:t>
      </w:r>
      <w:r>
        <w:rPr>
          <w:rtl/>
        </w:rPr>
        <w:t xml:space="preserve">، </w:t>
      </w:r>
      <w:r w:rsidRPr="006750DF">
        <w:rPr>
          <w:rtl/>
        </w:rPr>
        <w:t>فان شئت رددناك</w:t>
      </w:r>
      <w:r>
        <w:rPr>
          <w:rtl/>
        </w:rPr>
        <w:t xml:space="preserve"> إلى </w:t>
      </w:r>
      <w:r w:rsidRPr="006750DF">
        <w:rPr>
          <w:rtl/>
        </w:rPr>
        <w:t>الدنيا ولك فيها ذهب وفضة</w:t>
      </w:r>
      <w:r>
        <w:rPr>
          <w:rtl/>
        </w:rPr>
        <w:t xml:space="preserve">، </w:t>
      </w:r>
      <w:r w:rsidRPr="006750DF">
        <w:rPr>
          <w:rtl/>
        </w:rPr>
        <w:t>فيقول</w:t>
      </w:r>
      <w:r>
        <w:rPr>
          <w:rtl/>
        </w:rPr>
        <w:t xml:space="preserve">: </w:t>
      </w:r>
      <w:r w:rsidRPr="006750DF">
        <w:rPr>
          <w:rtl/>
        </w:rPr>
        <w:t>لا حجة لي في الدنيا</w:t>
      </w:r>
      <w:r>
        <w:rPr>
          <w:rtl/>
        </w:rPr>
        <w:t xml:space="preserve">، </w:t>
      </w:r>
      <w:r w:rsidRPr="006750DF">
        <w:rPr>
          <w:rtl/>
        </w:rPr>
        <w:t xml:space="preserve">فعند ذلك بيض لونه ويرشح جبينه وتقلص شفتاه </w:t>
      </w:r>
      <w:r w:rsidRPr="00467FAA">
        <w:rPr>
          <w:rStyle w:val="libFootnotenumChar"/>
          <w:rtl/>
        </w:rPr>
        <w:t>(3)</w:t>
      </w:r>
      <w:r w:rsidRPr="006750DF">
        <w:rPr>
          <w:rtl/>
        </w:rPr>
        <w:t xml:space="preserve"> وتنتشر منخراه وتدمع عينه اليسرى</w:t>
      </w:r>
      <w:r>
        <w:rPr>
          <w:rtl/>
        </w:rPr>
        <w:t xml:space="preserve">، </w:t>
      </w:r>
      <w:r w:rsidRPr="006750DF">
        <w:rPr>
          <w:rtl/>
        </w:rPr>
        <w:t>فأى هذه العلامات رأيت فاكتف بها فاذا خرجت النفس من الجسد فيعرض عليها كما يعرض عليه وهي في الجسد</w:t>
      </w:r>
      <w:r>
        <w:rPr>
          <w:rtl/>
        </w:rPr>
        <w:t xml:space="preserve">، </w:t>
      </w:r>
      <w:r w:rsidRPr="006750DF">
        <w:rPr>
          <w:rtl/>
        </w:rPr>
        <w:t>فتختار</w:t>
      </w:r>
      <w:r>
        <w:rPr>
          <w:rtl/>
        </w:rPr>
        <w:t xml:space="preserve"> الآخرة  </w:t>
      </w:r>
      <w:r w:rsidRPr="006750DF">
        <w:rPr>
          <w:rtl/>
        </w:rPr>
        <w:t>فيغسله فيمن يغسله</w:t>
      </w:r>
      <w:r>
        <w:rPr>
          <w:rtl/>
        </w:rPr>
        <w:t xml:space="preserve">، </w:t>
      </w:r>
      <w:r w:rsidRPr="006750DF">
        <w:rPr>
          <w:rtl/>
        </w:rPr>
        <w:t>ويقلبه فيمن يقلبه فاذا أدرج في أكفانه ووضع على سريره خرجت روحه تمشي بين أيدى القوم قدما</w:t>
      </w:r>
      <w:r>
        <w:rPr>
          <w:rtl/>
        </w:rPr>
        <w:t xml:space="preserve">، </w:t>
      </w:r>
      <w:r w:rsidRPr="006750DF">
        <w:rPr>
          <w:rtl/>
        </w:rPr>
        <w:t>تلقاه أرواح المؤمنين يسلمون عليه ويبشرونه بما أعد الله له جل ثناؤه من النعيم</w:t>
      </w:r>
      <w:r>
        <w:rPr>
          <w:rtl/>
        </w:rPr>
        <w:t xml:space="preserve">، </w:t>
      </w:r>
      <w:r w:rsidRPr="006750DF">
        <w:rPr>
          <w:rtl/>
        </w:rPr>
        <w:t>فاذا وضع في قبره رد</w:t>
      </w:r>
      <w:r>
        <w:rPr>
          <w:rtl/>
        </w:rPr>
        <w:t xml:space="preserve"> إليه </w:t>
      </w:r>
      <w:r w:rsidRPr="006750DF">
        <w:rPr>
          <w:rtl/>
        </w:rPr>
        <w:t>الروح</w:t>
      </w:r>
      <w:r>
        <w:rPr>
          <w:rtl/>
        </w:rPr>
        <w:t xml:space="preserve"> إلى </w:t>
      </w:r>
      <w:r w:rsidRPr="006750DF">
        <w:rPr>
          <w:rtl/>
        </w:rPr>
        <w:t xml:space="preserve">وركيه </w:t>
      </w:r>
      <w:r w:rsidRPr="00467FAA">
        <w:rPr>
          <w:rStyle w:val="libFootnotenumChar"/>
          <w:rtl/>
        </w:rPr>
        <w:t>(4)</w:t>
      </w:r>
      <w:r w:rsidRPr="006750DF">
        <w:rPr>
          <w:rtl/>
        </w:rPr>
        <w:t xml:space="preserve"> ثم يسأل عما يعلم</w:t>
      </w:r>
      <w:r>
        <w:rPr>
          <w:rtl/>
        </w:rPr>
        <w:t xml:space="preserve">، </w:t>
      </w:r>
      <w:r w:rsidRPr="006750DF">
        <w:rPr>
          <w:rtl/>
        </w:rPr>
        <w:t xml:space="preserve">فاذا جاء بما يعلم فتح له ذلك الباب الذي أراه رسول الله </w:t>
      </w:r>
      <w:r w:rsidRPr="002C718C">
        <w:rPr>
          <w:rStyle w:val="libAlaemChar"/>
          <w:rtl/>
        </w:rPr>
        <w:t>صلى‌الله‌عليه‌وآله</w:t>
      </w:r>
      <w:r w:rsidRPr="006750DF">
        <w:rPr>
          <w:rtl/>
        </w:rPr>
        <w:t xml:space="preserve"> فيدخل عليه من نورها وبردها وطيب ريحها</w:t>
      </w:r>
      <w:r>
        <w:rPr>
          <w:rtl/>
        </w:rPr>
        <w:t xml:space="preserve">، </w:t>
      </w:r>
      <w:r w:rsidRPr="006750DF">
        <w:rPr>
          <w:rtl/>
        </w:rPr>
        <w:t>قال</w:t>
      </w:r>
      <w:r>
        <w:rPr>
          <w:rtl/>
        </w:rPr>
        <w:t xml:space="preserve">: </w:t>
      </w:r>
      <w:r w:rsidRPr="006750DF">
        <w:rPr>
          <w:rtl/>
        </w:rPr>
        <w:t>قلت</w:t>
      </w:r>
      <w:r>
        <w:rPr>
          <w:rtl/>
        </w:rPr>
        <w:t xml:space="preserve">: </w:t>
      </w:r>
      <w:r w:rsidRPr="006750DF">
        <w:rPr>
          <w:rtl/>
        </w:rPr>
        <w:t>جعلت فداك فأين ضغطة القبر</w:t>
      </w:r>
      <w:r>
        <w:rPr>
          <w:rtl/>
        </w:rPr>
        <w:t>؟</w:t>
      </w:r>
      <w:r>
        <w:rPr>
          <w:rFonts w:hint="cs"/>
          <w:rtl/>
        </w:rPr>
        <w:t xml:space="preserve"> </w:t>
      </w:r>
      <w:r w:rsidRPr="006750DF">
        <w:rPr>
          <w:rtl/>
        </w:rPr>
        <w:t>فقال</w:t>
      </w:r>
      <w:r>
        <w:rPr>
          <w:rtl/>
        </w:rPr>
        <w:t xml:space="preserve">: </w:t>
      </w:r>
      <w:r w:rsidRPr="006750DF">
        <w:rPr>
          <w:rtl/>
        </w:rPr>
        <w:t>هيهات ما على المؤمنين شيء والله ان هذه الأرض لتفتخر على هذه فتقول وطأ على ظهري مؤمن ولم يطأ على ظهرك مؤمن</w:t>
      </w:r>
      <w:r>
        <w:rPr>
          <w:rtl/>
        </w:rPr>
        <w:t xml:space="preserve">، </w:t>
      </w:r>
      <w:r w:rsidRPr="006750DF">
        <w:rPr>
          <w:rtl/>
        </w:rPr>
        <w:t>وتقول له الأرض</w:t>
      </w:r>
      <w:r>
        <w:rPr>
          <w:rtl/>
        </w:rPr>
        <w:t xml:space="preserve">: </w:t>
      </w:r>
      <w:r w:rsidRPr="006750DF">
        <w:rPr>
          <w:rtl/>
        </w:rPr>
        <w:t>والله لقد كنت أحبك وأنت تمشي على ظهري</w:t>
      </w:r>
      <w:r>
        <w:rPr>
          <w:rtl/>
        </w:rPr>
        <w:t xml:space="preserve">، </w:t>
      </w:r>
      <w:r w:rsidRPr="006750DF">
        <w:rPr>
          <w:rtl/>
        </w:rPr>
        <w:t>فاما إذا وليتك فستعلم ماذا أصنع بك فتفسح له مد بصره</w:t>
      </w:r>
    </w:p>
    <w:p w:rsidR="00BD62F3" w:rsidRPr="006750DF" w:rsidRDefault="00BD62F3" w:rsidP="00AF1F29">
      <w:pPr>
        <w:pStyle w:val="libLine"/>
        <w:rPr>
          <w:rtl/>
        </w:rPr>
      </w:pPr>
      <w:r w:rsidRPr="006750DF">
        <w:rPr>
          <w:rtl/>
        </w:rPr>
        <w:t>__________________</w:t>
      </w:r>
    </w:p>
    <w:p w:rsidR="00BD62F3" w:rsidRPr="003518BD" w:rsidRDefault="00BD62F3" w:rsidP="00FE354F">
      <w:pPr>
        <w:pStyle w:val="libFootnote0"/>
        <w:rPr>
          <w:rtl/>
        </w:rPr>
      </w:pPr>
      <w:r w:rsidRPr="003518BD">
        <w:rPr>
          <w:rtl/>
        </w:rPr>
        <w:t>غيب وغيب وكلاهما مروي هاهنا</w:t>
      </w:r>
      <w:r>
        <w:rPr>
          <w:rtl/>
        </w:rPr>
        <w:t xml:space="preserve">، </w:t>
      </w:r>
      <w:r w:rsidRPr="003518BD">
        <w:rPr>
          <w:rtl/>
        </w:rPr>
        <w:t>وآلاف جمع ألف</w:t>
      </w:r>
      <w:r>
        <w:rPr>
          <w:rtl/>
        </w:rPr>
        <w:t xml:space="preserve">، </w:t>
      </w:r>
      <w:r w:rsidRPr="003518BD">
        <w:rPr>
          <w:rtl/>
        </w:rPr>
        <w:t xml:space="preserve">ككفار جمع كافر. وقوله </w:t>
      </w:r>
      <w:r w:rsidRPr="002C718C">
        <w:rPr>
          <w:rStyle w:val="libAlaemChar"/>
          <w:rtl/>
        </w:rPr>
        <w:t>عليه‌السلام</w:t>
      </w:r>
      <w:r>
        <w:rPr>
          <w:rtl/>
        </w:rPr>
        <w:t xml:space="preserve">: </w:t>
      </w:r>
      <w:r w:rsidRPr="003518BD">
        <w:rPr>
          <w:rtl/>
        </w:rPr>
        <w:t>«فكأنهم في ارتجال الصفة»</w:t>
      </w:r>
      <w:r>
        <w:rPr>
          <w:rtl/>
        </w:rPr>
        <w:t xml:space="preserve"> أي </w:t>
      </w:r>
      <w:r w:rsidRPr="003518BD">
        <w:rPr>
          <w:rtl/>
        </w:rPr>
        <w:t>إذا وصفهم الواصف مرتجلا غير مترو في الصفة ولا متهيئ</w:t>
      </w:r>
      <w:r>
        <w:rPr>
          <w:rtl/>
        </w:rPr>
        <w:t xml:space="preserve">، </w:t>
      </w:r>
      <w:r w:rsidRPr="003518BD">
        <w:rPr>
          <w:rtl/>
        </w:rPr>
        <w:t>للقول والسبات</w:t>
      </w:r>
      <w:r>
        <w:rPr>
          <w:rtl/>
        </w:rPr>
        <w:t xml:space="preserve">: </w:t>
      </w:r>
      <w:r w:rsidRPr="003518BD">
        <w:rPr>
          <w:rtl/>
        </w:rPr>
        <w:t>النوم والمباءة</w:t>
      </w:r>
      <w:r>
        <w:rPr>
          <w:rtl/>
        </w:rPr>
        <w:t xml:space="preserve">: </w:t>
      </w:r>
      <w:r w:rsidRPr="003518BD">
        <w:rPr>
          <w:rtl/>
        </w:rPr>
        <w:t>المنزل.</w:t>
      </w:r>
    </w:p>
    <w:p w:rsidR="00BD62F3" w:rsidRPr="006750DF" w:rsidRDefault="00BD62F3" w:rsidP="00FE354F">
      <w:pPr>
        <w:pStyle w:val="libFootnote0"/>
        <w:rPr>
          <w:rtl/>
          <w:lang w:bidi="fa-IR"/>
        </w:rPr>
      </w:pPr>
      <w:r>
        <w:rPr>
          <w:rtl/>
        </w:rPr>
        <w:t>(</w:t>
      </w:r>
      <w:r w:rsidRPr="006750DF">
        <w:rPr>
          <w:rtl/>
        </w:rPr>
        <w:t>1)</w:t>
      </w:r>
      <w:r>
        <w:rPr>
          <w:rtl/>
        </w:rPr>
        <w:t xml:space="preserve"> أي </w:t>
      </w:r>
      <w:r w:rsidRPr="006750DF">
        <w:rPr>
          <w:rtl/>
        </w:rPr>
        <w:t>المحتضر.</w:t>
      </w:r>
    </w:p>
    <w:p w:rsidR="00BD62F3" w:rsidRPr="006750DF" w:rsidRDefault="00BD62F3" w:rsidP="00FE354F">
      <w:pPr>
        <w:pStyle w:val="libFootnote0"/>
        <w:rPr>
          <w:rtl/>
          <w:lang w:bidi="fa-IR"/>
        </w:rPr>
      </w:pPr>
      <w:r>
        <w:rPr>
          <w:rtl/>
        </w:rPr>
        <w:t>(</w:t>
      </w:r>
      <w:r w:rsidRPr="006750DF">
        <w:rPr>
          <w:rtl/>
        </w:rPr>
        <w:t xml:space="preserve">2) كنى بمن شاء الله عن أمير المؤمنين </w:t>
      </w:r>
      <w:r w:rsidRPr="002C718C">
        <w:rPr>
          <w:rStyle w:val="libAlaemChar"/>
          <w:rtl/>
        </w:rPr>
        <w:t>عليه‌السلام</w:t>
      </w:r>
      <w:r>
        <w:rPr>
          <w:rtl/>
        </w:rPr>
        <w:t xml:space="preserve">، </w:t>
      </w:r>
      <w:r w:rsidRPr="006750DF">
        <w:rPr>
          <w:rtl/>
        </w:rPr>
        <w:t>وانما لم يصرح به كتمانا على المخالفين المنكرين.</w:t>
      </w:r>
    </w:p>
    <w:p w:rsidR="00BD62F3" w:rsidRPr="006750DF" w:rsidRDefault="00BD62F3" w:rsidP="00FE354F">
      <w:pPr>
        <w:pStyle w:val="libFootnote0"/>
        <w:rPr>
          <w:rtl/>
          <w:lang w:bidi="fa-IR"/>
        </w:rPr>
      </w:pPr>
      <w:r>
        <w:rPr>
          <w:rtl/>
        </w:rPr>
        <w:t>(</w:t>
      </w:r>
      <w:r w:rsidRPr="006750DF">
        <w:rPr>
          <w:rtl/>
        </w:rPr>
        <w:t>3) قلص الشفتين</w:t>
      </w:r>
      <w:r>
        <w:rPr>
          <w:rtl/>
        </w:rPr>
        <w:t xml:space="preserve">: </w:t>
      </w:r>
      <w:r w:rsidRPr="006750DF">
        <w:rPr>
          <w:rtl/>
        </w:rPr>
        <w:t>انزوائهما.</w:t>
      </w:r>
    </w:p>
    <w:p w:rsidR="00BD62F3" w:rsidRPr="006750DF" w:rsidRDefault="00BD62F3" w:rsidP="00FE354F">
      <w:pPr>
        <w:pStyle w:val="libFootnote0"/>
        <w:rPr>
          <w:rtl/>
          <w:lang w:bidi="fa-IR"/>
        </w:rPr>
      </w:pPr>
      <w:r>
        <w:rPr>
          <w:rtl/>
        </w:rPr>
        <w:t>(</w:t>
      </w:r>
      <w:r w:rsidRPr="006750DF">
        <w:rPr>
          <w:rtl/>
        </w:rPr>
        <w:t>4) الورك</w:t>
      </w:r>
      <w:r>
        <w:rPr>
          <w:rtl/>
        </w:rPr>
        <w:t xml:space="preserve"> ـ </w:t>
      </w:r>
      <w:r w:rsidRPr="006750DF">
        <w:rPr>
          <w:rtl/>
        </w:rPr>
        <w:t>ككتف</w:t>
      </w:r>
      <w:r>
        <w:rPr>
          <w:rtl/>
        </w:rPr>
        <w:t xml:space="preserve"> ـ: </w:t>
      </w:r>
      <w:r w:rsidRPr="006750DF">
        <w:rPr>
          <w:rtl/>
        </w:rPr>
        <w:t>ما فوق الفخذ كالكتف فوق العضد.</w:t>
      </w:r>
    </w:p>
    <w:p w:rsidR="00BD62F3" w:rsidRPr="006750DF" w:rsidRDefault="00BD62F3" w:rsidP="002C718C">
      <w:pPr>
        <w:pStyle w:val="libNormal"/>
        <w:rPr>
          <w:rtl/>
        </w:rPr>
      </w:pPr>
      <w:r>
        <w:rPr>
          <w:rtl/>
        </w:rPr>
        <w:br w:type="page"/>
      </w:r>
      <w:r w:rsidRPr="006750DF">
        <w:rPr>
          <w:rtl/>
        </w:rPr>
        <w:t>127</w:t>
      </w:r>
      <w:r>
        <w:rPr>
          <w:rtl/>
        </w:rPr>
        <w:t xml:space="preserve"> ـ </w:t>
      </w:r>
      <w:r w:rsidRPr="006750DF">
        <w:rPr>
          <w:rtl/>
        </w:rPr>
        <w:t>عدة من أصحابنا عن سهل بن زياد عن ابن محبوب عن عبد العزيز العبدي عن ابن أبي يعفور قال</w:t>
      </w:r>
      <w:r>
        <w:rPr>
          <w:rtl/>
        </w:rPr>
        <w:t xml:space="preserve">: </w:t>
      </w:r>
      <w:r w:rsidRPr="006750DF">
        <w:rPr>
          <w:rtl/>
        </w:rPr>
        <w:t xml:space="preserve">كان خطاب الجهني خليطا لنا وكان شديد النصب لال محمد وكان يصحب نجدة الحروري </w:t>
      </w:r>
      <w:r w:rsidRPr="00467FAA">
        <w:rPr>
          <w:rStyle w:val="libFootnotenumChar"/>
          <w:rtl/>
        </w:rPr>
        <w:t>(1)</w:t>
      </w:r>
      <w:r w:rsidRPr="006750DF">
        <w:rPr>
          <w:rtl/>
        </w:rPr>
        <w:t xml:space="preserve"> قال</w:t>
      </w:r>
      <w:r>
        <w:rPr>
          <w:rtl/>
        </w:rPr>
        <w:t xml:space="preserve">: </w:t>
      </w:r>
      <w:r w:rsidRPr="006750DF">
        <w:rPr>
          <w:rtl/>
        </w:rPr>
        <w:t>فدخلت عليه أعوده للخلطة والتقية</w:t>
      </w:r>
      <w:r>
        <w:rPr>
          <w:rtl/>
        </w:rPr>
        <w:t xml:space="preserve">، </w:t>
      </w:r>
      <w:r w:rsidRPr="006750DF">
        <w:rPr>
          <w:rtl/>
        </w:rPr>
        <w:t>فاذا هو مغمى عليه في حد الموت</w:t>
      </w:r>
      <w:r>
        <w:rPr>
          <w:rtl/>
        </w:rPr>
        <w:t xml:space="preserve">، </w:t>
      </w:r>
      <w:r w:rsidRPr="006750DF">
        <w:rPr>
          <w:rtl/>
        </w:rPr>
        <w:t>فسمعته يقول</w:t>
      </w:r>
      <w:r>
        <w:rPr>
          <w:rtl/>
        </w:rPr>
        <w:t xml:space="preserve">: </w:t>
      </w:r>
      <w:r w:rsidRPr="006750DF">
        <w:rPr>
          <w:rtl/>
        </w:rPr>
        <w:t>ما لي ولك</w:t>
      </w:r>
      <w:r w:rsidRPr="005F0E6A">
        <w:rPr>
          <w:rtl/>
        </w:rPr>
        <w:t xml:space="preserve"> </w:t>
      </w:r>
      <w:r>
        <w:rPr>
          <w:rtl/>
        </w:rPr>
        <w:t>يا عل</w:t>
      </w:r>
      <w:r>
        <w:rPr>
          <w:rFonts w:hint="cs"/>
          <w:rtl/>
        </w:rPr>
        <w:t>يُّ</w:t>
      </w:r>
      <w:r w:rsidRPr="006750DF">
        <w:rPr>
          <w:rtl/>
        </w:rPr>
        <w:t xml:space="preserve"> </w:t>
      </w:r>
      <w:r w:rsidRPr="002C718C">
        <w:rPr>
          <w:rStyle w:val="libAlaemChar"/>
          <w:rtl/>
        </w:rPr>
        <w:t>عليه‌السلام</w:t>
      </w:r>
      <w:r>
        <w:rPr>
          <w:rtl/>
        </w:rPr>
        <w:t>؟!</w:t>
      </w:r>
      <w:r w:rsidRPr="006750DF">
        <w:rPr>
          <w:rtl/>
        </w:rPr>
        <w:t xml:space="preserve"> فأخبرت بذلك أبا عبد الله </w:t>
      </w:r>
      <w:r w:rsidRPr="002C718C">
        <w:rPr>
          <w:rStyle w:val="libAlaemChar"/>
          <w:rtl/>
        </w:rPr>
        <w:t>عليه‌السلام</w:t>
      </w:r>
      <w:r>
        <w:rPr>
          <w:rtl/>
        </w:rPr>
        <w:t xml:space="preserve">، </w:t>
      </w:r>
      <w:r w:rsidRPr="006750DF">
        <w:rPr>
          <w:rtl/>
        </w:rPr>
        <w:t>فقال</w:t>
      </w:r>
      <w:r>
        <w:rPr>
          <w:rtl/>
        </w:rPr>
        <w:t xml:space="preserve"> أبو عبد </w:t>
      </w:r>
      <w:r w:rsidRPr="006750DF">
        <w:rPr>
          <w:rtl/>
        </w:rPr>
        <w:t>الله</w:t>
      </w:r>
      <w:r>
        <w:rPr>
          <w:rtl/>
        </w:rPr>
        <w:t xml:space="preserve">: </w:t>
      </w:r>
      <w:r w:rsidRPr="006750DF">
        <w:rPr>
          <w:rtl/>
        </w:rPr>
        <w:t>رآه ورب الكعبة رآه ورب الكعبة.</w:t>
      </w:r>
    </w:p>
    <w:p w:rsidR="00BD62F3" w:rsidRPr="006750DF" w:rsidRDefault="00BD62F3" w:rsidP="002C718C">
      <w:pPr>
        <w:pStyle w:val="libNormal"/>
        <w:rPr>
          <w:rtl/>
        </w:rPr>
      </w:pPr>
      <w:r w:rsidRPr="006750DF">
        <w:rPr>
          <w:rtl/>
        </w:rPr>
        <w:t>128</w:t>
      </w:r>
      <w:r>
        <w:rPr>
          <w:rtl/>
        </w:rPr>
        <w:t xml:space="preserve"> ـ عليّ بن إبراهيم  </w:t>
      </w:r>
      <w:r w:rsidRPr="006750DF">
        <w:rPr>
          <w:rtl/>
        </w:rPr>
        <w:t>عن أبيه عن حماد بن عيسى عن حريز عن زرارة قال</w:t>
      </w:r>
      <w:r>
        <w:rPr>
          <w:rtl/>
        </w:rPr>
        <w:t xml:space="preserve">: </w:t>
      </w:r>
      <w:r w:rsidRPr="006750DF">
        <w:rPr>
          <w:rtl/>
        </w:rPr>
        <w:t xml:space="preserve">قلت لأبي جعفر </w:t>
      </w:r>
      <w:r w:rsidRPr="002C718C">
        <w:rPr>
          <w:rStyle w:val="libAlaemChar"/>
          <w:rtl/>
        </w:rPr>
        <w:t>عليه‌السلام</w:t>
      </w:r>
      <w:r>
        <w:rPr>
          <w:rtl/>
        </w:rPr>
        <w:t>: أ</w:t>
      </w:r>
      <w:r w:rsidRPr="006750DF">
        <w:rPr>
          <w:rtl/>
        </w:rPr>
        <w:t>رأيت الميت إذا مات لم يجعل معه الجريدة</w:t>
      </w:r>
      <w:r>
        <w:rPr>
          <w:rtl/>
        </w:rPr>
        <w:t>؟</w:t>
      </w:r>
      <w:r w:rsidRPr="006750DF">
        <w:rPr>
          <w:rtl/>
        </w:rPr>
        <w:t xml:space="preserve"> قال</w:t>
      </w:r>
      <w:r>
        <w:rPr>
          <w:rtl/>
        </w:rPr>
        <w:t xml:space="preserve">: </w:t>
      </w:r>
      <w:r w:rsidRPr="006750DF">
        <w:rPr>
          <w:rtl/>
        </w:rPr>
        <w:t>تجافى عنه العذاب والحساب ما دام العود رطبا قال</w:t>
      </w:r>
      <w:r>
        <w:rPr>
          <w:rtl/>
        </w:rPr>
        <w:t xml:space="preserve">: </w:t>
      </w:r>
      <w:r w:rsidRPr="006750DF">
        <w:rPr>
          <w:rtl/>
        </w:rPr>
        <w:t>والعذاب كله في يوم واحد في ساعة واحدة قدر ما يدخل القبر ويرجع القوم</w:t>
      </w:r>
      <w:r>
        <w:rPr>
          <w:rtl/>
        </w:rPr>
        <w:t xml:space="preserve">، </w:t>
      </w:r>
      <w:r w:rsidRPr="006750DF">
        <w:rPr>
          <w:rtl/>
        </w:rPr>
        <w:t xml:space="preserve">وانما جعلت السعفتان </w:t>
      </w:r>
      <w:r w:rsidRPr="00467FAA">
        <w:rPr>
          <w:rStyle w:val="libFootnotenumChar"/>
          <w:rtl/>
        </w:rPr>
        <w:t>(2)</w:t>
      </w:r>
      <w:r w:rsidRPr="006750DF">
        <w:rPr>
          <w:rtl/>
        </w:rPr>
        <w:t xml:space="preserve"> لذلك فلا يصيبه عذاب ولا حساب بعد جفوفهما ان شاء الله.</w:t>
      </w:r>
    </w:p>
    <w:p w:rsidR="00BD62F3" w:rsidRPr="006750DF" w:rsidRDefault="00BD62F3" w:rsidP="002C718C">
      <w:pPr>
        <w:pStyle w:val="libNormal"/>
        <w:rPr>
          <w:rtl/>
        </w:rPr>
      </w:pPr>
      <w:r w:rsidRPr="006750DF">
        <w:rPr>
          <w:rtl/>
        </w:rPr>
        <w:t>129</w:t>
      </w:r>
      <w:r>
        <w:rPr>
          <w:rtl/>
        </w:rPr>
        <w:t xml:space="preserve"> ـ </w:t>
      </w:r>
      <w:r w:rsidRPr="006750DF">
        <w:rPr>
          <w:rtl/>
        </w:rPr>
        <w:t xml:space="preserve">محمد بن يحيى عن محمد بن الحسين عن عبد الرحمان بن أبي هاشم عن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ما من موضع قبر</w:t>
      </w:r>
      <w:r w:rsidRPr="005671A6">
        <w:rPr>
          <w:rFonts w:hint="cs"/>
          <w:rtl/>
        </w:rPr>
        <w:t xml:space="preserve"> </w:t>
      </w:r>
      <w:r>
        <w:rPr>
          <w:rFonts w:hint="cs"/>
          <w:rtl/>
        </w:rPr>
        <w:t>إ</w:t>
      </w:r>
      <w:r w:rsidRPr="006750DF">
        <w:rPr>
          <w:rtl/>
        </w:rPr>
        <w:t>ل</w:t>
      </w:r>
      <w:r>
        <w:rPr>
          <w:rFonts w:hint="cs"/>
          <w:rtl/>
        </w:rPr>
        <w:t>ّ</w:t>
      </w:r>
      <w:r w:rsidRPr="006750DF">
        <w:rPr>
          <w:rtl/>
        </w:rPr>
        <w:t>ا وهو ينطق كل يوم ثلاث مرات</w:t>
      </w:r>
      <w:r>
        <w:rPr>
          <w:rtl/>
        </w:rPr>
        <w:t xml:space="preserve">: </w:t>
      </w:r>
      <w:r w:rsidRPr="006750DF">
        <w:rPr>
          <w:rtl/>
        </w:rPr>
        <w:t>أنا بيت التراب</w:t>
      </w:r>
      <w:r>
        <w:rPr>
          <w:rtl/>
        </w:rPr>
        <w:t xml:space="preserve">، </w:t>
      </w:r>
      <w:r w:rsidRPr="006750DF">
        <w:rPr>
          <w:rtl/>
        </w:rPr>
        <w:t>انا بيت البلى</w:t>
      </w:r>
      <w:r>
        <w:rPr>
          <w:rtl/>
        </w:rPr>
        <w:t xml:space="preserve">، </w:t>
      </w:r>
      <w:r w:rsidRPr="006750DF">
        <w:rPr>
          <w:rtl/>
        </w:rPr>
        <w:t>انا بيت الدود</w:t>
      </w:r>
      <w:r>
        <w:rPr>
          <w:rtl/>
        </w:rPr>
        <w:t xml:space="preserve">، </w:t>
      </w:r>
      <w:r w:rsidRPr="006750DF">
        <w:rPr>
          <w:rtl/>
        </w:rPr>
        <w:t>قال</w:t>
      </w:r>
      <w:r>
        <w:rPr>
          <w:rtl/>
        </w:rPr>
        <w:t xml:space="preserve">: </w:t>
      </w:r>
      <w:r w:rsidRPr="006750DF">
        <w:rPr>
          <w:rtl/>
        </w:rPr>
        <w:t>فاذا دخله عبد مؤمن قال</w:t>
      </w:r>
      <w:r>
        <w:rPr>
          <w:rtl/>
        </w:rPr>
        <w:t xml:space="preserve">: </w:t>
      </w:r>
      <w:r w:rsidRPr="006750DF">
        <w:rPr>
          <w:rtl/>
        </w:rPr>
        <w:t>مرحبا وأهلا</w:t>
      </w:r>
      <w:r>
        <w:rPr>
          <w:rtl/>
        </w:rPr>
        <w:t xml:space="preserve">، </w:t>
      </w:r>
      <w:r w:rsidRPr="006750DF">
        <w:rPr>
          <w:rtl/>
        </w:rPr>
        <w:t>أما والله لقد كنت أحبك وأنت تمشي على ظهري فكيف إذا دخلت بطني فسترى ذلك</w:t>
      </w:r>
      <w:r>
        <w:rPr>
          <w:rtl/>
        </w:rPr>
        <w:t>؟</w:t>
      </w:r>
      <w:r w:rsidRPr="006750DF">
        <w:rPr>
          <w:rtl/>
        </w:rPr>
        <w:t xml:space="preserve"> قال فيفسح له مد البصر ويفتح له باب يرى مقعده من الجنة</w:t>
      </w:r>
      <w:r>
        <w:rPr>
          <w:rtl/>
        </w:rPr>
        <w:t xml:space="preserve">، </w:t>
      </w:r>
      <w:r w:rsidRPr="006750DF">
        <w:rPr>
          <w:rtl/>
        </w:rPr>
        <w:t>قال</w:t>
      </w:r>
      <w:r>
        <w:rPr>
          <w:rtl/>
        </w:rPr>
        <w:t xml:space="preserve">: </w:t>
      </w:r>
      <w:r w:rsidRPr="006750DF">
        <w:rPr>
          <w:rtl/>
        </w:rPr>
        <w:t>ويخرج من ذلك رجل لم تر عيناه شيئا أحسن منه</w:t>
      </w:r>
      <w:r>
        <w:rPr>
          <w:rtl/>
        </w:rPr>
        <w:t xml:space="preserve">، </w:t>
      </w:r>
      <w:r w:rsidRPr="006750DF">
        <w:rPr>
          <w:rtl/>
        </w:rPr>
        <w:t>فيقول</w:t>
      </w:r>
      <w:r>
        <w:rPr>
          <w:rtl/>
        </w:rPr>
        <w:t xml:space="preserve">: </w:t>
      </w:r>
      <w:r w:rsidRPr="006750DF">
        <w:rPr>
          <w:rtl/>
        </w:rPr>
        <w:t>يا عبد الله ما رأيت شيئا قط أحسن منك</w:t>
      </w:r>
      <w:r>
        <w:rPr>
          <w:rtl/>
        </w:rPr>
        <w:t>؟</w:t>
      </w:r>
      <w:r w:rsidRPr="006750DF">
        <w:rPr>
          <w:rtl/>
        </w:rPr>
        <w:t xml:space="preserve"> فيقول</w:t>
      </w:r>
      <w:r>
        <w:rPr>
          <w:rtl/>
        </w:rPr>
        <w:t xml:space="preserve">: </w:t>
      </w:r>
      <w:r w:rsidRPr="006750DF">
        <w:rPr>
          <w:rtl/>
        </w:rPr>
        <w:t>انا رأيك الحسن الذي كنت عليه وعملك الصالح الذي كنت تعمله</w:t>
      </w:r>
      <w:r>
        <w:rPr>
          <w:rtl/>
        </w:rPr>
        <w:t xml:space="preserve">، </w:t>
      </w:r>
      <w:r w:rsidRPr="006750DF">
        <w:rPr>
          <w:rtl/>
        </w:rPr>
        <w:t>قال</w:t>
      </w:r>
      <w:r>
        <w:rPr>
          <w:rtl/>
        </w:rPr>
        <w:t xml:space="preserve">: </w:t>
      </w:r>
      <w:r w:rsidRPr="006750DF">
        <w:rPr>
          <w:rtl/>
        </w:rPr>
        <w:t>ثم تؤخذ روحه فيوضع في الجنة حيث رأى منزله</w:t>
      </w:r>
      <w:r>
        <w:rPr>
          <w:rtl/>
        </w:rPr>
        <w:t xml:space="preserve">، </w:t>
      </w:r>
      <w:r w:rsidRPr="006750DF">
        <w:rPr>
          <w:rtl/>
        </w:rPr>
        <w:t>ثم يقال له</w:t>
      </w:r>
      <w:r>
        <w:rPr>
          <w:rtl/>
        </w:rPr>
        <w:t xml:space="preserve">: </w:t>
      </w:r>
      <w:r w:rsidRPr="006750DF">
        <w:rPr>
          <w:rtl/>
        </w:rPr>
        <w:t>نم قرير العين فلا يزال نفحة من الجنة تصيب جسده</w:t>
      </w:r>
      <w:r>
        <w:rPr>
          <w:rtl/>
        </w:rPr>
        <w:t xml:space="preserve">، </w:t>
      </w:r>
      <w:r w:rsidRPr="006750DF">
        <w:rPr>
          <w:rtl/>
        </w:rPr>
        <w:t>ويجد لذتها وطيبها</w:t>
      </w:r>
      <w:r>
        <w:rPr>
          <w:rtl/>
        </w:rPr>
        <w:t xml:space="preserve"> حتّى </w:t>
      </w:r>
      <w:r w:rsidRPr="006750DF">
        <w:rPr>
          <w:rtl/>
        </w:rPr>
        <w:t>يبعث.</w:t>
      </w:r>
      <w:r>
        <w:rPr>
          <w:rFonts w:hint="cs"/>
          <w:rtl/>
        </w:rPr>
        <w:t xml:space="preserve"> </w:t>
      </w:r>
      <w:r w:rsidRPr="006750DF">
        <w:rPr>
          <w:rtl/>
        </w:rPr>
        <w:t>قال</w:t>
      </w:r>
      <w:r>
        <w:rPr>
          <w:rtl/>
        </w:rPr>
        <w:t xml:space="preserve">: </w:t>
      </w:r>
      <w:r w:rsidRPr="006750DF">
        <w:rPr>
          <w:rtl/>
        </w:rPr>
        <w:t>وإذا دخل الكافر قالت له</w:t>
      </w:r>
      <w:r>
        <w:rPr>
          <w:rtl/>
        </w:rPr>
        <w:t xml:space="preserve">: </w:t>
      </w:r>
      <w:r w:rsidRPr="006750DF">
        <w:rPr>
          <w:rtl/>
        </w:rPr>
        <w:t>لا مرحبا بك ولا أهلا</w:t>
      </w:r>
      <w:r>
        <w:rPr>
          <w:rtl/>
        </w:rPr>
        <w:t xml:space="preserve">، </w:t>
      </w:r>
      <w:r w:rsidRPr="006750DF">
        <w:rPr>
          <w:rtl/>
        </w:rPr>
        <w:t>اما والله لقد كنت أبغضك وأنت تمشي على ظهري فكيف إذا دخلت بطني سترى ذلك</w:t>
      </w:r>
      <w:r>
        <w:rPr>
          <w:rtl/>
        </w:rPr>
        <w:t xml:space="preserve">، </w:t>
      </w:r>
      <w:r w:rsidRPr="006750DF">
        <w:rPr>
          <w:rtl/>
        </w:rPr>
        <w:t>قال</w:t>
      </w:r>
      <w:r>
        <w:rPr>
          <w:rtl/>
        </w:rPr>
        <w:t xml:space="preserve">: </w:t>
      </w:r>
      <w:r w:rsidRPr="006750DF">
        <w:rPr>
          <w:rtl/>
        </w:rPr>
        <w:t>فتضم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الحرورية</w:t>
      </w:r>
      <w:r>
        <w:rPr>
          <w:rtl/>
        </w:rPr>
        <w:t xml:space="preserve">: </w:t>
      </w:r>
      <w:r w:rsidRPr="006750DF">
        <w:rPr>
          <w:rtl/>
        </w:rPr>
        <w:t>طائفة من الخوارج منسوبة</w:t>
      </w:r>
      <w:r>
        <w:rPr>
          <w:rtl/>
        </w:rPr>
        <w:t xml:space="preserve"> إلى </w:t>
      </w:r>
      <w:r w:rsidRPr="006750DF">
        <w:rPr>
          <w:rtl/>
        </w:rPr>
        <w:t>حروراء وهي قرية بالكوفة رئيسهم نجدة.</w:t>
      </w:r>
    </w:p>
    <w:p w:rsidR="00BD62F3" w:rsidRPr="006750DF" w:rsidRDefault="00BD62F3" w:rsidP="00FE354F">
      <w:pPr>
        <w:pStyle w:val="libFootnote0"/>
        <w:rPr>
          <w:rtl/>
          <w:lang w:bidi="fa-IR"/>
        </w:rPr>
      </w:pPr>
      <w:r>
        <w:rPr>
          <w:rtl/>
        </w:rPr>
        <w:t>(</w:t>
      </w:r>
      <w:r w:rsidRPr="006750DF">
        <w:rPr>
          <w:rtl/>
        </w:rPr>
        <w:t>2) السعفة</w:t>
      </w:r>
      <w:r>
        <w:rPr>
          <w:rtl/>
        </w:rPr>
        <w:t xml:space="preserve">: </w:t>
      </w:r>
      <w:r w:rsidRPr="006750DF">
        <w:rPr>
          <w:rtl/>
        </w:rPr>
        <w:t>الجريدة من البخل.</w:t>
      </w:r>
    </w:p>
    <w:p w:rsidR="00BD62F3" w:rsidRPr="006750DF" w:rsidRDefault="00BD62F3" w:rsidP="002C718C">
      <w:pPr>
        <w:pStyle w:val="libNormal0"/>
        <w:rPr>
          <w:rtl/>
        </w:rPr>
      </w:pPr>
      <w:r>
        <w:rPr>
          <w:rtl/>
        </w:rPr>
        <w:br w:type="page"/>
      </w:r>
      <w:r w:rsidRPr="006750DF">
        <w:rPr>
          <w:rtl/>
        </w:rPr>
        <w:t>عليه فتجعله رميما ويعاد كما كان</w:t>
      </w:r>
      <w:r>
        <w:rPr>
          <w:rtl/>
        </w:rPr>
        <w:t xml:space="preserve">، </w:t>
      </w:r>
      <w:r w:rsidRPr="006750DF">
        <w:rPr>
          <w:rtl/>
        </w:rPr>
        <w:t>ويفتح له باب</w:t>
      </w:r>
      <w:r>
        <w:rPr>
          <w:rtl/>
        </w:rPr>
        <w:t xml:space="preserve"> إلى </w:t>
      </w:r>
      <w:r w:rsidRPr="006750DF">
        <w:rPr>
          <w:rtl/>
        </w:rPr>
        <w:t>النار فيرى مقعده من النار</w:t>
      </w:r>
      <w:r>
        <w:rPr>
          <w:rtl/>
        </w:rPr>
        <w:t xml:space="preserve">، </w:t>
      </w:r>
      <w:r w:rsidRPr="006750DF">
        <w:rPr>
          <w:rtl/>
        </w:rPr>
        <w:t>ثم قال</w:t>
      </w:r>
      <w:r>
        <w:rPr>
          <w:rtl/>
        </w:rPr>
        <w:t xml:space="preserve">: </w:t>
      </w:r>
      <w:r w:rsidRPr="006750DF">
        <w:rPr>
          <w:rtl/>
        </w:rPr>
        <w:t xml:space="preserve">ثم </w:t>
      </w:r>
      <w:r>
        <w:rPr>
          <w:rFonts w:hint="cs"/>
          <w:rtl/>
        </w:rPr>
        <w:t>إ</w:t>
      </w:r>
      <w:r w:rsidRPr="006750DF">
        <w:rPr>
          <w:rtl/>
        </w:rPr>
        <w:t>ن</w:t>
      </w:r>
      <w:r>
        <w:rPr>
          <w:rFonts w:hint="cs"/>
          <w:rtl/>
        </w:rPr>
        <w:t>ّ</w:t>
      </w:r>
      <w:r w:rsidRPr="006750DF">
        <w:rPr>
          <w:rtl/>
        </w:rPr>
        <w:t>ه يخرج منه رجل أقبح من ر</w:t>
      </w:r>
      <w:r>
        <w:rPr>
          <w:rFonts w:hint="cs"/>
          <w:rtl/>
        </w:rPr>
        <w:t>أي</w:t>
      </w:r>
      <w:r w:rsidRPr="006750DF">
        <w:rPr>
          <w:rtl/>
        </w:rPr>
        <w:t xml:space="preserve"> قط قال</w:t>
      </w:r>
      <w:r>
        <w:rPr>
          <w:rtl/>
        </w:rPr>
        <w:t xml:space="preserve">: </w:t>
      </w:r>
      <w:r w:rsidRPr="006750DF">
        <w:rPr>
          <w:rtl/>
        </w:rPr>
        <w:t>فيقول له</w:t>
      </w:r>
      <w:r>
        <w:rPr>
          <w:rtl/>
        </w:rPr>
        <w:t xml:space="preserve">: </w:t>
      </w:r>
      <w:r w:rsidRPr="006750DF">
        <w:rPr>
          <w:rtl/>
        </w:rPr>
        <w:t>يا عبد الله من أنت ما رأيت شيئا أقبح منك</w:t>
      </w:r>
      <w:r>
        <w:rPr>
          <w:rtl/>
        </w:rPr>
        <w:t>؟</w:t>
      </w:r>
      <w:r w:rsidRPr="006750DF">
        <w:rPr>
          <w:rtl/>
        </w:rPr>
        <w:t xml:space="preserve"> قال</w:t>
      </w:r>
      <w:r>
        <w:rPr>
          <w:rtl/>
        </w:rPr>
        <w:t xml:space="preserve">: </w:t>
      </w:r>
      <w:r w:rsidRPr="006750DF">
        <w:rPr>
          <w:rtl/>
        </w:rPr>
        <w:t>فيقول</w:t>
      </w:r>
      <w:r>
        <w:rPr>
          <w:rtl/>
        </w:rPr>
        <w:t xml:space="preserve">: </w:t>
      </w:r>
      <w:r w:rsidRPr="006750DF">
        <w:rPr>
          <w:rtl/>
        </w:rPr>
        <w:t>أنا عملك السيئ الذي كنت تعمله ورأيك الخبيث</w:t>
      </w:r>
      <w:r>
        <w:rPr>
          <w:rtl/>
        </w:rPr>
        <w:t xml:space="preserve">، </w:t>
      </w:r>
      <w:r w:rsidRPr="006750DF">
        <w:rPr>
          <w:rtl/>
        </w:rPr>
        <w:t>قال</w:t>
      </w:r>
      <w:r>
        <w:rPr>
          <w:rtl/>
        </w:rPr>
        <w:t xml:space="preserve">: </w:t>
      </w:r>
      <w:r w:rsidRPr="006750DF">
        <w:rPr>
          <w:rtl/>
        </w:rPr>
        <w:t>ثم تؤخذ روحه فتوضع حيث راى مقعده من النار</w:t>
      </w:r>
      <w:r>
        <w:rPr>
          <w:rtl/>
        </w:rPr>
        <w:t xml:space="preserve">، </w:t>
      </w:r>
      <w:r w:rsidRPr="006750DF">
        <w:rPr>
          <w:rtl/>
        </w:rPr>
        <w:t>ثم لم تزل نفخة من النار تصيب جسده فيجد ألمها وحرها في جسده</w:t>
      </w:r>
      <w:r>
        <w:rPr>
          <w:rtl/>
        </w:rPr>
        <w:t xml:space="preserve"> إلى </w:t>
      </w:r>
      <w:r w:rsidRPr="006750DF">
        <w:rPr>
          <w:rtl/>
        </w:rPr>
        <w:t>يوم يبعث</w:t>
      </w:r>
      <w:r>
        <w:rPr>
          <w:rtl/>
        </w:rPr>
        <w:t xml:space="preserve">، </w:t>
      </w:r>
      <w:r w:rsidRPr="006750DF">
        <w:rPr>
          <w:rtl/>
        </w:rPr>
        <w:t xml:space="preserve">ويسلط الله على روحه تسعة وتسعين تنينا تنهشه </w:t>
      </w:r>
      <w:r w:rsidRPr="00467FAA">
        <w:rPr>
          <w:rStyle w:val="libFootnotenumChar"/>
          <w:rtl/>
        </w:rPr>
        <w:t>(1)</w:t>
      </w:r>
      <w:r w:rsidRPr="006750DF">
        <w:rPr>
          <w:rtl/>
        </w:rPr>
        <w:t xml:space="preserve"> ليس فيها تنين ينفخ على وجه الأرض فتنبت شيئا.</w:t>
      </w:r>
    </w:p>
    <w:p w:rsidR="00BD62F3" w:rsidRPr="006750DF" w:rsidRDefault="00BD62F3" w:rsidP="002C718C">
      <w:pPr>
        <w:pStyle w:val="libNormal"/>
        <w:rPr>
          <w:rtl/>
        </w:rPr>
      </w:pPr>
      <w:r w:rsidRPr="006750DF">
        <w:rPr>
          <w:rtl/>
        </w:rPr>
        <w:t>130</w:t>
      </w:r>
      <w:r>
        <w:rPr>
          <w:rtl/>
        </w:rPr>
        <w:t xml:space="preserve"> ـ </w:t>
      </w:r>
      <w:r w:rsidRPr="006750DF">
        <w:rPr>
          <w:rtl/>
        </w:rPr>
        <w:t>عدة من أصحابنا عن سهل بن زياد عن الحسن</w:t>
      </w:r>
      <w:r>
        <w:rPr>
          <w:rtl/>
        </w:rPr>
        <w:t xml:space="preserve"> بن عليّ  </w:t>
      </w:r>
      <w:r w:rsidRPr="006750DF">
        <w:rPr>
          <w:rtl/>
        </w:rPr>
        <w:t xml:space="preserve">عن غالب بن عثمان عن بشير الدهان عن أبي عبد الله </w:t>
      </w:r>
      <w:r w:rsidRPr="002C718C">
        <w:rPr>
          <w:rStyle w:val="libAlaemChar"/>
          <w:rtl/>
        </w:rPr>
        <w:t>عليه‌السلام</w:t>
      </w:r>
      <w:r w:rsidRPr="006750DF">
        <w:rPr>
          <w:rtl/>
        </w:rPr>
        <w:t xml:space="preserve"> قال</w:t>
      </w:r>
      <w:r>
        <w:rPr>
          <w:rtl/>
        </w:rPr>
        <w:t xml:space="preserve">: إنّ </w:t>
      </w:r>
      <w:r w:rsidRPr="006750DF">
        <w:rPr>
          <w:rtl/>
        </w:rPr>
        <w:t>للقبر كلاما كل يوم يقول</w:t>
      </w:r>
      <w:r>
        <w:rPr>
          <w:rtl/>
        </w:rPr>
        <w:t xml:space="preserve">: </w:t>
      </w:r>
      <w:r w:rsidRPr="006750DF">
        <w:rPr>
          <w:rtl/>
        </w:rPr>
        <w:t>انا بيت الغربة أنا بيت الوحشة</w:t>
      </w:r>
      <w:r>
        <w:rPr>
          <w:rtl/>
        </w:rPr>
        <w:t xml:space="preserve">، </w:t>
      </w:r>
      <w:r w:rsidRPr="006750DF">
        <w:rPr>
          <w:rtl/>
        </w:rPr>
        <w:t>انا بيت الدود</w:t>
      </w:r>
      <w:r>
        <w:rPr>
          <w:rtl/>
        </w:rPr>
        <w:t xml:space="preserve">، </w:t>
      </w:r>
      <w:r w:rsidRPr="006750DF">
        <w:rPr>
          <w:rtl/>
        </w:rPr>
        <w:t>انا القبر</w:t>
      </w:r>
      <w:r>
        <w:rPr>
          <w:rtl/>
        </w:rPr>
        <w:t xml:space="preserve">، </w:t>
      </w:r>
      <w:r w:rsidRPr="006750DF">
        <w:rPr>
          <w:rtl/>
        </w:rPr>
        <w:t>أنا روضة من رياض الجنة أو حفرة من حفر النار.</w:t>
      </w:r>
    </w:p>
    <w:p w:rsidR="00BD62F3" w:rsidRPr="006750DF" w:rsidRDefault="00BD62F3" w:rsidP="002C718C">
      <w:pPr>
        <w:pStyle w:val="libNormal"/>
        <w:rPr>
          <w:rtl/>
        </w:rPr>
      </w:pPr>
      <w:r w:rsidRPr="006750DF">
        <w:rPr>
          <w:rtl/>
        </w:rPr>
        <w:t>131</w:t>
      </w:r>
      <w:r>
        <w:rPr>
          <w:rtl/>
        </w:rPr>
        <w:t xml:space="preserve"> ـ علي بن </w:t>
      </w:r>
      <w:r w:rsidRPr="006750DF">
        <w:rPr>
          <w:rtl/>
        </w:rPr>
        <w:t>محمد عن</w:t>
      </w:r>
      <w:r>
        <w:rPr>
          <w:rtl/>
        </w:rPr>
        <w:t xml:space="preserve"> علي بن </w:t>
      </w:r>
      <w:r w:rsidRPr="006750DF">
        <w:rPr>
          <w:rtl/>
        </w:rPr>
        <w:t>الحسن عن حسين بن راشد عن المرتجل بن معمر عن ذريح المحاربي عن عبادة الأسدي عن حبة العرني قال</w:t>
      </w:r>
      <w:r>
        <w:rPr>
          <w:rtl/>
        </w:rPr>
        <w:t xml:space="preserve">: </w:t>
      </w:r>
      <w:r w:rsidRPr="006750DF">
        <w:rPr>
          <w:rtl/>
        </w:rPr>
        <w:t xml:space="preserve">خرجت مع أمير المؤمنين </w:t>
      </w:r>
      <w:r w:rsidRPr="002C718C">
        <w:rPr>
          <w:rStyle w:val="libAlaemChar"/>
          <w:rtl/>
        </w:rPr>
        <w:t>عليه‌السلام</w:t>
      </w:r>
      <w:r>
        <w:rPr>
          <w:rtl/>
        </w:rPr>
        <w:t xml:space="preserve"> إلى </w:t>
      </w:r>
      <w:r w:rsidRPr="006750DF">
        <w:rPr>
          <w:rtl/>
        </w:rPr>
        <w:t xml:space="preserve">الظهر </w:t>
      </w:r>
      <w:r w:rsidRPr="00467FAA">
        <w:rPr>
          <w:rStyle w:val="libFootnotenumChar"/>
          <w:rtl/>
        </w:rPr>
        <w:t>(2)</w:t>
      </w:r>
      <w:r w:rsidRPr="006750DF">
        <w:rPr>
          <w:rtl/>
        </w:rPr>
        <w:t xml:space="preserve"> فوقف بواد السلام كأنه مخاطب لا قوام</w:t>
      </w:r>
      <w:r>
        <w:rPr>
          <w:rtl/>
        </w:rPr>
        <w:t xml:space="preserve">، </w:t>
      </w:r>
      <w:r w:rsidRPr="006750DF">
        <w:rPr>
          <w:rtl/>
        </w:rPr>
        <w:t>فقمت لقيامه</w:t>
      </w:r>
      <w:r>
        <w:rPr>
          <w:rtl/>
        </w:rPr>
        <w:t xml:space="preserve"> حتّى </w:t>
      </w:r>
      <w:r w:rsidRPr="006750DF">
        <w:rPr>
          <w:rtl/>
        </w:rPr>
        <w:t>أعييت ثم جلست</w:t>
      </w:r>
      <w:r>
        <w:rPr>
          <w:rtl/>
        </w:rPr>
        <w:t xml:space="preserve"> حتّى </w:t>
      </w:r>
      <w:r w:rsidRPr="006750DF">
        <w:rPr>
          <w:rtl/>
        </w:rPr>
        <w:t>مللت</w:t>
      </w:r>
      <w:r>
        <w:rPr>
          <w:rtl/>
        </w:rPr>
        <w:t xml:space="preserve">، </w:t>
      </w:r>
      <w:r w:rsidRPr="006750DF">
        <w:rPr>
          <w:rtl/>
        </w:rPr>
        <w:t>ثم قمت</w:t>
      </w:r>
      <w:r>
        <w:rPr>
          <w:rtl/>
        </w:rPr>
        <w:t xml:space="preserve"> حتّى </w:t>
      </w:r>
      <w:r w:rsidRPr="006750DF">
        <w:rPr>
          <w:rtl/>
        </w:rPr>
        <w:t>نالني مثل ما نالني اولا</w:t>
      </w:r>
      <w:r>
        <w:rPr>
          <w:rtl/>
        </w:rPr>
        <w:t xml:space="preserve">، </w:t>
      </w:r>
      <w:r w:rsidRPr="006750DF">
        <w:rPr>
          <w:rtl/>
        </w:rPr>
        <w:t>ثم جلست</w:t>
      </w:r>
      <w:r>
        <w:rPr>
          <w:rtl/>
        </w:rPr>
        <w:t xml:space="preserve"> حتّى </w:t>
      </w:r>
      <w:r w:rsidRPr="006750DF">
        <w:rPr>
          <w:rtl/>
        </w:rPr>
        <w:t>مللت ثم قمت وجمعت ردائي</w:t>
      </w:r>
      <w:r>
        <w:rPr>
          <w:rtl/>
        </w:rPr>
        <w:t xml:space="preserve">، </w:t>
      </w:r>
      <w:r w:rsidRPr="006750DF">
        <w:rPr>
          <w:rtl/>
        </w:rPr>
        <w:t>فقلت</w:t>
      </w:r>
      <w:r>
        <w:rPr>
          <w:rtl/>
        </w:rPr>
        <w:t xml:space="preserve">: </w:t>
      </w:r>
      <w:r w:rsidRPr="006750DF">
        <w:rPr>
          <w:rtl/>
        </w:rPr>
        <w:t>يا أمير المؤمنين</w:t>
      </w:r>
      <w:r w:rsidRPr="00E41AB7">
        <w:rPr>
          <w:rFonts w:hint="cs"/>
          <w:rtl/>
        </w:rPr>
        <w:t xml:space="preserve"> </w:t>
      </w:r>
      <w:r>
        <w:rPr>
          <w:rFonts w:hint="cs"/>
          <w:rtl/>
        </w:rPr>
        <w:t>إ</w:t>
      </w:r>
      <w:r w:rsidRPr="006750DF">
        <w:rPr>
          <w:rtl/>
        </w:rPr>
        <w:t>ن</w:t>
      </w:r>
      <w:r>
        <w:rPr>
          <w:rFonts w:hint="cs"/>
          <w:rtl/>
        </w:rPr>
        <w:t>ّي</w:t>
      </w:r>
      <w:r w:rsidRPr="006750DF">
        <w:rPr>
          <w:rtl/>
        </w:rPr>
        <w:t xml:space="preserve"> قد أشفقت عليك من طول القيام فراحة ساعة</w:t>
      </w:r>
      <w:r>
        <w:rPr>
          <w:rtl/>
        </w:rPr>
        <w:t>؟</w:t>
      </w:r>
      <w:r w:rsidRPr="006750DF">
        <w:rPr>
          <w:rtl/>
        </w:rPr>
        <w:t xml:space="preserve"> ثم طرحت الرداء ليجلس عليه فقال لي</w:t>
      </w:r>
      <w:r>
        <w:rPr>
          <w:rtl/>
        </w:rPr>
        <w:t xml:space="preserve">: </w:t>
      </w:r>
      <w:r w:rsidRPr="006750DF">
        <w:rPr>
          <w:rtl/>
        </w:rPr>
        <w:t>يا حبة ان هو</w:t>
      </w:r>
      <w:r w:rsidRPr="005671A6">
        <w:rPr>
          <w:rFonts w:hint="cs"/>
          <w:rtl/>
        </w:rPr>
        <w:t xml:space="preserve"> </w:t>
      </w:r>
      <w:r>
        <w:rPr>
          <w:rFonts w:hint="cs"/>
          <w:rtl/>
        </w:rPr>
        <w:t>إ</w:t>
      </w:r>
      <w:r w:rsidRPr="006750DF">
        <w:rPr>
          <w:rtl/>
        </w:rPr>
        <w:t>ل</w:t>
      </w:r>
      <w:r>
        <w:rPr>
          <w:rFonts w:hint="cs"/>
          <w:rtl/>
        </w:rPr>
        <w:t>ّ</w:t>
      </w:r>
      <w:r w:rsidRPr="006750DF">
        <w:rPr>
          <w:rtl/>
        </w:rPr>
        <w:t>ا محادثة مؤمن أو مؤانسة</w:t>
      </w:r>
      <w:r>
        <w:rPr>
          <w:rtl/>
        </w:rPr>
        <w:t xml:space="preserve">، </w:t>
      </w:r>
      <w:r w:rsidRPr="006750DF">
        <w:rPr>
          <w:rtl/>
        </w:rPr>
        <w:t>قال</w:t>
      </w:r>
      <w:r>
        <w:rPr>
          <w:rtl/>
        </w:rPr>
        <w:t xml:space="preserve">: </w:t>
      </w:r>
      <w:r w:rsidRPr="006750DF">
        <w:rPr>
          <w:rtl/>
        </w:rPr>
        <w:t>قلت</w:t>
      </w:r>
      <w:r>
        <w:rPr>
          <w:rtl/>
        </w:rPr>
        <w:t xml:space="preserve">: </w:t>
      </w:r>
      <w:r w:rsidRPr="006750DF">
        <w:rPr>
          <w:rtl/>
        </w:rPr>
        <w:t>يا أمير المؤمنين وانهم لكذلك</w:t>
      </w:r>
      <w:r>
        <w:rPr>
          <w:rtl/>
        </w:rPr>
        <w:t>؟</w:t>
      </w:r>
      <w:r w:rsidRPr="006750DF">
        <w:rPr>
          <w:rtl/>
        </w:rPr>
        <w:t xml:space="preserve"> قال</w:t>
      </w:r>
      <w:r>
        <w:rPr>
          <w:rtl/>
        </w:rPr>
        <w:t xml:space="preserve">: </w:t>
      </w:r>
      <w:r w:rsidRPr="006750DF">
        <w:rPr>
          <w:rtl/>
        </w:rPr>
        <w:t xml:space="preserve">نعم ولو كشف لك لرأيتهم حلقا حلقا محتبين </w:t>
      </w:r>
      <w:r w:rsidRPr="00467FAA">
        <w:rPr>
          <w:rStyle w:val="libFootnotenumChar"/>
          <w:rtl/>
        </w:rPr>
        <w:t>(3)</w:t>
      </w:r>
      <w:r w:rsidRPr="006750DF">
        <w:rPr>
          <w:rtl/>
        </w:rPr>
        <w:t xml:space="preserve"> يتحادثون</w:t>
      </w:r>
      <w:r>
        <w:rPr>
          <w:rtl/>
        </w:rPr>
        <w:t xml:space="preserve">، </w:t>
      </w:r>
      <w:r w:rsidRPr="006750DF">
        <w:rPr>
          <w:rtl/>
        </w:rPr>
        <w:t>فقلت</w:t>
      </w:r>
      <w:r>
        <w:rPr>
          <w:rtl/>
        </w:rPr>
        <w:t xml:space="preserve">: </w:t>
      </w:r>
      <w:r w:rsidRPr="006750DF">
        <w:rPr>
          <w:rtl/>
        </w:rPr>
        <w:t>أجسام أم أرواح</w:t>
      </w:r>
      <w:r>
        <w:rPr>
          <w:rtl/>
        </w:rPr>
        <w:t>؟</w:t>
      </w:r>
      <w:r>
        <w:rPr>
          <w:rFonts w:hint="cs"/>
          <w:rtl/>
        </w:rPr>
        <w:t xml:space="preserve"> </w:t>
      </w:r>
      <w:r w:rsidRPr="006750DF">
        <w:rPr>
          <w:rtl/>
        </w:rPr>
        <w:t>فقال</w:t>
      </w:r>
      <w:r>
        <w:rPr>
          <w:rtl/>
        </w:rPr>
        <w:t xml:space="preserve">: </w:t>
      </w:r>
      <w:r w:rsidRPr="006750DF">
        <w:rPr>
          <w:rtl/>
        </w:rPr>
        <w:t>أرواح</w:t>
      </w:r>
      <w:r>
        <w:rPr>
          <w:rtl/>
        </w:rPr>
        <w:t xml:space="preserve">، </w:t>
      </w:r>
      <w:r w:rsidRPr="006750DF">
        <w:rPr>
          <w:rtl/>
        </w:rPr>
        <w:t>وما من مؤمن يموت في بقعة من بقاع الأرض</w:t>
      </w:r>
      <w:r w:rsidRPr="005671A6">
        <w:rPr>
          <w:rFonts w:hint="cs"/>
          <w:rtl/>
        </w:rPr>
        <w:t xml:space="preserve"> </w:t>
      </w:r>
      <w:r>
        <w:rPr>
          <w:rFonts w:hint="cs"/>
          <w:rtl/>
        </w:rPr>
        <w:t>إ</w:t>
      </w:r>
      <w:r w:rsidRPr="006750DF">
        <w:rPr>
          <w:rtl/>
        </w:rPr>
        <w:t>ل</w:t>
      </w:r>
      <w:r>
        <w:rPr>
          <w:rFonts w:hint="cs"/>
          <w:rtl/>
        </w:rPr>
        <w:t>ّ</w:t>
      </w:r>
      <w:r w:rsidRPr="006750DF">
        <w:rPr>
          <w:rtl/>
        </w:rPr>
        <w:t>ا قيل لروحه</w:t>
      </w:r>
      <w:r>
        <w:rPr>
          <w:rtl/>
        </w:rPr>
        <w:t xml:space="preserve">: </w:t>
      </w:r>
      <w:r>
        <w:rPr>
          <w:rFonts w:hint="cs"/>
          <w:rtl/>
        </w:rPr>
        <w:t>أ</w:t>
      </w:r>
      <w:r w:rsidRPr="006750DF">
        <w:rPr>
          <w:rtl/>
        </w:rPr>
        <w:t>لحقي بوادي السلام وانها لبقعة من جنة عدن.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التنين</w:t>
      </w:r>
      <w:r>
        <w:rPr>
          <w:rtl/>
        </w:rPr>
        <w:t xml:space="preserve">، </w:t>
      </w:r>
      <w:r w:rsidRPr="006750DF">
        <w:rPr>
          <w:rtl/>
        </w:rPr>
        <w:t>الحية العظيمة.</w:t>
      </w:r>
    </w:p>
    <w:p w:rsidR="00BD62F3" w:rsidRPr="006750DF" w:rsidRDefault="00BD62F3" w:rsidP="00FE354F">
      <w:pPr>
        <w:pStyle w:val="libFootnote0"/>
        <w:rPr>
          <w:rtl/>
          <w:lang w:bidi="fa-IR"/>
        </w:rPr>
      </w:pPr>
      <w:r>
        <w:rPr>
          <w:rtl/>
        </w:rPr>
        <w:t>(</w:t>
      </w:r>
      <w:r w:rsidRPr="006750DF">
        <w:rPr>
          <w:rtl/>
        </w:rPr>
        <w:t>2)</w:t>
      </w:r>
      <w:r>
        <w:rPr>
          <w:rtl/>
        </w:rPr>
        <w:t xml:space="preserve"> أي إلى </w:t>
      </w:r>
      <w:r w:rsidRPr="006750DF">
        <w:rPr>
          <w:rtl/>
        </w:rPr>
        <w:t>ظهر الكوفة.</w:t>
      </w:r>
    </w:p>
    <w:p w:rsidR="00BD62F3" w:rsidRPr="006750DF" w:rsidRDefault="00BD62F3" w:rsidP="00FE354F">
      <w:pPr>
        <w:pStyle w:val="libFootnote0"/>
        <w:rPr>
          <w:rtl/>
          <w:lang w:bidi="fa-IR"/>
        </w:rPr>
      </w:pPr>
      <w:r>
        <w:rPr>
          <w:rtl/>
        </w:rPr>
        <w:t>(</w:t>
      </w:r>
      <w:r w:rsidRPr="006750DF">
        <w:rPr>
          <w:rtl/>
        </w:rPr>
        <w:t>3) من احتبى بالثوب</w:t>
      </w:r>
      <w:r>
        <w:rPr>
          <w:rtl/>
        </w:rPr>
        <w:t xml:space="preserve">: </w:t>
      </w:r>
      <w:r w:rsidRPr="006750DF">
        <w:rPr>
          <w:rtl/>
        </w:rPr>
        <w:t>اشتمل به. وقيل</w:t>
      </w:r>
      <w:r>
        <w:rPr>
          <w:rtl/>
        </w:rPr>
        <w:t xml:space="preserve">: </w:t>
      </w:r>
      <w:r w:rsidRPr="006750DF">
        <w:rPr>
          <w:rtl/>
        </w:rPr>
        <w:t>جمع بين ظهر. وساقيه بعمامة ونحوها ليستند</w:t>
      </w:r>
      <w:r>
        <w:rPr>
          <w:rtl/>
        </w:rPr>
        <w:t xml:space="preserve">، </w:t>
      </w:r>
      <w:r w:rsidRPr="006750DF">
        <w:rPr>
          <w:rtl/>
        </w:rPr>
        <w:t>إذ لم يكن للعرب في البوادي جدران تستند إليها في مجالسها.</w:t>
      </w:r>
    </w:p>
    <w:p w:rsidR="00BD62F3" w:rsidRPr="006750DF" w:rsidRDefault="00BD62F3" w:rsidP="002C718C">
      <w:pPr>
        <w:pStyle w:val="libNormal"/>
        <w:rPr>
          <w:rtl/>
        </w:rPr>
      </w:pPr>
      <w:r>
        <w:rPr>
          <w:rtl/>
        </w:rPr>
        <w:br w:type="page"/>
      </w:r>
      <w:r w:rsidRPr="006750DF">
        <w:rPr>
          <w:rtl/>
        </w:rPr>
        <w:t>132</w:t>
      </w:r>
      <w:r>
        <w:rPr>
          <w:rtl/>
        </w:rPr>
        <w:t xml:space="preserve"> ـ </w:t>
      </w:r>
      <w:r w:rsidRPr="006750DF">
        <w:rPr>
          <w:rtl/>
        </w:rPr>
        <w:t>عدة من أصحابنا عن سهل بن زياد عن الحسن</w:t>
      </w:r>
      <w:r>
        <w:rPr>
          <w:rtl/>
        </w:rPr>
        <w:t xml:space="preserve"> بن عليّ  </w:t>
      </w:r>
      <w:r w:rsidRPr="006750DF">
        <w:rPr>
          <w:rtl/>
        </w:rPr>
        <w:t>عن</w:t>
      </w:r>
      <w:r>
        <w:rPr>
          <w:rtl/>
        </w:rPr>
        <w:t xml:space="preserve"> أحمد </w:t>
      </w:r>
      <w:r w:rsidRPr="006750DF">
        <w:rPr>
          <w:rtl/>
        </w:rPr>
        <w:t>بن عمر رفعه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إنّ </w:t>
      </w:r>
      <w:r w:rsidRPr="006750DF">
        <w:rPr>
          <w:rtl/>
        </w:rPr>
        <w:t>أخ</w:t>
      </w:r>
      <w:r>
        <w:rPr>
          <w:rFonts w:hint="cs"/>
          <w:rtl/>
        </w:rPr>
        <w:t>ي</w:t>
      </w:r>
      <w:r w:rsidRPr="006750DF">
        <w:rPr>
          <w:rtl/>
        </w:rPr>
        <w:t xml:space="preserve"> ببغداد وأخاف أن يموت بها</w:t>
      </w:r>
      <w:r>
        <w:rPr>
          <w:rtl/>
        </w:rPr>
        <w:t>؟</w:t>
      </w:r>
      <w:r w:rsidRPr="006750DF">
        <w:rPr>
          <w:rtl/>
        </w:rPr>
        <w:t xml:space="preserve"> فقال</w:t>
      </w:r>
      <w:r>
        <w:rPr>
          <w:rtl/>
        </w:rPr>
        <w:t xml:space="preserve">: </w:t>
      </w:r>
      <w:r w:rsidRPr="006750DF">
        <w:rPr>
          <w:rtl/>
        </w:rPr>
        <w:t>ما يبالي حيث ما مات</w:t>
      </w:r>
      <w:r>
        <w:rPr>
          <w:rtl/>
        </w:rPr>
        <w:t xml:space="preserve">، </w:t>
      </w:r>
      <w:r w:rsidRPr="006750DF">
        <w:rPr>
          <w:rtl/>
        </w:rPr>
        <w:t>اما</w:t>
      </w:r>
      <w:r w:rsidRPr="00C10EBB">
        <w:rPr>
          <w:rFonts w:hint="cs"/>
          <w:rtl/>
        </w:rPr>
        <w:t xml:space="preserve"> </w:t>
      </w:r>
      <w:r>
        <w:rPr>
          <w:rFonts w:hint="cs"/>
          <w:rtl/>
        </w:rPr>
        <w:t>أ</w:t>
      </w:r>
      <w:r w:rsidRPr="006750DF">
        <w:rPr>
          <w:rtl/>
        </w:rPr>
        <w:t>ن</w:t>
      </w:r>
      <w:r>
        <w:rPr>
          <w:rFonts w:hint="cs"/>
          <w:rtl/>
        </w:rPr>
        <w:t>ّ</w:t>
      </w:r>
      <w:r w:rsidRPr="006750DF">
        <w:rPr>
          <w:rtl/>
        </w:rPr>
        <w:t>ه لا يبقى مؤمن في شرق الأرض وغربها</w:t>
      </w:r>
      <w:r w:rsidRPr="005671A6">
        <w:rPr>
          <w:rFonts w:hint="cs"/>
          <w:rtl/>
        </w:rPr>
        <w:t xml:space="preserve"> </w:t>
      </w:r>
      <w:r>
        <w:rPr>
          <w:rFonts w:hint="cs"/>
          <w:rtl/>
        </w:rPr>
        <w:t>إ</w:t>
      </w:r>
      <w:r w:rsidRPr="006750DF">
        <w:rPr>
          <w:rtl/>
        </w:rPr>
        <w:t>ل</w:t>
      </w:r>
      <w:r>
        <w:rPr>
          <w:rFonts w:hint="cs"/>
          <w:rtl/>
        </w:rPr>
        <w:t>ّ</w:t>
      </w:r>
      <w:r w:rsidRPr="006750DF">
        <w:rPr>
          <w:rtl/>
        </w:rPr>
        <w:t>ا حشر الله روحه</w:t>
      </w:r>
      <w:r>
        <w:rPr>
          <w:rtl/>
        </w:rPr>
        <w:t xml:space="preserve"> إلى </w:t>
      </w:r>
      <w:r w:rsidRPr="006750DF">
        <w:rPr>
          <w:rtl/>
        </w:rPr>
        <w:t>وادي السلام</w:t>
      </w:r>
      <w:r>
        <w:rPr>
          <w:rtl/>
        </w:rPr>
        <w:t xml:space="preserve">، </w:t>
      </w:r>
      <w:r w:rsidRPr="006750DF">
        <w:rPr>
          <w:rtl/>
        </w:rPr>
        <w:t>قلت له</w:t>
      </w:r>
      <w:r>
        <w:rPr>
          <w:rtl/>
        </w:rPr>
        <w:t xml:space="preserve">: </w:t>
      </w:r>
      <w:r w:rsidRPr="006750DF">
        <w:rPr>
          <w:rtl/>
        </w:rPr>
        <w:t>وأين وادي السلام</w:t>
      </w:r>
      <w:r>
        <w:rPr>
          <w:rtl/>
        </w:rPr>
        <w:t>؟</w:t>
      </w:r>
      <w:r w:rsidRPr="006750DF">
        <w:rPr>
          <w:rtl/>
        </w:rPr>
        <w:t xml:space="preserve"> قال</w:t>
      </w:r>
      <w:r>
        <w:rPr>
          <w:rtl/>
        </w:rPr>
        <w:t xml:space="preserve">: </w:t>
      </w:r>
      <w:r w:rsidRPr="006750DF">
        <w:rPr>
          <w:rtl/>
        </w:rPr>
        <w:t>ظهر الكوفة</w:t>
      </w:r>
      <w:r>
        <w:rPr>
          <w:rtl/>
        </w:rPr>
        <w:t xml:space="preserve">، </w:t>
      </w:r>
      <w:r w:rsidRPr="006750DF">
        <w:rPr>
          <w:rtl/>
        </w:rPr>
        <w:t xml:space="preserve">أما </w:t>
      </w:r>
      <w:r>
        <w:rPr>
          <w:rFonts w:hint="cs"/>
          <w:rtl/>
        </w:rPr>
        <w:t>أ</w:t>
      </w:r>
      <w:r w:rsidRPr="006750DF">
        <w:rPr>
          <w:rtl/>
        </w:rPr>
        <w:t>ن</w:t>
      </w:r>
      <w:r>
        <w:rPr>
          <w:rFonts w:hint="cs"/>
          <w:rtl/>
        </w:rPr>
        <w:t>ّي</w:t>
      </w:r>
      <w:r w:rsidRPr="006750DF">
        <w:rPr>
          <w:rtl/>
        </w:rPr>
        <w:t xml:space="preserve"> كأن</w:t>
      </w:r>
      <w:r>
        <w:rPr>
          <w:rFonts w:hint="cs"/>
          <w:rtl/>
        </w:rPr>
        <w:t>ّي</w:t>
      </w:r>
      <w:r w:rsidRPr="006750DF">
        <w:rPr>
          <w:rtl/>
        </w:rPr>
        <w:t xml:space="preserve"> بهم حلق حلق قعود يتحد</w:t>
      </w:r>
      <w:r>
        <w:rPr>
          <w:rFonts w:hint="cs"/>
          <w:rtl/>
        </w:rPr>
        <w:t>ّ</w:t>
      </w:r>
      <w:r w:rsidRPr="006750DF">
        <w:rPr>
          <w:rtl/>
        </w:rPr>
        <w:t>ثون.</w:t>
      </w:r>
    </w:p>
    <w:p w:rsidR="00BD62F3" w:rsidRPr="006750DF" w:rsidRDefault="00BD62F3" w:rsidP="002C718C">
      <w:pPr>
        <w:pStyle w:val="libNormal"/>
        <w:rPr>
          <w:rtl/>
        </w:rPr>
      </w:pPr>
      <w:r w:rsidRPr="006750DF">
        <w:rPr>
          <w:rtl/>
        </w:rPr>
        <w:t>133</w:t>
      </w:r>
      <w:r>
        <w:rPr>
          <w:rtl/>
        </w:rPr>
        <w:t xml:space="preserve"> ـ عليّ بن إبراهيم  </w:t>
      </w:r>
      <w:r w:rsidRPr="006750DF">
        <w:rPr>
          <w:rtl/>
        </w:rPr>
        <w:t>عن أبيه عن الحسن بن محبوب عن أبي ولاد الحن</w:t>
      </w:r>
      <w:r>
        <w:rPr>
          <w:rFonts w:hint="cs"/>
          <w:rtl/>
        </w:rPr>
        <w:t>ّ</w:t>
      </w:r>
      <w:r w:rsidRPr="006750DF">
        <w:rPr>
          <w:rtl/>
        </w:rPr>
        <w:t xml:space="preserve">اط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 xml:space="preserve">جعلت فداك يروون ان أرواح المؤمنين في حواصل طيور </w:t>
      </w:r>
      <w:r w:rsidRPr="00467FAA">
        <w:rPr>
          <w:rStyle w:val="libFootnotenumChar"/>
          <w:rtl/>
        </w:rPr>
        <w:t>(1)</w:t>
      </w:r>
      <w:r w:rsidRPr="006750DF">
        <w:rPr>
          <w:rtl/>
        </w:rPr>
        <w:t xml:space="preserve"> خضر حول العرش</w:t>
      </w:r>
      <w:r>
        <w:rPr>
          <w:rtl/>
        </w:rPr>
        <w:t xml:space="preserve">، </w:t>
      </w:r>
      <w:r w:rsidRPr="006750DF">
        <w:rPr>
          <w:rtl/>
        </w:rPr>
        <w:t>فقال</w:t>
      </w:r>
      <w:r>
        <w:rPr>
          <w:rtl/>
        </w:rPr>
        <w:t xml:space="preserve">: </w:t>
      </w:r>
      <w:r w:rsidRPr="006750DF">
        <w:rPr>
          <w:rtl/>
        </w:rPr>
        <w:t>لا</w:t>
      </w:r>
      <w:r>
        <w:rPr>
          <w:rtl/>
        </w:rPr>
        <w:t xml:space="preserve">، </w:t>
      </w:r>
      <w:r w:rsidRPr="006750DF">
        <w:rPr>
          <w:rtl/>
        </w:rPr>
        <w:t>المؤمن أكرم على الله من أن يجعل روحه في حوصلة طير</w:t>
      </w:r>
      <w:r>
        <w:rPr>
          <w:rtl/>
        </w:rPr>
        <w:t xml:space="preserve">، </w:t>
      </w:r>
      <w:r w:rsidRPr="006750DF">
        <w:rPr>
          <w:rtl/>
        </w:rPr>
        <w:t>لكن في أبدان كأبدانهم.</w:t>
      </w:r>
    </w:p>
    <w:p w:rsidR="00BD62F3" w:rsidRPr="006750DF" w:rsidRDefault="00BD62F3" w:rsidP="002C718C">
      <w:pPr>
        <w:pStyle w:val="libNormal"/>
        <w:rPr>
          <w:rtl/>
        </w:rPr>
      </w:pPr>
      <w:r w:rsidRPr="006750DF">
        <w:rPr>
          <w:rtl/>
        </w:rPr>
        <w:t>134</w:t>
      </w:r>
      <w:r>
        <w:rPr>
          <w:rtl/>
        </w:rPr>
        <w:t xml:space="preserve"> ـ </w:t>
      </w:r>
      <w:r w:rsidRPr="006750DF">
        <w:rPr>
          <w:rtl/>
        </w:rPr>
        <w:t>عدة من أصحابنا عن سهل بن زياد عن عبد الرحمان بن أبي نجران عن مثنى الحناط عن أبي بصير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أرواح المؤمنين لفي شجرة من الجنة يأكلون من طعامها ويشربون من شرابها</w:t>
      </w:r>
      <w:r>
        <w:rPr>
          <w:rtl/>
        </w:rPr>
        <w:t xml:space="preserve">، </w:t>
      </w:r>
      <w:r w:rsidRPr="006750DF">
        <w:rPr>
          <w:rtl/>
        </w:rPr>
        <w:t>ويقولون</w:t>
      </w:r>
      <w:r>
        <w:rPr>
          <w:rtl/>
        </w:rPr>
        <w:t xml:space="preserve">: </w:t>
      </w:r>
      <w:r w:rsidRPr="006750DF">
        <w:rPr>
          <w:rtl/>
        </w:rPr>
        <w:t>ربنا أقم الساعة لنا وأنجز لنا ما وعدتنا وألحق آخرنا بأولنا.</w:t>
      </w:r>
    </w:p>
    <w:p w:rsidR="00BD62F3" w:rsidRPr="006750DF" w:rsidRDefault="00BD62F3" w:rsidP="002C718C">
      <w:pPr>
        <w:pStyle w:val="libNormal"/>
        <w:rPr>
          <w:rtl/>
        </w:rPr>
      </w:pPr>
      <w:r w:rsidRPr="006750DF">
        <w:rPr>
          <w:rtl/>
        </w:rPr>
        <w:t>135</w:t>
      </w:r>
      <w:r>
        <w:rPr>
          <w:rtl/>
        </w:rPr>
        <w:t xml:space="preserve"> ـ </w:t>
      </w:r>
      <w:r w:rsidRPr="006750DF">
        <w:rPr>
          <w:rtl/>
        </w:rPr>
        <w:t>سهل بن زياد عن</w:t>
      </w:r>
      <w:r>
        <w:rPr>
          <w:rtl/>
        </w:rPr>
        <w:t xml:space="preserve"> إسمعيل </w:t>
      </w:r>
      <w:r w:rsidRPr="006750DF">
        <w:rPr>
          <w:rtl/>
        </w:rPr>
        <w:t xml:space="preserve">بن مهران عن درست بن أبي منصور عن ابن مسكان عن أبي بصير عن أبي عبد الله </w:t>
      </w:r>
      <w:r w:rsidRPr="002C718C">
        <w:rPr>
          <w:rStyle w:val="libAlaemChar"/>
          <w:rtl/>
        </w:rPr>
        <w:t>عليه‌السلام</w:t>
      </w:r>
      <w:r w:rsidRPr="006750DF">
        <w:rPr>
          <w:rtl/>
        </w:rPr>
        <w:t xml:space="preserve"> قال</w:t>
      </w:r>
      <w:r>
        <w:rPr>
          <w:rtl/>
        </w:rPr>
        <w:t xml:space="preserve">: إنّ </w:t>
      </w:r>
      <w:r w:rsidRPr="006750DF">
        <w:rPr>
          <w:rtl/>
        </w:rPr>
        <w:t>الأرواح في صفة الأجساد في شجرة في الجنة</w:t>
      </w:r>
      <w:r>
        <w:rPr>
          <w:rtl/>
        </w:rPr>
        <w:t xml:space="preserve">، </w:t>
      </w:r>
      <w:r w:rsidRPr="006750DF">
        <w:rPr>
          <w:rtl/>
        </w:rPr>
        <w:t>تتعارف وتتسائل</w:t>
      </w:r>
      <w:r>
        <w:rPr>
          <w:rtl/>
        </w:rPr>
        <w:t xml:space="preserve">، </w:t>
      </w:r>
      <w:r w:rsidRPr="006750DF">
        <w:rPr>
          <w:rtl/>
        </w:rPr>
        <w:t>فاذا قدمت الروح على الأرواح تقول</w:t>
      </w:r>
      <w:r>
        <w:rPr>
          <w:rtl/>
        </w:rPr>
        <w:t xml:space="preserve">: </w:t>
      </w:r>
      <w:r w:rsidRPr="006750DF">
        <w:rPr>
          <w:rtl/>
        </w:rPr>
        <w:t>دعوها فانها قد أقبلت من هول عظيم</w:t>
      </w:r>
      <w:r>
        <w:rPr>
          <w:rtl/>
        </w:rPr>
        <w:t xml:space="preserve">، </w:t>
      </w:r>
      <w:r w:rsidRPr="006750DF">
        <w:rPr>
          <w:rtl/>
        </w:rPr>
        <w:t>ثم يسألونها</w:t>
      </w:r>
      <w:r>
        <w:rPr>
          <w:rtl/>
        </w:rPr>
        <w:t xml:space="preserve">: </w:t>
      </w:r>
      <w:r w:rsidRPr="006750DF">
        <w:rPr>
          <w:rtl/>
        </w:rPr>
        <w:t>ما فعل فلان وما فعل فلان</w:t>
      </w:r>
      <w:r>
        <w:rPr>
          <w:rtl/>
        </w:rPr>
        <w:t>؟</w:t>
      </w:r>
      <w:r w:rsidRPr="006750DF">
        <w:rPr>
          <w:rtl/>
        </w:rPr>
        <w:t xml:space="preserve"> فان قالت لهم</w:t>
      </w:r>
      <w:r>
        <w:rPr>
          <w:rtl/>
        </w:rPr>
        <w:t xml:space="preserve">: </w:t>
      </w:r>
      <w:r w:rsidRPr="006750DF">
        <w:rPr>
          <w:rtl/>
        </w:rPr>
        <w:t>تركته حيا ارتجوه</w:t>
      </w:r>
      <w:r>
        <w:rPr>
          <w:rtl/>
        </w:rPr>
        <w:t xml:space="preserve">، </w:t>
      </w:r>
      <w:r w:rsidRPr="006750DF">
        <w:rPr>
          <w:rtl/>
        </w:rPr>
        <w:t>وان قالت لهم</w:t>
      </w:r>
      <w:r>
        <w:rPr>
          <w:rtl/>
        </w:rPr>
        <w:t xml:space="preserve">: </w:t>
      </w:r>
      <w:r w:rsidRPr="006750DF">
        <w:rPr>
          <w:rtl/>
        </w:rPr>
        <w:t>قد هلك قالوا</w:t>
      </w:r>
      <w:r>
        <w:rPr>
          <w:rtl/>
        </w:rPr>
        <w:t xml:space="preserve">: </w:t>
      </w:r>
      <w:r w:rsidRPr="006750DF">
        <w:rPr>
          <w:rtl/>
        </w:rPr>
        <w:t xml:space="preserve">قد هوى هوى </w:t>
      </w:r>
      <w:r w:rsidRPr="00467FAA">
        <w:rPr>
          <w:rStyle w:val="libFootnotenumChar"/>
          <w:rtl/>
        </w:rPr>
        <w:t>(2)</w:t>
      </w:r>
      <w:r>
        <w:rPr>
          <w:rtl/>
        </w:rPr>
        <w:t>.</w:t>
      </w:r>
    </w:p>
    <w:p w:rsidR="00BD62F3" w:rsidRPr="006750DF" w:rsidRDefault="00BD62F3" w:rsidP="002C718C">
      <w:pPr>
        <w:pStyle w:val="libNormal"/>
        <w:rPr>
          <w:rtl/>
        </w:rPr>
      </w:pPr>
      <w:r w:rsidRPr="006750DF">
        <w:rPr>
          <w:rtl/>
        </w:rPr>
        <w:t>136</w:t>
      </w:r>
      <w:r>
        <w:rPr>
          <w:rtl/>
        </w:rPr>
        <w:t xml:space="preserve"> ـ عليّ بن إبراهيم  </w:t>
      </w:r>
      <w:r w:rsidRPr="006750DF">
        <w:rPr>
          <w:rtl/>
        </w:rPr>
        <w:t xml:space="preserve">عن أبيه عن ابن أبي عمير عن محمد بن عثمان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أرواح المؤمنين</w:t>
      </w:r>
      <w:r>
        <w:rPr>
          <w:rtl/>
        </w:rPr>
        <w:t>؟</w:t>
      </w:r>
      <w:r w:rsidRPr="006750DF">
        <w:rPr>
          <w:rtl/>
        </w:rPr>
        <w:t xml:space="preserve"> فقال</w:t>
      </w:r>
      <w:r>
        <w:rPr>
          <w:rtl/>
        </w:rPr>
        <w:t xml:space="preserve">: </w:t>
      </w:r>
      <w:r w:rsidRPr="006750DF">
        <w:rPr>
          <w:rtl/>
        </w:rPr>
        <w:t>في حجرات في الجنة يأكلون من طعامها ويشربون من شرابها</w:t>
      </w:r>
      <w:r>
        <w:rPr>
          <w:rtl/>
        </w:rPr>
        <w:t xml:space="preserve">، </w:t>
      </w:r>
      <w:r w:rsidRPr="006750DF">
        <w:rPr>
          <w:rtl/>
        </w:rPr>
        <w:t>ويقولون</w:t>
      </w:r>
      <w:r>
        <w:rPr>
          <w:rtl/>
        </w:rPr>
        <w:t xml:space="preserve">: </w:t>
      </w:r>
      <w:r w:rsidRPr="006750DF">
        <w:rPr>
          <w:rtl/>
        </w:rPr>
        <w:t>ربنا أقم لنا الساعة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الحواصل جمع الحوصلة وهي من الطير بمنزلة المعدة للإنسان.</w:t>
      </w:r>
    </w:p>
    <w:p w:rsidR="00BD62F3" w:rsidRPr="006750DF" w:rsidRDefault="00BD62F3" w:rsidP="00FE354F">
      <w:pPr>
        <w:pStyle w:val="libFootnote0"/>
        <w:rPr>
          <w:rtl/>
          <w:lang w:bidi="fa-IR"/>
        </w:rPr>
      </w:pPr>
      <w:r>
        <w:rPr>
          <w:rtl/>
        </w:rPr>
        <w:t>(</w:t>
      </w:r>
      <w:r w:rsidRPr="006750DF">
        <w:rPr>
          <w:rtl/>
        </w:rPr>
        <w:t xml:space="preserve">2) قال المجلسي </w:t>
      </w:r>
      <w:r>
        <w:rPr>
          <w:rtl/>
        </w:rPr>
        <w:t>(</w:t>
      </w:r>
      <w:r w:rsidRPr="006750DF">
        <w:rPr>
          <w:rtl/>
        </w:rPr>
        <w:t>ره</w:t>
      </w:r>
      <w:r>
        <w:rPr>
          <w:rtl/>
        </w:rPr>
        <w:t xml:space="preserve">): أي </w:t>
      </w:r>
      <w:r w:rsidRPr="006750DF">
        <w:rPr>
          <w:rtl/>
        </w:rPr>
        <w:t>سقط</w:t>
      </w:r>
      <w:r>
        <w:rPr>
          <w:rtl/>
        </w:rPr>
        <w:t xml:space="preserve"> إلى </w:t>
      </w:r>
      <w:r w:rsidRPr="006750DF">
        <w:rPr>
          <w:rtl/>
        </w:rPr>
        <w:t>دركات الجحيم</w:t>
      </w:r>
      <w:r>
        <w:rPr>
          <w:rtl/>
        </w:rPr>
        <w:t xml:space="preserve">، </w:t>
      </w:r>
      <w:r w:rsidRPr="006750DF">
        <w:rPr>
          <w:rtl/>
        </w:rPr>
        <w:t>إذ لو كان من السعداء لكان يلحق بنا.</w:t>
      </w:r>
    </w:p>
    <w:p w:rsidR="00BD62F3" w:rsidRPr="006750DF" w:rsidRDefault="00BD62F3" w:rsidP="002C718C">
      <w:pPr>
        <w:pStyle w:val="libNormal0"/>
        <w:rPr>
          <w:rtl/>
        </w:rPr>
      </w:pPr>
      <w:r>
        <w:rPr>
          <w:rtl/>
        </w:rPr>
        <w:br w:type="page"/>
      </w:r>
      <w:r w:rsidRPr="006750DF">
        <w:rPr>
          <w:rtl/>
        </w:rPr>
        <w:t>أنجز لنا ما وعدتنا والحق آخرنا بأولنا.</w:t>
      </w:r>
    </w:p>
    <w:p w:rsidR="00BD62F3" w:rsidRPr="006750DF" w:rsidRDefault="00BD62F3" w:rsidP="002C718C">
      <w:pPr>
        <w:pStyle w:val="libNormal"/>
        <w:rPr>
          <w:rtl/>
        </w:rPr>
      </w:pPr>
      <w:r w:rsidRPr="006750DF">
        <w:rPr>
          <w:rtl/>
        </w:rPr>
        <w:t>137</w:t>
      </w:r>
      <w:r>
        <w:rPr>
          <w:rtl/>
        </w:rPr>
        <w:t xml:space="preserve"> ـ </w:t>
      </w:r>
      <w:r w:rsidRPr="006750DF">
        <w:rPr>
          <w:rtl/>
        </w:rPr>
        <w:t>على عن أبيه عن محسن بن</w:t>
      </w:r>
      <w:r>
        <w:rPr>
          <w:rtl/>
        </w:rPr>
        <w:t xml:space="preserve"> أحمد </w:t>
      </w:r>
      <w:r w:rsidRPr="006750DF">
        <w:rPr>
          <w:rtl/>
        </w:rPr>
        <w:t xml:space="preserve">عن محمد بن حماد عن يونس بن يعقوب عن أبي عبد الله </w:t>
      </w:r>
      <w:r w:rsidRPr="002C718C">
        <w:rPr>
          <w:rStyle w:val="libAlaemChar"/>
          <w:rtl/>
        </w:rPr>
        <w:t>عليه‌السلام</w:t>
      </w:r>
      <w:r w:rsidRPr="006750DF">
        <w:rPr>
          <w:rtl/>
        </w:rPr>
        <w:t xml:space="preserve"> قال</w:t>
      </w:r>
      <w:r>
        <w:rPr>
          <w:rtl/>
        </w:rPr>
        <w:t xml:space="preserve">: </w:t>
      </w:r>
      <w:r w:rsidRPr="006750DF">
        <w:rPr>
          <w:rtl/>
        </w:rPr>
        <w:t>إذا مات الميت اجتمعوا عنده يسألونه عمن مضى وعمن بقي فان كان مات ولم يرد عليهم قالوا</w:t>
      </w:r>
      <w:r>
        <w:rPr>
          <w:rtl/>
        </w:rPr>
        <w:t xml:space="preserve">: </w:t>
      </w:r>
      <w:r w:rsidRPr="006750DF">
        <w:rPr>
          <w:rtl/>
        </w:rPr>
        <w:t>قد هوى هوى</w:t>
      </w:r>
      <w:r>
        <w:rPr>
          <w:rtl/>
        </w:rPr>
        <w:t xml:space="preserve">، </w:t>
      </w:r>
      <w:r w:rsidRPr="006750DF">
        <w:rPr>
          <w:rtl/>
        </w:rPr>
        <w:t>ويقول بعضهم لبعض</w:t>
      </w:r>
      <w:r>
        <w:rPr>
          <w:rtl/>
        </w:rPr>
        <w:t xml:space="preserve">: </w:t>
      </w:r>
      <w:r w:rsidRPr="006750DF">
        <w:rPr>
          <w:rtl/>
        </w:rPr>
        <w:t>دعوه</w:t>
      </w:r>
      <w:r>
        <w:rPr>
          <w:rtl/>
        </w:rPr>
        <w:t xml:space="preserve"> حتّى </w:t>
      </w:r>
      <w:r w:rsidRPr="006750DF">
        <w:rPr>
          <w:rtl/>
        </w:rPr>
        <w:t>يسكن مما مر عليه من الموت.</w:t>
      </w:r>
    </w:p>
    <w:p w:rsidR="00BD62F3" w:rsidRPr="006750DF" w:rsidRDefault="00BD62F3" w:rsidP="002C718C">
      <w:pPr>
        <w:pStyle w:val="libNormal"/>
        <w:rPr>
          <w:rtl/>
        </w:rPr>
      </w:pPr>
      <w:r w:rsidRPr="006750DF">
        <w:rPr>
          <w:rtl/>
        </w:rPr>
        <w:t>138</w:t>
      </w:r>
      <w:r>
        <w:rPr>
          <w:rtl/>
        </w:rPr>
        <w:t xml:space="preserve"> ـ </w:t>
      </w:r>
      <w:r w:rsidRPr="006750DF">
        <w:rPr>
          <w:rtl/>
        </w:rPr>
        <w:t>محمد بن يحيى عن</w:t>
      </w:r>
      <w:r>
        <w:rPr>
          <w:rtl/>
        </w:rPr>
        <w:t xml:space="preserve"> أحمد </w:t>
      </w:r>
      <w:r w:rsidRPr="006750DF">
        <w:rPr>
          <w:rtl/>
        </w:rPr>
        <w:t>بن محمد بن عيسى عن محمد بن خالد عن القاسم بن محمد عن الحسين بن</w:t>
      </w:r>
      <w:r>
        <w:rPr>
          <w:rtl/>
        </w:rPr>
        <w:t xml:space="preserve"> أحمد </w:t>
      </w:r>
      <w:r w:rsidRPr="006750DF">
        <w:rPr>
          <w:rtl/>
        </w:rPr>
        <w:t>عن يونس بن ظبيان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فقال</w:t>
      </w:r>
      <w:r>
        <w:rPr>
          <w:rtl/>
        </w:rPr>
        <w:t xml:space="preserve">: </w:t>
      </w:r>
      <w:r w:rsidRPr="006750DF">
        <w:rPr>
          <w:rtl/>
        </w:rPr>
        <w:t>ما يقول الناس في أرواح المؤمنين</w:t>
      </w:r>
      <w:r>
        <w:rPr>
          <w:rtl/>
        </w:rPr>
        <w:t>؟</w:t>
      </w:r>
      <w:r w:rsidRPr="006750DF">
        <w:rPr>
          <w:rtl/>
        </w:rPr>
        <w:t xml:space="preserve"> فقلت</w:t>
      </w:r>
      <w:r>
        <w:rPr>
          <w:rtl/>
        </w:rPr>
        <w:t xml:space="preserve">: </w:t>
      </w:r>
      <w:r w:rsidRPr="006750DF">
        <w:rPr>
          <w:rtl/>
        </w:rPr>
        <w:t>يقولون</w:t>
      </w:r>
      <w:r>
        <w:rPr>
          <w:rtl/>
        </w:rPr>
        <w:t xml:space="preserve">: </w:t>
      </w:r>
      <w:r w:rsidRPr="006750DF">
        <w:rPr>
          <w:rtl/>
        </w:rPr>
        <w:t>تكون في حواصل طيور خضر في قناديل تحت العرش</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سبحان الله المؤمن أكرم على الله من أن يجعل روحه في حوصلة طير</w:t>
      </w:r>
      <w:r>
        <w:rPr>
          <w:rtl/>
        </w:rPr>
        <w:t xml:space="preserve">، </w:t>
      </w:r>
      <w:r w:rsidRPr="006750DF">
        <w:rPr>
          <w:rtl/>
        </w:rPr>
        <w:t xml:space="preserve">يا يونس إذا كان ذلك أتاه محمد </w:t>
      </w:r>
      <w:r w:rsidRPr="002C718C">
        <w:rPr>
          <w:rStyle w:val="libAlaemChar"/>
          <w:rtl/>
        </w:rPr>
        <w:t>صلى‌الله‌عليه‌وآله</w:t>
      </w:r>
      <w:r w:rsidRPr="006750DF">
        <w:rPr>
          <w:rtl/>
        </w:rPr>
        <w:t xml:space="preserve"> وعلى وفاطمة والحسن والحسين والملائكة المقربون </w:t>
      </w:r>
      <w:r w:rsidRPr="002C718C">
        <w:rPr>
          <w:rStyle w:val="libAlaemChar"/>
          <w:rtl/>
        </w:rPr>
        <w:t>عليهم‌السلام</w:t>
      </w:r>
      <w:r w:rsidRPr="006750DF">
        <w:rPr>
          <w:rtl/>
        </w:rPr>
        <w:t xml:space="preserve"> فاذا قبضه الله </w:t>
      </w:r>
      <w:r w:rsidRPr="002C718C">
        <w:rPr>
          <w:rStyle w:val="libAlaemChar"/>
          <w:rtl/>
        </w:rPr>
        <w:t>عزوجل</w:t>
      </w:r>
      <w:r w:rsidRPr="006750DF">
        <w:rPr>
          <w:rtl/>
        </w:rPr>
        <w:t xml:space="preserve"> صير تلك الروح في قالب كقالبه في الدنيا فيأكلون ويشربون</w:t>
      </w:r>
      <w:r>
        <w:rPr>
          <w:rtl/>
        </w:rPr>
        <w:t xml:space="preserve">، </w:t>
      </w:r>
      <w:r w:rsidRPr="006750DF">
        <w:rPr>
          <w:rtl/>
        </w:rPr>
        <w:t>فاذا قدم عليهم القادم عرفوه بتلك الصورة التي كانت في الدنيا.</w:t>
      </w:r>
    </w:p>
    <w:p w:rsidR="00BD62F3" w:rsidRPr="006750DF" w:rsidRDefault="00BD62F3" w:rsidP="002C718C">
      <w:pPr>
        <w:pStyle w:val="libNormal"/>
        <w:rPr>
          <w:rtl/>
        </w:rPr>
      </w:pPr>
      <w:r w:rsidRPr="006750DF">
        <w:rPr>
          <w:rtl/>
        </w:rPr>
        <w:t>139</w:t>
      </w:r>
      <w:r>
        <w:rPr>
          <w:rtl/>
        </w:rPr>
        <w:t xml:space="preserve"> ـ </w:t>
      </w:r>
      <w:r w:rsidRPr="006750DF">
        <w:rPr>
          <w:rtl/>
        </w:rPr>
        <w:t>محمد عن</w:t>
      </w:r>
      <w:r>
        <w:rPr>
          <w:rtl/>
        </w:rPr>
        <w:t xml:space="preserve"> أحمد </w:t>
      </w:r>
      <w:r w:rsidRPr="006750DF">
        <w:rPr>
          <w:rtl/>
        </w:rPr>
        <w:t>عن الحسين بن سعيد عن أخيه الحسن عن زرعة عن أبي بصير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انا نتحدث عن أرواح المؤمنين انها في حواصل طيور خضر ترعى في الجنة وتأوى</w:t>
      </w:r>
      <w:r>
        <w:rPr>
          <w:rtl/>
        </w:rPr>
        <w:t xml:space="preserve"> إلى </w:t>
      </w:r>
      <w:r w:rsidRPr="006750DF">
        <w:rPr>
          <w:rtl/>
        </w:rPr>
        <w:t>قناديل تحت العرش</w:t>
      </w:r>
      <w:r>
        <w:rPr>
          <w:rtl/>
        </w:rPr>
        <w:t>؟</w:t>
      </w:r>
      <w:r w:rsidRPr="006750DF">
        <w:rPr>
          <w:rtl/>
        </w:rPr>
        <w:t xml:space="preserve"> فقال</w:t>
      </w:r>
      <w:r>
        <w:rPr>
          <w:rtl/>
        </w:rPr>
        <w:t xml:space="preserve">: </w:t>
      </w:r>
      <w:r w:rsidRPr="006750DF">
        <w:rPr>
          <w:rtl/>
        </w:rPr>
        <w:t>لا</w:t>
      </w:r>
      <w:r>
        <w:rPr>
          <w:rtl/>
        </w:rPr>
        <w:t xml:space="preserve">، </w:t>
      </w:r>
      <w:r w:rsidRPr="006750DF">
        <w:rPr>
          <w:rtl/>
        </w:rPr>
        <w:t>اذن ما هي في حواصل طير. قلت</w:t>
      </w:r>
      <w:r>
        <w:rPr>
          <w:rtl/>
        </w:rPr>
        <w:t xml:space="preserve">: </w:t>
      </w:r>
      <w:r w:rsidRPr="006750DF">
        <w:rPr>
          <w:rtl/>
        </w:rPr>
        <w:t>فأين هي</w:t>
      </w:r>
      <w:r>
        <w:rPr>
          <w:rtl/>
        </w:rPr>
        <w:t>؟</w:t>
      </w:r>
      <w:r w:rsidRPr="006750DF">
        <w:rPr>
          <w:rtl/>
        </w:rPr>
        <w:t xml:space="preserve"> قال</w:t>
      </w:r>
      <w:r>
        <w:rPr>
          <w:rtl/>
        </w:rPr>
        <w:t xml:space="preserve">: </w:t>
      </w:r>
      <w:r w:rsidRPr="006750DF">
        <w:rPr>
          <w:rtl/>
        </w:rPr>
        <w:t>في روضة كهيئة الأجساد في الجنة.</w:t>
      </w:r>
    </w:p>
    <w:p w:rsidR="00BD62F3" w:rsidRPr="006750DF" w:rsidRDefault="00BD62F3" w:rsidP="002C718C">
      <w:pPr>
        <w:pStyle w:val="libNormal"/>
        <w:rPr>
          <w:rtl/>
        </w:rPr>
      </w:pPr>
      <w:r w:rsidRPr="006750DF">
        <w:rPr>
          <w:rtl/>
        </w:rPr>
        <w:t>140</w:t>
      </w:r>
      <w:r>
        <w:rPr>
          <w:rtl/>
        </w:rPr>
        <w:t xml:space="preserve"> ـ </w:t>
      </w:r>
      <w:r w:rsidRPr="006750DF">
        <w:rPr>
          <w:rtl/>
        </w:rPr>
        <w:t xml:space="preserve">على عن أبيه عن ابن أبي عمير عن محمد بن عثمان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أرواح المشركين فقال</w:t>
      </w:r>
      <w:r>
        <w:rPr>
          <w:rtl/>
        </w:rPr>
        <w:t xml:space="preserve">: </w:t>
      </w:r>
      <w:r w:rsidRPr="006750DF">
        <w:rPr>
          <w:rtl/>
        </w:rPr>
        <w:t>في النار يعذبون يقولون</w:t>
      </w:r>
      <w:r>
        <w:rPr>
          <w:rtl/>
        </w:rPr>
        <w:t xml:space="preserve">: </w:t>
      </w:r>
      <w:r w:rsidRPr="006750DF">
        <w:rPr>
          <w:rtl/>
        </w:rPr>
        <w:t>ربنا لا تقم لنا الساعة ولا تنجز لنا ما وعدتنا ولا تلحق آخرنا بأولنا.</w:t>
      </w:r>
    </w:p>
    <w:p w:rsidR="00BD62F3" w:rsidRPr="006750DF" w:rsidRDefault="00BD62F3" w:rsidP="002C718C">
      <w:pPr>
        <w:pStyle w:val="libNormal"/>
        <w:rPr>
          <w:rtl/>
        </w:rPr>
      </w:pPr>
      <w:r w:rsidRPr="006750DF">
        <w:rPr>
          <w:rtl/>
        </w:rPr>
        <w:t>141</w:t>
      </w:r>
      <w:r>
        <w:rPr>
          <w:rtl/>
        </w:rPr>
        <w:t xml:space="preserve"> ـ </w:t>
      </w:r>
      <w:r w:rsidRPr="006750DF">
        <w:rPr>
          <w:rtl/>
        </w:rPr>
        <w:t xml:space="preserve">عدة من أصحابنا عن سهل بن زياد عن عبد الرحمان بن أبي نجران عن مثنى عن أبي بصير عن أبي عبد الله </w:t>
      </w:r>
      <w:r w:rsidRPr="002C718C">
        <w:rPr>
          <w:rStyle w:val="libAlaemChar"/>
          <w:rtl/>
        </w:rPr>
        <w:t>عليه‌السلام</w:t>
      </w:r>
      <w:r w:rsidRPr="006750DF">
        <w:rPr>
          <w:rtl/>
        </w:rPr>
        <w:t xml:space="preserve"> قال</w:t>
      </w:r>
      <w:r>
        <w:rPr>
          <w:rtl/>
        </w:rPr>
        <w:t xml:space="preserve">: إنّ </w:t>
      </w:r>
      <w:r w:rsidRPr="006750DF">
        <w:rPr>
          <w:rtl/>
        </w:rPr>
        <w:t>أرواح الكفار في نار جهنم يعرضون عليها يقولون</w:t>
      </w:r>
      <w:r>
        <w:rPr>
          <w:rtl/>
        </w:rPr>
        <w:t xml:space="preserve">: </w:t>
      </w:r>
      <w:r w:rsidRPr="006750DF">
        <w:rPr>
          <w:rtl/>
        </w:rPr>
        <w:t>ربنا لا تقم لنا الساعة ولا تنجز لنا ما وعدتنا ولا تلحق آخرنا بأولنا.</w:t>
      </w:r>
    </w:p>
    <w:p w:rsidR="00BD62F3" w:rsidRPr="006750DF" w:rsidRDefault="00BD62F3" w:rsidP="002C718C">
      <w:pPr>
        <w:pStyle w:val="libNormal"/>
        <w:rPr>
          <w:rtl/>
        </w:rPr>
      </w:pPr>
      <w:r>
        <w:rPr>
          <w:rtl/>
        </w:rPr>
        <w:br w:type="page"/>
      </w:r>
      <w:r w:rsidRPr="006750DF">
        <w:rPr>
          <w:rtl/>
        </w:rPr>
        <w:t>142</w:t>
      </w:r>
      <w:r>
        <w:rPr>
          <w:rtl/>
        </w:rPr>
        <w:t xml:space="preserve"> ـ </w:t>
      </w:r>
      <w:r w:rsidRPr="006750DF">
        <w:rPr>
          <w:rtl/>
        </w:rPr>
        <w:t>محمد بن يحيى عن محمد بن</w:t>
      </w:r>
      <w:r>
        <w:rPr>
          <w:rtl/>
        </w:rPr>
        <w:t xml:space="preserve"> أحمد </w:t>
      </w:r>
      <w:r w:rsidRPr="006750DF">
        <w:rPr>
          <w:rtl/>
        </w:rPr>
        <w:t>بإسناد له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شر بئر في النار برهوت الذي فيه أرواح الكفار.</w:t>
      </w:r>
    </w:p>
    <w:p w:rsidR="00BD62F3" w:rsidRPr="006750DF" w:rsidRDefault="00BD62F3" w:rsidP="002C718C">
      <w:pPr>
        <w:pStyle w:val="libNormal"/>
        <w:rPr>
          <w:rtl/>
        </w:rPr>
      </w:pPr>
      <w:r w:rsidRPr="006750DF">
        <w:rPr>
          <w:rtl/>
        </w:rPr>
        <w:t>143</w:t>
      </w:r>
      <w:r>
        <w:rPr>
          <w:rtl/>
        </w:rPr>
        <w:t xml:space="preserve"> ـ </w:t>
      </w:r>
      <w:r w:rsidRPr="006750DF">
        <w:rPr>
          <w:rtl/>
        </w:rPr>
        <w:t xml:space="preserve">عدة من أصحابنا عن سهل بن زياد وعلى بن إبراهيم عن أبيه جميعا عن جعفر بن محمد الأشعري عن القداح عن أبي عبد الله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شر ماء على وجه الأرض ماء برهوت</w:t>
      </w:r>
      <w:r>
        <w:rPr>
          <w:rtl/>
        </w:rPr>
        <w:t xml:space="preserve">، </w:t>
      </w:r>
      <w:r w:rsidRPr="006750DF">
        <w:rPr>
          <w:rtl/>
        </w:rPr>
        <w:t xml:space="preserve">وهو الذي بحضرموت ترده هام الكفار. </w:t>
      </w:r>
      <w:r w:rsidRPr="00467FAA">
        <w:rPr>
          <w:rStyle w:val="libFootnotenumChar"/>
          <w:rtl/>
        </w:rPr>
        <w:t>(1)</w:t>
      </w:r>
    </w:p>
    <w:p w:rsidR="00BD62F3" w:rsidRPr="006750DF" w:rsidRDefault="00BD62F3" w:rsidP="002C718C">
      <w:pPr>
        <w:pStyle w:val="libNormal"/>
        <w:rPr>
          <w:rtl/>
        </w:rPr>
      </w:pPr>
      <w:r w:rsidRPr="006750DF">
        <w:rPr>
          <w:rtl/>
        </w:rPr>
        <w:t>144</w:t>
      </w:r>
      <w:r>
        <w:rPr>
          <w:rtl/>
        </w:rPr>
        <w:t xml:space="preserve"> ـ </w:t>
      </w:r>
      <w:r w:rsidRPr="006750DF">
        <w:rPr>
          <w:rtl/>
        </w:rPr>
        <w:t xml:space="preserve">عدة من أصحابنا عن سهل بن زياد عن عبد الرحمن بن أبي نجران عن عبد الله بن سنان عن أبي عبد الله </w:t>
      </w:r>
      <w:r w:rsidRPr="002C718C">
        <w:rPr>
          <w:rStyle w:val="libAlaemChar"/>
          <w:rtl/>
        </w:rPr>
        <w:t>عليه‌السلام</w:t>
      </w:r>
      <w:r w:rsidRPr="006750DF">
        <w:rPr>
          <w:rtl/>
        </w:rPr>
        <w:t xml:space="preserve"> قال</w:t>
      </w:r>
      <w:r>
        <w:rPr>
          <w:rtl/>
        </w:rPr>
        <w:t xml:space="preserve">: إنّما </w:t>
      </w:r>
      <w:r w:rsidRPr="006750DF">
        <w:rPr>
          <w:rtl/>
        </w:rPr>
        <w:t>يسأل في قبره من محض الايمان محضا أو محض الكفر محضا</w:t>
      </w:r>
      <w:r>
        <w:rPr>
          <w:rtl/>
        </w:rPr>
        <w:t xml:space="preserve">، </w:t>
      </w:r>
      <w:r w:rsidRPr="006750DF">
        <w:rPr>
          <w:rtl/>
        </w:rPr>
        <w:t xml:space="preserve">وما سوى ذلك فيلهى عنه. </w:t>
      </w:r>
      <w:r w:rsidRPr="00467FAA">
        <w:rPr>
          <w:rStyle w:val="libFootnotenumChar"/>
          <w:rtl/>
        </w:rPr>
        <w:t>(2)</w:t>
      </w:r>
    </w:p>
    <w:p w:rsidR="00BD62F3" w:rsidRPr="006750DF" w:rsidRDefault="00BD62F3" w:rsidP="002C718C">
      <w:pPr>
        <w:pStyle w:val="libNormal"/>
        <w:rPr>
          <w:rtl/>
        </w:rPr>
      </w:pPr>
      <w:r w:rsidRPr="006750DF">
        <w:rPr>
          <w:rtl/>
        </w:rPr>
        <w:t>145</w:t>
      </w:r>
      <w:r>
        <w:rPr>
          <w:rtl/>
        </w:rPr>
        <w:t xml:space="preserve"> ـ أبو </w:t>
      </w:r>
      <w:r w:rsidRPr="006750DF">
        <w:rPr>
          <w:rtl/>
        </w:rPr>
        <w:t>على الأشعري عن محمد بن عبد الجبار عن الحجال عن ثعلبة عن أبي بكر الحضرمي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يسأل في القبر</w:t>
      </w:r>
      <w:r w:rsidRPr="005671A6">
        <w:rPr>
          <w:rFonts w:hint="cs"/>
          <w:rtl/>
        </w:rPr>
        <w:t xml:space="preserve"> </w:t>
      </w:r>
      <w:r>
        <w:rPr>
          <w:rFonts w:hint="cs"/>
          <w:rtl/>
        </w:rPr>
        <w:t>إ</w:t>
      </w:r>
      <w:r w:rsidRPr="006750DF">
        <w:rPr>
          <w:rtl/>
        </w:rPr>
        <w:t>ل</w:t>
      </w:r>
      <w:r>
        <w:rPr>
          <w:rFonts w:hint="cs"/>
          <w:rtl/>
        </w:rPr>
        <w:t>ّ</w:t>
      </w:r>
      <w:r w:rsidRPr="006750DF">
        <w:rPr>
          <w:rtl/>
        </w:rPr>
        <w:t>ا من محض</w:t>
      </w:r>
      <w:r>
        <w:rPr>
          <w:rFonts w:hint="cs"/>
          <w:rtl/>
        </w:rPr>
        <w:t>َّ</w:t>
      </w:r>
      <w:r w:rsidRPr="006750DF">
        <w:rPr>
          <w:rtl/>
        </w:rPr>
        <w:t xml:space="preserve"> الايمان محضا أو محض الكفر محضا</w:t>
      </w:r>
      <w:r>
        <w:rPr>
          <w:rtl/>
        </w:rPr>
        <w:t xml:space="preserve">، </w:t>
      </w:r>
      <w:r w:rsidRPr="006750DF">
        <w:rPr>
          <w:rtl/>
        </w:rPr>
        <w:t>والآخرون يلهون عنهم.</w:t>
      </w:r>
    </w:p>
    <w:p w:rsidR="00BD62F3" w:rsidRPr="006750DF" w:rsidRDefault="00BD62F3" w:rsidP="002C718C">
      <w:pPr>
        <w:pStyle w:val="libNormal"/>
        <w:rPr>
          <w:rtl/>
        </w:rPr>
      </w:pPr>
      <w:r w:rsidRPr="006750DF">
        <w:rPr>
          <w:rtl/>
        </w:rPr>
        <w:t>146</w:t>
      </w:r>
      <w:r>
        <w:rPr>
          <w:rtl/>
        </w:rPr>
        <w:t xml:space="preserve"> ـ </w:t>
      </w:r>
      <w:r w:rsidRPr="006750DF">
        <w:rPr>
          <w:rtl/>
        </w:rPr>
        <w:t>محمد بن يحيى عن</w:t>
      </w:r>
      <w:r>
        <w:rPr>
          <w:rtl/>
        </w:rPr>
        <w:t xml:space="preserve"> أحمد </w:t>
      </w:r>
      <w:r w:rsidRPr="006750DF">
        <w:rPr>
          <w:rtl/>
        </w:rPr>
        <w:t>بن محمد بن عيسى عن الحسين بن سعيد عن النضر بن سويد عن يحيى الحلبي عن بريد بن معاوية عن محمد بن مسلم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يسأل في القبر</w:t>
      </w:r>
      <w:r w:rsidRPr="005671A6">
        <w:rPr>
          <w:rFonts w:hint="cs"/>
          <w:rtl/>
        </w:rPr>
        <w:t xml:space="preserve"> </w:t>
      </w:r>
      <w:r>
        <w:rPr>
          <w:rFonts w:hint="cs"/>
          <w:rtl/>
        </w:rPr>
        <w:t>إ</w:t>
      </w:r>
      <w:r w:rsidRPr="006750DF">
        <w:rPr>
          <w:rtl/>
        </w:rPr>
        <w:t>ل</w:t>
      </w:r>
      <w:r>
        <w:rPr>
          <w:rFonts w:hint="cs"/>
          <w:rtl/>
        </w:rPr>
        <w:t>ّ</w:t>
      </w:r>
      <w:r w:rsidRPr="006750DF">
        <w:rPr>
          <w:rtl/>
        </w:rPr>
        <w:t>ا من محض</w:t>
      </w:r>
      <w:r>
        <w:rPr>
          <w:rFonts w:hint="cs"/>
          <w:rtl/>
        </w:rPr>
        <w:t>َّ</w:t>
      </w:r>
      <w:r w:rsidRPr="006750DF">
        <w:rPr>
          <w:rtl/>
        </w:rPr>
        <w:t xml:space="preserve"> الايمان محضا أو محض</w:t>
      </w:r>
      <w:r>
        <w:rPr>
          <w:rFonts w:hint="cs"/>
          <w:rtl/>
        </w:rPr>
        <w:t>َّ</w:t>
      </w:r>
      <w:r w:rsidRPr="006750DF">
        <w:rPr>
          <w:rtl/>
        </w:rPr>
        <w:t xml:space="preserve"> الكفر محضا.</w:t>
      </w:r>
    </w:p>
    <w:p w:rsidR="00BD62F3" w:rsidRPr="006750DF" w:rsidRDefault="00BD62F3" w:rsidP="002C718C">
      <w:pPr>
        <w:pStyle w:val="libNormal"/>
        <w:rPr>
          <w:rtl/>
        </w:rPr>
      </w:pPr>
      <w:r w:rsidRPr="006750DF">
        <w:rPr>
          <w:rtl/>
        </w:rPr>
        <w:t>147</w:t>
      </w:r>
      <w:r>
        <w:rPr>
          <w:rtl/>
        </w:rPr>
        <w:t xml:space="preserve"> ـ </w:t>
      </w:r>
      <w:r w:rsidRPr="006750DF">
        <w:rPr>
          <w:rtl/>
        </w:rPr>
        <w:t>عن</w:t>
      </w:r>
      <w:r>
        <w:rPr>
          <w:rtl/>
        </w:rPr>
        <w:t xml:space="preserve"> أحمد </w:t>
      </w:r>
      <w:r w:rsidRPr="006750DF">
        <w:rPr>
          <w:rtl/>
        </w:rPr>
        <w:t>بن محمد عن الحسين عن النضر بن سويد عن يحيى الحلبي عن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هام جمع هامة وهي الصدى ورئيس القوم</w:t>
      </w:r>
      <w:r>
        <w:rPr>
          <w:rtl/>
        </w:rPr>
        <w:t xml:space="preserve">، </w:t>
      </w:r>
      <w:r w:rsidRPr="006750DF">
        <w:rPr>
          <w:rtl/>
        </w:rPr>
        <w:t>والصدى الرجل اللطيف الجسد</w:t>
      </w:r>
      <w:r>
        <w:rPr>
          <w:rtl/>
        </w:rPr>
        <w:t xml:space="preserve">، </w:t>
      </w:r>
      <w:r w:rsidRPr="006750DF">
        <w:rPr>
          <w:rtl/>
        </w:rPr>
        <w:t>والجسد من الأدمي بعد موته</w:t>
      </w:r>
      <w:r>
        <w:rPr>
          <w:rtl/>
        </w:rPr>
        <w:t xml:space="preserve">، </w:t>
      </w:r>
      <w:r w:rsidRPr="006750DF">
        <w:rPr>
          <w:rtl/>
        </w:rPr>
        <w:t>وطائر يخرج من رأس المقتول إذا بلى بزعم الجاهلية</w:t>
      </w:r>
      <w:r>
        <w:rPr>
          <w:rtl/>
        </w:rPr>
        <w:t xml:space="preserve">، </w:t>
      </w:r>
      <w:r w:rsidRPr="006750DF">
        <w:rPr>
          <w:rtl/>
        </w:rPr>
        <w:t>وكانوا يزعمون ان عظام الميت تصير هامة فتطير على قبره والمراد بالهامة هنا أرواح الكفار وأبدانهم المثالية</w:t>
      </w:r>
      <w:r>
        <w:rPr>
          <w:rtl/>
        </w:rPr>
        <w:t xml:space="preserve">، </w:t>
      </w:r>
      <w:r w:rsidRPr="006750DF">
        <w:rPr>
          <w:rtl/>
        </w:rPr>
        <w:t xml:space="preserve">قاله المحدث الكاشاني </w:t>
      </w:r>
      <w:r>
        <w:rPr>
          <w:rtl/>
        </w:rPr>
        <w:t>(</w:t>
      </w:r>
      <w:r w:rsidRPr="006750DF">
        <w:rPr>
          <w:rtl/>
        </w:rPr>
        <w:t>ره</w:t>
      </w:r>
      <w:r>
        <w:rPr>
          <w:rtl/>
        </w:rPr>
        <w:t>)</w:t>
      </w:r>
    </w:p>
    <w:p w:rsidR="00BD62F3" w:rsidRPr="006750DF" w:rsidRDefault="00BD62F3" w:rsidP="00FE354F">
      <w:pPr>
        <w:pStyle w:val="libFootnote0"/>
        <w:rPr>
          <w:rtl/>
          <w:lang w:bidi="fa-IR"/>
        </w:rPr>
      </w:pPr>
      <w:r>
        <w:rPr>
          <w:rtl/>
        </w:rPr>
        <w:t>(</w:t>
      </w:r>
      <w:r w:rsidRPr="006750DF">
        <w:rPr>
          <w:rtl/>
        </w:rPr>
        <w:t xml:space="preserve">2) قوله </w:t>
      </w:r>
      <w:r w:rsidRPr="002C718C">
        <w:rPr>
          <w:rStyle w:val="libAlaemChar"/>
          <w:rtl/>
        </w:rPr>
        <w:t>عليه‌السلام</w:t>
      </w:r>
      <w:r w:rsidRPr="006750DF">
        <w:rPr>
          <w:rtl/>
        </w:rPr>
        <w:t xml:space="preserve"> «محض الايمان</w:t>
      </w:r>
      <w:r>
        <w:rPr>
          <w:rtl/>
        </w:rPr>
        <w:t xml:space="preserve"> ..</w:t>
      </w:r>
      <w:r w:rsidRPr="006750DF">
        <w:rPr>
          <w:rtl/>
        </w:rPr>
        <w:t>» محض على صبغة الفعل</w:t>
      </w:r>
      <w:r>
        <w:rPr>
          <w:rtl/>
        </w:rPr>
        <w:t xml:space="preserve"> أي </w:t>
      </w:r>
      <w:r w:rsidRPr="006750DF">
        <w:rPr>
          <w:rtl/>
        </w:rPr>
        <w:t xml:space="preserve">أخلص وقوله </w:t>
      </w:r>
      <w:r w:rsidRPr="002C718C">
        <w:rPr>
          <w:rStyle w:val="libAlaemChar"/>
          <w:rtl/>
        </w:rPr>
        <w:t>عليه‌السلام</w:t>
      </w:r>
      <w:r>
        <w:rPr>
          <w:rtl/>
        </w:rPr>
        <w:t xml:space="preserve">: </w:t>
      </w:r>
      <w:r w:rsidRPr="006750DF">
        <w:rPr>
          <w:rtl/>
        </w:rPr>
        <w:t>«فيلهى» ليس على معناه الحقيقي بل هو كناية عن عدم التعرض لهم في سئوال ما دون الايمان والكفر</w:t>
      </w:r>
      <w:r>
        <w:rPr>
          <w:rtl/>
        </w:rPr>
        <w:t xml:space="preserve">، </w:t>
      </w:r>
      <w:r w:rsidRPr="006750DF">
        <w:rPr>
          <w:rtl/>
        </w:rPr>
        <w:t>كذا في هامش المصدر.</w:t>
      </w:r>
    </w:p>
    <w:p w:rsidR="00BD62F3" w:rsidRPr="006750DF" w:rsidRDefault="00BD62F3" w:rsidP="002C718C">
      <w:pPr>
        <w:pStyle w:val="libNormal0"/>
        <w:rPr>
          <w:rtl/>
        </w:rPr>
      </w:pPr>
      <w:r>
        <w:rPr>
          <w:rtl/>
        </w:rPr>
        <w:br w:type="page"/>
      </w:r>
      <w:r w:rsidRPr="006750DF">
        <w:rPr>
          <w:rtl/>
        </w:rPr>
        <w:t>هارون بن خارجة عن أبي بصير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يسأل وهو مضغوط.</w:t>
      </w:r>
    </w:p>
    <w:p w:rsidR="00BD62F3" w:rsidRPr="006750DF" w:rsidRDefault="00BD62F3" w:rsidP="002C718C">
      <w:pPr>
        <w:pStyle w:val="libNormal"/>
        <w:rPr>
          <w:rtl/>
        </w:rPr>
      </w:pPr>
      <w:r w:rsidRPr="006750DF">
        <w:rPr>
          <w:rtl/>
        </w:rPr>
        <w:t>148</w:t>
      </w:r>
      <w:r>
        <w:rPr>
          <w:rtl/>
        </w:rPr>
        <w:t xml:space="preserve"> ـ </w:t>
      </w:r>
      <w:r w:rsidRPr="006750DF">
        <w:rPr>
          <w:rtl/>
        </w:rPr>
        <w:t>عدة من أصحابنا عن</w:t>
      </w:r>
      <w:r>
        <w:rPr>
          <w:rtl/>
        </w:rPr>
        <w:t xml:space="preserve"> أحمد </w:t>
      </w:r>
      <w:r w:rsidRPr="006750DF">
        <w:rPr>
          <w:rtl/>
        </w:rPr>
        <w:t>بن محمد بن خالد عن عثمان بن عيسى عن</w:t>
      </w:r>
      <w:r>
        <w:rPr>
          <w:rtl/>
        </w:rPr>
        <w:t xml:space="preserve"> علي بن </w:t>
      </w:r>
      <w:r w:rsidRPr="006750DF">
        <w:rPr>
          <w:rtl/>
        </w:rPr>
        <w:t>أبي حمزة عن أبي بصير قال</w:t>
      </w:r>
      <w:r>
        <w:rPr>
          <w:rtl/>
        </w:rPr>
        <w:t xml:space="preserve">: </w:t>
      </w:r>
      <w:r w:rsidRPr="006750DF">
        <w:rPr>
          <w:rtl/>
        </w:rPr>
        <w:t xml:space="preserve">قلت لأبي عبد الله </w:t>
      </w:r>
      <w:r w:rsidRPr="002C718C">
        <w:rPr>
          <w:rStyle w:val="libAlaemChar"/>
          <w:rtl/>
        </w:rPr>
        <w:t>عليه‌السلام</w:t>
      </w:r>
      <w:r>
        <w:rPr>
          <w:rtl/>
        </w:rPr>
        <w:t>: أ</w:t>
      </w:r>
      <w:r w:rsidRPr="006750DF">
        <w:rPr>
          <w:rtl/>
        </w:rPr>
        <w:t xml:space="preserve">يفلت </w:t>
      </w:r>
      <w:r w:rsidRPr="00467FAA">
        <w:rPr>
          <w:rStyle w:val="libFootnotenumChar"/>
          <w:rtl/>
        </w:rPr>
        <w:t>(1)</w:t>
      </w:r>
      <w:r w:rsidRPr="006750DF">
        <w:rPr>
          <w:rtl/>
        </w:rPr>
        <w:t xml:space="preserve"> من ضغطة القبر أحد</w:t>
      </w:r>
      <w:r>
        <w:rPr>
          <w:rtl/>
        </w:rPr>
        <w:t>؟</w:t>
      </w:r>
      <w:r w:rsidRPr="006750DF">
        <w:rPr>
          <w:rtl/>
        </w:rPr>
        <w:t xml:space="preserve"> قال</w:t>
      </w:r>
      <w:r>
        <w:rPr>
          <w:rtl/>
        </w:rPr>
        <w:t xml:space="preserve">: </w:t>
      </w:r>
      <w:r w:rsidRPr="006750DF">
        <w:rPr>
          <w:rtl/>
        </w:rPr>
        <w:t>فقال</w:t>
      </w:r>
      <w:r>
        <w:rPr>
          <w:rtl/>
        </w:rPr>
        <w:t xml:space="preserve">: </w:t>
      </w:r>
      <w:r w:rsidRPr="006750DF">
        <w:rPr>
          <w:rtl/>
        </w:rPr>
        <w:t>نعوذ بالله منها</w:t>
      </w:r>
      <w:r>
        <w:rPr>
          <w:rtl/>
        </w:rPr>
        <w:t xml:space="preserve">، </w:t>
      </w:r>
      <w:r w:rsidRPr="006750DF">
        <w:rPr>
          <w:rtl/>
        </w:rPr>
        <w:t>ما أقل من يفلت من ضغطة القبر</w:t>
      </w:r>
      <w:r>
        <w:rPr>
          <w:rFonts w:hint="cs"/>
          <w:rtl/>
        </w:rPr>
        <w:t xml:space="preserve">، </w:t>
      </w:r>
      <w:r w:rsidRPr="006750DF">
        <w:rPr>
          <w:rtl/>
        </w:rPr>
        <w:t>وهذا الحديث طويل أخذنا منه موضع الحاجة.</w:t>
      </w:r>
    </w:p>
    <w:p w:rsidR="00BD62F3" w:rsidRPr="006750DF" w:rsidRDefault="00BD62F3" w:rsidP="002C718C">
      <w:pPr>
        <w:pStyle w:val="libNormal"/>
        <w:rPr>
          <w:rtl/>
        </w:rPr>
      </w:pPr>
      <w:r w:rsidRPr="006750DF">
        <w:rPr>
          <w:rtl/>
        </w:rPr>
        <w:t>149</w:t>
      </w:r>
      <w:r>
        <w:rPr>
          <w:rtl/>
        </w:rPr>
        <w:t xml:space="preserve"> ـ </w:t>
      </w:r>
      <w:r w:rsidRPr="006750DF">
        <w:rPr>
          <w:rtl/>
        </w:rPr>
        <w:t>عدة من أصحابنا عن سهل بن زياد عن محمد بن الحسن بن شمون عن عبد الله بن عبد الرحمان عن عبد الله بن القاسم عن أبي بكر الحضرمي قال</w:t>
      </w:r>
      <w:r>
        <w:rPr>
          <w:rtl/>
        </w:rPr>
        <w:t xml:space="preserve">: </w:t>
      </w:r>
      <w:r w:rsidRPr="006750DF">
        <w:rPr>
          <w:rtl/>
        </w:rPr>
        <w:t xml:space="preserve">قلت لأبي جعفر </w:t>
      </w:r>
      <w:r w:rsidRPr="002C718C">
        <w:rPr>
          <w:rStyle w:val="libAlaemChar"/>
          <w:rtl/>
        </w:rPr>
        <w:t>عليه‌السلام</w:t>
      </w:r>
      <w:r>
        <w:rPr>
          <w:rtl/>
        </w:rPr>
        <w:t xml:space="preserve">: </w:t>
      </w:r>
      <w:r w:rsidRPr="006750DF">
        <w:rPr>
          <w:rtl/>
        </w:rPr>
        <w:t>أصلحك الله من المسئولون في قبورهم</w:t>
      </w:r>
      <w:r>
        <w:rPr>
          <w:rtl/>
        </w:rPr>
        <w:t>؟</w:t>
      </w:r>
      <w:r w:rsidRPr="006750DF">
        <w:rPr>
          <w:rtl/>
        </w:rPr>
        <w:t xml:space="preserve"> قال</w:t>
      </w:r>
      <w:r>
        <w:rPr>
          <w:rtl/>
        </w:rPr>
        <w:t xml:space="preserve">: </w:t>
      </w:r>
      <w:r w:rsidRPr="006750DF">
        <w:rPr>
          <w:rtl/>
        </w:rPr>
        <w:t>من محض الايمان ومن محض الكفر</w:t>
      </w:r>
      <w:r>
        <w:rPr>
          <w:rtl/>
        </w:rPr>
        <w:t xml:space="preserve">، </w:t>
      </w:r>
      <w:r w:rsidRPr="006750DF">
        <w:rPr>
          <w:rtl/>
        </w:rPr>
        <w:t>قال</w:t>
      </w:r>
      <w:r>
        <w:rPr>
          <w:rtl/>
        </w:rPr>
        <w:t xml:space="preserve">: </w:t>
      </w:r>
      <w:r w:rsidRPr="006750DF">
        <w:rPr>
          <w:rtl/>
        </w:rPr>
        <w:t>قلت فبقية هذا الخلق</w:t>
      </w:r>
      <w:r>
        <w:rPr>
          <w:rtl/>
        </w:rPr>
        <w:t>؟</w:t>
      </w:r>
      <w:r w:rsidRPr="006750DF">
        <w:rPr>
          <w:rtl/>
        </w:rPr>
        <w:t xml:space="preserve"> قال</w:t>
      </w:r>
      <w:r>
        <w:rPr>
          <w:rtl/>
        </w:rPr>
        <w:t xml:space="preserve">: </w:t>
      </w:r>
      <w:r w:rsidRPr="006750DF">
        <w:rPr>
          <w:rtl/>
        </w:rPr>
        <w:t>يلهو والله عنهم ما يعبأ بهم قال</w:t>
      </w:r>
      <w:r>
        <w:rPr>
          <w:rtl/>
        </w:rPr>
        <w:t xml:space="preserve">: </w:t>
      </w:r>
      <w:r w:rsidRPr="006750DF">
        <w:rPr>
          <w:rtl/>
        </w:rPr>
        <w:t>قلت</w:t>
      </w:r>
      <w:r>
        <w:rPr>
          <w:rtl/>
        </w:rPr>
        <w:t xml:space="preserve">: </w:t>
      </w:r>
      <w:r w:rsidRPr="006750DF">
        <w:rPr>
          <w:rtl/>
        </w:rPr>
        <w:t>وعم يسألون</w:t>
      </w:r>
      <w:r>
        <w:rPr>
          <w:rtl/>
        </w:rPr>
        <w:t>؟</w:t>
      </w:r>
      <w:r w:rsidRPr="006750DF">
        <w:rPr>
          <w:rtl/>
        </w:rPr>
        <w:t xml:space="preserve"> قال</w:t>
      </w:r>
      <w:r>
        <w:rPr>
          <w:rtl/>
        </w:rPr>
        <w:t xml:space="preserve">: </w:t>
      </w:r>
      <w:r w:rsidRPr="006750DF">
        <w:rPr>
          <w:rtl/>
        </w:rPr>
        <w:t>عن الحجة القائمة بين أظهركم فيقال للمؤمن</w:t>
      </w:r>
      <w:r>
        <w:rPr>
          <w:rtl/>
        </w:rPr>
        <w:t xml:space="preserve">: </w:t>
      </w:r>
      <w:r w:rsidRPr="006750DF">
        <w:rPr>
          <w:rtl/>
        </w:rPr>
        <w:t>ما تقول في فلان بن فلان</w:t>
      </w:r>
      <w:r>
        <w:rPr>
          <w:rtl/>
        </w:rPr>
        <w:t xml:space="preserve">، </w:t>
      </w:r>
      <w:r w:rsidRPr="006750DF">
        <w:rPr>
          <w:rtl/>
        </w:rPr>
        <w:t>فيقول</w:t>
      </w:r>
      <w:r>
        <w:rPr>
          <w:rtl/>
        </w:rPr>
        <w:t xml:space="preserve">: </w:t>
      </w:r>
      <w:r w:rsidRPr="006750DF">
        <w:rPr>
          <w:rtl/>
        </w:rPr>
        <w:t>ذاك امامى</w:t>
      </w:r>
      <w:r>
        <w:rPr>
          <w:rtl/>
        </w:rPr>
        <w:t xml:space="preserve">، </w:t>
      </w:r>
      <w:r w:rsidRPr="006750DF">
        <w:rPr>
          <w:rtl/>
        </w:rPr>
        <w:t>فيقال</w:t>
      </w:r>
      <w:r>
        <w:rPr>
          <w:rtl/>
        </w:rPr>
        <w:t xml:space="preserve">: </w:t>
      </w:r>
      <w:r w:rsidRPr="006750DF">
        <w:rPr>
          <w:rtl/>
        </w:rPr>
        <w:t>نم أنام الله عينك</w:t>
      </w:r>
      <w:r>
        <w:rPr>
          <w:rtl/>
        </w:rPr>
        <w:t xml:space="preserve">، </w:t>
      </w:r>
      <w:r w:rsidRPr="006750DF">
        <w:rPr>
          <w:rtl/>
        </w:rPr>
        <w:t>ويفتح له باب من الجنة فلا يزال يتحفه من روحها</w:t>
      </w:r>
      <w:r>
        <w:rPr>
          <w:rtl/>
        </w:rPr>
        <w:t xml:space="preserve"> إلى </w:t>
      </w:r>
      <w:r w:rsidRPr="006750DF">
        <w:rPr>
          <w:rtl/>
        </w:rPr>
        <w:t>يوم القيامة</w:t>
      </w:r>
      <w:r>
        <w:rPr>
          <w:rtl/>
        </w:rPr>
        <w:t xml:space="preserve">، </w:t>
      </w:r>
      <w:r w:rsidRPr="006750DF">
        <w:rPr>
          <w:rtl/>
        </w:rPr>
        <w:t>ويقال للكافر</w:t>
      </w:r>
      <w:r>
        <w:rPr>
          <w:rtl/>
        </w:rPr>
        <w:t xml:space="preserve">: </w:t>
      </w:r>
      <w:r w:rsidRPr="006750DF">
        <w:rPr>
          <w:rtl/>
        </w:rPr>
        <w:t>ما تقول في فلان بن فلان</w:t>
      </w:r>
      <w:r>
        <w:rPr>
          <w:rtl/>
        </w:rPr>
        <w:t>؟</w:t>
      </w:r>
      <w:r w:rsidRPr="006750DF">
        <w:rPr>
          <w:rtl/>
        </w:rPr>
        <w:t xml:space="preserve"> قال</w:t>
      </w:r>
      <w:r>
        <w:rPr>
          <w:rtl/>
        </w:rPr>
        <w:t xml:space="preserve">: </w:t>
      </w:r>
      <w:r w:rsidRPr="006750DF">
        <w:rPr>
          <w:rtl/>
        </w:rPr>
        <w:t>فيقول</w:t>
      </w:r>
      <w:r>
        <w:rPr>
          <w:rtl/>
        </w:rPr>
        <w:t xml:space="preserve">: </w:t>
      </w:r>
      <w:r w:rsidRPr="006750DF">
        <w:rPr>
          <w:rtl/>
        </w:rPr>
        <w:t>قد سمعت به وما أدرى ما هو</w:t>
      </w:r>
      <w:r>
        <w:rPr>
          <w:rtl/>
        </w:rPr>
        <w:t>؟</w:t>
      </w:r>
      <w:r w:rsidRPr="006750DF">
        <w:rPr>
          <w:rtl/>
        </w:rPr>
        <w:t xml:space="preserve"> قال</w:t>
      </w:r>
      <w:r>
        <w:rPr>
          <w:rtl/>
        </w:rPr>
        <w:t xml:space="preserve">: </w:t>
      </w:r>
      <w:r w:rsidRPr="006750DF">
        <w:rPr>
          <w:rtl/>
        </w:rPr>
        <w:t>فيقال له</w:t>
      </w:r>
      <w:r>
        <w:rPr>
          <w:rtl/>
        </w:rPr>
        <w:t xml:space="preserve">: </w:t>
      </w:r>
      <w:r w:rsidRPr="006750DF">
        <w:rPr>
          <w:rtl/>
        </w:rPr>
        <w:t>لا دريت</w:t>
      </w:r>
      <w:r>
        <w:rPr>
          <w:rtl/>
        </w:rPr>
        <w:t xml:space="preserve">، </w:t>
      </w:r>
      <w:r w:rsidRPr="006750DF">
        <w:rPr>
          <w:rtl/>
        </w:rPr>
        <w:t>قال</w:t>
      </w:r>
      <w:r>
        <w:rPr>
          <w:rtl/>
        </w:rPr>
        <w:t xml:space="preserve">: </w:t>
      </w:r>
      <w:r w:rsidRPr="006750DF">
        <w:rPr>
          <w:rtl/>
        </w:rPr>
        <w:t xml:space="preserve">ويفتح له باب من النار فلا يزال ينفحه </w:t>
      </w:r>
      <w:r w:rsidRPr="00467FAA">
        <w:rPr>
          <w:rStyle w:val="libFootnotenumChar"/>
          <w:rtl/>
        </w:rPr>
        <w:t>(2)</w:t>
      </w:r>
      <w:r w:rsidRPr="006750DF">
        <w:rPr>
          <w:rtl/>
        </w:rPr>
        <w:t xml:space="preserve"> من حرها</w:t>
      </w:r>
      <w:r>
        <w:rPr>
          <w:rtl/>
        </w:rPr>
        <w:t xml:space="preserve"> إلى </w:t>
      </w:r>
      <w:r w:rsidRPr="006750DF">
        <w:rPr>
          <w:rtl/>
        </w:rPr>
        <w:t>يوم القيامة.</w:t>
      </w:r>
    </w:p>
    <w:p w:rsidR="00BD62F3" w:rsidRPr="006750DF" w:rsidRDefault="00BD62F3" w:rsidP="002C718C">
      <w:pPr>
        <w:pStyle w:val="libNormal"/>
        <w:rPr>
          <w:rtl/>
        </w:rPr>
      </w:pPr>
      <w:r w:rsidRPr="006750DF">
        <w:rPr>
          <w:rtl/>
        </w:rPr>
        <w:t>150</w:t>
      </w:r>
      <w:r>
        <w:rPr>
          <w:rtl/>
        </w:rPr>
        <w:t xml:space="preserve"> ـ </w:t>
      </w:r>
      <w:r w:rsidRPr="006750DF">
        <w:rPr>
          <w:rtl/>
        </w:rPr>
        <w:t>عدة من أصحابنا عن</w:t>
      </w:r>
      <w:r>
        <w:rPr>
          <w:rtl/>
        </w:rPr>
        <w:t xml:space="preserve"> أحمد </w:t>
      </w:r>
      <w:r w:rsidRPr="006750DF">
        <w:rPr>
          <w:rtl/>
        </w:rPr>
        <w:t>بن محمد وسهل بن زياد وعلى بن إبراهيم عن أبيه جميعا عن ابن محبوب عن</w:t>
      </w:r>
      <w:r>
        <w:rPr>
          <w:rtl/>
        </w:rPr>
        <w:t xml:space="preserve"> علي بن </w:t>
      </w:r>
      <w:r w:rsidRPr="006750DF">
        <w:rPr>
          <w:rtl/>
        </w:rPr>
        <w:t>رئاب عن ضريس الكناسي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ان الناس يذكرون ان فراتنا يخرج من الجنة فكيف وهو يقبل من المغرب وتصب فيه العيون والاودية</w:t>
      </w:r>
      <w:r>
        <w:rPr>
          <w:rtl/>
        </w:rPr>
        <w:t>؟</w:t>
      </w:r>
      <w:r w:rsidRPr="006750DF">
        <w:rPr>
          <w:rtl/>
        </w:rPr>
        <w:t xml:space="preserve"> قال</w:t>
      </w:r>
      <w:r>
        <w:rPr>
          <w:rtl/>
        </w:rPr>
        <w:t xml:space="preserve">: </w:t>
      </w:r>
      <w:r w:rsidRPr="006750DF">
        <w:rPr>
          <w:rtl/>
        </w:rPr>
        <w:t>فقال</w:t>
      </w:r>
      <w:r>
        <w:rPr>
          <w:rtl/>
        </w:rPr>
        <w:t xml:space="preserve"> أبو </w:t>
      </w:r>
      <w:r w:rsidRPr="006750DF">
        <w:rPr>
          <w:rtl/>
        </w:rPr>
        <w:t xml:space="preserve">جعفر </w:t>
      </w:r>
      <w:r w:rsidRPr="002C718C">
        <w:rPr>
          <w:rStyle w:val="libAlaemChar"/>
          <w:rtl/>
        </w:rPr>
        <w:t>عليه‌السلام</w:t>
      </w:r>
      <w:r w:rsidRPr="006750DF">
        <w:rPr>
          <w:rtl/>
        </w:rPr>
        <w:t xml:space="preserve"> وانا اسمع</w:t>
      </w:r>
      <w:r>
        <w:rPr>
          <w:rtl/>
        </w:rPr>
        <w:t xml:space="preserve">: إنّ </w:t>
      </w:r>
      <w:r w:rsidRPr="006750DF">
        <w:rPr>
          <w:rtl/>
        </w:rPr>
        <w:t>لله جنة خلقها الله في المغرب</w:t>
      </w:r>
      <w:r>
        <w:rPr>
          <w:rtl/>
        </w:rPr>
        <w:t xml:space="preserve">، </w:t>
      </w:r>
      <w:r w:rsidRPr="006750DF">
        <w:rPr>
          <w:rtl/>
        </w:rPr>
        <w:t>وماء فراتكم يخرج منها وإليها تخرج أرواح المؤمنين من حفرهم عند كل مساء</w:t>
      </w:r>
      <w:r>
        <w:rPr>
          <w:rtl/>
        </w:rPr>
        <w:t xml:space="preserve">، </w:t>
      </w:r>
      <w:r w:rsidRPr="006750DF">
        <w:rPr>
          <w:rtl/>
        </w:rPr>
        <w:t>فتسقط على ثمارها وتأكل منها وتتنعم فيها وتتلاقى وتتعارف</w:t>
      </w:r>
      <w:r>
        <w:rPr>
          <w:rtl/>
        </w:rPr>
        <w:t xml:space="preserve">، </w:t>
      </w:r>
      <w:r w:rsidRPr="006750DF">
        <w:rPr>
          <w:rtl/>
        </w:rPr>
        <w:t>فاذا طلع الفجر هاجت من الجنة فكانت في الهواء فيهما بين السماء والأرض تطير ذاهبة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من الإفلات</w:t>
      </w:r>
      <w:r>
        <w:rPr>
          <w:rtl/>
        </w:rPr>
        <w:t xml:space="preserve"> أي </w:t>
      </w:r>
      <w:r w:rsidRPr="006750DF">
        <w:rPr>
          <w:rtl/>
        </w:rPr>
        <w:t>يخلص.</w:t>
      </w:r>
    </w:p>
    <w:p w:rsidR="00BD62F3" w:rsidRPr="006750DF" w:rsidRDefault="00BD62F3" w:rsidP="00FE354F">
      <w:pPr>
        <w:pStyle w:val="libFootnote0"/>
        <w:rPr>
          <w:rtl/>
          <w:lang w:bidi="fa-IR"/>
        </w:rPr>
      </w:pPr>
      <w:r>
        <w:rPr>
          <w:rtl/>
        </w:rPr>
        <w:t>(</w:t>
      </w:r>
      <w:r w:rsidRPr="006750DF">
        <w:rPr>
          <w:rtl/>
        </w:rPr>
        <w:t>2) من نفح الريح</w:t>
      </w:r>
      <w:r>
        <w:rPr>
          <w:rtl/>
        </w:rPr>
        <w:t xml:space="preserve">: </w:t>
      </w:r>
      <w:r w:rsidRPr="006750DF">
        <w:rPr>
          <w:rtl/>
        </w:rPr>
        <w:t>هبت وفي المصدر «يتحفه» وهو الأظهر بقرينة صدر الحديث.</w:t>
      </w:r>
    </w:p>
    <w:p w:rsidR="00BD62F3" w:rsidRPr="006750DF" w:rsidRDefault="00BD62F3" w:rsidP="002C718C">
      <w:pPr>
        <w:pStyle w:val="libNormal0"/>
        <w:rPr>
          <w:rtl/>
        </w:rPr>
      </w:pPr>
      <w:r>
        <w:rPr>
          <w:rtl/>
        </w:rPr>
        <w:br w:type="page"/>
      </w:r>
      <w:r w:rsidRPr="006750DF">
        <w:rPr>
          <w:rtl/>
        </w:rPr>
        <w:t>جائية</w:t>
      </w:r>
      <w:r>
        <w:rPr>
          <w:rtl/>
        </w:rPr>
        <w:t xml:space="preserve">، </w:t>
      </w:r>
      <w:r w:rsidRPr="006750DF">
        <w:rPr>
          <w:rtl/>
        </w:rPr>
        <w:t>وتعهد حفرها إذا طلعت الشمس وتتلاقى في الهواء وتتعارف</w:t>
      </w:r>
      <w:r>
        <w:rPr>
          <w:rtl/>
        </w:rPr>
        <w:t xml:space="preserve">، </w:t>
      </w:r>
      <w:r w:rsidRPr="006750DF">
        <w:rPr>
          <w:rtl/>
        </w:rPr>
        <w:t>قال</w:t>
      </w:r>
      <w:r>
        <w:rPr>
          <w:rtl/>
        </w:rPr>
        <w:t xml:space="preserve">: </w:t>
      </w:r>
      <w:r w:rsidRPr="006750DF">
        <w:rPr>
          <w:rtl/>
        </w:rPr>
        <w:t>وان لله نارا في المشرق خلقها ليسكنها أرواح الكفار ويأكلون من زقومها ويشربون من حميمها ليلهم</w:t>
      </w:r>
      <w:r>
        <w:rPr>
          <w:rtl/>
        </w:rPr>
        <w:t xml:space="preserve">، </w:t>
      </w:r>
      <w:r w:rsidRPr="006750DF">
        <w:rPr>
          <w:rtl/>
        </w:rPr>
        <w:t>فاذا طلع الفجر هاجت</w:t>
      </w:r>
      <w:r>
        <w:rPr>
          <w:rtl/>
        </w:rPr>
        <w:t xml:space="preserve"> إلى </w:t>
      </w:r>
      <w:r w:rsidRPr="006750DF">
        <w:rPr>
          <w:rtl/>
        </w:rPr>
        <w:t>واد باليمن يقال له</w:t>
      </w:r>
      <w:r>
        <w:rPr>
          <w:rtl/>
        </w:rPr>
        <w:t xml:space="preserve">: </w:t>
      </w:r>
      <w:r w:rsidRPr="006750DF">
        <w:rPr>
          <w:rtl/>
        </w:rPr>
        <w:t>برهوت أشد حرا من نيران الدنيا</w:t>
      </w:r>
      <w:r>
        <w:rPr>
          <w:rtl/>
        </w:rPr>
        <w:t xml:space="preserve">، </w:t>
      </w:r>
      <w:r w:rsidRPr="006750DF">
        <w:rPr>
          <w:rtl/>
        </w:rPr>
        <w:t>كانوا فيه يتلاقون ويتعارفون</w:t>
      </w:r>
      <w:r>
        <w:rPr>
          <w:rtl/>
        </w:rPr>
        <w:t xml:space="preserve">، </w:t>
      </w:r>
      <w:r w:rsidRPr="006750DF">
        <w:rPr>
          <w:rtl/>
        </w:rPr>
        <w:t>فاذا كان المساء عادوا</w:t>
      </w:r>
      <w:r>
        <w:rPr>
          <w:rtl/>
        </w:rPr>
        <w:t xml:space="preserve"> إلى </w:t>
      </w:r>
      <w:r w:rsidRPr="006750DF">
        <w:rPr>
          <w:rtl/>
        </w:rPr>
        <w:t>النار</w:t>
      </w:r>
      <w:r>
        <w:rPr>
          <w:rtl/>
        </w:rPr>
        <w:t xml:space="preserve">، </w:t>
      </w:r>
      <w:r w:rsidRPr="006750DF">
        <w:rPr>
          <w:rtl/>
        </w:rPr>
        <w:t>فهم كذلك</w:t>
      </w:r>
      <w:r>
        <w:rPr>
          <w:rtl/>
        </w:rPr>
        <w:t xml:space="preserve"> إلى </w:t>
      </w:r>
      <w:r w:rsidRPr="006750DF">
        <w:rPr>
          <w:rtl/>
        </w:rPr>
        <w:t>يوم القيامة</w:t>
      </w:r>
      <w:r>
        <w:rPr>
          <w:rtl/>
        </w:rPr>
        <w:t xml:space="preserve">، </w:t>
      </w:r>
      <w:r w:rsidRPr="006750DF">
        <w:rPr>
          <w:rtl/>
        </w:rPr>
        <w:t>قال</w:t>
      </w:r>
      <w:r>
        <w:rPr>
          <w:rtl/>
        </w:rPr>
        <w:t xml:space="preserve">: </w:t>
      </w:r>
      <w:r w:rsidRPr="006750DF">
        <w:rPr>
          <w:rtl/>
        </w:rPr>
        <w:t>قلت</w:t>
      </w:r>
      <w:r>
        <w:rPr>
          <w:rtl/>
        </w:rPr>
        <w:t xml:space="preserve">: </w:t>
      </w:r>
      <w:r w:rsidRPr="006750DF">
        <w:rPr>
          <w:rtl/>
        </w:rPr>
        <w:t xml:space="preserve">أصلحك الله فما حال الموحدين المقرين بنبوة محمد </w:t>
      </w:r>
      <w:r w:rsidRPr="002C718C">
        <w:rPr>
          <w:rStyle w:val="libAlaemChar"/>
          <w:rtl/>
        </w:rPr>
        <w:t>صلى‌الله‌عليه‌وآله</w:t>
      </w:r>
      <w:r w:rsidRPr="006750DF">
        <w:rPr>
          <w:rtl/>
        </w:rPr>
        <w:t xml:space="preserve"> من المسلمين المذنبين الذين يموتون وليس لهم امام ولا يعرفون ولايتكم</w:t>
      </w:r>
      <w:r>
        <w:rPr>
          <w:rtl/>
        </w:rPr>
        <w:t>؟</w:t>
      </w:r>
      <w:r w:rsidRPr="006750DF">
        <w:rPr>
          <w:rtl/>
        </w:rPr>
        <w:t xml:space="preserve"> فقال</w:t>
      </w:r>
      <w:r>
        <w:rPr>
          <w:rtl/>
        </w:rPr>
        <w:t xml:space="preserve">: </w:t>
      </w:r>
      <w:r w:rsidRPr="006750DF">
        <w:rPr>
          <w:rtl/>
        </w:rPr>
        <w:t>أما هؤلاء فإنهم في حفرهم لا يخرجون منها فمن كان منهم له عمل صالح ولم يظهر له عداوة فانه يخد له خد</w:t>
      </w:r>
      <w:r>
        <w:rPr>
          <w:rtl/>
        </w:rPr>
        <w:t xml:space="preserve"> إلى </w:t>
      </w:r>
      <w:r w:rsidRPr="006750DF">
        <w:rPr>
          <w:rtl/>
        </w:rPr>
        <w:t>الجنة التي خلقها الله في المغرب فيدخل عليه منها الروح في حفرته</w:t>
      </w:r>
      <w:r>
        <w:rPr>
          <w:rtl/>
        </w:rPr>
        <w:t xml:space="preserve"> إلى </w:t>
      </w:r>
      <w:r w:rsidRPr="006750DF">
        <w:rPr>
          <w:rtl/>
        </w:rPr>
        <w:t>يوم القيامة</w:t>
      </w:r>
      <w:r>
        <w:rPr>
          <w:rtl/>
        </w:rPr>
        <w:t xml:space="preserve">، </w:t>
      </w:r>
      <w:r w:rsidRPr="006750DF">
        <w:rPr>
          <w:rtl/>
        </w:rPr>
        <w:t>فيلقى الله فيحاسبه بحسناته وسيئاته</w:t>
      </w:r>
      <w:r>
        <w:rPr>
          <w:rtl/>
        </w:rPr>
        <w:t xml:space="preserve">، </w:t>
      </w:r>
      <w:r w:rsidRPr="006750DF">
        <w:rPr>
          <w:rtl/>
        </w:rPr>
        <w:t>فاما</w:t>
      </w:r>
      <w:r>
        <w:rPr>
          <w:rtl/>
        </w:rPr>
        <w:t xml:space="preserve"> إلى </w:t>
      </w:r>
      <w:r w:rsidRPr="006750DF">
        <w:rPr>
          <w:rtl/>
        </w:rPr>
        <w:t>النار واما</w:t>
      </w:r>
      <w:r>
        <w:rPr>
          <w:rtl/>
        </w:rPr>
        <w:t xml:space="preserve"> إلى </w:t>
      </w:r>
      <w:r w:rsidRPr="006750DF">
        <w:rPr>
          <w:rtl/>
        </w:rPr>
        <w:t>الجنة</w:t>
      </w:r>
      <w:r>
        <w:rPr>
          <w:rtl/>
        </w:rPr>
        <w:t xml:space="preserve">، </w:t>
      </w:r>
      <w:r w:rsidRPr="006750DF">
        <w:rPr>
          <w:rtl/>
        </w:rPr>
        <w:t>فهؤلاء موقوفون لأمر الله قال وكذلك يفعل بالمستضعفين والبله والأطفال وأولاد المسلمين الذين لم يبلغوا الحلم</w:t>
      </w:r>
      <w:r>
        <w:rPr>
          <w:rtl/>
        </w:rPr>
        <w:t xml:space="preserve">، </w:t>
      </w:r>
      <w:r w:rsidRPr="006750DF">
        <w:rPr>
          <w:rtl/>
        </w:rPr>
        <w:t>فاما النصاب من أهل القبلة فإنهم يخد لهم خد</w:t>
      </w:r>
      <w:r>
        <w:rPr>
          <w:rtl/>
        </w:rPr>
        <w:t xml:space="preserve"> إلى </w:t>
      </w:r>
      <w:r w:rsidRPr="006750DF">
        <w:rPr>
          <w:rtl/>
        </w:rPr>
        <w:t xml:space="preserve">النار التي خلقها الله </w:t>
      </w:r>
      <w:r w:rsidRPr="002C718C">
        <w:rPr>
          <w:rStyle w:val="libAlaemChar"/>
          <w:rtl/>
        </w:rPr>
        <w:t>عزوجل</w:t>
      </w:r>
      <w:r w:rsidRPr="006750DF">
        <w:rPr>
          <w:rtl/>
        </w:rPr>
        <w:t xml:space="preserve"> في المشرق فيدخل عليهم منها اللهب والشرور والدخان وفورة الحميم</w:t>
      </w:r>
      <w:r>
        <w:rPr>
          <w:rtl/>
        </w:rPr>
        <w:t xml:space="preserve"> إلى </w:t>
      </w:r>
      <w:r w:rsidRPr="006750DF">
        <w:rPr>
          <w:rtl/>
        </w:rPr>
        <w:t>يوم القيامة</w:t>
      </w:r>
      <w:r>
        <w:rPr>
          <w:rtl/>
        </w:rPr>
        <w:t xml:space="preserve">، </w:t>
      </w:r>
      <w:r w:rsidRPr="006750DF">
        <w:rPr>
          <w:rtl/>
        </w:rPr>
        <w:t>ثم مصيرهم</w:t>
      </w:r>
      <w:r>
        <w:rPr>
          <w:rtl/>
        </w:rPr>
        <w:t xml:space="preserve"> إلى </w:t>
      </w:r>
      <w:r w:rsidRPr="006750DF">
        <w:rPr>
          <w:rtl/>
        </w:rPr>
        <w:t xml:space="preserve">الحميم </w:t>
      </w:r>
      <w:r w:rsidRPr="002C718C">
        <w:rPr>
          <w:rStyle w:val="libAlaemChar"/>
          <w:rtl/>
        </w:rPr>
        <w:t>(</w:t>
      </w:r>
      <w:r w:rsidRPr="002C718C">
        <w:rPr>
          <w:rStyle w:val="libAieChar"/>
          <w:rtl/>
        </w:rPr>
        <w:t>ثُمَّ فِي النَّارِ يُسْجَرُونَ ثُمَّ قِيلَ لَهُمْ أَيْنَ ما كُنْتُمْ</w:t>
      </w:r>
      <w:r w:rsidRPr="002C718C">
        <w:rPr>
          <w:rStyle w:val="libAlaemChar"/>
          <w:rtl/>
        </w:rPr>
        <w:t>)</w:t>
      </w:r>
      <w:r w:rsidRPr="006750DF">
        <w:rPr>
          <w:rtl/>
        </w:rPr>
        <w:t xml:space="preserve"> تدعون من دون الله» أين إمامكم الذي اتخذتموه دون الامام الذي جعله الله للناس إماما.</w:t>
      </w:r>
    </w:p>
    <w:p w:rsidR="00BD62F3" w:rsidRPr="006750DF" w:rsidRDefault="00BD62F3" w:rsidP="002C718C">
      <w:pPr>
        <w:pStyle w:val="libNormal"/>
        <w:rPr>
          <w:rtl/>
        </w:rPr>
      </w:pPr>
      <w:r w:rsidRPr="00FB47E7">
        <w:rPr>
          <w:rStyle w:val="libBold2Char"/>
          <w:rtl/>
        </w:rPr>
        <w:t>151 ـ في عيون الاخبار</w:t>
      </w:r>
      <w:r w:rsidRPr="006750DF">
        <w:rPr>
          <w:rtl/>
        </w:rPr>
        <w:t xml:space="preserve"> في باب قول الرضا </w:t>
      </w:r>
      <w:r w:rsidRPr="002C718C">
        <w:rPr>
          <w:rStyle w:val="libAlaemChar"/>
          <w:rtl/>
        </w:rPr>
        <w:t>عليه‌السلام</w:t>
      </w:r>
      <w:r w:rsidRPr="006750DF">
        <w:rPr>
          <w:rtl/>
        </w:rPr>
        <w:t xml:space="preserve"> لأخيه زيد بن موسى حين افتخر على من في مجلسه باسناده</w:t>
      </w:r>
      <w:r>
        <w:rPr>
          <w:rtl/>
        </w:rPr>
        <w:t xml:space="preserve"> إلى </w:t>
      </w:r>
      <w:r w:rsidRPr="006750DF">
        <w:rPr>
          <w:rtl/>
        </w:rPr>
        <w:t>إبراهيم بن محمد الثقفي قال</w:t>
      </w:r>
      <w:r>
        <w:rPr>
          <w:rtl/>
        </w:rPr>
        <w:t xml:space="preserve">: </w:t>
      </w:r>
      <w:r w:rsidRPr="006750DF">
        <w:rPr>
          <w:rtl/>
        </w:rPr>
        <w:t xml:space="preserve">سمعت الرضا </w:t>
      </w:r>
      <w:r w:rsidRPr="002C718C">
        <w:rPr>
          <w:rStyle w:val="libAlaemChar"/>
          <w:rtl/>
        </w:rPr>
        <w:t>عليه‌السلام</w:t>
      </w:r>
      <w:r w:rsidRPr="006750DF">
        <w:rPr>
          <w:rtl/>
        </w:rPr>
        <w:t xml:space="preserve"> يقول</w:t>
      </w:r>
      <w:r>
        <w:rPr>
          <w:rtl/>
        </w:rPr>
        <w:t xml:space="preserve">: </w:t>
      </w:r>
      <w:r w:rsidRPr="006750DF">
        <w:rPr>
          <w:rtl/>
        </w:rPr>
        <w:t>من أحب عاصيا فهو عاص</w:t>
      </w:r>
      <w:r>
        <w:rPr>
          <w:rtl/>
        </w:rPr>
        <w:t xml:space="preserve">، </w:t>
      </w:r>
      <w:r w:rsidRPr="006750DF">
        <w:rPr>
          <w:rtl/>
        </w:rPr>
        <w:t>ومن أحب مطيعا فهو مطيع</w:t>
      </w:r>
      <w:r>
        <w:rPr>
          <w:rtl/>
        </w:rPr>
        <w:t xml:space="preserve">، </w:t>
      </w:r>
      <w:r w:rsidRPr="006750DF">
        <w:rPr>
          <w:rtl/>
        </w:rPr>
        <w:t>ومن أعان ظالما فهو ظالم</w:t>
      </w:r>
      <w:r>
        <w:rPr>
          <w:rtl/>
        </w:rPr>
        <w:t xml:space="preserve">، </w:t>
      </w:r>
      <w:r w:rsidRPr="006750DF">
        <w:rPr>
          <w:rtl/>
        </w:rPr>
        <w:t>ومن خذل ظالما فهو عادل</w:t>
      </w:r>
      <w:r>
        <w:rPr>
          <w:rtl/>
        </w:rPr>
        <w:t xml:space="preserve">، </w:t>
      </w:r>
      <w:r>
        <w:rPr>
          <w:rFonts w:hint="cs"/>
          <w:rtl/>
        </w:rPr>
        <w:t>إ</w:t>
      </w:r>
      <w:r w:rsidRPr="006750DF">
        <w:rPr>
          <w:rtl/>
        </w:rPr>
        <w:t>ن</w:t>
      </w:r>
      <w:r>
        <w:rPr>
          <w:rFonts w:hint="cs"/>
          <w:rtl/>
        </w:rPr>
        <w:t>ّ</w:t>
      </w:r>
      <w:r w:rsidRPr="006750DF">
        <w:rPr>
          <w:rtl/>
        </w:rPr>
        <w:t>ه ليس بين الله وبين أحد قرابة ولا ينال أحد ولاية الله</w:t>
      </w:r>
      <w:r w:rsidRPr="005671A6">
        <w:rPr>
          <w:rFonts w:hint="cs"/>
          <w:rtl/>
        </w:rPr>
        <w:t xml:space="preserve"> </w:t>
      </w:r>
      <w:r>
        <w:rPr>
          <w:rFonts w:hint="cs"/>
          <w:rtl/>
        </w:rPr>
        <w:t>إ</w:t>
      </w:r>
      <w:r w:rsidRPr="006750DF">
        <w:rPr>
          <w:rtl/>
        </w:rPr>
        <w:t>ل</w:t>
      </w:r>
      <w:r>
        <w:rPr>
          <w:rFonts w:hint="cs"/>
          <w:rtl/>
        </w:rPr>
        <w:t>ّ</w:t>
      </w:r>
      <w:r w:rsidRPr="006750DF">
        <w:rPr>
          <w:rtl/>
        </w:rPr>
        <w:t xml:space="preserve">ا بالطاعة ولقد قال رسول الله </w:t>
      </w:r>
      <w:r w:rsidRPr="002C718C">
        <w:rPr>
          <w:rStyle w:val="libAlaemChar"/>
          <w:rtl/>
        </w:rPr>
        <w:t>صلى‌الله‌عليه‌وآله</w:t>
      </w:r>
      <w:r w:rsidRPr="006750DF">
        <w:rPr>
          <w:rtl/>
        </w:rPr>
        <w:t xml:space="preserve"> لبني عبد المطلب</w:t>
      </w:r>
      <w:r>
        <w:rPr>
          <w:rtl/>
        </w:rPr>
        <w:t xml:space="preserve">: </w:t>
      </w:r>
      <w:r w:rsidRPr="006750DF">
        <w:rPr>
          <w:rtl/>
        </w:rPr>
        <w:t>ايتوني بأعمالكم لا بأحسابكم وأنسابكم قال الله تبارك وتعالى</w:t>
      </w:r>
      <w:r>
        <w:rPr>
          <w:rtl/>
        </w:rPr>
        <w:t xml:space="preserve">: </w:t>
      </w:r>
      <w:r w:rsidRPr="002C718C">
        <w:rPr>
          <w:rStyle w:val="libAlaemChar"/>
          <w:rtl/>
        </w:rPr>
        <w:t>(</w:t>
      </w:r>
      <w:r w:rsidRPr="002C718C">
        <w:rPr>
          <w:rStyle w:val="libAieChar"/>
          <w:rtl/>
        </w:rPr>
        <w:t>فَإِذا نُفِخَ فِي الصُّورِ فَلا أَنْسابَ بَيْنَهُمْ يَوْمَئِذٍ</w:t>
      </w:r>
      <w:r w:rsidRPr="002C718C">
        <w:rPr>
          <w:rStyle w:val="libAlaemChar"/>
          <w:rtl/>
        </w:rPr>
        <w:t>)</w:t>
      </w:r>
      <w:r w:rsidRPr="006750DF">
        <w:rPr>
          <w:rtl/>
        </w:rPr>
        <w:t xml:space="preserve"> ولا يتساءلون </w:t>
      </w:r>
      <w:r w:rsidRPr="002C718C">
        <w:rPr>
          <w:rStyle w:val="libAlaemChar"/>
          <w:rtl/>
        </w:rPr>
        <w:t>(</w:t>
      </w:r>
      <w:r w:rsidRPr="002C718C">
        <w:rPr>
          <w:rStyle w:val="libAieChar"/>
          <w:rtl/>
        </w:rPr>
        <w:t>فَمَنْ ثَقُلَتْ مَوازِينُهُ فَأُولئِكَ هُمُ الْمُفْلِحُونَ وَمَنْ خَفَّتْ مَوازِينُهُ فَأُولئِكَ الَّذِينَ خَسِرُوا أَنْفُسَهُمْ فِي جَهَنَّمَ خالِدُونَ</w:t>
      </w:r>
      <w:r w:rsidRPr="002C718C">
        <w:rPr>
          <w:rStyle w:val="libAlaemChar"/>
          <w:rtl/>
        </w:rPr>
        <w:t>)</w:t>
      </w:r>
      <w:r>
        <w:rPr>
          <w:rtl/>
        </w:rPr>
        <w:t>.</w:t>
      </w:r>
    </w:p>
    <w:p w:rsidR="00BD62F3" w:rsidRPr="006750DF" w:rsidRDefault="00BD62F3" w:rsidP="002C718C">
      <w:pPr>
        <w:pStyle w:val="libNormal"/>
        <w:rPr>
          <w:rtl/>
        </w:rPr>
      </w:pPr>
      <w:r>
        <w:rPr>
          <w:rtl/>
        </w:rPr>
        <w:br w:type="page"/>
      </w:r>
      <w:r w:rsidRPr="00FB47E7">
        <w:rPr>
          <w:rStyle w:val="libBold2Char"/>
          <w:rtl/>
        </w:rPr>
        <w:t xml:space="preserve">152 ـ في تفسير عليّ بن إبراهيم  </w:t>
      </w:r>
      <w:r w:rsidRPr="006750DF">
        <w:rPr>
          <w:rtl/>
        </w:rPr>
        <w:t xml:space="preserve">قال الصادق </w:t>
      </w:r>
      <w:r w:rsidRPr="002C718C">
        <w:rPr>
          <w:rStyle w:val="libAlaemChar"/>
          <w:rtl/>
        </w:rPr>
        <w:t>عليه‌السلام</w:t>
      </w:r>
      <w:r>
        <w:rPr>
          <w:rtl/>
        </w:rPr>
        <w:t xml:space="preserve">: </w:t>
      </w:r>
      <w:r w:rsidRPr="006750DF">
        <w:rPr>
          <w:rtl/>
        </w:rPr>
        <w:t>لا يتقدم يوم القيامة أحد</w:t>
      </w:r>
      <w:r w:rsidRPr="005671A6">
        <w:rPr>
          <w:rFonts w:hint="cs"/>
          <w:rtl/>
        </w:rPr>
        <w:t xml:space="preserve"> </w:t>
      </w:r>
      <w:r>
        <w:rPr>
          <w:rFonts w:hint="cs"/>
          <w:rtl/>
        </w:rPr>
        <w:t>إ</w:t>
      </w:r>
      <w:r w:rsidRPr="006750DF">
        <w:rPr>
          <w:rtl/>
        </w:rPr>
        <w:t>ل</w:t>
      </w:r>
      <w:r>
        <w:rPr>
          <w:rFonts w:hint="cs"/>
          <w:rtl/>
        </w:rPr>
        <w:t>ّ</w:t>
      </w:r>
      <w:r w:rsidRPr="006750DF">
        <w:rPr>
          <w:rtl/>
        </w:rPr>
        <w:t>ا بالأعمال</w:t>
      </w:r>
      <w:r>
        <w:rPr>
          <w:rtl/>
        </w:rPr>
        <w:t xml:space="preserve">، </w:t>
      </w:r>
      <w:r w:rsidRPr="006750DF">
        <w:rPr>
          <w:rtl/>
        </w:rPr>
        <w:t xml:space="preserve">والدليل على ذلك قول رسول الله </w:t>
      </w:r>
      <w:r w:rsidRPr="002C718C">
        <w:rPr>
          <w:rStyle w:val="libAlaemChar"/>
          <w:rtl/>
        </w:rPr>
        <w:t>صلى‌الله‌عليه‌وآله</w:t>
      </w:r>
      <w:r>
        <w:rPr>
          <w:rtl/>
        </w:rPr>
        <w:t xml:space="preserve">: أيها </w:t>
      </w:r>
      <w:r w:rsidRPr="006750DF">
        <w:rPr>
          <w:rtl/>
        </w:rPr>
        <w:t xml:space="preserve">الناس </w:t>
      </w:r>
      <w:r>
        <w:rPr>
          <w:rFonts w:hint="cs"/>
          <w:rtl/>
        </w:rPr>
        <w:t>إ</w:t>
      </w:r>
      <w:r w:rsidRPr="006750DF">
        <w:rPr>
          <w:rtl/>
        </w:rPr>
        <w:t>ن</w:t>
      </w:r>
      <w:r>
        <w:rPr>
          <w:rFonts w:hint="cs"/>
          <w:rtl/>
        </w:rPr>
        <w:t>ّ</w:t>
      </w:r>
      <w:r w:rsidRPr="006750DF">
        <w:rPr>
          <w:rtl/>
        </w:rPr>
        <w:t xml:space="preserve"> العربية ليست بأب والد </w:t>
      </w:r>
      <w:r w:rsidRPr="00467FAA">
        <w:rPr>
          <w:rStyle w:val="libFootnotenumChar"/>
          <w:rtl/>
        </w:rPr>
        <w:t>(1)</w:t>
      </w:r>
      <w:r w:rsidRPr="006750DF">
        <w:rPr>
          <w:rtl/>
        </w:rPr>
        <w:t xml:space="preserve"> وانما هو لسان ناطق فمن تكل</w:t>
      </w:r>
      <w:r>
        <w:rPr>
          <w:rFonts w:hint="cs"/>
          <w:rtl/>
        </w:rPr>
        <w:t>ّ</w:t>
      </w:r>
      <w:r w:rsidRPr="006750DF">
        <w:rPr>
          <w:rtl/>
        </w:rPr>
        <w:t>م به فهو عربي</w:t>
      </w:r>
      <w:r>
        <w:rPr>
          <w:rtl/>
        </w:rPr>
        <w:t>،</w:t>
      </w:r>
      <w:r w:rsidRPr="005671A6">
        <w:rPr>
          <w:rFonts w:hint="cs"/>
          <w:rtl/>
        </w:rPr>
        <w:t xml:space="preserve"> </w:t>
      </w:r>
      <w:r>
        <w:rPr>
          <w:rFonts w:hint="cs"/>
          <w:rtl/>
        </w:rPr>
        <w:t>ا</w:t>
      </w:r>
      <w:r w:rsidRPr="006750DF">
        <w:rPr>
          <w:rtl/>
        </w:rPr>
        <w:t>لا انكم ولد آدم وآدم من تراب وأكرمكم عند الله أتقاكم والدليل على ذلك قول الله</w:t>
      </w:r>
      <w:r>
        <w:rPr>
          <w:rtl/>
        </w:rPr>
        <w:t xml:space="preserve">: </w:t>
      </w:r>
      <w:r w:rsidRPr="002C718C">
        <w:rPr>
          <w:rStyle w:val="libAlaemChar"/>
          <w:rtl/>
        </w:rPr>
        <w:t>(</w:t>
      </w:r>
      <w:r w:rsidRPr="002C718C">
        <w:rPr>
          <w:rStyle w:val="libAieChar"/>
          <w:rtl/>
        </w:rPr>
        <w:t>فَإِذا نُفِخَ فِي الصُّورِ فَلا أَنْسابَ بَيْنَهُمْ يَوْمَئِذٍ وَلا يَتَساءَلُونَ فَمَنْ ثَقُلَتْ مَوازِينُهُ</w:t>
      </w:r>
      <w:r w:rsidRPr="002C718C">
        <w:rPr>
          <w:rStyle w:val="libAlaemChar"/>
          <w:rtl/>
        </w:rPr>
        <w:t>)</w:t>
      </w:r>
      <w:r w:rsidRPr="006750DF">
        <w:rPr>
          <w:rtl/>
        </w:rPr>
        <w:t xml:space="preserve"> قال</w:t>
      </w:r>
      <w:r>
        <w:rPr>
          <w:rtl/>
        </w:rPr>
        <w:t xml:space="preserve">: </w:t>
      </w:r>
      <w:r w:rsidRPr="006750DF">
        <w:rPr>
          <w:rtl/>
        </w:rPr>
        <w:t xml:space="preserve">بالأعمال الحسنة </w:t>
      </w:r>
      <w:r w:rsidRPr="002C718C">
        <w:rPr>
          <w:rStyle w:val="libAlaemChar"/>
          <w:rtl/>
        </w:rPr>
        <w:t>(</w:t>
      </w:r>
      <w:r w:rsidRPr="002C718C">
        <w:rPr>
          <w:rStyle w:val="libAieChar"/>
          <w:rtl/>
        </w:rPr>
        <w:t>فَأُولئِكَ هُمُ الْمُفْلِحُونَ وَمَنْ خَفَّتْ مَوازِينُهُ</w:t>
      </w:r>
      <w:r w:rsidRPr="002C718C">
        <w:rPr>
          <w:rStyle w:val="libAlaemChar"/>
          <w:rtl/>
        </w:rPr>
        <w:t>)</w:t>
      </w:r>
      <w:r w:rsidRPr="006750DF">
        <w:rPr>
          <w:rtl/>
        </w:rPr>
        <w:t xml:space="preserve"> قال</w:t>
      </w:r>
      <w:r>
        <w:rPr>
          <w:rtl/>
        </w:rPr>
        <w:t xml:space="preserve">: </w:t>
      </w:r>
      <w:r w:rsidRPr="006750DF">
        <w:rPr>
          <w:rtl/>
        </w:rPr>
        <w:t xml:space="preserve">من تلك الأعمال الحسنة </w:t>
      </w:r>
      <w:r w:rsidRPr="002C718C">
        <w:rPr>
          <w:rStyle w:val="libAlaemChar"/>
          <w:rtl/>
        </w:rPr>
        <w:t>(</w:t>
      </w:r>
      <w:r w:rsidRPr="002C718C">
        <w:rPr>
          <w:rStyle w:val="libAieChar"/>
          <w:rtl/>
        </w:rPr>
        <w:t>فَأُولئِكَ الَّذِينَ خَسِرُوا أَنْفُسَهُمْ فِي جَهَنَّمَ خالِدُونَ</w:t>
      </w:r>
      <w:r w:rsidRPr="002C718C">
        <w:rPr>
          <w:rStyle w:val="libAlaemChar"/>
          <w:rtl/>
        </w:rPr>
        <w:t>)</w:t>
      </w:r>
      <w:r>
        <w:rPr>
          <w:rtl/>
        </w:rPr>
        <w:t>.</w:t>
      </w:r>
    </w:p>
    <w:p w:rsidR="00BD62F3" w:rsidRPr="006750DF" w:rsidRDefault="00BD62F3" w:rsidP="002C718C">
      <w:pPr>
        <w:pStyle w:val="libNormal"/>
        <w:rPr>
          <w:rtl/>
        </w:rPr>
      </w:pPr>
      <w:r w:rsidRPr="006750DF">
        <w:rPr>
          <w:rtl/>
        </w:rPr>
        <w:t>153</w:t>
      </w:r>
      <w:r>
        <w:rPr>
          <w:rtl/>
        </w:rPr>
        <w:t xml:space="preserve"> ـ </w:t>
      </w:r>
      <w:r w:rsidRPr="006750DF">
        <w:rPr>
          <w:rtl/>
        </w:rPr>
        <w:t xml:space="preserve">وفيه أيضا حدثني أبي عن حنان بن سدير عن أبيه عن أبي جعفر </w:t>
      </w:r>
      <w:r w:rsidRPr="002C718C">
        <w:rPr>
          <w:rStyle w:val="libAlaemChar"/>
          <w:rtl/>
        </w:rPr>
        <w:t>عليه‌السلام</w:t>
      </w:r>
      <w:r w:rsidRPr="006750DF">
        <w:rPr>
          <w:rtl/>
        </w:rPr>
        <w:t xml:space="preserve"> ان صفية بنت عبد المطلب مات ابن لها فأقبلت فقال لها عمر</w:t>
      </w:r>
      <w:r>
        <w:rPr>
          <w:rtl/>
        </w:rPr>
        <w:t xml:space="preserve">: </w:t>
      </w:r>
      <w:r w:rsidRPr="006750DF">
        <w:rPr>
          <w:rtl/>
        </w:rPr>
        <w:t>غطى قرطك فان قرابتك من رسول الله لا تنفعك شيئا</w:t>
      </w:r>
      <w:r>
        <w:rPr>
          <w:rtl/>
        </w:rPr>
        <w:t xml:space="preserve">، </w:t>
      </w:r>
      <w:r w:rsidRPr="006750DF">
        <w:rPr>
          <w:rtl/>
        </w:rPr>
        <w:t>فقالت له</w:t>
      </w:r>
      <w:r>
        <w:rPr>
          <w:rtl/>
        </w:rPr>
        <w:t xml:space="preserve">: </w:t>
      </w:r>
      <w:r w:rsidRPr="006750DF">
        <w:rPr>
          <w:rtl/>
        </w:rPr>
        <w:t>هل رأيت لي قرطا يا بن اللخناء</w:t>
      </w:r>
      <w:r>
        <w:rPr>
          <w:rtl/>
        </w:rPr>
        <w:t xml:space="preserve">، </w:t>
      </w:r>
      <w:r w:rsidRPr="006750DF">
        <w:rPr>
          <w:rtl/>
        </w:rPr>
        <w:t xml:space="preserve">ثم دخلت على رسول الله </w:t>
      </w:r>
      <w:r w:rsidRPr="002C718C">
        <w:rPr>
          <w:rStyle w:val="libAlaemChar"/>
          <w:rtl/>
        </w:rPr>
        <w:t>صلى‌الله‌عليه‌وآله</w:t>
      </w:r>
      <w:r w:rsidRPr="006750DF">
        <w:rPr>
          <w:rtl/>
        </w:rPr>
        <w:t xml:space="preserve"> فأخبرته بذلك وبكت فخرج رسول الله فنادى</w:t>
      </w:r>
      <w:r>
        <w:rPr>
          <w:rtl/>
        </w:rPr>
        <w:t xml:space="preserve">: </w:t>
      </w:r>
      <w:r w:rsidRPr="006750DF">
        <w:rPr>
          <w:rtl/>
        </w:rPr>
        <w:t>الصلوة فاجتمع الناس فقال</w:t>
      </w:r>
      <w:r>
        <w:rPr>
          <w:rtl/>
        </w:rPr>
        <w:t xml:space="preserve">: </w:t>
      </w:r>
      <w:r w:rsidRPr="006750DF">
        <w:rPr>
          <w:rtl/>
        </w:rPr>
        <w:t>ما بال أقوام يزعمون ان قرابتي لا تنفع</w:t>
      </w:r>
      <w:r>
        <w:rPr>
          <w:rtl/>
        </w:rPr>
        <w:t xml:space="preserve">، </w:t>
      </w:r>
      <w:r w:rsidRPr="006750DF">
        <w:rPr>
          <w:rtl/>
        </w:rPr>
        <w:t>لو قد قمت المقام المحمود لشفعت في خارجكم</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154 ـ في مجمع البيان </w:t>
      </w:r>
      <w:r w:rsidRPr="006750DF">
        <w:rPr>
          <w:rtl/>
        </w:rPr>
        <w:t xml:space="preserve">وقال </w:t>
      </w:r>
      <w:r w:rsidRPr="002C718C">
        <w:rPr>
          <w:rStyle w:val="libAlaemChar"/>
          <w:rtl/>
        </w:rPr>
        <w:t>صلى‌الله‌عليه‌وآله</w:t>
      </w:r>
      <w:r>
        <w:rPr>
          <w:rtl/>
        </w:rPr>
        <w:t xml:space="preserve">: </w:t>
      </w:r>
      <w:r w:rsidRPr="006750DF">
        <w:rPr>
          <w:rtl/>
        </w:rPr>
        <w:t>كل حسب ونسب منقطع</w:t>
      </w:r>
      <w:r w:rsidRPr="005671A6">
        <w:rPr>
          <w:rFonts w:hint="cs"/>
          <w:rtl/>
        </w:rPr>
        <w:t xml:space="preserve"> </w:t>
      </w:r>
      <w:r>
        <w:rPr>
          <w:rFonts w:hint="cs"/>
          <w:rtl/>
        </w:rPr>
        <w:t>إ</w:t>
      </w:r>
      <w:r w:rsidRPr="006750DF">
        <w:rPr>
          <w:rtl/>
        </w:rPr>
        <w:t>ل</w:t>
      </w:r>
      <w:r>
        <w:rPr>
          <w:rFonts w:hint="cs"/>
          <w:rtl/>
        </w:rPr>
        <w:t>ّ</w:t>
      </w:r>
      <w:r w:rsidRPr="006750DF">
        <w:rPr>
          <w:rtl/>
        </w:rPr>
        <w:t>ا حسبي ونسبي.</w:t>
      </w:r>
    </w:p>
    <w:p w:rsidR="00BD62F3" w:rsidRPr="006750DF" w:rsidRDefault="00BD62F3" w:rsidP="002C718C">
      <w:pPr>
        <w:pStyle w:val="libNormal"/>
        <w:rPr>
          <w:rtl/>
        </w:rPr>
      </w:pPr>
      <w:r w:rsidRPr="00FB47E7">
        <w:rPr>
          <w:rStyle w:val="libBold2Char"/>
          <w:rtl/>
        </w:rPr>
        <w:t xml:space="preserve">155 ـ في كتاب المناقب </w:t>
      </w:r>
      <w:r w:rsidRPr="006750DF">
        <w:rPr>
          <w:rtl/>
        </w:rPr>
        <w:t xml:space="preserve">لابن شهر آشوب في مناقب زين العابدين </w:t>
      </w:r>
      <w:r w:rsidRPr="002C718C">
        <w:rPr>
          <w:rStyle w:val="libAlaemChar"/>
          <w:rtl/>
        </w:rPr>
        <w:t>عليه‌السلام</w:t>
      </w:r>
      <w:r>
        <w:rPr>
          <w:rtl/>
        </w:rPr>
        <w:t xml:space="preserve">: </w:t>
      </w:r>
      <w:r w:rsidRPr="006750DF">
        <w:rPr>
          <w:rtl/>
        </w:rPr>
        <w:t>طاوس الفقيه</w:t>
      </w:r>
      <w:r>
        <w:rPr>
          <w:rtl/>
        </w:rPr>
        <w:t xml:space="preserve">: </w:t>
      </w:r>
      <w:r w:rsidRPr="006750DF">
        <w:rPr>
          <w:rtl/>
        </w:rPr>
        <w:t>رأيته يطوف من العشاء</w:t>
      </w:r>
      <w:r>
        <w:rPr>
          <w:rtl/>
        </w:rPr>
        <w:t xml:space="preserve"> إلى </w:t>
      </w:r>
      <w:r w:rsidRPr="006750DF">
        <w:rPr>
          <w:rtl/>
        </w:rPr>
        <w:t>السحر ويتعبد</w:t>
      </w:r>
      <w:r>
        <w:rPr>
          <w:rtl/>
        </w:rPr>
        <w:t xml:space="preserve">، </w:t>
      </w:r>
      <w:r w:rsidRPr="006750DF">
        <w:rPr>
          <w:rtl/>
        </w:rPr>
        <w:t>فلما لم ير أحدا رمق</w:t>
      </w:r>
      <w:r>
        <w:rPr>
          <w:rtl/>
        </w:rPr>
        <w:t xml:space="preserve"> إلى </w:t>
      </w:r>
      <w:r w:rsidRPr="006750DF">
        <w:rPr>
          <w:rtl/>
        </w:rPr>
        <w:t xml:space="preserve">السماء بطرفه </w:t>
      </w:r>
      <w:r w:rsidRPr="00467FAA">
        <w:rPr>
          <w:rStyle w:val="libFootnotenumChar"/>
          <w:rtl/>
        </w:rPr>
        <w:t>(2)</w:t>
      </w:r>
      <w:r w:rsidRPr="006750DF">
        <w:rPr>
          <w:rtl/>
        </w:rPr>
        <w:t xml:space="preserve"> وقال</w:t>
      </w:r>
      <w:r>
        <w:rPr>
          <w:rtl/>
        </w:rPr>
        <w:t>:</w:t>
      </w:r>
      <w:r w:rsidRPr="00B55A77">
        <w:rPr>
          <w:rFonts w:hint="cs"/>
          <w:rtl/>
        </w:rPr>
        <w:t xml:space="preserve"> </w:t>
      </w:r>
      <w:r>
        <w:rPr>
          <w:rFonts w:hint="cs"/>
          <w:rtl/>
        </w:rPr>
        <w:t>إ</w:t>
      </w:r>
      <w:r w:rsidRPr="006750DF">
        <w:rPr>
          <w:rtl/>
        </w:rPr>
        <w:t>له</w:t>
      </w:r>
      <w:r>
        <w:rPr>
          <w:rFonts w:hint="cs"/>
          <w:rtl/>
        </w:rPr>
        <w:t>ي</w:t>
      </w:r>
      <w:r w:rsidRPr="006750DF">
        <w:rPr>
          <w:rtl/>
        </w:rPr>
        <w:t xml:space="preserve"> غارت نجوم سماواتك</w:t>
      </w:r>
      <w:r>
        <w:rPr>
          <w:rtl/>
        </w:rPr>
        <w:t xml:space="preserve">، </w:t>
      </w:r>
      <w:r w:rsidRPr="006750DF">
        <w:rPr>
          <w:rtl/>
        </w:rPr>
        <w:t xml:space="preserve">وهجعت </w:t>
      </w:r>
      <w:r w:rsidRPr="00467FAA">
        <w:rPr>
          <w:rStyle w:val="libFootnotenumChar"/>
          <w:rtl/>
        </w:rPr>
        <w:t>(3)</w:t>
      </w:r>
      <w:r w:rsidRPr="006750DF">
        <w:rPr>
          <w:rtl/>
        </w:rPr>
        <w:t xml:space="preserve"> عيون أنامك وأبوابك مفتحات للسائلين</w:t>
      </w:r>
      <w:r>
        <w:rPr>
          <w:rtl/>
        </w:rPr>
        <w:t xml:space="preserve">، </w:t>
      </w:r>
      <w:r w:rsidRPr="006750DF">
        <w:rPr>
          <w:rtl/>
        </w:rPr>
        <w:t xml:space="preserve">جئتك لتغفر لي وترحمني وتريني وجه محمد </w:t>
      </w:r>
      <w:r w:rsidRPr="002C718C">
        <w:rPr>
          <w:rStyle w:val="libAlaemChar"/>
          <w:rtl/>
        </w:rPr>
        <w:t>صلى‌الله‌عليه‌وآله</w:t>
      </w:r>
      <w:r w:rsidRPr="006750DF">
        <w:rPr>
          <w:rtl/>
        </w:rPr>
        <w:t xml:space="preserve"> في عرصات القيامة ثم بكى وقال</w:t>
      </w:r>
      <w:r>
        <w:rPr>
          <w:rtl/>
        </w:rPr>
        <w:t xml:space="preserve">: </w:t>
      </w:r>
      <w:r w:rsidRPr="006750DF">
        <w:rPr>
          <w:rtl/>
        </w:rPr>
        <w:t>وعزتك وجلالك ما أردت بمعصيتي مخالفتك</w:t>
      </w:r>
      <w:r>
        <w:rPr>
          <w:rtl/>
        </w:rPr>
        <w:t xml:space="preserve">، </w:t>
      </w:r>
      <w:r w:rsidRPr="006750DF">
        <w:rPr>
          <w:rtl/>
        </w:rPr>
        <w:t>وما عصيتك إذ عصيتك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وفي المصدر «ليست باب وجد»</w:t>
      </w:r>
      <w:r>
        <w:rPr>
          <w:rtl/>
        </w:rPr>
        <w:t>.</w:t>
      </w:r>
    </w:p>
    <w:p w:rsidR="00BD62F3" w:rsidRPr="006750DF" w:rsidRDefault="00BD62F3" w:rsidP="00FE354F">
      <w:pPr>
        <w:pStyle w:val="libFootnote0"/>
        <w:rPr>
          <w:rtl/>
          <w:lang w:bidi="fa-IR"/>
        </w:rPr>
      </w:pPr>
      <w:r>
        <w:rPr>
          <w:rtl/>
        </w:rPr>
        <w:t>(</w:t>
      </w:r>
      <w:r w:rsidRPr="006750DF">
        <w:rPr>
          <w:rtl/>
        </w:rPr>
        <w:t>2) رمقه</w:t>
      </w:r>
      <w:r>
        <w:rPr>
          <w:rtl/>
        </w:rPr>
        <w:t xml:space="preserve">: </w:t>
      </w:r>
      <w:r w:rsidRPr="006750DF">
        <w:rPr>
          <w:rtl/>
        </w:rPr>
        <w:t>أطال النظر اليه.</w:t>
      </w:r>
    </w:p>
    <w:p w:rsidR="00BD62F3" w:rsidRPr="006750DF" w:rsidRDefault="00BD62F3" w:rsidP="00FE354F">
      <w:pPr>
        <w:pStyle w:val="libFootnote0"/>
        <w:rPr>
          <w:rtl/>
          <w:lang w:bidi="fa-IR"/>
        </w:rPr>
      </w:pPr>
      <w:r>
        <w:rPr>
          <w:rtl/>
        </w:rPr>
        <w:t>(</w:t>
      </w:r>
      <w:r w:rsidRPr="006750DF">
        <w:rPr>
          <w:rtl/>
        </w:rPr>
        <w:t>3) هجع</w:t>
      </w:r>
      <w:r>
        <w:rPr>
          <w:rtl/>
        </w:rPr>
        <w:t xml:space="preserve">: </w:t>
      </w:r>
      <w:r w:rsidRPr="006750DF">
        <w:rPr>
          <w:rtl/>
        </w:rPr>
        <w:t>نام.</w:t>
      </w:r>
    </w:p>
    <w:p w:rsidR="00BD62F3" w:rsidRPr="006750DF" w:rsidRDefault="00BD62F3" w:rsidP="002C718C">
      <w:pPr>
        <w:pStyle w:val="libNormal0"/>
        <w:rPr>
          <w:rtl/>
        </w:rPr>
      </w:pPr>
      <w:r>
        <w:rPr>
          <w:rtl/>
        </w:rPr>
        <w:br w:type="page"/>
      </w:r>
      <w:r w:rsidRPr="006750DF">
        <w:rPr>
          <w:rtl/>
        </w:rPr>
        <w:t>أنا بك شاك</w:t>
      </w:r>
      <w:r>
        <w:rPr>
          <w:rtl/>
        </w:rPr>
        <w:t xml:space="preserve">، </w:t>
      </w:r>
      <w:r w:rsidRPr="006750DF">
        <w:rPr>
          <w:rtl/>
        </w:rPr>
        <w:t>ولا بنكالك جاهل</w:t>
      </w:r>
      <w:r>
        <w:rPr>
          <w:rtl/>
        </w:rPr>
        <w:t xml:space="preserve">، </w:t>
      </w:r>
      <w:r w:rsidRPr="006750DF">
        <w:rPr>
          <w:rtl/>
        </w:rPr>
        <w:t>ولا لعقوبتك متعرض ولكن سولت لي نفسي وأعاننى على ذلك سترك المرخى به على</w:t>
      </w:r>
      <w:r>
        <w:rPr>
          <w:rtl/>
        </w:rPr>
        <w:t xml:space="preserve">، </w:t>
      </w:r>
      <w:r w:rsidRPr="006750DF">
        <w:rPr>
          <w:rtl/>
        </w:rPr>
        <w:t>فأنا الآن من عذابك من يستنقذني</w:t>
      </w:r>
      <w:r>
        <w:rPr>
          <w:rtl/>
        </w:rPr>
        <w:t>؟</w:t>
      </w:r>
      <w:r w:rsidRPr="006750DF">
        <w:rPr>
          <w:rtl/>
        </w:rPr>
        <w:t xml:space="preserve"> وبحبل من أعتصم ان قطعت حبلك عنى</w:t>
      </w:r>
      <w:r>
        <w:rPr>
          <w:rtl/>
        </w:rPr>
        <w:t xml:space="preserve">، </w:t>
      </w:r>
      <w:r w:rsidRPr="006750DF">
        <w:rPr>
          <w:rtl/>
        </w:rPr>
        <w:t>فوا سوأتاه غدا من الوقوف بين يديك إذا قيل للمخفين</w:t>
      </w:r>
      <w:r>
        <w:rPr>
          <w:rtl/>
        </w:rPr>
        <w:t xml:space="preserve">: </w:t>
      </w:r>
      <w:r w:rsidRPr="006750DF">
        <w:rPr>
          <w:rtl/>
        </w:rPr>
        <w:t>جوزوا وللمثقلين حطوا أم مع المخفين أجوز</w:t>
      </w:r>
      <w:r>
        <w:rPr>
          <w:rtl/>
        </w:rPr>
        <w:t>؟</w:t>
      </w:r>
      <w:r w:rsidRPr="006750DF">
        <w:rPr>
          <w:rtl/>
        </w:rPr>
        <w:t xml:space="preserve"> أم مع المثقلين أحط</w:t>
      </w:r>
      <w:r>
        <w:rPr>
          <w:rtl/>
        </w:rPr>
        <w:t>؟</w:t>
      </w:r>
      <w:r w:rsidRPr="006750DF">
        <w:rPr>
          <w:rtl/>
        </w:rPr>
        <w:t xml:space="preserve"> ويلي كلما طال عمرى كثرت خطاياي ولم أتب</w:t>
      </w:r>
      <w:r>
        <w:rPr>
          <w:rtl/>
        </w:rPr>
        <w:t xml:space="preserve">، </w:t>
      </w:r>
      <w:r w:rsidRPr="006750DF">
        <w:rPr>
          <w:rtl/>
        </w:rPr>
        <w:t>أما آن لي أن أستحى من ربي</w:t>
      </w:r>
      <w:r>
        <w:rPr>
          <w:rtl/>
        </w:rPr>
        <w:t xml:space="preserve">، </w:t>
      </w:r>
      <w:r w:rsidRPr="006750DF">
        <w:rPr>
          <w:rtl/>
        </w:rPr>
        <w:t>ثم بكى وأنشأ يقول</w:t>
      </w:r>
      <w:r>
        <w:rPr>
          <w:rtl/>
        </w:rPr>
        <w:t xml:space="preserve">: </w:t>
      </w:r>
    </w:p>
    <w:tbl>
      <w:tblPr>
        <w:bidiVisual/>
        <w:tblW w:w="5000" w:type="pct"/>
        <w:jc w:val="center"/>
        <w:tblCellSpacing w:w="15" w:type="dxa"/>
        <w:tblCellMar>
          <w:top w:w="15" w:type="dxa"/>
          <w:left w:w="15" w:type="dxa"/>
          <w:bottom w:w="15" w:type="dxa"/>
          <w:right w:w="15" w:type="dxa"/>
        </w:tblCellMar>
        <w:tblLook w:val="04A0"/>
      </w:tblPr>
      <w:tblGrid>
        <w:gridCol w:w="4643"/>
        <w:gridCol w:w="413"/>
        <w:gridCol w:w="4643"/>
      </w:tblGrid>
      <w:tr w:rsidR="00BD62F3" w:rsidRPr="006750DF" w:rsidTr="00322611">
        <w:trPr>
          <w:tblCellSpacing w:w="15" w:type="dxa"/>
          <w:jc w:val="center"/>
        </w:trPr>
        <w:tc>
          <w:tcPr>
            <w:tcW w:w="2400" w:type="pct"/>
            <w:vAlign w:val="center"/>
          </w:tcPr>
          <w:p w:rsidR="00BD62F3" w:rsidRPr="006750DF" w:rsidRDefault="00BD62F3" w:rsidP="00B046E4">
            <w:pPr>
              <w:pStyle w:val="libPoemCenter"/>
              <w:rPr>
                <w:rtl/>
                <w:lang w:bidi="fa-IR"/>
              </w:rPr>
            </w:pPr>
            <w:r>
              <w:rPr>
                <w:rtl/>
                <w:lang w:bidi="fa-IR"/>
              </w:rPr>
              <w:t>أ</w:t>
            </w:r>
            <w:r w:rsidRPr="006750DF">
              <w:rPr>
                <w:rtl/>
                <w:lang w:bidi="fa-IR"/>
              </w:rPr>
              <w:t xml:space="preserve">تحرقنى بالنار يا غاية المنى </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sidRPr="006750DF">
              <w:rPr>
                <w:rtl/>
                <w:lang w:bidi="fa-IR"/>
              </w:rPr>
              <w:t xml:space="preserve">فأين رجائي ثم أين محبتي </w:t>
            </w:r>
            <w:r w:rsidRPr="00DE4A9C">
              <w:rPr>
                <w:rtl/>
              </w:rPr>
              <w:br/>
              <w:t> </w:t>
            </w:r>
          </w:p>
        </w:tc>
      </w:tr>
      <w:tr w:rsidR="00BD62F3" w:rsidRPr="006750DF" w:rsidTr="00322611">
        <w:trPr>
          <w:tblCellSpacing w:w="15" w:type="dxa"/>
          <w:jc w:val="center"/>
        </w:trPr>
        <w:tc>
          <w:tcPr>
            <w:tcW w:w="2400" w:type="pct"/>
            <w:vAlign w:val="center"/>
          </w:tcPr>
          <w:p w:rsidR="00BD62F3" w:rsidRPr="006750DF" w:rsidRDefault="00BD62F3" w:rsidP="00B046E4">
            <w:pPr>
              <w:pStyle w:val="libPoemCenter"/>
            </w:pPr>
            <w:r w:rsidRPr="006750DF">
              <w:rPr>
                <w:rtl/>
                <w:lang w:bidi="fa-IR"/>
              </w:rPr>
              <w:t>أتيت بأعمال قباح ردية</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Pr>
                <w:rtl/>
                <w:lang w:bidi="fa-IR"/>
              </w:rPr>
              <w:t>و</w:t>
            </w:r>
            <w:r w:rsidRPr="006750DF">
              <w:rPr>
                <w:rtl/>
                <w:lang w:bidi="fa-IR"/>
              </w:rPr>
              <w:t xml:space="preserve">ما في الورى خلق جنى كجنايتي </w:t>
            </w:r>
            <w:r w:rsidRPr="00DE4A9C">
              <w:rPr>
                <w:rtl/>
              </w:rPr>
              <w:br/>
              <w:t> </w:t>
            </w:r>
          </w:p>
        </w:tc>
      </w:tr>
    </w:tbl>
    <w:p w:rsidR="00BD62F3" w:rsidRPr="006750DF" w:rsidRDefault="00BD62F3" w:rsidP="002C718C">
      <w:pPr>
        <w:pStyle w:val="libNormal"/>
        <w:rPr>
          <w:rtl/>
        </w:rPr>
      </w:pPr>
      <w:r w:rsidRPr="006750DF">
        <w:rPr>
          <w:rtl/>
        </w:rPr>
        <w:t>ثم بكى وقال</w:t>
      </w:r>
      <w:r>
        <w:rPr>
          <w:rtl/>
        </w:rPr>
        <w:t xml:space="preserve">: </w:t>
      </w:r>
      <w:r w:rsidRPr="006750DF">
        <w:rPr>
          <w:rtl/>
        </w:rPr>
        <w:t>سبحانك تعصى كأنك لا ترى</w:t>
      </w:r>
      <w:r>
        <w:rPr>
          <w:rtl/>
        </w:rPr>
        <w:t xml:space="preserve">، </w:t>
      </w:r>
      <w:r w:rsidRPr="006750DF">
        <w:rPr>
          <w:rtl/>
        </w:rPr>
        <w:t>وتحلم كأنك لم تعص</w:t>
      </w:r>
      <w:r>
        <w:rPr>
          <w:rtl/>
        </w:rPr>
        <w:t xml:space="preserve">، </w:t>
      </w:r>
      <w:r w:rsidRPr="006750DF">
        <w:rPr>
          <w:rtl/>
        </w:rPr>
        <w:t>تتودد</w:t>
      </w:r>
      <w:r>
        <w:rPr>
          <w:rtl/>
        </w:rPr>
        <w:t xml:space="preserve"> إلى </w:t>
      </w:r>
      <w:r w:rsidRPr="006750DF">
        <w:rPr>
          <w:rtl/>
        </w:rPr>
        <w:t>خلقك بحسن الصنيع كأن لك الحاجة إليهم</w:t>
      </w:r>
      <w:r>
        <w:rPr>
          <w:rtl/>
        </w:rPr>
        <w:t xml:space="preserve">، </w:t>
      </w:r>
      <w:r w:rsidRPr="006750DF">
        <w:rPr>
          <w:rtl/>
        </w:rPr>
        <w:t>وأنت يا سيدي الغنى عنهم</w:t>
      </w:r>
      <w:r>
        <w:rPr>
          <w:rtl/>
        </w:rPr>
        <w:t xml:space="preserve">، </w:t>
      </w:r>
      <w:r w:rsidRPr="006750DF">
        <w:rPr>
          <w:rtl/>
        </w:rPr>
        <w:t>ثم خر</w:t>
      </w:r>
      <w:r>
        <w:rPr>
          <w:rtl/>
        </w:rPr>
        <w:t xml:space="preserve"> إلى </w:t>
      </w:r>
      <w:r w:rsidRPr="006750DF">
        <w:rPr>
          <w:rtl/>
        </w:rPr>
        <w:t>الأرض ساجدا قال</w:t>
      </w:r>
      <w:r>
        <w:rPr>
          <w:rtl/>
        </w:rPr>
        <w:t xml:space="preserve">: </w:t>
      </w:r>
      <w:r w:rsidRPr="006750DF">
        <w:rPr>
          <w:rtl/>
        </w:rPr>
        <w:t xml:space="preserve">فدنوت منه وشلت رأسه </w:t>
      </w:r>
      <w:r w:rsidRPr="00467FAA">
        <w:rPr>
          <w:rStyle w:val="libFootnotenumChar"/>
          <w:rtl/>
        </w:rPr>
        <w:t>(1)</w:t>
      </w:r>
      <w:r w:rsidRPr="006750DF">
        <w:rPr>
          <w:rtl/>
        </w:rPr>
        <w:t xml:space="preserve"> فوضعته على ركبتي وبكيت</w:t>
      </w:r>
      <w:r>
        <w:rPr>
          <w:rtl/>
        </w:rPr>
        <w:t xml:space="preserve"> حتّى </w:t>
      </w:r>
      <w:r w:rsidRPr="006750DF">
        <w:rPr>
          <w:rtl/>
        </w:rPr>
        <w:t>جرت دموعي على خده</w:t>
      </w:r>
      <w:r>
        <w:rPr>
          <w:rtl/>
        </w:rPr>
        <w:t xml:space="preserve">، </w:t>
      </w:r>
      <w:r w:rsidRPr="006750DF">
        <w:rPr>
          <w:rtl/>
        </w:rPr>
        <w:t>فاستوى جالسا وقال</w:t>
      </w:r>
      <w:r>
        <w:rPr>
          <w:rtl/>
        </w:rPr>
        <w:t xml:space="preserve">: </w:t>
      </w:r>
      <w:r w:rsidRPr="006750DF">
        <w:rPr>
          <w:rtl/>
        </w:rPr>
        <w:t>من الذي أشغلنى عن ذكر ربي</w:t>
      </w:r>
      <w:r>
        <w:rPr>
          <w:rtl/>
        </w:rPr>
        <w:t>؟</w:t>
      </w:r>
      <w:r w:rsidRPr="006750DF">
        <w:rPr>
          <w:rtl/>
        </w:rPr>
        <w:t xml:space="preserve"> فقلت له</w:t>
      </w:r>
      <w:r>
        <w:rPr>
          <w:rtl/>
        </w:rPr>
        <w:t xml:space="preserve">: </w:t>
      </w:r>
      <w:r w:rsidRPr="006750DF">
        <w:rPr>
          <w:rtl/>
        </w:rPr>
        <w:t>أنا طاوس يا ابن رسول الله ما هذا الجزع والفزع</w:t>
      </w:r>
      <w:r>
        <w:rPr>
          <w:rtl/>
        </w:rPr>
        <w:t>؟</w:t>
      </w:r>
      <w:r w:rsidRPr="006750DF">
        <w:rPr>
          <w:rtl/>
        </w:rPr>
        <w:t xml:space="preserve"> ونحن يلزمنا أن نفعل مثل هذا ونحن عاصون جافون</w:t>
      </w:r>
      <w:r>
        <w:rPr>
          <w:rtl/>
        </w:rPr>
        <w:t>؟</w:t>
      </w:r>
      <w:r w:rsidRPr="006750DF">
        <w:rPr>
          <w:rtl/>
        </w:rPr>
        <w:t xml:space="preserve"> أبوك الحسين</w:t>
      </w:r>
      <w:r>
        <w:rPr>
          <w:rtl/>
        </w:rPr>
        <w:t xml:space="preserve"> بن عليّ  </w:t>
      </w:r>
      <w:r w:rsidRPr="006750DF">
        <w:rPr>
          <w:rtl/>
        </w:rPr>
        <w:t>وأمك فاطمة الزهراء وجدك رسول الله</w:t>
      </w:r>
      <w:r>
        <w:rPr>
          <w:rtl/>
        </w:rPr>
        <w:t>!</w:t>
      </w:r>
      <w:r w:rsidRPr="006750DF">
        <w:rPr>
          <w:rtl/>
        </w:rPr>
        <w:t xml:space="preserve"> قال</w:t>
      </w:r>
      <w:r>
        <w:rPr>
          <w:rtl/>
        </w:rPr>
        <w:t xml:space="preserve">: </w:t>
      </w:r>
      <w:r w:rsidRPr="006750DF">
        <w:rPr>
          <w:rtl/>
        </w:rPr>
        <w:t>فالتفت</w:t>
      </w:r>
      <w:r>
        <w:rPr>
          <w:rtl/>
        </w:rPr>
        <w:t xml:space="preserve"> إلى </w:t>
      </w:r>
      <w:r w:rsidRPr="006750DF">
        <w:rPr>
          <w:rtl/>
        </w:rPr>
        <w:t>وقال</w:t>
      </w:r>
      <w:r>
        <w:rPr>
          <w:rtl/>
        </w:rPr>
        <w:t xml:space="preserve">: </w:t>
      </w:r>
      <w:r w:rsidRPr="006750DF">
        <w:rPr>
          <w:rtl/>
        </w:rPr>
        <w:t>هيهات هيهات يا طاوس دع عنى حديث أبي وأمي وجدي</w:t>
      </w:r>
      <w:r>
        <w:rPr>
          <w:rtl/>
        </w:rPr>
        <w:t xml:space="preserve">، </w:t>
      </w:r>
      <w:r w:rsidRPr="006750DF">
        <w:rPr>
          <w:rtl/>
        </w:rPr>
        <w:t>خلق الله الجنة لمن أطاع وأحسن ولو كان عبدا حبشيا</w:t>
      </w:r>
      <w:r>
        <w:rPr>
          <w:rtl/>
        </w:rPr>
        <w:t xml:space="preserve">، </w:t>
      </w:r>
      <w:r w:rsidRPr="006750DF">
        <w:rPr>
          <w:rtl/>
        </w:rPr>
        <w:t>وخلق النار لمن عصاه ولو كان ولدا قرشيا</w:t>
      </w:r>
      <w:r>
        <w:rPr>
          <w:rtl/>
        </w:rPr>
        <w:t xml:space="preserve">، </w:t>
      </w:r>
      <w:r w:rsidRPr="006750DF">
        <w:rPr>
          <w:rtl/>
        </w:rPr>
        <w:t>أما سمعت قول الله تعالى</w:t>
      </w:r>
      <w:r>
        <w:rPr>
          <w:rtl/>
        </w:rPr>
        <w:t xml:space="preserve">: </w:t>
      </w:r>
      <w:r w:rsidRPr="002C718C">
        <w:rPr>
          <w:rStyle w:val="libAlaemChar"/>
          <w:rtl/>
        </w:rPr>
        <w:t>(</w:t>
      </w:r>
      <w:r w:rsidRPr="002C718C">
        <w:rPr>
          <w:rStyle w:val="libAieChar"/>
          <w:rtl/>
        </w:rPr>
        <w:t>فَإِذا نُفِخَ فِي الصُّورِ فَلا أَنْسابَ بَيْنَهُمْ يَوْمَئِذٍ وَلا يَتَساءَلُونَ</w:t>
      </w:r>
      <w:r w:rsidRPr="002C718C">
        <w:rPr>
          <w:rStyle w:val="libAlaemChar"/>
          <w:rtl/>
        </w:rPr>
        <w:t>)</w:t>
      </w:r>
      <w:r w:rsidRPr="006750DF">
        <w:rPr>
          <w:rtl/>
        </w:rPr>
        <w:t xml:space="preserve"> والله لا ينفعك غدا</w:t>
      </w:r>
      <w:r w:rsidRPr="005671A6">
        <w:rPr>
          <w:rFonts w:hint="cs"/>
          <w:rtl/>
        </w:rPr>
        <w:t xml:space="preserve"> </w:t>
      </w:r>
      <w:r>
        <w:rPr>
          <w:rFonts w:hint="cs"/>
          <w:rtl/>
        </w:rPr>
        <w:t>إ</w:t>
      </w:r>
      <w:r w:rsidRPr="006750DF">
        <w:rPr>
          <w:rtl/>
        </w:rPr>
        <w:t>ل</w:t>
      </w:r>
      <w:r>
        <w:rPr>
          <w:rFonts w:hint="cs"/>
          <w:rtl/>
        </w:rPr>
        <w:t>ّ</w:t>
      </w:r>
      <w:r w:rsidRPr="006750DF">
        <w:rPr>
          <w:rtl/>
        </w:rPr>
        <w:t>ا تقدمة تقدمها من عمل صالح.</w:t>
      </w:r>
    </w:p>
    <w:p w:rsidR="00BD62F3" w:rsidRPr="006750DF" w:rsidRDefault="00BD62F3" w:rsidP="002C718C">
      <w:pPr>
        <w:pStyle w:val="libNormal"/>
        <w:rPr>
          <w:rtl/>
        </w:rPr>
      </w:pPr>
      <w:r w:rsidRPr="00FB47E7">
        <w:rPr>
          <w:rStyle w:val="libBold2Char"/>
          <w:rtl/>
        </w:rPr>
        <w:t>156 ـ في أصول الكافي</w:t>
      </w:r>
      <w:r w:rsidRPr="006750DF">
        <w:rPr>
          <w:rtl/>
        </w:rPr>
        <w:t xml:space="preserve"> حديث طويل عن أمير المؤمنين </w:t>
      </w:r>
      <w:r w:rsidRPr="002C718C">
        <w:rPr>
          <w:rStyle w:val="libAlaemChar"/>
          <w:rtl/>
        </w:rPr>
        <w:t>عليه‌السلام</w:t>
      </w:r>
      <w:r w:rsidRPr="006750DF">
        <w:rPr>
          <w:rtl/>
        </w:rPr>
        <w:t xml:space="preserve"> جواب لرسالة طلحة والزبير</w:t>
      </w:r>
      <w:r>
        <w:rPr>
          <w:rtl/>
        </w:rPr>
        <w:t xml:space="preserve"> إليه </w:t>
      </w:r>
      <w:r w:rsidRPr="002C718C">
        <w:rPr>
          <w:rStyle w:val="libAlaemChar"/>
          <w:rtl/>
        </w:rPr>
        <w:t>عليه‌السلام</w:t>
      </w:r>
      <w:r w:rsidRPr="006750DF">
        <w:rPr>
          <w:rtl/>
        </w:rPr>
        <w:t xml:space="preserve"> وفيه</w:t>
      </w:r>
      <w:r>
        <w:rPr>
          <w:rtl/>
        </w:rPr>
        <w:t xml:space="preserve">: </w:t>
      </w:r>
      <w:r w:rsidRPr="006750DF">
        <w:rPr>
          <w:rtl/>
        </w:rPr>
        <w:t>زعمتما انكما أخواى في الدين وابنا عمى في النسب</w:t>
      </w:r>
      <w:r>
        <w:rPr>
          <w:rtl/>
        </w:rPr>
        <w:t xml:space="preserve">، </w:t>
      </w:r>
      <w:r w:rsidRPr="006750DF">
        <w:rPr>
          <w:rtl/>
        </w:rPr>
        <w:t>فاما النسب</w:t>
      </w:r>
      <w:r>
        <w:rPr>
          <w:rtl/>
        </w:rPr>
        <w:t xml:space="preserve">، </w:t>
      </w:r>
      <w:r w:rsidRPr="006750DF">
        <w:rPr>
          <w:rtl/>
        </w:rPr>
        <w:t>فلا أنكره وان كان النسب مقطوعا</w:t>
      </w:r>
      <w:r w:rsidRPr="005671A6">
        <w:rPr>
          <w:rFonts w:hint="cs"/>
          <w:rtl/>
        </w:rPr>
        <w:t xml:space="preserve"> </w:t>
      </w:r>
      <w:r>
        <w:rPr>
          <w:rFonts w:hint="cs"/>
          <w:rtl/>
        </w:rPr>
        <w:t>إ</w:t>
      </w:r>
      <w:r w:rsidRPr="006750DF">
        <w:rPr>
          <w:rtl/>
        </w:rPr>
        <w:t>ل</w:t>
      </w:r>
      <w:r>
        <w:rPr>
          <w:rFonts w:hint="cs"/>
          <w:rtl/>
        </w:rPr>
        <w:t>ّ</w:t>
      </w:r>
      <w:r w:rsidRPr="006750DF">
        <w:rPr>
          <w:rtl/>
        </w:rPr>
        <w:t>ا ما وصله الله بالسلام.</w:t>
      </w:r>
    </w:p>
    <w:p w:rsidR="00BD62F3" w:rsidRPr="006750DF" w:rsidRDefault="00BD62F3" w:rsidP="002C718C">
      <w:pPr>
        <w:pStyle w:val="libNormal"/>
        <w:rPr>
          <w:rtl/>
        </w:rPr>
      </w:pPr>
      <w:r w:rsidRPr="00FB47E7">
        <w:rPr>
          <w:rStyle w:val="libBold2Char"/>
          <w:rtl/>
        </w:rPr>
        <w:t xml:space="preserve">157 ـ في كتاب مقتل الحسين </w:t>
      </w:r>
      <w:r w:rsidRPr="002C718C">
        <w:rPr>
          <w:rStyle w:val="libAlaemChar"/>
          <w:rtl/>
        </w:rPr>
        <w:t>عليه‌السلام</w:t>
      </w:r>
      <w:r w:rsidRPr="006750DF">
        <w:rPr>
          <w:rtl/>
        </w:rPr>
        <w:t xml:space="preserve"> لأبي مخنف </w:t>
      </w:r>
      <w:r w:rsidRPr="002C718C">
        <w:rPr>
          <w:rStyle w:val="libAlaemChar"/>
          <w:rtl/>
        </w:rPr>
        <w:t>رحمه‌الله</w:t>
      </w:r>
      <w:r w:rsidRPr="006750DF">
        <w:rPr>
          <w:rtl/>
        </w:rPr>
        <w:t xml:space="preserve"> من كلامه </w:t>
      </w:r>
      <w:r w:rsidRPr="002C718C">
        <w:rPr>
          <w:rStyle w:val="libAlaemChar"/>
          <w:rtl/>
        </w:rPr>
        <w:t>عليه‌السلام</w:t>
      </w:r>
      <w:r w:rsidRPr="006750DF">
        <w:rPr>
          <w:rtl/>
        </w:rPr>
        <w:t xml:space="preserve"> في موقف كربلا</w:t>
      </w:r>
      <w:r>
        <w:rPr>
          <w:rtl/>
        </w:rPr>
        <w:t xml:space="preserve">: </w:t>
      </w:r>
      <w:r w:rsidRPr="006750DF">
        <w:rPr>
          <w:rtl/>
        </w:rPr>
        <w:t>أما انا ابن بنت نبيكم صلوات الله عليه وآله</w:t>
      </w:r>
      <w:r>
        <w:rPr>
          <w:rtl/>
        </w:rPr>
        <w:t>؟</w:t>
      </w:r>
      <w:r w:rsidRPr="006750DF">
        <w:rPr>
          <w:rtl/>
        </w:rPr>
        <w:t xml:space="preserve"> فو الله ما بين المشرق</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شال الشيء</w:t>
      </w:r>
      <w:r>
        <w:rPr>
          <w:rtl/>
        </w:rPr>
        <w:t xml:space="preserve">: </w:t>
      </w:r>
      <w:r w:rsidRPr="006750DF">
        <w:rPr>
          <w:rtl/>
        </w:rPr>
        <w:t>نام.</w:t>
      </w:r>
    </w:p>
    <w:p w:rsidR="00BD62F3" w:rsidRPr="006750DF" w:rsidRDefault="00BD62F3" w:rsidP="002C718C">
      <w:pPr>
        <w:pStyle w:val="libNormal0"/>
        <w:rPr>
          <w:rtl/>
        </w:rPr>
      </w:pPr>
      <w:r>
        <w:rPr>
          <w:rtl/>
        </w:rPr>
        <w:br w:type="page"/>
        <w:t>و</w:t>
      </w:r>
      <w:r w:rsidRPr="006750DF">
        <w:rPr>
          <w:rtl/>
        </w:rPr>
        <w:t>المغرب لكم ابن بنت نبي غيري</w:t>
      </w:r>
      <w:r>
        <w:rPr>
          <w:rtl/>
        </w:rPr>
        <w:t xml:space="preserve">، </w:t>
      </w:r>
      <w:r w:rsidRPr="006750DF">
        <w:rPr>
          <w:rtl/>
        </w:rPr>
        <w:t xml:space="preserve">ومن اشعاره </w:t>
      </w:r>
      <w:r w:rsidRPr="002C718C">
        <w:rPr>
          <w:rStyle w:val="libAlaemChar"/>
          <w:rtl/>
        </w:rPr>
        <w:t>عليه‌السلام</w:t>
      </w:r>
      <w:r w:rsidRPr="006750DF">
        <w:rPr>
          <w:rtl/>
        </w:rPr>
        <w:t xml:space="preserve"> فيه أيضا</w:t>
      </w:r>
      <w:r>
        <w:rPr>
          <w:rtl/>
        </w:rPr>
        <w:t xml:space="preserve">: </w:t>
      </w:r>
    </w:p>
    <w:tbl>
      <w:tblPr>
        <w:bidiVisual/>
        <w:tblW w:w="5000" w:type="pct"/>
        <w:jc w:val="center"/>
        <w:tblCellSpacing w:w="15" w:type="dxa"/>
        <w:tblCellMar>
          <w:top w:w="15" w:type="dxa"/>
          <w:left w:w="15" w:type="dxa"/>
          <w:bottom w:w="15" w:type="dxa"/>
          <w:right w:w="15" w:type="dxa"/>
        </w:tblCellMar>
        <w:tblLook w:val="04A0"/>
      </w:tblPr>
      <w:tblGrid>
        <w:gridCol w:w="4643"/>
        <w:gridCol w:w="413"/>
        <w:gridCol w:w="4643"/>
      </w:tblGrid>
      <w:tr w:rsidR="00BD62F3" w:rsidRPr="006750DF" w:rsidTr="00322611">
        <w:trPr>
          <w:tblCellSpacing w:w="15" w:type="dxa"/>
          <w:jc w:val="center"/>
        </w:trPr>
        <w:tc>
          <w:tcPr>
            <w:tcW w:w="2400" w:type="pct"/>
            <w:vAlign w:val="center"/>
          </w:tcPr>
          <w:p w:rsidR="00BD62F3" w:rsidRPr="006750DF" w:rsidRDefault="00BD62F3" w:rsidP="00B046E4">
            <w:pPr>
              <w:pStyle w:val="libPoemCenter"/>
              <w:rPr>
                <w:rtl/>
                <w:lang w:bidi="fa-IR"/>
              </w:rPr>
            </w:pPr>
            <w:r w:rsidRPr="006750DF">
              <w:rPr>
                <w:rtl/>
                <w:lang w:bidi="fa-IR"/>
              </w:rPr>
              <w:t xml:space="preserve">انا ابن على الحر من آل هاشم </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sidRPr="006750DF">
              <w:rPr>
                <w:rtl/>
                <w:lang w:bidi="fa-IR"/>
              </w:rPr>
              <w:t>كفاني بهذا مفخر حين أفخر</w:t>
            </w:r>
            <w:r w:rsidRPr="00DE4A9C">
              <w:rPr>
                <w:rtl/>
              </w:rPr>
              <w:br/>
              <w:t> </w:t>
            </w:r>
          </w:p>
        </w:tc>
      </w:tr>
      <w:tr w:rsidR="00BD62F3" w:rsidRPr="006750DF" w:rsidTr="00322611">
        <w:trPr>
          <w:tblCellSpacing w:w="15" w:type="dxa"/>
          <w:jc w:val="center"/>
        </w:trPr>
        <w:tc>
          <w:tcPr>
            <w:tcW w:w="2400" w:type="pct"/>
            <w:vAlign w:val="center"/>
          </w:tcPr>
          <w:p w:rsidR="00BD62F3" w:rsidRPr="006750DF" w:rsidRDefault="00BD62F3" w:rsidP="00B046E4">
            <w:pPr>
              <w:pStyle w:val="libPoemCenter"/>
            </w:pPr>
            <w:r>
              <w:rPr>
                <w:rtl/>
                <w:lang w:bidi="fa-IR"/>
              </w:rPr>
              <w:t>و</w:t>
            </w:r>
            <w:r w:rsidRPr="006750DF">
              <w:rPr>
                <w:rtl/>
                <w:lang w:bidi="fa-IR"/>
              </w:rPr>
              <w:t>فاطم أمي ثم جدي محمد</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Pr>
                <w:rtl/>
                <w:lang w:bidi="fa-IR"/>
              </w:rPr>
              <w:t>و</w:t>
            </w:r>
            <w:r w:rsidRPr="006750DF">
              <w:rPr>
                <w:rtl/>
                <w:lang w:bidi="fa-IR"/>
              </w:rPr>
              <w:t>عمى يدعى ذا الجناحين جعفر</w:t>
            </w:r>
            <w:r w:rsidRPr="00DE4A9C">
              <w:rPr>
                <w:rtl/>
              </w:rPr>
              <w:br/>
              <w:t> </w:t>
            </w:r>
          </w:p>
        </w:tc>
      </w:tr>
      <w:tr w:rsidR="00BD62F3" w:rsidRPr="006750DF" w:rsidTr="00322611">
        <w:trPr>
          <w:tblCellSpacing w:w="15" w:type="dxa"/>
          <w:jc w:val="center"/>
        </w:trPr>
        <w:tc>
          <w:tcPr>
            <w:tcW w:w="2400" w:type="pct"/>
            <w:vAlign w:val="center"/>
          </w:tcPr>
          <w:p w:rsidR="00BD62F3" w:rsidRPr="006750DF" w:rsidRDefault="00BD62F3" w:rsidP="00B046E4">
            <w:pPr>
              <w:pStyle w:val="libPoemCenter"/>
            </w:pPr>
            <w:r>
              <w:rPr>
                <w:rtl/>
                <w:lang w:bidi="fa-IR"/>
              </w:rPr>
              <w:t>و</w:t>
            </w:r>
            <w:r w:rsidRPr="006750DF">
              <w:rPr>
                <w:rtl/>
                <w:lang w:bidi="fa-IR"/>
              </w:rPr>
              <w:t>نحن ولاة الحوض نسقي محبنا</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sidRPr="006750DF">
              <w:rPr>
                <w:rtl/>
                <w:lang w:bidi="fa-IR"/>
              </w:rPr>
              <w:t>بكأس رسول الله ما ليس ينكر</w:t>
            </w:r>
            <w:r w:rsidRPr="00DE4A9C">
              <w:rPr>
                <w:rtl/>
              </w:rPr>
              <w:br/>
              <w:t> </w:t>
            </w:r>
          </w:p>
        </w:tc>
      </w:tr>
      <w:tr w:rsidR="00BD62F3" w:rsidRPr="006750DF" w:rsidTr="00322611">
        <w:trPr>
          <w:tblCellSpacing w:w="15" w:type="dxa"/>
          <w:jc w:val="center"/>
        </w:trPr>
        <w:tc>
          <w:tcPr>
            <w:tcW w:w="2400" w:type="pct"/>
            <w:vAlign w:val="center"/>
          </w:tcPr>
          <w:p w:rsidR="00BD62F3" w:rsidRPr="006750DF" w:rsidRDefault="00BD62F3" w:rsidP="00B046E4">
            <w:pPr>
              <w:pStyle w:val="libPoemCenter"/>
            </w:pPr>
            <w:r w:rsidRPr="006750DF">
              <w:rPr>
                <w:rtl/>
                <w:lang w:bidi="fa-IR"/>
              </w:rPr>
              <w:t>إذا ما أتى يوم القيامة ظامئا</w:t>
            </w:r>
            <w:r w:rsidRPr="00DE4A9C">
              <w:rPr>
                <w:rtl/>
              </w:rPr>
              <w:br/>
              <w:t> </w:t>
            </w:r>
          </w:p>
        </w:tc>
        <w:tc>
          <w:tcPr>
            <w:tcW w:w="200" w:type="pct"/>
            <w:vAlign w:val="center"/>
          </w:tcPr>
          <w:p w:rsidR="00BD62F3" w:rsidRPr="006750DF" w:rsidRDefault="00BD62F3" w:rsidP="00322611">
            <w:r w:rsidRPr="006750DF">
              <w:rPr>
                <w:rtl/>
              </w:rPr>
              <w:t> </w:t>
            </w:r>
          </w:p>
        </w:tc>
        <w:tc>
          <w:tcPr>
            <w:tcW w:w="2400" w:type="pct"/>
            <w:vAlign w:val="center"/>
          </w:tcPr>
          <w:p w:rsidR="00BD62F3" w:rsidRPr="006750DF" w:rsidRDefault="00BD62F3" w:rsidP="00B046E4">
            <w:pPr>
              <w:pStyle w:val="libPoemCenter"/>
            </w:pPr>
            <w:r w:rsidRPr="006750DF">
              <w:rPr>
                <w:rtl/>
                <w:lang w:bidi="fa-IR"/>
              </w:rPr>
              <w:t>الى الحوض يسقيه بكفيه حيدر</w:t>
            </w:r>
            <w:r w:rsidRPr="00DE4A9C">
              <w:rPr>
                <w:rtl/>
              </w:rPr>
              <w:br/>
              <w:t> </w:t>
            </w:r>
          </w:p>
        </w:tc>
      </w:tr>
    </w:tbl>
    <w:p w:rsidR="00BD62F3" w:rsidRPr="006750DF" w:rsidRDefault="00BD62F3" w:rsidP="002C718C">
      <w:pPr>
        <w:pStyle w:val="libNormal"/>
        <w:rPr>
          <w:rtl/>
        </w:rPr>
      </w:pPr>
      <w:r>
        <w:rPr>
          <w:rtl/>
        </w:rPr>
        <w:t>و</w:t>
      </w:r>
      <w:r w:rsidRPr="006750DF">
        <w:rPr>
          <w:rtl/>
        </w:rPr>
        <w:t xml:space="preserve">من أشعاره </w:t>
      </w:r>
      <w:r w:rsidRPr="002C718C">
        <w:rPr>
          <w:rStyle w:val="libAlaemChar"/>
          <w:rtl/>
        </w:rPr>
        <w:t>عليه‌السلام</w:t>
      </w:r>
      <w:r w:rsidRPr="006750DF">
        <w:rPr>
          <w:rtl/>
        </w:rPr>
        <w:t xml:space="preserve"> أيضا :</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sidRPr="006750DF">
              <w:rPr>
                <w:rtl/>
                <w:lang w:bidi="fa-IR"/>
              </w:rPr>
              <w:t xml:space="preserve">خيرة الله من الخلق أبي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بعد جدي فانا ابن الخيرتين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أمي الزهراء حقا وأبي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وارث العلم ومولى الثقلين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فضة قد صفيت من ذهب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فانا الفضة وابن الذهبين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والدي شمس وأمي قمر</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فانا الكوكب وابن القمرين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عبد الله غلاما يافعا</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Pr>
                <w:rtl/>
                <w:lang w:bidi="fa-IR"/>
              </w:rPr>
              <w:t>و</w:t>
            </w:r>
            <w:r w:rsidRPr="006750DF">
              <w:rPr>
                <w:rtl/>
                <w:lang w:bidi="fa-IR"/>
              </w:rPr>
              <w:t xml:space="preserve">قريش يعبدون الوثنين </w:t>
            </w:r>
            <w:r w:rsidRPr="00467FAA">
              <w:rPr>
                <w:rStyle w:val="libFootnotenumChar"/>
                <w:rtl/>
              </w:rPr>
              <w:t>(1)</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من له جد كجدي في الورى</w:t>
            </w:r>
            <w:r>
              <w:rPr>
                <w:rtl/>
                <w:lang w:bidi="fa-IR"/>
              </w:rPr>
              <w:t>؟</w:t>
            </w:r>
            <w:r w:rsidRPr="006750DF">
              <w:rPr>
                <w:rtl/>
                <w:lang w:bidi="fa-IR"/>
              </w:rPr>
              <w:t xml:space="preserve">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أو كأمى من جميع المشرقين</w:t>
            </w:r>
            <w:r>
              <w:rPr>
                <w:rtl/>
                <w:lang w:bidi="fa-IR"/>
              </w:rPr>
              <w:t>؟</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خصه الله بفضل وتقى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فأنا الأزهر وابن الازهرين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جوهر من فضة مكنونة</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فانا الجوهر وابن الدرتين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جدي المرسل مصباح الدجى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Pr>
                <w:rtl/>
                <w:lang w:bidi="fa-IR"/>
              </w:rPr>
              <w:t>و</w:t>
            </w:r>
            <w:r w:rsidRPr="006750DF">
              <w:rPr>
                <w:rtl/>
                <w:lang w:bidi="fa-IR"/>
              </w:rPr>
              <w:t xml:space="preserve">أبي الموفى له بالبيعتين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Pr>
                <w:rtl/>
                <w:lang w:bidi="fa-IR"/>
              </w:rPr>
              <w:t>و</w:t>
            </w:r>
            <w:r w:rsidRPr="006750DF">
              <w:rPr>
                <w:rtl/>
                <w:lang w:bidi="fa-IR"/>
              </w:rPr>
              <w:t xml:space="preserve">الذي خاتمه جاد به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حين وافى رأسه للركعتين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أيده الله بطهر طاهر</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صاحب الأمر ببدر وحنين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 xml:space="preserve">ذاك والله على المرتضى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ساد بالفضل على أهل الحرمين </w:t>
            </w:r>
            <w:r w:rsidRPr="00DE4A9C">
              <w:rPr>
                <w:rtl/>
              </w:rPr>
              <w:br/>
              <w:t> </w:t>
            </w:r>
          </w:p>
        </w:tc>
      </w:tr>
    </w:tbl>
    <w:p w:rsidR="00BD62F3" w:rsidRPr="006750DF" w:rsidRDefault="00BD62F3" w:rsidP="002C718C">
      <w:pPr>
        <w:pStyle w:val="libNormal"/>
        <w:rPr>
          <w:rtl/>
        </w:rPr>
      </w:pPr>
      <w:r w:rsidRPr="00FB47E7">
        <w:rPr>
          <w:rStyle w:val="libBold2Char"/>
          <w:rtl/>
        </w:rPr>
        <w:t xml:space="preserve">158 ـ في كتاب الاحتجاج للطبرسي </w:t>
      </w:r>
      <w:r w:rsidRPr="002C718C">
        <w:rPr>
          <w:rStyle w:val="libAlaemChar"/>
          <w:rtl/>
        </w:rPr>
        <w:t>رحمه‌الله</w:t>
      </w:r>
      <w:r w:rsidRPr="006750DF">
        <w:rPr>
          <w:rtl/>
        </w:rPr>
        <w:t xml:space="preserve"> عن أمير المؤمنين </w:t>
      </w:r>
      <w:r w:rsidRPr="002C718C">
        <w:rPr>
          <w:rStyle w:val="libAlaemChar"/>
          <w:rtl/>
        </w:rPr>
        <w:t>عليه‌السلام</w:t>
      </w:r>
      <w:r w:rsidRPr="006750DF">
        <w:rPr>
          <w:rtl/>
        </w:rPr>
        <w:t xml:space="preserve"> حديث طويل يذكر فيه أحوال القيامة وفيه</w:t>
      </w:r>
      <w:r>
        <w:rPr>
          <w:rtl/>
        </w:rPr>
        <w:t xml:space="preserve">: </w:t>
      </w:r>
      <w:r w:rsidRPr="006750DF">
        <w:rPr>
          <w:rtl/>
        </w:rPr>
        <w:t>ومنهم أئمة الكفر وقادة الضلالة</w:t>
      </w:r>
      <w:r>
        <w:rPr>
          <w:rtl/>
        </w:rPr>
        <w:t xml:space="preserve">، </w:t>
      </w:r>
      <w:r w:rsidRPr="006750DF">
        <w:rPr>
          <w:rtl/>
        </w:rPr>
        <w:t>فأولئك لا يقيم لهم يوم القيامة وزنا ولا يعبؤ بهم</w:t>
      </w:r>
      <w:r>
        <w:rPr>
          <w:rtl/>
        </w:rPr>
        <w:t xml:space="preserve">، </w:t>
      </w:r>
      <w:r w:rsidRPr="006750DF">
        <w:rPr>
          <w:rtl/>
        </w:rPr>
        <w:t>لأنهم لم يعبأوا بأمره ونهيه يوم القيمة</w:t>
      </w:r>
      <w:r>
        <w:rPr>
          <w:rtl/>
        </w:rPr>
        <w:t xml:space="preserve">، </w:t>
      </w:r>
      <w:r w:rsidRPr="006750DF">
        <w:rPr>
          <w:rtl/>
        </w:rPr>
        <w:t xml:space="preserve">فهم </w:t>
      </w:r>
      <w:r w:rsidRPr="002C718C">
        <w:rPr>
          <w:rStyle w:val="libAlaemChar"/>
          <w:rtl/>
        </w:rPr>
        <w:t>(</w:t>
      </w:r>
      <w:r w:rsidRPr="002C718C">
        <w:rPr>
          <w:rStyle w:val="libAieChar"/>
          <w:rtl/>
        </w:rPr>
        <w:t>فِي جَهَنَّمَ خالِدُونَ، تَلْفَحُ وُجُوهَهُمُ النَّارُ وَهُمْ فِيها كالِحُونَ</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يفع الغلام</w:t>
      </w:r>
      <w:r>
        <w:rPr>
          <w:rtl/>
        </w:rPr>
        <w:t xml:space="preserve">، </w:t>
      </w:r>
      <w:r w:rsidRPr="006750DF">
        <w:rPr>
          <w:rtl/>
        </w:rPr>
        <w:t>راهق العشرين</w:t>
      </w:r>
      <w:r>
        <w:rPr>
          <w:rtl/>
        </w:rPr>
        <w:t xml:space="preserve">، </w:t>
      </w:r>
      <w:r w:rsidRPr="006750DF">
        <w:rPr>
          <w:rtl/>
        </w:rPr>
        <w:t>وقيل</w:t>
      </w:r>
      <w:r>
        <w:rPr>
          <w:rtl/>
        </w:rPr>
        <w:t xml:space="preserve">: </w:t>
      </w:r>
      <w:r w:rsidRPr="006750DF">
        <w:rPr>
          <w:rtl/>
        </w:rPr>
        <w:t>ترعرع وناهز البلوغ.</w:t>
      </w:r>
    </w:p>
    <w:p w:rsidR="00BD62F3" w:rsidRPr="006750DF" w:rsidRDefault="00BD62F3" w:rsidP="002C718C">
      <w:pPr>
        <w:pStyle w:val="libNormal"/>
        <w:rPr>
          <w:rtl/>
          <w:lang w:bidi="fa-IR"/>
        </w:rPr>
      </w:pPr>
      <w:r>
        <w:rPr>
          <w:rtl/>
          <w:lang w:bidi="fa-IR"/>
        </w:rPr>
        <w:br w:type="page"/>
      </w:r>
      <w:r w:rsidRPr="00FB47E7">
        <w:rPr>
          <w:rStyle w:val="libBold2Char"/>
          <w:rtl/>
        </w:rPr>
        <w:t xml:space="preserve">159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تَلْفَحُ وُجُوهَهُمُ النَّارُ</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تلهب عليهم فتحرقهم </w:t>
      </w:r>
      <w:r w:rsidRPr="002C718C">
        <w:rPr>
          <w:rStyle w:val="libAlaemChar"/>
          <w:rtl/>
        </w:rPr>
        <w:t>(</w:t>
      </w:r>
      <w:r w:rsidRPr="002C718C">
        <w:rPr>
          <w:rStyle w:val="libAieChar"/>
          <w:rtl/>
        </w:rPr>
        <w:t>وَهُمْ فِيها كالِحُونَ</w:t>
      </w:r>
      <w:r w:rsidRPr="002C718C">
        <w:rPr>
          <w:rStyle w:val="libAlaemChar"/>
          <w:rtl/>
        </w:rPr>
        <w:t>)</w:t>
      </w:r>
      <w:r>
        <w:rPr>
          <w:rtl/>
          <w:lang w:bidi="fa-IR"/>
        </w:rPr>
        <w:t xml:space="preserve"> أي </w:t>
      </w:r>
      <w:r w:rsidRPr="006750DF">
        <w:rPr>
          <w:rtl/>
          <w:lang w:bidi="fa-IR"/>
        </w:rPr>
        <w:t>مفتوحي الفم متربدى الوجوه.</w:t>
      </w:r>
    </w:p>
    <w:p w:rsidR="00BD62F3" w:rsidRPr="006750DF" w:rsidRDefault="00BD62F3" w:rsidP="002C718C">
      <w:pPr>
        <w:pStyle w:val="libNormal"/>
        <w:rPr>
          <w:rtl/>
        </w:rPr>
      </w:pPr>
      <w:r w:rsidRPr="00FB47E7">
        <w:rPr>
          <w:rStyle w:val="libBold2Char"/>
          <w:rtl/>
        </w:rPr>
        <w:t xml:space="preserve">160 ـ في كتاب التوحيد </w:t>
      </w:r>
      <w:r w:rsidRPr="006750DF">
        <w:rPr>
          <w:rtl/>
        </w:rPr>
        <w:t>باسناده</w:t>
      </w:r>
      <w:r>
        <w:rPr>
          <w:rtl/>
        </w:rPr>
        <w:t xml:space="preserve"> إلى علي بن </w:t>
      </w:r>
      <w:r w:rsidRPr="006750DF">
        <w:rPr>
          <w:rtl/>
        </w:rPr>
        <w:t>أبي حمزة عن أبي بصير عن أبي</w:t>
      </w:r>
      <w:r>
        <w:rPr>
          <w:rtl/>
        </w:rPr>
        <w:t xml:space="preserve"> ـ </w:t>
      </w:r>
      <w:r w:rsidRPr="006750DF">
        <w:rPr>
          <w:rtl/>
        </w:rPr>
        <w:t xml:space="preserve">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رَبَّنا غَلَبَتْ عَلَيْنا شِقْوَتُنا</w:t>
      </w:r>
      <w:r w:rsidRPr="002C718C">
        <w:rPr>
          <w:rStyle w:val="libAlaemChar"/>
          <w:rtl/>
        </w:rPr>
        <w:t>)</w:t>
      </w:r>
      <w:r w:rsidRPr="006750DF">
        <w:rPr>
          <w:rtl/>
        </w:rPr>
        <w:t xml:space="preserve"> قال</w:t>
      </w:r>
      <w:r>
        <w:rPr>
          <w:rtl/>
        </w:rPr>
        <w:t xml:space="preserve">: </w:t>
      </w:r>
      <w:r w:rsidRPr="006750DF">
        <w:rPr>
          <w:rtl/>
        </w:rPr>
        <w:t>بأعمالهم شقوا.</w:t>
      </w:r>
    </w:p>
    <w:p w:rsidR="00BD62F3" w:rsidRPr="006750DF" w:rsidRDefault="00BD62F3" w:rsidP="002C718C">
      <w:pPr>
        <w:pStyle w:val="libNormal"/>
        <w:rPr>
          <w:rtl/>
        </w:rPr>
      </w:pPr>
      <w:r w:rsidRPr="00FB47E7">
        <w:rPr>
          <w:rStyle w:val="libBold2Char"/>
          <w:rtl/>
        </w:rPr>
        <w:t xml:space="preserve">161 ـ في كتاب الاحتجاج للطبرسي </w:t>
      </w:r>
      <w:r w:rsidRPr="002C718C">
        <w:rPr>
          <w:rStyle w:val="libAlaemChar"/>
          <w:rtl/>
        </w:rPr>
        <w:t>رحمه‌الله</w:t>
      </w:r>
      <w:r w:rsidRPr="006750DF">
        <w:rPr>
          <w:rtl/>
        </w:rPr>
        <w:t xml:space="preserve"> عن أمير المؤمنين </w:t>
      </w:r>
      <w:r w:rsidRPr="002C718C">
        <w:rPr>
          <w:rStyle w:val="libAlaemChar"/>
          <w:rtl/>
        </w:rPr>
        <w:t>عليه‌السلام</w:t>
      </w:r>
      <w:r w:rsidRPr="006750DF">
        <w:rPr>
          <w:rtl/>
        </w:rPr>
        <w:t xml:space="preserve"> حديث طويل يذكر فيه أحوال المحشر يقول فيه وقد ذكر النبي </w:t>
      </w:r>
      <w:r w:rsidRPr="002C718C">
        <w:rPr>
          <w:rStyle w:val="libAlaemChar"/>
          <w:rtl/>
        </w:rPr>
        <w:t>صلى‌الله‌عليه‌وآله</w:t>
      </w:r>
      <w:r>
        <w:rPr>
          <w:rtl/>
        </w:rPr>
        <w:t xml:space="preserve">: </w:t>
      </w:r>
      <w:r w:rsidRPr="006750DF">
        <w:rPr>
          <w:rtl/>
        </w:rPr>
        <w:t>ويشهد على منافقي قومه وأمته وكفارهم بالحادهم وعنادهم ونقضهم عهوده</w:t>
      </w:r>
      <w:r>
        <w:rPr>
          <w:rtl/>
        </w:rPr>
        <w:t xml:space="preserve">، </w:t>
      </w:r>
      <w:r w:rsidRPr="006750DF">
        <w:rPr>
          <w:rtl/>
        </w:rPr>
        <w:t>وتغييرهم سنته واعتدائهم على أهل بيته</w:t>
      </w:r>
      <w:r>
        <w:rPr>
          <w:rtl/>
        </w:rPr>
        <w:t xml:space="preserve">، </w:t>
      </w:r>
      <w:r w:rsidRPr="006750DF">
        <w:rPr>
          <w:rtl/>
        </w:rPr>
        <w:t>وانقلابهم على أعقابهم وارتدادهم على أدبارهم</w:t>
      </w:r>
      <w:r>
        <w:rPr>
          <w:rtl/>
        </w:rPr>
        <w:t xml:space="preserve">، </w:t>
      </w:r>
      <w:r w:rsidRPr="006750DF">
        <w:rPr>
          <w:rtl/>
        </w:rPr>
        <w:t>واحتذائهم في ذلك سنة من تقدمهم من الأمم الظالمة الخائنة لانبيائها</w:t>
      </w:r>
      <w:r>
        <w:rPr>
          <w:rtl/>
        </w:rPr>
        <w:t xml:space="preserve">، </w:t>
      </w:r>
      <w:r w:rsidRPr="006750DF">
        <w:rPr>
          <w:rtl/>
        </w:rPr>
        <w:t>فيقولون بأجمعهم</w:t>
      </w:r>
      <w:r>
        <w:rPr>
          <w:rtl/>
        </w:rPr>
        <w:t xml:space="preserve">: </w:t>
      </w:r>
      <w:r w:rsidRPr="002C718C">
        <w:rPr>
          <w:rStyle w:val="libAlaemChar"/>
          <w:rtl/>
        </w:rPr>
        <w:t>(</w:t>
      </w:r>
      <w:r w:rsidRPr="002C718C">
        <w:rPr>
          <w:rStyle w:val="libAieChar"/>
          <w:rtl/>
        </w:rPr>
        <w:t>رَبَّنا غَلَبَتْ عَلَيْنا شِقْوَتُنا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162 ـ في تفسير عليّ بن إبراهيم  </w:t>
      </w:r>
      <w:r>
        <w:rPr>
          <w:rtl/>
        </w:rPr>
        <w:t xml:space="preserve">ـ </w:t>
      </w:r>
      <w:r w:rsidRPr="006750DF">
        <w:rPr>
          <w:rtl/>
        </w:rPr>
        <w:t xml:space="preserve">قالوا </w:t>
      </w:r>
      <w:r w:rsidRPr="002C718C">
        <w:rPr>
          <w:rStyle w:val="libAlaemChar"/>
          <w:rtl/>
        </w:rPr>
        <w:t>(</w:t>
      </w:r>
      <w:r w:rsidRPr="002C718C">
        <w:rPr>
          <w:rStyle w:val="libAieChar"/>
          <w:rtl/>
        </w:rPr>
        <w:t>رَبَّنا أَخْرِجْنا مِنْها فَإِنْ عُدْنا فَإِنَّا ظالِمُونَ قالَ</w:t>
      </w:r>
      <w:r w:rsidRPr="002C718C">
        <w:rPr>
          <w:rStyle w:val="libAlaemChar"/>
          <w:rtl/>
        </w:rPr>
        <w:t>)</w:t>
      </w:r>
      <w:r w:rsidRPr="006750DF">
        <w:rPr>
          <w:rtl/>
        </w:rPr>
        <w:t xml:space="preserve"> اخسئوا فيها ولا تكلمون فبلغني والله أعلم انهم تداكوا بعضهم على بعض سبعين عاما</w:t>
      </w:r>
      <w:r>
        <w:rPr>
          <w:rtl/>
        </w:rPr>
        <w:t xml:space="preserve"> حتّى </w:t>
      </w:r>
      <w:r w:rsidRPr="006750DF">
        <w:rPr>
          <w:rtl/>
        </w:rPr>
        <w:t>انتهوا</w:t>
      </w:r>
      <w:r>
        <w:rPr>
          <w:rtl/>
        </w:rPr>
        <w:t xml:space="preserve"> إلى </w:t>
      </w:r>
      <w:r w:rsidRPr="006750DF">
        <w:rPr>
          <w:rtl/>
        </w:rPr>
        <w:t>قعر جهنم.</w:t>
      </w:r>
    </w:p>
    <w:p w:rsidR="00BD62F3" w:rsidRPr="006750DF" w:rsidRDefault="00BD62F3" w:rsidP="002C718C">
      <w:pPr>
        <w:pStyle w:val="libNormal"/>
        <w:rPr>
          <w:rtl/>
        </w:rPr>
      </w:pPr>
      <w:r w:rsidRPr="00FB47E7">
        <w:rPr>
          <w:rStyle w:val="libBold2Char"/>
          <w:rtl/>
        </w:rPr>
        <w:t xml:space="preserve">163 ـ في إرشاد المفيد </w:t>
      </w:r>
      <w:r w:rsidRPr="002C718C">
        <w:rPr>
          <w:rStyle w:val="libAlaemChar"/>
          <w:rtl/>
        </w:rPr>
        <w:t>رحمه‌الله</w:t>
      </w:r>
      <w:r w:rsidRPr="006750DF">
        <w:rPr>
          <w:rtl/>
        </w:rPr>
        <w:t xml:space="preserve"> باسناده</w:t>
      </w:r>
      <w:r>
        <w:rPr>
          <w:rtl/>
        </w:rPr>
        <w:t xml:space="preserve"> إلى </w:t>
      </w:r>
      <w:r w:rsidRPr="006750DF">
        <w:rPr>
          <w:rtl/>
        </w:rPr>
        <w:t>أم سلمة قالت</w:t>
      </w:r>
      <w:r>
        <w:rPr>
          <w:rtl/>
        </w:rPr>
        <w:t xml:space="preserve">: </w:t>
      </w:r>
      <w:r w:rsidRPr="006750DF">
        <w:rPr>
          <w:rtl/>
        </w:rPr>
        <w:t xml:space="preserve">سمعت رسول الله </w:t>
      </w:r>
      <w:r w:rsidRPr="002C718C">
        <w:rPr>
          <w:rStyle w:val="libAlaemChar"/>
          <w:rtl/>
        </w:rPr>
        <w:t>صلى‌الله‌عليه‌وآله</w:t>
      </w:r>
      <w:r w:rsidRPr="006750DF">
        <w:rPr>
          <w:rtl/>
        </w:rPr>
        <w:t xml:space="preserve"> يقول</w:t>
      </w:r>
      <w:r>
        <w:rPr>
          <w:rtl/>
        </w:rPr>
        <w:t xml:space="preserve">: إنّ عليّا </w:t>
      </w:r>
      <w:r w:rsidRPr="006750DF">
        <w:rPr>
          <w:rtl/>
        </w:rPr>
        <w:t>وشيعته هم الفائزون.</w:t>
      </w:r>
    </w:p>
    <w:p w:rsidR="00BD62F3" w:rsidRPr="006750DF" w:rsidRDefault="00BD62F3" w:rsidP="002C718C">
      <w:pPr>
        <w:pStyle w:val="libNormal"/>
        <w:rPr>
          <w:rtl/>
        </w:rPr>
      </w:pPr>
      <w:r w:rsidRPr="00FB47E7">
        <w:rPr>
          <w:rStyle w:val="libBold2Char"/>
          <w:rtl/>
        </w:rPr>
        <w:t xml:space="preserve">164 ـ في كتاب ثواب الأعمال </w:t>
      </w:r>
      <w:r w:rsidRPr="006750DF">
        <w:rPr>
          <w:rtl/>
        </w:rPr>
        <w:t xml:space="preserve">باسناده عن سعد بن طريف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قرأ عشر آيات في ليلة لم يكتب من الغافلين</w:t>
      </w:r>
      <w:r>
        <w:rPr>
          <w:rtl/>
        </w:rPr>
        <w:t xml:space="preserve"> إلى </w:t>
      </w:r>
      <w:r w:rsidRPr="006750DF">
        <w:rPr>
          <w:rtl/>
        </w:rPr>
        <w:t>أن قال</w:t>
      </w:r>
      <w:r>
        <w:rPr>
          <w:rtl/>
        </w:rPr>
        <w:t xml:space="preserve">: </w:t>
      </w:r>
      <w:r w:rsidRPr="006750DF">
        <w:rPr>
          <w:rtl/>
        </w:rPr>
        <w:t>ومن قرأ مأة آية كتب من الفائزين.</w:t>
      </w:r>
    </w:p>
    <w:p w:rsidR="00BD62F3" w:rsidRPr="006750DF" w:rsidRDefault="00BD62F3" w:rsidP="002C718C">
      <w:pPr>
        <w:pStyle w:val="libNormal"/>
        <w:rPr>
          <w:rtl/>
          <w:lang w:bidi="fa-IR"/>
        </w:rPr>
      </w:pPr>
      <w:r w:rsidRPr="00FB47E7">
        <w:rPr>
          <w:rStyle w:val="libBold2Char"/>
          <w:rtl/>
        </w:rPr>
        <w:t xml:space="preserve">165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قالَ كَمْ لَبِثْتُمْ فِي الْأَرْضِ عَدَدَ سِنِينَ قالُوا لَبِثْنا يَوْماً أَوْ بَعْضَ يَوْمٍ فَسْئَلِ الْعادِّينَ</w:t>
      </w:r>
      <w:r w:rsidRPr="002C718C">
        <w:rPr>
          <w:rStyle w:val="libAlaemChar"/>
          <w:rtl/>
        </w:rPr>
        <w:t>)</w:t>
      </w:r>
      <w:r w:rsidRPr="006750DF">
        <w:rPr>
          <w:rtl/>
          <w:lang w:bidi="fa-IR"/>
        </w:rPr>
        <w:t xml:space="preserve"> قال</w:t>
      </w:r>
      <w:r>
        <w:rPr>
          <w:rtl/>
          <w:lang w:bidi="fa-IR"/>
        </w:rPr>
        <w:t xml:space="preserve">: </w:t>
      </w:r>
      <w:r w:rsidRPr="006750DF">
        <w:rPr>
          <w:rtl/>
          <w:lang w:bidi="fa-IR"/>
        </w:rPr>
        <w:t>سئل الملائكة الذين يعدون علينا الأيام ويكتبون ساعاتنا وأعمالنا التي اكتسبنا فيها.</w:t>
      </w:r>
    </w:p>
    <w:p w:rsidR="00BD62F3" w:rsidRPr="006750DF" w:rsidRDefault="00BD62F3" w:rsidP="002C718C">
      <w:pPr>
        <w:pStyle w:val="libNormal"/>
        <w:rPr>
          <w:rtl/>
        </w:rPr>
      </w:pPr>
      <w:r w:rsidRPr="00FB47E7">
        <w:rPr>
          <w:rStyle w:val="libBold2Char"/>
          <w:rtl/>
        </w:rPr>
        <w:t xml:space="preserve">166 ـ في كتاب علل الشرائع </w:t>
      </w:r>
      <w:r w:rsidRPr="006750DF">
        <w:rPr>
          <w:rtl/>
        </w:rPr>
        <w:t>باسناده</w:t>
      </w:r>
      <w:r>
        <w:rPr>
          <w:rtl/>
        </w:rPr>
        <w:t xml:space="preserve"> إلى </w:t>
      </w:r>
      <w:r w:rsidRPr="006750DF">
        <w:rPr>
          <w:rtl/>
        </w:rPr>
        <w:t>جعفر بن محمد بن عمارة عن أبيه قال</w:t>
      </w:r>
      <w:r>
        <w:rPr>
          <w:rtl/>
        </w:rPr>
        <w:t xml:space="preserve">: </w:t>
      </w:r>
      <w:r w:rsidRPr="006750DF">
        <w:rPr>
          <w:rtl/>
        </w:rPr>
        <w:t xml:space="preserve">سألت الصادق جعفر بن محمد </w:t>
      </w:r>
      <w:r w:rsidRPr="002C718C">
        <w:rPr>
          <w:rStyle w:val="libAlaemChar"/>
          <w:rtl/>
        </w:rPr>
        <w:t>عليهما‌السلام</w:t>
      </w:r>
      <w:r w:rsidRPr="006750DF">
        <w:rPr>
          <w:rtl/>
        </w:rPr>
        <w:t xml:space="preserve"> فقلت له</w:t>
      </w:r>
      <w:r>
        <w:rPr>
          <w:rtl/>
        </w:rPr>
        <w:t xml:space="preserve">: </w:t>
      </w:r>
      <w:r w:rsidRPr="006750DF">
        <w:rPr>
          <w:rtl/>
        </w:rPr>
        <w:t>لم خلق الله الخلق</w:t>
      </w:r>
      <w:r>
        <w:rPr>
          <w:rtl/>
        </w:rPr>
        <w:t>؟</w:t>
      </w:r>
      <w:r w:rsidRPr="006750DF">
        <w:rPr>
          <w:rtl/>
        </w:rPr>
        <w:t xml:space="preserve"> فقال :</w:t>
      </w:r>
    </w:p>
    <w:p w:rsidR="00BD62F3" w:rsidRPr="006750DF" w:rsidRDefault="00BD62F3" w:rsidP="002C718C">
      <w:pPr>
        <w:pStyle w:val="libNormal0"/>
        <w:rPr>
          <w:rtl/>
        </w:rPr>
      </w:pPr>
      <w:r>
        <w:rPr>
          <w:rtl/>
        </w:rPr>
        <w:br w:type="page"/>
      </w:r>
      <w:r w:rsidRPr="006750DF">
        <w:rPr>
          <w:rtl/>
        </w:rPr>
        <w:t>ان الله تبارك وتعالى لم يخلق خلقه عبثا ولم يتركهم سدى</w:t>
      </w:r>
      <w:r>
        <w:rPr>
          <w:rtl/>
        </w:rPr>
        <w:t xml:space="preserve">، </w:t>
      </w:r>
      <w:r w:rsidRPr="006750DF">
        <w:rPr>
          <w:rtl/>
        </w:rPr>
        <w:t>بل خلقهم لإظهار قدرته</w:t>
      </w:r>
      <w:r>
        <w:rPr>
          <w:rtl/>
        </w:rPr>
        <w:t xml:space="preserve">، </w:t>
      </w:r>
      <w:r w:rsidRPr="006750DF">
        <w:rPr>
          <w:rtl/>
        </w:rPr>
        <w:t>وليكلفهم طاعته</w:t>
      </w:r>
      <w:r>
        <w:rPr>
          <w:rtl/>
        </w:rPr>
        <w:t xml:space="preserve">، </w:t>
      </w:r>
      <w:r w:rsidRPr="006750DF">
        <w:rPr>
          <w:rtl/>
        </w:rPr>
        <w:t>فيستوجبوا بذلك رضوانه</w:t>
      </w:r>
      <w:r>
        <w:rPr>
          <w:rtl/>
        </w:rPr>
        <w:t xml:space="preserve">، </w:t>
      </w:r>
      <w:r w:rsidRPr="006750DF">
        <w:rPr>
          <w:rtl/>
        </w:rPr>
        <w:t>وما خلقهم ليجلب منهم منفعة ولا ليدفع بهم مضرة بل خلقهم لينفعهم ويوصلهم</w:t>
      </w:r>
      <w:r>
        <w:rPr>
          <w:rtl/>
        </w:rPr>
        <w:t xml:space="preserve"> إلى </w:t>
      </w:r>
      <w:r w:rsidRPr="006750DF">
        <w:rPr>
          <w:rtl/>
        </w:rPr>
        <w:t>نعيم.</w:t>
      </w:r>
    </w:p>
    <w:p w:rsidR="00BD62F3" w:rsidRPr="006750DF" w:rsidRDefault="00BD62F3" w:rsidP="002C718C">
      <w:pPr>
        <w:pStyle w:val="libNormal"/>
        <w:rPr>
          <w:rtl/>
        </w:rPr>
      </w:pPr>
      <w:r w:rsidRPr="006750DF">
        <w:rPr>
          <w:rtl/>
        </w:rPr>
        <w:t>167</w:t>
      </w:r>
      <w:r>
        <w:rPr>
          <w:rtl/>
        </w:rPr>
        <w:t xml:space="preserve"> ـ </w:t>
      </w:r>
      <w:r w:rsidRPr="006750DF">
        <w:rPr>
          <w:rtl/>
        </w:rPr>
        <w:t>وباسناده</w:t>
      </w:r>
      <w:r>
        <w:rPr>
          <w:rtl/>
        </w:rPr>
        <w:t xml:space="preserve"> إلى </w:t>
      </w:r>
      <w:r w:rsidRPr="006750DF">
        <w:rPr>
          <w:rtl/>
        </w:rPr>
        <w:t>مسعدة بن زياد قال</w:t>
      </w:r>
      <w:r>
        <w:rPr>
          <w:rtl/>
        </w:rPr>
        <w:t xml:space="preserve">: </w:t>
      </w:r>
      <w:r w:rsidRPr="006750DF">
        <w:rPr>
          <w:rtl/>
        </w:rPr>
        <w:t xml:space="preserve">قال رجل لجعفر بن محمد </w:t>
      </w:r>
      <w:r w:rsidRPr="002C718C">
        <w:rPr>
          <w:rStyle w:val="libAlaemChar"/>
          <w:rtl/>
        </w:rPr>
        <w:t>عليهما‌السلام</w:t>
      </w:r>
      <w:r>
        <w:rPr>
          <w:rtl/>
        </w:rPr>
        <w:t xml:space="preserve">: يا أبا </w:t>
      </w:r>
      <w:r w:rsidRPr="006750DF">
        <w:rPr>
          <w:rtl/>
        </w:rPr>
        <w:t>عبد الله انا خلقنا للعجب</w:t>
      </w:r>
      <w:r>
        <w:rPr>
          <w:rtl/>
        </w:rPr>
        <w:t>؟</w:t>
      </w:r>
      <w:r w:rsidRPr="006750DF">
        <w:rPr>
          <w:rtl/>
        </w:rPr>
        <w:t xml:space="preserve"> قال</w:t>
      </w:r>
      <w:r>
        <w:rPr>
          <w:rtl/>
        </w:rPr>
        <w:t xml:space="preserve">: </w:t>
      </w:r>
      <w:r w:rsidRPr="006750DF">
        <w:rPr>
          <w:rtl/>
        </w:rPr>
        <w:t>وما ذلك لله أنت</w:t>
      </w:r>
      <w:r>
        <w:rPr>
          <w:rtl/>
        </w:rPr>
        <w:t>؟</w:t>
      </w:r>
      <w:r w:rsidRPr="006750DF">
        <w:rPr>
          <w:rtl/>
        </w:rPr>
        <w:t xml:space="preserve"> قال</w:t>
      </w:r>
      <w:r>
        <w:rPr>
          <w:rtl/>
        </w:rPr>
        <w:t xml:space="preserve">: </w:t>
      </w:r>
      <w:r w:rsidRPr="006750DF">
        <w:rPr>
          <w:rtl/>
        </w:rPr>
        <w:t>خلقنا للفناء</w:t>
      </w:r>
      <w:r>
        <w:rPr>
          <w:rtl/>
        </w:rPr>
        <w:t>؟</w:t>
      </w:r>
      <w:r w:rsidRPr="006750DF">
        <w:rPr>
          <w:rtl/>
        </w:rPr>
        <w:t xml:space="preserve"> فقال</w:t>
      </w:r>
      <w:r>
        <w:rPr>
          <w:rtl/>
        </w:rPr>
        <w:t xml:space="preserve">: </w:t>
      </w:r>
      <w:r w:rsidRPr="006750DF">
        <w:rPr>
          <w:rtl/>
        </w:rPr>
        <w:t xml:space="preserve">مه يا ابن </w:t>
      </w:r>
      <w:r w:rsidRPr="00467FAA">
        <w:rPr>
          <w:rStyle w:val="libFootnotenumChar"/>
          <w:rtl/>
        </w:rPr>
        <w:t>(1)</w:t>
      </w:r>
      <w:r w:rsidRPr="006750DF">
        <w:rPr>
          <w:rtl/>
        </w:rPr>
        <w:t xml:space="preserve"> خلقنا للبقاء</w:t>
      </w:r>
      <w:r>
        <w:rPr>
          <w:rtl/>
        </w:rPr>
        <w:t xml:space="preserve">، </w:t>
      </w:r>
      <w:r w:rsidRPr="006750DF">
        <w:rPr>
          <w:rtl/>
        </w:rPr>
        <w:t xml:space="preserve">وكيف </w:t>
      </w:r>
      <w:r>
        <w:rPr>
          <w:rtl/>
        </w:rPr>
        <w:t>[</w:t>
      </w:r>
      <w:r w:rsidRPr="006750DF">
        <w:rPr>
          <w:rtl/>
        </w:rPr>
        <w:t>تفنى</w:t>
      </w:r>
      <w:r>
        <w:rPr>
          <w:rtl/>
        </w:rPr>
        <w:t>]</w:t>
      </w:r>
      <w:r w:rsidRPr="006750DF">
        <w:rPr>
          <w:rtl/>
        </w:rPr>
        <w:t xml:space="preserve"> جنة لا تبيد </w:t>
      </w:r>
      <w:r w:rsidRPr="00467FAA">
        <w:rPr>
          <w:rStyle w:val="libFootnotenumChar"/>
          <w:rtl/>
        </w:rPr>
        <w:t>(2)</w:t>
      </w:r>
      <w:r w:rsidRPr="006750DF">
        <w:rPr>
          <w:rtl/>
        </w:rPr>
        <w:t xml:space="preserve"> ونار لا تخمد</w:t>
      </w:r>
      <w:r>
        <w:rPr>
          <w:rtl/>
        </w:rPr>
        <w:t xml:space="preserve">، </w:t>
      </w:r>
      <w:r w:rsidRPr="006750DF">
        <w:rPr>
          <w:rtl/>
        </w:rPr>
        <w:t>ولكن</w:t>
      </w:r>
      <w:r>
        <w:rPr>
          <w:rtl/>
        </w:rPr>
        <w:t xml:space="preserve"> إنّما </w:t>
      </w:r>
      <w:r w:rsidRPr="006750DF">
        <w:rPr>
          <w:rtl/>
        </w:rPr>
        <w:t>نتحول من دار</w:t>
      </w:r>
      <w:r>
        <w:rPr>
          <w:rtl/>
        </w:rPr>
        <w:t xml:space="preserve"> إلى </w:t>
      </w:r>
      <w:r w:rsidRPr="006750DF">
        <w:rPr>
          <w:rtl/>
        </w:rPr>
        <w:t>دار.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بياض بعد لفظة «يا ابن» لكن في المصدر هكذا «يا ابن أخ</w:t>
      </w:r>
      <w:r>
        <w:rPr>
          <w:rtl/>
        </w:rPr>
        <w:t xml:space="preserve"> ..</w:t>
      </w:r>
      <w:r w:rsidRPr="006750DF">
        <w:rPr>
          <w:rtl/>
        </w:rPr>
        <w:t>. اه»</w:t>
      </w:r>
      <w:r>
        <w:rPr>
          <w:rtl/>
        </w:rPr>
        <w:t>.</w:t>
      </w:r>
    </w:p>
    <w:p w:rsidR="00BD62F3" w:rsidRPr="006750DF" w:rsidRDefault="00BD62F3" w:rsidP="00FE354F">
      <w:pPr>
        <w:pStyle w:val="libFootnote0"/>
        <w:rPr>
          <w:rtl/>
          <w:lang w:bidi="fa-IR"/>
        </w:rPr>
      </w:pPr>
      <w:r>
        <w:rPr>
          <w:rtl/>
        </w:rPr>
        <w:t>(</w:t>
      </w:r>
      <w:r w:rsidRPr="006750DF">
        <w:rPr>
          <w:rtl/>
        </w:rPr>
        <w:t>2) لا تبيد</w:t>
      </w:r>
      <w:r>
        <w:rPr>
          <w:rtl/>
        </w:rPr>
        <w:t xml:space="preserve">: أي </w:t>
      </w:r>
      <w:r w:rsidRPr="006750DF">
        <w:rPr>
          <w:rtl/>
        </w:rPr>
        <w:t>لا نهلك.</w:t>
      </w:r>
    </w:p>
    <w:p w:rsidR="00BD62F3" w:rsidRPr="006750DF" w:rsidRDefault="00BD62F3" w:rsidP="00AF47E3">
      <w:pPr>
        <w:pStyle w:val="Heading1Center"/>
        <w:rPr>
          <w:rtl/>
        </w:rPr>
      </w:pPr>
      <w:r>
        <w:rPr>
          <w:rtl/>
        </w:rPr>
        <w:br w:type="page"/>
      </w:r>
      <w:bookmarkStart w:id="13" w:name="_Toc1478764"/>
      <w:r w:rsidRPr="006750DF">
        <w:rPr>
          <w:rtl/>
        </w:rPr>
        <w:t>بسم الله الرحمن الرحيم</w:t>
      </w:r>
      <w:bookmarkEnd w:id="13"/>
    </w:p>
    <w:p w:rsidR="00BD62F3" w:rsidRPr="006750DF" w:rsidRDefault="00BD62F3" w:rsidP="002C718C">
      <w:pPr>
        <w:pStyle w:val="libNormal"/>
        <w:rPr>
          <w:rtl/>
        </w:rPr>
      </w:pPr>
      <w:r w:rsidRPr="00FB47E7">
        <w:rPr>
          <w:rStyle w:val="libBold2Char"/>
          <w:rtl/>
        </w:rPr>
        <w:t xml:space="preserve">1 ـ في كتاب ثواب الأعمال </w:t>
      </w:r>
      <w:r w:rsidRPr="006750DF">
        <w:rPr>
          <w:rtl/>
        </w:rPr>
        <w:t>باسناده</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قال</w:t>
      </w:r>
      <w:r>
        <w:rPr>
          <w:rtl/>
        </w:rPr>
        <w:t xml:space="preserve">: </w:t>
      </w:r>
      <w:r w:rsidRPr="006750DF">
        <w:rPr>
          <w:rtl/>
        </w:rPr>
        <w:t>حصنوا أموالكم وفروجكم بتلاوة سورة النور</w:t>
      </w:r>
      <w:r>
        <w:rPr>
          <w:rtl/>
        </w:rPr>
        <w:t xml:space="preserve">، </w:t>
      </w:r>
      <w:r w:rsidRPr="006750DF">
        <w:rPr>
          <w:rtl/>
        </w:rPr>
        <w:t>وحصنوا بها نسائكم</w:t>
      </w:r>
      <w:r>
        <w:rPr>
          <w:rtl/>
        </w:rPr>
        <w:t xml:space="preserve">، </w:t>
      </w:r>
      <w:r w:rsidRPr="006750DF">
        <w:rPr>
          <w:rtl/>
        </w:rPr>
        <w:t xml:space="preserve">فان من أدمن قراءتها في كل يوم أو في كل ليلة لم يزن أحد </w:t>
      </w:r>
      <w:r w:rsidRPr="00467FAA">
        <w:rPr>
          <w:rStyle w:val="libFootnotenumChar"/>
          <w:rtl/>
        </w:rPr>
        <w:t>(1)</w:t>
      </w:r>
      <w:r w:rsidRPr="006750DF">
        <w:rPr>
          <w:rtl/>
        </w:rPr>
        <w:t xml:space="preserve"> من أهل بيته أبدا</w:t>
      </w:r>
      <w:r>
        <w:rPr>
          <w:rtl/>
        </w:rPr>
        <w:t xml:space="preserve"> حتّى </w:t>
      </w:r>
      <w:r w:rsidRPr="006750DF">
        <w:rPr>
          <w:rtl/>
        </w:rPr>
        <w:t>يموت</w:t>
      </w:r>
      <w:r>
        <w:rPr>
          <w:rtl/>
        </w:rPr>
        <w:t xml:space="preserve">، </w:t>
      </w:r>
      <w:r w:rsidRPr="006750DF">
        <w:rPr>
          <w:rtl/>
        </w:rPr>
        <w:t>فاذا مات شيعه</w:t>
      </w:r>
      <w:r>
        <w:rPr>
          <w:rtl/>
        </w:rPr>
        <w:t xml:space="preserve"> إلى </w:t>
      </w:r>
      <w:r w:rsidRPr="006750DF">
        <w:rPr>
          <w:rtl/>
        </w:rPr>
        <w:t>قبره سبعون ألف ملك</w:t>
      </w:r>
      <w:r>
        <w:rPr>
          <w:rtl/>
        </w:rPr>
        <w:t xml:space="preserve">، </w:t>
      </w:r>
      <w:r w:rsidRPr="006750DF">
        <w:rPr>
          <w:rtl/>
        </w:rPr>
        <w:t>كلهم يدعون ويستغفرون له</w:t>
      </w:r>
      <w:r>
        <w:rPr>
          <w:rtl/>
        </w:rPr>
        <w:t xml:space="preserve"> حتّى </w:t>
      </w:r>
      <w:r w:rsidRPr="006750DF">
        <w:rPr>
          <w:rtl/>
        </w:rPr>
        <w:t>يدخل في قبره.</w:t>
      </w:r>
    </w:p>
    <w:p w:rsidR="00BD62F3" w:rsidRPr="006750DF" w:rsidRDefault="00BD62F3" w:rsidP="002C718C">
      <w:pPr>
        <w:pStyle w:val="libNormal"/>
        <w:rPr>
          <w:rtl/>
        </w:rPr>
      </w:pPr>
      <w:r w:rsidRPr="00FB47E7">
        <w:rPr>
          <w:rStyle w:val="libBold2Char"/>
          <w:rtl/>
        </w:rPr>
        <w:t xml:space="preserve">2 ـ في مجمع البيان </w:t>
      </w:r>
      <w:r w:rsidRPr="006750DF">
        <w:rPr>
          <w:rtl/>
        </w:rPr>
        <w:t xml:space="preserve">أبي بن كعب عن النبي </w:t>
      </w:r>
      <w:r w:rsidRPr="002C718C">
        <w:rPr>
          <w:rStyle w:val="libAlaemChar"/>
          <w:rtl/>
        </w:rPr>
        <w:t>صلى‌الله‌عليه‌وآله</w:t>
      </w:r>
      <w:r w:rsidRPr="006750DF">
        <w:rPr>
          <w:rtl/>
        </w:rPr>
        <w:t xml:space="preserve"> قال</w:t>
      </w:r>
      <w:r>
        <w:rPr>
          <w:rtl/>
        </w:rPr>
        <w:t xml:space="preserve">: </w:t>
      </w:r>
      <w:r w:rsidRPr="006750DF">
        <w:rPr>
          <w:rtl/>
        </w:rPr>
        <w:t>من قرأ سورة النور أعطى من الأجر عشر حسنات</w:t>
      </w:r>
      <w:r>
        <w:rPr>
          <w:rtl/>
        </w:rPr>
        <w:t xml:space="preserve">، </w:t>
      </w:r>
      <w:r w:rsidRPr="006750DF">
        <w:rPr>
          <w:rtl/>
        </w:rPr>
        <w:t>بعدد كل مؤمنة ومؤمن فيما مضى وفيما بقي.</w:t>
      </w:r>
    </w:p>
    <w:p w:rsidR="00BD62F3" w:rsidRPr="006750DF" w:rsidRDefault="00BD62F3" w:rsidP="002C718C">
      <w:pPr>
        <w:pStyle w:val="libNormal"/>
        <w:rPr>
          <w:rtl/>
        </w:rPr>
      </w:pPr>
      <w:r w:rsidRPr="00FB47E7">
        <w:rPr>
          <w:rStyle w:val="libBold2Char"/>
          <w:rtl/>
        </w:rPr>
        <w:t xml:space="preserve">3 ـ في الكافي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لا تنزلوا النساء الغرف</w:t>
      </w:r>
      <w:r>
        <w:rPr>
          <w:rtl/>
        </w:rPr>
        <w:t xml:space="preserve">، </w:t>
      </w:r>
      <w:r w:rsidRPr="006750DF">
        <w:rPr>
          <w:rtl/>
        </w:rPr>
        <w:t>ولا تعلموهن الكتابة وعلموهن المغزل وسورة النور.</w:t>
      </w:r>
    </w:p>
    <w:p w:rsidR="00BD62F3" w:rsidRPr="006750DF" w:rsidRDefault="00BD62F3" w:rsidP="002C718C">
      <w:pPr>
        <w:pStyle w:val="libNormal"/>
        <w:rPr>
          <w:rtl/>
        </w:rPr>
      </w:pPr>
      <w:r w:rsidRPr="006750DF">
        <w:rPr>
          <w:rtl/>
        </w:rPr>
        <w:t>4</w:t>
      </w:r>
      <w:r>
        <w:rPr>
          <w:rtl/>
        </w:rPr>
        <w:t xml:space="preserve"> ـ </w:t>
      </w:r>
      <w:r w:rsidRPr="006750DF">
        <w:rPr>
          <w:rtl/>
        </w:rPr>
        <w:t>عدة من أصحابنا عن سهل بن زياد عن</w:t>
      </w:r>
      <w:r>
        <w:rPr>
          <w:rtl/>
        </w:rPr>
        <w:t xml:space="preserve"> علي بن </w:t>
      </w:r>
      <w:r w:rsidRPr="006750DF">
        <w:rPr>
          <w:rtl/>
        </w:rPr>
        <w:t>أسباط عن عمه يعقوب بن سالم رفعه قال</w:t>
      </w:r>
      <w:r>
        <w:rPr>
          <w:rtl/>
        </w:rPr>
        <w:t xml:space="preserve">: </w:t>
      </w:r>
      <w:r w:rsidRPr="006750DF">
        <w:rPr>
          <w:rtl/>
        </w:rPr>
        <w:t xml:space="preserve">قال أمير المؤمنين </w:t>
      </w:r>
      <w:r w:rsidRPr="002C718C">
        <w:rPr>
          <w:rStyle w:val="libAlaemChar"/>
          <w:rtl/>
        </w:rPr>
        <w:t>عليه‌السلام</w:t>
      </w:r>
      <w:r>
        <w:rPr>
          <w:rtl/>
        </w:rPr>
        <w:t xml:space="preserve">: </w:t>
      </w:r>
      <w:r w:rsidRPr="006750DF">
        <w:rPr>
          <w:rtl/>
        </w:rPr>
        <w:t>لا تعلموا نساءكم سورة يوسف</w:t>
      </w:r>
      <w:r>
        <w:rPr>
          <w:rtl/>
        </w:rPr>
        <w:t xml:space="preserve">، </w:t>
      </w:r>
      <w:r w:rsidRPr="006750DF">
        <w:rPr>
          <w:rtl/>
        </w:rPr>
        <w:t>ولا تقرؤهن إياها</w:t>
      </w:r>
      <w:r>
        <w:rPr>
          <w:rtl/>
        </w:rPr>
        <w:t xml:space="preserve">، </w:t>
      </w:r>
      <w:r w:rsidRPr="006750DF">
        <w:rPr>
          <w:rtl/>
        </w:rPr>
        <w:t>فان فيها الفتن وعلموهن سورة النور فان فيها المواعظ.</w:t>
      </w:r>
    </w:p>
    <w:p w:rsidR="00BD62F3" w:rsidRPr="006750DF" w:rsidRDefault="00BD62F3" w:rsidP="002C718C">
      <w:pPr>
        <w:pStyle w:val="libNormal"/>
        <w:rPr>
          <w:rtl/>
        </w:rPr>
      </w:pPr>
      <w:r w:rsidRPr="00FB47E7">
        <w:rPr>
          <w:rStyle w:val="libBold2Char"/>
          <w:rtl/>
        </w:rPr>
        <w:t>5 ـ في أصول الكافي</w:t>
      </w:r>
      <w:r>
        <w:rPr>
          <w:rtl/>
        </w:rPr>
        <w:t xml:space="preserve"> علي بن </w:t>
      </w:r>
      <w:r w:rsidRPr="006750DF">
        <w:rPr>
          <w:rtl/>
        </w:rPr>
        <w:t>محمد عن بعض أصحابه عن آدم بن</w:t>
      </w:r>
      <w:r>
        <w:rPr>
          <w:rtl/>
        </w:rPr>
        <w:t xml:space="preserve"> إسحق </w:t>
      </w:r>
      <w:r w:rsidRPr="006750DF">
        <w:rPr>
          <w:rtl/>
        </w:rPr>
        <w:t xml:space="preserve">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وسورة النور أنزلت بعد سورة النساء</w:t>
      </w:r>
      <w:r>
        <w:rPr>
          <w:rtl/>
        </w:rPr>
        <w:t xml:space="preserve">، </w:t>
      </w:r>
      <w:r w:rsidRPr="006750DF">
        <w:rPr>
          <w:rtl/>
        </w:rPr>
        <w:t xml:space="preserve">وتصديق ذلك ان الله </w:t>
      </w:r>
      <w:r w:rsidRPr="002C718C">
        <w:rPr>
          <w:rStyle w:val="libAlaemChar"/>
          <w:rtl/>
        </w:rPr>
        <w:t>عزوجل</w:t>
      </w:r>
      <w:r w:rsidRPr="006750DF">
        <w:rPr>
          <w:rtl/>
        </w:rPr>
        <w:t xml:space="preserve"> أنزل عليه في سورة النساء</w:t>
      </w:r>
      <w:r>
        <w:rPr>
          <w:rtl/>
        </w:rPr>
        <w:t xml:space="preserve">: </w:t>
      </w:r>
      <w:r w:rsidRPr="002C718C">
        <w:rPr>
          <w:rStyle w:val="libAlaemChar"/>
          <w:rtl/>
        </w:rPr>
        <w:t>(</w:t>
      </w:r>
      <w:r w:rsidRPr="002C718C">
        <w:rPr>
          <w:rStyle w:val="libAieChar"/>
          <w:rtl/>
        </w:rPr>
        <w:t>وَاللَّاتِي يَأْتِينَ الْفاحِشَةَ مِنْ نِسائِكُمْ فَاسْتَشْهِدُوا عَلَيْهِنَّ أَرْبَعَةً مِنْكُمْ فَإِنْ شَهِدُوا فَأَمْسِكُوهُنَّ فِي الْبُيُوتِ حتّى يَتَوَفَّاهُنَّ الْمَوْتُ أَوْ يَجْعَلَ اللهُ لَهُنَّ سَبِيلاً</w:t>
      </w:r>
      <w:r w:rsidRPr="002C718C">
        <w:rPr>
          <w:rStyle w:val="libAlaemChar"/>
          <w:rtl/>
        </w:rPr>
        <w:t>)</w:t>
      </w:r>
      <w:r w:rsidRPr="006750DF">
        <w:rPr>
          <w:rtl/>
        </w:rPr>
        <w:t xml:space="preserve"> والسبيل الذي قال الله </w:t>
      </w:r>
      <w:r w:rsidRPr="002C718C">
        <w:rPr>
          <w:rStyle w:val="libAlaemChar"/>
          <w:rtl/>
        </w:rPr>
        <w:t>عزوجل</w:t>
      </w:r>
      <w:r>
        <w:rPr>
          <w:rtl/>
        </w:rPr>
        <w:t xml:space="preserve">: </w:t>
      </w:r>
      <w:r w:rsidRPr="002C718C">
        <w:rPr>
          <w:rStyle w:val="libAlaemChar"/>
          <w:rtl/>
        </w:rPr>
        <w:t>(</w:t>
      </w:r>
      <w:r w:rsidRPr="002C718C">
        <w:rPr>
          <w:rStyle w:val="libAieChar"/>
          <w:rtl/>
        </w:rPr>
        <w:t>سُورَةٌ أَنْزَلْناها وَفَرَضْناها وَأَنْزَلْنا فِيها آياتٍ بَيِّناتٍ لَعَلَّكُمْ تَذَكَّرُونَ الزَّانِيَةُ وَالزَّانِي فَاجْلِدُوا كُلَّ واحِدٍ مِنْهُما مِائَةَ جَلْدَةٍ وَلا تَأْخُذْكُمْ بِهِما رَأْفَةٌ فِي دِينِ اللهِ إِنْ كُنْتُمْ تُؤْمِنُونَ بِاللهِ وَالْيَوْمِ الْآخِرِ وَلْيَشْهَدْ عَذابَهُما طائِفَةٌ مِنَ الْمُؤْمِنِينَ</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هذا هو الظاهر الموافق للمصدر وفي بعض النسخ </w:t>
      </w:r>
      <w:r>
        <w:rPr>
          <w:rtl/>
        </w:rPr>
        <w:t>و «</w:t>
      </w:r>
      <w:r w:rsidRPr="006750DF">
        <w:rPr>
          <w:rtl/>
        </w:rPr>
        <w:t>لم بزر أحدا»</w:t>
      </w:r>
      <w:r>
        <w:rPr>
          <w:rtl/>
        </w:rPr>
        <w:t>.</w:t>
      </w:r>
    </w:p>
    <w:p w:rsidR="00BD62F3" w:rsidRPr="006750DF" w:rsidRDefault="00BD62F3" w:rsidP="002C718C">
      <w:pPr>
        <w:pStyle w:val="libNormal"/>
        <w:rPr>
          <w:rtl/>
        </w:rPr>
      </w:pPr>
      <w:r>
        <w:rPr>
          <w:rtl/>
        </w:rPr>
        <w:br w:type="page"/>
      </w:r>
      <w:r w:rsidRPr="00FB47E7">
        <w:rPr>
          <w:rStyle w:val="libBold2Char"/>
          <w:rtl/>
        </w:rPr>
        <w:t>6 ـ في تهذيب الأحكام</w:t>
      </w:r>
      <w:r w:rsidRPr="006750DF">
        <w:rPr>
          <w:rtl/>
        </w:rPr>
        <w:t xml:space="preserve"> يونس بن عبد الرحمن عن سماعة عن أبي بصير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لا يرجم الرجل والمرأة</w:t>
      </w:r>
      <w:r>
        <w:rPr>
          <w:rtl/>
        </w:rPr>
        <w:t xml:space="preserve"> حتّى </w:t>
      </w:r>
      <w:r w:rsidRPr="006750DF">
        <w:rPr>
          <w:rtl/>
        </w:rPr>
        <w:t>يشهد عليهما أربعة شهداء</w:t>
      </w:r>
      <w:r>
        <w:rPr>
          <w:rtl/>
        </w:rPr>
        <w:t xml:space="preserve">، </w:t>
      </w:r>
      <w:r w:rsidRPr="006750DF">
        <w:rPr>
          <w:rtl/>
        </w:rPr>
        <w:t>على الجماع والإيلاج والإدخال كالميل في المكحلة.</w:t>
      </w:r>
    </w:p>
    <w:p w:rsidR="00BD62F3" w:rsidRPr="006750DF" w:rsidRDefault="00BD62F3" w:rsidP="002C718C">
      <w:pPr>
        <w:pStyle w:val="libNormal"/>
        <w:rPr>
          <w:rtl/>
        </w:rPr>
      </w:pPr>
      <w:r w:rsidRPr="006750DF">
        <w:rPr>
          <w:rtl/>
        </w:rPr>
        <w:t>7</w:t>
      </w:r>
      <w:r>
        <w:rPr>
          <w:rtl/>
        </w:rPr>
        <w:t xml:space="preserve"> ـ </w:t>
      </w:r>
      <w:r w:rsidRPr="006750DF">
        <w:rPr>
          <w:rtl/>
        </w:rPr>
        <w:t xml:space="preserve">يونس بن عبد الرحمن عن سماعة عن أبي عبد الله </w:t>
      </w:r>
      <w:r w:rsidRPr="002C718C">
        <w:rPr>
          <w:rStyle w:val="libAlaemChar"/>
          <w:rtl/>
        </w:rPr>
        <w:t>عليه‌السلام</w:t>
      </w:r>
      <w:r w:rsidRPr="006750DF">
        <w:rPr>
          <w:rtl/>
        </w:rPr>
        <w:t xml:space="preserve"> قال</w:t>
      </w:r>
      <w:r>
        <w:rPr>
          <w:rtl/>
        </w:rPr>
        <w:t xml:space="preserve">: </w:t>
      </w:r>
      <w:r w:rsidRPr="006750DF">
        <w:rPr>
          <w:rtl/>
        </w:rPr>
        <w:t>الحر والحرة إذا زنيا جلد كل واحد منهما مأة جلدة</w:t>
      </w:r>
      <w:r>
        <w:rPr>
          <w:rtl/>
        </w:rPr>
        <w:t xml:space="preserve">، </w:t>
      </w:r>
      <w:r w:rsidRPr="006750DF">
        <w:rPr>
          <w:rtl/>
        </w:rPr>
        <w:t>فأما المحصن والمحصنة فعليهما الرجم.</w:t>
      </w:r>
    </w:p>
    <w:p w:rsidR="00BD62F3" w:rsidRPr="006750DF" w:rsidRDefault="00BD62F3" w:rsidP="002C718C">
      <w:pPr>
        <w:pStyle w:val="libNormal"/>
        <w:rPr>
          <w:rtl/>
        </w:rPr>
      </w:pPr>
      <w:r w:rsidRPr="006750DF">
        <w:rPr>
          <w:rtl/>
        </w:rPr>
        <w:t>8</w:t>
      </w:r>
      <w:r>
        <w:rPr>
          <w:rtl/>
        </w:rPr>
        <w:t xml:space="preserve"> ـ </w:t>
      </w:r>
      <w:r w:rsidRPr="006750DF">
        <w:rPr>
          <w:rtl/>
        </w:rPr>
        <w:t>عنه عن عبد الله بن سنان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الرجم في القرآن قوله تعالى الشيخ والشيخة فارجموهما البتة فانها قضيا الشهوة.</w:t>
      </w:r>
    </w:p>
    <w:p w:rsidR="00BD62F3" w:rsidRPr="006750DF" w:rsidRDefault="00BD62F3" w:rsidP="002C718C">
      <w:pPr>
        <w:pStyle w:val="libNormal"/>
        <w:rPr>
          <w:rtl/>
        </w:rPr>
      </w:pPr>
      <w:r w:rsidRPr="006750DF">
        <w:rPr>
          <w:rtl/>
        </w:rPr>
        <w:t>9</w:t>
      </w:r>
      <w:r>
        <w:rPr>
          <w:rtl/>
        </w:rPr>
        <w:t xml:space="preserve"> ـ </w:t>
      </w:r>
      <w:r w:rsidRPr="006750DF">
        <w:rPr>
          <w:rtl/>
        </w:rPr>
        <w:t xml:space="preserve">عنه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المحصن يرجم والذي قد أملك ولم يدخل بها يجلد مأة جلدة ونفى سنة.</w:t>
      </w:r>
    </w:p>
    <w:p w:rsidR="00BD62F3" w:rsidRPr="006750DF" w:rsidRDefault="00BD62F3" w:rsidP="002C718C">
      <w:pPr>
        <w:pStyle w:val="libNormal"/>
        <w:rPr>
          <w:rtl/>
        </w:rPr>
      </w:pPr>
      <w:r w:rsidRPr="006750DF">
        <w:rPr>
          <w:rtl/>
        </w:rPr>
        <w:t>10</w:t>
      </w:r>
      <w:r>
        <w:rPr>
          <w:rtl/>
        </w:rPr>
        <w:t xml:space="preserve"> ـ عليّ بن إبراهيم  </w:t>
      </w:r>
      <w:r w:rsidRPr="006750DF">
        <w:rPr>
          <w:rtl/>
        </w:rPr>
        <w:t xml:space="preserve">عن أبيه عن ابن أبي نجران عن عاصم بن حميد عن محمد بن قيس عن أبي جعفر </w:t>
      </w:r>
      <w:r w:rsidRPr="002C718C">
        <w:rPr>
          <w:rStyle w:val="libAlaemChar"/>
          <w:rtl/>
        </w:rPr>
        <w:t>عليه‌السلام</w:t>
      </w:r>
      <w:r w:rsidRPr="006750DF">
        <w:rPr>
          <w:rtl/>
        </w:rPr>
        <w:t xml:space="preserve"> قال</w:t>
      </w:r>
      <w:r>
        <w:rPr>
          <w:rtl/>
        </w:rPr>
        <w:t xml:space="preserve">: </w:t>
      </w:r>
      <w:r w:rsidRPr="006750DF">
        <w:rPr>
          <w:rtl/>
        </w:rPr>
        <w:t xml:space="preserve">قضى أمير المؤمنين </w:t>
      </w:r>
      <w:r w:rsidRPr="002C718C">
        <w:rPr>
          <w:rStyle w:val="libAlaemChar"/>
          <w:rtl/>
        </w:rPr>
        <w:t>عليه‌السلام</w:t>
      </w:r>
      <w:r w:rsidRPr="006750DF">
        <w:rPr>
          <w:rtl/>
        </w:rPr>
        <w:t xml:space="preserve"> في الشيخ والشيخة ان يجلدا مأة وقضى للمحصن الرجم</w:t>
      </w:r>
      <w:r>
        <w:rPr>
          <w:rtl/>
        </w:rPr>
        <w:t xml:space="preserve">، </w:t>
      </w:r>
      <w:r w:rsidRPr="006750DF">
        <w:rPr>
          <w:rtl/>
        </w:rPr>
        <w:t>وقضى في البكر والبكرة إذا زنيا جلد مأة</w:t>
      </w:r>
      <w:r>
        <w:rPr>
          <w:rtl/>
        </w:rPr>
        <w:t xml:space="preserve">، </w:t>
      </w:r>
      <w:r w:rsidRPr="006750DF">
        <w:rPr>
          <w:rtl/>
        </w:rPr>
        <w:t>ونفى سنة في غير مصرهما</w:t>
      </w:r>
      <w:r>
        <w:rPr>
          <w:rtl/>
        </w:rPr>
        <w:t xml:space="preserve">، </w:t>
      </w:r>
      <w:r w:rsidRPr="006750DF">
        <w:rPr>
          <w:rtl/>
        </w:rPr>
        <w:t>وهما اللذان قد أملكا ولم يدخل بها.</w:t>
      </w:r>
    </w:p>
    <w:p w:rsidR="00BD62F3" w:rsidRPr="006750DF" w:rsidRDefault="00BD62F3" w:rsidP="002C718C">
      <w:pPr>
        <w:pStyle w:val="libNormal"/>
        <w:rPr>
          <w:rtl/>
        </w:rPr>
      </w:pPr>
      <w:r w:rsidRPr="006750DF">
        <w:rPr>
          <w:rtl/>
        </w:rPr>
        <w:t>11</w:t>
      </w:r>
      <w:r>
        <w:rPr>
          <w:rtl/>
        </w:rPr>
        <w:t xml:space="preserve"> ـ </w:t>
      </w:r>
      <w:r w:rsidRPr="006750DF">
        <w:rPr>
          <w:rtl/>
        </w:rPr>
        <w:t xml:space="preserve">محمد بن يحيى عن إبراهيم عن صالح بن سعيد عن محمد بن حفص عن عبد الله بن طلحة عن أبي عبد الله </w:t>
      </w:r>
      <w:r w:rsidRPr="002C718C">
        <w:rPr>
          <w:rStyle w:val="libAlaemChar"/>
          <w:rtl/>
        </w:rPr>
        <w:t>عليه‌السلام</w:t>
      </w:r>
      <w:r w:rsidRPr="006750DF">
        <w:rPr>
          <w:rtl/>
        </w:rPr>
        <w:t xml:space="preserve"> قال</w:t>
      </w:r>
      <w:r>
        <w:rPr>
          <w:rtl/>
        </w:rPr>
        <w:t xml:space="preserve">: </w:t>
      </w:r>
      <w:r w:rsidRPr="006750DF">
        <w:rPr>
          <w:rtl/>
        </w:rPr>
        <w:t>إذا زنى الشيخ والعجوز جلدا ثم رجما عقوبة لهما</w:t>
      </w:r>
      <w:r>
        <w:rPr>
          <w:rtl/>
        </w:rPr>
        <w:t xml:space="preserve">، </w:t>
      </w:r>
      <w:r w:rsidRPr="006750DF">
        <w:rPr>
          <w:rtl/>
        </w:rPr>
        <w:t>وإذا زنى النصف من الرجال رجم ولم يجلد إذا كان قد أحصن</w:t>
      </w:r>
      <w:r>
        <w:rPr>
          <w:rtl/>
        </w:rPr>
        <w:t xml:space="preserve">، </w:t>
      </w:r>
      <w:r w:rsidRPr="006750DF">
        <w:rPr>
          <w:rtl/>
        </w:rPr>
        <w:t>وإذا زنى الشاب الحدث السن جلد ونفى سنة من مصره.</w:t>
      </w:r>
    </w:p>
    <w:p w:rsidR="00BD62F3" w:rsidRPr="006750DF" w:rsidRDefault="00BD62F3" w:rsidP="002C718C">
      <w:pPr>
        <w:pStyle w:val="libNormal"/>
        <w:rPr>
          <w:rtl/>
        </w:rPr>
      </w:pPr>
      <w:r w:rsidRPr="006750DF">
        <w:rPr>
          <w:rtl/>
        </w:rPr>
        <w:t>12</w:t>
      </w:r>
      <w:r>
        <w:rPr>
          <w:rtl/>
        </w:rPr>
        <w:t xml:space="preserve"> ـ عليّ بن إبراهيم  </w:t>
      </w:r>
      <w:r w:rsidRPr="006750DF">
        <w:rPr>
          <w:rtl/>
        </w:rPr>
        <w:t>عن أبيه عن عمرو بن عثمان عن إبراهيم بن الفضل عن أبان بن تغلب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 xml:space="preserve">إذا زنى المجنون أو المعتوه </w:t>
      </w:r>
      <w:r w:rsidRPr="00467FAA">
        <w:rPr>
          <w:rStyle w:val="libFootnotenumChar"/>
          <w:rtl/>
        </w:rPr>
        <w:t>(1)</w:t>
      </w:r>
      <w:r w:rsidRPr="006750DF">
        <w:rPr>
          <w:rtl/>
        </w:rPr>
        <w:t xml:space="preserve"> جلد الحد وان كان محصنا رجم قلت</w:t>
      </w:r>
      <w:r>
        <w:rPr>
          <w:rtl/>
        </w:rPr>
        <w:t xml:space="preserve">: </w:t>
      </w:r>
      <w:r w:rsidRPr="006750DF">
        <w:rPr>
          <w:rtl/>
        </w:rPr>
        <w:t>وما الفرق بين المجنون والمجنونة والمعتوه والمعتوهة</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عته عتها</w:t>
      </w:r>
      <w:r>
        <w:rPr>
          <w:rtl/>
        </w:rPr>
        <w:t xml:space="preserve">: </w:t>
      </w:r>
      <w:r w:rsidRPr="006750DF">
        <w:rPr>
          <w:rtl/>
        </w:rPr>
        <w:t>نقص عقله من غير جنون.</w:t>
      </w:r>
    </w:p>
    <w:p w:rsidR="00BD62F3" w:rsidRPr="006750DF" w:rsidRDefault="00BD62F3" w:rsidP="002C718C">
      <w:pPr>
        <w:pStyle w:val="libNormal0"/>
        <w:rPr>
          <w:rtl/>
        </w:rPr>
      </w:pPr>
      <w:r>
        <w:rPr>
          <w:rtl/>
        </w:rPr>
        <w:br w:type="page"/>
      </w:r>
      <w:r w:rsidRPr="006750DF">
        <w:rPr>
          <w:rtl/>
        </w:rPr>
        <w:t>فقال</w:t>
      </w:r>
      <w:r>
        <w:rPr>
          <w:rtl/>
        </w:rPr>
        <w:t xml:space="preserve">: </w:t>
      </w:r>
      <w:r w:rsidRPr="006750DF">
        <w:rPr>
          <w:rtl/>
        </w:rPr>
        <w:t>المرأة</w:t>
      </w:r>
      <w:r>
        <w:rPr>
          <w:rtl/>
        </w:rPr>
        <w:t xml:space="preserve"> إنّما </w:t>
      </w:r>
      <w:r w:rsidRPr="006750DF">
        <w:rPr>
          <w:rtl/>
        </w:rPr>
        <w:t>تؤتى والرجل يأتى وانما يأتى إذا عقل كيف يأتى اللذة والمرأة</w:t>
      </w:r>
      <w:r>
        <w:rPr>
          <w:rtl/>
        </w:rPr>
        <w:t xml:space="preserve"> إنّما </w:t>
      </w:r>
      <w:r w:rsidRPr="006750DF">
        <w:rPr>
          <w:rtl/>
        </w:rPr>
        <w:t>تستكره ويفعل بها وهي لا تعقل ما يفعل بها.</w:t>
      </w:r>
    </w:p>
    <w:p w:rsidR="00BD62F3" w:rsidRPr="006750DF" w:rsidRDefault="00BD62F3" w:rsidP="002C718C">
      <w:pPr>
        <w:pStyle w:val="libNormal"/>
        <w:rPr>
          <w:rtl/>
        </w:rPr>
      </w:pPr>
      <w:r w:rsidRPr="00FB47E7">
        <w:rPr>
          <w:rStyle w:val="libBold2Char"/>
          <w:rtl/>
        </w:rPr>
        <w:t xml:space="preserve">13 ـ في تفسير عليّ بن إبراهيم  </w:t>
      </w:r>
      <w:r w:rsidRPr="006750DF">
        <w:rPr>
          <w:rtl/>
        </w:rPr>
        <w:t>والزنا على وجوه والحد فيه على وجوه</w:t>
      </w:r>
      <w:r>
        <w:rPr>
          <w:rtl/>
        </w:rPr>
        <w:t xml:space="preserve">، </w:t>
      </w:r>
      <w:r w:rsidRPr="006750DF">
        <w:rPr>
          <w:rtl/>
        </w:rPr>
        <w:t xml:space="preserve">فمن ذلك </w:t>
      </w:r>
      <w:r>
        <w:rPr>
          <w:rFonts w:hint="cs"/>
          <w:rtl/>
        </w:rPr>
        <w:t>أ</w:t>
      </w:r>
      <w:r w:rsidRPr="006750DF">
        <w:rPr>
          <w:rtl/>
        </w:rPr>
        <w:t>ن</w:t>
      </w:r>
      <w:r>
        <w:rPr>
          <w:rFonts w:hint="cs"/>
          <w:rtl/>
        </w:rPr>
        <w:t>ّ</w:t>
      </w:r>
      <w:r w:rsidRPr="006750DF">
        <w:rPr>
          <w:rtl/>
        </w:rPr>
        <w:t>ه أحضر عمر بن الخطاب ستة نفر أخذوا بالزنا</w:t>
      </w:r>
      <w:r>
        <w:rPr>
          <w:rtl/>
        </w:rPr>
        <w:t xml:space="preserve">، </w:t>
      </w:r>
      <w:r w:rsidRPr="006750DF">
        <w:rPr>
          <w:rtl/>
        </w:rPr>
        <w:t>فأمر ان يقام على كل واحد منهم الحد وكان أمير المؤمنين صلوات الله عليه جالسا عند عمر</w:t>
      </w:r>
      <w:r>
        <w:rPr>
          <w:rtl/>
        </w:rPr>
        <w:t xml:space="preserve">، </w:t>
      </w:r>
      <w:r w:rsidRPr="006750DF">
        <w:rPr>
          <w:rtl/>
        </w:rPr>
        <w:t>فقال</w:t>
      </w:r>
      <w:r>
        <w:rPr>
          <w:rtl/>
        </w:rPr>
        <w:t xml:space="preserve">: </w:t>
      </w:r>
      <w:r w:rsidRPr="006750DF">
        <w:rPr>
          <w:rtl/>
        </w:rPr>
        <w:t>يا عمر ليس هذا حكمهم</w:t>
      </w:r>
      <w:r>
        <w:rPr>
          <w:rtl/>
        </w:rPr>
        <w:t xml:space="preserve">، </w:t>
      </w:r>
      <w:r w:rsidRPr="006750DF">
        <w:rPr>
          <w:rtl/>
        </w:rPr>
        <w:t>قال</w:t>
      </w:r>
      <w:r>
        <w:rPr>
          <w:rtl/>
        </w:rPr>
        <w:t xml:space="preserve">: </w:t>
      </w:r>
      <w:r w:rsidRPr="006750DF">
        <w:rPr>
          <w:rtl/>
        </w:rPr>
        <w:t>فأقم أنت عليهم الحد</w:t>
      </w:r>
      <w:r>
        <w:rPr>
          <w:rtl/>
        </w:rPr>
        <w:t xml:space="preserve">، </w:t>
      </w:r>
      <w:r w:rsidRPr="006750DF">
        <w:rPr>
          <w:rtl/>
        </w:rPr>
        <w:t>فقدم واحدا منهم فضرب عنقه</w:t>
      </w:r>
      <w:r>
        <w:rPr>
          <w:rtl/>
        </w:rPr>
        <w:t xml:space="preserve">، </w:t>
      </w:r>
      <w:r w:rsidRPr="006750DF">
        <w:rPr>
          <w:rtl/>
        </w:rPr>
        <w:t>وقدم الثاني فرجمه</w:t>
      </w:r>
      <w:r>
        <w:rPr>
          <w:rtl/>
        </w:rPr>
        <w:t xml:space="preserve">، </w:t>
      </w:r>
      <w:r w:rsidRPr="006750DF">
        <w:rPr>
          <w:rtl/>
        </w:rPr>
        <w:t>وقدم الثالث فضربه الحد</w:t>
      </w:r>
      <w:r>
        <w:rPr>
          <w:rtl/>
        </w:rPr>
        <w:t xml:space="preserve">، </w:t>
      </w:r>
      <w:r w:rsidRPr="006750DF">
        <w:rPr>
          <w:rtl/>
        </w:rPr>
        <w:t>وقدم الرابع فضربه نصف الحد</w:t>
      </w:r>
      <w:r>
        <w:rPr>
          <w:rtl/>
        </w:rPr>
        <w:t xml:space="preserve">، </w:t>
      </w:r>
      <w:r w:rsidRPr="006750DF">
        <w:rPr>
          <w:rtl/>
        </w:rPr>
        <w:t>وقدم الخامس فعزره</w:t>
      </w:r>
      <w:r>
        <w:rPr>
          <w:rtl/>
        </w:rPr>
        <w:t xml:space="preserve">، </w:t>
      </w:r>
      <w:r w:rsidRPr="006750DF">
        <w:rPr>
          <w:rtl/>
        </w:rPr>
        <w:t>وأطلق السادس</w:t>
      </w:r>
      <w:r>
        <w:rPr>
          <w:rtl/>
        </w:rPr>
        <w:t xml:space="preserve">، </w:t>
      </w:r>
      <w:r w:rsidRPr="006750DF">
        <w:rPr>
          <w:rtl/>
        </w:rPr>
        <w:t>فتعجب عمر وتحير الناس</w:t>
      </w:r>
      <w:r>
        <w:rPr>
          <w:rtl/>
        </w:rPr>
        <w:t>!</w:t>
      </w:r>
      <w:r w:rsidRPr="006750DF">
        <w:rPr>
          <w:rtl/>
        </w:rPr>
        <w:t xml:space="preserve"> فقال عمر</w:t>
      </w:r>
      <w:r>
        <w:rPr>
          <w:rtl/>
        </w:rPr>
        <w:t xml:space="preserve">: </w:t>
      </w:r>
      <w:r w:rsidRPr="006750DF">
        <w:rPr>
          <w:rtl/>
        </w:rPr>
        <w:t>يا أبا الحسن ستة نفر في قضية واحدة أقمت عليهم خمس عقوبات وأطلقت واحدا ليس منها حكم يشبه الاخر</w:t>
      </w:r>
      <w:r>
        <w:rPr>
          <w:rtl/>
        </w:rPr>
        <w:t>؟</w:t>
      </w:r>
      <w:r w:rsidRPr="006750DF">
        <w:rPr>
          <w:rtl/>
        </w:rPr>
        <w:t xml:space="preserve"> فقال</w:t>
      </w:r>
      <w:r>
        <w:rPr>
          <w:rtl/>
        </w:rPr>
        <w:t xml:space="preserve">: </w:t>
      </w:r>
      <w:r w:rsidRPr="006750DF">
        <w:rPr>
          <w:rtl/>
        </w:rPr>
        <w:t xml:space="preserve">نعم </w:t>
      </w:r>
      <w:r>
        <w:rPr>
          <w:rFonts w:hint="cs"/>
          <w:rtl/>
        </w:rPr>
        <w:t>أ</w:t>
      </w:r>
      <w:r w:rsidRPr="006750DF">
        <w:rPr>
          <w:rtl/>
        </w:rPr>
        <w:t>م</w:t>
      </w:r>
      <w:r>
        <w:rPr>
          <w:rFonts w:hint="cs"/>
          <w:rtl/>
        </w:rPr>
        <w:t>ّ</w:t>
      </w:r>
      <w:r w:rsidRPr="006750DF">
        <w:rPr>
          <w:rtl/>
        </w:rPr>
        <w:t>ا الاو</w:t>
      </w:r>
      <w:r>
        <w:rPr>
          <w:rFonts w:hint="cs"/>
          <w:rtl/>
        </w:rPr>
        <w:t>ّ</w:t>
      </w:r>
      <w:r w:rsidRPr="006750DF">
        <w:rPr>
          <w:rtl/>
        </w:rPr>
        <w:t>ل فكان ذمي</w:t>
      </w:r>
      <w:r>
        <w:rPr>
          <w:rFonts w:hint="cs"/>
          <w:rtl/>
        </w:rPr>
        <w:t>ّ</w:t>
      </w:r>
      <w:r w:rsidRPr="006750DF">
        <w:rPr>
          <w:rtl/>
        </w:rPr>
        <w:t>ا زنى بمسلمة فخرج عن ذمته فالحكم فيه بالسيف</w:t>
      </w:r>
      <w:r>
        <w:rPr>
          <w:rtl/>
        </w:rPr>
        <w:t xml:space="preserve">، </w:t>
      </w:r>
      <w:r w:rsidRPr="006750DF">
        <w:rPr>
          <w:rtl/>
        </w:rPr>
        <w:t>و</w:t>
      </w:r>
      <w:r>
        <w:rPr>
          <w:rFonts w:hint="cs"/>
          <w:rtl/>
        </w:rPr>
        <w:t>أ</w:t>
      </w:r>
      <w:r w:rsidRPr="006750DF">
        <w:rPr>
          <w:rtl/>
        </w:rPr>
        <w:t>م</w:t>
      </w:r>
      <w:r>
        <w:rPr>
          <w:rFonts w:hint="cs"/>
          <w:rtl/>
        </w:rPr>
        <w:t>ّ</w:t>
      </w:r>
      <w:r w:rsidRPr="006750DF">
        <w:rPr>
          <w:rtl/>
        </w:rPr>
        <w:t>ا الثاني فرجل محصن زنى فرجمناه</w:t>
      </w:r>
      <w:r>
        <w:rPr>
          <w:rtl/>
        </w:rPr>
        <w:t xml:space="preserve">، </w:t>
      </w:r>
      <w:r w:rsidRPr="006750DF">
        <w:rPr>
          <w:rtl/>
        </w:rPr>
        <w:t>و</w:t>
      </w:r>
      <w:r>
        <w:rPr>
          <w:rFonts w:hint="cs"/>
          <w:rtl/>
        </w:rPr>
        <w:t>أ</w:t>
      </w:r>
      <w:r w:rsidRPr="006750DF">
        <w:rPr>
          <w:rtl/>
        </w:rPr>
        <w:t>م</w:t>
      </w:r>
      <w:r>
        <w:rPr>
          <w:rFonts w:hint="cs"/>
          <w:rtl/>
        </w:rPr>
        <w:t>ّ</w:t>
      </w:r>
      <w:r w:rsidRPr="006750DF">
        <w:rPr>
          <w:rtl/>
        </w:rPr>
        <w:t>ا الثالث فغير محصن حددناه واما الرابع فرق زنى ضربناه نصف الحد</w:t>
      </w:r>
      <w:r>
        <w:rPr>
          <w:rtl/>
        </w:rPr>
        <w:t xml:space="preserve">، </w:t>
      </w:r>
      <w:r w:rsidRPr="006750DF">
        <w:rPr>
          <w:rtl/>
        </w:rPr>
        <w:t>واما الخامس فكان منه ذلك الفعل بالشبهة فعزرناه و</w:t>
      </w:r>
      <w:r>
        <w:rPr>
          <w:rFonts w:hint="cs"/>
          <w:rtl/>
        </w:rPr>
        <w:t>أ</w:t>
      </w:r>
      <w:r w:rsidRPr="006750DF">
        <w:rPr>
          <w:rtl/>
        </w:rPr>
        <w:t>دبناه</w:t>
      </w:r>
      <w:r>
        <w:rPr>
          <w:rtl/>
        </w:rPr>
        <w:t xml:space="preserve">، </w:t>
      </w:r>
      <w:r w:rsidRPr="006750DF">
        <w:rPr>
          <w:rtl/>
        </w:rPr>
        <w:t>واما السادس مجنون مغلوب على عقله سقط منه التكليف.</w:t>
      </w:r>
    </w:p>
    <w:p w:rsidR="00BD62F3" w:rsidRPr="006750DF" w:rsidRDefault="00BD62F3" w:rsidP="002C718C">
      <w:pPr>
        <w:pStyle w:val="libNormal"/>
        <w:rPr>
          <w:rtl/>
        </w:rPr>
      </w:pPr>
      <w:r w:rsidRPr="00FB47E7">
        <w:rPr>
          <w:rStyle w:val="libBold2Char"/>
          <w:rtl/>
        </w:rPr>
        <w:t xml:space="preserve">14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 xml:space="preserve">الحكم عن أبان عن زرارة عن أبي جعفر </w:t>
      </w:r>
      <w:r w:rsidRPr="002C718C">
        <w:rPr>
          <w:rStyle w:val="libAlaemChar"/>
          <w:rtl/>
        </w:rPr>
        <w:t>عليه‌السلام</w:t>
      </w:r>
      <w:r w:rsidRPr="006750DF">
        <w:rPr>
          <w:rtl/>
        </w:rPr>
        <w:t xml:space="preserve"> قال</w:t>
      </w:r>
      <w:r>
        <w:rPr>
          <w:rtl/>
        </w:rPr>
        <w:t xml:space="preserve">: </w:t>
      </w:r>
      <w:r w:rsidRPr="006750DF">
        <w:rPr>
          <w:rtl/>
        </w:rPr>
        <w:t>يضرب الرجل الحد قائما</w:t>
      </w:r>
      <w:r>
        <w:rPr>
          <w:rtl/>
        </w:rPr>
        <w:t xml:space="preserve">، </w:t>
      </w:r>
      <w:r w:rsidRPr="006750DF">
        <w:rPr>
          <w:rtl/>
        </w:rPr>
        <w:t>والمرئة قاعدة</w:t>
      </w:r>
      <w:r>
        <w:rPr>
          <w:rtl/>
        </w:rPr>
        <w:t xml:space="preserve">، </w:t>
      </w:r>
      <w:r w:rsidRPr="006750DF">
        <w:rPr>
          <w:rtl/>
        </w:rPr>
        <w:t>ويضرب كل عضو وترك الرأس والمذاكير.</w:t>
      </w:r>
    </w:p>
    <w:p w:rsidR="00BD62F3" w:rsidRPr="006750DF" w:rsidRDefault="00BD62F3" w:rsidP="002C718C">
      <w:pPr>
        <w:pStyle w:val="libNormal"/>
        <w:rPr>
          <w:rtl/>
        </w:rPr>
      </w:pPr>
      <w:r w:rsidRPr="006750DF">
        <w:rPr>
          <w:rtl/>
        </w:rPr>
        <w:t>15</w:t>
      </w:r>
      <w:r>
        <w:rPr>
          <w:rtl/>
        </w:rPr>
        <w:t xml:space="preserve"> ـ عليّ بن إبراهيم  </w:t>
      </w:r>
      <w:r w:rsidRPr="006750DF">
        <w:rPr>
          <w:rtl/>
        </w:rPr>
        <w:t>عن محمد بن عيسى بن عبيد عن يونس عن</w:t>
      </w:r>
      <w:r>
        <w:rPr>
          <w:rtl/>
        </w:rPr>
        <w:t xml:space="preserve"> إسحق </w:t>
      </w:r>
      <w:r w:rsidRPr="006750DF">
        <w:rPr>
          <w:rtl/>
        </w:rPr>
        <w:t>بن عمار قال</w:t>
      </w:r>
      <w:r>
        <w:rPr>
          <w:rtl/>
        </w:rPr>
        <w:t xml:space="preserve">: </w:t>
      </w:r>
      <w:r w:rsidRPr="006750DF">
        <w:rPr>
          <w:rtl/>
        </w:rPr>
        <w:t xml:space="preserve">سألت أبا إبراهيم </w:t>
      </w:r>
      <w:r w:rsidRPr="002C718C">
        <w:rPr>
          <w:rStyle w:val="libAlaemChar"/>
          <w:rtl/>
        </w:rPr>
        <w:t>عليه‌السلام</w:t>
      </w:r>
      <w:r w:rsidRPr="006750DF">
        <w:rPr>
          <w:rtl/>
        </w:rPr>
        <w:t xml:space="preserve"> عن الزاني كيف يجلد</w:t>
      </w:r>
      <w:r>
        <w:rPr>
          <w:rtl/>
        </w:rPr>
        <w:t>؟</w:t>
      </w:r>
      <w:r w:rsidRPr="006750DF">
        <w:rPr>
          <w:rtl/>
        </w:rPr>
        <w:t xml:space="preserve"> قال</w:t>
      </w:r>
      <w:r>
        <w:rPr>
          <w:rtl/>
        </w:rPr>
        <w:t xml:space="preserve">: </w:t>
      </w:r>
      <w:r w:rsidRPr="006750DF">
        <w:rPr>
          <w:rtl/>
        </w:rPr>
        <w:t>أشد الجلد قلت</w:t>
      </w:r>
      <w:r>
        <w:rPr>
          <w:rtl/>
        </w:rPr>
        <w:t xml:space="preserve">: </w:t>
      </w:r>
      <w:r w:rsidRPr="006750DF">
        <w:rPr>
          <w:rtl/>
        </w:rPr>
        <w:t>فمن فوق ثيابه</w:t>
      </w:r>
      <w:r>
        <w:rPr>
          <w:rtl/>
        </w:rPr>
        <w:t>؟</w:t>
      </w:r>
      <w:r w:rsidRPr="006750DF">
        <w:rPr>
          <w:rtl/>
        </w:rPr>
        <w:t xml:space="preserve"> قال</w:t>
      </w:r>
      <w:r>
        <w:rPr>
          <w:rtl/>
        </w:rPr>
        <w:t xml:space="preserve">: </w:t>
      </w:r>
      <w:r w:rsidRPr="006750DF">
        <w:rPr>
          <w:rtl/>
        </w:rPr>
        <w:t>بل يخلع ثيابه</w:t>
      </w:r>
      <w:r>
        <w:rPr>
          <w:rtl/>
        </w:rPr>
        <w:t xml:space="preserve">، </w:t>
      </w:r>
      <w:r w:rsidRPr="006750DF">
        <w:rPr>
          <w:rtl/>
        </w:rPr>
        <w:t>قلت</w:t>
      </w:r>
      <w:r>
        <w:rPr>
          <w:rtl/>
        </w:rPr>
        <w:t xml:space="preserve">: </w:t>
      </w:r>
      <w:r w:rsidRPr="006750DF">
        <w:rPr>
          <w:rtl/>
        </w:rPr>
        <w:t>فالمفتري</w:t>
      </w:r>
      <w:r>
        <w:rPr>
          <w:rtl/>
        </w:rPr>
        <w:t>؟</w:t>
      </w:r>
      <w:r w:rsidRPr="006750DF">
        <w:rPr>
          <w:rtl/>
        </w:rPr>
        <w:t xml:space="preserve"> قال</w:t>
      </w:r>
      <w:r>
        <w:rPr>
          <w:rtl/>
        </w:rPr>
        <w:t xml:space="preserve">: </w:t>
      </w:r>
      <w:r w:rsidRPr="006750DF">
        <w:rPr>
          <w:rtl/>
        </w:rPr>
        <w:t>يضرب بين الضربين جسده كله فوق ثيابه.</w:t>
      </w:r>
    </w:p>
    <w:p w:rsidR="00BD62F3" w:rsidRPr="006750DF" w:rsidRDefault="00BD62F3" w:rsidP="002C718C">
      <w:pPr>
        <w:pStyle w:val="libNormal"/>
        <w:rPr>
          <w:rtl/>
        </w:rPr>
      </w:pPr>
      <w:r w:rsidRPr="006750DF">
        <w:rPr>
          <w:rtl/>
        </w:rPr>
        <w:t>16</w:t>
      </w:r>
      <w:r>
        <w:rPr>
          <w:rtl/>
        </w:rPr>
        <w:t xml:space="preserve"> ـ أبو </w:t>
      </w:r>
      <w:r w:rsidRPr="006750DF">
        <w:rPr>
          <w:rtl/>
        </w:rPr>
        <w:t>على الأشعري عن محمد بن عبد الجبار عن صفوان عن إسحاق بن عمار قال</w:t>
      </w:r>
      <w:r>
        <w:rPr>
          <w:rtl/>
        </w:rPr>
        <w:t xml:space="preserve">: </w:t>
      </w:r>
      <w:r w:rsidRPr="006750DF">
        <w:rPr>
          <w:rtl/>
        </w:rPr>
        <w:t xml:space="preserve">سألت أبا إبراهيم </w:t>
      </w:r>
      <w:r w:rsidRPr="002C718C">
        <w:rPr>
          <w:rStyle w:val="libAlaemChar"/>
          <w:rtl/>
        </w:rPr>
        <w:t>عليه‌السلام</w:t>
      </w:r>
      <w:r w:rsidRPr="006750DF">
        <w:rPr>
          <w:rtl/>
        </w:rPr>
        <w:t xml:space="preserve"> عن الزاني كيف يجلد</w:t>
      </w:r>
      <w:r>
        <w:rPr>
          <w:rtl/>
        </w:rPr>
        <w:t>؟</w:t>
      </w:r>
      <w:r w:rsidRPr="006750DF">
        <w:rPr>
          <w:rtl/>
        </w:rPr>
        <w:t xml:space="preserve"> قال</w:t>
      </w:r>
      <w:r>
        <w:rPr>
          <w:rtl/>
        </w:rPr>
        <w:t xml:space="preserve">: </w:t>
      </w:r>
      <w:r w:rsidRPr="006750DF">
        <w:rPr>
          <w:rtl/>
        </w:rPr>
        <w:t>أشد الجلد</w:t>
      </w:r>
      <w:r>
        <w:rPr>
          <w:rtl/>
        </w:rPr>
        <w:t xml:space="preserve">، </w:t>
      </w:r>
      <w:r w:rsidRPr="006750DF">
        <w:rPr>
          <w:rtl/>
        </w:rPr>
        <w:t>فقلت</w:t>
      </w:r>
      <w:r>
        <w:rPr>
          <w:rtl/>
        </w:rPr>
        <w:t xml:space="preserve">: </w:t>
      </w:r>
      <w:r w:rsidRPr="006750DF">
        <w:rPr>
          <w:rtl/>
        </w:rPr>
        <w:t>فوق الثياب</w:t>
      </w:r>
      <w:r>
        <w:rPr>
          <w:rtl/>
        </w:rPr>
        <w:t>؟</w:t>
      </w:r>
      <w:r w:rsidRPr="006750DF">
        <w:rPr>
          <w:rtl/>
        </w:rPr>
        <w:t xml:space="preserve"> فقال</w:t>
      </w:r>
      <w:r>
        <w:rPr>
          <w:rtl/>
        </w:rPr>
        <w:t xml:space="preserve">: </w:t>
      </w:r>
      <w:r w:rsidRPr="006750DF">
        <w:rPr>
          <w:rtl/>
        </w:rPr>
        <w:t>بل يجرد.</w:t>
      </w:r>
    </w:p>
    <w:p w:rsidR="00BD62F3" w:rsidRPr="006750DF" w:rsidRDefault="00BD62F3" w:rsidP="002C718C">
      <w:pPr>
        <w:pStyle w:val="libNormal"/>
        <w:rPr>
          <w:rtl/>
        </w:rPr>
      </w:pPr>
      <w:r>
        <w:rPr>
          <w:rtl/>
        </w:rPr>
        <w:br w:type="page"/>
      </w:r>
      <w:r w:rsidRPr="00FB47E7">
        <w:rPr>
          <w:rStyle w:val="libBold2Char"/>
          <w:rtl/>
        </w:rPr>
        <w:t xml:space="preserve">17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6750DF">
        <w:rPr>
          <w:rtl/>
        </w:rPr>
        <w:t>وليشهد عذابهما يقول</w:t>
      </w:r>
      <w:r>
        <w:rPr>
          <w:rtl/>
        </w:rPr>
        <w:t xml:space="preserve">: </w:t>
      </w:r>
      <w:r w:rsidRPr="006750DF">
        <w:rPr>
          <w:rtl/>
        </w:rPr>
        <w:t>ضربهما طائفة من المؤمنين يجمع لهما الناس إذا جلدوا.</w:t>
      </w:r>
    </w:p>
    <w:p w:rsidR="00BD62F3" w:rsidRPr="006750DF" w:rsidRDefault="00BD62F3" w:rsidP="002C718C">
      <w:pPr>
        <w:pStyle w:val="libNormal"/>
        <w:rPr>
          <w:rtl/>
        </w:rPr>
      </w:pPr>
      <w:r w:rsidRPr="00FB47E7">
        <w:rPr>
          <w:rStyle w:val="libBold2Char"/>
          <w:rtl/>
        </w:rPr>
        <w:t>18 ـ في تهذيب الأحكام</w:t>
      </w:r>
      <w:r w:rsidRPr="006750DF">
        <w:rPr>
          <w:rtl/>
        </w:rPr>
        <w:t xml:space="preserve"> الحسين بن سعيد عن ابن محبوب عن حماد بن زياد عن سليمان بن خالد وذكر حديثا طويلا ثم قال</w:t>
      </w:r>
      <w:r>
        <w:rPr>
          <w:rtl/>
        </w:rPr>
        <w:t xml:space="preserve">: </w:t>
      </w:r>
      <w:r w:rsidRPr="006750DF">
        <w:rPr>
          <w:rtl/>
        </w:rPr>
        <w:t xml:space="preserve">عنه عن محمد بن يحيى عن غياث بن إبراهيم عن جعفر عن أبيه عن أمير المؤمنين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وَلا تَأْخُذْكُمْ بِهِما رَأْفَةٌ فِي دِينِ اللهِ</w:t>
      </w:r>
      <w:r w:rsidRPr="002C718C">
        <w:rPr>
          <w:rStyle w:val="libAlaemChar"/>
          <w:rtl/>
        </w:rPr>
        <w:t>)</w:t>
      </w:r>
      <w:r w:rsidRPr="006750DF">
        <w:rPr>
          <w:rtl/>
        </w:rPr>
        <w:t xml:space="preserve"> قال</w:t>
      </w:r>
      <w:r>
        <w:rPr>
          <w:rtl/>
        </w:rPr>
        <w:t xml:space="preserve">: </w:t>
      </w:r>
      <w:r w:rsidRPr="006750DF">
        <w:rPr>
          <w:rtl/>
        </w:rPr>
        <w:t>في اقامة الحدود وفي قوله تعالى</w:t>
      </w:r>
      <w:r>
        <w:rPr>
          <w:rtl/>
        </w:rPr>
        <w:t xml:space="preserve">: </w:t>
      </w:r>
      <w:r w:rsidRPr="002C718C">
        <w:rPr>
          <w:rStyle w:val="libAlaemChar"/>
          <w:rtl/>
        </w:rPr>
        <w:t>(</w:t>
      </w:r>
      <w:r w:rsidRPr="002C718C">
        <w:rPr>
          <w:rStyle w:val="libAieChar"/>
          <w:rtl/>
        </w:rPr>
        <w:t>وَلْيَشْهَدْ عَذابَهُما طائِفَةٌ مِنَ الْمُؤْمِنِينَ</w:t>
      </w:r>
      <w:r w:rsidRPr="002C718C">
        <w:rPr>
          <w:rStyle w:val="libAlaemChar"/>
          <w:rtl/>
        </w:rPr>
        <w:t>)</w:t>
      </w:r>
      <w:r w:rsidRPr="006750DF">
        <w:rPr>
          <w:rtl/>
        </w:rPr>
        <w:t xml:space="preserve"> قال</w:t>
      </w:r>
      <w:r>
        <w:rPr>
          <w:rtl/>
        </w:rPr>
        <w:t xml:space="preserve">: </w:t>
      </w:r>
      <w:r w:rsidRPr="006750DF">
        <w:rPr>
          <w:rtl/>
        </w:rPr>
        <w:t>الطائفة واحد.</w:t>
      </w:r>
    </w:p>
    <w:p w:rsidR="00BD62F3" w:rsidRPr="006750DF" w:rsidRDefault="00BD62F3" w:rsidP="002C718C">
      <w:pPr>
        <w:pStyle w:val="libNormal"/>
        <w:rPr>
          <w:rtl/>
        </w:rPr>
      </w:pPr>
      <w:r w:rsidRPr="00FB47E7">
        <w:rPr>
          <w:rStyle w:val="libBold2Char"/>
          <w:rtl/>
        </w:rPr>
        <w:t xml:space="preserve">19 ـ في عوالي اللئالى </w:t>
      </w:r>
      <w:r w:rsidRPr="006750DF">
        <w:rPr>
          <w:rtl/>
        </w:rPr>
        <w:t xml:space="preserve">وعن الباقر </w:t>
      </w:r>
      <w:r w:rsidRPr="002C718C">
        <w:rPr>
          <w:rStyle w:val="libAlaemChar"/>
          <w:rtl/>
        </w:rPr>
        <w:t>عليه‌السلام</w:t>
      </w:r>
      <w:r w:rsidRPr="006750DF">
        <w:rPr>
          <w:rtl/>
        </w:rPr>
        <w:t xml:space="preserve"> أن أقل الطائفة الحاضرة للحد هي الواحد.</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لحد الزنا شروط وتفاصيل واحكام ولذلك مدارك</w:t>
      </w:r>
      <w:r>
        <w:rPr>
          <w:rtl/>
        </w:rPr>
        <w:t xml:space="preserve">، </w:t>
      </w:r>
      <w:r w:rsidRPr="006750DF">
        <w:rPr>
          <w:rtl/>
        </w:rPr>
        <w:t>وهي مذكورة في محالها فلتطلب من هناك.</w:t>
      </w:r>
    </w:p>
    <w:p w:rsidR="00BD62F3" w:rsidRPr="006750DF" w:rsidRDefault="00BD62F3" w:rsidP="002C718C">
      <w:pPr>
        <w:pStyle w:val="libNormal"/>
        <w:rPr>
          <w:rtl/>
        </w:rPr>
      </w:pPr>
      <w:r w:rsidRPr="00FB47E7">
        <w:rPr>
          <w:rStyle w:val="libBold2Char"/>
          <w:rtl/>
        </w:rPr>
        <w:t>20 ـ في أصول الكافي</w:t>
      </w:r>
      <w:r>
        <w:rPr>
          <w:rtl/>
        </w:rPr>
        <w:t xml:space="preserve"> علي بن </w:t>
      </w:r>
      <w:r w:rsidRPr="006750DF">
        <w:rPr>
          <w:rtl/>
        </w:rPr>
        <w:t xml:space="preserve">محمد عن بعض أصحابه عن آدم بن إسحاق 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يقول فيه </w:t>
      </w:r>
      <w:r w:rsidRPr="002C718C">
        <w:rPr>
          <w:rStyle w:val="libAlaemChar"/>
          <w:rtl/>
        </w:rPr>
        <w:t>عليه‌السلام</w:t>
      </w:r>
      <w:r>
        <w:rPr>
          <w:rtl/>
        </w:rPr>
        <w:t xml:space="preserve">: </w:t>
      </w:r>
      <w:r w:rsidRPr="006750DF">
        <w:rPr>
          <w:rtl/>
        </w:rPr>
        <w:t>وانزل بالمدينة</w:t>
      </w:r>
      <w:r>
        <w:rPr>
          <w:rtl/>
        </w:rPr>
        <w:t xml:space="preserve">: </w:t>
      </w:r>
      <w:r w:rsidRPr="002C718C">
        <w:rPr>
          <w:rStyle w:val="libAlaemChar"/>
          <w:rtl/>
        </w:rPr>
        <w:t>(</w:t>
      </w:r>
      <w:r w:rsidRPr="002C718C">
        <w:rPr>
          <w:rStyle w:val="libAieChar"/>
          <w:rtl/>
        </w:rPr>
        <w:t>الزَّانِي لا يَنْكِحُ إِلَّا زانِيَةً أَوْ مُشْرِكَةً وَالزَّانِيَةُ لا يَنْكِحُها إِلَّا زانٍ أَوْ مُشْرِكٌ وَحُرِّمَ ذلِكَ عَلَى الْمُؤْمِنِينَ</w:t>
      </w:r>
      <w:r w:rsidRPr="002C718C">
        <w:rPr>
          <w:rStyle w:val="libAlaemChar"/>
          <w:rtl/>
        </w:rPr>
        <w:t>)</w:t>
      </w:r>
      <w:r w:rsidRPr="006750DF">
        <w:rPr>
          <w:rtl/>
        </w:rPr>
        <w:t xml:space="preserve"> فلم يسم الله الزاني مؤمنا</w:t>
      </w:r>
      <w:r>
        <w:rPr>
          <w:rtl/>
        </w:rPr>
        <w:t xml:space="preserve">، </w:t>
      </w:r>
      <w:r w:rsidRPr="006750DF">
        <w:rPr>
          <w:rtl/>
        </w:rPr>
        <w:t>ولا الزانية مؤمنة</w:t>
      </w:r>
      <w:r>
        <w:rPr>
          <w:rtl/>
        </w:rPr>
        <w:t xml:space="preserve">، </w:t>
      </w:r>
      <w:r w:rsidRPr="006750DF">
        <w:rPr>
          <w:rtl/>
        </w:rPr>
        <w:t xml:space="preserve">وقال رسول الله </w:t>
      </w:r>
      <w:r w:rsidRPr="002C718C">
        <w:rPr>
          <w:rStyle w:val="libAlaemChar"/>
          <w:rtl/>
        </w:rPr>
        <w:t>صلى‌الله‌عليه‌وآله</w:t>
      </w:r>
      <w:r w:rsidRPr="006750DF">
        <w:rPr>
          <w:rtl/>
        </w:rPr>
        <w:t xml:space="preserve"> ليس يمترى فيه أهل العلم</w:t>
      </w:r>
      <w:r>
        <w:rPr>
          <w:rFonts w:hint="cs"/>
          <w:rtl/>
        </w:rPr>
        <w:t xml:space="preserve"> أنّه قال: </w:t>
      </w:r>
      <w:r w:rsidRPr="006750DF">
        <w:rPr>
          <w:rtl/>
        </w:rPr>
        <w:t>لا يزني الزاني حين يزني وهو مؤمن</w:t>
      </w:r>
      <w:r>
        <w:rPr>
          <w:rtl/>
        </w:rPr>
        <w:t xml:space="preserve">، </w:t>
      </w:r>
      <w:r w:rsidRPr="006750DF">
        <w:rPr>
          <w:rtl/>
        </w:rPr>
        <w:t>ولا يسرق السارق حين يسرق وهو مؤمن</w:t>
      </w:r>
      <w:r>
        <w:rPr>
          <w:rtl/>
        </w:rPr>
        <w:t xml:space="preserve">، </w:t>
      </w:r>
      <w:r w:rsidRPr="006750DF">
        <w:rPr>
          <w:rtl/>
        </w:rPr>
        <w:t>فانه إذا فعل ذلك خلع عنه الايمان كخلع القميص.</w:t>
      </w:r>
    </w:p>
    <w:p w:rsidR="00BD62F3" w:rsidRPr="006750DF" w:rsidRDefault="00BD62F3" w:rsidP="002C718C">
      <w:pPr>
        <w:pStyle w:val="libNormal"/>
        <w:rPr>
          <w:rtl/>
        </w:rPr>
      </w:pPr>
      <w:r w:rsidRPr="00FB47E7">
        <w:rPr>
          <w:rStyle w:val="libBold2Char"/>
          <w:rtl/>
        </w:rPr>
        <w:t xml:space="preserve">21 ـ في الكافي </w:t>
      </w:r>
      <w:r w:rsidRPr="006750DF">
        <w:rPr>
          <w:rtl/>
        </w:rPr>
        <w:t>عدة من أصحابنا عن سهل بن زياد عن</w:t>
      </w:r>
      <w:r>
        <w:rPr>
          <w:rtl/>
        </w:rPr>
        <w:t xml:space="preserve"> أحمد </w:t>
      </w:r>
      <w:r w:rsidRPr="006750DF">
        <w:rPr>
          <w:rtl/>
        </w:rPr>
        <w:t>بن محمد بن أبي</w:t>
      </w:r>
      <w:r>
        <w:rPr>
          <w:rtl/>
        </w:rPr>
        <w:t xml:space="preserve"> ـ </w:t>
      </w:r>
      <w:r w:rsidRPr="006750DF">
        <w:rPr>
          <w:rtl/>
        </w:rPr>
        <w:t>نصر عن داود بن سرحان عن زرارة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الزَّانِي لا يَنْكِحُ إِلَّا زانِيَةً أَوْ مُشْرِكَةً</w:t>
      </w:r>
      <w:r w:rsidRPr="002C718C">
        <w:rPr>
          <w:rStyle w:val="libAlaemChar"/>
          <w:rtl/>
        </w:rPr>
        <w:t>)</w:t>
      </w:r>
      <w:r w:rsidRPr="006750DF">
        <w:rPr>
          <w:rtl/>
        </w:rPr>
        <w:t xml:space="preserve"> قال</w:t>
      </w:r>
      <w:r>
        <w:rPr>
          <w:rtl/>
        </w:rPr>
        <w:t xml:space="preserve">: </w:t>
      </w:r>
      <w:r w:rsidRPr="006750DF">
        <w:rPr>
          <w:rtl/>
        </w:rPr>
        <w:t>هن نساء مشهورات بالزنا</w:t>
      </w:r>
      <w:r>
        <w:rPr>
          <w:rtl/>
        </w:rPr>
        <w:t xml:space="preserve">، </w:t>
      </w:r>
      <w:r w:rsidRPr="006750DF">
        <w:rPr>
          <w:rtl/>
        </w:rPr>
        <w:t>ورجال مشهورون بالزنا</w:t>
      </w:r>
      <w:r>
        <w:rPr>
          <w:rtl/>
        </w:rPr>
        <w:t xml:space="preserve">، </w:t>
      </w:r>
      <w:r w:rsidRPr="006750DF">
        <w:rPr>
          <w:rtl/>
        </w:rPr>
        <w:t>شهروا به وعرفوا به والناس اليوم بذلك المنزل</w:t>
      </w:r>
      <w:r>
        <w:rPr>
          <w:rtl/>
        </w:rPr>
        <w:t xml:space="preserve">، </w:t>
      </w:r>
      <w:r w:rsidRPr="006750DF">
        <w:rPr>
          <w:rtl/>
        </w:rPr>
        <w:t>فمن أقيم عليه حد الزنا أو</w:t>
      </w:r>
    </w:p>
    <w:p w:rsidR="00BD62F3" w:rsidRPr="006750DF" w:rsidRDefault="00BD62F3" w:rsidP="002C718C">
      <w:pPr>
        <w:pStyle w:val="libNormal0"/>
        <w:rPr>
          <w:rtl/>
        </w:rPr>
      </w:pPr>
      <w:r>
        <w:rPr>
          <w:rtl/>
        </w:rPr>
        <w:br w:type="page"/>
      </w:r>
      <w:r w:rsidRPr="006750DF">
        <w:rPr>
          <w:rtl/>
        </w:rPr>
        <w:t>متهم بالزنا لم ينبغ لأحد أن يناكحه</w:t>
      </w:r>
      <w:r>
        <w:rPr>
          <w:rtl/>
        </w:rPr>
        <w:t xml:space="preserve"> حتّى </w:t>
      </w:r>
      <w:r w:rsidRPr="006750DF">
        <w:rPr>
          <w:rtl/>
        </w:rPr>
        <w:t>يعرف منه التوبة.</w:t>
      </w:r>
    </w:p>
    <w:p w:rsidR="00BD62F3" w:rsidRPr="006750DF" w:rsidRDefault="00BD62F3" w:rsidP="002C718C">
      <w:pPr>
        <w:pStyle w:val="libNormal"/>
        <w:rPr>
          <w:rtl/>
        </w:rPr>
      </w:pPr>
      <w:r w:rsidRPr="006750DF">
        <w:rPr>
          <w:rtl/>
        </w:rPr>
        <w:t>22</w:t>
      </w:r>
      <w:r>
        <w:rPr>
          <w:rtl/>
        </w:rPr>
        <w:t xml:space="preserve"> ـ </w:t>
      </w:r>
      <w:r w:rsidRPr="006750DF">
        <w:rPr>
          <w:rtl/>
        </w:rPr>
        <w:t>محمد بن يحيى عن</w:t>
      </w:r>
      <w:r>
        <w:rPr>
          <w:rtl/>
        </w:rPr>
        <w:t xml:space="preserve"> أحمد </w:t>
      </w:r>
      <w:r w:rsidRPr="006750DF">
        <w:rPr>
          <w:rtl/>
        </w:rPr>
        <w:t>بن محمد عن محمد بن</w:t>
      </w:r>
      <w:r>
        <w:rPr>
          <w:rtl/>
        </w:rPr>
        <w:t xml:space="preserve"> إسمعيل </w:t>
      </w:r>
      <w:r w:rsidRPr="006750DF">
        <w:rPr>
          <w:rtl/>
        </w:rPr>
        <w:t>عن محمد بن الفضيل</w:t>
      </w:r>
      <w:r>
        <w:rPr>
          <w:rtl/>
        </w:rPr>
        <w:t xml:space="preserve"> عن أبي </w:t>
      </w:r>
      <w:r w:rsidRPr="006750DF">
        <w:rPr>
          <w:rtl/>
        </w:rPr>
        <w:t>الصباح الكناني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الزَّانِي لا يَنْكِحُ إِلَّا زانِيَةً أَوْ مُشْرِكَةً</w:t>
      </w:r>
      <w:r w:rsidRPr="002C718C">
        <w:rPr>
          <w:rStyle w:val="libAlaemChar"/>
          <w:rtl/>
        </w:rPr>
        <w:t>)</w:t>
      </w:r>
      <w:r w:rsidRPr="006750DF">
        <w:rPr>
          <w:rtl/>
        </w:rPr>
        <w:t xml:space="preserve"> فقال</w:t>
      </w:r>
      <w:r>
        <w:rPr>
          <w:rtl/>
        </w:rPr>
        <w:t xml:space="preserve">: </w:t>
      </w:r>
      <w:r w:rsidRPr="006750DF">
        <w:rPr>
          <w:rtl/>
        </w:rPr>
        <w:t>كن نسوة مشهورات بالزنا</w:t>
      </w:r>
      <w:r>
        <w:rPr>
          <w:rtl/>
        </w:rPr>
        <w:t xml:space="preserve">، </w:t>
      </w:r>
      <w:r w:rsidRPr="006750DF">
        <w:rPr>
          <w:rtl/>
        </w:rPr>
        <w:t>ورجال مشهورون بالزنا</w:t>
      </w:r>
      <w:r>
        <w:rPr>
          <w:rtl/>
        </w:rPr>
        <w:t xml:space="preserve">، </w:t>
      </w:r>
      <w:r w:rsidRPr="006750DF">
        <w:rPr>
          <w:rtl/>
        </w:rPr>
        <w:t>قد عرفوا بذلك والناس اليوم بتلك المنزلة</w:t>
      </w:r>
      <w:r>
        <w:rPr>
          <w:rtl/>
        </w:rPr>
        <w:t xml:space="preserve">، </w:t>
      </w:r>
      <w:r w:rsidRPr="006750DF">
        <w:rPr>
          <w:rtl/>
        </w:rPr>
        <w:t>فمن أقيم عليه حد زنى أو شهر به لم ينبغ لأحد أن يناكحه</w:t>
      </w:r>
      <w:r>
        <w:rPr>
          <w:rtl/>
        </w:rPr>
        <w:t xml:space="preserve"> حتّى </w:t>
      </w:r>
      <w:r w:rsidRPr="006750DF">
        <w:rPr>
          <w:rtl/>
        </w:rPr>
        <w:t>يعرف منه التوبة.</w:t>
      </w:r>
    </w:p>
    <w:p w:rsidR="00BD62F3" w:rsidRPr="006750DF" w:rsidRDefault="00BD62F3" w:rsidP="002C718C">
      <w:pPr>
        <w:pStyle w:val="libNormal"/>
        <w:rPr>
          <w:rtl/>
        </w:rPr>
      </w:pPr>
      <w:r w:rsidRPr="006750DF">
        <w:rPr>
          <w:rtl/>
        </w:rPr>
        <w:t>23</w:t>
      </w:r>
      <w:r>
        <w:rPr>
          <w:rtl/>
        </w:rPr>
        <w:t xml:space="preserve"> ـ </w:t>
      </w:r>
      <w:r w:rsidRPr="006750DF">
        <w:rPr>
          <w:rtl/>
        </w:rPr>
        <w:t>الحسين بن محمد عن معلى بن محمد عن الحسن</w:t>
      </w:r>
      <w:r>
        <w:rPr>
          <w:rtl/>
        </w:rPr>
        <w:t xml:space="preserve"> بن عليّ  </w:t>
      </w:r>
      <w:r w:rsidRPr="006750DF">
        <w:rPr>
          <w:rtl/>
        </w:rPr>
        <w:t xml:space="preserve">عن أبان بن عثمان عن محمد بن سالم عن أبي جعفر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الزَّانِي لا يَنْكِحُ إِلَّا زانِيَةً أَوْ مُشْرِكَةً</w:t>
      </w:r>
      <w:r w:rsidRPr="002C718C">
        <w:rPr>
          <w:rStyle w:val="libAlaemChar"/>
          <w:rtl/>
        </w:rPr>
        <w:t>)</w:t>
      </w:r>
      <w:r w:rsidRPr="006750DF">
        <w:rPr>
          <w:rtl/>
        </w:rPr>
        <w:t xml:space="preserve"> قال</w:t>
      </w:r>
      <w:r>
        <w:rPr>
          <w:rtl/>
        </w:rPr>
        <w:t xml:space="preserve">: </w:t>
      </w:r>
      <w:r w:rsidRPr="006750DF">
        <w:rPr>
          <w:rtl/>
        </w:rPr>
        <w:t xml:space="preserve">هم رجال ونساء كانوا على عهد رسول الله </w:t>
      </w:r>
      <w:r w:rsidRPr="002C718C">
        <w:rPr>
          <w:rStyle w:val="libAlaemChar"/>
          <w:rtl/>
        </w:rPr>
        <w:t>صلى‌الله‌عليه‌وآله</w:t>
      </w:r>
      <w:r w:rsidRPr="006750DF">
        <w:rPr>
          <w:rtl/>
        </w:rPr>
        <w:t xml:space="preserve"> مشهورين بالزنا</w:t>
      </w:r>
      <w:r>
        <w:rPr>
          <w:rtl/>
        </w:rPr>
        <w:t xml:space="preserve">، </w:t>
      </w:r>
      <w:r w:rsidRPr="006750DF">
        <w:rPr>
          <w:rtl/>
        </w:rPr>
        <w:t>فنهى الله عن أولئك الرجال والنساء والناس اليوم على تلك المنزلة</w:t>
      </w:r>
      <w:r>
        <w:rPr>
          <w:rtl/>
        </w:rPr>
        <w:t xml:space="preserve">، </w:t>
      </w:r>
      <w:r w:rsidRPr="006750DF">
        <w:rPr>
          <w:rtl/>
        </w:rPr>
        <w:t>من شهر شيئا من ذلك أو أقيم عليه الحد فلا تزوجوه</w:t>
      </w:r>
      <w:r>
        <w:rPr>
          <w:rtl/>
        </w:rPr>
        <w:t xml:space="preserve"> حتّى </w:t>
      </w:r>
      <w:r w:rsidRPr="006750DF">
        <w:rPr>
          <w:rtl/>
        </w:rPr>
        <w:t>تعرف توبته.</w:t>
      </w:r>
    </w:p>
    <w:p w:rsidR="00BD62F3" w:rsidRPr="006750DF" w:rsidRDefault="00BD62F3" w:rsidP="002C718C">
      <w:pPr>
        <w:pStyle w:val="libNormal"/>
        <w:rPr>
          <w:rtl/>
        </w:rPr>
      </w:pPr>
      <w:r w:rsidRPr="006750DF">
        <w:rPr>
          <w:rtl/>
        </w:rPr>
        <w:t>24</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معاوية بن وهب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رجل تزوج امرأة فعلم بعد ما تزوجها انها كانت زنت</w:t>
      </w:r>
      <w:r>
        <w:rPr>
          <w:rtl/>
        </w:rPr>
        <w:t xml:space="preserve">، </w:t>
      </w:r>
      <w:r w:rsidRPr="006750DF">
        <w:rPr>
          <w:rtl/>
        </w:rPr>
        <w:t>قال</w:t>
      </w:r>
      <w:r>
        <w:rPr>
          <w:rtl/>
        </w:rPr>
        <w:t>: إن</w:t>
      </w:r>
      <w:r>
        <w:rPr>
          <w:rFonts w:hint="cs"/>
          <w:rtl/>
        </w:rPr>
        <w:t>ْ</w:t>
      </w:r>
      <w:r>
        <w:rPr>
          <w:rtl/>
        </w:rPr>
        <w:t xml:space="preserve"> </w:t>
      </w:r>
      <w:r w:rsidRPr="006750DF">
        <w:rPr>
          <w:rtl/>
        </w:rPr>
        <w:t>شاء زوجها أن يأخذ الصداق ممن زوجها</w:t>
      </w:r>
      <w:r>
        <w:rPr>
          <w:rtl/>
        </w:rPr>
        <w:t xml:space="preserve">، </w:t>
      </w:r>
      <w:r w:rsidRPr="006750DF">
        <w:rPr>
          <w:rtl/>
        </w:rPr>
        <w:t>ولها الصداق بما استحل من فرجها وان شاء تركها.</w:t>
      </w:r>
    </w:p>
    <w:p w:rsidR="00BD62F3" w:rsidRPr="006750DF" w:rsidRDefault="00BD62F3" w:rsidP="002C718C">
      <w:pPr>
        <w:pStyle w:val="libNormal"/>
        <w:rPr>
          <w:rtl/>
        </w:rPr>
      </w:pPr>
      <w:r w:rsidRPr="006750DF">
        <w:rPr>
          <w:rtl/>
        </w:rPr>
        <w:t>25</w:t>
      </w:r>
      <w:r>
        <w:rPr>
          <w:rtl/>
        </w:rPr>
        <w:t xml:space="preserve"> ـ </w:t>
      </w:r>
      <w:r w:rsidRPr="006750DF">
        <w:rPr>
          <w:rtl/>
        </w:rPr>
        <w:t>حميد بن زياد عن الحسن بن محمد بن سماعة عن</w:t>
      </w:r>
      <w:r>
        <w:rPr>
          <w:rtl/>
        </w:rPr>
        <w:t xml:space="preserve"> أحمد </w:t>
      </w:r>
      <w:r w:rsidRPr="006750DF">
        <w:rPr>
          <w:rtl/>
        </w:rPr>
        <w:t xml:space="preserve">بن الحسن الميثمي عن أبان عن حكم بن حكيم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وَالزَّانِيَةُ لا يَنْكِحُها إِلَّا زانٍ أَوْ مُشْرِكٌ</w:t>
      </w:r>
      <w:r w:rsidRPr="002C718C">
        <w:rPr>
          <w:rStyle w:val="libAlaemChar"/>
          <w:rtl/>
        </w:rPr>
        <w:t>)</w:t>
      </w:r>
      <w:r w:rsidRPr="006750DF">
        <w:rPr>
          <w:rtl/>
        </w:rPr>
        <w:t xml:space="preserve"> قال</w:t>
      </w:r>
      <w:r>
        <w:rPr>
          <w:rtl/>
        </w:rPr>
        <w:t xml:space="preserve">: إنّما </w:t>
      </w:r>
      <w:r w:rsidRPr="006750DF">
        <w:rPr>
          <w:rtl/>
        </w:rPr>
        <w:t>ذلك في الجهر</w:t>
      </w:r>
      <w:r>
        <w:rPr>
          <w:rtl/>
        </w:rPr>
        <w:t xml:space="preserve">، </w:t>
      </w:r>
      <w:r w:rsidRPr="006750DF">
        <w:rPr>
          <w:rtl/>
        </w:rPr>
        <w:t>ثم قال</w:t>
      </w:r>
      <w:r>
        <w:rPr>
          <w:rtl/>
        </w:rPr>
        <w:t xml:space="preserve">: </w:t>
      </w:r>
      <w:r w:rsidRPr="006750DF">
        <w:rPr>
          <w:rtl/>
        </w:rPr>
        <w:t>لو ان إنسانا زنى ثم تاب تزوج حيث شاء.</w:t>
      </w:r>
    </w:p>
    <w:p w:rsidR="00BD62F3" w:rsidRPr="006750DF" w:rsidRDefault="00BD62F3" w:rsidP="002C718C">
      <w:pPr>
        <w:pStyle w:val="libNormal"/>
        <w:rPr>
          <w:rtl/>
        </w:rPr>
      </w:pPr>
      <w:r w:rsidRPr="006750DF">
        <w:rPr>
          <w:rtl/>
        </w:rPr>
        <w:t>26</w:t>
      </w:r>
      <w:r>
        <w:rPr>
          <w:rtl/>
        </w:rPr>
        <w:t xml:space="preserve"> ـ </w:t>
      </w:r>
      <w:r w:rsidRPr="006750DF">
        <w:rPr>
          <w:rtl/>
        </w:rPr>
        <w:t>محمد بن يحيى عن</w:t>
      </w:r>
      <w:r>
        <w:rPr>
          <w:rtl/>
        </w:rPr>
        <w:t xml:space="preserve"> أحمد </w:t>
      </w:r>
      <w:r w:rsidRPr="006750DF">
        <w:rPr>
          <w:rtl/>
        </w:rPr>
        <w:t>بن محمد عن محمد بن إسماعيل قال</w:t>
      </w:r>
      <w:r>
        <w:rPr>
          <w:rtl/>
        </w:rPr>
        <w:t xml:space="preserve">: </w:t>
      </w:r>
      <w:r w:rsidRPr="006750DF">
        <w:rPr>
          <w:rtl/>
        </w:rPr>
        <w:t xml:space="preserve">سأل رجل أبا الحسن الرضا </w:t>
      </w:r>
      <w:r w:rsidRPr="002C718C">
        <w:rPr>
          <w:rStyle w:val="libAlaemChar"/>
          <w:rtl/>
        </w:rPr>
        <w:t>عليه‌السلام</w:t>
      </w:r>
      <w:r w:rsidRPr="006750DF">
        <w:rPr>
          <w:rtl/>
        </w:rPr>
        <w:t xml:space="preserve"> وانا أسمع</w:t>
      </w:r>
      <w:r>
        <w:rPr>
          <w:rtl/>
        </w:rPr>
        <w:t xml:space="preserve">: </w:t>
      </w:r>
      <w:r w:rsidRPr="006750DF">
        <w:rPr>
          <w:rtl/>
        </w:rPr>
        <w:t xml:space="preserve">عن رجل تزوج المرأة متعة ويشترط عليها </w:t>
      </w:r>
      <w:r>
        <w:rPr>
          <w:rFonts w:hint="cs"/>
          <w:rtl/>
        </w:rPr>
        <w:t>أ</w:t>
      </w:r>
      <w:r w:rsidRPr="006750DF">
        <w:rPr>
          <w:rtl/>
        </w:rPr>
        <w:t>ل</w:t>
      </w:r>
      <w:r>
        <w:rPr>
          <w:rFonts w:hint="cs"/>
          <w:rtl/>
        </w:rPr>
        <w:t>ّ</w:t>
      </w:r>
      <w:r w:rsidRPr="006750DF">
        <w:rPr>
          <w:rtl/>
        </w:rPr>
        <w:t>ا يطلب ولدها</w:t>
      </w:r>
      <w:r>
        <w:rPr>
          <w:rtl/>
        </w:rPr>
        <w:t xml:space="preserve">، </w:t>
      </w:r>
      <w:r w:rsidRPr="006750DF">
        <w:rPr>
          <w:rtl/>
        </w:rPr>
        <w:t>فتأتى بعد ذلك بولد فشدد في انكار الولد</w:t>
      </w:r>
      <w:r>
        <w:rPr>
          <w:rtl/>
        </w:rPr>
        <w:t xml:space="preserve">، </w:t>
      </w:r>
      <w:r w:rsidRPr="006750DF">
        <w:rPr>
          <w:rtl/>
        </w:rPr>
        <w:t>وقال</w:t>
      </w:r>
      <w:r>
        <w:rPr>
          <w:rtl/>
        </w:rPr>
        <w:t>: أ</w:t>
      </w:r>
      <w:r w:rsidRPr="006750DF">
        <w:rPr>
          <w:rtl/>
        </w:rPr>
        <w:t>تجحده إعظاما لذلك</w:t>
      </w:r>
      <w:r>
        <w:rPr>
          <w:rtl/>
        </w:rPr>
        <w:t>؟</w:t>
      </w:r>
      <w:r w:rsidRPr="006750DF">
        <w:rPr>
          <w:rtl/>
        </w:rPr>
        <w:t xml:space="preserve"> فقال الرجل</w:t>
      </w:r>
      <w:r>
        <w:rPr>
          <w:rtl/>
        </w:rPr>
        <w:t xml:space="preserve">: </w:t>
      </w:r>
      <w:r w:rsidRPr="006750DF">
        <w:rPr>
          <w:rtl/>
        </w:rPr>
        <w:t>فان اتهمها</w:t>
      </w:r>
      <w:r>
        <w:rPr>
          <w:rtl/>
        </w:rPr>
        <w:t>؟</w:t>
      </w:r>
      <w:r w:rsidRPr="006750DF">
        <w:rPr>
          <w:rtl/>
        </w:rPr>
        <w:t xml:space="preserve"> فقال</w:t>
      </w:r>
      <w:r>
        <w:rPr>
          <w:rtl/>
        </w:rPr>
        <w:t xml:space="preserve">: </w:t>
      </w:r>
      <w:r w:rsidRPr="006750DF">
        <w:rPr>
          <w:rtl/>
        </w:rPr>
        <w:t xml:space="preserve">لا ينبغي لك أن تتزوج </w:t>
      </w:r>
      <w:r>
        <w:rPr>
          <w:rFonts w:hint="cs"/>
          <w:rtl/>
        </w:rPr>
        <w:t>إ</w:t>
      </w:r>
      <w:r w:rsidRPr="006750DF">
        <w:rPr>
          <w:rtl/>
        </w:rPr>
        <w:t>ل</w:t>
      </w:r>
      <w:r>
        <w:rPr>
          <w:rFonts w:hint="cs"/>
          <w:rtl/>
        </w:rPr>
        <w:t>ّ</w:t>
      </w:r>
      <w:r w:rsidRPr="006750DF">
        <w:rPr>
          <w:rtl/>
        </w:rPr>
        <w:t>ا مؤمنة أو مسلمة ،</w:t>
      </w:r>
    </w:p>
    <w:p w:rsidR="00BD62F3" w:rsidRPr="006750DF" w:rsidRDefault="00BD62F3" w:rsidP="002C718C">
      <w:pPr>
        <w:pStyle w:val="libNormal0"/>
        <w:rPr>
          <w:rtl/>
          <w:lang w:bidi="fa-IR"/>
        </w:rPr>
      </w:pPr>
      <w:r>
        <w:rPr>
          <w:rtl/>
          <w:lang w:bidi="fa-IR"/>
        </w:rPr>
        <w:br w:type="page"/>
      </w:r>
      <w:r w:rsidRPr="006750DF">
        <w:rPr>
          <w:rtl/>
          <w:lang w:bidi="fa-IR"/>
        </w:rPr>
        <w:t xml:space="preserve">فان الله </w:t>
      </w:r>
      <w:r w:rsidRPr="002C718C">
        <w:rPr>
          <w:rStyle w:val="libAlaemChar"/>
          <w:rtl/>
        </w:rPr>
        <w:t>عزوجل</w:t>
      </w:r>
      <w:r w:rsidRPr="006750DF">
        <w:rPr>
          <w:rtl/>
          <w:lang w:bidi="fa-IR"/>
        </w:rPr>
        <w:t xml:space="preserve"> يقول</w:t>
      </w:r>
      <w:r>
        <w:rPr>
          <w:rtl/>
          <w:lang w:bidi="fa-IR"/>
        </w:rPr>
        <w:t xml:space="preserve">: </w:t>
      </w:r>
      <w:r w:rsidRPr="002C718C">
        <w:rPr>
          <w:rStyle w:val="libAlaemChar"/>
          <w:rtl/>
        </w:rPr>
        <w:t>(</w:t>
      </w:r>
      <w:r w:rsidRPr="002C718C">
        <w:rPr>
          <w:rStyle w:val="libAieChar"/>
          <w:rtl/>
        </w:rPr>
        <w:t>الزَّانِي لا يَنْكِحُ إِلَّا زانِيَةً أَوْ مُشْرِكَةً وَالزَّانِيَةُ لا يَنْكِحُها إِلَّا زانٍ أَوْ مُشْرِكٌ وَحُرِّمَ ذلِكَ عَلَى الْمُؤْمِنِينَ</w:t>
      </w:r>
      <w:r w:rsidRPr="002C718C">
        <w:rPr>
          <w:rStyle w:val="libAlaemChar"/>
          <w:rtl/>
        </w:rPr>
        <w:t>)</w:t>
      </w:r>
      <w:r>
        <w:rPr>
          <w:rtl/>
          <w:lang w:bidi="fa-IR"/>
        </w:rPr>
        <w:t>.</w:t>
      </w:r>
      <w:r>
        <w:rPr>
          <w:rFonts w:hint="cs"/>
          <w:rtl/>
          <w:lang w:bidi="fa-IR"/>
        </w:rPr>
        <w:t xml:space="preserve"> </w:t>
      </w:r>
      <w:r>
        <w:rPr>
          <w:rtl/>
          <w:lang w:bidi="fa-IR"/>
        </w:rPr>
        <w:t>و</w:t>
      </w:r>
      <w:r w:rsidRPr="006750DF">
        <w:rPr>
          <w:rtl/>
          <w:lang w:bidi="fa-IR"/>
        </w:rPr>
        <w:t>رواه في الاستبصار كذلك</w:t>
      </w:r>
      <w:r w:rsidRPr="005671A6">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 xml:space="preserve">ا </w:t>
      </w:r>
      <w:r>
        <w:rPr>
          <w:rFonts w:hint="cs"/>
          <w:rtl/>
          <w:lang w:bidi="fa-IR"/>
        </w:rPr>
        <w:t>أ</w:t>
      </w:r>
      <w:r w:rsidRPr="006750DF">
        <w:rPr>
          <w:rtl/>
          <w:lang w:bidi="fa-IR"/>
        </w:rPr>
        <w:t>ن</w:t>
      </w:r>
      <w:r>
        <w:rPr>
          <w:rFonts w:hint="cs"/>
          <w:rtl/>
          <w:lang w:bidi="fa-IR"/>
        </w:rPr>
        <w:t>ّ</w:t>
      </w:r>
      <w:r w:rsidRPr="006750DF">
        <w:rPr>
          <w:rtl/>
          <w:lang w:bidi="fa-IR"/>
        </w:rPr>
        <w:t xml:space="preserve"> فيه</w:t>
      </w:r>
      <w:r>
        <w:rPr>
          <w:rtl/>
          <w:lang w:bidi="fa-IR"/>
        </w:rPr>
        <w:t xml:space="preserve">: </w:t>
      </w:r>
      <w:r w:rsidRPr="006750DF">
        <w:rPr>
          <w:rtl/>
          <w:lang w:bidi="fa-IR"/>
        </w:rPr>
        <w:t>لا ينبغي لك ان تتزوج</w:t>
      </w:r>
      <w:r w:rsidRPr="005671A6">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مأمونة ان الله تعالى يقول</w:t>
      </w:r>
      <w:r>
        <w:rPr>
          <w:rtl/>
          <w:lang w:bidi="fa-IR"/>
        </w:rPr>
        <w:t xml:space="preserve"> ..</w:t>
      </w:r>
      <w:r w:rsidRPr="006750DF">
        <w:rPr>
          <w:rtl/>
          <w:lang w:bidi="fa-IR"/>
        </w:rPr>
        <w:t>. إلخ.</w:t>
      </w:r>
    </w:p>
    <w:p w:rsidR="00BD62F3" w:rsidRPr="006750DF" w:rsidRDefault="00BD62F3" w:rsidP="002C718C">
      <w:pPr>
        <w:pStyle w:val="libNormal"/>
        <w:rPr>
          <w:rtl/>
        </w:rPr>
      </w:pPr>
      <w:r w:rsidRPr="00FB47E7">
        <w:rPr>
          <w:rStyle w:val="libBold2Char"/>
          <w:rtl/>
        </w:rPr>
        <w:t>27 ـ في أصول الكافي</w:t>
      </w:r>
      <w:r>
        <w:rPr>
          <w:rtl/>
        </w:rPr>
        <w:t xml:space="preserve"> علي بن </w:t>
      </w:r>
      <w:r w:rsidRPr="006750DF">
        <w:rPr>
          <w:rtl/>
        </w:rPr>
        <w:t xml:space="preserve">محمد عن بعض أصحابه عن آدم بن إسحاق عن عبد الرزاق بن مهران عن الحسين بن ميمون عن محمد بن سالم عن أبي جعفر </w:t>
      </w:r>
      <w:r w:rsidRPr="002C718C">
        <w:rPr>
          <w:rStyle w:val="libAlaemChar"/>
          <w:rtl/>
        </w:rPr>
        <w:t>عليه‌السلام</w:t>
      </w:r>
      <w:r w:rsidRPr="006750DF">
        <w:rPr>
          <w:rtl/>
        </w:rPr>
        <w:t xml:space="preserve"> حديث طويل بقول فيه </w:t>
      </w:r>
      <w:r w:rsidRPr="002C718C">
        <w:rPr>
          <w:rStyle w:val="libAlaemChar"/>
          <w:rtl/>
        </w:rPr>
        <w:t>عليه‌السلام</w:t>
      </w:r>
      <w:r>
        <w:rPr>
          <w:rtl/>
        </w:rPr>
        <w:t xml:space="preserve">: </w:t>
      </w:r>
      <w:r w:rsidRPr="006750DF">
        <w:rPr>
          <w:rtl/>
        </w:rPr>
        <w:t>ونزل بالمدينة</w:t>
      </w:r>
      <w:r>
        <w:rPr>
          <w:rtl/>
        </w:rPr>
        <w:t xml:space="preserve">: </w:t>
      </w:r>
      <w:r w:rsidRPr="002C718C">
        <w:rPr>
          <w:rStyle w:val="libAlaemChar"/>
          <w:rtl/>
        </w:rPr>
        <w:t>(</w:t>
      </w:r>
      <w:r w:rsidRPr="002C718C">
        <w:rPr>
          <w:rStyle w:val="libAieChar"/>
          <w:rtl/>
        </w:rPr>
        <w:t>وَالَّذِينَ يَرْمُونَ الْمُحْصَناتِ ثُمَّ لَمْ يَأْتُوا بِأَرْبَعَةِ شُهَداءَ فَاجْلِدُوهُمْ ثَمانِينَ جَلْدَةً وَلا تَقْبَلُوا لَهُمْ شَهادَةً أَبَداً وَأُولئِكَ هُمُ الْفاسِقُونَ إِلَّا الَّذِينَ تابُوا مِنْ بَعْدِ ذلِكَ وَأَصْلَحُوا فَإِنَّ اللهَ غَفُورٌ رَحِيمٌ</w:t>
      </w:r>
      <w:r w:rsidRPr="002C718C">
        <w:rPr>
          <w:rStyle w:val="libAlaemChar"/>
          <w:rtl/>
        </w:rPr>
        <w:t>)</w:t>
      </w:r>
      <w:r w:rsidRPr="006750DF">
        <w:rPr>
          <w:rtl/>
        </w:rPr>
        <w:t xml:space="preserve"> فبرأه الله ما كان مقيما على الفرية من أن يسمى بالايمان</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أَفَمَنْ كانَ مُؤْمِناً كَمَنْ كانَ فاسِقاً لا يَسْتَوُونَ</w:t>
      </w:r>
      <w:r w:rsidRPr="002C718C">
        <w:rPr>
          <w:rStyle w:val="libAlaemChar"/>
          <w:rtl/>
        </w:rPr>
        <w:t>)</w:t>
      </w:r>
      <w:r w:rsidRPr="006750DF">
        <w:rPr>
          <w:rtl/>
        </w:rPr>
        <w:t xml:space="preserve"> وجعله الله منافقا فقال الله </w:t>
      </w:r>
      <w:r w:rsidRPr="002C718C">
        <w:rPr>
          <w:rStyle w:val="libAlaemChar"/>
          <w:rtl/>
        </w:rPr>
        <w:t>عزوجل</w:t>
      </w:r>
      <w:r>
        <w:rPr>
          <w:rtl/>
        </w:rPr>
        <w:t xml:space="preserve">: </w:t>
      </w:r>
      <w:r w:rsidRPr="002C718C">
        <w:rPr>
          <w:rStyle w:val="libAlaemChar"/>
          <w:rtl/>
        </w:rPr>
        <w:t>(</w:t>
      </w:r>
      <w:r w:rsidRPr="002C718C">
        <w:rPr>
          <w:rStyle w:val="libAieChar"/>
          <w:rtl/>
        </w:rPr>
        <w:t>إِنَّ الْمُنافِقِينَ هُمُ الْفاسِقُونَ</w:t>
      </w:r>
      <w:r w:rsidRPr="002C718C">
        <w:rPr>
          <w:rStyle w:val="libAlaemChar"/>
          <w:rtl/>
        </w:rPr>
        <w:t>)</w:t>
      </w:r>
      <w:r w:rsidRPr="006750DF">
        <w:rPr>
          <w:rtl/>
        </w:rPr>
        <w:t xml:space="preserve"> وجعله الله </w:t>
      </w:r>
      <w:r w:rsidRPr="002C718C">
        <w:rPr>
          <w:rStyle w:val="libAlaemChar"/>
          <w:rtl/>
        </w:rPr>
        <w:t>عزوجل</w:t>
      </w:r>
      <w:r w:rsidRPr="006750DF">
        <w:rPr>
          <w:rtl/>
        </w:rPr>
        <w:t xml:space="preserve"> من أولياء إبليس قال</w:t>
      </w:r>
      <w:r>
        <w:rPr>
          <w:rtl/>
        </w:rPr>
        <w:t xml:space="preserve">: </w:t>
      </w:r>
      <w:r w:rsidRPr="002C718C">
        <w:rPr>
          <w:rStyle w:val="libAlaemChar"/>
          <w:rtl/>
        </w:rPr>
        <w:t>(</w:t>
      </w:r>
      <w:r w:rsidRPr="002C718C">
        <w:rPr>
          <w:rStyle w:val="libAieChar"/>
          <w:rtl/>
        </w:rPr>
        <w:t>إِلَّا إِبْلِيسَ كانَ مِنَ الْجِنِّ فَفَسَقَ عَنْ أَمْرِ رَبِّهِ</w:t>
      </w:r>
      <w:r w:rsidRPr="002C718C">
        <w:rPr>
          <w:rStyle w:val="libAlaemChar"/>
          <w:rtl/>
        </w:rPr>
        <w:t>)</w:t>
      </w:r>
      <w:r w:rsidRPr="006750DF">
        <w:rPr>
          <w:rtl/>
        </w:rPr>
        <w:t xml:space="preserve"> وجعله ملعونا فقال</w:t>
      </w:r>
      <w:r>
        <w:rPr>
          <w:rtl/>
        </w:rPr>
        <w:t xml:space="preserve">: </w:t>
      </w:r>
      <w:r w:rsidRPr="002C718C">
        <w:rPr>
          <w:rStyle w:val="libAlaemChar"/>
          <w:rtl/>
        </w:rPr>
        <w:t>(</w:t>
      </w:r>
      <w:r w:rsidRPr="002C718C">
        <w:rPr>
          <w:rStyle w:val="libAieChar"/>
          <w:rtl/>
        </w:rPr>
        <w:t>إِنَّ الَّذِينَ يَرْمُونَ الْمُحْصَناتِ الْغافِلاتِ لُعِنُوا فِي الدُّنْيا وَالْآخِرَةِ وَلَهُمْ عَذابٌ عَظِيمٌ يَوْمَ تَشْهَدُ عَلَيْهِمْ أَلْسِنَتُهُمْ وَأَيْدِيهِمْ وَأَرْجُلُهُمْ بِما كانُوا يَعْمَلُونَ</w:t>
      </w:r>
      <w:r w:rsidRPr="002C718C">
        <w:rPr>
          <w:rStyle w:val="libAlaemChar"/>
          <w:rtl/>
        </w:rPr>
        <w:t>)</w:t>
      </w:r>
      <w:r w:rsidRPr="006750DF">
        <w:rPr>
          <w:rtl/>
        </w:rPr>
        <w:t xml:space="preserve"> وليست تشهد الجوارح على مؤمن</w:t>
      </w:r>
      <w:r>
        <w:rPr>
          <w:rtl/>
        </w:rPr>
        <w:t xml:space="preserve"> إنّما </w:t>
      </w:r>
      <w:r w:rsidRPr="006750DF">
        <w:rPr>
          <w:rtl/>
        </w:rPr>
        <w:t>تشهد على من حقت عليه كلمة العذاب</w:t>
      </w:r>
      <w:r>
        <w:rPr>
          <w:rtl/>
        </w:rPr>
        <w:t xml:space="preserve">، </w:t>
      </w:r>
      <w:r w:rsidRPr="006750DF">
        <w:rPr>
          <w:rtl/>
        </w:rPr>
        <w:t>فاما المؤمن فيعطى كتابه بيمينه</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فَمَنْ أُوتِيَ كِتابَهُ بِيَمِينِهِ فَأُولئِكَ يَقْرَؤُنَ كِتابَهُمْ وَلا يُظْلَمُونَ فَتِيلاً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28 ـ في تفسير عليّ بن إبراهيم  </w:t>
      </w:r>
      <w:r w:rsidRPr="006750DF">
        <w:rPr>
          <w:rtl/>
        </w:rPr>
        <w:t xml:space="preserve">حدثني أبي عن حماد عن حريز عن أبي عبد الله </w:t>
      </w:r>
      <w:r w:rsidRPr="002C718C">
        <w:rPr>
          <w:rStyle w:val="libAlaemChar"/>
          <w:rtl/>
        </w:rPr>
        <w:t>عليه‌السلام</w:t>
      </w:r>
      <w:r w:rsidRPr="006750DF">
        <w:rPr>
          <w:rtl/>
        </w:rPr>
        <w:t xml:space="preserve"> قال</w:t>
      </w:r>
      <w:r>
        <w:rPr>
          <w:rtl/>
        </w:rPr>
        <w:t xml:space="preserve">: </w:t>
      </w:r>
      <w:r w:rsidRPr="006750DF">
        <w:rPr>
          <w:rtl/>
        </w:rPr>
        <w:t>القاذف يجلد ثمانين جلدة ولا يقبل له شهادة أبدا</w:t>
      </w:r>
      <w:r w:rsidRPr="005671A6">
        <w:rPr>
          <w:rFonts w:hint="cs"/>
          <w:rtl/>
        </w:rPr>
        <w:t xml:space="preserve"> </w:t>
      </w:r>
      <w:r>
        <w:rPr>
          <w:rFonts w:hint="cs"/>
          <w:rtl/>
        </w:rPr>
        <w:t>إ</w:t>
      </w:r>
      <w:r w:rsidRPr="006750DF">
        <w:rPr>
          <w:rtl/>
        </w:rPr>
        <w:t>ل</w:t>
      </w:r>
      <w:r>
        <w:rPr>
          <w:rFonts w:hint="cs"/>
          <w:rtl/>
        </w:rPr>
        <w:t>ّ</w:t>
      </w:r>
      <w:r w:rsidRPr="006750DF">
        <w:rPr>
          <w:rtl/>
        </w:rPr>
        <w:t>ا بعد التوبة أو يكذب نفسه.</w:t>
      </w:r>
    </w:p>
    <w:p w:rsidR="00BD62F3" w:rsidRPr="006750DF" w:rsidRDefault="00BD62F3" w:rsidP="002C718C">
      <w:pPr>
        <w:pStyle w:val="libNormal"/>
        <w:rPr>
          <w:rtl/>
        </w:rPr>
      </w:pPr>
      <w:r w:rsidRPr="00FB47E7">
        <w:rPr>
          <w:rStyle w:val="libBold2Char"/>
          <w:rtl/>
        </w:rPr>
        <w:t xml:space="preserve">29 ـ في كتاب علل الشرائع </w:t>
      </w:r>
      <w:r w:rsidRPr="006750DF">
        <w:rPr>
          <w:rtl/>
        </w:rPr>
        <w:t>باسناده</w:t>
      </w:r>
      <w:r>
        <w:rPr>
          <w:rtl/>
        </w:rPr>
        <w:t xml:space="preserve"> إلى علي بن </w:t>
      </w:r>
      <w:r w:rsidRPr="006750DF">
        <w:rPr>
          <w:rtl/>
        </w:rPr>
        <w:t xml:space="preserve">أشيم عمن رواه من أصحابنا عن أبي عبد الله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ه قيل له</w:t>
      </w:r>
      <w:r>
        <w:rPr>
          <w:rtl/>
        </w:rPr>
        <w:t xml:space="preserve">: </w:t>
      </w:r>
      <w:r w:rsidRPr="006750DF">
        <w:rPr>
          <w:rtl/>
        </w:rPr>
        <w:t>لم جعل في الزنا أربعة من الشهود وفي القتل شاهدان</w:t>
      </w:r>
      <w:r>
        <w:rPr>
          <w:rtl/>
        </w:rPr>
        <w:t>؟</w:t>
      </w:r>
      <w:r>
        <w:rPr>
          <w:rFonts w:hint="cs"/>
          <w:rtl/>
        </w:rPr>
        <w:t xml:space="preserve"> </w:t>
      </w:r>
      <w:r w:rsidRPr="006750DF">
        <w:rPr>
          <w:rtl/>
        </w:rPr>
        <w:t>فقال</w:t>
      </w:r>
      <w:r>
        <w:rPr>
          <w:rtl/>
        </w:rPr>
        <w:t xml:space="preserve">: إنّ </w:t>
      </w:r>
      <w:r w:rsidRPr="006750DF">
        <w:rPr>
          <w:rtl/>
        </w:rPr>
        <w:t xml:space="preserve">الله </w:t>
      </w:r>
      <w:r w:rsidRPr="002C718C">
        <w:rPr>
          <w:rStyle w:val="libAlaemChar"/>
          <w:rtl/>
        </w:rPr>
        <w:t>عزوجل</w:t>
      </w:r>
      <w:r w:rsidRPr="006750DF">
        <w:rPr>
          <w:rtl/>
        </w:rPr>
        <w:t xml:space="preserve"> أحل لكم المتعة</w:t>
      </w:r>
      <w:r>
        <w:rPr>
          <w:rtl/>
        </w:rPr>
        <w:t xml:space="preserve">، </w:t>
      </w:r>
      <w:r w:rsidRPr="006750DF">
        <w:rPr>
          <w:rtl/>
        </w:rPr>
        <w:t>وعلم انها ستنكر عليكم</w:t>
      </w:r>
      <w:r>
        <w:rPr>
          <w:rtl/>
        </w:rPr>
        <w:t xml:space="preserve">، </w:t>
      </w:r>
      <w:r w:rsidRPr="006750DF">
        <w:rPr>
          <w:rtl/>
        </w:rPr>
        <w:t>فجعل الاربعة</w:t>
      </w:r>
    </w:p>
    <w:p w:rsidR="00BD62F3" w:rsidRPr="006750DF" w:rsidRDefault="00BD62F3" w:rsidP="002C718C">
      <w:pPr>
        <w:pStyle w:val="libNormal0"/>
        <w:rPr>
          <w:rtl/>
        </w:rPr>
      </w:pPr>
      <w:r>
        <w:rPr>
          <w:rtl/>
        </w:rPr>
        <w:br w:type="page"/>
      </w:r>
      <w:r w:rsidRPr="006750DF">
        <w:rPr>
          <w:rtl/>
        </w:rPr>
        <w:t>الشهود احتياطا لكم لولا ذلك لاتى عليكم</w:t>
      </w:r>
      <w:r>
        <w:rPr>
          <w:rtl/>
        </w:rPr>
        <w:t xml:space="preserve">، </w:t>
      </w:r>
      <w:r w:rsidRPr="006750DF">
        <w:rPr>
          <w:rtl/>
        </w:rPr>
        <w:t>وقل ما يجتمع أربعة شهادة بأمر واحد.</w:t>
      </w:r>
    </w:p>
    <w:p w:rsidR="00BD62F3" w:rsidRPr="006750DF" w:rsidRDefault="00BD62F3" w:rsidP="002C718C">
      <w:pPr>
        <w:pStyle w:val="libNormal"/>
        <w:rPr>
          <w:rtl/>
        </w:rPr>
      </w:pPr>
      <w:r w:rsidRPr="006750DF">
        <w:rPr>
          <w:rtl/>
        </w:rPr>
        <w:t>30</w:t>
      </w:r>
      <w:r>
        <w:rPr>
          <w:rtl/>
        </w:rPr>
        <w:t xml:space="preserve"> ـ حدّثنا </w:t>
      </w:r>
      <w:r w:rsidRPr="006750DF">
        <w:rPr>
          <w:rtl/>
        </w:rPr>
        <w:t xml:space="preserve">محمد بن الحسن </w:t>
      </w:r>
      <w:r w:rsidRPr="002C718C">
        <w:rPr>
          <w:rStyle w:val="libAlaemChar"/>
          <w:rtl/>
        </w:rPr>
        <w:t>رحمه‌الله</w:t>
      </w:r>
      <w:r w:rsidRPr="006750DF">
        <w:rPr>
          <w:rtl/>
        </w:rPr>
        <w:t xml:space="preserve"> قال</w:t>
      </w:r>
      <w:r>
        <w:rPr>
          <w:rtl/>
        </w:rPr>
        <w:t xml:space="preserve">: حدّثنا </w:t>
      </w:r>
      <w:r w:rsidRPr="006750DF">
        <w:rPr>
          <w:rtl/>
        </w:rPr>
        <w:t>محمد بن الحسن الصفار عن العباس بن معروف عن</w:t>
      </w:r>
      <w:r>
        <w:rPr>
          <w:rtl/>
        </w:rPr>
        <w:t xml:space="preserve"> علي بن </w:t>
      </w:r>
      <w:r w:rsidRPr="006750DF">
        <w:rPr>
          <w:rtl/>
        </w:rPr>
        <w:t>مهزيار عن</w:t>
      </w:r>
      <w:r>
        <w:rPr>
          <w:rtl/>
        </w:rPr>
        <w:t xml:space="preserve"> علي بن أحمد </w:t>
      </w:r>
      <w:r w:rsidRPr="006750DF">
        <w:rPr>
          <w:rtl/>
        </w:rPr>
        <w:t>بن محمد عن أبيه عن إسماعيل بن حماد عن أبي حنيفة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أيهما أشد الزنا أم القتل</w:t>
      </w:r>
      <w:r>
        <w:rPr>
          <w:rtl/>
        </w:rPr>
        <w:t>؟</w:t>
      </w:r>
      <w:r w:rsidRPr="006750DF">
        <w:rPr>
          <w:rtl/>
        </w:rPr>
        <w:t xml:space="preserve"> قال</w:t>
      </w:r>
      <w:r>
        <w:rPr>
          <w:rtl/>
        </w:rPr>
        <w:t xml:space="preserve">: </w:t>
      </w:r>
      <w:r w:rsidRPr="006750DF">
        <w:rPr>
          <w:rtl/>
        </w:rPr>
        <w:t>فقال</w:t>
      </w:r>
      <w:r>
        <w:rPr>
          <w:rtl/>
        </w:rPr>
        <w:t xml:space="preserve">: </w:t>
      </w:r>
      <w:r w:rsidRPr="006750DF">
        <w:rPr>
          <w:rtl/>
        </w:rPr>
        <w:t>القتل</w:t>
      </w:r>
      <w:r>
        <w:rPr>
          <w:rtl/>
        </w:rPr>
        <w:t xml:space="preserve">، </w:t>
      </w:r>
      <w:r w:rsidRPr="006750DF">
        <w:rPr>
          <w:rtl/>
        </w:rPr>
        <w:t>قال</w:t>
      </w:r>
      <w:r>
        <w:rPr>
          <w:rtl/>
        </w:rPr>
        <w:t xml:space="preserve">: </w:t>
      </w:r>
      <w:r w:rsidRPr="006750DF">
        <w:rPr>
          <w:rtl/>
        </w:rPr>
        <w:t>فقلت</w:t>
      </w:r>
      <w:r>
        <w:rPr>
          <w:rtl/>
        </w:rPr>
        <w:t xml:space="preserve">: </w:t>
      </w:r>
      <w:r w:rsidRPr="006750DF">
        <w:rPr>
          <w:rtl/>
        </w:rPr>
        <w:t>فما بال القتل جاز فيه شاهدان ولا يجوز في الزنا اربعة</w:t>
      </w:r>
      <w:r>
        <w:rPr>
          <w:rtl/>
        </w:rPr>
        <w:t>؟</w:t>
      </w:r>
      <w:r w:rsidRPr="006750DF">
        <w:rPr>
          <w:rtl/>
        </w:rPr>
        <w:t xml:space="preserve"> فقال لي</w:t>
      </w:r>
      <w:r>
        <w:rPr>
          <w:rtl/>
        </w:rPr>
        <w:t xml:space="preserve">: </w:t>
      </w:r>
      <w:r w:rsidRPr="006750DF">
        <w:rPr>
          <w:rtl/>
        </w:rPr>
        <w:t>ما عندكم فيه</w:t>
      </w:r>
      <w:r>
        <w:rPr>
          <w:rtl/>
        </w:rPr>
        <w:t xml:space="preserve"> يا أبا </w:t>
      </w:r>
      <w:r w:rsidRPr="006750DF">
        <w:rPr>
          <w:rtl/>
        </w:rPr>
        <w:t>حنيفة</w:t>
      </w:r>
      <w:r>
        <w:rPr>
          <w:rtl/>
        </w:rPr>
        <w:t>؟</w:t>
      </w:r>
      <w:r w:rsidRPr="006750DF">
        <w:rPr>
          <w:rtl/>
        </w:rPr>
        <w:t xml:space="preserve"> قال قلت</w:t>
      </w:r>
      <w:r>
        <w:rPr>
          <w:rtl/>
        </w:rPr>
        <w:t xml:space="preserve">: </w:t>
      </w:r>
      <w:r w:rsidRPr="006750DF">
        <w:rPr>
          <w:rtl/>
        </w:rPr>
        <w:t>ما عندنا فيه</w:t>
      </w:r>
      <w:r w:rsidRPr="005671A6">
        <w:rPr>
          <w:rFonts w:hint="cs"/>
          <w:rtl/>
        </w:rPr>
        <w:t xml:space="preserve"> </w:t>
      </w:r>
      <w:r>
        <w:rPr>
          <w:rFonts w:hint="cs"/>
          <w:rtl/>
        </w:rPr>
        <w:t>إ</w:t>
      </w:r>
      <w:r w:rsidRPr="006750DF">
        <w:rPr>
          <w:rtl/>
        </w:rPr>
        <w:t>ل</w:t>
      </w:r>
      <w:r>
        <w:rPr>
          <w:rFonts w:hint="cs"/>
          <w:rtl/>
        </w:rPr>
        <w:t>ّ</w:t>
      </w:r>
      <w:r w:rsidRPr="006750DF">
        <w:rPr>
          <w:rtl/>
        </w:rPr>
        <w:t>ا حديث عمران الله أجرى في الشهادة كلمتين على العباد قال ليس كذلك</w:t>
      </w:r>
      <w:r>
        <w:rPr>
          <w:rtl/>
        </w:rPr>
        <w:t xml:space="preserve"> يا أبا </w:t>
      </w:r>
      <w:r w:rsidRPr="006750DF">
        <w:rPr>
          <w:rtl/>
        </w:rPr>
        <w:t>حنيفة ولكن الزنا فيه حدان ولا يجوز أن يشهد كل اثنين على واحد</w:t>
      </w:r>
      <w:r>
        <w:rPr>
          <w:rtl/>
        </w:rPr>
        <w:t xml:space="preserve">، </w:t>
      </w:r>
      <w:r w:rsidRPr="006750DF">
        <w:rPr>
          <w:rtl/>
        </w:rPr>
        <w:t>لان الرجل والمرئة جميعا عليهما الحد</w:t>
      </w:r>
      <w:r>
        <w:rPr>
          <w:rtl/>
        </w:rPr>
        <w:t xml:space="preserve">، </w:t>
      </w:r>
      <w:r w:rsidRPr="006750DF">
        <w:rPr>
          <w:rtl/>
        </w:rPr>
        <w:t>والقتل</w:t>
      </w:r>
      <w:r>
        <w:rPr>
          <w:rtl/>
        </w:rPr>
        <w:t xml:space="preserve"> إنّما </w:t>
      </w:r>
      <w:r w:rsidRPr="006750DF">
        <w:rPr>
          <w:rtl/>
        </w:rPr>
        <w:t>يقام الحد على القاتل</w:t>
      </w:r>
      <w:r>
        <w:rPr>
          <w:rtl/>
        </w:rPr>
        <w:t xml:space="preserve">، </w:t>
      </w:r>
      <w:r w:rsidRPr="006750DF">
        <w:rPr>
          <w:rtl/>
        </w:rPr>
        <w:t>ويدفع عن المقتول.</w:t>
      </w:r>
    </w:p>
    <w:p w:rsidR="00BD62F3" w:rsidRPr="006750DF" w:rsidRDefault="00BD62F3" w:rsidP="002C718C">
      <w:pPr>
        <w:pStyle w:val="libNormal"/>
        <w:rPr>
          <w:rtl/>
        </w:rPr>
      </w:pPr>
      <w:r w:rsidRPr="00FB47E7">
        <w:rPr>
          <w:rStyle w:val="libBold2Char"/>
          <w:rtl/>
        </w:rPr>
        <w:t xml:space="preserve">31 ـ في الكافي عليّ بن إبراهيم  </w:t>
      </w:r>
      <w:r w:rsidRPr="006750DF">
        <w:rPr>
          <w:rtl/>
        </w:rPr>
        <w:t xml:space="preserve">عن أبيه عن ابن أبي عمير 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رجل افترى على قوم جماعة قال</w:t>
      </w:r>
      <w:r>
        <w:rPr>
          <w:rtl/>
        </w:rPr>
        <w:t>: إن</w:t>
      </w:r>
      <w:r>
        <w:rPr>
          <w:rFonts w:hint="cs"/>
          <w:rtl/>
        </w:rPr>
        <w:t>ْ</w:t>
      </w:r>
      <w:r>
        <w:rPr>
          <w:rtl/>
        </w:rPr>
        <w:t xml:space="preserve"> </w:t>
      </w:r>
      <w:r w:rsidRPr="006750DF">
        <w:rPr>
          <w:rtl/>
        </w:rPr>
        <w:t>أتوا به مجتمعين ضرب حدا واحدا</w:t>
      </w:r>
      <w:r>
        <w:rPr>
          <w:rtl/>
        </w:rPr>
        <w:t xml:space="preserve">، </w:t>
      </w:r>
      <w:r w:rsidRPr="006750DF">
        <w:rPr>
          <w:rtl/>
        </w:rPr>
        <w:t>وان أتوا به متفرقين ضرب لكل واحد منهم حد.</w:t>
      </w:r>
    </w:p>
    <w:p w:rsidR="00BD62F3" w:rsidRPr="006750DF" w:rsidRDefault="00BD62F3" w:rsidP="002C718C">
      <w:pPr>
        <w:pStyle w:val="libNormal"/>
        <w:rPr>
          <w:rtl/>
        </w:rPr>
      </w:pPr>
      <w:r w:rsidRPr="006750DF">
        <w:rPr>
          <w:rtl/>
        </w:rPr>
        <w:t>32</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أبان بن عثمان عن الحسن العطار قال</w:t>
      </w:r>
      <w:r>
        <w:rPr>
          <w:rtl/>
        </w:rPr>
        <w:t xml:space="preserve">: </w:t>
      </w:r>
      <w:r w:rsidRPr="006750DF">
        <w:rPr>
          <w:rtl/>
        </w:rPr>
        <w:t xml:space="preserve">قلت لأبي عبد الله </w:t>
      </w:r>
      <w:r w:rsidRPr="002C718C">
        <w:rPr>
          <w:rStyle w:val="libAlaemChar"/>
          <w:rtl/>
        </w:rPr>
        <w:t>عليه‌السلام</w:t>
      </w:r>
      <w:r w:rsidRPr="006750DF">
        <w:rPr>
          <w:rtl/>
        </w:rPr>
        <w:t xml:space="preserve"> رجل قذف قوما</w:t>
      </w:r>
      <w:r>
        <w:rPr>
          <w:rtl/>
        </w:rPr>
        <w:t>؟</w:t>
      </w:r>
      <w:r w:rsidRPr="006750DF">
        <w:rPr>
          <w:rtl/>
        </w:rPr>
        <w:t xml:space="preserve"> قال</w:t>
      </w:r>
      <w:r>
        <w:rPr>
          <w:rtl/>
        </w:rPr>
        <w:t xml:space="preserve">: </w:t>
      </w:r>
      <w:r w:rsidRPr="006750DF">
        <w:rPr>
          <w:rtl/>
        </w:rPr>
        <w:t>قال</w:t>
      </w:r>
      <w:r>
        <w:rPr>
          <w:rtl/>
        </w:rPr>
        <w:t xml:space="preserve">: </w:t>
      </w:r>
      <w:r w:rsidRPr="006750DF">
        <w:rPr>
          <w:rtl/>
        </w:rPr>
        <w:t>بكلمة واحدة</w:t>
      </w:r>
      <w:r>
        <w:rPr>
          <w:rtl/>
        </w:rPr>
        <w:t>؟</w:t>
      </w:r>
      <w:r w:rsidRPr="006750DF">
        <w:rPr>
          <w:rtl/>
        </w:rPr>
        <w:t xml:space="preserve"> قلت</w:t>
      </w:r>
      <w:r>
        <w:rPr>
          <w:rtl/>
        </w:rPr>
        <w:t xml:space="preserve">: </w:t>
      </w:r>
      <w:r w:rsidRPr="006750DF">
        <w:rPr>
          <w:rtl/>
        </w:rPr>
        <w:t>نعم قال</w:t>
      </w:r>
      <w:r>
        <w:rPr>
          <w:rtl/>
        </w:rPr>
        <w:t xml:space="preserve">: </w:t>
      </w:r>
      <w:r w:rsidRPr="006750DF">
        <w:rPr>
          <w:rtl/>
        </w:rPr>
        <w:t>يضرب حدا واحدا</w:t>
      </w:r>
      <w:r>
        <w:rPr>
          <w:rtl/>
        </w:rPr>
        <w:t xml:space="preserve">، </w:t>
      </w:r>
      <w:r w:rsidRPr="006750DF">
        <w:rPr>
          <w:rtl/>
        </w:rPr>
        <w:t>فان فرق بينهم بالقذف ضرب لكل واحد منهم حدا.</w:t>
      </w:r>
    </w:p>
    <w:p w:rsidR="00BD62F3" w:rsidRPr="006750DF" w:rsidRDefault="00BD62F3" w:rsidP="002C718C">
      <w:pPr>
        <w:pStyle w:val="libNormal"/>
        <w:rPr>
          <w:rtl/>
        </w:rPr>
      </w:pPr>
      <w:r w:rsidRPr="006750DF">
        <w:rPr>
          <w:rtl/>
        </w:rPr>
        <w:t>33</w:t>
      </w:r>
      <w:r>
        <w:rPr>
          <w:rtl/>
        </w:rPr>
        <w:t xml:space="preserve"> ـ عليّ بن إبراهيم  </w:t>
      </w:r>
      <w:r w:rsidRPr="006750DF">
        <w:rPr>
          <w:rtl/>
        </w:rPr>
        <w:t xml:space="preserve">عن محمد بن عيسى عن يونس عن محمد بن حمران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رجل افترى على قوم جماعة</w:t>
      </w:r>
      <w:r>
        <w:rPr>
          <w:rtl/>
        </w:rPr>
        <w:t>؟</w:t>
      </w:r>
      <w:r w:rsidRPr="006750DF">
        <w:rPr>
          <w:rtl/>
        </w:rPr>
        <w:t xml:space="preserve"> قال</w:t>
      </w:r>
      <w:r>
        <w:rPr>
          <w:rtl/>
        </w:rPr>
        <w:t xml:space="preserve">: </w:t>
      </w:r>
      <w:r w:rsidRPr="006750DF">
        <w:rPr>
          <w:rtl/>
        </w:rPr>
        <w:t>فقال</w:t>
      </w:r>
      <w:r>
        <w:rPr>
          <w:rtl/>
        </w:rPr>
        <w:t>: إن</w:t>
      </w:r>
      <w:r>
        <w:rPr>
          <w:rFonts w:hint="cs"/>
          <w:rtl/>
        </w:rPr>
        <w:t>ْ</w:t>
      </w:r>
      <w:r>
        <w:rPr>
          <w:rtl/>
        </w:rPr>
        <w:t xml:space="preserve"> </w:t>
      </w:r>
      <w:r w:rsidRPr="006750DF">
        <w:rPr>
          <w:rtl/>
        </w:rPr>
        <w:t>أتوا به مجتمعين ضرب حدا واحدا</w:t>
      </w:r>
      <w:r>
        <w:rPr>
          <w:rtl/>
        </w:rPr>
        <w:t xml:space="preserve">، </w:t>
      </w:r>
      <w:r w:rsidRPr="006750DF">
        <w:rPr>
          <w:rtl/>
        </w:rPr>
        <w:t>وان أتوا به متفرقين ضرب لكل رجل حدا</w:t>
      </w:r>
      <w:r>
        <w:rPr>
          <w:rtl/>
        </w:rPr>
        <w:t xml:space="preserve"> ـ </w:t>
      </w:r>
      <w:r w:rsidRPr="006750DF">
        <w:rPr>
          <w:rtl/>
        </w:rPr>
        <w:t xml:space="preserve">عنه عن سماعة عن أبي عبد الله </w:t>
      </w:r>
      <w:r w:rsidRPr="002C718C">
        <w:rPr>
          <w:rStyle w:val="libAlaemChar"/>
          <w:rtl/>
        </w:rPr>
        <w:t>عليه‌السلام</w:t>
      </w:r>
      <w:r w:rsidRPr="006750DF">
        <w:rPr>
          <w:rtl/>
        </w:rPr>
        <w:t xml:space="preserve"> مثله.</w:t>
      </w:r>
    </w:p>
    <w:p w:rsidR="00BD62F3" w:rsidRPr="006750DF" w:rsidRDefault="00BD62F3" w:rsidP="002C718C">
      <w:pPr>
        <w:pStyle w:val="libNormal"/>
        <w:rPr>
          <w:rtl/>
        </w:rPr>
      </w:pPr>
      <w:r w:rsidRPr="006750DF">
        <w:rPr>
          <w:rtl/>
        </w:rPr>
        <w:t>34</w:t>
      </w:r>
      <w:r>
        <w:rPr>
          <w:rtl/>
        </w:rPr>
        <w:t xml:space="preserve"> ـ أبو </w:t>
      </w:r>
      <w:r w:rsidRPr="006750DF">
        <w:rPr>
          <w:rtl/>
        </w:rPr>
        <w:t>على الأشعري عن محمد بن عبد الجبار عن صفوان عن</w:t>
      </w:r>
      <w:r>
        <w:rPr>
          <w:rtl/>
        </w:rPr>
        <w:t xml:space="preserve"> إسحق </w:t>
      </w:r>
      <w:r w:rsidRPr="006750DF">
        <w:rPr>
          <w:rtl/>
        </w:rPr>
        <w:t xml:space="preserve">بن عمار عن أبي الحسن </w:t>
      </w:r>
      <w:r w:rsidRPr="002C718C">
        <w:rPr>
          <w:rStyle w:val="libAlaemChar"/>
          <w:rtl/>
        </w:rPr>
        <w:t>عليه‌السلام</w:t>
      </w:r>
      <w:r w:rsidRPr="006750DF">
        <w:rPr>
          <w:rtl/>
        </w:rPr>
        <w:t xml:space="preserve"> قال</w:t>
      </w:r>
      <w:r>
        <w:rPr>
          <w:rtl/>
        </w:rPr>
        <w:t xml:space="preserve">: </w:t>
      </w:r>
      <w:r w:rsidRPr="006750DF">
        <w:rPr>
          <w:rtl/>
        </w:rPr>
        <w:t>يجلد المفترى ضربا بين الضربين يضرب جسده كله.</w:t>
      </w:r>
    </w:p>
    <w:p w:rsidR="00BD62F3" w:rsidRPr="006750DF" w:rsidRDefault="00BD62F3" w:rsidP="002C718C">
      <w:pPr>
        <w:pStyle w:val="libNormal"/>
        <w:rPr>
          <w:rtl/>
        </w:rPr>
      </w:pPr>
      <w:r w:rsidRPr="006750DF">
        <w:rPr>
          <w:rtl/>
        </w:rPr>
        <w:t>35</w:t>
      </w:r>
      <w:r>
        <w:rPr>
          <w:rtl/>
        </w:rPr>
        <w:t xml:space="preserve"> ـ عليّ بن إبراهيم  </w:t>
      </w:r>
      <w:r w:rsidRPr="006750DF">
        <w:rPr>
          <w:rtl/>
        </w:rPr>
        <w:t>عن محمد بن عيسى عن يونس عن زرعة عن سماعة قال</w:t>
      </w:r>
      <w:r>
        <w:rPr>
          <w:rtl/>
        </w:rPr>
        <w:t xml:space="preserve">: </w:t>
      </w:r>
      <w:r w:rsidRPr="006750DF">
        <w:rPr>
          <w:rtl/>
        </w:rPr>
        <w:t>سألته</w:t>
      </w:r>
    </w:p>
    <w:p w:rsidR="00BD62F3" w:rsidRPr="006750DF" w:rsidRDefault="00BD62F3" w:rsidP="002C718C">
      <w:pPr>
        <w:pStyle w:val="libNormal0"/>
        <w:rPr>
          <w:rtl/>
        </w:rPr>
      </w:pPr>
      <w:r>
        <w:rPr>
          <w:rtl/>
        </w:rPr>
        <w:br w:type="page"/>
      </w:r>
      <w:r w:rsidRPr="006750DF">
        <w:rPr>
          <w:rtl/>
        </w:rPr>
        <w:t>عن شهود الزور قال</w:t>
      </w:r>
      <w:r>
        <w:rPr>
          <w:rtl/>
        </w:rPr>
        <w:t xml:space="preserve">: </w:t>
      </w:r>
      <w:r w:rsidRPr="006750DF">
        <w:rPr>
          <w:rtl/>
        </w:rPr>
        <w:t>فقال</w:t>
      </w:r>
      <w:r>
        <w:rPr>
          <w:rtl/>
        </w:rPr>
        <w:t xml:space="preserve">: </w:t>
      </w:r>
      <w:r w:rsidRPr="006750DF">
        <w:rPr>
          <w:rtl/>
        </w:rPr>
        <w:t>يجلدون حدا ليس له وقت</w:t>
      </w:r>
      <w:r>
        <w:rPr>
          <w:rtl/>
        </w:rPr>
        <w:t xml:space="preserve">، </w:t>
      </w:r>
      <w:r w:rsidRPr="006750DF">
        <w:rPr>
          <w:rtl/>
        </w:rPr>
        <w:t>وذلك</w:t>
      </w:r>
      <w:r>
        <w:rPr>
          <w:rtl/>
        </w:rPr>
        <w:t xml:space="preserve"> إلى </w:t>
      </w:r>
      <w:r w:rsidRPr="006750DF">
        <w:rPr>
          <w:rtl/>
        </w:rPr>
        <w:t>الامام ويطاف بهم</w:t>
      </w:r>
      <w:r>
        <w:rPr>
          <w:rtl/>
        </w:rPr>
        <w:t xml:space="preserve"> حتّى </w:t>
      </w:r>
      <w:r w:rsidRPr="006750DF">
        <w:rPr>
          <w:rtl/>
        </w:rPr>
        <w:t>يعرفهم الناس</w:t>
      </w:r>
      <w:r>
        <w:rPr>
          <w:rtl/>
        </w:rPr>
        <w:t xml:space="preserve">، </w:t>
      </w:r>
      <w:r w:rsidRPr="006750DF">
        <w:rPr>
          <w:rtl/>
        </w:rPr>
        <w:t xml:space="preserve">واما قول الله </w:t>
      </w:r>
      <w:r w:rsidRPr="002C718C">
        <w:rPr>
          <w:rStyle w:val="libAlaemChar"/>
          <w:rtl/>
        </w:rPr>
        <w:t>عزوجل</w:t>
      </w:r>
      <w:r>
        <w:rPr>
          <w:rtl/>
        </w:rPr>
        <w:t xml:space="preserve">: </w:t>
      </w:r>
      <w:r w:rsidRPr="002C718C">
        <w:rPr>
          <w:rStyle w:val="libAlaemChar"/>
          <w:rtl/>
        </w:rPr>
        <w:t>(</w:t>
      </w:r>
      <w:r w:rsidRPr="002C718C">
        <w:rPr>
          <w:rStyle w:val="libAieChar"/>
          <w:rtl/>
        </w:rPr>
        <w:t>وَلا تَقْبَلُوا لَهُمْ شَهادَةً أَبَداً</w:t>
      </w:r>
      <w:r w:rsidRPr="002C718C">
        <w:rPr>
          <w:rStyle w:val="libAlaemChar"/>
          <w:rtl/>
        </w:rPr>
        <w:t>)</w:t>
      </w:r>
      <w:r w:rsidRPr="005671A6">
        <w:rPr>
          <w:rFonts w:hint="cs"/>
          <w:rtl/>
        </w:rPr>
        <w:t xml:space="preserve"> </w:t>
      </w:r>
      <w:r>
        <w:rPr>
          <w:rFonts w:hint="cs"/>
          <w:rtl/>
        </w:rPr>
        <w:t>إ</w:t>
      </w:r>
      <w:r w:rsidRPr="006750DF">
        <w:rPr>
          <w:rtl/>
        </w:rPr>
        <w:t>ل</w:t>
      </w:r>
      <w:r>
        <w:rPr>
          <w:rFonts w:hint="cs"/>
          <w:rtl/>
        </w:rPr>
        <w:t>ّ</w:t>
      </w:r>
      <w:r w:rsidRPr="006750DF">
        <w:rPr>
          <w:rtl/>
        </w:rPr>
        <w:t>ا الذين تابوا قال</w:t>
      </w:r>
      <w:r>
        <w:rPr>
          <w:rtl/>
        </w:rPr>
        <w:t xml:space="preserve">: </w:t>
      </w:r>
      <w:r w:rsidRPr="006750DF">
        <w:rPr>
          <w:rtl/>
        </w:rPr>
        <w:t>قلت</w:t>
      </w:r>
      <w:r>
        <w:rPr>
          <w:rtl/>
        </w:rPr>
        <w:t xml:space="preserve">: </w:t>
      </w:r>
      <w:r w:rsidRPr="006750DF">
        <w:rPr>
          <w:rtl/>
        </w:rPr>
        <w:t>كيف تعرف توبته</w:t>
      </w:r>
      <w:r>
        <w:rPr>
          <w:rtl/>
        </w:rPr>
        <w:t>؟</w:t>
      </w:r>
      <w:r w:rsidRPr="006750DF">
        <w:rPr>
          <w:rtl/>
        </w:rPr>
        <w:t xml:space="preserve"> قال</w:t>
      </w:r>
      <w:r>
        <w:rPr>
          <w:rtl/>
        </w:rPr>
        <w:t xml:space="preserve">: </w:t>
      </w:r>
      <w:r w:rsidRPr="006750DF">
        <w:rPr>
          <w:rtl/>
        </w:rPr>
        <w:t>يكذب نفسه على رؤس الخلايق</w:t>
      </w:r>
      <w:r>
        <w:rPr>
          <w:rtl/>
        </w:rPr>
        <w:t xml:space="preserve"> حتّى </w:t>
      </w:r>
      <w:r w:rsidRPr="006750DF">
        <w:rPr>
          <w:rtl/>
        </w:rPr>
        <w:t>يضرب ويستغفر ربه</w:t>
      </w:r>
      <w:r>
        <w:rPr>
          <w:rtl/>
        </w:rPr>
        <w:t xml:space="preserve">، </w:t>
      </w:r>
      <w:r w:rsidRPr="006750DF">
        <w:rPr>
          <w:rtl/>
        </w:rPr>
        <w:t>وإذا فعل فقد ظهرت توبته.</w:t>
      </w:r>
    </w:p>
    <w:p w:rsidR="00BD62F3" w:rsidRPr="006750DF" w:rsidRDefault="00BD62F3" w:rsidP="002C718C">
      <w:pPr>
        <w:pStyle w:val="libNormal"/>
        <w:rPr>
          <w:rtl/>
        </w:rPr>
      </w:pPr>
      <w:r w:rsidRPr="006750DF">
        <w:rPr>
          <w:rtl/>
        </w:rPr>
        <w:t>36</w:t>
      </w:r>
      <w:r>
        <w:rPr>
          <w:rtl/>
        </w:rPr>
        <w:t xml:space="preserve"> ـ أحمد </w:t>
      </w:r>
      <w:r w:rsidRPr="006750DF">
        <w:rPr>
          <w:rtl/>
        </w:rPr>
        <w:t>بن محمد عن الحسين بن سعيد عن النضر بن سويد وحماد عن القاسم ابن سليمان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الرجل يقذف الرجل فيجلد حدا ثم يتوب ولا يعلم منه</w:t>
      </w:r>
      <w:r w:rsidRPr="005671A6">
        <w:rPr>
          <w:rFonts w:hint="cs"/>
          <w:rtl/>
        </w:rPr>
        <w:t xml:space="preserve"> </w:t>
      </w:r>
      <w:r>
        <w:rPr>
          <w:rFonts w:hint="cs"/>
          <w:rtl/>
        </w:rPr>
        <w:t>إ</w:t>
      </w:r>
      <w:r w:rsidRPr="006750DF">
        <w:rPr>
          <w:rtl/>
        </w:rPr>
        <w:t>ل</w:t>
      </w:r>
      <w:r>
        <w:rPr>
          <w:rFonts w:hint="cs"/>
          <w:rtl/>
        </w:rPr>
        <w:t>ّ</w:t>
      </w:r>
      <w:r w:rsidRPr="006750DF">
        <w:rPr>
          <w:rtl/>
        </w:rPr>
        <w:t xml:space="preserve">ا خيرا </w:t>
      </w:r>
      <w:r>
        <w:rPr>
          <w:rtl/>
        </w:rPr>
        <w:t>أ</w:t>
      </w:r>
      <w:r w:rsidRPr="006750DF">
        <w:rPr>
          <w:rtl/>
        </w:rPr>
        <w:t>تجوز شهادته</w:t>
      </w:r>
      <w:r>
        <w:rPr>
          <w:rtl/>
        </w:rPr>
        <w:t>؟</w:t>
      </w:r>
      <w:r w:rsidRPr="006750DF">
        <w:rPr>
          <w:rtl/>
        </w:rPr>
        <w:t xml:space="preserve"> قال</w:t>
      </w:r>
      <w:r>
        <w:rPr>
          <w:rtl/>
        </w:rPr>
        <w:t xml:space="preserve">: </w:t>
      </w:r>
      <w:r w:rsidRPr="006750DF">
        <w:rPr>
          <w:rtl/>
        </w:rPr>
        <w:t>نعم</w:t>
      </w:r>
      <w:r>
        <w:rPr>
          <w:rtl/>
        </w:rPr>
        <w:t xml:space="preserve">، </w:t>
      </w:r>
      <w:r w:rsidRPr="006750DF">
        <w:rPr>
          <w:rtl/>
        </w:rPr>
        <w:t>ما يقال عندكم</w:t>
      </w:r>
      <w:r>
        <w:rPr>
          <w:rtl/>
        </w:rPr>
        <w:t>؟</w:t>
      </w:r>
      <w:r w:rsidRPr="006750DF">
        <w:rPr>
          <w:rtl/>
        </w:rPr>
        <w:t xml:space="preserve"> قلت</w:t>
      </w:r>
      <w:r>
        <w:rPr>
          <w:rtl/>
        </w:rPr>
        <w:t xml:space="preserve">: </w:t>
      </w:r>
      <w:r w:rsidRPr="006750DF">
        <w:rPr>
          <w:rtl/>
        </w:rPr>
        <w:t>يقولون</w:t>
      </w:r>
      <w:r>
        <w:rPr>
          <w:rtl/>
        </w:rPr>
        <w:t xml:space="preserve">: </w:t>
      </w:r>
      <w:r w:rsidRPr="006750DF">
        <w:rPr>
          <w:rtl/>
        </w:rPr>
        <w:t>توبته فيما بينه وبين الله</w:t>
      </w:r>
      <w:r>
        <w:rPr>
          <w:rtl/>
        </w:rPr>
        <w:t xml:space="preserve">، </w:t>
      </w:r>
      <w:r w:rsidRPr="006750DF">
        <w:rPr>
          <w:rtl/>
        </w:rPr>
        <w:t>ولا تقبل شهادته أبدا فقال</w:t>
      </w:r>
      <w:r>
        <w:rPr>
          <w:rtl/>
        </w:rPr>
        <w:t xml:space="preserve">: </w:t>
      </w:r>
      <w:r w:rsidRPr="006750DF">
        <w:rPr>
          <w:rtl/>
        </w:rPr>
        <w:t>بئس ما قالوا كان أبي يقول</w:t>
      </w:r>
      <w:r>
        <w:rPr>
          <w:rtl/>
        </w:rPr>
        <w:t xml:space="preserve">: </w:t>
      </w:r>
      <w:r w:rsidRPr="006750DF">
        <w:rPr>
          <w:rtl/>
        </w:rPr>
        <w:t>إذا تاب ولم يعلم منه</w:t>
      </w:r>
      <w:r w:rsidRPr="005671A6">
        <w:rPr>
          <w:rFonts w:hint="cs"/>
          <w:rtl/>
        </w:rPr>
        <w:t xml:space="preserve"> </w:t>
      </w:r>
      <w:r>
        <w:rPr>
          <w:rFonts w:hint="cs"/>
          <w:rtl/>
        </w:rPr>
        <w:t>إ</w:t>
      </w:r>
      <w:r w:rsidRPr="006750DF">
        <w:rPr>
          <w:rtl/>
        </w:rPr>
        <w:t>ل</w:t>
      </w:r>
      <w:r>
        <w:rPr>
          <w:rFonts w:hint="cs"/>
          <w:rtl/>
        </w:rPr>
        <w:t>ّ</w:t>
      </w:r>
      <w:r w:rsidRPr="006750DF">
        <w:rPr>
          <w:rtl/>
        </w:rPr>
        <w:t>ا خير جازت شهادته.</w:t>
      </w:r>
    </w:p>
    <w:p w:rsidR="00BD62F3" w:rsidRPr="006750DF" w:rsidRDefault="00BD62F3" w:rsidP="002C718C">
      <w:pPr>
        <w:pStyle w:val="libNormal"/>
        <w:rPr>
          <w:rtl/>
        </w:rPr>
      </w:pPr>
      <w:r w:rsidRPr="00FB47E7">
        <w:rPr>
          <w:rStyle w:val="libBold2Char"/>
          <w:rtl/>
        </w:rPr>
        <w:t>37 ـ في تهذيب الأحكام</w:t>
      </w:r>
      <w:r w:rsidRPr="006750DF">
        <w:rPr>
          <w:rtl/>
        </w:rPr>
        <w:t xml:space="preserve"> سهل بن زياد عن ابن محبوب عن نعيم بن إبراهيم عن عباد البصري عن جعفر بن محمد </w:t>
      </w:r>
      <w:r w:rsidRPr="002C718C">
        <w:rPr>
          <w:rStyle w:val="libAlaemChar"/>
          <w:rtl/>
        </w:rPr>
        <w:t>عليهما‌السلام</w:t>
      </w:r>
      <w:r w:rsidRPr="006750DF">
        <w:rPr>
          <w:rtl/>
        </w:rPr>
        <w:t xml:space="preserve"> قال</w:t>
      </w:r>
      <w:r>
        <w:rPr>
          <w:rtl/>
        </w:rPr>
        <w:t xml:space="preserve">: </w:t>
      </w:r>
      <w:r w:rsidRPr="006750DF">
        <w:rPr>
          <w:rtl/>
        </w:rPr>
        <w:t>إذا قذف الرجل الرجل فقال</w:t>
      </w:r>
      <w:r>
        <w:rPr>
          <w:rtl/>
        </w:rPr>
        <w:t xml:space="preserve">: </w:t>
      </w:r>
      <w:r>
        <w:rPr>
          <w:rFonts w:hint="cs"/>
          <w:rtl/>
        </w:rPr>
        <w:t>إ</w:t>
      </w:r>
      <w:r w:rsidRPr="006750DF">
        <w:rPr>
          <w:rtl/>
        </w:rPr>
        <w:t>ن</w:t>
      </w:r>
      <w:r>
        <w:rPr>
          <w:rFonts w:hint="cs"/>
          <w:rtl/>
        </w:rPr>
        <w:t>ّ</w:t>
      </w:r>
      <w:r w:rsidRPr="006750DF">
        <w:rPr>
          <w:rtl/>
        </w:rPr>
        <w:t>ه ليعمل عمل قوم لوط ينكح الرجال</w:t>
      </w:r>
      <w:r>
        <w:rPr>
          <w:rtl/>
        </w:rPr>
        <w:t>؟</w:t>
      </w:r>
      <w:r w:rsidRPr="006750DF">
        <w:rPr>
          <w:rtl/>
        </w:rPr>
        <w:t xml:space="preserve"> قال</w:t>
      </w:r>
      <w:r>
        <w:rPr>
          <w:rtl/>
        </w:rPr>
        <w:t xml:space="preserve">: </w:t>
      </w:r>
      <w:r w:rsidRPr="006750DF">
        <w:rPr>
          <w:rtl/>
        </w:rPr>
        <w:t>يجلد حد القاذف ثمانين جلدة.</w:t>
      </w:r>
    </w:p>
    <w:p w:rsidR="00BD62F3" w:rsidRPr="006750DF" w:rsidRDefault="00BD62F3" w:rsidP="002C718C">
      <w:pPr>
        <w:pStyle w:val="libNormal"/>
        <w:rPr>
          <w:rtl/>
        </w:rPr>
      </w:pPr>
      <w:r w:rsidRPr="006750DF">
        <w:rPr>
          <w:rtl/>
        </w:rPr>
        <w:t>38</w:t>
      </w:r>
      <w:r>
        <w:rPr>
          <w:rtl/>
        </w:rPr>
        <w:t xml:space="preserve"> ـ </w:t>
      </w:r>
      <w:r w:rsidRPr="006750DF">
        <w:rPr>
          <w:rtl/>
        </w:rPr>
        <w:t>الحسين بن سعيد عن النضر بن سويد عن القاسم بن سليمان عن أبي مريم الأنصاري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الغلام لم يحتلم يقذف الرجل هل يجلد</w:t>
      </w:r>
      <w:r>
        <w:rPr>
          <w:rtl/>
        </w:rPr>
        <w:t>؟</w:t>
      </w:r>
      <w:r w:rsidRPr="006750DF">
        <w:rPr>
          <w:rtl/>
        </w:rPr>
        <w:t xml:space="preserve"> قال</w:t>
      </w:r>
      <w:r>
        <w:rPr>
          <w:rtl/>
        </w:rPr>
        <w:t xml:space="preserve">: </w:t>
      </w:r>
      <w:r w:rsidRPr="006750DF">
        <w:rPr>
          <w:rtl/>
        </w:rPr>
        <w:t>لا وذاك لو أن رجلا قذف الغلام لم يجلد.</w:t>
      </w:r>
    </w:p>
    <w:p w:rsidR="00BD62F3" w:rsidRPr="006750DF" w:rsidRDefault="00BD62F3" w:rsidP="002C718C">
      <w:pPr>
        <w:pStyle w:val="libNormal"/>
        <w:rPr>
          <w:rtl/>
        </w:rPr>
      </w:pPr>
      <w:r w:rsidRPr="006750DF">
        <w:rPr>
          <w:rtl/>
        </w:rPr>
        <w:t>39</w:t>
      </w:r>
      <w:r>
        <w:rPr>
          <w:rtl/>
        </w:rPr>
        <w:t xml:space="preserve"> ـ </w:t>
      </w:r>
      <w:r w:rsidRPr="006750DF">
        <w:rPr>
          <w:rtl/>
        </w:rPr>
        <w:t xml:space="preserve">سهل بن زياد عن أبي نصر عن عاصم بن حميد عن أبي بصير عن أبي عبد الله </w:t>
      </w:r>
      <w:r w:rsidRPr="002C718C">
        <w:rPr>
          <w:rStyle w:val="libAlaemChar"/>
          <w:rtl/>
        </w:rPr>
        <w:t>عليه‌السلام</w:t>
      </w:r>
      <w:r w:rsidRPr="006750DF">
        <w:rPr>
          <w:rtl/>
        </w:rPr>
        <w:t xml:space="preserve"> في الرجل يقذف الصبية يجلد</w:t>
      </w:r>
      <w:r>
        <w:rPr>
          <w:rtl/>
        </w:rPr>
        <w:t>؟</w:t>
      </w:r>
      <w:r w:rsidRPr="006750DF">
        <w:rPr>
          <w:rtl/>
        </w:rPr>
        <w:t xml:space="preserve"> قال</w:t>
      </w:r>
      <w:r>
        <w:rPr>
          <w:rtl/>
        </w:rPr>
        <w:t xml:space="preserve">: </w:t>
      </w:r>
      <w:r w:rsidRPr="006750DF">
        <w:rPr>
          <w:rtl/>
        </w:rPr>
        <w:t>لا</w:t>
      </w:r>
      <w:r>
        <w:rPr>
          <w:rtl/>
        </w:rPr>
        <w:t xml:space="preserve"> حتّى </w:t>
      </w:r>
      <w:r w:rsidRPr="006750DF">
        <w:rPr>
          <w:rtl/>
        </w:rPr>
        <w:t>تبلغ.</w:t>
      </w:r>
    </w:p>
    <w:p w:rsidR="00BD62F3" w:rsidRPr="006750DF" w:rsidRDefault="00BD62F3" w:rsidP="002C718C">
      <w:pPr>
        <w:pStyle w:val="libNormal"/>
        <w:rPr>
          <w:rtl/>
        </w:rPr>
      </w:pPr>
      <w:r w:rsidRPr="006750DF">
        <w:rPr>
          <w:rtl/>
        </w:rPr>
        <w:t>40</w:t>
      </w:r>
      <w:r>
        <w:rPr>
          <w:rtl/>
        </w:rPr>
        <w:t xml:space="preserve"> ـ </w:t>
      </w:r>
      <w:r w:rsidRPr="006750DF">
        <w:rPr>
          <w:rtl/>
        </w:rPr>
        <w:t xml:space="preserve">الحسن بن محبوب عن عبد العزيز العبدي عن عبيد بن زرارة قال سمعت أبا عبد الله </w:t>
      </w:r>
      <w:r w:rsidRPr="002C718C">
        <w:rPr>
          <w:rStyle w:val="libAlaemChar"/>
          <w:rtl/>
        </w:rPr>
        <w:t>عليه‌السلام</w:t>
      </w:r>
      <w:r w:rsidRPr="006750DF">
        <w:rPr>
          <w:rtl/>
        </w:rPr>
        <w:t xml:space="preserve"> يقول</w:t>
      </w:r>
      <w:r>
        <w:rPr>
          <w:rtl/>
        </w:rPr>
        <w:t xml:space="preserve">: </w:t>
      </w:r>
      <w:r w:rsidRPr="006750DF">
        <w:rPr>
          <w:rtl/>
        </w:rPr>
        <w:t>لو أتيت برجل قذف عبدا مسلما بالزنا لا يعلم منه</w:t>
      </w:r>
      <w:r w:rsidRPr="005671A6">
        <w:rPr>
          <w:rFonts w:hint="cs"/>
          <w:rtl/>
        </w:rPr>
        <w:t xml:space="preserve"> </w:t>
      </w:r>
      <w:r>
        <w:rPr>
          <w:rFonts w:hint="cs"/>
          <w:rtl/>
        </w:rPr>
        <w:t>إ</w:t>
      </w:r>
      <w:r w:rsidRPr="006750DF">
        <w:rPr>
          <w:rtl/>
        </w:rPr>
        <w:t>ل</w:t>
      </w:r>
      <w:r>
        <w:rPr>
          <w:rFonts w:hint="cs"/>
          <w:rtl/>
        </w:rPr>
        <w:t>ّ</w:t>
      </w:r>
      <w:r w:rsidRPr="006750DF">
        <w:rPr>
          <w:rtl/>
        </w:rPr>
        <w:t>ا خيرا لضربته الحد حد الحر</w:t>
      </w:r>
      <w:r w:rsidRPr="005671A6">
        <w:rPr>
          <w:rFonts w:hint="cs"/>
          <w:rtl/>
        </w:rPr>
        <w:t xml:space="preserve"> </w:t>
      </w:r>
      <w:r>
        <w:rPr>
          <w:rFonts w:hint="cs"/>
          <w:rtl/>
        </w:rPr>
        <w:t>إ</w:t>
      </w:r>
      <w:r w:rsidRPr="006750DF">
        <w:rPr>
          <w:rtl/>
        </w:rPr>
        <w:t>ل</w:t>
      </w:r>
      <w:r>
        <w:rPr>
          <w:rFonts w:hint="cs"/>
          <w:rtl/>
        </w:rPr>
        <w:t>ّ</w:t>
      </w:r>
      <w:r w:rsidRPr="006750DF">
        <w:rPr>
          <w:rtl/>
        </w:rPr>
        <w:t>ا سوطا.</w:t>
      </w:r>
    </w:p>
    <w:p w:rsidR="00BD62F3" w:rsidRPr="006750DF" w:rsidRDefault="00BD62F3" w:rsidP="002C718C">
      <w:pPr>
        <w:pStyle w:val="libNormal"/>
        <w:rPr>
          <w:rtl/>
        </w:rPr>
      </w:pPr>
      <w:r w:rsidRPr="006750DF">
        <w:rPr>
          <w:rtl/>
        </w:rPr>
        <w:t>41</w:t>
      </w:r>
      <w:r>
        <w:rPr>
          <w:rtl/>
        </w:rPr>
        <w:t xml:space="preserve"> ـ عليّ بن إبراهيم  </w:t>
      </w:r>
      <w:r w:rsidRPr="006750DF">
        <w:rPr>
          <w:rtl/>
        </w:rPr>
        <w:t xml:space="preserve">عن أبيه عن ابن أبي عمير عن حماد عن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إذا قذف العبد الحر جلد ثمانين</w:t>
      </w:r>
      <w:r>
        <w:rPr>
          <w:rtl/>
        </w:rPr>
        <w:t xml:space="preserve">، </w:t>
      </w:r>
      <w:r w:rsidRPr="006750DF">
        <w:rPr>
          <w:rtl/>
        </w:rPr>
        <w:t>وقال</w:t>
      </w:r>
      <w:r>
        <w:rPr>
          <w:rtl/>
        </w:rPr>
        <w:t xml:space="preserve">: </w:t>
      </w:r>
      <w:r w:rsidRPr="006750DF">
        <w:rPr>
          <w:rtl/>
        </w:rPr>
        <w:t>هذا من حقوق الناس.</w:t>
      </w:r>
    </w:p>
    <w:p w:rsidR="00BD62F3" w:rsidRPr="006750DF" w:rsidRDefault="00BD62F3" w:rsidP="002C718C">
      <w:pPr>
        <w:pStyle w:val="libNormal"/>
        <w:rPr>
          <w:rtl/>
        </w:rPr>
      </w:pPr>
      <w:r w:rsidRPr="006750DF">
        <w:rPr>
          <w:rtl/>
        </w:rPr>
        <w:t>42</w:t>
      </w:r>
      <w:r>
        <w:rPr>
          <w:rtl/>
        </w:rPr>
        <w:t xml:space="preserve"> ـ أحمد </w:t>
      </w:r>
      <w:r w:rsidRPr="006750DF">
        <w:rPr>
          <w:rtl/>
        </w:rPr>
        <w:t>بن محمد عن عثمان بن عيسى عن سماعة قال</w:t>
      </w:r>
      <w:r>
        <w:rPr>
          <w:rtl/>
        </w:rPr>
        <w:t xml:space="preserve">: </w:t>
      </w:r>
      <w:r w:rsidRPr="006750DF">
        <w:rPr>
          <w:rtl/>
        </w:rPr>
        <w:t>سئلته عن المملوك يفتري</w:t>
      </w:r>
    </w:p>
    <w:p w:rsidR="00BD62F3" w:rsidRPr="006750DF" w:rsidRDefault="00BD62F3" w:rsidP="002C718C">
      <w:pPr>
        <w:pStyle w:val="libNormal0"/>
        <w:rPr>
          <w:rtl/>
        </w:rPr>
      </w:pPr>
      <w:r>
        <w:rPr>
          <w:rtl/>
        </w:rPr>
        <w:br w:type="page"/>
      </w:r>
      <w:r w:rsidRPr="006750DF">
        <w:rPr>
          <w:rtl/>
        </w:rPr>
        <w:t>على الحر</w:t>
      </w:r>
      <w:r>
        <w:rPr>
          <w:rtl/>
        </w:rPr>
        <w:t>؟</w:t>
      </w:r>
      <w:r w:rsidRPr="006750DF">
        <w:rPr>
          <w:rtl/>
        </w:rPr>
        <w:t xml:space="preserve"> قال</w:t>
      </w:r>
      <w:r>
        <w:rPr>
          <w:rtl/>
        </w:rPr>
        <w:t xml:space="preserve">: </w:t>
      </w:r>
      <w:r w:rsidRPr="006750DF">
        <w:rPr>
          <w:rtl/>
        </w:rPr>
        <w:t>عليه ثمانون قلت</w:t>
      </w:r>
      <w:r>
        <w:rPr>
          <w:rtl/>
        </w:rPr>
        <w:t xml:space="preserve">: </w:t>
      </w:r>
      <w:r w:rsidRPr="006750DF">
        <w:rPr>
          <w:rtl/>
        </w:rPr>
        <w:t>فاذا زنى</w:t>
      </w:r>
      <w:r>
        <w:rPr>
          <w:rtl/>
        </w:rPr>
        <w:t>؟</w:t>
      </w:r>
      <w:r w:rsidRPr="006750DF">
        <w:rPr>
          <w:rtl/>
        </w:rPr>
        <w:t xml:space="preserve"> قال</w:t>
      </w:r>
      <w:r>
        <w:rPr>
          <w:rtl/>
        </w:rPr>
        <w:t xml:space="preserve">: </w:t>
      </w:r>
      <w:r w:rsidRPr="006750DF">
        <w:rPr>
          <w:rtl/>
        </w:rPr>
        <w:t>يجلد خمسين.</w:t>
      </w:r>
    </w:p>
    <w:p w:rsidR="00BD62F3" w:rsidRPr="006750DF" w:rsidRDefault="00BD62F3" w:rsidP="002C718C">
      <w:pPr>
        <w:pStyle w:val="libNormal"/>
        <w:rPr>
          <w:rtl/>
        </w:rPr>
      </w:pPr>
      <w:r w:rsidRPr="006750DF">
        <w:rPr>
          <w:rtl/>
        </w:rPr>
        <w:t>43</w:t>
      </w:r>
      <w:r>
        <w:rPr>
          <w:rtl/>
        </w:rPr>
        <w:t xml:space="preserve"> ـ </w:t>
      </w:r>
      <w:r w:rsidRPr="006750DF">
        <w:rPr>
          <w:rtl/>
        </w:rPr>
        <w:t xml:space="preserve">يونس بن عبد الرحمن عن عبد الله بن سنان عن أبي عبد الله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ه نهى عن قذف من ليس على الإسلام</w:t>
      </w:r>
      <w:r w:rsidRPr="005671A6">
        <w:rPr>
          <w:rFonts w:hint="cs"/>
          <w:rtl/>
        </w:rPr>
        <w:t xml:space="preserve"> </w:t>
      </w:r>
      <w:r>
        <w:rPr>
          <w:rFonts w:hint="cs"/>
          <w:rtl/>
        </w:rPr>
        <w:t>إ</w:t>
      </w:r>
      <w:r w:rsidRPr="006750DF">
        <w:rPr>
          <w:rtl/>
        </w:rPr>
        <w:t>ل</w:t>
      </w:r>
      <w:r>
        <w:rPr>
          <w:rFonts w:hint="cs"/>
          <w:rtl/>
        </w:rPr>
        <w:t>ّ</w:t>
      </w:r>
      <w:r w:rsidRPr="006750DF">
        <w:rPr>
          <w:rtl/>
        </w:rPr>
        <w:t>ا أن يطلع على ذلك منهم</w:t>
      </w:r>
      <w:r>
        <w:rPr>
          <w:rtl/>
        </w:rPr>
        <w:t xml:space="preserve">، </w:t>
      </w:r>
      <w:r w:rsidRPr="006750DF">
        <w:rPr>
          <w:rtl/>
        </w:rPr>
        <w:t>وقال</w:t>
      </w:r>
      <w:r>
        <w:rPr>
          <w:rtl/>
        </w:rPr>
        <w:t xml:space="preserve">: </w:t>
      </w:r>
      <w:r w:rsidRPr="006750DF">
        <w:rPr>
          <w:rtl/>
        </w:rPr>
        <w:t>أيسر ما يكون ان يكون قد كذب.</w:t>
      </w:r>
    </w:p>
    <w:p w:rsidR="00BD62F3" w:rsidRPr="006750DF" w:rsidRDefault="00BD62F3" w:rsidP="002C718C">
      <w:pPr>
        <w:pStyle w:val="libNormal"/>
        <w:rPr>
          <w:rtl/>
        </w:rPr>
      </w:pPr>
      <w:r w:rsidRPr="006750DF">
        <w:rPr>
          <w:rtl/>
        </w:rPr>
        <w:t>44</w:t>
      </w:r>
      <w:r>
        <w:rPr>
          <w:rtl/>
        </w:rPr>
        <w:t xml:space="preserve"> ـ </w:t>
      </w:r>
      <w:r w:rsidRPr="006750DF">
        <w:rPr>
          <w:rtl/>
        </w:rPr>
        <w:t>محمد بن الحسن الصفار عن الحسين</w:t>
      </w:r>
      <w:r>
        <w:rPr>
          <w:rtl/>
        </w:rPr>
        <w:t xml:space="preserve"> بن عليّ  </w:t>
      </w:r>
      <w:r w:rsidRPr="006750DF">
        <w:rPr>
          <w:rtl/>
        </w:rPr>
        <w:t xml:space="preserve">عن يونس بن عبد الرحمان عن أبي بكر الحضرمي عن أبي جعفر </w:t>
      </w:r>
      <w:r w:rsidRPr="002C718C">
        <w:rPr>
          <w:rStyle w:val="libAlaemChar"/>
          <w:rtl/>
        </w:rPr>
        <w:t>عليه‌السلام</w:t>
      </w:r>
      <w:r w:rsidRPr="006750DF">
        <w:rPr>
          <w:rtl/>
        </w:rPr>
        <w:t xml:space="preserve"> قال</w:t>
      </w:r>
      <w:r>
        <w:rPr>
          <w:rtl/>
        </w:rPr>
        <w:t xml:space="preserve">: </w:t>
      </w:r>
      <w:r w:rsidRPr="006750DF">
        <w:rPr>
          <w:rtl/>
        </w:rPr>
        <w:t>قلت</w:t>
      </w:r>
      <w:r>
        <w:rPr>
          <w:rtl/>
        </w:rPr>
        <w:t xml:space="preserve">: </w:t>
      </w:r>
      <w:r w:rsidRPr="006750DF">
        <w:rPr>
          <w:rtl/>
        </w:rPr>
        <w:t>جعلت فداك ما تقول في الرجل يقذف بعض جاهلية العرب</w:t>
      </w:r>
      <w:r>
        <w:rPr>
          <w:rtl/>
        </w:rPr>
        <w:t>؟</w:t>
      </w:r>
      <w:r w:rsidRPr="006750DF">
        <w:rPr>
          <w:rtl/>
        </w:rPr>
        <w:t xml:space="preserve"> قال</w:t>
      </w:r>
      <w:r>
        <w:rPr>
          <w:rtl/>
        </w:rPr>
        <w:t xml:space="preserve">: </w:t>
      </w:r>
      <w:r w:rsidRPr="006750DF">
        <w:rPr>
          <w:rtl/>
        </w:rPr>
        <w:t xml:space="preserve">يضرب الحد ان ذلك يدخل على رسول الله </w:t>
      </w:r>
      <w:r w:rsidRPr="002C718C">
        <w:rPr>
          <w:rStyle w:val="libAlaemChar"/>
          <w:rtl/>
        </w:rPr>
        <w:t>صلى‌الله‌عليه‌وآله</w:t>
      </w:r>
      <w:r w:rsidRPr="006750DF">
        <w:rPr>
          <w:rtl/>
        </w:rPr>
        <w:t>.</w:t>
      </w:r>
    </w:p>
    <w:p w:rsidR="00BD62F3" w:rsidRPr="006750DF" w:rsidRDefault="00BD62F3" w:rsidP="002C718C">
      <w:pPr>
        <w:pStyle w:val="libNormal"/>
        <w:rPr>
          <w:rtl/>
        </w:rPr>
      </w:pPr>
      <w:r w:rsidRPr="00FB47E7">
        <w:rPr>
          <w:rStyle w:val="libBold2Char"/>
          <w:rtl/>
        </w:rPr>
        <w:t>45 ـ في عيون الاخبار</w:t>
      </w:r>
      <w:r w:rsidRPr="006750DF">
        <w:rPr>
          <w:rtl/>
        </w:rPr>
        <w:t xml:space="preserve"> في باب ما كتب به الرضا </w:t>
      </w:r>
      <w:r w:rsidRPr="002C718C">
        <w:rPr>
          <w:rStyle w:val="libAlaemChar"/>
          <w:rtl/>
        </w:rPr>
        <w:t>عليه‌السلام</w:t>
      </w:r>
      <w:r>
        <w:rPr>
          <w:rtl/>
        </w:rPr>
        <w:t xml:space="preserve"> إلى </w:t>
      </w:r>
      <w:r w:rsidRPr="006750DF">
        <w:rPr>
          <w:rtl/>
        </w:rPr>
        <w:t>محمد بن سنان في جواب مسائله في العلل</w:t>
      </w:r>
      <w:r>
        <w:rPr>
          <w:rtl/>
        </w:rPr>
        <w:t xml:space="preserve">: </w:t>
      </w:r>
      <w:r w:rsidRPr="006750DF">
        <w:rPr>
          <w:rtl/>
        </w:rPr>
        <w:t>وعلة ضرب القاذف وشارب الخمر ثمانين جلدة لان في القذف نفى الولد وقطع النسل</w:t>
      </w:r>
      <w:r>
        <w:rPr>
          <w:rtl/>
        </w:rPr>
        <w:t xml:space="preserve">، </w:t>
      </w:r>
      <w:r w:rsidRPr="006750DF">
        <w:rPr>
          <w:rtl/>
        </w:rPr>
        <w:t>وذهاب النسب</w:t>
      </w:r>
      <w:r>
        <w:rPr>
          <w:rtl/>
        </w:rPr>
        <w:t xml:space="preserve">، </w:t>
      </w:r>
      <w:r w:rsidRPr="006750DF">
        <w:rPr>
          <w:rtl/>
        </w:rPr>
        <w:t>وكذلك شارب الخمر لأنه إذا شرب هذى</w:t>
      </w:r>
      <w:r>
        <w:rPr>
          <w:rtl/>
        </w:rPr>
        <w:t xml:space="preserve">، </w:t>
      </w:r>
      <w:r w:rsidRPr="006750DF">
        <w:rPr>
          <w:rtl/>
        </w:rPr>
        <w:t>وإذا هذى افترى فوجب حد المفترى.</w:t>
      </w:r>
    </w:p>
    <w:p w:rsidR="00BD62F3" w:rsidRPr="006750DF" w:rsidRDefault="00BD62F3" w:rsidP="002C718C">
      <w:pPr>
        <w:pStyle w:val="libNormal"/>
        <w:rPr>
          <w:rtl/>
        </w:rPr>
      </w:pPr>
      <w:r w:rsidRPr="00FB47E7">
        <w:rPr>
          <w:rStyle w:val="libBold2Char"/>
          <w:rtl/>
        </w:rPr>
        <w:t xml:space="preserve">46 ـ في الاستبصار </w:t>
      </w:r>
      <w:r w:rsidRPr="006750DF">
        <w:rPr>
          <w:rtl/>
        </w:rPr>
        <w:t xml:space="preserve">عن إسماعيل بن زياد عن الصادق والباقر </w:t>
      </w:r>
      <w:r w:rsidRPr="002C718C">
        <w:rPr>
          <w:rStyle w:val="libAlaemChar"/>
          <w:rtl/>
        </w:rPr>
        <w:t>عليهما‌السلام</w:t>
      </w:r>
      <w:r w:rsidRPr="006750DF">
        <w:rPr>
          <w:rtl/>
        </w:rPr>
        <w:t xml:space="preserve"> </w:t>
      </w:r>
      <w:r>
        <w:rPr>
          <w:rFonts w:hint="cs"/>
          <w:rtl/>
        </w:rPr>
        <w:t>أ</w:t>
      </w:r>
      <w:r w:rsidRPr="006750DF">
        <w:rPr>
          <w:rtl/>
        </w:rPr>
        <w:t>ن</w:t>
      </w:r>
      <w:r>
        <w:rPr>
          <w:rFonts w:hint="cs"/>
          <w:rtl/>
        </w:rPr>
        <w:t>َّ</w:t>
      </w:r>
      <w:r>
        <w:rPr>
          <w:rtl/>
        </w:rPr>
        <w:t xml:space="preserve"> عليّا </w:t>
      </w:r>
      <w:r w:rsidRPr="002C718C">
        <w:rPr>
          <w:rStyle w:val="libAlaemChar"/>
          <w:rtl/>
        </w:rPr>
        <w:t>عليه‌السلام</w:t>
      </w:r>
      <w:r w:rsidRPr="006750DF">
        <w:rPr>
          <w:rtl/>
        </w:rPr>
        <w:t xml:space="preserve"> قال</w:t>
      </w:r>
      <w:r>
        <w:rPr>
          <w:rtl/>
        </w:rPr>
        <w:t xml:space="preserve">: </w:t>
      </w:r>
      <w:r w:rsidRPr="006750DF">
        <w:rPr>
          <w:rtl/>
        </w:rPr>
        <w:t>ليس بين خمس نساء وأزواجهن ملاعنة</w:t>
      </w:r>
      <w:r>
        <w:rPr>
          <w:rtl/>
        </w:rPr>
        <w:t xml:space="preserve">، إلى </w:t>
      </w:r>
      <w:r w:rsidRPr="006750DF">
        <w:rPr>
          <w:rtl/>
        </w:rPr>
        <w:t>قوله</w:t>
      </w:r>
      <w:r>
        <w:rPr>
          <w:rtl/>
        </w:rPr>
        <w:t xml:space="preserve">: </w:t>
      </w:r>
      <w:r w:rsidRPr="006750DF">
        <w:rPr>
          <w:rtl/>
        </w:rPr>
        <w:t>والمجلود في الفرية</w:t>
      </w:r>
      <w:r>
        <w:rPr>
          <w:rtl/>
        </w:rPr>
        <w:t xml:space="preserve">، </w:t>
      </w:r>
      <w:r w:rsidRPr="006750DF">
        <w:rPr>
          <w:rtl/>
        </w:rPr>
        <w:t>لان الله تعالى يقول</w:t>
      </w:r>
      <w:r>
        <w:rPr>
          <w:rtl/>
        </w:rPr>
        <w:t xml:space="preserve">: </w:t>
      </w:r>
      <w:r w:rsidRPr="002C718C">
        <w:rPr>
          <w:rStyle w:val="libAlaemChar"/>
          <w:rtl/>
        </w:rPr>
        <w:t>(</w:t>
      </w:r>
      <w:r w:rsidRPr="002C718C">
        <w:rPr>
          <w:rStyle w:val="libAieChar"/>
          <w:rtl/>
        </w:rPr>
        <w:t>وَلا تَقْبَلُوا لَهُمْ شَهادَةً أَبَداً</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47 ـ في مجمع البيان </w:t>
      </w:r>
      <w:r w:rsidRPr="002C718C">
        <w:rPr>
          <w:rStyle w:val="libAlaemChar"/>
          <w:rtl/>
        </w:rPr>
        <w:t>(</w:t>
      </w:r>
      <w:r w:rsidRPr="002C718C">
        <w:rPr>
          <w:rStyle w:val="libAieChar"/>
          <w:rtl/>
        </w:rPr>
        <w:t>وَلا تَقْبَلُوا لَهُمْ شَهادَةً أَبَداً وَأُولئِكَ هُمُ الْفاسِقُونَ إِلَّا الَّذِينَ تابُوا</w:t>
      </w:r>
      <w:r w:rsidRPr="002C718C">
        <w:rPr>
          <w:rStyle w:val="libAlaemChar"/>
          <w:rtl/>
        </w:rPr>
        <w:t>)</w:t>
      </w:r>
      <w:r w:rsidRPr="006750DF">
        <w:rPr>
          <w:rtl/>
          <w:lang w:bidi="fa-IR"/>
        </w:rPr>
        <w:t xml:space="preserve"> واختلف في هذا الاستثناء</w:t>
      </w:r>
      <w:r>
        <w:rPr>
          <w:rtl/>
          <w:lang w:bidi="fa-IR"/>
        </w:rPr>
        <w:t xml:space="preserve"> إلى </w:t>
      </w:r>
      <w:r w:rsidRPr="006750DF">
        <w:rPr>
          <w:rtl/>
          <w:lang w:bidi="fa-IR"/>
        </w:rPr>
        <w:t>ماذا يرجع</w:t>
      </w:r>
      <w:r>
        <w:rPr>
          <w:rtl/>
          <w:lang w:bidi="fa-IR"/>
        </w:rPr>
        <w:t>؟</w:t>
      </w:r>
      <w:r w:rsidRPr="006750DF">
        <w:rPr>
          <w:rtl/>
          <w:lang w:bidi="fa-IR"/>
        </w:rPr>
        <w:t xml:space="preserve"> على قولين</w:t>
      </w:r>
      <w:r>
        <w:rPr>
          <w:rtl/>
          <w:lang w:bidi="fa-IR"/>
        </w:rPr>
        <w:t xml:space="preserve">: </w:t>
      </w:r>
      <w:r w:rsidRPr="006750DF">
        <w:rPr>
          <w:rtl/>
          <w:lang w:bidi="fa-IR"/>
        </w:rPr>
        <w:t xml:space="preserve">أحدهما </w:t>
      </w:r>
      <w:r>
        <w:rPr>
          <w:rFonts w:hint="cs"/>
          <w:rtl/>
          <w:lang w:bidi="fa-IR"/>
        </w:rPr>
        <w:t>إ</w:t>
      </w:r>
      <w:r w:rsidRPr="006750DF">
        <w:rPr>
          <w:rtl/>
          <w:lang w:bidi="fa-IR"/>
        </w:rPr>
        <w:t>ن</w:t>
      </w:r>
      <w:r>
        <w:rPr>
          <w:rFonts w:hint="cs"/>
          <w:rtl/>
          <w:lang w:bidi="fa-IR"/>
        </w:rPr>
        <w:t>ّ</w:t>
      </w:r>
      <w:r w:rsidRPr="006750DF">
        <w:rPr>
          <w:rtl/>
          <w:lang w:bidi="fa-IR"/>
        </w:rPr>
        <w:t>ه يرجع</w:t>
      </w:r>
      <w:r>
        <w:rPr>
          <w:rtl/>
          <w:lang w:bidi="fa-IR"/>
        </w:rPr>
        <w:t xml:space="preserve"> إلى </w:t>
      </w:r>
      <w:r w:rsidRPr="006750DF">
        <w:rPr>
          <w:rtl/>
          <w:lang w:bidi="fa-IR"/>
        </w:rPr>
        <w:t>الفسق خاصة دون قوله</w:t>
      </w:r>
      <w:r>
        <w:rPr>
          <w:rtl/>
          <w:lang w:bidi="fa-IR"/>
        </w:rPr>
        <w:t xml:space="preserve">: </w:t>
      </w:r>
      <w:r w:rsidRPr="002C718C">
        <w:rPr>
          <w:rStyle w:val="libAlaemChar"/>
          <w:rtl/>
        </w:rPr>
        <w:t>(</w:t>
      </w:r>
      <w:r w:rsidRPr="002C718C">
        <w:rPr>
          <w:rStyle w:val="libAieChar"/>
          <w:rtl/>
        </w:rPr>
        <w:t>وَلا تَقْبَلُوا لَهُمْ شَهادَةً أَبَداً</w:t>
      </w:r>
      <w:r w:rsidRPr="002C718C">
        <w:rPr>
          <w:rStyle w:val="libAlaemChar"/>
          <w:rtl/>
        </w:rPr>
        <w:t>)</w:t>
      </w:r>
      <w:r w:rsidRPr="006750DF">
        <w:rPr>
          <w:rtl/>
          <w:lang w:bidi="fa-IR"/>
        </w:rPr>
        <w:t xml:space="preserve"> فيزول عنه اسم الفسق بالتوبة</w:t>
      </w:r>
      <w:r>
        <w:rPr>
          <w:rtl/>
          <w:lang w:bidi="fa-IR"/>
        </w:rPr>
        <w:t xml:space="preserve">، </w:t>
      </w:r>
      <w:r w:rsidRPr="006750DF">
        <w:rPr>
          <w:rtl/>
          <w:lang w:bidi="fa-IR"/>
        </w:rPr>
        <w:t>ولا تقبل شهادته</w:t>
      </w:r>
      <w:r>
        <w:rPr>
          <w:rtl/>
          <w:lang w:bidi="fa-IR"/>
        </w:rPr>
        <w:t xml:space="preserve"> إلى </w:t>
      </w:r>
      <w:r w:rsidRPr="006750DF">
        <w:rPr>
          <w:rtl/>
          <w:lang w:bidi="fa-IR"/>
        </w:rPr>
        <w:t>قوله</w:t>
      </w:r>
      <w:r>
        <w:rPr>
          <w:rtl/>
          <w:lang w:bidi="fa-IR"/>
        </w:rPr>
        <w:t xml:space="preserve">: </w:t>
      </w:r>
      <w:r w:rsidRPr="006750DF">
        <w:rPr>
          <w:rtl/>
          <w:lang w:bidi="fa-IR"/>
        </w:rPr>
        <w:t>والاخر</w:t>
      </w:r>
      <w:r>
        <w:rPr>
          <w:rFonts w:hint="cs"/>
          <w:rtl/>
          <w:lang w:bidi="fa-IR"/>
        </w:rPr>
        <w:t xml:space="preserve"> </w:t>
      </w:r>
      <w:r w:rsidRPr="006750DF">
        <w:rPr>
          <w:rtl/>
          <w:lang w:bidi="fa-IR"/>
        </w:rPr>
        <w:t>أن الاستثناء يرجع</w:t>
      </w:r>
      <w:r>
        <w:rPr>
          <w:rtl/>
          <w:lang w:bidi="fa-IR"/>
        </w:rPr>
        <w:t xml:space="preserve"> إلى </w:t>
      </w:r>
      <w:r w:rsidRPr="006750DF">
        <w:rPr>
          <w:rtl/>
          <w:lang w:bidi="fa-IR"/>
        </w:rPr>
        <w:t>الأمرين</w:t>
      </w:r>
      <w:r>
        <w:rPr>
          <w:rtl/>
          <w:lang w:bidi="fa-IR"/>
        </w:rPr>
        <w:t xml:space="preserve">، </w:t>
      </w:r>
      <w:r w:rsidRPr="006750DF">
        <w:rPr>
          <w:rtl/>
          <w:lang w:bidi="fa-IR"/>
        </w:rPr>
        <w:t>فاذا تاب قبلت شهادته حد أو لم يحد عن ابن عباس</w:t>
      </w:r>
      <w:r>
        <w:rPr>
          <w:rtl/>
          <w:lang w:bidi="fa-IR"/>
        </w:rPr>
        <w:t xml:space="preserve"> إلى </w:t>
      </w:r>
      <w:r w:rsidRPr="006750DF">
        <w:rPr>
          <w:rtl/>
          <w:lang w:bidi="fa-IR"/>
        </w:rPr>
        <w:t>قوله</w:t>
      </w:r>
      <w:r>
        <w:rPr>
          <w:rtl/>
          <w:lang w:bidi="fa-IR"/>
        </w:rPr>
        <w:t xml:space="preserve">: </w:t>
      </w:r>
      <w:r w:rsidRPr="006750DF">
        <w:rPr>
          <w:rtl/>
          <w:lang w:bidi="fa-IR"/>
        </w:rPr>
        <w:t xml:space="preserve">وقول أبي جعفر وأبي عبد الله </w:t>
      </w:r>
      <w:r w:rsidRPr="002C718C">
        <w:rPr>
          <w:rStyle w:val="libAlaemChar"/>
          <w:rtl/>
        </w:rPr>
        <w:t>عليهما‌السلام</w:t>
      </w:r>
      <w:r w:rsidRPr="006750DF">
        <w:rPr>
          <w:rtl/>
          <w:lang w:bidi="fa-IR"/>
        </w:rPr>
        <w:t>.</w:t>
      </w:r>
      <w:r>
        <w:rPr>
          <w:rFonts w:hint="cs"/>
          <w:rtl/>
          <w:lang w:bidi="fa-IR"/>
        </w:rPr>
        <w:t xml:space="preserve"> </w:t>
      </w:r>
      <w:r w:rsidRPr="006750DF">
        <w:rPr>
          <w:rtl/>
          <w:lang w:bidi="fa-IR"/>
        </w:rPr>
        <w:t>قال مؤلف هذا الكتاب عفى عنه</w:t>
      </w:r>
      <w:r>
        <w:rPr>
          <w:rtl/>
          <w:lang w:bidi="fa-IR"/>
        </w:rPr>
        <w:t xml:space="preserve">: </w:t>
      </w:r>
      <w:r w:rsidRPr="006750DF">
        <w:rPr>
          <w:rtl/>
          <w:lang w:bidi="fa-IR"/>
        </w:rPr>
        <w:t>لحد القذف شروط وأحكام كثيرة ومدارك تطلب من محالها.</w:t>
      </w:r>
    </w:p>
    <w:p w:rsidR="00BD62F3" w:rsidRPr="002C718C" w:rsidRDefault="00BD62F3" w:rsidP="002C718C">
      <w:pPr>
        <w:pStyle w:val="libNormal"/>
        <w:rPr>
          <w:rStyle w:val="libAieChar"/>
          <w:rtl/>
        </w:rPr>
      </w:pPr>
      <w:r w:rsidRPr="00FB47E7">
        <w:rPr>
          <w:rStyle w:val="libBold2Char"/>
          <w:rtl/>
        </w:rPr>
        <w:t xml:space="preserve">48 ـ في الكافي </w:t>
      </w:r>
      <w:r w:rsidRPr="006750DF">
        <w:rPr>
          <w:rtl/>
        </w:rPr>
        <w:t>عدة من أصحابنا عن سهل بن زياد عن</w:t>
      </w:r>
      <w:r>
        <w:rPr>
          <w:rtl/>
        </w:rPr>
        <w:t xml:space="preserve"> أحمد </w:t>
      </w:r>
      <w:r w:rsidRPr="006750DF">
        <w:rPr>
          <w:rtl/>
        </w:rPr>
        <w:t>بن محمد بن أبي</w:t>
      </w:r>
      <w:r>
        <w:rPr>
          <w:rtl/>
        </w:rPr>
        <w:t xml:space="preserve"> ـ </w:t>
      </w:r>
      <w:r w:rsidRPr="006750DF">
        <w:rPr>
          <w:rtl/>
        </w:rPr>
        <w:t>نصر عن المثنى عن زرارة قال</w:t>
      </w:r>
      <w:r>
        <w:rPr>
          <w:rtl/>
        </w:rPr>
        <w:t xml:space="preserve">: </w:t>
      </w:r>
      <w:r w:rsidRPr="006750DF">
        <w:rPr>
          <w:rtl/>
        </w:rPr>
        <w:t>سئل</w:t>
      </w:r>
      <w:r>
        <w:rPr>
          <w:rtl/>
        </w:rPr>
        <w:t xml:space="preserve"> أبو عبد </w:t>
      </w:r>
      <w:r w:rsidRPr="006750DF">
        <w:rPr>
          <w:rtl/>
        </w:rPr>
        <w:t xml:space="preserve">الله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وَالَّذِينَ</w:t>
      </w:r>
    </w:p>
    <w:p w:rsidR="00BD62F3" w:rsidRPr="006750DF" w:rsidRDefault="00BD62F3" w:rsidP="002C718C">
      <w:pPr>
        <w:pStyle w:val="libNormal0"/>
        <w:rPr>
          <w:rtl/>
        </w:rPr>
      </w:pPr>
      <w:r>
        <w:rPr>
          <w:rtl/>
        </w:rPr>
        <w:br w:type="page"/>
      </w:r>
      <w:r w:rsidRPr="002C718C">
        <w:rPr>
          <w:rStyle w:val="libAieChar"/>
          <w:rtl/>
        </w:rPr>
        <w:t>يَرْمُونَ أَزْواجَهُمْ وَلَمْ يَكُنْ لَهُمْ شُهَداءُ إِلَّا أَنْفُسُهُمْ</w:t>
      </w:r>
      <w:r w:rsidRPr="002C718C">
        <w:rPr>
          <w:rStyle w:val="libAlaemChar"/>
          <w:rtl/>
        </w:rPr>
        <w:t>)</w:t>
      </w:r>
      <w:r w:rsidRPr="006750DF">
        <w:rPr>
          <w:rtl/>
        </w:rPr>
        <w:t xml:space="preserve"> قال</w:t>
      </w:r>
      <w:r>
        <w:rPr>
          <w:rtl/>
        </w:rPr>
        <w:t xml:space="preserve">: </w:t>
      </w:r>
      <w:r w:rsidRPr="006750DF">
        <w:rPr>
          <w:rtl/>
        </w:rPr>
        <w:t>هو القاذف الذي يقذف امرأته فاذا قذفها ثم أقر</w:t>
      </w:r>
      <w:r>
        <w:rPr>
          <w:rFonts w:hint="cs"/>
          <w:rtl/>
        </w:rPr>
        <w:t>ّ</w:t>
      </w:r>
      <w:r w:rsidRPr="00C10EBB">
        <w:rPr>
          <w:rFonts w:hint="cs"/>
          <w:rtl/>
        </w:rPr>
        <w:t xml:space="preserve"> </w:t>
      </w:r>
      <w:r>
        <w:rPr>
          <w:rFonts w:hint="cs"/>
          <w:rtl/>
        </w:rPr>
        <w:t>أ</w:t>
      </w:r>
      <w:r w:rsidRPr="006750DF">
        <w:rPr>
          <w:rtl/>
        </w:rPr>
        <w:t>ن</w:t>
      </w:r>
      <w:r>
        <w:rPr>
          <w:rFonts w:hint="cs"/>
          <w:rtl/>
        </w:rPr>
        <w:t>ّ</w:t>
      </w:r>
      <w:r w:rsidRPr="006750DF">
        <w:rPr>
          <w:rtl/>
        </w:rPr>
        <w:t>ه كذب عليها جلد الحد</w:t>
      </w:r>
      <w:r>
        <w:rPr>
          <w:rtl/>
        </w:rPr>
        <w:t xml:space="preserve">، </w:t>
      </w:r>
      <w:r w:rsidRPr="006750DF">
        <w:rPr>
          <w:rtl/>
        </w:rPr>
        <w:t>وردت</w:t>
      </w:r>
      <w:r>
        <w:rPr>
          <w:rtl/>
        </w:rPr>
        <w:t xml:space="preserve"> إليه </w:t>
      </w:r>
      <w:r w:rsidRPr="006750DF">
        <w:rPr>
          <w:rtl/>
        </w:rPr>
        <w:t>امرأته</w:t>
      </w:r>
      <w:r>
        <w:rPr>
          <w:rtl/>
        </w:rPr>
        <w:t xml:space="preserve">، </w:t>
      </w:r>
      <w:r w:rsidRPr="006750DF">
        <w:rPr>
          <w:rtl/>
        </w:rPr>
        <w:t>وان أبى</w:t>
      </w:r>
      <w:r w:rsidRPr="005671A6">
        <w:rPr>
          <w:rFonts w:hint="cs"/>
          <w:rtl/>
        </w:rPr>
        <w:t xml:space="preserve"> </w:t>
      </w:r>
      <w:r>
        <w:rPr>
          <w:rFonts w:hint="cs"/>
          <w:rtl/>
        </w:rPr>
        <w:t>إ</w:t>
      </w:r>
      <w:r w:rsidRPr="006750DF">
        <w:rPr>
          <w:rtl/>
        </w:rPr>
        <w:t>ل</w:t>
      </w:r>
      <w:r>
        <w:rPr>
          <w:rFonts w:hint="cs"/>
          <w:rtl/>
        </w:rPr>
        <w:t>ّ</w:t>
      </w:r>
      <w:r w:rsidRPr="006750DF">
        <w:rPr>
          <w:rtl/>
        </w:rPr>
        <w:t xml:space="preserve">ا أن يمضى فليشهد عليها </w:t>
      </w:r>
      <w:r w:rsidRPr="002C718C">
        <w:rPr>
          <w:rStyle w:val="libAlaemChar"/>
          <w:rtl/>
        </w:rPr>
        <w:t>(</w:t>
      </w:r>
      <w:r w:rsidRPr="002C718C">
        <w:rPr>
          <w:rStyle w:val="libAieChar"/>
          <w:rtl/>
        </w:rPr>
        <w:t>أَرْبَعُ شَهاداتٍ بِاللهِ إِنَّهُ لَمِنَ الصَّادِقِينَ، وَالْخامِسَةُ</w:t>
      </w:r>
      <w:r w:rsidRPr="002C718C">
        <w:rPr>
          <w:rStyle w:val="libAlaemChar"/>
          <w:rtl/>
        </w:rPr>
        <w:t>)</w:t>
      </w:r>
      <w:r w:rsidRPr="006750DF">
        <w:rPr>
          <w:rtl/>
        </w:rPr>
        <w:t xml:space="preserve"> يلعن فيها نفسه </w:t>
      </w:r>
      <w:r w:rsidRPr="002C718C">
        <w:rPr>
          <w:rStyle w:val="libAlaemChar"/>
          <w:rtl/>
        </w:rPr>
        <w:t>(</w:t>
      </w:r>
      <w:r w:rsidRPr="002C718C">
        <w:rPr>
          <w:rStyle w:val="libAieChar"/>
          <w:rtl/>
        </w:rPr>
        <w:t>إِنْ كانَ مِنَ الْكاذِبِينَ</w:t>
      </w:r>
      <w:r w:rsidRPr="002C718C">
        <w:rPr>
          <w:rStyle w:val="libAlaemChar"/>
          <w:rtl/>
        </w:rPr>
        <w:t>)</w:t>
      </w:r>
      <w:r>
        <w:rPr>
          <w:rtl/>
        </w:rPr>
        <w:t xml:space="preserve">، </w:t>
      </w:r>
      <w:r w:rsidRPr="006750DF">
        <w:rPr>
          <w:rtl/>
        </w:rPr>
        <w:t>وان أرادت ان تدرء عن نفسها العذاب والعذاب هو الرجم</w:t>
      </w:r>
      <w:r>
        <w:rPr>
          <w:rtl/>
        </w:rPr>
        <w:t xml:space="preserve"> ـ </w:t>
      </w:r>
      <w:r w:rsidRPr="006750DF">
        <w:rPr>
          <w:rtl/>
        </w:rPr>
        <w:t xml:space="preserve">شهدت </w:t>
      </w:r>
      <w:r w:rsidRPr="002C718C">
        <w:rPr>
          <w:rStyle w:val="libAlaemChar"/>
          <w:rtl/>
        </w:rPr>
        <w:t>(</w:t>
      </w:r>
      <w:r w:rsidRPr="002C718C">
        <w:rPr>
          <w:rStyle w:val="libAieChar"/>
          <w:rtl/>
        </w:rPr>
        <w:t>أَرْبَعَ شَهاداتٍ بِاللهِ إِنَّهُ لَمِنَ الْكاذِبِينَ، وَالْخامِسَةَ أَنَّ غَضَبَ اللهِ عَلَيْها إِنْ كانَ مِنَ الصَّادِقِينَ</w:t>
      </w:r>
      <w:r w:rsidRPr="002C718C">
        <w:rPr>
          <w:rStyle w:val="libAlaemChar"/>
          <w:rtl/>
        </w:rPr>
        <w:t>)</w:t>
      </w:r>
      <w:r>
        <w:rPr>
          <w:rtl/>
        </w:rPr>
        <w:t xml:space="preserve">، </w:t>
      </w:r>
      <w:r w:rsidRPr="006750DF">
        <w:rPr>
          <w:rtl/>
        </w:rPr>
        <w:t>فان لم تفعل رجمت وان فعلت درأت عن نفسها الحد</w:t>
      </w:r>
      <w:r>
        <w:rPr>
          <w:rtl/>
        </w:rPr>
        <w:t xml:space="preserve">، </w:t>
      </w:r>
      <w:r w:rsidRPr="006750DF">
        <w:rPr>
          <w:rtl/>
        </w:rPr>
        <w:t>ثم لا تحل له</w:t>
      </w:r>
      <w:r>
        <w:rPr>
          <w:rtl/>
        </w:rPr>
        <w:t xml:space="preserve"> إلى </w:t>
      </w:r>
      <w:r w:rsidRPr="006750DF">
        <w:rPr>
          <w:rtl/>
        </w:rPr>
        <w:t>يوم القيامة</w:t>
      </w:r>
      <w:r>
        <w:rPr>
          <w:rtl/>
        </w:rPr>
        <w:t xml:space="preserve">، </w:t>
      </w:r>
      <w:r w:rsidRPr="006750DF">
        <w:rPr>
          <w:rtl/>
        </w:rPr>
        <w:t>قلت</w:t>
      </w:r>
      <w:r>
        <w:rPr>
          <w:rtl/>
        </w:rPr>
        <w:t>: أ</w:t>
      </w:r>
      <w:r w:rsidRPr="006750DF">
        <w:rPr>
          <w:rtl/>
        </w:rPr>
        <w:t>رأيت ان فرق بينهما ولهما ولد فمات</w:t>
      </w:r>
      <w:r>
        <w:rPr>
          <w:rtl/>
        </w:rPr>
        <w:t>؟</w:t>
      </w:r>
      <w:r w:rsidRPr="006750DF">
        <w:rPr>
          <w:rtl/>
        </w:rPr>
        <w:t xml:space="preserve"> قال ترثه امه</w:t>
      </w:r>
      <w:r>
        <w:rPr>
          <w:rtl/>
        </w:rPr>
        <w:t xml:space="preserve">، </w:t>
      </w:r>
      <w:r w:rsidRPr="006750DF">
        <w:rPr>
          <w:rtl/>
        </w:rPr>
        <w:t>وان ماتت امه ورثه أخواله</w:t>
      </w:r>
      <w:r>
        <w:rPr>
          <w:rtl/>
        </w:rPr>
        <w:t xml:space="preserve">، </w:t>
      </w:r>
      <w:r w:rsidRPr="006750DF">
        <w:rPr>
          <w:rtl/>
        </w:rPr>
        <w:t>ومن قال</w:t>
      </w:r>
      <w:r>
        <w:rPr>
          <w:rtl/>
        </w:rPr>
        <w:t xml:space="preserve">: </w:t>
      </w:r>
      <w:r>
        <w:rPr>
          <w:rFonts w:hint="cs"/>
          <w:rtl/>
        </w:rPr>
        <w:t>إ</w:t>
      </w:r>
      <w:r w:rsidRPr="006750DF">
        <w:rPr>
          <w:rtl/>
        </w:rPr>
        <w:t>ن</w:t>
      </w:r>
      <w:r>
        <w:rPr>
          <w:rFonts w:hint="cs"/>
          <w:rtl/>
        </w:rPr>
        <w:t>ّ</w:t>
      </w:r>
      <w:r w:rsidRPr="006750DF">
        <w:rPr>
          <w:rtl/>
        </w:rPr>
        <w:t>ه ولد زنا جلد الحد</w:t>
      </w:r>
      <w:r>
        <w:rPr>
          <w:rtl/>
        </w:rPr>
        <w:t xml:space="preserve">، </w:t>
      </w:r>
      <w:r w:rsidRPr="006750DF">
        <w:rPr>
          <w:rtl/>
        </w:rPr>
        <w:t>قلت</w:t>
      </w:r>
      <w:r>
        <w:rPr>
          <w:rtl/>
        </w:rPr>
        <w:t xml:space="preserve">: </w:t>
      </w:r>
      <w:r w:rsidRPr="006750DF">
        <w:rPr>
          <w:rtl/>
        </w:rPr>
        <w:t>يرد</w:t>
      </w:r>
      <w:r>
        <w:rPr>
          <w:rtl/>
        </w:rPr>
        <w:t xml:space="preserve"> إليه </w:t>
      </w:r>
      <w:r w:rsidRPr="006750DF">
        <w:rPr>
          <w:rtl/>
        </w:rPr>
        <w:t>الولد إذا أقر به</w:t>
      </w:r>
      <w:r>
        <w:rPr>
          <w:rtl/>
        </w:rPr>
        <w:t>؟</w:t>
      </w:r>
      <w:r w:rsidRPr="006750DF">
        <w:rPr>
          <w:rtl/>
        </w:rPr>
        <w:t xml:space="preserve"> قال</w:t>
      </w:r>
      <w:r>
        <w:rPr>
          <w:rtl/>
        </w:rPr>
        <w:t xml:space="preserve">: </w:t>
      </w:r>
      <w:r w:rsidRPr="006750DF">
        <w:rPr>
          <w:rtl/>
        </w:rPr>
        <w:t>لا ولا كرامة ولا يرث الابن ويرثه الابن.</w:t>
      </w:r>
    </w:p>
    <w:p w:rsidR="00BD62F3" w:rsidRPr="006750DF" w:rsidRDefault="00BD62F3" w:rsidP="002C718C">
      <w:pPr>
        <w:pStyle w:val="libNormal"/>
        <w:rPr>
          <w:rtl/>
        </w:rPr>
      </w:pPr>
      <w:r w:rsidRPr="006750DF">
        <w:rPr>
          <w:rtl/>
        </w:rPr>
        <w:t>49</w:t>
      </w:r>
      <w:r>
        <w:rPr>
          <w:rtl/>
        </w:rPr>
        <w:t xml:space="preserve"> ـ عليّ بن إبراهيم  </w:t>
      </w:r>
      <w:r w:rsidRPr="006750DF">
        <w:rPr>
          <w:rtl/>
        </w:rPr>
        <w:t xml:space="preserve">عن أبيه عن الحسين بن سيف عن محمد بن سليمان عن أبي جعفر الثاني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كيف صار الزوج إذا قذف امرأته كانت شهادته أربع شهادات بالله</w:t>
      </w:r>
      <w:r>
        <w:rPr>
          <w:rtl/>
        </w:rPr>
        <w:t>؟</w:t>
      </w:r>
      <w:r w:rsidRPr="006750DF">
        <w:rPr>
          <w:rtl/>
        </w:rPr>
        <w:t xml:space="preserve"> وكيف لا يجوز ذلك لغيره وصار إذا قذفها غير الزوج جلد الحد ولو كان ولدا أو أخا</w:t>
      </w:r>
      <w:r>
        <w:rPr>
          <w:rtl/>
        </w:rPr>
        <w:t>؟</w:t>
      </w:r>
      <w:r w:rsidRPr="006750DF">
        <w:rPr>
          <w:rtl/>
        </w:rPr>
        <w:t xml:space="preserve"> فقال</w:t>
      </w:r>
      <w:r>
        <w:rPr>
          <w:rtl/>
        </w:rPr>
        <w:t xml:space="preserve">: </w:t>
      </w:r>
      <w:r w:rsidRPr="006750DF">
        <w:rPr>
          <w:rtl/>
        </w:rPr>
        <w:t xml:space="preserve">قد سئل جعفر </w:t>
      </w:r>
      <w:r w:rsidRPr="002C718C">
        <w:rPr>
          <w:rStyle w:val="libAlaemChar"/>
          <w:rtl/>
        </w:rPr>
        <w:t>عليه‌السلام</w:t>
      </w:r>
      <w:r w:rsidRPr="006750DF">
        <w:rPr>
          <w:rtl/>
        </w:rPr>
        <w:t xml:space="preserve"> عن هذا فقال</w:t>
      </w:r>
      <w:r>
        <w:rPr>
          <w:rtl/>
        </w:rPr>
        <w:t xml:space="preserve">: </w:t>
      </w:r>
      <w:r>
        <w:rPr>
          <w:rFonts w:hint="cs"/>
          <w:rtl/>
        </w:rPr>
        <w:t>أ</w:t>
      </w:r>
      <w:r w:rsidRPr="006750DF">
        <w:rPr>
          <w:rtl/>
        </w:rPr>
        <w:t>ل</w:t>
      </w:r>
      <w:r>
        <w:rPr>
          <w:rFonts w:hint="cs"/>
          <w:rtl/>
        </w:rPr>
        <w:t>آ</w:t>
      </w:r>
      <w:r w:rsidRPr="006750DF">
        <w:rPr>
          <w:rtl/>
        </w:rPr>
        <w:t xml:space="preserve"> ترى</w:t>
      </w:r>
      <w:r w:rsidRPr="00C10EBB">
        <w:rPr>
          <w:rFonts w:hint="cs"/>
          <w:rtl/>
        </w:rPr>
        <w:t xml:space="preserve"> </w:t>
      </w:r>
      <w:r>
        <w:rPr>
          <w:rFonts w:hint="cs"/>
          <w:rtl/>
        </w:rPr>
        <w:t>أ</w:t>
      </w:r>
      <w:r w:rsidRPr="006750DF">
        <w:rPr>
          <w:rtl/>
        </w:rPr>
        <w:t>ن</w:t>
      </w:r>
      <w:r>
        <w:rPr>
          <w:rFonts w:hint="cs"/>
          <w:rtl/>
        </w:rPr>
        <w:t>ّ</w:t>
      </w:r>
      <w:r w:rsidRPr="006750DF">
        <w:rPr>
          <w:rtl/>
        </w:rPr>
        <w:t>ه إذا قذف الزوج امرأته قيل له</w:t>
      </w:r>
      <w:r>
        <w:rPr>
          <w:rtl/>
        </w:rPr>
        <w:t xml:space="preserve">: </w:t>
      </w:r>
      <w:r w:rsidRPr="006750DF">
        <w:rPr>
          <w:rtl/>
        </w:rPr>
        <w:t>وكيف علمت انها فاعلة</w:t>
      </w:r>
      <w:r>
        <w:rPr>
          <w:rtl/>
        </w:rPr>
        <w:t>؟</w:t>
      </w:r>
      <w:r w:rsidRPr="006750DF">
        <w:rPr>
          <w:rtl/>
        </w:rPr>
        <w:t xml:space="preserve"> فان قال</w:t>
      </w:r>
      <w:r>
        <w:rPr>
          <w:rtl/>
        </w:rPr>
        <w:t xml:space="preserve">: </w:t>
      </w:r>
      <w:r w:rsidRPr="006750DF">
        <w:rPr>
          <w:rtl/>
        </w:rPr>
        <w:t>رأيت ذلك منها بعيني كانت شهادته أربع شهادات بالله</w:t>
      </w:r>
      <w:r>
        <w:rPr>
          <w:rtl/>
        </w:rPr>
        <w:t xml:space="preserve">، </w:t>
      </w:r>
      <w:r w:rsidRPr="006750DF">
        <w:rPr>
          <w:rtl/>
        </w:rPr>
        <w:t>وذلك</w:t>
      </w:r>
      <w:r w:rsidRPr="00C10EBB">
        <w:rPr>
          <w:rFonts w:hint="cs"/>
          <w:rtl/>
        </w:rPr>
        <w:t xml:space="preserve"> </w:t>
      </w:r>
      <w:r>
        <w:rPr>
          <w:rFonts w:hint="cs"/>
          <w:rtl/>
        </w:rPr>
        <w:t>أ</w:t>
      </w:r>
      <w:r w:rsidRPr="006750DF">
        <w:rPr>
          <w:rtl/>
        </w:rPr>
        <w:t>ن</w:t>
      </w:r>
      <w:r>
        <w:rPr>
          <w:rFonts w:hint="cs"/>
          <w:rtl/>
        </w:rPr>
        <w:t>ّ</w:t>
      </w:r>
      <w:r w:rsidRPr="006750DF">
        <w:rPr>
          <w:rtl/>
        </w:rPr>
        <w:t>ه قد يجوز للرجل أن يدخل المدخل في الخلوة التي لا يصلح لغيره أن يدخلها</w:t>
      </w:r>
      <w:r>
        <w:rPr>
          <w:rtl/>
        </w:rPr>
        <w:t xml:space="preserve">، </w:t>
      </w:r>
      <w:r w:rsidRPr="006750DF">
        <w:rPr>
          <w:rtl/>
        </w:rPr>
        <w:t>ولا يشهدها ولد ولا والد في الليل والنهار</w:t>
      </w:r>
      <w:r>
        <w:rPr>
          <w:rtl/>
        </w:rPr>
        <w:t xml:space="preserve">، </w:t>
      </w:r>
      <w:r w:rsidRPr="006750DF">
        <w:rPr>
          <w:rtl/>
        </w:rPr>
        <w:t>فلذلك صارت شهادته أربع شهادات إذا قال</w:t>
      </w:r>
      <w:r>
        <w:rPr>
          <w:rtl/>
        </w:rPr>
        <w:t xml:space="preserve">: </w:t>
      </w:r>
      <w:r w:rsidRPr="006750DF">
        <w:rPr>
          <w:rtl/>
        </w:rPr>
        <w:t>رأيت ذلك بعيني</w:t>
      </w:r>
      <w:r>
        <w:rPr>
          <w:rtl/>
        </w:rPr>
        <w:t xml:space="preserve">، </w:t>
      </w:r>
      <w:r w:rsidRPr="006750DF">
        <w:rPr>
          <w:rtl/>
        </w:rPr>
        <w:t>وإذا قال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لم أعاين صار قاذفا وضرب الحد</w:t>
      </w:r>
      <w:r w:rsidRPr="005671A6">
        <w:rPr>
          <w:rFonts w:hint="cs"/>
          <w:rtl/>
        </w:rPr>
        <w:t xml:space="preserve"> </w:t>
      </w:r>
      <w:r>
        <w:rPr>
          <w:rFonts w:hint="cs"/>
          <w:rtl/>
        </w:rPr>
        <w:t>إ</w:t>
      </w:r>
      <w:r w:rsidRPr="006750DF">
        <w:rPr>
          <w:rtl/>
        </w:rPr>
        <w:t>ل</w:t>
      </w:r>
      <w:r>
        <w:rPr>
          <w:rFonts w:hint="cs"/>
          <w:rtl/>
        </w:rPr>
        <w:t>ّ</w:t>
      </w:r>
      <w:r w:rsidRPr="006750DF">
        <w:rPr>
          <w:rtl/>
        </w:rPr>
        <w:t>ا أن يقيم عليها البينة وان زعم غير الزوج إذا قذف وادعى</w:t>
      </w:r>
      <w:r w:rsidRPr="00C10EBB">
        <w:rPr>
          <w:rFonts w:hint="cs"/>
          <w:rtl/>
        </w:rPr>
        <w:t xml:space="preserve"> </w:t>
      </w:r>
      <w:r>
        <w:rPr>
          <w:rFonts w:hint="cs"/>
          <w:rtl/>
        </w:rPr>
        <w:t>أ</w:t>
      </w:r>
      <w:r w:rsidRPr="006750DF">
        <w:rPr>
          <w:rtl/>
        </w:rPr>
        <w:t>ن</w:t>
      </w:r>
      <w:r>
        <w:rPr>
          <w:rFonts w:hint="cs"/>
          <w:rtl/>
        </w:rPr>
        <w:t>ّ</w:t>
      </w:r>
      <w:r w:rsidRPr="006750DF">
        <w:rPr>
          <w:rtl/>
        </w:rPr>
        <w:t>ه رآه بعينه قيل له</w:t>
      </w:r>
      <w:r>
        <w:rPr>
          <w:rtl/>
        </w:rPr>
        <w:t xml:space="preserve">: </w:t>
      </w:r>
      <w:r w:rsidRPr="006750DF">
        <w:rPr>
          <w:rtl/>
        </w:rPr>
        <w:t>وكيف رأيت ذلك وما أدخلك ذلك المدخل الذي رأيت فيه هذا وحدك</w:t>
      </w:r>
      <w:r>
        <w:rPr>
          <w:rtl/>
        </w:rPr>
        <w:t>؟</w:t>
      </w:r>
      <w:r w:rsidRPr="006750DF">
        <w:rPr>
          <w:rtl/>
        </w:rPr>
        <w:t xml:space="preserve"> أنت متهم في دعواك</w:t>
      </w:r>
      <w:r>
        <w:rPr>
          <w:rtl/>
        </w:rPr>
        <w:t xml:space="preserve">، </w:t>
      </w:r>
      <w:r w:rsidRPr="006750DF">
        <w:rPr>
          <w:rtl/>
        </w:rPr>
        <w:t>فان كنت صادقا فأنت في حد التهمة</w:t>
      </w:r>
      <w:r>
        <w:rPr>
          <w:rtl/>
        </w:rPr>
        <w:t xml:space="preserve">، </w:t>
      </w:r>
      <w:r w:rsidRPr="006750DF">
        <w:rPr>
          <w:rtl/>
        </w:rPr>
        <w:t>فلا بد من أدبك بالحد الذي أوجبه الله عليك</w:t>
      </w:r>
      <w:r>
        <w:rPr>
          <w:rtl/>
        </w:rPr>
        <w:t xml:space="preserve">، </w:t>
      </w:r>
      <w:r w:rsidRPr="006750DF">
        <w:rPr>
          <w:rtl/>
        </w:rPr>
        <w:t>قال</w:t>
      </w:r>
      <w:r>
        <w:rPr>
          <w:rtl/>
        </w:rPr>
        <w:t xml:space="preserve">: </w:t>
      </w:r>
      <w:r w:rsidRPr="006750DF">
        <w:rPr>
          <w:rtl/>
        </w:rPr>
        <w:t>وانما صارت شهادة الزوج اربع شهادات لمكان الاربعة شهداء مكان كل شاهد يمين.</w:t>
      </w:r>
    </w:p>
    <w:p w:rsidR="00BD62F3" w:rsidRPr="006750DF" w:rsidRDefault="00BD62F3" w:rsidP="002C718C">
      <w:pPr>
        <w:pStyle w:val="libNormal"/>
        <w:rPr>
          <w:rtl/>
        </w:rPr>
      </w:pPr>
      <w:r w:rsidRPr="00FB47E7">
        <w:rPr>
          <w:rStyle w:val="libBold2Char"/>
          <w:rtl/>
        </w:rPr>
        <w:t xml:space="preserve">50 ـ في عوالي اللئالى </w:t>
      </w:r>
      <w:r w:rsidRPr="006750DF">
        <w:rPr>
          <w:rtl/>
        </w:rPr>
        <w:t>روى في الحديث ان هلال بن امية قذف زوجته بشريك</w:t>
      </w:r>
    </w:p>
    <w:p w:rsidR="00BD62F3" w:rsidRPr="006750DF" w:rsidRDefault="00BD62F3" w:rsidP="002C718C">
      <w:pPr>
        <w:pStyle w:val="libNormal0"/>
        <w:rPr>
          <w:rtl/>
        </w:rPr>
      </w:pPr>
      <w:r>
        <w:rPr>
          <w:rtl/>
        </w:rPr>
        <w:br w:type="page"/>
      </w:r>
      <w:r w:rsidRPr="006750DF">
        <w:rPr>
          <w:rtl/>
        </w:rPr>
        <w:t xml:space="preserve">ابن السحماء فقال النبي </w:t>
      </w:r>
      <w:r w:rsidRPr="002C718C">
        <w:rPr>
          <w:rStyle w:val="libAlaemChar"/>
          <w:rtl/>
        </w:rPr>
        <w:t>صلى‌الله‌عليه‌وآله</w:t>
      </w:r>
      <w:r>
        <w:rPr>
          <w:rtl/>
        </w:rPr>
        <w:t xml:space="preserve">: </w:t>
      </w:r>
      <w:r w:rsidRPr="006750DF">
        <w:rPr>
          <w:rtl/>
        </w:rPr>
        <w:t>البينة والأحد في ظهرك</w:t>
      </w:r>
      <w:r>
        <w:rPr>
          <w:rtl/>
        </w:rPr>
        <w:t xml:space="preserve">، </w:t>
      </w:r>
      <w:r w:rsidRPr="006750DF">
        <w:rPr>
          <w:rtl/>
        </w:rPr>
        <w:t>فقال</w:t>
      </w:r>
      <w:r>
        <w:rPr>
          <w:rtl/>
        </w:rPr>
        <w:t xml:space="preserve">: </w:t>
      </w:r>
      <w:r w:rsidRPr="006750DF">
        <w:rPr>
          <w:rtl/>
        </w:rPr>
        <w:t>والذي بعثك بالحق اننى لصادق وسينزل الله ما يبرئ ظهري من الجلد</w:t>
      </w:r>
      <w:r>
        <w:rPr>
          <w:rtl/>
        </w:rPr>
        <w:t xml:space="preserve">، </w:t>
      </w:r>
      <w:r w:rsidRPr="006750DF">
        <w:rPr>
          <w:rtl/>
        </w:rPr>
        <w:t>فنزل قوله تعالى</w:t>
      </w:r>
      <w:r>
        <w:rPr>
          <w:rtl/>
        </w:rPr>
        <w:t xml:space="preserve">: </w:t>
      </w:r>
      <w:r w:rsidRPr="002C718C">
        <w:rPr>
          <w:rStyle w:val="libAlaemChar"/>
          <w:rtl/>
        </w:rPr>
        <w:t>(</w:t>
      </w:r>
      <w:r w:rsidRPr="002C718C">
        <w:rPr>
          <w:rStyle w:val="libAieChar"/>
          <w:rtl/>
        </w:rPr>
        <w:t>وَالَّذِينَ يَرْمُونَ أَزْواجَهُمْ</w:t>
      </w:r>
      <w:r w:rsidRPr="002C718C">
        <w:rPr>
          <w:rStyle w:val="libAlaemChar"/>
          <w:rtl/>
        </w:rPr>
        <w:t>)</w:t>
      </w:r>
      <w:r w:rsidRPr="00220007">
        <w:rPr>
          <w:rtl/>
        </w:rPr>
        <w:t xml:space="preserve"> </w:t>
      </w:r>
      <w:r>
        <w:rPr>
          <w:rFonts w:hint="cs"/>
          <w:rtl/>
        </w:rPr>
        <w:t>ا</w:t>
      </w:r>
      <w:r w:rsidRPr="006750DF">
        <w:rPr>
          <w:rtl/>
        </w:rPr>
        <w:t>ل</w:t>
      </w:r>
      <w:r>
        <w:rPr>
          <w:rFonts w:hint="cs"/>
          <w:rtl/>
        </w:rPr>
        <w:t>آ</w:t>
      </w:r>
      <w:r w:rsidRPr="006750DF">
        <w:rPr>
          <w:rtl/>
        </w:rPr>
        <w:t>ية.</w:t>
      </w:r>
    </w:p>
    <w:p w:rsidR="00BD62F3" w:rsidRPr="006750DF" w:rsidRDefault="00BD62F3" w:rsidP="002C718C">
      <w:pPr>
        <w:pStyle w:val="libNormal"/>
        <w:rPr>
          <w:rtl/>
        </w:rPr>
      </w:pPr>
      <w:r w:rsidRPr="00FB47E7">
        <w:rPr>
          <w:rStyle w:val="libBold2Char"/>
          <w:rtl/>
        </w:rPr>
        <w:t xml:space="preserve">51 ـ في الكافي عليّ بن إبراهيم  </w:t>
      </w:r>
      <w:r w:rsidRPr="006750DF">
        <w:rPr>
          <w:rtl/>
        </w:rPr>
        <w:t>عن أبيه عن ابن محبوب عن عبد الرحمن ابن الحجاج قال</w:t>
      </w:r>
      <w:r>
        <w:rPr>
          <w:rtl/>
        </w:rPr>
        <w:t xml:space="preserve">: إنّ </w:t>
      </w:r>
      <w:r w:rsidRPr="006750DF">
        <w:rPr>
          <w:rtl/>
        </w:rPr>
        <w:t xml:space="preserve">عباد البصري سئل أبا عبد الله </w:t>
      </w:r>
      <w:r w:rsidRPr="002C718C">
        <w:rPr>
          <w:rStyle w:val="libAlaemChar"/>
          <w:rtl/>
        </w:rPr>
        <w:t>عليه‌السلام</w:t>
      </w:r>
      <w:r w:rsidRPr="006750DF">
        <w:rPr>
          <w:rtl/>
        </w:rPr>
        <w:t xml:space="preserve"> وانا حاضر</w:t>
      </w:r>
      <w:r>
        <w:rPr>
          <w:rtl/>
        </w:rPr>
        <w:t xml:space="preserve">: </w:t>
      </w:r>
      <w:r w:rsidRPr="006750DF">
        <w:rPr>
          <w:rtl/>
        </w:rPr>
        <w:t>كيف يلاعن الرجل المرئة فقال</w:t>
      </w:r>
      <w:r>
        <w:rPr>
          <w:rtl/>
        </w:rPr>
        <w:t xml:space="preserve"> أبو عبد </w:t>
      </w:r>
      <w:r w:rsidRPr="006750DF">
        <w:rPr>
          <w:rtl/>
        </w:rPr>
        <w:t xml:space="preserve">الله </w:t>
      </w:r>
      <w:r w:rsidRPr="002C718C">
        <w:rPr>
          <w:rStyle w:val="libAlaemChar"/>
          <w:rtl/>
        </w:rPr>
        <w:t>عليه‌السلام</w:t>
      </w:r>
      <w:r>
        <w:rPr>
          <w:rtl/>
        </w:rPr>
        <w:t xml:space="preserve">: إنّ </w:t>
      </w:r>
      <w:r w:rsidRPr="006750DF">
        <w:rPr>
          <w:rtl/>
        </w:rPr>
        <w:t xml:space="preserve">رجلا من المسلمين أتى رسول الله </w:t>
      </w:r>
      <w:r w:rsidRPr="002C718C">
        <w:rPr>
          <w:rStyle w:val="libAlaemChar"/>
          <w:rtl/>
        </w:rPr>
        <w:t>صلى‌الله‌عليه‌وآله</w:t>
      </w:r>
      <w:r w:rsidRPr="006750DF">
        <w:rPr>
          <w:rtl/>
        </w:rPr>
        <w:t xml:space="preserve"> فقال</w:t>
      </w:r>
      <w:r>
        <w:rPr>
          <w:rtl/>
        </w:rPr>
        <w:t xml:space="preserve">: </w:t>
      </w:r>
      <w:r w:rsidRPr="006750DF">
        <w:rPr>
          <w:rtl/>
        </w:rPr>
        <w:t xml:space="preserve">يا رسول الله </w:t>
      </w:r>
      <w:r>
        <w:rPr>
          <w:rtl/>
        </w:rPr>
        <w:t>أ</w:t>
      </w:r>
      <w:r w:rsidRPr="006750DF">
        <w:rPr>
          <w:rtl/>
        </w:rPr>
        <w:t>رأيت لو أن رجلا دخل منزله فوجد مع امرأته رجلا يجامعها ما كان يصنع</w:t>
      </w:r>
      <w:r>
        <w:rPr>
          <w:rtl/>
        </w:rPr>
        <w:t>؟</w:t>
      </w:r>
      <w:r>
        <w:rPr>
          <w:rFonts w:hint="cs"/>
          <w:rtl/>
        </w:rPr>
        <w:t xml:space="preserve"> </w:t>
      </w:r>
      <w:r w:rsidRPr="006750DF">
        <w:rPr>
          <w:rtl/>
        </w:rPr>
        <w:t>قال</w:t>
      </w:r>
      <w:r>
        <w:rPr>
          <w:rtl/>
        </w:rPr>
        <w:t xml:space="preserve">: </w:t>
      </w:r>
      <w:r w:rsidRPr="006750DF">
        <w:rPr>
          <w:rtl/>
        </w:rPr>
        <w:t xml:space="preserve">فأعرض عنه رسول الله </w:t>
      </w:r>
      <w:r w:rsidRPr="002C718C">
        <w:rPr>
          <w:rStyle w:val="libAlaemChar"/>
          <w:rtl/>
        </w:rPr>
        <w:t>صلى‌الله‌عليه‌وآله</w:t>
      </w:r>
      <w:r w:rsidRPr="006750DF">
        <w:rPr>
          <w:rtl/>
        </w:rPr>
        <w:t xml:space="preserve"> فانصرف الرجل وكان ذلك الرجل هو الذي ابتلى بذلك من امرأته</w:t>
      </w:r>
      <w:r>
        <w:rPr>
          <w:rtl/>
        </w:rPr>
        <w:t xml:space="preserve">، </w:t>
      </w:r>
      <w:r w:rsidRPr="006750DF">
        <w:rPr>
          <w:rtl/>
        </w:rPr>
        <w:t>قال</w:t>
      </w:r>
      <w:r>
        <w:rPr>
          <w:rtl/>
        </w:rPr>
        <w:t xml:space="preserve">: </w:t>
      </w:r>
      <w:r w:rsidRPr="006750DF">
        <w:rPr>
          <w:rtl/>
        </w:rPr>
        <w:t xml:space="preserve">فنزل الوحي من عند الله </w:t>
      </w:r>
      <w:r w:rsidRPr="002C718C">
        <w:rPr>
          <w:rStyle w:val="libAlaemChar"/>
          <w:rtl/>
        </w:rPr>
        <w:t>عزوجل</w:t>
      </w:r>
      <w:r w:rsidRPr="006750DF">
        <w:rPr>
          <w:rtl/>
        </w:rPr>
        <w:t xml:space="preserve"> بالحكم فيهما فأرسل رسول الله </w:t>
      </w:r>
      <w:r w:rsidRPr="002C718C">
        <w:rPr>
          <w:rStyle w:val="libAlaemChar"/>
          <w:rtl/>
        </w:rPr>
        <w:t>صلى‌الله‌عليه‌وآله</w:t>
      </w:r>
      <w:r>
        <w:rPr>
          <w:rtl/>
        </w:rPr>
        <w:t xml:space="preserve"> إلى </w:t>
      </w:r>
      <w:r w:rsidRPr="006750DF">
        <w:rPr>
          <w:rtl/>
        </w:rPr>
        <w:t>ذلك الرجل فدعاه فقال</w:t>
      </w:r>
      <w:r>
        <w:rPr>
          <w:rtl/>
        </w:rPr>
        <w:t xml:space="preserve">: </w:t>
      </w:r>
      <w:r w:rsidRPr="006750DF">
        <w:rPr>
          <w:rtl/>
        </w:rPr>
        <w:t>أنت الذي رأيت مع امرأتك رجلا</w:t>
      </w:r>
      <w:r>
        <w:rPr>
          <w:rtl/>
        </w:rPr>
        <w:t>؟</w:t>
      </w:r>
      <w:r w:rsidRPr="006750DF">
        <w:rPr>
          <w:rtl/>
        </w:rPr>
        <w:t xml:space="preserve"> فقال</w:t>
      </w:r>
      <w:r>
        <w:rPr>
          <w:rtl/>
        </w:rPr>
        <w:t xml:space="preserve">: </w:t>
      </w:r>
      <w:r w:rsidRPr="006750DF">
        <w:rPr>
          <w:rtl/>
        </w:rPr>
        <w:t>نعم فقال له</w:t>
      </w:r>
      <w:r>
        <w:rPr>
          <w:rtl/>
        </w:rPr>
        <w:t xml:space="preserve">: </w:t>
      </w:r>
      <w:r w:rsidRPr="006750DF">
        <w:rPr>
          <w:rtl/>
        </w:rPr>
        <w:t>انطلق فأتنى بامرأتك</w:t>
      </w:r>
      <w:r>
        <w:rPr>
          <w:rtl/>
        </w:rPr>
        <w:t xml:space="preserve">، </w:t>
      </w:r>
      <w:r w:rsidRPr="006750DF">
        <w:rPr>
          <w:rtl/>
        </w:rPr>
        <w:t>فان الله قد انزل الحكم فيك وفيها</w:t>
      </w:r>
      <w:r>
        <w:rPr>
          <w:rtl/>
        </w:rPr>
        <w:t xml:space="preserve">، </w:t>
      </w:r>
      <w:r w:rsidRPr="006750DF">
        <w:rPr>
          <w:rtl/>
        </w:rPr>
        <w:t>قال</w:t>
      </w:r>
      <w:r>
        <w:rPr>
          <w:rtl/>
        </w:rPr>
        <w:t xml:space="preserve">: </w:t>
      </w:r>
      <w:r w:rsidRPr="006750DF">
        <w:rPr>
          <w:rtl/>
        </w:rPr>
        <w:t xml:space="preserve">فأحضرها زوجها فأوقفهما رسول الله </w:t>
      </w:r>
      <w:r w:rsidRPr="002C718C">
        <w:rPr>
          <w:rStyle w:val="libAlaemChar"/>
          <w:rtl/>
        </w:rPr>
        <w:t>صلى‌الله‌عليه‌وآله</w:t>
      </w:r>
      <w:r w:rsidRPr="006750DF">
        <w:rPr>
          <w:rtl/>
        </w:rPr>
        <w:t xml:space="preserve"> ثم قال للزوج</w:t>
      </w:r>
      <w:r>
        <w:rPr>
          <w:rtl/>
        </w:rPr>
        <w:t xml:space="preserve">: </w:t>
      </w:r>
      <w:r w:rsidRPr="006750DF">
        <w:rPr>
          <w:rtl/>
        </w:rPr>
        <w:t>اشهد أربع شهادات بالله انك لمن الصادقين فيما رميتها</w:t>
      </w:r>
      <w:r>
        <w:rPr>
          <w:rtl/>
        </w:rPr>
        <w:t xml:space="preserve">، </w:t>
      </w:r>
      <w:r w:rsidRPr="006750DF">
        <w:rPr>
          <w:rtl/>
        </w:rPr>
        <w:t>قال</w:t>
      </w:r>
      <w:r>
        <w:rPr>
          <w:rtl/>
        </w:rPr>
        <w:t xml:space="preserve">: </w:t>
      </w:r>
      <w:r w:rsidRPr="006750DF">
        <w:rPr>
          <w:rtl/>
        </w:rPr>
        <w:t>فشهد ثم قال له</w:t>
      </w:r>
      <w:r>
        <w:rPr>
          <w:rtl/>
        </w:rPr>
        <w:t xml:space="preserve">: </w:t>
      </w:r>
      <w:r w:rsidRPr="006750DF">
        <w:rPr>
          <w:rtl/>
        </w:rPr>
        <w:t>اتق الله فان لعنة الله شديدة</w:t>
      </w:r>
      <w:r>
        <w:rPr>
          <w:rtl/>
        </w:rPr>
        <w:t xml:space="preserve">، </w:t>
      </w:r>
      <w:r w:rsidRPr="006750DF">
        <w:rPr>
          <w:rtl/>
        </w:rPr>
        <w:t>ثم قال له</w:t>
      </w:r>
      <w:r>
        <w:rPr>
          <w:rtl/>
        </w:rPr>
        <w:t xml:space="preserve">: </w:t>
      </w:r>
      <w:r w:rsidRPr="006750DF">
        <w:rPr>
          <w:rtl/>
        </w:rPr>
        <w:t>اشهد الخامسة ان لعنة الله عليك ان كنت من الكاذبين</w:t>
      </w:r>
      <w:r>
        <w:rPr>
          <w:rtl/>
        </w:rPr>
        <w:t xml:space="preserve">، </w:t>
      </w:r>
      <w:r w:rsidRPr="006750DF">
        <w:rPr>
          <w:rtl/>
        </w:rPr>
        <w:t>قال</w:t>
      </w:r>
      <w:r>
        <w:rPr>
          <w:rtl/>
        </w:rPr>
        <w:t xml:space="preserve">: </w:t>
      </w:r>
      <w:r w:rsidRPr="006750DF">
        <w:rPr>
          <w:rtl/>
        </w:rPr>
        <w:t>فشهد قال</w:t>
      </w:r>
      <w:r>
        <w:rPr>
          <w:rtl/>
        </w:rPr>
        <w:t xml:space="preserve">: </w:t>
      </w:r>
      <w:r w:rsidRPr="006750DF">
        <w:rPr>
          <w:rtl/>
        </w:rPr>
        <w:t>فأمر به فنحى ثم قال للمرأة</w:t>
      </w:r>
      <w:r>
        <w:rPr>
          <w:rtl/>
        </w:rPr>
        <w:t xml:space="preserve">: </w:t>
      </w:r>
      <w:r w:rsidRPr="006750DF">
        <w:rPr>
          <w:rtl/>
        </w:rPr>
        <w:t>اشهدي اربع شهادات بالله ان زوجك لمن الكاذبين فيما رماك به قال</w:t>
      </w:r>
      <w:r>
        <w:rPr>
          <w:rtl/>
        </w:rPr>
        <w:t xml:space="preserve">: </w:t>
      </w:r>
      <w:r w:rsidRPr="006750DF">
        <w:rPr>
          <w:rtl/>
        </w:rPr>
        <w:t>فشهدت ثم قال لها</w:t>
      </w:r>
      <w:r>
        <w:rPr>
          <w:rtl/>
        </w:rPr>
        <w:t xml:space="preserve">: </w:t>
      </w:r>
      <w:r w:rsidRPr="006750DF">
        <w:rPr>
          <w:rtl/>
        </w:rPr>
        <w:t>أمسكى فوعظها وقال لها</w:t>
      </w:r>
      <w:r>
        <w:rPr>
          <w:rtl/>
        </w:rPr>
        <w:t xml:space="preserve">: </w:t>
      </w:r>
      <w:r w:rsidRPr="006750DF">
        <w:rPr>
          <w:rtl/>
        </w:rPr>
        <w:t>اتقى الله فان غضب الله شديد ثم قال لها</w:t>
      </w:r>
      <w:r>
        <w:rPr>
          <w:rtl/>
        </w:rPr>
        <w:t xml:space="preserve">: </w:t>
      </w:r>
      <w:r w:rsidRPr="006750DF">
        <w:rPr>
          <w:rtl/>
        </w:rPr>
        <w:t xml:space="preserve">اشهدي </w:t>
      </w:r>
      <w:r w:rsidRPr="002C718C">
        <w:rPr>
          <w:rStyle w:val="libAlaemChar"/>
          <w:rtl/>
        </w:rPr>
        <w:t>(</w:t>
      </w:r>
      <w:r w:rsidRPr="002C718C">
        <w:rPr>
          <w:rStyle w:val="libAieChar"/>
          <w:rtl/>
        </w:rPr>
        <w:t>الْخامِسَةَ أَنَّ غَضَبَ اللهِ</w:t>
      </w:r>
      <w:r w:rsidRPr="002C718C">
        <w:rPr>
          <w:rStyle w:val="libAlaemChar"/>
          <w:rtl/>
        </w:rPr>
        <w:t>)</w:t>
      </w:r>
      <w:r w:rsidRPr="006750DF">
        <w:rPr>
          <w:rtl/>
        </w:rPr>
        <w:t xml:space="preserve"> عليك ان كان زوجك من الصادقين فيما رماك به</w:t>
      </w:r>
      <w:r>
        <w:rPr>
          <w:rtl/>
        </w:rPr>
        <w:t xml:space="preserve">، </w:t>
      </w:r>
      <w:r w:rsidRPr="006750DF">
        <w:rPr>
          <w:rtl/>
        </w:rPr>
        <w:t>قال</w:t>
      </w:r>
      <w:r>
        <w:rPr>
          <w:rtl/>
        </w:rPr>
        <w:t xml:space="preserve">: </w:t>
      </w:r>
      <w:r w:rsidRPr="006750DF">
        <w:rPr>
          <w:rtl/>
        </w:rPr>
        <w:t>فشهدت ففرق بينهما وقال لهما</w:t>
      </w:r>
      <w:r>
        <w:rPr>
          <w:rtl/>
        </w:rPr>
        <w:t xml:space="preserve">: </w:t>
      </w:r>
      <w:r w:rsidRPr="006750DF">
        <w:rPr>
          <w:rtl/>
        </w:rPr>
        <w:t>لا تجتمعا بنكاح أبدا بعد ما تلاعنتما.</w:t>
      </w:r>
    </w:p>
    <w:p w:rsidR="00BD62F3" w:rsidRPr="006750DF" w:rsidRDefault="00BD62F3" w:rsidP="002C718C">
      <w:pPr>
        <w:pStyle w:val="libNormal"/>
        <w:rPr>
          <w:rtl/>
        </w:rPr>
      </w:pPr>
      <w:r w:rsidRPr="006750DF">
        <w:rPr>
          <w:rtl/>
        </w:rPr>
        <w:t>52</w:t>
      </w:r>
      <w:r>
        <w:rPr>
          <w:rtl/>
        </w:rPr>
        <w:t xml:space="preserve"> ـ </w:t>
      </w:r>
      <w:r w:rsidRPr="006750DF">
        <w:rPr>
          <w:rtl/>
        </w:rPr>
        <w:t xml:space="preserve">الحسن بن محبوب عن عباد بن صهيب عن أبي عبد الله </w:t>
      </w:r>
      <w:r w:rsidRPr="002C718C">
        <w:rPr>
          <w:rStyle w:val="libAlaemChar"/>
          <w:rtl/>
        </w:rPr>
        <w:t>عليه‌السلام</w:t>
      </w:r>
      <w:r w:rsidRPr="006750DF">
        <w:rPr>
          <w:rtl/>
        </w:rPr>
        <w:t xml:space="preserve"> في رجل أوقفه الامام للعان فشهد شهادتين ثم نكل فأكذب نفسه قبل أن يفرغ من اللعان</w:t>
      </w:r>
      <w:r>
        <w:rPr>
          <w:rtl/>
        </w:rPr>
        <w:t xml:space="preserve">، </w:t>
      </w:r>
      <w:r w:rsidRPr="006750DF">
        <w:rPr>
          <w:rtl/>
        </w:rPr>
        <w:t>قال</w:t>
      </w:r>
      <w:r>
        <w:rPr>
          <w:rtl/>
        </w:rPr>
        <w:t xml:space="preserve">: </w:t>
      </w:r>
      <w:r w:rsidRPr="006750DF">
        <w:rPr>
          <w:rtl/>
        </w:rPr>
        <w:t>يجلد حد القاذف ولا يفرق بينه وبين امرأته.</w:t>
      </w:r>
    </w:p>
    <w:p w:rsidR="00BD62F3" w:rsidRPr="006750DF" w:rsidRDefault="00BD62F3" w:rsidP="002C718C">
      <w:pPr>
        <w:pStyle w:val="libNormal"/>
        <w:rPr>
          <w:rtl/>
        </w:rPr>
      </w:pPr>
      <w:r w:rsidRPr="006750DF">
        <w:rPr>
          <w:rtl/>
        </w:rPr>
        <w:t>53</w:t>
      </w:r>
      <w:r>
        <w:rPr>
          <w:rtl/>
        </w:rPr>
        <w:t xml:space="preserve"> ـ عليّ بن إبراهيم  </w:t>
      </w:r>
      <w:r w:rsidRPr="006750DF">
        <w:rPr>
          <w:rtl/>
        </w:rPr>
        <w:t xml:space="preserve">عن أبيه عن ابن أبي عمير عن حماد عن الحلبي عن أبي عبد الله </w:t>
      </w:r>
      <w:r w:rsidRPr="002C718C">
        <w:rPr>
          <w:rStyle w:val="libAlaemChar"/>
          <w:rtl/>
        </w:rPr>
        <w:t>عليه‌السلام</w:t>
      </w:r>
      <w:r w:rsidRPr="006750DF">
        <w:rPr>
          <w:rtl/>
        </w:rPr>
        <w:t xml:space="preserve"> قال</w:t>
      </w:r>
      <w:r>
        <w:rPr>
          <w:rtl/>
        </w:rPr>
        <w:t xml:space="preserve">: </w:t>
      </w:r>
      <w:r w:rsidRPr="006750DF">
        <w:rPr>
          <w:rtl/>
        </w:rPr>
        <w:t>إذا قذف الرجل امرأته فانه لا يلاعنها</w:t>
      </w:r>
      <w:r>
        <w:rPr>
          <w:rtl/>
        </w:rPr>
        <w:t xml:space="preserve"> حتّى </w:t>
      </w:r>
      <w:r w:rsidRPr="006750DF">
        <w:rPr>
          <w:rtl/>
        </w:rPr>
        <w:t>يقول</w:t>
      </w:r>
      <w:r>
        <w:rPr>
          <w:rtl/>
        </w:rPr>
        <w:t xml:space="preserve">: </w:t>
      </w:r>
      <w:r w:rsidRPr="006750DF">
        <w:rPr>
          <w:rtl/>
        </w:rPr>
        <w:t>رأيت بين رجليها رجلا</w:t>
      </w:r>
    </w:p>
    <w:p w:rsidR="00BD62F3" w:rsidRPr="006750DF" w:rsidRDefault="00BD62F3" w:rsidP="002C718C">
      <w:pPr>
        <w:pStyle w:val="libNormal0"/>
        <w:rPr>
          <w:rtl/>
        </w:rPr>
      </w:pPr>
      <w:r>
        <w:rPr>
          <w:rtl/>
        </w:rPr>
        <w:br w:type="page"/>
        <w:t xml:space="preserve">ـ </w:t>
      </w:r>
      <w:r w:rsidRPr="006750DF">
        <w:rPr>
          <w:rtl/>
        </w:rPr>
        <w:t>يزني بها</w:t>
      </w:r>
      <w:r>
        <w:rPr>
          <w:rtl/>
        </w:rPr>
        <w:t xml:space="preserve">، </w:t>
      </w:r>
      <w:r w:rsidRPr="006750DF">
        <w:rPr>
          <w:rtl/>
        </w:rPr>
        <w:t>قال</w:t>
      </w:r>
      <w:r>
        <w:rPr>
          <w:rtl/>
        </w:rPr>
        <w:t xml:space="preserve">: </w:t>
      </w:r>
      <w:r w:rsidRPr="006750DF">
        <w:rPr>
          <w:rtl/>
        </w:rPr>
        <w:t>وسئل عن الرجل يقذف امرأته</w:t>
      </w:r>
      <w:r>
        <w:rPr>
          <w:rtl/>
        </w:rPr>
        <w:t>؟</w:t>
      </w:r>
      <w:r w:rsidRPr="006750DF">
        <w:rPr>
          <w:rtl/>
        </w:rPr>
        <w:t xml:space="preserve"> قال</w:t>
      </w:r>
      <w:r>
        <w:rPr>
          <w:rtl/>
        </w:rPr>
        <w:t xml:space="preserve">، </w:t>
      </w:r>
      <w:r w:rsidRPr="006750DF">
        <w:rPr>
          <w:rtl/>
        </w:rPr>
        <w:t>يلاعنها ثم يفرق بينهما فلا تحل له أبدا</w:t>
      </w:r>
      <w:r>
        <w:rPr>
          <w:rtl/>
        </w:rPr>
        <w:t xml:space="preserve">، </w:t>
      </w:r>
      <w:r w:rsidRPr="006750DF">
        <w:rPr>
          <w:rtl/>
        </w:rPr>
        <w:t>فاذا أقر على نفسه قبل الملاعنة جلد حدا وهي امرأته</w:t>
      </w:r>
      <w:r>
        <w:rPr>
          <w:rtl/>
        </w:rPr>
        <w:t xml:space="preserve">، </w:t>
      </w:r>
      <w:r w:rsidRPr="006750DF">
        <w:rPr>
          <w:rtl/>
        </w:rPr>
        <w:t>قال</w:t>
      </w:r>
      <w:r>
        <w:rPr>
          <w:rtl/>
        </w:rPr>
        <w:t xml:space="preserve">: </w:t>
      </w:r>
      <w:r w:rsidRPr="006750DF">
        <w:rPr>
          <w:rtl/>
        </w:rPr>
        <w:t>وسألته عن المرئة الحرة يقذفها زوجها وهو مملوك</w:t>
      </w:r>
      <w:r>
        <w:rPr>
          <w:rtl/>
        </w:rPr>
        <w:t>؟</w:t>
      </w:r>
      <w:r w:rsidRPr="006750DF">
        <w:rPr>
          <w:rtl/>
        </w:rPr>
        <w:t xml:space="preserve"> قال</w:t>
      </w:r>
      <w:r>
        <w:rPr>
          <w:rtl/>
        </w:rPr>
        <w:t xml:space="preserve">: </w:t>
      </w:r>
      <w:r w:rsidRPr="006750DF">
        <w:rPr>
          <w:rtl/>
        </w:rPr>
        <w:t>يلاعنها</w:t>
      </w:r>
      <w:r>
        <w:rPr>
          <w:rtl/>
        </w:rPr>
        <w:t xml:space="preserve">، </w:t>
      </w:r>
      <w:r w:rsidRPr="006750DF">
        <w:rPr>
          <w:rtl/>
        </w:rPr>
        <w:t>قال</w:t>
      </w:r>
      <w:r>
        <w:rPr>
          <w:rtl/>
        </w:rPr>
        <w:t xml:space="preserve">: </w:t>
      </w:r>
      <w:r w:rsidRPr="006750DF">
        <w:rPr>
          <w:rtl/>
        </w:rPr>
        <w:t>وسألته عن الحر تحته امة فيقذفها قال</w:t>
      </w:r>
      <w:r>
        <w:rPr>
          <w:rtl/>
        </w:rPr>
        <w:t xml:space="preserve">: </w:t>
      </w:r>
      <w:r w:rsidRPr="006750DF">
        <w:rPr>
          <w:rtl/>
        </w:rPr>
        <w:t>يلاعنها قال</w:t>
      </w:r>
      <w:r>
        <w:rPr>
          <w:rtl/>
        </w:rPr>
        <w:t xml:space="preserve">: </w:t>
      </w:r>
      <w:r w:rsidRPr="006750DF">
        <w:rPr>
          <w:rtl/>
        </w:rPr>
        <w:t>وسئلته عن الملاعنة التي يرميها زوجها وينتفى من ولدها ويلاعنها ويفارقها ثم يقول بعد ذلك</w:t>
      </w:r>
      <w:r>
        <w:rPr>
          <w:rtl/>
        </w:rPr>
        <w:t xml:space="preserve">: </w:t>
      </w:r>
      <w:r w:rsidRPr="006750DF">
        <w:rPr>
          <w:rtl/>
        </w:rPr>
        <w:t>الولد ولدي ويكذب نفسه</w:t>
      </w:r>
      <w:r>
        <w:rPr>
          <w:rtl/>
        </w:rPr>
        <w:t>؟</w:t>
      </w:r>
      <w:r w:rsidRPr="006750DF">
        <w:rPr>
          <w:rtl/>
        </w:rPr>
        <w:t xml:space="preserve"> فقال</w:t>
      </w:r>
      <w:r>
        <w:rPr>
          <w:rtl/>
        </w:rPr>
        <w:t xml:space="preserve">: </w:t>
      </w:r>
      <w:r w:rsidRPr="006750DF">
        <w:rPr>
          <w:rtl/>
        </w:rPr>
        <w:t>اما المرئة فلا ترجع</w:t>
      </w:r>
      <w:r>
        <w:rPr>
          <w:rtl/>
        </w:rPr>
        <w:t xml:space="preserve"> إليه </w:t>
      </w:r>
      <w:r w:rsidRPr="006750DF">
        <w:rPr>
          <w:rtl/>
        </w:rPr>
        <w:t>أبدا</w:t>
      </w:r>
      <w:r>
        <w:rPr>
          <w:rtl/>
        </w:rPr>
        <w:t xml:space="preserve">، </w:t>
      </w:r>
      <w:r w:rsidRPr="006750DF">
        <w:rPr>
          <w:rtl/>
        </w:rPr>
        <w:t>واما الولد فانى أرده</w:t>
      </w:r>
      <w:r>
        <w:rPr>
          <w:rtl/>
        </w:rPr>
        <w:t xml:space="preserve"> إليه </w:t>
      </w:r>
      <w:r w:rsidRPr="006750DF">
        <w:rPr>
          <w:rtl/>
        </w:rPr>
        <w:t>إذا ادعاه ولا أدع ولده وليس له ميراث ويرث الابن الأب ولا يرث الأب الابن ويكون ميراثه لأخواله</w:t>
      </w:r>
      <w:r>
        <w:rPr>
          <w:rtl/>
        </w:rPr>
        <w:t xml:space="preserve">، </w:t>
      </w:r>
      <w:r w:rsidRPr="006750DF">
        <w:rPr>
          <w:rtl/>
        </w:rPr>
        <w:t>فان لم يدعه أبوه فان أخواله يرثونه ولا يرثهم</w:t>
      </w:r>
      <w:r>
        <w:rPr>
          <w:rtl/>
        </w:rPr>
        <w:t xml:space="preserve">، </w:t>
      </w:r>
      <w:r w:rsidRPr="006750DF">
        <w:rPr>
          <w:rtl/>
        </w:rPr>
        <w:t>وان دعاه أحد ابن الزانية جلد الحد.</w:t>
      </w:r>
    </w:p>
    <w:p w:rsidR="00BD62F3" w:rsidRPr="006750DF" w:rsidRDefault="00BD62F3" w:rsidP="002C718C">
      <w:pPr>
        <w:pStyle w:val="libNormal"/>
        <w:rPr>
          <w:rtl/>
        </w:rPr>
      </w:pPr>
      <w:r w:rsidRPr="006750DF">
        <w:rPr>
          <w:rtl/>
        </w:rPr>
        <w:t>54</w:t>
      </w:r>
      <w:r>
        <w:rPr>
          <w:rtl/>
        </w:rPr>
        <w:t xml:space="preserve"> ـ </w:t>
      </w:r>
      <w:r w:rsidRPr="006750DF">
        <w:rPr>
          <w:rtl/>
        </w:rPr>
        <w:t>الحسين بن محمد عن معلى بن محمد عن الحسن</w:t>
      </w:r>
      <w:r>
        <w:rPr>
          <w:rtl/>
        </w:rPr>
        <w:t xml:space="preserve"> بن عليّ  </w:t>
      </w:r>
      <w:r w:rsidRPr="006750DF">
        <w:rPr>
          <w:rtl/>
        </w:rPr>
        <w:t xml:space="preserve">عن أبان عن محمد بن مسلم عن أبي جعفر </w:t>
      </w:r>
      <w:r w:rsidRPr="002C718C">
        <w:rPr>
          <w:rStyle w:val="libAlaemChar"/>
          <w:rtl/>
        </w:rPr>
        <w:t>عليه‌السلام</w:t>
      </w:r>
      <w:r w:rsidRPr="006750DF">
        <w:rPr>
          <w:rtl/>
        </w:rPr>
        <w:t xml:space="preserve"> قال</w:t>
      </w:r>
      <w:r>
        <w:rPr>
          <w:rtl/>
        </w:rPr>
        <w:t xml:space="preserve">: </w:t>
      </w:r>
      <w:r w:rsidRPr="006750DF">
        <w:rPr>
          <w:rtl/>
        </w:rPr>
        <w:t>لا يكون الملاعنة ولا إيلاء</w:t>
      </w:r>
      <w:r w:rsidRPr="005671A6">
        <w:rPr>
          <w:rFonts w:hint="cs"/>
          <w:rtl/>
        </w:rPr>
        <w:t xml:space="preserve"> </w:t>
      </w:r>
      <w:r>
        <w:rPr>
          <w:rFonts w:hint="cs"/>
          <w:rtl/>
        </w:rPr>
        <w:t>إ</w:t>
      </w:r>
      <w:r w:rsidRPr="006750DF">
        <w:rPr>
          <w:rtl/>
        </w:rPr>
        <w:t>ل</w:t>
      </w:r>
      <w:r>
        <w:rPr>
          <w:rFonts w:hint="cs"/>
          <w:rtl/>
        </w:rPr>
        <w:t>ّ</w:t>
      </w:r>
      <w:r w:rsidRPr="006750DF">
        <w:rPr>
          <w:rtl/>
        </w:rPr>
        <w:t>ا بعد الدخول.</w:t>
      </w:r>
    </w:p>
    <w:p w:rsidR="00BD62F3" w:rsidRPr="006750DF" w:rsidRDefault="00BD62F3" w:rsidP="002C718C">
      <w:pPr>
        <w:pStyle w:val="libNormal"/>
        <w:rPr>
          <w:rtl/>
        </w:rPr>
      </w:pPr>
      <w:r w:rsidRPr="006750DF">
        <w:rPr>
          <w:rtl/>
        </w:rPr>
        <w:t>55</w:t>
      </w:r>
      <w:r>
        <w:rPr>
          <w:rtl/>
        </w:rPr>
        <w:t xml:space="preserve"> ـ عليّ بن إبراهيم  </w:t>
      </w:r>
      <w:r w:rsidRPr="006750DF">
        <w:rPr>
          <w:rtl/>
        </w:rPr>
        <w:t xml:space="preserve">عن أبيه عن ابن أبي عمير عن جميل بن دراج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الحر بينه وبين المملوكة لعان</w:t>
      </w:r>
      <w:r>
        <w:rPr>
          <w:rtl/>
        </w:rPr>
        <w:t>؟</w:t>
      </w:r>
      <w:r w:rsidRPr="006750DF">
        <w:rPr>
          <w:rtl/>
        </w:rPr>
        <w:t xml:space="preserve"> فقال</w:t>
      </w:r>
      <w:r>
        <w:rPr>
          <w:rtl/>
        </w:rPr>
        <w:t xml:space="preserve">: </w:t>
      </w:r>
      <w:r w:rsidRPr="006750DF">
        <w:rPr>
          <w:rtl/>
        </w:rPr>
        <w:t>نعم وبين المملوك والحرة وبين العبد والامة وبين المسلم واليهودية والنصرانية ولا يتوارثان ولا يتوارث الحر والمملوكة.</w:t>
      </w:r>
    </w:p>
    <w:p w:rsidR="00BD62F3" w:rsidRPr="006750DF" w:rsidRDefault="00BD62F3" w:rsidP="002C718C">
      <w:pPr>
        <w:pStyle w:val="libNormal"/>
        <w:rPr>
          <w:rtl/>
        </w:rPr>
      </w:pPr>
      <w:r w:rsidRPr="006750DF">
        <w:rPr>
          <w:rtl/>
        </w:rPr>
        <w:t>56</w:t>
      </w:r>
      <w:r>
        <w:rPr>
          <w:rtl/>
        </w:rPr>
        <w:t xml:space="preserve"> ـ عليّ بن إبراهيم  </w:t>
      </w:r>
      <w:r w:rsidRPr="006750DF">
        <w:rPr>
          <w:rtl/>
        </w:rPr>
        <w:t xml:space="preserve">عن أبيه عن ابن أبي عمير عن حماد عن الحلبي ومحمد بن مسلم عن أبي عبد الله </w:t>
      </w:r>
      <w:r w:rsidRPr="002C718C">
        <w:rPr>
          <w:rStyle w:val="libAlaemChar"/>
          <w:rtl/>
        </w:rPr>
        <w:t>عليه‌السلام</w:t>
      </w:r>
      <w:r w:rsidRPr="006750DF">
        <w:rPr>
          <w:rtl/>
        </w:rPr>
        <w:t xml:space="preserve"> في رجل قذف امرأته وهي خرساء قال</w:t>
      </w:r>
      <w:r>
        <w:rPr>
          <w:rtl/>
        </w:rPr>
        <w:t xml:space="preserve">: </w:t>
      </w:r>
      <w:r w:rsidRPr="006750DF">
        <w:rPr>
          <w:rtl/>
        </w:rPr>
        <w:t>يفرق بينهما.</w:t>
      </w:r>
    </w:p>
    <w:p w:rsidR="00BD62F3" w:rsidRPr="006750DF" w:rsidRDefault="00BD62F3" w:rsidP="002C718C">
      <w:pPr>
        <w:pStyle w:val="libNormal"/>
        <w:rPr>
          <w:rtl/>
        </w:rPr>
      </w:pPr>
      <w:r w:rsidRPr="006750DF">
        <w:rPr>
          <w:rtl/>
        </w:rPr>
        <w:t>57</w:t>
      </w:r>
      <w:r>
        <w:rPr>
          <w:rtl/>
        </w:rPr>
        <w:t xml:space="preserve"> ـ </w:t>
      </w:r>
      <w:r w:rsidRPr="006750DF">
        <w:rPr>
          <w:rtl/>
        </w:rPr>
        <w:t>محمد بن يحيى عن العمركي</w:t>
      </w:r>
      <w:r>
        <w:rPr>
          <w:rtl/>
        </w:rPr>
        <w:t xml:space="preserve"> بن عليّ  </w:t>
      </w:r>
      <w:r w:rsidRPr="006750DF">
        <w:rPr>
          <w:rtl/>
        </w:rPr>
        <w:t>عن</w:t>
      </w:r>
      <w:r>
        <w:rPr>
          <w:rtl/>
        </w:rPr>
        <w:t xml:space="preserve"> علي</w:t>
      </w:r>
      <w:r>
        <w:rPr>
          <w:rFonts w:hint="cs"/>
          <w:rtl/>
        </w:rPr>
        <w:t>ّ</w:t>
      </w:r>
      <w:r>
        <w:rPr>
          <w:rtl/>
        </w:rPr>
        <w:t xml:space="preserve"> بن </w:t>
      </w:r>
      <w:r w:rsidRPr="006750DF">
        <w:rPr>
          <w:rtl/>
        </w:rPr>
        <w:t xml:space="preserve">جعفر عن أخيه أبي الحسن </w:t>
      </w:r>
      <w:r w:rsidRPr="002C718C">
        <w:rPr>
          <w:rStyle w:val="libAlaemChar"/>
          <w:rtl/>
        </w:rPr>
        <w:t>عليه‌السلام</w:t>
      </w:r>
      <w:r w:rsidRPr="006750DF">
        <w:rPr>
          <w:rtl/>
        </w:rPr>
        <w:t xml:space="preserve"> قال</w:t>
      </w:r>
      <w:r>
        <w:rPr>
          <w:rtl/>
        </w:rPr>
        <w:t xml:space="preserve">: </w:t>
      </w:r>
      <w:r w:rsidRPr="006750DF">
        <w:rPr>
          <w:rtl/>
        </w:rPr>
        <w:t>سألته عن رجل لاعن امرأته فحلف أربع شهادات بالله ثم</w:t>
      </w:r>
      <w:r>
        <w:rPr>
          <w:rFonts w:hint="cs"/>
          <w:rtl/>
        </w:rPr>
        <w:t>ّ</w:t>
      </w:r>
      <w:r w:rsidRPr="006750DF">
        <w:rPr>
          <w:rtl/>
        </w:rPr>
        <w:t xml:space="preserve"> نكل في الخامسة قال</w:t>
      </w:r>
      <w:r>
        <w:rPr>
          <w:rtl/>
        </w:rPr>
        <w:t>: إن</w:t>
      </w:r>
      <w:r>
        <w:rPr>
          <w:rFonts w:hint="cs"/>
          <w:rtl/>
        </w:rPr>
        <w:t>ْ</w:t>
      </w:r>
      <w:r>
        <w:rPr>
          <w:rtl/>
        </w:rPr>
        <w:t xml:space="preserve"> </w:t>
      </w:r>
      <w:r w:rsidRPr="006750DF">
        <w:rPr>
          <w:rtl/>
        </w:rPr>
        <w:t>نكل في الخامسة ف</w:t>
      </w:r>
      <w:r>
        <w:rPr>
          <w:rFonts w:hint="cs"/>
          <w:rtl/>
        </w:rPr>
        <w:t>هي</w:t>
      </w:r>
      <w:r w:rsidRPr="006750DF">
        <w:rPr>
          <w:rtl/>
        </w:rPr>
        <w:t xml:space="preserve"> امرأته وجلد</w:t>
      </w:r>
      <w:r>
        <w:rPr>
          <w:rtl/>
        </w:rPr>
        <w:t xml:space="preserve">، </w:t>
      </w:r>
      <w:r w:rsidRPr="006750DF">
        <w:rPr>
          <w:rtl/>
        </w:rPr>
        <w:t>وان نكلت المرئة عن ذلك إذا كانت اليمين عليها فعليها مثل ذلك</w:t>
      </w:r>
      <w:r>
        <w:rPr>
          <w:rtl/>
        </w:rPr>
        <w:t xml:space="preserve">، </w:t>
      </w:r>
      <w:r w:rsidRPr="006750DF">
        <w:rPr>
          <w:rtl/>
        </w:rPr>
        <w:t>قال</w:t>
      </w:r>
      <w:r>
        <w:rPr>
          <w:rtl/>
        </w:rPr>
        <w:t xml:space="preserve">: </w:t>
      </w:r>
      <w:r w:rsidRPr="006750DF">
        <w:rPr>
          <w:rtl/>
        </w:rPr>
        <w:t>وسألته عن الملاعنة قائما يلاعن أو قاعدا قال</w:t>
      </w:r>
      <w:r>
        <w:rPr>
          <w:rtl/>
        </w:rPr>
        <w:t xml:space="preserve">: </w:t>
      </w:r>
      <w:r w:rsidRPr="006750DF">
        <w:rPr>
          <w:rtl/>
        </w:rPr>
        <w:t>الملاعنة وما أشبهها من قيام.</w:t>
      </w:r>
    </w:p>
    <w:p w:rsidR="00BD62F3" w:rsidRPr="006750DF" w:rsidRDefault="00BD62F3" w:rsidP="002C718C">
      <w:pPr>
        <w:pStyle w:val="libNormal"/>
        <w:rPr>
          <w:rtl/>
        </w:rPr>
      </w:pPr>
      <w:r w:rsidRPr="00FB47E7">
        <w:rPr>
          <w:rStyle w:val="libBold2Char"/>
          <w:rtl/>
        </w:rPr>
        <w:t>58 ـ في أصول الكافي</w:t>
      </w:r>
      <w:r w:rsidRPr="006750DF">
        <w:rPr>
          <w:rtl/>
        </w:rPr>
        <w:t xml:space="preserve"> عدة من أصحابنا عن سهل بن زياد عن بعض أصحابه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ثلاث م</w:t>
      </w:r>
      <w:r>
        <w:rPr>
          <w:rFonts w:hint="cs"/>
          <w:rtl/>
        </w:rPr>
        <w:t>َ</w:t>
      </w:r>
      <w:r w:rsidRPr="006750DF">
        <w:rPr>
          <w:rtl/>
        </w:rPr>
        <w:t>ن كن</w:t>
      </w:r>
      <w:r>
        <w:rPr>
          <w:rFonts w:hint="cs"/>
          <w:rtl/>
        </w:rPr>
        <w:t>َّ</w:t>
      </w:r>
      <w:r w:rsidRPr="006750DF">
        <w:rPr>
          <w:rtl/>
        </w:rPr>
        <w:t xml:space="preserve"> فيه كان</w:t>
      </w:r>
    </w:p>
    <w:p w:rsidR="00BD62F3" w:rsidRPr="006750DF" w:rsidRDefault="00BD62F3" w:rsidP="002C718C">
      <w:pPr>
        <w:pStyle w:val="libNormal0"/>
        <w:rPr>
          <w:rtl/>
        </w:rPr>
      </w:pPr>
      <w:r>
        <w:rPr>
          <w:rtl/>
        </w:rPr>
        <w:br w:type="page"/>
      </w:r>
      <w:r w:rsidRPr="006750DF">
        <w:rPr>
          <w:rtl/>
        </w:rPr>
        <w:t>منافقا وان صام وصلى وزعم</w:t>
      </w:r>
      <w:r w:rsidRPr="00C10EBB">
        <w:rPr>
          <w:rFonts w:hint="cs"/>
          <w:rtl/>
        </w:rPr>
        <w:t xml:space="preserve"> </w:t>
      </w:r>
      <w:r>
        <w:rPr>
          <w:rFonts w:hint="cs"/>
          <w:rtl/>
        </w:rPr>
        <w:t>أ</w:t>
      </w:r>
      <w:r w:rsidRPr="006750DF">
        <w:rPr>
          <w:rtl/>
        </w:rPr>
        <w:t>ن</w:t>
      </w:r>
      <w:r>
        <w:rPr>
          <w:rFonts w:hint="cs"/>
          <w:rtl/>
        </w:rPr>
        <w:t>ّ</w:t>
      </w:r>
      <w:r w:rsidRPr="006750DF">
        <w:rPr>
          <w:rtl/>
        </w:rPr>
        <w:t>ه مسلم</w:t>
      </w:r>
      <w:r>
        <w:rPr>
          <w:rtl/>
        </w:rPr>
        <w:t xml:space="preserve">، </w:t>
      </w:r>
      <w:r w:rsidRPr="006750DF">
        <w:rPr>
          <w:rtl/>
        </w:rPr>
        <w:t>من إذا اؤتمن خان</w:t>
      </w:r>
      <w:r>
        <w:rPr>
          <w:rtl/>
        </w:rPr>
        <w:t xml:space="preserve">، </w:t>
      </w:r>
      <w:r w:rsidRPr="006750DF">
        <w:rPr>
          <w:rtl/>
        </w:rPr>
        <w:t>وان حدث كذب</w:t>
      </w:r>
      <w:r>
        <w:rPr>
          <w:rtl/>
        </w:rPr>
        <w:t xml:space="preserve">، </w:t>
      </w:r>
      <w:r w:rsidRPr="006750DF">
        <w:rPr>
          <w:rtl/>
        </w:rPr>
        <w:t>وإذا وعد اخلف</w:t>
      </w:r>
      <w:r>
        <w:rPr>
          <w:rtl/>
        </w:rPr>
        <w:t xml:space="preserve">، </w:t>
      </w:r>
      <w:r w:rsidRPr="006750DF">
        <w:rPr>
          <w:rtl/>
        </w:rPr>
        <w:t xml:space="preserve">ان الله </w:t>
      </w:r>
      <w:r w:rsidRPr="002C718C">
        <w:rPr>
          <w:rStyle w:val="libAlaemChar"/>
          <w:rtl/>
        </w:rPr>
        <w:t>عزوجل</w:t>
      </w:r>
      <w:r w:rsidRPr="006750DF">
        <w:rPr>
          <w:rtl/>
        </w:rPr>
        <w:t xml:space="preserve"> قال في كتابه</w:t>
      </w:r>
      <w:r>
        <w:rPr>
          <w:rtl/>
        </w:rPr>
        <w:t xml:space="preserve">: </w:t>
      </w:r>
      <w:r w:rsidRPr="002C718C">
        <w:rPr>
          <w:rStyle w:val="libAlaemChar"/>
          <w:rtl/>
        </w:rPr>
        <w:t>(</w:t>
      </w:r>
      <w:r w:rsidRPr="002C718C">
        <w:rPr>
          <w:rStyle w:val="libAieChar"/>
          <w:rtl/>
        </w:rPr>
        <w:t>إِنَّ اللهَ لا يُحِبُّ الْخائِنِينَ</w:t>
      </w:r>
      <w:r w:rsidRPr="002C718C">
        <w:rPr>
          <w:rStyle w:val="libAlaemChar"/>
          <w:rtl/>
        </w:rPr>
        <w:t>)</w:t>
      </w:r>
      <w:r w:rsidRPr="006750DF">
        <w:rPr>
          <w:rtl/>
        </w:rPr>
        <w:t xml:space="preserve"> وقال</w:t>
      </w:r>
      <w:r>
        <w:rPr>
          <w:rtl/>
        </w:rPr>
        <w:t xml:space="preserve">: إنّ </w:t>
      </w:r>
      <w:r w:rsidRPr="006750DF">
        <w:rPr>
          <w:rtl/>
        </w:rPr>
        <w:t>لعنة الله عليه ان كان من الكاذبين وفي قوله تعالى</w:t>
      </w:r>
      <w:r>
        <w:rPr>
          <w:rtl/>
        </w:rPr>
        <w:t xml:space="preserve">: </w:t>
      </w:r>
      <w:r w:rsidRPr="002C718C">
        <w:rPr>
          <w:rStyle w:val="libAlaemChar"/>
          <w:rtl/>
        </w:rPr>
        <w:t>(</w:t>
      </w:r>
      <w:r w:rsidRPr="002C718C">
        <w:rPr>
          <w:rStyle w:val="libAieChar"/>
          <w:rtl/>
        </w:rPr>
        <w:t>وَاذْكُرْ فِي الْكِتابِ إِسْماعِيلَ إِنَّهُ كانَ صادِقَ الْوَعْدِ وَكانَ رَسُولاً نَبِيًّا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59 ـ في تفسير عليّ بن إبراهيم  </w:t>
      </w:r>
      <w:r w:rsidRPr="006750DF">
        <w:rPr>
          <w:rtl/>
        </w:rPr>
        <w:t xml:space="preserve">واما قوله </w:t>
      </w:r>
      <w:r w:rsidRPr="002C718C">
        <w:rPr>
          <w:rStyle w:val="libAlaemChar"/>
          <w:rtl/>
        </w:rPr>
        <w:t>عزوجل</w:t>
      </w:r>
      <w:r>
        <w:rPr>
          <w:rtl/>
        </w:rPr>
        <w:t xml:space="preserve">: </w:t>
      </w:r>
      <w:r w:rsidRPr="002C718C">
        <w:rPr>
          <w:rStyle w:val="libAlaemChar"/>
          <w:rtl/>
        </w:rPr>
        <w:t>(</w:t>
      </w:r>
      <w:r w:rsidRPr="002C718C">
        <w:rPr>
          <w:rStyle w:val="libAieChar"/>
          <w:rtl/>
        </w:rPr>
        <w:t>وَالَّذِينَ يَرْمُونَ أَزْواجَهُمْ</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إِنْ كانَ مِنَ الصَّادِقِينَ</w:t>
      </w:r>
      <w:r w:rsidRPr="002C718C">
        <w:rPr>
          <w:rStyle w:val="libAlaemChar"/>
          <w:rtl/>
        </w:rPr>
        <w:t>)</w:t>
      </w:r>
      <w:r w:rsidRPr="006750DF">
        <w:rPr>
          <w:rtl/>
        </w:rPr>
        <w:t xml:space="preserve"> فانها نزلت في اللعان</w:t>
      </w:r>
      <w:r>
        <w:rPr>
          <w:rtl/>
        </w:rPr>
        <w:t xml:space="preserve">، </w:t>
      </w:r>
      <w:r w:rsidRPr="006750DF">
        <w:rPr>
          <w:rtl/>
        </w:rPr>
        <w:t>وكان سبب ذلك</w:t>
      </w:r>
      <w:r w:rsidRPr="00C10EBB">
        <w:rPr>
          <w:rFonts w:hint="cs"/>
          <w:rtl/>
        </w:rPr>
        <w:t xml:space="preserve"> </w:t>
      </w:r>
      <w:r>
        <w:rPr>
          <w:rFonts w:hint="cs"/>
          <w:rtl/>
        </w:rPr>
        <w:t>أ</w:t>
      </w:r>
      <w:r w:rsidRPr="006750DF">
        <w:rPr>
          <w:rtl/>
        </w:rPr>
        <w:t>ن</w:t>
      </w:r>
      <w:r>
        <w:rPr>
          <w:rFonts w:hint="cs"/>
          <w:rtl/>
        </w:rPr>
        <w:t>ّ</w:t>
      </w:r>
      <w:r w:rsidRPr="006750DF">
        <w:rPr>
          <w:rtl/>
        </w:rPr>
        <w:t xml:space="preserve">ه لما رجع رسول الله </w:t>
      </w:r>
      <w:r w:rsidRPr="002C718C">
        <w:rPr>
          <w:rStyle w:val="libAlaemChar"/>
          <w:rtl/>
        </w:rPr>
        <w:t>صلى‌الله‌عليه‌وآله</w:t>
      </w:r>
      <w:r w:rsidRPr="006750DF">
        <w:rPr>
          <w:rtl/>
        </w:rPr>
        <w:t xml:space="preserve"> من غزوة تبوك جاء</w:t>
      </w:r>
      <w:r>
        <w:rPr>
          <w:rtl/>
        </w:rPr>
        <w:t xml:space="preserve"> إليه </w:t>
      </w:r>
      <w:r w:rsidRPr="006750DF">
        <w:rPr>
          <w:rtl/>
        </w:rPr>
        <w:t>عويمر بن ساعدة العجلاني وكان من الأنصار فقال</w:t>
      </w:r>
      <w:r>
        <w:rPr>
          <w:rtl/>
        </w:rPr>
        <w:t xml:space="preserve">: </w:t>
      </w:r>
      <w:r w:rsidRPr="006750DF">
        <w:rPr>
          <w:rtl/>
        </w:rPr>
        <w:t>يا رسول الله ان امرأتى زنى بها شريك بن السمحاء وهي منه حامل</w:t>
      </w:r>
      <w:r>
        <w:rPr>
          <w:rtl/>
        </w:rPr>
        <w:t xml:space="preserve">، </w:t>
      </w:r>
      <w:r w:rsidRPr="006750DF">
        <w:rPr>
          <w:rtl/>
        </w:rPr>
        <w:t xml:space="preserve">فأعرض عنه رسول الله </w:t>
      </w:r>
      <w:r w:rsidRPr="002C718C">
        <w:rPr>
          <w:rStyle w:val="libAlaemChar"/>
          <w:rtl/>
        </w:rPr>
        <w:t>صلى‌الله‌عليه‌وآله</w:t>
      </w:r>
      <w:r w:rsidRPr="006750DF">
        <w:rPr>
          <w:rtl/>
        </w:rPr>
        <w:t xml:space="preserve"> فأعاد عليه القول فاعرض عنه</w:t>
      </w:r>
      <w:r>
        <w:rPr>
          <w:rtl/>
        </w:rPr>
        <w:t xml:space="preserve"> حتّى </w:t>
      </w:r>
      <w:r w:rsidRPr="006750DF">
        <w:rPr>
          <w:rtl/>
        </w:rPr>
        <w:t>فعل ذلك أربع مرات</w:t>
      </w:r>
      <w:r>
        <w:rPr>
          <w:rtl/>
        </w:rPr>
        <w:t xml:space="preserve">، </w:t>
      </w:r>
      <w:r w:rsidRPr="006750DF">
        <w:rPr>
          <w:rtl/>
        </w:rPr>
        <w:t xml:space="preserve">فدخل رسول الله </w:t>
      </w:r>
      <w:r w:rsidRPr="002C718C">
        <w:rPr>
          <w:rStyle w:val="libAlaemChar"/>
          <w:rtl/>
        </w:rPr>
        <w:t>صلى‌الله‌عليه‌وآله</w:t>
      </w:r>
      <w:r w:rsidRPr="006750DF">
        <w:rPr>
          <w:rtl/>
        </w:rPr>
        <w:t xml:space="preserve"> منزله فنزل عليه آية اللعان</w:t>
      </w:r>
      <w:r>
        <w:rPr>
          <w:rtl/>
        </w:rPr>
        <w:t xml:space="preserve">، </w:t>
      </w:r>
      <w:r w:rsidRPr="006750DF">
        <w:rPr>
          <w:rtl/>
        </w:rPr>
        <w:t xml:space="preserve">فخرج رسول الله </w:t>
      </w:r>
      <w:r w:rsidRPr="002C718C">
        <w:rPr>
          <w:rStyle w:val="libAlaemChar"/>
          <w:rtl/>
        </w:rPr>
        <w:t>صلى‌الله‌عليه‌وآله</w:t>
      </w:r>
      <w:r w:rsidRPr="006750DF">
        <w:rPr>
          <w:rtl/>
        </w:rPr>
        <w:t xml:space="preserve"> وصلى بالناس العصر وقال لعويمر</w:t>
      </w:r>
      <w:r>
        <w:rPr>
          <w:rtl/>
        </w:rPr>
        <w:t xml:space="preserve">: </w:t>
      </w:r>
      <w:r w:rsidRPr="006750DF">
        <w:rPr>
          <w:rtl/>
        </w:rPr>
        <w:t xml:space="preserve">ايتني بأهلك فقد أنزل الله </w:t>
      </w:r>
      <w:r w:rsidRPr="002C718C">
        <w:rPr>
          <w:rStyle w:val="libAlaemChar"/>
          <w:rtl/>
        </w:rPr>
        <w:t>عزوجل</w:t>
      </w:r>
      <w:r w:rsidRPr="006750DF">
        <w:rPr>
          <w:rtl/>
        </w:rPr>
        <w:t xml:space="preserve"> فيكما قرآنا</w:t>
      </w:r>
      <w:r>
        <w:rPr>
          <w:rtl/>
        </w:rPr>
        <w:t xml:space="preserve">، </w:t>
      </w:r>
      <w:r w:rsidRPr="006750DF">
        <w:rPr>
          <w:rtl/>
        </w:rPr>
        <w:t>فجاء إليها فقال لها</w:t>
      </w:r>
      <w:r>
        <w:rPr>
          <w:rtl/>
        </w:rPr>
        <w:t xml:space="preserve">: </w:t>
      </w:r>
      <w:r w:rsidRPr="006750DF">
        <w:rPr>
          <w:rtl/>
        </w:rPr>
        <w:t xml:space="preserve">رسول الله يدعوك وكانت في شرف من قومها فجاء معها جماعة فلما دخلت المسجد قال رسول الله </w:t>
      </w:r>
      <w:r w:rsidRPr="002C718C">
        <w:rPr>
          <w:rStyle w:val="libAlaemChar"/>
          <w:rtl/>
        </w:rPr>
        <w:t>صلى‌الله‌عليه‌وآله</w:t>
      </w:r>
      <w:r w:rsidRPr="006750DF">
        <w:rPr>
          <w:rtl/>
        </w:rPr>
        <w:t xml:space="preserve"> لعويمر</w:t>
      </w:r>
      <w:r>
        <w:rPr>
          <w:rtl/>
        </w:rPr>
        <w:t xml:space="preserve">: </w:t>
      </w:r>
      <w:r w:rsidRPr="006750DF">
        <w:rPr>
          <w:rtl/>
        </w:rPr>
        <w:t>تقدم</w:t>
      </w:r>
      <w:r>
        <w:rPr>
          <w:rtl/>
        </w:rPr>
        <w:t xml:space="preserve"> إلى </w:t>
      </w:r>
      <w:r w:rsidRPr="006750DF">
        <w:rPr>
          <w:rtl/>
        </w:rPr>
        <w:t>المنبر والتعنا. فقال</w:t>
      </w:r>
      <w:r>
        <w:rPr>
          <w:rtl/>
        </w:rPr>
        <w:t xml:space="preserve">: </w:t>
      </w:r>
      <w:r w:rsidRPr="006750DF">
        <w:rPr>
          <w:rtl/>
        </w:rPr>
        <w:t>كيف اصنع</w:t>
      </w:r>
      <w:r>
        <w:rPr>
          <w:rtl/>
        </w:rPr>
        <w:t>؟</w:t>
      </w:r>
      <w:r w:rsidRPr="006750DF">
        <w:rPr>
          <w:rtl/>
        </w:rPr>
        <w:t xml:space="preserve"> فقال</w:t>
      </w:r>
      <w:r>
        <w:rPr>
          <w:rtl/>
        </w:rPr>
        <w:t xml:space="preserve">: </w:t>
      </w:r>
      <w:r w:rsidRPr="006750DF">
        <w:rPr>
          <w:rtl/>
        </w:rPr>
        <w:t>تقدم وقل</w:t>
      </w:r>
      <w:r>
        <w:rPr>
          <w:rtl/>
        </w:rPr>
        <w:t xml:space="preserve">: </w:t>
      </w:r>
      <w:r w:rsidRPr="006750DF">
        <w:rPr>
          <w:rtl/>
        </w:rPr>
        <w:t xml:space="preserve">اشهد بالله </w:t>
      </w:r>
      <w:r>
        <w:rPr>
          <w:rFonts w:hint="cs"/>
          <w:rtl/>
        </w:rPr>
        <w:t>أ</w:t>
      </w:r>
      <w:r w:rsidRPr="006750DF">
        <w:rPr>
          <w:rtl/>
        </w:rPr>
        <w:t>ن</w:t>
      </w:r>
      <w:r>
        <w:rPr>
          <w:rFonts w:hint="cs"/>
          <w:rtl/>
        </w:rPr>
        <w:t>ّي</w:t>
      </w:r>
      <w:r w:rsidRPr="006750DF">
        <w:rPr>
          <w:rtl/>
        </w:rPr>
        <w:t xml:space="preserve"> لمن الصادقين فيما رميتها به</w:t>
      </w:r>
      <w:r>
        <w:rPr>
          <w:rtl/>
        </w:rPr>
        <w:t xml:space="preserve">، </w:t>
      </w:r>
      <w:r w:rsidRPr="006750DF">
        <w:rPr>
          <w:rtl/>
        </w:rPr>
        <w:t>فتقدم وقالها</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أعدها فأعادها</w:t>
      </w:r>
      <w:r>
        <w:rPr>
          <w:rtl/>
        </w:rPr>
        <w:t xml:space="preserve"> حتّى </w:t>
      </w:r>
      <w:r w:rsidRPr="006750DF">
        <w:rPr>
          <w:rtl/>
        </w:rPr>
        <w:t>فعل ذلك أربع مرات</w:t>
      </w:r>
      <w:r>
        <w:rPr>
          <w:rtl/>
        </w:rPr>
        <w:t xml:space="preserve">، </w:t>
      </w:r>
      <w:r w:rsidRPr="006750DF">
        <w:rPr>
          <w:rtl/>
        </w:rPr>
        <w:t>فقال له في الخامسة</w:t>
      </w:r>
      <w:r>
        <w:rPr>
          <w:rtl/>
        </w:rPr>
        <w:t xml:space="preserve">: </w:t>
      </w:r>
      <w:r w:rsidRPr="006750DF">
        <w:rPr>
          <w:rtl/>
        </w:rPr>
        <w:t>عليك لعنة الله ان كنت من الكاذبين فيما رميتها به</w:t>
      </w:r>
      <w:r>
        <w:rPr>
          <w:rtl/>
        </w:rPr>
        <w:t xml:space="preserve">، </w:t>
      </w:r>
      <w:r w:rsidRPr="006750DF">
        <w:rPr>
          <w:rtl/>
        </w:rPr>
        <w:t>فقال له في الخامسة</w:t>
      </w:r>
      <w:r>
        <w:rPr>
          <w:rtl/>
        </w:rPr>
        <w:t xml:space="preserve">: </w:t>
      </w:r>
      <w:r w:rsidRPr="002C718C">
        <w:rPr>
          <w:rStyle w:val="libAlaemChar"/>
          <w:rtl/>
        </w:rPr>
        <w:t>(</w:t>
      </w:r>
      <w:r w:rsidRPr="002C718C">
        <w:rPr>
          <w:rStyle w:val="libAieChar"/>
          <w:rtl/>
        </w:rPr>
        <w:t>أَنَّ لَعْنَتَ اللهِ عَلَيْهِ إِنْ كانَ مِنَ الْكاذِبِينَ</w:t>
      </w:r>
      <w:r w:rsidRPr="002C718C">
        <w:rPr>
          <w:rStyle w:val="libAlaemChar"/>
          <w:rtl/>
        </w:rPr>
        <w:t>)</w:t>
      </w:r>
      <w:r w:rsidRPr="006750DF">
        <w:rPr>
          <w:rtl/>
        </w:rPr>
        <w:t xml:space="preserve"> فيما رماها به </w:t>
      </w:r>
      <w:r w:rsidRPr="00467FAA">
        <w:rPr>
          <w:rStyle w:val="libFootnotenumChar"/>
          <w:rtl/>
        </w:rPr>
        <w:t>(1)</w:t>
      </w:r>
      <w:r w:rsidRPr="006750DF">
        <w:rPr>
          <w:rtl/>
        </w:rPr>
        <w:t xml:space="preserve"> ثم قال رسول الله</w:t>
      </w:r>
      <w:r>
        <w:rPr>
          <w:rtl/>
        </w:rPr>
        <w:t xml:space="preserve">: إنّ </w:t>
      </w:r>
      <w:r w:rsidRPr="006750DF">
        <w:rPr>
          <w:rtl/>
        </w:rPr>
        <w:t>اللعنة موجبة ان كنت كاذبا.</w:t>
      </w:r>
    </w:p>
    <w:p w:rsidR="00BD62F3" w:rsidRPr="006750DF" w:rsidRDefault="00BD62F3" w:rsidP="002C718C">
      <w:pPr>
        <w:pStyle w:val="libNormal"/>
        <w:rPr>
          <w:rtl/>
        </w:rPr>
      </w:pPr>
      <w:r w:rsidRPr="006750DF">
        <w:rPr>
          <w:rtl/>
        </w:rPr>
        <w:t>ثم قال له</w:t>
      </w:r>
      <w:r>
        <w:rPr>
          <w:rtl/>
        </w:rPr>
        <w:t xml:space="preserve">: </w:t>
      </w:r>
      <w:r w:rsidRPr="006750DF">
        <w:rPr>
          <w:rtl/>
        </w:rPr>
        <w:t>تنح فتنحى ثم قال لزوجته</w:t>
      </w:r>
      <w:r>
        <w:rPr>
          <w:rtl/>
        </w:rPr>
        <w:t xml:space="preserve">: </w:t>
      </w:r>
      <w:r w:rsidRPr="006750DF">
        <w:rPr>
          <w:rtl/>
        </w:rPr>
        <w:t>تشهدين كما شهد والا أقمت عليك حد الله فنظرت في وجوه قومها فقالت</w:t>
      </w:r>
      <w:r>
        <w:rPr>
          <w:rtl/>
        </w:rPr>
        <w:t xml:space="preserve">: </w:t>
      </w:r>
      <w:r w:rsidRPr="006750DF">
        <w:rPr>
          <w:rtl/>
        </w:rPr>
        <w:t>لا اسود هذه الوجوه في هذه العشية فتقدمت</w:t>
      </w:r>
      <w:r>
        <w:rPr>
          <w:rtl/>
        </w:rPr>
        <w:t xml:space="preserve"> إلى </w:t>
      </w:r>
      <w:r w:rsidRPr="006750DF">
        <w:rPr>
          <w:rtl/>
        </w:rPr>
        <w:t>المنبر وقالت</w:t>
      </w:r>
      <w:r>
        <w:rPr>
          <w:rtl/>
        </w:rPr>
        <w:t xml:space="preserve">: </w:t>
      </w:r>
      <w:r w:rsidRPr="006750DF">
        <w:rPr>
          <w:rtl/>
        </w:rPr>
        <w:t>اشهد بالله ان عويمر بن ساعدة من الكاذبين فيما رمانى</w:t>
      </w:r>
      <w:r>
        <w:rPr>
          <w:rtl/>
        </w:rPr>
        <w:t xml:space="preserve">، </w:t>
      </w:r>
      <w:r w:rsidRPr="006750DF">
        <w:rPr>
          <w:rtl/>
        </w:rPr>
        <w:t>فقال لها رسول الله</w:t>
      </w:r>
      <w:r>
        <w:rPr>
          <w:rtl/>
        </w:rPr>
        <w:t xml:space="preserve">: </w:t>
      </w:r>
      <w:r w:rsidRPr="006750DF">
        <w:rPr>
          <w:rtl/>
        </w:rPr>
        <w:t>أعيديها فاعادتها</w:t>
      </w:r>
      <w:r>
        <w:rPr>
          <w:rtl/>
        </w:rPr>
        <w:t xml:space="preserve"> حتّى </w:t>
      </w:r>
      <w:r w:rsidRPr="006750DF">
        <w:rPr>
          <w:rtl/>
        </w:rPr>
        <w:t xml:space="preserve">إعادتها اربع مرات فقال لها رسول الله </w:t>
      </w:r>
      <w:r w:rsidRPr="002C718C">
        <w:rPr>
          <w:rStyle w:val="libAlaemChar"/>
          <w:rtl/>
        </w:rPr>
        <w:t>صلى‌الله‌عليه‌وآله</w:t>
      </w:r>
      <w:r>
        <w:rPr>
          <w:rtl/>
        </w:rPr>
        <w:t xml:space="preserve">: </w:t>
      </w:r>
      <w:r w:rsidRPr="006750DF">
        <w:rPr>
          <w:rtl/>
        </w:rPr>
        <w:t>العني نفسك في</w:t>
      </w:r>
    </w:p>
    <w:p w:rsidR="00BD62F3" w:rsidRPr="006750DF" w:rsidRDefault="00BD62F3" w:rsidP="00AF1F29">
      <w:pPr>
        <w:pStyle w:val="libLine"/>
        <w:rPr>
          <w:rtl/>
        </w:rPr>
      </w:pPr>
      <w:r w:rsidRPr="006750DF">
        <w:rPr>
          <w:rtl/>
        </w:rPr>
        <w:t>__________________</w:t>
      </w:r>
    </w:p>
    <w:p w:rsidR="00BD62F3" w:rsidRPr="00BD0055" w:rsidRDefault="00BD62F3" w:rsidP="00FE354F">
      <w:pPr>
        <w:pStyle w:val="libFootnote0"/>
        <w:rPr>
          <w:rtl/>
        </w:rPr>
      </w:pPr>
      <w:r w:rsidRPr="00BD0055">
        <w:rPr>
          <w:rtl/>
        </w:rPr>
        <w:t>(1) كذا في النسخ وفي المصدر هكذا</w:t>
      </w:r>
      <w:r>
        <w:rPr>
          <w:rtl/>
        </w:rPr>
        <w:t xml:space="preserve">: </w:t>
      </w:r>
      <w:r w:rsidRPr="00BD0055">
        <w:rPr>
          <w:rtl/>
        </w:rPr>
        <w:t>«فقال له في الخامسة</w:t>
      </w:r>
      <w:r>
        <w:rPr>
          <w:rtl/>
        </w:rPr>
        <w:t xml:space="preserve">: </w:t>
      </w:r>
      <w:r w:rsidRPr="00BD0055">
        <w:rPr>
          <w:rtl/>
        </w:rPr>
        <w:t>عليك لعنة الله ان كنت من الكاذبين فيما رميتها به</w:t>
      </w:r>
      <w:r>
        <w:rPr>
          <w:rtl/>
        </w:rPr>
        <w:t xml:space="preserve">، </w:t>
      </w:r>
      <w:r w:rsidRPr="00BD0055">
        <w:rPr>
          <w:rtl/>
        </w:rPr>
        <w:t>فقال</w:t>
      </w:r>
      <w:r>
        <w:rPr>
          <w:rtl/>
        </w:rPr>
        <w:t xml:space="preserve">: </w:t>
      </w:r>
      <w:r w:rsidRPr="00BD0055">
        <w:rPr>
          <w:rtl/>
        </w:rPr>
        <w:t>والخامسة ان لعنة الله</w:t>
      </w:r>
      <w:r>
        <w:rPr>
          <w:rtl/>
        </w:rPr>
        <w:t xml:space="preserve"> ..</w:t>
      </w:r>
      <w:r w:rsidRPr="00BD0055">
        <w:rPr>
          <w:rtl/>
        </w:rPr>
        <w:t>. اه»</w:t>
      </w:r>
      <w:r>
        <w:rPr>
          <w:rtl/>
        </w:rPr>
        <w:t>.</w:t>
      </w:r>
    </w:p>
    <w:p w:rsidR="00BD62F3" w:rsidRPr="006750DF" w:rsidRDefault="00BD62F3" w:rsidP="002C718C">
      <w:pPr>
        <w:pStyle w:val="libNormal0"/>
        <w:rPr>
          <w:rtl/>
        </w:rPr>
      </w:pPr>
      <w:r>
        <w:rPr>
          <w:rtl/>
        </w:rPr>
        <w:br w:type="page"/>
      </w:r>
      <w:r w:rsidRPr="006750DF">
        <w:rPr>
          <w:rtl/>
        </w:rPr>
        <w:t xml:space="preserve">الخامسة ان كان من الصادقين فيما رماك به فقالت في </w:t>
      </w:r>
      <w:r w:rsidRPr="002C718C">
        <w:rPr>
          <w:rStyle w:val="libAlaemChar"/>
          <w:rtl/>
        </w:rPr>
        <w:t>(</w:t>
      </w:r>
      <w:r w:rsidRPr="002C718C">
        <w:rPr>
          <w:rStyle w:val="libAieChar"/>
          <w:rtl/>
        </w:rPr>
        <w:t>الْخامِسَةَ أَنَّ غَضَبَ اللهِ عَلَيْها إِنْ كانَ مِنَ الصَّادِقِينَ</w:t>
      </w:r>
      <w:r w:rsidRPr="002C718C">
        <w:rPr>
          <w:rStyle w:val="libAlaemChar"/>
          <w:rtl/>
        </w:rPr>
        <w:t>)</w:t>
      </w:r>
      <w:r w:rsidRPr="006750DF">
        <w:rPr>
          <w:rtl/>
        </w:rPr>
        <w:t xml:space="preserve"> فيما رمانى به</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 xml:space="preserve">ويلك انها موجبة ان كنت كاذبة ثم قال رسول الله </w:t>
      </w:r>
      <w:r w:rsidRPr="002C718C">
        <w:rPr>
          <w:rStyle w:val="libAlaemChar"/>
          <w:rtl/>
        </w:rPr>
        <w:t>صلى‌الله‌عليه‌وآله</w:t>
      </w:r>
      <w:r w:rsidRPr="006750DF">
        <w:rPr>
          <w:rtl/>
        </w:rPr>
        <w:t xml:space="preserve"> لزوجها</w:t>
      </w:r>
      <w:r>
        <w:rPr>
          <w:rtl/>
        </w:rPr>
        <w:t xml:space="preserve">: </w:t>
      </w:r>
      <w:r w:rsidRPr="006750DF">
        <w:rPr>
          <w:rtl/>
        </w:rPr>
        <w:t>اذهب فلا تحل لك أبدا قال</w:t>
      </w:r>
      <w:r>
        <w:rPr>
          <w:rtl/>
        </w:rPr>
        <w:t xml:space="preserve">: </w:t>
      </w:r>
      <w:r w:rsidRPr="006750DF">
        <w:rPr>
          <w:rtl/>
        </w:rPr>
        <w:t>يا رسول الله فما لي الذي أعطيتها</w:t>
      </w:r>
      <w:r>
        <w:rPr>
          <w:rtl/>
        </w:rPr>
        <w:t>؟</w:t>
      </w:r>
      <w:r w:rsidRPr="006750DF">
        <w:rPr>
          <w:rtl/>
        </w:rPr>
        <w:t xml:space="preserve"> قال</w:t>
      </w:r>
      <w:r>
        <w:rPr>
          <w:rtl/>
        </w:rPr>
        <w:t>: إن</w:t>
      </w:r>
      <w:r>
        <w:rPr>
          <w:rFonts w:hint="cs"/>
          <w:rtl/>
        </w:rPr>
        <w:t>ْ</w:t>
      </w:r>
      <w:r>
        <w:rPr>
          <w:rtl/>
        </w:rPr>
        <w:t xml:space="preserve"> </w:t>
      </w:r>
      <w:r w:rsidRPr="006750DF">
        <w:rPr>
          <w:rtl/>
        </w:rPr>
        <w:t>كنت كاذبا فهو أبعد لك منه</w:t>
      </w:r>
      <w:r>
        <w:rPr>
          <w:rtl/>
        </w:rPr>
        <w:t xml:space="preserve">، </w:t>
      </w:r>
      <w:r w:rsidRPr="006750DF">
        <w:rPr>
          <w:rtl/>
        </w:rPr>
        <w:t xml:space="preserve">وان كنت صادقا فهو لها بما استحللت من فرجها ثم قال رسول الله </w:t>
      </w:r>
      <w:r w:rsidRPr="002C718C">
        <w:rPr>
          <w:rStyle w:val="libAlaemChar"/>
          <w:rtl/>
        </w:rPr>
        <w:t>صلى‌الله‌عليه‌وآله</w:t>
      </w:r>
      <w:r>
        <w:rPr>
          <w:rtl/>
        </w:rPr>
        <w:t>: إن</w:t>
      </w:r>
      <w:r>
        <w:rPr>
          <w:rFonts w:hint="cs"/>
          <w:rtl/>
        </w:rPr>
        <w:t>ْ</w:t>
      </w:r>
      <w:r>
        <w:rPr>
          <w:rtl/>
        </w:rPr>
        <w:t xml:space="preserve"> </w:t>
      </w:r>
      <w:r w:rsidRPr="006750DF">
        <w:rPr>
          <w:rtl/>
        </w:rPr>
        <w:t xml:space="preserve">جاءت بالولد أحمش الساقين أخفش العينين جعد قطط </w:t>
      </w:r>
      <w:r w:rsidRPr="00467FAA">
        <w:rPr>
          <w:rStyle w:val="libFootnotenumChar"/>
          <w:rtl/>
        </w:rPr>
        <w:t>(1)</w:t>
      </w:r>
      <w:r w:rsidRPr="006750DF">
        <w:rPr>
          <w:rtl/>
        </w:rPr>
        <w:t xml:space="preserve"> فهو للأمر السيئ وان جاءت به أشهل اصهب </w:t>
      </w:r>
      <w:r w:rsidRPr="00467FAA">
        <w:rPr>
          <w:rStyle w:val="libFootnotenumChar"/>
          <w:rtl/>
        </w:rPr>
        <w:t>(2)</w:t>
      </w:r>
      <w:r w:rsidRPr="006750DF">
        <w:rPr>
          <w:rtl/>
        </w:rPr>
        <w:t xml:space="preserve"> فهو لأبيه فيقال انها جاءت به على الأمر السيئ فهذه لا تحل لزوجها وان جاءت بولد لا يرثه أبوه وميراثه لامه وان لم يكن له أم فلأخواله</w:t>
      </w:r>
      <w:r>
        <w:rPr>
          <w:rtl/>
        </w:rPr>
        <w:t xml:space="preserve">، </w:t>
      </w:r>
      <w:r w:rsidRPr="006750DF">
        <w:rPr>
          <w:rtl/>
        </w:rPr>
        <w:t>وان قذفه أحد جلد حد القاذف.</w:t>
      </w:r>
    </w:p>
    <w:p w:rsidR="00BD62F3" w:rsidRPr="006750DF" w:rsidRDefault="00BD62F3" w:rsidP="002C718C">
      <w:pPr>
        <w:pStyle w:val="libNormal"/>
        <w:rPr>
          <w:rtl/>
        </w:rPr>
      </w:pPr>
      <w:r w:rsidRPr="006750DF">
        <w:rPr>
          <w:rtl/>
        </w:rPr>
        <w:t>قال مؤلف هذا الكتاب عفى عنه</w:t>
      </w:r>
      <w:r>
        <w:rPr>
          <w:rtl/>
        </w:rPr>
        <w:t xml:space="preserve">: </w:t>
      </w:r>
      <w:r w:rsidRPr="006750DF">
        <w:rPr>
          <w:rtl/>
        </w:rPr>
        <w:t>لتحقق اللعان شروط وله مسائل وأحكام ومدارك</w:t>
      </w:r>
      <w:r>
        <w:rPr>
          <w:rtl/>
        </w:rPr>
        <w:t xml:space="preserve">، </w:t>
      </w:r>
      <w:r w:rsidRPr="006750DF">
        <w:rPr>
          <w:rtl/>
        </w:rPr>
        <w:t>فمن أرادها فليطلبها من محالها.</w:t>
      </w:r>
    </w:p>
    <w:p w:rsidR="00BD62F3" w:rsidRPr="006750DF" w:rsidRDefault="00BD62F3" w:rsidP="002C718C">
      <w:pPr>
        <w:pStyle w:val="libNormal"/>
        <w:rPr>
          <w:rtl/>
          <w:lang w:bidi="fa-IR"/>
        </w:rPr>
      </w:pPr>
      <w:r w:rsidRPr="00FB47E7">
        <w:rPr>
          <w:rStyle w:val="libBold2Char"/>
          <w:rtl/>
        </w:rPr>
        <w:t xml:space="preserve">60 ـ في تفسير عليّ بن إبراهيم  </w:t>
      </w:r>
      <w:r w:rsidRPr="006750DF">
        <w:rPr>
          <w:rtl/>
          <w:lang w:bidi="fa-IR"/>
        </w:rPr>
        <w:t xml:space="preserve">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الَّذِينَ جاؤُ بِالْإِفْكِ عُصْبَةٌ مِنْكُمْ لا تَحْسَبُوهُ شَرًّا لَكُمْ بَلْ هُوَ خَيْرٌ لَكُمْ</w:t>
      </w:r>
      <w:r w:rsidRPr="002C718C">
        <w:rPr>
          <w:rStyle w:val="libAlaemChar"/>
          <w:rtl/>
        </w:rPr>
        <w:t>)</w:t>
      </w:r>
      <w:r w:rsidRPr="006750DF">
        <w:rPr>
          <w:rtl/>
          <w:lang w:bidi="fa-IR"/>
        </w:rPr>
        <w:t xml:space="preserve"> فان لعلة روت انها نزلت في عائشة وما رميت به في غزوة بنى المصطلق من خزاعة</w:t>
      </w:r>
      <w:r>
        <w:rPr>
          <w:rtl/>
          <w:lang w:bidi="fa-IR"/>
        </w:rPr>
        <w:t xml:space="preserve">، </w:t>
      </w:r>
      <w:r w:rsidRPr="006750DF">
        <w:rPr>
          <w:rtl/>
          <w:lang w:bidi="fa-IR"/>
        </w:rPr>
        <w:t>واما الخاصة فإنهم رووا انها نزلت في مارية القبطية وما رمتها به عائشة</w:t>
      </w:r>
      <w:r>
        <w:rPr>
          <w:rFonts w:hint="cs"/>
          <w:rtl/>
          <w:lang w:bidi="fa-IR"/>
        </w:rPr>
        <w:t xml:space="preserve"> حدّثنا </w:t>
      </w:r>
      <w:r w:rsidRPr="006750DF">
        <w:rPr>
          <w:rtl/>
          <w:lang w:bidi="fa-IR"/>
        </w:rPr>
        <w:t>محمد بن جعفر قال</w:t>
      </w:r>
      <w:r>
        <w:rPr>
          <w:rtl/>
          <w:lang w:bidi="fa-IR"/>
        </w:rPr>
        <w:t xml:space="preserve">: حدّثنا </w:t>
      </w:r>
      <w:r w:rsidRPr="006750DF">
        <w:rPr>
          <w:rtl/>
          <w:lang w:bidi="fa-IR"/>
        </w:rPr>
        <w:t>محمد بن عيسى عن الحسن بن</w:t>
      </w:r>
      <w:r>
        <w:rPr>
          <w:rtl/>
          <w:lang w:bidi="fa-IR"/>
        </w:rPr>
        <w:t xml:space="preserve"> علي بن </w:t>
      </w:r>
      <w:r w:rsidRPr="006750DF">
        <w:rPr>
          <w:rtl/>
          <w:lang w:bidi="fa-IR"/>
        </w:rPr>
        <w:t>فضال قال</w:t>
      </w:r>
      <w:r>
        <w:rPr>
          <w:rtl/>
          <w:lang w:bidi="fa-IR"/>
        </w:rPr>
        <w:t xml:space="preserve">: </w:t>
      </w:r>
      <w:r w:rsidRPr="006750DF">
        <w:rPr>
          <w:rtl/>
          <w:lang w:bidi="fa-IR"/>
        </w:rPr>
        <w:t>حدثني عبد الله بن بكير عن زرارة قال</w:t>
      </w:r>
      <w:r>
        <w:rPr>
          <w:rtl/>
          <w:lang w:bidi="fa-IR"/>
        </w:rPr>
        <w:t xml:space="preserve">: </w:t>
      </w:r>
      <w:r w:rsidRPr="006750DF">
        <w:rPr>
          <w:rtl/>
          <w:lang w:bidi="fa-IR"/>
        </w:rPr>
        <w:t xml:space="preserve">سمعت أبا جعفر </w:t>
      </w:r>
      <w:r w:rsidRPr="002C718C">
        <w:rPr>
          <w:rStyle w:val="libAlaemChar"/>
          <w:rtl/>
        </w:rPr>
        <w:t>عليه‌السلام</w:t>
      </w:r>
      <w:r w:rsidRPr="006750DF">
        <w:rPr>
          <w:rtl/>
          <w:lang w:bidi="fa-IR"/>
        </w:rPr>
        <w:t xml:space="preserve"> يقول</w:t>
      </w:r>
      <w:r>
        <w:rPr>
          <w:rtl/>
          <w:lang w:bidi="fa-IR"/>
        </w:rPr>
        <w:t xml:space="preserve">: </w:t>
      </w:r>
      <w:r w:rsidRPr="006750DF">
        <w:rPr>
          <w:rtl/>
          <w:lang w:bidi="fa-IR"/>
        </w:rPr>
        <w:t xml:space="preserve">لما هلك إبراهيم بن رسول الله </w:t>
      </w:r>
      <w:r w:rsidRPr="002C718C">
        <w:rPr>
          <w:rStyle w:val="libAlaemChar"/>
          <w:rtl/>
        </w:rPr>
        <w:t>صلى‌الله‌عليه‌وآله</w:t>
      </w:r>
      <w:r w:rsidRPr="006750DF">
        <w:rPr>
          <w:rtl/>
          <w:lang w:bidi="fa-IR"/>
        </w:rPr>
        <w:t xml:space="preserve"> حزن عليه حزنا شديدا فقالت عائشة</w:t>
      </w:r>
      <w:r>
        <w:rPr>
          <w:rtl/>
          <w:lang w:bidi="fa-IR"/>
        </w:rPr>
        <w:t xml:space="preserve">: </w:t>
      </w:r>
      <w:r w:rsidRPr="006750DF">
        <w:rPr>
          <w:rtl/>
          <w:lang w:bidi="fa-IR"/>
        </w:rPr>
        <w:t>ما الذي يحزنك عليه</w:t>
      </w:r>
      <w:r>
        <w:rPr>
          <w:rtl/>
          <w:lang w:bidi="fa-IR"/>
        </w:rPr>
        <w:t>؟</w:t>
      </w:r>
      <w:r w:rsidRPr="006750DF">
        <w:rPr>
          <w:rtl/>
          <w:lang w:bidi="fa-IR"/>
        </w:rPr>
        <w:t xml:space="preserve"> ما هو</w:t>
      </w:r>
      <w:r w:rsidRPr="005671A6">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ابن جريح</w:t>
      </w:r>
      <w:r>
        <w:rPr>
          <w:rtl/>
          <w:lang w:bidi="fa-IR"/>
        </w:rPr>
        <w:t xml:space="preserve">، </w:t>
      </w:r>
      <w:r w:rsidRPr="006750DF">
        <w:rPr>
          <w:rtl/>
          <w:lang w:bidi="fa-IR"/>
        </w:rPr>
        <w:t xml:space="preserve">فبعث رسول الله </w:t>
      </w:r>
      <w:r w:rsidRPr="002C718C">
        <w:rPr>
          <w:rStyle w:val="libAlaemChar"/>
          <w:rtl/>
        </w:rPr>
        <w:t>صلى‌الله‌عليه‌وآله</w:t>
      </w:r>
      <w:r>
        <w:rPr>
          <w:rtl/>
          <w:lang w:bidi="fa-IR"/>
        </w:rPr>
        <w:t xml:space="preserve"> عليّا </w:t>
      </w:r>
      <w:r w:rsidRPr="006750DF">
        <w:rPr>
          <w:rtl/>
          <w:lang w:bidi="fa-IR"/>
        </w:rPr>
        <w:t>صلوات الله عليه وامره بقتله</w:t>
      </w:r>
      <w:r>
        <w:rPr>
          <w:rtl/>
          <w:lang w:bidi="fa-IR"/>
        </w:rPr>
        <w:t xml:space="preserve">، </w:t>
      </w:r>
      <w:r w:rsidRPr="006750DF">
        <w:rPr>
          <w:rtl/>
          <w:lang w:bidi="fa-IR"/>
        </w:rPr>
        <w:t>فذهب على صلوات الله عليه ومعه السيف وكان جريح القبطي في حائط</w:t>
      </w:r>
      <w:r>
        <w:rPr>
          <w:rtl/>
          <w:lang w:bidi="fa-IR"/>
        </w:rPr>
        <w:t xml:space="preserve">، </w:t>
      </w:r>
      <w:r w:rsidRPr="006750DF">
        <w:rPr>
          <w:rtl/>
          <w:lang w:bidi="fa-IR"/>
        </w:rPr>
        <w:t>فضرب على باب البستان فأقبل جريح له ليفتح الباب</w:t>
      </w:r>
      <w:r>
        <w:rPr>
          <w:rtl/>
          <w:lang w:bidi="fa-IR"/>
        </w:rPr>
        <w:t xml:space="preserve">، </w:t>
      </w:r>
      <w:r w:rsidRPr="006750DF">
        <w:rPr>
          <w:rtl/>
          <w:lang w:bidi="fa-IR"/>
        </w:rPr>
        <w:t>فلما راى</w:t>
      </w:r>
      <w:r>
        <w:rPr>
          <w:rtl/>
          <w:lang w:bidi="fa-IR"/>
        </w:rPr>
        <w:t xml:space="preserve"> عليّا </w:t>
      </w:r>
      <w:r w:rsidRPr="006750DF">
        <w:rPr>
          <w:rtl/>
          <w:lang w:bidi="fa-IR"/>
        </w:rPr>
        <w:t>صلوات الله عليه عرف في وجهه الغضب فأدبر راجعا ولم يفتح باب البستان</w:t>
      </w:r>
      <w:r>
        <w:rPr>
          <w:rtl/>
          <w:lang w:bidi="fa-IR"/>
        </w:rPr>
        <w:t>، فوثب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على الحائط ونزل الى</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الاحمش</w:t>
      </w:r>
      <w:r>
        <w:rPr>
          <w:rtl/>
        </w:rPr>
        <w:t xml:space="preserve">: </w:t>
      </w:r>
      <w:r w:rsidRPr="006750DF">
        <w:rPr>
          <w:rtl/>
        </w:rPr>
        <w:t>الدقيق الساقين. والخفش</w:t>
      </w:r>
      <w:r>
        <w:rPr>
          <w:rtl/>
        </w:rPr>
        <w:t xml:space="preserve">: </w:t>
      </w:r>
      <w:r w:rsidRPr="006750DF">
        <w:rPr>
          <w:rtl/>
        </w:rPr>
        <w:t>صغر العين وضعف البصر خلقة. والجعد من الشعر</w:t>
      </w:r>
      <w:r>
        <w:rPr>
          <w:rtl/>
        </w:rPr>
        <w:t xml:space="preserve">: </w:t>
      </w:r>
      <w:r w:rsidRPr="006750DF">
        <w:rPr>
          <w:rtl/>
        </w:rPr>
        <w:t>ما فيه النواء وتقبض أو القصير منه. والقطط القصير الجعد من الشعر.</w:t>
      </w:r>
    </w:p>
    <w:p w:rsidR="00BD62F3" w:rsidRPr="006750DF" w:rsidRDefault="00BD62F3" w:rsidP="00FE354F">
      <w:pPr>
        <w:pStyle w:val="libFootnote0"/>
        <w:rPr>
          <w:rtl/>
          <w:lang w:bidi="fa-IR"/>
        </w:rPr>
      </w:pPr>
      <w:r>
        <w:rPr>
          <w:rtl/>
        </w:rPr>
        <w:t>(</w:t>
      </w:r>
      <w:r w:rsidRPr="006750DF">
        <w:rPr>
          <w:rtl/>
        </w:rPr>
        <w:t>2) الشهل</w:t>
      </w:r>
      <w:r>
        <w:rPr>
          <w:rtl/>
        </w:rPr>
        <w:t xml:space="preserve">: </w:t>
      </w:r>
      <w:r>
        <w:rPr>
          <w:rFonts w:hint="cs"/>
          <w:rtl/>
        </w:rPr>
        <w:t>أنْ</w:t>
      </w:r>
      <w:r>
        <w:rPr>
          <w:rtl/>
        </w:rPr>
        <w:t xml:space="preserve"> </w:t>
      </w:r>
      <w:r w:rsidRPr="006750DF">
        <w:rPr>
          <w:rtl/>
        </w:rPr>
        <w:t>يشوب سواد العين زرقة</w:t>
      </w:r>
      <w:r>
        <w:rPr>
          <w:rtl/>
        </w:rPr>
        <w:t xml:space="preserve">، </w:t>
      </w:r>
      <w:r w:rsidRPr="006750DF">
        <w:rPr>
          <w:rtl/>
        </w:rPr>
        <w:t>والأصهب</w:t>
      </w:r>
      <w:r>
        <w:rPr>
          <w:rtl/>
        </w:rPr>
        <w:t xml:space="preserve">: </w:t>
      </w:r>
      <w:r w:rsidRPr="006750DF">
        <w:rPr>
          <w:rtl/>
        </w:rPr>
        <w:t>ما يخلط بياض شعره حمرة.</w:t>
      </w:r>
    </w:p>
    <w:p w:rsidR="00BD62F3" w:rsidRPr="006750DF" w:rsidRDefault="00BD62F3" w:rsidP="002C718C">
      <w:pPr>
        <w:pStyle w:val="libNormal0"/>
        <w:rPr>
          <w:rtl/>
        </w:rPr>
      </w:pPr>
      <w:r>
        <w:rPr>
          <w:rtl/>
        </w:rPr>
        <w:br w:type="page"/>
      </w:r>
      <w:r w:rsidRPr="006750DF">
        <w:rPr>
          <w:rtl/>
        </w:rPr>
        <w:t>البستان واتبعه وولى جريح مدبرا</w:t>
      </w:r>
      <w:r>
        <w:rPr>
          <w:rtl/>
        </w:rPr>
        <w:t xml:space="preserve">، </w:t>
      </w:r>
      <w:r w:rsidRPr="006750DF">
        <w:rPr>
          <w:rtl/>
        </w:rPr>
        <w:t xml:space="preserve">فلما خشي ان يرهقه </w:t>
      </w:r>
      <w:r w:rsidRPr="00467FAA">
        <w:rPr>
          <w:rStyle w:val="libFootnotenumChar"/>
          <w:rtl/>
        </w:rPr>
        <w:t>(1)</w:t>
      </w:r>
      <w:r w:rsidRPr="006750DF">
        <w:rPr>
          <w:rtl/>
        </w:rPr>
        <w:t xml:space="preserve"> صعد في نخلة وصعد على في اثره فلما دنى منه رمى بنفسه من فوق النخلة فبدت عورته</w:t>
      </w:r>
      <w:r>
        <w:rPr>
          <w:rtl/>
        </w:rPr>
        <w:t xml:space="preserve">، </w:t>
      </w:r>
      <w:r w:rsidRPr="006750DF">
        <w:rPr>
          <w:rtl/>
        </w:rPr>
        <w:t>فاذا ليس له ما للرجال ولا له ما للنساء</w:t>
      </w:r>
      <w:r>
        <w:rPr>
          <w:rtl/>
        </w:rPr>
        <w:t>، فانصرف عل</w:t>
      </w:r>
      <w:r>
        <w:rPr>
          <w:rFonts w:hint="cs"/>
          <w:rtl/>
        </w:rPr>
        <w:t>يٌّ</w:t>
      </w:r>
      <w:r w:rsidRPr="006750DF">
        <w:rPr>
          <w:rtl/>
        </w:rPr>
        <w:t xml:space="preserve"> </w:t>
      </w:r>
      <w:r w:rsidRPr="002C718C">
        <w:rPr>
          <w:rStyle w:val="libAlaemChar"/>
          <w:rtl/>
        </w:rPr>
        <w:t>عليه‌السلام</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فقال له</w:t>
      </w:r>
      <w:r>
        <w:rPr>
          <w:rtl/>
        </w:rPr>
        <w:t xml:space="preserve">: </w:t>
      </w:r>
      <w:r w:rsidRPr="006750DF">
        <w:rPr>
          <w:rtl/>
        </w:rPr>
        <w:t>يا رسول الله إذا بعثتني في الأمر أكون كالمسمار المحمى في الوبر أم اثبت</w:t>
      </w:r>
      <w:r>
        <w:rPr>
          <w:rtl/>
        </w:rPr>
        <w:t xml:space="preserve">، </w:t>
      </w:r>
      <w:r w:rsidRPr="006750DF">
        <w:rPr>
          <w:rtl/>
        </w:rPr>
        <w:t>قال</w:t>
      </w:r>
      <w:r>
        <w:rPr>
          <w:rtl/>
        </w:rPr>
        <w:t xml:space="preserve">: </w:t>
      </w:r>
      <w:r w:rsidRPr="006750DF">
        <w:rPr>
          <w:rtl/>
        </w:rPr>
        <w:t>لا بل تثبت</w:t>
      </w:r>
      <w:r>
        <w:rPr>
          <w:rtl/>
        </w:rPr>
        <w:t xml:space="preserve">، </w:t>
      </w:r>
      <w:r w:rsidRPr="006750DF">
        <w:rPr>
          <w:rtl/>
        </w:rPr>
        <w:t>قال</w:t>
      </w:r>
      <w:r>
        <w:rPr>
          <w:rtl/>
        </w:rPr>
        <w:t xml:space="preserve">: </w:t>
      </w:r>
      <w:r w:rsidRPr="006750DF">
        <w:rPr>
          <w:rtl/>
        </w:rPr>
        <w:t>والذي بعثك بالحق ما له ما للرجال وما له ما للنساء</w:t>
      </w:r>
      <w:r>
        <w:rPr>
          <w:rtl/>
        </w:rPr>
        <w:t xml:space="preserve">، </w:t>
      </w:r>
      <w:r w:rsidRPr="006750DF">
        <w:rPr>
          <w:rtl/>
        </w:rPr>
        <w:t>فقال</w:t>
      </w:r>
      <w:r>
        <w:rPr>
          <w:rtl/>
        </w:rPr>
        <w:t xml:space="preserve">: </w:t>
      </w:r>
      <w:r w:rsidRPr="006750DF">
        <w:rPr>
          <w:rtl/>
        </w:rPr>
        <w:t>الحمد لله الذي صرف عنا السوء أهل البيت.</w:t>
      </w:r>
    </w:p>
    <w:p w:rsidR="00BD62F3" w:rsidRPr="006750DF" w:rsidRDefault="00BD62F3" w:rsidP="002C718C">
      <w:pPr>
        <w:pStyle w:val="libNormal"/>
        <w:rPr>
          <w:rtl/>
        </w:rPr>
      </w:pPr>
      <w:r w:rsidRPr="00FB47E7">
        <w:rPr>
          <w:rStyle w:val="libBold2Char"/>
          <w:rtl/>
        </w:rPr>
        <w:t xml:space="preserve">61 ـ في مصباح الشريعة </w:t>
      </w:r>
      <w:r w:rsidRPr="006750DF">
        <w:rPr>
          <w:rtl/>
        </w:rPr>
        <w:t xml:space="preserve">قال الصادق </w:t>
      </w:r>
      <w:r w:rsidRPr="002C718C">
        <w:rPr>
          <w:rStyle w:val="libAlaemChar"/>
          <w:rtl/>
        </w:rPr>
        <w:t>عليه‌السلام</w:t>
      </w:r>
      <w:r>
        <w:rPr>
          <w:rtl/>
        </w:rPr>
        <w:t xml:space="preserve">: </w:t>
      </w:r>
      <w:r w:rsidRPr="006750DF">
        <w:rPr>
          <w:rtl/>
        </w:rPr>
        <w:t>لا تدع اليقين بالشك</w:t>
      </w:r>
      <w:r>
        <w:rPr>
          <w:rtl/>
        </w:rPr>
        <w:t xml:space="preserve">، </w:t>
      </w:r>
      <w:r w:rsidRPr="006750DF">
        <w:rPr>
          <w:rtl/>
        </w:rPr>
        <w:t>والمكشوف بالخفي</w:t>
      </w:r>
      <w:r>
        <w:rPr>
          <w:rtl/>
        </w:rPr>
        <w:t xml:space="preserve">، </w:t>
      </w:r>
      <w:r w:rsidRPr="006750DF">
        <w:rPr>
          <w:rtl/>
        </w:rPr>
        <w:t>ولا تحكم على ما لم تره بما يروى لك عنه</w:t>
      </w:r>
      <w:r>
        <w:rPr>
          <w:rtl/>
        </w:rPr>
        <w:t xml:space="preserve">، </w:t>
      </w:r>
      <w:r w:rsidRPr="006750DF">
        <w:rPr>
          <w:rtl/>
        </w:rPr>
        <w:t xml:space="preserve">وقد عظم الله </w:t>
      </w:r>
      <w:r w:rsidRPr="002C718C">
        <w:rPr>
          <w:rStyle w:val="libAlaemChar"/>
          <w:rtl/>
        </w:rPr>
        <w:t>عزوجل</w:t>
      </w:r>
      <w:r w:rsidRPr="006750DF">
        <w:rPr>
          <w:rtl/>
        </w:rPr>
        <w:t xml:space="preserve"> امر الغيبة وسوء الظن بإخوانك من المؤمنين</w:t>
      </w:r>
      <w:r>
        <w:rPr>
          <w:rtl/>
        </w:rPr>
        <w:t xml:space="preserve">، </w:t>
      </w:r>
      <w:r w:rsidRPr="006750DF">
        <w:rPr>
          <w:rtl/>
        </w:rPr>
        <w:t xml:space="preserve">فكيف بالجرأة على اطلاق قول واعتقاد بزور وبهتان في أصحاب رسول الله </w:t>
      </w:r>
      <w:r w:rsidRPr="002C718C">
        <w:rPr>
          <w:rStyle w:val="libAlaemChar"/>
          <w:rtl/>
        </w:rPr>
        <w:t>صلى‌الله‌عليه‌وآله</w:t>
      </w:r>
      <w:r>
        <w:rPr>
          <w:rtl/>
        </w:rPr>
        <w:t xml:space="preserve">، </w:t>
      </w:r>
      <w:r w:rsidRPr="006750DF">
        <w:rPr>
          <w:rtl/>
        </w:rPr>
        <w:t>قال الله تعالى</w:t>
      </w:r>
      <w:r>
        <w:rPr>
          <w:rtl/>
        </w:rPr>
        <w:t xml:space="preserve">: </w:t>
      </w:r>
      <w:r w:rsidRPr="002C718C">
        <w:rPr>
          <w:rStyle w:val="libAlaemChar"/>
          <w:rtl/>
        </w:rPr>
        <w:t>(</w:t>
      </w:r>
      <w:r w:rsidRPr="002C718C">
        <w:rPr>
          <w:rStyle w:val="libAieChar"/>
          <w:rtl/>
        </w:rPr>
        <w:t>إِذْ تَلَقَّوْنَهُ بِأَلْسِنَتِكُمْ وَتَقُولُونَ بِأَفْواهِكُمْ ما لَيْسَ لَكُمْ بِهِ عِلْمٌ وَتَحْسَبُونَهُ هَيِّناً وَهُوَ عِنْدَ اللهِ عَظِيمٌ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62 ـ في كتاب ثواب الأعمال </w:t>
      </w:r>
      <w:r w:rsidRPr="006750DF">
        <w:rPr>
          <w:rtl/>
        </w:rPr>
        <w:t>باسناده</w:t>
      </w:r>
      <w:r>
        <w:rPr>
          <w:rtl/>
        </w:rPr>
        <w:t xml:space="preserve"> إلى </w:t>
      </w:r>
      <w:r w:rsidRPr="006750DF">
        <w:rPr>
          <w:rtl/>
        </w:rPr>
        <w:t xml:space="preserve">محمد بن الفضيل عن أبي الحسن موسى بن جعفر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جعلت فداك الرجل من إخواني بلغني عنه الشيء الذي أكرهه فأسأله عنه فينكر ذلك وقد أخبرنى عنه قوم ثقات</w:t>
      </w:r>
      <w:r>
        <w:rPr>
          <w:rtl/>
        </w:rPr>
        <w:t>؟</w:t>
      </w:r>
      <w:r w:rsidRPr="006750DF">
        <w:rPr>
          <w:rtl/>
        </w:rPr>
        <w:t xml:space="preserve"> فقال لي</w:t>
      </w:r>
      <w:r>
        <w:rPr>
          <w:rtl/>
        </w:rPr>
        <w:t xml:space="preserve">: يا محمّد </w:t>
      </w:r>
      <w:r w:rsidRPr="006750DF">
        <w:rPr>
          <w:rtl/>
        </w:rPr>
        <w:t>كذب سمعك وبصرك عن أخيك</w:t>
      </w:r>
      <w:r>
        <w:rPr>
          <w:rtl/>
        </w:rPr>
        <w:t xml:space="preserve">، </w:t>
      </w:r>
      <w:r w:rsidRPr="006750DF">
        <w:rPr>
          <w:rtl/>
        </w:rPr>
        <w:t>وان شهد عندك خمسون قسامة وقال لك قول فصدقه وكذبهم</w:t>
      </w:r>
      <w:r>
        <w:rPr>
          <w:rtl/>
        </w:rPr>
        <w:t xml:space="preserve">، </w:t>
      </w:r>
      <w:r w:rsidRPr="006750DF">
        <w:rPr>
          <w:rtl/>
        </w:rPr>
        <w:t>ولا تذيعن عليه شيئا تشينه به</w:t>
      </w:r>
      <w:r>
        <w:rPr>
          <w:rtl/>
        </w:rPr>
        <w:t xml:space="preserve">، </w:t>
      </w:r>
      <w:r w:rsidRPr="006750DF">
        <w:rPr>
          <w:rtl/>
        </w:rPr>
        <w:t>وتهدم به مروته</w:t>
      </w:r>
      <w:r>
        <w:rPr>
          <w:rtl/>
        </w:rPr>
        <w:t xml:space="preserve">، </w:t>
      </w:r>
      <w:r w:rsidRPr="006750DF">
        <w:rPr>
          <w:rtl/>
        </w:rPr>
        <w:t xml:space="preserve">فتكون من الذين قال الله </w:t>
      </w:r>
      <w:r w:rsidRPr="002C718C">
        <w:rPr>
          <w:rStyle w:val="libAlaemChar"/>
          <w:rtl/>
        </w:rPr>
        <w:t>عزوجل</w:t>
      </w:r>
      <w:r>
        <w:rPr>
          <w:rtl/>
        </w:rPr>
        <w:t xml:space="preserve">: </w:t>
      </w:r>
      <w:r w:rsidRPr="002C718C">
        <w:rPr>
          <w:rStyle w:val="libAlaemChar"/>
          <w:rtl/>
        </w:rPr>
        <w:t>(</w:t>
      </w:r>
      <w:r w:rsidRPr="002C718C">
        <w:rPr>
          <w:rStyle w:val="libAieChar"/>
          <w:rtl/>
        </w:rPr>
        <w:t>إِنَّ الَّذِينَ يُحِبُّونَ أَنْ تَشِيعَ الْفاحِشَةُ فِي الَّذِينَ آمَنُوا لَهُمْ عَذابٌ أَلِيمٌ فِي الدُّنْيا وَالْآخِرَةِ</w:t>
      </w:r>
      <w:r w:rsidRPr="002C718C">
        <w:rPr>
          <w:rStyle w:val="libAlaemChar"/>
          <w:rtl/>
        </w:rPr>
        <w:t>)</w:t>
      </w:r>
      <w:r>
        <w:rPr>
          <w:rtl/>
        </w:rPr>
        <w:t>.</w:t>
      </w:r>
    </w:p>
    <w:p w:rsidR="00BD62F3" w:rsidRPr="006750DF" w:rsidRDefault="00BD62F3" w:rsidP="002C718C">
      <w:pPr>
        <w:pStyle w:val="libNormal"/>
        <w:rPr>
          <w:rtl/>
        </w:rPr>
      </w:pPr>
      <w:r w:rsidRPr="006750DF">
        <w:rPr>
          <w:rtl/>
        </w:rPr>
        <w:t xml:space="preserve">في روضة الكافي سهل بن زياد عن يحيى بن المبارك عن عبد الله بن جبلة عن محمد ابن الفضيل عن أبي الحسن الاول </w:t>
      </w:r>
      <w:r w:rsidRPr="002C718C">
        <w:rPr>
          <w:rStyle w:val="libAlaemChar"/>
          <w:rtl/>
        </w:rPr>
        <w:t>عليه‌السلام</w:t>
      </w:r>
      <w:r w:rsidRPr="006750DF">
        <w:rPr>
          <w:rtl/>
        </w:rPr>
        <w:t xml:space="preserve"> مثل ما في كتاب ثواب الأعمال.</w:t>
      </w:r>
    </w:p>
    <w:p w:rsidR="00BD62F3" w:rsidRPr="006750DF" w:rsidRDefault="00BD62F3" w:rsidP="002C718C">
      <w:pPr>
        <w:pStyle w:val="libNormal"/>
        <w:rPr>
          <w:rtl/>
        </w:rPr>
      </w:pPr>
      <w:r w:rsidRPr="00FB47E7">
        <w:rPr>
          <w:rStyle w:val="libBold2Char"/>
          <w:rtl/>
        </w:rPr>
        <w:t>63 ـ في أصول الكافي</w:t>
      </w:r>
      <w:r>
        <w:rPr>
          <w:rtl/>
        </w:rPr>
        <w:t xml:space="preserve"> عليّ بن إبراهيم  </w:t>
      </w:r>
      <w:r w:rsidRPr="006750DF">
        <w:rPr>
          <w:rtl/>
        </w:rPr>
        <w:t xml:space="preserve">عن أبيه عن ابن أبي عمير عن بعض أصحابه عن أبي عبد الله </w:t>
      </w:r>
      <w:r w:rsidRPr="002C718C">
        <w:rPr>
          <w:rStyle w:val="libAlaemChar"/>
          <w:rtl/>
        </w:rPr>
        <w:t>عليه‌السلام</w:t>
      </w:r>
      <w:r w:rsidRPr="006750DF">
        <w:rPr>
          <w:rtl/>
        </w:rPr>
        <w:t xml:space="preserve"> قال</w:t>
      </w:r>
      <w:r>
        <w:rPr>
          <w:rtl/>
        </w:rPr>
        <w:t xml:space="preserve">: </w:t>
      </w:r>
      <w:r w:rsidRPr="006750DF">
        <w:rPr>
          <w:rtl/>
        </w:rPr>
        <w:t>من قال في مؤمن ما رأته عيناه وسمعته أذناه فهو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ارهقه</w:t>
      </w:r>
      <w:r>
        <w:rPr>
          <w:rtl/>
        </w:rPr>
        <w:t xml:space="preserve">: </w:t>
      </w:r>
      <w:r w:rsidRPr="006750DF">
        <w:rPr>
          <w:rtl/>
        </w:rPr>
        <w:t>أدركه.</w:t>
      </w:r>
    </w:p>
    <w:p w:rsidR="00BD62F3" w:rsidRPr="006750DF" w:rsidRDefault="00BD62F3" w:rsidP="002C718C">
      <w:pPr>
        <w:pStyle w:val="libNormal0"/>
        <w:rPr>
          <w:rtl/>
          <w:lang w:bidi="fa-IR"/>
        </w:rPr>
      </w:pPr>
      <w:r>
        <w:rPr>
          <w:rtl/>
          <w:lang w:bidi="fa-IR"/>
        </w:rPr>
        <w:br w:type="page"/>
      </w:r>
      <w:r w:rsidRPr="006750DF">
        <w:rPr>
          <w:rtl/>
          <w:lang w:bidi="fa-IR"/>
        </w:rPr>
        <w:t xml:space="preserve">الذين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الَّذِينَ يُحِبُّونَ أَنْ تَشِيعَ الْفاحِشَةُ فِي الَّذِينَ آمَنُوا لَهُمْ عَذابٌ أَلِيمٌ</w:t>
      </w:r>
      <w:r w:rsidRPr="002C718C">
        <w:rPr>
          <w:rStyle w:val="libAlaemChar"/>
          <w:rtl/>
        </w:rPr>
        <w:t>)</w:t>
      </w:r>
      <w:r>
        <w:rPr>
          <w:rtl/>
          <w:lang w:bidi="fa-IR"/>
        </w:rPr>
        <w:t>.</w:t>
      </w:r>
    </w:p>
    <w:p w:rsidR="00BD62F3" w:rsidRPr="006750DF" w:rsidRDefault="00BD62F3" w:rsidP="002C718C">
      <w:pPr>
        <w:pStyle w:val="libNormal"/>
        <w:rPr>
          <w:rtl/>
        </w:rPr>
      </w:pPr>
      <w:r w:rsidRPr="006750DF">
        <w:rPr>
          <w:rtl/>
        </w:rPr>
        <w:t>64</w:t>
      </w:r>
      <w:r>
        <w:rPr>
          <w:rtl/>
        </w:rPr>
        <w:t xml:space="preserve"> ـ </w:t>
      </w:r>
      <w:r w:rsidRPr="006750DF">
        <w:rPr>
          <w:rtl/>
        </w:rPr>
        <w:t>وباسناده</w:t>
      </w:r>
      <w:r>
        <w:rPr>
          <w:rtl/>
        </w:rPr>
        <w:t xml:space="preserve"> إلى إسحق </w:t>
      </w:r>
      <w:r w:rsidRPr="006750DF">
        <w:rPr>
          <w:rtl/>
        </w:rPr>
        <w:t xml:space="preserve">بن عمار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من أذاع فاحشة كان كمبتديها.</w:t>
      </w:r>
    </w:p>
    <w:p w:rsidR="00BD62F3" w:rsidRPr="006750DF" w:rsidRDefault="00BD62F3" w:rsidP="002C718C">
      <w:pPr>
        <w:pStyle w:val="libNormal"/>
        <w:rPr>
          <w:rtl/>
          <w:lang w:bidi="fa-IR"/>
        </w:rPr>
      </w:pPr>
      <w:r w:rsidRPr="00FB47E7">
        <w:rPr>
          <w:rStyle w:val="libBold2Char"/>
          <w:rtl/>
        </w:rPr>
        <w:t xml:space="preserve">65 ـ في تفسير عليّ بن إبراهيم  </w:t>
      </w:r>
      <w:r w:rsidRPr="006750DF">
        <w:rPr>
          <w:rtl/>
          <w:lang w:bidi="fa-IR"/>
        </w:rPr>
        <w:t xml:space="preserve">حدثني أبي عن ابن أبي عمير عن هشام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من قال في مؤمن ما لا رأته ولا سمعت أذناه كان من الذين 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 الَّذِينَ يُحِبُّونَ أَنْ تَشِيعَ الْفاحِشَةُ فِي الَّذِينَ آمَنُوا لَهُمْ عَذابٌ أَلِيمٌ فِي الدُّنْيا وَالْآخِرَةِ</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66 ـ في أمالي الصدوق </w:t>
      </w:r>
      <w:r w:rsidRPr="002C718C">
        <w:rPr>
          <w:rStyle w:val="libAlaemChar"/>
          <w:rtl/>
        </w:rPr>
        <w:t>رحمه‌الله</w:t>
      </w:r>
      <w:r>
        <w:rPr>
          <w:rtl/>
        </w:rPr>
        <w:t xml:space="preserve"> حدّثنا </w:t>
      </w:r>
      <w:r w:rsidRPr="006750DF">
        <w:rPr>
          <w:rtl/>
        </w:rPr>
        <w:t>محمد بن الحسن بن</w:t>
      </w:r>
      <w:r>
        <w:rPr>
          <w:rtl/>
        </w:rPr>
        <w:t xml:space="preserve"> أحمد </w:t>
      </w:r>
      <w:r w:rsidRPr="006750DF">
        <w:rPr>
          <w:rtl/>
        </w:rPr>
        <w:t>بن الوليد رضى الله عنه قال</w:t>
      </w:r>
      <w:r>
        <w:rPr>
          <w:rtl/>
        </w:rPr>
        <w:t xml:space="preserve">: حدّثنا </w:t>
      </w:r>
      <w:r w:rsidRPr="006750DF">
        <w:rPr>
          <w:rtl/>
        </w:rPr>
        <w:t>محمد بن الحسن الصفار قال</w:t>
      </w:r>
      <w:r>
        <w:rPr>
          <w:rtl/>
        </w:rPr>
        <w:t xml:space="preserve">: حدّثنا </w:t>
      </w:r>
      <w:r w:rsidRPr="006750DF">
        <w:rPr>
          <w:rtl/>
        </w:rPr>
        <w:t>أيوب بن نوح قال</w:t>
      </w:r>
      <w:r>
        <w:rPr>
          <w:rtl/>
        </w:rPr>
        <w:t xml:space="preserve">: حدّثنا </w:t>
      </w:r>
      <w:r w:rsidRPr="006750DF">
        <w:rPr>
          <w:rtl/>
        </w:rPr>
        <w:t>محمد بن أبي عمير قال</w:t>
      </w:r>
      <w:r>
        <w:rPr>
          <w:rtl/>
        </w:rPr>
        <w:t xml:space="preserve">: </w:t>
      </w:r>
      <w:r w:rsidRPr="006750DF">
        <w:rPr>
          <w:rtl/>
        </w:rPr>
        <w:t xml:space="preserve">حدثني محمد بن حمران عن الصادق جعفر بن محمد </w:t>
      </w:r>
      <w:r w:rsidRPr="002C718C">
        <w:rPr>
          <w:rStyle w:val="libAlaemChar"/>
          <w:rtl/>
        </w:rPr>
        <w:t>عليهما‌السلام</w:t>
      </w:r>
      <w:r w:rsidRPr="006750DF">
        <w:rPr>
          <w:rtl/>
        </w:rPr>
        <w:t xml:space="preserve"> قال</w:t>
      </w:r>
      <w:r>
        <w:rPr>
          <w:rtl/>
        </w:rPr>
        <w:t xml:space="preserve">: </w:t>
      </w:r>
      <w:r w:rsidRPr="006750DF">
        <w:rPr>
          <w:rtl/>
        </w:rPr>
        <w:t>من قال في أخيه المؤمن ما رأته عيناه وسمعته أذناه فهو ممن قال جل جلاله</w:t>
      </w:r>
      <w:r>
        <w:rPr>
          <w:rtl/>
        </w:rPr>
        <w:t xml:space="preserve">: </w:t>
      </w:r>
      <w:r w:rsidRPr="002C718C">
        <w:rPr>
          <w:rStyle w:val="libAlaemChar"/>
          <w:rtl/>
        </w:rPr>
        <w:t>(</w:t>
      </w:r>
      <w:r w:rsidRPr="002C718C">
        <w:rPr>
          <w:rStyle w:val="libAieChar"/>
          <w:rtl/>
        </w:rPr>
        <w:t>إِنَّ الَّذِينَ يُحِبُّونَ أَنْ تَشِيعَ الْفاحِشَةُ فِي الَّذِينَ آمَنُوا لَهُمْ عَذابٌ أَلِيمٌ فِي الدُّنْيا وَالْآخِرَةِ</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67 ـ في مجمع البيان </w:t>
      </w:r>
      <w:r>
        <w:rPr>
          <w:rtl/>
          <w:lang w:bidi="fa-IR"/>
        </w:rPr>
        <w:t xml:space="preserve">ـ </w:t>
      </w:r>
      <w:r w:rsidRPr="002C718C">
        <w:rPr>
          <w:rStyle w:val="libAlaemChar"/>
          <w:rtl/>
        </w:rPr>
        <w:t>(</w:t>
      </w:r>
      <w:r w:rsidRPr="002C718C">
        <w:rPr>
          <w:rStyle w:val="libAieChar"/>
          <w:rtl/>
        </w:rPr>
        <w:t>لا تَتَّبِعُوا خُطُواتِ الشَّيْطانِ</w:t>
      </w:r>
      <w:r w:rsidRPr="002C718C">
        <w:rPr>
          <w:rStyle w:val="libAlaemChar"/>
          <w:rtl/>
        </w:rPr>
        <w:t>)</w:t>
      </w:r>
      <w:r w:rsidRPr="006750DF">
        <w:rPr>
          <w:rtl/>
          <w:lang w:bidi="fa-IR"/>
        </w:rPr>
        <w:t xml:space="preserve"> </w:t>
      </w:r>
      <w:r>
        <w:rPr>
          <w:rtl/>
          <w:lang w:bidi="fa-IR"/>
        </w:rPr>
        <w:t>وروى عن عل</w:t>
      </w:r>
      <w:r>
        <w:rPr>
          <w:rFonts w:hint="cs"/>
          <w:rtl/>
          <w:lang w:bidi="fa-IR"/>
        </w:rPr>
        <w:t>يٍّ</w:t>
      </w:r>
      <w:r w:rsidRPr="006750DF">
        <w:rPr>
          <w:rtl/>
          <w:lang w:bidi="fa-IR"/>
        </w:rPr>
        <w:t xml:space="preserve"> </w:t>
      </w:r>
      <w:r w:rsidRPr="002C718C">
        <w:rPr>
          <w:rStyle w:val="libAlaemChar"/>
          <w:rtl/>
        </w:rPr>
        <w:t>عليه‌السلام</w:t>
      </w:r>
      <w:r w:rsidRPr="006750DF">
        <w:rPr>
          <w:rtl/>
          <w:lang w:bidi="fa-IR"/>
        </w:rPr>
        <w:t xml:space="preserve"> خطئات بالهمز.</w:t>
      </w:r>
    </w:p>
    <w:p w:rsidR="00BD62F3" w:rsidRPr="006750DF" w:rsidRDefault="00BD62F3" w:rsidP="002C718C">
      <w:pPr>
        <w:pStyle w:val="libNormal"/>
        <w:rPr>
          <w:rtl/>
          <w:lang w:bidi="fa-IR"/>
        </w:rPr>
      </w:pPr>
      <w:r w:rsidRPr="00FB47E7">
        <w:rPr>
          <w:rStyle w:val="libBold2Char"/>
          <w:rtl/>
        </w:rPr>
        <w:t xml:space="preserve">68 ـ في تفسير عليّ بن إبراهيم  </w:t>
      </w:r>
      <w:r w:rsidRPr="006750DF">
        <w:rPr>
          <w:rtl/>
          <w:lang w:bidi="fa-IR"/>
        </w:rPr>
        <w:t xml:space="preserve">وفي رواية أبي الجارود عن أبي جعفر </w:t>
      </w:r>
      <w:r w:rsidRPr="002C718C">
        <w:rPr>
          <w:rStyle w:val="libAlaemChar"/>
          <w:rtl/>
        </w:rPr>
        <w:t>عليه‌السلام</w:t>
      </w:r>
      <w:r w:rsidRPr="006750DF">
        <w:rPr>
          <w:rtl/>
          <w:lang w:bidi="fa-IR"/>
        </w:rPr>
        <w:t xml:space="preserve"> في قوله</w:t>
      </w:r>
      <w:r>
        <w:rPr>
          <w:rtl/>
          <w:lang w:bidi="fa-IR"/>
        </w:rPr>
        <w:t xml:space="preserve">: </w:t>
      </w:r>
      <w:r w:rsidRPr="002C718C">
        <w:rPr>
          <w:rStyle w:val="libAlaemChar"/>
          <w:rtl/>
        </w:rPr>
        <w:t>(</w:t>
      </w:r>
      <w:r w:rsidRPr="002C718C">
        <w:rPr>
          <w:rStyle w:val="libAieChar"/>
          <w:rtl/>
        </w:rPr>
        <w:t>وَلا يَأْتَلِ أُولُوا الْفَضْلِ مِنْكُمْ وَالسَّعَةِ</w:t>
      </w:r>
      <w:r w:rsidRPr="002C718C">
        <w:rPr>
          <w:rStyle w:val="libAlaemChar"/>
          <w:rtl/>
        </w:rPr>
        <w:t>)</w:t>
      </w:r>
      <w:r w:rsidRPr="006750DF">
        <w:rPr>
          <w:rtl/>
          <w:lang w:bidi="fa-IR"/>
        </w:rPr>
        <w:t xml:space="preserve"> أو </w:t>
      </w:r>
      <w:r w:rsidRPr="002C718C">
        <w:rPr>
          <w:rStyle w:val="libAlaemChar"/>
          <w:rtl/>
        </w:rPr>
        <w:t>(</w:t>
      </w:r>
      <w:r w:rsidRPr="002C718C">
        <w:rPr>
          <w:rStyle w:val="libAieChar"/>
          <w:rtl/>
        </w:rPr>
        <w:t>يُؤْتُوا أُولِي الْقُرْبى</w:t>
      </w:r>
      <w:r w:rsidRPr="002C718C">
        <w:rPr>
          <w:rStyle w:val="libAlaemChar"/>
          <w:rtl/>
        </w:rPr>
        <w:t>)</w:t>
      </w:r>
      <w:r w:rsidRPr="006750DF">
        <w:rPr>
          <w:rtl/>
          <w:lang w:bidi="fa-IR"/>
        </w:rPr>
        <w:t xml:space="preserve"> وهم قرابة رسول الله </w:t>
      </w:r>
      <w:r w:rsidRPr="002C718C">
        <w:rPr>
          <w:rStyle w:val="libAlaemChar"/>
          <w:rtl/>
        </w:rPr>
        <w:t>صلى‌الله‌عليه‌وآله</w:t>
      </w:r>
      <w:r w:rsidRPr="006750DF">
        <w:rPr>
          <w:rtl/>
          <w:lang w:bidi="fa-IR"/>
        </w:rPr>
        <w:t xml:space="preserve"> واليتامى و</w:t>
      </w:r>
      <w:r>
        <w:rPr>
          <w:rFonts w:hint="cs"/>
          <w:rtl/>
          <w:lang w:bidi="fa-IR"/>
        </w:rPr>
        <w:t xml:space="preserve"> </w:t>
      </w:r>
      <w:r w:rsidRPr="002C718C">
        <w:rPr>
          <w:rStyle w:val="libAlaemChar"/>
          <w:rtl/>
        </w:rPr>
        <w:t>(</w:t>
      </w:r>
      <w:r w:rsidRPr="002C718C">
        <w:rPr>
          <w:rStyle w:val="libAieChar"/>
          <w:rtl/>
        </w:rPr>
        <w:t>الْمَساكِينَ وَالْمُهاجِرِينَ فِي سَبِيلِ اللهِ وَلْيَعْفُوا وَلْيَصْفَحُوا</w:t>
      </w:r>
      <w:r w:rsidRPr="002C718C">
        <w:rPr>
          <w:rStyle w:val="libAlaemChar"/>
          <w:rtl/>
        </w:rPr>
        <w:t>)</w:t>
      </w:r>
      <w:r w:rsidRPr="006750DF">
        <w:rPr>
          <w:rtl/>
          <w:lang w:bidi="fa-IR"/>
        </w:rPr>
        <w:t xml:space="preserve"> يقول</w:t>
      </w:r>
      <w:r>
        <w:rPr>
          <w:rtl/>
          <w:lang w:bidi="fa-IR"/>
        </w:rPr>
        <w:t xml:space="preserve">: </w:t>
      </w:r>
      <w:r w:rsidRPr="006750DF">
        <w:rPr>
          <w:rtl/>
          <w:lang w:bidi="fa-IR"/>
        </w:rPr>
        <w:t>يعفو بعضكم عن بعض</w:t>
      </w:r>
      <w:r>
        <w:rPr>
          <w:rtl/>
          <w:lang w:bidi="fa-IR"/>
        </w:rPr>
        <w:t xml:space="preserve">، </w:t>
      </w:r>
      <w:r w:rsidRPr="006750DF">
        <w:rPr>
          <w:rtl/>
          <w:lang w:bidi="fa-IR"/>
        </w:rPr>
        <w:t>ويصفح بعضكم بعضا</w:t>
      </w:r>
      <w:r>
        <w:rPr>
          <w:rtl/>
          <w:lang w:bidi="fa-IR"/>
        </w:rPr>
        <w:t xml:space="preserve">، </w:t>
      </w:r>
      <w:r w:rsidRPr="006750DF">
        <w:rPr>
          <w:rtl/>
          <w:lang w:bidi="fa-IR"/>
        </w:rPr>
        <w:t xml:space="preserve">فاذا فعلتم كانت رحمة من الله لكم يقول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أَلا تُحِبُّونَ أَنْ يَغْفِرَ اللهُ لَكُمْ وَاللهُ غَفُورٌ رَحِيمٌ</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69 ـ في مجمع البيان </w:t>
      </w:r>
      <w:r w:rsidRPr="006750DF">
        <w:rPr>
          <w:rtl/>
        </w:rPr>
        <w:t xml:space="preserve">وروى عن النبي </w:t>
      </w:r>
      <w:r w:rsidRPr="002C718C">
        <w:rPr>
          <w:rStyle w:val="libAlaemChar"/>
          <w:rtl/>
        </w:rPr>
        <w:t>صلى‌الله‌عليه‌وآله</w:t>
      </w:r>
      <w:r>
        <w:rPr>
          <w:rtl/>
        </w:rPr>
        <w:t xml:space="preserve">: </w:t>
      </w:r>
      <w:r w:rsidRPr="006750DF">
        <w:rPr>
          <w:rtl/>
        </w:rPr>
        <w:t>«ولتعفوا ولتصفحوا» بالتاء كما روى بالياء أيضا.</w:t>
      </w:r>
    </w:p>
    <w:p w:rsidR="00BD62F3" w:rsidRPr="006750DF" w:rsidRDefault="00BD62F3" w:rsidP="002C718C">
      <w:pPr>
        <w:pStyle w:val="libNormal"/>
        <w:rPr>
          <w:rtl/>
        </w:rPr>
      </w:pPr>
      <w:r w:rsidRPr="00FB47E7">
        <w:rPr>
          <w:rStyle w:val="libBold2Char"/>
          <w:rtl/>
        </w:rPr>
        <w:t xml:space="preserve">70 ـ في نهج البلاغة </w:t>
      </w:r>
      <w:r w:rsidRPr="006750DF">
        <w:rPr>
          <w:rtl/>
        </w:rPr>
        <w:t xml:space="preserve">من كلام له </w:t>
      </w:r>
      <w:r w:rsidRPr="002C718C">
        <w:rPr>
          <w:rStyle w:val="libAlaemChar"/>
          <w:rtl/>
        </w:rPr>
        <w:t>عليه‌السلام</w:t>
      </w:r>
      <w:r w:rsidRPr="006750DF">
        <w:rPr>
          <w:rtl/>
        </w:rPr>
        <w:t xml:space="preserve"> على سبيل الوصية</w:t>
      </w:r>
      <w:r>
        <w:rPr>
          <w:rtl/>
        </w:rPr>
        <w:t>: إن</w:t>
      </w:r>
      <w:r>
        <w:rPr>
          <w:rFonts w:hint="cs"/>
          <w:rtl/>
        </w:rPr>
        <w:t>ْ</w:t>
      </w:r>
      <w:r>
        <w:rPr>
          <w:rtl/>
        </w:rPr>
        <w:t xml:space="preserve"> </w:t>
      </w:r>
      <w:r w:rsidRPr="006750DF">
        <w:rPr>
          <w:rtl/>
        </w:rPr>
        <w:t>أبق فانا ول</w:t>
      </w:r>
      <w:r>
        <w:rPr>
          <w:rFonts w:hint="cs"/>
          <w:rtl/>
        </w:rPr>
        <w:t>يُّ</w:t>
      </w:r>
    </w:p>
    <w:p w:rsidR="00BD62F3" w:rsidRPr="006750DF" w:rsidRDefault="00BD62F3" w:rsidP="002C718C">
      <w:pPr>
        <w:pStyle w:val="libNormal0"/>
        <w:rPr>
          <w:rtl/>
        </w:rPr>
      </w:pPr>
      <w:r>
        <w:rPr>
          <w:rtl/>
        </w:rPr>
        <w:br w:type="page"/>
      </w:r>
      <w:r w:rsidRPr="006750DF">
        <w:rPr>
          <w:rtl/>
        </w:rPr>
        <w:t>دمي</w:t>
      </w:r>
      <w:r>
        <w:rPr>
          <w:rtl/>
        </w:rPr>
        <w:t xml:space="preserve">، </w:t>
      </w:r>
      <w:r w:rsidRPr="006750DF">
        <w:rPr>
          <w:rtl/>
        </w:rPr>
        <w:t xml:space="preserve">وان أفن فالفناء ميعادي وان أعف فالعفو لي قربة ولكم حسنة فاعفوا </w:t>
      </w:r>
      <w:r w:rsidRPr="002C718C">
        <w:rPr>
          <w:rStyle w:val="libAlaemChar"/>
          <w:rtl/>
        </w:rPr>
        <w:t>(</w:t>
      </w:r>
      <w:r w:rsidRPr="002C718C">
        <w:rPr>
          <w:rStyle w:val="libAieChar"/>
          <w:rtl/>
        </w:rPr>
        <w:t>أَلا تُحِبُّونَ أَنْ يَغْفِرَ اللهُ لَكُمْ</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71 ـ في كتاب المناقب </w:t>
      </w:r>
      <w:r w:rsidRPr="006750DF">
        <w:rPr>
          <w:rtl/>
        </w:rPr>
        <w:t xml:space="preserve">لابن شهر آشوب في مناقب زين العابدين </w:t>
      </w:r>
      <w:r w:rsidRPr="002C718C">
        <w:rPr>
          <w:rStyle w:val="libAlaemChar"/>
          <w:rtl/>
        </w:rPr>
        <w:t>عليه‌السلام</w:t>
      </w:r>
      <w:r w:rsidRPr="006750DF">
        <w:rPr>
          <w:rtl/>
        </w:rPr>
        <w:t xml:space="preserve"> وكان إذا دخل شهر رمضان يكتب على غلمانه ذنوبهم</w:t>
      </w:r>
      <w:r>
        <w:rPr>
          <w:rtl/>
        </w:rPr>
        <w:t xml:space="preserve"> حتّى </w:t>
      </w:r>
      <w:r w:rsidRPr="006750DF">
        <w:rPr>
          <w:rtl/>
        </w:rPr>
        <w:t>إذا كان آخر ليلة دعاهم</w:t>
      </w:r>
      <w:r>
        <w:rPr>
          <w:rtl/>
        </w:rPr>
        <w:t xml:space="preserve">، </w:t>
      </w:r>
      <w:r w:rsidRPr="006750DF">
        <w:rPr>
          <w:rtl/>
        </w:rPr>
        <w:t>ثم أظهر الكتاب وقال</w:t>
      </w:r>
      <w:r>
        <w:rPr>
          <w:rtl/>
        </w:rPr>
        <w:t xml:space="preserve">: </w:t>
      </w:r>
      <w:r w:rsidRPr="006750DF">
        <w:rPr>
          <w:rtl/>
        </w:rPr>
        <w:t>يا فلان فعلت كذا ولم أؤدبك</w:t>
      </w:r>
      <w:r>
        <w:rPr>
          <w:rtl/>
        </w:rPr>
        <w:t>؟</w:t>
      </w:r>
      <w:r w:rsidRPr="006750DF">
        <w:rPr>
          <w:rtl/>
        </w:rPr>
        <w:t xml:space="preserve"> فيقرون أجمع فيقوم وسطهم ويقول لهم</w:t>
      </w:r>
      <w:r>
        <w:rPr>
          <w:rtl/>
        </w:rPr>
        <w:t xml:space="preserve">: </w:t>
      </w:r>
      <w:r w:rsidRPr="006750DF">
        <w:rPr>
          <w:rtl/>
        </w:rPr>
        <w:t>ارفعوا أصواتكم وقولوا</w:t>
      </w:r>
      <w:r>
        <w:rPr>
          <w:rtl/>
        </w:rPr>
        <w:t>: يا عل</w:t>
      </w:r>
      <w:r>
        <w:rPr>
          <w:rFonts w:hint="cs"/>
          <w:rtl/>
        </w:rPr>
        <w:t>يّ</w:t>
      </w:r>
      <w:r w:rsidRPr="006750DF">
        <w:rPr>
          <w:rtl/>
        </w:rPr>
        <w:t xml:space="preserve"> بن الحسين ربك قد أحصى عليك ما عملت كما أحصيت علينا ولديه كتاب ينطق بالحق لا يغادر صغيرة ولا كبيرة</w:t>
      </w:r>
      <w:r>
        <w:rPr>
          <w:rtl/>
        </w:rPr>
        <w:t xml:space="preserve">، </w:t>
      </w:r>
      <w:r w:rsidRPr="006750DF">
        <w:rPr>
          <w:rtl/>
        </w:rPr>
        <w:t>فاذكر ذل مقامك بين يدي ربك الذي لا يظلم مثقال ذرة وكفى بالله شهيدا</w:t>
      </w:r>
      <w:r>
        <w:rPr>
          <w:rtl/>
        </w:rPr>
        <w:t xml:space="preserve">، </w:t>
      </w:r>
      <w:r w:rsidRPr="006750DF">
        <w:rPr>
          <w:rtl/>
        </w:rPr>
        <w:t>فاعف واصفح يعف عنك المليك لقوله تعالى</w:t>
      </w:r>
      <w:r>
        <w:rPr>
          <w:rtl/>
        </w:rPr>
        <w:t xml:space="preserve">: </w:t>
      </w:r>
      <w:r w:rsidRPr="002C718C">
        <w:rPr>
          <w:rStyle w:val="libAlaemChar"/>
          <w:rtl/>
        </w:rPr>
        <w:t>(</w:t>
      </w:r>
      <w:r w:rsidRPr="002C718C">
        <w:rPr>
          <w:rStyle w:val="libAieChar"/>
          <w:rtl/>
        </w:rPr>
        <w:t>وَلْيَعْفُوا وَلْيَصْفَحُوا أَلا تُحِبُّونَ أَنْ يَغْفِرَ اللهُ لَكُمْ</w:t>
      </w:r>
      <w:r w:rsidRPr="002C718C">
        <w:rPr>
          <w:rStyle w:val="libAlaemChar"/>
          <w:rtl/>
        </w:rPr>
        <w:t>)</w:t>
      </w:r>
      <w:r w:rsidRPr="006750DF">
        <w:rPr>
          <w:rtl/>
        </w:rPr>
        <w:t xml:space="preserve"> ويبكى وينوح.</w:t>
      </w:r>
    </w:p>
    <w:p w:rsidR="00BD62F3" w:rsidRPr="006750DF" w:rsidRDefault="00BD62F3" w:rsidP="002C718C">
      <w:pPr>
        <w:pStyle w:val="libNormal"/>
        <w:rPr>
          <w:rtl/>
        </w:rPr>
      </w:pPr>
      <w:r w:rsidRPr="00FB47E7">
        <w:rPr>
          <w:rStyle w:val="libBold2Char"/>
          <w:rtl/>
        </w:rPr>
        <w:t>72 ـ في أصول الكافي</w:t>
      </w:r>
      <w:r>
        <w:rPr>
          <w:rtl/>
        </w:rPr>
        <w:t xml:space="preserve"> علي بن </w:t>
      </w:r>
      <w:r w:rsidRPr="006750DF">
        <w:rPr>
          <w:rtl/>
        </w:rPr>
        <w:t>محمد عن بعض أصحابه عن آدم بن</w:t>
      </w:r>
      <w:r>
        <w:rPr>
          <w:rtl/>
        </w:rPr>
        <w:t xml:space="preserve"> إسحق </w:t>
      </w:r>
      <w:r w:rsidRPr="006750DF">
        <w:rPr>
          <w:rtl/>
        </w:rPr>
        <w:t xml:space="preserve">عن عبد الرزاق بن مهران عن الحسن بن ميمون عن محمد بن سالم عن أبي جعفر </w:t>
      </w:r>
      <w:r w:rsidRPr="002C718C">
        <w:rPr>
          <w:rStyle w:val="libAlaemChar"/>
          <w:rtl/>
        </w:rPr>
        <w:t>عليه‌السلام</w:t>
      </w:r>
      <w:r w:rsidRPr="006750DF">
        <w:rPr>
          <w:rtl/>
        </w:rPr>
        <w:t xml:space="preserve"> حديث طويل يقول فيه</w:t>
      </w:r>
      <w:r>
        <w:rPr>
          <w:rtl/>
        </w:rPr>
        <w:t xml:space="preserve">: </w:t>
      </w:r>
      <w:r w:rsidRPr="006750DF">
        <w:rPr>
          <w:rtl/>
        </w:rPr>
        <w:t>ونزل بالمدينة</w:t>
      </w:r>
      <w:r>
        <w:rPr>
          <w:rtl/>
        </w:rPr>
        <w:t xml:space="preserve">: </w:t>
      </w:r>
      <w:r w:rsidRPr="002C718C">
        <w:rPr>
          <w:rStyle w:val="libAlaemChar"/>
          <w:rtl/>
        </w:rPr>
        <w:t>(</w:t>
      </w:r>
      <w:r w:rsidRPr="002C718C">
        <w:rPr>
          <w:rStyle w:val="libAieChar"/>
          <w:rtl/>
        </w:rPr>
        <w:t>وَالَّذِينَ يَرْمُونَ الْمُحْصَناتِ ثُمَّ لَمْ يَأْتُوا بِأَرْبَعَةِ شُهَداءَ فَاجْلِدُوهُمْ ثَمانِينَ جَلْدَةً وَلا تَقْبَلُوا لَهُمْ شَهادَةً أَبَداً وَأُولئِكَ هُمُ الْفاسِقُونَ إِلَّا الَّذِينَ تابُوا مِنْ بَعْدِ ذلِكَ وَأَصْلَحُوا فَإِنَّ اللهَ غَفُورٌ رَحِيمٌ</w:t>
      </w:r>
      <w:r w:rsidRPr="002C718C">
        <w:rPr>
          <w:rStyle w:val="libAlaemChar"/>
          <w:rtl/>
        </w:rPr>
        <w:t>)</w:t>
      </w:r>
      <w:r w:rsidRPr="006750DF">
        <w:rPr>
          <w:rtl/>
        </w:rPr>
        <w:t xml:space="preserve"> فبرأه الله ما كان مقيما على الفرية من أن يسمى بالايمان</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أَفَمَنْ كانَ مُؤْمِناً كَمَنْ كانَ فاسِقاً لا يَسْتَوُونَ</w:t>
      </w:r>
      <w:r w:rsidRPr="002C718C">
        <w:rPr>
          <w:rStyle w:val="libAlaemChar"/>
          <w:rtl/>
        </w:rPr>
        <w:t>)</w:t>
      </w:r>
      <w:r w:rsidRPr="006750DF">
        <w:rPr>
          <w:rtl/>
        </w:rPr>
        <w:t xml:space="preserve"> وجعله الله </w:t>
      </w:r>
      <w:r w:rsidRPr="002C718C">
        <w:rPr>
          <w:rStyle w:val="libAlaemChar"/>
          <w:rtl/>
        </w:rPr>
        <w:t>عزوجل</w:t>
      </w:r>
      <w:r w:rsidRPr="006750DF">
        <w:rPr>
          <w:rtl/>
        </w:rPr>
        <w:t xml:space="preserve"> من أولياء إبليس قال</w:t>
      </w:r>
      <w:r>
        <w:rPr>
          <w:rtl/>
        </w:rPr>
        <w:t xml:space="preserve">: </w:t>
      </w:r>
      <w:r w:rsidRPr="002C718C">
        <w:rPr>
          <w:rStyle w:val="libAlaemChar"/>
          <w:rtl/>
        </w:rPr>
        <w:t>(</w:t>
      </w:r>
      <w:r w:rsidRPr="002C718C">
        <w:rPr>
          <w:rStyle w:val="libAieChar"/>
          <w:rtl/>
        </w:rPr>
        <w:t>إِلَّا إِبْلِيسَ كانَ مِنَ الْجِنِّ فَفَسَقَ عَنْ أَمْرِ رَبِّهِ</w:t>
      </w:r>
      <w:r w:rsidRPr="002C718C">
        <w:rPr>
          <w:rStyle w:val="libAlaemChar"/>
          <w:rtl/>
        </w:rPr>
        <w:t>)</w:t>
      </w:r>
      <w:r w:rsidRPr="006750DF">
        <w:rPr>
          <w:rtl/>
        </w:rPr>
        <w:t xml:space="preserve"> وجعله ملعونا فقال</w:t>
      </w:r>
      <w:r>
        <w:rPr>
          <w:rtl/>
        </w:rPr>
        <w:t xml:space="preserve">: </w:t>
      </w:r>
      <w:r w:rsidRPr="002C718C">
        <w:rPr>
          <w:rStyle w:val="libAlaemChar"/>
          <w:rtl/>
        </w:rPr>
        <w:t>(</w:t>
      </w:r>
      <w:r w:rsidRPr="002C718C">
        <w:rPr>
          <w:rStyle w:val="libAieChar"/>
          <w:rtl/>
        </w:rPr>
        <w:t>إِنَّ الَّذِينَ يَرْمُونَ الْمُحْصَناتِ الْغافِلاتِ الْمُؤْمِناتِ لُعِنُوا فِي الدُّنْيا وَالْآخِرَةِ وَلَهُمْ عَذابٌ عَظِيمٌ يَوْمَ تَشْهَدُ عَلَيْهِمْ أَلْسِنَتُهُمْ وَأَيْدِيهِمْ وَأَرْجُلُهُمْ بِما كانُوا يَعْمَلُونَ</w:t>
      </w:r>
      <w:r w:rsidRPr="002C718C">
        <w:rPr>
          <w:rStyle w:val="libAlaemChar"/>
          <w:rtl/>
        </w:rPr>
        <w:t>)</w:t>
      </w:r>
      <w:r w:rsidRPr="006750DF">
        <w:rPr>
          <w:rtl/>
        </w:rPr>
        <w:t xml:space="preserve"> وليست تشهد الجوارح على مؤمن</w:t>
      </w:r>
      <w:r>
        <w:rPr>
          <w:rtl/>
        </w:rPr>
        <w:t xml:space="preserve"> إنّما </w:t>
      </w:r>
      <w:r w:rsidRPr="006750DF">
        <w:rPr>
          <w:rtl/>
        </w:rPr>
        <w:t>تشهد على من حقت عليه كلمة العذاب</w:t>
      </w:r>
      <w:r>
        <w:rPr>
          <w:rtl/>
        </w:rPr>
        <w:t xml:space="preserve">، </w:t>
      </w:r>
      <w:r w:rsidRPr="006750DF">
        <w:rPr>
          <w:rtl/>
        </w:rPr>
        <w:t xml:space="preserve">فأما المؤمن فيعطى كتابه بيمينه قال الله </w:t>
      </w:r>
      <w:r w:rsidRPr="002C718C">
        <w:rPr>
          <w:rStyle w:val="libAlaemChar"/>
          <w:rtl/>
        </w:rPr>
        <w:t>عزوجل</w:t>
      </w:r>
      <w:r>
        <w:rPr>
          <w:rtl/>
        </w:rPr>
        <w:t xml:space="preserve">: </w:t>
      </w:r>
      <w:r w:rsidRPr="002C718C">
        <w:rPr>
          <w:rStyle w:val="libAlaemChar"/>
          <w:rtl/>
        </w:rPr>
        <w:t>(</w:t>
      </w:r>
      <w:r w:rsidRPr="002C718C">
        <w:rPr>
          <w:rStyle w:val="libAieChar"/>
          <w:rtl/>
        </w:rPr>
        <w:t>فَمَنْ أُوتِيَ كِتابَهُ بِيَمِينِهِ فَأُولئِكَ يَقْرَؤُنَ كِتابَهُمْ وَلا يُظْلَمُونَ فَتِيلاً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73 ـ في مصباح الشريعة </w:t>
      </w:r>
      <w:r w:rsidRPr="006750DF">
        <w:rPr>
          <w:rtl/>
        </w:rPr>
        <w:t xml:space="preserve">قال الصادق </w:t>
      </w:r>
      <w:r w:rsidRPr="002C718C">
        <w:rPr>
          <w:rStyle w:val="libAlaemChar"/>
          <w:rtl/>
        </w:rPr>
        <w:t>عليه‌السلام</w:t>
      </w:r>
      <w:r w:rsidRPr="006750DF">
        <w:rPr>
          <w:rtl/>
        </w:rPr>
        <w:t xml:space="preserve"> في كلام طويل</w:t>
      </w:r>
      <w:r>
        <w:rPr>
          <w:rtl/>
        </w:rPr>
        <w:t xml:space="preserve">: </w:t>
      </w:r>
      <w:r w:rsidRPr="006750DF">
        <w:rPr>
          <w:rtl/>
        </w:rPr>
        <w:t>واجعل ذهابك ومجيئك في طاعة الله</w:t>
      </w:r>
      <w:r>
        <w:rPr>
          <w:rtl/>
        </w:rPr>
        <w:t xml:space="preserve">، </w:t>
      </w:r>
      <w:r w:rsidRPr="006750DF">
        <w:rPr>
          <w:rtl/>
        </w:rPr>
        <w:t>والسعي في رضاه</w:t>
      </w:r>
      <w:r>
        <w:rPr>
          <w:rtl/>
        </w:rPr>
        <w:t xml:space="preserve">، </w:t>
      </w:r>
      <w:r w:rsidRPr="006750DF">
        <w:rPr>
          <w:rtl/>
        </w:rPr>
        <w:t>فان حركاتك كلها مكتوبة في صحيفتك ،</w:t>
      </w:r>
    </w:p>
    <w:p w:rsidR="00BD62F3" w:rsidRPr="006750DF" w:rsidRDefault="00BD62F3" w:rsidP="002C718C">
      <w:pPr>
        <w:pStyle w:val="libNormal0"/>
        <w:rPr>
          <w:rtl/>
          <w:lang w:bidi="fa-IR"/>
        </w:rPr>
      </w:pPr>
      <w:r>
        <w:rPr>
          <w:rtl/>
          <w:lang w:bidi="fa-IR"/>
        </w:rPr>
        <w:br w:type="page"/>
      </w:r>
      <w:r w:rsidRPr="006750DF">
        <w:rPr>
          <w:rtl/>
          <w:lang w:bidi="fa-IR"/>
        </w:rPr>
        <w:t xml:space="preserve">قال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يَوْمَ تَشْهَدُ عَلَيْهِمْ أَلْسِنَتُهُمْ وَأَيْدِيهِمْ وَأَرْجُلُهُمْ بِما كانُوا يَعْمَلُونَ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74 ـ في روضة الكافي أحمد </w:t>
      </w:r>
      <w:r w:rsidRPr="006750DF">
        <w:rPr>
          <w:rtl/>
        </w:rPr>
        <w:t>بن محمد عن</w:t>
      </w:r>
      <w:r>
        <w:rPr>
          <w:rtl/>
        </w:rPr>
        <w:t xml:space="preserve"> علي بن </w:t>
      </w:r>
      <w:r w:rsidRPr="006750DF">
        <w:rPr>
          <w:rtl/>
        </w:rPr>
        <w:t>الحسن الميثمي عن محمد ابن عبد الله عن زرارة عن محمد بن الفضيل عن أبي حمزة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 لرجل من الشيعة</w:t>
      </w:r>
      <w:r>
        <w:rPr>
          <w:rtl/>
        </w:rPr>
        <w:t xml:space="preserve">: </w:t>
      </w:r>
      <w:r w:rsidRPr="006750DF">
        <w:rPr>
          <w:rtl/>
        </w:rPr>
        <w:t>أنتم الطيبون ونساؤكم الطيبات</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75 ـ في كتاب الاحتجاج للطبرسي </w:t>
      </w:r>
      <w:r w:rsidRPr="002C718C">
        <w:rPr>
          <w:rStyle w:val="libAlaemChar"/>
          <w:rtl/>
        </w:rPr>
        <w:t>رحمه‌الله</w:t>
      </w:r>
      <w:r w:rsidRPr="006750DF">
        <w:rPr>
          <w:rtl/>
        </w:rPr>
        <w:t xml:space="preserve"> عن الحسن</w:t>
      </w:r>
      <w:r>
        <w:rPr>
          <w:rtl/>
        </w:rPr>
        <w:t xml:space="preserve"> بن عليّ  </w:t>
      </w:r>
      <w:r w:rsidRPr="002C718C">
        <w:rPr>
          <w:rStyle w:val="libAlaemChar"/>
          <w:rtl/>
        </w:rPr>
        <w:t>عليهما‌السلام</w:t>
      </w:r>
      <w:r w:rsidRPr="006750DF">
        <w:rPr>
          <w:rtl/>
        </w:rPr>
        <w:t xml:space="preserve"> حديث طويل يقول فيه</w:t>
      </w:r>
      <w:r>
        <w:rPr>
          <w:rtl/>
        </w:rPr>
        <w:t xml:space="preserve"> ـ </w:t>
      </w:r>
      <w:r w:rsidRPr="006750DF">
        <w:rPr>
          <w:rtl/>
        </w:rPr>
        <w:t>وقد قام من مجلس معاوية وأصحابه بعد ان القمهم الحجر</w:t>
      </w:r>
      <w:r>
        <w:rPr>
          <w:rtl/>
        </w:rPr>
        <w:t xml:space="preserve"> ـ: </w:t>
      </w:r>
      <w:r w:rsidRPr="002C718C">
        <w:rPr>
          <w:rStyle w:val="libAlaemChar"/>
          <w:rtl/>
        </w:rPr>
        <w:t>(</w:t>
      </w:r>
      <w:r w:rsidRPr="002C718C">
        <w:rPr>
          <w:rStyle w:val="libAieChar"/>
          <w:rtl/>
        </w:rPr>
        <w:t>الْخَبِيثاتُ لِلْخَبِيثِينَ وَالْخَبِيثُونَ لِلْخَبِيثاتِ</w:t>
      </w:r>
      <w:r w:rsidRPr="002C718C">
        <w:rPr>
          <w:rStyle w:val="libAlaemChar"/>
          <w:rtl/>
        </w:rPr>
        <w:t>)</w:t>
      </w:r>
      <w:r w:rsidRPr="006750DF">
        <w:rPr>
          <w:rtl/>
        </w:rPr>
        <w:t xml:space="preserve"> هم والله يا معاوية أنت وأصحابك هؤلاء وشيعتك </w:t>
      </w:r>
      <w:r w:rsidRPr="002C718C">
        <w:rPr>
          <w:rStyle w:val="libAlaemChar"/>
          <w:rtl/>
        </w:rPr>
        <w:t>(</w:t>
      </w:r>
      <w:r w:rsidRPr="002C718C">
        <w:rPr>
          <w:rStyle w:val="libAieChar"/>
          <w:rtl/>
        </w:rPr>
        <w:t>وَالطَّيِّباتُ لِلطَّيِّبِينَ وَالطَّيِّبُونَ لِلطَّيِّباتِ أُولئِكَ مُبَرَّؤُنَ مِمَّا يَقُولُونَ لَهُمْ مَغْفِرَةٌ وَرِزْقٌ كَرِيمٌ</w:t>
      </w:r>
      <w:r w:rsidRPr="002C718C">
        <w:rPr>
          <w:rStyle w:val="libAlaemChar"/>
          <w:rtl/>
        </w:rPr>
        <w:t>)</w:t>
      </w:r>
      <w:r w:rsidRPr="006750DF">
        <w:rPr>
          <w:rtl/>
        </w:rPr>
        <w:t xml:space="preserve"> هم</w:t>
      </w:r>
      <w:r>
        <w:rPr>
          <w:rtl/>
        </w:rPr>
        <w:t xml:space="preserve"> عليّ بن أبي طالب </w:t>
      </w:r>
      <w:r w:rsidRPr="006750DF">
        <w:rPr>
          <w:rtl/>
        </w:rPr>
        <w:t>وأصحابه وشيعته.</w:t>
      </w:r>
    </w:p>
    <w:p w:rsidR="00BD62F3" w:rsidRPr="006750DF" w:rsidRDefault="00BD62F3" w:rsidP="002C718C">
      <w:pPr>
        <w:pStyle w:val="libNormal"/>
        <w:rPr>
          <w:rtl/>
        </w:rPr>
      </w:pPr>
      <w:r w:rsidRPr="00FB47E7">
        <w:rPr>
          <w:rStyle w:val="libBold2Char"/>
          <w:rtl/>
        </w:rPr>
        <w:t xml:space="preserve">76 ـ في مجمع البيان </w:t>
      </w:r>
      <w:r w:rsidRPr="006750DF">
        <w:rPr>
          <w:rtl/>
        </w:rPr>
        <w:t>قيل في معناه أقوال</w:t>
      </w:r>
      <w:r>
        <w:rPr>
          <w:rtl/>
        </w:rPr>
        <w:t xml:space="preserve"> إلى </w:t>
      </w:r>
      <w:r w:rsidRPr="006750DF">
        <w:rPr>
          <w:rtl/>
        </w:rPr>
        <w:t>قوله الثالث</w:t>
      </w:r>
      <w:r>
        <w:rPr>
          <w:rtl/>
        </w:rPr>
        <w:t xml:space="preserve">: </w:t>
      </w:r>
      <w:r w:rsidRPr="006750DF">
        <w:rPr>
          <w:rtl/>
        </w:rPr>
        <w:t>الخبيثات من النساء للخبيثين من الرجال والخبيثون من الرجال للخبيثات من النساء</w:t>
      </w:r>
      <w:r>
        <w:rPr>
          <w:rtl/>
        </w:rPr>
        <w:t xml:space="preserve">، </w:t>
      </w:r>
      <w:r w:rsidRPr="006750DF">
        <w:rPr>
          <w:rtl/>
        </w:rPr>
        <w:t>والطيبات من النساء للطيبين من الرجال والطيبون من الرجال للطيبات من النساء</w:t>
      </w:r>
      <w:r>
        <w:rPr>
          <w:rtl/>
        </w:rPr>
        <w:t xml:space="preserve">، </w:t>
      </w:r>
      <w:r w:rsidRPr="006750DF">
        <w:rPr>
          <w:rtl/>
        </w:rPr>
        <w:t xml:space="preserve">عن أبي مسلم والجبائي وهو المروي عن أبي جعفر وأبي عبد الله </w:t>
      </w:r>
      <w:r w:rsidRPr="002C718C">
        <w:rPr>
          <w:rStyle w:val="libAlaemChar"/>
          <w:rtl/>
        </w:rPr>
        <w:t>عليهما‌السلام</w:t>
      </w:r>
      <w:r w:rsidRPr="006750DF">
        <w:rPr>
          <w:rtl/>
        </w:rPr>
        <w:t xml:space="preserve"> قال</w:t>
      </w:r>
      <w:r>
        <w:rPr>
          <w:rtl/>
        </w:rPr>
        <w:t xml:space="preserve">: </w:t>
      </w:r>
      <w:r w:rsidRPr="006750DF">
        <w:rPr>
          <w:rtl/>
        </w:rPr>
        <w:t>هي مثل قوله</w:t>
      </w:r>
      <w:r>
        <w:rPr>
          <w:rtl/>
        </w:rPr>
        <w:t xml:space="preserve">: </w:t>
      </w:r>
      <w:r w:rsidRPr="002C718C">
        <w:rPr>
          <w:rStyle w:val="libAlaemChar"/>
          <w:rtl/>
        </w:rPr>
        <w:t>(</w:t>
      </w:r>
      <w:r w:rsidRPr="002C718C">
        <w:rPr>
          <w:rStyle w:val="libAieChar"/>
          <w:rtl/>
        </w:rPr>
        <w:t>الزَّانِي لا يَنْكِحُ إِلَّا زانِيَةً أَوْ مُشْرِكَةً</w:t>
      </w:r>
      <w:r w:rsidRPr="002C718C">
        <w:rPr>
          <w:rStyle w:val="libAlaemChar"/>
          <w:rtl/>
        </w:rPr>
        <w:t>)</w:t>
      </w:r>
      <w:r w:rsidRPr="006750DF">
        <w:rPr>
          <w:rtl/>
        </w:rPr>
        <w:t xml:space="preserve"> </w:t>
      </w:r>
      <w:r>
        <w:rPr>
          <w:rFonts w:hint="cs"/>
          <w:rtl/>
        </w:rPr>
        <w:t>أ</w:t>
      </w:r>
      <w:r w:rsidRPr="006750DF">
        <w:rPr>
          <w:rtl/>
        </w:rPr>
        <w:t>ل</w:t>
      </w:r>
      <w:r>
        <w:rPr>
          <w:rFonts w:hint="cs"/>
          <w:rtl/>
        </w:rPr>
        <w:t>آ</w:t>
      </w:r>
      <w:r w:rsidRPr="006750DF">
        <w:rPr>
          <w:rtl/>
        </w:rPr>
        <w:t xml:space="preserve"> </w:t>
      </w:r>
      <w:r>
        <w:rPr>
          <w:rFonts w:hint="cs"/>
          <w:rtl/>
        </w:rPr>
        <w:t>إ</w:t>
      </w:r>
      <w:r w:rsidRPr="006750DF">
        <w:rPr>
          <w:rtl/>
        </w:rPr>
        <w:t>ن</w:t>
      </w:r>
      <w:r>
        <w:rPr>
          <w:rFonts w:hint="cs"/>
          <w:rtl/>
        </w:rPr>
        <w:t>ّ</w:t>
      </w:r>
      <w:r w:rsidRPr="006750DF">
        <w:rPr>
          <w:rtl/>
        </w:rPr>
        <w:t xml:space="preserve"> أناسا هموا أن يتزوجوا منهن فنها هم الله عن ذلك وكره ذلك لهم.</w:t>
      </w:r>
    </w:p>
    <w:p w:rsidR="00BD62F3" w:rsidRPr="006750DF" w:rsidRDefault="00BD62F3" w:rsidP="002C718C">
      <w:pPr>
        <w:pStyle w:val="libNormal"/>
        <w:rPr>
          <w:rtl/>
        </w:rPr>
      </w:pPr>
      <w:r w:rsidRPr="00FB47E7">
        <w:rPr>
          <w:rStyle w:val="libBold2Char"/>
          <w:rtl/>
        </w:rPr>
        <w:t xml:space="preserve">77 ـ في كتاب الخصال </w:t>
      </w:r>
      <w:r w:rsidRPr="006750DF">
        <w:rPr>
          <w:rtl/>
        </w:rPr>
        <w:t>عن عبد الله بن عمر وأبي هريرة قالا</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إذا طاب قلب المرء طاب جسده</w:t>
      </w:r>
      <w:r>
        <w:rPr>
          <w:rtl/>
        </w:rPr>
        <w:t xml:space="preserve">، </w:t>
      </w:r>
      <w:r w:rsidRPr="006750DF">
        <w:rPr>
          <w:rtl/>
        </w:rPr>
        <w:t>وإذا خبث القلب خبث الجسد.</w:t>
      </w:r>
    </w:p>
    <w:p w:rsidR="00BD62F3" w:rsidRPr="006750DF" w:rsidRDefault="00BD62F3" w:rsidP="002C718C">
      <w:pPr>
        <w:pStyle w:val="libNormal"/>
        <w:rPr>
          <w:rtl/>
          <w:lang w:bidi="fa-IR"/>
        </w:rPr>
      </w:pPr>
      <w:r w:rsidRPr="00FB47E7">
        <w:rPr>
          <w:rStyle w:val="libBold2Char"/>
          <w:rtl/>
        </w:rPr>
        <w:t xml:space="preserve">78 ـ في كتاب معاني الأخبار حدّثنا </w:t>
      </w:r>
      <w:r w:rsidRPr="006750DF">
        <w:rPr>
          <w:rtl/>
          <w:lang w:bidi="fa-IR"/>
        </w:rPr>
        <w:t>محمد بن الحسن بن</w:t>
      </w:r>
      <w:r>
        <w:rPr>
          <w:rtl/>
          <w:lang w:bidi="fa-IR"/>
        </w:rPr>
        <w:t xml:space="preserve"> أحمد </w:t>
      </w:r>
      <w:r w:rsidRPr="006750DF">
        <w:rPr>
          <w:rtl/>
          <w:lang w:bidi="fa-IR"/>
        </w:rPr>
        <w:t>مرفوعا عن عبد الرحمان بن أبي عبد الله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لا تَدْخُلُوا بُيُوتاً غَيْرَ بُيُوتِكُمْ حتّى تَسْتَأْنِسُوا وَتُسَلِّمُوا عَلى أَهْلِها</w:t>
      </w:r>
      <w:r w:rsidRPr="002C718C">
        <w:rPr>
          <w:rStyle w:val="libAlaemChar"/>
          <w:rtl/>
        </w:rPr>
        <w:t>)</w:t>
      </w:r>
      <w:r w:rsidRPr="006750DF">
        <w:rPr>
          <w:rtl/>
          <w:lang w:bidi="fa-IR"/>
        </w:rPr>
        <w:t xml:space="preserve"> قال الاستيناس وقع النعل والتسليم.</w:t>
      </w:r>
    </w:p>
    <w:p w:rsidR="00BD62F3" w:rsidRPr="006750DF" w:rsidRDefault="00BD62F3" w:rsidP="002C718C">
      <w:pPr>
        <w:pStyle w:val="libNormal"/>
        <w:rPr>
          <w:rtl/>
        </w:rPr>
      </w:pPr>
      <w:r w:rsidRPr="00FB47E7">
        <w:rPr>
          <w:rStyle w:val="libBold2Char"/>
          <w:rtl/>
        </w:rPr>
        <w:t xml:space="preserve">79 ـ في مجمع البيان </w:t>
      </w:r>
      <w:r w:rsidRPr="006750DF">
        <w:rPr>
          <w:rtl/>
        </w:rPr>
        <w:t>عن أبي أيوب الأنصاري قال</w:t>
      </w:r>
      <w:r>
        <w:rPr>
          <w:rtl/>
        </w:rPr>
        <w:t xml:space="preserve">: </w:t>
      </w:r>
      <w:r w:rsidRPr="006750DF">
        <w:rPr>
          <w:rtl/>
        </w:rPr>
        <w:t>قلنا</w:t>
      </w:r>
      <w:r>
        <w:rPr>
          <w:rtl/>
        </w:rPr>
        <w:t xml:space="preserve">: </w:t>
      </w:r>
      <w:r w:rsidRPr="006750DF">
        <w:rPr>
          <w:rtl/>
        </w:rPr>
        <w:t>يا رسول الله ما الاستيناس</w:t>
      </w:r>
      <w:r>
        <w:rPr>
          <w:rtl/>
        </w:rPr>
        <w:t>؟</w:t>
      </w:r>
      <w:r w:rsidRPr="006750DF">
        <w:rPr>
          <w:rtl/>
        </w:rPr>
        <w:t xml:space="preserve"> قال</w:t>
      </w:r>
      <w:r>
        <w:rPr>
          <w:rtl/>
        </w:rPr>
        <w:t xml:space="preserve">: </w:t>
      </w:r>
      <w:r w:rsidRPr="006750DF">
        <w:rPr>
          <w:rtl/>
        </w:rPr>
        <w:t>يتكلم الرجل بالتسبيحة والتحميدة والتكبيرة يتنحنح على أهل البيت</w:t>
      </w:r>
    </w:p>
    <w:p w:rsidR="00BD62F3" w:rsidRPr="006750DF" w:rsidRDefault="00BD62F3" w:rsidP="002C718C">
      <w:pPr>
        <w:pStyle w:val="libNormal"/>
        <w:rPr>
          <w:rtl/>
        </w:rPr>
      </w:pPr>
      <w:r>
        <w:rPr>
          <w:rtl/>
        </w:rPr>
        <w:br w:type="page"/>
      </w:r>
      <w:r w:rsidRPr="006750DF">
        <w:rPr>
          <w:rtl/>
        </w:rPr>
        <w:t>80</w:t>
      </w:r>
      <w:r>
        <w:rPr>
          <w:rtl/>
        </w:rPr>
        <w:t xml:space="preserve"> ـ </w:t>
      </w:r>
      <w:r w:rsidRPr="006750DF">
        <w:rPr>
          <w:rtl/>
        </w:rPr>
        <w:t>وعن سهل بن سعيد قال</w:t>
      </w:r>
      <w:r>
        <w:rPr>
          <w:rtl/>
        </w:rPr>
        <w:t xml:space="preserve">: </w:t>
      </w:r>
      <w:r w:rsidRPr="006750DF">
        <w:rPr>
          <w:rtl/>
        </w:rPr>
        <w:t xml:space="preserve">اطلع رجل في حجرة من حجر رسول الله </w:t>
      </w:r>
      <w:r w:rsidRPr="002C718C">
        <w:rPr>
          <w:rStyle w:val="libAlaemChar"/>
          <w:rtl/>
        </w:rPr>
        <w:t>صلى‌الله‌عليه‌وآله</w:t>
      </w:r>
      <w:r w:rsidRPr="006750DF">
        <w:rPr>
          <w:rtl/>
        </w:rPr>
        <w:t xml:space="preserve"> فقال رسول الله ومعه مدرى </w:t>
      </w:r>
      <w:r w:rsidRPr="00467FAA">
        <w:rPr>
          <w:rStyle w:val="libFootnotenumChar"/>
          <w:rtl/>
        </w:rPr>
        <w:t>(1)</w:t>
      </w:r>
      <w:r w:rsidRPr="006750DF">
        <w:rPr>
          <w:rtl/>
        </w:rPr>
        <w:t xml:space="preserve"> يحك رأسه</w:t>
      </w:r>
      <w:r>
        <w:rPr>
          <w:rtl/>
        </w:rPr>
        <w:t xml:space="preserve">: </w:t>
      </w:r>
      <w:r w:rsidRPr="006750DF">
        <w:rPr>
          <w:rtl/>
        </w:rPr>
        <w:t>لو أعلم انك تنظر لطعنت به في عينيك</w:t>
      </w:r>
      <w:r>
        <w:rPr>
          <w:rtl/>
        </w:rPr>
        <w:t xml:space="preserve">، إنّما </w:t>
      </w:r>
      <w:r w:rsidRPr="006750DF">
        <w:rPr>
          <w:rtl/>
        </w:rPr>
        <w:t>الاستيذان من النظر.</w:t>
      </w:r>
    </w:p>
    <w:p w:rsidR="00BD62F3" w:rsidRPr="006750DF" w:rsidRDefault="00BD62F3" w:rsidP="002C718C">
      <w:pPr>
        <w:pStyle w:val="libNormal"/>
        <w:rPr>
          <w:rtl/>
        </w:rPr>
      </w:pPr>
      <w:r w:rsidRPr="006750DF">
        <w:rPr>
          <w:rtl/>
        </w:rPr>
        <w:t>81</w:t>
      </w:r>
      <w:r>
        <w:rPr>
          <w:rtl/>
        </w:rPr>
        <w:t xml:space="preserve"> ـ </w:t>
      </w:r>
      <w:r w:rsidRPr="006750DF">
        <w:rPr>
          <w:rtl/>
        </w:rPr>
        <w:t xml:space="preserve">وروى ان رجلا قال للنبي </w:t>
      </w:r>
      <w:r w:rsidRPr="002C718C">
        <w:rPr>
          <w:rStyle w:val="libAlaemChar"/>
          <w:rtl/>
        </w:rPr>
        <w:t>صلى‌الله‌عليه‌وآله</w:t>
      </w:r>
      <w:r>
        <w:rPr>
          <w:rtl/>
        </w:rPr>
        <w:t xml:space="preserve">: </w:t>
      </w:r>
      <w:r w:rsidRPr="006750DF">
        <w:rPr>
          <w:rtl/>
        </w:rPr>
        <w:t>أستأذن على أمي</w:t>
      </w:r>
      <w:r>
        <w:rPr>
          <w:rtl/>
        </w:rPr>
        <w:t>؟</w:t>
      </w:r>
      <w:r w:rsidRPr="006750DF">
        <w:rPr>
          <w:rtl/>
        </w:rPr>
        <w:t xml:space="preserve"> فقال</w:t>
      </w:r>
      <w:r>
        <w:rPr>
          <w:rtl/>
        </w:rPr>
        <w:t xml:space="preserve">: </w:t>
      </w:r>
      <w:r w:rsidRPr="006750DF">
        <w:rPr>
          <w:rtl/>
        </w:rPr>
        <w:t>نعم</w:t>
      </w:r>
      <w:r>
        <w:rPr>
          <w:rtl/>
        </w:rPr>
        <w:t xml:space="preserve">، </w:t>
      </w:r>
      <w:r w:rsidRPr="006750DF">
        <w:rPr>
          <w:rtl/>
        </w:rPr>
        <w:t>قال :</w:t>
      </w:r>
    </w:p>
    <w:p w:rsidR="00BD62F3" w:rsidRPr="006750DF" w:rsidRDefault="00BD62F3" w:rsidP="002C718C">
      <w:pPr>
        <w:pStyle w:val="libNormal"/>
        <w:rPr>
          <w:rtl/>
        </w:rPr>
      </w:pPr>
      <w:r w:rsidRPr="006750DF">
        <w:rPr>
          <w:rtl/>
        </w:rPr>
        <w:t xml:space="preserve">انها ليس لها خادم غيري </w:t>
      </w:r>
      <w:r>
        <w:rPr>
          <w:rtl/>
        </w:rPr>
        <w:t>أ</w:t>
      </w:r>
      <w:r w:rsidRPr="006750DF">
        <w:rPr>
          <w:rtl/>
        </w:rPr>
        <w:t>فأستاذن عليها كلما دخلت</w:t>
      </w:r>
      <w:r>
        <w:rPr>
          <w:rtl/>
        </w:rPr>
        <w:t>؟</w:t>
      </w:r>
      <w:r w:rsidRPr="006750DF">
        <w:rPr>
          <w:rtl/>
        </w:rPr>
        <w:t xml:space="preserve"> قال</w:t>
      </w:r>
      <w:r>
        <w:rPr>
          <w:rtl/>
        </w:rPr>
        <w:t>: أ</w:t>
      </w:r>
      <w:r w:rsidRPr="006750DF">
        <w:rPr>
          <w:rtl/>
        </w:rPr>
        <w:t>تحب أن تراها عريانة</w:t>
      </w:r>
      <w:r>
        <w:rPr>
          <w:rtl/>
        </w:rPr>
        <w:t>؟</w:t>
      </w:r>
      <w:r>
        <w:rPr>
          <w:rFonts w:hint="cs"/>
          <w:rtl/>
        </w:rPr>
        <w:t xml:space="preserve"> </w:t>
      </w:r>
      <w:r w:rsidRPr="006750DF">
        <w:rPr>
          <w:rtl/>
        </w:rPr>
        <w:t>قال الرجل</w:t>
      </w:r>
      <w:r>
        <w:rPr>
          <w:rtl/>
        </w:rPr>
        <w:t xml:space="preserve">: </w:t>
      </w:r>
      <w:r w:rsidRPr="006750DF">
        <w:rPr>
          <w:rtl/>
        </w:rPr>
        <w:t>لا</w:t>
      </w:r>
      <w:r>
        <w:rPr>
          <w:rtl/>
        </w:rPr>
        <w:t xml:space="preserve">، </w:t>
      </w:r>
      <w:r w:rsidRPr="006750DF">
        <w:rPr>
          <w:rtl/>
        </w:rPr>
        <w:t>قال</w:t>
      </w:r>
      <w:r>
        <w:rPr>
          <w:rtl/>
        </w:rPr>
        <w:t xml:space="preserve">: </w:t>
      </w:r>
      <w:r w:rsidRPr="006750DF">
        <w:rPr>
          <w:rtl/>
        </w:rPr>
        <w:t>فاستأذن عليها.</w:t>
      </w:r>
    </w:p>
    <w:p w:rsidR="00BD62F3" w:rsidRPr="006750DF" w:rsidRDefault="00BD62F3" w:rsidP="002C718C">
      <w:pPr>
        <w:pStyle w:val="libNormal"/>
        <w:rPr>
          <w:rtl/>
        </w:rPr>
      </w:pPr>
      <w:r w:rsidRPr="006750DF">
        <w:rPr>
          <w:rtl/>
        </w:rPr>
        <w:t>82</w:t>
      </w:r>
      <w:r>
        <w:rPr>
          <w:rtl/>
        </w:rPr>
        <w:t xml:space="preserve"> ـ </w:t>
      </w:r>
      <w:r w:rsidRPr="006750DF">
        <w:rPr>
          <w:rtl/>
        </w:rPr>
        <w:t xml:space="preserve">وروى ان رجلا استأذن على رسول الله </w:t>
      </w:r>
      <w:r w:rsidRPr="002C718C">
        <w:rPr>
          <w:rStyle w:val="libAlaemChar"/>
          <w:rtl/>
        </w:rPr>
        <w:t>صلى‌الله‌عليه‌وآله</w:t>
      </w:r>
      <w:r w:rsidRPr="006750DF">
        <w:rPr>
          <w:rtl/>
        </w:rPr>
        <w:t xml:space="preserve"> فتنحنح فقال </w:t>
      </w:r>
      <w:r w:rsidRPr="002C718C">
        <w:rPr>
          <w:rStyle w:val="libAlaemChar"/>
          <w:rtl/>
        </w:rPr>
        <w:t>صلى‌الله‌عليه‌وآله</w:t>
      </w:r>
      <w:r w:rsidRPr="006750DF">
        <w:rPr>
          <w:rtl/>
        </w:rPr>
        <w:t xml:space="preserve"> لامرأة يقال لها روضة</w:t>
      </w:r>
      <w:r>
        <w:rPr>
          <w:rtl/>
        </w:rPr>
        <w:t xml:space="preserve">: </w:t>
      </w:r>
      <w:r w:rsidRPr="006750DF">
        <w:rPr>
          <w:rtl/>
        </w:rPr>
        <w:t>قومي</w:t>
      </w:r>
      <w:r>
        <w:rPr>
          <w:rtl/>
        </w:rPr>
        <w:t xml:space="preserve"> إلى </w:t>
      </w:r>
      <w:r w:rsidRPr="006750DF">
        <w:rPr>
          <w:rtl/>
        </w:rPr>
        <w:t>هذا فعلميه وقولي له</w:t>
      </w:r>
      <w:r>
        <w:rPr>
          <w:rtl/>
        </w:rPr>
        <w:t xml:space="preserve">: </w:t>
      </w:r>
      <w:r w:rsidRPr="006750DF">
        <w:rPr>
          <w:rtl/>
        </w:rPr>
        <w:t>قل</w:t>
      </w:r>
      <w:r>
        <w:rPr>
          <w:rtl/>
        </w:rPr>
        <w:t xml:space="preserve">: </w:t>
      </w:r>
      <w:r w:rsidRPr="006750DF">
        <w:rPr>
          <w:rtl/>
        </w:rPr>
        <w:t xml:space="preserve">السلام عليكم </w:t>
      </w:r>
      <w:r>
        <w:rPr>
          <w:rtl/>
        </w:rPr>
        <w:t>أ</w:t>
      </w:r>
      <w:r w:rsidRPr="006750DF">
        <w:rPr>
          <w:rtl/>
        </w:rPr>
        <w:t>أدخل</w:t>
      </w:r>
      <w:r>
        <w:rPr>
          <w:rtl/>
        </w:rPr>
        <w:t>؟</w:t>
      </w:r>
      <w:r w:rsidRPr="006750DF">
        <w:rPr>
          <w:rtl/>
        </w:rPr>
        <w:t xml:space="preserve"> فسمعها الرجل فقالها</w:t>
      </w:r>
      <w:r>
        <w:rPr>
          <w:rtl/>
        </w:rPr>
        <w:t xml:space="preserve">، </w:t>
      </w:r>
      <w:r w:rsidRPr="006750DF">
        <w:rPr>
          <w:rtl/>
        </w:rPr>
        <w:t>فقال</w:t>
      </w:r>
      <w:r>
        <w:rPr>
          <w:rtl/>
        </w:rPr>
        <w:t xml:space="preserve">: </w:t>
      </w:r>
      <w:r w:rsidRPr="006750DF">
        <w:rPr>
          <w:rtl/>
        </w:rPr>
        <w:t>ادخل.</w:t>
      </w:r>
    </w:p>
    <w:p w:rsidR="00BD62F3" w:rsidRPr="006750DF" w:rsidRDefault="00BD62F3" w:rsidP="002C718C">
      <w:pPr>
        <w:pStyle w:val="libNormal"/>
        <w:rPr>
          <w:rtl/>
        </w:rPr>
      </w:pPr>
      <w:r w:rsidRPr="00FB47E7">
        <w:rPr>
          <w:rStyle w:val="libBold2Char"/>
          <w:rtl/>
        </w:rPr>
        <w:t xml:space="preserve">83 ـ في تفسير عليّ بن إبراهيم  </w:t>
      </w:r>
      <w:r w:rsidRPr="006750DF">
        <w:rPr>
          <w:rtl/>
        </w:rPr>
        <w:t>حدثني</w:t>
      </w:r>
      <w:r>
        <w:rPr>
          <w:rtl/>
        </w:rPr>
        <w:t xml:space="preserve"> علي بن </w:t>
      </w:r>
      <w:r w:rsidRPr="006750DF">
        <w:rPr>
          <w:rtl/>
        </w:rPr>
        <w:t>الحسين قال</w:t>
      </w:r>
      <w:r>
        <w:rPr>
          <w:rtl/>
        </w:rPr>
        <w:t xml:space="preserve">: </w:t>
      </w:r>
      <w:r w:rsidRPr="006750DF">
        <w:rPr>
          <w:rtl/>
        </w:rPr>
        <w:t>حدثني</w:t>
      </w:r>
      <w:r>
        <w:rPr>
          <w:rtl/>
        </w:rPr>
        <w:t xml:space="preserve"> أحمد </w:t>
      </w:r>
      <w:r w:rsidRPr="006750DF">
        <w:rPr>
          <w:rtl/>
        </w:rPr>
        <w:t xml:space="preserve">بن أبي عبد الله عن أبيه عن أبان عن عبد الرحمان بن أبي عبد الله عن أبي عبد الله </w:t>
      </w:r>
      <w:r w:rsidRPr="002C718C">
        <w:rPr>
          <w:rStyle w:val="libAlaemChar"/>
          <w:rtl/>
        </w:rPr>
        <w:t>عليه‌السلام</w:t>
      </w:r>
      <w:r w:rsidRPr="006750DF">
        <w:rPr>
          <w:rtl/>
        </w:rPr>
        <w:t xml:space="preserve"> قال</w:t>
      </w:r>
      <w:r>
        <w:rPr>
          <w:rtl/>
        </w:rPr>
        <w:t xml:space="preserve">: </w:t>
      </w:r>
      <w:r w:rsidRPr="006750DF">
        <w:rPr>
          <w:rtl/>
        </w:rPr>
        <w:t>الاستيناس وقع النعل والتسليم.</w:t>
      </w:r>
    </w:p>
    <w:p w:rsidR="00BD62F3" w:rsidRPr="006750DF" w:rsidRDefault="00BD62F3" w:rsidP="002C718C">
      <w:pPr>
        <w:pStyle w:val="libNormal"/>
        <w:rPr>
          <w:rtl/>
        </w:rPr>
      </w:pPr>
      <w:r w:rsidRPr="00FB47E7">
        <w:rPr>
          <w:rStyle w:val="libBold2Char"/>
          <w:rtl/>
        </w:rPr>
        <w:t xml:space="preserve">84 ـ في الكافي </w:t>
      </w:r>
      <w:r w:rsidRPr="006750DF">
        <w:rPr>
          <w:rtl/>
        </w:rPr>
        <w:t>عدة من أصحابنا عن</w:t>
      </w:r>
      <w:r>
        <w:rPr>
          <w:rtl/>
        </w:rPr>
        <w:t xml:space="preserve"> أحمد </w:t>
      </w:r>
      <w:r w:rsidRPr="006750DF">
        <w:rPr>
          <w:rtl/>
        </w:rPr>
        <w:t xml:space="preserve">بن أبي عبد الله عن أبيه عن هارون ابن الجهم عن جعفر بن عمر عن أبي عبد الله </w:t>
      </w:r>
      <w:r w:rsidRPr="002C718C">
        <w:rPr>
          <w:rStyle w:val="libAlaemChar"/>
          <w:rtl/>
        </w:rPr>
        <w:t>عليه‌السلام</w:t>
      </w:r>
      <w:r w:rsidRPr="006750DF">
        <w:rPr>
          <w:rtl/>
        </w:rPr>
        <w:t xml:space="preserve"> قال</w:t>
      </w:r>
      <w:r>
        <w:rPr>
          <w:rtl/>
        </w:rPr>
        <w:t xml:space="preserve">: </w:t>
      </w:r>
      <w:r w:rsidRPr="006750DF">
        <w:rPr>
          <w:rtl/>
        </w:rPr>
        <w:t>نهى رسول الله ان يدخل الرجل على النساء</w:t>
      </w:r>
      <w:r w:rsidRPr="005671A6">
        <w:rPr>
          <w:rFonts w:hint="cs"/>
          <w:rtl/>
        </w:rPr>
        <w:t xml:space="preserve"> </w:t>
      </w:r>
      <w:r>
        <w:rPr>
          <w:rFonts w:hint="cs"/>
          <w:rtl/>
        </w:rPr>
        <w:t>إ</w:t>
      </w:r>
      <w:r w:rsidRPr="006750DF">
        <w:rPr>
          <w:rtl/>
        </w:rPr>
        <w:t>ل</w:t>
      </w:r>
      <w:r>
        <w:rPr>
          <w:rFonts w:hint="cs"/>
          <w:rtl/>
        </w:rPr>
        <w:t>ّ</w:t>
      </w:r>
      <w:r w:rsidRPr="006750DF">
        <w:rPr>
          <w:rtl/>
        </w:rPr>
        <w:t>ا بإذن أوليائهن.</w:t>
      </w:r>
    </w:p>
    <w:p w:rsidR="00BD62F3" w:rsidRPr="006750DF" w:rsidRDefault="00BD62F3" w:rsidP="002C718C">
      <w:pPr>
        <w:pStyle w:val="libNormal"/>
        <w:rPr>
          <w:rtl/>
        </w:rPr>
      </w:pPr>
      <w:r w:rsidRPr="006750DF">
        <w:rPr>
          <w:rtl/>
        </w:rPr>
        <w:t>85</w:t>
      </w:r>
      <w:r>
        <w:rPr>
          <w:rtl/>
        </w:rPr>
        <w:t xml:space="preserve"> ـ </w:t>
      </w:r>
      <w:r w:rsidRPr="006750DF">
        <w:rPr>
          <w:rtl/>
        </w:rPr>
        <w:t>عدة من أصحابنا عن</w:t>
      </w:r>
      <w:r>
        <w:rPr>
          <w:rtl/>
        </w:rPr>
        <w:t xml:space="preserve"> أحمد </w:t>
      </w:r>
      <w:r w:rsidRPr="006750DF">
        <w:rPr>
          <w:rtl/>
        </w:rPr>
        <w:t xml:space="preserve">بن محمد عن ابن محبوب عن أبي أيوب الخزاز عن أبي عبد الله </w:t>
      </w:r>
      <w:r w:rsidRPr="002C718C">
        <w:rPr>
          <w:rStyle w:val="libAlaemChar"/>
          <w:rtl/>
        </w:rPr>
        <w:t>عليه‌السلام</w:t>
      </w:r>
      <w:r w:rsidRPr="006750DF">
        <w:rPr>
          <w:rtl/>
        </w:rPr>
        <w:t xml:space="preserve"> قال</w:t>
      </w:r>
      <w:r>
        <w:rPr>
          <w:rtl/>
        </w:rPr>
        <w:t xml:space="preserve">: </w:t>
      </w:r>
      <w:r w:rsidRPr="006750DF">
        <w:rPr>
          <w:rtl/>
        </w:rPr>
        <w:t>يستأذن الرجل إذا دخل على أبيه ولا يستأذن الأب على الابن</w:t>
      </w:r>
      <w:r>
        <w:rPr>
          <w:rtl/>
        </w:rPr>
        <w:t xml:space="preserve">، </w:t>
      </w:r>
      <w:r w:rsidRPr="006750DF">
        <w:rPr>
          <w:rtl/>
        </w:rPr>
        <w:t>قال</w:t>
      </w:r>
      <w:r>
        <w:rPr>
          <w:rtl/>
        </w:rPr>
        <w:t xml:space="preserve">: </w:t>
      </w:r>
      <w:r w:rsidRPr="006750DF">
        <w:rPr>
          <w:rtl/>
        </w:rPr>
        <w:t>ويستأذن الرجل على ابنته وأخته إذا كانتا متزوجتين.</w:t>
      </w:r>
    </w:p>
    <w:p w:rsidR="00BD62F3" w:rsidRPr="006750DF" w:rsidRDefault="00BD62F3" w:rsidP="002C718C">
      <w:pPr>
        <w:pStyle w:val="libNormal"/>
        <w:rPr>
          <w:rtl/>
        </w:rPr>
      </w:pPr>
      <w:r w:rsidRPr="006750DF">
        <w:rPr>
          <w:rtl/>
        </w:rPr>
        <w:t>86</w:t>
      </w:r>
      <w:r>
        <w:rPr>
          <w:rtl/>
        </w:rPr>
        <w:t xml:space="preserve"> ـ أحمد </w:t>
      </w:r>
      <w:r w:rsidRPr="006750DF">
        <w:rPr>
          <w:rtl/>
        </w:rPr>
        <w:t>بن محمد عن ابن فضال عن أبي جميلة عن محمد</w:t>
      </w:r>
      <w:r>
        <w:rPr>
          <w:rtl/>
        </w:rPr>
        <w:t xml:space="preserve"> بن عليّ  </w:t>
      </w:r>
      <w:r w:rsidRPr="006750DF">
        <w:rPr>
          <w:rtl/>
        </w:rPr>
        <w:t>الحلبي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الرجل يستأذن على أبيه</w:t>
      </w:r>
      <w:r>
        <w:rPr>
          <w:rtl/>
        </w:rPr>
        <w:t>؟</w:t>
      </w:r>
      <w:r w:rsidRPr="006750DF">
        <w:rPr>
          <w:rtl/>
        </w:rPr>
        <w:t xml:space="preserve"> فقال</w:t>
      </w:r>
      <w:r>
        <w:rPr>
          <w:rtl/>
        </w:rPr>
        <w:t xml:space="preserve">: </w:t>
      </w:r>
      <w:r w:rsidRPr="006750DF">
        <w:rPr>
          <w:rtl/>
        </w:rPr>
        <w:t>نعم</w:t>
      </w:r>
      <w:r>
        <w:rPr>
          <w:rtl/>
        </w:rPr>
        <w:t xml:space="preserve">، </w:t>
      </w:r>
      <w:r w:rsidRPr="006750DF">
        <w:rPr>
          <w:rtl/>
        </w:rPr>
        <w:t>قد كنت استأذن على أبي وليست أم</w:t>
      </w:r>
      <w:r>
        <w:rPr>
          <w:rFonts w:hint="cs"/>
          <w:rtl/>
        </w:rPr>
        <w:t>ّ</w:t>
      </w:r>
      <w:r w:rsidRPr="006750DF">
        <w:rPr>
          <w:rtl/>
        </w:rPr>
        <w:t>ي عنده</w:t>
      </w:r>
      <w:r>
        <w:rPr>
          <w:rtl/>
        </w:rPr>
        <w:t xml:space="preserve"> </w:t>
      </w:r>
      <w:r w:rsidRPr="006750DF">
        <w:rPr>
          <w:rtl/>
        </w:rPr>
        <w:t xml:space="preserve">وانما هي امرأة </w:t>
      </w:r>
      <w:r>
        <w:rPr>
          <w:rFonts w:hint="cs"/>
          <w:rtl/>
        </w:rPr>
        <w:t>أبي،</w:t>
      </w:r>
      <w:r w:rsidRPr="006750DF">
        <w:rPr>
          <w:rtl/>
        </w:rPr>
        <w:t xml:space="preserve"> توفيت أم</w:t>
      </w:r>
      <w:r>
        <w:rPr>
          <w:rFonts w:hint="cs"/>
          <w:rtl/>
        </w:rPr>
        <w:t>ّ</w:t>
      </w:r>
      <w:r w:rsidRPr="006750DF">
        <w:rPr>
          <w:rtl/>
        </w:rPr>
        <w:t>ي وانا غلام وقد يكون من خلوتهما ما لا أحب ان أفجأهما عليه</w:t>
      </w:r>
      <w:r>
        <w:rPr>
          <w:rtl/>
        </w:rPr>
        <w:t xml:space="preserve">، </w:t>
      </w:r>
      <w:r w:rsidRPr="006750DF">
        <w:rPr>
          <w:rtl/>
        </w:rPr>
        <w:t>ولا يحبان ذلك منى</w:t>
      </w:r>
      <w:r>
        <w:rPr>
          <w:rtl/>
        </w:rPr>
        <w:t xml:space="preserve">، </w:t>
      </w:r>
      <w:r w:rsidRPr="006750DF">
        <w:rPr>
          <w:rtl/>
        </w:rPr>
        <w:t>والس</w:t>
      </w:r>
      <w:r>
        <w:rPr>
          <w:rFonts w:hint="cs"/>
          <w:rtl/>
        </w:rPr>
        <w:t>ّ</w:t>
      </w:r>
      <w:r w:rsidRPr="006750DF">
        <w:rPr>
          <w:rtl/>
        </w:rPr>
        <w:t>لام أصوب وأحسن.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المدري</w:t>
      </w:r>
      <w:r>
        <w:rPr>
          <w:rtl/>
        </w:rPr>
        <w:t xml:space="preserve">: </w:t>
      </w:r>
      <w:r w:rsidRPr="006750DF">
        <w:rPr>
          <w:rtl/>
        </w:rPr>
        <w:t>المشط.</w:t>
      </w:r>
    </w:p>
    <w:p w:rsidR="00BD62F3" w:rsidRPr="006750DF" w:rsidRDefault="00BD62F3" w:rsidP="002C718C">
      <w:pPr>
        <w:pStyle w:val="libNormal"/>
        <w:rPr>
          <w:rtl/>
        </w:rPr>
      </w:pPr>
      <w:r>
        <w:rPr>
          <w:rtl/>
        </w:rPr>
        <w:br w:type="page"/>
      </w:r>
      <w:r w:rsidRPr="006750DF">
        <w:rPr>
          <w:rtl/>
        </w:rPr>
        <w:t>87</w:t>
      </w:r>
      <w:r>
        <w:rPr>
          <w:rtl/>
        </w:rPr>
        <w:t xml:space="preserve"> ـ </w:t>
      </w:r>
      <w:r w:rsidRPr="006750DF">
        <w:rPr>
          <w:rtl/>
        </w:rPr>
        <w:t>عدة من أصحابنا عن</w:t>
      </w:r>
      <w:r>
        <w:rPr>
          <w:rtl/>
        </w:rPr>
        <w:t xml:space="preserve"> أحمد </w:t>
      </w:r>
      <w:r w:rsidRPr="006750DF">
        <w:rPr>
          <w:rtl/>
        </w:rPr>
        <w:t xml:space="preserve">بن أبي عبد الله عن إسماعيل بن مهران عن عبيد بن معاوية بن شريح عن سيف بن عميرة عن عمرو بن شمر عن جابر عن أبي جعفر </w:t>
      </w:r>
      <w:r w:rsidRPr="002C718C">
        <w:rPr>
          <w:rStyle w:val="libAlaemChar"/>
          <w:rtl/>
        </w:rPr>
        <w:t>عليه‌السلام</w:t>
      </w:r>
      <w:r w:rsidRPr="006750DF">
        <w:rPr>
          <w:rtl/>
        </w:rPr>
        <w:t xml:space="preserve"> عن جابر بن عبد الله الأنصاري قال</w:t>
      </w:r>
      <w:r>
        <w:rPr>
          <w:rtl/>
        </w:rPr>
        <w:t xml:space="preserve">: </w:t>
      </w:r>
      <w:r w:rsidRPr="006750DF">
        <w:rPr>
          <w:rtl/>
        </w:rPr>
        <w:t xml:space="preserve">خرج رسول الله </w:t>
      </w:r>
      <w:r w:rsidRPr="002C718C">
        <w:rPr>
          <w:rStyle w:val="libAlaemChar"/>
          <w:rtl/>
        </w:rPr>
        <w:t>صلى‌الله‌عليه‌وآله</w:t>
      </w:r>
      <w:r w:rsidRPr="006750DF">
        <w:rPr>
          <w:rtl/>
        </w:rPr>
        <w:t xml:space="preserve"> يريد فاطمة </w:t>
      </w:r>
      <w:r w:rsidRPr="002C718C">
        <w:rPr>
          <w:rStyle w:val="libAlaemChar"/>
          <w:rtl/>
        </w:rPr>
        <w:t>عليها‌السلام</w:t>
      </w:r>
      <w:r w:rsidRPr="006750DF">
        <w:rPr>
          <w:rtl/>
        </w:rPr>
        <w:t xml:space="preserve"> وانا معه</w:t>
      </w:r>
      <w:r>
        <w:rPr>
          <w:rtl/>
        </w:rPr>
        <w:t xml:space="preserve">: </w:t>
      </w:r>
      <w:r w:rsidRPr="006750DF">
        <w:rPr>
          <w:rtl/>
        </w:rPr>
        <w:t>فلما انتهيت</w:t>
      </w:r>
      <w:r>
        <w:rPr>
          <w:rtl/>
        </w:rPr>
        <w:t xml:space="preserve"> إلى </w:t>
      </w:r>
      <w:r w:rsidRPr="006750DF">
        <w:rPr>
          <w:rtl/>
        </w:rPr>
        <w:t>الباب وضع يده فدفعه ثم قال</w:t>
      </w:r>
      <w:r>
        <w:rPr>
          <w:rtl/>
        </w:rPr>
        <w:t xml:space="preserve">: </w:t>
      </w:r>
      <w:r w:rsidRPr="006750DF">
        <w:rPr>
          <w:rtl/>
        </w:rPr>
        <w:t>السلام عليكم</w:t>
      </w:r>
      <w:r>
        <w:rPr>
          <w:rtl/>
        </w:rPr>
        <w:t xml:space="preserve">، </w:t>
      </w:r>
      <w:r w:rsidRPr="006750DF">
        <w:rPr>
          <w:rtl/>
        </w:rPr>
        <w:t xml:space="preserve">فقالت فاطمة </w:t>
      </w:r>
      <w:r w:rsidRPr="002C718C">
        <w:rPr>
          <w:rStyle w:val="libAlaemChar"/>
          <w:rtl/>
        </w:rPr>
        <w:t>عليها‌السلام</w:t>
      </w:r>
      <w:r>
        <w:rPr>
          <w:rtl/>
        </w:rPr>
        <w:t xml:space="preserve">: </w:t>
      </w:r>
      <w:r w:rsidRPr="006750DF">
        <w:rPr>
          <w:rtl/>
        </w:rPr>
        <w:t>عليك السلام يا رسول الله</w:t>
      </w:r>
      <w:r>
        <w:rPr>
          <w:rtl/>
        </w:rPr>
        <w:t xml:space="preserve">، </w:t>
      </w:r>
      <w:r w:rsidRPr="006750DF">
        <w:rPr>
          <w:rtl/>
        </w:rPr>
        <w:t>قال</w:t>
      </w:r>
      <w:r>
        <w:rPr>
          <w:rtl/>
        </w:rPr>
        <w:t xml:space="preserve">: </w:t>
      </w:r>
      <w:r w:rsidRPr="006750DF">
        <w:rPr>
          <w:rtl/>
        </w:rPr>
        <w:t>أدخل</w:t>
      </w:r>
      <w:r>
        <w:rPr>
          <w:rtl/>
        </w:rPr>
        <w:t>؟</w:t>
      </w:r>
      <w:r w:rsidRPr="006750DF">
        <w:rPr>
          <w:rtl/>
        </w:rPr>
        <w:t xml:space="preserve"> قالت</w:t>
      </w:r>
      <w:r>
        <w:rPr>
          <w:rtl/>
        </w:rPr>
        <w:t xml:space="preserve">: </w:t>
      </w:r>
      <w:r w:rsidRPr="006750DF">
        <w:rPr>
          <w:rtl/>
        </w:rPr>
        <w:t>ادخل يا رسول الله</w:t>
      </w:r>
      <w:r>
        <w:rPr>
          <w:rtl/>
        </w:rPr>
        <w:t xml:space="preserve">، </w:t>
      </w:r>
      <w:r w:rsidRPr="006750DF">
        <w:rPr>
          <w:rtl/>
        </w:rPr>
        <w:t>قال</w:t>
      </w:r>
      <w:r>
        <w:rPr>
          <w:rtl/>
        </w:rPr>
        <w:t xml:space="preserve">: </w:t>
      </w:r>
      <w:r w:rsidRPr="006750DF">
        <w:rPr>
          <w:rtl/>
        </w:rPr>
        <w:t>ادخل ومن معى</w:t>
      </w:r>
      <w:r>
        <w:rPr>
          <w:rtl/>
        </w:rPr>
        <w:t>؟</w:t>
      </w:r>
      <w:r w:rsidRPr="006750DF">
        <w:rPr>
          <w:rtl/>
        </w:rPr>
        <w:t xml:space="preserve"> قالت</w:t>
      </w:r>
      <w:r>
        <w:rPr>
          <w:rtl/>
        </w:rPr>
        <w:t xml:space="preserve">: </w:t>
      </w:r>
      <w:r w:rsidRPr="006750DF">
        <w:rPr>
          <w:rtl/>
        </w:rPr>
        <w:t>يا رسول الله ليس على قناع</w:t>
      </w:r>
      <w:r>
        <w:rPr>
          <w:rtl/>
        </w:rPr>
        <w:t xml:space="preserve">، </w:t>
      </w:r>
      <w:r w:rsidRPr="006750DF">
        <w:rPr>
          <w:rtl/>
        </w:rPr>
        <w:t>فقال</w:t>
      </w:r>
      <w:r>
        <w:rPr>
          <w:rtl/>
        </w:rPr>
        <w:t xml:space="preserve">: </w:t>
      </w:r>
      <w:r w:rsidRPr="006750DF">
        <w:rPr>
          <w:rtl/>
        </w:rPr>
        <w:t>يا فاطمة خذي فضل ملحفتك فقنعي به رأسك ففعلت</w:t>
      </w:r>
      <w:r>
        <w:rPr>
          <w:rtl/>
        </w:rPr>
        <w:t xml:space="preserve">، </w:t>
      </w:r>
      <w:r w:rsidRPr="006750DF">
        <w:rPr>
          <w:rtl/>
        </w:rPr>
        <w:t>ثم قال</w:t>
      </w:r>
      <w:r>
        <w:rPr>
          <w:rtl/>
        </w:rPr>
        <w:t xml:space="preserve">: </w:t>
      </w:r>
      <w:r w:rsidRPr="006750DF">
        <w:rPr>
          <w:rtl/>
        </w:rPr>
        <w:t>السلام عليكم</w:t>
      </w:r>
      <w:r>
        <w:rPr>
          <w:rtl/>
        </w:rPr>
        <w:t xml:space="preserve">، </w:t>
      </w:r>
      <w:r w:rsidRPr="006750DF">
        <w:rPr>
          <w:rtl/>
        </w:rPr>
        <w:t>فقالت</w:t>
      </w:r>
      <w:r>
        <w:rPr>
          <w:rtl/>
        </w:rPr>
        <w:t xml:space="preserve">: </w:t>
      </w:r>
      <w:r w:rsidRPr="006750DF">
        <w:rPr>
          <w:rtl/>
        </w:rPr>
        <w:t>وعليك السلام يا رسول الله</w:t>
      </w:r>
      <w:r>
        <w:rPr>
          <w:rtl/>
        </w:rPr>
        <w:t xml:space="preserve">، </w:t>
      </w:r>
      <w:r w:rsidRPr="006750DF">
        <w:rPr>
          <w:rtl/>
        </w:rPr>
        <w:t>قال</w:t>
      </w:r>
      <w:r>
        <w:rPr>
          <w:rtl/>
        </w:rPr>
        <w:t xml:space="preserve">: </w:t>
      </w:r>
      <w:r w:rsidRPr="006750DF">
        <w:rPr>
          <w:rtl/>
        </w:rPr>
        <w:t>أدخل</w:t>
      </w:r>
      <w:r>
        <w:rPr>
          <w:rtl/>
        </w:rPr>
        <w:t>؟</w:t>
      </w:r>
      <w:r w:rsidRPr="006750DF">
        <w:rPr>
          <w:rtl/>
        </w:rPr>
        <w:t xml:space="preserve"> قالت</w:t>
      </w:r>
      <w:r>
        <w:rPr>
          <w:rtl/>
        </w:rPr>
        <w:t xml:space="preserve">: </w:t>
      </w:r>
      <w:r w:rsidRPr="006750DF">
        <w:rPr>
          <w:rtl/>
        </w:rPr>
        <w:t>نعم يا رسول الله</w:t>
      </w:r>
      <w:r>
        <w:rPr>
          <w:rtl/>
        </w:rPr>
        <w:t xml:space="preserve">، </w:t>
      </w:r>
      <w:r w:rsidRPr="006750DF">
        <w:rPr>
          <w:rtl/>
        </w:rPr>
        <w:t>قال</w:t>
      </w:r>
      <w:r>
        <w:rPr>
          <w:rtl/>
        </w:rPr>
        <w:t xml:space="preserve">: </w:t>
      </w:r>
      <w:r w:rsidRPr="006750DF">
        <w:rPr>
          <w:rtl/>
        </w:rPr>
        <w:t>أنا ومن معى</w:t>
      </w:r>
      <w:r>
        <w:rPr>
          <w:rtl/>
        </w:rPr>
        <w:t>؟</w:t>
      </w:r>
      <w:r w:rsidRPr="006750DF">
        <w:rPr>
          <w:rtl/>
        </w:rPr>
        <w:t xml:space="preserve"> قالت</w:t>
      </w:r>
      <w:r>
        <w:rPr>
          <w:rtl/>
        </w:rPr>
        <w:t xml:space="preserve">: </w:t>
      </w:r>
      <w:r w:rsidRPr="006750DF">
        <w:rPr>
          <w:rtl/>
        </w:rPr>
        <w:t>ومن معك</w:t>
      </w:r>
      <w:r>
        <w:rPr>
          <w:rtl/>
        </w:rPr>
        <w:t xml:space="preserve">، </w:t>
      </w:r>
      <w:r w:rsidRPr="006750DF">
        <w:rPr>
          <w:rtl/>
        </w:rPr>
        <w:t>قال جابر</w:t>
      </w:r>
      <w:r>
        <w:rPr>
          <w:rtl/>
        </w:rPr>
        <w:t xml:space="preserve">: </w:t>
      </w:r>
      <w:r w:rsidRPr="006750DF">
        <w:rPr>
          <w:rtl/>
        </w:rPr>
        <w:t xml:space="preserve">فدخل رسول الله </w:t>
      </w:r>
      <w:r w:rsidRPr="002C718C">
        <w:rPr>
          <w:rStyle w:val="libAlaemChar"/>
          <w:rtl/>
        </w:rPr>
        <w:t>صلى‌الله‌عليه‌وآله</w:t>
      </w:r>
      <w:r w:rsidRPr="006750DF">
        <w:rPr>
          <w:rtl/>
        </w:rPr>
        <w:t xml:space="preserve"> ودخلت فاذا فاطمة </w:t>
      </w:r>
      <w:r w:rsidRPr="002C718C">
        <w:rPr>
          <w:rStyle w:val="libAlaemChar"/>
          <w:rtl/>
        </w:rPr>
        <w:t>عليها‌السلام</w:t>
      </w:r>
      <w:r w:rsidRPr="006750DF">
        <w:rPr>
          <w:rtl/>
        </w:rPr>
        <w:t xml:space="preserve"> أصفر كأنه وجه جرادة</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ما لي أرى وجهك أصفر</w:t>
      </w:r>
      <w:r>
        <w:rPr>
          <w:rtl/>
        </w:rPr>
        <w:t>؟</w:t>
      </w:r>
      <w:r w:rsidRPr="006750DF">
        <w:rPr>
          <w:rtl/>
        </w:rPr>
        <w:t xml:space="preserve"> قالت</w:t>
      </w:r>
      <w:r>
        <w:rPr>
          <w:rtl/>
        </w:rPr>
        <w:t xml:space="preserve">: </w:t>
      </w:r>
      <w:r w:rsidRPr="006750DF">
        <w:rPr>
          <w:rtl/>
        </w:rPr>
        <w:t xml:space="preserve">يا رسول الله الجوع فقال </w:t>
      </w:r>
      <w:r w:rsidRPr="002C718C">
        <w:rPr>
          <w:rStyle w:val="libAlaemChar"/>
          <w:rtl/>
        </w:rPr>
        <w:t>صلى‌الله‌عليه‌وآله</w:t>
      </w:r>
      <w:r>
        <w:rPr>
          <w:rtl/>
        </w:rPr>
        <w:t xml:space="preserve"> أللهمّ </w:t>
      </w:r>
      <w:r w:rsidRPr="006750DF">
        <w:rPr>
          <w:rtl/>
        </w:rPr>
        <w:t>مشبع الجوعة ودافع الضيعة أشبع فاطمة بنت محمد</w:t>
      </w:r>
      <w:r>
        <w:rPr>
          <w:rtl/>
        </w:rPr>
        <w:t xml:space="preserve">، </w:t>
      </w:r>
      <w:r w:rsidRPr="006750DF">
        <w:rPr>
          <w:rtl/>
        </w:rPr>
        <w:t>قال جابر</w:t>
      </w:r>
      <w:r>
        <w:rPr>
          <w:rtl/>
        </w:rPr>
        <w:t xml:space="preserve">: </w:t>
      </w:r>
      <w:r w:rsidRPr="006750DF">
        <w:rPr>
          <w:rtl/>
        </w:rPr>
        <w:t>فو الله لنظرت</w:t>
      </w:r>
      <w:r>
        <w:rPr>
          <w:rtl/>
        </w:rPr>
        <w:t xml:space="preserve"> إلى </w:t>
      </w:r>
      <w:r w:rsidRPr="006750DF">
        <w:rPr>
          <w:rtl/>
        </w:rPr>
        <w:t>الدم ينحدر من قصصها</w:t>
      </w:r>
      <w:r>
        <w:rPr>
          <w:rtl/>
        </w:rPr>
        <w:t xml:space="preserve"> حتّى </w:t>
      </w:r>
      <w:r w:rsidRPr="006750DF">
        <w:rPr>
          <w:rtl/>
        </w:rPr>
        <w:t>عاد وجهها أحمر</w:t>
      </w:r>
      <w:r>
        <w:rPr>
          <w:rtl/>
        </w:rPr>
        <w:t xml:space="preserve">، </w:t>
      </w:r>
      <w:r w:rsidRPr="006750DF">
        <w:rPr>
          <w:rtl/>
        </w:rPr>
        <w:t>فما جاعت بعد ذلك اليوم.</w:t>
      </w:r>
    </w:p>
    <w:p w:rsidR="00BD62F3" w:rsidRPr="006750DF" w:rsidRDefault="00BD62F3" w:rsidP="002C718C">
      <w:pPr>
        <w:pStyle w:val="libNormal"/>
        <w:rPr>
          <w:rtl/>
        </w:rPr>
      </w:pPr>
      <w:r w:rsidRPr="00FB47E7">
        <w:rPr>
          <w:rStyle w:val="libBold2Char"/>
          <w:rtl/>
        </w:rPr>
        <w:t xml:space="preserve">88 ـ في من لا يحضره الفقيه </w:t>
      </w:r>
      <w:r w:rsidRPr="006750DF">
        <w:rPr>
          <w:rtl/>
        </w:rPr>
        <w:t>وروى عن جراح المداينى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دار فيها ثلاثة أبيات وليس لهن حجر</w:t>
      </w:r>
      <w:r>
        <w:rPr>
          <w:rtl/>
        </w:rPr>
        <w:t>؟</w:t>
      </w:r>
      <w:r w:rsidRPr="006750DF">
        <w:rPr>
          <w:rtl/>
        </w:rPr>
        <w:t xml:space="preserve"> قال</w:t>
      </w:r>
      <w:r>
        <w:rPr>
          <w:rtl/>
        </w:rPr>
        <w:t xml:space="preserve">: إنّما </w:t>
      </w:r>
      <w:r w:rsidRPr="006750DF">
        <w:rPr>
          <w:rtl/>
        </w:rPr>
        <w:t>الاذن على البيوت</w:t>
      </w:r>
      <w:r>
        <w:rPr>
          <w:rtl/>
        </w:rPr>
        <w:t xml:space="preserve">، </w:t>
      </w:r>
      <w:r w:rsidRPr="006750DF">
        <w:rPr>
          <w:rtl/>
        </w:rPr>
        <w:t>ليس على الدار اذن.</w:t>
      </w:r>
    </w:p>
    <w:p w:rsidR="00BD62F3" w:rsidRPr="006750DF" w:rsidRDefault="00BD62F3" w:rsidP="002C718C">
      <w:pPr>
        <w:pStyle w:val="libNormal"/>
        <w:rPr>
          <w:rtl/>
          <w:lang w:bidi="fa-IR"/>
        </w:rPr>
      </w:pPr>
      <w:r w:rsidRPr="00FB47E7">
        <w:rPr>
          <w:rStyle w:val="libBold2Char"/>
          <w:rtl/>
        </w:rPr>
        <w:t xml:space="preserve">89 ـ في تفسير عليّ بن إبراهيم  </w:t>
      </w:r>
      <w:r w:rsidRPr="006750DF">
        <w:rPr>
          <w:rtl/>
          <w:lang w:bidi="fa-IR"/>
        </w:rPr>
        <w:t xml:space="preserve">ثم أدب الله </w:t>
      </w:r>
      <w:r w:rsidRPr="002C718C">
        <w:rPr>
          <w:rStyle w:val="libAlaemChar"/>
          <w:rtl/>
        </w:rPr>
        <w:t>عزوجل</w:t>
      </w:r>
      <w:r w:rsidRPr="006750DF">
        <w:rPr>
          <w:rtl/>
          <w:lang w:bidi="fa-IR"/>
        </w:rPr>
        <w:t xml:space="preserve"> خلقه فقال</w:t>
      </w:r>
      <w:r>
        <w:rPr>
          <w:rtl/>
          <w:lang w:bidi="fa-IR"/>
        </w:rPr>
        <w:t xml:space="preserve">: </w:t>
      </w:r>
      <w:r w:rsidRPr="002C718C">
        <w:rPr>
          <w:rStyle w:val="libAlaemChar"/>
          <w:rtl/>
        </w:rPr>
        <w:t>(</w:t>
      </w:r>
      <w:r w:rsidRPr="002C718C">
        <w:rPr>
          <w:rStyle w:val="libAieChar"/>
          <w:rtl/>
        </w:rPr>
        <w:t>يا أيها الَّذِينَ آمَنُوا لا تَدْخُلُوا بُيُوتاً غَيْرَ بُيُوتِكُمْ</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فَلا تَدْخُلُوها حتّى يُؤْذَنَ</w:t>
      </w:r>
      <w:r w:rsidRPr="002C718C">
        <w:rPr>
          <w:rStyle w:val="libAlaemChar"/>
          <w:rtl/>
        </w:rPr>
        <w:t>)</w:t>
      </w:r>
      <w:r w:rsidRPr="006750DF">
        <w:rPr>
          <w:rtl/>
          <w:lang w:bidi="fa-IR"/>
        </w:rPr>
        <w:t xml:space="preserve"> قال</w:t>
      </w:r>
      <w:r>
        <w:rPr>
          <w:rtl/>
          <w:lang w:bidi="fa-IR"/>
        </w:rPr>
        <w:t xml:space="preserve">: </w:t>
      </w:r>
      <w:r w:rsidRPr="006750DF">
        <w:rPr>
          <w:rtl/>
          <w:lang w:bidi="fa-IR"/>
        </w:rPr>
        <w:t>معناه وان لم تجدوا فيها أحدا يأذن لكم فلا تدخلوها</w:t>
      </w:r>
      <w:r>
        <w:rPr>
          <w:rtl/>
          <w:lang w:bidi="fa-IR"/>
        </w:rPr>
        <w:t xml:space="preserve"> حتّى </w:t>
      </w:r>
      <w:r w:rsidRPr="006750DF">
        <w:rPr>
          <w:rtl/>
          <w:lang w:bidi="fa-IR"/>
        </w:rPr>
        <w:t>يؤذن لكم.</w:t>
      </w:r>
    </w:p>
    <w:p w:rsidR="00BD62F3" w:rsidRPr="006750DF" w:rsidRDefault="00BD62F3" w:rsidP="002C718C">
      <w:pPr>
        <w:pStyle w:val="libNormal"/>
        <w:rPr>
          <w:rtl/>
          <w:lang w:bidi="fa-IR"/>
        </w:rPr>
      </w:pPr>
      <w:r w:rsidRPr="006750DF">
        <w:rPr>
          <w:rtl/>
          <w:lang w:bidi="fa-IR"/>
        </w:rPr>
        <w:t>90</w:t>
      </w:r>
      <w:r>
        <w:rPr>
          <w:rtl/>
          <w:lang w:bidi="fa-IR"/>
        </w:rPr>
        <w:t xml:space="preserve"> ـ </w:t>
      </w:r>
      <w:r w:rsidRPr="006750DF">
        <w:rPr>
          <w:rtl/>
          <w:lang w:bidi="fa-IR"/>
        </w:rPr>
        <w:t>وفيه ثم رخص الله تعالى فقال</w:t>
      </w:r>
      <w:r>
        <w:rPr>
          <w:rtl/>
          <w:lang w:bidi="fa-IR"/>
        </w:rPr>
        <w:t xml:space="preserve">: </w:t>
      </w:r>
      <w:r w:rsidRPr="002C718C">
        <w:rPr>
          <w:rStyle w:val="libAlaemChar"/>
          <w:rtl/>
        </w:rPr>
        <w:t>(</w:t>
      </w:r>
      <w:r w:rsidRPr="002C718C">
        <w:rPr>
          <w:rStyle w:val="libAieChar"/>
          <w:rtl/>
        </w:rPr>
        <w:t>لَيْسَ عَلَيْكُمْ جُناحٌ أَنْ تَدْخُلُوا بُيُوتاً غَيْرَ مَسْكُونَةٍ فِيها مَتاعٌ لَكُمْ</w:t>
      </w:r>
      <w:r w:rsidRPr="002C718C">
        <w:rPr>
          <w:rStyle w:val="libAlaemChar"/>
          <w:rtl/>
        </w:rPr>
        <w:t>)</w:t>
      </w:r>
      <w:r w:rsidRPr="006750DF">
        <w:rPr>
          <w:rtl/>
          <w:lang w:bidi="fa-IR"/>
        </w:rPr>
        <w:t xml:space="preserve"> قال الصادق </w:t>
      </w:r>
      <w:r w:rsidRPr="002C718C">
        <w:rPr>
          <w:rStyle w:val="libAlaemChar"/>
          <w:rtl/>
        </w:rPr>
        <w:t>عليه‌السلام</w:t>
      </w:r>
      <w:r>
        <w:rPr>
          <w:rtl/>
          <w:lang w:bidi="fa-IR"/>
        </w:rPr>
        <w:t xml:space="preserve">: </w:t>
      </w:r>
      <w:r w:rsidRPr="006750DF">
        <w:rPr>
          <w:rtl/>
          <w:lang w:bidi="fa-IR"/>
        </w:rPr>
        <w:t>هي الحمامات والخانات والارحية تدخلها بغير اذن</w:t>
      </w:r>
      <w:r>
        <w:rPr>
          <w:rtl/>
          <w:lang w:bidi="fa-IR"/>
        </w:rPr>
        <w:t xml:space="preserve">، </w:t>
      </w:r>
      <w:r w:rsidRPr="006750DF">
        <w:rPr>
          <w:rtl/>
          <w:lang w:bidi="fa-IR"/>
        </w:rPr>
        <w:t>وقوله</w:t>
      </w:r>
      <w:r>
        <w:rPr>
          <w:rtl/>
          <w:lang w:bidi="fa-IR"/>
        </w:rPr>
        <w:t xml:space="preserve">: </w:t>
      </w:r>
      <w:r w:rsidRPr="002C718C">
        <w:rPr>
          <w:rStyle w:val="libAlaemChar"/>
          <w:rtl/>
        </w:rPr>
        <w:t>(</w:t>
      </w:r>
      <w:r w:rsidRPr="002C718C">
        <w:rPr>
          <w:rStyle w:val="libAieChar"/>
          <w:rtl/>
        </w:rPr>
        <w:t>قُلْ لِلْمُؤْمِنِينَ يَغُضُّوا مِنْ أَبْصارِهِمْ وَيَحْفَظُوا فُرُوجَهُمْ</w:t>
      </w:r>
      <w:r w:rsidRPr="002C718C">
        <w:rPr>
          <w:rStyle w:val="libAlaemChar"/>
          <w:rtl/>
        </w:rPr>
        <w:t>)</w:t>
      </w:r>
      <w:r w:rsidRPr="006750DF">
        <w:rPr>
          <w:rtl/>
          <w:lang w:bidi="fa-IR"/>
        </w:rPr>
        <w:t xml:space="preserve"> فانه</w:t>
      </w:r>
      <w:r>
        <w:rPr>
          <w:rFonts w:hint="cs"/>
          <w:rtl/>
          <w:lang w:bidi="fa-IR"/>
        </w:rPr>
        <w:t xml:space="preserve"> </w:t>
      </w:r>
      <w:r w:rsidRPr="006750DF">
        <w:rPr>
          <w:rtl/>
          <w:lang w:bidi="fa-IR"/>
        </w:rPr>
        <w:t xml:space="preserve">حدثني أبي عن محمد ابن أبي عمير عن أبي بصير عن أبي عبد الله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كل آية</w:t>
      </w:r>
    </w:p>
    <w:p w:rsidR="00BD62F3" w:rsidRPr="006750DF" w:rsidRDefault="00BD62F3" w:rsidP="002C718C">
      <w:pPr>
        <w:pStyle w:val="libNormal0"/>
        <w:rPr>
          <w:rtl/>
        </w:rPr>
      </w:pPr>
      <w:r>
        <w:rPr>
          <w:rtl/>
        </w:rPr>
        <w:br w:type="page"/>
      </w:r>
      <w:r w:rsidRPr="006750DF">
        <w:rPr>
          <w:rtl/>
        </w:rPr>
        <w:t>في القرآن في ذكر الفروج فهي من الزنا</w:t>
      </w:r>
      <w:r w:rsidRPr="005671A6">
        <w:rPr>
          <w:rFonts w:hint="cs"/>
          <w:rtl/>
        </w:rPr>
        <w:t xml:space="preserve"> </w:t>
      </w:r>
      <w:r>
        <w:rPr>
          <w:rFonts w:hint="cs"/>
          <w:rtl/>
        </w:rPr>
        <w:t>إ</w:t>
      </w:r>
      <w:r w:rsidRPr="006750DF">
        <w:rPr>
          <w:rtl/>
        </w:rPr>
        <w:t>ل</w:t>
      </w:r>
      <w:r>
        <w:rPr>
          <w:rFonts w:hint="cs"/>
          <w:rtl/>
        </w:rPr>
        <w:t>ّ</w:t>
      </w:r>
      <w:r w:rsidRPr="006750DF">
        <w:rPr>
          <w:rtl/>
        </w:rPr>
        <w:t>ا هذه</w:t>
      </w:r>
      <w:r>
        <w:rPr>
          <w:rtl/>
        </w:rPr>
        <w:t xml:space="preserve"> الآية </w:t>
      </w:r>
      <w:r w:rsidRPr="006750DF">
        <w:rPr>
          <w:rtl/>
        </w:rPr>
        <w:t>فانها من النظر.</w:t>
      </w:r>
    </w:p>
    <w:p w:rsidR="00BD62F3" w:rsidRPr="006750DF" w:rsidRDefault="00BD62F3" w:rsidP="002C718C">
      <w:pPr>
        <w:pStyle w:val="libNormal"/>
        <w:rPr>
          <w:rtl/>
        </w:rPr>
      </w:pPr>
      <w:r w:rsidRPr="00FB47E7">
        <w:rPr>
          <w:rStyle w:val="libBold2Char"/>
          <w:rtl/>
        </w:rPr>
        <w:t>91 ـ في أصول الكافي</w:t>
      </w:r>
      <w:r>
        <w:rPr>
          <w:rtl/>
        </w:rPr>
        <w:t xml:space="preserve"> عليّ بن إبراهيم  </w:t>
      </w:r>
      <w:r w:rsidRPr="006750DF">
        <w:rPr>
          <w:rtl/>
        </w:rPr>
        <w:t>عن أبيه عن بكر بن صالح عن القاسم ابن بريد قال</w:t>
      </w:r>
      <w:r>
        <w:rPr>
          <w:rtl/>
        </w:rPr>
        <w:t xml:space="preserve">: حدّثنا أبو </w:t>
      </w:r>
      <w:r w:rsidRPr="006750DF">
        <w:rPr>
          <w:rtl/>
        </w:rPr>
        <w:t xml:space="preserve">عمر والزبيري عن أبي عبد الله </w:t>
      </w:r>
      <w:r w:rsidRPr="002C718C">
        <w:rPr>
          <w:rStyle w:val="libAlaemChar"/>
          <w:rtl/>
        </w:rPr>
        <w:t>عليه‌السلام</w:t>
      </w:r>
      <w:r w:rsidRPr="006750DF">
        <w:rPr>
          <w:rtl/>
        </w:rPr>
        <w:t xml:space="preserve"> وذكر حديثا طويلا قال فيه </w:t>
      </w:r>
      <w:r w:rsidRPr="002C718C">
        <w:rPr>
          <w:rStyle w:val="libAlaemChar"/>
          <w:rtl/>
        </w:rPr>
        <w:t>عليه‌السلام</w:t>
      </w:r>
      <w:r w:rsidRPr="006750DF">
        <w:rPr>
          <w:rtl/>
        </w:rPr>
        <w:t xml:space="preserve"> بعد ان قال</w:t>
      </w:r>
      <w:r>
        <w:rPr>
          <w:rtl/>
        </w:rPr>
        <w:t xml:space="preserve">: إنّ </w:t>
      </w:r>
      <w:r w:rsidRPr="006750DF">
        <w:rPr>
          <w:rtl/>
        </w:rPr>
        <w:t>الله تبارك وتعالى فرض الايمان على جوارح ابن آدم وقسمه عليها وفرقه فيها</w:t>
      </w:r>
      <w:r>
        <w:rPr>
          <w:rtl/>
        </w:rPr>
        <w:t xml:space="preserve">: </w:t>
      </w:r>
      <w:r w:rsidRPr="006750DF">
        <w:rPr>
          <w:rtl/>
        </w:rPr>
        <w:t>وفرض على البصر ان لا ينظر</w:t>
      </w:r>
      <w:r>
        <w:rPr>
          <w:rtl/>
        </w:rPr>
        <w:t xml:space="preserve"> إلى </w:t>
      </w:r>
      <w:r w:rsidRPr="006750DF">
        <w:rPr>
          <w:rtl/>
        </w:rPr>
        <w:t>ما حرم الله عليه</w:t>
      </w:r>
      <w:r>
        <w:rPr>
          <w:rtl/>
        </w:rPr>
        <w:t xml:space="preserve">، </w:t>
      </w:r>
      <w:r w:rsidRPr="006750DF">
        <w:rPr>
          <w:rtl/>
        </w:rPr>
        <w:t>وان يعرض عما نهى الله عنه مما لا يحل له</w:t>
      </w:r>
      <w:r>
        <w:rPr>
          <w:rtl/>
        </w:rPr>
        <w:t xml:space="preserve">، </w:t>
      </w:r>
      <w:r w:rsidRPr="006750DF">
        <w:rPr>
          <w:rtl/>
        </w:rPr>
        <w:t>وهو عمله وهو من الايمان</w:t>
      </w:r>
      <w:r>
        <w:rPr>
          <w:rtl/>
        </w:rPr>
        <w:t xml:space="preserve">، </w:t>
      </w:r>
      <w:r w:rsidRPr="006750DF">
        <w:rPr>
          <w:rtl/>
        </w:rPr>
        <w:t>فقال تبارك وتعالى</w:t>
      </w:r>
      <w:r>
        <w:rPr>
          <w:rtl/>
        </w:rPr>
        <w:t xml:space="preserve">: </w:t>
      </w:r>
      <w:r w:rsidRPr="002C718C">
        <w:rPr>
          <w:rStyle w:val="libAlaemChar"/>
          <w:rtl/>
        </w:rPr>
        <w:t>(</w:t>
      </w:r>
      <w:r w:rsidRPr="002C718C">
        <w:rPr>
          <w:rStyle w:val="libAieChar"/>
          <w:rtl/>
        </w:rPr>
        <w:t>قُلْ لِلْمُؤْمِنِينَ يَغُضُّوا مِنْ أَبْصارِهِمْ وَيَحْفَظُوا فُرُوجَهُمْ</w:t>
      </w:r>
      <w:r w:rsidRPr="002C718C">
        <w:rPr>
          <w:rStyle w:val="libAlaemChar"/>
          <w:rtl/>
        </w:rPr>
        <w:t>)</w:t>
      </w:r>
      <w:r w:rsidRPr="006750DF">
        <w:rPr>
          <w:rtl/>
        </w:rPr>
        <w:t xml:space="preserve"> فنهاهم أن ينظروا</w:t>
      </w:r>
      <w:r>
        <w:rPr>
          <w:rtl/>
        </w:rPr>
        <w:t xml:space="preserve"> إلى </w:t>
      </w:r>
      <w:r w:rsidRPr="006750DF">
        <w:rPr>
          <w:rtl/>
        </w:rPr>
        <w:t>عوراتهم</w:t>
      </w:r>
      <w:r>
        <w:rPr>
          <w:rtl/>
        </w:rPr>
        <w:t xml:space="preserve">، </w:t>
      </w:r>
      <w:r w:rsidRPr="006750DF">
        <w:rPr>
          <w:rtl/>
        </w:rPr>
        <w:t>وان ينظر المرء</w:t>
      </w:r>
      <w:r>
        <w:rPr>
          <w:rtl/>
        </w:rPr>
        <w:t xml:space="preserve"> إلى </w:t>
      </w:r>
      <w:r w:rsidRPr="006750DF">
        <w:rPr>
          <w:rtl/>
        </w:rPr>
        <w:t>فرج أخيه</w:t>
      </w:r>
      <w:r>
        <w:rPr>
          <w:rtl/>
        </w:rPr>
        <w:t xml:space="preserve">، </w:t>
      </w:r>
      <w:r w:rsidRPr="006750DF">
        <w:rPr>
          <w:rtl/>
        </w:rPr>
        <w:t>ويحفظ فرجه أن ينظر اليه</w:t>
      </w:r>
      <w:r>
        <w:rPr>
          <w:rtl/>
        </w:rPr>
        <w:t xml:space="preserve">، </w:t>
      </w:r>
      <w:r w:rsidRPr="006750DF">
        <w:rPr>
          <w:rtl/>
        </w:rPr>
        <w:t>وقال</w:t>
      </w:r>
      <w:r>
        <w:rPr>
          <w:rtl/>
        </w:rPr>
        <w:t xml:space="preserve">: </w:t>
      </w:r>
      <w:r w:rsidRPr="002C718C">
        <w:rPr>
          <w:rStyle w:val="libAlaemChar"/>
          <w:rtl/>
        </w:rPr>
        <w:t>(</w:t>
      </w:r>
      <w:r w:rsidRPr="002C718C">
        <w:rPr>
          <w:rStyle w:val="libAieChar"/>
          <w:rtl/>
        </w:rPr>
        <w:t>وَقُلْ لِلْمُؤْمِناتِ يَغْضُضْنَ مِنْ أَبْصارِهِنَّ وَيَحْفَظْنَ فُرُوجَهُنَ</w:t>
      </w:r>
      <w:r w:rsidRPr="002C718C">
        <w:rPr>
          <w:rStyle w:val="libAlaemChar"/>
          <w:rtl/>
        </w:rPr>
        <w:t>)</w:t>
      </w:r>
      <w:r w:rsidRPr="006750DF">
        <w:rPr>
          <w:rtl/>
        </w:rPr>
        <w:t xml:space="preserve"> من أن ينظر إحداهن</w:t>
      </w:r>
      <w:r>
        <w:rPr>
          <w:rtl/>
        </w:rPr>
        <w:t xml:space="preserve"> إلى </w:t>
      </w:r>
      <w:r w:rsidRPr="006750DF">
        <w:rPr>
          <w:rtl/>
        </w:rPr>
        <w:t>فرج أختها</w:t>
      </w:r>
      <w:r>
        <w:rPr>
          <w:rtl/>
        </w:rPr>
        <w:t xml:space="preserve">، </w:t>
      </w:r>
      <w:r w:rsidRPr="006750DF">
        <w:rPr>
          <w:rtl/>
        </w:rPr>
        <w:t>ويحفظ فرجها من ان ينظر إليها وقال</w:t>
      </w:r>
      <w:r>
        <w:rPr>
          <w:rtl/>
        </w:rPr>
        <w:t xml:space="preserve">: </w:t>
      </w:r>
      <w:r w:rsidRPr="006750DF">
        <w:rPr>
          <w:rtl/>
        </w:rPr>
        <w:t>كل شيء في القرآن من حفظ الفرج فهو من الزنا</w:t>
      </w:r>
      <w:r w:rsidRPr="005671A6">
        <w:rPr>
          <w:rFonts w:hint="cs"/>
          <w:rtl/>
        </w:rPr>
        <w:t xml:space="preserve"> </w:t>
      </w:r>
      <w:r>
        <w:rPr>
          <w:rFonts w:hint="cs"/>
          <w:rtl/>
        </w:rPr>
        <w:t>إ</w:t>
      </w:r>
      <w:r w:rsidRPr="006750DF">
        <w:rPr>
          <w:rtl/>
        </w:rPr>
        <w:t>ل</w:t>
      </w:r>
      <w:r>
        <w:rPr>
          <w:rFonts w:hint="cs"/>
          <w:rtl/>
        </w:rPr>
        <w:t>ّ</w:t>
      </w:r>
      <w:r w:rsidRPr="006750DF">
        <w:rPr>
          <w:rtl/>
        </w:rPr>
        <w:t>ا هذه</w:t>
      </w:r>
      <w:r>
        <w:rPr>
          <w:rFonts w:hint="cs"/>
          <w:rtl/>
        </w:rPr>
        <w:t xml:space="preserve"> الآية </w:t>
      </w:r>
      <w:r w:rsidRPr="006750DF">
        <w:rPr>
          <w:rtl/>
        </w:rPr>
        <w:t>فانها من النظر.</w:t>
      </w:r>
    </w:p>
    <w:p w:rsidR="00BD62F3" w:rsidRPr="006750DF" w:rsidRDefault="00BD62F3" w:rsidP="002C718C">
      <w:pPr>
        <w:pStyle w:val="libNormal"/>
        <w:rPr>
          <w:rtl/>
        </w:rPr>
      </w:pPr>
      <w:r w:rsidRPr="00FB47E7">
        <w:rPr>
          <w:rStyle w:val="libBold2Char"/>
          <w:rtl/>
        </w:rPr>
        <w:t xml:space="preserve">92 ـ في جوامع الجامع </w:t>
      </w:r>
      <w:r w:rsidRPr="006750DF">
        <w:rPr>
          <w:rtl/>
        </w:rPr>
        <w:t>وعن أم سلمة رضى الله عنها قالت</w:t>
      </w:r>
      <w:r>
        <w:rPr>
          <w:rtl/>
        </w:rPr>
        <w:t xml:space="preserve">: </w:t>
      </w:r>
      <w:r w:rsidRPr="006750DF">
        <w:rPr>
          <w:rtl/>
        </w:rPr>
        <w:t xml:space="preserve">كنت عند النبي </w:t>
      </w:r>
      <w:r w:rsidRPr="002C718C">
        <w:rPr>
          <w:rStyle w:val="libAlaemChar"/>
          <w:rtl/>
        </w:rPr>
        <w:t>صلى‌الله‌عليه‌وآله</w:t>
      </w:r>
      <w:r w:rsidRPr="006750DF">
        <w:rPr>
          <w:rtl/>
        </w:rPr>
        <w:t xml:space="preserve"> وعنده ميمونة فأقبل ابن أم مكتوم وذلك بعد ان أمرنا بالحجاب فقال</w:t>
      </w:r>
      <w:r>
        <w:rPr>
          <w:rtl/>
        </w:rPr>
        <w:t xml:space="preserve">: </w:t>
      </w:r>
      <w:r w:rsidRPr="006750DF">
        <w:rPr>
          <w:rtl/>
        </w:rPr>
        <w:t>احتجبا فقلنا</w:t>
      </w:r>
      <w:r>
        <w:rPr>
          <w:rtl/>
        </w:rPr>
        <w:t xml:space="preserve">: </w:t>
      </w:r>
      <w:r w:rsidRPr="006750DF">
        <w:rPr>
          <w:rtl/>
        </w:rPr>
        <w:t>يا رسول الله أليس أعمى لا يبصرنا</w:t>
      </w:r>
      <w:r>
        <w:rPr>
          <w:rtl/>
        </w:rPr>
        <w:t>؟</w:t>
      </w:r>
      <w:r w:rsidRPr="006750DF">
        <w:rPr>
          <w:rtl/>
        </w:rPr>
        <w:t xml:space="preserve"> فقال</w:t>
      </w:r>
      <w:r>
        <w:rPr>
          <w:rtl/>
        </w:rPr>
        <w:t>: أ</w:t>
      </w:r>
      <w:r w:rsidRPr="006750DF">
        <w:rPr>
          <w:rtl/>
        </w:rPr>
        <w:t>فعمياوان أنتما</w:t>
      </w:r>
      <w:r>
        <w:rPr>
          <w:rtl/>
        </w:rPr>
        <w:t>، أ</w:t>
      </w:r>
      <w:r w:rsidRPr="006750DF">
        <w:rPr>
          <w:rtl/>
        </w:rPr>
        <w:t>لستما تبصرانه</w:t>
      </w:r>
      <w:r>
        <w:rPr>
          <w:rtl/>
        </w:rPr>
        <w:t>؟.</w:t>
      </w:r>
    </w:p>
    <w:p w:rsidR="00BD62F3" w:rsidRPr="006750DF" w:rsidRDefault="00BD62F3" w:rsidP="002C718C">
      <w:pPr>
        <w:pStyle w:val="libNormal"/>
        <w:rPr>
          <w:rtl/>
        </w:rPr>
      </w:pPr>
      <w:r w:rsidRPr="00FB47E7">
        <w:rPr>
          <w:rStyle w:val="libBold2Char"/>
          <w:rtl/>
        </w:rPr>
        <w:t xml:space="preserve">93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 xml:space="preserve">الحكم عن سيف بن عميرة عن سعد الإسكاف عن أبي جعفر </w:t>
      </w:r>
      <w:r w:rsidRPr="002C718C">
        <w:rPr>
          <w:rStyle w:val="libAlaemChar"/>
          <w:rtl/>
        </w:rPr>
        <w:t>عليه‌السلام</w:t>
      </w:r>
      <w:r w:rsidRPr="006750DF">
        <w:rPr>
          <w:rtl/>
        </w:rPr>
        <w:t xml:space="preserve"> قال</w:t>
      </w:r>
      <w:r>
        <w:rPr>
          <w:rtl/>
        </w:rPr>
        <w:t xml:space="preserve">: </w:t>
      </w:r>
      <w:r w:rsidRPr="006750DF">
        <w:rPr>
          <w:rtl/>
        </w:rPr>
        <w:t>استقبل شاب من الأنصار امرأة بالمدينة وكان النساء يتقنعن خلف آذانهن</w:t>
      </w:r>
      <w:r>
        <w:rPr>
          <w:rtl/>
        </w:rPr>
        <w:t xml:space="preserve">، </w:t>
      </w:r>
      <w:r w:rsidRPr="006750DF">
        <w:rPr>
          <w:rtl/>
        </w:rPr>
        <w:t>فنظر إليها وهي مقبلة</w:t>
      </w:r>
      <w:r>
        <w:rPr>
          <w:rtl/>
        </w:rPr>
        <w:t xml:space="preserve">، </w:t>
      </w:r>
      <w:r w:rsidRPr="006750DF">
        <w:rPr>
          <w:rtl/>
        </w:rPr>
        <w:t xml:space="preserve">فلما جازت نظر إليها ودخل في زقاق </w:t>
      </w:r>
      <w:r w:rsidRPr="00467FAA">
        <w:rPr>
          <w:rStyle w:val="libFootnotenumChar"/>
          <w:rtl/>
        </w:rPr>
        <w:t>(1)</w:t>
      </w:r>
      <w:r w:rsidRPr="006750DF">
        <w:rPr>
          <w:rtl/>
        </w:rPr>
        <w:t xml:space="preserve"> قد سماه يعنى فلان</w:t>
      </w:r>
      <w:r>
        <w:rPr>
          <w:rtl/>
        </w:rPr>
        <w:t xml:space="preserve">، </w:t>
      </w:r>
      <w:r w:rsidRPr="006750DF">
        <w:rPr>
          <w:rtl/>
        </w:rPr>
        <w:t>فجعل ينظر خلفها واعترض وجهه عظم في الحائط أو زجاجة فشق وجهه</w:t>
      </w:r>
      <w:r>
        <w:rPr>
          <w:rtl/>
        </w:rPr>
        <w:t xml:space="preserve">، </w:t>
      </w:r>
      <w:r w:rsidRPr="006750DF">
        <w:rPr>
          <w:rtl/>
        </w:rPr>
        <w:t>فلما مضت المرئة نظر فاذا الدماء تسيل على ثوبه وصدره</w:t>
      </w:r>
      <w:r>
        <w:rPr>
          <w:rtl/>
        </w:rPr>
        <w:t xml:space="preserve">، </w:t>
      </w:r>
      <w:r w:rsidRPr="006750DF">
        <w:rPr>
          <w:rtl/>
        </w:rPr>
        <w:t>فقال</w:t>
      </w:r>
      <w:r>
        <w:rPr>
          <w:rtl/>
        </w:rPr>
        <w:t xml:space="preserve">: </w:t>
      </w:r>
      <w:r w:rsidRPr="006750DF">
        <w:rPr>
          <w:rtl/>
        </w:rPr>
        <w:t xml:space="preserve">والله لاتين رسول الله </w:t>
      </w:r>
      <w:r w:rsidRPr="002C718C">
        <w:rPr>
          <w:rStyle w:val="libAlaemChar"/>
          <w:rtl/>
        </w:rPr>
        <w:t>صلى‌الله‌عليه‌وآله</w:t>
      </w:r>
      <w:r w:rsidRPr="006750DF">
        <w:rPr>
          <w:rtl/>
        </w:rPr>
        <w:t xml:space="preserve"> ولأخبرنه</w:t>
      </w:r>
      <w:r>
        <w:rPr>
          <w:rtl/>
        </w:rPr>
        <w:t xml:space="preserve">، </w:t>
      </w:r>
      <w:r w:rsidRPr="006750DF">
        <w:rPr>
          <w:rtl/>
        </w:rPr>
        <w:t>قال</w:t>
      </w:r>
      <w:r>
        <w:rPr>
          <w:rtl/>
        </w:rPr>
        <w:t xml:space="preserve">: </w:t>
      </w:r>
      <w:r w:rsidRPr="006750DF">
        <w:rPr>
          <w:rtl/>
        </w:rPr>
        <w:t>فأتاه فلما رآه رسول الله قال له</w:t>
      </w:r>
      <w:r>
        <w:rPr>
          <w:rtl/>
        </w:rPr>
        <w:t xml:space="preserve">: </w:t>
      </w:r>
      <w:r w:rsidRPr="006750DF">
        <w:rPr>
          <w:rtl/>
        </w:rPr>
        <w:t>ما هذا</w:t>
      </w:r>
      <w:r>
        <w:rPr>
          <w:rtl/>
        </w:rPr>
        <w:t>؟</w:t>
      </w:r>
      <w:r w:rsidRPr="006750DF">
        <w:rPr>
          <w:rtl/>
        </w:rPr>
        <w:t xml:space="preserve"> فأخبره</w:t>
      </w:r>
      <w:r>
        <w:rPr>
          <w:rtl/>
        </w:rPr>
        <w:t xml:space="preserve">، </w:t>
      </w:r>
      <w:r w:rsidRPr="006750DF">
        <w:rPr>
          <w:rtl/>
        </w:rPr>
        <w:t xml:space="preserve">فهبط جبرئيل </w:t>
      </w:r>
      <w:r w:rsidRPr="002C718C">
        <w:rPr>
          <w:rStyle w:val="libAlaemChar"/>
          <w:rtl/>
        </w:rPr>
        <w:t>عليه‌السلام</w:t>
      </w:r>
      <w:r w:rsidRPr="006750DF">
        <w:rPr>
          <w:rtl/>
        </w:rPr>
        <w:t xml:space="preserve"> بهذه</w:t>
      </w:r>
      <w:r w:rsidRPr="00220007">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قُلْ لِلْمُؤْمِنِينَ يَغُضُّوا مِنْ أَبْصارِهِمْ وَيَحْفَظُوا فُرُوجَهُمْ ذلِكَ أَزْكى لَهُمْ إِنَّ اللهَ خَبِيرٌ بِما يَصْنَعُونَ</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الزقاق</w:t>
      </w:r>
      <w:r>
        <w:rPr>
          <w:rtl/>
        </w:rPr>
        <w:t xml:space="preserve">: </w:t>
      </w:r>
      <w:r w:rsidRPr="006750DF">
        <w:rPr>
          <w:rtl/>
        </w:rPr>
        <w:t>السكة.</w:t>
      </w:r>
    </w:p>
    <w:p w:rsidR="00BD62F3" w:rsidRPr="006750DF" w:rsidRDefault="00BD62F3" w:rsidP="002C718C">
      <w:pPr>
        <w:pStyle w:val="libNormal"/>
        <w:rPr>
          <w:rtl/>
        </w:rPr>
      </w:pPr>
      <w:r>
        <w:rPr>
          <w:rtl/>
        </w:rPr>
        <w:br w:type="page"/>
      </w:r>
      <w:r w:rsidRPr="00FB47E7">
        <w:rPr>
          <w:rStyle w:val="libBold2Char"/>
          <w:rtl/>
        </w:rPr>
        <w:t xml:space="preserve">94 ـ في من لا يحضره الفقيه </w:t>
      </w:r>
      <w:r w:rsidRPr="006750DF">
        <w:rPr>
          <w:rtl/>
        </w:rPr>
        <w:t xml:space="preserve">قال أمير المؤمنين </w:t>
      </w:r>
      <w:r w:rsidRPr="002C718C">
        <w:rPr>
          <w:rStyle w:val="libAlaemChar"/>
          <w:rtl/>
        </w:rPr>
        <w:t>عليه‌السلام</w:t>
      </w:r>
      <w:r w:rsidRPr="006750DF">
        <w:rPr>
          <w:rtl/>
        </w:rPr>
        <w:t xml:space="preserve"> في وصيته لابنه محمد ابن الحنفية</w:t>
      </w:r>
      <w:r>
        <w:rPr>
          <w:rtl/>
        </w:rPr>
        <w:t xml:space="preserve">: </w:t>
      </w:r>
      <w:r w:rsidRPr="006750DF">
        <w:rPr>
          <w:rtl/>
        </w:rPr>
        <w:t>وفرض على البصر أن لا ينظر</w:t>
      </w:r>
      <w:r>
        <w:rPr>
          <w:rtl/>
        </w:rPr>
        <w:t xml:space="preserve"> إلى </w:t>
      </w:r>
      <w:r w:rsidRPr="006750DF">
        <w:rPr>
          <w:rtl/>
        </w:rPr>
        <w:t xml:space="preserve">ما حرم الله </w:t>
      </w:r>
      <w:r w:rsidRPr="002C718C">
        <w:rPr>
          <w:rStyle w:val="libAlaemChar"/>
          <w:rtl/>
        </w:rPr>
        <w:t>عزوجل</w:t>
      </w:r>
      <w:r w:rsidRPr="006750DF">
        <w:rPr>
          <w:rtl/>
        </w:rPr>
        <w:t xml:space="preserve"> عليه</w:t>
      </w:r>
      <w:r>
        <w:rPr>
          <w:rtl/>
        </w:rPr>
        <w:t xml:space="preserve">، </w:t>
      </w:r>
      <w:r w:rsidRPr="006750DF">
        <w:rPr>
          <w:rtl/>
        </w:rPr>
        <w:t>فقال عز من قائل</w:t>
      </w:r>
      <w:r>
        <w:rPr>
          <w:rtl/>
        </w:rPr>
        <w:t xml:space="preserve">: </w:t>
      </w:r>
      <w:r w:rsidRPr="002C718C">
        <w:rPr>
          <w:rStyle w:val="libAlaemChar"/>
          <w:rtl/>
        </w:rPr>
        <w:t>(</w:t>
      </w:r>
      <w:r w:rsidRPr="002C718C">
        <w:rPr>
          <w:rStyle w:val="libAieChar"/>
          <w:rtl/>
        </w:rPr>
        <w:t>قُلْ لِلْمُؤْمِنِينَ يَغُضُّوا مِنْ أَبْصارِهِمْ وَيَحْفَظُوا فُرُوجَهُمْ</w:t>
      </w:r>
      <w:r w:rsidRPr="002C718C">
        <w:rPr>
          <w:rStyle w:val="libAlaemChar"/>
          <w:rtl/>
        </w:rPr>
        <w:t>)</w:t>
      </w:r>
      <w:r w:rsidRPr="006750DF">
        <w:rPr>
          <w:rtl/>
        </w:rPr>
        <w:t xml:space="preserve"> محرم أن ينظر أحد</w:t>
      </w:r>
      <w:r>
        <w:rPr>
          <w:rtl/>
        </w:rPr>
        <w:t xml:space="preserve"> إلى </w:t>
      </w:r>
      <w:r w:rsidRPr="006750DF">
        <w:rPr>
          <w:rtl/>
        </w:rPr>
        <w:t>فرج غيره.</w:t>
      </w:r>
    </w:p>
    <w:p w:rsidR="00BD62F3" w:rsidRPr="006750DF" w:rsidRDefault="00BD62F3" w:rsidP="002C718C">
      <w:pPr>
        <w:pStyle w:val="libNormal"/>
        <w:rPr>
          <w:rtl/>
        </w:rPr>
      </w:pPr>
      <w:r w:rsidRPr="00FB47E7">
        <w:rPr>
          <w:rStyle w:val="libBold2Char"/>
          <w:rtl/>
        </w:rPr>
        <w:t xml:space="preserve">95 ـ في كتاب الخصال </w:t>
      </w:r>
      <w:r w:rsidRPr="006750DF">
        <w:rPr>
          <w:rtl/>
        </w:rPr>
        <w:t xml:space="preserve">عن بعض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 :</w:t>
      </w:r>
    </w:p>
    <w:p w:rsidR="00BD62F3" w:rsidRPr="006750DF" w:rsidRDefault="00BD62F3" w:rsidP="002C718C">
      <w:pPr>
        <w:pStyle w:val="libNormal"/>
        <w:rPr>
          <w:rtl/>
        </w:rPr>
      </w:pPr>
      <w:r w:rsidRPr="006750DF">
        <w:rPr>
          <w:rtl/>
        </w:rPr>
        <w:t>ما للرجل ان يرى من المرأة إذا لم تكن له بمحرم</w:t>
      </w:r>
      <w:r>
        <w:rPr>
          <w:rtl/>
        </w:rPr>
        <w:t>؟</w:t>
      </w:r>
      <w:r w:rsidRPr="006750DF">
        <w:rPr>
          <w:rtl/>
        </w:rPr>
        <w:t xml:space="preserve"> قال</w:t>
      </w:r>
      <w:r>
        <w:rPr>
          <w:rtl/>
        </w:rPr>
        <w:t xml:space="preserve">: </w:t>
      </w:r>
      <w:r w:rsidRPr="006750DF">
        <w:rPr>
          <w:rtl/>
        </w:rPr>
        <w:t>الوجه والكفين والقدمين.</w:t>
      </w:r>
    </w:p>
    <w:p w:rsidR="00BD62F3" w:rsidRPr="006750DF" w:rsidRDefault="00BD62F3" w:rsidP="002C718C">
      <w:pPr>
        <w:pStyle w:val="libNormal"/>
        <w:rPr>
          <w:rtl/>
        </w:rPr>
      </w:pPr>
      <w:r w:rsidRPr="006750DF">
        <w:rPr>
          <w:rtl/>
        </w:rPr>
        <w:t>96</w:t>
      </w:r>
      <w:r>
        <w:rPr>
          <w:rtl/>
        </w:rPr>
        <w:t xml:space="preserve"> ـ </w:t>
      </w:r>
      <w:r w:rsidRPr="006750DF">
        <w:rPr>
          <w:rtl/>
        </w:rPr>
        <w:t xml:space="preserve">وفيه وقال النبي </w:t>
      </w:r>
      <w:r w:rsidRPr="002C718C">
        <w:rPr>
          <w:rStyle w:val="libAlaemChar"/>
          <w:rtl/>
        </w:rPr>
        <w:t>صلى‌الله‌عليه‌وآله</w:t>
      </w:r>
      <w:r w:rsidRPr="006750DF">
        <w:rPr>
          <w:rtl/>
        </w:rPr>
        <w:t xml:space="preserve"> لأمير المؤمنين </w:t>
      </w:r>
      <w:r w:rsidRPr="002C718C">
        <w:rPr>
          <w:rStyle w:val="libAlaemChar"/>
          <w:rtl/>
        </w:rPr>
        <w:t>عليه‌السلام</w:t>
      </w:r>
      <w:r>
        <w:rPr>
          <w:rtl/>
        </w:rPr>
        <w:t>:</w:t>
      </w:r>
      <w:r w:rsidRPr="005F0E6A">
        <w:rPr>
          <w:rtl/>
        </w:rPr>
        <w:t xml:space="preserve"> </w:t>
      </w:r>
      <w:r>
        <w:rPr>
          <w:rtl/>
        </w:rPr>
        <w:t>يا عل</w:t>
      </w:r>
      <w:r>
        <w:rPr>
          <w:rFonts w:hint="cs"/>
          <w:rtl/>
        </w:rPr>
        <w:t>يُّ</w:t>
      </w:r>
      <w:r w:rsidRPr="006750DF">
        <w:rPr>
          <w:rtl/>
        </w:rPr>
        <w:t xml:space="preserve"> أول نظرة لك والثانية عليك لا لك.</w:t>
      </w:r>
    </w:p>
    <w:p w:rsidR="00BD62F3" w:rsidRPr="006750DF" w:rsidRDefault="00BD62F3" w:rsidP="002C718C">
      <w:pPr>
        <w:pStyle w:val="libNormal"/>
        <w:rPr>
          <w:rtl/>
        </w:rPr>
      </w:pPr>
      <w:r w:rsidRPr="006750DF">
        <w:rPr>
          <w:rtl/>
        </w:rPr>
        <w:t>97</w:t>
      </w:r>
      <w:r>
        <w:rPr>
          <w:rtl/>
        </w:rPr>
        <w:t xml:space="preserve"> ـ </w:t>
      </w:r>
      <w:r w:rsidRPr="006750DF">
        <w:rPr>
          <w:rtl/>
        </w:rPr>
        <w:t xml:space="preserve">وفيه أيضا فيما علم أمير المؤمنين </w:t>
      </w:r>
      <w:r w:rsidRPr="002C718C">
        <w:rPr>
          <w:rStyle w:val="libAlaemChar"/>
          <w:rtl/>
        </w:rPr>
        <w:t>عليه‌السلام</w:t>
      </w:r>
      <w:r w:rsidRPr="006750DF">
        <w:rPr>
          <w:rtl/>
        </w:rPr>
        <w:t xml:space="preserve"> أصحابه</w:t>
      </w:r>
      <w:r>
        <w:rPr>
          <w:rtl/>
        </w:rPr>
        <w:t xml:space="preserve">: </w:t>
      </w:r>
      <w:r w:rsidRPr="006750DF">
        <w:rPr>
          <w:rtl/>
        </w:rPr>
        <w:t>ليس في البدن شيء أقل شكرا من العين</w:t>
      </w:r>
      <w:r>
        <w:rPr>
          <w:rtl/>
        </w:rPr>
        <w:t xml:space="preserve">، </w:t>
      </w:r>
      <w:r w:rsidRPr="006750DF">
        <w:rPr>
          <w:rtl/>
        </w:rPr>
        <w:t>فلا تعطوها سؤلها فتشغلكم عن ذكر الله إذا تعرى الرجل نظر الشيطان وطمع فيه فاستتروا</w:t>
      </w:r>
      <w:r>
        <w:rPr>
          <w:rtl/>
        </w:rPr>
        <w:t xml:space="preserve">، </w:t>
      </w:r>
      <w:r w:rsidRPr="006750DF">
        <w:rPr>
          <w:rtl/>
        </w:rPr>
        <w:t>ليس للرجل ان يكشف ثيابه عن فخذيه ويجلس بين قوم</w:t>
      </w:r>
      <w:r>
        <w:rPr>
          <w:rtl/>
        </w:rPr>
        <w:t xml:space="preserve">، </w:t>
      </w:r>
      <w:r w:rsidRPr="006750DF">
        <w:rPr>
          <w:rtl/>
        </w:rPr>
        <w:t>لكم أول نظرة</w:t>
      </w:r>
      <w:r>
        <w:rPr>
          <w:rtl/>
        </w:rPr>
        <w:t xml:space="preserve"> إلى </w:t>
      </w:r>
      <w:r w:rsidRPr="006750DF">
        <w:rPr>
          <w:rtl/>
        </w:rPr>
        <w:t>المرئة فلا تتبعوها بنظرة اخرى واحذروا الفتنة</w:t>
      </w:r>
      <w:r>
        <w:rPr>
          <w:rtl/>
        </w:rPr>
        <w:t xml:space="preserve">، </w:t>
      </w:r>
      <w:r w:rsidRPr="006750DF">
        <w:rPr>
          <w:rtl/>
        </w:rPr>
        <w:t>إذا رأى أحدكم امرأة تعجبه فليأت أهله فان عند أهله مثل ما رأى</w:t>
      </w:r>
      <w:r>
        <w:rPr>
          <w:rtl/>
        </w:rPr>
        <w:t xml:space="preserve">، </w:t>
      </w:r>
      <w:r w:rsidRPr="006750DF">
        <w:rPr>
          <w:rtl/>
        </w:rPr>
        <w:t>ولا يجعلن للشيطان على قلبه سبيلا ليصرف بصره عنها</w:t>
      </w:r>
      <w:r>
        <w:rPr>
          <w:rtl/>
        </w:rPr>
        <w:t xml:space="preserve">، </w:t>
      </w:r>
      <w:r w:rsidRPr="006750DF">
        <w:rPr>
          <w:rtl/>
        </w:rPr>
        <w:t>فاذا لم تكن له زوجة فليصل ركعتين ويحمد الله كثيرا</w:t>
      </w:r>
      <w:r>
        <w:rPr>
          <w:rtl/>
        </w:rPr>
        <w:t xml:space="preserve">، </w:t>
      </w:r>
      <w:r w:rsidRPr="006750DF">
        <w:rPr>
          <w:rtl/>
        </w:rPr>
        <w:t>ويصلى على النبي وآله ثم يسأل الله من فضله فانه يبيح له برحمته ما يغنيه.</w:t>
      </w:r>
    </w:p>
    <w:p w:rsidR="00BD62F3" w:rsidRPr="006750DF" w:rsidRDefault="00BD62F3" w:rsidP="002C718C">
      <w:pPr>
        <w:pStyle w:val="libNormal"/>
        <w:rPr>
          <w:rtl/>
        </w:rPr>
      </w:pPr>
      <w:r w:rsidRPr="006750DF">
        <w:rPr>
          <w:rtl/>
        </w:rPr>
        <w:t>98</w:t>
      </w:r>
      <w:r>
        <w:rPr>
          <w:rtl/>
        </w:rPr>
        <w:t xml:space="preserve"> ـ </w:t>
      </w:r>
      <w:r w:rsidRPr="006750DF">
        <w:rPr>
          <w:rtl/>
        </w:rPr>
        <w:t>عن جعفر بن محمد عن أبيه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كل عين باكية يوم القيامة</w:t>
      </w:r>
      <w:r w:rsidRPr="005671A6">
        <w:rPr>
          <w:rFonts w:hint="cs"/>
          <w:rtl/>
        </w:rPr>
        <w:t xml:space="preserve"> </w:t>
      </w:r>
      <w:r>
        <w:rPr>
          <w:rFonts w:hint="cs"/>
          <w:rtl/>
        </w:rPr>
        <w:t>إ</w:t>
      </w:r>
      <w:r w:rsidRPr="006750DF">
        <w:rPr>
          <w:rtl/>
        </w:rPr>
        <w:t>ل</w:t>
      </w:r>
      <w:r>
        <w:rPr>
          <w:rFonts w:hint="cs"/>
          <w:rtl/>
        </w:rPr>
        <w:t>ّ</w:t>
      </w:r>
      <w:r w:rsidRPr="006750DF">
        <w:rPr>
          <w:rtl/>
        </w:rPr>
        <w:t>ا ثلاثة أعين</w:t>
      </w:r>
      <w:r>
        <w:rPr>
          <w:rtl/>
        </w:rPr>
        <w:t xml:space="preserve">: </w:t>
      </w:r>
      <w:r w:rsidRPr="006750DF">
        <w:rPr>
          <w:rtl/>
        </w:rPr>
        <w:t>عين بكت من خشية الله</w:t>
      </w:r>
      <w:r>
        <w:rPr>
          <w:rtl/>
        </w:rPr>
        <w:t xml:space="preserve">، </w:t>
      </w:r>
      <w:r w:rsidRPr="006750DF">
        <w:rPr>
          <w:rtl/>
        </w:rPr>
        <w:t>وعين غضت من محارم الله</w:t>
      </w:r>
      <w:r>
        <w:rPr>
          <w:rtl/>
        </w:rPr>
        <w:t xml:space="preserve">، </w:t>
      </w:r>
      <w:r w:rsidRPr="006750DF">
        <w:rPr>
          <w:rtl/>
        </w:rPr>
        <w:t>وعين باتت ساهرة في سبيل الله.</w:t>
      </w:r>
    </w:p>
    <w:p w:rsidR="00BD62F3" w:rsidRPr="006750DF" w:rsidRDefault="00BD62F3" w:rsidP="002C718C">
      <w:pPr>
        <w:pStyle w:val="libNormal"/>
        <w:rPr>
          <w:rtl/>
        </w:rPr>
      </w:pPr>
      <w:r w:rsidRPr="006750DF">
        <w:rPr>
          <w:rtl/>
        </w:rPr>
        <w:t>99</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أربعة لا يشبعن من أربعة</w:t>
      </w:r>
      <w:r>
        <w:rPr>
          <w:rtl/>
        </w:rPr>
        <w:t xml:space="preserve">: </w:t>
      </w:r>
      <w:r w:rsidRPr="006750DF">
        <w:rPr>
          <w:rtl/>
        </w:rPr>
        <w:t>الأرض من المطر والعين من النظر</w:t>
      </w:r>
      <w:r>
        <w:rPr>
          <w:rtl/>
        </w:rPr>
        <w:t xml:space="preserve">، </w:t>
      </w:r>
      <w:r w:rsidRPr="006750DF">
        <w:rPr>
          <w:rtl/>
        </w:rPr>
        <w:t>الحديث.</w:t>
      </w:r>
    </w:p>
    <w:p w:rsidR="00BD62F3" w:rsidRPr="006750DF" w:rsidRDefault="00BD62F3" w:rsidP="002C718C">
      <w:pPr>
        <w:pStyle w:val="libNormal"/>
        <w:rPr>
          <w:rtl/>
        </w:rPr>
      </w:pPr>
      <w:r w:rsidRPr="006750DF">
        <w:rPr>
          <w:rtl/>
        </w:rPr>
        <w:t>على بن الحسين</w:t>
      </w:r>
      <w:r>
        <w:rPr>
          <w:rtl/>
        </w:rPr>
        <w:t xml:space="preserve"> بن عليّ  </w:t>
      </w:r>
      <w:r w:rsidRPr="006750DF">
        <w:rPr>
          <w:rtl/>
        </w:rPr>
        <w:t>قال</w:t>
      </w:r>
      <w:r>
        <w:rPr>
          <w:rtl/>
        </w:rPr>
        <w:t xml:space="preserve">: </w:t>
      </w:r>
      <w:r w:rsidRPr="006750DF">
        <w:rPr>
          <w:rtl/>
        </w:rPr>
        <w:t xml:space="preserve">قال أمير المؤمنين </w:t>
      </w:r>
      <w:r w:rsidRPr="002C718C">
        <w:rPr>
          <w:rStyle w:val="libAlaemChar"/>
          <w:rtl/>
        </w:rPr>
        <w:t>عليهم‌السلام</w:t>
      </w:r>
      <w:r w:rsidRPr="006750DF">
        <w:rPr>
          <w:rtl/>
        </w:rPr>
        <w:t xml:space="preserve"> للشامي الذي سأله عن المسائل في جامع الكوفة</w:t>
      </w:r>
      <w:r>
        <w:rPr>
          <w:rtl/>
        </w:rPr>
        <w:t xml:space="preserve">: </w:t>
      </w:r>
      <w:r w:rsidRPr="006750DF">
        <w:rPr>
          <w:rtl/>
        </w:rPr>
        <w:t>أربعة لا يشبعن من اربعة وذكر كالسابق.</w:t>
      </w:r>
    </w:p>
    <w:p w:rsidR="00BD62F3" w:rsidRPr="006750DF" w:rsidRDefault="00BD62F3" w:rsidP="002C718C">
      <w:pPr>
        <w:pStyle w:val="libNormal"/>
        <w:rPr>
          <w:rtl/>
        </w:rPr>
      </w:pPr>
      <w:r>
        <w:rPr>
          <w:rtl/>
        </w:rPr>
        <w:br w:type="page"/>
      </w:r>
      <w:r w:rsidRPr="006750DF">
        <w:rPr>
          <w:rtl/>
        </w:rPr>
        <w:t>100</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 قال رسول الله </w:t>
      </w:r>
      <w:r w:rsidRPr="002C718C">
        <w:rPr>
          <w:rStyle w:val="libAlaemChar"/>
          <w:rtl/>
        </w:rPr>
        <w:t>صلى‌الله‌عليه‌وآله</w:t>
      </w:r>
      <w:r>
        <w:rPr>
          <w:rtl/>
        </w:rPr>
        <w:t xml:space="preserve">: </w:t>
      </w:r>
      <w:r w:rsidRPr="006750DF">
        <w:rPr>
          <w:rtl/>
        </w:rPr>
        <w:t>من سلم من نساء أمتي من أربع خصال فلها الجنة</w:t>
      </w:r>
      <w:r>
        <w:rPr>
          <w:rtl/>
        </w:rPr>
        <w:t xml:space="preserve">، </w:t>
      </w:r>
      <w:r w:rsidRPr="006750DF">
        <w:rPr>
          <w:rtl/>
        </w:rPr>
        <w:t>إذا حفظت ما بين رجليها</w:t>
      </w:r>
      <w:r>
        <w:rPr>
          <w:rtl/>
        </w:rPr>
        <w:t xml:space="preserve">، </w:t>
      </w:r>
      <w:r w:rsidRPr="006750DF">
        <w:rPr>
          <w:rtl/>
        </w:rPr>
        <w:t>وأطاعت زوجها</w:t>
      </w:r>
      <w:r>
        <w:rPr>
          <w:rtl/>
        </w:rPr>
        <w:t xml:space="preserve">، </w:t>
      </w:r>
      <w:r w:rsidRPr="006750DF">
        <w:rPr>
          <w:rtl/>
        </w:rPr>
        <w:t>وصلت خمسها</w:t>
      </w:r>
      <w:r>
        <w:rPr>
          <w:rtl/>
        </w:rPr>
        <w:t xml:space="preserve">، </w:t>
      </w:r>
      <w:r w:rsidRPr="006750DF">
        <w:rPr>
          <w:rtl/>
        </w:rPr>
        <w:t>وصامت شهرها.</w:t>
      </w:r>
    </w:p>
    <w:p w:rsidR="00BD62F3" w:rsidRPr="006750DF" w:rsidRDefault="00BD62F3" w:rsidP="002C718C">
      <w:pPr>
        <w:pStyle w:val="libNormal"/>
        <w:rPr>
          <w:rtl/>
        </w:rPr>
      </w:pPr>
      <w:r w:rsidRPr="00FB47E7">
        <w:rPr>
          <w:rStyle w:val="libBold2Char"/>
          <w:rtl/>
        </w:rPr>
        <w:t xml:space="preserve">101 ـ في قرب الاسناد للحميري أحمد </w:t>
      </w:r>
      <w:r w:rsidRPr="006750DF">
        <w:rPr>
          <w:rtl/>
        </w:rPr>
        <w:t>بن محمد بن أبي نصر قال</w:t>
      </w:r>
      <w:r>
        <w:rPr>
          <w:rtl/>
        </w:rPr>
        <w:t xml:space="preserve">: </w:t>
      </w:r>
      <w:r w:rsidRPr="006750DF">
        <w:rPr>
          <w:rtl/>
        </w:rPr>
        <w:t xml:space="preserve">سألت الرضا </w:t>
      </w:r>
      <w:r w:rsidRPr="002C718C">
        <w:rPr>
          <w:rStyle w:val="libAlaemChar"/>
          <w:rtl/>
        </w:rPr>
        <w:t>عليه‌السلام</w:t>
      </w:r>
      <w:r w:rsidRPr="006750DF">
        <w:rPr>
          <w:rtl/>
        </w:rPr>
        <w:t xml:space="preserve"> عن الرجل </w:t>
      </w:r>
      <w:r>
        <w:rPr>
          <w:rtl/>
        </w:rPr>
        <w:t>أ</w:t>
      </w:r>
      <w:r w:rsidRPr="006750DF">
        <w:rPr>
          <w:rtl/>
        </w:rPr>
        <w:t>يحل له أن ينظر</w:t>
      </w:r>
      <w:r>
        <w:rPr>
          <w:rtl/>
        </w:rPr>
        <w:t xml:space="preserve"> إلى </w:t>
      </w:r>
      <w:r w:rsidRPr="006750DF">
        <w:rPr>
          <w:rtl/>
        </w:rPr>
        <w:t>شعر أخت امرأته</w:t>
      </w:r>
      <w:r>
        <w:rPr>
          <w:rtl/>
        </w:rPr>
        <w:t>؟</w:t>
      </w:r>
      <w:r w:rsidRPr="006750DF">
        <w:rPr>
          <w:rtl/>
        </w:rPr>
        <w:t xml:space="preserve"> فقال</w:t>
      </w:r>
      <w:r>
        <w:rPr>
          <w:rtl/>
        </w:rPr>
        <w:t xml:space="preserve">: </w:t>
      </w:r>
      <w:r w:rsidRPr="006750DF">
        <w:rPr>
          <w:rtl/>
        </w:rPr>
        <w:t>لا</w:t>
      </w:r>
      <w:r w:rsidRPr="005671A6">
        <w:rPr>
          <w:rFonts w:hint="cs"/>
          <w:rtl/>
        </w:rPr>
        <w:t xml:space="preserve"> </w:t>
      </w:r>
      <w:r>
        <w:rPr>
          <w:rFonts w:hint="cs"/>
          <w:rtl/>
        </w:rPr>
        <w:t>إ</w:t>
      </w:r>
      <w:r w:rsidRPr="006750DF">
        <w:rPr>
          <w:rtl/>
        </w:rPr>
        <w:t>ل</w:t>
      </w:r>
      <w:r>
        <w:rPr>
          <w:rFonts w:hint="cs"/>
          <w:rtl/>
        </w:rPr>
        <w:t>ّ</w:t>
      </w:r>
      <w:r w:rsidRPr="006750DF">
        <w:rPr>
          <w:rtl/>
        </w:rPr>
        <w:t>ا ان تكون من القواعد</w:t>
      </w:r>
      <w:r>
        <w:rPr>
          <w:rtl/>
        </w:rPr>
        <w:t xml:space="preserve">، </w:t>
      </w:r>
      <w:r w:rsidRPr="006750DF">
        <w:rPr>
          <w:rtl/>
        </w:rPr>
        <w:t>قلت له</w:t>
      </w:r>
      <w:r>
        <w:rPr>
          <w:rtl/>
        </w:rPr>
        <w:t xml:space="preserve">: </w:t>
      </w:r>
      <w:r w:rsidRPr="006750DF">
        <w:rPr>
          <w:rtl/>
        </w:rPr>
        <w:t>أخت امرأته والعربية سواء</w:t>
      </w:r>
      <w:r>
        <w:rPr>
          <w:rtl/>
        </w:rPr>
        <w:t>؟</w:t>
      </w:r>
      <w:r w:rsidRPr="006750DF">
        <w:rPr>
          <w:rtl/>
        </w:rPr>
        <w:t xml:space="preserve"> قال</w:t>
      </w:r>
      <w:r>
        <w:rPr>
          <w:rtl/>
        </w:rPr>
        <w:t xml:space="preserve">: </w:t>
      </w:r>
      <w:r w:rsidRPr="006750DF">
        <w:rPr>
          <w:rtl/>
        </w:rPr>
        <w:t>نعم</w:t>
      </w:r>
      <w:r>
        <w:rPr>
          <w:rtl/>
        </w:rPr>
        <w:t xml:space="preserve">، </w:t>
      </w:r>
      <w:r w:rsidRPr="006750DF">
        <w:rPr>
          <w:rtl/>
        </w:rPr>
        <w:t>قلت</w:t>
      </w:r>
      <w:r>
        <w:rPr>
          <w:rtl/>
        </w:rPr>
        <w:t xml:space="preserve">: </w:t>
      </w:r>
      <w:r w:rsidRPr="006750DF">
        <w:rPr>
          <w:rtl/>
        </w:rPr>
        <w:t>فما لي النظر</w:t>
      </w:r>
      <w:r>
        <w:rPr>
          <w:rtl/>
        </w:rPr>
        <w:t xml:space="preserve"> إليه </w:t>
      </w:r>
      <w:r w:rsidRPr="006750DF">
        <w:rPr>
          <w:rtl/>
        </w:rPr>
        <w:t>منها فقال</w:t>
      </w:r>
      <w:r>
        <w:rPr>
          <w:rtl/>
        </w:rPr>
        <w:t xml:space="preserve">: </w:t>
      </w:r>
      <w:r w:rsidRPr="006750DF">
        <w:rPr>
          <w:rtl/>
        </w:rPr>
        <w:t>شعرها وذراعها</w:t>
      </w:r>
      <w:r>
        <w:rPr>
          <w:rtl/>
        </w:rPr>
        <w:t xml:space="preserve">، </w:t>
      </w:r>
      <w:r w:rsidRPr="006750DF">
        <w:rPr>
          <w:rtl/>
        </w:rPr>
        <w:t>وقال</w:t>
      </w:r>
      <w:r>
        <w:rPr>
          <w:rtl/>
        </w:rPr>
        <w:t xml:space="preserve">: إنّ </w:t>
      </w:r>
      <w:r w:rsidRPr="006750DF">
        <w:rPr>
          <w:rtl/>
        </w:rPr>
        <w:t xml:space="preserve">أبا جعفر مر بامرأة محرمة وقد استترت بمروحة على وجهها فأماط المروحة </w:t>
      </w:r>
      <w:r w:rsidRPr="00467FAA">
        <w:rPr>
          <w:rStyle w:val="libFootnotenumChar"/>
          <w:rtl/>
        </w:rPr>
        <w:t>(1)</w:t>
      </w:r>
      <w:r w:rsidRPr="006750DF">
        <w:rPr>
          <w:rtl/>
        </w:rPr>
        <w:t xml:space="preserve"> بقضيبه عن وجهها.</w:t>
      </w:r>
    </w:p>
    <w:p w:rsidR="00BD62F3" w:rsidRPr="006750DF" w:rsidRDefault="00BD62F3" w:rsidP="002C718C">
      <w:pPr>
        <w:pStyle w:val="libNormal"/>
        <w:rPr>
          <w:rtl/>
        </w:rPr>
      </w:pPr>
      <w:r w:rsidRPr="006750DF">
        <w:rPr>
          <w:rtl/>
        </w:rPr>
        <w:t>102</w:t>
      </w:r>
      <w:r>
        <w:rPr>
          <w:rtl/>
        </w:rPr>
        <w:t xml:space="preserve"> ـ </w:t>
      </w:r>
      <w:r w:rsidRPr="006750DF">
        <w:rPr>
          <w:rtl/>
        </w:rPr>
        <w:t>وباسناده</w:t>
      </w:r>
      <w:r>
        <w:rPr>
          <w:rtl/>
        </w:rPr>
        <w:t xml:space="preserve"> إلى علي بن </w:t>
      </w:r>
      <w:r w:rsidRPr="006750DF">
        <w:rPr>
          <w:rtl/>
        </w:rPr>
        <w:t xml:space="preserve">جعفر عن أخيه موسى </w:t>
      </w:r>
      <w:r w:rsidRPr="002C718C">
        <w:rPr>
          <w:rStyle w:val="libAlaemChar"/>
          <w:rtl/>
        </w:rPr>
        <w:t>عليه‌السلام</w:t>
      </w:r>
      <w:r w:rsidRPr="006750DF">
        <w:rPr>
          <w:rtl/>
        </w:rPr>
        <w:t xml:space="preserve"> قال</w:t>
      </w:r>
      <w:r>
        <w:rPr>
          <w:rtl/>
        </w:rPr>
        <w:t xml:space="preserve">: </w:t>
      </w:r>
      <w:r w:rsidRPr="006750DF">
        <w:rPr>
          <w:rtl/>
        </w:rPr>
        <w:t>سألته عن الرجل ما يصلح له ان ينظر</w:t>
      </w:r>
      <w:r>
        <w:rPr>
          <w:rtl/>
        </w:rPr>
        <w:t xml:space="preserve"> إليه </w:t>
      </w:r>
      <w:r w:rsidRPr="006750DF">
        <w:rPr>
          <w:rtl/>
        </w:rPr>
        <w:t>من المرئة التي لا تحل له</w:t>
      </w:r>
      <w:r>
        <w:rPr>
          <w:rtl/>
        </w:rPr>
        <w:t>؟</w:t>
      </w:r>
      <w:r w:rsidRPr="006750DF">
        <w:rPr>
          <w:rtl/>
        </w:rPr>
        <w:t xml:space="preserve"> قال</w:t>
      </w:r>
      <w:r>
        <w:rPr>
          <w:rtl/>
        </w:rPr>
        <w:t xml:space="preserve">: </w:t>
      </w:r>
      <w:r w:rsidRPr="006750DF">
        <w:rPr>
          <w:rtl/>
        </w:rPr>
        <w:t>الوجه والكف وموضع السوار.</w:t>
      </w:r>
    </w:p>
    <w:p w:rsidR="00BD62F3" w:rsidRPr="006750DF" w:rsidRDefault="00BD62F3" w:rsidP="002C718C">
      <w:pPr>
        <w:pStyle w:val="libNormal"/>
        <w:rPr>
          <w:rtl/>
        </w:rPr>
      </w:pPr>
      <w:r w:rsidRPr="00FB47E7">
        <w:rPr>
          <w:rStyle w:val="libBold2Char"/>
          <w:rtl/>
        </w:rPr>
        <w:t xml:space="preserve">103 ـ في الكافي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w:t>
      </w:r>
      <w:r>
        <w:rPr>
          <w:rtl/>
        </w:rPr>
        <w:t xml:space="preserve"> علي بن </w:t>
      </w:r>
      <w:r w:rsidRPr="006750DF">
        <w:rPr>
          <w:rtl/>
        </w:rPr>
        <w:t>سويد قال</w:t>
      </w:r>
      <w:r>
        <w:rPr>
          <w:rtl/>
        </w:rPr>
        <w:t xml:space="preserve">: </w:t>
      </w:r>
      <w:r w:rsidRPr="006750DF">
        <w:rPr>
          <w:rtl/>
        </w:rPr>
        <w:t xml:space="preserve">قلت لأبي الحسن </w:t>
      </w:r>
      <w:r w:rsidRPr="002C718C">
        <w:rPr>
          <w:rStyle w:val="libAlaemChar"/>
          <w:rtl/>
        </w:rPr>
        <w:t>عليه‌السلام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مبتلى بالنظر</w:t>
      </w:r>
      <w:r>
        <w:rPr>
          <w:rtl/>
        </w:rPr>
        <w:t xml:space="preserve"> إلى </w:t>
      </w:r>
      <w:r w:rsidRPr="006750DF">
        <w:rPr>
          <w:rtl/>
        </w:rPr>
        <w:t>المرئة الجميلة يعجبني النظر إليها</w:t>
      </w:r>
      <w:r>
        <w:rPr>
          <w:rtl/>
        </w:rPr>
        <w:t>؟</w:t>
      </w:r>
      <w:r w:rsidRPr="006750DF">
        <w:rPr>
          <w:rtl/>
        </w:rPr>
        <w:t xml:space="preserve"> فقال لي</w:t>
      </w:r>
      <w:r>
        <w:rPr>
          <w:rtl/>
        </w:rPr>
        <w:t>:</w:t>
      </w:r>
      <w:r w:rsidRPr="005F0E6A">
        <w:rPr>
          <w:rtl/>
        </w:rPr>
        <w:t xml:space="preserve"> </w:t>
      </w:r>
      <w:r>
        <w:rPr>
          <w:rtl/>
        </w:rPr>
        <w:t>يا عل</w:t>
      </w:r>
      <w:r>
        <w:rPr>
          <w:rFonts w:hint="cs"/>
          <w:rtl/>
        </w:rPr>
        <w:t>يُّ</w:t>
      </w:r>
      <w:r w:rsidRPr="006750DF">
        <w:rPr>
          <w:rtl/>
        </w:rPr>
        <w:t xml:space="preserve"> لا بأس إذا عرف الله من نيتك الصدق</w:t>
      </w:r>
      <w:r>
        <w:rPr>
          <w:rtl/>
        </w:rPr>
        <w:t xml:space="preserve">، </w:t>
      </w:r>
      <w:r w:rsidRPr="006750DF">
        <w:rPr>
          <w:rtl/>
        </w:rPr>
        <w:t>وإياك والزنا فانه يمحق البركة ويهلك الدين.</w:t>
      </w:r>
    </w:p>
    <w:p w:rsidR="00BD62F3" w:rsidRPr="006750DF" w:rsidRDefault="00BD62F3" w:rsidP="002C718C">
      <w:pPr>
        <w:pStyle w:val="libNormal"/>
        <w:rPr>
          <w:rtl/>
        </w:rPr>
      </w:pPr>
      <w:r w:rsidRPr="006750DF">
        <w:rPr>
          <w:rtl/>
        </w:rPr>
        <w:t>104</w:t>
      </w:r>
      <w:r>
        <w:rPr>
          <w:rtl/>
        </w:rPr>
        <w:t xml:space="preserve"> ـ عليّ بن إبراهيم  </w:t>
      </w:r>
      <w:r w:rsidRPr="006750DF">
        <w:rPr>
          <w:rtl/>
        </w:rPr>
        <w:t xml:space="preserve">عن أبيه عن النوفلي عن السكوني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لا حرمة لنساء أهل الذمة ان ينظر</w:t>
      </w:r>
      <w:r>
        <w:rPr>
          <w:rtl/>
        </w:rPr>
        <w:t xml:space="preserve"> إلى </w:t>
      </w:r>
      <w:r w:rsidRPr="006750DF">
        <w:rPr>
          <w:rtl/>
        </w:rPr>
        <w:t>شعورهن وأيديهن.</w:t>
      </w:r>
    </w:p>
    <w:p w:rsidR="00BD62F3" w:rsidRPr="006750DF" w:rsidRDefault="00BD62F3" w:rsidP="002C718C">
      <w:pPr>
        <w:pStyle w:val="libNormal"/>
        <w:rPr>
          <w:rtl/>
        </w:rPr>
      </w:pPr>
      <w:r w:rsidRPr="006750DF">
        <w:rPr>
          <w:rtl/>
        </w:rPr>
        <w:t>105</w:t>
      </w:r>
      <w:r>
        <w:rPr>
          <w:rtl/>
        </w:rPr>
        <w:t xml:space="preserve"> ـ </w:t>
      </w:r>
      <w:r w:rsidRPr="006750DF">
        <w:rPr>
          <w:rtl/>
        </w:rPr>
        <w:t>محمد بن يحيى عن</w:t>
      </w:r>
      <w:r>
        <w:rPr>
          <w:rtl/>
        </w:rPr>
        <w:t xml:space="preserve"> أحمد </w:t>
      </w:r>
      <w:r w:rsidRPr="006750DF">
        <w:rPr>
          <w:rtl/>
        </w:rPr>
        <w:t xml:space="preserve">بن محمد بن عيسى عن مروك بن عبيد عن بعض أصحابنا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xml:space="preserve">: </w:t>
      </w:r>
      <w:r w:rsidRPr="006750DF">
        <w:rPr>
          <w:rtl/>
        </w:rPr>
        <w:t>ما يحل للرجل أن يرى من المرأة إذا لم يكن محرما</w:t>
      </w:r>
      <w:r>
        <w:rPr>
          <w:rtl/>
        </w:rPr>
        <w:t>؟</w:t>
      </w:r>
      <w:r w:rsidRPr="006750DF">
        <w:rPr>
          <w:rtl/>
        </w:rPr>
        <w:t xml:space="preserve"> قال</w:t>
      </w:r>
      <w:r>
        <w:rPr>
          <w:rtl/>
        </w:rPr>
        <w:t xml:space="preserve">: </w:t>
      </w:r>
      <w:r w:rsidRPr="006750DF">
        <w:rPr>
          <w:rtl/>
        </w:rPr>
        <w:t>الوجه والكفان والقدمان.</w:t>
      </w:r>
    </w:p>
    <w:p w:rsidR="00BD62F3" w:rsidRPr="006750DF" w:rsidRDefault="00BD62F3" w:rsidP="002C718C">
      <w:pPr>
        <w:pStyle w:val="libNormal"/>
        <w:rPr>
          <w:rtl/>
        </w:rPr>
      </w:pPr>
      <w:r w:rsidRPr="006750DF">
        <w:rPr>
          <w:rtl/>
        </w:rPr>
        <w:t>106</w:t>
      </w:r>
      <w:r>
        <w:rPr>
          <w:rtl/>
        </w:rPr>
        <w:t xml:space="preserve"> ـ </w:t>
      </w:r>
      <w:r w:rsidRPr="006750DF">
        <w:rPr>
          <w:rtl/>
        </w:rPr>
        <w:t>عدة من أصحابنا عن</w:t>
      </w:r>
      <w:r>
        <w:rPr>
          <w:rtl/>
        </w:rPr>
        <w:t xml:space="preserve"> أحمد </w:t>
      </w:r>
      <w:r w:rsidRPr="006750DF">
        <w:rPr>
          <w:rtl/>
        </w:rPr>
        <w:t>بن محمد بن عيسى عن ابن محبوب عن عباد ابن صهيب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w:t>
      </w:r>
      <w:r>
        <w:rPr>
          <w:rtl/>
        </w:rPr>
        <w:t xml:space="preserve">: </w:t>
      </w:r>
      <w:r w:rsidRPr="006750DF">
        <w:rPr>
          <w:rtl/>
        </w:rPr>
        <w:t>لا بأس بالنظر</w:t>
      </w:r>
      <w:r>
        <w:rPr>
          <w:rtl/>
        </w:rPr>
        <w:t xml:space="preserve"> إلى </w:t>
      </w:r>
      <w:r w:rsidRPr="006750DF">
        <w:rPr>
          <w:rtl/>
        </w:rPr>
        <w:t>رؤس أهل تهامة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أماط عنه الشيء</w:t>
      </w:r>
      <w:r>
        <w:rPr>
          <w:rtl/>
        </w:rPr>
        <w:t xml:space="preserve">، </w:t>
      </w:r>
      <w:r w:rsidRPr="006750DF">
        <w:rPr>
          <w:rtl/>
        </w:rPr>
        <w:t>أبعده.</w:t>
      </w:r>
    </w:p>
    <w:p w:rsidR="00BD62F3" w:rsidRPr="006750DF" w:rsidRDefault="00BD62F3" w:rsidP="002C718C">
      <w:pPr>
        <w:pStyle w:val="libNormal0"/>
        <w:rPr>
          <w:rtl/>
        </w:rPr>
      </w:pPr>
      <w:r>
        <w:rPr>
          <w:rtl/>
        </w:rPr>
        <w:br w:type="page"/>
      </w:r>
      <w:r w:rsidRPr="006750DF">
        <w:rPr>
          <w:rtl/>
        </w:rPr>
        <w:t>الاعراب وأهل السواد والعلوج</w:t>
      </w:r>
      <w:r>
        <w:rPr>
          <w:rtl/>
        </w:rPr>
        <w:t xml:space="preserve">، </w:t>
      </w:r>
      <w:r w:rsidRPr="006750DF">
        <w:rPr>
          <w:rtl/>
        </w:rPr>
        <w:t xml:space="preserve">لأنهم إذا نهوا لا ينتهون </w:t>
      </w:r>
      <w:r w:rsidRPr="00467FAA">
        <w:rPr>
          <w:rStyle w:val="libFootnotenumChar"/>
          <w:rtl/>
        </w:rPr>
        <w:t>(1)</w:t>
      </w:r>
      <w:r w:rsidRPr="006750DF">
        <w:rPr>
          <w:rtl/>
        </w:rPr>
        <w:t xml:space="preserve"> قال</w:t>
      </w:r>
      <w:r>
        <w:rPr>
          <w:rtl/>
        </w:rPr>
        <w:t xml:space="preserve">: </w:t>
      </w:r>
      <w:r w:rsidRPr="006750DF">
        <w:rPr>
          <w:rtl/>
        </w:rPr>
        <w:t>والمجنونة والمغلوبة على عقلها</w:t>
      </w:r>
      <w:r>
        <w:rPr>
          <w:rtl/>
        </w:rPr>
        <w:t xml:space="preserve">، </w:t>
      </w:r>
      <w:r w:rsidRPr="006750DF">
        <w:rPr>
          <w:rtl/>
        </w:rPr>
        <w:t>ولا بأس بالنظر</w:t>
      </w:r>
      <w:r>
        <w:rPr>
          <w:rtl/>
        </w:rPr>
        <w:t xml:space="preserve"> إلى </w:t>
      </w:r>
      <w:r w:rsidRPr="006750DF">
        <w:rPr>
          <w:rtl/>
        </w:rPr>
        <w:t>شعرها وجسدها ما لم يتعمد ذلك.</w:t>
      </w:r>
    </w:p>
    <w:p w:rsidR="00BD62F3" w:rsidRPr="006750DF" w:rsidRDefault="00BD62F3" w:rsidP="002C718C">
      <w:pPr>
        <w:pStyle w:val="libNormal"/>
        <w:rPr>
          <w:rtl/>
        </w:rPr>
      </w:pPr>
      <w:r w:rsidRPr="006750DF">
        <w:rPr>
          <w:rtl/>
        </w:rPr>
        <w:t>107</w:t>
      </w:r>
      <w:r>
        <w:rPr>
          <w:rtl/>
        </w:rPr>
        <w:t xml:space="preserve"> ـ عليّ بن إبراهيم  </w:t>
      </w:r>
      <w:r w:rsidRPr="006750DF">
        <w:rPr>
          <w:rtl/>
        </w:rPr>
        <w:t>عن أبيه عن ابن أبي عمير عن أبي أيوب الخزاز عن محمد بن مسلم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الرجل يريد أن يتزوج المرأة </w:t>
      </w:r>
      <w:r>
        <w:rPr>
          <w:rtl/>
        </w:rPr>
        <w:t>أ</w:t>
      </w:r>
      <w:r w:rsidRPr="006750DF">
        <w:rPr>
          <w:rtl/>
        </w:rPr>
        <w:t>ينظر إليها</w:t>
      </w:r>
      <w:r>
        <w:rPr>
          <w:rtl/>
        </w:rPr>
        <w:t>؟</w:t>
      </w:r>
      <w:r w:rsidRPr="006750DF">
        <w:rPr>
          <w:rtl/>
        </w:rPr>
        <w:t xml:space="preserve"> قال</w:t>
      </w:r>
      <w:r>
        <w:rPr>
          <w:rtl/>
        </w:rPr>
        <w:t xml:space="preserve">: </w:t>
      </w:r>
      <w:r w:rsidRPr="006750DF">
        <w:rPr>
          <w:rtl/>
        </w:rPr>
        <w:t>نعم يشتريها بأعلى الثمن.</w:t>
      </w:r>
    </w:p>
    <w:p w:rsidR="00BD62F3" w:rsidRPr="006750DF" w:rsidRDefault="00BD62F3" w:rsidP="002C718C">
      <w:pPr>
        <w:pStyle w:val="libNormal"/>
        <w:rPr>
          <w:rtl/>
        </w:rPr>
      </w:pPr>
      <w:r w:rsidRPr="006750DF">
        <w:rPr>
          <w:rtl/>
        </w:rPr>
        <w:t>108</w:t>
      </w:r>
      <w:r>
        <w:rPr>
          <w:rtl/>
        </w:rPr>
        <w:t xml:space="preserve"> ـ عليّ بن إبراهيم  </w:t>
      </w:r>
      <w:r w:rsidRPr="006750DF">
        <w:rPr>
          <w:rtl/>
        </w:rPr>
        <w:t xml:space="preserve">عن أبيه عن ابن أبي عمير عن هشام بن سالم وحماد بن عثمان وحفص بن البختري كلهم عن أبي عبد الله </w:t>
      </w:r>
      <w:r w:rsidRPr="002C718C">
        <w:rPr>
          <w:rStyle w:val="libAlaemChar"/>
          <w:rtl/>
        </w:rPr>
        <w:t>عليه‌السلام</w:t>
      </w:r>
      <w:r w:rsidRPr="006750DF">
        <w:rPr>
          <w:rtl/>
        </w:rPr>
        <w:t xml:space="preserve"> قال</w:t>
      </w:r>
      <w:r>
        <w:rPr>
          <w:rtl/>
        </w:rPr>
        <w:t xml:space="preserve">: </w:t>
      </w:r>
      <w:r w:rsidRPr="006750DF">
        <w:rPr>
          <w:rtl/>
        </w:rPr>
        <w:t>لا بأس بأن ينظر الرجل</w:t>
      </w:r>
      <w:r>
        <w:rPr>
          <w:rtl/>
        </w:rPr>
        <w:t xml:space="preserve"> إلى </w:t>
      </w:r>
      <w:r w:rsidRPr="006750DF">
        <w:rPr>
          <w:rtl/>
        </w:rPr>
        <w:t xml:space="preserve">وجهها ومعاصمها </w:t>
      </w:r>
      <w:r w:rsidRPr="00467FAA">
        <w:rPr>
          <w:rStyle w:val="libFootnotenumChar"/>
          <w:rtl/>
        </w:rPr>
        <w:t>(2)</w:t>
      </w:r>
      <w:r w:rsidRPr="006750DF">
        <w:rPr>
          <w:rtl/>
        </w:rPr>
        <w:t xml:space="preserve"> إذا أراد أن يتزوجها.</w:t>
      </w:r>
    </w:p>
    <w:p w:rsidR="00BD62F3" w:rsidRPr="006750DF" w:rsidRDefault="00BD62F3" w:rsidP="002C718C">
      <w:pPr>
        <w:pStyle w:val="libNormal"/>
        <w:rPr>
          <w:rtl/>
        </w:rPr>
      </w:pPr>
      <w:r w:rsidRPr="006750DF">
        <w:rPr>
          <w:rtl/>
        </w:rPr>
        <w:t>109</w:t>
      </w:r>
      <w:r>
        <w:rPr>
          <w:rtl/>
        </w:rPr>
        <w:t xml:space="preserve"> ـ أبو </w:t>
      </w:r>
      <w:r w:rsidRPr="006750DF">
        <w:rPr>
          <w:rtl/>
        </w:rPr>
        <w:t>على الأشعري عن محمد بن عبد الجبار عن صفوان عن ابن مسكان عن الحسن</w:t>
      </w:r>
      <w:r>
        <w:rPr>
          <w:rtl/>
        </w:rPr>
        <w:t xml:space="preserve"> بن عليّ  </w:t>
      </w:r>
      <w:r w:rsidRPr="006750DF">
        <w:rPr>
          <w:rtl/>
        </w:rPr>
        <w:t>السري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الرجل يريد أن يتزوج المرأة يتأملها وينظر</w:t>
      </w:r>
      <w:r>
        <w:rPr>
          <w:rtl/>
        </w:rPr>
        <w:t xml:space="preserve"> إلى </w:t>
      </w:r>
      <w:r w:rsidRPr="006750DF">
        <w:rPr>
          <w:rtl/>
        </w:rPr>
        <w:t>خلفها والى وجهها</w:t>
      </w:r>
      <w:r>
        <w:rPr>
          <w:rtl/>
        </w:rPr>
        <w:t>؟</w:t>
      </w:r>
      <w:r w:rsidRPr="006750DF">
        <w:rPr>
          <w:rtl/>
        </w:rPr>
        <w:t xml:space="preserve"> قال</w:t>
      </w:r>
      <w:r>
        <w:rPr>
          <w:rtl/>
        </w:rPr>
        <w:t xml:space="preserve">: </w:t>
      </w:r>
      <w:r w:rsidRPr="006750DF">
        <w:rPr>
          <w:rtl/>
        </w:rPr>
        <w:t>لا بأس بأن ينظر الرجل</w:t>
      </w:r>
      <w:r>
        <w:rPr>
          <w:rtl/>
        </w:rPr>
        <w:t xml:space="preserve"> إلى </w:t>
      </w:r>
      <w:r w:rsidRPr="006750DF">
        <w:rPr>
          <w:rtl/>
        </w:rPr>
        <w:t>المرأة إذا أراد أن يتزوجها ينظر</w:t>
      </w:r>
      <w:r>
        <w:rPr>
          <w:rtl/>
        </w:rPr>
        <w:t xml:space="preserve"> إلى </w:t>
      </w:r>
      <w:r w:rsidRPr="006750DF">
        <w:rPr>
          <w:rtl/>
        </w:rPr>
        <w:t>خلفها والى وجهها.</w:t>
      </w:r>
    </w:p>
    <w:p w:rsidR="00BD62F3" w:rsidRPr="006750DF" w:rsidRDefault="00BD62F3" w:rsidP="002C718C">
      <w:pPr>
        <w:pStyle w:val="libNormal"/>
        <w:rPr>
          <w:rtl/>
        </w:rPr>
      </w:pPr>
      <w:r w:rsidRPr="006750DF">
        <w:rPr>
          <w:rtl/>
        </w:rPr>
        <w:t>110</w:t>
      </w:r>
      <w:r>
        <w:rPr>
          <w:rtl/>
        </w:rPr>
        <w:t xml:space="preserve"> ـ </w:t>
      </w:r>
      <w:r w:rsidRPr="006750DF">
        <w:rPr>
          <w:rtl/>
        </w:rPr>
        <w:t>عدة من أصحابنا عن</w:t>
      </w:r>
      <w:r>
        <w:rPr>
          <w:rtl/>
        </w:rPr>
        <w:t xml:space="preserve"> أحمد </w:t>
      </w:r>
      <w:r w:rsidRPr="006750DF">
        <w:rPr>
          <w:rtl/>
        </w:rPr>
        <w:t xml:space="preserve">بن محمد بن خالد عن أبيه عن عبد الله بن الفضل عن أبيه عن رجل عن أبي عبد الله </w:t>
      </w:r>
      <w:r w:rsidRPr="002C718C">
        <w:rPr>
          <w:rStyle w:val="libAlaemChar"/>
          <w:rtl/>
        </w:rPr>
        <w:t>عليه‌السلام</w:t>
      </w:r>
      <w:r w:rsidRPr="006750DF">
        <w:rPr>
          <w:rtl/>
        </w:rPr>
        <w:t xml:space="preserve"> قال</w:t>
      </w:r>
      <w:r>
        <w:rPr>
          <w:rtl/>
        </w:rPr>
        <w:t xml:space="preserve">: </w:t>
      </w:r>
      <w:r w:rsidRPr="006750DF">
        <w:rPr>
          <w:rtl/>
        </w:rPr>
        <w:t>قلت له</w:t>
      </w:r>
      <w:r>
        <w:rPr>
          <w:rtl/>
        </w:rPr>
        <w:t>: أ</w:t>
      </w:r>
      <w:r w:rsidRPr="006750DF">
        <w:rPr>
          <w:rtl/>
        </w:rPr>
        <w:t>ينظر الرجل</w:t>
      </w:r>
      <w:r>
        <w:rPr>
          <w:rtl/>
        </w:rPr>
        <w:t xml:space="preserve"> إلى </w:t>
      </w:r>
      <w:r w:rsidRPr="006750DF">
        <w:rPr>
          <w:rtl/>
        </w:rPr>
        <w:t>المرأة يريد تزويجها فينظر</w:t>
      </w:r>
      <w:r>
        <w:rPr>
          <w:rtl/>
        </w:rPr>
        <w:t xml:space="preserve"> إلى </w:t>
      </w:r>
      <w:r w:rsidRPr="006750DF">
        <w:rPr>
          <w:rtl/>
        </w:rPr>
        <w:t>شعرها ومحاسنها</w:t>
      </w:r>
      <w:r>
        <w:rPr>
          <w:rtl/>
        </w:rPr>
        <w:t>؟</w:t>
      </w:r>
      <w:r w:rsidRPr="006750DF">
        <w:rPr>
          <w:rtl/>
        </w:rPr>
        <w:t xml:space="preserve"> قال</w:t>
      </w:r>
      <w:r>
        <w:rPr>
          <w:rtl/>
        </w:rPr>
        <w:t xml:space="preserve">: </w:t>
      </w:r>
      <w:r w:rsidRPr="006750DF">
        <w:rPr>
          <w:rtl/>
        </w:rPr>
        <w:t>لا بأس بذلك إذا لم يكن متلذذا.</w:t>
      </w:r>
    </w:p>
    <w:p w:rsidR="00BD62F3" w:rsidRPr="006750DF" w:rsidRDefault="00BD62F3" w:rsidP="002C718C">
      <w:pPr>
        <w:pStyle w:val="libNormal"/>
        <w:rPr>
          <w:rtl/>
        </w:rPr>
      </w:pPr>
      <w:r w:rsidRPr="006750DF">
        <w:rPr>
          <w:rtl/>
        </w:rPr>
        <w:t>111</w:t>
      </w:r>
      <w:r>
        <w:rPr>
          <w:rtl/>
        </w:rPr>
        <w:t xml:space="preserve"> ـ </w:t>
      </w:r>
      <w:r w:rsidRPr="006750DF">
        <w:rPr>
          <w:rtl/>
        </w:rPr>
        <w:t>محمد بن يحيى عن</w:t>
      </w:r>
      <w:r>
        <w:rPr>
          <w:rtl/>
        </w:rPr>
        <w:t xml:space="preserve"> أحمد </w:t>
      </w:r>
      <w:r w:rsidRPr="006750DF">
        <w:rPr>
          <w:rtl/>
        </w:rPr>
        <w:t>بن محمد وعبد الله إبني محمد عن</w:t>
      </w:r>
      <w:r>
        <w:rPr>
          <w:rtl/>
        </w:rPr>
        <w:t xml:space="preserve"> علي بن </w:t>
      </w:r>
      <w:r w:rsidRPr="006750DF">
        <w:rPr>
          <w:rtl/>
        </w:rPr>
        <w:t>الحكم عن أبان بن عثمان عن عبد الرحمن بن أبي عبد الله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المملوك يرى شعر مولاته</w:t>
      </w:r>
      <w:r>
        <w:rPr>
          <w:rtl/>
        </w:rPr>
        <w:t>؟</w:t>
      </w:r>
      <w:r w:rsidRPr="006750DF">
        <w:rPr>
          <w:rtl/>
        </w:rPr>
        <w:t xml:space="preserve"> قال</w:t>
      </w:r>
      <w:r>
        <w:rPr>
          <w:rtl/>
        </w:rPr>
        <w:t xml:space="preserve">: </w:t>
      </w:r>
      <w:r w:rsidRPr="006750DF">
        <w:rPr>
          <w:rtl/>
        </w:rPr>
        <w:t>لا بأس.</w:t>
      </w:r>
    </w:p>
    <w:p w:rsidR="00BD62F3" w:rsidRPr="006750DF" w:rsidRDefault="00BD62F3" w:rsidP="002C718C">
      <w:pPr>
        <w:pStyle w:val="libNormal"/>
        <w:rPr>
          <w:rtl/>
        </w:rPr>
      </w:pPr>
      <w:r w:rsidRPr="006750DF">
        <w:rPr>
          <w:rtl/>
        </w:rPr>
        <w:t>112</w:t>
      </w:r>
      <w:r>
        <w:rPr>
          <w:rtl/>
        </w:rPr>
        <w:t xml:space="preserve"> ـ عليّ بن إبراهيم  </w:t>
      </w:r>
      <w:r w:rsidRPr="006750DF">
        <w:rPr>
          <w:rtl/>
        </w:rPr>
        <w:t>عن أبيه ومحمد بن إسماعيل عن الفضل بن شاذان عن ابن أبي عمير عن معاوية بن عمار قال</w:t>
      </w:r>
      <w:r>
        <w:rPr>
          <w:rtl/>
        </w:rPr>
        <w:t xml:space="preserve">: </w:t>
      </w:r>
      <w:r w:rsidRPr="006750DF">
        <w:rPr>
          <w:rtl/>
        </w:rPr>
        <w:t xml:space="preserve">قلت لأبي عبد الله </w:t>
      </w:r>
      <w:r w:rsidRPr="002C718C">
        <w:rPr>
          <w:rStyle w:val="libAlaemChar"/>
          <w:rtl/>
        </w:rPr>
        <w:t>عليه‌السلام</w:t>
      </w:r>
      <w:r w:rsidRPr="006750DF">
        <w:rPr>
          <w:rtl/>
        </w:rPr>
        <w:t xml:space="preserve"> المملوك يرى شعر مولاته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قال في مرآة العقول</w:t>
      </w:r>
      <w:r>
        <w:rPr>
          <w:rtl/>
        </w:rPr>
        <w:t xml:space="preserve">: </w:t>
      </w:r>
      <w:r w:rsidRPr="006750DF">
        <w:rPr>
          <w:rtl/>
        </w:rPr>
        <w:t>لعل إرجاع ضمير المذكر للتجوز أو التغليب أو المراد ان رجالهن إذا نهوا عن كشفهن وأمروا بستر هن لا ينتهون ولا يتأمرون.</w:t>
      </w:r>
    </w:p>
    <w:p w:rsidR="00BD62F3" w:rsidRPr="006750DF" w:rsidRDefault="00BD62F3" w:rsidP="00FE354F">
      <w:pPr>
        <w:pStyle w:val="libFootnote0"/>
        <w:rPr>
          <w:rtl/>
          <w:lang w:bidi="fa-IR"/>
        </w:rPr>
      </w:pPr>
      <w:r>
        <w:rPr>
          <w:rtl/>
        </w:rPr>
        <w:t>(</w:t>
      </w:r>
      <w:r w:rsidRPr="006750DF">
        <w:rPr>
          <w:rtl/>
        </w:rPr>
        <w:t>2) المعاصم جمع المعصم</w:t>
      </w:r>
      <w:r>
        <w:rPr>
          <w:rtl/>
        </w:rPr>
        <w:t xml:space="preserve">: </w:t>
      </w:r>
      <w:r w:rsidRPr="006750DF">
        <w:rPr>
          <w:rtl/>
        </w:rPr>
        <w:t>موضع السوار من الساعد.</w:t>
      </w:r>
    </w:p>
    <w:p w:rsidR="00BD62F3" w:rsidRPr="006750DF" w:rsidRDefault="00BD62F3" w:rsidP="002C718C">
      <w:pPr>
        <w:pStyle w:val="libNormal0"/>
        <w:rPr>
          <w:rtl/>
        </w:rPr>
      </w:pPr>
      <w:r>
        <w:rPr>
          <w:rtl/>
        </w:rPr>
        <w:br w:type="page"/>
        <w:t>و</w:t>
      </w:r>
      <w:r w:rsidRPr="006750DF">
        <w:rPr>
          <w:rtl/>
        </w:rPr>
        <w:t>ساقها</w:t>
      </w:r>
      <w:r>
        <w:rPr>
          <w:rtl/>
        </w:rPr>
        <w:t>؟</w:t>
      </w:r>
      <w:r w:rsidRPr="006750DF">
        <w:rPr>
          <w:rtl/>
        </w:rPr>
        <w:t xml:space="preserve"> قال</w:t>
      </w:r>
      <w:r>
        <w:rPr>
          <w:rtl/>
        </w:rPr>
        <w:t xml:space="preserve">: </w:t>
      </w:r>
      <w:r w:rsidRPr="006750DF">
        <w:rPr>
          <w:rtl/>
        </w:rPr>
        <w:t>لا بأس.</w:t>
      </w:r>
    </w:p>
    <w:p w:rsidR="00BD62F3" w:rsidRPr="006750DF" w:rsidRDefault="00BD62F3" w:rsidP="002C718C">
      <w:pPr>
        <w:pStyle w:val="libNormal"/>
        <w:rPr>
          <w:rtl/>
        </w:rPr>
      </w:pPr>
      <w:r w:rsidRPr="006750DF">
        <w:rPr>
          <w:rtl/>
        </w:rPr>
        <w:t>113</w:t>
      </w:r>
      <w:r>
        <w:rPr>
          <w:rtl/>
        </w:rPr>
        <w:t xml:space="preserve"> ـ </w:t>
      </w:r>
      <w:r w:rsidRPr="006750DF">
        <w:rPr>
          <w:rtl/>
        </w:rPr>
        <w:t>محمد بن يحيى عن</w:t>
      </w:r>
      <w:r>
        <w:rPr>
          <w:rtl/>
        </w:rPr>
        <w:t xml:space="preserve"> أحمد </w:t>
      </w:r>
      <w:r w:rsidRPr="006750DF">
        <w:rPr>
          <w:rtl/>
        </w:rPr>
        <w:t xml:space="preserve">بن محمد عن ابن محبوب عن يونس بن عمار ويونس بن يعقوب جميعا عن أبي عبد الله </w:t>
      </w:r>
      <w:r w:rsidRPr="002C718C">
        <w:rPr>
          <w:rStyle w:val="libAlaemChar"/>
          <w:rtl/>
        </w:rPr>
        <w:t>عليه‌السلام</w:t>
      </w:r>
      <w:r w:rsidRPr="006750DF">
        <w:rPr>
          <w:rtl/>
        </w:rPr>
        <w:t xml:space="preserve"> قال</w:t>
      </w:r>
      <w:r>
        <w:rPr>
          <w:rtl/>
        </w:rPr>
        <w:t xml:space="preserve">: </w:t>
      </w:r>
      <w:r w:rsidRPr="006750DF">
        <w:rPr>
          <w:rtl/>
        </w:rPr>
        <w:t>لا يحل للمرأة ان ينظر عبدها</w:t>
      </w:r>
      <w:r>
        <w:rPr>
          <w:rtl/>
        </w:rPr>
        <w:t xml:space="preserve"> إلى </w:t>
      </w:r>
      <w:r w:rsidRPr="006750DF">
        <w:rPr>
          <w:rtl/>
        </w:rPr>
        <w:t xml:space="preserve">شيء من جسدها </w:t>
      </w:r>
      <w:r>
        <w:rPr>
          <w:rFonts w:hint="cs"/>
          <w:rtl/>
        </w:rPr>
        <w:t>إ</w:t>
      </w:r>
      <w:r w:rsidRPr="006750DF">
        <w:rPr>
          <w:rtl/>
        </w:rPr>
        <w:t>ل</w:t>
      </w:r>
      <w:r>
        <w:rPr>
          <w:rFonts w:hint="cs"/>
          <w:rtl/>
        </w:rPr>
        <w:t>ّ</w:t>
      </w:r>
      <w:r w:rsidRPr="006750DF">
        <w:rPr>
          <w:rtl/>
        </w:rPr>
        <w:t>ا</w:t>
      </w:r>
      <w:r>
        <w:rPr>
          <w:rtl/>
        </w:rPr>
        <w:t xml:space="preserve"> إلى </w:t>
      </w:r>
      <w:r w:rsidRPr="006750DF">
        <w:rPr>
          <w:rtl/>
        </w:rPr>
        <w:t>شعرها غير متعمد لذلك.</w:t>
      </w:r>
    </w:p>
    <w:p w:rsidR="00BD62F3" w:rsidRPr="006750DF" w:rsidRDefault="00BD62F3" w:rsidP="002C718C">
      <w:pPr>
        <w:pStyle w:val="libNormal"/>
        <w:rPr>
          <w:rtl/>
        </w:rPr>
      </w:pPr>
      <w:r w:rsidRPr="00FB47E7">
        <w:rPr>
          <w:rStyle w:val="libBold2Char"/>
          <w:rtl/>
        </w:rPr>
        <w:t xml:space="preserve">114 ـ وفي رواية </w:t>
      </w:r>
      <w:r w:rsidRPr="006750DF">
        <w:rPr>
          <w:rtl/>
        </w:rPr>
        <w:t>اخرى</w:t>
      </w:r>
      <w:r>
        <w:rPr>
          <w:rtl/>
        </w:rPr>
        <w:t xml:space="preserve">: </w:t>
      </w:r>
      <w:r w:rsidRPr="006750DF">
        <w:rPr>
          <w:rtl/>
        </w:rPr>
        <w:t>لا بأس ان ينظر</w:t>
      </w:r>
      <w:r>
        <w:rPr>
          <w:rtl/>
        </w:rPr>
        <w:t xml:space="preserve"> إلى </w:t>
      </w:r>
      <w:r w:rsidRPr="006750DF">
        <w:rPr>
          <w:rtl/>
        </w:rPr>
        <w:t>شعرها إذا كان مأمونا.</w:t>
      </w:r>
    </w:p>
    <w:p w:rsidR="00BD62F3" w:rsidRPr="006750DF" w:rsidRDefault="00BD62F3" w:rsidP="002C718C">
      <w:pPr>
        <w:pStyle w:val="libNormal"/>
        <w:rPr>
          <w:rtl/>
        </w:rPr>
      </w:pPr>
      <w:r w:rsidRPr="006750DF">
        <w:rPr>
          <w:rtl/>
        </w:rPr>
        <w:t>115</w:t>
      </w:r>
      <w:r>
        <w:rPr>
          <w:rtl/>
        </w:rPr>
        <w:t xml:space="preserve"> ـ أحمد </w:t>
      </w:r>
      <w:r w:rsidRPr="006750DF">
        <w:rPr>
          <w:rtl/>
        </w:rPr>
        <w:t xml:space="preserve">بن محمد بن عيسى عن محمد بن خالد والحسين بن سعيد عن القاسم ابن عروة عن عبد الله بن بكير عن زرارة عن أبي عبد الله </w:t>
      </w:r>
      <w:r w:rsidRPr="002C718C">
        <w:rPr>
          <w:rStyle w:val="libAlaemChar"/>
          <w:rtl/>
        </w:rPr>
        <w:t>عليه‌السلام</w:t>
      </w:r>
      <w:r w:rsidRPr="006750DF">
        <w:rPr>
          <w:rtl/>
        </w:rPr>
        <w:t xml:space="preserve"> في قول الله تبارك وتعالى</w:t>
      </w:r>
      <w:r>
        <w:rPr>
          <w:rtl/>
        </w:rPr>
        <w:t>:</w:t>
      </w:r>
      <w:r w:rsidRPr="005671A6">
        <w:rPr>
          <w:rFonts w:hint="cs"/>
          <w:rtl/>
        </w:rPr>
        <w:t xml:space="preserve"> </w:t>
      </w:r>
      <w:r>
        <w:rPr>
          <w:rFonts w:hint="cs"/>
          <w:rtl/>
        </w:rPr>
        <w:t>إ</w:t>
      </w:r>
      <w:r w:rsidRPr="006750DF">
        <w:rPr>
          <w:rtl/>
        </w:rPr>
        <w:t>ل</w:t>
      </w:r>
      <w:r>
        <w:rPr>
          <w:rFonts w:hint="cs"/>
          <w:rtl/>
        </w:rPr>
        <w:t>ّ</w:t>
      </w:r>
      <w:r w:rsidRPr="006750DF">
        <w:rPr>
          <w:rtl/>
        </w:rPr>
        <w:t>ا ما ظهر منها قال</w:t>
      </w:r>
      <w:r>
        <w:rPr>
          <w:rtl/>
        </w:rPr>
        <w:t xml:space="preserve">: </w:t>
      </w:r>
      <w:r w:rsidRPr="006750DF">
        <w:rPr>
          <w:rtl/>
        </w:rPr>
        <w:t>الزينة الظاهرة الكحل والخاتم.</w:t>
      </w:r>
    </w:p>
    <w:p w:rsidR="00BD62F3" w:rsidRPr="006750DF" w:rsidRDefault="00BD62F3" w:rsidP="002C718C">
      <w:pPr>
        <w:pStyle w:val="libNormal"/>
        <w:rPr>
          <w:rtl/>
        </w:rPr>
      </w:pPr>
      <w:r w:rsidRPr="006750DF">
        <w:rPr>
          <w:rtl/>
        </w:rPr>
        <w:t>116</w:t>
      </w:r>
      <w:r>
        <w:rPr>
          <w:rtl/>
        </w:rPr>
        <w:t xml:space="preserve"> ـ </w:t>
      </w:r>
      <w:r w:rsidRPr="006750DF">
        <w:rPr>
          <w:rtl/>
        </w:rPr>
        <w:t>الحسين بن محمد عن</w:t>
      </w:r>
      <w:r>
        <w:rPr>
          <w:rtl/>
        </w:rPr>
        <w:t xml:space="preserve"> أحمد </w:t>
      </w:r>
      <w:r w:rsidRPr="006750DF">
        <w:rPr>
          <w:rtl/>
        </w:rPr>
        <w:t>بن</w:t>
      </w:r>
      <w:r>
        <w:rPr>
          <w:rtl/>
        </w:rPr>
        <w:t xml:space="preserve"> إسحق </w:t>
      </w:r>
      <w:r w:rsidRPr="006750DF">
        <w:rPr>
          <w:rtl/>
        </w:rPr>
        <w:t xml:space="preserve">عن سعدان بن مسلم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قول الله تعالى</w:t>
      </w:r>
      <w:r>
        <w:rPr>
          <w:rtl/>
        </w:rPr>
        <w:t xml:space="preserve">: </w:t>
      </w:r>
      <w:r w:rsidRPr="002C718C">
        <w:rPr>
          <w:rStyle w:val="libAlaemChar"/>
          <w:rtl/>
        </w:rPr>
        <w:t>(</w:t>
      </w:r>
      <w:r w:rsidRPr="002C718C">
        <w:rPr>
          <w:rStyle w:val="libAieChar"/>
          <w:rtl/>
        </w:rPr>
        <w:t>وَلا يُبْدِينَ زِينَتَهُنَّ إِلَّا ما ظَهَرَ مِنْها</w:t>
      </w:r>
      <w:r w:rsidRPr="002C718C">
        <w:rPr>
          <w:rStyle w:val="libAlaemChar"/>
          <w:rtl/>
        </w:rPr>
        <w:t>)</w:t>
      </w:r>
      <w:r w:rsidRPr="006750DF">
        <w:rPr>
          <w:rtl/>
        </w:rPr>
        <w:t xml:space="preserve"> قال</w:t>
      </w:r>
      <w:r>
        <w:rPr>
          <w:rtl/>
        </w:rPr>
        <w:t xml:space="preserve">: </w:t>
      </w:r>
      <w:r w:rsidRPr="006750DF">
        <w:rPr>
          <w:rtl/>
        </w:rPr>
        <w:t xml:space="preserve">الخاتم والمسكة وهي القلب </w:t>
      </w:r>
      <w:r w:rsidRPr="00467FAA">
        <w:rPr>
          <w:rStyle w:val="libFootnotenumChar"/>
          <w:rtl/>
        </w:rPr>
        <w:t>(1)</w:t>
      </w:r>
      <w:r>
        <w:rPr>
          <w:rtl/>
        </w:rPr>
        <w:t>.</w:t>
      </w:r>
    </w:p>
    <w:p w:rsidR="00BD62F3" w:rsidRPr="006750DF" w:rsidRDefault="00BD62F3" w:rsidP="002C718C">
      <w:pPr>
        <w:pStyle w:val="libNormal"/>
        <w:rPr>
          <w:rtl/>
        </w:rPr>
      </w:pPr>
      <w:r w:rsidRPr="00FB47E7">
        <w:rPr>
          <w:rStyle w:val="libBold2Char"/>
          <w:rtl/>
        </w:rPr>
        <w:t xml:space="preserve">117 ـ في جوامع الجامع </w:t>
      </w:r>
      <w:r w:rsidRPr="006750DF">
        <w:rPr>
          <w:rtl/>
        </w:rPr>
        <w:t>فالظاهرة لا يجب سترها وهي الثياب</w:t>
      </w:r>
      <w:r>
        <w:rPr>
          <w:rtl/>
        </w:rPr>
        <w:t xml:space="preserve"> إلى </w:t>
      </w:r>
      <w:r w:rsidRPr="006750DF">
        <w:rPr>
          <w:rtl/>
        </w:rPr>
        <w:t>قوله</w:t>
      </w:r>
      <w:r>
        <w:rPr>
          <w:rtl/>
        </w:rPr>
        <w:t>: و</w:t>
      </w:r>
      <w:r w:rsidRPr="006750DF">
        <w:rPr>
          <w:rtl/>
        </w:rPr>
        <w:t xml:space="preserve">عنهم </w:t>
      </w:r>
      <w:r w:rsidRPr="002C718C">
        <w:rPr>
          <w:rStyle w:val="libAlaemChar"/>
          <w:rtl/>
        </w:rPr>
        <w:t>عليهم‌السلام</w:t>
      </w:r>
      <w:r w:rsidRPr="006750DF">
        <w:rPr>
          <w:rtl/>
        </w:rPr>
        <w:t xml:space="preserve"> الكفان والأصابع.</w:t>
      </w:r>
    </w:p>
    <w:p w:rsidR="00BD62F3" w:rsidRPr="006750DF" w:rsidRDefault="00BD62F3" w:rsidP="002C718C">
      <w:pPr>
        <w:pStyle w:val="libNormal"/>
        <w:rPr>
          <w:rtl/>
        </w:rPr>
      </w:pPr>
      <w:r w:rsidRPr="00FB47E7">
        <w:rPr>
          <w:rStyle w:val="libBold2Char"/>
          <w:rtl/>
        </w:rPr>
        <w:t xml:space="preserve">118 ـ في مجمع البيان </w:t>
      </w:r>
      <w:r w:rsidRPr="006750DF">
        <w:rPr>
          <w:rtl/>
        </w:rPr>
        <w:t>وفي تفسير</w:t>
      </w:r>
      <w:r>
        <w:rPr>
          <w:rtl/>
        </w:rPr>
        <w:t xml:space="preserve"> عليّ بن إبراهيم  </w:t>
      </w:r>
      <w:r w:rsidRPr="006750DF">
        <w:rPr>
          <w:rtl/>
        </w:rPr>
        <w:t>الكفان والأصابع.</w:t>
      </w:r>
    </w:p>
    <w:p w:rsidR="00BD62F3" w:rsidRPr="006750DF" w:rsidRDefault="00BD62F3" w:rsidP="002C718C">
      <w:pPr>
        <w:pStyle w:val="libNormal"/>
        <w:rPr>
          <w:rtl/>
        </w:rPr>
      </w:pPr>
      <w:r w:rsidRPr="00FB47E7">
        <w:rPr>
          <w:rStyle w:val="libBold2Char"/>
          <w:rtl/>
        </w:rPr>
        <w:t xml:space="preserve">119 ـ في تفسير عليّ بن إبراهيم  </w:t>
      </w:r>
      <w:r w:rsidRPr="006750DF">
        <w:rPr>
          <w:rtl/>
        </w:rPr>
        <w:t xml:space="preserve">وفي رواية أبي الجارود عن أبي جعفر </w:t>
      </w:r>
      <w:r w:rsidRPr="002C718C">
        <w:rPr>
          <w:rStyle w:val="libAlaemChar"/>
          <w:rtl/>
        </w:rPr>
        <w:t>عليه‌السلام</w:t>
      </w:r>
      <w:r w:rsidRPr="006750DF">
        <w:rPr>
          <w:rtl/>
        </w:rPr>
        <w:t xml:space="preserve"> في قوله</w:t>
      </w:r>
      <w:r>
        <w:rPr>
          <w:rtl/>
        </w:rPr>
        <w:t xml:space="preserve">: </w:t>
      </w:r>
      <w:r w:rsidRPr="002C718C">
        <w:rPr>
          <w:rStyle w:val="libAlaemChar"/>
          <w:rtl/>
        </w:rPr>
        <w:t>(</w:t>
      </w:r>
      <w:r w:rsidRPr="002C718C">
        <w:rPr>
          <w:rStyle w:val="libAieChar"/>
          <w:rtl/>
        </w:rPr>
        <w:t>وَلا يُبْدِينَ زِينَتَهُنَّ إِلَّا ما ظَهَرَ مِنْها</w:t>
      </w:r>
      <w:r w:rsidRPr="002C718C">
        <w:rPr>
          <w:rStyle w:val="libAlaemChar"/>
          <w:rtl/>
        </w:rPr>
        <w:t>)</w:t>
      </w:r>
      <w:r w:rsidRPr="006750DF">
        <w:rPr>
          <w:rtl/>
        </w:rPr>
        <w:t xml:space="preserve"> فهي الثياب والكحل والخاتم</w:t>
      </w:r>
      <w:r>
        <w:rPr>
          <w:rtl/>
        </w:rPr>
        <w:t xml:space="preserve">، </w:t>
      </w:r>
      <w:r w:rsidRPr="006750DF">
        <w:rPr>
          <w:rtl/>
        </w:rPr>
        <w:t>وخضاب الكف والسوار</w:t>
      </w:r>
      <w:r>
        <w:rPr>
          <w:rtl/>
        </w:rPr>
        <w:t xml:space="preserve">، </w:t>
      </w:r>
      <w:r w:rsidRPr="006750DF">
        <w:rPr>
          <w:rtl/>
        </w:rPr>
        <w:t>والزينة ثلاث</w:t>
      </w:r>
      <w:r>
        <w:rPr>
          <w:rtl/>
        </w:rPr>
        <w:t xml:space="preserve">: </w:t>
      </w:r>
      <w:r w:rsidRPr="006750DF">
        <w:rPr>
          <w:rtl/>
        </w:rPr>
        <w:t>زينة للناس</w:t>
      </w:r>
      <w:r>
        <w:rPr>
          <w:rtl/>
        </w:rPr>
        <w:t xml:space="preserve">، </w:t>
      </w:r>
      <w:r w:rsidRPr="006750DF">
        <w:rPr>
          <w:rtl/>
        </w:rPr>
        <w:t>وزينة للمحرم</w:t>
      </w:r>
      <w:r>
        <w:rPr>
          <w:rtl/>
        </w:rPr>
        <w:t xml:space="preserve">، </w:t>
      </w:r>
      <w:r w:rsidRPr="006750DF">
        <w:rPr>
          <w:rtl/>
        </w:rPr>
        <w:t>وزينة للزوج</w:t>
      </w:r>
      <w:r>
        <w:rPr>
          <w:rtl/>
        </w:rPr>
        <w:t xml:space="preserve">، </w:t>
      </w:r>
      <w:r w:rsidRPr="006750DF">
        <w:rPr>
          <w:rtl/>
        </w:rPr>
        <w:t>فاما زينة الناس فقد ذكرناها</w:t>
      </w:r>
      <w:r>
        <w:rPr>
          <w:rtl/>
        </w:rPr>
        <w:t xml:space="preserve">، </w:t>
      </w:r>
      <w:r w:rsidRPr="006750DF">
        <w:rPr>
          <w:rtl/>
        </w:rPr>
        <w:t>واما زينة المحرم فوضع القلادة فما فوقها</w:t>
      </w:r>
      <w:r>
        <w:rPr>
          <w:rtl/>
        </w:rPr>
        <w:t xml:space="preserve">، </w:t>
      </w:r>
      <w:r w:rsidRPr="006750DF">
        <w:rPr>
          <w:rtl/>
        </w:rPr>
        <w:t>والدملج وما دونه</w:t>
      </w:r>
      <w:r>
        <w:rPr>
          <w:rtl/>
        </w:rPr>
        <w:t xml:space="preserve">، </w:t>
      </w:r>
      <w:r w:rsidRPr="006750DF">
        <w:rPr>
          <w:rtl/>
        </w:rPr>
        <w:t>والخلخال وما أسفل منه</w:t>
      </w:r>
      <w:r>
        <w:rPr>
          <w:rtl/>
        </w:rPr>
        <w:t xml:space="preserve">، </w:t>
      </w:r>
      <w:r w:rsidRPr="006750DF">
        <w:rPr>
          <w:rtl/>
        </w:rPr>
        <w:t>واما زينة الزوج فالجسد كله.</w:t>
      </w:r>
    </w:p>
    <w:p w:rsidR="00BD62F3" w:rsidRPr="006750DF" w:rsidRDefault="00BD62F3" w:rsidP="002C718C">
      <w:pPr>
        <w:pStyle w:val="libNormal"/>
        <w:rPr>
          <w:rtl/>
        </w:rPr>
      </w:pPr>
      <w:r w:rsidRPr="00FB47E7">
        <w:rPr>
          <w:rStyle w:val="libBold2Char"/>
          <w:rtl/>
        </w:rPr>
        <w:t xml:space="preserve">120 ـ في الكافي </w:t>
      </w:r>
      <w:r w:rsidRPr="006750DF">
        <w:rPr>
          <w:rtl/>
        </w:rPr>
        <w:t>عدة من أصحابنا عن</w:t>
      </w:r>
      <w:r>
        <w:rPr>
          <w:rtl/>
        </w:rPr>
        <w:t xml:space="preserve"> أحمد </w:t>
      </w:r>
      <w:r w:rsidRPr="006750DF">
        <w:rPr>
          <w:rtl/>
        </w:rPr>
        <w:t>بن محمد عن ابن محبوب عن جميل عن الفضيل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الذراعين من المرأة هما 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المسك</w:t>
      </w:r>
      <w:r>
        <w:rPr>
          <w:rtl/>
        </w:rPr>
        <w:t xml:space="preserve"> ـ </w:t>
      </w:r>
      <w:r w:rsidRPr="006750DF">
        <w:rPr>
          <w:rtl/>
        </w:rPr>
        <w:t>بالتحريك</w:t>
      </w:r>
      <w:r>
        <w:rPr>
          <w:rtl/>
        </w:rPr>
        <w:t xml:space="preserve"> ـ: </w:t>
      </w:r>
      <w:r w:rsidRPr="006750DF">
        <w:rPr>
          <w:rtl/>
        </w:rPr>
        <w:t>الذبل والاسورة والخلاخيل من القرون والعاج. والقلب</w:t>
      </w:r>
      <w:r>
        <w:rPr>
          <w:rtl/>
        </w:rPr>
        <w:t xml:space="preserve"> ـ </w:t>
      </w:r>
      <w:r w:rsidRPr="006750DF">
        <w:rPr>
          <w:rtl/>
        </w:rPr>
        <w:t>بالضم</w:t>
      </w:r>
      <w:r>
        <w:rPr>
          <w:rtl/>
        </w:rPr>
        <w:t xml:space="preserve"> ـ </w:t>
      </w:r>
      <w:r w:rsidRPr="006750DF">
        <w:rPr>
          <w:rtl/>
        </w:rPr>
        <w:t>السوار.</w:t>
      </w:r>
    </w:p>
    <w:p w:rsidR="00BD62F3" w:rsidRPr="006750DF" w:rsidRDefault="00BD62F3" w:rsidP="002C718C">
      <w:pPr>
        <w:pStyle w:val="libNormal0"/>
        <w:rPr>
          <w:rtl/>
        </w:rPr>
      </w:pPr>
      <w:r>
        <w:rPr>
          <w:rtl/>
        </w:rPr>
        <w:br w:type="page"/>
      </w:r>
      <w:r w:rsidRPr="006750DF">
        <w:rPr>
          <w:rtl/>
        </w:rPr>
        <w:t>الزينة التي قال الله تعالى</w:t>
      </w:r>
      <w:r>
        <w:rPr>
          <w:rtl/>
        </w:rPr>
        <w:t xml:space="preserve">: </w:t>
      </w:r>
      <w:r w:rsidRPr="002C718C">
        <w:rPr>
          <w:rStyle w:val="libAlaemChar"/>
          <w:rtl/>
        </w:rPr>
        <w:t>(</w:t>
      </w:r>
      <w:r w:rsidRPr="002C718C">
        <w:rPr>
          <w:rStyle w:val="libAieChar"/>
          <w:rtl/>
        </w:rPr>
        <w:t>وَلا يُبْدِينَ زِينَتَهُنَّ إِلَّا لِبُعُولَتِهِنَّ</w:t>
      </w:r>
      <w:r w:rsidRPr="002C718C">
        <w:rPr>
          <w:rStyle w:val="libAlaemChar"/>
          <w:rtl/>
        </w:rPr>
        <w:t>)</w:t>
      </w:r>
      <w:r>
        <w:rPr>
          <w:rtl/>
        </w:rPr>
        <w:t>؟</w:t>
      </w:r>
      <w:r w:rsidRPr="006750DF">
        <w:rPr>
          <w:rtl/>
        </w:rPr>
        <w:t xml:space="preserve"> قال</w:t>
      </w:r>
      <w:r>
        <w:rPr>
          <w:rtl/>
        </w:rPr>
        <w:t xml:space="preserve">: </w:t>
      </w:r>
      <w:r w:rsidRPr="006750DF">
        <w:rPr>
          <w:rtl/>
        </w:rPr>
        <w:t>نعم وما دون الخمار من الزينة</w:t>
      </w:r>
      <w:r>
        <w:rPr>
          <w:rtl/>
        </w:rPr>
        <w:t xml:space="preserve">، </w:t>
      </w:r>
      <w:r w:rsidRPr="006750DF">
        <w:rPr>
          <w:rtl/>
        </w:rPr>
        <w:t>وما دون السوارين.</w:t>
      </w:r>
    </w:p>
    <w:p w:rsidR="00BD62F3" w:rsidRPr="006750DF" w:rsidRDefault="00BD62F3" w:rsidP="002C718C">
      <w:pPr>
        <w:pStyle w:val="libNormal"/>
        <w:rPr>
          <w:rtl/>
        </w:rPr>
      </w:pPr>
      <w:r w:rsidRPr="00FB47E7">
        <w:rPr>
          <w:rStyle w:val="libBold2Char"/>
          <w:rtl/>
        </w:rPr>
        <w:t>121 ـ في مجمع البيان</w:t>
      </w:r>
      <w:r w:rsidRPr="005671A6">
        <w:rPr>
          <w:rFonts w:hint="cs"/>
          <w:rtl/>
        </w:rPr>
        <w:t xml:space="preserve"> </w:t>
      </w:r>
      <w:r>
        <w:rPr>
          <w:rFonts w:hint="cs"/>
          <w:rtl/>
        </w:rPr>
        <w:t>إ</w:t>
      </w:r>
      <w:r w:rsidRPr="006750DF">
        <w:rPr>
          <w:rtl/>
        </w:rPr>
        <w:t>ل</w:t>
      </w:r>
      <w:r>
        <w:rPr>
          <w:rFonts w:hint="cs"/>
          <w:rtl/>
        </w:rPr>
        <w:t>ّ</w:t>
      </w:r>
      <w:r w:rsidRPr="006750DF">
        <w:rPr>
          <w:rtl/>
        </w:rPr>
        <w:t>ا لبعولتهن</w:t>
      </w:r>
      <w:r>
        <w:rPr>
          <w:rtl/>
        </w:rPr>
        <w:t xml:space="preserve"> أي </w:t>
      </w:r>
      <w:r w:rsidRPr="006750DF">
        <w:rPr>
          <w:rtl/>
        </w:rPr>
        <w:t>أزواجهن يبدين مواضع زينتهن لهم</w:t>
      </w:r>
      <w:r>
        <w:rPr>
          <w:rtl/>
        </w:rPr>
        <w:t xml:space="preserve">، </w:t>
      </w:r>
      <w:r w:rsidRPr="006750DF">
        <w:rPr>
          <w:rtl/>
        </w:rPr>
        <w:t>استدعاء لميلهم وتحريكا لشهوتهم</w:t>
      </w:r>
      <w:r>
        <w:rPr>
          <w:rtl/>
        </w:rPr>
        <w:t xml:space="preserve">، </w:t>
      </w:r>
      <w:r w:rsidRPr="006750DF">
        <w:rPr>
          <w:rtl/>
        </w:rPr>
        <w:t xml:space="preserve">فقد روى ان رسول الله </w:t>
      </w:r>
      <w:r w:rsidRPr="002C718C">
        <w:rPr>
          <w:rStyle w:val="libAlaemChar"/>
          <w:rtl/>
        </w:rPr>
        <w:t>صلى‌الله‌عليه‌وآله</w:t>
      </w:r>
      <w:r w:rsidRPr="006750DF">
        <w:rPr>
          <w:rtl/>
        </w:rPr>
        <w:t xml:space="preserve"> لعن السلتاء من النساء والمرهاء</w:t>
      </w:r>
      <w:r>
        <w:rPr>
          <w:rtl/>
        </w:rPr>
        <w:t xml:space="preserve">، </w:t>
      </w:r>
      <w:r w:rsidRPr="006750DF">
        <w:rPr>
          <w:rtl/>
        </w:rPr>
        <w:t>فالسلتاء التي لا تخضب</w:t>
      </w:r>
      <w:r>
        <w:rPr>
          <w:rtl/>
        </w:rPr>
        <w:t xml:space="preserve">، </w:t>
      </w:r>
      <w:r w:rsidRPr="006750DF">
        <w:rPr>
          <w:rtl/>
        </w:rPr>
        <w:t>والمرهاء التي لا تكتحل</w:t>
      </w:r>
      <w:r>
        <w:rPr>
          <w:rtl/>
        </w:rPr>
        <w:t xml:space="preserve">، </w:t>
      </w:r>
      <w:r w:rsidRPr="006750DF">
        <w:rPr>
          <w:rtl/>
        </w:rPr>
        <w:t xml:space="preserve">ولعن </w:t>
      </w:r>
      <w:r w:rsidRPr="002C718C">
        <w:rPr>
          <w:rStyle w:val="libAlaemChar"/>
          <w:rtl/>
        </w:rPr>
        <w:t>عليه‌السلام</w:t>
      </w:r>
      <w:r w:rsidRPr="006750DF">
        <w:rPr>
          <w:rtl/>
        </w:rPr>
        <w:t xml:space="preserve"> المسوفة والمفسلة</w:t>
      </w:r>
      <w:r>
        <w:rPr>
          <w:rtl/>
        </w:rPr>
        <w:t xml:space="preserve">، </w:t>
      </w:r>
      <w:r w:rsidRPr="006750DF">
        <w:rPr>
          <w:rtl/>
        </w:rPr>
        <w:t>فالمسوفة التي إذا دعاها زوجها</w:t>
      </w:r>
      <w:r>
        <w:rPr>
          <w:rtl/>
        </w:rPr>
        <w:t xml:space="preserve"> إلى </w:t>
      </w:r>
      <w:r w:rsidRPr="006750DF">
        <w:rPr>
          <w:rtl/>
        </w:rPr>
        <w:t>المباشرة قالت</w:t>
      </w:r>
      <w:r>
        <w:rPr>
          <w:rtl/>
        </w:rPr>
        <w:t xml:space="preserve">: </w:t>
      </w:r>
      <w:r w:rsidRPr="006750DF">
        <w:rPr>
          <w:rtl/>
        </w:rPr>
        <w:t>سوف أفعل</w:t>
      </w:r>
      <w:r>
        <w:rPr>
          <w:rtl/>
        </w:rPr>
        <w:t xml:space="preserve">، </w:t>
      </w:r>
      <w:r w:rsidRPr="006750DF">
        <w:rPr>
          <w:rtl/>
        </w:rPr>
        <w:t>والمفسلة هي التي إذا دعاها قالت</w:t>
      </w:r>
      <w:r>
        <w:rPr>
          <w:rtl/>
        </w:rPr>
        <w:t xml:space="preserve">: </w:t>
      </w:r>
      <w:r w:rsidRPr="006750DF">
        <w:rPr>
          <w:rtl/>
        </w:rPr>
        <w:t>أنا حائض وهي غير حائض.</w:t>
      </w:r>
    </w:p>
    <w:p w:rsidR="00BD62F3" w:rsidRPr="006750DF" w:rsidRDefault="00BD62F3" w:rsidP="002C718C">
      <w:pPr>
        <w:pStyle w:val="libNormal"/>
        <w:rPr>
          <w:rtl/>
        </w:rPr>
      </w:pPr>
      <w:r w:rsidRPr="00FB47E7">
        <w:rPr>
          <w:rStyle w:val="libBold2Char"/>
          <w:rtl/>
        </w:rPr>
        <w:t xml:space="preserve">122 ـ في مجمع البيان </w:t>
      </w:r>
      <w:r w:rsidRPr="006750DF">
        <w:rPr>
          <w:rtl/>
        </w:rPr>
        <w:t>أو نسائهن يعنى النساء المؤمنات</w:t>
      </w:r>
      <w:r>
        <w:rPr>
          <w:rtl/>
        </w:rPr>
        <w:t xml:space="preserve">، </w:t>
      </w:r>
      <w:r w:rsidRPr="006750DF">
        <w:rPr>
          <w:rtl/>
        </w:rPr>
        <w:t>ولا يحل لها أن تتجرد ليهودية أو نصرانية أو مجوسية</w:t>
      </w:r>
      <w:r w:rsidRPr="005671A6">
        <w:rPr>
          <w:rFonts w:hint="cs"/>
          <w:rtl/>
        </w:rPr>
        <w:t xml:space="preserve"> </w:t>
      </w:r>
      <w:r>
        <w:rPr>
          <w:rFonts w:hint="cs"/>
          <w:rtl/>
        </w:rPr>
        <w:t>إ</w:t>
      </w:r>
      <w:r w:rsidRPr="006750DF">
        <w:rPr>
          <w:rtl/>
        </w:rPr>
        <w:t>ل</w:t>
      </w:r>
      <w:r>
        <w:rPr>
          <w:rFonts w:hint="cs"/>
          <w:rtl/>
        </w:rPr>
        <w:t>ّ</w:t>
      </w:r>
      <w:r w:rsidRPr="006750DF">
        <w:rPr>
          <w:rtl/>
        </w:rPr>
        <w:t>ا إذا كانت امة</w:t>
      </w:r>
      <w:r>
        <w:rPr>
          <w:rtl/>
        </w:rPr>
        <w:t xml:space="preserve">، </w:t>
      </w:r>
      <w:r w:rsidRPr="006750DF">
        <w:rPr>
          <w:rtl/>
        </w:rPr>
        <w:t>وهو معنى قوله</w:t>
      </w:r>
      <w:r>
        <w:rPr>
          <w:rtl/>
        </w:rPr>
        <w:t xml:space="preserve">: </w:t>
      </w:r>
      <w:r w:rsidRPr="002C718C">
        <w:rPr>
          <w:rStyle w:val="libAlaemChar"/>
          <w:rtl/>
        </w:rPr>
        <w:t>(</w:t>
      </w:r>
      <w:r w:rsidRPr="002C718C">
        <w:rPr>
          <w:rStyle w:val="libAieChar"/>
          <w:rtl/>
        </w:rPr>
        <w:t>أَوْ ما مَلَكَتْ أَيْمانُهُنَ</w:t>
      </w:r>
      <w:r w:rsidRPr="002C718C">
        <w:rPr>
          <w:rStyle w:val="libAlaemChar"/>
          <w:rtl/>
        </w:rPr>
        <w:t>)</w:t>
      </w:r>
      <w:r>
        <w:rPr>
          <w:rtl/>
        </w:rPr>
        <w:t xml:space="preserve"> أي </w:t>
      </w:r>
      <w:r w:rsidRPr="006750DF">
        <w:rPr>
          <w:rtl/>
        </w:rPr>
        <w:t>من الإماء عن ابن جريج والمجاهد والحسن وسعيد المسيب قالوا</w:t>
      </w:r>
      <w:r>
        <w:rPr>
          <w:rtl/>
        </w:rPr>
        <w:t xml:space="preserve">: </w:t>
      </w:r>
      <w:r w:rsidRPr="006750DF">
        <w:rPr>
          <w:rtl/>
        </w:rPr>
        <w:t>ولا يحل للعبد أن ينظر</w:t>
      </w:r>
      <w:r>
        <w:rPr>
          <w:rtl/>
        </w:rPr>
        <w:t xml:space="preserve"> إلى </w:t>
      </w:r>
      <w:r w:rsidRPr="006750DF">
        <w:rPr>
          <w:rtl/>
        </w:rPr>
        <w:t>شعر مولاته</w:t>
      </w:r>
      <w:r>
        <w:rPr>
          <w:rtl/>
        </w:rPr>
        <w:t xml:space="preserve">، </w:t>
      </w:r>
      <w:r w:rsidRPr="006750DF">
        <w:rPr>
          <w:rtl/>
        </w:rPr>
        <w:t>وقيل</w:t>
      </w:r>
      <w:r>
        <w:rPr>
          <w:rtl/>
        </w:rPr>
        <w:t xml:space="preserve">: </w:t>
      </w:r>
      <w:r w:rsidRPr="006750DF">
        <w:rPr>
          <w:rtl/>
        </w:rPr>
        <w:t>معناه العبيد والإماء</w:t>
      </w:r>
      <w:r>
        <w:rPr>
          <w:rtl/>
        </w:rPr>
        <w:t xml:space="preserve">، </w:t>
      </w:r>
      <w:r w:rsidRPr="006750DF">
        <w:rPr>
          <w:rtl/>
        </w:rPr>
        <w:t xml:space="preserve">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123 ـ في من لا يحضره الفقيه </w:t>
      </w:r>
      <w:r w:rsidRPr="006750DF">
        <w:rPr>
          <w:rtl/>
        </w:rPr>
        <w:t xml:space="preserve">وروى حفص بن البختري عن أبي عبد الله </w:t>
      </w:r>
      <w:r w:rsidRPr="002C718C">
        <w:rPr>
          <w:rStyle w:val="libAlaemChar"/>
          <w:rtl/>
        </w:rPr>
        <w:t>عليه‌السلام</w:t>
      </w:r>
      <w:r w:rsidRPr="006750DF">
        <w:rPr>
          <w:rtl/>
        </w:rPr>
        <w:t xml:space="preserve"> قال</w:t>
      </w:r>
      <w:r>
        <w:rPr>
          <w:rtl/>
        </w:rPr>
        <w:t xml:space="preserve">: </w:t>
      </w:r>
      <w:r w:rsidRPr="006750DF">
        <w:rPr>
          <w:rtl/>
        </w:rPr>
        <w:t>لا ينبغي للمرأة أن تنكشف بين يدي اليهودية والنصرانية</w:t>
      </w:r>
      <w:r>
        <w:rPr>
          <w:rtl/>
        </w:rPr>
        <w:t xml:space="preserve">، </w:t>
      </w:r>
      <w:r w:rsidRPr="006750DF">
        <w:rPr>
          <w:rtl/>
        </w:rPr>
        <w:t>فإنهن يصفن ذلك لأزواجهن.</w:t>
      </w:r>
    </w:p>
    <w:p w:rsidR="00BD62F3" w:rsidRPr="006750DF" w:rsidRDefault="00BD62F3" w:rsidP="002C718C">
      <w:pPr>
        <w:pStyle w:val="libNormal"/>
        <w:rPr>
          <w:rtl/>
        </w:rPr>
      </w:pPr>
      <w:r w:rsidRPr="00FB47E7">
        <w:rPr>
          <w:rStyle w:val="libBold2Char"/>
          <w:rtl/>
        </w:rPr>
        <w:t xml:space="preserve">124 ـ في الكافي </w:t>
      </w:r>
      <w:r w:rsidRPr="006750DF">
        <w:rPr>
          <w:rtl/>
        </w:rPr>
        <w:t>محمد بن</w:t>
      </w:r>
      <w:r>
        <w:rPr>
          <w:rtl/>
        </w:rPr>
        <w:t xml:space="preserve"> إسمعيل </w:t>
      </w:r>
      <w:r w:rsidRPr="006750DF">
        <w:rPr>
          <w:rtl/>
        </w:rPr>
        <w:t>عن الفضل بن شاذان</w:t>
      </w:r>
      <w:r>
        <w:rPr>
          <w:rtl/>
        </w:rPr>
        <w:t xml:space="preserve"> وأبو </w:t>
      </w:r>
      <w:r w:rsidRPr="006750DF">
        <w:rPr>
          <w:rtl/>
        </w:rPr>
        <w:t>على الأشعري عن محمد بن عبد الجبار عن صفوان بن يحيى عن ابن مسكان عن زرارة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أَوِ التَّابِعِينَ غَيْرِ أُولِي الْإِرْبَةِ مِنَ الرِّجالِ</w:t>
      </w:r>
      <w:r w:rsidRPr="002C718C">
        <w:rPr>
          <w:rStyle w:val="libAlaemChar"/>
          <w:rtl/>
        </w:rPr>
        <w:t>)</w:t>
      </w:r>
      <w:r>
        <w:rPr>
          <w:rtl/>
        </w:rPr>
        <w:t xml:space="preserve"> إلى </w:t>
      </w:r>
      <w:r w:rsidRPr="006750DF">
        <w:rPr>
          <w:rtl/>
        </w:rPr>
        <w:t>آخر</w:t>
      </w:r>
      <w:r>
        <w:rPr>
          <w:rFonts w:hint="cs"/>
          <w:rtl/>
        </w:rPr>
        <w:t xml:space="preserve"> الآية </w:t>
      </w:r>
      <w:r w:rsidRPr="006750DF">
        <w:rPr>
          <w:rtl/>
        </w:rPr>
        <w:t>قال</w:t>
      </w:r>
      <w:r>
        <w:rPr>
          <w:rtl/>
        </w:rPr>
        <w:t xml:space="preserve">: </w:t>
      </w:r>
      <w:r w:rsidRPr="006750DF">
        <w:rPr>
          <w:rtl/>
        </w:rPr>
        <w:t>الأحمق الذي لا يأتى النساء.</w:t>
      </w:r>
    </w:p>
    <w:p w:rsidR="00BD62F3" w:rsidRPr="006750DF" w:rsidRDefault="00BD62F3" w:rsidP="002C718C">
      <w:pPr>
        <w:pStyle w:val="libNormal"/>
        <w:rPr>
          <w:rtl/>
        </w:rPr>
      </w:pPr>
      <w:r w:rsidRPr="006750DF">
        <w:rPr>
          <w:rtl/>
        </w:rPr>
        <w:t>125</w:t>
      </w:r>
      <w:r>
        <w:rPr>
          <w:rtl/>
        </w:rPr>
        <w:t xml:space="preserve"> ـ </w:t>
      </w:r>
      <w:r w:rsidRPr="006750DF">
        <w:rPr>
          <w:rtl/>
        </w:rPr>
        <w:t>حميد بن زياد عن الحسن بن محمد عن غير واحد عن أبان بن عثمان عن عبد الرحمن بن أبي عبد الله قال</w:t>
      </w:r>
      <w:r>
        <w:rPr>
          <w:rtl/>
        </w:rPr>
        <w:t xml:space="preserve">: </w:t>
      </w:r>
      <w:r w:rsidRPr="006750DF">
        <w:rPr>
          <w:rtl/>
        </w:rPr>
        <w:t xml:space="preserve">سألته عن </w:t>
      </w:r>
      <w:r w:rsidRPr="002C718C">
        <w:rPr>
          <w:rStyle w:val="libAlaemChar"/>
          <w:rtl/>
        </w:rPr>
        <w:t>(</w:t>
      </w:r>
      <w:r w:rsidRPr="002C718C">
        <w:rPr>
          <w:rStyle w:val="libAieChar"/>
          <w:rtl/>
        </w:rPr>
        <w:t>أُولِي الْإِرْبَةِ مِنَ الرِّجالِ</w:t>
      </w:r>
      <w:r w:rsidRPr="002C718C">
        <w:rPr>
          <w:rStyle w:val="libAlaemChar"/>
          <w:rtl/>
        </w:rPr>
        <w:t>)</w:t>
      </w:r>
      <w:r>
        <w:rPr>
          <w:rtl/>
        </w:rPr>
        <w:t>؟</w:t>
      </w:r>
      <w:r w:rsidRPr="006750DF">
        <w:rPr>
          <w:rtl/>
        </w:rPr>
        <w:t xml:space="preserve"> قال</w:t>
      </w:r>
      <w:r>
        <w:rPr>
          <w:rtl/>
        </w:rPr>
        <w:t xml:space="preserve">: </w:t>
      </w:r>
      <w:r w:rsidRPr="006750DF">
        <w:rPr>
          <w:rtl/>
        </w:rPr>
        <w:t>الأحمق المولى عليه الذي لا يأتى النساء.</w:t>
      </w:r>
    </w:p>
    <w:p w:rsidR="00BD62F3" w:rsidRPr="006750DF" w:rsidRDefault="00BD62F3" w:rsidP="002C718C">
      <w:pPr>
        <w:pStyle w:val="libNormal"/>
        <w:rPr>
          <w:rtl/>
        </w:rPr>
      </w:pPr>
      <w:r w:rsidRPr="006750DF">
        <w:rPr>
          <w:rtl/>
        </w:rPr>
        <w:t>126</w:t>
      </w:r>
      <w:r>
        <w:rPr>
          <w:rtl/>
        </w:rPr>
        <w:t xml:space="preserve"> ـ </w:t>
      </w:r>
      <w:r w:rsidRPr="006750DF">
        <w:rPr>
          <w:rtl/>
        </w:rPr>
        <w:t>الحسين بن محمد عن معلى بن محمد وعلى بن إبراهيم عن أبيه جميعا عن</w:t>
      </w:r>
    </w:p>
    <w:p w:rsidR="00BD62F3" w:rsidRPr="006750DF" w:rsidRDefault="00BD62F3" w:rsidP="002C718C">
      <w:pPr>
        <w:pStyle w:val="libNormal0"/>
        <w:rPr>
          <w:rtl/>
        </w:rPr>
      </w:pPr>
      <w:r>
        <w:rPr>
          <w:rtl/>
        </w:rPr>
        <w:br w:type="page"/>
      </w:r>
      <w:r w:rsidRPr="006750DF">
        <w:rPr>
          <w:rtl/>
        </w:rPr>
        <w:t xml:space="preserve">جعفر بن محمد الأشعري عن عبد الله بن ميمون القداح عن أبي عبد الله عن أبيه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كان بالمدينة رجلان يسمى أحدهما هيت </w:t>
      </w:r>
      <w:r w:rsidRPr="00467FAA">
        <w:rPr>
          <w:rStyle w:val="libFootnotenumChar"/>
          <w:rtl/>
        </w:rPr>
        <w:t>(1)</w:t>
      </w:r>
      <w:r w:rsidRPr="006750DF">
        <w:rPr>
          <w:rtl/>
        </w:rPr>
        <w:t xml:space="preserve"> والاخر مانع</w:t>
      </w:r>
      <w:r>
        <w:rPr>
          <w:rtl/>
        </w:rPr>
        <w:t xml:space="preserve">، </w:t>
      </w:r>
      <w:r w:rsidRPr="006750DF">
        <w:rPr>
          <w:rtl/>
        </w:rPr>
        <w:t>فقالا لرجل</w:t>
      </w:r>
      <w:r>
        <w:rPr>
          <w:rtl/>
        </w:rPr>
        <w:t xml:space="preserve"> ـ </w:t>
      </w:r>
      <w:r w:rsidRPr="006750DF">
        <w:rPr>
          <w:rtl/>
        </w:rPr>
        <w:t xml:space="preserve">ورسول الله </w:t>
      </w:r>
      <w:r w:rsidRPr="002C718C">
        <w:rPr>
          <w:rStyle w:val="libAlaemChar"/>
          <w:rtl/>
        </w:rPr>
        <w:t>صلى‌الله‌عليه‌وآله</w:t>
      </w:r>
      <w:r w:rsidRPr="006750DF">
        <w:rPr>
          <w:rtl/>
        </w:rPr>
        <w:t xml:space="preserve"> يسمع</w:t>
      </w:r>
      <w:r>
        <w:rPr>
          <w:rtl/>
        </w:rPr>
        <w:t xml:space="preserve"> ـ: </w:t>
      </w:r>
      <w:r w:rsidRPr="006750DF">
        <w:rPr>
          <w:rtl/>
        </w:rPr>
        <w:t xml:space="preserve">إذا فتحتم الطائف ان شاء الله فعليكم بابنة غيلان الثقفية فانها شموع بخلاء مبتلة هيفاء شنباء إذا جلست تثنت وإذا تكلمت غنت تقبل بأربع وتدبر بثمان </w:t>
      </w:r>
      <w:r w:rsidRPr="00467FAA">
        <w:rPr>
          <w:rStyle w:val="libFootnotenumChar"/>
          <w:rtl/>
        </w:rPr>
        <w:t>(2)</w:t>
      </w:r>
      <w:r w:rsidRPr="006750DF">
        <w:rPr>
          <w:rtl/>
        </w:rPr>
        <w:t xml:space="preserve"> بين رجليها مثل القدح</w:t>
      </w:r>
      <w:r>
        <w:rPr>
          <w:rtl/>
        </w:rPr>
        <w:t xml:space="preserve">، </w:t>
      </w:r>
      <w:r w:rsidRPr="006750DF">
        <w:rPr>
          <w:rtl/>
        </w:rPr>
        <w:t xml:space="preserve">فقال النبي </w:t>
      </w:r>
      <w:r w:rsidRPr="002C718C">
        <w:rPr>
          <w:rStyle w:val="libAlaemChar"/>
          <w:rtl/>
        </w:rPr>
        <w:t>صلى‌الله‌عليه‌وآله</w:t>
      </w:r>
      <w:r>
        <w:rPr>
          <w:rtl/>
        </w:rPr>
        <w:t xml:space="preserve">: </w:t>
      </w:r>
      <w:r w:rsidRPr="006750DF">
        <w:rPr>
          <w:rtl/>
        </w:rPr>
        <w:t>لا أراكما من أولى الاربة من الرجال</w:t>
      </w:r>
      <w:r>
        <w:rPr>
          <w:rtl/>
        </w:rPr>
        <w:t xml:space="preserve">، </w:t>
      </w:r>
      <w:r w:rsidRPr="006750DF">
        <w:rPr>
          <w:rtl/>
        </w:rPr>
        <w:t xml:space="preserve">فأمر بهما رسول الله </w:t>
      </w:r>
      <w:r w:rsidRPr="002C718C">
        <w:rPr>
          <w:rStyle w:val="libAlaemChar"/>
          <w:rtl/>
        </w:rPr>
        <w:t>صلى‌الله‌عليه‌وآله</w:t>
      </w:r>
      <w:r w:rsidRPr="006750DF">
        <w:rPr>
          <w:rtl/>
        </w:rPr>
        <w:t xml:space="preserve"> فغرب بهما</w:t>
      </w:r>
      <w:r>
        <w:rPr>
          <w:rtl/>
        </w:rPr>
        <w:t xml:space="preserve"> إلى </w:t>
      </w:r>
      <w:r w:rsidRPr="006750DF">
        <w:rPr>
          <w:rtl/>
        </w:rPr>
        <w:t>مكان يقال له العرايا</w:t>
      </w:r>
      <w:r>
        <w:rPr>
          <w:rtl/>
        </w:rPr>
        <w:t xml:space="preserve">، </w:t>
      </w:r>
      <w:r w:rsidRPr="006750DF">
        <w:rPr>
          <w:rtl/>
        </w:rPr>
        <w:t>فكانا يتسوفان في كل جمعة.</w:t>
      </w:r>
    </w:p>
    <w:p w:rsidR="00BD62F3" w:rsidRPr="006750DF" w:rsidRDefault="00BD62F3" w:rsidP="002C718C">
      <w:pPr>
        <w:pStyle w:val="libNormal"/>
        <w:rPr>
          <w:rtl/>
          <w:lang w:bidi="fa-IR"/>
        </w:rPr>
      </w:pPr>
      <w:r w:rsidRPr="00FB47E7">
        <w:rPr>
          <w:rStyle w:val="libBold2Char"/>
          <w:rtl/>
        </w:rPr>
        <w:t xml:space="preserve">127 ـ في تفسير عليّ بن إبراهيم  </w:t>
      </w:r>
      <w:r w:rsidRPr="006750DF">
        <w:rPr>
          <w:rtl/>
          <w:lang w:bidi="fa-IR"/>
        </w:rPr>
        <w:t xml:space="preserve">واما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أَوِ التَّابِعِينَ غَيْرِ أُولِي الْإِرْبَةِ مِنَ الرِّجالِ</w:t>
      </w:r>
      <w:r w:rsidRPr="002C718C">
        <w:rPr>
          <w:rStyle w:val="libAlaemChar"/>
          <w:rtl/>
        </w:rPr>
        <w:t>)</w:t>
      </w:r>
      <w:r w:rsidRPr="006750DF">
        <w:rPr>
          <w:rtl/>
          <w:lang w:bidi="fa-IR"/>
        </w:rPr>
        <w:t xml:space="preserve"> فهو الشيخ الفاني الذي لا حاجة له في النساء.</w:t>
      </w:r>
    </w:p>
    <w:p w:rsidR="00BD62F3" w:rsidRPr="006750DF" w:rsidRDefault="00BD62F3" w:rsidP="002C718C">
      <w:pPr>
        <w:pStyle w:val="libNormal"/>
        <w:rPr>
          <w:rtl/>
        </w:rPr>
      </w:pPr>
      <w:r w:rsidRPr="00FB47E7">
        <w:rPr>
          <w:rStyle w:val="libBold2Char"/>
          <w:rtl/>
        </w:rPr>
        <w:t xml:space="preserve">128 ـ في مجمع البيان </w:t>
      </w:r>
      <w:r w:rsidRPr="002C718C">
        <w:rPr>
          <w:rStyle w:val="libAlaemChar"/>
          <w:rtl/>
        </w:rPr>
        <w:t>(</w:t>
      </w:r>
      <w:r w:rsidRPr="002C718C">
        <w:rPr>
          <w:rStyle w:val="libAieChar"/>
          <w:rtl/>
        </w:rPr>
        <w:t>أَوِ التَّابِعِينَ غَيْرِ أُولِي الْإِرْبَةِ مِنَ الرِّجالِ</w:t>
      </w:r>
      <w:r w:rsidRPr="002C718C">
        <w:rPr>
          <w:rStyle w:val="libAlaemChar"/>
          <w:rtl/>
        </w:rPr>
        <w:t>)</w:t>
      </w:r>
      <w:r w:rsidRPr="006750DF">
        <w:rPr>
          <w:rtl/>
        </w:rPr>
        <w:t xml:space="preserve"> اختلف في معناه فقيل</w:t>
      </w:r>
      <w:r>
        <w:rPr>
          <w:rtl/>
        </w:rPr>
        <w:t xml:space="preserve">: </w:t>
      </w:r>
      <w:r w:rsidRPr="006750DF">
        <w:rPr>
          <w:rtl/>
        </w:rPr>
        <w:t>التابع الذي يتبعك لينال من طعامك شيئا</w:t>
      </w:r>
      <w:r>
        <w:rPr>
          <w:rtl/>
        </w:rPr>
        <w:t xml:space="preserve">، </w:t>
      </w:r>
      <w:r w:rsidRPr="006750DF">
        <w:rPr>
          <w:rtl/>
        </w:rPr>
        <w:t xml:space="preserve">ولا حاجة له في النساء وهو الأبله المولى عليه عن ابن عباس وقتادة وسعيد بن جبير وهو المروي عن أبي عبد الله </w:t>
      </w:r>
      <w:r w:rsidRPr="002C718C">
        <w:rPr>
          <w:rStyle w:val="libAlaemChar"/>
          <w:rtl/>
        </w:rPr>
        <w:t>عليه‌السلام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هيت</w:t>
      </w:r>
      <w:r>
        <w:rPr>
          <w:rtl/>
        </w:rPr>
        <w:t xml:space="preserve"> ـ </w:t>
      </w:r>
      <w:r w:rsidRPr="006750DF">
        <w:rPr>
          <w:rtl/>
        </w:rPr>
        <w:t>بالمثناة التحتانية اولا والفوقانية ثانيا على ما ضبطه أهل الحديث</w:t>
      </w:r>
      <w:r>
        <w:rPr>
          <w:rtl/>
        </w:rPr>
        <w:t xml:space="preserve">: </w:t>
      </w:r>
      <w:r w:rsidRPr="006750DF">
        <w:rPr>
          <w:rtl/>
        </w:rPr>
        <w:t xml:space="preserve">مخنث نفاه رسول الله </w:t>
      </w:r>
      <w:r w:rsidRPr="002C718C">
        <w:rPr>
          <w:rStyle w:val="libAlaemChar"/>
          <w:rtl/>
        </w:rPr>
        <w:t>صلى‌الله‌عليه‌وآله</w:t>
      </w:r>
      <w:r w:rsidRPr="006750DF">
        <w:rPr>
          <w:rtl/>
        </w:rPr>
        <w:t xml:space="preserve"> من المدينة.</w:t>
      </w:r>
    </w:p>
    <w:p w:rsidR="00BD62F3" w:rsidRPr="006750DF" w:rsidRDefault="00BD62F3" w:rsidP="00FE354F">
      <w:pPr>
        <w:pStyle w:val="libFootnote0"/>
        <w:rPr>
          <w:rtl/>
          <w:lang w:bidi="fa-IR"/>
        </w:rPr>
      </w:pPr>
      <w:r>
        <w:rPr>
          <w:rtl/>
        </w:rPr>
        <w:t>(</w:t>
      </w:r>
      <w:r w:rsidRPr="006750DF">
        <w:rPr>
          <w:rtl/>
        </w:rPr>
        <w:t>2) في هامش المصدر</w:t>
      </w:r>
      <w:r>
        <w:rPr>
          <w:rtl/>
        </w:rPr>
        <w:t xml:space="preserve">: </w:t>
      </w:r>
      <w:r w:rsidRPr="006750DF">
        <w:rPr>
          <w:rtl/>
        </w:rPr>
        <w:t>الشموع كصبور</w:t>
      </w:r>
      <w:r>
        <w:rPr>
          <w:rtl/>
        </w:rPr>
        <w:t xml:space="preserve">: </w:t>
      </w:r>
      <w:r w:rsidRPr="006750DF">
        <w:rPr>
          <w:rtl/>
        </w:rPr>
        <w:t>المزاح. والميتلة</w:t>
      </w:r>
      <w:r>
        <w:rPr>
          <w:rtl/>
        </w:rPr>
        <w:t xml:space="preserve"> ـ </w:t>
      </w:r>
      <w:r w:rsidRPr="006750DF">
        <w:rPr>
          <w:rtl/>
        </w:rPr>
        <w:t>كمعظمة</w:t>
      </w:r>
      <w:r>
        <w:rPr>
          <w:rtl/>
        </w:rPr>
        <w:t xml:space="preserve"> ـ: </w:t>
      </w:r>
      <w:r w:rsidRPr="006750DF">
        <w:rPr>
          <w:rtl/>
        </w:rPr>
        <w:t>الجميلة التامة الخلق</w:t>
      </w:r>
      <w:r>
        <w:rPr>
          <w:rtl/>
        </w:rPr>
        <w:t xml:space="preserve">، </w:t>
      </w:r>
      <w:r w:rsidRPr="006750DF">
        <w:rPr>
          <w:rtl/>
        </w:rPr>
        <w:t>والتي لم يركب بعض لحمها بعضا</w:t>
      </w:r>
      <w:r>
        <w:rPr>
          <w:rtl/>
        </w:rPr>
        <w:t xml:space="preserve">، </w:t>
      </w:r>
      <w:r w:rsidRPr="006750DF">
        <w:rPr>
          <w:rtl/>
        </w:rPr>
        <w:t>ولا يوصف به الرجل. والهيف</w:t>
      </w:r>
      <w:r>
        <w:rPr>
          <w:rtl/>
        </w:rPr>
        <w:t xml:space="preserve"> ـ </w:t>
      </w:r>
      <w:r w:rsidRPr="006750DF">
        <w:rPr>
          <w:rtl/>
        </w:rPr>
        <w:t>بالتحريك</w:t>
      </w:r>
      <w:r>
        <w:rPr>
          <w:rtl/>
        </w:rPr>
        <w:t xml:space="preserve"> ـ: </w:t>
      </w:r>
      <w:r w:rsidRPr="006750DF">
        <w:rPr>
          <w:rtl/>
        </w:rPr>
        <w:t>ضمر البطن ورقة الخاصرة. والشب</w:t>
      </w:r>
      <w:r>
        <w:rPr>
          <w:rtl/>
        </w:rPr>
        <w:t xml:space="preserve"> ـ </w:t>
      </w:r>
      <w:r w:rsidRPr="006750DF">
        <w:rPr>
          <w:rtl/>
        </w:rPr>
        <w:t>محركة</w:t>
      </w:r>
      <w:r>
        <w:rPr>
          <w:rtl/>
        </w:rPr>
        <w:t xml:space="preserve"> ـ: </w:t>
      </w:r>
      <w:r w:rsidRPr="006750DF">
        <w:rPr>
          <w:rtl/>
        </w:rPr>
        <w:t>عذوبة في الأسنان. وفي بعض النسخ «شيناء» بالمثناة التحتانية اولا والنون ثانيا وهو كما في القاموس</w:t>
      </w:r>
      <w:r>
        <w:rPr>
          <w:rtl/>
        </w:rPr>
        <w:t xml:space="preserve">: </w:t>
      </w:r>
      <w:r w:rsidRPr="006750DF">
        <w:rPr>
          <w:rtl/>
        </w:rPr>
        <w:t>الحسناء</w:t>
      </w:r>
      <w:r>
        <w:rPr>
          <w:rtl/>
        </w:rPr>
        <w:t xml:space="preserve">، </w:t>
      </w:r>
      <w:r w:rsidRPr="006750DF">
        <w:rPr>
          <w:rtl/>
        </w:rPr>
        <w:t>والنثى</w:t>
      </w:r>
      <w:r>
        <w:rPr>
          <w:rtl/>
        </w:rPr>
        <w:t xml:space="preserve">: </w:t>
      </w:r>
      <w:r w:rsidRPr="006750DF">
        <w:rPr>
          <w:rtl/>
        </w:rPr>
        <w:t>رد بعض الشيء على بعض</w:t>
      </w:r>
      <w:r>
        <w:rPr>
          <w:rtl/>
        </w:rPr>
        <w:t xml:space="preserve">، </w:t>
      </w:r>
      <w:r w:rsidRPr="006750DF">
        <w:rPr>
          <w:rtl/>
        </w:rPr>
        <w:t>وفي بعض النسخ «تبنت» بالمثناة الفوقانية اولا والياء الموحدة ثانيا والنون أخيرا</w:t>
      </w:r>
      <w:r>
        <w:rPr>
          <w:rtl/>
        </w:rPr>
        <w:t xml:space="preserve">: </w:t>
      </w:r>
      <w:r w:rsidRPr="006750DF">
        <w:rPr>
          <w:rtl/>
        </w:rPr>
        <w:t>وهو تباعد ما بين الفخذين</w:t>
      </w:r>
      <w:r>
        <w:rPr>
          <w:rtl/>
        </w:rPr>
        <w:t xml:space="preserve">، </w:t>
      </w:r>
      <w:r w:rsidRPr="006750DF">
        <w:rPr>
          <w:rtl/>
        </w:rPr>
        <w:t>والمراد بالأربع اليدان والرجلان وبالثمان هي مع الكتفين والأليتين وإقبالها بأربع كناية عن سرعتها في الإتيان وقبولها الدعوة</w:t>
      </w:r>
      <w:r>
        <w:rPr>
          <w:rtl/>
        </w:rPr>
        <w:t xml:space="preserve">، </w:t>
      </w:r>
      <w:r w:rsidRPr="006750DF">
        <w:rPr>
          <w:rtl/>
        </w:rPr>
        <w:t>وادبارها بثمان كناية عن بطؤها ويأسها من حاجتها فيها</w:t>
      </w:r>
      <w:r>
        <w:rPr>
          <w:rtl/>
        </w:rPr>
        <w:t xml:space="preserve">، </w:t>
      </w:r>
      <w:r w:rsidRPr="006750DF">
        <w:rPr>
          <w:rtl/>
        </w:rPr>
        <w:t>وفي بعض النسخ «فعزب» بالعين المعجمة والزاى</w:t>
      </w:r>
      <w:r>
        <w:rPr>
          <w:rtl/>
        </w:rPr>
        <w:t xml:space="preserve"> أي </w:t>
      </w:r>
      <w:r w:rsidRPr="006750DF">
        <w:rPr>
          <w:rtl/>
        </w:rPr>
        <w:t>بعد.</w:t>
      </w:r>
    </w:p>
    <w:p w:rsidR="00BD62F3" w:rsidRPr="006750DF" w:rsidRDefault="00BD62F3" w:rsidP="002C718C">
      <w:pPr>
        <w:pStyle w:val="libNormal"/>
        <w:rPr>
          <w:rtl/>
        </w:rPr>
      </w:pPr>
      <w:r>
        <w:rPr>
          <w:rtl/>
        </w:rPr>
        <w:br w:type="page"/>
      </w:r>
      <w:r w:rsidRPr="006750DF">
        <w:rPr>
          <w:rtl/>
        </w:rPr>
        <w:t>129</w:t>
      </w:r>
      <w:r>
        <w:rPr>
          <w:rtl/>
        </w:rPr>
        <w:t xml:space="preserve"> ـ </w:t>
      </w:r>
      <w:r w:rsidRPr="002C718C">
        <w:rPr>
          <w:rStyle w:val="libAlaemChar"/>
          <w:rtl/>
        </w:rPr>
        <w:t>(</w:t>
      </w:r>
      <w:r w:rsidRPr="002C718C">
        <w:rPr>
          <w:rStyle w:val="libAieChar"/>
          <w:rtl/>
        </w:rPr>
        <w:t>وَتُوبُوا إلى اللهِ جَمِيعاً أيها الْمُؤْمِنُونَ لَعَلَّكُمْ تُفْلِحُونَ</w:t>
      </w:r>
      <w:r w:rsidRPr="002C718C">
        <w:rPr>
          <w:rStyle w:val="libAlaemChar"/>
          <w:rtl/>
        </w:rPr>
        <w:t>)</w:t>
      </w:r>
      <w:r w:rsidRPr="006750DF">
        <w:rPr>
          <w:rtl/>
        </w:rPr>
        <w:t xml:space="preserve"> </w:t>
      </w:r>
      <w:r>
        <w:rPr>
          <w:rtl/>
        </w:rPr>
        <w:t>و</w:t>
      </w:r>
      <w:r w:rsidRPr="006750DF">
        <w:rPr>
          <w:rtl/>
        </w:rPr>
        <w:t>في الحديث</w:t>
      </w:r>
      <w:r w:rsidRPr="00C10EBB">
        <w:rPr>
          <w:rFonts w:hint="cs"/>
          <w:rtl/>
        </w:rPr>
        <w:t xml:space="preserve"> </w:t>
      </w:r>
      <w:r>
        <w:rPr>
          <w:rFonts w:hint="cs"/>
          <w:rtl/>
        </w:rPr>
        <w:t>أ</w:t>
      </w:r>
      <w:r w:rsidRPr="006750DF">
        <w:rPr>
          <w:rtl/>
        </w:rPr>
        <w:t>ن</w:t>
      </w:r>
      <w:r>
        <w:rPr>
          <w:rFonts w:hint="cs"/>
          <w:rtl/>
        </w:rPr>
        <w:t>ّ</w:t>
      </w:r>
      <w:r w:rsidRPr="006750DF">
        <w:rPr>
          <w:rtl/>
        </w:rPr>
        <w:t>ه</w:t>
      </w:r>
      <w:r w:rsidRPr="002C718C">
        <w:rPr>
          <w:rStyle w:val="libAlaemChar"/>
          <w:rtl/>
        </w:rPr>
        <w:t xml:space="preserve"> عليه‌السلام</w:t>
      </w:r>
      <w:r w:rsidRPr="006750DF">
        <w:rPr>
          <w:rtl/>
        </w:rPr>
        <w:t xml:space="preserve"> قال</w:t>
      </w:r>
      <w:r>
        <w:rPr>
          <w:rtl/>
        </w:rPr>
        <w:t xml:space="preserve">: </w:t>
      </w:r>
      <w:r w:rsidRPr="006750DF">
        <w:rPr>
          <w:rtl/>
        </w:rPr>
        <w:t>يا</w:t>
      </w:r>
      <w:r>
        <w:rPr>
          <w:rtl/>
        </w:rPr>
        <w:t xml:space="preserve"> أيها </w:t>
      </w:r>
      <w:r w:rsidRPr="006750DF">
        <w:rPr>
          <w:rtl/>
        </w:rPr>
        <w:t>الناس توبوا</w:t>
      </w:r>
      <w:r>
        <w:rPr>
          <w:rtl/>
        </w:rPr>
        <w:t xml:space="preserve"> إلى </w:t>
      </w:r>
      <w:r w:rsidRPr="006750DF">
        <w:rPr>
          <w:rtl/>
        </w:rPr>
        <w:t>ربكم فانى أتوب</w:t>
      </w:r>
      <w:r>
        <w:rPr>
          <w:rtl/>
        </w:rPr>
        <w:t xml:space="preserve"> إلى </w:t>
      </w:r>
      <w:r w:rsidRPr="006750DF">
        <w:rPr>
          <w:rtl/>
        </w:rPr>
        <w:t>الله تعالى في كل يوم مأة مرة أورده مسلم في الصحيح.</w:t>
      </w:r>
    </w:p>
    <w:p w:rsidR="00BD62F3" w:rsidRPr="006750DF" w:rsidRDefault="00BD62F3" w:rsidP="002C718C">
      <w:pPr>
        <w:pStyle w:val="libNormal"/>
        <w:rPr>
          <w:rtl/>
        </w:rPr>
      </w:pPr>
      <w:r w:rsidRPr="00FB47E7">
        <w:rPr>
          <w:rStyle w:val="libBold2Char"/>
          <w:rtl/>
        </w:rPr>
        <w:t xml:space="preserve">130 ـ في الكافي </w:t>
      </w:r>
      <w:r w:rsidRPr="006750DF">
        <w:rPr>
          <w:rtl/>
        </w:rPr>
        <w:t>باسناده</w:t>
      </w:r>
      <w:r>
        <w:rPr>
          <w:rtl/>
        </w:rPr>
        <w:t xml:space="preserve"> إلى </w:t>
      </w:r>
      <w:r w:rsidRPr="006750DF">
        <w:rPr>
          <w:rtl/>
        </w:rPr>
        <w:t>عاصم بن حميد قال</w:t>
      </w:r>
      <w:r>
        <w:rPr>
          <w:rtl/>
        </w:rPr>
        <w:t xml:space="preserve">: </w:t>
      </w:r>
      <w:r w:rsidRPr="006750DF">
        <w:rPr>
          <w:rtl/>
        </w:rPr>
        <w:t xml:space="preserve">كنت عند أبي عبد الله </w:t>
      </w:r>
      <w:r w:rsidRPr="002C718C">
        <w:rPr>
          <w:rStyle w:val="libAlaemChar"/>
          <w:rtl/>
        </w:rPr>
        <w:t>عليه‌السلام</w:t>
      </w:r>
      <w:r w:rsidRPr="006750DF">
        <w:rPr>
          <w:rtl/>
        </w:rPr>
        <w:t xml:space="preserve"> فأتاه رجل فشكا</w:t>
      </w:r>
      <w:r>
        <w:rPr>
          <w:rtl/>
        </w:rPr>
        <w:t xml:space="preserve"> إليه </w:t>
      </w:r>
      <w:r w:rsidRPr="006750DF">
        <w:rPr>
          <w:rtl/>
        </w:rPr>
        <w:t>الحاجة</w:t>
      </w:r>
      <w:r>
        <w:rPr>
          <w:rtl/>
        </w:rPr>
        <w:t xml:space="preserve">، </w:t>
      </w:r>
      <w:r w:rsidRPr="006750DF">
        <w:rPr>
          <w:rtl/>
        </w:rPr>
        <w:t>فأمره بالتزويج قال</w:t>
      </w:r>
      <w:r>
        <w:rPr>
          <w:rtl/>
        </w:rPr>
        <w:t xml:space="preserve">: </w:t>
      </w:r>
      <w:r w:rsidRPr="006750DF">
        <w:rPr>
          <w:rtl/>
        </w:rPr>
        <w:t xml:space="preserve">فاشتدت به الحاجة فأتى أبا عبد الله </w:t>
      </w:r>
      <w:r w:rsidRPr="002C718C">
        <w:rPr>
          <w:rStyle w:val="libAlaemChar"/>
          <w:rtl/>
        </w:rPr>
        <w:t>عليه‌السلام</w:t>
      </w:r>
      <w:r w:rsidRPr="006750DF">
        <w:rPr>
          <w:rtl/>
        </w:rPr>
        <w:t xml:space="preserve"> فسأله عن حاله</w:t>
      </w:r>
      <w:r>
        <w:rPr>
          <w:rtl/>
        </w:rPr>
        <w:t xml:space="preserve">، </w:t>
      </w:r>
      <w:r w:rsidRPr="006750DF">
        <w:rPr>
          <w:rtl/>
        </w:rPr>
        <w:t>فقال له</w:t>
      </w:r>
      <w:r>
        <w:rPr>
          <w:rtl/>
        </w:rPr>
        <w:t xml:space="preserve">: </w:t>
      </w:r>
      <w:r w:rsidRPr="006750DF">
        <w:rPr>
          <w:rtl/>
        </w:rPr>
        <w:t>اشتدت ب</w:t>
      </w:r>
      <w:r>
        <w:rPr>
          <w:rFonts w:hint="cs"/>
          <w:rtl/>
        </w:rPr>
        <w:t>ي</w:t>
      </w:r>
      <w:r w:rsidRPr="006750DF">
        <w:rPr>
          <w:rtl/>
        </w:rPr>
        <w:t xml:space="preserve"> الحاجة</w:t>
      </w:r>
      <w:r>
        <w:rPr>
          <w:rtl/>
        </w:rPr>
        <w:t xml:space="preserve">، </w:t>
      </w:r>
      <w:r w:rsidRPr="006750DF">
        <w:rPr>
          <w:rtl/>
        </w:rPr>
        <w:t>قال</w:t>
      </w:r>
      <w:r>
        <w:rPr>
          <w:rtl/>
        </w:rPr>
        <w:t xml:space="preserve">: </w:t>
      </w:r>
      <w:r w:rsidRPr="006750DF">
        <w:rPr>
          <w:rtl/>
        </w:rPr>
        <w:t>ففارق ثم أتاه فسأله عن حاله قال</w:t>
      </w:r>
      <w:r>
        <w:rPr>
          <w:rtl/>
        </w:rPr>
        <w:t xml:space="preserve">: </w:t>
      </w:r>
      <w:r w:rsidRPr="006750DF">
        <w:rPr>
          <w:rtl/>
        </w:rPr>
        <w:t xml:space="preserve">اثريت وحسن حالي </w:t>
      </w:r>
      <w:r w:rsidRPr="00467FAA">
        <w:rPr>
          <w:rStyle w:val="libFootnotenumChar"/>
          <w:rtl/>
        </w:rPr>
        <w:t>(1)</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امرتك بأمرين امر الله بهما</w:t>
      </w:r>
      <w:r>
        <w:rPr>
          <w:rtl/>
        </w:rPr>
        <w:t xml:space="preserve">، </w:t>
      </w:r>
      <w:r w:rsidRPr="006750DF">
        <w:rPr>
          <w:rtl/>
        </w:rPr>
        <w:t xml:space="preserve">قال الله </w:t>
      </w:r>
      <w:r w:rsidRPr="002C718C">
        <w:rPr>
          <w:rStyle w:val="libAlaemChar"/>
          <w:rtl/>
        </w:rPr>
        <w:t>عزوجل</w:t>
      </w:r>
      <w:r>
        <w:rPr>
          <w:rtl/>
        </w:rPr>
        <w:t xml:space="preserve">: </w:t>
      </w:r>
      <w:r w:rsidRPr="002C718C">
        <w:rPr>
          <w:rStyle w:val="libAlaemChar"/>
          <w:rtl/>
        </w:rPr>
        <w:t>(</w:t>
      </w:r>
      <w:r w:rsidRPr="002C718C">
        <w:rPr>
          <w:rStyle w:val="libAieChar"/>
          <w:rtl/>
        </w:rPr>
        <w:t>وَأَنْكِحُوا الْأَيامى مِنْكُمْ</w:t>
      </w:r>
      <w:r w:rsidRPr="002C718C">
        <w:rPr>
          <w:rStyle w:val="libAlaemChar"/>
          <w:rtl/>
        </w:rPr>
        <w:t>)</w:t>
      </w:r>
      <w:r>
        <w:rPr>
          <w:rtl/>
        </w:rPr>
        <w:t xml:space="preserve"> إلى </w:t>
      </w:r>
      <w:r w:rsidRPr="006750DF">
        <w:rPr>
          <w:rtl/>
        </w:rPr>
        <w:t xml:space="preserve">قوله </w:t>
      </w:r>
      <w:r w:rsidRPr="002C718C">
        <w:rPr>
          <w:rStyle w:val="libAlaemChar"/>
          <w:rtl/>
        </w:rPr>
        <w:t>(</w:t>
      </w:r>
      <w:r w:rsidRPr="002C718C">
        <w:rPr>
          <w:rStyle w:val="libAieChar"/>
          <w:rtl/>
        </w:rPr>
        <w:t>وَاللهُ واسِعٌ عَلِيمٌ</w:t>
      </w:r>
      <w:r w:rsidRPr="002C718C">
        <w:rPr>
          <w:rStyle w:val="libAlaemChar"/>
          <w:rtl/>
        </w:rPr>
        <w:t>)</w:t>
      </w:r>
      <w:r w:rsidRPr="006750DF">
        <w:rPr>
          <w:rtl/>
        </w:rPr>
        <w:t xml:space="preserve"> وقال</w:t>
      </w:r>
      <w:r>
        <w:rPr>
          <w:rtl/>
        </w:rPr>
        <w:t xml:space="preserve">: </w:t>
      </w:r>
      <w:r w:rsidRPr="002C718C">
        <w:rPr>
          <w:rStyle w:val="libAlaemChar"/>
          <w:rtl/>
        </w:rPr>
        <w:t>(</w:t>
      </w:r>
      <w:r w:rsidRPr="002C718C">
        <w:rPr>
          <w:rStyle w:val="libAieChar"/>
          <w:rtl/>
        </w:rPr>
        <w:t>إِنْ يَتَفَرَّقا يُغْنِ اللهُ كُلًّا مِنْ سَعَتِهِ</w:t>
      </w:r>
      <w:r w:rsidRPr="002C718C">
        <w:rPr>
          <w:rStyle w:val="libAlaemChar"/>
          <w:rtl/>
        </w:rPr>
        <w:t>)</w:t>
      </w:r>
      <w:r>
        <w:rPr>
          <w:rtl/>
        </w:rPr>
        <w:t>.</w:t>
      </w:r>
    </w:p>
    <w:p w:rsidR="00BD62F3" w:rsidRPr="006750DF" w:rsidRDefault="00BD62F3" w:rsidP="002C718C">
      <w:pPr>
        <w:pStyle w:val="libNormal"/>
        <w:rPr>
          <w:rtl/>
        </w:rPr>
      </w:pPr>
      <w:r w:rsidRPr="006750DF">
        <w:rPr>
          <w:rtl/>
        </w:rPr>
        <w:t>131</w:t>
      </w:r>
      <w:r>
        <w:rPr>
          <w:rtl/>
        </w:rPr>
        <w:t xml:space="preserve"> ـ </w:t>
      </w:r>
      <w:r w:rsidRPr="006750DF">
        <w:rPr>
          <w:rtl/>
        </w:rPr>
        <w:t>عدة من أصحابنا عن</w:t>
      </w:r>
      <w:r>
        <w:rPr>
          <w:rtl/>
        </w:rPr>
        <w:t xml:space="preserve"> أحمد </w:t>
      </w:r>
      <w:r w:rsidRPr="006750DF">
        <w:rPr>
          <w:rtl/>
        </w:rPr>
        <w:t>بن أبي عبد الله عن أبي عبد الله الجاموراني عن الحسن بن</w:t>
      </w:r>
      <w:r>
        <w:rPr>
          <w:rtl/>
        </w:rPr>
        <w:t xml:space="preserve"> علي بن </w:t>
      </w:r>
      <w:r w:rsidRPr="006750DF">
        <w:rPr>
          <w:rtl/>
        </w:rPr>
        <w:t>أبي حمزة عن عبد المؤمن عن إسحاق بن عمار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 xml:space="preserve">الحديث الذي يرويه الناس ان رجلا أتى النبي </w:t>
      </w:r>
      <w:r w:rsidRPr="002C718C">
        <w:rPr>
          <w:rStyle w:val="libAlaemChar"/>
          <w:rtl/>
        </w:rPr>
        <w:t>صلى‌الله‌عليه‌وآله</w:t>
      </w:r>
      <w:r w:rsidRPr="006750DF">
        <w:rPr>
          <w:rtl/>
        </w:rPr>
        <w:t xml:space="preserve"> فشكا</w:t>
      </w:r>
      <w:r>
        <w:rPr>
          <w:rtl/>
        </w:rPr>
        <w:t xml:space="preserve"> إليه </w:t>
      </w:r>
      <w:r w:rsidRPr="006750DF">
        <w:rPr>
          <w:rtl/>
        </w:rPr>
        <w:t>الحاجة فأمره بالتزويج ففعل</w:t>
      </w:r>
      <w:r>
        <w:rPr>
          <w:rtl/>
        </w:rPr>
        <w:t xml:space="preserve">، </w:t>
      </w:r>
      <w:r w:rsidRPr="006750DF">
        <w:rPr>
          <w:rtl/>
        </w:rPr>
        <w:t>ثم أتاه فشكا</w:t>
      </w:r>
      <w:r>
        <w:rPr>
          <w:rtl/>
        </w:rPr>
        <w:t xml:space="preserve"> إليه </w:t>
      </w:r>
      <w:r w:rsidRPr="006750DF">
        <w:rPr>
          <w:rtl/>
        </w:rPr>
        <w:t>الحاجة فأمره بالتزويج</w:t>
      </w:r>
      <w:r>
        <w:rPr>
          <w:rtl/>
        </w:rPr>
        <w:t xml:space="preserve"> حتّى </w:t>
      </w:r>
      <w:r w:rsidRPr="006750DF">
        <w:rPr>
          <w:rtl/>
        </w:rPr>
        <w:t>أمره ثلاث مرات</w:t>
      </w:r>
      <w:r>
        <w:rPr>
          <w:rtl/>
        </w:rPr>
        <w:t>؟</w:t>
      </w:r>
      <w:r w:rsidRPr="006750DF">
        <w:rPr>
          <w:rtl/>
        </w:rPr>
        <w:t xml:space="preserve"> 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هو حق ثم قال</w:t>
      </w:r>
      <w:r>
        <w:rPr>
          <w:rtl/>
        </w:rPr>
        <w:t xml:space="preserve">: </w:t>
      </w:r>
      <w:r w:rsidRPr="006750DF">
        <w:rPr>
          <w:rtl/>
        </w:rPr>
        <w:t>الرزق مع النساء والعيال.</w:t>
      </w:r>
    </w:p>
    <w:p w:rsidR="00BD62F3" w:rsidRPr="006750DF" w:rsidRDefault="00BD62F3" w:rsidP="002C718C">
      <w:pPr>
        <w:pStyle w:val="libNormal"/>
        <w:rPr>
          <w:rtl/>
        </w:rPr>
      </w:pPr>
      <w:r w:rsidRPr="006750DF">
        <w:rPr>
          <w:rtl/>
        </w:rPr>
        <w:t>132</w:t>
      </w:r>
      <w:r>
        <w:rPr>
          <w:rtl/>
        </w:rPr>
        <w:t xml:space="preserve"> ـ </w:t>
      </w:r>
      <w:r w:rsidRPr="006750DF">
        <w:rPr>
          <w:rtl/>
        </w:rPr>
        <w:t>عنه عن الجاموراني عن الحسن بن</w:t>
      </w:r>
      <w:r>
        <w:rPr>
          <w:rtl/>
        </w:rPr>
        <w:t xml:space="preserve"> علي بن </w:t>
      </w:r>
      <w:r w:rsidRPr="006750DF">
        <w:rPr>
          <w:rtl/>
        </w:rPr>
        <w:t xml:space="preserve">أبي حمزة عن محمد بن يوسف التميمي عن محمد بن جعفر عن أبيه عن آبائه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من ترك التزويج مخافة العيلة </w:t>
      </w:r>
      <w:r w:rsidRPr="00467FAA">
        <w:rPr>
          <w:rStyle w:val="libFootnotenumChar"/>
          <w:rtl/>
        </w:rPr>
        <w:t>(2)</w:t>
      </w:r>
      <w:r w:rsidRPr="006750DF">
        <w:rPr>
          <w:rtl/>
        </w:rPr>
        <w:t xml:space="preserve"> فقد أساء ظنه بالله </w:t>
      </w:r>
      <w:r w:rsidRPr="002C718C">
        <w:rPr>
          <w:rStyle w:val="libAlaemChar"/>
          <w:rtl/>
        </w:rPr>
        <w:t>عزوجل</w:t>
      </w:r>
      <w:r>
        <w:rPr>
          <w:rtl/>
        </w:rPr>
        <w:t xml:space="preserve">، </w:t>
      </w:r>
      <w:r w:rsidRPr="006750DF">
        <w:rPr>
          <w:rtl/>
        </w:rPr>
        <w:t xml:space="preserve">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إِنْ يَكُونُوا فُقَراءَ يُغْنِهِمُ اللهُ مِنْ فَضْلِهِ</w:t>
      </w:r>
      <w:r w:rsidRPr="002C718C">
        <w:rPr>
          <w:rStyle w:val="libAlaemChar"/>
          <w:rtl/>
        </w:rPr>
        <w:t>)</w:t>
      </w:r>
      <w:r>
        <w:rPr>
          <w:rtl/>
        </w:rPr>
        <w:t>.</w:t>
      </w:r>
    </w:p>
    <w:p w:rsidR="00BD62F3" w:rsidRPr="006750DF" w:rsidRDefault="00BD62F3" w:rsidP="002C718C">
      <w:pPr>
        <w:pStyle w:val="libNormal"/>
        <w:rPr>
          <w:rtl/>
        </w:rPr>
      </w:pPr>
      <w:r w:rsidRPr="006750DF">
        <w:rPr>
          <w:rtl/>
        </w:rPr>
        <w:t>133</w:t>
      </w:r>
      <w:r>
        <w:rPr>
          <w:rtl/>
        </w:rPr>
        <w:t xml:space="preserve"> ـ عليّ بن إبراهيم  </w:t>
      </w:r>
      <w:r w:rsidRPr="006750DF">
        <w:rPr>
          <w:rtl/>
        </w:rPr>
        <w:t xml:space="preserve">عن أبيه عن ابن أبي عمير عن أبان بن عثمان عن جرير عن وليد بن صبيح عن أبي عبد الله </w:t>
      </w:r>
      <w:r w:rsidRPr="002C718C">
        <w:rPr>
          <w:rStyle w:val="libAlaemChar"/>
          <w:rtl/>
        </w:rPr>
        <w:t>عليه‌السلام</w:t>
      </w:r>
      <w:r w:rsidRPr="006750DF">
        <w:rPr>
          <w:rtl/>
        </w:rPr>
        <w:t xml:space="preserve"> قال</w:t>
      </w:r>
      <w:r>
        <w:rPr>
          <w:rtl/>
        </w:rPr>
        <w:t xml:space="preserve">: </w:t>
      </w:r>
      <w:r w:rsidRPr="006750DF">
        <w:rPr>
          <w:rtl/>
        </w:rPr>
        <w:t>من ترك التزويج مخافة العيلة فقد أساء الظن بالله.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اثرى فلان</w:t>
      </w:r>
      <w:r>
        <w:rPr>
          <w:rtl/>
        </w:rPr>
        <w:t xml:space="preserve">: </w:t>
      </w:r>
      <w:r w:rsidRPr="006750DF">
        <w:rPr>
          <w:rtl/>
        </w:rPr>
        <w:t>كثر ماله واستغنى.</w:t>
      </w:r>
    </w:p>
    <w:p w:rsidR="00BD62F3" w:rsidRPr="006750DF" w:rsidRDefault="00BD62F3" w:rsidP="00FE354F">
      <w:pPr>
        <w:pStyle w:val="libFootnote0"/>
        <w:rPr>
          <w:rtl/>
          <w:lang w:bidi="fa-IR"/>
        </w:rPr>
      </w:pPr>
      <w:r>
        <w:rPr>
          <w:rtl/>
        </w:rPr>
        <w:t>(</w:t>
      </w:r>
      <w:r w:rsidRPr="006750DF">
        <w:rPr>
          <w:rtl/>
        </w:rPr>
        <w:t>2) العيلة</w:t>
      </w:r>
      <w:r>
        <w:rPr>
          <w:rtl/>
        </w:rPr>
        <w:t xml:space="preserve">، </w:t>
      </w:r>
      <w:r w:rsidRPr="006750DF">
        <w:rPr>
          <w:rtl/>
        </w:rPr>
        <w:t>الفقر.</w:t>
      </w:r>
    </w:p>
    <w:p w:rsidR="00BD62F3" w:rsidRPr="006750DF" w:rsidRDefault="00BD62F3" w:rsidP="002C718C">
      <w:pPr>
        <w:pStyle w:val="libNormal"/>
        <w:rPr>
          <w:rtl/>
        </w:rPr>
      </w:pPr>
      <w:r>
        <w:rPr>
          <w:rtl/>
        </w:rPr>
        <w:br w:type="page"/>
      </w:r>
      <w:r w:rsidRPr="006750DF">
        <w:rPr>
          <w:rtl/>
        </w:rPr>
        <w:t>134</w:t>
      </w:r>
      <w:r>
        <w:rPr>
          <w:rtl/>
        </w:rPr>
        <w:t xml:space="preserve"> ـ </w:t>
      </w:r>
      <w:r w:rsidRPr="006750DF">
        <w:rPr>
          <w:rtl/>
        </w:rPr>
        <w:t>محمد بن يحيى عن</w:t>
      </w:r>
      <w:r>
        <w:rPr>
          <w:rtl/>
        </w:rPr>
        <w:t xml:space="preserve"> أحمد </w:t>
      </w:r>
      <w:r w:rsidRPr="006750DF">
        <w:rPr>
          <w:rtl/>
        </w:rPr>
        <w:t>وعبد الله إبني محمد بن عيسى عن</w:t>
      </w:r>
      <w:r>
        <w:rPr>
          <w:rtl/>
        </w:rPr>
        <w:t xml:space="preserve"> علي بن </w:t>
      </w:r>
      <w:r w:rsidRPr="006750DF">
        <w:rPr>
          <w:rtl/>
        </w:rPr>
        <w:t xml:space="preserve">الحكم عن هشام بن سالم عن أبي عبد الله </w:t>
      </w:r>
      <w:r w:rsidRPr="002C718C">
        <w:rPr>
          <w:rStyle w:val="libAlaemChar"/>
          <w:rtl/>
        </w:rPr>
        <w:t>عليه‌السلام</w:t>
      </w:r>
      <w:r w:rsidRPr="006750DF">
        <w:rPr>
          <w:rtl/>
        </w:rPr>
        <w:t xml:space="preserve"> قال</w:t>
      </w:r>
      <w:r>
        <w:rPr>
          <w:rtl/>
        </w:rPr>
        <w:t xml:space="preserve">: </w:t>
      </w:r>
      <w:r w:rsidRPr="006750DF">
        <w:rPr>
          <w:rtl/>
        </w:rPr>
        <w:t>جاء رجل</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وشكى</w:t>
      </w:r>
      <w:r>
        <w:rPr>
          <w:rtl/>
        </w:rPr>
        <w:t xml:space="preserve"> إليه </w:t>
      </w:r>
      <w:r w:rsidRPr="006750DF">
        <w:rPr>
          <w:rtl/>
        </w:rPr>
        <w:t>الحاجة فقال</w:t>
      </w:r>
      <w:r>
        <w:rPr>
          <w:rtl/>
        </w:rPr>
        <w:t xml:space="preserve">: </w:t>
      </w:r>
      <w:r w:rsidRPr="006750DF">
        <w:rPr>
          <w:rtl/>
        </w:rPr>
        <w:t>تزوج</w:t>
      </w:r>
      <w:r>
        <w:rPr>
          <w:rtl/>
        </w:rPr>
        <w:t xml:space="preserve">، </w:t>
      </w:r>
      <w:r w:rsidRPr="006750DF">
        <w:rPr>
          <w:rtl/>
        </w:rPr>
        <w:t>فتزوج فوسع عليه.</w:t>
      </w:r>
    </w:p>
    <w:p w:rsidR="00BD62F3" w:rsidRPr="006750DF" w:rsidRDefault="00BD62F3" w:rsidP="002C718C">
      <w:pPr>
        <w:pStyle w:val="libNormal"/>
        <w:rPr>
          <w:rtl/>
        </w:rPr>
      </w:pPr>
      <w:r w:rsidRPr="006750DF">
        <w:rPr>
          <w:rtl/>
        </w:rPr>
        <w:t>135</w:t>
      </w:r>
      <w:r>
        <w:rPr>
          <w:rtl/>
        </w:rPr>
        <w:t xml:space="preserve"> ـ عليّ بن إبراهيم  </w:t>
      </w:r>
      <w:r w:rsidRPr="006750DF">
        <w:rPr>
          <w:rtl/>
        </w:rPr>
        <w:t>عن صالح بن السندي عن جعفر بن بشير عن</w:t>
      </w:r>
      <w:r>
        <w:rPr>
          <w:rtl/>
        </w:rPr>
        <w:t xml:space="preserve"> علي بن </w:t>
      </w:r>
      <w:r w:rsidRPr="006750DF">
        <w:rPr>
          <w:rtl/>
        </w:rPr>
        <w:t xml:space="preserve">أبي حمزة عن أبي بصير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أتى رسول الله </w:t>
      </w:r>
      <w:r w:rsidRPr="002C718C">
        <w:rPr>
          <w:rStyle w:val="libAlaemChar"/>
          <w:rtl/>
        </w:rPr>
        <w:t>صلى‌الله‌عليه‌وآله</w:t>
      </w:r>
      <w:r w:rsidRPr="006750DF">
        <w:rPr>
          <w:rtl/>
        </w:rPr>
        <w:t xml:space="preserve"> شاب من الأنصار فشكا</w:t>
      </w:r>
      <w:r>
        <w:rPr>
          <w:rtl/>
        </w:rPr>
        <w:t xml:space="preserve"> إليه </w:t>
      </w:r>
      <w:r w:rsidRPr="006750DF">
        <w:rPr>
          <w:rtl/>
        </w:rPr>
        <w:t>الحاجة</w:t>
      </w:r>
      <w:r>
        <w:rPr>
          <w:rtl/>
        </w:rPr>
        <w:t xml:space="preserve">، </w:t>
      </w:r>
      <w:r w:rsidRPr="006750DF">
        <w:rPr>
          <w:rtl/>
        </w:rPr>
        <w:t>فقال له</w:t>
      </w:r>
      <w:r>
        <w:rPr>
          <w:rtl/>
        </w:rPr>
        <w:t xml:space="preserve">: </w:t>
      </w:r>
      <w:r w:rsidRPr="006750DF">
        <w:rPr>
          <w:rtl/>
        </w:rPr>
        <w:t>تزوج فقال الشاب</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لأستحيي ان أعود</w:t>
      </w:r>
      <w:r>
        <w:rPr>
          <w:rtl/>
        </w:rPr>
        <w:t xml:space="preserve"> إلى </w:t>
      </w:r>
      <w:r w:rsidRPr="006750DF">
        <w:rPr>
          <w:rtl/>
        </w:rPr>
        <w:t xml:space="preserve">رسول الله </w:t>
      </w:r>
      <w:r w:rsidRPr="002C718C">
        <w:rPr>
          <w:rStyle w:val="libAlaemChar"/>
          <w:rtl/>
        </w:rPr>
        <w:t>صلى‌الله‌عليه‌وآله</w:t>
      </w:r>
      <w:r w:rsidRPr="006750DF">
        <w:rPr>
          <w:rtl/>
        </w:rPr>
        <w:t xml:space="preserve"> فلحقه رجل من الأنصار فقال</w:t>
      </w:r>
      <w:r>
        <w:rPr>
          <w:rtl/>
        </w:rPr>
        <w:t xml:space="preserve">: إنّ </w:t>
      </w:r>
      <w:r w:rsidRPr="006750DF">
        <w:rPr>
          <w:rtl/>
        </w:rPr>
        <w:t xml:space="preserve">لي بنتا وسيمة </w:t>
      </w:r>
      <w:r w:rsidRPr="00467FAA">
        <w:rPr>
          <w:rStyle w:val="libFootnotenumChar"/>
          <w:rtl/>
        </w:rPr>
        <w:t>(1)</w:t>
      </w:r>
      <w:r w:rsidRPr="006750DF">
        <w:rPr>
          <w:rtl/>
        </w:rPr>
        <w:t xml:space="preserve"> فزوجها إياه</w:t>
      </w:r>
      <w:r>
        <w:rPr>
          <w:rFonts w:hint="cs"/>
          <w:rtl/>
        </w:rPr>
        <w:t xml:space="preserve"> </w:t>
      </w:r>
      <w:r w:rsidRPr="006750DF">
        <w:rPr>
          <w:rtl/>
        </w:rPr>
        <w:t>قال</w:t>
      </w:r>
      <w:r>
        <w:rPr>
          <w:rtl/>
        </w:rPr>
        <w:t xml:space="preserve">: </w:t>
      </w:r>
      <w:r w:rsidRPr="006750DF">
        <w:rPr>
          <w:rtl/>
        </w:rPr>
        <w:t xml:space="preserve">فوسع الله عليه فأتى الشاب النبي </w:t>
      </w:r>
      <w:r w:rsidRPr="002C718C">
        <w:rPr>
          <w:rStyle w:val="libAlaemChar"/>
          <w:rtl/>
        </w:rPr>
        <w:t>صلى‌الله‌عليه‌وآله</w:t>
      </w:r>
      <w:r w:rsidRPr="006750DF">
        <w:rPr>
          <w:rtl/>
        </w:rPr>
        <w:t xml:space="preserve"> فأخبره</w:t>
      </w:r>
      <w:r>
        <w:rPr>
          <w:rtl/>
        </w:rPr>
        <w:t xml:space="preserve">، </w:t>
      </w:r>
      <w:r w:rsidRPr="006750DF">
        <w:rPr>
          <w:rtl/>
        </w:rPr>
        <w:t>فقال رسول الله</w:t>
      </w:r>
      <w:r>
        <w:rPr>
          <w:rtl/>
        </w:rPr>
        <w:t xml:space="preserve">: </w:t>
      </w:r>
      <w:r w:rsidRPr="006750DF">
        <w:rPr>
          <w:rtl/>
        </w:rPr>
        <w:t xml:space="preserve">يا معشر الشباب عليكم بالباه </w:t>
      </w:r>
      <w:r w:rsidRPr="00467FAA">
        <w:rPr>
          <w:rStyle w:val="libFootnotenumChar"/>
          <w:rtl/>
        </w:rPr>
        <w:t>(2)</w:t>
      </w:r>
      <w:r>
        <w:rPr>
          <w:rtl/>
        </w:rPr>
        <w:t>.</w:t>
      </w:r>
    </w:p>
    <w:p w:rsidR="00BD62F3" w:rsidRPr="006750DF" w:rsidRDefault="00BD62F3" w:rsidP="002C718C">
      <w:pPr>
        <w:pStyle w:val="libNormal"/>
        <w:rPr>
          <w:rtl/>
        </w:rPr>
      </w:pPr>
      <w:r w:rsidRPr="006750DF">
        <w:rPr>
          <w:rtl/>
        </w:rPr>
        <w:t>136</w:t>
      </w:r>
      <w:r>
        <w:rPr>
          <w:rtl/>
        </w:rPr>
        <w:t xml:space="preserve"> ـ </w:t>
      </w:r>
      <w:r w:rsidRPr="006750DF">
        <w:rPr>
          <w:rtl/>
        </w:rPr>
        <w:t>عدة من أصحابنا عن</w:t>
      </w:r>
      <w:r>
        <w:rPr>
          <w:rtl/>
        </w:rPr>
        <w:t xml:space="preserve"> أحمد </w:t>
      </w:r>
      <w:r w:rsidRPr="006750DF">
        <w:rPr>
          <w:rtl/>
        </w:rPr>
        <w:t>بن محمد عن ابن فضال عن ابن القداح قال 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ركعتان يصليهما المتزوج أفضل من سبعين ركعة يصليها الأعزب.</w:t>
      </w:r>
      <w:r>
        <w:rPr>
          <w:rFonts w:hint="cs"/>
          <w:rtl/>
        </w:rPr>
        <w:t xml:space="preserve"> </w:t>
      </w:r>
      <w:r w:rsidRPr="006750DF">
        <w:rPr>
          <w:rtl/>
        </w:rPr>
        <w:t xml:space="preserve">عدة من أصحابنا عن سهل بن زياد عن جعفر بن محمد الأشعري عن ابن القداح عن أبي عبد الله </w:t>
      </w:r>
      <w:r w:rsidRPr="002C718C">
        <w:rPr>
          <w:rStyle w:val="libAlaemChar"/>
          <w:rtl/>
        </w:rPr>
        <w:t>عليه‌السلام</w:t>
      </w:r>
      <w:r w:rsidRPr="006750DF">
        <w:rPr>
          <w:rtl/>
        </w:rPr>
        <w:t xml:space="preserve"> مثله.</w:t>
      </w:r>
    </w:p>
    <w:p w:rsidR="00BD62F3" w:rsidRPr="006750DF" w:rsidRDefault="00BD62F3" w:rsidP="002C718C">
      <w:pPr>
        <w:pStyle w:val="libNormal"/>
        <w:rPr>
          <w:rtl/>
        </w:rPr>
      </w:pPr>
      <w:r w:rsidRPr="006750DF">
        <w:rPr>
          <w:rtl/>
        </w:rPr>
        <w:t>137</w:t>
      </w:r>
      <w:r>
        <w:rPr>
          <w:rtl/>
        </w:rPr>
        <w:t xml:space="preserve"> ـ علي بن </w:t>
      </w:r>
      <w:r w:rsidRPr="006750DF">
        <w:rPr>
          <w:rtl/>
        </w:rPr>
        <w:t>محمد بن بندار عن</w:t>
      </w:r>
      <w:r>
        <w:rPr>
          <w:rtl/>
        </w:rPr>
        <w:t xml:space="preserve"> أحمد </w:t>
      </w:r>
      <w:r w:rsidRPr="006750DF">
        <w:rPr>
          <w:rtl/>
        </w:rPr>
        <w:t>بن محمد بن خالد عن الجاموراني عن الحسن بن</w:t>
      </w:r>
      <w:r>
        <w:rPr>
          <w:rtl/>
        </w:rPr>
        <w:t xml:space="preserve"> علي بن </w:t>
      </w:r>
      <w:r w:rsidRPr="006750DF">
        <w:rPr>
          <w:rtl/>
        </w:rPr>
        <w:t xml:space="preserve">أبي حمزة عن كليب بن معاوية الأسدي عن أبي عبد الله </w:t>
      </w:r>
      <w:r w:rsidRPr="002C718C">
        <w:rPr>
          <w:rStyle w:val="libAlaemChar"/>
          <w:rtl/>
        </w:rPr>
        <w:t>عليه‌السلام</w:t>
      </w:r>
      <w:r w:rsidRPr="006750DF">
        <w:rPr>
          <w:rtl/>
        </w:rPr>
        <w:t xml:space="preserve"> قال قال رسول الله </w:t>
      </w:r>
      <w:r w:rsidRPr="002C718C">
        <w:rPr>
          <w:rStyle w:val="libAlaemChar"/>
          <w:rtl/>
        </w:rPr>
        <w:t>صلى‌الله‌عليه‌وآله</w:t>
      </w:r>
      <w:r>
        <w:rPr>
          <w:rtl/>
        </w:rPr>
        <w:t xml:space="preserve">: </w:t>
      </w:r>
      <w:r w:rsidRPr="006750DF">
        <w:rPr>
          <w:rtl/>
        </w:rPr>
        <w:t>من تزوج أحرز نصف دينه</w:t>
      </w:r>
      <w:r>
        <w:rPr>
          <w:rtl/>
        </w:rPr>
        <w:t xml:space="preserve">، </w:t>
      </w:r>
      <w:r w:rsidRPr="006750DF">
        <w:rPr>
          <w:rtl/>
        </w:rPr>
        <w:t>وفي حديث آخر</w:t>
      </w:r>
      <w:r>
        <w:rPr>
          <w:rtl/>
        </w:rPr>
        <w:t xml:space="preserve">: </w:t>
      </w:r>
      <w:r w:rsidRPr="006750DF">
        <w:rPr>
          <w:rtl/>
        </w:rPr>
        <w:t>فليتق الله في النصف الاخر أو الباقي.</w:t>
      </w:r>
    </w:p>
    <w:p w:rsidR="00BD62F3" w:rsidRPr="006750DF" w:rsidRDefault="00BD62F3" w:rsidP="002C718C">
      <w:pPr>
        <w:pStyle w:val="libNormal"/>
        <w:rPr>
          <w:rtl/>
        </w:rPr>
      </w:pPr>
      <w:r w:rsidRPr="006750DF">
        <w:rPr>
          <w:rtl/>
        </w:rPr>
        <w:t>138</w:t>
      </w:r>
      <w:r>
        <w:rPr>
          <w:rtl/>
        </w:rPr>
        <w:t xml:space="preserve"> ـ </w:t>
      </w:r>
      <w:r w:rsidRPr="006750DF">
        <w:rPr>
          <w:rtl/>
        </w:rPr>
        <w:t>وعنه عن محمد</w:t>
      </w:r>
      <w:r>
        <w:rPr>
          <w:rtl/>
        </w:rPr>
        <w:t xml:space="preserve"> بن عليّ  </w:t>
      </w:r>
      <w:r w:rsidRPr="006750DF">
        <w:rPr>
          <w:rtl/>
        </w:rPr>
        <w:t xml:space="preserve">عن محمد بن خالد عن محمد الأصم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رذال موتاكم العزاب.</w:t>
      </w:r>
    </w:p>
    <w:p w:rsidR="00BD62F3" w:rsidRPr="006750DF" w:rsidRDefault="00BD62F3" w:rsidP="002C718C">
      <w:pPr>
        <w:pStyle w:val="libNormal"/>
        <w:rPr>
          <w:rtl/>
        </w:rPr>
      </w:pPr>
      <w:r w:rsidRPr="006750DF">
        <w:rPr>
          <w:rtl/>
        </w:rPr>
        <w:t>139</w:t>
      </w:r>
      <w:r>
        <w:rPr>
          <w:rtl/>
        </w:rPr>
        <w:t xml:space="preserve"> ـ عليّ بن إبراهيم  </w:t>
      </w:r>
      <w:r w:rsidRPr="006750DF">
        <w:rPr>
          <w:rtl/>
        </w:rPr>
        <w:t xml:space="preserve">عن أبيه عن ابن أبي عمار عن عبد الله بن سنان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لما لقى يوسف </w:t>
      </w:r>
      <w:r w:rsidRPr="002C718C">
        <w:rPr>
          <w:rStyle w:val="libAlaemChar"/>
          <w:rtl/>
        </w:rPr>
        <w:t>عليه‌السلام</w:t>
      </w:r>
      <w:r w:rsidRPr="006750DF">
        <w:rPr>
          <w:rtl/>
        </w:rPr>
        <w:t xml:space="preserve"> أخاه قال</w:t>
      </w:r>
      <w:r>
        <w:rPr>
          <w:rtl/>
        </w:rPr>
        <w:t xml:space="preserve">: </w:t>
      </w:r>
      <w:r w:rsidRPr="006750DF">
        <w:rPr>
          <w:rtl/>
        </w:rPr>
        <w:t>يا أخي كيف استطعت ان تتزوج</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الوسيمة</w:t>
      </w:r>
      <w:r>
        <w:rPr>
          <w:rtl/>
        </w:rPr>
        <w:t xml:space="preserve">: </w:t>
      </w:r>
      <w:r w:rsidRPr="006750DF">
        <w:rPr>
          <w:rtl/>
        </w:rPr>
        <w:t>الحسنة الوجه.</w:t>
      </w:r>
    </w:p>
    <w:p w:rsidR="00BD62F3" w:rsidRPr="006750DF" w:rsidRDefault="00BD62F3" w:rsidP="00FE354F">
      <w:pPr>
        <w:pStyle w:val="libFootnote0"/>
        <w:rPr>
          <w:rtl/>
          <w:lang w:bidi="fa-IR"/>
        </w:rPr>
      </w:pPr>
      <w:r>
        <w:rPr>
          <w:rtl/>
        </w:rPr>
        <w:t>(</w:t>
      </w:r>
      <w:r w:rsidRPr="006750DF">
        <w:rPr>
          <w:rtl/>
        </w:rPr>
        <w:t>2) البا</w:t>
      </w:r>
      <w:r>
        <w:rPr>
          <w:rFonts w:hint="cs"/>
          <w:rtl/>
        </w:rPr>
        <w:t>ه</w:t>
      </w:r>
      <w:r>
        <w:rPr>
          <w:rtl/>
        </w:rPr>
        <w:t xml:space="preserve">: </w:t>
      </w:r>
      <w:r w:rsidRPr="006750DF">
        <w:rPr>
          <w:rtl/>
        </w:rPr>
        <w:t>النكاح.</w:t>
      </w:r>
    </w:p>
    <w:p w:rsidR="00BD62F3" w:rsidRPr="006750DF" w:rsidRDefault="00BD62F3" w:rsidP="002C718C">
      <w:pPr>
        <w:pStyle w:val="libNormal0"/>
        <w:rPr>
          <w:rtl/>
        </w:rPr>
      </w:pPr>
      <w:r>
        <w:rPr>
          <w:rtl/>
        </w:rPr>
        <w:br w:type="page"/>
      </w:r>
      <w:r w:rsidRPr="006750DF">
        <w:rPr>
          <w:rtl/>
        </w:rPr>
        <w:t>النساء بعدي</w:t>
      </w:r>
      <w:r>
        <w:rPr>
          <w:rtl/>
        </w:rPr>
        <w:t>؟</w:t>
      </w:r>
      <w:r w:rsidRPr="006750DF">
        <w:rPr>
          <w:rtl/>
        </w:rPr>
        <w:t xml:space="preserve"> قال</w:t>
      </w:r>
      <w:r>
        <w:rPr>
          <w:rtl/>
        </w:rPr>
        <w:t xml:space="preserve">: إنّ </w:t>
      </w:r>
      <w:r w:rsidRPr="006750DF">
        <w:rPr>
          <w:rtl/>
        </w:rPr>
        <w:t>أبي أمرني قال</w:t>
      </w:r>
      <w:r>
        <w:rPr>
          <w:rtl/>
        </w:rPr>
        <w:t>: إن</w:t>
      </w:r>
      <w:r>
        <w:rPr>
          <w:rFonts w:hint="cs"/>
          <w:rtl/>
        </w:rPr>
        <w:t>ْ</w:t>
      </w:r>
      <w:r>
        <w:rPr>
          <w:rtl/>
        </w:rPr>
        <w:t xml:space="preserve"> </w:t>
      </w:r>
      <w:r w:rsidRPr="006750DF">
        <w:rPr>
          <w:rtl/>
        </w:rPr>
        <w:t>استطعت ان يكون لك ذرية تثقل الأرض بالتسبيح فافعل.</w:t>
      </w:r>
    </w:p>
    <w:p w:rsidR="00BD62F3" w:rsidRPr="006750DF" w:rsidRDefault="00BD62F3" w:rsidP="002C718C">
      <w:pPr>
        <w:pStyle w:val="libNormal"/>
        <w:rPr>
          <w:rtl/>
        </w:rPr>
      </w:pPr>
      <w:r w:rsidRPr="006750DF">
        <w:rPr>
          <w:rtl/>
        </w:rPr>
        <w:t>140</w:t>
      </w:r>
      <w:r>
        <w:rPr>
          <w:rtl/>
        </w:rPr>
        <w:t xml:space="preserve"> ـ علي بن </w:t>
      </w:r>
      <w:r w:rsidRPr="006750DF">
        <w:rPr>
          <w:rtl/>
        </w:rPr>
        <w:t>محمد بن بندار وغيره عن</w:t>
      </w:r>
      <w:r>
        <w:rPr>
          <w:rtl/>
        </w:rPr>
        <w:t xml:space="preserve"> أحمد </w:t>
      </w:r>
      <w:r w:rsidRPr="006750DF">
        <w:rPr>
          <w:rtl/>
        </w:rPr>
        <w:t xml:space="preserve">بن أبي عبد الله البرقي عن ابن فضال وجعفر بن محمد عن ابن القداح عن أبي عبد الله </w:t>
      </w:r>
      <w:r w:rsidRPr="002C718C">
        <w:rPr>
          <w:rStyle w:val="libAlaemChar"/>
          <w:rtl/>
        </w:rPr>
        <w:t>عليه‌السلام</w:t>
      </w:r>
      <w:r w:rsidRPr="006750DF">
        <w:rPr>
          <w:rtl/>
        </w:rPr>
        <w:t xml:space="preserve"> قال</w:t>
      </w:r>
      <w:r>
        <w:rPr>
          <w:rtl/>
        </w:rPr>
        <w:t xml:space="preserve">: </w:t>
      </w:r>
      <w:r w:rsidRPr="006750DF">
        <w:rPr>
          <w:rtl/>
        </w:rPr>
        <w:t>جاء رجل</w:t>
      </w:r>
      <w:r>
        <w:rPr>
          <w:rtl/>
        </w:rPr>
        <w:t xml:space="preserve"> إلى </w:t>
      </w:r>
      <w:r w:rsidRPr="006750DF">
        <w:rPr>
          <w:rtl/>
        </w:rPr>
        <w:t xml:space="preserve">أبي عبد الله </w:t>
      </w:r>
      <w:r w:rsidRPr="002C718C">
        <w:rPr>
          <w:rStyle w:val="libAlaemChar"/>
          <w:rtl/>
        </w:rPr>
        <w:t>عليه‌السلام</w:t>
      </w:r>
      <w:r w:rsidRPr="006750DF">
        <w:rPr>
          <w:rtl/>
        </w:rPr>
        <w:t xml:space="preserve"> فقال</w:t>
      </w:r>
      <w:r>
        <w:rPr>
          <w:rtl/>
        </w:rPr>
        <w:t xml:space="preserve">: </w:t>
      </w:r>
      <w:r w:rsidRPr="006750DF">
        <w:rPr>
          <w:rtl/>
        </w:rPr>
        <w:t>هل لك من زوجة</w:t>
      </w:r>
      <w:r>
        <w:rPr>
          <w:rtl/>
        </w:rPr>
        <w:t>؟</w:t>
      </w:r>
      <w:r w:rsidRPr="006750DF">
        <w:rPr>
          <w:rtl/>
        </w:rPr>
        <w:t xml:space="preserve"> فقال</w:t>
      </w:r>
      <w:r>
        <w:rPr>
          <w:rtl/>
        </w:rPr>
        <w:t xml:space="preserve">: </w:t>
      </w:r>
      <w:r w:rsidRPr="006750DF">
        <w:rPr>
          <w:rtl/>
        </w:rPr>
        <w:t>لا فقال أبي</w:t>
      </w:r>
      <w:r>
        <w:rPr>
          <w:rtl/>
        </w:rPr>
        <w:t xml:space="preserve">: </w:t>
      </w:r>
      <w:r w:rsidRPr="006750DF">
        <w:rPr>
          <w:rtl/>
        </w:rPr>
        <w:t>وما أحب ان لي الدنيا وما فيها وانى بت ليلة وليست لي زوجة</w:t>
      </w:r>
      <w:r>
        <w:rPr>
          <w:rtl/>
        </w:rPr>
        <w:t xml:space="preserve">، </w:t>
      </w:r>
      <w:r w:rsidRPr="006750DF">
        <w:rPr>
          <w:rtl/>
        </w:rPr>
        <w:t>ثم قال</w:t>
      </w:r>
      <w:r>
        <w:rPr>
          <w:rtl/>
        </w:rPr>
        <w:t xml:space="preserve">: </w:t>
      </w:r>
      <w:r w:rsidRPr="006750DF">
        <w:rPr>
          <w:rtl/>
        </w:rPr>
        <w:t>لركعتان يصليهما رجل متزوج أفضل من رجل أعزب يقوم ليله ويصوم نهاره</w:t>
      </w:r>
      <w:r>
        <w:rPr>
          <w:rtl/>
        </w:rPr>
        <w:t xml:space="preserve">، </w:t>
      </w:r>
      <w:r w:rsidRPr="006750DF">
        <w:rPr>
          <w:rtl/>
        </w:rPr>
        <w:t>ثم أعطاه أبي سبعة دنانير ثم قال</w:t>
      </w:r>
      <w:r>
        <w:rPr>
          <w:rtl/>
        </w:rPr>
        <w:t xml:space="preserve">: </w:t>
      </w:r>
      <w:r w:rsidRPr="006750DF">
        <w:rPr>
          <w:rtl/>
        </w:rPr>
        <w:t>تزوج بهذه</w:t>
      </w:r>
      <w:r>
        <w:rPr>
          <w:rtl/>
        </w:rPr>
        <w:t xml:space="preserve">، </w:t>
      </w:r>
      <w:r w:rsidRPr="006750DF">
        <w:rPr>
          <w:rtl/>
        </w:rPr>
        <w:t>ثم قال أبي</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اتخذوا الأهل فانه أرزق لكم.</w:t>
      </w:r>
    </w:p>
    <w:p w:rsidR="00BD62F3" w:rsidRPr="006750DF" w:rsidRDefault="00BD62F3" w:rsidP="002C718C">
      <w:pPr>
        <w:pStyle w:val="libNormal"/>
        <w:rPr>
          <w:rtl/>
        </w:rPr>
      </w:pPr>
      <w:r w:rsidRPr="00FB47E7">
        <w:rPr>
          <w:rStyle w:val="libBold2Char"/>
          <w:rtl/>
        </w:rPr>
        <w:t xml:space="preserve">141 ـ في من لا يحضره الفقيه </w:t>
      </w:r>
      <w:r w:rsidRPr="006750DF">
        <w:rPr>
          <w:rtl/>
        </w:rPr>
        <w:t>وروى عن محمد بن أبي عمير عن حريز عن الوليد قال</w:t>
      </w:r>
      <w:r>
        <w:rPr>
          <w:rtl/>
        </w:rPr>
        <w:t xml:space="preserve">: </w:t>
      </w:r>
      <w:r w:rsidRPr="006750DF">
        <w:rPr>
          <w:rtl/>
        </w:rPr>
        <w:t>قال</w:t>
      </w:r>
      <w:r>
        <w:rPr>
          <w:rtl/>
        </w:rPr>
        <w:t xml:space="preserve"> أبو عبد </w:t>
      </w:r>
      <w:r w:rsidRPr="006750DF">
        <w:rPr>
          <w:rtl/>
        </w:rPr>
        <w:t>الله</w:t>
      </w:r>
      <w:r>
        <w:rPr>
          <w:rtl/>
        </w:rPr>
        <w:t xml:space="preserve">: </w:t>
      </w:r>
      <w:r w:rsidRPr="006750DF">
        <w:rPr>
          <w:rtl/>
        </w:rPr>
        <w:t xml:space="preserve">من ترك التزويج مخافة الفقر فقد أساء الظن بالله </w:t>
      </w:r>
      <w:r w:rsidRPr="002C718C">
        <w:rPr>
          <w:rStyle w:val="libAlaemChar"/>
          <w:rtl/>
        </w:rPr>
        <w:t>عزوجل</w:t>
      </w:r>
      <w:r w:rsidRPr="006750DF">
        <w:rPr>
          <w:rtl/>
        </w:rPr>
        <w:t xml:space="preserve"> 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إِنْ يَكُونُوا فُقَراءَ يُغْنِهِمُ اللهُ مِنْ فَضْلِهِ</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142 ـ في الكافي عليّ بن إبراهيم  </w:t>
      </w:r>
      <w:r w:rsidRPr="006750DF">
        <w:rPr>
          <w:rtl/>
        </w:rPr>
        <w:t>عن أبيه عن الحسن بن</w:t>
      </w:r>
      <w:r>
        <w:rPr>
          <w:rtl/>
        </w:rPr>
        <w:t xml:space="preserve"> علي بن </w:t>
      </w:r>
      <w:r w:rsidRPr="006750DF">
        <w:rPr>
          <w:rtl/>
        </w:rPr>
        <w:t xml:space="preserve">فضال عن ثعلبة بن ميمون عن عمر بن أبي بكار عن أبي بكر الحضرمي عن أبي عبد الله </w:t>
      </w:r>
      <w:r w:rsidRPr="002C718C">
        <w:rPr>
          <w:rStyle w:val="libAlaemChar"/>
          <w:rtl/>
        </w:rPr>
        <w:t>عليه‌السلام</w:t>
      </w:r>
      <w:r w:rsidRPr="006750DF">
        <w:rPr>
          <w:rtl/>
        </w:rPr>
        <w:t xml:space="preserve"> قال</w:t>
      </w:r>
      <w:r>
        <w:rPr>
          <w:rtl/>
        </w:rPr>
        <w:t xml:space="preserve">: إنّ </w:t>
      </w:r>
      <w:r w:rsidRPr="006750DF">
        <w:rPr>
          <w:rtl/>
        </w:rPr>
        <w:t xml:space="preserve">رسول الله </w:t>
      </w:r>
      <w:r w:rsidRPr="002C718C">
        <w:rPr>
          <w:rStyle w:val="libAlaemChar"/>
          <w:rtl/>
        </w:rPr>
        <w:t>صلى‌الله‌عليه‌وآله</w:t>
      </w:r>
      <w:r w:rsidRPr="006750DF">
        <w:rPr>
          <w:rtl/>
        </w:rPr>
        <w:t xml:space="preserve"> زوج المقداد بن الأسود ضباعة بنت الزبير بن عبد المطلب</w:t>
      </w:r>
      <w:r>
        <w:rPr>
          <w:rtl/>
        </w:rPr>
        <w:t xml:space="preserve">، </w:t>
      </w:r>
      <w:r w:rsidRPr="006750DF">
        <w:rPr>
          <w:rtl/>
        </w:rPr>
        <w:t>وانما زوجه لتتضع المناكح</w:t>
      </w:r>
      <w:r>
        <w:rPr>
          <w:rtl/>
        </w:rPr>
        <w:t xml:space="preserve">، </w:t>
      </w:r>
      <w:r w:rsidRPr="006750DF">
        <w:rPr>
          <w:rtl/>
        </w:rPr>
        <w:t xml:space="preserve">وليتأسوا برسول الله </w:t>
      </w:r>
      <w:r w:rsidRPr="002C718C">
        <w:rPr>
          <w:rStyle w:val="libAlaemChar"/>
          <w:rtl/>
        </w:rPr>
        <w:t>صلى‌الله‌عليه‌وآله</w:t>
      </w:r>
      <w:r>
        <w:rPr>
          <w:rtl/>
        </w:rPr>
        <w:t xml:space="preserve">، </w:t>
      </w:r>
      <w:r w:rsidRPr="006750DF">
        <w:rPr>
          <w:rtl/>
        </w:rPr>
        <w:t>وليعلموا ان أكرمهم عند الله أتقاهم.</w:t>
      </w:r>
    </w:p>
    <w:p w:rsidR="00BD62F3" w:rsidRPr="006750DF" w:rsidRDefault="00BD62F3" w:rsidP="002C718C">
      <w:pPr>
        <w:pStyle w:val="libNormal"/>
        <w:rPr>
          <w:rtl/>
        </w:rPr>
      </w:pPr>
      <w:r w:rsidRPr="006750DF">
        <w:rPr>
          <w:rtl/>
        </w:rPr>
        <w:t>143</w:t>
      </w:r>
      <w:r>
        <w:rPr>
          <w:rtl/>
        </w:rPr>
        <w:t xml:space="preserve"> ـ </w:t>
      </w:r>
      <w:r w:rsidRPr="006750DF">
        <w:rPr>
          <w:rtl/>
        </w:rPr>
        <w:t>عدة من أصحابنا عن</w:t>
      </w:r>
      <w:r>
        <w:rPr>
          <w:rtl/>
        </w:rPr>
        <w:t xml:space="preserve"> أحمد </w:t>
      </w:r>
      <w:r w:rsidRPr="006750DF">
        <w:rPr>
          <w:rtl/>
        </w:rPr>
        <w:t>بن محمد بن عيسى عن</w:t>
      </w:r>
      <w:r>
        <w:rPr>
          <w:rtl/>
        </w:rPr>
        <w:t xml:space="preserve"> علي بن </w:t>
      </w:r>
      <w:r w:rsidRPr="006750DF">
        <w:rPr>
          <w:rtl/>
        </w:rPr>
        <w:t xml:space="preserve">الحكم عن هشام بن سالم عن رجل عن أبي عبد الله </w:t>
      </w:r>
      <w:r w:rsidRPr="002C718C">
        <w:rPr>
          <w:rStyle w:val="libAlaemChar"/>
          <w:rtl/>
        </w:rPr>
        <w:t>عليه‌السلام</w:t>
      </w:r>
      <w:r w:rsidRPr="006750DF">
        <w:rPr>
          <w:rtl/>
        </w:rPr>
        <w:t xml:space="preserve"> ان رسول الله </w:t>
      </w:r>
      <w:r w:rsidRPr="002C718C">
        <w:rPr>
          <w:rStyle w:val="libAlaemChar"/>
          <w:rtl/>
        </w:rPr>
        <w:t>صلى‌الله‌عليه‌وآله</w:t>
      </w:r>
      <w:r w:rsidRPr="006750DF">
        <w:rPr>
          <w:rtl/>
        </w:rPr>
        <w:t xml:space="preserve"> زوج المقداد بن الأسود ضباعة بنت الزبير بن عبد المطلب ثم قال</w:t>
      </w:r>
      <w:r>
        <w:rPr>
          <w:rtl/>
        </w:rPr>
        <w:t xml:space="preserve">: إنّما </w:t>
      </w:r>
      <w:r w:rsidRPr="006750DF">
        <w:rPr>
          <w:rtl/>
        </w:rPr>
        <w:t>زوجها المقداد لتتضع المناكح</w:t>
      </w:r>
      <w:r>
        <w:rPr>
          <w:rtl/>
        </w:rPr>
        <w:t xml:space="preserve">، </w:t>
      </w:r>
      <w:r w:rsidRPr="006750DF">
        <w:rPr>
          <w:rtl/>
        </w:rPr>
        <w:t xml:space="preserve">وليتأسوا برسول الله </w:t>
      </w:r>
      <w:r w:rsidRPr="002C718C">
        <w:rPr>
          <w:rStyle w:val="libAlaemChar"/>
          <w:rtl/>
        </w:rPr>
        <w:t>صلى‌الله‌عليه‌وآله</w:t>
      </w:r>
      <w:r>
        <w:rPr>
          <w:rtl/>
        </w:rPr>
        <w:t xml:space="preserve">، </w:t>
      </w:r>
      <w:r w:rsidRPr="006750DF">
        <w:rPr>
          <w:rtl/>
        </w:rPr>
        <w:t xml:space="preserve">وليعلموا </w:t>
      </w:r>
      <w:r w:rsidRPr="002C718C">
        <w:rPr>
          <w:rStyle w:val="libAlaemChar"/>
          <w:rtl/>
        </w:rPr>
        <w:t>(</w:t>
      </w:r>
      <w:r w:rsidRPr="002C718C">
        <w:rPr>
          <w:rStyle w:val="libAieChar"/>
          <w:rtl/>
        </w:rPr>
        <w:t>إِنَّ أَكْرَمَكُمْ عِنْدَ اللهِ أَتْقاكُمْ</w:t>
      </w:r>
      <w:r w:rsidRPr="002C718C">
        <w:rPr>
          <w:rStyle w:val="libAlaemChar"/>
          <w:rtl/>
        </w:rPr>
        <w:t>)</w:t>
      </w:r>
      <w:r>
        <w:rPr>
          <w:rtl/>
        </w:rPr>
        <w:t xml:space="preserve">، </w:t>
      </w:r>
      <w:r w:rsidRPr="006750DF">
        <w:rPr>
          <w:rtl/>
        </w:rPr>
        <w:t>وكان الزبير أخا عبد الله وأبي طالب لأبيهما وأمهما.</w:t>
      </w:r>
    </w:p>
    <w:p w:rsidR="00BD62F3" w:rsidRPr="006750DF" w:rsidRDefault="00BD62F3" w:rsidP="002C718C">
      <w:pPr>
        <w:pStyle w:val="libNormal"/>
        <w:rPr>
          <w:rtl/>
        </w:rPr>
      </w:pPr>
      <w:r w:rsidRPr="00FB47E7">
        <w:rPr>
          <w:rStyle w:val="libBold2Char"/>
          <w:rtl/>
        </w:rPr>
        <w:t>144 ـ في تهذيب الأحكام</w:t>
      </w:r>
      <w:r>
        <w:rPr>
          <w:rtl/>
        </w:rPr>
        <w:t xml:space="preserve"> علي بن </w:t>
      </w:r>
      <w:r w:rsidRPr="006750DF">
        <w:rPr>
          <w:rtl/>
        </w:rPr>
        <w:t xml:space="preserve">الحسن بن فضال عن محمد بن عبد الله عن محمد بن أبي عمير عن معاوية بن عمار عن أبي عبد الله </w:t>
      </w:r>
      <w:r w:rsidRPr="002C718C">
        <w:rPr>
          <w:rStyle w:val="libAlaemChar"/>
          <w:rtl/>
        </w:rPr>
        <w:t>عليه‌السلام</w:t>
      </w:r>
      <w:r w:rsidRPr="006750DF">
        <w:rPr>
          <w:rtl/>
        </w:rPr>
        <w:t xml:space="preserve"> قال</w:t>
      </w:r>
      <w:r>
        <w:rPr>
          <w:rtl/>
        </w:rPr>
        <w:t xml:space="preserve">: إنّ </w:t>
      </w:r>
      <w:r w:rsidRPr="006750DF">
        <w:rPr>
          <w:rtl/>
        </w:rPr>
        <w:t>رسول الله زوج</w:t>
      </w:r>
    </w:p>
    <w:p w:rsidR="00BD62F3" w:rsidRPr="006750DF" w:rsidRDefault="00BD62F3" w:rsidP="002C718C">
      <w:pPr>
        <w:pStyle w:val="libNormal0"/>
        <w:rPr>
          <w:rtl/>
        </w:rPr>
      </w:pPr>
      <w:r>
        <w:rPr>
          <w:rtl/>
        </w:rPr>
        <w:br w:type="page"/>
      </w:r>
      <w:r w:rsidRPr="006750DF">
        <w:rPr>
          <w:rtl/>
        </w:rPr>
        <w:t>ضبيعة بنت الزبير بن عبد المطلب من مقداد بن الأسود</w:t>
      </w:r>
      <w:r>
        <w:rPr>
          <w:rtl/>
        </w:rPr>
        <w:t xml:space="preserve">، </w:t>
      </w:r>
      <w:r w:rsidRPr="006750DF">
        <w:rPr>
          <w:rtl/>
        </w:rPr>
        <w:t xml:space="preserve">فتكلمت في ذلك بنو هاشم فقال رسول الله </w:t>
      </w:r>
      <w:r w:rsidRPr="002C718C">
        <w:rPr>
          <w:rStyle w:val="libAlaemChar"/>
          <w:rtl/>
        </w:rPr>
        <w:t>صلى‌الله‌عليه‌وآله</w:t>
      </w:r>
      <w:r>
        <w:rPr>
          <w:rtl/>
        </w:rPr>
        <w:t>:</w:t>
      </w:r>
      <w:r w:rsidRPr="00E41AB7">
        <w:rPr>
          <w:rFonts w:hint="cs"/>
          <w:rtl/>
        </w:rPr>
        <w:t xml:space="preserve"> </w:t>
      </w:r>
      <w:r>
        <w:rPr>
          <w:rFonts w:hint="cs"/>
          <w:rtl/>
        </w:rPr>
        <w:t>إ</w:t>
      </w:r>
      <w:r w:rsidRPr="006750DF">
        <w:rPr>
          <w:rtl/>
        </w:rPr>
        <w:t>ن</w:t>
      </w:r>
      <w:r>
        <w:rPr>
          <w:rFonts w:hint="cs"/>
          <w:rtl/>
        </w:rPr>
        <w:t>ّي</w:t>
      </w:r>
      <w:r>
        <w:rPr>
          <w:rtl/>
        </w:rPr>
        <w:t xml:space="preserve"> إنّما </w:t>
      </w:r>
      <w:r w:rsidRPr="006750DF">
        <w:rPr>
          <w:rtl/>
        </w:rPr>
        <w:t>أردت أن تتضع المناكح.</w:t>
      </w:r>
    </w:p>
    <w:p w:rsidR="00BD62F3" w:rsidRPr="006750DF" w:rsidRDefault="00BD62F3" w:rsidP="002C718C">
      <w:pPr>
        <w:pStyle w:val="libNormal"/>
        <w:rPr>
          <w:rtl/>
        </w:rPr>
      </w:pPr>
      <w:r w:rsidRPr="00FB47E7">
        <w:rPr>
          <w:rStyle w:val="libBold2Char"/>
          <w:rtl/>
        </w:rPr>
        <w:t xml:space="preserve">145 ـ في كتاب معاني الأخبار </w:t>
      </w:r>
      <w:r w:rsidRPr="006750DF">
        <w:rPr>
          <w:rtl/>
        </w:rPr>
        <w:t>باسناده</w:t>
      </w:r>
      <w:r>
        <w:rPr>
          <w:rtl/>
        </w:rPr>
        <w:t xml:space="preserve"> إلى </w:t>
      </w:r>
      <w:r w:rsidRPr="006750DF">
        <w:rPr>
          <w:rtl/>
        </w:rPr>
        <w:t>محمد بن طلحة الصيرفي قال</w:t>
      </w:r>
      <w:r>
        <w:rPr>
          <w:rtl/>
        </w:rPr>
        <w:t xml:space="preserve">: </w:t>
      </w:r>
      <w:r w:rsidRPr="006750DF">
        <w:rPr>
          <w:rtl/>
        </w:rPr>
        <w:t xml:space="preserve">سمعت أبا عبد الله جعفر بن محمد </w:t>
      </w:r>
      <w:r w:rsidRPr="002C718C">
        <w:rPr>
          <w:rStyle w:val="libAlaemChar"/>
          <w:rtl/>
        </w:rPr>
        <w:t>عليهما‌السلام</w:t>
      </w:r>
      <w:r w:rsidRPr="006750DF">
        <w:rPr>
          <w:rtl/>
        </w:rPr>
        <w:t xml:space="preserve"> يقول</w:t>
      </w:r>
      <w:r>
        <w:rPr>
          <w:rtl/>
        </w:rPr>
        <w:t xml:space="preserve">: </w:t>
      </w:r>
      <w:r w:rsidRPr="006750DF">
        <w:rPr>
          <w:rtl/>
        </w:rPr>
        <w:t xml:space="preserve">سمعت أبي يحدث عن أبيه عن جده </w:t>
      </w:r>
      <w:r w:rsidRPr="002C718C">
        <w:rPr>
          <w:rStyle w:val="libAlaemChar"/>
          <w:rtl/>
        </w:rPr>
        <w:t>عليهم‌السلام</w:t>
      </w:r>
      <w:r w:rsidRPr="006750DF">
        <w:rPr>
          <w:rtl/>
        </w:rPr>
        <w:t xml:space="preserve"> ان رسول الله </w:t>
      </w:r>
      <w:r w:rsidRPr="002C718C">
        <w:rPr>
          <w:rStyle w:val="libAlaemChar"/>
          <w:rtl/>
        </w:rPr>
        <w:t>صلى‌الله‌عليه‌وآله</w:t>
      </w:r>
      <w:r w:rsidRPr="006750DF">
        <w:rPr>
          <w:rtl/>
        </w:rPr>
        <w:t xml:space="preserve"> قال</w:t>
      </w:r>
      <w:r>
        <w:rPr>
          <w:rtl/>
        </w:rPr>
        <w:t xml:space="preserve">: </w:t>
      </w:r>
      <w:r w:rsidRPr="006750DF">
        <w:rPr>
          <w:rtl/>
        </w:rPr>
        <w:t xml:space="preserve">إياكم وخضراء الدمن </w:t>
      </w:r>
      <w:r w:rsidRPr="00467FAA">
        <w:rPr>
          <w:rStyle w:val="libFootnotenumChar"/>
          <w:rtl/>
        </w:rPr>
        <w:t>(1)</w:t>
      </w:r>
      <w:r w:rsidRPr="006750DF">
        <w:rPr>
          <w:rtl/>
        </w:rPr>
        <w:t xml:space="preserve"> قيل</w:t>
      </w:r>
      <w:r>
        <w:rPr>
          <w:rtl/>
        </w:rPr>
        <w:t xml:space="preserve">: </w:t>
      </w:r>
      <w:r w:rsidRPr="006750DF">
        <w:rPr>
          <w:rtl/>
        </w:rPr>
        <w:t>يا رسول الله وما خضراء الدمن</w:t>
      </w:r>
      <w:r>
        <w:rPr>
          <w:rtl/>
        </w:rPr>
        <w:t>؟</w:t>
      </w:r>
      <w:r w:rsidRPr="006750DF">
        <w:rPr>
          <w:rtl/>
        </w:rPr>
        <w:t xml:space="preserve"> قال</w:t>
      </w:r>
      <w:r>
        <w:rPr>
          <w:rtl/>
        </w:rPr>
        <w:t xml:space="preserve">: </w:t>
      </w:r>
      <w:r w:rsidRPr="006750DF">
        <w:rPr>
          <w:rtl/>
        </w:rPr>
        <w:t>المرأة الحسناء في منبت السوء.</w:t>
      </w:r>
    </w:p>
    <w:p w:rsidR="00BD62F3" w:rsidRPr="006750DF" w:rsidRDefault="00BD62F3" w:rsidP="002C718C">
      <w:pPr>
        <w:pStyle w:val="libNormal"/>
        <w:rPr>
          <w:rtl/>
        </w:rPr>
      </w:pPr>
      <w:r w:rsidRPr="006750DF">
        <w:rPr>
          <w:rtl/>
        </w:rPr>
        <w:t>146</w:t>
      </w:r>
      <w:r>
        <w:rPr>
          <w:rtl/>
        </w:rPr>
        <w:t xml:space="preserve"> ـ حدّثنا </w:t>
      </w:r>
      <w:r w:rsidRPr="006750DF">
        <w:rPr>
          <w:rtl/>
        </w:rPr>
        <w:t xml:space="preserve">محمد بن موسى بن المتوكل </w:t>
      </w:r>
      <w:r w:rsidRPr="002C718C">
        <w:rPr>
          <w:rStyle w:val="libAlaemChar"/>
          <w:rtl/>
        </w:rPr>
        <w:t>رحمه‌الله</w:t>
      </w:r>
      <w:r w:rsidRPr="006750DF">
        <w:rPr>
          <w:rtl/>
        </w:rPr>
        <w:t xml:space="preserve"> قال</w:t>
      </w:r>
      <w:r>
        <w:rPr>
          <w:rtl/>
        </w:rPr>
        <w:t xml:space="preserve">: حدّثنا </w:t>
      </w:r>
      <w:r w:rsidRPr="006750DF">
        <w:rPr>
          <w:rtl/>
        </w:rPr>
        <w:t>عبد الله بن جعفر الحميري عن</w:t>
      </w:r>
      <w:r>
        <w:rPr>
          <w:rtl/>
        </w:rPr>
        <w:t xml:space="preserve"> أحمد </w:t>
      </w:r>
      <w:r w:rsidRPr="006750DF">
        <w:rPr>
          <w:rtl/>
        </w:rPr>
        <w:t>بن محمد بن عيسى عن الحسن بن محبوب عن إبراهيم الكرخي قال</w:t>
      </w:r>
      <w:r>
        <w:rPr>
          <w:rtl/>
        </w:rPr>
        <w:t xml:space="preserve">: </w:t>
      </w:r>
      <w:r w:rsidRPr="006750DF">
        <w:rPr>
          <w:rtl/>
        </w:rPr>
        <w:t xml:space="preserve">قلت لأبي عبد الله </w:t>
      </w:r>
      <w:r w:rsidRPr="002C718C">
        <w:rPr>
          <w:rStyle w:val="libAlaemChar"/>
          <w:rtl/>
        </w:rPr>
        <w:t>عليه‌السلام</w:t>
      </w:r>
      <w:r>
        <w:rPr>
          <w:rtl/>
        </w:rPr>
        <w:t xml:space="preserve">: إنّ </w:t>
      </w:r>
      <w:r w:rsidRPr="006750DF">
        <w:rPr>
          <w:rtl/>
        </w:rPr>
        <w:t>صاحبتي هلكت وكانت لي موافقة وقد هممت أن أتزوج</w:t>
      </w:r>
      <w:r>
        <w:rPr>
          <w:rtl/>
        </w:rPr>
        <w:t xml:space="preserve">، </w:t>
      </w:r>
      <w:r w:rsidRPr="006750DF">
        <w:rPr>
          <w:rtl/>
        </w:rPr>
        <w:t>فقال</w:t>
      </w:r>
      <w:r>
        <w:rPr>
          <w:rtl/>
        </w:rPr>
        <w:t xml:space="preserve">: </w:t>
      </w:r>
      <w:r w:rsidRPr="006750DF">
        <w:rPr>
          <w:rtl/>
        </w:rPr>
        <w:t>انظر اين تضع نفسك</w:t>
      </w:r>
      <w:r>
        <w:rPr>
          <w:rtl/>
        </w:rPr>
        <w:t xml:space="preserve">، </w:t>
      </w:r>
      <w:r w:rsidRPr="006750DF">
        <w:rPr>
          <w:rtl/>
        </w:rPr>
        <w:t>ومن تشرك في مالك وتطلعه على دينك وسترك وأمانتك</w:t>
      </w:r>
      <w:r>
        <w:rPr>
          <w:rtl/>
        </w:rPr>
        <w:t xml:space="preserve">، </w:t>
      </w:r>
      <w:r w:rsidRPr="006750DF">
        <w:rPr>
          <w:rtl/>
        </w:rPr>
        <w:t>فان كنت لا بد فاعلا فبكرا تنسب</w:t>
      </w:r>
      <w:r>
        <w:rPr>
          <w:rtl/>
        </w:rPr>
        <w:t xml:space="preserve"> إلى </w:t>
      </w:r>
      <w:r w:rsidRPr="006750DF">
        <w:rPr>
          <w:rtl/>
        </w:rPr>
        <w:t>الخير</w:t>
      </w:r>
      <w:r>
        <w:rPr>
          <w:rtl/>
        </w:rPr>
        <w:t xml:space="preserve">، </w:t>
      </w:r>
      <w:r w:rsidRPr="006750DF">
        <w:rPr>
          <w:rtl/>
        </w:rPr>
        <w:t>والى حسن الخلق.</w:t>
      </w:r>
    </w:p>
    <w:tbl>
      <w:tblPr>
        <w:bidiVisual/>
        <w:tblW w:w="4980" w:type="pct"/>
        <w:jc w:val="center"/>
        <w:tblCellSpacing w:w="15" w:type="dxa"/>
        <w:tblInd w:w="15" w:type="dxa"/>
        <w:tblCellMar>
          <w:top w:w="15" w:type="dxa"/>
          <w:left w:w="15" w:type="dxa"/>
          <w:bottom w:w="15" w:type="dxa"/>
          <w:right w:w="15" w:type="dxa"/>
        </w:tblCellMar>
        <w:tblLook w:val="04A0"/>
      </w:tblPr>
      <w:tblGrid>
        <w:gridCol w:w="4626"/>
        <w:gridCol w:w="410"/>
        <w:gridCol w:w="4624"/>
      </w:tblGrid>
      <w:tr w:rsidR="00BD62F3" w:rsidRPr="006750DF" w:rsidTr="00322611">
        <w:trPr>
          <w:tblCellSpacing w:w="15" w:type="dxa"/>
          <w:jc w:val="center"/>
        </w:trPr>
        <w:tc>
          <w:tcPr>
            <w:tcW w:w="2362" w:type="pct"/>
            <w:vAlign w:val="center"/>
          </w:tcPr>
          <w:p w:rsidR="00BD62F3" w:rsidRPr="006750DF" w:rsidRDefault="00BD62F3" w:rsidP="00B046E4">
            <w:pPr>
              <w:pStyle w:val="libPoemCenter"/>
              <w:rPr>
                <w:rtl/>
                <w:lang w:bidi="fa-IR"/>
              </w:rPr>
            </w:pPr>
            <w:r>
              <w:rPr>
                <w:rtl/>
                <w:lang w:bidi="fa-IR"/>
              </w:rPr>
              <w:t>و</w:t>
            </w:r>
            <w:r w:rsidRPr="006750DF">
              <w:rPr>
                <w:rtl/>
                <w:lang w:bidi="fa-IR"/>
              </w:rPr>
              <w:t xml:space="preserve">اعلم ان النساء خلقن شتى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فمنهن الغنيمة والغرام </w:t>
            </w:r>
            <w:r w:rsidRPr="00467FAA">
              <w:rPr>
                <w:rStyle w:val="libFootnotenumChar"/>
                <w:rtl/>
              </w:rPr>
              <w:t>(2)</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Pr>
                <w:rtl/>
                <w:lang w:bidi="fa-IR"/>
              </w:rPr>
              <w:t>و</w:t>
            </w:r>
            <w:r w:rsidRPr="006750DF">
              <w:rPr>
                <w:rtl/>
                <w:lang w:bidi="fa-IR"/>
              </w:rPr>
              <w:t xml:space="preserve">منهن الهلال إذا تجلى </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sidRPr="006750DF">
              <w:rPr>
                <w:rtl/>
                <w:lang w:bidi="fa-IR"/>
              </w:rPr>
              <w:t xml:space="preserve">لصاحبه ومنهن الظلام </w:t>
            </w:r>
            <w:r w:rsidRPr="00DE4A9C">
              <w:rPr>
                <w:rtl/>
              </w:rPr>
              <w:br/>
              <w:t> </w:t>
            </w:r>
          </w:p>
        </w:tc>
      </w:tr>
      <w:tr w:rsidR="00BD62F3" w:rsidRPr="006750DF" w:rsidTr="00322611">
        <w:trPr>
          <w:tblCellSpacing w:w="15" w:type="dxa"/>
          <w:jc w:val="center"/>
        </w:trPr>
        <w:tc>
          <w:tcPr>
            <w:tcW w:w="2362" w:type="pct"/>
            <w:vAlign w:val="center"/>
          </w:tcPr>
          <w:p w:rsidR="00BD62F3" w:rsidRPr="006750DF" w:rsidRDefault="00BD62F3" w:rsidP="00B046E4">
            <w:pPr>
              <w:pStyle w:val="libPoemCenter"/>
            </w:pPr>
            <w:r w:rsidRPr="006750DF">
              <w:rPr>
                <w:rtl/>
                <w:lang w:bidi="fa-IR"/>
              </w:rPr>
              <w:t>فمن يظفر بصالحهن يسعد</w:t>
            </w:r>
            <w:r w:rsidRPr="00DE4A9C">
              <w:rPr>
                <w:rtl/>
              </w:rPr>
              <w:br/>
              <w:t> </w:t>
            </w:r>
          </w:p>
        </w:tc>
        <w:tc>
          <w:tcPr>
            <w:tcW w:w="196" w:type="pct"/>
            <w:vAlign w:val="center"/>
          </w:tcPr>
          <w:p w:rsidR="00BD62F3" w:rsidRPr="006750DF" w:rsidRDefault="00BD62F3" w:rsidP="00322611">
            <w:r w:rsidRPr="006750DF">
              <w:rPr>
                <w:rtl/>
              </w:rPr>
              <w:t> </w:t>
            </w:r>
          </w:p>
        </w:tc>
        <w:tc>
          <w:tcPr>
            <w:tcW w:w="2361" w:type="pct"/>
            <w:vAlign w:val="center"/>
          </w:tcPr>
          <w:p w:rsidR="00BD62F3" w:rsidRPr="006750DF" w:rsidRDefault="00BD62F3" w:rsidP="00B046E4">
            <w:pPr>
              <w:pStyle w:val="libPoemCenter"/>
            </w:pPr>
            <w:r>
              <w:rPr>
                <w:rtl/>
                <w:lang w:bidi="fa-IR"/>
              </w:rPr>
              <w:t>و</w:t>
            </w:r>
            <w:r w:rsidRPr="006750DF">
              <w:rPr>
                <w:rtl/>
                <w:lang w:bidi="fa-IR"/>
              </w:rPr>
              <w:t xml:space="preserve">من يغبن فليس له انتقام </w:t>
            </w:r>
            <w:r w:rsidRPr="00DE4A9C">
              <w:rPr>
                <w:rtl/>
              </w:rPr>
              <w:br/>
              <w:t> </w:t>
            </w:r>
          </w:p>
        </w:tc>
      </w:tr>
    </w:tbl>
    <w:p w:rsidR="00BD62F3" w:rsidRPr="006750DF" w:rsidRDefault="00BD62F3" w:rsidP="002C718C">
      <w:pPr>
        <w:pStyle w:val="libNormal"/>
        <w:rPr>
          <w:rtl/>
        </w:rPr>
      </w:pPr>
      <w:r>
        <w:rPr>
          <w:rtl/>
        </w:rPr>
        <w:t>و</w:t>
      </w:r>
      <w:r w:rsidRPr="006750DF">
        <w:rPr>
          <w:rtl/>
        </w:rPr>
        <w:t>هن ثلاث</w:t>
      </w:r>
      <w:r>
        <w:rPr>
          <w:rtl/>
        </w:rPr>
        <w:t xml:space="preserve">: </w:t>
      </w:r>
      <w:r w:rsidRPr="006750DF">
        <w:rPr>
          <w:rtl/>
        </w:rPr>
        <w:t>فامرأة ولود ودود تعين زوجها على دهره لدنياه وآخرته</w:t>
      </w:r>
      <w:r>
        <w:rPr>
          <w:rtl/>
        </w:rPr>
        <w:t xml:space="preserve">، </w:t>
      </w:r>
      <w:r w:rsidRPr="006750DF">
        <w:rPr>
          <w:rtl/>
        </w:rPr>
        <w:t>ولا تعين الدهر عليه</w:t>
      </w:r>
      <w:r>
        <w:rPr>
          <w:rtl/>
        </w:rPr>
        <w:t xml:space="preserve">، </w:t>
      </w:r>
      <w:r w:rsidRPr="006750DF">
        <w:rPr>
          <w:rtl/>
        </w:rPr>
        <w:t>وامرأة عقيم لا ذات جمال ولا خلق</w:t>
      </w:r>
      <w:r>
        <w:rPr>
          <w:rtl/>
        </w:rPr>
        <w:t xml:space="preserve">، </w:t>
      </w:r>
      <w:r w:rsidRPr="006750DF">
        <w:rPr>
          <w:rtl/>
        </w:rPr>
        <w:t>ولا تعين زوجها على خير</w:t>
      </w:r>
      <w:r>
        <w:rPr>
          <w:rtl/>
        </w:rPr>
        <w:t xml:space="preserve">، </w:t>
      </w:r>
      <w:r w:rsidRPr="006750DF">
        <w:rPr>
          <w:rtl/>
        </w:rPr>
        <w:t xml:space="preserve">وامرأة صخابة ولاجة همازة </w:t>
      </w:r>
      <w:r w:rsidRPr="00467FAA">
        <w:rPr>
          <w:rStyle w:val="libFootnotenumChar"/>
          <w:rtl/>
        </w:rPr>
        <w:t>(3)</w:t>
      </w:r>
      <w:r w:rsidRPr="006750DF">
        <w:rPr>
          <w:rtl/>
        </w:rPr>
        <w:t xml:space="preserve"> تستقل الكثير ولا تقبل اليسير.</w:t>
      </w:r>
    </w:p>
    <w:p w:rsidR="00BD62F3" w:rsidRPr="006750DF" w:rsidRDefault="00BD62F3" w:rsidP="002C718C">
      <w:pPr>
        <w:pStyle w:val="libNormal"/>
        <w:rPr>
          <w:rtl/>
        </w:rPr>
      </w:pPr>
      <w:r w:rsidRPr="00FB47E7">
        <w:rPr>
          <w:rStyle w:val="libBold2Char"/>
          <w:rtl/>
        </w:rPr>
        <w:t>147 ـ في عيون الاخبار</w:t>
      </w:r>
      <w:r w:rsidRPr="006750DF">
        <w:rPr>
          <w:rtl/>
        </w:rPr>
        <w:t xml:space="preserve"> في باب ما جاء عن الرضا </w:t>
      </w:r>
      <w:r w:rsidRPr="002C718C">
        <w:rPr>
          <w:rStyle w:val="libAlaemChar"/>
          <w:rtl/>
        </w:rPr>
        <w:t>عليه‌السلام</w:t>
      </w:r>
      <w:r w:rsidRPr="006750DF">
        <w:rPr>
          <w:rtl/>
        </w:rPr>
        <w:t xml:space="preserve"> من أخبار هذه المجموعة</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قال الجزري</w:t>
      </w:r>
      <w:r>
        <w:rPr>
          <w:rtl/>
        </w:rPr>
        <w:t xml:space="preserve">: </w:t>
      </w:r>
      <w:r w:rsidRPr="006750DF">
        <w:rPr>
          <w:rtl/>
        </w:rPr>
        <w:t>فيه إياكم وخضراء الدمن</w:t>
      </w:r>
      <w:r>
        <w:rPr>
          <w:rtl/>
        </w:rPr>
        <w:t xml:space="preserve">: </w:t>
      </w:r>
      <w:r w:rsidRPr="006750DF">
        <w:rPr>
          <w:rtl/>
        </w:rPr>
        <w:t>الدمن جمع دمنة وهي ما تدمنه الإبل والغنم بأبوالها وأبعارها</w:t>
      </w:r>
      <w:r>
        <w:rPr>
          <w:rtl/>
        </w:rPr>
        <w:t xml:space="preserve">، أي </w:t>
      </w:r>
      <w:r w:rsidRPr="006750DF">
        <w:rPr>
          <w:rtl/>
        </w:rPr>
        <w:t>تبلده في مرابضها</w:t>
      </w:r>
      <w:r>
        <w:rPr>
          <w:rtl/>
        </w:rPr>
        <w:t xml:space="preserve">، </w:t>
      </w:r>
      <w:r w:rsidRPr="006750DF">
        <w:rPr>
          <w:rtl/>
        </w:rPr>
        <w:t>فربما نبت فيها النبات الحسن النضير.</w:t>
      </w:r>
    </w:p>
    <w:p w:rsidR="00BD62F3" w:rsidRPr="006750DF" w:rsidRDefault="00BD62F3" w:rsidP="00FE354F">
      <w:pPr>
        <w:pStyle w:val="libFootnote0"/>
        <w:rPr>
          <w:rtl/>
          <w:lang w:bidi="fa-IR"/>
        </w:rPr>
      </w:pPr>
      <w:r>
        <w:rPr>
          <w:rtl/>
        </w:rPr>
        <w:t>(</w:t>
      </w:r>
      <w:r w:rsidRPr="006750DF">
        <w:rPr>
          <w:rtl/>
        </w:rPr>
        <w:t>2) كذا في النسخ</w:t>
      </w:r>
      <w:r>
        <w:rPr>
          <w:rtl/>
        </w:rPr>
        <w:t xml:space="preserve">، </w:t>
      </w:r>
      <w:r w:rsidRPr="006750DF">
        <w:rPr>
          <w:rtl/>
        </w:rPr>
        <w:t>وفي المصدر «الآن النساء</w:t>
      </w:r>
      <w:r>
        <w:rPr>
          <w:rtl/>
        </w:rPr>
        <w:t xml:space="preserve"> ..</w:t>
      </w:r>
      <w:r w:rsidRPr="006750DF">
        <w:rPr>
          <w:rtl/>
        </w:rPr>
        <w:t>. اه»</w:t>
      </w:r>
      <w:r>
        <w:rPr>
          <w:rtl/>
        </w:rPr>
        <w:t>.</w:t>
      </w:r>
    </w:p>
    <w:p w:rsidR="00BD62F3" w:rsidRPr="00BD0055" w:rsidRDefault="00BD62F3" w:rsidP="00FE354F">
      <w:pPr>
        <w:pStyle w:val="libFootnote0"/>
        <w:rPr>
          <w:rtl/>
        </w:rPr>
      </w:pPr>
      <w:r w:rsidRPr="00BD0055">
        <w:rPr>
          <w:rtl/>
        </w:rPr>
        <w:t>(3) الصخابة</w:t>
      </w:r>
      <w:r>
        <w:rPr>
          <w:rtl/>
        </w:rPr>
        <w:t xml:space="preserve">، </w:t>
      </w:r>
      <w:r w:rsidRPr="00BD0055">
        <w:rPr>
          <w:rtl/>
        </w:rPr>
        <w:t>شديدة الصياح</w:t>
      </w:r>
      <w:r>
        <w:rPr>
          <w:rtl/>
        </w:rPr>
        <w:t xml:space="preserve">، </w:t>
      </w:r>
      <w:r w:rsidRPr="00BD0055">
        <w:rPr>
          <w:rtl/>
        </w:rPr>
        <w:t>والولاجة</w:t>
      </w:r>
      <w:r>
        <w:rPr>
          <w:rtl/>
        </w:rPr>
        <w:t xml:space="preserve">: </w:t>
      </w:r>
      <w:r w:rsidRPr="00BD0055">
        <w:rPr>
          <w:rtl/>
        </w:rPr>
        <w:t>كثيرة الدخول والخروج.</w:t>
      </w:r>
      <w:r w:rsidRPr="00BD0055">
        <w:rPr>
          <w:rFonts w:hint="cs"/>
          <w:rtl/>
        </w:rPr>
        <w:t xml:space="preserve"> </w:t>
      </w:r>
      <w:r w:rsidRPr="00BD0055">
        <w:rPr>
          <w:rtl/>
        </w:rPr>
        <w:t>والهمازة</w:t>
      </w:r>
      <w:r>
        <w:rPr>
          <w:rtl/>
        </w:rPr>
        <w:t xml:space="preserve">: </w:t>
      </w:r>
      <w:r w:rsidRPr="00BD0055">
        <w:rPr>
          <w:rtl/>
        </w:rPr>
        <w:t>العيابة الطعانة.</w:t>
      </w:r>
    </w:p>
    <w:p w:rsidR="00BD62F3" w:rsidRPr="006750DF" w:rsidRDefault="00BD62F3" w:rsidP="002C718C">
      <w:pPr>
        <w:pStyle w:val="libNormal0"/>
        <w:rPr>
          <w:rtl/>
        </w:rPr>
      </w:pPr>
      <w:r>
        <w:rPr>
          <w:rtl/>
        </w:rPr>
        <w:br w:type="page"/>
        <w:t xml:space="preserve">ـ </w:t>
      </w:r>
      <w:r w:rsidRPr="006750DF">
        <w:rPr>
          <w:rtl/>
        </w:rPr>
        <w:t>وباسناده قال</w:t>
      </w:r>
      <w:r>
        <w:rPr>
          <w:rtl/>
        </w:rPr>
        <w:t xml:space="preserve">: </w:t>
      </w:r>
      <w:r w:rsidRPr="006750DF">
        <w:rPr>
          <w:rtl/>
        </w:rPr>
        <w:t>قال</w:t>
      </w:r>
      <w:r>
        <w:rPr>
          <w:rtl/>
        </w:rPr>
        <w:t xml:space="preserve"> عليّ بن أبي طالب </w:t>
      </w:r>
      <w:r w:rsidRPr="002C718C">
        <w:rPr>
          <w:rStyle w:val="libAlaemChar"/>
          <w:rtl/>
        </w:rPr>
        <w:t>عليه‌السلام</w:t>
      </w:r>
      <w:r>
        <w:rPr>
          <w:rtl/>
        </w:rPr>
        <w:t xml:space="preserve">: </w:t>
      </w:r>
      <w:r w:rsidRPr="006750DF">
        <w:rPr>
          <w:rtl/>
        </w:rPr>
        <w:t>للمرأة عشر عورات</w:t>
      </w:r>
      <w:r>
        <w:rPr>
          <w:rtl/>
        </w:rPr>
        <w:t xml:space="preserve">، </w:t>
      </w:r>
      <w:r w:rsidRPr="006750DF">
        <w:rPr>
          <w:rtl/>
        </w:rPr>
        <w:t>فاذا زوجت استتر لها عورة</w:t>
      </w:r>
      <w:r>
        <w:rPr>
          <w:rtl/>
        </w:rPr>
        <w:t xml:space="preserve">، </w:t>
      </w:r>
      <w:r w:rsidRPr="006750DF">
        <w:rPr>
          <w:rtl/>
        </w:rPr>
        <w:t>وإذا ماتت تستر عوراتها كلها.</w:t>
      </w:r>
    </w:p>
    <w:p w:rsidR="00BD62F3" w:rsidRPr="006750DF" w:rsidRDefault="00BD62F3" w:rsidP="002C718C">
      <w:pPr>
        <w:pStyle w:val="libNormal"/>
        <w:rPr>
          <w:rtl/>
        </w:rPr>
      </w:pPr>
      <w:r w:rsidRPr="00FB47E7">
        <w:rPr>
          <w:rStyle w:val="libBold2Char"/>
          <w:rtl/>
        </w:rPr>
        <w:t xml:space="preserve">148 ـ في كتاب الخصال </w:t>
      </w:r>
      <w:r w:rsidRPr="006750DF">
        <w:rPr>
          <w:rtl/>
        </w:rPr>
        <w:t>عن</w:t>
      </w:r>
      <w:r>
        <w:rPr>
          <w:rtl/>
        </w:rPr>
        <w:t xml:space="preserve"> علي بن </w:t>
      </w:r>
      <w:r w:rsidRPr="006750DF">
        <w:rPr>
          <w:rtl/>
        </w:rPr>
        <w:t xml:space="preserve">جعفر عن أخيه موسى بن جعفر </w:t>
      </w:r>
      <w:r w:rsidRPr="002C718C">
        <w:rPr>
          <w:rStyle w:val="libAlaemChar"/>
          <w:rtl/>
        </w:rPr>
        <w:t>عليهما‌السلام</w:t>
      </w:r>
      <w:r w:rsidRPr="006750DF">
        <w:rPr>
          <w:rtl/>
        </w:rPr>
        <w:t xml:space="preserve"> </w:t>
      </w:r>
      <w:r w:rsidRPr="002C718C">
        <w:rPr>
          <w:rStyle w:val="libAlaemChar"/>
          <w:rtl/>
        </w:rPr>
        <w:t>عليه‌السلام</w:t>
      </w:r>
      <w:r w:rsidRPr="006750DF">
        <w:rPr>
          <w:rtl/>
        </w:rPr>
        <w:t xml:space="preserve"> قال</w:t>
      </w:r>
      <w:r>
        <w:rPr>
          <w:rtl/>
        </w:rPr>
        <w:t xml:space="preserve">: </w:t>
      </w:r>
      <w:r w:rsidRPr="006750DF">
        <w:rPr>
          <w:rtl/>
        </w:rPr>
        <w:t>ثلاثة يستظلون بظل عرش الله يوم القيامة يوم لا ظل</w:t>
      </w:r>
      <w:r w:rsidRPr="005671A6">
        <w:rPr>
          <w:rFonts w:hint="cs"/>
          <w:rtl/>
        </w:rPr>
        <w:t xml:space="preserve"> </w:t>
      </w:r>
      <w:r>
        <w:rPr>
          <w:rFonts w:hint="cs"/>
          <w:rtl/>
        </w:rPr>
        <w:t>إ</w:t>
      </w:r>
      <w:r w:rsidRPr="006750DF">
        <w:rPr>
          <w:rtl/>
        </w:rPr>
        <w:t>ل</w:t>
      </w:r>
      <w:r>
        <w:rPr>
          <w:rFonts w:hint="cs"/>
          <w:rtl/>
        </w:rPr>
        <w:t>ّ</w:t>
      </w:r>
      <w:r w:rsidRPr="006750DF">
        <w:rPr>
          <w:rtl/>
        </w:rPr>
        <w:t>ا ظله</w:t>
      </w:r>
      <w:r>
        <w:rPr>
          <w:rtl/>
        </w:rPr>
        <w:t xml:space="preserve">: </w:t>
      </w:r>
      <w:r w:rsidRPr="006750DF">
        <w:rPr>
          <w:rtl/>
        </w:rPr>
        <w:t>رجل زوج أخاه المسلم أو أخدمه أو كتم له سرا.</w:t>
      </w:r>
    </w:p>
    <w:p w:rsidR="00BD62F3" w:rsidRPr="006750DF" w:rsidRDefault="00BD62F3" w:rsidP="002C718C">
      <w:pPr>
        <w:pStyle w:val="libNormal"/>
        <w:rPr>
          <w:rtl/>
        </w:rPr>
      </w:pPr>
      <w:r w:rsidRPr="006750DF">
        <w:rPr>
          <w:rtl/>
        </w:rPr>
        <w:t>149</w:t>
      </w:r>
      <w:r>
        <w:rPr>
          <w:rtl/>
        </w:rPr>
        <w:t xml:space="preserve"> ـ </w:t>
      </w:r>
      <w:r w:rsidRPr="006750DF">
        <w:rPr>
          <w:rtl/>
        </w:rPr>
        <w:t xml:space="preserve">عن أبي عبد الله </w:t>
      </w:r>
      <w:r w:rsidRPr="002C718C">
        <w:rPr>
          <w:rStyle w:val="libAlaemChar"/>
          <w:rtl/>
        </w:rPr>
        <w:t>عليه‌السلام</w:t>
      </w:r>
      <w:r w:rsidRPr="006750DF">
        <w:rPr>
          <w:rtl/>
        </w:rPr>
        <w:t xml:space="preserve"> قال</w:t>
      </w:r>
      <w:r>
        <w:rPr>
          <w:rtl/>
        </w:rPr>
        <w:t xml:space="preserve">: </w:t>
      </w:r>
      <w:r w:rsidRPr="006750DF">
        <w:rPr>
          <w:rtl/>
        </w:rPr>
        <w:t>أربعة ينظر الله تعالى إليهم يوم القيامة</w:t>
      </w:r>
      <w:r>
        <w:rPr>
          <w:rtl/>
        </w:rPr>
        <w:t xml:space="preserve">: </w:t>
      </w:r>
      <w:r w:rsidRPr="006750DF">
        <w:rPr>
          <w:rtl/>
        </w:rPr>
        <w:t>من أقال نادما</w:t>
      </w:r>
      <w:r>
        <w:rPr>
          <w:rtl/>
        </w:rPr>
        <w:t xml:space="preserve">، </w:t>
      </w:r>
      <w:r w:rsidRPr="006750DF">
        <w:rPr>
          <w:rtl/>
        </w:rPr>
        <w:t>أو أغاث لهفان</w:t>
      </w:r>
      <w:r>
        <w:rPr>
          <w:rtl/>
        </w:rPr>
        <w:t xml:space="preserve">، </w:t>
      </w:r>
      <w:r w:rsidRPr="006750DF">
        <w:rPr>
          <w:rtl/>
        </w:rPr>
        <w:t>أو أعتق نسمة</w:t>
      </w:r>
      <w:r>
        <w:rPr>
          <w:rtl/>
        </w:rPr>
        <w:t xml:space="preserve">، </w:t>
      </w:r>
      <w:r w:rsidRPr="006750DF">
        <w:rPr>
          <w:rtl/>
        </w:rPr>
        <w:t>أو زوج عزبا.</w:t>
      </w:r>
    </w:p>
    <w:p w:rsidR="00BD62F3" w:rsidRPr="006750DF" w:rsidRDefault="00BD62F3" w:rsidP="002C718C">
      <w:pPr>
        <w:pStyle w:val="libNormal"/>
        <w:rPr>
          <w:rtl/>
        </w:rPr>
      </w:pPr>
      <w:r w:rsidRPr="006750DF">
        <w:rPr>
          <w:rtl/>
        </w:rPr>
        <w:t>150</w:t>
      </w:r>
      <w:r>
        <w:rPr>
          <w:rtl/>
        </w:rPr>
        <w:t xml:space="preserve"> ـ </w:t>
      </w:r>
      <w:r w:rsidRPr="006750DF">
        <w:rPr>
          <w:rtl/>
        </w:rPr>
        <w:t>عن جعفر بن محمد عن أبيه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النساء أربع</w:t>
      </w:r>
      <w:r>
        <w:rPr>
          <w:rtl/>
        </w:rPr>
        <w:t xml:space="preserve">: </w:t>
      </w:r>
      <w:r w:rsidRPr="006750DF">
        <w:rPr>
          <w:rtl/>
        </w:rPr>
        <w:t>جامع مجمع</w:t>
      </w:r>
      <w:r>
        <w:rPr>
          <w:rtl/>
        </w:rPr>
        <w:t xml:space="preserve">، </w:t>
      </w:r>
      <w:r w:rsidRPr="006750DF">
        <w:rPr>
          <w:rtl/>
        </w:rPr>
        <w:t>وربيع مربع</w:t>
      </w:r>
      <w:r>
        <w:rPr>
          <w:rtl/>
        </w:rPr>
        <w:t xml:space="preserve">، </w:t>
      </w:r>
      <w:r w:rsidRPr="006750DF">
        <w:rPr>
          <w:rtl/>
        </w:rPr>
        <w:t>وكرب مقمع</w:t>
      </w:r>
      <w:r>
        <w:rPr>
          <w:rtl/>
        </w:rPr>
        <w:t xml:space="preserve">، </w:t>
      </w:r>
      <w:r w:rsidRPr="006750DF">
        <w:rPr>
          <w:rtl/>
        </w:rPr>
        <w:t xml:space="preserve">وغل قمل </w:t>
      </w:r>
      <w:r w:rsidRPr="00467FAA">
        <w:rPr>
          <w:rStyle w:val="libFootnotenumChar"/>
          <w:rtl/>
        </w:rPr>
        <w:t>(1)</w:t>
      </w:r>
      <w:r>
        <w:rPr>
          <w:rtl/>
        </w:rPr>
        <w:t>.</w:t>
      </w:r>
    </w:p>
    <w:p w:rsidR="00BD62F3" w:rsidRPr="006750DF" w:rsidRDefault="00BD62F3" w:rsidP="002C718C">
      <w:pPr>
        <w:pStyle w:val="libNormal"/>
        <w:rPr>
          <w:rtl/>
        </w:rPr>
      </w:pPr>
      <w:r w:rsidRPr="006750DF">
        <w:rPr>
          <w:rtl/>
        </w:rPr>
        <w:t>151</w:t>
      </w:r>
      <w:r>
        <w:rPr>
          <w:rtl/>
        </w:rPr>
        <w:t xml:space="preserve"> ـ </w:t>
      </w:r>
      <w:r w:rsidRPr="006750DF">
        <w:rPr>
          <w:rtl/>
        </w:rPr>
        <w:t>عن جعفر بن محمد عن أبيه عن آبائه</w:t>
      </w:r>
      <w:r>
        <w:rPr>
          <w:rtl/>
        </w:rPr>
        <w:t xml:space="preserve"> عن عليّ </w:t>
      </w:r>
      <w:r w:rsidRPr="002C718C">
        <w:rPr>
          <w:rStyle w:val="libAlaemChar"/>
          <w:rtl/>
        </w:rPr>
        <w:t>عليهم‌السلام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أربع من سنن المرسلين</w:t>
      </w:r>
      <w:r>
        <w:rPr>
          <w:rtl/>
        </w:rPr>
        <w:t xml:space="preserve">: </w:t>
      </w:r>
      <w:r w:rsidRPr="006750DF">
        <w:rPr>
          <w:rtl/>
        </w:rPr>
        <w:t>العطر والنساء والسواك والحنا.</w:t>
      </w:r>
    </w:p>
    <w:p w:rsidR="00BD62F3" w:rsidRPr="006750DF" w:rsidRDefault="00BD62F3" w:rsidP="002C718C">
      <w:pPr>
        <w:pStyle w:val="libNormal"/>
        <w:rPr>
          <w:rtl/>
        </w:rPr>
      </w:pPr>
      <w:r w:rsidRPr="006750DF">
        <w:rPr>
          <w:rtl/>
        </w:rPr>
        <w:t>152</w:t>
      </w:r>
      <w:r>
        <w:rPr>
          <w:rtl/>
        </w:rPr>
        <w:t xml:space="preserve"> ـ </w:t>
      </w:r>
      <w:r w:rsidRPr="006750DF">
        <w:rPr>
          <w:rtl/>
        </w:rPr>
        <w:t>وباسناده</w:t>
      </w:r>
      <w:r>
        <w:rPr>
          <w:rtl/>
        </w:rPr>
        <w:t xml:space="preserve"> إلى </w:t>
      </w:r>
      <w:r w:rsidRPr="006750DF">
        <w:rPr>
          <w:rtl/>
        </w:rPr>
        <w:t xml:space="preserve">زيد بن ثابت قال قال رسول الله </w:t>
      </w:r>
      <w:r w:rsidRPr="002C718C">
        <w:rPr>
          <w:rStyle w:val="libAlaemChar"/>
          <w:rtl/>
        </w:rPr>
        <w:t>صلى‌الله‌عليه‌وآله</w:t>
      </w:r>
      <w:r>
        <w:rPr>
          <w:rtl/>
        </w:rPr>
        <w:t xml:space="preserve">: </w:t>
      </w:r>
      <w:r w:rsidRPr="006750DF">
        <w:rPr>
          <w:rtl/>
        </w:rPr>
        <w:t>يا زيد تزوجت</w:t>
      </w:r>
      <w:r>
        <w:rPr>
          <w:rtl/>
        </w:rPr>
        <w:t>؟</w:t>
      </w:r>
      <w:r>
        <w:rPr>
          <w:rFonts w:hint="cs"/>
          <w:rtl/>
        </w:rPr>
        <w:t xml:space="preserve"> </w:t>
      </w:r>
      <w:r w:rsidRPr="006750DF">
        <w:rPr>
          <w:rtl/>
        </w:rPr>
        <w:t>قال</w:t>
      </w:r>
      <w:r>
        <w:rPr>
          <w:rtl/>
        </w:rPr>
        <w:t xml:space="preserve">: </w:t>
      </w:r>
      <w:r w:rsidRPr="006750DF">
        <w:rPr>
          <w:rtl/>
        </w:rPr>
        <w:t>قلت</w:t>
      </w:r>
      <w:r>
        <w:rPr>
          <w:rtl/>
        </w:rPr>
        <w:t xml:space="preserve">: </w:t>
      </w:r>
      <w:r w:rsidRPr="006750DF">
        <w:rPr>
          <w:rtl/>
        </w:rPr>
        <w:t>لا</w:t>
      </w:r>
      <w:r>
        <w:rPr>
          <w:rtl/>
        </w:rPr>
        <w:t xml:space="preserve">، </w:t>
      </w:r>
      <w:r w:rsidRPr="006750DF">
        <w:rPr>
          <w:rtl/>
        </w:rPr>
        <w:t>قال</w:t>
      </w:r>
      <w:r>
        <w:rPr>
          <w:rtl/>
        </w:rPr>
        <w:t xml:space="preserve">: </w:t>
      </w:r>
      <w:r w:rsidRPr="006750DF">
        <w:rPr>
          <w:rtl/>
        </w:rPr>
        <w:t>تزوج تستعف مع عفتك ولا تتزوجن خمسا قال زيد</w:t>
      </w:r>
      <w:r>
        <w:rPr>
          <w:rtl/>
        </w:rPr>
        <w:t xml:space="preserve">: </w:t>
      </w:r>
      <w:r w:rsidRPr="006750DF">
        <w:rPr>
          <w:rtl/>
        </w:rPr>
        <w:t>ما هن يا رسول الله</w:t>
      </w:r>
      <w:r>
        <w:rPr>
          <w:rtl/>
        </w:rPr>
        <w:t>؟</w:t>
      </w:r>
      <w:r w:rsidRPr="006750DF">
        <w:rPr>
          <w:rtl/>
        </w:rPr>
        <w:t xml:space="preserve"> فقال </w:t>
      </w:r>
      <w:r w:rsidRPr="002C718C">
        <w:rPr>
          <w:rStyle w:val="libAlaemChar"/>
          <w:rtl/>
        </w:rPr>
        <w:t>صلى‌الله‌عليه‌وآله</w:t>
      </w:r>
      <w:r>
        <w:rPr>
          <w:rtl/>
        </w:rPr>
        <w:t xml:space="preserve">: </w:t>
      </w:r>
      <w:r w:rsidRPr="006750DF">
        <w:rPr>
          <w:rtl/>
        </w:rPr>
        <w:t>لا تتزوجن شهبرة ولا لهبرة ولا نهبرة ولا هيدرة ولا لفوتا قال زيد</w:t>
      </w:r>
      <w:r>
        <w:rPr>
          <w:rtl/>
        </w:rPr>
        <w:t xml:space="preserve">: </w:t>
      </w:r>
      <w:r w:rsidRPr="006750DF">
        <w:rPr>
          <w:rtl/>
        </w:rPr>
        <w:t>يا رسول الله ما عرفت مما قلت شيئا وانى بأمرهن لجاهل</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ألستم عربا</w:t>
      </w:r>
      <w:r>
        <w:rPr>
          <w:rtl/>
        </w:rPr>
        <w:t>؟</w:t>
      </w:r>
      <w:r w:rsidRPr="006750DF">
        <w:rPr>
          <w:rtl/>
        </w:rPr>
        <w:t xml:space="preserve"> اما الشهبرة فالزرقاء البذية</w:t>
      </w:r>
      <w:r>
        <w:rPr>
          <w:rtl/>
        </w:rPr>
        <w:t xml:space="preserve">، </w:t>
      </w:r>
      <w:r w:rsidRPr="006750DF">
        <w:rPr>
          <w:rtl/>
        </w:rPr>
        <w:t>واما اللهبرة فالطويلة المهزولة واما النهبرة فالقصيرة الدميمة</w:t>
      </w:r>
      <w:r>
        <w:rPr>
          <w:rtl/>
        </w:rPr>
        <w:t xml:space="preserve">، </w:t>
      </w:r>
      <w:r w:rsidRPr="006750DF">
        <w:rPr>
          <w:rtl/>
        </w:rPr>
        <w:t>واما الهيدرة فالعجوز المدبرة</w:t>
      </w:r>
      <w:r>
        <w:rPr>
          <w:rtl/>
        </w:rPr>
        <w:t xml:space="preserve">، </w:t>
      </w:r>
      <w:r w:rsidRPr="006750DF">
        <w:rPr>
          <w:rtl/>
        </w:rPr>
        <w:t>واما اللفوت فذات الولد من غيرك.</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الصدوق </w:t>
      </w:r>
      <w:r>
        <w:rPr>
          <w:rtl/>
        </w:rPr>
        <w:t>(</w:t>
      </w:r>
      <w:r w:rsidRPr="006750DF">
        <w:rPr>
          <w:rtl/>
        </w:rPr>
        <w:t>ره</w:t>
      </w:r>
      <w:r>
        <w:rPr>
          <w:rtl/>
        </w:rPr>
        <w:t>)</w:t>
      </w:r>
      <w:r w:rsidRPr="006750DF">
        <w:rPr>
          <w:rtl/>
        </w:rPr>
        <w:t xml:space="preserve"> بعد ذكر الحديث</w:t>
      </w:r>
      <w:r>
        <w:rPr>
          <w:rtl/>
        </w:rPr>
        <w:t xml:space="preserve">: </w:t>
      </w:r>
      <w:r w:rsidRPr="006750DF">
        <w:rPr>
          <w:rtl/>
        </w:rPr>
        <w:t>جامع مجمع</w:t>
      </w:r>
      <w:r>
        <w:rPr>
          <w:rtl/>
        </w:rPr>
        <w:t xml:space="preserve"> أي </w:t>
      </w:r>
      <w:r w:rsidRPr="006750DF">
        <w:rPr>
          <w:rtl/>
        </w:rPr>
        <w:t>كثيرة الخير مخصبة</w:t>
      </w:r>
      <w:r>
        <w:rPr>
          <w:rtl/>
        </w:rPr>
        <w:t xml:space="preserve">، </w:t>
      </w:r>
      <w:r w:rsidRPr="006750DF">
        <w:rPr>
          <w:rtl/>
        </w:rPr>
        <w:t>وربيع مربع التي في حجرها ولد وفي بطنها آخر</w:t>
      </w:r>
      <w:r>
        <w:rPr>
          <w:rtl/>
        </w:rPr>
        <w:t xml:space="preserve">، </w:t>
      </w:r>
      <w:r w:rsidRPr="006750DF">
        <w:rPr>
          <w:rtl/>
        </w:rPr>
        <w:t>وكرب مقمع</w:t>
      </w:r>
      <w:r>
        <w:rPr>
          <w:rtl/>
        </w:rPr>
        <w:t xml:space="preserve"> أي </w:t>
      </w:r>
      <w:r w:rsidRPr="006750DF">
        <w:rPr>
          <w:rtl/>
        </w:rPr>
        <w:t>سيئة الخلق مع زوجها</w:t>
      </w:r>
      <w:r>
        <w:rPr>
          <w:rtl/>
        </w:rPr>
        <w:t xml:space="preserve">، </w:t>
      </w:r>
      <w:r w:rsidRPr="006750DF">
        <w:rPr>
          <w:rtl/>
        </w:rPr>
        <w:t>وغل قمل</w:t>
      </w:r>
      <w:r>
        <w:rPr>
          <w:rtl/>
        </w:rPr>
        <w:t xml:space="preserve"> أي </w:t>
      </w:r>
      <w:r w:rsidRPr="006750DF">
        <w:rPr>
          <w:rtl/>
        </w:rPr>
        <w:t>هي عند زوجها كالغل القمل</w:t>
      </w:r>
      <w:r>
        <w:rPr>
          <w:rtl/>
        </w:rPr>
        <w:t xml:space="preserve">، </w:t>
      </w:r>
      <w:r w:rsidRPr="006750DF">
        <w:rPr>
          <w:rtl/>
        </w:rPr>
        <w:t>وهو غل من جلد يقع فيه القمل فيأكله</w:t>
      </w:r>
      <w:r>
        <w:rPr>
          <w:rtl/>
        </w:rPr>
        <w:t xml:space="preserve">، </w:t>
      </w:r>
      <w:r w:rsidRPr="006750DF">
        <w:rPr>
          <w:rtl/>
        </w:rPr>
        <w:t>فلا يتهيأ له أن يحك منه شيء وهو مثل للعرب.</w:t>
      </w:r>
    </w:p>
    <w:p w:rsidR="00BD62F3" w:rsidRPr="006750DF" w:rsidRDefault="00BD62F3" w:rsidP="002C718C">
      <w:pPr>
        <w:pStyle w:val="libNormal"/>
        <w:rPr>
          <w:rtl/>
        </w:rPr>
      </w:pPr>
      <w:r>
        <w:rPr>
          <w:rtl/>
        </w:rPr>
        <w:br w:type="page"/>
      </w:r>
      <w:r w:rsidRPr="00FB47E7">
        <w:rPr>
          <w:rStyle w:val="libBold2Char"/>
          <w:rtl/>
        </w:rPr>
        <w:t xml:space="preserve">153 ـ في كتاب التوحيد </w:t>
      </w:r>
      <w:r w:rsidRPr="006750DF">
        <w:rPr>
          <w:rtl/>
        </w:rPr>
        <w:t>باسناده</w:t>
      </w:r>
      <w:r>
        <w:rPr>
          <w:rtl/>
        </w:rPr>
        <w:t xml:space="preserve"> إلى </w:t>
      </w:r>
      <w:r w:rsidRPr="006750DF">
        <w:rPr>
          <w:rtl/>
        </w:rPr>
        <w:t xml:space="preserve">عبد الأعلى مولى آل سام عن أبي عبد الله </w:t>
      </w:r>
      <w:r w:rsidRPr="002C718C">
        <w:rPr>
          <w:rStyle w:val="libAlaemChar"/>
          <w:rtl/>
        </w:rPr>
        <w:t>عليه‌السلام</w:t>
      </w:r>
      <w:r w:rsidRPr="006750DF">
        <w:rPr>
          <w:rtl/>
        </w:rPr>
        <w:t xml:space="preserve"> قال قال رسول الله</w:t>
      </w:r>
      <w:r>
        <w:rPr>
          <w:rtl/>
        </w:rPr>
        <w:t xml:space="preserve">: </w:t>
      </w:r>
      <w:r w:rsidRPr="006750DF">
        <w:rPr>
          <w:rtl/>
        </w:rPr>
        <w:t>تزوجوا الأبكار فإنهن أطيب شيء أفواها</w:t>
      </w:r>
      <w:r>
        <w:rPr>
          <w:rtl/>
        </w:rPr>
        <w:t xml:space="preserve">، </w:t>
      </w:r>
      <w:r w:rsidRPr="006750DF">
        <w:rPr>
          <w:rtl/>
        </w:rPr>
        <w:t>وأدر شيء أخلافا وأفتح شيء أرحاما</w:t>
      </w:r>
      <w:r>
        <w:rPr>
          <w:rtl/>
        </w:rPr>
        <w:t xml:space="preserve">، </w:t>
      </w:r>
      <w:r w:rsidRPr="006750DF">
        <w:rPr>
          <w:rtl/>
        </w:rPr>
        <w:t xml:space="preserve">أما علمتم </w:t>
      </w:r>
      <w:r>
        <w:rPr>
          <w:rFonts w:hint="cs"/>
          <w:rtl/>
        </w:rPr>
        <w:t>أ</w:t>
      </w:r>
      <w:r w:rsidRPr="006750DF">
        <w:rPr>
          <w:rtl/>
        </w:rPr>
        <w:t>ن</w:t>
      </w:r>
      <w:r>
        <w:rPr>
          <w:rFonts w:hint="cs"/>
          <w:rtl/>
        </w:rPr>
        <w:t>ّي</w:t>
      </w:r>
      <w:r w:rsidRPr="006750DF">
        <w:rPr>
          <w:rtl/>
        </w:rPr>
        <w:t xml:space="preserve"> أباهي بكم الأمم يوم القيامة</w:t>
      </w:r>
      <w:r>
        <w:rPr>
          <w:rtl/>
        </w:rPr>
        <w:t xml:space="preserve"> حتّى </w:t>
      </w:r>
      <w:r w:rsidRPr="006750DF">
        <w:rPr>
          <w:rtl/>
        </w:rPr>
        <w:t>بالسقط</w:t>
      </w:r>
      <w:r>
        <w:rPr>
          <w:rtl/>
        </w:rPr>
        <w:t xml:space="preserve">، </w:t>
      </w:r>
      <w:r w:rsidRPr="006750DF">
        <w:rPr>
          <w:rtl/>
        </w:rPr>
        <w:t xml:space="preserve">يظل محبنطئا على باب الجنة </w:t>
      </w:r>
      <w:r w:rsidRPr="00467FAA">
        <w:rPr>
          <w:rStyle w:val="libFootnotenumChar"/>
          <w:rtl/>
        </w:rPr>
        <w:t>(1)</w:t>
      </w:r>
      <w:r w:rsidRPr="006750DF">
        <w:rPr>
          <w:rtl/>
        </w:rPr>
        <w:t xml:space="preserve"> فيقول الله </w:t>
      </w:r>
      <w:r w:rsidRPr="002C718C">
        <w:rPr>
          <w:rStyle w:val="libAlaemChar"/>
          <w:rtl/>
        </w:rPr>
        <w:t>عزوجل</w:t>
      </w:r>
      <w:r w:rsidRPr="006750DF">
        <w:rPr>
          <w:rtl/>
        </w:rPr>
        <w:t xml:space="preserve"> له</w:t>
      </w:r>
      <w:r>
        <w:rPr>
          <w:rtl/>
        </w:rPr>
        <w:t xml:space="preserve">: </w:t>
      </w:r>
      <w:r w:rsidRPr="006750DF">
        <w:rPr>
          <w:rtl/>
        </w:rPr>
        <w:t>ادخل فيقول</w:t>
      </w:r>
      <w:r>
        <w:rPr>
          <w:rtl/>
        </w:rPr>
        <w:t xml:space="preserve">: </w:t>
      </w:r>
      <w:r w:rsidRPr="006750DF">
        <w:rPr>
          <w:rtl/>
        </w:rPr>
        <w:t>لا</w:t>
      </w:r>
      <w:r>
        <w:rPr>
          <w:rtl/>
        </w:rPr>
        <w:t xml:space="preserve"> حتّى </w:t>
      </w:r>
      <w:r w:rsidRPr="006750DF">
        <w:rPr>
          <w:rtl/>
        </w:rPr>
        <w:t xml:space="preserve">يدخل أبواى قبلي. فيقول الله </w:t>
      </w:r>
      <w:r w:rsidRPr="002C718C">
        <w:rPr>
          <w:rStyle w:val="libAlaemChar"/>
          <w:rtl/>
        </w:rPr>
        <w:t>عزوجل</w:t>
      </w:r>
      <w:r w:rsidRPr="006750DF">
        <w:rPr>
          <w:rtl/>
        </w:rPr>
        <w:t xml:space="preserve"> لملك من الملائكة</w:t>
      </w:r>
      <w:r>
        <w:rPr>
          <w:rtl/>
        </w:rPr>
        <w:t xml:space="preserve">: </w:t>
      </w:r>
      <w:r w:rsidRPr="006750DF">
        <w:rPr>
          <w:rtl/>
        </w:rPr>
        <w:t>ايتني بابويه فيأمر بهما</w:t>
      </w:r>
      <w:r>
        <w:rPr>
          <w:rtl/>
        </w:rPr>
        <w:t xml:space="preserve"> إلى </w:t>
      </w:r>
      <w:r w:rsidRPr="006750DF">
        <w:rPr>
          <w:rtl/>
        </w:rPr>
        <w:t>الجنة فيقول</w:t>
      </w:r>
      <w:r>
        <w:rPr>
          <w:rtl/>
        </w:rPr>
        <w:t xml:space="preserve">: </w:t>
      </w:r>
      <w:r w:rsidRPr="006750DF">
        <w:rPr>
          <w:rtl/>
        </w:rPr>
        <w:t>هذا بفضل رحمتي لك.</w:t>
      </w:r>
    </w:p>
    <w:p w:rsidR="00BD62F3" w:rsidRPr="006750DF" w:rsidRDefault="00BD62F3" w:rsidP="002C718C">
      <w:pPr>
        <w:pStyle w:val="libNormal"/>
        <w:rPr>
          <w:rtl/>
          <w:lang w:bidi="fa-IR"/>
        </w:rPr>
      </w:pPr>
      <w:r w:rsidRPr="00FB47E7">
        <w:rPr>
          <w:rStyle w:val="libBold2Char"/>
          <w:rtl/>
        </w:rPr>
        <w:t xml:space="preserve">154 ـ في الكافي أبو </w:t>
      </w:r>
      <w:r w:rsidRPr="006750DF">
        <w:rPr>
          <w:rtl/>
          <w:lang w:bidi="fa-IR"/>
        </w:rPr>
        <w:t xml:space="preserve">على الأشعري عن بعض أصحابه عن صفوان بن يحيى عن معاوية بن وهب عن أبي عبد الله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وَلْيَسْتَعْفِفِ الَّذِينَ لا يَجِدُونَ نِكاحاً حتّى يُغْنِيَهُمُ اللهُ مِنْ فَضْلِهِ</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يتزوجوا </w:t>
      </w:r>
      <w:r w:rsidRPr="002C718C">
        <w:rPr>
          <w:rStyle w:val="libAlaemChar"/>
          <w:rtl/>
        </w:rPr>
        <w:t>(</w:t>
      </w:r>
      <w:r w:rsidRPr="002C718C">
        <w:rPr>
          <w:rStyle w:val="libAieChar"/>
          <w:rtl/>
        </w:rPr>
        <w:t>حَتَّى يُغْنِيَهُمُ اللهُ مِنْ فَضْلِهِ</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155 ـ في من لا يحضره الفقيه </w:t>
      </w:r>
      <w:r w:rsidRPr="006750DF">
        <w:rPr>
          <w:rtl/>
        </w:rPr>
        <w:t xml:space="preserve">روى العلا عن محمد بن مسلم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فَكاتِبُوهُمْ إِنْ عَلِمْتُمْ فِيهِمْ خَيْراً</w:t>
      </w:r>
      <w:r w:rsidRPr="002C718C">
        <w:rPr>
          <w:rStyle w:val="libAlaemChar"/>
          <w:rtl/>
        </w:rPr>
        <w:t>)</w:t>
      </w:r>
      <w:r w:rsidRPr="006750DF">
        <w:rPr>
          <w:rtl/>
        </w:rPr>
        <w:t xml:space="preserve"> قال</w:t>
      </w:r>
      <w:r>
        <w:rPr>
          <w:rtl/>
        </w:rPr>
        <w:t xml:space="preserve">: </w:t>
      </w:r>
      <w:r w:rsidRPr="006750DF">
        <w:rPr>
          <w:rtl/>
        </w:rPr>
        <w:t>الخير أن يشهد أن</w:t>
      </w:r>
      <w:r>
        <w:rPr>
          <w:rtl/>
        </w:rPr>
        <w:t xml:space="preserve"> لا إله إلّا الله </w:t>
      </w:r>
      <w:r w:rsidRPr="006750DF">
        <w:rPr>
          <w:rtl/>
        </w:rPr>
        <w:t>وان محمدا رسول الله</w:t>
      </w:r>
      <w:r>
        <w:rPr>
          <w:rtl/>
        </w:rPr>
        <w:t xml:space="preserve">، </w:t>
      </w:r>
      <w:r w:rsidRPr="006750DF">
        <w:rPr>
          <w:rtl/>
        </w:rPr>
        <w:t>ويكون بيده عمل يكتسب به أو يكون له حرفة.</w:t>
      </w:r>
    </w:p>
    <w:p w:rsidR="00BD62F3" w:rsidRPr="006750DF" w:rsidRDefault="00BD62F3" w:rsidP="002C718C">
      <w:pPr>
        <w:pStyle w:val="libNormal"/>
        <w:rPr>
          <w:rtl/>
        </w:rPr>
      </w:pPr>
      <w:r w:rsidRPr="00FB47E7">
        <w:rPr>
          <w:rStyle w:val="libBold2Char"/>
          <w:rtl/>
        </w:rPr>
        <w:t>156 ـ في تهذيب الأحكام</w:t>
      </w:r>
      <w:r w:rsidRPr="006750DF">
        <w:rPr>
          <w:rtl/>
        </w:rPr>
        <w:t xml:space="preserve"> الحسين بن سعيد عن ابن أبي عمير عن حماد عن الحلبي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sidRPr="006750DF">
        <w:rPr>
          <w:rtl/>
        </w:rPr>
        <w:t xml:space="preserve"> </w:t>
      </w:r>
      <w:r w:rsidRPr="002C718C">
        <w:rPr>
          <w:rStyle w:val="libAlaemChar"/>
          <w:rtl/>
        </w:rPr>
        <w:t>(</w:t>
      </w:r>
      <w:r w:rsidRPr="002C718C">
        <w:rPr>
          <w:rStyle w:val="libAieChar"/>
          <w:rtl/>
        </w:rPr>
        <w:t>فَكاتِبُوهُمْ إِنْ عَلِمْتُمْ فِيهِمْ خَيْراً</w:t>
      </w:r>
      <w:r w:rsidRPr="002C718C">
        <w:rPr>
          <w:rStyle w:val="libAlaemChar"/>
          <w:rtl/>
        </w:rPr>
        <w:t>)</w:t>
      </w:r>
      <w:r w:rsidRPr="006750DF">
        <w:rPr>
          <w:rtl/>
        </w:rPr>
        <w:t xml:space="preserve"> قال</w:t>
      </w:r>
      <w:r>
        <w:rPr>
          <w:rtl/>
        </w:rPr>
        <w:t xml:space="preserve">: </w:t>
      </w:r>
      <w:r w:rsidRPr="006750DF">
        <w:rPr>
          <w:rtl/>
        </w:rPr>
        <w:t>كاتبوهم ان علمتم لهم مالا.</w:t>
      </w:r>
    </w:p>
    <w:p w:rsidR="00BD62F3" w:rsidRPr="006750DF" w:rsidRDefault="00BD62F3" w:rsidP="002C718C">
      <w:pPr>
        <w:pStyle w:val="libNormal"/>
        <w:rPr>
          <w:rtl/>
        </w:rPr>
      </w:pPr>
      <w:r w:rsidRPr="00FB47E7">
        <w:rPr>
          <w:rStyle w:val="libBold2Char"/>
          <w:rtl/>
        </w:rPr>
        <w:t xml:space="preserve">157 ـ في الكافي أبو </w:t>
      </w:r>
      <w:r w:rsidRPr="006750DF">
        <w:rPr>
          <w:rtl/>
        </w:rPr>
        <w:t xml:space="preserve">على الأشعري عن محمد بن عبد الجبار عن صفوان عن ابن مسكان عن الحلبي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إِنْ عَلِمْتُمْ فِيهِمْ خَيْراً</w:t>
      </w:r>
      <w:r w:rsidRPr="002C718C">
        <w:rPr>
          <w:rStyle w:val="libAlaemChar"/>
          <w:rtl/>
        </w:rPr>
        <w:t>)</w:t>
      </w:r>
      <w:r w:rsidRPr="006750DF">
        <w:rPr>
          <w:rtl/>
        </w:rPr>
        <w:t xml:space="preserve"> قال</w:t>
      </w:r>
      <w:r>
        <w:rPr>
          <w:rtl/>
        </w:rPr>
        <w:t>: إن</w:t>
      </w:r>
      <w:r>
        <w:rPr>
          <w:rFonts w:hint="cs"/>
          <w:rtl/>
        </w:rPr>
        <w:t>ْ</w:t>
      </w:r>
      <w:r>
        <w:rPr>
          <w:rtl/>
        </w:rPr>
        <w:t xml:space="preserve"> </w:t>
      </w:r>
      <w:r w:rsidRPr="006750DF">
        <w:rPr>
          <w:rtl/>
        </w:rPr>
        <w:t>علمتم دينا ومالا.</w:t>
      </w:r>
    </w:p>
    <w:p w:rsidR="00BD62F3" w:rsidRPr="006750DF" w:rsidRDefault="00BD62F3" w:rsidP="002C718C">
      <w:pPr>
        <w:pStyle w:val="libNormal"/>
        <w:rPr>
          <w:rtl/>
        </w:rPr>
      </w:pPr>
      <w:r w:rsidRPr="006750DF">
        <w:rPr>
          <w:rtl/>
        </w:rPr>
        <w:t>158</w:t>
      </w:r>
      <w:r>
        <w:rPr>
          <w:rtl/>
        </w:rPr>
        <w:t xml:space="preserve"> ـ </w:t>
      </w:r>
      <w:r w:rsidRPr="006750DF">
        <w:rPr>
          <w:rtl/>
        </w:rPr>
        <w:t xml:space="preserve">وباسناده عن محمد بن مسلم عن أحدهما </w:t>
      </w:r>
      <w:r w:rsidRPr="002C718C">
        <w:rPr>
          <w:rStyle w:val="libAlaemChar"/>
          <w:rtl/>
        </w:rPr>
        <w:t>عليهما‌السلام</w:t>
      </w:r>
      <w:r w:rsidRPr="006750DF">
        <w:rPr>
          <w:rtl/>
        </w:rPr>
        <w:t xml:space="preserve"> قال</w:t>
      </w:r>
      <w:r>
        <w:rPr>
          <w:rtl/>
        </w:rPr>
        <w:t xml:space="preserve">: </w:t>
      </w:r>
      <w:r w:rsidRPr="006750DF">
        <w:rPr>
          <w:rtl/>
        </w:rPr>
        <w:t>سألته عن</w:t>
      </w:r>
    </w:p>
    <w:p w:rsidR="00BD62F3" w:rsidRPr="006750DF" w:rsidRDefault="00BD62F3" w:rsidP="00AF1F29">
      <w:pPr>
        <w:pStyle w:val="libLine"/>
        <w:rPr>
          <w:rtl/>
        </w:rPr>
      </w:pPr>
      <w:r w:rsidRPr="006750DF">
        <w:rPr>
          <w:rtl/>
        </w:rPr>
        <w:t>__________________</w:t>
      </w:r>
    </w:p>
    <w:p w:rsidR="00BD62F3" w:rsidRPr="00BD0055" w:rsidRDefault="00BD62F3" w:rsidP="00FE354F">
      <w:pPr>
        <w:pStyle w:val="libFootnote0"/>
        <w:rPr>
          <w:rtl/>
        </w:rPr>
      </w:pPr>
      <w:r w:rsidRPr="00BD0055">
        <w:rPr>
          <w:rtl/>
        </w:rPr>
        <w:t>(1)</w:t>
      </w:r>
      <w:r w:rsidRPr="00BD0055">
        <w:rPr>
          <w:rFonts w:hint="cs"/>
          <w:rtl/>
        </w:rPr>
        <w:t xml:space="preserve"> </w:t>
      </w:r>
      <w:r w:rsidRPr="00BD0055">
        <w:rPr>
          <w:rtl/>
        </w:rPr>
        <w:t>قال الجزري</w:t>
      </w:r>
      <w:r>
        <w:rPr>
          <w:rtl/>
        </w:rPr>
        <w:t xml:space="preserve">: </w:t>
      </w:r>
      <w:r w:rsidRPr="00BD0055">
        <w:rPr>
          <w:rtl/>
        </w:rPr>
        <w:t>في حديث السقط</w:t>
      </w:r>
      <w:r>
        <w:rPr>
          <w:rtl/>
        </w:rPr>
        <w:t xml:space="preserve">: </w:t>
      </w:r>
      <w:r w:rsidRPr="00BD0055">
        <w:rPr>
          <w:rtl/>
        </w:rPr>
        <w:t>يظل محبنطئا على باب الجنة</w:t>
      </w:r>
      <w:r>
        <w:rPr>
          <w:rtl/>
        </w:rPr>
        <w:t xml:space="preserve">، </w:t>
      </w:r>
      <w:r w:rsidRPr="00BD0055">
        <w:rPr>
          <w:rtl/>
        </w:rPr>
        <w:t>المحبنطئ</w:t>
      </w:r>
      <w:r w:rsidRPr="00BD0055">
        <w:rPr>
          <w:rFonts w:hint="cs"/>
          <w:rtl/>
        </w:rPr>
        <w:t xml:space="preserve"> </w:t>
      </w:r>
      <w:r w:rsidRPr="00BD0055">
        <w:rPr>
          <w:rtl/>
        </w:rPr>
        <w:t>بالهمز وتركه</w:t>
      </w:r>
      <w:r>
        <w:rPr>
          <w:rtl/>
        </w:rPr>
        <w:t xml:space="preserve">: </w:t>
      </w:r>
      <w:r w:rsidRPr="00BD0055">
        <w:rPr>
          <w:rtl/>
        </w:rPr>
        <w:t>المتغضب المستبطئ للشيء</w:t>
      </w:r>
      <w:r>
        <w:rPr>
          <w:rtl/>
        </w:rPr>
        <w:t xml:space="preserve">، </w:t>
      </w:r>
      <w:r w:rsidRPr="00BD0055">
        <w:rPr>
          <w:rtl/>
        </w:rPr>
        <w:t>وقيل</w:t>
      </w:r>
      <w:r>
        <w:rPr>
          <w:rtl/>
        </w:rPr>
        <w:t xml:space="preserve">: </w:t>
      </w:r>
      <w:r w:rsidRPr="00BD0055">
        <w:rPr>
          <w:rtl/>
        </w:rPr>
        <w:t>هو الممتنع امتناع طلبة</w:t>
      </w:r>
      <w:r>
        <w:rPr>
          <w:rtl/>
        </w:rPr>
        <w:t xml:space="preserve">، </w:t>
      </w:r>
      <w:r w:rsidRPr="00BD0055">
        <w:rPr>
          <w:rtl/>
        </w:rPr>
        <w:t>لا امتناع إباء «انتهى» وقال ابن منظور في اللسان</w:t>
      </w:r>
      <w:r>
        <w:rPr>
          <w:rtl/>
        </w:rPr>
        <w:t xml:space="preserve">: </w:t>
      </w:r>
      <w:r w:rsidRPr="00BD0055">
        <w:rPr>
          <w:rtl/>
        </w:rPr>
        <w:t>المحبنطئ</w:t>
      </w:r>
      <w:r>
        <w:rPr>
          <w:rtl/>
        </w:rPr>
        <w:t xml:space="preserve">: </w:t>
      </w:r>
      <w:r w:rsidRPr="00BD0055">
        <w:rPr>
          <w:rtl/>
        </w:rPr>
        <w:t>الممتلى غضبا</w:t>
      </w:r>
      <w:r>
        <w:rPr>
          <w:rtl/>
        </w:rPr>
        <w:t xml:space="preserve">، </w:t>
      </w:r>
      <w:r w:rsidRPr="00BD0055">
        <w:rPr>
          <w:rtl/>
        </w:rPr>
        <w:t>والنون والهمزة والالف والباء زوائد للإلحاق</w:t>
      </w:r>
      <w:r>
        <w:rPr>
          <w:rtl/>
        </w:rPr>
        <w:t xml:space="preserve"> إلى </w:t>
      </w:r>
      <w:r w:rsidRPr="00BD0055">
        <w:rPr>
          <w:rtl/>
        </w:rPr>
        <w:t>ان قال</w:t>
      </w:r>
      <w:r>
        <w:rPr>
          <w:rtl/>
        </w:rPr>
        <w:t xml:space="preserve">: </w:t>
      </w:r>
      <w:r w:rsidRPr="00BD0055">
        <w:rPr>
          <w:rtl/>
        </w:rPr>
        <w:t>والمحبنطئ</w:t>
      </w:r>
      <w:r>
        <w:rPr>
          <w:rtl/>
        </w:rPr>
        <w:t xml:space="preserve">: </w:t>
      </w:r>
      <w:r w:rsidRPr="00BD0055">
        <w:rPr>
          <w:rtl/>
        </w:rPr>
        <w:t>اللازق بالأرض.</w:t>
      </w:r>
    </w:p>
    <w:p w:rsidR="00BD62F3" w:rsidRPr="006750DF" w:rsidRDefault="00BD62F3" w:rsidP="002C718C">
      <w:pPr>
        <w:pStyle w:val="libNormal0"/>
        <w:rPr>
          <w:rtl/>
          <w:lang w:bidi="fa-IR"/>
        </w:rPr>
      </w:pPr>
      <w:r>
        <w:rPr>
          <w:rtl/>
          <w:lang w:bidi="fa-IR"/>
        </w:rPr>
        <w:br w:type="page"/>
        <w:t xml:space="preserve">ـ </w:t>
      </w:r>
      <w:r w:rsidRPr="006750DF">
        <w:rPr>
          <w:rtl/>
          <w:lang w:bidi="fa-IR"/>
        </w:rPr>
        <w:t>قوله</w:t>
      </w:r>
      <w:r>
        <w:rPr>
          <w:rtl/>
          <w:lang w:bidi="fa-IR"/>
        </w:rPr>
        <w:t xml:space="preserve">: </w:t>
      </w:r>
      <w:r w:rsidRPr="002C718C">
        <w:rPr>
          <w:rStyle w:val="libAlaemChar"/>
          <w:rtl/>
        </w:rPr>
        <w:t>(</w:t>
      </w:r>
      <w:r w:rsidRPr="002C718C">
        <w:rPr>
          <w:rStyle w:val="libAieChar"/>
          <w:rtl/>
        </w:rPr>
        <w:t>فَكاتِبُوهُمْ إِنْ عَلِمْتُمْ فِيهِمْ خَيْراً</w:t>
      </w:r>
      <w:r w:rsidRPr="002C718C">
        <w:rPr>
          <w:rStyle w:val="libAlaemChar"/>
          <w:rtl/>
        </w:rPr>
        <w:t>)</w:t>
      </w:r>
      <w:r w:rsidRPr="006750DF">
        <w:rPr>
          <w:rtl/>
          <w:lang w:bidi="fa-IR"/>
        </w:rPr>
        <w:t xml:space="preserve"> قال</w:t>
      </w:r>
      <w:r>
        <w:rPr>
          <w:rtl/>
          <w:lang w:bidi="fa-IR"/>
        </w:rPr>
        <w:t xml:space="preserve">: </w:t>
      </w:r>
      <w:r w:rsidRPr="006750DF">
        <w:rPr>
          <w:rtl/>
          <w:lang w:bidi="fa-IR"/>
        </w:rPr>
        <w:t>الخير ان علمت ان عنده مالا.</w:t>
      </w:r>
    </w:p>
    <w:p w:rsidR="00BD62F3" w:rsidRPr="006750DF" w:rsidRDefault="00BD62F3" w:rsidP="002C718C">
      <w:pPr>
        <w:pStyle w:val="libNormal"/>
        <w:rPr>
          <w:rtl/>
        </w:rPr>
      </w:pPr>
      <w:r w:rsidRPr="006750DF">
        <w:rPr>
          <w:rtl/>
        </w:rPr>
        <w:t>159</w:t>
      </w:r>
      <w:r>
        <w:rPr>
          <w:rtl/>
        </w:rPr>
        <w:t xml:space="preserve"> ـ عليّ بن إبراهيم  </w:t>
      </w:r>
      <w:r w:rsidRPr="006750DF">
        <w:rPr>
          <w:rtl/>
        </w:rPr>
        <w:t xml:space="preserve">عن أبيه عن ابن أبي عمير عن حماد عن الحلبي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فَكاتِبُوهُمْ إِنْ عَلِمْتُمْ فِيهِمْ خَيْراً</w:t>
      </w:r>
      <w:r w:rsidRPr="002C718C">
        <w:rPr>
          <w:rStyle w:val="libAlaemChar"/>
          <w:rtl/>
        </w:rPr>
        <w:t>)</w:t>
      </w:r>
      <w:r w:rsidRPr="006750DF">
        <w:rPr>
          <w:rtl/>
        </w:rPr>
        <w:t xml:space="preserve"> قال</w:t>
      </w:r>
      <w:r>
        <w:rPr>
          <w:rtl/>
        </w:rPr>
        <w:t xml:space="preserve">: </w:t>
      </w:r>
      <w:r w:rsidRPr="006750DF">
        <w:rPr>
          <w:rtl/>
        </w:rPr>
        <w:t>كاتبوهم ان علمتم لهم مالا.</w:t>
      </w:r>
    </w:p>
    <w:p w:rsidR="00BD62F3" w:rsidRPr="006750DF" w:rsidRDefault="00BD62F3" w:rsidP="002C718C">
      <w:pPr>
        <w:pStyle w:val="libNormal"/>
        <w:rPr>
          <w:rtl/>
        </w:rPr>
      </w:pPr>
      <w:r w:rsidRPr="006750DF">
        <w:rPr>
          <w:rtl/>
        </w:rPr>
        <w:t>160</w:t>
      </w:r>
      <w:r>
        <w:rPr>
          <w:rtl/>
        </w:rPr>
        <w:t xml:space="preserve"> ـ </w:t>
      </w:r>
      <w:r w:rsidRPr="006750DF">
        <w:rPr>
          <w:rtl/>
        </w:rPr>
        <w:t>عدة من أصحابنا عن</w:t>
      </w:r>
      <w:r>
        <w:rPr>
          <w:rtl/>
        </w:rPr>
        <w:t xml:space="preserve"> أحمد </w:t>
      </w:r>
      <w:r w:rsidRPr="006750DF">
        <w:rPr>
          <w:rtl/>
        </w:rPr>
        <w:t>بن محمد بن عيسى عن الحسين بن سعيد عن أخيه الحسن عن زرعة عن سماعة قال</w:t>
      </w:r>
      <w:r>
        <w:rPr>
          <w:rtl/>
        </w:rPr>
        <w:t xml:space="preserve">: </w:t>
      </w:r>
      <w:r w:rsidRPr="006750DF">
        <w:rPr>
          <w:rtl/>
        </w:rPr>
        <w:t xml:space="preserve">سألته </w:t>
      </w:r>
      <w:r w:rsidRPr="002C718C">
        <w:rPr>
          <w:rStyle w:val="libAlaemChar"/>
          <w:rtl/>
        </w:rPr>
        <w:t>عليه‌السلام</w:t>
      </w:r>
      <w:r w:rsidRPr="006750DF">
        <w:rPr>
          <w:rtl/>
        </w:rPr>
        <w:t xml:space="preserve"> عن العبد يكاتبه مولاه وهو يعلم</w:t>
      </w:r>
      <w:r w:rsidRPr="00C10EBB">
        <w:rPr>
          <w:rFonts w:hint="cs"/>
          <w:rtl/>
        </w:rPr>
        <w:t xml:space="preserve"> </w:t>
      </w:r>
      <w:r>
        <w:rPr>
          <w:rFonts w:hint="cs"/>
          <w:rtl/>
        </w:rPr>
        <w:t>أ</w:t>
      </w:r>
      <w:r w:rsidRPr="006750DF">
        <w:rPr>
          <w:rtl/>
        </w:rPr>
        <w:t>ن</w:t>
      </w:r>
      <w:r>
        <w:rPr>
          <w:rFonts w:hint="cs"/>
          <w:rtl/>
        </w:rPr>
        <w:t>ّ</w:t>
      </w:r>
      <w:r w:rsidRPr="006750DF">
        <w:rPr>
          <w:rtl/>
        </w:rPr>
        <w:t>ه ليس له قليل ولا كثير</w:t>
      </w:r>
      <w:r>
        <w:rPr>
          <w:rtl/>
        </w:rPr>
        <w:t xml:space="preserve">، </w:t>
      </w:r>
      <w:r w:rsidRPr="006750DF">
        <w:rPr>
          <w:rtl/>
        </w:rPr>
        <w:t>قال</w:t>
      </w:r>
      <w:r>
        <w:rPr>
          <w:rtl/>
        </w:rPr>
        <w:t xml:space="preserve">: </w:t>
      </w:r>
      <w:r w:rsidRPr="006750DF">
        <w:rPr>
          <w:rtl/>
        </w:rPr>
        <w:t>يكاتبه وان كان يسأل الناس</w:t>
      </w:r>
      <w:r>
        <w:rPr>
          <w:rtl/>
        </w:rPr>
        <w:t xml:space="preserve">، </w:t>
      </w:r>
      <w:r w:rsidRPr="006750DF">
        <w:rPr>
          <w:rtl/>
        </w:rPr>
        <w:t>ولا يمنعه المكاتبة من أجل أن ليس له مال</w:t>
      </w:r>
      <w:r>
        <w:rPr>
          <w:rtl/>
        </w:rPr>
        <w:t xml:space="preserve">، </w:t>
      </w:r>
      <w:r w:rsidRPr="006750DF">
        <w:rPr>
          <w:rtl/>
        </w:rPr>
        <w:t>فان الله يرزق العباد بعضهم من بعض والمؤمن معان ويقال</w:t>
      </w:r>
      <w:r>
        <w:rPr>
          <w:rtl/>
        </w:rPr>
        <w:t xml:space="preserve">: </w:t>
      </w:r>
      <w:r w:rsidRPr="006750DF">
        <w:rPr>
          <w:rtl/>
        </w:rPr>
        <w:t>المحسن معان.</w:t>
      </w:r>
    </w:p>
    <w:p w:rsidR="00BD62F3" w:rsidRPr="006750DF" w:rsidRDefault="00BD62F3" w:rsidP="002C718C">
      <w:pPr>
        <w:pStyle w:val="libNormal"/>
        <w:rPr>
          <w:rtl/>
        </w:rPr>
      </w:pPr>
      <w:r w:rsidRPr="006750DF">
        <w:rPr>
          <w:rtl/>
        </w:rPr>
        <w:t>161</w:t>
      </w:r>
      <w:r>
        <w:rPr>
          <w:rtl/>
        </w:rPr>
        <w:t xml:space="preserve"> ـ </w:t>
      </w:r>
      <w:r w:rsidRPr="006750DF">
        <w:rPr>
          <w:rtl/>
        </w:rPr>
        <w:t>محمد بن يحيى عن</w:t>
      </w:r>
      <w:r>
        <w:rPr>
          <w:rtl/>
        </w:rPr>
        <w:t xml:space="preserve"> أحمد </w:t>
      </w:r>
      <w:r w:rsidRPr="006750DF">
        <w:rPr>
          <w:rtl/>
        </w:rPr>
        <w:t xml:space="preserve">بن محمد عن محمد بن سنان عن العلا بن الفضيل عن أبي عبد الله </w:t>
      </w:r>
      <w:r w:rsidRPr="002C718C">
        <w:rPr>
          <w:rStyle w:val="libAlaemChar"/>
          <w:rtl/>
        </w:rPr>
        <w:t>عليه‌السلام</w:t>
      </w:r>
      <w:r w:rsidRPr="006750DF">
        <w:rPr>
          <w:rtl/>
        </w:rPr>
        <w:t xml:space="preserve"> قال في قوله </w:t>
      </w:r>
      <w:r w:rsidRPr="002C718C">
        <w:rPr>
          <w:rStyle w:val="libAlaemChar"/>
          <w:rtl/>
        </w:rPr>
        <w:t>عزوجل</w:t>
      </w:r>
      <w:r>
        <w:rPr>
          <w:rtl/>
        </w:rPr>
        <w:t xml:space="preserve">: </w:t>
      </w:r>
      <w:r w:rsidRPr="002C718C">
        <w:rPr>
          <w:rStyle w:val="libAlaemChar"/>
          <w:rtl/>
        </w:rPr>
        <w:t>(</w:t>
      </w:r>
      <w:r w:rsidRPr="002C718C">
        <w:rPr>
          <w:rStyle w:val="libAieChar"/>
          <w:rtl/>
        </w:rPr>
        <w:t>فَكاتِبُوهُمْ إِنْ عَلِمْتُمْ فِيهِمْ خَيْراً وَآتُوهُمْ مِنْ مالِ اللهِ الَّذِي آتاكُمْ</w:t>
      </w:r>
      <w:r w:rsidRPr="002C718C">
        <w:rPr>
          <w:rStyle w:val="libAlaemChar"/>
          <w:rtl/>
        </w:rPr>
        <w:t>)</w:t>
      </w:r>
      <w:r w:rsidRPr="006750DF">
        <w:rPr>
          <w:rtl/>
        </w:rPr>
        <w:t xml:space="preserve"> قال</w:t>
      </w:r>
      <w:r>
        <w:rPr>
          <w:rtl/>
        </w:rPr>
        <w:t xml:space="preserve">: </w:t>
      </w:r>
      <w:r w:rsidRPr="006750DF">
        <w:rPr>
          <w:rtl/>
        </w:rPr>
        <w:t>تضع عنه من نجومه التي لم تكن تريد ان تنقصه ولا تزيد فوق ما في نفسك</w:t>
      </w:r>
      <w:r>
        <w:rPr>
          <w:rtl/>
        </w:rPr>
        <w:t xml:space="preserve">، </w:t>
      </w:r>
      <w:r w:rsidRPr="006750DF">
        <w:rPr>
          <w:rtl/>
        </w:rPr>
        <w:t>فقلت</w:t>
      </w:r>
      <w:r>
        <w:rPr>
          <w:rtl/>
        </w:rPr>
        <w:t xml:space="preserve">: </w:t>
      </w:r>
      <w:r w:rsidRPr="006750DF">
        <w:rPr>
          <w:rtl/>
        </w:rPr>
        <w:t>كم</w:t>
      </w:r>
      <w:r>
        <w:rPr>
          <w:rtl/>
        </w:rPr>
        <w:t>؟</w:t>
      </w:r>
      <w:r w:rsidRPr="006750DF">
        <w:rPr>
          <w:rtl/>
        </w:rPr>
        <w:t xml:space="preserve"> فقال</w:t>
      </w:r>
      <w:r>
        <w:rPr>
          <w:rtl/>
        </w:rPr>
        <w:t xml:space="preserve">: </w:t>
      </w:r>
      <w:r w:rsidRPr="006750DF">
        <w:rPr>
          <w:rtl/>
        </w:rPr>
        <w:t>وضع</w:t>
      </w:r>
      <w:r>
        <w:rPr>
          <w:rtl/>
        </w:rPr>
        <w:t xml:space="preserve"> أبو </w:t>
      </w:r>
      <w:r w:rsidRPr="006750DF">
        <w:rPr>
          <w:rtl/>
        </w:rPr>
        <w:t xml:space="preserve">جعفر </w:t>
      </w:r>
      <w:r w:rsidRPr="002C718C">
        <w:rPr>
          <w:rStyle w:val="libAlaemChar"/>
          <w:rtl/>
        </w:rPr>
        <w:t>عليه‌السلام</w:t>
      </w:r>
      <w:r w:rsidRPr="006750DF">
        <w:rPr>
          <w:rtl/>
        </w:rPr>
        <w:t xml:space="preserve"> عن مملوك ألفا من ستة آلاف.</w:t>
      </w:r>
    </w:p>
    <w:p w:rsidR="00BD62F3" w:rsidRPr="006750DF" w:rsidRDefault="00BD62F3" w:rsidP="002C718C">
      <w:pPr>
        <w:pStyle w:val="libNormal"/>
        <w:rPr>
          <w:rtl/>
        </w:rPr>
      </w:pPr>
      <w:r w:rsidRPr="006750DF">
        <w:rPr>
          <w:rtl/>
        </w:rPr>
        <w:t>162</w:t>
      </w:r>
      <w:r>
        <w:rPr>
          <w:rtl/>
        </w:rPr>
        <w:t xml:space="preserve"> ـ </w:t>
      </w:r>
      <w:r w:rsidRPr="006750DF">
        <w:rPr>
          <w:rtl/>
        </w:rPr>
        <w:t xml:space="preserve">وباسناده عن محمد بن مسلم عن أحدهما </w:t>
      </w:r>
      <w:r w:rsidRPr="002C718C">
        <w:rPr>
          <w:rStyle w:val="libAlaemChar"/>
          <w:rtl/>
        </w:rPr>
        <w:t>عليهما‌السلام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وَآتُوهُمْ مِنْ مالِ اللهِ الَّذِي آتاكُمْ</w:t>
      </w:r>
      <w:r w:rsidRPr="002C718C">
        <w:rPr>
          <w:rStyle w:val="libAlaemChar"/>
          <w:rtl/>
        </w:rPr>
        <w:t>)</w:t>
      </w:r>
      <w:r w:rsidRPr="006750DF">
        <w:rPr>
          <w:rtl/>
        </w:rPr>
        <w:t xml:space="preserve"> قال</w:t>
      </w:r>
      <w:r>
        <w:rPr>
          <w:rtl/>
        </w:rPr>
        <w:t xml:space="preserve">: </w:t>
      </w:r>
      <w:r w:rsidRPr="006750DF">
        <w:rPr>
          <w:rtl/>
        </w:rPr>
        <w:t>الذي ان تكاتبه عليه لا تقول</w:t>
      </w:r>
      <w:r>
        <w:rPr>
          <w:rtl/>
        </w:rPr>
        <w:t xml:space="preserve">: </w:t>
      </w:r>
      <w:r w:rsidRPr="006750DF">
        <w:rPr>
          <w:rtl/>
        </w:rPr>
        <w:t>أكاتبه بخمسة آلاف وأترك له ألفا</w:t>
      </w:r>
      <w:r>
        <w:rPr>
          <w:rtl/>
        </w:rPr>
        <w:t xml:space="preserve">، </w:t>
      </w:r>
      <w:r w:rsidRPr="006750DF">
        <w:rPr>
          <w:rtl/>
        </w:rPr>
        <w:t>ولكن انظر</w:t>
      </w:r>
      <w:r>
        <w:rPr>
          <w:rtl/>
        </w:rPr>
        <w:t xml:space="preserve"> إلى </w:t>
      </w:r>
      <w:r w:rsidRPr="006750DF">
        <w:rPr>
          <w:rtl/>
        </w:rPr>
        <w:t>الذي أضمرت عليه فأعطه.</w:t>
      </w:r>
    </w:p>
    <w:p w:rsidR="00BD62F3" w:rsidRPr="006750DF" w:rsidRDefault="00BD62F3" w:rsidP="002C718C">
      <w:pPr>
        <w:pStyle w:val="libNormal"/>
        <w:rPr>
          <w:rtl/>
        </w:rPr>
      </w:pPr>
      <w:r w:rsidRPr="00FB47E7">
        <w:rPr>
          <w:rStyle w:val="libBold2Char"/>
          <w:rtl/>
        </w:rPr>
        <w:t xml:space="preserve">163 ـ في من لا يحضره الفقيه </w:t>
      </w:r>
      <w:r w:rsidRPr="006750DF">
        <w:rPr>
          <w:rtl/>
        </w:rPr>
        <w:t xml:space="preserve">وروى عن القاسم بن سليمان عن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سألته عن قول الله </w:t>
      </w:r>
      <w:r w:rsidRPr="002C718C">
        <w:rPr>
          <w:rStyle w:val="libAlaemChar"/>
          <w:rtl/>
        </w:rPr>
        <w:t>عزوجل</w:t>
      </w:r>
      <w:r>
        <w:rPr>
          <w:rtl/>
        </w:rPr>
        <w:t xml:space="preserve">: </w:t>
      </w:r>
      <w:r w:rsidRPr="002C718C">
        <w:rPr>
          <w:rStyle w:val="libAlaemChar"/>
          <w:rtl/>
        </w:rPr>
        <w:t>(</w:t>
      </w:r>
      <w:r w:rsidRPr="002C718C">
        <w:rPr>
          <w:rStyle w:val="libAieChar"/>
          <w:rtl/>
        </w:rPr>
        <w:t>وَآتُوهُمْ مِنْ مالِ اللهِ الَّذِي آتاكُمْ</w:t>
      </w:r>
      <w:r w:rsidRPr="002C718C">
        <w:rPr>
          <w:rStyle w:val="libAlaemChar"/>
          <w:rtl/>
        </w:rPr>
        <w:t>)</w:t>
      </w:r>
      <w:r w:rsidRPr="006750DF">
        <w:rPr>
          <w:rtl/>
        </w:rPr>
        <w:t xml:space="preserve"> قال</w:t>
      </w:r>
      <w:r>
        <w:rPr>
          <w:rtl/>
        </w:rPr>
        <w:t xml:space="preserve">: </w:t>
      </w:r>
      <w:r w:rsidRPr="006750DF">
        <w:rPr>
          <w:rtl/>
        </w:rPr>
        <w:t>سمعت أبي يقول</w:t>
      </w:r>
      <w:r>
        <w:rPr>
          <w:rtl/>
        </w:rPr>
        <w:t xml:space="preserve">: </w:t>
      </w:r>
      <w:r w:rsidRPr="006750DF">
        <w:rPr>
          <w:rtl/>
        </w:rPr>
        <w:t>لا يكاتبه على الذي أراد أن يكاتبه</w:t>
      </w:r>
      <w:r>
        <w:rPr>
          <w:rtl/>
        </w:rPr>
        <w:t xml:space="preserve">، </w:t>
      </w:r>
      <w:r w:rsidRPr="006750DF">
        <w:rPr>
          <w:rtl/>
        </w:rPr>
        <w:t>ثم يزيد عليه ثم يضع عنه</w:t>
      </w:r>
      <w:r>
        <w:rPr>
          <w:rtl/>
        </w:rPr>
        <w:t xml:space="preserve">، </w:t>
      </w:r>
      <w:r w:rsidRPr="006750DF">
        <w:rPr>
          <w:rtl/>
        </w:rPr>
        <w:t>ولكنه يضع عنه مما نوى ان يكاتبه عليه.</w:t>
      </w:r>
    </w:p>
    <w:p w:rsidR="00BD62F3" w:rsidRPr="006750DF" w:rsidRDefault="00BD62F3" w:rsidP="002C718C">
      <w:pPr>
        <w:pStyle w:val="libNormal"/>
        <w:rPr>
          <w:rtl/>
          <w:lang w:bidi="fa-IR"/>
        </w:rPr>
      </w:pPr>
      <w:r w:rsidRPr="00FB47E7">
        <w:rPr>
          <w:rStyle w:val="libBold2Char"/>
          <w:rtl/>
        </w:rPr>
        <w:t xml:space="preserve">164 ـ في تفسير عليّ بن إبراهيم  </w:t>
      </w:r>
      <w:r w:rsidRPr="006750DF">
        <w:rPr>
          <w:rtl/>
          <w:lang w:bidi="fa-IR"/>
        </w:rPr>
        <w:t>ومعنى قوله</w:t>
      </w:r>
      <w:r>
        <w:rPr>
          <w:rtl/>
          <w:lang w:bidi="fa-IR"/>
        </w:rPr>
        <w:t xml:space="preserve">: </w:t>
      </w:r>
      <w:r w:rsidRPr="002C718C">
        <w:rPr>
          <w:rStyle w:val="libAlaemChar"/>
          <w:rtl/>
        </w:rPr>
        <w:t>(</w:t>
      </w:r>
      <w:r w:rsidRPr="002C718C">
        <w:rPr>
          <w:rStyle w:val="libAieChar"/>
          <w:rtl/>
        </w:rPr>
        <w:t>وَآتُوهُمْ مِنْ مالِ اللهِ الَّذِي آتاكُمْ</w:t>
      </w:r>
      <w:r w:rsidRPr="002C718C">
        <w:rPr>
          <w:rStyle w:val="libAlaemChar"/>
          <w:rtl/>
        </w:rPr>
        <w:t>)</w:t>
      </w:r>
      <w:r w:rsidRPr="006750DF">
        <w:rPr>
          <w:rtl/>
          <w:lang w:bidi="fa-IR"/>
        </w:rPr>
        <w:t xml:space="preserve"> قال</w:t>
      </w:r>
      <w:r>
        <w:rPr>
          <w:rtl/>
          <w:lang w:bidi="fa-IR"/>
        </w:rPr>
        <w:t xml:space="preserve">: </w:t>
      </w:r>
      <w:r w:rsidRPr="006750DF">
        <w:rPr>
          <w:rtl/>
          <w:lang w:bidi="fa-IR"/>
        </w:rPr>
        <w:t>إذا كاتبتهم تجعل لهم من ذلك شيئا.</w:t>
      </w:r>
    </w:p>
    <w:p w:rsidR="00BD62F3" w:rsidRPr="006750DF" w:rsidRDefault="00BD62F3" w:rsidP="002C718C">
      <w:pPr>
        <w:pStyle w:val="libNormal"/>
        <w:rPr>
          <w:rtl/>
        </w:rPr>
      </w:pPr>
      <w:r>
        <w:rPr>
          <w:rtl/>
        </w:rPr>
        <w:br w:type="page"/>
      </w:r>
      <w:r w:rsidRPr="00FB47E7">
        <w:rPr>
          <w:rStyle w:val="libBold2Char"/>
          <w:rtl/>
        </w:rPr>
        <w:t xml:space="preserve">165 ـ في مجمع البيان </w:t>
      </w:r>
      <w:r w:rsidRPr="002C718C">
        <w:rPr>
          <w:rStyle w:val="libAlaemChar"/>
          <w:rtl/>
        </w:rPr>
        <w:t>(</w:t>
      </w:r>
      <w:r w:rsidRPr="002C718C">
        <w:rPr>
          <w:rStyle w:val="libAieChar"/>
          <w:rtl/>
        </w:rPr>
        <w:t>وَآتُوهُمْ مِنْ مالِ اللهِ الَّذِي آتاكُمْ</w:t>
      </w:r>
      <w:r w:rsidRPr="002C718C">
        <w:rPr>
          <w:rStyle w:val="libAlaemChar"/>
          <w:rtl/>
        </w:rPr>
        <w:t>)</w:t>
      </w:r>
      <w:r w:rsidRPr="006750DF">
        <w:rPr>
          <w:rtl/>
        </w:rPr>
        <w:t xml:space="preserve"> من قال </w:t>
      </w:r>
      <w:r>
        <w:rPr>
          <w:rFonts w:hint="cs"/>
          <w:rtl/>
        </w:rPr>
        <w:t>إ</w:t>
      </w:r>
      <w:r w:rsidRPr="006750DF">
        <w:rPr>
          <w:rtl/>
        </w:rPr>
        <w:t>ن</w:t>
      </w:r>
      <w:r>
        <w:rPr>
          <w:rFonts w:hint="cs"/>
          <w:rtl/>
        </w:rPr>
        <w:t>ّ</w:t>
      </w:r>
      <w:r w:rsidRPr="006750DF">
        <w:rPr>
          <w:rtl/>
        </w:rPr>
        <w:t>ه خطاب للسادة اختلفوا في قدر ما يجب فقيل يتقدر بربع المال عن الثوري وروى ذلك</w:t>
      </w:r>
      <w:r>
        <w:rPr>
          <w:rtl/>
        </w:rPr>
        <w:t xml:space="preserve"> عن عليّ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166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وَلا تُكْرِهُوا فَتَياتِكُمْ عَلَى الْبِغاءِ إِنْ أَرَدْنَ تَحَصُّناً</w:t>
      </w:r>
      <w:r w:rsidRPr="002C718C">
        <w:rPr>
          <w:rStyle w:val="libAlaemChar"/>
          <w:rtl/>
        </w:rPr>
        <w:t>)</w:t>
      </w:r>
      <w:r w:rsidRPr="006750DF">
        <w:rPr>
          <w:rtl/>
        </w:rPr>
        <w:t xml:space="preserve"> قال</w:t>
      </w:r>
      <w:r>
        <w:rPr>
          <w:rtl/>
        </w:rPr>
        <w:t xml:space="preserve">: </w:t>
      </w:r>
      <w:r w:rsidRPr="006750DF">
        <w:rPr>
          <w:rtl/>
        </w:rPr>
        <w:t>كانت العرب وقريش يشترون الإماء ويضعون عليهم الضريبة الثقيلة ويقولون</w:t>
      </w:r>
      <w:r>
        <w:rPr>
          <w:rtl/>
        </w:rPr>
        <w:t xml:space="preserve">: </w:t>
      </w:r>
      <w:r w:rsidRPr="006750DF">
        <w:rPr>
          <w:rtl/>
        </w:rPr>
        <w:t>اذهبوا وازنوا واكتسبوا</w:t>
      </w:r>
      <w:r>
        <w:rPr>
          <w:rtl/>
        </w:rPr>
        <w:t xml:space="preserve">، </w:t>
      </w:r>
      <w:r w:rsidRPr="006750DF">
        <w:rPr>
          <w:rtl/>
        </w:rPr>
        <w:t xml:space="preserve">فنهاهم الله </w:t>
      </w:r>
      <w:r w:rsidRPr="002C718C">
        <w:rPr>
          <w:rStyle w:val="libAlaemChar"/>
          <w:rtl/>
        </w:rPr>
        <w:t>عزوجل</w:t>
      </w:r>
      <w:r w:rsidRPr="006750DF">
        <w:rPr>
          <w:rtl/>
        </w:rPr>
        <w:t xml:space="preserve"> عن ذلك فقال</w:t>
      </w:r>
      <w:r>
        <w:rPr>
          <w:rtl/>
        </w:rPr>
        <w:t xml:space="preserve">: </w:t>
      </w:r>
      <w:r w:rsidRPr="002C718C">
        <w:rPr>
          <w:rStyle w:val="libAlaemChar"/>
          <w:rtl/>
        </w:rPr>
        <w:t>(</w:t>
      </w:r>
      <w:r w:rsidRPr="002C718C">
        <w:rPr>
          <w:rStyle w:val="libAieChar"/>
          <w:rtl/>
        </w:rPr>
        <w:t>وَلا تُكْرِهُوا فَتَياتِكُمْ عَلَى الْبِغاءِ</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غَفُورٌ رَحِيمٌ</w:t>
      </w:r>
      <w:r w:rsidRPr="002C718C">
        <w:rPr>
          <w:rStyle w:val="libAlaemChar"/>
          <w:rtl/>
        </w:rPr>
        <w:t>)</w:t>
      </w:r>
      <w:r>
        <w:rPr>
          <w:rtl/>
        </w:rPr>
        <w:t xml:space="preserve"> أي </w:t>
      </w:r>
      <w:r w:rsidRPr="006750DF">
        <w:rPr>
          <w:rtl/>
        </w:rPr>
        <w:t>لا يؤاخذهن الله تعالى بذلك إذا اكرهن عليه</w:t>
      </w:r>
      <w:r>
        <w:rPr>
          <w:rtl/>
        </w:rPr>
        <w:t xml:space="preserve">، </w:t>
      </w:r>
      <w:r w:rsidRPr="006750DF">
        <w:rPr>
          <w:rtl/>
        </w:rPr>
        <w:t xml:space="preserve">وفي رواية أبي الجارود عن أبي جعفر </w:t>
      </w:r>
      <w:r w:rsidRPr="002C718C">
        <w:rPr>
          <w:rStyle w:val="libAlaemChar"/>
          <w:rtl/>
        </w:rPr>
        <w:t>عليه‌السلام</w:t>
      </w:r>
      <w:r w:rsidRPr="006750DF">
        <w:rPr>
          <w:rtl/>
        </w:rPr>
        <w:t xml:space="preserve"> قال</w:t>
      </w:r>
      <w:r>
        <w:rPr>
          <w:rtl/>
        </w:rPr>
        <w:t xml:space="preserve">: </w:t>
      </w:r>
      <w:r w:rsidRPr="006750DF">
        <w:rPr>
          <w:rtl/>
        </w:rPr>
        <w:t>هذه</w:t>
      </w:r>
      <w:r>
        <w:rPr>
          <w:rFonts w:hint="cs"/>
          <w:rtl/>
        </w:rPr>
        <w:t xml:space="preserve"> الآية </w:t>
      </w:r>
      <w:r w:rsidRPr="006750DF">
        <w:rPr>
          <w:rtl/>
        </w:rPr>
        <w:t xml:space="preserve">منسوخة نسختها </w:t>
      </w:r>
      <w:r w:rsidRPr="002C718C">
        <w:rPr>
          <w:rStyle w:val="libAlaemChar"/>
          <w:rtl/>
        </w:rPr>
        <w:t>(</w:t>
      </w:r>
      <w:r w:rsidRPr="002C718C">
        <w:rPr>
          <w:rStyle w:val="libAieChar"/>
          <w:rtl/>
        </w:rPr>
        <w:t>فَإِنْ أَتَيْنَ بِفاحِشَةٍ فَعَلَيْهِنَّ نِصْفُ ما عَلَى الْمُحْصَناتِ مِنَ الْعَذابِ</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167 ـ في مجمع البيان </w:t>
      </w:r>
      <w:r w:rsidRPr="006750DF">
        <w:rPr>
          <w:rtl/>
        </w:rPr>
        <w:t>في الشواذ قراءة ابن عباس وسعيد بن جبير</w:t>
      </w:r>
      <w:r>
        <w:rPr>
          <w:rFonts w:hint="cs"/>
          <w:rtl/>
        </w:rPr>
        <w:t xml:space="preserve"> </w:t>
      </w:r>
      <w:r w:rsidRPr="002C718C">
        <w:rPr>
          <w:rStyle w:val="libAlaemChar"/>
          <w:rtl/>
        </w:rPr>
        <w:t>(</w:t>
      </w:r>
      <w:r w:rsidRPr="002C718C">
        <w:rPr>
          <w:rStyle w:val="libAieChar"/>
          <w:rtl/>
        </w:rPr>
        <w:t>مِنْ بَعْدِ إِكْراهِهِنَ</w:t>
      </w:r>
      <w:r w:rsidRPr="002C718C">
        <w:rPr>
          <w:rStyle w:val="libAlaemChar"/>
          <w:rtl/>
        </w:rPr>
        <w:t>)</w:t>
      </w:r>
      <w:r w:rsidRPr="006750DF">
        <w:rPr>
          <w:rtl/>
        </w:rPr>
        <w:t xml:space="preserve"> لهن غفور رحيم» وروى ذلك عن أبي عبد الله </w:t>
      </w:r>
      <w:r w:rsidRPr="002C718C">
        <w:rPr>
          <w:rStyle w:val="libAlaemChar"/>
          <w:rtl/>
        </w:rPr>
        <w:t>عليه‌السلام</w:t>
      </w:r>
      <w:r w:rsidRPr="006750DF">
        <w:rPr>
          <w:rtl/>
        </w:rPr>
        <w:t>.</w:t>
      </w:r>
    </w:p>
    <w:p w:rsidR="00BD62F3" w:rsidRPr="006750DF" w:rsidRDefault="00BD62F3" w:rsidP="002C718C">
      <w:pPr>
        <w:pStyle w:val="libNormal"/>
        <w:rPr>
          <w:rtl/>
        </w:rPr>
      </w:pPr>
      <w:r w:rsidRPr="006750DF">
        <w:rPr>
          <w:rtl/>
        </w:rPr>
        <w:t>168</w:t>
      </w:r>
      <w:r>
        <w:rPr>
          <w:rtl/>
        </w:rPr>
        <w:t xml:space="preserve"> ـ </w:t>
      </w:r>
      <w:r w:rsidRPr="006750DF">
        <w:rPr>
          <w:rtl/>
        </w:rPr>
        <w:t>لتبتغوا عرض الحيوة الدنيا قيل</w:t>
      </w:r>
      <w:r>
        <w:rPr>
          <w:rtl/>
        </w:rPr>
        <w:t xml:space="preserve">: إنّ </w:t>
      </w:r>
      <w:r w:rsidRPr="006750DF">
        <w:rPr>
          <w:rtl/>
        </w:rPr>
        <w:t>عبد الله بن أبي كانت له ست جواري يكرههن على الكسب بالزنا</w:t>
      </w:r>
      <w:r>
        <w:rPr>
          <w:rtl/>
        </w:rPr>
        <w:t xml:space="preserve">، </w:t>
      </w:r>
      <w:r w:rsidRPr="006750DF">
        <w:rPr>
          <w:rtl/>
        </w:rPr>
        <w:t xml:space="preserve">فلما نزل تحريم الزنا أتين رسول الله </w:t>
      </w:r>
      <w:r w:rsidRPr="002C718C">
        <w:rPr>
          <w:rStyle w:val="libAlaemChar"/>
          <w:rtl/>
        </w:rPr>
        <w:t>عليه‌السلام</w:t>
      </w:r>
      <w:r w:rsidRPr="006750DF">
        <w:rPr>
          <w:rtl/>
        </w:rPr>
        <w:t xml:space="preserve"> فشكون</w:t>
      </w:r>
      <w:r>
        <w:rPr>
          <w:rtl/>
        </w:rPr>
        <w:t xml:space="preserve"> إليه </w:t>
      </w:r>
      <w:r w:rsidRPr="006750DF">
        <w:rPr>
          <w:rtl/>
        </w:rPr>
        <w:t>فنزلت</w:t>
      </w:r>
      <w:r w:rsidRPr="00220007">
        <w:rPr>
          <w:rFonts w:hint="cs"/>
          <w:rtl/>
        </w:rPr>
        <w:t xml:space="preserve"> </w:t>
      </w:r>
      <w:r>
        <w:rPr>
          <w:rFonts w:hint="cs"/>
          <w:rtl/>
        </w:rPr>
        <w:t>ا</w:t>
      </w:r>
      <w:r w:rsidRPr="006750DF">
        <w:rPr>
          <w:rtl/>
        </w:rPr>
        <w:t>ل</w:t>
      </w:r>
      <w:r>
        <w:rPr>
          <w:rFonts w:hint="cs"/>
          <w:rtl/>
        </w:rPr>
        <w:t>آ</w:t>
      </w:r>
      <w:r w:rsidRPr="006750DF">
        <w:rPr>
          <w:rtl/>
        </w:rPr>
        <w:t>ية.</w:t>
      </w:r>
    </w:p>
    <w:p w:rsidR="00BD62F3" w:rsidRPr="006750DF" w:rsidRDefault="00BD62F3" w:rsidP="002C718C">
      <w:pPr>
        <w:pStyle w:val="libNormal"/>
        <w:rPr>
          <w:rtl/>
        </w:rPr>
      </w:pPr>
      <w:r w:rsidRPr="00FB47E7">
        <w:rPr>
          <w:rStyle w:val="libBold2Char"/>
          <w:rtl/>
        </w:rPr>
        <w:t>169 ـ في أصول الكافي</w:t>
      </w:r>
      <w:r>
        <w:rPr>
          <w:rtl/>
        </w:rPr>
        <w:t xml:space="preserve"> علي بن </w:t>
      </w:r>
      <w:r w:rsidRPr="006750DF">
        <w:rPr>
          <w:rtl/>
        </w:rPr>
        <w:t>محمد ومحمد بن الحسن عن سهل بن زياد عن محمد بن الحسن بن شمون عن عبد الله بن عبد الرحمن الأصم عن عبد الله بن القاسم عن صالح بن سهل الهمداني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 مَثَلُ نُورِهِ كَمِشْكاةٍ</w:t>
      </w:r>
      <w:r w:rsidRPr="002C718C">
        <w:rPr>
          <w:rStyle w:val="libAlaemChar"/>
          <w:rtl/>
        </w:rPr>
        <w:t>)</w:t>
      </w:r>
      <w:r w:rsidRPr="006750DF">
        <w:rPr>
          <w:rtl/>
        </w:rPr>
        <w:t xml:space="preserve"> فاطمة </w:t>
      </w:r>
      <w:r w:rsidRPr="002C718C">
        <w:rPr>
          <w:rStyle w:val="libAlaemChar"/>
          <w:rtl/>
        </w:rPr>
        <w:t>عليها‌السلام</w:t>
      </w:r>
      <w:r w:rsidRPr="006750DF">
        <w:rPr>
          <w:rtl/>
        </w:rPr>
        <w:t xml:space="preserve"> فيها مصباح الحسن المصباح في زجاجة الحسين الزجاجة كأنها كوكب دري فاطمة كوكب دري بين نساء أهل الدنيا توقد من شجرة مباركة إبراهيم </w:t>
      </w:r>
      <w:r>
        <w:rPr>
          <w:rtl/>
        </w:rPr>
        <w:t>(</w:t>
      </w:r>
      <w:r w:rsidRPr="006750DF">
        <w:rPr>
          <w:rtl/>
        </w:rPr>
        <w:t>ع</w:t>
      </w:r>
      <w:r>
        <w:rPr>
          <w:rtl/>
        </w:rPr>
        <w:t>)</w:t>
      </w:r>
      <w:r w:rsidRPr="006750DF">
        <w:rPr>
          <w:rtl/>
        </w:rPr>
        <w:t xml:space="preserve"> زيتونة لا شرقية ولا غربية لا يهودية ولا نصرانية </w:t>
      </w:r>
      <w:r w:rsidRPr="002C718C">
        <w:rPr>
          <w:rStyle w:val="libAlaemChar"/>
          <w:rtl/>
        </w:rPr>
        <w:t>(</w:t>
      </w:r>
      <w:r w:rsidRPr="002C718C">
        <w:rPr>
          <w:rStyle w:val="libAieChar"/>
          <w:rtl/>
        </w:rPr>
        <w:t>يَكادُ زَيْتُها يُضِيءُ وَلَوْ لَمْ تَمْسَسْهُ نارٌ نُورٌ عَلى نُورٍ</w:t>
      </w:r>
      <w:r w:rsidRPr="002C718C">
        <w:rPr>
          <w:rStyle w:val="libAlaemChar"/>
          <w:rtl/>
        </w:rPr>
        <w:t>)</w:t>
      </w:r>
      <w:r w:rsidRPr="006750DF">
        <w:rPr>
          <w:rtl/>
        </w:rPr>
        <w:t xml:space="preserve"> امام منها بعد امام </w:t>
      </w:r>
      <w:r w:rsidRPr="002C718C">
        <w:rPr>
          <w:rStyle w:val="libAlaemChar"/>
          <w:rtl/>
        </w:rPr>
        <w:t>(</w:t>
      </w:r>
      <w:r w:rsidRPr="002C718C">
        <w:rPr>
          <w:rStyle w:val="libAieChar"/>
          <w:rtl/>
        </w:rPr>
        <w:t>يَهْدِي اللهُ لِنُورِهِ مَنْ يَشاءُ</w:t>
      </w:r>
      <w:r w:rsidRPr="002C718C">
        <w:rPr>
          <w:rStyle w:val="libAlaemChar"/>
          <w:rtl/>
        </w:rPr>
        <w:t>)</w:t>
      </w:r>
      <w:r w:rsidRPr="006750DF">
        <w:rPr>
          <w:rtl/>
        </w:rPr>
        <w:t xml:space="preserve"> يهدى الله للائمة </w:t>
      </w:r>
      <w:r w:rsidRPr="002C718C">
        <w:rPr>
          <w:rStyle w:val="libAlaemChar"/>
          <w:rtl/>
        </w:rPr>
        <w:t>عليهم‌السلام</w:t>
      </w:r>
      <w:r w:rsidRPr="006750DF">
        <w:rPr>
          <w:rtl/>
        </w:rPr>
        <w:t xml:space="preserve"> </w:t>
      </w:r>
      <w:r w:rsidRPr="002C718C">
        <w:rPr>
          <w:rStyle w:val="libAlaemChar"/>
          <w:rtl/>
        </w:rPr>
        <w:t>(</w:t>
      </w:r>
      <w:r w:rsidRPr="002C718C">
        <w:rPr>
          <w:rStyle w:val="libAieChar"/>
          <w:rtl/>
        </w:rPr>
        <w:t>مَنْ يَشاءُ وَيَضْرِبُ اللهُ الْأَمْثالَ لِلنَّاسِ</w:t>
      </w:r>
      <w:r w:rsidRPr="002C718C">
        <w:rPr>
          <w:rStyle w:val="libAlaemChar"/>
          <w:rtl/>
        </w:rPr>
        <w:t>)</w:t>
      </w:r>
      <w:r w:rsidRPr="002C718C">
        <w:rPr>
          <w:rStyle w:val="libAlaemChar"/>
          <w:rFonts w:hint="cs"/>
          <w:rtl/>
        </w:rPr>
        <w:t xml:space="preserve"> </w:t>
      </w:r>
      <w:r w:rsidRPr="006750DF">
        <w:rPr>
          <w:rtl/>
        </w:rPr>
        <w:t>والحديث طويل أخذنا هنا منه موضع الحاجة وستسمع تتمته عند قوله تعالى :</w:t>
      </w:r>
    </w:p>
    <w:p w:rsidR="00BD62F3" w:rsidRPr="006750DF" w:rsidRDefault="00BD62F3" w:rsidP="002C718C">
      <w:pPr>
        <w:pStyle w:val="libNormal0"/>
        <w:rPr>
          <w:rtl/>
        </w:rPr>
      </w:pPr>
      <w:r>
        <w:rPr>
          <w:rtl/>
        </w:rPr>
        <w:br w:type="page"/>
      </w:r>
      <w:r w:rsidRPr="006750DF">
        <w:rPr>
          <w:rtl/>
        </w:rPr>
        <w:t>«أو كظلمات» إلخ ان شاء الله تعالى.</w:t>
      </w:r>
    </w:p>
    <w:p w:rsidR="00BD62F3" w:rsidRPr="006750DF" w:rsidRDefault="00BD62F3" w:rsidP="002C718C">
      <w:pPr>
        <w:pStyle w:val="libNormal"/>
        <w:rPr>
          <w:rtl/>
        </w:rPr>
      </w:pPr>
      <w:r w:rsidRPr="006750DF">
        <w:rPr>
          <w:rtl/>
        </w:rPr>
        <w:t>170</w:t>
      </w:r>
      <w:r>
        <w:rPr>
          <w:rtl/>
        </w:rPr>
        <w:t xml:space="preserve"> ـ </w:t>
      </w:r>
      <w:r w:rsidRPr="006750DF">
        <w:rPr>
          <w:rtl/>
        </w:rPr>
        <w:t>وباسناده</w:t>
      </w:r>
      <w:r>
        <w:rPr>
          <w:rtl/>
        </w:rPr>
        <w:t xml:space="preserve"> إلى </w:t>
      </w:r>
      <w:r w:rsidRPr="006750DF">
        <w:rPr>
          <w:rtl/>
        </w:rPr>
        <w:t xml:space="preserve">يعقوب بن سالم عن رجل عن أبي جعفر </w:t>
      </w:r>
      <w:r w:rsidRPr="002C718C">
        <w:rPr>
          <w:rStyle w:val="libAlaemChar"/>
          <w:rtl/>
        </w:rPr>
        <w:t>عليه‌السلام</w:t>
      </w:r>
      <w:r w:rsidRPr="006750DF">
        <w:rPr>
          <w:rtl/>
        </w:rPr>
        <w:t xml:space="preserve"> حديث طويل وفيه ان الله تعالى بعث</w:t>
      </w:r>
      <w:r>
        <w:rPr>
          <w:rtl/>
        </w:rPr>
        <w:t xml:space="preserve"> إلى </w:t>
      </w:r>
      <w:r w:rsidRPr="006750DF">
        <w:rPr>
          <w:rtl/>
        </w:rPr>
        <w:t xml:space="preserve">أهل البيت </w:t>
      </w:r>
      <w:r w:rsidRPr="002C718C">
        <w:rPr>
          <w:rStyle w:val="libAlaemChar"/>
          <w:rtl/>
        </w:rPr>
        <w:t>عليهم‌السلام</w:t>
      </w:r>
      <w:r w:rsidRPr="006750DF">
        <w:rPr>
          <w:rtl/>
        </w:rPr>
        <w:t xml:space="preserve"> بعد وفاة النبي </w:t>
      </w:r>
      <w:r w:rsidRPr="002C718C">
        <w:rPr>
          <w:rStyle w:val="libAlaemChar"/>
          <w:rtl/>
        </w:rPr>
        <w:t>صلى‌الله‌عليه‌وآله</w:t>
      </w:r>
      <w:r w:rsidRPr="006750DF">
        <w:rPr>
          <w:rtl/>
        </w:rPr>
        <w:t xml:space="preserve"> من يعزيهم فسمعوا صوته ولم يروا شخصه</w:t>
      </w:r>
      <w:r>
        <w:rPr>
          <w:rtl/>
        </w:rPr>
        <w:t xml:space="preserve">، </w:t>
      </w:r>
      <w:r w:rsidRPr="006750DF">
        <w:rPr>
          <w:rtl/>
        </w:rPr>
        <w:t>فكان في تعزيته</w:t>
      </w:r>
      <w:r>
        <w:rPr>
          <w:rtl/>
        </w:rPr>
        <w:t xml:space="preserve">: </w:t>
      </w:r>
      <w:r w:rsidRPr="006750DF">
        <w:rPr>
          <w:rtl/>
        </w:rPr>
        <w:t>جعلكم أهل بيت نبيه واستودعكم علمه وأورثكم كتابه</w:t>
      </w:r>
      <w:r>
        <w:rPr>
          <w:rtl/>
        </w:rPr>
        <w:t xml:space="preserve">، </w:t>
      </w:r>
      <w:r w:rsidRPr="006750DF">
        <w:rPr>
          <w:rtl/>
        </w:rPr>
        <w:t>وجعلكم تابوت علمه وعصى عزه</w:t>
      </w:r>
      <w:r>
        <w:rPr>
          <w:rtl/>
        </w:rPr>
        <w:t xml:space="preserve">، </w:t>
      </w:r>
      <w:r w:rsidRPr="006750DF">
        <w:rPr>
          <w:rtl/>
        </w:rPr>
        <w:t>وضرب لكم مثلا من نوره.</w:t>
      </w:r>
    </w:p>
    <w:p w:rsidR="00BD62F3" w:rsidRPr="006750DF" w:rsidRDefault="00BD62F3" w:rsidP="002C718C">
      <w:pPr>
        <w:pStyle w:val="libNormal"/>
        <w:rPr>
          <w:rtl/>
        </w:rPr>
      </w:pPr>
      <w:r w:rsidRPr="00FB47E7">
        <w:rPr>
          <w:rStyle w:val="libBold2Char"/>
          <w:rtl/>
        </w:rPr>
        <w:t xml:space="preserve">171 ـ في كتاب التوحيد حدّثنا </w:t>
      </w:r>
      <w:r w:rsidRPr="006750DF">
        <w:rPr>
          <w:rtl/>
        </w:rPr>
        <w:t>أبي رضى الله عنه قال</w:t>
      </w:r>
      <w:r>
        <w:rPr>
          <w:rtl/>
        </w:rPr>
        <w:t xml:space="preserve">: حدّثنا </w:t>
      </w:r>
      <w:r w:rsidRPr="006750DF">
        <w:rPr>
          <w:rtl/>
        </w:rPr>
        <w:t>سعد بن عبد الله عن يعقوب بن يزيد عن العباس بن هلال قال</w:t>
      </w:r>
      <w:r>
        <w:rPr>
          <w:rtl/>
        </w:rPr>
        <w:t xml:space="preserve">: </w:t>
      </w:r>
      <w:r w:rsidRPr="006750DF">
        <w:rPr>
          <w:rtl/>
        </w:rPr>
        <w:t xml:space="preserve">سألت الرضا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sidRPr="006750DF">
        <w:rPr>
          <w:rtl/>
        </w:rPr>
        <w:t xml:space="preserve"> فقال</w:t>
      </w:r>
      <w:r>
        <w:rPr>
          <w:rtl/>
        </w:rPr>
        <w:t xml:space="preserve">: </w:t>
      </w:r>
      <w:r w:rsidRPr="006750DF">
        <w:rPr>
          <w:rtl/>
        </w:rPr>
        <w:t>هادي لأهل السموات وهادي لأهل الأرض</w:t>
      </w:r>
      <w:r>
        <w:rPr>
          <w:rtl/>
        </w:rPr>
        <w:t xml:space="preserve">، </w:t>
      </w:r>
      <w:r w:rsidRPr="006750DF">
        <w:rPr>
          <w:rtl/>
        </w:rPr>
        <w:t>وفي رواية البرقي</w:t>
      </w:r>
      <w:r>
        <w:rPr>
          <w:rtl/>
        </w:rPr>
        <w:t xml:space="preserve">: </w:t>
      </w:r>
      <w:r w:rsidRPr="006750DF">
        <w:rPr>
          <w:rtl/>
        </w:rPr>
        <w:t>هدى من في السموات وهدى من في الأرض.</w:t>
      </w:r>
    </w:p>
    <w:p w:rsidR="00BD62F3" w:rsidRPr="006750DF" w:rsidRDefault="00BD62F3" w:rsidP="002C718C">
      <w:pPr>
        <w:pStyle w:val="libNormal"/>
        <w:rPr>
          <w:rtl/>
        </w:rPr>
      </w:pPr>
      <w:r w:rsidRPr="006750DF">
        <w:rPr>
          <w:rtl/>
        </w:rPr>
        <w:t>172</w:t>
      </w:r>
      <w:r>
        <w:rPr>
          <w:rtl/>
        </w:rPr>
        <w:t xml:space="preserve"> ـ </w:t>
      </w:r>
      <w:r w:rsidRPr="006750DF">
        <w:rPr>
          <w:rtl/>
        </w:rPr>
        <w:t xml:space="preserve">وقد روى عن الصادق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 xml:space="preserve">ه سئل عن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 مَثَلُ نُورِهِ كَمِشْكاةٍ فِيها مِصْباحٌ</w:t>
      </w:r>
      <w:r w:rsidRPr="002C718C">
        <w:rPr>
          <w:rStyle w:val="libAlaemChar"/>
          <w:rtl/>
        </w:rPr>
        <w:t>)</w:t>
      </w:r>
      <w:r w:rsidRPr="006750DF">
        <w:rPr>
          <w:rtl/>
        </w:rPr>
        <w:t xml:space="preserve"> فقال</w:t>
      </w:r>
      <w:r>
        <w:rPr>
          <w:rtl/>
        </w:rPr>
        <w:t xml:space="preserve">: </w:t>
      </w:r>
      <w:r w:rsidRPr="006750DF">
        <w:rPr>
          <w:rtl/>
        </w:rPr>
        <w:t>هو مثل ضربه الله لنا</w:t>
      </w:r>
      <w:r>
        <w:rPr>
          <w:rtl/>
        </w:rPr>
        <w:t xml:space="preserve">، </w:t>
      </w:r>
      <w:r w:rsidRPr="006750DF">
        <w:rPr>
          <w:rtl/>
        </w:rPr>
        <w:t>فالنبي والائمة صلوات الله عليهم من دلالات الله وآياته التي يهتدى بها</w:t>
      </w:r>
      <w:r>
        <w:rPr>
          <w:rtl/>
        </w:rPr>
        <w:t xml:space="preserve"> إلى </w:t>
      </w:r>
      <w:r w:rsidRPr="006750DF">
        <w:rPr>
          <w:rtl/>
        </w:rPr>
        <w:t>التوحيد</w:t>
      </w:r>
      <w:r>
        <w:rPr>
          <w:rtl/>
        </w:rPr>
        <w:t xml:space="preserve">، </w:t>
      </w:r>
      <w:r w:rsidRPr="006750DF">
        <w:rPr>
          <w:rtl/>
        </w:rPr>
        <w:t>ومصالح الدين وشرايع الإسلام والسنن والفرائض</w:t>
      </w:r>
      <w:r>
        <w:rPr>
          <w:rtl/>
        </w:rPr>
        <w:t xml:space="preserve">، </w:t>
      </w:r>
      <w:r w:rsidRPr="006750DF">
        <w:rPr>
          <w:rtl/>
        </w:rPr>
        <w:t>ولا قوة</w:t>
      </w:r>
      <w:r>
        <w:rPr>
          <w:rtl/>
        </w:rPr>
        <w:t xml:space="preserve"> إلّا بالله العليّ </w:t>
      </w:r>
      <w:r w:rsidRPr="006750DF">
        <w:rPr>
          <w:rtl/>
        </w:rPr>
        <w:t>العظيم.</w:t>
      </w:r>
    </w:p>
    <w:p w:rsidR="00BD62F3" w:rsidRPr="006750DF" w:rsidRDefault="00BD62F3" w:rsidP="002C718C">
      <w:pPr>
        <w:pStyle w:val="libNormal"/>
        <w:rPr>
          <w:rtl/>
        </w:rPr>
      </w:pPr>
      <w:r w:rsidRPr="006750DF">
        <w:rPr>
          <w:rtl/>
        </w:rPr>
        <w:t>173</w:t>
      </w:r>
      <w:r>
        <w:rPr>
          <w:rtl/>
        </w:rPr>
        <w:t xml:space="preserve"> ـ </w:t>
      </w:r>
      <w:r w:rsidRPr="006750DF">
        <w:rPr>
          <w:rtl/>
        </w:rPr>
        <w:t>وتصديق ذلك ما</w:t>
      </w:r>
      <w:r>
        <w:rPr>
          <w:rtl/>
        </w:rPr>
        <w:t xml:space="preserve"> حدّثنا </w:t>
      </w:r>
      <w:r w:rsidRPr="006750DF">
        <w:rPr>
          <w:rtl/>
        </w:rPr>
        <w:t>به إبراهيم بن هارون الهيثى بمدينة السلام قال</w:t>
      </w:r>
      <w:r>
        <w:rPr>
          <w:rtl/>
        </w:rPr>
        <w:t xml:space="preserve">: حدّثنا </w:t>
      </w:r>
      <w:r w:rsidRPr="006750DF">
        <w:rPr>
          <w:rtl/>
        </w:rPr>
        <w:t>محمد بن</w:t>
      </w:r>
      <w:r>
        <w:rPr>
          <w:rtl/>
        </w:rPr>
        <w:t xml:space="preserve"> أحمد </w:t>
      </w:r>
      <w:r w:rsidRPr="006750DF">
        <w:rPr>
          <w:rtl/>
        </w:rPr>
        <w:t>بن أبي الثلج قال</w:t>
      </w:r>
      <w:r>
        <w:rPr>
          <w:rtl/>
        </w:rPr>
        <w:t xml:space="preserve">: حدّثنا </w:t>
      </w:r>
      <w:r w:rsidRPr="006750DF">
        <w:rPr>
          <w:rtl/>
        </w:rPr>
        <w:t>الحسين بن أيوب عن محمد بن غالب عن</w:t>
      </w:r>
      <w:r>
        <w:rPr>
          <w:rtl/>
        </w:rPr>
        <w:t xml:space="preserve"> علي بن </w:t>
      </w:r>
      <w:r w:rsidRPr="006750DF">
        <w:rPr>
          <w:rtl/>
        </w:rPr>
        <w:t>الحسين بن أيوب عن الحسين بن سليمان عن محمد بن مروان الذهلي عن الفضيل بن يسار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sidRPr="006750DF">
        <w:rPr>
          <w:rtl/>
        </w:rPr>
        <w:t xml:space="preserve"> قال كذلك الله </w:t>
      </w:r>
      <w:r w:rsidRPr="002C718C">
        <w:rPr>
          <w:rStyle w:val="libAlaemChar"/>
          <w:rtl/>
        </w:rPr>
        <w:t>عزوجل</w:t>
      </w:r>
      <w:r>
        <w:rPr>
          <w:rtl/>
        </w:rPr>
        <w:t xml:space="preserve">، </w:t>
      </w:r>
      <w:r w:rsidRPr="006750DF">
        <w:rPr>
          <w:rtl/>
        </w:rPr>
        <w:t>قال</w:t>
      </w:r>
      <w:r>
        <w:rPr>
          <w:rtl/>
        </w:rPr>
        <w:t xml:space="preserve">: </w:t>
      </w:r>
      <w:r w:rsidRPr="006750DF">
        <w:rPr>
          <w:rtl/>
        </w:rPr>
        <w:t>قلت</w:t>
      </w:r>
      <w:r>
        <w:rPr>
          <w:rtl/>
        </w:rPr>
        <w:t xml:space="preserve">: </w:t>
      </w:r>
      <w:r w:rsidRPr="002C718C">
        <w:rPr>
          <w:rStyle w:val="libAlaemChar"/>
          <w:rtl/>
        </w:rPr>
        <w:t>(</w:t>
      </w:r>
      <w:r w:rsidRPr="002C718C">
        <w:rPr>
          <w:rStyle w:val="libAieChar"/>
          <w:rtl/>
        </w:rPr>
        <w:t>مَثَلُ نُورِهِ</w:t>
      </w:r>
      <w:r w:rsidRPr="002C718C">
        <w:rPr>
          <w:rStyle w:val="libAlaemChar"/>
          <w:rtl/>
        </w:rPr>
        <w:t>)</w:t>
      </w:r>
      <w:r w:rsidRPr="006750DF">
        <w:rPr>
          <w:rtl/>
        </w:rPr>
        <w:t xml:space="preserve"> قال</w:t>
      </w:r>
      <w:r>
        <w:rPr>
          <w:rtl/>
        </w:rPr>
        <w:t xml:space="preserve">: </w:t>
      </w:r>
      <w:r w:rsidRPr="006750DF">
        <w:rPr>
          <w:rtl/>
        </w:rPr>
        <w:t xml:space="preserve">محمد </w:t>
      </w:r>
      <w:r w:rsidRPr="002C718C">
        <w:rPr>
          <w:rStyle w:val="libAlaemChar"/>
          <w:rtl/>
        </w:rPr>
        <w:t>صلى‌الله‌عليه‌وآله</w:t>
      </w:r>
      <w:r w:rsidRPr="006750DF">
        <w:rPr>
          <w:rtl/>
        </w:rPr>
        <w:t xml:space="preserve"> قلت</w:t>
      </w:r>
      <w:r>
        <w:rPr>
          <w:rtl/>
        </w:rPr>
        <w:t xml:space="preserve">: </w:t>
      </w:r>
      <w:r w:rsidRPr="002C718C">
        <w:rPr>
          <w:rStyle w:val="libAlaemChar"/>
          <w:rtl/>
        </w:rPr>
        <w:t>(</w:t>
      </w:r>
      <w:r w:rsidRPr="002C718C">
        <w:rPr>
          <w:rStyle w:val="libAieChar"/>
          <w:rtl/>
        </w:rPr>
        <w:t>كَمِشْكاةٍ</w:t>
      </w:r>
      <w:r w:rsidRPr="002C718C">
        <w:rPr>
          <w:rStyle w:val="libAlaemChar"/>
          <w:rtl/>
        </w:rPr>
        <w:t>)</w:t>
      </w:r>
      <w:r w:rsidRPr="006750DF">
        <w:rPr>
          <w:rtl/>
        </w:rPr>
        <w:t xml:space="preserve"> قال</w:t>
      </w:r>
      <w:r>
        <w:rPr>
          <w:rtl/>
        </w:rPr>
        <w:t xml:space="preserve">: </w:t>
      </w:r>
      <w:r w:rsidRPr="006750DF">
        <w:rPr>
          <w:rtl/>
        </w:rPr>
        <w:t xml:space="preserve">صدر محمد </w:t>
      </w:r>
      <w:r w:rsidRPr="002C718C">
        <w:rPr>
          <w:rStyle w:val="libAlaemChar"/>
          <w:rtl/>
        </w:rPr>
        <w:t>صلى‌الله‌عليه‌وآله</w:t>
      </w:r>
      <w:r>
        <w:rPr>
          <w:rtl/>
        </w:rPr>
        <w:t xml:space="preserve">، </w:t>
      </w:r>
      <w:r w:rsidRPr="006750DF">
        <w:rPr>
          <w:rtl/>
        </w:rPr>
        <w:t>قلت</w:t>
      </w:r>
      <w:r>
        <w:rPr>
          <w:rtl/>
        </w:rPr>
        <w:t xml:space="preserve">: </w:t>
      </w:r>
      <w:r w:rsidRPr="002C718C">
        <w:rPr>
          <w:rStyle w:val="libAlaemChar"/>
          <w:rtl/>
        </w:rPr>
        <w:t>(</w:t>
      </w:r>
      <w:r w:rsidRPr="002C718C">
        <w:rPr>
          <w:rStyle w:val="libAieChar"/>
          <w:rtl/>
        </w:rPr>
        <w:t>فِيها مِصْباحٌ</w:t>
      </w:r>
      <w:r w:rsidRPr="002C718C">
        <w:rPr>
          <w:rStyle w:val="libAlaemChar"/>
          <w:rtl/>
        </w:rPr>
        <w:t>)</w:t>
      </w:r>
      <w:r w:rsidRPr="006750DF">
        <w:rPr>
          <w:rtl/>
        </w:rPr>
        <w:t xml:space="preserve"> قال</w:t>
      </w:r>
      <w:r>
        <w:rPr>
          <w:rtl/>
        </w:rPr>
        <w:t xml:space="preserve">: </w:t>
      </w:r>
      <w:r w:rsidRPr="006750DF">
        <w:rPr>
          <w:rtl/>
        </w:rPr>
        <w:t>فيه نور العلم يعنى النبوة</w:t>
      </w:r>
      <w:r>
        <w:rPr>
          <w:rtl/>
        </w:rPr>
        <w:t xml:space="preserve">، </w:t>
      </w:r>
      <w:r w:rsidRPr="006750DF">
        <w:rPr>
          <w:rtl/>
        </w:rPr>
        <w:t>قلت</w:t>
      </w:r>
      <w:r>
        <w:rPr>
          <w:rtl/>
        </w:rPr>
        <w:t xml:space="preserve">: </w:t>
      </w:r>
      <w:r w:rsidRPr="002C718C">
        <w:rPr>
          <w:rStyle w:val="libAlaemChar"/>
          <w:rtl/>
        </w:rPr>
        <w:t>(</w:t>
      </w:r>
      <w:r w:rsidRPr="002C718C">
        <w:rPr>
          <w:rStyle w:val="libAieChar"/>
          <w:rtl/>
        </w:rPr>
        <w:t>الْمِصْباحُ فِي زُجاجَةٍ</w:t>
      </w:r>
      <w:r w:rsidRPr="002C718C">
        <w:rPr>
          <w:rStyle w:val="libAlaemChar"/>
          <w:rtl/>
        </w:rPr>
        <w:t>)</w:t>
      </w:r>
      <w:r w:rsidRPr="006750DF">
        <w:rPr>
          <w:rtl/>
        </w:rPr>
        <w:t xml:space="preserve"> قال</w:t>
      </w:r>
      <w:r>
        <w:rPr>
          <w:rtl/>
        </w:rPr>
        <w:t xml:space="preserve">: </w:t>
      </w:r>
      <w:r w:rsidRPr="006750DF">
        <w:rPr>
          <w:rtl/>
        </w:rPr>
        <w:t xml:space="preserve">علم رسول الله </w:t>
      </w:r>
      <w:r w:rsidRPr="002C718C">
        <w:rPr>
          <w:rStyle w:val="libAlaemChar"/>
          <w:rtl/>
        </w:rPr>
        <w:t>صلى‌الله‌عليه‌وآله</w:t>
      </w:r>
      <w:r>
        <w:rPr>
          <w:rtl/>
        </w:rPr>
        <w:t xml:space="preserve"> إلى </w:t>
      </w:r>
      <w:r w:rsidRPr="006750DF">
        <w:rPr>
          <w:rtl/>
        </w:rPr>
        <w:t xml:space="preserve">قلب على </w:t>
      </w:r>
      <w:r w:rsidRPr="002C718C">
        <w:rPr>
          <w:rStyle w:val="libAlaemChar"/>
          <w:rtl/>
        </w:rPr>
        <w:t>عليه‌السلام</w:t>
      </w:r>
      <w:r>
        <w:rPr>
          <w:rtl/>
        </w:rPr>
        <w:t xml:space="preserve">، </w:t>
      </w:r>
      <w:r w:rsidRPr="006750DF">
        <w:rPr>
          <w:rtl/>
        </w:rPr>
        <w:t>قلت</w:t>
      </w:r>
      <w:r>
        <w:rPr>
          <w:rtl/>
        </w:rPr>
        <w:t xml:space="preserve">: </w:t>
      </w:r>
      <w:r w:rsidRPr="002C718C">
        <w:rPr>
          <w:rStyle w:val="libAlaemChar"/>
          <w:rtl/>
        </w:rPr>
        <w:t>(</w:t>
      </w:r>
      <w:r w:rsidRPr="002C718C">
        <w:rPr>
          <w:rStyle w:val="libAieChar"/>
          <w:rtl/>
        </w:rPr>
        <w:t>كَأَنَّها كَوْكَبٌ دُرِّيٌّ</w:t>
      </w:r>
      <w:r w:rsidRPr="002C718C">
        <w:rPr>
          <w:rStyle w:val="libAlaemChar"/>
          <w:rtl/>
        </w:rPr>
        <w:t>)</w:t>
      </w:r>
      <w:r w:rsidRPr="006750DF">
        <w:rPr>
          <w:rtl/>
        </w:rPr>
        <w:t xml:space="preserve"> قال</w:t>
      </w:r>
      <w:r>
        <w:rPr>
          <w:rtl/>
        </w:rPr>
        <w:t xml:space="preserve">: </w:t>
      </w:r>
      <w:r w:rsidRPr="006750DF">
        <w:rPr>
          <w:rtl/>
        </w:rPr>
        <w:t>لاي شيء تقرأ كأنها</w:t>
      </w:r>
      <w:r>
        <w:rPr>
          <w:rtl/>
        </w:rPr>
        <w:t>؟</w:t>
      </w:r>
      <w:r w:rsidRPr="006750DF">
        <w:rPr>
          <w:rtl/>
        </w:rPr>
        <w:t xml:space="preserve"> قلت</w:t>
      </w:r>
      <w:r>
        <w:rPr>
          <w:rtl/>
        </w:rPr>
        <w:t xml:space="preserve">: </w:t>
      </w:r>
      <w:r w:rsidRPr="006750DF">
        <w:rPr>
          <w:rtl/>
        </w:rPr>
        <w:t>فكيف جعلت فداك</w:t>
      </w:r>
      <w:r>
        <w:rPr>
          <w:rtl/>
        </w:rPr>
        <w:t>؟</w:t>
      </w:r>
      <w:r w:rsidRPr="006750DF">
        <w:rPr>
          <w:rtl/>
        </w:rPr>
        <w:t xml:space="preserve"> قال</w:t>
      </w:r>
      <w:r>
        <w:rPr>
          <w:rtl/>
        </w:rPr>
        <w:t xml:space="preserve">: </w:t>
      </w:r>
      <w:r w:rsidRPr="006750DF">
        <w:rPr>
          <w:rtl/>
        </w:rPr>
        <w:t>«كأنه» قلت</w:t>
      </w:r>
      <w:r>
        <w:rPr>
          <w:rtl/>
        </w:rPr>
        <w:t xml:space="preserve">: </w:t>
      </w:r>
      <w:r w:rsidRPr="002C718C">
        <w:rPr>
          <w:rStyle w:val="libAlaemChar"/>
          <w:rtl/>
        </w:rPr>
        <w:t>(</w:t>
      </w:r>
      <w:r w:rsidRPr="002C718C">
        <w:rPr>
          <w:rStyle w:val="libAieChar"/>
          <w:rtl/>
        </w:rPr>
        <w:t>يُوقَدُ مِنْ شَجَرَةٍ مُبارَكَةٍ زَيْتُونَةٍ لا شَرْقِيَّةٍ وَلا غَرْبِيَّةٍ</w:t>
      </w:r>
      <w:r w:rsidRPr="002C718C">
        <w:rPr>
          <w:rStyle w:val="libAlaemChar"/>
          <w:rtl/>
        </w:rPr>
        <w:t>)</w:t>
      </w:r>
      <w:r w:rsidRPr="006750DF">
        <w:rPr>
          <w:rtl/>
        </w:rPr>
        <w:t xml:space="preserve"> قال</w:t>
      </w:r>
      <w:r>
        <w:rPr>
          <w:rtl/>
        </w:rPr>
        <w:t xml:space="preserve">: </w:t>
      </w:r>
      <w:r w:rsidRPr="006750DF">
        <w:rPr>
          <w:rtl/>
        </w:rPr>
        <w:t>ذاك أمير المؤمنين</w:t>
      </w:r>
      <w:r>
        <w:rPr>
          <w:rtl/>
        </w:rPr>
        <w:t xml:space="preserve"> عليّ بن أبي طالب </w:t>
      </w:r>
      <w:r w:rsidRPr="002C718C">
        <w:rPr>
          <w:rStyle w:val="libAlaemChar"/>
          <w:rtl/>
        </w:rPr>
        <w:t>عليه‌السلام</w:t>
      </w:r>
      <w:r w:rsidRPr="006750DF">
        <w:rPr>
          <w:rtl/>
        </w:rPr>
        <w:t xml:space="preserve"> لا يهودي ولا نصراني</w:t>
      </w:r>
      <w:r>
        <w:rPr>
          <w:rtl/>
        </w:rPr>
        <w:t xml:space="preserve">، </w:t>
      </w:r>
      <w:r w:rsidRPr="006750DF">
        <w:rPr>
          <w:rtl/>
        </w:rPr>
        <w:t>قلت</w:t>
      </w:r>
      <w:r>
        <w:rPr>
          <w:rtl/>
        </w:rPr>
        <w:t xml:space="preserve">: </w:t>
      </w:r>
      <w:r w:rsidRPr="002C718C">
        <w:rPr>
          <w:rStyle w:val="libAlaemChar"/>
          <w:rtl/>
        </w:rPr>
        <w:t>(</w:t>
      </w:r>
      <w:r w:rsidRPr="002C718C">
        <w:rPr>
          <w:rStyle w:val="libAieChar"/>
          <w:rtl/>
        </w:rPr>
        <w:t>يَكادُ زَيْتُها يُضِيءُ وَلَوْ لَمْ تَمْسَسْهُ نارٌ</w:t>
      </w:r>
      <w:r w:rsidRPr="002C718C">
        <w:rPr>
          <w:rStyle w:val="libAlaemChar"/>
          <w:rtl/>
        </w:rPr>
        <w:t>)</w:t>
      </w:r>
      <w:r w:rsidRPr="006750DF">
        <w:rPr>
          <w:rtl/>
        </w:rPr>
        <w:t xml:space="preserve"> قال :</w:t>
      </w:r>
    </w:p>
    <w:p w:rsidR="00BD62F3" w:rsidRPr="006750DF" w:rsidRDefault="00BD62F3" w:rsidP="002C718C">
      <w:pPr>
        <w:pStyle w:val="libNormal0"/>
        <w:rPr>
          <w:rtl/>
        </w:rPr>
      </w:pPr>
      <w:r>
        <w:rPr>
          <w:rtl/>
        </w:rPr>
        <w:br w:type="page"/>
      </w:r>
      <w:r w:rsidRPr="006750DF">
        <w:rPr>
          <w:rtl/>
        </w:rPr>
        <w:t>يكاد العلم يخرج من فم العالم من آل محمد من قبل أن ينطق به</w:t>
      </w:r>
      <w:r>
        <w:rPr>
          <w:rtl/>
        </w:rPr>
        <w:t xml:space="preserve">، </w:t>
      </w:r>
      <w:r w:rsidRPr="006750DF">
        <w:rPr>
          <w:rtl/>
        </w:rPr>
        <w:t xml:space="preserve">قلت </w:t>
      </w:r>
      <w:r w:rsidRPr="002C718C">
        <w:rPr>
          <w:rStyle w:val="libAlaemChar"/>
          <w:rtl/>
        </w:rPr>
        <w:t>(</w:t>
      </w:r>
      <w:r w:rsidRPr="002C718C">
        <w:rPr>
          <w:rStyle w:val="libAieChar"/>
          <w:rtl/>
        </w:rPr>
        <w:t>نُورٌ عَلى نُورٍ</w:t>
      </w:r>
      <w:r w:rsidRPr="002C718C">
        <w:rPr>
          <w:rStyle w:val="libAlaemChar"/>
          <w:rtl/>
        </w:rPr>
        <w:t>)</w:t>
      </w:r>
      <w:r w:rsidRPr="006750DF">
        <w:rPr>
          <w:rtl/>
        </w:rPr>
        <w:t xml:space="preserve"> قال</w:t>
      </w:r>
      <w:r>
        <w:rPr>
          <w:rtl/>
        </w:rPr>
        <w:t xml:space="preserve">: </w:t>
      </w:r>
      <w:r w:rsidRPr="006750DF">
        <w:rPr>
          <w:rtl/>
        </w:rPr>
        <w:t>الامام في اثر الامام.</w:t>
      </w:r>
    </w:p>
    <w:p w:rsidR="00BD62F3" w:rsidRPr="006750DF" w:rsidRDefault="00BD62F3" w:rsidP="002C718C">
      <w:pPr>
        <w:pStyle w:val="libNormal"/>
        <w:rPr>
          <w:rtl/>
        </w:rPr>
      </w:pPr>
      <w:r w:rsidRPr="006750DF">
        <w:rPr>
          <w:rtl/>
        </w:rPr>
        <w:t>174</w:t>
      </w:r>
      <w:r>
        <w:rPr>
          <w:rtl/>
        </w:rPr>
        <w:t xml:space="preserve"> ـ </w:t>
      </w:r>
      <w:r w:rsidRPr="006750DF">
        <w:rPr>
          <w:rtl/>
        </w:rPr>
        <w:t>وباسناده</w:t>
      </w:r>
      <w:r>
        <w:rPr>
          <w:rtl/>
        </w:rPr>
        <w:t xml:space="preserve"> إلى </w:t>
      </w:r>
      <w:r w:rsidRPr="006750DF">
        <w:rPr>
          <w:rtl/>
        </w:rPr>
        <w:t>عيسى بن راشد عن محمد بن</w:t>
      </w:r>
      <w:r>
        <w:rPr>
          <w:rtl/>
        </w:rPr>
        <w:t xml:space="preserve"> علي بن </w:t>
      </w:r>
      <w:r w:rsidRPr="006750DF">
        <w:rPr>
          <w:rtl/>
        </w:rPr>
        <w:t xml:space="preserve">الحسين </w:t>
      </w:r>
      <w:r w:rsidRPr="002C718C">
        <w:rPr>
          <w:rStyle w:val="libAlaemChar"/>
          <w:rtl/>
        </w:rPr>
        <w:t>عليهم‌السلام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كَمِشْكاةٍ فِيها مِصْباحٌ</w:t>
      </w:r>
      <w:r w:rsidRPr="002C718C">
        <w:rPr>
          <w:rStyle w:val="libAlaemChar"/>
          <w:rtl/>
        </w:rPr>
        <w:t>)</w:t>
      </w:r>
      <w:r w:rsidRPr="006750DF">
        <w:rPr>
          <w:rtl/>
        </w:rPr>
        <w:t xml:space="preserve"> قال</w:t>
      </w:r>
      <w:r>
        <w:rPr>
          <w:rtl/>
        </w:rPr>
        <w:t xml:space="preserve">: </w:t>
      </w:r>
      <w:r w:rsidRPr="006750DF">
        <w:rPr>
          <w:rtl/>
        </w:rPr>
        <w:t xml:space="preserve">المشكوة نور العلم في صدر النبي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الْمِصْباحُ فِي زُجاجَةٍ</w:t>
      </w:r>
      <w:r w:rsidRPr="002C718C">
        <w:rPr>
          <w:rStyle w:val="libAlaemChar"/>
          <w:rtl/>
        </w:rPr>
        <w:t>)</w:t>
      </w:r>
      <w:r>
        <w:rPr>
          <w:rtl/>
        </w:rPr>
        <w:t xml:space="preserve"> الزجاجة صدر عل</w:t>
      </w:r>
      <w:r>
        <w:rPr>
          <w:rFonts w:hint="cs"/>
          <w:rtl/>
        </w:rPr>
        <w:t>يٍّ</w:t>
      </w:r>
      <w:r w:rsidRPr="006750DF">
        <w:rPr>
          <w:rtl/>
        </w:rPr>
        <w:t xml:space="preserve"> </w:t>
      </w:r>
      <w:r w:rsidRPr="002C718C">
        <w:rPr>
          <w:rStyle w:val="libAlaemChar"/>
          <w:rtl/>
        </w:rPr>
        <w:t>عليه‌السلام</w:t>
      </w:r>
      <w:r w:rsidRPr="006750DF">
        <w:rPr>
          <w:rtl/>
        </w:rPr>
        <w:t xml:space="preserve"> صار علم النبي</w:t>
      </w:r>
      <w:r>
        <w:rPr>
          <w:rtl/>
        </w:rPr>
        <w:t xml:space="preserve"> إلى </w:t>
      </w:r>
      <w:r w:rsidRPr="006750DF">
        <w:rPr>
          <w:rtl/>
        </w:rPr>
        <w:t>صدر عل</w:t>
      </w:r>
      <w:r>
        <w:rPr>
          <w:rFonts w:hint="cs"/>
          <w:rtl/>
        </w:rPr>
        <w:t>يٍّ</w:t>
      </w:r>
      <w:r>
        <w:rPr>
          <w:rtl/>
        </w:rPr>
        <w:t xml:space="preserve">، </w:t>
      </w:r>
      <w:r w:rsidRPr="006750DF">
        <w:rPr>
          <w:rtl/>
        </w:rPr>
        <w:t>علم النبي</w:t>
      </w:r>
      <w:r>
        <w:rPr>
          <w:rtl/>
        </w:rPr>
        <w:t xml:space="preserve"> عليّا </w:t>
      </w:r>
      <w:r w:rsidRPr="002C718C">
        <w:rPr>
          <w:rStyle w:val="libAlaemChar"/>
          <w:rtl/>
        </w:rPr>
        <w:t>عليه‌السلام</w:t>
      </w:r>
      <w:r w:rsidRPr="006750DF">
        <w:rPr>
          <w:rtl/>
        </w:rPr>
        <w:t xml:space="preserve"> </w:t>
      </w:r>
      <w:r w:rsidRPr="002C718C">
        <w:rPr>
          <w:rStyle w:val="libAlaemChar"/>
          <w:rtl/>
        </w:rPr>
        <w:t>(</w:t>
      </w:r>
      <w:r w:rsidRPr="002C718C">
        <w:rPr>
          <w:rStyle w:val="libAieChar"/>
          <w:rtl/>
        </w:rPr>
        <w:t>الزُّجاجَةُ كَأَنَّها كَوْكَبٌ دُرِّيٌّ يُوقَدُ مِنْ شَجَرَةٍ مُبارَكَةٍ</w:t>
      </w:r>
      <w:r w:rsidRPr="002C718C">
        <w:rPr>
          <w:rStyle w:val="libAlaemChar"/>
          <w:rtl/>
        </w:rPr>
        <w:t>)</w:t>
      </w:r>
      <w:r w:rsidRPr="006750DF">
        <w:rPr>
          <w:rtl/>
        </w:rPr>
        <w:t xml:space="preserve"> قال</w:t>
      </w:r>
      <w:r>
        <w:rPr>
          <w:rtl/>
        </w:rPr>
        <w:t xml:space="preserve">: </w:t>
      </w:r>
      <w:r w:rsidRPr="006750DF">
        <w:rPr>
          <w:rtl/>
        </w:rPr>
        <w:t xml:space="preserve">نور العلم </w:t>
      </w:r>
      <w:r w:rsidRPr="002C718C">
        <w:rPr>
          <w:rStyle w:val="libAlaemChar"/>
          <w:rtl/>
        </w:rPr>
        <w:t>(</w:t>
      </w:r>
      <w:r w:rsidRPr="002C718C">
        <w:rPr>
          <w:rStyle w:val="libAieChar"/>
          <w:rtl/>
        </w:rPr>
        <w:t>لا شَرْقِيَّةٍ وَلا غَرْبِيَّةٍ</w:t>
      </w:r>
      <w:r w:rsidRPr="002C718C">
        <w:rPr>
          <w:rStyle w:val="libAlaemChar"/>
          <w:rtl/>
        </w:rPr>
        <w:t>)</w:t>
      </w:r>
      <w:r w:rsidRPr="006750DF">
        <w:rPr>
          <w:rtl/>
        </w:rPr>
        <w:t xml:space="preserve"> قال</w:t>
      </w:r>
      <w:r>
        <w:rPr>
          <w:rtl/>
        </w:rPr>
        <w:t xml:space="preserve">: </w:t>
      </w:r>
      <w:r w:rsidRPr="006750DF">
        <w:rPr>
          <w:rtl/>
        </w:rPr>
        <w:t xml:space="preserve">لا يهودية ولا نصرانية </w:t>
      </w:r>
      <w:r w:rsidRPr="002C718C">
        <w:rPr>
          <w:rStyle w:val="libAlaemChar"/>
          <w:rtl/>
        </w:rPr>
        <w:t>(</w:t>
      </w:r>
      <w:r w:rsidRPr="002C718C">
        <w:rPr>
          <w:rStyle w:val="libAieChar"/>
          <w:rtl/>
        </w:rPr>
        <w:t>يَكادُ زَيْتُها يُضِيءُ وَلَوْ لَمْ تَمْسَسْهُ نارٌ</w:t>
      </w:r>
      <w:r w:rsidRPr="002C718C">
        <w:rPr>
          <w:rStyle w:val="libAlaemChar"/>
          <w:rtl/>
        </w:rPr>
        <w:t>)</w:t>
      </w:r>
      <w:r w:rsidRPr="006750DF">
        <w:rPr>
          <w:rtl/>
        </w:rPr>
        <w:t xml:space="preserve"> قال</w:t>
      </w:r>
      <w:r>
        <w:rPr>
          <w:rtl/>
        </w:rPr>
        <w:t xml:space="preserve">: </w:t>
      </w:r>
      <w:r w:rsidRPr="006750DF">
        <w:rPr>
          <w:rtl/>
        </w:rPr>
        <w:t xml:space="preserve">يكاد العالم من آل محمد يتكلم بالعلم قبل أن يسأل </w:t>
      </w:r>
      <w:r w:rsidRPr="002C718C">
        <w:rPr>
          <w:rStyle w:val="libAlaemChar"/>
          <w:rtl/>
        </w:rPr>
        <w:t>(</w:t>
      </w:r>
      <w:r w:rsidRPr="002C718C">
        <w:rPr>
          <w:rStyle w:val="libAieChar"/>
          <w:rtl/>
        </w:rPr>
        <w:t>نُورٌ عَلى نُورٍ</w:t>
      </w:r>
      <w:r w:rsidRPr="002C718C">
        <w:rPr>
          <w:rStyle w:val="libAlaemChar"/>
          <w:rtl/>
        </w:rPr>
        <w:t>)</w:t>
      </w:r>
      <w:r w:rsidRPr="006750DF">
        <w:rPr>
          <w:rtl/>
        </w:rPr>
        <w:t xml:space="preserve"> يعنى إماما مؤيدا بنور العلم والحكمة في اثر الامام من آل محمد</w:t>
      </w:r>
      <w:r>
        <w:rPr>
          <w:rtl/>
        </w:rPr>
        <w:t xml:space="preserve">، </w:t>
      </w:r>
      <w:r w:rsidRPr="006750DF">
        <w:rPr>
          <w:rtl/>
        </w:rPr>
        <w:t>وذلك من لدن آدم</w:t>
      </w:r>
      <w:r>
        <w:rPr>
          <w:rtl/>
        </w:rPr>
        <w:t xml:space="preserve"> إلى </w:t>
      </w:r>
      <w:r w:rsidRPr="006750DF">
        <w:rPr>
          <w:rtl/>
        </w:rPr>
        <w:t>ان تقوم الساعة</w:t>
      </w:r>
      <w:r>
        <w:rPr>
          <w:rtl/>
        </w:rPr>
        <w:t xml:space="preserve">، </w:t>
      </w:r>
      <w:r w:rsidRPr="006750DF">
        <w:rPr>
          <w:rtl/>
        </w:rPr>
        <w:t xml:space="preserve">فهؤلاء الأوصياء الذين جعلهم الله </w:t>
      </w:r>
      <w:r w:rsidRPr="002C718C">
        <w:rPr>
          <w:rStyle w:val="libAlaemChar"/>
          <w:rtl/>
        </w:rPr>
        <w:t>عزوجل</w:t>
      </w:r>
      <w:r w:rsidRPr="006750DF">
        <w:rPr>
          <w:rtl/>
        </w:rPr>
        <w:t xml:space="preserve"> خلفاء في أرضه وحججه على خلقه لا تخلو الأرض في كل عصر من واحد منهم.</w:t>
      </w:r>
    </w:p>
    <w:p w:rsidR="00BD62F3" w:rsidRPr="006750DF" w:rsidRDefault="00BD62F3" w:rsidP="002C718C">
      <w:pPr>
        <w:pStyle w:val="libNormal"/>
        <w:rPr>
          <w:rtl/>
          <w:lang w:bidi="fa-IR"/>
        </w:rPr>
      </w:pPr>
      <w:r w:rsidRPr="006750DF">
        <w:rPr>
          <w:rtl/>
          <w:lang w:bidi="fa-IR"/>
        </w:rPr>
        <w:t>175</w:t>
      </w:r>
      <w:r>
        <w:rPr>
          <w:rtl/>
          <w:lang w:bidi="fa-IR"/>
        </w:rPr>
        <w:t xml:space="preserve"> ـ </w:t>
      </w:r>
      <w:r w:rsidRPr="006750DF">
        <w:rPr>
          <w:rtl/>
          <w:lang w:bidi="fa-IR"/>
        </w:rPr>
        <w:t>وباسناده</w:t>
      </w:r>
      <w:r>
        <w:rPr>
          <w:rtl/>
          <w:lang w:bidi="fa-IR"/>
        </w:rPr>
        <w:t xml:space="preserve"> إلى </w:t>
      </w:r>
      <w:r w:rsidRPr="006750DF">
        <w:rPr>
          <w:rtl/>
          <w:lang w:bidi="fa-IR"/>
        </w:rPr>
        <w:t xml:space="preserve">جابر بن يزيد عن أبي جعفر </w:t>
      </w:r>
      <w:r w:rsidRPr="002C718C">
        <w:rPr>
          <w:rStyle w:val="libAlaemChar"/>
          <w:rtl/>
        </w:rPr>
        <w:t>عليه‌السلام</w:t>
      </w:r>
      <w:r w:rsidRPr="006750DF">
        <w:rPr>
          <w:rtl/>
          <w:lang w:bidi="fa-IR"/>
        </w:rPr>
        <w:t xml:space="preserve"> في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اللهُ نُورُ السَّماواتِ وَالْأَرْضِ مَثَلُ نُورِهِ كَمِشْكاةٍ</w:t>
      </w:r>
      <w:r w:rsidRPr="002C718C">
        <w:rPr>
          <w:rStyle w:val="libAlaemChar"/>
          <w:rtl/>
        </w:rPr>
        <w:t>)</w:t>
      </w:r>
      <w:r w:rsidRPr="006750DF">
        <w:rPr>
          <w:rtl/>
          <w:lang w:bidi="fa-IR"/>
        </w:rPr>
        <w:t xml:space="preserve"> فالمشكاة صدر النبي </w:t>
      </w:r>
      <w:r w:rsidRPr="002C718C">
        <w:rPr>
          <w:rStyle w:val="libAlaemChar"/>
          <w:rtl/>
        </w:rPr>
        <w:t>صلى‌الله‌عليه‌وآله</w:t>
      </w:r>
      <w:r w:rsidRPr="006750DF">
        <w:rPr>
          <w:rtl/>
          <w:lang w:bidi="fa-IR"/>
        </w:rPr>
        <w:t xml:space="preserve"> </w:t>
      </w:r>
      <w:r w:rsidRPr="002C718C">
        <w:rPr>
          <w:rStyle w:val="libAlaemChar"/>
          <w:rtl/>
        </w:rPr>
        <w:t>(</w:t>
      </w:r>
      <w:r w:rsidRPr="002C718C">
        <w:rPr>
          <w:rStyle w:val="libAieChar"/>
          <w:rtl/>
        </w:rPr>
        <w:t>فِيها مِصْباحٌ</w:t>
      </w:r>
      <w:r w:rsidRPr="002C718C">
        <w:rPr>
          <w:rStyle w:val="libAlaemChar"/>
          <w:rtl/>
        </w:rPr>
        <w:t>)</w:t>
      </w:r>
      <w:r w:rsidRPr="006750DF">
        <w:rPr>
          <w:rtl/>
          <w:lang w:bidi="fa-IR"/>
        </w:rPr>
        <w:t xml:space="preserve"> والمصباح هو العلم </w:t>
      </w:r>
      <w:r w:rsidRPr="002C718C">
        <w:rPr>
          <w:rStyle w:val="libAlaemChar"/>
          <w:rtl/>
        </w:rPr>
        <w:t>(</w:t>
      </w:r>
      <w:r w:rsidRPr="002C718C">
        <w:rPr>
          <w:rStyle w:val="libAieChar"/>
          <w:rtl/>
        </w:rPr>
        <w:t>فِي زُجاجَةٍ</w:t>
      </w:r>
      <w:r w:rsidRPr="002C718C">
        <w:rPr>
          <w:rStyle w:val="libAlaemChar"/>
          <w:rtl/>
        </w:rPr>
        <w:t>)</w:t>
      </w:r>
      <w:r w:rsidRPr="006750DF">
        <w:rPr>
          <w:rtl/>
          <w:lang w:bidi="fa-IR"/>
        </w:rPr>
        <w:t xml:space="preserve"> والزجاجة أمير المؤمنين </w:t>
      </w:r>
      <w:r w:rsidRPr="002C718C">
        <w:rPr>
          <w:rStyle w:val="libAlaemChar"/>
          <w:rtl/>
        </w:rPr>
        <w:t>عليه‌السلام</w:t>
      </w:r>
      <w:r w:rsidRPr="006750DF">
        <w:rPr>
          <w:rtl/>
          <w:lang w:bidi="fa-IR"/>
        </w:rPr>
        <w:t xml:space="preserve"> وعلم نبي الله عنده.</w:t>
      </w:r>
    </w:p>
    <w:p w:rsidR="00BD62F3" w:rsidRPr="006750DF" w:rsidRDefault="00BD62F3" w:rsidP="002C718C">
      <w:pPr>
        <w:pStyle w:val="libNormal"/>
        <w:rPr>
          <w:rtl/>
        </w:rPr>
      </w:pPr>
      <w:r w:rsidRPr="00FB47E7">
        <w:rPr>
          <w:rStyle w:val="libBold2Char"/>
          <w:rtl/>
        </w:rPr>
        <w:t xml:space="preserve">176 ـ في الكافي </w:t>
      </w:r>
      <w:r w:rsidRPr="006750DF">
        <w:rPr>
          <w:rtl/>
        </w:rPr>
        <w:t>عدة من أصحابنا عن</w:t>
      </w:r>
      <w:r>
        <w:rPr>
          <w:rtl/>
        </w:rPr>
        <w:t xml:space="preserve"> أحمد </w:t>
      </w:r>
      <w:r w:rsidRPr="006750DF">
        <w:rPr>
          <w:rtl/>
        </w:rPr>
        <w:t>بن محمد عن</w:t>
      </w:r>
      <w:r>
        <w:rPr>
          <w:rtl/>
        </w:rPr>
        <w:t xml:space="preserve"> علي بن </w:t>
      </w:r>
      <w:r w:rsidRPr="006750DF">
        <w:rPr>
          <w:rtl/>
        </w:rPr>
        <w:t>الحكم عن</w:t>
      </w:r>
      <w:r>
        <w:rPr>
          <w:rtl/>
        </w:rPr>
        <w:t xml:space="preserve"> إسحق </w:t>
      </w:r>
      <w:r w:rsidRPr="006750DF">
        <w:rPr>
          <w:rtl/>
        </w:rPr>
        <w:t xml:space="preserve">بن جرير قال سألتنى امرأة ان أدخلها على أبي عبد الله </w:t>
      </w:r>
      <w:r w:rsidRPr="002C718C">
        <w:rPr>
          <w:rStyle w:val="libAlaemChar"/>
          <w:rtl/>
        </w:rPr>
        <w:t>عليه‌السلام</w:t>
      </w:r>
      <w:r w:rsidRPr="006750DF">
        <w:rPr>
          <w:rtl/>
        </w:rPr>
        <w:t xml:space="preserve"> فاستأذنت لها</w:t>
      </w:r>
      <w:r>
        <w:rPr>
          <w:rtl/>
        </w:rPr>
        <w:t xml:space="preserve">، </w:t>
      </w:r>
      <w:r w:rsidRPr="006750DF">
        <w:rPr>
          <w:rtl/>
        </w:rPr>
        <w:t>فاذن لها فدخلت ومعها مولاة لها</w:t>
      </w:r>
      <w:r>
        <w:rPr>
          <w:rtl/>
        </w:rPr>
        <w:t xml:space="preserve">، </w:t>
      </w:r>
      <w:r w:rsidRPr="006750DF">
        <w:rPr>
          <w:rtl/>
        </w:rPr>
        <w:t>فقالت له</w:t>
      </w:r>
      <w:r>
        <w:rPr>
          <w:rtl/>
        </w:rPr>
        <w:t xml:space="preserve">: </w:t>
      </w:r>
      <w:r w:rsidRPr="006750DF">
        <w:rPr>
          <w:rtl/>
        </w:rPr>
        <w:t>يا أبا عبد الله قول الله</w:t>
      </w:r>
      <w:r>
        <w:rPr>
          <w:rtl/>
        </w:rPr>
        <w:t xml:space="preserve">: </w:t>
      </w:r>
      <w:r w:rsidRPr="002C718C">
        <w:rPr>
          <w:rStyle w:val="libAlaemChar"/>
          <w:rtl/>
        </w:rPr>
        <w:t>(</w:t>
      </w:r>
      <w:r w:rsidRPr="002C718C">
        <w:rPr>
          <w:rStyle w:val="libAieChar"/>
          <w:rtl/>
        </w:rPr>
        <w:t>زَيْتُونَةٍ لا شَرْقِيَّةٍ وَلا غَرْبِيَّةٍ</w:t>
      </w:r>
      <w:r w:rsidRPr="002C718C">
        <w:rPr>
          <w:rStyle w:val="libAlaemChar"/>
          <w:rtl/>
        </w:rPr>
        <w:t>)</w:t>
      </w:r>
      <w:r w:rsidRPr="006750DF">
        <w:rPr>
          <w:rtl/>
        </w:rPr>
        <w:t xml:space="preserve"> ما عنى بهذا</w:t>
      </w:r>
      <w:r>
        <w:rPr>
          <w:rtl/>
        </w:rPr>
        <w:t>؟</w:t>
      </w:r>
      <w:r w:rsidRPr="006750DF">
        <w:rPr>
          <w:rtl/>
        </w:rPr>
        <w:t xml:space="preserve"> فقال لها</w:t>
      </w:r>
      <w:r>
        <w:rPr>
          <w:rtl/>
        </w:rPr>
        <w:t xml:space="preserve">: </w:t>
      </w:r>
      <w:r w:rsidRPr="006750DF">
        <w:rPr>
          <w:rtl/>
        </w:rPr>
        <w:t>أيتها المرأة ان الله لم يضرب الأمثال للشجر</w:t>
      </w:r>
      <w:r>
        <w:rPr>
          <w:rtl/>
        </w:rPr>
        <w:t xml:space="preserve"> إنّما </w:t>
      </w:r>
      <w:r w:rsidRPr="006750DF">
        <w:rPr>
          <w:rtl/>
        </w:rPr>
        <w:t>ضرب الأمثال لبني آدم.</w:t>
      </w:r>
      <w:r>
        <w:rPr>
          <w:rFonts w:hint="cs"/>
          <w:rtl/>
        </w:rPr>
        <w:t xml:space="preserve">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w:t>
      </w:r>
      <w:r>
        <w:rPr>
          <w:rtl/>
        </w:rPr>
        <w:t xml:space="preserve"> إسحق </w:t>
      </w:r>
      <w:r w:rsidRPr="006750DF">
        <w:rPr>
          <w:rtl/>
        </w:rPr>
        <w:t>بن جرير مثله</w:t>
      </w:r>
      <w:r>
        <w:rPr>
          <w:rFonts w:hint="cs"/>
          <w:rtl/>
        </w:rPr>
        <w:t xml:space="preserve"> </w:t>
      </w:r>
      <w:r w:rsidRPr="006750DF">
        <w:rPr>
          <w:rtl/>
        </w:rPr>
        <w:t>والحديثان طويلان أخذنا منهما موضع الحاجة.</w:t>
      </w:r>
    </w:p>
    <w:p w:rsidR="00BD62F3" w:rsidRPr="006750DF" w:rsidRDefault="00BD62F3" w:rsidP="002C718C">
      <w:pPr>
        <w:pStyle w:val="libNormal"/>
        <w:rPr>
          <w:rtl/>
        </w:rPr>
      </w:pPr>
      <w:r w:rsidRPr="00FB47E7">
        <w:rPr>
          <w:rStyle w:val="libBold2Char"/>
          <w:rtl/>
        </w:rPr>
        <w:t xml:space="preserve">178 ـ في روضة الكافي علي بن </w:t>
      </w:r>
      <w:r w:rsidRPr="006750DF">
        <w:rPr>
          <w:rtl/>
        </w:rPr>
        <w:t>محمد عن</w:t>
      </w:r>
      <w:r>
        <w:rPr>
          <w:rtl/>
        </w:rPr>
        <w:t xml:space="preserve"> علي بن </w:t>
      </w:r>
      <w:r w:rsidRPr="006750DF">
        <w:rPr>
          <w:rtl/>
        </w:rPr>
        <w:t>العباس عن</w:t>
      </w:r>
      <w:r>
        <w:rPr>
          <w:rtl/>
        </w:rPr>
        <w:t xml:space="preserve"> علي بن </w:t>
      </w:r>
      <w:r w:rsidRPr="006750DF">
        <w:rPr>
          <w:rtl/>
        </w:rPr>
        <w:t>حماد عن</w:t>
      </w:r>
    </w:p>
    <w:p w:rsidR="00BD62F3" w:rsidRPr="006750DF" w:rsidRDefault="00BD62F3" w:rsidP="002C718C">
      <w:pPr>
        <w:pStyle w:val="libNormal0"/>
        <w:rPr>
          <w:rtl/>
        </w:rPr>
      </w:pPr>
      <w:r>
        <w:rPr>
          <w:rtl/>
        </w:rPr>
        <w:br w:type="page"/>
      </w:r>
      <w:r w:rsidRPr="006750DF">
        <w:rPr>
          <w:rtl/>
        </w:rPr>
        <w:t xml:space="preserve">عمرو بن شمر عن جابر عن أبي جعفر </w:t>
      </w:r>
      <w:r w:rsidRPr="002C718C">
        <w:rPr>
          <w:rStyle w:val="libAlaemChar"/>
          <w:rtl/>
        </w:rPr>
        <w:t>عليه‌السلام</w:t>
      </w:r>
      <w:r w:rsidRPr="006750DF">
        <w:rPr>
          <w:rtl/>
        </w:rPr>
        <w:t xml:space="preserve"> قال في حديث طويل</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رسول الله </w:t>
      </w:r>
      <w:r w:rsidRPr="002C718C">
        <w:rPr>
          <w:rStyle w:val="libAlaemChar"/>
          <w:rtl/>
        </w:rPr>
        <w:t>صلى‌الله‌عليه‌وآله</w:t>
      </w:r>
      <w:r w:rsidRPr="006750DF">
        <w:rPr>
          <w:rtl/>
        </w:rPr>
        <w:t xml:space="preserve"> وضع العلم الذي كان عنده عند الوصي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sidRPr="006750DF">
        <w:rPr>
          <w:rtl/>
        </w:rPr>
        <w:t xml:space="preserve"> يقول</w:t>
      </w:r>
      <w:r>
        <w:rPr>
          <w:rtl/>
        </w:rPr>
        <w:t xml:space="preserve">: </w:t>
      </w:r>
      <w:r w:rsidRPr="006750DF">
        <w:rPr>
          <w:rtl/>
        </w:rPr>
        <w:t xml:space="preserve">انا هادي السموات والأرض مثل العلم الذي أعطيته ونوري الذي يهتدى به «مثل المشكوة فيها المصباح» فالمشكاة قلب محمد </w:t>
      </w:r>
      <w:r w:rsidRPr="002C718C">
        <w:rPr>
          <w:rStyle w:val="libAlaemChar"/>
          <w:rtl/>
        </w:rPr>
        <w:t>صلى‌الله‌عليه‌وآله</w:t>
      </w:r>
      <w:r w:rsidRPr="006750DF">
        <w:rPr>
          <w:rtl/>
        </w:rPr>
        <w:t xml:space="preserve"> والمصباح النور الذي فيه العلم وقوله</w:t>
      </w:r>
      <w:r>
        <w:rPr>
          <w:rtl/>
        </w:rPr>
        <w:t xml:space="preserve">: </w:t>
      </w:r>
      <w:r w:rsidRPr="002C718C">
        <w:rPr>
          <w:rStyle w:val="libAlaemChar"/>
          <w:rtl/>
        </w:rPr>
        <w:t>(</w:t>
      </w:r>
      <w:r w:rsidRPr="002C718C">
        <w:rPr>
          <w:rStyle w:val="libAieChar"/>
          <w:rtl/>
        </w:rPr>
        <w:t>الْمِصْباحُ فِي زُجاجَةٍ</w:t>
      </w:r>
      <w:r w:rsidRPr="002C718C">
        <w:rPr>
          <w:rStyle w:val="libAlaemChar"/>
          <w:rtl/>
        </w:rPr>
        <w:t>)</w:t>
      </w:r>
      <w:r w:rsidRPr="006750DF">
        <w:rPr>
          <w:rtl/>
        </w:rPr>
        <w:t xml:space="preserve"> يقول</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أريد ان أقبضك فاجعل الذي عندك عند الوصي كما يجعل المصباح في الزجاجة </w:t>
      </w:r>
      <w:r w:rsidRPr="002C718C">
        <w:rPr>
          <w:rStyle w:val="libAlaemChar"/>
          <w:rtl/>
        </w:rPr>
        <w:t>(</w:t>
      </w:r>
      <w:r w:rsidRPr="002C718C">
        <w:rPr>
          <w:rStyle w:val="libAieChar"/>
          <w:rtl/>
        </w:rPr>
        <w:t>كَأَنَّها كَوْكَبٌ دُرِّيٌّ</w:t>
      </w:r>
      <w:r w:rsidRPr="002C718C">
        <w:rPr>
          <w:rStyle w:val="libAlaemChar"/>
          <w:rtl/>
        </w:rPr>
        <w:t>)</w:t>
      </w:r>
      <w:r w:rsidRPr="006750DF">
        <w:rPr>
          <w:rtl/>
        </w:rPr>
        <w:t xml:space="preserve"> فأعلمهم فضل الوصي </w:t>
      </w:r>
      <w:r w:rsidRPr="002C718C">
        <w:rPr>
          <w:rStyle w:val="libAlaemChar"/>
          <w:rtl/>
        </w:rPr>
        <w:t>(</w:t>
      </w:r>
      <w:r w:rsidRPr="002C718C">
        <w:rPr>
          <w:rStyle w:val="libAieChar"/>
          <w:rtl/>
        </w:rPr>
        <w:t>يُوقَدُ مِنْ شَجَرَةٍ مُبارَكَةٍ</w:t>
      </w:r>
      <w:r w:rsidRPr="002C718C">
        <w:rPr>
          <w:rStyle w:val="libAlaemChar"/>
          <w:rtl/>
        </w:rPr>
        <w:t>)</w:t>
      </w:r>
      <w:r w:rsidRPr="006750DF">
        <w:rPr>
          <w:rtl/>
        </w:rPr>
        <w:t xml:space="preserve"> فأصل الشجرة المباركة إبراهيم صلى الله عليه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رَحْمَتُ اللهِ وَبَرَكاتُهُ عَلَيْكُمْ أَهْلَ الْبَيْتِ إِنَّهُ حَمِيدٌ مَجِيدٌ</w:t>
      </w:r>
      <w:r w:rsidRPr="002C718C">
        <w:rPr>
          <w:rStyle w:val="libAlaemChar"/>
          <w:rtl/>
        </w:rPr>
        <w:t>)</w:t>
      </w:r>
      <w:r w:rsidRPr="006750DF">
        <w:rPr>
          <w:rtl/>
        </w:rPr>
        <w:t xml:space="preserve"> وهو قول الله </w:t>
      </w:r>
      <w:r w:rsidRPr="002C718C">
        <w:rPr>
          <w:rStyle w:val="libAlaemChar"/>
          <w:rtl/>
        </w:rPr>
        <w:t>عزوجل</w:t>
      </w:r>
      <w:r>
        <w:rPr>
          <w:rtl/>
        </w:rPr>
        <w:t xml:space="preserve">: </w:t>
      </w:r>
      <w:r w:rsidRPr="002C718C">
        <w:rPr>
          <w:rStyle w:val="libAlaemChar"/>
          <w:rtl/>
        </w:rPr>
        <w:t>(</w:t>
      </w:r>
      <w:r w:rsidRPr="002C718C">
        <w:rPr>
          <w:rStyle w:val="libAieChar"/>
          <w:rtl/>
        </w:rPr>
        <w:t>إِنَّ اللهَ اصْطَفى آدَمَ وَنُوحاً وَآلَ إِبْراهِيمَ وَآلَ عِمْرانَ عَلَى الْعالَمِينَ ذُرِّيَّةً بَعْضُها مِنْ بَعْضٍ وَاللهُ سَمِيعٌ عَلِيمٌ</w:t>
      </w:r>
      <w:r w:rsidRPr="002C718C">
        <w:rPr>
          <w:rStyle w:val="libAlaemChar"/>
          <w:rtl/>
        </w:rPr>
        <w:t>)</w:t>
      </w:r>
      <w:r w:rsidRPr="002C718C">
        <w:rPr>
          <w:rStyle w:val="libAlaemChar"/>
          <w:rFonts w:hint="cs"/>
          <w:rtl/>
        </w:rPr>
        <w:t xml:space="preserve"> </w:t>
      </w:r>
      <w:r w:rsidRPr="002C718C">
        <w:rPr>
          <w:rStyle w:val="libAlaemChar"/>
          <w:rtl/>
        </w:rPr>
        <w:t>(</w:t>
      </w:r>
      <w:r w:rsidRPr="002C718C">
        <w:rPr>
          <w:rStyle w:val="libAieChar"/>
          <w:rtl/>
        </w:rPr>
        <w:t>لا شَرْقِيَّةٍ وَلا غَرْبِيَّةٍ</w:t>
      </w:r>
      <w:r w:rsidRPr="002C718C">
        <w:rPr>
          <w:rStyle w:val="libAlaemChar"/>
          <w:rtl/>
        </w:rPr>
        <w:t>)</w:t>
      </w:r>
      <w:r w:rsidRPr="006750DF">
        <w:rPr>
          <w:rtl/>
        </w:rPr>
        <w:t xml:space="preserve"> يقول</w:t>
      </w:r>
      <w:r>
        <w:rPr>
          <w:rtl/>
        </w:rPr>
        <w:t xml:space="preserve">: </w:t>
      </w:r>
      <w:r w:rsidRPr="006750DF">
        <w:rPr>
          <w:rtl/>
        </w:rPr>
        <w:t>لستم بيهود فتصلوا قبل المغرب</w:t>
      </w:r>
      <w:r>
        <w:rPr>
          <w:rtl/>
        </w:rPr>
        <w:t xml:space="preserve">، </w:t>
      </w:r>
      <w:r w:rsidRPr="006750DF">
        <w:rPr>
          <w:rtl/>
        </w:rPr>
        <w:t>ولا نصارى فتصلوا قبل المشرق</w:t>
      </w:r>
      <w:r>
        <w:rPr>
          <w:rtl/>
        </w:rPr>
        <w:t xml:space="preserve">، </w:t>
      </w:r>
      <w:r w:rsidRPr="006750DF">
        <w:rPr>
          <w:rtl/>
        </w:rPr>
        <w:t xml:space="preserve">وأنتم على ملة إبراهيم صلى الله عليه وقد قال الله </w:t>
      </w:r>
      <w:r w:rsidRPr="002C718C">
        <w:rPr>
          <w:rStyle w:val="libAlaemChar"/>
          <w:rtl/>
        </w:rPr>
        <w:t>عزوجل</w:t>
      </w:r>
      <w:r>
        <w:rPr>
          <w:rtl/>
        </w:rPr>
        <w:t xml:space="preserve">: </w:t>
      </w:r>
      <w:r w:rsidRPr="002C718C">
        <w:rPr>
          <w:rStyle w:val="libAlaemChar"/>
          <w:rtl/>
        </w:rPr>
        <w:t>(</w:t>
      </w:r>
      <w:r w:rsidRPr="002C718C">
        <w:rPr>
          <w:rStyle w:val="libAieChar"/>
          <w:rtl/>
        </w:rPr>
        <w:t>ما كانَ إِبْراهِيمُ يَهُودِيًّا وَلا نَصْرانِيًّا وَلكِنْ كانَ حَنِيفاً مُسْلِماً وَما كانَ مِنَ الْمُشْرِكِينَ</w:t>
      </w:r>
      <w:r w:rsidRPr="002C718C">
        <w:rPr>
          <w:rStyle w:val="libAlaemChar"/>
          <w:rtl/>
        </w:rPr>
        <w:t>)</w:t>
      </w:r>
      <w:r w:rsidRPr="006750DF">
        <w:rPr>
          <w:rtl/>
        </w:rPr>
        <w:t xml:space="preserve"> وقوله</w:t>
      </w:r>
      <w:r>
        <w:rPr>
          <w:rtl/>
        </w:rPr>
        <w:t xml:space="preserve">: </w:t>
      </w:r>
      <w:r w:rsidRPr="002C718C">
        <w:rPr>
          <w:rStyle w:val="libAlaemChar"/>
          <w:rtl/>
        </w:rPr>
        <w:t>(</w:t>
      </w:r>
      <w:r w:rsidRPr="002C718C">
        <w:rPr>
          <w:rStyle w:val="libAieChar"/>
          <w:rtl/>
        </w:rPr>
        <w:t>يَكادُ زَيْتُها يُضِيءُ وَلَوْ لَمْ تَمْسَسْهُ نارٌ نُورٌ عَلى نُورٍ يَهْدِي اللهُ لِنُورِهِ مَنْ يَشاءُ</w:t>
      </w:r>
      <w:r w:rsidRPr="002C718C">
        <w:rPr>
          <w:rStyle w:val="libAlaemChar"/>
          <w:rtl/>
        </w:rPr>
        <w:t>)</w:t>
      </w:r>
      <w:r w:rsidRPr="006750DF">
        <w:rPr>
          <w:rtl/>
        </w:rPr>
        <w:t xml:space="preserve"> يقول</w:t>
      </w:r>
      <w:r>
        <w:rPr>
          <w:rtl/>
        </w:rPr>
        <w:t xml:space="preserve">: </w:t>
      </w:r>
      <w:r w:rsidRPr="006750DF">
        <w:rPr>
          <w:rtl/>
        </w:rPr>
        <w:t xml:space="preserve">مثل أولادكم الذين يولدون مثل الزيت الذي يعصر من الزيتون </w:t>
      </w:r>
      <w:r w:rsidRPr="002C718C">
        <w:rPr>
          <w:rStyle w:val="libAlaemChar"/>
          <w:rtl/>
        </w:rPr>
        <w:t>(</w:t>
      </w:r>
      <w:r w:rsidRPr="002C718C">
        <w:rPr>
          <w:rStyle w:val="libAieChar"/>
          <w:rtl/>
        </w:rPr>
        <w:t>يَكادُ زَيْتُها يُضِيءُ وَلَوْ لَمْ تَمْسَسْهُ نارٌ نُورٌ عَلى نُورٍ يَهْدِي اللهُ لِنُورِهِ مَنْ يَشاءُ</w:t>
      </w:r>
      <w:r w:rsidRPr="002C718C">
        <w:rPr>
          <w:rStyle w:val="libAlaemChar"/>
          <w:rtl/>
        </w:rPr>
        <w:t>)</w:t>
      </w:r>
      <w:r w:rsidRPr="006750DF">
        <w:rPr>
          <w:rtl/>
        </w:rPr>
        <w:t xml:space="preserve"> يكادون ان يتكلموا بالنبوة وان لم ينزل عليهم ملك.</w:t>
      </w:r>
    </w:p>
    <w:p w:rsidR="00BD62F3" w:rsidRPr="006750DF" w:rsidRDefault="00BD62F3" w:rsidP="002C718C">
      <w:pPr>
        <w:pStyle w:val="libNormal"/>
        <w:rPr>
          <w:rtl/>
        </w:rPr>
      </w:pPr>
      <w:r w:rsidRPr="00FB47E7">
        <w:rPr>
          <w:rStyle w:val="libBold2Char"/>
          <w:rtl/>
        </w:rPr>
        <w:t xml:space="preserve">178 ـ في أمالي الصدوق </w:t>
      </w:r>
      <w:r w:rsidRPr="002C718C">
        <w:rPr>
          <w:rStyle w:val="libAlaemChar"/>
          <w:rtl/>
        </w:rPr>
        <w:t>رحمه‌الله</w:t>
      </w:r>
      <w:r w:rsidRPr="006750DF">
        <w:rPr>
          <w:rtl/>
        </w:rPr>
        <w:t xml:space="preserve"> باسناده</w:t>
      </w:r>
      <w:r>
        <w:rPr>
          <w:rtl/>
        </w:rPr>
        <w:t xml:space="preserve"> إلى </w:t>
      </w:r>
      <w:r w:rsidRPr="006750DF">
        <w:rPr>
          <w:rtl/>
        </w:rPr>
        <w:t xml:space="preserve">الصادق </w:t>
      </w:r>
      <w:r w:rsidRPr="002C718C">
        <w:rPr>
          <w:rStyle w:val="libAlaemChar"/>
          <w:rtl/>
        </w:rPr>
        <w:t>عليه‌السلام</w:t>
      </w:r>
      <w:r w:rsidRPr="006750DF">
        <w:rPr>
          <w:rtl/>
        </w:rPr>
        <w:t xml:space="preserve"> حديث طويل يقول فيه</w:t>
      </w:r>
      <w:r>
        <w:rPr>
          <w:rtl/>
        </w:rPr>
        <w:t xml:space="preserve">: </w:t>
      </w:r>
      <w:r w:rsidRPr="006750DF">
        <w:rPr>
          <w:rtl/>
        </w:rPr>
        <w:t>انا فرع من فروع الزيتونة</w:t>
      </w:r>
      <w:r>
        <w:rPr>
          <w:rtl/>
        </w:rPr>
        <w:t xml:space="preserve">، </w:t>
      </w:r>
      <w:r w:rsidRPr="006750DF">
        <w:rPr>
          <w:rtl/>
        </w:rPr>
        <w:t>وقنديل من قناديل بيت النبوة</w:t>
      </w:r>
      <w:r>
        <w:rPr>
          <w:rtl/>
        </w:rPr>
        <w:t xml:space="preserve">، </w:t>
      </w:r>
      <w:r w:rsidRPr="006750DF">
        <w:rPr>
          <w:rtl/>
        </w:rPr>
        <w:t>وأديب السفرة وربيب الكرام البررة</w:t>
      </w:r>
      <w:r>
        <w:rPr>
          <w:rtl/>
        </w:rPr>
        <w:t xml:space="preserve">، </w:t>
      </w:r>
      <w:r w:rsidRPr="006750DF">
        <w:rPr>
          <w:rtl/>
        </w:rPr>
        <w:t>ومصباح من مصابيح المشكوة التي فيها نور النور</w:t>
      </w:r>
      <w:r>
        <w:rPr>
          <w:rtl/>
        </w:rPr>
        <w:t xml:space="preserve">، </w:t>
      </w:r>
      <w:r w:rsidRPr="006750DF">
        <w:rPr>
          <w:rtl/>
        </w:rPr>
        <w:t>وصفو الكلمة الباقية في عقب المصطفين</w:t>
      </w:r>
      <w:r>
        <w:rPr>
          <w:rtl/>
        </w:rPr>
        <w:t xml:space="preserve"> إلى </w:t>
      </w:r>
      <w:r w:rsidRPr="006750DF">
        <w:rPr>
          <w:rtl/>
        </w:rPr>
        <w:t>يوم الحشر.</w:t>
      </w:r>
    </w:p>
    <w:p w:rsidR="00BD62F3" w:rsidRPr="006750DF" w:rsidRDefault="00BD62F3" w:rsidP="002C718C">
      <w:pPr>
        <w:pStyle w:val="libNormal"/>
        <w:rPr>
          <w:rtl/>
        </w:rPr>
      </w:pPr>
      <w:r w:rsidRPr="00FB47E7">
        <w:rPr>
          <w:rStyle w:val="libBold2Char"/>
          <w:rtl/>
        </w:rPr>
        <w:t xml:space="preserve">179 ـ في تفسير عليّ بن إبراهيم  حدّثنا </w:t>
      </w:r>
      <w:r w:rsidRPr="006750DF">
        <w:rPr>
          <w:rtl/>
        </w:rPr>
        <w:t xml:space="preserve">حميد بن زياد عن محمد بن الحسين عن محمد بن يحيى عن طلحة بن زيد عن جعفر بن محمد عن أبيه </w:t>
      </w:r>
      <w:r w:rsidRPr="002C718C">
        <w:rPr>
          <w:rStyle w:val="libAlaemChar"/>
          <w:rtl/>
        </w:rPr>
        <w:t>عليهما‌السلام</w:t>
      </w:r>
      <w:r w:rsidRPr="006750DF">
        <w:rPr>
          <w:rtl/>
        </w:rPr>
        <w:t xml:space="preserve"> في هذه</w:t>
      </w:r>
      <w:r w:rsidRPr="00220007">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sidRPr="006750DF">
        <w:rPr>
          <w:rtl/>
        </w:rPr>
        <w:t xml:space="preserve"> قال</w:t>
      </w:r>
      <w:r>
        <w:rPr>
          <w:rtl/>
        </w:rPr>
        <w:t xml:space="preserve">: </w:t>
      </w:r>
      <w:r w:rsidRPr="006750DF">
        <w:rPr>
          <w:rtl/>
        </w:rPr>
        <w:t xml:space="preserve">بدأ بنور نفسه </w:t>
      </w:r>
      <w:r w:rsidRPr="002C718C">
        <w:rPr>
          <w:rStyle w:val="libAlaemChar"/>
          <w:rtl/>
        </w:rPr>
        <w:t>(</w:t>
      </w:r>
      <w:r w:rsidRPr="002C718C">
        <w:rPr>
          <w:rStyle w:val="libAieChar"/>
          <w:rtl/>
        </w:rPr>
        <w:t>مَثَلُ نُورِهِ</w:t>
      </w:r>
      <w:r w:rsidRPr="002C718C">
        <w:rPr>
          <w:rStyle w:val="libAlaemChar"/>
          <w:rtl/>
        </w:rPr>
        <w:t>)</w:t>
      </w:r>
      <w:r w:rsidRPr="006750DF">
        <w:rPr>
          <w:rtl/>
        </w:rPr>
        <w:t xml:space="preserve"> مثل هداه في قلب المؤمن</w:t>
      </w:r>
    </w:p>
    <w:p w:rsidR="00BD62F3" w:rsidRPr="006750DF" w:rsidRDefault="00BD62F3" w:rsidP="002C718C">
      <w:pPr>
        <w:pStyle w:val="libNormal0"/>
        <w:rPr>
          <w:rtl/>
        </w:rPr>
      </w:pPr>
      <w:r>
        <w:rPr>
          <w:rtl/>
        </w:rPr>
        <w:br w:type="page"/>
      </w:r>
      <w:r w:rsidRPr="002C718C">
        <w:rPr>
          <w:rStyle w:val="libAlaemChar"/>
          <w:rtl/>
        </w:rPr>
        <w:t>(</w:t>
      </w:r>
      <w:r w:rsidRPr="002C718C">
        <w:rPr>
          <w:rStyle w:val="libAieChar"/>
          <w:rtl/>
        </w:rPr>
        <w:t>كَمِشْكاةٍ فِيها مِصْباحٌ</w:t>
      </w:r>
      <w:r w:rsidRPr="002C718C">
        <w:rPr>
          <w:rStyle w:val="libAlaemChar"/>
          <w:rtl/>
        </w:rPr>
        <w:t>)</w:t>
      </w:r>
      <w:r w:rsidRPr="006750DF">
        <w:rPr>
          <w:rtl/>
        </w:rPr>
        <w:t xml:space="preserve"> والمشكوة جوف المؤمن والقنديل قلبه والمصباح النور الذي جعله الله في قلبه </w:t>
      </w:r>
      <w:r w:rsidRPr="002C718C">
        <w:rPr>
          <w:rStyle w:val="libAlaemChar"/>
          <w:rtl/>
        </w:rPr>
        <w:t>(</w:t>
      </w:r>
      <w:r w:rsidRPr="002C718C">
        <w:rPr>
          <w:rStyle w:val="libAieChar"/>
          <w:rtl/>
        </w:rPr>
        <w:t>يُوقَدُ مِنْ شَجَرَةٍ مُبارَكَةٍ</w:t>
      </w:r>
      <w:r w:rsidRPr="002C718C">
        <w:rPr>
          <w:rStyle w:val="libAlaemChar"/>
          <w:rtl/>
        </w:rPr>
        <w:t>)</w:t>
      </w:r>
      <w:r w:rsidRPr="006750DF">
        <w:rPr>
          <w:rtl/>
        </w:rPr>
        <w:t xml:space="preserve"> قال</w:t>
      </w:r>
      <w:r>
        <w:rPr>
          <w:rtl/>
        </w:rPr>
        <w:t xml:space="preserve">: </w:t>
      </w:r>
      <w:r w:rsidRPr="006750DF">
        <w:rPr>
          <w:rtl/>
        </w:rPr>
        <w:t xml:space="preserve">الشجرة المؤمن </w:t>
      </w:r>
      <w:r w:rsidRPr="002C718C">
        <w:rPr>
          <w:rStyle w:val="libAlaemChar"/>
          <w:rtl/>
        </w:rPr>
        <w:t>(</w:t>
      </w:r>
      <w:r w:rsidRPr="002C718C">
        <w:rPr>
          <w:rStyle w:val="libAieChar"/>
          <w:rtl/>
        </w:rPr>
        <w:t>زَيْتُونَةٍ لا شَرْقِيَّةٍ وَلا غَرْبِيَّةٍ</w:t>
      </w:r>
      <w:r w:rsidRPr="002C718C">
        <w:rPr>
          <w:rStyle w:val="libAlaemChar"/>
          <w:rtl/>
        </w:rPr>
        <w:t>)</w:t>
      </w:r>
      <w:r w:rsidRPr="006750DF">
        <w:rPr>
          <w:rtl/>
        </w:rPr>
        <w:t xml:space="preserve"> قال</w:t>
      </w:r>
      <w:r>
        <w:rPr>
          <w:rtl/>
        </w:rPr>
        <w:t xml:space="preserve">: </w:t>
      </w:r>
      <w:r w:rsidRPr="006750DF">
        <w:rPr>
          <w:rtl/>
        </w:rPr>
        <w:t>على سواد الجبل لا غربية</w:t>
      </w:r>
      <w:r>
        <w:rPr>
          <w:rtl/>
        </w:rPr>
        <w:t xml:space="preserve"> أي </w:t>
      </w:r>
      <w:r w:rsidRPr="006750DF">
        <w:rPr>
          <w:rtl/>
        </w:rPr>
        <w:t>لا شرق لها ولا شرقية</w:t>
      </w:r>
      <w:r>
        <w:rPr>
          <w:rtl/>
        </w:rPr>
        <w:t xml:space="preserve"> أي </w:t>
      </w:r>
      <w:r w:rsidRPr="006750DF">
        <w:rPr>
          <w:rtl/>
        </w:rPr>
        <w:t>لا غرب لها</w:t>
      </w:r>
      <w:r>
        <w:rPr>
          <w:rtl/>
        </w:rPr>
        <w:t xml:space="preserve">، </w:t>
      </w:r>
      <w:r w:rsidRPr="006750DF">
        <w:rPr>
          <w:rtl/>
        </w:rPr>
        <w:t>إذا طلعت الشمس طلعت عليها</w:t>
      </w:r>
      <w:r>
        <w:rPr>
          <w:rtl/>
        </w:rPr>
        <w:t xml:space="preserve">، </w:t>
      </w:r>
      <w:r w:rsidRPr="006750DF">
        <w:rPr>
          <w:rtl/>
        </w:rPr>
        <w:t xml:space="preserve">وإذا غربت غربت عليها </w:t>
      </w:r>
      <w:r w:rsidRPr="002C718C">
        <w:rPr>
          <w:rStyle w:val="libAlaemChar"/>
          <w:rtl/>
        </w:rPr>
        <w:t>(</w:t>
      </w:r>
      <w:r w:rsidRPr="002C718C">
        <w:rPr>
          <w:rStyle w:val="libAieChar"/>
          <w:rtl/>
        </w:rPr>
        <w:t>يَكادُ زَيْتُها يُضِيءُ</w:t>
      </w:r>
      <w:r w:rsidRPr="002C718C">
        <w:rPr>
          <w:rStyle w:val="libAlaemChar"/>
          <w:rtl/>
        </w:rPr>
        <w:t>)</w:t>
      </w:r>
      <w:r w:rsidRPr="006750DF">
        <w:rPr>
          <w:rtl/>
        </w:rPr>
        <w:t xml:space="preserve"> يكاد النور الذي جعله الله في قلبه يضيء وان لم يتكلم </w:t>
      </w:r>
      <w:r w:rsidRPr="002C718C">
        <w:rPr>
          <w:rStyle w:val="libAlaemChar"/>
          <w:rtl/>
        </w:rPr>
        <w:t>(</w:t>
      </w:r>
      <w:r w:rsidRPr="002C718C">
        <w:rPr>
          <w:rStyle w:val="libAieChar"/>
          <w:rtl/>
        </w:rPr>
        <w:t>نُورٌ عَلى نُورٍ</w:t>
      </w:r>
      <w:r w:rsidRPr="002C718C">
        <w:rPr>
          <w:rStyle w:val="libAlaemChar"/>
          <w:rtl/>
        </w:rPr>
        <w:t>)</w:t>
      </w:r>
      <w:r w:rsidRPr="006750DF">
        <w:rPr>
          <w:rtl/>
        </w:rPr>
        <w:t xml:space="preserve"> فريضة على فريضة وسنة على سنة </w:t>
      </w:r>
      <w:r w:rsidRPr="002C718C">
        <w:rPr>
          <w:rStyle w:val="libAlaemChar"/>
          <w:rtl/>
        </w:rPr>
        <w:t>(</w:t>
      </w:r>
      <w:r w:rsidRPr="002C718C">
        <w:rPr>
          <w:rStyle w:val="libAieChar"/>
          <w:rtl/>
        </w:rPr>
        <w:t>يَهْدِي اللهُ لِنُورِهِ مَنْ يَشاءُ</w:t>
      </w:r>
      <w:r w:rsidRPr="002C718C">
        <w:rPr>
          <w:rStyle w:val="libAlaemChar"/>
          <w:rtl/>
        </w:rPr>
        <w:t>)</w:t>
      </w:r>
      <w:r w:rsidRPr="006750DF">
        <w:rPr>
          <w:rtl/>
        </w:rPr>
        <w:t xml:space="preserve"> يهدى الله لفرائضه وسننه من يشاء </w:t>
      </w:r>
      <w:r w:rsidRPr="002C718C">
        <w:rPr>
          <w:rStyle w:val="libAlaemChar"/>
          <w:rtl/>
        </w:rPr>
        <w:t>(</w:t>
      </w:r>
      <w:r w:rsidRPr="002C718C">
        <w:rPr>
          <w:rStyle w:val="libAieChar"/>
          <w:rtl/>
        </w:rPr>
        <w:t>وَيَضْرِبُ اللهُ الْأَمْثالَ لِلنَّاسِ</w:t>
      </w:r>
      <w:r w:rsidRPr="002C718C">
        <w:rPr>
          <w:rStyle w:val="libAlaemChar"/>
          <w:rtl/>
        </w:rPr>
        <w:t>)</w:t>
      </w:r>
      <w:r w:rsidRPr="006750DF">
        <w:rPr>
          <w:rtl/>
        </w:rPr>
        <w:t xml:space="preserve"> فهذا مثل ضربه الله للمؤمن ثم قال</w:t>
      </w:r>
      <w:r>
        <w:rPr>
          <w:rtl/>
        </w:rPr>
        <w:t xml:space="preserve">: </w:t>
      </w:r>
      <w:r w:rsidRPr="006750DF">
        <w:rPr>
          <w:rtl/>
        </w:rPr>
        <w:t>فالمؤمن يتقلب في خمسة من النور</w:t>
      </w:r>
      <w:r>
        <w:rPr>
          <w:rtl/>
        </w:rPr>
        <w:t xml:space="preserve">، </w:t>
      </w:r>
      <w:r w:rsidRPr="006750DF">
        <w:rPr>
          <w:rtl/>
        </w:rPr>
        <w:t>مدخله نور</w:t>
      </w:r>
      <w:r>
        <w:rPr>
          <w:rtl/>
        </w:rPr>
        <w:t xml:space="preserve">، </w:t>
      </w:r>
      <w:r w:rsidRPr="006750DF">
        <w:rPr>
          <w:rtl/>
        </w:rPr>
        <w:t>ومخرجه نور وعلمه نور</w:t>
      </w:r>
      <w:r>
        <w:rPr>
          <w:rtl/>
        </w:rPr>
        <w:t xml:space="preserve">، </w:t>
      </w:r>
      <w:r w:rsidRPr="006750DF">
        <w:rPr>
          <w:rtl/>
        </w:rPr>
        <w:t>وكلامه نور</w:t>
      </w:r>
      <w:r>
        <w:rPr>
          <w:rtl/>
        </w:rPr>
        <w:t xml:space="preserve">، </w:t>
      </w:r>
      <w:r w:rsidRPr="006750DF">
        <w:rPr>
          <w:rtl/>
        </w:rPr>
        <w:t>ومصيره يوم القيامة</w:t>
      </w:r>
      <w:r>
        <w:rPr>
          <w:rtl/>
        </w:rPr>
        <w:t xml:space="preserve"> إلى </w:t>
      </w:r>
      <w:r w:rsidRPr="006750DF">
        <w:rPr>
          <w:rtl/>
        </w:rPr>
        <w:t>الجنة نور</w:t>
      </w:r>
      <w:r>
        <w:rPr>
          <w:rtl/>
        </w:rPr>
        <w:t xml:space="preserve">، </w:t>
      </w:r>
      <w:r w:rsidRPr="006750DF">
        <w:rPr>
          <w:rtl/>
        </w:rPr>
        <w:t xml:space="preserve">قلت لجعفر </w:t>
      </w:r>
      <w:r w:rsidRPr="002C718C">
        <w:rPr>
          <w:rStyle w:val="libAlaemChar"/>
          <w:rtl/>
        </w:rPr>
        <w:t>عليه‌السلام</w:t>
      </w:r>
      <w:r>
        <w:rPr>
          <w:rtl/>
        </w:rPr>
        <w:t xml:space="preserve">: </w:t>
      </w:r>
      <w:r w:rsidRPr="006750DF">
        <w:rPr>
          <w:rtl/>
        </w:rPr>
        <w:t>انهم يقولون مثل نور الرب</w:t>
      </w:r>
      <w:r>
        <w:rPr>
          <w:rtl/>
        </w:rPr>
        <w:t>؟</w:t>
      </w:r>
      <w:r w:rsidRPr="006750DF">
        <w:rPr>
          <w:rtl/>
        </w:rPr>
        <w:t xml:space="preserve"> قال</w:t>
      </w:r>
      <w:r>
        <w:rPr>
          <w:rtl/>
        </w:rPr>
        <w:t xml:space="preserve">: </w:t>
      </w:r>
      <w:r w:rsidRPr="006750DF">
        <w:rPr>
          <w:rtl/>
        </w:rPr>
        <w:t>سبحان الله ليس لله مثل</w:t>
      </w:r>
      <w:r>
        <w:rPr>
          <w:rtl/>
        </w:rPr>
        <w:t xml:space="preserve">، </w:t>
      </w:r>
      <w:r w:rsidRPr="006750DF">
        <w:rPr>
          <w:rtl/>
        </w:rPr>
        <w:t>قال الله</w:t>
      </w:r>
      <w:r>
        <w:rPr>
          <w:rtl/>
        </w:rPr>
        <w:t xml:space="preserve">: </w:t>
      </w:r>
      <w:r w:rsidRPr="002C718C">
        <w:rPr>
          <w:rStyle w:val="libAlaemChar"/>
          <w:rtl/>
        </w:rPr>
        <w:t>(</w:t>
      </w:r>
      <w:r w:rsidRPr="002C718C">
        <w:rPr>
          <w:rStyle w:val="libAieChar"/>
          <w:rtl/>
        </w:rPr>
        <w:t>فَلا تَضْرِبُوا لِلَّهِ الْأَمْثالَ</w:t>
      </w:r>
      <w:r w:rsidRPr="002C718C">
        <w:rPr>
          <w:rStyle w:val="libAlaemChar"/>
          <w:rtl/>
        </w:rPr>
        <w:t>)</w:t>
      </w:r>
      <w:r>
        <w:rPr>
          <w:rtl/>
        </w:rPr>
        <w:t>.</w:t>
      </w:r>
    </w:p>
    <w:p w:rsidR="00BD62F3" w:rsidRPr="006750DF" w:rsidRDefault="00BD62F3" w:rsidP="002C718C">
      <w:pPr>
        <w:pStyle w:val="libNormal"/>
        <w:rPr>
          <w:rtl/>
        </w:rPr>
      </w:pPr>
      <w:r w:rsidRPr="006750DF">
        <w:rPr>
          <w:rtl/>
        </w:rPr>
        <w:t>180</w:t>
      </w:r>
      <w:r>
        <w:rPr>
          <w:rtl/>
        </w:rPr>
        <w:t xml:space="preserve"> ـ </w:t>
      </w:r>
      <w:r w:rsidRPr="006750DF">
        <w:rPr>
          <w:rtl/>
        </w:rPr>
        <w:t>قال</w:t>
      </w:r>
      <w:r>
        <w:rPr>
          <w:rtl/>
        </w:rPr>
        <w:t xml:space="preserve"> عليّ بن إبراهيم  </w:t>
      </w:r>
      <w:r w:rsidRPr="002C718C">
        <w:rPr>
          <w:rStyle w:val="libAlaemChar"/>
          <w:rtl/>
        </w:rPr>
        <w:t>رحمه‌الله</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وَاللهُ بِكُلِّ شَيْءٍ عَلِيمٌ</w:t>
      </w:r>
      <w:r w:rsidRPr="002C718C">
        <w:rPr>
          <w:rStyle w:val="libAlaemChar"/>
          <w:rtl/>
        </w:rPr>
        <w:t>)</w:t>
      </w:r>
      <w:r w:rsidRPr="006750DF">
        <w:rPr>
          <w:rtl/>
        </w:rPr>
        <w:t xml:space="preserve"> فانه حدثني أبي عن عبد الله بن جندب قال</w:t>
      </w:r>
      <w:r>
        <w:rPr>
          <w:rtl/>
        </w:rPr>
        <w:t xml:space="preserve">: </w:t>
      </w:r>
      <w:r w:rsidRPr="006750DF">
        <w:rPr>
          <w:rtl/>
        </w:rPr>
        <w:t>كتبت</w:t>
      </w:r>
      <w:r>
        <w:rPr>
          <w:rtl/>
        </w:rPr>
        <w:t xml:space="preserve"> إلى </w:t>
      </w:r>
      <w:r w:rsidRPr="006750DF">
        <w:rPr>
          <w:rtl/>
        </w:rPr>
        <w:t>أبي الحسن الرضا صلوات الله عليه أسأله عن تفسير هذه</w:t>
      </w:r>
      <w:r>
        <w:rPr>
          <w:rFonts w:hint="cs"/>
          <w:rtl/>
        </w:rPr>
        <w:t xml:space="preserve"> الآية </w:t>
      </w:r>
      <w:r>
        <w:rPr>
          <w:rtl/>
        </w:rPr>
        <w:t>؟</w:t>
      </w:r>
      <w:r w:rsidRPr="006750DF">
        <w:rPr>
          <w:rtl/>
        </w:rPr>
        <w:t xml:space="preserve"> فكتب</w:t>
      </w:r>
      <w:r>
        <w:rPr>
          <w:rtl/>
        </w:rPr>
        <w:t xml:space="preserve"> إلى </w:t>
      </w:r>
      <w:r w:rsidRPr="006750DF">
        <w:rPr>
          <w:rtl/>
        </w:rPr>
        <w:t>الجواب</w:t>
      </w:r>
      <w:r>
        <w:rPr>
          <w:rtl/>
        </w:rPr>
        <w:t xml:space="preserve">: </w:t>
      </w:r>
      <w:r w:rsidRPr="006750DF">
        <w:rPr>
          <w:rtl/>
        </w:rPr>
        <w:t xml:space="preserve">أما بعد فان محمدا </w:t>
      </w:r>
      <w:r w:rsidRPr="002C718C">
        <w:rPr>
          <w:rStyle w:val="libAlaemChar"/>
          <w:rtl/>
        </w:rPr>
        <w:t>صلى‌الله‌عليه‌وآله</w:t>
      </w:r>
      <w:r w:rsidRPr="006750DF">
        <w:rPr>
          <w:rtl/>
        </w:rPr>
        <w:t xml:space="preserve"> كان أمين الله في خلقه</w:t>
      </w:r>
      <w:r>
        <w:rPr>
          <w:rtl/>
        </w:rPr>
        <w:t xml:space="preserve">، </w:t>
      </w:r>
      <w:r w:rsidRPr="006750DF">
        <w:rPr>
          <w:rtl/>
        </w:rPr>
        <w:t>فلما قبض النبي كنا أهل البيت ورثته</w:t>
      </w:r>
      <w:r>
        <w:rPr>
          <w:rtl/>
        </w:rPr>
        <w:t xml:space="preserve">، </w:t>
      </w:r>
      <w:r w:rsidRPr="006750DF">
        <w:rPr>
          <w:rtl/>
        </w:rPr>
        <w:t>فنحن أمناء الله في أرضه عندنا علم المنايا والبلايا وأنساب العرب ومولد الإسلام</w:t>
      </w:r>
      <w:r>
        <w:rPr>
          <w:rtl/>
        </w:rPr>
        <w:t xml:space="preserve">، </w:t>
      </w:r>
      <w:r w:rsidRPr="006750DF">
        <w:rPr>
          <w:rtl/>
        </w:rPr>
        <w:t>وما من فئة تضل مأة وتهدى مأة</w:t>
      </w:r>
      <w:r w:rsidRPr="005671A6">
        <w:rPr>
          <w:rFonts w:hint="cs"/>
          <w:rtl/>
        </w:rPr>
        <w:t xml:space="preserve"> </w:t>
      </w:r>
      <w:r>
        <w:rPr>
          <w:rFonts w:hint="cs"/>
          <w:rtl/>
        </w:rPr>
        <w:t>إ</w:t>
      </w:r>
      <w:r w:rsidRPr="006750DF">
        <w:rPr>
          <w:rtl/>
        </w:rPr>
        <w:t>ل</w:t>
      </w:r>
      <w:r>
        <w:rPr>
          <w:rFonts w:hint="cs"/>
          <w:rtl/>
        </w:rPr>
        <w:t>ّ</w:t>
      </w:r>
      <w:r w:rsidRPr="006750DF">
        <w:rPr>
          <w:rtl/>
        </w:rPr>
        <w:t>ا ونحن نعرف سائقها وقائدها وناعقها</w:t>
      </w:r>
      <w:r>
        <w:rPr>
          <w:rtl/>
        </w:rPr>
        <w:t xml:space="preserve">، </w:t>
      </w:r>
      <w:r w:rsidRPr="006750DF">
        <w:rPr>
          <w:rtl/>
        </w:rPr>
        <w:t>وانا لنعرف الرجل إذا رأيناه بحقيقة الايمان وحقيقة النفاق</w:t>
      </w:r>
      <w:r>
        <w:rPr>
          <w:rtl/>
        </w:rPr>
        <w:t xml:space="preserve">، </w:t>
      </w:r>
      <w:r w:rsidRPr="006750DF">
        <w:rPr>
          <w:rtl/>
        </w:rPr>
        <w:t>وان شيعتنا لمكتوبون بأسمائهم وأسماء آبائهم</w:t>
      </w:r>
      <w:r>
        <w:rPr>
          <w:rtl/>
        </w:rPr>
        <w:t xml:space="preserve">، </w:t>
      </w:r>
      <w:r w:rsidRPr="006750DF">
        <w:rPr>
          <w:rtl/>
        </w:rPr>
        <w:t xml:space="preserve">أخذ الله </w:t>
      </w:r>
      <w:r w:rsidRPr="002C718C">
        <w:rPr>
          <w:rStyle w:val="libAlaemChar"/>
          <w:rtl/>
        </w:rPr>
        <w:t>عزوجل</w:t>
      </w:r>
      <w:r w:rsidRPr="006750DF">
        <w:rPr>
          <w:rtl/>
        </w:rPr>
        <w:t xml:space="preserve"> علينا وعليهم الميثاق</w:t>
      </w:r>
      <w:r>
        <w:rPr>
          <w:rtl/>
        </w:rPr>
        <w:t xml:space="preserve">، </w:t>
      </w:r>
      <w:r w:rsidRPr="006750DF">
        <w:rPr>
          <w:rtl/>
        </w:rPr>
        <w:t xml:space="preserve">يردون موردنا ويدخلون مدخلنا ليس على ملة الإسلام </w:t>
      </w:r>
      <w:r w:rsidRPr="00467FAA">
        <w:rPr>
          <w:rStyle w:val="libFootnotenumChar"/>
          <w:rtl/>
        </w:rPr>
        <w:t>(1)</w:t>
      </w:r>
      <w:r w:rsidRPr="006750DF">
        <w:rPr>
          <w:rtl/>
        </w:rPr>
        <w:t xml:space="preserve"> غيرنا وغيرهم</w:t>
      </w:r>
      <w:r>
        <w:rPr>
          <w:rtl/>
        </w:rPr>
        <w:t xml:space="preserve"> إلى </w:t>
      </w:r>
      <w:r w:rsidRPr="006750DF">
        <w:rPr>
          <w:rtl/>
        </w:rPr>
        <w:t>يوم القيامة</w:t>
      </w:r>
      <w:r>
        <w:rPr>
          <w:rtl/>
        </w:rPr>
        <w:t xml:space="preserve">، </w:t>
      </w:r>
      <w:r w:rsidRPr="006750DF">
        <w:rPr>
          <w:rtl/>
        </w:rPr>
        <w:t>نحن الآخذون بحجزة نبينا ونبينا الآخذ بحجرة ربنا</w:t>
      </w:r>
      <w:r>
        <w:rPr>
          <w:rtl/>
        </w:rPr>
        <w:t xml:space="preserve">، </w:t>
      </w:r>
      <w:r w:rsidRPr="006750DF">
        <w:rPr>
          <w:rtl/>
        </w:rPr>
        <w:t>والحجزة النور وشيعتنا آخذون بحجزتنا</w:t>
      </w:r>
      <w:r>
        <w:rPr>
          <w:rtl/>
        </w:rPr>
        <w:t xml:space="preserve">، </w:t>
      </w:r>
      <w:r w:rsidRPr="006750DF">
        <w:rPr>
          <w:rtl/>
        </w:rPr>
        <w:t>من فارقنا هلك ومن تبعنا نجى</w:t>
      </w:r>
      <w:r>
        <w:rPr>
          <w:rtl/>
        </w:rPr>
        <w:t xml:space="preserve">، </w:t>
      </w:r>
      <w:r w:rsidRPr="006750DF">
        <w:rPr>
          <w:rtl/>
        </w:rPr>
        <w:t>والمفارق لنا والجاحد لولايتنا كافر</w:t>
      </w:r>
      <w:r>
        <w:rPr>
          <w:rtl/>
        </w:rPr>
        <w:t xml:space="preserve">، </w:t>
      </w:r>
      <w:r w:rsidRPr="006750DF">
        <w:rPr>
          <w:rtl/>
        </w:rPr>
        <w:t>ومتبعنا وتابع أوليائنا مؤمن</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هذا هو الظاهر الموافق للمصدر وفي نسخة «جملة» وفي اخرى «حملة» مكان «ملة» ولا تخلو النسخ عن التصحيف.</w:t>
      </w:r>
    </w:p>
    <w:p w:rsidR="00BD62F3" w:rsidRPr="006750DF" w:rsidRDefault="00BD62F3" w:rsidP="002C718C">
      <w:pPr>
        <w:pStyle w:val="libNormal0"/>
        <w:rPr>
          <w:rtl/>
        </w:rPr>
      </w:pPr>
      <w:r>
        <w:rPr>
          <w:rtl/>
        </w:rPr>
        <w:br w:type="page"/>
      </w:r>
      <w:r w:rsidRPr="006750DF">
        <w:rPr>
          <w:rtl/>
        </w:rPr>
        <w:t>لا يحبنا كافر ولا يبغضنا مؤمن</w:t>
      </w:r>
      <w:r>
        <w:rPr>
          <w:rtl/>
        </w:rPr>
        <w:t xml:space="preserve">، </w:t>
      </w:r>
      <w:r w:rsidRPr="006750DF">
        <w:rPr>
          <w:rtl/>
        </w:rPr>
        <w:t>فمن مات وهو يحبنا كان حقا على الله ان يبعثه معنا</w:t>
      </w:r>
      <w:r>
        <w:rPr>
          <w:rtl/>
        </w:rPr>
        <w:t xml:space="preserve">، </w:t>
      </w:r>
      <w:r w:rsidRPr="006750DF">
        <w:rPr>
          <w:rtl/>
        </w:rPr>
        <w:t>نحن نور لمن تبعنا وهدى لمن اهتدى بنا</w:t>
      </w:r>
      <w:r>
        <w:rPr>
          <w:rtl/>
        </w:rPr>
        <w:t xml:space="preserve">، </w:t>
      </w:r>
      <w:r w:rsidRPr="006750DF">
        <w:rPr>
          <w:rtl/>
        </w:rPr>
        <w:t>ومن لم يكن منا فليس من الإسلام في شيء</w:t>
      </w:r>
      <w:r>
        <w:rPr>
          <w:rtl/>
        </w:rPr>
        <w:t xml:space="preserve">، </w:t>
      </w:r>
      <w:r w:rsidRPr="006750DF">
        <w:rPr>
          <w:rtl/>
        </w:rPr>
        <w:t>بنا فتح الله الدين وبنا يختمه</w:t>
      </w:r>
      <w:r>
        <w:rPr>
          <w:rtl/>
        </w:rPr>
        <w:t xml:space="preserve">، </w:t>
      </w:r>
      <w:r w:rsidRPr="006750DF">
        <w:rPr>
          <w:rtl/>
        </w:rPr>
        <w:t xml:space="preserve">وبنا أطعمكم الله عشب الأرض </w:t>
      </w:r>
      <w:r w:rsidRPr="00467FAA">
        <w:rPr>
          <w:rStyle w:val="libFootnotenumChar"/>
          <w:rtl/>
        </w:rPr>
        <w:t>(1)</w:t>
      </w:r>
      <w:r w:rsidRPr="006750DF">
        <w:rPr>
          <w:rtl/>
        </w:rPr>
        <w:t xml:space="preserve"> وبنا انزل الله قطر السماء</w:t>
      </w:r>
      <w:r>
        <w:rPr>
          <w:rtl/>
        </w:rPr>
        <w:t xml:space="preserve">، </w:t>
      </w:r>
      <w:r w:rsidRPr="006750DF">
        <w:rPr>
          <w:rtl/>
        </w:rPr>
        <w:t xml:space="preserve">وبنا آمنكم الله </w:t>
      </w:r>
      <w:r w:rsidRPr="002C718C">
        <w:rPr>
          <w:rStyle w:val="libAlaemChar"/>
          <w:rtl/>
        </w:rPr>
        <w:t>عزوجل</w:t>
      </w:r>
      <w:r w:rsidRPr="006750DF">
        <w:rPr>
          <w:rtl/>
        </w:rPr>
        <w:t xml:space="preserve"> من الغرق في بحركم</w:t>
      </w:r>
      <w:r>
        <w:rPr>
          <w:rtl/>
        </w:rPr>
        <w:t xml:space="preserve">، </w:t>
      </w:r>
      <w:r w:rsidRPr="006750DF">
        <w:rPr>
          <w:rtl/>
        </w:rPr>
        <w:t>ومن الخسف في بركم</w:t>
      </w:r>
      <w:r>
        <w:rPr>
          <w:rtl/>
        </w:rPr>
        <w:t xml:space="preserve">، </w:t>
      </w:r>
      <w:r w:rsidRPr="006750DF">
        <w:rPr>
          <w:rtl/>
        </w:rPr>
        <w:t>وبنا نفعكم الله في حيوتكم وفي قبوركم وفي محشركم وعند الصراط وعند الميزان وعند دخولكم الجنان</w:t>
      </w:r>
      <w:r>
        <w:rPr>
          <w:rtl/>
        </w:rPr>
        <w:t xml:space="preserve">، </w:t>
      </w:r>
      <w:r w:rsidRPr="006750DF">
        <w:rPr>
          <w:rtl/>
        </w:rPr>
        <w:t xml:space="preserve">مثلنا في كتاب الله </w:t>
      </w:r>
      <w:r w:rsidRPr="002C718C">
        <w:rPr>
          <w:rStyle w:val="libAlaemChar"/>
          <w:rtl/>
        </w:rPr>
        <w:t>عزوجل</w:t>
      </w:r>
      <w:r w:rsidRPr="006750DF">
        <w:rPr>
          <w:rtl/>
        </w:rPr>
        <w:t xml:space="preserve"> «كمثل مشكاة» المشكوة في القنديل فنحن المشكوة </w:t>
      </w:r>
      <w:r w:rsidRPr="002C718C">
        <w:rPr>
          <w:rStyle w:val="libAlaemChar"/>
          <w:rtl/>
        </w:rPr>
        <w:t>(</w:t>
      </w:r>
      <w:r w:rsidRPr="002C718C">
        <w:rPr>
          <w:rStyle w:val="libAieChar"/>
          <w:rtl/>
        </w:rPr>
        <w:t>فِيها مِصْباحٌ</w:t>
      </w:r>
      <w:r w:rsidRPr="002C718C">
        <w:rPr>
          <w:rStyle w:val="libAlaemChar"/>
          <w:rtl/>
        </w:rPr>
        <w:t>)</w:t>
      </w:r>
      <w:r w:rsidRPr="006750DF">
        <w:rPr>
          <w:rtl/>
        </w:rPr>
        <w:t xml:space="preserve"> المصباح محمد </w:t>
      </w:r>
      <w:r w:rsidRPr="002C718C">
        <w:rPr>
          <w:rStyle w:val="libAlaemChar"/>
          <w:rtl/>
        </w:rPr>
        <w:t>صلى‌الله‌عليه‌وآله</w:t>
      </w:r>
      <w:r w:rsidRPr="006750DF">
        <w:rPr>
          <w:rtl/>
        </w:rPr>
        <w:t xml:space="preserve"> </w:t>
      </w:r>
      <w:r w:rsidRPr="002C718C">
        <w:rPr>
          <w:rStyle w:val="libAlaemChar"/>
          <w:rtl/>
        </w:rPr>
        <w:t>(</w:t>
      </w:r>
      <w:r w:rsidRPr="002C718C">
        <w:rPr>
          <w:rStyle w:val="libAieChar"/>
          <w:rtl/>
        </w:rPr>
        <w:t>الْمِصْباحُ فِي زُجاجَةٍ</w:t>
      </w:r>
      <w:r w:rsidRPr="002C718C">
        <w:rPr>
          <w:rStyle w:val="libAlaemChar"/>
          <w:rtl/>
        </w:rPr>
        <w:t>)</w:t>
      </w:r>
      <w:r w:rsidRPr="006750DF">
        <w:rPr>
          <w:rtl/>
        </w:rPr>
        <w:t xml:space="preserve"> من عنصره </w:t>
      </w:r>
      <w:r w:rsidRPr="002C718C">
        <w:rPr>
          <w:rStyle w:val="libAlaemChar"/>
          <w:rtl/>
        </w:rPr>
        <w:t>(</w:t>
      </w:r>
      <w:r w:rsidRPr="002C718C">
        <w:rPr>
          <w:rStyle w:val="libAieChar"/>
          <w:rtl/>
        </w:rPr>
        <w:t>الزُّجاجَةُ كَأَنَّها كَوْكَبٌ دُرِّيٌّ يُوقَدُ مِنْ شَجَرَةٍ مُبارَكَةٍ زَيْتُونَةٍ لا شَرْقِيَّةٍ وَلا غَرْبِيَّةٍ</w:t>
      </w:r>
      <w:r w:rsidRPr="002C718C">
        <w:rPr>
          <w:rStyle w:val="libAlaemChar"/>
          <w:rtl/>
        </w:rPr>
        <w:t>)</w:t>
      </w:r>
      <w:r w:rsidRPr="006750DF">
        <w:rPr>
          <w:rtl/>
        </w:rPr>
        <w:t xml:space="preserve"> لا دعية ولا منكرة </w:t>
      </w:r>
      <w:r w:rsidRPr="002C718C">
        <w:rPr>
          <w:rStyle w:val="libAlaemChar"/>
          <w:rtl/>
        </w:rPr>
        <w:t>(</w:t>
      </w:r>
      <w:r w:rsidRPr="002C718C">
        <w:rPr>
          <w:rStyle w:val="libAieChar"/>
          <w:rtl/>
        </w:rPr>
        <w:t>يَكادُ زَيْتُها يُضِيءُ وَلَوْ لَمْ تَمْسَسْهُ نارٌ</w:t>
      </w:r>
      <w:r w:rsidRPr="002C718C">
        <w:rPr>
          <w:rStyle w:val="libAlaemChar"/>
          <w:rtl/>
        </w:rPr>
        <w:t>)</w:t>
      </w:r>
      <w:r w:rsidRPr="006750DF">
        <w:rPr>
          <w:rtl/>
        </w:rPr>
        <w:t xml:space="preserve"> القرآن </w:t>
      </w:r>
      <w:r w:rsidRPr="002C718C">
        <w:rPr>
          <w:rStyle w:val="libAlaemChar"/>
          <w:rtl/>
        </w:rPr>
        <w:t>(</w:t>
      </w:r>
      <w:r w:rsidRPr="002C718C">
        <w:rPr>
          <w:rStyle w:val="libAieChar"/>
          <w:rtl/>
        </w:rPr>
        <w:t>نُورٌ عَلى نُورٍ</w:t>
      </w:r>
      <w:r w:rsidRPr="002C718C">
        <w:rPr>
          <w:rStyle w:val="libAlaemChar"/>
          <w:rtl/>
        </w:rPr>
        <w:t>)</w:t>
      </w:r>
      <w:r w:rsidRPr="006750DF">
        <w:rPr>
          <w:rtl/>
        </w:rPr>
        <w:t xml:space="preserve"> امام بعد امام </w:t>
      </w:r>
      <w:r w:rsidRPr="002C718C">
        <w:rPr>
          <w:rStyle w:val="libAlaemChar"/>
          <w:rtl/>
        </w:rPr>
        <w:t>(</w:t>
      </w:r>
      <w:r w:rsidRPr="002C718C">
        <w:rPr>
          <w:rStyle w:val="libAieChar"/>
          <w:rtl/>
        </w:rPr>
        <w:t>يَهْدِي اللهُ لِنُورِهِ مَنْ يَشاءُ وَيَضْرِبُ اللهُ الْأَمْثالَ لِلنَّاسِ وَاللهُ بِكُلِّ شَيْءٍ عَلِيمٌ</w:t>
      </w:r>
      <w:r w:rsidRPr="002C718C">
        <w:rPr>
          <w:rStyle w:val="libAlaemChar"/>
          <w:rtl/>
        </w:rPr>
        <w:t>)</w:t>
      </w:r>
      <w:r w:rsidRPr="006750DF">
        <w:rPr>
          <w:rtl/>
        </w:rPr>
        <w:t xml:space="preserve"> فالنور على صلوات الله عليه</w:t>
      </w:r>
      <w:r>
        <w:rPr>
          <w:rtl/>
        </w:rPr>
        <w:t xml:space="preserve">، </w:t>
      </w:r>
      <w:r w:rsidRPr="006750DF">
        <w:rPr>
          <w:rtl/>
        </w:rPr>
        <w:t>يهدى لولايتنا من أحب وحق على الله أن يبعث ولينا مشرقا وجهه</w:t>
      </w:r>
      <w:r>
        <w:rPr>
          <w:rtl/>
        </w:rPr>
        <w:t xml:space="preserve">، </w:t>
      </w:r>
      <w:r w:rsidRPr="006750DF">
        <w:rPr>
          <w:rtl/>
        </w:rPr>
        <w:t>منيرا برهانه</w:t>
      </w:r>
      <w:r>
        <w:rPr>
          <w:rtl/>
        </w:rPr>
        <w:t xml:space="preserve">، </w:t>
      </w:r>
      <w:r w:rsidRPr="006750DF">
        <w:rPr>
          <w:rtl/>
        </w:rPr>
        <w:t>ظاهرة عند الله حجته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181</w:t>
      </w:r>
      <w:r>
        <w:rPr>
          <w:rtl/>
        </w:rPr>
        <w:t xml:space="preserve"> ـ حدّثنا </w:t>
      </w:r>
      <w:r w:rsidRPr="006750DF">
        <w:rPr>
          <w:rtl/>
        </w:rPr>
        <w:t>محمد بن همام قال</w:t>
      </w:r>
      <w:r>
        <w:rPr>
          <w:rtl/>
        </w:rPr>
        <w:t xml:space="preserve">: حدّثنا </w:t>
      </w:r>
      <w:r w:rsidRPr="006750DF">
        <w:rPr>
          <w:rtl/>
        </w:rPr>
        <w:t>جعفر بن محمد بن مالك قال</w:t>
      </w:r>
      <w:r>
        <w:rPr>
          <w:rtl/>
        </w:rPr>
        <w:t xml:space="preserve">: حدّثنا </w:t>
      </w:r>
      <w:r w:rsidRPr="006750DF">
        <w:rPr>
          <w:rtl/>
        </w:rPr>
        <w:t xml:space="preserve">القاسم بن الربيع عن محمد بن سنان عن عمار بن مروان عن منخل عن جابر عن أبي جعفر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فِي بُيُوتٍ أَذِنَ اللهُ أَنْ تُرْفَعَ وَيُذْكَرَ فِيهَا اسْمُهُ</w:t>
      </w:r>
      <w:r w:rsidRPr="002C718C">
        <w:rPr>
          <w:rStyle w:val="libAlaemChar"/>
          <w:rtl/>
        </w:rPr>
        <w:t>)</w:t>
      </w:r>
      <w:r w:rsidRPr="006750DF">
        <w:rPr>
          <w:rtl/>
        </w:rPr>
        <w:t xml:space="preserve"> قال</w:t>
      </w:r>
      <w:r>
        <w:rPr>
          <w:rtl/>
        </w:rPr>
        <w:t xml:space="preserve">: </w:t>
      </w:r>
      <w:r w:rsidRPr="006750DF">
        <w:rPr>
          <w:rtl/>
        </w:rPr>
        <w:t>هي بيوت الأنبياء وبيت على منها.</w:t>
      </w:r>
    </w:p>
    <w:p w:rsidR="00BD62F3" w:rsidRPr="006750DF" w:rsidRDefault="00BD62F3" w:rsidP="002C718C">
      <w:pPr>
        <w:pStyle w:val="libNormal"/>
        <w:rPr>
          <w:rtl/>
        </w:rPr>
      </w:pPr>
      <w:r w:rsidRPr="00FB47E7">
        <w:rPr>
          <w:rStyle w:val="libBold2Char"/>
          <w:rtl/>
        </w:rPr>
        <w:t xml:space="preserve">182 ـ في كتاب المناقب </w:t>
      </w:r>
      <w:r w:rsidRPr="006750DF">
        <w:rPr>
          <w:rtl/>
        </w:rPr>
        <w:t>لابن شهر آشوب</w:t>
      </w:r>
      <w:r>
        <w:rPr>
          <w:rtl/>
        </w:rPr>
        <w:t xml:space="preserve"> أبو </w:t>
      </w:r>
      <w:r w:rsidRPr="006750DF">
        <w:rPr>
          <w:rtl/>
        </w:rPr>
        <w:t>حمزة الثمالي في خبر لما كانت السنة التي حج فيها</w:t>
      </w:r>
      <w:r>
        <w:rPr>
          <w:rtl/>
        </w:rPr>
        <w:t xml:space="preserve"> أبو </w:t>
      </w:r>
      <w:r w:rsidRPr="006750DF">
        <w:rPr>
          <w:rtl/>
        </w:rPr>
        <w:t>جعفر محمد</w:t>
      </w:r>
      <w:r>
        <w:rPr>
          <w:rtl/>
        </w:rPr>
        <w:t xml:space="preserve"> بن عليّ  </w:t>
      </w:r>
      <w:r w:rsidRPr="006750DF">
        <w:rPr>
          <w:rtl/>
        </w:rPr>
        <w:t>ولقيه هشام بن عبد الملك أقبل الناس يتساءلون عليه فقال عكرمة</w:t>
      </w:r>
      <w:r>
        <w:rPr>
          <w:rtl/>
        </w:rPr>
        <w:t xml:space="preserve">: </w:t>
      </w:r>
      <w:r w:rsidRPr="006750DF">
        <w:rPr>
          <w:rtl/>
        </w:rPr>
        <w:t>من هذا</w:t>
      </w:r>
      <w:r>
        <w:rPr>
          <w:rtl/>
        </w:rPr>
        <w:t>؟</w:t>
      </w:r>
      <w:r w:rsidRPr="006750DF">
        <w:rPr>
          <w:rtl/>
        </w:rPr>
        <w:t xml:space="preserve"> عليه سيماء زهرة العلم لأخزينه</w:t>
      </w:r>
      <w:r>
        <w:rPr>
          <w:rtl/>
        </w:rPr>
        <w:t xml:space="preserve">، </w:t>
      </w:r>
      <w:r w:rsidRPr="006750DF">
        <w:rPr>
          <w:rtl/>
        </w:rPr>
        <w:t xml:space="preserve">فلما مثل بين يديه ارتعدت فرائصه وأسقط في أيدى أبي جعفر </w:t>
      </w:r>
      <w:r w:rsidRPr="002C718C">
        <w:rPr>
          <w:rStyle w:val="libAlaemChar"/>
          <w:rtl/>
        </w:rPr>
        <w:t>عليه‌السلام</w:t>
      </w:r>
      <w:r>
        <w:rPr>
          <w:rtl/>
        </w:rPr>
        <w:t xml:space="preserve">، </w:t>
      </w:r>
      <w:r w:rsidRPr="006750DF">
        <w:rPr>
          <w:rtl/>
        </w:rPr>
        <w:t>وقال</w:t>
      </w:r>
      <w:r>
        <w:rPr>
          <w:rtl/>
        </w:rPr>
        <w:t xml:space="preserve">: </w:t>
      </w:r>
      <w:r w:rsidRPr="006750DF">
        <w:rPr>
          <w:rtl/>
        </w:rPr>
        <w:t>يا بن رسول الله</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العشب</w:t>
      </w:r>
      <w:r>
        <w:rPr>
          <w:rtl/>
        </w:rPr>
        <w:t xml:space="preserve"> ـ </w:t>
      </w:r>
      <w:r w:rsidRPr="006750DF">
        <w:rPr>
          <w:rtl/>
        </w:rPr>
        <w:t>بالضم</w:t>
      </w:r>
      <w:r>
        <w:rPr>
          <w:rtl/>
        </w:rPr>
        <w:t xml:space="preserve"> ـ: </w:t>
      </w:r>
      <w:r w:rsidRPr="006750DF">
        <w:rPr>
          <w:rtl/>
        </w:rPr>
        <w:t>الكلاء الرطب في أول الربيع</w:t>
      </w:r>
      <w:r>
        <w:rPr>
          <w:rtl/>
        </w:rPr>
        <w:t xml:space="preserve">، </w:t>
      </w:r>
      <w:r w:rsidRPr="006750DF">
        <w:rPr>
          <w:rtl/>
        </w:rPr>
        <w:t>ولا يقال له حشيش</w:t>
      </w:r>
      <w:r>
        <w:rPr>
          <w:rtl/>
        </w:rPr>
        <w:t xml:space="preserve"> حتّى </w:t>
      </w:r>
      <w:r w:rsidRPr="006750DF">
        <w:rPr>
          <w:rtl/>
        </w:rPr>
        <w:t>يهيج ويدخل فيه أحرار البقول وذكورها.</w:t>
      </w:r>
    </w:p>
    <w:p w:rsidR="00BD62F3" w:rsidRPr="006750DF" w:rsidRDefault="00BD62F3" w:rsidP="002C718C">
      <w:pPr>
        <w:pStyle w:val="libNormal0"/>
        <w:rPr>
          <w:rtl/>
        </w:rPr>
      </w:pPr>
      <w:r>
        <w:rPr>
          <w:rtl/>
        </w:rPr>
        <w:br w:type="page"/>
      </w:r>
      <w:r w:rsidRPr="006750DF">
        <w:rPr>
          <w:rtl/>
        </w:rPr>
        <w:t>لقد جلست مجالس كثيرة بين يدي ابن عباس وغيره</w:t>
      </w:r>
      <w:r>
        <w:rPr>
          <w:rtl/>
        </w:rPr>
        <w:t xml:space="preserve">، </w:t>
      </w:r>
      <w:r w:rsidRPr="006750DF">
        <w:rPr>
          <w:rtl/>
        </w:rPr>
        <w:t>فما أدركني ما أدركنى آنفا</w:t>
      </w:r>
      <w:r>
        <w:rPr>
          <w:rtl/>
        </w:rPr>
        <w:t xml:space="preserve">، </w:t>
      </w:r>
      <w:r w:rsidRPr="006750DF">
        <w:rPr>
          <w:rtl/>
        </w:rPr>
        <w:t>فقال له</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ويلك يا عبيد أهل الشام انك بين يدي بيوت أذن الله أن ترفع ويذكر فيها اسمه.</w:t>
      </w:r>
    </w:p>
    <w:p w:rsidR="00BD62F3" w:rsidRPr="006750DF" w:rsidRDefault="00BD62F3" w:rsidP="002C718C">
      <w:pPr>
        <w:pStyle w:val="libNormal"/>
        <w:rPr>
          <w:rtl/>
        </w:rPr>
      </w:pPr>
      <w:r w:rsidRPr="00FB47E7">
        <w:rPr>
          <w:rStyle w:val="libBold2Char"/>
          <w:rtl/>
        </w:rPr>
        <w:t>183 ـ في عيون الاخبار</w:t>
      </w:r>
      <w:r w:rsidRPr="006750DF">
        <w:rPr>
          <w:rtl/>
        </w:rPr>
        <w:t xml:space="preserve"> في الزيارة الجامعة لجميع الائمة </w:t>
      </w:r>
      <w:r w:rsidRPr="002C718C">
        <w:rPr>
          <w:rStyle w:val="libAlaemChar"/>
          <w:rtl/>
        </w:rPr>
        <w:t>عليهم‌السلام</w:t>
      </w:r>
      <w:r w:rsidRPr="006750DF">
        <w:rPr>
          <w:rtl/>
        </w:rPr>
        <w:t xml:space="preserve"> المنقولة عن الجواد </w:t>
      </w:r>
      <w:r w:rsidRPr="002C718C">
        <w:rPr>
          <w:rStyle w:val="libAlaemChar"/>
          <w:rtl/>
        </w:rPr>
        <w:t>عليه‌السلام</w:t>
      </w:r>
      <w:r>
        <w:rPr>
          <w:rtl/>
        </w:rPr>
        <w:t xml:space="preserve">: </w:t>
      </w:r>
      <w:r w:rsidRPr="006750DF">
        <w:rPr>
          <w:rtl/>
        </w:rPr>
        <w:t>خلقكم الله أنوارا فجعلكم بعرشه محدقين</w:t>
      </w:r>
      <w:r>
        <w:rPr>
          <w:rtl/>
        </w:rPr>
        <w:t xml:space="preserve"> حتّى </w:t>
      </w:r>
      <w:r w:rsidRPr="006750DF">
        <w:rPr>
          <w:rtl/>
        </w:rPr>
        <w:t xml:space="preserve">من علينا بكم فجعلكم الله </w:t>
      </w:r>
      <w:r w:rsidRPr="002C718C">
        <w:rPr>
          <w:rStyle w:val="libAlaemChar"/>
          <w:rtl/>
        </w:rPr>
        <w:t>(</w:t>
      </w:r>
      <w:r w:rsidRPr="002C718C">
        <w:rPr>
          <w:rStyle w:val="libAieChar"/>
          <w:rtl/>
        </w:rPr>
        <w:t>فِي بُيُوتٍ أَذِنَ اللهُ أَنْ تُرْفَعَ وَيُذْكَرَ فِيهَا اسْمُهُ</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184 ـ في كتاب كمال الدين </w:t>
      </w:r>
      <w:r w:rsidRPr="006750DF">
        <w:rPr>
          <w:rtl/>
        </w:rPr>
        <w:t xml:space="preserve">وتمام النعمة في باب اتصال الوصية من لدن آدم </w:t>
      </w:r>
      <w:r w:rsidRPr="002C718C">
        <w:rPr>
          <w:rStyle w:val="libAlaemChar"/>
          <w:rtl/>
        </w:rPr>
        <w:t>عليه‌السلام</w:t>
      </w:r>
      <w:r w:rsidRPr="006750DF">
        <w:rPr>
          <w:rtl/>
        </w:rPr>
        <w:t xml:space="preserve"> باسناده</w:t>
      </w:r>
      <w:r>
        <w:rPr>
          <w:rtl/>
        </w:rPr>
        <w:t xml:space="preserve"> إلى </w:t>
      </w:r>
      <w:r w:rsidRPr="006750DF">
        <w:rPr>
          <w:rtl/>
        </w:rPr>
        <w:t>محمد بن الفضيل عن أبي حمزة الثمالي عن أبي جعفر محمد</w:t>
      </w:r>
      <w:r>
        <w:rPr>
          <w:rtl/>
        </w:rPr>
        <w:t xml:space="preserve"> بن عليّ  </w:t>
      </w:r>
      <w:r w:rsidRPr="006750DF">
        <w:rPr>
          <w:rtl/>
        </w:rPr>
        <w:t xml:space="preserve">الباقر </w:t>
      </w:r>
      <w:r w:rsidRPr="002C718C">
        <w:rPr>
          <w:rStyle w:val="libAlaemChar"/>
          <w:rtl/>
        </w:rPr>
        <w:t>عليهما‌السلام</w:t>
      </w:r>
      <w:r w:rsidRPr="006750DF">
        <w:rPr>
          <w:rtl/>
        </w:rPr>
        <w:t xml:space="preserve"> حديث طويل وفيه يقول </w:t>
      </w:r>
      <w:r w:rsidRPr="002C718C">
        <w:rPr>
          <w:rStyle w:val="libAlaemChar"/>
          <w:rtl/>
        </w:rPr>
        <w:t>عليه‌السلام</w:t>
      </w:r>
      <w:r>
        <w:rPr>
          <w:rtl/>
        </w:rPr>
        <w:t xml:space="preserve">: إنّما </w:t>
      </w:r>
      <w:r w:rsidRPr="006750DF">
        <w:rPr>
          <w:rtl/>
        </w:rPr>
        <w:t xml:space="preserve">الحجة في آل إبراهيم لقول الله </w:t>
      </w:r>
      <w:r w:rsidRPr="002C718C">
        <w:rPr>
          <w:rStyle w:val="libAlaemChar"/>
          <w:rtl/>
        </w:rPr>
        <w:t>عزوجل</w:t>
      </w:r>
      <w:r>
        <w:rPr>
          <w:rtl/>
        </w:rPr>
        <w:t xml:space="preserve">: </w:t>
      </w:r>
      <w:r w:rsidRPr="002C718C">
        <w:rPr>
          <w:rStyle w:val="libAlaemChar"/>
          <w:rtl/>
        </w:rPr>
        <w:t>(</w:t>
      </w:r>
      <w:r w:rsidRPr="002C718C">
        <w:rPr>
          <w:rStyle w:val="libAieChar"/>
          <w:rtl/>
        </w:rPr>
        <w:t>فَقَدْ آتَيْنا آلَ إِبْراهِيمَ الْكِتابَ وَالْحِكْمَةَ وَآتَيْناهُمْ مُلْكاً عَظِيماً</w:t>
      </w:r>
      <w:r w:rsidRPr="002C718C">
        <w:rPr>
          <w:rStyle w:val="libAlaemChar"/>
          <w:rtl/>
        </w:rPr>
        <w:t>)</w:t>
      </w:r>
      <w:r w:rsidRPr="006750DF">
        <w:rPr>
          <w:rtl/>
        </w:rPr>
        <w:t xml:space="preserve"> والحجة الأنبياء وأهل بيوتات الأنبياء</w:t>
      </w:r>
      <w:r>
        <w:rPr>
          <w:rtl/>
        </w:rPr>
        <w:t xml:space="preserve"> حتّى </w:t>
      </w:r>
      <w:r w:rsidRPr="006750DF">
        <w:rPr>
          <w:rtl/>
        </w:rPr>
        <w:t>تقوم الساعة لان كتاب الله ينطق بذلك</w:t>
      </w:r>
      <w:r>
        <w:rPr>
          <w:rtl/>
        </w:rPr>
        <w:t xml:space="preserve">، </w:t>
      </w:r>
      <w:r w:rsidRPr="006750DF">
        <w:rPr>
          <w:rtl/>
        </w:rPr>
        <w:t>ووصية الله جرت بذلك في العقب</w:t>
      </w:r>
      <w:r>
        <w:rPr>
          <w:rtl/>
        </w:rPr>
        <w:t xml:space="preserve">، </w:t>
      </w:r>
      <w:r w:rsidRPr="006750DF">
        <w:rPr>
          <w:rtl/>
        </w:rPr>
        <w:t>من البيوت التي رفعها الله تبارك وتعالى على الناس</w:t>
      </w:r>
      <w:r>
        <w:rPr>
          <w:rtl/>
        </w:rPr>
        <w:t xml:space="preserve">، </w:t>
      </w:r>
      <w:r w:rsidRPr="006750DF">
        <w:rPr>
          <w:rtl/>
        </w:rPr>
        <w:t>فقال</w:t>
      </w:r>
      <w:r>
        <w:rPr>
          <w:rtl/>
        </w:rPr>
        <w:t xml:space="preserve">: </w:t>
      </w:r>
      <w:r w:rsidRPr="002C718C">
        <w:rPr>
          <w:rStyle w:val="libAlaemChar"/>
          <w:rtl/>
        </w:rPr>
        <w:t>(</w:t>
      </w:r>
      <w:r w:rsidRPr="002C718C">
        <w:rPr>
          <w:rStyle w:val="libAieChar"/>
          <w:rtl/>
        </w:rPr>
        <w:t>فِي بُيُوتٍ أَذِنَ اللهُ أَنْ تُرْفَعَ وَيُذْكَرَ فِيهَا اسْمُهُ</w:t>
      </w:r>
      <w:r w:rsidRPr="002C718C">
        <w:rPr>
          <w:rStyle w:val="libAlaemChar"/>
          <w:rtl/>
        </w:rPr>
        <w:t>)</w:t>
      </w:r>
      <w:r w:rsidRPr="006750DF">
        <w:rPr>
          <w:rtl/>
        </w:rPr>
        <w:t xml:space="preserve"> وهي بيوتات الأنبياء والرسل والحكماء وأئمة الهدى.</w:t>
      </w:r>
    </w:p>
    <w:p w:rsidR="00BD62F3" w:rsidRPr="006750DF" w:rsidRDefault="00BD62F3" w:rsidP="002C718C">
      <w:pPr>
        <w:pStyle w:val="libNormal"/>
        <w:rPr>
          <w:rtl/>
          <w:lang w:bidi="fa-IR"/>
        </w:rPr>
      </w:pPr>
      <w:r w:rsidRPr="00FB47E7">
        <w:rPr>
          <w:rStyle w:val="libBold2Char"/>
          <w:rtl/>
        </w:rPr>
        <w:t xml:space="preserve">185 ـ في روضة الكافي </w:t>
      </w:r>
      <w:r w:rsidRPr="006750DF">
        <w:rPr>
          <w:rtl/>
          <w:lang w:bidi="fa-IR"/>
        </w:rPr>
        <w:t>أبان عن أبي بصير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فِي بُيُوتٍ أَذِنَ اللهُ أَنْ تُرْفَعَ</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هي بيوت النبي </w:t>
      </w:r>
      <w:r w:rsidRPr="002C718C">
        <w:rPr>
          <w:rStyle w:val="libAlaemChar"/>
          <w:rtl/>
        </w:rPr>
        <w:t>صلى‌الله‌عليه‌وآله</w:t>
      </w:r>
      <w:r w:rsidRPr="006750DF">
        <w:rPr>
          <w:rtl/>
          <w:lang w:bidi="fa-IR"/>
        </w:rPr>
        <w:t>.</w:t>
      </w:r>
    </w:p>
    <w:p w:rsidR="00BD62F3" w:rsidRPr="006750DF" w:rsidRDefault="00BD62F3" w:rsidP="002C718C">
      <w:pPr>
        <w:pStyle w:val="libNormal"/>
        <w:rPr>
          <w:rtl/>
        </w:rPr>
      </w:pPr>
      <w:r w:rsidRPr="00FB47E7">
        <w:rPr>
          <w:rStyle w:val="libBold2Char"/>
          <w:rtl/>
        </w:rPr>
        <w:t>186 ـ في أصول الكافي</w:t>
      </w:r>
      <w:r w:rsidRPr="006750DF">
        <w:rPr>
          <w:rtl/>
        </w:rPr>
        <w:t xml:space="preserve"> عدة من أصحابنا عن</w:t>
      </w:r>
      <w:r>
        <w:rPr>
          <w:rtl/>
        </w:rPr>
        <w:t xml:space="preserve"> أحمد </w:t>
      </w:r>
      <w:r w:rsidRPr="006750DF">
        <w:rPr>
          <w:rtl/>
        </w:rPr>
        <w:t xml:space="preserve">بن محمد بن خالد عن أبيه عمن ذكره عن محمد بن عبد الرحمان بن أبي ليلى عن أبيه عن أبي عبد الله </w:t>
      </w:r>
      <w:r w:rsidRPr="002C718C">
        <w:rPr>
          <w:rStyle w:val="libAlaemChar"/>
          <w:rtl/>
        </w:rPr>
        <w:t>عليه‌السلام</w:t>
      </w:r>
      <w:r>
        <w:rPr>
          <w:rFonts w:hint="cs"/>
          <w:rtl/>
        </w:rPr>
        <w:t xml:space="preserve"> أنّه قال: </w:t>
      </w:r>
      <w:r w:rsidRPr="006750DF">
        <w:rPr>
          <w:rtl/>
        </w:rPr>
        <w:t>وصل الله طاعة ولي أمره بطاعة رسوله</w:t>
      </w:r>
      <w:r>
        <w:rPr>
          <w:rtl/>
        </w:rPr>
        <w:t xml:space="preserve">، </w:t>
      </w:r>
      <w:r w:rsidRPr="006750DF">
        <w:rPr>
          <w:rtl/>
        </w:rPr>
        <w:t>وطاعة رسوله بطاعته</w:t>
      </w:r>
      <w:r>
        <w:rPr>
          <w:rtl/>
        </w:rPr>
        <w:t xml:space="preserve">، </w:t>
      </w:r>
      <w:r w:rsidRPr="006750DF">
        <w:rPr>
          <w:rtl/>
        </w:rPr>
        <w:t>فمن ترك طاعة ولاة الأمر لم يطع الله ولا رسوله</w:t>
      </w:r>
      <w:r>
        <w:rPr>
          <w:rtl/>
        </w:rPr>
        <w:t xml:space="preserve">، </w:t>
      </w:r>
      <w:r w:rsidRPr="006750DF">
        <w:rPr>
          <w:rtl/>
        </w:rPr>
        <w:t xml:space="preserve">وهو الإقرار بما انزل من عند الله </w:t>
      </w:r>
      <w:r w:rsidRPr="002C718C">
        <w:rPr>
          <w:rStyle w:val="libAlaemChar"/>
          <w:rtl/>
        </w:rPr>
        <w:t>عزوجل</w:t>
      </w:r>
      <w:r>
        <w:rPr>
          <w:rtl/>
        </w:rPr>
        <w:t xml:space="preserve">: </w:t>
      </w:r>
      <w:r w:rsidRPr="002C718C">
        <w:rPr>
          <w:rStyle w:val="libAlaemChar"/>
          <w:rtl/>
        </w:rPr>
        <w:t>(</w:t>
      </w:r>
      <w:r w:rsidRPr="002C718C">
        <w:rPr>
          <w:rStyle w:val="libAieChar"/>
          <w:rtl/>
        </w:rPr>
        <w:t>خُذُوا زِينَتَكُمْ عِنْدَ كُلِّ مَسْجِدٍ</w:t>
      </w:r>
      <w:r w:rsidRPr="002C718C">
        <w:rPr>
          <w:rStyle w:val="libAlaemChar"/>
          <w:rtl/>
        </w:rPr>
        <w:t>)</w:t>
      </w:r>
      <w:r w:rsidRPr="006750DF">
        <w:rPr>
          <w:rtl/>
        </w:rPr>
        <w:t xml:space="preserve"> والتمسوا البيوت التي اذن لله أن ترفع ويذكر فيها اسمه</w:t>
      </w:r>
      <w:r>
        <w:rPr>
          <w:rtl/>
        </w:rPr>
        <w:t xml:space="preserve">، </w:t>
      </w:r>
      <w:r w:rsidRPr="006750DF">
        <w:rPr>
          <w:rtl/>
        </w:rPr>
        <w:t xml:space="preserve">فانه أخبركم انهم </w:t>
      </w:r>
      <w:r w:rsidRPr="002C718C">
        <w:rPr>
          <w:rStyle w:val="libAlaemChar"/>
          <w:rtl/>
        </w:rPr>
        <w:t>(</w:t>
      </w:r>
      <w:r w:rsidRPr="002C718C">
        <w:rPr>
          <w:rStyle w:val="libAieChar"/>
          <w:rtl/>
        </w:rPr>
        <w:t>رِجالٌ لا تُلْهِيهِمْ تِجارَةٌ وَلا بَيْعٌ عَنْ ذِكْرِ اللهِ وَإِقامِ الصَّلاةِ وَإِيتاءِ الزَّكاةِ يَخافُونَ يَوْماً تَتَقَلَّبُ فِيهِ الْقُلُوبُ وَالْأَبْصارُ</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Pr>
          <w:rtl/>
        </w:rPr>
        <w:br w:type="page"/>
      </w:r>
      <w:r w:rsidRPr="00FB47E7">
        <w:rPr>
          <w:rStyle w:val="libBold2Char"/>
          <w:rtl/>
        </w:rPr>
        <w:t xml:space="preserve">187 ـ في الكافي عليّ بن إبراهيم  </w:t>
      </w:r>
      <w:r w:rsidRPr="006750DF">
        <w:rPr>
          <w:rtl/>
        </w:rPr>
        <w:t>عن أبيه عن بعض أصحابه عن أبي حمزة عن عقيل الخزاعي ان أمير المؤمنين صلوات الله عليه كان إذا حضر الحرب يوصى المسلمين بكلمات</w:t>
      </w:r>
      <w:r>
        <w:rPr>
          <w:rtl/>
        </w:rPr>
        <w:t xml:space="preserve">: </w:t>
      </w:r>
      <w:r w:rsidRPr="006750DF">
        <w:rPr>
          <w:rtl/>
        </w:rPr>
        <w:t>يقول</w:t>
      </w:r>
      <w:r>
        <w:rPr>
          <w:rtl/>
        </w:rPr>
        <w:t xml:space="preserve">: </w:t>
      </w:r>
      <w:r w:rsidRPr="006750DF">
        <w:rPr>
          <w:rtl/>
        </w:rPr>
        <w:t>تعاهدوا الصلوة وحافظوا عليها واستكثروا منها</w:t>
      </w:r>
      <w:r>
        <w:rPr>
          <w:rtl/>
        </w:rPr>
        <w:t xml:space="preserve">، </w:t>
      </w:r>
      <w:r w:rsidRPr="006750DF">
        <w:rPr>
          <w:rtl/>
        </w:rPr>
        <w:t xml:space="preserve">وقد عرف حقها من طرقها </w:t>
      </w:r>
      <w:r w:rsidRPr="00467FAA">
        <w:rPr>
          <w:rStyle w:val="libFootnotenumChar"/>
          <w:rtl/>
        </w:rPr>
        <w:t>(1)</w:t>
      </w:r>
      <w:r w:rsidRPr="006750DF">
        <w:rPr>
          <w:rtl/>
        </w:rPr>
        <w:t xml:space="preserve"> وأكرم بها من المؤمنين الذين لا يشغلهم عنها زين متاع ولا قرة عين من مال ولا ولد</w:t>
      </w:r>
      <w:r>
        <w:rPr>
          <w:rtl/>
        </w:rPr>
        <w:t xml:space="preserve">، </w:t>
      </w:r>
      <w:r w:rsidRPr="006750DF">
        <w:rPr>
          <w:rtl/>
        </w:rPr>
        <w:t>يقول الله تعالى</w:t>
      </w:r>
      <w:r>
        <w:rPr>
          <w:rtl/>
        </w:rPr>
        <w:t xml:space="preserve">: </w:t>
      </w:r>
      <w:r w:rsidRPr="002C718C">
        <w:rPr>
          <w:rStyle w:val="libAlaemChar"/>
          <w:rtl/>
        </w:rPr>
        <w:t>(</w:t>
      </w:r>
      <w:r w:rsidRPr="002C718C">
        <w:rPr>
          <w:rStyle w:val="libAieChar"/>
          <w:rtl/>
        </w:rPr>
        <w:t>رِجالٌ لا تُلْهِيهِمْ تِجارَةٌ وَلا بَيْعٌ عَنْ ذِكْرِ اللهِ وَإِقامِ الصَّلاةِ</w:t>
      </w:r>
      <w:r w:rsidRPr="002C718C">
        <w:rPr>
          <w:rStyle w:val="libAlaemChar"/>
          <w:rtl/>
        </w:rPr>
        <w:t>)</w:t>
      </w:r>
      <w:r w:rsidRPr="002C718C">
        <w:rPr>
          <w:rStyle w:val="libAlaemCha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6750DF">
        <w:rPr>
          <w:rtl/>
        </w:rPr>
        <w:t>188</w:t>
      </w:r>
      <w:r>
        <w:rPr>
          <w:rtl/>
        </w:rPr>
        <w:t xml:space="preserve"> ـ </w:t>
      </w:r>
      <w:r w:rsidRPr="006750DF">
        <w:rPr>
          <w:rtl/>
        </w:rPr>
        <w:t>محمد بن يحيى عن</w:t>
      </w:r>
      <w:r>
        <w:rPr>
          <w:rtl/>
        </w:rPr>
        <w:t xml:space="preserve"> أحمد </w:t>
      </w:r>
      <w:r w:rsidRPr="006750DF">
        <w:rPr>
          <w:rtl/>
        </w:rPr>
        <w:t>بن محمد عن</w:t>
      </w:r>
      <w:r>
        <w:rPr>
          <w:rtl/>
        </w:rPr>
        <w:t xml:space="preserve"> علي بن </w:t>
      </w:r>
      <w:r w:rsidRPr="006750DF">
        <w:rPr>
          <w:rtl/>
        </w:rPr>
        <w:t>الحكم عن أسباط بن سالم قال</w:t>
      </w:r>
      <w:r>
        <w:rPr>
          <w:rtl/>
        </w:rPr>
        <w:t xml:space="preserve">: </w:t>
      </w:r>
      <w:r w:rsidRPr="006750DF">
        <w:rPr>
          <w:rtl/>
        </w:rPr>
        <w:t xml:space="preserve">دخلت على أبي عبد الله </w:t>
      </w:r>
      <w:r w:rsidRPr="002C718C">
        <w:rPr>
          <w:rStyle w:val="libAlaemChar"/>
          <w:rtl/>
        </w:rPr>
        <w:t>عليه‌السلام</w:t>
      </w:r>
      <w:r w:rsidRPr="006750DF">
        <w:rPr>
          <w:rtl/>
        </w:rPr>
        <w:t xml:space="preserve"> فسألنا عن عمير بن مسلم ما فعل</w:t>
      </w:r>
      <w:r>
        <w:rPr>
          <w:rtl/>
        </w:rPr>
        <w:t>؟</w:t>
      </w:r>
      <w:r w:rsidRPr="006750DF">
        <w:rPr>
          <w:rtl/>
        </w:rPr>
        <w:t xml:space="preserve"> فقلت</w:t>
      </w:r>
      <w:r>
        <w:rPr>
          <w:rtl/>
        </w:rPr>
        <w:t xml:space="preserve">: </w:t>
      </w:r>
      <w:r w:rsidRPr="006750DF">
        <w:rPr>
          <w:rtl/>
        </w:rPr>
        <w:t>صالح ولكنه قد ترك التجارة</w:t>
      </w:r>
      <w:r>
        <w:rPr>
          <w:rtl/>
        </w:rPr>
        <w:t xml:space="preserve">، </w:t>
      </w:r>
      <w:r w:rsidRPr="006750DF">
        <w:rPr>
          <w:rtl/>
        </w:rPr>
        <w:t>فقال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عمل الشيطان ثلاثا</w:t>
      </w:r>
      <w:r>
        <w:rPr>
          <w:rtl/>
        </w:rPr>
        <w:t xml:space="preserve">، </w:t>
      </w:r>
      <w:r w:rsidRPr="006750DF">
        <w:rPr>
          <w:rtl/>
        </w:rPr>
        <w:t xml:space="preserve">أما علم ان رسول الله </w:t>
      </w:r>
      <w:r w:rsidRPr="002C718C">
        <w:rPr>
          <w:rStyle w:val="libAlaemChar"/>
          <w:rtl/>
        </w:rPr>
        <w:t>صلى‌الله‌عليه‌وآله</w:t>
      </w:r>
      <w:r w:rsidRPr="006750DF">
        <w:rPr>
          <w:rtl/>
        </w:rPr>
        <w:t xml:space="preserve"> اشترى عيرا أتت من الشام فاستفضل فيها ما قضى دينه وقسم في قرابته</w:t>
      </w:r>
      <w:r>
        <w:rPr>
          <w:rtl/>
        </w:rPr>
        <w:t xml:space="preserve">، </w:t>
      </w:r>
      <w:r w:rsidRPr="006750DF">
        <w:rPr>
          <w:rtl/>
        </w:rPr>
        <w:t xml:space="preserve">يقول الله </w:t>
      </w:r>
      <w:r w:rsidRPr="002C718C">
        <w:rPr>
          <w:rStyle w:val="libAlaemChar"/>
          <w:rtl/>
        </w:rPr>
        <w:t>عزوجل</w:t>
      </w:r>
      <w:r>
        <w:rPr>
          <w:rtl/>
        </w:rPr>
        <w:t xml:space="preserve">: </w:t>
      </w:r>
      <w:r w:rsidRPr="002C718C">
        <w:rPr>
          <w:rStyle w:val="libAlaemChar"/>
          <w:rtl/>
        </w:rPr>
        <w:t>(</w:t>
      </w:r>
      <w:r w:rsidRPr="002C718C">
        <w:rPr>
          <w:rStyle w:val="libAieChar"/>
          <w:rtl/>
        </w:rPr>
        <w:t>رِجالٌ لا تُلْهِيهِمْ تِجارَةٌ وَلا بَيْعٌ عَنْ ذِكْرِ اللهِ</w:t>
      </w:r>
      <w:r w:rsidRPr="002C718C">
        <w:rPr>
          <w:rStyle w:val="libAlaemChar"/>
          <w:rtl/>
        </w:rPr>
        <w:t>)</w:t>
      </w:r>
      <w:r>
        <w:rPr>
          <w:rtl/>
        </w:rPr>
        <w:t xml:space="preserve"> إلى </w:t>
      </w:r>
      <w:r w:rsidRPr="006750DF">
        <w:rPr>
          <w:rtl/>
        </w:rPr>
        <w:t>آخر</w:t>
      </w:r>
      <w:r>
        <w:rPr>
          <w:rFonts w:hint="cs"/>
          <w:rtl/>
        </w:rPr>
        <w:t xml:space="preserve"> الآية </w:t>
      </w:r>
      <w:r w:rsidRPr="006750DF">
        <w:rPr>
          <w:rtl/>
        </w:rPr>
        <w:t>يقول القصاص</w:t>
      </w:r>
      <w:r>
        <w:rPr>
          <w:rtl/>
        </w:rPr>
        <w:t xml:space="preserve">: </w:t>
      </w:r>
      <w:r>
        <w:rPr>
          <w:rFonts w:hint="cs"/>
          <w:rtl/>
        </w:rPr>
        <w:t>أ</w:t>
      </w:r>
      <w:r>
        <w:rPr>
          <w:rtl/>
        </w:rPr>
        <w:t xml:space="preserve">نّ </w:t>
      </w:r>
      <w:r w:rsidRPr="006750DF">
        <w:rPr>
          <w:rtl/>
        </w:rPr>
        <w:t>القوم لم يكونوا يتجرون</w:t>
      </w:r>
      <w:r>
        <w:rPr>
          <w:rtl/>
        </w:rPr>
        <w:t xml:space="preserve">، </w:t>
      </w:r>
      <w:r w:rsidRPr="006750DF">
        <w:rPr>
          <w:rtl/>
        </w:rPr>
        <w:t>كذبوا ولكنهم لم يكونوا يدعون الصلوة في ميقاتها وهو أفضل من حضر الصلوة ولم يتجر.</w:t>
      </w:r>
    </w:p>
    <w:p w:rsidR="00BD62F3" w:rsidRPr="006750DF" w:rsidRDefault="00BD62F3" w:rsidP="002C718C">
      <w:pPr>
        <w:pStyle w:val="libNormal"/>
        <w:rPr>
          <w:rtl/>
        </w:rPr>
      </w:pPr>
      <w:r w:rsidRPr="006750DF">
        <w:rPr>
          <w:rtl/>
        </w:rPr>
        <w:t>189</w:t>
      </w:r>
      <w:r>
        <w:rPr>
          <w:rtl/>
        </w:rPr>
        <w:t xml:space="preserve"> ـ </w:t>
      </w:r>
      <w:r w:rsidRPr="006750DF">
        <w:rPr>
          <w:rtl/>
        </w:rPr>
        <w:t xml:space="preserve">عدة من أصحابنا عن سهل بن زياد عن الحسين بن بشار عن رجل رفعه في قول الله </w:t>
      </w:r>
      <w:r w:rsidRPr="002C718C">
        <w:rPr>
          <w:rStyle w:val="libAlaemChar"/>
          <w:rtl/>
        </w:rPr>
        <w:t>عزوجل</w:t>
      </w:r>
      <w:r>
        <w:rPr>
          <w:rtl/>
        </w:rPr>
        <w:t xml:space="preserve">: </w:t>
      </w:r>
      <w:r w:rsidRPr="002C718C">
        <w:rPr>
          <w:rStyle w:val="libAlaemChar"/>
          <w:rtl/>
        </w:rPr>
        <w:t>(</w:t>
      </w:r>
      <w:r w:rsidRPr="002C718C">
        <w:rPr>
          <w:rStyle w:val="libAieChar"/>
          <w:rtl/>
        </w:rPr>
        <w:t>رِجالٌ لا تُلْهِيهِمْ تِجارَةٌ وَلا بَيْعٌ عَنْ ذِكْرِ اللهِ</w:t>
      </w:r>
      <w:r w:rsidRPr="002C718C">
        <w:rPr>
          <w:rStyle w:val="libAlaemChar"/>
          <w:rtl/>
        </w:rPr>
        <w:t>)</w:t>
      </w:r>
      <w:r w:rsidRPr="006750DF">
        <w:rPr>
          <w:rtl/>
        </w:rPr>
        <w:t xml:space="preserve"> قال</w:t>
      </w:r>
      <w:r>
        <w:rPr>
          <w:rtl/>
        </w:rPr>
        <w:t xml:space="preserve">: </w:t>
      </w:r>
      <w:r w:rsidRPr="006750DF">
        <w:rPr>
          <w:rtl/>
        </w:rPr>
        <w:t>هم التجار الذين لا تلهيهم تجارة ولا بيع عن ذكر الله</w:t>
      </w:r>
      <w:r>
        <w:rPr>
          <w:rtl/>
        </w:rPr>
        <w:t xml:space="preserve">، </w:t>
      </w:r>
      <w:r w:rsidRPr="006750DF">
        <w:rPr>
          <w:rtl/>
        </w:rPr>
        <w:t>إذا دخل مواقيت الصلوة أدوا</w:t>
      </w:r>
      <w:r>
        <w:rPr>
          <w:rtl/>
        </w:rPr>
        <w:t xml:space="preserve"> إلى </w:t>
      </w:r>
      <w:r w:rsidRPr="006750DF">
        <w:rPr>
          <w:rtl/>
        </w:rPr>
        <w:t>الله حقه فيها.</w:t>
      </w:r>
    </w:p>
    <w:p w:rsidR="00BD62F3" w:rsidRPr="006750DF" w:rsidRDefault="00BD62F3" w:rsidP="002C718C">
      <w:pPr>
        <w:pStyle w:val="libNormal"/>
        <w:rPr>
          <w:rtl/>
        </w:rPr>
      </w:pPr>
      <w:r w:rsidRPr="006750DF">
        <w:rPr>
          <w:rtl/>
        </w:rPr>
        <w:t>190</w:t>
      </w:r>
      <w:r>
        <w:rPr>
          <w:rtl/>
        </w:rPr>
        <w:t xml:space="preserve"> ـ </w:t>
      </w:r>
      <w:r w:rsidRPr="006750DF">
        <w:rPr>
          <w:rtl/>
        </w:rPr>
        <w:t>عدة من أصحابنا عن</w:t>
      </w:r>
      <w:r>
        <w:rPr>
          <w:rtl/>
        </w:rPr>
        <w:t xml:space="preserve"> أحمد </w:t>
      </w:r>
      <w:r w:rsidRPr="006750DF">
        <w:rPr>
          <w:rtl/>
        </w:rPr>
        <w:t>بن محمد بن خالد عن محمد</w:t>
      </w:r>
      <w:r>
        <w:rPr>
          <w:rtl/>
        </w:rPr>
        <w:t xml:space="preserve"> بن عليّ  </w:t>
      </w:r>
      <w:r w:rsidRPr="006750DF">
        <w:rPr>
          <w:rtl/>
        </w:rPr>
        <w:t>عن محمد بن الفضيل عن أبي حمزة الثمالي قال</w:t>
      </w:r>
      <w:r>
        <w:rPr>
          <w:rtl/>
        </w:rPr>
        <w:t xml:space="preserve">: </w:t>
      </w:r>
      <w:r w:rsidRPr="006750DF">
        <w:rPr>
          <w:rtl/>
        </w:rPr>
        <w:t>قال</w:t>
      </w:r>
      <w:r>
        <w:rPr>
          <w:rtl/>
        </w:rPr>
        <w:t xml:space="preserve"> أبو </w:t>
      </w:r>
      <w:r w:rsidRPr="006750DF">
        <w:rPr>
          <w:rtl/>
        </w:rPr>
        <w:t xml:space="preserve">جعفر </w:t>
      </w:r>
      <w:r w:rsidRPr="002C718C">
        <w:rPr>
          <w:rStyle w:val="libAlaemChar"/>
          <w:rtl/>
        </w:rPr>
        <w:t>عليه‌السلام</w:t>
      </w:r>
      <w:r w:rsidRPr="006750DF">
        <w:rPr>
          <w:rtl/>
        </w:rPr>
        <w:t xml:space="preserve"> لقتادة</w:t>
      </w:r>
      <w:r>
        <w:rPr>
          <w:rtl/>
        </w:rPr>
        <w:t xml:space="preserve">: </w:t>
      </w:r>
      <w:r w:rsidRPr="006750DF">
        <w:rPr>
          <w:rtl/>
        </w:rPr>
        <w:t>من أنت</w:t>
      </w:r>
      <w:r>
        <w:rPr>
          <w:rtl/>
        </w:rPr>
        <w:t>؟</w:t>
      </w:r>
      <w:r w:rsidRPr="006750DF">
        <w:rPr>
          <w:rtl/>
        </w:rPr>
        <w:t xml:space="preserve"> قال</w:t>
      </w:r>
      <w:r>
        <w:rPr>
          <w:rtl/>
        </w:rPr>
        <w:t xml:space="preserve">: </w:t>
      </w:r>
      <w:r w:rsidRPr="006750DF">
        <w:rPr>
          <w:rtl/>
        </w:rPr>
        <w:t>انا قتادة ابن دعامة البصري فقال له</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أنت فقيه أهل البصرة</w:t>
      </w:r>
      <w:r>
        <w:rPr>
          <w:rtl/>
        </w:rPr>
        <w:t>؟</w:t>
      </w:r>
      <w:r w:rsidRPr="006750DF">
        <w:rPr>
          <w:rtl/>
        </w:rPr>
        <w:t xml:space="preserve"> قال</w:t>
      </w:r>
      <w:r>
        <w:rPr>
          <w:rtl/>
        </w:rPr>
        <w:t xml:space="preserve">: </w:t>
      </w:r>
      <w:r w:rsidRPr="006750DF">
        <w:rPr>
          <w:rtl/>
        </w:rPr>
        <w:t>نعم</w:t>
      </w:r>
      <w:r>
        <w:rPr>
          <w:rtl/>
        </w:rPr>
        <w:t xml:space="preserve">، </w:t>
      </w:r>
      <w:r w:rsidRPr="006750DF">
        <w:rPr>
          <w:rtl/>
        </w:rPr>
        <w:t>فقال له</w:t>
      </w:r>
      <w:r>
        <w:rPr>
          <w:rtl/>
        </w:rPr>
        <w:t xml:space="preserve"> أبو </w:t>
      </w:r>
      <w:r w:rsidRPr="006750DF">
        <w:rPr>
          <w:rtl/>
        </w:rPr>
        <w:t>جعفر</w:t>
      </w:r>
      <w:r>
        <w:rPr>
          <w:rtl/>
        </w:rPr>
        <w:t xml:space="preserve">: </w:t>
      </w:r>
      <w:r w:rsidRPr="006750DF">
        <w:rPr>
          <w:rtl/>
        </w:rPr>
        <w:t>ويحك يا قتادة ان الله خلق خلقا من خلقه فجعلهم حججا على خلقه</w:t>
      </w:r>
      <w:r>
        <w:rPr>
          <w:rtl/>
        </w:rPr>
        <w:t xml:space="preserve">، </w:t>
      </w:r>
      <w:r w:rsidRPr="006750DF">
        <w:rPr>
          <w:rtl/>
        </w:rPr>
        <w:t>فهم أوتاد في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 xml:space="preserve">1) قال المجلسي </w:t>
      </w:r>
      <w:r>
        <w:rPr>
          <w:rtl/>
        </w:rPr>
        <w:t>(</w:t>
      </w:r>
      <w:r w:rsidRPr="006750DF">
        <w:rPr>
          <w:rtl/>
        </w:rPr>
        <w:t>ره</w:t>
      </w:r>
      <w:r>
        <w:rPr>
          <w:rtl/>
        </w:rPr>
        <w:t xml:space="preserve">) أي </w:t>
      </w:r>
      <w:r w:rsidRPr="006750DF">
        <w:rPr>
          <w:rtl/>
        </w:rPr>
        <w:t>أتى بها ليلا</w:t>
      </w:r>
      <w:r>
        <w:rPr>
          <w:rtl/>
        </w:rPr>
        <w:t xml:space="preserve">، </w:t>
      </w:r>
      <w:r w:rsidRPr="006750DF">
        <w:rPr>
          <w:rtl/>
        </w:rPr>
        <w:t>من الطروق بمعنى الإتيان بالليل</w:t>
      </w:r>
      <w:r>
        <w:rPr>
          <w:rtl/>
        </w:rPr>
        <w:t xml:space="preserve">، أي </w:t>
      </w:r>
      <w:r w:rsidRPr="006750DF">
        <w:rPr>
          <w:rtl/>
        </w:rPr>
        <w:t>واظب عليها في الليالي</w:t>
      </w:r>
      <w:r>
        <w:rPr>
          <w:rtl/>
        </w:rPr>
        <w:t xml:space="preserve">، </w:t>
      </w:r>
      <w:r w:rsidRPr="006750DF">
        <w:rPr>
          <w:rtl/>
        </w:rPr>
        <w:t>وقيل</w:t>
      </w:r>
      <w:r>
        <w:rPr>
          <w:rtl/>
        </w:rPr>
        <w:t xml:space="preserve">: </w:t>
      </w:r>
      <w:r w:rsidRPr="006750DF">
        <w:rPr>
          <w:rtl/>
        </w:rPr>
        <w:t>جعلها دأبه وصنعه.</w:t>
      </w:r>
    </w:p>
    <w:p w:rsidR="00BD62F3" w:rsidRPr="006750DF" w:rsidRDefault="00BD62F3" w:rsidP="002C718C">
      <w:pPr>
        <w:pStyle w:val="libNormal0"/>
        <w:rPr>
          <w:rtl/>
        </w:rPr>
      </w:pPr>
      <w:r>
        <w:rPr>
          <w:rtl/>
        </w:rPr>
        <w:br w:type="page"/>
      </w:r>
      <w:r w:rsidRPr="006750DF">
        <w:rPr>
          <w:rtl/>
        </w:rPr>
        <w:t>أرضه قوام بأمره نجباء في علمه اصطفاهم قبل خلقه</w:t>
      </w:r>
      <w:r>
        <w:rPr>
          <w:rtl/>
        </w:rPr>
        <w:t xml:space="preserve">، </w:t>
      </w:r>
      <w:r w:rsidRPr="006750DF">
        <w:rPr>
          <w:rtl/>
        </w:rPr>
        <w:t>أظلة عن يمين عرشه قال</w:t>
      </w:r>
      <w:r>
        <w:rPr>
          <w:rtl/>
        </w:rPr>
        <w:t xml:space="preserve">: </w:t>
      </w:r>
      <w:r w:rsidRPr="006750DF">
        <w:rPr>
          <w:rtl/>
        </w:rPr>
        <w:t>فسكت قتادة طويلا ثم قال</w:t>
      </w:r>
      <w:r>
        <w:rPr>
          <w:rtl/>
        </w:rPr>
        <w:t xml:space="preserve">: </w:t>
      </w:r>
      <w:r w:rsidRPr="006750DF">
        <w:rPr>
          <w:rtl/>
        </w:rPr>
        <w:t xml:space="preserve">أصلحك الله والله لقد جلست بين يدي الفقهاء وقدام </w:t>
      </w:r>
      <w:r w:rsidRPr="00467FAA">
        <w:rPr>
          <w:rStyle w:val="libFootnotenumChar"/>
          <w:rtl/>
        </w:rPr>
        <w:t>(1)</w:t>
      </w:r>
      <w:r w:rsidRPr="006750DF">
        <w:rPr>
          <w:rtl/>
        </w:rPr>
        <w:t xml:space="preserve"> فما اضطرب قلبي قدام واحد منهم ما اضطرب قدامك</w:t>
      </w:r>
      <w:r>
        <w:rPr>
          <w:rtl/>
        </w:rPr>
        <w:t xml:space="preserve">، </w:t>
      </w:r>
      <w:r w:rsidRPr="006750DF">
        <w:rPr>
          <w:rtl/>
        </w:rPr>
        <w:t>فقال له</w:t>
      </w:r>
      <w:r>
        <w:rPr>
          <w:rtl/>
        </w:rPr>
        <w:t xml:space="preserve"> أبو </w:t>
      </w:r>
      <w:r w:rsidRPr="006750DF">
        <w:rPr>
          <w:rtl/>
        </w:rPr>
        <w:t xml:space="preserve">جعفر </w:t>
      </w:r>
      <w:r w:rsidRPr="002C718C">
        <w:rPr>
          <w:rStyle w:val="libAlaemChar"/>
          <w:rtl/>
        </w:rPr>
        <w:t>عليه‌السلام</w:t>
      </w:r>
      <w:r>
        <w:rPr>
          <w:rtl/>
        </w:rPr>
        <w:t>: أ</w:t>
      </w:r>
      <w:r w:rsidRPr="006750DF">
        <w:rPr>
          <w:rtl/>
        </w:rPr>
        <w:t>تدري أين أنت</w:t>
      </w:r>
      <w:r>
        <w:rPr>
          <w:rtl/>
        </w:rPr>
        <w:t>؟</w:t>
      </w:r>
      <w:r w:rsidRPr="006750DF">
        <w:rPr>
          <w:rtl/>
        </w:rPr>
        <w:t xml:space="preserve"> بين يدي </w:t>
      </w:r>
      <w:r w:rsidRPr="002C718C">
        <w:rPr>
          <w:rStyle w:val="libAlaemChar"/>
          <w:rtl/>
        </w:rPr>
        <w:t>(</w:t>
      </w:r>
      <w:r w:rsidRPr="002C718C">
        <w:rPr>
          <w:rStyle w:val="libAieChar"/>
          <w:rtl/>
        </w:rPr>
        <w:t>بُيُوتٍ أَذِنَ اللهُ أَنْ تُرْفَعَ وَيُذْكَرَ فِيهَا اسْمُهُ يُسَبِّحُ لَهُ فِيها بِالْغُدُوِّ وَالْآصالِ رِجالٌ لا تُلْهِيهِمْ تِجارَةٌ وَلا بَيْعٌ عَنْ ذِكْرِ اللهِ وَإِقامِ</w:t>
      </w:r>
      <w:r w:rsidRPr="002C718C">
        <w:rPr>
          <w:rStyle w:val="libAlaemChar"/>
          <w:rtl/>
        </w:rPr>
        <w:t>)</w:t>
      </w:r>
      <w:r w:rsidRPr="006750DF">
        <w:rPr>
          <w:rtl/>
        </w:rPr>
        <w:t xml:space="preserve"> الصلوة وإيتاء الزكاة» فأنت ثم ونحن أولئك فقال له قتادة</w:t>
      </w:r>
      <w:r>
        <w:rPr>
          <w:rtl/>
        </w:rPr>
        <w:t xml:space="preserve">: </w:t>
      </w:r>
      <w:r w:rsidRPr="006750DF">
        <w:rPr>
          <w:rtl/>
        </w:rPr>
        <w:t>صدقت والله جعلني الله فداك والله ما هي بيوت حجارة ولا طين</w:t>
      </w:r>
    </w:p>
    <w:p w:rsidR="00BD62F3" w:rsidRPr="006750DF" w:rsidRDefault="00BD62F3" w:rsidP="002C718C">
      <w:pPr>
        <w:pStyle w:val="libNormal"/>
        <w:rPr>
          <w:rtl/>
        </w:rPr>
      </w:pPr>
      <w:r w:rsidRPr="006750DF">
        <w:rPr>
          <w:rtl/>
        </w:rPr>
        <w:t>، والحديث طويل أخذنا منه موضع الحاجة.</w:t>
      </w:r>
    </w:p>
    <w:p w:rsidR="00BD62F3" w:rsidRPr="006750DF" w:rsidRDefault="00BD62F3" w:rsidP="002C718C">
      <w:pPr>
        <w:pStyle w:val="libNormal"/>
        <w:rPr>
          <w:rtl/>
          <w:lang w:bidi="fa-IR"/>
        </w:rPr>
      </w:pPr>
      <w:r w:rsidRPr="00FB47E7">
        <w:rPr>
          <w:rStyle w:val="libBold2Char"/>
          <w:rtl/>
        </w:rPr>
        <w:t xml:space="preserve">191 ـ في نهج البلاغة </w:t>
      </w:r>
      <w:r w:rsidRPr="006750DF">
        <w:rPr>
          <w:rtl/>
          <w:lang w:bidi="fa-IR"/>
        </w:rPr>
        <w:t xml:space="preserve">قال </w:t>
      </w:r>
      <w:r w:rsidRPr="002C718C">
        <w:rPr>
          <w:rStyle w:val="libAlaemChar"/>
          <w:rtl/>
        </w:rPr>
        <w:t>عليه‌السلام</w:t>
      </w:r>
      <w:r w:rsidRPr="006750DF">
        <w:rPr>
          <w:rtl/>
          <w:lang w:bidi="fa-IR"/>
        </w:rPr>
        <w:t xml:space="preserve"> بعد ان ذكر الصلوة وحث عليها</w:t>
      </w:r>
      <w:r>
        <w:rPr>
          <w:rtl/>
          <w:lang w:bidi="fa-IR"/>
        </w:rPr>
        <w:t xml:space="preserve">: </w:t>
      </w:r>
      <w:r w:rsidRPr="006750DF">
        <w:rPr>
          <w:rtl/>
          <w:lang w:bidi="fa-IR"/>
        </w:rPr>
        <w:t>من المؤمنين الذين لا يشغلهم عنها زينة متاع ولا قرة عين من ولد ولا مال</w:t>
      </w:r>
      <w:r>
        <w:rPr>
          <w:rtl/>
          <w:lang w:bidi="fa-IR"/>
        </w:rPr>
        <w:t xml:space="preserve">، </w:t>
      </w:r>
      <w:r w:rsidRPr="006750DF">
        <w:rPr>
          <w:rtl/>
          <w:lang w:bidi="fa-IR"/>
        </w:rPr>
        <w:t>يقول الله سبحانه</w:t>
      </w:r>
      <w:r>
        <w:rPr>
          <w:rtl/>
          <w:lang w:bidi="fa-IR"/>
        </w:rPr>
        <w:t xml:space="preserve">: </w:t>
      </w:r>
      <w:r w:rsidRPr="002C718C">
        <w:rPr>
          <w:rStyle w:val="libAlaemChar"/>
          <w:rtl/>
        </w:rPr>
        <w:t>(</w:t>
      </w:r>
      <w:r w:rsidRPr="002C718C">
        <w:rPr>
          <w:rStyle w:val="libAieChar"/>
          <w:rtl/>
        </w:rPr>
        <w:t>رِجالٌ لا تُلْهِيهِمْ تِجارَةٌ وَلا بَيْعٌ عَنْ ذِكْرِ اللهِ وَإِقامِ الصَّلاةِ وَإِيتاءِ الزَّكاةِ</w:t>
      </w:r>
      <w:r w:rsidRPr="002C718C">
        <w:rPr>
          <w:rStyle w:val="libAlaemChar"/>
          <w:rtl/>
        </w:rPr>
        <w:t>)</w:t>
      </w:r>
      <w:r>
        <w:rPr>
          <w:rtl/>
          <w:lang w:bidi="fa-IR"/>
        </w:rPr>
        <w:t>.</w:t>
      </w:r>
    </w:p>
    <w:p w:rsidR="00BD62F3" w:rsidRPr="006750DF" w:rsidRDefault="00BD62F3" w:rsidP="002C718C">
      <w:pPr>
        <w:pStyle w:val="libNormal"/>
        <w:rPr>
          <w:rtl/>
        </w:rPr>
      </w:pPr>
      <w:r w:rsidRPr="006750DF">
        <w:rPr>
          <w:rtl/>
        </w:rPr>
        <w:t>192</w:t>
      </w:r>
      <w:r>
        <w:rPr>
          <w:rtl/>
        </w:rPr>
        <w:t xml:space="preserve"> ـ </w:t>
      </w:r>
      <w:r w:rsidRPr="006750DF">
        <w:rPr>
          <w:rtl/>
        </w:rPr>
        <w:t xml:space="preserve">وفيه أيضا من كلام له </w:t>
      </w:r>
      <w:r w:rsidRPr="002C718C">
        <w:rPr>
          <w:rStyle w:val="libAlaemChar"/>
          <w:rtl/>
        </w:rPr>
        <w:t>عليه‌السلام</w:t>
      </w:r>
      <w:r w:rsidRPr="006750DF">
        <w:rPr>
          <w:rtl/>
        </w:rPr>
        <w:t xml:space="preserve"> عند تلاوته</w:t>
      </w:r>
      <w:r>
        <w:rPr>
          <w:rtl/>
        </w:rPr>
        <w:t xml:space="preserve">: </w:t>
      </w:r>
      <w:r w:rsidRPr="002C718C">
        <w:rPr>
          <w:rStyle w:val="libAlaemChar"/>
          <w:rtl/>
        </w:rPr>
        <w:t>(</w:t>
      </w:r>
      <w:r w:rsidRPr="002C718C">
        <w:rPr>
          <w:rStyle w:val="libAieChar"/>
          <w:rtl/>
        </w:rPr>
        <w:t>رِجالٌ لا تُلْهِيهِمْ تِجارَةٌ وَلا بَيْعٌ عَنْ ذِكْرِ اللهِ</w:t>
      </w:r>
      <w:r w:rsidRPr="002C718C">
        <w:rPr>
          <w:rStyle w:val="libAlaemChar"/>
          <w:rtl/>
        </w:rPr>
        <w:t>)</w:t>
      </w:r>
      <w:r w:rsidRPr="006750DF">
        <w:rPr>
          <w:rtl/>
        </w:rPr>
        <w:t xml:space="preserve"> وان للذكر لأهلا أخذوه من الدنيا بدلا</w:t>
      </w:r>
      <w:r>
        <w:rPr>
          <w:rtl/>
        </w:rPr>
        <w:t xml:space="preserve">، </w:t>
      </w:r>
      <w:r w:rsidRPr="006750DF">
        <w:rPr>
          <w:rtl/>
        </w:rPr>
        <w:t>فلم يشغلهم تجارة ولا بيع عنه يقطعون به أيام الحيوة</w:t>
      </w:r>
      <w:r>
        <w:rPr>
          <w:rtl/>
        </w:rPr>
        <w:t xml:space="preserve">، </w:t>
      </w:r>
      <w:r w:rsidRPr="006750DF">
        <w:rPr>
          <w:rtl/>
        </w:rPr>
        <w:t>ويهتفون بالزواجر عن محارم الله في أسماع الغافلين</w:t>
      </w:r>
      <w:r>
        <w:rPr>
          <w:rtl/>
        </w:rPr>
        <w:t xml:space="preserve">، </w:t>
      </w:r>
      <w:r w:rsidRPr="006750DF">
        <w:rPr>
          <w:rtl/>
        </w:rPr>
        <w:t>ويأمرون بالقسط ويأتمرون به</w:t>
      </w:r>
      <w:r>
        <w:rPr>
          <w:rtl/>
        </w:rPr>
        <w:t xml:space="preserve">، </w:t>
      </w:r>
      <w:r w:rsidRPr="006750DF">
        <w:rPr>
          <w:rtl/>
        </w:rPr>
        <w:t>وينهون عن المنكر ويتناهون عنه</w:t>
      </w:r>
      <w:r>
        <w:rPr>
          <w:rtl/>
        </w:rPr>
        <w:t xml:space="preserve">، </w:t>
      </w:r>
      <w:r w:rsidRPr="006750DF">
        <w:rPr>
          <w:rtl/>
        </w:rPr>
        <w:t>كأنما قطعوا الدنيا</w:t>
      </w:r>
      <w:r>
        <w:rPr>
          <w:rtl/>
        </w:rPr>
        <w:t xml:space="preserve"> إلى الآخرة  </w:t>
      </w:r>
      <w:r w:rsidRPr="006750DF">
        <w:rPr>
          <w:rtl/>
        </w:rPr>
        <w:t>وهم فيها</w:t>
      </w:r>
      <w:r>
        <w:rPr>
          <w:rtl/>
        </w:rPr>
        <w:t xml:space="preserve">، </w:t>
      </w:r>
      <w:r w:rsidRPr="006750DF">
        <w:rPr>
          <w:rtl/>
        </w:rPr>
        <w:t>فشاهدوا ما وراء ذلك</w:t>
      </w:r>
      <w:r>
        <w:rPr>
          <w:rtl/>
        </w:rPr>
        <w:t xml:space="preserve">، </w:t>
      </w:r>
      <w:r w:rsidRPr="006750DF">
        <w:rPr>
          <w:rtl/>
        </w:rPr>
        <w:t>فكأنما اطلعوا غيوب أهل البرزخ في طول الاقامة فيه</w:t>
      </w:r>
      <w:r>
        <w:rPr>
          <w:rtl/>
        </w:rPr>
        <w:t xml:space="preserve">، </w:t>
      </w:r>
      <w:r w:rsidRPr="006750DF">
        <w:rPr>
          <w:rtl/>
        </w:rPr>
        <w:t>وحققت القيامة عليهم عذابها</w:t>
      </w:r>
      <w:r>
        <w:rPr>
          <w:rtl/>
        </w:rPr>
        <w:t xml:space="preserve">، </w:t>
      </w:r>
      <w:r w:rsidRPr="006750DF">
        <w:rPr>
          <w:rtl/>
        </w:rPr>
        <w:t>فكشفوا غطاء ذلك لأهل الدنيا</w:t>
      </w:r>
      <w:r>
        <w:rPr>
          <w:rtl/>
        </w:rPr>
        <w:t xml:space="preserve"> حتّى </w:t>
      </w:r>
      <w:r w:rsidRPr="006750DF">
        <w:rPr>
          <w:rtl/>
        </w:rPr>
        <w:t>كأنهم يرون ما لا يرى الناس</w:t>
      </w:r>
      <w:r>
        <w:rPr>
          <w:rtl/>
        </w:rPr>
        <w:t xml:space="preserve">، </w:t>
      </w:r>
      <w:r w:rsidRPr="006750DF">
        <w:rPr>
          <w:rtl/>
        </w:rPr>
        <w:t>ويسمعون ما لا يسمعون.</w:t>
      </w:r>
    </w:p>
    <w:p w:rsidR="00BD62F3" w:rsidRPr="006750DF" w:rsidRDefault="00BD62F3" w:rsidP="002C718C">
      <w:pPr>
        <w:pStyle w:val="libNormal"/>
        <w:rPr>
          <w:rtl/>
        </w:rPr>
      </w:pPr>
      <w:r w:rsidRPr="00FB47E7">
        <w:rPr>
          <w:rStyle w:val="libBold2Char"/>
          <w:rtl/>
        </w:rPr>
        <w:t xml:space="preserve">193 ـ في من لا يحضره الفقيه </w:t>
      </w:r>
      <w:r w:rsidRPr="006750DF">
        <w:rPr>
          <w:rtl/>
        </w:rPr>
        <w:t xml:space="preserve">وروى عن روح بن عبد الرحيم عن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لا تُلْهِيهِمْ تِجارَةٌ وَلا بَيْعٌ عَنْ ذِكْرِ اللهِ</w:t>
      </w:r>
      <w:r w:rsidRPr="002C718C">
        <w:rPr>
          <w:rStyle w:val="libAlaemChar"/>
          <w:rtl/>
        </w:rPr>
        <w:t>)</w:t>
      </w:r>
      <w:r w:rsidRPr="006750DF">
        <w:rPr>
          <w:rtl/>
        </w:rPr>
        <w:t xml:space="preserve"> قال</w:t>
      </w:r>
      <w:r>
        <w:rPr>
          <w:rtl/>
        </w:rPr>
        <w:t xml:space="preserve">: </w:t>
      </w:r>
      <w:r w:rsidRPr="006750DF">
        <w:rPr>
          <w:rtl/>
        </w:rPr>
        <w:t>كانوا أصحاب تجارة فاذا حضرت الصلوة تركوا التجارة وانطلقوا</w:t>
      </w:r>
      <w:r>
        <w:rPr>
          <w:rtl/>
        </w:rPr>
        <w:t xml:space="preserve"> إلى </w:t>
      </w:r>
      <w:r w:rsidRPr="006750DF">
        <w:rPr>
          <w:rtl/>
        </w:rPr>
        <w:t>الصلوة وهم أعظم أجرا ممن لا يتجر.</w:t>
      </w:r>
    </w:p>
    <w:p w:rsidR="00BD62F3" w:rsidRPr="006750DF" w:rsidRDefault="00BD62F3" w:rsidP="002C718C">
      <w:pPr>
        <w:pStyle w:val="libNormal"/>
        <w:rPr>
          <w:rtl/>
        </w:rPr>
      </w:pPr>
      <w:r w:rsidRPr="00FB47E7">
        <w:rPr>
          <w:rStyle w:val="libBold2Char"/>
          <w:rtl/>
        </w:rPr>
        <w:t xml:space="preserve">194 ـ في مجمع البيان </w:t>
      </w:r>
      <w:r w:rsidRPr="006750DF">
        <w:rPr>
          <w:rtl/>
        </w:rPr>
        <w:t>«في بيوت»</w:t>
      </w:r>
      <w:r>
        <w:rPr>
          <w:rFonts w:hint="cs"/>
          <w:rtl/>
        </w:rPr>
        <w:t xml:space="preserve"> الآية </w:t>
      </w:r>
      <w:r w:rsidRPr="006750DF">
        <w:rPr>
          <w:rtl/>
        </w:rPr>
        <w:t>وقيل</w:t>
      </w:r>
      <w:r>
        <w:rPr>
          <w:rtl/>
        </w:rPr>
        <w:t xml:space="preserve">: </w:t>
      </w:r>
      <w:r w:rsidRPr="006750DF">
        <w:rPr>
          <w:rtl/>
        </w:rPr>
        <w:t>هي بيوت الأنبياء وروى ذلك مرفوعا</w:t>
      </w:r>
      <w:r w:rsidRPr="00C10EBB">
        <w:rPr>
          <w:rFonts w:hint="cs"/>
          <w:rtl/>
        </w:rPr>
        <w:t xml:space="preserve"> </w:t>
      </w:r>
      <w:r>
        <w:rPr>
          <w:rFonts w:hint="cs"/>
          <w:rtl/>
        </w:rPr>
        <w:t>أ</w:t>
      </w:r>
      <w:r w:rsidRPr="006750DF">
        <w:rPr>
          <w:rtl/>
        </w:rPr>
        <w:t>ن</w:t>
      </w:r>
      <w:r>
        <w:rPr>
          <w:rFonts w:hint="cs"/>
          <w:rtl/>
        </w:rPr>
        <w:t>ّ</w:t>
      </w:r>
      <w:r w:rsidRPr="006750DF">
        <w:rPr>
          <w:rtl/>
        </w:rPr>
        <w:t xml:space="preserve">ه سئل النبي </w:t>
      </w:r>
      <w:r w:rsidRPr="002C718C">
        <w:rPr>
          <w:rStyle w:val="libAlaemChar"/>
          <w:rtl/>
        </w:rPr>
        <w:t>صلى‌الله‌عليه‌وآله</w:t>
      </w:r>
      <w:r w:rsidRPr="006750DF">
        <w:rPr>
          <w:rtl/>
        </w:rPr>
        <w:t xml:space="preserve"> لما قرأ</w:t>
      </w:r>
      <w:r w:rsidRPr="00220007">
        <w:rPr>
          <w:rFonts w:hint="cs"/>
          <w:rtl/>
        </w:rPr>
        <w:t xml:space="preserve"> </w:t>
      </w:r>
      <w:r>
        <w:rPr>
          <w:rFonts w:hint="cs"/>
          <w:rtl/>
        </w:rPr>
        <w:t>ا</w:t>
      </w:r>
      <w:r w:rsidRPr="006750DF">
        <w:rPr>
          <w:rtl/>
        </w:rPr>
        <w:t>ل</w:t>
      </w:r>
      <w:r>
        <w:rPr>
          <w:rFonts w:hint="cs"/>
          <w:rtl/>
        </w:rPr>
        <w:t>آ</w:t>
      </w:r>
      <w:r w:rsidRPr="006750DF">
        <w:rPr>
          <w:rtl/>
        </w:rPr>
        <w:t>ية</w:t>
      </w:r>
      <w:r>
        <w:rPr>
          <w:rtl/>
        </w:rPr>
        <w:t xml:space="preserve">: أي </w:t>
      </w:r>
      <w:r w:rsidRPr="006750DF">
        <w:rPr>
          <w:rtl/>
        </w:rPr>
        <w:t>بيوت هذه</w:t>
      </w:r>
      <w:r>
        <w:rPr>
          <w:rtl/>
        </w:rPr>
        <w:t>؟</w:t>
      </w:r>
      <w:r w:rsidRPr="006750DF">
        <w:rPr>
          <w:rtl/>
        </w:rPr>
        <w:t xml:space="preserve"> فقال</w:t>
      </w:r>
      <w:r>
        <w:rPr>
          <w:rtl/>
        </w:rPr>
        <w:t xml:space="preserve">: </w:t>
      </w:r>
      <w:r w:rsidRPr="006750DF">
        <w:rPr>
          <w:rtl/>
        </w:rPr>
        <w:t>بيوت الأنبياء</w:t>
      </w:r>
      <w:r>
        <w:rPr>
          <w:rtl/>
        </w:rPr>
        <w:t xml:space="preserve">، </w:t>
      </w:r>
      <w:r w:rsidRPr="006750DF">
        <w:rPr>
          <w:rtl/>
        </w:rPr>
        <w:t>فقام</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كذا في النسخ والظاهر «قدامهم»</w:t>
      </w:r>
      <w:r>
        <w:rPr>
          <w:rtl/>
        </w:rPr>
        <w:t>.</w:t>
      </w:r>
    </w:p>
    <w:p w:rsidR="00BD62F3" w:rsidRPr="006750DF" w:rsidRDefault="00BD62F3" w:rsidP="002C718C">
      <w:pPr>
        <w:pStyle w:val="libNormal0"/>
        <w:rPr>
          <w:rtl/>
        </w:rPr>
      </w:pPr>
      <w:r>
        <w:rPr>
          <w:rtl/>
        </w:rPr>
        <w:br w:type="page"/>
      </w:r>
      <w:r w:rsidRPr="006750DF">
        <w:rPr>
          <w:rtl/>
        </w:rPr>
        <w:t>أبو بكر فقال</w:t>
      </w:r>
      <w:r>
        <w:rPr>
          <w:rtl/>
        </w:rPr>
        <w:t xml:space="preserve">: </w:t>
      </w:r>
      <w:r w:rsidRPr="006750DF">
        <w:rPr>
          <w:rtl/>
        </w:rPr>
        <w:t>يا رسول الله هذا البيت منها</w:t>
      </w:r>
      <w:r>
        <w:rPr>
          <w:rtl/>
        </w:rPr>
        <w:t xml:space="preserve">؟ ـ </w:t>
      </w:r>
      <w:r w:rsidRPr="006750DF">
        <w:rPr>
          <w:rtl/>
        </w:rPr>
        <w:t>لبيت على وفاطمة</w:t>
      </w:r>
      <w:r>
        <w:rPr>
          <w:rtl/>
        </w:rPr>
        <w:t xml:space="preserve"> ـ </w:t>
      </w:r>
      <w:r w:rsidRPr="006750DF">
        <w:rPr>
          <w:rtl/>
        </w:rPr>
        <w:t>قال</w:t>
      </w:r>
      <w:r>
        <w:rPr>
          <w:rtl/>
        </w:rPr>
        <w:t xml:space="preserve">: </w:t>
      </w:r>
      <w:r w:rsidRPr="006750DF">
        <w:rPr>
          <w:rtl/>
        </w:rPr>
        <w:t>نعم من أفاضلها.</w:t>
      </w:r>
    </w:p>
    <w:p w:rsidR="00BD62F3" w:rsidRPr="006750DF" w:rsidRDefault="00BD62F3" w:rsidP="002C718C">
      <w:pPr>
        <w:pStyle w:val="libNormal"/>
        <w:rPr>
          <w:rtl/>
        </w:rPr>
      </w:pPr>
      <w:r w:rsidRPr="006750DF">
        <w:rPr>
          <w:rtl/>
        </w:rPr>
        <w:t>195</w:t>
      </w:r>
      <w:r>
        <w:rPr>
          <w:rtl/>
        </w:rPr>
        <w:t xml:space="preserve"> ـ </w:t>
      </w:r>
      <w:r w:rsidRPr="006750DF">
        <w:rPr>
          <w:rtl/>
        </w:rPr>
        <w:t xml:space="preserve">وروى عن أبي جعفر وأبي عبد الله </w:t>
      </w:r>
      <w:r w:rsidRPr="002C718C">
        <w:rPr>
          <w:rStyle w:val="libAlaemChar"/>
          <w:rtl/>
        </w:rPr>
        <w:t>عليهما‌السلام</w:t>
      </w:r>
      <w:r w:rsidRPr="006750DF">
        <w:rPr>
          <w:rtl/>
        </w:rPr>
        <w:t xml:space="preserve"> انهم قوم إذا حضرت الصلوة تركوا التجارة</w:t>
      </w:r>
      <w:r>
        <w:rPr>
          <w:rtl/>
        </w:rPr>
        <w:t xml:space="preserve">، </w:t>
      </w:r>
      <w:r w:rsidRPr="006750DF">
        <w:rPr>
          <w:rtl/>
        </w:rPr>
        <w:t>وانطلقوا</w:t>
      </w:r>
      <w:r>
        <w:rPr>
          <w:rtl/>
        </w:rPr>
        <w:t xml:space="preserve"> إلى </w:t>
      </w:r>
      <w:r w:rsidRPr="006750DF">
        <w:rPr>
          <w:rtl/>
        </w:rPr>
        <w:t>الصلوة</w:t>
      </w:r>
      <w:r>
        <w:rPr>
          <w:rtl/>
        </w:rPr>
        <w:t xml:space="preserve">، </w:t>
      </w:r>
      <w:r w:rsidRPr="006750DF">
        <w:rPr>
          <w:rtl/>
        </w:rPr>
        <w:t xml:space="preserve">وهم أعظم أجرا ممن لم يتجر والله سريع الحساب وسئل أمير المؤمنين </w:t>
      </w:r>
      <w:r w:rsidRPr="002C718C">
        <w:rPr>
          <w:rStyle w:val="libAlaemChar"/>
          <w:rtl/>
        </w:rPr>
        <w:t>عليه‌السلام</w:t>
      </w:r>
      <w:r>
        <w:rPr>
          <w:rtl/>
        </w:rPr>
        <w:t xml:space="preserve">: </w:t>
      </w:r>
      <w:r w:rsidRPr="006750DF">
        <w:rPr>
          <w:rtl/>
        </w:rPr>
        <w:t>كيف يحاسبهم في حالة واحدة</w:t>
      </w:r>
      <w:r>
        <w:rPr>
          <w:rtl/>
        </w:rPr>
        <w:t>؟</w:t>
      </w:r>
      <w:r w:rsidRPr="006750DF">
        <w:rPr>
          <w:rtl/>
        </w:rPr>
        <w:t xml:space="preserve"> فقال</w:t>
      </w:r>
      <w:r>
        <w:rPr>
          <w:rtl/>
        </w:rPr>
        <w:t xml:space="preserve">: </w:t>
      </w:r>
      <w:r w:rsidRPr="006750DF">
        <w:rPr>
          <w:rtl/>
        </w:rPr>
        <w:t>كما يرزقهم في حالة واحدة.</w:t>
      </w:r>
    </w:p>
    <w:p w:rsidR="00BD62F3" w:rsidRPr="006750DF" w:rsidRDefault="00BD62F3" w:rsidP="002C718C">
      <w:pPr>
        <w:pStyle w:val="libNormal"/>
        <w:rPr>
          <w:rtl/>
        </w:rPr>
      </w:pPr>
      <w:r w:rsidRPr="00FB47E7">
        <w:rPr>
          <w:rStyle w:val="libBold2Char"/>
          <w:rtl/>
        </w:rPr>
        <w:t>196 ـ في أصول الكافي</w:t>
      </w:r>
      <w:r>
        <w:rPr>
          <w:rtl/>
        </w:rPr>
        <w:t xml:space="preserve"> علي بن </w:t>
      </w:r>
      <w:r w:rsidRPr="006750DF">
        <w:rPr>
          <w:rtl/>
        </w:rPr>
        <w:t>محمد ومحمد بن الحسن عن سهل بن زياد عن محمد بن الحسن بن شمون عن عبد الله بن عبد الرحمن الأصم عن عبد الله بن القاسم عن صالح بن سهل الهمداني قال</w:t>
      </w:r>
      <w:r>
        <w:rPr>
          <w:rtl/>
        </w:rPr>
        <w:t xml:space="preserve">: </w:t>
      </w:r>
      <w:r w:rsidRPr="006750DF">
        <w:rPr>
          <w:rtl/>
        </w:rPr>
        <w:t>قال</w:t>
      </w:r>
      <w:r>
        <w:rPr>
          <w:rtl/>
        </w:rPr>
        <w:t xml:space="preserve"> أبو عبد </w:t>
      </w:r>
      <w:r w:rsidRPr="006750DF">
        <w:rPr>
          <w:rtl/>
        </w:rPr>
        <w:t xml:space="preserve">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اللهُ نُورُ السَّماواتِ وَالْأَرْضِ</w:t>
      </w:r>
      <w:r w:rsidRPr="002C718C">
        <w:rPr>
          <w:rStyle w:val="libAlaemChar"/>
          <w:rtl/>
        </w:rPr>
        <w:t>)</w:t>
      </w:r>
      <w:r>
        <w:rPr>
          <w:rtl/>
        </w:rPr>
        <w:t xml:space="preserve"> إلى </w:t>
      </w:r>
      <w:r w:rsidRPr="006750DF">
        <w:rPr>
          <w:rtl/>
        </w:rPr>
        <w:t>قوله</w:t>
      </w:r>
      <w:r>
        <w:rPr>
          <w:rtl/>
        </w:rPr>
        <w:t xml:space="preserve">: </w:t>
      </w:r>
      <w:r w:rsidRPr="006750DF">
        <w:rPr>
          <w:rtl/>
        </w:rPr>
        <w:t>قلت</w:t>
      </w:r>
      <w:r>
        <w:rPr>
          <w:rtl/>
        </w:rPr>
        <w:t xml:space="preserve">: </w:t>
      </w:r>
      <w:r w:rsidRPr="006750DF">
        <w:rPr>
          <w:rtl/>
        </w:rPr>
        <w:t>أو كظلمات قال</w:t>
      </w:r>
      <w:r>
        <w:rPr>
          <w:rtl/>
        </w:rPr>
        <w:t xml:space="preserve">: </w:t>
      </w:r>
      <w:r w:rsidRPr="006750DF">
        <w:rPr>
          <w:rtl/>
        </w:rPr>
        <w:t>الاول وصاحبه يغشاه موج الثالث من فوقه موج ظلمات الثاني بعضها فوق بعض معاوية لعنه الله وفتن</w:t>
      </w:r>
      <w:r w:rsidRPr="00B55A77">
        <w:rPr>
          <w:rtl/>
        </w:rPr>
        <w:t xml:space="preserve"> </w:t>
      </w:r>
      <w:r w:rsidRPr="006750DF">
        <w:rPr>
          <w:rtl/>
        </w:rPr>
        <w:t>بن</w:t>
      </w:r>
      <w:r>
        <w:rPr>
          <w:rFonts w:hint="cs"/>
          <w:rtl/>
        </w:rPr>
        <w:t>ي</w:t>
      </w:r>
      <w:r w:rsidRPr="006750DF">
        <w:rPr>
          <w:rtl/>
        </w:rPr>
        <w:t xml:space="preserve"> </w:t>
      </w:r>
      <w:r>
        <w:rPr>
          <w:rFonts w:hint="cs"/>
          <w:rtl/>
        </w:rPr>
        <w:t>أ</w:t>
      </w:r>
      <w:r w:rsidRPr="006750DF">
        <w:rPr>
          <w:rtl/>
        </w:rPr>
        <w:t>مي</w:t>
      </w:r>
      <w:r>
        <w:rPr>
          <w:rFonts w:hint="cs"/>
          <w:rtl/>
        </w:rPr>
        <w:t>ّ</w:t>
      </w:r>
      <w:r w:rsidRPr="006750DF">
        <w:rPr>
          <w:rtl/>
        </w:rPr>
        <w:t xml:space="preserve">ة إذا اخرج يده المؤمن في ظلمة فتنتهم لم يكد يراها ومن لم يجعل الله له نورا إماما من ولد فاطمة </w:t>
      </w:r>
      <w:r w:rsidRPr="002C718C">
        <w:rPr>
          <w:rStyle w:val="libAlaemChar"/>
          <w:rtl/>
        </w:rPr>
        <w:t>عليها‌السلام</w:t>
      </w:r>
      <w:r w:rsidRPr="006750DF">
        <w:rPr>
          <w:rtl/>
        </w:rPr>
        <w:t xml:space="preserve"> فما له من نور امام يوم القيامة.</w:t>
      </w:r>
    </w:p>
    <w:p w:rsidR="00BD62F3" w:rsidRPr="006750DF" w:rsidRDefault="00BD62F3" w:rsidP="002C718C">
      <w:pPr>
        <w:pStyle w:val="libNormal"/>
        <w:rPr>
          <w:rtl/>
        </w:rPr>
      </w:pPr>
      <w:r w:rsidRPr="006750DF">
        <w:rPr>
          <w:rtl/>
        </w:rPr>
        <w:t>197</w:t>
      </w:r>
      <w:r>
        <w:rPr>
          <w:rtl/>
        </w:rPr>
        <w:t xml:space="preserve"> ـ </w:t>
      </w:r>
      <w:r w:rsidRPr="006750DF">
        <w:rPr>
          <w:rtl/>
        </w:rPr>
        <w:t xml:space="preserve">محمد بن يحيى عن عبد الله بن جعفر عن السياري عن محمد بن بكر عن أبي الجارود عن الأصبغ بن نباتة عن أمير المؤمنين </w:t>
      </w:r>
      <w:r w:rsidRPr="002C718C">
        <w:rPr>
          <w:rStyle w:val="libAlaemChar"/>
          <w:rtl/>
        </w:rPr>
        <w:t>عليه‌السلام</w:t>
      </w:r>
      <w:r>
        <w:rPr>
          <w:rFonts w:hint="cs"/>
          <w:rtl/>
        </w:rPr>
        <w:t xml:space="preserve"> أنّه قال: </w:t>
      </w:r>
      <w:r w:rsidRPr="006750DF">
        <w:rPr>
          <w:rtl/>
        </w:rPr>
        <w:t xml:space="preserve">والذي بعث محمدا </w:t>
      </w:r>
      <w:r w:rsidRPr="002C718C">
        <w:rPr>
          <w:rStyle w:val="libAlaemChar"/>
          <w:rtl/>
        </w:rPr>
        <w:t>صلى‌الله‌عليه‌وآله</w:t>
      </w:r>
      <w:r w:rsidRPr="006750DF">
        <w:rPr>
          <w:rtl/>
        </w:rPr>
        <w:t xml:space="preserve"> بالحق وأكرم أهل بيته ما من شيء يطلبونه من حرز من حرق أو غرق أو سرق أو إفلات دابة من صاحبها أو ضالة أو آبق</w:t>
      </w:r>
      <w:r w:rsidRPr="005671A6">
        <w:rPr>
          <w:rFonts w:hint="cs"/>
          <w:rtl/>
        </w:rPr>
        <w:t xml:space="preserve"> </w:t>
      </w:r>
      <w:r>
        <w:rPr>
          <w:rFonts w:hint="cs"/>
          <w:rtl/>
        </w:rPr>
        <w:t>إ</w:t>
      </w:r>
      <w:r w:rsidRPr="006750DF">
        <w:rPr>
          <w:rtl/>
        </w:rPr>
        <w:t>ل</w:t>
      </w:r>
      <w:r>
        <w:rPr>
          <w:rFonts w:hint="cs"/>
          <w:rtl/>
        </w:rPr>
        <w:t>ّ</w:t>
      </w:r>
      <w:r w:rsidRPr="006750DF">
        <w:rPr>
          <w:rtl/>
        </w:rPr>
        <w:t>ا وهو في القرآن</w:t>
      </w:r>
      <w:r>
        <w:rPr>
          <w:rtl/>
        </w:rPr>
        <w:t xml:space="preserve">، </w:t>
      </w:r>
      <w:r w:rsidRPr="006750DF">
        <w:rPr>
          <w:rtl/>
        </w:rPr>
        <w:t>فمن أراد ذلك فليسألني عنه قال</w:t>
      </w:r>
      <w:r>
        <w:rPr>
          <w:rtl/>
        </w:rPr>
        <w:t xml:space="preserve">: </w:t>
      </w:r>
      <w:r w:rsidRPr="006750DF">
        <w:rPr>
          <w:rtl/>
        </w:rPr>
        <w:t>فقام</w:t>
      </w:r>
      <w:r>
        <w:rPr>
          <w:rtl/>
        </w:rPr>
        <w:t xml:space="preserve"> إليه </w:t>
      </w:r>
      <w:r w:rsidRPr="006750DF">
        <w:rPr>
          <w:rtl/>
        </w:rPr>
        <w:t>رجل فقال</w:t>
      </w:r>
      <w:r>
        <w:rPr>
          <w:rtl/>
        </w:rPr>
        <w:t xml:space="preserve">: </w:t>
      </w:r>
      <w:r w:rsidRPr="006750DF">
        <w:rPr>
          <w:rtl/>
        </w:rPr>
        <w:t>يا أمير المؤمنين أخبرنى عن الآبق</w:t>
      </w:r>
      <w:r>
        <w:rPr>
          <w:rtl/>
        </w:rPr>
        <w:t>؟</w:t>
      </w:r>
      <w:r w:rsidRPr="006750DF">
        <w:rPr>
          <w:rtl/>
        </w:rPr>
        <w:t xml:space="preserve"> فقال</w:t>
      </w:r>
      <w:r>
        <w:rPr>
          <w:rtl/>
        </w:rPr>
        <w:t xml:space="preserve">: </w:t>
      </w:r>
      <w:r w:rsidRPr="006750DF">
        <w:rPr>
          <w:rtl/>
        </w:rPr>
        <w:t>اقرأ</w:t>
      </w:r>
      <w:r>
        <w:rPr>
          <w:rtl/>
        </w:rPr>
        <w:t xml:space="preserve">: </w:t>
      </w:r>
      <w:r w:rsidRPr="002C718C">
        <w:rPr>
          <w:rStyle w:val="libAlaemChar"/>
          <w:rtl/>
        </w:rPr>
        <w:t>(</w:t>
      </w:r>
      <w:r w:rsidRPr="002C718C">
        <w:rPr>
          <w:rStyle w:val="libAieChar"/>
          <w:rtl/>
        </w:rPr>
        <w:t>أَوْ كَظُلُماتٍ فِي بَحْرٍ لُجِّيٍّ يَغْشاهُ مَوْجٌ مِنْ فَوْقِهِ مَوْجٌ</w:t>
      </w:r>
      <w:r w:rsidRPr="002C718C">
        <w:rPr>
          <w:rStyle w:val="libAlaemChar"/>
          <w:rtl/>
        </w:rPr>
        <w:t>)</w:t>
      </w:r>
      <w:r>
        <w:rPr>
          <w:rtl/>
        </w:rPr>
        <w:t xml:space="preserve"> إلى </w:t>
      </w:r>
      <w:r w:rsidRPr="006750DF">
        <w:rPr>
          <w:rtl/>
        </w:rPr>
        <w:t>قوله</w:t>
      </w:r>
      <w:r>
        <w:rPr>
          <w:rtl/>
        </w:rPr>
        <w:t xml:space="preserve">: </w:t>
      </w:r>
      <w:r w:rsidRPr="006750DF">
        <w:rPr>
          <w:rtl/>
        </w:rPr>
        <w:t xml:space="preserve">«فمن </w:t>
      </w:r>
      <w:r w:rsidRPr="002C718C">
        <w:rPr>
          <w:rStyle w:val="libAlaemChar"/>
          <w:rtl/>
        </w:rPr>
        <w:t>(</w:t>
      </w:r>
      <w:r w:rsidRPr="002C718C">
        <w:rPr>
          <w:rStyle w:val="libAieChar"/>
          <w:rtl/>
        </w:rPr>
        <w:t>لَمْ يَجْعَلِ اللهُ لَهُ نُوراً فَما لَهُ مِنْ نُورٍ</w:t>
      </w:r>
      <w:r w:rsidRPr="002C718C">
        <w:rPr>
          <w:rStyle w:val="libAlaemChar"/>
          <w:rtl/>
        </w:rPr>
        <w:t>)</w:t>
      </w:r>
      <w:r w:rsidRPr="006750DF">
        <w:rPr>
          <w:rtl/>
        </w:rPr>
        <w:t xml:space="preserve"> فقرأ الرجل فرجع</w:t>
      </w:r>
      <w:r>
        <w:rPr>
          <w:rtl/>
        </w:rPr>
        <w:t xml:space="preserve"> إليه </w:t>
      </w:r>
      <w:r w:rsidRPr="006750DF">
        <w:rPr>
          <w:rtl/>
        </w:rPr>
        <w:t>الآبق</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198 ـ في من لا يحضره الفقيه </w:t>
      </w:r>
      <w:r w:rsidRPr="006750DF">
        <w:rPr>
          <w:rtl/>
        </w:rPr>
        <w:t xml:space="preserve">وروى عن أبي جميلة عن عبد الله بن أبي يعفور عن أبي عبد الله </w:t>
      </w:r>
      <w:r w:rsidRPr="002C718C">
        <w:rPr>
          <w:rStyle w:val="libAlaemChar"/>
          <w:rtl/>
        </w:rPr>
        <w:t>عليه‌السلام</w:t>
      </w:r>
      <w:r w:rsidRPr="006750DF">
        <w:rPr>
          <w:rtl/>
        </w:rPr>
        <w:t xml:space="preserve"> قال</w:t>
      </w:r>
      <w:r>
        <w:rPr>
          <w:rtl/>
        </w:rPr>
        <w:t xml:space="preserve">: </w:t>
      </w:r>
      <w:r w:rsidRPr="006750DF">
        <w:rPr>
          <w:rtl/>
        </w:rPr>
        <w:t>اكتب للآبق في ورقة أو في قرطاس</w:t>
      </w:r>
      <w:r>
        <w:rPr>
          <w:rtl/>
        </w:rPr>
        <w:t xml:space="preserve">: </w:t>
      </w:r>
      <w:r w:rsidRPr="006750DF">
        <w:rPr>
          <w:rtl/>
        </w:rPr>
        <w:t>بسم الله الرحمان الرحيم يد فلان مغلولة</w:t>
      </w:r>
      <w:r>
        <w:rPr>
          <w:rtl/>
        </w:rPr>
        <w:t xml:space="preserve"> إلى </w:t>
      </w:r>
      <w:r w:rsidRPr="006750DF">
        <w:rPr>
          <w:rtl/>
        </w:rPr>
        <w:t>عنقه إذا أخرجها لم يكد يراها ومن لم يجعل الله له نورا فما له من</w:t>
      </w:r>
    </w:p>
    <w:p w:rsidR="00BD62F3" w:rsidRPr="006750DF" w:rsidRDefault="00BD62F3" w:rsidP="002C718C">
      <w:pPr>
        <w:pStyle w:val="libNormal0"/>
        <w:rPr>
          <w:rtl/>
        </w:rPr>
      </w:pPr>
      <w:r>
        <w:rPr>
          <w:rtl/>
        </w:rPr>
        <w:br w:type="page"/>
      </w:r>
      <w:r w:rsidRPr="006750DF">
        <w:rPr>
          <w:rtl/>
        </w:rPr>
        <w:t>نور</w:t>
      </w:r>
      <w:r>
        <w:rPr>
          <w:rtl/>
        </w:rPr>
        <w:t xml:space="preserve">، </w:t>
      </w:r>
      <w:r w:rsidRPr="006750DF">
        <w:rPr>
          <w:rtl/>
        </w:rPr>
        <w:t>ثم لفها واجعلها بين عودين</w:t>
      </w:r>
      <w:r>
        <w:rPr>
          <w:rtl/>
        </w:rPr>
        <w:t xml:space="preserve">، </w:t>
      </w:r>
      <w:r w:rsidRPr="006750DF">
        <w:rPr>
          <w:rtl/>
        </w:rPr>
        <w:t>ثم ألقها في كوة بيت مظلم في الموضع الذي كان يأوى فيه.</w:t>
      </w:r>
    </w:p>
    <w:p w:rsidR="00BD62F3" w:rsidRPr="006750DF" w:rsidRDefault="00BD62F3" w:rsidP="002C718C">
      <w:pPr>
        <w:pStyle w:val="libNormal"/>
        <w:rPr>
          <w:rtl/>
        </w:rPr>
      </w:pPr>
      <w:r w:rsidRPr="00FB47E7">
        <w:rPr>
          <w:rStyle w:val="libBold2Char"/>
          <w:rtl/>
        </w:rPr>
        <w:t xml:space="preserve">199 ـ في تفسير عليّ بن إبراهيم  حدّثنا </w:t>
      </w:r>
      <w:r w:rsidRPr="006750DF">
        <w:rPr>
          <w:rtl/>
        </w:rPr>
        <w:t>محمد بن همام عن جعفر بن محمد بن مالك عن محمد بن الحسين الصائغ عن الحسن</w:t>
      </w:r>
      <w:r>
        <w:rPr>
          <w:rtl/>
        </w:rPr>
        <w:t xml:space="preserve"> بن عليّ  </w:t>
      </w:r>
      <w:r w:rsidRPr="006750DF">
        <w:rPr>
          <w:rtl/>
        </w:rPr>
        <w:t>عن صالح بن سهل قال</w:t>
      </w:r>
      <w:r>
        <w:rPr>
          <w:rtl/>
        </w:rPr>
        <w:t xml:space="preserve">: </w:t>
      </w:r>
      <w:r w:rsidRPr="006750DF">
        <w:rPr>
          <w:rtl/>
        </w:rPr>
        <w:t xml:space="preserve">سمعت أبا عبد الله </w:t>
      </w:r>
      <w:r w:rsidRPr="002C718C">
        <w:rPr>
          <w:rStyle w:val="libAlaemChar"/>
          <w:rtl/>
        </w:rPr>
        <w:t>عليه‌السلام</w:t>
      </w:r>
      <w:r w:rsidRPr="006750DF">
        <w:rPr>
          <w:rtl/>
        </w:rPr>
        <w:t xml:space="preserve"> يقول في قول الله </w:t>
      </w:r>
      <w:r w:rsidRPr="002C718C">
        <w:rPr>
          <w:rStyle w:val="libAlaemChar"/>
          <w:rtl/>
        </w:rPr>
        <w:t>عزوجل</w:t>
      </w:r>
      <w:r>
        <w:rPr>
          <w:rtl/>
        </w:rPr>
        <w:t xml:space="preserve">: </w:t>
      </w:r>
      <w:r w:rsidRPr="006750DF">
        <w:rPr>
          <w:rtl/>
        </w:rPr>
        <w:t xml:space="preserve">«أو كظلمات» فلان وفلان </w:t>
      </w:r>
      <w:r w:rsidRPr="002C718C">
        <w:rPr>
          <w:rStyle w:val="libAlaemChar"/>
          <w:rtl/>
        </w:rPr>
        <w:t>(</w:t>
      </w:r>
      <w:r w:rsidRPr="002C718C">
        <w:rPr>
          <w:rStyle w:val="libAieChar"/>
          <w:rtl/>
        </w:rPr>
        <w:t>فِي بَحْرٍ لُجِّيٍّ يَغْشاهُ مَوْجٌ</w:t>
      </w:r>
      <w:r w:rsidRPr="002C718C">
        <w:rPr>
          <w:rStyle w:val="libAlaemChar"/>
          <w:rtl/>
        </w:rPr>
        <w:t>)</w:t>
      </w:r>
      <w:r w:rsidRPr="006750DF">
        <w:rPr>
          <w:rtl/>
        </w:rPr>
        <w:t xml:space="preserve"> يعنى نعثل </w:t>
      </w:r>
      <w:r w:rsidRPr="00467FAA">
        <w:rPr>
          <w:rStyle w:val="libFootnotenumChar"/>
          <w:rtl/>
        </w:rPr>
        <w:t>(1)</w:t>
      </w:r>
      <w:r w:rsidRPr="006750DF">
        <w:rPr>
          <w:rtl/>
        </w:rPr>
        <w:t xml:space="preserve"> </w:t>
      </w:r>
      <w:r w:rsidRPr="002C718C">
        <w:rPr>
          <w:rStyle w:val="libAlaemChar"/>
          <w:rtl/>
        </w:rPr>
        <w:t>(</w:t>
      </w:r>
      <w:r w:rsidRPr="002C718C">
        <w:rPr>
          <w:rStyle w:val="libAieChar"/>
          <w:rtl/>
        </w:rPr>
        <w:t>مِنْ فَوْقِهِ مَوْجٌ</w:t>
      </w:r>
      <w:r w:rsidRPr="002C718C">
        <w:rPr>
          <w:rStyle w:val="libAlaemChar"/>
          <w:rtl/>
        </w:rPr>
        <w:t>)</w:t>
      </w:r>
      <w:r w:rsidRPr="006750DF">
        <w:rPr>
          <w:rtl/>
        </w:rPr>
        <w:t xml:space="preserve"> طلحة والزبير </w:t>
      </w:r>
      <w:r w:rsidRPr="002C718C">
        <w:rPr>
          <w:rStyle w:val="libAlaemChar"/>
          <w:rtl/>
        </w:rPr>
        <w:t>(</w:t>
      </w:r>
      <w:r w:rsidRPr="002C718C">
        <w:rPr>
          <w:rStyle w:val="libAieChar"/>
          <w:rtl/>
        </w:rPr>
        <w:t>ظُلُماتٌ بَعْضُها فَوْقَ بَعْضٍ</w:t>
      </w:r>
      <w:r w:rsidRPr="002C718C">
        <w:rPr>
          <w:rStyle w:val="libAlaemChar"/>
          <w:rtl/>
        </w:rPr>
        <w:t>)</w:t>
      </w:r>
      <w:r w:rsidRPr="006750DF">
        <w:rPr>
          <w:rtl/>
        </w:rPr>
        <w:t xml:space="preserve"> معاوية ويزيد وفتن بني امية </w:t>
      </w:r>
      <w:r w:rsidRPr="002C718C">
        <w:rPr>
          <w:rStyle w:val="libAlaemChar"/>
          <w:rtl/>
        </w:rPr>
        <w:t>(</w:t>
      </w:r>
      <w:r w:rsidRPr="002C718C">
        <w:rPr>
          <w:rStyle w:val="libAieChar"/>
          <w:rtl/>
        </w:rPr>
        <w:t>إِذا أَخْرَجَ يَدَهُ</w:t>
      </w:r>
      <w:r w:rsidRPr="002C718C">
        <w:rPr>
          <w:rStyle w:val="libAlaemChar"/>
          <w:rtl/>
        </w:rPr>
        <w:t>)</w:t>
      </w:r>
      <w:r w:rsidRPr="006750DF">
        <w:rPr>
          <w:rtl/>
        </w:rPr>
        <w:t xml:space="preserve"> في ظلمة فتنتهم </w:t>
      </w:r>
      <w:r w:rsidRPr="002C718C">
        <w:rPr>
          <w:rStyle w:val="libAlaemChar"/>
          <w:rtl/>
        </w:rPr>
        <w:t>(</w:t>
      </w:r>
      <w:r w:rsidRPr="002C718C">
        <w:rPr>
          <w:rStyle w:val="libAieChar"/>
          <w:rtl/>
        </w:rPr>
        <w:t>لَمْ يَكَدْ يَراها وَمَنْ لَمْ يَجْعَلِ اللهُ لَهُ نُوراً</w:t>
      </w:r>
      <w:r w:rsidRPr="002C718C">
        <w:rPr>
          <w:rStyle w:val="libAlaemChar"/>
          <w:rtl/>
        </w:rPr>
        <w:t>)</w:t>
      </w:r>
      <w:r w:rsidRPr="006750DF">
        <w:rPr>
          <w:rtl/>
        </w:rPr>
        <w:t xml:space="preserve"> يعنى إماما من ولد فاطمة </w:t>
      </w:r>
      <w:r w:rsidRPr="002C718C">
        <w:rPr>
          <w:rStyle w:val="libAlaemChar"/>
          <w:rtl/>
        </w:rPr>
        <w:t>عليها‌السلام</w:t>
      </w:r>
      <w:r w:rsidRPr="006750DF">
        <w:rPr>
          <w:rtl/>
        </w:rPr>
        <w:t xml:space="preserve"> </w:t>
      </w:r>
      <w:r w:rsidRPr="002C718C">
        <w:rPr>
          <w:rStyle w:val="libAlaemChar"/>
          <w:rtl/>
        </w:rPr>
        <w:t>(</w:t>
      </w:r>
      <w:r w:rsidRPr="002C718C">
        <w:rPr>
          <w:rStyle w:val="libAieChar"/>
          <w:rtl/>
        </w:rPr>
        <w:t>فَما لَهُ مِنْ نُورٍ</w:t>
      </w:r>
      <w:r w:rsidRPr="002C718C">
        <w:rPr>
          <w:rStyle w:val="libAlaemChar"/>
          <w:rtl/>
        </w:rPr>
        <w:t>)</w:t>
      </w:r>
      <w:r w:rsidRPr="006750DF">
        <w:rPr>
          <w:rtl/>
        </w:rPr>
        <w:t xml:space="preserve"> فما له من امام يوم القيامة يمشى بنوره كما في قوله تعالى</w:t>
      </w:r>
      <w:r>
        <w:rPr>
          <w:rtl/>
        </w:rPr>
        <w:t xml:space="preserve">: </w:t>
      </w:r>
      <w:r w:rsidRPr="002C718C">
        <w:rPr>
          <w:rStyle w:val="libAlaemChar"/>
          <w:rtl/>
        </w:rPr>
        <w:t>(</w:t>
      </w:r>
      <w:r w:rsidRPr="002C718C">
        <w:rPr>
          <w:rStyle w:val="libAieChar"/>
          <w:rtl/>
        </w:rPr>
        <w:t>يَسْعى نُورُهُمْ بَيْنَ أَيْدِيهِمْ وَبِأَيْمانِهِمْ</w:t>
      </w:r>
      <w:r w:rsidRPr="002C718C">
        <w:rPr>
          <w:rStyle w:val="libAlaemChar"/>
          <w:rtl/>
        </w:rPr>
        <w:t>)</w:t>
      </w:r>
      <w:r w:rsidRPr="006750DF">
        <w:rPr>
          <w:rtl/>
        </w:rPr>
        <w:t xml:space="preserve"> قال</w:t>
      </w:r>
      <w:r>
        <w:rPr>
          <w:rtl/>
        </w:rPr>
        <w:t xml:space="preserve">: إنّما </w:t>
      </w:r>
      <w:r w:rsidRPr="006750DF">
        <w:rPr>
          <w:rtl/>
        </w:rPr>
        <w:t xml:space="preserve">المؤمنون يوم القيامة </w:t>
      </w:r>
      <w:r w:rsidRPr="002C718C">
        <w:rPr>
          <w:rStyle w:val="libAlaemChar"/>
          <w:rtl/>
        </w:rPr>
        <w:t>(</w:t>
      </w:r>
      <w:r w:rsidRPr="002C718C">
        <w:rPr>
          <w:rStyle w:val="libAieChar"/>
          <w:rtl/>
        </w:rPr>
        <w:t>نُورُهُمْ يَسْعى بَيْنَ أَيْدِيهِمْ وَبِأَيْمانِهِمْ</w:t>
      </w:r>
      <w:r w:rsidRPr="002C718C">
        <w:rPr>
          <w:rStyle w:val="libAlaemChar"/>
          <w:rtl/>
        </w:rPr>
        <w:t>)</w:t>
      </w:r>
      <w:r>
        <w:rPr>
          <w:rtl/>
        </w:rPr>
        <w:t xml:space="preserve"> حتّى </w:t>
      </w:r>
      <w:r w:rsidRPr="006750DF">
        <w:rPr>
          <w:rtl/>
        </w:rPr>
        <w:t>ينزلوا منازلهم من الجنان.</w:t>
      </w:r>
    </w:p>
    <w:p w:rsidR="00BD62F3" w:rsidRPr="006750DF" w:rsidRDefault="00BD62F3" w:rsidP="002C718C">
      <w:pPr>
        <w:pStyle w:val="libNormal"/>
        <w:rPr>
          <w:rtl/>
        </w:rPr>
      </w:pPr>
      <w:r w:rsidRPr="006750DF">
        <w:rPr>
          <w:rtl/>
        </w:rPr>
        <w:t>200</w:t>
      </w:r>
      <w:r>
        <w:rPr>
          <w:rtl/>
        </w:rPr>
        <w:t xml:space="preserve"> ـ حدّثني أبي </w:t>
      </w:r>
      <w:r w:rsidRPr="006750DF">
        <w:rPr>
          <w:rtl/>
        </w:rPr>
        <w:t>عن بعض أصحابه يرفعه</w:t>
      </w:r>
      <w:r>
        <w:rPr>
          <w:rtl/>
        </w:rPr>
        <w:t xml:space="preserve"> إلى </w:t>
      </w:r>
      <w:r w:rsidRPr="006750DF">
        <w:rPr>
          <w:rtl/>
        </w:rPr>
        <w:t>الأصبغ بن نباتة قال</w:t>
      </w:r>
      <w:r>
        <w:rPr>
          <w:rtl/>
        </w:rPr>
        <w:t xml:space="preserve">: </w:t>
      </w:r>
      <w:r w:rsidRPr="006750DF">
        <w:rPr>
          <w:rtl/>
        </w:rPr>
        <w:t>قال أمير المؤمنين صلوات الله عليه</w:t>
      </w:r>
      <w:r>
        <w:rPr>
          <w:rtl/>
        </w:rPr>
        <w:t xml:space="preserve">: إنّ </w:t>
      </w:r>
      <w:r w:rsidRPr="006750DF">
        <w:rPr>
          <w:rtl/>
        </w:rPr>
        <w:t>لله ملكا في صورة الديك الأملح الأشهب</w:t>
      </w:r>
      <w:r>
        <w:rPr>
          <w:rtl/>
        </w:rPr>
        <w:t xml:space="preserve">، </w:t>
      </w:r>
      <w:r w:rsidRPr="006750DF">
        <w:rPr>
          <w:rtl/>
        </w:rPr>
        <w:t xml:space="preserve">براثنه </w:t>
      </w:r>
      <w:r w:rsidRPr="00467FAA">
        <w:rPr>
          <w:rStyle w:val="libFootnotenumChar"/>
          <w:rtl/>
        </w:rPr>
        <w:t>(2)</w:t>
      </w:r>
      <w:r w:rsidRPr="006750DF">
        <w:rPr>
          <w:rtl/>
        </w:rPr>
        <w:t xml:space="preserve"> في الأرضين السابعة</w:t>
      </w:r>
      <w:r>
        <w:rPr>
          <w:rtl/>
        </w:rPr>
        <w:t xml:space="preserve">، </w:t>
      </w:r>
      <w:r w:rsidRPr="006750DF">
        <w:rPr>
          <w:rtl/>
        </w:rPr>
        <w:t xml:space="preserve">وعرفه </w:t>
      </w:r>
      <w:r w:rsidRPr="00467FAA">
        <w:rPr>
          <w:rStyle w:val="libFootnotenumChar"/>
          <w:rtl/>
        </w:rPr>
        <w:t>(3)</w:t>
      </w:r>
      <w:r w:rsidRPr="006750DF">
        <w:rPr>
          <w:rtl/>
        </w:rPr>
        <w:t xml:space="preserve"> تحت العرش له جناحان</w:t>
      </w:r>
      <w:r>
        <w:rPr>
          <w:rtl/>
        </w:rPr>
        <w:t xml:space="preserve">: </w:t>
      </w:r>
      <w:r w:rsidRPr="006750DF">
        <w:rPr>
          <w:rtl/>
        </w:rPr>
        <w:t>جناح بالمشرق وجناح بالمغرب</w:t>
      </w:r>
      <w:r>
        <w:rPr>
          <w:rtl/>
        </w:rPr>
        <w:t xml:space="preserve">، </w:t>
      </w:r>
      <w:r w:rsidRPr="006750DF">
        <w:rPr>
          <w:rtl/>
        </w:rPr>
        <w:t>فأما الجناح الذي في المشرق فمن ثلج</w:t>
      </w:r>
      <w:r>
        <w:rPr>
          <w:rtl/>
        </w:rPr>
        <w:t xml:space="preserve">، </w:t>
      </w:r>
      <w:r w:rsidRPr="006750DF">
        <w:rPr>
          <w:rtl/>
        </w:rPr>
        <w:t>واما الجناح الذي في المغرب فمن نار</w:t>
      </w:r>
      <w:r>
        <w:rPr>
          <w:rtl/>
        </w:rPr>
        <w:t xml:space="preserve">، </w:t>
      </w:r>
      <w:r w:rsidRPr="006750DF">
        <w:rPr>
          <w:rtl/>
        </w:rPr>
        <w:t>فكلما حضر وقت الصلوة قام على براثنه ورفع عرفه تحت العرش</w:t>
      </w:r>
      <w:r>
        <w:rPr>
          <w:rtl/>
        </w:rPr>
        <w:t xml:space="preserve">، </w:t>
      </w:r>
      <w:r w:rsidRPr="006750DF">
        <w:rPr>
          <w:rtl/>
        </w:rPr>
        <w:t>ثم أمال أحد جناحيه في الاخر يصفق بهما كما يصفق الديك في منازلكم</w:t>
      </w:r>
      <w:r>
        <w:rPr>
          <w:rtl/>
        </w:rPr>
        <w:t xml:space="preserve">، </w:t>
      </w:r>
      <w:r w:rsidRPr="006750DF">
        <w:rPr>
          <w:rtl/>
        </w:rPr>
        <w:t>فلا الذي من الثلج يطفى النار ولا الذي من النار يذيب الثلج</w:t>
      </w:r>
      <w:r>
        <w:rPr>
          <w:rtl/>
        </w:rPr>
        <w:t xml:space="preserve">، </w:t>
      </w:r>
      <w:r w:rsidRPr="006750DF">
        <w:rPr>
          <w:rtl/>
        </w:rPr>
        <w:t>ثم ينادى بأعلى صوته</w:t>
      </w:r>
      <w:r>
        <w:rPr>
          <w:rtl/>
        </w:rPr>
        <w:t xml:space="preserve">: </w:t>
      </w:r>
      <w:r w:rsidRPr="006750DF">
        <w:rPr>
          <w:rtl/>
        </w:rPr>
        <w:t>أشهد ان</w:t>
      </w:r>
      <w:r>
        <w:rPr>
          <w:rtl/>
        </w:rPr>
        <w:t xml:space="preserve"> لا إله إلّا الله </w:t>
      </w:r>
      <w:r w:rsidRPr="006750DF">
        <w:rPr>
          <w:rtl/>
        </w:rPr>
        <w:t>واشهد ان محمدا عبده ورسوله خاتم النبيين وان وصيه خير الوصيين سبوح قدوس رب الملائكة و</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نعثل</w:t>
      </w:r>
      <w:r>
        <w:rPr>
          <w:rtl/>
        </w:rPr>
        <w:t xml:space="preserve">: </w:t>
      </w:r>
      <w:r w:rsidRPr="006750DF">
        <w:rPr>
          <w:rtl/>
        </w:rPr>
        <w:t>اسم رجل كان طويل اللحية</w:t>
      </w:r>
      <w:r>
        <w:rPr>
          <w:rtl/>
        </w:rPr>
        <w:t xml:space="preserve">، </w:t>
      </w:r>
      <w:r w:rsidRPr="006750DF">
        <w:rPr>
          <w:rtl/>
        </w:rPr>
        <w:t>وكان عثمان إذا نيل منه وعيب شبه بذلك</w:t>
      </w:r>
      <w:r>
        <w:rPr>
          <w:rtl/>
        </w:rPr>
        <w:t xml:space="preserve">، </w:t>
      </w:r>
      <w:r w:rsidRPr="006750DF">
        <w:rPr>
          <w:rtl/>
        </w:rPr>
        <w:t>قاله الجزري في النهاية والجوهري وغيرهما.</w:t>
      </w:r>
    </w:p>
    <w:p w:rsidR="00BD62F3" w:rsidRPr="006750DF" w:rsidRDefault="00BD62F3" w:rsidP="00FE354F">
      <w:pPr>
        <w:pStyle w:val="libFootnote0"/>
        <w:rPr>
          <w:rtl/>
          <w:lang w:bidi="fa-IR"/>
        </w:rPr>
      </w:pPr>
      <w:r>
        <w:rPr>
          <w:rtl/>
        </w:rPr>
        <w:t>(</w:t>
      </w:r>
      <w:r w:rsidRPr="006750DF">
        <w:rPr>
          <w:rtl/>
        </w:rPr>
        <w:t>2) براثن جمع البرثن وهو من السباع والطير بمنزلة الاصباع من الإنسان.</w:t>
      </w:r>
    </w:p>
    <w:p w:rsidR="00BD62F3" w:rsidRPr="006750DF" w:rsidRDefault="00BD62F3" w:rsidP="00FE354F">
      <w:pPr>
        <w:pStyle w:val="libFootnote0"/>
        <w:rPr>
          <w:rtl/>
          <w:lang w:bidi="fa-IR"/>
        </w:rPr>
      </w:pPr>
      <w:r>
        <w:rPr>
          <w:rtl/>
        </w:rPr>
        <w:t>(</w:t>
      </w:r>
      <w:r w:rsidRPr="006750DF">
        <w:rPr>
          <w:rtl/>
        </w:rPr>
        <w:t>3) العرف</w:t>
      </w:r>
      <w:r>
        <w:rPr>
          <w:rtl/>
        </w:rPr>
        <w:t xml:space="preserve">: </w:t>
      </w:r>
      <w:r w:rsidRPr="006750DF">
        <w:rPr>
          <w:rtl/>
        </w:rPr>
        <w:t>لحمة مستطيلة في أعلى رأس الديك.</w:t>
      </w:r>
    </w:p>
    <w:p w:rsidR="00BD62F3" w:rsidRPr="006750DF" w:rsidRDefault="00BD62F3" w:rsidP="002C718C">
      <w:pPr>
        <w:pStyle w:val="libNormal0"/>
        <w:rPr>
          <w:rtl/>
          <w:lang w:bidi="fa-IR"/>
        </w:rPr>
      </w:pPr>
      <w:r>
        <w:rPr>
          <w:rtl/>
          <w:lang w:bidi="fa-IR"/>
        </w:rPr>
        <w:br w:type="page"/>
      </w:r>
      <w:r w:rsidRPr="006750DF">
        <w:rPr>
          <w:rtl/>
          <w:lang w:bidi="fa-IR"/>
        </w:rPr>
        <w:t>الروح</w:t>
      </w:r>
      <w:r>
        <w:rPr>
          <w:rtl/>
          <w:lang w:bidi="fa-IR"/>
        </w:rPr>
        <w:t xml:space="preserve">، </w:t>
      </w:r>
      <w:r w:rsidRPr="006750DF">
        <w:rPr>
          <w:rtl/>
          <w:lang w:bidi="fa-IR"/>
        </w:rPr>
        <w:t>فلا يبقى في الأرض ديك</w:t>
      </w:r>
      <w:r w:rsidRPr="005671A6">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أجابه</w:t>
      </w:r>
      <w:r>
        <w:rPr>
          <w:rtl/>
          <w:lang w:bidi="fa-IR"/>
        </w:rPr>
        <w:t xml:space="preserve">، </w:t>
      </w:r>
      <w:r w:rsidRPr="006750DF">
        <w:rPr>
          <w:rtl/>
          <w:lang w:bidi="fa-IR"/>
        </w:rPr>
        <w:t xml:space="preserve">وذلك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وَالطَّيْرُ صَافَّاتٍ كُلٌّ قَدْ عَلِمَ صَلاتَهُ وَتَسْبِيحَهُ</w:t>
      </w:r>
      <w:r w:rsidRPr="002C718C">
        <w:rPr>
          <w:rStyle w:val="libAlaemChar"/>
          <w:rtl/>
        </w:rPr>
        <w:t>)</w:t>
      </w:r>
      <w:r>
        <w:rPr>
          <w:rtl/>
          <w:lang w:bidi="fa-IR"/>
        </w:rPr>
        <w:t>.</w:t>
      </w:r>
    </w:p>
    <w:p w:rsidR="00BD62F3" w:rsidRPr="006750DF" w:rsidRDefault="00BD62F3" w:rsidP="002C718C">
      <w:pPr>
        <w:pStyle w:val="libNormal"/>
        <w:rPr>
          <w:rtl/>
        </w:rPr>
      </w:pPr>
      <w:r w:rsidRPr="006750DF">
        <w:rPr>
          <w:rtl/>
        </w:rPr>
        <w:t>201</w:t>
      </w:r>
      <w:r>
        <w:rPr>
          <w:rtl/>
        </w:rPr>
        <w:t xml:space="preserve"> ـ </w:t>
      </w:r>
      <w:r w:rsidRPr="006750DF">
        <w:rPr>
          <w:rtl/>
        </w:rPr>
        <w:t>وباسناده</w:t>
      </w:r>
      <w:r>
        <w:rPr>
          <w:rtl/>
        </w:rPr>
        <w:t xml:space="preserve"> إلى إسحق </w:t>
      </w:r>
      <w:r w:rsidRPr="006750DF">
        <w:rPr>
          <w:rtl/>
        </w:rPr>
        <w:t>بن عمار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ما من طير يصاد في بر ولا بحر ولا يصاد شيء من الوحش</w:t>
      </w:r>
      <w:r w:rsidRPr="005671A6">
        <w:rPr>
          <w:rFonts w:hint="cs"/>
          <w:rtl/>
        </w:rPr>
        <w:t xml:space="preserve"> </w:t>
      </w:r>
      <w:r>
        <w:rPr>
          <w:rFonts w:hint="cs"/>
          <w:rtl/>
        </w:rPr>
        <w:t>إ</w:t>
      </w:r>
      <w:r w:rsidRPr="006750DF">
        <w:rPr>
          <w:rtl/>
        </w:rPr>
        <w:t>ل</w:t>
      </w:r>
      <w:r>
        <w:rPr>
          <w:rFonts w:hint="cs"/>
          <w:rtl/>
        </w:rPr>
        <w:t>ّ</w:t>
      </w:r>
      <w:r w:rsidRPr="006750DF">
        <w:rPr>
          <w:rtl/>
        </w:rPr>
        <w:t>ا بتضييعه التسبيح.</w:t>
      </w:r>
    </w:p>
    <w:p w:rsidR="00BD62F3" w:rsidRPr="006750DF" w:rsidRDefault="00BD62F3" w:rsidP="002C718C">
      <w:pPr>
        <w:pStyle w:val="libNormal"/>
        <w:rPr>
          <w:rtl/>
        </w:rPr>
      </w:pPr>
      <w:r w:rsidRPr="00FB47E7">
        <w:rPr>
          <w:rStyle w:val="libBold2Char"/>
          <w:rtl/>
        </w:rPr>
        <w:t xml:space="preserve">202 ـ في كتاب التوحيد </w:t>
      </w:r>
      <w:r w:rsidRPr="006750DF">
        <w:rPr>
          <w:rtl/>
        </w:rPr>
        <w:t>باسناده</w:t>
      </w:r>
      <w:r>
        <w:rPr>
          <w:rtl/>
        </w:rPr>
        <w:t xml:space="preserve"> إلى </w:t>
      </w:r>
      <w:r w:rsidRPr="006750DF">
        <w:rPr>
          <w:rtl/>
        </w:rPr>
        <w:t>الأصبغ بن نباتة قال</w:t>
      </w:r>
      <w:r>
        <w:rPr>
          <w:rtl/>
        </w:rPr>
        <w:t xml:space="preserve">: </w:t>
      </w:r>
      <w:r w:rsidRPr="006750DF">
        <w:rPr>
          <w:rtl/>
        </w:rPr>
        <w:t>جاء ابن الكوا</w:t>
      </w:r>
      <w:r>
        <w:rPr>
          <w:rtl/>
        </w:rPr>
        <w:t xml:space="preserve"> إلى </w:t>
      </w:r>
      <w:r w:rsidRPr="006750DF">
        <w:rPr>
          <w:rtl/>
        </w:rPr>
        <w:t xml:space="preserve">أمير المؤمنين </w:t>
      </w:r>
      <w:r w:rsidRPr="002C718C">
        <w:rPr>
          <w:rStyle w:val="libAlaemChar"/>
          <w:rtl/>
        </w:rPr>
        <w:t>عليه‌السلام</w:t>
      </w:r>
      <w:r w:rsidRPr="006750DF">
        <w:rPr>
          <w:rtl/>
        </w:rPr>
        <w:t xml:space="preserve"> فقال</w:t>
      </w:r>
      <w:r>
        <w:rPr>
          <w:rtl/>
        </w:rPr>
        <w:t xml:space="preserve">: </w:t>
      </w:r>
      <w:r w:rsidRPr="006750DF">
        <w:rPr>
          <w:rtl/>
        </w:rPr>
        <w:t>يا أمير المؤمنين والله ان في كتاب الله آية قد أفسدت عل</w:t>
      </w:r>
      <w:r>
        <w:rPr>
          <w:rFonts w:hint="cs"/>
          <w:rtl/>
        </w:rPr>
        <w:t>يَّ</w:t>
      </w:r>
      <w:r w:rsidRPr="006750DF">
        <w:rPr>
          <w:rtl/>
        </w:rPr>
        <w:t xml:space="preserve"> قلبي وشككتني في ديني</w:t>
      </w:r>
      <w:r>
        <w:rPr>
          <w:rtl/>
        </w:rPr>
        <w:t>؟</w:t>
      </w:r>
      <w:r w:rsidRPr="006750DF">
        <w:rPr>
          <w:rtl/>
        </w:rPr>
        <w:t xml:space="preserve"> فقال له علي </w:t>
      </w:r>
      <w:r w:rsidRPr="002C718C">
        <w:rPr>
          <w:rStyle w:val="libAlaemChar"/>
          <w:rtl/>
        </w:rPr>
        <w:t>عليه‌السلام</w:t>
      </w:r>
      <w:r>
        <w:rPr>
          <w:rtl/>
        </w:rPr>
        <w:t xml:space="preserve">، </w:t>
      </w:r>
      <w:r w:rsidRPr="006750DF">
        <w:rPr>
          <w:rtl/>
        </w:rPr>
        <w:t>ثكلتك أم</w:t>
      </w:r>
      <w:r>
        <w:rPr>
          <w:rFonts w:hint="cs"/>
          <w:rtl/>
        </w:rPr>
        <w:t>ّ</w:t>
      </w:r>
      <w:r w:rsidRPr="006750DF">
        <w:rPr>
          <w:rtl/>
        </w:rPr>
        <w:t>ك وعدمتك وما تلك</w:t>
      </w:r>
      <w:r>
        <w:rPr>
          <w:rFonts w:hint="cs"/>
          <w:rtl/>
        </w:rPr>
        <w:t xml:space="preserve"> الآية </w:t>
      </w:r>
      <w:r>
        <w:rPr>
          <w:rtl/>
        </w:rPr>
        <w:t>؟</w:t>
      </w:r>
      <w:r>
        <w:rPr>
          <w:rFonts w:hint="cs"/>
          <w:rtl/>
        </w:rPr>
        <w:t xml:space="preserve"> </w:t>
      </w:r>
      <w:r w:rsidRPr="006750DF">
        <w:rPr>
          <w:rtl/>
        </w:rPr>
        <w:t>قال</w:t>
      </w:r>
      <w:r>
        <w:rPr>
          <w:rtl/>
        </w:rPr>
        <w:t xml:space="preserve">: </w:t>
      </w:r>
      <w:r w:rsidRPr="006750DF">
        <w:rPr>
          <w:rtl/>
        </w:rPr>
        <w:t xml:space="preserve">قول الله </w:t>
      </w:r>
      <w:r w:rsidRPr="002C718C">
        <w:rPr>
          <w:rStyle w:val="libAlaemChar"/>
          <w:rtl/>
        </w:rPr>
        <w:t>عزوجل</w:t>
      </w:r>
      <w:r>
        <w:rPr>
          <w:rtl/>
        </w:rPr>
        <w:t xml:space="preserve">: </w:t>
      </w:r>
      <w:r w:rsidRPr="002C718C">
        <w:rPr>
          <w:rStyle w:val="libAlaemChar"/>
          <w:rtl/>
        </w:rPr>
        <w:t>(</w:t>
      </w:r>
      <w:r w:rsidRPr="002C718C">
        <w:rPr>
          <w:rStyle w:val="libAieChar"/>
          <w:rtl/>
        </w:rPr>
        <w:t>وَالطَّيْرُ صَافَّاتٍ كُلٌّ قَدْ عَلِمَ صَلاتَهُ وَتَسْبِيحَهُ</w:t>
      </w:r>
      <w:r w:rsidRPr="002C718C">
        <w:rPr>
          <w:rStyle w:val="libAlaemChar"/>
          <w:rtl/>
        </w:rPr>
        <w:t>)</w:t>
      </w:r>
      <w:r w:rsidRPr="006750DF">
        <w:rPr>
          <w:rtl/>
        </w:rPr>
        <w:t xml:space="preserve"> فقال له أمير المؤمنين </w:t>
      </w:r>
      <w:r w:rsidRPr="002C718C">
        <w:rPr>
          <w:rStyle w:val="libAlaemChar"/>
          <w:rtl/>
        </w:rPr>
        <w:t>عليه‌السلام</w:t>
      </w:r>
      <w:r>
        <w:rPr>
          <w:rtl/>
        </w:rPr>
        <w:t xml:space="preserve">: </w:t>
      </w:r>
      <w:r w:rsidRPr="006750DF">
        <w:rPr>
          <w:rtl/>
        </w:rPr>
        <w:t>يا ابن الكوا ان الله تبارك وتعالى خلق الملائكة في صور شتى</w:t>
      </w:r>
      <w:r>
        <w:rPr>
          <w:rtl/>
        </w:rPr>
        <w:t xml:space="preserve">، </w:t>
      </w:r>
      <w:r>
        <w:rPr>
          <w:rFonts w:hint="cs"/>
          <w:rtl/>
        </w:rPr>
        <w:t>أ</w:t>
      </w:r>
      <w:r w:rsidRPr="006750DF">
        <w:rPr>
          <w:rtl/>
        </w:rPr>
        <w:t>ل</w:t>
      </w:r>
      <w:r>
        <w:rPr>
          <w:rFonts w:hint="cs"/>
          <w:rtl/>
        </w:rPr>
        <w:t>آ</w:t>
      </w:r>
      <w:r w:rsidRPr="006750DF">
        <w:rPr>
          <w:rtl/>
        </w:rPr>
        <w:t xml:space="preserve"> </w:t>
      </w:r>
      <w:r>
        <w:rPr>
          <w:rFonts w:hint="cs"/>
          <w:rtl/>
        </w:rPr>
        <w:t>إ</w:t>
      </w:r>
      <w:r w:rsidRPr="006750DF">
        <w:rPr>
          <w:rtl/>
        </w:rPr>
        <w:t>ن</w:t>
      </w:r>
      <w:r>
        <w:rPr>
          <w:rFonts w:hint="cs"/>
          <w:rtl/>
        </w:rPr>
        <w:t>ّ</w:t>
      </w:r>
      <w:r w:rsidRPr="006750DF">
        <w:rPr>
          <w:rtl/>
        </w:rPr>
        <w:t xml:space="preserve"> لله تعالى ملكا في صورة ديك أبلج أشهب</w:t>
      </w:r>
      <w:r>
        <w:rPr>
          <w:rtl/>
        </w:rPr>
        <w:t xml:space="preserve">، </w:t>
      </w:r>
      <w:r w:rsidRPr="006750DF">
        <w:rPr>
          <w:rtl/>
        </w:rPr>
        <w:t>براثنه في الأرضين السابعة السفلى وعرفه مثنى تحت العرش</w:t>
      </w:r>
      <w:r>
        <w:rPr>
          <w:rtl/>
        </w:rPr>
        <w:t xml:space="preserve">، </w:t>
      </w:r>
      <w:r w:rsidRPr="006750DF">
        <w:rPr>
          <w:rtl/>
        </w:rPr>
        <w:t>له جناحان</w:t>
      </w:r>
      <w:r>
        <w:rPr>
          <w:rtl/>
        </w:rPr>
        <w:t xml:space="preserve">: </w:t>
      </w:r>
      <w:r w:rsidRPr="006750DF">
        <w:rPr>
          <w:rtl/>
        </w:rPr>
        <w:t>جناح في المشرق وجناح في المغرب</w:t>
      </w:r>
      <w:r>
        <w:rPr>
          <w:rtl/>
        </w:rPr>
        <w:t xml:space="preserve">، </w:t>
      </w:r>
      <w:r w:rsidRPr="006750DF">
        <w:rPr>
          <w:rtl/>
        </w:rPr>
        <w:t>واحد من نار والاخر من ثلج</w:t>
      </w:r>
      <w:r>
        <w:rPr>
          <w:rtl/>
        </w:rPr>
        <w:t xml:space="preserve">، </w:t>
      </w:r>
      <w:r w:rsidRPr="006750DF">
        <w:rPr>
          <w:rtl/>
        </w:rPr>
        <w:t>فاذا حضر وقت الصلوة قام على براثنه ثم رفع عنقه من تحت العرش</w:t>
      </w:r>
      <w:r>
        <w:rPr>
          <w:rtl/>
        </w:rPr>
        <w:t xml:space="preserve">، </w:t>
      </w:r>
      <w:r w:rsidRPr="006750DF">
        <w:rPr>
          <w:rtl/>
        </w:rPr>
        <w:t>ثم صفق بجناحيه كما تصفق الديوك في منازلكم فلا الذي من النار يذيب الثلج</w:t>
      </w:r>
      <w:r>
        <w:rPr>
          <w:rtl/>
        </w:rPr>
        <w:t xml:space="preserve">، </w:t>
      </w:r>
      <w:r w:rsidRPr="006750DF">
        <w:rPr>
          <w:rtl/>
        </w:rPr>
        <w:t xml:space="preserve">ولا الذي من الثلج يطفى النار فينادى أشهد </w:t>
      </w:r>
      <w:r>
        <w:rPr>
          <w:rFonts w:hint="cs"/>
          <w:rtl/>
        </w:rPr>
        <w:t>أ</w:t>
      </w:r>
      <w:r w:rsidRPr="006750DF">
        <w:rPr>
          <w:rtl/>
        </w:rPr>
        <w:t>ن</w:t>
      </w:r>
      <w:r>
        <w:rPr>
          <w:rFonts w:hint="cs"/>
          <w:rtl/>
        </w:rPr>
        <w:t>ْ</w:t>
      </w:r>
      <w:r>
        <w:rPr>
          <w:rtl/>
        </w:rPr>
        <w:t xml:space="preserve"> لا إله إلّا الله </w:t>
      </w:r>
      <w:r w:rsidRPr="006750DF">
        <w:rPr>
          <w:rtl/>
        </w:rPr>
        <w:t>وحده لا شريك له واشهد ان محمدا سيد النبيين</w:t>
      </w:r>
      <w:r>
        <w:rPr>
          <w:rtl/>
        </w:rPr>
        <w:t xml:space="preserve">، </w:t>
      </w:r>
      <w:r w:rsidRPr="006750DF">
        <w:rPr>
          <w:rtl/>
        </w:rPr>
        <w:t>وان وصيه سيد الوصيين</w:t>
      </w:r>
      <w:r>
        <w:rPr>
          <w:rtl/>
        </w:rPr>
        <w:t xml:space="preserve">، </w:t>
      </w:r>
      <w:r w:rsidRPr="006750DF">
        <w:rPr>
          <w:rtl/>
        </w:rPr>
        <w:t>وان الله سبوح قدوس رب الملائكة والروح ؛ قال</w:t>
      </w:r>
      <w:r>
        <w:rPr>
          <w:rtl/>
        </w:rPr>
        <w:t xml:space="preserve">: </w:t>
      </w:r>
      <w:r w:rsidRPr="006750DF">
        <w:rPr>
          <w:rtl/>
        </w:rPr>
        <w:t>فتخفق الديكة بأجنحتها في منازلكم فتجيبه عن قوله</w:t>
      </w:r>
      <w:r>
        <w:rPr>
          <w:rtl/>
        </w:rPr>
        <w:t xml:space="preserve">، </w:t>
      </w:r>
      <w:r w:rsidRPr="006750DF">
        <w:rPr>
          <w:rtl/>
        </w:rPr>
        <w:t xml:space="preserve">وهو قوله </w:t>
      </w:r>
      <w:r w:rsidRPr="002C718C">
        <w:rPr>
          <w:rStyle w:val="libAlaemChar"/>
          <w:rtl/>
        </w:rPr>
        <w:t>عزوجل</w:t>
      </w:r>
      <w:r>
        <w:rPr>
          <w:rtl/>
        </w:rPr>
        <w:t xml:space="preserve">: </w:t>
      </w:r>
      <w:r w:rsidRPr="002C718C">
        <w:rPr>
          <w:rStyle w:val="libAlaemChar"/>
          <w:rtl/>
        </w:rPr>
        <w:t>(</w:t>
      </w:r>
      <w:r w:rsidRPr="002C718C">
        <w:rPr>
          <w:rStyle w:val="libAieChar"/>
          <w:rtl/>
        </w:rPr>
        <w:t>وَالطَّيْرُ صَافَّاتٍ كُلٌّ قَدْ عَلِمَ صَلاتَهُ وَتَسْبِيحَهُ</w:t>
      </w:r>
      <w:r w:rsidRPr="002C718C">
        <w:rPr>
          <w:rStyle w:val="libAlaemChar"/>
          <w:rtl/>
        </w:rPr>
        <w:t>)</w:t>
      </w:r>
      <w:r w:rsidRPr="006750DF">
        <w:rPr>
          <w:rtl/>
        </w:rPr>
        <w:t xml:space="preserve"> من الديكة في الأرض.</w:t>
      </w:r>
    </w:p>
    <w:p w:rsidR="00BD62F3" w:rsidRPr="006750DF" w:rsidRDefault="00BD62F3" w:rsidP="002C718C">
      <w:pPr>
        <w:pStyle w:val="libNormal"/>
        <w:rPr>
          <w:rtl/>
        </w:rPr>
      </w:pPr>
      <w:r w:rsidRPr="00FB47E7">
        <w:rPr>
          <w:rStyle w:val="libBold2Char"/>
          <w:rtl/>
        </w:rPr>
        <w:t xml:space="preserve">203 ـ في من لا يحضره الفقيه </w:t>
      </w:r>
      <w:r w:rsidRPr="006750DF">
        <w:rPr>
          <w:rtl/>
        </w:rPr>
        <w:t>وقال</w:t>
      </w:r>
      <w:r>
        <w:rPr>
          <w:rtl/>
        </w:rPr>
        <w:t xml:space="preserve"> أبو </w:t>
      </w:r>
      <w:r w:rsidRPr="006750DF">
        <w:rPr>
          <w:rtl/>
        </w:rPr>
        <w:t xml:space="preserve">جعفر </w:t>
      </w:r>
      <w:r w:rsidRPr="002C718C">
        <w:rPr>
          <w:rStyle w:val="libAlaemChar"/>
          <w:rtl/>
        </w:rPr>
        <w:t>عليه‌السلام</w:t>
      </w:r>
      <w:r>
        <w:rPr>
          <w:rtl/>
        </w:rPr>
        <w:t xml:space="preserve">: إنّ </w:t>
      </w:r>
      <w:r w:rsidRPr="006750DF">
        <w:rPr>
          <w:rtl/>
        </w:rPr>
        <w:t xml:space="preserve">لله </w:t>
      </w:r>
      <w:r w:rsidRPr="002C718C">
        <w:rPr>
          <w:rStyle w:val="libAlaemChar"/>
          <w:rtl/>
        </w:rPr>
        <w:t>عزوجل</w:t>
      </w:r>
      <w:r w:rsidRPr="006750DF">
        <w:rPr>
          <w:rtl/>
        </w:rPr>
        <w:t xml:space="preserve"> ملكا على صورة ديك أبيض رأسه تحت العرش ورجلاه في تخوم الأرض السابعة</w:t>
      </w:r>
      <w:r>
        <w:rPr>
          <w:rtl/>
        </w:rPr>
        <w:t xml:space="preserve">، </w:t>
      </w:r>
      <w:r w:rsidRPr="006750DF">
        <w:rPr>
          <w:rtl/>
        </w:rPr>
        <w:t>له جناح في المشرق وجناح في المغرب</w:t>
      </w:r>
      <w:r>
        <w:rPr>
          <w:rtl/>
        </w:rPr>
        <w:t xml:space="preserve">، </w:t>
      </w:r>
      <w:r w:rsidRPr="006750DF">
        <w:rPr>
          <w:rtl/>
        </w:rPr>
        <w:t>لا تصيح الديوك</w:t>
      </w:r>
      <w:r>
        <w:rPr>
          <w:rtl/>
        </w:rPr>
        <w:t xml:space="preserve"> حتّى </w:t>
      </w:r>
      <w:r w:rsidRPr="006750DF">
        <w:rPr>
          <w:rtl/>
        </w:rPr>
        <w:t>يصيح</w:t>
      </w:r>
      <w:r>
        <w:rPr>
          <w:rtl/>
        </w:rPr>
        <w:t xml:space="preserve">، </w:t>
      </w:r>
      <w:r w:rsidRPr="006750DF">
        <w:rPr>
          <w:rtl/>
        </w:rPr>
        <w:t>فاذا صاح خفق بجناحيه</w:t>
      </w:r>
      <w:r>
        <w:rPr>
          <w:rtl/>
        </w:rPr>
        <w:t xml:space="preserve">، </w:t>
      </w:r>
      <w:r w:rsidRPr="006750DF">
        <w:rPr>
          <w:rtl/>
        </w:rPr>
        <w:t>ثم قال</w:t>
      </w:r>
      <w:r>
        <w:rPr>
          <w:rtl/>
        </w:rPr>
        <w:t xml:space="preserve">: </w:t>
      </w:r>
      <w:r w:rsidRPr="006750DF">
        <w:rPr>
          <w:rtl/>
        </w:rPr>
        <w:t>سبحان الله سبحان الله سبحان الله العظيم الذي ليس كمثله شيء</w:t>
      </w:r>
      <w:r>
        <w:rPr>
          <w:rtl/>
        </w:rPr>
        <w:t xml:space="preserve">، </w:t>
      </w:r>
      <w:r w:rsidRPr="006750DF">
        <w:rPr>
          <w:rtl/>
        </w:rPr>
        <w:t>قال</w:t>
      </w:r>
      <w:r>
        <w:rPr>
          <w:rtl/>
        </w:rPr>
        <w:t xml:space="preserve">: </w:t>
      </w:r>
      <w:r w:rsidRPr="006750DF">
        <w:rPr>
          <w:rtl/>
        </w:rPr>
        <w:t xml:space="preserve">فيجيبه الله </w:t>
      </w:r>
      <w:r w:rsidRPr="002C718C">
        <w:rPr>
          <w:rStyle w:val="libAlaemChar"/>
          <w:rtl/>
        </w:rPr>
        <w:t>عزوجل</w:t>
      </w:r>
      <w:r w:rsidRPr="006750DF">
        <w:rPr>
          <w:rtl/>
        </w:rPr>
        <w:t xml:space="preserve"> فيقول</w:t>
      </w:r>
      <w:r>
        <w:rPr>
          <w:rtl/>
        </w:rPr>
        <w:t xml:space="preserve">: </w:t>
      </w:r>
      <w:r w:rsidRPr="006750DF">
        <w:rPr>
          <w:rtl/>
        </w:rPr>
        <w:t>لا يحلف</w:t>
      </w:r>
      <w:r w:rsidRPr="00567472">
        <w:rPr>
          <w:rtl/>
        </w:rPr>
        <w:t xml:space="preserve"> </w:t>
      </w:r>
      <w:r w:rsidRPr="006750DF">
        <w:rPr>
          <w:rtl/>
        </w:rPr>
        <w:t>ب</w:t>
      </w:r>
      <w:r>
        <w:rPr>
          <w:rFonts w:hint="cs"/>
          <w:rtl/>
        </w:rPr>
        <w:t>ي</w:t>
      </w:r>
      <w:r w:rsidRPr="006750DF">
        <w:rPr>
          <w:rtl/>
        </w:rPr>
        <w:t xml:space="preserve"> كاذبا من يعرف ما تقول</w:t>
      </w:r>
      <w:r>
        <w:rPr>
          <w:rtl/>
        </w:rPr>
        <w:t xml:space="preserve">، </w:t>
      </w:r>
      <w:r w:rsidRPr="006750DF">
        <w:rPr>
          <w:rtl/>
        </w:rPr>
        <w:t>وروى ان فيه نزلت</w:t>
      </w:r>
      <w:r>
        <w:rPr>
          <w:rtl/>
        </w:rPr>
        <w:t xml:space="preserve">: </w:t>
      </w:r>
      <w:r w:rsidRPr="002C718C">
        <w:rPr>
          <w:rStyle w:val="libAlaemChar"/>
          <w:rtl/>
        </w:rPr>
        <w:t>(</w:t>
      </w:r>
      <w:r w:rsidRPr="002C718C">
        <w:rPr>
          <w:rStyle w:val="libAieChar"/>
          <w:rtl/>
        </w:rPr>
        <w:t>وَالطَّيْرُ صَافَّاتٍ كُلٌّ قَدْ عَلِمَ صَلاتَهُ وَتَسْبِيحَهُ</w:t>
      </w:r>
      <w:r w:rsidRPr="002C718C">
        <w:rPr>
          <w:rStyle w:val="libAlaemChar"/>
          <w:rtl/>
        </w:rPr>
        <w:t>)</w:t>
      </w:r>
      <w:r>
        <w:rPr>
          <w:rtl/>
        </w:rPr>
        <w:t>.</w:t>
      </w:r>
    </w:p>
    <w:p w:rsidR="00BD62F3" w:rsidRPr="006750DF" w:rsidRDefault="00BD62F3" w:rsidP="002C718C">
      <w:pPr>
        <w:pStyle w:val="libNormal"/>
        <w:rPr>
          <w:rtl/>
        </w:rPr>
      </w:pPr>
      <w:r>
        <w:rPr>
          <w:rtl/>
        </w:rPr>
        <w:br w:type="page"/>
      </w:r>
      <w:r w:rsidRPr="00FB47E7">
        <w:rPr>
          <w:rStyle w:val="libBold2Char"/>
          <w:rtl/>
        </w:rPr>
        <w:t xml:space="preserve">204 ـ في كتاب الاهليلجة </w:t>
      </w:r>
      <w:r w:rsidRPr="006750DF">
        <w:rPr>
          <w:rtl/>
        </w:rPr>
        <w:t xml:space="preserve">قال الصادق </w:t>
      </w:r>
      <w:r w:rsidRPr="002C718C">
        <w:rPr>
          <w:rStyle w:val="libAlaemChar"/>
          <w:rtl/>
        </w:rPr>
        <w:t>عليه‌السلام</w:t>
      </w:r>
      <w:r w:rsidRPr="006750DF">
        <w:rPr>
          <w:rtl/>
        </w:rPr>
        <w:t xml:space="preserve"> في كلام طويل يذكر فيه الرياح</w:t>
      </w:r>
      <w:r>
        <w:rPr>
          <w:rtl/>
        </w:rPr>
        <w:t xml:space="preserve">: </w:t>
      </w:r>
      <w:r w:rsidRPr="006750DF">
        <w:rPr>
          <w:rtl/>
        </w:rPr>
        <w:t>وبها يتألف المفترق</w:t>
      </w:r>
      <w:r>
        <w:rPr>
          <w:rtl/>
        </w:rPr>
        <w:t xml:space="preserve">، </w:t>
      </w:r>
      <w:r w:rsidRPr="006750DF">
        <w:rPr>
          <w:rtl/>
        </w:rPr>
        <w:t>وبها يفترق الغمام المطبق</w:t>
      </w:r>
      <w:r>
        <w:rPr>
          <w:rtl/>
        </w:rPr>
        <w:t xml:space="preserve"> حتّى </w:t>
      </w:r>
      <w:r w:rsidRPr="006750DF">
        <w:rPr>
          <w:rtl/>
        </w:rPr>
        <w:t>ينبسط في السماء كيف يشاء مدبره</w:t>
      </w:r>
      <w:r>
        <w:rPr>
          <w:rtl/>
        </w:rPr>
        <w:t xml:space="preserve">، </w:t>
      </w:r>
      <w:r w:rsidRPr="006750DF">
        <w:rPr>
          <w:rtl/>
        </w:rPr>
        <w:t>فيجعله كسفا فترى الودق يخرج من خلاله بقدر معلوم لمعاش مفهوم</w:t>
      </w:r>
      <w:r>
        <w:rPr>
          <w:rtl/>
        </w:rPr>
        <w:t xml:space="preserve">، </w:t>
      </w:r>
      <w:r w:rsidRPr="006750DF">
        <w:rPr>
          <w:rtl/>
        </w:rPr>
        <w:t>وأرزاق مقسومة وآجال مكتوبة.</w:t>
      </w:r>
    </w:p>
    <w:p w:rsidR="00BD62F3" w:rsidRPr="006750DF" w:rsidRDefault="00BD62F3" w:rsidP="002C718C">
      <w:pPr>
        <w:pStyle w:val="libNormal"/>
        <w:rPr>
          <w:rtl/>
        </w:rPr>
      </w:pPr>
      <w:r w:rsidRPr="00FB47E7">
        <w:rPr>
          <w:rStyle w:val="libBold2Char"/>
          <w:rtl/>
        </w:rPr>
        <w:t xml:space="preserve">205 ـ في كتاب التوحيد </w:t>
      </w:r>
      <w:r w:rsidRPr="006750DF">
        <w:rPr>
          <w:rtl/>
        </w:rPr>
        <w:t xml:space="preserve">حديث طويل عن النبي </w:t>
      </w:r>
      <w:r w:rsidRPr="002C718C">
        <w:rPr>
          <w:rStyle w:val="libAlaemChar"/>
          <w:rtl/>
        </w:rPr>
        <w:t>صلى‌الله‌عليه‌وآله</w:t>
      </w:r>
      <w:r w:rsidRPr="006750DF">
        <w:rPr>
          <w:rtl/>
        </w:rPr>
        <w:t xml:space="preserve"> يذكر فيه عظمة الله جل</w:t>
      </w:r>
      <w:r>
        <w:rPr>
          <w:rtl/>
        </w:rPr>
        <w:t xml:space="preserve"> ـ </w:t>
      </w:r>
      <w:r w:rsidRPr="006750DF">
        <w:rPr>
          <w:rtl/>
        </w:rPr>
        <w:t xml:space="preserve">جلاله قال </w:t>
      </w:r>
      <w:r w:rsidRPr="002C718C">
        <w:rPr>
          <w:rStyle w:val="libAlaemChar"/>
          <w:rtl/>
        </w:rPr>
        <w:t>عليه‌السلام</w:t>
      </w:r>
      <w:r w:rsidRPr="006750DF">
        <w:rPr>
          <w:rtl/>
        </w:rPr>
        <w:t xml:space="preserve"> بعد ان ذكر الأرضين السبع</w:t>
      </w:r>
      <w:r>
        <w:rPr>
          <w:rtl/>
        </w:rPr>
        <w:t xml:space="preserve">: </w:t>
      </w:r>
      <w:r w:rsidRPr="006750DF">
        <w:rPr>
          <w:rtl/>
        </w:rPr>
        <w:t xml:space="preserve">والديك والصخرة والحوت والبحر المظلم والهواء والثرى بمن فيه ومن عليه عند السماء كحلقة في فلاة قي </w:t>
      </w:r>
      <w:r w:rsidRPr="00467FAA">
        <w:rPr>
          <w:rStyle w:val="libFootnotenumChar"/>
          <w:rtl/>
        </w:rPr>
        <w:t>(1)</w:t>
      </w:r>
      <w:r w:rsidRPr="006750DF">
        <w:rPr>
          <w:rtl/>
        </w:rPr>
        <w:t xml:space="preserve"> وهذا وسماء الدنيا ومن فيها ومن عليها عند التي فوقها كحلقة في فلاة قي</w:t>
      </w:r>
      <w:r>
        <w:rPr>
          <w:rtl/>
        </w:rPr>
        <w:t xml:space="preserve">، </w:t>
      </w:r>
      <w:r w:rsidRPr="006750DF">
        <w:rPr>
          <w:rtl/>
        </w:rPr>
        <w:t>وهذا وهاتان السماء ان عند الثالثة كحلقة في فلاة قي</w:t>
      </w:r>
      <w:r>
        <w:rPr>
          <w:rtl/>
        </w:rPr>
        <w:t xml:space="preserve">، </w:t>
      </w:r>
      <w:r w:rsidRPr="006750DF">
        <w:rPr>
          <w:rtl/>
        </w:rPr>
        <w:t>وهذه الثلاث ومن فيهن ومن عليهن عند الرابعة كحلقة في فلاة قي</w:t>
      </w:r>
      <w:r>
        <w:rPr>
          <w:rtl/>
        </w:rPr>
        <w:t xml:space="preserve"> حتّى </w:t>
      </w:r>
      <w:r w:rsidRPr="006750DF">
        <w:rPr>
          <w:rtl/>
        </w:rPr>
        <w:t>انتهى</w:t>
      </w:r>
      <w:r>
        <w:rPr>
          <w:rtl/>
        </w:rPr>
        <w:t xml:space="preserve"> إلى </w:t>
      </w:r>
      <w:r w:rsidRPr="006750DF">
        <w:rPr>
          <w:rtl/>
        </w:rPr>
        <w:t>السابعة</w:t>
      </w:r>
      <w:r>
        <w:rPr>
          <w:rtl/>
        </w:rPr>
        <w:t xml:space="preserve">، </w:t>
      </w:r>
      <w:r w:rsidRPr="006750DF">
        <w:rPr>
          <w:rtl/>
        </w:rPr>
        <w:t>وهذه السبع ومن فيهن ومن عليهن عند البحر المكفوف عن أهل الأرض كحلقة في فلاة قي</w:t>
      </w:r>
      <w:r>
        <w:rPr>
          <w:rtl/>
        </w:rPr>
        <w:t xml:space="preserve">، </w:t>
      </w:r>
      <w:r w:rsidRPr="006750DF">
        <w:rPr>
          <w:rtl/>
        </w:rPr>
        <w:t>وهذه السبع والبحر المكفوف عند جبال البرد كحلقة في فلاة قي</w:t>
      </w:r>
      <w:r>
        <w:rPr>
          <w:rtl/>
        </w:rPr>
        <w:t xml:space="preserve">، </w:t>
      </w:r>
      <w:r w:rsidRPr="006750DF">
        <w:rPr>
          <w:rtl/>
        </w:rPr>
        <w:t>ثم تلا هذه</w:t>
      </w:r>
      <w:r w:rsidRPr="00220007">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وَيُنَزِّلُ مِنَ السَّماءِ مِنْ جِبالٍ فِيها مِنْ بَرَدٍ</w:t>
      </w:r>
      <w:r w:rsidRPr="002C718C">
        <w:rPr>
          <w:rStyle w:val="libAlaemChar"/>
          <w:rtl/>
        </w:rPr>
        <w:t>)</w:t>
      </w:r>
      <w:r>
        <w:rPr>
          <w:rtl/>
        </w:rPr>
        <w:t>.</w:t>
      </w:r>
      <w:r>
        <w:rPr>
          <w:rFonts w:hint="cs"/>
          <w:rtl/>
        </w:rPr>
        <w:t xml:space="preserve"> </w:t>
      </w:r>
      <w:r w:rsidRPr="006750DF">
        <w:rPr>
          <w:rtl/>
        </w:rPr>
        <w:t>في روضة الكافي محمد بن يحيى عن</w:t>
      </w:r>
      <w:r>
        <w:rPr>
          <w:rtl/>
        </w:rPr>
        <w:t xml:space="preserve"> أحمد </w:t>
      </w:r>
      <w:r w:rsidRPr="006750DF">
        <w:rPr>
          <w:rtl/>
        </w:rPr>
        <w:t>بن محمد عن عبد الرحمان بن ابى</w:t>
      </w:r>
      <w:r>
        <w:rPr>
          <w:rtl/>
        </w:rPr>
        <w:t xml:space="preserve"> ـ </w:t>
      </w:r>
      <w:r w:rsidRPr="006750DF">
        <w:rPr>
          <w:rtl/>
        </w:rPr>
        <w:t>نجران عن صفوان عن خلف بن حماد عن الحسين بن زيد الهاشمي عن</w:t>
      </w:r>
      <w:r>
        <w:rPr>
          <w:rtl/>
        </w:rPr>
        <w:t xml:space="preserve"> أبي عبد الله </w:t>
      </w:r>
      <w:r w:rsidRPr="002C718C">
        <w:rPr>
          <w:rStyle w:val="libAlaemChar"/>
          <w:rtl/>
        </w:rPr>
        <w:t>عليه‌السلام</w:t>
      </w:r>
      <w:r w:rsidRPr="006750DF">
        <w:rPr>
          <w:rtl/>
        </w:rPr>
        <w:t xml:space="preserve"> عن النبي </w:t>
      </w:r>
      <w:r w:rsidRPr="002C718C">
        <w:rPr>
          <w:rStyle w:val="libAlaemChar"/>
          <w:rtl/>
        </w:rPr>
        <w:t>صلى‌الله‌عليه‌وآله</w:t>
      </w:r>
      <w:r w:rsidRPr="006750DF">
        <w:rPr>
          <w:rtl/>
        </w:rPr>
        <w:t xml:space="preserve"> مثله.</w:t>
      </w:r>
    </w:p>
    <w:p w:rsidR="00BD62F3" w:rsidRPr="006750DF" w:rsidRDefault="00BD62F3" w:rsidP="002C718C">
      <w:pPr>
        <w:pStyle w:val="libNormal"/>
        <w:rPr>
          <w:rtl/>
        </w:rPr>
      </w:pPr>
      <w:r w:rsidRPr="006750DF">
        <w:rPr>
          <w:rtl/>
        </w:rPr>
        <w:t>206</w:t>
      </w:r>
      <w:r>
        <w:rPr>
          <w:rtl/>
        </w:rPr>
        <w:t xml:space="preserve"> ـ </w:t>
      </w:r>
      <w:r w:rsidRPr="006750DF">
        <w:rPr>
          <w:rtl/>
        </w:rPr>
        <w:t>وفيها أيضا</w:t>
      </w:r>
      <w:r>
        <w:rPr>
          <w:rtl/>
        </w:rPr>
        <w:t xml:space="preserve"> عليّ بن إبراهيم  </w:t>
      </w:r>
      <w:r w:rsidRPr="006750DF">
        <w:rPr>
          <w:rtl/>
        </w:rPr>
        <w:t>عن هارون بن مسلمة عن مسعدة بن صدقة قال</w:t>
      </w:r>
      <w:r>
        <w:rPr>
          <w:rtl/>
        </w:rPr>
        <w:t xml:space="preserve">: </w:t>
      </w:r>
      <w:r w:rsidRPr="006750DF">
        <w:rPr>
          <w:rtl/>
        </w:rPr>
        <w:t>حدثني</w:t>
      </w:r>
      <w:r>
        <w:rPr>
          <w:rtl/>
        </w:rPr>
        <w:t xml:space="preserve"> أبو عبد </w:t>
      </w:r>
      <w:r w:rsidRPr="006750DF">
        <w:rPr>
          <w:rtl/>
        </w:rPr>
        <w:t xml:space="preserve">الله </w:t>
      </w:r>
      <w:r w:rsidRPr="002C718C">
        <w:rPr>
          <w:rStyle w:val="libAlaemChar"/>
          <w:rtl/>
        </w:rPr>
        <w:t>عليه‌السلام</w:t>
      </w:r>
      <w:r w:rsidRPr="006750DF">
        <w:rPr>
          <w:rtl/>
        </w:rPr>
        <w:t xml:space="preserve"> قال</w:t>
      </w:r>
      <w:r>
        <w:rPr>
          <w:rtl/>
        </w:rPr>
        <w:t xml:space="preserve">: </w:t>
      </w:r>
      <w:r w:rsidRPr="006750DF">
        <w:rPr>
          <w:rtl/>
        </w:rPr>
        <w:t xml:space="preserve">قال لي أبى </w:t>
      </w:r>
      <w:r w:rsidRPr="002C718C">
        <w:rPr>
          <w:rStyle w:val="libAlaemChar"/>
          <w:rtl/>
        </w:rPr>
        <w:t>عليه‌السلام</w:t>
      </w:r>
      <w:r w:rsidRPr="006750DF">
        <w:rPr>
          <w:rtl/>
        </w:rPr>
        <w:t xml:space="preserve"> قال أمير المؤمنين</w:t>
      </w:r>
      <w:r>
        <w:rPr>
          <w:rtl/>
        </w:rPr>
        <w:t xml:space="preserve">: </w:t>
      </w:r>
      <w:r w:rsidRPr="006750DF">
        <w:rPr>
          <w:rtl/>
        </w:rPr>
        <w:t xml:space="preserve">قال رسول الله </w:t>
      </w:r>
      <w:r w:rsidRPr="002C718C">
        <w:rPr>
          <w:rStyle w:val="libAlaemChar"/>
          <w:rtl/>
        </w:rPr>
        <w:t>صلى‌الله‌عليه‌وآله</w:t>
      </w:r>
      <w:r>
        <w:rPr>
          <w:rtl/>
        </w:rPr>
        <w:t xml:space="preserve">: إنّ </w:t>
      </w:r>
      <w:r w:rsidRPr="006750DF">
        <w:rPr>
          <w:rtl/>
        </w:rPr>
        <w:t xml:space="preserve">الله </w:t>
      </w:r>
      <w:r w:rsidRPr="002C718C">
        <w:rPr>
          <w:rStyle w:val="libAlaemChar"/>
          <w:rtl/>
        </w:rPr>
        <w:t>عزوجل</w:t>
      </w:r>
      <w:r w:rsidRPr="006750DF">
        <w:rPr>
          <w:rtl/>
        </w:rPr>
        <w:t xml:space="preserve"> جعل السحاب غرابيل للمطر</w:t>
      </w:r>
      <w:r>
        <w:rPr>
          <w:rtl/>
        </w:rPr>
        <w:t xml:space="preserve">، </w:t>
      </w:r>
      <w:r w:rsidRPr="006750DF">
        <w:rPr>
          <w:rtl/>
        </w:rPr>
        <w:t>هي تذيب البرد</w:t>
      </w:r>
      <w:r>
        <w:rPr>
          <w:rtl/>
        </w:rPr>
        <w:t xml:space="preserve"> حتّى </w:t>
      </w:r>
      <w:r w:rsidRPr="006750DF">
        <w:rPr>
          <w:rtl/>
        </w:rPr>
        <w:t>يصير ماءا لكي لا يضر شيئا يصيبه</w:t>
      </w:r>
      <w:r>
        <w:rPr>
          <w:rtl/>
        </w:rPr>
        <w:t xml:space="preserve">، </w:t>
      </w:r>
      <w:r w:rsidRPr="006750DF">
        <w:rPr>
          <w:rtl/>
        </w:rPr>
        <w:t xml:space="preserve">والذي ترون فيه من البرد والصواعق نقمة من الله </w:t>
      </w:r>
      <w:r w:rsidRPr="002C718C">
        <w:rPr>
          <w:rStyle w:val="libAlaemChar"/>
          <w:rtl/>
        </w:rPr>
        <w:t>عزوجل</w:t>
      </w:r>
      <w:r w:rsidRPr="006750DF">
        <w:rPr>
          <w:rtl/>
        </w:rPr>
        <w:t xml:space="preserve"> يصيب بها من يشاء من عباده.</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207 ـ في الكافي </w:t>
      </w:r>
      <w:r w:rsidRPr="006750DF">
        <w:rPr>
          <w:rtl/>
        </w:rPr>
        <w:t>محمد بن يحيى عن عمران بن موسى عن</w:t>
      </w:r>
      <w:r>
        <w:rPr>
          <w:rtl/>
        </w:rPr>
        <w:t xml:space="preserve"> علي بن </w:t>
      </w:r>
      <w:r w:rsidRPr="006750DF">
        <w:rPr>
          <w:rtl/>
        </w:rPr>
        <w:t>أسباط عن أبيه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البرد لا يؤكل لان 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فَيُصِيبُ بِهِ مَنْ يَشاءُ</w:t>
      </w:r>
      <w:r w:rsidRPr="002C718C">
        <w:rPr>
          <w:rStyle w:val="libAlaemChar"/>
          <w:rtl/>
        </w:rPr>
        <w:t>)</w:t>
      </w:r>
      <w:r>
        <w:rPr>
          <w:rtl/>
        </w:rPr>
        <w:t>.</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القى</w:t>
      </w:r>
      <w:r>
        <w:rPr>
          <w:rtl/>
        </w:rPr>
        <w:t xml:space="preserve">: </w:t>
      </w:r>
      <w:r w:rsidRPr="006750DF">
        <w:rPr>
          <w:rtl/>
        </w:rPr>
        <w:t>القفر من الأرض.</w:t>
      </w:r>
    </w:p>
    <w:p w:rsidR="00BD62F3" w:rsidRPr="006750DF" w:rsidRDefault="00BD62F3" w:rsidP="002C718C">
      <w:pPr>
        <w:pStyle w:val="libNormal"/>
        <w:rPr>
          <w:rtl/>
          <w:lang w:bidi="fa-IR"/>
        </w:rPr>
      </w:pPr>
      <w:r>
        <w:rPr>
          <w:rtl/>
          <w:lang w:bidi="fa-IR"/>
        </w:rPr>
        <w:br w:type="page"/>
      </w:r>
      <w:r w:rsidRPr="00FB47E7">
        <w:rPr>
          <w:rStyle w:val="libBold2Char"/>
          <w:rtl/>
        </w:rPr>
        <w:t xml:space="preserve">208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وَاللهُ خَلَقَ كُلَّ دَابَّةٍ مِنْ ماءٍ</w:t>
      </w:r>
      <w:r w:rsidRPr="002C718C">
        <w:rPr>
          <w:rStyle w:val="libAlaemChar"/>
          <w:rtl/>
        </w:rPr>
        <w:t>)</w:t>
      </w:r>
      <w:r>
        <w:rPr>
          <w:rtl/>
          <w:lang w:bidi="fa-IR"/>
        </w:rPr>
        <w:t xml:space="preserve"> أي </w:t>
      </w:r>
      <w:r w:rsidRPr="006750DF">
        <w:rPr>
          <w:rtl/>
          <w:lang w:bidi="fa-IR"/>
        </w:rPr>
        <w:t xml:space="preserve">من منى </w:t>
      </w:r>
      <w:r w:rsidRPr="002C718C">
        <w:rPr>
          <w:rStyle w:val="libAlaemChar"/>
          <w:rtl/>
        </w:rPr>
        <w:t>(</w:t>
      </w:r>
      <w:r w:rsidRPr="002C718C">
        <w:rPr>
          <w:rStyle w:val="libAieChar"/>
          <w:rtl/>
        </w:rPr>
        <w:t>فَمِنْهُمْ مَنْ يَمْشِي عَلى بَطْنِهِ وَمِنْهُمْ مَنْ يَمْشِي عَلى رِجْلَيْنِ وَمِنْهُمْ مَنْ يَمْشِي عَلى أَرْبَعٍ يَخْلُقُ اللهُ ما يَشاءُ إِنَّ اللهَ عَلى كُلِّ شَيْءٍ قَدِيرٌ</w:t>
      </w:r>
      <w:r w:rsidRPr="002C718C">
        <w:rPr>
          <w:rStyle w:val="libAlaemChar"/>
          <w:rtl/>
        </w:rPr>
        <w:t>)</w:t>
      </w:r>
      <w:r w:rsidRPr="006750DF">
        <w:rPr>
          <w:rtl/>
          <w:lang w:bidi="fa-IR"/>
        </w:rPr>
        <w:t xml:space="preserve"> قال</w:t>
      </w:r>
      <w:r>
        <w:rPr>
          <w:rtl/>
          <w:lang w:bidi="fa-IR"/>
        </w:rPr>
        <w:t xml:space="preserve">: </w:t>
      </w:r>
      <w:r w:rsidRPr="006750DF">
        <w:rPr>
          <w:rtl/>
          <w:lang w:bidi="fa-IR"/>
        </w:rPr>
        <w:t>على رجلين الناس وعلى بطنه الحيات ؛ وعلى أربع البهائم</w:t>
      </w:r>
      <w:r>
        <w:rPr>
          <w:rtl/>
          <w:lang w:bidi="fa-IR"/>
        </w:rPr>
        <w:t>، و</w:t>
      </w:r>
      <w:r w:rsidRPr="006750DF">
        <w:rPr>
          <w:rtl/>
          <w:lang w:bidi="fa-IR"/>
        </w:rPr>
        <w:t>قال</w:t>
      </w:r>
      <w:r>
        <w:rPr>
          <w:rtl/>
          <w:lang w:bidi="fa-IR"/>
        </w:rPr>
        <w:t xml:space="preserve"> أبو عبد </w:t>
      </w:r>
      <w:r w:rsidRPr="006750DF">
        <w:rPr>
          <w:rtl/>
          <w:lang w:bidi="fa-IR"/>
        </w:rPr>
        <w:t xml:space="preserve">الله </w:t>
      </w:r>
      <w:r w:rsidRPr="002C718C">
        <w:rPr>
          <w:rStyle w:val="libAlaemChar"/>
          <w:rtl/>
        </w:rPr>
        <w:t>عليه‌السلام</w:t>
      </w:r>
      <w:r>
        <w:rPr>
          <w:rtl/>
          <w:lang w:bidi="fa-IR"/>
        </w:rPr>
        <w:t xml:space="preserve">: </w:t>
      </w:r>
      <w:r w:rsidRPr="006750DF">
        <w:rPr>
          <w:rtl/>
          <w:lang w:bidi="fa-IR"/>
        </w:rPr>
        <w:t>ومنهم من يمشى على أكثر من ذلك.</w:t>
      </w:r>
    </w:p>
    <w:p w:rsidR="00BD62F3" w:rsidRPr="006750DF" w:rsidRDefault="00BD62F3" w:rsidP="002C718C">
      <w:pPr>
        <w:pStyle w:val="libNormal"/>
        <w:rPr>
          <w:rtl/>
        </w:rPr>
      </w:pPr>
      <w:r w:rsidRPr="00FB47E7">
        <w:rPr>
          <w:rStyle w:val="libBold2Char"/>
          <w:rtl/>
        </w:rPr>
        <w:t xml:space="preserve">209 ـ في مجمع البيان </w:t>
      </w:r>
      <w:r w:rsidRPr="006750DF">
        <w:rPr>
          <w:rtl/>
        </w:rPr>
        <w:t>قال البلخي</w:t>
      </w:r>
      <w:r>
        <w:rPr>
          <w:rtl/>
        </w:rPr>
        <w:t xml:space="preserve">: إنّ </w:t>
      </w:r>
      <w:r w:rsidRPr="006750DF">
        <w:rPr>
          <w:rtl/>
        </w:rPr>
        <w:t>الفلاسفة تقول</w:t>
      </w:r>
      <w:r>
        <w:rPr>
          <w:rtl/>
        </w:rPr>
        <w:t xml:space="preserve">: </w:t>
      </w:r>
      <w:r w:rsidRPr="006750DF">
        <w:rPr>
          <w:rtl/>
        </w:rPr>
        <w:t>كل ماله قوائم كثيرة فان اعتماده إذا سعى على اربعة قوائم فقط</w:t>
      </w:r>
      <w:r>
        <w:rPr>
          <w:rtl/>
        </w:rPr>
        <w:t>، و</w:t>
      </w:r>
      <w:r w:rsidRPr="006750DF">
        <w:rPr>
          <w:rtl/>
        </w:rPr>
        <w:t>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ومنهم من يمشى على أكثر من ذلك.</w:t>
      </w:r>
    </w:p>
    <w:p w:rsidR="00BD62F3" w:rsidRPr="006750DF" w:rsidRDefault="00BD62F3" w:rsidP="002C718C">
      <w:pPr>
        <w:pStyle w:val="libNormal"/>
        <w:rPr>
          <w:rtl/>
        </w:rPr>
      </w:pPr>
      <w:r w:rsidRPr="00FB47E7">
        <w:rPr>
          <w:rStyle w:val="libBold2Char"/>
          <w:rtl/>
        </w:rPr>
        <w:t xml:space="preserve">210 ـ في تفسير عليّ بن إبراهيم  </w:t>
      </w:r>
      <w:r w:rsidRPr="006750DF">
        <w:rPr>
          <w:rtl/>
        </w:rPr>
        <w:t xml:space="preserve">وقوله </w:t>
      </w:r>
      <w:r w:rsidRPr="002C718C">
        <w:rPr>
          <w:rStyle w:val="libAlaemChar"/>
          <w:rtl/>
        </w:rPr>
        <w:t>عزوجل</w:t>
      </w:r>
      <w:r>
        <w:rPr>
          <w:rtl/>
        </w:rPr>
        <w:t xml:space="preserve">: </w:t>
      </w:r>
      <w:r w:rsidRPr="002C718C">
        <w:rPr>
          <w:rStyle w:val="libAlaemChar"/>
          <w:rtl/>
        </w:rPr>
        <w:t>(</w:t>
      </w:r>
      <w:r w:rsidRPr="002C718C">
        <w:rPr>
          <w:rStyle w:val="libAieChar"/>
          <w:rtl/>
        </w:rPr>
        <w:t>وَيَقُولُونَ آمَنَّا بِاللهِ وَبِالرَّسُولِ وَأَطَعْنا</w:t>
      </w:r>
      <w:r w:rsidRPr="002C718C">
        <w:rPr>
          <w:rStyle w:val="libAlaemChar"/>
          <w:rtl/>
        </w:rPr>
        <w:t>)</w:t>
      </w:r>
      <w:r>
        <w:rPr>
          <w:rtl/>
        </w:rPr>
        <w:t xml:space="preserve"> إلى </w:t>
      </w:r>
      <w:r w:rsidRPr="006750DF">
        <w:rPr>
          <w:rtl/>
        </w:rPr>
        <w:t>قوله</w:t>
      </w:r>
      <w:r>
        <w:rPr>
          <w:rtl/>
        </w:rPr>
        <w:t xml:space="preserve">: </w:t>
      </w:r>
      <w:r w:rsidRPr="006750DF">
        <w:rPr>
          <w:rtl/>
        </w:rPr>
        <w:t>وما أولئك بالمؤمنين فانه</w:t>
      </w:r>
      <w:r>
        <w:rPr>
          <w:rFonts w:hint="cs"/>
          <w:rtl/>
        </w:rPr>
        <w:t xml:space="preserve"> حدّثني أبي </w:t>
      </w:r>
      <w:r w:rsidRPr="006750DF">
        <w:rPr>
          <w:rtl/>
        </w:rPr>
        <w:t>عن ابن ابى عمير عن ابن سنان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نزلت هذه</w:t>
      </w:r>
      <w:r>
        <w:rPr>
          <w:rFonts w:hint="cs"/>
          <w:rtl/>
        </w:rPr>
        <w:t xml:space="preserve"> الآية </w:t>
      </w:r>
      <w:r w:rsidRPr="006750DF">
        <w:rPr>
          <w:rtl/>
        </w:rPr>
        <w:t xml:space="preserve">في أمير المؤمنين </w:t>
      </w:r>
      <w:r w:rsidRPr="002C718C">
        <w:rPr>
          <w:rStyle w:val="libAlaemChar"/>
          <w:rtl/>
        </w:rPr>
        <w:t>عليه‌السلام</w:t>
      </w:r>
      <w:r w:rsidRPr="006750DF">
        <w:rPr>
          <w:rtl/>
        </w:rPr>
        <w:t xml:space="preserve"> وعثمان</w:t>
      </w:r>
      <w:r>
        <w:rPr>
          <w:rtl/>
        </w:rPr>
        <w:t xml:space="preserve">، </w:t>
      </w:r>
      <w:r w:rsidRPr="006750DF">
        <w:rPr>
          <w:rtl/>
        </w:rPr>
        <w:t>وذلك</w:t>
      </w:r>
      <w:r w:rsidRPr="00C10EBB">
        <w:rPr>
          <w:rFonts w:hint="cs"/>
          <w:rtl/>
        </w:rPr>
        <w:t xml:space="preserve"> </w:t>
      </w:r>
      <w:r>
        <w:rPr>
          <w:rFonts w:hint="cs"/>
          <w:rtl/>
        </w:rPr>
        <w:t>أ</w:t>
      </w:r>
      <w:r w:rsidRPr="006750DF">
        <w:rPr>
          <w:rtl/>
        </w:rPr>
        <w:t>ن</w:t>
      </w:r>
      <w:r>
        <w:rPr>
          <w:rFonts w:hint="cs"/>
          <w:rtl/>
        </w:rPr>
        <w:t>ّ</w:t>
      </w:r>
      <w:r w:rsidRPr="006750DF">
        <w:rPr>
          <w:rtl/>
        </w:rPr>
        <w:t>ه كان بينهما منازعة في حديقة فقال أمير المؤمنين صلوات الله عليه</w:t>
      </w:r>
      <w:r>
        <w:rPr>
          <w:rtl/>
        </w:rPr>
        <w:t xml:space="preserve">: </w:t>
      </w:r>
      <w:r w:rsidRPr="006750DF">
        <w:rPr>
          <w:rtl/>
        </w:rPr>
        <w:t xml:space="preserve">نرضى برسول الله </w:t>
      </w:r>
      <w:r w:rsidRPr="002C718C">
        <w:rPr>
          <w:rStyle w:val="libAlaemChar"/>
          <w:rtl/>
        </w:rPr>
        <w:t>صلى‌الله‌عليه‌وآله</w:t>
      </w:r>
      <w:r w:rsidRPr="006750DF">
        <w:rPr>
          <w:rtl/>
        </w:rPr>
        <w:t xml:space="preserve"> فقال عبد الرحمن بن عوف</w:t>
      </w:r>
      <w:r>
        <w:rPr>
          <w:rtl/>
        </w:rPr>
        <w:t xml:space="preserve">: </w:t>
      </w:r>
      <w:r w:rsidRPr="006750DF">
        <w:rPr>
          <w:rtl/>
        </w:rPr>
        <w:t>لا تحاكمه</w:t>
      </w:r>
      <w:r>
        <w:rPr>
          <w:rtl/>
        </w:rPr>
        <w:t xml:space="preserve"> إلى </w:t>
      </w:r>
      <w:r w:rsidRPr="006750DF">
        <w:rPr>
          <w:rtl/>
        </w:rPr>
        <w:t>رسول الله فانه يحكم له عليك</w:t>
      </w:r>
      <w:r>
        <w:rPr>
          <w:rtl/>
        </w:rPr>
        <w:t xml:space="preserve">، </w:t>
      </w:r>
      <w:r w:rsidRPr="006750DF">
        <w:rPr>
          <w:rtl/>
        </w:rPr>
        <w:t>ولكن حاكمه</w:t>
      </w:r>
      <w:r>
        <w:rPr>
          <w:rtl/>
        </w:rPr>
        <w:t xml:space="preserve"> إلى </w:t>
      </w:r>
      <w:r w:rsidRPr="006750DF">
        <w:rPr>
          <w:rtl/>
        </w:rPr>
        <w:t>ابن شيبة اليهودي</w:t>
      </w:r>
      <w:r>
        <w:rPr>
          <w:rtl/>
        </w:rPr>
        <w:t xml:space="preserve">، </w:t>
      </w:r>
      <w:r w:rsidRPr="006750DF">
        <w:rPr>
          <w:rtl/>
        </w:rPr>
        <w:t xml:space="preserve">فقال عثمان لأمير المؤمنين </w:t>
      </w:r>
      <w:r w:rsidRPr="002C718C">
        <w:rPr>
          <w:rStyle w:val="libAlaemChar"/>
          <w:rtl/>
        </w:rPr>
        <w:t>عليه‌السلام</w:t>
      </w:r>
      <w:r>
        <w:rPr>
          <w:rtl/>
        </w:rPr>
        <w:t xml:space="preserve">: </w:t>
      </w:r>
      <w:r w:rsidRPr="006750DF">
        <w:rPr>
          <w:rtl/>
        </w:rPr>
        <w:t xml:space="preserve">لا نرضى </w:t>
      </w:r>
      <w:r>
        <w:rPr>
          <w:rFonts w:hint="cs"/>
          <w:rtl/>
        </w:rPr>
        <w:t>إ</w:t>
      </w:r>
      <w:r w:rsidRPr="006750DF">
        <w:rPr>
          <w:rtl/>
        </w:rPr>
        <w:t>ل</w:t>
      </w:r>
      <w:r>
        <w:rPr>
          <w:rFonts w:hint="cs"/>
          <w:rtl/>
        </w:rPr>
        <w:t>ّ</w:t>
      </w:r>
      <w:r w:rsidRPr="006750DF">
        <w:rPr>
          <w:rtl/>
        </w:rPr>
        <w:t>ا بابن شيبة اليهودي</w:t>
      </w:r>
      <w:r>
        <w:rPr>
          <w:rtl/>
        </w:rPr>
        <w:t xml:space="preserve">، </w:t>
      </w:r>
      <w:r w:rsidRPr="006750DF">
        <w:rPr>
          <w:rtl/>
        </w:rPr>
        <w:t>فقال ابن شيبة لعثمان</w:t>
      </w:r>
      <w:r>
        <w:rPr>
          <w:rtl/>
        </w:rPr>
        <w:t xml:space="preserve">: </w:t>
      </w:r>
      <w:r w:rsidRPr="006750DF">
        <w:rPr>
          <w:rtl/>
        </w:rPr>
        <w:t>تأمنوا رسول الله على وحي السماء وتتهموه في الأحكام</w:t>
      </w:r>
      <w:r>
        <w:rPr>
          <w:rtl/>
        </w:rPr>
        <w:t>؟</w:t>
      </w:r>
      <w:r w:rsidRPr="006750DF">
        <w:rPr>
          <w:rtl/>
        </w:rPr>
        <w:t xml:space="preserve"> فأنزل </w:t>
      </w:r>
      <w:r w:rsidRPr="002C718C">
        <w:rPr>
          <w:rStyle w:val="libAlaemChar"/>
          <w:rtl/>
        </w:rPr>
        <w:t>عزوجل</w:t>
      </w:r>
      <w:r w:rsidRPr="006750DF">
        <w:rPr>
          <w:rtl/>
        </w:rPr>
        <w:t xml:space="preserve"> على رسوله</w:t>
      </w:r>
      <w:r>
        <w:rPr>
          <w:rtl/>
        </w:rPr>
        <w:t xml:space="preserve">: </w:t>
      </w:r>
      <w:r w:rsidRPr="002C718C">
        <w:rPr>
          <w:rStyle w:val="libAlaemChar"/>
          <w:rtl/>
        </w:rPr>
        <w:t>(</w:t>
      </w:r>
      <w:r w:rsidRPr="002C718C">
        <w:rPr>
          <w:rStyle w:val="libAieChar"/>
          <w:rtl/>
        </w:rPr>
        <w:t>وَإِذا دُعُوا إلى اللهِ وَرَسُولِهِ لِيَحْكُمَ بَيْنَهُمْ</w:t>
      </w:r>
      <w:r w:rsidRPr="002C718C">
        <w:rPr>
          <w:rStyle w:val="libAlaemChar"/>
          <w:rtl/>
        </w:rPr>
        <w:t>)</w:t>
      </w:r>
      <w:r>
        <w:rPr>
          <w:rtl/>
        </w:rPr>
        <w:t xml:space="preserve"> إلى </w:t>
      </w:r>
      <w:r w:rsidRPr="006750DF">
        <w:rPr>
          <w:rtl/>
        </w:rPr>
        <w:t>قوله</w:t>
      </w:r>
      <w:r>
        <w:rPr>
          <w:rtl/>
        </w:rPr>
        <w:t xml:space="preserve">: </w:t>
      </w:r>
      <w:r w:rsidRPr="002C718C">
        <w:rPr>
          <w:rStyle w:val="libAlaemChar"/>
          <w:rtl/>
        </w:rPr>
        <w:t>(</w:t>
      </w:r>
      <w:r w:rsidRPr="002C718C">
        <w:rPr>
          <w:rStyle w:val="libAieChar"/>
          <w:rtl/>
        </w:rPr>
        <w:t>أُولئِكَ هُمُ الظَّالِمُونَ</w:t>
      </w:r>
      <w:r w:rsidRPr="002C718C">
        <w:rPr>
          <w:rStyle w:val="libAlaemChar"/>
          <w:rtl/>
        </w:rPr>
        <w:t>)</w:t>
      </w:r>
      <w:r w:rsidRPr="006750DF">
        <w:rPr>
          <w:rtl/>
        </w:rPr>
        <w:t xml:space="preserve"> ثم ذكر أمير المؤمنين صلوات الله عليه فقال</w:t>
      </w:r>
      <w:r>
        <w:rPr>
          <w:rtl/>
        </w:rPr>
        <w:t xml:space="preserve">: </w:t>
      </w:r>
      <w:r w:rsidRPr="002C718C">
        <w:rPr>
          <w:rStyle w:val="libAlaemChar"/>
          <w:rtl/>
        </w:rPr>
        <w:t>(</w:t>
      </w:r>
      <w:r w:rsidRPr="002C718C">
        <w:rPr>
          <w:rStyle w:val="libAieChar"/>
          <w:rtl/>
        </w:rPr>
        <w:t>إِنَّما كانَ قَوْلَ الْمُؤْمِنِينَ إِذا دُعُوا إلى اللهِ وَرَسُولِهِ لِيَحْكُمَ بَيْنَهُمْ أَنْ يَقُولُوا سَمِعْنا وَأَطَعْنا</w:t>
      </w:r>
      <w:r w:rsidRPr="002C718C">
        <w:rPr>
          <w:rStyle w:val="libAlaemChar"/>
          <w:rtl/>
        </w:rPr>
        <w:t>)</w:t>
      </w:r>
      <w:r>
        <w:rPr>
          <w:rtl/>
        </w:rPr>
        <w:t xml:space="preserve"> إلى </w:t>
      </w:r>
      <w:r w:rsidRPr="006750DF">
        <w:rPr>
          <w:rtl/>
        </w:rPr>
        <w:t>قوله تعالى</w:t>
      </w:r>
      <w:r>
        <w:rPr>
          <w:rtl/>
        </w:rPr>
        <w:t xml:space="preserve">: </w:t>
      </w:r>
      <w:r w:rsidRPr="002C718C">
        <w:rPr>
          <w:rStyle w:val="libAlaemChar"/>
          <w:rtl/>
        </w:rPr>
        <w:t>(</w:t>
      </w:r>
      <w:r w:rsidRPr="002C718C">
        <w:rPr>
          <w:rStyle w:val="libAieChar"/>
          <w:rtl/>
        </w:rPr>
        <w:t>فَأُولئِكَ هُمُ الْفائِزُونَ</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211 ـ في مجمع البيان </w:t>
      </w:r>
      <w:r>
        <w:rPr>
          <w:rtl/>
        </w:rPr>
        <w:t>وحكى البلخي</w:t>
      </w:r>
      <w:r w:rsidRPr="00C10EBB">
        <w:rPr>
          <w:rFonts w:hint="cs"/>
          <w:rtl/>
        </w:rPr>
        <w:t xml:space="preserve"> </w:t>
      </w:r>
      <w:r>
        <w:rPr>
          <w:rFonts w:hint="cs"/>
          <w:rtl/>
        </w:rPr>
        <w:t>أ</w:t>
      </w:r>
      <w:r w:rsidRPr="006750DF">
        <w:rPr>
          <w:rtl/>
        </w:rPr>
        <w:t>ن</w:t>
      </w:r>
      <w:r>
        <w:rPr>
          <w:rFonts w:hint="cs"/>
          <w:rtl/>
        </w:rPr>
        <w:t>ّ</w:t>
      </w:r>
      <w:r w:rsidRPr="006750DF">
        <w:rPr>
          <w:rtl/>
        </w:rPr>
        <w:t>ه</w:t>
      </w:r>
      <w:r>
        <w:rPr>
          <w:rtl/>
        </w:rPr>
        <w:t xml:space="preserve"> كانت بين عل</w:t>
      </w:r>
      <w:r>
        <w:rPr>
          <w:rFonts w:hint="cs"/>
          <w:rtl/>
        </w:rPr>
        <w:t>يٍّ</w:t>
      </w:r>
      <w:r w:rsidRPr="006750DF">
        <w:rPr>
          <w:rtl/>
        </w:rPr>
        <w:t xml:space="preserve"> </w:t>
      </w:r>
      <w:r w:rsidRPr="002C718C">
        <w:rPr>
          <w:rStyle w:val="libAlaemChar"/>
          <w:rtl/>
        </w:rPr>
        <w:t>عليه‌السلام</w:t>
      </w:r>
      <w:r w:rsidRPr="006750DF">
        <w:rPr>
          <w:rtl/>
        </w:rPr>
        <w:t xml:space="preserve"> وعث</w:t>
      </w:r>
      <w:r>
        <w:rPr>
          <w:rtl/>
        </w:rPr>
        <w:t>مان منازعة في أرض اشتراها من عل</w:t>
      </w:r>
      <w:r>
        <w:rPr>
          <w:rFonts w:hint="cs"/>
          <w:rtl/>
        </w:rPr>
        <w:t>يٍّ</w:t>
      </w:r>
      <w:r w:rsidRPr="006750DF">
        <w:rPr>
          <w:rtl/>
        </w:rPr>
        <w:t xml:space="preserve"> </w:t>
      </w:r>
      <w:r w:rsidRPr="002C718C">
        <w:rPr>
          <w:rStyle w:val="libAlaemChar"/>
          <w:rtl/>
        </w:rPr>
        <w:t>عليه‌السلام</w:t>
      </w:r>
      <w:r>
        <w:rPr>
          <w:rtl/>
        </w:rPr>
        <w:t xml:space="preserve">، </w:t>
      </w:r>
      <w:r w:rsidRPr="006750DF">
        <w:rPr>
          <w:rtl/>
        </w:rPr>
        <w:t>فخرجت فيها أحجار فأراد ردها بالعيب فلم يأخذها</w:t>
      </w:r>
      <w:r>
        <w:rPr>
          <w:rtl/>
        </w:rPr>
        <w:t xml:space="preserve">، </w:t>
      </w:r>
      <w:r w:rsidRPr="006750DF">
        <w:rPr>
          <w:rtl/>
        </w:rPr>
        <w:t>فقال</w:t>
      </w:r>
      <w:r>
        <w:rPr>
          <w:rtl/>
        </w:rPr>
        <w:t xml:space="preserve">: </w:t>
      </w:r>
      <w:r w:rsidRPr="006750DF">
        <w:rPr>
          <w:rtl/>
        </w:rPr>
        <w:t xml:space="preserve">بيني وبينك رسول الله </w:t>
      </w:r>
      <w:r w:rsidRPr="002C718C">
        <w:rPr>
          <w:rStyle w:val="libAlaemChar"/>
          <w:rtl/>
        </w:rPr>
        <w:t>صلى‌الله‌عليه‌وآله</w:t>
      </w:r>
      <w:r w:rsidRPr="006750DF">
        <w:rPr>
          <w:rtl/>
        </w:rPr>
        <w:t xml:space="preserve"> فقال الحكم بن </w:t>
      </w:r>
      <w:r>
        <w:rPr>
          <w:rFonts w:hint="cs"/>
          <w:rtl/>
        </w:rPr>
        <w:t>أ</w:t>
      </w:r>
      <w:r w:rsidRPr="006750DF">
        <w:rPr>
          <w:rtl/>
        </w:rPr>
        <w:t>ب</w:t>
      </w:r>
      <w:r>
        <w:rPr>
          <w:rFonts w:hint="cs"/>
          <w:rtl/>
        </w:rPr>
        <w:t>ي</w:t>
      </w:r>
      <w:r w:rsidRPr="006750DF">
        <w:rPr>
          <w:rtl/>
        </w:rPr>
        <w:t xml:space="preserve"> العاص</w:t>
      </w:r>
      <w:r>
        <w:rPr>
          <w:rtl/>
        </w:rPr>
        <w:t>: إن</w:t>
      </w:r>
      <w:r>
        <w:rPr>
          <w:rFonts w:hint="cs"/>
          <w:rtl/>
        </w:rPr>
        <w:t>ْ</w:t>
      </w:r>
      <w:r>
        <w:rPr>
          <w:rtl/>
        </w:rPr>
        <w:t xml:space="preserve"> </w:t>
      </w:r>
      <w:r w:rsidRPr="006750DF">
        <w:rPr>
          <w:rtl/>
        </w:rPr>
        <w:t>حاكمته</w:t>
      </w:r>
      <w:r>
        <w:rPr>
          <w:rtl/>
        </w:rPr>
        <w:t xml:space="preserve"> إلى </w:t>
      </w:r>
      <w:r w:rsidRPr="006750DF">
        <w:rPr>
          <w:rtl/>
        </w:rPr>
        <w:t>ابن عم</w:t>
      </w:r>
      <w:r>
        <w:rPr>
          <w:rFonts w:hint="cs"/>
          <w:rtl/>
        </w:rPr>
        <w:t>ّ</w:t>
      </w:r>
      <w:r w:rsidRPr="006750DF">
        <w:rPr>
          <w:rtl/>
        </w:rPr>
        <w:t>ه حكم له فلا تحاكمه</w:t>
      </w:r>
      <w:r>
        <w:rPr>
          <w:rtl/>
        </w:rPr>
        <w:t xml:space="preserve"> إليه </w:t>
      </w:r>
      <w:r w:rsidRPr="006750DF">
        <w:rPr>
          <w:rtl/>
        </w:rPr>
        <w:t>ونزلت الآيات وهو المروي</w:t>
      </w:r>
      <w:r>
        <w:rPr>
          <w:rtl/>
        </w:rPr>
        <w:t xml:space="preserve"> عن أبي </w:t>
      </w:r>
      <w:r w:rsidRPr="006750DF">
        <w:rPr>
          <w:rtl/>
        </w:rPr>
        <w:t xml:space="preserve">جعفر </w:t>
      </w:r>
      <w:r w:rsidRPr="002C718C">
        <w:rPr>
          <w:rStyle w:val="libAlaemChar"/>
          <w:rtl/>
        </w:rPr>
        <w:t>عليه‌السلام</w:t>
      </w:r>
    </w:p>
    <w:p w:rsidR="00BD62F3" w:rsidRPr="006750DF" w:rsidRDefault="00BD62F3" w:rsidP="002C718C">
      <w:pPr>
        <w:pStyle w:val="libNormal0"/>
        <w:rPr>
          <w:rtl/>
        </w:rPr>
      </w:pPr>
      <w:r>
        <w:rPr>
          <w:rtl/>
        </w:rPr>
        <w:br w:type="page"/>
      </w:r>
      <w:r w:rsidRPr="006750DF">
        <w:rPr>
          <w:rtl/>
        </w:rPr>
        <w:t>أو قريب منه.</w:t>
      </w:r>
    </w:p>
    <w:p w:rsidR="00BD62F3" w:rsidRPr="006750DF" w:rsidRDefault="00BD62F3" w:rsidP="002C718C">
      <w:pPr>
        <w:pStyle w:val="libNormal"/>
        <w:rPr>
          <w:rtl/>
        </w:rPr>
      </w:pPr>
      <w:r w:rsidRPr="006750DF">
        <w:rPr>
          <w:rtl/>
        </w:rPr>
        <w:t>212</w:t>
      </w:r>
      <w:r>
        <w:rPr>
          <w:rtl/>
        </w:rPr>
        <w:t xml:space="preserve"> ـ وروى عن عل</w:t>
      </w:r>
      <w:r>
        <w:rPr>
          <w:rFonts w:hint="cs"/>
          <w:rtl/>
        </w:rPr>
        <w:t>يٍّ</w:t>
      </w:r>
      <w:r w:rsidRPr="006750DF">
        <w:rPr>
          <w:rtl/>
        </w:rPr>
        <w:t xml:space="preserve">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 xml:space="preserve">ه قرأ «قول المؤمنين» بالرفع </w:t>
      </w:r>
      <w:r w:rsidRPr="002C718C">
        <w:rPr>
          <w:rStyle w:val="libAlaemChar"/>
          <w:rtl/>
        </w:rPr>
        <w:t>(</w:t>
      </w:r>
      <w:r w:rsidRPr="002C718C">
        <w:rPr>
          <w:rStyle w:val="libAieChar"/>
          <w:rtl/>
        </w:rPr>
        <w:t>وَأُولئِكَ هُمُ الْمُفْلِحُونَ</w:t>
      </w:r>
      <w:r w:rsidRPr="002C718C">
        <w:rPr>
          <w:rStyle w:val="libAlaemChar"/>
          <w:rtl/>
        </w:rPr>
        <w:t>)</w:t>
      </w:r>
      <w:r>
        <w:rPr>
          <w:rtl/>
        </w:rPr>
        <w:t xml:space="preserve"> أي </w:t>
      </w:r>
      <w:r w:rsidRPr="006750DF">
        <w:rPr>
          <w:rtl/>
        </w:rPr>
        <w:t>الفائزون بالثواب الظافرون بالمراد</w:t>
      </w:r>
      <w:r>
        <w:rPr>
          <w:rtl/>
        </w:rPr>
        <w:t xml:space="preserve">، </w:t>
      </w:r>
      <w:r w:rsidRPr="006750DF">
        <w:rPr>
          <w:rtl/>
        </w:rPr>
        <w:t>وروى</w:t>
      </w:r>
      <w:r>
        <w:rPr>
          <w:rtl/>
        </w:rPr>
        <w:t xml:space="preserve"> عن أبي </w:t>
      </w:r>
      <w:r w:rsidRPr="006750DF">
        <w:rPr>
          <w:rtl/>
        </w:rPr>
        <w:t xml:space="preserve">جعفر </w:t>
      </w:r>
      <w:r w:rsidRPr="002C718C">
        <w:rPr>
          <w:rStyle w:val="libAlaemChar"/>
          <w:rtl/>
        </w:rPr>
        <w:t>عليه‌السلام</w:t>
      </w:r>
      <w:r w:rsidRPr="006750DF">
        <w:rPr>
          <w:rtl/>
        </w:rPr>
        <w:t xml:space="preserve"> ان المعنى بالاية أمير المؤمنين </w:t>
      </w:r>
      <w:r w:rsidRPr="002C718C">
        <w:rPr>
          <w:rStyle w:val="libAlaemChar"/>
          <w:rtl/>
        </w:rPr>
        <w:t>عليه‌السلام</w:t>
      </w:r>
      <w:r w:rsidRPr="006750DF">
        <w:rPr>
          <w:rtl/>
        </w:rPr>
        <w:t>.</w:t>
      </w:r>
    </w:p>
    <w:p w:rsidR="00BD62F3" w:rsidRPr="006750DF" w:rsidRDefault="00BD62F3" w:rsidP="002C718C">
      <w:pPr>
        <w:pStyle w:val="libNormal"/>
        <w:rPr>
          <w:rtl/>
        </w:rPr>
      </w:pPr>
      <w:r w:rsidRPr="00FB47E7">
        <w:rPr>
          <w:rStyle w:val="libBold2Char"/>
          <w:rtl/>
        </w:rPr>
        <w:t xml:space="preserve">213 ـ في كتاب كمال الدين </w:t>
      </w:r>
      <w:r w:rsidRPr="006750DF">
        <w:rPr>
          <w:rtl/>
        </w:rPr>
        <w:t>وتمام النعمة باسناده</w:t>
      </w:r>
      <w:r>
        <w:rPr>
          <w:rtl/>
        </w:rPr>
        <w:t xml:space="preserve"> إلى </w:t>
      </w:r>
      <w:r w:rsidRPr="006750DF">
        <w:rPr>
          <w:rtl/>
        </w:rPr>
        <w:t>عبد الله بن عجلان قال</w:t>
      </w:r>
      <w:r>
        <w:rPr>
          <w:rtl/>
        </w:rPr>
        <w:t xml:space="preserve">: </w:t>
      </w:r>
      <w:r w:rsidRPr="006750DF">
        <w:rPr>
          <w:rtl/>
        </w:rPr>
        <w:t xml:space="preserve">ذكرنا خروج القائم </w:t>
      </w:r>
      <w:r w:rsidRPr="002C718C">
        <w:rPr>
          <w:rStyle w:val="libAlaemChar"/>
          <w:rtl/>
        </w:rPr>
        <w:t>عليه‌السلام</w:t>
      </w:r>
      <w:r w:rsidRPr="006750DF">
        <w:rPr>
          <w:rtl/>
        </w:rPr>
        <w:t xml:space="preserve"> عند</w:t>
      </w:r>
      <w:r>
        <w:rPr>
          <w:rtl/>
        </w:rPr>
        <w:t xml:space="preserve"> أبي عبد الله </w:t>
      </w:r>
      <w:r w:rsidRPr="006750DF">
        <w:rPr>
          <w:rtl/>
        </w:rPr>
        <w:t>فقلت له</w:t>
      </w:r>
      <w:r>
        <w:rPr>
          <w:rtl/>
        </w:rPr>
        <w:t xml:space="preserve">: </w:t>
      </w:r>
      <w:r w:rsidRPr="006750DF">
        <w:rPr>
          <w:rtl/>
        </w:rPr>
        <w:t>وكيف لنا نعلم ذلك</w:t>
      </w:r>
      <w:r>
        <w:rPr>
          <w:rtl/>
        </w:rPr>
        <w:t>؟</w:t>
      </w:r>
      <w:r>
        <w:rPr>
          <w:rFonts w:hint="cs"/>
          <w:rtl/>
        </w:rPr>
        <w:t xml:space="preserve"> </w:t>
      </w:r>
      <w:r w:rsidRPr="006750DF">
        <w:rPr>
          <w:rtl/>
        </w:rPr>
        <w:t>فقال</w:t>
      </w:r>
      <w:r>
        <w:rPr>
          <w:rtl/>
        </w:rPr>
        <w:t xml:space="preserve">: </w:t>
      </w:r>
      <w:r w:rsidRPr="006750DF">
        <w:rPr>
          <w:rtl/>
        </w:rPr>
        <w:t>يصبح أحدكم وتحت رأسه صحيفة عليها مكتوب</w:t>
      </w:r>
      <w:r>
        <w:rPr>
          <w:rtl/>
        </w:rPr>
        <w:t xml:space="preserve">: </w:t>
      </w:r>
      <w:r w:rsidRPr="006750DF">
        <w:rPr>
          <w:rtl/>
        </w:rPr>
        <w:t>طاعة معروفة.</w:t>
      </w:r>
    </w:p>
    <w:p w:rsidR="00BD62F3" w:rsidRPr="006750DF" w:rsidRDefault="00BD62F3" w:rsidP="002C718C">
      <w:pPr>
        <w:pStyle w:val="libNormal"/>
        <w:rPr>
          <w:rtl/>
          <w:lang w:bidi="fa-IR"/>
        </w:rPr>
      </w:pPr>
      <w:r w:rsidRPr="00FB47E7">
        <w:rPr>
          <w:rStyle w:val="libBold2Char"/>
          <w:rtl/>
        </w:rPr>
        <w:t xml:space="preserve">214 ـ في تفسير عليّ بن إبراهيم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قُلْ أَطِيعُوا اللهَ وَأَطِيعُوا الرَّسُولَ فَإِنْ تَوَلَّوْا فَإِنَّما عَلَيْهِ ما حُمِّلَ</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ما حمل النبي </w:t>
      </w:r>
      <w:r>
        <w:rPr>
          <w:rtl/>
          <w:lang w:bidi="fa-IR"/>
        </w:rPr>
        <w:t>(</w:t>
      </w:r>
      <w:r w:rsidRPr="006750DF">
        <w:rPr>
          <w:rtl/>
          <w:lang w:bidi="fa-IR"/>
        </w:rPr>
        <w:t>ص</w:t>
      </w:r>
      <w:r>
        <w:rPr>
          <w:rtl/>
          <w:lang w:bidi="fa-IR"/>
        </w:rPr>
        <w:t>)</w:t>
      </w:r>
      <w:r w:rsidRPr="006750DF">
        <w:rPr>
          <w:rtl/>
          <w:lang w:bidi="fa-IR"/>
        </w:rPr>
        <w:t xml:space="preserve"> من النبوة وعليكم ما حملتم من الطاعة.</w:t>
      </w:r>
    </w:p>
    <w:p w:rsidR="00BD62F3" w:rsidRPr="006750DF" w:rsidRDefault="00BD62F3" w:rsidP="002C718C">
      <w:pPr>
        <w:pStyle w:val="libNormal"/>
        <w:rPr>
          <w:rtl/>
        </w:rPr>
      </w:pPr>
      <w:r w:rsidRPr="00FB47E7">
        <w:rPr>
          <w:rStyle w:val="libBold2Char"/>
          <w:rtl/>
        </w:rPr>
        <w:t>215 ـ في أصول الكافي</w:t>
      </w:r>
      <w:r w:rsidRPr="006750DF">
        <w:rPr>
          <w:rtl/>
        </w:rPr>
        <w:t xml:space="preserve"> باسناده</w:t>
      </w:r>
      <w:r>
        <w:rPr>
          <w:rtl/>
        </w:rPr>
        <w:t xml:space="preserve"> إلى أبي عبد الله </w:t>
      </w:r>
      <w:r w:rsidRPr="002C718C">
        <w:rPr>
          <w:rStyle w:val="libAlaemChar"/>
          <w:rtl/>
        </w:rPr>
        <w:t>عليه‌السلام</w:t>
      </w:r>
      <w:r w:rsidRPr="006750DF">
        <w:rPr>
          <w:rtl/>
        </w:rPr>
        <w:t xml:space="preserve"> خطبة طويلة في وصف النبي </w:t>
      </w:r>
      <w:r w:rsidRPr="002C718C">
        <w:rPr>
          <w:rStyle w:val="libAlaemChar"/>
          <w:rtl/>
        </w:rPr>
        <w:t>صلى‌الله‌عليه‌وآله</w:t>
      </w:r>
      <w:r w:rsidRPr="006750DF">
        <w:rPr>
          <w:rtl/>
        </w:rPr>
        <w:t xml:space="preserve"> وفيها</w:t>
      </w:r>
      <w:r>
        <w:rPr>
          <w:rtl/>
        </w:rPr>
        <w:t xml:space="preserve">: </w:t>
      </w:r>
      <w:r w:rsidRPr="006750DF">
        <w:rPr>
          <w:rtl/>
        </w:rPr>
        <w:t>وادى ما حمل من أثقال النبوة.</w:t>
      </w:r>
    </w:p>
    <w:p w:rsidR="00BD62F3" w:rsidRPr="006750DF" w:rsidRDefault="00BD62F3" w:rsidP="002C718C">
      <w:pPr>
        <w:pStyle w:val="libNormal"/>
        <w:rPr>
          <w:rtl/>
        </w:rPr>
      </w:pPr>
      <w:r w:rsidRPr="006750DF">
        <w:rPr>
          <w:rtl/>
        </w:rPr>
        <w:t>216</w:t>
      </w:r>
      <w:r>
        <w:rPr>
          <w:rtl/>
        </w:rPr>
        <w:t xml:space="preserve"> ـ أبو </w:t>
      </w:r>
      <w:r w:rsidRPr="006750DF">
        <w:rPr>
          <w:rtl/>
        </w:rPr>
        <w:t>على الأشعري عن محمد بن عبد الجبار عن ابن ابى نجران</w:t>
      </w:r>
      <w:r>
        <w:rPr>
          <w:rtl/>
        </w:rPr>
        <w:t xml:space="preserve"> عن أبي ـ </w:t>
      </w:r>
      <w:r w:rsidRPr="006750DF">
        <w:rPr>
          <w:rtl/>
        </w:rPr>
        <w:t>جميلة عن جابر</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قال رسول الله </w:t>
      </w:r>
      <w:r w:rsidRPr="002C718C">
        <w:rPr>
          <w:rStyle w:val="libAlaemChar"/>
          <w:rtl/>
        </w:rPr>
        <w:t>صلى‌الله‌عليه‌وآله</w:t>
      </w:r>
      <w:r>
        <w:rPr>
          <w:rtl/>
        </w:rPr>
        <w:t xml:space="preserve">: </w:t>
      </w:r>
      <w:r w:rsidRPr="006750DF">
        <w:rPr>
          <w:rtl/>
        </w:rPr>
        <w:t xml:space="preserve">يا معاشر قراء القرآن اتقوا الله </w:t>
      </w:r>
      <w:r w:rsidRPr="002C718C">
        <w:rPr>
          <w:rStyle w:val="libAlaemChar"/>
          <w:rtl/>
        </w:rPr>
        <w:t>عزوجل</w:t>
      </w:r>
      <w:r w:rsidRPr="006750DF">
        <w:rPr>
          <w:rtl/>
        </w:rPr>
        <w:t xml:space="preserve"> فيما حملكم من كتابه فانى مسئول وانكم مسئولون</w:t>
      </w:r>
      <w:r>
        <w:rPr>
          <w:rtl/>
        </w:rPr>
        <w:t>،</w:t>
      </w:r>
      <w:r w:rsidRPr="00E41AB7">
        <w:rPr>
          <w:rFonts w:hint="cs"/>
          <w:rtl/>
        </w:rPr>
        <w:t xml:space="preserve"> </w:t>
      </w:r>
      <w:r>
        <w:rPr>
          <w:rFonts w:hint="cs"/>
          <w:rtl/>
        </w:rPr>
        <w:t>إ</w:t>
      </w:r>
      <w:r w:rsidRPr="006750DF">
        <w:rPr>
          <w:rtl/>
        </w:rPr>
        <w:t>ن</w:t>
      </w:r>
      <w:r>
        <w:rPr>
          <w:rFonts w:hint="cs"/>
          <w:rtl/>
        </w:rPr>
        <w:t>ّي</w:t>
      </w:r>
      <w:r w:rsidRPr="006750DF">
        <w:rPr>
          <w:rtl/>
        </w:rPr>
        <w:t xml:space="preserve"> مسئول عن تبليغ الرسالة</w:t>
      </w:r>
      <w:r>
        <w:rPr>
          <w:rtl/>
        </w:rPr>
        <w:t xml:space="preserve">، </w:t>
      </w:r>
      <w:r w:rsidRPr="006750DF">
        <w:rPr>
          <w:rtl/>
        </w:rPr>
        <w:t>واما أنتم فتسألون عما حملتم من كتاب الله وسنتي.</w:t>
      </w:r>
    </w:p>
    <w:p w:rsidR="00BD62F3" w:rsidRPr="006750DF" w:rsidRDefault="00BD62F3" w:rsidP="002C718C">
      <w:pPr>
        <w:pStyle w:val="libNormal"/>
        <w:rPr>
          <w:rtl/>
          <w:lang w:bidi="fa-IR"/>
        </w:rPr>
      </w:pPr>
      <w:r w:rsidRPr="006750DF">
        <w:rPr>
          <w:rtl/>
          <w:lang w:bidi="fa-IR"/>
        </w:rPr>
        <w:t>217</w:t>
      </w:r>
      <w:r>
        <w:rPr>
          <w:rtl/>
          <w:lang w:bidi="fa-IR"/>
        </w:rPr>
        <w:t xml:space="preserve"> ـ </w:t>
      </w:r>
      <w:r w:rsidRPr="006750DF">
        <w:rPr>
          <w:rtl/>
          <w:lang w:bidi="fa-IR"/>
        </w:rPr>
        <w:t>الحسين بن محمد عن معلى بن محمد عن الوشاء عن عبد الله بن سنان قال</w:t>
      </w:r>
      <w:r>
        <w:rPr>
          <w:rtl/>
          <w:lang w:bidi="fa-IR"/>
        </w:rPr>
        <w:t xml:space="preserve">: </w:t>
      </w:r>
      <w:r w:rsidRPr="006750DF">
        <w:rPr>
          <w:rtl/>
          <w:lang w:bidi="fa-IR"/>
        </w:rPr>
        <w:t xml:space="preserve">سألت أبا عبد الله </w:t>
      </w:r>
      <w:r w:rsidRPr="002C718C">
        <w:rPr>
          <w:rStyle w:val="libAlaemChar"/>
          <w:rtl/>
        </w:rPr>
        <w:t>عليه‌السلام</w:t>
      </w:r>
      <w:r w:rsidRPr="006750DF">
        <w:rPr>
          <w:rtl/>
          <w:lang w:bidi="fa-IR"/>
        </w:rPr>
        <w:t xml:space="preserve"> عن قول الله جل جلاله</w:t>
      </w:r>
      <w:r>
        <w:rPr>
          <w:rtl/>
          <w:lang w:bidi="fa-IR"/>
        </w:rPr>
        <w:t xml:space="preserve">: </w:t>
      </w:r>
      <w:r w:rsidRPr="002C718C">
        <w:rPr>
          <w:rStyle w:val="libAlaemChar"/>
          <w:rtl/>
        </w:rPr>
        <w:t>(</w:t>
      </w:r>
      <w:r w:rsidRPr="002C718C">
        <w:rPr>
          <w:rStyle w:val="libAieChar"/>
          <w:rtl/>
        </w:rPr>
        <w:t>وَعَدَ اللهُ الَّذِينَ آمَنُوا مِنْكُمْ وَعَمِلُوا الصَّالِحاتِ لَيَسْتَخْلِفَنَّهُمْ فِي الْأَرْضِ كَمَا اسْتَخْلَفَ الَّذِينَ مِنْ قَبْلِهِمْ</w:t>
      </w:r>
      <w:r w:rsidRPr="002C718C">
        <w:rPr>
          <w:rStyle w:val="libAlaemChar"/>
          <w:rtl/>
        </w:rPr>
        <w:t>)</w:t>
      </w:r>
      <w:r w:rsidRPr="006750DF">
        <w:rPr>
          <w:rtl/>
          <w:lang w:bidi="fa-IR"/>
        </w:rPr>
        <w:t xml:space="preserve"> قال</w:t>
      </w:r>
      <w:r>
        <w:rPr>
          <w:rtl/>
          <w:lang w:bidi="fa-IR"/>
        </w:rPr>
        <w:t xml:space="preserve">: </w:t>
      </w:r>
      <w:r w:rsidRPr="006750DF">
        <w:rPr>
          <w:rtl/>
          <w:lang w:bidi="fa-IR"/>
        </w:rPr>
        <w:t>هم الائمة.</w:t>
      </w:r>
    </w:p>
    <w:p w:rsidR="00BD62F3" w:rsidRPr="006750DF" w:rsidRDefault="00BD62F3" w:rsidP="002C718C">
      <w:pPr>
        <w:pStyle w:val="libNormal"/>
        <w:rPr>
          <w:rtl/>
          <w:lang w:bidi="fa-IR"/>
        </w:rPr>
      </w:pPr>
      <w:r w:rsidRPr="006750DF">
        <w:rPr>
          <w:rtl/>
          <w:lang w:bidi="fa-IR"/>
        </w:rPr>
        <w:t>218</w:t>
      </w:r>
      <w:r>
        <w:rPr>
          <w:rtl/>
          <w:lang w:bidi="fa-IR"/>
        </w:rPr>
        <w:t xml:space="preserve"> ـ </w:t>
      </w:r>
      <w:r w:rsidRPr="006750DF">
        <w:rPr>
          <w:rtl/>
          <w:lang w:bidi="fa-IR"/>
        </w:rPr>
        <w:t>وباسناده</w:t>
      </w:r>
      <w:r>
        <w:rPr>
          <w:rtl/>
          <w:lang w:bidi="fa-IR"/>
        </w:rPr>
        <w:t xml:space="preserve"> إلى </w:t>
      </w:r>
      <w:r w:rsidRPr="006750DF">
        <w:rPr>
          <w:rtl/>
          <w:lang w:bidi="fa-IR"/>
        </w:rPr>
        <w:t xml:space="preserve">ابى جعفر </w:t>
      </w:r>
      <w:r w:rsidRPr="002C718C">
        <w:rPr>
          <w:rStyle w:val="libAlaemChar"/>
          <w:rtl/>
        </w:rPr>
        <w:t>عليه‌السلام</w:t>
      </w:r>
      <w:r w:rsidRPr="006750DF">
        <w:rPr>
          <w:rtl/>
          <w:lang w:bidi="fa-IR"/>
        </w:rPr>
        <w:t xml:space="preserve"> قال</w:t>
      </w:r>
      <w:r>
        <w:rPr>
          <w:rtl/>
          <w:lang w:bidi="fa-IR"/>
        </w:rPr>
        <w:t xml:space="preserve">: </w:t>
      </w:r>
      <w:r w:rsidRPr="006750DF">
        <w:rPr>
          <w:rtl/>
          <w:lang w:bidi="fa-IR"/>
        </w:rPr>
        <w:t xml:space="preserve">ولقد قال الله </w:t>
      </w:r>
      <w:r w:rsidRPr="002C718C">
        <w:rPr>
          <w:rStyle w:val="libAlaemChar"/>
          <w:rtl/>
        </w:rPr>
        <w:t>عزوجل</w:t>
      </w:r>
      <w:r w:rsidRPr="006750DF">
        <w:rPr>
          <w:rtl/>
          <w:lang w:bidi="fa-IR"/>
        </w:rPr>
        <w:t xml:space="preserve"> في كتابه لولاة الأمر من بعد محمد </w:t>
      </w:r>
      <w:r w:rsidRPr="002C718C">
        <w:rPr>
          <w:rStyle w:val="libAlaemChar"/>
          <w:rtl/>
        </w:rPr>
        <w:t>صلى‌الله‌عليه‌وآله</w:t>
      </w:r>
      <w:r w:rsidRPr="006750DF">
        <w:rPr>
          <w:rtl/>
          <w:lang w:bidi="fa-IR"/>
        </w:rPr>
        <w:t xml:space="preserve"> خاصة</w:t>
      </w:r>
      <w:r>
        <w:rPr>
          <w:rtl/>
          <w:lang w:bidi="fa-IR"/>
        </w:rPr>
        <w:t xml:space="preserve">: </w:t>
      </w:r>
      <w:r w:rsidRPr="002C718C">
        <w:rPr>
          <w:rStyle w:val="libAlaemChar"/>
          <w:rtl/>
        </w:rPr>
        <w:t>(</w:t>
      </w:r>
      <w:r w:rsidRPr="002C718C">
        <w:rPr>
          <w:rStyle w:val="libAieChar"/>
          <w:rtl/>
        </w:rPr>
        <w:t>وَعَدَ اللهُ الَّذِينَ آمَنُوا مِنْكُمْ وَعَمِلُوا الصَّالِحاتِ لَيَسْتَخْلِفَنَّهُمْ فِي الْأَرْضِ كَمَا اسْتَخْلَفَ الَّذِينَ مِنْ قَبْلِهِمْ</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فَأُولئِكَ هُمُ الْفاسِقُونَ</w:t>
      </w:r>
      <w:r w:rsidRPr="002C718C">
        <w:rPr>
          <w:rStyle w:val="libAlaemChar"/>
          <w:rtl/>
        </w:rPr>
        <w:t>)</w:t>
      </w:r>
    </w:p>
    <w:p w:rsidR="00BD62F3" w:rsidRPr="006750DF" w:rsidRDefault="00BD62F3" w:rsidP="002C718C">
      <w:pPr>
        <w:pStyle w:val="libNormal0"/>
        <w:rPr>
          <w:rtl/>
        </w:rPr>
      </w:pPr>
      <w:r>
        <w:rPr>
          <w:rtl/>
        </w:rPr>
        <w:br w:type="page"/>
      </w:r>
      <w:r w:rsidRPr="006750DF">
        <w:rPr>
          <w:rtl/>
        </w:rPr>
        <w:t>يقول</w:t>
      </w:r>
      <w:r>
        <w:rPr>
          <w:rtl/>
        </w:rPr>
        <w:t xml:space="preserve">: </w:t>
      </w:r>
      <w:r w:rsidRPr="006750DF">
        <w:rPr>
          <w:rtl/>
        </w:rPr>
        <w:t>استخلفكم لعلمي وديني وعبادتي بعد نبيكم كما استخلف وصاة آدم من بعده</w:t>
      </w:r>
      <w:r>
        <w:rPr>
          <w:rtl/>
        </w:rPr>
        <w:t xml:space="preserve"> حتّى </w:t>
      </w:r>
      <w:r w:rsidRPr="006750DF">
        <w:rPr>
          <w:rtl/>
        </w:rPr>
        <w:t>يبعث النبي الذي يليه يعبدونني لا يشركون</w:t>
      </w:r>
      <w:r w:rsidRPr="00567472">
        <w:rPr>
          <w:rtl/>
        </w:rPr>
        <w:t xml:space="preserve"> </w:t>
      </w:r>
      <w:r w:rsidRPr="006750DF">
        <w:rPr>
          <w:rtl/>
        </w:rPr>
        <w:t>ب</w:t>
      </w:r>
      <w:r>
        <w:rPr>
          <w:rFonts w:hint="cs"/>
          <w:rtl/>
        </w:rPr>
        <w:t>ي</w:t>
      </w:r>
      <w:r w:rsidRPr="006750DF">
        <w:rPr>
          <w:rtl/>
        </w:rPr>
        <w:t xml:space="preserve"> شيئا يقول</w:t>
      </w:r>
      <w:r>
        <w:rPr>
          <w:rtl/>
        </w:rPr>
        <w:t xml:space="preserve">: </w:t>
      </w:r>
      <w:r w:rsidRPr="006750DF">
        <w:rPr>
          <w:rtl/>
        </w:rPr>
        <w:t xml:space="preserve">يعبدونني بإيمان لا نبي بعد محمد </w:t>
      </w:r>
      <w:r w:rsidRPr="002C718C">
        <w:rPr>
          <w:rStyle w:val="libAlaemChar"/>
          <w:rtl/>
        </w:rPr>
        <w:t>صلى‌الله‌عليه‌وآله</w:t>
      </w:r>
      <w:r w:rsidRPr="006750DF">
        <w:rPr>
          <w:rtl/>
        </w:rPr>
        <w:t xml:space="preserve"> فمن قال غير ذلك فأولئك هم الفاسقون فقد مكن ولاة الأمر بعد محمد بالعلم ونحن هم</w:t>
      </w:r>
      <w:r>
        <w:rPr>
          <w:rtl/>
        </w:rPr>
        <w:t xml:space="preserve">، </w:t>
      </w:r>
      <w:r w:rsidRPr="006750DF">
        <w:rPr>
          <w:rtl/>
        </w:rPr>
        <w:t>فاسألونا فان صدقناكم فأقروا وما أنتم بفاعلين</w:t>
      </w:r>
      <w:r>
        <w:rPr>
          <w:rFonts w:hint="cs"/>
          <w:rtl/>
        </w:rPr>
        <w:t xml:space="preserve">، </w:t>
      </w:r>
      <w:r w:rsidRPr="006750DF">
        <w:rPr>
          <w:rtl/>
        </w:rPr>
        <w:t>والحديث طويل أخذنا منه موضع الحاجة.</w:t>
      </w:r>
    </w:p>
    <w:p w:rsidR="00BD62F3" w:rsidRPr="006750DF" w:rsidRDefault="00BD62F3" w:rsidP="002C718C">
      <w:pPr>
        <w:pStyle w:val="libNormal"/>
        <w:rPr>
          <w:rtl/>
        </w:rPr>
      </w:pPr>
      <w:r w:rsidRPr="00FB47E7">
        <w:rPr>
          <w:rStyle w:val="libBold2Char"/>
          <w:rtl/>
        </w:rPr>
        <w:t xml:space="preserve">219 ـ في كتاب كمال الدين </w:t>
      </w:r>
      <w:r w:rsidRPr="006750DF">
        <w:rPr>
          <w:rtl/>
        </w:rPr>
        <w:t>وتمام النعمة باسناده</w:t>
      </w:r>
      <w:r>
        <w:rPr>
          <w:rtl/>
        </w:rPr>
        <w:t xml:space="preserve"> إلى </w:t>
      </w:r>
      <w:r w:rsidRPr="006750DF">
        <w:rPr>
          <w:rtl/>
        </w:rPr>
        <w:t>سدير الصيرفي عن</w:t>
      </w:r>
      <w:r>
        <w:rPr>
          <w:rtl/>
        </w:rPr>
        <w:t xml:space="preserve"> أبي عبد الله </w:t>
      </w:r>
      <w:r w:rsidRPr="002C718C">
        <w:rPr>
          <w:rStyle w:val="libAlaemChar"/>
          <w:rtl/>
        </w:rPr>
        <w:t>عليه‌السلام</w:t>
      </w:r>
      <w:r w:rsidRPr="006750DF">
        <w:rPr>
          <w:rtl/>
        </w:rPr>
        <w:t xml:space="preserve"> حديث طويل وفيه يقول </w:t>
      </w:r>
      <w:r w:rsidRPr="002C718C">
        <w:rPr>
          <w:rStyle w:val="libAlaemChar"/>
          <w:rtl/>
        </w:rPr>
        <w:t>عليه‌السلام</w:t>
      </w:r>
      <w:r>
        <w:rPr>
          <w:rtl/>
        </w:rPr>
        <w:t xml:space="preserve">: </w:t>
      </w:r>
      <w:r w:rsidRPr="006750DF">
        <w:rPr>
          <w:rtl/>
        </w:rPr>
        <w:t xml:space="preserve">واما إبطاء نوح </w:t>
      </w:r>
      <w:r w:rsidRPr="002C718C">
        <w:rPr>
          <w:rStyle w:val="libAlaemChar"/>
          <w:rtl/>
        </w:rPr>
        <w:t>عليه‌السلام</w:t>
      </w:r>
      <w:r>
        <w:rPr>
          <w:rtl/>
        </w:rPr>
        <w:t xml:space="preserve">: </w:t>
      </w:r>
      <w:r w:rsidRPr="006750DF">
        <w:rPr>
          <w:rtl/>
        </w:rPr>
        <w:t>فانه لما استنزل العقوبة على قومه من السماء بعث الله تبارك وتعالى جبرئيل روح الأمين معه سبع نوايات فقال</w:t>
      </w:r>
      <w:r>
        <w:rPr>
          <w:rtl/>
        </w:rPr>
        <w:t xml:space="preserve">: </w:t>
      </w:r>
      <w:r w:rsidRPr="006750DF">
        <w:rPr>
          <w:rtl/>
        </w:rPr>
        <w:t>يا نبي الله ان الله تبارك وتعالى يقول لك</w:t>
      </w:r>
      <w:r>
        <w:rPr>
          <w:rtl/>
        </w:rPr>
        <w:t xml:space="preserve">: إنّ </w:t>
      </w:r>
      <w:r w:rsidRPr="006750DF">
        <w:rPr>
          <w:rtl/>
        </w:rPr>
        <w:t xml:space="preserve">هؤلاء خلائقي وعبادي لست أبيدهم </w:t>
      </w:r>
      <w:r w:rsidRPr="00467FAA">
        <w:rPr>
          <w:rStyle w:val="libFootnotenumChar"/>
          <w:rtl/>
        </w:rPr>
        <w:t>(1)</w:t>
      </w:r>
      <w:r w:rsidRPr="006750DF">
        <w:rPr>
          <w:rtl/>
        </w:rPr>
        <w:t xml:space="preserve"> بصاعقة من صواعقي</w:t>
      </w:r>
      <w:r w:rsidRPr="00D174DD">
        <w:rPr>
          <w:rFonts w:hint="cs"/>
          <w:rtl/>
        </w:rPr>
        <w:t xml:space="preserve"> </w:t>
      </w:r>
      <w:r>
        <w:rPr>
          <w:rFonts w:hint="cs"/>
          <w:rtl/>
        </w:rPr>
        <w:t>إ</w:t>
      </w:r>
      <w:r w:rsidRPr="006750DF">
        <w:rPr>
          <w:rtl/>
        </w:rPr>
        <w:t>ل</w:t>
      </w:r>
      <w:r>
        <w:rPr>
          <w:rFonts w:hint="cs"/>
          <w:rtl/>
        </w:rPr>
        <w:t>ّ</w:t>
      </w:r>
      <w:r w:rsidRPr="006750DF">
        <w:rPr>
          <w:rtl/>
        </w:rPr>
        <w:t>ا بعد تأكيد الوعدة والزام الحجة ؛ فعاود اجتهادك في الدعوة لقومك</w:t>
      </w:r>
      <w:r>
        <w:rPr>
          <w:rtl/>
        </w:rPr>
        <w:t xml:space="preserve">، </w:t>
      </w:r>
      <w:r w:rsidRPr="006750DF">
        <w:rPr>
          <w:rtl/>
        </w:rPr>
        <w:t>فانى مثيبك عليه واغرس هذا النوى فان لك في نباتها وبلوغها وإدراكها إذا أثمرت</w:t>
      </w:r>
      <w:r>
        <w:rPr>
          <w:rtl/>
        </w:rPr>
        <w:t xml:space="preserve">، </w:t>
      </w:r>
      <w:r w:rsidRPr="006750DF">
        <w:rPr>
          <w:rtl/>
        </w:rPr>
        <w:t>الفرح والخلاص فبشر بذلك من اتبعك من المؤمنين</w:t>
      </w:r>
      <w:r>
        <w:rPr>
          <w:rtl/>
        </w:rPr>
        <w:t xml:space="preserve">، </w:t>
      </w:r>
      <w:r w:rsidRPr="006750DF">
        <w:rPr>
          <w:rtl/>
        </w:rPr>
        <w:t xml:space="preserve">فلما نبتت الأشجار وتأزرت وتسوقت وتغصنت وزهى الثمر </w:t>
      </w:r>
      <w:r w:rsidRPr="00467FAA">
        <w:rPr>
          <w:rStyle w:val="libFootnotenumChar"/>
          <w:rtl/>
        </w:rPr>
        <w:t>(2)</w:t>
      </w:r>
      <w:r w:rsidRPr="006750DF">
        <w:rPr>
          <w:rtl/>
        </w:rPr>
        <w:t xml:space="preserve"> على ما كان بعد زمان طويل استنجز من الله العدة</w:t>
      </w:r>
      <w:r>
        <w:rPr>
          <w:rtl/>
        </w:rPr>
        <w:t xml:space="preserve">، </w:t>
      </w:r>
      <w:r w:rsidRPr="006750DF">
        <w:rPr>
          <w:rtl/>
        </w:rPr>
        <w:t>فأمر الله تبارك وتعالى أن يغرس نوى تلك الأشجار ويعاود الصبر والاجتهاد</w:t>
      </w:r>
      <w:r>
        <w:rPr>
          <w:rtl/>
        </w:rPr>
        <w:t xml:space="preserve">، </w:t>
      </w:r>
      <w:r w:rsidRPr="006750DF">
        <w:rPr>
          <w:rtl/>
        </w:rPr>
        <w:t>ويؤكد الحجة على قومه</w:t>
      </w:r>
      <w:r>
        <w:rPr>
          <w:rtl/>
        </w:rPr>
        <w:t xml:space="preserve">، </w:t>
      </w:r>
      <w:r w:rsidRPr="006750DF">
        <w:rPr>
          <w:rtl/>
        </w:rPr>
        <w:t>فأمر بذلك الطوائف التي آمنت به فارتد منهم ثلاثمأة رجل</w:t>
      </w:r>
      <w:r>
        <w:rPr>
          <w:rtl/>
        </w:rPr>
        <w:t xml:space="preserve">، </w:t>
      </w:r>
      <w:r w:rsidRPr="006750DF">
        <w:rPr>
          <w:rtl/>
        </w:rPr>
        <w:t>وقالوا</w:t>
      </w:r>
      <w:r>
        <w:rPr>
          <w:rtl/>
        </w:rPr>
        <w:t xml:space="preserve">: </w:t>
      </w:r>
      <w:r w:rsidRPr="006750DF">
        <w:rPr>
          <w:rtl/>
        </w:rPr>
        <w:t>لو كان ما يدعيه نوح حقا لما وقع في وعد ربه خلف</w:t>
      </w:r>
      <w:r>
        <w:rPr>
          <w:rtl/>
        </w:rPr>
        <w:t>،</w:t>
      </w:r>
      <w:r w:rsidRPr="005B4A8F">
        <w:rPr>
          <w:rtl/>
        </w:rPr>
        <w:t xml:space="preserve"> </w:t>
      </w:r>
      <w:r w:rsidRPr="006750DF">
        <w:rPr>
          <w:rtl/>
        </w:rPr>
        <w:t>ثم</w:t>
      </w:r>
      <w:r>
        <w:rPr>
          <w:rFonts w:hint="cs"/>
          <w:rtl/>
        </w:rPr>
        <w:t>ّ</w:t>
      </w:r>
      <w:r w:rsidRPr="006750DF">
        <w:rPr>
          <w:rtl/>
        </w:rPr>
        <w:t xml:space="preserve"> </w:t>
      </w:r>
      <w:r>
        <w:rPr>
          <w:rFonts w:hint="cs"/>
          <w:rtl/>
        </w:rPr>
        <w:t>إ</w:t>
      </w:r>
      <w:r w:rsidRPr="006750DF">
        <w:rPr>
          <w:rtl/>
        </w:rPr>
        <w:t>ن</w:t>
      </w:r>
      <w:r>
        <w:rPr>
          <w:rFonts w:hint="cs"/>
          <w:rtl/>
        </w:rPr>
        <w:t>َّ</w:t>
      </w:r>
      <w:r w:rsidRPr="006750DF">
        <w:rPr>
          <w:rtl/>
        </w:rPr>
        <w:t xml:space="preserve"> الله تبارك وتعالى لم</w:t>
      </w:r>
      <w:r>
        <w:rPr>
          <w:rtl/>
        </w:rPr>
        <w:t xml:space="preserve"> ـ </w:t>
      </w:r>
      <w:r w:rsidRPr="006750DF">
        <w:rPr>
          <w:rtl/>
        </w:rPr>
        <w:t>يزل يأمره عند كل مرة بان يغرسها مرة بعد اخرى</w:t>
      </w:r>
      <w:r>
        <w:rPr>
          <w:rtl/>
        </w:rPr>
        <w:t xml:space="preserve"> إلى </w:t>
      </w:r>
      <w:r w:rsidRPr="006750DF">
        <w:rPr>
          <w:rtl/>
        </w:rPr>
        <w:t>أن غرسها سبع مرات</w:t>
      </w:r>
      <w:r>
        <w:rPr>
          <w:rtl/>
        </w:rPr>
        <w:t xml:space="preserve">، </w:t>
      </w:r>
      <w:r w:rsidRPr="006750DF">
        <w:rPr>
          <w:rtl/>
        </w:rPr>
        <w:t>فما زالت تلك الطوائف من المؤمنين ترتد منهم طائفة بعد طائفة</w:t>
      </w:r>
      <w:r>
        <w:rPr>
          <w:rtl/>
        </w:rPr>
        <w:t xml:space="preserve"> إلى </w:t>
      </w:r>
      <w:r w:rsidRPr="006750DF">
        <w:rPr>
          <w:rtl/>
        </w:rPr>
        <w:t>أن عاد</w:t>
      </w:r>
      <w:r>
        <w:rPr>
          <w:rtl/>
        </w:rPr>
        <w:t xml:space="preserve"> إلى </w:t>
      </w:r>
      <w:r w:rsidRPr="006750DF">
        <w:rPr>
          <w:rtl/>
        </w:rPr>
        <w:t>نيف وسبعين رجلا</w:t>
      </w:r>
      <w:r>
        <w:rPr>
          <w:rtl/>
        </w:rPr>
        <w:t xml:space="preserve">، </w:t>
      </w:r>
      <w:r w:rsidRPr="006750DF">
        <w:rPr>
          <w:rtl/>
        </w:rPr>
        <w:t>فأوحى الله تبارك وتعالى عند ذلك</w:t>
      </w:r>
      <w:r>
        <w:rPr>
          <w:rtl/>
        </w:rPr>
        <w:t xml:space="preserve"> إليه </w:t>
      </w:r>
      <w:r w:rsidRPr="006750DF">
        <w:rPr>
          <w:rtl/>
        </w:rPr>
        <w:t>وقال</w:t>
      </w:r>
      <w:r>
        <w:rPr>
          <w:rtl/>
        </w:rPr>
        <w:t xml:space="preserve">: </w:t>
      </w:r>
      <w:r w:rsidRPr="006750DF">
        <w:rPr>
          <w:rtl/>
        </w:rPr>
        <w:t>يا نوح الآن أسفر الصبح عن الليل بعينك</w:t>
      </w:r>
      <w:r>
        <w:rPr>
          <w:rtl/>
        </w:rPr>
        <w:t>!</w:t>
      </w:r>
      <w:r w:rsidRPr="006750DF">
        <w:rPr>
          <w:rtl/>
        </w:rPr>
        <w:t xml:space="preserve"> عن صرح الحق محضه</w:t>
      </w:r>
      <w:r>
        <w:rPr>
          <w:rtl/>
        </w:rPr>
        <w:t xml:space="preserve">، </w:t>
      </w:r>
      <w:r w:rsidRPr="006750DF">
        <w:rPr>
          <w:rtl/>
        </w:rPr>
        <w:t xml:space="preserve">وصفا الكدر بارتداد كل من كانت طينته خبيثة فلو </w:t>
      </w:r>
      <w:r>
        <w:rPr>
          <w:rFonts w:hint="cs"/>
          <w:rtl/>
        </w:rPr>
        <w:t>أ</w:t>
      </w:r>
      <w:r w:rsidRPr="006750DF">
        <w:rPr>
          <w:rtl/>
        </w:rPr>
        <w:t>ن</w:t>
      </w:r>
      <w:r>
        <w:rPr>
          <w:rFonts w:hint="cs"/>
          <w:rtl/>
        </w:rPr>
        <w:t>ّي</w:t>
      </w:r>
      <w:r w:rsidRPr="006750DF">
        <w:rPr>
          <w:rtl/>
        </w:rPr>
        <w:t xml:space="preserve"> أهلكت</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أباده</w:t>
      </w:r>
      <w:r>
        <w:rPr>
          <w:rtl/>
        </w:rPr>
        <w:t xml:space="preserve">: </w:t>
      </w:r>
      <w:r w:rsidRPr="006750DF">
        <w:rPr>
          <w:rtl/>
        </w:rPr>
        <w:t>أهلكه.</w:t>
      </w:r>
    </w:p>
    <w:p w:rsidR="00BD62F3" w:rsidRPr="00DB08AB" w:rsidRDefault="00BD62F3" w:rsidP="00FE354F">
      <w:pPr>
        <w:pStyle w:val="libFootnote0"/>
        <w:rPr>
          <w:rtl/>
        </w:rPr>
      </w:pPr>
      <w:r w:rsidRPr="00DB08AB">
        <w:rPr>
          <w:rtl/>
        </w:rPr>
        <w:t>(2) المؤازرة</w:t>
      </w:r>
      <w:r>
        <w:rPr>
          <w:rtl/>
        </w:rPr>
        <w:t xml:space="preserve">: </w:t>
      </w:r>
      <w:r>
        <w:rPr>
          <w:rFonts w:hint="cs"/>
          <w:rtl/>
        </w:rPr>
        <w:t>أنْ</w:t>
      </w:r>
      <w:r>
        <w:rPr>
          <w:rtl/>
        </w:rPr>
        <w:t xml:space="preserve"> </w:t>
      </w:r>
      <w:r w:rsidRPr="00DB08AB">
        <w:rPr>
          <w:rtl/>
        </w:rPr>
        <w:t>يقوى الزرع بعضه بعضا فيلتف</w:t>
      </w:r>
      <w:r>
        <w:rPr>
          <w:rtl/>
        </w:rPr>
        <w:t xml:space="preserve">، </w:t>
      </w:r>
      <w:r w:rsidRPr="00DB08AB">
        <w:rPr>
          <w:rtl/>
        </w:rPr>
        <w:t>والتأزير</w:t>
      </w:r>
      <w:r>
        <w:rPr>
          <w:rtl/>
        </w:rPr>
        <w:t xml:space="preserve">: </w:t>
      </w:r>
      <w:r w:rsidRPr="00DB08AB">
        <w:rPr>
          <w:rtl/>
        </w:rPr>
        <w:t>التغطية والتقوية.</w:t>
      </w:r>
      <w:r w:rsidRPr="00DB08AB">
        <w:rPr>
          <w:rFonts w:hint="cs"/>
          <w:rtl/>
        </w:rPr>
        <w:t xml:space="preserve"> </w:t>
      </w:r>
      <w:r w:rsidRPr="00DB08AB">
        <w:rPr>
          <w:rtl/>
        </w:rPr>
        <w:t>وتسوقت</w:t>
      </w:r>
      <w:r>
        <w:rPr>
          <w:rtl/>
        </w:rPr>
        <w:t xml:space="preserve">: أي </w:t>
      </w:r>
      <w:r w:rsidRPr="00DB08AB">
        <w:rPr>
          <w:rtl/>
        </w:rPr>
        <w:t>قوى ساقها وتغصفت</w:t>
      </w:r>
      <w:r>
        <w:rPr>
          <w:rtl/>
        </w:rPr>
        <w:t xml:space="preserve"> أي </w:t>
      </w:r>
      <w:r w:rsidRPr="00DB08AB">
        <w:rPr>
          <w:rtl/>
        </w:rPr>
        <w:t>كثرت وقويت أغصانها وزهو الثمرة</w:t>
      </w:r>
      <w:r>
        <w:rPr>
          <w:rtl/>
        </w:rPr>
        <w:t xml:space="preserve">: </w:t>
      </w:r>
      <w:r w:rsidRPr="00DB08AB">
        <w:rPr>
          <w:rtl/>
        </w:rPr>
        <w:t>احمرارها واصفرارها.</w:t>
      </w:r>
    </w:p>
    <w:p w:rsidR="00BD62F3" w:rsidRPr="006750DF" w:rsidRDefault="00BD62F3" w:rsidP="002C718C">
      <w:pPr>
        <w:pStyle w:val="libNormal0"/>
        <w:rPr>
          <w:rtl/>
        </w:rPr>
      </w:pPr>
      <w:r>
        <w:rPr>
          <w:rtl/>
        </w:rPr>
        <w:br w:type="page"/>
      </w:r>
      <w:r w:rsidRPr="006750DF">
        <w:rPr>
          <w:rtl/>
        </w:rPr>
        <w:t>الكفار وأبقيت من قد ارتد من الطوائف التي كانت آمنت بك لما كنت صدقت وعدي السابق للمؤمنين الذين أخلصوا التوحيد من قومك</w:t>
      </w:r>
      <w:r>
        <w:rPr>
          <w:rtl/>
        </w:rPr>
        <w:t xml:space="preserve">، </w:t>
      </w:r>
      <w:r w:rsidRPr="006750DF">
        <w:rPr>
          <w:rtl/>
        </w:rPr>
        <w:t>واعتصموا بحبل نبوتك. فانى استخلفهم في الأرض وأمكن لهم دينهم وأبدل خوفهم بالأمن لكي تخلص العبادة لي بذهاب الشرك من قلوبهم</w:t>
      </w:r>
      <w:r>
        <w:rPr>
          <w:rtl/>
        </w:rPr>
        <w:t xml:space="preserve">، </w:t>
      </w:r>
      <w:r w:rsidRPr="006750DF">
        <w:rPr>
          <w:rtl/>
        </w:rPr>
        <w:t xml:space="preserve">وكيف يكون الاستخلاف والتمكين وبدل الأمر منى لهم مع ما كنت اعلم من ضعف يقين الذين ارتدوا وخبث طينتهم وسوء سرائرهم التي كانت نتائج النفاق وشبوح الضلالة </w:t>
      </w:r>
      <w:r w:rsidRPr="00467FAA">
        <w:rPr>
          <w:rStyle w:val="libFootnotenumChar"/>
          <w:rtl/>
        </w:rPr>
        <w:t>(1)</w:t>
      </w:r>
      <w:r w:rsidRPr="006750DF">
        <w:rPr>
          <w:rtl/>
        </w:rPr>
        <w:t xml:space="preserve"> فلو انهم تنسموا من الملك الذي أرى المؤمنين </w:t>
      </w:r>
      <w:r w:rsidRPr="00467FAA">
        <w:rPr>
          <w:rStyle w:val="libFootnotenumChar"/>
          <w:rtl/>
        </w:rPr>
        <w:t>(2)</w:t>
      </w:r>
      <w:r w:rsidRPr="006750DF">
        <w:rPr>
          <w:rtl/>
        </w:rPr>
        <w:t xml:space="preserve"> وقت الاستخلاف إذا أهلكت أعدائهم </w:t>
      </w:r>
      <w:r>
        <w:rPr>
          <w:rtl/>
        </w:rPr>
        <w:t>[</w:t>
      </w:r>
      <w:r w:rsidRPr="006750DF">
        <w:rPr>
          <w:rtl/>
        </w:rPr>
        <w:t>لنشقوا</w:t>
      </w:r>
      <w:r>
        <w:rPr>
          <w:rtl/>
        </w:rPr>
        <w:t>]</w:t>
      </w:r>
      <w:r w:rsidRPr="006750DF">
        <w:rPr>
          <w:rtl/>
        </w:rPr>
        <w:t xml:space="preserve"> </w:t>
      </w:r>
      <w:r w:rsidRPr="00467FAA">
        <w:rPr>
          <w:rStyle w:val="libFootnotenumChar"/>
          <w:rtl/>
        </w:rPr>
        <w:t>(3)</w:t>
      </w:r>
      <w:r w:rsidRPr="006750DF">
        <w:rPr>
          <w:rtl/>
        </w:rPr>
        <w:t xml:space="preserve"> روائح صفائه ولاستحكمت سرائر نفاقهم وثارت خبال ملالة قلوبهم </w:t>
      </w:r>
      <w:r w:rsidRPr="00467FAA">
        <w:rPr>
          <w:rStyle w:val="libFootnotenumChar"/>
          <w:rtl/>
        </w:rPr>
        <w:t>(4)</w:t>
      </w:r>
      <w:r w:rsidRPr="006750DF">
        <w:rPr>
          <w:rtl/>
        </w:rPr>
        <w:t xml:space="preserve"> ولكاشفوا إخوانهم بالعداوة</w:t>
      </w:r>
      <w:r>
        <w:rPr>
          <w:rtl/>
        </w:rPr>
        <w:t xml:space="preserve">، </w:t>
      </w:r>
      <w:r w:rsidRPr="006750DF">
        <w:rPr>
          <w:rtl/>
        </w:rPr>
        <w:t>وحاربوهم على طلب الرياسة</w:t>
      </w:r>
      <w:r>
        <w:rPr>
          <w:rtl/>
        </w:rPr>
        <w:t xml:space="preserve">، </w:t>
      </w:r>
      <w:r w:rsidRPr="006750DF">
        <w:rPr>
          <w:rtl/>
        </w:rPr>
        <w:t>والتفرد بالأمر والنهى</w:t>
      </w:r>
      <w:r>
        <w:rPr>
          <w:rtl/>
        </w:rPr>
        <w:t xml:space="preserve">، </w:t>
      </w:r>
      <w:r w:rsidRPr="006750DF">
        <w:rPr>
          <w:rtl/>
        </w:rPr>
        <w:t>وكيف يكون التمكين في الدين وانتشار الأمر في المؤمنين مع اثارة الفتن وإيقاع الحروب</w:t>
      </w:r>
      <w:r>
        <w:rPr>
          <w:rtl/>
        </w:rPr>
        <w:t xml:space="preserve">، </w:t>
      </w:r>
      <w:r w:rsidRPr="006750DF">
        <w:rPr>
          <w:rtl/>
        </w:rPr>
        <w:t xml:space="preserve">كلا </w:t>
      </w:r>
      <w:r w:rsidRPr="002C718C">
        <w:rPr>
          <w:rStyle w:val="libAlaemChar"/>
          <w:rtl/>
        </w:rPr>
        <w:t>(</w:t>
      </w:r>
      <w:r w:rsidRPr="002C718C">
        <w:rPr>
          <w:rStyle w:val="libAieChar"/>
          <w:rtl/>
        </w:rPr>
        <w:t>وَاصْنَعِ الْفُلْكَ بِأَعْيُنِنا وَوَحْيِنا</w:t>
      </w:r>
      <w:r w:rsidRPr="002C718C">
        <w:rPr>
          <w:rStyle w:val="libAlaemChar"/>
          <w:rtl/>
        </w:rPr>
        <w:t>)</w:t>
      </w:r>
      <w:r w:rsidRPr="006750DF">
        <w:rPr>
          <w:rtl/>
        </w:rPr>
        <w:t xml:space="preserve"> قال الصادق </w:t>
      </w:r>
      <w:r w:rsidRPr="002C718C">
        <w:rPr>
          <w:rStyle w:val="libAlaemChar"/>
          <w:rtl/>
        </w:rPr>
        <w:t>عليه‌السلام</w:t>
      </w:r>
      <w:r>
        <w:rPr>
          <w:rtl/>
        </w:rPr>
        <w:t xml:space="preserve">: </w:t>
      </w:r>
      <w:r w:rsidRPr="006750DF">
        <w:rPr>
          <w:rtl/>
        </w:rPr>
        <w:t>وكذلك القائم فانه تمتد أيام غيبته فيصرح الحق عن محضه ويصفو الايمان من الكدر بارتداد كل من كانت طينته خبيثة من الشيعة الذين يختص عليهم النفاق إذا أحسوا بالاستخلاف والتمكين</w:t>
      </w:r>
      <w:r>
        <w:rPr>
          <w:rtl/>
        </w:rPr>
        <w:t xml:space="preserve">، </w:t>
      </w:r>
      <w:r w:rsidRPr="006750DF">
        <w:rPr>
          <w:rtl/>
        </w:rPr>
        <w:t>والأمر المنتشر في عهد القائم</w:t>
      </w:r>
      <w:r>
        <w:rPr>
          <w:rtl/>
        </w:rPr>
        <w:t xml:space="preserve">، </w:t>
      </w:r>
      <w:r w:rsidRPr="006750DF">
        <w:rPr>
          <w:rtl/>
        </w:rPr>
        <w:t>قال الفضل</w:t>
      </w:r>
      <w:r>
        <w:rPr>
          <w:rtl/>
        </w:rPr>
        <w:t xml:space="preserve">: </w:t>
      </w:r>
      <w:r w:rsidRPr="006750DF">
        <w:rPr>
          <w:rtl/>
        </w:rPr>
        <w:t>فقلت</w:t>
      </w:r>
      <w:r>
        <w:rPr>
          <w:rtl/>
        </w:rPr>
        <w:t xml:space="preserve">: </w:t>
      </w:r>
      <w:r w:rsidRPr="006750DF">
        <w:rPr>
          <w:rtl/>
        </w:rPr>
        <w:t>يا ابن رسول الله فان هذه النواصب تزعم ان هذه</w:t>
      </w:r>
      <w:r>
        <w:rPr>
          <w:rFonts w:hint="cs"/>
          <w:rtl/>
        </w:rPr>
        <w:t xml:space="preserve"> الآية </w:t>
      </w:r>
      <w:r w:rsidRPr="006750DF">
        <w:rPr>
          <w:rtl/>
        </w:rPr>
        <w:t>نزلت في ابى بكر</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شبوح جمع شبح</w:t>
      </w:r>
      <w:r>
        <w:rPr>
          <w:rtl/>
        </w:rPr>
        <w:t xml:space="preserve"> ـ </w:t>
      </w:r>
      <w:r w:rsidRPr="006750DF">
        <w:rPr>
          <w:rtl/>
        </w:rPr>
        <w:t>بالتحريك</w:t>
      </w:r>
      <w:r>
        <w:rPr>
          <w:rtl/>
        </w:rPr>
        <w:t xml:space="preserve"> ـ: </w:t>
      </w:r>
      <w:r w:rsidRPr="006750DF">
        <w:rPr>
          <w:rtl/>
        </w:rPr>
        <w:t xml:space="preserve">الشخص. وفي بعض النسخ «شيوخ الضلالة» قال المجلسي </w:t>
      </w:r>
      <w:r>
        <w:rPr>
          <w:rtl/>
        </w:rPr>
        <w:t>(</w:t>
      </w:r>
      <w:r w:rsidRPr="006750DF">
        <w:rPr>
          <w:rtl/>
        </w:rPr>
        <w:t>ره</w:t>
      </w:r>
      <w:r>
        <w:rPr>
          <w:rtl/>
        </w:rPr>
        <w:t>)</w:t>
      </w:r>
      <w:r w:rsidRPr="006750DF">
        <w:rPr>
          <w:rtl/>
        </w:rPr>
        <w:t xml:space="preserve"> أو بالسين المهملة والنون بمعنى الظهور</w:t>
      </w:r>
      <w:r>
        <w:rPr>
          <w:rtl/>
        </w:rPr>
        <w:t xml:space="preserve">، </w:t>
      </w:r>
      <w:r w:rsidRPr="006750DF">
        <w:rPr>
          <w:rtl/>
        </w:rPr>
        <w:t>أو بالخاء المعجمة جمع سنخ بالكسر بمعنى الأصل أو بمعنى الرسوخ وعلى التقادير لا يخلو من تكلف</w:t>
      </w:r>
    </w:p>
    <w:p w:rsidR="00BD62F3" w:rsidRPr="00DB08AB" w:rsidRDefault="00BD62F3" w:rsidP="00FE354F">
      <w:pPr>
        <w:pStyle w:val="libFootnote0"/>
        <w:rPr>
          <w:rtl/>
        </w:rPr>
      </w:pPr>
      <w:r w:rsidRPr="00DB08AB">
        <w:rPr>
          <w:rtl/>
        </w:rPr>
        <w:t>(2) كذا في النسخ وفي البحار «فلو انهم تنسموا منى الملك الذي اوتى</w:t>
      </w:r>
      <w:r>
        <w:rPr>
          <w:rtl/>
        </w:rPr>
        <w:t xml:space="preserve"> ..</w:t>
      </w:r>
      <w:r w:rsidRPr="00DB08AB">
        <w:rPr>
          <w:rtl/>
        </w:rPr>
        <w:t>. اه»</w:t>
      </w:r>
      <w:r>
        <w:rPr>
          <w:rtl/>
        </w:rPr>
        <w:t>.</w:t>
      </w:r>
      <w:r w:rsidRPr="00DB08AB">
        <w:rPr>
          <w:rFonts w:hint="cs"/>
          <w:rtl/>
        </w:rPr>
        <w:t xml:space="preserve"> </w:t>
      </w:r>
      <w:r w:rsidRPr="00DB08AB">
        <w:rPr>
          <w:rtl/>
        </w:rPr>
        <w:t>وتنسم النسيم</w:t>
      </w:r>
      <w:r>
        <w:rPr>
          <w:rtl/>
        </w:rPr>
        <w:t xml:space="preserve">: </w:t>
      </w:r>
      <w:r w:rsidRPr="00DB08AB">
        <w:rPr>
          <w:rtl/>
        </w:rPr>
        <w:t>تشممه</w:t>
      </w:r>
      <w:r>
        <w:rPr>
          <w:rtl/>
        </w:rPr>
        <w:t xml:space="preserve">، </w:t>
      </w:r>
      <w:r w:rsidRPr="00DB08AB">
        <w:rPr>
          <w:rtl/>
        </w:rPr>
        <w:t>واحتمل بعض المحشين ان يكون مصحف تسنم</w:t>
      </w:r>
      <w:r>
        <w:rPr>
          <w:rtl/>
        </w:rPr>
        <w:t xml:space="preserve"> أي </w:t>
      </w:r>
      <w:r w:rsidRPr="00DB08AB">
        <w:rPr>
          <w:rtl/>
        </w:rPr>
        <w:t>ركب الملاك وعلاه.</w:t>
      </w:r>
    </w:p>
    <w:p w:rsidR="00BD62F3" w:rsidRPr="006750DF" w:rsidRDefault="00BD62F3" w:rsidP="00FE354F">
      <w:pPr>
        <w:pStyle w:val="libFootnote0"/>
        <w:rPr>
          <w:rtl/>
          <w:lang w:bidi="fa-IR"/>
        </w:rPr>
      </w:pPr>
      <w:r>
        <w:rPr>
          <w:rtl/>
        </w:rPr>
        <w:t>(</w:t>
      </w:r>
      <w:r w:rsidRPr="006750DF">
        <w:rPr>
          <w:rtl/>
        </w:rPr>
        <w:t>3) نشقه</w:t>
      </w:r>
      <w:r>
        <w:rPr>
          <w:rtl/>
        </w:rPr>
        <w:t xml:space="preserve">: </w:t>
      </w:r>
      <w:r w:rsidRPr="006750DF">
        <w:rPr>
          <w:rtl/>
        </w:rPr>
        <w:t>شمه.</w:t>
      </w:r>
    </w:p>
    <w:p w:rsidR="00BD62F3" w:rsidRPr="006750DF" w:rsidRDefault="00BD62F3" w:rsidP="00FE354F">
      <w:pPr>
        <w:pStyle w:val="libFootnote0"/>
        <w:rPr>
          <w:rtl/>
          <w:lang w:bidi="fa-IR"/>
        </w:rPr>
      </w:pPr>
      <w:r>
        <w:rPr>
          <w:rtl/>
        </w:rPr>
        <w:t>(</w:t>
      </w:r>
      <w:r w:rsidRPr="006750DF">
        <w:rPr>
          <w:rtl/>
        </w:rPr>
        <w:t>4) الخبال</w:t>
      </w:r>
      <w:r>
        <w:rPr>
          <w:rtl/>
        </w:rPr>
        <w:t xml:space="preserve">: </w:t>
      </w:r>
      <w:r w:rsidRPr="006750DF">
        <w:rPr>
          <w:rtl/>
        </w:rPr>
        <w:t>الجنون والفساد</w:t>
      </w:r>
      <w:r>
        <w:rPr>
          <w:rtl/>
        </w:rPr>
        <w:t xml:space="preserve">، </w:t>
      </w:r>
      <w:r w:rsidRPr="006750DF">
        <w:rPr>
          <w:rtl/>
        </w:rPr>
        <w:t>قال في البحار</w:t>
      </w:r>
      <w:r>
        <w:rPr>
          <w:rtl/>
        </w:rPr>
        <w:t xml:space="preserve">: </w:t>
      </w:r>
      <w:r w:rsidRPr="006750DF">
        <w:rPr>
          <w:rtl/>
        </w:rPr>
        <w:t>والحاصل ان هذه الفتن لتخليص المؤمنين عن المنافقين وظهور ما كتموه من الشرك والفساد لكي لا يفسدوا في الأرض بعد ظهور دولة الحق باختلاطهم بالمؤمنين.</w:t>
      </w:r>
    </w:p>
    <w:p w:rsidR="00BD62F3" w:rsidRPr="006750DF" w:rsidRDefault="00BD62F3" w:rsidP="002C718C">
      <w:pPr>
        <w:pStyle w:val="libNormal0"/>
        <w:rPr>
          <w:rtl/>
        </w:rPr>
      </w:pPr>
      <w:r>
        <w:rPr>
          <w:rtl/>
        </w:rPr>
        <w:br w:type="page"/>
        <w:t>و</w:t>
      </w:r>
      <w:r w:rsidRPr="006750DF">
        <w:rPr>
          <w:rtl/>
        </w:rPr>
        <w:t xml:space="preserve">عمر وعثمان وعلى </w:t>
      </w:r>
      <w:r w:rsidRPr="002C718C">
        <w:rPr>
          <w:rStyle w:val="libAlaemChar"/>
          <w:rtl/>
        </w:rPr>
        <w:t>عليه‌السلام</w:t>
      </w:r>
      <w:r>
        <w:rPr>
          <w:rtl/>
        </w:rPr>
        <w:t>؟</w:t>
      </w:r>
      <w:r w:rsidRPr="006750DF">
        <w:rPr>
          <w:rtl/>
        </w:rPr>
        <w:t xml:space="preserve"> فقال</w:t>
      </w:r>
      <w:r>
        <w:rPr>
          <w:rtl/>
        </w:rPr>
        <w:t xml:space="preserve">: </w:t>
      </w:r>
      <w:r w:rsidRPr="006750DF">
        <w:rPr>
          <w:rtl/>
        </w:rPr>
        <w:t>لا يهدى الله قلوب الناصبة</w:t>
      </w:r>
      <w:r>
        <w:rPr>
          <w:rtl/>
        </w:rPr>
        <w:t xml:space="preserve">، </w:t>
      </w:r>
      <w:r w:rsidRPr="006750DF">
        <w:rPr>
          <w:rtl/>
        </w:rPr>
        <w:t>متى كان الدين الذي ارتضاه الله ورسوله متمكنا بانتشار الأمر في الامة وذهاب الخوف من قلوبها</w:t>
      </w:r>
      <w:r>
        <w:rPr>
          <w:rtl/>
        </w:rPr>
        <w:t xml:space="preserve">، </w:t>
      </w:r>
      <w:r w:rsidRPr="006750DF">
        <w:rPr>
          <w:rtl/>
        </w:rPr>
        <w:t>وارتفاع الشك من صدورها في عهد واحد من هؤلاء</w:t>
      </w:r>
      <w:r>
        <w:rPr>
          <w:rtl/>
        </w:rPr>
        <w:t>، وفي عهد عل</w:t>
      </w:r>
      <w:r>
        <w:rPr>
          <w:rFonts w:hint="cs"/>
          <w:rtl/>
        </w:rPr>
        <w:t>يٍّ</w:t>
      </w:r>
      <w:r w:rsidRPr="006750DF">
        <w:rPr>
          <w:rtl/>
        </w:rPr>
        <w:t xml:space="preserve"> </w:t>
      </w:r>
      <w:r w:rsidRPr="002C718C">
        <w:rPr>
          <w:rStyle w:val="libAlaemChar"/>
          <w:rtl/>
        </w:rPr>
        <w:t>عليه‌السلام</w:t>
      </w:r>
      <w:r w:rsidRPr="006750DF">
        <w:rPr>
          <w:rtl/>
        </w:rPr>
        <w:t xml:space="preserve"> مع ارتداد المسلمين</w:t>
      </w:r>
      <w:r>
        <w:rPr>
          <w:rtl/>
        </w:rPr>
        <w:t xml:space="preserve">، </w:t>
      </w:r>
      <w:r w:rsidRPr="006750DF">
        <w:rPr>
          <w:rtl/>
        </w:rPr>
        <w:t>والفتن التي كانت تثور في ايامهم</w:t>
      </w:r>
      <w:r>
        <w:rPr>
          <w:rtl/>
        </w:rPr>
        <w:t xml:space="preserve">، </w:t>
      </w:r>
      <w:r w:rsidRPr="006750DF">
        <w:rPr>
          <w:rtl/>
        </w:rPr>
        <w:t>والحروب التي كانت تنسب إليهم بين الكفار وبينهم.</w:t>
      </w:r>
    </w:p>
    <w:p w:rsidR="00BD62F3" w:rsidRPr="006750DF" w:rsidRDefault="00BD62F3" w:rsidP="002C718C">
      <w:pPr>
        <w:pStyle w:val="libNormal"/>
        <w:rPr>
          <w:rtl/>
          <w:lang w:bidi="fa-IR"/>
        </w:rPr>
      </w:pPr>
      <w:r w:rsidRPr="00FB47E7">
        <w:rPr>
          <w:rStyle w:val="libBold2Char"/>
          <w:rtl/>
        </w:rPr>
        <w:t xml:space="preserve">220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2C718C">
        <w:rPr>
          <w:rStyle w:val="libAlaemChar"/>
          <w:rtl/>
        </w:rPr>
        <w:t>)</w:t>
      </w:r>
      <w:r w:rsidRPr="006750DF">
        <w:rPr>
          <w:rtl/>
          <w:lang w:bidi="fa-IR"/>
        </w:rPr>
        <w:t xml:space="preserve"> نزلت في القائم من آل محمد عليه وعلى آبائه السلام.</w:t>
      </w:r>
    </w:p>
    <w:p w:rsidR="00BD62F3" w:rsidRPr="006750DF" w:rsidRDefault="00BD62F3" w:rsidP="002C718C">
      <w:pPr>
        <w:pStyle w:val="libNormal"/>
        <w:rPr>
          <w:rtl/>
        </w:rPr>
      </w:pPr>
      <w:r w:rsidRPr="00FB47E7">
        <w:rPr>
          <w:rStyle w:val="libBold2Char"/>
          <w:rtl/>
        </w:rPr>
        <w:t xml:space="preserve">221 ـ في كتاب الاحتجاج للطبرسي </w:t>
      </w:r>
      <w:r w:rsidRPr="002C718C">
        <w:rPr>
          <w:rStyle w:val="libAlaemChar"/>
          <w:rtl/>
        </w:rPr>
        <w:t>رحمه‌الله</w:t>
      </w:r>
      <w:r w:rsidRPr="006750DF">
        <w:rPr>
          <w:rtl/>
        </w:rPr>
        <w:t xml:space="preserve"> عن أمير المؤمنين </w:t>
      </w:r>
      <w:r w:rsidRPr="002C718C">
        <w:rPr>
          <w:rStyle w:val="libAlaemChar"/>
          <w:rtl/>
        </w:rPr>
        <w:t>عليه‌السلام</w:t>
      </w:r>
      <w:r w:rsidRPr="006750DF">
        <w:rPr>
          <w:rtl/>
        </w:rPr>
        <w:t xml:space="preserve"> حديث طويل وفيه يقول بعد ذكر معايب الثلاثة وامهال الله إياهم</w:t>
      </w:r>
      <w:r>
        <w:rPr>
          <w:rtl/>
        </w:rPr>
        <w:t xml:space="preserve">: </w:t>
      </w:r>
      <w:r w:rsidRPr="006750DF">
        <w:rPr>
          <w:rtl/>
        </w:rPr>
        <w:t>كل ذلك لتتم النظرة التي أوجبها الله تبارك وتعالى لعدوه إبليس</w:t>
      </w:r>
      <w:r>
        <w:rPr>
          <w:rtl/>
        </w:rPr>
        <w:t xml:space="preserve"> إلى </w:t>
      </w:r>
      <w:r w:rsidRPr="006750DF">
        <w:rPr>
          <w:rtl/>
        </w:rPr>
        <w:t>أن يبلغ الكتاب أجله</w:t>
      </w:r>
      <w:r>
        <w:rPr>
          <w:rtl/>
        </w:rPr>
        <w:t xml:space="preserve">، </w:t>
      </w:r>
      <w:r w:rsidRPr="006750DF">
        <w:rPr>
          <w:rtl/>
        </w:rPr>
        <w:t>ويحق القول على الكافرين</w:t>
      </w:r>
      <w:r>
        <w:rPr>
          <w:rtl/>
        </w:rPr>
        <w:t xml:space="preserve">، </w:t>
      </w:r>
      <w:r w:rsidRPr="006750DF">
        <w:rPr>
          <w:rtl/>
        </w:rPr>
        <w:t>ويقترب الوعد الحق الذي بينه الله في كتابه</w:t>
      </w:r>
      <w:r>
        <w:rPr>
          <w:rtl/>
        </w:rPr>
        <w:t xml:space="preserve">، </w:t>
      </w:r>
      <w:r w:rsidRPr="006750DF">
        <w:rPr>
          <w:rtl/>
        </w:rPr>
        <w:t>بقوله</w:t>
      </w:r>
      <w:r>
        <w:rPr>
          <w:rtl/>
        </w:rPr>
        <w:t xml:space="preserve">: </w:t>
      </w:r>
      <w:r w:rsidRPr="002C718C">
        <w:rPr>
          <w:rStyle w:val="libAlaemChar"/>
          <w:rtl/>
        </w:rPr>
        <w:t>(</w:t>
      </w:r>
      <w:r w:rsidRPr="002C718C">
        <w:rPr>
          <w:rStyle w:val="libAieChar"/>
          <w:rtl/>
        </w:rPr>
        <w:t>وَعَدَ اللهُ الَّذِينَ آمَنُوا مِنْكُمْ وَعَمِلُوا الصَّالِحاتِ لَيَسْتَخْلِفَنَّهُمْ فِي الْأَرْضِ كَمَا اسْتَخْلَفَ الَّذِينَ مِنْ قَبْلِهِمْ</w:t>
      </w:r>
      <w:r w:rsidRPr="002C718C">
        <w:rPr>
          <w:rStyle w:val="libAlaemChar"/>
          <w:rtl/>
        </w:rPr>
        <w:t>)</w:t>
      </w:r>
      <w:r w:rsidRPr="006750DF">
        <w:rPr>
          <w:rtl/>
        </w:rPr>
        <w:t xml:space="preserve"> وذلك إذا لم يبق من الإسلام</w:t>
      </w:r>
      <w:r w:rsidRPr="00D174DD">
        <w:rPr>
          <w:rFonts w:hint="cs"/>
          <w:rtl/>
        </w:rPr>
        <w:t xml:space="preserve"> </w:t>
      </w:r>
      <w:r>
        <w:rPr>
          <w:rFonts w:hint="cs"/>
          <w:rtl/>
        </w:rPr>
        <w:t>إ</w:t>
      </w:r>
      <w:r w:rsidRPr="006750DF">
        <w:rPr>
          <w:rtl/>
        </w:rPr>
        <w:t>ل</w:t>
      </w:r>
      <w:r>
        <w:rPr>
          <w:rFonts w:hint="cs"/>
          <w:rtl/>
        </w:rPr>
        <w:t>ّ</w:t>
      </w:r>
      <w:r w:rsidRPr="006750DF">
        <w:rPr>
          <w:rtl/>
        </w:rPr>
        <w:t>ا اسمه</w:t>
      </w:r>
      <w:r>
        <w:rPr>
          <w:rtl/>
        </w:rPr>
        <w:t xml:space="preserve">، </w:t>
      </w:r>
      <w:r w:rsidRPr="006750DF">
        <w:rPr>
          <w:rtl/>
        </w:rPr>
        <w:t>ومن القرآن</w:t>
      </w:r>
      <w:r w:rsidRPr="00D174DD">
        <w:rPr>
          <w:rFonts w:hint="cs"/>
          <w:rtl/>
        </w:rPr>
        <w:t xml:space="preserve"> </w:t>
      </w:r>
      <w:r>
        <w:rPr>
          <w:rFonts w:hint="cs"/>
          <w:rtl/>
        </w:rPr>
        <w:t>إ</w:t>
      </w:r>
      <w:r w:rsidRPr="006750DF">
        <w:rPr>
          <w:rtl/>
        </w:rPr>
        <w:t>ل</w:t>
      </w:r>
      <w:r>
        <w:rPr>
          <w:rFonts w:hint="cs"/>
          <w:rtl/>
        </w:rPr>
        <w:t>ّ</w:t>
      </w:r>
      <w:r w:rsidRPr="006750DF">
        <w:rPr>
          <w:rtl/>
        </w:rPr>
        <w:t>ا رسمه</w:t>
      </w:r>
      <w:r>
        <w:rPr>
          <w:rtl/>
        </w:rPr>
        <w:t xml:space="preserve">، </w:t>
      </w:r>
      <w:r w:rsidRPr="006750DF">
        <w:rPr>
          <w:rtl/>
        </w:rPr>
        <w:t>وغاب صاحب الأمر بإيضاح العذر له في ذلك لاشتمال الفتنة على القلوب</w:t>
      </w:r>
      <w:r>
        <w:rPr>
          <w:rtl/>
        </w:rPr>
        <w:t xml:space="preserve"> حتّى </w:t>
      </w:r>
      <w:r w:rsidRPr="006750DF">
        <w:rPr>
          <w:rtl/>
        </w:rPr>
        <w:t>يكون أقرب الناس</w:t>
      </w:r>
      <w:r>
        <w:rPr>
          <w:rtl/>
        </w:rPr>
        <w:t xml:space="preserve"> إليه </w:t>
      </w:r>
      <w:r w:rsidRPr="006750DF">
        <w:rPr>
          <w:rtl/>
        </w:rPr>
        <w:t>أشد عداوة له</w:t>
      </w:r>
      <w:r>
        <w:rPr>
          <w:rtl/>
        </w:rPr>
        <w:t xml:space="preserve">، </w:t>
      </w:r>
      <w:r w:rsidRPr="006750DF">
        <w:rPr>
          <w:rtl/>
        </w:rPr>
        <w:t>وعند ذلك يؤيده الله بجنود لم تروها</w:t>
      </w:r>
      <w:r>
        <w:rPr>
          <w:rtl/>
        </w:rPr>
        <w:t xml:space="preserve">، </w:t>
      </w:r>
      <w:r w:rsidRPr="006750DF">
        <w:rPr>
          <w:rtl/>
        </w:rPr>
        <w:t xml:space="preserve">ويظهر دين نبيه </w:t>
      </w:r>
      <w:r w:rsidRPr="002C718C">
        <w:rPr>
          <w:rStyle w:val="libAlaemChar"/>
          <w:rtl/>
        </w:rPr>
        <w:t>صلى‌الله‌عليه‌وآله</w:t>
      </w:r>
      <w:r w:rsidRPr="006750DF">
        <w:rPr>
          <w:rtl/>
        </w:rPr>
        <w:t xml:space="preserve"> على يديه على الدين كله ولو كره المشركون.</w:t>
      </w:r>
    </w:p>
    <w:p w:rsidR="00BD62F3" w:rsidRPr="006750DF" w:rsidRDefault="00BD62F3" w:rsidP="002C718C">
      <w:pPr>
        <w:pStyle w:val="libNormal"/>
        <w:rPr>
          <w:rtl/>
          <w:lang w:bidi="fa-IR"/>
        </w:rPr>
      </w:pPr>
      <w:r w:rsidRPr="00FB47E7">
        <w:rPr>
          <w:rStyle w:val="libBold2Char"/>
          <w:rtl/>
        </w:rPr>
        <w:t xml:space="preserve">222 ـ في كشف المحجة </w:t>
      </w:r>
      <w:r w:rsidRPr="006750DF">
        <w:rPr>
          <w:rtl/>
          <w:lang w:bidi="fa-IR"/>
        </w:rPr>
        <w:t xml:space="preserve">لابن طاووس </w:t>
      </w:r>
      <w:r w:rsidRPr="002C718C">
        <w:rPr>
          <w:rStyle w:val="libAlaemChar"/>
          <w:rtl/>
        </w:rPr>
        <w:t>رحمه‌الله</w:t>
      </w:r>
      <w:r w:rsidRPr="006750DF">
        <w:rPr>
          <w:rtl/>
          <w:lang w:bidi="fa-IR"/>
        </w:rPr>
        <w:t xml:space="preserve"> عن أمير المؤمنين </w:t>
      </w:r>
      <w:r w:rsidRPr="002C718C">
        <w:rPr>
          <w:rStyle w:val="libAlaemChar"/>
          <w:rtl/>
        </w:rPr>
        <w:t>عليه‌السلام</w:t>
      </w:r>
      <w:r w:rsidRPr="006750DF">
        <w:rPr>
          <w:rtl/>
          <w:lang w:bidi="fa-IR"/>
        </w:rPr>
        <w:t xml:space="preserve"> حديث طويل وفيه فاما الآيات اللواتي في قريش فهي قوله</w:t>
      </w:r>
      <w:r>
        <w:rPr>
          <w:rtl/>
          <w:lang w:bidi="fa-IR"/>
        </w:rPr>
        <w:t xml:space="preserve"> إلى </w:t>
      </w:r>
      <w:r w:rsidRPr="006750DF">
        <w:rPr>
          <w:rtl/>
          <w:lang w:bidi="fa-IR"/>
        </w:rPr>
        <w:t>قوله</w:t>
      </w:r>
      <w:r>
        <w:rPr>
          <w:rtl/>
          <w:lang w:bidi="fa-IR"/>
        </w:rPr>
        <w:t xml:space="preserve">: </w:t>
      </w:r>
      <w:r w:rsidRPr="006750DF">
        <w:rPr>
          <w:rtl/>
          <w:lang w:bidi="fa-IR"/>
        </w:rPr>
        <w:t>والثانية</w:t>
      </w:r>
      <w:r>
        <w:rPr>
          <w:rtl/>
          <w:lang w:bidi="fa-IR"/>
        </w:rPr>
        <w:t xml:space="preserve">: </w:t>
      </w:r>
      <w:r w:rsidRPr="002C718C">
        <w:rPr>
          <w:rStyle w:val="libAlaemChar"/>
          <w:rtl/>
        </w:rPr>
        <w:t>(</w:t>
      </w:r>
      <w:r w:rsidRPr="002C718C">
        <w:rPr>
          <w:rStyle w:val="libAieChar"/>
          <w:rtl/>
        </w:rPr>
        <w:t>وَعَدَ اللهُ الَّذِينَ آمَنُوا مِنْكُمْ وَعَمِلُوا الصَّالِحاتِ</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هُمُ الْفاسِقُونَ</w:t>
      </w:r>
      <w:r w:rsidRPr="002C718C">
        <w:rPr>
          <w:rStyle w:val="libAlaemChar"/>
          <w:rtl/>
        </w:rPr>
        <w:t>)</w:t>
      </w:r>
      <w:r>
        <w:rPr>
          <w:rtl/>
          <w:lang w:bidi="fa-IR"/>
        </w:rPr>
        <w:t>.</w:t>
      </w:r>
    </w:p>
    <w:p w:rsidR="00BD62F3" w:rsidRPr="006750DF" w:rsidRDefault="00BD62F3" w:rsidP="002C718C">
      <w:pPr>
        <w:pStyle w:val="libNormal"/>
        <w:rPr>
          <w:rtl/>
        </w:rPr>
      </w:pPr>
      <w:r w:rsidRPr="00FB47E7">
        <w:rPr>
          <w:rStyle w:val="libBold2Char"/>
          <w:rtl/>
        </w:rPr>
        <w:t xml:space="preserve">223 ـ في مصباح شيخ الطائفة </w:t>
      </w:r>
      <w:r w:rsidRPr="002C718C">
        <w:rPr>
          <w:rStyle w:val="libAlaemChar"/>
          <w:rtl/>
        </w:rPr>
        <w:t>قدس‌سره</w:t>
      </w:r>
      <w:r w:rsidRPr="006750DF">
        <w:rPr>
          <w:rtl/>
        </w:rPr>
        <w:t xml:space="preserve"> زيارة للحسين </w:t>
      </w:r>
      <w:r w:rsidRPr="002C718C">
        <w:rPr>
          <w:rStyle w:val="libAlaemChar"/>
          <w:rtl/>
        </w:rPr>
        <w:t>عليه‌السلام</w:t>
      </w:r>
      <w:r w:rsidRPr="006750DF">
        <w:rPr>
          <w:rtl/>
        </w:rPr>
        <w:t xml:space="preserve"> مروية</w:t>
      </w:r>
      <w:r>
        <w:rPr>
          <w:rtl/>
        </w:rPr>
        <w:t xml:space="preserve"> عن أبي ـ </w:t>
      </w:r>
      <w:r w:rsidRPr="006750DF">
        <w:rPr>
          <w:rtl/>
        </w:rPr>
        <w:t xml:space="preserve">عبد الله </w:t>
      </w:r>
      <w:r w:rsidRPr="002C718C">
        <w:rPr>
          <w:rStyle w:val="libAlaemChar"/>
          <w:rtl/>
        </w:rPr>
        <w:t>عليه‌السلام</w:t>
      </w:r>
      <w:r w:rsidRPr="006750DF">
        <w:rPr>
          <w:rtl/>
        </w:rPr>
        <w:t xml:space="preserve"> وفيها</w:t>
      </w:r>
      <w:r>
        <w:rPr>
          <w:rtl/>
        </w:rPr>
        <w:t xml:space="preserve">: أللهمّ </w:t>
      </w:r>
      <w:r w:rsidRPr="006750DF">
        <w:rPr>
          <w:rtl/>
        </w:rPr>
        <w:t>وضاعف صلواتك ورحمتك وبركاتك على عترة نبيك العترة</w:t>
      </w:r>
    </w:p>
    <w:p w:rsidR="00BD62F3" w:rsidRPr="006750DF" w:rsidRDefault="00BD62F3" w:rsidP="002C718C">
      <w:pPr>
        <w:pStyle w:val="libNormal0"/>
        <w:rPr>
          <w:rtl/>
        </w:rPr>
      </w:pPr>
      <w:r>
        <w:rPr>
          <w:rtl/>
        </w:rPr>
        <w:br w:type="page"/>
      </w:r>
      <w:r w:rsidRPr="006750DF">
        <w:rPr>
          <w:rtl/>
        </w:rPr>
        <w:t>الضائعة الخائفة المستذلة</w:t>
      </w:r>
      <w:r>
        <w:rPr>
          <w:rtl/>
        </w:rPr>
        <w:t xml:space="preserve">، </w:t>
      </w:r>
      <w:r w:rsidRPr="006750DF">
        <w:rPr>
          <w:rtl/>
        </w:rPr>
        <w:t>بقية الشجرة الطيبة الزاكية المباركة</w:t>
      </w:r>
      <w:r>
        <w:rPr>
          <w:rtl/>
        </w:rPr>
        <w:t xml:space="preserve">، </w:t>
      </w:r>
      <w:r w:rsidRPr="006750DF">
        <w:rPr>
          <w:rtl/>
        </w:rPr>
        <w:t>وأعل</w:t>
      </w:r>
      <w:r>
        <w:rPr>
          <w:rtl/>
        </w:rPr>
        <w:t xml:space="preserve"> أللهمّ </w:t>
      </w:r>
      <w:r w:rsidRPr="006750DF">
        <w:rPr>
          <w:rtl/>
        </w:rPr>
        <w:t xml:space="preserve">كلمتهم وأفلج حجتهم واكشف البلاء واللأواء وحنادس الأباطيل </w:t>
      </w:r>
      <w:r w:rsidRPr="00467FAA">
        <w:rPr>
          <w:rStyle w:val="libFootnotenumChar"/>
          <w:rtl/>
        </w:rPr>
        <w:t>(1)</w:t>
      </w:r>
      <w:r w:rsidRPr="006750DF">
        <w:rPr>
          <w:rtl/>
        </w:rPr>
        <w:t xml:space="preserve"> والغم عنهم</w:t>
      </w:r>
      <w:r>
        <w:rPr>
          <w:rtl/>
        </w:rPr>
        <w:t xml:space="preserve">، </w:t>
      </w:r>
      <w:r w:rsidRPr="006750DF">
        <w:rPr>
          <w:rtl/>
        </w:rPr>
        <w:t>وثبت قلوب شيعتهم وحزبك على طاعتهم ونصرتهم وموالاتهم</w:t>
      </w:r>
      <w:r>
        <w:rPr>
          <w:rtl/>
        </w:rPr>
        <w:t xml:space="preserve">، </w:t>
      </w:r>
      <w:r w:rsidRPr="006750DF">
        <w:rPr>
          <w:rtl/>
        </w:rPr>
        <w:t>وأعنهم وامنحهم الصبر على الأذى فيك</w:t>
      </w:r>
      <w:r>
        <w:rPr>
          <w:rtl/>
        </w:rPr>
        <w:t xml:space="preserve">، </w:t>
      </w:r>
      <w:r w:rsidRPr="006750DF">
        <w:rPr>
          <w:rtl/>
        </w:rPr>
        <w:t>واجعل لهم أياما مشهودة وأوقاتا محمودة مسعودة توشك منها فرجهم</w:t>
      </w:r>
      <w:r>
        <w:rPr>
          <w:rtl/>
        </w:rPr>
        <w:t xml:space="preserve">، </w:t>
      </w:r>
      <w:r w:rsidRPr="006750DF">
        <w:rPr>
          <w:rtl/>
        </w:rPr>
        <w:t>توجب فيها تمكينهم ونصرتهم</w:t>
      </w:r>
      <w:r>
        <w:rPr>
          <w:rtl/>
        </w:rPr>
        <w:t xml:space="preserve">، </w:t>
      </w:r>
      <w:r w:rsidRPr="006750DF">
        <w:rPr>
          <w:rtl/>
        </w:rPr>
        <w:t>كما ضمنت لأوليائك في كتابك المنزل فانك قلت وقولك الحق</w:t>
      </w:r>
      <w:r>
        <w:rPr>
          <w:rtl/>
        </w:rPr>
        <w:t xml:space="preserve">: </w:t>
      </w:r>
      <w:r w:rsidRPr="002C718C">
        <w:rPr>
          <w:rStyle w:val="libAlaemChar"/>
          <w:rtl/>
        </w:rPr>
        <w:t>(</w:t>
      </w:r>
      <w:r w:rsidRPr="002C718C">
        <w:rPr>
          <w:rStyle w:val="libAieCha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w:t>
      </w:r>
      <w:r w:rsidRPr="002C718C">
        <w:rPr>
          <w:rStyle w:val="libAlaemChar"/>
          <w:rtl/>
        </w:rPr>
        <w:t>)</w:t>
      </w:r>
      <w:r>
        <w:rPr>
          <w:rtl/>
        </w:rPr>
        <w:t>.</w:t>
      </w:r>
    </w:p>
    <w:p w:rsidR="00BD62F3" w:rsidRPr="006750DF" w:rsidRDefault="00BD62F3" w:rsidP="002C718C">
      <w:pPr>
        <w:pStyle w:val="libNormal"/>
        <w:rPr>
          <w:rtl/>
        </w:rPr>
      </w:pPr>
      <w:r w:rsidRPr="00FB47E7">
        <w:rPr>
          <w:rStyle w:val="libBold2Char"/>
          <w:rtl/>
        </w:rPr>
        <w:t xml:space="preserve">224 ـ في مجمع البيان </w:t>
      </w:r>
      <w:r w:rsidRPr="002C718C">
        <w:rPr>
          <w:rStyle w:val="libAlaemChar"/>
          <w:rtl/>
        </w:rPr>
        <w:t>(</w:t>
      </w:r>
      <w:r w:rsidRPr="002C718C">
        <w:rPr>
          <w:rStyle w:val="libAieChar"/>
          <w:rtl/>
        </w:rPr>
        <w:t>وَلَيُبَدِّلَنَّهُمْ مِنْ بَعْدِ خَوْفِهِمْ أَمْناً</w:t>
      </w:r>
      <w:r w:rsidRPr="002C718C">
        <w:rPr>
          <w:rStyle w:val="libAlaemChar"/>
          <w:rtl/>
        </w:rPr>
        <w:t>)</w:t>
      </w:r>
      <w:r w:rsidRPr="006750DF">
        <w:rPr>
          <w:rtl/>
        </w:rPr>
        <w:t xml:space="preserve"> قيل</w:t>
      </w:r>
      <w:r>
        <w:rPr>
          <w:rtl/>
        </w:rPr>
        <w:t xml:space="preserve">: </w:t>
      </w:r>
      <w:r w:rsidRPr="006750DF">
        <w:rPr>
          <w:rtl/>
        </w:rPr>
        <w:t>معناه</w:t>
      </w:r>
      <w:r>
        <w:rPr>
          <w:rtl/>
        </w:rPr>
        <w:t xml:space="preserve">: </w:t>
      </w:r>
      <w:r w:rsidRPr="006750DF">
        <w:rPr>
          <w:rtl/>
        </w:rPr>
        <w:t>وليبدلنهم من بعد خوفهم في الدنيا أمنا في الاخرة</w:t>
      </w:r>
      <w:r>
        <w:rPr>
          <w:rtl/>
        </w:rPr>
        <w:t xml:space="preserve">، </w:t>
      </w:r>
      <w:r w:rsidRPr="006750DF">
        <w:rPr>
          <w:rtl/>
        </w:rPr>
        <w:t>ويعضده</w:t>
      </w:r>
      <w:r>
        <w:rPr>
          <w:rFonts w:hint="cs"/>
          <w:rtl/>
        </w:rPr>
        <w:t xml:space="preserve"> </w:t>
      </w:r>
      <w:r w:rsidRPr="006750DF">
        <w:rPr>
          <w:rtl/>
        </w:rPr>
        <w:t xml:space="preserve">ما روى عن النبي </w:t>
      </w:r>
      <w:r w:rsidRPr="002C718C">
        <w:rPr>
          <w:rStyle w:val="libAlaemChar"/>
          <w:rtl/>
        </w:rPr>
        <w:t>صلى‌الله‌عليه‌وآله</w:t>
      </w:r>
      <w:r w:rsidRPr="00C10EBB">
        <w:rPr>
          <w:rFonts w:hint="cs"/>
          <w:rtl/>
        </w:rPr>
        <w:t xml:space="preserve"> </w:t>
      </w:r>
      <w:r>
        <w:rPr>
          <w:rFonts w:hint="cs"/>
          <w:rtl/>
        </w:rPr>
        <w:t>أ</w:t>
      </w:r>
      <w:r w:rsidRPr="006750DF">
        <w:rPr>
          <w:rtl/>
        </w:rPr>
        <w:t>ن</w:t>
      </w:r>
      <w:r>
        <w:rPr>
          <w:rFonts w:hint="cs"/>
          <w:rtl/>
        </w:rPr>
        <w:t>ّ</w:t>
      </w:r>
      <w:r w:rsidRPr="006750DF">
        <w:rPr>
          <w:rtl/>
        </w:rPr>
        <w:t>ه قال حاكيا عن الله سبحانه</w:t>
      </w:r>
      <w:r>
        <w:rPr>
          <w:rtl/>
        </w:rPr>
        <w:t>:</w:t>
      </w:r>
      <w:r w:rsidRPr="00E41AB7">
        <w:rPr>
          <w:rFonts w:hint="cs"/>
          <w:rtl/>
        </w:rPr>
        <w:t xml:space="preserve"> </w:t>
      </w:r>
      <w:r>
        <w:rPr>
          <w:rFonts w:hint="cs"/>
          <w:rtl/>
        </w:rPr>
        <w:t>إ</w:t>
      </w:r>
      <w:r w:rsidRPr="006750DF">
        <w:rPr>
          <w:rtl/>
        </w:rPr>
        <w:t>ن</w:t>
      </w:r>
      <w:r>
        <w:rPr>
          <w:rFonts w:hint="cs"/>
          <w:rtl/>
        </w:rPr>
        <w:t xml:space="preserve">ّي </w:t>
      </w:r>
      <w:r w:rsidRPr="006750DF">
        <w:rPr>
          <w:rtl/>
        </w:rPr>
        <w:t>لا اجمع على عبد واحد بين خوفين ولا بين أمنين</w:t>
      </w:r>
      <w:r>
        <w:rPr>
          <w:rtl/>
        </w:rPr>
        <w:t xml:space="preserve">، </w:t>
      </w:r>
      <w:r w:rsidRPr="006750DF">
        <w:rPr>
          <w:rtl/>
        </w:rPr>
        <w:t>ان خافني في الدنيا أمنته في الاخرة</w:t>
      </w:r>
      <w:r>
        <w:rPr>
          <w:rtl/>
        </w:rPr>
        <w:t xml:space="preserve">، </w:t>
      </w:r>
      <w:r w:rsidRPr="006750DF">
        <w:rPr>
          <w:rtl/>
        </w:rPr>
        <w:t>وان أمنني في الدنيا أخفته في الاخرة.</w:t>
      </w:r>
    </w:p>
    <w:p w:rsidR="00BD62F3" w:rsidRPr="006750DF" w:rsidRDefault="00BD62F3" w:rsidP="002C718C">
      <w:pPr>
        <w:pStyle w:val="libNormal"/>
        <w:rPr>
          <w:rtl/>
        </w:rPr>
      </w:pPr>
      <w:r w:rsidRPr="006750DF">
        <w:rPr>
          <w:rtl/>
        </w:rPr>
        <w:t>225</w:t>
      </w:r>
      <w:r>
        <w:rPr>
          <w:rtl/>
        </w:rPr>
        <w:t xml:space="preserve"> ـ </w:t>
      </w:r>
      <w:r w:rsidRPr="006750DF">
        <w:rPr>
          <w:rtl/>
        </w:rPr>
        <w:t>واختلف في</w:t>
      </w:r>
      <w:r w:rsidRPr="00220007">
        <w:rPr>
          <w:rFonts w:hint="cs"/>
          <w:rtl/>
        </w:rPr>
        <w:t xml:space="preserve"> </w:t>
      </w:r>
      <w:r>
        <w:rPr>
          <w:rFonts w:hint="cs"/>
          <w:rtl/>
        </w:rPr>
        <w:t>ا</w:t>
      </w:r>
      <w:r w:rsidRPr="006750DF">
        <w:rPr>
          <w:rtl/>
        </w:rPr>
        <w:t>ل</w:t>
      </w:r>
      <w:r>
        <w:rPr>
          <w:rFonts w:hint="cs"/>
          <w:rtl/>
        </w:rPr>
        <w:t>آ</w:t>
      </w:r>
      <w:r w:rsidRPr="006750DF">
        <w:rPr>
          <w:rtl/>
        </w:rPr>
        <w:t>ية</w:t>
      </w:r>
      <w:r>
        <w:rPr>
          <w:rtl/>
        </w:rPr>
        <w:t>، و</w:t>
      </w:r>
      <w:r w:rsidRPr="006750DF">
        <w:rPr>
          <w:rtl/>
        </w:rPr>
        <w:t xml:space="preserve">المروي عن أهل البيت </w:t>
      </w:r>
      <w:r w:rsidRPr="002C718C">
        <w:rPr>
          <w:rStyle w:val="libAlaemChar"/>
          <w:rtl/>
        </w:rPr>
        <w:t>عليهم‌السلام</w:t>
      </w:r>
      <w:r w:rsidRPr="006750DF">
        <w:rPr>
          <w:rtl/>
        </w:rPr>
        <w:t xml:space="preserve"> انها في المهدي من آل محمد.</w:t>
      </w:r>
    </w:p>
    <w:p w:rsidR="00BD62F3" w:rsidRPr="006750DF" w:rsidRDefault="00BD62F3" w:rsidP="002C718C">
      <w:pPr>
        <w:pStyle w:val="libNormal"/>
        <w:rPr>
          <w:rtl/>
        </w:rPr>
      </w:pPr>
      <w:r w:rsidRPr="006750DF">
        <w:rPr>
          <w:rtl/>
        </w:rPr>
        <w:t>226</w:t>
      </w:r>
      <w:r>
        <w:rPr>
          <w:rtl/>
        </w:rPr>
        <w:t xml:space="preserve"> ـ </w:t>
      </w:r>
      <w:r w:rsidRPr="006750DF">
        <w:rPr>
          <w:rtl/>
        </w:rPr>
        <w:t>وروى</w:t>
      </w:r>
      <w:r>
        <w:rPr>
          <w:rtl/>
        </w:rPr>
        <w:t xml:space="preserve"> العيّاشي </w:t>
      </w:r>
      <w:r w:rsidRPr="006750DF">
        <w:rPr>
          <w:rtl/>
        </w:rPr>
        <w:t>باسناده عن</w:t>
      </w:r>
      <w:r>
        <w:rPr>
          <w:rtl/>
        </w:rPr>
        <w:t xml:space="preserve"> علي بن </w:t>
      </w:r>
      <w:r w:rsidRPr="006750DF">
        <w:rPr>
          <w:rtl/>
        </w:rPr>
        <w:t xml:space="preserve">الحسين </w:t>
      </w:r>
      <w:r w:rsidRPr="002C718C">
        <w:rPr>
          <w:rStyle w:val="libAlaemChar"/>
          <w:rtl/>
        </w:rPr>
        <w:t>عليهما‌السلام</w:t>
      </w:r>
      <w:r w:rsidRPr="00C10EBB">
        <w:rPr>
          <w:rFonts w:hint="cs"/>
          <w:rtl/>
        </w:rPr>
        <w:t xml:space="preserve"> </w:t>
      </w:r>
      <w:r>
        <w:rPr>
          <w:rFonts w:hint="cs"/>
          <w:rtl/>
        </w:rPr>
        <w:t>أ</w:t>
      </w:r>
      <w:r w:rsidRPr="006750DF">
        <w:rPr>
          <w:rtl/>
        </w:rPr>
        <w:t>ن</w:t>
      </w:r>
      <w:r>
        <w:rPr>
          <w:rFonts w:hint="cs"/>
          <w:rtl/>
        </w:rPr>
        <w:t>ّ</w:t>
      </w:r>
      <w:r w:rsidRPr="006750DF">
        <w:rPr>
          <w:rtl/>
        </w:rPr>
        <w:t>ه قرأ</w:t>
      </w:r>
      <w:r>
        <w:rPr>
          <w:rFonts w:hint="cs"/>
          <w:rtl/>
        </w:rPr>
        <w:t xml:space="preserve"> الآية </w:t>
      </w:r>
      <w:r w:rsidRPr="006750DF">
        <w:rPr>
          <w:rtl/>
        </w:rPr>
        <w:t>وقال</w:t>
      </w:r>
      <w:r>
        <w:rPr>
          <w:rtl/>
        </w:rPr>
        <w:t xml:space="preserve">: </w:t>
      </w:r>
      <w:r w:rsidRPr="006750DF">
        <w:rPr>
          <w:rtl/>
        </w:rPr>
        <w:t>هم والله شيعتنا أهل البيت يفعل ذلك بهم على يدي رجل منا وهو مهدي هذه الامة</w:t>
      </w:r>
      <w:r>
        <w:rPr>
          <w:rtl/>
        </w:rPr>
        <w:t xml:space="preserve">، </w:t>
      </w:r>
      <w:r w:rsidRPr="006750DF">
        <w:rPr>
          <w:rtl/>
        </w:rPr>
        <w:t xml:space="preserve">وهو الذي قال رسول الله </w:t>
      </w:r>
      <w:r w:rsidRPr="002C718C">
        <w:rPr>
          <w:rStyle w:val="libAlaemChar"/>
          <w:rtl/>
        </w:rPr>
        <w:t>صلى‌الله‌عليه‌وآله</w:t>
      </w:r>
      <w:r>
        <w:rPr>
          <w:rtl/>
        </w:rPr>
        <w:t xml:space="preserve">: </w:t>
      </w:r>
      <w:r w:rsidRPr="006750DF">
        <w:rPr>
          <w:rtl/>
        </w:rPr>
        <w:t>لو لم يبق من الدنيا</w:t>
      </w:r>
      <w:r w:rsidRPr="00D174DD">
        <w:rPr>
          <w:rFonts w:hint="cs"/>
          <w:rtl/>
        </w:rPr>
        <w:t xml:space="preserve"> </w:t>
      </w:r>
      <w:r>
        <w:rPr>
          <w:rFonts w:hint="cs"/>
          <w:rtl/>
        </w:rPr>
        <w:t>إ</w:t>
      </w:r>
      <w:r w:rsidRPr="006750DF">
        <w:rPr>
          <w:rtl/>
        </w:rPr>
        <w:t>ل</w:t>
      </w:r>
      <w:r>
        <w:rPr>
          <w:rFonts w:hint="cs"/>
          <w:rtl/>
        </w:rPr>
        <w:t>ّ</w:t>
      </w:r>
      <w:r w:rsidRPr="006750DF">
        <w:rPr>
          <w:rtl/>
        </w:rPr>
        <w:t>ا يوم لطول الله ذلك اليوم</w:t>
      </w:r>
      <w:r>
        <w:rPr>
          <w:rtl/>
        </w:rPr>
        <w:t xml:space="preserve"> حتّى </w:t>
      </w:r>
      <w:r w:rsidRPr="006750DF">
        <w:rPr>
          <w:rtl/>
        </w:rPr>
        <w:t>يلي رجل من عترتي اسمه اسمى يملأ الأرض عدلا وقسطا كما ملئت ظلما وجورا</w:t>
      </w:r>
      <w:r>
        <w:rPr>
          <w:rtl/>
        </w:rPr>
        <w:t xml:space="preserve">، </w:t>
      </w:r>
      <w:r w:rsidRPr="006750DF">
        <w:rPr>
          <w:rtl/>
        </w:rPr>
        <w:t>وروى مثل ذلك</w:t>
      </w:r>
      <w:r>
        <w:rPr>
          <w:rtl/>
        </w:rPr>
        <w:t xml:space="preserve"> عن أبي </w:t>
      </w:r>
      <w:r w:rsidRPr="006750DF">
        <w:rPr>
          <w:rtl/>
        </w:rPr>
        <w:t xml:space="preserve">جعفر وابى عبد الله </w:t>
      </w:r>
      <w:r w:rsidRPr="002C718C">
        <w:rPr>
          <w:rStyle w:val="libAlaemChar"/>
          <w:rtl/>
        </w:rPr>
        <w:t>عليهما‌السلام</w:t>
      </w:r>
      <w:r w:rsidRPr="006750DF">
        <w:rPr>
          <w:rtl/>
        </w:rPr>
        <w:t>.</w:t>
      </w:r>
      <w:r>
        <w:rPr>
          <w:rFonts w:hint="cs"/>
          <w:rtl/>
        </w:rPr>
        <w:t xml:space="preserve"> </w:t>
      </w:r>
      <w:r w:rsidRPr="006750DF">
        <w:rPr>
          <w:rtl/>
        </w:rPr>
        <w:t>فعلى هذا يكون المراد بالذين آمنوا وعملوا الصالحات</w:t>
      </w:r>
      <w:r>
        <w:rPr>
          <w:rtl/>
        </w:rPr>
        <w:t xml:space="preserve">، </w:t>
      </w:r>
      <w:r w:rsidRPr="006750DF">
        <w:rPr>
          <w:rtl/>
        </w:rPr>
        <w:t>النبي وأهل بيته.</w:t>
      </w:r>
    </w:p>
    <w:p w:rsidR="00BD62F3" w:rsidRPr="006750DF" w:rsidRDefault="00BD62F3" w:rsidP="002C718C">
      <w:pPr>
        <w:pStyle w:val="libNormal"/>
        <w:rPr>
          <w:rtl/>
          <w:lang w:bidi="fa-IR"/>
        </w:rPr>
      </w:pPr>
      <w:r w:rsidRPr="00FB47E7">
        <w:rPr>
          <w:rStyle w:val="libBold2Char"/>
          <w:rtl/>
        </w:rPr>
        <w:t xml:space="preserve">227 ـ في جوامع الجامع </w:t>
      </w:r>
      <w:r w:rsidRPr="006750DF">
        <w:rPr>
          <w:rtl/>
          <w:lang w:bidi="fa-IR"/>
        </w:rPr>
        <w:t xml:space="preserve">قال </w:t>
      </w:r>
      <w:r w:rsidRPr="002C718C">
        <w:rPr>
          <w:rStyle w:val="libAlaemChar"/>
          <w:rtl/>
        </w:rPr>
        <w:t>عليه‌السلام</w:t>
      </w:r>
      <w:r>
        <w:rPr>
          <w:rtl/>
          <w:lang w:bidi="fa-IR"/>
        </w:rPr>
        <w:t xml:space="preserve">: </w:t>
      </w:r>
      <w:r w:rsidRPr="006750DF">
        <w:rPr>
          <w:rtl/>
          <w:lang w:bidi="fa-IR"/>
        </w:rPr>
        <w:t xml:space="preserve">زويت لي الأرض </w:t>
      </w:r>
      <w:r w:rsidRPr="00467FAA">
        <w:rPr>
          <w:rStyle w:val="libFootnotenumChar"/>
          <w:rtl/>
        </w:rPr>
        <w:t>(2)</w:t>
      </w:r>
      <w:r w:rsidRPr="006750DF">
        <w:rPr>
          <w:rtl/>
          <w:lang w:bidi="fa-IR"/>
        </w:rPr>
        <w:t xml:space="preserve"> فأريت مشارقها</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اللأواء</w:t>
      </w:r>
      <w:r>
        <w:rPr>
          <w:rtl/>
        </w:rPr>
        <w:t xml:space="preserve">: </w:t>
      </w:r>
      <w:r w:rsidRPr="006750DF">
        <w:rPr>
          <w:rtl/>
        </w:rPr>
        <w:t>الشدة والبلاء. والحنادس جمع الحندس</w:t>
      </w:r>
      <w:r>
        <w:rPr>
          <w:rtl/>
        </w:rPr>
        <w:t xml:space="preserve">: </w:t>
      </w:r>
      <w:r w:rsidRPr="006750DF">
        <w:rPr>
          <w:rtl/>
        </w:rPr>
        <w:t>الليل المظلم.</w:t>
      </w:r>
    </w:p>
    <w:p w:rsidR="00BD62F3" w:rsidRPr="006750DF" w:rsidRDefault="00BD62F3" w:rsidP="00FE354F">
      <w:pPr>
        <w:pStyle w:val="libFootnote0"/>
        <w:rPr>
          <w:rtl/>
          <w:lang w:bidi="fa-IR"/>
        </w:rPr>
      </w:pPr>
      <w:r>
        <w:rPr>
          <w:rtl/>
        </w:rPr>
        <w:t>(</w:t>
      </w:r>
      <w:r w:rsidRPr="006750DF">
        <w:rPr>
          <w:rtl/>
        </w:rPr>
        <w:t>2) زوي الشيء</w:t>
      </w:r>
      <w:r>
        <w:rPr>
          <w:rtl/>
        </w:rPr>
        <w:t xml:space="preserve">: </w:t>
      </w:r>
      <w:r w:rsidRPr="006750DF">
        <w:rPr>
          <w:rtl/>
        </w:rPr>
        <w:t>جمعه.</w:t>
      </w:r>
    </w:p>
    <w:p w:rsidR="00BD62F3" w:rsidRPr="006750DF" w:rsidRDefault="00BD62F3" w:rsidP="002C718C">
      <w:pPr>
        <w:pStyle w:val="libNormal0"/>
        <w:rPr>
          <w:rtl/>
        </w:rPr>
      </w:pPr>
      <w:r>
        <w:rPr>
          <w:rtl/>
        </w:rPr>
        <w:br w:type="page"/>
        <w:t>و</w:t>
      </w:r>
      <w:r w:rsidRPr="006750DF">
        <w:rPr>
          <w:rtl/>
        </w:rPr>
        <w:t>مغاربها</w:t>
      </w:r>
      <w:r>
        <w:rPr>
          <w:rtl/>
        </w:rPr>
        <w:t xml:space="preserve">، </w:t>
      </w:r>
      <w:r w:rsidRPr="006750DF">
        <w:rPr>
          <w:rtl/>
        </w:rPr>
        <w:t>وسيبلغ ملك أمتي ما زوي لي منها</w:t>
      </w:r>
      <w:r>
        <w:rPr>
          <w:rFonts w:hint="cs"/>
          <w:rtl/>
        </w:rPr>
        <w:t xml:space="preserve">، </w:t>
      </w:r>
      <w:r w:rsidRPr="006750DF">
        <w:rPr>
          <w:rtl/>
        </w:rPr>
        <w:t xml:space="preserve">وروى المقداد عنه </w:t>
      </w:r>
      <w:r w:rsidRPr="002C718C">
        <w:rPr>
          <w:rStyle w:val="libAlaemChar"/>
          <w:rtl/>
        </w:rPr>
        <w:t>عليه‌السلام</w:t>
      </w:r>
      <w:r>
        <w:rPr>
          <w:rFonts w:hint="cs"/>
          <w:rtl/>
        </w:rPr>
        <w:t xml:space="preserve"> أنّه قال: </w:t>
      </w:r>
      <w:r w:rsidRPr="006750DF">
        <w:rPr>
          <w:rtl/>
        </w:rPr>
        <w:t>لا يبقى على الأرض بيت مدر ولاوبر</w:t>
      </w:r>
      <w:r w:rsidRPr="00D174DD">
        <w:rPr>
          <w:rFonts w:hint="cs"/>
          <w:rtl/>
        </w:rPr>
        <w:t xml:space="preserve"> </w:t>
      </w:r>
      <w:r>
        <w:rPr>
          <w:rFonts w:hint="cs"/>
          <w:rtl/>
        </w:rPr>
        <w:t>إ</w:t>
      </w:r>
      <w:r w:rsidRPr="006750DF">
        <w:rPr>
          <w:rtl/>
        </w:rPr>
        <w:t>ل</w:t>
      </w:r>
      <w:r>
        <w:rPr>
          <w:rFonts w:hint="cs"/>
          <w:rtl/>
        </w:rPr>
        <w:t>ّ</w:t>
      </w:r>
      <w:r w:rsidRPr="006750DF">
        <w:rPr>
          <w:rtl/>
        </w:rPr>
        <w:t>ا أدخله الله كلمة الإسلام بعز عزيز أو ذل ذليل</w:t>
      </w:r>
      <w:r>
        <w:rPr>
          <w:rtl/>
        </w:rPr>
        <w:t xml:space="preserve">، </w:t>
      </w:r>
      <w:r w:rsidRPr="006750DF">
        <w:rPr>
          <w:rtl/>
        </w:rPr>
        <w:t>اما ان يعزهم الله فيجعلهم من أهلها</w:t>
      </w:r>
      <w:r>
        <w:rPr>
          <w:rtl/>
        </w:rPr>
        <w:t xml:space="preserve">، </w:t>
      </w:r>
      <w:r w:rsidRPr="006750DF">
        <w:rPr>
          <w:rtl/>
        </w:rPr>
        <w:t>واما أن يذلهم فيدينون بها.</w:t>
      </w:r>
    </w:p>
    <w:p w:rsidR="00BD62F3" w:rsidRPr="006750DF" w:rsidRDefault="00BD62F3" w:rsidP="002C718C">
      <w:pPr>
        <w:pStyle w:val="libNormal"/>
        <w:rPr>
          <w:rtl/>
          <w:lang w:bidi="fa-IR"/>
        </w:rPr>
      </w:pPr>
      <w:r w:rsidRPr="00FB47E7">
        <w:rPr>
          <w:rStyle w:val="libBold2Char"/>
          <w:rtl/>
        </w:rPr>
        <w:t xml:space="preserve">228 ـ في تفسير عليّ بن إبراهيم  </w:t>
      </w:r>
      <w:r w:rsidRPr="006750DF">
        <w:rPr>
          <w:rtl/>
          <w:lang w:bidi="fa-IR"/>
        </w:rPr>
        <w:t>واما قوله</w:t>
      </w:r>
      <w:r>
        <w:rPr>
          <w:rtl/>
          <w:lang w:bidi="fa-IR"/>
        </w:rPr>
        <w:t xml:space="preserve">: </w:t>
      </w:r>
      <w:r w:rsidRPr="002C718C">
        <w:rPr>
          <w:rStyle w:val="libAlaemChar"/>
          <w:rtl/>
        </w:rPr>
        <w:t>(</w:t>
      </w:r>
      <w:r w:rsidRPr="002C718C">
        <w:rPr>
          <w:rStyle w:val="libAieChar"/>
          <w:rtl/>
        </w:rPr>
        <w:t>يا أيها الَّذِينَ آمَنُوا لِيَسْتَأْذِنْكُمُ الَّذِينَ مَلَكَتْ أَيْمانُكُمْ</w:t>
      </w:r>
      <w:r w:rsidRPr="002C718C">
        <w:rPr>
          <w:rStyle w:val="libAlaemChar"/>
          <w:rtl/>
        </w:rPr>
        <w:t>)</w:t>
      </w:r>
      <w:r>
        <w:rPr>
          <w:rtl/>
          <w:lang w:bidi="fa-IR"/>
        </w:rPr>
        <w:t xml:space="preserve"> إلى </w:t>
      </w:r>
      <w:r w:rsidRPr="006750DF">
        <w:rPr>
          <w:rtl/>
          <w:lang w:bidi="fa-IR"/>
        </w:rPr>
        <w:t>قوله</w:t>
      </w:r>
      <w:r>
        <w:rPr>
          <w:rtl/>
          <w:lang w:bidi="fa-IR"/>
        </w:rPr>
        <w:t xml:space="preserve">: </w:t>
      </w:r>
      <w:r w:rsidRPr="002C718C">
        <w:rPr>
          <w:rStyle w:val="libAlaemChar"/>
          <w:rtl/>
        </w:rPr>
        <w:t>(</w:t>
      </w:r>
      <w:r w:rsidRPr="002C718C">
        <w:rPr>
          <w:rStyle w:val="libAieChar"/>
          <w:rtl/>
        </w:rPr>
        <w:t>ثَلاثُ عَوْراتٍ لَكُمْ</w:t>
      </w:r>
      <w:r w:rsidRPr="002C718C">
        <w:rPr>
          <w:rStyle w:val="libAlaemChar"/>
          <w:rtl/>
        </w:rPr>
        <w:t>)</w:t>
      </w:r>
      <w:r w:rsidRPr="006750DF">
        <w:rPr>
          <w:rtl/>
          <w:lang w:bidi="fa-IR"/>
        </w:rPr>
        <w:t xml:space="preserve"> قال</w:t>
      </w:r>
      <w:r>
        <w:rPr>
          <w:rtl/>
          <w:lang w:bidi="fa-IR"/>
        </w:rPr>
        <w:t xml:space="preserve">: إنّ </w:t>
      </w:r>
      <w:r w:rsidRPr="006750DF">
        <w:rPr>
          <w:rtl/>
          <w:lang w:bidi="fa-IR"/>
        </w:rPr>
        <w:t>الله تبارك وتعالى نهى أن يدخل أحد في هذه الثلاثة الأوقات على أحد</w:t>
      </w:r>
      <w:r>
        <w:rPr>
          <w:rtl/>
          <w:lang w:bidi="fa-IR"/>
        </w:rPr>
        <w:t xml:space="preserve">، </w:t>
      </w:r>
      <w:r w:rsidRPr="006750DF">
        <w:rPr>
          <w:rtl/>
          <w:lang w:bidi="fa-IR"/>
        </w:rPr>
        <w:t>لا أب ولا أخت ولا أم ولا خادم</w:t>
      </w:r>
      <w:r w:rsidRPr="00D174DD">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بأذن</w:t>
      </w:r>
      <w:r>
        <w:rPr>
          <w:rtl/>
          <w:lang w:bidi="fa-IR"/>
        </w:rPr>
        <w:t xml:space="preserve">، </w:t>
      </w:r>
      <w:r w:rsidRPr="006750DF">
        <w:rPr>
          <w:rtl/>
          <w:lang w:bidi="fa-IR"/>
        </w:rPr>
        <w:t>والأوقات بعد طلوع الفجر ونصف النهار وبعد العشاء الاخرة</w:t>
      </w:r>
      <w:r>
        <w:rPr>
          <w:rtl/>
          <w:lang w:bidi="fa-IR"/>
        </w:rPr>
        <w:t xml:space="preserve">، </w:t>
      </w:r>
      <w:r w:rsidRPr="006750DF">
        <w:rPr>
          <w:rtl/>
          <w:lang w:bidi="fa-IR"/>
        </w:rPr>
        <w:t>ثم أطلق بعد هذه الثلاثة الأوقات فقال</w:t>
      </w:r>
      <w:r>
        <w:rPr>
          <w:rtl/>
          <w:lang w:bidi="fa-IR"/>
        </w:rPr>
        <w:t xml:space="preserve">: </w:t>
      </w:r>
      <w:r w:rsidRPr="002C718C">
        <w:rPr>
          <w:rStyle w:val="libAlaemChar"/>
          <w:rtl/>
        </w:rPr>
        <w:t>(</w:t>
      </w:r>
      <w:r w:rsidRPr="002C718C">
        <w:rPr>
          <w:rStyle w:val="libAieChar"/>
          <w:rtl/>
        </w:rPr>
        <w:t>لَيْسَ عَلَيْكُمْ وَلا عَلَيْهِمْ جُناحٌ بَعْدَهُنَ</w:t>
      </w:r>
      <w:r w:rsidRPr="002C718C">
        <w:rPr>
          <w:rStyle w:val="libAlaemChar"/>
          <w:rtl/>
        </w:rPr>
        <w:t>)</w:t>
      </w:r>
      <w:r w:rsidRPr="006750DF">
        <w:rPr>
          <w:rtl/>
          <w:lang w:bidi="fa-IR"/>
        </w:rPr>
        <w:t xml:space="preserve"> يعنى بعد هذه الثلاثة الأوقات طوافون عليكم بعضكم من بعض.</w:t>
      </w:r>
    </w:p>
    <w:p w:rsidR="00BD62F3" w:rsidRPr="006750DF" w:rsidRDefault="00BD62F3" w:rsidP="002C718C">
      <w:pPr>
        <w:pStyle w:val="libNormal"/>
        <w:rPr>
          <w:rtl/>
        </w:rPr>
      </w:pPr>
      <w:r w:rsidRPr="00FB47E7">
        <w:rPr>
          <w:rStyle w:val="libBold2Char"/>
          <w:rtl/>
        </w:rPr>
        <w:t xml:space="preserve">229 ـ في الكافي </w:t>
      </w:r>
      <w:r w:rsidRPr="006750DF">
        <w:rPr>
          <w:rtl/>
        </w:rPr>
        <w:t>عدة من أصحابنا عن</w:t>
      </w:r>
      <w:r>
        <w:rPr>
          <w:rtl/>
        </w:rPr>
        <w:t xml:space="preserve"> أحمد </w:t>
      </w:r>
      <w:r w:rsidRPr="006750DF">
        <w:rPr>
          <w:rtl/>
        </w:rPr>
        <w:t>بن</w:t>
      </w:r>
      <w:r>
        <w:rPr>
          <w:rtl/>
        </w:rPr>
        <w:t xml:space="preserve"> أبي عبد الله </w:t>
      </w:r>
      <w:r w:rsidRPr="006750DF">
        <w:rPr>
          <w:rtl/>
        </w:rPr>
        <w:t>عن أبيه ومحمد بن يحيى عن</w:t>
      </w:r>
      <w:r>
        <w:rPr>
          <w:rtl/>
        </w:rPr>
        <w:t xml:space="preserve"> أحمد </w:t>
      </w:r>
      <w:r w:rsidRPr="006750DF">
        <w:rPr>
          <w:rtl/>
        </w:rPr>
        <w:t>بن محمد بن عيسى عن الحسين بن سعيد جميعا عن النضر بن سويد عن القاسم بن سليمان عن جراح المداينى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 xml:space="preserve">«يستأذن </w:t>
      </w:r>
      <w:r w:rsidRPr="002C718C">
        <w:rPr>
          <w:rStyle w:val="libAlaemChar"/>
          <w:rtl/>
        </w:rPr>
        <w:t>(</w:t>
      </w:r>
      <w:r w:rsidRPr="002C718C">
        <w:rPr>
          <w:rStyle w:val="libAieChar"/>
          <w:rtl/>
        </w:rPr>
        <w:t>الَّذِينَ مَلَكَتْ أَيْمانُكُمْ وَالَّذِينَ لَمْ يَبْلُغُوا الْحُلُمَ مِنْكُمْ ثَلاثَ مَرَّاتٍ</w:t>
      </w:r>
      <w:r w:rsidRPr="002C718C">
        <w:rPr>
          <w:rStyle w:val="libAlaemChar"/>
          <w:rtl/>
        </w:rPr>
        <w:t>)</w:t>
      </w:r>
      <w:r w:rsidRPr="006750DF">
        <w:rPr>
          <w:rtl/>
        </w:rPr>
        <w:t xml:space="preserve"> كما أمركم الله </w:t>
      </w:r>
      <w:r w:rsidRPr="002C718C">
        <w:rPr>
          <w:rStyle w:val="libAlaemChar"/>
          <w:rtl/>
        </w:rPr>
        <w:t>عزوجل</w:t>
      </w:r>
      <w:r w:rsidRPr="006750DF">
        <w:rPr>
          <w:rtl/>
        </w:rPr>
        <w:t xml:space="preserve"> ومن بلغ الحلم فلا يلج على امه ولا على أخته ولا على خالته</w:t>
      </w:r>
      <w:r>
        <w:rPr>
          <w:rtl/>
        </w:rPr>
        <w:t xml:space="preserve">، </w:t>
      </w:r>
      <w:r w:rsidRPr="006750DF">
        <w:rPr>
          <w:rtl/>
        </w:rPr>
        <w:t>ولا على ما سوى ذلك</w:t>
      </w:r>
      <w:r w:rsidRPr="00D174DD">
        <w:rPr>
          <w:rFonts w:hint="cs"/>
          <w:rtl/>
        </w:rPr>
        <w:t xml:space="preserve"> </w:t>
      </w:r>
      <w:r>
        <w:rPr>
          <w:rFonts w:hint="cs"/>
          <w:rtl/>
        </w:rPr>
        <w:t>إ</w:t>
      </w:r>
      <w:r w:rsidRPr="006750DF">
        <w:rPr>
          <w:rtl/>
        </w:rPr>
        <w:t>ل</w:t>
      </w:r>
      <w:r>
        <w:rPr>
          <w:rFonts w:hint="cs"/>
          <w:rtl/>
        </w:rPr>
        <w:t>ّ</w:t>
      </w:r>
      <w:r w:rsidRPr="006750DF">
        <w:rPr>
          <w:rtl/>
        </w:rPr>
        <w:t>ا بإذن</w:t>
      </w:r>
      <w:r>
        <w:rPr>
          <w:rtl/>
        </w:rPr>
        <w:t xml:space="preserve">، </w:t>
      </w:r>
      <w:r w:rsidRPr="006750DF">
        <w:rPr>
          <w:rtl/>
        </w:rPr>
        <w:t>فلا يأذنوا</w:t>
      </w:r>
      <w:r>
        <w:rPr>
          <w:rtl/>
        </w:rPr>
        <w:t xml:space="preserve"> حتّى </w:t>
      </w:r>
      <w:r w:rsidRPr="006750DF">
        <w:rPr>
          <w:rtl/>
        </w:rPr>
        <w:t>يسلموا</w:t>
      </w:r>
      <w:r>
        <w:rPr>
          <w:rtl/>
        </w:rPr>
        <w:t xml:space="preserve">، </w:t>
      </w:r>
      <w:r w:rsidRPr="006750DF">
        <w:rPr>
          <w:rtl/>
        </w:rPr>
        <w:t xml:space="preserve">والسلام طاعة لله </w:t>
      </w:r>
      <w:r w:rsidRPr="002C718C">
        <w:rPr>
          <w:rStyle w:val="libAlaemChar"/>
          <w:rtl/>
        </w:rPr>
        <w:t>عزوجل</w:t>
      </w:r>
      <w:r>
        <w:rPr>
          <w:rtl/>
        </w:rPr>
        <w:t xml:space="preserve">، </w:t>
      </w:r>
      <w:r w:rsidRPr="006750DF">
        <w:rPr>
          <w:rtl/>
        </w:rPr>
        <w:t>وقال</w:t>
      </w:r>
      <w:r>
        <w:rPr>
          <w:rtl/>
        </w:rPr>
        <w:t xml:space="preserve"> أبو عبد </w:t>
      </w:r>
      <w:r w:rsidRPr="006750DF">
        <w:rPr>
          <w:rtl/>
        </w:rPr>
        <w:t xml:space="preserve">الله </w:t>
      </w:r>
      <w:r w:rsidRPr="002C718C">
        <w:rPr>
          <w:rStyle w:val="libAlaemChar"/>
          <w:rtl/>
        </w:rPr>
        <w:t>عليه‌السلام</w:t>
      </w:r>
      <w:r>
        <w:rPr>
          <w:rtl/>
        </w:rPr>
        <w:t xml:space="preserve">: </w:t>
      </w:r>
      <w:r w:rsidRPr="006750DF">
        <w:rPr>
          <w:rtl/>
        </w:rPr>
        <w:t>ليستأذن عليك خادمك إذا بلغ الحلم في ثلاث عورات إذا دخل في شيء منهن ولو</w:t>
      </w:r>
      <w:r>
        <w:rPr>
          <w:rFonts w:hint="cs"/>
          <w:rtl/>
        </w:rPr>
        <w:t xml:space="preserve"> </w:t>
      </w:r>
      <w:r w:rsidRPr="006750DF">
        <w:rPr>
          <w:rtl/>
        </w:rPr>
        <w:t>كان بيته في بيتك</w:t>
      </w:r>
      <w:r>
        <w:rPr>
          <w:rtl/>
        </w:rPr>
        <w:t xml:space="preserve">، </w:t>
      </w:r>
      <w:r w:rsidRPr="006750DF">
        <w:rPr>
          <w:rtl/>
        </w:rPr>
        <w:t>قال</w:t>
      </w:r>
      <w:r>
        <w:rPr>
          <w:rtl/>
        </w:rPr>
        <w:t xml:space="preserve">: </w:t>
      </w:r>
      <w:r w:rsidRPr="006750DF">
        <w:rPr>
          <w:rtl/>
        </w:rPr>
        <w:t>وليستأذن عليك بعد العشاء التي تسمى العتمة وحين يصبح وحين تضعون ثيابكم من الظهيرة</w:t>
      </w:r>
      <w:r>
        <w:rPr>
          <w:rtl/>
        </w:rPr>
        <w:t xml:space="preserve"> إنّما </w:t>
      </w:r>
      <w:r w:rsidRPr="006750DF">
        <w:rPr>
          <w:rtl/>
        </w:rPr>
        <w:t xml:space="preserve">امر الله </w:t>
      </w:r>
      <w:r w:rsidRPr="002C718C">
        <w:rPr>
          <w:rStyle w:val="libAlaemChar"/>
          <w:rtl/>
        </w:rPr>
        <w:t>عزوجل</w:t>
      </w:r>
      <w:r w:rsidRPr="006750DF">
        <w:rPr>
          <w:rtl/>
        </w:rPr>
        <w:t xml:space="preserve"> بذلك للخلوة</w:t>
      </w:r>
      <w:r>
        <w:rPr>
          <w:rtl/>
        </w:rPr>
        <w:t xml:space="preserve">، </w:t>
      </w:r>
      <w:r w:rsidRPr="006750DF">
        <w:rPr>
          <w:rtl/>
        </w:rPr>
        <w:t>فانها ساعة عزة وخلوة.</w:t>
      </w:r>
    </w:p>
    <w:p w:rsidR="00BD62F3" w:rsidRPr="006750DF" w:rsidRDefault="00BD62F3" w:rsidP="002C718C">
      <w:pPr>
        <w:pStyle w:val="libNormal"/>
        <w:rPr>
          <w:rtl/>
        </w:rPr>
      </w:pPr>
      <w:r w:rsidRPr="006750DF">
        <w:rPr>
          <w:rtl/>
        </w:rPr>
        <w:t>230</w:t>
      </w:r>
      <w:r>
        <w:rPr>
          <w:rtl/>
        </w:rPr>
        <w:t xml:space="preserve"> ـ </w:t>
      </w:r>
      <w:r w:rsidRPr="006750DF">
        <w:rPr>
          <w:rtl/>
        </w:rPr>
        <w:t>عدة من أصحابنا عن</w:t>
      </w:r>
      <w:r>
        <w:rPr>
          <w:rtl/>
        </w:rPr>
        <w:t xml:space="preserve"> أحمد </w:t>
      </w:r>
      <w:r w:rsidRPr="006750DF">
        <w:rPr>
          <w:rtl/>
        </w:rPr>
        <w:t>بن محمد عن ابن فضال</w:t>
      </w:r>
      <w:r>
        <w:rPr>
          <w:rtl/>
        </w:rPr>
        <w:t xml:space="preserve"> عن أبي </w:t>
      </w:r>
      <w:r w:rsidRPr="006750DF">
        <w:rPr>
          <w:rtl/>
        </w:rPr>
        <w:t>جميلة عن محمد الحلبي عن زرارة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6750DF">
        <w:rPr>
          <w:rtl/>
        </w:rPr>
        <w:t>ملكت ايمانكم قال</w:t>
      </w:r>
      <w:r>
        <w:rPr>
          <w:rtl/>
        </w:rPr>
        <w:t xml:space="preserve">: </w:t>
      </w:r>
      <w:r w:rsidRPr="006750DF">
        <w:rPr>
          <w:rtl/>
        </w:rPr>
        <w:t>هي خاصة في الرجال دون النساء</w:t>
      </w:r>
      <w:r>
        <w:rPr>
          <w:rtl/>
        </w:rPr>
        <w:t xml:space="preserve">، </w:t>
      </w:r>
      <w:r w:rsidRPr="006750DF">
        <w:rPr>
          <w:rtl/>
        </w:rPr>
        <w:t>قلت</w:t>
      </w:r>
      <w:r>
        <w:rPr>
          <w:rtl/>
        </w:rPr>
        <w:t xml:space="preserve">: </w:t>
      </w:r>
      <w:r w:rsidRPr="006750DF">
        <w:rPr>
          <w:rtl/>
        </w:rPr>
        <w:t>فالنساء يستأذن في هذه الثلاث ساعات قال</w:t>
      </w:r>
      <w:r>
        <w:rPr>
          <w:rtl/>
        </w:rPr>
        <w:t xml:space="preserve">: </w:t>
      </w:r>
      <w:r w:rsidRPr="006750DF">
        <w:rPr>
          <w:rtl/>
        </w:rPr>
        <w:t>لا ولكن يدخلن ويخرجن والذين لم يبلغوا الحلم منكم قال</w:t>
      </w:r>
      <w:r>
        <w:rPr>
          <w:rtl/>
        </w:rPr>
        <w:t xml:space="preserve">: </w:t>
      </w:r>
      <w:r w:rsidRPr="006750DF">
        <w:rPr>
          <w:rtl/>
        </w:rPr>
        <w:t>من أنفسكم قال</w:t>
      </w:r>
      <w:r>
        <w:rPr>
          <w:rtl/>
        </w:rPr>
        <w:t xml:space="preserve">: </w:t>
      </w:r>
      <w:r w:rsidRPr="006750DF">
        <w:rPr>
          <w:rtl/>
        </w:rPr>
        <w:t>عليكم استيذان كاستيذان من قد بلغ في هذه الثلاث ساعات.</w:t>
      </w:r>
    </w:p>
    <w:p w:rsidR="00BD62F3" w:rsidRPr="006750DF" w:rsidRDefault="00BD62F3" w:rsidP="002C718C">
      <w:pPr>
        <w:pStyle w:val="libNormal"/>
        <w:rPr>
          <w:rtl/>
        </w:rPr>
      </w:pPr>
      <w:r>
        <w:rPr>
          <w:rtl/>
        </w:rPr>
        <w:br w:type="page"/>
      </w:r>
      <w:r w:rsidRPr="006750DF">
        <w:rPr>
          <w:rtl/>
        </w:rPr>
        <w:t>231</w:t>
      </w:r>
      <w:r>
        <w:rPr>
          <w:rtl/>
        </w:rPr>
        <w:t xml:space="preserve"> ـ </w:t>
      </w:r>
      <w:r w:rsidRPr="006750DF">
        <w:rPr>
          <w:rtl/>
        </w:rPr>
        <w:t>محمد بن يحيى عن محمد بن</w:t>
      </w:r>
      <w:r>
        <w:rPr>
          <w:rtl/>
        </w:rPr>
        <w:t xml:space="preserve"> أحمد </w:t>
      </w:r>
      <w:r w:rsidRPr="006750DF">
        <w:rPr>
          <w:rtl/>
        </w:rPr>
        <w:t>وعدة من أصحابنا عن</w:t>
      </w:r>
      <w:r>
        <w:rPr>
          <w:rtl/>
        </w:rPr>
        <w:t xml:space="preserve"> أحمد </w:t>
      </w:r>
      <w:r w:rsidRPr="006750DF">
        <w:rPr>
          <w:rtl/>
        </w:rPr>
        <w:t>بن أبى</w:t>
      </w:r>
      <w:r>
        <w:rPr>
          <w:rtl/>
        </w:rPr>
        <w:t xml:space="preserve"> ـ </w:t>
      </w:r>
      <w:r w:rsidRPr="006750DF">
        <w:rPr>
          <w:rtl/>
        </w:rPr>
        <w:t>عبد الله جميعا عن محمد بن عيسى عن يوسف بن عقيل عن محمد بن قيس</w:t>
      </w:r>
      <w:r>
        <w:rPr>
          <w:rtl/>
        </w:rPr>
        <w:t xml:space="preserve">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 xml:space="preserve">«ليستأذن </w:t>
      </w:r>
      <w:r w:rsidRPr="002C718C">
        <w:rPr>
          <w:rStyle w:val="libAlaemChar"/>
          <w:rtl/>
        </w:rPr>
        <w:t>(</w:t>
      </w:r>
      <w:r w:rsidRPr="002C718C">
        <w:rPr>
          <w:rStyle w:val="libAieChar"/>
          <w:rtl/>
        </w:rPr>
        <w:t>الَّذِينَ مَلَكَتْ أَيْمانُكُمْ وَالَّذِينَ لَمْ يَبْلُغُوا الْحُلُمَ مِنْكُمْ ثَلاثَ مَرَّاتٍ مِنْ قَبْلِ صَلاةِ الْفَجْرِ وَحِينَ تَضَعُونَ ثِيابَكُمْ مِنَ الظَّهِيرَةِ وَمِنْ بَعْدِ صَلاةِ الْعِشاءِ ثَلاثُ عَوْراتٍ لَكُمْ لَيْسَ عَلَيْكُمْ وَلا عَلَيْهِمْ جُناحٌ بَعْدَهُنَّ طَوَّافُونَ عَلَيْكُمْ</w:t>
      </w:r>
      <w:r w:rsidRPr="002C718C">
        <w:rPr>
          <w:rStyle w:val="libAlaemChar"/>
          <w:rtl/>
        </w:rPr>
        <w:t>)</w:t>
      </w:r>
      <w:r w:rsidRPr="006750DF">
        <w:rPr>
          <w:rtl/>
        </w:rPr>
        <w:t xml:space="preserve"> ومن بلغ الحلم منكم فلا يلج على امه ولا على أخته ولا على ابنته ولا على من سوى ذلك</w:t>
      </w:r>
      <w:r w:rsidRPr="00D174DD">
        <w:rPr>
          <w:rFonts w:hint="cs"/>
          <w:rtl/>
        </w:rPr>
        <w:t xml:space="preserve"> </w:t>
      </w:r>
      <w:r>
        <w:rPr>
          <w:rFonts w:hint="cs"/>
          <w:rtl/>
        </w:rPr>
        <w:t>إ</w:t>
      </w:r>
      <w:r w:rsidRPr="006750DF">
        <w:rPr>
          <w:rtl/>
        </w:rPr>
        <w:t>ل</w:t>
      </w:r>
      <w:r>
        <w:rPr>
          <w:rFonts w:hint="cs"/>
          <w:rtl/>
        </w:rPr>
        <w:t>ّ</w:t>
      </w:r>
      <w:r w:rsidRPr="006750DF">
        <w:rPr>
          <w:rtl/>
        </w:rPr>
        <w:t>ا بإذن</w:t>
      </w:r>
      <w:r>
        <w:rPr>
          <w:rtl/>
        </w:rPr>
        <w:t xml:space="preserve">، </w:t>
      </w:r>
      <w:r w:rsidRPr="006750DF">
        <w:rPr>
          <w:rtl/>
        </w:rPr>
        <w:t>ولا يأذن لأحد</w:t>
      </w:r>
      <w:r>
        <w:rPr>
          <w:rtl/>
        </w:rPr>
        <w:t xml:space="preserve"> حتّى </w:t>
      </w:r>
      <w:r w:rsidRPr="006750DF">
        <w:rPr>
          <w:rtl/>
        </w:rPr>
        <w:t>يسلم فان السلام طاعة الرحمن.</w:t>
      </w:r>
    </w:p>
    <w:p w:rsidR="00BD62F3" w:rsidRPr="006750DF" w:rsidRDefault="00BD62F3" w:rsidP="002C718C">
      <w:pPr>
        <w:pStyle w:val="libNormal"/>
        <w:rPr>
          <w:rtl/>
        </w:rPr>
      </w:pPr>
      <w:r w:rsidRPr="006750DF">
        <w:rPr>
          <w:rtl/>
        </w:rPr>
        <w:t>232</w:t>
      </w:r>
      <w:r>
        <w:rPr>
          <w:rtl/>
        </w:rPr>
        <w:t xml:space="preserve"> ـ </w:t>
      </w:r>
      <w:r w:rsidRPr="006750DF">
        <w:rPr>
          <w:rtl/>
        </w:rPr>
        <w:t>عدة من أصحابنا عن</w:t>
      </w:r>
      <w:r>
        <w:rPr>
          <w:rtl/>
        </w:rPr>
        <w:t xml:space="preserve"> أحمد </w:t>
      </w:r>
      <w:r w:rsidRPr="006750DF">
        <w:rPr>
          <w:rtl/>
        </w:rPr>
        <w:t>بن</w:t>
      </w:r>
      <w:r>
        <w:rPr>
          <w:rtl/>
        </w:rPr>
        <w:t xml:space="preserve"> أبي عبد الله </w:t>
      </w:r>
      <w:r w:rsidRPr="006750DF">
        <w:rPr>
          <w:rtl/>
        </w:rPr>
        <w:t>عن أبيه عن خلف بن حماد عن ربعي بن عبد الله عن الفضيل بن يسار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يا أيها الَّذِينَ آمَنُوا لِيَسْتَأْذِنْكُمُ الَّذِينَ مَلَكَتْ أَيْمانُكُمْ وَالَّذِينَ لَمْ يَبْلُغُوا الْحُلُمَ مِنْكُمْ ثَلاثَ مَرَّاتٍ</w:t>
      </w:r>
      <w:r w:rsidRPr="002C718C">
        <w:rPr>
          <w:rStyle w:val="libAlaemChar"/>
          <w:rtl/>
        </w:rPr>
        <w:t>)</w:t>
      </w:r>
      <w:r w:rsidRPr="006750DF">
        <w:rPr>
          <w:rtl/>
        </w:rPr>
        <w:t xml:space="preserve"> قيل</w:t>
      </w:r>
      <w:r>
        <w:rPr>
          <w:rtl/>
        </w:rPr>
        <w:t xml:space="preserve">: </w:t>
      </w:r>
      <w:r w:rsidRPr="006750DF">
        <w:rPr>
          <w:rtl/>
        </w:rPr>
        <w:t>من هم</w:t>
      </w:r>
      <w:r>
        <w:rPr>
          <w:rtl/>
        </w:rPr>
        <w:t>؟</w:t>
      </w:r>
      <w:r w:rsidRPr="006750DF">
        <w:rPr>
          <w:rtl/>
        </w:rPr>
        <w:t xml:space="preserve"> فقال</w:t>
      </w:r>
      <w:r>
        <w:rPr>
          <w:rtl/>
        </w:rPr>
        <w:t xml:space="preserve">: </w:t>
      </w:r>
      <w:r w:rsidRPr="006750DF">
        <w:rPr>
          <w:rtl/>
        </w:rPr>
        <w:t>المملوكون من الرجال والنساء والصبيان الذين لم يبلغوا يستأذنون عليكم عند هذه الثلاث عورات</w:t>
      </w:r>
      <w:r>
        <w:rPr>
          <w:rtl/>
        </w:rPr>
        <w:t xml:space="preserve">، </w:t>
      </w:r>
      <w:r w:rsidRPr="006750DF">
        <w:rPr>
          <w:rtl/>
        </w:rPr>
        <w:t>من بعد صلوة العشاء وهي العتمة</w:t>
      </w:r>
      <w:r>
        <w:rPr>
          <w:rtl/>
        </w:rPr>
        <w:t xml:space="preserve">، </w:t>
      </w:r>
      <w:r w:rsidRPr="002C718C">
        <w:rPr>
          <w:rStyle w:val="libAlaemChar"/>
          <w:rtl/>
        </w:rPr>
        <w:t>(</w:t>
      </w:r>
      <w:r w:rsidRPr="002C718C">
        <w:rPr>
          <w:rStyle w:val="libAieChar"/>
          <w:rtl/>
        </w:rPr>
        <w:t>وَحِينَ تَضَعُونَ ثِيابَكُمْ مِنَ الظَّهِيرَةِ، وَمِنْ</w:t>
      </w:r>
      <w:r w:rsidRPr="002C718C">
        <w:rPr>
          <w:rStyle w:val="libAlaemChar"/>
          <w:rtl/>
        </w:rPr>
        <w:t>)</w:t>
      </w:r>
      <w:r w:rsidRPr="006750DF">
        <w:rPr>
          <w:rtl/>
        </w:rPr>
        <w:t xml:space="preserve"> قبل صلوة الفجر</w:t>
      </w:r>
      <w:r>
        <w:rPr>
          <w:rtl/>
        </w:rPr>
        <w:t xml:space="preserve">، </w:t>
      </w:r>
      <w:r w:rsidRPr="006750DF">
        <w:rPr>
          <w:rtl/>
        </w:rPr>
        <w:t>ويدخل مملوككم وغلمانكم من بعد هذه الثلاث عورات بغير اذن ان شاؤا.</w:t>
      </w:r>
    </w:p>
    <w:p w:rsidR="00BD62F3" w:rsidRPr="006750DF" w:rsidRDefault="00BD62F3" w:rsidP="002C718C">
      <w:pPr>
        <w:pStyle w:val="libNormal"/>
        <w:rPr>
          <w:rtl/>
        </w:rPr>
      </w:pPr>
      <w:r w:rsidRPr="00FB47E7">
        <w:rPr>
          <w:rStyle w:val="libBold2Char"/>
          <w:rtl/>
        </w:rPr>
        <w:t xml:space="preserve">233 ـ في أمالي شيخ الطائفة </w:t>
      </w:r>
      <w:r w:rsidRPr="002C718C">
        <w:rPr>
          <w:rStyle w:val="libAlaemChar"/>
          <w:rtl/>
        </w:rPr>
        <w:t>قدس‌سره</w:t>
      </w:r>
      <w:r w:rsidRPr="006750DF">
        <w:rPr>
          <w:rtl/>
        </w:rPr>
        <w:t xml:space="preserve"> باسناده</w:t>
      </w:r>
      <w:r>
        <w:rPr>
          <w:rtl/>
        </w:rPr>
        <w:t xml:space="preserve"> إلى </w:t>
      </w:r>
      <w:r w:rsidRPr="006750DF">
        <w:rPr>
          <w:rtl/>
        </w:rPr>
        <w:t>الزهري</w:t>
      </w:r>
      <w:r w:rsidRPr="00C10EBB">
        <w:rPr>
          <w:rFonts w:hint="cs"/>
          <w:rtl/>
        </w:rPr>
        <w:t xml:space="preserve"> </w:t>
      </w:r>
      <w:r>
        <w:rPr>
          <w:rFonts w:hint="cs"/>
          <w:rtl/>
        </w:rPr>
        <w:t>أ</w:t>
      </w:r>
      <w:r w:rsidRPr="006750DF">
        <w:rPr>
          <w:rtl/>
        </w:rPr>
        <w:t>ن</w:t>
      </w:r>
      <w:r>
        <w:rPr>
          <w:rFonts w:hint="cs"/>
          <w:rtl/>
        </w:rPr>
        <w:t>ّ</w:t>
      </w:r>
      <w:r w:rsidRPr="006750DF">
        <w:rPr>
          <w:rtl/>
        </w:rPr>
        <w:t>ه سمع سهل بن سعد الساعدي يقول</w:t>
      </w:r>
      <w:r>
        <w:rPr>
          <w:rtl/>
        </w:rPr>
        <w:t xml:space="preserve">: </w:t>
      </w:r>
      <w:r w:rsidRPr="006750DF">
        <w:rPr>
          <w:rtl/>
        </w:rPr>
        <w:t xml:space="preserve">اطلع رجل في حجرة من حجر النبي </w:t>
      </w:r>
      <w:r w:rsidRPr="002C718C">
        <w:rPr>
          <w:rStyle w:val="libAlaemChar"/>
          <w:rtl/>
        </w:rPr>
        <w:t>صلى‌الله‌عليه‌وآله</w:t>
      </w:r>
      <w:r w:rsidRPr="006750DF">
        <w:rPr>
          <w:rtl/>
        </w:rPr>
        <w:t xml:space="preserve"> ومعه مدرى يحك بها رأسه</w:t>
      </w:r>
      <w:r>
        <w:rPr>
          <w:rtl/>
        </w:rPr>
        <w:t xml:space="preserve">، </w:t>
      </w:r>
      <w:r w:rsidRPr="006750DF">
        <w:rPr>
          <w:rtl/>
        </w:rPr>
        <w:t>فقال</w:t>
      </w:r>
      <w:r>
        <w:rPr>
          <w:rtl/>
        </w:rPr>
        <w:t xml:space="preserve">: </w:t>
      </w:r>
      <w:r w:rsidRPr="006750DF">
        <w:rPr>
          <w:rtl/>
        </w:rPr>
        <w:t xml:space="preserve">لو </w:t>
      </w:r>
      <w:r>
        <w:rPr>
          <w:rFonts w:hint="cs"/>
          <w:rtl/>
        </w:rPr>
        <w:t>أ</w:t>
      </w:r>
      <w:r w:rsidRPr="006750DF">
        <w:rPr>
          <w:rtl/>
        </w:rPr>
        <w:t>ن</w:t>
      </w:r>
      <w:r>
        <w:rPr>
          <w:rFonts w:hint="cs"/>
          <w:rtl/>
        </w:rPr>
        <w:t>ّي</w:t>
      </w:r>
      <w:r w:rsidRPr="006750DF">
        <w:rPr>
          <w:rtl/>
        </w:rPr>
        <w:t xml:space="preserve"> اعلم ان تنظر لطعنت به في عينك</w:t>
      </w:r>
      <w:r>
        <w:rPr>
          <w:rtl/>
        </w:rPr>
        <w:t xml:space="preserve"> إنّما </w:t>
      </w:r>
      <w:r w:rsidRPr="006750DF">
        <w:rPr>
          <w:rtl/>
        </w:rPr>
        <w:t>جعل الاستيذان من أجل النظر.</w:t>
      </w:r>
    </w:p>
    <w:p w:rsidR="00BD62F3" w:rsidRPr="006750DF" w:rsidRDefault="00BD62F3" w:rsidP="002C718C">
      <w:pPr>
        <w:pStyle w:val="libNormal"/>
        <w:rPr>
          <w:rtl/>
        </w:rPr>
      </w:pPr>
      <w:r w:rsidRPr="00FB47E7">
        <w:rPr>
          <w:rStyle w:val="libBold2Char"/>
          <w:rtl/>
        </w:rPr>
        <w:t>234 ـ في عيون الاخبار</w:t>
      </w:r>
      <w:r w:rsidRPr="006750DF">
        <w:rPr>
          <w:rtl/>
        </w:rPr>
        <w:t xml:space="preserve"> في باب ما ذكر ما كتب به الرضا </w:t>
      </w:r>
      <w:r w:rsidRPr="002C718C">
        <w:rPr>
          <w:rStyle w:val="libAlaemChar"/>
          <w:rtl/>
        </w:rPr>
        <w:t>عليه‌السلام</w:t>
      </w:r>
      <w:r>
        <w:rPr>
          <w:rtl/>
        </w:rPr>
        <w:t xml:space="preserve"> إلى </w:t>
      </w:r>
      <w:r w:rsidRPr="006750DF">
        <w:rPr>
          <w:rtl/>
        </w:rPr>
        <w:t>محمد بن سنان في جواب مسائله في العلل</w:t>
      </w:r>
      <w:r>
        <w:rPr>
          <w:rtl/>
        </w:rPr>
        <w:t xml:space="preserve">: </w:t>
      </w:r>
      <w:r w:rsidRPr="006750DF">
        <w:rPr>
          <w:rtl/>
        </w:rPr>
        <w:t>وحرم النظر</w:t>
      </w:r>
      <w:r>
        <w:rPr>
          <w:rtl/>
        </w:rPr>
        <w:t xml:space="preserve"> إلى </w:t>
      </w:r>
      <w:r w:rsidRPr="006750DF">
        <w:rPr>
          <w:rtl/>
        </w:rPr>
        <w:t>شعور النساء المحجوبات بالأزواج</w:t>
      </w:r>
      <w:r>
        <w:rPr>
          <w:rtl/>
        </w:rPr>
        <w:t xml:space="preserve"> إلى </w:t>
      </w:r>
      <w:r w:rsidRPr="006750DF">
        <w:rPr>
          <w:rtl/>
        </w:rPr>
        <w:t>غيرهن من النساء</w:t>
      </w:r>
      <w:r>
        <w:rPr>
          <w:rtl/>
        </w:rPr>
        <w:t xml:space="preserve">، </w:t>
      </w:r>
      <w:r w:rsidRPr="006750DF">
        <w:rPr>
          <w:rtl/>
        </w:rPr>
        <w:t>لما فيه من تهييج الرجال وما يدعو التهييج</w:t>
      </w:r>
      <w:r>
        <w:rPr>
          <w:rtl/>
        </w:rPr>
        <w:t xml:space="preserve"> إليه </w:t>
      </w:r>
      <w:r w:rsidRPr="006750DF">
        <w:rPr>
          <w:rtl/>
        </w:rPr>
        <w:t>من الفساد والدخول فيما لا يحل</w:t>
      </w:r>
      <w:r>
        <w:rPr>
          <w:rtl/>
        </w:rPr>
        <w:t xml:space="preserve">، </w:t>
      </w:r>
      <w:r w:rsidRPr="006750DF">
        <w:rPr>
          <w:rtl/>
        </w:rPr>
        <w:t>وكذلك ما أشبه الشعور</w:t>
      </w:r>
      <w:r w:rsidRPr="00D174DD">
        <w:rPr>
          <w:rFonts w:hint="cs"/>
          <w:rtl/>
        </w:rPr>
        <w:t xml:space="preserve"> </w:t>
      </w:r>
      <w:r>
        <w:rPr>
          <w:rFonts w:hint="cs"/>
          <w:rtl/>
        </w:rPr>
        <w:t>إ</w:t>
      </w:r>
      <w:r w:rsidRPr="006750DF">
        <w:rPr>
          <w:rtl/>
        </w:rPr>
        <w:t>ل</w:t>
      </w:r>
      <w:r>
        <w:rPr>
          <w:rFonts w:hint="cs"/>
          <w:rtl/>
        </w:rPr>
        <w:t>ّ</w:t>
      </w:r>
      <w:r w:rsidRPr="006750DF">
        <w:rPr>
          <w:rtl/>
        </w:rPr>
        <w:t xml:space="preserve">ا الذي قال الله </w:t>
      </w:r>
      <w:r w:rsidRPr="002C718C">
        <w:rPr>
          <w:rStyle w:val="libAlaemChar"/>
          <w:rtl/>
        </w:rPr>
        <w:t>عزوجل</w:t>
      </w:r>
      <w:r>
        <w:rPr>
          <w:rtl/>
        </w:rPr>
        <w:t xml:space="preserve">: </w:t>
      </w:r>
      <w:r w:rsidRPr="002C718C">
        <w:rPr>
          <w:rStyle w:val="libAlaemChar"/>
          <w:rtl/>
        </w:rPr>
        <w:t>(</w:t>
      </w:r>
      <w:r w:rsidRPr="002C718C">
        <w:rPr>
          <w:rStyle w:val="libAieChar"/>
          <w:rtl/>
        </w:rPr>
        <w:t>وَالْقَواعِدُ مِنَ النِّساءِ اللَّاتِي لا يَرْجُونَ نِكاحاً فَلَيْسَ عَلَيْهِنَّ جُناحٌ أَنْ يَضَعْنَ ثِيابَهُنَّ غَيْرَ</w:t>
      </w:r>
      <w:r w:rsidRPr="002C718C">
        <w:rPr>
          <w:rStyle w:val="libAlaemChar"/>
          <w:rtl/>
        </w:rPr>
        <w:t>)</w:t>
      </w:r>
      <w:r w:rsidRPr="006750DF">
        <w:rPr>
          <w:rtl/>
        </w:rPr>
        <w:t xml:space="preserve"> الجلباب فلا بأس بالنظر</w:t>
      </w:r>
      <w:r>
        <w:rPr>
          <w:rtl/>
        </w:rPr>
        <w:t xml:space="preserve"> إلى </w:t>
      </w:r>
      <w:r w:rsidRPr="006750DF">
        <w:rPr>
          <w:rtl/>
        </w:rPr>
        <w:t>شعور مثلهن.</w:t>
      </w:r>
    </w:p>
    <w:p w:rsidR="00BD62F3" w:rsidRPr="006750DF" w:rsidRDefault="00BD62F3" w:rsidP="002C718C">
      <w:pPr>
        <w:pStyle w:val="libNormal"/>
        <w:rPr>
          <w:rtl/>
          <w:lang w:bidi="fa-IR"/>
        </w:rPr>
      </w:pPr>
      <w:r>
        <w:rPr>
          <w:rtl/>
          <w:lang w:bidi="fa-IR"/>
        </w:rPr>
        <w:br w:type="page"/>
      </w:r>
      <w:r w:rsidRPr="00FB47E7">
        <w:rPr>
          <w:rStyle w:val="libBold2Char"/>
          <w:rtl/>
        </w:rPr>
        <w:t xml:space="preserve">235 ـ في تفسير عليّ بن إبراهيم  </w:t>
      </w:r>
      <w:r w:rsidRPr="006750DF">
        <w:rPr>
          <w:rtl/>
          <w:lang w:bidi="fa-IR"/>
        </w:rPr>
        <w:t>وقوله</w:t>
      </w:r>
      <w:r>
        <w:rPr>
          <w:rtl/>
          <w:lang w:bidi="fa-IR"/>
        </w:rPr>
        <w:t xml:space="preserve">: </w:t>
      </w:r>
      <w:r w:rsidRPr="002C718C">
        <w:rPr>
          <w:rStyle w:val="libAlaemChar"/>
          <w:rtl/>
        </w:rPr>
        <w:t>(</w:t>
      </w:r>
      <w:r w:rsidRPr="002C718C">
        <w:rPr>
          <w:rStyle w:val="libAieChar"/>
          <w:rtl/>
        </w:rPr>
        <w:t>وَالْقَواعِدُ مِنَ النِّساءِ اللَّاتِي لا يَرْجُونَ نِكاحاً فَلَيْسَ عَلَيْهِنَّ جُناحٌ أَنْ يَضَعْنَ ثِيابَهُنَّ غَيْرَ مُتَبَرِّجاتٍ بِزِينَةٍ</w:t>
      </w:r>
      <w:r w:rsidRPr="002C718C">
        <w:rPr>
          <w:rStyle w:val="libAlaemChar"/>
          <w:rtl/>
        </w:rPr>
        <w:t>)</w:t>
      </w:r>
      <w:r w:rsidRPr="006750DF">
        <w:rPr>
          <w:rtl/>
          <w:lang w:bidi="fa-IR"/>
        </w:rPr>
        <w:t xml:space="preserve"> قال</w:t>
      </w:r>
      <w:r>
        <w:rPr>
          <w:rtl/>
          <w:lang w:bidi="fa-IR"/>
        </w:rPr>
        <w:t xml:space="preserve">: </w:t>
      </w:r>
      <w:r w:rsidRPr="006750DF">
        <w:rPr>
          <w:rtl/>
          <w:lang w:bidi="fa-IR"/>
        </w:rPr>
        <w:t>نزلت في العجائز اللاتي يئسن من المحيض والتزويج أن يضعن النقاب ثم قال</w:t>
      </w:r>
      <w:r>
        <w:rPr>
          <w:rtl/>
          <w:lang w:bidi="fa-IR"/>
        </w:rPr>
        <w:t xml:space="preserve">: </w:t>
      </w:r>
      <w:r w:rsidRPr="002C718C">
        <w:rPr>
          <w:rStyle w:val="libAlaemChar"/>
          <w:rtl/>
        </w:rPr>
        <w:t>(</w:t>
      </w:r>
      <w:r w:rsidRPr="002C718C">
        <w:rPr>
          <w:rStyle w:val="libAieChar"/>
          <w:rtl/>
        </w:rPr>
        <w:t>وَأَنْ يَسْتَعْفِفْنَ خَيْرٌ لَهُنَّ</w:t>
      </w:r>
      <w:r w:rsidRPr="002C718C">
        <w:rPr>
          <w:rStyle w:val="libAlaemChar"/>
          <w:rtl/>
        </w:rPr>
        <w:t>)</w:t>
      </w:r>
      <w:r>
        <w:rPr>
          <w:rtl/>
          <w:lang w:bidi="fa-IR"/>
        </w:rPr>
        <w:t xml:space="preserve"> أي </w:t>
      </w:r>
      <w:r w:rsidRPr="006750DF">
        <w:rPr>
          <w:rtl/>
          <w:lang w:bidi="fa-IR"/>
        </w:rPr>
        <w:t>لا يظهرن للرجال.</w:t>
      </w:r>
    </w:p>
    <w:p w:rsidR="00BD62F3" w:rsidRPr="006750DF" w:rsidRDefault="00BD62F3" w:rsidP="002C718C">
      <w:pPr>
        <w:pStyle w:val="libNormal"/>
        <w:rPr>
          <w:rtl/>
        </w:rPr>
      </w:pPr>
      <w:r w:rsidRPr="00FB47E7">
        <w:rPr>
          <w:rStyle w:val="libBold2Char"/>
          <w:rtl/>
        </w:rPr>
        <w:t xml:space="preserve">236 ـ في الكافي </w:t>
      </w:r>
      <w:r w:rsidRPr="006750DF">
        <w:rPr>
          <w:rtl/>
        </w:rPr>
        <w:t>عدة من أصحابنا عن</w:t>
      </w:r>
      <w:r>
        <w:rPr>
          <w:rtl/>
        </w:rPr>
        <w:t xml:space="preserve"> أحمد </w:t>
      </w:r>
      <w:r w:rsidRPr="006750DF">
        <w:rPr>
          <w:rtl/>
        </w:rPr>
        <w:t>بن</w:t>
      </w:r>
      <w:r>
        <w:rPr>
          <w:rtl/>
        </w:rPr>
        <w:t xml:space="preserve"> أبي عبد الله </w:t>
      </w:r>
      <w:r w:rsidRPr="006750DF">
        <w:rPr>
          <w:rtl/>
        </w:rPr>
        <w:t>عن الجاموراني عن الحسن بن</w:t>
      </w:r>
      <w:r>
        <w:rPr>
          <w:rtl/>
        </w:rPr>
        <w:t xml:space="preserve"> علي بن </w:t>
      </w:r>
      <w:r w:rsidRPr="006750DF">
        <w:rPr>
          <w:rtl/>
        </w:rPr>
        <w:t>ابى حمزة عن عمرو بن جبير العرزمي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جاءت امرأة</w:t>
      </w:r>
      <w:r>
        <w:rPr>
          <w:rtl/>
        </w:rPr>
        <w:t xml:space="preserve"> إلى </w:t>
      </w:r>
      <w:r w:rsidRPr="006750DF">
        <w:rPr>
          <w:rtl/>
        </w:rPr>
        <w:t xml:space="preserve">النبي </w:t>
      </w:r>
      <w:r w:rsidRPr="002C718C">
        <w:rPr>
          <w:rStyle w:val="libAlaemChar"/>
          <w:rtl/>
        </w:rPr>
        <w:t>صلى‌الله‌عليه‌وآله</w:t>
      </w:r>
      <w:r w:rsidRPr="006750DF">
        <w:rPr>
          <w:rtl/>
        </w:rPr>
        <w:t xml:space="preserve"> فسألته عن حق الزوج على المرأة فخبرها ثم قالت</w:t>
      </w:r>
      <w:r>
        <w:rPr>
          <w:rtl/>
        </w:rPr>
        <w:t xml:space="preserve">: </w:t>
      </w:r>
      <w:r w:rsidRPr="006750DF">
        <w:rPr>
          <w:rtl/>
        </w:rPr>
        <w:t>فما حقها عليه</w:t>
      </w:r>
      <w:r>
        <w:rPr>
          <w:rtl/>
        </w:rPr>
        <w:t>؟</w:t>
      </w:r>
      <w:r w:rsidRPr="006750DF">
        <w:rPr>
          <w:rtl/>
        </w:rPr>
        <w:t xml:space="preserve"> قال</w:t>
      </w:r>
      <w:r>
        <w:rPr>
          <w:rtl/>
        </w:rPr>
        <w:t xml:space="preserve">: </w:t>
      </w:r>
      <w:r w:rsidRPr="006750DF">
        <w:rPr>
          <w:rtl/>
        </w:rPr>
        <w:t>يكسوها من العرى ويطعمها من الجوع</w:t>
      </w:r>
      <w:r>
        <w:rPr>
          <w:rtl/>
        </w:rPr>
        <w:t xml:space="preserve">، </w:t>
      </w:r>
      <w:r w:rsidRPr="006750DF">
        <w:rPr>
          <w:rtl/>
        </w:rPr>
        <w:t>وإذا أذنبت غفر لها فقالت فليس لها شيء غير هذا</w:t>
      </w:r>
      <w:r>
        <w:rPr>
          <w:rtl/>
        </w:rPr>
        <w:t>؟</w:t>
      </w:r>
      <w:r w:rsidRPr="006750DF">
        <w:rPr>
          <w:rtl/>
        </w:rPr>
        <w:t xml:space="preserve"> قال</w:t>
      </w:r>
      <w:r>
        <w:rPr>
          <w:rtl/>
        </w:rPr>
        <w:t xml:space="preserve">: </w:t>
      </w:r>
      <w:r w:rsidRPr="006750DF">
        <w:rPr>
          <w:rtl/>
        </w:rPr>
        <w:t>لا</w:t>
      </w:r>
      <w:r>
        <w:rPr>
          <w:rtl/>
        </w:rPr>
        <w:t xml:space="preserve">، </w:t>
      </w:r>
      <w:r w:rsidRPr="006750DF">
        <w:rPr>
          <w:rtl/>
        </w:rPr>
        <w:t>قالت</w:t>
      </w:r>
      <w:r>
        <w:rPr>
          <w:rtl/>
        </w:rPr>
        <w:t xml:space="preserve">: </w:t>
      </w:r>
      <w:r w:rsidRPr="006750DF">
        <w:rPr>
          <w:rtl/>
        </w:rPr>
        <w:t xml:space="preserve">لا والله لا تزوجت أبدا ثم ولت فقال النبي </w:t>
      </w:r>
      <w:r w:rsidRPr="002C718C">
        <w:rPr>
          <w:rStyle w:val="libAlaemChar"/>
          <w:rtl/>
        </w:rPr>
        <w:t>صلى‌الله‌عليه‌وآله</w:t>
      </w:r>
      <w:r>
        <w:rPr>
          <w:rtl/>
        </w:rPr>
        <w:t xml:space="preserve">: </w:t>
      </w:r>
      <w:r w:rsidRPr="006750DF">
        <w:rPr>
          <w:rtl/>
        </w:rPr>
        <w:t>ارجعي فرجعت فقال</w:t>
      </w:r>
      <w:r>
        <w:rPr>
          <w:rtl/>
        </w:rPr>
        <w:t xml:space="preserve">: إنّ </w:t>
      </w:r>
      <w:r w:rsidRPr="006750DF">
        <w:rPr>
          <w:rtl/>
        </w:rPr>
        <w:t xml:space="preserve">الله </w:t>
      </w:r>
      <w:r w:rsidRPr="002C718C">
        <w:rPr>
          <w:rStyle w:val="libAlaemChar"/>
          <w:rtl/>
        </w:rPr>
        <w:t>عزوجل</w:t>
      </w:r>
      <w:r w:rsidRPr="006750DF">
        <w:rPr>
          <w:rtl/>
        </w:rPr>
        <w:t xml:space="preserve"> يقول</w:t>
      </w:r>
      <w:r>
        <w:rPr>
          <w:rtl/>
        </w:rPr>
        <w:t xml:space="preserve">: </w:t>
      </w:r>
      <w:r w:rsidRPr="002C718C">
        <w:rPr>
          <w:rStyle w:val="libAlaemChar"/>
          <w:rtl/>
        </w:rPr>
        <w:t>(</w:t>
      </w:r>
      <w:r w:rsidRPr="002C718C">
        <w:rPr>
          <w:rStyle w:val="libAieChar"/>
          <w:rtl/>
        </w:rPr>
        <w:t>وَأَنْ يَسْتَعْفِفْنَ خَيْرٌ لَهُنَّ</w:t>
      </w:r>
      <w:r w:rsidRPr="002C718C">
        <w:rPr>
          <w:rStyle w:val="libAlaemChar"/>
          <w:rtl/>
        </w:rPr>
        <w:t>)</w:t>
      </w:r>
      <w:r>
        <w:rPr>
          <w:rtl/>
        </w:rPr>
        <w:t>.</w:t>
      </w:r>
    </w:p>
    <w:p w:rsidR="00BD62F3" w:rsidRPr="006750DF" w:rsidRDefault="00BD62F3" w:rsidP="002C718C">
      <w:pPr>
        <w:pStyle w:val="libNormal"/>
        <w:rPr>
          <w:rtl/>
        </w:rPr>
      </w:pPr>
      <w:r w:rsidRPr="006750DF">
        <w:rPr>
          <w:rtl/>
        </w:rPr>
        <w:t>237</w:t>
      </w:r>
      <w:r>
        <w:rPr>
          <w:rtl/>
        </w:rPr>
        <w:t xml:space="preserve"> ـ عليّ بن إبراهيم  </w:t>
      </w:r>
      <w:r w:rsidRPr="006750DF">
        <w:rPr>
          <w:rtl/>
        </w:rPr>
        <w:t>عن أبيه عن ابن ابى عمير عن حماد عن الحلبي عن</w:t>
      </w:r>
      <w:r>
        <w:rPr>
          <w:rtl/>
        </w:rPr>
        <w:t xml:space="preserve"> أبي عبد الله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 xml:space="preserve">ه قرأ </w:t>
      </w:r>
      <w:r w:rsidRPr="002C718C">
        <w:rPr>
          <w:rStyle w:val="libAlaemChar"/>
          <w:rtl/>
        </w:rPr>
        <w:t>(</w:t>
      </w:r>
      <w:r w:rsidRPr="002C718C">
        <w:rPr>
          <w:rStyle w:val="libAieChar"/>
          <w:rtl/>
        </w:rPr>
        <w:t>أَنْ يَضَعْنَ ثِيابَهُنَّ</w:t>
      </w:r>
      <w:r w:rsidRPr="002C718C">
        <w:rPr>
          <w:rStyle w:val="libAlaemChar"/>
          <w:rtl/>
        </w:rPr>
        <w:t>)</w:t>
      </w:r>
      <w:r w:rsidRPr="006750DF">
        <w:rPr>
          <w:rtl/>
        </w:rPr>
        <w:t xml:space="preserve"> قال</w:t>
      </w:r>
      <w:r>
        <w:rPr>
          <w:rtl/>
        </w:rPr>
        <w:t xml:space="preserve">: </w:t>
      </w:r>
      <w:r w:rsidRPr="006750DF">
        <w:rPr>
          <w:rtl/>
        </w:rPr>
        <w:t>الخمار والجلباب</w:t>
      </w:r>
      <w:r>
        <w:rPr>
          <w:rtl/>
        </w:rPr>
        <w:t xml:space="preserve">، </w:t>
      </w:r>
      <w:r w:rsidRPr="006750DF">
        <w:rPr>
          <w:rtl/>
        </w:rPr>
        <w:t>قلت</w:t>
      </w:r>
      <w:r>
        <w:rPr>
          <w:rtl/>
        </w:rPr>
        <w:t xml:space="preserve">: </w:t>
      </w:r>
      <w:r w:rsidRPr="006750DF">
        <w:rPr>
          <w:rtl/>
        </w:rPr>
        <w:t>بين يدي من كان</w:t>
      </w:r>
      <w:r>
        <w:rPr>
          <w:rtl/>
        </w:rPr>
        <w:t>؟</w:t>
      </w:r>
      <w:r w:rsidRPr="006750DF">
        <w:rPr>
          <w:rtl/>
        </w:rPr>
        <w:t xml:space="preserve"> قال</w:t>
      </w:r>
      <w:r>
        <w:rPr>
          <w:rtl/>
        </w:rPr>
        <w:t xml:space="preserve">: </w:t>
      </w:r>
      <w:r w:rsidRPr="006750DF">
        <w:rPr>
          <w:rtl/>
        </w:rPr>
        <w:t>بين يدي من كان</w:t>
      </w:r>
      <w:r>
        <w:rPr>
          <w:rtl/>
        </w:rPr>
        <w:t xml:space="preserve">، </w:t>
      </w:r>
      <w:r w:rsidRPr="006750DF">
        <w:rPr>
          <w:rtl/>
        </w:rPr>
        <w:t>غير متبرجة بزينة</w:t>
      </w:r>
      <w:r>
        <w:rPr>
          <w:rtl/>
        </w:rPr>
        <w:t xml:space="preserve">، </w:t>
      </w:r>
      <w:r w:rsidRPr="006750DF">
        <w:rPr>
          <w:rtl/>
        </w:rPr>
        <w:t>فان لم تفعل فهو خير لها</w:t>
      </w:r>
      <w:r>
        <w:rPr>
          <w:rtl/>
        </w:rPr>
        <w:t xml:space="preserve">، </w:t>
      </w:r>
      <w:r w:rsidRPr="006750DF">
        <w:rPr>
          <w:rtl/>
        </w:rPr>
        <w:t>والزينة التي يبدين لهن شيء في</w:t>
      </w:r>
      <w:r>
        <w:rPr>
          <w:rtl/>
        </w:rPr>
        <w:t xml:space="preserve"> الآية </w:t>
      </w:r>
      <w:r w:rsidRPr="006750DF">
        <w:rPr>
          <w:rtl/>
        </w:rPr>
        <w:t>الاخرى.</w:t>
      </w:r>
    </w:p>
    <w:p w:rsidR="00BD62F3" w:rsidRPr="006750DF" w:rsidRDefault="00BD62F3" w:rsidP="002C718C">
      <w:pPr>
        <w:pStyle w:val="libNormal"/>
        <w:rPr>
          <w:rtl/>
        </w:rPr>
      </w:pPr>
      <w:r w:rsidRPr="006750DF">
        <w:rPr>
          <w:rtl/>
        </w:rPr>
        <w:t>238</w:t>
      </w:r>
      <w:r>
        <w:rPr>
          <w:rtl/>
        </w:rPr>
        <w:t xml:space="preserve"> ـ عليّ بن إبراهيم  </w:t>
      </w:r>
      <w:r w:rsidRPr="006750DF">
        <w:rPr>
          <w:rtl/>
        </w:rPr>
        <w:t>عن أبيه عن ابن ابى عمير عن محمد بن ابى حمزة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2C718C">
        <w:rPr>
          <w:rStyle w:val="libAlaemChar"/>
          <w:rtl/>
        </w:rPr>
        <w:t>(</w:t>
      </w:r>
      <w:r w:rsidRPr="002C718C">
        <w:rPr>
          <w:rStyle w:val="libAieChar"/>
          <w:rtl/>
        </w:rPr>
        <w:t>الْقَواعِدُ مِنَ النِّساءِ</w:t>
      </w:r>
      <w:r w:rsidRPr="002C718C">
        <w:rPr>
          <w:rStyle w:val="libAlaemChar"/>
          <w:rtl/>
        </w:rPr>
        <w:t>)</w:t>
      </w:r>
      <w:r w:rsidRPr="006750DF">
        <w:rPr>
          <w:rtl/>
        </w:rPr>
        <w:t xml:space="preserve"> ليس </w:t>
      </w:r>
      <w:r w:rsidRPr="002C718C">
        <w:rPr>
          <w:rStyle w:val="libAlaemChar"/>
          <w:rtl/>
        </w:rPr>
        <w:t>(</w:t>
      </w:r>
      <w:r w:rsidRPr="002C718C">
        <w:rPr>
          <w:rStyle w:val="libAieChar"/>
          <w:rtl/>
        </w:rPr>
        <w:t>عَلَيْهِنَّ جُناحٌ أَنْ يَضَعْنَ ثِيابَهُنَّ</w:t>
      </w:r>
      <w:r w:rsidRPr="002C718C">
        <w:rPr>
          <w:rStyle w:val="libAlaemChar"/>
          <w:rtl/>
        </w:rPr>
        <w:t>)</w:t>
      </w:r>
      <w:r w:rsidRPr="006750DF">
        <w:rPr>
          <w:rtl/>
        </w:rPr>
        <w:t xml:space="preserve"> قال</w:t>
      </w:r>
      <w:r>
        <w:rPr>
          <w:rtl/>
        </w:rPr>
        <w:t xml:space="preserve">: </w:t>
      </w:r>
      <w:r w:rsidRPr="006750DF">
        <w:rPr>
          <w:rtl/>
        </w:rPr>
        <w:t>تضع الجلباب وحده.</w:t>
      </w:r>
    </w:p>
    <w:p w:rsidR="00BD62F3" w:rsidRPr="006750DF" w:rsidRDefault="00BD62F3" w:rsidP="002C718C">
      <w:pPr>
        <w:pStyle w:val="libNormal"/>
        <w:rPr>
          <w:rtl/>
        </w:rPr>
      </w:pPr>
      <w:r w:rsidRPr="006750DF">
        <w:rPr>
          <w:rtl/>
        </w:rPr>
        <w:t>239</w:t>
      </w:r>
      <w:r>
        <w:rPr>
          <w:rtl/>
        </w:rPr>
        <w:t xml:space="preserve"> ـ </w:t>
      </w:r>
      <w:r w:rsidRPr="006750DF">
        <w:rPr>
          <w:rtl/>
        </w:rPr>
        <w:t>عدة من أصحابنا عن</w:t>
      </w:r>
      <w:r>
        <w:rPr>
          <w:rtl/>
        </w:rPr>
        <w:t xml:space="preserve"> أحمد </w:t>
      </w:r>
      <w:r w:rsidRPr="006750DF">
        <w:rPr>
          <w:rtl/>
        </w:rPr>
        <w:t>بن محمد عن ابن محبوب عن العلا بن رزين عن محمد بن مسلم عن</w:t>
      </w:r>
      <w:r>
        <w:rPr>
          <w:rtl/>
        </w:rPr>
        <w:t xml:space="preserve"> أبي عبد الله </w:t>
      </w:r>
      <w:r w:rsidRPr="002C718C">
        <w:rPr>
          <w:rStyle w:val="libAlaemChar"/>
          <w:rtl/>
        </w:rPr>
        <w:t>عليه‌السلام</w:t>
      </w:r>
      <w:r w:rsidRPr="006750DF">
        <w:rPr>
          <w:rtl/>
        </w:rPr>
        <w:t xml:space="preserve"> قال في قول الله </w:t>
      </w:r>
      <w:r w:rsidRPr="002C718C">
        <w:rPr>
          <w:rStyle w:val="libAlaemChar"/>
          <w:rtl/>
        </w:rPr>
        <w:t>عزوجل</w:t>
      </w:r>
      <w:r>
        <w:rPr>
          <w:rtl/>
        </w:rPr>
        <w:t xml:space="preserve">: </w:t>
      </w:r>
      <w:r w:rsidRPr="002C718C">
        <w:rPr>
          <w:rStyle w:val="libAlaemChar"/>
          <w:rtl/>
        </w:rPr>
        <w:t>(</w:t>
      </w:r>
      <w:r w:rsidRPr="002C718C">
        <w:rPr>
          <w:rStyle w:val="libAieChar"/>
          <w:rtl/>
        </w:rPr>
        <w:t>وَالْقَواعِدُ مِنَ النِّساءِ اللَّاتِي لا يَرْجُونَ نِكاحاً</w:t>
      </w:r>
      <w:r w:rsidRPr="002C718C">
        <w:rPr>
          <w:rStyle w:val="libAlaemChar"/>
          <w:rtl/>
        </w:rPr>
        <w:t>)</w:t>
      </w:r>
      <w:r w:rsidRPr="006750DF">
        <w:rPr>
          <w:rtl/>
        </w:rPr>
        <w:t xml:space="preserve"> ما الذي يصلح لهن أن يضعن من ثيابهن</w:t>
      </w:r>
      <w:r>
        <w:rPr>
          <w:rtl/>
        </w:rPr>
        <w:t>؟</w:t>
      </w:r>
      <w:r w:rsidRPr="006750DF">
        <w:rPr>
          <w:rtl/>
        </w:rPr>
        <w:t xml:space="preserve"> قال</w:t>
      </w:r>
      <w:r>
        <w:rPr>
          <w:rtl/>
        </w:rPr>
        <w:t xml:space="preserve">: </w:t>
      </w:r>
      <w:r w:rsidRPr="006750DF">
        <w:rPr>
          <w:rtl/>
        </w:rPr>
        <w:t>الجلباب</w:t>
      </w:r>
    </w:p>
    <w:p w:rsidR="00BD62F3" w:rsidRPr="006750DF" w:rsidRDefault="00BD62F3" w:rsidP="002C718C">
      <w:pPr>
        <w:pStyle w:val="libNormal"/>
        <w:rPr>
          <w:rtl/>
        </w:rPr>
      </w:pPr>
      <w:r w:rsidRPr="006750DF">
        <w:rPr>
          <w:rtl/>
        </w:rPr>
        <w:t>240</w:t>
      </w:r>
      <w:r>
        <w:rPr>
          <w:rtl/>
        </w:rPr>
        <w:t xml:space="preserve"> ـ عليّ بن إبراهيم  </w:t>
      </w:r>
      <w:r w:rsidRPr="006750DF">
        <w:rPr>
          <w:rtl/>
        </w:rPr>
        <w:t>عن أبيه عن حماد بن عيسى عن حريز بن عبد الله</w:t>
      </w:r>
      <w:r>
        <w:rPr>
          <w:rtl/>
        </w:rPr>
        <w:t xml:space="preserve"> عن أبي ـ </w:t>
      </w:r>
      <w:r w:rsidRPr="006750DF">
        <w:rPr>
          <w:rtl/>
        </w:rPr>
        <w:t xml:space="preserve">عبد الله </w:t>
      </w:r>
      <w:r w:rsidRPr="002C718C">
        <w:rPr>
          <w:rStyle w:val="libAlaemChar"/>
          <w:rtl/>
        </w:rPr>
        <w:t>عليه‌السلام</w:t>
      </w:r>
      <w:r w:rsidRPr="00C10EBB">
        <w:rPr>
          <w:rFonts w:hint="cs"/>
          <w:rtl/>
        </w:rPr>
        <w:t xml:space="preserve"> </w:t>
      </w:r>
      <w:r>
        <w:rPr>
          <w:rFonts w:hint="cs"/>
          <w:rtl/>
        </w:rPr>
        <w:t>أ</w:t>
      </w:r>
      <w:r w:rsidRPr="006750DF">
        <w:rPr>
          <w:rtl/>
        </w:rPr>
        <w:t>ن</w:t>
      </w:r>
      <w:r>
        <w:rPr>
          <w:rFonts w:hint="cs"/>
          <w:rtl/>
        </w:rPr>
        <w:t>ّ</w:t>
      </w:r>
      <w:r w:rsidRPr="006750DF">
        <w:rPr>
          <w:rtl/>
        </w:rPr>
        <w:t>ه قرأ «ان يضعن من ثيابهن» قال</w:t>
      </w:r>
      <w:r>
        <w:rPr>
          <w:rtl/>
        </w:rPr>
        <w:t xml:space="preserve">: </w:t>
      </w:r>
      <w:r w:rsidRPr="006750DF">
        <w:rPr>
          <w:rtl/>
        </w:rPr>
        <w:t>الجلباب والخمار إذا كانت المرأة مسنة.</w:t>
      </w:r>
    </w:p>
    <w:p w:rsidR="00BD62F3" w:rsidRPr="006750DF" w:rsidRDefault="00BD62F3" w:rsidP="002C718C">
      <w:pPr>
        <w:pStyle w:val="libNormal"/>
        <w:rPr>
          <w:rtl/>
        </w:rPr>
      </w:pPr>
      <w:r>
        <w:rPr>
          <w:rtl/>
        </w:rPr>
        <w:br w:type="page"/>
      </w:r>
      <w:r w:rsidRPr="00FB47E7">
        <w:rPr>
          <w:rStyle w:val="libBold2Char"/>
          <w:rtl/>
        </w:rPr>
        <w:t xml:space="preserve">241 ـ في مجمع البيان </w:t>
      </w:r>
      <w:r w:rsidRPr="002C718C">
        <w:rPr>
          <w:rStyle w:val="libAlaemChar"/>
          <w:rtl/>
        </w:rPr>
        <w:t>(</w:t>
      </w:r>
      <w:r w:rsidRPr="002C718C">
        <w:rPr>
          <w:rStyle w:val="libAieChar"/>
          <w:rtl/>
        </w:rPr>
        <w:t>غَيْرَ مُتَبَرِّجاتٍ بِزِينَةٍ</w:t>
      </w:r>
      <w:r w:rsidRPr="002C718C">
        <w:rPr>
          <w:rStyle w:val="libAlaemChar"/>
          <w:rtl/>
        </w:rPr>
        <w:t>)</w:t>
      </w:r>
      <w:r w:rsidRPr="006750DF">
        <w:rPr>
          <w:rtl/>
        </w:rPr>
        <w:t xml:space="preserve"> وقد روى عن النبي </w:t>
      </w:r>
      <w:r w:rsidRPr="002C718C">
        <w:rPr>
          <w:rStyle w:val="libAlaemChar"/>
          <w:rtl/>
        </w:rPr>
        <w:t>صلى‌الله‌عليه‌وآله</w:t>
      </w:r>
      <w:r>
        <w:rPr>
          <w:rFonts w:hint="cs"/>
          <w:rtl/>
        </w:rPr>
        <w:t xml:space="preserve"> أنّه قال: </w:t>
      </w:r>
      <w:r w:rsidRPr="006750DF">
        <w:rPr>
          <w:rtl/>
        </w:rPr>
        <w:t>للزوج ما تحت الدرع</w:t>
      </w:r>
      <w:r>
        <w:rPr>
          <w:rtl/>
        </w:rPr>
        <w:t xml:space="preserve">، </w:t>
      </w:r>
      <w:r w:rsidRPr="006750DF">
        <w:rPr>
          <w:rtl/>
        </w:rPr>
        <w:t>وللابن والأخ ما فوق الدرع</w:t>
      </w:r>
      <w:r>
        <w:rPr>
          <w:rtl/>
        </w:rPr>
        <w:t xml:space="preserve">، </w:t>
      </w:r>
      <w:r w:rsidRPr="006750DF">
        <w:rPr>
          <w:rtl/>
        </w:rPr>
        <w:t>ولغير ذي محرم اربعة أثواب</w:t>
      </w:r>
      <w:r>
        <w:rPr>
          <w:rtl/>
        </w:rPr>
        <w:t xml:space="preserve">: </w:t>
      </w:r>
      <w:r w:rsidRPr="006750DF">
        <w:rPr>
          <w:rtl/>
        </w:rPr>
        <w:t>درع وخمار وجلباب وإزار.</w:t>
      </w:r>
    </w:p>
    <w:p w:rsidR="00BD62F3" w:rsidRPr="006750DF" w:rsidRDefault="00BD62F3" w:rsidP="002C718C">
      <w:pPr>
        <w:pStyle w:val="libNormal"/>
        <w:rPr>
          <w:rtl/>
          <w:lang w:bidi="fa-IR"/>
        </w:rPr>
      </w:pPr>
      <w:r w:rsidRPr="00FB47E7">
        <w:rPr>
          <w:rStyle w:val="libBold2Char"/>
          <w:rtl/>
        </w:rPr>
        <w:t xml:space="preserve">242 ـ في تفسير عليّ بن إبراهيم  </w:t>
      </w:r>
      <w:r w:rsidRPr="006750DF">
        <w:rPr>
          <w:rtl/>
          <w:lang w:bidi="fa-IR"/>
        </w:rPr>
        <w:t>وفي رواية</w:t>
      </w:r>
      <w:r>
        <w:rPr>
          <w:rtl/>
          <w:lang w:bidi="fa-IR"/>
        </w:rPr>
        <w:t xml:space="preserve"> عن أبي </w:t>
      </w:r>
      <w:r w:rsidRPr="006750DF">
        <w:rPr>
          <w:rtl/>
          <w:lang w:bidi="fa-IR"/>
        </w:rPr>
        <w:t xml:space="preserve">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لَيْسَ عَلَى الْأَعْمى حَرَجٌ وَلا عَلَى الْأَعْرَجِ حَرَجٌ وَلا عَلَى الْمَرِيضِ حَرَجٌ</w:t>
      </w:r>
      <w:r w:rsidRPr="002C718C">
        <w:rPr>
          <w:rStyle w:val="libAlaemChar"/>
          <w:rtl/>
        </w:rPr>
        <w:t>)</w:t>
      </w:r>
      <w:r w:rsidRPr="006750DF">
        <w:rPr>
          <w:rtl/>
          <w:lang w:bidi="fa-IR"/>
        </w:rPr>
        <w:t xml:space="preserve"> وذلك ان أهل المدينة قبل أن يسلموا كانوا يعزلون الأعمى والأعرج والمريض ان يأكلوا معهم</w:t>
      </w:r>
      <w:r>
        <w:rPr>
          <w:rtl/>
          <w:lang w:bidi="fa-IR"/>
        </w:rPr>
        <w:t xml:space="preserve">، </w:t>
      </w:r>
      <w:r w:rsidRPr="006750DF">
        <w:rPr>
          <w:rtl/>
          <w:lang w:bidi="fa-IR"/>
        </w:rPr>
        <w:t xml:space="preserve">كانوا لا يأكلون معهم وكان الأنصار فيهم تيه </w:t>
      </w:r>
      <w:r w:rsidRPr="00467FAA">
        <w:rPr>
          <w:rStyle w:val="libFootnotenumChar"/>
          <w:rtl/>
        </w:rPr>
        <w:t>(1)</w:t>
      </w:r>
      <w:r w:rsidRPr="006750DF">
        <w:rPr>
          <w:rtl/>
          <w:lang w:bidi="fa-IR"/>
        </w:rPr>
        <w:t xml:space="preserve"> وتكرم فقالوا</w:t>
      </w:r>
      <w:r>
        <w:rPr>
          <w:rtl/>
          <w:lang w:bidi="fa-IR"/>
        </w:rPr>
        <w:t xml:space="preserve">: إنّ </w:t>
      </w:r>
      <w:r w:rsidRPr="006750DF">
        <w:rPr>
          <w:rtl/>
          <w:lang w:bidi="fa-IR"/>
        </w:rPr>
        <w:t>الأعمى لا يبصر الطعام</w:t>
      </w:r>
      <w:r>
        <w:rPr>
          <w:rtl/>
          <w:lang w:bidi="fa-IR"/>
        </w:rPr>
        <w:t xml:space="preserve">، </w:t>
      </w:r>
      <w:r w:rsidRPr="006750DF">
        <w:rPr>
          <w:rtl/>
          <w:lang w:bidi="fa-IR"/>
        </w:rPr>
        <w:t>والأعرج لا يستطيع الزحام على الطعام</w:t>
      </w:r>
      <w:r>
        <w:rPr>
          <w:rtl/>
          <w:lang w:bidi="fa-IR"/>
        </w:rPr>
        <w:t xml:space="preserve">، </w:t>
      </w:r>
      <w:r w:rsidRPr="006750DF">
        <w:rPr>
          <w:rtl/>
          <w:lang w:bidi="fa-IR"/>
        </w:rPr>
        <w:t>والمريض لا يأكل كما يأكل الصحيح فعزلوا لهم طعامهم على ناحية</w:t>
      </w:r>
      <w:r>
        <w:rPr>
          <w:rtl/>
          <w:lang w:bidi="fa-IR"/>
        </w:rPr>
        <w:t xml:space="preserve">، </w:t>
      </w:r>
      <w:r w:rsidRPr="006750DF">
        <w:rPr>
          <w:rtl/>
          <w:lang w:bidi="fa-IR"/>
        </w:rPr>
        <w:t>وكانوا يرون عليهم في مؤاكلتهم جناح</w:t>
      </w:r>
      <w:r>
        <w:rPr>
          <w:rtl/>
          <w:lang w:bidi="fa-IR"/>
        </w:rPr>
        <w:t xml:space="preserve">، </w:t>
      </w:r>
      <w:r w:rsidRPr="006750DF">
        <w:rPr>
          <w:rtl/>
          <w:lang w:bidi="fa-IR"/>
        </w:rPr>
        <w:t>وكان الأعمى والأعرج والمريض يقولون</w:t>
      </w:r>
      <w:r>
        <w:rPr>
          <w:rtl/>
          <w:lang w:bidi="fa-IR"/>
        </w:rPr>
        <w:t xml:space="preserve">: </w:t>
      </w:r>
      <w:r w:rsidRPr="006750DF">
        <w:rPr>
          <w:rtl/>
          <w:lang w:bidi="fa-IR"/>
        </w:rPr>
        <w:t>لعلنا نؤذيهم إذا أكلنا معهم</w:t>
      </w:r>
      <w:r>
        <w:rPr>
          <w:rtl/>
          <w:lang w:bidi="fa-IR"/>
        </w:rPr>
        <w:t xml:space="preserve">، </w:t>
      </w:r>
      <w:r w:rsidRPr="006750DF">
        <w:rPr>
          <w:rtl/>
          <w:lang w:bidi="fa-IR"/>
        </w:rPr>
        <w:t>فاعتزلوا من مؤاكلتهم</w:t>
      </w:r>
      <w:r>
        <w:rPr>
          <w:rtl/>
          <w:lang w:bidi="fa-IR"/>
        </w:rPr>
        <w:t xml:space="preserve">، </w:t>
      </w:r>
      <w:r w:rsidRPr="006750DF">
        <w:rPr>
          <w:rtl/>
          <w:lang w:bidi="fa-IR"/>
        </w:rPr>
        <w:t xml:space="preserve">فلما قدم النبي </w:t>
      </w:r>
      <w:r w:rsidRPr="002C718C">
        <w:rPr>
          <w:rStyle w:val="libAlaemChar"/>
          <w:rtl/>
        </w:rPr>
        <w:t>صلى‌الله‌عليه‌وآله</w:t>
      </w:r>
      <w:r w:rsidRPr="006750DF">
        <w:rPr>
          <w:rtl/>
          <w:lang w:bidi="fa-IR"/>
        </w:rPr>
        <w:t xml:space="preserve"> سألوه عن ذلك فأنزل الله </w:t>
      </w:r>
      <w:r w:rsidRPr="002C718C">
        <w:rPr>
          <w:rStyle w:val="libAlaemChar"/>
          <w:rtl/>
        </w:rPr>
        <w:t>عزوجل</w:t>
      </w:r>
      <w:r>
        <w:rPr>
          <w:rtl/>
          <w:lang w:bidi="fa-IR"/>
        </w:rPr>
        <w:t xml:space="preserve">: </w:t>
      </w:r>
      <w:r w:rsidRPr="002C718C">
        <w:rPr>
          <w:rStyle w:val="libAlaemChar"/>
          <w:rtl/>
        </w:rPr>
        <w:t>(</w:t>
      </w:r>
      <w:r w:rsidRPr="002C718C">
        <w:rPr>
          <w:rStyle w:val="libAieChar"/>
          <w:rtl/>
        </w:rPr>
        <w:t>لَيْسَ عَلَيْكُمْ جُناحٌ أَنْ تَأْكُلُوا جَمِيعاً أَوْ أَشْتاتاً</w:t>
      </w:r>
      <w:r w:rsidRPr="002C718C">
        <w:rPr>
          <w:rStyle w:val="libAlaemChar"/>
          <w:rtl/>
        </w:rPr>
        <w:t>)</w:t>
      </w:r>
      <w:r>
        <w:rPr>
          <w:rtl/>
          <w:lang w:bidi="fa-IR"/>
        </w:rPr>
        <w:t>.</w:t>
      </w:r>
    </w:p>
    <w:p w:rsidR="00BD62F3" w:rsidRPr="006750DF" w:rsidRDefault="00BD62F3" w:rsidP="002C718C">
      <w:pPr>
        <w:pStyle w:val="libNormal"/>
        <w:rPr>
          <w:rtl/>
          <w:lang w:bidi="fa-IR"/>
        </w:rPr>
      </w:pPr>
      <w:r w:rsidRPr="006750DF">
        <w:rPr>
          <w:rtl/>
          <w:lang w:bidi="fa-IR"/>
        </w:rPr>
        <w:t>243</w:t>
      </w:r>
      <w:r>
        <w:rPr>
          <w:rtl/>
          <w:lang w:bidi="fa-IR"/>
        </w:rPr>
        <w:t xml:space="preserve"> ـ </w:t>
      </w:r>
      <w:r w:rsidRPr="006750DF">
        <w:rPr>
          <w:rtl/>
          <w:lang w:bidi="fa-IR"/>
        </w:rPr>
        <w:t>وقال</w:t>
      </w:r>
      <w:r>
        <w:rPr>
          <w:rtl/>
          <w:lang w:bidi="fa-IR"/>
        </w:rPr>
        <w:t xml:space="preserve"> عليّ بن إبراهيم  </w:t>
      </w:r>
      <w:r w:rsidRPr="006750DF">
        <w:rPr>
          <w:rtl/>
          <w:lang w:bidi="fa-IR"/>
        </w:rPr>
        <w:t>في قوله تعالى</w:t>
      </w:r>
      <w:r>
        <w:rPr>
          <w:rtl/>
          <w:lang w:bidi="fa-IR"/>
        </w:rPr>
        <w:t xml:space="preserve">: </w:t>
      </w:r>
      <w:r w:rsidRPr="002C718C">
        <w:rPr>
          <w:rStyle w:val="libAlaemChar"/>
          <w:rtl/>
        </w:rPr>
        <w:t>(</w:t>
      </w:r>
      <w:r w:rsidRPr="002C718C">
        <w:rPr>
          <w:rStyle w:val="libAieChar"/>
          <w:rtl/>
        </w:rPr>
        <w:t>أَنْ تَأْكُلُوا مِنْ بُيُوتِكُمْ أَوْ بُيُوتِ آبائِكُمْ أَوْ بُيُوتِ أُمَّهاتِكُمْ أَوْ بُيُوتِ إِخْوانِكُمْ أَوْ بُيُوتِ أَخَواتِكُمْ أَوْ بُيُوتِ أَعْمامِكُمْ أَوْ بُيُوتِ عَمَّاتِكُمْ أَوْ بُيُوتِ أَخْوالِكُمْ أَوْ بُيُوتِ خالاتِكُمْ أَوْ ما مَلَكْتُمْ مَفاتِحَهُ أَوْ صَدِيقِكُمْ لَيْسَ عَلَيْكُمْ جُناحٌ أَنْ تَأْكُلُوا جَمِيعاً أَوْ أَشْتاتاً</w:t>
      </w:r>
      <w:r w:rsidRPr="002C718C">
        <w:rPr>
          <w:rStyle w:val="libAlaemChar"/>
          <w:rtl/>
        </w:rPr>
        <w:t>)</w:t>
      </w:r>
      <w:r w:rsidRPr="006750DF">
        <w:rPr>
          <w:rtl/>
          <w:lang w:bidi="fa-IR"/>
        </w:rPr>
        <w:t xml:space="preserve"> فانها نزلت لما هاجر رسول الله </w:t>
      </w:r>
      <w:r w:rsidRPr="002C718C">
        <w:rPr>
          <w:rStyle w:val="libAlaemChar"/>
          <w:rtl/>
        </w:rPr>
        <w:t>صلى‌الله‌عليه‌وآله</w:t>
      </w:r>
      <w:r>
        <w:rPr>
          <w:rtl/>
          <w:lang w:bidi="fa-IR"/>
        </w:rPr>
        <w:t xml:space="preserve"> إلى </w:t>
      </w:r>
      <w:r w:rsidRPr="006750DF">
        <w:rPr>
          <w:rtl/>
          <w:lang w:bidi="fa-IR"/>
        </w:rPr>
        <w:t>المدينة</w:t>
      </w:r>
      <w:r>
        <w:rPr>
          <w:rtl/>
          <w:lang w:bidi="fa-IR"/>
        </w:rPr>
        <w:t xml:space="preserve">، </w:t>
      </w:r>
      <w:r w:rsidRPr="006750DF">
        <w:rPr>
          <w:rtl/>
          <w:lang w:bidi="fa-IR"/>
        </w:rPr>
        <w:t>وآخى بين المسلمين من المهاجرين والأنصار</w:t>
      </w:r>
      <w:r>
        <w:rPr>
          <w:rtl/>
          <w:lang w:bidi="fa-IR"/>
        </w:rPr>
        <w:t xml:space="preserve">، </w:t>
      </w:r>
      <w:r w:rsidRPr="006750DF">
        <w:rPr>
          <w:rtl/>
          <w:lang w:bidi="fa-IR"/>
        </w:rPr>
        <w:t>وآخى بين أبى بكر وعمر وبين عثمان وعبد الرحمن بن عوف</w:t>
      </w:r>
      <w:r>
        <w:rPr>
          <w:rtl/>
          <w:lang w:bidi="fa-IR"/>
        </w:rPr>
        <w:t xml:space="preserve">، </w:t>
      </w:r>
      <w:r w:rsidRPr="006750DF">
        <w:rPr>
          <w:rtl/>
          <w:lang w:bidi="fa-IR"/>
        </w:rPr>
        <w:t>وبين طلحة والزبير</w:t>
      </w:r>
      <w:r>
        <w:rPr>
          <w:rtl/>
          <w:lang w:bidi="fa-IR"/>
        </w:rPr>
        <w:t xml:space="preserve">، </w:t>
      </w:r>
      <w:r w:rsidRPr="006750DF">
        <w:rPr>
          <w:rtl/>
          <w:lang w:bidi="fa-IR"/>
        </w:rPr>
        <w:t>وبين سلمان وأبى ذر</w:t>
      </w:r>
      <w:r>
        <w:rPr>
          <w:rtl/>
          <w:lang w:bidi="fa-IR"/>
        </w:rPr>
        <w:t xml:space="preserve">، </w:t>
      </w:r>
      <w:r w:rsidRPr="006750DF">
        <w:rPr>
          <w:rtl/>
          <w:lang w:bidi="fa-IR"/>
        </w:rPr>
        <w:t>وبين المقداد وعمار</w:t>
      </w:r>
      <w:r>
        <w:rPr>
          <w:rtl/>
          <w:lang w:bidi="fa-IR"/>
        </w:rPr>
        <w:t xml:space="preserve">، </w:t>
      </w:r>
      <w:r w:rsidRPr="006750DF">
        <w:rPr>
          <w:rtl/>
          <w:lang w:bidi="fa-IR"/>
        </w:rPr>
        <w:t>وترك أمير المؤمنين صلوات الله عليه فاغتم من ذلك غما شديدا</w:t>
      </w:r>
      <w:r>
        <w:rPr>
          <w:rtl/>
          <w:lang w:bidi="fa-IR"/>
        </w:rPr>
        <w:t xml:space="preserve">، </w:t>
      </w:r>
      <w:r w:rsidRPr="006750DF">
        <w:rPr>
          <w:rtl/>
          <w:lang w:bidi="fa-IR"/>
        </w:rPr>
        <w:t>وقال</w:t>
      </w:r>
      <w:r>
        <w:rPr>
          <w:rtl/>
          <w:lang w:bidi="fa-IR"/>
        </w:rPr>
        <w:t xml:space="preserve">: </w:t>
      </w:r>
      <w:r w:rsidRPr="006750DF">
        <w:rPr>
          <w:rtl/>
          <w:lang w:bidi="fa-IR"/>
        </w:rPr>
        <w:t>يا رسول الله</w:t>
      </w:r>
      <w:r>
        <w:rPr>
          <w:rtl/>
          <w:lang w:bidi="fa-IR"/>
        </w:rPr>
        <w:t xml:space="preserve"> بأبي أنت وأمّي </w:t>
      </w:r>
      <w:r w:rsidRPr="006750DF">
        <w:rPr>
          <w:rtl/>
          <w:lang w:bidi="fa-IR"/>
        </w:rPr>
        <w:t>لا تواخى بيني وبين أحد</w:t>
      </w:r>
      <w:r>
        <w:rPr>
          <w:rtl/>
          <w:lang w:bidi="fa-IR"/>
        </w:rPr>
        <w:t>؟</w:t>
      </w:r>
      <w:r w:rsidRPr="006750DF">
        <w:rPr>
          <w:rtl/>
          <w:lang w:bidi="fa-IR"/>
        </w:rPr>
        <w:t xml:space="preserve"> فقال رسول الله </w:t>
      </w:r>
      <w:r w:rsidRPr="002C718C">
        <w:rPr>
          <w:rStyle w:val="libAlaemChar"/>
          <w:rtl/>
        </w:rPr>
        <w:t>صلى‌الله‌عليه‌وآله</w:t>
      </w:r>
      <w:r>
        <w:rPr>
          <w:rtl/>
          <w:lang w:bidi="fa-IR"/>
        </w:rPr>
        <w:t>:</w:t>
      </w:r>
      <w:r w:rsidRPr="005F0E6A">
        <w:rPr>
          <w:rtl/>
          <w:lang w:bidi="fa-IR"/>
        </w:rPr>
        <w:t xml:space="preserve"> </w:t>
      </w:r>
      <w:r>
        <w:rPr>
          <w:rtl/>
          <w:lang w:bidi="fa-IR"/>
        </w:rPr>
        <w:t>يا عل</w:t>
      </w:r>
      <w:r>
        <w:rPr>
          <w:rFonts w:hint="cs"/>
          <w:rtl/>
          <w:lang w:bidi="fa-IR"/>
        </w:rPr>
        <w:t>يُّ</w:t>
      </w:r>
      <w:r w:rsidRPr="006750DF">
        <w:rPr>
          <w:rtl/>
          <w:lang w:bidi="fa-IR"/>
        </w:rPr>
        <w:t xml:space="preserve"> ما حبستك</w:t>
      </w:r>
      <w:r w:rsidRPr="00D174DD">
        <w:rPr>
          <w:rFonts w:hint="cs"/>
          <w:rtl/>
          <w:lang w:bidi="fa-IR"/>
        </w:rPr>
        <w:t xml:space="preserve"> </w:t>
      </w:r>
      <w:r>
        <w:rPr>
          <w:rFonts w:hint="cs"/>
          <w:rtl/>
          <w:lang w:bidi="fa-IR"/>
        </w:rPr>
        <w:t>إ</w:t>
      </w:r>
      <w:r w:rsidRPr="006750DF">
        <w:rPr>
          <w:rtl/>
          <w:lang w:bidi="fa-IR"/>
        </w:rPr>
        <w:t>ل</w:t>
      </w:r>
      <w:r>
        <w:rPr>
          <w:rFonts w:hint="cs"/>
          <w:rtl/>
          <w:lang w:bidi="fa-IR"/>
        </w:rPr>
        <w:t>ّ</w:t>
      </w:r>
      <w:r w:rsidRPr="006750DF">
        <w:rPr>
          <w:rtl/>
          <w:lang w:bidi="fa-IR"/>
        </w:rPr>
        <w:t>ا لنفسي</w:t>
      </w:r>
      <w:r>
        <w:rPr>
          <w:rtl/>
          <w:lang w:bidi="fa-IR"/>
        </w:rPr>
        <w:t xml:space="preserve">، </w:t>
      </w:r>
      <w:r w:rsidRPr="006750DF">
        <w:rPr>
          <w:rtl/>
          <w:lang w:bidi="fa-IR"/>
        </w:rPr>
        <w:t>أما ترضى ان تكون أخى وانا أخوك</w:t>
      </w:r>
      <w:r>
        <w:rPr>
          <w:rtl/>
          <w:lang w:bidi="fa-IR"/>
        </w:rPr>
        <w:t>؟</w:t>
      </w:r>
      <w:r w:rsidRPr="006750DF">
        <w:rPr>
          <w:rtl/>
          <w:lang w:bidi="fa-IR"/>
        </w:rPr>
        <w:t xml:space="preserve"> أنت أخى في الدنيا والاخرة</w:t>
      </w:r>
      <w:r>
        <w:rPr>
          <w:rtl/>
          <w:lang w:bidi="fa-IR"/>
        </w:rPr>
        <w:t xml:space="preserve">، </w:t>
      </w:r>
      <w:r w:rsidRPr="006750DF">
        <w:rPr>
          <w:rtl/>
          <w:lang w:bidi="fa-IR"/>
        </w:rPr>
        <w:t>وأنت وصيي ووزيري وخليفتي في أمتي</w:t>
      </w:r>
      <w:r>
        <w:rPr>
          <w:rtl/>
          <w:lang w:bidi="fa-IR"/>
        </w:rPr>
        <w:t xml:space="preserve">، </w:t>
      </w:r>
      <w:r w:rsidRPr="006750DF">
        <w:rPr>
          <w:rtl/>
          <w:lang w:bidi="fa-IR"/>
        </w:rPr>
        <w:t>تقضى ديني وتنجز عداتي</w:t>
      </w:r>
    </w:p>
    <w:p w:rsidR="00BD62F3" w:rsidRPr="006750DF" w:rsidRDefault="00BD62F3" w:rsidP="00AF1F29">
      <w:pPr>
        <w:pStyle w:val="libLine"/>
        <w:rPr>
          <w:rtl/>
        </w:rPr>
      </w:pPr>
      <w:r w:rsidRPr="006750DF">
        <w:rPr>
          <w:rtl/>
        </w:rPr>
        <w:t>__________________</w:t>
      </w:r>
    </w:p>
    <w:p w:rsidR="00BD62F3" w:rsidRPr="006750DF" w:rsidRDefault="00BD62F3" w:rsidP="00FE354F">
      <w:pPr>
        <w:pStyle w:val="libFootnote0"/>
        <w:rPr>
          <w:rtl/>
          <w:lang w:bidi="fa-IR"/>
        </w:rPr>
      </w:pPr>
      <w:r>
        <w:rPr>
          <w:rtl/>
        </w:rPr>
        <w:t>(</w:t>
      </w:r>
      <w:r w:rsidRPr="006750DF">
        <w:rPr>
          <w:rtl/>
        </w:rPr>
        <w:t>1) التيه</w:t>
      </w:r>
      <w:r>
        <w:rPr>
          <w:rtl/>
        </w:rPr>
        <w:t xml:space="preserve">: </w:t>
      </w:r>
      <w:r w:rsidRPr="006750DF">
        <w:rPr>
          <w:rtl/>
        </w:rPr>
        <w:t>التكبر.</w:t>
      </w:r>
    </w:p>
    <w:p w:rsidR="00BD62F3" w:rsidRPr="006750DF" w:rsidRDefault="00BD62F3" w:rsidP="002C718C">
      <w:pPr>
        <w:pStyle w:val="libNormal0"/>
        <w:rPr>
          <w:rtl/>
        </w:rPr>
      </w:pPr>
      <w:r>
        <w:rPr>
          <w:rtl/>
        </w:rPr>
        <w:br w:type="page"/>
        <w:t>و</w:t>
      </w:r>
      <w:r w:rsidRPr="006750DF">
        <w:rPr>
          <w:rtl/>
        </w:rPr>
        <w:t>تتولى غسلي ولا يليه غيرك</w:t>
      </w:r>
      <w:r>
        <w:rPr>
          <w:rtl/>
        </w:rPr>
        <w:t xml:space="preserve">، </w:t>
      </w:r>
      <w:r w:rsidRPr="006750DF">
        <w:rPr>
          <w:rtl/>
        </w:rPr>
        <w:t>وأنت منى بمنزلة هارون من موسى</w:t>
      </w:r>
      <w:r w:rsidRPr="00D174DD">
        <w:rPr>
          <w:rFonts w:hint="cs"/>
          <w:rtl/>
        </w:rPr>
        <w:t xml:space="preserve"> </w:t>
      </w:r>
      <w:r>
        <w:rPr>
          <w:rFonts w:hint="cs"/>
          <w:rtl/>
        </w:rPr>
        <w:t>إ</w:t>
      </w:r>
      <w:r w:rsidRPr="006750DF">
        <w:rPr>
          <w:rtl/>
        </w:rPr>
        <w:t>ل</w:t>
      </w:r>
      <w:r>
        <w:rPr>
          <w:rFonts w:hint="cs"/>
          <w:rtl/>
        </w:rPr>
        <w:t>ّ</w:t>
      </w:r>
      <w:r w:rsidRPr="006750DF">
        <w:rPr>
          <w:rtl/>
        </w:rPr>
        <w:t>ا</w:t>
      </w:r>
      <w:r w:rsidRPr="00C10EBB">
        <w:rPr>
          <w:rFonts w:hint="cs"/>
          <w:rtl/>
        </w:rPr>
        <w:t xml:space="preserve"> </w:t>
      </w:r>
      <w:r>
        <w:rPr>
          <w:rFonts w:hint="cs"/>
          <w:rtl/>
        </w:rPr>
        <w:t>أ</w:t>
      </w:r>
      <w:r w:rsidRPr="006750DF">
        <w:rPr>
          <w:rtl/>
        </w:rPr>
        <w:t>ن</w:t>
      </w:r>
      <w:r>
        <w:rPr>
          <w:rFonts w:hint="cs"/>
          <w:rtl/>
        </w:rPr>
        <w:t>ّ</w:t>
      </w:r>
      <w:r w:rsidRPr="006750DF">
        <w:rPr>
          <w:rtl/>
        </w:rPr>
        <w:t>ه لا نبي بعدي</w:t>
      </w:r>
      <w:r>
        <w:rPr>
          <w:rtl/>
        </w:rPr>
        <w:t xml:space="preserve">، </w:t>
      </w:r>
      <w:r w:rsidRPr="006750DF">
        <w:rPr>
          <w:rtl/>
        </w:rPr>
        <w:t>فاستبشر أمير المؤمنين صلوات الله عليه بذلك</w:t>
      </w:r>
      <w:r>
        <w:rPr>
          <w:rtl/>
        </w:rPr>
        <w:t xml:space="preserve">، </w:t>
      </w:r>
      <w:r w:rsidRPr="006750DF">
        <w:rPr>
          <w:rtl/>
        </w:rPr>
        <w:t>فكان بعد ذلك إذا بعث رسول الله أحدا من أصحابه في غزاة أو سرية يدفع الرجل مفتاح بيته</w:t>
      </w:r>
      <w:r>
        <w:rPr>
          <w:rtl/>
        </w:rPr>
        <w:t xml:space="preserve"> إلى </w:t>
      </w:r>
      <w:r w:rsidRPr="006750DF">
        <w:rPr>
          <w:rtl/>
        </w:rPr>
        <w:t>أخيه في الدين</w:t>
      </w:r>
      <w:r>
        <w:rPr>
          <w:rtl/>
        </w:rPr>
        <w:t xml:space="preserve">، </w:t>
      </w:r>
      <w:r w:rsidRPr="006750DF">
        <w:rPr>
          <w:rtl/>
        </w:rPr>
        <w:t>ويقول له</w:t>
      </w:r>
      <w:r>
        <w:rPr>
          <w:rtl/>
        </w:rPr>
        <w:t xml:space="preserve">: </w:t>
      </w:r>
      <w:r w:rsidRPr="006750DF">
        <w:rPr>
          <w:rtl/>
        </w:rPr>
        <w:t>خذ ما شئت وكل ما شئت</w:t>
      </w:r>
      <w:r>
        <w:rPr>
          <w:rtl/>
        </w:rPr>
        <w:t xml:space="preserve">، </w:t>
      </w:r>
      <w:r w:rsidRPr="006750DF">
        <w:rPr>
          <w:rtl/>
        </w:rPr>
        <w:t>فكانوا يمتنعون من ذلك</w:t>
      </w:r>
      <w:r>
        <w:rPr>
          <w:rtl/>
        </w:rPr>
        <w:t xml:space="preserve"> حتّى </w:t>
      </w:r>
      <w:r w:rsidRPr="006750DF">
        <w:rPr>
          <w:rtl/>
        </w:rPr>
        <w:t>ربما فسد الطعام في البيت</w:t>
      </w:r>
      <w:r>
        <w:rPr>
          <w:rtl/>
        </w:rPr>
        <w:t xml:space="preserve">، </w:t>
      </w:r>
      <w:r w:rsidRPr="006750DF">
        <w:rPr>
          <w:rtl/>
        </w:rPr>
        <w:t>فأنزل الله</w:t>
      </w:r>
      <w:r>
        <w:rPr>
          <w:rtl/>
        </w:rPr>
        <w:t xml:space="preserve">: </w:t>
      </w:r>
      <w:r w:rsidRPr="002C718C">
        <w:rPr>
          <w:rStyle w:val="libAlaemChar"/>
          <w:rtl/>
        </w:rPr>
        <w:t>(</w:t>
      </w:r>
      <w:r w:rsidRPr="002C718C">
        <w:rPr>
          <w:rStyle w:val="libAieChar"/>
          <w:rtl/>
        </w:rPr>
        <w:t>لَيْسَ عَلَيْكُمْ جُناحٌ أَنْ تَأْكُلُوا جَمِيعاً أَوْ أَشْتاتاً</w:t>
      </w:r>
      <w:r w:rsidRPr="002C718C">
        <w:rPr>
          <w:rStyle w:val="libAlaemChar"/>
          <w:rtl/>
        </w:rPr>
        <w:t>)</w:t>
      </w:r>
      <w:r w:rsidRPr="006750DF">
        <w:rPr>
          <w:rtl/>
        </w:rPr>
        <w:t xml:space="preserve"> يعنى ان حضر صاحبه أو لم يحضر إذا ملكتم مفاتحه.</w:t>
      </w:r>
    </w:p>
    <w:p w:rsidR="00BD62F3" w:rsidRPr="006750DF" w:rsidRDefault="00BD62F3" w:rsidP="002C718C">
      <w:pPr>
        <w:pStyle w:val="libNormal"/>
        <w:rPr>
          <w:rtl/>
        </w:rPr>
      </w:pPr>
      <w:r w:rsidRPr="00FB47E7">
        <w:rPr>
          <w:rStyle w:val="libBold2Char"/>
          <w:rtl/>
        </w:rPr>
        <w:t xml:space="preserve">244 ـ في الكافي عليّ بن إبراهيم  </w:t>
      </w:r>
      <w:r w:rsidRPr="006750DF">
        <w:rPr>
          <w:rtl/>
        </w:rPr>
        <w:t>عن أبيه عن حماد عن حريز عن محمد بن مسلم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سألته عن رجل لابنه مال فيحتاج الأب</w:t>
      </w:r>
      <w:r>
        <w:rPr>
          <w:rtl/>
        </w:rPr>
        <w:t>؟</w:t>
      </w:r>
      <w:r w:rsidRPr="006750DF">
        <w:rPr>
          <w:rtl/>
        </w:rPr>
        <w:t xml:space="preserve"> قال</w:t>
      </w:r>
      <w:r>
        <w:rPr>
          <w:rtl/>
        </w:rPr>
        <w:t xml:space="preserve">: </w:t>
      </w:r>
      <w:r w:rsidRPr="006750DF">
        <w:rPr>
          <w:rtl/>
        </w:rPr>
        <w:t>يأكل منه فاما الام فلا تأكل منه</w:t>
      </w:r>
      <w:r w:rsidRPr="00D174DD">
        <w:rPr>
          <w:rFonts w:hint="cs"/>
          <w:rtl/>
        </w:rPr>
        <w:t xml:space="preserve"> </w:t>
      </w:r>
      <w:r>
        <w:rPr>
          <w:rFonts w:hint="cs"/>
          <w:rtl/>
        </w:rPr>
        <w:t>إ</w:t>
      </w:r>
      <w:r w:rsidRPr="006750DF">
        <w:rPr>
          <w:rtl/>
        </w:rPr>
        <w:t>ل</w:t>
      </w:r>
      <w:r>
        <w:rPr>
          <w:rFonts w:hint="cs"/>
          <w:rtl/>
        </w:rPr>
        <w:t>ّ</w:t>
      </w:r>
      <w:r w:rsidRPr="006750DF">
        <w:rPr>
          <w:rtl/>
        </w:rPr>
        <w:t>ا قرضا على نفسها.</w:t>
      </w:r>
    </w:p>
    <w:p w:rsidR="00BD62F3" w:rsidRPr="006750DF" w:rsidRDefault="00BD62F3" w:rsidP="002C718C">
      <w:pPr>
        <w:pStyle w:val="libNormal"/>
        <w:rPr>
          <w:rtl/>
        </w:rPr>
      </w:pPr>
      <w:r w:rsidRPr="006750DF">
        <w:rPr>
          <w:rtl/>
        </w:rPr>
        <w:t>245</w:t>
      </w:r>
      <w:r>
        <w:rPr>
          <w:rtl/>
        </w:rPr>
        <w:t xml:space="preserve"> ـ </w:t>
      </w:r>
      <w:r w:rsidRPr="006750DF">
        <w:rPr>
          <w:rtl/>
        </w:rPr>
        <w:t>عدة من أصحابنا عن سهل بن زياد عن</w:t>
      </w:r>
      <w:r>
        <w:rPr>
          <w:rtl/>
        </w:rPr>
        <w:t xml:space="preserve"> علي بن </w:t>
      </w:r>
      <w:r w:rsidRPr="006750DF">
        <w:rPr>
          <w:rtl/>
        </w:rPr>
        <w:t>أسباط عن</w:t>
      </w:r>
      <w:r>
        <w:rPr>
          <w:rtl/>
        </w:rPr>
        <w:t xml:space="preserve"> علي بن </w:t>
      </w:r>
      <w:r w:rsidRPr="006750DF">
        <w:rPr>
          <w:rtl/>
        </w:rPr>
        <w:t>جعفر</w:t>
      </w:r>
      <w:r>
        <w:rPr>
          <w:rtl/>
        </w:rPr>
        <w:t xml:space="preserve"> عن أبي </w:t>
      </w:r>
      <w:r w:rsidRPr="006750DF">
        <w:rPr>
          <w:rtl/>
        </w:rPr>
        <w:t xml:space="preserve">إبراهيم </w:t>
      </w:r>
      <w:r w:rsidRPr="002C718C">
        <w:rPr>
          <w:rStyle w:val="libAlaemChar"/>
          <w:rtl/>
        </w:rPr>
        <w:t>عليه‌السلام</w:t>
      </w:r>
      <w:r w:rsidRPr="006750DF">
        <w:rPr>
          <w:rtl/>
        </w:rPr>
        <w:t xml:space="preserve"> قال</w:t>
      </w:r>
      <w:r>
        <w:rPr>
          <w:rtl/>
        </w:rPr>
        <w:t xml:space="preserve">: </w:t>
      </w:r>
      <w:r w:rsidRPr="006750DF">
        <w:rPr>
          <w:rtl/>
        </w:rPr>
        <w:t>سألته عن الرجل يأكل من مال ولده قال</w:t>
      </w:r>
      <w:r>
        <w:rPr>
          <w:rtl/>
        </w:rPr>
        <w:t xml:space="preserve">: </w:t>
      </w:r>
      <w:r w:rsidRPr="006750DF">
        <w:rPr>
          <w:rtl/>
        </w:rPr>
        <w:t>لا</w:t>
      </w:r>
      <w:r w:rsidRPr="00D174DD">
        <w:rPr>
          <w:rFonts w:hint="cs"/>
          <w:rtl/>
        </w:rPr>
        <w:t xml:space="preserve"> </w:t>
      </w:r>
      <w:r>
        <w:rPr>
          <w:rFonts w:hint="cs"/>
          <w:rtl/>
        </w:rPr>
        <w:t>إ</w:t>
      </w:r>
      <w:r w:rsidRPr="006750DF">
        <w:rPr>
          <w:rtl/>
        </w:rPr>
        <w:t>ل</w:t>
      </w:r>
      <w:r>
        <w:rPr>
          <w:rFonts w:hint="cs"/>
          <w:rtl/>
        </w:rPr>
        <w:t>ّ</w:t>
      </w:r>
      <w:r w:rsidRPr="006750DF">
        <w:rPr>
          <w:rtl/>
        </w:rPr>
        <w:t xml:space="preserve">ا </w:t>
      </w:r>
      <w:r>
        <w:rPr>
          <w:rFonts w:hint="cs"/>
          <w:rtl/>
        </w:rPr>
        <w:t>أ</w:t>
      </w:r>
      <w:r w:rsidRPr="006750DF">
        <w:rPr>
          <w:rtl/>
        </w:rPr>
        <w:t>ن</w:t>
      </w:r>
      <w:r>
        <w:rPr>
          <w:rFonts w:hint="cs"/>
          <w:rtl/>
        </w:rPr>
        <w:t>ْ</w:t>
      </w:r>
      <w:r w:rsidRPr="006750DF">
        <w:rPr>
          <w:rtl/>
        </w:rPr>
        <w:t xml:space="preserve"> يضطر</w:t>
      </w:r>
      <w:r>
        <w:rPr>
          <w:rtl/>
        </w:rPr>
        <w:t xml:space="preserve"> إليه </w:t>
      </w:r>
      <w:r w:rsidRPr="006750DF">
        <w:rPr>
          <w:rtl/>
        </w:rPr>
        <w:t>فيأكل بالمعروف</w:t>
      </w:r>
      <w:r>
        <w:rPr>
          <w:rtl/>
        </w:rPr>
        <w:t xml:space="preserve">، </w:t>
      </w:r>
      <w:r w:rsidRPr="006750DF">
        <w:rPr>
          <w:rtl/>
        </w:rPr>
        <w:t>ولا يصلح للولد ان يأخذ من مال والده شيئا</w:t>
      </w:r>
      <w:r w:rsidRPr="00D174DD">
        <w:rPr>
          <w:rFonts w:hint="cs"/>
          <w:rtl/>
        </w:rPr>
        <w:t xml:space="preserve"> </w:t>
      </w:r>
      <w:r>
        <w:rPr>
          <w:rFonts w:hint="cs"/>
          <w:rtl/>
        </w:rPr>
        <w:t>إ</w:t>
      </w:r>
      <w:r w:rsidRPr="006750DF">
        <w:rPr>
          <w:rtl/>
        </w:rPr>
        <w:t>ل</w:t>
      </w:r>
      <w:r>
        <w:rPr>
          <w:rFonts w:hint="cs"/>
          <w:rtl/>
        </w:rPr>
        <w:t>ّ</w:t>
      </w:r>
      <w:r w:rsidRPr="006750DF">
        <w:rPr>
          <w:rtl/>
        </w:rPr>
        <w:t>ا بإذن والده.</w:t>
      </w:r>
    </w:p>
    <w:p w:rsidR="00BD62F3" w:rsidRPr="006750DF" w:rsidRDefault="00BD62F3" w:rsidP="002C718C">
      <w:pPr>
        <w:pStyle w:val="libNormal"/>
        <w:rPr>
          <w:rtl/>
        </w:rPr>
      </w:pPr>
      <w:r w:rsidRPr="006750DF">
        <w:rPr>
          <w:rtl/>
        </w:rPr>
        <w:t>246</w:t>
      </w:r>
      <w:r>
        <w:rPr>
          <w:rtl/>
        </w:rPr>
        <w:t xml:space="preserve"> ـ </w:t>
      </w:r>
      <w:r w:rsidRPr="006750DF">
        <w:rPr>
          <w:rtl/>
        </w:rPr>
        <w:t>سهل بن زياد عن ابن محبوب</w:t>
      </w:r>
      <w:r>
        <w:rPr>
          <w:rtl/>
        </w:rPr>
        <w:t xml:space="preserve"> عن أبي </w:t>
      </w:r>
      <w:r w:rsidRPr="006750DF">
        <w:rPr>
          <w:rtl/>
        </w:rPr>
        <w:t>حمزة الثمالي</w:t>
      </w:r>
      <w:r>
        <w:rPr>
          <w:rtl/>
        </w:rPr>
        <w:t xml:space="preserve"> عن أبي </w:t>
      </w:r>
      <w:r w:rsidRPr="006750DF">
        <w:rPr>
          <w:rtl/>
        </w:rPr>
        <w:t>جعفر صلوات الله عليه قال</w:t>
      </w:r>
      <w:r>
        <w:rPr>
          <w:rtl/>
        </w:rPr>
        <w:t xml:space="preserve">: </w:t>
      </w:r>
      <w:r w:rsidRPr="006750DF">
        <w:rPr>
          <w:rtl/>
        </w:rPr>
        <w:t xml:space="preserve">قال رسول الله </w:t>
      </w:r>
      <w:r w:rsidRPr="002C718C">
        <w:rPr>
          <w:rStyle w:val="libAlaemChar"/>
          <w:rtl/>
        </w:rPr>
        <w:t>صلى‌الله‌عليه‌وآله</w:t>
      </w:r>
      <w:r w:rsidRPr="006750DF">
        <w:rPr>
          <w:rtl/>
        </w:rPr>
        <w:t xml:space="preserve"> لرجل</w:t>
      </w:r>
      <w:r>
        <w:rPr>
          <w:rtl/>
        </w:rPr>
        <w:t xml:space="preserve">: </w:t>
      </w:r>
      <w:r w:rsidRPr="006750DF">
        <w:rPr>
          <w:rtl/>
        </w:rPr>
        <w:t>أنت ومالك لأبيك ثم قال</w:t>
      </w:r>
      <w:r>
        <w:rPr>
          <w:rtl/>
        </w:rPr>
        <w:t xml:space="preserve"> أبو </w:t>
      </w:r>
      <w:r w:rsidRPr="006750DF">
        <w:rPr>
          <w:rtl/>
        </w:rPr>
        <w:t xml:space="preserve">جعفر </w:t>
      </w:r>
      <w:r w:rsidRPr="002C718C">
        <w:rPr>
          <w:rStyle w:val="libAlaemChar"/>
          <w:rtl/>
        </w:rPr>
        <w:t>عليه‌السلام</w:t>
      </w:r>
      <w:r>
        <w:rPr>
          <w:rtl/>
        </w:rPr>
        <w:t xml:space="preserve">: </w:t>
      </w:r>
      <w:r w:rsidRPr="006750DF">
        <w:rPr>
          <w:rtl/>
        </w:rPr>
        <w:t>وما أحب له أن يأخذ من مال ابنه</w:t>
      </w:r>
      <w:r w:rsidRPr="00D174DD">
        <w:rPr>
          <w:rFonts w:hint="cs"/>
          <w:rtl/>
        </w:rPr>
        <w:t xml:space="preserve"> </w:t>
      </w:r>
      <w:r>
        <w:rPr>
          <w:rFonts w:hint="cs"/>
          <w:rtl/>
        </w:rPr>
        <w:t>إ</w:t>
      </w:r>
      <w:r w:rsidRPr="006750DF">
        <w:rPr>
          <w:rtl/>
        </w:rPr>
        <w:t>ل</w:t>
      </w:r>
      <w:r>
        <w:rPr>
          <w:rFonts w:hint="cs"/>
          <w:rtl/>
        </w:rPr>
        <w:t>ّ</w:t>
      </w:r>
      <w:r w:rsidRPr="006750DF">
        <w:rPr>
          <w:rtl/>
        </w:rPr>
        <w:t>ا ما احتاج</w:t>
      </w:r>
      <w:r>
        <w:rPr>
          <w:rtl/>
        </w:rPr>
        <w:t xml:space="preserve"> إليه </w:t>
      </w:r>
      <w:r w:rsidRPr="006750DF">
        <w:rPr>
          <w:rtl/>
        </w:rPr>
        <w:t>مما لا بد له منه ان الله لا يحب الفساد.</w:t>
      </w:r>
    </w:p>
    <w:p w:rsidR="00BD62F3" w:rsidRPr="006750DF" w:rsidRDefault="00BD62F3" w:rsidP="002C718C">
      <w:pPr>
        <w:pStyle w:val="libNormal"/>
        <w:rPr>
          <w:rtl/>
        </w:rPr>
      </w:pPr>
      <w:r w:rsidRPr="006750DF">
        <w:rPr>
          <w:rtl/>
        </w:rPr>
        <w:t>247</w:t>
      </w:r>
      <w:r>
        <w:rPr>
          <w:rtl/>
        </w:rPr>
        <w:t xml:space="preserve"> ـ أبو </w:t>
      </w:r>
      <w:r w:rsidRPr="006750DF">
        <w:rPr>
          <w:rtl/>
        </w:rPr>
        <w:t>على الأشعري عن الحسن</w:t>
      </w:r>
      <w:r>
        <w:rPr>
          <w:rtl/>
        </w:rPr>
        <w:t xml:space="preserve"> بن عليّ  </w:t>
      </w:r>
      <w:r w:rsidRPr="006750DF">
        <w:rPr>
          <w:rtl/>
        </w:rPr>
        <w:t>الكوفي عن عبيس بن هشام عن عبد الكريم عن ابن أبى يعفور عن</w:t>
      </w:r>
      <w:r>
        <w:rPr>
          <w:rtl/>
        </w:rPr>
        <w:t xml:space="preserve"> أبي عبد الله </w:t>
      </w:r>
      <w:r w:rsidRPr="002C718C">
        <w:rPr>
          <w:rStyle w:val="libAlaemChar"/>
          <w:rtl/>
        </w:rPr>
        <w:t>عليه‌السلام</w:t>
      </w:r>
      <w:r w:rsidRPr="006750DF">
        <w:rPr>
          <w:rtl/>
        </w:rPr>
        <w:t xml:space="preserve"> في الرجل يكون لولده مال فأحب أن يأخذ منه قال</w:t>
      </w:r>
      <w:r>
        <w:rPr>
          <w:rtl/>
        </w:rPr>
        <w:t xml:space="preserve">: </w:t>
      </w:r>
      <w:r w:rsidRPr="006750DF">
        <w:rPr>
          <w:rtl/>
        </w:rPr>
        <w:t>فليأخذ فان كانت امه حية فما أحب أن تأخذ منه شيئا</w:t>
      </w:r>
      <w:r w:rsidRPr="00D174DD">
        <w:rPr>
          <w:rFonts w:hint="cs"/>
          <w:rtl/>
        </w:rPr>
        <w:t xml:space="preserve"> </w:t>
      </w:r>
      <w:r>
        <w:rPr>
          <w:rFonts w:hint="cs"/>
          <w:rtl/>
        </w:rPr>
        <w:t>إ</w:t>
      </w:r>
      <w:r w:rsidRPr="006750DF">
        <w:rPr>
          <w:rtl/>
        </w:rPr>
        <w:t>ل</w:t>
      </w:r>
      <w:r>
        <w:rPr>
          <w:rFonts w:hint="cs"/>
          <w:rtl/>
        </w:rPr>
        <w:t>ّ</w:t>
      </w:r>
      <w:r w:rsidRPr="006750DF">
        <w:rPr>
          <w:rtl/>
        </w:rPr>
        <w:t>ا قرضا على نفسها.</w:t>
      </w:r>
    </w:p>
    <w:p w:rsidR="00BD62F3" w:rsidRPr="006750DF" w:rsidRDefault="00BD62F3" w:rsidP="002C718C">
      <w:pPr>
        <w:pStyle w:val="libNormal"/>
        <w:rPr>
          <w:rtl/>
        </w:rPr>
      </w:pPr>
      <w:r w:rsidRPr="006750DF">
        <w:rPr>
          <w:rtl/>
        </w:rPr>
        <w:t>248</w:t>
      </w:r>
      <w:r>
        <w:rPr>
          <w:rtl/>
        </w:rPr>
        <w:t xml:space="preserve"> ـ </w:t>
      </w:r>
      <w:r w:rsidRPr="006750DF">
        <w:rPr>
          <w:rtl/>
        </w:rPr>
        <w:t>سهل بن زياد عن ابن محبوب عن العلا بن رزين عن محمد بن مسلم</w:t>
      </w:r>
      <w:r>
        <w:rPr>
          <w:rtl/>
        </w:rPr>
        <w:t xml:space="preserve"> عن أبي ـ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سألته عن الرجل يحتاج</w:t>
      </w:r>
      <w:r>
        <w:rPr>
          <w:rtl/>
        </w:rPr>
        <w:t xml:space="preserve"> إلى </w:t>
      </w:r>
      <w:r w:rsidRPr="006750DF">
        <w:rPr>
          <w:rtl/>
        </w:rPr>
        <w:t>مال ابنه قال</w:t>
      </w:r>
      <w:r>
        <w:rPr>
          <w:rtl/>
        </w:rPr>
        <w:t xml:space="preserve">: </w:t>
      </w:r>
      <w:r w:rsidRPr="006750DF">
        <w:rPr>
          <w:rtl/>
        </w:rPr>
        <w:t>يأكل منه ما شاء من غير سرف</w:t>
      </w:r>
      <w:r>
        <w:rPr>
          <w:rtl/>
        </w:rPr>
        <w:t xml:space="preserve">، </w:t>
      </w:r>
      <w:r w:rsidRPr="006750DF">
        <w:rPr>
          <w:rtl/>
        </w:rPr>
        <w:t>وقال</w:t>
      </w:r>
      <w:r>
        <w:rPr>
          <w:rtl/>
        </w:rPr>
        <w:t xml:space="preserve">: </w:t>
      </w:r>
      <w:r w:rsidRPr="006750DF">
        <w:rPr>
          <w:rtl/>
        </w:rPr>
        <w:t>في كتاب على صلوات الله عليه</w:t>
      </w:r>
      <w:r>
        <w:rPr>
          <w:rtl/>
        </w:rPr>
        <w:t xml:space="preserve">: إنّ </w:t>
      </w:r>
      <w:r w:rsidRPr="006750DF">
        <w:rPr>
          <w:rtl/>
        </w:rPr>
        <w:t>الولد لا يأخذ من مال والده شيئا</w:t>
      </w:r>
      <w:r w:rsidRPr="00D174DD">
        <w:rPr>
          <w:rFonts w:hint="cs"/>
          <w:rtl/>
        </w:rPr>
        <w:t xml:space="preserve"> </w:t>
      </w:r>
      <w:r>
        <w:rPr>
          <w:rFonts w:hint="cs"/>
          <w:rtl/>
        </w:rPr>
        <w:t>إ</w:t>
      </w:r>
      <w:r w:rsidRPr="006750DF">
        <w:rPr>
          <w:rtl/>
        </w:rPr>
        <w:t>ل</w:t>
      </w:r>
      <w:r>
        <w:rPr>
          <w:rFonts w:hint="cs"/>
          <w:rtl/>
        </w:rPr>
        <w:t>ّ</w:t>
      </w:r>
      <w:r w:rsidRPr="006750DF">
        <w:rPr>
          <w:rtl/>
        </w:rPr>
        <w:t>ا ب</w:t>
      </w:r>
      <w:r>
        <w:rPr>
          <w:rFonts w:hint="cs"/>
          <w:rtl/>
        </w:rPr>
        <w:t>إ</w:t>
      </w:r>
      <w:r w:rsidRPr="006750DF">
        <w:rPr>
          <w:rtl/>
        </w:rPr>
        <w:t>ذنه ،</w:t>
      </w:r>
    </w:p>
    <w:p w:rsidR="00BD62F3" w:rsidRPr="006750DF" w:rsidRDefault="00BD62F3" w:rsidP="002C718C">
      <w:pPr>
        <w:pStyle w:val="libNormal0"/>
        <w:rPr>
          <w:rtl/>
        </w:rPr>
      </w:pPr>
      <w:r>
        <w:rPr>
          <w:rtl/>
        </w:rPr>
        <w:br w:type="page"/>
        <w:t>و</w:t>
      </w:r>
      <w:r w:rsidRPr="006750DF">
        <w:rPr>
          <w:rtl/>
        </w:rPr>
        <w:t>الوالد يأخذ من مال ابنه ما شاء</w:t>
      </w:r>
      <w:r>
        <w:rPr>
          <w:rtl/>
        </w:rPr>
        <w:t xml:space="preserve">، </w:t>
      </w:r>
      <w:r w:rsidRPr="006750DF">
        <w:rPr>
          <w:rtl/>
        </w:rPr>
        <w:t>وله أن يقع على جارية ابنه إذا لم يكن الابن وقع عليها</w:t>
      </w:r>
      <w:r>
        <w:rPr>
          <w:rtl/>
        </w:rPr>
        <w:t xml:space="preserve">، </w:t>
      </w:r>
      <w:r w:rsidRPr="006750DF">
        <w:rPr>
          <w:rtl/>
        </w:rPr>
        <w:t xml:space="preserve">وذكر ان رسول الله </w:t>
      </w:r>
      <w:r w:rsidRPr="002C718C">
        <w:rPr>
          <w:rStyle w:val="libAlaemChar"/>
          <w:rtl/>
        </w:rPr>
        <w:t>صلى‌الله‌عليه‌وآله</w:t>
      </w:r>
      <w:r w:rsidRPr="006750DF">
        <w:rPr>
          <w:rtl/>
        </w:rPr>
        <w:t xml:space="preserve"> قال لرجل</w:t>
      </w:r>
      <w:r>
        <w:rPr>
          <w:rtl/>
        </w:rPr>
        <w:t xml:space="preserve">: </w:t>
      </w:r>
      <w:r w:rsidRPr="006750DF">
        <w:rPr>
          <w:rtl/>
        </w:rPr>
        <w:t>أنت ومالك لأبيك.</w:t>
      </w:r>
    </w:p>
    <w:p w:rsidR="00BD62F3" w:rsidRPr="006750DF" w:rsidRDefault="00BD62F3" w:rsidP="002C718C">
      <w:pPr>
        <w:pStyle w:val="libNormal"/>
        <w:rPr>
          <w:rtl/>
        </w:rPr>
      </w:pPr>
      <w:r w:rsidRPr="006750DF">
        <w:rPr>
          <w:rtl/>
        </w:rPr>
        <w:t>249</w:t>
      </w:r>
      <w:r>
        <w:rPr>
          <w:rtl/>
        </w:rPr>
        <w:t xml:space="preserve"> ـ </w:t>
      </w:r>
      <w:r w:rsidRPr="006750DF">
        <w:rPr>
          <w:rtl/>
        </w:rPr>
        <w:t>محمد بن يحيى عن عبد الله بن محمد عن</w:t>
      </w:r>
      <w:r>
        <w:rPr>
          <w:rtl/>
        </w:rPr>
        <w:t xml:space="preserve"> علي بن </w:t>
      </w:r>
      <w:r w:rsidRPr="006750DF">
        <w:rPr>
          <w:rtl/>
        </w:rPr>
        <w:t>الحكم عن الحسين بن أبى العلا قال</w:t>
      </w:r>
      <w:r>
        <w:rPr>
          <w:rtl/>
        </w:rPr>
        <w:t xml:space="preserve">: </w:t>
      </w:r>
      <w:r w:rsidRPr="006750DF">
        <w:rPr>
          <w:rtl/>
        </w:rPr>
        <w:t xml:space="preserve">قلت لأبي عبد الله </w:t>
      </w:r>
      <w:r w:rsidRPr="002C718C">
        <w:rPr>
          <w:rStyle w:val="libAlaemChar"/>
          <w:rtl/>
        </w:rPr>
        <w:t>عليه‌السلام</w:t>
      </w:r>
      <w:r>
        <w:rPr>
          <w:rtl/>
        </w:rPr>
        <w:t xml:space="preserve">: </w:t>
      </w:r>
      <w:r w:rsidRPr="006750DF">
        <w:rPr>
          <w:rtl/>
        </w:rPr>
        <w:t>ما يحل للرجل من مال ولده قال</w:t>
      </w:r>
      <w:r>
        <w:rPr>
          <w:rtl/>
        </w:rPr>
        <w:t xml:space="preserve">: </w:t>
      </w:r>
      <w:r w:rsidRPr="006750DF">
        <w:rPr>
          <w:rtl/>
        </w:rPr>
        <w:t>قوت لغير سرف إذا اضطر اليه</w:t>
      </w:r>
      <w:r>
        <w:rPr>
          <w:rtl/>
        </w:rPr>
        <w:t xml:space="preserve">، </w:t>
      </w:r>
      <w:r w:rsidRPr="006750DF">
        <w:rPr>
          <w:rtl/>
        </w:rPr>
        <w:t>قال</w:t>
      </w:r>
      <w:r>
        <w:rPr>
          <w:rtl/>
        </w:rPr>
        <w:t xml:space="preserve">: </w:t>
      </w:r>
      <w:r w:rsidRPr="006750DF">
        <w:rPr>
          <w:rtl/>
        </w:rPr>
        <w:t>فقلت له</w:t>
      </w:r>
      <w:r>
        <w:rPr>
          <w:rtl/>
        </w:rPr>
        <w:t xml:space="preserve">: </w:t>
      </w:r>
      <w:r w:rsidRPr="006750DF">
        <w:rPr>
          <w:rtl/>
        </w:rPr>
        <w:t xml:space="preserve">فقول رسول الله </w:t>
      </w:r>
      <w:r w:rsidRPr="002C718C">
        <w:rPr>
          <w:rStyle w:val="libAlaemChar"/>
          <w:rtl/>
        </w:rPr>
        <w:t>صلى‌الله‌عليه‌وآله</w:t>
      </w:r>
      <w:r w:rsidRPr="006750DF">
        <w:rPr>
          <w:rtl/>
        </w:rPr>
        <w:t xml:space="preserve"> للرجل الذي أتاه فقدم أباه فقال له</w:t>
      </w:r>
      <w:r>
        <w:rPr>
          <w:rtl/>
        </w:rPr>
        <w:t xml:space="preserve">: </w:t>
      </w:r>
      <w:r w:rsidRPr="006750DF">
        <w:rPr>
          <w:rtl/>
        </w:rPr>
        <w:t>أنت ومالك لأبيك</w:t>
      </w:r>
      <w:r>
        <w:rPr>
          <w:rtl/>
        </w:rPr>
        <w:t>؟</w:t>
      </w:r>
      <w:r w:rsidRPr="006750DF">
        <w:rPr>
          <w:rtl/>
        </w:rPr>
        <w:t xml:space="preserve"> فقال</w:t>
      </w:r>
      <w:r>
        <w:rPr>
          <w:rtl/>
        </w:rPr>
        <w:t xml:space="preserve">: إنّما </w:t>
      </w:r>
      <w:r w:rsidRPr="006750DF">
        <w:rPr>
          <w:rtl/>
        </w:rPr>
        <w:t>جاء بأبيه</w:t>
      </w:r>
      <w:r>
        <w:rPr>
          <w:rtl/>
        </w:rPr>
        <w:t xml:space="preserve"> إلى </w:t>
      </w:r>
      <w:r w:rsidRPr="006750DF">
        <w:rPr>
          <w:rtl/>
        </w:rPr>
        <w:t>النبي فقال</w:t>
      </w:r>
      <w:r>
        <w:rPr>
          <w:rtl/>
        </w:rPr>
        <w:t xml:space="preserve">: </w:t>
      </w:r>
      <w:r w:rsidRPr="006750DF">
        <w:rPr>
          <w:rtl/>
        </w:rPr>
        <w:t>يا رسول الله هذا أبى وقد ظلمني ميراثي من أم</w:t>
      </w:r>
      <w:r>
        <w:rPr>
          <w:rFonts w:hint="cs"/>
          <w:rtl/>
        </w:rPr>
        <w:t>ّ</w:t>
      </w:r>
      <w:r w:rsidRPr="006750DF">
        <w:rPr>
          <w:rtl/>
        </w:rPr>
        <w:t>ي فأخبره الأب</w:t>
      </w:r>
      <w:r w:rsidRPr="00DD0EA2">
        <w:rPr>
          <w:rFonts w:hint="cs"/>
          <w:rtl/>
        </w:rPr>
        <w:t xml:space="preserve"> </w:t>
      </w:r>
      <w:r>
        <w:rPr>
          <w:rFonts w:hint="cs"/>
          <w:rtl/>
        </w:rPr>
        <w:t>أ</w:t>
      </w:r>
      <w:r w:rsidRPr="006750DF">
        <w:rPr>
          <w:rtl/>
        </w:rPr>
        <w:t>ن</w:t>
      </w:r>
      <w:r>
        <w:rPr>
          <w:rFonts w:hint="cs"/>
          <w:rtl/>
        </w:rPr>
        <w:t>ّ</w:t>
      </w:r>
      <w:r w:rsidRPr="006750DF">
        <w:rPr>
          <w:rtl/>
        </w:rPr>
        <w:t>ه قد أنفقه عليه وعلى نفسه</w:t>
      </w:r>
      <w:r>
        <w:rPr>
          <w:rtl/>
        </w:rPr>
        <w:t xml:space="preserve">، </w:t>
      </w:r>
      <w:r w:rsidRPr="006750DF">
        <w:rPr>
          <w:rtl/>
        </w:rPr>
        <w:t>فقال</w:t>
      </w:r>
      <w:r>
        <w:rPr>
          <w:rtl/>
        </w:rPr>
        <w:t xml:space="preserve">: </w:t>
      </w:r>
      <w:r w:rsidRPr="006750DF">
        <w:rPr>
          <w:rtl/>
        </w:rPr>
        <w:t>أنت ومالك لأبيك</w:t>
      </w:r>
      <w:r>
        <w:rPr>
          <w:rtl/>
        </w:rPr>
        <w:t xml:space="preserve">، </w:t>
      </w:r>
      <w:r w:rsidRPr="006750DF">
        <w:rPr>
          <w:rtl/>
        </w:rPr>
        <w:t xml:space="preserve">ولم يكن عند الرجل شيء أو كان رسول الله </w:t>
      </w:r>
      <w:r w:rsidRPr="002C718C">
        <w:rPr>
          <w:rStyle w:val="libAlaemChar"/>
          <w:rtl/>
        </w:rPr>
        <w:t>صلى‌الله‌عليه‌وآله</w:t>
      </w:r>
      <w:r w:rsidRPr="006750DF">
        <w:rPr>
          <w:rtl/>
        </w:rPr>
        <w:t xml:space="preserve"> يحبس الأب للابن</w:t>
      </w:r>
      <w:r>
        <w:rPr>
          <w:rtl/>
        </w:rPr>
        <w:t>؟.</w:t>
      </w:r>
    </w:p>
    <w:p w:rsidR="00BD62F3" w:rsidRPr="006750DF" w:rsidRDefault="00BD62F3" w:rsidP="002C718C">
      <w:pPr>
        <w:pStyle w:val="libNormal"/>
        <w:rPr>
          <w:rtl/>
        </w:rPr>
      </w:pPr>
      <w:r w:rsidRPr="006750DF">
        <w:rPr>
          <w:rtl/>
        </w:rPr>
        <w:t>250</w:t>
      </w:r>
      <w:r>
        <w:rPr>
          <w:rtl/>
        </w:rPr>
        <w:t xml:space="preserve"> ـ أبو </w:t>
      </w:r>
      <w:r w:rsidRPr="006750DF">
        <w:rPr>
          <w:rtl/>
        </w:rPr>
        <w:t>على الأشعري عن محمد بن عبد الجبار عن صفوان بن يحيى عن عبد الله بن مسكان عن محمد بن الحلبي قال</w:t>
      </w:r>
      <w:r>
        <w:rPr>
          <w:rtl/>
        </w:rPr>
        <w:t xml:space="preserve">: </w:t>
      </w:r>
      <w:r w:rsidRPr="006750DF">
        <w:rPr>
          <w:rtl/>
        </w:rPr>
        <w:t xml:space="preserve">سألت أبا عبد الله </w:t>
      </w:r>
      <w:r w:rsidRPr="002C718C">
        <w:rPr>
          <w:rStyle w:val="libAlaemChar"/>
          <w:rtl/>
        </w:rPr>
        <w:t>عليه‌السلام</w:t>
      </w:r>
      <w:r w:rsidRPr="006750DF">
        <w:rPr>
          <w:rtl/>
        </w:rPr>
        <w:t xml:space="preserve"> عن هذه</w:t>
      </w:r>
      <w:r w:rsidRPr="00B911AA">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وَلا عَلى أَنْفُسِكُمْ أَنْ تَأْكُلُوا مِنْ بُيُوتِكُمْ أَوْ بُيُوتِ آبائِكُمْ</w:t>
      </w:r>
      <w:r w:rsidRPr="002C718C">
        <w:rPr>
          <w:rStyle w:val="libAlaemChar"/>
          <w:rtl/>
        </w:rPr>
        <w:t>)</w:t>
      </w:r>
      <w:r>
        <w:rPr>
          <w:rtl/>
        </w:rPr>
        <w:t xml:space="preserve"> إلى </w:t>
      </w:r>
      <w:r w:rsidRPr="006750DF">
        <w:rPr>
          <w:rtl/>
        </w:rPr>
        <w:t>آخر</w:t>
      </w:r>
      <w:r>
        <w:rPr>
          <w:rtl/>
        </w:rPr>
        <w:t xml:space="preserve"> الآية </w:t>
      </w:r>
      <w:r w:rsidRPr="006750DF">
        <w:rPr>
          <w:rtl/>
        </w:rPr>
        <w:t>قلت</w:t>
      </w:r>
      <w:r>
        <w:rPr>
          <w:rtl/>
        </w:rPr>
        <w:t xml:space="preserve">: </w:t>
      </w:r>
      <w:r w:rsidRPr="006750DF">
        <w:rPr>
          <w:rtl/>
        </w:rPr>
        <w:t>ما يعنى بقوله</w:t>
      </w:r>
      <w:r>
        <w:rPr>
          <w:rtl/>
        </w:rPr>
        <w:t xml:space="preserve">: </w:t>
      </w:r>
      <w:r w:rsidRPr="006750DF">
        <w:rPr>
          <w:rtl/>
        </w:rPr>
        <w:t>«أو صديقكم» قال</w:t>
      </w:r>
      <w:r>
        <w:rPr>
          <w:rtl/>
        </w:rPr>
        <w:t xml:space="preserve">: </w:t>
      </w:r>
      <w:r w:rsidRPr="006750DF">
        <w:rPr>
          <w:rtl/>
        </w:rPr>
        <w:t>هو والله الرجل يدخل بيت صديقه فيأكل بغير اذنه.</w:t>
      </w:r>
    </w:p>
    <w:p w:rsidR="00BD62F3" w:rsidRPr="006750DF" w:rsidRDefault="00BD62F3" w:rsidP="002C718C">
      <w:pPr>
        <w:pStyle w:val="libNormal"/>
        <w:rPr>
          <w:rtl/>
        </w:rPr>
      </w:pPr>
      <w:r w:rsidRPr="006750DF">
        <w:rPr>
          <w:rtl/>
        </w:rPr>
        <w:t>251</w:t>
      </w:r>
      <w:r>
        <w:rPr>
          <w:rtl/>
        </w:rPr>
        <w:t xml:space="preserve"> ـ </w:t>
      </w:r>
      <w:r w:rsidRPr="006750DF">
        <w:rPr>
          <w:rtl/>
        </w:rPr>
        <w:t>عدة من أصحابنا عن</w:t>
      </w:r>
      <w:r>
        <w:rPr>
          <w:rtl/>
        </w:rPr>
        <w:t xml:space="preserve"> أحمد </w:t>
      </w:r>
      <w:r w:rsidRPr="006750DF">
        <w:rPr>
          <w:rtl/>
        </w:rPr>
        <w:t>بن محمد بن خالد عن أبيه عن صفوان عن موسى بن بكر عن زرارة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أَوْ ما مَلَكْتُمْ مَفاتِحَهُ أَوْ صَدِيقِكُمْ</w:t>
      </w:r>
      <w:r w:rsidRPr="002C718C">
        <w:rPr>
          <w:rStyle w:val="libAlaemChar"/>
          <w:rtl/>
        </w:rPr>
        <w:t>)</w:t>
      </w:r>
      <w:r w:rsidRPr="006750DF">
        <w:rPr>
          <w:rtl/>
        </w:rPr>
        <w:t xml:space="preserve"> قال</w:t>
      </w:r>
      <w:r>
        <w:rPr>
          <w:rtl/>
        </w:rPr>
        <w:t xml:space="preserve">: </w:t>
      </w:r>
      <w:r w:rsidRPr="006750DF">
        <w:rPr>
          <w:rtl/>
        </w:rPr>
        <w:t xml:space="preserve">هؤلاء الذين سمى الله </w:t>
      </w:r>
      <w:r w:rsidRPr="002C718C">
        <w:rPr>
          <w:rStyle w:val="libAlaemChar"/>
          <w:rtl/>
        </w:rPr>
        <w:t>عزوجل</w:t>
      </w:r>
      <w:r w:rsidRPr="006750DF">
        <w:rPr>
          <w:rtl/>
        </w:rPr>
        <w:t xml:space="preserve"> في هذه</w:t>
      </w:r>
      <w:r>
        <w:rPr>
          <w:rtl/>
        </w:rPr>
        <w:t xml:space="preserve"> الآية </w:t>
      </w:r>
      <w:r w:rsidRPr="006750DF">
        <w:rPr>
          <w:rtl/>
        </w:rPr>
        <w:t>يأكل بغير إذنهم من التمر والمأدوم</w:t>
      </w:r>
      <w:r>
        <w:rPr>
          <w:rtl/>
        </w:rPr>
        <w:t xml:space="preserve">، </w:t>
      </w:r>
      <w:r w:rsidRPr="006750DF">
        <w:rPr>
          <w:rtl/>
        </w:rPr>
        <w:t>وكذلك تطعم المرأة من منزل زوجها بغير اذنه</w:t>
      </w:r>
      <w:r>
        <w:rPr>
          <w:rtl/>
        </w:rPr>
        <w:t xml:space="preserve">، </w:t>
      </w:r>
      <w:r w:rsidRPr="006750DF">
        <w:rPr>
          <w:rtl/>
        </w:rPr>
        <w:t>فاما ما خلا ذلك من الطعام فلا.</w:t>
      </w:r>
    </w:p>
    <w:p w:rsidR="00BD62F3" w:rsidRPr="006750DF" w:rsidRDefault="00BD62F3" w:rsidP="002C718C">
      <w:pPr>
        <w:pStyle w:val="libNormal"/>
        <w:rPr>
          <w:rtl/>
        </w:rPr>
      </w:pPr>
      <w:r w:rsidRPr="006750DF">
        <w:rPr>
          <w:rtl/>
        </w:rPr>
        <w:t>252</w:t>
      </w:r>
      <w:r>
        <w:rPr>
          <w:rtl/>
        </w:rPr>
        <w:t xml:space="preserve"> ـ </w:t>
      </w:r>
      <w:r w:rsidRPr="006750DF">
        <w:rPr>
          <w:rtl/>
        </w:rPr>
        <w:t>عدة من أصحابنا عن سهل بن زياد عن</w:t>
      </w:r>
      <w:r>
        <w:rPr>
          <w:rtl/>
        </w:rPr>
        <w:t xml:space="preserve"> أحمد </w:t>
      </w:r>
      <w:r w:rsidRPr="006750DF">
        <w:rPr>
          <w:rtl/>
        </w:rPr>
        <w:t>بن محمد بن أبى نصر عن جميل ابن دراج عن</w:t>
      </w:r>
      <w:r>
        <w:rPr>
          <w:rtl/>
        </w:rPr>
        <w:t xml:space="preserve"> أبي عبد الله </w:t>
      </w:r>
      <w:r w:rsidRPr="002C718C">
        <w:rPr>
          <w:rStyle w:val="libAlaemChar"/>
          <w:rtl/>
        </w:rPr>
        <w:t>عليه‌السلام</w:t>
      </w:r>
      <w:r w:rsidRPr="006750DF">
        <w:rPr>
          <w:rtl/>
        </w:rPr>
        <w:t xml:space="preserve"> قال</w:t>
      </w:r>
      <w:r>
        <w:rPr>
          <w:rtl/>
        </w:rPr>
        <w:t xml:space="preserve">: </w:t>
      </w:r>
      <w:r w:rsidRPr="006750DF">
        <w:rPr>
          <w:rtl/>
        </w:rPr>
        <w:t>للمرئة ان تأكل وان تصدق وللصديق ان يأكل من منزل أخيه ويتصدق.</w:t>
      </w:r>
    </w:p>
    <w:p w:rsidR="00BD62F3" w:rsidRPr="006750DF" w:rsidRDefault="00BD62F3" w:rsidP="002C718C">
      <w:pPr>
        <w:pStyle w:val="libNormal"/>
        <w:rPr>
          <w:rtl/>
        </w:rPr>
      </w:pPr>
      <w:r w:rsidRPr="00FB47E7">
        <w:rPr>
          <w:rStyle w:val="libBold2Char"/>
          <w:rtl/>
        </w:rPr>
        <w:t xml:space="preserve">253 ـ في جوامع الجامع </w:t>
      </w:r>
      <w:r w:rsidRPr="006750DF">
        <w:rPr>
          <w:rtl/>
        </w:rPr>
        <w:t xml:space="preserve">وعن الصادق </w:t>
      </w:r>
      <w:r w:rsidRPr="002C718C">
        <w:rPr>
          <w:rStyle w:val="libAlaemChar"/>
          <w:rtl/>
        </w:rPr>
        <w:t>عليه‌السلام</w:t>
      </w:r>
      <w:r w:rsidRPr="006750DF">
        <w:rPr>
          <w:rtl/>
        </w:rPr>
        <w:t xml:space="preserve"> من عظم حرمة الصديق ان جعله</w:t>
      </w:r>
    </w:p>
    <w:p w:rsidR="00BD62F3" w:rsidRPr="006750DF" w:rsidRDefault="00BD62F3" w:rsidP="002C718C">
      <w:pPr>
        <w:pStyle w:val="libNormal0"/>
        <w:rPr>
          <w:rtl/>
        </w:rPr>
      </w:pPr>
      <w:r>
        <w:rPr>
          <w:rtl/>
        </w:rPr>
        <w:br w:type="page"/>
      </w:r>
      <w:r w:rsidRPr="006750DF">
        <w:rPr>
          <w:rtl/>
        </w:rPr>
        <w:t>من الانس والثقة</w:t>
      </w:r>
      <w:r>
        <w:rPr>
          <w:rtl/>
        </w:rPr>
        <w:t xml:space="preserve">، </w:t>
      </w:r>
      <w:r w:rsidRPr="006750DF">
        <w:rPr>
          <w:rtl/>
        </w:rPr>
        <w:t>والانبساط وطرح الحشمة</w:t>
      </w:r>
      <w:r>
        <w:rPr>
          <w:rtl/>
        </w:rPr>
        <w:t xml:space="preserve">، </w:t>
      </w:r>
      <w:r w:rsidRPr="006750DF">
        <w:rPr>
          <w:rtl/>
        </w:rPr>
        <w:t>بمنزلة النفس والأب والأخ والابن.</w:t>
      </w:r>
    </w:p>
    <w:p w:rsidR="00BD62F3" w:rsidRPr="006750DF" w:rsidRDefault="00BD62F3" w:rsidP="002C718C">
      <w:pPr>
        <w:pStyle w:val="libNormal"/>
        <w:rPr>
          <w:rtl/>
        </w:rPr>
      </w:pPr>
      <w:r w:rsidRPr="00FB47E7">
        <w:rPr>
          <w:rStyle w:val="libBold2Char"/>
          <w:rtl/>
        </w:rPr>
        <w:t xml:space="preserve">254 ـ في الكافي </w:t>
      </w:r>
      <w:r w:rsidRPr="006750DF">
        <w:rPr>
          <w:rtl/>
        </w:rPr>
        <w:t>محمد بن يحيى عن</w:t>
      </w:r>
      <w:r>
        <w:rPr>
          <w:rtl/>
        </w:rPr>
        <w:t xml:space="preserve"> أحمد </w:t>
      </w:r>
      <w:r w:rsidRPr="006750DF">
        <w:rPr>
          <w:rtl/>
        </w:rPr>
        <w:t>بن محمد عن محمد بن خالد عن القاسم بن عروة عن عبد الله بن بكير عن زرارة قال</w:t>
      </w:r>
      <w:r>
        <w:rPr>
          <w:rtl/>
        </w:rPr>
        <w:t xml:space="preserve">: </w:t>
      </w:r>
      <w:r w:rsidRPr="006750DF">
        <w:rPr>
          <w:rtl/>
        </w:rPr>
        <w:t xml:space="preserve">سألت أحدهما </w:t>
      </w:r>
      <w:r w:rsidRPr="002C718C">
        <w:rPr>
          <w:rStyle w:val="libAlaemChar"/>
          <w:rtl/>
        </w:rPr>
        <w:t>عليهما‌السلام</w:t>
      </w:r>
      <w:r w:rsidRPr="006750DF">
        <w:rPr>
          <w:rtl/>
        </w:rPr>
        <w:t xml:space="preserve"> عن هذه</w:t>
      </w:r>
      <w:r w:rsidRPr="00B911AA">
        <w:rPr>
          <w:rFonts w:hint="cs"/>
          <w:rtl/>
        </w:rPr>
        <w:t xml:space="preserve"> </w:t>
      </w:r>
      <w:r>
        <w:rPr>
          <w:rFonts w:hint="cs"/>
          <w:rtl/>
        </w:rPr>
        <w:t>ا</w:t>
      </w:r>
      <w:r w:rsidRPr="006750DF">
        <w:rPr>
          <w:rtl/>
        </w:rPr>
        <w:t>ل</w:t>
      </w:r>
      <w:r>
        <w:rPr>
          <w:rFonts w:hint="cs"/>
          <w:rtl/>
        </w:rPr>
        <w:t>آ</w:t>
      </w:r>
      <w:r w:rsidRPr="006750DF">
        <w:rPr>
          <w:rtl/>
        </w:rPr>
        <w:t>ية</w:t>
      </w:r>
      <w:r>
        <w:rPr>
          <w:rtl/>
        </w:rPr>
        <w:t xml:space="preserve">: </w:t>
      </w:r>
      <w:r w:rsidRPr="002C718C">
        <w:rPr>
          <w:rStyle w:val="libAlaemChar"/>
          <w:rtl/>
        </w:rPr>
        <w:t>(</w:t>
      </w:r>
      <w:r w:rsidRPr="002C718C">
        <w:rPr>
          <w:rStyle w:val="libAieChar"/>
          <w:rtl/>
        </w:rPr>
        <w:t>لَيْسَ عَلَيْكُمْ جُناحٌ أَنْ تَأْكُلُوا مِنْ بُيُوتِكُمْ أَوْ بُيُوتِ آبائِكُمْ</w:t>
      </w:r>
      <w:r w:rsidRPr="002C718C">
        <w:rPr>
          <w:rStyle w:val="libAlaemChar"/>
          <w:rtl/>
        </w:rPr>
        <w:t>)</w:t>
      </w:r>
      <w:r>
        <w:rPr>
          <w:rtl/>
        </w:rPr>
        <w:t xml:space="preserve"> الآية </w:t>
      </w:r>
      <w:r w:rsidRPr="006750DF">
        <w:rPr>
          <w:rtl/>
        </w:rPr>
        <w:t>قال</w:t>
      </w:r>
      <w:r>
        <w:rPr>
          <w:rtl/>
        </w:rPr>
        <w:t xml:space="preserve">: </w:t>
      </w:r>
      <w:r w:rsidRPr="006750DF">
        <w:rPr>
          <w:rtl/>
        </w:rPr>
        <w:t>ليس عليكم جناح فيما أطعمت أو أكلت مما ملكت مفاتحه ما لم تفسده.</w:t>
      </w:r>
    </w:p>
    <w:p w:rsidR="00BD62F3" w:rsidRPr="006750DF" w:rsidRDefault="00BD62F3" w:rsidP="002C718C">
      <w:pPr>
        <w:pStyle w:val="libNormal"/>
        <w:rPr>
          <w:rtl/>
        </w:rPr>
      </w:pPr>
      <w:r w:rsidRPr="006750DF">
        <w:rPr>
          <w:rtl/>
        </w:rPr>
        <w:t>255</w:t>
      </w:r>
      <w:r>
        <w:rPr>
          <w:rtl/>
        </w:rPr>
        <w:t xml:space="preserve"> ـ عليّ بن إبراهيم  </w:t>
      </w:r>
      <w:r w:rsidRPr="006750DF">
        <w:rPr>
          <w:rtl/>
        </w:rPr>
        <w:t>عن أبيه عن ابن أبى عمير عمن ذكره عن</w:t>
      </w:r>
      <w:r>
        <w:rPr>
          <w:rtl/>
        </w:rPr>
        <w:t xml:space="preserve"> أبي عبد الله </w:t>
      </w:r>
      <w:r w:rsidRPr="002C718C">
        <w:rPr>
          <w:rStyle w:val="libAlaemChar"/>
          <w:rtl/>
        </w:rPr>
        <w:t>عليه‌السلام</w:t>
      </w:r>
      <w:r w:rsidRPr="006750DF">
        <w:rPr>
          <w:rtl/>
        </w:rPr>
        <w:t xml:space="preserve"> في قول الله </w:t>
      </w:r>
      <w:r w:rsidRPr="002C718C">
        <w:rPr>
          <w:rStyle w:val="libAlaemChar"/>
          <w:rtl/>
        </w:rPr>
        <w:t>عزوجل</w:t>
      </w:r>
      <w:r>
        <w:rPr>
          <w:rtl/>
        </w:rPr>
        <w:t xml:space="preserve">: </w:t>
      </w:r>
      <w:r w:rsidRPr="002C718C">
        <w:rPr>
          <w:rStyle w:val="libAlaemChar"/>
          <w:rtl/>
        </w:rPr>
        <w:t>(</w:t>
      </w:r>
      <w:r w:rsidRPr="002C718C">
        <w:rPr>
          <w:rStyle w:val="libAieChar"/>
          <w:rtl/>
        </w:rPr>
        <w:t>أَوْ ما مَلَكْتُمْ مَفاتِحَهُ</w:t>
      </w:r>
      <w:r w:rsidRPr="002C718C">
        <w:rPr>
          <w:rStyle w:val="libAlaemChar"/>
          <w:rtl/>
        </w:rPr>
        <w:t>)</w:t>
      </w:r>
      <w:r w:rsidRPr="006750DF">
        <w:rPr>
          <w:rtl/>
        </w:rPr>
        <w:t xml:space="preserve"> قال</w:t>
      </w:r>
      <w:r>
        <w:rPr>
          <w:rtl/>
        </w:rPr>
        <w:t xml:space="preserve">: </w:t>
      </w:r>
      <w:r w:rsidRPr="006750DF">
        <w:rPr>
          <w:rtl/>
        </w:rPr>
        <w:t>الرجل يكون له وكيل يقوم في ما له فيأكل بغير اذنه.</w:t>
      </w:r>
    </w:p>
    <w:p w:rsidR="00BD62F3" w:rsidRPr="006750DF" w:rsidRDefault="00BD62F3" w:rsidP="002C718C">
      <w:pPr>
        <w:pStyle w:val="libNormal"/>
        <w:rPr>
          <w:rtl/>
        </w:rPr>
      </w:pPr>
      <w:r w:rsidRPr="00FB47E7">
        <w:rPr>
          <w:rStyle w:val="libBold2Char"/>
          <w:rtl/>
        </w:rPr>
        <w:t xml:space="preserve">256 ـ في مجمع البيان </w:t>
      </w:r>
      <w:r w:rsidRPr="002C718C">
        <w:rPr>
          <w:rStyle w:val="libAlaemChar"/>
          <w:rtl/>
        </w:rPr>
        <w:t>(</w:t>
      </w:r>
      <w:r w:rsidRPr="002C718C">
        <w:rPr>
          <w:rStyle w:val="libAieChar"/>
          <w:rtl/>
        </w:rPr>
        <w:t>أَنْ تَأْكُلُوا مِنْ بُيُوتِكُمْ</w:t>
      </w:r>
      <w:r w:rsidRPr="002C718C">
        <w:rPr>
          <w:rStyle w:val="libAlaemChar"/>
          <w:rtl/>
        </w:rPr>
        <w:t>)</w:t>
      </w:r>
      <w:r w:rsidRPr="006750DF">
        <w:rPr>
          <w:rtl/>
        </w:rPr>
        <w:t xml:space="preserve"> وقيل</w:t>
      </w:r>
      <w:r>
        <w:rPr>
          <w:rtl/>
        </w:rPr>
        <w:t xml:space="preserve">: </w:t>
      </w:r>
      <w:r w:rsidRPr="006750DF">
        <w:rPr>
          <w:rtl/>
        </w:rPr>
        <w:t>معناه من بيوت أولادكم</w:t>
      </w:r>
      <w:r>
        <w:rPr>
          <w:rtl/>
        </w:rPr>
        <w:t xml:space="preserve">، </w:t>
      </w:r>
      <w:r w:rsidRPr="006750DF">
        <w:rPr>
          <w:rtl/>
        </w:rPr>
        <w:t>ويدل عليه</w:t>
      </w:r>
      <w:r>
        <w:rPr>
          <w:rFonts w:hint="cs"/>
          <w:rtl/>
        </w:rPr>
        <w:t xml:space="preserve"> </w:t>
      </w:r>
      <w:r w:rsidRPr="006750DF">
        <w:rPr>
          <w:rtl/>
        </w:rPr>
        <w:t xml:space="preserve">قوله </w:t>
      </w:r>
      <w:r w:rsidRPr="002C718C">
        <w:rPr>
          <w:rStyle w:val="libAlaemChar"/>
          <w:rtl/>
        </w:rPr>
        <w:t>عليه‌السلام</w:t>
      </w:r>
      <w:r>
        <w:rPr>
          <w:rtl/>
        </w:rPr>
        <w:t xml:space="preserve">: </w:t>
      </w:r>
      <w:r w:rsidRPr="006750DF">
        <w:rPr>
          <w:rtl/>
        </w:rPr>
        <w:t>أنت ومالك لأبيك</w:t>
      </w:r>
      <w:r>
        <w:rPr>
          <w:rtl/>
        </w:rPr>
        <w:t xml:space="preserve">، </w:t>
      </w:r>
      <w:r w:rsidRPr="006750DF">
        <w:rPr>
          <w:rtl/>
        </w:rPr>
        <w:t xml:space="preserve">وقوله </w:t>
      </w:r>
      <w:r w:rsidRPr="002C718C">
        <w:rPr>
          <w:rStyle w:val="libAlaemChar"/>
          <w:rtl/>
        </w:rPr>
        <w:t>عليه‌السلام</w:t>
      </w:r>
      <w:r>
        <w:rPr>
          <w:rtl/>
        </w:rPr>
        <w:t xml:space="preserve">: إنّ </w:t>
      </w:r>
      <w:r w:rsidRPr="006750DF">
        <w:rPr>
          <w:rtl/>
        </w:rPr>
        <w:t>أطيب ما يأكل المرء من كسبه وان ولده من كسبه.</w:t>
      </w:r>
    </w:p>
    <w:p w:rsidR="00BD62F3" w:rsidRPr="006750DF" w:rsidRDefault="00BD62F3" w:rsidP="002C718C">
      <w:pPr>
        <w:pStyle w:val="libNormal"/>
        <w:rPr>
          <w:rtl/>
        </w:rPr>
      </w:pPr>
      <w:r w:rsidRPr="00FB47E7">
        <w:rPr>
          <w:rStyle w:val="libBold2Char"/>
          <w:rtl/>
        </w:rPr>
        <w:t xml:space="preserve">257 ـ في محاسن البرقي </w:t>
      </w:r>
      <w:r w:rsidRPr="006750DF">
        <w:rPr>
          <w:rtl/>
        </w:rPr>
        <w:t>عنه عن أبيه عن حماد بن عيسى عن حسين بن مختار</w:t>
      </w:r>
      <w:r>
        <w:rPr>
          <w:rtl/>
        </w:rPr>
        <w:t xml:space="preserve"> عن أبي </w:t>
      </w:r>
      <w:r w:rsidRPr="006750DF">
        <w:rPr>
          <w:rtl/>
        </w:rPr>
        <w:t>اسامة عن</w:t>
      </w:r>
      <w:r>
        <w:rPr>
          <w:rtl/>
        </w:rPr>
        <w:t xml:space="preserve"> أبي عبد الله </w:t>
      </w:r>
      <w:r w:rsidRPr="002C718C">
        <w:rPr>
          <w:rStyle w:val="libAlaemChar"/>
          <w:rtl/>
        </w:rPr>
        <w:t>عليه‌السلام</w:t>
      </w:r>
      <w:r w:rsidRPr="006750DF">
        <w:rPr>
          <w:rtl/>
        </w:rPr>
        <w:t xml:space="preserve"> في قوله </w:t>
      </w:r>
      <w:r w:rsidRPr="002C718C">
        <w:rPr>
          <w:rStyle w:val="libAlaemChar"/>
          <w:rtl/>
        </w:rPr>
        <w:t>عزوجل</w:t>
      </w:r>
      <w:r>
        <w:rPr>
          <w:rtl/>
        </w:rPr>
        <w:t xml:space="preserve">: </w:t>
      </w:r>
      <w:r w:rsidRPr="002C718C">
        <w:rPr>
          <w:rStyle w:val="libAlaemChar"/>
          <w:rtl/>
        </w:rPr>
        <w:t>(</w:t>
      </w:r>
      <w:r w:rsidRPr="002C718C">
        <w:rPr>
          <w:rStyle w:val="libAieChar"/>
          <w:rtl/>
        </w:rPr>
        <w:t>لَيْسَ عَلَيْكُمْ جُناحٌ</w:t>
      </w:r>
      <w:r w:rsidRPr="002C718C">
        <w:rPr>
          <w:rStyle w:val="libAlaemChar"/>
          <w:rtl/>
        </w:rPr>
        <w:t>)</w:t>
      </w:r>
      <w:r>
        <w:rPr>
          <w:rtl/>
        </w:rPr>
        <w:t xml:space="preserve"> الآية </w:t>
      </w:r>
      <w:r w:rsidRPr="006750DF">
        <w:rPr>
          <w:rtl/>
        </w:rPr>
        <w:t>قال</w:t>
      </w:r>
      <w:r>
        <w:rPr>
          <w:rtl/>
        </w:rPr>
        <w:t xml:space="preserve">: </w:t>
      </w:r>
      <w:r w:rsidRPr="006750DF">
        <w:rPr>
          <w:rtl/>
        </w:rPr>
        <w:t>بإذن وبغير اذن.</w:t>
      </w:r>
    </w:p>
    <w:p w:rsidR="00BD62F3" w:rsidRPr="006750DF" w:rsidRDefault="00BD62F3" w:rsidP="002C718C">
      <w:pPr>
        <w:pStyle w:val="libNormal"/>
        <w:rPr>
          <w:rtl/>
        </w:rPr>
      </w:pPr>
      <w:r w:rsidRPr="00FB47E7">
        <w:rPr>
          <w:rStyle w:val="libBold2Char"/>
          <w:rtl/>
        </w:rPr>
        <w:t xml:space="preserve">258 ـ في كتاب معاني الأخبار </w:t>
      </w:r>
      <w:r w:rsidRPr="006750DF">
        <w:rPr>
          <w:rtl/>
        </w:rPr>
        <w:t xml:space="preserve">أبى </w:t>
      </w:r>
      <w:r w:rsidRPr="002C718C">
        <w:rPr>
          <w:rStyle w:val="libAlaemChar"/>
          <w:rtl/>
        </w:rPr>
        <w:t>رحمه‌الله</w:t>
      </w:r>
      <w:r w:rsidRPr="006750DF">
        <w:rPr>
          <w:rtl/>
        </w:rPr>
        <w:t xml:space="preserve"> قال</w:t>
      </w:r>
      <w:r>
        <w:rPr>
          <w:rtl/>
        </w:rPr>
        <w:t xml:space="preserve">: حدّثنا </w:t>
      </w:r>
      <w:r w:rsidRPr="006750DF">
        <w:rPr>
          <w:rtl/>
        </w:rPr>
        <w:t>سعد بن عبد الله عن محمد بن الحسين عن محمد بن الفضيل</w:t>
      </w:r>
      <w:r>
        <w:rPr>
          <w:rtl/>
        </w:rPr>
        <w:t xml:space="preserve"> عن أبي </w:t>
      </w:r>
      <w:r w:rsidRPr="006750DF">
        <w:rPr>
          <w:rtl/>
        </w:rPr>
        <w:t>الصباح قال</w:t>
      </w:r>
      <w:r>
        <w:rPr>
          <w:rtl/>
        </w:rPr>
        <w:t xml:space="preserve">: </w:t>
      </w:r>
      <w:r w:rsidRPr="006750DF">
        <w:rPr>
          <w:rtl/>
        </w:rPr>
        <w:t xml:space="preserve">سألت أبا جعفر </w:t>
      </w:r>
      <w:r w:rsidRPr="002C718C">
        <w:rPr>
          <w:rStyle w:val="libAlaemChar"/>
          <w:rtl/>
        </w:rPr>
        <w:t>عليه‌السلام</w:t>
      </w:r>
      <w:r w:rsidRPr="006750DF">
        <w:rPr>
          <w:rtl/>
        </w:rPr>
        <w:t xml:space="preserve"> عن قول الله </w:t>
      </w:r>
      <w:r w:rsidRPr="002C718C">
        <w:rPr>
          <w:rStyle w:val="libAlaemChar"/>
          <w:rtl/>
        </w:rPr>
        <w:t>عزوجل</w:t>
      </w:r>
      <w:r>
        <w:rPr>
          <w:rtl/>
        </w:rPr>
        <w:t xml:space="preserve">: </w:t>
      </w:r>
      <w:r w:rsidRPr="002C718C">
        <w:rPr>
          <w:rStyle w:val="libAlaemChar"/>
          <w:rtl/>
        </w:rPr>
        <w:t>(</w:t>
      </w:r>
      <w:r w:rsidRPr="002C718C">
        <w:rPr>
          <w:rStyle w:val="libAieChar"/>
          <w:rtl/>
        </w:rPr>
        <w:t>فَإِذا دَخَلْتُمْ بُيُوتاً فَسَلِّمُوا عَلى أَنْفُسِكُمْ</w:t>
      </w:r>
      <w:r w:rsidRPr="002C718C">
        <w:rPr>
          <w:rStyle w:val="libAlaemChar"/>
          <w:rtl/>
        </w:rPr>
        <w:t>)</w:t>
      </w:r>
      <w:r>
        <w:rPr>
          <w:rtl/>
        </w:rPr>
        <w:t xml:space="preserve"> الآية </w:t>
      </w:r>
      <w:r w:rsidRPr="006750DF">
        <w:rPr>
          <w:rtl/>
        </w:rPr>
        <w:t>فقال</w:t>
      </w:r>
      <w:r>
        <w:rPr>
          <w:rtl/>
        </w:rPr>
        <w:t xml:space="preserve">: </w:t>
      </w:r>
      <w:r w:rsidRPr="006750DF">
        <w:rPr>
          <w:rtl/>
        </w:rPr>
        <w:t>هو تسليم الرجل على أهل البيت حين يدخل</w:t>
      </w:r>
      <w:r>
        <w:rPr>
          <w:rtl/>
        </w:rPr>
        <w:t xml:space="preserve">، </w:t>
      </w:r>
      <w:r w:rsidRPr="006750DF">
        <w:rPr>
          <w:rtl/>
        </w:rPr>
        <w:t>ثم يردون عليه فهو سلامكم على أنفسكم.</w:t>
      </w:r>
    </w:p>
    <w:p w:rsidR="00BD62F3" w:rsidRPr="006750DF" w:rsidRDefault="00BD62F3" w:rsidP="002C718C">
      <w:pPr>
        <w:pStyle w:val="libNormal"/>
        <w:rPr>
          <w:rtl/>
        </w:rPr>
      </w:pPr>
      <w:r w:rsidRPr="00FB47E7">
        <w:rPr>
          <w:rStyle w:val="libBold2Char"/>
          <w:rtl/>
        </w:rPr>
        <w:t xml:space="preserve">259 ـ في تفسير عليّ بن إبراهيم  </w:t>
      </w:r>
      <w:r w:rsidRPr="006750DF">
        <w:rPr>
          <w:rtl/>
        </w:rPr>
        <w:t>وفي رواية</w:t>
      </w:r>
      <w:r>
        <w:rPr>
          <w:rtl/>
        </w:rPr>
        <w:t xml:space="preserve"> أبي الجارود عن أبي </w:t>
      </w:r>
      <w:r w:rsidRPr="006750DF">
        <w:rPr>
          <w:rtl/>
        </w:rPr>
        <w:t xml:space="preserve">جعفر </w:t>
      </w:r>
      <w:r w:rsidRPr="002C718C">
        <w:rPr>
          <w:rStyle w:val="libAlaemChar"/>
          <w:rtl/>
        </w:rPr>
        <w:t>عليه‌السلام</w:t>
      </w:r>
      <w:r w:rsidRPr="006750DF">
        <w:rPr>
          <w:rtl/>
        </w:rPr>
        <w:t xml:space="preserve"> قال</w:t>
      </w:r>
      <w:r>
        <w:rPr>
          <w:rtl/>
        </w:rPr>
        <w:t xml:space="preserve">: </w:t>
      </w:r>
      <w:r w:rsidRPr="006750DF">
        <w:rPr>
          <w:rtl/>
        </w:rPr>
        <w:t>يقول</w:t>
      </w:r>
      <w:r>
        <w:rPr>
          <w:rtl/>
        </w:rPr>
        <w:t xml:space="preserve">: </w:t>
      </w:r>
      <w:r w:rsidRPr="006750DF">
        <w:rPr>
          <w:rtl/>
        </w:rPr>
        <w:t>إذا دخل الرجل منكم بيته فان كان فيه أحد يسلم عليهم</w:t>
      </w:r>
      <w:r>
        <w:rPr>
          <w:rtl/>
        </w:rPr>
        <w:t xml:space="preserve">، </w:t>
      </w:r>
      <w:r w:rsidRPr="006750DF">
        <w:rPr>
          <w:rtl/>
        </w:rPr>
        <w:t>وان لم يكن فيه أحد فليقل</w:t>
      </w:r>
      <w:r>
        <w:rPr>
          <w:rtl/>
        </w:rPr>
        <w:t xml:space="preserve">: </w:t>
      </w:r>
      <w:r w:rsidRPr="006750DF">
        <w:rPr>
          <w:rtl/>
        </w:rPr>
        <w:t>السلام علينا من عند ربنا</w:t>
      </w:r>
      <w:r>
        <w:rPr>
          <w:rtl/>
        </w:rPr>
        <w:t xml:space="preserve">، </w:t>
      </w:r>
      <w:r w:rsidRPr="006750DF">
        <w:rPr>
          <w:rtl/>
        </w:rPr>
        <w:t xml:space="preserve">يقول الله </w:t>
      </w:r>
      <w:r w:rsidRPr="002C718C">
        <w:rPr>
          <w:rStyle w:val="libAlaemChar"/>
          <w:rtl/>
        </w:rPr>
        <w:t>عزوجل</w:t>
      </w:r>
      <w:r>
        <w:rPr>
          <w:rtl/>
        </w:rPr>
        <w:t xml:space="preserve">: </w:t>
      </w:r>
      <w:r w:rsidRPr="002C718C">
        <w:rPr>
          <w:rStyle w:val="libAlaemChar"/>
          <w:rtl/>
        </w:rPr>
        <w:t>(</w:t>
      </w:r>
      <w:r w:rsidRPr="002C718C">
        <w:rPr>
          <w:rStyle w:val="libAieChar"/>
          <w:rtl/>
        </w:rPr>
        <w:t>تَحِيَّةً مِنْ عِنْدِ اللهِ مُبارَكَةً طَيِّبَةً</w:t>
      </w:r>
      <w:r w:rsidRPr="002C718C">
        <w:rPr>
          <w:rStyle w:val="libAlaemChar"/>
          <w:rtl/>
        </w:rPr>
        <w:t>)</w:t>
      </w:r>
      <w:r w:rsidRPr="006750DF">
        <w:rPr>
          <w:rtl/>
        </w:rPr>
        <w:t xml:space="preserve"> وقيل</w:t>
      </w:r>
      <w:r>
        <w:rPr>
          <w:rtl/>
        </w:rPr>
        <w:t xml:space="preserve">: </w:t>
      </w:r>
      <w:r w:rsidRPr="006750DF">
        <w:rPr>
          <w:rtl/>
        </w:rPr>
        <w:t>إذا لم ير الداخل بيتا أحدا فيه يقول</w:t>
      </w:r>
      <w:r>
        <w:rPr>
          <w:rtl/>
        </w:rPr>
        <w:t xml:space="preserve">: </w:t>
      </w:r>
      <w:r w:rsidRPr="006750DF">
        <w:rPr>
          <w:rtl/>
        </w:rPr>
        <w:t>السلام عليكم ورحمة الله يقصد به الملكين الذين عليه شهود.</w:t>
      </w:r>
    </w:p>
    <w:p w:rsidR="00BD62F3" w:rsidRPr="006750DF" w:rsidRDefault="00BD62F3" w:rsidP="002C718C">
      <w:pPr>
        <w:pStyle w:val="libNormal"/>
        <w:rPr>
          <w:rtl/>
        </w:rPr>
      </w:pPr>
      <w:r>
        <w:rPr>
          <w:rtl/>
        </w:rPr>
        <w:br w:type="page"/>
      </w:r>
      <w:r w:rsidRPr="00FB47E7">
        <w:rPr>
          <w:rStyle w:val="libBold2Char"/>
          <w:rtl/>
        </w:rPr>
        <w:t xml:space="preserve">260 ـ في جوامع الجامع </w:t>
      </w:r>
      <w:r w:rsidRPr="006750DF">
        <w:rPr>
          <w:rtl/>
        </w:rPr>
        <w:t>وصفها بالبركة والطيب لأنها دعوة مؤمن لمؤمن يرجو بها من الله زيادة الخير وطيب الرزق ومنه</w:t>
      </w:r>
      <w:r>
        <w:rPr>
          <w:rFonts w:hint="cs"/>
          <w:rtl/>
        </w:rPr>
        <w:t xml:space="preserve"> </w:t>
      </w:r>
      <w:r w:rsidRPr="006750DF">
        <w:rPr>
          <w:rtl/>
        </w:rPr>
        <w:t xml:space="preserve">قوله </w:t>
      </w:r>
      <w:r w:rsidRPr="002C718C">
        <w:rPr>
          <w:rStyle w:val="libAlaemChar"/>
          <w:rtl/>
        </w:rPr>
        <w:t>عليه‌السلام</w:t>
      </w:r>
      <w:r>
        <w:rPr>
          <w:rtl/>
        </w:rPr>
        <w:t xml:space="preserve">: </w:t>
      </w:r>
      <w:r w:rsidRPr="006750DF">
        <w:rPr>
          <w:rtl/>
        </w:rPr>
        <w:t>سل</w:t>
      </w:r>
      <w:r>
        <w:rPr>
          <w:rFonts w:hint="cs"/>
          <w:rtl/>
        </w:rPr>
        <w:t>ّ</w:t>
      </w:r>
      <w:r w:rsidRPr="006750DF">
        <w:rPr>
          <w:rtl/>
        </w:rPr>
        <w:t>م على أهل بيتك يكثر خير بيتك.</w:t>
      </w:r>
    </w:p>
    <w:p w:rsidR="00BD62F3" w:rsidRPr="006750DF" w:rsidRDefault="00BD62F3" w:rsidP="002C718C">
      <w:pPr>
        <w:pStyle w:val="libNormal"/>
        <w:rPr>
          <w:rtl/>
        </w:rPr>
      </w:pPr>
      <w:r w:rsidRPr="00FB47E7">
        <w:rPr>
          <w:rStyle w:val="libBold2Char"/>
          <w:rtl/>
        </w:rPr>
        <w:t xml:space="preserve">261 ـ في كتاب الخصال </w:t>
      </w:r>
      <w:r w:rsidRPr="006750DF">
        <w:rPr>
          <w:rtl/>
        </w:rPr>
        <w:t>فيما عل</w:t>
      </w:r>
      <w:r>
        <w:rPr>
          <w:rFonts w:hint="cs"/>
          <w:rtl/>
        </w:rPr>
        <w:t>ّ</w:t>
      </w:r>
      <w:r w:rsidRPr="006750DF">
        <w:rPr>
          <w:rtl/>
        </w:rPr>
        <w:t xml:space="preserve">م أمير المؤمنين </w:t>
      </w:r>
      <w:r w:rsidRPr="002C718C">
        <w:rPr>
          <w:rStyle w:val="libAlaemChar"/>
          <w:rtl/>
        </w:rPr>
        <w:t>عليه‌السلام</w:t>
      </w:r>
      <w:r w:rsidRPr="006750DF">
        <w:rPr>
          <w:rtl/>
        </w:rPr>
        <w:t xml:space="preserve"> أصحابه من ال</w:t>
      </w:r>
      <w:r>
        <w:rPr>
          <w:rFonts w:hint="cs"/>
          <w:rtl/>
        </w:rPr>
        <w:t>أ</w:t>
      </w:r>
      <w:r w:rsidRPr="006750DF">
        <w:rPr>
          <w:rtl/>
        </w:rPr>
        <w:t>ربعمأة باب</w:t>
      </w:r>
      <w:r>
        <w:rPr>
          <w:rtl/>
        </w:rPr>
        <w:t xml:space="preserve">: </w:t>
      </w:r>
      <w:r w:rsidRPr="006750DF">
        <w:rPr>
          <w:rtl/>
        </w:rPr>
        <w:t>إذا دخل أحدكم منزلا فليسل</w:t>
      </w:r>
      <w:r>
        <w:rPr>
          <w:rFonts w:hint="cs"/>
          <w:rtl/>
        </w:rPr>
        <w:t>ّ</w:t>
      </w:r>
      <w:r w:rsidRPr="006750DF">
        <w:rPr>
          <w:rtl/>
        </w:rPr>
        <w:t>م على أهله يقول</w:t>
      </w:r>
      <w:r>
        <w:rPr>
          <w:rtl/>
        </w:rPr>
        <w:t xml:space="preserve">: </w:t>
      </w:r>
      <w:r w:rsidRPr="006750DF">
        <w:rPr>
          <w:rtl/>
        </w:rPr>
        <w:t>الس</w:t>
      </w:r>
      <w:r>
        <w:rPr>
          <w:rFonts w:hint="cs"/>
          <w:rtl/>
        </w:rPr>
        <w:t>ّ</w:t>
      </w:r>
      <w:r w:rsidRPr="006750DF">
        <w:rPr>
          <w:rtl/>
        </w:rPr>
        <w:t>لام عليكم فان لم يكن أهل</w:t>
      </w:r>
      <w:r>
        <w:rPr>
          <w:rFonts w:hint="cs"/>
          <w:rtl/>
        </w:rPr>
        <w:t>ٌ</w:t>
      </w:r>
      <w:r w:rsidRPr="006750DF">
        <w:rPr>
          <w:rtl/>
        </w:rPr>
        <w:t xml:space="preserve"> فليقل</w:t>
      </w:r>
      <w:r>
        <w:rPr>
          <w:rtl/>
        </w:rPr>
        <w:t xml:space="preserve">: </w:t>
      </w:r>
      <w:r w:rsidRPr="006750DF">
        <w:rPr>
          <w:rtl/>
        </w:rPr>
        <w:t>الس</w:t>
      </w:r>
      <w:r>
        <w:rPr>
          <w:rFonts w:hint="cs"/>
          <w:rtl/>
        </w:rPr>
        <w:t>ّ</w:t>
      </w:r>
      <w:r w:rsidRPr="006750DF">
        <w:rPr>
          <w:rtl/>
        </w:rPr>
        <w:t>لام علينا من رب</w:t>
      </w:r>
      <w:r>
        <w:rPr>
          <w:rFonts w:hint="cs"/>
          <w:rtl/>
        </w:rPr>
        <w:t>ّ</w:t>
      </w:r>
      <w:r w:rsidRPr="006750DF">
        <w:rPr>
          <w:rtl/>
        </w:rPr>
        <w:t>نا</w:t>
      </w:r>
      <w:r>
        <w:rPr>
          <w:rtl/>
        </w:rPr>
        <w:t xml:space="preserve">، </w:t>
      </w:r>
      <w:r w:rsidRPr="006750DF">
        <w:rPr>
          <w:rtl/>
        </w:rPr>
        <w:t>وليقرء قل هو الله أحد حين يدخل منزله فان</w:t>
      </w:r>
      <w:r>
        <w:rPr>
          <w:rFonts w:hint="cs"/>
          <w:rtl/>
        </w:rPr>
        <w:t>ّ</w:t>
      </w:r>
      <w:r w:rsidRPr="006750DF">
        <w:rPr>
          <w:rtl/>
        </w:rPr>
        <w:t>ه ينفى الفقر.</w:t>
      </w:r>
    </w:p>
    <w:p w:rsidR="00BD62F3" w:rsidRPr="006750DF" w:rsidRDefault="00BD62F3" w:rsidP="002C718C">
      <w:pPr>
        <w:pStyle w:val="libNormal"/>
        <w:rPr>
          <w:rtl/>
          <w:lang w:bidi="fa-IR"/>
        </w:rPr>
      </w:pPr>
      <w:r w:rsidRPr="00FB47E7">
        <w:rPr>
          <w:rStyle w:val="libBold2Char"/>
          <w:rtl/>
        </w:rPr>
        <w:t xml:space="preserve">262 ـ في تفسير عليّ بن إبراهيم  </w:t>
      </w:r>
      <w:r w:rsidRPr="006750DF">
        <w:rPr>
          <w:rtl/>
          <w:lang w:bidi="fa-IR"/>
        </w:rPr>
        <w:t>وقال</w:t>
      </w:r>
      <w:r>
        <w:rPr>
          <w:rtl/>
          <w:lang w:bidi="fa-IR"/>
        </w:rPr>
        <w:t xml:space="preserve"> عليّ بن إبراهيم  </w:t>
      </w:r>
      <w:r w:rsidRPr="002C718C">
        <w:rPr>
          <w:rStyle w:val="libAlaemChar"/>
          <w:rtl/>
        </w:rPr>
        <w:t>رحمه‌الله</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إِنَّمَا الْمُؤْمِنُونَ الَّذِينَ آمَنُوا بِاللهِ وَرَسُولِهِ</w:t>
      </w:r>
      <w:r w:rsidRPr="002C718C">
        <w:rPr>
          <w:rStyle w:val="libAlaemChar"/>
          <w:rtl/>
        </w:rPr>
        <w:t>)</w:t>
      </w:r>
      <w:r>
        <w:rPr>
          <w:rtl/>
          <w:lang w:bidi="fa-IR"/>
        </w:rPr>
        <w:t xml:space="preserve"> إلى </w:t>
      </w:r>
      <w:r w:rsidRPr="006750DF">
        <w:rPr>
          <w:rtl/>
          <w:lang w:bidi="fa-IR"/>
        </w:rPr>
        <w:t xml:space="preserve">قوله </w:t>
      </w:r>
      <w:r w:rsidRPr="002C718C">
        <w:rPr>
          <w:rStyle w:val="libAlaemChar"/>
          <w:rtl/>
        </w:rPr>
        <w:t>(</w:t>
      </w:r>
      <w:r w:rsidRPr="002C718C">
        <w:rPr>
          <w:rStyle w:val="libAieChar"/>
          <w:rtl/>
        </w:rPr>
        <w:t>حَتَّى يَسْتَأْذِنُوهُ</w:t>
      </w:r>
      <w:r w:rsidRPr="002C718C">
        <w:rPr>
          <w:rStyle w:val="libAlaemChar"/>
          <w:rtl/>
        </w:rPr>
        <w:t>)</w:t>
      </w:r>
      <w:r w:rsidRPr="006750DF">
        <w:rPr>
          <w:rtl/>
          <w:lang w:bidi="fa-IR"/>
        </w:rPr>
        <w:t xml:space="preserve"> فانها نزلت في قوم كانوا إذا جمعهم رسول الله </w:t>
      </w:r>
      <w:r w:rsidRPr="002C718C">
        <w:rPr>
          <w:rStyle w:val="libAlaemChar"/>
          <w:rtl/>
        </w:rPr>
        <w:t>صلى‌الله‌عليه‌وآله</w:t>
      </w:r>
      <w:r w:rsidRPr="006750DF">
        <w:rPr>
          <w:rtl/>
          <w:lang w:bidi="fa-IR"/>
        </w:rPr>
        <w:t xml:space="preserve"> لأمر من الأمور في بعث يبعثه أو حرب قد حضرت يتفرقون بغير </w:t>
      </w:r>
      <w:r>
        <w:rPr>
          <w:rFonts w:hint="cs"/>
          <w:rtl/>
          <w:lang w:bidi="fa-IR"/>
        </w:rPr>
        <w:t>إ</w:t>
      </w:r>
      <w:r w:rsidRPr="006750DF">
        <w:rPr>
          <w:rtl/>
          <w:lang w:bidi="fa-IR"/>
        </w:rPr>
        <w:t xml:space="preserve">ذنه فنهاهم الله </w:t>
      </w:r>
      <w:r w:rsidRPr="002C718C">
        <w:rPr>
          <w:rStyle w:val="libAlaemChar"/>
          <w:rtl/>
        </w:rPr>
        <w:t>عزوجل</w:t>
      </w:r>
      <w:r w:rsidRPr="006750DF">
        <w:rPr>
          <w:rtl/>
          <w:lang w:bidi="fa-IR"/>
        </w:rPr>
        <w:t xml:space="preserve"> عن ذلك.</w:t>
      </w:r>
    </w:p>
    <w:p w:rsidR="00BD62F3" w:rsidRPr="006750DF" w:rsidRDefault="00BD62F3" w:rsidP="002C718C">
      <w:pPr>
        <w:pStyle w:val="libNormal"/>
        <w:rPr>
          <w:rtl/>
        </w:rPr>
      </w:pPr>
      <w:r w:rsidRPr="006750DF">
        <w:rPr>
          <w:rtl/>
        </w:rPr>
        <w:t>263</w:t>
      </w:r>
      <w:r>
        <w:rPr>
          <w:rtl/>
        </w:rPr>
        <w:t xml:space="preserve"> ـ </w:t>
      </w:r>
      <w:r w:rsidRPr="006750DF">
        <w:rPr>
          <w:rtl/>
        </w:rPr>
        <w:t xml:space="preserve">قوله </w:t>
      </w:r>
      <w:r w:rsidRPr="002C718C">
        <w:rPr>
          <w:rStyle w:val="libAlaemChar"/>
          <w:rtl/>
        </w:rPr>
        <w:t>عزوجل</w:t>
      </w:r>
      <w:r>
        <w:rPr>
          <w:rtl/>
        </w:rPr>
        <w:t xml:space="preserve">: </w:t>
      </w:r>
      <w:r w:rsidRPr="002C718C">
        <w:rPr>
          <w:rStyle w:val="libAlaemChar"/>
          <w:rtl/>
        </w:rPr>
        <w:t>(</w:t>
      </w:r>
      <w:r w:rsidRPr="002C718C">
        <w:rPr>
          <w:rStyle w:val="libAieChar"/>
          <w:rtl/>
        </w:rPr>
        <w:t>فَإِذَا اسْتَأْذَنُوكَ لِبَعْضِ شَأْنِهِمْ فَأْذَنْ لِمَنْ شِئْتَ مِنْهُمْ</w:t>
      </w:r>
      <w:r w:rsidRPr="002C718C">
        <w:rPr>
          <w:rStyle w:val="libAlaemChar"/>
          <w:rtl/>
        </w:rPr>
        <w:t>)</w:t>
      </w:r>
      <w:r w:rsidRPr="006750DF">
        <w:rPr>
          <w:rtl/>
        </w:rPr>
        <w:t xml:space="preserve"> قال</w:t>
      </w:r>
      <w:r>
        <w:rPr>
          <w:rtl/>
        </w:rPr>
        <w:t xml:space="preserve">: </w:t>
      </w:r>
      <w:r w:rsidRPr="006750DF">
        <w:rPr>
          <w:rtl/>
        </w:rPr>
        <w:t>نزلت في حنظلة بن أبى عياش</w:t>
      </w:r>
      <w:r>
        <w:rPr>
          <w:rtl/>
        </w:rPr>
        <w:t xml:space="preserve">، </w:t>
      </w:r>
      <w:r w:rsidRPr="006750DF">
        <w:rPr>
          <w:rtl/>
        </w:rPr>
        <w:t xml:space="preserve">وذلك </w:t>
      </w:r>
      <w:r>
        <w:rPr>
          <w:rFonts w:hint="cs"/>
          <w:rtl/>
        </w:rPr>
        <w:t>أ</w:t>
      </w:r>
      <w:r w:rsidRPr="006750DF">
        <w:rPr>
          <w:rtl/>
        </w:rPr>
        <w:t>ن</w:t>
      </w:r>
      <w:r>
        <w:rPr>
          <w:rFonts w:hint="cs"/>
          <w:rtl/>
        </w:rPr>
        <w:t>ّ</w:t>
      </w:r>
      <w:r w:rsidRPr="006750DF">
        <w:rPr>
          <w:rtl/>
        </w:rPr>
        <w:t xml:space="preserve">ه تزوج في الليلة التي كان في صبيحتها حرب أحد فاستأذن رسول الله </w:t>
      </w:r>
      <w:r w:rsidRPr="002C718C">
        <w:rPr>
          <w:rStyle w:val="libAlaemChar"/>
          <w:rtl/>
        </w:rPr>
        <w:t>صلى‌الله‌عليه‌وآله</w:t>
      </w:r>
      <w:r w:rsidRPr="006750DF">
        <w:rPr>
          <w:rtl/>
        </w:rPr>
        <w:t xml:space="preserve"> أن يقيم عند أهله فأنزل الله </w:t>
      </w:r>
      <w:r w:rsidRPr="002C718C">
        <w:rPr>
          <w:rStyle w:val="libAlaemChar"/>
          <w:rtl/>
        </w:rPr>
        <w:t>عزوجل</w:t>
      </w:r>
      <w:r w:rsidRPr="006750DF">
        <w:rPr>
          <w:rtl/>
        </w:rPr>
        <w:t xml:space="preserve"> هذه</w:t>
      </w:r>
      <w:r>
        <w:rPr>
          <w:rtl/>
        </w:rPr>
        <w:t xml:space="preserve"> الآية </w:t>
      </w:r>
      <w:r w:rsidRPr="002C718C">
        <w:rPr>
          <w:rStyle w:val="libAlaemChar"/>
          <w:rtl/>
        </w:rPr>
        <w:t>(</w:t>
      </w:r>
      <w:r w:rsidRPr="002C718C">
        <w:rPr>
          <w:rStyle w:val="libAieChar"/>
          <w:rtl/>
        </w:rPr>
        <w:t>فَأْذَنْ لِمَنْ شِئْتَ مِنْهُمْ</w:t>
      </w:r>
      <w:r w:rsidRPr="002C718C">
        <w:rPr>
          <w:rStyle w:val="libAlaemChar"/>
          <w:rtl/>
        </w:rPr>
        <w:t>)</w:t>
      </w:r>
      <w:r w:rsidRPr="006750DF">
        <w:rPr>
          <w:rtl/>
        </w:rPr>
        <w:t xml:space="preserve"> فأقام عند أهله ثم أصبح وهو جنب فحضر القتال واستشهد</w:t>
      </w:r>
      <w:r>
        <w:rPr>
          <w:rtl/>
        </w:rPr>
        <w:t xml:space="preserve">، </w:t>
      </w:r>
      <w:r w:rsidRPr="006750DF">
        <w:rPr>
          <w:rtl/>
        </w:rPr>
        <w:t xml:space="preserve">فقال رسول الله </w:t>
      </w:r>
      <w:r w:rsidRPr="002C718C">
        <w:rPr>
          <w:rStyle w:val="libAlaemChar"/>
          <w:rtl/>
        </w:rPr>
        <w:t>صلى‌الله‌عليه‌وآله</w:t>
      </w:r>
      <w:r>
        <w:rPr>
          <w:rtl/>
        </w:rPr>
        <w:t xml:space="preserve">: </w:t>
      </w:r>
      <w:r w:rsidRPr="006750DF">
        <w:rPr>
          <w:rtl/>
        </w:rPr>
        <w:t>رأيت الملئكة تغسل حنظلة بماء المزن في صحائف فضة بين السماء والأرض</w:t>
      </w:r>
      <w:r>
        <w:rPr>
          <w:rFonts w:hint="cs"/>
          <w:rtl/>
        </w:rPr>
        <w:t xml:space="preserve"> </w:t>
      </w:r>
      <w:r w:rsidRPr="006750DF">
        <w:rPr>
          <w:rtl/>
        </w:rPr>
        <w:t>فكان يسمى غسيل الملائكة.</w:t>
      </w:r>
    </w:p>
    <w:p w:rsidR="00BD62F3" w:rsidRPr="006750DF" w:rsidRDefault="00BD62F3" w:rsidP="002C718C">
      <w:pPr>
        <w:pStyle w:val="libNormal"/>
        <w:rPr>
          <w:rtl/>
          <w:lang w:bidi="fa-IR"/>
        </w:rPr>
      </w:pPr>
      <w:r w:rsidRPr="006750DF">
        <w:rPr>
          <w:rtl/>
          <w:lang w:bidi="fa-IR"/>
        </w:rPr>
        <w:t>264</w:t>
      </w:r>
      <w:r>
        <w:rPr>
          <w:rtl/>
          <w:lang w:bidi="fa-IR"/>
        </w:rPr>
        <w:t xml:space="preserve"> ـ </w:t>
      </w:r>
      <w:r w:rsidRPr="006750DF">
        <w:rPr>
          <w:rtl/>
          <w:lang w:bidi="fa-IR"/>
        </w:rPr>
        <w:t xml:space="preserve">وقوله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لا تَجْعَلُوا دُعاءَ الرَّسُولِ بَيْنَكُمْ كَدُعاءِ بَعْضِكُمْ بَعْضاً</w:t>
      </w:r>
      <w:r w:rsidRPr="002C718C">
        <w:rPr>
          <w:rStyle w:val="libAlaemChar"/>
          <w:rtl/>
        </w:rPr>
        <w:t>)</w:t>
      </w:r>
      <w:r w:rsidRPr="006750DF">
        <w:rPr>
          <w:rtl/>
          <w:lang w:bidi="fa-IR"/>
        </w:rPr>
        <w:t xml:space="preserve"> قال</w:t>
      </w:r>
      <w:r>
        <w:rPr>
          <w:rtl/>
          <w:lang w:bidi="fa-IR"/>
        </w:rPr>
        <w:t xml:space="preserve">: </w:t>
      </w:r>
      <w:r w:rsidRPr="006750DF">
        <w:rPr>
          <w:rtl/>
          <w:lang w:bidi="fa-IR"/>
        </w:rPr>
        <w:t xml:space="preserve">لا تدعوا رسول الله </w:t>
      </w:r>
      <w:r w:rsidRPr="002C718C">
        <w:rPr>
          <w:rStyle w:val="libAlaemChar"/>
          <w:rtl/>
        </w:rPr>
        <w:t>صلى‌الله‌عليه‌وآله</w:t>
      </w:r>
      <w:r w:rsidRPr="006750DF">
        <w:rPr>
          <w:rtl/>
          <w:lang w:bidi="fa-IR"/>
        </w:rPr>
        <w:t xml:space="preserve"> كما يدعو بعضكم بعضا.</w:t>
      </w:r>
      <w:r>
        <w:rPr>
          <w:rFonts w:hint="cs"/>
          <w:rtl/>
          <w:lang w:bidi="fa-IR"/>
        </w:rPr>
        <w:t xml:space="preserve"> </w:t>
      </w:r>
      <w:r>
        <w:rPr>
          <w:rtl/>
          <w:lang w:bidi="fa-IR"/>
        </w:rPr>
        <w:t>و</w:t>
      </w:r>
      <w:r w:rsidRPr="006750DF">
        <w:rPr>
          <w:rtl/>
          <w:lang w:bidi="fa-IR"/>
        </w:rPr>
        <w:t>في رواية</w:t>
      </w:r>
      <w:r>
        <w:rPr>
          <w:rtl/>
          <w:lang w:bidi="fa-IR"/>
        </w:rPr>
        <w:t xml:space="preserve"> أبي الجارود عن أبي </w:t>
      </w:r>
      <w:r w:rsidRPr="006750DF">
        <w:rPr>
          <w:rtl/>
          <w:lang w:bidi="fa-IR"/>
        </w:rPr>
        <w:t xml:space="preserve">جعفر </w:t>
      </w:r>
      <w:r w:rsidRPr="002C718C">
        <w:rPr>
          <w:rStyle w:val="libAlaemChar"/>
          <w:rtl/>
        </w:rPr>
        <w:t>عليه‌السلام</w:t>
      </w:r>
      <w:r w:rsidRPr="006750DF">
        <w:rPr>
          <w:rtl/>
          <w:lang w:bidi="fa-IR"/>
        </w:rPr>
        <w:t xml:space="preserve"> في قوله </w:t>
      </w:r>
      <w:r w:rsidRPr="002C718C">
        <w:rPr>
          <w:rStyle w:val="libAlaemChar"/>
          <w:rtl/>
        </w:rPr>
        <w:t>عزوجل</w:t>
      </w:r>
      <w:r>
        <w:rPr>
          <w:rtl/>
          <w:lang w:bidi="fa-IR"/>
        </w:rPr>
        <w:t xml:space="preserve">: </w:t>
      </w:r>
      <w:r w:rsidRPr="002C718C">
        <w:rPr>
          <w:rStyle w:val="libAlaemChar"/>
          <w:rtl/>
        </w:rPr>
        <w:t>(</w:t>
      </w:r>
      <w:r w:rsidRPr="002C718C">
        <w:rPr>
          <w:rStyle w:val="libAieChar"/>
          <w:rtl/>
        </w:rPr>
        <w:t>لا تَجْعَلُوا دُعاءَ الرَّسُولِ بَيْنَكُمْ كَدُعاءِ بَعْضِكُمْ بَعْضاً</w:t>
      </w:r>
      <w:r w:rsidRPr="002C718C">
        <w:rPr>
          <w:rStyle w:val="libAlaemChar"/>
          <w:rtl/>
        </w:rPr>
        <w:t>)</w:t>
      </w:r>
      <w:r w:rsidRPr="006750DF">
        <w:rPr>
          <w:rtl/>
          <w:lang w:bidi="fa-IR"/>
        </w:rPr>
        <w:t xml:space="preserve"> يقول</w:t>
      </w:r>
      <w:r>
        <w:rPr>
          <w:rtl/>
          <w:lang w:bidi="fa-IR"/>
        </w:rPr>
        <w:t xml:space="preserve">: </w:t>
      </w:r>
      <w:r w:rsidRPr="006750DF">
        <w:rPr>
          <w:rtl/>
          <w:lang w:bidi="fa-IR"/>
        </w:rPr>
        <w:t>لا تقولوا</w:t>
      </w:r>
      <w:r>
        <w:rPr>
          <w:rtl/>
          <w:lang w:bidi="fa-IR"/>
        </w:rPr>
        <w:t xml:space="preserve">: يا محمّد </w:t>
      </w:r>
      <w:r w:rsidRPr="006750DF">
        <w:rPr>
          <w:rtl/>
          <w:lang w:bidi="fa-IR"/>
        </w:rPr>
        <w:t>ولا يا أبا القاسم</w:t>
      </w:r>
      <w:r>
        <w:rPr>
          <w:rtl/>
          <w:lang w:bidi="fa-IR"/>
        </w:rPr>
        <w:t xml:space="preserve">، </w:t>
      </w:r>
      <w:r w:rsidRPr="006750DF">
        <w:rPr>
          <w:rtl/>
          <w:lang w:bidi="fa-IR"/>
        </w:rPr>
        <w:t>لكن قولوا</w:t>
      </w:r>
      <w:r>
        <w:rPr>
          <w:rtl/>
          <w:lang w:bidi="fa-IR"/>
        </w:rPr>
        <w:t xml:space="preserve">: </w:t>
      </w:r>
      <w:r w:rsidRPr="006750DF">
        <w:rPr>
          <w:rtl/>
          <w:lang w:bidi="fa-IR"/>
        </w:rPr>
        <w:t>يا نبي الله ويا رسول الله.</w:t>
      </w:r>
    </w:p>
    <w:p w:rsidR="00BD62F3" w:rsidRPr="006750DF" w:rsidRDefault="00BD62F3" w:rsidP="002C718C">
      <w:pPr>
        <w:pStyle w:val="libNormal"/>
        <w:rPr>
          <w:rtl/>
        </w:rPr>
      </w:pPr>
      <w:r w:rsidRPr="00FB47E7">
        <w:rPr>
          <w:rStyle w:val="libBold2Char"/>
          <w:rtl/>
        </w:rPr>
        <w:t xml:space="preserve">265 ـ في كتاب المناقب </w:t>
      </w:r>
      <w:r w:rsidRPr="006750DF">
        <w:rPr>
          <w:rtl/>
        </w:rPr>
        <w:t>لابن شهر آشوب</w:t>
      </w:r>
      <w:r>
        <w:rPr>
          <w:rtl/>
        </w:rPr>
        <w:t xml:space="preserve">، </w:t>
      </w:r>
      <w:r w:rsidRPr="006750DF">
        <w:rPr>
          <w:rtl/>
        </w:rPr>
        <w:t>القاضي</w:t>
      </w:r>
      <w:r>
        <w:rPr>
          <w:rtl/>
        </w:rPr>
        <w:t xml:space="preserve"> أبو </w:t>
      </w:r>
      <w:r w:rsidRPr="006750DF">
        <w:rPr>
          <w:rtl/>
        </w:rPr>
        <w:t xml:space="preserve">محمد الكرخي في كتابه عن الصادق </w:t>
      </w:r>
      <w:r w:rsidRPr="002C718C">
        <w:rPr>
          <w:rStyle w:val="libAlaemChar"/>
          <w:rtl/>
        </w:rPr>
        <w:t>عليه‌السلام</w:t>
      </w:r>
      <w:r w:rsidRPr="006750DF">
        <w:rPr>
          <w:rtl/>
        </w:rPr>
        <w:t xml:space="preserve"> قالت فاطمة </w:t>
      </w:r>
      <w:r w:rsidRPr="002C718C">
        <w:rPr>
          <w:rStyle w:val="libAlaemChar"/>
          <w:rtl/>
        </w:rPr>
        <w:t>عليها‌السلام</w:t>
      </w:r>
      <w:r>
        <w:rPr>
          <w:rtl/>
        </w:rPr>
        <w:t xml:space="preserve">: </w:t>
      </w:r>
      <w:r w:rsidRPr="006750DF">
        <w:rPr>
          <w:rtl/>
        </w:rPr>
        <w:t>لما نزلت</w:t>
      </w:r>
      <w:r>
        <w:rPr>
          <w:rtl/>
        </w:rPr>
        <w:t xml:space="preserve">: </w:t>
      </w:r>
      <w:r w:rsidRPr="002C718C">
        <w:rPr>
          <w:rStyle w:val="libAlaemChar"/>
          <w:rtl/>
        </w:rPr>
        <w:t>(</w:t>
      </w:r>
      <w:r w:rsidRPr="002C718C">
        <w:rPr>
          <w:rStyle w:val="libAieChar"/>
          <w:rtl/>
        </w:rPr>
        <w:t>لا تَجْعَلُوا دُعاءَ الرَّسُولِ</w:t>
      </w:r>
    </w:p>
    <w:p w:rsidR="00BD62F3" w:rsidRPr="006750DF" w:rsidRDefault="00BD62F3" w:rsidP="002C718C">
      <w:pPr>
        <w:pStyle w:val="libNormal0"/>
        <w:rPr>
          <w:rtl/>
        </w:rPr>
      </w:pPr>
      <w:r>
        <w:rPr>
          <w:rtl/>
        </w:rPr>
        <w:br w:type="page"/>
      </w:r>
      <w:r w:rsidRPr="002C718C">
        <w:rPr>
          <w:rStyle w:val="libAieChar"/>
          <w:rtl/>
        </w:rPr>
        <w:t>بَيْنَكُمْ كَدُعاءِ بَعْضِكُمْ بَعْضاً</w:t>
      </w:r>
      <w:r w:rsidRPr="002C718C">
        <w:rPr>
          <w:rStyle w:val="libAlaemChar"/>
          <w:rtl/>
        </w:rPr>
        <w:t>)</w:t>
      </w:r>
      <w:r w:rsidRPr="006750DF">
        <w:rPr>
          <w:rtl/>
        </w:rPr>
        <w:t xml:space="preserve"> هبت</w:t>
      </w:r>
      <w:r>
        <w:rPr>
          <w:rFonts w:hint="cs"/>
          <w:rtl/>
        </w:rPr>
        <w:t>ُ</w:t>
      </w:r>
      <w:r w:rsidRPr="006750DF">
        <w:rPr>
          <w:rtl/>
        </w:rPr>
        <w:t xml:space="preserve"> رسول الله </w:t>
      </w:r>
      <w:r>
        <w:rPr>
          <w:rFonts w:hint="cs"/>
          <w:rtl/>
        </w:rPr>
        <w:t>أ</w:t>
      </w:r>
      <w:r w:rsidRPr="006750DF">
        <w:rPr>
          <w:rtl/>
        </w:rPr>
        <w:t>ن</w:t>
      </w:r>
      <w:r>
        <w:rPr>
          <w:rFonts w:hint="cs"/>
          <w:rtl/>
        </w:rPr>
        <w:t>ْ</w:t>
      </w:r>
      <w:r w:rsidRPr="006750DF">
        <w:rPr>
          <w:rtl/>
        </w:rPr>
        <w:t xml:space="preserve"> أقول له</w:t>
      </w:r>
      <w:r>
        <w:rPr>
          <w:rtl/>
        </w:rPr>
        <w:t xml:space="preserve">: </w:t>
      </w:r>
      <w:r w:rsidRPr="006750DF">
        <w:rPr>
          <w:rtl/>
        </w:rPr>
        <w:t>يا أبة</w:t>
      </w:r>
      <w:r>
        <w:rPr>
          <w:rtl/>
        </w:rPr>
        <w:t xml:space="preserve">، </w:t>
      </w:r>
      <w:r w:rsidRPr="006750DF">
        <w:rPr>
          <w:rtl/>
        </w:rPr>
        <w:t>فكنت أقول</w:t>
      </w:r>
      <w:r>
        <w:rPr>
          <w:rtl/>
        </w:rPr>
        <w:t xml:space="preserve">: </w:t>
      </w:r>
      <w:r w:rsidRPr="006750DF">
        <w:rPr>
          <w:rtl/>
        </w:rPr>
        <w:t>يا رسول الله فأعرض عنى مرة أو ثنتين أو ثلاثا</w:t>
      </w:r>
      <w:r>
        <w:rPr>
          <w:rtl/>
        </w:rPr>
        <w:t xml:space="preserve">، </w:t>
      </w:r>
      <w:r w:rsidRPr="006750DF">
        <w:rPr>
          <w:rtl/>
        </w:rPr>
        <w:t>ثم</w:t>
      </w:r>
      <w:r>
        <w:rPr>
          <w:rFonts w:hint="cs"/>
          <w:rtl/>
        </w:rPr>
        <w:t>ّ</w:t>
      </w:r>
      <w:r w:rsidRPr="006750DF">
        <w:rPr>
          <w:rtl/>
        </w:rPr>
        <w:t xml:space="preserve"> أقبل عل</w:t>
      </w:r>
      <w:r>
        <w:rPr>
          <w:rFonts w:hint="cs"/>
          <w:rtl/>
        </w:rPr>
        <w:t>يَّ</w:t>
      </w:r>
      <w:r w:rsidRPr="006750DF">
        <w:rPr>
          <w:rtl/>
        </w:rPr>
        <w:t xml:space="preserve"> فقال</w:t>
      </w:r>
      <w:r>
        <w:rPr>
          <w:rtl/>
        </w:rPr>
        <w:t xml:space="preserve">: </w:t>
      </w:r>
      <w:r w:rsidRPr="006750DF">
        <w:rPr>
          <w:rtl/>
        </w:rPr>
        <w:t xml:space="preserve">يا فاطمة </w:t>
      </w:r>
      <w:r>
        <w:rPr>
          <w:rFonts w:hint="cs"/>
          <w:rtl/>
        </w:rPr>
        <w:t>إ</w:t>
      </w:r>
      <w:r w:rsidRPr="006750DF">
        <w:rPr>
          <w:rtl/>
        </w:rPr>
        <w:t>ن</w:t>
      </w:r>
      <w:r>
        <w:rPr>
          <w:rFonts w:hint="cs"/>
          <w:rtl/>
        </w:rPr>
        <w:t>ّ</w:t>
      </w:r>
      <w:r w:rsidRPr="006750DF">
        <w:rPr>
          <w:rtl/>
        </w:rPr>
        <w:t>ها لم تنزل فيك ولا في أهلك ولا في نسلك</w:t>
      </w:r>
      <w:r>
        <w:rPr>
          <w:rtl/>
        </w:rPr>
        <w:t xml:space="preserve">، </w:t>
      </w:r>
      <w:r w:rsidRPr="006750DF">
        <w:rPr>
          <w:rtl/>
        </w:rPr>
        <w:t>أنت من</w:t>
      </w:r>
      <w:r>
        <w:rPr>
          <w:rFonts w:hint="cs"/>
          <w:rtl/>
        </w:rPr>
        <w:t>ّ</w:t>
      </w:r>
      <w:r w:rsidRPr="006750DF">
        <w:rPr>
          <w:rtl/>
        </w:rPr>
        <w:t>ى و</w:t>
      </w:r>
      <w:r>
        <w:rPr>
          <w:rFonts w:hint="cs"/>
          <w:rtl/>
        </w:rPr>
        <w:t>أ</w:t>
      </w:r>
      <w:r w:rsidRPr="006750DF">
        <w:rPr>
          <w:rtl/>
        </w:rPr>
        <w:t>نا منك</w:t>
      </w:r>
      <w:r>
        <w:rPr>
          <w:rtl/>
        </w:rPr>
        <w:t xml:space="preserve">، إنّما </w:t>
      </w:r>
      <w:r w:rsidRPr="006750DF">
        <w:rPr>
          <w:rtl/>
        </w:rPr>
        <w:t>نزلت في أهل الجفاء والغلظة من قريش</w:t>
      </w:r>
      <w:r>
        <w:rPr>
          <w:rtl/>
        </w:rPr>
        <w:t xml:space="preserve">، </w:t>
      </w:r>
      <w:r w:rsidRPr="006750DF">
        <w:rPr>
          <w:rtl/>
        </w:rPr>
        <w:t>أصحاب البذخ والكبر قولي</w:t>
      </w:r>
      <w:r>
        <w:rPr>
          <w:rtl/>
        </w:rPr>
        <w:t xml:space="preserve">: </w:t>
      </w:r>
      <w:r w:rsidRPr="006750DF">
        <w:rPr>
          <w:rtl/>
        </w:rPr>
        <w:t>يا أبة فانها أحيى للقلب وأرضى للرب.</w:t>
      </w:r>
    </w:p>
    <w:p w:rsidR="00BD62F3" w:rsidRPr="006750DF" w:rsidRDefault="00BD62F3" w:rsidP="002C718C">
      <w:pPr>
        <w:pStyle w:val="libNormal"/>
        <w:rPr>
          <w:rtl/>
        </w:rPr>
      </w:pPr>
      <w:r w:rsidRPr="00FB47E7">
        <w:rPr>
          <w:rStyle w:val="libBold2Char"/>
          <w:rtl/>
        </w:rPr>
        <w:t xml:space="preserve">266 ـ في الكافي </w:t>
      </w:r>
      <w:r w:rsidRPr="006750DF">
        <w:rPr>
          <w:rtl/>
        </w:rPr>
        <w:t>محمد بن يحيى عن</w:t>
      </w:r>
      <w:r>
        <w:rPr>
          <w:rtl/>
        </w:rPr>
        <w:t xml:space="preserve"> أحمد </w:t>
      </w:r>
      <w:r w:rsidRPr="006750DF">
        <w:rPr>
          <w:rtl/>
        </w:rPr>
        <w:t>بن محمد عن ابن محبوب عن حسين بن عمر بن يزيد عن أبيه قال</w:t>
      </w:r>
      <w:r>
        <w:rPr>
          <w:rtl/>
        </w:rPr>
        <w:t xml:space="preserve">: </w:t>
      </w:r>
      <w:r w:rsidRPr="006750DF">
        <w:rPr>
          <w:rtl/>
        </w:rPr>
        <w:t>اشتريت إبلا وأنا بالمدينة مقيم</w:t>
      </w:r>
      <w:r>
        <w:rPr>
          <w:rtl/>
        </w:rPr>
        <w:t xml:space="preserve">، </w:t>
      </w:r>
      <w:r w:rsidRPr="006750DF">
        <w:rPr>
          <w:rtl/>
        </w:rPr>
        <w:t xml:space="preserve">فأعجبتنى إعجابا شديدا فدخلت على </w:t>
      </w:r>
      <w:r>
        <w:rPr>
          <w:rFonts w:hint="cs"/>
          <w:rtl/>
        </w:rPr>
        <w:t>أ</w:t>
      </w:r>
      <w:r w:rsidRPr="006750DF">
        <w:rPr>
          <w:rtl/>
        </w:rPr>
        <w:t>بى الحسن الاو</w:t>
      </w:r>
      <w:r>
        <w:rPr>
          <w:rFonts w:hint="cs"/>
          <w:rtl/>
        </w:rPr>
        <w:t>ّ</w:t>
      </w:r>
      <w:r w:rsidRPr="006750DF">
        <w:rPr>
          <w:rtl/>
        </w:rPr>
        <w:t xml:space="preserve">ل </w:t>
      </w:r>
      <w:r w:rsidRPr="002C718C">
        <w:rPr>
          <w:rStyle w:val="libAlaemChar"/>
          <w:rtl/>
        </w:rPr>
        <w:t>عليه‌السلام</w:t>
      </w:r>
      <w:r w:rsidRPr="006750DF">
        <w:rPr>
          <w:rtl/>
        </w:rPr>
        <w:t xml:space="preserve"> فذكرتها له فقال</w:t>
      </w:r>
      <w:r>
        <w:rPr>
          <w:rtl/>
        </w:rPr>
        <w:t xml:space="preserve">: </w:t>
      </w:r>
      <w:r w:rsidRPr="006750DF">
        <w:rPr>
          <w:rtl/>
        </w:rPr>
        <w:t>ما لك وللإبل أما علمت انها كثيرة المصائب</w:t>
      </w:r>
      <w:r>
        <w:rPr>
          <w:rtl/>
        </w:rPr>
        <w:t>؟</w:t>
      </w:r>
      <w:r w:rsidRPr="006750DF">
        <w:rPr>
          <w:rtl/>
        </w:rPr>
        <w:t xml:space="preserve"> قال</w:t>
      </w:r>
      <w:r>
        <w:rPr>
          <w:rtl/>
        </w:rPr>
        <w:t xml:space="preserve">: </w:t>
      </w:r>
      <w:r w:rsidRPr="006750DF">
        <w:rPr>
          <w:rtl/>
        </w:rPr>
        <w:t>فمن إعجابي بها أكريتها وبعثت بها مع غلمان لي</w:t>
      </w:r>
      <w:r>
        <w:rPr>
          <w:rtl/>
        </w:rPr>
        <w:t xml:space="preserve"> إلى </w:t>
      </w:r>
      <w:r w:rsidRPr="006750DF">
        <w:rPr>
          <w:rtl/>
        </w:rPr>
        <w:t>الكوفة قال</w:t>
      </w:r>
      <w:r>
        <w:rPr>
          <w:rtl/>
        </w:rPr>
        <w:t xml:space="preserve">: </w:t>
      </w:r>
      <w:r w:rsidRPr="006750DF">
        <w:rPr>
          <w:rtl/>
        </w:rPr>
        <w:t>فسقطت كلها فدخلت عليه فأخبرته فقال</w:t>
      </w:r>
      <w:r>
        <w:rPr>
          <w:rtl/>
        </w:rPr>
        <w:t xml:space="preserve">: </w:t>
      </w:r>
      <w:r w:rsidRPr="002C718C">
        <w:rPr>
          <w:rStyle w:val="libAlaemChar"/>
          <w:rtl/>
        </w:rPr>
        <w:t>(</w:t>
      </w:r>
      <w:r w:rsidRPr="002C718C">
        <w:rPr>
          <w:rStyle w:val="libAieChar"/>
          <w:rtl/>
        </w:rPr>
        <w:t>فَلْيَحْذَرِ الَّذِينَ يُخالِفُونَ عَنْ أَمْرِهِ أَنْ تُصِيبَهُمْ فِتْنَةٌ أَوْ يُصِيبَهُمْ عَذابٌ أَلِيمٌ</w:t>
      </w:r>
      <w:r w:rsidRPr="002C718C">
        <w:rPr>
          <w:rStyle w:val="libAlaemChar"/>
          <w:rtl/>
        </w:rPr>
        <w:t>)</w:t>
      </w:r>
      <w:r>
        <w:rPr>
          <w:rtl/>
        </w:rPr>
        <w:t>.</w:t>
      </w:r>
    </w:p>
    <w:p w:rsidR="00BD62F3" w:rsidRPr="006750DF" w:rsidRDefault="00BD62F3" w:rsidP="002C718C">
      <w:pPr>
        <w:pStyle w:val="libNormal"/>
        <w:rPr>
          <w:rtl/>
          <w:lang w:bidi="fa-IR"/>
        </w:rPr>
      </w:pPr>
      <w:r w:rsidRPr="00FB47E7">
        <w:rPr>
          <w:rStyle w:val="libBold2Char"/>
          <w:rtl/>
        </w:rPr>
        <w:t xml:space="preserve">267 ـ في تفسير عليّ بن إبراهيم  </w:t>
      </w:r>
      <w:r w:rsidRPr="006750DF">
        <w:rPr>
          <w:rtl/>
          <w:lang w:bidi="fa-IR"/>
        </w:rPr>
        <w:t>ثم</w:t>
      </w:r>
      <w:r>
        <w:rPr>
          <w:rFonts w:hint="cs"/>
          <w:rtl/>
          <w:lang w:bidi="fa-IR"/>
        </w:rPr>
        <w:t>ّ</w:t>
      </w:r>
      <w:r w:rsidRPr="006750DF">
        <w:rPr>
          <w:rtl/>
          <w:lang w:bidi="fa-IR"/>
        </w:rPr>
        <w:t xml:space="preserve"> قال جل</w:t>
      </w:r>
      <w:r>
        <w:rPr>
          <w:rFonts w:hint="cs"/>
          <w:rtl/>
          <w:lang w:bidi="fa-IR"/>
        </w:rPr>
        <w:t>ّ</w:t>
      </w:r>
      <w:r w:rsidRPr="006750DF">
        <w:rPr>
          <w:rtl/>
          <w:lang w:bidi="fa-IR"/>
        </w:rPr>
        <w:t xml:space="preserve"> ذكره</w:t>
      </w:r>
      <w:r>
        <w:rPr>
          <w:rtl/>
          <w:lang w:bidi="fa-IR"/>
        </w:rPr>
        <w:t xml:space="preserve">: </w:t>
      </w:r>
      <w:r w:rsidRPr="002C718C">
        <w:rPr>
          <w:rStyle w:val="libAlaemChar"/>
          <w:rtl/>
        </w:rPr>
        <w:t>(</w:t>
      </w:r>
      <w:r w:rsidRPr="002C718C">
        <w:rPr>
          <w:rStyle w:val="libAieChar"/>
          <w:rtl/>
        </w:rPr>
        <w:t>فَلْيَحْذَرِ الَّذِينَ يُخالِفُونَ عَنْ أَمْرِهِ أَنْ تُصِيبَهُمْ فِتْنَةٌ</w:t>
      </w:r>
      <w:r w:rsidRPr="002C718C">
        <w:rPr>
          <w:rStyle w:val="libAlaemChar"/>
          <w:rtl/>
        </w:rPr>
        <w:t>)</w:t>
      </w:r>
      <w:r w:rsidRPr="006750DF">
        <w:rPr>
          <w:rtl/>
          <w:lang w:bidi="fa-IR"/>
        </w:rPr>
        <w:t xml:space="preserve"> يعنى بلية </w:t>
      </w:r>
      <w:r w:rsidRPr="002C718C">
        <w:rPr>
          <w:rStyle w:val="libAlaemChar"/>
          <w:rtl/>
        </w:rPr>
        <w:t>(</w:t>
      </w:r>
      <w:r w:rsidRPr="002C718C">
        <w:rPr>
          <w:rStyle w:val="libAieChar"/>
          <w:rtl/>
        </w:rPr>
        <w:t>أَوْ يُصِيبَهُمْ عَذابٌ أَلِيمٌ</w:t>
      </w:r>
      <w:r w:rsidRPr="002C718C">
        <w:rPr>
          <w:rStyle w:val="libAlaemChar"/>
          <w:rtl/>
        </w:rPr>
        <w:t>)</w:t>
      </w:r>
      <w:r w:rsidRPr="006750DF">
        <w:rPr>
          <w:rtl/>
          <w:lang w:bidi="fa-IR"/>
        </w:rPr>
        <w:t xml:space="preserve"> قال</w:t>
      </w:r>
      <w:r>
        <w:rPr>
          <w:rtl/>
          <w:lang w:bidi="fa-IR"/>
        </w:rPr>
        <w:t xml:space="preserve">: </w:t>
      </w:r>
      <w:r w:rsidRPr="006750DF">
        <w:rPr>
          <w:rtl/>
          <w:lang w:bidi="fa-IR"/>
        </w:rPr>
        <w:t>القتل</w:t>
      </w:r>
      <w:r>
        <w:rPr>
          <w:rtl/>
          <w:lang w:bidi="fa-IR"/>
        </w:rPr>
        <w:t xml:space="preserve">، </w:t>
      </w:r>
      <w:r w:rsidRPr="006750DF">
        <w:rPr>
          <w:rtl/>
          <w:lang w:bidi="fa-IR"/>
        </w:rPr>
        <w:t>وفيه أيضا قال الله تبارك وتعالى</w:t>
      </w:r>
      <w:r>
        <w:rPr>
          <w:rtl/>
          <w:lang w:bidi="fa-IR"/>
        </w:rPr>
        <w:t xml:space="preserve">: </w:t>
      </w:r>
      <w:r w:rsidRPr="002C718C">
        <w:rPr>
          <w:rStyle w:val="libAlaemChar"/>
          <w:rtl/>
        </w:rPr>
        <w:t>(</w:t>
      </w:r>
      <w:r w:rsidRPr="002C718C">
        <w:rPr>
          <w:rStyle w:val="libAieChar"/>
          <w:rtl/>
        </w:rPr>
        <w:t>فَلْيَحْذَرِ الَّذِينَ يُخالِفُونَ عَنْ أَمْرِهِ</w:t>
      </w:r>
      <w:r w:rsidRPr="002C718C">
        <w:rPr>
          <w:rStyle w:val="libAlaemChar"/>
          <w:rtl/>
        </w:rPr>
        <w:t>)</w:t>
      </w:r>
      <w:r>
        <w:rPr>
          <w:rtl/>
          <w:lang w:bidi="fa-IR"/>
        </w:rPr>
        <w:t xml:space="preserve"> أي </w:t>
      </w:r>
      <w:r w:rsidRPr="006750DF">
        <w:rPr>
          <w:rtl/>
          <w:lang w:bidi="fa-IR"/>
        </w:rPr>
        <w:t xml:space="preserve">يعصون امره </w:t>
      </w:r>
      <w:r w:rsidRPr="002C718C">
        <w:rPr>
          <w:rStyle w:val="libAlaemChar"/>
          <w:rtl/>
        </w:rPr>
        <w:t>(</w:t>
      </w:r>
      <w:r w:rsidRPr="002C718C">
        <w:rPr>
          <w:rStyle w:val="libAieChar"/>
          <w:rtl/>
        </w:rPr>
        <w:t>أَنْ تُصِيبَهُمْ فِتْنَةٌ أَوْ يُصِيبَهُمْ عَذابٌ أَلِيمٌ</w:t>
      </w:r>
      <w:r w:rsidRPr="002C718C">
        <w:rPr>
          <w:rStyle w:val="libAlaemChar"/>
          <w:rtl/>
        </w:rPr>
        <w:t>)</w:t>
      </w:r>
    </w:p>
    <w:p w:rsidR="00BD62F3" w:rsidRDefault="00BD62F3" w:rsidP="002C718C">
      <w:pPr>
        <w:pStyle w:val="libNormal"/>
        <w:rPr>
          <w:rtl/>
        </w:rPr>
      </w:pPr>
      <w:r w:rsidRPr="00FB47E7">
        <w:rPr>
          <w:rStyle w:val="libBold2Char"/>
          <w:rtl/>
        </w:rPr>
        <w:t xml:space="preserve">268 ـ في جوامع الجامع </w:t>
      </w:r>
      <w:r w:rsidRPr="006750DF">
        <w:rPr>
          <w:rtl/>
        </w:rPr>
        <w:t>وعن جعفر بن محم</w:t>
      </w:r>
      <w:r>
        <w:rPr>
          <w:rFonts w:hint="cs"/>
          <w:rtl/>
        </w:rPr>
        <w:t>ّ</w:t>
      </w:r>
      <w:r w:rsidRPr="006750DF">
        <w:rPr>
          <w:rtl/>
        </w:rPr>
        <w:t xml:space="preserve">د </w:t>
      </w:r>
      <w:r w:rsidRPr="002C718C">
        <w:rPr>
          <w:rStyle w:val="libAlaemChar"/>
          <w:rtl/>
        </w:rPr>
        <w:t>عليهما‌السلام</w:t>
      </w:r>
      <w:r>
        <w:rPr>
          <w:rtl/>
        </w:rPr>
        <w:t xml:space="preserve">: </w:t>
      </w:r>
      <w:r w:rsidRPr="006750DF">
        <w:rPr>
          <w:rtl/>
        </w:rPr>
        <w:t xml:space="preserve">يسلط عليهم سلطان جائر أو عذاب </w:t>
      </w:r>
      <w:r>
        <w:rPr>
          <w:rFonts w:hint="cs"/>
          <w:rtl/>
        </w:rPr>
        <w:t>أ</w:t>
      </w:r>
      <w:r w:rsidRPr="006750DF">
        <w:rPr>
          <w:rtl/>
        </w:rPr>
        <w:t>ليم في ال</w:t>
      </w:r>
      <w:r>
        <w:rPr>
          <w:rFonts w:hint="cs"/>
          <w:rtl/>
        </w:rPr>
        <w:t>آ</w:t>
      </w:r>
      <w:r w:rsidRPr="006750DF">
        <w:rPr>
          <w:rtl/>
        </w:rPr>
        <w:t>خرة.</w:t>
      </w:r>
    </w:p>
    <w:p w:rsidR="00BD62F3" w:rsidRDefault="00BD62F3" w:rsidP="00322611">
      <w:pPr>
        <w:pStyle w:val="libCenter"/>
        <w:rPr>
          <w:rtl/>
        </w:rPr>
      </w:pPr>
      <w:r w:rsidRPr="006750DF">
        <w:rPr>
          <w:rtl/>
        </w:rPr>
        <w:t>قد تم الجزء الثالث حسب تجزئتنا والله الموفق والمعين وقد فرغت</w:t>
      </w:r>
    </w:p>
    <w:p w:rsidR="00BD62F3" w:rsidRDefault="00BD62F3" w:rsidP="00322611">
      <w:pPr>
        <w:pStyle w:val="libCenter"/>
        <w:rPr>
          <w:rtl/>
        </w:rPr>
      </w:pPr>
      <w:r w:rsidRPr="006750DF">
        <w:rPr>
          <w:rtl/>
        </w:rPr>
        <w:t>من تصحيحه والتعليق عليه في السادس من</w:t>
      </w:r>
      <w:r>
        <w:rPr>
          <w:rtl/>
        </w:rPr>
        <w:t xml:space="preserve"> </w:t>
      </w:r>
      <w:r w:rsidRPr="006750DF">
        <w:rPr>
          <w:rtl/>
        </w:rPr>
        <w:t>شهر صفر المظفر من</w:t>
      </w:r>
    </w:p>
    <w:p w:rsidR="00BD62F3" w:rsidRDefault="00BD62F3" w:rsidP="00322611">
      <w:pPr>
        <w:pStyle w:val="libCenter"/>
        <w:rPr>
          <w:rtl/>
        </w:rPr>
      </w:pPr>
      <w:r w:rsidRPr="006750DF">
        <w:rPr>
          <w:rtl/>
        </w:rPr>
        <w:t>شهور سنة 1384 من الهجرة النبوية و</w:t>
      </w:r>
      <w:r>
        <w:rPr>
          <w:rFonts w:hint="cs"/>
          <w:rtl/>
        </w:rPr>
        <w:t>أ</w:t>
      </w:r>
      <w:r w:rsidRPr="006750DF">
        <w:rPr>
          <w:rtl/>
        </w:rPr>
        <w:t>نا العبد الفاني السي</w:t>
      </w:r>
      <w:r>
        <w:rPr>
          <w:rFonts w:hint="cs"/>
          <w:rtl/>
        </w:rPr>
        <w:t>ّ</w:t>
      </w:r>
      <w:r w:rsidRPr="006750DF">
        <w:rPr>
          <w:rtl/>
        </w:rPr>
        <w:t>د</w:t>
      </w:r>
    </w:p>
    <w:p w:rsidR="00BD62F3" w:rsidRDefault="00BD62F3" w:rsidP="00322611">
      <w:pPr>
        <w:pStyle w:val="libCenter"/>
        <w:rPr>
          <w:rtl/>
        </w:rPr>
      </w:pPr>
      <w:r w:rsidRPr="006750DF">
        <w:rPr>
          <w:rtl/>
        </w:rPr>
        <w:t>هاشم بن السي</w:t>
      </w:r>
      <w:r>
        <w:rPr>
          <w:rFonts w:hint="cs"/>
          <w:rtl/>
        </w:rPr>
        <w:t>ّ</w:t>
      </w:r>
      <w:r w:rsidRPr="006750DF">
        <w:rPr>
          <w:rtl/>
        </w:rPr>
        <w:t>د حسين الحسيني المحلاتى المشتهر</w:t>
      </w:r>
    </w:p>
    <w:p w:rsidR="00BD62F3" w:rsidRDefault="00BD62F3" w:rsidP="00322611">
      <w:pPr>
        <w:pStyle w:val="libCenter"/>
        <w:rPr>
          <w:rtl/>
        </w:rPr>
      </w:pPr>
      <w:r w:rsidRPr="006750DF">
        <w:rPr>
          <w:rtl/>
        </w:rPr>
        <w:t>برسولي عفى عنه وعن والديه بحق</w:t>
      </w:r>
      <w:r>
        <w:rPr>
          <w:rFonts w:hint="cs"/>
          <w:rtl/>
        </w:rPr>
        <w:t>ّ</w:t>
      </w:r>
      <w:r w:rsidRPr="006750DF">
        <w:rPr>
          <w:rtl/>
        </w:rPr>
        <w:t xml:space="preserve"> محم</w:t>
      </w:r>
      <w:r>
        <w:rPr>
          <w:rFonts w:hint="cs"/>
          <w:rtl/>
        </w:rPr>
        <w:t>ّ</w:t>
      </w:r>
      <w:r w:rsidRPr="006750DF">
        <w:rPr>
          <w:rtl/>
        </w:rPr>
        <w:t>د وآله</w:t>
      </w:r>
    </w:p>
    <w:p w:rsidR="00BD62F3" w:rsidRDefault="00BD62F3" w:rsidP="00322611">
      <w:pPr>
        <w:pStyle w:val="libCenter"/>
        <w:rPr>
          <w:rtl/>
        </w:rPr>
      </w:pPr>
      <w:r w:rsidRPr="006750DF">
        <w:rPr>
          <w:rtl/>
        </w:rPr>
        <w:t xml:space="preserve">الطاهرين. وآخر دعوانا </w:t>
      </w:r>
      <w:r>
        <w:rPr>
          <w:rFonts w:hint="cs"/>
          <w:rtl/>
        </w:rPr>
        <w:t>أ</w:t>
      </w:r>
      <w:r w:rsidRPr="006750DF">
        <w:rPr>
          <w:rtl/>
        </w:rPr>
        <w:t>ن</w:t>
      </w:r>
      <w:r>
        <w:rPr>
          <w:rFonts w:hint="cs"/>
          <w:rtl/>
        </w:rPr>
        <w:t>ْ</w:t>
      </w:r>
      <w:r w:rsidRPr="006750DF">
        <w:rPr>
          <w:rtl/>
        </w:rPr>
        <w:t xml:space="preserve"> الحمد لله</w:t>
      </w:r>
    </w:p>
    <w:p w:rsidR="00BD62F3" w:rsidRPr="006750DF" w:rsidRDefault="00BD62F3" w:rsidP="00322611">
      <w:pPr>
        <w:pStyle w:val="libCenter"/>
        <w:rPr>
          <w:rtl/>
        </w:rPr>
      </w:pPr>
      <w:r w:rsidRPr="006750DF">
        <w:rPr>
          <w:rtl/>
        </w:rPr>
        <w:t>رب</w:t>
      </w:r>
      <w:r>
        <w:rPr>
          <w:rFonts w:hint="cs"/>
          <w:rtl/>
        </w:rPr>
        <w:t>ِّ</w:t>
      </w:r>
      <w:r w:rsidRPr="006750DF">
        <w:rPr>
          <w:rtl/>
        </w:rPr>
        <w:t xml:space="preserve"> العالمين</w:t>
      </w:r>
    </w:p>
    <w:p w:rsidR="00BD62F3" w:rsidRPr="0049060C" w:rsidRDefault="00BD62F3" w:rsidP="00BD62F3">
      <w:pPr>
        <w:pStyle w:val="Heading1Center"/>
        <w:rPr>
          <w:rtl/>
        </w:rPr>
      </w:pPr>
      <w:r w:rsidRPr="0049060C">
        <w:rPr>
          <w:rtl/>
        </w:rPr>
        <w:br w:type="page"/>
      </w:r>
      <w:bookmarkStart w:id="14" w:name="_Toc1478765"/>
      <w:r w:rsidRPr="0049060C">
        <w:rPr>
          <w:rtl/>
        </w:rPr>
        <w:t>الفهرست</w:t>
      </w:r>
      <w:bookmarkEnd w:id="14"/>
    </w:p>
    <w:tbl>
      <w:tblPr>
        <w:bidiVisual/>
        <w:tblW w:w="0" w:type="auto"/>
        <w:tblInd w:w="262" w:type="dxa"/>
        <w:tblLook w:val="04A0"/>
      </w:tblPr>
      <w:tblGrid>
        <w:gridCol w:w="5140"/>
        <w:gridCol w:w="1316"/>
        <w:gridCol w:w="855"/>
      </w:tblGrid>
      <w:tr w:rsidR="00BD62F3" w:rsidRPr="0049060C" w:rsidTr="00322611">
        <w:tc>
          <w:tcPr>
            <w:tcW w:w="5140" w:type="dxa"/>
            <w:shd w:val="clear" w:color="auto" w:fill="auto"/>
          </w:tcPr>
          <w:p w:rsidR="00BD62F3" w:rsidRPr="0049060C" w:rsidRDefault="00BD62F3" w:rsidP="00FB47E7">
            <w:pPr>
              <w:pStyle w:val="libBold2"/>
              <w:rPr>
                <w:rtl/>
              </w:rPr>
            </w:pPr>
            <w:r w:rsidRPr="0049060C">
              <w:rPr>
                <w:rtl/>
              </w:rPr>
              <w:t>الآية</w:t>
            </w:r>
          </w:p>
        </w:tc>
        <w:tc>
          <w:tcPr>
            <w:tcW w:w="1316" w:type="dxa"/>
            <w:shd w:val="clear" w:color="auto" w:fill="auto"/>
          </w:tcPr>
          <w:p w:rsidR="00BD62F3" w:rsidRPr="0049060C" w:rsidRDefault="00BD62F3" w:rsidP="00FB47E7">
            <w:pPr>
              <w:pStyle w:val="libBold2"/>
              <w:rPr>
                <w:rtl/>
              </w:rPr>
            </w:pPr>
            <w:r w:rsidRPr="0049060C">
              <w:rPr>
                <w:rtl/>
              </w:rPr>
              <w:t>رقمها</w:t>
            </w:r>
          </w:p>
        </w:tc>
        <w:tc>
          <w:tcPr>
            <w:tcW w:w="855" w:type="dxa"/>
            <w:shd w:val="clear" w:color="auto" w:fill="auto"/>
          </w:tcPr>
          <w:p w:rsidR="00BD62F3" w:rsidRPr="0049060C" w:rsidRDefault="00BD62F3" w:rsidP="00FB47E7">
            <w:pPr>
              <w:pStyle w:val="libBold2"/>
              <w:rPr>
                <w:rtl/>
              </w:rPr>
            </w:pPr>
            <w:r w:rsidRPr="0049060C">
              <w:rPr>
                <w:rtl/>
              </w:rPr>
              <w:t>الصفحة</w:t>
            </w:r>
          </w:p>
        </w:tc>
      </w:tr>
    </w:tbl>
    <w:p w:rsidR="00BD62F3" w:rsidRDefault="00AD5297" w:rsidP="00BD62F3">
      <w:pPr>
        <w:pStyle w:val="TOC1"/>
        <w:rPr>
          <w:noProof/>
          <w:rtl/>
        </w:rPr>
      </w:pPr>
      <w:r>
        <w:rPr>
          <w:bCs w:val="0"/>
          <w:rtl/>
        </w:rPr>
        <w:fldChar w:fldCharType="begin"/>
      </w:r>
      <w:r w:rsidR="00BD62F3">
        <w:rPr>
          <w:rtl/>
        </w:rPr>
        <w:instrText xml:space="preserve"> </w:instrText>
      </w:r>
      <w:r w:rsidR="00BD62F3">
        <w:instrText xml:space="preserve">TOC </w:instrText>
      </w:r>
      <w:r w:rsidR="00BD62F3">
        <w:rPr>
          <w:rtl/>
        </w:rPr>
        <w:instrText>\</w:instrText>
      </w:r>
      <w:r w:rsidR="00BD62F3">
        <w:instrText>o "1-3" \u</w:instrText>
      </w:r>
      <w:r w:rsidR="00BD62F3">
        <w:rPr>
          <w:rtl/>
        </w:rPr>
        <w:instrText xml:space="preserve"> </w:instrText>
      </w:r>
      <w:r>
        <w:rPr>
          <w:bCs w:val="0"/>
          <w:rtl/>
        </w:rPr>
        <w:fldChar w:fldCharType="separate"/>
      </w:r>
      <w:r w:rsidR="00BD62F3" w:rsidRPr="00DB08AB">
        <w:rPr>
          <w:noProof/>
          <w:rtl/>
        </w:rPr>
        <w:t>سورة الحجر وفيها 130 حديثا</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رُبَما يَوَدُّ الَّذِينَ كَفَرُوا</w:t>
      </w:r>
      <w:r>
        <w:rPr>
          <w:rtl/>
        </w:rPr>
        <w:t xml:space="preserve"> (الى) </w:t>
      </w:r>
      <w:r w:rsidRPr="00DB08AB">
        <w:rPr>
          <w:rtl/>
        </w:rPr>
        <w:t>يَعْلَمُونَ</w:t>
      </w:r>
      <w:r w:rsidRPr="00874D35">
        <w:rPr>
          <w:rtl/>
        </w:rPr>
        <w:t>)</w:t>
      </w:r>
      <w:r w:rsidRPr="00DB08AB">
        <w:rPr>
          <w:rtl/>
        </w:rPr>
        <w:t xml:space="preserve"> </w:t>
      </w:r>
      <w:r>
        <w:rPr>
          <w:noProof/>
          <w:rtl/>
        </w:rPr>
        <w:t>(</w:t>
      </w:r>
      <w:r w:rsidRPr="006750DF">
        <w:rPr>
          <w:noProof/>
          <w:rtl/>
        </w:rPr>
        <w:t>2</w:t>
      </w:r>
      <w:r>
        <w:rPr>
          <w:noProof/>
          <w:rtl/>
        </w:rPr>
        <w:t xml:space="preserve"> ـ </w:t>
      </w:r>
      <w:r w:rsidRPr="006750DF">
        <w:rPr>
          <w:noProof/>
          <w:rtl/>
        </w:rPr>
        <w:t>3</w:t>
      </w:r>
      <w:r>
        <w:rPr>
          <w:noProof/>
          <w:rtl/>
        </w:rPr>
        <w:t>)</w:t>
      </w:r>
      <w:r>
        <w:rPr>
          <w:noProof/>
          <w:rtl/>
        </w:rPr>
        <w:tab/>
      </w:r>
      <w:r w:rsidRPr="006750DF">
        <w:rPr>
          <w:noProof/>
          <w:rtl/>
        </w:rPr>
        <w:t>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إِنَّا نَحْنُ نَزَّلْنَا الذِّكْرَ</w:t>
      </w:r>
      <w:r w:rsidRPr="00874D35">
        <w:rPr>
          <w:rtl/>
        </w:rPr>
        <w:t>)</w:t>
      </w:r>
      <w:r w:rsidRPr="00DB08AB">
        <w:rPr>
          <w:rtl/>
        </w:rPr>
        <w:t xml:space="preserve"> </w:t>
      </w:r>
      <w:r w:rsidRPr="006750DF">
        <w:rPr>
          <w:noProof/>
          <w:rtl/>
        </w:rPr>
        <w:t xml:space="preserve">اه </w:t>
      </w:r>
      <w:r>
        <w:rPr>
          <w:noProof/>
          <w:rtl/>
        </w:rPr>
        <w:t>(</w:t>
      </w:r>
      <w:r w:rsidRPr="006750DF">
        <w:rPr>
          <w:noProof/>
          <w:rtl/>
        </w:rPr>
        <w:t>9</w:t>
      </w:r>
      <w:r>
        <w:rPr>
          <w:noProof/>
          <w:rtl/>
        </w:rPr>
        <w:t>)</w:t>
      </w:r>
      <w:r>
        <w:rPr>
          <w:noProof/>
          <w:rtl/>
        </w:rPr>
        <w:tab/>
      </w:r>
      <w:r w:rsidRPr="006750DF">
        <w:rPr>
          <w:noProof/>
          <w:rtl/>
        </w:rPr>
        <w:t>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جَعَلْنا فِي السَّماءِ بُرُوجاً</w:t>
      </w:r>
      <w:r w:rsidRPr="00874D35">
        <w:rPr>
          <w:rtl/>
        </w:rPr>
        <w:t>)</w:t>
      </w:r>
      <w:r w:rsidRPr="00DB08AB">
        <w:rPr>
          <w:rtl/>
        </w:rPr>
        <w:t xml:space="preserve"> </w:t>
      </w:r>
      <w:r w:rsidRPr="006750DF">
        <w:rPr>
          <w:noProof/>
          <w:rtl/>
        </w:rPr>
        <w:t xml:space="preserve">اه </w:t>
      </w:r>
      <w:r>
        <w:rPr>
          <w:noProof/>
          <w:rtl/>
        </w:rPr>
        <w:t>(</w:t>
      </w:r>
      <w:r w:rsidRPr="006750DF">
        <w:rPr>
          <w:noProof/>
          <w:rtl/>
        </w:rPr>
        <w:t>16</w:t>
      </w:r>
      <w:r>
        <w:rPr>
          <w:noProof/>
          <w:rtl/>
        </w:rPr>
        <w:t>)</w:t>
      </w:r>
      <w:r>
        <w:rPr>
          <w:noProof/>
          <w:rtl/>
        </w:rPr>
        <w:tab/>
      </w:r>
      <w:r w:rsidRPr="006750DF">
        <w:rPr>
          <w:noProof/>
          <w:rtl/>
        </w:rPr>
        <w:t>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وَحَفِظْناها مِنْ كُلِ</w:t>
      </w:r>
      <w:r>
        <w:rPr>
          <w:rtl/>
        </w:rPr>
        <w:t xml:space="preserve"> (الى) </w:t>
      </w:r>
      <w:r w:rsidRPr="00DB08AB">
        <w:rPr>
          <w:rtl/>
        </w:rPr>
        <w:t>بِرازِقِينَ</w:t>
      </w:r>
      <w:r w:rsidRPr="00874D35">
        <w:rPr>
          <w:rtl/>
        </w:rPr>
        <w:t>)</w:t>
      </w:r>
      <w:r w:rsidRPr="00DB08AB">
        <w:rPr>
          <w:rtl/>
        </w:rPr>
        <w:t xml:space="preserve"> </w:t>
      </w:r>
      <w:r>
        <w:rPr>
          <w:noProof/>
          <w:rtl/>
        </w:rPr>
        <w:t>(</w:t>
      </w:r>
      <w:r w:rsidRPr="006750DF">
        <w:rPr>
          <w:noProof/>
          <w:rtl/>
        </w:rPr>
        <w:t>17</w:t>
      </w:r>
      <w:r>
        <w:rPr>
          <w:noProof/>
          <w:rtl/>
        </w:rPr>
        <w:t xml:space="preserve"> ـ </w:t>
      </w:r>
      <w:r w:rsidRPr="006750DF">
        <w:rPr>
          <w:noProof/>
          <w:rtl/>
        </w:rPr>
        <w:t>20</w:t>
      </w:r>
      <w:r>
        <w:rPr>
          <w:noProof/>
          <w:rtl/>
        </w:rPr>
        <w:t>)</w:t>
      </w:r>
      <w:r>
        <w:rPr>
          <w:noProof/>
          <w:rtl/>
        </w:rPr>
        <w:tab/>
      </w:r>
      <w:r w:rsidRPr="006750DF">
        <w:rPr>
          <w:noProof/>
          <w:rtl/>
        </w:rPr>
        <w:t>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مِنْ شَيْءٍ إِلَّا</w:t>
      </w:r>
      <w:r>
        <w:rPr>
          <w:rtl/>
        </w:rPr>
        <w:t xml:space="preserve"> (الى) </w:t>
      </w:r>
      <w:r w:rsidRPr="00DB08AB">
        <w:rPr>
          <w:rtl/>
        </w:rPr>
        <w:t>حَمَإٍ مَسْنُونٍ</w:t>
      </w:r>
      <w:r w:rsidRPr="00874D35">
        <w:rPr>
          <w:rtl/>
        </w:rPr>
        <w:t>)</w:t>
      </w:r>
      <w:r w:rsidRPr="00DB08AB">
        <w:rPr>
          <w:rtl/>
        </w:rPr>
        <w:t xml:space="preserve"> </w:t>
      </w:r>
      <w:r>
        <w:rPr>
          <w:noProof/>
          <w:rtl/>
        </w:rPr>
        <w:t>(</w:t>
      </w:r>
      <w:r w:rsidRPr="006750DF">
        <w:rPr>
          <w:noProof/>
          <w:rtl/>
        </w:rPr>
        <w:t>21</w:t>
      </w:r>
      <w:r>
        <w:rPr>
          <w:noProof/>
          <w:rtl/>
        </w:rPr>
        <w:t xml:space="preserve"> ـ </w:t>
      </w:r>
      <w:r w:rsidRPr="006750DF">
        <w:rPr>
          <w:noProof/>
          <w:rtl/>
        </w:rPr>
        <w:t>26</w:t>
      </w:r>
      <w:r>
        <w:rPr>
          <w:noProof/>
          <w:rtl/>
        </w:rPr>
        <w:t>)</w:t>
      </w:r>
      <w:r>
        <w:rPr>
          <w:noProof/>
          <w:rtl/>
        </w:rPr>
        <w:tab/>
      </w:r>
      <w:r w:rsidRPr="006750DF">
        <w:rPr>
          <w:noProof/>
          <w:rtl/>
        </w:rPr>
        <w:t>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وَالْجَانَّ خَلَقْناهُ مِنْ قَبْلُ</w:t>
      </w:r>
      <w:r>
        <w:rPr>
          <w:rtl/>
        </w:rPr>
        <w:t xml:space="preserve"> (الى) </w:t>
      </w:r>
      <w:r w:rsidRPr="00DB08AB">
        <w:rPr>
          <w:rtl/>
        </w:rPr>
        <w:t>مَسْنُونٍ</w:t>
      </w:r>
      <w:r w:rsidRPr="00874D35">
        <w:rPr>
          <w:rtl/>
        </w:rPr>
        <w:t>)</w:t>
      </w:r>
      <w:r w:rsidRPr="00DB08AB">
        <w:rPr>
          <w:rtl/>
        </w:rPr>
        <w:t xml:space="preserve"> </w:t>
      </w:r>
      <w:r>
        <w:rPr>
          <w:noProof/>
          <w:rtl/>
        </w:rPr>
        <w:t>(</w:t>
      </w:r>
      <w:r w:rsidRPr="006750DF">
        <w:rPr>
          <w:noProof/>
          <w:rtl/>
        </w:rPr>
        <w:t>27</w:t>
      </w:r>
      <w:r>
        <w:rPr>
          <w:noProof/>
          <w:rtl/>
        </w:rPr>
        <w:t xml:space="preserve"> ـ </w:t>
      </w:r>
      <w:r w:rsidRPr="006750DF">
        <w:rPr>
          <w:noProof/>
          <w:rtl/>
        </w:rPr>
        <w:t>28</w:t>
      </w:r>
      <w:r>
        <w:rPr>
          <w:noProof/>
          <w:rtl/>
        </w:rPr>
        <w:t>)</w:t>
      </w:r>
      <w:r>
        <w:rPr>
          <w:noProof/>
          <w:rtl/>
        </w:rPr>
        <w:tab/>
      </w:r>
      <w:r w:rsidRPr="006750DF">
        <w:rPr>
          <w:noProof/>
          <w:rtl/>
        </w:rPr>
        <w:t>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فَإِذا سَوَّيْتُهُ وَنَفَخْتُ فِيهِ مِنْ رُوحِي</w:t>
      </w:r>
      <w:r w:rsidRPr="00874D35">
        <w:rPr>
          <w:rtl/>
        </w:rPr>
        <w:t>)</w:t>
      </w:r>
      <w:r w:rsidRPr="00DB08AB">
        <w:rPr>
          <w:rtl/>
        </w:rPr>
        <w:t xml:space="preserve"> </w:t>
      </w:r>
      <w:r>
        <w:rPr>
          <w:noProof/>
          <w:rtl/>
        </w:rPr>
        <w:t>(</w:t>
      </w:r>
      <w:r w:rsidRPr="006750DF">
        <w:rPr>
          <w:noProof/>
          <w:rtl/>
        </w:rPr>
        <w:t>29</w:t>
      </w:r>
      <w:r>
        <w:rPr>
          <w:noProof/>
          <w:rtl/>
        </w:rPr>
        <w:t>)</w:t>
      </w:r>
      <w:r>
        <w:rPr>
          <w:noProof/>
          <w:rtl/>
        </w:rPr>
        <w:tab/>
      </w:r>
      <w:r w:rsidRPr="006750DF">
        <w:rPr>
          <w:noProof/>
          <w:rtl/>
        </w:rPr>
        <w:t>10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فَإِنَّكَ مِنَ الْمُنْظَرِينَ</w:t>
      </w:r>
      <w:r>
        <w:rPr>
          <w:rtl/>
        </w:rPr>
        <w:t xml:space="preserve"> إلى </w:t>
      </w:r>
      <w:r w:rsidRPr="00DB08AB">
        <w:rPr>
          <w:rtl/>
        </w:rPr>
        <w:t>يَوْمِ الْوَقْتِ الْمَعْلُومِ</w:t>
      </w:r>
      <w:r w:rsidRPr="00874D35">
        <w:rPr>
          <w:rtl/>
        </w:rPr>
        <w:t>)</w:t>
      </w:r>
      <w:r w:rsidRPr="00DB08AB">
        <w:rPr>
          <w:rtl/>
        </w:rPr>
        <w:t xml:space="preserve"> </w:t>
      </w:r>
      <w:r>
        <w:rPr>
          <w:noProof/>
          <w:rtl/>
        </w:rPr>
        <w:t>(</w:t>
      </w:r>
      <w:r w:rsidRPr="006750DF">
        <w:rPr>
          <w:noProof/>
          <w:rtl/>
        </w:rPr>
        <w:t>28</w:t>
      </w:r>
      <w:r>
        <w:rPr>
          <w:noProof/>
          <w:rtl/>
        </w:rPr>
        <w:t>)</w:t>
      </w:r>
      <w:r>
        <w:rPr>
          <w:noProof/>
          <w:rtl/>
        </w:rPr>
        <w:tab/>
      </w:r>
      <w:r w:rsidRPr="006750DF">
        <w:rPr>
          <w:noProof/>
          <w:rtl/>
        </w:rPr>
        <w:t>13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رَبِّ بِما أَغْوَيْتَنِي لَأُزَيِّنَنَ</w:t>
      </w:r>
      <w:r>
        <w:rPr>
          <w:rtl/>
        </w:rPr>
        <w:t xml:space="preserve"> (الى) </w:t>
      </w:r>
      <w:r w:rsidRPr="00DB08AB">
        <w:rPr>
          <w:rtl/>
        </w:rPr>
        <w:t>مِنَ الْغاوِينَ</w:t>
      </w:r>
      <w:r w:rsidRPr="00874D35">
        <w:rPr>
          <w:rtl/>
        </w:rPr>
        <w:t>)</w:t>
      </w:r>
      <w:r w:rsidRPr="00DB08AB">
        <w:rPr>
          <w:rtl/>
        </w:rPr>
        <w:t xml:space="preserve"> </w:t>
      </w:r>
      <w:r>
        <w:rPr>
          <w:noProof/>
          <w:rtl/>
        </w:rPr>
        <w:t>(</w:t>
      </w:r>
      <w:r w:rsidRPr="006750DF">
        <w:rPr>
          <w:noProof/>
          <w:rtl/>
        </w:rPr>
        <w:t>29</w:t>
      </w:r>
      <w:r>
        <w:rPr>
          <w:noProof/>
          <w:rtl/>
        </w:rPr>
        <w:t xml:space="preserve"> ـ </w:t>
      </w:r>
      <w:r w:rsidRPr="006750DF">
        <w:rPr>
          <w:noProof/>
          <w:rtl/>
        </w:rPr>
        <w:t>32</w:t>
      </w:r>
      <w:r>
        <w:rPr>
          <w:noProof/>
          <w:rtl/>
        </w:rPr>
        <w:t>)</w:t>
      </w:r>
      <w:r>
        <w:rPr>
          <w:noProof/>
          <w:rtl/>
        </w:rPr>
        <w:tab/>
      </w:r>
      <w:r w:rsidRPr="006750DF">
        <w:rPr>
          <w:noProof/>
          <w:rtl/>
        </w:rPr>
        <w:t>14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جَهَنَّمَ لَمَوْعِدُهُمْ أَجْمَعِينَ</w:t>
      </w:r>
      <w:r w:rsidRPr="00874D35">
        <w:rPr>
          <w:rtl/>
        </w:rPr>
        <w:t>)</w:t>
      </w:r>
      <w:r w:rsidRPr="00DB08AB">
        <w:rPr>
          <w:rtl/>
        </w:rPr>
        <w:t xml:space="preserve"> </w:t>
      </w:r>
      <w:r>
        <w:rPr>
          <w:noProof/>
          <w:rtl/>
        </w:rPr>
        <w:t>(</w:t>
      </w:r>
      <w:r w:rsidRPr="006750DF">
        <w:rPr>
          <w:noProof/>
          <w:rtl/>
        </w:rPr>
        <w:t>43</w:t>
      </w:r>
      <w:r>
        <w:rPr>
          <w:noProof/>
          <w:rtl/>
        </w:rPr>
        <w:t>)</w:t>
      </w:r>
      <w:r>
        <w:rPr>
          <w:noProof/>
          <w:rtl/>
        </w:rPr>
        <w:tab/>
      </w:r>
      <w:r w:rsidRPr="006750DF">
        <w:rPr>
          <w:noProof/>
          <w:rtl/>
        </w:rPr>
        <w:t>17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الْمُتَّقِينَ فِي جَنَّاتٍ</w:t>
      </w:r>
      <w:r>
        <w:rPr>
          <w:rtl/>
        </w:rPr>
        <w:t xml:space="preserve"> (الى) </w:t>
      </w:r>
      <w:r w:rsidRPr="00DB08AB">
        <w:rPr>
          <w:rtl/>
        </w:rPr>
        <w:t>آمِنِينَ</w:t>
      </w:r>
      <w:r w:rsidRPr="00874D35">
        <w:rPr>
          <w:rtl/>
        </w:rPr>
        <w:t>)</w:t>
      </w:r>
      <w:r w:rsidRPr="00DB08AB">
        <w:rPr>
          <w:rtl/>
        </w:rPr>
        <w:t xml:space="preserve"> </w:t>
      </w:r>
      <w:r>
        <w:rPr>
          <w:noProof/>
          <w:rtl/>
        </w:rPr>
        <w:t>(</w:t>
      </w:r>
      <w:r w:rsidRPr="006750DF">
        <w:rPr>
          <w:noProof/>
          <w:rtl/>
        </w:rPr>
        <w:t>45</w:t>
      </w:r>
      <w:r>
        <w:rPr>
          <w:noProof/>
          <w:rtl/>
        </w:rPr>
        <w:t xml:space="preserve"> ـ </w:t>
      </w:r>
      <w:r w:rsidRPr="006750DF">
        <w:rPr>
          <w:noProof/>
          <w:rtl/>
        </w:rPr>
        <w:t>46</w:t>
      </w:r>
      <w:r>
        <w:rPr>
          <w:noProof/>
          <w:rtl/>
        </w:rPr>
        <w:t>)</w:t>
      </w:r>
      <w:r>
        <w:rPr>
          <w:noProof/>
          <w:rtl/>
        </w:rPr>
        <w:tab/>
      </w:r>
      <w:r w:rsidRPr="006750DF">
        <w:rPr>
          <w:noProof/>
          <w:rtl/>
        </w:rPr>
        <w:t>19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وَنَزَعْنا ما فِي صُدُورِهِمْ مِنْ غِلٍ</w:t>
      </w:r>
      <w:r w:rsidRPr="00874D35">
        <w:rPr>
          <w:rtl/>
        </w:rPr>
        <w:t>)</w:t>
      </w:r>
      <w:r w:rsidRPr="00DB08AB">
        <w:rPr>
          <w:rtl/>
        </w:rPr>
        <w:t xml:space="preserve"> </w:t>
      </w:r>
      <w:r w:rsidRPr="006750DF">
        <w:rPr>
          <w:noProof/>
          <w:rtl/>
        </w:rPr>
        <w:t xml:space="preserve">اه </w:t>
      </w:r>
      <w:r>
        <w:rPr>
          <w:noProof/>
          <w:rtl/>
        </w:rPr>
        <w:t>(</w:t>
      </w:r>
      <w:r w:rsidRPr="006750DF">
        <w:rPr>
          <w:noProof/>
          <w:rtl/>
        </w:rPr>
        <w:t>47</w:t>
      </w:r>
      <w:r>
        <w:rPr>
          <w:noProof/>
          <w:rtl/>
        </w:rPr>
        <w:t>)</w:t>
      </w:r>
      <w:r>
        <w:rPr>
          <w:noProof/>
          <w:rtl/>
        </w:rPr>
        <w:tab/>
      </w:r>
      <w:r w:rsidRPr="006750DF">
        <w:rPr>
          <w:noProof/>
          <w:rtl/>
        </w:rPr>
        <w:t>20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وَنَبِّئْهُمْ عَنْ ضَيْفِ إِبْراهِيمَ</w:t>
      </w:r>
      <w:r w:rsidRPr="00874D35">
        <w:rPr>
          <w:rtl/>
        </w:rPr>
        <w:t>)</w:t>
      </w:r>
      <w:r w:rsidRPr="00DB08AB">
        <w:rPr>
          <w:rtl/>
        </w:rPr>
        <w:t xml:space="preserve"> </w:t>
      </w:r>
      <w:r w:rsidRPr="006750DF">
        <w:rPr>
          <w:noProof/>
          <w:rtl/>
        </w:rPr>
        <w:t xml:space="preserve">اه </w:t>
      </w:r>
      <w:r>
        <w:rPr>
          <w:noProof/>
          <w:rtl/>
        </w:rPr>
        <w:t>(</w:t>
      </w:r>
      <w:r w:rsidRPr="006750DF">
        <w:rPr>
          <w:noProof/>
          <w:rtl/>
        </w:rPr>
        <w:t>51</w:t>
      </w:r>
      <w:r>
        <w:rPr>
          <w:noProof/>
          <w:rtl/>
        </w:rPr>
        <w:t>)</w:t>
      </w:r>
      <w:r>
        <w:rPr>
          <w:noProof/>
          <w:rtl/>
        </w:rPr>
        <w:tab/>
      </w:r>
      <w:r w:rsidRPr="006750DF">
        <w:rPr>
          <w:noProof/>
          <w:rtl/>
        </w:rPr>
        <w:t>21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فِي ذلِكَ لَآياتٍ لِلْمُتَوَسِّمِينَ</w:t>
      </w:r>
      <w:r w:rsidRPr="00874D35">
        <w:rPr>
          <w:rtl/>
        </w:rPr>
        <w:t>)</w:t>
      </w:r>
      <w:r w:rsidRPr="00DB08AB">
        <w:rPr>
          <w:rtl/>
        </w:rPr>
        <w:t xml:space="preserve"> </w:t>
      </w:r>
      <w:r>
        <w:rPr>
          <w:noProof/>
          <w:rtl/>
        </w:rPr>
        <w:t>(</w:t>
      </w:r>
      <w:r w:rsidRPr="006750DF">
        <w:rPr>
          <w:noProof/>
          <w:rtl/>
        </w:rPr>
        <w:t>75</w:t>
      </w:r>
      <w:r>
        <w:rPr>
          <w:noProof/>
          <w:rtl/>
        </w:rPr>
        <w:t>)</w:t>
      </w:r>
      <w:r>
        <w:rPr>
          <w:noProof/>
          <w:rtl/>
        </w:rPr>
        <w:tab/>
      </w:r>
      <w:r w:rsidRPr="006750DF">
        <w:rPr>
          <w:noProof/>
          <w:rtl/>
        </w:rPr>
        <w:t>22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 السَّاعَةَ آتِيَةٌ</w:t>
      </w:r>
      <w:r>
        <w:rPr>
          <w:rtl/>
        </w:rPr>
        <w:t xml:space="preserve"> (الى) </w:t>
      </w:r>
      <w:r w:rsidRPr="00DB08AB">
        <w:rPr>
          <w:rtl/>
        </w:rPr>
        <w:t>وَالْقُرْآنَ الْعَظِيمَ</w:t>
      </w:r>
      <w:r w:rsidRPr="00874D35">
        <w:rPr>
          <w:rtl/>
        </w:rPr>
        <w:t>)</w:t>
      </w:r>
      <w:r w:rsidRPr="00DB08AB">
        <w:rPr>
          <w:rtl/>
        </w:rPr>
        <w:t xml:space="preserve"> </w:t>
      </w:r>
      <w:r>
        <w:rPr>
          <w:noProof/>
          <w:rtl/>
        </w:rPr>
        <w:t>(</w:t>
      </w:r>
      <w:r w:rsidRPr="006750DF">
        <w:rPr>
          <w:noProof/>
          <w:rtl/>
        </w:rPr>
        <w:t>85</w:t>
      </w:r>
      <w:r>
        <w:rPr>
          <w:noProof/>
          <w:rtl/>
        </w:rPr>
        <w:t xml:space="preserve"> ـ </w:t>
      </w:r>
      <w:r w:rsidRPr="006750DF">
        <w:rPr>
          <w:noProof/>
          <w:rtl/>
        </w:rPr>
        <w:t>87</w:t>
      </w:r>
      <w:r>
        <w:rPr>
          <w:noProof/>
          <w:rtl/>
        </w:rPr>
        <w:t>)</w:t>
      </w:r>
      <w:r>
        <w:rPr>
          <w:noProof/>
          <w:rtl/>
        </w:rPr>
        <w:tab/>
      </w:r>
      <w:r w:rsidRPr="006750DF">
        <w:rPr>
          <w:noProof/>
          <w:rtl/>
        </w:rPr>
        <w:t>27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لا تَمُدَّنَّ عَيْنَيْكَ</w:t>
      </w:r>
      <w:r>
        <w:rPr>
          <w:rtl/>
        </w:rPr>
        <w:t xml:space="preserve"> إلى </w:t>
      </w:r>
      <w:r w:rsidRPr="00DB08AB">
        <w:rPr>
          <w:rtl/>
        </w:rPr>
        <w:t>ما مَتَّعْنا</w:t>
      </w:r>
      <w:r w:rsidRPr="00874D35">
        <w:rPr>
          <w:rtl/>
        </w:rPr>
        <w:t>)</w:t>
      </w:r>
      <w:r w:rsidRPr="00DB08AB">
        <w:rPr>
          <w:rtl/>
        </w:rPr>
        <w:t xml:space="preserve"> </w:t>
      </w:r>
      <w:r w:rsidRPr="006750DF">
        <w:rPr>
          <w:noProof/>
          <w:rtl/>
        </w:rPr>
        <w:t xml:space="preserve">اه </w:t>
      </w:r>
      <w:r>
        <w:rPr>
          <w:noProof/>
          <w:rtl/>
        </w:rPr>
        <w:t>(</w:t>
      </w:r>
      <w:r w:rsidRPr="006750DF">
        <w:rPr>
          <w:noProof/>
          <w:rtl/>
        </w:rPr>
        <w:t>88</w:t>
      </w:r>
      <w:r>
        <w:rPr>
          <w:noProof/>
          <w:rtl/>
        </w:rPr>
        <w:t>)</w:t>
      </w:r>
      <w:r>
        <w:rPr>
          <w:noProof/>
          <w:rtl/>
        </w:rPr>
        <w:tab/>
      </w:r>
      <w:r w:rsidRPr="006750DF">
        <w:rPr>
          <w:noProof/>
          <w:rtl/>
        </w:rPr>
        <w:t>30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الَّذِينَ جَعَلُوا الْقُرْآنَ عِضِينَ</w:t>
      </w:r>
      <w:r>
        <w:rPr>
          <w:rtl/>
        </w:rPr>
        <w:t xml:space="preserve"> (الى) </w:t>
      </w:r>
      <w:r w:rsidRPr="00DB08AB">
        <w:rPr>
          <w:rtl/>
        </w:rPr>
        <w:t>الْمُشْرِكِينَ</w:t>
      </w:r>
      <w:r w:rsidRPr="00874D35">
        <w:rPr>
          <w:rtl/>
        </w:rPr>
        <w:t>)</w:t>
      </w:r>
      <w:r w:rsidRPr="00DB08AB">
        <w:rPr>
          <w:rtl/>
        </w:rPr>
        <w:t xml:space="preserve"> </w:t>
      </w:r>
      <w:r>
        <w:rPr>
          <w:noProof/>
          <w:rtl/>
        </w:rPr>
        <w:t>(</w:t>
      </w:r>
      <w:r w:rsidRPr="006750DF">
        <w:rPr>
          <w:noProof/>
          <w:rtl/>
        </w:rPr>
        <w:t>91</w:t>
      </w:r>
      <w:r>
        <w:rPr>
          <w:noProof/>
          <w:rtl/>
        </w:rPr>
        <w:t xml:space="preserve"> ـ </w:t>
      </w:r>
      <w:r w:rsidRPr="006750DF">
        <w:rPr>
          <w:noProof/>
          <w:rtl/>
        </w:rPr>
        <w:t>94</w:t>
      </w:r>
      <w:r>
        <w:rPr>
          <w:noProof/>
          <w:rtl/>
        </w:rPr>
        <w:t>)</w:t>
      </w:r>
      <w:r>
        <w:rPr>
          <w:noProof/>
          <w:rtl/>
        </w:rPr>
        <w:tab/>
      </w:r>
      <w:r w:rsidRPr="006750DF">
        <w:rPr>
          <w:noProof/>
          <w:rtl/>
        </w:rPr>
        <w:t>31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إِنَّا كَفَيْناكَ الْمُسْتَهْزِئِينَ</w:t>
      </w:r>
      <w:r w:rsidRPr="00874D35">
        <w:rPr>
          <w:rtl/>
        </w:rPr>
        <w:t>)</w:t>
      </w:r>
      <w:r w:rsidRPr="00DB08AB">
        <w:rPr>
          <w:rtl/>
        </w:rPr>
        <w:t xml:space="preserve"> </w:t>
      </w:r>
      <w:r w:rsidRPr="006750DF">
        <w:rPr>
          <w:noProof/>
          <w:rtl/>
        </w:rPr>
        <w:t xml:space="preserve">اه </w:t>
      </w:r>
      <w:r>
        <w:rPr>
          <w:noProof/>
          <w:rtl/>
        </w:rPr>
        <w:t>(</w:t>
      </w:r>
      <w:r w:rsidRPr="006750DF">
        <w:rPr>
          <w:noProof/>
          <w:rtl/>
        </w:rPr>
        <w:t>95</w:t>
      </w:r>
      <w:r>
        <w:rPr>
          <w:noProof/>
          <w:rtl/>
        </w:rPr>
        <w:t>)</w:t>
      </w:r>
      <w:r>
        <w:rPr>
          <w:noProof/>
          <w:rtl/>
        </w:rPr>
        <w:tab/>
      </w:r>
      <w:r w:rsidRPr="006750DF">
        <w:rPr>
          <w:noProof/>
          <w:rtl/>
        </w:rPr>
        <w:t>32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نَعْلَمُ أَنَّكَ يَضِيقُ صَدْرُكَ</w:t>
      </w:r>
      <w:r>
        <w:rPr>
          <w:rtl/>
        </w:rPr>
        <w:t xml:space="preserve"> (الى) </w:t>
      </w:r>
      <w:r w:rsidRPr="00DB08AB">
        <w:rPr>
          <w:rtl/>
        </w:rPr>
        <w:t>السَّاجِدِينَ</w:t>
      </w:r>
      <w:r w:rsidRPr="00874D35">
        <w:rPr>
          <w:rtl/>
        </w:rPr>
        <w:t>)</w:t>
      </w:r>
      <w:r w:rsidRPr="00DB08AB">
        <w:rPr>
          <w:rtl/>
        </w:rPr>
        <w:t xml:space="preserve"> </w:t>
      </w:r>
      <w:r>
        <w:rPr>
          <w:noProof/>
          <w:rtl/>
        </w:rPr>
        <w:t>(</w:t>
      </w:r>
      <w:r w:rsidRPr="006750DF">
        <w:rPr>
          <w:noProof/>
          <w:rtl/>
        </w:rPr>
        <w:t>97</w:t>
      </w:r>
      <w:r>
        <w:rPr>
          <w:noProof/>
          <w:rtl/>
        </w:rPr>
        <w:t xml:space="preserve"> ـ </w:t>
      </w:r>
      <w:r w:rsidRPr="006750DF">
        <w:rPr>
          <w:noProof/>
          <w:rtl/>
        </w:rPr>
        <w:t>98</w:t>
      </w:r>
      <w:r>
        <w:rPr>
          <w:noProof/>
          <w:rtl/>
        </w:rPr>
        <w:t>)</w:t>
      </w:r>
      <w:r>
        <w:rPr>
          <w:noProof/>
          <w:rtl/>
        </w:rPr>
        <w:tab/>
      </w:r>
      <w:r w:rsidRPr="006750DF">
        <w:rPr>
          <w:noProof/>
          <w:rtl/>
        </w:rPr>
        <w:t>37</w:t>
      </w:r>
    </w:p>
    <w:p w:rsidR="00BD62F3" w:rsidRDefault="00BD62F3" w:rsidP="00BD62F3">
      <w:pPr>
        <w:pStyle w:val="TOC1"/>
        <w:rPr>
          <w:noProof/>
          <w:rtl/>
        </w:rPr>
      </w:pPr>
      <w:r w:rsidRPr="00965E3C">
        <w:rPr>
          <w:noProof/>
          <w:rtl/>
        </w:rPr>
        <w:t>سورة النحل وفيها 269 حديثا</w:t>
      </w:r>
      <w:r>
        <w:rPr>
          <w:noProof/>
          <w:rtl/>
        </w:rPr>
        <w:t xml:space="preserve"> ـ </w:t>
      </w:r>
      <w:r w:rsidRPr="00965E3C">
        <w:rPr>
          <w:noProof/>
          <w:rtl/>
        </w:rPr>
        <w:t>في فضلها</w:t>
      </w:r>
      <w:r w:rsidRPr="00965E3C">
        <w:rPr>
          <w:noProof/>
          <w:rtl/>
        </w:rPr>
        <w:tab/>
        <w:t>38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أَتى أَمْرُ اللهِ فَلا تَسْتَعْجِلُوهُ</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rFonts w:hint="cs"/>
          <w:noProof/>
          <w:rtl/>
        </w:rPr>
        <w:t>)</w:t>
      </w:r>
      <w:r>
        <w:rPr>
          <w:noProof/>
          <w:rtl/>
        </w:rPr>
        <w:tab/>
      </w:r>
      <w:r w:rsidRPr="006750DF">
        <w:rPr>
          <w:noProof/>
          <w:rtl/>
        </w:rPr>
        <w:t>38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يُنَزِّلُ الْمَلائِكَةَ بِالرُّوحِ مِنْ أَمْرِهِ</w:t>
      </w:r>
      <w:r>
        <w:rPr>
          <w:rtl/>
        </w:rPr>
        <w:t xml:space="preserve"> (الى) </w:t>
      </w:r>
      <w:r w:rsidRPr="00DB08AB">
        <w:rPr>
          <w:rtl/>
        </w:rPr>
        <w:t>تَأْكُلُونَ</w:t>
      </w:r>
      <w:r w:rsidRPr="00874D35">
        <w:rPr>
          <w:rtl/>
        </w:rPr>
        <w:t>)</w:t>
      </w:r>
      <w:r w:rsidRPr="00DB08AB">
        <w:rPr>
          <w:rtl/>
        </w:rPr>
        <w:t xml:space="preserve"> </w:t>
      </w:r>
      <w:r>
        <w:rPr>
          <w:noProof/>
          <w:rtl/>
        </w:rPr>
        <w:t>(</w:t>
      </w:r>
      <w:r w:rsidRPr="006750DF">
        <w:rPr>
          <w:noProof/>
          <w:rtl/>
        </w:rPr>
        <w:t>2</w:t>
      </w:r>
      <w:r>
        <w:rPr>
          <w:noProof/>
          <w:rtl/>
        </w:rPr>
        <w:t xml:space="preserve"> ـ </w:t>
      </w:r>
      <w:r w:rsidRPr="006750DF">
        <w:rPr>
          <w:noProof/>
          <w:rtl/>
        </w:rPr>
        <w:t>5</w:t>
      </w:r>
      <w:r>
        <w:rPr>
          <w:noProof/>
          <w:rtl/>
        </w:rPr>
        <w:t>)</w:t>
      </w:r>
      <w:r>
        <w:rPr>
          <w:noProof/>
          <w:rtl/>
        </w:rPr>
        <w:tab/>
      </w:r>
      <w:r w:rsidRPr="006750DF">
        <w:rPr>
          <w:noProof/>
          <w:rtl/>
        </w:rPr>
        <w:t>39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وَلَكُمْ فِيها جَمالٌ</w:t>
      </w:r>
      <w:r>
        <w:rPr>
          <w:rtl/>
        </w:rPr>
        <w:t xml:space="preserve"> (الى) </w:t>
      </w:r>
      <w:r w:rsidRPr="00DB08AB">
        <w:rPr>
          <w:rtl/>
        </w:rPr>
        <w:t>لَرَؤُفٌ رَحِيمٌ</w:t>
      </w:r>
      <w:r w:rsidRPr="00874D35">
        <w:rPr>
          <w:rtl/>
        </w:rPr>
        <w:t>)</w:t>
      </w:r>
      <w:r w:rsidRPr="00DB08AB">
        <w:rPr>
          <w:rtl/>
        </w:rPr>
        <w:t xml:space="preserve"> </w:t>
      </w:r>
      <w:r>
        <w:rPr>
          <w:noProof/>
          <w:rtl/>
        </w:rPr>
        <w:t>(</w:t>
      </w:r>
      <w:r w:rsidRPr="006750DF">
        <w:rPr>
          <w:noProof/>
          <w:rtl/>
        </w:rPr>
        <w:t>6</w:t>
      </w:r>
      <w:r>
        <w:rPr>
          <w:noProof/>
          <w:rtl/>
        </w:rPr>
        <w:t xml:space="preserve"> ـ </w:t>
      </w:r>
      <w:r w:rsidRPr="006750DF">
        <w:rPr>
          <w:noProof/>
          <w:rtl/>
        </w:rPr>
        <w:t>7</w:t>
      </w:r>
      <w:r>
        <w:rPr>
          <w:noProof/>
          <w:rtl/>
        </w:rPr>
        <w:t>)</w:t>
      </w:r>
      <w:r>
        <w:rPr>
          <w:noProof/>
          <w:rtl/>
        </w:rPr>
        <w:tab/>
      </w:r>
      <w:r w:rsidRPr="006750DF">
        <w:rPr>
          <w:noProof/>
          <w:rtl/>
        </w:rPr>
        <w:t>40</w:t>
      </w:r>
    </w:p>
    <w:p w:rsidR="00BD62F3" w:rsidRDefault="00BD62F3" w:rsidP="00AF47E3">
      <w:pPr>
        <w:pStyle w:val="libVar"/>
      </w:pPr>
      <w: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وَالْخَيْلَ وَالْبِغالَ وَالْحَمِيرَ لِتَرْكَبُوها</w:t>
      </w:r>
      <w:r w:rsidRPr="00874D35">
        <w:rPr>
          <w:rtl/>
        </w:rPr>
        <w:t>)</w:t>
      </w:r>
      <w:r w:rsidRPr="00DB08AB">
        <w:rPr>
          <w:rtl/>
        </w:rPr>
        <w:t xml:space="preserve"> </w:t>
      </w:r>
      <w:r w:rsidRPr="006750DF">
        <w:rPr>
          <w:noProof/>
          <w:rtl/>
        </w:rPr>
        <w:t xml:space="preserve">اه </w:t>
      </w:r>
      <w:r>
        <w:rPr>
          <w:noProof/>
          <w:rtl/>
        </w:rPr>
        <w:t>(</w:t>
      </w:r>
      <w:r w:rsidRPr="006750DF">
        <w:rPr>
          <w:noProof/>
          <w:rtl/>
        </w:rPr>
        <w:t>8</w:t>
      </w:r>
      <w:r>
        <w:rPr>
          <w:noProof/>
          <w:rtl/>
        </w:rPr>
        <w:t>)</w:t>
      </w:r>
      <w:r>
        <w:rPr>
          <w:noProof/>
          <w:rtl/>
        </w:rPr>
        <w:tab/>
      </w:r>
      <w:r w:rsidRPr="006750DF">
        <w:rPr>
          <w:noProof/>
          <w:rtl/>
        </w:rPr>
        <w:t>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وَسَخَّرَ لَكُمُ اللَّيْلَ وَالنَّهارَ</w:t>
      </w:r>
      <w:r>
        <w:rPr>
          <w:rtl/>
        </w:rPr>
        <w:t xml:space="preserve"> (الى) </w:t>
      </w:r>
      <w:r w:rsidRPr="00DB08AB">
        <w:rPr>
          <w:rtl/>
        </w:rPr>
        <w:t>تَشْكُرُونَ</w:t>
      </w:r>
      <w:r w:rsidRPr="00874D35">
        <w:rPr>
          <w:rtl/>
        </w:rPr>
        <w:t>)</w:t>
      </w:r>
      <w:r w:rsidRPr="00DB08AB">
        <w:rPr>
          <w:rtl/>
        </w:rPr>
        <w:t xml:space="preserve"> </w:t>
      </w:r>
      <w:r>
        <w:rPr>
          <w:noProof/>
          <w:rtl/>
        </w:rPr>
        <w:t>(</w:t>
      </w:r>
      <w:r w:rsidRPr="006750DF">
        <w:rPr>
          <w:noProof/>
          <w:rtl/>
        </w:rPr>
        <w:t>12</w:t>
      </w:r>
      <w:r>
        <w:rPr>
          <w:noProof/>
          <w:rtl/>
        </w:rPr>
        <w:t xml:space="preserve"> ـ </w:t>
      </w:r>
      <w:r w:rsidRPr="006750DF">
        <w:rPr>
          <w:noProof/>
          <w:rtl/>
        </w:rPr>
        <w:t>14</w:t>
      </w:r>
      <w:r>
        <w:rPr>
          <w:noProof/>
          <w:rtl/>
        </w:rPr>
        <w:t>)</w:t>
      </w:r>
      <w:r>
        <w:rPr>
          <w:noProof/>
          <w:rtl/>
        </w:rPr>
        <w:tab/>
      </w:r>
      <w:r w:rsidRPr="006750DF">
        <w:rPr>
          <w:noProof/>
          <w:rtl/>
        </w:rPr>
        <w:t>43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وَعَلاماتٍ وَبِالنَّجْمِ هُمْ يَهْتَدُونَ</w:t>
      </w:r>
      <w:r w:rsidRPr="00874D35">
        <w:rPr>
          <w:rtl/>
        </w:rPr>
        <w:t>)</w:t>
      </w:r>
      <w:r w:rsidRPr="00DB08AB">
        <w:rPr>
          <w:rtl/>
        </w:rPr>
        <w:t xml:space="preserve"> </w:t>
      </w:r>
      <w:r>
        <w:rPr>
          <w:noProof/>
          <w:rtl/>
        </w:rPr>
        <w:t>(</w:t>
      </w:r>
      <w:r w:rsidRPr="006750DF">
        <w:rPr>
          <w:noProof/>
          <w:rtl/>
        </w:rPr>
        <w:t>16</w:t>
      </w:r>
      <w:r>
        <w:rPr>
          <w:noProof/>
          <w:rtl/>
        </w:rPr>
        <w:t>)</w:t>
      </w:r>
      <w:r>
        <w:rPr>
          <w:noProof/>
          <w:rtl/>
        </w:rPr>
        <w:tab/>
      </w:r>
      <w:r w:rsidRPr="006750DF">
        <w:rPr>
          <w:noProof/>
          <w:rtl/>
        </w:rPr>
        <w:t>45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وَالَّذِينَ يَدْعُونَ مِنْ دُونِ اللهِ</w:t>
      </w:r>
      <w:r>
        <w:rPr>
          <w:rtl/>
        </w:rPr>
        <w:t xml:space="preserve"> (الى) </w:t>
      </w:r>
      <w:r w:rsidRPr="00DB08AB">
        <w:rPr>
          <w:rtl/>
        </w:rPr>
        <w:t>الْمُسْتَكْبِرِينَ</w:t>
      </w:r>
      <w:r w:rsidRPr="00874D35">
        <w:rPr>
          <w:rtl/>
        </w:rPr>
        <w:t>)</w:t>
      </w:r>
      <w:r w:rsidRPr="00DB08AB">
        <w:rPr>
          <w:rtl/>
        </w:rPr>
        <w:t xml:space="preserve"> </w:t>
      </w:r>
      <w:r>
        <w:rPr>
          <w:noProof/>
          <w:rtl/>
        </w:rPr>
        <w:t>(</w:t>
      </w:r>
      <w:r w:rsidRPr="006750DF">
        <w:rPr>
          <w:noProof/>
          <w:rtl/>
        </w:rPr>
        <w:t>20</w:t>
      </w:r>
      <w:r>
        <w:rPr>
          <w:noProof/>
          <w:rtl/>
        </w:rPr>
        <w:t xml:space="preserve"> ـ </w:t>
      </w:r>
      <w:r w:rsidRPr="006750DF">
        <w:rPr>
          <w:noProof/>
          <w:rtl/>
        </w:rPr>
        <w:t>23</w:t>
      </w:r>
      <w:r>
        <w:rPr>
          <w:noProof/>
          <w:rtl/>
        </w:rPr>
        <w:t>)</w:t>
      </w:r>
      <w:r>
        <w:rPr>
          <w:noProof/>
          <w:rtl/>
        </w:rPr>
        <w:tab/>
      </w:r>
      <w:r w:rsidRPr="006750DF">
        <w:rPr>
          <w:noProof/>
          <w:rtl/>
        </w:rPr>
        <w:t>46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لِيَحْمِلُوا أَوْزارَهُمْ كامِلَةً يَوْمَ الْقِيامَةِ</w:t>
      </w:r>
      <w:r w:rsidRPr="00874D35">
        <w:rPr>
          <w:rtl/>
        </w:rPr>
        <w:t>)</w:t>
      </w:r>
      <w:r w:rsidRPr="00DB08AB">
        <w:rPr>
          <w:rtl/>
        </w:rPr>
        <w:t xml:space="preserve"> </w:t>
      </w:r>
      <w:r w:rsidRPr="006750DF">
        <w:rPr>
          <w:noProof/>
          <w:rtl/>
        </w:rPr>
        <w:t xml:space="preserve">اه </w:t>
      </w:r>
      <w:r>
        <w:rPr>
          <w:noProof/>
          <w:rtl/>
        </w:rPr>
        <w:t>(</w:t>
      </w:r>
      <w:r w:rsidRPr="006750DF">
        <w:rPr>
          <w:noProof/>
          <w:rtl/>
        </w:rPr>
        <w:t>25</w:t>
      </w:r>
      <w:r>
        <w:rPr>
          <w:noProof/>
          <w:rtl/>
        </w:rPr>
        <w:t>)</w:t>
      </w:r>
      <w:r>
        <w:rPr>
          <w:noProof/>
          <w:rtl/>
        </w:rPr>
        <w:tab/>
      </w:r>
      <w:r w:rsidRPr="006750DF">
        <w:rPr>
          <w:noProof/>
          <w:rtl/>
        </w:rPr>
        <w:t>48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قَدْ مَكَرَ الَّذِينَ مِنْ قَبْلِهِمْ</w:t>
      </w:r>
      <w:r w:rsidRPr="00874D35">
        <w:rPr>
          <w:rtl/>
        </w:rPr>
        <w:t>)</w:t>
      </w:r>
      <w:r w:rsidRPr="00DB08AB">
        <w:rPr>
          <w:rtl/>
        </w:rPr>
        <w:t xml:space="preserve"> </w:t>
      </w:r>
      <w:r w:rsidRPr="006750DF">
        <w:rPr>
          <w:noProof/>
          <w:rtl/>
        </w:rPr>
        <w:t xml:space="preserve">اه </w:t>
      </w:r>
      <w:r>
        <w:rPr>
          <w:noProof/>
          <w:rtl/>
        </w:rPr>
        <w:t>(</w:t>
      </w:r>
      <w:r w:rsidRPr="006750DF">
        <w:rPr>
          <w:noProof/>
          <w:rtl/>
        </w:rPr>
        <w:t>26</w:t>
      </w:r>
      <w:r>
        <w:rPr>
          <w:noProof/>
          <w:rtl/>
        </w:rPr>
        <w:t>)</w:t>
      </w:r>
      <w:r>
        <w:rPr>
          <w:noProof/>
          <w:rtl/>
        </w:rPr>
        <w:tab/>
      </w:r>
      <w:r w:rsidRPr="006750DF">
        <w:rPr>
          <w:noProof/>
          <w:rtl/>
        </w:rPr>
        <w:t>49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ثُمَّ يَوْمَ الْقِيامَةِ يُخْزِيهِمْ</w:t>
      </w:r>
      <w:r w:rsidRPr="00874D35">
        <w:rPr>
          <w:rtl/>
        </w:rPr>
        <w:t>)</w:t>
      </w:r>
      <w:r w:rsidRPr="00DB08AB">
        <w:rPr>
          <w:rtl/>
        </w:rPr>
        <w:t xml:space="preserve"> </w:t>
      </w:r>
      <w:r w:rsidRPr="006750DF">
        <w:rPr>
          <w:noProof/>
          <w:rtl/>
        </w:rPr>
        <w:t xml:space="preserve">اه </w:t>
      </w:r>
      <w:r>
        <w:rPr>
          <w:noProof/>
          <w:rtl/>
        </w:rPr>
        <w:t>(</w:t>
      </w:r>
      <w:r w:rsidRPr="006750DF">
        <w:rPr>
          <w:noProof/>
          <w:rtl/>
        </w:rPr>
        <w:t>27</w:t>
      </w:r>
      <w:r>
        <w:rPr>
          <w:noProof/>
          <w:rtl/>
        </w:rPr>
        <w:t>)</w:t>
      </w:r>
      <w:r>
        <w:rPr>
          <w:noProof/>
          <w:rtl/>
        </w:rPr>
        <w:tab/>
      </w:r>
      <w:r w:rsidRPr="006750DF">
        <w:rPr>
          <w:noProof/>
          <w:rtl/>
        </w:rPr>
        <w:t>50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الَّذِينَ تَوَفَّاهُمُ الْمَلائِكَةُ</w:t>
      </w:r>
      <w:r w:rsidRPr="00874D35">
        <w:rPr>
          <w:rtl/>
        </w:rPr>
        <w:t>)</w:t>
      </w:r>
      <w:r w:rsidRPr="00DB08AB">
        <w:rPr>
          <w:rtl/>
        </w:rPr>
        <w:t xml:space="preserve"> </w:t>
      </w:r>
      <w:r w:rsidRPr="006750DF">
        <w:rPr>
          <w:noProof/>
          <w:rtl/>
        </w:rPr>
        <w:t xml:space="preserve">اه </w:t>
      </w:r>
      <w:r>
        <w:rPr>
          <w:noProof/>
          <w:rtl/>
        </w:rPr>
        <w:t>(</w:t>
      </w:r>
      <w:r w:rsidRPr="006750DF">
        <w:rPr>
          <w:noProof/>
          <w:rtl/>
        </w:rPr>
        <w:t>28</w:t>
      </w:r>
      <w:r>
        <w:rPr>
          <w:noProof/>
          <w:rtl/>
        </w:rPr>
        <w:t>)</w:t>
      </w:r>
      <w:r>
        <w:rPr>
          <w:noProof/>
          <w:rtl/>
        </w:rPr>
        <w:tab/>
      </w:r>
      <w:r w:rsidRPr="006750DF">
        <w:rPr>
          <w:noProof/>
          <w:rtl/>
        </w:rPr>
        <w:t>51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وَقِيلَ لِلَّذِينَ اتَّقَوْا ما ذا أَنْزَلَ رَبُّكُمْ</w:t>
      </w:r>
      <w:r w:rsidRPr="00874D35">
        <w:rPr>
          <w:rtl/>
        </w:rPr>
        <w:t>)</w:t>
      </w:r>
      <w:r w:rsidRPr="00DB08AB">
        <w:rPr>
          <w:rtl/>
        </w:rPr>
        <w:t xml:space="preserve"> </w:t>
      </w:r>
      <w:r w:rsidRPr="006750DF">
        <w:rPr>
          <w:noProof/>
          <w:rtl/>
        </w:rPr>
        <w:t xml:space="preserve">اه </w:t>
      </w:r>
      <w:r>
        <w:rPr>
          <w:noProof/>
          <w:rtl/>
        </w:rPr>
        <w:t>(</w:t>
      </w:r>
      <w:r w:rsidRPr="006750DF">
        <w:rPr>
          <w:noProof/>
          <w:rtl/>
        </w:rPr>
        <w:t>30</w:t>
      </w:r>
      <w:r>
        <w:rPr>
          <w:noProof/>
          <w:rtl/>
        </w:rPr>
        <w:t>)</w:t>
      </w:r>
      <w:r>
        <w:rPr>
          <w:noProof/>
          <w:rtl/>
        </w:rPr>
        <w:tab/>
      </w:r>
      <w:r w:rsidRPr="006750DF">
        <w:rPr>
          <w:noProof/>
          <w:rtl/>
        </w:rPr>
        <w:t>52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بَعَثْنا فِي كُلِّ أُمَّةٍ رَسُولاً</w:t>
      </w:r>
      <w:r>
        <w:rPr>
          <w:rtl/>
        </w:rPr>
        <w:t xml:space="preserve"> (الى) </w:t>
      </w:r>
      <w:r w:rsidRPr="00DB08AB">
        <w:rPr>
          <w:rtl/>
        </w:rPr>
        <w:t>كاذِبِينَ</w:t>
      </w:r>
      <w:r w:rsidRPr="00874D35">
        <w:rPr>
          <w:rtl/>
        </w:rPr>
        <w:t>)</w:t>
      </w:r>
      <w:r w:rsidRPr="00DB08AB">
        <w:rPr>
          <w:rtl/>
        </w:rPr>
        <w:t xml:space="preserve"> </w:t>
      </w:r>
      <w:r>
        <w:rPr>
          <w:noProof/>
          <w:rtl/>
        </w:rPr>
        <w:t>(</w:t>
      </w:r>
      <w:r w:rsidRPr="006750DF">
        <w:rPr>
          <w:noProof/>
          <w:rtl/>
        </w:rPr>
        <w:t>36</w:t>
      </w:r>
      <w:r>
        <w:rPr>
          <w:noProof/>
          <w:rtl/>
        </w:rPr>
        <w:t xml:space="preserve"> ـ </w:t>
      </w:r>
      <w:r w:rsidRPr="006750DF">
        <w:rPr>
          <w:noProof/>
          <w:rtl/>
        </w:rPr>
        <w:t>39</w:t>
      </w:r>
      <w:r>
        <w:rPr>
          <w:noProof/>
          <w:rtl/>
        </w:rPr>
        <w:t>)</w:t>
      </w:r>
      <w:r>
        <w:rPr>
          <w:noProof/>
          <w:rtl/>
        </w:rPr>
        <w:tab/>
      </w:r>
      <w:r w:rsidRPr="006750DF">
        <w:rPr>
          <w:noProof/>
          <w:rtl/>
        </w:rPr>
        <w:t>53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إِنَّما قَوْلُنا لِشَيْءٍ إِذا أَرَدْناهُ</w:t>
      </w:r>
      <w:r>
        <w:rPr>
          <w:rtl/>
        </w:rPr>
        <w:t xml:space="preserve"> (الى) </w:t>
      </w:r>
      <w:r w:rsidRPr="00DB08AB">
        <w:rPr>
          <w:rtl/>
        </w:rPr>
        <w:t>لا تَعْلَمُونَ</w:t>
      </w:r>
      <w:r w:rsidRPr="00874D35">
        <w:rPr>
          <w:rtl/>
        </w:rPr>
        <w:t>)</w:t>
      </w:r>
      <w:r w:rsidRPr="00DB08AB">
        <w:rPr>
          <w:rtl/>
        </w:rPr>
        <w:t xml:space="preserve"> </w:t>
      </w:r>
      <w:r>
        <w:rPr>
          <w:noProof/>
          <w:rtl/>
        </w:rPr>
        <w:t>(</w:t>
      </w:r>
      <w:r w:rsidRPr="006750DF">
        <w:rPr>
          <w:noProof/>
          <w:rtl/>
        </w:rPr>
        <w:t>40</w:t>
      </w:r>
      <w:r>
        <w:rPr>
          <w:noProof/>
          <w:rtl/>
        </w:rPr>
        <w:t xml:space="preserve"> ـ </w:t>
      </w:r>
      <w:r w:rsidRPr="006750DF">
        <w:rPr>
          <w:noProof/>
          <w:rtl/>
        </w:rPr>
        <w:t>43</w:t>
      </w:r>
      <w:r>
        <w:rPr>
          <w:noProof/>
          <w:rtl/>
        </w:rPr>
        <w:t>)</w:t>
      </w:r>
      <w:r>
        <w:rPr>
          <w:noProof/>
          <w:rtl/>
        </w:rPr>
        <w:tab/>
      </w:r>
      <w:r w:rsidRPr="006750DF">
        <w:rPr>
          <w:noProof/>
          <w:rtl/>
        </w:rPr>
        <w:t>55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وَأَنْزَلْنا إِلَيْكَ الذِّكْرَ لِتُبَيِّنَ لِلنَّاسِ</w:t>
      </w:r>
      <w:r w:rsidRPr="00874D35">
        <w:rPr>
          <w:rtl/>
        </w:rPr>
        <w:t>)</w:t>
      </w:r>
      <w:r w:rsidRPr="00DB08AB">
        <w:rPr>
          <w:rtl/>
        </w:rPr>
        <w:t xml:space="preserve"> </w:t>
      </w:r>
      <w:r w:rsidRPr="006750DF">
        <w:rPr>
          <w:noProof/>
          <w:rtl/>
        </w:rPr>
        <w:t xml:space="preserve">اه </w:t>
      </w:r>
      <w:r>
        <w:rPr>
          <w:noProof/>
          <w:rtl/>
        </w:rPr>
        <w:t>(</w:t>
      </w:r>
      <w:r w:rsidRPr="006750DF">
        <w:rPr>
          <w:noProof/>
          <w:rtl/>
        </w:rPr>
        <w:t>44</w:t>
      </w:r>
      <w:r>
        <w:rPr>
          <w:noProof/>
          <w:rtl/>
        </w:rPr>
        <w:t>)</w:t>
      </w:r>
      <w:r>
        <w:rPr>
          <w:noProof/>
          <w:rtl/>
        </w:rPr>
        <w:tab/>
      </w:r>
      <w:r w:rsidRPr="006750DF">
        <w:rPr>
          <w:noProof/>
          <w:rtl/>
        </w:rPr>
        <w:t>57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فَأَمِنَ الَّذِينَ مَكَرُوا السَّيِّئاتِ</w:t>
      </w:r>
      <w:r w:rsidRPr="00874D35">
        <w:rPr>
          <w:rtl/>
        </w:rPr>
        <w:t>)</w:t>
      </w:r>
      <w:r w:rsidRPr="00DB08AB">
        <w:rPr>
          <w:rtl/>
        </w:rPr>
        <w:t xml:space="preserve"> </w:t>
      </w:r>
      <w:r w:rsidRPr="006750DF">
        <w:rPr>
          <w:noProof/>
          <w:rtl/>
        </w:rPr>
        <w:t xml:space="preserve">اه </w:t>
      </w:r>
      <w:r>
        <w:rPr>
          <w:noProof/>
          <w:rtl/>
        </w:rPr>
        <w:t>(</w:t>
      </w:r>
      <w:r w:rsidRPr="006750DF">
        <w:rPr>
          <w:noProof/>
          <w:rtl/>
        </w:rPr>
        <w:t>45</w:t>
      </w:r>
      <w:r>
        <w:rPr>
          <w:noProof/>
          <w:rtl/>
        </w:rPr>
        <w:t>)</w:t>
      </w:r>
      <w:r>
        <w:rPr>
          <w:noProof/>
          <w:rtl/>
        </w:rPr>
        <w:tab/>
      </w:r>
      <w:r w:rsidRPr="006750DF">
        <w:rPr>
          <w:noProof/>
          <w:rtl/>
        </w:rPr>
        <w:t>59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وَلَمْ يَرَوْا</w:t>
      </w:r>
      <w:r>
        <w:rPr>
          <w:rtl/>
        </w:rPr>
        <w:t xml:space="preserve"> إلى </w:t>
      </w:r>
      <w:r w:rsidRPr="00DB08AB">
        <w:rPr>
          <w:rtl/>
        </w:rPr>
        <w:t>ما خَلَقَ اللهُ</w:t>
      </w:r>
      <w:r>
        <w:rPr>
          <w:rtl/>
        </w:rPr>
        <w:t xml:space="preserve"> (الى) </w:t>
      </w:r>
      <w:r w:rsidRPr="00DB08AB">
        <w:rPr>
          <w:rtl/>
        </w:rPr>
        <w:t>ما يُؤْمَرُونَ</w:t>
      </w:r>
      <w:r w:rsidRPr="00874D35">
        <w:rPr>
          <w:rtl/>
        </w:rPr>
        <w:t>)</w:t>
      </w:r>
      <w:r w:rsidRPr="00DB08AB">
        <w:rPr>
          <w:rtl/>
        </w:rPr>
        <w:t xml:space="preserve"> </w:t>
      </w:r>
      <w:r>
        <w:rPr>
          <w:noProof/>
          <w:rtl/>
        </w:rPr>
        <w:t>(</w:t>
      </w:r>
      <w:r w:rsidRPr="006750DF">
        <w:rPr>
          <w:noProof/>
          <w:rtl/>
        </w:rPr>
        <w:t>48</w:t>
      </w:r>
      <w:r>
        <w:rPr>
          <w:noProof/>
          <w:rtl/>
        </w:rPr>
        <w:t xml:space="preserve"> ـ </w:t>
      </w:r>
      <w:r w:rsidRPr="006750DF">
        <w:rPr>
          <w:noProof/>
          <w:rtl/>
        </w:rPr>
        <w:t>50</w:t>
      </w:r>
      <w:r>
        <w:rPr>
          <w:noProof/>
          <w:rtl/>
        </w:rPr>
        <w:t>)</w:t>
      </w:r>
      <w:r>
        <w:rPr>
          <w:noProof/>
          <w:rtl/>
        </w:rPr>
        <w:tab/>
      </w:r>
      <w:r w:rsidRPr="006750DF">
        <w:rPr>
          <w:noProof/>
          <w:rtl/>
        </w:rPr>
        <w:t>60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وَيَجْعَلُونَ لِلَّهِ الْبَناتِ سُبْحانَهُ وَلَهُمْ ما يَشْتَهُونَ</w:t>
      </w:r>
      <w:r w:rsidRPr="00874D35">
        <w:rPr>
          <w:rtl/>
        </w:rPr>
        <w:t>)</w:t>
      </w:r>
      <w:r w:rsidRPr="00DB08AB">
        <w:rPr>
          <w:rtl/>
        </w:rPr>
        <w:t xml:space="preserve"> </w:t>
      </w:r>
      <w:r>
        <w:rPr>
          <w:noProof/>
          <w:rtl/>
        </w:rPr>
        <w:t>(</w:t>
      </w:r>
      <w:r w:rsidRPr="006750DF">
        <w:rPr>
          <w:noProof/>
          <w:rtl/>
        </w:rPr>
        <w:t>57</w:t>
      </w:r>
      <w:r>
        <w:rPr>
          <w:noProof/>
          <w:rtl/>
        </w:rPr>
        <w:t>)</w:t>
      </w:r>
      <w:r>
        <w:rPr>
          <w:noProof/>
          <w:rtl/>
        </w:rPr>
        <w:tab/>
      </w:r>
      <w:r w:rsidRPr="006750DF">
        <w:rPr>
          <w:noProof/>
          <w:rtl/>
        </w:rPr>
        <w:t>61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لَكُمْ فِي الْأَنْعامِ لَعِبْرَةً</w:t>
      </w:r>
      <w:r w:rsidRPr="00874D35">
        <w:rPr>
          <w:rtl/>
        </w:rPr>
        <w:t>)</w:t>
      </w:r>
      <w:r w:rsidRPr="00DB08AB">
        <w:rPr>
          <w:rtl/>
        </w:rPr>
        <w:t xml:space="preserve"> </w:t>
      </w:r>
      <w:r w:rsidRPr="006750DF">
        <w:rPr>
          <w:noProof/>
          <w:rtl/>
        </w:rPr>
        <w:t xml:space="preserve">اه </w:t>
      </w:r>
      <w:r>
        <w:rPr>
          <w:noProof/>
          <w:rtl/>
        </w:rPr>
        <w:t>(</w:t>
      </w:r>
      <w:r w:rsidRPr="006750DF">
        <w:rPr>
          <w:noProof/>
          <w:rtl/>
        </w:rPr>
        <w:t>66</w:t>
      </w:r>
      <w:r>
        <w:rPr>
          <w:noProof/>
          <w:rtl/>
        </w:rPr>
        <w:t>)</w:t>
      </w:r>
      <w:r>
        <w:rPr>
          <w:noProof/>
          <w:rtl/>
        </w:rPr>
        <w:tab/>
      </w:r>
      <w:r w:rsidRPr="006750DF">
        <w:rPr>
          <w:noProof/>
          <w:rtl/>
        </w:rPr>
        <w:t>62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ثَمَراتِ النَّخِيلِ وَالْأَعْنابِ</w:t>
      </w:r>
      <w:r w:rsidRPr="00874D35">
        <w:rPr>
          <w:rtl/>
        </w:rPr>
        <w:t>)</w:t>
      </w:r>
      <w:r w:rsidRPr="00DB08AB">
        <w:rPr>
          <w:rtl/>
        </w:rPr>
        <w:t xml:space="preserve"> </w:t>
      </w:r>
      <w:r w:rsidRPr="006750DF">
        <w:rPr>
          <w:noProof/>
          <w:rtl/>
        </w:rPr>
        <w:t xml:space="preserve">اه </w:t>
      </w:r>
      <w:r>
        <w:rPr>
          <w:noProof/>
          <w:rtl/>
        </w:rPr>
        <w:t>(</w:t>
      </w:r>
      <w:r w:rsidRPr="006750DF">
        <w:rPr>
          <w:noProof/>
          <w:rtl/>
        </w:rPr>
        <w:t>67</w:t>
      </w:r>
      <w:r>
        <w:rPr>
          <w:noProof/>
          <w:rtl/>
        </w:rPr>
        <w:t>)</w:t>
      </w:r>
      <w:r>
        <w:rPr>
          <w:noProof/>
          <w:rtl/>
        </w:rPr>
        <w:tab/>
      </w:r>
      <w:r w:rsidRPr="006750DF">
        <w:rPr>
          <w:noProof/>
          <w:rtl/>
        </w:rPr>
        <w:t>63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وَأَوْحى رَبُّكَ</w:t>
      </w:r>
      <w:r>
        <w:rPr>
          <w:rtl/>
        </w:rPr>
        <w:t xml:space="preserve"> إلى </w:t>
      </w:r>
      <w:r w:rsidRPr="00DB08AB">
        <w:rPr>
          <w:rtl/>
        </w:rPr>
        <w:t>النَّحْلِ أَنِ اتَّخِذِي مِنَ الْجِبالِ</w:t>
      </w:r>
      <w:r w:rsidRPr="00874D35">
        <w:rPr>
          <w:rtl/>
        </w:rPr>
        <w:t>)</w:t>
      </w:r>
      <w:r w:rsidRPr="00DB08AB">
        <w:rPr>
          <w:rtl/>
        </w:rPr>
        <w:t xml:space="preserve"> </w:t>
      </w:r>
      <w:r w:rsidRPr="006750DF">
        <w:rPr>
          <w:noProof/>
          <w:rtl/>
        </w:rPr>
        <w:t xml:space="preserve">اه </w:t>
      </w:r>
      <w:r>
        <w:rPr>
          <w:noProof/>
          <w:rtl/>
        </w:rPr>
        <w:t>(</w:t>
      </w:r>
      <w:r w:rsidRPr="006750DF">
        <w:rPr>
          <w:noProof/>
          <w:rtl/>
        </w:rPr>
        <w:t>68</w:t>
      </w:r>
      <w:r>
        <w:rPr>
          <w:noProof/>
          <w:rtl/>
        </w:rPr>
        <w:t>)</w:t>
      </w:r>
      <w:r>
        <w:rPr>
          <w:noProof/>
          <w:rtl/>
        </w:rPr>
        <w:tab/>
      </w:r>
      <w:r w:rsidRPr="006750DF">
        <w:rPr>
          <w:noProof/>
          <w:rtl/>
        </w:rPr>
        <w:t>64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يَخْرُجُ مِنْ بُطُونِها شَرابٌ مُخْتَلِفٌ أَلْوانُهُ</w:t>
      </w:r>
      <w:r w:rsidRPr="00874D35">
        <w:rPr>
          <w:rtl/>
        </w:rPr>
        <w:t>)</w:t>
      </w:r>
      <w:r w:rsidRPr="00DB08AB">
        <w:rPr>
          <w:rtl/>
        </w:rPr>
        <w:t xml:space="preserve"> </w:t>
      </w:r>
      <w:r w:rsidRPr="006750DF">
        <w:rPr>
          <w:noProof/>
          <w:rtl/>
        </w:rPr>
        <w:t xml:space="preserve">اه </w:t>
      </w:r>
      <w:r>
        <w:rPr>
          <w:noProof/>
          <w:rtl/>
        </w:rPr>
        <w:t>(</w:t>
      </w:r>
      <w:r w:rsidRPr="006750DF">
        <w:rPr>
          <w:noProof/>
          <w:rtl/>
        </w:rPr>
        <w:t>69</w:t>
      </w:r>
      <w:r>
        <w:rPr>
          <w:noProof/>
          <w:rtl/>
        </w:rPr>
        <w:t>)</w:t>
      </w:r>
      <w:r>
        <w:rPr>
          <w:noProof/>
          <w:rtl/>
        </w:rPr>
        <w:tab/>
      </w:r>
      <w:r w:rsidRPr="006750DF">
        <w:rPr>
          <w:noProof/>
          <w:rtl/>
        </w:rPr>
        <w:t>65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وَاللهُ خَلَقَكُمْ ثُمَّ يَتَوَفَّاكُمْ وَمِنْكُمْ مَنْ يُرَدُّ</w:t>
      </w:r>
      <w:r>
        <w:rPr>
          <w:rtl/>
        </w:rPr>
        <w:t xml:space="preserve"> إلى </w:t>
      </w:r>
      <w:r w:rsidRPr="00DB08AB">
        <w:rPr>
          <w:rtl/>
        </w:rPr>
        <w:t>أَرْذَلِ</w:t>
      </w:r>
      <w:r w:rsidRPr="00874D35">
        <w:rPr>
          <w:rtl/>
        </w:rPr>
        <w:t>)</w:t>
      </w:r>
      <w:r w:rsidRPr="00DB08AB">
        <w:rPr>
          <w:rtl/>
        </w:rPr>
        <w:t xml:space="preserve"> </w:t>
      </w:r>
      <w:r w:rsidRPr="006750DF">
        <w:rPr>
          <w:noProof/>
          <w:rtl/>
        </w:rPr>
        <w:t xml:space="preserve">اه </w:t>
      </w:r>
      <w:r>
        <w:rPr>
          <w:noProof/>
          <w:rtl/>
        </w:rPr>
        <w:t>(</w:t>
      </w:r>
      <w:r w:rsidRPr="006750DF">
        <w:rPr>
          <w:noProof/>
          <w:rtl/>
        </w:rPr>
        <w:t>70</w:t>
      </w:r>
      <w:r>
        <w:rPr>
          <w:noProof/>
          <w:rtl/>
        </w:rPr>
        <w:t>)</w:t>
      </w:r>
      <w:r>
        <w:rPr>
          <w:noProof/>
          <w:rtl/>
        </w:rPr>
        <w:tab/>
      </w:r>
      <w:r w:rsidRPr="006750DF">
        <w:rPr>
          <w:noProof/>
          <w:rtl/>
        </w:rPr>
        <w:t>67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وَاللهُ فَضَّلَ بَعْضَكُمْ عَلى بَعْضٍ</w:t>
      </w:r>
      <w:r>
        <w:rPr>
          <w:rtl/>
        </w:rPr>
        <w:t xml:space="preserve"> (الى) </w:t>
      </w:r>
      <w:r w:rsidRPr="00DB08AB">
        <w:rPr>
          <w:rtl/>
        </w:rPr>
        <w:t>لا يَعْلَمُونَ</w:t>
      </w:r>
      <w:r w:rsidRPr="00874D35">
        <w:rPr>
          <w:rtl/>
        </w:rPr>
        <w:t>)</w:t>
      </w:r>
      <w:r w:rsidRPr="00DB08AB">
        <w:rPr>
          <w:rtl/>
        </w:rPr>
        <w:t xml:space="preserve"> </w:t>
      </w:r>
      <w:r>
        <w:rPr>
          <w:noProof/>
          <w:rtl/>
        </w:rPr>
        <w:t>(</w:t>
      </w:r>
      <w:r w:rsidRPr="006750DF">
        <w:rPr>
          <w:noProof/>
          <w:rtl/>
        </w:rPr>
        <w:t>71</w:t>
      </w:r>
      <w:r>
        <w:rPr>
          <w:noProof/>
          <w:rtl/>
        </w:rPr>
        <w:t xml:space="preserve"> ـ </w:t>
      </w:r>
      <w:r w:rsidRPr="006750DF">
        <w:rPr>
          <w:noProof/>
          <w:rtl/>
        </w:rPr>
        <w:t>75</w:t>
      </w:r>
      <w:r>
        <w:rPr>
          <w:noProof/>
          <w:rtl/>
        </w:rPr>
        <w:t>)</w:t>
      </w:r>
      <w:r>
        <w:rPr>
          <w:noProof/>
          <w:rtl/>
        </w:rPr>
        <w:tab/>
      </w:r>
      <w:r w:rsidRPr="006750DF">
        <w:rPr>
          <w:noProof/>
          <w:rtl/>
        </w:rPr>
        <w:t>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وَضَرَبَ اللهُ مَثَلاً رَجُلَيْنِ</w:t>
      </w:r>
      <w:r>
        <w:rPr>
          <w:rtl/>
        </w:rPr>
        <w:t xml:space="preserve"> (الى) </w:t>
      </w:r>
      <w:r w:rsidRPr="00DB08AB">
        <w:rPr>
          <w:rtl/>
        </w:rPr>
        <w:t>تَشْكُرُونَ</w:t>
      </w:r>
      <w:r w:rsidRPr="00874D35">
        <w:rPr>
          <w:rtl/>
        </w:rPr>
        <w:t>)</w:t>
      </w:r>
      <w:r w:rsidRPr="00DB08AB">
        <w:rPr>
          <w:rtl/>
        </w:rPr>
        <w:t xml:space="preserve"> </w:t>
      </w:r>
      <w:r>
        <w:rPr>
          <w:noProof/>
          <w:rtl/>
        </w:rPr>
        <w:t>(</w:t>
      </w:r>
      <w:r w:rsidRPr="006750DF">
        <w:rPr>
          <w:noProof/>
          <w:rtl/>
        </w:rPr>
        <w:t>76</w:t>
      </w:r>
      <w:r>
        <w:rPr>
          <w:noProof/>
          <w:rtl/>
        </w:rPr>
        <w:t xml:space="preserve"> ـ </w:t>
      </w:r>
      <w:r w:rsidRPr="006750DF">
        <w:rPr>
          <w:noProof/>
          <w:rtl/>
        </w:rPr>
        <w:t>78</w:t>
      </w:r>
      <w:r>
        <w:rPr>
          <w:noProof/>
          <w:rtl/>
        </w:rPr>
        <w:t>)</w:t>
      </w:r>
      <w:r>
        <w:rPr>
          <w:noProof/>
          <w:rtl/>
        </w:rPr>
        <w:tab/>
      </w:r>
      <w:r w:rsidRPr="006750DF">
        <w:rPr>
          <w:noProof/>
          <w:rtl/>
        </w:rPr>
        <w:t>70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وَاللهُ جَعَلَ لَكُمْ مِنْ بُيُوتِكُمْ</w:t>
      </w:r>
      <w:r>
        <w:rPr>
          <w:rtl/>
        </w:rPr>
        <w:t xml:space="preserve"> (الى) </w:t>
      </w:r>
      <w:r w:rsidRPr="00DB08AB">
        <w:rPr>
          <w:rtl/>
        </w:rPr>
        <w:t>تُسْلِمُونَ</w:t>
      </w:r>
      <w:r w:rsidRPr="00874D35">
        <w:rPr>
          <w:rtl/>
        </w:rPr>
        <w:t>)</w:t>
      </w:r>
      <w:r w:rsidRPr="00DB08AB">
        <w:rPr>
          <w:rtl/>
        </w:rPr>
        <w:t xml:space="preserve"> </w:t>
      </w:r>
      <w:r>
        <w:rPr>
          <w:noProof/>
          <w:rtl/>
        </w:rPr>
        <w:t>(</w:t>
      </w:r>
      <w:r w:rsidRPr="006750DF">
        <w:rPr>
          <w:noProof/>
          <w:rtl/>
        </w:rPr>
        <w:t>80</w:t>
      </w:r>
      <w:r>
        <w:rPr>
          <w:noProof/>
          <w:rtl/>
        </w:rPr>
        <w:t xml:space="preserve"> ـ </w:t>
      </w:r>
      <w:r w:rsidRPr="006750DF">
        <w:rPr>
          <w:noProof/>
          <w:rtl/>
        </w:rPr>
        <w:t>81</w:t>
      </w:r>
      <w:r>
        <w:rPr>
          <w:noProof/>
          <w:rtl/>
        </w:rPr>
        <w:t>)</w:t>
      </w:r>
      <w:r>
        <w:rPr>
          <w:noProof/>
          <w:rtl/>
        </w:rPr>
        <w:tab/>
      </w:r>
      <w:r w:rsidRPr="006750DF">
        <w:rPr>
          <w:noProof/>
          <w:rtl/>
        </w:rPr>
        <w:t>71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يَعْرِفُونَ نِعْمَتَ اللهِ ثُمَّ يُنْكِرُونَها</w:t>
      </w:r>
      <w:r w:rsidRPr="00874D35">
        <w:rPr>
          <w:rtl/>
        </w:rPr>
        <w:t>)</w:t>
      </w:r>
      <w:r w:rsidRPr="00DB08AB">
        <w:rPr>
          <w:rtl/>
        </w:rPr>
        <w:t xml:space="preserve"> </w:t>
      </w:r>
      <w:r w:rsidRPr="006750DF">
        <w:rPr>
          <w:noProof/>
          <w:rtl/>
        </w:rPr>
        <w:t xml:space="preserve">اه </w:t>
      </w:r>
      <w:r>
        <w:rPr>
          <w:noProof/>
          <w:rtl/>
        </w:rPr>
        <w:t>(</w:t>
      </w:r>
      <w:r w:rsidRPr="006750DF">
        <w:rPr>
          <w:noProof/>
          <w:rtl/>
        </w:rPr>
        <w:t>83</w:t>
      </w:r>
      <w:r>
        <w:rPr>
          <w:noProof/>
          <w:rtl/>
        </w:rPr>
        <w:t>)</w:t>
      </w:r>
      <w:r>
        <w:rPr>
          <w:noProof/>
          <w:rtl/>
        </w:rPr>
        <w:tab/>
      </w:r>
      <w:r w:rsidRPr="006750DF">
        <w:rPr>
          <w:noProof/>
          <w:rtl/>
        </w:rPr>
        <w:t>72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وَيَوْمَ نَبْعَثُ مِنْ كُلِّ أُمَّةٍ شَهِيداً</w:t>
      </w:r>
      <w:r w:rsidRPr="00874D35">
        <w:rPr>
          <w:rtl/>
        </w:rPr>
        <w:t>)</w:t>
      </w:r>
      <w:r w:rsidRPr="00DB08AB">
        <w:rPr>
          <w:rtl/>
        </w:rPr>
        <w:t xml:space="preserve"> </w:t>
      </w:r>
      <w:r w:rsidRPr="006750DF">
        <w:rPr>
          <w:noProof/>
          <w:rtl/>
        </w:rPr>
        <w:t xml:space="preserve">اه </w:t>
      </w:r>
      <w:r>
        <w:rPr>
          <w:noProof/>
          <w:rtl/>
        </w:rPr>
        <w:t>(</w:t>
      </w:r>
      <w:r w:rsidRPr="006750DF">
        <w:rPr>
          <w:noProof/>
          <w:rtl/>
        </w:rPr>
        <w:t>84</w:t>
      </w:r>
      <w:r>
        <w:rPr>
          <w:noProof/>
          <w:rtl/>
        </w:rPr>
        <w:t>)</w:t>
      </w:r>
      <w:r>
        <w:rPr>
          <w:noProof/>
          <w:rtl/>
        </w:rPr>
        <w:tab/>
      </w:r>
      <w:r w:rsidRPr="006750DF">
        <w:rPr>
          <w:noProof/>
          <w:rtl/>
        </w:rPr>
        <w:t>73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اللهَ يَأْمُرُ بِالْعَدْلِ وَالْإِحْسانِ</w:t>
      </w:r>
      <w:r w:rsidRPr="00874D35">
        <w:rPr>
          <w:rtl/>
        </w:rPr>
        <w:t>)</w:t>
      </w:r>
      <w:r w:rsidRPr="00DB08AB">
        <w:rPr>
          <w:rtl/>
        </w:rPr>
        <w:t xml:space="preserve"> </w:t>
      </w:r>
      <w:r w:rsidRPr="006750DF">
        <w:rPr>
          <w:noProof/>
          <w:rtl/>
        </w:rPr>
        <w:t xml:space="preserve">اه </w:t>
      </w:r>
      <w:r>
        <w:rPr>
          <w:noProof/>
          <w:rtl/>
        </w:rPr>
        <w:t>(</w:t>
      </w:r>
      <w:r w:rsidRPr="006750DF">
        <w:rPr>
          <w:noProof/>
          <w:rtl/>
        </w:rPr>
        <w:t>90</w:t>
      </w:r>
      <w:r>
        <w:rPr>
          <w:noProof/>
          <w:rtl/>
        </w:rPr>
        <w:t>)</w:t>
      </w:r>
      <w:r>
        <w:rPr>
          <w:noProof/>
          <w:rtl/>
        </w:rPr>
        <w:tab/>
      </w:r>
      <w:r w:rsidRPr="006750DF">
        <w:rPr>
          <w:noProof/>
          <w:rtl/>
        </w:rPr>
        <w:t>77</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تَنْقُضُوا الْأَيْمانَ بَعْدَ</w:t>
      </w:r>
      <w:r>
        <w:rPr>
          <w:rtl/>
        </w:rPr>
        <w:t xml:space="preserve"> (الى) </w:t>
      </w:r>
      <w:r w:rsidRPr="00DB08AB">
        <w:rPr>
          <w:rtl/>
        </w:rPr>
        <w:t>عَظِيمٌ</w:t>
      </w:r>
      <w:r w:rsidRPr="00874D35">
        <w:rPr>
          <w:rtl/>
        </w:rPr>
        <w:t>)</w:t>
      </w:r>
      <w:r w:rsidRPr="00DB08AB">
        <w:rPr>
          <w:rtl/>
        </w:rPr>
        <w:t xml:space="preserve"> </w:t>
      </w:r>
      <w:r>
        <w:rPr>
          <w:noProof/>
          <w:rtl/>
        </w:rPr>
        <w:t>(</w:t>
      </w:r>
      <w:r w:rsidRPr="006750DF">
        <w:rPr>
          <w:noProof/>
          <w:rtl/>
        </w:rPr>
        <w:t>91</w:t>
      </w:r>
      <w:r>
        <w:rPr>
          <w:noProof/>
          <w:rtl/>
        </w:rPr>
        <w:t xml:space="preserve"> ـ </w:t>
      </w:r>
      <w:r w:rsidRPr="006750DF">
        <w:rPr>
          <w:noProof/>
          <w:rtl/>
        </w:rPr>
        <w:t>94</w:t>
      </w:r>
      <w:r>
        <w:rPr>
          <w:noProof/>
          <w:rtl/>
        </w:rPr>
        <w:t>)</w:t>
      </w:r>
      <w:r>
        <w:rPr>
          <w:noProof/>
          <w:rtl/>
        </w:rPr>
        <w:tab/>
      </w:r>
      <w:r w:rsidRPr="006750DF">
        <w:rPr>
          <w:noProof/>
          <w:rtl/>
        </w:rPr>
        <w:t>88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تَشْتَرُوا بِعَهْدِ اللهِ ثَمَناً قَلِيلاً</w:t>
      </w:r>
      <w:r>
        <w:rPr>
          <w:rtl/>
        </w:rPr>
        <w:t xml:space="preserve"> (الى) </w:t>
      </w:r>
      <w:r w:rsidRPr="00DB08AB">
        <w:rPr>
          <w:rtl/>
        </w:rPr>
        <w:t>يَعْمَلُونَ</w:t>
      </w:r>
      <w:r w:rsidRPr="00874D35">
        <w:rPr>
          <w:rtl/>
        </w:rPr>
        <w:t>)</w:t>
      </w:r>
      <w:r w:rsidRPr="00DB08AB">
        <w:rPr>
          <w:rtl/>
        </w:rPr>
        <w:t xml:space="preserve"> </w:t>
      </w:r>
      <w:r>
        <w:rPr>
          <w:noProof/>
          <w:rtl/>
        </w:rPr>
        <w:t>(</w:t>
      </w:r>
      <w:r w:rsidRPr="006750DF">
        <w:rPr>
          <w:noProof/>
          <w:rtl/>
        </w:rPr>
        <w:t>95</w:t>
      </w:r>
      <w:r>
        <w:rPr>
          <w:noProof/>
          <w:rtl/>
        </w:rPr>
        <w:t xml:space="preserve"> ـ </w:t>
      </w:r>
      <w:r w:rsidRPr="006750DF">
        <w:rPr>
          <w:noProof/>
          <w:rtl/>
        </w:rPr>
        <w:t>97</w:t>
      </w:r>
      <w:r>
        <w:rPr>
          <w:noProof/>
          <w:rtl/>
        </w:rPr>
        <w:t>)</w:t>
      </w:r>
      <w:r>
        <w:rPr>
          <w:noProof/>
          <w:rtl/>
        </w:rPr>
        <w:tab/>
      </w:r>
      <w:r w:rsidRPr="006750DF">
        <w:rPr>
          <w:noProof/>
          <w:rtl/>
        </w:rPr>
        <w:t>83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فَإِذا قَرَأْتَ الْقُرْآنَ فَاسْتَعِذْ بِاللهِ</w:t>
      </w:r>
      <w:r w:rsidRPr="00874D35">
        <w:rPr>
          <w:rtl/>
        </w:rPr>
        <w:t>)</w:t>
      </w:r>
      <w:r w:rsidRPr="00DB08AB">
        <w:rPr>
          <w:rtl/>
        </w:rPr>
        <w:t xml:space="preserve"> </w:t>
      </w:r>
      <w:r w:rsidRPr="006750DF">
        <w:rPr>
          <w:noProof/>
          <w:rtl/>
        </w:rPr>
        <w:t xml:space="preserve">اه </w:t>
      </w:r>
      <w:r>
        <w:rPr>
          <w:noProof/>
          <w:rtl/>
        </w:rPr>
        <w:t>(</w:t>
      </w:r>
      <w:r w:rsidRPr="006750DF">
        <w:rPr>
          <w:noProof/>
          <w:rtl/>
        </w:rPr>
        <w:t>98</w:t>
      </w:r>
      <w:r>
        <w:rPr>
          <w:noProof/>
          <w:rtl/>
        </w:rPr>
        <w:t>)</w:t>
      </w:r>
      <w:r>
        <w:rPr>
          <w:noProof/>
          <w:rtl/>
        </w:rPr>
        <w:tab/>
      </w:r>
      <w:r w:rsidRPr="006750DF">
        <w:rPr>
          <w:noProof/>
          <w:rtl/>
        </w:rPr>
        <w:t>84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إِنَّهُ لَيْسَ لَهُ سُلْطانٌ</w:t>
      </w:r>
      <w:r>
        <w:rPr>
          <w:rtl/>
        </w:rPr>
        <w:t xml:space="preserve"> (الى) </w:t>
      </w:r>
      <w:r w:rsidRPr="00DB08AB">
        <w:rPr>
          <w:rtl/>
        </w:rPr>
        <w:t>هُمُ الْكاذِبُونَ</w:t>
      </w:r>
      <w:r w:rsidRPr="00874D35">
        <w:rPr>
          <w:rtl/>
        </w:rPr>
        <w:t>)</w:t>
      </w:r>
      <w:r w:rsidRPr="00DB08AB">
        <w:rPr>
          <w:rtl/>
        </w:rPr>
        <w:t xml:space="preserve"> </w:t>
      </w:r>
      <w:r>
        <w:rPr>
          <w:noProof/>
          <w:rtl/>
        </w:rPr>
        <w:t>(</w:t>
      </w:r>
      <w:r w:rsidRPr="006750DF">
        <w:rPr>
          <w:noProof/>
          <w:rtl/>
        </w:rPr>
        <w:t>99</w:t>
      </w:r>
      <w:r>
        <w:rPr>
          <w:noProof/>
          <w:rtl/>
        </w:rPr>
        <w:t xml:space="preserve"> ـ </w:t>
      </w:r>
      <w:r w:rsidRPr="006750DF">
        <w:rPr>
          <w:noProof/>
          <w:rtl/>
        </w:rPr>
        <w:t>105</w:t>
      </w:r>
      <w:r>
        <w:rPr>
          <w:noProof/>
          <w:rtl/>
        </w:rPr>
        <w:t>)</w:t>
      </w:r>
      <w:r>
        <w:rPr>
          <w:noProof/>
          <w:rtl/>
        </w:rPr>
        <w:tab/>
      </w:r>
      <w:r w:rsidRPr="006750DF">
        <w:rPr>
          <w:noProof/>
          <w:rtl/>
        </w:rPr>
        <w:t>87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مَنْ كَفَرَ بِاللهِ مِنْ بَعْدِ إِيمانِهِ إِلَّا مَنْ أُكْرِهَ</w:t>
      </w:r>
      <w:r w:rsidRPr="00874D35">
        <w:rPr>
          <w:rtl/>
        </w:rPr>
        <w:t>)</w:t>
      </w:r>
      <w:r w:rsidRPr="00DB08AB">
        <w:rPr>
          <w:rtl/>
        </w:rPr>
        <w:t xml:space="preserve"> </w:t>
      </w:r>
      <w:r w:rsidRPr="006750DF">
        <w:rPr>
          <w:noProof/>
          <w:rtl/>
        </w:rPr>
        <w:t xml:space="preserve">اه </w:t>
      </w:r>
      <w:r>
        <w:rPr>
          <w:noProof/>
          <w:rtl/>
        </w:rPr>
        <w:t>(</w:t>
      </w:r>
      <w:r w:rsidRPr="006750DF">
        <w:rPr>
          <w:noProof/>
          <w:rtl/>
        </w:rPr>
        <w:t>106</w:t>
      </w:r>
      <w:r>
        <w:rPr>
          <w:noProof/>
          <w:rtl/>
        </w:rPr>
        <w:t>)</w:t>
      </w:r>
      <w:r>
        <w:rPr>
          <w:noProof/>
          <w:rtl/>
        </w:rPr>
        <w:tab/>
      </w:r>
      <w:r w:rsidRPr="006750DF">
        <w:rPr>
          <w:noProof/>
          <w:rtl/>
        </w:rPr>
        <w:t>88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أُولئِكَ الَّذِينَ طَبَعَ اللهُ عَلى قُلُوبِهِمْ</w:t>
      </w:r>
      <w:r>
        <w:rPr>
          <w:rtl/>
        </w:rPr>
        <w:t xml:space="preserve"> (الى) </w:t>
      </w:r>
      <w:r w:rsidRPr="00DB08AB">
        <w:rPr>
          <w:rtl/>
        </w:rPr>
        <w:t>يَصْنَعُونَ</w:t>
      </w:r>
      <w:r w:rsidRPr="00874D35">
        <w:rPr>
          <w:rtl/>
        </w:rPr>
        <w:t>)</w:t>
      </w:r>
      <w:r w:rsidRPr="00DB08AB">
        <w:rPr>
          <w:rtl/>
        </w:rPr>
        <w:t xml:space="preserve"> </w:t>
      </w:r>
      <w:r>
        <w:rPr>
          <w:noProof/>
          <w:rtl/>
        </w:rPr>
        <w:t>(</w:t>
      </w:r>
      <w:r w:rsidRPr="006750DF">
        <w:rPr>
          <w:noProof/>
          <w:rtl/>
        </w:rPr>
        <w:t>108</w:t>
      </w:r>
      <w:r>
        <w:rPr>
          <w:noProof/>
          <w:rtl/>
        </w:rPr>
        <w:t xml:space="preserve"> ـ </w:t>
      </w:r>
      <w:r w:rsidRPr="006750DF">
        <w:rPr>
          <w:noProof/>
          <w:rtl/>
        </w:rPr>
        <w:t>112</w:t>
      </w:r>
      <w:r>
        <w:rPr>
          <w:noProof/>
          <w:rtl/>
        </w:rPr>
        <w:t>)</w:t>
      </w:r>
      <w:r>
        <w:rPr>
          <w:noProof/>
          <w:rtl/>
        </w:rPr>
        <w:tab/>
      </w:r>
      <w:r w:rsidRPr="006750DF">
        <w:rPr>
          <w:noProof/>
          <w:rtl/>
        </w:rPr>
        <w:t>90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تَقُولُوا لِما تَصِفُ أَلْسِنَتُكُمُ الْكَذِبَ</w:t>
      </w:r>
      <w:r w:rsidRPr="00874D35">
        <w:rPr>
          <w:rtl/>
        </w:rPr>
        <w:t>)</w:t>
      </w:r>
      <w:r w:rsidRPr="00DB08AB">
        <w:rPr>
          <w:rtl/>
        </w:rPr>
        <w:t xml:space="preserve"> </w:t>
      </w:r>
      <w:r w:rsidRPr="006750DF">
        <w:rPr>
          <w:noProof/>
          <w:rtl/>
        </w:rPr>
        <w:t xml:space="preserve">اه </w:t>
      </w:r>
      <w:r>
        <w:rPr>
          <w:noProof/>
          <w:rtl/>
        </w:rPr>
        <w:t>(</w:t>
      </w:r>
      <w:r w:rsidRPr="006750DF">
        <w:rPr>
          <w:noProof/>
          <w:rtl/>
        </w:rPr>
        <w:t>116</w:t>
      </w:r>
      <w:r>
        <w:rPr>
          <w:noProof/>
          <w:rtl/>
        </w:rPr>
        <w:t>)</w:t>
      </w:r>
      <w:r>
        <w:rPr>
          <w:noProof/>
          <w:rtl/>
        </w:rPr>
        <w:tab/>
      </w:r>
      <w:r w:rsidRPr="006750DF">
        <w:rPr>
          <w:noProof/>
          <w:rtl/>
        </w:rPr>
        <w:t>92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إِبْراهِيمَ كانَ أُمَّةً قانِتاً لِلَّهِ</w:t>
      </w:r>
      <w:r w:rsidRPr="00874D35">
        <w:rPr>
          <w:rtl/>
        </w:rPr>
        <w:t>)</w:t>
      </w:r>
      <w:r w:rsidRPr="00DB08AB">
        <w:rPr>
          <w:rtl/>
        </w:rPr>
        <w:t xml:space="preserve"> </w:t>
      </w:r>
      <w:r w:rsidRPr="006750DF">
        <w:rPr>
          <w:noProof/>
          <w:rtl/>
        </w:rPr>
        <w:t xml:space="preserve">اه </w:t>
      </w:r>
      <w:r>
        <w:rPr>
          <w:noProof/>
          <w:rtl/>
        </w:rPr>
        <w:t>(</w:t>
      </w:r>
      <w:r w:rsidRPr="006750DF">
        <w:rPr>
          <w:noProof/>
          <w:rtl/>
        </w:rPr>
        <w:t>120</w:t>
      </w:r>
      <w:r>
        <w:rPr>
          <w:noProof/>
          <w:rtl/>
        </w:rPr>
        <w:t>)</w:t>
      </w:r>
      <w:r>
        <w:rPr>
          <w:noProof/>
          <w:rtl/>
        </w:rPr>
        <w:tab/>
      </w:r>
      <w:r w:rsidRPr="006750DF">
        <w:rPr>
          <w:noProof/>
          <w:rtl/>
        </w:rPr>
        <w:t>93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شاكِراً لِأَنْعُمِهِ اجْتَباهُ</w:t>
      </w:r>
      <w:r>
        <w:rPr>
          <w:rtl/>
        </w:rPr>
        <w:t xml:space="preserve"> (الى) </w:t>
      </w:r>
      <w:r w:rsidRPr="00DB08AB">
        <w:rPr>
          <w:rtl/>
        </w:rPr>
        <w:t>الْمُشْرِكِينَ</w:t>
      </w:r>
      <w:r w:rsidRPr="00874D35">
        <w:rPr>
          <w:rtl/>
        </w:rPr>
        <w:t>)</w:t>
      </w:r>
      <w:r w:rsidRPr="00DB08AB">
        <w:rPr>
          <w:rtl/>
        </w:rPr>
        <w:t xml:space="preserve"> </w:t>
      </w:r>
      <w:r>
        <w:rPr>
          <w:noProof/>
          <w:rtl/>
        </w:rPr>
        <w:t>(</w:t>
      </w:r>
      <w:r w:rsidRPr="006750DF">
        <w:rPr>
          <w:noProof/>
          <w:rtl/>
        </w:rPr>
        <w:t>121</w:t>
      </w:r>
      <w:r>
        <w:rPr>
          <w:noProof/>
          <w:rtl/>
        </w:rPr>
        <w:t xml:space="preserve"> ـ </w:t>
      </w:r>
      <w:r w:rsidRPr="006750DF">
        <w:rPr>
          <w:noProof/>
          <w:rtl/>
        </w:rPr>
        <w:t>123</w:t>
      </w:r>
      <w:r>
        <w:rPr>
          <w:noProof/>
          <w:rtl/>
        </w:rPr>
        <w:t>)</w:t>
      </w:r>
      <w:r>
        <w:rPr>
          <w:noProof/>
          <w:rtl/>
        </w:rPr>
        <w:tab/>
      </w:r>
      <w:r w:rsidRPr="006750DF">
        <w:rPr>
          <w:noProof/>
          <w:rtl/>
        </w:rPr>
        <w:t>94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ادْعُ</w:t>
      </w:r>
      <w:r>
        <w:rPr>
          <w:rtl/>
        </w:rPr>
        <w:t xml:space="preserve"> إلى </w:t>
      </w:r>
      <w:r w:rsidRPr="00DB08AB">
        <w:rPr>
          <w:rtl/>
        </w:rPr>
        <w:t>سَبِيلِ رَبِّكَ بِالْحِكْمَةِ وَالْمَوْعِظَةِ</w:t>
      </w:r>
      <w:r w:rsidRPr="00874D35">
        <w:rPr>
          <w:rtl/>
        </w:rPr>
        <w:t>)</w:t>
      </w:r>
      <w:r w:rsidRPr="00DB08AB">
        <w:rPr>
          <w:rtl/>
        </w:rPr>
        <w:t xml:space="preserve"> </w:t>
      </w:r>
      <w:r w:rsidRPr="006750DF">
        <w:rPr>
          <w:noProof/>
          <w:rtl/>
        </w:rPr>
        <w:t xml:space="preserve">اه </w:t>
      </w:r>
      <w:r>
        <w:rPr>
          <w:noProof/>
          <w:rtl/>
        </w:rPr>
        <w:t>(</w:t>
      </w:r>
      <w:r w:rsidRPr="006750DF">
        <w:rPr>
          <w:noProof/>
          <w:rtl/>
        </w:rPr>
        <w:t>125</w:t>
      </w:r>
      <w:r>
        <w:rPr>
          <w:noProof/>
          <w:rtl/>
        </w:rPr>
        <w:t>)</w:t>
      </w:r>
      <w:r>
        <w:rPr>
          <w:noProof/>
          <w:rtl/>
        </w:rPr>
        <w:tab/>
      </w:r>
      <w:r w:rsidRPr="006750DF">
        <w:rPr>
          <w:noProof/>
          <w:rtl/>
        </w:rPr>
        <w:t>95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عاقَبْتُمْ فَعاقِبُوا بِمِثْلِ ما عُوقِبْتُمْ</w:t>
      </w:r>
      <w:r w:rsidRPr="00874D35">
        <w:rPr>
          <w:rtl/>
        </w:rPr>
        <w:t>)</w:t>
      </w:r>
      <w:r w:rsidRPr="00DB08AB">
        <w:rPr>
          <w:rtl/>
        </w:rPr>
        <w:t xml:space="preserve"> </w:t>
      </w:r>
      <w:r w:rsidRPr="006750DF">
        <w:rPr>
          <w:noProof/>
          <w:rtl/>
        </w:rPr>
        <w:t xml:space="preserve">اه </w:t>
      </w:r>
      <w:r>
        <w:rPr>
          <w:noProof/>
          <w:rtl/>
        </w:rPr>
        <w:t>(</w:t>
      </w:r>
      <w:r w:rsidRPr="006750DF">
        <w:rPr>
          <w:noProof/>
          <w:rtl/>
        </w:rPr>
        <w:t>126</w:t>
      </w:r>
      <w:r>
        <w:rPr>
          <w:noProof/>
          <w:rtl/>
        </w:rPr>
        <w:t>)</w:t>
      </w:r>
      <w:r>
        <w:rPr>
          <w:noProof/>
          <w:rtl/>
        </w:rPr>
        <w:tab/>
      </w:r>
      <w:r w:rsidRPr="006750DF">
        <w:rPr>
          <w:noProof/>
          <w:rtl/>
        </w:rPr>
        <w:t>96</w:t>
      </w:r>
    </w:p>
    <w:p w:rsidR="00BD62F3" w:rsidRDefault="00BD62F3" w:rsidP="00BD62F3">
      <w:pPr>
        <w:pStyle w:val="TOC1"/>
        <w:rPr>
          <w:noProof/>
          <w:rtl/>
        </w:rPr>
      </w:pPr>
      <w:r w:rsidRPr="007B06E0">
        <w:rPr>
          <w:noProof/>
          <w:rtl/>
        </w:rPr>
        <w:t>سورة الإسراء وفيها 511 حديثا ؛ فى فضلها</w:t>
      </w:r>
      <w:r>
        <w:rPr>
          <w:noProof/>
          <w:rtl/>
        </w:rPr>
        <w:tab/>
      </w:r>
      <w:r w:rsidRPr="007B06E0">
        <w:rPr>
          <w:noProof/>
          <w:rtl/>
        </w:rPr>
        <w:t>97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سُبْحانَ الَّذِي أَسْرى بِعَبْدِهِ لَيْلاً</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98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ذُرِّيَّةَ مَنْ حَمَلْنا مَعَ نُوحٍ إِنَّهُ كانَ عَبْداً شَكُوراً</w:t>
      </w:r>
      <w:r w:rsidRPr="00874D35">
        <w:rPr>
          <w:rtl/>
        </w:rPr>
        <w:t>)</w:t>
      </w:r>
      <w:r w:rsidRPr="00DB08AB">
        <w:rPr>
          <w:rtl/>
        </w:rPr>
        <w:t xml:space="preserve"> </w:t>
      </w:r>
      <w:r>
        <w:rPr>
          <w:noProof/>
          <w:rtl/>
        </w:rPr>
        <w:t>(</w:t>
      </w:r>
      <w:r w:rsidRPr="006750DF">
        <w:rPr>
          <w:noProof/>
          <w:rtl/>
        </w:rPr>
        <w:t>3</w:t>
      </w:r>
      <w:r>
        <w:rPr>
          <w:noProof/>
          <w:rtl/>
        </w:rPr>
        <w:t>)</w:t>
      </w:r>
      <w:r>
        <w:rPr>
          <w:noProof/>
          <w:rtl/>
        </w:rPr>
        <w:tab/>
      </w:r>
      <w:r w:rsidRPr="006750DF">
        <w:rPr>
          <w:noProof/>
          <w:rtl/>
        </w:rPr>
        <w:t>136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وَقَضَيْنا</w:t>
      </w:r>
      <w:r>
        <w:rPr>
          <w:rtl/>
        </w:rPr>
        <w:t xml:space="preserve"> إلى </w:t>
      </w:r>
      <w:r w:rsidRPr="00DB08AB">
        <w:rPr>
          <w:rtl/>
        </w:rPr>
        <w:t>بَنِي إِسْرائِيلَ فِي الْكِتابِ</w:t>
      </w:r>
      <w:r>
        <w:rPr>
          <w:rtl/>
        </w:rPr>
        <w:t xml:space="preserve"> (الى) </w:t>
      </w:r>
      <w:r w:rsidRPr="00DB08AB">
        <w:rPr>
          <w:rtl/>
        </w:rPr>
        <w:t>نَفِيراً</w:t>
      </w:r>
      <w:r w:rsidRPr="00874D35">
        <w:rPr>
          <w:rtl/>
        </w:rPr>
        <w:t>)</w:t>
      </w:r>
      <w:r w:rsidRPr="00DB08AB">
        <w:rPr>
          <w:rtl/>
        </w:rPr>
        <w:t xml:space="preserve"> </w:t>
      </w:r>
      <w:r>
        <w:rPr>
          <w:noProof/>
          <w:rtl/>
        </w:rPr>
        <w:t>(</w:t>
      </w:r>
      <w:r w:rsidRPr="006750DF">
        <w:rPr>
          <w:noProof/>
          <w:rtl/>
        </w:rPr>
        <w:t>4</w:t>
      </w:r>
      <w:r>
        <w:rPr>
          <w:noProof/>
          <w:rtl/>
        </w:rPr>
        <w:t xml:space="preserve"> ـ </w:t>
      </w:r>
      <w:r w:rsidRPr="006750DF">
        <w:rPr>
          <w:noProof/>
          <w:rtl/>
        </w:rPr>
        <w:t>6</w:t>
      </w:r>
      <w:r>
        <w:rPr>
          <w:noProof/>
          <w:rtl/>
        </w:rPr>
        <w:t>)</w:t>
      </w:r>
      <w:r>
        <w:rPr>
          <w:noProof/>
          <w:rtl/>
        </w:rPr>
        <w:tab/>
      </w:r>
      <w:r w:rsidRPr="006750DF">
        <w:rPr>
          <w:noProof/>
          <w:rtl/>
        </w:rPr>
        <w:t>138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أَحْسَنْتُمْ أَحْسَنْتُمْ لِأَنْفُسِكُمْ</w:t>
      </w:r>
      <w:r>
        <w:rPr>
          <w:rtl/>
        </w:rPr>
        <w:t xml:space="preserve"> (الى) </w:t>
      </w:r>
      <w:r w:rsidRPr="00DB08AB">
        <w:rPr>
          <w:rtl/>
        </w:rPr>
        <w:t>أَجْراً كَبِيراً</w:t>
      </w:r>
      <w:r w:rsidRPr="00874D35">
        <w:rPr>
          <w:rtl/>
        </w:rPr>
        <w:t>)</w:t>
      </w:r>
      <w:r w:rsidRPr="00DB08AB">
        <w:rPr>
          <w:rtl/>
        </w:rPr>
        <w:t xml:space="preserve"> </w:t>
      </w:r>
      <w:r>
        <w:rPr>
          <w:noProof/>
          <w:rtl/>
        </w:rPr>
        <w:t>(</w:t>
      </w:r>
      <w:r w:rsidRPr="006750DF">
        <w:rPr>
          <w:noProof/>
          <w:rtl/>
        </w:rPr>
        <w:t>7</w:t>
      </w:r>
      <w:r>
        <w:rPr>
          <w:noProof/>
          <w:rtl/>
        </w:rPr>
        <w:t xml:space="preserve"> ـ </w:t>
      </w:r>
      <w:r w:rsidRPr="006750DF">
        <w:rPr>
          <w:noProof/>
          <w:rtl/>
        </w:rPr>
        <w:t>9</w:t>
      </w:r>
      <w:r>
        <w:rPr>
          <w:noProof/>
          <w:rtl/>
        </w:rPr>
        <w:t>)</w:t>
      </w:r>
      <w:r>
        <w:rPr>
          <w:noProof/>
          <w:rtl/>
        </w:rPr>
        <w:tab/>
      </w:r>
      <w:r w:rsidRPr="006750DF">
        <w:rPr>
          <w:noProof/>
          <w:rtl/>
        </w:rPr>
        <w:t>140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 الَّذِينَ لا يُؤْمِنُونَ بِالْآخِرَةِ</w:t>
      </w:r>
      <w:r>
        <w:rPr>
          <w:rtl/>
        </w:rPr>
        <w:t xml:space="preserve"> (الى) </w:t>
      </w:r>
      <w:r w:rsidRPr="00DB08AB">
        <w:rPr>
          <w:rtl/>
        </w:rPr>
        <w:t>عَجُولاً</w:t>
      </w:r>
      <w:r w:rsidRPr="00874D35">
        <w:rPr>
          <w:rtl/>
        </w:rPr>
        <w:t>)</w:t>
      </w:r>
      <w:r w:rsidRPr="00DB08AB">
        <w:rPr>
          <w:rtl/>
        </w:rPr>
        <w:t xml:space="preserve"> </w:t>
      </w:r>
      <w:r>
        <w:rPr>
          <w:noProof/>
          <w:rtl/>
        </w:rPr>
        <w:t>(</w:t>
      </w:r>
      <w:r w:rsidRPr="006750DF">
        <w:rPr>
          <w:noProof/>
          <w:rtl/>
        </w:rPr>
        <w:t>10</w:t>
      </w:r>
      <w:r>
        <w:rPr>
          <w:noProof/>
          <w:rtl/>
        </w:rPr>
        <w:t xml:space="preserve"> ـ </w:t>
      </w:r>
      <w:r w:rsidRPr="006750DF">
        <w:rPr>
          <w:noProof/>
          <w:rtl/>
        </w:rPr>
        <w:t>11</w:t>
      </w:r>
      <w:r>
        <w:rPr>
          <w:noProof/>
          <w:rtl/>
        </w:rPr>
        <w:t>)</w:t>
      </w:r>
      <w:r>
        <w:rPr>
          <w:noProof/>
          <w:rtl/>
        </w:rPr>
        <w:tab/>
      </w:r>
      <w:r w:rsidRPr="006750DF">
        <w:rPr>
          <w:noProof/>
          <w:rtl/>
        </w:rPr>
        <w:t>141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وَجَعَلْنَا اللَّيْلَ وَالنَّهارَ آيَتَيْنِ فَمَحَوْنا آيَةَ اللَّيْلِ</w:t>
      </w:r>
      <w:r w:rsidRPr="00874D35">
        <w:rPr>
          <w:rtl/>
        </w:rPr>
        <w:t>)</w:t>
      </w:r>
      <w:r w:rsidRPr="00DB08AB">
        <w:rPr>
          <w:rtl/>
        </w:rPr>
        <w:t xml:space="preserve"> </w:t>
      </w:r>
      <w:r w:rsidRPr="006750DF">
        <w:rPr>
          <w:noProof/>
          <w:rtl/>
        </w:rPr>
        <w:t xml:space="preserve">اه </w:t>
      </w:r>
      <w:r>
        <w:rPr>
          <w:noProof/>
          <w:rtl/>
        </w:rPr>
        <w:t>(</w:t>
      </w:r>
      <w:r w:rsidRPr="006750DF">
        <w:rPr>
          <w:noProof/>
          <w:rtl/>
        </w:rPr>
        <w:t>12</w:t>
      </w:r>
      <w:r>
        <w:rPr>
          <w:noProof/>
          <w:rtl/>
        </w:rPr>
        <w:t>)</w:t>
      </w:r>
      <w:r>
        <w:rPr>
          <w:noProof/>
          <w:rtl/>
        </w:rPr>
        <w:tab/>
      </w:r>
      <w:r w:rsidRPr="006750DF">
        <w:rPr>
          <w:noProof/>
          <w:rtl/>
        </w:rPr>
        <w:t>142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وَكُلَّ إِنسانٍ أَلْزَمْناهُ طائِرَهُ فِي عُنُقِهِ</w:t>
      </w:r>
      <w:r>
        <w:rPr>
          <w:rtl/>
        </w:rPr>
        <w:t xml:space="preserve"> (الى) </w:t>
      </w:r>
      <w:r w:rsidRPr="00DB08AB">
        <w:rPr>
          <w:rtl/>
        </w:rPr>
        <w:t>تَدْمِيراً</w:t>
      </w:r>
      <w:r w:rsidRPr="00874D35">
        <w:rPr>
          <w:rtl/>
        </w:rPr>
        <w:t>)</w:t>
      </w:r>
      <w:r w:rsidRPr="00DB08AB">
        <w:rPr>
          <w:rtl/>
        </w:rPr>
        <w:t xml:space="preserve"> </w:t>
      </w:r>
      <w:r>
        <w:rPr>
          <w:noProof/>
          <w:rtl/>
        </w:rPr>
        <w:t>(</w:t>
      </w:r>
      <w:r w:rsidRPr="006750DF">
        <w:rPr>
          <w:noProof/>
          <w:rtl/>
        </w:rPr>
        <w:t>13</w:t>
      </w:r>
      <w:r>
        <w:rPr>
          <w:noProof/>
          <w:rtl/>
        </w:rPr>
        <w:t xml:space="preserve"> ـ </w:t>
      </w:r>
      <w:r w:rsidRPr="006750DF">
        <w:rPr>
          <w:noProof/>
          <w:rtl/>
        </w:rPr>
        <w:t>16</w:t>
      </w:r>
      <w:r>
        <w:rPr>
          <w:noProof/>
          <w:rtl/>
        </w:rPr>
        <w:t>)</w:t>
      </w:r>
      <w:r>
        <w:rPr>
          <w:noProof/>
          <w:rtl/>
        </w:rPr>
        <w:tab/>
      </w:r>
      <w:r w:rsidRPr="006750DF">
        <w:rPr>
          <w:noProof/>
          <w:rtl/>
        </w:rPr>
        <w:t>144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وَكَمْ أَهْلَكْنا مِنَ الْقُرُونِ مِنْ بَعْدِ نُوحٍ</w:t>
      </w:r>
      <w:r>
        <w:rPr>
          <w:rtl/>
        </w:rPr>
        <w:t xml:space="preserve"> (الى) </w:t>
      </w:r>
      <w:r w:rsidRPr="00DB08AB">
        <w:rPr>
          <w:rtl/>
        </w:rPr>
        <w:t>مَدْحُوراً</w:t>
      </w:r>
      <w:r w:rsidRPr="00874D35">
        <w:rPr>
          <w:rtl/>
        </w:rPr>
        <w:t>)</w:t>
      </w:r>
      <w:r w:rsidRPr="00DB08AB">
        <w:rPr>
          <w:rtl/>
        </w:rPr>
        <w:t xml:space="preserve"> </w:t>
      </w:r>
      <w:r>
        <w:rPr>
          <w:noProof/>
          <w:rtl/>
        </w:rPr>
        <w:t>(</w:t>
      </w:r>
      <w:r w:rsidRPr="006750DF">
        <w:rPr>
          <w:noProof/>
          <w:rtl/>
        </w:rPr>
        <w:t>7</w:t>
      </w:r>
      <w:r>
        <w:rPr>
          <w:noProof/>
          <w:rtl/>
        </w:rPr>
        <w:t xml:space="preserve"> ـ </w:t>
      </w:r>
      <w:r w:rsidRPr="006750DF">
        <w:rPr>
          <w:noProof/>
          <w:rtl/>
        </w:rPr>
        <w:t>18</w:t>
      </w:r>
      <w:r>
        <w:rPr>
          <w:noProof/>
          <w:rtl/>
        </w:rPr>
        <w:t>)</w:t>
      </w:r>
      <w:r>
        <w:rPr>
          <w:noProof/>
          <w:rtl/>
        </w:rPr>
        <w:tab/>
      </w:r>
      <w:r w:rsidRPr="006750DF">
        <w:rPr>
          <w:noProof/>
          <w:rtl/>
        </w:rPr>
        <w:t>145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أَرادَ</w:t>
      </w:r>
      <w:r>
        <w:rPr>
          <w:rtl/>
        </w:rPr>
        <w:t xml:space="preserve"> الآخرة  </w:t>
      </w:r>
      <w:r w:rsidRPr="00DB08AB">
        <w:rPr>
          <w:rtl/>
        </w:rPr>
        <w:t>وَسَعى لَها سَعْيَها وَهُوَ مُؤْمِنٌ</w:t>
      </w:r>
      <w:r w:rsidRPr="00874D35">
        <w:rPr>
          <w:rtl/>
        </w:rPr>
        <w:t>)</w:t>
      </w:r>
      <w:r w:rsidRPr="00DB08AB">
        <w:rPr>
          <w:rtl/>
        </w:rPr>
        <w:t xml:space="preserve"> </w:t>
      </w:r>
      <w:r w:rsidRPr="006750DF">
        <w:rPr>
          <w:noProof/>
          <w:rtl/>
        </w:rPr>
        <w:t xml:space="preserve">اه </w:t>
      </w:r>
      <w:r>
        <w:rPr>
          <w:noProof/>
          <w:rtl/>
        </w:rPr>
        <w:t>(</w:t>
      </w:r>
      <w:r w:rsidRPr="006750DF">
        <w:rPr>
          <w:noProof/>
          <w:rtl/>
        </w:rPr>
        <w:t>19</w:t>
      </w:r>
      <w:r>
        <w:rPr>
          <w:noProof/>
          <w:rtl/>
        </w:rPr>
        <w:t>)</w:t>
      </w:r>
      <w:r>
        <w:rPr>
          <w:noProof/>
          <w:rtl/>
        </w:rPr>
        <w:tab/>
      </w:r>
      <w:r w:rsidRPr="006750DF">
        <w:rPr>
          <w:noProof/>
          <w:rtl/>
        </w:rPr>
        <w:t>146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انْظُرْ كَيْفَ فَضَّلْنا بَعْضَهُمْ عَلى بَعْضٍ</w:t>
      </w:r>
      <w:r w:rsidRPr="00874D35">
        <w:rPr>
          <w:rtl/>
        </w:rPr>
        <w:t>)</w:t>
      </w:r>
      <w:r w:rsidRPr="00DB08AB">
        <w:rPr>
          <w:rtl/>
        </w:rPr>
        <w:t xml:space="preserve"> </w:t>
      </w:r>
      <w:r w:rsidRPr="006750DF">
        <w:rPr>
          <w:noProof/>
          <w:rtl/>
        </w:rPr>
        <w:t xml:space="preserve">اه </w:t>
      </w:r>
      <w:r>
        <w:rPr>
          <w:noProof/>
          <w:rtl/>
        </w:rPr>
        <w:t>(</w:t>
      </w:r>
      <w:r w:rsidRPr="006750DF">
        <w:rPr>
          <w:noProof/>
          <w:rtl/>
        </w:rPr>
        <w:t>21</w:t>
      </w:r>
      <w:r>
        <w:rPr>
          <w:noProof/>
          <w:rtl/>
        </w:rPr>
        <w:t>)</w:t>
      </w:r>
      <w:r>
        <w:rPr>
          <w:noProof/>
          <w:rtl/>
        </w:rPr>
        <w:tab/>
      </w:r>
      <w:r w:rsidRPr="006750DF">
        <w:rPr>
          <w:noProof/>
          <w:rtl/>
        </w:rPr>
        <w:t>147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وَقَضى رَبُّكَ أَلَّا تَعْبُدُوا إِلَّا إِيَّاهُ</w:t>
      </w:r>
      <w:r w:rsidRPr="00874D35">
        <w:rPr>
          <w:rtl/>
        </w:rPr>
        <w:t>)</w:t>
      </w:r>
      <w:r w:rsidRPr="00DB08AB">
        <w:rPr>
          <w:rtl/>
        </w:rPr>
        <w:t xml:space="preserve"> </w:t>
      </w:r>
      <w:r w:rsidRPr="006750DF">
        <w:rPr>
          <w:noProof/>
          <w:rtl/>
        </w:rPr>
        <w:t xml:space="preserve">اه </w:t>
      </w:r>
      <w:r>
        <w:rPr>
          <w:noProof/>
          <w:rtl/>
        </w:rPr>
        <w:t>(</w:t>
      </w:r>
      <w:r w:rsidRPr="006750DF">
        <w:rPr>
          <w:noProof/>
          <w:rtl/>
        </w:rPr>
        <w:t>23</w:t>
      </w:r>
      <w:r>
        <w:rPr>
          <w:noProof/>
          <w:rtl/>
        </w:rPr>
        <w:t>)</w:t>
      </w:r>
      <w:r>
        <w:rPr>
          <w:noProof/>
          <w:rtl/>
        </w:rPr>
        <w:tab/>
      </w:r>
      <w:r w:rsidRPr="006750DF">
        <w:rPr>
          <w:noProof/>
          <w:rtl/>
        </w:rPr>
        <w:t>148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وَاخْفِضْ لَهُما جَناحَ الذُّلِّ مِنَ الرَّحْمَةِ</w:t>
      </w:r>
      <w:r w:rsidRPr="00874D35">
        <w:rPr>
          <w:rtl/>
        </w:rPr>
        <w:t>)</w:t>
      </w:r>
      <w:r w:rsidRPr="00DB08AB">
        <w:rPr>
          <w:rtl/>
        </w:rPr>
        <w:t xml:space="preserve"> </w:t>
      </w:r>
      <w:r w:rsidRPr="006750DF">
        <w:rPr>
          <w:noProof/>
          <w:rtl/>
        </w:rPr>
        <w:t xml:space="preserve">اه </w:t>
      </w:r>
      <w:r>
        <w:rPr>
          <w:noProof/>
          <w:rtl/>
        </w:rPr>
        <w:t>(</w:t>
      </w:r>
      <w:r w:rsidRPr="006750DF">
        <w:rPr>
          <w:noProof/>
          <w:rtl/>
        </w:rPr>
        <w:t>24</w:t>
      </w:r>
      <w:r>
        <w:rPr>
          <w:noProof/>
          <w:rtl/>
        </w:rPr>
        <w:t>)</w:t>
      </w:r>
      <w:r>
        <w:rPr>
          <w:noProof/>
          <w:rtl/>
        </w:rPr>
        <w:tab/>
      </w:r>
      <w:r w:rsidRPr="006750DF">
        <w:rPr>
          <w:noProof/>
          <w:rtl/>
        </w:rPr>
        <w:t>149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رَبُّكُمْ أَعْلَمُ بِما فِي نُفُوسِكُمْ إِنْ تَكُونُوا صالِحِينَ</w:t>
      </w:r>
      <w:r w:rsidRPr="00874D35">
        <w:rPr>
          <w:rtl/>
        </w:rPr>
        <w:t>)</w:t>
      </w:r>
      <w:r w:rsidRPr="00DB08AB">
        <w:rPr>
          <w:rtl/>
        </w:rPr>
        <w:t xml:space="preserve"> </w:t>
      </w:r>
      <w:r w:rsidRPr="006750DF">
        <w:rPr>
          <w:noProof/>
          <w:rtl/>
        </w:rPr>
        <w:t xml:space="preserve">اه </w:t>
      </w:r>
      <w:r>
        <w:rPr>
          <w:noProof/>
          <w:rtl/>
        </w:rPr>
        <w:t>(</w:t>
      </w:r>
      <w:r w:rsidRPr="006750DF">
        <w:rPr>
          <w:noProof/>
          <w:rtl/>
        </w:rPr>
        <w:t>25</w:t>
      </w:r>
      <w:r>
        <w:rPr>
          <w:noProof/>
          <w:rtl/>
        </w:rPr>
        <w:t>)</w:t>
      </w:r>
      <w:r>
        <w:rPr>
          <w:noProof/>
          <w:rtl/>
        </w:rPr>
        <w:tab/>
      </w:r>
      <w:r w:rsidRPr="006750DF">
        <w:rPr>
          <w:noProof/>
          <w:rtl/>
        </w:rPr>
        <w:t>152</w:t>
      </w:r>
    </w:p>
    <w:p w:rsidR="00BD62F3" w:rsidRPr="006750DF" w:rsidRDefault="00BD62F3" w:rsidP="00BD62F3">
      <w:pPr>
        <w:pStyle w:val="TOC2"/>
        <w:rPr>
          <w:noProof/>
          <w:rtl/>
        </w:rPr>
      </w:pPr>
      <w:r>
        <w:rPr>
          <w:noProof/>
          <w:rtl/>
        </w:rPr>
        <w:br w:type="page"/>
      </w:r>
    </w:p>
    <w:tbl>
      <w:tblPr>
        <w:bidiVisual/>
        <w:tblW w:w="0" w:type="auto"/>
        <w:tblInd w:w="258" w:type="dxa"/>
        <w:tblLook w:val="04A0"/>
      </w:tblPr>
      <w:tblGrid>
        <w:gridCol w:w="5144"/>
        <w:gridCol w:w="1316"/>
        <w:gridCol w:w="863"/>
      </w:tblGrid>
      <w:tr w:rsidR="00BD62F3" w:rsidRPr="0049060C" w:rsidTr="00322611">
        <w:tc>
          <w:tcPr>
            <w:tcW w:w="5144"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وَآتِ ذَا الْقُرْبى حَقَّهُ وَالْمِسْكِينَ</w:t>
      </w:r>
      <w:r w:rsidRPr="00874D35">
        <w:rPr>
          <w:rtl/>
        </w:rPr>
        <w:t>)</w:t>
      </w:r>
      <w:r w:rsidRPr="00DB08AB">
        <w:rPr>
          <w:rtl/>
        </w:rPr>
        <w:t xml:space="preserve"> </w:t>
      </w:r>
      <w:r w:rsidRPr="006750DF">
        <w:rPr>
          <w:noProof/>
          <w:rtl/>
        </w:rPr>
        <w:t xml:space="preserve">اه </w:t>
      </w:r>
      <w:r>
        <w:rPr>
          <w:noProof/>
          <w:rtl/>
        </w:rPr>
        <w:t>(</w:t>
      </w:r>
      <w:r w:rsidRPr="006750DF">
        <w:rPr>
          <w:noProof/>
          <w:rtl/>
        </w:rPr>
        <w:t>26</w:t>
      </w:r>
      <w:r>
        <w:rPr>
          <w:noProof/>
          <w:rtl/>
        </w:rPr>
        <w:t>)</w:t>
      </w:r>
      <w:r>
        <w:rPr>
          <w:noProof/>
          <w:rtl/>
        </w:rPr>
        <w:tab/>
      </w:r>
      <w:r w:rsidRPr="006750DF">
        <w:rPr>
          <w:noProof/>
          <w:rtl/>
        </w:rPr>
        <w:t>153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وَإِمَّا تُعْرِضَنَّ عَنْهُمُ ابْتِغاءَ رَحْمَةٍ مِنْ رَبِّكَ</w:t>
      </w:r>
      <w:r w:rsidRPr="00874D35">
        <w:rPr>
          <w:rtl/>
        </w:rPr>
        <w:t>)</w:t>
      </w:r>
      <w:r w:rsidRPr="00DB08AB">
        <w:rPr>
          <w:rtl/>
        </w:rPr>
        <w:t xml:space="preserve"> </w:t>
      </w:r>
      <w:r w:rsidRPr="006750DF">
        <w:rPr>
          <w:noProof/>
          <w:rtl/>
        </w:rPr>
        <w:t xml:space="preserve">اه </w:t>
      </w:r>
      <w:r>
        <w:rPr>
          <w:noProof/>
          <w:rtl/>
        </w:rPr>
        <w:t>(</w:t>
      </w:r>
      <w:r w:rsidRPr="006750DF">
        <w:rPr>
          <w:noProof/>
          <w:rtl/>
        </w:rPr>
        <w:t>28</w:t>
      </w:r>
      <w:r>
        <w:rPr>
          <w:noProof/>
          <w:rtl/>
        </w:rPr>
        <w:t>)</w:t>
      </w:r>
      <w:r>
        <w:rPr>
          <w:noProof/>
          <w:rtl/>
        </w:rPr>
        <w:tab/>
      </w:r>
      <w:r w:rsidRPr="006750DF">
        <w:rPr>
          <w:noProof/>
          <w:rtl/>
        </w:rPr>
        <w:t>157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تَجْعَلْ يَدَكَ مَغْلُولَةً</w:t>
      </w:r>
      <w:r>
        <w:rPr>
          <w:rtl/>
        </w:rPr>
        <w:t xml:space="preserve"> إلى </w:t>
      </w:r>
      <w:r w:rsidRPr="00DB08AB">
        <w:rPr>
          <w:rtl/>
        </w:rPr>
        <w:t>عُنُقِكَ</w:t>
      </w:r>
      <w:r w:rsidRPr="00874D35">
        <w:rPr>
          <w:rtl/>
        </w:rPr>
        <w:t>)</w:t>
      </w:r>
      <w:r w:rsidRPr="00DB08AB">
        <w:rPr>
          <w:rtl/>
        </w:rPr>
        <w:t xml:space="preserve"> </w:t>
      </w:r>
      <w:r w:rsidRPr="006750DF">
        <w:rPr>
          <w:noProof/>
          <w:rtl/>
        </w:rPr>
        <w:t xml:space="preserve">اه </w:t>
      </w:r>
      <w:r>
        <w:rPr>
          <w:noProof/>
          <w:rtl/>
        </w:rPr>
        <w:t>(</w:t>
      </w:r>
      <w:r w:rsidRPr="006750DF">
        <w:rPr>
          <w:noProof/>
          <w:rtl/>
        </w:rPr>
        <w:t>29</w:t>
      </w:r>
      <w:r>
        <w:rPr>
          <w:noProof/>
          <w:rtl/>
        </w:rPr>
        <w:t>)</w:t>
      </w:r>
      <w:r>
        <w:rPr>
          <w:noProof/>
          <w:rtl/>
        </w:rPr>
        <w:tab/>
      </w:r>
      <w:r w:rsidRPr="006750DF">
        <w:rPr>
          <w:noProof/>
          <w:rtl/>
        </w:rPr>
        <w:t>158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تَقْتُلُوا أَوْلادَكُمْ خَشْيَةَ إِمْلاقٍ</w:t>
      </w:r>
      <w:r w:rsidRPr="00874D35">
        <w:rPr>
          <w:rtl/>
        </w:rPr>
        <w:t>)</w:t>
      </w:r>
      <w:r w:rsidRPr="00DB08AB">
        <w:rPr>
          <w:rtl/>
        </w:rPr>
        <w:t xml:space="preserve"> </w:t>
      </w:r>
      <w:r w:rsidRPr="006750DF">
        <w:rPr>
          <w:noProof/>
          <w:rtl/>
        </w:rPr>
        <w:t xml:space="preserve">اه </w:t>
      </w:r>
      <w:r>
        <w:rPr>
          <w:noProof/>
          <w:rtl/>
        </w:rPr>
        <w:t>(</w:t>
      </w:r>
      <w:r w:rsidRPr="006750DF">
        <w:rPr>
          <w:noProof/>
          <w:rtl/>
        </w:rPr>
        <w:t>31</w:t>
      </w:r>
      <w:r>
        <w:rPr>
          <w:noProof/>
          <w:rtl/>
        </w:rPr>
        <w:t>)</w:t>
      </w:r>
      <w:r>
        <w:rPr>
          <w:noProof/>
          <w:rtl/>
        </w:rPr>
        <w:tab/>
      </w:r>
      <w:r w:rsidRPr="006750DF">
        <w:rPr>
          <w:noProof/>
          <w:rtl/>
        </w:rPr>
        <w:t>160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تَقْرَبُوا الزِّنى إِنَّهُ كانَ فاحِشَةً</w:t>
      </w:r>
      <w:r w:rsidRPr="00874D35">
        <w:rPr>
          <w:rtl/>
        </w:rPr>
        <w:t>)</w:t>
      </w:r>
      <w:r w:rsidRPr="00DB08AB">
        <w:rPr>
          <w:rtl/>
        </w:rPr>
        <w:t xml:space="preserve"> </w:t>
      </w:r>
      <w:r w:rsidRPr="006750DF">
        <w:rPr>
          <w:noProof/>
          <w:rtl/>
        </w:rPr>
        <w:t xml:space="preserve">اه </w:t>
      </w:r>
      <w:r>
        <w:rPr>
          <w:noProof/>
          <w:rtl/>
        </w:rPr>
        <w:t>(</w:t>
      </w:r>
      <w:r w:rsidRPr="006750DF">
        <w:rPr>
          <w:noProof/>
          <w:rtl/>
        </w:rPr>
        <w:t>32</w:t>
      </w:r>
      <w:r>
        <w:rPr>
          <w:noProof/>
          <w:rtl/>
        </w:rPr>
        <w:t>)</w:t>
      </w:r>
      <w:r>
        <w:rPr>
          <w:noProof/>
          <w:rtl/>
        </w:rPr>
        <w:tab/>
      </w:r>
      <w:r w:rsidRPr="006750DF">
        <w:rPr>
          <w:noProof/>
          <w:rtl/>
        </w:rPr>
        <w:t>161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قُتِلَ مَظْلُوماً فَقَدْ جَعَلْنا لِوَلِيِّهِ</w:t>
      </w:r>
      <w:r w:rsidRPr="00874D35">
        <w:rPr>
          <w:rtl/>
        </w:rPr>
        <w:t>)</w:t>
      </w:r>
      <w:r w:rsidRPr="00DB08AB">
        <w:rPr>
          <w:rtl/>
        </w:rPr>
        <w:t xml:space="preserve"> </w:t>
      </w:r>
      <w:r w:rsidRPr="006750DF">
        <w:rPr>
          <w:noProof/>
          <w:rtl/>
        </w:rPr>
        <w:t xml:space="preserve">اه </w:t>
      </w:r>
      <w:r>
        <w:rPr>
          <w:noProof/>
          <w:rtl/>
        </w:rPr>
        <w:t>(</w:t>
      </w:r>
      <w:r w:rsidRPr="006750DF">
        <w:rPr>
          <w:noProof/>
          <w:rtl/>
        </w:rPr>
        <w:t>33</w:t>
      </w:r>
      <w:r>
        <w:rPr>
          <w:noProof/>
          <w:rtl/>
        </w:rPr>
        <w:t>)</w:t>
      </w:r>
      <w:r>
        <w:rPr>
          <w:noProof/>
          <w:rtl/>
        </w:rPr>
        <w:tab/>
      </w:r>
      <w:r w:rsidRPr="006750DF">
        <w:rPr>
          <w:noProof/>
          <w:rtl/>
        </w:rPr>
        <w:t>162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تَقْفُ ما لَيْسَ لَكَ بِهِ عِلْمٌ</w:t>
      </w:r>
      <w:r w:rsidRPr="00874D35">
        <w:rPr>
          <w:rtl/>
        </w:rPr>
        <w:t>)</w:t>
      </w:r>
      <w:r w:rsidRPr="00DB08AB">
        <w:rPr>
          <w:rtl/>
        </w:rPr>
        <w:t xml:space="preserve"> </w:t>
      </w:r>
      <w:r w:rsidRPr="006750DF">
        <w:rPr>
          <w:noProof/>
          <w:rtl/>
        </w:rPr>
        <w:t xml:space="preserve">اه </w:t>
      </w:r>
      <w:r>
        <w:rPr>
          <w:noProof/>
          <w:rtl/>
        </w:rPr>
        <w:t>(</w:t>
      </w:r>
      <w:r w:rsidRPr="006750DF">
        <w:rPr>
          <w:noProof/>
          <w:rtl/>
        </w:rPr>
        <w:t>36</w:t>
      </w:r>
      <w:r>
        <w:rPr>
          <w:noProof/>
          <w:rtl/>
        </w:rPr>
        <w:t>)</w:t>
      </w:r>
      <w:r>
        <w:rPr>
          <w:noProof/>
          <w:rtl/>
        </w:rPr>
        <w:tab/>
      </w:r>
      <w:r w:rsidRPr="006750DF">
        <w:rPr>
          <w:noProof/>
          <w:rtl/>
        </w:rPr>
        <w:t>165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تَمْشِ فِي الْأَرْضِ مَرَحاً</w:t>
      </w:r>
      <w:r>
        <w:rPr>
          <w:rtl/>
        </w:rPr>
        <w:t xml:space="preserve"> (الى) </w:t>
      </w:r>
      <w:r w:rsidRPr="00DB08AB">
        <w:rPr>
          <w:rtl/>
        </w:rPr>
        <w:t>نُفُوراً</w:t>
      </w:r>
      <w:r w:rsidRPr="00874D35">
        <w:rPr>
          <w:rtl/>
        </w:rPr>
        <w:t>)</w:t>
      </w:r>
      <w:r w:rsidRPr="00DB08AB">
        <w:rPr>
          <w:rtl/>
        </w:rPr>
        <w:t xml:space="preserve"> </w:t>
      </w:r>
      <w:r>
        <w:rPr>
          <w:noProof/>
          <w:rtl/>
        </w:rPr>
        <w:t>(</w:t>
      </w:r>
      <w:r w:rsidRPr="006750DF">
        <w:rPr>
          <w:noProof/>
          <w:rtl/>
        </w:rPr>
        <w:t>37</w:t>
      </w:r>
      <w:r>
        <w:rPr>
          <w:noProof/>
          <w:rtl/>
        </w:rPr>
        <w:t xml:space="preserve"> ـ </w:t>
      </w:r>
      <w:r w:rsidRPr="006750DF">
        <w:rPr>
          <w:noProof/>
          <w:rtl/>
        </w:rPr>
        <w:t>41</w:t>
      </w:r>
      <w:r>
        <w:rPr>
          <w:noProof/>
          <w:rtl/>
        </w:rPr>
        <w:t>)</w:t>
      </w:r>
      <w:r>
        <w:rPr>
          <w:noProof/>
          <w:rtl/>
        </w:rPr>
        <w:tab/>
      </w:r>
      <w:r w:rsidRPr="006750DF">
        <w:rPr>
          <w:noProof/>
          <w:rtl/>
        </w:rPr>
        <w:t>167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 لَوْ كانَ مَعَهُ آلِهَةٌ</w:t>
      </w:r>
      <w:r>
        <w:rPr>
          <w:rtl/>
        </w:rPr>
        <w:t xml:space="preserve"> (الى) </w:t>
      </w:r>
      <w:r w:rsidRPr="00DB08AB">
        <w:rPr>
          <w:rtl/>
        </w:rPr>
        <w:t>غَفُوراً</w:t>
      </w:r>
      <w:r w:rsidRPr="00874D35">
        <w:rPr>
          <w:rtl/>
        </w:rPr>
        <w:t>)</w:t>
      </w:r>
      <w:r w:rsidRPr="00DB08AB">
        <w:rPr>
          <w:rtl/>
        </w:rPr>
        <w:t xml:space="preserve"> </w:t>
      </w:r>
      <w:r>
        <w:rPr>
          <w:noProof/>
          <w:rtl/>
        </w:rPr>
        <w:t>(</w:t>
      </w:r>
      <w:r w:rsidRPr="006750DF">
        <w:rPr>
          <w:noProof/>
          <w:rtl/>
        </w:rPr>
        <w:t>42</w:t>
      </w:r>
      <w:r>
        <w:rPr>
          <w:noProof/>
          <w:rtl/>
        </w:rPr>
        <w:t xml:space="preserve"> ـ </w:t>
      </w:r>
      <w:r w:rsidRPr="006750DF">
        <w:rPr>
          <w:noProof/>
          <w:rtl/>
        </w:rPr>
        <w:t>44</w:t>
      </w:r>
      <w:r>
        <w:rPr>
          <w:noProof/>
          <w:rtl/>
        </w:rPr>
        <w:t>)</w:t>
      </w:r>
      <w:r>
        <w:rPr>
          <w:noProof/>
          <w:rtl/>
        </w:rPr>
        <w:tab/>
      </w:r>
      <w:r w:rsidRPr="006750DF">
        <w:rPr>
          <w:noProof/>
          <w:rtl/>
        </w:rPr>
        <w:t>168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وَإِذا قَرَأْتَ الْقُرْآنَ جَعَلْنا بَيْنَكَ</w:t>
      </w:r>
      <w:r w:rsidRPr="00874D35">
        <w:rPr>
          <w:rtl/>
        </w:rPr>
        <w:t>)</w:t>
      </w:r>
      <w:r w:rsidRPr="00DB08AB">
        <w:rPr>
          <w:rtl/>
        </w:rPr>
        <w:t xml:space="preserve"> </w:t>
      </w:r>
      <w:r w:rsidRPr="006750DF">
        <w:rPr>
          <w:noProof/>
          <w:rtl/>
        </w:rPr>
        <w:t xml:space="preserve">اه </w:t>
      </w:r>
      <w:r>
        <w:rPr>
          <w:noProof/>
          <w:rtl/>
        </w:rPr>
        <w:t>(</w:t>
      </w:r>
      <w:r w:rsidRPr="006750DF">
        <w:rPr>
          <w:noProof/>
          <w:rtl/>
        </w:rPr>
        <w:t>45</w:t>
      </w:r>
      <w:r>
        <w:rPr>
          <w:noProof/>
          <w:rtl/>
        </w:rPr>
        <w:t>)</w:t>
      </w:r>
      <w:r>
        <w:rPr>
          <w:noProof/>
          <w:rtl/>
        </w:rPr>
        <w:tab/>
      </w:r>
      <w:r w:rsidRPr="006750DF">
        <w:rPr>
          <w:noProof/>
          <w:rtl/>
        </w:rPr>
        <w:t>169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وَإِذا ذَكَرْتَ رَبَّكَ فِي الْقُرْآنِ وَحْدَهُ</w:t>
      </w:r>
      <w:r w:rsidRPr="00874D35">
        <w:rPr>
          <w:rtl/>
        </w:rPr>
        <w:t>)</w:t>
      </w:r>
      <w:r w:rsidRPr="00DB08AB">
        <w:rPr>
          <w:rtl/>
        </w:rPr>
        <w:t xml:space="preserve"> </w:t>
      </w:r>
      <w:r w:rsidRPr="006750DF">
        <w:rPr>
          <w:noProof/>
          <w:rtl/>
        </w:rPr>
        <w:t xml:space="preserve">اه </w:t>
      </w:r>
      <w:r>
        <w:rPr>
          <w:noProof/>
          <w:rtl/>
        </w:rPr>
        <w:t>(</w:t>
      </w:r>
      <w:r w:rsidRPr="006750DF">
        <w:rPr>
          <w:noProof/>
          <w:rtl/>
        </w:rPr>
        <w:t>46</w:t>
      </w:r>
      <w:r>
        <w:rPr>
          <w:noProof/>
          <w:rtl/>
        </w:rPr>
        <w:t>)</w:t>
      </w:r>
      <w:r>
        <w:rPr>
          <w:noProof/>
          <w:rtl/>
        </w:rPr>
        <w:tab/>
      </w:r>
      <w:r w:rsidRPr="006750DF">
        <w:rPr>
          <w:noProof/>
          <w:rtl/>
        </w:rPr>
        <w:t>172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 xml:space="preserve">وَقالُوا </w:t>
      </w:r>
      <w:r>
        <w:rPr>
          <w:rtl/>
        </w:rPr>
        <w:t>أَ</w:t>
      </w:r>
      <w:r w:rsidRPr="00DB08AB">
        <w:rPr>
          <w:rtl/>
        </w:rPr>
        <w:t>إِذا كُنَّا عِظاماً</w:t>
      </w:r>
      <w:r>
        <w:rPr>
          <w:rtl/>
        </w:rPr>
        <w:t xml:space="preserve"> (الى) </w:t>
      </w:r>
      <w:r w:rsidRPr="00DB08AB">
        <w:rPr>
          <w:rtl/>
        </w:rPr>
        <w:t>زَبُوراً</w:t>
      </w:r>
      <w:r w:rsidRPr="00874D35">
        <w:rPr>
          <w:rtl/>
        </w:rPr>
        <w:t>)</w:t>
      </w:r>
      <w:r w:rsidRPr="00DB08AB">
        <w:rPr>
          <w:rtl/>
        </w:rPr>
        <w:t xml:space="preserve"> </w:t>
      </w:r>
      <w:r>
        <w:rPr>
          <w:noProof/>
          <w:rtl/>
        </w:rPr>
        <w:t>(</w:t>
      </w:r>
      <w:r w:rsidRPr="006750DF">
        <w:rPr>
          <w:noProof/>
          <w:rtl/>
        </w:rPr>
        <w:t>49</w:t>
      </w:r>
      <w:r>
        <w:rPr>
          <w:noProof/>
          <w:rtl/>
        </w:rPr>
        <w:t xml:space="preserve"> ـ </w:t>
      </w:r>
      <w:r w:rsidRPr="006750DF">
        <w:rPr>
          <w:noProof/>
          <w:rtl/>
        </w:rPr>
        <w:t>55</w:t>
      </w:r>
      <w:r>
        <w:rPr>
          <w:noProof/>
          <w:rtl/>
        </w:rPr>
        <w:t>)</w:t>
      </w:r>
      <w:r>
        <w:rPr>
          <w:noProof/>
          <w:rtl/>
        </w:rPr>
        <w:tab/>
      </w:r>
      <w:r w:rsidRPr="006750DF">
        <w:rPr>
          <w:noProof/>
          <w:rtl/>
        </w:rPr>
        <w:t>175</w:t>
      </w:r>
    </w:p>
    <w:p w:rsidR="00BD62F3" w:rsidRPr="006750DF" w:rsidRDefault="00BD62F3" w:rsidP="00BD62F3">
      <w:pPr>
        <w:pStyle w:val="TOC2"/>
        <w:rPr>
          <w:noProof/>
          <w:rtl/>
        </w:rPr>
      </w:pPr>
      <w:r w:rsidRPr="006750DF">
        <w:rPr>
          <w:noProof/>
          <w:rtl/>
        </w:rPr>
        <w:t>وله تعالى</w:t>
      </w:r>
      <w:r>
        <w:rPr>
          <w:noProof/>
          <w:rtl/>
        </w:rPr>
        <w:t xml:space="preserve">: </w:t>
      </w:r>
      <w:r w:rsidRPr="00874D35">
        <w:rPr>
          <w:rtl/>
        </w:rPr>
        <w:t>(</w:t>
      </w:r>
      <w:r w:rsidRPr="00DB08AB">
        <w:rPr>
          <w:rtl/>
        </w:rPr>
        <w:t>قُلِ ادْعُوا الَّذِينَ زَعَمْتُمْ مِنْ دُونِهِ</w:t>
      </w:r>
      <w:r w:rsidRPr="00874D35">
        <w:rPr>
          <w:rtl/>
        </w:rPr>
        <w:t>)</w:t>
      </w:r>
      <w:r w:rsidRPr="00DB08AB">
        <w:rPr>
          <w:rtl/>
        </w:rPr>
        <w:t xml:space="preserve"> </w:t>
      </w:r>
      <w:r w:rsidRPr="006750DF">
        <w:rPr>
          <w:noProof/>
          <w:rtl/>
        </w:rPr>
        <w:t xml:space="preserve">اه </w:t>
      </w:r>
      <w:r>
        <w:rPr>
          <w:noProof/>
          <w:rtl/>
        </w:rPr>
        <w:t>(</w:t>
      </w:r>
      <w:r w:rsidRPr="006750DF">
        <w:rPr>
          <w:noProof/>
          <w:rtl/>
        </w:rPr>
        <w:t>56</w:t>
      </w:r>
      <w:r>
        <w:rPr>
          <w:noProof/>
          <w:rtl/>
        </w:rPr>
        <w:t>)</w:t>
      </w:r>
      <w:r>
        <w:rPr>
          <w:noProof/>
          <w:rtl/>
        </w:rPr>
        <w:tab/>
      </w:r>
      <w:r w:rsidRPr="006750DF">
        <w:rPr>
          <w:noProof/>
          <w:rtl/>
        </w:rPr>
        <w:t>176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مِنْ قَرْيَةٍ إِلَّا نَحْنُ مُهْلِكُوها</w:t>
      </w:r>
      <w:r w:rsidRPr="00874D35">
        <w:rPr>
          <w:rtl/>
        </w:rPr>
        <w:t>)</w:t>
      </w:r>
      <w:r w:rsidRPr="00DB08AB">
        <w:rPr>
          <w:rtl/>
        </w:rPr>
        <w:t xml:space="preserve"> </w:t>
      </w:r>
      <w:r w:rsidRPr="006750DF">
        <w:rPr>
          <w:noProof/>
          <w:rtl/>
        </w:rPr>
        <w:t xml:space="preserve">اه </w:t>
      </w:r>
      <w:r>
        <w:rPr>
          <w:noProof/>
          <w:rtl/>
        </w:rPr>
        <w:t>(</w:t>
      </w:r>
      <w:r w:rsidRPr="006750DF">
        <w:rPr>
          <w:noProof/>
          <w:rtl/>
        </w:rPr>
        <w:t>58</w:t>
      </w:r>
      <w:r>
        <w:rPr>
          <w:noProof/>
          <w:rtl/>
        </w:rPr>
        <w:t>)</w:t>
      </w:r>
      <w:r>
        <w:rPr>
          <w:noProof/>
          <w:rtl/>
        </w:rPr>
        <w:tab/>
      </w:r>
      <w:r w:rsidRPr="006750DF">
        <w:rPr>
          <w:noProof/>
          <w:rtl/>
        </w:rPr>
        <w:t>178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مَنَعَنا أَنْ نُرْسِلَ بِالْآياتِ</w:t>
      </w:r>
      <w:r>
        <w:rPr>
          <w:rtl/>
        </w:rPr>
        <w:t xml:space="preserve"> (الى) </w:t>
      </w:r>
      <w:r w:rsidRPr="00DB08AB">
        <w:rPr>
          <w:rtl/>
        </w:rPr>
        <w:t>كَبِيراً</w:t>
      </w:r>
      <w:r w:rsidRPr="00874D35">
        <w:rPr>
          <w:rtl/>
        </w:rPr>
        <w:t>)</w:t>
      </w:r>
      <w:r w:rsidRPr="00DB08AB">
        <w:rPr>
          <w:rtl/>
        </w:rPr>
        <w:t xml:space="preserve"> </w:t>
      </w:r>
      <w:r>
        <w:rPr>
          <w:noProof/>
          <w:rtl/>
        </w:rPr>
        <w:t>(</w:t>
      </w:r>
      <w:r w:rsidRPr="006750DF">
        <w:rPr>
          <w:noProof/>
          <w:rtl/>
        </w:rPr>
        <w:t>59</w:t>
      </w:r>
      <w:r>
        <w:rPr>
          <w:noProof/>
          <w:rtl/>
        </w:rPr>
        <w:t xml:space="preserve"> ـ </w:t>
      </w:r>
      <w:r w:rsidRPr="006750DF">
        <w:rPr>
          <w:noProof/>
          <w:rtl/>
        </w:rPr>
        <w:t>60</w:t>
      </w:r>
      <w:r>
        <w:rPr>
          <w:noProof/>
          <w:rtl/>
        </w:rPr>
        <w:t>)</w:t>
      </w:r>
      <w:r>
        <w:rPr>
          <w:noProof/>
          <w:rtl/>
        </w:rPr>
        <w:tab/>
      </w:r>
      <w:r w:rsidRPr="006750DF">
        <w:rPr>
          <w:noProof/>
          <w:rtl/>
        </w:rPr>
        <w:t>179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وَاسْتَفْزِزْ مَنِ اسْتَطَعْتَ مِنْهُمْ بِصَوْتِكَ</w:t>
      </w:r>
      <w:r w:rsidRPr="00874D35">
        <w:rPr>
          <w:rtl/>
        </w:rPr>
        <w:t>)</w:t>
      </w:r>
      <w:r w:rsidRPr="00DB08AB">
        <w:rPr>
          <w:rtl/>
        </w:rPr>
        <w:t xml:space="preserve"> </w:t>
      </w:r>
      <w:r w:rsidRPr="006750DF">
        <w:rPr>
          <w:noProof/>
          <w:rtl/>
        </w:rPr>
        <w:t xml:space="preserve">اه </w:t>
      </w:r>
      <w:r>
        <w:rPr>
          <w:noProof/>
          <w:rtl/>
        </w:rPr>
        <w:t>(</w:t>
      </w:r>
      <w:r w:rsidRPr="006750DF">
        <w:rPr>
          <w:noProof/>
          <w:rtl/>
        </w:rPr>
        <w:t>64</w:t>
      </w:r>
      <w:r>
        <w:rPr>
          <w:noProof/>
          <w:rtl/>
        </w:rPr>
        <w:t>)</w:t>
      </w:r>
      <w:r>
        <w:rPr>
          <w:noProof/>
          <w:rtl/>
        </w:rPr>
        <w:tab/>
      </w:r>
      <w:r w:rsidRPr="006750DF">
        <w:rPr>
          <w:noProof/>
          <w:rtl/>
        </w:rPr>
        <w:t>182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عِبادِي لَيْسَ لَكَ عَلَيْهِمْ سُلْطانٌ</w:t>
      </w:r>
      <w:r w:rsidRPr="00874D35">
        <w:rPr>
          <w:rtl/>
        </w:rPr>
        <w:t>)</w:t>
      </w:r>
      <w:r w:rsidRPr="00DB08AB">
        <w:rPr>
          <w:rtl/>
        </w:rPr>
        <w:t xml:space="preserve"> </w:t>
      </w:r>
      <w:r w:rsidRPr="006750DF">
        <w:rPr>
          <w:noProof/>
          <w:rtl/>
        </w:rPr>
        <w:t xml:space="preserve">اه </w:t>
      </w:r>
      <w:r>
        <w:rPr>
          <w:noProof/>
          <w:rtl/>
        </w:rPr>
        <w:t>(</w:t>
      </w:r>
      <w:r w:rsidRPr="006750DF">
        <w:rPr>
          <w:noProof/>
          <w:rtl/>
        </w:rPr>
        <w:t>65</w:t>
      </w:r>
      <w:r>
        <w:rPr>
          <w:noProof/>
          <w:rtl/>
        </w:rPr>
        <w:t>)</w:t>
      </w:r>
      <w:r>
        <w:rPr>
          <w:noProof/>
          <w:rtl/>
        </w:rPr>
        <w:tab/>
      </w:r>
      <w:r w:rsidRPr="006750DF">
        <w:rPr>
          <w:noProof/>
          <w:rtl/>
        </w:rPr>
        <w:t>186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كَرَّمْنا بَنِي آدَمَ وَحَمَلْناهُمْ فِي الْبَرِّ وَالْبَحْرِ</w:t>
      </w:r>
      <w:r w:rsidRPr="00874D35">
        <w:rPr>
          <w:rtl/>
        </w:rPr>
        <w:t>)</w:t>
      </w:r>
      <w:r w:rsidRPr="00DB08AB">
        <w:rPr>
          <w:rtl/>
        </w:rPr>
        <w:t xml:space="preserve"> </w:t>
      </w:r>
      <w:r w:rsidRPr="006750DF">
        <w:rPr>
          <w:noProof/>
          <w:rtl/>
        </w:rPr>
        <w:t xml:space="preserve">اه </w:t>
      </w:r>
      <w:r>
        <w:rPr>
          <w:noProof/>
          <w:rtl/>
        </w:rPr>
        <w:t>(</w:t>
      </w:r>
      <w:r w:rsidRPr="006750DF">
        <w:rPr>
          <w:noProof/>
          <w:rtl/>
        </w:rPr>
        <w:t>70</w:t>
      </w:r>
      <w:r>
        <w:rPr>
          <w:noProof/>
          <w:rtl/>
        </w:rPr>
        <w:t>)</w:t>
      </w:r>
      <w:r>
        <w:rPr>
          <w:noProof/>
          <w:rtl/>
        </w:rPr>
        <w:tab/>
      </w:r>
      <w:r w:rsidRPr="006750DF">
        <w:rPr>
          <w:noProof/>
          <w:rtl/>
        </w:rPr>
        <w:t>187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يَوْمَ نَدْعُوا كُلَّ أُناسٍ بِإِمامِهِمْ</w:t>
      </w:r>
      <w:r w:rsidRPr="00874D35">
        <w:rPr>
          <w:rtl/>
        </w:rPr>
        <w:t>)</w:t>
      </w:r>
      <w:r w:rsidRPr="00DB08AB">
        <w:rPr>
          <w:rtl/>
        </w:rPr>
        <w:t xml:space="preserve"> </w:t>
      </w:r>
      <w:r w:rsidRPr="006750DF">
        <w:rPr>
          <w:noProof/>
          <w:rtl/>
        </w:rPr>
        <w:t xml:space="preserve">اه </w:t>
      </w:r>
      <w:r>
        <w:rPr>
          <w:noProof/>
          <w:rtl/>
        </w:rPr>
        <w:t>(</w:t>
      </w:r>
      <w:r w:rsidRPr="006750DF">
        <w:rPr>
          <w:noProof/>
          <w:rtl/>
        </w:rPr>
        <w:t>71</w:t>
      </w:r>
      <w:r>
        <w:rPr>
          <w:noProof/>
          <w:rtl/>
        </w:rPr>
        <w:t>)</w:t>
      </w:r>
      <w:r>
        <w:rPr>
          <w:noProof/>
          <w:rtl/>
        </w:rPr>
        <w:tab/>
      </w:r>
      <w:r w:rsidRPr="006750DF">
        <w:rPr>
          <w:noProof/>
          <w:rtl/>
        </w:rPr>
        <w:t>190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كانَ فِي هذِهِ أَعْمى فَهُوَ فِي الْآخِرَةِ</w:t>
      </w:r>
      <w:r w:rsidRPr="00874D35">
        <w:rPr>
          <w:rtl/>
        </w:rPr>
        <w:t>)</w:t>
      </w:r>
      <w:r w:rsidRPr="00DB08AB">
        <w:rPr>
          <w:rtl/>
        </w:rPr>
        <w:t xml:space="preserve"> </w:t>
      </w:r>
      <w:r w:rsidRPr="006750DF">
        <w:rPr>
          <w:noProof/>
          <w:rtl/>
        </w:rPr>
        <w:t xml:space="preserve">اه </w:t>
      </w:r>
      <w:r>
        <w:rPr>
          <w:noProof/>
          <w:rtl/>
        </w:rPr>
        <w:t>(</w:t>
      </w:r>
      <w:r w:rsidRPr="006750DF">
        <w:rPr>
          <w:noProof/>
          <w:rtl/>
        </w:rPr>
        <w:t>72</w:t>
      </w:r>
      <w:r>
        <w:rPr>
          <w:noProof/>
          <w:rtl/>
        </w:rPr>
        <w:t>)</w:t>
      </w:r>
      <w:r>
        <w:rPr>
          <w:noProof/>
          <w:rtl/>
        </w:rPr>
        <w:tab/>
      </w:r>
      <w:r w:rsidRPr="006750DF">
        <w:rPr>
          <w:noProof/>
          <w:rtl/>
        </w:rPr>
        <w:t>195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كادُوا لَيَفْتِنُونَكَ عَنِ الَّذِي أَوْحَيْنا</w:t>
      </w:r>
      <w:r w:rsidRPr="00874D35">
        <w:rPr>
          <w:rtl/>
        </w:rPr>
        <w:t>)</w:t>
      </w:r>
      <w:r w:rsidRPr="00DB08AB">
        <w:rPr>
          <w:rtl/>
        </w:rPr>
        <w:t xml:space="preserve"> </w:t>
      </w:r>
      <w:r w:rsidRPr="006750DF">
        <w:rPr>
          <w:noProof/>
          <w:rtl/>
        </w:rPr>
        <w:t xml:space="preserve">اه </w:t>
      </w:r>
      <w:r>
        <w:rPr>
          <w:noProof/>
          <w:rtl/>
        </w:rPr>
        <w:t>(</w:t>
      </w:r>
      <w:r w:rsidRPr="006750DF">
        <w:rPr>
          <w:noProof/>
          <w:rtl/>
        </w:rPr>
        <w:t>73</w:t>
      </w:r>
      <w:r>
        <w:rPr>
          <w:noProof/>
          <w:rtl/>
        </w:rPr>
        <w:t>)</w:t>
      </w:r>
      <w:r>
        <w:rPr>
          <w:noProof/>
          <w:rtl/>
        </w:rPr>
        <w:tab/>
      </w:r>
      <w:r w:rsidRPr="006750DF">
        <w:rPr>
          <w:noProof/>
          <w:rtl/>
        </w:rPr>
        <w:t>197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وَلَوْ لا أَنْ ثَبَّتْناكَ لَقَدْ كِدْتَ تَرْكَنُ إِلَيْهِمْ</w:t>
      </w:r>
      <w:r w:rsidRPr="00874D35">
        <w:rPr>
          <w:rtl/>
        </w:rPr>
        <w:t>)</w:t>
      </w:r>
      <w:r w:rsidRPr="00DB08AB">
        <w:rPr>
          <w:rtl/>
        </w:rPr>
        <w:t xml:space="preserve"> </w:t>
      </w:r>
      <w:r w:rsidRPr="006750DF">
        <w:rPr>
          <w:noProof/>
          <w:rtl/>
        </w:rPr>
        <w:t xml:space="preserve">اه </w:t>
      </w:r>
      <w:r>
        <w:rPr>
          <w:noProof/>
          <w:rtl/>
        </w:rPr>
        <w:t>(</w:t>
      </w:r>
      <w:r w:rsidRPr="006750DF">
        <w:rPr>
          <w:noProof/>
          <w:rtl/>
        </w:rPr>
        <w:t>74</w:t>
      </w:r>
      <w:r>
        <w:rPr>
          <w:noProof/>
          <w:rtl/>
        </w:rPr>
        <w:t>)</w:t>
      </w:r>
      <w:r>
        <w:rPr>
          <w:noProof/>
          <w:rtl/>
        </w:rPr>
        <w:tab/>
      </w:r>
      <w:r w:rsidRPr="006750DF">
        <w:rPr>
          <w:noProof/>
          <w:rtl/>
        </w:rPr>
        <w:t>198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إِذاً لَأَذَقْناكَ ضِعْفَ الْحَياةِ</w:t>
      </w:r>
      <w:r>
        <w:rPr>
          <w:rtl/>
        </w:rPr>
        <w:t xml:space="preserve"> (الى) </w:t>
      </w:r>
      <w:r w:rsidRPr="00DB08AB">
        <w:rPr>
          <w:rtl/>
        </w:rPr>
        <w:t>تَحْوِيلاً</w:t>
      </w:r>
      <w:r w:rsidRPr="00874D35">
        <w:rPr>
          <w:rtl/>
        </w:rPr>
        <w:t>)</w:t>
      </w:r>
      <w:r w:rsidRPr="00DB08AB">
        <w:rPr>
          <w:rtl/>
        </w:rPr>
        <w:t xml:space="preserve"> </w:t>
      </w:r>
      <w:r>
        <w:rPr>
          <w:noProof/>
          <w:rtl/>
        </w:rPr>
        <w:t>(</w:t>
      </w:r>
      <w:r w:rsidRPr="006750DF">
        <w:rPr>
          <w:noProof/>
          <w:rtl/>
        </w:rPr>
        <w:t>75</w:t>
      </w:r>
      <w:r>
        <w:rPr>
          <w:noProof/>
          <w:rtl/>
        </w:rPr>
        <w:t xml:space="preserve"> ـ </w:t>
      </w:r>
      <w:r w:rsidRPr="006750DF">
        <w:rPr>
          <w:noProof/>
          <w:rtl/>
        </w:rPr>
        <w:t>77</w:t>
      </w:r>
      <w:r>
        <w:rPr>
          <w:noProof/>
          <w:rtl/>
        </w:rPr>
        <w:t>)</w:t>
      </w:r>
      <w:r>
        <w:rPr>
          <w:noProof/>
          <w:rtl/>
        </w:rPr>
        <w:tab/>
      </w:r>
      <w:r w:rsidRPr="006750DF">
        <w:rPr>
          <w:noProof/>
          <w:rtl/>
        </w:rPr>
        <w:t>199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أَقِمِ الصَّلاةَ لِدُلُوكِ الشَّمْسِ</w:t>
      </w:r>
      <w:r>
        <w:rPr>
          <w:rtl/>
        </w:rPr>
        <w:t xml:space="preserve"> إلى </w:t>
      </w:r>
      <w:r w:rsidRPr="00DB08AB">
        <w:rPr>
          <w:rtl/>
        </w:rPr>
        <w:t>غَسَقِ اللَّيْلِ</w:t>
      </w:r>
      <w:r w:rsidRPr="00874D35">
        <w:rPr>
          <w:rtl/>
        </w:rPr>
        <w:t>)</w:t>
      </w:r>
      <w:r w:rsidRPr="00DB08AB">
        <w:rPr>
          <w:rtl/>
        </w:rPr>
        <w:t xml:space="preserve"> </w:t>
      </w:r>
      <w:r w:rsidRPr="006750DF">
        <w:rPr>
          <w:noProof/>
          <w:rtl/>
        </w:rPr>
        <w:t xml:space="preserve">اه </w:t>
      </w:r>
      <w:r>
        <w:rPr>
          <w:noProof/>
          <w:rtl/>
        </w:rPr>
        <w:t>(</w:t>
      </w:r>
      <w:r w:rsidRPr="006750DF">
        <w:rPr>
          <w:noProof/>
          <w:rtl/>
        </w:rPr>
        <w:t>78</w:t>
      </w:r>
      <w:r>
        <w:rPr>
          <w:noProof/>
          <w:rtl/>
        </w:rPr>
        <w:t>)</w:t>
      </w:r>
      <w:r>
        <w:rPr>
          <w:noProof/>
          <w:rtl/>
        </w:rPr>
        <w:tab/>
      </w:r>
      <w:r w:rsidRPr="006750DF">
        <w:rPr>
          <w:noProof/>
          <w:rtl/>
        </w:rPr>
        <w:t>200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اللَّيْلِ فَتَهَجَّدْ بِهِ نافِلَةً لَكَ</w:t>
      </w:r>
      <w:r w:rsidRPr="00874D35">
        <w:rPr>
          <w:rtl/>
        </w:rPr>
        <w:t>)</w:t>
      </w:r>
      <w:r w:rsidRPr="00DB08AB">
        <w:rPr>
          <w:rtl/>
        </w:rPr>
        <w:t xml:space="preserve"> </w:t>
      </w:r>
      <w:r w:rsidRPr="006750DF">
        <w:rPr>
          <w:noProof/>
          <w:rtl/>
        </w:rPr>
        <w:t xml:space="preserve">اه </w:t>
      </w:r>
      <w:r>
        <w:rPr>
          <w:noProof/>
          <w:rtl/>
        </w:rPr>
        <w:t>(</w:t>
      </w:r>
      <w:r w:rsidRPr="006750DF">
        <w:rPr>
          <w:noProof/>
          <w:rtl/>
        </w:rPr>
        <w:t>79</w:t>
      </w:r>
      <w:r>
        <w:rPr>
          <w:noProof/>
          <w:rtl/>
        </w:rPr>
        <w:t>)</w:t>
      </w:r>
      <w:r>
        <w:rPr>
          <w:noProof/>
          <w:rtl/>
        </w:rPr>
        <w:tab/>
      </w:r>
      <w:r w:rsidRPr="006750DF">
        <w:rPr>
          <w:noProof/>
          <w:rtl/>
        </w:rPr>
        <w:t>204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وَقُلْ رَبِّ أَدْخِلْنِي مُدْخَلَ صِدْقٍ</w:t>
      </w:r>
      <w:r>
        <w:rPr>
          <w:rtl/>
        </w:rPr>
        <w:t xml:space="preserve"> (الى) </w:t>
      </w:r>
      <w:r w:rsidRPr="00DB08AB">
        <w:rPr>
          <w:rtl/>
        </w:rPr>
        <w:t>زَهُوقاً</w:t>
      </w:r>
      <w:r w:rsidRPr="00874D35">
        <w:rPr>
          <w:rtl/>
        </w:rPr>
        <w:t>)</w:t>
      </w:r>
      <w:r w:rsidRPr="00DB08AB">
        <w:rPr>
          <w:rtl/>
        </w:rPr>
        <w:t xml:space="preserve"> </w:t>
      </w:r>
      <w:r>
        <w:rPr>
          <w:noProof/>
          <w:rtl/>
        </w:rPr>
        <w:t>(</w:t>
      </w:r>
      <w:r w:rsidRPr="006750DF">
        <w:rPr>
          <w:noProof/>
          <w:rtl/>
        </w:rPr>
        <w:t>80</w:t>
      </w:r>
      <w:r>
        <w:rPr>
          <w:noProof/>
          <w:rtl/>
        </w:rPr>
        <w:t xml:space="preserve"> ـ </w:t>
      </w:r>
      <w:r w:rsidRPr="006750DF">
        <w:rPr>
          <w:noProof/>
          <w:rtl/>
        </w:rPr>
        <w:t>81</w:t>
      </w:r>
      <w:r>
        <w:rPr>
          <w:noProof/>
          <w:rtl/>
        </w:rPr>
        <w:t>)</w:t>
      </w:r>
      <w:r>
        <w:rPr>
          <w:noProof/>
          <w:rtl/>
        </w:rPr>
        <w:tab/>
      </w:r>
      <w:r w:rsidRPr="006750DF">
        <w:rPr>
          <w:noProof/>
          <w:rtl/>
        </w:rPr>
        <w:t>212</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وَنُنَزِّلُ مِنَ الْقُرْآنِ ما هُوَ شِفاءٌ وَرَحْمَةٌ</w:t>
      </w:r>
      <w:r w:rsidRPr="00874D35">
        <w:rPr>
          <w:rtl/>
        </w:rPr>
        <w:t>)</w:t>
      </w:r>
      <w:r w:rsidRPr="00DB08AB">
        <w:rPr>
          <w:rtl/>
        </w:rPr>
        <w:t xml:space="preserve"> </w:t>
      </w:r>
      <w:r w:rsidRPr="006750DF">
        <w:rPr>
          <w:noProof/>
          <w:rtl/>
        </w:rPr>
        <w:t xml:space="preserve">اه </w:t>
      </w:r>
      <w:r>
        <w:rPr>
          <w:noProof/>
          <w:rtl/>
        </w:rPr>
        <w:t>(</w:t>
      </w:r>
      <w:r w:rsidRPr="006750DF">
        <w:rPr>
          <w:noProof/>
          <w:rtl/>
        </w:rPr>
        <w:t>82</w:t>
      </w:r>
      <w:r>
        <w:rPr>
          <w:noProof/>
          <w:rtl/>
        </w:rPr>
        <w:t>)</w:t>
      </w:r>
      <w:r>
        <w:rPr>
          <w:noProof/>
          <w:rtl/>
        </w:rPr>
        <w:tab/>
      </w:r>
      <w:r w:rsidRPr="006750DF">
        <w:rPr>
          <w:noProof/>
          <w:rtl/>
        </w:rPr>
        <w:t>213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 كُلٌّ يَعْمَلُ عَلى شاكِلَتِهِ فَرَبُّكُمْ أَعْلَمُ</w:t>
      </w:r>
      <w:r w:rsidRPr="00874D35">
        <w:rPr>
          <w:rtl/>
        </w:rPr>
        <w:t>)</w:t>
      </w:r>
      <w:r w:rsidRPr="00DB08AB">
        <w:rPr>
          <w:rtl/>
        </w:rPr>
        <w:t xml:space="preserve"> </w:t>
      </w:r>
      <w:r w:rsidRPr="006750DF">
        <w:rPr>
          <w:noProof/>
          <w:rtl/>
        </w:rPr>
        <w:t xml:space="preserve">اه </w:t>
      </w:r>
      <w:r>
        <w:rPr>
          <w:noProof/>
          <w:rtl/>
        </w:rPr>
        <w:t>(</w:t>
      </w:r>
      <w:r w:rsidRPr="006750DF">
        <w:rPr>
          <w:noProof/>
          <w:rtl/>
        </w:rPr>
        <w:t>84</w:t>
      </w:r>
      <w:r>
        <w:rPr>
          <w:noProof/>
          <w:rtl/>
        </w:rPr>
        <w:t>)</w:t>
      </w:r>
      <w:r>
        <w:rPr>
          <w:noProof/>
          <w:rtl/>
        </w:rPr>
        <w:tab/>
      </w:r>
      <w:r w:rsidRPr="006750DF">
        <w:rPr>
          <w:noProof/>
          <w:rtl/>
        </w:rPr>
        <w:t>214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وَيَسْئَلُونَكَ عَنِ الرُّوحِ قُلِ الرُّوحُ مِنْ أَمْرِ رَبِّي</w:t>
      </w:r>
      <w:r w:rsidRPr="00874D35">
        <w:rPr>
          <w:rtl/>
        </w:rPr>
        <w:t>)</w:t>
      </w:r>
      <w:r w:rsidRPr="00DB08AB">
        <w:rPr>
          <w:rtl/>
        </w:rPr>
        <w:t xml:space="preserve"> </w:t>
      </w:r>
      <w:r w:rsidRPr="006750DF">
        <w:rPr>
          <w:noProof/>
          <w:rtl/>
        </w:rPr>
        <w:t xml:space="preserve">اه </w:t>
      </w:r>
      <w:r>
        <w:rPr>
          <w:noProof/>
          <w:rtl/>
        </w:rPr>
        <w:t>(</w:t>
      </w:r>
      <w:r w:rsidRPr="006750DF">
        <w:rPr>
          <w:noProof/>
          <w:rtl/>
        </w:rPr>
        <w:t>85</w:t>
      </w:r>
      <w:r>
        <w:rPr>
          <w:noProof/>
          <w:rtl/>
        </w:rPr>
        <w:t>)</w:t>
      </w:r>
      <w:r>
        <w:rPr>
          <w:noProof/>
          <w:rtl/>
        </w:rPr>
        <w:tab/>
      </w:r>
      <w:r w:rsidRPr="006750DF">
        <w:rPr>
          <w:noProof/>
          <w:rtl/>
        </w:rPr>
        <w:t>215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وَلَئِنْ شِئْنا لَنَذْهَبَنَّ بِالَّذِي أَوْحَيْنا إِلَيْكَ</w:t>
      </w:r>
      <w:r w:rsidRPr="00874D35">
        <w:rPr>
          <w:rtl/>
        </w:rPr>
        <w:t>)</w:t>
      </w:r>
      <w:r w:rsidRPr="00DB08AB">
        <w:rPr>
          <w:rtl/>
        </w:rPr>
        <w:t xml:space="preserve"> </w:t>
      </w:r>
      <w:r w:rsidRPr="006750DF">
        <w:rPr>
          <w:noProof/>
          <w:rtl/>
        </w:rPr>
        <w:t xml:space="preserve">اه </w:t>
      </w:r>
      <w:r>
        <w:rPr>
          <w:noProof/>
          <w:rtl/>
        </w:rPr>
        <w:t>(</w:t>
      </w:r>
      <w:r w:rsidRPr="006750DF">
        <w:rPr>
          <w:noProof/>
          <w:rtl/>
        </w:rPr>
        <w:t>87</w:t>
      </w:r>
      <w:r>
        <w:rPr>
          <w:noProof/>
          <w:rtl/>
        </w:rPr>
        <w:t>)</w:t>
      </w:r>
      <w:r>
        <w:rPr>
          <w:noProof/>
          <w:rtl/>
        </w:rPr>
        <w:tab/>
      </w:r>
      <w:r w:rsidRPr="006750DF">
        <w:rPr>
          <w:noProof/>
          <w:rtl/>
        </w:rPr>
        <w:t>219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 لَئِنِ اجْتَمَعَتِ الْإِنْسُ وَالْجِنُ</w:t>
      </w:r>
      <w:r w:rsidRPr="00874D35">
        <w:rPr>
          <w:rtl/>
        </w:rPr>
        <w:t>)</w:t>
      </w:r>
      <w:r w:rsidRPr="00DB08AB">
        <w:rPr>
          <w:rtl/>
        </w:rPr>
        <w:t xml:space="preserve"> </w:t>
      </w:r>
      <w:r w:rsidRPr="006750DF">
        <w:rPr>
          <w:noProof/>
          <w:rtl/>
        </w:rPr>
        <w:t xml:space="preserve">اه </w:t>
      </w:r>
      <w:r>
        <w:rPr>
          <w:noProof/>
          <w:rtl/>
        </w:rPr>
        <w:t>(</w:t>
      </w:r>
      <w:r w:rsidRPr="006750DF">
        <w:rPr>
          <w:noProof/>
          <w:rtl/>
        </w:rPr>
        <w:t>88</w:t>
      </w:r>
      <w:r>
        <w:rPr>
          <w:noProof/>
          <w:rtl/>
        </w:rPr>
        <w:t>)</w:t>
      </w:r>
      <w:r>
        <w:rPr>
          <w:noProof/>
          <w:rtl/>
        </w:rPr>
        <w:tab/>
      </w:r>
      <w:r w:rsidRPr="006750DF">
        <w:rPr>
          <w:noProof/>
          <w:rtl/>
        </w:rPr>
        <w:t>220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وَقالُوا لَنْ نُؤْمِنَ لَكَ</w:t>
      </w:r>
      <w:r>
        <w:rPr>
          <w:rtl/>
        </w:rPr>
        <w:t xml:space="preserve"> حتّى </w:t>
      </w:r>
      <w:r w:rsidRPr="00DB08AB">
        <w:rPr>
          <w:rtl/>
        </w:rPr>
        <w:t>تَفْجُرَ لَنا</w:t>
      </w:r>
      <w:r w:rsidRPr="00874D35">
        <w:rPr>
          <w:rtl/>
        </w:rPr>
        <w:t>)</w:t>
      </w:r>
      <w:r w:rsidRPr="00DB08AB">
        <w:rPr>
          <w:rtl/>
        </w:rPr>
        <w:t xml:space="preserve"> </w:t>
      </w:r>
      <w:r w:rsidRPr="006750DF">
        <w:rPr>
          <w:noProof/>
          <w:rtl/>
        </w:rPr>
        <w:t xml:space="preserve">اه </w:t>
      </w:r>
      <w:r>
        <w:rPr>
          <w:noProof/>
          <w:rtl/>
        </w:rPr>
        <w:t>(</w:t>
      </w:r>
      <w:r w:rsidRPr="006750DF">
        <w:rPr>
          <w:noProof/>
          <w:rtl/>
        </w:rPr>
        <w:t>90</w:t>
      </w:r>
      <w:r>
        <w:rPr>
          <w:noProof/>
          <w:rtl/>
        </w:rPr>
        <w:t>)</w:t>
      </w:r>
      <w:r>
        <w:rPr>
          <w:noProof/>
          <w:rtl/>
        </w:rPr>
        <w:tab/>
      </w:r>
      <w:r w:rsidRPr="006750DF">
        <w:rPr>
          <w:noProof/>
          <w:rtl/>
        </w:rPr>
        <w:t>221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 تُسْقِطَ السَّماءَ كَما زَعَمْتَ</w:t>
      </w:r>
      <w:r w:rsidRPr="00874D35">
        <w:rPr>
          <w:rtl/>
        </w:rPr>
        <w:t>)</w:t>
      </w:r>
      <w:r w:rsidRPr="00DB08AB">
        <w:rPr>
          <w:rtl/>
        </w:rPr>
        <w:t xml:space="preserve"> </w:t>
      </w:r>
      <w:r w:rsidRPr="006750DF">
        <w:rPr>
          <w:noProof/>
          <w:rtl/>
        </w:rPr>
        <w:t xml:space="preserve">اه </w:t>
      </w:r>
      <w:r>
        <w:rPr>
          <w:noProof/>
          <w:rtl/>
        </w:rPr>
        <w:t>(</w:t>
      </w:r>
      <w:r w:rsidRPr="006750DF">
        <w:rPr>
          <w:noProof/>
          <w:rtl/>
        </w:rPr>
        <w:t>92</w:t>
      </w:r>
      <w:r>
        <w:rPr>
          <w:noProof/>
          <w:rtl/>
        </w:rPr>
        <w:t>)</w:t>
      </w:r>
      <w:r>
        <w:rPr>
          <w:noProof/>
          <w:rtl/>
        </w:rPr>
        <w:tab/>
      </w:r>
      <w:r w:rsidRPr="006750DF">
        <w:rPr>
          <w:noProof/>
          <w:rtl/>
        </w:rPr>
        <w:t>224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 يَكُونَ لَكَ بَيْتٌ مِنْ زُخْرُفٍ</w:t>
      </w:r>
      <w:r w:rsidRPr="00874D35">
        <w:rPr>
          <w:rtl/>
        </w:rPr>
        <w:t>)</w:t>
      </w:r>
      <w:r w:rsidRPr="00DB08AB">
        <w:rPr>
          <w:rtl/>
        </w:rPr>
        <w:t xml:space="preserve"> </w:t>
      </w:r>
      <w:r w:rsidRPr="006750DF">
        <w:rPr>
          <w:noProof/>
          <w:rtl/>
        </w:rPr>
        <w:t xml:space="preserve">اه </w:t>
      </w:r>
      <w:r>
        <w:rPr>
          <w:noProof/>
          <w:rtl/>
        </w:rPr>
        <w:t>(</w:t>
      </w:r>
      <w:r w:rsidRPr="006750DF">
        <w:rPr>
          <w:noProof/>
          <w:rtl/>
        </w:rPr>
        <w:t>93</w:t>
      </w:r>
      <w:r>
        <w:rPr>
          <w:noProof/>
          <w:rtl/>
        </w:rPr>
        <w:t>)</w:t>
      </w:r>
      <w:r>
        <w:rPr>
          <w:noProof/>
          <w:rtl/>
        </w:rPr>
        <w:tab/>
      </w:r>
      <w:r w:rsidRPr="006750DF">
        <w:rPr>
          <w:noProof/>
          <w:rtl/>
        </w:rPr>
        <w:t>225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مَنَعَ النَّاسَ أَنْ يُؤْمِنُوا</w:t>
      </w:r>
      <w:r w:rsidRPr="00874D35">
        <w:rPr>
          <w:rtl/>
        </w:rPr>
        <w:t>)</w:t>
      </w:r>
      <w:r w:rsidRPr="00DB08AB">
        <w:rPr>
          <w:rtl/>
        </w:rPr>
        <w:t xml:space="preserve"> </w:t>
      </w:r>
      <w:r w:rsidRPr="006750DF">
        <w:rPr>
          <w:noProof/>
          <w:rtl/>
        </w:rPr>
        <w:t xml:space="preserve">اه </w:t>
      </w:r>
      <w:r>
        <w:rPr>
          <w:noProof/>
          <w:rtl/>
        </w:rPr>
        <w:t>(</w:t>
      </w:r>
      <w:r w:rsidRPr="006750DF">
        <w:rPr>
          <w:noProof/>
          <w:rtl/>
        </w:rPr>
        <w:t>94</w:t>
      </w:r>
      <w:r>
        <w:rPr>
          <w:noProof/>
          <w:rtl/>
        </w:rPr>
        <w:t>)</w:t>
      </w:r>
      <w:r>
        <w:rPr>
          <w:noProof/>
          <w:rtl/>
        </w:rPr>
        <w:tab/>
      </w:r>
      <w:r w:rsidRPr="006750DF">
        <w:rPr>
          <w:noProof/>
          <w:rtl/>
        </w:rPr>
        <w:t>227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يَهْدِ اللهُ فَهُوَ الْمُهْتَدِ وَمَنْ يُضْلِلْ</w:t>
      </w:r>
      <w:r w:rsidRPr="00874D35">
        <w:rPr>
          <w:rtl/>
        </w:rPr>
        <w:t>)</w:t>
      </w:r>
      <w:r w:rsidRPr="00DB08AB">
        <w:rPr>
          <w:rtl/>
        </w:rPr>
        <w:t xml:space="preserve"> </w:t>
      </w:r>
      <w:r w:rsidRPr="006750DF">
        <w:rPr>
          <w:noProof/>
          <w:rtl/>
        </w:rPr>
        <w:t xml:space="preserve">اه </w:t>
      </w:r>
      <w:r>
        <w:rPr>
          <w:noProof/>
          <w:rtl/>
        </w:rPr>
        <w:t>(</w:t>
      </w:r>
      <w:r w:rsidRPr="006750DF">
        <w:rPr>
          <w:noProof/>
          <w:rtl/>
        </w:rPr>
        <w:t>97</w:t>
      </w:r>
      <w:r>
        <w:rPr>
          <w:noProof/>
          <w:rtl/>
        </w:rPr>
        <w:t>)</w:t>
      </w:r>
      <w:r>
        <w:rPr>
          <w:noProof/>
          <w:rtl/>
        </w:rPr>
        <w:tab/>
      </w:r>
      <w:r w:rsidRPr="006750DF">
        <w:rPr>
          <w:noProof/>
          <w:rtl/>
        </w:rPr>
        <w:t>228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 لَوْ أَنْتُمْ تَمْلِكُونَ خَزائِنَ رَحْمَةِ رَبِّي</w:t>
      </w:r>
      <w:r w:rsidRPr="00874D35">
        <w:rPr>
          <w:rtl/>
        </w:rPr>
        <w:t>)</w:t>
      </w:r>
      <w:r w:rsidRPr="00DB08AB">
        <w:rPr>
          <w:rtl/>
        </w:rPr>
        <w:t xml:space="preserve"> </w:t>
      </w:r>
      <w:r w:rsidRPr="006750DF">
        <w:rPr>
          <w:noProof/>
          <w:rtl/>
        </w:rPr>
        <w:t xml:space="preserve">اه </w:t>
      </w:r>
      <w:r>
        <w:rPr>
          <w:noProof/>
          <w:rtl/>
        </w:rPr>
        <w:t>(</w:t>
      </w:r>
      <w:r w:rsidRPr="006750DF">
        <w:rPr>
          <w:noProof/>
          <w:rtl/>
        </w:rPr>
        <w:t>100</w:t>
      </w:r>
      <w:r>
        <w:rPr>
          <w:noProof/>
          <w:rtl/>
        </w:rPr>
        <w:t>)</w:t>
      </w:r>
      <w:r>
        <w:rPr>
          <w:noProof/>
          <w:rtl/>
        </w:rPr>
        <w:tab/>
      </w:r>
      <w:r w:rsidRPr="006750DF">
        <w:rPr>
          <w:noProof/>
          <w:rtl/>
        </w:rPr>
        <w:t>229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آتَيْنا مُوسى تِسْعَ آياتٍ بَيِّناتٍ</w:t>
      </w:r>
      <w:r w:rsidRPr="00874D35">
        <w:rPr>
          <w:rtl/>
        </w:rPr>
        <w:t>)</w:t>
      </w:r>
      <w:r w:rsidRPr="00DB08AB">
        <w:rPr>
          <w:rtl/>
        </w:rPr>
        <w:t xml:space="preserve"> </w:t>
      </w:r>
      <w:r w:rsidRPr="006750DF">
        <w:rPr>
          <w:noProof/>
          <w:rtl/>
        </w:rPr>
        <w:t xml:space="preserve">اه </w:t>
      </w:r>
      <w:r>
        <w:rPr>
          <w:noProof/>
          <w:rtl/>
        </w:rPr>
        <w:t>(</w:t>
      </w:r>
      <w:r w:rsidRPr="006750DF">
        <w:rPr>
          <w:noProof/>
          <w:rtl/>
        </w:rPr>
        <w:t>101</w:t>
      </w:r>
      <w:r>
        <w:rPr>
          <w:noProof/>
          <w:rtl/>
        </w:rPr>
        <w:t>)</w:t>
      </w:r>
      <w:r>
        <w:rPr>
          <w:noProof/>
          <w:rtl/>
        </w:rPr>
        <w:tab/>
      </w:r>
      <w:r w:rsidRPr="006750DF">
        <w:rPr>
          <w:noProof/>
          <w:rtl/>
        </w:rPr>
        <w:t>230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لَقَدْ عَلِمْتَ ما أَنْزَلَ</w:t>
      </w:r>
      <w:r>
        <w:rPr>
          <w:rtl/>
        </w:rPr>
        <w:t xml:space="preserve"> (الى) </w:t>
      </w:r>
      <w:r w:rsidRPr="00DB08AB">
        <w:rPr>
          <w:rtl/>
        </w:rPr>
        <w:t>تَنْزِيلاً</w:t>
      </w:r>
      <w:r w:rsidRPr="00874D35">
        <w:rPr>
          <w:rtl/>
        </w:rPr>
        <w:t>)</w:t>
      </w:r>
      <w:r w:rsidRPr="00DB08AB">
        <w:rPr>
          <w:rtl/>
        </w:rPr>
        <w:t xml:space="preserve"> </w:t>
      </w:r>
      <w:r>
        <w:rPr>
          <w:noProof/>
          <w:rtl/>
        </w:rPr>
        <w:t>(</w:t>
      </w:r>
      <w:r w:rsidRPr="006750DF">
        <w:rPr>
          <w:noProof/>
          <w:rtl/>
        </w:rPr>
        <w:t>102</w:t>
      </w:r>
      <w:r>
        <w:rPr>
          <w:noProof/>
          <w:rtl/>
        </w:rPr>
        <w:t xml:space="preserve"> ـ </w:t>
      </w:r>
      <w:r w:rsidRPr="006750DF">
        <w:rPr>
          <w:noProof/>
          <w:rtl/>
        </w:rPr>
        <w:t>106</w:t>
      </w:r>
      <w:r>
        <w:rPr>
          <w:noProof/>
          <w:rtl/>
        </w:rPr>
        <w:t>)</w:t>
      </w:r>
      <w:r>
        <w:rPr>
          <w:noProof/>
          <w:rtl/>
        </w:rPr>
        <w:tab/>
      </w:r>
      <w:r w:rsidRPr="006750DF">
        <w:rPr>
          <w:noProof/>
          <w:rtl/>
        </w:rPr>
        <w:t>231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 ادْعُوا اللهَ أَوِ ادْعُوا الرَّحْمنَ</w:t>
      </w:r>
      <w:r w:rsidRPr="00874D35">
        <w:rPr>
          <w:rtl/>
        </w:rPr>
        <w:t>)</w:t>
      </w:r>
      <w:r w:rsidRPr="00DB08AB">
        <w:rPr>
          <w:rtl/>
        </w:rPr>
        <w:t xml:space="preserve"> </w:t>
      </w:r>
      <w:r w:rsidRPr="006750DF">
        <w:rPr>
          <w:noProof/>
          <w:rtl/>
        </w:rPr>
        <w:t xml:space="preserve">اه </w:t>
      </w:r>
      <w:r>
        <w:rPr>
          <w:noProof/>
          <w:rtl/>
        </w:rPr>
        <w:t>(</w:t>
      </w:r>
      <w:r w:rsidRPr="006750DF">
        <w:rPr>
          <w:noProof/>
          <w:rtl/>
        </w:rPr>
        <w:t>110</w:t>
      </w:r>
      <w:r>
        <w:rPr>
          <w:noProof/>
          <w:rtl/>
        </w:rPr>
        <w:t>)</w:t>
      </w:r>
      <w:r>
        <w:rPr>
          <w:noProof/>
          <w:rtl/>
        </w:rPr>
        <w:tab/>
      </w:r>
      <w:r w:rsidRPr="006750DF">
        <w:rPr>
          <w:noProof/>
          <w:rtl/>
        </w:rPr>
        <w:t>232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وَقُلِ الْحَمْدُ لِلَّهِ الَّذِي لَمْ يَتَّخِذْ</w:t>
      </w:r>
      <w:r w:rsidRPr="00874D35">
        <w:rPr>
          <w:rtl/>
        </w:rPr>
        <w:t>)</w:t>
      </w:r>
      <w:r w:rsidRPr="00DB08AB">
        <w:rPr>
          <w:rtl/>
        </w:rPr>
        <w:t xml:space="preserve"> </w:t>
      </w:r>
      <w:r w:rsidRPr="006750DF">
        <w:rPr>
          <w:noProof/>
          <w:rtl/>
        </w:rPr>
        <w:t xml:space="preserve">اه </w:t>
      </w:r>
      <w:r>
        <w:rPr>
          <w:noProof/>
          <w:rtl/>
        </w:rPr>
        <w:t>(</w:t>
      </w:r>
      <w:r w:rsidRPr="006750DF">
        <w:rPr>
          <w:noProof/>
          <w:rtl/>
        </w:rPr>
        <w:t>111</w:t>
      </w:r>
      <w:r>
        <w:rPr>
          <w:noProof/>
          <w:rtl/>
        </w:rPr>
        <w:t>)</w:t>
      </w:r>
      <w:r>
        <w:rPr>
          <w:noProof/>
          <w:rtl/>
        </w:rPr>
        <w:tab/>
      </w:r>
      <w:r w:rsidRPr="006750DF">
        <w:rPr>
          <w:noProof/>
          <w:rtl/>
        </w:rPr>
        <w:t>236</w:t>
      </w:r>
    </w:p>
    <w:p w:rsidR="00BD62F3" w:rsidRDefault="00BD62F3" w:rsidP="00BD62F3">
      <w:pPr>
        <w:pStyle w:val="TOC1"/>
        <w:rPr>
          <w:noProof/>
          <w:rtl/>
        </w:rPr>
      </w:pPr>
      <w:r w:rsidRPr="007B06E0">
        <w:rPr>
          <w:noProof/>
          <w:rtl/>
        </w:rPr>
        <w:t>سورة الكهف وفيها 279 حديثا</w:t>
      </w:r>
      <w:r>
        <w:rPr>
          <w:noProof/>
          <w:rtl/>
        </w:rPr>
        <w:t xml:space="preserve"> ـ </w:t>
      </w:r>
      <w:r w:rsidRPr="007B06E0">
        <w:rPr>
          <w:noProof/>
          <w:rtl/>
        </w:rPr>
        <w:t>في فضلها</w:t>
      </w:r>
      <w:r>
        <w:rPr>
          <w:noProof/>
          <w:rtl/>
        </w:rPr>
        <w:tab/>
      </w:r>
      <w:r w:rsidRPr="007B06E0">
        <w:rPr>
          <w:noProof/>
          <w:rtl/>
        </w:rPr>
        <w:t>241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الْحَمْدُ لِلَّهِ الَّذِي أَنْزَلَ عَلى عَبْدِهِ الْكِتابَ</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242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وَيُنْذِرَ الَّذِينَ قالُوا اتَّخَذَ اللهُ وَلَداً</w:t>
      </w:r>
      <w:r>
        <w:rPr>
          <w:rtl/>
        </w:rPr>
        <w:t xml:space="preserve"> (الى) </w:t>
      </w:r>
      <w:r w:rsidRPr="00DB08AB">
        <w:rPr>
          <w:rtl/>
        </w:rPr>
        <w:t>عَجَباً</w:t>
      </w:r>
      <w:r w:rsidRPr="00874D35">
        <w:rPr>
          <w:rtl/>
        </w:rPr>
        <w:t>)</w:t>
      </w:r>
      <w:r w:rsidRPr="00DB08AB">
        <w:rPr>
          <w:rtl/>
        </w:rPr>
        <w:t xml:space="preserve"> </w:t>
      </w:r>
      <w:r>
        <w:rPr>
          <w:noProof/>
          <w:rtl/>
        </w:rPr>
        <w:t>(</w:t>
      </w:r>
      <w:r w:rsidRPr="006750DF">
        <w:rPr>
          <w:noProof/>
          <w:rtl/>
        </w:rPr>
        <w:t>3</w:t>
      </w:r>
      <w:r>
        <w:rPr>
          <w:noProof/>
          <w:rtl/>
        </w:rPr>
        <w:t xml:space="preserve"> ـ </w:t>
      </w:r>
      <w:r w:rsidRPr="006750DF">
        <w:rPr>
          <w:noProof/>
          <w:rtl/>
        </w:rPr>
        <w:t>9</w:t>
      </w:r>
      <w:r>
        <w:rPr>
          <w:noProof/>
          <w:rtl/>
        </w:rPr>
        <w:t>)</w:t>
      </w:r>
      <w:r>
        <w:rPr>
          <w:noProof/>
          <w:rtl/>
        </w:rPr>
        <w:tab/>
      </w:r>
      <w:r w:rsidRPr="006750DF">
        <w:rPr>
          <w:noProof/>
          <w:rtl/>
        </w:rPr>
        <w:t>243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إِذْ أَوَى الْفِتْيَةُ</w:t>
      </w:r>
      <w:r>
        <w:rPr>
          <w:rtl/>
        </w:rPr>
        <w:t xml:space="preserve"> إلى </w:t>
      </w:r>
      <w:r w:rsidRPr="00DB08AB">
        <w:rPr>
          <w:rtl/>
        </w:rPr>
        <w:t>الْكَهْفِ فَقالُوا</w:t>
      </w:r>
      <w:r w:rsidRPr="00874D35">
        <w:rPr>
          <w:rtl/>
        </w:rPr>
        <w:t>)</w:t>
      </w:r>
      <w:r w:rsidRPr="00DB08AB">
        <w:rPr>
          <w:rtl/>
        </w:rPr>
        <w:t xml:space="preserve"> </w:t>
      </w:r>
      <w:r w:rsidRPr="006750DF">
        <w:rPr>
          <w:noProof/>
          <w:rtl/>
        </w:rPr>
        <w:t xml:space="preserve">اه </w:t>
      </w:r>
      <w:r>
        <w:rPr>
          <w:noProof/>
          <w:rtl/>
        </w:rPr>
        <w:t>(</w:t>
      </w:r>
      <w:r w:rsidRPr="006750DF">
        <w:rPr>
          <w:noProof/>
          <w:rtl/>
        </w:rPr>
        <w:t>10</w:t>
      </w:r>
      <w:r>
        <w:rPr>
          <w:noProof/>
          <w:rtl/>
        </w:rPr>
        <w:t>)</w:t>
      </w:r>
      <w:r>
        <w:rPr>
          <w:noProof/>
          <w:rtl/>
        </w:rPr>
        <w:tab/>
      </w:r>
      <w:r w:rsidRPr="006750DF">
        <w:rPr>
          <w:noProof/>
          <w:rtl/>
        </w:rPr>
        <w:t>247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فَضَرَبْنا عَلَى آذانِهِمْ فِي الْكَهْفِ</w:t>
      </w:r>
      <w:r>
        <w:rPr>
          <w:rtl/>
        </w:rPr>
        <w:t xml:space="preserve"> (الى) </w:t>
      </w:r>
      <w:r w:rsidRPr="00DB08AB">
        <w:rPr>
          <w:rtl/>
        </w:rPr>
        <w:t>هُدىً</w:t>
      </w:r>
      <w:r w:rsidRPr="00874D35">
        <w:rPr>
          <w:rtl/>
        </w:rPr>
        <w:t>)</w:t>
      </w:r>
      <w:r w:rsidRPr="00DB08AB">
        <w:rPr>
          <w:rtl/>
        </w:rPr>
        <w:t xml:space="preserve"> </w:t>
      </w:r>
      <w:r>
        <w:rPr>
          <w:noProof/>
          <w:rtl/>
        </w:rPr>
        <w:t>(</w:t>
      </w:r>
      <w:r w:rsidRPr="006750DF">
        <w:rPr>
          <w:noProof/>
          <w:rtl/>
        </w:rPr>
        <w:t>11</w:t>
      </w:r>
      <w:r>
        <w:rPr>
          <w:noProof/>
          <w:rtl/>
        </w:rPr>
        <w:t xml:space="preserve"> ـ </w:t>
      </w:r>
      <w:r w:rsidRPr="006750DF">
        <w:rPr>
          <w:noProof/>
          <w:rtl/>
        </w:rPr>
        <w:t>13</w:t>
      </w:r>
      <w:r>
        <w:rPr>
          <w:noProof/>
          <w:rtl/>
        </w:rPr>
        <w:t>)</w:t>
      </w:r>
      <w:r>
        <w:rPr>
          <w:noProof/>
          <w:rtl/>
        </w:rPr>
        <w:tab/>
      </w:r>
      <w:r w:rsidRPr="006750DF">
        <w:rPr>
          <w:noProof/>
          <w:rtl/>
        </w:rPr>
        <w:t>250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وَرَبَطْنا عَلى قُلُوبِهِمْ إِذْ قامُوا</w:t>
      </w:r>
      <w:r>
        <w:rPr>
          <w:rtl/>
        </w:rPr>
        <w:t xml:space="preserve"> (الى) </w:t>
      </w:r>
      <w:r w:rsidRPr="00DB08AB">
        <w:rPr>
          <w:rtl/>
        </w:rPr>
        <w:t>رَغَباً</w:t>
      </w:r>
      <w:r w:rsidRPr="00874D35">
        <w:rPr>
          <w:rtl/>
        </w:rPr>
        <w:t>)</w:t>
      </w:r>
      <w:r w:rsidRPr="00DB08AB">
        <w:rPr>
          <w:rtl/>
        </w:rPr>
        <w:t xml:space="preserve"> </w:t>
      </w:r>
      <w:r>
        <w:rPr>
          <w:noProof/>
          <w:rtl/>
        </w:rPr>
        <w:t>(</w:t>
      </w:r>
      <w:r w:rsidRPr="006750DF">
        <w:rPr>
          <w:noProof/>
          <w:rtl/>
        </w:rPr>
        <w:t>14</w:t>
      </w:r>
      <w:r>
        <w:rPr>
          <w:noProof/>
          <w:rtl/>
        </w:rPr>
        <w:t xml:space="preserve"> ـ </w:t>
      </w:r>
      <w:r w:rsidRPr="006750DF">
        <w:rPr>
          <w:noProof/>
          <w:rtl/>
        </w:rPr>
        <w:t>18</w:t>
      </w:r>
      <w:r>
        <w:rPr>
          <w:noProof/>
          <w:rtl/>
        </w:rPr>
        <w:t>)</w:t>
      </w:r>
      <w:r>
        <w:rPr>
          <w:noProof/>
          <w:rtl/>
        </w:rPr>
        <w:tab/>
      </w:r>
      <w:r w:rsidRPr="006750DF">
        <w:rPr>
          <w:noProof/>
          <w:rtl/>
        </w:rPr>
        <w:t>251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وَكَذلِكَ بَعَثْناهُمْ لِيَتَساءَلُوا</w:t>
      </w:r>
      <w:r>
        <w:rPr>
          <w:rtl/>
        </w:rPr>
        <w:t xml:space="preserve"> (الى) </w:t>
      </w:r>
      <w:r w:rsidRPr="00DB08AB">
        <w:rPr>
          <w:rtl/>
        </w:rPr>
        <w:t>أَحَداً</w:t>
      </w:r>
      <w:r w:rsidRPr="00874D35">
        <w:rPr>
          <w:rtl/>
        </w:rPr>
        <w:t>)</w:t>
      </w:r>
      <w:r w:rsidRPr="00DB08AB">
        <w:rPr>
          <w:rtl/>
        </w:rPr>
        <w:t xml:space="preserve"> </w:t>
      </w:r>
      <w:r>
        <w:rPr>
          <w:noProof/>
          <w:rtl/>
        </w:rPr>
        <w:t>(</w:t>
      </w:r>
      <w:r w:rsidRPr="006750DF">
        <w:rPr>
          <w:noProof/>
          <w:rtl/>
        </w:rPr>
        <w:t>19</w:t>
      </w:r>
      <w:r>
        <w:rPr>
          <w:noProof/>
          <w:rtl/>
        </w:rPr>
        <w:t xml:space="preserve"> ـ </w:t>
      </w:r>
      <w:r w:rsidRPr="006750DF">
        <w:rPr>
          <w:noProof/>
          <w:rtl/>
        </w:rPr>
        <w:t>22</w:t>
      </w:r>
      <w:r>
        <w:rPr>
          <w:noProof/>
          <w:rtl/>
        </w:rPr>
        <w:t>)</w:t>
      </w:r>
      <w:r>
        <w:rPr>
          <w:noProof/>
          <w:rtl/>
        </w:rPr>
        <w:tab/>
      </w:r>
      <w:r w:rsidRPr="006750DF">
        <w:rPr>
          <w:noProof/>
          <w:rtl/>
        </w:rPr>
        <w:t>252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تَقُولَنَّ لِشَيْءٍ إِنِّي فاعِلٌ</w:t>
      </w:r>
      <w:r w:rsidRPr="00874D35">
        <w:rPr>
          <w:rtl/>
        </w:rPr>
        <w:t>)</w:t>
      </w:r>
      <w:r w:rsidRPr="00DB08AB">
        <w:rPr>
          <w:rtl/>
        </w:rPr>
        <w:t xml:space="preserve"> </w:t>
      </w:r>
      <w:r w:rsidRPr="006750DF">
        <w:rPr>
          <w:noProof/>
          <w:rtl/>
        </w:rPr>
        <w:t xml:space="preserve">اه </w:t>
      </w:r>
      <w:r>
        <w:rPr>
          <w:noProof/>
          <w:rtl/>
        </w:rPr>
        <w:t>(</w:t>
      </w:r>
      <w:r w:rsidRPr="006750DF">
        <w:rPr>
          <w:noProof/>
          <w:rtl/>
        </w:rPr>
        <w:t>24</w:t>
      </w:r>
      <w:r>
        <w:rPr>
          <w:noProof/>
          <w:rtl/>
        </w:rPr>
        <w:t>)</w:t>
      </w:r>
      <w:r>
        <w:rPr>
          <w:noProof/>
          <w:rtl/>
        </w:rPr>
        <w:tab/>
      </w:r>
      <w:r w:rsidRPr="006750DF">
        <w:rPr>
          <w:noProof/>
          <w:rtl/>
        </w:rPr>
        <w:t>254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وَاتْلُ ما أُوحِيَ إِلَيْكَ مِنْ كِتابِ رَبِّكَ</w:t>
      </w:r>
      <w:r w:rsidRPr="00874D35">
        <w:rPr>
          <w:rtl/>
        </w:rPr>
        <w:t>)</w:t>
      </w:r>
      <w:r w:rsidRPr="00DB08AB">
        <w:rPr>
          <w:rtl/>
        </w:rPr>
        <w:t xml:space="preserve"> </w:t>
      </w:r>
      <w:r w:rsidRPr="006750DF">
        <w:rPr>
          <w:noProof/>
          <w:rtl/>
        </w:rPr>
        <w:t xml:space="preserve">اه </w:t>
      </w:r>
      <w:r>
        <w:rPr>
          <w:noProof/>
          <w:rtl/>
        </w:rPr>
        <w:t>(</w:t>
      </w:r>
      <w:r w:rsidRPr="006750DF">
        <w:rPr>
          <w:noProof/>
          <w:rtl/>
        </w:rPr>
        <w:t>27</w:t>
      </w:r>
      <w:r>
        <w:rPr>
          <w:noProof/>
          <w:rtl/>
        </w:rPr>
        <w:t>)</w:t>
      </w:r>
      <w:r>
        <w:rPr>
          <w:noProof/>
          <w:rtl/>
        </w:rPr>
        <w:tab/>
      </w:r>
      <w:r w:rsidRPr="006750DF">
        <w:rPr>
          <w:noProof/>
          <w:rtl/>
        </w:rPr>
        <w:t>256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وَاصْبِرْ نَفْسَكَ مَعَ الَّذِينَ يَدْعُونَ</w:t>
      </w:r>
      <w:r w:rsidRPr="00874D35">
        <w:rPr>
          <w:rtl/>
        </w:rPr>
        <w:t>)</w:t>
      </w:r>
      <w:r w:rsidRPr="00DB08AB">
        <w:rPr>
          <w:rtl/>
        </w:rPr>
        <w:t xml:space="preserve"> </w:t>
      </w:r>
      <w:r w:rsidRPr="006750DF">
        <w:rPr>
          <w:noProof/>
          <w:rtl/>
        </w:rPr>
        <w:t xml:space="preserve">اه </w:t>
      </w:r>
      <w:r>
        <w:rPr>
          <w:noProof/>
          <w:rtl/>
        </w:rPr>
        <w:t>(</w:t>
      </w:r>
      <w:r w:rsidRPr="006750DF">
        <w:rPr>
          <w:noProof/>
          <w:rtl/>
        </w:rPr>
        <w:t>28</w:t>
      </w:r>
      <w:r>
        <w:rPr>
          <w:noProof/>
          <w:rtl/>
        </w:rPr>
        <w:t>)</w:t>
      </w:r>
      <w:r>
        <w:rPr>
          <w:noProof/>
          <w:rtl/>
        </w:rPr>
        <w:tab/>
      </w:r>
      <w:r w:rsidRPr="006750DF">
        <w:rPr>
          <w:noProof/>
          <w:rtl/>
        </w:rPr>
        <w:t>257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وَقُلِ الْحَقُّ مِنْ رَبِّكُمْ</w:t>
      </w:r>
      <w:r w:rsidRPr="00874D35">
        <w:rPr>
          <w:rtl/>
        </w:rPr>
        <w:t>)</w:t>
      </w:r>
      <w:r w:rsidRPr="00DB08AB">
        <w:rPr>
          <w:rtl/>
        </w:rPr>
        <w:t xml:space="preserve"> </w:t>
      </w:r>
      <w:r w:rsidRPr="006750DF">
        <w:rPr>
          <w:noProof/>
          <w:rtl/>
        </w:rPr>
        <w:t xml:space="preserve">اه </w:t>
      </w:r>
      <w:r>
        <w:rPr>
          <w:noProof/>
          <w:rtl/>
        </w:rPr>
        <w:t>(</w:t>
      </w:r>
      <w:r w:rsidRPr="006750DF">
        <w:rPr>
          <w:noProof/>
          <w:rtl/>
        </w:rPr>
        <w:t>29</w:t>
      </w:r>
      <w:r>
        <w:rPr>
          <w:noProof/>
          <w:rtl/>
        </w:rPr>
        <w:t>)</w:t>
      </w:r>
      <w:r>
        <w:rPr>
          <w:noProof/>
          <w:rtl/>
        </w:rPr>
        <w:tab/>
      </w:r>
      <w:r w:rsidRPr="006750DF">
        <w:rPr>
          <w:noProof/>
          <w:rtl/>
        </w:rPr>
        <w:t>258</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وَاضْرِبْ لَهُمْ مَثَلاً رَجُلَيْنِ</w:t>
      </w:r>
      <w:r>
        <w:rPr>
          <w:rtl/>
        </w:rPr>
        <w:t xml:space="preserve"> (الى) </w:t>
      </w:r>
      <w:r w:rsidRPr="00DB08AB">
        <w:rPr>
          <w:rtl/>
        </w:rPr>
        <w:t>وَلَداً</w:t>
      </w:r>
      <w:r w:rsidRPr="00874D35">
        <w:rPr>
          <w:rtl/>
        </w:rPr>
        <w:t>)</w:t>
      </w:r>
      <w:r w:rsidRPr="00DB08AB">
        <w:rPr>
          <w:rtl/>
        </w:rPr>
        <w:t xml:space="preserve"> </w:t>
      </w:r>
      <w:r>
        <w:rPr>
          <w:noProof/>
          <w:rtl/>
        </w:rPr>
        <w:t>(</w:t>
      </w:r>
      <w:r w:rsidRPr="006750DF">
        <w:rPr>
          <w:noProof/>
          <w:rtl/>
        </w:rPr>
        <w:t>32</w:t>
      </w:r>
      <w:r>
        <w:rPr>
          <w:noProof/>
          <w:rtl/>
        </w:rPr>
        <w:t xml:space="preserve"> ـ </w:t>
      </w:r>
      <w:r w:rsidRPr="006750DF">
        <w:rPr>
          <w:noProof/>
          <w:rtl/>
        </w:rPr>
        <w:t>39</w:t>
      </w:r>
      <w:r>
        <w:rPr>
          <w:noProof/>
          <w:rtl/>
        </w:rPr>
        <w:t>)</w:t>
      </w:r>
      <w:r>
        <w:rPr>
          <w:noProof/>
          <w:rtl/>
        </w:rPr>
        <w:tab/>
      </w:r>
      <w:r w:rsidRPr="006750DF">
        <w:rPr>
          <w:noProof/>
          <w:rtl/>
        </w:rPr>
        <w:t>261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وَاضْرِبْ لَهُمْ مَثَلَ الْحَياةِ الدُّنْيا</w:t>
      </w:r>
      <w:r>
        <w:rPr>
          <w:rtl/>
        </w:rPr>
        <w:t xml:space="preserve"> (الى) </w:t>
      </w:r>
      <w:r w:rsidRPr="00DB08AB">
        <w:rPr>
          <w:rtl/>
        </w:rPr>
        <w:t>أَمَلاً</w:t>
      </w:r>
      <w:r w:rsidRPr="00874D35">
        <w:rPr>
          <w:rtl/>
        </w:rPr>
        <w:t>)</w:t>
      </w:r>
      <w:r w:rsidRPr="00DB08AB">
        <w:rPr>
          <w:rtl/>
        </w:rPr>
        <w:t xml:space="preserve"> </w:t>
      </w:r>
      <w:r>
        <w:rPr>
          <w:noProof/>
          <w:rtl/>
        </w:rPr>
        <w:t>(</w:t>
      </w:r>
      <w:r w:rsidRPr="006750DF">
        <w:rPr>
          <w:noProof/>
          <w:rtl/>
        </w:rPr>
        <w:t>45</w:t>
      </w:r>
      <w:r>
        <w:rPr>
          <w:noProof/>
          <w:rtl/>
        </w:rPr>
        <w:t xml:space="preserve"> ـ </w:t>
      </w:r>
      <w:r w:rsidRPr="006750DF">
        <w:rPr>
          <w:noProof/>
          <w:rtl/>
        </w:rPr>
        <w:t>46</w:t>
      </w:r>
      <w:r>
        <w:rPr>
          <w:noProof/>
          <w:rtl/>
        </w:rPr>
        <w:t>)</w:t>
      </w:r>
      <w:r>
        <w:rPr>
          <w:noProof/>
          <w:rtl/>
        </w:rPr>
        <w:tab/>
      </w:r>
      <w:r w:rsidRPr="006750DF">
        <w:rPr>
          <w:noProof/>
          <w:rtl/>
        </w:rPr>
        <w:t>263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وَيَوْمَ نُسَيِّرُ الْجِبالَ وَتَرَى الْأَرْضَ</w:t>
      </w:r>
      <w:r w:rsidRPr="00874D35">
        <w:rPr>
          <w:rtl/>
        </w:rPr>
        <w:t>)</w:t>
      </w:r>
      <w:r w:rsidRPr="00DB08AB">
        <w:rPr>
          <w:rtl/>
        </w:rPr>
        <w:t xml:space="preserve"> </w:t>
      </w:r>
      <w:r w:rsidRPr="006750DF">
        <w:rPr>
          <w:noProof/>
          <w:rtl/>
        </w:rPr>
        <w:t xml:space="preserve">اه </w:t>
      </w:r>
      <w:r>
        <w:rPr>
          <w:noProof/>
          <w:rtl/>
        </w:rPr>
        <w:t>(</w:t>
      </w:r>
      <w:r w:rsidRPr="006750DF">
        <w:rPr>
          <w:noProof/>
          <w:rtl/>
        </w:rPr>
        <w:t>47</w:t>
      </w:r>
      <w:r>
        <w:rPr>
          <w:noProof/>
          <w:rtl/>
        </w:rPr>
        <w:t>)</w:t>
      </w:r>
      <w:r>
        <w:rPr>
          <w:noProof/>
          <w:rtl/>
        </w:rPr>
        <w:tab/>
      </w:r>
      <w:r w:rsidRPr="006750DF">
        <w:rPr>
          <w:noProof/>
          <w:rtl/>
        </w:rPr>
        <w:t>265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وَعُرِضُوا عَلى رَبِّكَ صَفًّا</w:t>
      </w:r>
      <w:r>
        <w:rPr>
          <w:rtl/>
        </w:rPr>
        <w:t xml:space="preserve"> (الى) </w:t>
      </w:r>
      <w:r w:rsidRPr="00DB08AB">
        <w:rPr>
          <w:rtl/>
        </w:rPr>
        <w:t>بَدَلاً</w:t>
      </w:r>
      <w:r w:rsidRPr="00874D35">
        <w:rPr>
          <w:rtl/>
        </w:rPr>
        <w:t>)</w:t>
      </w:r>
      <w:r w:rsidRPr="00DB08AB">
        <w:rPr>
          <w:rtl/>
        </w:rPr>
        <w:t xml:space="preserve"> </w:t>
      </w:r>
      <w:r>
        <w:rPr>
          <w:noProof/>
          <w:rtl/>
        </w:rPr>
        <w:t>(</w:t>
      </w:r>
      <w:r w:rsidRPr="006750DF">
        <w:rPr>
          <w:noProof/>
          <w:rtl/>
        </w:rPr>
        <w:t>48</w:t>
      </w:r>
      <w:r>
        <w:rPr>
          <w:noProof/>
          <w:rtl/>
        </w:rPr>
        <w:t xml:space="preserve"> ـ </w:t>
      </w:r>
      <w:r w:rsidRPr="006750DF">
        <w:rPr>
          <w:noProof/>
          <w:rtl/>
        </w:rPr>
        <w:t>50</w:t>
      </w:r>
      <w:r>
        <w:rPr>
          <w:noProof/>
          <w:rtl/>
        </w:rPr>
        <w:t>)</w:t>
      </w:r>
      <w:r>
        <w:rPr>
          <w:noProof/>
          <w:rtl/>
        </w:rPr>
        <w:tab/>
      </w:r>
      <w:r w:rsidRPr="006750DF">
        <w:rPr>
          <w:noProof/>
          <w:rtl/>
        </w:rPr>
        <w:t>267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ما أَشْهَدْتُهُمْ خَلْقَ السَّماواتِ وَالْأَرْضِ</w:t>
      </w:r>
      <w:r w:rsidRPr="00874D35">
        <w:rPr>
          <w:rtl/>
        </w:rPr>
        <w:t>)</w:t>
      </w:r>
      <w:r w:rsidRPr="00DB08AB">
        <w:rPr>
          <w:rtl/>
        </w:rPr>
        <w:t xml:space="preserve"> </w:t>
      </w:r>
      <w:r w:rsidRPr="006750DF">
        <w:rPr>
          <w:noProof/>
          <w:rtl/>
        </w:rPr>
        <w:t xml:space="preserve">اه </w:t>
      </w:r>
      <w:r>
        <w:rPr>
          <w:noProof/>
          <w:rtl/>
        </w:rPr>
        <w:t>(</w:t>
      </w:r>
      <w:r w:rsidRPr="006750DF">
        <w:rPr>
          <w:noProof/>
          <w:rtl/>
        </w:rPr>
        <w:t>51</w:t>
      </w:r>
      <w:r>
        <w:rPr>
          <w:noProof/>
          <w:rtl/>
        </w:rPr>
        <w:t>)</w:t>
      </w:r>
      <w:r>
        <w:rPr>
          <w:noProof/>
          <w:rtl/>
        </w:rPr>
        <w:tab/>
      </w:r>
      <w:r w:rsidRPr="006750DF">
        <w:rPr>
          <w:noProof/>
          <w:rtl/>
        </w:rPr>
        <w:t>268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وَرَأَى الْمُجْرِمُونَ النَّارَ فَظَنُّوا أَنَّهُمْ</w:t>
      </w:r>
      <w:r w:rsidRPr="00874D35">
        <w:rPr>
          <w:rtl/>
        </w:rPr>
        <w:t>)</w:t>
      </w:r>
      <w:r w:rsidRPr="00DB08AB">
        <w:rPr>
          <w:rtl/>
        </w:rPr>
        <w:t xml:space="preserve"> </w:t>
      </w:r>
      <w:r w:rsidRPr="006750DF">
        <w:rPr>
          <w:noProof/>
          <w:rtl/>
        </w:rPr>
        <w:t xml:space="preserve">اه </w:t>
      </w:r>
      <w:r>
        <w:rPr>
          <w:noProof/>
          <w:rtl/>
        </w:rPr>
        <w:t>(</w:t>
      </w:r>
      <w:r w:rsidRPr="006750DF">
        <w:rPr>
          <w:noProof/>
          <w:rtl/>
        </w:rPr>
        <w:t>53</w:t>
      </w:r>
      <w:r>
        <w:rPr>
          <w:noProof/>
          <w:rtl/>
        </w:rPr>
        <w:t>)</w:t>
      </w:r>
      <w:r>
        <w:rPr>
          <w:noProof/>
          <w:rtl/>
        </w:rPr>
        <w:tab/>
      </w:r>
      <w:r w:rsidRPr="006750DF">
        <w:rPr>
          <w:noProof/>
          <w:rtl/>
        </w:rPr>
        <w:t>269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وَإِذْ قالَ مُوسى لِفَتاهُ لا أَبْرَحُ</w:t>
      </w:r>
      <w:r w:rsidRPr="00874D35">
        <w:rPr>
          <w:rtl/>
        </w:rPr>
        <w:t>)</w:t>
      </w:r>
      <w:r w:rsidRPr="00DB08AB">
        <w:rPr>
          <w:rtl/>
        </w:rPr>
        <w:t xml:space="preserve"> </w:t>
      </w:r>
      <w:r w:rsidRPr="006750DF">
        <w:rPr>
          <w:noProof/>
          <w:rtl/>
        </w:rPr>
        <w:t xml:space="preserve">اه </w:t>
      </w:r>
      <w:r>
        <w:rPr>
          <w:noProof/>
          <w:rtl/>
        </w:rPr>
        <w:t>(</w:t>
      </w:r>
      <w:r w:rsidRPr="006750DF">
        <w:rPr>
          <w:noProof/>
          <w:rtl/>
        </w:rPr>
        <w:t>60</w:t>
      </w:r>
      <w:r>
        <w:rPr>
          <w:noProof/>
          <w:rtl/>
        </w:rPr>
        <w:t>)</w:t>
      </w:r>
      <w:r>
        <w:rPr>
          <w:noProof/>
          <w:rtl/>
        </w:rPr>
        <w:tab/>
      </w:r>
      <w:r w:rsidRPr="006750DF">
        <w:rPr>
          <w:noProof/>
          <w:rtl/>
        </w:rPr>
        <w:t>270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لَهُ مُوسى هَلْ أَتَّبِعُكَ عَلى أَنْ تُعَلِّمَنِ</w:t>
      </w:r>
      <w:r w:rsidRPr="00874D35">
        <w:rPr>
          <w:rtl/>
        </w:rPr>
        <w:t>)</w:t>
      </w:r>
      <w:r w:rsidRPr="00DB08AB">
        <w:rPr>
          <w:rtl/>
        </w:rPr>
        <w:t xml:space="preserve"> </w:t>
      </w:r>
      <w:r w:rsidRPr="006750DF">
        <w:rPr>
          <w:noProof/>
          <w:rtl/>
        </w:rPr>
        <w:t xml:space="preserve">اه </w:t>
      </w:r>
      <w:r>
        <w:rPr>
          <w:noProof/>
          <w:rtl/>
        </w:rPr>
        <w:t>(</w:t>
      </w:r>
      <w:r w:rsidRPr="006750DF">
        <w:rPr>
          <w:noProof/>
          <w:rtl/>
        </w:rPr>
        <w:t>66</w:t>
      </w:r>
      <w:r>
        <w:rPr>
          <w:noProof/>
          <w:rtl/>
        </w:rPr>
        <w:t>)</w:t>
      </w:r>
      <w:r>
        <w:rPr>
          <w:noProof/>
          <w:rtl/>
        </w:rPr>
        <w:tab/>
      </w:r>
      <w:r w:rsidRPr="006750DF">
        <w:rPr>
          <w:noProof/>
          <w:rtl/>
        </w:rPr>
        <w:t>271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وَكَيْفَ تَصْبِرُ عَلى ما لَمْ تُحِطْ بِهِ خُبْراً</w:t>
      </w:r>
      <w:r w:rsidRPr="00874D35">
        <w:rPr>
          <w:rtl/>
        </w:rPr>
        <w:t>)</w:t>
      </w:r>
      <w:r w:rsidRPr="00DB08AB">
        <w:rPr>
          <w:rtl/>
        </w:rPr>
        <w:t xml:space="preserve"> </w:t>
      </w:r>
      <w:r w:rsidRPr="006750DF">
        <w:rPr>
          <w:noProof/>
          <w:rtl/>
        </w:rPr>
        <w:t xml:space="preserve">اه </w:t>
      </w:r>
      <w:r>
        <w:rPr>
          <w:noProof/>
          <w:rtl/>
        </w:rPr>
        <w:t>(</w:t>
      </w:r>
      <w:r w:rsidRPr="006750DF">
        <w:rPr>
          <w:noProof/>
          <w:rtl/>
        </w:rPr>
        <w:t>68</w:t>
      </w:r>
      <w:r>
        <w:rPr>
          <w:noProof/>
          <w:rtl/>
        </w:rPr>
        <w:t>)</w:t>
      </w:r>
      <w:r>
        <w:rPr>
          <w:noProof/>
          <w:rtl/>
        </w:rPr>
        <w:tab/>
      </w:r>
      <w:r w:rsidRPr="006750DF">
        <w:rPr>
          <w:noProof/>
          <w:rtl/>
        </w:rPr>
        <w:t>274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فَانْطَلَقا</w:t>
      </w:r>
      <w:r>
        <w:rPr>
          <w:rtl/>
        </w:rPr>
        <w:t xml:space="preserve"> حتّى </w:t>
      </w:r>
      <w:r w:rsidRPr="00DB08AB">
        <w:rPr>
          <w:rtl/>
        </w:rPr>
        <w:t>إِذا لَقِيا غُلاماً فَقَتَلَهُ</w:t>
      </w:r>
      <w:r w:rsidRPr="00874D35">
        <w:rPr>
          <w:rtl/>
        </w:rPr>
        <w:t>)</w:t>
      </w:r>
      <w:r w:rsidRPr="00DB08AB">
        <w:rPr>
          <w:rtl/>
        </w:rPr>
        <w:t xml:space="preserve"> </w:t>
      </w:r>
      <w:r w:rsidRPr="006750DF">
        <w:rPr>
          <w:noProof/>
          <w:rtl/>
        </w:rPr>
        <w:t xml:space="preserve">اه </w:t>
      </w:r>
      <w:r>
        <w:rPr>
          <w:noProof/>
          <w:rtl/>
        </w:rPr>
        <w:t>(</w:t>
      </w:r>
      <w:r w:rsidRPr="006750DF">
        <w:rPr>
          <w:noProof/>
          <w:rtl/>
        </w:rPr>
        <w:t>74</w:t>
      </w:r>
      <w:r>
        <w:rPr>
          <w:noProof/>
          <w:rtl/>
        </w:rPr>
        <w:t>)</w:t>
      </w:r>
      <w:r>
        <w:rPr>
          <w:noProof/>
          <w:rtl/>
        </w:rPr>
        <w:tab/>
      </w:r>
      <w:r w:rsidRPr="006750DF">
        <w:rPr>
          <w:noProof/>
          <w:rtl/>
        </w:rPr>
        <w:t>281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لَوْ شِئْتَ لَاتَّخَذْتَ عَلَيْهِ أَجْراً</w:t>
      </w:r>
      <w:r w:rsidRPr="00874D35">
        <w:rPr>
          <w:rtl/>
        </w:rPr>
        <w:t>)</w:t>
      </w:r>
      <w:r w:rsidRPr="00DB08AB">
        <w:rPr>
          <w:rtl/>
        </w:rPr>
        <w:t xml:space="preserve"> </w:t>
      </w:r>
      <w:r>
        <w:rPr>
          <w:noProof/>
          <w:rtl/>
        </w:rPr>
        <w:t>(</w:t>
      </w:r>
      <w:r w:rsidRPr="006750DF">
        <w:rPr>
          <w:noProof/>
          <w:rtl/>
        </w:rPr>
        <w:t>77</w:t>
      </w:r>
      <w:r>
        <w:rPr>
          <w:noProof/>
          <w:rtl/>
        </w:rPr>
        <w:t>)</w:t>
      </w:r>
      <w:r>
        <w:rPr>
          <w:noProof/>
          <w:rtl/>
        </w:rPr>
        <w:tab/>
      </w:r>
      <w:r w:rsidRPr="006750DF">
        <w:rPr>
          <w:noProof/>
          <w:rtl/>
        </w:rPr>
        <w:t>282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وَأَمَّا الْغُلامُ فَكانَ أَبَواهُ مُؤْمِنَيْنِ</w:t>
      </w:r>
      <w:r>
        <w:rPr>
          <w:rtl/>
        </w:rPr>
        <w:t xml:space="preserve"> (الى) </w:t>
      </w:r>
      <w:r w:rsidRPr="00DB08AB">
        <w:rPr>
          <w:rtl/>
        </w:rPr>
        <w:t>صَبْراً</w:t>
      </w:r>
      <w:r w:rsidRPr="00874D35">
        <w:rPr>
          <w:rtl/>
        </w:rPr>
        <w:t>)</w:t>
      </w:r>
      <w:r w:rsidRPr="00DB08AB">
        <w:rPr>
          <w:rtl/>
        </w:rPr>
        <w:t xml:space="preserve"> </w:t>
      </w:r>
      <w:r>
        <w:rPr>
          <w:noProof/>
          <w:rtl/>
        </w:rPr>
        <w:t>(</w:t>
      </w:r>
      <w:r w:rsidRPr="006750DF">
        <w:rPr>
          <w:noProof/>
          <w:rtl/>
        </w:rPr>
        <w:t>81</w:t>
      </w:r>
      <w:r>
        <w:rPr>
          <w:noProof/>
          <w:rtl/>
        </w:rPr>
        <w:t xml:space="preserve"> ـ </w:t>
      </w:r>
      <w:r w:rsidRPr="006750DF">
        <w:rPr>
          <w:noProof/>
          <w:rtl/>
        </w:rPr>
        <w:t>82</w:t>
      </w:r>
      <w:r>
        <w:rPr>
          <w:noProof/>
          <w:rtl/>
        </w:rPr>
        <w:t>)</w:t>
      </w:r>
      <w:r>
        <w:rPr>
          <w:noProof/>
          <w:rtl/>
        </w:rPr>
        <w:tab/>
      </w:r>
      <w:r w:rsidRPr="006750DF">
        <w:rPr>
          <w:noProof/>
          <w:rtl/>
        </w:rPr>
        <w:t>284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وَكانَ تَحْتَهُ كَنْزٌ لَهُما</w:t>
      </w:r>
      <w:r w:rsidRPr="00874D35">
        <w:rPr>
          <w:rtl/>
        </w:rPr>
        <w:t>)</w:t>
      </w:r>
      <w:r w:rsidRPr="00DB08AB">
        <w:rPr>
          <w:rtl/>
        </w:rPr>
        <w:t xml:space="preserve"> </w:t>
      </w:r>
      <w:r w:rsidRPr="006750DF">
        <w:rPr>
          <w:noProof/>
          <w:rtl/>
        </w:rPr>
        <w:t xml:space="preserve">اه </w:t>
      </w:r>
      <w:r>
        <w:rPr>
          <w:noProof/>
          <w:rtl/>
        </w:rPr>
        <w:t>(</w:t>
      </w:r>
      <w:r w:rsidRPr="006750DF">
        <w:rPr>
          <w:noProof/>
          <w:rtl/>
        </w:rPr>
        <w:t>82</w:t>
      </w:r>
      <w:r>
        <w:rPr>
          <w:noProof/>
          <w:rtl/>
        </w:rPr>
        <w:t>)</w:t>
      </w:r>
      <w:r>
        <w:rPr>
          <w:noProof/>
          <w:rtl/>
        </w:rPr>
        <w:tab/>
      </w:r>
      <w:r w:rsidRPr="006750DF">
        <w:rPr>
          <w:noProof/>
          <w:rtl/>
        </w:rPr>
        <w:t>288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وَيَسْئَلُونَكَ عَنْ ذِي الْقَرْنَيْنِ</w:t>
      </w:r>
      <w:r w:rsidRPr="00874D35">
        <w:rPr>
          <w:rtl/>
        </w:rPr>
        <w:t>)</w:t>
      </w:r>
      <w:r w:rsidRPr="00DB08AB">
        <w:rPr>
          <w:rtl/>
        </w:rPr>
        <w:t xml:space="preserve"> </w:t>
      </w:r>
      <w:r w:rsidRPr="006750DF">
        <w:rPr>
          <w:noProof/>
          <w:rtl/>
        </w:rPr>
        <w:t xml:space="preserve">اه </w:t>
      </w:r>
      <w:r>
        <w:rPr>
          <w:noProof/>
          <w:rtl/>
        </w:rPr>
        <w:t>(</w:t>
      </w:r>
      <w:r w:rsidRPr="006750DF">
        <w:rPr>
          <w:noProof/>
          <w:rtl/>
        </w:rPr>
        <w:t>83</w:t>
      </w:r>
      <w:r>
        <w:rPr>
          <w:noProof/>
          <w:rtl/>
        </w:rPr>
        <w:t>)</w:t>
      </w:r>
      <w:r>
        <w:rPr>
          <w:noProof/>
          <w:rtl/>
        </w:rPr>
        <w:tab/>
      </w:r>
      <w:r w:rsidRPr="006750DF">
        <w:rPr>
          <w:noProof/>
          <w:rtl/>
        </w:rPr>
        <w:t>293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إِنَّا مَكَّنَّا لَهُ فِي الْأَرْضِ وَآتَيْناهُ مِنْ كُلِّ شَيْءٍ</w:t>
      </w:r>
      <w:r w:rsidRPr="00874D35">
        <w:rPr>
          <w:rtl/>
        </w:rPr>
        <w:t>)</w:t>
      </w:r>
      <w:r w:rsidRPr="00DB08AB">
        <w:rPr>
          <w:rtl/>
        </w:rPr>
        <w:t xml:space="preserve"> </w:t>
      </w:r>
      <w:r w:rsidRPr="006750DF">
        <w:rPr>
          <w:noProof/>
          <w:rtl/>
        </w:rPr>
        <w:t xml:space="preserve">اه </w:t>
      </w:r>
      <w:r>
        <w:rPr>
          <w:noProof/>
          <w:rtl/>
        </w:rPr>
        <w:t>(</w:t>
      </w:r>
      <w:r w:rsidRPr="006750DF">
        <w:rPr>
          <w:noProof/>
          <w:rtl/>
        </w:rPr>
        <w:t>84</w:t>
      </w:r>
      <w:r>
        <w:rPr>
          <w:noProof/>
          <w:rtl/>
        </w:rPr>
        <w:t>)</w:t>
      </w:r>
      <w:r>
        <w:rPr>
          <w:noProof/>
          <w:rtl/>
        </w:rPr>
        <w:tab/>
      </w:r>
      <w:r w:rsidRPr="006750DF">
        <w:rPr>
          <w:noProof/>
          <w:rtl/>
        </w:rPr>
        <w:t>297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حَتَّى إِذا بَلَغَ مَطْلِعَ الشَّمْسِ</w:t>
      </w:r>
      <w:r w:rsidRPr="00874D35">
        <w:rPr>
          <w:rtl/>
        </w:rPr>
        <w:t>)</w:t>
      </w:r>
      <w:r w:rsidRPr="00DB08AB">
        <w:rPr>
          <w:rtl/>
        </w:rPr>
        <w:t xml:space="preserve"> </w:t>
      </w:r>
      <w:r w:rsidRPr="006750DF">
        <w:rPr>
          <w:noProof/>
          <w:rtl/>
        </w:rPr>
        <w:t xml:space="preserve">اه </w:t>
      </w:r>
      <w:r>
        <w:rPr>
          <w:noProof/>
          <w:rtl/>
        </w:rPr>
        <w:t>(</w:t>
      </w:r>
      <w:r w:rsidRPr="006750DF">
        <w:rPr>
          <w:noProof/>
          <w:rtl/>
        </w:rPr>
        <w:t>90</w:t>
      </w:r>
      <w:r>
        <w:rPr>
          <w:noProof/>
          <w:rtl/>
        </w:rPr>
        <w:t>)</w:t>
      </w:r>
      <w:r>
        <w:rPr>
          <w:noProof/>
          <w:rtl/>
        </w:rPr>
        <w:tab/>
      </w:r>
      <w:r w:rsidRPr="006750DF">
        <w:rPr>
          <w:noProof/>
          <w:rtl/>
        </w:rPr>
        <w:t>306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قالُوا يا ذَا الْقَرْنَيْنِ إِنَّ يَأْجُوجَ وَمَأْجُوجَ</w:t>
      </w:r>
      <w:r w:rsidRPr="00874D35">
        <w:rPr>
          <w:rtl/>
        </w:rPr>
        <w:t>)</w:t>
      </w:r>
      <w:r w:rsidRPr="00DB08AB">
        <w:rPr>
          <w:rtl/>
        </w:rPr>
        <w:t xml:space="preserve"> </w:t>
      </w:r>
      <w:r w:rsidRPr="006750DF">
        <w:rPr>
          <w:noProof/>
          <w:rtl/>
        </w:rPr>
        <w:t xml:space="preserve">اه </w:t>
      </w:r>
      <w:r>
        <w:rPr>
          <w:noProof/>
          <w:rtl/>
        </w:rPr>
        <w:t>(</w:t>
      </w:r>
      <w:r w:rsidRPr="006750DF">
        <w:rPr>
          <w:noProof/>
          <w:rtl/>
        </w:rPr>
        <w:t>94</w:t>
      </w:r>
      <w:r>
        <w:rPr>
          <w:noProof/>
          <w:rtl/>
        </w:rPr>
        <w:t>)</w:t>
      </w:r>
      <w:r>
        <w:rPr>
          <w:noProof/>
          <w:rtl/>
        </w:rPr>
        <w:tab/>
      </w:r>
      <w:r w:rsidRPr="006750DF">
        <w:rPr>
          <w:noProof/>
          <w:rtl/>
        </w:rPr>
        <w:t>307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آتُونِي زُبَرَ الْحَدِيدِ</w:t>
      </w:r>
      <w:r>
        <w:rPr>
          <w:rtl/>
        </w:rPr>
        <w:t xml:space="preserve"> حتّى </w:t>
      </w:r>
      <w:r w:rsidRPr="00DB08AB">
        <w:rPr>
          <w:rtl/>
        </w:rPr>
        <w:t>إِذا ساوى</w:t>
      </w:r>
      <w:r>
        <w:rPr>
          <w:rtl/>
        </w:rPr>
        <w:t xml:space="preserve"> (الى) </w:t>
      </w:r>
      <w:r w:rsidRPr="00DB08AB">
        <w:rPr>
          <w:rtl/>
        </w:rPr>
        <w:t>حَقًّا</w:t>
      </w:r>
      <w:r w:rsidRPr="00874D35">
        <w:rPr>
          <w:rtl/>
        </w:rPr>
        <w:t>)</w:t>
      </w:r>
      <w:r w:rsidRPr="00DB08AB">
        <w:rPr>
          <w:rtl/>
        </w:rPr>
        <w:t xml:space="preserve"> </w:t>
      </w:r>
      <w:r>
        <w:rPr>
          <w:noProof/>
          <w:rtl/>
        </w:rPr>
        <w:t>(</w:t>
      </w:r>
      <w:r w:rsidRPr="006750DF">
        <w:rPr>
          <w:noProof/>
          <w:rtl/>
        </w:rPr>
        <w:t>96</w:t>
      </w:r>
      <w:r>
        <w:rPr>
          <w:noProof/>
          <w:rtl/>
        </w:rPr>
        <w:t xml:space="preserve"> ـ </w:t>
      </w:r>
      <w:r w:rsidRPr="006750DF">
        <w:rPr>
          <w:noProof/>
          <w:rtl/>
        </w:rPr>
        <w:t>98</w:t>
      </w:r>
      <w:r>
        <w:rPr>
          <w:noProof/>
          <w:rtl/>
        </w:rPr>
        <w:t>)</w:t>
      </w:r>
      <w:r>
        <w:rPr>
          <w:noProof/>
          <w:rtl/>
        </w:rPr>
        <w:tab/>
      </w:r>
      <w:r w:rsidRPr="006750DF">
        <w:rPr>
          <w:noProof/>
          <w:rtl/>
        </w:rPr>
        <w:t>308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وَتَرَكْنا بَعْضَهُمْ يَوْمَئِذٍ يَمُوجُ</w:t>
      </w:r>
      <w:r>
        <w:rPr>
          <w:rtl/>
        </w:rPr>
        <w:t xml:space="preserve"> (الى) </w:t>
      </w:r>
      <w:r w:rsidRPr="00DB08AB">
        <w:rPr>
          <w:rtl/>
        </w:rPr>
        <w:t>سَمْعاً</w:t>
      </w:r>
      <w:r w:rsidRPr="00874D35">
        <w:rPr>
          <w:rtl/>
        </w:rPr>
        <w:t>)</w:t>
      </w:r>
      <w:r w:rsidRPr="00DB08AB">
        <w:rPr>
          <w:rtl/>
        </w:rPr>
        <w:t xml:space="preserve"> </w:t>
      </w:r>
      <w:r>
        <w:rPr>
          <w:noProof/>
          <w:rtl/>
        </w:rPr>
        <w:t>(</w:t>
      </w:r>
      <w:r w:rsidRPr="006750DF">
        <w:rPr>
          <w:noProof/>
          <w:rtl/>
        </w:rPr>
        <w:t>99</w:t>
      </w:r>
      <w:r>
        <w:rPr>
          <w:noProof/>
          <w:rtl/>
        </w:rPr>
        <w:t xml:space="preserve"> ـ </w:t>
      </w:r>
      <w:r w:rsidRPr="006750DF">
        <w:rPr>
          <w:noProof/>
          <w:rtl/>
        </w:rPr>
        <w:t>101</w:t>
      </w:r>
      <w:r>
        <w:rPr>
          <w:noProof/>
          <w:rtl/>
        </w:rPr>
        <w:t>)</w:t>
      </w:r>
      <w:r>
        <w:rPr>
          <w:noProof/>
          <w:rtl/>
        </w:rPr>
        <w:tab/>
      </w:r>
      <w:r w:rsidRPr="006750DF">
        <w:rPr>
          <w:noProof/>
          <w:rtl/>
        </w:rPr>
        <w:t>310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فَحَسِبَ الَّذِينَ كَفَرُوا أَنْ يَتَّخِذُوا</w:t>
      </w:r>
      <w:r>
        <w:rPr>
          <w:rtl/>
        </w:rPr>
        <w:t xml:space="preserve"> (الى) </w:t>
      </w:r>
      <w:r w:rsidRPr="00DB08AB">
        <w:rPr>
          <w:rtl/>
        </w:rPr>
        <w:t>وَزْناً</w:t>
      </w:r>
      <w:r w:rsidRPr="00874D35">
        <w:rPr>
          <w:rtl/>
        </w:rPr>
        <w:t>)</w:t>
      </w:r>
      <w:r w:rsidRPr="00DB08AB">
        <w:rPr>
          <w:rtl/>
        </w:rPr>
        <w:t xml:space="preserve"> </w:t>
      </w:r>
      <w:r>
        <w:rPr>
          <w:noProof/>
          <w:rtl/>
        </w:rPr>
        <w:t>(</w:t>
      </w:r>
      <w:r w:rsidRPr="006750DF">
        <w:rPr>
          <w:noProof/>
          <w:rtl/>
        </w:rPr>
        <w:t>102</w:t>
      </w:r>
      <w:r>
        <w:rPr>
          <w:noProof/>
          <w:rtl/>
        </w:rPr>
        <w:t xml:space="preserve"> ـ </w:t>
      </w:r>
      <w:r w:rsidRPr="006750DF">
        <w:rPr>
          <w:noProof/>
          <w:rtl/>
        </w:rPr>
        <w:t>105</w:t>
      </w:r>
      <w:r>
        <w:rPr>
          <w:noProof/>
          <w:rtl/>
        </w:rPr>
        <w:t>)</w:t>
      </w:r>
      <w:r>
        <w:rPr>
          <w:noProof/>
          <w:rtl/>
        </w:rPr>
        <w:tab/>
      </w:r>
      <w:r w:rsidRPr="006750DF">
        <w:rPr>
          <w:noProof/>
          <w:rtl/>
        </w:rPr>
        <w:t>311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ذلِكَ جَزاؤُهُمْ جَهَنَّمُ بِما كَفَرُوا</w:t>
      </w:r>
      <w:r>
        <w:rPr>
          <w:rtl/>
        </w:rPr>
        <w:t xml:space="preserve"> (الى) </w:t>
      </w:r>
      <w:r w:rsidRPr="00DB08AB">
        <w:rPr>
          <w:rtl/>
        </w:rPr>
        <w:t>مَدَداً</w:t>
      </w:r>
      <w:r w:rsidRPr="00874D35">
        <w:rPr>
          <w:rtl/>
        </w:rPr>
        <w:t>)</w:t>
      </w:r>
      <w:r w:rsidRPr="00DB08AB">
        <w:rPr>
          <w:rtl/>
        </w:rPr>
        <w:t xml:space="preserve"> </w:t>
      </w:r>
      <w:r>
        <w:rPr>
          <w:noProof/>
          <w:rtl/>
        </w:rPr>
        <w:t>(</w:t>
      </w:r>
      <w:r w:rsidRPr="006750DF">
        <w:rPr>
          <w:noProof/>
          <w:rtl/>
        </w:rPr>
        <w:t>106</w:t>
      </w:r>
      <w:r>
        <w:rPr>
          <w:noProof/>
          <w:rtl/>
        </w:rPr>
        <w:t xml:space="preserve"> ـ </w:t>
      </w:r>
      <w:r w:rsidRPr="006750DF">
        <w:rPr>
          <w:noProof/>
          <w:rtl/>
        </w:rPr>
        <w:t>109</w:t>
      </w:r>
      <w:r>
        <w:rPr>
          <w:noProof/>
          <w:rtl/>
        </w:rPr>
        <w:t>)</w:t>
      </w:r>
      <w:r>
        <w:rPr>
          <w:noProof/>
          <w:rtl/>
        </w:rPr>
        <w:tab/>
      </w:r>
      <w:r w:rsidRPr="006750DF">
        <w:rPr>
          <w:noProof/>
          <w:rtl/>
        </w:rPr>
        <w:t>313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w:t>
      </w:r>
      <w:r>
        <w:rPr>
          <w:rtl/>
        </w:rPr>
        <w:t xml:space="preserve"> إنّما </w:t>
      </w:r>
      <w:r w:rsidRPr="00DB08AB">
        <w:rPr>
          <w:rtl/>
        </w:rPr>
        <w:t>أَنَا بَشَرٌ مِثْلُكُمْ يُوحى إِلَيَ</w:t>
      </w:r>
      <w:r w:rsidRPr="00874D35">
        <w:rPr>
          <w:rtl/>
        </w:rPr>
        <w:t>)</w:t>
      </w:r>
      <w:r w:rsidRPr="00DB08AB">
        <w:rPr>
          <w:rtl/>
        </w:rPr>
        <w:t xml:space="preserve"> </w:t>
      </w:r>
      <w:r w:rsidRPr="006750DF">
        <w:rPr>
          <w:noProof/>
          <w:rtl/>
        </w:rPr>
        <w:t xml:space="preserve">اه </w:t>
      </w:r>
      <w:r>
        <w:rPr>
          <w:noProof/>
          <w:rtl/>
        </w:rPr>
        <w:t>(</w:t>
      </w:r>
      <w:r w:rsidRPr="006750DF">
        <w:rPr>
          <w:noProof/>
          <w:rtl/>
        </w:rPr>
        <w:t>110</w:t>
      </w:r>
      <w:r>
        <w:rPr>
          <w:noProof/>
          <w:rtl/>
        </w:rPr>
        <w:t>)</w:t>
      </w:r>
      <w:r>
        <w:rPr>
          <w:noProof/>
          <w:rtl/>
        </w:rPr>
        <w:tab/>
      </w:r>
      <w:r w:rsidRPr="006750DF">
        <w:rPr>
          <w:noProof/>
          <w:rtl/>
        </w:rPr>
        <w:t>314</w:t>
      </w:r>
    </w:p>
    <w:p w:rsidR="00BD62F3" w:rsidRDefault="00BD62F3" w:rsidP="00BD62F3">
      <w:pPr>
        <w:pStyle w:val="TOC1"/>
        <w:rPr>
          <w:noProof/>
          <w:rtl/>
        </w:rPr>
      </w:pPr>
      <w:r w:rsidRPr="007B06E0">
        <w:rPr>
          <w:noProof/>
          <w:rtl/>
        </w:rPr>
        <w:t>سورة مريم وفيها 170 حديثا</w:t>
      </w:r>
      <w:r>
        <w:rPr>
          <w:noProof/>
          <w:rtl/>
        </w:rPr>
        <w:t xml:space="preserve"> ـ </w:t>
      </w:r>
      <w:r w:rsidRPr="007B06E0">
        <w:rPr>
          <w:noProof/>
          <w:rtl/>
        </w:rPr>
        <w:t>في فضلها</w:t>
      </w:r>
      <w:r>
        <w:rPr>
          <w:noProof/>
          <w:rtl/>
        </w:rPr>
        <w:tab/>
      </w:r>
      <w:r w:rsidRPr="007B06E0">
        <w:rPr>
          <w:noProof/>
          <w:rtl/>
        </w:rPr>
        <w:t>319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كهيعص</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319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ذِكْرُ رَحْمَتِ رَبِّكَ عَبْدَهُ زَكَرِيَّا</w:t>
      </w:r>
      <w:r>
        <w:rPr>
          <w:rtl/>
        </w:rPr>
        <w:t xml:space="preserve"> (الى) </w:t>
      </w:r>
      <w:r w:rsidRPr="00DB08AB">
        <w:rPr>
          <w:rtl/>
        </w:rPr>
        <w:t>شَقِيًّا</w:t>
      </w:r>
      <w:r w:rsidRPr="00874D35">
        <w:rPr>
          <w:rtl/>
        </w:rPr>
        <w:t>)</w:t>
      </w:r>
      <w:r w:rsidRPr="00DB08AB">
        <w:rPr>
          <w:rtl/>
        </w:rPr>
        <w:t xml:space="preserve"> </w:t>
      </w:r>
      <w:r>
        <w:rPr>
          <w:noProof/>
          <w:rtl/>
        </w:rPr>
        <w:t>(</w:t>
      </w:r>
      <w:r w:rsidRPr="006750DF">
        <w:rPr>
          <w:noProof/>
          <w:rtl/>
        </w:rPr>
        <w:t>2</w:t>
      </w:r>
      <w:r>
        <w:rPr>
          <w:noProof/>
          <w:rtl/>
        </w:rPr>
        <w:t xml:space="preserve"> ـ </w:t>
      </w:r>
      <w:r w:rsidRPr="006750DF">
        <w:rPr>
          <w:noProof/>
          <w:rtl/>
        </w:rPr>
        <w:t>4</w:t>
      </w:r>
      <w:r>
        <w:rPr>
          <w:noProof/>
          <w:rtl/>
        </w:rPr>
        <w:t>)</w:t>
      </w:r>
      <w:r>
        <w:rPr>
          <w:noProof/>
          <w:rtl/>
        </w:rPr>
        <w:tab/>
      </w:r>
      <w:r w:rsidRPr="006750DF">
        <w:rPr>
          <w:noProof/>
          <w:rtl/>
        </w:rPr>
        <w:t>321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وَإِنِّي خِفْتُ الْمَوالِيَ مِنْ وَرائِي</w:t>
      </w:r>
      <w:r>
        <w:rPr>
          <w:rtl/>
        </w:rPr>
        <w:t xml:space="preserve"> (الى) </w:t>
      </w:r>
      <w:r w:rsidRPr="00DB08AB">
        <w:rPr>
          <w:rtl/>
        </w:rPr>
        <w:t>رَضِيًّا</w:t>
      </w:r>
      <w:r w:rsidRPr="00874D35">
        <w:rPr>
          <w:rtl/>
        </w:rPr>
        <w:t>)</w:t>
      </w:r>
      <w:r w:rsidRPr="00DB08AB">
        <w:rPr>
          <w:rtl/>
        </w:rPr>
        <w:t xml:space="preserve"> </w:t>
      </w:r>
      <w:r>
        <w:rPr>
          <w:noProof/>
          <w:rtl/>
        </w:rPr>
        <w:t>(</w:t>
      </w:r>
      <w:r w:rsidRPr="006750DF">
        <w:rPr>
          <w:noProof/>
          <w:rtl/>
        </w:rPr>
        <w:t>5</w:t>
      </w:r>
      <w:r>
        <w:rPr>
          <w:noProof/>
          <w:rtl/>
        </w:rPr>
        <w:t xml:space="preserve"> ـ </w:t>
      </w:r>
      <w:r w:rsidRPr="006750DF">
        <w:rPr>
          <w:noProof/>
          <w:rtl/>
        </w:rPr>
        <w:t>6</w:t>
      </w:r>
      <w:r>
        <w:rPr>
          <w:noProof/>
          <w:rtl/>
        </w:rPr>
        <w:t>)</w:t>
      </w:r>
      <w:r>
        <w:rPr>
          <w:noProof/>
          <w:rtl/>
        </w:rPr>
        <w:tab/>
      </w:r>
      <w:r w:rsidRPr="006750DF">
        <w:rPr>
          <w:noProof/>
          <w:rtl/>
        </w:rPr>
        <w:t>323</w:t>
      </w:r>
    </w:p>
    <w:p w:rsidR="00BD62F3" w:rsidRDefault="00BD62F3" w:rsidP="00AF47E3">
      <w:pPr>
        <w:pStyle w:val="libVar"/>
      </w:pPr>
      <w: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 زَكَرِيَّا إِنَّا نُبَشِّرُكَ بِغُلامٍ اسْمُهُ يَحْيى</w:t>
      </w:r>
      <w:r w:rsidRPr="00874D35">
        <w:rPr>
          <w:rtl/>
        </w:rPr>
        <w:t>)</w:t>
      </w:r>
      <w:r w:rsidRPr="00DB08AB">
        <w:rPr>
          <w:rtl/>
        </w:rPr>
        <w:t xml:space="preserve"> </w:t>
      </w:r>
      <w:r w:rsidRPr="006750DF">
        <w:rPr>
          <w:noProof/>
          <w:rtl/>
        </w:rPr>
        <w:t xml:space="preserve">اه </w:t>
      </w:r>
      <w:r>
        <w:rPr>
          <w:noProof/>
          <w:rtl/>
        </w:rPr>
        <w:t>(</w:t>
      </w:r>
      <w:r w:rsidRPr="006750DF">
        <w:rPr>
          <w:noProof/>
          <w:rtl/>
        </w:rPr>
        <w:t>7</w:t>
      </w:r>
      <w:r>
        <w:rPr>
          <w:noProof/>
          <w:rtl/>
        </w:rPr>
        <w:t>)</w:t>
      </w:r>
      <w:r>
        <w:rPr>
          <w:noProof/>
          <w:rtl/>
        </w:rPr>
        <w:tab/>
      </w:r>
      <w:r w:rsidRPr="006750DF">
        <w:rPr>
          <w:noProof/>
          <w:rtl/>
        </w:rPr>
        <w:t>324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 يَحْيى خُذِ الْكِتابَ بِقُوَّةٍ وَآتَيْناهُ الْحُكْمَ</w:t>
      </w:r>
      <w:r w:rsidRPr="00874D35">
        <w:rPr>
          <w:rtl/>
        </w:rPr>
        <w:t>)</w:t>
      </w:r>
      <w:r w:rsidRPr="00DB08AB">
        <w:rPr>
          <w:rtl/>
        </w:rPr>
        <w:t xml:space="preserve"> </w:t>
      </w:r>
      <w:r w:rsidRPr="006750DF">
        <w:rPr>
          <w:noProof/>
          <w:rtl/>
        </w:rPr>
        <w:t xml:space="preserve">اه </w:t>
      </w:r>
      <w:r>
        <w:rPr>
          <w:noProof/>
          <w:rtl/>
        </w:rPr>
        <w:t>(</w:t>
      </w:r>
      <w:r w:rsidRPr="006750DF">
        <w:rPr>
          <w:noProof/>
          <w:rtl/>
        </w:rPr>
        <w:t>12</w:t>
      </w:r>
      <w:r>
        <w:rPr>
          <w:noProof/>
          <w:rtl/>
        </w:rPr>
        <w:t>)</w:t>
      </w:r>
      <w:r>
        <w:rPr>
          <w:noProof/>
          <w:rtl/>
        </w:rPr>
        <w:tab/>
      </w:r>
      <w:r w:rsidRPr="006750DF">
        <w:rPr>
          <w:noProof/>
          <w:rtl/>
        </w:rPr>
        <w:t>325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وَحَناناً مِنْ لَدُنَّا وَزَكاةً وَكانَ تَقِيًّا</w:t>
      </w:r>
      <w:r w:rsidRPr="00874D35">
        <w:rPr>
          <w:rtl/>
        </w:rPr>
        <w:t>)</w:t>
      </w:r>
      <w:r w:rsidRPr="00DB08AB">
        <w:rPr>
          <w:rtl/>
        </w:rPr>
        <w:t xml:space="preserve"> </w:t>
      </w:r>
      <w:r>
        <w:rPr>
          <w:noProof/>
          <w:rtl/>
        </w:rPr>
        <w:t>(</w:t>
      </w:r>
      <w:r w:rsidRPr="006750DF">
        <w:rPr>
          <w:noProof/>
          <w:rtl/>
        </w:rPr>
        <w:t>13</w:t>
      </w:r>
      <w:r>
        <w:rPr>
          <w:noProof/>
          <w:rtl/>
        </w:rPr>
        <w:t>)</w:t>
      </w:r>
      <w:r>
        <w:rPr>
          <w:noProof/>
          <w:rtl/>
        </w:rPr>
        <w:tab/>
      </w:r>
      <w:r w:rsidRPr="006750DF">
        <w:rPr>
          <w:noProof/>
          <w:rtl/>
        </w:rPr>
        <w:t>326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وَسَلامٌ عَلَيْهِ يَوْمَ وُلِدَ وَيَوْمَ يَمُوتُ</w:t>
      </w:r>
      <w:r w:rsidRPr="00874D35">
        <w:rPr>
          <w:rtl/>
        </w:rPr>
        <w:t>)</w:t>
      </w:r>
      <w:r w:rsidRPr="00DB08AB">
        <w:rPr>
          <w:rtl/>
        </w:rPr>
        <w:t xml:space="preserve"> </w:t>
      </w:r>
      <w:r w:rsidRPr="006750DF">
        <w:rPr>
          <w:noProof/>
          <w:rtl/>
        </w:rPr>
        <w:t xml:space="preserve">اه </w:t>
      </w:r>
      <w:r>
        <w:rPr>
          <w:noProof/>
          <w:rtl/>
        </w:rPr>
        <w:t>(</w:t>
      </w:r>
      <w:r w:rsidRPr="006750DF">
        <w:rPr>
          <w:noProof/>
          <w:rtl/>
        </w:rPr>
        <w:t>15</w:t>
      </w:r>
      <w:r>
        <w:rPr>
          <w:noProof/>
          <w:rtl/>
        </w:rPr>
        <w:t>)</w:t>
      </w:r>
      <w:r>
        <w:rPr>
          <w:noProof/>
          <w:rtl/>
        </w:rPr>
        <w:tab/>
      </w:r>
      <w:r w:rsidRPr="006750DF">
        <w:rPr>
          <w:noProof/>
          <w:rtl/>
        </w:rPr>
        <w:t>327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فَحَمَلَتْهُ فَانْتَبَذَتْ بِهِ مَكاناً قَصِيًّا</w:t>
      </w:r>
      <w:r w:rsidRPr="00874D35">
        <w:rPr>
          <w:rtl/>
        </w:rPr>
        <w:t>)</w:t>
      </w:r>
      <w:r w:rsidRPr="00DB08AB">
        <w:rPr>
          <w:rtl/>
        </w:rPr>
        <w:t xml:space="preserve"> </w:t>
      </w:r>
      <w:r w:rsidRPr="006750DF">
        <w:rPr>
          <w:noProof/>
          <w:rtl/>
        </w:rPr>
        <w:t xml:space="preserve">اه </w:t>
      </w:r>
      <w:r>
        <w:rPr>
          <w:noProof/>
          <w:rtl/>
        </w:rPr>
        <w:t>(</w:t>
      </w:r>
      <w:r w:rsidRPr="006750DF">
        <w:rPr>
          <w:noProof/>
          <w:rtl/>
        </w:rPr>
        <w:t>22</w:t>
      </w:r>
      <w:r>
        <w:rPr>
          <w:noProof/>
          <w:rtl/>
        </w:rPr>
        <w:t>)</w:t>
      </w:r>
      <w:r>
        <w:rPr>
          <w:noProof/>
          <w:rtl/>
        </w:rPr>
        <w:tab/>
      </w:r>
      <w:r w:rsidRPr="006750DF">
        <w:rPr>
          <w:noProof/>
          <w:rtl/>
        </w:rPr>
        <w:t>328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فَأَجاءَهَا الْمَخاضُ</w:t>
      </w:r>
      <w:r>
        <w:rPr>
          <w:rtl/>
        </w:rPr>
        <w:t xml:space="preserve"> إلى </w:t>
      </w:r>
      <w:r w:rsidRPr="00DB08AB">
        <w:rPr>
          <w:rtl/>
        </w:rPr>
        <w:t>جِذْعِ النَّخْلَةِ</w:t>
      </w:r>
      <w:r w:rsidRPr="00874D35">
        <w:rPr>
          <w:rtl/>
        </w:rPr>
        <w:t>)</w:t>
      </w:r>
      <w:r w:rsidRPr="00DB08AB">
        <w:rPr>
          <w:rtl/>
        </w:rPr>
        <w:t xml:space="preserve"> </w:t>
      </w:r>
      <w:r w:rsidRPr="006750DF">
        <w:rPr>
          <w:noProof/>
          <w:rtl/>
        </w:rPr>
        <w:t xml:space="preserve">اه </w:t>
      </w:r>
      <w:r>
        <w:rPr>
          <w:noProof/>
          <w:rtl/>
        </w:rPr>
        <w:t>(</w:t>
      </w:r>
      <w:r w:rsidRPr="006750DF">
        <w:rPr>
          <w:noProof/>
          <w:rtl/>
        </w:rPr>
        <w:t>23</w:t>
      </w:r>
      <w:r>
        <w:rPr>
          <w:noProof/>
          <w:rtl/>
        </w:rPr>
        <w:t>)</w:t>
      </w:r>
      <w:r>
        <w:rPr>
          <w:noProof/>
          <w:rtl/>
        </w:rPr>
        <w:tab/>
      </w:r>
      <w:r w:rsidRPr="006750DF">
        <w:rPr>
          <w:noProof/>
          <w:rtl/>
        </w:rPr>
        <w:t>329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وَهُزِّي إِلَيْكِ بِجِذْعِ النَّخْلَةِ تُساقِطْ عَلَيْكِ</w:t>
      </w:r>
      <w:r w:rsidRPr="00874D35">
        <w:rPr>
          <w:rtl/>
        </w:rPr>
        <w:t>)</w:t>
      </w:r>
      <w:r w:rsidRPr="00DB08AB">
        <w:rPr>
          <w:rtl/>
        </w:rPr>
        <w:t xml:space="preserve"> </w:t>
      </w:r>
      <w:r w:rsidRPr="006750DF">
        <w:rPr>
          <w:noProof/>
          <w:rtl/>
        </w:rPr>
        <w:t xml:space="preserve">اه </w:t>
      </w:r>
      <w:r>
        <w:rPr>
          <w:noProof/>
          <w:rtl/>
        </w:rPr>
        <w:t>(</w:t>
      </w:r>
      <w:r w:rsidRPr="006750DF">
        <w:rPr>
          <w:noProof/>
          <w:rtl/>
        </w:rPr>
        <w:t>25</w:t>
      </w:r>
      <w:r>
        <w:rPr>
          <w:noProof/>
          <w:rtl/>
        </w:rPr>
        <w:t>)</w:t>
      </w:r>
      <w:r>
        <w:rPr>
          <w:noProof/>
          <w:rtl/>
        </w:rPr>
        <w:tab/>
      </w:r>
      <w:r w:rsidRPr="006750DF">
        <w:rPr>
          <w:noProof/>
          <w:rtl/>
        </w:rPr>
        <w:t>330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فَكُلِي وَاشْرَبِي وَقَرِّي عَيْناً</w:t>
      </w:r>
      <w:r w:rsidRPr="00874D35">
        <w:rPr>
          <w:rtl/>
        </w:rPr>
        <w:t>)</w:t>
      </w:r>
      <w:r w:rsidRPr="00DB08AB">
        <w:rPr>
          <w:rtl/>
        </w:rPr>
        <w:t xml:space="preserve"> </w:t>
      </w:r>
      <w:r w:rsidRPr="006750DF">
        <w:rPr>
          <w:noProof/>
          <w:rtl/>
        </w:rPr>
        <w:t xml:space="preserve">اه </w:t>
      </w:r>
      <w:r>
        <w:rPr>
          <w:noProof/>
          <w:rtl/>
        </w:rPr>
        <w:t>(</w:t>
      </w:r>
      <w:r w:rsidRPr="006750DF">
        <w:rPr>
          <w:noProof/>
          <w:rtl/>
        </w:rPr>
        <w:t>26</w:t>
      </w:r>
      <w:r>
        <w:rPr>
          <w:noProof/>
          <w:rtl/>
        </w:rPr>
        <w:t>)</w:t>
      </w:r>
      <w:r>
        <w:rPr>
          <w:noProof/>
          <w:rtl/>
        </w:rPr>
        <w:tab/>
      </w:r>
      <w:r w:rsidRPr="006750DF">
        <w:rPr>
          <w:noProof/>
          <w:rtl/>
        </w:rPr>
        <w:t>332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 أُخْتَ هارُونَ ما كانَ أَبُوكِ</w:t>
      </w:r>
      <w:r>
        <w:rPr>
          <w:rtl/>
        </w:rPr>
        <w:t xml:space="preserve"> (الى) </w:t>
      </w:r>
      <w:r w:rsidRPr="00DB08AB">
        <w:rPr>
          <w:rtl/>
        </w:rPr>
        <w:t>حَيًّا</w:t>
      </w:r>
      <w:r w:rsidRPr="00874D35">
        <w:rPr>
          <w:rtl/>
        </w:rPr>
        <w:t>)</w:t>
      </w:r>
      <w:r w:rsidRPr="00DB08AB">
        <w:rPr>
          <w:rtl/>
        </w:rPr>
        <w:t xml:space="preserve"> </w:t>
      </w:r>
      <w:r>
        <w:rPr>
          <w:noProof/>
          <w:rtl/>
        </w:rPr>
        <w:t>(</w:t>
      </w:r>
      <w:r w:rsidRPr="006750DF">
        <w:rPr>
          <w:noProof/>
          <w:rtl/>
        </w:rPr>
        <w:t>28</w:t>
      </w:r>
      <w:r>
        <w:rPr>
          <w:noProof/>
          <w:rtl/>
        </w:rPr>
        <w:t xml:space="preserve"> ـ </w:t>
      </w:r>
      <w:r w:rsidRPr="006750DF">
        <w:rPr>
          <w:noProof/>
          <w:rtl/>
        </w:rPr>
        <w:t>31</w:t>
      </w:r>
      <w:r>
        <w:rPr>
          <w:noProof/>
          <w:rtl/>
        </w:rPr>
        <w:t>)</w:t>
      </w:r>
      <w:r>
        <w:rPr>
          <w:noProof/>
          <w:rtl/>
        </w:rPr>
        <w:tab/>
      </w:r>
      <w:r w:rsidRPr="006750DF">
        <w:rPr>
          <w:noProof/>
          <w:rtl/>
        </w:rPr>
        <w:t>333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وَبَرًّا بِوالِدَتِي وَلَمْ يَجْعَلْنِي جَبَّاراً</w:t>
      </w:r>
      <w:r>
        <w:rPr>
          <w:rtl/>
        </w:rPr>
        <w:t xml:space="preserve"> (الى) </w:t>
      </w:r>
      <w:r w:rsidRPr="00DB08AB">
        <w:rPr>
          <w:rtl/>
        </w:rPr>
        <w:t>حَيًّا.</w:t>
      </w:r>
      <w:r w:rsidRPr="00874D35">
        <w:rPr>
          <w:rtl/>
        </w:rPr>
        <w:t>)</w:t>
      </w:r>
      <w:r w:rsidRPr="00DB08AB">
        <w:rPr>
          <w:rtl/>
        </w:rPr>
        <w:t xml:space="preserve"> </w:t>
      </w:r>
      <w:r>
        <w:rPr>
          <w:noProof/>
          <w:rtl/>
        </w:rPr>
        <w:t>(</w:t>
      </w:r>
      <w:r w:rsidRPr="006750DF">
        <w:rPr>
          <w:noProof/>
          <w:rtl/>
        </w:rPr>
        <w:t>32</w:t>
      </w:r>
      <w:r>
        <w:rPr>
          <w:noProof/>
          <w:rtl/>
        </w:rPr>
        <w:t xml:space="preserve"> ـ </w:t>
      </w:r>
      <w:r w:rsidRPr="006750DF">
        <w:rPr>
          <w:noProof/>
          <w:rtl/>
        </w:rPr>
        <w:t>33</w:t>
      </w:r>
      <w:r>
        <w:rPr>
          <w:noProof/>
          <w:rtl/>
        </w:rPr>
        <w:t>)</w:t>
      </w:r>
      <w:r>
        <w:rPr>
          <w:noProof/>
          <w:rtl/>
        </w:rPr>
        <w:tab/>
      </w:r>
      <w:r w:rsidRPr="006750DF">
        <w:rPr>
          <w:noProof/>
          <w:rtl/>
        </w:rPr>
        <w:t>335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فَاخْتَلَفَ الْأَحْزابُ مِنْ بَيْنِهِمْ</w:t>
      </w:r>
      <w:r>
        <w:rPr>
          <w:rtl/>
        </w:rPr>
        <w:t xml:space="preserve"> (الى) </w:t>
      </w:r>
      <w:r w:rsidRPr="00DB08AB">
        <w:rPr>
          <w:rtl/>
        </w:rPr>
        <w:t>لا يُؤْمِنُونَ</w:t>
      </w:r>
      <w:r w:rsidRPr="00874D35">
        <w:rPr>
          <w:rtl/>
        </w:rPr>
        <w:t>)</w:t>
      </w:r>
      <w:r w:rsidRPr="00DB08AB">
        <w:rPr>
          <w:rtl/>
        </w:rPr>
        <w:t xml:space="preserve"> </w:t>
      </w:r>
      <w:r>
        <w:rPr>
          <w:noProof/>
          <w:rtl/>
        </w:rPr>
        <w:t>(</w:t>
      </w:r>
      <w:r w:rsidRPr="006750DF">
        <w:rPr>
          <w:noProof/>
          <w:rtl/>
        </w:rPr>
        <w:t>37</w:t>
      </w:r>
      <w:r>
        <w:rPr>
          <w:noProof/>
          <w:rtl/>
        </w:rPr>
        <w:t xml:space="preserve"> ـ </w:t>
      </w:r>
      <w:r w:rsidRPr="006750DF">
        <w:rPr>
          <w:noProof/>
          <w:rtl/>
        </w:rPr>
        <w:t>39</w:t>
      </w:r>
      <w:r>
        <w:rPr>
          <w:noProof/>
          <w:rtl/>
        </w:rPr>
        <w:t>)</w:t>
      </w:r>
      <w:r>
        <w:rPr>
          <w:noProof/>
          <w:rtl/>
        </w:rPr>
        <w:tab/>
      </w:r>
      <w:r w:rsidRPr="006750DF">
        <w:rPr>
          <w:noProof/>
          <w:rtl/>
        </w:rPr>
        <w:t>337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إِنَّا نَحْنُ نَرِثُ الْأَرْضَ وَمَنْ عَلَيْها</w:t>
      </w:r>
      <w:r>
        <w:rPr>
          <w:rtl/>
        </w:rPr>
        <w:t xml:space="preserve"> (الى) </w:t>
      </w:r>
      <w:r w:rsidRPr="00DB08AB">
        <w:rPr>
          <w:rtl/>
        </w:rPr>
        <w:t>وَلِيًّا</w:t>
      </w:r>
      <w:r w:rsidRPr="00874D35">
        <w:rPr>
          <w:rtl/>
        </w:rPr>
        <w:t>)</w:t>
      </w:r>
      <w:r w:rsidRPr="00DB08AB">
        <w:rPr>
          <w:rtl/>
        </w:rPr>
        <w:t xml:space="preserve"> </w:t>
      </w:r>
      <w:r>
        <w:rPr>
          <w:noProof/>
          <w:rtl/>
        </w:rPr>
        <w:t>(</w:t>
      </w:r>
      <w:r w:rsidRPr="006750DF">
        <w:rPr>
          <w:noProof/>
          <w:rtl/>
        </w:rPr>
        <w:t>40</w:t>
      </w:r>
      <w:r>
        <w:rPr>
          <w:noProof/>
          <w:rtl/>
        </w:rPr>
        <w:t xml:space="preserve"> ـ </w:t>
      </w:r>
      <w:r w:rsidRPr="006750DF">
        <w:rPr>
          <w:noProof/>
          <w:rtl/>
        </w:rPr>
        <w:t>45</w:t>
      </w:r>
      <w:r>
        <w:rPr>
          <w:noProof/>
          <w:rtl/>
        </w:rPr>
        <w:t>)</w:t>
      </w:r>
      <w:r>
        <w:rPr>
          <w:noProof/>
          <w:rtl/>
        </w:rPr>
        <w:tab/>
      </w:r>
      <w:r w:rsidRPr="006750DF">
        <w:rPr>
          <w:noProof/>
          <w:rtl/>
        </w:rPr>
        <w:t>338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وَأَعْتَزِلُكُمْ وَما تَدْعُونَ مِنْ دُونِ اللهِ</w:t>
      </w:r>
      <w:r>
        <w:rPr>
          <w:rtl/>
        </w:rPr>
        <w:t xml:space="preserve"> (الى) </w:t>
      </w:r>
      <w:r w:rsidRPr="00DB08AB">
        <w:rPr>
          <w:rtl/>
        </w:rPr>
        <w:t>عَلِيًّا</w:t>
      </w:r>
      <w:r w:rsidRPr="00874D35">
        <w:rPr>
          <w:rtl/>
        </w:rPr>
        <w:t>)</w:t>
      </w:r>
      <w:r w:rsidRPr="00DB08AB">
        <w:rPr>
          <w:rtl/>
        </w:rPr>
        <w:t xml:space="preserve"> </w:t>
      </w:r>
      <w:r>
        <w:rPr>
          <w:noProof/>
          <w:rtl/>
        </w:rPr>
        <w:t>(</w:t>
      </w:r>
      <w:r w:rsidRPr="006750DF">
        <w:rPr>
          <w:noProof/>
          <w:rtl/>
        </w:rPr>
        <w:t>48</w:t>
      </w:r>
      <w:r>
        <w:rPr>
          <w:noProof/>
          <w:rtl/>
        </w:rPr>
        <w:t xml:space="preserve"> ـ </w:t>
      </w:r>
      <w:r w:rsidRPr="006750DF">
        <w:rPr>
          <w:noProof/>
          <w:rtl/>
        </w:rPr>
        <w:t>50</w:t>
      </w:r>
      <w:r>
        <w:rPr>
          <w:noProof/>
          <w:rtl/>
        </w:rPr>
        <w:t>)</w:t>
      </w:r>
      <w:r>
        <w:rPr>
          <w:noProof/>
          <w:rtl/>
        </w:rPr>
        <w:tab/>
      </w:r>
      <w:r w:rsidRPr="006750DF">
        <w:rPr>
          <w:noProof/>
          <w:rtl/>
        </w:rPr>
        <w:t>339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وَاذْكُرْ فِي الْكِتابِ مُوسى</w:t>
      </w:r>
      <w:r>
        <w:rPr>
          <w:rtl/>
        </w:rPr>
        <w:t xml:space="preserve"> (الى) </w:t>
      </w:r>
      <w:r w:rsidRPr="00DB08AB">
        <w:rPr>
          <w:rtl/>
        </w:rPr>
        <w:t>نَجِيًّا</w:t>
      </w:r>
      <w:r w:rsidRPr="00874D35">
        <w:rPr>
          <w:rtl/>
        </w:rPr>
        <w:t>)</w:t>
      </w:r>
      <w:r w:rsidRPr="00DB08AB">
        <w:rPr>
          <w:rtl/>
        </w:rPr>
        <w:t xml:space="preserve"> </w:t>
      </w:r>
      <w:r>
        <w:rPr>
          <w:noProof/>
          <w:rtl/>
        </w:rPr>
        <w:t>(</w:t>
      </w:r>
      <w:r w:rsidRPr="006750DF">
        <w:rPr>
          <w:noProof/>
          <w:rtl/>
        </w:rPr>
        <w:t>51</w:t>
      </w:r>
      <w:r>
        <w:rPr>
          <w:noProof/>
          <w:rtl/>
        </w:rPr>
        <w:t xml:space="preserve"> ـ </w:t>
      </w:r>
      <w:r w:rsidRPr="006750DF">
        <w:rPr>
          <w:noProof/>
          <w:rtl/>
        </w:rPr>
        <w:t>52</w:t>
      </w:r>
      <w:r>
        <w:rPr>
          <w:noProof/>
          <w:rtl/>
        </w:rPr>
        <w:t>)</w:t>
      </w:r>
      <w:r>
        <w:rPr>
          <w:noProof/>
          <w:rtl/>
        </w:rPr>
        <w:tab/>
      </w:r>
      <w:r w:rsidRPr="006750DF">
        <w:rPr>
          <w:noProof/>
          <w:rtl/>
        </w:rPr>
        <w:t>340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وَوَهَبْنا لَهُ مِنْ رَحْمَتِنا أَخاهُ</w:t>
      </w:r>
      <w:r w:rsidRPr="00874D35">
        <w:rPr>
          <w:rtl/>
        </w:rPr>
        <w:t>)</w:t>
      </w:r>
      <w:r w:rsidRPr="00DB08AB">
        <w:rPr>
          <w:rtl/>
        </w:rPr>
        <w:t xml:space="preserve"> </w:t>
      </w:r>
      <w:r w:rsidRPr="006750DF">
        <w:rPr>
          <w:noProof/>
          <w:rtl/>
        </w:rPr>
        <w:t xml:space="preserve">اه </w:t>
      </w:r>
      <w:r>
        <w:rPr>
          <w:noProof/>
          <w:rtl/>
        </w:rPr>
        <w:t>(</w:t>
      </w:r>
      <w:r w:rsidRPr="006750DF">
        <w:rPr>
          <w:noProof/>
          <w:rtl/>
        </w:rPr>
        <w:t>53</w:t>
      </w:r>
      <w:r>
        <w:rPr>
          <w:noProof/>
          <w:rtl/>
        </w:rPr>
        <w:t>)</w:t>
      </w:r>
      <w:r>
        <w:rPr>
          <w:noProof/>
          <w:rtl/>
        </w:rPr>
        <w:tab/>
      </w:r>
      <w:r w:rsidRPr="006750DF">
        <w:rPr>
          <w:noProof/>
          <w:rtl/>
        </w:rPr>
        <w:t>341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وَاذْكُرْ فِي الْكِتابِ إِسْماعِيلَ إِنَّهُ كانَ صادِقَ</w:t>
      </w:r>
      <w:r w:rsidRPr="00874D35">
        <w:rPr>
          <w:rtl/>
        </w:rPr>
        <w:t>)</w:t>
      </w:r>
      <w:r w:rsidRPr="00DB08AB">
        <w:rPr>
          <w:rtl/>
        </w:rPr>
        <w:t xml:space="preserve"> </w:t>
      </w:r>
      <w:r w:rsidRPr="006750DF">
        <w:rPr>
          <w:noProof/>
          <w:rtl/>
        </w:rPr>
        <w:t xml:space="preserve">اه </w:t>
      </w:r>
      <w:r>
        <w:rPr>
          <w:noProof/>
          <w:rtl/>
        </w:rPr>
        <w:t>(</w:t>
      </w:r>
      <w:r w:rsidRPr="006750DF">
        <w:rPr>
          <w:noProof/>
          <w:rtl/>
        </w:rPr>
        <w:t>54</w:t>
      </w:r>
      <w:r>
        <w:rPr>
          <w:noProof/>
          <w:rtl/>
        </w:rPr>
        <w:t>)</w:t>
      </w:r>
      <w:r>
        <w:rPr>
          <w:noProof/>
          <w:rtl/>
        </w:rPr>
        <w:tab/>
      </w:r>
      <w:r w:rsidRPr="006750DF">
        <w:rPr>
          <w:noProof/>
          <w:rtl/>
        </w:rPr>
        <w:t>342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وَاذْكُرْ فِي الْكِتابِ إِدْرِيسَ</w:t>
      </w:r>
      <w:r w:rsidRPr="00874D35">
        <w:rPr>
          <w:rtl/>
        </w:rPr>
        <w:t>)</w:t>
      </w:r>
      <w:r w:rsidRPr="00DB08AB">
        <w:rPr>
          <w:rtl/>
        </w:rPr>
        <w:t xml:space="preserve"> </w:t>
      </w:r>
      <w:r w:rsidRPr="006750DF">
        <w:rPr>
          <w:noProof/>
          <w:rtl/>
        </w:rPr>
        <w:t xml:space="preserve">اه </w:t>
      </w:r>
      <w:r>
        <w:rPr>
          <w:noProof/>
          <w:rtl/>
        </w:rPr>
        <w:t>(</w:t>
      </w:r>
      <w:r w:rsidRPr="006750DF">
        <w:rPr>
          <w:noProof/>
          <w:rtl/>
        </w:rPr>
        <w:t>56</w:t>
      </w:r>
      <w:r>
        <w:rPr>
          <w:noProof/>
          <w:rtl/>
        </w:rPr>
        <w:t>)</w:t>
      </w:r>
      <w:r>
        <w:rPr>
          <w:noProof/>
          <w:rtl/>
        </w:rPr>
        <w:tab/>
      </w:r>
      <w:r w:rsidRPr="006750DF">
        <w:rPr>
          <w:noProof/>
          <w:rtl/>
        </w:rPr>
        <w:t>343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وَرَفَعْناهُ مَكاناً عَلِيًّا</w:t>
      </w:r>
      <w:r w:rsidRPr="00874D35">
        <w:rPr>
          <w:rtl/>
        </w:rPr>
        <w:t>)</w:t>
      </w:r>
      <w:r w:rsidRPr="00DB08AB">
        <w:rPr>
          <w:rtl/>
        </w:rPr>
        <w:t xml:space="preserve"> </w:t>
      </w:r>
      <w:r w:rsidRPr="006750DF">
        <w:rPr>
          <w:noProof/>
          <w:rtl/>
        </w:rPr>
        <w:t xml:space="preserve">اه </w:t>
      </w:r>
      <w:r>
        <w:rPr>
          <w:noProof/>
          <w:rtl/>
        </w:rPr>
        <w:t>(</w:t>
      </w:r>
      <w:r w:rsidRPr="006750DF">
        <w:rPr>
          <w:noProof/>
          <w:rtl/>
        </w:rPr>
        <w:t>57</w:t>
      </w:r>
      <w:r>
        <w:rPr>
          <w:noProof/>
          <w:rtl/>
        </w:rPr>
        <w:t>)</w:t>
      </w:r>
      <w:r>
        <w:rPr>
          <w:noProof/>
          <w:rtl/>
        </w:rPr>
        <w:tab/>
      </w:r>
      <w:r w:rsidRPr="006750DF">
        <w:rPr>
          <w:noProof/>
          <w:rtl/>
        </w:rPr>
        <w:t>349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أُولئِكَ الَّذِينَ أَنْعَمَ اللهُ عَلَيْهِمْ</w:t>
      </w:r>
      <w:r>
        <w:rPr>
          <w:rtl/>
        </w:rPr>
        <w:t xml:space="preserve"> (الى) </w:t>
      </w:r>
      <w:r w:rsidRPr="00DB08AB">
        <w:rPr>
          <w:rtl/>
        </w:rPr>
        <w:t>عَشِيًّا</w:t>
      </w:r>
      <w:r w:rsidRPr="00874D35">
        <w:rPr>
          <w:rtl/>
        </w:rPr>
        <w:t>)</w:t>
      </w:r>
      <w:r w:rsidRPr="00DB08AB">
        <w:rPr>
          <w:rtl/>
        </w:rPr>
        <w:t xml:space="preserve"> </w:t>
      </w:r>
      <w:r>
        <w:rPr>
          <w:noProof/>
          <w:rtl/>
        </w:rPr>
        <w:t>(</w:t>
      </w:r>
      <w:r w:rsidRPr="006750DF">
        <w:rPr>
          <w:noProof/>
          <w:rtl/>
        </w:rPr>
        <w:t>58</w:t>
      </w:r>
      <w:r>
        <w:rPr>
          <w:noProof/>
          <w:rtl/>
        </w:rPr>
        <w:t xml:space="preserve"> ـ </w:t>
      </w:r>
      <w:r w:rsidRPr="006750DF">
        <w:rPr>
          <w:noProof/>
          <w:rtl/>
        </w:rPr>
        <w:t>62</w:t>
      </w:r>
      <w:r>
        <w:rPr>
          <w:noProof/>
          <w:rtl/>
        </w:rPr>
        <w:t>)</w:t>
      </w:r>
      <w:r>
        <w:rPr>
          <w:noProof/>
          <w:rtl/>
        </w:rPr>
        <w:tab/>
      </w:r>
      <w:r w:rsidRPr="006750DF">
        <w:rPr>
          <w:noProof/>
          <w:rtl/>
        </w:rPr>
        <w:t>351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تِلْكَ الْجَنَّةُ الَّتِي نُورِثُ</w:t>
      </w:r>
      <w:r>
        <w:rPr>
          <w:rtl/>
        </w:rPr>
        <w:t xml:space="preserve"> (الى) </w:t>
      </w:r>
      <w:r w:rsidRPr="00DB08AB">
        <w:rPr>
          <w:rtl/>
        </w:rPr>
        <w:t>سَمِيًّا</w:t>
      </w:r>
      <w:r w:rsidRPr="00874D35">
        <w:rPr>
          <w:rtl/>
        </w:rPr>
        <w:t>)</w:t>
      </w:r>
      <w:r w:rsidRPr="00DB08AB">
        <w:rPr>
          <w:rtl/>
        </w:rPr>
        <w:t xml:space="preserve"> </w:t>
      </w:r>
      <w:r>
        <w:rPr>
          <w:noProof/>
          <w:rtl/>
        </w:rPr>
        <w:t>(</w:t>
      </w:r>
      <w:r w:rsidRPr="006750DF">
        <w:rPr>
          <w:noProof/>
          <w:rtl/>
        </w:rPr>
        <w:t>63</w:t>
      </w:r>
      <w:r>
        <w:rPr>
          <w:noProof/>
          <w:rtl/>
        </w:rPr>
        <w:t xml:space="preserve"> ـ </w:t>
      </w:r>
      <w:r w:rsidRPr="006750DF">
        <w:rPr>
          <w:noProof/>
          <w:rtl/>
        </w:rPr>
        <w:t>65</w:t>
      </w:r>
      <w:r>
        <w:rPr>
          <w:noProof/>
          <w:rtl/>
        </w:rPr>
        <w:t>)</w:t>
      </w:r>
      <w:r>
        <w:rPr>
          <w:noProof/>
          <w:rtl/>
        </w:rPr>
        <w:tab/>
      </w:r>
      <w:r w:rsidRPr="006750DF">
        <w:rPr>
          <w:noProof/>
          <w:rtl/>
        </w:rPr>
        <w:t>352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وَلا يَذْكُرُ الْإِنْسانُ أَنَّا خَلَقْناهُ</w:t>
      </w:r>
      <w:r>
        <w:rPr>
          <w:rtl/>
        </w:rPr>
        <w:t xml:space="preserve"> (الى) </w:t>
      </w:r>
      <w:r w:rsidRPr="00DB08AB">
        <w:rPr>
          <w:rtl/>
        </w:rPr>
        <w:t>جِثِيًّا</w:t>
      </w:r>
      <w:r w:rsidRPr="00874D35">
        <w:rPr>
          <w:rtl/>
        </w:rPr>
        <w:t>)</w:t>
      </w:r>
      <w:r w:rsidRPr="00DB08AB">
        <w:rPr>
          <w:rtl/>
        </w:rPr>
        <w:t xml:space="preserve"> </w:t>
      </w:r>
      <w:r>
        <w:rPr>
          <w:noProof/>
          <w:rtl/>
        </w:rPr>
        <w:t>(</w:t>
      </w:r>
      <w:r w:rsidRPr="006750DF">
        <w:rPr>
          <w:noProof/>
          <w:rtl/>
        </w:rPr>
        <w:t>67</w:t>
      </w:r>
      <w:r>
        <w:rPr>
          <w:noProof/>
          <w:rtl/>
        </w:rPr>
        <w:t xml:space="preserve"> ـ </w:t>
      </w:r>
      <w:r w:rsidRPr="006750DF">
        <w:rPr>
          <w:noProof/>
          <w:rtl/>
        </w:rPr>
        <w:t>68</w:t>
      </w:r>
      <w:r>
        <w:rPr>
          <w:noProof/>
          <w:rtl/>
        </w:rPr>
        <w:t>)</w:t>
      </w:r>
      <w:r>
        <w:rPr>
          <w:noProof/>
          <w:rtl/>
        </w:rPr>
        <w:tab/>
      </w:r>
      <w:r w:rsidRPr="006750DF">
        <w:rPr>
          <w:noProof/>
          <w:rtl/>
        </w:rPr>
        <w:t>353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وَإِذا تُتْلى عَلَيْهِمْ آياتُنا بَيِّناتٍ</w:t>
      </w:r>
      <w:r>
        <w:rPr>
          <w:rtl/>
        </w:rPr>
        <w:t xml:space="preserve"> (الى) </w:t>
      </w:r>
      <w:r w:rsidRPr="00DB08AB">
        <w:rPr>
          <w:rtl/>
        </w:rPr>
        <w:t>جُنْداً</w:t>
      </w:r>
      <w:r w:rsidRPr="00874D35">
        <w:rPr>
          <w:rtl/>
        </w:rPr>
        <w:t>)</w:t>
      </w:r>
      <w:r w:rsidRPr="00DB08AB">
        <w:rPr>
          <w:rtl/>
        </w:rPr>
        <w:t xml:space="preserve"> </w:t>
      </w:r>
      <w:r>
        <w:rPr>
          <w:noProof/>
          <w:rtl/>
        </w:rPr>
        <w:t>(</w:t>
      </w:r>
      <w:r w:rsidRPr="006750DF">
        <w:rPr>
          <w:noProof/>
          <w:rtl/>
        </w:rPr>
        <w:t>73</w:t>
      </w:r>
      <w:r>
        <w:rPr>
          <w:noProof/>
          <w:rtl/>
        </w:rPr>
        <w:t xml:space="preserve"> ـ </w:t>
      </w:r>
      <w:r w:rsidRPr="006750DF">
        <w:rPr>
          <w:noProof/>
          <w:rtl/>
        </w:rPr>
        <w:t>75</w:t>
      </w:r>
      <w:r>
        <w:rPr>
          <w:noProof/>
          <w:rtl/>
        </w:rPr>
        <w:t>)</w:t>
      </w:r>
      <w:r>
        <w:rPr>
          <w:noProof/>
          <w:rtl/>
        </w:rPr>
        <w:tab/>
      </w:r>
      <w:r w:rsidRPr="006750DF">
        <w:rPr>
          <w:noProof/>
          <w:rtl/>
        </w:rPr>
        <w:t>355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وَيَزِيدُ اللهُ الَّذِينَ اهْتَدَوْا هُدىً</w:t>
      </w:r>
      <w:r>
        <w:rPr>
          <w:rtl/>
        </w:rPr>
        <w:t xml:space="preserve"> (الى) </w:t>
      </w:r>
      <w:r w:rsidRPr="00DB08AB">
        <w:rPr>
          <w:rtl/>
        </w:rPr>
        <w:t>وَلَداً</w:t>
      </w:r>
      <w:r w:rsidRPr="00874D35">
        <w:rPr>
          <w:rtl/>
        </w:rPr>
        <w:t>)</w:t>
      </w:r>
      <w:r w:rsidRPr="00DB08AB">
        <w:rPr>
          <w:rtl/>
        </w:rPr>
        <w:t xml:space="preserve"> </w:t>
      </w:r>
      <w:r>
        <w:rPr>
          <w:noProof/>
          <w:rtl/>
        </w:rPr>
        <w:t>(</w:t>
      </w:r>
      <w:r w:rsidRPr="006750DF">
        <w:rPr>
          <w:noProof/>
          <w:rtl/>
        </w:rPr>
        <w:t>76</w:t>
      </w:r>
      <w:r>
        <w:rPr>
          <w:noProof/>
          <w:rtl/>
        </w:rPr>
        <w:t xml:space="preserve"> ـ </w:t>
      </w:r>
      <w:r w:rsidRPr="006750DF">
        <w:rPr>
          <w:noProof/>
          <w:rtl/>
        </w:rPr>
        <w:t>77</w:t>
      </w:r>
      <w:r>
        <w:rPr>
          <w:noProof/>
          <w:rtl/>
        </w:rPr>
        <w:t>)</w:t>
      </w:r>
      <w:r>
        <w:rPr>
          <w:noProof/>
          <w:rtl/>
        </w:rPr>
        <w:tab/>
      </w:r>
      <w:r w:rsidRPr="006750DF">
        <w:rPr>
          <w:noProof/>
          <w:rtl/>
        </w:rPr>
        <w:t>356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أَطَّلَعَ الْغَيْبَ أَمِ اتَّخَذَ عِنْدَ الرَّحْمنِ</w:t>
      </w:r>
      <w:r>
        <w:rPr>
          <w:rtl/>
        </w:rPr>
        <w:t xml:space="preserve"> (الى) </w:t>
      </w:r>
      <w:r w:rsidRPr="00DB08AB">
        <w:rPr>
          <w:rtl/>
        </w:rPr>
        <w:t>عَدًّا</w:t>
      </w:r>
      <w:r w:rsidRPr="00874D35">
        <w:rPr>
          <w:rtl/>
        </w:rPr>
        <w:t>)</w:t>
      </w:r>
      <w:r w:rsidRPr="00DB08AB">
        <w:rPr>
          <w:rtl/>
        </w:rPr>
        <w:t xml:space="preserve"> </w:t>
      </w:r>
      <w:r>
        <w:rPr>
          <w:noProof/>
          <w:rtl/>
        </w:rPr>
        <w:t>(</w:t>
      </w:r>
      <w:r w:rsidRPr="006750DF">
        <w:rPr>
          <w:noProof/>
          <w:rtl/>
        </w:rPr>
        <w:t>78</w:t>
      </w:r>
      <w:r>
        <w:rPr>
          <w:noProof/>
          <w:rtl/>
        </w:rPr>
        <w:t xml:space="preserve"> ـ </w:t>
      </w:r>
      <w:r w:rsidRPr="006750DF">
        <w:rPr>
          <w:noProof/>
          <w:rtl/>
        </w:rPr>
        <w:t>83</w:t>
      </w:r>
      <w:r>
        <w:rPr>
          <w:noProof/>
          <w:rtl/>
        </w:rPr>
        <w:t>)</w:t>
      </w:r>
      <w:r>
        <w:rPr>
          <w:noProof/>
          <w:rtl/>
        </w:rPr>
        <w:tab/>
      </w:r>
      <w:r w:rsidRPr="006750DF">
        <w:rPr>
          <w:noProof/>
          <w:rtl/>
        </w:rPr>
        <w:t>357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يَوْمَ نَحْشُرُ الْمُتَّقِينَ</w:t>
      </w:r>
      <w:r>
        <w:rPr>
          <w:rtl/>
        </w:rPr>
        <w:t xml:space="preserve"> إلى </w:t>
      </w:r>
      <w:r w:rsidRPr="00DB08AB">
        <w:rPr>
          <w:rtl/>
        </w:rPr>
        <w:t>الرَّحْمنِ وَفْداً</w:t>
      </w:r>
      <w:r w:rsidRPr="00874D35">
        <w:rPr>
          <w:rtl/>
        </w:rPr>
        <w:t>)</w:t>
      </w:r>
      <w:r w:rsidRPr="00DB08AB">
        <w:rPr>
          <w:rtl/>
        </w:rPr>
        <w:t xml:space="preserve"> </w:t>
      </w:r>
      <w:r w:rsidRPr="006750DF">
        <w:rPr>
          <w:noProof/>
          <w:rtl/>
        </w:rPr>
        <w:t xml:space="preserve">اه </w:t>
      </w:r>
      <w:r>
        <w:rPr>
          <w:noProof/>
          <w:rtl/>
        </w:rPr>
        <w:t>(</w:t>
      </w:r>
      <w:r w:rsidRPr="006750DF">
        <w:rPr>
          <w:noProof/>
          <w:rtl/>
        </w:rPr>
        <w:t>85</w:t>
      </w:r>
      <w:r>
        <w:rPr>
          <w:noProof/>
          <w:rtl/>
        </w:rPr>
        <w:t>)</w:t>
      </w:r>
      <w:r>
        <w:rPr>
          <w:noProof/>
          <w:rtl/>
        </w:rPr>
        <w:tab/>
      </w:r>
      <w:r w:rsidRPr="006750DF">
        <w:rPr>
          <w:noProof/>
          <w:rtl/>
        </w:rPr>
        <w:t>358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لا يَمْلِكُونَ الشَّفاعَةَ إِلَّا مَنِ اتَّخَذَ</w:t>
      </w:r>
      <w:r w:rsidRPr="00874D35">
        <w:rPr>
          <w:rtl/>
        </w:rPr>
        <w:t>)</w:t>
      </w:r>
      <w:r w:rsidRPr="00DB08AB">
        <w:rPr>
          <w:rtl/>
        </w:rPr>
        <w:t xml:space="preserve"> </w:t>
      </w:r>
      <w:r w:rsidRPr="006750DF">
        <w:rPr>
          <w:noProof/>
          <w:rtl/>
        </w:rPr>
        <w:t xml:space="preserve">اه </w:t>
      </w:r>
      <w:r>
        <w:rPr>
          <w:noProof/>
          <w:rtl/>
        </w:rPr>
        <w:t>(</w:t>
      </w:r>
      <w:r w:rsidRPr="006750DF">
        <w:rPr>
          <w:noProof/>
          <w:rtl/>
        </w:rPr>
        <w:t>87</w:t>
      </w:r>
      <w:r>
        <w:rPr>
          <w:noProof/>
          <w:rtl/>
        </w:rPr>
        <w:t>)</w:t>
      </w:r>
      <w:r>
        <w:rPr>
          <w:noProof/>
          <w:rtl/>
        </w:rPr>
        <w:tab/>
      </w:r>
      <w:r w:rsidRPr="006750DF">
        <w:rPr>
          <w:noProof/>
          <w:rtl/>
        </w:rPr>
        <w:t>361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وَقالُوا اتَّخَذَ الرَّحْمنُ وَلَداً</w:t>
      </w:r>
      <w:r>
        <w:rPr>
          <w:rtl/>
        </w:rPr>
        <w:t xml:space="preserve"> (الى) </w:t>
      </w:r>
      <w:r w:rsidRPr="00DB08AB">
        <w:rPr>
          <w:rtl/>
        </w:rPr>
        <w:t>فَرْداً</w:t>
      </w:r>
      <w:r w:rsidRPr="00874D35">
        <w:rPr>
          <w:rtl/>
        </w:rPr>
        <w:t>)</w:t>
      </w:r>
      <w:r w:rsidRPr="00DB08AB">
        <w:rPr>
          <w:rtl/>
        </w:rPr>
        <w:t xml:space="preserve"> </w:t>
      </w:r>
      <w:r>
        <w:rPr>
          <w:noProof/>
          <w:rtl/>
        </w:rPr>
        <w:t>(</w:t>
      </w:r>
      <w:r w:rsidRPr="006750DF">
        <w:rPr>
          <w:noProof/>
          <w:rtl/>
        </w:rPr>
        <w:t>88</w:t>
      </w:r>
      <w:r>
        <w:rPr>
          <w:noProof/>
          <w:rtl/>
        </w:rPr>
        <w:t xml:space="preserve"> ـ </w:t>
      </w:r>
      <w:r w:rsidRPr="006750DF">
        <w:rPr>
          <w:noProof/>
          <w:rtl/>
        </w:rPr>
        <w:t>95</w:t>
      </w:r>
      <w:r>
        <w:rPr>
          <w:noProof/>
          <w:rtl/>
        </w:rPr>
        <w:t>)</w:t>
      </w:r>
      <w:r>
        <w:rPr>
          <w:noProof/>
          <w:rtl/>
        </w:rPr>
        <w:tab/>
      </w:r>
      <w:r w:rsidRPr="006750DF">
        <w:rPr>
          <w:noProof/>
          <w:rtl/>
        </w:rPr>
        <w:t>362</w:t>
      </w:r>
    </w:p>
    <w:p w:rsidR="00BD62F3" w:rsidRDefault="00BD62F3" w:rsidP="00AF47E3">
      <w:pPr>
        <w:pStyle w:val="libVar"/>
      </w:pPr>
      <w: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الَّذِينَ آمَنُوا وَعَمِلُوا الصَّالِحاتِ</w:t>
      </w:r>
      <w:r w:rsidRPr="00874D35">
        <w:rPr>
          <w:rtl/>
        </w:rPr>
        <w:t>)</w:t>
      </w:r>
      <w:r w:rsidRPr="00DB08AB">
        <w:rPr>
          <w:rtl/>
        </w:rPr>
        <w:t xml:space="preserve"> </w:t>
      </w:r>
      <w:r w:rsidRPr="006750DF">
        <w:rPr>
          <w:noProof/>
          <w:rtl/>
        </w:rPr>
        <w:t xml:space="preserve">اه </w:t>
      </w:r>
      <w:r>
        <w:rPr>
          <w:noProof/>
          <w:rtl/>
        </w:rPr>
        <w:t>(</w:t>
      </w:r>
      <w:r w:rsidRPr="006750DF">
        <w:rPr>
          <w:noProof/>
          <w:rtl/>
        </w:rPr>
        <w:t>96</w:t>
      </w:r>
      <w:r>
        <w:rPr>
          <w:noProof/>
          <w:rtl/>
        </w:rPr>
        <w:t>)</w:t>
      </w:r>
      <w:r>
        <w:rPr>
          <w:noProof/>
          <w:rtl/>
        </w:rPr>
        <w:tab/>
      </w:r>
      <w:r w:rsidRPr="006750DF">
        <w:rPr>
          <w:noProof/>
          <w:rtl/>
        </w:rPr>
        <w:t>363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فَإِنَّما يَسَّرْناهُ بِلِسانِكَ</w:t>
      </w:r>
      <w:r>
        <w:rPr>
          <w:rtl/>
        </w:rPr>
        <w:t xml:space="preserve"> (الى) </w:t>
      </w:r>
      <w:r w:rsidRPr="00DB08AB">
        <w:rPr>
          <w:rtl/>
        </w:rPr>
        <w:t>رِكْزاً</w:t>
      </w:r>
      <w:r w:rsidRPr="00874D35">
        <w:rPr>
          <w:rtl/>
        </w:rPr>
        <w:t>)</w:t>
      </w:r>
      <w:r w:rsidRPr="00DB08AB">
        <w:rPr>
          <w:rtl/>
        </w:rPr>
        <w:t xml:space="preserve"> </w:t>
      </w:r>
      <w:r>
        <w:rPr>
          <w:noProof/>
          <w:rtl/>
        </w:rPr>
        <w:t>(</w:t>
      </w:r>
      <w:r w:rsidRPr="006750DF">
        <w:rPr>
          <w:noProof/>
          <w:rtl/>
        </w:rPr>
        <w:t>97</w:t>
      </w:r>
      <w:r>
        <w:rPr>
          <w:noProof/>
          <w:rtl/>
        </w:rPr>
        <w:t xml:space="preserve"> ـ </w:t>
      </w:r>
      <w:r w:rsidRPr="006750DF">
        <w:rPr>
          <w:noProof/>
          <w:rtl/>
        </w:rPr>
        <w:t>98</w:t>
      </w:r>
      <w:r>
        <w:rPr>
          <w:noProof/>
          <w:rtl/>
        </w:rPr>
        <w:t>)</w:t>
      </w:r>
      <w:r>
        <w:rPr>
          <w:noProof/>
          <w:rtl/>
        </w:rPr>
        <w:tab/>
      </w:r>
      <w:r w:rsidRPr="006750DF">
        <w:rPr>
          <w:noProof/>
          <w:rtl/>
        </w:rPr>
        <w:t>364</w:t>
      </w:r>
    </w:p>
    <w:p w:rsidR="00BD62F3" w:rsidRDefault="00BD62F3" w:rsidP="00BD62F3">
      <w:pPr>
        <w:pStyle w:val="TOC1"/>
        <w:rPr>
          <w:noProof/>
          <w:rtl/>
        </w:rPr>
      </w:pPr>
      <w:r w:rsidRPr="007B06E0">
        <w:rPr>
          <w:noProof/>
          <w:rtl/>
        </w:rPr>
        <w:t>سورة طه وفيها 197 حديثا</w:t>
      </w:r>
      <w:r>
        <w:rPr>
          <w:noProof/>
          <w:rtl/>
        </w:rPr>
        <w:t xml:space="preserve"> ـ </w:t>
      </w:r>
      <w:r w:rsidRPr="007B06E0">
        <w:rPr>
          <w:noProof/>
          <w:rtl/>
        </w:rPr>
        <w:t>في فضلها</w:t>
      </w:r>
      <w:r>
        <w:rPr>
          <w:noProof/>
          <w:rtl/>
        </w:rPr>
        <w:tab/>
      </w:r>
      <w:r w:rsidRPr="007B06E0">
        <w:rPr>
          <w:noProof/>
          <w:rtl/>
        </w:rPr>
        <w:t>366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طه ما أَنْزَلْنا عَلَيْكَ الْقُرْآنَ لِتَشْقى</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366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الرَّحْمنُ عَلَى الْعَرْشِ اسْتَوى</w:t>
      </w:r>
      <w:r w:rsidRPr="00874D35">
        <w:rPr>
          <w:rtl/>
        </w:rPr>
        <w:t>)</w:t>
      </w:r>
      <w:r w:rsidRPr="00DB08AB">
        <w:rPr>
          <w:rtl/>
        </w:rPr>
        <w:t xml:space="preserve"> </w:t>
      </w:r>
      <w:r w:rsidRPr="006750DF">
        <w:rPr>
          <w:noProof/>
          <w:rtl/>
        </w:rPr>
        <w:t xml:space="preserve">اه </w:t>
      </w:r>
      <w:r>
        <w:rPr>
          <w:noProof/>
          <w:rtl/>
        </w:rPr>
        <w:t>(</w:t>
      </w:r>
      <w:r w:rsidRPr="006750DF">
        <w:rPr>
          <w:noProof/>
          <w:rtl/>
        </w:rPr>
        <w:t>5</w:t>
      </w:r>
      <w:r>
        <w:rPr>
          <w:noProof/>
          <w:rtl/>
        </w:rPr>
        <w:t>)</w:t>
      </w:r>
      <w:r>
        <w:rPr>
          <w:noProof/>
          <w:rtl/>
        </w:rPr>
        <w:tab/>
      </w:r>
      <w:r w:rsidRPr="006750DF">
        <w:rPr>
          <w:noProof/>
          <w:rtl/>
        </w:rPr>
        <w:t>368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لَهُ ما فِي السَّماواتِ وَما فِي الْأَرْضِ وَما بَيْنَهُما</w:t>
      </w:r>
      <w:r w:rsidRPr="00874D35">
        <w:rPr>
          <w:rtl/>
        </w:rPr>
        <w:t>)</w:t>
      </w:r>
      <w:r w:rsidRPr="00DB08AB">
        <w:rPr>
          <w:rtl/>
        </w:rPr>
        <w:t xml:space="preserve"> </w:t>
      </w:r>
      <w:r w:rsidRPr="006750DF">
        <w:rPr>
          <w:noProof/>
          <w:rtl/>
        </w:rPr>
        <w:t xml:space="preserve">اه </w:t>
      </w:r>
      <w:r>
        <w:rPr>
          <w:noProof/>
          <w:rtl/>
        </w:rPr>
        <w:t>(</w:t>
      </w:r>
      <w:r w:rsidRPr="006750DF">
        <w:rPr>
          <w:noProof/>
          <w:rtl/>
        </w:rPr>
        <w:t>6</w:t>
      </w:r>
      <w:r>
        <w:rPr>
          <w:noProof/>
          <w:rtl/>
        </w:rPr>
        <w:t>)</w:t>
      </w:r>
      <w:r>
        <w:rPr>
          <w:noProof/>
          <w:rtl/>
        </w:rPr>
        <w:tab/>
      </w:r>
      <w:r w:rsidRPr="006750DF">
        <w:rPr>
          <w:noProof/>
          <w:rtl/>
        </w:rPr>
        <w:t>371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وَإِنْ تَجْهَرْ بِالْقَوْلِ فَإِنَّهُ يَعْلَمُ السِّرَّ</w:t>
      </w:r>
      <w:r>
        <w:rPr>
          <w:rtl/>
        </w:rPr>
        <w:t xml:space="preserve"> (الى) </w:t>
      </w:r>
      <w:r w:rsidRPr="00DB08AB">
        <w:rPr>
          <w:rtl/>
        </w:rPr>
        <w:t>طُوىً</w:t>
      </w:r>
      <w:r w:rsidRPr="00874D35">
        <w:rPr>
          <w:rtl/>
        </w:rPr>
        <w:t>)</w:t>
      </w:r>
      <w:r w:rsidRPr="00DB08AB">
        <w:rPr>
          <w:rtl/>
        </w:rPr>
        <w:t xml:space="preserve"> </w:t>
      </w:r>
      <w:r>
        <w:rPr>
          <w:noProof/>
          <w:rtl/>
        </w:rPr>
        <w:t>(</w:t>
      </w:r>
      <w:r w:rsidRPr="006750DF">
        <w:rPr>
          <w:noProof/>
          <w:rtl/>
        </w:rPr>
        <w:t>7</w:t>
      </w:r>
      <w:r>
        <w:rPr>
          <w:noProof/>
          <w:rtl/>
        </w:rPr>
        <w:t xml:space="preserve"> ـ </w:t>
      </w:r>
      <w:r w:rsidRPr="006750DF">
        <w:rPr>
          <w:noProof/>
          <w:rtl/>
        </w:rPr>
        <w:t>12</w:t>
      </w:r>
      <w:r>
        <w:rPr>
          <w:noProof/>
          <w:rtl/>
        </w:rPr>
        <w:t>)</w:t>
      </w:r>
      <w:r>
        <w:rPr>
          <w:noProof/>
          <w:rtl/>
        </w:rPr>
        <w:tab/>
      </w:r>
      <w:r w:rsidRPr="006750DF">
        <w:rPr>
          <w:noProof/>
          <w:rtl/>
        </w:rPr>
        <w:t>373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إِنَّنِي أَنَا اللهُ</w:t>
      </w:r>
      <w:r>
        <w:rPr>
          <w:rtl/>
        </w:rPr>
        <w:t xml:space="preserve"> لا إله إلّا </w:t>
      </w:r>
      <w:r w:rsidRPr="00DB08AB">
        <w:rPr>
          <w:rtl/>
        </w:rPr>
        <w:t>أَنَا</w:t>
      </w:r>
      <w:r>
        <w:rPr>
          <w:rtl/>
        </w:rPr>
        <w:t xml:space="preserve"> (الى) </w:t>
      </w:r>
      <w:r w:rsidRPr="00DB08AB">
        <w:rPr>
          <w:rtl/>
        </w:rPr>
        <w:t>بِما تَسْعى</w:t>
      </w:r>
      <w:r w:rsidRPr="00874D35">
        <w:rPr>
          <w:rtl/>
        </w:rPr>
        <w:t>)</w:t>
      </w:r>
      <w:r w:rsidRPr="00DB08AB">
        <w:rPr>
          <w:rtl/>
        </w:rPr>
        <w:t xml:space="preserve"> </w:t>
      </w:r>
      <w:r>
        <w:rPr>
          <w:noProof/>
          <w:rtl/>
        </w:rPr>
        <w:t>(</w:t>
      </w:r>
      <w:r w:rsidRPr="006750DF">
        <w:rPr>
          <w:noProof/>
          <w:rtl/>
        </w:rPr>
        <w:t>14</w:t>
      </w:r>
      <w:r>
        <w:rPr>
          <w:noProof/>
          <w:rtl/>
        </w:rPr>
        <w:t xml:space="preserve"> ـ </w:t>
      </w:r>
      <w:r w:rsidRPr="006750DF">
        <w:rPr>
          <w:noProof/>
          <w:rtl/>
        </w:rPr>
        <w:t>15</w:t>
      </w:r>
      <w:r>
        <w:rPr>
          <w:noProof/>
          <w:rtl/>
        </w:rPr>
        <w:t>)</w:t>
      </w:r>
      <w:r>
        <w:rPr>
          <w:noProof/>
          <w:rtl/>
        </w:rPr>
        <w:tab/>
      </w:r>
      <w:r w:rsidRPr="006750DF">
        <w:rPr>
          <w:noProof/>
          <w:rtl/>
        </w:rPr>
        <w:t>375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رَبِّ اشْرَحْ لِي صَدْرِي</w:t>
      </w:r>
      <w:r>
        <w:rPr>
          <w:rtl/>
        </w:rPr>
        <w:t xml:space="preserve"> (الى) </w:t>
      </w:r>
      <w:r w:rsidRPr="00DB08AB">
        <w:rPr>
          <w:rtl/>
        </w:rPr>
        <w:t>أَمْرِي</w:t>
      </w:r>
      <w:r w:rsidRPr="00874D35">
        <w:rPr>
          <w:rtl/>
        </w:rPr>
        <w:t>)</w:t>
      </w:r>
      <w:r w:rsidRPr="00DB08AB">
        <w:rPr>
          <w:rtl/>
        </w:rPr>
        <w:t xml:space="preserve"> </w:t>
      </w:r>
      <w:r>
        <w:rPr>
          <w:noProof/>
          <w:rtl/>
        </w:rPr>
        <w:t>(</w:t>
      </w:r>
      <w:r w:rsidRPr="006750DF">
        <w:rPr>
          <w:noProof/>
          <w:rtl/>
        </w:rPr>
        <w:t>25</w:t>
      </w:r>
      <w:r>
        <w:rPr>
          <w:noProof/>
          <w:rtl/>
        </w:rPr>
        <w:t xml:space="preserve"> ـ </w:t>
      </w:r>
      <w:r w:rsidRPr="006750DF">
        <w:rPr>
          <w:noProof/>
          <w:rtl/>
        </w:rPr>
        <w:t>32</w:t>
      </w:r>
      <w:r>
        <w:rPr>
          <w:noProof/>
          <w:rtl/>
        </w:rPr>
        <w:t>)</w:t>
      </w:r>
      <w:r>
        <w:rPr>
          <w:noProof/>
          <w:rtl/>
        </w:rPr>
        <w:tab/>
      </w:r>
      <w:r w:rsidRPr="006750DF">
        <w:rPr>
          <w:noProof/>
          <w:rtl/>
        </w:rPr>
        <w:t>376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أَنِ اقْذِفِيهِ فِي التَّابُوتِ فَاقْذِفِيهِ فِي الْيَمِ</w:t>
      </w:r>
      <w:r w:rsidRPr="00874D35">
        <w:rPr>
          <w:rtl/>
        </w:rPr>
        <w:t>)</w:t>
      </w:r>
      <w:r w:rsidRPr="00DB08AB">
        <w:rPr>
          <w:rtl/>
        </w:rPr>
        <w:t xml:space="preserve"> </w:t>
      </w:r>
      <w:r w:rsidRPr="006750DF">
        <w:rPr>
          <w:noProof/>
          <w:rtl/>
        </w:rPr>
        <w:t xml:space="preserve">اه </w:t>
      </w:r>
      <w:r>
        <w:rPr>
          <w:noProof/>
          <w:rtl/>
        </w:rPr>
        <w:t>(</w:t>
      </w:r>
      <w:r w:rsidRPr="006750DF">
        <w:rPr>
          <w:noProof/>
          <w:rtl/>
        </w:rPr>
        <w:t>39</w:t>
      </w:r>
      <w:r>
        <w:rPr>
          <w:noProof/>
          <w:rtl/>
        </w:rPr>
        <w:t>)</w:t>
      </w:r>
      <w:r>
        <w:rPr>
          <w:noProof/>
          <w:rtl/>
        </w:rPr>
        <w:tab/>
      </w:r>
      <w:r w:rsidRPr="006750DF">
        <w:rPr>
          <w:noProof/>
          <w:rtl/>
        </w:rPr>
        <w:t>379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إِذْ تَمْشِي أُخْتُكَ فَتَقُولُ هَلْ أَدُلُّكُمْ</w:t>
      </w:r>
      <w:r w:rsidRPr="00874D35">
        <w:rPr>
          <w:rtl/>
        </w:rPr>
        <w:t>)</w:t>
      </w:r>
      <w:r w:rsidRPr="00DB08AB">
        <w:rPr>
          <w:rtl/>
        </w:rPr>
        <w:t xml:space="preserve"> </w:t>
      </w:r>
      <w:r w:rsidRPr="006750DF">
        <w:rPr>
          <w:noProof/>
          <w:rtl/>
        </w:rPr>
        <w:t xml:space="preserve">اه </w:t>
      </w:r>
      <w:r>
        <w:rPr>
          <w:noProof/>
          <w:rtl/>
        </w:rPr>
        <w:t>(</w:t>
      </w:r>
      <w:r w:rsidRPr="006750DF">
        <w:rPr>
          <w:noProof/>
          <w:rtl/>
        </w:rPr>
        <w:t>40</w:t>
      </w:r>
      <w:r>
        <w:rPr>
          <w:noProof/>
          <w:rtl/>
        </w:rPr>
        <w:t>)</w:t>
      </w:r>
      <w:r>
        <w:rPr>
          <w:noProof/>
          <w:rtl/>
        </w:rPr>
        <w:tab/>
      </w:r>
      <w:r w:rsidRPr="006750DF">
        <w:rPr>
          <w:noProof/>
          <w:rtl/>
        </w:rPr>
        <w:t>380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رَبُّنَا الَّذِي أَعْطى كُلَّ شَيْءٍ خَلْقَهُ</w:t>
      </w:r>
      <w:r w:rsidRPr="00874D35">
        <w:rPr>
          <w:rtl/>
        </w:rPr>
        <w:t>)</w:t>
      </w:r>
      <w:r w:rsidRPr="00DB08AB">
        <w:rPr>
          <w:rtl/>
        </w:rPr>
        <w:t xml:space="preserve"> </w:t>
      </w:r>
      <w:r w:rsidRPr="006750DF">
        <w:rPr>
          <w:noProof/>
          <w:rtl/>
        </w:rPr>
        <w:t xml:space="preserve">اه </w:t>
      </w:r>
      <w:r>
        <w:rPr>
          <w:noProof/>
          <w:rtl/>
        </w:rPr>
        <w:t>(</w:t>
      </w:r>
      <w:r w:rsidRPr="006750DF">
        <w:rPr>
          <w:noProof/>
          <w:rtl/>
        </w:rPr>
        <w:t>50</w:t>
      </w:r>
      <w:r>
        <w:rPr>
          <w:noProof/>
          <w:rtl/>
        </w:rPr>
        <w:t>)</w:t>
      </w:r>
      <w:r>
        <w:rPr>
          <w:noProof/>
          <w:rtl/>
        </w:rPr>
        <w:tab/>
      </w:r>
      <w:r w:rsidRPr="006750DF">
        <w:rPr>
          <w:noProof/>
          <w:rtl/>
        </w:rPr>
        <w:t>381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كُلُوا وَارْعَوْا أَنْعامَكُمْ إِنَّ فِي ذلِكَ لَآياتٍ</w:t>
      </w:r>
      <w:r w:rsidRPr="00874D35">
        <w:rPr>
          <w:rtl/>
        </w:rPr>
        <w:t>)</w:t>
      </w:r>
      <w:r w:rsidRPr="00DB08AB">
        <w:rPr>
          <w:rtl/>
        </w:rPr>
        <w:t xml:space="preserve"> </w:t>
      </w:r>
      <w:r w:rsidRPr="006750DF">
        <w:rPr>
          <w:noProof/>
          <w:rtl/>
        </w:rPr>
        <w:t xml:space="preserve">اه </w:t>
      </w:r>
      <w:r>
        <w:rPr>
          <w:noProof/>
          <w:rtl/>
        </w:rPr>
        <w:t>(</w:t>
      </w:r>
      <w:r w:rsidRPr="006750DF">
        <w:rPr>
          <w:noProof/>
          <w:rtl/>
        </w:rPr>
        <w:t>54</w:t>
      </w:r>
      <w:r>
        <w:rPr>
          <w:noProof/>
          <w:rtl/>
        </w:rPr>
        <w:t>)</w:t>
      </w:r>
      <w:r>
        <w:rPr>
          <w:noProof/>
          <w:rtl/>
        </w:rPr>
        <w:tab/>
      </w:r>
      <w:r w:rsidRPr="006750DF">
        <w:rPr>
          <w:noProof/>
          <w:rtl/>
        </w:rPr>
        <w:t>382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مِنْها خَلَقْناكُمْ وَفِيها نُعِيدُكُمْ</w:t>
      </w:r>
      <w:r w:rsidRPr="00874D35">
        <w:rPr>
          <w:rtl/>
        </w:rPr>
        <w:t>)</w:t>
      </w:r>
      <w:r w:rsidRPr="00DB08AB">
        <w:rPr>
          <w:rtl/>
        </w:rPr>
        <w:t xml:space="preserve"> </w:t>
      </w:r>
      <w:r w:rsidRPr="006750DF">
        <w:rPr>
          <w:noProof/>
          <w:rtl/>
        </w:rPr>
        <w:t xml:space="preserve">اه </w:t>
      </w:r>
      <w:r>
        <w:rPr>
          <w:noProof/>
          <w:rtl/>
        </w:rPr>
        <w:t>(</w:t>
      </w:r>
      <w:r w:rsidRPr="006750DF">
        <w:rPr>
          <w:noProof/>
          <w:rtl/>
        </w:rPr>
        <w:t>55</w:t>
      </w:r>
      <w:r>
        <w:rPr>
          <w:noProof/>
          <w:rtl/>
        </w:rPr>
        <w:t>)</w:t>
      </w:r>
      <w:r>
        <w:rPr>
          <w:noProof/>
          <w:rtl/>
        </w:rPr>
        <w:tab/>
      </w:r>
      <w:r w:rsidRPr="006750DF">
        <w:rPr>
          <w:noProof/>
          <w:rtl/>
        </w:rPr>
        <w:t>383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قُلْنا لا تَخَفْ إِنَّكَ أَنْتَ</w:t>
      </w:r>
      <w:r>
        <w:rPr>
          <w:rtl/>
        </w:rPr>
        <w:t xml:space="preserve"> (الى) </w:t>
      </w:r>
      <w:r w:rsidRPr="00DB08AB">
        <w:rPr>
          <w:rtl/>
        </w:rPr>
        <w:t>الدَّرَجاتُ الْعُلى</w:t>
      </w:r>
      <w:r w:rsidRPr="00874D35">
        <w:rPr>
          <w:rtl/>
        </w:rPr>
        <w:t>)</w:t>
      </w:r>
      <w:r w:rsidRPr="00DB08AB">
        <w:rPr>
          <w:rtl/>
        </w:rPr>
        <w:t xml:space="preserve"> </w:t>
      </w:r>
      <w:r>
        <w:rPr>
          <w:noProof/>
          <w:rtl/>
        </w:rPr>
        <w:t>(</w:t>
      </w:r>
      <w:r w:rsidRPr="006750DF">
        <w:rPr>
          <w:noProof/>
          <w:rtl/>
        </w:rPr>
        <w:t>68</w:t>
      </w:r>
      <w:r>
        <w:rPr>
          <w:noProof/>
          <w:rtl/>
        </w:rPr>
        <w:t xml:space="preserve"> ـ </w:t>
      </w:r>
      <w:r w:rsidRPr="006750DF">
        <w:rPr>
          <w:noProof/>
          <w:rtl/>
        </w:rPr>
        <w:t>75</w:t>
      </w:r>
      <w:r>
        <w:rPr>
          <w:noProof/>
          <w:rtl/>
        </w:rPr>
        <w:t>)</w:t>
      </w:r>
      <w:r>
        <w:rPr>
          <w:noProof/>
          <w:rtl/>
        </w:rPr>
        <w:tab/>
      </w:r>
      <w:r w:rsidRPr="006750DF">
        <w:rPr>
          <w:noProof/>
          <w:rtl/>
        </w:rPr>
        <w:t>384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أَوْحَيْنا</w:t>
      </w:r>
      <w:r>
        <w:rPr>
          <w:rtl/>
        </w:rPr>
        <w:t xml:space="preserve"> إلى </w:t>
      </w:r>
      <w:r w:rsidRPr="00DB08AB">
        <w:rPr>
          <w:rtl/>
        </w:rPr>
        <w:t>مُوسى</w:t>
      </w:r>
      <w:r>
        <w:rPr>
          <w:rtl/>
        </w:rPr>
        <w:t xml:space="preserve"> (الى) </w:t>
      </w:r>
      <w:r w:rsidRPr="00DB08AB">
        <w:rPr>
          <w:rtl/>
        </w:rPr>
        <w:t>وَما هَدى</w:t>
      </w:r>
      <w:r w:rsidRPr="00874D35">
        <w:rPr>
          <w:rtl/>
        </w:rPr>
        <w:t>)</w:t>
      </w:r>
      <w:r w:rsidRPr="00DB08AB">
        <w:rPr>
          <w:rtl/>
        </w:rPr>
        <w:t xml:space="preserve"> </w:t>
      </w:r>
      <w:r>
        <w:rPr>
          <w:noProof/>
          <w:rtl/>
        </w:rPr>
        <w:t>(</w:t>
      </w:r>
      <w:r w:rsidRPr="006750DF">
        <w:rPr>
          <w:noProof/>
          <w:rtl/>
        </w:rPr>
        <w:t>77</w:t>
      </w:r>
      <w:r>
        <w:rPr>
          <w:noProof/>
          <w:rtl/>
        </w:rPr>
        <w:t xml:space="preserve"> ـ </w:t>
      </w:r>
      <w:r w:rsidRPr="006750DF">
        <w:rPr>
          <w:noProof/>
          <w:rtl/>
        </w:rPr>
        <w:t>79</w:t>
      </w:r>
      <w:r>
        <w:rPr>
          <w:noProof/>
          <w:rtl/>
        </w:rPr>
        <w:t>)</w:t>
      </w:r>
      <w:r>
        <w:rPr>
          <w:noProof/>
          <w:rtl/>
        </w:rPr>
        <w:tab/>
      </w:r>
      <w:r w:rsidRPr="006750DF">
        <w:rPr>
          <w:noProof/>
          <w:rtl/>
        </w:rPr>
        <w:t>385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يَحْلِلْ عَلَيْهِ غَضَبِي</w:t>
      </w:r>
      <w:r>
        <w:rPr>
          <w:rtl/>
        </w:rPr>
        <w:t xml:space="preserve"> (الى) </w:t>
      </w:r>
      <w:r w:rsidRPr="00DB08AB">
        <w:rPr>
          <w:rtl/>
        </w:rPr>
        <w:t>ثُمَّ اهْتَدى</w:t>
      </w:r>
      <w:r w:rsidRPr="00874D35">
        <w:rPr>
          <w:rtl/>
        </w:rPr>
        <w:t>)</w:t>
      </w:r>
      <w:r w:rsidRPr="00DB08AB">
        <w:rPr>
          <w:rtl/>
        </w:rPr>
        <w:t xml:space="preserve"> </w:t>
      </w:r>
      <w:r>
        <w:rPr>
          <w:noProof/>
          <w:rtl/>
        </w:rPr>
        <w:t>(</w:t>
      </w:r>
      <w:r w:rsidRPr="006750DF">
        <w:rPr>
          <w:noProof/>
          <w:rtl/>
        </w:rPr>
        <w:t>81</w:t>
      </w:r>
      <w:r>
        <w:rPr>
          <w:noProof/>
          <w:rtl/>
        </w:rPr>
        <w:t xml:space="preserve"> ـ </w:t>
      </w:r>
      <w:r w:rsidRPr="006750DF">
        <w:rPr>
          <w:noProof/>
          <w:rtl/>
        </w:rPr>
        <w:t>82</w:t>
      </w:r>
      <w:r>
        <w:rPr>
          <w:noProof/>
          <w:rtl/>
        </w:rPr>
        <w:t>)</w:t>
      </w:r>
      <w:r>
        <w:rPr>
          <w:noProof/>
          <w:rtl/>
        </w:rPr>
        <w:tab/>
      </w:r>
      <w:r w:rsidRPr="006750DF">
        <w:rPr>
          <w:noProof/>
          <w:rtl/>
        </w:rPr>
        <w:t>386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هُمْ أُولاءِ عَلى أَثَرِي وَعَجِلْتُ إِلَيْكَ</w:t>
      </w:r>
      <w:r w:rsidRPr="00874D35">
        <w:rPr>
          <w:rtl/>
        </w:rPr>
        <w:t>)</w:t>
      </w:r>
      <w:r w:rsidRPr="00DB08AB">
        <w:rPr>
          <w:rtl/>
        </w:rPr>
        <w:t xml:space="preserve"> </w:t>
      </w:r>
      <w:r w:rsidRPr="006750DF">
        <w:rPr>
          <w:noProof/>
          <w:rtl/>
        </w:rPr>
        <w:t xml:space="preserve">اه </w:t>
      </w:r>
      <w:r>
        <w:rPr>
          <w:noProof/>
          <w:rtl/>
        </w:rPr>
        <w:t>(</w:t>
      </w:r>
      <w:r w:rsidRPr="006750DF">
        <w:rPr>
          <w:noProof/>
          <w:rtl/>
        </w:rPr>
        <w:t>84</w:t>
      </w:r>
      <w:r>
        <w:rPr>
          <w:noProof/>
          <w:rtl/>
        </w:rPr>
        <w:t>)</w:t>
      </w:r>
      <w:r>
        <w:rPr>
          <w:noProof/>
          <w:rtl/>
        </w:rPr>
        <w:tab/>
      </w:r>
      <w:r w:rsidRPr="006750DF">
        <w:rPr>
          <w:noProof/>
          <w:rtl/>
        </w:rPr>
        <w:t>387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يا هارُونُ ما مَنَعَكَ إِذْ رَأَيْتَهُمْ</w:t>
      </w:r>
      <w:r w:rsidRPr="00874D35">
        <w:rPr>
          <w:rtl/>
        </w:rPr>
        <w:t>)</w:t>
      </w:r>
      <w:r w:rsidRPr="00DB08AB">
        <w:rPr>
          <w:rtl/>
        </w:rPr>
        <w:t xml:space="preserve"> </w:t>
      </w:r>
      <w:r w:rsidRPr="006750DF">
        <w:rPr>
          <w:noProof/>
          <w:rtl/>
        </w:rPr>
        <w:t xml:space="preserve">اه </w:t>
      </w:r>
      <w:r>
        <w:rPr>
          <w:noProof/>
          <w:rtl/>
        </w:rPr>
        <w:t>(</w:t>
      </w:r>
      <w:r w:rsidRPr="006750DF">
        <w:rPr>
          <w:noProof/>
          <w:rtl/>
        </w:rPr>
        <w:t>92</w:t>
      </w:r>
      <w:r>
        <w:rPr>
          <w:noProof/>
          <w:rtl/>
        </w:rPr>
        <w:t>)</w:t>
      </w:r>
      <w:r>
        <w:rPr>
          <w:noProof/>
          <w:rtl/>
        </w:rPr>
        <w:tab/>
      </w:r>
      <w:r w:rsidRPr="006750DF">
        <w:rPr>
          <w:noProof/>
          <w:rtl/>
        </w:rPr>
        <w:t>389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فَما خَطْبُكَ يا سامِرِيُ</w:t>
      </w:r>
      <w:r>
        <w:rPr>
          <w:rtl/>
        </w:rPr>
        <w:t xml:space="preserve"> (الى) </w:t>
      </w:r>
      <w:r w:rsidRPr="00DB08AB">
        <w:rPr>
          <w:rtl/>
        </w:rPr>
        <w:t>عِلْماً</w:t>
      </w:r>
      <w:r w:rsidRPr="00874D35">
        <w:rPr>
          <w:rtl/>
        </w:rPr>
        <w:t>)</w:t>
      </w:r>
      <w:r w:rsidRPr="00DB08AB">
        <w:rPr>
          <w:rtl/>
        </w:rPr>
        <w:t xml:space="preserve"> </w:t>
      </w:r>
      <w:r>
        <w:rPr>
          <w:noProof/>
          <w:rtl/>
        </w:rPr>
        <w:t>(</w:t>
      </w:r>
      <w:r w:rsidRPr="006750DF">
        <w:rPr>
          <w:noProof/>
          <w:rtl/>
        </w:rPr>
        <w:t>95</w:t>
      </w:r>
      <w:r>
        <w:rPr>
          <w:noProof/>
          <w:rtl/>
        </w:rPr>
        <w:t xml:space="preserve"> ـ </w:t>
      </w:r>
      <w:r w:rsidRPr="006750DF">
        <w:rPr>
          <w:noProof/>
          <w:rtl/>
        </w:rPr>
        <w:t>98</w:t>
      </w:r>
      <w:r>
        <w:rPr>
          <w:noProof/>
          <w:rtl/>
        </w:rPr>
        <w:t>)</w:t>
      </w:r>
      <w:r>
        <w:rPr>
          <w:noProof/>
          <w:rtl/>
        </w:rPr>
        <w:tab/>
      </w:r>
      <w:r w:rsidRPr="006750DF">
        <w:rPr>
          <w:noProof/>
          <w:rtl/>
        </w:rPr>
        <w:t>391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يَوْمَ يُنْفَخُ فِي الصُّورِ وَنَحْشُرُ</w:t>
      </w:r>
      <w:r>
        <w:rPr>
          <w:rtl/>
        </w:rPr>
        <w:t xml:space="preserve"> (الى) </w:t>
      </w:r>
      <w:r w:rsidRPr="00DB08AB">
        <w:rPr>
          <w:rtl/>
        </w:rPr>
        <w:t>يَوْماً</w:t>
      </w:r>
      <w:r w:rsidRPr="00874D35">
        <w:rPr>
          <w:rtl/>
        </w:rPr>
        <w:t>)</w:t>
      </w:r>
      <w:r w:rsidRPr="00DB08AB">
        <w:rPr>
          <w:rtl/>
        </w:rPr>
        <w:t xml:space="preserve"> </w:t>
      </w:r>
      <w:r>
        <w:rPr>
          <w:noProof/>
          <w:rtl/>
        </w:rPr>
        <w:t>(</w:t>
      </w:r>
      <w:r w:rsidRPr="006750DF">
        <w:rPr>
          <w:noProof/>
          <w:rtl/>
        </w:rPr>
        <w:t>102</w:t>
      </w:r>
      <w:r>
        <w:rPr>
          <w:noProof/>
          <w:rtl/>
        </w:rPr>
        <w:t xml:space="preserve"> ـ </w:t>
      </w:r>
      <w:r w:rsidRPr="006750DF">
        <w:rPr>
          <w:noProof/>
          <w:rtl/>
        </w:rPr>
        <w:t>104</w:t>
      </w:r>
      <w:r>
        <w:rPr>
          <w:noProof/>
          <w:rtl/>
        </w:rPr>
        <w:t>)</w:t>
      </w:r>
      <w:r>
        <w:rPr>
          <w:noProof/>
          <w:rtl/>
        </w:rPr>
        <w:tab/>
      </w:r>
      <w:r w:rsidRPr="006750DF">
        <w:rPr>
          <w:noProof/>
          <w:rtl/>
        </w:rPr>
        <w:t>392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وَيَسْئَلُونَكَ عَنِ الْجِبالِ</w:t>
      </w:r>
      <w:r>
        <w:rPr>
          <w:rtl/>
        </w:rPr>
        <w:t xml:space="preserve"> (الى) </w:t>
      </w:r>
      <w:r w:rsidRPr="00DB08AB">
        <w:rPr>
          <w:rtl/>
        </w:rPr>
        <w:t>هَمْساً</w:t>
      </w:r>
      <w:r w:rsidRPr="00874D35">
        <w:rPr>
          <w:rtl/>
        </w:rPr>
        <w:t>)</w:t>
      </w:r>
      <w:r w:rsidRPr="00DB08AB">
        <w:rPr>
          <w:rtl/>
        </w:rPr>
        <w:t xml:space="preserve"> </w:t>
      </w:r>
      <w:r>
        <w:rPr>
          <w:noProof/>
          <w:rtl/>
        </w:rPr>
        <w:t>(</w:t>
      </w:r>
      <w:r w:rsidRPr="006750DF">
        <w:rPr>
          <w:noProof/>
          <w:rtl/>
        </w:rPr>
        <w:t>105</w:t>
      </w:r>
      <w:r>
        <w:rPr>
          <w:noProof/>
          <w:rtl/>
        </w:rPr>
        <w:t xml:space="preserve"> ـ </w:t>
      </w:r>
      <w:r w:rsidRPr="006750DF">
        <w:rPr>
          <w:noProof/>
          <w:rtl/>
        </w:rPr>
        <w:t>108</w:t>
      </w:r>
      <w:r>
        <w:rPr>
          <w:noProof/>
          <w:rtl/>
        </w:rPr>
        <w:t>)</w:t>
      </w:r>
      <w:r>
        <w:rPr>
          <w:noProof/>
          <w:rtl/>
        </w:rPr>
        <w:tab/>
      </w:r>
      <w:r w:rsidRPr="006750DF">
        <w:rPr>
          <w:noProof/>
          <w:rtl/>
        </w:rPr>
        <w:t>393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يَوْمَئِذٍ لا تَنْفَعُ الشَّفاعَةُ إِلَّا</w:t>
      </w:r>
      <w:r w:rsidRPr="00874D35">
        <w:rPr>
          <w:rtl/>
        </w:rPr>
        <w:t>)</w:t>
      </w:r>
      <w:r w:rsidRPr="00DB08AB">
        <w:rPr>
          <w:rtl/>
        </w:rPr>
        <w:t xml:space="preserve"> </w:t>
      </w:r>
      <w:r w:rsidRPr="006750DF">
        <w:rPr>
          <w:noProof/>
          <w:rtl/>
        </w:rPr>
        <w:t xml:space="preserve">اه </w:t>
      </w:r>
      <w:r>
        <w:rPr>
          <w:noProof/>
          <w:rtl/>
        </w:rPr>
        <w:t>(</w:t>
      </w:r>
      <w:r w:rsidRPr="006750DF">
        <w:rPr>
          <w:noProof/>
          <w:rtl/>
        </w:rPr>
        <w:t>109</w:t>
      </w:r>
      <w:r>
        <w:rPr>
          <w:noProof/>
          <w:rtl/>
        </w:rPr>
        <w:t>)</w:t>
      </w:r>
      <w:r>
        <w:rPr>
          <w:noProof/>
          <w:rtl/>
        </w:rPr>
        <w:tab/>
      </w:r>
      <w:r w:rsidRPr="006750DF">
        <w:rPr>
          <w:noProof/>
          <w:rtl/>
        </w:rPr>
        <w:t>394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وَعَنَتِ الْوُجُوهُ لِلْحَيِّ الْقَيُّومِ وَقَدْ خابَ</w:t>
      </w:r>
      <w:r w:rsidRPr="00874D35">
        <w:rPr>
          <w:rtl/>
        </w:rPr>
        <w:t>)</w:t>
      </w:r>
      <w:r w:rsidRPr="00DB08AB">
        <w:rPr>
          <w:rtl/>
        </w:rPr>
        <w:t xml:space="preserve"> </w:t>
      </w:r>
      <w:r w:rsidRPr="006750DF">
        <w:rPr>
          <w:noProof/>
          <w:rtl/>
        </w:rPr>
        <w:t xml:space="preserve">اه </w:t>
      </w:r>
      <w:r>
        <w:rPr>
          <w:noProof/>
          <w:rtl/>
        </w:rPr>
        <w:t>(</w:t>
      </w:r>
      <w:r w:rsidRPr="006750DF">
        <w:rPr>
          <w:noProof/>
          <w:rtl/>
        </w:rPr>
        <w:t>111</w:t>
      </w:r>
      <w:r>
        <w:rPr>
          <w:noProof/>
          <w:rtl/>
        </w:rPr>
        <w:t>)</w:t>
      </w:r>
      <w:r>
        <w:rPr>
          <w:noProof/>
          <w:rtl/>
        </w:rPr>
        <w:tab/>
      </w:r>
      <w:r w:rsidRPr="006750DF">
        <w:rPr>
          <w:noProof/>
          <w:rtl/>
        </w:rPr>
        <w:t>395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يَعْمَلْ مِنَ الصَّالِحاتِ</w:t>
      </w:r>
      <w:r>
        <w:rPr>
          <w:rtl/>
        </w:rPr>
        <w:t xml:space="preserve"> (الى) </w:t>
      </w:r>
      <w:r w:rsidRPr="00DB08AB">
        <w:rPr>
          <w:rtl/>
        </w:rPr>
        <w:t>زِدْنِي عِلْماً</w:t>
      </w:r>
      <w:r w:rsidRPr="00874D35">
        <w:rPr>
          <w:rtl/>
        </w:rPr>
        <w:t>)</w:t>
      </w:r>
      <w:r w:rsidRPr="00DB08AB">
        <w:rPr>
          <w:rtl/>
        </w:rPr>
        <w:t xml:space="preserve"> </w:t>
      </w:r>
      <w:r>
        <w:rPr>
          <w:noProof/>
          <w:rtl/>
        </w:rPr>
        <w:t>(</w:t>
      </w:r>
      <w:r w:rsidRPr="006750DF">
        <w:rPr>
          <w:noProof/>
          <w:rtl/>
        </w:rPr>
        <w:t>112</w:t>
      </w:r>
      <w:r>
        <w:rPr>
          <w:noProof/>
          <w:rtl/>
        </w:rPr>
        <w:t xml:space="preserve"> ـ </w:t>
      </w:r>
      <w:r w:rsidRPr="006750DF">
        <w:rPr>
          <w:noProof/>
          <w:rtl/>
        </w:rPr>
        <w:t>114</w:t>
      </w:r>
      <w:r>
        <w:rPr>
          <w:noProof/>
          <w:rtl/>
        </w:rPr>
        <w:t>)</w:t>
      </w:r>
      <w:r>
        <w:rPr>
          <w:noProof/>
          <w:rtl/>
        </w:rPr>
        <w:tab/>
      </w:r>
      <w:r w:rsidRPr="006750DF">
        <w:rPr>
          <w:noProof/>
          <w:rtl/>
        </w:rPr>
        <w:t>396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عَهِدْنا</w:t>
      </w:r>
      <w:r>
        <w:rPr>
          <w:rtl/>
        </w:rPr>
        <w:t xml:space="preserve"> إلى </w:t>
      </w:r>
      <w:r w:rsidRPr="00DB08AB">
        <w:rPr>
          <w:rtl/>
        </w:rPr>
        <w:t>آدَمَ مِنْ قَبْلُ فَنَسِيَ</w:t>
      </w:r>
      <w:r w:rsidRPr="00874D35">
        <w:rPr>
          <w:rtl/>
        </w:rPr>
        <w:t>)</w:t>
      </w:r>
      <w:r w:rsidRPr="00DB08AB">
        <w:rPr>
          <w:rtl/>
        </w:rPr>
        <w:t xml:space="preserve"> </w:t>
      </w:r>
      <w:r w:rsidRPr="006750DF">
        <w:rPr>
          <w:noProof/>
          <w:rtl/>
        </w:rPr>
        <w:t xml:space="preserve">اه </w:t>
      </w:r>
      <w:r>
        <w:rPr>
          <w:noProof/>
          <w:rtl/>
        </w:rPr>
        <w:t>(</w:t>
      </w:r>
      <w:r w:rsidRPr="006750DF">
        <w:rPr>
          <w:noProof/>
          <w:rtl/>
        </w:rPr>
        <w:t>115</w:t>
      </w:r>
      <w:r>
        <w:rPr>
          <w:noProof/>
          <w:rtl/>
        </w:rPr>
        <w:t>)</w:t>
      </w:r>
      <w:r>
        <w:rPr>
          <w:noProof/>
          <w:rtl/>
        </w:rPr>
        <w:tab/>
      </w:r>
      <w:r w:rsidRPr="006750DF">
        <w:rPr>
          <w:noProof/>
          <w:rtl/>
        </w:rPr>
        <w:t>400</w:t>
      </w:r>
    </w:p>
    <w:p w:rsidR="00BD62F3" w:rsidRDefault="00BD62F3" w:rsidP="00AF47E3">
      <w:pPr>
        <w:pStyle w:val="libVar"/>
      </w:pPr>
      <w: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فَمَنِ اتَّبَعَ هُدايَ فَلا يَضِلُ</w:t>
      </w:r>
      <w:r>
        <w:rPr>
          <w:rtl/>
        </w:rPr>
        <w:t xml:space="preserve"> (الى) </w:t>
      </w:r>
      <w:r w:rsidRPr="00DB08AB">
        <w:rPr>
          <w:rtl/>
        </w:rPr>
        <w:t>أَعْمى</w:t>
      </w:r>
      <w:r w:rsidRPr="00874D35">
        <w:rPr>
          <w:rtl/>
        </w:rPr>
        <w:t>)</w:t>
      </w:r>
      <w:r w:rsidRPr="00DB08AB">
        <w:rPr>
          <w:rtl/>
        </w:rPr>
        <w:t xml:space="preserve"> </w:t>
      </w:r>
      <w:r>
        <w:rPr>
          <w:noProof/>
          <w:rtl/>
        </w:rPr>
        <w:t>(</w:t>
      </w:r>
      <w:r w:rsidRPr="006750DF">
        <w:rPr>
          <w:noProof/>
          <w:rtl/>
        </w:rPr>
        <w:t>123</w:t>
      </w:r>
      <w:r>
        <w:rPr>
          <w:noProof/>
          <w:rtl/>
        </w:rPr>
        <w:t xml:space="preserve"> ـ </w:t>
      </w:r>
      <w:r w:rsidRPr="006750DF">
        <w:rPr>
          <w:noProof/>
          <w:rtl/>
        </w:rPr>
        <w:t>124</w:t>
      </w:r>
      <w:r>
        <w:rPr>
          <w:noProof/>
          <w:rtl/>
        </w:rPr>
        <w:t>)</w:t>
      </w:r>
      <w:r>
        <w:rPr>
          <w:noProof/>
          <w:rtl/>
        </w:rPr>
        <w:tab/>
      </w:r>
      <w:r w:rsidRPr="006750DF">
        <w:rPr>
          <w:noProof/>
          <w:rtl/>
        </w:rPr>
        <w:t>405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رَبِّ لِمَ حَشَرْتَنِي أَعْمى</w:t>
      </w:r>
      <w:r>
        <w:rPr>
          <w:rtl/>
        </w:rPr>
        <w:t xml:space="preserve"> (الى) </w:t>
      </w:r>
      <w:r w:rsidRPr="00DB08AB">
        <w:rPr>
          <w:rtl/>
        </w:rPr>
        <w:t>مُسَمًّى</w:t>
      </w:r>
      <w:r w:rsidRPr="00874D35">
        <w:rPr>
          <w:rtl/>
        </w:rPr>
        <w:t>)</w:t>
      </w:r>
      <w:r w:rsidRPr="00DB08AB">
        <w:rPr>
          <w:rtl/>
        </w:rPr>
        <w:t xml:space="preserve"> </w:t>
      </w:r>
      <w:r>
        <w:rPr>
          <w:noProof/>
          <w:rtl/>
        </w:rPr>
        <w:t>(</w:t>
      </w:r>
      <w:r w:rsidRPr="006750DF">
        <w:rPr>
          <w:noProof/>
          <w:rtl/>
        </w:rPr>
        <w:t>125</w:t>
      </w:r>
      <w:r>
        <w:rPr>
          <w:noProof/>
          <w:rtl/>
        </w:rPr>
        <w:t xml:space="preserve"> ـ </w:t>
      </w:r>
      <w:r w:rsidRPr="006750DF">
        <w:rPr>
          <w:noProof/>
          <w:rtl/>
        </w:rPr>
        <w:t>129</w:t>
      </w:r>
      <w:r>
        <w:rPr>
          <w:noProof/>
          <w:rtl/>
        </w:rPr>
        <w:t>)</w:t>
      </w:r>
      <w:r>
        <w:rPr>
          <w:noProof/>
          <w:rtl/>
        </w:rPr>
        <w:tab/>
      </w:r>
      <w:r w:rsidRPr="006750DF">
        <w:rPr>
          <w:noProof/>
          <w:rtl/>
        </w:rPr>
        <w:t>406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فَاصْبِرْ عَلى ما يَقُولُونَ وَسَبِّحْ بِحَمْدِ رَبِّكَ</w:t>
      </w:r>
      <w:r w:rsidRPr="00874D35">
        <w:rPr>
          <w:rtl/>
        </w:rPr>
        <w:t>)</w:t>
      </w:r>
      <w:r w:rsidRPr="00DB08AB">
        <w:rPr>
          <w:rtl/>
        </w:rPr>
        <w:t xml:space="preserve"> </w:t>
      </w:r>
      <w:r w:rsidRPr="006750DF">
        <w:rPr>
          <w:noProof/>
          <w:rtl/>
        </w:rPr>
        <w:t xml:space="preserve">اه </w:t>
      </w:r>
      <w:r>
        <w:rPr>
          <w:noProof/>
          <w:rtl/>
        </w:rPr>
        <w:t>(</w:t>
      </w:r>
      <w:r w:rsidRPr="006750DF">
        <w:rPr>
          <w:noProof/>
          <w:rtl/>
        </w:rPr>
        <w:t>130</w:t>
      </w:r>
      <w:r>
        <w:rPr>
          <w:noProof/>
          <w:rtl/>
        </w:rPr>
        <w:t>)</w:t>
      </w:r>
      <w:r>
        <w:rPr>
          <w:noProof/>
          <w:rtl/>
        </w:rPr>
        <w:tab/>
      </w:r>
      <w:r w:rsidRPr="006750DF">
        <w:rPr>
          <w:noProof/>
          <w:rtl/>
        </w:rPr>
        <w:t>407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وَلا تَمُدَّنَّ عَيْنَيْكَ</w:t>
      </w:r>
      <w:r>
        <w:rPr>
          <w:rtl/>
        </w:rPr>
        <w:t xml:space="preserve"> إلى </w:t>
      </w:r>
      <w:r w:rsidRPr="00DB08AB">
        <w:rPr>
          <w:rtl/>
        </w:rPr>
        <w:t>ما مَتَّعْنا</w:t>
      </w:r>
      <w:r>
        <w:rPr>
          <w:rtl/>
        </w:rPr>
        <w:t xml:space="preserve"> (الى) </w:t>
      </w:r>
      <w:r w:rsidRPr="00DB08AB">
        <w:rPr>
          <w:rtl/>
        </w:rPr>
        <w:t>لِلتَّقْوى</w:t>
      </w:r>
      <w:r w:rsidRPr="00874D35">
        <w:rPr>
          <w:rtl/>
        </w:rPr>
        <w:t>)</w:t>
      </w:r>
      <w:r w:rsidRPr="00DB08AB">
        <w:rPr>
          <w:rtl/>
        </w:rPr>
        <w:t xml:space="preserve"> </w:t>
      </w:r>
      <w:r>
        <w:rPr>
          <w:noProof/>
          <w:rtl/>
        </w:rPr>
        <w:t>(</w:t>
      </w:r>
      <w:r w:rsidRPr="006750DF">
        <w:rPr>
          <w:noProof/>
          <w:rtl/>
        </w:rPr>
        <w:t>131</w:t>
      </w:r>
      <w:r>
        <w:rPr>
          <w:noProof/>
          <w:rtl/>
        </w:rPr>
        <w:t xml:space="preserve"> ـ </w:t>
      </w:r>
      <w:r w:rsidRPr="006750DF">
        <w:rPr>
          <w:noProof/>
          <w:rtl/>
        </w:rPr>
        <w:t>132</w:t>
      </w:r>
      <w:r>
        <w:rPr>
          <w:noProof/>
          <w:rtl/>
        </w:rPr>
        <w:t>)</w:t>
      </w:r>
      <w:r>
        <w:rPr>
          <w:noProof/>
          <w:rtl/>
        </w:rPr>
        <w:tab/>
      </w:r>
      <w:r w:rsidRPr="006750DF">
        <w:rPr>
          <w:noProof/>
          <w:rtl/>
        </w:rPr>
        <w:t>408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رَبَّنا لَوْ لا أَرْسَلْتَ إِلَيْنا رَسُولاً</w:t>
      </w:r>
      <w:r w:rsidRPr="00874D35">
        <w:rPr>
          <w:rtl/>
        </w:rPr>
        <w:t>)</w:t>
      </w:r>
      <w:r w:rsidRPr="00DB08AB">
        <w:rPr>
          <w:rtl/>
        </w:rPr>
        <w:t xml:space="preserve"> </w:t>
      </w:r>
      <w:r w:rsidRPr="006750DF">
        <w:rPr>
          <w:noProof/>
          <w:rtl/>
        </w:rPr>
        <w:t xml:space="preserve">اه </w:t>
      </w:r>
      <w:r>
        <w:rPr>
          <w:noProof/>
          <w:rtl/>
        </w:rPr>
        <w:t>(</w:t>
      </w:r>
      <w:r w:rsidRPr="006750DF">
        <w:rPr>
          <w:noProof/>
          <w:rtl/>
        </w:rPr>
        <w:t>134</w:t>
      </w:r>
      <w:r>
        <w:rPr>
          <w:noProof/>
          <w:rtl/>
        </w:rPr>
        <w:t>)</w:t>
      </w:r>
      <w:r>
        <w:rPr>
          <w:noProof/>
          <w:rtl/>
        </w:rPr>
        <w:tab/>
      </w:r>
      <w:r w:rsidRPr="006750DF">
        <w:rPr>
          <w:noProof/>
          <w:rtl/>
        </w:rPr>
        <w:t>411</w:t>
      </w:r>
    </w:p>
    <w:p w:rsidR="00BD62F3" w:rsidRDefault="00BD62F3" w:rsidP="00BD62F3">
      <w:pPr>
        <w:pStyle w:val="TOC1"/>
        <w:rPr>
          <w:noProof/>
          <w:rtl/>
        </w:rPr>
      </w:pPr>
      <w:r w:rsidRPr="007B06E0">
        <w:rPr>
          <w:noProof/>
          <w:rtl/>
        </w:rPr>
        <w:t>سورة الأنبياء وفيها 204 أحاديث</w:t>
      </w:r>
      <w:r>
        <w:rPr>
          <w:noProof/>
          <w:rtl/>
        </w:rPr>
        <w:t xml:space="preserve"> ـ </w:t>
      </w:r>
      <w:r w:rsidRPr="007B06E0">
        <w:rPr>
          <w:noProof/>
          <w:rtl/>
        </w:rPr>
        <w:t>في فضلها</w:t>
      </w:r>
      <w:r>
        <w:rPr>
          <w:noProof/>
          <w:rtl/>
        </w:rPr>
        <w:tab/>
      </w:r>
      <w:r w:rsidRPr="007B06E0">
        <w:rPr>
          <w:noProof/>
          <w:rtl/>
        </w:rPr>
        <w:t>412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اقْتَرَبَ لِلنَّاسِ حِسابُهُمْ</w:t>
      </w:r>
      <w:r>
        <w:rPr>
          <w:rtl/>
        </w:rPr>
        <w:t xml:space="preserve"> (الى) </w:t>
      </w:r>
      <w:r w:rsidRPr="00DB08AB">
        <w:rPr>
          <w:rtl/>
        </w:rPr>
        <w:t>يَلْعَبُونَ</w:t>
      </w:r>
      <w:r w:rsidRPr="00874D35">
        <w:rPr>
          <w:rtl/>
        </w:rPr>
        <w:t>)</w:t>
      </w:r>
      <w:r w:rsidRPr="00DB08AB">
        <w:rPr>
          <w:rtl/>
        </w:rPr>
        <w:t xml:space="preserve"> </w:t>
      </w:r>
      <w:r>
        <w:rPr>
          <w:noProof/>
          <w:rtl/>
        </w:rPr>
        <w:t>(</w:t>
      </w:r>
      <w:r w:rsidRPr="006750DF">
        <w:rPr>
          <w:noProof/>
          <w:rtl/>
        </w:rPr>
        <w:t>1</w:t>
      </w:r>
      <w:r>
        <w:rPr>
          <w:noProof/>
          <w:rtl/>
        </w:rPr>
        <w:t xml:space="preserve"> ـ </w:t>
      </w:r>
      <w:r w:rsidRPr="006750DF">
        <w:rPr>
          <w:noProof/>
          <w:rtl/>
        </w:rPr>
        <w:t>2</w:t>
      </w:r>
      <w:r>
        <w:rPr>
          <w:noProof/>
          <w:rtl/>
        </w:rPr>
        <w:t>)</w:t>
      </w:r>
      <w:r>
        <w:rPr>
          <w:noProof/>
          <w:rtl/>
        </w:rPr>
        <w:tab/>
      </w:r>
      <w:r w:rsidRPr="006750DF">
        <w:rPr>
          <w:noProof/>
          <w:rtl/>
        </w:rPr>
        <w:t>412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لاهِيَةً قُلُوبُهُمْ وَأَسَرُّوا النَّجْوَى</w:t>
      </w:r>
      <w:r>
        <w:rPr>
          <w:rtl/>
        </w:rPr>
        <w:t xml:space="preserve"> (الى) </w:t>
      </w:r>
      <w:r w:rsidRPr="00DB08AB">
        <w:rPr>
          <w:rtl/>
        </w:rPr>
        <w:t>لا تَعْلَمُونَ</w:t>
      </w:r>
      <w:r w:rsidRPr="00874D35">
        <w:rPr>
          <w:rtl/>
        </w:rPr>
        <w:t>)</w:t>
      </w:r>
      <w:r w:rsidRPr="00DB08AB">
        <w:rPr>
          <w:rtl/>
        </w:rPr>
        <w:t xml:space="preserve"> </w:t>
      </w:r>
      <w:r>
        <w:rPr>
          <w:noProof/>
          <w:rtl/>
        </w:rPr>
        <w:t>(</w:t>
      </w:r>
      <w:r w:rsidRPr="006750DF">
        <w:rPr>
          <w:noProof/>
          <w:rtl/>
        </w:rPr>
        <w:t>3</w:t>
      </w:r>
      <w:r>
        <w:rPr>
          <w:noProof/>
          <w:rtl/>
        </w:rPr>
        <w:t xml:space="preserve"> ـ </w:t>
      </w:r>
      <w:r w:rsidRPr="006750DF">
        <w:rPr>
          <w:noProof/>
          <w:rtl/>
        </w:rPr>
        <w:t>7</w:t>
      </w:r>
      <w:r>
        <w:rPr>
          <w:noProof/>
          <w:rtl/>
        </w:rPr>
        <w:t>)</w:t>
      </w:r>
      <w:r>
        <w:rPr>
          <w:noProof/>
          <w:rtl/>
        </w:rPr>
        <w:tab/>
      </w:r>
      <w:r w:rsidRPr="006750DF">
        <w:rPr>
          <w:noProof/>
          <w:rtl/>
        </w:rPr>
        <w:t>413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جَعَلْناهُمْ جَسَداً لا يَأْكُلُونَ</w:t>
      </w:r>
      <w:r>
        <w:rPr>
          <w:rtl/>
        </w:rPr>
        <w:t xml:space="preserve"> (الى) </w:t>
      </w:r>
      <w:r w:rsidRPr="00DB08AB">
        <w:rPr>
          <w:rtl/>
        </w:rPr>
        <w:t>خامِدِينَ</w:t>
      </w:r>
      <w:r w:rsidRPr="00874D35">
        <w:rPr>
          <w:rtl/>
        </w:rPr>
        <w:t>)</w:t>
      </w:r>
      <w:r w:rsidRPr="00DB08AB">
        <w:rPr>
          <w:rtl/>
        </w:rPr>
        <w:t xml:space="preserve"> </w:t>
      </w:r>
      <w:r>
        <w:rPr>
          <w:noProof/>
          <w:rtl/>
        </w:rPr>
        <w:t>(</w:t>
      </w:r>
      <w:r w:rsidRPr="006750DF">
        <w:rPr>
          <w:noProof/>
          <w:rtl/>
        </w:rPr>
        <w:t>8</w:t>
      </w:r>
      <w:r>
        <w:rPr>
          <w:noProof/>
          <w:rtl/>
        </w:rPr>
        <w:t xml:space="preserve"> ـ </w:t>
      </w:r>
      <w:r w:rsidRPr="006750DF">
        <w:rPr>
          <w:noProof/>
          <w:rtl/>
        </w:rPr>
        <w:t>15</w:t>
      </w:r>
      <w:r>
        <w:rPr>
          <w:noProof/>
          <w:rtl/>
        </w:rPr>
        <w:t>)</w:t>
      </w:r>
      <w:r>
        <w:rPr>
          <w:noProof/>
          <w:rtl/>
        </w:rPr>
        <w:tab/>
      </w:r>
      <w:r w:rsidRPr="006750DF">
        <w:rPr>
          <w:noProof/>
          <w:rtl/>
        </w:rPr>
        <w:t>414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خَلَقْنَا السَّماءَ وَالْأَرْضَ</w:t>
      </w:r>
      <w:r>
        <w:rPr>
          <w:rtl/>
        </w:rPr>
        <w:t xml:space="preserve"> (الى) </w:t>
      </w:r>
      <w:r w:rsidRPr="00DB08AB">
        <w:rPr>
          <w:rtl/>
        </w:rPr>
        <w:t>لا يَفْتُرُونَ</w:t>
      </w:r>
      <w:r w:rsidRPr="00874D35">
        <w:rPr>
          <w:rtl/>
        </w:rPr>
        <w:t>)</w:t>
      </w:r>
      <w:r w:rsidRPr="00DB08AB">
        <w:rPr>
          <w:rtl/>
        </w:rPr>
        <w:t xml:space="preserve"> </w:t>
      </w:r>
      <w:r>
        <w:rPr>
          <w:noProof/>
          <w:rtl/>
        </w:rPr>
        <w:t>(</w:t>
      </w:r>
      <w:r w:rsidRPr="006750DF">
        <w:rPr>
          <w:noProof/>
          <w:rtl/>
        </w:rPr>
        <w:t>16</w:t>
      </w:r>
      <w:r>
        <w:rPr>
          <w:noProof/>
          <w:rtl/>
        </w:rPr>
        <w:t xml:space="preserve"> ـ </w:t>
      </w:r>
      <w:r w:rsidRPr="006750DF">
        <w:rPr>
          <w:noProof/>
          <w:rtl/>
        </w:rPr>
        <w:t>20</w:t>
      </w:r>
      <w:r>
        <w:rPr>
          <w:noProof/>
          <w:rtl/>
        </w:rPr>
        <w:t>)</w:t>
      </w:r>
      <w:r>
        <w:rPr>
          <w:noProof/>
          <w:rtl/>
        </w:rPr>
        <w:tab/>
      </w:r>
      <w:r w:rsidRPr="006750DF">
        <w:rPr>
          <w:noProof/>
          <w:rtl/>
        </w:rPr>
        <w:t>414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لَوْ كانَ فِيهِما آلِهَةٌ إِلَّا اللهُ لَفَسَدَتا</w:t>
      </w:r>
      <w:r w:rsidRPr="00874D35">
        <w:rPr>
          <w:rtl/>
        </w:rPr>
        <w:t>)</w:t>
      </w:r>
      <w:r w:rsidRPr="00DB08AB">
        <w:rPr>
          <w:rtl/>
        </w:rPr>
        <w:t xml:space="preserve"> </w:t>
      </w:r>
      <w:r w:rsidRPr="006750DF">
        <w:rPr>
          <w:noProof/>
          <w:rtl/>
        </w:rPr>
        <w:t xml:space="preserve">اه </w:t>
      </w:r>
      <w:r>
        <w:rPr>
          <w:noProof/>
          <w:rtl/>
        </w:rPr>
        <w:t>(</w:t>
      </w:r>
      <w:r w:rsidRPr="006750DF">
        <w:rPr>
          <w:noProof/>
          <w:rtl/>
        </w:rPr>
        <w:t>22</w:t>
      </w:r>
      <w:r>
        <w:rPr>
          <w:noProof/>
          <w:rtl/>
        </w:rPr>
        <w:t>)</w:t>
      </w:r>
      <w:r>
        <w:rPr>
          <w:noProof/>
          <w:rtl/>
        </w:rPr>
        <w:tab/>
      </w:r>
      <w:r w:rsidRPr="006750DF">
        <w:rPr>
          <w:noProof/>
          <w:rtl/>
        </w:rPr>
        <w:t>415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لا يُسْئَلُ عَمَّا يَفْعَلُ وَهُمْ يُسْئَلُونَ</w:t>
      </w:r>
      <w:r w:rsidRPr="00874D35">
        <w:rPr>
          <w:rtl/>
        </w:rPr>
        <w:t>)</w:t>
      </w:r>
      <w:r w:rsidRPr="00DB08AB">
        <w:rPr>
          <w:rtl/>
        </w:rPr>
        <w:t xml:space="preserve"> </w:t>
      </w:r>
      <w:r>
        <w:rPr>
          <w:noProof/>
          <w:rtl/>
        </w:rPr>
        <w:t>(</w:t>
      </w:r>
      <w:r w:rsidRPr="006750DF">
        <w:rPr>
          <w:noProof/>
          <w:rtl/>
        </w:rPr>
        <w:t>23</w:t>
      </w:r>
      <w:r>
        <w:rPr>
          <w:noProof/>
          <w:rtl/>
        </w:rPr>
        <w:t>)</w:t>
      </w:r>
      <w:r>
        <w:rPr>
          <w:noProof/>
          <w:rtl/>
        </w:rPr>
        <w:tab/>
      </w:r>
      <w:r w:rsidRPr="006750DF">
        <w:rPr>
          <w:noProof/>
          <w:rtl/>
        </w:rPr>
        <w:t>418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هذا ذِكْرُ مَنْ مَعِيَ وَذِكْرُ مَنْ قَبْلِي</w:t>
      </w:r>
      <w:r>
        <w:rPr>
          <w:rtl/>
        </w:rPr>
        <w:t xml:space="preserve"> (الى) </w:t>
      </w:r>
      <w:r w:rsidRPr="00DB08AB">
        <w:rPr>
          <w:rtl/>
        </w:rPr>
        <w:t>يَعْمَلُونَ</w:t>
      </w:r>
      <w:r w:rsidRPr="00874D35">
        <w:rPr>
          <w:rtl/>
        </w:rPr>
        <w:t>)</w:t>
      </w:r>
      <w:r w:rsidRPr="00DB08AB">
        <w:rPr>
          <w:rtl/>
        </w:rPr>
        <w:t xml:space="preserve"> </w:t>
      </w:r>
      <w:r>
        <w:rPr>
          <w:noProof/>
          <w:rtl/>
        </w:rPr>
        <w:t>(</w:t>
      </w:r>
      <w:r w:rsidRPr="006750DF">
        <w:rPr>
          <w:noProof/>
          <w:rtl/>
        </w:rPr>
        <w:t>24</w:t>
      </w:r>
      <w:r>
        <w:rPr>
          <w:noProof/>
          <w:rtl/>
        </w:rPr>
        <w:t xml:space="preserve"> ـ </w:t>
      </w:r>
      <w:r w:rsidRPr="006750DF">
        <w:rPr>
          <w:noProof/>
          <w:rtl/>
        </w:rPr>
        <w:t>27</w:t>
      </w:r>
      <w:r>
        <w:rPr>
          <w:noProof/>
          <w:rtl/>
        </w:rPr>
        <w:t>)</w:t>
      </w:r>
      <w:r>
        <w:rPr>
          <w:noProof/>
          <w:rtl/>
        </w:rPr>
        <w:tab/>
      </w:r>
      <w:r w:rsidRPr="006750DF">
        <w:rPr>
          <w:noProof/>
          <w:rtl/>
        </w:rPr>
        <w:t>421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يَقُلْ مِنْهُمْ إِنِّي إِلهٌ مِنْ دُونِهِ</w:t>
      </w:r>
      <w:r w:rsidRPr="00874D35">
        <w:rPr>
          <w:rtl/>
        </w:rPr>
        <w:t>)</w:t>
      </w:r>
      <w:r w:rsidRPr="00DB08AB">
        <w:rPr>
          <w:rtl/>
        </w:rPr>
        <w:t xml:space="preserve"> </w:t>
      </w:r>
      <w:r w:rsidRPr="006750DF">
        <w:rPr>
          <w:noProof/>
          <w:rtl/>
        </w:rPr>
        <w:t xml:space="preserve">اه. </w:t>
      </w:r>
      <w:r>
        <w:rPr>
          <w:noProof/>
          <w:rtl/>
        </w:rPr>
        <w:t>(</w:t>
      </w:r>
      <w:r w:rsidRPr="006750DF">
        <w:rPr>
          <w:noProof/>
          <w:rtl/>
        </w:rPr>
        <w:t>29) 424</w:t>
      </w:r>
      <w:r>
        <w:rPr>
          <w:noProof/>
          <w:rtl/>
        </w:rPr>
        <w:tab/>
      </w:r>
      <w:r w:rsidRPr="006750DF">
        <w:rPr>
          <w:noProof/>
          <w:rtl/>
        </w:rPr>
        <w:t>425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وَلَمْ يَرَ الَّذِينَ كَفَرُوا أَنَّ السَّماواتِ وَالْأَرْضَ</w:t>
      </w:r>
      <w:r w:rsidRPr="00874D35">
        <w:rPr>
          <w:rtl/>
        </w:rPr>
        <w:t>)</w:t>
      </w:r>
      <w:r w:rsidRPr="00DB08AB">
        <w:rPr>
          <w:rtl/>
        </w:rPr>
        <w:t xml:space="preserve"> </w:t>
      </w:r>
      <w:r w:rsidRPr="006750DF">
        <w:rPr>
          <w:noProof/>
          <w:rtl/>
        </w:rPr>
        <w:t xml:space="preserve">اه </w:t>
      </w:r>
      <w:r>
        <w:rPr>
          <w:noProof/>
          <w:rtl/>
        </w:rPr>
        <w:t>(</w:t>
      </w:r>
      <w:r w:rsidRPr="006750DF">
        <w:rPr>
          <w:noProof/>
          <w:rtl/>
        </w:rPr>
        <w:t>30</w:t>
      </w:r>
      <w:r>
        <w:rPr>
          <w:noProof/>
          <w:rtl/>
        </w:rPr>
        <w:t>)</w:t>
      </w:r>
      <w:r>
        <w:rPr>
          <w:noProof/>
          <w:rtl/>
        </w:rPr>
        <w:tab/>
      </w:r>
      <w:r w:rsidRPr="006750DF">
        <w:rPr>
          <w:noProof/>
          <w:rtl/>
        </w:rPr>
        <w:t>428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وَجَعَلْنَا السَّماءَ سَقْفاً مَحْفُوظاً</w:t>
      </w:r>
      <w:r>
        <w:rPr>
          <w:rtl/>
        </w:rPr>
        <w:t xml:space="preserve"> (الى) </w:t>
      </w:r>
      <w:r w:rsidRPr="00DB08AB">
        <w:rPr>
          <w:rtl/>
        </w:rPr>
        <w:t>الْخالِدُونَ</w:t>
      </w:r>
      <w:r w:rsidRPr="00874D35">
        <w:rPr>
          <w:rtl/>
        </w:rPr>
        <w:t>)</w:t>
      </w:r>
      <w:r w:rsidRPr="00DB08AB">
        <w:rPr>
          <w:rtl/>
        </w:rPr>
        <w:t xml:space="preserve"> </w:t>
      </w:r>
      <w:r>
        <w:rPr>
          <w:noProof/>
          <w:rtl/>
        </w:rPr>
        <w:t>(</w:t>
      </w:r>
      <w:r w:rsidRPr="006750DF">
        <w:rPr>
          <w:noProof/>
          <w:rtl/>
        </w:rPr>
        <w:t>32</w:t>
      </w:r>
      <w:r>
        <w:rPr>
          <w:noProof/>
          <w:rtl/>
        </w:rPr>
        <w:t xml:space="preserve"> ـ </w:t>
      </w:r>
      <w:r w:rsidRPr="006750DF">
        <w:rPr>
          <w:noProof/>
          <w:rtl/>
        </w:rPr>
        <w:t>34</w:t>
      </w:r>
      <w:r>
        <w:rPr>
          <w:noProof/>
          <w:rtl/>
        </w:rPr>
        <w:t>)</w:t>
      </w:r>
      <w:r>
        <w:rPr>
          <w:noProof/>
          <w:rtl/>
        </w:rPr>
        <w:tab/>
      </w:r>
      <w:r w:rsidRPr="006750DF">
        <w:rPr>
          <w:noProof/>
          <w:rtl/>
        </w:rPr>
        <w:t>429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كُلُّ نَفْسٍ ذائِقَةُ الْمَوْتِ</w:t>
      </w:r>
      <w:r>
        <w:rPr>
          <w:rtl/>
        </w:rPr>
        <w:t xml:space="preserve"> (الى) </w:t>
      </w:r>
      <w:r w:rsidRPr="00DB08AB">
        <w:rPr>
          <w:rtl/>
        </w:rPr>
        <w:t>الْغالِبُونَ</w:t>
      </w:r>
      <w:r w:rsidRPr="00874D35">
        <w:rPr>
          <w:rtl/>
        </w:rPr>
        <w:t>)</w:t>
      </w:r>
      <w:r w:rsidRPr="00DB08AB">
        <w:rPr>
          <w:rtl/>
        </w:rPr>
        <w:t xml:space="preserve"> </w:t>
      </w:r>
      <w:r>
        <w:rPr>
          <w:noProof/>
          <w:rtl/>
        </w:rPr>
        <w:t>(</w:t>
      </w:r>
      <w:r w:rsidRPr="006750DF">
        <w:rPr>
          <w:noProof/>
          <w:rtl/>
        </w:rPr>
        <w:t>35</w:t>
      </w:r>
      <w:r>
        <w:rPr>
          <w:noProof/>
          <w:rtl/>
        </w:rPr>
        <w:t xml:space="preserve"> ـ </w:t>
      </w:r>
      <w:r w:rsidRPr="006750DF">
        <w:rPr>
          <w:noProof/>
          <w:rtl/>
        </w:rPr>
        <w:t>44</w:t>
      </w:r>
      <w:r>
        <w:rPr>
          <w:noProof/>
          <w:rtl/>
        </w:rPr>
        <w:t>)</w:t>
      </w:r>
      <w:r>
        <w:rPr>
          <w:noProof/>
          <w:rtl/>
        </w:rPr>
        <w:tab/>
      </w:r>
      <w:r w:rsidRPr="006750DF">
        <w:rPr>
          <w:noProof/>
          <w:rtl/>
        </w:rPr>
        <w:t>429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وَلَئِنْ مَسَّتْهُمْ نَفْحَةٌ مِنْ عَذابِ رَبِّكَ</w:t>
      </w:r>
      <w:r>
        <w:rPr>
          <w:rtl/>
        </w:rPr>
        <w:t xml:space="preserve"> (الى) </w:t>
      </w:r>
      <w:r w:rsidRPr="00DB08AB">
        <w:rPr>
          <w:rtl/>
        </w:rPr>
        <w:t>عالِمِينَ</w:t>
      </w:r>
      <w:r w:rsidRPr="00874D35">
        <w:rPr>
          <w:rtl/>
        </w:rPr>
        <w:t>)</w:t>
      </w:r>
      <w:r w:rsidRPr="00DB08AB">
        <w:rPr>
          <w:rtl/>
        </w:rPr>
        <w:t xml:space="preserve"> </w:t>
      </w:r>
      <w:r>
        <w:rPr>
          <w:noProof/>
          <w:rtl/>
        </w:rPr>
        <w:t>(</w:t>
      </w:r>
      <w:r w:rsidRPr="006750DF">
        <w:rPr>
          <w:noProof/>
          <w:rtl/>
        </w:rPr>
        <w:t>46</w:t>
      </w:r>
      <w:r>
        <w:rPr>
          <w:noProof/>
          <w:rtl/>
        </w:rPr>
        <w:t xml:space="preserve"> ـ </w:t>
      </w:r>
      <w:r w:rsidRPr="006750DF">
        <w:rPr>
          <w:noProof/>
          <w:rtl/>
        </w:rPr>
        <w:t>53</w:t>
      </w:r>
      <w:r>
        <w:rPr>
          <w:noProof/>
          <w:rtl/>
        </w:rPr>
        <w:t>)</w:t>
      </w:r>
      <w:r>
        <w:rPr>
          <w:noProof/>
          <w:rtl/>
        </w:rPr>
        <w:tab/>
      </w:r>
      <w:r w:rsidRPr="006750DF">
        <w:rPr>
          <w:noProof/>
          <w:rtl/>
        </w:rPr>
        <w:t>430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قالُوا مَنْ فَعَلَ هذا بِآلِهَتِنا إِنَّهُ لَمِنَ الظَّالِمِينَ</w:t>
      </w:r>
      <w:r w:rsidRPr="00874D35">
        <w:rPr>
          <w:rtl/>
        </w:rPr>
        <w:t>)</w:t>
      </w:r>
      <w:r w:rsidRPr="00DB08AB">
        <w:rPr>
          <w:rtl/>
        </w:rPr>
        <w:t xml:space="preserve"> </w:t>
      </w:r>
      <w:r>
        <w:rPr>
          <w:noProof/>
          <w:rtl/>
        </w:rPr>
        <w:t>(</w:t>
      </w:r>
      <w:r w:rsidRPr="006750DF">
        <w:rPr>
          <w:noProof/>
          <w:rtl/>
        </w:rPr>
        <w:t>59</w:t>
      </w:r>
      <w:r>
        <w:rPr>
          <w:noProof/>
          <w:rtl/>
        </w:rPr>
        <w:t>)</w:t>
      </w:r>
      <w:r>
        <w:rPr>
          <w:noProof/>
          <w:rtl/>
        </w:rPr>
        <w:tab/>
      </w:r>
      <w:r w:rsidRPr="006750DF">
        <w:rPr>
          <w:noProof/>
          <w:rtl/>
        </w:rPr>
        <w:t>433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بَلْ فَعَلَهُ كَبِيرُهُمْ هذا فَسْئَلُوهُمْ</w:t>
      </w:r>
      <w:r w:rsidRPr="00874D35">
        <w:rPr>
          <w:rtl/>
        </w:rPr>
        <w:t>)</w:t>
      </w:r>
      <w:r w:rsidRPr="00DB08AB">
        <w:rPr>
          <w:rtl/>
        </w:rPr>
        <w:t xml:space="preserve"> </w:t>
      </w:r>
      <w:r w:rsidRPr="006750DF">
        <w:rPr>
          <w:noProof/>
          <w:rtl/>
        </w:rPr>
        <w:t xml:space="preserve">اه </w:t>
      </w:r>
      <w:r>
        <w:rPr>
          <w:noProof/>
          <w:rtl/>
        </w:rPr>
        <w:t>(</w:t>
      </w:r>
      <w:r w:rsidRPr="006750DF">
        <w:rPr>
          <w:noProof/>
          <w:rtl/>
        </w:rPr>
        <w:t>63</w:t>
      </w:r>
      <w:r>
        <w:rPr>
          <w:noProof/>
          <w:rtl/>
        </w:rPr>
        <w:t>)</w:t>
      </w:r>
      <w:r>
        <w:rPr>
          <w:noProof/>
          <w:rtl/>
        </w:rPr>
        <w:tab/>
      </w:r>
      <w:r w:rsidRPr="006750DF">
        <w:rPr>
          <w:noProof/>
          <w:rtl/>
        </w:rPr>
        <w:t>438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قُلْنا يا نارُ كُونِي بَرْداً وَسَلاماً عَلى إِبْراهِيمَ</w:t>
      </w:r>
      <w:r w:rsidRPr="00874D35">
        <w:rPr>
          <w:rtl/>
        </w:rPr>
        <w:t>)</w:t>
      </w:r>
      <w:r w:rsidRPr="00DB08AB">
        <w:rPr>
          <w:rtl/>
        </w:rPr>
        <w:t xml:space="preserve"> </w:t>
      </w:r>
      <w:r>
        <w:rPr>
          <w:noProof/>
          <w:rtl/>
        </w:rPr>
        <w:t>(</w:t>
      </w:r>
      <w:r w:rsidRPr="006750DF">
        <w:rPr>
          <w:noProof/>
          <w:rtl/>
        </w:rPr>
        <w:t>69</w:t>
      </w:r>
      <w:r>
        <w:rPr>
          <w:noProof/>
          <w:rtl/>
        </w:rPr>
        <w:t>)</w:t>
      </w:r>
      <w:r>
        <w:rPr>
          <w:noProof/>
          <w:rtl/>
        </w:rPr>
        <w:tab/>
      </w:r>
      <w:r w:rsidRPr="006750DF">
        <w:rPr>
          <w:noProof/>
          <w:rtl/>
        </w:rPr>
        <w:t>440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وَوَهَبْنا لَهُ إِسْحاقَ وَيَعْقُوبَ نافِلَةً</w:t>
      </w:r>
      <w:r w:rsidRPr="00874D35">
        <w:rPr>
          <w:rtl/>
        </w:rPr>
        <w:t>)</w:t>
      </w:r>
      <w:r w:rsidRPr="00DB08AB">
        <w:rPr>
          <w:rtl/>
        </w:rPr>
        <w:t xml:space="preserve"> </w:t>
      </w:r>
      <w:r w:rsidRPr="006750DF">
        <w:rPr>
          <w:noProof/>
          <w:rtl/>
        </w:rPr>
        <w:t xml:space="preserve">اه </w:t>
      </w:r>
      <w:r>
        <w:rPr>
          <w:noProof/>
          <w:rtl/>
        </w:rPr>
        <w:t>(</w:t>
      </w:r>
      <w:r w:rsidRPr="006750DF">
        <w:rPr>
          <w:noProof/>
          <w:rtl/>
        </w:rPr>
        <w:t>72</w:t>
      </w:r>
      <w:r>
        <w:rPr>
          <w:noProof/>
          <w:rtl/>
        </w:rPr>
        <w:t>)</w:t>
      </w:r>
      <w:r>
        <w:rPr>
          <w:noProof/>
          <w:rtl/>
        </w:rPr>
        <w:tab/>
      </w:r>
      <w:r w:rsidRPr="006750DF">
        <w:rPr>
          <w:noProof/>
          <w:rtl/>
        </w:rPr>
        <w:t>441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وَلُوطاً آتَيْناهُ حُكْماً وَعِلْماً</w:t>
      </w:r>
      <w:r>
        <w:rPr>
          <w:rtl/>
        </w:rPr>
        <w:t xml:space="preserve"> (الى) </w:t>
      </w:r>
      <w:r w:rsidRPr="00DB08AB">
        <w:rPr>
          <w:rtl/>
        </w:rPr>
        <w:t>أَجْمَعِينَ</w:t>
      </w:r>
      <w:r w:rsidRPr="00874D35">
        <w:rPr>
          <w:rtl/>
        </w:rPr>
        <w:t>)</w:t>
      </w:r>
      <w:r w:rsidRPr="00DB08AB">
        <w:rPr>
          <w:rtl/>
        </w:rPr>
        <w:t xml:space="preserve"> </w:t>
      </w:r>
      <w:r>
        <w:rPr>
          <w:noProof/>
          <w:rtl/>
        </w:rPr>
        <w:t>(</w:t>
      </w:r>
      <w:r w:rsidRPr="006750DF">
        <w:rPr>
          <w:noProof/>
          <w:rtl/>
        </w:rPr>
        <w:t>74</w:t>
      </w:r>
      <w:r>
        <w:rPr>
          <w:noProof/>
          <w:rtl/>
        </w:rPr>
        <w:t xml:space="preserve"> ـ </w:t>
      </w:r>
      <w:r w:rsidRPr="006750DF">
        <w:rPr>
          <w:noProof/>
          <w:rtl/>
        </w:rPr>
        <w:t>77</w:t>
      </w:r>
      <w:r>
        <w:rPr>
          <w:noProof/>
          <w:rtl/>
        </w:rPr>
        <w:t>)</w:t>
      </w:r>
      <w:r>
        <w:rPr>
          <w:noProof/>
          <w:rtl/>
        </w:rPr>
        <w:tab/>
      </w:r>
      <w:r w:rsidRPr="006750DF">
        <w:rPr>
          <w:noProof/>
          <w:rtl/>
        </w:rPr>
        <w:t>441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وَداوُدَ وَسُلَيْمانَ إِذْ يَحْكُمانِ فِي الْحَرْثِ</w:t>
      </w:r>
      <w:r w:rsidRPr="00874D35">
        <w:rPr>
          <w:rtl/>
        </w:rPr>
        <w:t>)</w:t>
      </w:r>
      <w:r w:rsidRPr="00DB08AB">
        <w:rPr>
          <w:rtl/>
        </w:rPr>
        <w:t xml:space="preserve"> </w:t>
      </w:r>
      <w:r w:rsidRPr="006750DF">
        <w:rPr>
          <w:noProof/>
          <w:rtl/>
        </w:rPr>
        <w:t xml:space="preserve">اه </w:t>
      </w:r>
      <w:r>
        <w:rPr>
          <w:noProof/>
          <w:rtl/>
        </w:rPr>
        <w:t>(</w:t>
      </w:r>
      <w:r w:rsidRPr="006750DF">
        <w:rPr>
          <w:noProof/>
          <w:rtl/>
        </w:rPr>
        <w:t>78</w:t>
      </w:r>
      <w:r>
        <w:rPr>
          <w:noProof/>
          <w:rtl/>
        </w:rPr>
        <w:t>)</w:t>
      </w:r>
      <w:r>
        <w:rPr>
          <w:noProof/>
          <w:rtl/>
        </w:rPr>
        <w:tab/>
      </w:r>
      <w:r w:rsidRPr="006750DF">
        <w:rPr>
          <w:noProof/>
          <w:rtl/>
        </w:rPr>
        <w:t>442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فَفَهَّمْناها سُلَيْمانَ وَكُلًّا آتَيْنا حُكْماً وَعِلْماً</w:t>
      </w:r>
      <w:r w:rsidRPr="00874D35">
        <w:rPr>
          <w:rtl/>
        </w:rPr>
        <w:t>)</w:t>
      </w:r>
      <w:r w:rsidRPr="00DB08AB">
        <w:rPr>
          <w:rtl/>
        </w:rPr>
        <w:t xml:space="preserve"> </w:t>
      </w:r>
      <w:r>
        <w:rPr>
          <w:noProof/>
          <w:rtl/>
        </w:rPr>
        <w:t>(</w:t>
      </w:r>
      <w:r w:rsidRPr="006750DF">
        <w:rPr>
          <w:noProof/>
          <w:rtl/>
        </w:rPr>
        <w:t>79</w:t>
      </w:r>
      <w:r>
        <w:rPr>
          <w:noProof/>
          <w:rtl/>
        </w:rPr>
        <w:t>)</w:t>
      </w:r>
      <w:r>
        <w:rPr>
          <w:noProof/>
          <w:rtl/>
        </w:rPr>
        <w:tab/>
      </w:r>
      <w:r w:rsidRPr="006750DF">
        <w:rPr>
          <w:noProof/>
          <w:rtl/>
        </w:rPr>
        <w:t>444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وَلِسُلَيْمانَ الرِّيحَ عاصِفَةً تَجْرِي بِأَمْرِهِ</w:t>
      </w:r>
      <w:r w:rsidRPr="00874D35">
        <w:rPr>
          <w:rtl/>
        </w:rPr>
        <w:t>)</w:t>
      </w:r>
      <w:r w:rsidRPr="00DB08AB">
        <w:rPr>
          <w:rtl/>
        </w:rPr>
        <w:t xml:space="preserve"> </w:t>
      </w:r>
      <w:r>
        <w:rPr>
          <w:noProof/>
          <w:rtl/>
        </w:rPr>
        <w:t>(</w:t>
      </w:r>
      <w:r w:rsidRPr="006750DF">
        <w:rPr>
          <w:noProof/>
          <w:rtl/>
        </w:rPr>
        <w:t>81</w:t>
      </w:r>
      <w:r>
        <w:rPr>
          <w:noProof/>
          <w:rtl/>
        </w:rPr>
        <w:t>)</w:t>
      </w:r>
      <w:r>
        <w:rPr>
          <w:noProof/>
          <w:rtl/>
        </w:rPr>
        <w:tab/>
      </w:r>
      <w:r w:rsidRPr="006750DF">
        <w:rPr>
          <w:noProof/>
          <w:rtl/>
        </w:rPr>
        <w:t>446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وَأَيُّوبَ إِذْ نادى رَبَّهُ أَنِّي مَسَّنِيَ الضُّرُّ</w:t>
      </w:r>
      <w:r w:rsidRPr="00874D35">
        <w:rPr>
          <w:rtl/>
        </w:rPr>
        <w:t>)</w:t>
      </w:r>
      <w:r w:rsidRPr="00DB08AB">
        <w:rPr>
          <w:rtl/>
        </w:rPr>
        <w:t xml:space="preserve"> </w:t>
      </w:r>
      <w:r w:rsidRPr="006750DF">
        <w:rPr>
          <w:noProof/>
          <w:rtl/>
        </w:rPr>
        <w:t xml:space="preserve">اه </w:t>
      </w:r>
      <w:r>
        <w:rPr>
          <w:noProof/>
          <w:rtl/>
        </w:rPr>
        <w:t>(</w:t>
      </w:r>
      <w:r w:rsidRPr="006750DF">
        <w:rPr>
          <w:noProof/>
          <w:rtl/>
        </w:rPr>
        <w:t>83</w:t>
      </w:r>
      <w:r>
        <w:rPr>
          <w:noProof/>
          <w:rtl/>
        </w:rPr>
        <w:t>)</w:t>
      </w:r>
      <w:r>
        <w:rPr>
          <w:noProof/>
          <w:rtl/>
        </w:rPr>
        <w:tab/>
      </w:r>
      <w:r w:rsidRPr="006750DF">
        <w:rPr>
          <w:noProof/>
          <w:rtl/>
        </w:rPr>
        <w:t>447</w:t>
      </w:r>
    </w:p>
    <w:p w:rsidR="00BD62F3" w:rsidRDefault="00BD62F3" w:rsidP="00AF47E3">
      <w:pPr>
        <w:pStyle w:val="libVar"/>
      </w:pPr>
      <w: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وَآتَيْناهُ أَهْلَهُ وَمِثْلَهُمْ مَعَهُمْ رَحْمَةً مِنْ عِنْدِنا</w:t>
      </w:r>
      <w:r w:rsidRPr="00874D35">
        <w:rPr>
          <w:rtl/>
        </w:rPr>
        <w:t>)</w:t>
      </w:r>
      <w:r w:rsidRPr="00DB08AB">
        <w:rPr>
          <w:rtl/>
        </w:rPr>
        <w:t xml:space="preserve"> </w:t>
      </w:r>
      <w:r w:rsidRPr="006750DF">
        <w:rPr>
          <w:noProof/>
          <w:rtl/>
        </w:rPr>
        <w:t xml:space="preserve">اه </w:t>
      </w:r>
      <w:r>
        <w:rPr>
          <w:noProof/>
          <w:rtl/>
        </w:rPr>
        <w:t>(</w:t>
      </w:r>
      <w:r w:rsidRPr="006750DF">
        <w:rPr>
          <w:noProof/>
          <w:rtl/>
        </w:rPr>
        <w:t>84</w:t>
      </w:r>
      <w:r>
        <w:rPr>
          <w:noProof/>
          <w:rtl/>
        </w:rPr>
        <w:t>)</w:t>
      </w:r>
      <w:r>
        <w:rPr>
          <w:noProof/>
          <w:rtl/>
        </w:rPr>
        <w:tab/>
      </w:r>
      <w:r w:rsidRPr="006750DF">
        <w:rPr>
          <w:noProof/>
          <w:rtl/>
        </w:rPr>
        <w:t>448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وَذَا النُّونِ إِذْ ذَهَبَ مُغاضِباً فَظَنَّ أَنْ لَنْ نَقْدِرَ</w:t>
      </w:r>
      <w:r w:rsidRPr="00874D35">
        <w:rPr>
          <w:rtl/>
        </w:rPr>
        <w:t>)</w:t>
      </w:r>
      <w:r w:rsidRPr="00DB08AB">
        <w:rPr>
          <w:rtl/>
        </w:rPr>
        <w:t xml:space="preserve"> </w:t>
      </w:r>
      <w:r w:rsidRPr="006750DF">
        <w:rPr>
          <w:noProof/>
          <w:rtl/>
        </w:rPr>
        <w:t xml:space="preserve">اه </w:t>
      </w:r>
      <w:r>
        <w:rPr>
          <w:noProof/>
          <w:rtl/>
        </w:rPr>
        <w:t>(</w:t>
      </w:r>
      <w:r w:rsidRPr="006750DF">
        <w:rPr>
          <w:noProof/>
          <w:rtl/>
        </w:rPr>
        <w:t>87</w:t>
      </w:r>
      <w:r>
        <w:rPr>
          <w:noProof/>
          <w:rtl/>
        </w:rPr>
        <w:t>)</w:t>
      </w:r>
      <w:r>
        <w:rPr>
          <w:noProof/>
          <w:rtl/>
        </w:rPr>
        <w:tab/>
      </w:r>
      <w:r w:rsidRPr="006750DF">
        <w:rPr>
          <w:noProof/>
          <w:rtl/>
        </w:rPr>
        <w:t>449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وَزَكَرِيَّا إِذْ نادى رَبَّهُ رَبِّ لا تَذَرْنِي فَرْداً</w:t>
      </w:r>
      <w:r w:rsidRPr="00874D35">
        <w:rPr>
          <w:rtl/>
        </w:rPr>
        <w:t>)</w:t>
      </w:r>
      <w:r w:rsidRPr="00DB08AB">
        <w:rPr>
          <w:rtl/>
        </w:rPr>
        <w:t xml:space="preserve"> </w:t>
      </w:r>
      <w:r w:rsidRPr="006750DF">
        <w:rPr>
          <w:noProof/>
          <w:rtl/>
        </w:rPr>
        <w:t xml:space="preserve">اه </w:t>
      </w:r>
      <w:r>
        <w:rPr>
          <w:noProof/>
          <w:rtl/>
        </w:rPr>
        <w:t>(</w:t>
      </w:r>
      <w:r w:rsidRPr="006750DF">
        <w:rPr>
          <w:noProof/>
          <w:rtl/>
        </w:rPr>
        <w:t>89</w:t>
      </w:r>
      <w:r>
        <w:rPr>
          <w:noProof/>
          <w:rtl/>
        </w:rPr>
        <w:t>)</w:t>
      </w:r>
      <w:r>
        <w:rPr>
          <w:noProof/>
          <w:rtl/>
        </w:rPr>
        <w:tab/>
      </w:r>
      <w:r w:rsidRPr="006750DF">
        <w:rPr>
          <w:noProof/>
          <w:rtl/>
        </w:rPr>
        <w:t>456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وَالَّتِي أَحْصَنَتْ فَرْجَها فَنَفَخْنا فِيها مِنْ رُوحِنا</w:t>
      </w:r>
      <w:r w:rsidRPr="00874D35">
        <w:rPr>
          <w:rtl/>
        </w:rPr>
        <w:t>)</w:t>
      </w:r>
      <w:r w:rsidRPr="00DB08AB">
        <w:rPr>
          <w:rtl/>
        </w:rPr>
        <w:t xml:space="preserve"> </w:t>
      </w:r>
      <w:r w:rsidRPr="006750DF">
        <w:rPr>
          <w:noProof/>
          <w:rtl/>
        </w:rPr>
        <w:t xml:space="preserve">اه </w:t>
      </w:r>
      <w:r>
        <w:rPr>
          <w:noProof/>
          <w:rtl/>
        </w:rPr>
        <w:t>(</w:t>
      </w:r>
      <w:r w:rsidRPr="006750DF">
        <w:rPr>
          <w:noProof/>
          <w:rtl/>
        </w:rPr>
        <w:t>91</w:t>
      </w:r>
      <w:r>
        <w:rPr>
          <w:noProof/>
          <w:rtl/>
        </w:rPr>
        <w:t>)</w:t>
      </w:r>
      <w:r>
        <w:rPr>
          <w:noProof/>
          <w:rtl/>
        </w:rPr>
        <w:tab/>
      </w:r>
      <w:r w:rsidRPr="006750DF">
        <w:rPr>
          <w:noProof/>
          <w:rtl/>
        </w:rPr>
        <w:t>457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فَمَنْ يَعْمَلْ مِنَ الصَّالِحاتِ وَهُوَ مُؤْمِنٌ</w:t>
      </w:r>
      <w:r>
        <w:rPr>
          <w:rtl/>
        </w:rPr>
        <w:t xml:space="preserve"> (الى) </w:t>
      </w:r>
      <w:r w:rsidRPr="00DB08AB">
        <w:rPr>
          <w:rtl/>
        </w:rPr>
        <w:t>يَنْسِلُونَ</w:t>
      </w:r>
      <w:r w:rsidRPr="00874D35">
        <w:rPr>
          <w:rtl/>
        </w:rPr>
        <w:t>)</w:t>
      </w:r>
      <w:r w:rsidRPr="00DB08AB">
        <w:rPr>
          <w:rtl/>
        </w:rPr>
        <w:t xml:space="preserve"> </w:t>
      </w:r>
      <w:r>
        <w:rPr>
          <w:noProof/>
          <w:rtl/>
        </w:rPr>
        <w:t>(</w:t>
      </w:r>
      <w:r w:rsidRPr="006750DF">
        <w:rPr>
          <w:noProof/>
          <w:rtl/>
        </w:rPr>
        <w:t>94</w:t>
      </w:r>
      <w:r>
        <w:rPr>
          <w:noProof/>
          <w:rtl/>
        </w:rPr>
        <w:t xml:space="preserve"> ـ </w:t>
      </w:r>
      <w:r w:rsidRPr="006750DF">
        <w:rPr>
          <w:noProof/>
          <w:rtl/>
        </w:rPr>
        <w:t>96</w:t>
      </w:r>
      <w:r>
        <w:rPr>
          <w:noProof/>
          <w:rtl/>
        </w:rPr>
        <w:t>)</w:t>
      </w:r>
      <w:r>
        <w:rPr>
          <w:noProof/>
          <w:rtl/>
        </w:rPr>
        <w:tab/>
      </w:r>
      <w:r w:rsidRPr="006750DF">
        <w:rPr>
          <w:noProof/>
          <w:rtl/>
        </w:rPr>
        <w:t>458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الَّذِينَ سَبَقَتْ لَهُمْ مِنَّا الْحُسْنى</w:t>
      </w:r>
      <w:r>
        <w:rPr>
          <w:rtl/>
        </w:rPr>
        <w:t xml:space="preserve"> (الى) </w:t>
      </w:r>
      <w:r w:rsidRPr="00DB08AB">
        <w:rPr>
          <w:rtl/>
        </w:rPr>
        <w:t>خالِدُونَ</w:t>
      </w:r>
      <w:r w:rsidRPr="00874D35">
        <w:rPr>
          <w:rtl/>
        </w:rPr>
        <w:t>)</w:t>
      </w:r>
      <w:r w:rsidRPr="00DB08AB">
        <w:rPr>
          <w:rtl/>
        </w:rPr>
        <w:t xml:space="preserve"> </w:t>
      </w:r>
      <w:r>
        <w:rPr>
          <w:noProof/>
          <w:rtl/>
        </w:rPr>
        <w:t>(</w:t>
      </w:r>
      <w:r w:rsidRPr="006750DF">
        <w:rPr>
          <w:noProof/>
          <w:rtl/>
        </w:rPr>
        <w:t>101</w:t>
      </w:r>
      <w:r>
        <w:rPr>
          <w:noProof/>
          <w:rtl/>
        </w:rPr>
        <w:t xml:space="preserve"> ـ </w:t>
      </w:r>
      <w:r w:rsidRPr="006750DF">
        <w:rPr>
          <w:noProof/>
          <w:rtl/>
        </w:rPr>
        <w:t>102</w:t>
      </w:r>
      <w:r>
        <w:rPr>
          <w:noProof/>
          <w:rtl/>
        </w:rPr>
        <w:t>)</w:t>
      </w:r>
      <w:r>
        <w:rPr>
          <w:noProof/>
          <w:rtl/>
        </w:rPr>
        <w:tab/>
      </w:r>
      <w:r w:rsidRPr="006750DF">
        <w:rPr>
          <w:noProof/>
          <w:rtl/>
        </w:rPr>
        <w:t>459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لا يَحْزُنُهُمُ الْفَزَعُ الْأَكْبَرُ وَتَتَلَقَّاهُمُ الْمَلائِكَةُ</w:t>
      </w:r>
      <w:r w:rsidRPr="00874D35">
        <w:rPr>
          <w:rtl/>
        </w:rPr>
        <w:t>)</w:t>
      </w:r>
      <w:r w:rsidRPr="00DB08AB">
        <w:rPr>
          <w:rtl/>
        </w:rPr>
        <w:t xml:space="preserve"> </w:t>
      </w:r>
      <w:r w:rsidRPr="006750DF">
        <w:rPr>
          <w:noProof/>
          <w:rtl/>
        </w:rPr>
        <w:t xml:space="preserve">اه </w:t>
      </w:r>
      <w:r>
        <w:rPr>
          <w:noProof/>
          <w:rtl/>
        </w:rPr>
        <w:t>(</w:t>
      </w:r>
      <w:r w:rsidRPr="006750DF">
        <w:rPr>
          <w:noProof/>
          <w:rtl/>
        </w:rPr>
        <w:t>103</w:t>
      </w:r>
      <w:r>
        <w:rPr>
          <w:noProof/>
          <w:rtl/>
        </w:rPr>
        <w:t>)</w:t>
      </w:r>
      <w:r>
        <w:rPr>
          <w:noProof/>
          <w:rtl/>
        </w:rPr>
        <w:tab/>
      </w:r>
      <w:r w:rsidRPr="006750DF">
        <w:rPr>
          <w:noProof/>
          <w:rtl/>
        </w:rPr>
        <w:t>460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يَوْمَ نَطْوِي السَّماءَ كَطَيِّ السِّجِلِ</w:t>
      </w:r>
      <w:r w:rsidRPr="00874D35">
        <w:rPr>
          <w:rtl/>
        </w:rPr>
        <w:t>)</w:t>
      </w:r>
      <w:r w:rsidRPr="00DB08AB">
        <w:rPr>
          <w:rtl/>
        </w:rPr>
        <w:t xml:space="preserve"> </w:t>
      </w:r>
      <w:r w:rsidRPr="006750DF">
        <w:rPr>
          <w:noProof/>
          <w:rtl/>
        </w:rPr>
        <w:t xml:space="preserve">اه </w:t>
      </w:r>
      <w:r>
        <w:rPr>
          <w:noProof/>
          <w:rtl/>
        </w:rPr>
        <w:t>(</w:t>
      </w:r>
      <w:r w:rsidRPr="006750DF">
        <w:rPr>
          <w:noProof/>
          <w:rtl/>
        </w:rPr>
        <w:t>104</w:t>
      </w:r>
      <w:r>
        <w:rPr>
          <w:noProof/>
          <w:rtl/>
        </w:rPr>
        <w:t>)</w:t>
      </w:r>
      <w:r>
        <w:rPr>
          <w:noProof/>
          <w:rtl/>
        </w:rPr>
        <w:tab/>
      </w:r>
      <w:r w:rsidRPr="006750DF">
        <w:rPr>
          <w:noProof/>
          <w:rtl/>
        </w:rPr>
        <w:t>463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كَتَبْنا فِي الزَّبُورِ مِنْ بَعْدِ الذِّكْرِ</w:t>
      </w:r>
      <w:r w:rsidRPr="00874D35">
        <w:rPr>
          <w:rtl/>
        </w:rPr>
        <w:t>)</w:t>
      </w:r>
      <w:r w:rsidRPr="00DB08AB">
        <w:rPr>
          <w:rtl/>
        </w:rPr>
        <w:t xml:space="preserve"> </w:t>
      </w:r>
      <w:r w:rsidRPr="006750DF">
        <w:rPr>
          <w:noProof/>
          <w:rtl/>
        </w:rPr>
        <w:t xml:space="preserve">اه </w:t>
      </w:r>
      <w:r>
        <w:rPr>
          <w:noProof/>
          <w:rtl/>
        </w:rPr>
        <w:t>(</w:t>
      </w:r>
      <w:r w:rsidRPr="006750DF">
        <w:rPr>
          <w:noProof/>
          <w:rtl/>
        </w:rPr>
        <w:t>105</w:t>
      </w:r>
      <w:r>
        <w:rPr>
          <w:noProof/>
          <w:rtl/>
        </w:rPr>
        <w:t>)</w:t>
      </w:r>
      <w:r>
        <w:rPr>
          <w:noProof/>
          <w:rtl/>
        </w:rPr>
        <w:tab/>
      </w:r>
      <w:r w:rsidRPr="006750DF">
        <w:rPr>
          <w:noProof/>
          <w:rtl/>
        </w:rPr>
        <w:t>464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أَرْسَلْناكَ إِلَّا رَحْمَةً لِلْعالَمِينَ</w:t>
      </w:r>
      <w:r w:rsidRPr="00874D35">
        <w:rPr>
          <w:rtl/>
        </w:rPr>
        <w:t>)</w:t>
      </w:r>
      <w:r w:rsidRPr="00DB08AB">
        <w:rPr>
          <w:rtl/>
        </w:rPr>
        <w:t xml:space="preserve"> </w:t>
      </w:r>
      <w:r>
        <w:rPr>
          <w:noProof/>
          <w:rtl/>
        </w:rPr>
        <w:t>(</w:t>
      </w:r>
      <w:r w:rsidRPr="006750DF">
        <w:rPr>
          <w:noProof/>
          <w:rtl/>
        </w:rPr>
        <w:t>107</w:t>
      </w:r>
      <w:r>
        <w:rPr>
          <w:noProof/>
          <w:rtl/>
        </w:rPr>
        <w:t>)</w:t>
      </w:r>
      <w:r>
        <w:rPr>
          <w:noProof/>
          <w:rtl/>
        </w:rPr>
        <w:tab/>
      </w:r>
      <w:r w:rsidRPr="006750DF">
        <w:rPr>
          <w:noProof/>
          <w:rtl/>
        </w:rPr>
        <w:t>465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قُلْ</w:t>
      </w:r>
      <w:r>
        <w:rPr>
          <w:rtl/>
        </w:rPr>
        <w:t xml:space="preserve"> إنّما </w:t>
      </w:r>
      <w:r w:rsidRPr="00DB08AB">
        <w:rPr>
          <w:rtl/>
        </w:rPr>
        <w:t>يُوحى إِلَيَّ</w:t>
      </w:r>
      <w:r>
        <w:rPr>
          <w:rtl/>
        </w:rPr>
        <w:t xml:space="preserve"> إنّما </w:t>
      </w:r>
      <w:r w:rsidRPr="00DB08AB">
        <w:rPr>
          <w:rtl/>
        </w:rPr>
        <w:t>إِلهُكُمْ إِلهٌ واحِدٌ</w:t>
      </w:r>
      <w:r>
        <w:rPr>
          <w:rtl/>
        </w:rPr>
        <w:t xml:space="preserve"> (الى) </w:t>
      </w:r>
      <w:r w:rsidRPr="00DB08AB">
        <w:rPr>
          <w:rtl/>
        </w:rPr>
        <w:t>حِينٍ</w:t>
      </w:r>
      <w:r w:rsidRPr="00874D35">
        <w:rPr>
          <w:rtl/>
        </w:rPr>
        <w:t>)</w:t>
      </w:r>
      <w:r w:rsidRPr="00DB08AB">
        <w:rPr>
          <w:rtl/>
        </w:rPr>
        <w:t xml:space="preserve"> </w:t>
      </w:r>
      <w:r>
        <w:rPr>
          <w:noProof/>
          <w:rtl/>
        </w:rPr>
        <w:t>(</w:t>
      </w:r>
      <w:r w:rsidRPr="006750DF">
        <w:rPr>
          <w:noProof/>
          <w:rtl/>
        </w:rPr>
        <w:t>108</w:t>
      </w:r>
      <w:r>
        <w:rPr>
          <w:noProof/>
          <w:rtl/>
        </w:rPr>
        <w:t xml:space="preserve"> ـ </w:t>
      </w:r>
      <w:r w:rsidRPr="006750DF">
        <w:rPr>
          <w:noProof/>
          <w:rtl/>
        </w:rPr>
        <w:t>111</w:t>
      </w:r>
      <w:r>
        <w:rPr>
          <w:noProof/>
          <w:rtl/>
        </w:rPr>
        <w:t>)</w:t>
      </w:r>
      <w:r>
        <w:rPr>
          <w:noProof/>
          <w:rtl/>
        </w:rPr>
        <w:tab/>
      </w:r>
      <w:r w:rsidRPr="006750DF">
        <w:rPr>
          <w:noProof/>
          <w:rtl/>
        </w:rPr>
        <w:t>467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قالَ رَبِّ احْكُمْ بِالْحَقِّ وَرَبُّنَا الرَّحْمنُ</w:t>
      </w:r>
      <w:r w:rsidRPr="00874D35">
        <w:rPr>
          <w:rtl/>
        </w:rPr>
        <w:t>)</w:t>
      </w:r>
      <w:r w:rsidRPr="00DB08AB">
        <w:rPr>
          <w:rtl/>
        </w:rPr>
        <w:t xml:space="preserve"> </w:t>
      </w:r>
      <w:r w:rsidRPr="006750DF">
        <w:rPr>
          <w:noProof/>
          <w:rtl/>
        </w:rPr>
        <w:t xml:space="preserve">اه </w:t>
      </w:r>
      <w:r>
        <w:rPr>
          <w:noProof/>
          <w:rtl/>
        </w:rPr>
        <w:t>(</w:t>
      </w:r>
      <w:r w:rsidRPr="006750DF">
        <w:rPr>
          <w:noProof/>
          <w:rtl/>
        </w:rPr>
        <w:t>112</w:t>
      </w:r>
      <w:r>
        <w:rPr>
          <w:noProof/>
          <w:rtl/>
        </w:rPr>
        <w:t>)</w:t>
      </w:r>
      <w:r>
        <w:rPr>
          <w:noProof/>
          <w:rtl/>
        </w:rPr>
        <w:tab/>
      </w:r>
      <w:r w:rsidRPr="006750DF">
        <w:rPr>
          <w:noProof/>
          <w:rtl/>
        </w:rPr>
        <w:t>468</w:t>
      </w:r>
    </w:p>
    <w:p w:rsidR="00BD62F3" w:rsidRPr="007B06E0" w:rsidRDefault="00BD62F3" w:rsidP="00BD62F3">
      <w:pPr>
        <w:pStyle w:val="TOC1"/>
        <w:rPr>
          <w:noProof/>
          <w:rtl/>
        </w:rPr>
      </w:pPr>
      <w:r w:rsidRPr="007B06E0">
        <w:rPr>
          <w:noProof/>
          <w:rtl/>
        </w:rPr>
        <w:t>سورة الحجّ وفيها 254 حديثا</w:t>
      </w:r>
      <w:r>
        <w:rPr>
          <w:noProof/>
          <w:rtl/>
        </w:rPr>
        <w:t xml:space="preserve"> ـ </w:t>
      </w:r>
      <w:r w:rsidRPr="007B06E0">
        <w:rPr>
          <w:noProof/>
          <w:rtl/>
        </w:rPr>
        <w:t>في فضلها</w:t>
      </w:r>
      <w:r>
        <w:rPr>
          <w:noProof/>
          <w:rtl/>
        </w:rPr>
        <w:tab/>
      </w:r>
      <w:r w:rsidRPr="007B06E0">
        <w:rPr>
          <w:noProof/>
          <w:rtl/>
        </w:rPr>
        <w:t>469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w:t>
      </w:r>
      <w:r>
        <w:rPr>
          <w:rtl/>
        </w:rPr>
        <w:t xml:space="preserve"> أيها </w:t>
      </w:r>
      <w:r w:rsidRPr="00DB08AB">
        <w:rPr>
          <w:rtl/>
        </w:rPr>
        <w:t>النَّاسُ اتَّقُوا رَبَّكُمْ إِنَّ زَلْزَلَةَ</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470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النَّاسِ مَنْ يُجادِلُ فِي اللهِ</w:t>
      </w:r>
      <w:r>
        <w:rPr>
          <w:rtl/>
        </w:rPr>
        <w:t xml:space="preserve"> (الى) </w:t>
      </w:r>
      <w:r w:rsidRPr="00DB08AB">
        <w:rPr>
          <w:rtl/>
        </w:rPr>
        <w:t>بَهِيجٍ</w:t>
      </w:r>
      <w:r w:rsidRPr="00874D35">
        <w:rPr>
          <w:rtl/>
        </w:rPr>
        <w:t>)</w:t>
      </w:r>
      <w:r w:rsidRPr="00DB08AB">
        <w:rPr>
          <w:rtl/>
        </w:rPr>
        <w:t xml:space="preserve"> </w:t>
      </w:r>
      <w:r>
        <w:rPr>
          <w:noProof/>
          <w:rtl/>
        </w:rPr>
        <w:t>(</w:t>
      </w:r>
      <w:r w:rsidRPr="006750DF">
        <w:rPr>
          <w:noProof/>
          <w:rtl/>
        </w:rPr>
        <w:t>3</w:t>
      </w:r>
      <w:r>
        <w:rPr>
          <w:noProof/>
          <w:rtl/>
        </w:rPr>
        <w:t xml:space="preserve"> ـ </w:t>
      </w:r>
      <w:r w:rsidRPr="006750DF">
        <w:rPr>
          <w:noProof/>
          <w:rtl/>
        </w:rPr>
        <w:t>5</w:t>
      </w:r>
      <w:r>
        <w:rPr>
          <w:noProof/>
          <w:rtl/>
        </w:rPr>
        <w:t>)</w:t>
      </w:r>
      <w:r>
        <w:rPr>
          <w:noProof/>
          <w:rtl/>
        </w:rPr>
        <w:tab/>
      </w:r>
      <w:r w:rsidRPr="006750DF">
        <w:rPr>
          <w:noProof/>
          <w:rtl/>
        </w:rPr>
        <w:t>471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 السَّاعَةَ آتِيَةٌ لا رَيْبَ فِيها</w:t>
      </w:r>
      <w:r>
        <w:rPr>
          <w:rtl/>
        </w:rPr>
        <w:t xml:space="preserve"> (الى) </w:t>
      </w:r>
      <w:r w:rsidRPr="00DB08AB">
        <w:rPr>
          <w:rtl/>
        </w:rPr>
        <w:t>الْحَرِيقِ</w:t>
      </w:r>
      <w:r w:rsidRPr="00874D35">
        <w:rPr>
          <w:rtl/>
        </w:rPr>
        <w:t>)</w:t>
      </w:r>
      <w:r w:rsidRPr="00DB08AB">
        <w:rPr>
          <w:rtl/>
        </w:rPr>
        <w:t xml:space="preserve"> </w:t>
      </w:r>
      <w:r>
        <w:rPr>
          <w:noProof/>
          <w:rtl/>
        </w:rPr>
        <w:t>(</w:t>
      </w:r>
      <w:r w:rsidRPr="006750DF">
        <w:rPr>
          <w:noProof/>
          <w:rtl/>
        </w:rPr>
        <w:t>7</w:t>
      </w:r>
      <w:r>
        <w:rPr>
          <w:noProof/>
          <w:rtl/>
        </w:rPr>
        <w:t xml:space="preserve"> ـ </w:t>
      </w:r>
      <w:r w:rsidRPr="006750DF">
        <w:rPr>
          <w:noProof/>
          <w:rtl/>
        </w:rPr>
        <w:t>9</w:t>
      </w:r>
      <w:r>
        <w:rPr>
          <w:noProof/>
          <w:rtl/>
        </w:rPr>
        <w:t>)</w:t>
      </w:r>
      <w:r>
        <w:rPr>
          <w:noProof/>
          <w:rtl/>
        </w:rPr>
        <w:tab/>
      </w:r>
      <w:r w:rsidRPr="006750DF">
        <w:rPr>
          <w:noProof/>
          <w:rtl/>
        </w:rPr>
        <w:t>472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وَمِنَ النَّاسِ مَنْ يَعْبُدُ اللهَ عَلى حَرْفٍ</w:t>
      </w:r>
      <w:r w:rsidRPr="00874D35">
        <w:rPr>
          <w:rtl/>
        </w:rPr>
        <w:t>)</w:t>
      </w:r>
      <w:r w:rsidRPr="00DB08AB">
        <w:rPr>
          <w:rtl/>
        </w:rPr>
        <w:t xml:space="preserve"> </w:t>
      </w:r>
      <w:r w:rsidRPr="006750DF">
        <w:rPr>
          <w:noProof/>
          <w:rtl/>
        </w:rPr>
        <w:t xml:space="preserve">اه </w:t>
      </w:r>
      <w:r>
        <w:rPr>
          <w:noProof/>
          <w:rtl/>
        </w:rPr>
        <w:t>(</w:t>
      </w:r>
      <w:r w:rsidRPr="006750DF">
        <w:rPr>
          <w:noProof/>
          <w:rtl/>
        </w:rPr>
        <w:t>11</w:t>
      </w:r>
      <w:r>
        <w:rPr>
          <w:noProof/>
          <w:rtl/>
        </w:rPr>
        <w:t>)</w:t>
      </w:r>
      <w:r>
        <w:rPr>
          <w:noProof/>
          <w:rtl/>
        </w:rPr>
        <w:tab/>
      </w:r>
      <w:r w:rsidRPr="006750DF">
        <w:rPr>
          <w:noProof/>
          <w:rtl/>
        </w:rPr>
        <w:t>473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يَدْعُوا مِنْ دُونِ اللهِ ما لا يَضُرُّهُ</w:t>
      </w:r>
      <w:r>
        <w:rPr>
          <w:rtl/>
        </w:rPr>
        <w:t xml:space="preserve"> (الى) </w:t>
      </w:r>
      <w:r w:rsidRPr="00DB08AB">
        <w:rPr>
          <w:rtl/>
        </w:rPr>
        <w:t>ما يَغِيظُ</w:t>
      </w:r>
      <w:r w:rsidRPr="00874D35">
        <w:rPr>
          <w:rtl/>
        </w:rPr>
        <w:t>)</w:t>
      </w:r>
      <w:r w:rsidRPr="00DB08AB">
        <w:rPr>
          <w:rtl/>
        </w:rPr>
        <w:t xml:space="preserve"> </w:t>
      </w:r>
      <w:r>
        <w:rPr>
          <w:noProof/>
          <w:rtl/>
        </w:rPr>
        <w:t>(</w:t>
      </w:r>
      <w:r w:rsidRPr="006750DF">
        <w:rPr>
          <w:noProof/>
          <w:rtl/>
        </w:rPr>
        <w:t>13</w:t>
      </w:r>
      <w:r>
        <w:rPr>
          <w:noProof/>
          <w:rtl/>
        </w:rPr>
        <w:t xml:space="preserve"> ـ </w:t>
      </w:r>
      <w:r w:rsidRPr="006750DF">
        <w:rPr>
          <w:noProof/>
          <w:rtl/>
        </w:rPr>
        <w:t>15</w:t>
      </w:r>
      <w:r>
        <w:rPr>
          <w:noProof/>
          <w:rtl/>
        </w:rPr>
        <w:t>)</w:t>
      </w:r>
      <w:r>
        <w:rPr>
          <w:noProof/>
          <w:rtl/>
        </w:rPr>
        <w:tab/>
      </w:r>
      <w:r w:rsidRPr="006750DF">
        <w:rPr>
          <w:noProof/>
          <w:rtl/>
        </w:rPr>
        <w:t>474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الَّذِينَ آمَنُوا وَالَّذِينَ هادُوا وَالصَّابِئِينَ</w:t>
      </w:r>
      <w:r w:rsidRPr="00874D35">
        <w:rPr>
          <w:rtl/>
        </w:rPr>
        <w:t>)</w:t>
      </w:r>
      <w:r w:rsidRPr="00DB08AB">
        <w:rPr>
          <w:rtl/>
        </w:rPr>
        <w:t xml:space="preserve"> </w:t>
      </w:r>
      <w:r w:rsidRPr="006750DF">
        <w:rPr>
          <w:noProof/>
          <w:rtl/>
        </w:rPr>
        <w:t xml:space="preserve">اه </w:t>
      </w:r>
      <w:r>
        <w:rPr>
          <w:noProof/>
          <w:rtl/>
        </w:rPr>
        <w:t>(</w:t>
      </w:r>
      <w:r w:rsidRPr="006750DF">
        <w:rPr>
          <w:noProof/>
          <w:rtl/>
        </w:rPr>
        <w:t>17</w:t>
      </w:r>
      <w:r>
        <w:rPr>
          <w:noProof/>
          <w:rtl/>
        </w:rPr>
        <w:t>)</w:t>
      </w:r>
      <w:r>
        <w:rPr>
          <w:noProof/>
          <w:rtl/>
        </w:rPr>
        <w:tab/>
      </w:r>
      <w:r w:rsidRPr="006750DF">
        <w:rPr>
          <w:noProof/>
          <w:rtl/>
        </w:rPr>
        <w:t>475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لَمْ تَرَ أَنَّ اللهَ يَسْجُدُ لَهُ</w:t>
      </w:r>
      <w:r>
        <w:rPr>
          <w:rtl/>
        </w:rPr>
        <w:t xml:space="preserve"> (الى) </w:t>
      </w:r>
      <w:r w:rsidRPr="00DB08AB">
        <w:rPr>
          <w:rtl/>
        </w:rPr>
        <w:t>الْحَمِيمُ</w:t>
      </w:r>
      <w:r w:rsidRPr="00874D35">
        <w:rPr>
          <w:rtl/>
        </w:rPr>
        <w:t>)</w:t>
      </w:r>
      <w:r w:rsidRPr="00DB08AB">
        <w:rPr>
          <w:rtl/>
        </w:rPr>
        <w:t xml:space="preserve"> </w:t>
      </w:r>
      <w:r>
        <w:rPr>
          <w:noProof/>
          <w:rtl/>
        </w:rPr>
        <w:t>(</w:t>
      </w:r>
      <w:r w:rsidRPr="006750DF">
        <w:rPr>
          <w:noProof/>
          <w:rtl/>
        </w:rPr>
        <w:t>18</w:t>
      </w:r>
      <w:r>
        <w:rPr>
          <w:noProof/>
          <w:rtl/>
        </w:rPr>
        <w:t xml:space="preserve"> ـ </w:t>
      </w:r>
      <w:r w:rsidRPr="006750DF">
        <w:rPr>
          <w:noProof/>
          <w:rtl/>
        </w:rPr>
        <w:t>19</w:t>
      </w:r>
      <w:r>
        <w:rPr>
          <w:noProof/>
          <w:rtl/>
        </w:rPr>
        <w:t>)</w:t>
      </w:r>
      <w:r>
        <w:rPr>
          <w:noProof/>
          <w:rtl/>
        </w:rPr>
        <w:tab/>
      </w:r>
      <w:r w:rsidRPr="006750DF">
        <w:rPr>
          <w:noProof/>
          <w:rtl/>
        </w:rPr>
        <w:t>476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كُلَّما أَرادُوا أَنْ يَخْرُجُوا مِنْها مِنْ غَمٍ</w:t>
      </w:r>
      <w:r w:rsidRPr="00874D35">
        <w:rPr>
          <w:rtl/>
        </w:rPr>
        <w:t>)</w:t>
      </w:r>
      <w:r w:rsidRPr="00DB08AB">
        <w:rPr>
          <w:rtl/>
        </w:rPr>
        <w:t xml:space="preserve"> </w:t>
      </w:r>
      <w:r w:rsidRPr="006750DF">
        <w:rPr>
          <w:noProof/>
          <w:rtl/>
        </w:rPr>
        <w:t xml:space="preserve">اه </w:t>
      </w:r>
      <w:r>
        <w:rPr>
          <w:noProof/>
          <w:rtl/>
        </w:rPr>
        <w:t>(</w:t>
      </w:r>
      <w:r w:rsidRPr="006750DF">
        <w:rPr>
          <w:noProof/>
          <w:rtl/>
        </w:rPr>
        <w:t>22</w:t>
      </w:r>
      <w:r>
        <w:rPr>
          <w:noProof/>
          <w:rtl/>
        </w:rPr>
        <w:t>)</w:t>
      </w:r>
      <w:r>
        <w:rPr>
          <w:noProof/>
          <w:rtl/>
        </w:rPr>
        <w:tab/>
      </w:r>
      <w:r w:rsidRPr="006750DF">
        <w:rPr>
          <w:noProof/>
          <w:rtl/>
        </w:rPr>
        <w:t>477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اللهَ يُدْخِلُ الَّذِينَ آمَنُوا</w:t>
      </w:r>
      <w:r w:rsidRPr="00874D35">
        <w:rPr>
          <w:rtl/>
        </w:rPr>
        <w:t>)</w:t>
      </w:r>
      <w:r w:rsidRPr="00DB08AB">
        <w:rPr>
          <w:rtl/>
        </w:rPr>
        <w:t xml:space="preserve"> </w:t>
      </w:r>
      <w:r w:rsidRPr="006750DF">
        <w:rPr>
          <w:noProof/>
          <w:rtl/>
        </w:rPr>
        <w:t xml:space="preserve">اه </w:t>
      </w:r>
      <w:r>
        <w:rPr>
          <w:noProof/>
          <w:rtl/>
        </w:rPr>
        <w:t>(</w:t>
      </w:r>
      <w:r w:rsidRPr="006750DF">
        <w:rPr>
          <w:noProof/>
          <w:rtl/>
        </w:rPr>
        <w:t>23</w:t>
      </w:r>
      <w:r>
        <w:rPr>
          <w:noProof/>
          <w:rtl/>
        </w:rPr>
        <w:t>)</w:t>
      </w:r>
      <w:r>
        <w:rPr>
          <w:noProof/>
          <w:rtl/>
        </w:rPr>
        <w:tab/>
      </w:r>
      <w:r w:rsidRPr="006750DF">
        <w:rPr>
          <w:noProof/>
          <w:rtl/>
        </w:rPr>
        <w:t>479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وَهُدُوا</w:t>
      </w:r>
      <w:r>
        <w:rPr>
          <w:rtl/>
        </w:rPr>
        <w:t xml:space="preserve"> إلى </w:t>
      </w:r>
      <w:r w:rsidRPr="00DB08AB">
        <w:rPr>
          <w:rtl/>
        </w:rPr>
        <w:t>الطَّيِّبِ مِنَ الْقَوْلِ</w:t>
      </w:r>
      <w:r>
        <w:rPr>
          <w:rtl/>
        </w:rPr>
        <w:t xml:space="preserve"> (الى) </w:t>
      </w:r>
      <w:r w:rsidRPr="00DB08AB">
        <w:rPr>
          <w:rtl/>
        </w:rPr>
        <w:t>أَلِيمٍ</w:t>
      </w:r>
      <w:r w:rsidRPr="00874D35">
        <w:rPr>
          <w:rtl/>
        </w:rPr>
        <w:t>)</w:t>
      </w:r>
      <w:r w:rsidRPr="00DB08AB">
        <w:rPr>
          <w:rtl/>
        </w:rPr>
        <w:t xml:space="preserve"> </w:t>
      </w:r>
      <w:r>
        <w:rPr>
          <w:noProof/>
          <w:rtl/>
        </w:rPr>
        <w:t>(</w:t>
      </w:r>
      <w:r w:rsidRPr="006750DF">
        <w:rPr>
          <w:noProof/>
          <w:rtl/>
        </w:rPr>
        <w:t>24</w:t>
      </w:r>
      <w:r>
        <w:rPr>
          <w:noProof/>
          <w:rtl/>
        </w:rPr>
        <w:t xml:space="preserve"> ـ </w:t>
      </w:r>
      <w:r w:rsidRPr="006750DF">
        <w:rPr>
          <w:noProof/>
          <w:rtl/>
        </w:rPr>
        <w:t>25</w:t>
      </w:r>
      <w:r>
        <w:rPr>
          <w:noProof/>
          <w:rtl/>
        </w:rPr>
        <w:t>)</w:t>
      </w:r>
      <w:r>
        <w:rPr>
          <w:noProof/>
          <w:rtl/>
        </w:rPr>
        <w:tab/>
      </w:r>
      <w:r w:rsidRPr="006750DF">
        <w:rPr>
          <w:noProof/>
          <w:rtl/>
        </w:rPr>
        <w:t>480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وَإِذْ بَوَّأْنا لِإِبْراهِيمَ مَكانَ الْبَيْتِ</w:t>
      </w:r>
      <w:r w:rsidRPr="00874D35">
        <w:rPr>
          <w:rtl/>
        </w:rPr>
        <w:t>)</w:t>
      </w:r>
      <w:r w:rsidRPr="00DB08AB">
        <w:rPr>
          <w:rtl/>
        </w:rPr>
        <w:t xml:space="preserve"> </w:t>
      </w:r>
      <w:r w:rsidRPr="006750DF">
        <w:rPr>
          <w:noProof/>
          <w:rtl/>
        </w:rPr>
        <w:t xml:space="preserve">اه </w:t>
      </w:r>
      <w:r>
        <w:rPr>
          <w:noProof/>
          <w:rtl/>
        </w:rPr>
        <w:t>(</w:t>
      </w:r>
      <w:r w:rsidRPr="006750DF">
        <w:rPr>
          <w:noProof/>
          <w:rtl/>
        </w:rPr>
        <w:t>26</w:t>
      </w:r>
      <w:r>
        <w:rPr>
          <w:noProof/>
          <w:rtl/>
        </w:rPr>
        <w:t>)</w:t>
      </w:r>
      <w:r>
        <w:rPr>
          <w:noProof/>
          <w:rtl/>
        </w:rPr>
        <w:tab/>
      </w:r>
      <w:r w:rsidRPr="006750DF">
        <w:rPr>
          <w:noProof/>
          <w:rtl/>
        </w:rPr>
        <w:t>485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وَأَذِّنْ فِي النَّاسِ بِالْحَجِّ يَأْتُوكَ رِجالاً</w:t>
      </w:r>
      <w:r w:rsidRPr="00874D35">
        <w:rPr>
          <w:rtl/>
        </w:rPr>
        <w:t>)</w:t>
      </w:r>
      <w:r w:rsidRPr="00DB08AB">
        <w:rPr>
          <w:rtl/>
        </w:rPr>
        <w:t xml:space="preserve"> </w:t>
      </w:r>
      <w:r w:rsidRPr="006750DF">
        <w:rPr>
          <w:noProof/>
          <w:rtl/>
        </w:rPr>
        <w:t xml:space="preserve">اه </w:t>
      </w:r>
      <w:r>
        <w:rPr>
          <w:noProof/>
          <w:rtl/>
        </w:rPr>
        <w:t>(</w:t>
      </w:r>
      <w:r w:rsidRPr="006750DF">
        <w:rPr>
          <w:noProof/>
          <w:rtl/>
        </w:rPr>
        <w:t>27</w:t>
      </w:r>
      <w:r>
        <w:rPr>
          <w:noProof/>
          <w:rtl/>
        </w:rPr>
        <w:t>)</w:t>
      </w:r>
      <w:r>
        <w:rPr>
          <w:noProof/>
          <w:rtl/>
        </w:rPr>
        <w:tab/>
      </w:r>
      <w:r w:rsidRPr="006750DF">
        <w:rPr>
          <w:noProof/>
          <w:rtl/>
        </w:rPr>
        <w:t>487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لِيَشْهَدُوا مَنافِعَ لَهُمْ وَيَذْكُرُوا اسْمَ اللهِ</w:t>
      </w:r>
      <w:r w:rsidRPr="00874D35">
        <w:rPr>
          <w:rtl/>
        </w:rPr>
        <w:t>)</w:t>
      </w:r>
      <w:r w:rsidRPr="00DB08AB">
        <w:rPr>
          <w:rtl/>
        </w:rPr>
        <w:t xml:space="preserve"> </w:t>
      </w:r>
      <w:r w:rsidRPr="006750DF">
        <w:rPr>
          <w:noProof/>
          <w:rtl/>
        </w:rPr>
        <w:t xml:space="preserve">اه </w:t>
      </w:r>
      <w:r>
        <w:rPr>
          <w:noProof/>
          <w:rtl/>
        </w:rPr>
        <w:t>(</w:t>
      </w:r>
      <w:r w:rsidRPr="006750DF">
        <w:rPr>
          <w:noProof/>
          <w:rtl/>
        </w:rPr>
        <w:t>28</w:t>
      </w:r>
      <w:r>
        <w:rPr>
          <w:noProof/>
          <w:rtl/>
        </w:rPr>
        <w:t>)</w:t>
      </w:r>
      <w:r>
        <w:rPr>
          <w:noProof/>
          <w:rtl/>
        </w:rPr>
        <w:tab/>
      </w:r>
      <w:r w:rsidRPr="006750DF">
        <w:rPr>
          <w:noProof/>
          <w:rtl/>
        </w:rPr>
        <w:t>488</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ثُمَّ لْيَقْضُوا تَفَثَهُمْ وَلْيُوفُوا نُذُورَهُمْ</w:t>
      </w:r>
      <w:r w:rsidRPr="00874D35">
        <w:rPr>
          <w:rtl/>
        </w:rPr>
        <w:t>)</w:t>
      </w:r>
      <w:r w:rsidRPr="00DB08AB">
        <w:rPr>
          <w:rtl/>
        </w:rPr>
        <w:t xml:space="preserve"> </w:t>
      </w:r>
      <w:r w:rsidRPr="006750DF">
        <w:rPr>
          <w:noProof/>
          <w:rtl/>
        </w:rPr>
        <w:t xml:space="preserve">اه </w:t>
      </w:r>
      <w:r>
        <w:rPr>
          <w:noProof/>
          <w:rtl/>
        </w:rPr>
        <w:t>(</w:t>
      </w:r>
      <w:r w:rsidRPr="006750DF">
        <w:rPr>
          <w:noProof/>
          <w:rtl/>
        </w:rPr>
        <w:t>29</w:t>
      </w:r>
      <w:r>
        <w:rPr>
          <w:noProof/>
          <w:rtl/>
        </w:rPr>
        <w:t>)</w:t>
      </w:r>
      <w:r>
        <w:rPr>
          <w:noProof/>
          <w:rtl/>
        </w:rPr>
        <w:tab/>
      </w:r>
      <w:r w:rsidRPr="006750DF">
        <w:rPr>
          <w:noProof/>
          <w:rtl/>
        </w:rPr>
        <w:t>491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ذلِكَ وَمَنْ يُعَظِّمْ حُرُماتِ اللهِ فَهُوَ خَيْرٌ لَهُ</w:t>
      </w:r>
      <w:r w:rsidRPr="00874D35">
        <w:rPr>
          <w:rtl/>
        </w:rPr>
        <w:t>)</w:t>
      </w:r>
      <w:r w:rsidRPr="00DB08AB">
        <w:rPr>
          <w:rtl/>
        </w:rPr>
        <w:t xml:space="preserve"> </w:t>
      </w:r>
      <w:r w:rsidRPr="006750DF">
        <w:rPr>
          <w:noProof/>
          <w:rtl/>
        </w:rPr>
        <w:t xml:space="preserve">اه </w:t>
      </w:r>
      <w:r>
        <w:rPr>
          <w:noProof/>
          <w:rtl/>
        </w:rPr>
        <w:t>(</w:t>
      </w:r>
      <w:r w:rsidRPr="006750DF">
        <w:rPr>
          <w:noProof/>
          <w:rtl/>
        </w:rPr>
        <w:t>30</w:t>
      </w:r>
      <w:r>
        <w:rPr>
          <w:noProof/>
          <w:rtl/>
        </w:rPr>
        <w:t>)</w:t>
      </w:r>
      <w:r>
        <w:rPr>
          <w:noProof/>
          <w:rtl/>
        </w:rPr>
        <w:tab/>
      </w:r>
      <w:r w:rsidRPr="006750DF">
        <w:rPr>
          <w:noProof/>
          <w:rtl/>
        </w:rPr>
        <w:t>495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ذلِكَ وَمَنْ يُعَظِّمْ شَعائِرَ اللهِ فَإِنَّها</w:t>
      </w:r>
      <w:r w:rsidRPr="00874D35">
        <w:rPr>
          <w:rtl/>
        </w:rPr>
        <w:t>)</w:t>
      </w:r>
      <w:r w:rsidRPr="00DB08AB">
        <w:rPr>
          <w:rtl/>
        </w:rPr>
        <w:t xml:space="preserve"> </w:t>
      </w:r>
      <w:r w:rsidRPr="006750DF">
        <w:rPr>
          <w:noProof/>
          <w:rtl/>
        </w:rPr>
        <w:t xml:space="preserve">اه </w:t>
      </w:r>
      <w:r>
        <w:rPr>
          <w:noProof/>
          <w:rtl/>
        </w:rPr>
        <w:t>(</w:t>
      </w:r>
      <w:r w:rsidRPr="006750DF">
        <w:rPr>
          <w:noProof/>
          <w:rtl/>
        </w:rPr>
        <w:t>32</w:t>
      </w:r>
      <w:r>
        <w:rPr>
          <w:noProof/>
          <w:rtl/>
        </w:rPr>
        <w:t>)</w:t>
      </w:r>
      <w:r>
        <w:rPr>
          <w:noProof/>
          <w:rtl/>
        </w:rPr>
        <w:tab/>
      </w:r>
      <w:r w:rsidRPr="006750DF">
        <w:rPr>
          <w:noProof/>
          <w:rtl/>
        </w:rPr>
        <w:t>496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لَكُمْ فِيها مَنافِعُ</w:t>
      </w:r>
      <w:r>
        <w:rPr>
          <w:rtl/>
        </w:rPr>
        <w:t xml:space="preserve"> إلى </w:t>
      </w:r>
      <w:r w:rsidRPr="00DB08AB">
        <w:rPr>
          <w:rtl/>
        </w:rPr>
        <w:t>أَجَلٍ</w:t>
      </w:r>
      <w:r>
        <w:rPr>
          <w:rtl/>
        </w:rPr>
        <w:t xml:space="preserve"> (الى) </w:t>
      </w:r>
      <w:r w:rsidRPr="00DB08AB">
        <w:rPr>
          <w:rtl/>
        </w:rPr>
        <w:t>تَشْكُرُونَ</w:t>
      </w:r>
      <w:r w:rsidRPr="00874D35">
        <w:rPr>
          <w:rtl/>
        </w:rPr>
        <w:t>)</w:t>
      </w:r>
      <w:r w:rsidRPr="00DB08AB">
        <w:rPr>
          <w:rtl/>
        </w:rPr>
        <w:t xml:space="preserve"> </w:t>
      </w:r>
      <w:r>
        <w:rPr>
          <w:noProof/>
          <w:rtl/>
        </w:rPr>
        <w:t>(</w:t>
      </w:r>
      <w:r w:rsidRPr="006750DF">
        <w:rPr>
          <w:noProof/>
          <w:rtl/>
        </w:rPr>
        <w:t>33</w:t>
      </w:r>
      <w:r>
        <w:rPr>
          <w:noProof/>
          <w:rtl/>
        </w:rPr>
        <w:t xml:space="preserve"> ـ </w:t>
      </w:r>
      <w:r w:rsidRPr="006750DF">
        <w:rPr>
          <w:noProof/>
          <w:rtl/>
        </w:rPr>
        <w:t>36</w:t>
      </w:r>
      <w:r>
        <w:rPr>
          <w:noProof/>
          <w:rtl/>
        </w:rPr>
        <w:t>)</w:t>
      </w:r>
      <w:r>
        <w:rPr>
          <w:noProof/>
          <w:rtl/>
        </w:rPr>
        <w:tab/>
      </w:r>
      <w:r w:rsidRPr="006750DF">
        <w:rPr>
          <w:noProof/>
          <w:rtl/>
        </w:rPr>
        <w:t>497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لَنْ يَنالَ اللهَ لُحُومُها وَلا دِماؤُها</w:t>
      </w:r>
      <w:r>
        <w:rPr>
          <w:rtl/>
        </w:rPr>
        <w:t xml:space="preserve"> (الى) </w:t>
      </w:r>
      <w:r w:rsidRPr="00DB08AB">
        <w:rPr>
          <w:rtl/>
        </w:rPr>
        <w:t>لَقَدِيرٌ</w:t>
      </w:r>
      <w:r w:rsidRPr="00874D35">
        <w:rPr>
          <w:rtl/>
        </w:rPr>
        <w:t>)</w:t>
      </w:r>
      <w:r w:rsidRPr="00DB08AB">
        <w:rPr>
          <w:rtl/>
        </w:rPr>
        <w:t xml:space="preserve"> </w:t>
      </w:r>
      <w:r>
        <w:rPr>
          <w:noProof/>
          <w:rtl/>
        </w:rPr>
        <w:t>(</w:t>
      </w:r>
      <w:r w:rsidRPr="006750DF">
        <w:rPr>
          <w:noProof/>
          <w:rtl/>
        </w:rPr>
        <w:t>37</w:t>
      </w:r>
      <w:r>
        <w:rPr>
          <w:noProof/>
          <w:rtl/>
        </w:rPr>
        <w:t xml:space="preserve"> ـ </w:t>
      </w:r>
      <w:r w:rsidRPr="006750DF">
        <w:rPr>
          <w:noProof/>
          <w:rtl/>
        </w:rPr>
        <w:t>39</w:t>
      </w:r>
      <w:r>
        <w:rPr>
          <w:noProof/>
          <w:rtl/>
        </w:rPr>
        <w:t>)</w:t>
      </w:r>
      <w:r>
        <w:rPr>
          <w:noProof/>
          <w:rtl/>
        </w:rPr>
        <w:tab/>
      </w:r>
      <w:r w:rsidRPr="006750DF">
        <w:rPr>
          <w:noProof/>
          <w:rtl/>
        </w:rPr>
        <w:t>500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الَّذِينَ أُخْرِجُوا مِنْ دِيارِهِمْ بِغَيْرِ حَقٍ</w:t>
      </w:r>
      <w:r w:rsidRPr="00874D35">
        <w:rPr>
          <w:rtl/>
        </w:rPr>
        <w:t>)</w:t>
      </w:r>
      <w:r w:rsidRPr="00DB08AB">
        <w:rPr>
          <w:rtl/>
        </w:rPr>
        <w:t xml:space="preserve"> </w:t>
      </w:r>
      <w:r w:rsidRPr="006750DF">
        <w:rPr>
          <w:noProof/>
          <w:rtl/>
        </w:rPr>
        <w:t xml:space="preserve">اه </w:t>
      </w:r>
      <w:r>
        <w:rPr>
          <w:noProof/>
          <w:rtl/>
        </w:rPr>
        <w:t>(</w:t>
      </w:r>
      <w:r w:rsidRPr="006750DF">
        <w:rPr>
          <w:noProof/>
          <w:rtl/>
        </w:rPr>
        <w:t>40</w:t>
      </w:r>
      <w:r>
        <w:rPr>
          <w:noProof/>
          <w:rtl/>
        </w:rPr>
        <w:t>)</w:t>
      </w:r>
      <w:r>
        <w:rPr>
          <w:noProof/>
          <w:rtl/>
        </w:rPr>
        <w:tab/>
      </w:r>
      <w:r w:rsidRPr="006750DF">
        <w:rPr>
          <w:noProof/>
          <w:rtl/>
        </w:rPr>
        <w:t>501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الَّذِينَ إِنْ مَكَّنَّاهُمْ فِي الْأَرْضِ</w:t>
      </w:r>
      <w:r>
        <w:rPr>
          <w:rtl/>
        </w:rPr>
        <w:t xml:space="preserve"> (الى) </w:t>
      </w:r>
      <w:r w:rsidRPr="00DB08AB">
        <w:rPr>
          <w:rtl/>
        </w:rPr>
        <w:t>مَشِيدٍ</w:t>
      </w:r>
      <w:r w:rsidRPr="00874D35">
        <w:rPr>
          <w:rtl/>
        </w:rPr>
        <w:t>)</w:t>
      </w:r>
      <w:r w:rsidRPr="00DB08AB">
        <w:rPr>
          <w:rtl/>
        </w:rPr>
        <w:t xml:space="preserve"> </w:t>
      </w:r>
      <w:r>
        <w:rPr>
          <w:noProof/>
          <w:rtl/>
        </w:rPr>
        <w:t>(</w:t>
      </w:r>
      <w:r w:rsidRPr="006750DF">
        <w:rPr>
          <w:noProof/>
          <w:rtl/>
        </w:rPr>
        <w:t>41</w:t>
      </w:r>
      <w:r>
        <w:rPr>
          <w:noProof/>
          <w:rtl/>
        </w:rPr>
        <w:t xml:space="preserve"> ـ </w:t>
      </w:r>
      <w:r w:rsidRPr="006750DF">
        <w:rPr>
          <w:noProof/>
          <w:rtl/>
        </w:rPr>
        <w:t>45</w:t>
      </w:r>
      <w:r>
        <w:rPr>
          <w:noProof/>
          <w:rtl/>
        </w:rPr>
        <w:t>)</w:t>
      </w:r>
      <w:r>
        <w:rPr>
          <w:noProof/>
          <w:rtl/>
        </w:rPr>
        <w:tab/>
      </w:r>
      <w:r w:rsidRPr="006750DF">
        <w:rPr>
          <w:noProof/>
          <w:rtl/>
        </w:rPr>
        <w:t>506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فَلَمْ يَسِيرُوا فِي الْأَرْضِ فَتَكُونَ لَهُمْ</w:t>
      </w:r>
      <w:r w:rsidRPr="00874D35">
        <w:rPr>
          <w:rtl/>
        </w:rPr>
        <w:t>)</w:t>
      </w:r>
      <w:r w:rsidRPr="00DB08AB">
        <w:rPr>
          <w:rtl/>
        </w:rPr>
        <w:t xml:space="preserve"> </w:t>
      </w:r>
      <w:r w:rsidRPr="006750DF">
        <w:rPr>
          <w:noProof/>
          <w:rtl/>
        </w:rPr>
        <w:t xml:space="preserve">اه </w:t>
      </w:r>
      <w:r>
        <w:rPr>
          <w:noProof/>
          <w:rtl/>
        </w:rPr>
        <w:t>(</w:t>
      </w:r>
      <w:r w:rsidRPr="006750DF">
        <w:rPr>
          <w:noProof/>
          <w:rtl/>
        </w:rPr>
        <w:t>46</w:t>
      </w:r>
      <w:r>
        <w:rPr>
          <w:noProof/>
          <w:rtl/>
        </w:rPr>
        <w:t>)</w:t>
      </w:r>
      <w:r>
        <w:rPr>
          <w:noProof/>
          <w:rtl/>
        </w:rPr>
        <w:tab/>
      </w:r>
      <w:r w:rsidRPr="006750DF">
        <w:rPr>
          <w:noProof/>
          <w:rtl/>
        </w:rPr>
        <w:t>507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وَيَسْتَعْجِلُونَكَ بِالْعَذابِ وَلَنْ يُخْلِفَ اللهُ</w:t>
      </w:r>
      <w:r w:rsidRPr="00874D35">
        <w:rPr>
          <w:rtl/>
        </w:rPr>
        <w:t>)</w:t>
      </w:r>
      <w:r w:rsidRPr="00DB08AB">
        <w:rPr>
          <w:rtl/>
        </w:rPr>
        <w:t xml:space="preserve"> </w:t>
      </w:r>
      <w:r w:rsidRPr="006750DF">
        <w:rPr>
          <w:noProof/>
          <w:rtl/>
        </w:rPr>
        <w:t xml:space="preserve">اه </w:t>
      </w:r>
      <w:r>
        <w:rPr>
          <w:noProof/>
          <w:rtl/>
        </w:rPr>
        <w:t>(</w:t>
      </w:r>
      <w:r w:rsidRPr="006750DF">
        <w:rPr>
          <w:noProof/>
          <w:rtl/>
        </w:rPr>
        <w:t>47</w:t>
      </w:r>
      <w:r>
        <w:rPr>
          <w:noProof/>
          <w:rtl/>
        </w:rPr>
        <w:t>)</w:t>
      </w:r>
      <w:r>
        <w:rPr>
          <w:noProof/>
          <w:rtl/>
        </w:rPr>
        <w:tab/>
      </w:r>
      <w:r w:rsidRPr="006750DF">
        <w:rPr>
          <w:noProof/>
          <w:rtl/>
        </w:rPr>
        <w:t>509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وَما أَرْسَلْنا مِنْ قَبْلِكَ مِنْ رَسُولٍ وَلا نَبِيٍ</w:t>
      </w:r>
      <w:r w:rsidRPr="00874D35">
        <w:rPr>
          <w:rtl/>
        </w:rPr>
        <w:t>)</w:t>
      </w:r>
      <w:r w:rsidRPr="00DB08AB">
        <w:rPr>
          <w:rtl/>
        </w:rPr>
        <w:t xml:space="preserve"> </w:t>
      </w:r>
      <w:r w:rsidRPr="006750DF">
        <w:rPr>
          <w:noProof/>
          <w:rtl/>
        </w:rPr>
        <w:t xml:space="preserve">اه </w:t>
      </w:r>
      <w:r>
        <w:rPr>
          <w:noProof/>
          <w:rtl/>
        </w:rPr>
        <w:t>(</w:t>
      </w:r>
      <w:r w:rsidRPr="006750DF">
        <w:rPr>
          <w:noProof/>
          <w:rtl/>
        </w:rPr>
        <w:t>52</w:t>
      </w:r>
      <w:r>
        <w:rPr>
          <w:noProof/>
          <w:rtl/>
        </w:rPr>
        <w:t>)</w:t>
      </w:r>
      <w:r>
        <w:rPr>
          <w:noProof/>
          <w:rtl/>
        </w:rPr>
        <w:tab/>
      </w:r>
      <w:r w:rsidRPr="006750DF">
        <w:rPr>
          <w:noProof/>
          <w:rtl/>
        </w:rPr>
        <w:t>510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لِيَجْعَلَ ما يُلْقِي الشَّيْطانُ فِتْنَةً</w:t>
      </w:r>
      <w:r>
        <w:rPr>
          <w:rtl/>
        </w:rPr>
        <w:t xml:space="preserve"> (الى) </w:t>
      </w:r>
      <w:r w:rsidRPr="00DB08AB">
        <w:rPr>
          <w:rtl/>
        </w:rPr>
        <w:t>حَلِيمٌ</w:t>
      </w:r>
      <w:r w:rsidRPr="00874D35">
        <w:rPr>
          <w:rtl/>
        </w:rPr>
        <w:t>)</w:t>
      </w:r>
      <w:r w:rsidRPr="00DB08AB">
        <w:rPr>
          <w:rtl/>
        </w:rPr>
        <w:t xml:space="preserve"> </w:t>
      </w:r>
      <w:r>
        <w:rPr>
          <w:noProof/>
          <w:rtl/>
        </w:rPr>
        <w:t>(</w:t>
      </w:r>
      <w:r w:rsidRPr="006750DF">
        <w:rPr>
          <w:noProof/>
          <w:rtl/>
        </w:rPr>
        <w:t>53</w:t>
      </w:r>
      <w:r>
        <w:rPr>
          <w:noProof/>
          <w:rtl/>
        </w:rPr>
        <w:t xml:space="preserve"> ـ </w:t>
      </w:r>
      <w:r w:rsidRPr="006750DF">
        <w:rPr>
          <w:noProof/>
          <w:rtl/>
        </w:rPr>
        <w:t>59</w:t>
      </w:r>
      <w:r>
        <w:rPr>
          <w:noProof/>
          <w:rtl/>
        </w:rPr>
        <w:t>)</w:t>
      </w:r>
      <w:r>
        <w:rPr>
          <w:noProof/>
          <w:rtl/>
        </w:rPr>
        <w:tab/>
      </w:r>
      <w:r w:rsidRPr="006750DF">
        <w:rPr>
          <w:noProof/>
          <w:rtl/>
        </w:rPr>
        <w:t>517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ذلِكَ وَمَنْ عاقَبَ بِمِثْلِ ما عُوقِبَ بِهِ</w:t>
      </w:r>
      <w:r w:rsidRPr="00874D35">
        <w:rPr>
          <w:rtl/>
        </w:rPr>
        <w:t>)</w:t>
      </w:r>
      <w:r w:rsidRPr="00DB08AB">
        <w:rPr>
          <w:rtl/>
        </w:rPr>
        <w:t xml:space="preserve"> </w:t>
      </w:r>
      <w:r w:rsidRPr="006750DF">
        <w:rPr>
          <w:noProof/>
          <w:rtl/>
        </w:rPr>
        <w:t xml:space="preserve">اه </w:t>
      </w:r>
      <w:r>
        <w:rPr>
          <w:noProof/>
          <w:rtl/>
        </w:rPr>
        <w:t>(</w:t>
      </w:r>
      <w:r w:rsidRPr="006750DF">
        <w:rPr>
          <w:noProof/>
          <w:rtl/>
        </w:rPr>
        <w:t>60</w:t>
      </w:r>
      <w:r>
        <w:rPr>
          <w:noProof/>
          <w:rtl/>
        </w:rPr>
        <w:t>)</w:t>
      </w:r>
      <w:r>
        <w:rPr>
          <w:noProof/>
          <w:rtl/>
        </w:rPr>
        <w:tab/>
      </w:r>
      <w:r w:rsidRPr="006750DF">
        <w:rPr>
          <w:noProof/>
          <w:rtl/>
        </w:rPr>
        <w:t>518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لَمْ تَرَ أَنَّ اللهَ سَخَّرَ لَكُمْ ما فِي الْأَرْضِ</w:t>
      </w:r>
      <w:r>
        <w:rPr>
          <w:rtl/>
        </w:rPr>
        <w:t xml:space="preserve"> (الى) </w:t>
      </w:r>
      <w:r w:rsidRPr="00DB08AB">
        <w:rPr>
          <w:rtl/>
        </w:rPr>
        <w:t>مُسْتَقِيمٍ</w:t>
      </w:r>
      <w:r w:rsidRPr="00874D35">
        <w:rPr>
          <w:rtl/>
        </w:rPr>
        <w:t>)</w:t>
      </w:r>
      <w:r w:rsidRPr="00DB08AB">
        <w:rPr>
          <w:rtl/>
        </w:rPr>
        <w:t xml:space="preserve"> </w:t>
      </w:r>
      <w:r>
        <w:rPr>
          <w:noProof/>
          <w:rtl/>
        </w:rPr>
        <w:t>(</w:t>
      </w:r>
      <w:r w:rsidRPr="006750DF">
        <w:rPr>
          <w:noProof/>
          <w:rtl/>
        </w:rPr>
        <w:t>65</w:t>
      </w:r>
      <w:r>
        <w:rPr>
          <w:noProof/>
          <w:rtl/>
        </w:rPr>
        <w:t xml:space="preserve"> ـ </w:t>
      </w:r>
      <w:r w:rsidRPr="006750DF">
        <w:rPr>
          <w:noProof/>
          <w:rtl/>
        </w:rPr>
        <w:t>67</w:t>
      </w:r>
      <w:r>
        <w:rPr>
          <w:noProof/>
          <w:rtl/>
        </w:rPr>
        <w:t>)</w:t>
      </w:r>
      <w:r>
        <w:rPr>
          <w:noProof/>
          <w:rtl/>
        </w:rPr>
        <w:tab/>
      </w:r>
      <w:r w:rsidRPr="006750DF">
        <w:rPr>
          <w:noProof/>
          <w:rtl/>
        </w:rPr>
        <w:t>519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w:t>
      </w:r>
      <w:r>
        <w:rPr>
          <w:rtl/>
        </w:rPr>
        <w:t xml:space="preserve"> أيها </w:t>
      </w:r>
      <w:r w:rsidRPr="00DB08AB">
        <w:rPr>
          <w:rtl/>
        </w:rPr>
        <w:t>النَّاسُ ضُرِبَ مَثَلٌ فَاسْتَمِعُوا</w:t>
      </w:r>
      <w:r>
        <w:rPr>
          <w:rtl/>
        </w:rPr>
        <w:t xml:space="preserve"> (الى) </w:t>
      </w:r>
      <w:r w:rsidRPr="00DB08AB">
        <w:rPr>
          <w:rtl/>
        </w:rPr>
        <w:t>تُفْلِحُونَ</w:t>
      </w:r>
      <w:r w:rsidRPr="00874D35">
        <w:rPr>
          <w:rtl/>
        </w:rPr>
        <w:t>)</w:t>
      </w:r>
      <w:r w:rsidRPr="00DB08AB">
        <w:rPr>
          <w:rtl/>
        </w:rPr>
        <w:t xml:space="preserve"> </w:t>
      </w:r>
      <w:r>
        <w:rPr>
          <w:noProof/>
          <w:rtl/>
        </w:rPr>
        <w:t>(</w:t>
      </w:r>
      <w:r w:rsidRPr="006750DF">
        <w:rPr>
          <w:noProof/>
          <w:rtl/>
        </w:rPr>
        <w:t>73</w:t>
      </w:r>
      <w:r>
        <w:rPr>
          <w:noProof/>
          <w:rtl/>
        </w:rPr>
        <w:t xml:space="preserve"> ـ </w:t>
      </w:r>
      <w:r w:rsidRPr="006750DF">
        <w:rPr>
          <w:noProof/>
          <w:rtl/>
        </w:rPr>
        <w:t>77</w:t>
      </w:r>
      <w:r>
        <w:rPr>
          <w:noProof/>
          <w:rtl/>
        </w:rPr>
        <w:t>)</w:t>
      </w:r>
      <w:r>
        <w:rPr>
          <w:noProof/>
          <w:rtl/>
        </w:rPr>
        <w:tab/>
      </w:r>
      <w:r w:rsidRPr="006750DF">
        <w:rPr>
          <w:noProof/>
          <w:rtl/>
        </w:rPr>
        <w:t>520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وَجاهِدُوا فِي اللهِ حَقَّ جِهادِهِ هُوَ اجْتَباكُمْ</w:t>
      </w:r>
      <w:r w:rsidRPr="00874D35">
        <w:rPr>
          <w:rtl/>
        </w:rPr>
        <w:t>)</w:t>
      </w:r>
      <w:r w:rsidRPr="00DB08AB">
        <w:rPr>
          <w:rtl/>
        </w:rPr>
        <w:t xml:space="preserve"> </w:t>
      </w:r>
      <w:r w:rsidRPr="006750DF">
        <w:rPr>
          <w:noProof/>
          <w:rtl/>
        </w:rPr>
        <w:t xml:space="preserve">اه </w:t>
      </w:r>
      <w:r>
        <w:rPr>
          <w:noProof/>
          <w:rtl/>
        </w:rPr>
        <w:t>(</w:t>
      </w:r>
      <w:r w:rsidRPr="006750DF">
        <w:rPr>
          <w:noProof/>
          <w:rtl/>
        </w:rPr>
        <w:t>78</w:t>
      </w:r>
      <w:r>
        <w:rPr>
          <w:noProof/>
          <w:rtl/>
        </w:rPr>
        <w:t>)</w:t>
      </w:r>
      <w:r>
        <w:rPr>
          <w:noProof/>
          <w:rtl/>
        </w:rPr>
        <w:tab/>
      </w:r>
      <w:r w:rsidRPr="006750DF">
        <w:rPr>
          <w:noProof/>
          <w:rtl/>
        </w:rPr>
        <w:t>521</w:t>
      </w:r>
    </w:p>
    <w:p w:rsidR="00BD62F3" w:rsidRDefault="00BD62F3" w:rsidP="00BD62F3">
      <w:pPr>
        <w:pStyle w:val="TOC1"/>
        <w:rPr>
          <w:noProof/>
          <w:rtl/>
        </w:rPr>
      </w:pPr>
      <w:r w:rsidRPr="0049060C">
        <w:rPr>
          <w:noProof/>
          <w:rtl/>
        </w:rPr>
        <w:t>سورة المؤمنون وفيها 167 حديثا</w:t>
      </w:r>
      <w:r>
        <w:rPr>
          <w:noProof/>
          <w:rtl/>
        </w:rPr>
        <w:t xml:space="preserve"> ـ </w:t>
      </w:r>
      <w:r w:rsidRPr="0049060C">
        <w:rPr>
          <w:noProof/>
          <w:rtl/>
        </w:rPr>
        <w:t>في فضلها</w:t>
      </w:r>
      <w:r>
        <w:rPr>
          <w:noProof/>
          <w:rtl/>
        </w:rPr>
        <w:tab/>
      </w:r>
      <w:r w:rsidRPr="0049060C">
        <w:rPr>
          <w:noProof/>
          <w:rtl/>
        </w:rPr>
        <w:t>527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قَدْ أَفْلَحَ الْمُؤْمِنُونَ</w:t>
      </w:r>
      <w:r w:rsidRPr="00874D35">
        <w:rPr>
          <w:rtl/>
        </w:rPr>
        <w:t>)</w:t>
      </w:r>
      <w:r w:rsidRPr="00DB08AB">
        <w:rPr>
          <w:rtl/>
        </w:rPr>
        <w:t xml:space="preserve"> </w:t>
      </w:r>
      <w:r>
        <w:rPr>
          <w:noProof/>
          <w:rtl/>
        </w:rPr>
        <w:t>(</w:t>
      </w:r>
      <w:r w:rsidRPr="006750DF">
        <w:rPr>
          <w:noProof/>
          <w:rtl/>
        </w:rPr>
        <w:t>1</w:t>
      </w:r>
      <w:r>
        <w:rPr>
          <w:noProof/>
          <w:rtl/>
        </w:rPr>
        <w:t>)</w:t>
      </w:r>
      <w:r>
        <w:rPr>
          <w:noProof/>
          <w:rtl/>
        </w:rPr>
        <w:tab/>
      </w:r>
      <w:r w:rsidRPr="006750DF">
        <w:rPr>
          <w:noProof/>
          <w:rtl/>
        </w:rPr>
        <w:t>527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الَّذِينَ هُمْ فِي صَلاتِهِمْ خاشِعُونَ</w:t>
      </w:r>
      <w:r w:rsidRPr="00874D35">
        <w:rPr>
          <w:rtl/>
        </w:rPr>
        <w:t>)</w:t>
      </w:r>
      <w:r w:rsidRPr="00DB08AB">
        <w:rPr>
          <w:rtl/>
        </w:rPr>
        <w:t xml:space="preserve"> </w:t>
      </w:r>
      <w:r>
        <w:rPr>
          <w:noProof/>
          <w:rtl/>
        </w:rPr>
        <w:t>(</w:t>
      </w:r>
      <w:r w:rsidRPr="006750DF">
        <w:rPr>
          <w:noProof/>
          <w:rtl/>
        </w:rPr>
        <w:t>2</w:t>
      </w:r>
      <w:r>
        <w:rPr>
          <w:noProof/>
          <w:rtl/>
        </w:rPr>
        <w:t>)</w:t>
      </w:r>
      <w:r>
        <w:rPr>
          <w:noProof/>
          <w:rtl/>
        </w:rPr>
        <w:tab/>
      </w:r>
      <w:r w:rsidRPr="006750DF">
        <w:rPr>
          <w:noProof/>
          <w:rtl/>
        </w:rPr>
        <w:t>528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وَالَّذِينَ هُمْ عَنِ اللَّغْوِ مُعْرِضُونَ</w:t>
      </w:r>
      <w:r>
        <w:rPr>
          <w:rtl/>
        </w:rPr>
        <w:t xml:space="preserve"> (الى) </w:t>
      </w:r>
      <w:r w:rsidRPr="00DB08AB">
        <w:rPr>
          <w:rtl/>
        </w:rPr>
        <w:t>غَيْرُ مَلُومِينَ</w:t>
      </w:r>
      <w:r w:rsidRPr="00874D35">
        <w:rPr>
          <w:rtl/>
        </w:rPr>
        <w:t>)</w:t>
      </w:r>
      <w:r w:rsidRPr="00DB08AB">
        <w:rPr>
          <w:rtl/>
        </w:rPr>
        <w:t xml:space="preserve"> </w:t>
      </w:r>
      <w:r>
        <w:rPr>
          <w:noProof/>
          <w:rtl/>
        </w:rPr>
        <w:t>(</w:t>
      </w:r>
      <w:r w:rsidRPr="006750DF">
        <w:rPr>
          <w:noProof/>
          <w:rtl/>
        </w:rPr>
        <w:t>3</w:t>
      </w:r>
      <w:r>
        <w:rPr>
          <w:noProof/>
          <w:rtl/>
        </w:rPr>
        <w:t xml:space="preserve"> ـ </w:t>
      </w:r>
      <w:r w:rsidRPr="006750DF">
        <w:rPr>
          <w:noProof/>
          <w:rtl/>
        </w:rPr>
        <w:t>6</w:t>
      </w:r>
      <w:r>
        <w:rPr>
          <w:noProof/>
          <w:rtl/>
        </w:rPr>
        <w:t>)</w:t>
      </w:r>
      <w:r>
        <w:rPr>
          <w:noProof/>
          <w:rtl/>
        </w:rPr>
        <w:tab/>
      </w:r>
      <w:r w:rsidRPr="006750DF">
        <w:rPr>
          <w:noProof/>
          <w:rtl/>
        </w:rPr>
        <w:t>529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فَمَنِ ابْتَغى وَراءَ ذلِكَ</w:t>
      </w:r>
      <w:r>
        <w:rPr>
          <w:rtl/>
        </w:rPr>
        <w:t xml:space="preserve"> (الى) </w:t>
      </w:r>
      <w:r w:rsidRPr="00DB08AB">
        <w:rPr>
          <w:rtl/>
        </w:rPr>
        <w:t>خالِدُونَ</w:t>
      </w:r>
      <w:r w:rsidRPr="00874D35">
        <w:rPr>
          <w:rtl/>
        </w:rPr>
        <w:t>)</w:t>
      </w:r>
      <w:r w:rsidRPr="00DB08AB">
        <w:rPr>
          <w:rtl/>
        </w:rPr>
        <w:t xml:space="preserve"> </w:t>
      </w:r>
      <w:r>
        <w:rPr>
          <w:noProof/>
          <w:rtl/>
        </w:rPr>
        <w:t>(</w:t>
      </w:r>
      <w:r w:rsidRPr="006750DF">
        <w:rPr>
          <w:noProof/>
          <w:rtl/>
        </w:rPr>
        <w:t>7</w:t>
      </w:r>
      <w:r>
        <w:rPr>
          <w:noProof/>
          <w:rtl/>
        </w:rPr>
        <w:t xml:space="preserve"> ـ </w:t>
      </w:r>
      <w:r w:rsidRPr="006750DF">
        <w:rPr>
          <w:noProof/>
          <w:rtl/>
        </w:rPr>
        <w:t>11</w:t>
      </w:r>
      <w:r>
        <w:rPr>
          <w:noProof/>
          <w:rtl/>
        </w:rPr>
        <w:t>)</w:t>
      </w:r>
      <w:r>
        <w:rPr>
          <w:noProof/>
          <w:rtl/>
        </w:rPr>
        <w:tab/>
      </w:r>
      <w:r w:rsidRPr="006750DF">
        <w:rPr>
          <w:noProof/>
          <w:rtl/>
        </w:rPr>
        <w:t>531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وَلَقَدْ خَلَقْنَا الْإِنْسانَ مِنْ سُلالَةٍ</w:t>
      </w:r>
      <w:r>
        <w:rPr>
          <w:rtl/>
        </w:rPr>
        <w:t xml:space="preserve"> (الى) </w:t>
      </w:r>
      <w:r w:rsidRPr="00DB08AB">
        <w:rPr>
          <w:rtl/>
        </w:rPr>
        <w:t>الْخالِقِينَ</w:t>
      </w:r>
      <w:r w:rsidRPr="00874D35">
        <w:rPr>
          <w:rtl/>
        </w:rPr>
        <w:t>)</w:t>
      </w:r>
      <w:r w:rsidRPr="00DB08AB">
        <w:rPr>
          <w:rtl/>
        </w:rPr>
        <w:t xml:space="preserve"> </w:t>
      </w:r>
      <w:r>
        <w:rPr>
          <w:noProof/>
          <w:rtl/>
        </w:rPr>
        <w:t>(</w:t>
      </w:r>
      <w:r w:rsidRPr="006750DF">
        <w:rPr>
          <w:noProof/>
          <w:rtl/>
        </w:rPr>
        <w:t>12</w:t>
      </w:r>
      <w:r>
        <w:rPr>
          <w:noProof/>
          <w:rtl/>
        </w:rPr>
        <w:t xml:space="preserve"> ـ </w:t>
      </w:r>
      <w:r w:rsidRPr="006750DF">
        <w:rPr>
          <w:noProof/>
          <w:rtl/>
        </w:rPr>
        <w:t>14</w:t>
      </w:r>
      <w:r>
        <w:rPr>
          <w:noProof/>
          <w:rtl/>
        </w:rPr>
        <w:t>)</w:t>
      </w:r>
      <w:r>
        <w:rPr>
          <w:noProof/>
          <w:rtl/>
        </w:rPr>
        <w:tab/>
      </w:r>
      <w:r w:rsidRPr="006750DF">
        <w:rPr>
          <w:noProof/>
          <w:rtl/>
        </w:rPr>
        <w:t>532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وَأَنْزَلْنا مِنَ السَّماءِ ماءً بِقَدَرٍ</w:t>
      </w:r>
      <w:r w:rsidRPr="00874D35">
        <w:rPr>
          <w:rtl/>
        </w:rPr>
        <w:t>)</w:t>
      </w:r>
      <w:r w:rsidRPr="00DB08AB">
        <w:rPr>
          <w:rtl/>
        </w:rPr>
        <w:t xml:space="preserve"> </w:t>
      </w:r>
      <w:r w:rsidRPr="006750DF">
        <w:rPr>
          <w:noProof/>
          <w:rtl/>
        </w:rPr>
        <w:t xml:space="preserve">اه </w:t>
      </w:r>
      <w:r>
        <w:rPr>
          <w:noProof/>
          <w:rtl/>
        </w:rPr>
        <w:t>(</w:t>
      </w:r>
      <w:r w:rsidRPr="006750DF">
        <w:rPr>
          <w:noProof/>
          <w:rtl/>
        </w:rPr>
        <w:t>18</w:t>
      </w:r>
      <w:r>
        <w:rPr>
          <w:noProof/>
          <w:rtl/>
        </w:rPr>
        <w:t>)</w:t>
      </w:r>
      <w:r>
        <w:rPr>
          <w:noProof/>
          <w:rtl/>
        </w:rPr>
        <w:tab/>
      </w:r>
      <w:r w:rsidRPr="006750DF">
        <w:rPr>
          <w:noProof/>
          <w:rtl/>
        </w:rPr>
        <w:t>542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وَشَجَرَةً تَخْرُجُ مِنْ طُورِ سَيْناءَ</w:t>
      </w:r>
      <w:r w:rsidRPr="00874D35">
        <w:rPr>
          <w:rtl/>
        </w:rPr>
        <w:t>)</w:t>
      </w:r>
      <w:r w:rsidRPr="00DB08AB">
        <w:rPr>
          <w:rtl/>
        </w:rPr>
        <w:t xml:space="preserve"> </w:t>
      </w:r>
      <w:r w:rsidRPr="006750DF">
        <w:rPr>
          <w:noProof/>
          <w:rtl/>
        </w:rPr>
        <w:t xml:space="preserve">اه </w:t>
      </w:r>
      <w:r>
        <w:rPr>
          <w:noProof/>
          <w:rtl/>
        </w:rPr>
        <w:t>(</w:t>
      </w:r>
      <w:r w:rsidRPr="006750DF">
        <w:rPr>
          <w:noProof/>
          <w:rtl/>
        </w:rPr>
        <w:t>20</w:t>
      </w:r>
      <w:r>
        <w:rPr>
          <w:noProof/>
          <w:rtl/>
        </w:rPr>
        <w:t>)</w:t>
      </w:r>
      <w:r>
        <w:rPr>
          <w:noProof/>
          <w:rtl/>
        </w:rPr>
        <w:tab/>
      </w:r>
      <w:r w:rsidRPr="006750DF">
        <w:rPr>
          <w:noProof/>
          <w:rtl/>
        </w:rPr>
        <w:t>543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فَأَوْحَيْنا</w:t>
      </w:r>
      <w:r>
        <w:rPr>
          <w:rtl/>
        </w:rPr>
        <w:t xml:space="preserve"> إليه </w:t>
      </w:r>
      <w:r w:rsidRPr="00DB08AB">
        <w:rPr>
          <w:rtl/>
        </w:rPr>
        <w:t>أَنِ اصْنَعِ الْفُلْكَ</w:t>
      </w:r>
      <w:r>
        <w:rPr>
          <w:rtl/>
        </w:rPr>
        <w:t xml:space="preserve"> (الى) </w:t>
      </w:r>
      <w:r w:rsidRPr="00DB08AB">
        <w:rPr>
          <w:rtl/>
        </w:rPr>
        <w:t>وَمَعِينٍ</w:t>
      </w:r>
      <w:r w:rsidRPr="00874D35">
        <w:rPr>
          <w:rtl/>
        </w:rPr>
        <w:t>)</w:t>
      </w:r>
      <w:r w:rsidRPr="00DB08AB">
        <w:rPr>
          <w:rtl/>
        </w:rPr>
        <w:t xml:space="preserve"> </w:t>
      </w:r>
      <w:r>
        <w:rPr>
          <w:noProof/>
          <w:rtl/>
        </w:rPr>
        <w:t>(</w:t>
      </w:r>
      <w:r w:rsidRPr="006750DF">
        <w:rPr>
          <w:noProof/>
          <w:rtl/>
        </w:rPr>
        <w:t>27</w:t>
      </w:r>
      <w:r>
        <w:rPr>
          <w:noProof/>
          <w:rtl/>
        </w:rPr>
        <w:t xml:space="preserve"> ـ </w:t>
      </w:r>
      <w:r w:rsidRPr="006750DF">
        <w:rPr>
          <w:noProof/>
          <w:rtl/>
        </w:rPr>
        <w:t>50</w:t>
      </w:r>
      <w:r>
        <w:rPr>
          <w:noProof/>
          <w:rtl/>
        </w:rPr>
        <w:t>)</w:t>
      </w:r>
      <w:r>
        <w:rPr>
          <w:noProof/>
          <w:rtl/>
        </w:rPr>
        <w:tab/>
      </w:r>
      <w:r w:rsidRPr="006750DF">
        <w:rPr>
          <w:noProof/>
          <w:rtl/>
        </w:rPr>
        <w:t>544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فَتَقَطَّعُوا أَمْرَهُمْ بَيْنَهُمْ زُبُراً</w:t>
      </w:r>
      <w:r>
        <w:rPr>
          <w:rtl/>
        </w:rPr>
        <w:t xml:space="preserve"> (الى) </w:t>
      </w:r>
      <w:r w:rsidRPr="00DB08AB">
        <w:rPr>
          <w:rtl/>
        </w:rPr>
        <w:t>لا يَشْعُرُونَ</w:t>
      </w:r>
      <w:r w:rsidRPr="00874D35">
        <w:rPr>
          <w:rtl/>
        </w:rPr>
        <w:t>)</w:t>
      </w:r>
      <w:r w:rsidRPr="00DB08AB">
        <w:rPr>
          <w:rtl/>
        </w:rPr>
        <w:t xml:space="preserve"> </w:t>
      </w:r>
      <w:r>
        <w:rPr>
          <w:noProof/>
          <w:rtl/>
        </w:rPr>
        <w:t>(</w:t>
      </w:r>
      <w:r w:rsidRPr="006750DF">
        <w:rPr>
          <w:noProof/>
          <w:rtl/>
        </w:rPr>
        <w:t>53</w:t>
      </w:r>
      <w:r>
        <w:rPr>
          <w:noProof/>
          <w:rtl/>
        </w:rPr>
        <w:t xml:space="preserve"> ـ </w:t>
      </w:r>
      <w:r w:rsidRPr="006750DF">
        <w:rPr>
          <w:noProof/>
          <w:rtl/>
        </w:rPr>
        <w:t>56</w:t>
      </w:r>
      <w:r>
        <w:rPr>
          <w:noProof/>
          <w:rtl/>
        </w:rPr>
        <w:t>)</w:t>
      </w:r>
      <w:r>
        <w:rPr>
          <w:noProof/>
          <w:rtl/>
        </w:rPr>
        <w:tab/>
      </w:r>
      <w:r w:rsidRPr="006750DF">
        <w:rPr>
          <w:noProof/>
          <w:rtl/>
        </w:rPr>
        <w:t>545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وَالَّذِينَ يُؤْتُونَ ما آتَوْا وَقُلُوبُهُمْ وَجِلَةٌ</w:t>
      </w:r>
      <w:r w:rsidRPr="00874D35">
        <w:rPr>
          <w:rtl/>
        </w:rPr>
        <w:t>)</w:t>
      </w:r>
      <w:r w:rsidRPr="00DB08AB">
        <w:rPr>
          <w:rtl/>
        </w:rPr>
        <w:t xml:space="preserve"> </w:t>
      </w:r>
      <w:r w:rsidRPr="006750DF">
        <w:rPr>
          <w:noProof/>
          <w:rtl/>
        </w:rPr>
        <w:t xml:space="preserve">اه </w:t>
      </w:r>
      <w:r>
        <w:rPr>
          <w:noProof/>
          <w:rtl/>
        </w:rPr>
        <w:t>(</w:t>
      </w:r>
      <w:r w:rsidRPr="006750DF">
        <w:rPr>
          <w:noProof/>
          <w:rtl/>
        </w:rPr>
        <w:t>60</w:t>
      </w:r>
      <w:r>
        <w:rPr>
          <w:noProof/>
          <w:rtl/>
        </w:rPr>
        <w:t>)</w:t>
      </w:r>
      <w:r>
        <w:rPr>
          <w:noProof/>
          <w:rtl/>
        </w:rPr>
        <w:tab/>
      </w:r>
      <w:r w:rsidRPr="006750DF">
        <w:rPr>
          <w:noProof/>
          <w:rtl/>
        </w:rPr>
        <w:t>546</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أُولئِكَ يُسارِعُونَ فِي الْخَيْراتِ</w:t>
      </w:r>
      <w:r>
        <w:rPr>
          <w:rtl/>
        </w:rPr>
        <w:t xml:space="preserve"> (الى) </w:t>
      </w:r>
      <w:r w:rsidRPr="00DB08AB">
        <w:rPr>
          <w:rtl/>
        </w:rPr>
        <w:t>يَجْأَرُونَ</w:t>
      </w:r>
      <w:r w:rsidRPr="00874D35">
        <w:rPr>
          <w:rtl/>
        </w:rPr>
        <w:t>)</w:t>
      </w:r>
      <w:r w:rsidRPr="00DB08AB">
        <w:rPr>
          <w:rtl/>
        </w:rPr>
        <w:t xml:space="preserve"> </w:t>
      </w:r>
      <w:r>
        <w:rPr>
          <w:noProof/>
          <w:rtl/>
        </w:rPr>
        <w:t>(</w:t>
      </w:r>
      <w:r w:rsidRPr="006750DF">
        <w:rPr>
          <w:noProof/>
          <w:rtl/>
        </w:rPr>
        <w:t>61</w:t>
      </w:r>
      <w:r>
        <w:rPr>
          <w:noProof/>
          <w:rtl/>
        </w:rPr>
        <w:t xml:space="preserve"> ـ </w:t>
      </w:r>
      <w:r w:rsidRPr="006750DF">
        <w:rPr>
          <w:noProof/>
          <w:rtl/>
        </w:rPr>
        <w:t>64</w:t>
      </w:r>
      <w:r>
        <w:rPr>
          <w:noProof/>
          <w:rtl/>
        </w:rPr>
        <w:t>)</w:t>
      </w:r>
      <w:r>
        <w:rPr>
          <w:noProof/>
          <w:rtl/>
        </w:rPr>
        <w:tab/>
      </w:r>
      <w:r w:rsidRPr="006750DF">
        <w:rPr>
          <w:noProof/>
          <w:rtl/>
        </w:rPr>
        <w:t>547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فَلَمْ يَدَّبَّرُوا الْقَوْلَ</w:t>
      </w:r>
      <w:r>
        <w:rPr>
          <w:rtl/>
        </w:rPr>
        <w:t xml:space="preserve"> (الى) </w:t>
      </w:r>
      <w:r w:rsidRPr="00DB08AB">
        <w:rPr>
          <w:rtl/>
        </w:rPr>
        <w:t>لَناكِبُونَ</w:t>
      </w:r>
      <w:r w:rsidRPr="00874D35">
        <w:rPr>
          <w:rtl/>
        </w:rPr>
        <w:t>)</w:t>
      </w:r>
      <w:r w:rsidRPr="00DB08AB">
        <w:rPr>
          <w:rtl/>
        </w:rPr>
        <w:t xml:space="preserve"> </w:t>
      </w:r>
      <w:r>
        <w:rPr>
          <w:noProof/>
          <w:rtl/>
        </w:rPr>
        <w:t>(</w:t>
      </w:r>
      <w:r w:rsidRPr="006750DF">
        <w:rPr>
          <w:noProof/>
          <w:rtl/>
        </w:rPr>
        <w:t>68</w:t>
      </w:r>
      <w:r>
        <w:rPr>
          <w:noProof/>
          <w:rtl/>
        </w:rPr>
        <w:t xml:space="preserve"> ـ </w:t>
      </w:r>
      <w:r w:rsidRPr="006750DF">
        <w:rPr>
          <w:noProof/>
          <w:rtl/>
        </w:rPr>
        <w:t>74</w:t>
      </w:r>
      <w:r>
        <w:rPr>
          <w:noProof/>
          <w:rtl/>
        </w:rPr>
        <w:t>)</w:t>
      </w:r>
      <w:r>
        <w:rPr>
          <w:noProof/>
          <w:rtl/>
        </w:rPr>
        <w:tab/>
      </w:r>
      <w:r w:rsidRPr="006750DF">
        <w:rPr>
          <w:noProof/>
          <w:rtl/>
        </w:rPr>
        <w:t>548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وَلَوْ رَحِمْناهُمْ وَكَشَفْنا ما بِهِمْ مِنْ ضُرٍّ</w:t>
      </w:r>
      <w:r>
        <w:rPr>
          <w:rtl/>
        </w:rPr>
        <w:t xml:space="preserve"> (الى) </w:t>
      </w:r>
      <w:r w:rsidRPr="00DB08AB">
        <w:rPr>
          <w:rtl/>
        </w:rPr>
        <w:t>يَتَضَرَّعُونَ</w:t>
      </w:r>
      <w:r w:rsidRPr="00874D35">
        <w:rPr>
          <w:rtl/>
        </w:rPr>
        <w:t>)</w:t>
      </w:r>
      <w:r w:rsidRPr="00DB08AB">
        <w:rPr>
          <w:rtl/>
        </w:rPr>
        <w:t xml:space="preserve"> </w:t>
      </w:r>
      <w:r>
        <w:rPr>
          <w:noProof/>
          <w:rtl/>
        </w:rPr>
        <w:t>(</w:t>
      </w:r>
      <w:r w:rsidRPr="006750DF">
        <w:rPr>
          <w:noProof/>
          <w:rtl/>
        </w:rPr>
        <w:t>75</w:t>
      </w:r>
      <w:r>
        <w:rPr>
          <w:noProof/>
          <w:rtl/>
        </w:rPr>
        <w:t xml:space="preserve"> ـ </w:t>
      </w:r>
      <w:r w:rsidRPr="006750DF">
        <w:rPr>
          <w:noProof/>
          <w:rtl/>
        </w:rPr>
        <w:t>76</w:t>
      </w:r>
      <w:r>
        <w:rPr>
          <w:noProof/>
          <w:rtl/>
        </w:rPr>
        <w:t>)</w:t>
      </w:r>
      <w:r>
        <w:rPr>
          <w:noProof/>
          <w:rtl/>
        </w:rPr>
        <w:tab/>
      </w:r>
      <w:r w:rsidRPr="006750DF">
        <w:rPr>
          <w:noProof/>
          <w:rtl/>
        </w:rPr>
        <w:t>549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حَتَّى إِذا فَتَحْنا عَلَيْهِمْ باباً</w:t>
      </w:r>
      <w:r>
        <w:rPr>
          <w:rtl/>
        </w:rPr>
        <w:t xml:space="preserve"> (الى) </w:t>
      </w:r>
      <w:r w:rsidRPr="00DB08AB">
        <w:rPr>
          <w:rtl/>
        </w:rPr>
        <w:t>عَمَّا يَصِفُونَ</w:t>
      </w:r>
      <w:r w:rsidRPr="00874D35">
        <w:rPr>
          <w:rtl/>
        </w:rPr>
        <w:t>)</w:t>
      </w:r>
      <w:r w:rsidRPr="00DB08AB">
        <w:rPr>
          <w:rtl/>
        </w:rPr>
        <w:t xml:space="preserve"> </w:t>
      </w:r>
      <w:r>
        <w:rPr>
          <w:noProof/>
          <w:rtl/>
        </w:rPr>
        <w:t>(</w:t>
      </w:r>
      <w:r w:rsidRPr="006750DF">
        <w:rPr>
          <w:noProof/>
          <w:rtl/>
        </w:rPr>
        <w:t>77</w:t>
      </w:r>
      <w:r>
        <w:rPr>
          <w:noProof/>
          <w:rtl/>
        </w:rPr>
        <w:t xml:space="preserve"> ـ </w:t>
      </w:r>
      <w:r w:rsidRPr="006750DF">
        <w:rPr>
          <w:noProof/>
          <w:rtl/>
        </w:rPr>
        <w:t>91</w:t>
      </w:r>
      <w:r>
        <w:rPr>
          <w:noProof/>
          <w:rtl/>
        </w:rPr>
        <w:t>)</w:t>
      </w:r>
      <w:r>
        <w:rPr>
          <w:noProof/>
          <w:rtl/>
        </w:rPr>
        <w:tab/>
      </w:r>
      <w:r w:rsidRPr="006750DF">
        <w:rPr>
          <w:noProof/>
          <w:rtl/>
        </w:rPr>
        <w:t>550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عالِمِ الْغَيْبِ وَالشَّهادَةِ</w:t>
      </w:r>
      <w:r>
        <w:rPr>
          <w:rtl/>
        </w:rPr>
        <w:t xml:space="preserve"> (الى) </w:t>
      </w:r>
      <w:r w:rsidRPr="00DB08AB">
        <w:rPr>
          <w:rtl/>
        </w:rPr>
        <w:t>بِما يَصِفُونَ</w:t>
      </w:r>
      <w:r w:rsidRPr="00874D35">
        <w:rPr>
          <w:rtl/>
        </w:rPr>
        <w:t>)</w:t>
      </w:r>
      <w:r w:rsidRPr="00DB08AB">
        <w:rPr>
          <w:rtl/>
        </w:rPr>
        <w:t xml:space="preserve"> </w:t>
      </w:r>
      <w:r>
        <w:rPr>
          <w:noProof/>
          <w:rtl/>
        </w:rPr>
        <w:t>(</w:t>
      </w:r>
      <w:r w:rsidRPr="006750DF">
        <w:rPr>
          <w:noProof/>
          <w:rtl/>
        </w:rPr>
        <w:t>93</w:t>
      </w:r>
      <w:r>
        <w:rPr>
          <w:noProof/>
          <w:rtl/>
        </w:rPr>
        <w:t xml:space="preserve"> ـ </w:t>
      </w:r>
      <w:r w:rsidRPr="006750DF">
        <w:rPr>
          <w:noProof/>
          <w:rtl/>
        </w:rPr>
        <w:t>96</w:t>
      </w:r>
      <w:r>
        <w:rPr>
          <w:noProof/>
          <w:rtl/>
        </w:rPr>
        <w:t>)</w:t>
      </w:r>
      <w:r>
        <w:rPr>
          <w:noProof/>
          <w:rtl/>
        </w:rPr>
        <w:tab/>
      </w:r>
      <w:r w:rsidRPr="006750DF">
        <w:rPr>
          <w:noProof/>
          <w:rtl/>
        </w:rPr>
        <w:t>551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وَقُلْ رَبِّ أَعُوذُ بِكَ مِنْ هَمَزاتِ</w:t>
      </w:r>
      <w:r>
        <w:rPr>
          <w:rtl/>
        </w:rPr>
        <w:t xml:space="preserve"> (الى) </w:t>
      </w:r>
      <w:r w:rsidRPr="00DB08AB">
        <w:rPr>
          <w:rtl/>
        </w:rPr>
        <w:t>يُبْعَثُونَ</w:t>
      </w:r>
      <w:r w:rsidRPr="00874D35">
        <w:rPr>
          <w:rtl/>
        </w:rPr>
        <w:t>)</w:t>
      </w:r>
      <w:r w:rsidRPr="00DB08AB">
        <w:rPr>
          <w:rtl/>
        </w:rPr>
        <w:t xml:space="preserve"> </w:t>
      </w:r>
      <w:r>
        <w:rPr>
          <w:noProof/>
          <w:rtl/>
        </w:rPr>
        <w:t>(</w:t>
      </w:r>
      <w:r w:rsidRPr="006750DF">
        <w:rPr>
          <w:noProof/>
          <w:rtl/>
        </w:rPr>
        <w:t>97</w:t>
      </w:r>
      <w:r>
        <w:rPr>
          <w:noProof/>
          <w:rtl/>
        </w:rPr>
        <w:t xml:space="preserve"> ـ </w:t>
      </w:r>
      <w:r w:rsidRPr="006750DF">
        <w:rPr>
          <w:noProof/>
          <w:rtl/>
        </w:rPr>
        <w:t>100</w:t>
      </w:r>
      <w:r>
        <w:rPr>
          <w:noProof/>
          <w:rtl/>
        </w:rPr>
        <w:t>)</w:t>
      </w:r>
      <w:r>
        <w:rPr>
          <w:noProof/>
          <w:rtl/>
        </w:rPr>
        <w:tab/>
      </w:r>
      <w:r w:rsidRPr="006750DF">
        <w:rPr>
          <w:noProof/>
          <w:rtl/>
        </w:rPr>
        <w:t>552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فَإِذا نُفِخَ فِي الصُّورِ فَلا أَنْسابَ بَيْنَهُمْ</w:t>
      </w:r>
      <w:r w:rsidRPr="00874D35">
        <w:rPr>
          <w:rtl/>
        </w:rPr>
        <w:t>)</w:t>
      </w:r>
      <w:r w:rsidRPr="00DB08AB">
        <w:rPr>
          <w:rtl/>
        </w:rPr>
        <w:t xml:space="preserve"> </w:t>
      </w:r>
      <w:r w:rsidRPr="006750DF">
        <w:rPr>
          <w:noProof/>
          <w:rtl/>
        </w:rPr>
        <w:t xml:space="preserve">اه </w:t>
      </w:r>
      <w:r>
        <w:rPr>
          <w:noProof/>
          <w:rtl/>
        </w:rPr>
        <w:t>(</w:t>
      </w:r>
      <w:r w:rsidRPr="006750DF">
        <w:rPr>
          <w:noProof/>
          <w:rtl/>
        </w:rPr>
        <w:t>101</w:t>
      </w:r>
      <w:r>
        <w:rPr>
          <w:noProof/>
          <w:rtl/>
        </w:rPr>
        <w:t>)</w:t>
      </w:r>
      <w:r>
        <w:rPr>
          <w:noProof/>
          <w:rtl/>
        </w:rPr>
        <w:tab/>
      </w:r>
      <w:r w:rsidRPr="006750DF">
        <w:rPr>
          <w:noProof/>
          <w:rtl/>
        </w:rPr>
        <w:t>562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تَلْفَحُ وُجُوهَهُمُ النَّارُ</w:t>
      </w:r>
      <w:r>
        <w:rPr>
          <w:rtl/>
        </w:rPr>
        <w:t xml:space="preserve"> (الى) </w:t>
      </w:r>
      <w:r w:rsidRPr="00DB08AB">
        <w:rPr>
          <w:rtl/>
        </w:rPr>
        <w:t>تَعْلَمُونَ</w:t>
      </w:r>
      <w:r w:rsidRPr="00874D35">
        <w:rPr>
          <w:rtl/>
        </w:rPr>
        <w:t>)</w:t>
      </w:r>
      <w:r w:rsidRPr="00DB08AB">
        <w:rPr>
          <w:rtl/>
        </w:rPr>
        <w:t xml:space="preserve"> </w:t>
      </w:r>
      <w:r>
        <w:rPr>
          <w:noProof/>
          <w:rtl/>
        </w:rPr>
        <w:t>(</w:t>
      </w:r>
      <w:r w:rsidRPr="006750DF">
        <w:rPr>
          <w:noProof/>
          <w:rtl/>
        </w:rPr>
        <w:t>104</w:t>
      </w:r>
      <w:r>
        <w:rPr>
          <w:noProof/>
          <w:rtl/>
        </w:rPr>
        <w:t xml:space="preserve"> ـ </w:t>
      </w:r>
      <w:r w:rsidRPr="006750DF">
        <w:rPr>
          <w:noProof/>
          <w:rtl/>
        </w:rPr>
        <w:t>114</w:t>
      </w:r>
      <w:r>
        <w:rPr>
          <w:noProof/>
          <w:rtl/>
        </w:rPr>
        <w:t>)</w:t>
      </w:r>
      <w:r>
        <w:rPr>
          <w:noProof/>
          <w:rtl/>
        </w:rPr>
        <w:tab/>
      </w:r>
      <w:r w:rsidRPr="006750DF">
        <w:rPr>
          <w:noProof/>
          <w:rtl/>
        </w:rPr>
        <w:t>566</w:t>
      </w:r>
    </w:p>
    <w:p w:rsidR="00BD62F3" w:rsidRDefault="00BD62F3" w:rsidP="00BD62F3">
      <w:pPr>
        <w:pStyle w:val="TOC1"/>
        <w:rPr>
          <w:noProof/>
          <w:rtl/>
        </w:rPr>
      </w:pPr>
      <w:r w:rsidRPr="0049060C">
        <w:rPr>
          <w:noProof/>
          <w:rtl/>
        </w:rPr>
        <w:t>سورة النور وفيها 268 حديثا</w:t>
      </w:r>
      <w:r>
        <w:rPr>
          <w:noProof/>
          <w:rtl/>
        </w:rPr>
        <w:t xml:space="preserve"> ـ </w:t>
      </w:r>
      <w:r w:rsidRPr="0049060C">
        <w:rPr>
          <w:noProof/>
          <w:rtl/>
        </w:rPr>
        <w:t>في فضلها</w:t>
      </w:r>
      <w:r>
        <w:rPr>
          <w:noProof/>
          <w:rtl/>
        </w:rPr>
        <w:tab/>
      </w:r>
      <w:r w:rsidRPr="0049060C">
        <w:rPr>
          <w:noProof/>
          <w:rtl/>
        </w:rPr>
        <w:t>568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سُورَةٌ أَنْزَلْناها وَفَرَضْناها</w:t>
      </w:r>
      <w:r w:rsidRPr="00874D35">
        <w:rPr>
          <w:rtl/>
        </w:rPr>
        <w:t>)</w:t>
      </w:r>
      <w:r w:rsidRPr="00DB08AB">
        <w:rPr>
          <w:rtl/>
        </w:rPr>
        <w:t xml:space="preserve"> </w:t>
      </w:r>
      <w:r w:rsidRPr="006750DF">
        <w:rPr>
          <w:noProof/>
          <w:rtl/>
        </w:rPr>
        <w:t xml:space="preserve">اه </w:t>
      </w:r>
      <w:r>
        <w:rPr>
          <w:noProof/>
          <w:rtl/>
        </w:rPr>
        <w:t>(</w:t>
      </w:r>
      <w:r w:rsidRPr="006750DF">
        <w:rPr>
          <w:noProof/>
          <w:rtl/>
        </w:rPr>
        <w:t>1</w:t>
      </w:r>
      <w:r>
        <w:rPr>
          <w:noProof/>
          <w:rtl/>
        </w:rPr>
        <w:t>)</w:t>
      </w:r>
      <w:r>
        <w:rPr>
          <w:noProof/>
          <w:rtl/>
        </w:rPr>
        <w:tab/>
      </w:r>
      <w:r w:rsidRPr="006750DF">
        <w:rPr>
          <w:noProof/>
          <w:rtl/>
        </w:rPr>
        <w:t>568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الزَّانِيَةُ وَالزَّانِي فَاجْلِدُوا كُلَّ واحِدٍ</w:t>
      </w:r>
      <w:r w:rsidRPr="00874D35">
        <w:rPr>
          <w:rtl/>
        </w:rPr>
        <w:t>)</w:t>
      </w:r>
      <w:r w:rsidRPr="00DB08AB">
        <w:rPr>
          <w:rtl/>
        </w:rPr>
        <w:t xml:space="preserve"> </w:t>
      </w:r>
      <w:r w:rsidRPr="006750DF">
        <w:rPr>
          <w:noProof/>
          <w:rtl/>
        </w:rPr>
        <w:t xml:space="preserve">اه </w:t>
      </w:r>
      <w:r>
        <w:rPr>
          <w:noProof/>
          <w:rtl/>
        </w:rPr>
        <w:t>(</w:t>
      </w:r>
      <w:r w:rsidRPr="006750DF">
        <w:rPr>
          <w:noProof/>
          <w:rtl/>
        </w:rPr>
        <w:t>2</w:t>
      </w:r>
      <w:r>
        <w:rPr>
          <w:noProof/>
          <w:rtl/>
        </w:rPr>
        <w:t>)</w:t>
      </w:r>
      <w:r>
        <w:rPr>
          <w:noProof/>
          <w:rtl/>
        </w:rPr>
        <w:tab/>
      </w:r>
      <w:r w:rsidRPr="006750DF">
        <w:rPr>
          <w:noProof/>
          <w:rtl/>
        </w:rPr>
        <w:t>569</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الزَّانِي لا يَنْكِحُ</w:t>
      </w:r>
      <w:r>
        <w:rPr>
          <w:rtl/>
        </w:rPr>
        <w:t xml:space="preserve">، </w:t>
      </w:r>
      <w:r w:rsidRPr="00DB08AB">
        <w:rPr>
          <w:rtl/>
        </w:rPr>
        <w:t>إِلَّا زانِيَةً أَوْ مُشْرِكَةً</w:t>
      </w:r>
      <w:r w:rsidRPr="00874D35">
        <w:rPr>
          <w:rtl/>
        </w:rPr>
        <w:t>)</w:t>
      </w:r>
      <w:r w:rsidRPr="00DB08AB">
        <w:rPr>
          <w:rtl/>
        </w:rPr>
        <w:t xml:space="preserve"> </w:t>
      </w:r>
      <w:r w:rsidRPr="006750DF">
        <w:rPr>
          <w:noProof/>
          <w:rtl/>
        </w:rPr>
        <w:t xml:space="preserve">اه </w:t>
      </w:r>
      <w:r>
        <w:rPr>
          <w:noProof/>
          <w:rtl/>
        </w:rPr>
        <w:t>(</w:t>
      </w:r>
      <w:r w:rsidRPr="006750DF">
        <w:rPr>
          <w:noProof/>
          <w:rtl/>
        </w:rPr>
        <w:t>3</w:t>
      </w:r>
      <w:r>
        <w:rPr>
          <w:noProof/>
          <w:rtl/>
        </w:rPr>
        <w:t>)</w:t>
      </w:r>
      <w:r>
        <w:rPr>
          <w:noProof/>
          <w:rtl/>
        </w:rPr>
        <w:tab/>
      </w:r>
      <w:r w:rsidRPr="006750DF">
        <w:rPr>
          <w:noProof/>
          <w:rtl/>
        </w:rPr>
        <w:t>571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وَالَّذِينَ يَرْمُونَ الْمُحْصَناتِ</w:t>
      </w:r>
      <w:r>
        <w:rPr>
          <w:rtl/>
        </w:rPr>
        <w:t xml:space="preserve"> (الى) </w:t>
      </w:r>
      <w:r w:rsidRPr="00DB08AB">
        <w:rPr>
          <w:rtl/>
        </w:rPr>
        <w:t>رَحِيمٌ</w:t>
      </w:r>
      <w:r w:rsidRPr="00874D35">
        <w:rPr>
          <w:rtl/>
        </w:rPr>
        <w:t>)</w:t>
      </w:r>
      <w:r w:rsidRPr="00DB08AB">
        <w:rPr>
          <w:rtl/>
        </w:rPr>
        <w:t xml:space="preserve"> </w:t>
      </w:r>
      <w:r>
        <w:rPr>
          <w:noProof/>
          <w:rtl/>
        </w:rPr>
        <w:t>(</w:t>
      </w:r>
      <w:r w:rsidRPr="006750DF">
        <w:rPr>
          <w:noProof/>
          <w:rtl/>
        </w:rPr>
        <w:t>4</w:t>
      </w:r>
      <w:r>
        <w:rPr>
          <w:noProof/>
          <w:rtl/>
        </w:rPr>
        <w:t xml:space="preserve"> ـ </w:t>
      </w:r>
      <w:r w:rsidRPr="006750DF">
        <w:rPr>
          <w:noProof/>
          <w:rtl/>
        </w:rPr>
        <w:t>5</w:t>
      </w:r>
      <w:r>
        <w:rPr>
          <w:noProof/>
          <w:rtl/>
        </w:rPr>
        <w:t>)</w:t>
      </w:r>
      <w:r>
        <w:rPr>
          <w:noProof/>
          <w:rtl/>
        </w:rPr>
        <w:tab/>
      </w:r>
      <w:r w:rsidRPr="006750DF">
        <w:rPr>
          <w:noProof/>
          <w:rtl/>
        </w:rPr>
        <w:t>573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وَالَّذِينَ يَرْمُونَ أَزْواجَهُمْ وَلَمْ يَكُنْ لَهُمْ</w:t>
      </w:r>
      <w:r w:rsidRPr="00874D35">
        <w:rPr>
          <w:rtl/>
        </w:rPr>
        <w:t>)</w:t>
      </w:r>
      <w:r w:rsidRPr="00DB08AB">
        <w:rPr>
          <w:rtl/>
        </w:rPr>
        <w:t xml:space="preserve"> </w:t>
      </w:r>
      <w:r w:rsidRPr="006750DF">
        <w:rPr>
          <w:noProof/>
          <w:rtl/>
        </w:rPr>
        <w:t xml:space="preserve">اه </w:t>
      </w:r>
      <w:r>
        <w:rPr>
          <w:noProof/>
          <w:rtl/>
        </w:rPr>
        <w:t>(</w:t>
      </w:r>
      <w:r w:rsidRPr="006750DF">
        <w:rPr>
          <w:noProof/>
          <w:rtl/>
        </w:rPr>
        <w:t>6</w:t>
      </w:r>
      <w:r>
        <w:rPr>
          <w:noProof/>
          <w:rtl/>
        </w:rPr>
        <w:t>)</w:t>
      </w:r>
      <w:r>
        <w:rPr>
          <w:noProof/>
          <w:rtl/>
        </w:rPr>
        <w:tab/>
      </w:r>
      <w:r w:rsidRPr="006750DF">
        <w:rPr>
          <w:noProof/>
          <w:rtl/>
        </w:rPr>
        <w:t>577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الَّذِينَ جاؤُ بِالْإِفْكِ عُصْبَةٌ</w:t>
      </w:r>
      <w:r w:rsidRPr="00874D35">
        <w:rPr>
          <w:rtl/>
        </w:rPr>
        <w:t>)</w:t>
      </w:r>
      <w:r w:rsidRPr="00DB08AB">
        <w:rPr>
          <w:rtl/>
        </w:rPr>
        <w:t xml:space="preserve"> </w:t>
      </w:r>
      <w:r w:rsidRPr="006750DF">
        <w:rPr>
          <w:noProof/>
          <w:rtl/>
        </w:rPr>
        <w:t xml:space="preserve">اه </w:t>
      </w:r>
      <w:r>
        <w:rPr>
          <w:noProof/>
          <w:rtl/>
        </w:rPr>
        <w:t>(</w:t>
      </w:r>
      <w:r w:rsidRPr="006750DF">
        <w:rPr>
          <w:noProof/>
          <w:rtl/>
        </w:rPr>
        <w:t>11</w:t>
      </w:r>
      <w:r>
        <w:rPr>
          <w:noProof/>
          <w:rtl/>
        </w:rPr>
        <w:t>)</w:t>
      </w:r>
      <w:r>
        <w:rPr>
          <w:noProof/>
          <w:rtl/>
        </w:rPr>
        <w:tab/>
      </w:r>
      <w:r w:rsidRPr="006750DF">
        <w:rPr>
          <w:noProof/>
          <w:rtl/>
        </w:rPr>
        <w:t>581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إِذْ تَلَقَّوْنَهُ بِأَلْسِنَتِكُمْ</w:t>
      </w:r>
      <w:r>
        <w:rPr>
          <w:rtl/>
        </w:rPr>
        <w:t xml:space="preserve"> (الى) </w:t>
      </w:r>
      <w:r w:rsidRPr="00DB08AB">
        <w:rPr>
          <w:rtl/>
        </w:rPr>
        <w:t>لا تَعْلَمُونَ</w:t>
      </w:r>
      <w:r w:rsidRPr="00874D35">
        <w:rPr>
          <w:rtl/>
        </w:rPr>
        <w:t>)</w:t>
      </w:r>
      <w:r w:rsidRPr="00DB08AB">
        <w:rPr>
          <w:rtl/>
        </w:rPr>
        <w:t xml:space="preserve"> </w:t>
      </w:r>
      <w:r>
        <w:rPr>
          <w:noProof/>
          <w:rtl/>
        </w:rPr>
        <w:t>(</w:t>
      </w:r>
      <w:r w:rsidRPr="006750DF">
        <w:rPr>
          <w:noProof/>
          <w:rtl/>
        </w:rPr>
        <w:t>15</w:t>
      </w:r>
      <w:r>
        <w:rPr>
          <w:noProof/>
          <w:rtl/>
        </w:rPr>
        <w:t xml:space="preserve"> ـ </w:t>
      </w:r>
      <w:r w:rsidRPr="006750DF">
        <w:rPr>
          <w:noProof/>
          <w:rtl/>
        </w:rPr>
        <w:t>19</w:t>
      </w:r>
      <w:r>
        <w:rPr>
          <w:noProof/>
          <w:rtl/>
        </w:rPr>
        <w:t>)</w:t>
      </w:r>
      <w:r>
        <w:rPr>
          <w:noProof/>
          <w:rtl/>
        </w:rPr>
        <w:tab/>
      </w:r>
      <w:r w:rsidRPr="006750DF">
        <w:rPr>
          <w:noProof/>
          <w:rtl/>
        </w:rPr>
        <w:t>582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w:t>
      </w:r>
      <w:r>
        <w:rPr>
          <w:rtl/>
        </w:rPr>
        <w:t xml:space="preserve"> أيها </w:t>
      </w:r>
      <w:r w:rsidRPr="00DB08AB">
        <w:rPr>
          <w:rtl/>
        </w:rPr>
        <w:t>الَّذِينَ آمَنُوا لا تَتَّبِعُوا خُطُواتِ الشَّيْطانِ</w:t>
      </w:r>
      <w:r w:rsidRPr="00874D35">
        <w:rPr>
          <w:rtl/>
        </w:rPr>
        <w:t>)</w:t>
      </w:r>
      <w:r w:rsidRPr="00DB08AB">
        <w:rPr>
          <w:rtl/>
        </w:rPr>
        <w:t xml:space="preserve"> </w:t>
      </w:r>
      <w:r w:rsidRPr="006750DF">
        <w:rPr>
          <w:noProof/>
          <w:rtl/>
        </w:rPr>
        <w:t xml:space="preserve">اه </w:t>
      </w:r>
      <w:r>
        <w:rPr>
          <w:noProof/>
          <w:rtl/>
        </w:rPr>
        <w:t>(</w:t>
      </w:r>
      <w:r w:rsidRPr="006750DF">
        <w:rPr>
          <w:noProof/>
          <w:rtl/>
        </w:rPr>
        <w:t>21</w:t>
      </w:r>
      <w:r>
        <w:rPr>
          <w:noProof/>
          <w:rtl/>
        </w:rPr>
        <w:t>)</w:t>
      </w:r>
      <w:r>
        <w:rPr>
          <w:noProof/>
          <w:rtl/>
        </w:rPr>
        <w:tab/>
      </w:r>
      <w:r w:rsidRPr="006750DF">
        <w:rPr>
          <w:noProof/>
          <w:rtl/>
        </w:rPr>
        <w:t>583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إِنَّ الَّذِينَ يَرْمُونَ الْمُحْصَناتِ الْغافِلاتِ</w:t>
      </w:r>
      <w:r w:rsidRPr="00874D35">
        <w:rPr>
          <w:rtl/>
        </w:rPr>
        <w:t>)</w:t>
      </w:r>
      <w:r w:rsidRPr="00DB08AB">
        <w:rPr>
          <w:rtl/>
        </w:rPr>
        <w:t xml:space="preserve"> </w:t>
      </w:r>
      <w:r w:rsidRPr="006750DF">
        <w:rPr>
          <w:noProof/>
          <w:rtl/>
        </w:rPr>
        <w:t xml:space="preserve">اه </w:t>
      </w:r>
      <w:r>
        <w:rPr>
          <w:noProof/>
          <w:rtl/>
        </w:rPr>
        <w:t>(</w:t>
      </w:r>
      <w:r w:rsidRPr="006750DF">
        <w:rPr>
          <w:noProof/>
          <w:rtl/>
        </w:rPr>
        <w:t>23</w:t>
      </w:r>
      <w:r>
        <w:rPr>
          <w:noProof/>
          <w:rtl/>
        </w:rPr>
        <w:t>)</w:t>
      </w:r>
      <w:r>
        <w:rPr>
          <w:noProof/>
          <w:rtl/>
        </w:rPr>
        <w:tab/>
      </w:r>
      <w:r w:rsidRPr="006750DF">
        <w:rPr>
          <w:noProof/>
          <w:rtl/>
        </w:rPr>
        <w:t>584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الْخَبِيثاتُ لِلْخَبِيثِينَ</w:t>
      </w:r>
      <w:r>
        <w:rPr>
          <w:rtl/>
        </w:rPr>
        <w:t xml:space="preserve"> (الى) </w:t>
      </w:r>
      <w:r w:rsidRPr="00DB08AB">
        <w:rPr>
          <w:rtl/>
        </w:rPr>
        <w:t>تَذَكَّرُونَ</w:t>
      </w:r>
      <w:r w:rsidRPr="00874D35">
        <w:rPr>
          <w:rtl/>
        </w:rPr>
        <w:t>)</w:t>
      </w:r>
      <w:r w:rsidRPr="00DB08AB">
        <w:rPr>
          <w:rtl/>
        </w:rPr>
        <w:t xml:space="preserve"> </w:t>
      </w:r>
      <w:r>
        <w:rPr>
          <w:noProof/>
          <w:rtl/>
        </w:rPr>
        <w:t>(</w:t>
      </w:r>
      <w:r w:rsidRPr="006750DF">
        <w:rPr>
          <w:noProof/>
          <w:rtl/>
        </w:rPr>
        <w:t>21</w:t>
      </w:r>
      <w:r>
        <w:rPr>
          <w:noProof/>
          <w:rtl/>
        </w:rPr>
        <w:t xml:space="preserve"> ـ </w:t>
      </w:r>
      <w:r w:rsidRPr="006750DF">
        <w:rPr>
          <w:noProof/>
          <w:rtl/>
        </w:rPr>
        <w:t>27</w:t>
      </w:r>
      <w:r>
        <w:rPr>
          <w:noProof/>
          <w:rtl/>
        </w:rPr>
        <w:t>)</w:t>
      </w:r>
      <w:r>
        <w:rPr>
          <w:noProof/>
          <w:rtl/>
        </w:rPr>
        <w:tab/>
      </w:r>
      <w:r w:rsidRPr="006750DF">
        <w:rPr>
          <w:noProof/>
          <w:rtl/>
        </w:rPr>
        <w:t>585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لَيْسَ عَلَيْكُمْ جُناحٌ أَنْ تَدْخُلُوا</w:t>
      </w:r>
      <w:r>
        <w:rPr>
          <w:rtl/>
        </w:rPr>
        <w:t xml:space="preserve"> (الى) </w:t>
      </w:r>
      <w:r w:rsidRPr="00DB08AB">
        <w:rPr>
          <w:rtl/>
        </w:rPr>
        <w:t>يَصْنَعُونَ</w:t>
      </w:r>
      <w:r w:rsidRPr="00874D35">
        <w:rPr>
          <w:rtl/>
        </w:rPr>
        <w:t>)</w:t>
      </w:r>
      <w:r w:rsidRPr="00DB08AB">
        <w:rPr>
          <w:rtl/>
        </w:rPr>
        <w:t xml:space="preserve"> </w:t>
      </w:r>
      <w:r>
        <w:rPr>
          <w:noProof/>
          <w:rtl/>
        </w:rPr>
        <w:t>(</w:t>
      </w:r>
      <w:r w:rsidRPr="006750DF">
        <w:rPr>
          <w:noProof/>
          <w:rtl/>
        </w:rPr>
        <w:t>29</w:t>
      </w:r>
      <w:r>
        <w:rPr>
          <w:noProof/>
          <w:rtl/>
        </w:rPr>
        <w:t xml:space="preserve"> ـ </w:t>
      </w:r>
      <w:r w:rsidRPr="006750DF">
        <w:rPr>
          <w:noProof/>
          <w:rtl/>
        </w:rPr>
        <w:t>30</w:t>
      </w:r>
      <w:r>
        <w:rPr>
          <w:noProof/>
          <w:rtl/>
        </w:rPr>
        <w:t>)</w:t>
      </w:r>
      <w:r>
        <w:rPr>
          <w:noProof/>
          <w:rtl/>
        </w:rPr>
        <w:tab/>
      </w:r>
      <w:r w:rsidRPr="006750DF">
        <w:rPr>
          <w:noProof/>
          <w:rtl/>
        </w:rPr>
        <w:t>587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وَقُلْ لِلْمُؤْمِناتِ يَغْضُضْنَ مِنْ أَبْصارِهِنَ</w:t>
      </w:r>
      <w:r w:rsidRPr="00874D35">
        <w:rPr>
          <w:rtl/>
        </w:rPr>
        <w:t>)</w:t>
      </w:r>
      <w:r w:rsidRPr="00DB08AB">
        <w:rPr>
          <w:rtl/>
        </w:rPr>
        <w:t xml:space="preserve"> </w:t>
      </w:r>
      <w:r w:rsidRPr="006750DF">
        <w:rPr>
          <w:noProof/>
          <w:rtl/>
        </w:rPr>
        <w:t xml:space="preserve">اه </w:t>
      </w:r>
      <w:r>
        <w:rPr>
          <w:noProof/>
          <w:rtl/>
        </w:rPr>
        <w:t>(</w:t>
      </w:r>
      <w:r w:rsidRPr="006750DF">
        <w:rPr>
          <w:noProof/>
          <w:rtl/>
        </w:rPr>
        <w:t>31</w:t>
      </w:r>
      <w:r>
        <w:rPr>
          <w:noProof/>
          <w:rtl/>
        </w:rPr>
        <w:t>)</w:t>
      </w:r>
      <w:r>
        <w:rPr>
          <w:noProof/>
          <w:rtl/>
        </w:rPr>
        <w:tab/>
      </w:r>
      <w:r w:rsidRPr="006750DF">
        <w:rPr>
          <w:noProof/>
          <w:rtl/>
        </w:rPr>
        <w:t>588</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وَأَنْكِحُوا الْأَيامى مِنْكُمْ وَالصَّالِحِينَ مِنْ عِبادِكُمْ</w:t>
      </w:r>
      <w:r w:rsidRPr="00874D35">
        <w:rPr>
          <w:rtl/>
        </w:rPr>
        <w:t>)</w:t>
      </w:r>
      <w:r w:rsidRPr="00DB08AB">
        <w:rPr>
          <w:rtl/>
        </w:rPr>
        <w:t xml:space="preserve"> </w:t>
      </w:r>
      <w:r w:rsidRPr="006750DF">
        <w:rPr>
          <w:noProof/>
          <w:rtl/>
        </w:rPr>
        <w:t xml:space="preserve">اه </w:t>
      </w:r>
      <w:r>
        <w:rPr>
          <w:noProof/>
          <w:rtl/>
        </w:rPr>
        <w:t>(</w:t>
      </w:r>
      <w:r w:rsidRPr="006750DF">
        <w:rPr>
          <w:noProof/>
          <w:rtl/>
        </w:rPr>
        <w:t>32</w:t>
      </w:r>
      <w:r>
        <w:rPr>
          <w:noProof/>
          <w:rtl/>
        </w:rPr>
        <w:t>)</w:t>
      </w:r>
      <w:r>
        <w:rPr>
          <w:noProof/>
          <w:rtl/>
        </w:rPr>
        <w:tab/>
      </w:r>
      <w:r w:rsidRPr="006750DF">
        <w:rPr>
          <w:noProof/>
          <w:rtl/>
        </w:rPr>
        <w:t>595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وَلْيَسْتَعْفِفِ الَّذِينَ لا يَجِدُونَ نِكاحاً</w:t>
      </w:r>
      <w:r w:rsidRPr="00874D35">
        <w:rPr>
          <w:rtl/>
        </w:rPr>
        <w:t>)</w:t>
      </w:r>
      <w:r w:rsidRPr="00DB08AB">
        <w:rPr>
          <w:rtl/>
        </w:rPr>
        <w:t xml:space="preserve"> </w:t>
      </w:r>
      <w:r w:rsidRPr="006750DF">
        <w:rPr>
          <w:noProof/>
          <w:rtl/>
        </w:rPr>
        <w:t xml:space="preserve">اه </w:t>
      </w:r>
      <w:r>
        <w:rPr>
          <w:noProof/>
          <w:rtl/>
        </w:rPr>
        <w:t>(</w:t>
      </w:r>
      <w:r w:rsidRPr="006750DF">
        <w:rPr>
          <w:noProof/>
          <w:rtl/>
        </w:rPr>
        <w:t>33</w:t>
      </w:r>
      <w:r>
        <w:rPr>
          <w:noProof/>
          <w:rtl/>
        </w:rPr>
        <w:t>)</w:t>
      </w:r>
      <w:r>
        <w:rPr>
          <w:noProof/>
          <w:rtl/>
        </w:rPr>
        <w:tab/>
      </w:r>
      <w:r w:rsidRPr="006750DF">
        <w:rPr>
          <w:noProof/>
          <w:rtl/>
        </w:rPr>
        <w:t>600</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اللهُ نُورُ السَّماواتِ وَالْأَرْضِ</w:t>
      </w:r>
      <w:r w:rsidRPr="00874D35">
        <w:rPr>
          <w:rtl/>
        </w:rPr>
        <w:t>)</w:t>
      </w:r>
      <w:r w:rsidRPr="00DB08AB">
        <w:rPr>
          <w:rtl/>
        </w:rPr>
        <w:t xml:space="preserve"> </w:t>
      </w:r>
      <w:r w:rsidRPr="006750DF">
        <w:rPr>
          <w:noProof/>
          <w:rtl/>
        </w:rPr>
        <w:t xml:space="preserve">اه </w:t>
      </w:r>
      <w:r>
        <w:rPr>
          <w:noProof/>
          <w:rtl/>
        </w:rPr>
        <w:t>(</w:t>
      </w:r>
      <w:r w:rsidRPr="006750DF">
        <w:rPr>
          <w:noProof/>
          <w:rtl/>
        </w:rPr>
        <w:t>35</w:t>
      </w:r>
      <w:r>
        <w:rPr>
          <w:noProof/>
          <w:rtl/>
        </w:rPr>
        <w:t>)</w:t>
      </w:r>
      <w:r>
        <w:rPr>
          <w:noProof/>
          <w:rtl/>
        </w:rPr>
        <w:tab/>
      </w:r>
      <w:r w:rsidRPr="006750DF">
        <w:rPr>
          <w:noProof/>
          <w:rtl/>
        </w:rPr>
        <w:t>602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فِي بُيُوتٍ أَذِنَ اللهُ أَنْ تُرْفَعَ</w:t>
      </w:r>
      <w:r w:rsidRPr="00874D35">
        <w:rPr>
          <w:rtl/>
        </w:rPr>
        <w:t>)</w:t>
      </w:r>
      <w:r w:rsidRPr="00DB08AB">
        <w:rPr>
          <w:rtl/>
        </w:rPr>
        <w:t xml:space="preserve"> </w:t>
      </w:r>
      <w:r w:rsidRPr="006750DF">
        <w:rPr>
          <w:noProof/>
          <w:rtl/>
        </w:rPr>
        <w:t xml:space="preserve">اه </w:t>
      </w:r>
      <w:r>
        <w:rPr>
          <w:noProof/>
          <w:rtl/>
        </w:rPr>
        <w:t>(</w:t>
      </w:r>
      <w:r w:rsidRPr="006750DF">
        <w:rPr>
          <w:noProof/>
          <w:rtl/>
        </w:rPr>
        <w:t>36</w:t>
      </w:r>
      <w:r>
        <w:rPr>
          <w:noProof/>
          <w:rtl/>
        </w:rPr>
        <w:t>)</w:t>
      </w:r>
      <w:r>
        <w:rPr>
          <w:noProof/>
          <w:rtl/>
        </w:rPr>
        <w:tab/>
      </w:r>
      <w:r w:rsidRPr="006750DF">
        <w:rPr>
          <w:noProof/>
          <w:rtl/>
        </w:rPr>
        <w:t>607</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رِجالٌ لا تُلْهِيهِمْ تِجارَةٌ وَلا بَيْعٌ</w:t>
      </w:r>
      <w:r w:rsidRPr="00874D35">
        <w:rPr>
          <w:rtl/>
        </w:rPr>
        <w:t>)</w:t>
      </w:r>
      <w:r w:rsidRPr="00DB08AB">
        <w:rPr>
          <w:rtl/>
        </w:rPr>
        <w:t xml:space="preserve"> </w:t>
      </w:r>
      <w:r w:rsidRPr="006750DF">
        <w:rPr>
          <w:noProof/>
          <w:rtl/>
        </w:rPr>
        <w:t xml:space="preserve">اه </w:t>
      </w:r>
      <w:r>
        <w:rPr>
          <w:noProof/>
          <w:rtl/>
        </w:rPr>
        <w:t>(</w:t>
      </w:r>
      <w:r w:rsidRPr="006750DF">
        <w:rPr>
          <w:noProof/>
          <w:rtl/>
        </w:rPr>
        <w:t>37</w:t>
      </w:r>
      <w:r>
        <w:rPr>
          <w:noProof/>
          <w:rtl/>
        </w:rPr>
        <w:t>)</w:t>
      </w:r>
      <w:r>
        <w:rPr>
          <w:noProof/>
          <w:rtl/>
        </w:rPr>
        <w:tab/>
      </w:r>
      <w:r w:rsidRPr="006750DF">
        <w:rPr>
          <w:noProof/>
          <w:rtl/>
        </w:rPr>
        <w:t>608</w:t>
      </w:r>
    </w:p>
    <w:p w:rsidR="00BD62F3" w:rsidRPr="006750DF" w:rsidRDefault="00BD62F3" w:rsidP="00BD62F3">
      <w:pPr>
        <w:pStyle w:val="TOC2"/>
        <w:rPr>
          <w:noProof/>
          <w:rtl/>
        </w:rPr>
      </w:pPr>
      <w:r>
        <w:rPr>
          <w:noProof/>
          <w:rtl/>
        </w:rPr>
        <w:br w:type="page"/>
      </w:r>
    </w:p>
    <w:tbl>
      <w:tblPr>
        <w:bidiVisual/>
        <w:tblW w:w="0" w:type="auto"/>
        <w:tblInd w:w="262" w:type="dxa"/>
        <w:tblLook w:val="04A0"/>
      </w:tblPr>
      <w:tblGrid>
        <w:gridCol w:w="5140"/>
        <w:gridCol w:w="1316"/>
        <w:gridCol w:w="863"/>
      </w:tblGrid>
      <w:tr w:rsidR="00BD62F3" w:rsidRPr="0049060C" w:rsidTr="00322611">
        <w:tc>
          <w:tcPr>
            <w:tcW w:w="5140" w:type="dxa"/>
            <w:shd w:val="clear" w:color="auto" w:fill="auto"/>
          </w:tcPr>
          <w:p w:rsidR="00BD62F3" w:rsidRPr="0049060C" w:rsidRDefault="00BD62F3" w:rsidP="002C718C">
            <w:pPr>
              <w:pStyle w:val="libNormal0"/>
              <w:rPr>
                <w:rtl/>
              </w:rPr>
            </w:pPr>
            <w:r w:rsidRPr="0049060C">
              <w:rPr>
                <w:rtl/>
              </w:rPr>
              <w:t>الآية</w:t>
            </w:r>
          </w:p>
        </w:tc>
        <w:tc>
          <w:tcPr>
            <w:tcW w:w="1316" w:type="dxa"/>
            <w:shd w:val="clear" w:color="auto" w:fill="auto"/>
          </w:tcPr>
          <w:p w:rsidR="00BD62F3" w:rsidRPr="0049060C" w:rsidRDefault="00BD62F3" w:rsidP="002C718C">
            <w:pPr>
              <w:pStyle w:val="libNormal0"/>
              <w:rPr>
                <w:rtl/>
              </w:rPr>
            </w:pPr>
            <w:r w:rsidRPr="0049060C">
              <w:rPr>
                <w:rtl/>
              </w:rPr>
              <w:t>رقمها</w:t>
            </w:r>
          </w:p>
        </w:tc>
        <w:tc>
          <w:tcPr>
            <w:tcW w:w="855" w:type="dxa"/>
            <w:shd w:val="clear" w:color="auto" w:fill="auto"/>
          </w:tcPr>
          <w:p w:rsidR="00BD62F3" w:rsidRPr="0049060C" w:rsidRDefault="00BD62F3" w:rsidP="002C718C">
            <w:pPr>
              <w:pStyle w:val="libNormal0"/>
              <w:rPr>
                <w:rtl/>
              </w:rPr>
            </w:pPr>
            <w:r w:rsidRPr="0049060C">
              <w:rPr>
                <w:rtl/>
              </w:rPr>
              <w:t>الصفحة</w:t>
            </w:r>
          </w:p>
        </w:tc>
      </w:tr>
    </w:tbl>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أَوْ كَظُلُماتٍ فِي بَحْرٍ لُجِّيٍّ يَغْشاهُ مَوْجٌ مِنْ فَوْقِهِ مَوْجٌ</w:t>
      </w:r>
      <w:r w:rsidRPr="00874D35">
        <w:rPr>
          <w:rtl/>
        </w:rPr>
        <w:t>)</w:t>
      </w:r>
      <w:r w:rsidRPr="00DB08AB">
        <w:rPr>
          <w:rtl/>
        </w:rPr>
        <w:t xml:space="preserve"> </w:t>
      </w:r>
      <w:r w:rsidRPr="006750DF">
        <w:rPr>
          <w:noProof/>
          <w:rtl/>
        </w:rPr>
        <w:t xml:space="preserve">اه </w:t>
      </w:r>
      <w:r>
        <w:rPr>
          <w:noProof/>
          <w:rtl/>
        </w:rPr>
        <w:t>(</w:t>
      </w:r>
      <w:r w:rsidRPr="006750DF">
        <w:rPr>
          <w:noProof/>
          <w:rtl/>
        </w:rPr>
        <w:t>40</w:t>
      </w:r>
      <w:r>
        <w:rPr>
          <w:noProof/>
          <w:rtl/>
        </w:rPr>
        <w:t>)</w:t>
      </w:r>
      <w:r>
        <w:rPr>
          <w:noProof/>
          <w:rtl/>
        </w:rPr>
        <w:tab/>
      </w:r>
      <w:r w:rsidRPr="006750DF">
        <w:rPr>
          <w:noProof/>
          <w:rtl/>
        </w:rPr>
        <w:t>611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يُسَبِّحُ لَهُ مَنْ فِي السَّماواتِ وَالْأَرْضِ وَالطَّيْرُ صَافَّاتٍ</w:t>
      </w:r>
      <w:r w:rsidRPr="00874D35">
        <w:rPr>
          <w:rtl/>
        </w:rPr>
        <w:t>)</w:t>
      </w:r>
      <w:r w:rsidRPr="00DB08AB">
        <w:rPr>
          <w:rtl/>
        </w:rPr>
        <w:t xml:space="preserve"> </w:t>
      </w:r>
      <w:r w:rsidRPr="006750DF">
        <w:rPr>
          <w:noProof/>
          <w:rtl/>
        </w:rPr>
        <w:t xml:space="preserve">اه </w:t>
      </w:r>
      <w:r>
        <w:rPr>
          <w:noProof/>
          <w:rtl/>
        </w:rPr>
        <w:t>(</w:t>
      </w:r>
      <w:r w:rsidRPr="006750DF">
        <w:rPr>
          <w:noProof/>
          <w:rtl/>
        </w:rPr>
        <w:t>41</w:t>
      </w:r>
      <w:r>
        <w:rPr>
          <w:noProof/>
          <w:rtl/>
        </w:rPr>
        <w:t>)</w:t>
      </w:r>
      <w:r>
        <w:rPr>
          <w:noProof/>
          <w:rtl/>
        </w:rPr>
        <w:tab/>
      </w:r>
      <w:r w:rsidRPr="006750DF">
        <w:rPr>
          <w:noProof/>
          <w:rtl/>
        </w:rPr>
        <w:t>613</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Pr>
          <w:rtl/>
        </w:rPr>
        <w:t>أَ</w:t>
      </w:r>
      <w:r w:rsidRPr="00DB08AB">
        <w:rPr>
          <w:rtl/>
        </w:rPr>
        <w:t>لَمْ تَرَ أَنَّ اللهَ يُزْجِي سَحاباً ثُمَّ يُؤَلِّفُ</w:t>
      </w:r>
      <w:r w:rsidRPr="00874D35">
        <w:rPr>
          <w:rtl/>
        </w:rPr>
        <w:t>)</w:t>
      </w:r>
      <w:r w:rsidRPr="00DB08AB">
        <w:rPr>
          <w:rtl/>
        </w:rPr>
        <w:t xml:space="preserve"> </w:t>
      </w:r>
      <w:r w:rsidRPr="006750DF">
        <w:rPr>
          <w:noProof/>
          <w:rtl/>
        </w:rPr>
        <w:t xml:space="preserve">اه </w:t>
      </w:r>
      <w:r>
        <w:rPr>
          <w:noProof/>
          <w:rtl/>
        </w:rPr>
        <w:t>(</w:t>
      </w:r>
      <w:r w:rsidRPr="006750DF">
        <w:rPr>
          <w:noProof/>
          <w:rtl/>
        </w:rPr>
        <w:t>44</w:t>
      </w:r>
      <w:r>
        <w:rPr>
          <w:noProof/>
          <w:rtl/>
        </w:rPr>
        <w:t>)</w:t>
      </w:r>
      <w:r>
        <w:rPr>
          <w:noProof/>
          <w:rtl/>
        </w:rPr>
        <w:tab/>
      </w:r>
      <w:r w:rsidRPr="006750DF">
        <w:rPr>
          <w:noProof/>
          <w:rtl/>
        </w:rPr>
        <w:t>614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وَاللهُ خَلَقَ كُلَّ دَابَّةٍ مِنْ ماءٍ</w:t>
      </w:r>
      <w:r>
        <w:rPr>
          <w:rtl/>
        </w:rPr>
        <w:t xml:space="preserve"> (الى) </w:t>
      </w:r>
      <w:r w:rsidRPr="00DB08AB">
        <w:rPr>
          <w:rtl/>
        </w:rPr>
        <w:t>هُمُ الْفائِزُونَ</w:t>
      </w:r>
      <w:r w:rsidRPr="00874D35">
        <w:rPr>
          <w:rtl/>
        </w:rPr>
        <w:t>)</w:t>
      </w:r>
      <w:r w:rsidRPr="00DB08AB">
        <w:rPr>
          <w:rtl/>
        </w:rPr>
        <w:t xml:space="preserve"> </w:t>
      </w:r>
      <w:r>
        <w:rPr>
          <w:noProof/>
          <w:rtl/>
        </w:rPr>
        <w:t>(</w:t>
      </w:r>
      <w:r w:rsidRPr="006750DF">
        <w:rPr>
          <w:noProof/>
          <w:rtl/>
        </w:rPr>
        <w:t>45</w:t>
      </w:r>
      <w:r>
        <w:rPr>
          <w:noProof/>
          <w:rtl/>
        </w:rPr>
        <w:t xml:space="preserve"> ـ </w:t>
      </w:r>
      <w:r w:rsidRPr="006750DF">
        <w:rPr>
          <w:noProof/>
          <w:rtl/>
        </w:rPr>
        <w:t>52</w:t>
      </w:r>
      <w:r>
        <w:rPr>
          <w:noProof/>
          <w:rtl/>
        </w:rPr>
        <w:t>)</w:t>
      </w:r>
      <w:r>
        <w:rPr>
          <w:noProof/>
          <w:rtl/>
        </w:rPr>
        <w:tab/>
      </w:r>
      <w:r w:rsidRPr="006750DF">
        <w:rPr>
          <w:noProof/>
          <w:rtl/>
        </w:rPr>
        <w:t>615</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وَأَقْسَمُوا بِاللهِ جَهْدَ أَيْمانِهِمْ</w:t>
      </w:r>
      <w:r>
        <w:rPr>
          <w:rtl/>
        </w:rPr>
        <w:t xml:space="preserve"> (الى) </w:t>
      </w:r>
      <w:r w:rsidRPr="00DB08AB">
        <w:rPr>
          <w:rtl/>
        </w:rPr>
        <w:t>هُمُ الْفاسِقُونَ</w:t>
      </w:r>
      <w:r w:rsidRPr="00874D35">
        <w:rPr>
          <w:rtl/>
        </w:rPr>
        <w:t>)</w:t>
      </w:r>
      <w:r w:rsidRPr="00DB08AB">
        <w:rPr>
          <w:rtl/>
        </w:rPr>
        <w:t xml:space="preserve"> </w:t>
      </w:r>
      <w:r>
        <w:rPr>
          <w:noProof/>
          <w:rtl/>
        </w:rPr>
        <w:t>(</w:t>
      </w:r>
      <w:r w:rsidRPr="006750DF">
        <w:rPr>
          <w:noProof/>
          <w:rtl/>
        </w:rPr>
        <w:t>53</w:t>
      </w:r>
      <w:r>
        <w:rPr>
          <w:noProof/>
          <w:rtl/>
        </w:rPr>
        <w:t xml:space="preserve"> ـ </w:t>
      </w:r>
      <w:r w:rsidRPr="006750DF">
        <w:rPr>
          <w:noProof/>
          <w:rtl/>
        </w:rPr>
        <w:t>55</w:t>
      </w:r>
      <w:r>
        <w:rPr>
          <w:noProof/>
          <w:rtl/>
        </w:rPr>
        <w:t>)</w:t>
      </w:r>
      <w:r>
        <w:rPr>
          <w:noProof/>
          <w:rtl/>
        </w:rPr>
        <w:tab/>
      </w:r>
      <w:r w:rsidRPr="006750DF">
        <w:rPr>
          <w:noProof/>
          <w:rtl/>
        </w:rPr>
        <w:t>616</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يا</w:t>
      </w:r>
      <w:r>
        <w:rPr>
          <w:rtl/>
        </w:rPr>
        <w:t xml:space="preserve"> أيها </w:t>
      </w:r>
      <w:r w:rsidRPr="00DB08AB">
        <w:rPr>
          <w:rtl/>
        </w:rPr>
        <w:t>الَّذِينَ آمَنُوا لِيَسْتَأْذِنْكُمُ الَّذِينَ</w:t>
      </w:r>
      <w:r w:rsidRPr="00874D35">
        <w:rPr>
          <w:rtl/>
        </w:rPr>
        <w:t>)</w:t>
      </w:r>
      <w:r w:rsidRPr="00DB08AB">
        <w:rPr>
          <w:rtl/>
        </w:rPr>
        <w:t xml:space="preserve"> </w:t>
      </w:r>
      <w:r w:rsidRPr="006750DF">
        <w:rPr>
          <w:noProof/>
          <w:rtl/>
        </w:rPr>
        <w:t xml:space="preserve">اه </w:t>
      </w:r>
      <w:r>
        <w:rPr>
          <w:noProof/>
          <w:rtl/>
        </w:rPr>
        <w:t>(</w:t>
      </w:r>
      <w:r w:rsidRPr="006750DF">
        <w:rPr>
          <w:noProof/>
          <w:rtl/>
        </w:rPr>
        <w:t>58</w:t>
      </w:r>
      <w:r>
        <w:rPr>
          <w:noProof/>
          <w:rtl/>
        </w:rPr>
        <w:t>)</w:t>
      </w:r>
      <w:r>
        <w:rPr>
          <w:noProof/>
          <w:rtl/>
        </w:rPr>
        <w:tab/>
      </w:r>
      <w:r w:rsidRPr="006750DF">
        <w:rPr>
          <w:noProof/>
          <w:rtl/>
        </w:rPr>
        <w:t>621</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وَالْقَواعِدُ مِنَ النِّساءِ اللَّاتِي لا يَرْجُونَ</w:t>
      </w:r>
      <w:r w:rsidRPr="00874D35">
        <w:rPr>
          <w:rtl/>
        </w:rPr>
        <w:t>)</w:t>
      </w:r>
      <w:r w:rsidRPr="00DB08AB">
        <w:rPr>
          <w:rtl/>
        </w:rPr>
        <w:t xml:space="preserve"> </w:t>
      </w:r>
      <w:r w:rsidRPr="006750DF">
        <w:rPr>
          <w:noProof/>
          <w:rtl/>
        </w:rPr>
        <w:t xml:space="preserve">اه </w:t>
      </w:r>
      <w:r>
        <w:rPr>
          <w:noProof/>
          <w:rtl/>
        </w:rPr>
        <w:t>(</w:t>
      </w:r>
      <w:r w:rsidRPr="006750DF">
        <w:rPr>
          <w:noProof/>
          <w:rtl/>
        </w:rPr>
        <w:t>60</w:t>
      </w:r>
      <w:r>
        <w:rPr>
          <w:noProof/>
          <w:rtl/>
        </w:rPr>
        <w:t>)</w:t>
      </w:r>
      <w:r>
        <w:rPr>
          <w:noProof/>
          <w:rtl/>
        </w:rPr>
        <w:tab/>
      </w:r>
      <w:r w:rsidRPr="006750DF">
        <w:rPr>
          <w:noProof/>
          <w:rtl/>
        </w:rPr>
        <w:t>622</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لَيْسَ عَلَى الْأَعْمى حَرَجٌ وَلا عَلَى الْأَعْرَجِ حَرَجٌ</w:t>
      </w:r>
      <w:r w:rsidRPr="00874D35">
        <w:rPr>
          <w:rtl/>
        </w:rPr>
        <w:t>)</w:t>
      </w:r>
      <w:r w:rsidRPr="00DB08AB">
        <w:rPr>
          <w:rtl/>
        </w:rPr>
        <w:t xml:space="preserve"> </w:t>
      </w:r>
      <w:r w:rsidRPr="006750DF">
        <w:rPr>
          <w:noProof/>
          <w:rtl/>
        </w:rPr>
        <w:t xml:space="preserve">اه </w:t>
      </w:r>
      <w:r>
        <w:rPr>
          <w:noProof/>
          <w:rtl/>
        </w:rPr>
        <w:t>(</w:t>
      </w:r>
      <w:r w:rsidRPr="006750DF">
        <w:rPr>
          <w:noProof/>
          <w:rtl/>
        </w:rPr>
        <w:t>61</w:t>
      </w:r>
      <w:r>
        <w:rPr>
          <w:noProof/>
          <w:rtl/>
        </w:rPr>
        <w:t>)</w:t>
      </w:r>
      <w:r>
        <w:rPr>
          <w:noProof/>
          <w:rtl/>
        </w:rPr>
        <w:tab/>
      </w:r>
      <w:r w:rsidRPr="006750DF">
        <w:rPr>
          <w:noProof/>
          <w:rtl/>
        </w:rPr>
        <w:t>624</w:t>
      </w:r>
    </w:p>
    <w:p w:rsidR="00BD62F3" w:rsidRPr="006750DF" w:rsidRDefault="00BD62F3" w:rsidP="00BD62F3">
      <w:pPr>
        <w:pStyle w:val="TOC2"/>
        <w:rPr>
          <w:noProof/>
          <w:rtl/>
        </w:rPr>
      </w:pPr>
      <w:r w:rsidRPr="006750DF">
        <w:rPr>
          <w:noProof/>
          <w:rtl/>
        </w:rPr>
        <w:t>قوله تعالى</w:t>
      </w:r>
      <w:r>
        <w:rPr>
          <w:noProof/>
          <w:rtl/>
        </w:rPr>
        <w:t xml:space="preserve">: </w:t>
      </w:r>
      <w:r w:rsidRPr="00874D35">
        <w:rPr>
          <w:rtl/>
        </w:rPr>
        <w:t>(</w:t>
      </w:r>
      <w:r w:rsidRPr="00DB08AB">
        <w:rPr>
          <w:rtl/>
        </w:rPr>
        <w:t>فَإِذا دَخَلْتُمْ بُيُوتاً فَسَلِّمُوا عَلى أَنْفُسِكُمْ</w:t>
      </w:r>
      <w:r w:rsidRPr="00874D35">
        <w:rPr>
          <w:rtl/>
        </w:rPr>
        <w:t>)</w:t>
      </w:r>
      <w:r w:rsidRPr="00DB08AB">
        <w:rPr>
          <w:rtl/>
        </w:rPr>
        <w:t xml:space="preserve"> </w:t>
      </w:r>
      <w:r w:rsidRPr="006750DF">
        <w:rPr>
          <w:noProof/>
          <w:rtl/>
        </w:rPr>
        <w:t xml:space="preserve">اه </w:t>
      </w:r>
      <w:r>
        <w:rPr>
          <w:noProof/>
          <w:rtl/>
        </w:rPr>
        <w:t>(</w:t>
      </w:r>
      <w:r w:rsidRPr="006750DF">
        <w:rPr>
          <w:noProof/>
          <w:rtl/>
        </w:rPr>
        <w:t>61</w:t>
      </w:r>
      <w:r>
        <w:rPr>
          <w:noProof/>
          <w:rtl/>
        </w:rPr>
        <w:t>)</w:t>
      </w:r>
      <w:r>
        <w:rPr>
          <w:noProof/>
          <w:rtl/>
        </w:rPr>
        <w:tab/>
      </w:r>
      <w:r w:rsidRPr="006750DF">
        <w:rPr>
          <w:noProof/>
          <w:rtl/>
        </w:rPr>
        <w:t>627</w:t>
      </w:r>
    </w:p>
    <w:p w:rsidR="00AF47E3" w:rsidRDefault="00BD62F3" w:rsidP="00BD62F3">
      <w:pPr>
        <w:pStyle w:val="TOC2"/>
        <w:rPr>
          <w:rtl/>
        </w:rPr>
      </w:pPr>
      <w:r w:rsidRPr="006750DF">
        <w:rPr>
          <w:noProof/>
          <w:rtl/>
        </w:rPr>
        <w:t xml:space="preserve">قوله </w:t>
      </w:r>
      <w:r w:rsidRPr="0049060C">
        <w:rPr>
          <w:rtl/>
        </w:rPr>
        <w:t>تعالى</w:t>
      </w:r>
      <w:r>
        <w:rPr>
          <w:rtl/>
          <w:lang w:bidi="fa-IR"/>
        </w:rPr>
        <w:t xml:space="preserve">: </w:t>
      </w:r>
      <w:r w:rsidRPr="00874D35">
        <w:rPr>
          <w:rtl/>
        </w:rPr>
        <w:t>(</w:t>
      </w:r>
      <w:r w:rsidRPr="00DB08AB">
        <w:rPr>
          <w:rtl/>
        </w:rPr>
        <w:t>إِنَّمَا الْمُؤْمِنُونَ الَّذِينَ آمَنُوا</w:t>
      </w:r>
      <w:r>
        <w:rPr>
          <w:rtl/>
        </w:rPr>
        <w:t xml:space="preserve"> (الى) </w:t>
      </w:r>
      <w:r w:rsidRPr="00DB08AB">
        <w:rPr>
          <w:rtl/>
        </w:rPr>
        <w:t>أَلِيمٌ</w:t>
      </w:r>
      <w:r w:rsidRPr="00874D35">
        <w:rPr>
          <w:rtl/>
        </w:rPr>
        <w:t>)</w:t>
      </w:r>
      <w:r w:rsidRPr="00DB08AB">
        <w:rPr>
          <w:rtl/>
        </w:rPr>
        <w:t xml:space="preserve"> </w:t>
      </w:r>
      <w:r>
        <w:rPr>
          <w:rtl/>
          <w:lang w:bidi="fa-IR"/>
        </w:rPr>
        <w:t>(</w:t>
      </w:r>
      <w:r w:rsidRPr="006750DF">
        <w:rPr>
          <w:rtl/>
          <w:lang w:bidi="fa-IR"/>
        </w:rPr>
        <w:t>62</w:t>
      </w:r>
      <w:r>
        <w:rPr>
          <w:rtl/>
          <w:lang w:bidi="fa-IR"/>
        </w:rPr>
        <w:t xml:space="preserve"> </w:t>
      </w:r>
      <w:r w:rsidRPr="004B2423">
        <w:rPr>
          <w:rtl/>
        </w:rPr>
        <w:t>ـ 63)</w:t>
      </w:r>
      <w:r w:rsidRPr="004B2423">
        <w:rPr>
          <w:rFonts w:hint="cs"/>
          <w:rtl/>
        </w:rPr>
        <w:tab/>
      </w:r>
      <w:r w:rsidRPr="004B2423">
        <w:rPr>
          <w:rtl/>
        </w:rPr>
        <w:t>628</w:t>
      </w:r>
      <w:r w:rsidR="00AD5297">
        <w:rPr>
          <w:rtl/>
        </w:rPr>
        <w:fldChar w:fldCharType="end"/>
      </w:r>
    </w:p>
    <w:p w:rsidR="00AF47E3" w:rsidRDefault="00AF47E3" w:rsidP="00AF47E3">
      <w:pPr>
        <w:pStyle w:val="libNormal"/>
        <w:bidi w:val="0"/>
        <w:rPr>
          <w:rtl/>
        </w:rPr>
      </w:pPr>
      <w:r>
        <w:rPr>
          <w:rtl/>
        </w:rPr>
        <w:br w:type="page"/>
      </w:r>
    </w:p>
    <w:p w:rsidR="00BD62F3" w:rsidRDefault="00AF47E3" w:rsidP="00AF47E3">
      <w:pPr>
        <w:pStyle w:val="Heading1Center"/>
        <w:rPr>
          <w:rtl/>
        </w:rPr>
      </w:pPr>
      <w:bookmarkStart w:id="15" w:name="_Toc1478766"/>
      <w:r>
        <w:rPr>
          <w:rFonts w:hint="cs"/>
          <w:rtl/>
        </w:rPr>
        <w:t>الفهرس</w:t>
      </w:r>
      <w:bookmarkEnd w:id="15"/>
    </w:p>
    <w:sdt>
      <w:sdtPr>
        <w:rPr>
          <w:rFonts w:ascii="Times New Roman" w:eastAsia="Times New Roman" w:hAnsi="Times New Roman" w:cs="Traditional Arabic"/>
          <w:b w:val="0"/>
          <w:bCs w:val="0"/>
          <w:color w:val="000000"/>
          <w:sz w:val="24"/>
          <w:szCs w:val="32"/>
          <w:lang w:bidi="ar-IQ"/>
        </w:rPr>
        <w:id w:val="-1774365874"/>
        <w:docPartObj>
          <w:docPartGallery w:val="Table of Contents"/>
          <w:docPartUnique/>
        </w:docPartObj>
      </w:sdtPr>
      <w:sdtEndPr>
        <w:rPr>
          <w:rtl/>
        </w:rPr>
      </w:sdtEndPr>
      <w:sdtContent>
        <w:p w:rsidR="00AF47E3" w:rsidRDefault="00AF47E3" w:rsidP="0069311D">
          <w:pPr>
            <w:pStyle w:val="TOCHeading"/>
          </w:pPr>
        </w:p>
        <w:p w:rsidR="00AF47E3" w:rsidRDefault="00AD5297" w:rsidP="00AF47E3">
          <w:pPr>
            <w:pStyle w:val="TOC1"/>
            <w:rPr>
              <w:rFonts w:asciiTheme="minorHAnsi" w:eastAsiaTheme="minorEastAsia" w:hAnsiTheme="minorHAnsi" w:cstheme="minorBidi"/>
              <w:bCs w:val="0"/>
              <w:noProof/>
              <w:color w:val="auto"/>
              <w:sz w:val="22"/>
              <w:szCs w:val="22"/>
              <w:rtl/>
              <w:lang w:bidi="fa-IR"/>
            </w:rPr>
          </w:pPr>
          <w:r w:rsidRPr="00AD5297">
            <w:fldChar w:fldCharType="begin"/>
          </w:r>
          <w:r w:rsidR="00AF47E3">
            <w:instrText xml:space="preserve"> TOC \o "1-3" \h \z \u </w:instrText>
          </w:r>
          <w:r w:rsidRPr="00AD5297">
            <w:fldChar w:fldCharType="separate"/>
          </w:r>
          <w:hyperlink w:anchor="_Toc1478751" w:history="1">
            <w:r w:rsidR="00AF47E3" w:rsidRPr="00651529">
              <w:rPr>
                <w:rStyle w:val="Hyperlink"/>
                <w:rFonts w:hint="eastAsia"/>
                <w:noProof/>
                <w:rtl/>
              </w:rPr>
              <w:t>تفسير</w:t>
            </w:r>
            <w:r w:rsidR="00AF47E3" w:rsidRPr="00651529">
              <w:rPr>
                <w:rStyle w:val="Hyperlink"/>
                <w:noProof/>
                <w:rtl/>
              </w:rPr>
              <w:t xml:space="preserve"> </w:t>
            </w:r>
            <w:r w:rsidR="00AF47E3" w:rsidRPr="00651529">
              <w:rPr>
                <w:rStyle w:val="Hyperlink"/>
                <w:rFonts w:hint="eastAsia"/>
                <w:noProof/>
                <w:rtl/>
              </w:rPr>
              <w:t>نور</w:t>
            </w:r>
            <w:r w:rsidR="00AF47E3" w:rsidRPr="00651529">
              <w:rPr>
                <w:rStyle w:val="Hyperlink"/>
                <w:noProof/>
                <w:rtl/>
              </w:rPr>
              <w:t xml:space="preserve"> </w:t>
            </w:r>
            <w:r w:rsidR="00AF47E3" w:rsidRPr="00651529">
              <w:rPr>
                <w:rStyle w:val="Hyperlink"/>
                <w:rFonts w:hint="eastAsia"/>
                <w:noProof/>
                <w:rtl/>
              </w:rPr>
              <w:t>الثقلين</w:t>
            </w:r>
          </w:hyperlink>
          <w:r w:rsidR="00AF47E3">
            <w:rPr>
              <w:rStyle w:val="Hyperlink"/>
              <w:rFonts w:hint="cs"/>
              <w:noProof/>
              <w:rtl/>
            </w:rPr>
            <w:t xml:space="preserve"> </w:t>
          </w:r>
          <w:hyperlink w:anchor="_Toc1478752" w:history="1">
            <w:r w:rsidR="00AF47E3" w:rsidRPr="00651529">
              <w:rPr>
                <w:rStyle w:val="Hyperlink"/>
                <w:rFonts w:hint="eastAsia"/>
                <w:noProof/>
                <w:rtl/>
              </w:rPr>
              <w:t>لمؤلِّفه</w:t>
            </w:r>
          </w:hyperlink>
          <w:r w:rsidR="00AF47E3">
            <w:rPr>
              <w:rStyle w:val="Hyperlink"/>
              <w:rFonts w:hint="cs"/>
              <w:noProof/>
              <w:rtl/>
            </w:rPr>
            <w:t xml:space="preserve"> </w:t>
          </w:r>
          <w:hyperlink w:anchor="_Toc1478753" w:history="1">
            <w:r w:rsidR="00AF47E3" w:rsidRPr="00651529">
              <w:rPr>
                <w:rStyle w:val="Hyperlink"/>
                <w:rFonts w:hint="eastAsia"/>
                <w:noProof/>
                <w:rtl/>
              </w:rPr>
              <w:t>المـحدّث</w:t>
            </w:r>
            <w:r w:rsidR="00AF47E3" w:rsidRPr="00651529">
              <w:rPr>
                <w:rStyle w:val="Hyperlink"/>
                <w:noProof/>
                <w:rtl/>
              </w:rPr>
              <w:t xml:space="preserve"> </w:t>
            </w:r>
            <w:r w:rsidR="00AF47E3" w:rsidRPr="00651529">
              <w:rPr>
                <w:rStyle w:val="Hyperlink"/>
                <w:rFonts w:hint="eastAsia"/>
                <w:noProof/>
                <w:rtl/>
              </w:rPr>
              <w:t>الجليل</w:t>
            </w:r>
            <w:r w:rsidR="00AF47E3" w:rsidRPr="00651529">
              <w:rPr>
                <w:rStyle w:val="Hyperlink"/>
                <w:noProof/>
                <w:rtl/>
              </w:rPr>
              <w:t xml:space="preserve"> </w:t>
            </w:r>
            <w:r w:rsidR="00AF47E3" w:rsidRPr="00651529">
              <w:rPr>
                <w:rStyle w:val="Hyperlink"/>
                <w:rFonts w:hint="eastAsia"/>
                <w:noProof/>
                <w:rtl/>
              </w:rPr>
              <w:t>العلّامة</w:t>
            </w:r>
            <w:r w:rsidR="00AF47E3" w:rsidRPr="00651529">
              <w:rPr>
                <w:rStyle w:val="Hyperlink"/>
                <w:noProof/>
                <w:rtl/>
              </w:rPr>
              <w:t xml:space="preserve"> </w:t>
            </w:r>
            <w:r w:rsidR="00AF47E3" w:rsidRPr="00651529">
              <w:rPr>
                <w:rStyle w:val="Hyperlink"/>
                <w:rFonts w:hint="eastAsia"/>
                <w:noProof/>
                <w:rtl/>
              </w:rPr>
              <w:t>الخبير</w:t>
            </w:r>
            <w:r w:rsidR="00AF47E3" w:rsidRPr="00651529">
              <w:rPr>
                <w:rStyle w:val="Hyperlink"/>
                <w:noProof/>
                <w:rtl/>
              </w:rPr>
              <w:t xml:space="preserve"> </w:t>
            </w:r>
            <w:r w:rsidR="00AF47E3" w:rsidRPr="00651529">
              <w:rPr>
                <w:rStyle w:val="Hyperlink"/>
                <w:rFonts w:hint="eastAsia"/>
                <w:noProof/>
                <w:rtl/>
              </w:rPr>
              <w:t>ألشيخ</w:t>
            </w:r>
            <w:r w:rsidR="00AF47E3" w:rsidRPr="00651529">
              <w:rPr>
                <w:rStyle w:val="Hyperlink"/>
                <w:noProof/>
                <w:rtl/>
              </w:rPr>
              <w:t xml:space="preserve"> </w:t>
            </w:r>
            <w:r w:rsidR="00AF47E3" w:rsidRPr="00651529">
              <w:rPr>
                <w:rStyle w:val="Hyperlink"/>
                <w:rFonts w:hint="eastAsia"/>
                <w:noProof/>
                <w:rtl/>
              </w:rPr>
              <w:t>عبد</w:t>
            </w:r>
            <w:r w:rsidR="00AF47E3" w:rsidRPr="00651529">
              <w:rPr>
                <w:rStyle w:val="Hyperlink"/>
                <w:noProof/>
                <w:rtl/>
              </w:rPr>
              <w:t xml:space="preserve"> </w:t>
            </w:r>
            <w:r w:rsidR="00AF47E3" w:rsidRPr="00651529">
              <w:rPr>
                <w:rStyle w:val="Hyperlink"/>
                <w:rFonts w:hint="eastAsia"/>
                <w:noProof/>
                <w:rtl/>
              </w:rPr>
              <w:t>عليّ</w:t>
            </w:r>
            <w:r w:rsidR="00AF47E3" w:rsidRPr="00651529">
              <w:rPr>
                <w:rStyle w:val="Hyperlink"/>
                <w:noProof/>
                <w:rtl/>
              </w:rPr>
              <w:t xml:space="preserve"> </w:t>
            </w:r>
            <w:r w:rsidR="00AF47E3" w:rsidRPr="00651529">
              <w:rPr>
                <w:rStyle w:val="Hyperlink"/>
                <w:rFonts w:hint="eastAsia"/>
                <w:noProof/>
                <w:rtl/>
              </w:rPr>
              <w:t>بن</w:t>
            </w:r>
            <w:r w:rsidR="00AF47E3" w:rsidRPr="00651529">
              <w:rPr>
                <w:rStyle w:val="Hyperlink"/>
                <w:noProof/>
                <w:rtl/>
              </w:rPr>
              <w:t xml:space="preserve"> </w:t>
            </w:r>
            <w:r w:rsidR="00AF47E3" w:rsidRPr="00651529">
              <w:rPr>
                <w:rStyle w:val="Hyperlink"/>
                <w:rFonts w:hint="eastAsia"/>
                <w:noProof/>
                <w:rtl/>
              </w:rPr>
              <w:t>جمعة</w:t>
            </w:r>
            <w:r w:rsidR="00AF47E3">
              <w:rPr>
                <w:noProof/>
                <w:webHidden/>
                <w:rtl/>
              </w:rPr>
              <w:tab/>
            </w:r>
          </w:hyperlink>
          <w:r w:rsidR="00AF47E3">
            <w:rPr>
              <w:rStyle w:val="Hyperlink"/>
              <w:rFonts w:hint="cs"/>
              <w:noProof/>
              <w:rtl/>
            </w:rPr>
            <w:t xml:space="preserve"> </w:t>
          </w:r>
          <w:hyperlink w:anchor="_Toc1478754" w:history="1">
            <w:r w:rsidR="00AF47E3" w:rsidRPr="00651529">
              <w:rPr>
                <w:rStyle w:val="Hyperlink"/>
                <w:rFonts w:hint="eastAsia"/>
                <w:noProof/>
                <w:rtl/>
              </w:rPr>
              <w:t>الـعروسـيّ</w:t>
            </w:r>
            <w:r w:rsidR="00AF47E3" w:rsidRPr="00651529">
              <w:rPr>
                <w:rStyle w:val="Hyperlink"/>
                <w:noProof/>
                <w:rtl/>
              </w:rPr>
              <w:t xml:space="preserve"> </w:t>
            </w:r>
            <w:r w:rsidR="00AF47E3" w:rsidRPr="00651529">
              <w:rPr>
                <w:rStyle w:val="Hyperlink"/>
                <w:rFonts w:hint="eastAsia"/>
                <w:noProof/>
                <w:rtl/>
              </w:rPr>
              <w:t>الحــويـزي</w:t>
            </w:r>
            <w:r w:rsidR="00AF47E3" w:rsidRPr="00651529">
              <w:rPr>
                <w:rStyle w:val="Hyperlink"/>
                <w:noProof/>
                <w:rtl/>
              </w:rPr>
              <w:t xml:space="preserve"> </w:t>
            </w:r>
            <w:r w:rsidR="00AF47E3" w:rsidRPr="00651529">
              <w:rPr>
                <w:rStyle w:val="Hyperlink"/>
                <w:rFonts w:hint="eastAsia"/>
                <w:noProof/>
                <w:rtl/>
              </w:rPr>
              <w:t>قدّس</w:t>
            </w:r>
            <w:r w:rsidR="00AF47E3" w:rsidRPr="00651529">
              <w:rPr>
                <w:rStyle w:val="Hyperlink"/>
                <w:noProof/>
                <w:rtl/>
              </w:rPr>
              <w:t xml:space="preserve"> </w:t>
            </w:r>
            <w:r w:rsidR="00AF47E3" w:rsidRPr="00651529">
              <w:rPr>
                <w:rStyle w:val="Hyperlink"/>
                <w:rFonts w:hint="eastAsia"/>
                <w:noProof/>
                <w:rtl/>
              </w:rPr>
              <w:t>ســرّه</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Toc1478754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1</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55"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Toc1478755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2</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56"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Toc1478756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38</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57"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Toc1478757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97</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58"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Toc1478758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241</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59"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Toc1478759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319</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0"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Toc1478760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366</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1"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Toc1478761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412</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2"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Toc1478762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469</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3"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Toc1478763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527</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4" w:history="1">
            <w:r w:rsidR="00AF47E3" w:rsidRPr="00651529">
              <w:rPr>
                <w:rStyle w:val="Hyperlink"/>
                <w:rFonts w:hint="eastAsia"/>
                <w:noProof/>
                <w:rtl/>
              </w:rPr>
              <w:t>بسم</w:t>
            </w:r>
            <w:r w:rsidR="00AF47E3" w:rsidRPr="00651529">
              <w:rPr>
                <w:rStyle w:val="Hyperlink"/>
                <w:noProof/>
                <w:rtl/>
              </w:rPr>
              <w:t xml:space="preserve"> </w:t>
            </w:r>
            <w:r w:rsidR="00AF47E3" w:rsidRPr="00651529">
              <w:rPr>
                <w:rStyle w:val="Hyperlink"/>
                <w:rFonts w:hint="eastAsia"/>
                <w:noProof/>
                <w:rtl/>
              </w:rPr>
              <w:t>الله</w:t>
            </w:r>
            <w:r w:rsidR="00AF47E3" w:rsidRPr="00651529">
              <w:rPr>
                <w:rStyle w:val="Hyperlink"/>
                <w:noProof/>
                <w:rtl/>
              </w:rPr>
              <w:t xml:space="preserve"> </w:t>
            </w:r>
            <w:r w:rsidR="00AF47E3" w:rsidRPr="00651529">
              <w:rPr>
                <w:rStyle w:val="Hyperlink"/>
                <w:rFonts w:hint="eastAsia"/>
                <w:noProof/>
                <w:rtl/>
              </w:rPr>
              <w:t>الرحمن</w:t>
            </w:r>
            <w:r w:rsidR="00AF47E3" w:rsidRPr="00651529">
              <w:rPr>
                <w:rStyle w:val="Hyperlink"/>
                <w:noProof/>
                <w:rtl/>
              </w:rPr>
              <w:t xml:space="preserve"> </w:t>
            </w:r>
            <w:r w:rsidR="00AF47E3" w:rsidRPr="00651529">
              <w:rPr>
                <w:rStyle w:val="Hyperlink"/>
                <w:rFonts w:hint="eastAsia"/>
                <w:noProof/>
                <w:rtl/>
              </w:rPr>
              <w:t>الرحيم</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Toc1478764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569</w:t>
            </w:r>
            <w:r>
              <w:rPr>
                <w:rStyle w:val="Hyperlink"/>
                <w:noProof/>
                <w:rtl/>
              </w:rPr>
              <w:fldChar w:fldCharType="end"/>
            </w:r>
          </w:hyperlink>
        </w:p>
        <w:p w:rsidR="00AF47E3" w:rsidRDefault="00AD5297">
          <w:pPr>
            <w:pStyle w:val="TOC1"/>
            <w:rPr>
              <w:rFonts w:asciiTheme="minorHAnsi" w:eastAsiaTheme="minorEastAsia" w:hAnsiTheme="minorHAnsi" w:cstheme="minorBidi"/>
              <w:bCs w:val="0"/>
              <w:noProof/>
              <w:color w:val="auto"/>
              <w:sz w:val="22"/>
              <w:szCs w:val="22"/>
              <w:rtl/>
              <w:lang w:bidi="fa-IR"/>
            </w:rPr>
          </w:pPr>
          <w:hyperlink w:anchor="_Toc1478765" w:history="1">
            <w:r w:rsidR="00AF47E3" w:rsidRPr="00651529">
              <w:rPr>
                <w:rStyle w:val="Hyperlink"/>
                <w:rFonts w:hint="eastAsia"/>
                <w:noProof/>
                <w:rtl/>
              </w:rPr>
              <w:t>الفهرست</w:t>
            </w:r>
            <w:r w:rsidR="00AF47E3">
              <w:rPr>
                <w:noProof/>
                <w:webHidden/>
                <w:rtl/>
              </w:rPr>
              <w:tab/>
            </w:r>
            <w:r>
              <w:rPr>
                <w:rStyle w:val="Hyperlink"/>
                <w:noProof/>
                <w:rtl/>
              </w:rPr>
              <w:fldChar w:fldCharType="begin"/>
            </w:r>
            <w:r w:rsidR="00AF47E3">
              <w:rPr>
                <w:noProof/>
                <w:webHidden/>
                <w:rtl/>
              </w:rPr>
              <w:instrText xml:space="preserve"> </w:instrText>
            </w:r>
            <w:r w:rsidR="00AF47E3">
              <w:rPr>
                <w:noProof/>
                <w:webHidden/>
              </w:rPr>
              <w:instrText>PAGEREF</w:instrText>
            </w:r>
            <w:r w:rsidR="00AF47E3">
              <w:rPr>
                <w:noProof/>
                <w:webHidden/>
                <w:rtl/>
              </w:rPr>
              <w:instrText xml:space="preserve"> _</w:instrText>
            </w:r>
            <w:r w:rsidR="00AF47E3">
              <w:rPr>
                <w:noProof/>
                <w:webHidden/>
              </w:rPr>
              <w:instrText>Toc1478765 \h</w:instrText>
            </w:r>
            <w:r w:rsidR="00AF47E3">
              <w:rPr>
                <w:noProof/>
                <w:webHidden/>
                <w:rtl/>
              </w:rPr>
              <w:instrText xml:space="preserve"> </w:instrText>
            </w:r>
            <w:r>
              <w:rPr>
                <w:rStyle w:val="Hyperlink"/>
                <w:noProof/>
                <w:rtl/>
              </w:rPr>
            </w:r>
            <w:r>
              <w:rPr>
                <w:rStyle w:val="Hyperlink"/>
                <w:noProof/>
                <w:rtl/>
              </w:rPr>
              <w:fldChar w:fldCharType="separate"/>
            </w:r>
            <w:r w:rsidR="00AF47E3">
              <w:rPr>
                <w:noProof/>
                <w:webHidden/>
                <w:rtl/>
              </w:rPr>
              <w:t>631</w:t>
            </w:r>
            <w:r>
              <w:rPr>
                <w:rStyle w:val="Hyperlink"/>
                <w:noProof/>
                <w:rtl/>
              </w:rPr>
              <w:fldChar w:fldCharType="end"/>
            </w:r>
          </w:hyperlink>
        </w:p>
        <w:p w:rsidR="00AF47E3" w:rsidRDefault="00AD5297">
          <w:r>
            <w:fldChar w:fldCharType="end"/>
          </w:r>
        </w:p>
      </w:sdtContent>
    </w:sdt>
    <w:p w:rsidR="00AF47E3" w:rsidRPr="004B2423" w:rsidRDefault="00AF47E3" w:rsidP="00AF47E3">
      <w:pPr>
        <w:pStyle w:val="libNormal"/>
        <w:rPr>
          <w:rtl/>
        </w:rPr>
      </w:pPr>
    </w:p>
    <w:p w:rsidR="006E51D9" w:rsidRPr="0042502E" w:rsidRDefault="006E51D9" w:rsidP="0042502E">
      <w:pPr>
        <w:pStyle w:val="libNormal"/>
        <w:rPr>
          <w:rtl/>
          <w:lang w:bidi="fa-IR"/>
        </w:rPr>
      </w:pPr>
    </w:p>
    <w:sectPr w:rsidR="006E51D9" w:rsidRPr="0042502E" w:rsidSect="00AF47E3">
      <w:footerReference w:type="even" r:id="rId8"/>
      <w:footerReference w:type="default" r:id="rId9"/>
      <w:footerReference w:type="first" r:id="rId10"/>
      <w:type w:val="continuous"/>
      <w:pgSz w:w="11907" w:h="16840" w:code="9"/>
      <w:pgMar w:top="1021" w:right="1134" w:bottom="1021" w:left="113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82C" w:rsidRDefault="00F0182C">
      <w:r>
        <w:separator/>
      </w:r>
    </w:p>
  </w:endnote>
  <w:endnote w:type="continuationSeparator" w:id="0">
    <w:p w:rsidR="00F0182C" w:rsidRDefault="00F018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F29" w:rsidRPr="00460435" w:rsidRDefault="00AD52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F1F2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4712">
      <w:rPr>
        <w:rFonts w:ascii="Traditional Arabic" w:hAnsi="Traditional Arabic"/>
        <w:noProof/>
        <w:sz w:val="28"/>
        <w:szCs w:val="28"/>
        <w:rtl/>
      </w:rPr>
      <w:t>462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F29" w:rsidRPr="00460435" w:rsidRDefault="00AD52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F1F2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4712">
      <w:rPr>
        <w:rFonts w:ascii="Traditional Arabic" w:hAnsi="Traditional Arabic"/>
        <w:noProof/>
        <w:sz w:val="28"/>
        <w:szCs w:val="28"/>
        <w:rtl/>
      </w:rPr>
      <w:t>463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F29" w:rsidRPr="00460435" w:rsidRDefault="00AD5297"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F1F29"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471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82C" w:rsidRDefault="00F0182C">
      <w:r>
        <w:separator/>
      </w:r>
    </w:p>
  </w:footnote>
  <w:footnote w:type="continuationSeparator" w:id="0">
    <w:p w:rsidR="00F0182C" w:rsidRDefault="00F018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92613"/>
    <w:rsid w:val="00005A19"/>
    <w:rsid w:val="00024DBC"/>
    <w:rsid w:val="000267FE"/>
    <w:rsid w:val="00034DB7"/>
    <w:rsid w:val="00040798"/>
    <w:rsid w:val="00042F45"/>
    <w:rsid w:val="00043023"/>
    <w:rsid w:val="00047B45"/>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55B5"/>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C718C"/>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2611"/>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5CC8"/>
    <w:rsid w:val="00446BBA"/>
    <w:rsid w:val="004537CB"/>
    <w:rsid w:val="004538D5"/>
    <w:rsid w:val="00453C50"/>
    <w:rsid w:val="00455A59"/>
    <w:rsid w:val="00460435"/>
    <w:rsid w:val="00464B21"/>
    <w:rsid w:val="0046634E"/>
    <w:rsid w:val="00467E54"/>
    <w:rsid w:val="00467FAA"/>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0BC"/>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311D"/>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4E91"/>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2C22"/>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5790"/>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2E6D"/>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61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297"/>
    <w:rsid w:val="00AD59C1"/>
    <w:rsid w:val="00AD5C3C"/>
    <w:rsid w:val="00AE0778"/>
    <w:rsid w:val="00AE1E35"/>
    <w:rsid w:val="00AE270B"/>
    <w:rsid w:val="00AE4D35"/>
    <w:rsid w:val="00AE5DAC"/>
    <w:rsid w:val="00AE6117"/>
    <w:rsid w:val="00AE64FD"/>
    <w:rsid w:val="00AE6F06"/>
    <w:rsid w:val="00AF00DF"/>
    <w:rsid w:val="00AF04CD"/>
    <w:rsid w:val="00AF0A2F"/>
    <w:rsid w:val="00AF1F29"/>
    <w:rsid w:val="00AF217C"/>
    <w:rsid w:val="00AF33DF"/>
    <w:rsid w:val="00AF47E3"/>
    <w:rsid w:val="00B01257"/>
    <w:rsid w:val="00B046E4"/>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2F3"/>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28A9"/>
    <w:rsid w:val="00CC546F"/>
    <w:rsid w:val="00CD5513"/>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5F33"/>
    <w:rsid w:val="00E264A4"/>
    <w:rsid w:val="00E27322"/>
    <w:rsid w:val="00E32E9A"/>
    <w:rsid w:val="00E34712"/>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82C"/>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7E7"/>
    <w:rsid w:val="00FB7CFB"/>
    <w:rsid w:val="00FC002F"/>
    <w:rsid w:val="00FC55F6"/>
    <w:rsid w:val="00FD04E0"/>
    <w:rsid w:val="00FE0BFA"/>
    <w:rsid w:val="00FE0D85"/>
    <w:rsid w:val="00FE0DC9"/>
    <w:rsid w:val="00FE2A56"/>
    <w:rsid w:val="00FE2EA4"/>
    <w:rsid w:val="00FE354F"/>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BD62F3"/>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BD62F3"/>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BD62F3"/>
    <w:rPr>
      <w:rFonts w:cs="Traditional Arabic"/>
      <w:color w:val="000000"/>
      <w:sz w:val="26"/>
      <w:szCs w:val="26"/>
      <w:lang w:bidi="ar-IQ"/>
    </w:rPr>
  </w:style>
  <w:style w:type="paragraph" w:styleId="Header">
    <w:name w:val="header"/>
    <w:basedOn w:val="Normal"/>
    <w:link w:val="HeaderChar"/>
    <w:rsid w:val="00BD62F3"/>
    <w:pPr>
      <w:tabs>
        <w:tab w:val="center" w:pos="4153"/>
        <w:tab w:val="right" w:pos="8306"/>
      </w:tabs>
      <w:ind w:firstLine="0"/>
    </w:pPr>
    <w:rPr>
      <w:sz w:val="26"/>
      <w:szCs w:val="26"/>
    </w:rPr>
  </w:style>
  <w:style w:type="character" w:customStyle="1" w:styleId="HeaderChar">
    <w:name w:val="Header Char"/>
    <w:basedOn w:val="DefaultParagraphFont"/>
    <w:link w:val="Header"/>
    <w:rsid w:val="00BD62F3"/>
    <w:rPr>
      <w:rFonts w:cs="Traditional Arabic"/>
      <w:color w:val="000000"/>
      <w:sz w:val="26"/>
      <w:szCs w:val="26"/>
      <w:lang w:bidi="ar-IQ"/>
    </w:rPr>
  </w:style>
  <w:style w:type="paragraph" w:styleId="BalloonText">
    <w:name w:val="Balloon Text"/>
    <w:basedOn w:val="Normal"/>
    <w:link w:val="BalloonTextChar"/>
    <w:uiPriority w:val="99"/>
    <w:rsid w:val="00AF47E3"/>
    <w:rPr>
      <w:rFonts w:ascii="Tahoma" w:hAnsi="Tahoma" w:cs="Tahoma"/>
      <w:sz w:val="16"/>
      <w:szCs w:val="16"/>
    </w:rPr>
  </w:style>
  <w:style w:type="character" w:customStyle="1" w:styleId="BalloonTextChar">
    <w:name w:val="Balloon Text Char"/>
    <w:basedOn w:val="DefaultParagraphFont"/>
    <w:link w:val="BalloonText"/>
    <w:uiPriority w:val="99"/>
    <w:rsid w:val="00AF47E3"/>
    <w:rPr>
      <w:rFonts w:ascii="Tahoma" w:hAnsi="Tahoma" w:cs="Tahoma"/>
      <w:color w:val="000000"/>
      <w:sz w:val="16"/>
      <w:szCs w:val="16"/>
      <w:lang w:bidi="ar-IQ"/>
    </w:rPr>
  </w:style>
  <w:style w:type="paragraph" w:styleId="NormalWeb">
    <w:name w:val="Normal (Web)"/>
    <w:basedOn w:val="Normal"/>
    <w:uiPriority w:val="99"/>
    <w:unhideWhenUsed/>
    <w:rsid w:val="00BD62F3"/>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BD62F3"/>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4EEC-75C3-4BCC-BE9F-DA6B94F8D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201</TotalTime>
  <Pages>464</Pages>
  <Words>164944</Words>
  <Characters>940183</Characters>
  <Application>Microsoft Office Word</Application>
  <DocSecurity>0</DocSecurity>
  <Lines>7834</Lines>
  <Paragraphs>2205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1102922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13</cp:revision>
  <cp:lastPrinted>2014-01-25T18:18:00Z</cp:lastPrinted>
  <dcterms:created xsi:type="dcterms:W3CDTF">2019-02-19T07:21:00Z</dcterms:created>
  <dcterms:modified xsi:type="dcterms:W3CDTF">2019-02-19T10:59:00Z</dcterms:modified>
</cp:coreProperties>
</file>